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38D" w:rsidRPr="008A638D" w:rsidRDefault="008A638D" w:rsidP="008A638D">
      <w:pPr>
        <w:tabs>
          <w:tab w:val="left" w:pos="9072"/>
        </w:tabs>
        <w:ind w:right="49" w:firstLine="0"/>
        <w:rPr>
          <w:b/>
          <w:lang w:val="lv-LV"/>
        </w:rPr>
      </w:pPr>
      <w:bookmarkStart w:id="0" w:name="OLE_LINK1"/>
      <w:bookmarkStart w:id="1" w:name="OLE_LINK2"/>
      <w:r w:rsidRPr="008A638D">
        <w:rPr>
          <w:b/>
          <w:lang w:val="lv-LV"/>
        </w:rPr>
        <w:t>Likuma "Par nodokļiem un nodevām" 33.</w:t>
      </w:r>
      <w:r w:rsidRPr="008A638D">
        <w:rPr>
          <w:b/>
          <w:vertAlign w:val="superscript"/>
          <w:lang w:val="lv-LV"/>
        </w:rPr>
        <w:t>2</w:t>
      </w:r>
      <w:r w:rsidRPr="008A638D">
        <w:rPr>
          <w:b/>
          <w:lang w:val="lv-LV"/>
        </w:rPr>
        <w:t xml:space="preserve"> panta interpretācija</w:t>
      </w:r>
    </w:p>
    <w:p w:rsidR="008A638D" w:rsidRDefault="008A638D" w:rsidP="008A638D">
      <w:pPr>
        <w:tabs>
          <w:tab w:val="left" w:pos="9072"/>
        </w:tabs>
        <w:ind w:right="49" w:firstLine="0"/>
        <w:rPr>
          <w:lang w:val="lv-LV"/>
        </w:rPr>
      </w:pPr>
      <w:r w:rsidRPr="008A638D">
        <w:rPr>
          <w:lang w:val="lv-LV"/>
        </w:rPr>
        <w:t>1. Likuma "Par nodokļiem un nodevām" 33.</w:t>
      </w:r>
      <w:r w:rsidRPr="008A638D">
        <w:rPr>
          <w:vertAlign w:val="superscript"/>
          <w:lang w:val="lv-LV"/>
        </w:rPr>
        <w:t>2</w:t>
      </w:r>
      <w:r w:rsidRPr="008A638D">
        <w:rPr>
          <w:lang w:val="lv-LV"/>
        </w:rPr>
        <w:t xml:space="preserve"> pants paredz deklarāciju precizēšanu un soda naudas samazinātā apmērā samaksu kā vienotu</w:t>
      </w:r>
      <w:r>
        <w:rPr>
          <w:lang w:val="lv-LV"/>
        </w:rPr>
        <w:t xml:space="preserve"> </w:t>
      </w:r>
      <w:r w:rsidRPr="008A638D">
        <w:rPr>
          <w:lang w:val="lv-LV"/>
        </w:rPr>
        <w:t>mehānismu. No vienas puses, strīdus norma ar samazinātu soda naudu</w:t>
      </w:r>
      <w:r>
        <w:rPr>
          <w:lang w:val="lv-LV"/>
        </w:rPr>
        <w:t xml:space="preserve"> </w:t>
      </w:r>
      <w:r w:rsidRPr="008A638D">
        <w:rPr>
          <w:lang w:val="lv-LV"/>
        </w:rPr>
        <w:t>motivē veikt nodokļu samaksu un mudina nodokļu maksātājus pašus atklāt</w:t>
      </w:r>
      <w:r>
        <w:rPr>
          <w:lang w:val="lv-LV"/>
        </w:rPr>
        <w:t xml:space="preserve"> </w:t>
      </w:r>
      <w:r w:rsidRPr="008A638D">
        <w:rPr>
          <w:lang w:val="lv-LV"/>
        </w:rPr>
        <w:t>Valsts</w:t>
      </w:r>
      <w:r>
        <w:rPr>
          <w:lang w:val="lv-LV"/>
        </w:rPr>
        <w:t xml:space="preserve"> </w:t>
      </w:r>
      <w:r w:rsidRPr="008A638D">
        <w:rPr>
          <w:lang w:val="lv-LV"/>
        </w:rPr>
        <w:t>ieņēmumu dienestam viņu pieļautās kļūdas nodokļu deklarācijās,</w:t>
      </w:r>
      <w:r>
        <w:rPr>
          <w:lang w:val="lv-LV"/>
        </w:rPr>
        <w:t xml:space="preserve"> </w:t>
      </w:r>
      <w:r w:rsidRPr="008A638D">
        <w:rPr>
          <w:lang w:val="lv-LV"/>
        </w:rPr>
        <w:t>tādējādi ietaupot iestādes resursus. No otras puses, norma tomēr ir sodoša</w:t>
      </w:r>
      <w:r>
        <w:rPr>
          <w:lang w:val="lv-LV"/>
        </w:rPr>
        <w:t xml:space="preserve"> </w:t>
      </w:r>
      <w:r w:rsidRPr="008A638D">
        <w:rPr>
          <w:lang w:val="lv-LV"/>
        </w:rPr>
        <w:t>rakstura, kas savukārt veicina nodokļu korektu samaksu tā, lai šādas</w:t>
      </w:r>
      <w:r>
        <w:rPr>
          <w:lang w:val="lv-LV"/>
        </w:rPr>
        <w:t xml:space="preserve"> </w:t>
      </w:r>
      <w:r w:rsidRPr="008A638D">
        <w:rPr>
          <w:lang w:val="lv-LV"/>
        </w:rPr>
        <w:t>kļūdas nodokļu deklarācijās nebūtu vispār. Ja pieļautu deklarāciju</w:t>
      </w:r>
      <w:r>
        <w:rPr>
          <w:lang w:val="lv-LV"/>
        </w:rPr>
        <w:t xml:space="preserve"> </w:t>
      </w:r>
      <w:r w:rsidRPr="008A638D">
        <w:rPr>
          <w:lang w:val="lv-LV"/>
        </w:rPr>
        <w:t>precizēšanu bez sodošās funkcijas, netiktu sasniegts likuma mērķis –</w:t>
      </w:r>
      <w:r>
        <w:rPr>
          <w:lang w:val="lv-LV"/>
        </w:rPr>
        <w:t xml:space="preserve"> </w:t>
      </w:r>
      <w:r w:rsidRPr="008A638D">
        <w:rPr>
          <w:lang w:val="lv-LV"/>
        </w:rPr>
        <w:t>nodokļu iekasēšanas veicināšana –, jo nodokļu maksātāji varētu apzināti</w:t>
      </w:r>
      <w:r>
        <w:rPr>
          <w:lang w:val="lv-LV"/>
        </w:rPr>
        <w:t xml:space="preserve"> </w:t>
      </w:r>
      <w:r w:rsidRPr="008A638D">
        <w:rPr>
          <w:lang w:val="lv-LV"/>
        </w:rPr>
        <w:t>norādīt nodokļu deklarācijās palielinātu nodokļu pārmaksu, pirms audita</w:t>
      </w:r>
      <w:r>
        <w:rPr>
          <w:lang w:val="lv-LV"/>
        </w:rPr>
        <w:t xml:space="preserve"> </w:t>
      </w:r>
      <w:r w:rsidRPr="008A638D">
        <w:rPr>
          <w:lang w:val="lv-LV"/>
        </w:rPr>
        <w:t>uzsākšanas iesniegt deklarāciju precizējumus un neatbildēt par valstij</w:t>
      </w:r>
      <w:r>
        <w:rPr>
          <w:lang w:val="lv-LV"/>
        </w:rPr>
        <w:t xml:space="preserve"> </w:t>
      </w:r>
      <w:r w:rsidRPr="008A638D">
        <w:rPr>
          <w:lang w:val="lv-LV"/>
        </w:rPr>
        <w:t>nodarītajiem zaudējumiem</w:t>
      </w:r>
      <w:r>
        <w:rPr>
          <w:lang w:val="lv-LV"/>
        </w:rPr>
        <w:t>.</w:t>
      </w:r>
    </w:p>
    <w:p w:rsidR="008A638D" w:rsidRPr="008A638D" w:rsidRDefault="008A638D" w:rsidP="008A638D">
      <w:pPr>
        <w:tabs>
          <w:tab w:val="left" w:pos="9072"/>
        </w:tabs>
        <w:ind w:right="49" w:firstLine="0"/>
        <w:rPr>
          <w:lang w:val="lv-LV"/>
        </w:rPr>
      </w:pPr>
      <w:r w:rsidRPr="008A638D">
        <w:rPr>
          <w:lang w:val="lv-LV"/>
        </w:rPr>
        <w:t>2. Vispārīgā gadījumā soda naudu atbilstoši likuma "Par nodokļiem un</w:t>
      </w:r>
      <w:r>
        <w:rPr>
          <w:lang w:val="lv-LV"/>
        </w:rPr>
        <w:t xml:space="preserve"> </w:t>
      </w:r>
      <w:r w:rsidRPr="008A638D">
        <w:rPr>
          <w:lang w:val="lv-LV"/>
        </w:rPr>
        <w:t xml:space="preserve">nodevām" </w:t>
      </w:r>
      <w:proofErr w:type="gramStart"/>
      <w:r w:rsidRPr="008A638D">
        <w:rPr>
          <w:lang w:val="lv-LV"/>
        </w:rPr>
        <w:t>32.pantam</w:t>
      </w:r>
      <w:proofErr w:type="gramEnd"/>
      <w:r>
        <w:rPr>
          <w:lang w:val="lv-LV"/>
        </w:rPr>
        <w:t xml:space="preserve"> </w:t>
      </w:r>
      <w:r w:rsidRPr="008A638D">
        <w:rPr>
          <w:lang w:val="lv-LV"/>
        </w:rPr>
        <w:t>vienādi piemēro gan gadījumos, kad nodokļu maksātājs</w:t>
      </w:r>
      <w:r>
        <w:rPr>
          <w:lang w:val="lv-LV"/>
        </w:rPr>
        <w:t xml:space="preserve"> </w:t>
      </w:r>
      <w:r w:rsidRPr="008A638D">
        <w:rPr>
          <w:lang w:val="lv-LV"/>
        </w:rPr>
        <w:t>ir samazinājis nodokli, gan gadījumos,</w:t>
      </w:r>
      <w:r>
        <w:rPr>
          <w:lang w:val="lv-LV"/>
        </w:rPr>
        <w:t xml:space="preserve"> </w:t>
      </w:r>
      <w:r w:rsidRPr="008A638D">
        <w:rPr>
          <w:lang w:val="lv-LV"/>
        </w:rPr>
        <w:t>kad ir palielināta nodokļa atmaksa,</w:t>
      </w:r>
      <w:r>
        <w:rPr>
          <w:lang w:val="lv-LV"/>
        </w:rPr>
        <w:t xml:space="preserve"> </w:t>
      </w:r>
      <w:r w:rsidRPr="008A638D">
        <w:rPr>
          <w:lang w:val="lv-LV"/>
        </w:rPr>
        <w:t>turklāt vēsturiski likumā 33.</w:t>
      </w:r>
      <w:r w:rsidRPr="008A638D">
        <w:rPr>
          <w:vertAlign w:val="superscript"/>
          <w:lang w:val="lv-LV"/>
        </w:rPr>
        <w:t>2</w:t>
      </w:r>
      <w:r w:rsidRPr="008A638D">
        <w:rPr>
          <w:lang w:val="lv-LV"/>
        </w:rPr>
        <w:t xml:space="preserve"> pants ieviests, lai "mīkstinātu" 32.pantā</w:t>
      </w:r>
      <w:r>
        <w:rPr>
          <w:lang w:val="lv-LV"/>
        </w:rPr>
        <w:t xml:space="preserve"> </w:t>
      </w:r>
      <w:r w:rsidRPr="008A638D">
        <w:rPr>
          <w:lang w:val="lv-LV"/>
        </w:rPr>
        <w:t>paredzēto sankciju. Tādēļ likuma 33.</w:t>
      </w:r>
      <w:r w:rsidRPr="008A638D">
        <w:rPr>
          <w:vertAlign w:val="superscript"/>
          <w:lang w:val="lv-LV"/>
        </w:rPr>
        <w:t>2</w:t>
      </w:r>
      <w:r w:rsidRPr="008A638D">
        <w:rPr>
          <w:lang w:val="lv-LV"/>
        </w:rPr>
        <w:t xml:space="preserve"> pants nevar būt ar šaurāku tvērumu kā</w:t>
      </w:r>
      <w:r>
        <w:rPr>
          <w:lang w:val="lv-LV"/>
        </w:rPr>
        <w:t xml:space="preserve"> </w:t>
      </w:r>
      <w:r w:rsidRPr="008A638D">
        <w:rPr>
          <w:lang w:val="lv-LV"/>
        </w:rPr>
        <w:t>32.pants.</w:t>
      </w:r>
      <w:r>
        <w:rPr>
          <w:lang w:val="lv-LV"/>
        </w:rPr>
        <w:t xml:space="preserve"> </w:t>
      </w:r>
      <w:r w:rsidRPr="008A638D">
        <w:rPr>
          <w:lang w:val="lv-LV"/>
        </w:rPr>
        <w:t>Sistēmiski secināms, ka nodokļu maksātājs var 33.</w:t>
      </w:r>
      <w:r w:rsidRPr="008A638D">
        <w:rPr>
          <w:vertAlign w:val="superscript"/>
          <w:lang w:val="lv-LV"/>
        </w:rPr>
        <w:t>2</w:t>
      </w:r>
      <w:r w:rsidRPr="008A638D">
        <w:rPr>
          <w:lang w:val="lv-LV"/>
        </w:rPr>
        <w:t xml:space="preserve"> panta otrās</w:t>
      </w:r>
      <w:r>
        <w:rPr>
          <w:lang w:val="lv-LV"/>
        </w:rPr>
        <w:t xml:space="preserve"> </w:t>
      </w:r>
      <w:r w:rsidRPr="008A638D">
        <w:rPr>
          <w:lang w:val="lv-LV"/>
        </w:rPr>
        <w:t>daļas kārtībā iesniegt deklarācijas precizējumus par palielināto nodokļu</w:t>
      </w:r>
      <w:r>
        <w:rPr>
          <w:lang w:val="lv-LV"/>
        </w:rPr>
        <w:t xml:space="preserve"> </w:t>
      </w:r>
      <w:r w:rsidRPr="008A638D">
        <w:rPr>
          <w:lang w:val="lv-LV"/>
        </w:rPr>
        <w:t>pārmaksu, un par šo pārkāpumu ir piemērojama soda nauda tādā pašā</w:t>
      </w:r>
      <w:r>
        <w:rPr>
          <w:lang w:val="lv-LV"/>
        </w:rPr>
        <w:t xml:space="preserve"> </w:t>
      </w:r>
      <w:r w:rsidRPr="008A638D">
        <w:rPr>
          <w:lang w:val="lv-LV"/>
        </w:rPr>
        <w:t>apmērā kā par samazinātajiem nodokļu maksājumiem. Šāds risinājums ir</w:t>
      </w:r>
      <w:r>
        <w:rPr>
          <w:lang w:val="lv-LV"/>
        </w:rPr>
        <w:t xml:space="preserve"> </w:t>
      </w:r>
      <w:r w:rsidRPr="008A638D">
        <w:rPr>
          <w:lang w:val="lv-LV"/>
        </w:rPr>
        <w:t>atbilstošs vienlīdzības principam, kā arī personai labvēlīgāks nekā vispārīgā</w:t>
      </w:r>
      <w:r>
        <w:rPr>
          <w:lang w:val="lv-LV"/>
        </w:rPr>
        <w:t xml:space="preserve"> </w:t>
      </w:r>
      <w:r w:rsidRPr="008A638D">
        <w:rPr>
          <w:lang w:val="lv-LV"/>
        </w:rPr>
        <w:t>nodokļu sodus paredzošā norma, tādēļ ir pamats analoģiski attiecināt strīdus</w:t>
      </w:r>
      <w:r>
        <w:rPr>
          <w:lang w:val="lv-LV"/>
        </w:rPr>
        <w:t xml:space="preserve"> </w:t>
      </w:r>
      <w:r w:rsidRPr="008A638D">
        <w:rPr>
          <w:lang w:val="lv-LV"/>
        </w:rPr>
        <w:t>normā paredzēto risinājumu uz gadījumiem, kad nodokļu maksātājs ir</w:t>
      </w:r>
      <w:r>
        <w:rPr>
          <w:lang w:val="lv-LV"/>
        </w:rPr>
        <w:t xml:space="preserve"> </w:t>
      </w:r>
      <w:r w:rsidRPr="008A638D">
        <w:rPr>
          <w:lang w:val="lv-LV"/>
        </w:rPr>
        <w:t>palielinājis nodokļu pārmaksas apmēr</w:t>
      </w:r>
      <w:r>
        <w:rPr>
          <w:lang w:val="lv-LV"/>
        </w:rPr>
        <w:t>u.</w:t>
      </w:r>
    </w:p>
    <w:p w:rsidR="00ED2BD5" w:rsidRPr="008A638D" w:rsidRDefault="008A638D" w:rsidP="008A638D">
      <w:pPr>
        <w:tabs>
          <w:tab w:val="left" w:pos="9072"/>
        </w:tabs>
        <w:ind w:right="49" w:firstLine="0"/>
        <w:rPr>
          <w:lang w:val="lv-LV"/>
        </w:rPr>
      </w:pPr>
      <w:r w:rsidRPr="008A638D">
        <w:rPr>
          <w:lang w:val="lv-LV"/>
        </w:rPr>
        <w:t>3. Nodokļu maksātājs normā noteiktajā termiņā var vairākkārt labot</w:t>
      </w:r>
      <w:r>
        <w:rPr>
          <w:lang w:val="lv-LV"/>
        </w:rPr>
        <w:t xml:space="preserve"> </w:t>
      </w:r>
      <w:r w:rsidRPr="008A638D">
        <w:rPr>
          <w:lang w:val="lv-LV"/>
        </w:rPr>
        <w:t>nodokļu deklarāciju, ja tas</w:t>
      </w:r>
      <w:r>
        <w:rPr>
          <w:lang w:val="lv-LV"/>
        </w:rPr>
        <w:t xml:space="preserve"> </w:t>
      </w:r>
      <w:r w:rsidRPr="008A638D">
        <w:rPr>
          <w:lang w:val="lv-LV"/>
        </w:rPr>
        <w:t>nepieciešams, un ar sākotnējo deklarāciju</w:t>
      </w:r>
      <w:r>
        <w:rPr>
          <w:lang w:val="lv-LV"/>
        </w:rPr>
        <w:t xml:space="preserve"> </w:t>
      </w:r>
      <w:r w:rsidRPr="008A638D">
        <w:rPr>
          <w:lang w:val="lv-LV"/>
        </w:rPr>
        <w:t>salīdzināms pēdējais precizējums</w:t>
      </w:r>
      <w:r>
        <w:rPr>
          <w:lang w:val="lv-LV"/>
        </w:rPr>
        <w:t>.</w:t>
      </w:r>
      <w:r w:rsidRPr="008A638D">
        <w:rPr>
          <w:lang w:val="lv-LV"/>
        </w:rPr>
        <w:t xml:space="preserve"> </w:t>
      </w:r>
    </w:p>
    <w:p w:rsidR="005464A9" w:rsidRPr="00DD5614" w:rsidRDefault="005464A9" w:rsidP="00ED2BD5">
      <w:pPr>
        <w:jc w:val="right"/>
      </w:pPr>
    </w:p>
    <w:p w:rsidR="00ED2BD5" w:rsidRDefault="00ED2BD5" w:rsidP="002246EF">
      <w:pPr>
        <w:ind w:firstLine="0"/>
        <w:jc w:val="center"/>
        <w:rPr>
          <w:b/>
          <w:lang w:val="lv-LV"/>
        </w:rPr>
      </w:pPr>
      <w:r w:rsidRPr="007F7DF9">
        <w:rPr>
          <w:b/>
          <w:lang w:val="lv-LV"/>
        </w:rPr>
        <w:t>Latvijas Republikas Augstākā</w:t>
      </w:r>
      <w:r w:rsidR="005464A9">
        <w:rPr>
          <w:b/>
          <w:lang w:val="lv-LV"/>
        </w:rPr>
        <w:t>s</w:t>
      </w:r>
      <w:r w:rsidRPr="007F7DF9">
        <w:rPr>
          <w:b/>
          <w:lang w:val="lv-LV"/>
        </w:rPr>
        <w:t xml:space="preserve"> tiesa</w:t>
      </w:r>
      <w:r w:rsidR="005464A9">
        <w:rPr>
          <w:b/>
          <w:lang w:val="lv-LV"/>
        </w:rPr>
        <w:t>s</w:t>
      </w:r>
    </w:p>
    <w:p w:rsidR="005464A9" w:rsidRDefault="005464A9" w:rsidP="002246EF">
      <w:pPr>
        <w:ind w:firstLine="0"/>
        <w:jc w:val="center"/>
        <w:rPr>
          <w:b/>
          <w:lang w:val="lv-LV"/>
        </w:rPr>
      </w:pPr>
      <w:r>
        <w:rPr>
          <w:b/>
          <w:lang w:val="lv-LV"/>
        </w:rPr>
        <w:t>Administratīvo lietu departamenta</w:t>
      </w:r>
    </w:p>
    <w:p w:rsidR="005464A9" w:rsidRPr="007F7DF9" w:rsidRDefault="005464A9" w:rsidP="002246EF">
      <w:pPr>
        <w:ind w:firstLine="0"/>
        <w:jc w:val="center"/>
        <w:rPr>
          <w:b/>
          <w:lang w:val="lv-LV"/>
        </w:rPr>
      </w:pPr>
      <w:proofErr w:type="gramStart"/>
      <w:r>
        <w:rPr>
          <w:b/>
          <w:lang w:val="lv-LV"/>
        </w:rPr>
        <w:t>2017.gada</w:t>
      </w:r>
      <w:proofErr w:type="gramEnd"/>
      <w:r>
        <w:rPr>
          <w:b/>
          <w:lang w:val="lv-LV"/>
        </w:rPr>
        <w:t xml:space="preserve"> 21.novembra</w:t>
      </w:r>
    </w:p>
    <w:bookmarkEnd w:id="0"/>
    <w:bookmarkEnd w:id="1"/>
    <w:p w:rsidR="00BF3740" w:rsidRDefault="00BF3740" w:rsidP="002246EF">
      <w:pPr>
        <w:ind w:firstLine="0"/>
        <w:jc w:val="center"/>
        <w:rPr>
          <w:b/>
          <w:lang w:val="lv-LV"/>
        </w:rPr>
      </w:pPr>
      <w:r w:rsidRPr="007F7DF9">
        <w:rPr>
          <w:b/>
          <w:lang w:val="lv-LV"/>
        </w:rPr>
        <w:t>SPRIEDUMS</w:t>
      </w:r>
    </w:p>
    <w:p w:rsidR="005464A9" w:rsidRDefault="005464A9" w:rsidP="002246EF">
      <w:pPr>
        <w:ind w:firstLine="0"/>
        <w:jc w:val="center"/>
        <w:rPr>
          <w:b/>
          <w:lang w:val="lv-LV"/>
        </w:rPr>
      </w:pPr>
      <w:r>
        <w:rPr>
          <w:b/>
          <w:lang w:val="lv-LV"/>
        </w:rPr>
        <w:t>Lieta Nr. A420436913, SKA-75/2017</w:t>
      </w:r>
    </w:p>
    <w:p w:rsidR="005464A9" w:rsidRPr="005464A9" w:rsidRDefault="005464A9" w:rsidP="002246EF">
      <w:pPr>
        <w:ind w:firstLine="0"/>
        <w:jc w:val="center"/>
        <w:rPr>
          <w:b/>
          <w:u w:val="single"/>
          <w:lang w:val="lv-LV"/>
        </w:rPr>
      </w:pPr>
      <w:r w:rsidRPr="005464A9">
        <w:rPr>
          <w:u w:val="single"/>
        </w:rPr>
        <w:t>ECLI:LV:</w:t>
      </w:r>
      <w:proofErr w:type="gramStart"/>
      <w:r w:rsidRPr="005464A9">
        <w:rPr>
          <w:u w:val="single"/>
        </w:rPr>
        <w:t>AT:2017:1121</w:t>
      </w:r>
      <w:proofErr w:type="gramEnd"/>
      <w:r w:rsidRPr="005464A9">
        <w:rPr>
          <w:u w:val="single"/>
        </w:rPr>
        <w:t>.A420436913.1.S</w:t>
      </w:r>
    </w:p>
    <w:p w:rsidR="00ED2BD5" w:rsidRPr="007F7DF9" w:rsidRDefault="00ED2BD5" w:rsidP="00ED2BD5">
      <w:pPr>
        <w:jc w:val="center"/>
        <w:rPr>
          <w:lang w:val="lv-LV"/>
        </w:rPr>
      </w:pPr>
    </w:p>
    <w:p w:rsidR="00ED2BD5" w:rsidRPr="007F7DF9" w:rsidRDefault="00ED2BD5" w:rsidP="00ED2BD5">
      <w:pPr>
        <w:rPr>
          <w:lang w:val="lv-LV"/>
        </w:rPr>
      </w:pPr>
      <w:r w:rsidRPr="007F7DF9">
        <w:rPr>
          <w:lang w:val="lv-LV"/>
        </w:rPr>
        <w:t xml:space="preserve">Augstākā tiesa šādā sastāvā: </w:t>
      </w:r>
    </w:p>
    <w:p w:rsidR="00ED2BD5" w:rsidRPr="007F7DF9" w:rsidRDefault="00ED2BD5" w:rsidP="00ED2BD5">
      <w:pPr>
        <w:tabs>
          <w:tab w:val="left" w:pos="540"/>
          <w:tab w:val="left" w:pos="3240"/>
        </w:tabs>
        <w:ind w:firstLine="1134"/>
        <w:rPr>
          <w:color w:val="000000"/>
          <w:lang w:val="lv-LV"/>
        </w:rPr>
      </w:pPr>
      <w:r w:rsidRPr="007F7DF9">
        <w:rPr>
          <w:color w:val="000000"/>
          <w:lang w:val="lv-LV"/>
        </w:rPr>
        <w:t>tiesnese Vēsma Kakste,</w:t>
      </w:r>
    </w:p>
    <w:p w:rsidR="00ED2BD5" w:rsidRPr="007F7DF9" w:rsidRDefault="00ED2BD5" w:rsidP="00ED2BD5">
      <w:pPr>
        <w:tabs>
          <w:tab w:val="left" w:pos="3240"/>
        </w:tabs>
        <w:ind w:firstLine="1134"/>
        <w:rPr>
          <w:color w:val="000000"/>
          <w:lang w:val="lv-LV"/>
        </w:rPr>
      </w:pPr>
      <w:r w:rsidRPr="007F7DF9">
        <w:rPr>
          <w:color w:val="000000"/>
          <w:lang w:val="lv-LV"/>
        </w:rPr>
        <w:t>tiesnesis Andris Guļāns,</w:t>
      </w:r>
    </w:p>
    <w:p w:rsidR="00ED2BD5" w:rsidRPr="007F7DF9" w:rsidRDefault="00ED2BD5" w:rsidP="00ED2BD5">
      <w:pPr>
        <w:tabs>
          <w:tab w:val="left" w:pos="3240"/>
        </w:tabs>
        <w:ind w:firstLine="1134"/>
        <w:rPr>
          <w:color w:val="000000"/>
          <w:lang w:val="lv-LV"/>
        </w:rPr>
      </w:pPr>
      <w:r w:rsidRPr="007F7DF9">
        <w:rPr>
          <w:color w:val="000000"/>
          <w:lang w:val="lv-LV"/>
        </w:rPr>
        <w:t xml:space="preserve">tiesnese Veronika Krūmiņa </w:t>
      </w:r>
    </w:p>
    <w:p w:rsidR="00ED2BD5" w:rsidRPr="007F7DF9" w:rsidRDefault="00ED2BD5" w:rsidP="00ED2BD5">
      <w:pPr>
        <w:tabs>
          <w:tab w:val="left" w:pos="3240"/>
        </w:tabs>
        <w:ind w:firstLine="1134"/>
        <w:rPr>
          <w:color w:val="000000"/>
          <w:lang w:val="lv-LV"/>
        </w:rPr>
      </w:pPr>
    </w:p>
    <w:p w:rsidR="00BF3740" w:rsidRPr="007F7DF9" w:rsidRDefault="00BF3740" w:rsidP="00BF3740">
      <w:pPr>
        <w:rPr>
          <w:lang w:val="lv-LV"/>
        </w:rPr>
      </w:pPr>
      <w:r w:rsidRPr="007F7DF9">
        <w:rPr>
          <w:lang w:val="lv-LV"/>
        </w:rPr>
        <w:t>rakstveida procesā izskatīja administratīvo lietu, kas ierosināta, pamatojoties uz AS</w:t>
      </w:r>
      <w:r w:rsidR="00626D7C">
        <w:rPr>
          <w:lang w:val="lv-LV"/>
        </w:rPr>
        <w:t> </w:t>
      </w:r>
      <w:r w:rsidRPr="007F7DF9">
        <w:rPr>
          <w:lang w:val="lv-LV"/>
        </w:rPr>
        <w:t xml:space="preserve">„Ventbunkers” pieteikumu par Valsts ieņēmumu dienesta </w:t>
      </w:r>
      <w:proofErr w:type="gramStart"/>
      <w:r w:rsidRPr="007F7DF9">
        <w:rPr>
          <w:lang w:val="lv-LV"/>
        </w:rPr>
        <w:t>2013.gada</w:t>
      </w:r>
      <w:proofErr w:type="gramEnd"/>
      <w:r w:rsidRPr="007F7DF9">
        <w:rPr>
          <w:lang w:val="lv-LV"/>
        </w:rPr>
        <w:t xml:space="preserve"> 3.jūlija lēmuma Nr.</w:t>
      </w:r>
      <w:r w:rsidR="00F81598" w:rsidRPr="007F7DF9">
        <w:rPr>
          <w:lang w:val="lv-LV"/>
        </w:rPr>
        <w:t> </w:t>
      </w:r>
      <w:r w:rsidRPr="007F7DF9">
        <w:rPr>
          <w:lang w:val="lv-LV"/>
        </w:rPr>
        <w:t>22.9/L</w:t>
      </w:r>
      <w:r w:rsidRPr="007F7DF9">
        <w:rPr>
          <w:lang w:val="lv-LV"/>
        </w:rPr>
        <w:noBreakHyphen/>
        <w:t>16701 atcelšanu, sakarā ar AS „Ventbunkers” kasācijas sūdzību par Administratīvās apgabaltiesas 2015.gada 25.maija spriedumu.</w:t>
      </w:r>
    </w:p>
    <w:p w:rsidR="00ED2BD5" w:rsidRPr="00DD5614" w:rsidRDefault="00ED2BD5" w:rsidP="00ED2BD5">
      <w:pPr>
        <w:jc w:val="center"/>
        <w:rPr>
          <w:b/>
        </w:rPr>
      </w:pPr>
    </w:p>
    <w:p w:rsidR="00ED2BD5" w:rsidRPr="007F7DF9" w:rsidRDefault="00ED2BD5" w:rsidP="00942347">
      <w:pPr>
        <w:ind w:firstLine="0"/>
        <w:jc w:val="center"/>
        <w:rPr>
          <w:b/>
          <w:lang w:val="lv-LV"/>
        </w:rPr>
      </w:pPr>
      <w:r w:rsidRPr="007F7DF9">
        <w:rPr>
          <w:b/>
          <w:lang w:val="lv-LV"/>
        </w:rPr>
        <w:t>Aprakstošā daļa</w:t>
      </w:r>
    </w:p>
    <w:p w:rsidR="00ED2BD5" w:rsidRDefault="00ED2BD5" w:rsidP="00422B94">
      <w:pPr>
        <w:rPr>
          <w:lang w:val="lv-LV"/>
        </w:rPr>
      </w:pPr>
    </w:p>
    <w:p w:rsidR="001E78C4" w:rsidRDefault="00422B94" w:rsidP="00422B94">
      <w:pPr>
        <w:rPr>
          <w:lang w:val="lv-LV"/>
        </w:rPr>
      </w:pPr>
      <w:r w:rsidRPr="00422B94">
        <w:rPr>
          <w:lang w:val="lv-LV"/>
        </w:rPr>
        <w:t>[</w:t>
      </w:r>
      <w:r w:rsidR="00671B54">
        <w:rPr>
          <w:lang w:val="lv-LV"/>
        </w:rPr>
        <w:t>1</w:t>
      </w:r>
      <w:r w:rsidRPr="00422B94">
        <w:rPr>
          <w:lang w:val="lv-LV"/>
        </w:rPr>
        <w:t>]</w:t>
      </w:r>
      <w:r>
        <w:rPr>
          <w:lang w:val="lv-LV"/>
        </w:rPr>
        <w:t xml:space="preserve"> Pieteicēja AS „Ventbunkers” saņēma </w:t>
      </w:r>
      <w:r w:rsidR="00CC5C48">
        <w:rPr>
          <w:lang w:val="lv-LV"/>
        </w:rPr>
        <w:t xml:space="preserve">vairākus atliekošus </w:t>
      </w:r>
      <w:r w:rsidR="009961E8">
        <w:rPr>
          <w:lang w:val="lv-LV"/>
        </w:rPr>
        <w:t>paziņojumu</w:t>
      </w:r>
      <w:r w:rsidR="00CC5C48">
        <w:rPr>
          <w:lang w:val="lv-LV"/>
        </w:rPr>
        <w:t>s</w:t>
      </w:r>
      <w:r w:rsidR="009961E8">
        <w:rPr>
          <w:lang w:val="lv-LV"/>
        </w:rPr>
        <w:t xml:space="preserve"> par audita uzsākšanu. Tālab, </w:t>
      </w:r>
      <w:r w:rsidR="001E78C4">
        <w:rPr>
          <w:lang w:val="lv-LV"/>
        </w:rPr>
        <w:t>ievērojot</w:t>
      </w:r>
      <w:r w:rsidR="009961E8">
        <w:rPr>
          <w:lang w:val="lv-LV"/>
        </w:rPr>
        <w:t xml:space="preserve"> </w:t>
      </w:r>
      <w:r w:rsidR="001E78C4">
        <w:rPr>
          <w:lang w:val="lv-LV"/>
        </w:rPr>
        <w:t xml:space="preserve">savas </w:t>
      </w:r>
      <w:r w:rsidR="009961E8">
        <w:rPr>
          <w:lang w:val="lv-LV"/>
        </w:rPr>
        <w:t>likuma „Par nodokļiem un nodevām” 33.</w:t>
      </w:r>
      <w:proofErr w:type="gramStart"/>
      <w:r w:rsidR="009961E8">
        <w:rPr>
          <w:vertAlign w:val="superscript"/>
          <w:lang w:val="lv-LV"/>
        </w:rPr>
        <w:t>2</w:t>
      </w:r>
      <w:r w:rsidR="009961E8">
        <w:rPr>
          <w:lang w:val="lv-LV"/>
        </w:rPr>
        <w:t>panta</w:t>
      </w:r>
      <w:proofErr w:type="gramEnd"/>
      <w:r w:rsidR="009961E8">
        <w:rPr>
          <w:lang w:val="lv-LV"/>
        </w:rPr>
        <w:t xml:space="preserve"> otr</w:t>
      </w:r>
      <w:r w:rsidR="001E78C4">
        <w:rPr>
          <w:lang w:val="lv-LV"/>
        </w:rPr>
        <w:t>ajā</w:t>
      </w:r>
      <w:r w:rsidR="009961E8">
        <w:rPr>
          <w:lang w:val="lv-LV"/>
        </w:rPr>
        <w:t xml:space="preserve"> daļ</w:t>
      </w:r>
      <w:r w:rsidR="001E78C4">
        <w:rPr>
          <w:lang w:val="lv-LV"/>
        </w:rPr>
        <w:t>ā</w:t>
      </w:r>
      <w:r w:rsidR="009961E8">
        <w:rPr>
          <w:lang w:val="lv-LV"/>
        </w:rPr>
        <w:t xml:space="preserve"> </w:t>
      </w:r>
      <w:r w:rsidR="001E78C4">
        <w:rPr>
          <w:lang w:val="lv-LV"/>
        </w:rPr>
        <w:t>noteiktās</w:t>
      </w:r>
      <w:r w:rsidR="009961E8">
        <w:rPr>
          <w:lang w:val="lv-LV"/>
        </w:rPr>
        <w:t xml:space="preserve"> tiesības</w:t>
      </w:r>
      <w:r w:rsidR="001E78C4">
        <w:rPr>
          <w:lang w:val="lv-LV"/>
        </w:rPr>
        <w:t>, pieteicēja</w:t>
      </w:r>
      <w:r w:rsidR="009961E8">
        <w:rPr>
          <w:lang w:val="lv-LV"/>
        </w:rPr>
        <w:t xml:space="preserve"> </w:t>
      </w:r>
      <w:r w:rsidR="001E78C4">
        <w:rPr>
          <w:lang w:val="lv-LV"/>
        </w:rPr>
        <w:t>līdz audita uzsākšanai</w:t>
      </w:r>
      <w:r w:rsidR="00CC5C48">
        <w:rPr>
          <w:lang w:val="lv-LV"/>
        </w:rPr>
        <w:t xml:space="preserve"> vairākkārt</w:t>
      </w:r>
      <w:r w:rsidR="001E78C4">
        <w:rPr>
          <w:lang w:val="lv-LV"/>
        </w:rPr>
        <w:t xml:space="preserve"> </w:t>
      </w:r>
      <w:r w:rsidR="009961E8">
        <w:rPr>
          <w:lang w:val="lv-LV"/>
        </w:rPr>
        <w:t>iesnie</w:t>
      </w:r>
      <w:r w:rsidR="001E78C4">
        <w:rPr>
          <w:lang w:val="lv-LV"/>
        </w:rPr>
        <w:t>dza</w:t>
      </w:r>
      <w:r w:rsidR="009961E8">
        <w:rPr>
          <w:lang w:val="lv-LV"/>
        </w:rPr>
        <w:t xml:space="preserve"> Valsts ieņēmumu dienestā </w:t>
      </w:r>
      <w:r w:rsidR="001E78C4">
        <w:rPr>
          <w:lang w:val="lv-LV"/>
        </w:rPr>
        <w:t>precizētas pievienotās vērtības nodokļa deklarācijas</w:t>
      </w:r>
      <w:r w:rsidR="00CC5C48">
        <w:rPr>
          <w:lang w:val="lv-LV"/>
        </w:rPr>
        <w:t xml:space="preserve"> par 2010. un 2011.gada decembri</w:t>
      </w:r>
      <w:r w:rsidR="001E78C4">
        <w:rPr>
          <w:lang w:val="lv-LV"/>
        </w:rPr>
        <w:t xml:space="preserve">, kurās citastarp laboja </w:t>
      </w:r>
      <w:r w:rsidR="00DC147D">
        <w:rPr>
          <w:lang w:val="lv-LV"/>
        </w:rPr>
        <w:t>no budžeta atmaksājamā nodokļa apmēru</w:t>
      </w:r>
      <w:r w:rsidR="001E78C4">
        <w:rPr>
          <w:lang w:val="lv-LV"/>
        </w:rPr>
        <w:t>.</w:t>
      </w:r>
      <w:r w:rsidR="00CC5C48">
        <w:rPr>
          <w:lang w:val="lv-LV"/>
        </w:rPr>
        <w:t xml:space="preserve"> </w:t>
      </w:r>
    </w:p>
    <w:p w:rsidR="00626D7C" w:rsidRDefault="00626D7C" w:rsidP="00422B94">
      <w:pPr>
        <w:rPr>
          <w:lang w:val="lv-LV"/>
        </w:rPr>
      </w:pPr>
    </w:p>
    <w:p w:rsidR="00422B94" w:rsidRDefault="001E78C4" w:rsidP="00422B94">
      <w:pPr>
        <w:rPr>
          <w:lang w:val="lv-LV"/>
        </w:rPr>
      </w:pPr>
      <w:r>
        <w:rPr>
          <w:lang w:val="lv-LV"/>
        </w:rPr>
        <w:t>[</w:t>
      </w:r>
      <w:r w:rsidR="00671B54">
        <w:rPr>
          <w:lang w:val="lv-LV"/>
        </w:rPr>
        <w:t>2</w:t>
      </w:r>
      <w:r>
        <w:rPr>
          <w:lang w:val="lv-LV"/>
        </w:rPr>
        <w:t>] Valsts ieņēmumu dienests arī piemēroja minēto normu</w:t>
      </w:r>
      <w:proofErr w:type="gramStart"/>
      <w:r>
        <w:rPr>
          <w:lang w:val="lv-LV"/>
        </w:rPr>
        <w:t xml:space="preserve"> un</w:t>
      </w:r>
      <w:proofErr w:type="gramEnd"/>
      <w:r>
        <w:rPr>
          <w:lang w:val="lv-LV"/>
        </w:rPr>
        <w:t xml:space="preserve"> noteica pieteicējai pienākumu maksāt soda naudu piecu procentu apmērā no </w:t>
      </w:r>
      <w:r w:rsidR="006C0CA7">
        <w:rPr>
          <w:lang w:val="lv-LV"/>
        </w:rPr>
        <w:t xml:space="preserve">samazinātās nodokļa summas. </w:t>
      </w:r>
      <w:r w:rsidR="00626D7C">
        <w:rPr>
          <w:lang w:val="lv-LV"/>
        </w:rPr>
        <w:t>Dienests norādīja, ka, s</w:t>
      </w:r>
      <w:r w:rsidR="00CC5C48">
        <w:rPr>
          <w:lang w:val="lv-LV"/>
        </w:rPr>
        <w:t xml:space="preserve">alīdzinot pirmos un </w:t>
      </w:r>
      <w:r w:rsidR="00AC536A">
        <w:rPr>
          <w:lang w:val="lv-LV"/>
        </w:rPr>
        <w:t>otros</w:t>
      </w:r>
      <w:r w:rsidR="00CC5C48">
        <w:rPr>
          <w:lang w:val="lv-LV"/>
        </w:rPr>
        <w:t xml:space="preserve"> deklarāciju precizējumus</w:t>
      </w:r>
      <w:r w:rsidR="00E13213">
        <w:rPr>
          <w:lang w:val="lv-LV"/>
        </w:rPr>
        <w:t>,</w:t>
      </w:r>
      <w:r w:rsidR="006C0CA7">
        <w:rPr>
          <w:lang w:val="lv-LV"/>
        </w:rPr>
        <w:t xml:space="preserve"> </w:t>
      </w:r>
      <w:r w:rsidR="00E13213">
        <w:rPr>
          <w:lang w:val="lv-LV"/>
        </w:rPr>
        <w:t>secināms</w:t>
      </w:r>
      <w:r w:rsidR="006C0CA7">
        <w:rPr>
          <w:lang w:val="lv-LV"/>
        </w:rPr>
        <w:t>, ka pieteicēja ir iepriekš samazinājusi maksājamā nodokļa summu.</w:t>
      </w:r>
      <w:r w:rsidR="00E539F3">
        <w:rPr>
          <w:lang w:val="lv-LV"/>
        </w:rPr>
        <w:t xml:space="preserve"> </w:t>
      </w:r>
      <w:r w:rsidR="00E13213">
        <w:rPr>
          <w:lang w:val="lv-LV"/>
        </w:rPr>
        <w:t>Ievērojot, ka taksācijas periods ir viens mēnesis, deklarāciju precizējumi ir vērtējami katrs atsevišķi.</w:t>
      </w:r>
    </w:p>
    <w:p w:rsidR="006C0CA7" w:rsidRDefault="006C0CA7" w:rsidP="00422B94">
      <w:pPr>
        <w:rPr>
          <w:lang w:val="lv-LV"/>
        </w:rPr>
      </w:pPr>
    </w:p>
    <w:p w:rsidR="006C0CA7" w:rsidRDefault="006C0CA7" w:rsidP="00422B94">
      <w:pPr>
        <w:rPr>
          <w:lang w:val="lv-LV"/>
        </w:rPr>
      </w:pPr>
      <w:r>
        <w:rPr>
          <w:lang w:val="lv-LV"/>
        </w:rPr>
        <w:t>[</w:t>
      </w:r>
      <w:r w:rsidR="00671B54">
        <w:rPr>
          <w:lang w:val="lv-LV"/>
        </w:rPr>
        <w:t>3</w:t>
      </w:r>
      <w:r>
        <w:rPr>
          <w:lang w:val="lv-LV"/>
        </w:rPr>
        <w:t>] Nepiekrītot iestādes galīgajam lēmumam, pieteicēja vērsās administratīvajā tiesā ar pieteikumu, lūdzot atcelt tai noteikto soda naudu.</w:t>
      </w:r>
    </w:p>
    <w:p w:rsidR="006C0CA7" w:rsidRDefault="006C0CA7" w:rsidP="00422B94">
      <w:pPr>
        <w:rPr>
          <w:lang w:val="lv-LV"/>
        </w:rPr>
      </w:pPr>
    </w:p>
    <w:p w:rsidR="006F78DB" w:rsidRDefault="006C0CA7" w:rsidP="00422B94">
      <w:pPr>
        <w:rPr>
          <w:lang w:val="lv-LV"/>
        </w:rPr>
      </w:pPr>
      <w:r>
        <w:rPr>
          <w:lang w:val="lv-LV"/>
        </w:rPr>
        <w:t>[</w:t>
      </w:r>
      <w:r w:rsidR="00671B54">
        <w:rPr>
          <w:lang w:val="lv-LV"/>
        </w:rPr>
        <w:t>4</w:t>
      </w:r>
      <w:r>
        <w:rPr>
          <w:lang w:val="lv-LV"/>
        </w:rPr>
        <w:t>] Administratīvā apgabaltiesa, pievienojoties rajona tiesas spriedumā paustajiem motīviem, pieteikumu noraidīja. Spriedumā norādīt</w:t>
      </w:r>
      <w:r w:rsidR="006F78DB">
        <w:rPr>
          <w:lang w:val="lv-LV"/>
        </w:rPr>
        <w:t>i turpmāk minētie argumenti.</w:t>
      </w:r>
    </w:p>
    <w:p w:rsidR="006C0CA7" w:rsidRDefault="006F78DB" w:rsidP="00422B94">
      <w:pPr>
        <w:rPr>
          <w:lang w:val="lv-LV"/>
        </w:rPr>
      </w:pPr>
      <w:r>
        <w:rPr>
          <w:lang w:val="lv-LV"/>
        </w:rPr>
        <w:t>[</w:t>
      </w:r>
      <w:r w:rsidR="00671B54">
        <w:rPr>
          <w:lang w:val="lv-LV"/>
        </w:rPr>
        <w:t>4.1</w:t>
      </w:r>
      <w:r>
        <w:rPr>
          <w:lang w:val="lv-LV"/>
        </w:rPr>
        <w:t>] P</w:t>
      </w:r>
      <w:r w:rsidR="006C0CA7">
        <w:rPr>
          <w:lang w:val="lv-LV"/>
        </w:rPr>
        <w:t xml:space="preserve">ieteicēja, iesniedzot deklarāciju precizējumus, ir </w:t>
      </w:r>
      <w:r w:rsidR="00DC147D">
        <w:rPr>
          <w:lang w:val="lv-LV"/>
        </w:rPr>
        <w:t xml:space="preserve">samazinājusi deklarācijā </w:t>
      </w:r>
      <w:r w:rsidR="006C0CA7">
        <w:rPr>
          <w:lang w:val="lv-LV"/>
        </w:rPr>
        <w:t xml:space="preserve">norādīto </w:t>
      </w:r>
      <w:r w:rsidR="00DC147D">
        <w:rPr>
          <w:lang w:val="lv-LV"/>
        </w:rPr>
        <w:t xml:space="preserve">no budžeta atmaksājamā nodokļa apmēru. Tādējādi pieteicējai pamatoti </w:t>
      </w:r>
      <w:r w:rsidR="000A6AA7">
        <w:rPr>
          <w:lang w:val="lv-LV"/>
        </w:rPr>
        <w:t xml:space="preserve">noteikta soda nauda piecu procentu apmērā no samazinātās nodokļa summas. Arī likuma „Par nodokļiem un nodevām” </w:t>
      </w:r>
      <w:proofErr w:type="gramStart"/>
      <w:r w:rsidR="000A6AA7">
        <w:rPr>
          <w:lang w:val="lv-LV"/>
        </w:rPr>
        <w:t>32.pants</w:t>
      </w:r>
      <w:proofErr w:type="gramEnd"/>
      <w:r w:rsidR="000A6AA7">
        <w:rPr>
          <w:lang w:val="lv-LV"/>
        </w:rPr>
        <w:t>, kas noteic piemērojamās soda naudas apmēru pēc nodokļu audita veikšanas, paredz soda naudas piemērošanu gan gadījumos, kad ir samazināta maksājamā nodokļa summa, gan gadījumos, kad ir palielināts no budžeta atmaksājamais nodoklis.</w:t>
      </w:r>
    </w:p>
    <w:p w:rsidR="00E13213" w:rsidRDefault="00E13213" w:rsidP="00422B94">
      <w:pPr>
        <w:rPr>
          <w:lang w:val="lv-LV"/>
        </w:rPr>
      </w:pPr>
      <w:r>
        <w:rPr>
          <w:lang w:val="lv-LV"/>
        </w:rPr>
        <w:t>[</w:t>
      </w:r>
      <w:r w:rsidR="00671B54">
        <w:rPr>
          <w:lang w:val="lv-LV"/>
        </w:rPr>
        <w:t>4.2</w:t>
      </w:r>
      <w:r>
        <w:rPr>
          <w:lang w:val="lv-LV"/>
        </w:rPr>
        <w:t xml:space="preserve">] Taksācijas periods saskaņā ar likuma „Par pievienotās vērtības nodokli” </w:t>
      </w:r>
      <w:proofErr w:type="gramStart"/>
      <w:r>
        <w:rPr>
          <w:lang w:val="lv-LV"/>
        </w:rPr>
        <w:t>9.panta</w:t>
      </w:r>
      <w:proofErr w:type="gramEnd"/>
      <w:r>
        <w:rPr>
          <w:lang w:val="lv-LV"/>
        </w:rPr>
        <w:t xml:space="preserve"> pirmo daļu ir viens mēnesis. Līdz ar to atbilstoši iestādes norādītajam deklarāciju precizējumi nav vērtējami katrs atsevišķi.</w:t>
      </w:r>
    </w:p>
    <w:p w:rsidR="006F78DB" w:rsidRDefault="006F78DB" w:rsidP="00422B94">
      <w:pPr>
        <w:rPr>
          <w:lang w:val="lv-LV"/>
        </w:rPr>
      </w:pPr>
      <w:r>
        <w:rPr>
          <w:lang w:val="lv-LV"/>
        </w:rPr>
        <w:t>[</w:t>
      </w:r>
      <w:r w:rsidR="00671B54">
        <w:rPr>
          <w:lang w:val="lv-LV"/>
        </w:rPr>
        <w:t>4.3</w:t>
      </w:r>
      <w:r>
        <w:rPr>
          <w:lang w:val="lv-LV"/>
        </w:rPr>
        <w:t xml:space="preserve">] Pieteicējas apsvērumi par valdes maiņu un iepriekšējās valdes pieļautajiem pārkāpumiem, kas liedza pieteicējai savlaicīgi (pirms paziņojuma par audita uzsākšanu) iesniegt precizētas nodokļu deklarācijas, ir noraidāmi. Komersantam ir jārēķinās ar to tiesisko situāciju, kas var izveidoties pēc valdes maiņas. </w:t>
      </w:r>
    </w:p>
    <w:p w:rsidR="000A6AA7" w:rsidRDefault="000A6AA7" w:rsidP="00422B94">
      <w:pPr>
        <w:rPr>
          <w:lang w:val="lv-LV"/>
        </w:rPr>
      </w:pPr>
    </w:p>
    <w:p w:rsidR="000A6AA7" w:rsidRDefault="000A6AA7" w:rsidP="00422B94">
      <w:pPr>
        <w:rPr>
          <w:lang w:val="lv-LV"/>
        </w:rPr>
      </w:pPr>
      <w:r>
        <w:rPr>
          <w:lang w:val="lv-LV"/>
        </w:rPr>
        <w:t>[</w:t>
      </w:r>
      <w:r w:rsidR="00671B54">
        <w:rPr>
          <w:lang w:val="lv-LV"/>
        </w:rPr>
        <w:t>5</w:t>
      </w:r>
      <w:r>
        <w:rPr>
          <w:lang w:val="lv-LV"/>
        </w:rPr>
        <w:t>] Pieteicēja iesniedza kasācijas sūdzību par apgabaltiesas spriedumu. Sūdzībā norādīti šādi argumenti.</w:t>
      </w:r>
    </w:p>
    <w:p w:rsidR="000A6AA7" w:rsidRDefault="000A6AA7" w:rsidP="00422B94">
      <w:pPr>
        <w:rPr>
          <w:lang w:val="lv-LV"/>
        </w:rPr>
      </w:pPr>
      <w:r>
        <w:rPr>
          <w:lang w:val="lv-LV"/>
        </w:rPr>
        <w:t>[</w:t>
      </w:r>
      <w:r w:rsidR="00671B54">
        <w:rPr>
          <w:lang w:val="lv-LV"/>
        </w:rPr>
        <w:t>5.1</w:t>
      </w:r>
      <w:r>
        <w:rPr>
          <w:lang w:val="lv-LV"/>
        </w:rPr>
        <w:t>] Iestāde un tiesa nepareizi interpretē likuma „Par nodokļiem un nodevām” 33.</w:t>
      </w:r>
      <w:proofErr w:type="gramStart"/>
      <w:r>
        <w:rPr>
          <w:vertAlign w:val="superscript"/>
          <w:lang w:val="lv-LV"/>
        </w:rPr>
        <w:t>2</w:t>
      </w:r>
      <w:r>
        <w:rPr>
          <w:lang w:val="lv-LV"/>
        </w:rPr>
        <w:t>panta</w:t>
      </w:r>
      <w:proofErr w:type="gramEnd"/>
      <w:r>
        <w:rPr>
          <w:lang w:val="lv-LV"/>
        </w:rPr>
        <w:t xml:space="preserve"> otr</w:t>
      </w:r>
      <w:r w:rsidR="007C5410">
        <w:rPr>
          <w:lang w:val="lv-LV"/>
        </w:rPr>
        <w:t>o daļu. Panta otrajā daļā ietverta atsauce uz</w:t>
      </w:r>
      <w:r>
        <w:rPr>
          <w:lang w:val="lv-LV"/>
        </w:rPr>
        <w:t xml:space="preserve"> </w:t>
      </w:r>
      <w:r w:rsidR="007C5410">
        <w:rPr>
          <w:lang w:val="lv-LV"/>
        </w:rPr>
        <w:t xml:space="preserve">panta pirmo daļu, kas </w:t>
      </w:r>
      <w:r w:rsidR="003A672B">
        <w:rPr>
          <w:lang w:val="lv-LV"/>
        </w:rPr>
        <w:t>savukārt nozīmē, ka norma ir piemērojama gadījumos, kad ar nodokļu deklarāciju ir samazināta nodokļa summa.</w:t>
      </w:r>
      <w:r w:rsidR="007C5410">
        <w:rPr>
          <w:lang w:val="lv-LV"/>
        </w:rPr>
        <w:t xml:space="preserve"> </w:t>
      </w:r>
      <w:r>
        <w:rPr>
          <w:lang w:val="lv-LV"/>
        </w:rPr>
        <w:t>Pieteicēja nav samazinājusi maksājamā nodokļa summu, bet gan palielinājusi no budžeta atmaksājamā nodokļa apmēru.</w:t>
      </w:r>
    </w:p>
    <w:p w:rsidR="007C5410" w:rsidRDefault="007C5410" w:rsidP="00422B94">
      <w:pPr>
        <w:rPr>
          <w:lang w:val="lv-LV"/>
        </w:rPr>
      </w:pPr>
      <w:r>
        <w:rPr>
          <w:lang w:val="lv-LV"/>
        </w:rPr>
        <w:t>[</w:t>
      </w:r>
      <w:r w:rsidR="00671B54">
        <w:rPr>
          <w:lang w:val="lv-LV"/>
        </w:rPr>
        <w:t>5.2</w:t>
      </w:r>
      <w:r>
        <w:rPr>
          <w:lang w:val="lv-LV"/>
        </w:rPr>
        <w:t>] Pieteicēja nav nodarījusi valsts budžetam nekādus zaudējumus. Gluži pretēji – pēc nodokļu deklarāciju precizēšanas pieteicēja ir saņēmusi tai pienākošos atmaksājamo nodokļu summu. Līdz ar to nav saprotams, kādēļ pieteicējai piemērota soda nauda.</w:t>
      </w:r>
    </w:p>
    <w:p w:rsidR="007C5410" w:rsidRDefault="007C5410" w:rsidP="00422B94">
      <w:pPr>
        <w:rPr>
          <w:lang w:val="lv-LV"/>
        </w:rPr>
      </w:pPr>
      <w:r>
        <w:rPr>
          <w:lang w:val="lv-LV"/>
        </w:rPr>
        <w:lastRenderedPageBreak/>
        <w:t>[</w:t>
      </w:r>
      <w:r w:rsidR="00671B54">
        <w:rPr>
          <w:lang w:val="lv-LV"/>
        </w:rPr>
        <w:t>5.3</w:t>
      </w:r>
      <w:r>
        <w:rPr>
          <w:lang w:val="lv-LV"/>
        </w:rPr>
        <w:t>] Likums „Par pievienotās vērtības nodokli” ir zaudējis spēku, tādējādi tiesa atsaukusies uz neesošu normu. Tāpat taksācijas periodam nav nekādas tiesiskas nozīmes, lai konstatētu, vai ar nodokļu deklarāciju precizējumiem ir samazināta vai palielināta no budžeta maksājamā nodokļa summa.</w:t>
      </w:r>
    </w:p>
    <w:p w:rsidR="007C5410" w:rsidRDefault="007C5410" w:rsidP="00422B94">
      <w:pPr>
        <w:rPr>
          <w:lang w:val="lv-LV"/>
        </w:rPr>
      </w:pPr>
      <w:r>
        <w:rPr>
          <w:lang w:val="lv-LV"/>
        </w:rPr>
        <w:t>[</w:t>
      </w:r>
      <w:r w:rsidR="00671B54">
        <w:rPr>
          <w:lang w:val="lv-LV"/>
        </w:rPr>
        <w:t>5.4</w:t>
      </w:r>
      <w:r>
        <w:rPr>
          <w:lang w:val="lv-LV"/>
        </w:rPr>
        <w:t>] </w:t>
      </w:r>
      <w:r w:rsidR="003A672B">
        <w:rPr>
          <w:lang w:val="lv-LV"/>
        </w:rPr>
        <w:t>Papildus norādīti apsvērumi par pierādījumiem, kurus tiesa nevērtēja saistībā ar pieteicējas valdes maiņu, un par trešo personu pret pieteicēju vērstām prettiesiskām darbībām.</w:t>
      </w:r>
    </w:p>
    <w:p w:rsidR="00422B94" w:rsidRDefault="00422B94" w:rsidP="00422B94">
      <w:pPr>
        <w:rPr>
          <w:b/>
          <w:lang w:val="lv-LV"/>
        </w:rPr>
      </w:pPr>
    </w:p>
    <w:p w:rsidR="00422B94" w:rsidRPr="00422B94" w:rsidRDefault="00422B94" w:rsidP="00942347">
      <w:pPr>
        <w:ind w:firstLine="0"/>
        <w:jc w:val="center"/>
        <w:rPr>
          <w:b/>
          <w:lang w:val="lv-LV"/>
        </w:rPr>
      </w:pPr>
      <w:r w:rsidRPr="00422B94">
        <w:rPr>
          <w:b/>
          <w:lang w:val="lv-LV"/>
        </w:rPr>
        <w:t>Motīvu daļa</w:t>
      </w:r>
    </w:p>
    <w:p w:rsidR="00DC147D" w:rsidRDefault="00DC147D" w:rsidP="00DC147D">
      <w:pPr>
        <w:ind w:firstLine="0"/>
        <w:rPr>
          <w:lang w:val="lv-LV"/>
        </w:rPr>
      </w:pPr>
    </w:p>
    <w:p w:rsidR="005B3250" w:rsidRDefault="00DC147D" w:rsidP="00982F8D">
      <w:pPr>
        <w:rPr>
          <w:lang w:val="lv-LV"/>
        </w:rPr>
      </w:pPr>
      <w:r>
        <w:rPr>
          <w:lang w:val="lv-LV"/>
        </w:rPr>
        <w:t>[</w:t>
      </w:r>
      <w:r w:rsidR="00671B54">
        <w:rPr>
          <w:lang w:val="lv-LV"/>
        </w:rPr>
        <w:t>6</w:t>
      </w:r>
      <w:r>
        <w:rPr>
          <w:lang w:val="lv-LV"/>
        </w:rPr>
        <w:t>] </w:t>
      </w:r>
      <w:r w:rsidR="005B3250">
        <w:rPr>
          <w:lang w:val="lv-LV"/>
        </w:rPr>
        <w:t>Lietā ir strīds par likuma „Par nodokļiem un nodevām” 33.</w:t>
      </w:r>
      <w:proofErr w:type="gramStart"/>
      <w:r w:rsidR="005B3250">
        <w:rPr>
          <w:vertAlign w:val="superscript"/>
          <w:lang w:val="lv-LV"/>
        </w:rPr>
        <w:t>2</w:t>
      </w:r>
      <w:r w:rsidR="005B3250">
        <w:rPr>
          <w:lang w:val="lv-LV"/>
        </w:rPr>
        <w:t>panta</w:t>
      </w:r>
      <w:proofErr w:type="gramEnd"/>
      <w:r w:rsidR="005B3250">
        <w:rPr>
          <w:lang w:val="lv-LV"/>
        </w:rPr>
        <w:t xml:space="preserve"> otrās daļas interpretāciju. </w:t>
      </w:r>
      <w:r w:rsidR="00644F03">
        <w:rPr>
          <w:lang w:val="lv-LV"/>
        </w:rPr>
        <w:t>Pirmkārt</w:t>
      </w:r>
      <w:r w:rsidR="005B3250">
        <w:rPr>
          <w:lang w:val="lv-LV"/>
        </w:rPr>
        <w:t xml:space="preserve">, vai, iesniedzot </w:t>
      </w:r>
      <w:r w:rsidR="007D12E9">
        <w:rPr>
          <w:lang w:val="lv-LV"/>
        </w:rPr>
        <w:t>precizētas</w:t>
      </w:r>
      <w:r w:rsidR="005B3250">
        <w:rPr>
          <w:lang w:val="lv-LV"/>
        </w:rPr>
        <w:t xml:space="preserve"> nodokļu deklarācijas pēc paziņojuma par audita uzsākšanu saņemšanas līdz audita uzsākšanai, komersantam ir jāmaksā soda nauda samazinātā apmērā par nodokļu pārkāpumiem</w:t>
      </w:r>
      <w:r w:rsidR="001B250A">
        <w:rPr>
          <w:lang w:val="lv-LV"/>
        </w:rPr>
        <w:t xml:space="preserve"> saistībā ar iepriekš nepamatoti palielinātu atmaksājamā nodokļa apmēru</w:t>
      </w:r>
      <w:r w:rsidR="005B3250">
        <w:rPr>
          <w:lang w:val="lv-LV"/>
        </w:rPr>
        <w:t>.</w:t>
      </w:r>
      <w:r w:rsidR="00644F03">
        <w:rPr>
          <w:lang w:val="lv-LV"/>
        </w:rPr>
        <w:t xml:space="preserve"> Otrkārt, ja atbilde uz iepriekšējo jautājumu ir apstiprinoša, vai nodokļu administrācijai</w:t>
      </w:r>
      <w:r w:rsidR="007D12E9">
        <w:rPr>
          <w:lang w:val="lv-LV"/>
        </w:rPr>
        <w:t xml:space="preserve"> </w:t>
      </w:r>
      <w:r w:rsidR="00982F8D">
        <w:rPr>
          <w:lang w:val="lv-LV"/>
        </w:rPr>
        <w:t xml:space="preserve">gadījumā, kad </w:t>
      </w:r>
      <w:r w:rsidR="007D12E9">
        <w:rPr>
          <w:lang w:val="lv-LV"/>
        </w:rPr>
        <w:t>par vienu taksācijas periodu</w:t>
      </w:r>
      <w:r w:rsidR="00982F8D">
        <w:rPr>
          <w:lang w:val="lv-LV"/>
        </w:rPr>
        <w:t xml:space="preserve"> ir iesniegti</w:t>
      </w:r>
      <w:r w:rsidR="007D12E9">
        <w:rPr>
          <w:lang w:val="lv-LV"/>
        </w:rPr>
        <w:t xml:space="preserve"> </w:t>
      </w:r>
      <w:r w:rsidR="00982F8D">
        <w:rPr>
          <w:lang w:val="lv-LV"/>
        </w:rPr>
        <w:t>vairāki</w:t>
      </w:r>
      <w:r w:rsidR="007D12E9">
        <w:rPr>
          <w:lang w:val="lv-LV"/>
        </w:rPr>
        <w:t xml:space="preserve"> </w:t>
      </w:r>
      <w:r w:rsidR="009400AB">
        <w:rPr>
          <w:lang w:val="lv-LV"/>
        </w:rPr>
        <w:t xml:space="preserve">nodokļu deklarāciju </w:t>
      </w:r>
      <w:r w:rsidR="007D12E9">
        <w:rPr>
          <w:lang w:val="lv-LV"/>
        </w:rPr>
        <w:t>precizējumi</w:t>
      </w:r>
      <w:r w:rsidR="00982F8D">
        <w:rPr>
          <w:lang w:val="lv-LV"/>
        </w:rPr>
        <w:t>, tie</w:t>
      </w:r>
      <w:r w:rsidR="007D12E9">
        <w:rPr>
          <w:lang w:val="lv-LV"/>
        </w:rPr>
        <w:t xml:space="preserve"> ir jāvērtē </w:t>
      </w:r>
      <w:r w:rsidR="00982F8D">
        <w:rPr>
          <w:lang w:val="lv-LV"/>
        </w:rPr>
        <w:t xml:space="preserve">atsevišķi, vai jāņem vērā </w:t>
      </w:r>
      <w:r w:rsidR="00527569">
        <w:rPr>
          <w:lang w:val="lv-LV"/>
        </w:rPr>
        <w:t>t</w:t>
      </w:r>
      <w:r w:rsidR="00982F8D">
        <w:rPr>
          <w:lang w:val="lv-LV"/>
        </w:rPr>
        <w:t>ikai pēdējais precizējums.</w:t>
      </w:r>
    </w:p>
    <w:p w:rsidR="00527569" w:rsidRDefault="00527569" w:rsidP="00982F8D">
      <w:pPr>
        <w:rPr>
          <w:lang w:val="lv-LV"/>
        </w:rPr>
      </w:pPr>
      <w:r>
        <w:rPr>
          <w:lang w:val="lv-LV"/>
        </w:rPr>
        <w:t>Tiesa secīgi atbildēs uz abiem tiesību jautājumiem.</w:t>
      </w:r>
    </w:p>
    <w:p w:rsidR="00761960" w:rsidRDefault="00761960">
      <w:pPr>
        <w:rPr>
          <w:lang w:val="lv-LV"/>
        </w:rPr>
      </w:pPr>
    </w:p>
    <w:p w:rsidR="00761960" w:rsidRPr="00761960" w:rsidRDefault="00761960" w:rsidP="00942347">
      <w:pPr>
        <w:ind w:firstLine="0"/>
        <w:jc w:val="center"/>
        <w:rPr>
          <w:b/>
          <w:lang w:val="lv-LV"/>
        </w:rPr>
      </w:pPr>
      <w:r w:rsidRPr="00761960">
        <w:rPr>
          <w:b/>
          <w:lang w:val="lv-LV"/>
        </w:rPr>
        <w:t>I</w:t>
      </w:r>
    </w:p>
    <w:p w:rsidR="00761960" w:rsidRDefault="00761960">
      <w:pPr>
        <w:rPr>
          <w:lang w:val="lv-LV"/>
        </w:rPr>
      </w:pPr>
    </w:p>
    <w:p w:rsidR="005B3250" w:rsidRDefault="00373BBB">
      <w:pPr>
        <w:rPr>
          <w:lang w:val="lv-LV"/>
        </w:rPr>
      </w:pPr>
      <w:r>
        <w:rPr>
          <w:lang w:val="lv-LV"/>
        </w:rPr>
        <w:t>[</w:t>
      </w:r>
      <w:r w:rsidR="00671B54">
        <w:rPr>
          <w:lang w:val="lv-LV"/>
        </w:rPr>
        <w:t>7</w:t>
      </w:r>
      <w:r>
        <w:rPr>
          <w:lang w:val="lv-LV"/>
        </w:rPr>
        <w:t>] </w:t>
      </w:r>
      <w:r w:rsidR="001B250A">
        <w:rPr>
          <w:lang w:val="lv-LV"/>
        </w:rPr>
        <w:t>Likuma „Par nodokļiem un nodevām” 33.</w:t>
      </w:r>
      <w:proofErr w:type="gramStart"/>
      <w:r w:rsidR="001B250A">
        <w:rPr>
          <w:vertAlign w:val="superscript"/>
          <w:lang w:val="lv-LV"/>
        </w:rPr>
        <w:t>2</w:t>
      </w:r>
      <w:r w:rsidR="001B250A">
        <w:rPr>
          <w:lang w:val="lv-LV"/>
        </w:rPr>
        <w:t>panta</w:t>
      </w:r>
      <w:proofErr w:type="gramEnd"/>
      <w:r w:rsidR="001B250A">
        <w:rPr>
          <w:lang w:val="lv-LV"/>
        </w:rPr>
        <w:t xml:space="preserve"> pirmā daļa noteic, ka n</w:t>
      </w:r>
      <w:r w:rsidR="001B250A" w:rsidRPr="001B250A">
        <w:rPr>
          <w:lang w:val="lv-LV"/>
        </w:rPr>
        <w:t>odokļu maksātājam ir tiesības precizēt iesniegtās nodokļu deklarācijas un iemaksāt budžetā samazināto nodokļa summu un ar to saistīto nokavējuma naudu par periodu no minētās nodokļa summas maksāšanas termiņa, kas noteikts konkrētā nodokļa likumā, līdz samaksas dienai.</w:t>
      </w:r>
    </w:p>
    <w:p w:rsidR="001B250A" w:rsidRPr="001B250A" w:rsidRDefault="001B250A">
      <w:pPr>
        <w:rPr>
          <w:lang w:val="lv-LV"/>
        </w:rPr>
      </w:pPr>
      <w:r>
        <w:rPr>
          <w:lang w:val="lv-LV"/>
        </w:rPr>
        <w:t>Savukārt panta otrā daļa noteic, j</w:t>
      </w:r>
      <w:r w:rsidRPr="001B250A">
        <w:rPr>
          <w:lang w:val="lv-LV"/>
        </w:rPr>
        <w:t>a nodokļu maksātājs nodokļu deklarācijas precizējumu iesniedz līdz nodokļu revīzijas (audita) uzsākšanas dienai pēc tam, kad saņēmis nodokļu administrācijas paziņojumu par nodokļu revīzijas (audita) uzsākšanu, papildus šā panta pirmajā daļā noteiktajiem maksājumiem nodokļu administrācija piemēro soda naudu piecu procentu apmērā no samazinātās nodokļa summas.</w:t>
      </w:r>
    </w:p>
    <w:p w:rsidR="0090668F" w:rsidRDefault="00550C89" w:rsidP="008C3723">
      <w:pPr>
        <w:rPr>
          <w:lang w:val="lv-LV"/>
        </w:rPr>
      </w:pPr>
      <w:r>
        <w:rPr>
          <w:lang w:val="lv-LV"/>
        </w:rPr>
        <w:t xml:space="preserve">Panta pirmā daļa </w:t>
      </w:r>
      <w:r w:rsidR="00862154">
        <w:rPr>
          <w:lang w:val="lv-LV"/>
        </w:rPr>
        <w:t xml:space="preserve">vispārēji </w:t>
      </w:r>
      <w:r>
        <w:rPr>
          <w:lang w:val="lv-LV"/>
        </w:rPr>
        <w:t xml:space="preserve">paredz tiesības precizēt nodokļu deklarācijas, savukārt panta otrā daļa </w:t>
      </w:r>
      <w:r w:rsidR="004F515F">
        <w:rPr>
          <w:lang w:val="lv-LV"/>
        </w:rPr>
        <w:t xml:space="preserve">sīkāk regulē gadījumus, kad </w:t>
      </w:r>
      <w:r w:rsidR="00862154">
        <w:rPr>
          <w:lang w:val="lv-LV"/>
        </w:rPr>
        <w:t>deklarācijas precizē</w:t>
      </w:r>
      <w:r>
        <w:rPr>
          <w:lang w:val="lv-LV"/>
        </w:rPr>
        <w:t xml:space="preserve"> </w:t>
      </w:r>
      <w:r w:rsidR="004F515F">
        <w:rPr>
          <w:lang w:val="lv-LV"/>
        </w:rPr>
        <w:t>pēc tam, kad nodokļu maksātājs ir uzzinājis par nākotnē veicamu auditu.</w:t>
      </w:r>
      <w:r w:rsidR="00C710D6">
        <w:rPr>
          <w:lang w:val="lv-LV"/>
        </w:rPr>
        <w:t xml:space="preserve"> Ievērojot, ka panta otrajā daļā ir atsauce uz pirmo daļu, norma </w:t>
      </w:r>
      <w:r w:rsidR="00865ABB">
        <w:rPr>
          <w:lang w:val="lv-LV"/>
        </w:rPr>
        <w:t xml:space="preserve">izskatāmajā lietā </w:t>
      </w:r>
      <w:r w:rsidR="00C710D6">
        <w:rPr>
          <w:lang w:val="lv-LV"/>
        </w:rPr>
        <w:t xml:space="preserve">būtu lasāma šādi: Laikā no </w:t>
      </w:r>
      <w:r w:rsidR="00C710D6" w:rsidRPr="00C710D6">
        <w:rPr>
          <w:lang w:val="lv-LV"/>
        </w:rPr>
        <w:t>nodokļu administrācijas paziņojum</w:t>
      </w:r>
      <w:r w:rsidR="00C710D6">
        <w:rPr>
          <w:lang w:val="lv-LV"/>
        </w:rPr>
        <w:t>a saņemšanas</w:t>
      </w:r>
      <w:r w:rsidR="00C710D6" w:rsidRPr="00C710D6">
        <w:rPr>
          <w:lang w:val="lv-LV"/>
        </w:rPr>
        <w:t xml:space="preserve"> par nodokļu revīzijas (audita) uzsākšanu</w:t>
      </w:r>
      <w:r w:rsidR="00C710D6">
        <w:rPr>
          <w:lang w:val="lv-LV"/>
        </w:rPr>
        <w:t xml:space="preserve"> līdz </w:t>
      </w:r>
      <w:r w:rsidR="00C710D6" w:rsidRPr="00C710D6">
        <w:rPr>
          <w:lang w:val="lv-LV"/>
        </w:rPr>
        <w:t>nodokļu revīzijas (audita) uzsākšanas dienai nodokļu maksātājam ir tiesības precizēt iesniegtās nodokļu deklarācijas</w:t>
      </w:r>
      <w:r w:rsidR="008C3723">
        <w:rPr>
          <w:lang w:val="lv-LV"/>
        </w:rPr>
        <w:t xml:space="preserve"> </w:t>
      </w:r>
      <w:r w:rsidR="00C710D6" w:rsidRPr="00C710D6">
        <w:rPr>
          <w:lang w:val="lv-LV"/>
        </w:rPr>
        <w:t>un iemaksāt budžetā samazināto nodokļa summu un ar to saistīto nokavējuma naudu par periodu no minētās nodokļa summas maksāšanas termiņa, kas noteikts konkrētā nodokļa likumā, līdz samaksas dienai.</w:t>
      </w:r>
      <w:r w:rsidR="008C3723" w:rsidRPr="008C3723">
        <w:rPr>
          <w:lang w:val="lv-LV"/>
        </w:rPr>
        <w:t xml:space="preserve"> </w:t>
      </w:r>
      <w:r w:rsidR="008C3723">
        <w:rPr>
          <w:lang w:val="lv-LV"/>
        </w:rPr>
        <w:t>P</w:t>
      </w:r>
      <w:r w:rsidR="008C3723" w:rsidRPr="008C3723">
        <w:rPr>
          <w:lang w:val="lv-LV"/>
        </w:rPr>
        <w:t xml:space="preserve">apildus </w:t>
      </w:r>
      <w:r w:rsidR="008C3723">
        <w:rPr>
          <w:lang w:val="lv-LV"/>
        </w:rPr>
        <w:t>minētajam</w:t>
      </w:r>
      <w:r w:rsidR="008C3723" w:rsidRPr="008C3723">
        <w:rPr>
          <w:lang w:val="lv-LV"/>
        </w:rPr>
        <w:t xml:space="preserve"> maksājum</w:t>
      </w:r>
      <w:r w:rsidR="008C3723">
        <w:rPr>
          <w:lang w:val="lv-LV"/>
        </w:rPr>
        <w:t>a</w:t>
      </w:r>
      <w:r w:rsidR="008C3723" w:rsidRPr="008C3723">
        <w:rPr>
          <w:lang w:val="lv-LV"/>
        </w:rPr>
        <w:t>m nodokļu administrācija piemēro soda naudu piecu procentu apmērā no samazinātās nodokļa summas.</w:t>
      </w:r>
    </w:p>
    <w:p w:rsidR="00E85A31" w:rsidRDefault="00E85A31">
      <w:pPr>
        <w:rPr>
          <w:lang w:val="lv-LV"/>
        </w:rPr>
      </w:pPr>
    </w:p>
    <w:p w:rsidR="000629E8" w:rsidRDefault="008C3723">
      <w:pPr>
        <w:rPr>
          <w:lang w:val="lv-LV"/>
        </w:rPr>
      </w:pPr>
      <w:r>
        <w:rPr>
          <w:lang w:val="lv-LV"/>
        </w:rPr>
        <w:t>[</w:t>
      </w:r>
      <w:r w:rsidR="00671B54">
        <w:rPr>
          <w:lang w:val="lv-LV"/>
        </w:rPr>
        <w:t>8</w:t>
      </w:r>
      <w:r>
        <w:rPr>
          <w:lang w:val="lv-LV"/>
        </w:rPr>
        <w:t>] </w:t>
      </w:r>
      <w:r w:rsidR="006617FC">
        <w:rPr>
          <w:lang w:val="lv-LV"/>
        </w:rPr>
        <w:t>Pievienotās vērtības nodokļa lietās klasiski nodokļu maksātājs</w:t>
      </w:r>
      <w:r w:rsidR="00D06C95">
        <w:rPr>
          <w:lang w:val="lv-LV"/>
        </w:rPr>
        <w:t xml:space="preserve"> nodokļu deklarācijās</w:t>
      </w:r>
      <w:r w:rsidR="006617FC">
        <w:rPr>
          <w:lang w:val="lv-LV"/>
        </w:rPr>
        <w:t xml:space="preserve"> </w:t>
      </w:r>
      <w:r w:rsidR="000629E8">
        <w:rPr>
          <w:lang w:val="lv-LV"/>
        </w:rPr>
        <w:t>var būt</w:t>
      </w:r>
      <w:r w:rsidR="006617FC">
        <w:rPr>
          <w:lang w:val="lv-LV"/>
        </w:rPr>
        <w:t xml:space="preserve"> pieļāvis</w:t>
      </w:r>
      <w:r w:rsidR="001D65EB">
        <w:rPr>
          <w:lang w:val="lv-LV"/>
        </w:rPr>
        <w:t xml:space="preserve">, piemēram, </w:t>
      </w:r>
      <w:r w:rsidR="006617FC">
        <w:rPr>
          <w:lang w:val="lv-LV"/>
        </w:rPr>
        <w:t>šādas kļūdas</w:t>
      </w:r>
      <w:r w:rsidR="00A339B5">
        <w:rPr>
          <w:lang w:val="lv-LV"/>
        </w:rPr>
        <w:t>, kas nodara kaitējumu valsts budžetam</w:t>
      </w:r>
      <w:r w:rsidR="006617FC">
        <w:rPr>
          <w:lang w:val="lv-LV"/>
        </w:rPr>
        <w:t xml:space="preserve">: </w:t>
      </w:r>
      <w:r w:rsidR="001D65EB">
        <w:rPr>
          <w:lang w:val="lv-LV"/>
        </w:rPr>
        <w:t xml:space="preserve">1) </w:t>
      </w:r>
      <w:r w:rsidR="006617FC">
        <w:rPr>
          <w:lang w:val="lv-LV"/>
        </w:rPr>
        <w:t xml:space="preserve">vispār nav </w:t>
      </w:r>
      <w:r w:rsidR="001D65EB">
        <w:rPr>
          <w:lang w:val="lv-LV"/>
        </w:rPr>
        <w:lastRenderedPageBreak/>
        <w:t xml:space="preserve">deklarējis darījumu; 2) </w:t>
      </w:r>
      <w:r w:rsidR="006617FC">
        <w:rPr>
          <w:lang w:val="lv-LV"/>
        </w:rPr>
        <w:t>nav pareizi deklarējis savus darījumus kā ar pievienotās vērtības nodokli apliekamus, tādējādi nesamaksājot valstij tai pienākošos nodokļus</w:t>
      </w:r>
      <w:r w:rsidR="00DE173F">
        <w:rPr>
          <w:lang w:val="lv-LV"/>
        </w:rPr>
        <w:t xml:space="preserve"> (samazināts maksājamais nodoklis)</w:t>
      </w:r>
      <w:r w:rsidR="006617FC">
        <w:rPr>
          <w:lang w:val="lv-LV"/>
        </w:rPr>
        <w:t xml:space="preserve">; </w:t>
      </w:r>
      <w:r w:rsidR="001D65EB">
        <w:rPr>
          <w:lang w:val="lv-LV"/>
        </w:rPr>
        <w:t>3) </w:t>
      </w:r>
      <w:r w:rsidR="00E85A31">
        <w:rPr>
          <w:lang w:val="lv-LV"/>
        </w:rPr>
        <w:t>nepareizi deklarējis notikušus</w:t>
      </w:r>
      <w:r w:rsidR="001D65EB">
        <w:rPr>
          <w:lang w:val="lv-LV"/>
        </w:rPr>
        <w:t xml:space="preserve"> darījumus</w:t>
      </w:r>
      <w:r w:rsidR="00E85A31">
        <w:rPr>
          <w:lang w:val="lv-LV"/>
        </w:rPr>
        <w:t xml:space="preserve">, </w:t>
      </w:r>
      <w:r w:rsidR="001D65EB">
        <w:rPr>
          <w:lang w:val="lv-LV"/>
        </w:rPr>
        <w:t xml:space="preserve">4) deklarējis </w:t>
      </w:r>
      <w:r w:rsidR="00E85A31">
        <w:rPr>
          <w:lang w:val="lv-LV"/>
        </w:rPr>
        <w:t>ar citiem darījumu partneriem notikušus</w:t>
      </w:r>
      <w:r w:rsidR="001D65EB">
        <w:rPr>
          <w:lang w:val="lv-LV"/>
        </w:rPr>
        <w:t xml:space="preserve">, 5) deklarējis vispār </w:t>
      </w:r>
      <w:r w:rsidR="00E85A31">
        <w:rPr>
          <w:lang w:val="lv-LV"/>
        </w:rPr>
        <w:t xml:space="preserve">nenotikušus darījumus kā tādus, kas ir saistīti ar nodokļu maksātāja saimniecisko darbību, </w:t>
      </w:r>
      <w:r w:rsidR="00924525">
        <w:rPr>
          <w:lang w:val="lv-LV"/>
        </w:rPr>
        <w:t>līdz ar to</w:t>
      </w:r>
      <w:r w:rsidR="00E85A31">
        <w:rPr>
          <w:lang w:val="lv-LV"/>
        </w:rPr>
        <w:t xml:space="preserve"> nepamatoti </w:t>
      </w:r>
      <w:r w:rsidR="00924525">
        <w:rPr>
          <w:lang w:val="lv-LV"/>
        </w:rPr>
        <w:t>saņemot pārmaksātā pievienotās vērtības nodokļa atmaksu</w:t>
      </w:r>
      <w:r w:rsidR="00DE173F">
        <w:rPr>
          <w:lang w:val="lv-LV"/>
        </w:rPr>
        <w:t xml:space="preserve"> (palielināta nodokļa pārmaksa)</w:t>
      </w:r>
      <w:r w:rsidR="00924525">
        <w:rPr>
          <w:lang w:val="lv-LV"/>
        </w:rPr>
        <w:t xml:space="preserve">. </w:t>
      </w:r>
    </w:p>
    <w:p w:rsidR="008C3723" w:rsidRDefault="00924525">
      <w:pPr>
        <w:rPr>
          <w:lang w:val="lv-LV"/>
        </w:rPr>
      </w:pPr>
      <w:r>
        <w:rPr>
          <w:lang w:val="lv-LV"/>
        </w:rPr>
        <w:t>Pieteicēja nodokļu deklarācij</w:t>
      </w:r>
      <w:r w:rsidR="009E54FA">
        <w:rPr>
          <w:lang w:val="lv-LV"/>
        </w:rPr>
        <w:t xml:space="preserve">as </w:t>
      </w:r>
      <w:r>
        <w:rPr>
          <w:lang w:val="lv-LV"/>
        </w:rPr>
        <w:t xml:space="preserve">ir samazinājusi </w:t>
      </w:r>
      <w:r w:rsidR="003901BA">
        <w:rPr>
          <w:lang w:val="lv-LV"/>
        </w:rPr>
        <w:t xml:space="preserve">nevis </w:t>
      </w:r>
      <w:r>
        <w:rPr>
          <w:lang w:val="lv-LV"/>
        </w:rPr>
        <w:t>maksājamo nodokli, bet gan</w:t>
      </w:r>
      <w:r w:rsidR="00DE173F">
        <w:rPr>
          <w:lang w:val="lv-LV"/>
        </w:rPr>
        <w:t xml:space="preserve"> </w:t>
      </w:r>
      <w:r w:rsidR="003901BA">
        <w:rPr>
          <w:lang w:val="lv-LV"/>
        </w:rPr>
        <w:t>no budžeta atmaksājamo nodokli</w:t>
      </w:r>
      <w:r>
        <w:rPr>
          <w:lang w:val="lv-LV"/>
        </w:rPr>
        <w:t>.</w:t>
      </w:r>
      <w:r w:rsidR="003901BA">
        <w:rPr>
          <w:lang w:val="lv-LV"/>
        </w:rPr>
        <w:t xml:space="preserve"> Proti, iepriekš pieteicēja nepamatoti </w:t>
      </w:r>
      <w:r w:rsidR="008C5F81">
        <w:rPr>
          <w:lang w:val="lv-LV"/>
        </w:rPr>
        <w:t xml:space="preserve">ir </w:t>
      </w:r>
      <w:r w:rsidR="003901BA">
        <w:rPr>
          <w:lang w:val="lv-LV"/>
        </w:rPr>
        <w:t>palielinājusi no budžeta atmaksājamo nodokli.</w:t>
      </w:r>
    </w:p>
    <w:p w:rsidR="00924525" w:rsidRDefault="00924525">
      <w:pPr>
        <w:rPr>
          <w:lang w:val="lv-LV"/>
        </w:rPr>
      </w:pPr>
      <w:r>
        <w:rPr>
          <w:lang w:val="lv-LV"/>
        </w:rPr>
        <w:t>No likuma „Par nodokļiem un nodevām” 33.</w:t>
      </w:r>
      <w:proofErr w:type="gramStart"/>
      <w:r>
        <w:rPr>
          <w:vertAlign w:val="superscript"/>
          <w:lang w:val="lv-LV"/>
        </w:rPr>
        <w:t>2</w:t>
      </w:r>
      <w:r>
        <w:rPr>
          <w:lang w:val="lv-LV"/>
        </w:rPr>
        <w:t>panta</w:t>
      </w:r>
      <w:proofErr w:type="gramEnd"/>
      <w:r>
        <w:rPr>
          <w:lang w:val="lv-LV"/>
        </w:rPr>
        <w:t xml:space="preserve"> otrās daļas teksta izriet, ka soda nauda pēc nodokļu deklarācijas precizēšanas jāmaksā tikai gadījumos, kad ir samazināts maksājamais nodoklis.</w:t>
      </w:r>
      <w:r w:rsidR="004461D3">
        <w:rPr>
          <w:lang w:val="lv-LV"/>
        </w:rPr>
        <w:t xml:space="preserve"> Minēto apliecina arī tas, ka pantā ir norādīta soda naudas aprēķina sistēma tikai šim gadījumam. Vienlaikus normas gramatiskā izpēte nesniedz atbildi uz jautājumu, vai deklarācijas </w:t>
      </w:r>
      <w:r w:rsidR="00DE4D45">
        <w:rPr>
          <w:lang w:val="lv-LV"/>
        </w:rPr>
        <w:t>precizēšana un soda naudas samaksa ir nedalāms mehānisms, ar kura palīdzību tikai nodokļa samazināšanas gadījumā ir iespējams precizēt nodokļa deklarāciju un tad maksāt samazināto soda naudu.</w:t>
      </w:r>
      <w:r w:rsidR="00293D9C">
        <w:rPr>
          <w:lang w:val="lv-LV"/>
        </w:rPr>
        <w:t xml:space="preserve"> Citiem vārdiem, normā </w:t>
      </w:r>
      <w:r w:rsidR="009E54FA">
        <w:rPr>
          <w:lang w:val="lv-LV"/>
        </w:rPr>
        <w:t>nepārprotami</w:t>
      </w:r>
      <w:r w:rsidR="00293D9C">
        <w:rPr>
          <w:lang w:val="lv-LV"/>
        </w:rPr>
        <w:t xml:space="preserve"> nav noteikts, vai nodokļu maksātājs var precizēt nodokļu deklarācijas par palielināto </w:t>
      </w:r>
      <w:r w:rsidR="00D67415">
        <w:rPr>
          <w:lang w:val="lv-LV"/>
        </w:rPr>
        <w:t xml:space="preserve">atmaksājamā nodokļa apmēru un </w:t>
      </w:r>
      <w:r w:rsidR="00D67415" w:rsidRPr="00626D7C">
        <w:rPr>
          <w:lang w:val="lv-LV"/>
        </w:rPr>
        <w:t>nemaksāt soda naudu vispār.</w:t>
      </w:r>
      <w:r w:rsidR="00DE4D45">
        <w:rPr>
          <w:lang w:val="lv-LV"/>
        </w:rPr>
        <w:t xml:space="preserve"> Līdz ar to gramatiskā normas interpretācija nesniedz </w:t>
      </w:r>
      <w:r w:rsidR="009E54FA">
        <w:rPr>
          <w:lang w:val="lv-LV"/>
        </w:rPr>
        <w:t>nepārprotamu</w:t>
      </w:r>
      <w:r w:rsidR="00DE4D45">
        <w:rPr>
          <w:lang w:val="lv-LV"/>
        </w:rPr>
        <w:t xml:space="preserve"> atbildi uz lietā risināmo jautājumu.</w:t>
      </w:r>
    </w:p>
    <w:p w:rsidR="0083631C" w:rsidRDefault="0083631C">
      <w:pPr>
        <w:rPr>
          <w:lang w:val="lv-LV"/>
        </w:rPr>
      </w:pPr>
    </w:p>
    <w:p w:rsidR="000629E8" w:rsidRDefault="00373BBB" w:rsidP="00D67415">
      <w:pPr>
        <w:rPr>
          <w:lang w:val="lv-LV"/>
        </w:rPr>
      </w:pPr>
      <w:r>
        <w:rPr>
          <w:lang w:val="lv-LV"/>
        </w:rPr>
        <w:t>[</w:t>
      </w:r>
      <w:r w:rsidR="00671B54">
        <w:rPr>
          <w:lang w:val="lv-LV"/>
        </w:rPr>
        <w:t>9</w:t>
      </w:r>
      <w:r>
        <w:rPr>
          <w:lang w:val="lv-LV"/>
        </w:rPr>
        <w:t>] </w:t>
      </w:r>
      <w:r w:rsidR="0030651E">
        <w:rPr>
          <w:lang w:val="lv-LV"/>
        </w:rPr>
        <w:t xml:space="preserve">Kā tas redzams no likuma „Par nodokļiem un nodevām” </w:t>
      </w:r>
      <w:proofErr w:type="gramStart"/>
      <w:r w:rsidR="0030651E">
        <w:rPr>
          <w:lang w:val="lv-LV"/>
        </w:rPr>
        <w:t>2006.gada</w:t>
      </w:r>
      <w:proofErr w:type="gramEnd"/>
      <w:r w:rsidR="0030651E">
        <w:rPr>
          <w:lang w:val="lv-LV"/>
        </w:rPr>
        <w:t xml:space="preserve"> 26.oktobrī pieņemto grozījumu anotācijas, likuma 33.</w:t>
      </w:r>
      <w:r w:rsidR="0030651E">
        <w:rPr>
          <w:vertAlign w:val="superscript"/>
          <w:lang w:val="lv-LV"/>
        </w:rPr>
        <w:t>2</w:t>
      </w:r>
      <w:r w:rsidR="0030651E">
        <w:rPr>
          <w:lang w:val="lv-LV"/>
        </w:rPr>
        <w:t xml:space="preserve">pants ieviests kā </w:t>
      </w:r>
      <w:r w:rsidR="00293D9C">
        <w:rPr>
          <w:lang w:val="lv-LV"/>
        </w:rPr>
        <w:t>viens</w:t>
      </w:r>
      <w:r w:rsidR="0030651E">
        <w:rPr>
          <w:lang w:val="lv-LV"/>
        </w:rPr>
        <w:t xml:space="preserve"> no mehānism</w:t>
      </w:r>
      <w:r w:rsidR="00293D9C">
        <w:rPr>
          <w:lang w:val="lv-LV"/>
        </w:rPr>
        <w:t>iem</w:t>
      </w:r>
      <w:r w:rsidR="00DF5CCF">
        <w:rPr>
          <w:lang w:val="lv-LV"/>
        </w:rPr>
        <w:t xml:space="preserve"> ar mērķi </w:t>
      </w:r>
      <w:r w:rsidR="00293D9C">
        <w:rPr>
          <w:lang w:val="lv-LV"/>
        </w:rPr>
        <w:t xml:space="preserve">ieviest elastīgu un samērīguma principam atbilstošu nodokļu sodu sistēmu, lai neveidotos situācijas, kad nodokļu maksātājam tiek piemērota soda nauda pilnā apmērā, lai gan viņš pats ir atzinis pārkāpumu. </w:t>
      </w:r>
      <w:r w:rsidR="005371FE">
        <w:rPr>
          <w:lang w:val="lv-LV"/>
        </w:rPr>
        <w:t>Tādējādi ti</w:t>
      </w:r>
      <w:r w:rsidR="00293D9C">
        <w:rPr>
          <w:lang w:val="lv-LV"/>
        </w:rPr>
        <w:t>ktu</w:t>
      </w:r>
      <w:r w:rsidR="0030651E">
        <w:rPr>
          <w:lang w:val="lv-LV"/>
        </w:rPr>
        <w:t xml:space="preserve"> </w:t>
      </w:r>
      <w:r w:rsidR="005371FE">
        <w:rPr>
          <w:lang w:val="lv-LV"/>
        </w:rPr>
        <w:t>veicināta</w:t>
      </w:r>
      <w:r w:rsidR="0030651E">
        <w:rPr>
          <w:lang w:val="lv-LV"/>
        </w:rPr>
        <w:t xml:space="preserve"> nodokļu </w:t>
      </w:r>
      <w:r w:rsidR="009E54FA">
        <w:rPr>
          <w:lang w:val="lv-LV"/>
        </w:rPr>
        <w:t>sa</w:t>
      </w:r>
      <w:r w:rsidR="005371FE">
        <w:rPr>
          <w:lang w:val="lv-LV"/>
        </w:rPr>
        <w:t>maksa un nodokļu maksātāji mudināti labprātīgi precizēt nodokļu deklarācijas</w:t>
      </w:r>
      <w:r w:rsidR="0030651E">
        <w:rPr>
          <w:lang w:val="lv-LV"/>
        </w:rPr>
        <w:t xml:space="preserve">. </w:t>
      </w:r>
    </w:p>
    <w:p w:rsidR="00293D9C" w:rsidRDefault="00D67415" w:rsidP="00D67415">
      <w:pPr>
        <w:rPr>
          <w:lang w:val="lv-LV"/>
        </w:rPr>
      </w:pPr>
      <w:r>
        <w:rPr>
          <w:lang w:val="lv-LV"/>
        </w:rPr>
        <w:t>Arī sākotnē</w:t>
      </w:r>
      <w:r w:rsidR="000629E8">
        <w:rPr>
          <w:lang w:val="lv-LV"/>
        </w:rPr>
        <w:t>jā</w:t>
      </w:r>
      <w:r>
        <w:rPr>
          <w:lang w:val="lv-LV"/>
        </w:rPr>
        <w:t xml:space="preserve"> norma</w:t>
      </w:r>
      <w:r w:rsidR="000629E8">
        <w:rPr>
          <w:lang w:val="lv-LV"/>
        </w:rPr>
        <w:t>s</w:t>
      </w:r>
      <w:r>
        <w:rPr>
          <w:lang w:val="lv-LV"/>
        </w:rPr>
        <w:t xml:space="preserve"> </w:t>
      </w:r>
      <w:r w:rsidR="000629E8">
        <w:rPr>
          <w:lang w:val="lv-LV"/>
        </w:rPr>
        <w:t>redakcijā</w:t>
      </w:r>
      <w:r>
        <w:rPr>
          <w:lang w:val="lv-LV"/>
        </w:rPr>
        <w:t xml:space="preserve"> min</w:t>
      </w:r>
      <w:r w:rsidR="000629E8">
        <w:rPr>
          <w:lang w:val="lv-LV"/>
        </w:rPr>
        <w:t>ēti</w:t>
      </w:r>
      <w:r>
        <w:rPr>
          <w:lang w:val="lv-LV"/>
        </w:rPr>
        <w:t xml:space="preserve"> tikai gadījum</w:t>
      </w:r>
      <w:r w:rsidR="000629E8">
        <w:rPr>
          <w:lang w:val="lv-LV"/>
        </w:rPr>
        <w:t>i</w:t>
      </w:r>
      <w:r>
        <w:rPr>
          <w:lang w:val="lv-LV"/>
        </w:rPr>
        <w:t xml:space="preserve">, kad </w:t>
      </w:r>
      <w:r w:rsidR="000629E8">
        <w:rPr>
          <w:lang w:val="lv-LV"/>
        </w:rPr>
        <w:t>deklarācija ir precizēta par</w:t>
      </w:r>
      <w:r>
        <w:rPr>
          <w:lang w:val="lv-LV"/>
        </w:rPr>
        <w:t xml:space="preserve"> samazināt</w:t>
      </w:r>
      <w:r w:rsidR="000629E8">
        <w:rPr>
          <w:lang w:val="lv-LV"/>
        </w:rPr>
        <w:t>u</w:t>
      </w:r>
      <w:r>
        <w:rPr>
          <w:lang w:val="lv-LV"/>
        </w:rPr>
        <w:t xml:space="preserve"> maksājam</w:t>
      </w:r>
      <w:r w:rsidR="000629E8">
        <w:rPr>
          <w:lang w:val="lv-LV"/>
        </w:rPr>
        <w:t>o</w:t>
      </w:r>
      <w:r>
        <w:rPr>
          <w:lang w:val="lv-LV"/>
        </w:rPr>
        <w:t xml:space="preserve"> nodokli. </w:t>
      </w:r>
      <w:r w:rsidR="00293D9C">
        <w:rPr>
          <w:lang w:val="lv-LV"/>
        </w:rPr>
        <w:t>Normas izstrādes materiālos nav apsvērumu par to, vai</w:t>
      </w:r>
      <w:r>
        <w:rPr>
          <w:lang w:val="lv-LV"/>
        </w:rPr>
        <w:t xml:space="preserve"> un kāpēc</w:t>
      </w:r>
      <w:r w:rsidR="00293D9C">
        <w:rPr>
          <w:lang w:val="lv-LV"/>
        </w:rPr>
        <w:t xml:space="preserve"> šāda</w:t>
      </w:r>
      <w:r>
        <w:rPr>
          <w:lang w:val="lv-LV"/>
        </w:rPr>
        <w:t xml:space="preserve"> soda </w:t>
      </w:r>
      <w:proofErr w:type="gramStart"/>
      <w:r>
        <w:rPr>
          <w:lang w:val="lv-LV"/>
        </w:rPr>
        <w:t>naudu</w:t>
      </w:r>
      <w:r w:rsidR="00293D9C">
        <w:rPr>
          <w:lang w:val="lv-LV"/>
        </w:rPr>
        <w:t xml:space="preserve"> sistēma</w:t>
      </w:r>
      <w:proofErr w:type="gramEnd"/>
      <w:r w:rsidR="00293D9C">
        <w:rPr>
          <w:lang w:val="lv-LV"/>
        </w:rPr>
        <w:t xml:space="preserve"> </w:t>
      </w:r>
      <w:r>
        <w:rPr>
          <w:lang w:val="lv-LV"/>
        </w:rPr>
        <w:t xml:space="preserve">nebūtu piemērojama arī </w:t>
      </w:r>
      <w:r w:rsidR="000629E8">
        <w:rPr>
          <w:lang w:val="lv-LV"/>
        </w:rPr>
        <w:t>palielinātas nodokļa pārmaksas</w:t>
      </w:r>
      <w:r>
        <w:rPr>
          <w:lang w:val="lv-LV"/>
        </w:rPr>
        <w:t xml:space="preserve"> gadījumā. Tajā pašā laikā</w:t>
      </w:r>
      <w:r w:rsidR="00293D9C">
        <w:rPr>
          <w:lang w:val="lv-LV"/>
        </w:rPr>
        <w:t xml:space="preserve"> no anotācijas skaidri izriet likumdevēja sākotnējā griba noteikt </w:t>
      </w:r>
      <w:r w:rsidR="000629E8">
        <w:rPr>
          <w:lang w:val="lv-LV"/>
        </w:rPr>
        <w:t>pantā ietverto</w:t>
      </w:r>
      <w:r w:rsidR="00647A15">
        <w:rPr>
          <w:lang w:val="lv-LV"/>
        </w:rPr>
        <w:t xml:space="preserve"> mehānismu</w:t>
      </w:r>
      <w:proofErr w:type="gramStart"/>
      <w:r w:rsidR="00626D7C">
        <w:rPr>
          <w:lang w:val="lv-LV"/>
        </w:rPr>
        <w:t xml:space="preserve"> </w:t>
      </w:r>
      <w:r w:rsidR="00293D9C">
        <w:rPr>
          <w:lang w:val="lv-LV"/>
        </w:rPr>
        <w:t>kā vienotu</w:t>
      </w:r>
      <w:proofErr w:type="gramEnd"/>
      <w:r w:rsidR="00293D9C">
        <w:rPr>
          <w:lang w:val="lv-LV"/>
        </w:rPr>
        <w:t xml:space="preserve">. Proti, ja </w:t>
      </w:r>
      <w:r>
        <w:rPr>
          <w:lang w:val="lv-LV"/>
        </w:rPr>
        <w:t>nodokļu maksātājs izvēlas labprātīgi atzīt pieļauto kļūdu, tad tas var maksāt soda naudu samazinātā, nevis pilnā apmērā.</w:t>
      </w:r>
    </w:p>
    <w:p w:rsidR="000629E8" w:rsidRDefault="000629E8" w:rsidP="0017686F">
      <w:pPr>
        <w:rPr>
          <w:lang w:val="lv-LV"/>
        </w:rPr>
      </w:pPr>
    </w:p>
    <w:p w:rsidR="0017686F" w:rsidRDefault="000629E8" w:rsidP="0017686F">
      <w:pPr>
        <w:rPr>
          <w:lang w:val="lv-LV"/>
        </w:rPr>
      </w:pPr>
      <w:r>
        <w:rPr>
          <w:lang w:val="lv-LV"/>
        </w:rPr>
        <w:t>[</w:t>
      </w:r>
      <w:r w:rsidR="00671B54">
        <w:rPr>
          <w:lang w:val="lv-LV"/>
        </w:rPr>
        <w:t>10</w:t>
      </w:r>
      <w:r>
        <w:rPr>
          <w:lang w:val="lv-LV"/>
        </w:rPr>
        <w:t>] </w:t>
      </w:r>
      <w:r w:rsidR="00D67415">
        <w:rPr>
          <w:lang w:val="lv-LV"/>
        </w:rPr>
        <w:t>I</w:t>
      </w:r>
      <w:r w:rsidR="0017686F" w:rsidRPr="0017686F">
        <w:rPr>
          <w:lang w:val="lv-LV"/>
        </w:rPr>
        <w:t xml:space="preserve">epazīstoties ar likuma „Par nodokļiem un nodevām” </w:t>
      </w:r>
      <w:proofErr w:type="gramStart"/>
      <w:r w:rsidR="0017686F" w:rsidRPr="0017686F">
        <w:rPr>
          <w:lang w:val="lv-LV"/>
        </w:rPr>
        <w:t>2009.gada</w:t>
      </w:r>
      <w:proofErr w:type="gramEnd"/>
      <w:r w:rsidR="0017686F" w:rsidRPr="0017686F">
        <w:rPr>
          <w:lang w:val="lv-LV"/>
        </w:rPr>
        <w:t xml:space="preserve"> 21.maijā pieņemto grozījumu izstrādes materiāliem, konstatējams, ka Finanšu ministrijas parlamentārā sekretāre </w:t>
      </w:r>
      <w:r w:rsidR="00666330">
        <w:rPr>
          <w:lang w:val="lv-LV"/>
        </w:rPr>
        <w:t>[pers. A]</w:t>
      </w:r>
      <w:r w:rsidR="0017686F" w:rsidRPr="0017686F">
        <w:rPr>
          <w:lang w:val="lv-LV"/>
        </w:rPr>
        <w:t xml:space="preserve"> Saeimas Budžeta un finanšu (nodokļu) komisijai uz izskatīšanu trešajā lasījumā iesniedza priekšlikumu, kas paredz</w:t>
      </w:r>
      <w:r w:rsidR="006723ED">
        <w:rPr>
          <w:lang w:val="lv-LV"/>
        </w:rPr>
        <w:t xml:space="preserve"> likuma</w:t>
      </w:r>
      <w:r w:rsidR="0017686F" w:rsidRPr="0017686F">
        <w:rPr>
          <w:lang w:val="lv-LV"/>
        </w:rPr>
        <w:t xml:space="preserve"> 33.</w:t>
      </w:r>
      <w:proofErr w:type="gramStart"/>
      <w:r w:rsidR="0017686F" w:rsidRPr="0017686F">
        <w:rPr>
          <w:vertAlign w:val="superscript"/>
          <w:lang w:val="lv-LV"/>
        </w:rPr>
        <w:t>2</w:t>
      </w:r>
      <w:r w:rsidR="0017686F" w:rsidRPr="0017686F">
        <w:rPr>
          <w:lang w:val="lv-LV"/>
        </w:rPr>
        <w:t>panta</w:t>
      </w:r>
      <w:proofErr w:type="gramEnd"/>
      <w:r w:rsidR="0017686F" w:rsidRPr="0017686F">
        <w:rPr>
          <w:lang w:val="lv-LV"/>
        </w:rPr>
        <w:t xml:space="preserve"> otro daļu izteikt šādā redakcijā: </w:t>
      </w:r>
      <w:r w:rsidR="000905F5">
        <w:rPr>
          <w:lang w:val="lv-LV"/>
        </w:rPr>
        <w:t>„</w:t>
      </w:r>
      <w:r w:rsidR="0017686F" w:rsidRPr="0017686F">
        <w:rPr>
          <w:lang w:val="lv-LV"/>
        </w:rPr>
        <w:t xml:space="preserve">Ja nodokļu maksātājs nodokļu deklarācijas precizējumu iesniedz un iztrūkstošās nodokļa summas maksājumu veic līdz nodokļu revīzijas (audita) uzsākšanas dienai pēc tam, kad saņēmis nodokļu administrācijas paziņojumu par nodokļu revīzijas (audita) uzsākšanu, papildus šā panta pirmajā daļā noteiktajam nodokļu administrācija piemēro soda naudu 10 procentu apmērā no samazinātās nodokļa summas. </w:t>
      </w:r>
      <w:r w:rsidR="0017686F" w:rsidRPr="00D67415">
        <w:rPr>
          <w:b/>
          <w:lang w:val="lv-LV"/>
        </w:rPr>
        <w:t>Soda naudu</w:t>
      </w:r>
      <w:r w:rsidR="0017686F" w:rsidRPr="0017686F">
        <w:rPr>
          <w:lang w:val="lv-LV"/>
        </w:rPr>
        <w:t xml:space="preserve"> 10 procentu apmērā </w:t>
      </w:r>
      <w:r w:rsidR="0017686F" w:rsidRPr="00D67415">
        <w:rPr>
          <w:b/>
          <w:lang w:val="lv-LV"/>
        </w:rPr>
        <w:t xml:space="preserve">piemēro arī tad, ja nodokļu deklarācija precizēta, samazinot </w:t>
      </w:r>
      <w:r w:rsidR="0017686F" w:rsidRPr="00D67415">
        <w:rPr>
          <w:b/>
          <w:lang w:val="lv-LV"/>
        </w:rPr>
        <w:lastRenderedPageBreak/>
        <w:t>no budžeta atmaksājamās nodokļa summas apmēru</w:t>
      </w:r>
      <w:r w:rsidR="0017686F" w:rsidRPr="0017686F">
        <w:rPr>
          <w:lang w:val="lv-LV"/>
        </w:rPr>
        <w:t>. Nokavējuma naudas un soda naudas iemaksa budžetā veicama līdz nodokļu revīzijas (audita) uzsākšanas dienai.</w:t>
      </w:r>
      <w:r w:rsidR="000905F5">
        <w:rPr>
          <w:lang w:val="lv-LV"/>
        </w:rPr>
        <w:t>”</w:t>
      </w:r>
      <w:r w:rsidR="0017686F" w:rsidRPr="0017686F">
        <w:rPr>
          <w:lang w:val="lv-LV"/>
        </w:rPr>
        <w:t xml:space="preserve"> </w:t>
      </w:r>
    </w:p>
    <w:p w:rsidR="00D06C95" w:rsidRPr="0017686F" w:rsidRDefault="00D06C95" w:rsidP="00D06C95">
      <w:pPr>
        <w:rPr>
          <w:lang w:val="lv-LV"/>
        </w:rPr>
      </w:pPr>
      <w:r>
        <w:rPr>
          <w:lang w:val="lv-LV"/>
        </w:rPr>
        <w:t>Lai arī tas neietekmē lietā risināmo jautājumu, skaidrības labad norādāms, ka ar</w:t>
      </w:r>
      <w:r w:rsidRPr="0017686F">
        <w:rPr>
          <w:lang w:val="lv-LV"/>
        </w:rPr>
        <w:t xml:space="preserve"> vēlākiem grozījumiem likumdevējs soda naudas apmēru samazināja</w:t>
      </w:r>
      <w:r>
        <w:rPr>
          <w:lang w:val="lv-LV"/>
        </w:rPr>
        <w:t xml:space="preserve"> līdz pieciem procentiem. </w:t>
      </w:r>
    </w:p>
    <w:p w:rsidR="0017686F" w:rsidRPr="0017686F" w:rsidRDefault="0017686F" w:rsidP="0017686F">
      <w:pPr>
        <w:rPr>
          <w:lang w:val="lv-LV"/>
        </w:rPr>
      </w:pPr>
      <w:r w:rsidRPr="00647A15">
        <w:rPr>
          <w:lang w:val="lv-LV"/>
        </w:rPr>
        <w:t xml:space="preserve">Priekšlikumu piemērot soda naudu gadījumos, kad ir palielināta nodokļu pārmaksa, </w:t>
      </w:r>
      <w:r w:rsidR="00DF5CCF" w:rsidRPr="00647A15">
        <w:rPr>
          <w:lang w:val="lv-LV"/>
        </w:rPr>
        <w:t>sav</w:t>
      </w:r>
      <w:r w:rsidR="00D67415" w:rsidRPr="00647A15">
        <w:rPr>
          <w:lang w:val="lv-LV"/>
        </w:rPr>
        <w:t xml:space="preserve">os </w:t>
      </w:r>
      <w:proofErr w:type="gramStart"/>
      <w:r w:rsidR="00D67415" w:rsidRPr="00647A15">
        <w:rPr>
          <w:lang w:val="lv-LV"/>
        </w:rPr>
        <w:t>2009.gada</w:t>
      </w:r>
      <w:proofErr w:type="gramEnd"/>
      <w:r w:rsidR="00D67415" w:rsidRPr="00647A15">
        <w:rPr>
          <w:lang w:val="lv-LV"/>
        </w:rPr>
        <w:t xml:space="preserve"> 16.mart</w:t>
      </w:r>
      <w:r w:rsidR="00647A15" w:rsidRPr="00647A15">
        <w:rPr>
          <w:lang w:val="lv-LV"/>
        </w:rPr>
        <w:t>ā</w:t>
      </w:r>
      <w:r w:rsidR="00647A15">
        <w:rPr>
          <w:lang w:val="lv-LV"/>
        </w:rPr>
        <w:t xml:space="preserve"> sniegtajos</w:t>
      </w:r>
      <w:r w:rsidR="00D67415">
        <w:rPr>
          <w:lang w:val="lv-LV"/>
        </w:rPr>
        <w:t xml:space="preserve"> viedokļos neatbalstīja Latvijas nodokļu maksātāju tiesību asociācija un Latvijas darba devēju konfederācija</w:t>
      </w:r>
      <w:r w:rsidRPr="0017686F">
        <w:rPr>
          <w:lang w:val="lv-LV"/>
        </w:rPr>
        <w:t>, uzskatot, ka tādējādi</w:t>
      </w:r>
      <w:r w:rsidR="006723ED">
        <w:rPr>
          <w:lang w:val="lv-LV"/>
        </w:rPr>
        <w:t xml:space="preserve"> komersantiem</w:t>
      </w:r>
      <w:r w:rsidRPr="0017686F">
        <w:rPr>
          <w:lang w:val="lv-LV"/>
        </w:rPr>
        <w:t xml:space="preserve"> tiek palielināts soda naudu slogs. Secīgi </w:t>
      </w:r>
      <w:r w:rsidR="00D67415">
        <w:rPr>
          <w:lang w:val="lv-LV"/>
        </w:rPr>
        <w:t xml:space="preserve">Saeimas </w:t>
      </w:r>
      <w:r w:rsidRPr="0017686F">
        <w:rPr>
          <w:lang w:val="lv-LV"/>
        </w:rPr>
        <w:t xml:space="preserve">komisija nolēma uzdot Finanšu ministrijai par priekšlikumu sagatavot atzinumu. Finanšu ministrijas </w:t>
      </w:r>
      <w:proofErr w:type="gramStart"/>
      <w:r w:rsidR="00647A15">
        <w:rPr>
          <w:lang w:val="lv-LV"/>
        </w:rPr>
        <w:t>2009.gada</w:t>
      </w:r>
      <w:proofErr w:type="gramEnd"/>
      <w:r w:rsidR="00647A15">
        <w:rPr>
          <w:lang w:val="lv-LV"/>
        </w:rPr>
        <w:t xml:space="preserve"> 21.aprīļa </w:t>
      </w:r>
      <w:r w:rsidRPr="0017686F">
        <w:rPr>
          <w:lang w:val="lv-LV"/>
        </w:rPr>
        <w:t>atzinumā norādīts, ka priekšlikums</w:t>
      </w:r>
      <w:r w:rsidR="00D67415">
        <w:rPr>
          <w:lang w:val="lv-LV"/>
        </w:rPr>
        <w:t xml:space="preserve"> gan neparedz</w:t>
      </w:r>
      <w:r w:rsidRPr="0017686F">
        <w:rPr>
          <w:lang w:val="lv-LV"/>
        </w:rPr>
        <w:t xml:space="preserve"> </w:t>
      </w:r>
      <w:r w:rsidR="00D67415">
        <w:rPr>
          <w:lang w:val="lv-LV"/>
        </w:rPr>
        <w:t>ieviest</w:t>
      </w:r>
      <w:r w:rsidRPr="0017686F">
        <w:rPr>
          <w:lang w:val="lv-LV"/>
        </w:rPr>
        <w:t xml:space="preserve"> lielāku soda naudu, tomēr, ņemot vērā nevalstisko organizāciju iebildumus, ministrija atbalstīja normas redakciju, kurā </w:t>
      </w:r>
      <w:proofErr w:type="spellStart"/>
      <w:r w:rsidRPr="006723ED">
        <w:rPr>
          <w:i/>
          <w:lang w:val="lv-LV"/>
        </w:rPr>
        <w:t>expressis</w:t>
      </w:r>
      <w:proofErr w:type="spellEnd"/>
      <w:r w:rsidRPr="006723ED">
        <w:rPr>
          <w:i/>
          <w:lang w:val="lv-LV"/>
        </w:rPr>
        <w:t xml:space="preserve"> </w:t>
      </w:r>
      <w:proofErr w:type="spellStart"/>
      <w:r w:rsidRPr="006723ED">
        <w:rPr>
          <w:i/>
          <w:lang w:val="lv-LV"/>
        </w:rPr>
        <w:t>verbis</w:t>
      </w:r>
      <w:proofErr w:type="spellEnd"/>
      <w:r w:rsidRPr="0017686F">
        <w:rPr>
          <w:lang w:val="lv-LV"/>
        </w:rPr>
        <w:t xml:space="preserve"> nav ietverta norāde par soda naudas piemērošanu gadījumos, kad ir palielināta nodokļu pārmaksa.</w:t>
      </w:r>
      <w:r w:rsidR="006723ED" w:rsidRPr="006723ED">
        <w:rPr>
          <w:lang w:val="lv-LV"/>
        </w:rPr>
        <w:t xml:space="preserve"> </w:t>
      </w:r>
    </w:p>
    <w:p w:rsidR="00D24B4C" w:rsidRDefault="0017686F" w:rsidP="0017686F">
      <w:pPr>
        <w:rPr>
          <w:lang w:val="lv-LV"/>
        </w:rPr>
      </w:pPr>
      <w:r w:rsidRPr="0017686F">
        <w:rPr>
          <w:lang w:val="lv-LV"/>
        </w:rPr>
        <w:t xml:space="preserve">Saeimas komisija </w:t>
      </w:r>
      <w:proofErr w:type="gramStart"/>
      <w:r w:rsidR="00666330">
        <w:rPr>
          <w:lang w:val="lv-LV"/>
        </w:rPr>
        <w:t>[</w:t>
      </w:r>
      <w:proofErr w:type="gramEnd"/>
      <w:r w:rsidR="00666330">
        <w:rPr>
          <w:lang w:val="lv-LV"/>
        </w:rPr>
        <w:t>pers. A]</w:t>
      </w:r>
      <w:r w:rsidRPr="0017686F">
        <w:rPr>
          <w:lang w:val="lv-LV"/>
        </w:rPr>
        <w:t xml:space="preserve"> priekšlikumu attiecībā par soda </w:t>
      </w:r>
      <w:proofErr w:type="gramStart"/>
      <w:r w:rsidRPr="0017686F">
        <w:rPr>
          <w:lang w:val="lv-LV"/>
        </w:rPr>
        <w:t>naudu piemērošanu</w:t>
      </w:r>
      <w:proofErr w:type="gramEnd"/>
      <w:r w:rsidRPr="0017686F">
        <w:rPr>
          <w:lang w:val="lv-LV"/>
        </w:rPr>
        <w:t xml:space="preserve"> </w:t>
      </w:r>
      <w:r w:rsidRPr="0098386E">
        <w:rPr>
          <w:lang w:val="lv-LV"/>
        </w:rPr>
        <w:t>neatbalstīja</w:t>
      </w:r>
      <w:r w:rsidRPr="0017686F">
        <w:rPr>
          <w:lang w:val="lv-LV"/>
        </w:rPr>
        <w:t>. Attiecīgi arī Saeimā pieņemtajos likuma grozījumos priekšlikums netika ietverts</w:t>
      </w:r>
      <w:r w:rsidR="006723ED">
        <w:rPr>
          <w:lang w:val="lv-LV"/>
        </w:rPr>
        <w:t xml:space="preserve">. Tādējādi likumdevējs vēsturiski ir izteicis savu gribu nepiemērot samazinātu soda </w:t>
      </w:r>
      <w:proofErr w:type="gramStart"/>
      <w:r w:rsidR="006723ED">
        <w:rPr>
          <w:lang w:val="lv-LV"/>
        </w:rPr>
        <w:t>naudu gadījumā</w:t>
      </w:r>
      <w:proofErr w:type="gramEnd"/>
      <w:r w:rsidR="006723ED">
        <w:rPr>
          <w:lang w:val="lv-LV"/>
        </w:rPr>
        <w:t xml:space="preserve">, kad </w:t>
      </w:r>
      <w:r w:rsidR="00647A15">
        <w:rPr>
          <w:lang w:val="lv-LV"/>
        </w:rPr>
        <w:t>nodokļu maksātājs ir palielinājis nodokļu pārmaksu.</w:t>
      </w:r>
    </w:p>
    <w:p w:rsidR="006723ED" w:rsidRDefault="00D24B4C" w:rsidP="00EA5AA6">
      <w:pPr>
        <w:rPr>
          <w:lang w:val="lv-LV"/>
        </w:rPr>
      </w:pPr>
      <w:r>
        <w:rPr>
          <w:lang w:val="lv-LV"/>
        </w:rPr>
        <w:t xml:space="preserve">Vienlaikus no likuma izstrādes materiāliem nav </w:t>
      </w:r>
      <w:r w:rsidR="00647A15">
        <w:rPr>
          <w:lang w:val="lv-LV"/>
        </w:rPr>
        <w:t xml:space="preserve">secināms, </w:t>
      </w:r>
      <w:r w:rsidR="00247160">
        <w:rPr>
          <w:lang w:val="lv-LV"/>
        </w:rPr>
        <w:t>vai</w:t>
      </w:r>
      <w:r w:rsidR="00647A15">
        <w:rPr>
          <w:lang w:val="lv-LV"/>
        </w:rPr>
        <w:t xml:space="preserve"> likumdevējs</w:t>
      </w:r>
      <w:r w:rsidR="00247160">
        <w:rPr>
          <w:lang w:val="lv-LV"/>
        </w:rPr>
        <w:t xml:space="preserve"> ar minētajiem normas grozījumiem</w:t>
      </w:r>
      <w:r w:rsidR="00647A15">
        <w:rPr>
          <w:lang w:val="lv-LV"/>
        </w:rPr>
        <w:t xml:space="preserve"> </w:t>
      </w:r>
      <w:r w:rsidR="00EA5AA6">
        <w:rPr>
          <w:lang w:val="lv-LV"/>
        </w:rPr>
        <w:t>ir apsvēri</w:t>
      </w:r>
      <w:r>
        <w:rPr>
          <w:lang w:val="lv-LV"/>
        </w:rPr>
        <w:t xml:space="preserve">s </w:t>
      </w:r>
      <w:r w:rsidR="00EA5AA6">
        <w:rPr>
          <w:lang w:val="lv-LV"/>
        </w:rPr>
        <w:t xml:space="preserve">to, vai deklarāciju precizēšana un samazināto soda </w:t>
      </w:r>
      <w:proofErr w:type="gramStart"/>
      <w:r w:rsidR="00EA5AA6">
        <w:rPr>
          <w:lang w:val="lv-LV"/>
        </w:rPr>
        <w:t>naudu piemērošana</w:t>
      </w:r>
      <w:proofErr w:type="gramEnd"/>
      <w:r w:rsidR="00EA5AA6">
        <w:rPr>
          <w:lang w:val="lv-LV"/>
        </w:rPr>
        <w:t xml:space="preserve"> ir vienots mehānisms.</w:t>
      </w:r>
      <w:r>
        <w:rPr>
          <w:lang w:val="lv-LV"/>
        </w:rPr>
        <w:t xml:space="preserve"> No nevalstisko organizāciju un Finanšu ministrijas sniegtajiem viedokļiem secināms, ka </w:t>
      </w:r>
      <w:r w:rsidR="00EA5AA6">
        <w:rPr>
          <w:lang w:val="lv-LV"/>
        </w:rPr>
        <w:t>deklarācijas var precizēt gan samazināta nodokļa, gan palielinātas nodokļu pārmaksas gadījumā</w:t>
      </w:r>
      <w:r w:rsidR="00F73706">
        <w:rPr>
          <w:lang w:val="lv-LV"/>
        </w:rPr>
        <w:t>,</w:t>
      </w:r>
      <w:r w:rsidR="00EA5AA6">
        <w:rPr>
          <w:lang w:val="lv-LV"/>
        </w:rPr>
        <w:t xml:space="preserve"> </w:t>
      </w:r>
      <w:r w:rsidR="00F73706">
        <w:rPr>
          <w:lang w:val="lv-LV"/>
        </w:rPr>
        <w:t>s</w:t>
      </w:r>
      <w:r w:rsidR="00EA5AA6">
        <w:rPr>
          <w:lang w:val="lv-LV"/>
        </w:rPr>
        <w:t xml:space="preserve">avukārt soda nauda maksājama tikai samazināta nodokļa gadījumā. </w:t>
      </w:r>
      <w:r w:rsidR="00F73706">
        <w:rPr>
          <w:lang w:val="lv-LV"/>
        </w:rPr>
        <w:t xml:space="preserve">Nav liecību par likumdevēja nostāju šādai normas interpretācijai, kas faktiski ļauj nodokļu maksātājam pirms audita uzsākšanas izlabot tā pieļauto kļūdu, par to nesaņemot nekādu sodu. Tālab nevar pieņemt, ka likumdevējs ir atkāpies no sākotnējās ieceres, ar kādu norma </w:t>
      </w:r>
      <w:proofErr w:type="gramStart"/>
      <w:r w:rsidR="00247160">
        <w:rPr>
          <w:lang w:val="lv-LV"/>
        </w:rPr>
        <w:t>2006.gadā</w:t>
      </w:r>
      <w:proofErr w:type="gramEnd"/>
      <w:r w:rsidR="00F73706">
        <w:rPr>
          <w:lang w:val="lv-LV"/>
        </w:rPr>
        <w:t xml:space="preserve"> ieviesta – samazināt soda naudu apmēru gadījumos, kad nodokļu maksātājs ir atzinis pieļauto kļūdu. Tāpat nevar </w:t>
      </w:r>
      <w:r w:rsidR="00F73706" w:rsidRPr="00E342E1">
        <w:rPr>
          <w:lang w:val="lv-LV"/>
        </w:rPr>
        <w:t>pieņemt</w:t>
      </w:r>
      <w:r w:rsidR="00F73706">
        <w:rPr>
          <w:lang w:val="lv-LV"/>
        </w:rPr>
        <w:t xml:space="preserve">, ka likumdevējs ir </w:t>
      </w:r>
      <w:r w:rsidR="00B92F65">
        <w:rPr>
          <w:lang w:val="lv-LV"/>
        </w:rPr>
        <w:t>apzināti radījis normas, kas ļautu pārkāpumus izdarījušajiem nodokļu maksātājiem palikt nesodītiem.</w:t>
      </w:r>
      <w:r w:rsidR="00247160">
        <w:rPr>
          <w:lang w:val="lv-LV"/>
        </w:rPr>
        <w:t xml:space="preserve"> Līdz ar to secināms, ka nodokļu deklarācijas precizēšana un samazinātas soda naudas samaksa ir vienots mehānisms. </w:t>
      </w:r>
      <w:r w:rsidR="00CC63BB">
        <w:rPr>
          <w:lang w:val="lv-LV"/>
        </w:rPr>
        <w:t xml:space="preserve">Ievērojot </w:t>
      </w:r>
      <w:r w:rsidR="004044CB">
        <w:rPr>
          <w:lang w:val="lv-LV"/>
        </w:rPr>
        <w:t>likumdevēja motivāciju 33.</w:t>
      </w:r>
      <w:proofErr w:type="gramStart"/>
      <w:r w:rsidR="004044CB">
        <w:rPr>
          <w:vertAlign w:val="superscript"/>
          <w:lang w:val="lv-LV"/>
        </w:rPr>
        <w:t>2</w:t>
      </w:r>
      <w:r w:rsidR="004044CB">
        <w:rPr>
          <w:lang w:val="lv-LV"/>
        </w:rPr>
        <w:t>panta</w:t>
      </w:r>
      <w:proofErr w:type="gramEnd"/>
      <w:r w:rsidR="004044CB">
        <w:rPr>
          <w:lang w:val="lv-LV"/>
        </w:rPr>
        <w:t xml:space="preserve"> ieviešanai likumā, </w:t>
      </w:r>
      <w:r w:rsidR="00E342E1">
        <w:rPr>
          <w:lang w:val="lv-LV"/>
        </w:rPr>
        <w:t xml:space="preserve">šīs </w:t>
      </w:r>
      <w:r w:rsidR="004044CB">
        <w:rPr>
          <w:lang w:val="lv-LV"/>
        </w:rPr>
        <w:t>n</w:t>
      </w:r>
      <w:r w:rsidR="00247160">
        <w:rPr>
          <w:lang w:val="lv-LV"/>
        </w:rPr>
        <w:t xml:space="preserve">ormas vēsturiskā izpēte </w:t>
      </w:r>
      <w:r w:rsidR="00E342E1">
        <w:rPr>
          <w:lang w:val="lv-LV"/>
        </w:rPr>
        <w:t xml:space="preserve">vien </w:t>
      </w:r>
      <w:r w:rsidR="00247160">
        <w:rPr>
          <w:lang w:val="lv-LV"/>
        </w:rPr>
        <w:t xml:space="preserve">nesniedz skaidru atbildi, vai šis mehānisms </w:t>
      </w:r>
      <w:r w:rsidR="004E159D">
        <w:rPr>
          <w:lang w:val="lv-LV"/>
        </w:rPr>
        <w:t xml:space="preserve">būtu </w:t>
      </w:r>
      <w:r w:rsidR="00247160">
        <w:rPr>
          <w:lang w:val="lv-LV"/>
        </w:rPr>
        <w:t xml:space="preserve">piemērojams arī gadījumos, kad nodokļu maksātājs ir palielinājis nodokļu pārmaksu. </w:t>
      </w:r>
    </w:p>
    <w:p w:rsidR="005B3250" w:rsidRDefault="005B3250">
      <w:pPr>
        <w:rPr>
          <w:lang w:val="lv-LV"/>
        </w:rPr>
      </w:pPr>
    </w:p>
    <w:p w:rsidR="00336C0E" w:rsidRDefault="00373BBB" w:rsidP="007E09D8">
      <w:pPr>
        <w:rPr>
          <w:lang w:val="lv-LV"/>
        </w:rPr>
      </w:pPr>
      <w:r>
        <w:rPr>
          <w:lang w:val="lv-LV"/>
        </w:rPr>
        <w:t>[</w:t>
      </w:r>
      <w:r w:rsidR="00671B54">
        <w:rPr>
          <w:lang w:val="lv-LV"/>
        </w:rPr>
        <w:t>11</w:t>
      </w:r>
      <w:r>
        <w:rPr>
          <w:lang w:val="lv-LV"/>
        </w:rPr>
        <w:t>] </w:t>
      </w:r>
      <w:r w:rsidR="007E09D8">
        <w:rPr>
          <w:lang w:val="lv-LV"/>
        </w:rPr>
        <w:t xml:space="preserve">Atbilstoši likuma „Par nodokļiem un nodevām” </w:t>
      </w:r>
      <w:proofErr w:type="gramStart"/>
      <w:r w:rsidR="007E09D8">
        <w:rPr>
          <w:lang w:val="lv-LV"/>
        </w:rPr>
        <w:t>1.panta</w:t>
      </w:r>
      <w:proofErr w:type="gramEnd"/>
      <w:r w:rsidR="007E09D8">
        <w:rPr>
          <w:lang w:val="lv-LV"/>
        </w:rPr>
        <w:t xml:space="preserve"> 23.punktam soda nauda ir ob</w:t>
      </w:r>
      <w:r w:rsidR="007E09D8" w:rsidRPr="007E09D8">
        <w:rPr>
          <w:lang w:val="lv-LV"/>
        </w:rPr>
        <w:t>ligāts maksājums, kas tiek uzlikts nodokļu revīzijas (audita) rezultātā par budžetā iemaksājamās nodokļa summas samazināšanu vai no budžeta atmaksājamās nodokļa summas palielināšanu nodokļu administrācijai iesniegtajās vai iesniedzamajās nodokļu deklarācijās vai ko nodokļu administrācija aprēķina gadījumā, kad nodokļu maksātājs nodokļu deklarācijas precizējumu un deklarācijā precizēto nodokļa maksājumu veic pēc tam, kad saņemts paziņojums par nodokļu revīzijas (audita) uzsākšanu vai lēmums par nodokļu revīzijas (aud</w:t>
      </w:r>
      <w:r w:rsidR="00247160">
        <w:rPr>
          <w:lang w:val="lv-LV"/>
        </w:rPr>
        <w:t>ita) veikšanas nosacījumu maiņu.</w:t>
      </w:r>
    </w:p>
    <w:p w:rsidR="00F3444E" w:rsidRDefault="00B13F4E" w:rsidP="0017686F">
      <w:pPr>
        <w:rPr>
          <w:lang w:val="lv-LV"/>
        </w:rPr>
      </w:pPr>
      <w:r w:rsidRPr="00B13F4E">
        <w:rPr>
          <w:lang w:val="lv-LV"/>
        </w:rPr>
        <w:t xml:space="preserve">Likuma </w:t>
      </w:r>
      <w:proofErr w:type="gramStart"/>
      <w:r w:rsidRPr="00B13F4E">
        <w:rPr>
          <w:lang w:val="lv-LV"/>
        </w:rPr>
        <w:t>32.panta</w:t>
      </w:r>
      <w:proofErr w:type="gramEnd"/>
      <w:r w:rsidRPr="00B13F4E">
        <w:rPr>
          <w:lang w:val="lv-LV"/>
        </w:rPr>
        <w:t xml:space="preserve"> pirmā un otrā daļa noteic, ka par nodokļu revīzijā konstatētu samazinātu budžetā iemaksājamo nodokļa apmēru un palielinātu no budžeta atmaksājamā nodokļa apmēru </w:t>
      </w:r>
      <w:r w:rsidRPr="00B13F4E">
        <w:rPr>
          <w:lang w:val="lv-LV"/>
        </w:rPr>
        <w:lastRenderedPageBreak/>
        <w:t xml:space="preserve">nodokļu administrācija nodokļu maksātājam piemēro soda naudu. Saskaņā ar panta ceturto un piekto daļu soda </w:t>
      </w:r>
      <w:proofErr w:type="gramStart"/>
      <w:r w:rsidRPr="00B13F4E">
        <w:rPr>
          <w:lang w:val="lv-LV"/>
        </w:rPr>
        <w:t>naudu</w:t>
      </w:r>
      <w:r w:rsidR="00E2490A">
        <w:rPr>
          <w:lang w:val="lv-LV"/>
        </w:rPr>
        <w:t xml:space="preserve"> atkarībā</w:t>
      </w:r>
      <w:proofErr w:type="gramEnd"/>
      <w:r w:rsidR="00E2490A">
        <w:rPr>
          <w:lang w:val="lv-LV"/>
        </w:rPr>
        <w:t xml:space="preserve"> no pārkāpuma smaguma</w:t>
      </w:r>
      <w:r w:rsidRPr="00B13F4E">
        <w:rPr>
          <w:lang w:val="lv-LV"/>
        </w:rPr>
        <w:t xml:space="preserve"> </w:t>
      </w:r>
      <w:r w:rsidR="00D06C95">
        <w:rPr>
          <w:lang w:val="lv-LV"/>
        </w:rPr>
        <w:t xml:space="preserve">vienādā apmērā </w:t>
      </w:r>
      <w:r w:rsidRPr="00B13F4E">
        <w:rPr>
          <w:lang w:val="lv-LV"/>
        </w:rPr>
        <w:t>aprēķina attiecīgi no samazinātā budžetā iemaksājamā nodokļa vai palielinātā</w:t>
      </w:r>
      <w:r w:rsidR="00D06C95">
        <w:rPr>
          <w:lang w:val="lv-LV"/>
        </w:rPr>
        <w:t>s nodokļu pārmaksas</w:t>
      </w:r>
      <w:r w:rsidRPr="00B13F4E">
        <w:rPr>
          <w:lang w:val="lv-LV"/>
        </w:rPr>
        <w:t xml:space="preserve"> apmēra.</w:t>
      </w:r>
    </w:p>
    <w:p w:rsidR="006C3A01" w:rsidRDefault="0017686F" w:rsidP="006C3A01">
      <w:pPr>
        <w:rPr>
          <w:lang w:val="lv-LV"/>
        </w:rPr>
      </w:pPr>
      <w:r w:rsidRPr="00F73706">
        <w:rPr>
          <w:lang w:val="lv-LV"/>
        </w:rPr>
        <w:t xml:space="preserve">Tātad </w:t>
      </w:r>
      <w:r w:rsidR="00EC0582" w:rsidRPr="00F73706">
        <w:rPr>
          <w:lang w:val="lv-LV"/>
        </w:rPr>
        <w:t xml:space="preserve">vispārīgā gadījumā soda naudu </w:t>
      </w:r>
      <w:r w:rsidR="00E2490A">
        <w:rPr>
          <w:lang w:val="lv-LV"/>
        </w:rPr>
        <w:t xml:space="preserve">vienādi </w:t>
      </w:r>
      <w:r w:rsidR="00EC0582" w:rsidRPr="00F73706">
        <w:rPr>
          <w:lang w:val="lv-LV"/>
        </w:rPr>
        <w:t>piemēro gan gadījumos, kad</w:t>
      </w:r>
      <w:r w:rsidR="00EC0582">
        <w:rPr>
          <w:lang w:val="lv-LV"/>
        </w:rPr>
        <w:t xml:space="preserve"> </w:t>
      </w:r>
      <w:r w:rsidR="00F73706">
        <w:rPr>
          <w:lang w:val="lv-LV"/>
        </w:rPr>
        <w:t>nodokļu maksātājs ir samazinājis nodokli, gan gadījumos, kad ir palielināta nodokļu pārmaksa.</w:t>
      </w:r>
      <w:r w:rsidR="00634FA2">
        <w:rPr>
          <w:lang w:val="lv-LV"/>
        </w:rPr>
        <w:t xml:space="preserve"> Likumā </w:t>
      </w:r>
      <w:proofErr w:type="spellStart"/>
      <w:r w:rsidR="00634FA2" w:rsidRPr="00634FA2">
        <w:rPr>
          <w:i/>
          <w:lang w:val="lv-LV"/>
        </w:rPr>
        <w:t>expressis</w:t>
      </w:r>
      <w:proofErr w:type="spellEnd"/>
      <w:r w:rsidR="00634FA2" w:rsidRPr="00634FA2">
        <w:rPr>
          <w:i/>
          <w:lang w:val="lv-LV"/>
        </w:rPr>
        <w:t xml:space="preserve"> </w:t>
      </w:r>
      <w:proofErr w:type="spellStart"/>
      <w:r w:rsidR="00634FA2" w:rsidRPr="00634FA2">
        <w:rPr>
          <w:i/>
          <w:lang w:val="lv-LV"/>
        </w:rPr>
        <w:t>verbis</w:t>
      </w:r>
      <w:proofErr w:type="spellEnd"/>
      <w:r w:rsidR="00634FA2">
        <w:rPr>
          <w:lang w:val="lv-LV"/>
        </w:rPr>
        <w:t xml:space="preserve"> </w:t>
      </w:r>
      <w:proofErr w:type="gramStart"/>
      <w:r w:rsidR="00634FA2">
        <w:rPr>
          <w:lang w:val="lv-LV"/>
        </w:rPr>
        <w:t>nav ietverti</w:t>
      </w:r>
      <w:proofErr w:type="gramEnd"/>
      <w:r w:rsidR="00634FA2">
        <w:rPr>
          <w:lang w:val="lv-LV"/>
        </w:rPr>
        <w:t xml:space="preserve"> izņēmuma gadījumi, kuros soda naudu kādā no minētajiem gadījumiem varētu nemaksāt.</w:t>
      </w:r>
      <w:r w:rsidR="00E2490A">
        <w:rPr>
          <w:lang w:val="lv-LV"/>
        </w:rPr>
        <w:t xml:space="preserve"> </w:t>
      </w:r>
      <w:r w:rsidR="00634FA2">
        <w:rPr>
          <w:lang w:val="lv-LV"/>
        </w:rPr>
        <w:t xml:space="preserve">Likuma </w:t>
      </w:r>
      <w:r w:rsidRPr="0017686F">
        <w:rPr>
          <w:lang w:val="lv-LV"/>
        </w:rPr>
        <w:t>33.</w:t>
      </w:r>
      <w:proofErr w:type="gramStart"/>
      <w:r w:rsidRPr="00795F3E">
        <w:rPr>
          <w:vertAlign w:val="superscript"/>
          <w:lang w:val="lv-LV"/>
        </w:rPr>
        <w:t>2</w:t>
      </w:r>
      <w:r w:rsidRPr="0017686F">
        <w:rPr>
          <w:lang w:val="lv-LV"/>
        </w:rPr>
        <w:t>panta</w:t>
      </w:r>
      <w:proofErr w:type="gramEnd"/>
      <w:r w:rsidRPr="0017686F">
        <w:rPr>
          <w:lang w:val="lv-LV"/>
        </w:rPr>
        <w:t xml:space="preserve"> otrā daļa </w:t>
      </w:r>
      <w:r w:rsidR="00634FA2">
        <w:rPr>
          <w:lang w:val="lv-LV"/>
        </w:rPr>
        <w:t>samazina soda naudas apmēru</w:t>
      </w:r>
      <w:r w:rsidRPr="0017686F">
        <w:rPr>
          <w:lang w:val="lv-LV"/>
        </w:rPr>
        <w:t xml:space="preserve">, ja pats nodokļu maksātājs vēl pirms audita uzsākšanas atzīst kļūdu un izlabo </w:t>
      </w:r>
      <w:r w:rsidR="007E09D8">
        <w:rPr>
          <w:lang w:val="lv-LV"/>
        </w:rPr>
        <w:t>nodokļ</w:t>
      </w:r>
      <w:r w:rsidR="00247160">
        <w:rPr>
          <w:lang w:val="lv-LV"/>
        </w:rPr>
        <w:t>u</w:t>
      </w:r>
      <w:r w:rsidR="007E09D8">
        <w:rPr>
          <w:lang w:val="lv-LV"/>
        </w:rPr>
        <w:t xml:space="preserve"> deklarāciju</w:t>
      </w:r>
      <w:r w:rsidRPr="0017686F">
        <w:rPr>
          <w:lang w:val="lv-LV"/>
        </w:rPr>
        <w:t xml:space="preserve">. </w:t>
      </w:r>
      <w:r w:rsidR="00634FA2">
        <w:rPr>
          <w:lang w:val="lv-LV"/>
        </w:rPr>
        <w:t xml:space="preserve">Ņemot vērā to, ka vēsturiski likumā </w:t>
      </w:r>
      <w:r w:rsidR="00634FA2" w:rsidRPr="0017686F">
        <w:rPr>
          <w:lang w:val="lv-LV"/>
        </w:rPr>
        <w:t>33.</w:t>
      </w:r>
      <w:r w:rsidR="00634FA2" w:rsidRPr="00795F3E">
        <w:rPr>
          <w:vertAlign w:val="superscript"/>
          <w:lang w:val="lv-LV"/>
        </w:rPr>
        <w:t>2</w:t>
      </w:r>
      <w:r w:rsidR="00634FA2">
        <w:rPr>
          <w:lang w:val="lv-LV"/>
        </w:rPr>
        <w:t>pants ieviests, lai „mīkstinātu” 32.pantā paredzēto sankciju, kā arī to, ka vispārīgi soda nauda ir</w:t>
      </w:r>
      <w:r w:rsidR="006C3A01">
        <w:rPr>
          <w:lang w:val="lv-LV"/>
        </w:rPr>
        <w:t xml:space="preserve"> vienādi</w:t>
      </w:r>
      <w:r w:rsidR="00634FA2">
        <w:rPr>
          <w:lang w:val="lv-LV"/>
        </w:rPr>
        <w:t xml:space="preserve"> maksājama </w:t>
      </w:r>
      <w:r w:rsidR="006C3A01">
        <w:rPr>
          <w:lang w:val="lv-LV"/>
        </w:rPr>
        <w:t xml:space="preserve">abu pārkāpumu </w:t>
      </w:r>
      <w:r w:rsidR="00247160">
        <w:rPr>
          <w:lang w:val="lv-LV"/>
        </w:rPr>
        <w:t xml:space="preserve">veidu </w:t>
      </w:r>
      <w:r w:rsidR="006C3A01">
        <w:rPr>
          <w:lang w:val="lv-LV"/>
        </w:rPr>
        <w:t xml:space="preserve">(nodokļa samazināšanas un nodokļa pārmaksas palielināšanas) gadījumā, likuma </w:t>
      </w:r>
      <w:r w:rsidR="006C3A01" w:rsidRPr="0017686F">
        <w:rPr>
          <w:lang w:val="lv-LV"/>
        </w:rPr>
        <w:t>33.</w:t>
      </w:r>
      <w:r w:rsidR="006C3A01" w:rsidRPr="00795F3E">
        <w:rPr>
          <w:vertAlign w:val="superscript"/>
          <w:lang w:val="lv-LV"/>
        </w:rPr>
        <w:t>2</w:t>
      </w:r>
      <w:r w:rsidR="006C3A01">
        <w:rPr>
          <w:lang w:val="lv-LV"/>
        </w:rPr>
        <w:t>pants nevar būt ar šaurāku tvērumu kā 32.pants. Tādējādi sistēmiski secināms, ka nodokļu maksātājs var</w:t>
      </w:r>
      <w:r w:rsidRPr="0017686F">
        <w:rPr>
          <w:lang w:val="lv-LV"/>
        </w:rPr>
        <w:t xml:space="preserve"> 33.</w:t>
      </w:r>
      <w:r w:rsidRPr="00795F3E">
        <w:rPr>
          <w:vertAlign w:val="superscript"/>
          <w:lang w:val="lv-LV"/>
        </w:rPr>
        <w:t>2</w:t>
      </w:r>
      <w:r w:rsidRPr="0017686F">
        <w:rPr>
          <w:lang w:val="lv-LV"/>
        </w:rPr>
        <w:t>panta otrās daļas</w:t>
      </w:r>
      <w:r w:rsidR="006C3A01">
        <w:rPr>
          <w:lang w:val="lv-LV"/>
        </w:rPr>
        <w:t xml:space="preserve"> kārtībā iesniegt deklarācijas precizējumus par palielināto n</w:t>
      </w:r>
      <w:bookmarkStart w:id="2" w:name="_GoBack"/>
      <w:bookmarkEnd w:id="2"/>
      <w:r w:rsidR="006C3A01">
        <w:rPr>
          <w:lang w:val="lv-LV"/>
        </w:rPr>
        <w:t>odokļu pārmaksu, un par šo pārkāpumu ir piemērojama soda nauda tādā pašā apmērā kādā par samazinātiem nodokļu maksājumiem.</w:t>
      </w:r>
    </w:p>
    <w:p w:rsidR="00373BBB" w:rsidRPr="00373BBB" w:rsidRDefault="00373BBB" w:rsidP="0017686F">
      <w:pPr>
        <w:rPr>
          <w:lang w:val="lv-LV"/>
        </w:rPr>
      </w:pPr>
    </w:p>
    <w:p w:rsidR="00972365" w:rsidRDefault="00373BBB" w:rsidP="0017686F">
      <w:pPr>
        <w:rPr>
          <w:lang w:val="lv-LV"/>
        </w:rPr>
      </w:pPr>
      <w:r>
        <w:rPr>
          <w:lang w:val="lv-LV"/>
        </w:rPr>
        <w:t>[</w:t>
      </w:r>
      <w:r w:rsidR="00671B54">
        <w:rPr>
          <w:lang w:val="lv-LV"/>
        </w:rPr>
        <w:t>12</w:t>
      </w:r>
      <w:r>
        <w:rPr>
          <w:lang w:val="lv-LV"/>
        </w:rPr>
        <w:t>] </w:t>
      </w:r>
      <w:r w:rsidR="00972365">
        <w:rPr>
          <w:lang w:val="lv-LV"/>
        </w:rPr>
        <w:t xml:space="preserve">Likumā „Par nodokļiem un nodevām” nav tieši norādīts tā mērķis. Likuma </w:t>
      </w:r>
      <w:proofErr w:type="gramStart"/>
      <w:r w:rsidR="00972365">
        <w:rPr>
          <w:lang w:val="lv-LV"/>
        </w:rPr>
        <w:t>2.panta</w:t>
      </w:r>
      <w:proofErr w:type="gramEnd"/>
      <w:r w:rsidR="00972365">
        <w:rPr>
          <w:lang w:val="lv-LV"/>
        </w:rPr>
        <w:t xml:space="preserve"> pirmā daļa noteic, ka l</w:t>
      </w:r>
      <w:r w:rsidR="00972365" w:rsidRPr="00972365">
        <w:rPr>
          <w:lang w:val="lv-LV"/>
        </w:rPr>
        <w:t>ikums nosaka nodokļu un nodevu veidus un reglamentē nodokļu un nodevu noteikšanas kārtību, to iekasēšanu un piedziņu, nodokļu un nodevu maksātāju un nodokļu un nodevu administrācijas tiesības, pienākumus un atbildību, nodokļu maksātāju reģistrācijas kārtību, nodokļu un nodevu jautājumos pieņemto lēmumu apstrīdēšanas un pārsūdzēšanas kārtību, kā arī Valsts ieņēmumu dienesta un kredītinformācijas biroja papildu pienākumus fizisko personu datu apstrādē, ja tiek sniegta informācija par fiziskās personas ienākumiem.</w:t>
      </w:r>
    </w:p>
    <w:p w:rsidR="0017686F" w:rsidRDefault="00600795" w:rsidP="0017686F">
      <w:pPr>
        <w:rPr>
          <w:lang w:val="lv-LV"/>
        </w:rPr>
      </w:pPr>
      <w:r>
        <w:rPr>
          <w:lang w:val="lv-LV"/>
        </w:rPr>
        <w:t>N</w:t>
      </w:r>
      <w:r w:rsidR="00972365">
        <w:rPr>
          <w:lang w:val="lv-LV"/>
        </w:rPr>
        <w:t>o</w:t>
      </w:r>
      <w:r>
        <w:rPr>
          <w:lang w:val="lv-LV"/>
        </w:rPr>
        <w:t xml:space="preserve"> minētās normas un</w:t>
      </w:r>
      <w:r w:rsidR="00972365">
        <w:rPr>
          <w:lang w:val="lv-LV"/>
        </w:rPr>
        <w:t xml:space="preserve"> šajā spriedumā </w:t>
      </w:r>
      <w:r>
        <w:rPr>
          <w:lang w:val="lv-LV"/>
        </w:rPr>
        <w:t>norādīto</w:t>
      </w:r>
      <w:r w:rsidR="00972365">
        <w:rPr>
          <w:lang w:val="lv-LV"/>
        </w:rPr>
        <w:t xml:space="preserve"> likumu grozījumu anotācijām secināms, ka </w:t>
      </w:r>
      <w:r>
        <w:rPr>
          <w:lang w:val="lv-LV"/>
        </w:rPr>
        <w:t xml:space="preserve">likuma mērķis </w:t>
      </w:r>
      <w:r w:rsidR="00972365">
        <w:rPr>
          <w:lang w:val="lv-LV"/>
        </w:rPr>
        <w:t xml:space="preserve">citastarp ir </w:t>
      </w:r>
      <w:r>
        <w:rPr>
          <w:lang w:val="lv-LV"/>
        </w:rPr>
        <w:t xml:space="preserve">nodokļu iekasēšanas veicināšana tostarp ar </w:t>
      </w:r>
      <w:r w:rsidR="00972365">
        <w:rPr>
          <w:lang w:val="lv-LV"/>
        </w:rPr>
        <w:t xml:space="preserve">samērīguma principam </w:t>
      </w:r>
      <w:r>
        <w:rPr>
          <w:lang w:val="lv-LV"/>
        </w:rPr>
        <w:t>atbilstošas atbildības ieviešanu par nodokļu pārkāpumiem</w:t>
      </w:r>
      <w:r w:rsidR="004738FE">
        <w:rPr>
          <w:lang w:val="lv-LV"/>
        </w:rPr>
        <w:t>.</w:t>
      </w:r>
      <w:r>
        <w:rPr>
          <w:lang w:val="lv-LV"/>
        </w:rPr>
        <w:t xml:space="preserve"> </w:t>
      </w:r>
    </w:p>
    <w:p w:rsidR="00E878B8" w:rsidRDefault="00E878B8" w:rsidP="0017686F">
      <w:pPr>
        <w:rPr>
          <w:lang w:val="lv-LV"/>
        </w:rPr>
      </w:pPr>
      <w:r>
        <w:rPr>
          <w:lang w:val="lv-LV"/>
        </w:rPr>
        <w:t xml:space="preserve">Kā tiesa to jau secināja vēsturiskajā analīzē, strīdus norma paredz deklarāciju precizēšanu un soda naudas samazinātā apmērā samaksu kā vienotu mehānismu. Šāda interpretācija ir saskaņā arī ar likuma plānu. No vienas puses, strīdus norma ar samazinātu soda naudu motivē veikt nodokļu </w:t>
      </w:r>
      <w:r w:rsidR="00151195">
        <w:rPr>
          <w:lang w:val="lv-LV"/>
        </w:rPr>
        <w:t>sa</w:t>
      </w:r>
      <w:r>
        <w:rPr>
          <w:lang w:val="lv-LV"/>
        </w:rPr>
        <w:t xml:space="preserve">maksu un mudina nodokļu maksātājus pašus atklāt Valsts ieņēmumu dienestam viņu pieļautās kļūdas nodokļu deklarācijās, tādējādi ietaupot iestādes resursus. No otras puses, norma tomēr ir </w:t>
      </w:r>
      <w:r w:rsidRPr="00E342E1">
        <w:rPr>
          <w:lang w:val="lv-LV"/>
        </w:rPr>
        <w:t>sodoša rakstura</w:t>
      </w:r>
      <w:r w:rsidR="005900C8">
        <w:rPr>
          <w:lang w:val="lv-LV"/>
        </w:rPr>
        <w:t xml:space="preserve">, kas savukārt veicina nodokļu korektu </w:t>
      </w:r>
      <w:r w:rsidR="00151195">
        <w:rPr>
          <w:lang w:val="lv-LV"/>
        </w:rPr>
        <w:t>sa</w:t>
      </w:r>
      <w:r w:rsidR="005900C8">
        <w:rPr>
          <w:lang w:val="lv-LV"/>
        </w:rPr>
        <w:t xml:space="preserve">maksu tā, lai šādas kļūdas nodokļu deklarācijās nebūtu vispār. </w:t>
      </w:r>
    </w:p>
    <w:p w:rsidR="00D06151" w:rsidRDefault="00E878B8" w:rsidP="00D06151">
      <w:pPr>
        <w:rPr>
          <w:lang w:val="lv-LV"/>
        </w:rPr>
      </w:pPr>
      <w:r>
        <w:rPr>
          <w:lang w:val="lv-LV"/>
        </w:rPr>
        <w:t xml:space="preserve">Ja pieļautu deklarāciju precizēšanu bez sodošās funkcijas, netiktu sasniegts likuma mērķis – nodokļu iekasēšanas veicināšana </w:t>
      </w:r>
      <w:r w:rsidR="009B0B0B">
        <w:rPr>
          <w:lang w:val="lv-LV"/>
        </w:rPr>
        <w:t>–</w:t>
      </w:r>
      <w:r>
        <w:rPr>
          <w:lang w:val="lv-LV"/>
        </w:rPr>
        <w:t>, jo nodokļu maksātāji varētu apzināti norādīt nodokļu deklarācijās palielinātu nodokļu pārmaksu, pirms audita uzsākšanas</w:t>
      </w:r>
      <w:r w:rsidR="005900C8">
        <w:rPr>
          <w:lang w:val="lv-LV"/>
        </w:rPr>
        <w:t xml:space="preserve"> iesniegt deklarāciju precizējumus un neatbildēt par valstij nodarītajiem zaudējumiem. </w:t>
      </w:r>
    </w:p>
    <w:p w:rsidR="005900C8" w:rsidRDefault="005900C8" w:rsidP="0017686F">
      <w:pPr>
        <w:rPr>
          <w:lang w:val="lv-LV"/>
        </w:rPr>
      </w:pPr>
      <w:r>
        <w:rPr>
          <w:lang w:val="lv-LV"/>
        </w:rPr>
        <w:t>Vienlaikus likumdevējs</w:t>
      </w:r>
      <w:r w:rsidR="009E666C">
        <w:rPr>
          <w:lang w:val="lv-LV"/>
        </w:rPr>
        <w:t>, lai arī bez plašākas motivācijas,</w:t>
      </w:r>
      <w:r>
        <w:rPr>
          <w:lang w:val="lv-LV"/>
        </w:rPr>
        <w:t xml:space="preserve"> normas tekstā ir ietvēris tikai gadījumus, kad nodokļu deklarācijā</w:t>
      </w:r>
      <w:r w:rsidR="009B0B0B">
        <w:rPr>
          <w:lang w:val="lv-LV"/>
        </w:rPr>
        <w:t xml:space="preserve"> ir samazināts maksājamais nodoklis.</w:t>
      </w:r>
      <w:r w:rsidR="006C4F79">
        <w:rPr>
          <w:lang w:val="lv-LV"/>
        </w:rPr>
        <w:t xml:space="preserve"> </w:t>
      </w:r>
      <w:r w:rsidR="009B0B0B">
        <w:rPr>
          <w:lang w:val="lv-LV"/>
        </w:rPr>
        <w:t xml:space="preserve">Ievērojot normas vārdisko jēgu, nav iespējams interpretēt to citādi kā tādu, kas ļauj precizēt nodokļu deklarācijas un maksāt soda naudu samazinātā apmērā tikai gadījumos, kad deklarācijā ir samazināts maksājamā nodokļa apmērs. </w:t>
      </w:r>
      <w:proofErr w:type="gramStart"/>
      <w:r w:rsidR="009E666C">
        <w:rPr>
          <w:lang w:val="lv-LV"/>
        </w:rPr>
        <w:t>Tiesas ieskatā</w:t>
      </w:r>
      <w:r w:rsidR="00151195">
        <w:rPr>
          <w:lang w:val="lv-LV"/>
        </w:rPr>
        <w:t>,</w:t>
      </w:r>
      <w:proofErr w:type="gramEnd"/>
      <w:r w:rsidR="009E666C">
        <w:rPr>
          <w:lang w:val="lv-LV"/>
        </w:rPr>
        <w:t xml:space="preserve"> šāds risinājums nav taisnīgs.</w:t>
      </w:r>
    </w:p>
    <w:p w:rsidR="009E666C" w:rsidRDefault="009E666C" w:rsidP="0017686F">
      <w:pPr>
        <w:rPr>
          <w:lang w:val="lv-LV"/>
        </w:rPr>
      </w:pPr>
    </w:p>
    <w:p w:rsidR="009E666C" w:rsidRDefault="009B0B0B" w:rsidP="009B0B0B">
      <w:pPr>
        <w:rPr>
          <w:lang w:val="lv-LV"/>
        </w:rPr>
      </w:pPr>
      <w:r>
        <w:rPr>
          <w:lang w:val="lv-LV"/>
        </w:rPr>
        <w:lastRenderedPageBreak/>
        <w:t>[</w:t>
      </w:r>
      <w:r w:rsidR="00671B54">
        <w:rPr>
          <w:lang w:val="lv-LV"/>
        </w:rPr>
        <w:t>13</w:t>
      </w:r>
      <w:r>
        <w:rPr>
          <w:lang w:val="lv-LV"/>
        </w:rPr>
        <w:t>] </w:t>
      </w:r>
      <w:r w:rsidR="005A3997">
        <w:rPr>
          <w:lang w:val="lv-LV"/>
        </w:rPr>
        <w:t>Ja</w:t>
      </w:r>
      <w:r w:rsidR="00504870">
        <w:rPr>
          <w:lang w:val="lv-LV"/>
        </w:rPr>
        <w:t xml:space="preserve"> nodokļu maksātājam</w:t>
      </w:r>
      <w:r w:rsidR="005A3997">
        <w:rPr>
          <w:lang w:val="lv-LV"/>
        </w:rPr>
        <w:t xml:space="preserve"> neļauj</w:t>
      </w:r>
      <w:r w:rsidR="00504870">
        <w:rPr>
          <w:lang w:val="lv-LV"/>
        </w:rPr>
        <w:t xml:space="preserve"> precizēt nodokļu deklarācijas pēc paziņojuma par audita uzsākšanu saņem</w:t>
      </w:r>
      <w:r w:rsidR="005A3997">
        <w:rPr>
          <w:lang w:val="lv-LV"/>
        </w:rPr>
        <w:t>šanas, pēc audita veikšanas uz nodokļu maksātāju attiecināms likuma „Par nodokļiem un nodevām</w:t>
      </w:r>
      <w:r w:rsidR="00151195">
        <w:rPr>
          <w:lang w:val="lv-LV"/>
        </w:rPr>
        <w:t>”</w:t>
      </w:r>
      <w:r w:rsidR="005A3997">
        <w:rPr>
          <w:lang w:val="lv-LV"/>
        </w:rPr>
        <w:t xml:space="preserve"> </w:t>
      </w:r>
      <w:proofErr w:type="gramStart"/>
      <w:r w:rsidR="005A3997">
        <w:rPr>
          <w:lang w:val="lv-LV"/>
        </w:rPr>
        <w:t>32.pants</w:t>
      </w:r>
      <w:proofErr w:type="gramEnd"/>
      <w:r w:rsidR="005A3997">
        <w:rPr>
          <w:lang w:val="lv-LV"/>
        </w:rPr>
        <w:t>, kas atkarībā no pārk</w:t>
      </w:r>
      <w:r w:rsidR="006C4F79">
        <w:rPr>
          <w:lang w:val="lv-LV"/>
        </w:rPr>
        <w:t>āpuma smaguma paredz piemērot soda naudu 20 vai 30 procentu apmērā no samazinātās nodokļa vai palielinātās nodokļa pārmaksas apmēra.</w:t>
      </w:r>
    </w:p>
    <w:p w:rsidR="006C4F79" w:rsidRDefault="006C4F79" w:rsidP="009B0B0B">
      <w:pPr>
        <w:rPr>
          <w:lang w:val="lv-LV"/>
        </w:rPr>
      </w:pPr>
      <w:r>
        <w:rPr>
          <w:lang w:val="lv-LV"/>
        </w:rPr>
        <w:t>Līdz ar to vispārīgais regulējums nodokļu maksātājam ir krietni nelabvēlīgāks nekā strīdus norma, kas ļauj piemērot soda naudu piecu procentu apmērā pēc deklarāciju precizēšanas. Tādējādi, lai arī sodoša rakstura, tomēr strīdus norma pēc būtības ir pieteicējai labvēlīga.</w:t>
      </w:r>
    </w:p>
    <w:p w:rsidR="001E424C" w:rsidRDefault="006C4F79" w:rsidP="009B0B0B">
      <w:pPr>
        <w:rPr>
          <w:lang w:val="lv-LV"/>
        </w:rPr>
      </w:pPr>
      <w:r>
        <w:rPr>
          <w:lang w:val="lv-LV"/>
        </w:rPr>
        <w:t xml:space="preserve">Tāpat, kā to savā skaidrojumā tiesai norādījusi Finanšu ministrija, </w:t>
      </w:r>
      <w:proofErr w:type="gramStart"/>
      <w:r w:rsidR="001908A8">
        <w:rPr>
          <w:lang w:val="lv-LV"/>
        </w:rPr>
        <w:t>strīdus normas attiecināšana tikai uz gadījumiem, kad deklarācijā ir samazināts maksājamais nodoklis</w:t>
      </w:r>
      <w:proofErr w:type="gramEnd"/>
      <w:r w:rsidR="001908A8">
        <w:rPr>
          <w:lang w:val="lv-LV"/>
        </w:rPr>
        <w:t xml:space="preserve"> nostāda šos nodokļu likumu pārkāpējus krietni labvēlīgākā situācijā nekā tos, kuri deklarācijās ir palielinājuši nodokļa pārmaksu. Tiesa neatrod un likuma izstrādes materiālos nav norādīta motivācija atšķirīgai attieksmei minētajos gadījumos. Nodokļu maksātāji tādējādi ir nevienlīdzīgās situācijās </w:t>
      </w:r>
      <w:r w:rsidR="001908A8" w:rsidRPr="00E342E1">
        <w:rPr>
          <w:lang w:val="lv-LV"/>
        </w:rPr>
        <w:t>atkarībā no izdarītā pārkāpuma.</w:t>
      </w:r>
    </w:p>
    <w:p w:rsidR="00D06C95" w:rsidRDefault="00D06C95" w:rsidP="00D06C95">
      <w:pPr>
        <w:rPr>
          <w:lang w:val="lv-LV"/>
        </w:rPr>
      </w:pPr>
      <w:r>
        <w:rPr>
          <w:lang w:val="lv-LV"/>
        </w:rPr>
        <w:t xml:space="preserve"> </w:t>
      </w:r>
    </w:p>
    <w:p w:rsidR="00F81598" w:rsidRDefault="004E159D" w:rsidP="0017686F">
      <w:pPr>
        <w:rPr>
          <w:lang w:val="lv-LV"/>
        </w:rPr>
      </w:pPr>
      <w:r>
        <w:rPr>
          <w:lang w:val="lv-LV"/>
        </w:rPr>
        <w:t>[</w:t>
      </w:r>
      <w:r w:rsidR="00671B54">
        <w:rPr>
          <w:lang w:val="lv-LV"/>
        </w:rPr>
        <w:t>14</w:t>
      </w:r>
      <w:r>
        <w:rPr>
          <w:lang w:val="lv-LV"/>
        </w:rPr>
        <w:t>] </w:t>
      </w:r>
      <w:r w:rsidR="00F81598">
        <w:rPr>
          <w:lang w:val="lv-LV"/>
        </w:rPr>
        <w:t>Apkopojot norādīto, secināms turpmāk minētais.</w:t>
      </w:r>
    </w:p>
    <w:p w:rsidR="004248D7" w:rsidRDefault="001908A8" w:rsidP="0017686F">
      <w:pPr>
        <w:rPr>
          <w:lang w:val="lv-LV"/>
        </w:rPr>
      </w:pPr>
      <w:r>
        <w:rPr>
          <w:lang w:val="lv-LV"/>
        </w:rPr>
        <w:t xml:space="preserve">Vērtējot strīdus normu gramatiski, secināms, ka likumdevējs nav paredzējis nodokļu soda </w:t>
      </w:r>
      <w:proofErr w:type="gramStart"/>
      <w:r>
        <w:rPr>
          <w:lang w:val="lv-LV"/>
        </w:rPr>
        <w:t>naudu piemērošanu</w:t>
      </w:r>
      <w:proofErr w:type="gramEnd"/>
      <w:r>
        <w:rPr>
          <w:lang w:val="lv-LV"/>
        </w:rPr>
        <w:t xml:space="preserve"> gadījumos, kad deklarācijā ir palielināta nodokļu pārmaksa. </w:t>
      </w:r>
    </w:p>
    <w:p w:rsidR="001908A8" w:rsidRDefault="00D06151" w:rsidP="0017686F">
      <w:pPr>
        <w:rPr>
          <w:lang w:val="lv-LV"/>
        </w:rPr>
      </w:pPr>
      <w:r>
        <w:rPr>
          <w:lang w:val="lv-LV"/>
        </w:rPr>
        <w:t>Raugoties vēsturiski,</w:t>
      </w:r>
      <w:r w:rsidR="004248D7">
        <w:rPr>
          <w:lang w:val="lv-LV"/>
        </w:rPr>
        <w:t xml:space="preserve"> secināms, ka deklarāciju precizēšana un samazinātās soda naudas piemērošana ir vienots mehānisms, kuru var piemērot pilnībā vai nepiemērot nemaz. Tāpat konstatējams, ka likumdevējs ir atteicies ietvert likumā formulējumu, kas attiecinātu normu uz gadījumiem, kad deklarācijā ir palielināta nodokļu pārmaksa. </w:t>
      </w:r>
    </w:p>
    <w:p w:rsidR="004248D7" w:rsidRDefault="00310CE8" w:rsidP="0017686F">
      <w:pPr>
        <w:rPr>
          <w:lang w:val="lv-LV"/>
        </w:rPr>
      </w:pPr>
      <w:r>
        <w:rPr>
          <w:lang w:val="lv-LV"/>
        </w:rPr>
        <w:t>A</w:t>
      </w:r>
      <w:r w:rsidR="00D06151">
        <w:rPr>
          <w:lang w:val="lv-LV"/>
        </w:rPr>
        <w:t>nal</w:t>
      </w:r>
      <w:r>
        <w:rPr>
          <w:lang w:val="lv-LV"/>
        </w:rPr>
        <w:t>izējot strīdus normu</w:t>
      </w:r>
      <w:r w:rsidR="00D06151">
        <w:rPr>
          <w:lang w:val="lv-LV"/>
        </w:rPr>
        <w:t xml:space="preserve"> </w:t>
      </w:r>
      <w:r>
        <w:rPr>
          <w:lang w:val="lv-LV"/>
        </w:rPr>
        <w:t xml:space="preserve">sistēmiski </w:t>
      </w:r>
      <w:r w:rsidR="00D06151">
        <w:rPr>
          <w:lang w:val="lv-LV"/>
        </w:rPr>
        <w:t xml:space="preserve">kontekstā ar </w:t>
      </w:r>
      <w:r>
        <w:rPr>
          <w:lang w:val="lv-LV"/>
        </w:rPr>
        <w:t>tās</w:t>
      </w:r>
      <w:r w:rsidR="00D06151">
        <w:rPr>
          <w:lang w:val="lv-LV"/>
        </w:rPr>
        <w:t xml:space="preserve"> ieviešanas materi</w:t>
      </w:r>
      <w:r>
        <w:rPr>
          <w:lang w:val="lv-LV"/>
        </w:rPr>
        <w:t xml:space="preserve">āliem, secināms, ka ir </w:t>
      </w:r>
      <w:r w:rsidR="00D06151">
        <w:rPr>
          <w:lang w:val="lv-LV"/>
        </w:rPr>
        <w:t>nepieciešam</w:t>
      </w:r>
      <w:r>
        <w:rPr>
          <w:lang w:val="lv-LV"/>
        </w:rPr>
        <w:t>s</w:t>
      </w:r>
      <w:r w:rsidR="00D06151">
        <w:rPr>
          <w:lang w:val="lv-LV"/>
        </w:rPr>
        <w:t xml:space="preserve"> attiecināt normā piedāvāto risinājumu vienādi uz abiem spriedumā izklāstītajiem pārkāpumu gadījumiem, kā tas darīts vispārīgajās normās.</w:t>
      </w:r>
    </w:p>
    <w:p w:rsidR="00D06151" w:rsidRDefault="00310CE8" w:rsidP="0017686F">
      <w:pPr>
        <w:rPr>
          <w:lang w:val="lv-LV"/>
        </w:rPr>
      </w:pPr>
      <w:r>
        <w:rPr>
          <w:lang w:val="lv-LV"/>
        </w:rPr>
        <w:t>Arī t</w:t>
      </w:r>
      <w:r w:rsidR="00D06151">
        <w:rPr>
          <w:lang w:val="lv-LV"/>
        </w:rPr>
        <w:t>eleoloģiski secināms, ka strīdus normas tvēruma nepaplašināšana ir pretrunā ar likuma plānu.</w:t>
      </w:r>
    </w:p>
    <w:p w:rsidR="00527569" w:rsidRDefault="00310CE8" w:rsidP="00527569">
      <w:pPr>
        <w:rPr>
          <w:lang w:val="lv-LV"/>
        </w:rPr>
      </w:pPr>
      <w:r>
        <w:rPr>
          <w:lang w:val="lv-LV"/>
        </w:rPr>
        <w:t>Ņemot vērā visu minēto un</w:t>
      </w:r>
      <w:proofErr w:type="gramStart"/>
      <w:r>
        <w:rPr>
          <w:lang w:val="lv-LV"/>
        </w:rPr>
        <w:t xml:space="preserve"> ievērojot</w:t>
      </w:r>
      <w:r w:rsidR="00D06151">
        <w:rPr>
          <w:lang w:val="lv-LV"/>
        </w:rPr>
        <w:t>, ka str</w:t>
      </w:r>
      <w:r>
        <w:rPr>
          <w:lang w:val="lv-LV"/>
        </w:rPr>
        <w:t>īdus normā piedāvātais risinājums</w:t>
      </w:r>
      <w:r w:rsidR="00D06151">
        <w:rPr>
          <w:lang w:val="lv-LV"/>
        </w:rPr>
        <w:t xml:space="preserve"> ir </w:t>
      </w:r>
      <w:r>
        <w:rPr>
          <w:lang w:val="lv-LV"/>
        </w:rPr>
        <w:t xml:space="preserve">vienlīdzības principam atbilstošs un </w:t>
      </w:r>
      <w:r w:rsidR="00D06151">
        <w:rPr>
          <w:lang w:val="lv-LV"/>
        </w:rPr>
        <w:t>pieteicējai labvēlīgāk</w:t>
      </w:r>
      <w:r>
        <w:rPr>
          <w:lang w:val="lv-LV"/>
        </w:rPr>
        <w:t>s</w:t>
      </w:r>
      <w:proofErr w:type="gramEnd"/>
      <w:r>
        <w:rPr>
          <w:lang w:val="lv-LV"/>
        </w:rPr>
        <w:t>,</w:t>
      </w:r>
      <w:r w:rsidR="00D06151">
        <w:rPr>
          <w:lang w:val="lv-LV"/>
        </w:rPr>
        <w:t xml:space="preserve"> nekā vispārīgā nodokļu sodus paredzošā norma, </w:t>
      </w:r>
      <w:r>
        <w:rPr>
          <w:lang w:val="lv-LV"/>
        </w:rPr>
        <w:t xml:space="preserve">ir pamats </w:t>
      </w:r>
      <w:r w:rsidR="00870EEA">
        <w:rPr>
          <w:lang w:val="lv-LV"/>
        </w:rPr>
        <w:t>analoģiski</w:t>
      </w:r>
      <w:r>
        <w:rPr>
          <w:lang w:val="lv-LV"/>
        </w:rPr>
        <w:t xml:space="preserve"> attiecināt strīdus normā paredzēto risinājumu uz gadījumiem, kad </w:t>
      </w:r>
      <w:r w:rsidR="00870EEA">
        <w:rPr>
          <w:lang w:val="lv-LV"/>
        </w:rPr>
        <w:t xml:space="preserve">nodokļu maksātājs ir palielinājis nodokļu pārmaksas apmēru. </w:t>
      </w:r>
    </w:p>
    <w:p w:rsidR="00527569" w:rsidRDefault="00527569" w:rsidP="00527569">
      <w:pPr>
        <w:rPr>
          <w:lang w:val="lv-LV"/>
        </w:rPr>
      </w:pPr>
    </w:p>
    <w:p w:rsidR="009D7AF1" w:rsidRPr="00F06D49" w:rsidRDefault="00761960" w:rsidP="00942347">
      <w:pPr>
        <w:ind w:firstLine="0"/>
        <w:jc w:val="center"/>
        <w:rPr>
          <w:b/>
          <w:lang w:val="lv-LV"/>
        </w:rPr>
      </w:pPr>
      <w:r w:rsidRPr="00761960">
        <w:rPr>
          <w:b/>
          <w:lang w:val="lv-LV"/>
        </w:rPr>
        <w:t>II</w:t>
      </w:r>
    </w:p>
    <w:p w:rsidR="00873D31" w:rsidRDefault="00873D31" w:rsidP="0017686F">
      <w:pPr>
        <w:rPr>
          <w:lang w:val="lv-LV"/>
        </w:rPr>
      </w:pPr>
    </w:p>
    <w:p w:rsidR="00300C7B" w:rsidRDefault="00300C7B" w:rsidP="00300C7B">
      <w:pPr>
        <w:rPr>
          <w:lang w:val="lv-LV"/>
        </w:rPr>
      </w:pPr>
      <w:r>
        <w:rPr>
          <w:lang w:val="lv-LV"/>
        </w:rPr>
        <w:t>[</w:t>
      </w:r>
      <w:r w:rsidR="00671B54">
        <w:rPr>
          <w:lang w:val="lv-LV"/>
        </w:rPr>
        <w:t>15</w:t>
      </w:r>
      <w:r>
        <w:rPr>
          <w:lang w:val="lv-LV"/>
        </w:rPr>
        <w:t>]</w:t>
      </w:r>
      <w:r w:rsidR="00F06D49">
        <w:rPr>
          <w:lang w:val="lv-LV"/>
        </w:rPr>
        <w:t> </w:t>
      </w:r>
      <w:r w:rsidR="00F06D49" w:rsidRPr="00F06D49">
        <w:rPr>
          <w:lang w:val="lv-LV"/>
        </w:rPr>
        <w:t xml:space="preserve">Atbilstoši likuma „Par nodokļiem un nodevām” </w:t>
      </w:r>
      <w:proofErr w:type="gramStart"/>
      <w:r w:rsidR="00F06D49" w:rsidRPr="00F06D49">
        <w:rPr>
          <w:lang w:val="lv-LV"/>
        </w:rPr>
        <w:t>1.panta</w:t>
      </w:r>
      <w:proofErr w:type="gramEnd"/>
      <w:r w:rsidR="00F06D49" w:rsidRPr="00F06D49">
        <w:rPr>
          <w:lang w:val="lv-LV"/>
        </w:rPr>
        <w:t xml:space="preserve"> 23.punktam soda naud</w:t>
      </w:r>
      <w:r w:rsidR="00F06D49">
        <w:rPr>
          <w:lang w:val="lv-LV"/>
        </w:rPr>
        <w:t>u</w:t>
      </w:r>
      <w:r w:rsidR="00F06D49" w:rsidRPr="00F06D49">
        <w:rPr>
          <w:lang w:val="lv-LV"/>
        </w:rPr>
        <w:t xml:space="preserve"> </w:t>
      </w:r>
      <w:r w:rsidR="00F06D49">
        <w:rPr>
          <w:lang w:val="lv-LV"/>
        </w:rPr>
        <w:t>uzliek</w:t>
      </w:r>
      <w:r w:rsidR="00F06D49" w:rsidRPr="00F06D49">
        <w:rPr>
          <w:lang w:val="lv-LV"/>
        </w:rPr>
        <w:t xml:space="preserve"> nodokļu revīzijas (audita) rezultātā par budžetā iemaksājamās nodokļa summas samazināšanu vai no budžeta atmaksājamās nodokļa summas palielināšanu nodokļu administrācijai iesniegtajās vai iesniedzamajās nodokļu deklarācijās</w:t>
      </w:r>
      <w:r w:rsidR="00F06D49">
        <w:rPr>
          <w:lang w:val="lv-LV"/>
        </w:rPr>
        <w:t>.</w:t>
      </w:r>
      <w:r>
        <w:rPr>
          <w:lang w:val="lv-LV"/>
        </w:rPr>
        <w:t xml:space="preserve"> </w:t>
      </w:r>
      <w:r w:rsidR="00F06D49">
        <w:rPr>
          <w:lang w:val="lv-LV"/>
        </w:rPr>
        <w:t xml:space="preserve">No minētās normas un likuma </w:t>
      </w:r>
      <w:proofErr w:type="gramStart"/>
      <w:r w:rsidR="00F06D49">
        <w:rPr>
          <w:lang w:val="lv-LV"/>
        </w:rPr>
        <w:t>32.panta</w:t>
      </w:r>
      <w:proofErr w:type="gramEnd"/>
      <w:r w:rsidR="00F06D49">
        <w:rPr>
          <w:lang w:val="lv-LV"/>
        </w:rPr>
        <w:t xml:space="preserve"> pirmās un otrās daļas izriet, ka</w:t>
      </w:r>
      <w:r>
        <w:rPr>
          <w:lang w:val="lv-LV"/>
        </w:rPr>
        <w:t xml:space="preserve"> </w:t>
      </w:r>
      <w:r w:rsidR="00F06D49">
        <w:rPr>
          <w:lang w:val="lv-LV"/>
        </w:rPr>
        <w:t xml:space="preserve">soda naudu vispārīgi piemēro, ja ir konstatējams </w:t>
      </w:r>
      <w:r w:rsidR="00EE5BF4">
        <w:rPr>
          <w:lang w:val="lv-LV"/>
        </w:rPr>
        <w:t>pārkāpums, kura rezultātā valstij ir vai varēja tikt nodarīti zaudējumi</w:t>
      </w:r>
      <w:r>
        <w:rPr>
          <w:lang w:val="lv-LV"/>
        </w:rPr>
        <w:t>.</w:t>
      </w:r>
    </w:p>
    <w:p w:rsidR="00300C7B" w:rsidRDefault="00A20B94" w:rsidP="0008460B">
      <w:pPr>
        <w:rPr>
          <w:lang w:val="lv-LV"/>
        </w:rPr>
      </w:pPr>
      <w:r>
        <w:rPr>
          <w:lang w:val="lv-LV"/>
        </w:rPr>
        <w:lastRenderedPageBreak/>
        <w:t>Kā jau norādīts, a</w:t>
      </w:r>
      <w:r w:rsidR="00EE5BF4">
        <w:rPr>
          <w:lang w:val="lv-LV"/>
        </w:rPr>
        <w:t xml:space="preserve">rī anotācijā likuma grozījumiem, ar kuriem ieviesta strīdus norma, norādīts, ja </w:t>
      </w:r>
      <w:r w:rsidR="0008460B">
        <w:rPr>
          <w:lang w:val="lv-LV"/>
        </w:rPr>
        <w:t>nodokļu maksātājs ir atklājis nodokļu administrācijai agrāk izdarītu pārkāpumu, nodokļu maksātājam būtu jāpiemēro mazāka soda nauda.</w:t>
      </w:r>
      <w:r w:rsidR="00300C7B">
        <w:rPr>
          <w:lang w:val="lv-LV"/>
        </w:rPr>
        <w:t xml:space="preserve"> </w:t>
      </w:r>
    </w:p>
    <w:p w:rsidR="00300C7B" w:rsidRDefault="00300C7B" w:rsidP="0017686F">
      <w:pPr>
        <w:rPr>
          <w:lang w:val="lv-LV"/>
        </w:rPr>
      </w:pPr>
      <w:r>
        <w:rPr>
          <w:lang w:val="lv-LV"/>
        </w:rPr>
        <w:t>Līdz ar to</w:t>
      </w:r>
      <w:r w:rsidR="0008460B">
        <w:rPr>
          <w:lang w:val="lv-LV"/>
        </w:rPr>
        <w:t>, lai piemērotu</w:t>
      </w:r>
      <w:r>
        <w:rPr>
          <w:lang w:val="lv-LV"/>
        </w:rPr>
        <w:t xml:space="preserve"> </w:t>
      </w:r>
      <w:r w:rsidR="0008460B" w:rsidRPr="00F06D49">
        <w:rPr>
          <w:lang w:val="lv-LV"/>
        </w:rPr>
        <w:t xml:space="preserve">likuma „Par nodokļiem un nodevām” </w:t>
      </w:r>
      <w:r w:rsidR="0008460B">
        <w:rPr>
          <w:lang w:val="lv-LV"/>
        </w:rPr>
        <w:t>33.</w:t>
      </w:r>
      <w:proofErr w:type="gramStart"/>
      <w:r w:rsidR="0008460B">
        <w:rPr>
          <w:vertAlign w:val="superscript"/>
          <w:lang w:val="lv-LV"/>
        </w:rPr>
        <w:t>2</w:t>
      </w:r>
      <w:r w:rsidR="0008460B">
        <w:rPr>
          <w:lang w:val="lv-LV"/>
        </w:rPr>
        <w:t>pantu</w:t>
      </w:r>
      <w:proofErr w:type="gramEnd"/>
      <w:r w:rsidR="0008460B">
        <w:rPr>
          <w:lang w:val="lv-LV"/>
        </w:rPr>
        <w:t xml:space="preserve">, </w:t>
      </w:r>
      <w:r>
        <w:rPr>
          <w:lang w:val="lv-LV"/>
        </w:rPr>
        <w:t>ir jākonstatē</w:t>
      </w:r>
      <w:r w:rsidR="0008460B">
        <w:rPr>
          <w:lang w:val="lv-LV"/>
        </w:rPr>
        <w:t xml:space="preserve"> nodokļu maksātāja izdarīts nodokļu pārkāpums, kas izpaudies kā iepriekš nepamatota nodokļa samazināšana vai atmaksājamā nodokļu apmēra palielināšana. Proti,</w:t>
      </w:r>
      <w:r w:rsidR="00A20B94">
        <w:rPr>
          <w:lang w:val="lv-LV"/>
        </w:rPr>
        <w:t xml:space="preserve"> lai piemērotu normu,</w:t>
      </w:r>
      <w:r w:rsidR="0008460B">
        <w:rPr>
          <w:lang w:val="lv-LV"/>
        </w:rPr>
        <w:t xml:space="preserve"> precizētajās deklarācijās maksājamajam nodoklim jābūt lielākam vai atmaksājamajai nodokļu summai jābūt mazākai, nekā sākotnēji iesniegtajās deklarācijās.</w:t>
      </w:r>
    </w:p>
    <w:p w:rsidR="00300C7B" w:rsidRDefault="00300C7B" w:rsidP="0017686F">
      <w:pPr>
        <w:rPr>
          <w:lang w:val="lv-LV"/>
        </w:rPr>
      </w:pPr>
    </w:p>
    <w:p w:rsidR="0008460B" w:rsidRDefault="00300C7B" w:rsidP="00F06D49">
      <w:pPr>
        <w:rPr>
          <w:lang w:val="lv-LV"/>
        </w:rPr>
      </w:pPr>
      <w:r>
        <w:rPr>
          <w:lang w:val="lv-LV"/>
        </w:rPr>
        <w:t>[</w:t>
      </w:r>
      <w:r w:rsidR="00671B54">
        <w:rPr>
          <w:lang w:val="lv-LV"/>
        </w:rPr>
        <w:t>16</w:t>
      </w:r>
      <w:r>
        <w:rPr>
          <w:lang w:val="lv-LV"/>
        </w:rPr>
        <w:t>] </w:t>
      </w:r>
      <w:r w:rsidR="0008460B">
        <w:rPr>
          <w:lang w:val="lv-LV"/>
        </w:rPr>
        <w:t xml:space="preserve">Tāpat strīdus norma noteic termiņu, kurā nodokļu maksātājs var iesniegt deklarāciju precizējumus – no </w:t>
      </w:r>
      <w:r w:rsidR="00A20B94">
        <w:rPr>
          <w:lang w:val="lv-LV"/>
        </w:rPr>
        <w:t>paziņojuma par audita uzsākšanu saņemšanas dienas līdz audita uzsākšanas dienai. Tiesa neatrod no tiesību normām izrietošus ierobežojumus deklarāciju precizējumu atkārtotai iesniegšanai minētajā termiņā. Tālab secināms, ka nodokļu maksātājs var vairākkārt labot nodokļu deklarāciju strīdus normā noteiktajā termiņā, ja tas nepieciešams.</w:t>
      </w:r>
    </w:p>
    <w:p w:rsidR="0008460B" w:rsidRDefault="0008460B" w:rsidP="00F06D49">
      <w:pPr>
        <w:rPr>
          <w:lang w:val="lv-LV"/>
        </w:rPr>
      </w:pPr>
    </w:p>
    <w:p w:rsidR="00A20B94" w:rsidRDefault="0008460B" w:rsidP="00F06D49">
      <w:pPr>
        <w:rPr>
          <w:lang w:val="lv-LV"/>
        </w:rPr>
      </w:pPr>
      <w:r>
        <w:rPr>
          <w:lang w:val="lv-LV"/>
        </w:rPr>
        <w:t>[</w:t>
      </w:r>
      <w:r w:rsidR="00671B54">
        <w:rPr>
          <w:lang w:val="lv-LV"/>
        </w:rPr>
        <w:t>17</w:t>
      </w:r>
      <w:r>
        <w:rPr>
          <w:lang w:val="lv-LV"/>
        </w:rPr>
        <w:t>] </w:t>
      </w:r>
      <w:r w:rsidR="00ED2BD5">
        <w:rPr>
          <w:lang w:val="lv-LV"/>
        </w:rPr>
        <w:t>Apgabalt</w:t>
      </w:r>
      <w:r w:rsidR="00A20B94">
        <w:rPr>
          <w:lang w:val="lv-LV"/>
        </w:rPr>
        <w:t>iesa nav vērtējusi, vai pieteicēja ir izdarījusi nodokļu pārkāpumu, par kuru ir piemērojama soda nauda. Proti, vai pieteicēja</w:t>
      </w:r>
      <w:r w:rsidR="00D72A32">
        <w:rPr>
          <w:lang w:val="lv-LV"/>
        </w:rPr>
        <w:t>, salīdzinot ar sākotnēji iesniegtajām nodokļu deklarācijām,</w:t>
      </w:r>
      <w:r w:rsidR="00A20B94">
        <w:rPr>
          <w:lang w:val="lv-LV"/>
        </w:rPr>
        <w:t xml:space="preserve"> pēdējās precizētajās deklarācijās ir samazinājusi atmaksājamā nodok</w:t>
      </w:r>
      <w:r w:rsidR="00D72A32">
        <w:rPr>
          <w:lang w:val="lv-LV"/>
        </w:rPr>
        <w:t>ļa summu.</w:t>
      </w:r>
    </w:p>
    <w:p w:rsidR="00ED2BD5" w:rsidRDefault="00ED2BD5" w:rsidP="00F06D49">
      <w:pPr>
        <w:rPr>
          <w:lang w:val="lv-LV"/>
        </w:rPr>
      </w:pPr>
      <w:r>
        <w:rPr>
          <w:lang w:val="lv-LV"/>
        </w:rPr>
        <w:t>Apgabalt</w:t>
      </w:r>
      <w:r w:rsidR="00D72A32">
        <w:rPr>
          <w:lang w:val="lv-LV"/>
        </w:rPr>
        <w:t xml:space="preserve">iesa ir vērtējusi, vai pieteicēja ir samazinājusi atmaksājamā nodokļa summu, salīdzinot pirmos un otros deklarāciju precizējumus. </w:t>
      </w:r>
      <w:r>
        <w:rPr>
          <w:lang w:val="lv-LV"/>
        </w:rPr>
        <w:t>Apgabalt</w:t>
      </w:r>
      <w:r w:rsidR="00D72A32">
        <w:rPr>
          <w:lang w:val="lv-LV"/>
        </w:rPr>
        <w:t xml:space="preserve">iesas paustā argumentācija </w:t>
      </w:r>
      <w:r>
        <w:rPr>
          <w:lang w:val="lv-LV"/>
        </w:rPr>
        <w:t xml:space="preserve">šādai pieejai </w:t>
      </w:r>
      <w:r w:rsidR="00D72A32">
        <w:rPr>
          <w:lang w:val="lv-LV"/>
        </w:rPr>
        <w:t xml:space="preserve">nav </w:t>
      </w:r>
      <w:r w:rsidR="00E13213">
        <w:rPr>
          <w:lang w:val="lv-LV"/>
        </w:rPr>
        <w:t>loģiski saprotama un, pretēji tiesas norādītajam, atšķiras no iestādes paustā viedokļa</w:t>
      </w:r>
      <w:r w:rsidR="00D72A32">
        <w:rPr>
          <w:lang w:val="lv-LV"/>
        </w:rPr>
        <w:t xml:space="preserve">. </w:t>
      </w:r>
      <w:r>
        <w:rPr>
          <w:lang w:val="lv-LV"/>
        </w:rPr>
        <w:t>T</w:t>
      </w:r>
      <w:r w:rsidR="00D72A32">
        <w:rPr>
          <w:lang w:val="lv-LV"/>
        </w:rPr>
        <w:t xml:space="preserve">aksācijas periods nekādi nemaina to, ka deklarāciju precizējumus par </w:t>
      </w:r>
      <w:r w:rsidR="004E3D2D">
        <w:rPr>
          <w:lang w:val="lv-LV"/>
        </w:rPr>
        <w:t>konkrētu</w:t>
      </w:r>
      <w:r w:rsidR="00D72A32">
        <w:rPr>
          <w:lang w:val="lv-LV"/>
        </w:rPr>
        <w:t xml:space="preserve"> periodu </w:t>
      </w:r>
      <w:r w:rsidR="004E3D2D">
        <w:rPr>
          <w:lang w:val="lv-LV"/>
        </w:rPr>
        <w:t>vērtē attiecībā pret sākotnēji iesniegtajām deklarācijām. Turklāt nodokļu maksātājs atļautajā termiņā var iesniegt vairākus deklarāciju precizējumus, no kuriem salīdzināms ir pēdējais.</w:t>
      </w:r>
      <w:r w:rsidRPr="00ED2BD5">
        <w:rPr>
          <w:lang w:val="lv-LV"/>
        </w:rPr>
        <w:t xml:space="preserve"> </w:t>
      </w:r>
    </w:p>
    <w:p w:rsidR="00D72A32" w:rsidRDefault="00ED2BD5" w:rsidP="00F06D49">
      <w:pPr>
        <w:rPr>
          <w:lang w:val="lv-LV"/>
        </w:rPr>
      </w:pPr>
      <w:r>
        <w:rPr>
          <w:lang w:val="lv-LV"/>
        </w:rPr>
        <w:t xml:space="preserve">Tāpat, kā to pareizi ir norādījusi pieteicēja, apgabaltiesa ir atsaukusies uz nepareizo tiesību normu – taksācijas periodu ilgumu noteic </w:t>
      </w:r>
      <w:r w:rsidRPr="00E342E1">
        <w:rPr>
          <w:lang w:val="lv-LV"/>
        </w:rPr>
        <w:t>Pievienotās vērtības nodokļa likuma</w:t>
      </w:r>
      <w:r>
        <w:rPr>
          <w:lang w:val="lv-LV"/>
        </w:rPr>
        <w:t xml:space="preserve"> </w:t>
      </w:r>
      <w:proofErr w:type="gramStart"/>
      <w:r>
        <w:rPr>
          <w:lang w:val="lv-LV"/>
        </w:rPr>
        <w:t>115.pants</w:t>
      </w:r>
      <w:proofErr w:type="gramEnd"/>
      <w:r>
        <w:rPr>
          <w:lang w:val="lv-LV"/>
        </w:rPr>
        <w:t xml:space="preserve">. </w:t>
      </w:r>
    </w:p>
    <w:p w:rsidR="00A20B94" w:rsidRDefault="00A20B94" w:rsidP="00F06D49">
      <w:pPr>
        <w:rPr>
          <w:lang w:val="lv-LV"/>
        </w:rPr>
      </w:pPr>
    </w:p>
    <w:p w:rsidR="009D7AF1" w:rsidRDefault="004E3D2D" w:rsidP="004E3D2D">
      <w:pPr>
        <w:rPr>
          <w:lang w:val="lv-LV"/>
        </w:rPr>
      </w:pPr>
      <w:r>
        <w:rPr>
          <w:lang w:val="lv-LV"/>
        </w:rPr>
        <w:t>[</w:t>
      </w:r>
      <w:r w:rsidR="00671B54">
        <w:rPr>
          <w:lang w:val="lv-LV"/>
        </w:rPr>
        <w:t>18</w:t>
      </w:r>
      <w:r>
        <w:rPr>
          <w:lang w:val="lv-LV"/>
        </w:rPr>
        <w:t>] </w:t>
      </w:r>
      <w:r w:rsidR="00AC536A">
        <w:rPr>
          <w:lang w:val="lv-LV"/>
        </w:rPr>
        <w:t>Šādos apstākļos pārsūdzētais spriedums ir atceļams, un lieta ir nosūtāma jaunai izskatīšanai Administratīvajai apgabaltiesai.</w:t>
      </w:r>
      <w:r w:rsidR="00ED2BD5">
        <w:rPr>
          <w:lang w:val="lv-LV"/>
        </w:rPr>
        <w:t xml:space="preserve"> Pārējie kasācijas sūdzībā minētie apsvērumi nemaina lietas rezultātu, tādēļ</w:t>
      </w:r>
      <w:r w:rsidR="00BF054E">
        <w:rPr>
          <w:lang w:val="lv-LV"/>
        </w:rPr>
        <w:t xml:space="preserve"> tiesa tos nevērtēs.</w:t>
      </w:r>
    </w:p>
    <w:p w:rsidR="00BF054E" w:rsidRDefault="00BF054E" w:rsidP="004E3D2D">
      <w:pPr>
        <w:rPr>
          <w:lang w:val="lv-LV"/>
        </w:rPr>
      </w:pPr>
    </w:p>
    <w:p w:rsidR="00BF054E" w:rsidRPr="00BF054E" w:rsidRDefault="00BF054E" w:rsidP="00942347">
      <w:pPr>
        <w:ind w:firstLine="0"/>
        <w:jc w:val="center"/>
        <w:rPr>
          <w:b/>
          <w:lang w:val="lv-LV"/>
        </w:rPr>
      </w:pPr>
      <w:r w:rsidRPr="00BF054E">
        <w:rPr>
          <w:b/>
          <w:lang w:val="lv-LV"/>
        </w:rPr>
        <w:t>Rezolutīvā daļa</w:t>
      </w:r>
    </w:p>
    <w:p w:rsidR="00BF054E" w:rsidRPr="00BF054E" w:rsidRDefault="00BF054E" w:rsidP="00BF054E">
      <w:pPr>
        <w:ind w:firstLine="720"/>
        <w:rPr>
          <w:b/>
          <w:lang w:val="lv-LV"/>
        </w:rPr>
      </w:pPr>
    </w:p>
    <w:p w:rsidR="00BF054E" w:rsidRPr="00BF054E" w:rsidRDefault="00BF054E" w:rsidP="00BF054E">
      <w:pPr>
        <w:rPr>
          <w:rFonts w:eastAsiaTheme="minorEastAsia"/>
          <w:bCs/>
          <w:spacing w:val="70"/>
          <w:lang w:val="lv-LV"/>
        </w:rPr>
      </w:pPr>
      <w:r w:rsidRPr="00BF054E">
        <w:rPr>
          <w:rFonts w:eastAsiaTheme="minorEastAsia"/>
          <w:lang w:val="lv-LV"/>
        </w:rPr>
        <w:t>Pamatojoties uz Administratīvā procesa likuma 129.</w:t>
      </w:r>
      <w:proofErr w:type="gramStart"/>
      <w:r w:rsidRPr="00BF054E">
        <w:rPr>
          <w:rFonts w:eastAsiaTheme="minorEastAsia"/>
          <w:vertAlign w:val="superscript"/>
          <w:lang w:val="lv-LV"/>
        </w:rPr>
        <w:t>1</w:t>
      </w:r>
      <w:r w:rsidRPr="00BF054E">
        <w:rPr>
          <w:rFonts w:eastAsiaTheme="minorEastAsia"/>
          <w:lang w:val="lv-LV"/>
        </w:rPr>
        <w:t>panta</w:t>
      </w:r>
      <w:proofErr w:type="gramEnd"/>
      <w:r w:rsidRPr="00BF054E">
        <w:rPr>
          <w:rFonts w:eastAsiaTheme="minorEastAsia"/>
          <w:lang w:val="lv-LV"/>
        </w:rPr>
        <w:t xml:space="preserve"> pirmās daļas 1.punktu, 348.panta pirmās daļas 2.punktu un 351.pantu, Augstākā tiesa</w:t>
      </w:r>
    </w:p>
    <w:p w:rsidR="00BF054E" w:rsidRPr="00BF054E" w:rsidRDefault="00BF054E" w:rsidP="00BF054E">
      <w:pPr>
        <w:tabs>
          <w:tab w:val="left" w:pos="2700"/>
          <w:tab w:val="left" w:pos="6660"/>
        </w:tabs>
        <w:rPr>
          <w:b/>
          <w:lang w:val="lv-LV"/>
        </w:rPr>
      </w:pPr>
      <w:bookmarkStart w:id="3" w:name="Dropdown14"/>
    </w:p>
    <w:p w:rsidR="00BF054E" w:rsidRPr="00BF054E" w:rsidRDefault="00BF054E" w:rsidP="00942347">
      <w:pPr>
        <w:tabs>
          <w:tab w:val="left" w:pos="2700"/>
          <w:tab w:val="left" w:pos="6660"/>
        </w:tabs>
        <w:ind w:firstLine="0"/>
        <w:jc w:val="center"/>
        <w:rPr>
          <w:b/>
          <w:lang w:val="lv-LV"/>
        </w:rPr>
      </w:pPr>
      <w:r w:rsidRPr="00BF054E">
        <w:rPr>
          <w:b/>
          <w:lang w:val="lv-LV"/>
        </w:rPr>
        <w:t>nosprieda</w:t>
      </w:r>
      <w:bookmarkEnd w:id="3"/>
      <w:r w:rsidRPr="00BF054E">
        <w:rPr>
          <w:b/>
          <w:lang w:val="lv-LV"/>
        </w:rPr>
        <w:t>:</w:t>
      </w:r>
    </w:p>
    <w:p w:rsidR="00BF054E" w:rsidRPr="00BF054E" w:rsidRDefault="00BF054E" w:rsidP="00BF054E">
      <w:pPr>
        <w:tabs>
          <w:tab w:val="left" w:pos="2700"/>
          <w:tab w:val="left" w:pos="6660"/>
        </w:tabs>
        <w:jc w:val="center"/>
        <w:rPr>
          <w:b/>
          <w:bCs/>
          <w:spacing w:val="70"/>
          <w:lang w:val="lv-LV"/>
        </w:rPr>
      </w:pPr>
    </w:p>
    <w:p w:rsidR="00BF054E" w:rsidRPr="00BF054E" w:rsidRDefault="00BF054E" w:rsidP="00BF054E">
      <w:pPr>
        <w:rPr>
          <w:rFonts w:eastAsiaTheme="minorEastAsia"/>
          <w:lang w:val="lv-LV"/>
        </w:rPr>
      </w:pPr>
      <w:r w:rsidRPr="00BF054E">
        <w:rPr>
          <w:rFonts w:eastAsiaTheme="minorEastAsia"/>
          <w:lang w:val="lv-LV"/>
        </w:rPr>
        <w:t xml:space="preserve">atcelt Administratīvās apgabaltiesas </w:t>
      </w:r>
      <w:proofErr w:type="gramStart"/>
      <w:r w:rsidRPr="00BF054E">
        <w:rPr>
          <w:rFonts w:eastAsiaTheme="minorEastAsia"/>
          <w:lang w:val="lv-LV"/>
        </w:rPr>
        <w:t>2015.gada</w:t>
      </w:r>
      <w:proofErr w:type="gramEnd"/>
      <w:r w:rsidRPr="00BF054E">
        <w:rPr>
          <w:rFonts w:eastAsiaTheme="minorEastAsia"/>
          <w:lang w:val="lv-LV"/>
        </w:rPr>
        <w:t xml:space="preserve"> </w:t>
      </w:r>
      <w:r w:rsidR="00B30621">
        <w:rPr>
          <w:rFonts w:eastAsiaTheme="minorEastAsia"/>
          <w:lang w:val="lv-LV"/>
        </w:rPr>
        <w:t>25.maija</w:t>
      </w:r>
      <w:r w:rsidRPr="00BF054E">
        <w:rPr>
          <w:rFonts w:eastAsiaTheme="minorEastAsia"/>
          <w:lang w:val="lv-LV"/>
        </w:rPr>
        <w:t xml:space="preserve"> spriedumu un nosūtīt lietu Administratīvajai apgabaltiesai jaunai izskatīšanai;</w:t>
      </w:r>
    </w:p>
    <w:p w:rsidR="00BF054E" w:rsidRPr="00E342E1" w:rsidRDefault="00BF054E" w:rsidP="00BF054E">
      <w:pPr>
        <w:rPr>
          <w:rFonts w:eastAsiaTheme="minorEastAsia"/>
          <w:lang w:val="lv-LV"/>
        </w:rPr>
      </w:pPr>
      <w:r w:rsidRPr="00E342E1">
        <w:rPr>
          <w:rFonts w:eastAsiaTheme="minorEastAsia"/>
          <w:lang w:val="lv-LV"/>
        </w:rPr>
        <w:t xml:space="preserve">atmaksāt </w:t>
      </w:r>
      <w:r w:rsidR="00B30621" w:rsidRPr="00E342E1">
        <w:rPr>
          <w:rFonts w:eastAsiaTheme="minorEastAsia"/>
          <w:lang w:val="lv-LV"/>
        </w:rPr>
        <w:t>AS „Ventbunkers”</w:t>
      </w:r>
      <w:r w:rsidRPr="00E342E1">
        <w:rPr>
          <w:rFonts w:eastAsiaTheme="minorEastAsia"/>
          <w:lang w:val="lv-LV"/>
        </w:rPr>
        <w:t xml:space="preserve"> drošības naudu 71,14 </w:t>
      </w:r>
      <w:proofErr w:type="spellStart"/>
      <w:r w:rsidRPr="00E342E1">
        <w:rPr>
          <w:rFonts w:eastAsiaTheme="minorEastAsia"/>
          <w:i/>
          <w:lang w:val="lv-LV"/>
        </w:rPr>
        <w:t>euro</w:t>
      </w:r>
      <w:proofErr w:type="spellEnd"/>
      <w:r w:rsidRPr="00E342E1">
        <w:rPr>
          <w:rFonts w:eastAsiaTheme="minorEastAsia"/>
          <w:lang w:val="lv-LV"/>
        </w:rPr>
        <w:t>.</w:t>
      </w:r>
    </w:p>
    <w:p w:rsidR="00300C7B" w:rsidRPr="008A638D" w:rsidRDefault="00BF054E" w:rsidP="008A638D">
      <w:pPr>
        <w:rPr>
          <w:rFonts w:eastAsiaTheme="minorEastAsia"/>
          <w:lang w:val="lv-LV"/>
        </w:rPr>
      </w:pPr>
      <w:r w:rsidRPr="00E342E1">
        <w:rPr>
          <w:rFonts w:eastAsiaTheme="minorEastAsia"/>
          <w:lang w:val="lv-LV"/>
        </w:rPr>
        <w:t xml:space="preserve">Spriedums </w:t>
      </w:r>
      <w:r w:rsidRPr="00E342E1">
        <w:rPr>
          <w:rFonts w:eastAsiaTheme="minorEastAsia"/>
          <w:bCs/>
          <w:lang w:val="lv-LV"/>
        </w:rPr>
        <w:t>nav pārsūdzams.</w:t>
      </w:r>
    </w:p>
    <w:sectPr w:rsidR="00300C7B" w:rsidRPr="008A638D" w:rsidSect="00BC16D3">
      <w:footerReference w:type="default" r:id="rId6"/>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F2F" w:rsidRDefault="00CE4F2F" w:rsidP="007E09D8">
      <w:pPr>
        <w:spacing w:line="240" w:lineRule="auto"/>
      </w:pPr>
      <w:r>
        <w:separator/>
      </w:r>
    </w:p>
  </w:endnote>
  <w:endnote w:type="continuationSeparator" w:id="0">
    <w:p w:rsidR="00CE4F2F" w:rsidRDefault="00CE4F2F" w:rsidP="007E09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2572790"/>
      <w:docPartObj>
        <w:docPartGallery w:val="Page Numbers (Bottom of Page)"/>
        <w:docPartUnique/>
      </w:docPartObj>
    </w:sdtPr>
    <w:sdtEndPr/>
    <w:sdtContent>
      <w:sdt>
        <w:sdtPr>
          <w:id w:val="1728636285"/>
          <w:docPartObj>
            <w:docPartGallery w:val="Page Numbers (Top of Page)"/>
            <w:docPartUnique/>
          </w:docPartObj>
        </w:sdtPr>
        <w:sdtEndPr/>
        <w:sdtContent>
          <w:p w:rsidR="007E09D8" w:rsidRPr="007E09D8" w:rsidRDefault="007E09D8" w:rsidP="007E09D8">
            <w:pPr>
              <w:pStyle w:val="Footer"/>
              <w:ind w:firstLine="0"/>
              <w:jc w:val="center"/>
            </w:pPr>
            <w:r w:rsidRPr="007E09D8">
              <w:rPr>
                <w:bCs/>
                <w:szCs w:val="24"/>
              </w:rPr>
              <w:fldChar w:fldCharType="begin"/>
            </w:r>
            <w:r w:rsidRPr="007E09D8">
              <w:rPr>
                <w:bCs/>
              </w:rPr>
              <w:instrText xml:space="preserve"> PAGE </w:instrText>
            </w:r>
            <w:r w:rsidRPr="007E09D8">
              <w:rPr>
                <w:bCs/>
                <w:szCs w:val="24"/>
              </w:rPr>
              <w:fldChar w:fldCharType="separate"/>
            </w:r>
            <w:r w:rsidR="004B1990">
              <w:rPr>
                <w:bCs/>
                <w:noProof/>
              </w:rPr>
              <w:t>7</w:t>
            </w:r>
            <w:r w:rsidRPr="007E09D8">
              <w:rPr>
                <w:bCs/>
                <w:szCs w:val="24"/>
              </w:rPr>
              <w:fldChar w:fldCharType="end"/>
            </w:r>
            <w:r w:rsidRPr="007E09D8">
              <w:t xml:space="preserve"> no </w:t>
            </w:r>
            <w:r w:rsidRPr="007E09D8">
              <w:rPr>
                <w:bCs/>
                <w:szCs w:val="24"/>
              </w:rPr>
              <w:fldChar w:fldCharType="begin"/>
            </w:r>
            <w:r w:rsidRPr="007E09D8">
              <w:rPr>
                <w:bCs/>
              </w:rPr>
              <w:instrText xml:space="preserve"> NUMPAGES  </w:instrText>
            </w:r>
            <w:r w:rsidRPr="007E09D8">
              <w:rPr>
                <w:bCs/>
                <w:szCs w:val="24"/>
              </w:rPr>
              <w:fldChar w:fldCharType="separate"/>
            </w:r>
            <w:r w:rsidR="004B1990">
              <w:rPr>
                <w:bCs/>
                <w:noProof/>
              </w:rPr>
              <w:t>8</w:t>
            </w:r>
            <w:r w:rsidRPr="007E09D8">
              <w:rPr>
                <w:bCs/>
                <w:szCs w:val="24"/>
              </w:rPr>
              <w:fldChar w:fldCharType="end"/>
            </w:r>
          </w:p>
        </w:sdtContent>
      </w:sdt>
    </w:sdtContent>
  </w:sdt>
  <w:p w:rsidR="007E09D8" w:rsidRDefault="007E0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F2F" w:rsidRDefault="00CE4F2F" w:rsidP="007E09D8">
      <w:pPr>
        <w:spacing w:line="240" w:lineRule="auto"/>
      </w:pPr>
      <w:r>
        <w:separator/>
      </w:r>
    </w:p>
  </w:footnote>
  <w:footnote w:type="continuationSeparator" w:id="0">
    <w:p w:rsidR="00CE4F2F" w:rsidRDefault="00CE4F2F" w:rsidP="007E09D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250"/>
    <w:rsid w:val="00010A11"/>
    <w:rsid w:val="000629E8"/>
    <w:rsid w:val="0008460B"/>
    <w:rsid w:val="000905F5"/>
    <w:rsid w:val="000A6AA7"/>
    <w:rsid w:val="00151195"/>
    <w:rsid w:val="001548F7"/>
    <w:rsid w:val="00164E1F"/>
    <w:rsid w:val="0017686F"/>
    <w:rsid w:val="001908A8"/>
    <w:rsid w:val="001B250A"/>
    <w:rsid w:val="001D65EB"/>
    <w:rsid w:val="001E424C"/>
    <w:rsid w:val="001E78C4"/>
    <w:rsid w:val="002246EF"/>
    <w:rsid w:val="00247160"/>
    <w:rsid w:val="00293D9C"/>
    <w:rsid w:val="00300C7B"/>
    <w:rsid w:val="0030651E"/>
    <w:rsid w:val="00310CE8"/>
    <w:rsid w:val="00336C0E"/>
    <w:rsid w:val="00350F8F"/>
    <w:rsid w:val="00373BBB"/>
    <w:rsid w:val="003901BA"/>
    <w:rsid w:val="003A672B"/>
    <w:rsid w:val="003C520D"/>
    <w:rsid w:val="004044CB"/>
    <w:rsid w:val="0040773F"/>
    <w:rsid w:val="00422B94"/>
    <w:rsid w:val="004248D7"/>
    <w:rsid w:val="004461D3"/>
    <w:rsid w:val="004738FE"/>
    <w:rsid w:val="004B05B8"/>
    <w:rsid w:val="004B1990"/>
    <w:rsid w:val="004E159D"/>
    <w:rsid w:val="004E3D2D"/>
    <w:rsid w:val="004F515F"/>
    <w:rsid w:val="00504870"/>
    <w:rsid w:val="00527292"/>
    <w:rsid w:val="00527569"/>
    <w:rsid w:val="005371FE"/>
    <w:rsid w:val="005426D2"/>
    <w:rsid w:val="005464A9"/>
    <w:rsid w:val="00550C89"/>
    <w:rsid w:val="005710BF"/>
    <w:rsid w:val="005900C8"/>
    <w:rsid w:val="005A3997"/>
    <w:rsid w:val="005B3250"/>
    <w:rsid w:val="005C77CA"/>
    <w:rsid w:val="00600795"/>
    <w:rsid w:val="00611158"/>
    <w:rsid w:val="00611F45"/>
    <w:rsid w:val="00626D7C"/>
    <w:rsid w:val="00634FA2"/>
    <w:rsid w:val="00644F03"/>
    <w:rsid w:val="00647A15"/>
    <w:rsid w:val="006617FC"/>
    <w:rsid w:val="00666330"/>
    <w:rsid w:val="00671B54"/>
    <w:rsid w:val="006723ED"/>
    <w:rsid w:val="006C0CA7"/>
    <w:rsid w:val="006C3A01"/>
    <w:rsid w:val="006C4F79"/>
    <w:rsid w:val="006D406B"/>
    <w:rsid w:val="006D5908"/>
    <w:rsid w:val="006F78DB"/>
    <w:rsid w:val="00761960"/>
    <w:rsid w:val="00775417"/>
    <w:rsid w:val="00785A44"/>
    <w:rsid w:val="00795F3E"/>
    <w:rsid w:val="007C5410"/>
    <w:rsid w:val="007D12E9"/>
    <w:rsid w:val="007E09D8"/>
    <w:rsid w:val="007F7DF9"/>
    <w:rsid w:val="0083631C"/>
    <w:rsid w:val="00862154"/>
    <w:rsid w:val="00865ABB"/>
    <w:rsid w:val="00870EEA"/>
    <w:rsid w:val="00873D31"/>
    <w:rsid w:val="008A638D"/>
    <w:rsid w:val="008C3723"/>
    <w:rsid w:val="008C5F81"/>
    <w:rsid w:val="008D564E"/>
    <w:rsid w:val="0090668F"/>
    <w:rsid w:val="00907D2D"/>
    <w:rsid w:val="00915C50"/>
    <w:rsid w:val="00924525"/>
    <w:rsid w:val="009400AB"/>
    <w:rsid w:val="00942347"/>
    <w:rsid w:val="00972365"/>
    <w:rsid w:val="0097674F"/>
    <w:rsid w:val="00982F8D"/>
    <w:rsid w:val="0098386E"/>
    <w:rsid w:val="009853E2"/>
    <w:rsid w:val="00987923"/>
    <w:rsid w:val="009961E8"/>
    <w:rsid w:val="009B0B0B"/>
    <w:rsid w:val="009D7AF1"/>
    <w:rsid w:val="009E54FA"/>
    <w:rsid w:val="009E666C"/>
    <w:rsid w:val="00A20B94"/>
    <w:rsid w:val="00A23E44"/>
    <w:rsid w:val="00A339B5"/>
    <w:rsid w:val="00A5247B"/>
    <w:rsid w:val="00A54654"/>
    <w:rsid w:val="00AC536A"/>
    <w:rsid w:val="00AD368F"/>
    <w:rsid w:val="00AD5E46"/>
    <w:rsid w:val="00B11CCC"/>
    <w:rsid w:val="00B13F4E"/>
    <w:rsid w:val="00B30621"/>
    <w:rsid w:val="00B408D0"/>
    <w:rsid w:val="00B92F65"/>
    <w:rsid w:val="00BA133A"/>
    <w:rsid w:val="00BB4226"/>
    <w:rsid w:val="00BC16D3"/>
    <w:rsid w:val="00BE1953"/>
    <w:rsid w:val="00BF054E"/>
    <w:rsid w:val="00BF3740"/>
    <w:rsid w:val="00C36BF1"/>
    <w:rsid w:val="00C710D6"/>
    <w:rsid w:val="00C858B4"/>
    <w:rsid w:val="00CA20EB"/>
    <w:rsid w:val="00CC3EF4"/>
    <w:rsid w:val="00CC5C48"/>
    <w:rsid w:val="00CC63BB"/>
    <w:rsid w:val="00CE4F2F"/>
    <w:rsid w:val="00D06151"/>
    <w:rsid w:val="00D06C95"/>
    <w:rsid w:val="00D22C35"/>
    <w:rsid w:val="00D24B4C"/>
    <w:rsid w:val="00D67415"/>
    <w:rsid w:val="00D72A32"/>
    <w:rsid w:val="00DC147D"/>
    <w:rsid w:val="00DE173F"/>
    <w:rsid w:val="00DE4D45"/>
    <w:rsid w:val="00DF5CCF"/>
    <w:rsid w:val="00E10613"/>
    <w:rsid w:val="00E13213"/>
    <w:rsid w:val="00E2490A"/>
    <w:rsid w:val="00E342E1"/>
    <w:rsid w:val="00E3596F"/>
    <w:rsid w:val="00E539F3"/>
    <w:rsid w:val="00E85A31"/>
    <w:rsid w:val="00E878B8"/>
    <w:rsid w:val="00EA5AA6"/>
    <w:rsid w:val="00EC0582"/>
    <w:rsid w:val="00EC7FF5"/>
    <w:rsid w:val="00ED2BD5"/>
    <w:rsid w:val="00EE5BF4"/>
    <w:rsid w:val="00F06D49"/>
    <w:rsid w:val="00F3444E"/>
    <w:rsid w:val="00F35345"/>
    <w:rsid w:val="00F73706"/>
    <w:rsid w:val="00F81598"/>
    <w:rsid w:val="00FD6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4B5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276" w:lineRule="auto"/>
        <w:ind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9D8"/>
    <w:pPr>
      <w:tabs>
        <w:tab w:val="center" w:pos="4320"/>
        <w:tab w:val="right" w:pos="8640"/>
      </w:tabs>
      <w:spacing w:line="240" w:lineRule="auto"/>
    </w:pPr>
  </w:style>
  <w:style w:type="character" w:customStyle="1" w:styleId="HeaderChar">
    <w:name w:val="Header Char"/>
    <w:basedOn w:val="DefaultParagraphFont"/>
    <w:link w:val="Header"/>
    <w:uiPriority w:val="99"/>
    <w:rsid w:val="007E09D8"/>
  </w:style>
  <w:style w:type="paragraph" w:styleId="Footer">
    <w:name w:val="footer"/>
    <w:basedOn w:val="Normal"/>
    <w:link w:val="FooterChar"/>
    <w:uiPriority w:val="99"/>
    <w:unhideWhenUsed/>
    <w:rsid w:val="007E09D8"/>
    <w:pPr>
      <w:tabs>
        <w:tab w:val="center" w:pos="4320"/>
        <w:tab w:val="right" w:pos="8640"/>
      </w:tabs>
      <w:spacing w:line="240" w:lineRule="auto"/>
    </w:pPr>
  </w:style>
  <w:style w:type="character" w:customStyle="1" w:styleId="FooterChar">
    <w:name w:val="Footer Char"/>
    <w:basedOn w:val="DefaultParagraphFont"/>
    <w:link w:val="Footer"/>
    <w:uiPriority w:val="99"/>
    <w:rsid w:val="007E09D8"/>
  </w:style>
  <w:style w:type="paragraph" w:styleId="BodyText2">
    <w:name w:val="Body Text 2"/>
    <w:basedOn w:val="Normal"/>
    <w:link w:val="BodyText2Char"/>
    <w:rsid w:val="00ED2BD5"/>
    <w:pPr>
      <w:spacing w:line="23" w:lineRule="atLeast"/>
      <w:jc w:val="right"/>
    </w:pPr>
    <w:rPr>
      <w:rFonts w:ascii="Garamond" w:eastAsia="Times New Roman" w:hAnsi="Garamond" w:cs="Times New Roman"/>
      <w:sz w:val="28"/>
      <w:szCs w:val="28"/>
      <w:lang w:val="lv-LV" w:eastAsia="lv-LV"/>
    </w:rPr>
  </w:style>
  <w:style w:type="character" w:customStyle="1" w:styleId="BodyText2Char">
    <w:name w:val="Body Text 2 Char"/>
    <w:basedOn w:val="DefaultParagraphFont"/>
    <w:link w:val="BodyText2"/>
    <w:rsid w:val="00ED2BD5"/>
    <w:rPr>
      <w:rFonts w:ascii="Garamond" w:eastAsia="Times New Roman" w:hAnsi="Garamond" w:cs="Times New Roman"/>
      <w:sz w:val="28"/>
      <w:szCs w:val="28"/>
      <w:lang w:val="lv-LV" w:eastAsia="lv-LV"/>
    </w:rPr>
  </w:style>
  <w:style w:type="paragraph" w:styleId="BalloonText">
    <w:name w:val="Balloon Text"/>
    <w:basedOn w:val="Normal"/>
    <w:link w:val="BalloonTextChar"/>
    <w:uiPriority w:val="99"/>
    <w:semiHidden/>
    <w:unhideWhenUsed/>
    <w:rsid w:val="00671B5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B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15587</Words>
  <Characters>8886</Characters>
  <Application>Microsoft Office Word</Application>
  <DocSecurity>0</DocSecurity>
  <Lines>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2018-10-09T06:01:00Z</dcterms:created>
  <dcterms:modified xsi:type="dcterms:W3CDTF">2018-10-09T06:34:00Z</dcterms:modified>
</cp:coreProperties>
</file>