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8B44B" w14:textId="77777777" w:rsidR="00192E7D" w:rsidRPr="0030393E" w:rsidRDefault="0030393E" w:rsidP="0030393E">
      <w:pPr>
        <w:spacing w:line="276" w:lineRule="auto"/>
        <w:jc w:val="both"/>
        <w:rPr>
          <w:b/>
        </w:rPr>
      </w:pPr>
      <w:r w:rsidRPr="0030393E">
        <w:rPr>
          <w:b/>
        </w:rPr>
        <w:t>Lietas taisnīgai izspriešanai nozīmīgi apstākļi un to izvērtēšana tiesas nolēmumā</w:t>
      </w:r>
    </w:p>
    <w:p w14:paraId="5F7985E0" w14:textId="77777777" w:rsidR="0030393E" w:rsidRDefault="0030393E" w:rsidP="0030393E">
      <w:pPr>
        <w:spacing w:line="276" w:lineRule="auto"/>
        <w:jc w:val="both"/>
      </w:pPr>
    </w:p>
    <w:p w14:paraId="5411BA0A" w14:textId="77777777" w:rsidR="0030393E" w:rsidRDefault="0030393E" w:rsidP="0030393E">
      <w:pPr>
        <w:spacing w:line="276" w:lineRule="auto"/>
        <w:jc w:val="both"/>
      </w:pPr>
      <w:r w:rsidRPr="00F50199">
        <w:t>Apsūdzētā ģimenes stāvokļa kā personību raksturojoša apstākļa izvērtējumam ir būtiska nozīme lietas taisnīgā izspriešanā, individualizēta un taisnīga soda noteikšanā.</w:t>
      </w:r>
    </w:p>
    <w:p w14:paraId="471AFF67" w14:textId="77777777" w:rsidR="00532BEB" w:rsidRDefault="00010924" w:rsidP="0030393E">
      <w:pPr>
        <w:spacing w:line="276" w:lineRule="auto"/>
        <w:jc w:val="center"/>
      </w:pPr>
      <w:r>
        <w:t xml:space="preserve"> </w:t>
      </w:r>
    </w:p>
    <w:p w14:paraId="71C4F03A" w14:textId="77777777" w:rsidR="00764898" w:rsidRPr="00473F47" w:rsidRDefault="00764898" w:rsidP="00A00485">
      <w:pPr>
        <w:pStyle w:val="BodyText2"/>
        <w:spacing w:line="276" w:lineRule="auto"/>
        <w:outlineLvl w:val="0"/>
        <w:rPr>
          <w:rFonts w:ascii="Times New Roman" w:hAnsi="Times New Roman"/>
          <w:sz w:val="24"/>
          <w:szCs w:val="24"/>
        </w:rPr>
      </w:pPr>
    </w:p>
    <w:p w14:paraId="2B40CACC" w14:textId="77777777" w:rsidR="0030393E" w:rsidRPr="0030393E" w:rsidRDefault="00740F6A" w:rsidP="0030393E">
      <w:pPr>
        <w:pStyle w:val="BodyText2"/>
        <w:spacing w:line="276" w:lineRule="auto"/>
        <w:jc w:val="center"/>
        <w:outlineLvl w:val="0"/>
        <w:rPr>
          <w:rFonts w:ascii="Times New Roman" w:hAnsi="Times New Roman"/>
          <w:b/>
          <w:sz w:val="24"/>
          <w:szCs w:val="24"/>
        </w:rPr>
      </w:pPr>
      <w:r w:rsidRPr="0030393E">
        <w:rPr>
          <w:rFonts w:ascii="Times New Roman" w:hAnsi="Times New Roman"/>
          <w:b/>
          <w:sz w:val="24"/>
          <w:szCs w:val="24"/>
        </w:rPr>
        <w:t>Latvijas Republikas Augstākā</w:t>
      </w:r>
      <w:r w:rsidR="0030393E" w:rsidRPr="0030393E">
        <w:rPr>
          <w:rFonts w:ascii="Times New Roman" w:hAnsi="Times New Roman"/>
          <w:b/>
          <w:sz w:val="24"/>
          <w:szCs w:val="24"/>
        </w:rPr>
        <w:t>s</w:t>
      </w:r>
      <w:r w:rsidRPr="0030393E">
        <w:rPr>
          <w:rFonts w:ascii="Times New Roman" w:hAnsi="Times New Roman"/>
          <w:b/>
          <w:sz w:val="24"/>
          <w:szCs w:val="24"/>
        </w:rPr>
        <w:t xml:space="preserve"> tiesa</w:t>
      </w:r>
      <w:r w:rsidR="0030393E" w:rsidRPr="0030393E">
        <w:rPr>
          <w:rFonts w:ascii="Times New Roman" w:hAnsi="Times New Roman"/>
          <w:b/>
          <w:sz w:val="24"/>
          <w:szCs w:val="24"/>
        </w:rPr>
        <w:t>s</w:t>
      </w:r>
    </w:p>
    <w:p w14:paraId="6FB0B2F9" w14:textId="77777777" w:rsidR="0030393E" w:rsidRPr="0030393E" w:rsidRDefault="0030393E" w:rsidP="0030393E">
      <w:pPr>
        <w:pStyle w:val="BodyText2"/>
        <w:spacing w:line="276" w:lineRule="auto"/>
        <w:jc w:val="center"/>
        <w:outlineLvl w:val="0"/>
        <w:rPr>
          <w:rFonts w:ascii="Times New Roman" w:hAnsi="Times New Roman"/>
          <w:b/>
          <w:sz w:val="24"/>
          <w:szCs w:val="24"/>
        </w:rPr>
      </w:pPr>
      <w:r w:rsidRPr="0030393E">
        <w:rPr>
          <w:rFonts w:ascii="Times New Roman" w:hAnsi="Times New Roman"/>
          <w:b/>
          <w:sz w:val="24"/>
          <w:szCs w:val="24"/>
        </w:rPr>
        <w:t>Krimināllietu departamenta</w:t>
      </w:r>
    </w:p>
    <w:p w14:paraId="68CEE381" w14:textId="77777777" w:rsidR="00740F6A" w:rsidRPr="0030393E" w:rsidRDefault="0030393E" w:rsidP="0030393E">
      <w:pPr>
        <w:pStyle w:val="BodyText2"/>
        <w:spacing w:line="276" w:lineRule="auto"/>
        <w:jc w:val="center"/>
        <w:outlineLvl w:val="0"/>
        <w:rPr>
          <w:rFonts w:ascii="Times New Roman" w:hAnsi="Times New Roman"/>
          <w:b/>
          <w:sz w:val="24"/>
          <w:szCs w:val="24"/>
        </w:rPr>
      </w:pPr>
      <w:r w:rsidRPr="0030393E">
        <w:rPr>
          <w:rFonts w:ascii="Times New Roman" w:hAnsi="Times New Roman"/>
          <w:b/>
          <w:sz w:val="24"/>
          <w:szCs w:val="24"/>
        </w:rPr>
        <w:t>2018.gada 19.septembra</w:t>
      </w:r>
    </w:p>
    <w:p w14:paraId="63FABF2D" w14:textId="77777777" w:rsidR="0030393E" w:rsidRPr="0030393E" w:rsidRDefault="0002742E" w:rsidP="0030393E">
      <w:pPr>
        <w:pStyle w:val="BodyText2"/>
        <w:spacing w:line="276" w:lineRule="auto"/>
        <w:jc w:val="center"/>
        <w:outlineLvl w:val="0"/>
        <w:rPr>
          <w:rFonts w:ascii="Times New Roman" w:hAnsi="Times New Roman"/>
          <w:b/>
          <w:sz w:val="24"/>
          <w:szCs w:val="24"/>
        </w:rPr>
      </w:pPr>
      <w:r w:rsidRPr="0030393E">
        <w:rPr>
          <w:rFonts w:ascii="Times New Roman" w:hAnsi="Times New Roman"/>
          <w:b/>
          <w:sz w:val="24"/>
          <w:szCs w:val="24"/>
        </w:rPr>
        <w:t>LĒMUMS</w:t>
      </w:r>
    </w:p>
    <w:p w14:paraId="25851018" w14:textId="77777777" w:rsidR="0030393E" w:rsidRPr="0030393E" w:rsidRDefault="0030393E" w:rsidP="0030393E">
      <w:pPr>
        <w:pStyle w:val="BodyText2"/>
        <w:spacing w:line="276" w:lineRule="auto"/>
        <w:jc w:val="center"/>
        <w:outlineLvl w:val="0"/>
        <w:rPr>
          <w:rFonts w:ascii="Times New Roman" w:hAnsi="Times New Roman"/>
          <w:b/>
          <w:sz w:val="24"/>
          <w:szCs w:val="24"/>
        </w:rPr>
      </w:pPr>
      <w:r w:rsidRPr="0030393E">
        <w:rPr>
          <w:rFonts w:ascii="Times New Roman" w:hAnsi="Times New Roman"/>
          <w:b/>
          <w:sz w:val="24"/>
          <w:szCs w:val="24"/>
        </w:rPr>
        <w:t>Lieta Nr. 11091016216, SKK</w:t>
      </w:r>
      <w:r w:rsidRPr="0030393E">
        <w:rPr>
          <w:rFonts w:ascii="Times New Roman" w:hAnsi="Times New Roman"/>
          <w:b/>
          <w:sz w:val="24"/>
          <w:szCs w:val="24"/>
        </w:rPr>
        <w:softHyphen/>
        <w:t>-426/2018</w:t>
      </w:r>
    </w:p>
    <w:p w14:paraId="7CC72E06" w14:textId="77777777" w:rsidR="0030393E" w:rsidRPr="0030393E" w:rsidRDefault="0030393E" w:rsidP="0030393E">
      <w:pPr>
        <w:pStyle w:val="BodyText2"/>
        <w:spacing w:line="276" w:lineRule="auto"/>
        <w:jc w:val="center"/>
        <w:outlineLvl w:val="0"/>
        <w:rPr>
          <w:rFonts w:ascii="Times New Roman" w:hAnsi="Times New Roman"/>
          <w:b/>
          <w:sz w:val="24"/>
          <w:szCs w:val="24"/>
        </w:rPr>
      </w:pPr>
      <w:r w:rsidRPr="0030393E">
        <w:rPr>
          <w:rFonts w:ascii="Times New Roman" w:hAnsi="Times New Roman"/>
          <w:b/>
          <w:sz w:val="24"/>
          <w:szCs w:val="24"/>
        </w:rPr>
        <w:t>ECLI:LV:AT:2018:0919.11091016216.6.L</w:t>
      </w:r>
    </w:p>
    <w:p w14:paraId="003D9D10" w14:textId="77777777" w:rsidR="0002742E" w:rsidRPr="00473F47" w:rsidRDefault="0002742E" w:rsidP="00A00485">
      <w:pPr>
        <w:pStyle w:val="BodyText2"/>
        <w:spacing w:line="276" w:lineRule="auto"/>
        <w:jc w:val="center"/>
        <w:outlineLvl w:val="0"/>
        <w:rPr>
          <w:rFonts w:ascii="Times New Roman" w:hAnsi="Times New Roman"/>
          <w:b/>
          <w:spacing w:val="30"/>
          <w:sz w:val="24"/>
          <w:szCs w:val="24"/>
        </w:rPr>
      </w:pPr>
    </w:p>
    <w:p w14:paraId="56BF0C1C" w14:textId="77777777" w:rsidR="001218D2" w:rsidRPr="00473F47" w:rsidRDefault="001218D2" w:rsidP="00A00485">
      <w:pPr>
        <w:spacing w:line="276" w:lineRule="auto"/>
        <w:jc w:val="center"/>
      </w:pPr>
    </w:p>
    <w:p w14:paraId="7A4068D5" w14:textId="77777777" w:rsidR="001218D2" w:rsidRPr="00473F47" w:rsidRDefault="00B862D6" w:rsidP="00A00485">
      <w:pPr>
        <w:spacing w:line="276" w:lineRule="auto"/>
        <w:jc w:val="both"/>
      </w:pPr>
      <w:r w:rsidRPr="00473F47">
        <w:t>Augstākā tiesa</w:t>
      </w:r>
      <w:r w:rsidR="001218D2" w:rsidRPr="00473F47">
        <w:t xml:space="preserve"> šādā sastāvā: </w:t>
      </w:r>
    </w:p>
    <w:p w14:paraId="1402B9BA" w14:textId="77777777"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14:paraId="479BE245" w14:textId="77777777" w:rsidR="001218D2" w:rsidRPr="00473F47" w:rsidRDefault="00E97DEA" w:rsidP="00A00485">
      <w:pPr>
        <w:tabs>
          <w:tab w:val="left" w:pos="540"/>
        </w:tabs>
        <w:spacing w:line="276" w:lineRule="auto"/>
        <w:jc w:val="both"/>
      </w:pPr>
      <w:r w:rsidRPr="00473F47">
        <w:tab/>
      </w:r>
      <w:r w:rsidR="003542B8" w:rsidRPr="00473F47">
        <w:t>tiesnes</w:t>
      </w:r>
      <w:r w:rsidR="00E91072">
        <w:t xml:space="preserve">is </w:t>
      </w:r>
      <w:r w:rsidR="002E57D5">
        <w:t>Pēteris Dzalbe</w:t>
      </w:r>
      <w:r w:rsidR="00E91072">
        <w:t>,</w:t>
      </w:r>
    </w:p>
    <w:p w14:paraId="424458C4" w14:textId="77777777" w:rsidR="001218D2" w:rsidRPr="00473F47" w:rsidRDefault="00E97DEA" w:rsidP="00A00485">
      <w:pPr>
        <w:tabs>
          <w:tab w:val="left" w:pos="540"/>
        </w:tabs>
        <w:spacing w:line="276" w:lineRule="auto"/>
        <w:jc w:val="both"/>
      </w:pPr>
      <w:r w:rsidRPr="00473F47">
        <w:tab/>
      </w:r>
      <w:r w:rsidR="00436257" w:rsidRPr="00473F47">
        <w:t>tiesnes</w:t>
      </w:r>
      <w:r w:rsidR="002E57D5">
        <w:t>is Pēteris Opincāns</w:t>
      </w:r>
    </w:p>
    <w:p w14:paraId="530E4007" w14:textId="77777777" w:rsidR="00076560" w:rsidRPr="00473F47" w:rsidRDefault="00076560" w:rsidP="00A00485">
      <w:pPr>
        <w:tabs>
          <w:tab w:val="left" w:pos="-3120"/>
        </w:tabs>
        <w:suppressAutoHyphens/>
        <w:spacing w:line="276" w:lineRule="auto"/>
        <w:jc w:val="both"/>
      </w:pPr>
    </w:p>
    <w:p w14:paraId="64BB2ACD" w14:textId="77777777"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590BF0">
        <w:t>apsūdzētā</w:t>
      </w:r>
      <w:r w:rsidR="00E91072">
        <w:t xml:space="preserve"> </w:t>
      </w:r>
      <w:r w:rsidR="0030393E">
        <w:t>[pers. A]</w:t>
      </w:r>
      <w:r w:rsidR="00E91072">
        <w:t xml:space="preserve"> </w:t>
      </w:r>
      <w:r w:rsidR="00AE04D0" w:rsidRPr="00473F47">
        <w:t xml:space="preserve">kasācijas </w:t>
      </w:r>
      <w:r w:rsidR="00590BF0">
        <w:t>sūdzīb</w:t>
      </w:r>
      <w:r w:rsidR="00090FCA">
        <w:t>u</w:t>
      </w:r>
      <w:r w:rsidR="00AE04D0" w:rsidRPr="00473F47">
        <w:t xml:space="preserve"> par </w:t>
      </w:r>
      <w:r w:rsidR="00F207DC">
        <w:t>Rīgas</w:t>
      </w:r>
      <w:r w:rsidR="00AE04D0" w:rsidRPr="00473F47">
        <w:t xml:space="preserve"> </w:t>
      </w:r>
      <w:r w:rsidR="0079083D">
        <w:t>apgabaltiesas</w:t>
      </w:r>
      <w:r w:rsidR="00AE04D0" w:rsidRPr="00473F47">
        <w:t xml:space="preserve"> 201</w:t>
      </w:r>
      <w:r w:rsidR="00F207DC">
        <w:t>8</w:t>
      </w:r>
      <w:r w:rsidR="00590BF0">
        <w:t xml:space="preserve">.gada </w:t>
      </w:r>
      <w:r w:rsidR="00F207DC">
        <w:t>25</w:t>
      </w:r>
      <w:r w:rsidR="00E91072">
        <w:t>.</w:t>
      </w:r>
      <w:r w:rsidR="00F207DC">
        <w:t>aprīļa</w:t>
      </w:r>
      <w:r w:rsidR="00590BF0">
        <w:t xml:space="preserve"> lēmumu</w:t>
      </w:r>
      <w:r w:rsidR="00CC2BA3" w:rsidRPr="00473F47">
        <w:t>.</w:t>
      </w:r>
    </w:p>
    <w:p w14:paraId="7B65E7A4" w14:textId="77777777" w:rsidR="00DE32A0" w:rsidRPr="00473F47" w:rsidRDefault="00DE32A0" w:rsidP="00A00485">
      <w:pPr>
        <w:suppressAutoHyphens/>
        <w:spacing w:line="276" w:lineRule="auto"/>
      </w:pPr>
    </w:p>
    <w:p w14:paraId="0F74715F" w14:textId="77777777" w:rsidR="00CC2BA3" w:rsidRPr="00473F47" w:rsidRDefault="00CC2BA3" w:rsidP="003A67CE">
      <w:pPr>
        <w:spacing w:line="276" w:lineRule="auto"/>
        <w:jc w:val="center"/>
        <w:rPr>
          <w:b/>
        </w:rPr>
      </w:pPr>
      <w:r w:rsidRPr="00473F47">
        <w:rPr>
          <w:b/>
        </w:rPr>
        <w:t>Aprakstošā daļa</w:t>
      </w:r>
    </w:p>
    <w:p w14:paraId="012E077B" w14:textId="77777777" w:rsidR="009731E4" w:rsidRPr="00473F47" w:rsidRDefault="009731E4" w:rsidP="00A00485">
      <w:pPr>
        <w:suppressAutoHyphens/>
        <w:spacing w:line="276" w:lineRule="auto"/>
        <w:rPr>
          <w:b/>
        </w:rPr>
      </w:pPr>
    </w:p>
    <w:p w14:paraId="5DE1B57A" w14:textId="77777777" w:rsidR="001A249D" w:rsidRDefault="00176F50" w:rsidP="001A249D">
      <w:pPr>
        <w:pStyle w:val="ListParagraph"/>
        <w:numPr>
          <w:ilvl w:val="0"/>
          <w:numId w:val="8"/>
        </w:numPr>
        <w:tabs>
          <w:tab w:val="left" w:pos="1134"/>
          <w:tab w:val="left" w:pos="1276"/>
        </w:tabs>
        <w:spacing w:line="276" w:lineRule="auto"/>
        <w:ind w:left="0" w:firstLine="709"/>
        <w:jc w:val="both"/>
      </w:pPr>
      <w:r w:rsidRPr="00473F47">
        <w:t xml:space="preserve">Ar </w:t>
      </w:r>
      <w:r w:rsidR="00F207DC">
        <w:t>Vidzemes priekšpilsētas</w:t>
      </w:r>
      <w:r w:rsidR="00E91072">
        <w:t xml:space="preserve"> </w:t>
      </w:r>
      <w:r w:rsidRPr="00473F47">
        <w:t>tiesas 201</w:t>
      </w:r>
      <w:r w:rsidR="00F207DC">
        <w:t>8</w:t>
      </w:r>
      <w:r w:rsidR="00EF2060" w:rsidRPr="00473F47">
        <w:t>.</w:t>
      </w:r>
      <w:r w:rsidRPr="00473F47">
        <w:t xml:space="preserve">gada </w:t>
      </w:r>
      <w:r w:rsidR="00F207DC">
        <w:t>9</w:t>
      </w:r>
      <w:r w:rsidR="00E91072">
        <w:t>.</w:t>
      </w:r>
      <w:r w:rsidR="00F207DC">
        <w:t>janvāra</w:t>
      </w:r>
      <w:r w:rsidRPr="00473F47">
        <w:t xml:space="preserve"> spriedumu</w:t>
      </w:r>
      <w:r w:rsidR="00571B5D">
        <w:t xml:space="preserve"> </w:t>
      </w:r>
    </w:p>
    <w:p w14:paraId="36FBE137" w14:textId="77777777" w:rsidR="0029538C" w:rsidRDefault="0030393E" w:rsidP="0029538C">
      <w:pPr>
        <w:pStyle w:val="ListParagraph"/>
        <w:tabs>
          <w:tab w:val="left" w:pos="1134"/>
          <w:tab w:val="left" w:pos="1276"/>
        </w:tabs>
        <w:spacing w:line="276" w:lineRule="auto"/>
        <w:ind w:left="0" w:firstLine="709"/>
        <w:jc w:val="both"/>
      </w:pPr>
      <w:r>
        <w:t>[Pers. A]</w:t>
      </w:r>
      <w:r w:rsidR="00590BF0">
        <w:t xml:space="preserve">, personas kods </w:t>
      </w:r>
      <w:r>
        <w:t>[..]</w:t>
      </w:r>
      <w:r w:rsidR="002B77EA" w:rsidRPr="00473F47">
        <w:t>,</w:t>
      </w:r>
      <w:r w:rsidR="0029538C">
        <w:t xml:space="preserve"> </w:t>
      </w:r>
    </w:p>
    <w:p w14:paraId="77FBBC64" w14:textId="77777777" w:rsidR="00E91072" w:rsidRDefault="001A249D" w:rsidP="0029538C">
      <w:pPr>
        <w:pStyle w:val="ListParagraph"/>
        <w:tabs>
          <w:tab w:val="left" w:pos="1134"/>
          <w:tab w:val="left" w:pos="1276"/>
        </w:tabs>
        <w:spacing w:line="276" w:lineRule="auto"/>
        <w:ind w:left="0" w:firstLine="709"/>
        <w:jc w:val="both"/>
      </w:pPr>
      <w:r>
        <w:t>atzīts par vainīgu Krimināllikuma 175.panta trešajā daļā paredzētajā noziedzīgajā nodarījumā un sodīts ar b</w:t>
      </w:r>
      <w:r w:rsidR="0029538C">
        <w:t>rīvības atņemšanu uz 6 mēnešiem;</w:t>
      </w:r>
    </w:p>
    <w:p w14:paraId="0F773820" w14:textId="77777777" w:rsidR="0029538C" w:rsidRDefault="0029538C" w:rsidP="0029538C">
      <w:pPr>
        <w:pStyle w:val="ListParagraph"/>
        <w:tabs>
          <w:tab w:val="left" w:pos="1134"/>
          <w:tab w:val="left" w:pos="1276"/>
        </w:tabs>
        <w:spacing w:line="276" w:lineRule="auto"/>
        <w:ind w:left="0" w:firstLine="709"/>
        <w:jc w:val="both"/>
      </w:pPr>
      <w:r w:rsidRPr="001A249D">
        <w:t>atzīts par vainīgu Krimināllikuma</w:t>
      </w:r>
      <w:r w:rsidRPr="00473F47">
        <w:t xml:space="preserve"> </w:t>
      </w:r>
      <w:r>
        <w:t>185.panta pirmajā daļā</w:t>
      </w:r>
      <w:r w:rsidRPr="00473F47">
        <w:t xml:space="preserve"> paredzētajā noziedzīgajā nodarījumā</w:t>
      </w:r>
      <w:r>
        <w:t xml:space="preserve"> un sodīts ar īslaicīgu brīvības atņemšanu uz 3 mēnešiem</w:t>
      </w:r>
      <w:r w:rsidR="005A2F5C">
        <w:t>.</w:t>
      </w:r>
    </w:p>
    <w:p w14:paraId="6BB0D766" w14:textId="77777777" w:rsidR="001A249D" w:rsidRDefault="001A249D" w:rsidP="001A249D">
      <w:pPr>
        <w:spacing w:line="276" w:lineRule="auto"/>
        <w:ind w:firstLine="709"/>
        <w:jc w:val="both"/>
      </w:pPr>
      <w:r>
        <w:t xml:space="preserve">Saskaņā ar </w:t>
      </w:r>
      <w:r w:rsidR="00CA504A">
        <w:t>K</w:t>
      </w:r>
      <w:r w:rsidR="00F441A3">
        <w:t>rimināllikuma 50.panta pirmo un</w:t>
      </w:r>
      <w:r>
        <w:t xml:space="preserve"> trešo daļu </w:t>
      </w:r>
      <w:r w:rsidR="0030393E">
        <w:t>[pers. A]</w:t>
      </w:r>
      <w:r>
        <w:t xml:space="preserve"> noteikts sods brīvības atņemšana uz 7 mēnešiem.</w:t>
      </w:r>
    </w:p>
    <w:p w14:paraId="7A445199" w14:textId="77777777" w:rsidR="00FB1963" w:rsidRDefault="001A249D" w:rsidP="00FB1963">
      <w:pPr>
        <w:spacing w:line="276" w:lineRule="auto"/>
        <w:ind w:firstLine="709"/>
        <w:jc w:val="both"/>
      </w:pPr>
      <w:r>
        <w:t>Saskaņā ar Krimināllikuma 50.panta piekto daļu, 52.panta pirmo un 2.</w:t>
      </w:r>
      <w:r>
        <w:rPr>
          <w:vertAlign w:val="superscript"/>
        </w:rPr>
        <w:t xml:space="preserve">1 </w:t>
      </w:r>
      <w:r>
        <w:t xml:space="preserve">daļu galīgais sods </w:t>
      </w:r>
      <w:r w:rsidR="0030393E">
        <w:t>[pers. A]</w:t>
      </w:r>
      <w:r>
        <w:t xml:space="preserve"> noteikts brīvības atņemšana uz 3 gadiem 3 mēnešiem 20 dienām </w:t>
      </w:r>
      <w:r w:rsidR="00CA504A">
        <w:t>un probācijas uzraudzība</w:t>
      </w:r>
      <w:r>
        <w:t xml:space="preserve"> uz 1 gadu.</w:t>
      </w:r>
      <w:r w:rsidR="00FB1963">
        <w:t xml:space="preserve"> </w:t>
      </w:r>
    </w:p>
    <w:p w14:paraId="29FB4A01" w14:textId="77777777" w:rsidR="00114458" w:rsidRDefault="0030393E" w:rsidP="00114458">
      <w:pPr>
        <w:spacing w:line="276" w:lineRule="auto"/>
        <w:ind w:firstLine="709"/>
        <w:jc w:val="both"/>
      </w:pPr>
      <w:r>
        <w:t>[Pers. A]</w:t>
      </w:r>
      <w:r w:rsidR="00FB1963">
        <w:t xml:space="preserve"> piemērots drošības līdzeklis – apcietinājums.</w:t>
      </w:r>
      <w:r w:rsidR="00114458">
        <w:t xml:space="preserve"> </w:t>
      </w:r>
    </w:p>
    <w:p w14:paraId="2852BFBD" w14:textId="77777777" w:rsidR="00114458" w:rsidRDefault="00114458" w:rsidP="00114458">
      <w:pPr>
        <w:spacing w:line="276" w:lineRule="auto"/>
        <w:ind w:firstLine="709"/>
        <w:jc w:val="both"/>
      </w:pPr>
    </w:p>
    <w:p w14:paraId="0992720E" w14:textId="77777777" w:rsidR="00060FF6" w:rsidRDefault="00666F40" w:rsidP="00114458">
      <w:pPr>
        <w:spacing w:line="276" w:lineRule="auto"/>
        <w:ind w:firstLine="709"/>
        <w:jc w:val="both"/>
        <w:rPr>
          <w:color w:val="000000"/>
        </w:rPr>
      </w:pPr>
      <w:r>
        <w:t>[</w:t>
      </w:r>
      <w:r w:rsidR="00924CB2">
        <w:t>2</w:t>
      </w:r>
      <w:r>
        <w:t xml:space="preserve">] </w:t>
      </w:r>
      <w:r w:rsidR="00BE6FD6" w:rsidRPr="00473F47">
        <w:t xml:space="preserve">Ar </w:t>
      </w:r>
      <w:r w:rsidR="00114458">
        <w:t>Vidzemes priekšpilsētas</w:t>
      </w:r>
      <w:r w:rsidR="00E91072">
        <w:t xml:space="preserve"> </w:t>
      </w:r>
      <w:r w:rsidR="00BE6FD6" w:rsidRPr="00473F47">
        <w:t xml:space="preserve">tiesas </w:t>
      </w:r>
      <w:r w:rsidR="00B553A8" w:rsidRPr="00473F47">
        <w:t>201</w:t>
      </w:r>
      <w:r w:rsidR="00114458">
        <w:t>8</w:t>
      </w:r>
      <w:r w:rsidR="00B553A8" w:rsidRPr="00473F47">
        <w:t xml:space="preserve">.gada </w:t>
      </w:r>
      <w:r w:rsidR="00114458">
        <w:t>9</w:t>
      </w:r>
      <w:r w:rsidR="00E91072">
        <w:t>.</w:t>
      </w:r>
      <w:r w:rsidR="00114458">
        <w:t>janvāra</w:t>
      </w:r>
      <w:r w:rsidR="00B553A8" w:rsidRPr="00473F47">
        <w:t xml:space="preserve"> </w:t>
      </w:r>
      <w:r w:rsidR="00BE6FD6" w:rsidRPr="00473F47">
        <w:t xml:space="preserve">spriedumu </w:t>
      </w:r>
      <w:r w:rsidR="0030393E">
        <w:rPr>
          <w:color w:val="000000"/>
        </w:rPr>
        <w:t>[pers. A]</w:t>
      </w:r>
      <w:r w:rsidR="00B553A8" w:rsidRPr="00666F40">
        <w:rPr>
          <w:color w:val="000000"/>
        </w:rPr>
        <w:t xml:space="preserve"> atzīt</w:t>
      </w:r>
      <w:r w:rsidR="00114458">
        <w:rPr>
          <w:color w:val="000000"/>
        </w:rPr>
        <w:t>s</w:t>
      </w:r>
      <w:r w:rsidR="00BE6FD6" w:rsidRPr="00473F47">
        <w:t xml:space="preserve"> par </w:t>
      </w:r>
      <w:r w:rsidR="00E74DED">
        <w:t>vainīg</w:t>
      </w:r>
      <w:r w:rsidR="00114458">
        <w:t>u</w:t>
      </w:r>
      <w:r w:rsidR="002B509F">
        <w:t xml:space="preserve"> </w:t>
      </w:r>
      <w:r w:rsidR="00E91072">
        <w:t xml:space="preserve">un </w:t>
      </w:r>
      <w:r w:rsidR="00E74DED">
        <w:t>sodīt</w:t>
      </w:r>
      <w:r w:rsidR="00114458">
        <w:t>s</w:t>
      </w:r>
      <w:r w:rsidR="00FA033A">
        <w:t xml:space="preserve"> pēc </w:t>
      </w:r>
      <w:r w:rsidR="00E00793" w:rsidRPr="00473F47">
        <w:t xml:space="preserve">Krimināllikuma </w:t>
      </w:r>
      <w:r w:rsidR="00114458">
        <w:t>175</w:t>
      </w:r>
      <w:r w:rsidR="002C689D">
        <w:t>.</w:t>
      </w:r>
      <w:r w:rsidR="00E00793" w:rsidRPr="00473F47">
        <w:t>panta</w:t>
      </w:r>
      <w:r w:rsidR="00E91072">
        <w:t xml:space="preserve"> </w:t>
      </w:r>
      <w:r w:rsidR="00114458">
        <w:t>trešās daļas</w:t>
      </w:r>
      <w:r w:rsidR="00E00793" w:rsidRPr="00473F47">
        <w:t xml:space="preserve"> </w:t>
      </w:r>
      <w:r w:rsidR="006179E4" w:rsidRPr="00473F47">
        <w:t>par</w:t>
      </w:r>
      <w:r w:rsidR="00A03711" w:rsidRPr="00666F40">
        <w:rPr>
          <w:color w:val="000000"/>
        </w:rPr>
        <w:t xml:space="preserve"> </w:t>
      </w:r>
      <w:r w:rsidR="00114458">
        <w:rPr>
          <w:color w:val="000000"/>
        </w:rPr>
        <w:t>svešas kustamas man</w:t>
      </w:r>
      <w:r w:rsidR="007C4060">
        <w:rPr>
          <w:color w:val="000000"/>
        </w:rPr>
        <w:t>tas slepenu nolaupīšanu (zādzība</w:t>
      </w:r>
      <w:r w:rsidR="00114458">
        <w:rPr>
          <w:color w:val="000000"/>
        </w:rPr>
        <w:t>) no transportlīdzekļa</w:t>
      </w:r>
      <w:r w:rsidR="00A03711" w:rsidRPr="00666F40">
        <w:rPr>
          <w:color w:val="000000"/>
        </w:rPr>
        <w:t>.</w:t>
      </w:r>
    </w:p>
    <w:p w14:paraId="522E45FF" w14:textId="77777777" w:rsidR="00A03711" w:rsidRDefault="00114458" w:rsidP="001216DF">
      <w:pPr>
        <w:spacing w:line="276" w:lineRule="auto"/>
        <w:ind w:firstLine="709"/>
        <w:jc w:val="both"/>
      </w:pPr>
      <w:r>
        <w:rPr>
          <w:color w:val="000000"/>
        </w:rPr>
        <w:t xml:space="preserve">Turklāt </w:t>
      </w:r>
      <w:r w:rsidR="0030393E">
        <w:rPr>
          <w:color w:val="000000"/>
        </w:rPr>
        <w:t>[pers. A]</w:t>
      </w:r>
      <w:r w:rsidRPr="00666F40">
        <w:rPr>
          <w:color w:val="000000"/>
        </w:rPr>
        <w:t xml:space="preserve"> atzīt</w:t>
      </w:r>
      <w:r>
        <w:rPr>
          <w:color w:val="000000"/>
        </w:rPr>
        <w:t>s</w:t>
      </w:r>
      <w:r w:rsidRPr="00473F47">
        <w:t xml:space="preserve"> par </w:t>
      </w:r>
      <w:r>
        <w:t xml:space="preserve">vainīgu un sodīts pēc </w:t>
      </w:r>
      <w:r w:rsidRPr="00473F47">
        <w:t xml:space="preserve">Krimināllikuma </w:t>
      </w:r>
      <w:r>
        <w:t>185.</w:t>
      </w:r>
      <w:r w:rsidRPr="00473F47">
        <w:t>panta</w:t>
      </w:r>
      <w:r>
        <w:t xml:space="preserve"> pirmās daļas</w:t>
      </w:r>
      <w:r w:rsidRPr="00473F47">
        <w:t xml:space="preserve"> par</w:t>
      </w:r>
      <w:r w:rsidRPr="00666F40">
        <w:rPr>
          <w:color w:val="000000"/>
        </w:rPr>
        <w:t xml:space="preserve"> </w:t>
      </w:r>
      <w:r>
        <w:rPr>
          <w:color w:val="000000"/>
        </w:rPr>
        <w:t>svešas mantas tīšu bojāšanu</w:t>
      </w:r>
      <w:r w:rsidRPr="00666F40">
        <w:rPr>
          <w:color w:val="000000"/>
        </w:rPr>
        <w:t>.</w:t>
      </w:r>
    </w:p>
    <w:p w14:paraId="54402958" w14:textId="77777777" w:rsidR="001216DF" w:rsidRDefault="005A7953" w:rsidP="005A7953">
      <w:pPr>
        <w:tabs>
          <w:tab w:val="left" w:pos="1134"/>
        </w:tabs>
        <w:spacing w:line="276" w:lineRule="auto"/>
        <w:jc w:val="both"/>
      </w:pPr>
      <w:r>
        <w:t xml:space="preserve">            </w:t>
      </w:r>
    </w:p>
    <w:p w14:paraId="3C7EE96A" w14:textId="77777777" w:rsidR="008D03E4" w:rsidRDefault="005A7953" w:rsidP="008D03E4">
      <w:pPr>
        <w:tabs>
          <w:tab w:val="left" w:pos="1134"/>
        </w:tabs>
        <w:spacing w:line="276" w:lineRule="auto"/>
        <w:ind w:firstLine="709"/>
        <w:jc w:val="both"/>
        <w:rPr>
          <w:rFonts w:ascii="TimesNewRomanPSMT" w:hAnsi="TimesNewRomanPSMT" w:cs="TimesNewRomanPSMT"/>
          <w:lang w:eastAsia="lv-LV"/>
        </w:rPr>
      </w:pPr>
      <w:r>
        <w:lastRenderedPageBreak/>
        <w:t>[</w:t>
      </w:r>
      <w:r w:rsidR="00924CB2">
        <w:t>3</w:t>
      </w:r>
      <w:r>
        <w:t xml:space="preserve">] </w:t>
      </w:r>
      <w:r w:rsidR="0093698B" w:rsidRPr="005A7953">
        <w:rPr>
          <w:rFonts w:ascii="TimesNewRomanPSMT" w:hAnsi="TimesNewRomanPSMT" w:cs="TimesNewRomanPSMT"/>
          <w:lang w:eastAsia="lv-LV"/>
        </w:rPr>
        <w:t xml:space="preserve">Ar </w:t>
      </w:r>
      <w:r w:rsidR="001216DF">
        <w:rPr>
          <w:rFonts w:ascii="TimesNewRomanPSMT" w:hAnsi="TimesNewRomanPSMT" w:cs="TimesNewRomanPSMT"/>
          <w:lang w:eastAsia="lv-LV"/>
        </w:rPr>
        <w:t>Rīgas</w:t>
      </w:r>
      <w:r w:rsidR="0093698B" w:rsidRPr="005A7953">
        <w:rPr>
          <w:rFonts w:ascii="TimesNewRomanPSMT" w:hAnsi="TimesNewRomanPSMT" w:cs="TimesNewRomanPSMT"/>
          <w:lang w:eastAsia="lv-LV"/>
        </w:rPr>
        <w:t xml:space="preserve"> apgabaltiesas 20</w:t>
      </w:r>
      <w:r w:rsidR="001216DF">
        <w:rPr>
          <w:rFonts w:ascii="TimesNewRomanPSMT" w:hAnsi="TimesNewRomanPSMT" w:cs="TimesNewRomanPSMT"/>
          <w:lang w:eastAsia="lv-LV"/>
        </w:rPr>
        <w:t>18</w:t>
      </w:r>
      <w:r w:rsidR="0093698B" w:rsidRPr="005A7953">
        <w:rPr>
          <w:rFonts w:ascii="TimesNewRomanPSMT" w:hAnsi="TimesNewRomanPSMT" w:cs="TimesNewRomanPSMT"/>
          <w:lang w:eastAsia="lv-LV"/>
        </w:rPr>
        <w:t xml:space="preserve">.gada </w:t>
      </w:r>
      <w:r w:rsidR="001216DF">
        <w:rPr>
          <w:rFonts w:ascii="TimesNewRomanPSMT" w:hAnsi="TimesNewRomanPSMT" w:cs="TimesNewRomanPSMT"/>
          <w:lang w:eastAsia="lv-LV"/>
        </w:rPr>
        <w:t>25</w:t>
      </w:r>
      <w:r>
        <w:rPr>
          <w:rFonts w:ascii="TimesNewRomanPSMT" w:hAnsi="TimesNewRomanPSMT" w:cs="TimesNewRomanPSMT"/>
          <w:lang w:eastAsia="lv-LV"/>
        </w:rPr>
        <w:t>.</w:t>
      </w:r>
      <w:r w:rsidR="001216DF">
        <w:rPr>
          <w:rFonts w:ascii="TimesNewRomanPSMT" w:hAnsi="TimesNewRomanPSMT" w:cs="TimesNewRomanPSMT"/>
          <w:lang w:eastAsia="lv-LV"/>
        </w:rPr>
        <w:t>aprīļa</w:t>
      </w:r>
      <w:r w:rsidR="0093698B" w:rsidRPr="005A7953">
        <w:rPr>
          <w:rFonts w:ascii="TimesNewRomanPSMT" w:hAnsi="TimesNewRomanPSMT" w:cs="TimesNewRomanPSMT"/>
          <w:lang w:eastAsia="lv-LV"/>
        </w:rPr>
        <w:t xml:space="preserve"> lēmumu</w:t>
      </w:r>
      <w:r w:rsidR="00D93410" w:rsidRPr="005A7953">
        <w:rPr>
          <w:rFonts w:ascii="TimesNewRomanPSMT" w:hAnsi="TimesNewRomanPSMT" w:cs="TimesNewRomanPSMT"/>
          <w:lang w:eastAsia="lv-LV"/>
        </w:rPr>
        <w:t>, iztiesājot lietu apelācija</w:t>
      </w:r>
      <w:r w:rsidR="00173983" w:rsidRPr="005A7953">
        <w:rPr>
          <w:rFonts w:ascii="TimesNewRomanPSMT" w:hAnsi="TimesNewRomanPSMT" w:cs="TimesNewRomanPSMT"/>
          <w:lang w:eastAsia="lv-LV"/>
        </w:rPr>
        <w:t>s kārtībā sakarā ar apsūdzētā</w:t>
      </w:r>
      <w:r w:rsidR="001216DF">
        <w:rPr>
          <w:rFonts w:ascii="TimesNewRomanPSMT" w:hAnsi="TimesNewRomanPSMT" w:cs="TimesNewRomanPSMT"/>
          <w:lang w:eastAsia="lv-LV"/>
        </w:rPr>
        <w:t xml:space="preserve"> </w:t>
      </w:r>
      <w:r w:rsidR="0030393E">
        <w:rPr>
          <w:rFonts w:ascii="TimesNewRomanPSMT" w:hAnsi="TimesNewRomanPSMT" w:cs="TimesNewRomanPSMT"/>
          <w:lang w:eastAsia="lv-LV"/>
        </w:rPr>
        <w:t>[pers.</w:t>
      </w:r>
      <w:r w:rsidR="00B15983">
        <w:rPr>
          <w:rFonts w:ascii="TimesNewRomanPSMT" w:hAnsi="TimesNewRomanPSMT" w:cs="TimesNewRomanPSMT"/>
          <w:lang w:eastAsia="lv-LV"/>
        </w:rPr>
        <w:t> </w:t>
      </w:r>
      <w:r w:rsidR="0030393E">
        <w:t>A]</w:t>
      </w:r>
      <w:r w:rsidR="0093698B" w:rsidRPr="005A7953">
        <w:rPr>
          <w:rFonts w:ascii="TimesNewRomanPSMT" w:hAnsi="TimesNewRomanPSMT" w:cs="TimesNewRomanPSMT"/>
          <w:lang w:eastAsia="lv-LV"/>
        </w:rPr>
        <w:t xml:space="preserve"> </w:t>
      </w:r>
      <w:r>
        <w:rPr>
          <w:rFonts w:ascii="TimesNewRomanPSMT" w:hAnsi="TimesNewRomanPSMT" w:cs="TimesNewRomanPSMT"/>
          <w:lang w:eastAsia="lv-LV"/>
        </w:rPr>
        <w:t xml:space="preserve">apelācijas sūdzību, </w:t>
      </w:r>
      <w:r w:rsidR="001216DF">
        <w:rPr>
          <w:rFonts w:ascii="TimesNewRomanPSMT" w:hAnsi="TimesNewRomanPSMT" w:cs="TimesNewRomanPSMT"/>
          <w:lang w:eastAsia="lv-LV"/>
        </w:rPr>
        <w:t>Rīgas pilsētas Vidzemes priekšpilsētas tiesas 2018.gada 9.janvāra</w:t>
      </w:r>
      <w:r w:rsidR="0093698B" w:rsidRPr="005A7953">
        <w:rPr>
          <w:rFonts w:ascii="TimesNewRomanPSMT" w:hAnsi="TimesNewRomanPSMT" w:cs="TimesNewRomanPSMT"/>
          <w:lang w:eastAsia="lv-LV"/>
        </w:rPr>
        <w:t xml:space="preserve"> </w:t>
      </w:r>
      <w:r w:rsidR="003D0C1C" w:rsidRPr="005A7953">
        <w:rPr>
          <w:rFonts w:ascii="TimesNewRomanPSMT" w:hAnsi="TimesNewRomanPSMT" w:cs="TimesNewRomanPSMT"/>
          <w:lang w:eastAsia="lv-LV"/>
        </w:rPr>
        <w:t>spriedums atstāts negrozīts.</w:t>
      </w:r>
      <w:r w:rsidR="008D03E4">
        <w:rPr>
          <w:rFonts w:ascii="TimesNewRomanPSMT" w:hAnsi="TimesNewRomanPSMT" w:cs="TimesNewRomanPSMT"/>
          <w:lang w:eastAsia="lv-LV"/>
        </w:rPr>
        <w:t xml:space="preserve"> </w:t>
      </w:r>
    </w:p>
    <w:p w14:paraId="6BCD562E" w14:textId="77777777" w:rsidR="008D03E4" w:rsidRDefault="008D03E4" w:rsidP="008D03E4">
      <w:pPr>
        <w:tabs>
          <w:tab w:val="left" w:pos="1134"/>
        </w:tabs>
        <w:spacing w:line="276" w:lineRule="auto"/>
        <w:ind w:firstLine="709"/>
        <w:jc w:val="both"/>
        <w:rPr>
          <w:rFonts w:ascii="TimesNewRomanPSMT" w:hAnsi="TimesNewRomanPSMT" w:cs="TimesNewRomanPSMT"/>
          <w:lang w:eastAsia="lv-LV"/>
        </w:rPr>
      </w:pPr>
    </w:p>
    <w:p w14:paraId="3F701846" w14:textId="77777777" w:rsidR="00316FBA" w:rsidRPr="008D03E4" w:rsidRDefault="005A7953" w:rsidP="008D03E4">
      <w:pPr>
        <w:tabs>
          <w:tab w:val="left" w:pos="1134"/>
        </w:tabs>
        <w:spacing w:line="276" w:lineRule="auto"/>
        <w:ind w:firstLine="709"/>
        <w:jc w:val="both"/>
        <w:rPr>
          <w:rFonts w:ascii="TimesNewRomanPSMT" w:hAnsi="TimesNewRomanPSMT" w:cs="TimesNewRomanPSMT"/>
          <w:lang w:eastAsia="lv-LV"/>
        </w:rPr>
      </w:pPr>
      <w:r>
        <w:t>[</w:t>
      </w:r>
      <w:r w:rsidR="00924CB2">
        <w:t>4</w:t>
      </w:r>
      <w:r w:rsidR="00CF6ADD">
        <w:t xml:space="preserve">] </w:t>
      </w:r>
      <w:r>
        <w:t xml:space="preserve">Par </w:t>
      </w:r>
      <w:r w:rsidR="006D40ED">
        <w:t>Rīgas</w:t>
      </w:r>
      <w:r w:rsidR="0093698B">
        <w:t xml:space="preserve"> apgabaltiesas 201</w:t>
      </w:r>
      <w:r w:rsidR="006D40ED">
        <w:t>8</w:t>
      </w:r>
      <w:r>
        <w:t xml:space="preserve">.gada </w:t>
      </w:r>
      <w:r w:rsidR="006D40ED">
        <w:t>25</w:t>
      </w:r>
      <w:r>
        <w:t>.</w:t>
      </w:r>
      <w:r w:rsidR="006D40ED">
        <w:t>aprīļa</w:t>
      </w:r>
      <w:r w:rsidR="00635981">
        <w:t xml:space="preserve"> </w:t>
      </w:r>
      <w:r>
        <w:t>lēmumu apsūdzēt</w:t>
      </w:r>
      <w:r w:rsidR="006D40ED">
        <w:t xml:space="preserve">ais </w:t>
      </w:r>
      <w:r w:rsidR="0030393E">
        <w:t>[pers. A]</w:t>
      </w:r>
      <w:r>
        <w:t xml:space="preserve"> </w:t>
      </w:r>
      <w:r w:rsidR="0093698B">
        <w:t>iesnie</w:t>
      </w:r>
      <w:r w:rsidR="00635981">
        <w:t>dzis</w:t>
      </w:r>
      <w:r w:rsidR="003D0C1C">
        <w:t xml:space="preserve"> kasācijas </w:t>
      </w:r>
      <w:r w:rsidR="00635981">
        <w:t>sūdzību, kurā lūdz atcelt tiesas lēmumu un nosūtīt lietu jaunai izskatīšanai apelācijas instances tiesā.</w:t>
      </w:r>
    </w:p>
    <w:p w14:paraId="4A600F1E" w14:textId="77777777" w:rsidR="00346BAF" w:rsidRDefault="00316FBA" w:rsidP="0023608E">
      <w:pPr>
        <w:pStyle w:val="ListParagraph"/>
        <w:tabs>
          <w:tab w:val="left" w:pos="1134"/>
        </w:tabs>
        <w:spacing w:line="276" w:lineRule="auto"/>
        <w:ind w:left="0" w:firstLine="709"/>
        <w:jc w:val="both"/>
      </w:pPr>
      <w:r>
        <w:t xml:space="preserve">Savu lūgumu </w:t>
      </w:r>
      <w:r w:rsidR="00346BAF">
        <w:t>apsūdzētais</w:t>
      </w:r>
      <w:r w:rsidR="005A7953">
        <w:t xml:space="preserve"> </w:t>
      </w:r>
      <w:r>
        <w:t xml:space="preserve">pamatojis ar </w:t>
      </w:r>
      <w:r w:rsidR="00E17550">
        <w:t>šādiem argumentiem.</w:t>
      </w:r>
      <w:r w:rsidR="0023608E">
        <w:t xml:space="preserve"> </w:t>
      </w:r>
    </w:p>
    <w:p w14:paraId="6230DBFF" w14:textId="77777777" w:rsidR="00C74FC6" w:rsidRDefault="0023608E" w:rsidP="00A54F1E">
      <w:pPr>
        <w:pStyle w:val="ListParagraph"/>
        <w:tabs>
          <w:tab w:val="left" w:pos="1134"/>
        </w:tabs>
        <w:spacing w:line="276" w:lineRule="auto"/>
        <w:ind w:left="0" w:firstLine="709"/>
        <w:jc w:val="both"/>
      </w:pPr>
      <w:r>
        <w:t xml:space="preserve">Apelācijas instances tiesa lēmumā norādījusi, ka </w:t>
      </w:r>
      <w:r w:rsidR="007C4060">
        <w:t xml:space="preserve">tā </w:t>
      </w:r>
      <w:r>
        <w:t>neatstāj bez ievērības apsūdzētā</w:t>
      </w:r>
      <w:r w:rsidR="007C4060">
        <w:t xml:space="preserve"> </w:t>
      </w:r>
      <w:r w:rsidR="0030393E">
        <w:t>[pers. A]</w:t>
      </w:r>
      <w:r w:rsidR="007C4060">
        <w:t xml:space="preserve"> un viņa aizstāvja norādes par to, ka apsūdzētā faktisk</w:t>
      </w:r>
      <w:r w:rsidR="009E3187">
        <w:t>ajai</w:t>
      </w:r>
      <w:r w:rsidR="007C4060">
        <w:t xml:space="preserve"> sieva</w:t>
      </w:r>
      <w:r w:rsidR="009E3187">
        <w:t>i</w:t>
      </w:r>
      <w:r>
        <w:t xml:space="preserve"> </w:t>
      </w:r>
      <w:r w:rsidR="0030393E">
        <w:t>[</w:t>
      </w:r>
      <w:bookmarkStart w:id="0" w:name="_GoBack"/>
      <w:r w:rsidR="0030393E">
        <w:t>pers. B</w:t>
      </w:r>
      <w:bookmarkEnd w:id="0"/>
      <w:r w:rsidR="0030393E">
        <w:t>]</w:t>
      </w:r>
      <w:r>
        <w:t xml:space="preserve"> </w:t>
      </w:r>
      <w:r w:rsidR="009E3187">
        <w:t>noteikta trešā invaliditātes grupa,</w:t>
      </w:r>
      <w:r>
        <w:t xml:space="preserve"> un aizstāvja ies</w:t>
      </w:r>
      <w:r w:rsidR="000C3037">
        <w:t>niegto Veselības un darbnespēju</w:t>
      </w:r>
      <w:r>
        <w:t xml:space="preserve"> ekspertīzes ārstu valsts komisi</w:t>
      </w:r>
      <w:r w:rsidR="009E3187">
        <w:t xml:space="preserve">jas lēmumu, kas apstiprina minēto faktu, taču atzinusi, ka šis apstāklis nevar būt par pamatu </w:t>
      </w:r>
      <w:r>
        <w:t xml:space="preserve">apsūdzētajam noteiktā soda samazināšanai. </w:t>
      </w:r>
      <w:r w:rsidR="009E3187">
        <w:t>Savus atzinumus šajā daļā apelācijas instances tiesa nav pamatojusi un tādējādi pārkāpusi Kriminālprocesa likuma 564.panta ceturto daļu, kas</w:t>
      </w:r>
      <w:r w:rsidR="009A0DDD">
        <w:t>,</w:t>
      </w:r>
      <w:r w:rsidR="009E3187">
        <w:t xml:space="preserve"> cita starpā</w:t>
      </w:r>
      <w:r w:rsidR="009A0DDD">
        <w:t>,</w:t>
      </w:r>
      <w:r w:rsidR="009E3187">
        <w:t xml:space="preserve"> noteic tiesai pienākumu</w:t>
      </w:r>
      <w:r w:rsidR="00A54F1E">
        <w:t xml:space="preserve"> norādīt motīvus, kāpēc tā noraida kādus pierādījumus. Minētais pārkāpums atzīstams par </w:t>
      </w:r>
      <w:r w:rsidR="007E41C5">
        <w:t xml:space="preserve">Kriminālprocesa likuma </w:t>
      </w:r>
      <w:r w:rsidR="00A54F1E">
        <w:t>būtisku pārkāpumu šā likuma 575.panta trešās daļas izpratnē</w:t>
      </w:r>
      <w:r w:rsidR="007E41C5">
        <w:t>.</w:t>
      </w:r>
      <w:r w:rsidR="00A54F1E">
        <w:t xml:space="preserve"> Tiesas nolēmumam un tā argumentācijai jābūt skaidrai un saprotamai, lai nerastos šaubas par tiesas kompetenci un objektivitāti, izspriežot lietu.</w:t>
      </w:r>
    </w:p>
    <w:p w14:paraId="0774A746" w14:textId="77777777" w:rsidR="00EA461A" w:rsidRDefault="00EA461A" w:rsidP="00A54F1E">
      <w:pPr>
        <w:pStyle w:val="ListParagraph"/>
        <w:tabs>
          <w:tab w:val="left" w:pos="1134"/>
        </w:tabs>
        <w:spacing w:line="276" w:lineRule="auto"/>
        <w:ind w:left="0" w:firstLine="709"/>
        <w:jc w:val="both"/>
      </w:pPr>
    </w:p>
    <w:p w14:paraId="2141CF8B" w14:textId="77777777" w:rsidR="00151934" w:rsidRDefault="00151934" w:rsidP="00A54F1E">
      <w:pPr>
        <w:pStyle w:val="ListParagraph"/>
        <w:tabs>
          <w:tab w:val="left" w:pos="1134"/>
        </w:tabs>
        <w:spacing w:line="276" w:lineRule="auto"/>
        <w:ind w:left="0" w:firstLine="709"/>
        <w:jc w:val="both"/>
      </w:pPr>
      <w:r>
        <w:t xml:space="preserve">[5] Turklāt Augstākajā tiesā saņemts apsūdzētā </w:t>
      </w:r>
      <w:r w:rsidR="0030393E">
        <w:t>[pers. A]</w:t>
      </w:r>
      <w:r>
        <w:t xml:space="preserve"> lūgums nodrošināt viņam iespēju piedalīties lietas izskatīšanā. </w:t>
      </w:r>
    </w:p>
    <w:p w14:paraId="74C3DA4A" w14:textId="77777777" w:rsidR="00A532C7" w:rsidRDefault="005A7953" w:rsidP="00A532C7">
      <w:pPr>
        <w:pStyle w:val="ListParagraph"/>
        <w:tabs>
          <w:tab w:val="left" w:pos="1134"/>
        </w:tabs>
        <w:spacing w:line="276" w:lineRule="auto"/>
        <w:ind w:left="0" w:firstLine="709"/>
        <w:jc w:val="center"/>
        <w:rPr>
          <w:b/>
        </w:rPr>
      </w:pPr>
      <w:r>
        <w:br/>
      </w:r>
      <w:r w:rsidR="006A3F7F" w:rsidRPr="00550AB2">
        <w:rPr>
          <w:b/>
        </w:rPr>
        <w:t>Motīvu daļa</w:t>
      </w:r>
      <w:r w:rsidR="00A532C7">
        <w:rPr>
          <w:b/>
        </w:rPr>
        <w:t xml:space="preserve"> </w:t>
      </w:r>
    </w:p>
    <w:p w14:paraId="189A3E13" w14:textId="77777777" w:rsidR="00A532C7" w:rsidRDefault="00A532C7" w:rsidP="00A532C7">
      <w:pPr>
        <w:pStyle w:val="ListParagraph"/>
        <w:tabs>
          <w:tab w:val="left" w:pos="1134"/>
        </w:tabs>
        <w:spacing w:line="276" w:lineRule="auto"/>
        <w:ind w:left="0" w:firstLine="709"/>
        <w:jc w:val="center"/>
        <w:rPr>
          <w:b/>
        </w:rPr>
      </w:pPr>
    </w:p>
    <w:p w14:paraId="704C15AC" w14:textId="77777777" w:rsidR="009C35DD" w:rsidRDefault="008312A6" w:rsidP="00310C07">
      <w:pPr>
        <w:pStyle w:val="ListParagraph"/>
        <w:tabs>
          <w:tab w:val="left" w:pos="1134"/>
        </w:tabs>
        <w:spacing w:line="276" w:lineRule="auto"/>
        <w:ind w:left="0" w:firstLine="709"/>
        <w:jc w:val="both"/>
      </w:pPr>
      <w:r>
        <w:t>[</w:t>
      </w:r>
      <w:r w:rsidR="00151934">
        <w:t>6</w:t>
      </w:r>
      <w:r w:rsidR="00D15B61">
        <w:t>]</w:t>
      </w:r>
      <w:r w:rsidR="00151934">
        <w:t xml:space="preserve"> Augstākā tiesa atzīst, ka apsūdzētā </w:t>
      </w:r>
      <w:r w:rsidR="00C04137">
        <w:t>[pers. A]</w:t>
      </w:r>
      <w:r w:rsidR="00151934">
        <w:t xml:space="preserve"> lūgums nodrošināt viņam iespēju piedalītie</w:t>
      </w:r>
      <w:r w:rsidR="009C35DD">
        <w:t xml:space="preserve">s lietas izskatīšanā noraidāms. </w:t>
      </w:r>
    </w:p>
    <w:p w14:paraId="31E85F39" w14:textId="77777777" w:rsidR="003E2D25" w:rsidRDefault="009C35DD" w:rsidP="00310C07">
      <w:pPr>
        <w:pStyle w:val="ListParagraph"/>
        <w:tabs>
          <w:tab w:val="left" w:pos="1134"/>
        </w:tabs>
        <w:spacing w:line="276" w:lineRule="auto"/>
        <w:ind w:left="0" w:firstLine="709"/>
        <w:jc w:val="both"/>
      </w:pPr>
      <w:r>
        <w:t>No Kriminālprocesa likuma 583.panta piektās daļas izriet, ka apsūdzētajam</w:t>
      </w:r>
      <w:r w:rsidR="00594E77">
        <w:t>,</w:t>
      </w:r>
      <w:r>
        <w:t xml:space="preserve"> kas atrodas apcietinājumā, jānodrošina iespēja piedalīties lietas izskatīšanā, ja viņš to ir lūdzis šā likuma 578.panta otrajā daļā norādītajā termiņā, tajā gadījumā, ja lieta tiek izskatīta tiesas sēdē.</w:t>
      </w:r>
    </w:p>
    <w:p w14:paraId="3A99CB60" w14:textId="77777777" w:rsidR="00151934" w:rsidRDefault="003E2D25" w:rsidP="00310C07">
      <w:pPr>
        <w:pStyle w:val="ListParagraph"/>
        <w:tabs>
          <w:tab w:val="left" w:pos="1134"/>
        </w:tabs>
        <w:spacing w:line="276" w:lineRule="auto"/>
        <w:ind w:left="0" w:firstLine="709"/>
        <w:jc w:val="both"/>
      </w:pPr>
      <w:r>
        <w:t>Augstākā tiesa atzīst, ka lietas izskatīšanai tiesas sēdē nav pamata.</w:t>
      </w:r>
      <w:r w:rsidR="009C35DD">
        <w:t xml:space="preserve">  </w:t>
      </w:r>
      <w:r w:rsidR="00151934">
        <w:t xml:space="preserve">  </w:t>
      </w:r>
    </w:p>
    <w:p w14:paraId="391BE829" w14:textId="77777777" w:rsidR="00EA461A" w:rsidRDefault="009C35DD" w:rsidP="00EA461A">
      <w:pPr>
        <w:spacing w:line="276" w:lineRule="auto"/>
        <w:ind w:firstLine="720"/>
        <w:jc w:val="both"/>
        <w:rPr>
          <w:color w:val="000000"/>
        </w:rPr>
      </w:pPr>
      <w:r>
        <w:rPr>
          <w:color w:val="000000"/>
        </w:rPr>
        <w:t>Saskaņā ar Kriminālprocesa likuma 583.panta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r w:rsidR="00EA461A">
        <w:rPr>
          <w:color w:val="000000"/>
        </w:rPr>
        <w:t xml:space="preserve"> </w:t>
      </w:r>
      <w:r>
        <w:t>Augstākā tiesa atzīst, ka lēmumu iespējams pieņemt pēc lietā esošajiem materiāliem, jo papildu paskaidrojumi no personām, kurām ir tiesības piedalīties procesā, nav nepieciešami, un konkrētajai lietai nav īpašas nozīmes likuma normu interpretēšanā.</w:t>
      </w:r>
      <w:r w:rsidR="00EA461A">
        <w:t xml:space="preserve"> </w:t>
      </w:r>
    </w:p>
    <w:p w14:paraId="7EA62EE7" w14:textId="77777777" w:rsidR="00EA461A" w:rsidRDefault="00EA461A" w:rsidP="00EA461A">
      <w:pPr>
        <w:spacing w:line="276" w:lineRule="auto"/>
        <w:ind w:firstLine="720"/>
        <w:jc w:val="both"/>
        <w:rPr>
          <w:color w:val="000000"/>
        </w:rPr>
      </w:pPr>
    </w:p>
    <w:p w14:paraId="48625518" w14:textId="77777777" w:rsidR="00EA461A" w:rsidRDefault="003E2D25" w:rsidP="00EA461A">
      <w:pPr>
        <w:spacing w:line="276" w:lineRule="auto"/>
        <w:ind w:firstLine="720"/>
        <w:jc w:val="both"/>
        <w:rPr>
          <w:color w:val="000000"/>
        </w:rPr>
      </w:pPr>
      <w:r>
        <w:t xml:space="preserve">[7] </w:t>
      </w:r>
      <w:r w:rsidR="006A570C">
        <w:t xml:space="preserve">Augstākā tiesa atzīst, ka </w:t>
      </w:r>
      <w:r w:rsidR="00904339">
        <w:t>Rīgas</w:t>
      </w:r>
      <w:r w:rsidR="006A570C">
        <w:t xml:space="preserve"> apgabaltiesas 20</w:t>
      </w:r>
      <w:r w:rsidR="004F4CB2">
        <w:t>1</w:t>
      </w:r>
      <w:r w:rsidR="00904339">
        <w:t>8</w:t>
      </w:r>
      <w:r w:rsidR="006A570C">
        <w:t xml:space="preserve">.gada </w:t>
      </w:r>
      <w:r w:rsidR="00904339">
        <w:t>25</w:t>
      </w:r>
      <w:r w:rsidR="007F692C">
        <w:t>.</w:t>
      </w:r>
      <w:r w:rsidR="00904339">
        <w:t>aprīļa</w:t>
      </w:r>
      <w:r w:rsidR="007F692C">
        <w:t xml:space="preserve"> lēmums atceļams</w:t>
      </w:r>
      <w:r w:rsidR="006D147D">
        <w:t xml:space="preserve"> daļā par apsūdzētajam </w:t>
      </w:r>
      <w:r w:rsidR="00C04137">
        <w:t>[pers. A]</w:t>
      </w:r>
      <w:r w:rsidR="006D147D">
        <w:t xml:space="preserve"> noteikto sodu</w:t>
      </w:r>
      <w:r w:rsidR="007F692C">
        <w:t xml:space="preserve"> </w:t>
      </w:r>
      <w:r w:rsidR="007939CF">
        <w:t>un lieta</w:t>
      </w:r>
      <w:r w:rsidR="006D147D">
        <w:t xml:space="preserve"> šajā daļā</w:t>
      </w:r>
      <w:r w:rsidR="007939CF">
        <w:t xml:space="preserve"> nosūtāma jaunai izskatīšanai apelācijas instances tiesā.</w:t>
      </w:r>
      <w:r w:rsidR="00EA461A">
        <w:rPr>
          <w:color w:val="000000"/>
        </w:rPr>
        <w:t xml:space="preserve"> </w:t>
      </w:r>
    </w:p>
    <w:p w14:paraId="7F675940" w14:textId="77777777" w:rsidR="00EA461A" w:rsidRDefault="00961117" w:rsidP="00EA461A">
      <w:pPr>
        <w:spacing w:line="276" w:lineRule="auto"/>
        <w:ind w:firstLine="720"/>
        <w:jc w:val="both"/>
        <w:rPr>
          <w:color w:val="000000"/>
        </w:rPr>
      </w:pPr>
      <w:r>
        <w:lastRenderedPageBreak/>
        <w:t>Apelācijas sūdzībā apsūdzētais</w:t>
      </w:r>
      <w:r w:rsidR="00D9488C">
        <w:t xml:space="preserve"> </w:t>
      </w:r>
      <w:r w:rsidR="00C04137">
        <w:t>[pers. A]</w:t>
      </w:r>
      <w:r>
        <w:t xml:space="preserve"> lūdzis mīkstināt viņam piespriesto sodu, cita starpā norādot, ka viņa </w:t>
      </w:r>
      <w:r w:rsidR="00013995">
        <w:t xml:space="preserve">faktiskā </w:t>
      </w:r>
      <w:r>
        <w:t>siev</w:t>
      </w:r>
      <w:r w:rsidR="00013995">
        <w:t xml:space="preserve">a </w:t>
      </w:r>
      <w:r w:rsidR="00C04137">
        <w:t>[pers. B]</w:t>
      </w:r>
      <w:r w:rsidR="00013995">
        <w:t xml:space="preserve"> ir invalīde, kurai nepieciešams viņa atbalsts un palīdz</w:t>
      </w:r>
      <w:r w:rsidR="00D9488C">
        <w:t>ība (</w:t>
      </w:r>
      <w:r w:rsidR="00D9488C">
        <w:rPr>
          <w:i/>
        </w:rPr>
        <w:t>1.sējuma 119.lapa</w:t>
      </w:r>
      <w:r w:rsidR="00D9488C">
        <w:t>).</w:t>
      </w:r>
      <w:r w:rsidR="00A532C7">
        <w:t xml:space="preserve"> </w:t>
      </w:r>
    </w:p>
    <w:p w14:paraId="3AD7DCCB" w14:textId="77777777" w:rsidR="00EA461A" w:rsidRDefault="00013995" w:rsidP="00EA461A">
      <w:pPr>
        <w:spacing w:line="276" w:lineRule="auto"/>
        <w:ind w:firstLine="720"/>
        <w:jc w:val="both"/>
        <w:rPr>
          <w:color w:val="000000"/>
        </w:rPr>
      </w:pPr>
      <w:r>
        <w:t xml:space="preserve">Apsūdzētā </w:t>
      </w:r>
      <w:r w:rsidR="00C04137">
        <w:t>[pers. A]</w:t>
      </w:r>
      <w:r>
        <w:t xml:space="preserve"> aizstāvis Ainārs Leičenko Kriminālprocesa likuma </w:t>
      </w:r>
      <w:r w:rsidR="00D9488C">
        <w:t xml:space="preserve">559.panta piektās daļas 2.punkta kārtībā iesniegtajā viedoklī par apelācijas sūdzību lūdzis noteikt apsūdzētajam </w:t>
      </w:r>
      <w:r w:rsidR="00C04137">
        <w:t>[pers. A]</w:t>
      </w:r>
      <w:r w:rsidR="00D9488C">
        <w:t xml:space="preserve"> labvēlīgāku soda mēru, citu argumentu vidū norādot, ka apsūdzētajam ir jārūpējas par sava bērna slimo māti </w:t>
      </w:r>
      <w:r w:rsidR="00C04137">
        <w:t>[pers. B]</w:t>
      </w:r>
      <w:r w:rsidR="00D9488C">
        <w:t>, kura ir trešās grupas invalīde (</w:t>
      </w:r>
      <w:r w:rsidR="00D9488C" w:rsidRPr="00D9488C">
        <w:rPr>
          <w:i/>
        </w:rPr>
        <w:t>1.sējuma 152.-153.lapa</w:t>
      </w:r>
      <w:r w:rsidR="00D9488C">
        <w:t>).</w:t>
      </w:r>
      <w:r w:rsidR="00EA461A">
        <w:rPr>
          <w:color w:val="000000"/>
        </w:rPr>
        <w:t xml:space="preserve"> </w:t>
      </w:r>
    </w:p>
    <w:p w14:paraId="063E2AFF" w14:textId="77777777" w:rsidR="00EA461A" w:rsidRDefault="00D9488C" w:rsidP="00EA461A">
      <w:pPr>
        <w:spacing w:line="276" w:lineRule="auto"/>
        <w:ind w:firstLine="720"/>
        <w:jc w:val="both"/>
        <w:rPr>
          <w:color w:val="000000"/>
        </w:rPr>
      </w:pPr>
      <w:r>
        <w:t xml:space="preserve">Pēc apsūdzētā </w:t>
      </w:r>
      <w:r w:rsidR="00C04137">
        <w:t>[pers. A]</w:t>
      </w:r>
      <w:r>
        <w:t xml:space="preserve"> aizstāvja lūguma lietas materiāliem pievienota </w:t>
      </w:r>
      <w:r w:rsidR="000C3037">
        <w:t>Veselības un darbspēju ekspertīzes ārstu valsts komisijas 2018.gada 19.februāra lēmuma Nr.</w:t>
      </w:r>
      <w:r w:rsidR="00EA461A">
        <w:t> </w:t>
      </w:r>
      <w:r w:rsidR="00594E77">
        <w:t>30-2018-3701 kopija</w:t>
      </w:r>
      <w:r w:rsidR="000C3037">
        <w:t xml:space="preserve">, no kuras izriet, ka </w:t>
      </w:r>
      <w:r w:rsidR="00C04137">
        <w:t>[pers. B]</w:t>
      </w:r>
      <w:r w:rsidR="000C3037">
        <w:t xml:space="preserve"> sakarā ar slimību ir noteikta trešā invaliditātes grupa no 2018.gada 6.janvāra līdz 2019.gada 15.janvārim (</w:t>
      </w:r>
      <w:r w:rsidR="000C3037">
        <w:rPr>
          <w:i/>
        </w:rPr>
        <w:t>1.sējuma 156.lapa</w:t>
      </w:r>
      <w:r w:rsidR="000C3037">
        <w:t>).</w:t>
      </w:r>
      <w:r w:rsidR="00EA461A">
        <w:rPr>
          <w:color w:val="000000"/>
        </w:rPr>
        <w:t xml:space="preserve"> </w:t>
      </w:r>
    </w:p>
    <w:p w14:paraId="1A04248C" w14:textId="77777777" w:rsidR="00EA461A" w:rsidRDefault="000C3037" w:rsidP="00EA461A">
      <w:pPr>
        <w:spacing w:line="276" w:lineRule="auto"/>
        <w:ind w:firstLine="720"/>
        <w:jc w:val="both"/>
        <w:rPr>
          <w:color w:val="000000"/>
        </w:rPr>
      </w:pPr>
      <w:r>
        <w:t xml:space="preserve">Apelācijas instances tiesa spriedumā norādījusi, ka tā neatstāj bez ievērības apsūdzētā </w:t>
      </w:r>
      <w:r w:rsidR="00C04137">
        <w:t>[pers. A]</w:t>
      </w:r>
      <w:r>
        <w:t xml:space="preserve"> un viņa aizstāvja norādes par to, ka apsūdzētā faktiskajai sievai </w:t>
      </w:r>
      <w:r w:rsidR="00C04137">
        <w:t>[pers. B]</w:t>
      </w:r>
      <w:r>
        <w:t xml:space="preserve"> noteikta trešā invaliditātes grupa, un aizstāv</w:t>
      </w:r>
      <w:r w:rsidR="00594E77">
        <w:t>ja iesniegto Veselības un darb</w:t>
      </w:r>
      <w:r>
        <w:t>spēju ekspertīzes ārstu valsts komisijas lēmumu, kas apstiprina minēto faktu, taču atzinusi, ka šis apstāklis nevar būt par pamatu apsūdzēta</w:t>
      </w:r>
      <w:r w:rsidR="00FE5B4D">
        <w:t>jam noteiktā soda samazināšanai.</w:t>
      </w:r>
      <w:r w:rsidR="00EA461A">
        <w:rPr>
          <w:color w:val="000000"/>
        </w:rPr>
        <w:t xml:space="preserve"> </w:t>
      </w:r>
    </w:p>
    <w:p w14:paraId="2BFAD345" w14:textId="77777777" w:rsidR="00EA461A" w:rsidRDefault="00FE5B4D" w:rsidP="00EA461A">
      <w:pPr>
        <w:spacing w:line="276" w:lineRule="auto"/>
        <w:ind w:firstLine="720"/>
        <w:jc w:val="both"/>
        <w:rPr>
          <w:color w:val="000000"/>
        </w:rPr>
      </w:pPr>
      <w:r>
        <w:t>Šādu savu atzinumu apelācijas instances tiesa nav pamatojusi un tādējādi pārkāpusi Kriminālprocesa 564.panta ceturto daļu, kas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00500E8C">
        <w:t xml:space="preserve"> Minēto pārkāpumu Augstākā tiesa atzīst par Kriminālprocesa likuma būtisku pārkāpumu šā likuma 575.panta trešās daļas izpratnē, kura dēļ apelācijas instances tiesas lēmums atceļams un lieta nosūtāma jaunai izskatīšanai apelācijas instances tiesā.</w:t>
      </w:r>
      <w:r w:rsidR="00EA461A">
        <w:rPr>
          <w:color w:val="000000"/>
        </w:rPr>
        <w:t xml:space="preserve"> </w:t>
      </w:r>
    </w:p>
    <w:p w14:paraId="5087D1B0" w14:textId="77777777" w:rsidR="00EA461A" w:rsidRDefault="00E75725" w:rsidP="00EA461A">
      <w:pPr>
        <w:spacing w:line="276" w:lineRule="auto"/>
        <w:ind w:firstLine="720"/>
        <w:jc w:val="both"/>
        <w:rPr>
          <w:color w:val="000000"/>
        </w:rPr>
      </w:pPr>
      <w:r>
        <w:t>Neapšaubāmi, ka apelācijas instances tiesai nav pienākuma sniegt detalizētu atbildi uz katru apelācijas sūdzīb</w:t>
      </w:r>
      <w:r w:rsidR="00EA461A">
        <w:t xml:space="preserve">as argumentu, taču apsūdzētā </w:t>
      </w:r>
      <w:r w:rsidR="00C04137">
        <w:t>[pers. A]</w:t>
      </w:r>
      <w:r>
        <w:t xml:space="preserve"> apelācijas sūdzībā min</w:t>
      </w:r>
      <w:r w:rsidR="00500E8C">
        <w:t>ēto</w:t>
      </w:r>
      <w:r w:rsidR="006A38DF">
        <w:t xml:space="preserve"> viņa ģimenes stāvokli raksturojošo </w:t>
      </w:r>
      <w:r>
        <w:t>ziņ</w:t>
      </w:r>
      <w:r w:rsidR="00500E8C">
        <w:t xml:space="preserve">u izvērtējumam ir būtiska </w:t>
      </w:r>
      <w:r>
        <w:t>nozīme lietas taisnīgā izs</w:t>
      </w:r>
      <w:r w:rsidR="00500E8C">
        <w:t>pr</w:t>
      </w:r>
      <w:r>
        <w:t>iešanā.</w:t>
      </w:r>
      <w:r w:rsidR="00EA461A">
        <w:rPr>
          <w:color w:val="000000"/>
        </w:rPr>
        <w:t xml:space="preserve"> </w:t>
      </w:r>
    </w:p>
    <w:p w14:paraId="05841BB1" w14:textId="77777777" w:rsidR="00EA461A" w:rsidRDefault="00500E8C" w:rsidP="00EA461A">
      <w:pPr>
        <w:spacing w:line="276" w:lineRule="auto"/>
        <w:ind w:firstLine="720"/>
        <w:jc w:val="both"/>
      </w:pPr>
      <w:r>
        <w:t>Krimināllikuma 46.panta otrā daļa noteic, ka</w:t>
      </w:r>
      <w:r w:rsidR="00594E77">
        <w:t>,</w:t>
      </w:r>
      <w:r>
        <w:t xml:space="preserve"> nosakot soda veidu, ņem vērā izdarītā noziedzīgā nodarījuma raksturu un radīto kaitējumu, kā arī vainīgā personību.</w:t>
      </w:r>
      <w:r w:rsidR="00E82F8F">
        <w:t xml:space="preserve"> Tādējādi v</w:t>
      </w:r>
      <w:r w:rsidR="0078504C">
        <w:t>ainīgā personīb</w:t>
      </w:r>
      <w:r w:rsidR="00205893">
        <w:t>u raksturojošu ziņu izvērtēšana, lemjot jautājumu par soda veidu, i</w:t>
      </w:r>
      <w:r w:rsidR="00EA461A">
        <w:t xml:space="preserve">r likumdevēja obligāta prasība. </w:t>
      </w:r>
    </w:p>
    <w:p w14:paraId="3827051B" w14:textId="77777777" w:rsidR="00EA461A" w:rsidRDefault="00205893" w:rsidP="00EA461A">
      <w:pPr>
        <w:spacing w:line="276" w:lineRule="auto"/>
        <w:ind w:firstLine="720"/>
        <w:jc w:val="both"/>
        <w:rPr>
          <w:color w:val="000000"/>
        </w:rPr>
      </w:pPr>
      <w:r>
        <w:t>T</w:t>
      </w:r>
      <w:r w:rsidR="0078504C">
        <w:t>iesību teorijā norādīts, ka ziņas, kas raksturo personību un kurām ir krimināltiesiska nozīme, skar četrus cilvēka dzīves un darbības aspektus: 1) fizisko stāvokli, 2) psihisko stāvokli, 3) sociālo statusu un 4) tiesisko statusu, un to izvērtēšana ļauj, no vienas puses, noskaidrot personas noziedzīgās uzvedības cēloņus</w:t>
      </w:r>
      <w:r w:rsidR="006A38DF">
        <w:t>, tās noziedzīgo tieksmju stabilitāti, bet, no otras puses, noteikt maksimāli lietderīgo soda veidu, lai sasniegtu tā mērķi. Savukārt viens no apstākļiem, kas raksturo personas sociālo statusu, ir tās ģimenes stāvoklis un apgādājamo personu esība (</w:t>
      </w:r>
      <w:r w:rsidR="006A38DF">
        <w:rPr>
          <w:i/>
        </w:rPr>
        <w:t>Krastiņš U</w:t>
      </w:r>
      <w:r w:rsidR="00EF65C3">
        <w:rPr>
          <w:i/>
        </w:rPr>
        <w:t>., Liholaja V. Krimināllikuma komentāri. Pirmā daļa (I-VIII</w:t>
      </w:r>
      <w:r w:rsidR="00EF65C3">
        <w:rPr>
          <w:i/>
          <w:vertAlign w:val="superscript"/>
        </w:rPr>
        <w:t>2</w:t>
      </w:r>
      <w:r w:rsidR="00EF65C3">
        <w:rPr>
          <w:i/>
        </w:rPr>
        <w:t xml:space="preserve"> nodaļa). Otrais papildinātais izdevums. Rīga: Tiesu namu aģentūra, 2018, 197.-198.lapa</w:t>
      </w:r>
      <w:r w:rsidR="00EF65C3">
        <w:t>).</w:t>
      </w:r>
      <w:r w:rsidR="00EA461A">
        <w:rPr>
          <w:color w:val="000000"/>
        </w:rPr>
        <w:t xml:space="preserve"> </w:t>
      </w:r>
    </w:p>
    <w:p w14:paraId="4BFBB24D" w14:textId="77777777" w:rsidR="00EA461A" w:rsidRDefault="00205893" w:rsidP="00EA461A">
      <w:pPr>
        <w:spacing w:line="276" w:lineRule="auto"/>
        <w:ind w:firstLine="720"/>
        <w:jc w:val="both"/>
      </w:pPr>
      <w:r>
        <w:t>Tādējādi vainīgās personas ģimenes stāvokļa izvērtējumam ir būtiska nozīme individualizēta un taisnīga soda noteikšanā.</w:t>
      </w:r>
      <w:r w:rsidR="00EF65C3">
        <w:rPr>
          <w:i/>
        </w:rPr>
        <w:t xml:space="preserve"> </w:t>
      </w:r>
      <w:r>
        <w:t xml:space="preserve">Augstākā tiesa norāda, ka tiesas sprieduma motīvu daļa </w:t>
      </w:r>
      <w:r w:rsidR="00034E20">
        <w:t xml:space="preserve">ir </w:t>
      </w:r>
      <w:r>
        <w:t>sprieduma nozīmīgākā da</w:t>
      </w:r>
      <w:r w:rsidR="00945028">
        <w:t xml:space="preserve">ļa, pēc kuras tiek vērtēts sprieduma tiesiskums un pamatotība, </w:t>
      </w:r>
      <w:r w:rsidR="00945028">
        <w:lastRenderedPageBreak/>
        <w:t>tādēļ spriedumu, kurš satur nemotivētus tiesas atzinumus par lietas taisnīgā izspriešanā nozīmīgiem apstākļiem, nevar atzīt par tiesisku un pamatotu arī Krimināllikuma 511.panta otrās daļas un 512.panta otrās</w:t>
      </w:r>
      <w:r w:rsidR="00EA461A">
        <w:t xml:space="preserve"> daļas izpratnē. </w:t>
      </w:r>
    </w:p>
    <w:p w14:paraId="11F4177B" w14:textId="77777777" w:rsidR="00EA461A" w:rsidRDefault="00EA461A" w:rsidP="00EA461A">
      <w:pPr>
        <w:spacing w:line="276" w:lineRule="auto"/>
        <w:ind w:firstLine="720"/>
        <w:jc w:val="both"/>
      </w:pPr>
    </w:p>
    <w:p w14:paraId="5C35858D" w14:textId="77777777" w:rsidR="008F4486" w:rsidRPr="00EA461A" w:rsidRDefault="00945028" w:rsidP="00EA461A">
      <w:pPr>
        <w:spacing w:line="276" w:lineRule="auto"/>
        <w:ind w:firstLine="720"/>
        <w:jc w:val="both"/>
        <w:rPr>
          <w:color w:val="000000"/>
        </w:rPr>
      </w:pPr>
      <w:r>
        <w:t xml:space="preserve">[8] </w:t>
      </w:r>
      <w:r w:rsidR="000C791B">
        <w:t>Apsūdzētaj</w:t>
      </w:r>
      <w:r w:rsidR="00267D5F">
        <w:t>a</w:t>
      </w:r>
      <w:r w:rsidR="000C791B">
        <w:t xml:space="preserve">m </w:t>
      </w:r>
      <w:r w:rsidR="00C04137">
        <w:t>[pers. A]</w:t>
      </w:r>
      <w:r w:rsidR="000C791B">
        <w:t xml:space="preserve"> </w:t>
      </w:r>
      <w:r w:rsidR="00267D5F">
        <w:t xml:space="preserve">lietā piemērots </w:t>
      </w:r>
      <w:r w:rsidR="000C791B">
        <w:t xml:space="preserve">drošības līdzeklis </w:t>
      </w:r>
      <w:r w:rsidR="00267D5F">
        <w:t>– apcietinājums</w:t>
      </w:r>
      <w:r w:rsidR="00166780">
        <w:t>.</w:t>
      </w:r>
      <w:r w:rsidR="005C0F9D">
        <w:t xml:space="preserve"> Atbilstoši Kriminālprocesa likuma 272.panta ceturtajai daļai pamats apcietinājumam var būt tiesas spriedums par smaga vai sevišķi smaga nozieguma izdarīšanu, par kuru piespriests brīvības atņemšanas sods.</w:t>
      </w:r>
      <w:r w:rsidR="00166780">
        <w:t xml:space="preserve"> Ievērojot to, ka ar pirmās instances tiesas spriedumu apsūdzēt</w:t>
      </w:r>
      <w:r w:rsidR="005C0F9D">
        <w:t>ais a</w:t>
      </w:r>
      <w:r w:rsidR="00654CC8">
        <w:t xml:space="preserve">tzīts par vainīgu un sodīts par smaga noziedzīga </w:t>
      </w:r>
      <w:r w:rsidR="005C0F9D">
        <w:t>nodarījum</w:t>
      </w:r>
      <w:r w:rsidR="00654CC8">
        <w:t>a</w:t>
      </w:r>
      <w:r w:rsidR="005C0F9D">
        <w:t xml:space="preserve"> izdarīšanu, par ko viņam piemērots brīvības atņemšanas sods, </w:t>
      </w:r>
      <w:r w:rsidR="000C791B">
        <w:t>Augstākā tiesa atzīst, ka</w:t>
      </w:r>
      <w:r w:rsidR="00654CC8">
        <w:t xml:space="preserve"> apsūdzētajam turpināma minētā drošības līdzekļa piemērošana</w:t>
      </w:r>
      <w:r w:rsidR="000C791B">
        <w:t>.</w:t>
      </w:r>
    </w:p>
    <w:p w14:paraId="0C515116" w14:textId="77777777" w:rsidR="000C791B" w:rsidRDefault="000C791B" w:rsidP="000C791B">
      <w:pPr>
        <w:tabs>
          <w:tab w:val="left" w:pos="709"/>
        </w:tabs>
        <w:spacing w:line="276" w:lineRule="auto"/>
        <w:jc w:val="both"/>
      </w:pPr>
    </w:p>
    <w:p w14:paraId="26A06AD2" w14:textId="77777777" w:rsidR="00AC0DBE" w:rsidRPr="00AA4D7E" w:rsidRDefault="00AC0DBE" w:rsidP="000C791B">
      <w:pPr>
        <w:tabs>
          <w:tab w:val="left" w:pos="709"/>
        </w:tabs>
        <w:spacing w:line="276" w:lineRule="auto"/>
        <w:jc w:val="center"/>
      </w:pPr>
      <w:r w:rsidRPr="00473F47">
        <w:rPr>
          <w:b/>
        </w:rPr>
        <w:t>Rezolutīvā daļa</w:t>
      </w:r>
    </w:p>
    <w:p w14:paraId="732ECC1C" w14:textId="77777777" w:rsidR="00AC0DBE" w:rsidRPr="00473F47" w:rsidRDefault="00AC0DBE" w:rsidP="00A00485">
      <w:pPr>
        <w:pStyle w:val="tv213"/>
        <w:spacing w:before="0" w:beforeAutospacing="0" w:after="0" w:afterAutospacing="0" w:line="276" w:lineRule="auto"/>
        <w:jc w:val="both"/>
      </w:pPr>
    </w:p>
    <w:p w14:paraId="6559357F" w14:textId="77777777"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14:paraId="2A66358F" w14:textId="77777777" w:rsidR="00142954" w:rsidRPr="00473F47" w:rsidRDefault="00142954" w:rsidP="00A00485">
      <w:pPr>
        <w:spacing w:line="276" w:lineRule="auto"/>
        <w:ind w:firstLine="720"/>
        <w:jc w:val="both"/>
      </w:pPr>
    </w:p>
    <w:bookmarkEnd w:id="1"/>
    <w:p w14:paraId="2E21826C" w14:textId="77777777" w:rsidR="00166780" w:rsidRDefault="00BC51E9" w:rsidP="00166780">
      <w:pPr>
        <w:pStyle w:val="tv213"/>
        <w:spacing w:before="0" w:beforeAutospacing="0" w:after="0" w:afterAutospacing="0" w:line="276" w:lineRule="auto"/>
        <w:jc w:val="center"/>
        <w:rPr>
          <w:b/>
        </w:rPr>
      </w:pPr>
      <w:r>
        <w:rPr>
          <w:b/>
        </w:rPr>
        <w:t>n</w:t>
      </w:r>
      <w:r w:rsidR="007C6654" w:rsidRPr="00473F47">
        <w:rPr>
          <w:b/>
        </w:rPr>
        <w:t>olēma</w:t>
      </w:r>
      <w:r>
        <w:rPr>
          <w:b/>
        </w:rPr>
        <w:t>:</w:t>
      </w:r>
      <w:r w:rsidR="00166780">
        <w:rPr>
          <w:b/>
        </w:rPr>
        <w:t xml:space="preserve"> </w:t>
      </w:r>
    </w:p>
    <w:p w14:paraId="56952A0C" w14:textId="77777777" w:rsidR="00166780" w:rsidRDefault="00166780" w:rsidP="00166780">
      <w:pPr>
        <w:pStyle w:val="tv213"/>
        <w:spacing w:before="0" w:beforeAutospacing="0" w:after="0" w:afterAutospacing="0" w:line="276" w:lineRule="auto"/>
        <w:jc w:val="center"/>
        <w:rPr>
          <w:b/>
        </w:rPr>
      </w:pPr>
    </w:p>
    <w:p w14:paraId="337AECC5" w14:textId="77777777" w:rsidR="00166780" w:rsidRDefault="000C791B" w:rsidP="00166780">
      <w:pPr>
        <w:pStyle w:val="tv213"/>
        <w:spacing w:before="0" w:beforeAutospacing="0" w:after="0" w:afterAutospacing="0" w:line="276" w:lineRule="auto"/>
        <w:ind w:firstLine="709"/>
        <w:jc w:val="both"/>
      </w:pPr>
      <w:r>
        <w:t xml:space="preserve">atcelt </w:t>
      </w:r>
      <w:r w:rsidR="00166780">
        <w:t>Rīgas</w:t>
      </w:r>
      <w:r w:rsidR="00AA4D7E">
        <w:t xml:space="preserve"> apga</w:t>
      </w:r>
      <w:r>
        <w:t>baltiesas 201</w:t>
      </w:r>
      <w:r w:rsidR="00166780">
        <w:t>8</w:t>
      </w:r>
      <w:r>
        <w:t xml:space="preserve">.gada </w:t>
      </w:r>
      <w:r w:rsidR="00924CB2">
        <w:t>2</w:t>
      </w:r>
      <w:r w:rsidR="000D6608">
        <w:t>5</w:t>
      </w:r>
      <w:r>
        <w:t>.</w:t>
      </w:r>
      <w:r w:rsidR="000D6608">
        <w:t>aprīļa</w:t>
      </w:r>
      <w:r w:rsidR="006D147D">
        <w:t xml:space="preserve"> lēmumu daļā par apsūdzētajam </w:t>
      </w:r>
      <w:r w:rsidR="00C04137">
        <w:t>[pers. A]</w:t>
      </w:r>
      <w:r w:rsidR="006D147D">
        <w:t xml:space="preserve"> noteikto sodu un lietu šajā daļā nosūtīt </w:t>
      </w:r>
      <w:r w:rsidR="00AA4D7E">
        <w:t>jaunai izskatīšanai apelācijas instances tiesā.</w:t>
      </w:r>
    </w:p>
    <w:p w14:paraId="0DDA1650" w14:textId="77777777" w:rsidR="00166780" w:rsidRDefault="00166780" w:rsidP="00166780">
      <w:pPr>
        <w:pStyle w:val="tv213"/>
        <w:spacing w:before="0" w:beforeAutospacing="0" w:after="0" w:afterAutospacing="0" w:line="276" w:lineRule="auto"/>
        <w:ind w:firstLine="709"/>
        <w:jc w:val="both"/>
        <w:rPr>
          <w:b/>
        </w:rPr>
      </w:pPr>
      <w:r>
        <w:t xml:space="preserve">Apsūdzētajam </w:t>
      </w:r>
      <w:r w:rsidR="00C04137">
        <w:t>[pers. A]</w:t>
      </w:r>
      <w:r>
        <w:t xml:space="preserve"> turpināt piemērot drošības līdzekli – apcietinājumu.</w:t>
      </w:r>
      <w:r>
        <w:rPr>
          <w:b/>
        </w:rPr>
        <w:t xml:space="preserve"> </w:t>
      </w:r>
    </w:p>
    <w:p w14:paraId="0296BF40" w14:textId="77777777" w:rsidR="001218D2" w:rsidRPr="00166780" w:rsidRDefault="002B7187" w:rsidP="00166780">
      <w:pPr>
        <w:pStyle w:val="tv213"/>
        <w:spacing w:before="0" w:beforeAutospacing="0" w:after="0" w:afterAutospacing="0" w:line="276" w:lineRule="auto"/>
        <w:ind w:firstLine="709"/>
        <w:jc w:val="both"/>
        <w:rPr>
          <w:b/>
        </w:rPr>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p w14:paraId="6C33B8F6" w14:textId="77777777" w:rsidR="00BF3787" w:rsidRPr="00473F47" w:rsidRDefault="00BF3787" w:rsidP="00A00485">
      <w:pPr>
        <w:tabs>
          <w:tab w:val="left" w:pos="540"/>
          <w:tab w:val="left" w:pos="3060"/>
          <w:tab w:val="left" w:pos="4680"/>
          <w:tab w:val="left" w:pos="5760"/>
        </w:tabs>
        <w:spacing w:line="276" w:lineRule="auto"/>
        <w:jc w:val="both"/>
        <w:rPr>
          <w:color w:val="000000"/>
        </w:rPr>
      </w:pPr>
    </w:p>
    <w:p w14:paraId="174BB6D9" w14:textId="77777777" w:rsidR="00614CC6" w:rsidRDefault="00614CC6" w:rsidP="007D0CFD">
      <w:pPr>
        <w:spacing w:line="360" w:lineRule="auto"/>
        <w:jc w:val="both"/>
      </w:pPr>
    </w:p>
    <w:p w14:paraId="4EB26897" w14:textId="77777777" w:rsidR="00614CC6" w:rsidRDefault="00614CC6" w:rsidP="007D0CFD">
      <w:pPr>
        <w:spacing w:line="360" w:lineRule="auto"/>
        <w:jc w:val="both"/>
      </w:pPr>
    </w:p>
    <w:p w14:paraId="2D6346D1" w14:textId="77777777" w:rsidR="00614CC6" w:rsidRDefault="00614CC6" w:rsidP="007D0CFD">
      <w:pPr>
        <w:spacing w:line="360" w:lineRule="auto"/>
        <w:jc w:val="both"/>
      </w:pPr>
    </w:p>
    <w:p w14:paraId="54A09139" w14:textId="77777777" w:rsidR="00614CC6" w:rsidRDefault="00614CC6" w:rsidP="007D0CFD">
      <w:pPr>
        <w:spacing w:line="360" w:lineRule="auto"/>
        <w:jc w:val="both"/>
      </w:pPr>
    </w:p>
    <w:p w14:paraId="2EF0149F" w14:textId="77777777" w:rsidR="00614CC6" w:rsidRDefault="00614CC6" w:rsidP="007D0CFD">
      <w:pPr>
        <w:spacing w:line="360" w:lineRule="auto"/>
        <w:jc w:val="both"/>
      </w:pPr>
    </w:p>
    <w:p w14:paraId="4B53D43A" w14:textId="77777777" w:rsidR="00614CC6" w:rsidRDefault="00614CC6" w:rsidP="007D0CFD">
      <w:pPr>
        <w:spacing w:line="360" w:lineRule="auto"/>
        <w:jc w:val="both"/>
      </w:pPr>
    </w:p>
    <w:sectPr w:rsidR="00614CC6" w:rsidSect="000F481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54540" w14:textId="77777777" w:rsidR="00AC0D07" w:rsidRDefault="00AC0D07">
      <w:r>
        <w:separator/>
      </w:r>
    </w:p>
  </w:endnote>
  <w:endnote w:type="continuationSeparator" w:id="0">
    <w:p w14:paraId="7660BB2E" w14:textId="77777777" w:rsidR="00AC0D07" w:rsidRDefault="00AC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AE20" w14:textId="77777777" w:rsidR="002D79F1" w:rsidRDefault="002D79F1">
    <w:pPr>
      <w:pStyle w:val="Footer"/>
      <w:ind w:right="360"/>
    </w:pPr>
  </w:p>
  <w:p w14:paraId="74F3D29F" w14:textId="00B8D28E"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852373">
      <w:rPr>
        <w:rStyle w:val="PageNumber"/>
        <w:noProof/>
      </w:rPr>
      <w:t>4</w:t>
    </w:r>
    <w:r w:rsidRPr="00966A45">
      <w:rPr>
        <w:rStyle w:val="PageNumber"/>
      </w:rPr>
      <w:fldChar w:fldCharType="end"/>
    </w:r>
    <w:r w:rsidRPr="00966A45">
      <w:rPr>
        <w:rStyle w:val="PageNumber"/>
      </w:rPr>
      <w:t xml:space="preserve"> no </w:t>
    </w:r>
    <w:r w:rsidR="00A16F84">
      <w:rPr>
        <w:rStyle w:val="PageNumber"/>
        <w:noProof/>
      </w:rPr>
      <w:fldChar w:fldCharType="begin"/>
    </w:r>
    <w:r w:rsidR="00A16F84">
      <w:rPr>
        <w:rStyle w:val="PageNumber"/>
        <w:noProof/>
      </w:rPr>
      <w:instrText xml:space="preserve"> SECTIONPAGES   \* MERGEFORMAT </w:instrText>
    </w:r>
    <w:r w:rsidR="00A16F84">
      <w:rPr>
        <w:rStyle w:val="PageNumber"/>
        <w:noProof/>
      </w:rPr>
      <w:fldChar w:fldCharType="separate"/>
    </w:r>
    <w:r w:rsidR="00A16F84">
      <w:rPr>
        <w:rStyle w:val="PageNumber"/>
        <w:noProof/>
      </w:rPr>
      <w:t>4</w:t>
    </w:r>
    <w:r w:rsidR="00A16F84">
      <w:rPr>
        <w:rStyle w:val="PageNumber"/>
        <w:noProof/>
      </w:rPr>
      <w:fldChar w:fldCharType="end"/>
    </w:r>
  </w:p>
  <w:p w14:paraId="48E4052A" w14:textId="77777777"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A550" w14:textId="77777777" w:rsidR="00AC0D07" w:rsidRDefault="00AC0D07">
      <w:r>
        <w:separator/>
      </w:r>
    </w:p>
  </w:footnote>
  <w:footnote w:type="continuationSeparator" w:id="0">
    <w:p w14:paraId="30A47420" w14:textId="77777777" w:rsidR="00AC0D07" w:rsidRDefault="00AC0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8C2"/>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995"/>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4E20"/>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47F52"/>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9D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66B"/>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5E34"/>
    <w:rsid w:val="000B5E72"/>
    <w:rsid w:val="000B68E8"/>
    <w:rsid w:val="000B6A92"/>
    <w:rsid w:val="000B6F6F"/>
    <w:rsid w:val="000B7089"/>
    <w:rsid w:val="000B7FD4"/>
    <w:rsid w:val="000C0736"/>
    <w:rsid w:val="000C0938"/>
    <w:rsid w:val="000C0BDE"/>
    <w:rsid w:val="000C1CC7"/>
    <w:rsid w:val="000C206E"/>
    <w:rsid w:val="000C2134"/>
    <w:rsid w:val="000C23FE"/>
    <w:rsid w:val="000C3037"/>
    <w:rsid w:val="000C3200"/>
    <w:rsid w:val="000C3546"/>
    <w:rsid w:val="000C4BCC"/>
    <w:rsid w:val="000C5376"/>
    <w:rsid w:val="000C5812"/>
    <w:rsid w:val="000C6199"/>
    <w:rsid w:val="000C6517"/>
    <w:rsid w:val="000C791B"/>
    <w:rsid w:val="000C7C76"/>
    <w:rsid w:val="000C7E94"/>
    <w:rsid w:val="000D0957"/>
    <w:rsid w:val="000D0D91"/>
    <w:rsid w:val="000D17B5"/>
    <w:rsid w:val="000D194C"/>
    <w:rsid w:val="000D1D98"/>
    <w:rsid w:val="000D3345"/>
    <w:rsid w:val="000D4B0D"/>
    <w:rsid w:val="000D58F0"/>
    <w:rsid w:val="000D6608"/>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D39"/>
    <w:rsid w:val="000F056F"/>
    <w:rsid w:val="000F0975"/>
    <w:rsid w:val="000F1A53"/>
    <w:rsid w:val="000F1E6D"/>
    <w:rsid w:val="000F1FA3"/>
    <w:rsid w:val="000F24F4"/>
    <w:rsid w:val="000F2EC0"/>
    <w:rsid w:val="000F2FFE"/>
    <w:rsid w:val="000F341E"/>
    <w:rsid w:val="000F363F"/>
    <w:rsid w:val="000F3A11"/>
    <w:rsid w:val="000F481B"/>
    <w:rsid w:val="000F4B47"/>
    <w:rsid w:val="000F4C56"/>
    <w:rsid w:val="000F530E"/>
    <w:rsid w:val="000F6178"/>
    <w:rsid w:val="000F668F"/>
    <w:rsid w:val="000F6A7B"/>
    <w:rsid w:val="000F6CBB"/>
    <w:rsid w:val="000F6CE5"/>
    <w:rsid w:val="000F7446"/>
    <w:rsid w:val="000F7A31"/>
    <w:rsid w:val="000F7CFB"/>
    <w:rsid w:val="001008DD"/>
    <w:rsid w:val="00100E66"/>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07CF1"/>
    <w:rsid w:val="00110312"/>
    <w:rsid w:val="001107C5"/>
    <w:rsid w:val="001111FA"/>
    <w:rsid w:val="00111312"/>
    <w:rsid w:val="0011425A"/>
    <w:rsid w:val="00114458"/>
    <w:rsid w:val="00114538"/>
    <w:rsid w:val="00114917"/>
    <w:rsid w:val="00114E5E"/>
    <w:rsid w:val="00115E3E"/>
    <w:rsid w:val="0011606B"/>
    <w:rsid w:val="001164F2"/>
    <w:rsid w:val="00116853"/>
    <w:rsid w:val="00117CB3"/>
    <w:rsid w:val="001203B5"/>
    <w:rsid w:val="00120569"/>
    <w:rsid w:val="00120817"/>
    <w:rsid w:val="001209E3"/>
    <w:rsid w:val="00120E09"/>
    <w:rsid w:val="001216DF"/>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4756"/>
    <w:rsid w:val="0013592A"/>
    <w:rsid w:val="00135993"/>
    <w:rsid w:val="001359C0"/>
    <w:rsid w:val="0013609E"/>
    <w:rsid w:val="00136292"/>
    <w:rsid w:val="001363C4"/>
    <w:rsid w:val="0013676A"/>
    <w:rsid w:val="00136D42"/>
    <w:rsid w:val="00136E89"/>
    <w:rsid w:val="00140C14"/>
    <w:rsid w:val="001415F7"/>
    <w:rsid w:val="00141A75"/>
    <w:rsid w:val="00142347"/>
    <w:rsid w:val="001425C3"/>
    <w:rsid w:val="0014274B"/>
    <w:rsid w:val="00142954"/>
    <w:rsid w:val="0014301D"/>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47B26"/>
    <w:rsid w:val="00151183"/>
    <w:rsid w:val="00151897"/>
    <w:rsid w:val="00151934"/>
    <w:rsid w:val="00151AFE"/>
    <w:rsid w:val="00151E77"/>
    <w:rsid w:val="00151FDA"/>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43BE"/>
    <w:rsid w:val="00164B5C"/>
    <w:rsid w:val="001651DE"/>
    <w:rsid w:val="001654E4"/>
    <w:rsid w:val="0016578C"/>
    <w:rsid w:val="00165F1E"/>
    <w:rsid w:val="0016626A"/>
    <w:rsid w:val="00166780"/>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1938"/>
    <w:rsid w:val="001A2296"/>
    <w:rsid w:val="001A249D"/>
    <w:rsid w:val="001A27CA"/>
    <w:rsid w:val="001A4613"/>
    <w:rsid w:val="001A4D04"/>
    <w:rsid w:val="001A4D51"/>
    <w:rsid w:val="001A5786"/>
    <w:rsid w:val="001A5F3C"/>
    <w:rsid w:val="001A60BB"/>
    <w:rsid w:val="001A60E4"/>
    <w:rsid w:val="001A67DB"/>
    <w:rsid w:val="001B0546"/>
    <w:rsid w:val="001B07EC"/>
    <w:rsid w:val="001B2611"/>
    <w:rsid w:val="001B2939"/>
    <w:rsid w:val="001B2D1D"/>
    <w:rsid w:val="001B2F1F"/>
    <w:rsid w:val="001B4267"/>
    <w:rsid w:val="001B53C2"/>
    <w:rsid w:val="001B6028"/>
    <w:rsid w:val="001B62EB"/>
    <w:rsid w:val="001B6B5F"/>
    <w:rsid w:val="001B72E5"/>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6887"/>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721"/>
    <w:rsid w:val="001D73B5"/>
    <w:rsid w:val="001D7473"/>
    <w:rsid w:val="001D75B8"/>
    <w:rsid w:val="001D77AE"/>
    <w:rsid w:val="001E05AD"/>
    <w:rsid w:val="001E05FE"/>
    <w:rsid w:val="001E122E"/>
    <w:rsid w:val="001E1B4E"/>
    <w:rsid w:val="001E2D9D"/>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B01"/>
    <w:rsid w:val="001F30FE"/>
    <w:rsid w:val="001F38D0"/>
    <w:rsid w:val="001F4028"/>
    <w:rsid w:val="001F45B1"/>
    <w:rsid w:val="001F4B09"/>
    <w:rsid w:val="001F5677"/>
    <w:rsid w:val="001F567A"/>
    <w:rsid w:val="001F5AD3"/>
    <w:rsid w:val="001F73F9"/>
    <w:rsid w:val="001F7D2E"/>
    <w:rsid w:val="0020023E"/>
    <w:rsid w:val="00200CC7"/>
    <w:rsid w:val="002015DB"/>
    <w:rsid w:val="00201886"/>
    <w:rsid w:val="00201B08"/>
    <w:rsid w:val="00202E51"/>
    <w:rsid w:val="0020456D"/>
    <w:rsid w:val="00205893"/>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08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0988"/>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1639"/>
    <w:rsid w:val="00262AEE"/>
    <w:rsid w:val="00262BA4"/>
    <w:rsid w:val="00262DE6"/>
    <w:rsid w:val="002633E5"/>
    <w:rsid w:val="0026360B"/>
    <w:rsid w:val="0026417F"/>
    <w:rsid w:val="00264922"/>
    <w:rsid w:val="002655D6"/>
    <w:rsid w:val="002661DD"/>
    <w:rsid w:val="0026650B"/>
    <w:rsid w:val="002666D4"/>
    <w:rsid w:val="00266BDA"/>
    <w:rsid w:val="00267C30"/>
    <w:rsid w:val="00267D51"/>
    <w:rsid w:val="00267D5F"/>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2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38C"/>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B8B"/>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26E"/>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57D5"/>
    <w:rsid w:val="002E6E56"/>
    <w:rsid w:val="002E6F85"/>
    <w:rsid w:val="002E7C70"/>
    <w:rsid w:val="002F09BF"/>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393E"/>
    <w:rsid w:val="003041F3"/>
    <w:rsid w:val="00304305"/>
    <w:rsid w:val="0030513A"/>
    <w:rsid w:val="003063AF"/>
    <w:rsid w:val="0030651E"/>
    <w:rsid w:val="0031016B"/>
    <w:rsid w:val="003103F6"/>
    <w:rsid w:val="00310AAD"/>
    <w:rsid w:val="00310C07"/>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C9"/>
    <w:rsid w:val="003433E8"/>
    <w:rsid w:val="00343A18"/>
    <w:rsid w:val="00343FF6"/>
    <w:rsid w:val="00344A62"/>
    <w:rsid w:val="003450A8"/>
    <w:rsid w:val="0034622A"/>
    <w:rsid w:val="0034656D"/>
    <w:rsid w:val="00346770"/>
    <w:rsid w:val="00346BAF"/>
    <w:rsid w:val="003473B1"/>
    <w:rsid w:val="0034757A"/>
    <w:rsid w:val="00347E12"/>
    <w:rsid w:val="00347FAA"/>
    <w:rsid w:val="003506AE"/>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2647"/>
    <w:rsid w:val="00382F15"/>
    <w:rsid w:val="003831A4"/>
    <w:rsid w:val="003834D4"/>
    <w:rsid w:val="00383900"/>
    <w:rsid w:val="00383ABC"/>
    <w:rsid w:val="0038433C"/>
    <w:rsid w:val="0038480B"/>
    <w:rsid w:val="003848D3"/>
    <w:rsid w:val="00385BA6"/>
    <w:rsid w:val="00385EE9"/>
    <w:rsid w:val="003863E9"/>
    <w:rsid w:val="00386B12"/>
    <w:rsid w:val="00386D1B"/>
    <w:rsid w:val="0039196A"/>
    <w:rsid w:val="00391A1B"/>
    <w:rsid w:val="00391A79"/>
    <w:rsid w:val="00391BAB"/>
    <w:rsid w:val="003921F4"/>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56B"/>
    <w:rsid w:val="003B3B08"/>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B1A"/>
    <w:rsid w:val="003D0823"/>
    <w:rsid w:val="003D0C1C"/>
    <w:rsid w:val="003D1067"/>
    <w:rsid w:val="003D1643"/>
    <w:rsid w:val="003D1F32"/>
    <w:rsid w:val="003D221E"/>
    <w:rsid w:val="003D371C"/>
    <w:rsid w:val="003D3CD2"/>
    <w:rsid w:val="003D4423"/>
    <w:rsid w:val="003D48CD"/>
    <w:rsid w:val="003D4E11"/>
    <w:rsid w:val="003D6332"/>
    <w:rsid w:val="003D6447"/>
    <w:rsid w:val="003D67D5"/>
    <w:rsid w:val="003D79B6"/>
    <w:rsid w:val="003E0ED0"/>
    <w:rsid w:val="003E1E3E"/>
    <w:rsid w:val="003E21DA"/>
    <w:rsid w:val="003E2D25"/>
    <w:rsid w:val="003E2D2A"/>
    <w:rsid w:val="003E5A33"/>
    <w:rsid w:val="003E5B1A"/>
    <w:rsid w:val="003E5D08"/>
    <w:rsid w:val="003E5F4C"/>
    <w:rsid w:val="003E608F"/>
    <w:rsid w:val="003E661C"/>
    <w:rsid w:val="003E69FF"/>
    <w:rsid w:val="003E72D9"/>
    <w:rsid w:val="003E73F3"/>
    <w:rsid w:val="003F07F5"/>
    <w:rsid w:val="003F098D"/>
    <w:rsid w:val="003F0DB7"/>
    <w:rsid w:val="003F16F5"/>
    <w:rsid w:val="003F184F"/>
    <w:rsid w:val="003F2295"/>
    <w:rsid w:val="003F2DEF"/>
    <w:rsid w:val="003F302A"/>
    <w:rsid w:val="003F4213"/>
    <w:rsid w:val="003F4AAC"/>
    <w:rsid w:val="003F4BFF"/>
    <w:rsid w:val="003F52C3"/>
    <w:rsid w:val="003F53BA"/>
    <w:rsid w:val="003F687C"/>
    <w:rsid w:val="003F6F2F"/>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28AE"/>
    <w:rsid w:val="004329F5"/>
    <w:rsid w:val="004331AB"/>
    <w:rsid w:val="00433578"/>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5D10"/>
    <w:rsid w:val="00466E51"/>
    <w:rsid w:val="00467466"/>
    <w:rsid w:val="004675A4"/>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9C6"/>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AFF"/>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5514"/>
    <w:rsid w:val="004A5864"/>
    <w:rsid w:val="004A5CBC"/>
    <w:rsid w:val="004A6BB0"/>
    <w:rsid w:val="004A7622"/>
    <w:rsid w:val="004A7BAD"/>
    <w:rsid w:val="004B0316"/>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BA0"/>
    <w:rsid w:val="004C3D7D"/>
    <w:rsid w:val="004C42E9"/>
    <w:rsid w:val="004C4B22"/>
    <w:rsid w:val="004C4FAE"/>
    <w:rsid w:val="004C5192"/>
    <w:rsid w:val="004C5336"/>
    <w:rsid w:val="004C70F0"/>
    <w:rsid w:val="004C71EC"/>
    <w:rsid w:val="004C7206"/>
    <w:rsid w:val="004C7314"/>
    <w:rsid w:val="004C7752"/>
    <w:rsid w:val="004C7ADD"/>
    <w:rsid w:val="004C7E41"/>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4CB2"/>
    <w:rsid w:val="004F52FD"/>
    <w:rsid w:val="004F5633"/>
    <w:rsid w:val="004F72CF"/>
    <w:rsid w:val="004F7613"/>
    <w:rsid w:val="00500E8C"/>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FB2"/>
    <w:rsid w:val="00522AFE"/>
    <w:rsid w:val="00522EEA"/>
    <w:rsid w:val="00523AAE"/>
    <w:rsid w:val="005243D9"/>
    <w:rsid w:val="005247FB"/>
    <w:rsid w:val="00524AE4"/>
    <w:rsid w:val="00524CB9"/>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37A"/>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2A7"/>
    <w:rsid w:val="00546513"/>
    <w:rsid w:val="00546F1B"/>
    <w:rsid w:val="00546FD3"/>
    <w:rsid w:val="005474AA"/>
    <w:rsid w:val="0054777E"/>
    <w:rsid w:val="00550AB2"/>
    <w:rsid w:val="00551047"/>
    <w:rsid w:val="00551566"/>
    <w:rsid w:val="00551AA6"/>
    <w:rsid w:val="00552179"/>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717"/>
    <w:rsid w:val="00586D4B"/>
    <w:rsid w:val="005871B1"/>
    <w:rsid w:val="005872E2"/>
    <w:rsid w:val="00587A42"/>
    <w:rsid w:val="00587F76"/>
    <w:rsid w:val="005902D3"/>
    <w:rsid w:val="005908AB"/>
    <w:rsid w:val="00590A94"/>
    <w:rsid w:val="00590BF0"/>
    <w:rsid w:val="005918C3"/>
    <w:rsid w:val="00591EE3"/>
    <w:rsid w:val="0059209E"/>
    <w:rsid w:val="00592604"/>
    <w:rsid w:val="00593157"/>
    <w:rsid w:val="005938B4"/>
    <w:rsid w:val="005938C1"/>
    <w:rsid w:val="005945F5"/>
    <w:rsid w:val="00594E77"/>
    <w:rsid w:val="005951DC"/>
    <w:rsid w:val="00595406"/>
    <w:rsid w:val="0059574E"/>
    <w:rsid w:val="00595E76"/>
    <w:rsid w:val="0059763A"/>
    <w:rsid w:val="005A0686"/>
    <w:rsid w:val="005A098C"/>
    <w:rsid w:val="005A0C15"/>
    <w:rsid w:val="005A0C6A"/>
    <w:rsid w:val="005A0C95"/>
    <w:rsid w:val="005A1ABA"/>
    <w:rsid w:val="005A1E39"/>
    <w:rsid w:val="005A1E8C"/>
    <w:rsid w:val="005A2161"/>
    <w:rsid w:val="005A28A8"/>
    <w:rsid w:val="005A28C1"/>
    <w:rsid w:val="005A2F5C"/>
    <w:rsid w:val="005A324C"/>
    <w:rsid w:val="005A4010"/>
    <w:rsid w:val="005A43CD"/>
    <w:rsid w:val="005A4491"/>
    <w:rsid w:val="005A4B2B"/>
    <w:rsid w:val="005A52C5"/>
    <w:rsid w:val="005A57AD"/>
    <w:rsid w:val="005A620A"/>
    <w:rsid w:val="005A6665"/>
    <w:rsid w:val="005A75D6"/>
    <w:rsid w:val="005A7953"/>
    <w:rsid w:val="005A7B5B"/>
    <w:rsid w:val="005A7C83"/>
    <w:rsid w:val="005B039C"/>
    <w:rsid w:val="005B0AA3"/>
    <w:rsid w:val="005B45B8"/>
    <w:rsid w:val="005B49E8"/>
    <w:rsid w:val="005B4C98"/>
    <w:rsid w:val="005B50E7"/>
    <w:rsid w:val="005B5DA8"/>
    <w:rsid w:val="005B61CB"/>
    <w:rsid w:val="005B6C76"/>
    <w:rsid w:val="005B7962"/>
    <w:rsid w:val="005B7E0B"/>
    <w:rsid w:val="005B7F10"/>
    <w:rsid w:val="005C0F87"/>
    <w:rsid w:val="005C0F9D"/>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7C6"/>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0BB"/>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578"/>
    <w:rsid w:val="006255AA"/>
    <w:rsid w:val="006255CE"/>
    <w:rsid w:val="00625905"/>
    <w:rsid w:val="00625947"/>
    <w:rsid w:val="006263BC"/>
    <w:rsid w:val="006267A6"/>
    <w:rsid w:val="00626BF0"/>
    <w:rsid w:val="006278EF"/>
    <w:rsid w:val="00627B11"/>
    <w:rsid w:val="00630299"/>
    <w:rsid w:val="00630B01"/>
    <w:rsid w:val="00631375"/>
    <w:rsid w:val="006313F5"/>
    <w:rsid w:val="00631D34"/>
    <w:rsid w:val="00631F16"/>
    <w:rsid w:val="006320A5"/>
    <w:rsid w:val="00632B0E"/>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484"/>
    <w:rsid w:val="00641DBA"/>
    <w:rsid w:val="00641ED6"/>
    <w:rsid w:val="00642985"/>
    <w:rsid w:val="00642FCE"/>
    <w:rsid w:val="0064306D"/>
    <w:rsid w:val="00643813"/>
    <w:rsid w:val="00643BAF"/>
    <w:rsid w:val="00643F3B"/>
    <w:rsid w:val="00644009"/>
    <w:rsid w:val="00644BC3"/>
    <w:rsid w:val="00645EBA"/>
    <w:rsid w:val="006461DD"/>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4CC8"/>
    <w:rsid w:val="00655E80"/>
    <w:rsid w:val="006569E7"/>
    <w:rsid w:val="0065769B"/>
    <w:rsid w:val="00657849"/>
    <w:rsid w:val="006613B5"/>
    <w:rsid w:val="00662019"/>
    <w:rsid w:val="00662ABB"/>
    <w:rsid w:val="0066318C"/>
    <w:rsid w:val="0066336A"/>
    <w:rsid w:val="00663615"/>
    <w:rsid w:val="00663648"/>
    <w:rsid w:val="0066455E"/>
    <w:rsid w:val="00664632"/>
    <w:rsid w:val="006646D9"/>
    <w:rsid w:val="006652E4"/>
    <w:rsid w:val="0066531E"/>
    <w:rsid w:val="00665325"/>
    <w:rsid w:val="0066678B"/>
    <w:rsid w:val="00666F40"/>
    <w:rsid w:val="00667A95"/>
    <w:rsid w:val="0067100D"/>
    <w:rsid w:val="0067105B"/>
    <w:rsid w:val="00672246"/>
    <w:rsid w:val="00672361"/>
    <w:rsid w:val="00672A46"/>
    <w:rsid w:val="00672AE2"/>
    <w:rsid w:val="006737E6"/>
    <w:rsid w:val="00673894"/>
    <w:rsid w:val="006738CE"/>
    <w:rsid w:val="00673913"/>
    <w:rsid w:val="0067432D"/>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F3B"/>
    <w:rsid w:val="00691146"/>
    <w:rsid w:val="00691997"/>
    <w:rsid w:val="00692CDC"/>
    <w:rsid w:val="00692DAF"/>
    <w:rsid w:val="00693C54"/>
    <w:rsid w:val="006942E9"/>
    <w:rsid w:val="00694580"/>
    <w:rsid w:val="006949AF"/>
    <w:rsid w:val="00696D16"/>
    <w:rsid w:val="0069740A"/>
    <w:rsid w:val="006A02F3"/>
    <w:rsid w:val="006A08C8"/>
    <w:rsid w:val="006A0AE7"/>
    <w:rsid w:val="006A0D73"/>
    <w:rsid w:val="006A0F25"/>
    <w:rsid w:val="006A0FC7"/>
    <w:rsid w:val="006A12A3"/>
    <w:rsid w:val="006A1A00"/>
    <w:rsid w:val="006A2128"/>
    <w:rsid w:val="006A2201"/>
    <w:rsid w:val="006A2989"/>
    <w:rsid w:val="006A29A4"/>
    <w:rsid w:val="006A2A8D"/>
    <w:rsid w:val="006A2CEB"/>
    <w:rsid w:val="006A38DF"/>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584"/>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47D"/>
    <w:rsid w:val="006D153C"/>
    <w:rsid w:val="006D3571"/>
    <w:rsid w:val="006D40ED"/>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1D31"/>
    <w:rsid w:val="00713275"/>
    <w:rsid w:val="0071382E"/>
    <w:rsid w:val="00713F28"/>
    <w:rsid w:val="0071475D"/>
    <w:rsid w:val="0071537D"/>
    <w:rsid w:val="00715509"/>
    <w:rsid w:val="00715942"/>
    <w:rsid w:val="00715C3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3AD"/>
    <w:rsid w:val="00746B61"/>
    <w:rsid w:val="007476BE"/>
    <w:rsid w:val="0074782C"/>
    <w:rsid w:val="007479D3"/>
    <w:rsid w:val="00747D07"/>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0A99"/>
    <w:rsid w:val="00782A35"/>
    <w:rsid w:val="00782D25"/>
    <w:rsid w:val="007836B8"/>
    <w:rsid w:val="007849F2"/>
    <w:rsid w:val="00784A81"/>
    <w:rsid w:val="0078504C"/>
    <w:rsid w:val="007852F1"/>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871"/>
    <w:rsid w:val="007929EC"/>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EE"/>
    <w:rsid w:val="007C2426"/>
    <w:rsid w:val="007C2939"/>
    <w:rsid w:val="007C2F5A"/>
    <w:rsid w:val="007C30F7"/>
    <w:rsid w:val="007C3914"/>
    <w:rsid w:val="007C3ABB"/>
    <w:rsid w:val="007C3DFC"/>
    <w:rsid w:val="007C4060"/>
    <w:rsid w:val="007C4836"/>
    <w:rsid w:val="007C486A"/>
    <w:rsid w:val="007C4BE1"/>
    <w:rsid w:val="007C4BE9"/>
    <w:rsid w:val="007C512D"/>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93A"/>
    <w:rsid w:val="007E396F"/>
    <w:rsid w:val="007E3F1A"/>
    <w:rsid w:val="007E3FC0"/>
    <w:rsid w:val="007E41C5"/>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622A"/>
    <w:rsid w:val="007F692C"/>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30CC"/>
    <w:rsid w:val="0082399F"/>
    <w:rsid w:val="00823D8B"/>
    <w:rsid w:val="0082449A"/>
    <w:rsid w:val="00824B2C"/>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BF0"/>
    <w:rsid w:val="00836E28"/>
    <w:rsid w:val="00837232"/>
    <w:rsid w:val="00837E4D"/>
    <w:rsid w:val="0084054F"/>
    <w:rsid w:val="008407EE"/>
    <w:rsid w:val="00840991"/>
    <w:rsid w:val="00840E72"/>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373"/>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D8E"/>
    <w:rsid w:val="0088157B"/>
    <w:rsid w:val="008815A1"/>
    <w:rsid w:val="00881CE2"/>
    <w:rsid w:val="0088397C"/>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4CA1"/>
    <w:rsid w:val="008A58C4"/>
    <w:rsid w:val="008A693A"/>
    <w:rsid w:val="008A6C44"/>
    <w:rsid w:val="008B021D"/>
    <w:rsid w:val="008B0353"/>
    <w:rsid w:val="008B12B9"/>
    <w:rsid w:val="008B14F5"/>
    <w:rsid w:val="008B1BEC"/>
    <w:rsid w:val="008B1E2D"/>
    <w:rsid w:val="008B2BAA"/>
    <w:rsid w:val="008B2BDB"/>
    <w:rsid w:val="008B37D0"/>
    <w:rsid w:val="008B3CB8"/>
    <w:rsid w:val="008B41A2"/>
    <w:rsid w:val="008B44A4"/>
    <w:rsid w:val="008B4828"/>
    <w:rsid w:val="008B5417"/>
    <w:rsid w:val="008B6249"/>
    <w:rsid w:val="008B667F"/>
    <w:rsid w:val="008B70D2"/>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663D"/>
    <w:rsid w:val="008C7450"/>
    <w:rsid w:val="008C7690"/>
    <w:rsid w:val="008C7B1B"/>
    <w:rsid w:val="008C7C4B"/>
    <w:rsid w:val="008C7ECC"/>
    <w:rsid w:val="008D03E4"/>
    <w:rsid w:val="008D0C11"/>
    <w:rsid w:val="008D0FC0"/>
    <w:rsid w:val="008D1356"/>
    <w:rsid w:val="008D14AF"/>
    <w:rsid w:val="008D1754"/>
    <w:rsid w:val="008D1A00"/>
    <w:rsid w:val="008D1D3F"/>
    <w:rsid w:val="008D1E9F"/>
    <w:rsid w:val="008D2034"/>
    <w:rsid w:val="008D213B"/>
    <w:rsid w:val="008D2216"/>
    <w:rsid w:val="008D2598"/>
    <w:rsid w:val="008D3983"/>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4486"/>
    <w:rsid w:val="008F5B27"/>
    <w:rsid w:val="008F5F3A"/>
    <w:rsid w:val="008F6C2B"/>
    <w:rsid w:val="008F6E6E"/>
    <w:rsid w:val="008F77D7"/>
    <w:rsid w:val="0090033B"/>
    <w:rsid w:val="0090167C"/>
    <w:rsid w:val="009023B5"/>
    <w:rsid w:val="00902E8C"/>
    <w:rsid w:val="009030CD"/>
    <w:rsid w:val="009032C4"/>
    <w:rsid w:val="0090368D"/>
    <w:rsid w:val="00903BCD"/>
    <w:rsid w:val="00904005"/>
    <w:rsid w:val="00904339"/>
    <w:rsid w:val="00904415"/>
    <w:rsid w:val="00904F44"/>
    <w:rsid w:val="00905099"/>
    <w:rsid w:val="0090517A"/>
    <w:rsid w:val="00905416"/>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5F20"/>
    <w:rsid w:val="00916418"/>
    <w:rsid w:val="009175DE"/>
    <w:rsid w:val="00917DF7"/>
    <w:rsid w:val="00917E58"/>
    <w:rsid w:val="00920AA1"/>
    <w:rsid w:val="00920B15"/>
    <w:rsid w:val="00920DDA"/>
    <w:rsid w:val="00921421"/>
    <w:rsid w:val="00921977"/>
    <w:rsid w:val="00921AAB"/>
    <w:rsid w:val="00921ECF"/>
    <w:rsid w:val="00923EDC"/>
    <w:rsid w:val="009240D3"/>
    <w:rsid w:val="00924BF0"/>
    <w:rsid w:val="00924CB2"/>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0CFA"/>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5028"/>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0679"/>
    <w:rsid w:val="00961058"/>
    <w:rsid w:val="00961117"/>
    <w:rsid w:val="00962487"/>
    <w:rsid w:val="00962C4D"/>
    <w:rsid w:val="00963183"/>
    <w:rsid w:val="009633CC"/>
    <w:rsid w:val="00963502"/>
    <w:rsid w:val="00964367"/>
    <w:rsid w:val="009643DB"/>
    <w:rsid w:val="009649F9"/>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643"/>
    <w:rsid w:val="00973D10"/>
    <w:rsid w:val="00973DF7"/>
    <w:rsid w:val="0097424F"/>
    <w:rsid w:val="00975051"/>
    <w:rsid w:val="0097542F"/>
    <w:rsid w:val="0097551C"/>
    <w:rsid w:val="00976944"/>
    <w:rsid w:val="00976B73"/>
    <w:rsid w:val="00976FA6"/>
    <w:rsid w:val="009778A5"/>
    <w:rsid w:val="0097798C"/>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295"/>
    <w:rsid w:val="0099679E"/>
    <w:rsid w:val="0099690C"/>
    <w:rsid w:val="009969B7"/>
    <w:rsid w:val="009971E4"/>
    <w:rsid w:val="009A07D6"/>
    <w:rsid w:val="009A0DDD"/>
    <w:rsid w:val="009A1987"/>
    <w:rsid w:val="009A1C35"/>
    <w:rsid w:val="009A28FF"/>
    <w:rsid w:val="009A2977"/>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045"/>
    <w:rsid w:val="009C06B0"/>
    <w:rsid w:val="009C0D5F"/>
    <w:rsid w:val="009C1004"/>
    <w:rsid w:val="009C13C1"/>
    <w:rsid w:val="009C15E2"/>
    <w:rsid w:val="009C232C"/>
    <w:rsid w:val="009C2AE4"/>
    <w:rsid w:val="009C35DD"/>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3187"/>
    <w:rsid w:val="009E4A8E"/>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3711"/>
    <w:rsid w:val="00A048AB"/>
    <w:rsid w:val="00A051D9"/>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6F84"/>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22FC"/>
    <w:rsid w:val="00A42334"/>
    <w:rsid w:val="00A42F03"/>
    <w:rsid w:val="00A44B12"/>
    <w:rsid w:val="00A44D03"/>
    <w:rsid w:val="00A45399"/>
    <w:rsid w:val="00A456C1"/>
    <w:rsid w:val="00A456C4"/>
    <w:rsid w:val="00A4598C"/>
    <w:rsid w:val="00A45C1C"/>
    <w:rsid w:val="00A45E5E"/>
    <w:rsid w:val="00A4667C"/>
    <w:rsid w:val="00A468EE"/>
    <w:rsid w:val="00A46A68"/>
    <w:rsid w:val="00A477C5"/>
    <w:rsid w:val="00A47FC2"/>
    <w:rsid w:val="00A512AA"/>
    <w:rsid w:val="00A5219D"/>
    <w:rsid w:val="00A525B6"/>
    <w:rsid w:val="00A5273E"/>
    <w:rsid w:val="00A532C7"/>
    <w:rsid w:val="00A5330C"/>
    <w:rsid w:val="00A53D96"/>
    <w:rsid w:val="00A53E02"/>
    <w:rsid w:val="00A54811"/>
    <w:rsid w:val="00A54F1E"/>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C0C"/>
    <w:rsid w:val="00A75E83"/>
    <w:rsid w:val="00A75F8D"/>
    <w:rsid w:val="00A76703"/>
    <w:rsid w:val="00A76BB4"/>
    <w:rsid w:val="00A80337"/>
    <w:rsid w:val="00A81FE6"/>
    <w:rsid w:val="00A82131"/>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2B72"/>
    <w:rsid w:val="00A94367"/>
    <w:rsid w:val="00A95850"/>
    <w:rsid w:val="00A96289"/>
    <w:rsid w:val="00A96FE0"/>
    <w:rsid w:val="00A97063"/>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1C"/>
    <w:rsid w:val="00AB72A5"/>
    <w:rsid w:val="00AC0A7A"/>
    <w:rsid w:val="00AC0D07"/>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31F"/>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0B4E"/>
    <w:rsid w:val="00B117A1"/>
    <w:rsid w:val="00B11F4E"/>
    <w:rsid w:val="00B12704"/>
    <w:rsid w:val="00B1404E"/>
    <w:rsid w:val="00B1437E"/>
    <w:rsid w:val="00B15983"/>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3AD5"/>
    <w:rsid w:val="00B646A6"/>
    <w:rsid w:val="00B64963"/>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6E69"/>
    <w:rsid w:val="00B771AA"/>
    <w:rsid w:val="00B77734"/>
    <w:rsid w:val="00B77A30"/>
    <w:rsid w:val="00B77AC8"/>
    <w:rsid w:val="00B77BB2"/>
    <w:rsid w:val="00B80854"/>
    <w:rsid w:val="00B8092F"/>
    <w:rsid w:val="00B80A9E"/>
    <w:rsid w:val="00B81B22"/>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968"/>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081"/>
    <w:rsid w:val="00BB464F"/>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828"/>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BB9"/>
    <w:rsid w:val="00BF3C6E"/>
    <w:rsid w:val="00BF505B"/>
    <w:rsid w:val="00BF57F6"/>
    <w:rsid w:val="00BF6001"/>
    <w:rsid w:val="00BF6344"/>
    <w:rsid w:val="00BF6611"/>
    <w:rsid w:val="00BF7786"/>
    <w:rsid w:val="00BF787A"/>
    <w:rsid w:val="00C00A02"/>
    <w:rsid w:val="00C016F2"/>
    <w:rsid w:val="00C01DEA"/>
    <w:rsid w:val="00C02658"/>
    <w:rsid w:val="00C02865"/>
    <w:rsid w:val="00C02B87"/>
    <w:rsid w:val="00C03C01"/>
    <w:rsid w:val="00C04137"/>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F6B"/>
    <w:rsid w:val="00C24F7C"/>
    <w:rsid w:val="00C25BA5"/>
    <w:rsid w:val="00C26441"/>
    <w:rsid w:val="00C26BF2"/>
    <w:rsid w:val="00C27901"/>
    <w:rsid w:val="00C306A4"/>
    <w:rsid w:val="00C32AB3"/>
    <w:rsid w:val="00C330D4"/>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56F"/>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080"/>
    <w:rsid w:val="00C7087C"/>
    <w:rsid w:val="00C70A72"/>
    <w:rsid w:val="00C70E82"/>
    <w:rsid w:val="00C717F1"/>
    <w:rsid w:val="00C71AC1"/>
    <w:rsid w:val="00C71FF6"/>
    <w:rsid w:val="00C726C8"/>
    <w:rsid w:val="00C72822"/>
    <w:rsid w:val="00C72908"/>
    <w:rsid w:val="00C72FB9"/>
    <w:rsid w:val="00C73095"/>
    <w:rsid w:val="00C73DD2"/>
    <w:rsid w:val="00C73E3F"/>
    <w:rsid w:val="00C73FE9"/>
    <w:rsid w:val="00C7462A"/>
    <w:rsid w:val="00C74EE8"/>
    <w:rsid w:val="00C74FC6"/>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084"/>
    <w:rsid w:val="00CA320D"/>
    <w:rsid w:val="00CA40A6"/>
    <w:rsid w:val="00CA4650"/>
    <w:rsid w:val="00CA4A3E"/>
    <w:rsid w:val="00CA504A"/>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0C6"/>
    <w:rsid w:val="00CC580D"/>
    <w:rsid w:val="00CC599F"/>
    <w:rsid w:val="00CC5AF6"/>
    <w:rsid w:val="00CC6FC7"/>
    <w:rsid w:val="00CC6FF2"/>
    <w:rsid w:val="00CC71D7"/>
    <w:rsid w:val="00CC7A10"/>
    <w:rsid w:val="00CD03A3"/>
    <w:rsid w:val="00CD0551"/>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0EA1"/>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08F"/>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45A"/>
    <w:rsid w:val="00D11CEB"/>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5018"/>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5F98"/>
    <w:rsid w:val="00D5659D"/>
    <w:rsid w:val="00D56B82"/>
    <w:rsid w:val="00D577E4"/>
    <w:rsid w:val="00D57B11"/>
    <w:rsid w:val="00D60129"/>
    <w:rsid w:val="00D60D77"/>
    <w:rsid w:val="00D60F0F"/>
    <w:rsid w:val="00D61105"/>
    <w:rsid w:val="00D61488"/>
    <w:rsid w:val="00D61BF9"/>
    <w:rsid w:val="00D61DC8"/>
    <w:rsid w:val="00D62AF9"/>
    <w:rsid w:val="00D63154"/>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E61"/>
    <w:rsid w:val="00D74FDA"/>
    <w:rsid w:val="00D7545A"/>
    <w:rsid w:val="00D7655A"/>
    <w:rsid w:val="00D76722"/>
    <w:rsid w:val="00D76DCA"/>
    <w:rsid w:val="00D76E9F"/>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488C"/>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726"/>
    <w:rsid w:val="00DA7B3E"/>
    <w:rsid w:val="00DB003A"/>
    <w:rsid w:val="00DB108E"/>
    <w:rsid w:val="00DB1107"/>
    <w:rsid w:val="00DB11BA"/>
    <w:rsid w:val="00DB174C"/>
    <w:rsid w:val="00DB1EF2"/>
    <w:rsid w:val="00DB1F18"/>
    <w:rsid w:val="00DB4683"/>
    <w:rsid w:val="00DB4D3F"/>
    <w:rsid w:val="00DB6218"/>
    <w:rsid w:val="00DB6679"/>
    <w:rsid w:val="00DB7116"/>
    <w:rsid w:val="00DB7886"/>
    <w:rsid w:val="00DC00D9"/>
    <w:rsid w:val="00DC02C0"/>
    <w:rsid w:val="00DC0311"/>
    <w:rsid w:val="00DC072A"/>
    <w:rsid w:val="00DC0E0B"/>
    <w:rsid w:val="00DC0E68"/>
    <w:rsid w:val="00DC0EB8"/>
    <w:rsid w:val="00DC18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17DF"/>
    <w:rsid w:val="00E324A5"/>
    <w:rsid w:val="00E32F61"/>
    <w:rsid w:val="00E33D57"/>
    <w:rsid w:val="00E34D64"/>
    <w:rsid w:val="00E34E0D"/>
    <w:rsid w:val="00E3668F"/>
    <w:rsid w:val="00E36DFA"/>
    <w:rsid w:val="00E37237"/>
    <w:rsid w:val="00E37747"/>
    <w:rsid w:val="00E4009E"/>
    <w:rsid w:val="00E40238"/>
    <w:rsid w:val="00E403E0"/>
    <w:rsid w:val="00E40ECC"/>
    <w:rsid w:val="00E41479"/>
    <w:rsid w:val="00E41DB1"/>
    <w:rsid w:val="00E41FDF"/>
    <w:rsid w:val="00E423BB"/>
    <w:rsid w:val="00E433D0"/>
    <w:rsid w:val="00E44078"/>
    <w:rsid w:val="00E44D73"/>
    <w:rsid w:val="00E4502B"/>
    <w:rsid w:val="00E4548B"/>
    <w:rsid w:val="00E459A5"/>
    <w:rsid w:val="00E45B0C"/>
    <w:rsid w:val="00E45D9E"/>
    <w:rsid w:val="00E4633E"/>
    <w:rsid w:val="00E46A91"/>
    <w:rsid w:val="00E47C91"/>
    <w:rsid w:val="00E50A52"/>
    <w:rsid w:val="00E50AA2"/>
    <w:rsid w:val="00E511C4"/>
    <w:rsid w:val="00E52DDC"/>
    <w:rsid w:val="00E5436E"/>
    <w:rsid w:val="00E54579"/>
    <w:rsid w:val="00E54B5F"/>
    <w:rsid w:val="00E56E88"/>
    <w:rsid w:val="00E60FFF"/>
    <w:rsid w:val="00E613A5"/>
    <w:rsid w:val="00E615E9"/>
    <w:rsid w:val="00E6216F"/>
    <w:rsid w:val="00E6275D"/>
    <w:rsid w:val="00E62BFF"/>
    <w:rsid w:val="00E63309"/>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4DED"/>
    <w:rsid w:val="00E7562C"/>
    <w:rsid w:val="00E7570E"/>
    <w:rsid w:val="00E75725"/>
    <w:rsid w:val="00E75F3F"/>
    <w:rsid w:val="00E763F4"/>
    <w:rsid w:val="00E767B3"/>
    <w:rsid w:val="00E7739C"/>
    <w:rsid w:val="00E779B2"/>
    <w:rsid w:val="00E77A55"/>
    <w:rsid w:val="00E8000A"/>
    <w:rsid w:val="00E803D1"/>
    <w:rsid w:val="00E8062A"/>
    <w:rsid w:val="00E820A3"/>
    <w:rsid w:val="00E82F8F"/>
    <w:rsid w:val="00E83DB8"/>
    <w:rsid w:val="00E83F52"/>
    <w:rsid w:val="00E851A8"/>
    <w:rsid w:val="00E85375"/>
    <w:rsid w:val="00E85D1E"/>
    <w:rsid w:val="00E86A76"/>
    <w:rsid w:val="00E8773A"/>
    <w:rsid w:val="00E877A0"/>
    <w:rsid w:val="00E90E2A"/>
    <w:rsid w:val="00E91072"/>
    <w:rsid w:val="00E913B1"/>
    <w:rsid w:val="00E915D0"/>
    <w:rsid w:val="00E91A01"/>
    <w:rsid w:val="00E91D20"/>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3FB2"/>
    <w:rsid w:val="00EA4089"/>
    <w:rsid w:val="00EA4094"/>
    <w:rsid w:val="00EA461A"/>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248"/>
    <w:rsid w:val="00ED5AA0"/>
    <w:rsid w:val="00ED63E4"/>
    <w:rsid w:val="00ED6499"/>
    <w:rsid w:val="00ED72F9"/>
    <w:rsid w:val="00ED7D31"/>
    <w:rsid w:val="00ED7EDE"/>
    <w:rsid w:val="00EE04BD"/>
    <w:rsid w:val="00EE1539"/>
    <w:rsid w:val="00EE1B69"/>
    <w:rsid w:val="00EE1FC4"/>
    <w:rsid w:val="00EE2EFC"/>
    <w:rsid w:val="00EE2F92"/>
    <w:rsid w:val="00EE3144"/>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53B7"/>
    <w:rsid w:val="00EF65C3"/>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0E4F"/>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07DC"/>
    <w:rsid w:val="00F21E63"/>
    <w:rsid w:val="00F22AA9"/>
    <w:rsid w:val="00F2346E"/>
    <w:rsid w:val="00F23B0B"/>
    <w:rsid w:val="00F23C28"/>
    <w:rsid w:val="00F2447E"/>
    <w:rsid w:val="00F24576"/>
    <w:rsid w:val="00F245B5"/>
    <w:rsid w:val="00F2481D"/>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48C"/>
    <w:rsid w:val="00F4350B"/>
    <w:rsid w:val="00F43C8B"/>
    <w:rsid w:val="00F43CF2"/>
    <w:rsid w:val="00F43F55"/>
    <w:rsid w:val="00F440FE"/>
    <w:rsid w:val="00F441A3"/>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40B"/>
    <w:rsid w:val="00F61876"/>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63"/>
    <w:rsid w:val="00FB19D3"/>
    <w:rsid w:val="00FB1A8E"/>
    <w:rsid w:val="00FB25EE"/>
    <w:rsid w:val="00FB2ECA"/>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5B4D"/>
    <w:rsid w:val="00FE61DF"/>
    <w:rsid w:val="00FE710D"/>
    <w:rsid w:val="00FE725D"/>
    <w:rsid w:val="00FE727B"/>
    <w:rsid w:val="00FE7358"/>
    <w:rsid w:val="00FE735F"/>
    <w:rsid w:val="00FE77FC"/>
    <w:rsid w:val="00FE780F"/>
    <w:rsid w:val="00FE7CE2"/>
    <w:rsid w:val="00FF110E"/>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3B0E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55199052">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27471883">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62440329">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A5B41-B8B0-445B-856F-BD490B3C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2018-11-07T12:27:00Z</dcterms:created>
  <dcterms:modified xsi:type="dcterms:W3CDTF">2018-11-07T12:27:00Z</dcterms:modified>
</cp:coreProperties>
</file>