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AC1" w:rsidRPr="00606356" w:rsidRDefault="00143AC1" w:rsidP="00606356">
      <w:pPr>
        <w:spacing w:line="276" w:lineRule="auto"/>
        <w:jc w:val="both"/>
        <w:rPr>
          <w:b/>
        </w:rPr>
      </w:pPr>
      <w:bookmarkStart w:id="0" w:name="_Hlk529454610"/>
      <w:bookmarkStart w:id="1" w:name="OLE_LINK1"/>
      <w:bookmarkStart w:id="2" w:name="OLE_LINK2"/>
      <w:bookmarkEnd w:id="1"/>
      <w:bookmarkEnd w:id="2"/>
      <w:r w:rsidRPr="00606356">
        <w:rPr>
          <w:b/>
        </w:rPr>
        <w:t>Nepilngadīgā tuvāko radinieku subjektīvās tiesības iebilst pret aizbildnības nenodibināšanu</w:t>
      </w:r>
    </w:p>
    <w:p w:rsidR="00143AC1" w:rsidRPr="00606356" w:rsidRDefault="00143AC1" w:rsidP="00606356">
      <w:pPr>
        <w:spacing w:line="276" w:lineRule="auto"/>
        <w:jc w:val="both"/>
      </w:pPr>
      <w:r w:rsidRPr="00606356">
        <w:t xml:space="preserve">Aizbildnības nodibināšana un aizbildņa iecelšana ir saistīti jautājumi, un var būt gadījumi, kad bērna interešu nodrošināšanai nav nošķiramas tuvāko radinieku tiesības prasīt tos iecelt par bērna aizbildni no tiesībām prasīt arī aizbildnības nodibināšanu. Ja bāriņtiesa atsaka nodibināt aizbildnību, šādu lēmumu tiesā nepārsūdzēs ne bāriņtiesa, ne vecāki. Tādēļ, ja tas nepieciešams bērna interešu nodrošināšanai, nepilngadīgā tuvākajiem radiniekiem ir subjektīvās tiesības iebilst arī pret bāriņtiesas lēmumu atteikt nodibināt aizbildnību. </w:t>
      </w:r>
    </w:p>
    <w:p w:rsidR="00143AC1" w:rsidRPr="00606356" w:rsidRDefault="00143AC1" w:rsidP="00606356">
      <w:pPr>
        <w:spacing w:line="276" w:lineRule="auto"/>
        <w:jc w:val="center"/>
      </w:pPr>
    </w:p>
    <w:p w:rsidR="00143AC1" w:rsidRPr="00606356" w:rsidRDefault="00143AC1" w:rsidP="00606356">
      <w:pPr>
        <w:spacing w:line="276" w:lineRule="auto"/>
        <w:jc w:val="center"/>
      </w:pPr>
      <w:r w:rsidRPr="00606356">
        <w:rPr>
          <w:b/>
        </w:rPr>
        <w:t>Latvijas Republikas Augstākās tiesas</w:t>
      </w:r>
    </w:p>
    <w:p w:rsidR="00143AC1" w:rsidRPr="00606356" w:rsidRDefault="00143AC1" w:rsidP="00606356">
      <w:pPr>
        <w:tabs>
          <w:tab w:val="left" w:pos="1418"/>
        </w:tabs>
        <w:spacing w:line="276" w:lineRule="auto"/>
        <w:jc w:val="center"/>
        <w:rPr>
          <w:b/>
        </w:rPr>
      </w:pPr>
      <w:r w:rsidRPr="00606356">
        <w:rPr>
          <w:b/>
        </w:rPr>
        <w:t>Administratīvo lietu departamenta</w:t>
      </w:r>
    </w:p>
    <w:p w:rsidR="00143AC1" w:rsidRPr="00606356" w:rsidRDefault="00143AC1" w:rsidP="00606356">
      <w:pPr>
        <w:tabs>
          <w:tab w:val="left" w:pos="1418"/>
        </w:tabs>
        <w:spacing w:line="276" w:lineRule="auto"/>
        <w:jc w:val="center"/>
        <w:rPr>
          <w:b/>
        </w:rPr>
      </w:pPr>
      <w:proofErr w:type="gramStart"/>
      <w:r w:rsidRPr="00606356">
        <w:rPr>
          <w:b/>
        </w:rPr>
        <w:t>201</w:t>
      </w:r>
      <w:r w:rsidRPr="00606356">
        <w:rPr>
          <w:b/>
        </w:rPr>
        <w:t>6</w:t>
      </w:r>
      <w:r w:rsidRPr="00606356">
        <w:rPr>
          <w:b/>
        </w:rPr>
        <w:t>.gada</w:t>
      </w:r>
      <w:proofErr w:type="gramEnd"/>
      <w:r w:rsidRPr="00606356">
        <w:rPr>
          <w:b/>
        </w:rPr>
        <w:t xml:space="preserve"> </w:t>
      </w:r>
      <w:r w:rsidRPr="00606356">
        <w:rPr>
          <w:b/>
        </w:rPr>
        <w:t>3.jūnija</w:t>
      </w:r>
    </w:p>
    <w:p w:rsidR="00143AC1" w:rsidRPr="00606356" w:rsidRDefault="00143AC1" w:rsidP="00606356">
      <w:pPr>
        <w:spacing w:line="276" w:lineRule="auto"/>
        <w:jc w:val="center"/>
        <w:rPr>
          <w:b/>
        </w:rPr>
      </w:pPr>
      <w:r w:rsidRPr="00606356">
        <w:rPr>
          <w:b/>
        </w:rPr>
        <w:t>LĒMUMS</w:t>
      </w:r>
    </w:p>
    <w:p w:rsidR="00143AC1" w:rsidRPr="00606356" w:rsidRDefault="00143AC1" w:rsidP="00606356">
      <w:pPr>
        <w:spacing w:line="276" w:lineRule="auto"/>
        <w:jc w:val="center"/>
        <w:rPr>
          <w:b/>
        </w:rPr>
      </w:pPr>
      <w:r w:rsidRPr="00606356">
        <w:rPr>
          <w:b/>
        </w:rPr>
        <w:t xml:space="preserve">Lieta Nr. </w:t>
      </w:r>
      <w:r w:rsidRPr="00606356">
        <w:rPr>
          <w:b/>
        </w:rPr>
        <w:t>670004316</w:t>
      </w:r>
      <w:r w:rsidRPr="00606356">
        <w:rPr>
          <w:b/>
        </w:rPr>
        <w:t>, SKA-</w:t>
      </w:r>
      <w:r w:rsidRPr="00606356">
        <w:rPr>
          <w:b/>
        </w:rPr>
        <w:t>935/2016</w:t>
      </w:r>
      <w:bookmarkEnd w:id="0"/>
    </w:p>
    <w:p w:rsidR="00606356" w:rsidRDefault="00606356" w:rsidP="00606356">
      <w:pPr>
        <w:spacing w:line="276" w:lineRule="auto"/>
        <w:ind w:firstLine="540"/>
        <w:jc w:val="both"/>
      </w:pPr>
    </w:p>
    <w:p w:rsidR="005D3F93" w:rsidRPr="00606356" w:rsidRDefault="005D3F93" w:rsidP="00606356">
      <w:pPr>
        <w:spacing w:line="276" w:lineRule="auto"/>
        <w:ind w:firstLine="540"/>
        <w:jc w:val="both"/>
      </w:pPr>
      <w:r w:rsidRPr="00606356">
        <w:t xml:space="preserve">Augstākās tiesas Administratīvo lietu departaments šādā sastāvā: </w:t>
      </w:r>
    </w:p>
    <w:p w:rsidR="005D3F93" w:rsidRPr="00606356" w:rsidRDefault="00CB383A" w:rsidP="00606356">
      <w:pPr>
        <w:tabs>
          <w:tab w:val="left" w:pos="540"/>
          <w:tab w:val="left" w:pos="3240"/>
        </w:tabs>
        <w:spacing w:line="276" w:lineRule="auto"/>
        <w:ind w:firstLine="539"/>
        <w:jc w:val="both"/>
        <w:rPr>
          <w:color w:val="000000"/>
        </w:rPr>
      </w:pPr>
      <w:r w:rsidRPr="00606356">
        <w:rPr>
          <w:color w:val="000000"/>
        </w:rPr>
        <w:t>ti</w:t>
      </w:r>
      <w:r w:rsidR="00606356">
        <w:rPr>
          <w:color w:val="000000"/>
        </w:rPr>
        <w:t>e</w:t>
      </w:r>
      <w:r w:rsidRPr="00606356">
        <w:rPr>
          <w:color w:val="000000"/>
        </w:rPr>
        <w:t>s</w:t>
      </w:r>
      <w:r w:rsidR="00606356">
        <w:rPr>
          <w:color w:val="000000"/>
        </w:rPr>
        <w:t>n</w:t>
      </w:r>
      <w:r w:rsidRPr="00606356">
        <w:rPr>
          <w:color w:val="000000"/>
        </w:rPr>
        <w:t>ese</w:t>
      </w:r>
      <w:r w:rsidR="005D3F93" w:rsidRPr="00606356">
        <w:rPr>
          <w:color w:val="000000"/>
        </w:rPr>
        <w:t xml:space="preserve"> I.Skultāne</w:t>
      </w:r>
    </w:p>
    <w:p w:rsidR="00CD516D" w:rsidRPr="00606356" w:rsidRDefault="0067793B" w:rsidP="00606356">
      <w:pPr>
        <w:tabs>
          <w:tab w:val="left" w:pos="3240"/>
        </w:tabs>
        <w:spacing w:line="276" w:lineRule="auto"/>
        <w:ind w:firstLine="539"/>
        <w:jc w:val="both"/>
        <w:rPr>
          <w:color w:val="000000"/>
        </w:rPr>
      </w:pPr>
      <w:r w:rsidRPr="00606356">
        <w:rPr>
          <w:color w:val="000000"/>
        </w:rPr>
        <w:t>tiesnesis J.Neimanis</w:t>
      </w:r>
    </w:p>
    <w:p w:rsidR="005D3F93" w:rsidRPr="00606356" w:rsidRDefault="00CB383A" w:rsidP="00606356">
      <w:pPr>
        <w:tabs>
          <w:tab w:val="left" w:pos="3240"/>
        </w:tabs>
        <w:spacing w:line="276" w:lineRule="auto"/>
        <w:ind w:firstLine="539"/>
        <w:jc w:val="both"/>
        <w:rPr>
          <w:color w:val="000000"/>
        </w:rPr>
      </w:pPr>
      <w:r w:rsidRPr="00606356">
        <w:rPr>
          <w:color w:val="000000"/>
        </w:rPr>
        <w:t>tiesnes</w:t>
      </w:r>
      <w:r w:rsidR="00EC135B" w:rsidRPr="00606356">
        <w:rPr>
          <w:color w:val="000000"/>
        </w:rPr>
        <w:t>e</w:t>
      </w:r>
      <w:r w:rsidR="005D3F93" w:rsidRPr="00606356">
        <w:rPr>
          <w:color w:val="000000"/>
        </w:rPr>
        <w:t xml:space="preserve"> </w:t>
      </w:r>
      <w:r w:rsidR="0067793B" w:rsidRPr="00606356">
        <w:rPr>
          <w:color w:val="000000"/>
        </w:rPr>
        <w:t>L.Slica</w:t>
      </w:r>
    </w:p>
    <w:p w:rsidR="005D3F93" w:rsidRPr="00606356" w:rsidRDefault="005D3F93" w:rsidP="00606356">
      <w:pPr>
        <w:spacing w:line="276" w:lineRule="auto"/>
        <w:ind w:firstLine="540"/>
        <w:jc w:val="both"/>
      </w:pPr>
      <w:r w:rsidRPr="00606356">
        <w:t xml:space="preserve">rakstveida procesā izskatīja </w:t>
      </w:r>
      <w:proofErr w:type="gramStart"/>
      <w:r w:rsidR="00606356">
        <w:t>[</w:t>
      </w:r>
      <w:proofErr w:type="gramEnd"/>
      <w:r w:rsidR="00606356">
        <w:t>pers. A]</w:t>
      </w:r>
      <w:r w:rsidR="002349EC" w:rsidRPr="00606356">
        <w:t xml:space="preserve"> </w:t>
      </w:r>
      <w:r w:rsidRPr="00606356">
        <w:t xml:space="preserve">blakus sūdzību par Administratīvās </w:t>
      </w:r>
      <w:r w:rsidR="004F1E55" w:rsidRPr="00606356">
        <w:t>rajona tiesas</w:t>
      </w:r>
      <w:r w:rsidR="002F2A19" w:rsidRPr="00606356">
        <w:t xml:space="preserve"> tiesneša</w:t>
      </w:r>
      <w:r w:rsidRPr="00606356">
        <w:t xml:space="preserve"> </w:t>
      </w:r>
      <w:proofErr w:type="gramStart"/>
      <w:r w:rsidR="002349EC" w:rsidRPr="00606356">
        <w:t>2016.gada</w:t>
      </w:r>
      <w:proofErr w:type="gramEnd"/>
      <w:r w:rsidR="002349EC" w:rsidRPr="00606356">
        <w:t xml:space="preserve"> 2.marta</w:t>
      </w:r>
      <w:r w:rsidR="00547419" w:rsidRPr="00606356">
        <w:t xml:space="preserve"> </w:t>
      </w:r>
      <w:r w:rsidR="002B42BA" w:rsidRPr="00606356">
        <w:t>lēmumu</w:t>
      </w:r>
      <w:r w:rsidR="00D02E75" w:rsidRPr="00606356">
        <w:t>, ar kuru</w:t>
      </w:r>
      <w:r w:rsidR="002B42BA" w:rsidRPr="00606356">
        <w:t xml:space="preserve"> </w:t>
      </w:r>
      <w:r w:rsidR="00D02E75" w:rsidRPr="00606356">
        <w:t>atteikts</w:t>
      </w:r>
      <w:r w:rsidR="00EC135B" w:rsidRPr="00606356">
        <w:t xml:space="preserve"> pieņemt pieteikumu</w:t>
      </w:r>
      <w:r w:rsidR="00D02E75" w:rsidRPr="00606356">
        <w:t xml:space="preserve"> </w:t>
      </w:r>
      <w:r w:rsidR="002349EC" w:rsidRPr="00606356">
        <w:t>par labvēlīga administratīvā akta izdošanu – iecelšanu par mazmazmeitas aizbildni</w:t>
      </w:r>
      <w:r w:rsidR="00971E29" w:rsidRPr="00606356">
        <w:t>.</w:t>
      </w:r>
    </w:p>
    <w:p w:rsidR="00E72465" w:rsidRPr="00606356" w:rsidRDefault="005D3F93" w:rsidP="00606356">
      <w:pPr>
        <w:pStyle w:val="Heading2"/>
        <w:spacing w:after="0" w:line="276" w:lineRule="auto"/>
        <w:jc w:val="center"/>
        <w:rPr>
          <w:rFonts w:ascii="Times New Roman" w:hAnsi="Times New Roman" w:cs="Times New Roman"/>
          <w:i w:val="0"/>
          <w:sz w:val="24"/>
          <w:szCs w:val="24"/>
        </w:rPr>
      </w:pPr>
      <w:r w:rsidRPr="00606356">
        <w:rPr>
          <w:rFonts w:ascii="Times New Roman" w:hAnsi="Times New Roman" w:cs="Times New Roman"/>
          <w:i w:val="0"/>
          <w:sz w:val="24"/>
          <w:szCs w:val="24"/>
        </w:rPr>
        <w:t>Aprakstošā daļa</w:t>
      </w:r>
    </w:p>
    <w:p w:rsidR="00621D54" w:rsidRPr="00606356" w:rsidRDefault="00621D54" w:rsidP="00606356">
      <w:pPr>
        <w:spacing w:line="276" w:lineRule="auto"/>
        <w:ind w:firstLine="539"/>
        <w:jc w:val="both"/>
      </w:pPr>
    </w:p>
    <w:p w:rsidR="00D24638" w:rsidRPr="00606356" w:rsidRDefault="005D3F93" w:rsidP="00606356">
      <w:pPr>
        <w:spacing w:line="276" w:lineRule="auto"/>
        <w:ind w:firstLine="539"/>
        <w:jc w:val="both"/>
      </w:pPr>
      <w:r w:rsidRPr="00606356">
        <w:t>[1]</w:t>
      </w:r>
      <w:r w:rsidR="002349EC" w:rsidRPr="00606356">
        <w:t xml:space="preserve"> Rīgas bāriņtiesa </w:t>
      </w:r>
      <w:r w:rsidR="00D24638" w:rsidRPr="00606356">
        <w:t xml:space="preserve">ar </w:t>
      </w:r>
      <w:proofErr w:type="gramStart"/>
      <w:r w:rsidR="00D24638" w:rsidRPr="00606356">
        <w:t>2015.gada</w:t>
      </w:r>
      <w:proofErr w:type="gramEnd"/>
      <w:r w:rsidR="00D24638" w:rsidRPr="00606356">
        <w:t xml:space="preserve"> 29.decembra lēmumu atteica nodibināt pieteicējas </w:t>
      </w:r>
      <w:r w:rsidR="00606356">
        <w:t>[pers. A]</w:t>
      </w:r>
      <w:r w:rsidR="00D24638" w:rsidRPr="00606356">
        <w:t xml:space="preserve"> mazmazmeitai aizbildnību un iecelt </w:t>
      </w:r>
      <w:r w:rsidR="002349EC" w:rsidRPr="00606356">
        <w:t>pieteicēj</w:t>
      </w:r>
      <w:r w:rsidR="00D24638" w:rsidRPr="00606356">
        <w:t>u</w:t>
      </w:r>
      <w:r w:rsidR="00322068" w:rsidRPr="00606356">
        <w:t xml:space="preserve"> </w:t>
      </w:r>
      <w:r w:rsidR="002349EC" w:rsidRPr="00606356">
        <w:t xml:space="preserve">par </w:t>
      </w:r>
      <w:r w:rsidR="00322068" w:rsidRPr="00606356">
        <w:t>mazmazmeitas</w:t>
      </w:r>
      <w:r w:rsidR="002349EC" w:rsidRPr="00606356">
        <w:t xml:space="preserve"> aizbildni</w:t>
      </w:r>
      <w:r w:rsidR="00322068" w:rsidRPr="00606356">
        <w:t xml:space="preserve">, jo </w:t>
      </w:r>
      <w:r w:rsidR="00905154" w:rsidRPr="00606356">
        <w:t xml:space="preserve">bērns nav palicis bez tēva gādības un </w:t>
      </w:r>
      <w:r w:rsidR="00322068" w:rsidRPr="00606356">
        <w:t xml:space="preserve">atbilstoši Bāriņtiesu likuma </w:t>
      </w:r>
      <w:proofErr w:type="gramStart"/>
      <w:r w:rsidR="00322068" w:rsidRPr="00606356">
        <w:t>26.panta</w:t>
      </w:r>
      <w:proofErr w:type="gramEnd"/>
      <w:r w:rsidR="00322068" w:rsidRPr="00606356">
        <w:t xml:space="preserve"> pirmajai daļai mazmazmeitai nav nodibināma aiz</w:t>
      </w:r>
      <w:r w:rsidR="00905154" w:rsidRPr="00606356">
        <w:t>bildnība</w:t>
      </w:r>
      <w:r w:rsidR="00322068" w:rsidRPr="00606356">
        <w:t>.</w:t>
      </w:r>
    </w:p>
    <w:p w:rsidR="0037253D" w:rsidRPr="00606356" w:rsidRDefault="00D24638" w:rsidP="00606356">
      <w:pPr>
        <w:spacing w:line="276" w:lineRule="auto"/>
        <w:ind w:firstLine="539"/>
        <w:jc w:val="both"/>
      </w:pPr>
      <w:r w:rsidRPr="00606356">
        <w:t>Pieteicēja vērsās tiesā.</w:t>
      </w:r>
      <w:r w:rsidR="00322068" w:rsidRPr="00606356">
        <w:t xml:space="preserve"> </w:t>
      </w:r>
    </w:p>
    <w:p w:rsidR="0037253D" w:rsidRPr="00606356" w:rsidRDefault="0037253D" w:rsidP="00606356">
      <w:pPr>
        <w:spacing w:line="276" w:lineRule="auto"/>
        <w:ind w:firstLine="539"/>
        <w:jc w:val="both"/>
      </w:pPr>
    </w:p>
    <w:p w:rsidR="00EF2DC8" w:rsidRPr="00606356" w:rsidRDefault="0037253D" w:rsidP="00606356">
      <w:pPr>
        <w:spacing w:line="276" w:lineRule="auto"/>
        <w:ind w:firstLine="539"/>
        <w:jc w:val="both"/>
      </w:pPr>
      <w:r w:rsidRPr="00606356">
        <w:t>[2]</w:t>
      </w:r>
      <w:r w:rsidR="009633DB" w:rsidRPr="00606356">
        <w:t> </w:t>
      </w:r>
      <w:r w:rsidR="00520A6B" w:rsidRPr="00606356">
        <w:t xml:space="preserve">Ar </w:t>
      </w:r>
      <w:proofErr w:type="gramStart"/>
      <w:r w:rsidR="00322068" w:rsidRPr="00606356">
        <w:t>2016.gada</w:t>
      </w:r>
      <w:proofErr w:type="gramEnd"/>
      <w:r w:rsidR="00322068" w:rsidRPr="00606356">
        <w:t xml:space="preserve"> 2.marta </w:t>
      </w:r>
      <w:r w:rsidR="00AB4E51" w:rsidRPr="00606356">
        <w:t xml:space="preserve">lēmumu </w:t>
      </w:r>
      <w:r w:rsidR="00D24638" w:rsidRPr="00606356">
        <w:t xml:space="preserve">Administratīvās rajona tiesas </w:t>
      </w:r>
      <w:r w:rsidR="00520A6B" w:rsidRPr="00606356">
        <w:t xml:space="preserve">tiesnesis atteica pieņemt </w:t>
      </w:r>
      <w:r w:rsidR="00AB4E51" w:rsidRPr="00606356">
        <w:t>pieteikumu</w:t>
      </w:r>
      <w:r w:rsidRPr="00606356">
        <w:t xml:space="preserve">, pamatojoties uz Administratīvā procesa likuma 191.panta pirmās daļas </w:t>
      </w:r>
      <w:r w:rsidR="00322068" w:rsidRPr="00606356">
        <w:t>8</w:t>
      </w:r>
      <w:r w:rsidRPr="00606356">
        <w:t xml:space="preserve">.punktu, atzīstot, ka </w:t>
      </w:r>
      <w:r w:rsidR="00322068" w:rsidRPr="00606356">
        <w:t>pieteicējai nav subjektīvo tiesību prasīt iecelšanu par mazmazmeitas aizbildni</w:t>
      </w:r>
      <w:r w:rsidRPr="00606356">
        <w:t xml:space="preserve">. </w:t>
      </w:r>
    </w:p>
    <w:p w:rsidR="00D24638" w:rsidRPr="00606356" w:rsidRDefault="0090610A" w:rsidP="00606356">
      <w:pPr>
        <w:spacing w:line="276" w:lineRule="auto"/>
        <w:ind w:firstLine="539"/>
        <w:jc w:val="both"/>
      </w:pPr>
      <w:r w:rsidRPr="00606356">
        <w:t>Lēmums pamatots ar to, ka p</w:t>
      </w:r>
      <w:r w:rsidR="00322068" w:rsidRPr="00606356">
        <w:t xml:space="preserve">ieteicējas mazmazmeita atrodas sava </w:t>
      </w:r>
      <w:r w:rsidRPr="00606356">
        <w:t>t</w:t>
      </w:r>
      <w:r w:rsidR="00322068" w:rsidRPr="00606356">
        <w:t xml:space="preserve">ēva </w:t>
      </w:r>
      <w:r w:rsidR="004879A1" w:rsidRPr="00606356">
        <w:t>aizgādībā</w:t>
      </w:r>
      <w:r w:rsidR="00322068" w:rsidRPr="00606356">
        <w:t xml:space="preserve"> </w:t>
      </w:r>
      <w:r w:rsidRPr="00606356">
        <w:t xml:space="preserve">un </w:t>
      </w:r>
      <w:r w:rsidR="00322068" w:rsidRPr="00606356">
        <w:t>bāriņtiesa nav konstatēj</w:t>
      </w:r>
      <w:r w:rsidRPr="00606356">
        <w:t>usi pamatu aizbildņa iecelšanai</w:t>
      </w:r>
      <w:r w:rsidR="00905154" w:rsidRPr="00606356">
        <w:t>. T</w:t>
      </w:r>
      <w:r w:rsidRPr="00606356">
        <w:t>āpēc</w:t>
      </w:r>
      <w:r w:rsidR="00EF2DC8" w:rsidRPr="00606356">
        <w:t xml:space="preserve"> </w:t>
      </w:r>
      <w:r w:rsidR="00905154" w:rsidRPr="00606356">
        <w:t>(</w:t>
      </w:r>
      <w:r w:rsidR="00EF2DC8" w:rsidRPr="00606356">
        <w:t xml:space="preserve">atbilstoši Augstākās tiesas atziņām </w:t>
      </w:r>
      <w:proofErr w:type="gramStart"/>
      <w:r w:rsidR="00EF2DC8" w:rsidRPr="00606356">
        <w:t>2014.gada</w:t>
      </w:r>
      <w:proofErr w:type="gramEnd"/>
      <w:r w:rsidR="00EF2DC8" w:rsidRPr="00606356">
        <w:t xml:space="preserve"> 4.jūlija lēmumā lietā </w:t>
      </w:r>
      <w:proofErr w:type="spellStart"/>
      <w:r w:rsidR="00EF2DC8" w:rsidRPr="00606356">
        <w:t>Nr.SKA-743</w:t>
      </w:r>
      <w:proofErr w:type="spellEnd"/>
      <w:r w:rsidR="00EF2DC8" w:rsidRPr="00606356">
        <w:t>/2014</w:t>
      </w:r>
      <w:r w:rsidR="00905154" w:rsidRPr="00606356">
        <w:t>)</w:t>
      </w:r>
      <w:r w:rsidR="00EF2DC8" w:rsidRPr="00606356">
        <w:t xml:space="preserve"> </w:t>
      </w:r>
      <w:r w:rsidR="00322068" w:rsidRPr="00606356">
        <w:t>nevienai personai</w:t>
      </w:r>
      <w:r w:rsidR="00D24638" w:rsidRPr="00606356">
        <w:t xml:space="preserve">, arī pieteicējai, </w:t>
      </w:r>
      <w:r w:rsidRPr="00606356">
        <w:t xml:space="preserve"> </w:t>
      </w:r>
      <w:r w:rsidR="00322068" w:rsidRPr="00606356">
        <w:t>nav subjektīvo tiesību prasīt</w:t>
      </w:r>
      <w:r w:rsidR="00D24638" w:rsidRPr="00606356">
        <w:t>, lai viņu ieceļ</w:t>
      </w:r>
      <w:r w:rsidR="00322068" w:rsidRPr="00606356">
        <w:t xml:space="preserve"> par</w:t>
      </w:r>
      <w:r w:rsidR="004879A1" w:rsidRPr="00606356">
        <w:t xml:space="preserve"> mazmazmeitas aizbildni.</w:t>
      </w:r>
    </w:p>
    <w:p w:rsidR="00DD203A" w:rsidRPr="00606356" w:rsidRDefault="00D24638" w:rsidP="00606356">
      <w:pPr>
        <w:spacing w:line="276" w:lineRule="auto"/>
        <w:ind w:firstLine="539"/>
        <w:jc w:val="both"/>
      </w:pPr>
      <w:r w:rsidRPr="00606356">
        <w:t>Pieteicējai ir tiesības vērsties bāriņtiesā, lūdzot izvērtēt, vai bērna atrašanās tēva aizgādībā atbilst bērna vislabākajām interesēm, vēršot bāriņtiesas uzmanību uz iespējamiem bērna tiesību aizskārumiem.</w:t>
      </w:r>
      <w:r w:rsidR="00EF2DC8" w:rsidRPr="00606356">
        <w:t xml:space="preserve"> </w:t>
      </w:r>
    </w:p>
    <w:p w:rsidR="00B71E41" w:rsidRPr="00606356" w:rsidRDefault="00B71E41" w:rsidP="00606356">
      <w:pPr>
        <w:spacing w:line="276" w:lineRule="auto"/>
        <w:ind w:firstLine="539"/>
        <w:jc w:val="both"/>
      </w:pPr>
    </w:p>
    <w:p w:rsidR="00D24638" w:rsidRPr="00606356" w:rsidRDefault="00E97DC6" w:rsidP="00606356">
      <w:pPr>
        <w:spacing w:line="276" w:lineRule="auto"/>
        <w:ind w:firstLine="539"/>
        <w:jc w:val="both"/>
      </w:pPr>
      <w:r w:rsidRPr="00606356">
        <w:t>[3]</w:t>
      </w:r>
      <w:r w:rsidR="00772827" w:rsidRPr="00606356">
        <w:t> </w:t>
      </w:r>
      <w:r w:rsidRPr="00606356">
        <w:t>Pieteicēj</w:t>
      </w:r>
      <w:r w:rsidR="00DD203A" w:rsidRPr="00606356">
        <w:t>a</w:t>
      </w:r>
      <w:r w:rsidRPr="00606356">
        <w:t xml:space="preserve"> par rajona tiesas tiesneša lēmumu </w:t>
      </w:r>
      <w:r w:rsidR="004879A1" w:rsidRPr="00606356">
        <w:t>iesniedza blakus sūdzību.</w:t>
      </w:r>
    </w:p>
    <w:p w:rsidR="00FA78DA" w:rsidRPr="00606356" w:rsidRDefault="004879A1" w:rsidP="00606356">
      <w:pPr>
        <w:spacing w:line="276" w:lineRule="auto"/>
        <w:ind w:firstLine="539"/>
        <w:jc w:val="both"/>
      </w:pPr>
      <w:r w:rsidRPr="00606356">
        <w:t xml:space="preserve">Blakus sūdzībā norādīts, ka ir iestājušies Bāriņtiesas likuma </w:t>
      </w:r>
      <w:proofErr w:type="gramStart"/>
      <w:r w:rsidRPr="00606356">
        <w:t>26.panta</w:t>
      </w:r>
      <w:proofErr w:type="gramEnd"/>
      <w:r w:rsidRPr="00606356">
        <w:t xml:space="preserve"> pirmās daļas 7. un 8.punktā minētie </w:t>
      </w:r>
      <w:r w:rsidR="00927949" w:rsidRPr="00606356">
        <w:t>pamati aizbildnības nodibināšanai un aizbildņa iecelšanai</w:t>
      </w:r>
      <w:r w:rsidRPr="00606356">
        <w:t xml:space="preserve">, jo </w:t>
      </w:r>
      <w:r w:rsidR="00EF2DC8" w:rsidRPr="00606356">
        <w:t xml:space="preserve">pieteicējas </w:t>
      </w:r>
      <w:r w:rsidR="00EF2DC8" w:rsidRPr="00606356">
        <w:lastRenderedPageBreak/>
        <w:t xml:space="preserve">mazmazmeitas tēvs </w:t>
      </w:r>
      <w:r w:rsidR="00C528A2" w:rsidRPr="00606356">
        <w:t xml:space="preserve">piecus gadus nerūpējās par mazmazmeitu un neņem vērā viņas intereses, </w:t>
      </w:r>
      <w:r w:rsidR="00EF2DC8" w:rsidRPr="00606356">
        <w:t>ir agrāk sodīts par vardarbību pret bērnu.</w:t>
      </w:r>
      <w:r w:rsidR="00C528A2" w:rsidRPr="00606356">
        <w:t xml:space="preserve"> Mazmazmeita ir sūdzējusies pieteicējai par sadzīves apstākļiem pie tēva.</w:t>
      </w:r>
    </w:p>
    <w:p w:rsidR="00FA78DA" w:rsidRPr="00606356" w:rsidRDefault="00FA78DA" w:rsidP="00606356">
      <w:pPr>
        <w:spacing w:line="276" w:lineRule="auto"/>
        <w:ind w:firstLine="539"/>
        <w:jc w:val="both"/>
      </w:pPr>
    </w:p>
    <w:p w:rsidR="00DE7E50" w:rsidRPr="00606356" w:rsidRDefault="00FA78DA" w:rsidP="00606356">
      <w:pPr>
        <w:spacing w:line="276" w:lineRule="auto"/>
        <w:ind w:firstLine="539"/>
        <w:jc w:val="both"/>
      </w:pPr>
      <w:r w:rsidRPr="00606356">
        <w:t>[4] Sagatavojot izskatīšanai blakus sūdzības lietu, Augstākā tiesa lūdza sniegt viedokli Tieslietu ministrijai un Valsts bērnu tiesību aizsardzības inspekcijai, kā arī pieprasīja papildu ziņas no Rīgas bāriņtiesas.</w:t>
      </w:r>
      <w:r w:rsidR="00D24638" w:rsidRPr="00606356">
        <w:t xml:space="preserve"> </w:t>
      </w:r>
    </w:p>
    <w:p w:rsidR="004879A1" w:rsidRPr="00606356" w:rsidRDefault="004879A1" w:rsidP="00606356">
      <w:pPr>
        <w:spacing w:line="276" w:lineRule="auto"/>
        <w:ind w:firstLine="539"/>
        <w:jc w:val="both"/>
      </w:pPr>
    </w:p>
    <w:p w:rsidR="006D327A" w:rsidRPr="00606356" w:rsidRDefault="005D3F93" w:rsidP="00606356">
      <w:pPr>
        <w:spacing w:line="276" w:lineRule="auto"/>
        <w:jc w:val="center"/>
        <w:rPr>
          <w:b/>
        </w:rPr>
      </w:pPr>
      <w:r w:rsidRPr="00606356">
        <w:rPr>
          <w:b/>
        </w:rPr>
        <w:t>Motīvu daļa</w:t>
      </w:r>
    </w:p>
    <w:p w:rsidR="00353305" w:rsidRPr="00606356" w:rsidRDefault="00353305" w:rsidP="00606356">
      <w:pPr>
        <w:spacing w:line="276" w:lineRule="auto"/>
        <w:jc w:val="center"/>
        <w:rPr>
          <w:b/>
        </w:rPr>
      </w:pPr>
    </w:p>
    <w:p w:rsidR="00FA78DA" w:rsidRPr="00606356" w:rsidRDefault="00EF2DC8" w:rsidP="00606356">
      <w:pPr>
        <w:spacing w:line="276" w:lineRule="auto"/>
        <w:ind w:firstLine="567"/>
        <w:jc w:val="both"/>
      </w:pPr>
      <w:r w:rsidRPr="00606356">
        <w:t>[</w:t>
      </w:r>
      <w:r w:rsidR="00FA78DA" w:rsidRPr="00606356">
        <w:t>5</w:t>
      </w:r>
      <w:r w:rsidR="009633DB" w:rsidRPr="00606356">
        <w:t>]</w:t>
      </w:r>
      <w:r w:rsidR="00FA78DA" w:rsidRPr="00606356">
        <w:t xml:space="preserve"> Kā izriet no lietā konstatē</w:t>
      </w:r>
      <w:r w:rsidR="00683352" w:rsidRPr="00606356">
        <w:t>tajiem</w:t>
      </w:r>
      <w:r w:rsidR="00FA78DA" w:rsidRPr="00606356">
        <w:t xml:space="preserve"> apstākļiem, pieteicēja </w:t>
      </w:r>
      <w:proofErr w:type="gramStart"/>
      <w:r w:rsidR="00FA78DA" w:rsidRPr="00606356">
        <w:t>2015.gada</w:t>
      </w:r>
      <w:proofErr w:type="gramEnd"/>
      <w:r w:rsidR="00FA78DA" w:rsidRPr="00606356">
        <w:t xml:space="preserve"> 27.jūlijā bija vērsusies Rīgas bāriņtiesā ar iesniegumu, lai viņu ieceltu par aizbildni mazmazmeitai, kura jau piecus gadus dzīvo</w:t>
      </w:r>
      <w:r w:rsidR="00BF756F" w:rsidRPr="00606356">
        <w:t>jot</w:t>
      </w:r>
      <w:r w:rsidR="00FA78DA" w:rsidRPr="00606356">
        <w:t xml:space="preserve"> pie pieteicējas, jo bērna mātei atņemtas aizgādības tiesības, bet tēvs par bērnu neinteresējas, nedod iztikas līdzekļus. Iesniegumā arī lūgts pārtraukt aizgādības tiesības</w:t>
      </w:r>
      <w:r w:rsidR="0031237E" w:rsidRPr="00606356">
        <w:t xml:space="preserve"> mazmazmeitas tēvam</w:t>
      </w:r>
      <w:r w:rsidR="00FA78DA" w:rsidRPr="00606356">
        <w:t>.</w:t>
      </w:r>
    </w:p>
    <w:p w:rsidR="00F70655" w:rsidRPr="00606356" w:rsidRDefault="00FA78DA" w:rsidP="00606356">
      <w:pPr>
        <w:spacing w:line="276" w:lineRule="auto"/>
        <w:ind w:firstLine="567"/>
        <w:jc w:val="both"/>
      </w:pPr>
      <w:r w:rsidRPr="00606356">
        <w:t>Minētais pieteicējas iesniegums bij</w:t>
      </w:r>
      <w:r w:rsidR="00F70655" w:rsidRPr="00606356">
        <w:t>is</w:t>
      </w:r>
      <w:r w:rsidRPr="00606356">
        <w:t xml:space="preserve"> pamats, lai bāriņtiesa uzsāktu izvērtēt bērna tēva spējas īstenot bērna aizgādību. </w:t>
      </w:r>
      <w:r w:rsidR="00BF756F" w:rsidRPr="00606356">
        <w:t xml:space="preserve">Taču bāriņtiesa ar </w:t>
      </w:r>
      <w:proofErr w:type="gramStart"/>
      <w:r w:rsidR="00BF756F" w:rsidRPr="00606356">
        <w:t>2015.gada</w:t>
      </w:r>
      <w:proofErr w:type="gramEnd"/>
      <w:r w:rsidR="00BF756F" w:rsidRPr="00606356">
        <w:t xml:space="preserve"> 29.decembra lēmumu izbeidza lietu, jo n</w:t>
      </w:r>
      <w:r w:rsidRPr="00606356">
        <w:t>ekonstatēj</w:t>
      </w:r>
      <w:r w:rsidR="00BF756F" w:rsidRPr="00606356">
        <w:t>a</w:t>
      </w:r>
      <w:r w:rsidRPr="00606356">
        <w:t xml:space="preserve"> </w:t>
      </w:r>
      <w:r w:rsidR="00F70655" w:rsidRPr="00606356">
        <w:t xml:space="preserve">likumā norādītos </w:t>
      </w:r>
      <w:r w:rsidRPr="00606356">
        <w:t>pamatus aizgādības ti</w:t>
      </w:r>
      <w:r w:rsidR="00BF756F" w:rsidRPr="00606356">
        <w:t xml:space="preserve">esību pārtraukšanai bērna tēvam. Secīgi bāriņtiesa </w:t>
      </w:r>
      <w:r w:rsidR="00F70655" w:rsidRPr="00606356">
        <w:t xml:space="preserve">pieņēma </w:t>
      </w:r>
      <w:r w:rsidR="00BF756F" w:rsidRPr="00606356">
        <w:t xml:space="preserve">arī </w:t>
      </w:r>
      <w:r w:rsidR="00F70655" w:rsidRPr="00606356">
        <w:t xml:space="preserve">lēmumu atteikt nodibināt bērnam aizbildnību un iecelt pieteicēju par mazmazmeitas aizbildni, jo bērns nav palicis bez vecāku gādības un nav konstatēts neviens no Bāriņtiesu likuma </w:t>
      </w:r>
      <w:proofErr w:type="gramStart"/>
      <w:r w:rsidR="00F70655" w:rsidRPr="00606356">
        <w:t>26.panta</w:t>
      </w:r>
      <w:proofErr w:type="gramEnd"/>
      <w:r w:rsidR="00F70655" w:rsidRPr="00606356">
        <w:t xml:space="preserve"> pirmajā daļā</w:t>
      </w:r>
      <w:r w:rsidRPr="00606356">
        <w:t xml:space="preserve"> </w:t>
      </w:r>
      <w:r w:rsidR="00F70655" w:rsidRPr="00606356">
        <w:t>minētajiem aizbildnības nodibināšanas iemesliem.</w:t>
      </w:r>
    </w:p>
    <w:p w:rsidR="00BF756F" w:rsidRPr="00606356" w:rsidRDefault="00F70655" w:rsidP="00606356">
      <w:pPr>
        <w:spacing w:line="276" w:lineRule="auto"/>
        <w:ind w:firstLine="567"/>
        <w:jc w:val="both"/>
      </w:pPr>
      <w:r w:rsidRPr="00606356">
        <w:t xml:space="preserve">No minētā izriet, ka bāriņtiesa </w:t>
      </w:r>
      <w:r w:rsidR="00CF788E" w:rsidRPr="00606356">
        <w:t xml:space="preserve">konkrētajā gadījumā </w:t>
      </w:r>
      <w:r w:rsidRPr="00606356">
        <w:t xml:space="preserve">nepieciešamību nodibināt aizbildnību saista tieši ar to, </w:t>
      </w:r>
      <w:r w:rsidR="00CF788E" w:rsidRPr="00606356">
        <w:t>ka</w:t>
      </w:r>
      <w:r w:rsidRPr="00606356">
        <w:t xml:space="preserve"> bērns </w:t>
      </w:r>
      <w:r w:rsidR="00CF788E" w:rsidRPr="00606356">
        <w:t>nav</w:t>
      </w:r>
      <w:r w:rsidRPr="00606356">
        <w:t xml:space="preserve"> palicis bez vecāka </w:t>
      </w:r>
      <w:r w:rsidR="00BF756F" w:rsidRPr="00606356">
        <w:t xml:space="preserve">(tēva) </w:t>
      </w:r>
      <w:r w:rsidRPr="00606356">
        <w:t>aizgādības.</w:t>
      </w:r>
      <w:r w:rsidR="0031237E" w:rsidRPr="00606356">
        <w:t xml:space="preserve"> No bāriņtiesas lēmuma, ar kuru izbeigta lieta par aizgādības tiesību pārtraukšanu tēvam</w:t>
      </w:r>
      <w:r w:rsidR="00905154" w:rsidRPr="00606356">
        <w:t xml:space="preserve"> (</w:t>
      </w:r>
      <w:r w:rsidR="00905154" w:rsidRPr="00606356">
        <w:rPr>
          <w:i/>
        </w:rPr>
        <w:t xml:space="preserve">sk. lietas </w:t>
      </w:r>
      <w:r w:rsidR="00B5157B" w:rsidRPr="00606356">
        <w:rPr>
          <w:i/>
        </w:rPr>
        <w:t>45.</w:t>
      </w:r>
      <w:r w:rsidR="00B5157B" w:rsidRPr="00606356">
        <w:rPr>
          <w:i/>
        </w:rPr>
        <w:noBreakHyphen/>
        <w:t>46.</w:t>
      </w:r>
      <w:r w:rsidR="00905154" w:rsidRPr="00606356">
        <w:rPr>
          <w:i/>
        </w:rPr>
        <w:t>lpp.</w:t>
      </w:r>
      <w:r w:rsidR="00905154" w:rsidRPr="00606356">
        <w:t>)</w:t>
      </w:r>
      <w:r w:rsidR="0031237E" w:rsidRPr="00606356">
        <w:t xml:space="preserve">, gan nav redzams, vai bāriņtiesa ir pārbaudījusi un vērtējusi pieteicējas iesniegumā minēto, ka tēvs par bērnu nerūpējas </w:t>
      </w:r>
      <w:r w:rsidR="00BF756F" w:rsidRPr="00606356">
        <w:t xml:space="preserve">un to neuztur piecus gadus, kas atbilstoši Civillikuma </w:t>
      </w:r>
      <w:proofErr w:type="gramStart"/>
      <w:r w:rsidR="00BF756F" w:rsidRPr="00606356">
        <w:t>203.panta</w:t>
      </w:r>
      <w:proofErr w:type="gramEnd"/>
      <w:r w:rsidR="00BF756F" w:rsidRPr="00606356">
        <w:t xml:space="preserve"> 3.punktam un Bāriņtiesu likuma 22.panta pirmās daļas 3.punktam arī var būt pamats aizgādības tiesību pārtraukšanai.</w:t>
      </w:r>
    </w:p>
    <w:p w:rsidR="00BF756F" w:rsidRPr="00606356" w:rsidRDefault="00BF756F" w:rsidP="00606356">
      <w:pPr>
        <w:spacing w:line="276" w:lineRule="auto"/>
        <w:ind w:firstLine="567"/>
        <w:jc w:val="both"/>
      </w:pPr>
    </w:p>
    <w:p w:rsidR="00F70655" w:rsidRPr="00606356" w:rsidRDefault="00BF756F" w:rsidP="00606356">
      <w:pPr>
        <w:spacing w:line="276" w:lineRule="auto"/>
        <w:ind w:firstLine="567"/>
        <w:jc w:val="both"/>
      </w:pPr>
      <w:r w:rsidRPr="00606356">
        <w:t xml:space="preserve">[6] </w:t>
      </w:r>
      <w:r w:rsidR="009F141D" w:rsidRPr="00606356">
        <w:t>Savukārt p</w:t>
      </w:r>
      <w:r w:rsidRPr="00606356">
        <w:t xml:space="preserve">ieteikumā tiesai, lūdzot uzdot bāriņtiesai nodibināt aizbildnību un iecelt pieteicēju par mazmazmeitas aizbildni, pieteicēja norādījusi, ka tēvs bērnu pametis </w:t>
      </w:r>
      <w:r w:rsidR="003418DA" w:rsidRPr="00606356">
        <w:t xml:space="preserve">no gada un četru mēnešu vecuma, tāpēc bērns no tā laika piecus gadus dzīvojis pie pieteicējas. Taču </w:t>
      </w:r>
      <w:proofErr w:type="gramStart"/>
      <w:r w:rsidR="003418DA" w:rsidRPr="00606356">
        <w:t>2015.gada</w:t>
      </w:r>
      <w:proofErr w:type="gramEnd"/>
      <w:r w:rsidR="003418DA" w:rsidRPr="00606356">
        <w:t xml:space="preserve"> 1.novembrī mazmazmeita ar varu esot aizvesta pie tēva. Mazmazmeita sūdzoties par sadzīves apstākļiem pie tēva. Pieteicēja pieteikumā </w:t>
      </w:r>
      <w:r w:rsidRPr="00606356">
        <w:t xml:space="preserve">atsaukusies uz Bāriņtiesu likuma </w:t>
      </w:r>
      <w:proofErr w:type="gramStart"/>
      <w:r w:rsidRPr="00606356">
        <w:t>26.panta</w:t>
      </w:r>
      <w:proofErr w:type="gramEnd"/>
      <w:r w:rsidRPr="00606356">
        <w:t xml:space="preserve"> pirmās daļas 7.</w:t>
      </w:r>
      <w:r w:rsidR="003418DA" w:rsidRPr="00606356">
        <w:t>punktu</w:t>
      </w:r>
      <w:r w:rsidRPr="00606356">
        <w:t xml:space="preserve"> </w:t>
      </w:r>
      <w:r w:rsidR="003418DA" w:rsidRPr="00606356">
        <w:t xml:space="preserve">(radušās būtiskas domstarpības bērna un vecāku attiecībās) </w:t>
      </w:r>
      <w:r w:rsidRPr="00606356">
        <w:t>un 8.punktu</w:t>
      </w:r>
      <w:r w:rsidR="003418DA" w:rsidRPr="00606356">
        <w:t xml:space="preserve"> (radušies citi neatliekami gadījumi)</w:t>
      </w:r>
      <w:r w:rsidRPr="00606356">
        <w:t>, kā arī norādījusi uz apstākļiem, kas, viņasprāt, pamato šo tiesību normu piemērošanu aizbildnības nodibināšanai.</w:t>
      </w:r>
    </w:p>
    <w:p w:rsidR="00A42432" w:rsidRPr="00606356" w:rsidRDefault="00A42432" w:rsidP="00606356">
      <w:pPr>
        <w:spacing w:line="276" w:lineRule="auto"/>
        <w:ind w:firstLine="567"/>
        <w:jc w:val="both"/>
      </w:pPr>
    </w:p>
    <w:p w:rsidR="00A42432" w:rsidRPr="00606356" w:rsidRDefault="00A42432" w:rsidP="00606356">
      <w:pPr>
        <w:spacing w:line="276" w:lineRule="auto"/>
        <w:ind w:firstLine="567"/>
        <w:jc w:val="both"/>
      </w:pPr>
      <w:r w:rsidRPr="00606356">
        <w:t xml:space="preserve">[7] No pārsūdzētā lēmuma izriet, ka tiesnesis nepieciešamību nodibināt aizbildnību, kas savukārt rada nepieciešamību iecelt aizbildni, ir saistījis tikai ar vecāku aizgādības zaudēšanu. Šādam secinājumam nevar piekrist. </w:t>
      </w:r>
    </w:p>
    <w:p w:rsidR="00A03576" w:rsidRPr="00606356" w:rsidRDefault="00A03576" w:rsidP="00606356">
      <w:pPr>
        <w:spacing w:line="276" w:lineRule="auto"/>
        <w:ind w:firstLine="567"/>
        <w:jc w:val="both"/>
      </w:pPr>
    </w:p>
    <w:p w:rsidR="00C21B3F" w:rsidRPr="00606356" w:rsidRDefault="00A03576" w:rsidP="00606356">
      <w:pPr>
        <w:spacing w:line="276" w:lineRule="auto"/>
        <w:ind w:firstLine="567"/>
        <w:jc w:val="both"/>
      </w:pPr>
      <w:r w:rsidRPr="00606356">
        <w:t>[</w:t>
      </w:r>
      <w:r w:rsidR="00A42432" w:rsidRPr="00606356">
        <w:t>8</w:t>
      </w:r>
      <w:r w:rsidRPr="00606356">
        <w:t xml:space="preserve">] </w:t>
      </w:r>
      <w:r w:rsidR="00C21B3F" w:rsidRPr="00606356">
        <w:t xml:space="preserve">Augstākās tiesas judikatūrā ir atzīts, ka </w:t>
      </w:r>
      <w:proofErr w:type="gramStart"/>
      <w:r w:rsidR="00C21B3F" w:rsidRPr="00606356">
        <w:t xml:space="preserve">tiesību normas, kas regulē aizbildņa iecelšanu, </w:t>
      </w:r>
      <w:r w:rsidR="00C21B3F" w:rsidRPr="00606356">
        <w:rPr>
          <w:i/>
        </w:rPr>
        <w:t>pamatā izdotas</w:t>
      </w:r>
      <w:r w:rsidR="00C21B3F" w:rsidRPr="00606356">
        <w:t xml:space="preserve"> ar mērķi aizsargāt nepilngadīgā</w:t>
      </w:r>
      <w:proofErr w:type="gramEnd"/>
      <w:r w:rsidR="00C21B3F" w:rsidRPr="00606356">
        <w:t xml:space="preserve">, kurš palicis bez vecāku aizgādības, intereses, kā arī šī nepilngadīgā tuvāko radinieku intereses nodrošināt bērna intereses. Tuvākajiem </w:t>
      </w:r>
      <w:r w:rsidR="00C21B3F" w:rsidRPr="00606356">
        <w:lastRenderedPageBreak/>
        <w:t>radiniekiem ir subjektīvās tiesības prasīt, lai viņus ieceļ par bērna aizbildni, ja bērnam ir ieceļams aizbildnis (</w:t>
      </w:r>
      <w:r w:rsidR="00C21B3F" w:rsidRPr="00606356">
        <w:rPr>
          <w:i/>
        </w:rPr>
        <w:t xml:space="preserve">sk. Augstākās tiesas </w:t>
      </w:r>
      <w:proofErr w:type="gramStart"/>
      <w:r w:rsidR="00C21B3F" w:rsidRPr="00606356">
        <w:rPr>
          <w:i/>
        </w:rPr>
        <w:t>2007.gada</w:t>
      </w:r>
      <w:proofErr w:type="gramEnd"/>
      <w:r w:rsidR="00C21B3F" w:rsidRPr="00606356">
        <w:rPr>
          <w:i/>
        </w:rPr>
        <w:t xml:space="preserve"> 16.janvāra lēmuma lietā </w:t>
      </w:r>
      <w:proofErr w:type="spellStart"/>
      <w:r w:rsidR="00C21B3F" w:rsidRPr="00606356">
        <w:rPr>
          <w:i/>
        </w:rPr>
        <w:t>Nr.SKA-144</w:t>
      </w:r>
      <w:proofErr w:type="spellEnd"/>
      <w:r w:rsidR="00C21B3F" w:rsidRPr="00606356">
        <w:rPr>
          <w:i/>
        </w:rPr>
        <w:t xml:space="preserve">/2007 8.punktu, 2014.gada 4.jūlija lēmuma lietā </w:t>
      </w:r>
      <w:proofErr w:type="spellStart"/>
      <w:r w:rsidR="00C21B3F" w:rsidRPr="00606356">
        <w:rPr>
          <w:i/>
        </w:rPr>
        <w:t>Nr.SKA-743</w:t>
      </w:r>
      <w:proofErr w:type="spellEnd"/>
      <w:r w:rsidR="00C21B3F" w:rsidRPr="00606356">
        <w:rPr>
          <w:i/>
        </w:rPr>
        <w:t xml:space="preserve">/2014 7.punktu un 2014.gada 26.novembra sprieduma lietā </w:t>
      </w:r>
      <w:proofErr w:type="spellStart"/>
      <w:r w:rsidR="00C21B3F" w:rsidRPr="00606356">
        <w:rPr>
          <w:i/>
        </w:rPr>
        <w:t>Nr.SKA-1032</w:t>
      </w:r>
      <w:proofErr w:type="spellEnd"/>
      <w:r w:rsidR="00C21B3F" w:rsidRPr="00606356">
        <w:rPr>
          <w:i/>
        </w:rPr>
        <w:t>/2014 9.punktu</w:t>
      </w:r>
      <w:r w:rsidR="00C21B3F" w:rsidRPr="00606356">
        <w:t xml:space="preserve">). </w:t>
      </w:r>
    </w:p>
    <w:p w:rsidR="00A97732" w:rsidRPr="00606356" w:rsidRDefault="00C21B3F" w:rsidP="00606356">
      <w:pPr>
        <w:spacing w:line="276" w:lineRule="auto"/>
        <w:ind w:firstLine="567"/>
        <w:jc w:val="both"/>
      </w:pPr>
      <w:r w:rsidRPr="00606356">
        <w:t>Taču minētās atziņas neietver tos gadījumus, kad aizbildnība nodibin</w:t>
      </w:r>
      <w:r w:rsidR="00A97732" w:rsidRPr="00606356">
        <w:t xml:space="preserve">āma, vecākiem nezaudējot aizgādības tiesības. Tā, Civillikuma </w:t>
      </w:r>
      <w:proofErr w:type="gramStart"/>
      <w:r w:rsidR="00A97732" w:rsidRPr="00606356">
        <w:t>224.pants</w:t>
      </w:r>
      <w:proofErr w:type="gramEnd"/>
      <w:r w:rsidR="00A97732" w:rsidRPr="00606356">
        <w:t xml:space="preserve"> noteic, ka bērnam nodibināma aizbildnība, ja abi vecāki zaudējuši aizgādības tiesības, kā arī tad, ja aizgādības tiesības zaudējis tikai viens vecāks, bet </w:t>
      </w:r>
      <w:r w:rsidR="00A97732" w:rsidRPr="00606356">
        <w:rPr>
          <w:i/>
        </w:rPr>
        <w:t>aizbildnības nodibināšana nepieciešama bērna interesēs</w:t>
      </w:r>
      <w:r w:rsidR="00A97732" w:rsidRPr="00606356">
        <w:t>.</w:t>
      </w:r>
    </w:p>
    <w:p w:rsidR="00CF788E" w:rsidRPr="00606356" w:rsidRDefault="00A97732" w:rsidP="00606356">
      <w:pPr>
        <w:spacing w:line="276" w:lineRule="auto"/>
        <w:ind w:firstLine="567"/>
        <w:jc w:val="both"/>
      </w:pPr>
      <w:r w:rsidRPr="00606356">
        <w:t xml:space="preserve">Arī </w:t>
      </w:r>
      <w:r w:rsidR="00905154" w:rsidRPr="00606356">
        <w:t xml:space="preserve">ne visi </w:t>
      </w:r>
      <w:r w:rsidRPr="00606356">
        <w:t xml:space="preserve">Bāriņtiesu likuma </w:t>
      </w:r>
      <w:proofErr w:type="gramStart"/>
      <w:r w:rsidRPr="00606356">
        <w:t>26.panta</w:t>
      </w:r>
      <w:proofErr w:type="gramEnd"/>
      <w:r w:rsidRPr="00606356">
        <w:t xml:space="preserve"> pirmajā daļā uzskaitītie gadījumi, kad nodibināma aizbildnība, saistīti ar vecāku aizgādības zudumu. Piemēram, minētās daļas 7.</w:t>
      </w:r>
      <w:r w:rsidR="00CF788E" w:rsidRPr="00606356">
        <w:t xml:space="preserve"> </w:t>
      </w:r>
      <w:r w:rsidRPr="00606356">
        <w:t>un 8.punktā minētie gadījumi</w:t>
      </w:r>
      <w:r w:rsidR="00185CF4" w:rsidRPr="00606356">
        <w:t>, uz kuriem pieteikumā norādījusi pieteicēja</w:t>
      </w:r>
      <w:r w:rsidR="00683352" w:rsidRPr="00606356">
        <w:t>, j</w:t>
      </w:r>
      <w:r w:rsidRPr="00606356">
        <w:t>eb</w:t>
      </w:r>
      <w:r w:rsidR="00683352" w:rsidRPr="00606356">
        <w:t>,</w:t>
      </w:r>
      <w:r w:rsidRPr="00606356">
        <w:t xml:space="preserve"> citiem vārdiem sakot, aizbildnība var tikt nodibināta arī tad, ja bērns nav zaudējis vecāku aizgādību.</w:t>
      </w:r>
    </w:p>
    <w:p w:rsidR="00CF788E" w:rsidRDefault="00CF788E" w:rsidP="00606356">
      <w:pPr>
        <w:spacing w:line="276" w:lineRule="auto"/>
        <w:ind w:firstLine="567"/>
        <w:jc w:val="both"/>
      </w:pPr>
      <w:r w:rsidRPr="00606356">
        <w:t>Šādu viedokli ir paudusi arī Tieslietu ministrija (</w:t>
      </w:r>
      <w:r w:rsidRPr="00606356">
        <w:rPr>
          <w:i/>
        </w:rPr>
        <w:t xml:space="preserve">sk. lietas </w:t>
      </w:r>
      <w:r w:rsidR="00B5157B" w:rsidRPr="00606356">
        <w:rPr>
          <w:i/>
        </w:rPr>
        <w:t>36.-37.lpp.</w:t>
      </w:r>
      <w:r w:rsidRPr="00606356">
        <w:t>), Valsts bērnu tiesību aizsardzības inspekcija (</w:t>
      </w:r>
      <w:r w:rsidRPr="00606356">
        <w:rPr>
          <w:i/>
        </w:rPr>
        <w:t xml:space="preserve">sk. lietas </w:t>
      </w:r>
      <w:r w:rsidR="00B5157B" w:rsidRPr="00606356">
        <w:rPr>
          <w:i/>
        </w:rPr>
        <w:t>33.-35.lpp.</w:t>
      </w:r>
      <w:r w:rsidRPr="00606356">
        <w:t>) un Rīgas bāriņtiesa (</w:t>
      </w:r>
      <w:r w:rsidRPr="00606356">
        <w:rPr>
          <w:i/>
        </w:rPr>
        <w:t xml:space="preserve">sk. lietas </w:t>
      </w:r>
      <w:r w:rsidR="00B5157B" w:rsidRPr="00606356">
        <w:rPr>
          <w:i/>
        </w:rPr>
        <w:t>43.</w:t>
      </w:r>
      <w:r w:rsidR="00B5157B" w:rsidRPr="00606356">
        <w:rPr>
          <w:i/>
        </w:rPr>
        <w:noBreakHyphen/>
        <w:t>44.lpp.</w:t>
      </w:r>
      <w:r w:rsidRPr="00606356">
        <w:t>).</w:t>
      </w:r>
    </w:p>
    <w:p w:rsidR="00606356" w:rsidRPr="00606356" w:rsidRDefault="00606356" w:rsidP="00606356">
      <w:pPr>
        <w:spacing w:line="276" w:lineRule="auto"/>
        <w:ind w:firstLine="567"/>
        <w:jc w:val="both"/>
      </w:pPr>
      <w:bookmarkStart w:id="3" w:name="_GoBack"/>
      <w:bookmarkEnd w:id="3"/>
    </w:p>
    <w:p w:rsidR="00185CF4" w:rsidRPr="00606356" w:rsidRDefault="00776774" w:rsidP="00606356">
      <w:pPr>
        <w:spacing w:line="276" w:lineRule="auto"/>
        <w:ind w:firstLine="567"/>
        <w:jc w:val="both"/>
      </w:pPr>
      <w:r w:rsidRPr="00606356">
        <w:t>[</w:t>
      </w:r>
      <w:r w:rsidR="00905154" w:rsidRPr="00606356">
        <w:t>9</w:t>
      </w:r>
      <w:r w:rsidRPr="00606356">
        <w:t>]</w:t>
      </w:r>
      <w:r w:rsidR="00905154" w:rsidRPr="00606356">
        <w:t xml:space="preserve"> </w:t>
      </w:r>
      <w:r w:rsidR="00185CF4" w:rsidRPr="00606356">
        <w:t xml:space="preserve">Civillikuma </w:t>
      </w:r>
      <w:proofErr w:type="gramStart"/>
      <w:r w:rsidR="00185CF4" w:rsidRPr="00606356">
        <w:t>235.pants</w:t>
      </w:r>
      <w:proofErr w:type="gramEnd"/>
      <w:r w:rsidR="00185CF4" w:rsidRPr="00606356">
        <w:t xml:space="preserve"> noteic, ka aizbildnība pār nepilngadīgajiem piekrīt vispirms viņu tuvākajiem radiniekiem, bet tam nepieciešams bāriņtiesas apstiprinājums.</w:t>
      </w:r>
    </w:p>
    <w:p w:rsidR="00185CF4" w:rsidRPr="00606356" w:rsidRDefault="00185CF4" w:rsidP="00606356">
      <w:pPr>
        <w:spacing w:line="276" w:lineRule="auto"/>
        <w:ind w:firstLine="567"/>
        <w:jc w:val="both"/>
      </w:pPr>
      <w:r w:rsidRPr="00606356">
        <w:t xml:space="preserve">Savukārt no Civillikuma </w:t>
      </w:r>
      <w:proofErr w:type="gramStart"/>
      <w:r w:rsidRPr="00606356">
        <w:t>238.panta</w:t>
      </w:r>
      <w:proofErr w:type="gramEnd"/>
      <w:r w:rsidRPr="00606356">
        <w:t xml:space="preserve"> otrās daļas izriet, ka tuvākie radinieki arī tādā gadījumā, ja tie vēl nav iecelti par aizbildņiem (</w:t>
      </w:r>
      <w:r w:rsidRPr="00606356">
        <w:rPr>
          <w:i/>
        </w:rPr>
        <w:t>sk. arī panta pirmo daļu</w:t>
      </w:r>
      <w:r w:rsidRPr="00606356">
        <w:t>), var iepriekšēji ņemt nepilngadīgos savā aprūpē un pagaidām apsargāt viņu mantu, kamēr bāriņtiesa pēc šo personu paziņojuma dod attiecīgus rīkojumus.</w:t>
      </w:r>
    </w:p>
    <w:p w:rsidR="00C44F47" w:rsidRPr="00606356" w:rsidRDefault="00141D45" w:rsidP="00606356">
      <w:pPr>
        <w:spacing w:line="276" w:lineRule="auto"/>
        <w:ind w:firstLine="567"/>
        <w:jc w:val="both"/>
      </w:pPr>
      <w:r w:rsidRPr="00606356">
        <w:t>Augstākā tiesa</w:t>
      </w:r>
      <w:r w:rsidR="00A42432" w:rsidRPr="00606356">
        <w:t xml:space="preserve">, kā jau norādīts iepriekš, </w:t>
      </w:r>
      <w:r w:rsidRPr="00606356">
        <w:t xml:space="preserve">atzinusi, ka tiesību normas, kas regulē aizbildņa iecelšanu, ir izdotas arī ar mērķi aizsargāt nepilngadīgā tuvāko radinieku </w:t>
      </w:r>
      <w:r w:rsidRPr="00606356">
        <w:rPr>
          <w:i/>
        </w:rPr>
        <w:t>intereses nodrošināt bērna intereses</w:t>
      </w:r>
      <w:r w:rsidRPr="00606356">
        <w:t>. Aizbildnis ieceļams, ja ir nepieciešam</w:t>
      </w:r>
      <w:r w:rsidR="009F141D" w:rsidRPr="00606356">
        <w:t>s</w:t>
      </w:r>
      <w:r w:rsidRPr="00606356">
        <w:t xml:space="preserve"> nodibināt aizbildnību. Tādējādi aizbildnības nodibināšana un aizbildņa iecelšana ir saistīti jautājumi un var būt gadījumi, kad bērna interešu nodrošināšanai nav nošķiramas tuvāko radinieku tiesības prasīt tos iecelt par bērna aizbildni no tiesībām prasīt </w:t>
      </w:r>
      <w:r w:rsidR="009F141D" w:rsidRPr="00606356">
        <w:t xml:space="preserve">arī </w:t>
      </w:r>
      <w:r w:rsidRPr="00606356">
        <w:t>aizbildnības nodibināšanu.</w:t>
      </w:r>
      <w:r w:rsidR="00E83DA2" w:rsidRPr="00606356">
        <w:t xml:space="preserve"> </w:t>
      </w:r>
      <w:r w:rsidR="009F141D" w:rsidRPr="00606356">
        <w:t xml:space="preserve">Piemēram, ja </w:t>
      </w:r>
      <w:r w:rsidR="00E83DA2" w:rsidRPr="00606356">
        <w:t xml:space="preserve">bērns ilgstoši dzīvojis nevis </w:t>
      </w:r>
      <w:r w:rsidR="00703FEA" w:rsidRPr="00606356">
        <w:t xml:space="preserve">pie </w:t>
      </w:r>
      <w:r w:rsidR="00E83DA2" w:rsidRPr="00606356">
        <w:t>vecākiem, lai arī tiem nav pārtrauktas aizgādības tiesības</w:t>
      </w:r>
      <w:r w:rsidR="00266ED0" w:rsidRPr="00606356">
        <w:t>, bet pie tuvākajiem radiniekiem.</w:t>
      </w:r>
    </w:p>
    <w:p w:rsidR="00F70655" w:rsidRPr="00606356" w:rsidRDefault="00C44F47" w:rsidP="00606356">
      <w:pPr>
        <w:spacing w:line="276" w:lineRule="auto"/>
        <w:ind w:firstLine="567"/>
        <w:jc w:val="both"/>
      </w:pPr>
      <w:r w:rsidRPr="00606356">
        <w:t>Lai arī bāriņtiesa ir tā, kas pilnvarota lemt par aizbildnības nodibināšanu un aizbildņa iecelšanu bērnam, jāņem vērā, ka gadījumā, ja bāriņtiesa atsaka nodibināt aizbildnību, šādu lēmumu tiesā nepārsūdzēs ne bāriņtiesa, ne vecāki. Tātad</w:t>
      </w:r>
      <w:r w:rsidR="00266ED0" w:rsidRPr="00606356">
        <w:t>, ja atzītu, ka tuvākajiem radiniekiem, kas var pretendēt būt par aizbildni, nav tiesību pārsūdzēt šād</w:t>
      </w:r>
      <w:r w:rsidR="009F141D" w:rsidRPr="00606356">
        <w:t>u</w:t>
      </w:r>
      <w:r w:rsidR="00266ED0" w:rsidRPr="00606356">
        <w:t xml:space="preserve"> atteikuma lēmum</w:t>
      </w:r>
      <w:r w:rsidR="009F141D" w:rsidRPr="00606356">
        <w:t>u, tad to</w:t>
      </w:r>
      <w:r w:rsidR="00266ED0" w:rsidRPr="00606356">
        <w:t xml:space="preserve"> nekavējoša pārsūdzība nebūtu iespējama. </w:t>
      </w:r>
      <w:r w:rsidR="00154733" w:rsidRPr="00606356">
        <w:t xml:space="preserve"> </w:t>
      </w:r>
      <w:r w:rsidR="00CF788E" w:rsidRPr="00606356">
        <w:t xml:space="preserve">  </w:t>
      </w:r>
      <w:r w:rsidR="00A97732" w:rsidRPr="00606356">
        <w:t xml:space="preserve">  </w:t>
      </w:r>
      <w:r w:rsidR="00C21B3F" w:rsidRPr="00606356">
        <w:t xml:space="preserve"> </w:t>
      </w:r>
      <w:r w:rsidR="00F70655" w:rsidRPr="00606356">
        <w:t xml:space="preserve"> </w:t>
      </w:r>
    </w:p>
    <w:p w:rsidR="004B1681" w:rsidRPr="00606356" w:rsidRDefault="004B1681" w:rsidP="00606356">
      <w:pPr>
        <w:spacing w:line="276" w:lineRule="auto"/>
        <w:ind w:firstLine="567"/>
        <w:jc w:val="both"/>
      </w:pPr>
      <w:r w:rsidRPr="00606356">
        <w:t>Tomēr</w:t>
      </w:r>
      <w:r w:rsidR="00266ED0" w:rsidRPr="00606356">
        <w:t xml:space="preserve">, kā atzinusi Augstākā tiesa līdzīgā gadījumā, </w:t>
      </w:r>
      <w:r w:rsidRPr="00606356">
        <w:t>bērnam</w:t>
      </w:r>
      <w:proofErr w:type="gramStart"/>
      <w:r w:rsidRPr="00606356">
        <w:t xml:space="preserve"> kā fiziski</w:t>
      </w:r>
      <w:proofErr w:type="gramEnd"/>
      <w:r w:rsidRPr="00606356">
        <w:t xml:space="preserve"> un intelektuāli vēl nenobriedušai personai vajadzīga speciāla aizsardzība un gādība, tai skaitā pienācīga tiesiskā aizsardzība. Bērnu tiesību aizsardzības likuma </w:t>
      </w:r>
      <w:proofErr w:type="gramStart"/>
      <w:r w:rsidRPr="00606356">
        <w:t>6.panta</w:t>
      </w:r>
      <w:proofErr w:type="gramEnd"/>
      <w:r w:rsidRPr="00606356">
        <w:t xml:space="preserve"> pirmā daļa paredz, ka tiesiskajās attiecībās, kas skar bērnu, bērna tiesības un intereses ir prioritāras. Šā panta otrā daļa noteic,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Savukārt Eiropas Padomes Konvencijas par bērnu tiesību piemērošanu 7.pantā uzsvērts, ka procesos, kas skar bērnu, tiesu iestāde rīkojas ātri, lai izvairītos no nevajadzīgas kavēšanās, un ir pieejamas procedūras, lai nodrošinātu, ka tās lēmumus ātri izpilda. Tātad ir būtiski, lai tiesā varētu tikt </w:t>
      </w:r>
      <w:r w:rsidRPr="00606356">
        <w:lastRenderedPageBreak/>
        <w:t>izskatīti jautājumi, kas skar bērna intereses, un lai tie tiktu izskatīti ātri</w:t>
      </w:r>
      <w:r w:rsidR="00266ED0" w:rsidRPr="00606356">
        <w:t xml:space="preserve"> (</w:t>
      </w:r>
      <w:r w:rsidR="00266ED0" w:rsidRPr="00606356">
        <w:rPr>
          <w:i/>
        </w:rPr>
        <w:t xml:space="preserve">sk. Augstākās tiesas 2006.gada 8.jūnija lēmuma lietā </w:t>
      </w:r>
      <w:proofErr w:type="spellStart"/>
      <w:r w:rsidR="00266ED0" w:rsidRPr="00606356">
        <w:rPr>
          <w:i/>
        </w:rPr>
        <w:t>Nr.SKA-299</w:t>
      </w:r>
      <w:proofErr w:type="spellEnd"/>
      <w:r w:rsidR="00266ED0" w:rsidRPr="00606356">
        <w:rPr>
          <w:i/>
        </w:rPr>
        <w:t>/2006 12.punktu</w:t>
      </w:r>
      <w:r w:rsidR="00266ED0" w:rsidRPr="00606356">
        <w:t>)</w:t>
      </w:r>
      <w:r w:rsidRPr="00606356">
        <w:t>.</w:t>
      </w:r>
    </w:p>
    <w:p w:rsidR="009F141D" w:rsidRDefault="004B1681" w:rsidP="00606356">
      <w:pPr>
        <w:spacing w:line="276" w:lineRule="auto"/>
        <w:ind w:firstLine="567"/>
        <w:jc w:val="both"/>
      </w:pPr>
      <w:r w:rsidRPr="00606356">
        <w:t xml:space="preserve">Ievērojot iepriekš minēto, </w:t>
      </w:r>
      <w:r w:rsidR="00185CF4" w:rsidRPr="00606356">
        <w:t>secināms, ka</w:t>
      </w:r>
      <w:r w:rsidR="003004D3" w:rsidRPr="00606356">
        <w:t>, ja tas nepieciešams bērna interešu nodrošināšanai,</w:t>
      </w:r>
      <w:r w:rsidR="00185CF4" w:rsidRPr="00606356">
        <w:t xml:space="preserve"> </w:t>
      </w:r>
      <w:r w:rsidR="003004D3" w:rsidRPr="00606356">
        <w:t xml:space="preserve">nepilngadīgā tuvākajiem radiniekiem ir subjektīvās tiesības iebilst arī pret bāriņtiesas lēmumu atteikt nodibināt aizbildnību. </w:t>
      </w:r>
    </w:p>
    <w:p w:rsidR="00606356" w:rsidRPr="00606356" w:rsidRDefault="00606356" w:rsidP="00606356">
      <w:pPr>
        <w:spacing w:line="276" w:lineRule="auto"/>
        <w:ind w:firstLine="567"/>
        <w:jc w:val="both"/>
      </w:pPr>
    </w:p>
    <w:p w:rsidR="00CA5036" w:rsidRPr="00606356" w:rsidRDefault="00905154" w:rsidP="00606356">
      <w:pPr>
        <w:spacing w:line="276" w:lineRule="auto"/>
        <w:ind w:firstLine="567"/>
        <w:jc w:val="both"/>
      </w:pPr>
      <w:r w:rsidRPr="00606356">
        <w:t>[10</w:t>
      </w:r>
      <w:r w:rsidR="009F141D" w:rsidRPr="00606356">
        <w:t xml:space="preserve">] Kā jau minēts iepriekš, pieteicēja norādījusi, ka mazmazmeita pie viņas dzīvojusi piecus gadus no gada un četru mēnešu vecuma, un tikai </w:t>
      </w:r>
      <w:r w:rsidR="00A33623" w:rsidRPr="00606356">
        <w:t>neilgi</w:t>
      </w:r>
      <w:r w:rsidR="009F141D" w:rsidRPr="00606356">
        <w:t xml:space="preserve"> pirms bāriņtiesas lēmumu pieņemšanas aizvesta pie tēva.</w:t>
      </w:r>
      <w:r w:rsidR="00A33623" w:rsidRPr="00606356">
        <w:t xml:space="preserve"> To netieši apstiprina arī bāriņtiesas norādītais, ka tēva dzīvesvietas pārbaudes laikā </w:t>
      </w:r>
      <w:proofErr w:type="gramStart"/>
      <w:r w:rsidR="00A33623" w:rsidRPr="00606356">
        <w:t>2015.gada</w:t>
      </w:r>
      <w:proofErr w:type="gramEnd"/>
      <w:r w:rsidR="00A33623" w:rsidRPr="00606356">
        <w:t xml:space="preserve"> 11.septembrī bērns tur nedzīvoja, bet 2015.gada novembra sākumā bērns dzīvojis pie tēva</w:t>
      </w:r>
      <w:r w:rsidR="00CA5036" w:rsidRPr="00606356">
        <w:t xml:space="preserve"> (</w:t>
      </w:r>
      <w:r w:rsidR="00CA5036" w:rsidRPr="00606356">
        <w:rPr>
          <w:i/>
        </w:rPr>
        <w:t xml:space="preserve">sk. lietas </w:t>
      </w:r>
      <w:r w:rsidR="00B5157B" w:rsidRPr="00606356">
        <w:rPr>
          <w:i/>
        </w:rPr>
        <w:t>43.</w:t>
      </w:r>
      <w:r w:rsidR="00CA5036" w:rsidRPr="00606356">
        <w:rPr>
          <w:i/>
        </w:rPr>
        <w:t>lpp.</w:t>
      </w:r>
      <w:r w:rsidR="00CA5036" w:rsidRPr="00606356">
        <w:t>)</w:t>
      </w:r>
      <w:r w:rsidR="00A33623" w:rsidRPr="00606356">
        <w:t>, kā arī Rīgas pilsētas Vidzemes priekšpilsētas tiesas 2014.gada 27.janvāra spriedumā lietā Nr.C30448413 atspoguļotais bērna tēva paskaidrojums</w:t>
      </w:r>
      <w:r w:rsidR="00CA5036" w:rsidRPr="00606356">
        <w:t xml:space="preserve"> bāriņtiesai 2013.gadā, ka bērns dzīvo kopā ar vecomāti</w:t>
      </w:r>
      <w:r w:rsidR="00A33623" w:rsidRPr="00606356">
        <w:t xml:space="preserve">. </w:t>
      </w:r>
      <w:r w:rsidR="009F141D" w:rsidRPr="00606356">
        <w:t xml:space="preserve">Turklāt no bāriņtiesas sniegtajām ziņām redzams, ka bērns </w:t>
      </w:r>
      <w:r w:rsidR="00FD4507" w:rsidRPr="00606356">
        <w:t xml:space="preserve">atkārtoti </w:t>
      </w:r>
      <w:r w:rsidR="009F141D" w:rsidRPr="00606356">
        <w:t>izteicis vēlēšanos dzīvot pie pieteicējas (</w:t>
      </w:r>
      <w:r w:rsidR="009F141D" w:rsidRPr="00606356">
        <w:rPr>
          <w:i/>
        </w:rPr>
        <w:t xml:space="preserve">sk. lietas 9.lpp. un </w:t>
      </w:r>
      <w:r w:rsidR="00B5157B" w:rsidRPr="00606356">
        <w:rPr>
          <w:i/>
        </w:rPr>
        <w:t>43</w:t>
      </w:r>
      <w:r w:rsidR="009F141D" w:rsidRPr="00606356">
        <w:rPr>
          <w:i/>
        </w:rPr>
        <w:t>.lpp.</w:t>
      </w:r>
      <w:r w:rsidR="009F141D" w:rsidRPr="00606356">
        <w:t>)</w:t>
      </w:r>
      <w:r w:rsidR="00A33623" w:rsidRPr="00606356">
        <w:t>.</w:t>
      </w:r>
    </w:p>
    <w:p w:rsidR="004B1681" w:rsidRPr="00606356" w:rsidRDefault="00CA5036" w:rsidP="00606356">
      <w:pPr>
        <w:spacing w:line="276" w:lineRule="auto"/>
        <w:ind w:firstLine="567"/>
        <w:jc w:val="both"/>
      </w:pPr>
      <w:r w:rsidRPr="00606356">
        <w:t>Ja apstiprinās pieteicējas norādītie apstākļi par mazmazmeitas ilgstošo dzīvošanu pie viņas</w:t>
      </w:r>
      <w:r w:rsidR="00FD4507" w:rsidRPr="00606356">
        <w:t xml:space="preserve"> no agras bērnības</w:t>
      </w:r>
      <w:r w:rsidRPr="00606356">
        <w:t>, tad ir vērtējama arī bērna piesaiste (pieķeršanās) pieteicējai</w:t>
      </w:r>
      <w:r w:rsidR="00FD4507" w:rsidRPr="00606356">
        <w:t>. Kā norādījusi Augstākā tiesa citā lietā, pieķeršanās saikne ir ārkārtīgi svarīga turpmākajā bērna attīstībā un emocionālā līdzsvara saglabāšanā. Tās apdraudēšana bērnā rada bēdas un depresiju, kā arī bailes, dusmas un agresiju, kas var ietekmēt visu viņa turpmāko dzīvi (</w:t>
      </w:r>
      <w:r w:rsidR="00FD4507" w:rsidRPr="00606356">
        <w:rPr>
          <w:i/>
        </w:rPr>
        <w:t xml:space="preserve">sk. Augstākās tiesas </w:t>
      </w:r>
      <w:proofErr w:type="gramStart"/>
      <w:r w:rsidR="00FD4507" w:rsidRPr="00606356">
        <w:rPr>
          <w:i/>
        </w:rPr>
        <w:t>2008.gada</w:t>
      </w:r>
      <w:proofErr w:type="gramEnd"/>
      <w:r w:rsidR="00FD4507" w:rsidRPr="00606356">
        <w:rPr>
          <w:i/>
        </w:rPr>
        <w:t xml:space="preserve"> 23.septembra sprieduma lietā </w:t>
      </w:r>
      <w:proofErr w:type="spellStart"/>
      <w:r w:rsidR="00FD4507" w:rsidRPr="00606356">
        <w:rPr>
          <w:i/>
        </w:rPr>
        <w:t>Nr.SKA-457</w:t>
      </w:r>
      <w:proofErr w:type="spellEnd"/>
      <w:r w:rsidR="00FD4507" w:rsidRPr="00606356">
        <w:rPr>
          <w:i/>
        </w:rPr>
        <w:t>/2008 11.punktu</w:t>
      </w:r>
      <w:r w:rsidR="00FD4507" w:rsidRPr="00606356">
        <w:t>).</w:t>
      </w:r>
    </w:p>
    <w:p w:rsidR="00FD4507" w:rsidRPr="00606356" w:rsidRDefault="00FD4507" w:rsidP="00606356">
      <w:pPr>
        <w:spacing w:line="276" w:lineRule="auto"/>
        <w:ind w:firstLine="567"/>
        <w:jc w:val="both"/>
      </w:pPr>
    </w:p>
    <w:p w:rsidR="00FD4507" w:rsidRPr="00606356" w:rsidRDefault="00FD4507" w:rsidP="00606356">
      <w:pPr>
        <w:spacing w:line="276" w:lineRule="auto"/>
        <w:ind w:firstLine="567"/>
        <w:jc w:val="both"/>
      </w:pPr>
      <w:r w:rsidRPr="00606356">
        <w:t>[1</w:t>
      </w:r>
      <w:r w:rsidR="00905154" w:rsidRPr="00606356">
        <w:t>1</w:t>
      </w:r>
      <w:r w:rsidRPr="00606356">
        <w:t xml:space="preserve">] Ievērojot iepriekš minētos apsvērumus kopumā, Augstākā tiesa atzīst, ka tiesnesis pāragri ir atzinis, ka pieteicējai nav subjektīvo tiesību vērsties tiesā ar prasījumu par aizbildnības nodibināšanu un viņas iecelšanu par aizbildni. </w:t>
      </w:r>
    </w:p>
    <w:p w:rsidR="00FA78DA" w:rsidRPr="00606356" w:rsidRDefault="00E06ED0" w:rsidP="00606356">
      <w:pPr>
        <w:spacing w:line="276" w:lineRule="auto"/>
        <w:ind w:firstLine="567"/>
        <w:jc w:val="both"/>
      </w:pPr>
      <w:r w:rsidRPr="00606356">
        <w:t xml:space="preserve">Līdz ar to tiesneša lēmums daļā par atteikšanos pieņemt pieteikumu ir atceļams. </w:t>
      </w:r>
      <w:r w:rsidR="000702A4" w:rsidRPr="00606356">
        <w:t>Lemjot no jauna par pieteikuma pieņemšanu, tiesnesim ir jāvērtē arī pieteikuma atbilstība citām likumā noteiktajām prasībām.</w:t>
      </w:r>
      <w:r w:rsidRPr="00606356">
        <w:t xml:space="preserve"> </w:t>
      </w:r>
    </w:p>
    <w:p w:rsidR="0067793B" w:rsidRPr="00606356" w:rsidRDefault="0067793B" w:rsidP="00606356">
      <w:pPr>
        <w:spacing w:line="276" w:lineRule="auto"/>
        <w:ind w:firstLine="567"/>
        <w:jc w:val="both"/>
      </w:pPr>
    </w:p>
    <w:p w:rsidR="005D6B9C" w:rsidRPr="00606356" w:rsidRDefault="005D6B9C" w:rsidP="00606356">
      <w:pPr>
        <w:spacing w:line="276" w:lineRule="auto"/>
        <w:jc w:val="center"/>
        <w:rPr>
          <w:b/>
        </w:rPr>
      </w:pPr>
      <w:r w:rsidRPr="00606356">
        <w:rPr>
          <w:b/>
        </w:rPr>
        <w:t>Nolēmuma daļa</w:t>
      </w:r>
    </w:p>
    <w:p w:rsidR="005D6B9C" w:rsidRPr="00606356" w:rsidRDefault="005D6B9C" w:rsidP="00606356">
      <w:pPr>
        <w:spacing w:line="276" w:lineRule="auto"/>
        <w:jc w:val="center"/>
        <w:rPr>
          <w:i/>
        </w:rPr>
      </w:pPr>
    </w:p>
    <w:p w:rsidR="005D6B9C" w:rsidRPr="00606356" w:rsidRDefault="005D6B9C" w:rsidP="00606356">
      <w:pPr>
        <w:spacing w:line="276" w:lineRule="auto"/>
        <w:ind w:firstLine="540"/>
        <w:jc w:val="both"/>
        <w:rPr>
          <w:color w:val="000000"/>
        </w:rPr>
      </w:pPr>
      <w:r w:rsidRPr="00606356">
        <w:t xml:space="preserve">Pamatojoties uz </w:t>
      </w:r>
      <w:r w:rsidR="00786A87" w:rsidRPr="00606356">
        <w:t xml:space="preserve">Administratīvā procesa likuma </w:t>
      </w:r>
      <w:proofErr w:type="gramStart"/>
      <w:r w:rsidR="001D54CB" w:rsidRPr="00606356">
        <w:t>323.panta</w:t>
      </w:r>
      <w:proofErr w:type="gramEnd"/>
      <w:r w:rsidR="001D54CB" w:rsidRPr="00606356">
        <w:t xml:space="preserve"> pirmās daļas </w:t>
      </w:r>
      <w:r w:rsidR="00E06ED0" w:rsidRPr="00606356">
        <w:t>2</w:t>
      </w:r>
      <w:r w:rsidR="001D54CB" w:rsidRPr="00606356">
        <w:t>.</w:t>
      </w:r>
      <w:r w:rsidRPr="00606356">
        <w:t>punktu un 324.panta pirmo daļu</w:t>
      </w:r>
      <w:r w:rsidRPr="00606356">
        <w:rPr>
          <w:color w:val="000000"/>
        </w:rPr>
        <w:t>, Augstākās tiesas Administratīvo lietu departaments</w:t>
      </w:r>
    </w:p>
    <w:p w:rsidR="005D6B9C" w:rsidRPr="00606356" w:rsidRDefault="005D6B9C" w:rsidP="00606356">
      <w:pPr>
        <w:spacing w:line="276" w:lineRule="auto"/>
        <w:jc w:val="both"/>
        <w:rPr>
          <w:color w:val="000000"/>
        </w:rPr>
      </w:pPr>
    </w:p>
    <w:p w:rsidR="005D6B9C" w:rsidRPr="00606356" w:rsidRDefault="00A86879" w:rsidP="00606356">
      <w:pPr>
        <w:tabs>
          <w:tab w:val="left" w:pos="2700"/>
          <w:tab w:val="left" w:pos="6660"/>
        </w:tabs>
        <w:spacing w:line="276" w:lineRule="auto"/>
        <w:jc w:val="center"/>
        <w:rPr>
          <w:b/>
          <w:bCs/>
          <w:spacing w:val="70"/>
        </w:rPr>
      </w:pPr>
      <w:r w:rsidRPr="00606356">
        <w:rPr>
          <w:b/>
          <w:spacing w:val="30"/>
        </w:rPr>
        <w:t>nolēma</w:t>
      </w:r>
    </w:p>
    <w:p w:rsidR="001D54CB" w:rsidRPr="00606356" w:rsidRDefault="001D54CB" w:rsidP="00606356">
      <w:pPr>
        <w:tabs>
          <w:tab w:val="left" w:pos="2700"/>
          <w:tab w:val="left" w:pos="6660"/>
        </w:tabs>
        <w:spacing w:line="276" w:lineRule="auto"/>
        <w:jc w:val="center"/>
        <w:rPr>
          <w:b/>
          <w:bCs/>
          <w:spacing w:val="70"/>
        </w:rPr>
      </w:pPr>
    </w:p>
    <w:p w:rsidR="00683352" w:rsidRPr="00606356" w:rsidRDefault="00100DE6" w:rsidP="00606356">
      <w:pPr>
        <w:tabs>
          <w:tab w:val="left" w:pos="540"/>
          <w:tab w:val="left" w:pos="6660"/>
        </w:tabs>
        <w:spacing w:line="276" w:lineRule="auto"/>
        <w:ind w:firstLine="540"/>
        <w:jc w:val="both"/>
        <w:rPr>
          <w:color w:val="000000"/>
        </w:rPr>
      </w:pPr>
      <w:r w:rsidRPr="00606356">
        <w:rPr>
          <w:color w:val="000000"/>
        </w:rPr>
        <w:t>At</w:t>
      </w:r>
      <w:r w:rsidR="00E06ED0" w:rsidRPr="00606356">
        <w:rPr>
          <w:color w:val="000000"/>
        </w:rPr>
        <w:t xml:space="preserve">celt Administratīvās rajona tiesas tiesneša </w:t>
      </w:r>
      <w:proofErr w:type="gramStart"/>
      <w:r w:rsidR="00E06ED0" w:rsidRPr="00606356">
        <w:rPr>
          <w:color w:val="000000"/>
        </w:rPr>
        <w:t>2016.gada</w:t>
      </w:r>
      <w:proofErr w:type="gramEnd"/>
      <w:r w:rsidR="00E06ED0" w:rsidRPr="00606356">
        <w:rPr>
          <w:color w:val="000000"/>
        </w:rPr>
        <w:t xml:space="preserve"> 2.marta lēmumu daļā, ar kuru atteikts pieņemt pieteikumu par labvēlīga administratīvā akta izdošanu, un nodot jautājumu par pieteikuma pieņemšanu jaunai izskatīšanai Administratīvajai rajona tiesai.</w:t>
      </w:r>
    </w:p>
    <w:p w:rsidR="005D6B9C" w:rsidRPr="00606356" w:rsidRDefault="00A86879" w:rsidP="00606356">
      <w:pPr>
        <w:tabs>
          <w:tab w:val="left" w:pos="540"/>
          <w:tab w:val="left" w:pos="6660"/>
        </w:tabs>
        <w:spacing w:line="276" w:lineRule="auto"/>
        <w:ind w:firstLine="540"/>
        <w:jc w:val="both"/>
      </w:pPr>
      <w:r w:rsidRPr="00606356">
        <w:t>Lēmums</w:t>
      </w:r>
      <w:r w:rsidR="005D6B9C" w:rsidRPr="00606356">
        <w:t xml:space="preserve"> nav pārsūdzams.</w:t>
      </w:r>
    </w:p>
    <w:p w:rsidR="00FA13E9" w:rsidRPr="00606356" w:rsidRDefault="00FA13E9" w:rsidP="00606356">
      <w:pPr>
        <w:tabs>
          <w:tab w:val="left" w:pos="1080"/>
        </w:tabs>
        <w:spacing w:line="276" w:lineRule="auto"/>
        <w:ind w:firstLine="567"/>
        <w:jc w:val="both"/>
      </w:pPr>
    </w:p>
    <w:sectPr w:rsidR="00FA13E9" w:rsidRPr="00606356" w:rsidSect="0092794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D4C" w:rsidRDefault="00BE6D4C">
      <w:r>
        <w:separator/>
      </w:r>
    </w:p>
  </w:endnote>
  <w:endnote w:type="continuationSeparator" w:id="0">
    <w:p w:rsidR="00BE6D4C" w:rsidRDefault="00BE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A7" w:rsidRDefault="00687CA7" w:rsidP="00980AD9">
    <w:pPr>
      <w:pStyle w:val="Footer"/>
      <w:ind w:right="360"/>
    </w:pPr>
  </w:p>
  <w:p w:rsidR="00687CA7" w:rsidRDefault="002717D5" w:rsidP="002717D5">
    <w:pPr>
      <w:pStyle w:val="Footer"/>
      <w:ind w:right="360"/>
      <w:jc w:val="center"/>
    </w:pPr>
    <w:r w:rsidRPr="002717D5">
      <w:fldChar w:fldCharType="begin"/>
    </w:r>
    <w:r w:rsidRPr="002717D5">
      <w:instrText xml:space="preserve">PAGE  </w:instrText>
    </w:r>
    <w:r w:rsidRPr="002717D5">
      <w:fldChar w:fldCharType="separate"/>
    </w:r>
    <w:r w:rsidR="008544AD">
      <w:rPr>
        <w:noProof/>
      </w:rPr>
      <w:t>1</w:t>
    </w:r>
    <w:r w:rsidRPr="002717D5">
      <w:fldChar w:fldCharType="end"/>
    </w:r>
    <w:r w:rsidRPr="002717D5">
      <w:t xml:space="preserve">.lapa no </w:t>
    </w:r>
    <w:fldSimple w:instr=" SECTIONPAGES   \* MERGEFORMAT ">
      <w:r w:rsidR="0060635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D4C" w:rsidRDefault="00BE6D4C">
      <w:r>
        <w:separator/>
      </w:r>
    </w:p>
  </w:footnote>
  <w:footnote w:type="continuationSeparator" w:id="0">
    <w:p w:rsidR="00BE6D4C" w:rsidRDefault="00BE6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105B"/>
    <w:rsid w:val="0000149F"/>
    <w:rsid w:val="00002343"/>
    <w:rsid w:val="00002430"/>
    <w:rsid w:val="00002BB5"/>
    <w:rsid w:val="000031BE"/>
    <w:rsid w:val="0000510D"/>
    <w:rsid w:val="00005FDB"/>
    <w:rsid w:val="00006661"/>
    <w:rsid w:val="000069C1"/>
    <w:rsid w:val="00006E65"/>
    <w:rsid w:val="0000724C"/>
    <w:rsid w:val="0000732C"/>
    <w:rsid w:val="00007385"/>
    <w:rsid w:val="0001088B"/>
    <w:rsid w:val="000114C1"/>
    <w:rsid w:val="00012032"/>
    <w:rsid w:val="00013017"/>
    <w:rsid w:val="00013AB6"/>
    <w:rsid w:val="00013D47"/>
    <w:rsid w:val="0001409F"/>
    <w:rsid w:val="000147D8"/>
    <w:rsid w:val="00014E24"/>
    <w:rsid w:val="00016A5A"/>
    <w:rsid w:val="00017E35"/>
    <w:rsid w:val="0002246D"/>
    <w:rsid w:val="00025690"/>
    <w:rsid w:val="00026CA5"/>
    <w:rsid w:val="00026E8A"/>
    <w:rsid w:val="00027301"/>
    <w:rsid w:val="000277FA"/>
    <w:rsid w:val="0003008C"/>
    <w:rsid w:val="0003042D"/>
    <w:rsid w:val="00030CC6"/>
    <w:rsid w:val="00030DE7"/>
    <w:rsid w:val="00030E23"/>
    <w:rsid w:val="0003132F"/>
    <w:rsid w:val="00031FFD"/>
    <w:rsid w:val="000320F5"/>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CCC"/>
    <w:rsid w:val="00046FB9"/>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DC4"/>
    <w:rsid w:val="00065F76"/>
    <w:rsid w:val="0006636C"/>
    <w:rsid w:val="00066822"/>
    <w:rsid w:val="00066951"/>
    <w:rsid w:val="00066C64"/>
    <w:rsid w:val="00066DAB"/>
    <w:rsid w:val="00066EC0"/>
    <w:rsid w:val="00067D6B"/>
    <w:rsid w:val="000702A4"/>
    <w:rsid w:val="000702F6"/>
    <w:rsid w:val="000711EB"/>
    <w:rsid w:val="00071850"/>
    <w:rsid w:val="00071DBB"/>
    <w:rsid w:val="00071F7A"/>
    <w:rsid w:val="00071FDC"/>
    <w:rsid w:val="00073CEF"/>
    <w:rsid w:val="000740A5"/>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6F1"/>
    <w:rsid w:val="000839E2"/>
    <w:rsid w:val="00083CDA"/>
    <w:rsid w:val="000847FA"/>
    <w:rsid w:val="00086535"/>
    <w:rsid w:val="00086B5B"/>
    <w:rsid w:val="00087ABF"/>
    <w:rsid w:val="00087B38"/>
    <w:rsid w:val="0009112E"/>
    <w:rsid w:val="00091184"/>
    <w:rsid w:val="00091779"/>
    <w:rsid w:val="00091B5A"/>
    <w:rsid w:val="00091F39"/>
    <w:rsid w:val="00094B54"/>
    <w:rsid w:val="00095CAE"/>
    <w:rsid w:val="00096864"/>
    <w:rsid w:val="00096986"/>
    <w:rsid w:val="00097A24"/>
    <w:rsid w:val="00097DB5"/>
    <w:rsid w:val="000A04D2"/>
    <w:rsid w:val="000A0649"/>
    <w:rsid w:val="000A082B"/>
    <w:rsid w:val="000A09CE"/>
    <w:rsid w:val="000A23EF"/>
    <w:rsid w:val="000A27C4"/>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D36"/>
    <w:rsid w:val="000C0AB3"/>
    <w:rsid w:val="000C1B81"/>
    <w:rsid w:val="000C2455"/>
    <w:rsid w:val="000C2B69"/>
    <w:rsid w:val="000C2E70"/>
    <w:rsid w:val="000C368E"/>
    <w:rsid w:val="000C3C8F"/>
    <w:rsid w:val="000C3E7A"/>
    <w:rsid w:val="000C3EE8"/>
    <w:rsid w:val="000C4373"/>
    <w:rsid w:val="000C49A0"/>
    <w:rsid w:val="000C57DC"/>
    <w:rsid w:val="000C61B0"/>
    <w:rsid w:val="000C62EB"/>
    <w:rsid w:val="000D0375"/>
    <w:rsid w:val="000D0C18"/>
    <w:rsid w:val="000D124E"/>
    <w:rsid w:val="000D1287"/>
    <w:rsid w:val="000D1C43"/>
    <w:rsid w:val="000D205C"/>
    <w:rsid w:val="000D2625"/>
    <w:rsid w:val="000D286D"/>
    <w:rsid w:val="000D2CFC"/>
    <w:rsid w:val="000D364B"/>
    <w:rsid w:val="000D4140"/>
    <w:rsid w:val="000D414E"/>
    <w:rsid w:val="000D41C5"/>
    <w:rsid w:val="000D41F6"/>
    <w:rsid w:val="000D4424"/>
    <w:rsid w:val="000D4921"/>
    <w:rsid w:val="000D61B6"/>
    <w:rsid w:val="000D697C"/>
    <w:rsid w:val="000D73E8"/>
    <w:rsid w:val="000D77FC"/>
    <w:rsid w:val="000D7CBD"/>
    <w:rsid w:val="000E0DBB"/>
    <w:rsid w:val="000E1259"/>
    <w:rsid w:val="000E1E00"/>
    <w:rsid w:val="000E2482"/>
    <w:rsid w:val="000E2840"/>
    <w:rsid w:val="000E2CC5"/>
    <w:rsid w:val="000E37B8"/>
    <w:rsid w:val="000E4689"/>
    <w:rsid w:val="000E4776"/>
    <w:rsid w:val="000E4F76"/>
    <w:rsid w:val="000E4F82"/>
    <w:rsid w:val="000E5193"/>
    <w:rsid w:val="000E535E"/>
    <w:rsid w:val="000E53FA"/>
    <w:rsid w:val="000E5B15"/>
    <w:rsid w:val="000E6C50"/>
    <w:rsid w:val="000F000A"/>
    <w:rsid w:val="000F20B6"/>
    <w:rsid w:val="000F2361"/>
    <w:rsid w:val="000F3106"/>
    <w:rsid w:val="000F4169"/>
    <w:rsid w:val="000F426F"/>
    <w:rsid w:val="000F4635"/>
    <w:rsid w:val="000F5D29"/>
    <w:rsid w:val="000F5DA8"/>
    <w:rsid w:val="000F6DFC"/>
    <w:rsid w:val="000F7093"/>
    <w:rsid w:val="00100DE6"/>
    <w:rsid w:val="001011BA"/>
    <w:rsid w:val="001017F5"/>
    <w:rsid w:val="00102711"/>
    <w:rsid w:val="0010320F"/>
    <w:rsid w:val="00103B71"/>
    <w:rsid w:val="001041F3"/>
    <w:rsid w:val="00104DFD"/>
    <w:rsid w:val="001054A2"/>
    <w:rsid w:val="001054BC"/>
    <w:rsid w:val="001058CF"/>
    <w:rsid w:val="00105A06"/>
    <w:rsid w:val="0010640A"/>
    <w:rsid w:val="001065B3"/>
    <w:rsid w:val="00106665"/>
    <w:rsid w:val="00106DA6"/>
    <w:rsid w:val="00107012"/>
    <w:rsid w:val="00107B3B"/>
    <w:rsid w:val="00107F96"/>
    <w:rsid w:val="001109C1"/>
    <w:rsid w:val="0011136D"/>
    <w:rsid w:val="00111D7F"/>
    <w:rsid w:val="00111ED3"/>
    <w:rsid w:val="0011348A"/>
    <w:rsid w:val="00114BE5"/>
    <w:rsid w:val="00114EEB"/>
    <w:rsid w:val="001152A3"/>
    <w:rsid w:val="00115531"/>
    <w:rsid w:val="00115BA9"/>
    <w:rsid w:val="001162B0"/>
    <w:rsid w:val="0011656A"/>
    <w:rsid w:val="00116C15"/>
    <w:rsid w:val="001202AB"/>
    <w:rsid w:val="001210B1"/>
    <w:rsid w:val="001210F0"/>
    <w:rsid w:val="00121833"/>
    <w:rsid w:val="00121DDD"/>
    <w:rsid w:val="00123000"/>
    <w:rsid w:val="00123205"/>
    <w:rsid w:val="00124871"/>
    <w:rsid w:val="001248A7"/>
    <w:rsid w:val="00124E73"/>
    <w:rsid w:val="00124EE2"/>
    <w:rsid w:val="0012525A"/>
    <w:rsid w:val="0012587A"/>
    <w:rsid w:val="00126729"/>
    <w:rsid w:val="00127EAE"/>
    <w:rsid w:val="00130859"/>
    <w:rsid w:val="0013090E"/>
    <w:rsid w:val="00130F35"/>
    <w:rsid w:val="00132C6E"/>
    <w:rsid w:val="00133205"/>
    <w:rsid w:val="001336D1"/>
    <w:rsid w:val="001338FE"/>
    <w:rsid w:val="001340EE"/>
    <w:rsid w:val="0013445D"/>
    <w:rsid w:val="00134599"/>
    <w:rsid w:val="00134722"/>
    <w:rsid w:val="00135D1E"/>
    <w:rsid w:val="001364CA"/>
    <w:rsid w:val="00136DA1"/>
    <w:rsid w:val="00137CAC"/>
    <w:rsid w:val="0014010A"/>
    <w:rsid w:val="00141D45"/>
    <w:rsid w:val="0014255A"/>
    <w:rsid w:val="00142B7D"/>
    <w:rsid w:val="0014361F"/>
    <w:rsid w:val="00143A15"/>
    <w:rsid w:val="00143AC1"/>
    <w:rsid w:val="00143B70"/>
    <w:rsid w:val="00144777"/>
    <w:rsid w:val="00144857"/>
    <w:rsid w:val="00145012"/>
    <w:rsid w:val="0014656D"/>
    <w:rsid w:val="00150E97"/>
    <w:rsid w:val="001515BD"/>
    <w:rsid w:val="00153492"/>
    <w:rsid w:val="0015384C"/>
    <w:rsid w:val="00153901"/>
    <w:rsid w:val="00153994"/>
    <w:rsid w:val="0015445C"/>
    <w:rsid w:val="00154733"/>
    <w:rsid w:val="00154B2E"/>
    <w:rsid w:val="00154E7B"/>
    <w:rsid w:val="00155D6C"/>
    <w:rsid w:val="0015660B"/>
    <w:rsid w:val="00156BFB"/>
    <w:rsid w:val="00157950"/>
    <w:rsid w:val="00157E5E"/>
    <w:rsid w:val="00157E70"/>
    <w:rsid w:val="00160860"/>
    <w:rsid w:val="001610E5"/>
    <w:rsid w:val="00161B95"/>
    <w:rsid w:val="001628D9"/>
    <w:rsid w:val="00162A12"/>
    <w:rsid w:val="001634BE"/>
    <w:rsid w:val="001640CD"/>
    <w:rsid w:val="00164252"/>
    <w:rsid w:val="0016557D"/>
    <w:rsid w:val="00166201"/>
    <w:rsid w:val="00166939"/>
    <w:rsid w:val="00166C34"/>
    <w:rsid w:val="00167E7E"/>
    <w:rsid w:val="00170B8E"/>
    <w:rsid w:val="001710DD"/>
    <w:rsid w:val="00171C55"/>
    <w:rsid w:val="00171FF1"/>
    <w:rsid w:val="00172470"/>
    <w:rsid w:val="00172CD8"/>
    <w:rsid w:val="00173005"/>
    <w:rsid w:val="00173B70"/>
    <w:rsid w:val="00173E1B"/>
    <w:rsid w:val="00174CC7"/>
    <w:rsid w:val="00174F38"/>
    <w:rsid w:val="00175035"/>
    <w:rsid w:val="00175745"/>
    <w:rsid w:val="0017581B"/>
    <w:rsid w:val="0017597D"/>
    <w:rsid w:val="001759C3"/>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52B4"/>
    <w:rsid w:val="00185B5A"/>
    <w:rsid w:val="00185CF4"/>
    <w:rsid w:val="001862C4"/>
    <w:rsid w:val="0018631F"/>
    <w:rsid w:val="0018635F"/>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17E"/>
    <w:rsid w:val="001A2452"/>
    <w:rsid w:val="001A29D8"/>
    <w:rsid w:val="001A2BE9"/>
    <w:rsid w:val="001A383E"/>
    <w:rsid w:val="001A3E7E"/>
    <w:rsid w:val="001A45F8"/>
    <w:rsid w:val="001A47A8"/>
    <w:rsid w:val="001A5383"/>
    <w:rsid w:val="001A56BB"/>
    <w:rsid w:val="001A6680"/>
    <w:rsid w:val="001A6C52"/>
    <w:rsid w:val="001A7FA0"/>
    <w:rsid w:val="001B0B09"/>
    <w:rsid w:val="001B0F8D"/>
    <w:rsid w:val="001B222E"/>
    <w:rsid w:val="001B23E6"/>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0F1D"/>
    <w:rsid w:val="001C1452"/>
    <w:rsid w:val="001C175E"/>
    <w:rsid w:val="001C2988"/>
    <w:rsid w:val="001C29B8"/>
    <w:rsid w:val="001C2CF0"/>
    <w:rsid w:val="001C3CA2"/>
    <w:rsid w:val="001C482F"/>
    <w:rsid w:val="001C4C41"/>
    <w:rsid w:val="001C571B"/>
    <w:rsid w:val="001C5762"/>
    <w:rsid w:val="001C5E61"/>
    <w:rsid w:val="001C67F1"/>
    <w:rsid w:val="001C68E8"/>
    <w:rsid w:val="001C6C23"/>
    <w:rsid w:val="001C6D15"/>
    <w:rsid w:val="001C6EE2"/>
    <w:rsid w:val="001C7AD0"/>
    <w:rsid w:val="001C7F97"/>
    <w:rsid w:val="001D0097"/>
    <w:rsid w:val="001D0A12"/>
    <w:rsid w:val="001D0BA3"/>
    <w:rsid w:val="001D1CB6"/>
    <w:rsid w:val="001D32B1"/>
    <w:rsid w:val="001D352C"/>
    <w:rsid w:val="001D54CB"/>
    <w:rsid w:val="001D552F"/>
    <w:rsid w:val="001D60E6"/>
    <w:rsid w:val="001D6D02"/>
    <w:rsid w:val="001D6FEE"/>
    <w:rsid w:val="001D76AE"/>
    <w:rsid w:val="001D7C7F"/>
    <w:rsid w:val="001D7EBF"/>
    <w:rsid w:val="001E0DD2"/>
    <w:rsid w:val="001E1054"/>
    <w:rsid w:val="001E11EF"/>
    <w:rsid w:val="001E1FF6"/>
    <w:rsid w:val="001E2470"/>
    <w:rsid w:val="001E24A7"/>
    <w:rsid w:val="001E278E"/>
    <w:rsid w:val="001E39A1"/>
    <w:rsid w:val="001E3CAA"/>
    <w:rsid w:val="001E4E1D"/>
    <w:rsid w:val="001E50F1"/>
    <w:rsid w:val="001E5AD0"/>
    <w:rsid w:val="001E60E2"/>
    <w:rsid w:val="001E64B2"/>
    <w:rsid w:val="001E6958"/>
    <w:rsid w:val="001E6C27"/>
    <w:rsid w:val="001F089A"/>
    <w:rsid w:val="001F0C6C"/>
    <w:rsid w:val="001F0DB2"/>
    <w:rsid w:val="001F1D5A"/>
    <w:rsid w:val="001F276E"/>
    <w:rsid w:val="001F29D5"/>
    <w:rsid w:val="001F384A"/>
    <w:rsid w:val="001F39E1"/>
    <w:rsid w:val="001F4676"/>
    <w:rsid w:val="001F478B"/>
    <w:rsid w:val="001F4823"/>
    <w:rsid w:val="001F4E95"/>
    <w:rsid w:val="001F4EB8"/>
    <w:rsid w:val="001F5406"/>
    <w:rsid w:val="001F57B7"/>
    <w:rsid w:val="001F5837"/>
    <w:rsid w:val="001F6F90"/>
    <w:rsid w:val="001F7414"/>
    <w:rsid w:val="001F7A93"/>
    <w:rsid w:val="00200189"/>
    <w:rsid w:val="002015EB"/>
    <w:rsid w:val="002022AE"/>
    <w:rsid w:val="00202D7B"/>
    <w:rsid w:val="00202E3B"/>
    <w:rsid w:val="002045DF"/>
    <w:rsid w:val="002047FA"/>
    <w:rsid w:val="00204B9C"/>
    <w:rsid w:val="00204D52"/>
    <w:rsid w:val="0020503B"/>
    <w:rsid w:val="0020534A"/>
    <w:rsid w:val="00205626"/>
    <w:rsid w:val="00206024"/>
    <w:rsid w:val="002065DA"/>
    <w:rsid w:val="00206A27"/>
    <w:rsid w:val="00210533"/>
    <w:rsid w:val="00210703"/>
    <w:rsid w:val="0021253E"/>
    <w:rsid w:val="00213EA7"/>
    <w:rsid w:val="00214007"/>
    <w:rsid w:val="00214167"/>
    <w:rsid w:val="0021426E"/>
    <w:rsid w:val="00215063"/>
    <w:rsid w:val="002153E0"/>
    <w:rsid w:val="002154E5"/>
    <w:rsid w:val="00215ADD"/>
    <w:rsid w:val="00216453"/>
    <w:rsid w:val="00216D1A"/>
    <w:rsid w:val="00217C91"/>
    <w:rsid w:val="00220FCD"/>
    <w:rsid w:val="0022186B"/>
    <w:rsid w:val="002226FB"/>
    <w:rsid w:val="002228B7"/>
    <w:rsid w:val="0022323B"/>
    <w:rsid w:val="00223C8E"/>
    <w:rsid w:val="002244A5"/>
    <w:rsid w:val="00224970"/>
    <w:rsid w:val="002249BF"/>
    <w:rsid w:val="002249D3"/>
    <w:rsid w:val="00226FD8"/>
    <w:rsid w:val="002277D5"/>
    <w:rsid w:val="00231500"/>
    <w:rsid w:val="002316A0"/>
    <w:rsid w:val="00231C2A"/>
    <w:rsid w:val="00232A81"/>
    <w:rsid w:val="002338F5"/>
    <w:rsid w:val="002349EC"/>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BCA"/>
    <w:rsid w:val="00251E90"/>
    <w:rsid w:val="00252059"/>
    <w:rsid w:val="0025256D"/>
    <w:rsid w:val="00254998"/>
    <w:rsid w:val="002549A5"/>
    <w:rsid w:val="00256458"/>
    <w:rsid w:val="002564D5"/>
    <w:rsid w:val="002571E9"/>
    <w:rsid w:val="00257207"/>
    <w:rsid w:val="002572CD"/>
    <w:rsid w:val="00257597"/>
    <w:rsid w:val="00260CA9"/>
    <w:rsid w:val="0026178A"/>
    <w:rsid w:val="0026191C"/>
    <w:rsid w:val="00261E2F"/>
    <w:rsid w:val="002623EC"/>
    <w:rsid w:val="0026269E"/>
    <w:rsid w:val="00262D3D"/>
    <w:rsid w:val="0026375B"/>
    <w:rsid w:val="002647F1"/>
    <w:rsid w:val="00265114"/>
    <w:rsid w:val="002651D8"/>
    <w:rsid w:val="002658A3"/>
    <w:rsid w:val="002660D0"/>
    <w:rsid w:val="00266ED0"/>
    <w:rsid w:val="00267631"/>
    <w:rsid w:val="0026780B"/>
    <w:rsid w:val="00267B3F"/>
    <w:rsid w:val="00270026"/>
    <w:rsid w:val="00270A94"/>
    <w:rsid w:val="00270AC6"/>
    <w:rsid w:val="002712F4"/>
    <w:rsid w:val="002717D5"/>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A0285"/>
    <w:rsid w:val="002A084D"/>
    <w:rsid w:val="002A0D92"/>
    <w:rsid w:val="002A0DD9"/>
    <w:rsid w:val="002A0EDD"/>
    <w:rsid w:val="002A1178"/>
    <w:rsid w:val="002A1B57"/>
    <w:rsid w:val="002A26C1"/>
    <w:rsid w:val="002A2CE2"/>
    <w:rsid w:val="002A2FE4"/>
    <w:rsid w:val="002A3C76"/>
    <w:rsid w:val="002A4AFD"/>
    <w:rsid w:val="002A56E9"/>
    <w:rsid w:val="002A6A43"/>
    <w:rsid w:val="002A6FCD"/>
    <w:rsid w:val="002A7030"/>
    <w:rsid w:val="002B0989"/>
    <w:rsid w:val="002B1060"/>
    <w:rsid w:val="002B188D"/>
    <w:rsid w:val="002B2997"/>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E56"/>
    <w:rsid w:val="002C41D3"/>
    <w:rsid w:val="002C42AE"/>
    <w:rsid w:val="002C4508"/>
    <w:rsid w:val="002C501D"/>
    <w:rsid w:val="002C5C89"/>
    <w:rsid w:val="002C616B"/>
    <w:rsid w:val="002C6E73"/>
    <w:rsid w:val="002C7329"/>
    <w:rsid w:val="002D1249"/>
    <w:rsid w:val="002D14D0"/>
    <w:rsid w:val="002D1C82"/>
    <w:rsid w:val="002D1DDA"/>
    <w:rsid w:val="002D3278"/>
    <w:rsid w:val="002D38C8"/>
    <w:rsid w:val="002D3F87"/>
    <w:rsid w:val="002D444A"/>
    <w:rsid w:val="002D45ED"/>
    <w:rsid w:val="002D474C"/>
    <w:rsid w:val="002D5B10"/>
    <w:rsid w:val="002D5DB9"/>
    <w:rsid w:val="002D5F6E"/>
    <w:rsid w:val="002D62C6"/>
    <w:rsid w:val="002D68DE"/>
    <w:rsid w:val="002D6CA2"/>
    <w:rsid w:val="002E0B83"/>
    <w:rsid w:val="002E0BE2"/>
    <w:rsid w:val="002E1651"/>
    <w:rsid w:val="002E1DB2"/>
    <w:rsid w:val="002E1FCA"/>
    <w:rsid w:val="002E31A0"/>
    <w:rsid w:val="002E4636"/>
    <w:rsid w:val="002E4B01"/>
    <w:rsid w:val="002E778E"/>
    <w:rsid w:val="002F04E1"/>
    <w:rsid w:val="002F11ED"/>
    <w:rsid w:val="002F1C56"/>
    <w:rsid w:val="002F1CE2"/>
    <w:rsid w:val="002F1D57"/>
    <w:rsid w:val="002F2201"/>
    <w:rsid w:val="002F24DB"/>
    <w:rsid w:val="002F290D"/>
    <w:rsid w:val="002F2A19"/>
    <w:rsid w:val="002F2A74"/>
    <w:rsid w:val="002F42B0"/>
    <w:rsid w:val="002F4CA1"/>
    <w:rsid w:val="002F509A"/>
    <w:rsid w:val="002F5174"/>
    <w:rsid w:val="002F5A42"/>
    <w:rsid w:val="002F5BC9"/>
    <w:rsid w:val="002F6018"/>
    <w:rsid w:val="002F6742"/>
    <w:rsid w:val="002F6745"/>
    <w:rsid w:val="002F7291"/>
    <w:rsid w:val="002F7BF6"/>
    <w:rsid w:val="002F7E66"/>
    <w:rsid w:val="003004D3"/>
    <w:rsid w:val="003012CA"/>
    <w:rsid w:val="00301330"/>
    <w:rsid w:val="00301BFF"/>
    <w:rsid w:val="003032BD"/>
    <w:rsid w:val="00303A43"/>
    <w:rsid w:val="0030607B"/>
    <w:rsid w:val="00306B43"/>
    <w:rsid w:val="00307205"/>
    <w:rsid w:val="00307242"/>
    <w:rsid w:val="0031028F"/>
    <w:rsid w:val="00310B70"/>
    <w:rsid w:val="00310BA6"/>
    <w:rsid w:val="00310DDE"/>
    <w:rsid w:val="0031237E"/>
    <w:rsid w:val="003124F4"/>
    <w:rsid w:val="00312A31"/>
    <w:rsid w:val="00312A81"/>
    <w:rsid w:val="00312B04"/>
    <w:rsid w:val="0031369A"/>
    <w:rsid w:val="0031429B"/>
    <w:rsid w:val="003143F0"/>
    <w:rsid w:val="00314715"/>
    <w:rsid w:val="00315F9B"/>
    <w:rsid w:val="00316137"/>
    <w:rsid w:val="003165A7"/>
    <w:rsid w:val="00316A0C"/>
    <w:rsid w:val="00317704"/>
    <w:rsid w:val="00317AA4"/>
    <w:rsid w:val="00317E72"/>
    <w:rsid w:val="003200C9"/>
    <w:rsid w:val="0032044F"/>
    <w:rsid w:val="00320F64"/>
    <w:rsid w:val="0032106D"/>
    <w:rsid w:val="003210EC"/>
    <w:rsid w:val="00321846"/>
    <w:rsid w:val="00321FC0"/>
    <w:rsid w:val="00322068"/>
    <w:rsid w:val="003234A7"/>
    <w:rsid w:val="003238AF"/>
    <w:rsid w:val="00324618"/>
    <w:rsid w:val="00324D01"/>
    <w:rsid w:val="00325544"/>
    <w:rsid w:val="00325C95"/>
    <w:rsid w:val="0032693F"/>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371F0"/>
    <w:rsid w:val="00340B67"/>
    <w:rsid w:val="003414A6"/>
    <w:rsid w:val="003418DA"/>
    <w:rsid w:val="0034208F"/>
    <w:rsid w:val="00342F8D"/>
    <w:rsid w:val="0034468D"/>
    <w:rsid w:val="00344855"/>
    <w:rsid w:val="003448A9"/>
    <w:rsid w:val="00344CDC"/>
    <w:rsid w:val="00345C1B"/>
    <w:rsid w:val="00345DF9"/>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F04"/>
    <w:rsid w:val="003551CB"/>
    <w:rsid w:val="003560D0"/>
    <w:rsid w:val="003571BA"/>
    <w:rsid w:val="00357253"/>
    <w:rsid w:val="00357C14"/>
    <w:rsid w:val="00360F87"/>
    <w:rsid w:val="00361143"/>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1A62"/>
    <w:rsid w:val="00371ECD"/>
    <w:rsid w:val="00371F76"/>
    <w:rsid w:val="0037253D"/>
    <w:rsid w:val="00372DB6"/>
    <w:rsid w:val="003735FE"/>
    <w:rsid w:val="003739DF"/>
    <w:rsid w:val="00374DB4"/>
    <w:rsid w:val="0037510A"/>
    <w:rsid w:val="003754BB"/>
    <w:rsid w:val="003763CC"/>
    <w:rsid w:val="00376838"/>
    <w:rsid w:val="00376EEC"/>
    <w:rsid w:val="00377D7D"/>
    <w:rsid w:val="00377E39"/>
    <w:rsid w:val="0038184D"/>
    <w:rsid w:val="00381B0F"/>
    <w:rsid w:val="00381F10"/>
    <w:rsid w:val="00383196"/>
    <w:rsid w:val="003836EF"/>
    <w:rsid w:val="003848E9"/>
    <w:rsid w:val="00385DC2"/>
    <w:rsid w:val="003863CF"/>
    <w:rsid w:val="00387968"/>
    <w:rsid w:val="00390239"/>
    <w:rsid w:val="003907DD"/>
    <w:rsid w:val="0039155E"/>
    <w:rsid w:val="00391A38"/>
    <w:rsid w:val="003920B5"/>
    <w:rsid w:val="0039247F"/>
    <w:rsid w:val="00392D73"/>
    <w:rsid w:val="00392F8A"/>
    <w:rsid w:val="00393377"/>
    <w:rsid w:val="00393B33"/>
    <w:rsid w:val="00394171"/>
    <w:rsid w:val="00394DF1"/>
    <w:rsid w:val="003955DD"/>
    <w:rsid w:val="003958B4"/>
    <w:rsid w:val="00395DE9"/>
    <w:rsid w:val="00397010"/>
    <w:rsid w:val="00397703"/>
    <w:rsid w:val="0039775A"/>
    <w:rsid w:val="003A041D"/>
    <w:rsid w:val="003A0FA7"/>
    <w:rsid w:val="003A14FC"/>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52E"/>
    <w:rsid w:val="003C1A07"/>
    <w:rsid w:val="003C1FAB"/>
    <w:rsid w:val="003C22B4"/>
    <w:rsid w:val="003C2B53"/>
    <w:rsid w:val="003C2E67"/>
    <w:rsid w:val="003C35E6"/>
    <w:rsid w:val="003C386E"/>
    <w:rsid w:val="003C422A"/>
    <w:rsid w:val="003C4502"/>
    <w:rsid w:val="003C49EE"/>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819"/>
    <w:rsid w:val="003E3AA6"/>
    <w:rsid w:val="003E4016"/>
    <w:rsid w:val="003E5AC4"/>
    <w:rsid w:val="003E5F28"/>
    <w:rsid w:val="003E5FE6"/>
    <w:rsid w:val="003E65E7"/>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F"/>
    <w:rsid w:val="003F6B90"/>
    <w:rsid w:val="0040024F"/>
    <w:rsid w:val="004009FA"/>
    <w:rsid w:val="00400C2D"/>
    <w:rsid w:val="0040201C"/>
    <w:rsid w:val="004028C4"/>
    <w:rsid w:val="004032E5"/>
    <w:rsid w:val="00403CCD"/>
    <w:rsid w:val="0040436D"/>
    <w:rsid w:val="00404595"/>
    <w:rsid w:val="004051AB"/>
    <w:rsid w:val="00405DD3"/>
    <w:rsid w:val="00406D5C"/>
    <w:rsid w:val="00406EE5"/>
    <w:rsid w:val="00407C14"/>
    <w:rsid w:val="00411B94"/>
    <w:rsid w:val="0041360A"/>
    <w:rsid w:val="004141D5"/>
    <w:rsid w:val="004154CA"/>
    <w:rsid w:val="00415912"/>
    <w:rsid w:val="0041668D"/>
    <w:rsid w:val="00416832"/>
    <w:rsid w:val="00417A76"/>
    <w:rsid w:val="00420DFF"/>
    <w:rsid w:val="0042108C"/>
    <w:rsid w:val="0042139C"/>
    <w:rsid w:val="00422628"/>
    <w:rsid w:val="00422767"/>
    <w:rsid w:val="0042308C"/>
    <w:rsid w:val="0042372E"/>
    <w:rsid w:val="0042389D"/>
    <w:rsid w:val="00423B2F"/>
    <w:rsid w:val="00423D44"/>
    <w:rsid w:val="00424269"/>
    <w:rsid w:val="00424DE8"/>
    <w:rsid w:val="0042596B"/>
    <w:rsid w:val="004260F9"/>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5A"/>
    <w:rsid w:val="00443E98"/>
    <w:rsid w:val="0044575C"/>
    <w:rsid w:val="004457E7"/>
    <w:rsid w:val="004460EF"/>
    <w:rsid w:val="004466CA"/>
    <w:rsid w:val="0044708E"/>
    <w:rsid w:val="004474DA"/>
    <w:rsid w:val="004502FA"/>
    <w:rsid w:val="0045048B"/>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7324"/>
    <w:rsid w:val="00467664"/>
    <w:rsid w:val="0046782E"/>
    <w:rsid w:val="00467939"/>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412F"/>
    <w:rsid w:val="00484510"/>
    <w:rsid w:val="00486BEA"/>
    <w:rsid w:val="004879A1"/>
    <w:rsid w:val="0049019D"/>
    <w:rsid w:val="00490824"/>
    <w:rsid w:val="004909D7"/>
    <w:rsid w:val="00491C60"/>
    <w:rsid w:val="00492301"/>
    <w:rsid w:val="004929A2"/>
    <w:rsid w:val="004945D5"/>
    <w:rsid w:val="00496246"/>
    <w:rsid w:val="00496914"/>
    <w:rsid w:val="00496AB3"/>
    <w:rsid w:val="00496E09"/>
    <w:rsid w:val="00496E1F"/>
    <w:rsid w:val="004A00F1"/>
    <w:rsid w:val="004A01F5"/>
    <w:rsid w:val="004A027F"/>
    <w:rsid w:val="004A0288"/>
    <w:rsid w:val="004A04B9"/>
    <w:rsid w:val="004A1A84"/>
    <w:rsid w:val="004A220A"/>
    <w:rsid w:val="004A4FBA"/>
    <w:rsid w:val="004A5484"/>
    <w:rsid w:val="004A6CB3"/>
    <w:rsid w:val="004A6F99"/>
    <w:rsid w:val="004B0C22"/>
    <w:rsid w:val="004B0E35"/>
    <w:rsid w:val="004B1681"/>
    <w:rsid w:val="004B17FA"/>
    <w:rsid w:val="004B240E"/>
    <w:rsid w:val="004B254D"/>
    <w:rsid w:val="004B2B9B"/>
    <w:rsid w:val="004B2DD3"/>
    <w:rsid w:val="004B40C8"/>
    <w:rsid w:val="004B42F5"/>
    <w:rsid w:val="004B58EC"/>
    <w:rsid w:val="004B5AC7"/>
    <w:rsid w:val="004B5B5B"/>
    <w:rsid w:val="004B5DA2"/>
    <w:rsid w:val="004B60F8"/>
    <w:rsid w:val="004B6306"/>
    <w:rsid w:val="004B637B"/>
    <w:rsid w:val="004B64F3"/>
    <w:rsid w:val="004B6584"/>
    <w:rsid w:val="004B7117"/>
    <w:rsid w:val="004B780D"/>
    <w:rsid w:val="004C01FD"/>
    <w:rsid w:val="004C0DEC"/>
    <w:rsid w:val="004C113B"/>
    <w:rsid w:val="004C1433"/>
    <w:rsid w:val="004C23C0"/>
    <w:rsid w:val="004C288A"/>
    <w:rsid w:val="004C2B0F"/>
    <w:rsid w:val="004C50C3"/>
    <w:rsid w:val="004C6235"/>
    <w:rsid w:val="004C6603"/>
    <w:rsid w:val="004C6AB7"/>
    <w:rsid w:val="004C75E4"/>
    <w:rsid w:val="004C7A22"/>
    <w:rsid w:val="004C7A2D"/>
    <w:rsid w:val="004C7E9D"/>
    <w:rsid w:val="004D02C2"/>
    <w:rsid w:val="004D0412"/>
    <w:rsid w:val="004D041C"/>
    <w:rsid w:val="004D06CC"/>
    <w:rsid w:val="004D2D84"/>
    <w:rsid w:val="004D4449"/>
    <w:rsid w:val="004D51C2"/>
    <w:rsid w:val="004D5FDC"/>
    <w:rsid w:val="004D6059"/>
    <w:rsid w:val="004D6575"/>
    <w:rsid w:val="004D6D30"/>
    <w:rsid w:val="004D6ED5"/>
    <w:rsid w:val="004D7507"/>
    <w:rsid w:val="004D7FA1"/>
    <w:rsid w:val="004E098D"/>
    <w:rsid w:val="004E1C11"/>
    <w:rsid w:val="004E2B8D"/>
    <w:rsid w:val="004E340C"/>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437B"/>
    <w:rsid w:val="004F4441"/>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204A"/>
    <w:rsid w:val="00522E5D"/>
    <w:rsid w:val="00522F17"/>
    <w:rsid w:val="005231B2"/>
    <w:rsid w:val="00523342"/>
    <w:rsid w:val="00524921"/>
    <w:rsid w:val="0052580A"/>
    <w:rsid w:val="005265D5"/>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A27"/>
    <w:rsid w:val="00535B9F"/>
    <w:rsid w:val="005360DF"/>
    <w:rsid w:val="0053662F"/>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61B7A"/>
    <w:rsid w:val="00562268"/>
    <w:rsid w:val="00562695"/>
    <w:rsid w:val="00562DD8"/>
    <w:rsid w:val="00562EB6"/>
    <w:rsid w:val="00563014"/>
    <w:rsid w:val="005652C9"/>
    <w:rsid w:val="00565352"/>
    <w:rsid w:val="0056535C"/>
    <w:rsid w:val="00565BC5"/>
    <w:rsid w:val="0056657F"/>
    <w:rsid w:val="005669E9"/>
    <w:rsid w:val="00566CC5"/>
    <w:rsid w:val="005674E0"/>
    <w:rsid w:val="00567CDC"/>
    <w:rsid w:val="0057028F"/>
    <w:rsid w:val="005704A1"/>
    <w:rsid w:val="00570517"/>
    <w:rsid w:val="00570A6C"/>
    <w:rsid w:val="00570C16"/>
    <w:rsid w:val="00571F13"/>
    <w:rsid w:val="005725B5"/>
    <w:rsid w:val="005725F1"/>
    <w:rsid w:val="00572713"/>
    <w:rsid w:val="005730AB"/>
    <w:rsid w:val="005731A3"/>
    <w:rsid w:val="005737DE"/>
    <w:rsid w:val="0057384D"/>
    <w:rsid w:val="00574637"/>
    <w:rsid w:val="00574AB9"/>
    <w:rsid w:val="005761C5"/>
    <w:rsid w:val="005768CF"/>
    <w:rsid w:val="0057724F"/>
    <w:rsid w:val="005777C3"/>
    <w:rsid w:val="00577867"/>
    <w:rsid w:val="00577D3A"/>
    <w:rsid w:val="00577D53"/>
    <w:rsid w:val="00580AC1"/>
    <w:rsid w:val="00580AF9"/>
    <w:rsid w:val="00581329"/>
    <w:rsid w:val="005815BB"/>
    <w:rsid w:val="00581BE4"/>
    <w:rsid w:val="00581C7A"/>
    <w:rsid w:val="005820E4"/>
    <w:rsid w:val="005820F9"/>
    <w:rsid w:val="00583A21"/>
    <w:rsid w:val="00584382"/>
    <w:rsid w:val="00584A11"/>
    <w:rsid w:val="00584CEA"/>
    <w:rsid w:val="00584D38"/>
    <w:rsid w:val="0058589E"/>
    <w:rsid w:val="0058645B"/>
    <w:rsid w:val="00587564"/>
    <w:rsid w:val="0059099A"/>
    <w:rsid w:val="00590ADB"/>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A57"/>
    <w:rsid w:val="005A6E43"/>
    <w:rsid w:val="005A6FB1"/>
    <w:rsid w:val="005A7477"/>
    <w:rsid w:val="005B09CD"/>
    <w:rsid w:val="005B1175"/>
    <w:rsid w:val="005B32D7"/>
    <w:rsid w:val="005B3939"/>
    <w:rsid w:val="005B3945"/>
    <w:rsid w:val="005B4F9A"/>
    <w:rsid w:val="005B57B7"/>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975"/>
    <w:rsid w:val="005E6D11"/>
    <w:rsid w:val="005E757C"/>
    <w:rsid w:val="005F0132"/>
    <w:rsid w:val="005F084F"/>
    <w:rsid w:val="005F0968"/>
    <w:rsid w:val="005F113C"/>
    <w:rsid w:val="005F161E"/>
    <w:rsid w:val="005F1ECD"/>
    <w:rsid w:val="005F204F"/>
    <w:rsid w:val="005F2088"/>
    <w:rsid w:val="005F2205"/>
    <w:rsid w:val="005F2B5A"/>
    <w:rsid w:val="005F31DD"/>
    <w:rsid w:val="005F3229"/>
    <w:rsid w:val="005F391C"/>
    <w:rsid w:val="005F433B"/>
    <w:rsid w:val="005F459D"/>
    <w:rsid w:val="005F4C89"/>
    <w:rsid w:val="005F4F9B"/>
    <w:rsid w:val="005F53FC"/>
    <w:rsid w:val="005F5472"/>
    <w:rsid w:val="005F557C"/>
    <w:rsid w:val="005F5B05"/>
    <w:rsid w:val="005F6042"/>
    <w:rsid w:val="005F689F"/>
    <w:rsid w:val="005F7207"/>
    <w:rsid w:val="005F73BA"/>
    <w:rsid w:val="005F7E7E"/>
    <w:rsid w:val="00602971"/>
    <w:rsid w:val="006029CF"/>
    <w:rsid w:val="006035E7"/>
    <w:rsid w:val="006035F9"/>
    <w:rsid w:val="006049FF"/>
    <w:rsid w:val="00604DA1"/>
    <w:rsid w:val="0060525B"/>
    <w:rsid w:val="00605AD1"/>
    <w:rsid w:val="0060605A"/>
    <w:rsid w:val="0060612A"/>
    <w:rsid w:val="00606356"/>
    <w:rsid w:val="006070B1"/>
    <w:rsid w:val="00607855"/>
    <w:rsid w:val="0061173E"/>
    <w:rsid w:val="00611C02"/>
    <w:rsid w:val="00611FCF"/>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30D0"/>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D40"/>
    <w:rsid w:val="00633EF7"/>
    <w:rsid w:val="00635FB4"/>
    <w:rsid w:val="0063614B"/>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E70"/>
    <w:rsid w:val="00651FE6"/>
    <w:rsid w:val="006522B6"/>
    <w:rsid w:val="006524B1"/>
    <w:rsid w:val="00652638"/>
    <w:rsid w:val="006527F1"/>
    <w:rsid w:val="00652CCE"/>
    <w:rsid w:val="00652DD3"/>
    <w:rsid w:val="00653F66"/>
    <w:rsid w:val="00654C5D"/>
    <w:rsid w:val="006551D1"/>
    <w:rsid w:val="00655946"/>
    <w:rsid w:val="00655AE2"/>
    <w:rsid w:val="00655F0A"/>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525C"/>
    <w:rsid w:val="00665B64"/>
    <w:rsid w:val="00665BAE"/>
    <w:rsid w:val="0066635E"/>
    <w:rsid w:val="0066644C"/>
    <w:rsid w:val="00666522"/>
    <w:rsid w:val="00667AD0"/>
    <w:rsid w:val="00670A40"/>
    <w:rsid w:val="00670F9F"/>
    <w:rsid w:val="00672A38"/>
    <w:rsid w:val="00672AA9"/>
    <w:rsid w:val="006734E5"/>
    <w:rsid w:val="006736B4"/>
    <w:rsid w:val="00674BD9"/>
    <w:rsid w:val="00674CD5"/>
    <w:rsid w:val="0067520C"/>
    <w:rsid w:val="006758C1"/>
    <w:rsid w:val="00675928"/>
    <w:rsid w:val="00675E10"/>
    <w:rsid w:val="006762FD"/>
    <w:rsid w:val="00676429"/>
    <w:rsid w:val="006769F0"/>
    <w:rsid w:val="00676F89"/>
    <w:rsid w:val="006770B1"/>
    <w:rsid w:val="00677680"/>
    <w:rsid w:val="0067793B"/>
    <w:rsid w:val="00681E06"/>
    <w:rsid w:val="00681EE9"/>
    <w:rsid w:val="006820C9"/>
    <w:rsid w:val="0068258C"/>
    <w:rsid w:val="00682C1F"/>
    <w:rsid w:val="006830A8"/>
    <w:rsid w:val="00683138"/>
    <w:rsid w:val="00683352"/>
    <w:rsid w:val="006836D0"/>
    <w:rsid w:val="00683F2A"/>
    <w:rsid w:val="00684454"/>
    <w:rsid w:val="006844D1"/>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8AE"/>
    <w:rsid w:val="006A7051"/>
    <w:rsid w:val="006A7287"/>
    <w:rsid w:val="006A779C"/>
    <w:rsid w:val="006B0D37"/>
    <w:rsid w:val="006B124C"/>
    <w:rsid w:val="006B25E4"/>
    <w:rsid w:val="006B356C"/>
    <w:rsid w:val="006B4F9F"/>
    <w:rsid w:val="006B5633"/>
    <w:rsid w:val="006B56C4"/>
    <w:rsid w:val="006B5BF8"/>
    <w:rsid w:val="006B5CF0"/>
    <w:rsid w:val="006B6B7F"/>
    <w:rsid w:val="006B6FE8"/>
    <w:rsid w:val="006B74A8"/>
    <w:rsid w:val="006B7A39"/>
    <w:rsid w:val="006C05C7"/>
    <w:rsid w:val="006C0678"/>
    <w:rsid w:val="006C06A5"/>
    <w:rsid w:val="006C0EA5"/>
    <w:rsid w:val="006C1047"/>
    <w:rsid w:val="006C1261"/>
    <w:rsid w:val="006C35DB"/>
    <w:rsid w:val="006C36A8"/>
    <w:rsid w:val="006C45CD"/>
    <w:rsid w:val="006C48AF"/>
    <w:rsid w:val="006C4A0D"/>
    <w:rsid w:val="006C4EF6"/>
    <w:rsid w:val="006C5FE8"/>
    <w:rsid w:val="006C6435"/>
    <w:rsid w:val="006C6E87"/>
    <w:rsid w:val="006C738A"/>
    <w:rsid w:val="006C7C89"/>
    <w:rsid w:val="006D06D4"/>
    <w:rsid w:val="006D10FC"/>
    <w:rsid w:val="006D1256"/>
    <w:rsid w:val="006D136D"/>
    <w:rsid w:val="006D156E"/>
    <w:rsid w:val="006D1877"/>
    <w:rsid w:val="006D1F73"/>
    <w:rsid w:val="006D22C2"/>
    <w:rsid w:val="006D2B36"/>
    <w:rsid w:val="006D2D75"/>
    <w:rsid w:val="006D2EBF"/>
    <w:rsid w:val="006D327A"/>
    <w:rsid w:val="006D3925"/>
    <w:rsid w:val="006D3952"/>
    <w:rsid w:val="006D3991"/>
    <w:rsid w:val="006D3B9E"/>
    <w:rsid w:val="006D3EA6"/>
    <w:rsid w:val="006D4AC3"/>
    <w:rsid w:val="006D521E"/>
    <w:rsid w:val="006D5F61"/>
    <w:rsid w:val="006D6145"/>
    <w:rsid w:val="006D69A8"/>
    <w:rsid w:val="006D76A5"/>
    <w:rsid w:val="006D7DEF"/>
    <w:rsid w:val="006D7E68"/>
    <w:rsid w:val="006E0117"/>
    <w:rsid w:val="006E0C20"/>
    <w:rsid w:val="006E0EBA"/>
    <w:rsid w:val="006E1DFA"/>
    <w:rsid w:val="006E3450"/>
    <w:rsid w:val="006E3921"/>
    <w:rsid w:val="006E442F"/>
    <w:rsid w:val="006E5E47"/>
    <w:rsid w:val="006E7A9B"/>
    <w:rsid w:val="006E7E7A"/>
    <w:rsid w:val="006F0E0D"/>
    <w:rsid w:val="006F12FB"/>
    <w:rsid w:val="006F32EA"/>
    <w:rsid w:val="006F3EAC"/>
    <w:rsid w:val="006F449F"/>
    <w:rsid w:val="006F4AD1"/>
    <w:rsid w:val="006F6ED3"/>
    <w:rsid w:val="006F7441"/>
    <w:rsid w:val="007006CA"/>
    <w:rsid w:val="00700939"/>
    <w:rsid w:val="007010F0"/>
    <w:rsid w:val="007016C3"/>
    <w:rsid w:val="007018B0"/>
    <w:rsid w:val="00702F4E"/>
    <w:rsid w:val="0070309F"/>
    <w:rsid w:val="0070328A"/>
    <w:rsid w:val="0070385D"/>
    <w:rsid w:val="00703862"/>
    <w:rsid w:val="00703BB0"/>
    <w:rsid w:val="00703DC0"/>
    <w:rsid w:val="00703FEA"/>
    <w:rsid w:val="00704997"/>
    <w:rsid w:val="00705633"/>
    <w:rsid w:val="00705831"/>
    <w:rsid w:val="00705EDA"/>
    <w:rsid w:val="0070606F"/>
    <w:rsid w:val="00706B77"/>
    <w:rsid w:val="00706CB5"/>
    <w:rsid w:val="00706D68"/>
    <w:rsid w:val="00707181"/>
    <w:rsid w:val="00707D5A"/>
    <w:rsid w:val="007104D1"/>
    <w:rsid w:val="00710A0A"/>
    <w:rsid w:val="0071155D"/>
    <w:rsid w:val="007125BE"/>
    <w:rsid w:val="007139F7"/>
    <w:rsid w:val="00714DA1"/>
    <w:rsid w:val="00715B6A"/>
    <w:rsid w:val="00715E31"/>
    <w:rsid w:val="00716054"/>
    <w:rsid w:val="00716205"/>
    <w:rsid w:val="0071643E"/>
    <w:rsid w:val="00721708"/>
    <w:rsid w:val="00721902"/>
    <w:rsid w:val="00721B3F"/>
    <w:rsid w:val="00721F87"/>
    <w:rsid w:val="007222A7"/>
    <w:rsid w:val="0072265E"/>
    <w:rsid w:val="00722B5B"/>
    <w:rsid w:val="00723D84"/>
    <w:rsid w:val="00724B8E"/>
    <w:rsid w:val="00724EBE"/>
    <w:rsid w:val="00725BC0"/>
    <w:rsid w:val="00725F78"/>
    <w:rsid w:val="00726E2F"/>
    <w:rsid w:val="007272A6"/>
    <w:rsid w:val="00727864"/>
    <w:rsid w:val="007306D1"/>
    <w:rsid w:val="00731249"/>
    <w:rsid w:val="00731546"/>
    <w:rsid w:val="00732BB8"/>
    <w:rsid w:val="0073319E"/>
    <w:rsid w:val="007335F6"/>
    <w:rsid w:val="00733F92"/>
    <w:rsid w:val="00734552"/>
    <w:rsid w:val="00734A95"/>
    <w:rsid w:val="0073516C"/>
    <w:rsid w:val="00735457"/>
    <w:rsid w:val="00737424"/>
    <w:rsid w:val="00737C6B"/>
    <w:rsid w:val="00740530"/>
    <w:rsid w:val="007410DA"/>
    <w:rsid w:val="00741295"/>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15C9"/>
    <w:rsid w:val="00752685"/>
    <w:rsid w:val="00752AB2"/>
    <w:rsid w:val="00753964"/>
    <w:rsid w:val="00754600"/>
    <w:rsid w:val="00754915"/>
    <w:rsid w:val="00754DEE"/>
    <w:rsid w:val="0075537C"/>
    <w:rsid w:val="00755528"/>
    <w:rsid w:val="00755FEB"/>
    <w:rsid w:val="0075645A"/>
    <w:rsid w:val="0075646D"/>
    <w:rsid w:val="007571BE"/>
    <w:rsid w:val="0075734A"/>
    <w:rsid w:val="007575DE"/>
    <w:rsid w:val="00757797"/>
    <w:rsid w:val="00757A85"/>
    <w:rsid w:val="00757C39"/>
    <w:rsid w:val="00760CC6"/>
    <w:rsid w:val="00760E9F"/>
    <w:rsid w:val="007614E1"/>
    <w:rsid w:val="007619D2"/>
    <w:rsid w:val="00761A81"/>
    <w:rsid w:val="007620A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2827"/>
    <w:rsid w:val="00773056"/>
    <w:rsid w:val="007734E8"/>
    <w:rsid w:val="00773B48"/>
    <w:rsid w:val="00773E15"/>
    <w:rsid w:val="00773F43"/>
    <w:rsid w:val="0077409F"/>
    <w:rsid w:val="00774998"/>
    <w:rsid w:val="00775E9E"/>
    <w:rsid w:val="00776444"/>
    <w:rsid w:val="0077647C"/>
    <w:rsid w:val="00776774"/>
    <w:rsid w:val="0077777E"/>
    <w:rsid w:val="00777BD6"/>
    <w:rsid w:val="007800D8"/>
    <w:rsid w:val="0078067F"/>
    <w:rsid w:val="007807CD"/>
    <w:rsid w:val="00780864"/>
    <w:rsid w:val="00780906"/>
    <w:rsid w:val="00781098"/>
    <w:rsid w:val="00782693"/>
    <w:rsid w:val="00782D5D"/>
    <w:rsid w:val="00782D78"/>
    <w:rsid w:val="00782FC1"/>
    <w:rsid w:val="007849DD"/>
    <w:rsid w:val="00784E4D"/>
    <w:rsid w:val="00785192"/>
    <w:rsid w:val="00786A87"/>
    <w:rsid w:val="00787537"/>
    <w:rsid w:val="00787DAB"/>
    <w:rsid w:val="0079012A"/>
    <w:rsid w:val="0079026C"/>
    <w:rsid w:val="007913AF"/>
    <w:rsid w:val="00791B71"/>
    <w:rsid w:val="00791CDE"/>
    <w:rsid w:val="007920D6"/>
    <w:rsid w:val="0079232D"/>
    <w:rsid w:val="007927F3"/>
    <w:rsid w:val="00793410"/>
    <w:rsid w:val="0079414D"/>
    <w:rsid w:val="00794AC1"/>
    <w:rsid w:val="00794CC5"/>
    <w:rsid w:val="0079793F"/>
    <w:rsid w:val="007A0265"/>
    <w:rsid w:val="007A0587"/>
    <w:rsid w:val="007A11CA"/>
    <w:rsid w:val="007A124D"/>
    <w:rsid w:val="007A152E"/>
    <w:rsid w:val="007A1DBF"/>
    <w:rsid w:val="007A20DA"/>
    <w:rsid w:val="007A260A"/>
    <w:rsid w:val="007A395F"/>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4F23"/>
    <w:rsid w:val="007C5ACF"/>
    <w:rsid w:val="007C5B84"/>
    <w:rsid w:val="007C5D92"/>
    <w:rsid w:val="007C5F26"/>
    <w:rsid w:val="007C634B"/>
    <w:rsid w:val="007C672F"/>
    <w:rsid w:val="007C704A"/>
    <w:rsid w:val="007C78EC"/>
    <w:rsid w:val="007D14A8"/>
    <w:rsid w:val="007D2373"/>
    <w:rsid w:val="007D26E6"/>
    <w:rsid w:val="007D2D6B"/>
    <w:rsid w:val="007D6402"/>
    <w:rsid w:val="007D6ADB"/>
    <w:rsid w:val="007D71A8"/>
    <w:rsid w:val="007E0BC5"/>
    <w:rsid w:val="007E0E60"/>
    <w:rsid w:val="007E28CB"/>
    <w:rsid w:val="007E32B5"/>
    <w:rsid w:val="007E36CE"/>
    <w:rsid w:val="007E3FDF"/>
    <w:rsid w:val="007E4932"/>
    <w:rsid w:val="007E49CB"/>
    <w:rsid w:val="007E546E"/>
    <w:rsid w:val="007E5F83"/>
    <w:rsid w:val="007E63A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7F7944"/>
    <w:rsid w:val="00800601"/>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D78"/>
    <w:rsid w:val="008209B6"/>
    <w:rsid w:val="00820DD2"/>
    <w:rsid w:val="00820DDB"/>
    <w:rsid w:val="008210A5"/>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50EF"/>
    <w:rsid w:val="00835DB1"/>
    <w:rsid w:val="00835EE5"/>
    <w:rsid w:val="0083604E"/>
    <w:rsid w:val="00840696"/>
    <w:rsid w:val="00841703"/>
    <w:rsid w:val="008420D9"/>
    <w:rsid w:val="00842273"/>
    <w:rsid w:val="0084250A"/>
    <w:rsid w:val="008426FB"/>
    <w:rsid w:val="00844EE2"/>
    <w:rsid w:val="00845239"/>
    <w:rsid w:val="00845273"/>
    <w:rsid w:val="008458CD"/>
    <w:rsid w:val="00845F23"/>
    <w:rsid w:val="008462AD"/>
    <w:rsid w:val="00847439"/>
    <w:rsid w:val="008476AD"/>
    <w:rsid w:val="0084790D"/>
    <w:rsid w:val="00847B39"/>
    <w:rsid w:val="00847FD5"/>
    <w:rsid w:val="00850F50"/>
    <w:rsid w:val="00850F90"/>
    <w:rsid w:val="0085179E"/>
    <w:rsid w:val="0085187B"/>
    <w:rsid w:val="008526DF"/>
    <w:rsid w:val="00852E09"/>
    <w:rsid w:val="0085428E"/>
    <w:rsid w:val="008544AD"/>
    <w:rsid w:val="0085592E"/>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208"/>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6A5C"/>
    <w:rsid w:val="00886E93"/>
    <w:rsid w:val="00887737"/>
    <w:rsid w:val="00887AD5"/>
    <w:rsid w:val="00890183"/>
    <w:rsid w:val="00890E11"/>
    <w:rsid w:val="0089162E"/>
    <w:rsid w:val="00891D8A"/>
    <w:rsid w:val="00892B3B"/>
    <w:rsid w:val="00892F06"/>
    <w:rsid w:val="008943B4"/>
    <w:rsid w:val="0089451C"/>
    <w:rsid w:val="0089488D"/>
    <w:rsid w:val="00894D00"/>
    <w:rsid w:val="008978E5"/>
    <w:rsid w:val="00897E82"/>
    <w:rsid w:val="00897EC9"/>
    <w:rsid w:val="008A0A78"/>
    <w:rsid w:val="008A0D3B"/>
    <w:rsid w:val="008A1E0E"/>
    <w:rsid w:val="008A223E"/>
    <w:rsid w:val="008A2314"/>
    <w:rsid w:val="008A2392"/>
    <w:rsid w:val="008A4134"/>
    <w:rsid w:val="008A4D16"/>
    <w:rsid w:val="008A4ECA"/>
    <w:rsid w:val="008A5703"/>
    <w:rsid w:val="008A5900"/>
    <w:rsid w:val="008A5A48"/>
    <w:rsid w:val="008A6AB7"/>
    <w:rsid w:val="008A6D28"/>
    <w:rsid w:val="008B1496"/>
    <w:rsid w:val="008B1A64"/>
    <w:rsid w:val="008B1E93"/>
    <w:rsid w:val="008B1F48"/>
    <w:rsid w:val="008B30A2"/>
    <w:rsid w:val="008B3714"/>
    <w:rsid w:val="008B3CE7"/>
    <w:rsid w:val="008B424C"/>
    <w:rsid w:val="008B481D"/>
    <w:rsid w:val="008B73DA"/>
    <w:rsid w:val="008B778A"/>
    <w:rsid w:val="008B784E"/>
    <w:rsid w:val="008C0D6C"/>
    <w:rsid w:val="008C192D"/>
    <w:rsid w:val="008C2391"/>
    <w:rsid w:val="008C23CF"/>
    <w:rsid w:val="008C31F2"/>
    <w:rsid w:val="008C5C4C"/>
    <w:rsid w:val="008C61AE"/>
    <w:rsid w:val="008C6330"/>
    <w:rsid w:val="008C6C78"/>
    <w:rsid w:val="008C751E"/>
    <w:rsid w:val="008C76EB"/>
    <w:rsid w:val="008C7C98"/>
    <w:rsid w:val="008C7CC1"/>
    <w:rsid w:val="008D088C"/>
    <w:rsid w:val="008D1D69"/>
    <w:rsid w:val="008D1FB0"/>
    <w:rsid w:val="008D2CA1"/>
    <w:rsid w:val="008D3066"/>
    <w:rsid w:val="008D3153"/>
    <w:rsid w:val="008D398B"/>
    <w:rsid w:val="008D4840"/>
    <w:rsid w:val="008D4CFB"/>
    <w:rsid w:val="008D517D"/>
    <w:rsid w:val="008D559D"/>
    <w:rsid w:val="008D77F1"/>
    <w:rsid w:val="008D796D"/>
    <w:rsid w:val="008D7A1A"/>
    <w:rsid w:val="008E0084"/>
    <w:rsid w:val="008E0567"/>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E7"/>
    <w:rsid w:val="008F355D"/>
    <w:rsid w:val="008F3EC7"/>
    <w:rsid w:val="008F4EA8"/>
    <w:rsid w:val="008F52E2"/>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154"/>
    <w:rsid w:val="00905B49"/>
    <w:rsid w:val="00905CC5"/>
    <w:rsid w:val="00906052"/>
    <w:rsid w:val="009060A6"/>
    <w:rsid w:val="0090610A"/>
    <w:rsid w:val="009067AC"/>
    <w:rsid w:val="00906894"/>
    <w:rsid w:val="009069B4"/>
    <w:rsid w:val="00906A7E"/>
    <w:rsid w:val="00906B50"/>
    <w:rsid w:val="00906FFB"/>
    <w:rsid w:val="00907476"/>
    <w:rsid w:val="00907E9C"/>
    <w:rsid w:val="00911DCF"/>
    <w:rsid w:val="00912C3B"/>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1741"/>
    <w:rsid w:val="0092201F"/>
    <w:rsid w:val="0092300C"/>
    <w:rsid w:val="0092307F"/>
    <w:rsid w:val="00923855"/>
    <w:rsid w:val="0092399A"/>
    <w:rsid w:val="009244C7"/>
    <w:rsid w:val="009256CF"/>
    <w:rsid w:val="00925F65"/>
    <w:rsid w:val="00926CEA"/>
    <w:rsid w:val="0092718B"/>
    <w:rsid w:val="00927949"/>
    <w:rsid w:val="00927AA5"/>
    <w:rsid w:val="0093094B"/>
    <w:rsid w:val="00930C41"/>
    <w:rsid w:val="00930CF0"/>
    <w:rsid w:val="00931166"/>
    <w:rsid w:val="009314AF"/>
    <w:rsid w:val="00931512"/>
    <w:rsid w:val="00931C86"/>
    <w:rsid w:val="00932CC1"/>
    <w:rsid w:val="00934126"/>
    <w:rsid w:val="00934707"/>
    <w:rsid w:val="00934D27"/>
    <w:rsid w:val="00935854"/>
    <w:rsid w:val="00936A15"/>
    <w:rsid w:val="009373BD"/>
    <w:rsid w:val="00937471"/>
    <w:rsid w:val="00937983"/>
    <w:rsid w:val="00937E63"/>
    <w:rsid w:val="009404C9"/>
    <w:rsid w:val="00940BDD"/>
    <w:rsid w:val="00941199"/>
    <w:rsid w:val="009415B5"/>
    <w:rsid w:val="00942232"/>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796"/>
    <w:rsid w:val="00961CB1"/>
    <w:rsid w:val="00962072"/>
    <w:rsid w:val="00962D01"/>
    <w:rsid w:val="00962E1F"/>
    <w:rsid w:val="009633DB"/>
    <w:rsid w:val="00963488"/>
    <w:rsid w:val="00963B00"/>
    <w:rsid w:val="00963BCE"/>
    <w:rsid w:val="00964BDD"/>
    <w:rsid w:val="00965524"/>
    <w:rsid w:val="00966EB8"/>
    <w:rsid w:val="00967843"/>
    <w:rsid w:val="00967BB6"/>
    <w:rsid w:val="00967D08"/>
    <w:rsid w:val="009700F8"/>
    <w:rsid w:val="009703DF"/>
    <w:rsid w:val="0097051E"/>
    <w:rsid w:val="009707AE"/>
    <w:rsid w:val="00970C39"/>
    <w:rsid w:val="009715C7"/>
    <w:rsid w:val="0097171D"/>
    <w:rsid w:val="00971E29"/>
    <w:rsid w:val="009731F0"/>
    <w:rsid w:val="009733D0"/>
    <w:rsid w:val="00973664"/>
    <w:rsid w:val="00973790"/>
    <w:rsid w:val="00973C0F"/>
    <w:rsid w:val="0097448A"/>
    <w:rsid w:val="009744F3"/>
    <w:rsid w:val="00975465"/>
    <w:rsid w:val="009772C5"/>
    <w:rsid w:val="00977D60"/>
    <w:rsid w:val="00980AD9"/>
    <w:rsid w:val="00980D3F"/>
    <w:rsid w:val="009819D5"/>
    <w:rsid w:val="00981AF7"/>
    <w:rsid w:val="00981EB3"/>
    <w:rsid w:val="00982455"/>
    <w:rsid w:val="00982831"/>
    <w:rsid w:val="00982D10"/>
    <w:rsid w:val="00982F67"/>
    <w:rsid w:val="00983308"/>
    <w:rsid w:val="0098398F"/>
    <w:rsid w:val="00983C11"/>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33E4"/>
    <w:rsid w:val="0099363A"/>
    <w:rsid w:val="00993F6E"/>
    <w:rsid w:val="00994923"/>
    <w:rsid w:val="00994B07"/>
    <w:rsid w:val="00994E3C"/>
    <w:rsid w:val="00995922"/>
    <w:rsid w:val="0099599C"/>
    <w:rsid w:val="0099656F"/>
    <w:rsid w:val="00996AD2"/>
    <w:rsid w:val="00996B02"/>
    <w:rsid w:val="009975A2"/>
    <w:rsid w:val="009976C3"/>
    <w:rsid w:val="00997F3B"/>
    <w:rsid w:val="009A13E6"/>
    <w:rsid w:val="009A159B"/>
    <w:rsid w:val="009A2A64"/>
    <w:rsid w:val="009A2C60"/>
    <w:rsid w:val="009A3124"/>
    <w:rsid w:val="009A35C8"/>
    <w:rsid w:val="009A4C15"/>
    <w:rsid w:val="009A508F"/>
    <w:rsid w:val="009A59F9"/>
    <w:rsid w:val="009B049F"/>
    <w:rsid w:val="009B0544"/>
    <w:rsid w:val="009B05FB"/>
    <w:rsid w:val="009B140C"/>
    <w:rsid w:val="009B189B"/>
    <w:rsid w:val="009B2E23"/>
    <w:rsid w:val="009B32A2"/>
    <w:rsid w:val="009B40AC"/>
    <w:rsid w:val="009B4504"/>
    <w:rsid w:val="009B4C66"/>
    <w:rsid w:val="009B50DA"/>
    <w:rsid w:val="009B6F8E"/>
    <w:rsid w:val="009B7001"/>
    <w:rsid w:val="009B7EED"/>
    <w:rsid w:val="009C0045"/>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42E8"/>
    <w:rsid w:val="009D45D7"/>
    <w:rsid w:val="009D51D5"/>
    <w:rsid w:val="009D64CC"/>
    <w:rsid w:val="009D66DF"/>
    <w:rsid w:val="009D6BE1"/>
    <w:rsid w:val="009D6CBF"/>
    <w:rsid w:val="009D6CD0"/>
    <w:rsid w:val="009D72A0"/>
    <w:rsid w:val="009E11BB"/>
    <w:rsid w:val="009E1285"/>
    <w:rsid w:val="009E1BC7"/>
    <w:rsid w:val="009E1D15"/>
    <w:rsid w:val="009E262B"/>
    <w:rsid w:val="009E2740"/>
    <w:rsid w:val="009E2829"/>
    <w:rsid w:val="009E3692"/>
    <w:rsid w:val="009E4618"/>
    <w:rsid w:val="009E4D49"/>
    <w:rsid w:val="009E4EE1"/>
    <w:rsid w:val="009E57BA"/>
    <w:rsid w:val="009E6622"/>
    <w:rsid w:val="009F0463"/>
    <w:rsid w:val="009F098D"/>
    <w:rsid w:val="009F0A3E"/>
    <w:rsid w:val="009F0FC2"/>
    <w:rsid w:val="009F141D"/>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F03"/>
    <w:rsid w:val="009F62C5"/>
    <w:rsid w:val="009F69CA"/>
    <w:rsid w:val="009F6A72"/>
    <w:rsid w:val="00A00469"/>
    <w:rsid w:val="00A00FBE"/>
    <w:rsid w:val="00A01EA9"/>
    <w:rsid w:val="00A026B4"/>
    <w:rsid w:val="00A02A83"/>
    <w:rsid w:val="00A03576"/>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7EE"/>
    <w:rsid w:val="00A15EB9"/>
    <w:rsid w:val="00A15FE0"/>
    <w:rsid w:val="00A168B9"/>
    <w:rsid w:val="00A16B37"/>
    <w:rsid w:val="00A16E85"/>
    <w:rsid w:val="00A20216"/>
    <w:rsid w:val="00A214D1"/>
    <w:rsid w:val="00A22AC7"/>
    <w:rsid w:val="00A22BF0"/>
    <w:rsid w:val="00A2410A"/>
    <w:rsid w:val="00A241F6"/>
    <w:rsid w:val="00A257FA"/>
    <w:rsid w:val="00A25937"/>
    <w:rsid w:val="00A26520"/>
    <w:rsid w:val="00A2760A"/>
    <w:rsid w:val="00A2777F"/>
    <w:rsid w:val="00A27886"/>
    <w:rsid w:val="00A27902"/>
    <w:rsid w:val="00A3194A"/>
    <w:rsid w:val="00A31C39"/>
    <w:rsid w:val="00A3222A"/>
    <w:rsid w:val="00A325C9"/>
    <w:rsid w:val="00A32AE9"/>
    <w:rsid w:val="00A33623"/>
    <w:rsid w:val="00A3366A"/>
    <w:rsid w:val="00A336C3"/>
    <w:rsid w:val="00A33937"/>
    <w:rsid w:val="00A33973"/>
    <w:rsid w:val="00A341D8"/>
    <w:rsid w:val="00A3428C"/>
    <w:rsid w:val="00A35739"/>
    <w:rsid w:val="00A35939"/>
    <w:rsid w:val="00A35F7C"/>
    <w:rsid w:val="00A36429"/>
    <w:rsid w:val="00A37406"/>
    <w:rsid w:val="00A37B1C"/>
    <w:rsid w:val="00A37CF5"/>
    <w:rsid w:val="00A4062F"/>
    <w:rsid w:val="00A406F7"/>
    <w:rsid w:val="00A40C11"/>
    <w:rsid w:val="00A40D93"/>
    <w:rsid w:val="00A4146E"/>
    <w:rsid w:val="00A41E77"/>
    <w:rsid w:val="00A4201D"/>
    <w:rsid w:val="00A42432"/>
    <w:rsid w:val="00A43FC7"/>
    <w:rsid w:val="00A442E8"/>
    <w:rsid w:val="00A44379"/>
    <w:rsid w:val="00A448FA"/>
    <w:rsid w:val="00A45CFD"/>
    <w:rsid w:val="00A46020"/>
    <w:rsid w:val="00A46474"/>
    <w:rsid w:val="00A46C4C"/>
    <w:rsid w:val="00A4762B"/>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41D"/>
    <w:rsid w:val="00A767F4"/>
    <w:rsid w:val="00A76966"/>
    <w:rsid w:val="00A76CC4"/>
    <w:rsid w:val="00A773D8"/>
    <w:rsid w:val="00A775C2"/>
    <w:rsid w:val="00A80160"/>
    <w:rsid w:val="00A801F8"/>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9015E"/>
    <w:rsid w:val="00A91514"/>
    <w:rsid w:val="00A917E3"/>
    <w:rsid w:val="00A9235A"/>
    <w:rsid w:val="00A92F45"/>
    <w:rsid w:val="00A938E9"/>
    <w:rsid w:val="00A93D9F"/>
    <w:rsid w:val="00A94266"/>
    <w:rsid w:val="00A94554"/>
    <w:rsid w:val="00A94C80"/>
    <w:rsid w:val="00A9516C"/>
    <w:rsid w:val="00A95A71"/>
    <w:rsid w:val="00A976AC"/>
    <w:rsid w:val="00A97732"/>
    <w:rsid w:val="00A97776"/>
    <w:rsid w:val="00A9793C"/>
    <w:rsid w:val="00A97952"/>
    <w:rsid w:val="00A97DDA"/>
    <w:rsid w:val="00AA0162"/>
    <w:rsid w:val="00AA182D"/>
    <w:rsid w:val="00AA1DBC"/>
    <w:rsid w:val="00AA203E"/>
    <w:rsid w:val="00AA25C7"/>
    <w:rsid w:val="00AA325D"/>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F93"/>
    <w:rsid w:val="00AC6FBB"/>
    <w:rsid w:val="00AC76D6"/>
    <w:rsid w:val="00AD0AD8"/>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503B"/>
    <w:rsid w:val="00AE5307"/>
    <w:rsid w:val="00AE6A89"/>
    <w:rsid w:val="00AE71B1"/>
    <w:rsid w:val="00AF024E"/>
    <w:rsid w:val="00AF0482"/>
    <w:rsid w:val="00AF05B1"/>
    <w:rsid w:val="00AF0983"/>
    <w:rsid w:val="00AF0B1D"/>
    <w:rsid w:val="00AF109C"/>
    <w:rsid w:val="00AF1A0A"/>
    <w:rsid w:val="00AF2582"/>
    <w:rsid w:val="00AF274E"/>
    <w:rsid w:val="00AF27DC"/>
    <w:rsid w:val="00AF2B50"/>
    <w:rsid w:val="00AF3587"/>
    <w:rsid w:val="00AF4292"/>
    <w:rsid w:val="00AF42EA"/>
    <w:rsid w:val="00AF4C68"/>
    <w:rsid w:val="00AF4C6D"/>
    <w:rsid w:val="00AF4CB2"/>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456F"/>
    <w:rsid w:val="00B04A32"/>
    <w:rsid w:val="00B05573"/>
    <w:rsid w:val="00B05CF0"/>
    <w:rsid w:val="00B06FB9"/>
    <w:rsid w:val="00B0763F"/>
    <w:rsid w:val="00B10DBC"/>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740"/>
    <w:rsid w:val="00B42478"/>
    <w:rsid w:val="00B43D0D"/>
    <w:rsid w:val="00B44065"/>
    <w:rsid w:val="00B445F7"/>
    <w:rsid w:val="00B4469F"/>
    <w:rsid w:val="00B446C6"/>
    <w:rsid w:val="00B463E4"/>
    <w:rsid w:val="00B46870"/>
    <w:rsid w:val="00B46DBB"/>
    <w:rsid w:val="00B4755E"/>
    <w:rsid w:val="00B505EE"/>
    <w:rsid w:val="00B506B7"/>
    <w:rsid w:val="00B5119A"/>
    <w:rsid w:val="00B5157B"/>
    <w:rsid w:val="00B527CF"/>
    <w:rsid w:val="00B52B91"/>
    <w:rsid w:val="00B53035"/>
    <w:rsid w:val="00B533C2"/>
    <w:rsid w:val="00B53450"/>
    <w:rsid w:val="00B53669"/>
    <w:rsid w:val="00B5390F"/>
    <w:rsid w:val="00B539B1"/>
    <w:rsid w:val="00B5426D"/>
    <w:rsid w:val="00B54C43"/>
    <w:rsid w:val="00B54F23"/>
    <w:rsid w:val="00B55102"/>
    <w:rsid w:val="00B5571A"/>
    <w:rsid w:val="00B56150"/>
    <w:rsid w:val="00B56296"/>
    <w:rsid w:val="00B56B56"/>
    <w:rsid w:val="00B5727F"/>
    <w:rsid w:val="00B60006"/>
    <w:rsid w:val="00B607D5"/>
    <w:rsid w:val="00B61454"/>
    <w:rsid w:val="00B62523"/>
    <w:rsid w:val="00B62C1E"/>
    <w:rsid w:val="00B63233"/>
    <w:rsid w:val="00B63913"/>
    <w:rsid w:val="00B63A02"/>
    <w:rsid w:val="00B655A6"/>
    <w:rsid w:val="00B66D9E"/>
    <w:rsid w:val="00B670F5"/>
    <w:rsid w:val="00B70F64"/>
    <w:rsid w:val="00B71E41"/>
    <w:rsid w:val="00B71F76"/>
    <w:rsid w:val="00B7216F"/>
    <w:rsid w:val="00B72C26"/>
    <w:rsid w:val="00B72FF0"/>
    <w:rsid w:val="00B73B18"/>
    <w:rsid w:val="00B73CAF"/>
    <w:rsid w:val="00B7469B"/>
    <w:rsid w:val="00B75767"/>
    <w:rsid w:val="00B75781"/>
    <w:rsid w:val="00B770A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911BC"/>
    <w:rsid w:val="00B92360"/>
    <w:rsid w:val="00B93251"/>
    <w:rsid w:val="00B935E7"/>
    <w:rsid w:val="00B94572"/>
    <w:rsid w:val="00B94B40"/>
    <w:rsid w:val="00B94C82"/>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30A2"/>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6A9"/>
    <w:rsid w:val="00BC23AA"/>
    <w:rsid w:val="00BC2454"/>
    <w:rsid w:val="00BC287C"/>
    <w:rsid w:val="00BC3038"/>
    <w:rsid w:val="00BC3280"/>
    <w:rsid w:val="00BC3740"/>
    <w:rsid w:val="00BC4379"/>
    <w:rsid w:val="00BC4C52"/>
    <w:rsid w:val="00BC58D1"/>
    <w:rsid w:val="00BC5C83"/>
    <w:rsid w:val="00BC5EF5"/>
    <w:rsid w:val="00BC6912"/>
    <w:rsid w:val="00BC6C88"/>
    <w:rsid w:val="00BC7D1F"/>
    <w:rsid w:val="00BD122D"/>
    <w:rsid w:val="00BD157C"/>
    <w:rsid w:val="00BD172B"/>
    <w:rsid w:val="00BD174B"/>
    <w:rsid w:val="00BD19B7"/>
    <w:rsid w:val="00BD2378"/>
    <w:rsid w:val="00BD3969"/>
    <w:rsid w:val="00BD401A"/>
    <w:rsid w:val="00BD41F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637C"/>
    <w:rsid w:val="00BE65E8"/>
    <w:rsid w:val="00BE6851"/>
    <w:rsid w:val="00BE6CF1"/>
    <w:rsid w:val="00BE6D14"/>
    <w:rsid w:val="00BE6D4C"/>
    <w:rsid w:val="00BE72C9"/>
    <w:rsid w:val="00BE7C9D"/>
    <w:rsid w:val="00BF0ABB"/>
    <w:rsid w:val="00BF17BA"/>
    <w:rsid w:val="00BF2235"/>
    <w:rsid w:val="00BF2B26"/>
    <w:rsid w:val="00BF3C40"/>
    <w:rsid w:val="00BF4076"/>
    <w:rsid w:val="00BF4196"/>
    <w:rsid w:val="00BF4591"/>
    <w:rsid w:val="00BF542F"/>
    <w:rsid w:val="00BF55AB"/>
    <w:rsid w:val="00BF5754"/>
    <w:rsid w:val="00BF5BBF"/>
    <w:rsid w:val="00BF5FC6"/>
    <w:rsid w:val="00BF7247"/>
    <w:rsid w:val="00BF72A9"/>
    <w:rsid w:val="00BF756F"/>
    <w:rsid w:val="00C00A4C"/>
    <w:rsid w:val="00C01399"/>
    <w:rsid w:val="00C014DC"/>
    <w:rsid w:val="00C01B70"/>
    <w:rsid w:val="00C01E3C"/>
    <w:rsid w:val="00C01E72"/>
    <w:rsid w:val="00C02850"/>
    <w:rsid w:val="00C02F1D"/>
    <w:rsid w:val="00C031CE"/>
    <w:rsid w:val="00C03C03"/>
    <w:rsid w:val="00C04E49"/>
    <w:rsid w:val="00C05CAB"/>
    <w:rsid w:val="00C06500"/>
    <w:rsid w:val="00C06BFE"/>
    <w:rsid w:val="00C074A3"/>
    <w:rsid w:val="00C105D7"/>
    <w:rsid w:val="00C1069D"/>
    <w:rsid w:val="00C1172E"/>
    <w:rsid w:val="00C1263B"/>
    <w:rsid w:val="00C12767"/>
    <w:rsid w:val="00C13AA5"/>
    <w:rsid w:val="00C14E64"/>
    <w:rsid w:val="00C15BAC"/>
    <w:rsid w:val="00C15EA0"/>
    <w:rsid w:val="00C160EA"/>
    <w:rsid w:val="00C16A28"/>
    <w:rsid w:val="00C16E34"/>
    <w:rsid w:val="00C17371"/>
    <w:rsid w:val="00C20137"/>
    <w:rsid w:val="00C20E9A"/>
    <w:rsid w:val="00C21B3F"/>
    <w:rsid w:val="00C21DD1"/>
    <w:rsid w:val="00C22049"/>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9D4"/>
    <w:rsid w:val="00C34BE0"/>
    <w:rsid w:val="00C350E5"/>
    <w:rsid w:val="00C354DC"/>
    <w:rsid w:val="00C365B8"/>
    <w:rsid w:val="00C36834"/>
    <w:rsid w:val="00C401B0"/>
    <w:rsid w:val="00C407AD"/>
    <w:rsid w:val="00C4148A"/>
    <w:rsid w:val="00C4156D"/>
    <w:rsid w:val="00C417B7"/>
    <w:rsid w:val="00C420A5"/>
    <w:rsid w:val="00C4291B"/>
    <w:rsid w:val="00C43530"/>
    <w:rsid w:val="00C43A69"/>
    <w:rsid w:val="00C43DD4"/>
    <w:rsid w:val="00C43FF8"/>
    <w:rsid w:val="00C44017"/>
    <w:rsid w:val="00C44F47"/>
    <w:rsid w:val="00C45402"/>
    <w:rsid w:val="00C45B29"/>
    <w:rsid w:val="00C4603A"/>
    <w:rsid w:val="00C46352"/>
    <w:rsid w:val="00C464B7"/>
    <w:rsid w:val="00C468E8"/>
    <w:rsid w:val="00C46903"/>
    <w:rsid w:val="00C46A48"/>
    <w:rsid w:val="00C47D9E"/>
    <w:rsid w:val="00C50FF3"/>
    <w:rsid w:val="00C523C4"/>
    <w:rsid w:val="00C528A2"/>
    <w:rsid w:val="00C52C84"/>
    <w:rsid w:val="00C52D2C"/>
    <w:rsid w:val="00C5323B"/>
    <w:rsid w:val="00C5347C"/>
    <w:rsid w:val="00C53679"/>
    <w:rsid w:val="00C54945"/>
    <w:rsid w:val="00C55F68"/>
    <w:rsid w:val="00C573FA"/>
    <w:rsid w:val="00C57E7B"/>
    <w:rsid w:val="00C60D50"/>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5313"/>
    <w:rsid w:val="00C6539E"/>
    <w:rsid w:val="00C663DB"/>
    <w:rsid w:val="00C66A19"/>
    <w:rsid w:val="00C66C5F"/>
    <w:rsid w:val="00C672F3"/>
    <w:rsid w:val="00C67AD8"/>
    <w:rsid w:val="00C67B04"/>
    <w:rsid w:val="00C718F2"/>
    <w:rsid w:val="00C71B0E"/>
    <w:rsid w:val="00C72A59"/>
    <w:rsid w:val="00C73106"/>
    <w:rsid w:val="00C73B42"/>
    <w:rsid w:val="00C75F9A"/>
    <w:rsid w:val="00C76227"/>
    <w:rsid w:val="00C763E0"/>
    <w:rsid w:val="00C76BC3"/>
    <w:rsid w:val="00C77808"/>
    <w:rsid w:val="00C77D17"/>
    <w:rsid w:val="00C77ED6"/>
    <w:rsid w:val="00C80707"/>
    <w:rsid w:val="00C81697"/>
    <w:rsid w:val="00C81AD4"/>
    <w:rsid w:val="00C83585"/>
    <w:rsid w:val="00C83A87"/>
    <w:rsid w:val="00C84309"/>
    <w:rsid w:val="00C84787"/>
    <w:rsid w:val="00C847FA"/>
    <w:rsid w:val="00C84851"/>
    <w:rsid w:val="00C85091"/>
    <w:rsid w:val="00C85116"/>
    <w:rsid w:val="00C861EB"/>
    <w:rsid w:val="00C86BFF"/>
    <w:rsid w:val="00C918A9"/>
    <w:rsid w:val="00C92028"/>
    <w:rsid w:val="00C92B38"/>
    <w:rsid w:val="00C92BBE"/>
    <w:rsid w:val="00C93F5A"/>
    <w:rsid w:val="00C95AAF"/>
    <w:rsid w:val="00C96EFC"/>
    <w:rsid w:val="00C97541"/>
    <w:rsid w:val="00C978B0"/>
    <w:rsid w:val="00CA0CA9"/>
    <w:rsid w:val="00CA1284"/>
    <w:rsid w:val="00CA1A2C"/>
    <w:rsid w:val="00CA1C75"/>
    <w:rsid w:val="00CA1E24"/>
    <w:rsid w:val="00CA4EE4"/>
    <w:rsid w:val="00CA5036"/>
    <w:rsid w:val="00CA50C2"/>
    <w:rsid w:val="00CA5906"/>
    <w:rsid w:val="00CA5D8F"/>
    <w:rsid w:val="00CA64F6"/>
    <w:rsid w:val="00CA6A32"/>
    <w:rsid w:val="00CA6F41"/>
    <w:rsid w:val="00CB0784"/>
    <w:rsid w:val="00CB0CAF"/>
    <w:rsid w:val="00CB118F"/>
    <w:rsid w:val="00CB1D62"/>
    <w:rsid w:val="00CB204C"/>
    <w:rsid w:val="00CB214A"/>
    <w:rsid w:val="00CB383A"/>
    <w:rsid w:val="00CB3AA1"/>
    <w:rsid w:val="00CB3D82"/>
    <w:rsid w:val="00CB5684"/>
    <w:rsid w:val="00CB5D79"/>
    <w:rsid w:val="00CB6CEE"/>
    <w:rsid w:val="00CB6E41"/>
    <w:rsid w:val="00CB7555"/>
    <w:rsid w:val="00CB75C7"/>
    <w:rsid w:val="00CB7655"/>
    <w:rsid w:val="00CB7847"/>
    <w:rsid w:val="00CB7A69"/>
    <w:rsid w:val="00CB7D45"/>
    <w:rsid w:val="00CC0594"/>
    <w:rsid w:val="00CC0710"/>
    <w:rsid w:val="00CC0B1D"/>
    <w:rsid w:val="00CC0E37"/>
    <w:rsid w:val="00CC22FF"/>
    <w:rsid w:val="00CC2464"/>
    <w:rsid w:val="00CC2E49"/>
    <w:rsid w:val="00CC318E"/>
    <w:rsid w:val="00CC3EDD"/>
    <w:rsid w:val="00CC42C4"/>
    <w:rsid w:val="00CC4F80"/>
    <w:rsid w:val="00CC4FB5"/>
    <w:rsid w:val="00CC56BE"/>
    <w:rsid w:val="00CC5F61"/>
    <w:rsid w:val="00CC687C"/>
    <w:rsid w:val="00CC77F6"/>
    <w:rsid w:val="00CC7884"/>
    <w:rsid w:val="00CC7A98"/>
    <w:rsid w:val="00CC7F48"/>
    <w:rsid w:val="00CD103C"/>
    <w:rsid w:val="00CD12CB"/>
    <w:rsid w:val="00CD21BB"/>
    <w:rsid w:val="00CD241F"/>
    <w:rsid w:val="00CD250D"/>
    <w:rsid w:val="00CD3186"/>
    <w:rsid w:val="00CD3521"/>
    <w:rsid w:val="00CD42F3"/>
    <w:rsid w:val="00CD469F"/>
    <w:rsid w:val="00CD516D"/>
    <w:rsid w:val="00CD532F"/>
    <w:rsid w:val="00CD558F"/>
    <w:rsid w:val="00CD5DC2"/>
    <w:rsid w:val="00CD6727"/>
    <w:rsid w:val="00CD6B73"/>
    <w:rsid w:val="00CD7220"/>
    <w:rsid w:val="00CD79F8"/>
    <w:rsid w:val="00CD7A21"/>
    <w:rsid w:val="00CD7DB4"/>
    <w:rsid w:val="00CE03C4"/>
    <w:rsid w:val="00CE24D0"/>
    <w:rsid w:val="00CE274D"/>
    <w:rsid w:val="00CE2AEB"/>
    <w:rsid w:val="00CE4047"/>
    <w:rsid w:val="00CE44E7"/>
    <w:rsid w:val="00CE5456"/>
    <w:rsid w:val="00CE6954"/>
    <w:rsid w:val="00CE6D65"/>
    <w:rsid w:val="00CE7B92"/>
    <w:rsid w:val="00CE7FBB"/>
    <w:rsid w:val="00CF08BF"/>
    <w:rsid w:val="00CF0CD3"/>
    <w:rsid w:val="00CF1206"/>
    <w:rsid w:val="00CF16C7"/>
    <w:rsid w:val="00CF178E"/>
    <w:rsid w:val="00CF1F3F"/>
    <w:rsid w:val="00CF23FF"/>
    <w:rsid w:val="00CF28AE"/>
    <w:rsid w:val="00CF30A2"/>
    <w:rsid w:val="00CF3A93"/>
    <w:rsid w:val="00CF4169"/>
    <w:rsid w:val="00CF447A"/>
    <w:rsid w:val="00CF46CF"/>
    <w:rsid w:val="00CF5AAB"/>
    <w:rsid w:val="00CF6501"/>
    <w:rsid w:val="00CF650D"/>
    <w:rsid w:val="00CF65AF"/>
    <w:rsid w:val="00CF788E"/>
    <w:rsid w:val="00CF7994"/>
    <w:rsid w:val="00CF7C4B"/>
    <w:rsid w:val="00CF7F43"/>
    <w:rsid w:val="00D00016"/>
    <w:rsid w:val="00D00361"/>
    <w:rsid w:val="00D01229"/>
    <w:rsid w:val="00D01368"/>
    <w:rsid w:val="00D02583"/>
    <w:rsid w:val="00D026CA"/>
    <w:rsid w:val="00D02E75"/>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638"/>
    <w:rsid w:val="00D24DE3"/>
    <w:rsid w:val="00D25FAD"/>
    <w:rsid w:val="00D26977"/>
    <w:rsid w:val="00D273BF"/>
    <w:rsid w:val="00D2773A"/>
    <w:rsid w:val="00D27B41"/>
    <w:rsid w:val="00D305E5"/>
    <w:rsid w:val="00D3204D"/>
    <w:rsid w:val="00D33600"/>
    <w:rsid w:val="00D341C0"/>
    <w:rsid w:val="00D353AA"/>
    <w:rsid w:val="00D35BB9"/>
    <w:rsid w:val="00D374B6"/>
    <w:rsid w:val="00D37A5B"/>
    <w:rsid w:val="00D40FAD"/>
    <w:rsid w:val="00D426F6"/>
    <w:rsid w:val="00D43B65"/>
    <w:rsid w:val="00D440FF"/>
    <w:rsid w:val="00D44166"/>
    <w:rsid w:val="00D4432E"/>
    <w:rsid w:val="00D44537"/>
    <w:rsid w:val="00D44BCD"/>
    <w:rsid w:val="00D45242"/>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B5"/>
    <w:rsid w:val="00D6135C"/>
    <w:rsid w:val="00D614C2"/>
    <w:rsid w:val="00D622F0"/>
    <w:rsid w:val="00D6289D"/>
    <w:rsid w:val="00D640B1"/>
    <w:rsid w:val="00D640F4"/>
    <w:rsid w:val="00D663A4"/>
    <w:rsid w:val="00D66951"/>
    <w:rsid w:val="00D671AA"/>
    <w:rsid w:val="00D67424"/>
    <w:rsid w:val="00D71737"/>
    <w:rsid w:val="00D71E8A"/>
    <w:rsid w:val="00D727B4"/>
    <w:rsid w:val="00D72933"/>
    <w:rsid w:val="00D72F23"/>
    <w:rsid w:val="00D7315A"/>
    <w:rsid w:val="00D7366C"/>
    <w:rsid w:val="00D736ED"/>
    <w:rsid w:val="00D737CF"/>
    <w:rsid w:val="00D739A5"/>
    <w:rsid w:val="00D74E36"/>
    <w:rsid w:val="00D75542"/>
    <w:rsid w:val="00D756E1"/>
    <w:rsid w:val="00D75C08"/>
    <w:rsid w:val="00D76495"/>
    <w:rsid w:val="00D764AD"/>
    <w:rsid w:val="00D7651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683A"/>
    <w:rsid w:val="00D86E11"/>
    <w:rsid w:val="00D87903"/>
    <w:rsid w:val="00D87FED"/>
    <w:rsid w:val="00D90B40"/>
    <w:rsid w:val="00D90B79"/>
    <w:rsid w:val="00D9152D"/>
    <w:rsid w:val="00D91D66"/>
    <w:rsid w:val="00D92114"/>
    <w:rsid w:val="00D92781"/>
    <w:rsid w:val="00D92841"/>
    <w:rsid w:val="00D928C8"/>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392"/>
    <w:rsid w:val="00DA556D"/>
    <w:rsid w:val="00DA5FE8"/>
    <w:rsid w:val="00DA749F"/>
    <w:rsid w:val="00DA7786"/>
    <w:rsid w:val="00DA7E80"/>
    <w:rsid w:val="00DB094C"/>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60DF"/>
    <w:rsid w:val="00DC6252"/>
    <w:rsid w:val="00DC6EA2"/>
    <w:rsid w:val="00DD0052"/>
    <w:rsid w:val="00DD1343"/>
    <w:rsid w:val="00DD155C"/>
    <w:rsid w:val="00DD1715"/>
    <w:rsid w:val="00DD1B4A"/>
    <w:rsid w:val="00DD1C5C"/>
    <w:rsid w:val="00DD203A"/>
    <w:rsid w:val="00DD2976"/>
    <w:rsid w:val="00DD30B6"/>
    <w:rsid w:val="00DD3346"/>
    <w:rsid w:val="00DD377C"/>
    <w:rsid w:val="00DD3D1B"/>
    <w:rsid w:val="00DD48EE"/>
    <w:rsid w:val="00DD5471"/>
    <w:rsid w:val="00DD69A9"/>
    <w:rsid w:val="00DD6C62"/>
    <w:rsid w:val="00DE0919"/>
    <w:rsid w:val="00DE1CF3"/>
    <w:rsid w:val="00DE1F1B"/>
    <w:rsid w:val="00DE2010"/>
    <w:rsid w:val="00DE2069"/>
    <w:rsid w:val="00DE20BF"/>
    <w:rsid w:val="00DE30E6"/>
    <w:rsid w:val="00DE31DB"/>
    <w:rsid w:val="00DE421A"/>
    <w:rsid w:val="00DE4D64"/>
    <w:rsid w:val="00DE54F9"/>
    <w:rsid w:val="00DE5C91"/>
    <w:rsid w:val="00DE6B4B"/>
    <w:rsid w:val="00DE7E50"/>
    <w:rsid w:val="00DF02DD"/>
    <w:rsid w:val="00DF068A"/>
    <w:rsid w:val="00DF20B2"/>
    <w:rsid w:val="00DF20B7"/>
    <w:rsid w:val="00DF28B1"/>
    <w:rsid w:val="00DF3602"/>
    <w:rsid w:val="00DF4183"/>
    <w:rsid w:val="00DF4EF0"/>
    <w:rsid w:val="00DF52FF"/>
    <w:rsid w:val="00DF5434"/>
    <w:rsid w:val="00DF5A4D"/>
    <w:rsid w:val="00DF60E1"/>
    <w:rsid w:val="00DF73A4"/>
    <w:rsid w:val="00E00667"/>
    <w:rsid w:val="00E009D6"/>
    <w:rsid w:val="00E00C76"/>
    <w:rsid w:val="00E017AF"/>
    <w:rsid w:val="00E01AF5"/>
    <w:rsid w:val="00E01CE9"/>
    <w:rsid w:val="00E02EB7"/>
    <w:rsid w:val="00E03520"/>
    <w:rsid w:val="00E03848"/>
    <w:rsid w:val="00E03B1A"/>
    <w:rsid w:val="00E0537C"/>
    <w:rsid w:val="00E05914"/>
    <w:rsid w:val="00E06696"/>
    <w:rsid w:val="00E06C05"/>
    <w:rsid w:val="00E06ED0"/>
    <w:rsid w:val="00E07B33"/>
    <w:rsid w:val="00E102EC"/>
    <w:rsid w:val="00E110A7"/>
    <w:rsid w:val="00E110EC"/>
    <w:rsid w:val="00E124A8"/>
    <w:rsid w:val="00E1265B"/>
    <w:rsid w:val="00E1306A"/>
    <w:rsid w:val="00E1360C"/>
    <w:rsid w:val="00E1372D"/>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116C"/>
    <w:rsid w:val="00E211E8"/>
    <w:rsid w:val="00E2145F"/>
    <w:rsid w:val="00E2149F"/>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13A5"/>
    <w:rsid w:val="00E31F5B"/>
    <w:rsid w:val="00E323E9"/>
    <w:rsid w:val="00E324B1"/>
    <w:rsid w:val="00E32776"/>
    <w:rsid w:val="00E32ED6"/>
    <w:rsid w:val="00E32EDD"/>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D52"/>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DDC"/>
    <w:rsid w:val="00E54387"/>
    <w:rsid w:val="00E54A65"/>
    <w:rsid w:val="00E5564B"/>
    <w:rsid w:val="00E55954"/>
    <w:rsid w:val="00E5630C"/>
    <w:rsid w:val="00E567C2"/>
    <w:rsid w:val="00E56976"/>
    <w:rsid w:val="00E569A8"/>
    <w:rsid w:val="00E56E55"/>
    <w:rsid w:val="00E570E2"/>
    <w:rsid w:val="00E57283"/>
    <w:rsid w:val="00E57DDB"/>
    <w:rsid w:val="00E60844"/>
    <w:rsid w:val="00E610F6"/>
    <w:rsid w:val="00E61482"/>
    <w:rsid w:val="00E61593"/>
    <w:rsid w:val="00E61AAD"/>
    <w:rsid w:val="00E621E6"/>
    <w:rsid w:val="00E62F1A"/>
    <w:rsid w:val="00E63444"/>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44B9"/>
    <w:rsid w:val="00E767CA"/>
    <w:rsid w:val="00E76A5E"/>
    <w:rsid w:val="00E76BFC"/>
    <w:rsid w:val="00E77AF2"/>
    <w:rsid w:val="00E80531"/>
    <w:rsid w:val="00E8069B"/>
    <w:rsid w:val="00E806F9"/>
    <w:rsid w:val="00E80CB3"/>
    <w:rsid w:val="00E812EF"/>
    <w:rsid w:val="00E819AC"/>
    <w:rsid w:val="00E81EC6"/>
    <w:rsid w:val="00E824D8"/>
    <w:rsid w:val="00E83058"/>
    <w:rsid w:val="00E83908"/>
    <w:rsid w:val="00E83DA2"/>
    <w:rsid w:val="00E84417"/>
    <w:rsid w:val="00E84907"/>
    <w:rsid w:val="00E85105"/>
    <w:rsid w:val="00E852EB"/>
    <w:rsid w:val="00E85D50"/>
    <w:rsid w:val="00E86133"/>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4257"/>
    <w:rsid w:val="00EA4858"/>
    <w:rsid w:val="00EA70B3"/>
    <w:rsid w:val="00EB034D"/>
    <w:rsid w:val="00EB03F3"/>
    <w:rsid w:val="00EB0E55"/>
    <w:rsid w:val="00EB1785"/>
    <w:rsid w:val="00EB27A0"/>
    <w:rsid w:val="00EB2887"/>
    <w:rsid w:val="00EB3A0D"/>
    <w:rsid w:val="00EB4A60"/>
    <w:rsid w:val="00EB5CC9"/>
    <w:rsid w:val="00EB66FE"/>
    <w:rsid w:val="00EB7586"/>
    <w:rsid w:val="00EC03BB"/>
    <w:rsid w:val="00EC0652"/>
    <w:rsid w:val="00EC0B9D"/>
    <w:rsid w:val="00EC135B"/>
    <w:rsid w:val="00EC2622"/>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1C3"/>
    <w:rsid w:val="00ED26FA"/>
    <w:rsid w:val="00ED2A66"/>
    <w:rsid w:val="00ED35B0"/>
    <w:rsid w:val="00ED463C"/>
    <w:rsid w:val="00ED464F"/>
    <w:rsid w:val="00ED4B76"/>
    <w:rsid w:val="00ED4D52"/>
    <w:rsid w:val="00ED64A9"/>
    <w:rsid w:val="00EE02D5"/>
    <w:rsid w:val="00EE0410"/>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C91"/>
    <w:rsid w:val="00EF275E"/>
    <w:rsid w:val="00EF27EA"/>
    <w:rsid w:val="00EF2807"/>
    <w:rsid w:val="00EF2DC8"/>
    <w:rsid w:val="00EF2F96"/>
    <w:rsid w:val="00EF4887"/>
    <w:rsid w:val="00EF4FA4"/>
    <w:rsid w:val="00EF550D"/>
    <w:rsid w:val="00EF5BF6"/>
    <w:rsid w:val="00EF5DE5"/>
    <w:rsid w:val="00EF6051"/>
    <w:rsid w:val="00EF6406"/>
    <w:rsid w:val="00EF658A"/>
    <w:rsid w:val="00F0058A"/>
    <w:rsid w:val="00F00F9D"/>
    <w:rsid w:val="00F012B3"/>
    <w:rsid w:val="00F01514"/>
    <w:rsid w:val="00F02000"/>
    <w:rsid w:val="00F02263"/>
    <w:rsid w:val="00F04835"/>
    <w:rsid w:val="00F05173"/>
    <w:rsid w:val="00F0537D"/>
    <w:rsid w:val="00F053F2"/>
    <w:rsid w:val="00F05F90"/>
    <w:rsid w:val="00F062D4"/>
    <w:rsid w:val="00F10017"/>
    <w:rsid w:val="00F11BA5"/>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FCC"/>
    <w:rsid w:val="00F3089D"/>
    <w:rsid w:val="00F31969"/>
    <w:rsid w:val="00F341EC"/>
    <w:rsid w:val="00F3578B"/>
    <w:rsid w:val="00F35D0F"/>
    <w:rsid w:val="00F366DC"/>
    <w:rsid w:val="00F3787E"/>
    <w:rsid w:val="00F37B30"/>
    <w:rsid w:val="00F37D42"/>
    <w:rsid w:val="00F37EEB"/>
    <w:rsid w:val="00F4067B"/>
    <w:rsid w:val="00F41B27"/>
    <w:rsid w:val="00F41D03"/>
    <w:rsid w:val="00F41D18"/>
    <w:rsid w:val="00F44FF2"/>
    <w:rsid w:val="00F457E5"/>
    <w:rsid w:val="00F460EC"/>
    <w:rsid w:val="00F46385"/>
    <w:rsid w:val="00F46517"/>
    <w:rsid w:val="00F47CE8"/>
    <w:rsid w:val="00F50893"/>
    <w:rsid w:val="00F50E9F"/>
    <w:rsid w:val="00F510CA"/>
    <w:rsid w:val="00F511E9"/>
    <w:rsid w:val="00F5147D"/>
    <w:rsid w:val="00F515C5"/>
    <w:rsid w:val="00F5167A"/>
    <w:rsid w:val="00F51F19"/>
    <w:rsid w:val="00F526E9"/>
    <w:rsid w:val="00F53FF5"/>
    <w:rsid w:val="00F55198"/>
    <w:rsid w:val="00F55213"/>
    <w:rsid w:val="00F55474"/>
    <w:rsid w:val="00F555A8"/>
    <w:rsid w:val="00F55D7B"/>
    <w:rsid w:val="00F563F1"/>
    <w:rsid w:val="00F57A45"/>
    <w:rsid w:val="00F6023D"/>
    <w:rsid w:val="00F6029B"/>
    <w:rsid w:val="00F60C64"/>
    <w:rsid w:val="00F619E6"/>
    <w:rsid w:val="00F6202A"/>
    <w:rsid w:val="00F62690"/>
    <w:rsid w:val="00F63A15"/>
    <w:rsid w:val="00F63CB5"/>
    <w:rsid w:val="00F6528F"/>
    <w:rsid w:val="00F656C2"/>
    <w:rsid w:val="00F65878"/>
    <w:rsid w:val="00F658D9"/>
    <w:rsid w:val="00F65DD1"/>
    <w:rsid w:val="00F66AB8"/>
    <w:rsid w:val="00F66D7F"/>
    <w:rsid w:val="00F67362"/>
    <w:rsid w:val="00F677AF"/>
    <w:rsid w:val="00F7061C"/>
    <w:rsid w:val="00F70655"/>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2F0A"/>
    <w:rsid w:val="00F831F5"/>
    <w:rsid w:val="00F83CC0"/>
    <w:rsid w:val="00F844AB"/>
    <w:rsid w:val="00F84A55"/>
    <w:rsid w:val="00F85D9F"/>
    <w:rsid w:val="00F85F0F"/>
    <w:rsid w:val="00F8606A"/>
    <w:rsid w:val="00F86B18"/>
    <w:rsid w:val="00F87106"/>
    <w:rsid w:val="00F9017F"/>
    <w:rsid w:val="00F9030A"/>
    <w:rsid w:val="00F90E18"/>
    <w:rsid w:val="00F9235C"/>
    <w:rsid w:val="00F9242E"/>
    <w:rsid w:val="00F92A3C"/>
    <w:rsid w:val="00F93288"/>
    <w:rsid w:val="00F93A6D"/>
    <w:rsid w:val="00F93D8C"/>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A78DA"/>
    <w:rsid w:val="00FB060B"/>
    <w:rsid w:val="00FB13D2"/>
    <w:rsid w:val="00FB1C8A"/>
    <w:rsid w:val="00FB2602"/>
    <w:rsid w:val="00FB2CEF"/>
    <w:rsid w:val="00FB30A4"/>
    <w:rsid w:val="00FB4300"/>
    <w:rsid w:val="00FB5378"/>
    <w:rsid w:val="00FB6755"/>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507"/>
    <w:rsid w:val="00FD49BF"/>
    <w:rsid w:val="00FD4AB7"/>
    <w:rsid w:val="00FD4AFC"/>
    <w:rsid w:val="00FD4F3E"/>
    <w:rsid w:val="00FD5736"/>
    <w:rsid w:val="00FD579B"/>
    <w:rsid w:val="00FD7A30"/>
    <w:rsid w:val="00FE09B4"/>
    <w:rsid w:val="00FE11CD"/>
    <w:rsid w:val="00FE1431"/>
    <w:rsid w:val="00FE1959"/>
    <w:rsid w:val="00FE1C67"/>
    <w:rsid w:val="00FE27EF"/>
    <w:rsid w:val="00FE2CEE"/>
    <w:rsid w:val="00FE2FBB"/>
    <w:rsid w:val="00FE4172"/>
    <w:rsid w:val="00FE47F2"/>
    <w:rsid w:val="00FE5191"/>
    <w:rsid w:val="00FE5192"/>
    <w:rsid w:val="00FE5B11"/>
    <w:rsid w:val="00FE5BE4"/>
    <w:rsid w:val="00FE6149"/>
    <w:rsid w:val="00FE62BB"/>
    <w:rsid w:val="00FE630C"/>
    <w:rsid w:val="00FE6672"/>
    <w:rsid w:val="00FE73DF"/>
    <w:rsid w:val="00FE7822"/>
    <w:rsid w:val="00FE7850"/>
    <w:rsid w:val="00FE7DB2"/>
    <w:rsid w:val="00FE7F25"/>
    <w:rsid w:val="00FF03B4"/>
    <w:rsid w:val="00FF0B12"/>
    <w:rsid w:val="00FF1BF6"/>
    <w:rsid w:val="00FF3B5C"/>
    <w:rsid w:val="00FF4313"/>
    <w:rsid w:val="00FF4D52"/>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5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paragraph" w:styleId="NormalWeb">
    <w:name w:val="Normal (Web)"/>
    <w:basedOn w:val="Normal"/>
    <w:semiHidden/>
    <w:unhideWhenUsed/>
    <w:rsid w:val="004B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287785617">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971010118">
      <w:bodyDiv w:val="1"/>
      <w:marLeft w:val="0"/>
      <w:marRight w:val="0"/>
      <w:marTop w:val="0"/>
      <w:marBottom w:val="0"/>
      <w:divBdr>
        <w:top w:val="none" w:sz="0" w:space="0" w:color="auto"/>
        <w:left w:val="none" w:sz="0" w:space="0" w:color="auto"/>
        <w:bottom w:val="none" w:sz="0" w:space="0" w:color="auto"/>
        <w:right w:val="none" w:sz="0" w:space="0" w:color="auto"/>
      </w:divBdr>
    </w:div>
    <w:div w:id="20112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A2FA8-3F68-4C02-8E4D-D6359C82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7654</Words>
  <Characters>4364</Characters>
  <Application>Microsoft Office Word</Application>
  <DocSecurity>0</DocSecurity>
  <Lines>36</Lines>
  <Paragraphs>23</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2018-11-09T09:55:00Z</dcterms:created>
  <dcterms:modified xsi:type="dcterms:W3CDTF">2018-11-09T09:57:00Z</dcterms:modified>
</cp:coreProperties>
</file>