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71B" w:rsidRPr="00E668EA" w:rsidRDefault="00321233" w:rsidP="00321233">
      <w:pPr>
        <w:spacing w:line="276" w:lineRule="auto"/>
        <w:jc w:val="both"/>
        <w:rPr>
          <w:b/>
        </w:rPr>
      </w:pPr>
      <w:r w:rsidRPr="00E668EA">
        <w:rPr>
          <w:b/>
        </w:rPr>
        <w:t xml:space="preserve">Pretrunīgs tiesas nolēmums par Krimināllikuma </w:t>
      </w:r>
      <w:proofErr w:type="gramStart"/>
      <w:r w:rsidRPr="00E668EA">
        <w:rPr>
          <w:b/>
        </w:rPr>
        <w:t>185.pantā</w:t>
      </w:r>
      <w:proofErr w:type="gramEnd"/>
      <w:r w:rsidRPr="00E668EA">
        <w:rPr>
          <w:b/>
        </w:rPr>
        <w:t xml:space="preserve"> (Mantas tīša iznīcināšana un bojāšana) paredzētā noziedzīgā nodarījuma objektīvo pusi</w:t>
      </w:r>
    </w:p>
    <w:p w:rsidR="00321233" w:rsidRPr="00E668EA" w:rsidRDefault="00321233" w:rsidP="00321233">
      <w:pPr>
        <w:spacing w:line="276" w:lineRule="auto"/>
        <w:jc w:val="both"/>
        <w:rPr>
          <w:lang w:val="en-US"/>
        </w:rPr>
      </w:pPr>
    </w:p>
    <w:p w:rsidR="00321233" w:rsidRPr="00E668EA" w:rsidRDefault="00321233" w:rsidP="00321233">
      <w:pPr>
        <w:autoSpaceDE w:val="0"/>
        <w:autoSpaceDN w:val="0"/>
        <w:jc w:val="both"/>
      </w:pPr>
      <w:r w:rsidRPr="00E668EA">
        <w:t xml:space="preserve">Krimināllikuma </w:t>
      </w:r>
      <w:proofErr w:type="gramStart"/>
      <w:r w:rsidRPr="00E668EA">
        <w:t>185.panta</w:t>
      </w:r>
      <w:proofErr w:type="gramEnd"/>
      <w:r w:rsidRPr="00E668EA">
        <w:t xml:space="preserve"> pirmajā daļā paredzēta atbildība par diviem dažādiem darbības vai bezdarbības veidiem – svešas mantas tīšu iznīcināšanu un svešas mantas tīšu bojāšanu.</w:t>
      </w:r>
    </w:p>
    <w:p w:rsidR="00843BC2" w:rsidRPr="00E668EA" w:rsidRDefault="00843BC2" w:rsidP="00321233">
      <w:pPr>
        <w:autoSpaceDE w:val="0"/>
        <w:autoSpaceDN w:val="0"/>
        <w:jc w:val="both"/>
      </w:pPr>
    </w:p>
    <w:p w:rsidR="00321233" w:rsidRPr="00E668EA" w:rsidRDefault="00321233" w:rsidP="00321233">
      <w:pPr>
        <w:autoSpaceDE w:val="0"/>
        <w:autoSpaceDN w:val="0"/>
        <w:jc w:val="both"/>
      </w:pPr>
      <w:r w:rsidRPr="00E668EA">
        <w:t>Par pierādītu atzītā noziedzīgā nodarījuma aprakstā jānorāda, vai manta ir sabojāta vai iznīcināta. Par pretrunīgu atzīstams tāds par pierādītu atzītā noziedzīgā nodarījuma apraksts, kurā norādīts, ka manta ir sabojāta, vienlaikus norādot pazīmes, kas raksturo mantas iznīcināšanu.</w:t>
      </w:r>
    </w:p>
    <w:p w:rsidR="00532BEB" w:rsidRPr="00E668EA" w:rsidRDefault="00010924" w:rsidP="00321233">
      <w:pPr>
        <w:spacing w:line="276" w:lineRule="auto"/>
      </w:pPr>
      <w:r w:rsidRPr="00E668EA">
        <w:t xml:space="preserve"> </w:t>
      </w:r>
    </w:p>
    <w:p w:rsidR="00764898" w:rsidRPr="00E668EA" w:rsidRDefault="00764898" w:rsidP="00A00485">
      <w:pPr>
        <w:pStyle w:val="BodyText2"/>
        <w:spacing w:line="276" w:lineRule="auto"/>
        <w:outlineLvl w:val="0"/>
        <w:rPr>
          <w:rFonts w:ascii="Times New Roman" w:hAnsi="Times New Roman"/>
          <w:sz w:val="24"/>
          <w:szCs w:val="24"/>
        </w:rPr>
      </w:pPr>
    </w:p>
    <w:p w:rsidR="00321233" w:rsidRPr="00E668EA" w:rsidRDefault="00740F6A" w:rsidP="00321233">
      <w:pPr>
        <w:pStyle w:val="BodyText2"/>
        <w:spacing w:line="276" w:lineRule="auto"/>
        <w:jc w:val="center"/>
        <w:outlineLvl w:val="0"/>
        <w:rPr>
          <w:rFonts w:ascii="Times New Roman" w:hAnsi="Times New Roman"/>
          <w:b/>
          <w:sz w:val="24"/>
          <w:szCs w:val="24"/>
        </w:rPr>
      </w:pPr>
      <w:r w:rsidRPr="00E668EA">
        <w:rPr>
          <w:rFonts w:ascii="Times New Roman" w:hAnsi="Times New Roman"/>
          <w:b/>
          <w:sz w:val="24"/>
          <w:szCs w:val="24"/>
        </w:rPr>
        <w:t>Latvijas Republikas Augstākā</w:t>
      </w:r>
      <w:r w:rsidR="00321233" w:rsidRPr="00E668EA">
        <w:rPr>
          <w:rFonts w:ascii="Times New Roman" w:hAnsi="Times New Roman"/>
          <w:b/>
          <w:sz w:val="24"/>
          <w:szCs w:val="24"/>
        </w:rPr>
        <w:t>s</w:t>
      </w:r>
      <w:r w:rsidRPr="00E668EA">
        <w:rPr>
          <w:rFonts w:ascii="Times New Roman" w:hAnsi="Times New Roman"/>
          <w:b/>
          <w:sz w:val="24"/>
          <w:szCs w:val="24"/>
        </w:rPr>
        <w:t xml:space="preserve"> tiesa</w:t>
      </w:r>
      <w:r w:rsidR="00321233" w:rsidRPr="00E668EA">
        <w:rPr>
          <w:rFonts w:ascii="Times New Roman" w:hAnsi="Times New Roman"/>
          <w:b/>
          <w:sz w:val="24"/>
          <w:szCs w:val="24"/>
        </w:rPr>
        <w:t>s</w:t>
      </w:r>
    </w:p>
    <w:p w:rsidR="00321233" w:rsidRPr="00E668EA" w:rsidRDefault="00321233" w:rsidP="00321233">
      <w:pPr>
        <w:pStyle w:val="BodyText2"/>
        <w:spacing w:line="276" w:lineRule="auto"/>
        <w:jc w:val="center"/>
        <w:outlineLvl w:val="0"/>
        <w:rPr>
          <w:rFonts w:ascii="Times New Roman" w:hAnsi="Times New Roman"/>
          <w:b/>
          <w:sz w:val="24"/>
          <w:szCs w:val="24"/>
        </w:rPr>
      </w:pPr>
      <w:r w:rsidRPr="00E668EA">
        <w:rPr>
          <w:rFonts w:ascii="Times New Roman" w:hAnsi="Times New Roman"/>
          <w:b/>
          <w:sz w:val="24"/>
          <w:szCs w:val="24"/>
        </w:rPr>
        <w:t>Krimināllietu departamenta</w:t>
      </w:r>
    </w:p>
    <w:p w:rsidR="00740F6A" w:rsidRPr="00E668EA" w:rsidRDefault="00321233" w:rsidP="00321233">
      <w:pPr>
        <w:pStyle w:val="BodyText2"/>
        <w:spacing w:line="276" w:lineRule="auto"/>
        <w:jc w:val="center"/>
        <w:outlineLvl w:val="0"/>
        <w:rPr>
          <w:rFonts w:ascii="Times New Roman" w:hAnsi="Times New Roman"/>
          <w:b/>
          <w:sz w:val="24"/>
          <w:szCs w:val="24"/>
        </w:rPr>
      </w:pPr>
      <w:proofErr w:type="gramStart"/>
      <w:r w:rsidRPr="00E668EA">
        <w:rPr>
          <w:rFonts w:ascii="Times New Roman" w:hAnsi="Times New Roman"/>
          <w:b/>
          <w:sz w:val="24"/>
          <w:szCs w:val="24"/>
        </w:rPr>
        <w:t>2018.gada</w:t>
      </w:r>
      <w:proofErr w:type="gramEnd"/>
      <w:r w:rsidRPr="00E668EA">
        <w:rPr>
          <w:rFonts w:ascii="Times New Roman" w:hAnsi="Times New Roman"/>
          <w:b/>
          <w:sz w:val="24"/>
          <w:szCs w:val="24"/>
        </w:rPr>
        <w:t xml:space="preserve"> 6.septembra</w:t>
      </w:r>
    </w:p>
    <w:p w:rsidR="00321233" w:rsidRPr="00E668EA" w:rsidRDefault="0002742E" w:rsidP="00321233">
      <w:pPr>
        <w:pStyle w:val="BodyText2"/>
        <w:spacing w:line="276" w:lineRule="auto"/>
        <w:jc w:val="center"/>
        <w:outlineLvl w:val="0"/>
        <w:rPr>
          <w:rFonts w:ascii="Times New Roman" w:hAnsi="Times New Roman"/>
          <w:b/>
          <w:sz w:val="24"/>
          <w:szCs w:val="24"/>
        </w:rPr>
      </w:pPr>
      <w:r w:rsidRPr="00E668EA">
        <w:rPr>
          <w:rFonts w:ascii="Times New Roman" w:hAnsi="Times New Roman"/>
          <w:b/>
          <w:sz w:val="24"/>
          <w:szCs w:val="24"/>
        </w:rPr>
        <w:t>LĒMUMS</w:t>
      </w:r>
      <w:r w:rsidR="00321233" w:rsidRPr="00E668EA">
        <w:rPr>
          <w:rFonts w:ascii="Times New Roman" w:hAnsi="Times New Roman"/>
          <w:b/>
          <w:sz w:val="24"/>
          <w:szCs w:val="24"/>
        </w:rPr>
        <w:t xml:space="preserve"> </w:t>
      </w:r>
    </w:p>
    <w:p w:rsidR="00321233" w:rsidRPr="00E668EA" w:rsidRDefault="00321233" w:rsidP="00321233">
      <w:pPr>
        <w:pStyle w:val="BodyText2"/>
        <w:spacing w:line="276" w:lineRule="auto"/>
        <w:jc w:val="center"/>
        <w:outlineLvl w:val="0"/>
        <w:rPr>
          <w:rFonts w:ascii="Times New Roman" w:hAnsi="Times New Roman"/>
          <w:b/>
          <w:sz w:val="24"/>
          <w:szCs w:val="24"/>
        </w:rPr>
      </w:pPr>
      <w:r w:rsidRPr="00E668EA">
        <w:rPr>
          <w:rFonts w:ascii="Times New Roman" w:hAnsi="Times New Roman"/>
          <w:b/>
          <w:sz w:val="24"/>
          <w:szCs w:val="24"/>
        </w:rPr>
        <w:t>Lieta Nr. 11290030816, SKK</w:t>
      </w:r>
      <w:r w:rsidR="005A2D72">
        <w:rPr>
          <w:rFonts w:ascii="Times New Roman" w:hAnsi="Times New Roman"/>
          <w:b/>
          <w:sz w:val="24"/>
          <w:szCs w:val="24"/>
        </w:rPr>
        <w:t> – </w:t>
      </w:r>
      <w:r w:rsidRPr="00E668EA">
        <w:rPr>
          <w:rFonts w:ascii="Times New Roman" w:hAnsi="Times New Roman"/>
          <w:b/>
          <w:sz w:val="24"/>
          <w:szCs w:val="24"/>
        </w:rPr>
        <w:t>194/2018</w:t>
      </w:r>
    </w:p>
    <w:p w:rsidR="00321233" w:rsidRPr="00E668EA" w:rsidRDefault="00321233" w:rsidP="00321233">
      <w:pPr>
        <w:pStyle w:val="BodyText2"/>
        <w:spacing w:line="276" w:lineRule="auto"/>
        <w:jc w:val="center"/>
        <w:outlineLvl w:val="0"/>
        <w:rPr>
          <w:rFonts w:ascii="Times New Roman" w:hAnsi="Times New Roman"/>
          <w:b/>
          <w:sz w:val="24"/>
          <w:szCs w:val="24"/>
        </w:rPr>
      </w:pPr>
      <w:r w:rsidRPr="00E668EA">
        <w:rPr>
          <w:rFonts w:ascii="Times New Roman" w:hAnsi="Times New Roman"/>
          <w:b/>
          <w:sz w:val="24"/>
          <w:szCs w:val="24"/>
        </w:rPr>
        <w:t>ECLI:LV:AT:2018:0906.11290030816.2.L</w:t>
      </w:r>
    </w:p>
    <w:p w:rsidR="0002742E" w:rsidRPr="00E668EA" w:rsidRDefault="0002742E" w:rsidP="00321233">
      <w:pPr>
        <w:pStyle w:val="BodyText2"/>
        <w:spacing w:line="276" w:lineRule="auto"/>
        <w:jc w:val="left"/>
        <w:outlineLvl w:val="0"/>
        <w:rPr>
          <w:rFonts w:ascii="Times New Roman" w:hAnsi="Times New Roman"/>
          <w:b/>
          <w:spacing w:val="30"/>
          <w:sz w:val="24"/>
          <w:szCs w:val="24"/>
        </w:rPr>
      </w:pPr>
    </w:p>
    <w:p w:rsidR="001218D2" w:rsidRPr="00E668EA" w:rsidRDefault="001218D2" w:rsidP="00A00485">
      <w:pPr>
        <w:spacing w:line="276" w:lineRule="auto"/>
        <w:jc w:val="center"/>
      </w:pPr>
    </w:p>
    <w:p w:rsidR="001218D2" w:rsidRPr="00E668EA" w:rsidRDefault="00B862D6" w:rsidP="00A00485">
      <w:pPr>
        <w:spacing w:line="276" w:lineRule="auto"/>
        <w:jc w:val="both"/>
      </w:pPr>
      <w:r w:rsidRPr="00E668EA">
        <w:t>Augstākā tiesa</w:t>
      </w:r>
      <w:r w:rsidR="001218D2" w:rsidRPr="00E668EA">
        <w:t xml:space="preserve"> šādā sastāvā: </w:t>
      </w:r>
    </w:p>
    <w:p w:rsidR="001218D2" w:rsidRPr="00E668EA" w:rsidRDefault="00E97DEA" w:rsidP="00A00485">
      <w:pPr>
        <w:tabs>
          <w:tab w:val="left" w:pos="540"/>
        </w:tabs>
        <w:spacing w:line="276" w:lineRule="auto"/>
        <w:jc w:val="both"/>
      </w:pPr>
      <w:r w:rsidRPr="00E668EA">
        <w:tab/>
      </w:r>
      <w:r w:rsidR="006179E4" w:rsidRPr="00E668EA">
        <w:t>t</w:t>
      </w:r>
      <w:r w:rsidR="00B862D6" w:rsidRPr="00E668EA">
        <w:t>iesnes</w:t>
      </w:r>
      <w:r w:rsidR="006179E4" w:rsidRPr="00E668EA">
        <w:t xml:space="preserve">e </w:t>
      </w:r>
      <w:r w:rsidR="00CB6EB3" w:rsidRPr="00E668EA">
        <w:t>Inguna Radzeviča</w:t>
      </w:r>
      <w:r w:rsidR="00336D48" w:rsidRPr="00E668EA">
        <w:t>,</w:t>
      </w:r>
    </w:p>
    <w:p w:rsidR="001218D2" w:rsidRPr="00E668EA" w:rsidRDefault="00E97DEA" w:rsidP="00A00485">
      <w:pPr>
        <w:tabs>
          <w:tab w:val="left" w:pos="540"/>
        </w:tabs>
        <w:spacing w:line="276" w:lineRule="auto"/>
        <w:jc w:val="both"/>
      </w:pPr>
      <w:r w:rsidRPr="00E668EA">
        <w:tab/>
      </w:r>
      <w:r w:rsidR="004740A7" w:rsidRPr="00E668EA">
        <w:t>tiesnesis</w:t>
      </w:r>
      <w:r w:rsidR="00E336FD" w:rsidRPr="00E668EA">
        <w:t xml:space="preserve"> </w:t>
      </w:r>
      <w:r w:rsidR="004740A7" w:rsidRPr="00E668EA">
        <w:t xml:space="preserve">Pēteris </w:t>
      </w:r>
      <w:proofErr w:type="spellStart"/>
      <w:r w:rsidR="004740A7" w:rsidRPr="00E668EA">
        <w:t>Dzalbe</w:t>
      </w:r>
      <w:proofErr w:type="spellEnd"/>
      <w:r w:rsidR="00E336FD" w:rsidRPr="00E668EA">
        <w:t>,</w:t>
      </w:r>
    </w:p>
    <w:p w:rsidR="001218D2" w:rsidRPr="00E668EA" w:rsidRDefault="00E97DEA" w:rsidP="00A00485">
      <w:pPr>
        <w:tabs>
          <w:tab w:val="left" w:pos="540"/>
        </w:tabs>
        <w:spacing w:line="276" w:lineRule="auto"/>
        <w:jc w:val="both"/>
      </w:pPr>
      <w:r w:rsidRPr="00E668EA">
        <w:tab/>
      </w:r>
      <w:r w:rsidR="00436257" w:rsidRPr="00E668EA">
        <w:t>tiesnes</w:t>
      </w:r>
      <w:r w:rsidR="00E336FD" w:rsidRPr="00E668EA">
        <w:t xml:space="preserve">is </w:t>
      </w:r>
      <w:r w:rsidR="004740A7" w:rsidRPr="00E668EA">
        <w:t>Pēteris Opincāns</w:t>
      </w:r>
    </w:p>
    <w:p w:rsidR="00076560" w:rsidRPr="00E668EA" w:rsidRDefault="00076560" w:rsidP="00A00485">
      <w:pPr>
        <w:tabs>
          <w:tab w:val="left" w:pos="-3120"/>
        </w:tabs>
        <w:suppressAutoHyphens/>
        <w:spacing w:line="276" w:lineRule="auto"/>
        <w:jc w:val="both"/>
      </w:pPr>
    </w:p>
    <w:p w:rsidR="00AE0EB8" w:rsidRPr="00E668EA" w:rsidRDefault="00AE0EB8" w:rsidP="00A00485">
      <w:pPr>
        <w:tabs>
          <w:tab w:val="left" w:pos="-3120"/>
        </w:tabs>
        <w:suppressAutoHyphens/>
        <w:spacing w:line="276" w:lineRule="auto"/>
        <w:jc w:val="both"/>
      </w:pPr>
      <w:r w:rsidRPr="00E668EA">
        <w:t>izskatīja rakstveida procesā</w:t>
      </w:r>
      <w:r w:rsidR="00DA0B00" w:rsidRPr="00E668EA">
        <w:t xml:space="preserve"> </w:t>
      </w:r>
      <w:r w:rsidR="004A351F" w:rsidRPr="00E668EA">
        <w:t>krimināllietu sakarā ar</w:t>
      </w:r>
      <w:r w:rsidR="00616CDC" w:rsidRPr="00E668EA">
        <w:t xml:space="preserve"> apsūdzētā </w:t>
      </w:r>
      <w:r w:rsidR="00843BC2" w:rsidRPr="00E668EA">
        <w:t>[pers. A]</w:t>
      </w:r>
      <w:r w:rsidR="00637743" w:rsidRPr="00E668EA">
        <w:t xml:space="preserve"> un apsūdzētā </w:t>
      </w:r>
      <w:r w:rsidR="00843BC2" w:rsidRPr="00E668EA">
        <w:t>[pers. B]</w:t>
      </w:r>
      <w:r w:rsidR="00637743" w:rsidRPr="00E668EA">
        <w:t xml:space="preserve"> aizstāv</w:t>
      </w:r>
      <w:r w:rsidR="00752811" w:rsidRPr="00E668EA">
        <w:t>ja</w:t>
      </w:r>
      <w:r w:rsidR="00637743" w:rsidRPr="00E668EA">
        <w:t xml:space="preserve"> </w:t>
      </w:r>
      <w:r w:rsidR="00752811" w:rsidRPr="00E668EA">
        <w:t xml:space="preserve">Didža </w:t>
      </w:r>
      <w:proofErr w:type="spellStart"/>
      <w:r w:rsidR="00752811" w:rsidRPr="00E668EA">
        <w:t>Vilemsona</w:t>
      </w:r>
      <w:proofErr w:type="spellEnd"/>
      <w:r w:rsidR="00616CDC" w:rsidRPr="00E668EA">
        <w:t xml:space="preserve"> kasācijas sūdzīb</w:t>
      </w:r>
      <w:r w:rsidR="00637743" w:rsidRPr="00E668EA">
        <w:t>ām</w:t>
      </w:r>
      <w:r w:rsidR="00AE04D0" w:rsidRPr="00E668EA">
        <w:t xml:space="preserve"> par </w:t>
      </w:r>
      <w:r w:rsidR="00752811" w:rsidRPr="00E668EA">
        <w:t>Latgales</w:t>
      </w:r>
      <w:r w:rsidR="00AE04D0" w:rsidRPr="00E668EA">
        <w:t xml:space="preserve"> </w:t>
      </w:r>
      <w:r w:rsidR="0079083D" w:rsidRPr="00E668EA">
        <w:t>apgabaltiesas</w:t>
      </w:r>
      <w:r w:rsidR="00AE04D0" w:rsidRPr="00E668EA">
        <w:t xml:space="preserve"> </w:t>
      </w:r>
      <w:proofErr w:type="gramStart"/>
      <w:r w:rsidR="00AE04D0" w:rsidRPr="00E668EA">
        <w:t>201</w:t>
      </w:r>
      <w:r w:rsidR="00752811" w:rsidRPr="00E668EA">
        <w:t>8</w:t>
      </w:r>
      <w:r w:rsidR="00590BF0" w:rsidRPr="00E668EA">
        <w:t>.gada</w:t>
      </w:r>
      <w:proofErr w:type="gramEnd"/>
      <w:r w:rsidR="00590BF0" w:rsidRPr="00E668EA">
        <w:t xml:space="preserve"> </w:t>
      </w:r>
      <w:r w:rsidR="00752811" w:rsidRPr="00E668EA">
        <w:t>11</w:t>
      </w:r>
      <w:r w:rsidR="00590BF0" w:rsidRPr="00E668EA">
        <w:t>.</w:t>
      </w:r>
      <w:r w:rsidR="00752811" w:rsidRPr="00E668EA">
        <w:t>janvāra</w:t>
      </w:r>
      <w:r w:rsidR="00590BF0" w:rsidRPr="00E668EA">
        <w:t xml:space="preserve"> </w:t>
      </w:r>
      <w:r w:rsidR="004659F6" w:rsidRPr="00E668EA">
        <w:t>spriedumu</w:t>
      </w:r>
      <w:r w:rsidR="00CC2BA3" w:rsidRPr="00E668EA">
        <w:t>.</w:t>
      </w:r>
    </w:p>
    <w:p w:rsidR="00DE32A0" w:rsidRPr="00E668EA" w:rsidRDefault="00DE32A0" w:rsidP="00A00485">
      <w:pPr>
        <w:suppressAutoHyphens/>
        <w:spacing w:line="276" w:lineRule="auto"/>
      </w:pPr>
    </w:p>
    <w:p w:rsidR="00CC2BA3" w:rsidRPr="00E668EA" w:rsidRDefault="00CC2BA3" w:rsidP="003A67CE">
      <w:pPr>
        <w:spacing w:line="276" w:lineRule="auto"/>
        <w:jc w:val="center"/>
        <w:rPr>
          <w:b/>
        </w:rPr>
      </w:pPr>
      <w:r w:rsidRPr="00E668EA">
        <w:rPr>
          <w:b/>
        </w:rPr>
        <w:t>Aprakstošā daļa</w:t>
      </w:r>
    </w:p>
    <w:p w:rsidR="009731E4" w:rsidRPr="00E668EA" w:rsidRDefault="009731E4" w:rsidP="00A00485">
      <w:pPr>
        <w:suppressAutoHyphens/>
        <w:spacing w:line="276" w:lineRule="auto"/>
        <w:rPr>
          <w:b/>
        </w:rPr>
      </w:pPr>
    </w:p>
    <w:p w:rsidR="00176F50" w:rsidRPr="00E668EA" w:rsidRDefault="00176F50" w:rsidP="003A67CE">
      <w:pPr>
        <w:pStyle w:val="ListParagraph"/>
        <w:numPr>
          <w:ilvl w:val="0"/>
          <w:numId w:val="8"/>
        </w:numPr>
        <w:tabs>
          <w:tab w:val="left" w:pos="1134"/>
          <w:tab w:val="left" w:pos="1276"/>
        </w:tabs>
        <w:spacing w:line="276" w:lineRule="auto"/>
        <w:ind w:left="0" w:firstLine="709"/>
        <w:jc w:val="both"/>
      </w:pPr>
      <w:r w:rsidRPr="00E668EA">
        <w:t xml:space="preserve">Ar </w:t>
      </w:r>
      <w:r w:rsidR="00752811" w:rsidRPr="00E668EA">
        <w:t>Rēzeknes</w:t>
      </w:r>
      <w:r w:rsidR="00571B5D" w:rsidRPr="00E668EA">
        <w:t xml:space="preserve"> </w:t>
      </w:r>
      <w:r w:rsidRPr="00E668EA">
        <w:t>tiesas 201</w:t>
      </w:r>
      <w:r w:rsidR="00752811" w:rsidRPr="00E668EA">
        <w:t>7</w:t>
      </w:r>
      <w:r w:rsidR="00EF2060" w:rsidRPr="00E668EA">
        <w:t>.</w:t>
      </w:r>
      <w:r w:rsidRPr="00E668EA">
        <w:t xml:space="preserve">gada </w:t>
      </w:r>
      <w:r w:rsidR="00752811" w:rsidRPr="00E668EA">
        <w:t>4</w:t>
      </w:r>
      <w:r w:rsidR="00616CDC" w:rsidRPr="00E668EA">
        <w:t>.</w:t>
      </w:r>
      <w:r w:rsidR="00752811" w:rsidRPr="00E668EA">
        <w:t>aprīļa</w:t>
      </w:r>
      <w:r w:rsidRPr="00E668EA">
        <w:t xml:space="preserve"> spriedumu</w:t>
      </w:r>
      <w:r w:rsidR="00571B5D" w:rsidRPr="00E668EA">
        <w:t xml:space="preserve"> </w:t>
      </w:r>
    </w:p>
    <w:p w:rsidR="00176F50" w:rsidRPr="00E668EA" w:rsidRDefault="00637743" w:rsidP="00A00485">
      <w:pPr>
        <w:pStyle w:val="tv213"/>
        <w:spacing w:before="0" w:beforeAutospacing="0" w:after="0" w:afterAutospacing="0" w:line="276" w:lineRule="auto"/>
        <w:ind w:firstLine="720"/>
        <w:jc w:val="both"/>
      </w:pPr>
      <w:r w:rsidRPr="00E668EA">
        <w:t>[1.1] </w:t>
      </w:r>
      <w:r w:rsidR="00843BC2" w:rsidRPr="00E668EA">
        <w:t>[Pers. A]</w:t>
      </w:r>
      <w:r w:rsidR="00590BF0" w:rsidRPr="00E668EA">
        <w:t xml:space="preserve">, personas kods </w:t>
      </w:r>
      <w:r w:rsidR="00843BC2" w:rsidRPr="00E668EA">
        <w:t>[..]</w:t>
      </w:r>
      <w:r w:rsidR="002B77EA" w:rsidRPr="00E668EA">
        <w:t>,</w:t>
      </w:r>
    </w:p>
    <w:p w:rsidR="00616CDC" w:rsidRPr="00E668EA" w:rsidRDefault="004659F6" w:rsidP="00E379E5">
      <w:pPr>
        <w:spacing w:line="276" w:lineRule="auto"/>
        <w:ind w:firstLine="720"/>
        <w:jc w:val="both"/>
      </w:pPr>
      <w:r w:rsidRPr="00E668EA">
        <w:t xml:space="preserve">atzīts par vainīgu Krimināllikuma </w:t>
      </w:r>
      <w:r w:rsidR="00752811" w:rsidRPr="00E668EA">
        <w:t>175</w:t>
      </w:r>
      <w:r w:rsidRPr="00E668EA">
        <w:t xml:space="preserve">.panta </w:t>
      </w:r>
      <w:r w:rsidR="00752811" w:rsidRPr="00E668EA">
        <w:t>trešajā</w:t>
      </w:r>
      <w:r w:rsidR="00272D06" w:rsidRPr="00E668EA">
        <w:t xml:space="preserve"> daļā paredzētajā noziedzīgajā</w:t>
      </w:r>
      <w:r w:rsidRPr="00E668EA">
        <w:t xml:space="preserve"> nodarījum</w:t>
      </w:r>
      <w:r w:rsidR="00272D06" w:rsidRPr="00E668EA">
        <w:t>ā</w:t>
      </w:r>
      <w:r w:rsidRPr="00E668EA">
        <w:t xml:space="preserve"> un </w:t>
      </w:r>
      <w:r w:rsidR="00637743" w:rsidRPr="00E668EA">
        <w:t xml:space="preserve">sodīts ar brīvības atņemšanu uz </w:t>
      </w:r>
      <w:r w:rsidR="00F03015" w:rsidRPr="00E668EA">
        <w:t>1</w:t>
      </w:r>
      <w:r w:rsidR="00637743" w:rsidRPr="00E668EA">
        <w:t xml:space="preserve"> </w:t>
      </w:r>
      <w:r w:rsidR="00F03015" w:rsidRPr="00E668EA">
        <w:t>gadu 6 mēnešiem</w:t>
      </w:r>
      <w:r w:rsidR="00637743" w:rsidRPr="00E668EA">
        <w:t>;</w:t>
      </w:r>
    </w:p>
    <w:p w:rsidR="00637743" w:rsidRPr="00E668EA" w:rsidRDefault="00637743" w:rsidP="00E379E5">
      <w:pPr>
        <w:spacing w:line="276" w:lineRule="auto"/>
        <w:ind w:firstLine="720"/>
        <w:jc w:val="both"/>
      </w:pPr>
      <w:r w:rsidRPr="00E668EA">
        <w:t xml:space="preserve">atzīts par vainīgu Krimināllikuma </w:t>
      </w:r>
      <w:r w:rsidR="00F03015" w:rsidRPr="00E668EA">
        <w:t>185</w:t>
      </w:r>
      <w:r w:rsidRPr="00E668EA">
        <w:t xml:space="preserve">.panta </w:t>
      </w:r>
      <w:r w:rsidR="00F03015" w:rsidRPr="00E668EA">
        <w:t>pirmajā daļā</w:t>
      </w:r>
      <w:r w:rsidRPr="00E668EA">
        <w:t xml:space="preserve"> paredzētajā noziedzīgajā nodarījumā un sodīts ar brīvības atņemšanu uz </w:t>
      </w:r>
      <w:r w:rsidR="00F03015" w:rsidRPr="00E668EA">
        <w:t>4 mēnešiem</w:t>
      </w:r>
      <w:r w:rsidR="0081788B" w:rsidRPr="00E668EA">
        <w:t>.</w:t>
      </w:r>
    </w:p>
    <w:p w:rsidR="0081788B" w:rsidRPr="00E668EA" w:rsidRDefault="0081788B" w:rsidP="00E379E5">
      <w:pPr>
        <w:spacing w:line="276" w:lineRule="auto"/>
        <w:ind w:firstLine="720"/>
        <w:jc w:val="both"/>
      </w:pPr>
      <w:r w:rsidRPr="00E668EA">
        <w:t xml:space="preserve">Saskaņā ar Krimināllikuma </w:t>
      </w:r>
      <w:proofErr w:type="gramStart"/>
      <w:r w:rsidRPr="00E668EA">
        <w:t>50.panta</w:t>
      </w:r>
      <w:proofErr w:type="gramEnd"/>
      <w:r w:rsidRPr="00E668EA">
        <w:t xml:space="preserve"> pirmo</w:t>
      </w:r>
      <w:r w:rsidR="00F03015" w:rsidRPr="00E668EA">
        <w:t>, trešo un sesto daļu</w:t>
      </w:r>
      <w:r w:rsidRPr="00E668EA">
        <w:t xml:space="preserve"> galīgais sods </w:t>
      </w:r>
      <w:r w:rsidR="00843BC2" w:rsidRPr="00E668EA">
        <w:t>[pers. A]</w:t>
      </w:r>
      <w:r w:rsidRPr="00E668EA">
        <w:t xml:space="preserve"> noteikts brīvības atņemšana uz </w:t>
      </w:r>
      <w:r w:rsidR="00F03015" w:rsidRPr="00E668EA">
        <w:t>1</w:t>
      </w:r>
      <w:r w:rsidRPr="00E668EA">
        <w:t xml:space="preserve"> gad</w:t>
      </w:r>
      <w:r w:rsidR="00F03015" w:rsidRPr="00E668EA">
        <w:t>u 7 mēnešiem</w:t>
      </w:r>
      <w:r w:rsidRPr="00E668EA">
        <w:t>.</w:t>
      </w:r>
    </w:p>
    <w:p w:rsidR="0081788B" w:rsidRPr="00E668EA" w:rsidRDefault="00843BC2" w:rsidP="00E379E5">
      <w:pPr>
        <w:spacing w:line="276" w:lineRule="auto"/>
        <w:ind w:firstLine="720"/>
        <w:jc w:val="both"/>
      </w:pPr>
      <w:r w:rsidRPr="00E668EA">
        <w:t>[Pers. A]</w:t>
      </w:r>
      <w:r w:rsidR="00A75E08" w:rsidRPr="00E668EA">
        <w:t xml:space="preserve"> piemērotais</w:t>
      </w:r>
      <w:r w:rsidR="0081788B" w:rsidRPr="00E668EA">
        <w:t xml:space="preserve"> drošības līdzekli</w:t>
      </w:r>
      <w:r w:rsidR="00A75E08" w:rsidRPr="00E668EA">
        <w:t>s</w:t>
      </w:r>
      <w:r w:rsidR="0081788B" w:rsidRPr="00E668EA">
        <w:t xml:space="preserve"> – </w:t>
      </w:r>
      <w:r w:rsidR="00A75E08" w:rsidRPr="00E668EA">
        <w:t>apcietinājums – atstāt negrozīts,</w:t>
      </w:r>
      <w:r w:rsidR="00F03015" w:rsidRPr="00E668EA">
        <w:t xml:space="preserve"> līdz spriedums stāsies spēkā</w:t>
      </w:r>
      <w:r w:rsidR="0081788B" w:rsidRPr="00E668EA">
        <w:t>.</w:t>
      </w:r>
    </w:p>
    <w:p w:rsidR="00F03015" w:rsidRPr="00E668EA" w:rsidRDefault="0081788B" w:rsidP="00F03015">
      <w:pPr>
        <w:spacing w:line="276" w:lineRule="auto"/>
        <w:ind w:firstLine="720"/>
        <w:jc w:val="both"/>
      </w:pPr>
      <w:r w:rsidRPr="00E668EA">
        <w:t>[1.2] </w:t>
      </w:r>
      <w:r w:rsidR="00843BC2" w:rsidRPr="00E668EA">
        <w:t>[Pers. B]</w:t>
      </w:r>
      <w:r w:rsidRPr="00E668EA">
        <w:t xml:space="preserve">, personas kods </w:t>
      </w:r>
      <w:r w:rsidR="008D7842" w:rsidRPr="00E668EA">
        <w:t>[..]</w:t>
      </w:r>
      <w:r w:rsidRPr="00E668EA">
        <w:t>,</w:t>
      </w:r>
      <w:r w:rsidR="00F03015" w:rsidRPr="00E668EA">
        <w:t xml:space="preserve"> </w:t>
      </w:r>
    </w:p>
    <w:p w:rsidR="0081788B" w:rsidRPr="00E668EA" w:rsidRDefault="00163D6E" w:rsidP="00F03015">
      <w:pPr>
        <w:spacing w:line="276" w:lineRule="auto"/>
        <w:ind w:firstLine="720"/>
        <w:jc w:val="both"/>
      </w:pPr>
      <w:r w:rsidRPr="00E668EA">
        <w:t xml:space="preserve">atzīts par vainīgu Krimināllikuma </w:t>
      </w:r>
      <w:r w:rsidR="00F03015" w:rsidRPr="00E668EA">
        <w:t>175</w:t>
      </w:r>
      <w:r w:rsidRPr="00E668EA">
        <w:t xml:space="preserve">.panta </w:t>
      </w:r>
      <w:r w:rsidR="00F03015" w:rsidRPr="00E668EA">
        <w:t>trešajā</w:t>
      </w:r>
      <w:r w:rsidRPr="00E668EA">
        <w:t xml:space="preserve"> daļā paredzētajā noziedzīgajā nodarījumā un sodīts ar brīvības atņemšanu uz </w:t>
      </w:r>
      <w:r w:rsidR="00F03015" w:rsidRPr="00E668EA">
        <w:t>1 gadu 6 mēnešiem</w:t>
      </w:r>
      <w:r w:rsidRPr="00E668EA">
        <w:t>;</w:t>
      </w:r>
    </w:p>
    <w:p w:rsidR="00163D6E" w:rsidRPr="00E668EA" w:rsidRDefault="00163D6E" w:rsidP="00E379E5">
      <w:pPr>
        <w:spacing w:line="276" w:lineRule="auto"/>
        <w:ind w:firstLine="720"/>
        <w:jc w:val="both"/>
      </w:pPr>
      <w:r w:rsidRPr="00E668EA">
        <w:lastRenderedPageBreak/>
        <w:t xml:space="preserve">atzīts par vainīgu Krimināllikuma </w:t>
      </w:r>
      <w:r w:rsidR="00F03015" w:rsidRPr="00E668EA">
        <w:t>185</w:t>
      </w:r>
      <w:r w:rsidR="00952D6F" w:rsidRPr="00E668EA">
        <w:t xml:space="preserve">.panta </w:t>
      </w:r>
      <w:r w:rsidR="00F03015" w:rsidRPr="00E668EA">
        <w:t>pirmajā daļā</w:t>
      </w:r>
      <w:r w:rsidR="00952D6F" w:rsidRPr="00E668EA">
        <w:t xml:space="preserve"> paredzētajā noziedzīgajā nodarījumā un sodīts ar brīvības atņemšanu uz </w:t>
      </w:r>
      <w:r w:rsidR="00F03015" w:rsidRPr="00E668EA">
        <w:t>4</w:t>
      </w:r>
      <w:r w:rsidR="00952D6F" w:rsidRPr="00E668EA">
        <w:t xml:space="preserve"> mēnešiem.</w:t>
      </w:r>
    </w:p>
    <w:p w:rsidR="00BF435A" w:rsidRPr="00E668EA" w:rsidRDefault="00952D6F" w:rsidP="00BF435A">
      <w:pPr>
        <w:spacing w:line="276" w:lineRule="auto"/>
        <w:ind w:firstLine="720"/>
        <w:jc w:val="both"/>
      </w:pPr>
      <w:r w:rsidRPr="00E668EA">
        <w:t xml:space="preserve">Saskaņā ar Krimināllikuma </w:t>
      </w:r>
      <w:proofErr w:type="gramStart"/>
      <w:r w:rsidRPr="00E668EA">
        <w:t>50.panta</w:t>
      </w:r>
      <w:proofErr w:type="gramEnd"/>
      <w:r w:rsidRPr="00E668EA">
        <w:t xml:space="preserve"> pirmo</w:t>
      </w:r>
      <w:r w:rsidR="00F03015" w:rsidRPr="00E668EA">
        <w:t>, trešo un sesto</w:t>
      </w:r>
      <w:r w:rsidRPr="00E668EA">
        <w:t xml:space="preserve"> daļu galīgais sods </w:t>
      </w:r>
      <w:r w:rsidR="008D7842" w:rsidRPr="00E668EA">
        <w:t>[pers. B]</w:t>
      </w:r>
      <w:r w:rsidRPr="00E668EA">
        <w:t xml:space="preserve"> noteikts brīvības atņemšana uz </w:t>
      </w:r>
      <w:r w:rsidR="00F03015" w:rsidRPr="00E668EA">
        <w:t>1 gadu 7 mēnešiem</w:t>
      </w:r>
      <w:r w:rsidR="000E726A" w:rsidRPr="00E668EA">
        <w:t>.</w:t>
      </w:r>
      <w:r w:rsidR="00BF435A" w:rsidRPr="00E668EA">
        <w:t xml:space="preserve"> </w:t>
      </w:r>
    </w:p>
    <w:p w:rsidR="000E726A" w:rsidRPr="00E668EA" w:rsidRDefault="008D7842" w:rsidP="00BF435A">
      <w:pPr>
        <w:spacing w:line="276" w:lineRule="auto"/>
        <w:ind w:firstLine="720"/>
        <w:jc w:val="both"/>
      </w:pPr>
      <w:r w:rsidRPr="00E668EA">
        <w:t>[Pers. B]</w:t>
      </w:r>
      <w:r w:rsidR="00A75E08" w:rsidRPr="00E668EA">
        <w:t xml:space="preserve"> piemērotais</w:t>
      </w:r>
      <w:r w:rsidR="000E726A" w:rsidRPr="00E668EA">
        <w:t xml:space="preserve"> drošības līdzekli</w:t>
      </w:r>
      <w:r w:rsidR="00A75E08" w:rsidRPr="00E668EA">
        <w:t>s</w:t>
      </w:r>
      <w:r w:rsidR="000E726A" w:rsidRPr="00E668EA">
        <w:t xml:space="preserve"> – nodošana</w:t>
      </w:r>
      <w:r w:rsidR="00A75E08" w:rsidRPr="00E668EA">
        <w:t xml:space="preserve"> policijas uzraudzībā – </w:t>
      </w:r>
      <w:r w:rsidR="00ED0456" w:rsidRPr="00E668EA">
        <w:t>grozīt</w:t>
      </w:r>
      <w:r w:rsidR="00A75E08" w:rsidRPr="00E668EA">
        <w:t>s</w:t>
      </w:r>
      <w:r w:rsidR="00ED0456" w:rsidRPr="00E668EA">
        <w:t xml:space="preserve"> uz apcietinājumu, apcietinot viņu tiesas zālē.</w:t>
      </w:r>
    </w:p>
    <w:p w:rsidR="00352079" w:rsidRPr="00E668EA" w:rsidRDefault="00E336FD" w:rsidP="00ED0456">
      <w:pPr>
        <w:spacing w:line="276" w:lineRule="auto"/>
        <w:ind w:firstLine="720"/>
        <w:jc w:val="both"/>
      </w:pPr>
      <w:r w:rsidRPr="00E668EA">
        <w:t xml:space="preserve">[1.3] </w:t>
      </w:r>
      <w:r w:rsidR="009E48EB" w:rsidRPr="00E668EA">
        <w:t xml:space="preserve">No </w:t>
      </w:r>
      <w:r w:rsidR="008D7842" w:rsidRPr="00E668EA">
        <w:t>[pers. A]</w:t>
      </w:r>
      <w:r w:rsidR="009E48EB" w:rsidRPr="00E668EA">
        <w:t xml:space="preserve"> valsts labā piedzīti procesuālie izdevumi </w:t>
      </w:r>
      <w:r w:rsidR="005050D7" w:rsidRPr="00E668EA">
        <w:t>280 </w:t>
      </w:r>
      <w:proofErr w:type="spellStart"/>
      <w:r w:rsidR="005050D7" w:rsidRPr="00E668EA">
        <w:rPr>
          <w:i/>
        </w:rPr>
        <w:t>euro</w:t>
      </w:r>
      <w:proofErr w:type="spellEnd"/>
      <w:r w:rsidR="005050D7" w:rsidRPr="00E668EA">
        <w:t xml:space="preserve"> </w:t>
      </w:r>
      <w:r w:rsidR="009E48EB" w:rsidRPr="00E668EA">
        <w:t>par advokāta darbu.</w:t>
      </w:r>
    </w:p>
    <w:p w:rsidR="00855471" w:rsidRPr="00E668EA" w:rsidRDefault="00352079" w:rsidP="00855471">
      <w:pPr>
        <w:spacing w:line="276" w:lineRule="auto"/>
        <w:ind w:firstLine="720"/>
        <w:jc w:val="both"/>
      </w:pPr>
      <w:r w:rsidRPr="00E668EA">
        <w:t>[1.4] </w:t>
      </w:r>
      <w:r w:rsidR="00B0724B" w:rsidRPr="00E668EA">
        <w:t xml:space="preserve">No </w:t>
      </w:r>
      <w:r w:rsidR="008D7842" w:rsidRPr="00E668EA">
        <w:t>[pers. B]</w:t>
      </w:r>
      <w:r w:rsidR="009E48EB" w:rsidRPr="00E668EA">
        <w:t xml:space="preserve"> un </w:t>
      </w:r>
      <w:r w:rsidR="008D7842" w:rsidRPr="00E668EA">
        <w:t>[pers. A]</w:t>
      </w:r>
      <w:r w:rsidR="00B0724B" w:rsidRPr="00E668EA">
        <w:t xml:space="preserve"> solidāri valsts labā </w:t>
      </w:r>
      <w:r w:rsidR="00BA6D29" w:rsidRPr="00E668EA">
        <w:t>piedzīt</w:t>
      </w:r>
      <w:r w:rsidR="009E48EB" w:rsidRPr="00E668EA">
        <w:t>i procesuālie izdevumi</w:t>
      </w:r>
      <w:r w:rsidR="005050D7" w:rsidRPr="00E668EA">
        <w:t xml:space="preserve"> 56,38 </w:t>
      </w:r>
      <w:proofErr w:type="spellStart"/>
      <w:r w:rsidR="005050D7" w:rsidRPr="00E668EA">
        <w:rPr>
          <w:i/>
        </w:rPr>
        <w:t>euro</w:t>
      </w:r>
      <w:proofErr w:type="spellEnd"/>
      <w:r w:rsidR="009E48EB" w:rsidRPr="00E668EA">
        <w:t>, kas radušies</w:t>
      </w:r>
      <w:proofErr w:type="gramStart"/>
      <w:r w:rsidR="009E48EB" w:rsidRPr="00E668EA">
        <w:t xml:space="preserve"> cietušajam un lieciniekam ierodoties</w:t>
      </w:r>
      <w:proofErr w:type="gramEnd"/>
      <w:r w:rsidR="009E48EB" w:rsidRPr="00E668EA">
        <w:t xml:space="preserve"> uz tiesa</w:t>
      </w:r>
      <w:r w:rsidR="002101D5" w:rsidRPr="00E668EA">
        <w:t>s</w:t>
      </w:r>
      <w:r w:rsidR="009E48EB" w:rsidRPr="00E668EA">
        <w:t xml:space="preserve"> sēdi</w:t>
      </w:r>
      <w:r w:rsidR="00B0724B" w:rsidRPr="00E668EA">
        <w:t>.</w:t>
      </w:r>
    </w:p>
    <w:p w:rsidR="00B0724B" w:rsidRPr="00E668EA" w:rsidRDefault="00B0724B" w:rsidP="00E379E5">
      <w:pPr>
        <w:spacing w:line="276" w:lineRule="auto"/>
        <w:ind w:firstLine="720"/>
        <w:jc w:val="both"/>
      </w:pPr>
      <w:r w:rsidRPr="00E668EA">
        <w:t xml:space="preserve">[1.5] No </w:t>
      </w:r>
      <w:r w:rsidR="008D7842" w:rsidRPr="00E668EA">
        <w:t>[pers. B]</w:t>
      </w:r>
      <w:r w:rsidR="00855471" w:rsidRPr="00E668EA">
        <w:t xml:space="preserve"> un </w:t>
      </w:r>
      <w:r w:rsidR="008D7842" w:rsidRPr="00E668EA">
        <w:t>[pers. A]</w:t>
      </w:r>
      <w:r w:rsidR="00E336FD" w:rsidRPr="00E668EA">
        <w:t xml:space="preserve"> solidāri </w:t>
      </w:r>
      <w:r w:rsidR="00855471" w:rsidRPr="00E668EA">
        <w:t>SIA „ARVIL 18”</w:t>
      </w:r>
      <w:r w:rsidRPr="00E668EA">
        <w:t xml:space="preserve"> </w:t>
      </w:r>
      <w:proofErr w:type="gramStart"/>
      <w:r w:rsidR="001A0C79" w:rsidRPr="00E668EA">
        <w:t xml:space="preserve">labā </w:t>
      </w:r>
      <w:r w:rsidR="006A1852" w:rsidRPr="00E668EA">
        <w:t>piedzīt</w:t>
      </w:r>
      <w:r w:rsidR="001A0C79" w:rsidRPr="00E668EA">
        <w:t>a</w:t>
      </w:r>
      <w:r w:rsidRPr="00E668EA">
        <w:t xml:space="preserve"> kaitējuma</w:t>
      </w:r>
      <w:proofErr w:type="gramEnd"/>
      <w:r w:rsidRPr="00E668EA">
        <w:t xml:space="preserve"> kompensācij</w:t>
      </w:r>
      <w:r w:rsidR="001A0C79" w:rsidRPr="00E668EA">
        <w:t>a</w:t>
      </w:r>
      <w:r w:rsidRPr="00E668EA">
        <w:t xml:space="preserve"> </w:t>
      </w:r>
      <w:r w:rsidR="00855471" w:rsidRPr="00E668EA">
        <w:t>348,19</w:t>
      </w:r>
      <w:r w:rsidRPr="00E668EA">
        <w:t xml:space="preserve"> </w:t>
      </w:r>
      <w:proofErr w:type="spellStart"/>
      <w:r w:rsidRPr="00E668EA">
        <w:rPr>
          <w:i/>
        </w:rPr>
        <w:t>euro</w:t>
      </w:r>
      <w:proofErr w:type="spellEnd"/>
      <w:r w:rsidRPr="00E668EA">
        <w:t>.</w:t>
      </w:r>
    </w:p>
    <w:p w:rsidR="00855471" w:rsidRPr="00E668EA" w:rsidRDefault="00855471" w:rsidP="00E379E5">
      <w:pPr>
        <w:spacing w:line="276" w:lineRule="auto"/>
        <w:ind w:firstLine="720"/>
        <w:jc w:val="both"/>
      </w:pPr>
      <w:r w:rsidRPr="00E668EA">
        <w:t>[1.6] </w:t>
      </w:r>
      <w:r w:rsidR="003209F9" w:rsidRPr="00E668EA">
        <w:t>Saskaņā ar Kriminālprocesa likuma 240.panta</w:t>
      </w:r>
      <w:r w:rsidR="00136DA1" w:rsidRPr="00E668EA">
        <w:t xml:space="preserve"> pirmās daļas 2.punktu lietiskos</w:t>
      </w:r>
      <w:r w:rsidR="00C82E9E" w:rsidRPr="00E668EA">
        <w:t xml:space="preserve"> pierādījumus – paketi Nr. 1 (siekalu paraugi), paketi Nr. 2 (trīs cimdu pāri) un paketi Nr. 3</w:t>
      </w:r>
      <w:r w:rsidR="00136DA1" w:rsidRPr="00E668EA">
        <w:t xml:space="preserve"> </w:t>
      </w:r>
      <w:r w:rsidR="00C82E9E" w:rsidRPr="00E668EA">
        <w:t>(soma</w:t>
      </w:r>
      <w:r w:rsidR="00136DA1" w:rsidRPr="00E668EA">
        <w:t xml:space="preserve"> ar instrumentiem</w:t>
      </w:r>
      <w:r w:rsidR="00C82E9E" w:rsidRPr="00E668EA">
        <w:t>)</w:t>
      </w:r>
      <w:r w:rsidR="00136DA1" w:rsidRPr="00E668EA">
        <w:t xml:space="preserve"> –</w:t>
      </w:r>
      <w:r w:rsidR="007338C1" w:rsidRPr="00E668EA">
        <w:t xml:space="preserve"> </w:t>
      </w:r>
      <w:r w:rsidR="00136DA1" w:rsidRPr="00E668EA">
        <w:t>nolemts iznīcināt.</w:t>
      </w:r>
    </w:p>
    <w:p w:rsidR="00136DA1" w:rsidRPr="00E668EA" w:rsidRDefault="00136DA1" w:rsidP="00E379E5">
      <w:pPr>
        <w:spacing w:line="276" w:lineRule="auto"/>
        <w:ind w:firstLine="720"/>
        <w:jc w:val="both"/>
      </w:pPr>
      <w:r w:rsidRPr="00E668EA">
        <w:t xml:space="preserve">[1.7] Saskaņā ar Kriminālprocesa likuma 240.panta pirmās daļas 2.punktu lietiskos pierādījumus </w:t>
      </w:r>
      <w:r w:rsidR="00511618" w:rsidRPr="00E668EA">
        <w:t>– paketi Nr. 1 (metāla skaidas), paketi Nr. 2 (četri paraugi</w:t>
      </w:r>
      <w:r w:rsidR="007F3EC0" w:rsidRPr="00E668EA">
        <w:t xml:space="preserve"> uztvērēju ar </w:t>
      </w:r>
      <w:proofErr w:type="spellStart"/>
      <w:r w:rsidR="007F3EC0" w:rsidRPr="00E668EA">
        <w:t>mikrodaļām</w:t>
      </w:r>
      <w:proofErr w:type="spellEnd"/>
      <w:r w:rsidR="00511618" w:rsidRPr="00E668EA">
        <w:t>)</w:t>
      </w:r>
      <w:r w:rsidR="007F3EC0" w:rsidRPr="00E668EA">
        <w:t>,</w:t>
      </w:r>
      <w:r w:rsidR="00511618" w:rsidRPr="00E668EA">
        <w:t xml:space="preserve"> paketi Nr. 3 (plēve</w:t>
      </w:r>
      <w:r w:rsidR="00FA3571" w:rsidRPr="00E668EA">
        <w:t xml:space="preserve"> ar tekstilšķiedru </w:t>
      </w:r>
      <w:proofErr w:type="spellStart"/>
      <w:r w:rsidR="00FA3571" w:rsidRPr="00E668EA">
        <w:t>mikrodaļām</w:t>
      </w:r>
      <w:proofErr w:type="spellEnd"/>
      <w:r w:rsidR="00511618" w:rsidRPr="00E668EA">
        <w:t>), paketi Nr. 4 (smaržu paraugi), paketi Nr. 5 (durvis), paketi Nr. 7 (</w:t>
      </w:r>
      <w:r w:rsidR="00FA3571" w:rsidRPr="00E668EA">
        <w:t>t</w:t>
      </w:r>
      <w:r w:rsidR="00FA4F60" w:rsidRPr="00E668EA">
        <w:t>rī</w:t>
      </w:r>
      <w:r w:rsidR="00FA3571" w:rsidRPr="00E668EA">
        <w:t>s durvju slēdzene</w:t>
      </w:r>
      <w:r w:rsidR="00511618" w:rsidRPr="00E668EA">
        <w:t xml:space="preserve">s </w:t>
      </w:r>
      <w:proofErr w:type="spellStart"/>
      <w:r w:rsidR="00511618" w:rsidRPr="00E668EA">
        <w:t>dubultcilindra</w:t>
      </w:r>
      <w:proofErr w:type="spellEnd"/>
      <w:r w:rsidR="00511618" w:rsidRPr="00E668EA">
        <w:t xml:space="preserve"> mehānisma daļas), paketi Nr. 8 (ārējo durvju slēdzenes daļas)</w:t>
      </w:r>
      <w:r w:rsidR="007338C1" w:rsidRPr="00E668EA">
        <w:t xml:space="preserve"> –</w:t>
      </w:r>
      <w:r w:rsidR="005F22F3" w:rsidRPr="00E668EA">
        <w:t xml:space="preserve"> nolemts iznīcināt.</w:t>
      </w:r>
    </w:p>
    <w:p w:rsidR="005F22F3" w:rsidRPr="00E668EA" w:rsidRDefault="007A408F" w:rsidP="00E379E5">
      <w:pPr>
        <w:spacing w:line="276" w:lineRule="auto"/>
        <w:ind w:firstLine="720"/>
        <w:jc w:val="both"/>
      </w:pPr>
      <w:r w:rsidRPr="00E668EA">
        <w:t xml:space="preserve">[1.8] Saskaņā ar Kriminālprocesa likuma </w:t>
      </w:r>
      <w:proofErr w:type="gramStart"/>
      <w:r w:rsidRPr="00E668EA">
        <w:t>240.panta</w:t>
      </w:r>
      <w:proofErr w:type="gramEnd"/>
      <w:r w:rsidRPr="00E668EA">
        <w:t xml:space="preserve"> pirmās daļas 1.punktu lietisko pierādījumu – paketi Nr. 6 a</w:t>
      </w:r>
      <w:r w:rsidR="00804CD9" w:rsidRPr="00E668EA">
        <w:t xml:space="preserve">r mobilo telefonu </w:t>
      </w:r>
      <w:r w:rsidR="00804CD9" w:rsidRPr="00E668EA">
        <w:rPr>
          <w:i/>
        </w:rPr>
        <w:t>NOKIA C2-01</w:t>
      </w:r>
      <w:r w:rsidR="00804CD9" w:rsidRPr="00E668EA">
        <w:t xml:space="preserve"> –</w:t>
      </w:r>
      <w:r w:rsidRPr="00E668EA">
        <w:t xml:space="preserve"> nolemts</w:t>
      </w:r>
      <w:r w:rsidR="00354A9B" w:rsidRPr="00E668EA">
        <w:t xml:space="preserve"> atdot īpašniekam </w:t>
      </w:r>
      <w:r w:rsidR="008D7842" w:rsidRPr="00E668EA">
        <w:t>[pers. A]</w:t>
      </w:r>
      <w:r w:rsidR="00354A9B" w:rsidRPr="00E668EA">
        <w:t xml:space="preserve">. </w:t>
      </w:r>
    </w:p>
    <w:p w:rsidR="00B0724B" w:rsidRPr="00E668EA" w:rsidRDefault="00B0724B" w:rsidP="00E379E5">
      <w:pPr>
        <w:spacing w:line="276" w:lineRule="auto"/>
        <w:ind w:firstLine="720"/>
        <w:jc w:val="both"/>
      </w:pPr>
    </w:p>
    <w:p w:rsidR="00412E91" w:rsidRPr="00E668EA" w:rsidRDefault="006E7701" w:rsidP="00A75E08">
      <w:pPr>
        <w:spacing w:line="276" w:lineRule="auto"/>
        <w:ind w:firstLine="720"/>
        <w:jc w:val="both"/>
      </w:pPr>
      <w:r w:rsidRPr="00E668EA">
        <w:t>[2] </w:t>
      </w:r>
      <w:r w:rsidR="00F51B6D" w:rsidRPr="00E668EA">
        <w:t xml:space="preserve">Ar </w:t>
      </w:r>
      <w:r w:rsidR="00EF162F" w:rsidRPr="00E668EA">
        <w:t>Rēzeknes</w:t>
      </w:r>
      <w:r w:rsidR="00F51B6D" w:rsidRPr="00E668EA">
        <w:t xml:space="preserve"> tiesas </w:t>
      </w:r>
      <w:proofErr w:type="gramStart"/>
      <w:r w:rsidR="00F51B6D" w:rsidRPr="00E668EA">
        <w:t>201</w:t>
      </w:r>
      <w:r w:rsidR="00EF162F" w:rsidRPr="00E668EA">
        <w:t>7</w:t>
      </w:r>
      <w:r w:rsidR="00F51B6D" w:rsidRPr="00E668EA">
        <w:t>.gada</w:t>
      </w:r>
      <w:proofErr w:type="gramEnd"/>
      <w:r w:rsidR="00F51B6D" w:rsidRPr="00E668EA">
        <w:t xml:space="preserve"> </w:t>
      </w:r>
      <w:r w:rsidR="00EF162F" w:rsidRPr="00E668EA">
        <w:t>4</w:t>
      </w:r>
      <w:r w:rsidR="00F51B6D" w:rsidRPr="00E668EA">
        <w:t>.</w:t>
      </w:r>
      <w:r w:rsidR="00EF162F" w:rsidRPr="00E668EA">
        <w:t>aprīļa</w:t>
      </w:r>
      <w:r w:rsidR="00F51B6D" w:rsidRPr="00E668EA">
        <w:t xml:space="preserve"> spriedumu </w:t>
      </w:r>
      <w:r w:rsidR="008D7842" w:rsidRPr="00E668EA">
        <w:t>[pers. A]</w:t>
      </w:r>
      <w:r w:rsidR="007F69F5" w:rsidRPr="00E668EA">
        <w:t xml:space="preserve"> atzīt</w:t>
      </w:r>
      <w:r w:rsidR="007F0C16" w:rsidRPr="00E668EA">
        <w:t>s</w:t>
      </w:r>
      <w:r w:rsidR="007F69F5" w:rsidRPr="00E668EA">
        <w:t xml:space="preserve"> par vainīg</w:t>
      </w:r>
      <w:r w:rsidR="007F0C16" w:rsidRPr="00E668EA">
        <w:t>u un sodīts</w:t>
      </w:r>
      <w:r w:rsidR="007F69F5" w:rsidRPr="00E668EA">
        <w:t xml:space="preserve"> pēc Krimināllikuma </w:t>
      </w:r>
      <w:r w:rsidR="007F0C16" w:rsidRPr="00E668EA">
        <w:t>175</w:t>
      </w:r>
      <w:r w:rsidR="007F69F5" w:rsidRPr="00E668EA">
        <w:t xml:space="preserve">.panta </w:t>
      </w:r>
      <w:r w:rsidR="007F0C16" w:rsidRPr="00E668EA">
        <w:t>trešās</w:t>
      </w:r>
      <w:r w:rsidR="007F69F5" w:rsidRPr="00E668EA">
        <w:t xml:space="preserve"> daļas par </w:t>
      </w:r>
      <w:r w:rsidR="008D54C8" w:rsidRPr="00E668EA">
        <w:t>svešas kustamas mantas slepenu nolaupīšanu (zādzību) personu grupā pēc iepriekš</w:t>
      </w:r>
      <w:r w:rsidR="00903728" w:rsidRPr="00E668EA">
        <w:t xml:space="preserve">ējas vienošanās, iekļūstot </w:t>
      </w:r>
      <w:r w:rsidR="008D54C8" w:rsidRPr="00E668EA">
        <w:t>telpā</w:t>
      </w:r>
      <w:r w:rsidR="007F69F5" w:rsidRPr="00E668EA">
        <w:t xml:space="preserve">. </w:t>
      </w:r>
    </w:p>
    <w:p w:rsidR="00FF32A3" w:rsidRPr="00E668EA" w:rsidRDefault="00412E91" w:rsidP="006B3240">
      <w:pPr>
        <w:spacing w:line="276" w:lineRule="auto"/>
        <w:ind w:firstLine="720"/>
        <w:jc w:val="both"/>
      </w:pPr>
      <w:r w:rsidRPr="00E668EA">
        <w:t xml:space="preserve">Turklāt ar Rēzeknes tiesas </w:t>
      </w:r>
      <w:proofErr w:type="gramStart"/>
      <w:r w:rsidRPr="00E668EA">
        <w:t>2017.gada</w:t>
      </w:r>
      <w:proofErr w:type="gramEnd"/>
      <w:r w:rsidRPr="00E668EA">
        <w:t xml:space="preserve"> 4.aprīļa spriedumu </w:t>
      </w:r>
      <w:r w:rsidR="008D7842" w:rsidRPr="00E668EA">
        <w:t>[pers. A]</w:t>
      </w:r>
      <w:r w:rsidRPr="00E668EA">
        <w:t xml:space="preserve"> atzīts par vainīgu un sodīts</w:t>
      </w:r>
      <w:r w:rsidR="00FF32A3" w:rsidRPr="00E668EA">
        <w:t xml:space="preserve"> pēc Krimināllikuma 185.panta pirmās da</w:t>
      </w:r>
      <w:r w:rsidR="00AD2A19" w:rsidRPr="00E668EA">
        <w:t>ļas</w:t>
      </w:r>
      <w:r w:rsidR="00FF32A3" w:rsidRPr="00E668EA">
        <w:t>.</w:t>
      </w:r>
    </w:p>
    <w:p w:rsidR="00186B50" w:rsidRPr="00E668EA" w:rsidRDefault="00186B50" w:rsidP="006B3240">
      <w:pPr>
        <w:spacing w:line="276" w:lineRule="auto"/>
        <w:ind w:firstLine="720"/>
        <w:jc w:val="both"/>
      </w:pPr>
    </w:p>
    <w:p w:rsidR="00101ABD" w:rsidRPr="00E668EA" w:rsidRDefault="00AD2A19" w:rsidP="00101ABD">
      <w:pPr>
        <w:spacing w:line="276" w:lineRule="auto"/>
        <w:ind w:firstLine="720"/>
        <w:jc w:val="both"/>
      </w:pPr>
      <w:r w:rsidRPr="00E668EA">
        <w:t xml:space="preserve"> </w:t>
      </w:r>
      <w:r w:rsidR="00101ABD" w:rsidRPr="00E668EA">
        <w:t xml:space="preserve">[3] Turklāt ar Rēzeknes tiesas </w:t>
      </w:r>
      <w:proofErr w:type="gramStart"/>
      <w:r w:rsidR="00101ABD" w:rsidRPr="00E668EA">
        <w:t>2017.gada</w:t>
      </w:r>
      <w:proofErr w:type="gramEnd"/>
      <w:r w:rsidR="00101ABD" w:rsidRPr="00E668EA">
        <w:t xml:space="preserve"> 4.aprīļa spriedumu </w:t>
      </w:r>
      <w:r w:rsidR="008D7842" w:rsidRPr="00E668EA">
        <w:t>[pers. B]</w:t>
      </w:r>
      <w:r w:rsidR="00101ABD" w:rsidRPr="00E668EA">
        <w:t xml:space="preserve"> atzīts par vainīgu un sodīts pēc Krimināllikuma 175.panta trešās daļas par svešas kustamas mantas slepenu nolaupīšanu (zādzību) personu grupā pēc iepriekš</w:t>
      </w:r>
      <w:r w:rsidR="00903728" w:rsidRPr="00E668EA">
        <w:t xml:space="preserve">ējas vienošanās, iekļūstot </w:t>
      </w:r>
      <w:r w:rsidR="00101ABD" w:rsidRPr="00E668EA">
        <w:t xml:space="preserve">telpā. </w:t>
      </w:r>
    </w:p>
    <w:p w:rsidR="00BF435A" w:rsidRPr="00E668EA" w:rsidRDefault="00101ABD" w:rsidP="00BF435A">
      <w:pPr>
        <w:spacing w:line="276" w:lineRule="auto"/>
        <w:ind w:firstLine="720"/>
        <w:jc w:val="both"/>
      </w:pPr>
      <w:r w:rsidRPr="00E668EA">
        <w:t xml:space="preserve">Turklāt ar Rēzeknes tiesas </w:t>
      </w:r>
      <w:proofErr w:type="gramStart"/>
      <w:r w:rsidRPr="00E668EA">
        <w:t>2017.gada</w:t>
      </w:r>
      <w:proofErr w:type="gramEnd"/>
      <w:r w:rsidRPr="00E668EA">
        <w:t xml:space="preserve"> 4.aprīļa spriedumu </w:t>
      </w:r>
      <w:r w:rsidR="008D7842" w:rsidRPr="00E668EA">
        <w:t>[pers. B]</w:t>
      </w:r>
      <w:r w:rsidRPr="00E668EA">
        <w:t xml:space="preserve"> atzīts par vainīgu un sodīts pēc Krimināllikuma 185.panta pirmās daļas.</w:t>
      </w:r>
      <w:r w:rsidR="00BF435A" w:rsidRPr="00E668EA">
        <w:t xml:space="preserve"> </w:t>
      </w:r>
    </w:p>
    <w:p w:rsidR="00BF435A" w:rsidRPr="00E668EA" w:rsidRDefault="00BF435A" w:rsidP="00BF435A">
      <w:pPr>
        <w:spacing w:line="276" w:lineRule="auto"/>
        <w:ind w:firstLine="720"/>
        <w:jc w:val="both"/>
      </w:pPr>
    </w:p>
    <w:p w:rsidR="00577989" w:rsidRPr="00E668EA" w:rsidRDefault="00C16706" w:rsidP="00BF435A">
      <w:pPr>
        <w:spacing w:line="276" w:lineRule="auto"/>
        <w:ind w:firstLine="720"/>
        <w:jc w:val="both"/>
      </w:pPr>
      <w:r w:rsidRPr="00E668EA">
        <w:t>[</w:t>
      </w:r>
      <w:r w:rsidR="00A638CF" w:rsidRPr="00E668EA">
        <w:t>4</w:t>
      </w:r>
      <w:r w:rsidRPr="00E668EA">
        <w:t xml:space="preserve">] </w:t>
      </w:r>
      <w:r w:rsidR="0093698B" w:rsidRPr="00E668EA">
        <w:rPr>
          <w:rFonts w:ascii="TimesNewRomanPSMT" w:hAnsi="TimesNewRomanPSMT" w:cs="TimesNewRomanPSMT"/>
          <w:lang w:eastAsia="lv-LV"/>
        </w:rPr>
        <w:t xml:space="preserve">Ar </w:t>
      </w:r>
      <w:r w:rsidR="006E14A2" w:rsidRPr="00E668EA">
        <w:rPr>
          <w:rFonts w:ascii="TimesNewRomanPSMT" w:hAnsi="TimesNewRomanPSMT" w:cs="TimesNewRomanPSMT"/>
          <w:lang w:eastAsia="lv-LV"/>
        </w:rPr>
        <w:t>Latgales</w:t>
      </w:r>
      <w:r w:rsidR="0093698B" w:rsidRPr="00E668EA">
        <w:rPr>
          <w:rFonts w:ascii="TimesNewRomanPSMT" w:hAnsi="TimesNewRomanPSMT" w:cs="TimesNewRomanPSMT"/>
          <w:lang w:eastAsia="lv-LV"/>
        </w:rPr>
        <w:t xml:space="preserve"> apgabaltiesas </w:t>
      </w:r>
      <w:proofErr w:type="gramStart"/>
      <w:r w:rsidR="00BE54BB" w:rsidRPr="00E668EA">
        <w:rPr>
          <w:rFonts w:ascii="TimesNewRomanPSMT" w:hAnsi="TimesNewRomanPSMT" w:cs="TimesNewRomanPSMT"/>
          <w:lang w:eastAsia="lv-LV"/>
        </w:rPr>
        <w:t>201</w:t>
      </w:r>
      <w:r w:rsidR="006E14A2" w:rsidRPr="00E668EA">
        <w:rPr>
          <w:rFonts w:ascii="TimesNewRomanPSMT" w:hAnsi="TimesNewRomanPSMT" w:cs="TimesNewRomanPSMT"/>
          <w:lang w:eastAsia="lv-LV"/>
        </w:rPr>
        <w:t>8</w:t>
      </w:r>
      <w:r w:rsidR="00306446" w:rsidRPr="00E668EA">
        <w:rPr>
          <w:rFonts w:ascii="TimesNewRomanPSMT" w:hAnsi="TimesNewRomanPSMT" w:cs="TimesNewRomanPSMT"/>
          <w:lang w:eastAsia="lv-LV"/>
        </w:rPr>
        <w:t>.gada</w:t>
      </w:r>
      <w:proofErr w:type="gramEnd"/>
      <w:r w:rsidR="0093698B" w:rsidRPr="00E668EA">
        <w:rPr>
          <w:rFonts w:ascii="TimesNewRomanPSMT" w:hAnsi="TimesNewRomanPSMT" w:cs="TimesNewRomanPSMT"/>
          <w:lang w:eastAsia="lv-LV"/>
        </w:rPr>
        <w:t xml:space="preserve"> </w:t>
      </w:r>
      <w:r w:rsidR="006E14A2" w:rsidRPr="00E668EA">
        <w:rPr>
          <w:rFonts w:ascii="TimesNewRomanPSMT" w:hAnsi="TimesNewRomanPSMT" w:cs="TimesNewRomanPSMT"/>
          <w:lang w:eastAsia="lv-LV"/>
        </w:rPr>
        <w:t>11</w:t>
      </w:r>
      <w:r w:rsidR="00BE54BB" w:rsidRPr="00E668EA">
        <w:rPr>
          <w:rFonts w:ascii="TimesNewRomanPSMT" w:hAnsi="TimesNewRomanPSMT" w:cs="TimesNewRomanPSMT"/>
          <w:lang w:eastAsia="lv-LV"/>
        </w:rPr>
        <w:t>.</w:t>
      </w:r>
      <w:r w:rsidR="006E14A2" w:rsidRPr="00E668EA">
        <w:rPr>
          <w:rFonts w:ascii="TimesNewRomanPSMT" w:hAnsi="TimesNewRomanPSMT" w:cs="TimesNewRomanPSMT"/>
          <w:lang w:eastAsia="lv-LV"/>
        </w:rPr>
        <w:t>janvāra</w:t>
      </w:r>
      <w:r w:rsidR="00BE54BB" w:rsidRPr="00E668EA">
        <w:rPr>
          <w:rFonts w:ascii="TimesNewRomanPSMT" w:hAnsi="TimesNewRomanPSMT" w:cs="TimesNewRomanPSMT"/>
          <w:lang w:eastAsia="lv-LV"/>
        </w:rPr>
        <w:t xml:space="preserve"> </w:t>
      </w:r>
      <w:r w:rsidR="004D47E8" w:rsidRPr="00E668EA">
        <w:rPr>
          <w:rFonts w:ascii="TimesNewRomanPSMT" w:hAnsi="TimesNewRomanPSMT" w:cs="TimesNewRomanPSMT"/>
          <w:lang w:eastAsia="lv-LV"/>
        </w:rPr>
        <w:t>spriedumu</w:t>
      </w:r>
      <w:r w:rsidR="00D93410" w:rsidRPr="00E668EA">
        <w:rPr>
          <w:rFonts w:ascii="TimesNewRomanPSMT" w:hAnsi="TimesNewRomanPSMT" w:cs="TimesNewRomanPSMT"/>
          <w:lang w:eastAsia="lv-LV"/>
        </w:rPr>
        <w:t>, iztiesājot lietu apelācija</w:t>
      </w:r>
      <w:r w:rsidR="0093698B" w:rsidRPr="00E668EA">
        <w:rPr>
          <w:rFonts w:ascii="TimesNewRomanPSMT" w:hAnsi="TimesNewRomanPSMT" w:cs="TimesNewRomanPSMT"/>
          <w:lang w:eastAsia="lv-LV"/>
        </w:rPr>
        <w:t xml:space="preserve">s kārtībā sakarā ar </w:t>
      </w:r>
      <w:r w:rsidR="00784FC5" w:rsidRPr="00E668EA">
        <w:rPr>
          <w:rFonts w:ascii="TimesNewRomanPSMT" w:hAnsi="TimesNewRomanPSMT" w:cs="TimesNewRomanPSMT"/>
          <w:lang w:eastAsia="lv-LV"/>
        </w:rPr>
        <w:t>apsūdzēt</w:t>
      </w:r>
      <w:r w:rsidR="00E122DB" w:rsidRPr="00E668EA">
        <w:rPr>
          <w:rFonts w:ascii="TimesNewRomanPSMT" w:hAnsi="TimesNewRomanPSMT" w:cs="TimesNewRomanPSMT"/>
          <w:lang w:eastAsia="lv-LV"/>
        </w:rPr>
        <w:t>ā</w:t>
      </w:r>
      <w:r w:rsidR="00410D2C" w:rsidRPr="00E668EA">
        <w:rPr>
          <w:rFonts w:ascii="TimesNewRomanPSMT" w:hAnsi="TimesNewRomanPSMT" w:cs="TimesNewRomanPSMT"/>
          <w:lang w:eastAsia="lv-LV"/>
        </w:rPr>
        <w:t xml:space="preserve"> </w:t>
      </w:r>
      <w:r w:rsidR="008D7842" w:rsidRPr="00E668EA">
        <w:rPr>
          <w:rFonts w:ascii="TimesNewRomanPSMT" w:hAnsi="TimesNewRomanPSMT" w:cs="TimesNewRomanPSMT"/>
          <w:lang w:eastAsia="lv-LV"/>
        </w:rPr>
        <w:t>[pers. A]</w:t>
      </w:r>
      <w:r w:rsidR="00410D2C" w:rsidRPr="00E668EA">
        <w:rPr>
          <w:rFonts w:ascii="TimesNewRomanPSMT" w:hAnsi="TimesNewRomanPSMT" w:cs="TimesNewRomanPSMT"/>
          <w:lang w:eastAsia="lv-LV"/>
        </w:rPr>
        <w:t xml:space="preserve"> un </w:t>
      </w:r>
      <w:r w:rsidR="001E3C83" w:rsidRPr="00E668EA">
        <w:rPr>
          <w:rFonts w:ascii="TimesNewRomanPSMT" w:hAnsi="TimesNewRomanPSMT" w:cs="TimesNewRomanPSMT"/>
          <w:lang w:eastAsia="lv-LV"/>
        </w:rPr>
        <w:t xml:space="preserve">apsūdzētā </w:t>
      </w:r>
      <w:r w:rsidR="008D7842" w:rsidRPr="00E668EA">
        <w:rPr>
          <w:rFonts w:ascii="TimesNewRomanPSMT" w:hAnsi="TimesNewRomanPSMT" w:cs="TimesNewRomanPSMT"/>
          <w:lang w:eastAsia="lv-LV"/>
        </w:rPr>
        <w:t>[pers. B]</w:t>
      </w:r>
      <w:r w:rsidR="00FC6153" w:rsidRPr="00E668EA">
        <w:rPr>
          <w:rFonts w:ascii="TimesNewRomanPSMT" w:hAnsi="TimesNewRomanPSMT" w:cs="TimesNewRomanPSMT"/>
          <w:lang w:eastAsia="lv-LV"/>
        </w:rPr>
        <w:t xml:space="preserve"> aizstāvja D. </w:t>
      </w:r>
      <w:proofErr w:type="spellStart"/>
      <w:r w:rsidR="00410D2C" w:rsidRPr="00E668EA">
        <w:rPr>
          <w:rFonts w:ascii="TimesNewRomanPSMT" w:hAnsi="TimesNewRomanPSMT" w:cs="TimesNewRomanPSMT"/>
          <w:lang w:eastAsia="lv-LV"/>
        </w:rPr>
        <w:t>Vilemsona</w:t>
      </w:r>
      <w:proofErr w:type="spellEnd"/>
      <w:r w:rsidR="00410D2C" w:rsidRPr="00E668EA">
        <w:rPr>
          <w:rFonts w:ascii="TimesNewRomanPSMT" w:hAnsi="TimesNewRomanPSMT" w:cs="TimesNewRomanPSMT"/>
          <w:lang w:eastAsia="lv-LV"/>
        </w:rPr>
        <w:t xml:space="preserve"> apelācijas sūdzībām</w:t>
      </w:r>
      <w:r w:rsidR="004D47E8" w:rsidRPr="00E668EA">
        <w:rPr>
          <w:rFonts w:ascii="TimesNewRomanPSMT" w:hAnsi="TimesNewRomanPSMT" w:cs="TimesNewRomanPSMT"/>
          <w:lang w:eastAsia="lv-LV"/>
        </w:rPr>
        <w:t xml:space="preserve">, </w:t>
      </w:r>
      <w:r w:rsidR="00410D2C" w:rsidRPr="00E668EA">
        <w:t>Rēzeknes tiesas 2017.gada 4.aprīļa</w:t>
      </w:r>
      <w:r w:rsidR="00410D2C" w:rsidRPr="00E668EA">
        <w:rPr>
          <w:rFonts w:ascii="TimesNewRomanPSMT" w:hAnsi="TimesNewRomanPSMT" w:cs="TimesNewRomanPSMT"/>
          <w:lang w:eastAsia="lv-LV"/>
        </w:rPr>
        <w:t xml:space="preserve"> </w:t>
      </w:r>
      <w:r w:rsidR="00577989" w:rsidRPr="00E668EA">
        <w:rPr>
          <w:rFonts w:ascii="TimesNewRomanPSMT" w:hAnsi="TimesNewRomanPSMT" w:cs="TimesNewRomanPSMT"/>
          <w:lang w:eastAsia="lv-LV"/>
        </w:rPr>
        <w:t>spriedums atcelts daļā par</w:t>
      </w:r>
      <w:r w:rsidR="00410D2C" w:rsidRPr="00E668EA">
        <w:rPr>
          <w:rFonts w:ascii="TimesNewRomanPSMT" w:hAnsi="TimesNewRomanPSMT" w:cs="TimesNewRomanPSMT"/>
          <w:lang w:eastAsia="lv-LV"/>
        </w:rPr>
        <w:t xml:space="preserve"> </w:t>
      </w:r>
      <w:r w:rsidR="008D7842" w:rsidRPr="00E668EA">
        <w:rPr>
          <w:rFonts w:ascii="TimesNewRomanPSMT" w:hAnsi="TimesNewRomanPSMT" w:cs="TimesNewRomanPSMT"/>
          <w:lang w:eastAsia="lv-LV"/>
        </w:rPr>
        <w:t>[pers. </w:t>
      </w:r>
      <w:r w:rsidR="008D7842" w:rsidRPr="00E668EA">
        <w:t>A]</w:t>
      </w:r>
      <w:r w:rsidR="00410D2C" w:rsidRPr="00E668EA">
        <w:rPr>
          <w:rFonts w:ascii="TimesNewRomanPSMT" w:hAnsi="TimesNewRomanPSMT" w:cs="TimesNewRomanPSMT"/>
          <w:lang w:eastAsia="lv-LV"/>
        </w:rPr>
        <w:t xml:space="preserve"> un </w:t>
      </w:r>
      <w:r w:rsidR="008D7842" w:rsidRPr="00E668EA">
        <w:rPr>
          <w:rFonts w:ascii="TimesNewRomanPSMT" w:hAnsi="TimesNewRomanPSMT" w:cs="TimesNewRomanPSMT"/>
          <w:lang w:eastAsia="lv-LV"/>
        </w:rPr>
        <w:t>[pers. B]</w:t>
      </w:r>
      <w:r w:rsidR="00511618" w:rsidRPr="00E668EA">
        <w:rPr>
          <w:rFonts w:ascii="TimesNewRomanPSMT" w:hAnsi="TimesNewRomanPSMT" w:cs="TimesNewRomanPSMT"/>
          <w:lang w:eastAsia="lv-LV"/>
        </w:rPr>
        <w:t xml:space="preserve"> noteikto sodu pēc Krimināllikuma 175.panta trešās daļas, 185.panta pirmās daļas un galīgo sodu </w:t>
      </w:r>
      <w:r w:rsidR="00410D2C" w:rsidRPr="00E668EA">
        <w:rPr>
          <w:rFonts w:ascii="TimesNewRomanPSMT" w:hAnsi="TimesNewRomanPSMT" w:cs="TimesNewRomanPSMT"/>
          <w:lang w:eastAsia="lv-LV"/>
        </w:rPr>
        <w:t>saskaņā ar Krimināllikuma 50.panta pi</w:t>
      </w:r>
      <w:r w:rsidR="002609A5" w:rsidRPr="00E668EA">
        <w:rPr>
          <w:rFonts w:ascii="TimesNewRomanPSMT" w:hAnsi="TimesNewRomanPSMT" w:cs="TimesNewRomanPSMT"/>
          <w:lang w:eastAsia="lv-LV"/>
        </w:rPr>
        <w:t>rmo, trešo un sesto daļu;</w:t>
      </w:r>
      <w:r w:rsidR="00410D2C" w:rsidRPr="00E668EA">
        <w:rPr>
          <w:rFonts w:ascii="TimesNewRomanPSMT" w:hAnsi="TimesNewRomanPSMT" w:cs="TimesNewRomanPSMT"/>
          <w:lang w:eastAsia="lv-LV"/>
        </w:rPr>
        <w:t xml:space="preserve"> </w:t>
      </w:r>
      <w:r w:rsidR="00511618" w:rsidRPr="00E668EA">
        <w:rPr>
          <w:rFonts w:ascii="TimesNewRomanPSMT" w:hAnsi="TimesNewRomanPSMT" w:cs="TimesNewRomanPSMT"/>
          <w:lang w:eastAsia="lv-LV"/>
        </w:rPr>
        <w:t xml:space="preserve">daļā </w:t>
      </w:r>
      <w:r w:rsidR="00410D2C" w:rsidRPr="00E668EA">
        <w:rPr>
          <w:rFonts w:ascii="TimesNewRomanPSMT" w:hAnsi="TimesNewRomanPSMT" w:cs="TimesNewRomanPSMT"/>
          <w:lang w:eastAsia="lv-LV"/>
        </w:rPr>
        <w:t>par lietisko pierādīj</w:t>
      </w:r>
      <w:r w:rsidR="00511618" w:rsidRPr="00E668EA">
        <w:rPr>
          <w:rFonts w:ascii="TimesNewRomanPSMT" w:hAnsi="TimesNewRomanPSMT" w:cs="TimesNewRomanPSMT"/>
          <w:lang w:eastAsia="lv-LV"/>
        </w:rPr>
        <w:t>umu</w:t>
      </w:r>
      <w:r w:rsidR="00410D2C" w:rsidRPr="00E668EA">
        <w:rPr>
          <w:rFonts w:ascii="TimesNewRomanPSMT" w:hAnsi="TimesNewRomanPSMT" w:cs="TimesNewRomanPSMT"/>
          <w:lang w:eastAsia="lv-LV"/>
        </w:rPr>
        <w:t xml:space="preserve"> – paketes Nr. 3 (soma ar instrumentiem) </w:t>
      </w:r>
      <w:r w:rsidR="00D16FAC" w:rsidRPr="00E668EA">
        <w:rPr>
          <w:rFonts w:ascii="TimesNewRomanPSMT" w:hAnsi="TimesNewRomanPSMT" w:cs="TimesNewRomanPSMT"/>
          <w:lang w:eastAsia="lv-LV"/>
        </w:rPr>
        <w:t xml:space="preserve">– </w:t>
      </w:r>
      <w:r w:rsidR="00410D2C" w:rsidRPr="00E668EA">
        <w:rPr>
          <w:rFonts w:ascii="TimesNewRomanPSMT" w:hAnsi="TimesNewRomanPSMT" w:cs="TimesNewRomanPSMT"/>
          <w:lang w:eastAsia="lv-LV"/>
        </w:rPr>
        <w:t xml:space="preserve">iznīcināšanu; </w:t>
      </w:r>
      <w:r w:rsidR="00C82E9E" w:rsidRPr="00E668EA">
        <w:rPr>
          <w:rFonts w:ascii="TimesNewRomanPSMT" w:hAnsi="TimesNewRomanPSMT" w:cs="TimesNewRomanPSMT"/>
          <w:lang w:eastAsia="lv-LV"/>
        </w:rPr>
        <w:t>daļā par mantiskā zaudējuma</w:t>
      </w:r>
      <w:r w:rsidR="00410D2C" w:rsidRPr="00E668EA">
        <w:rPr>
          <w:rFonts w:ascii="TimesNewRomanPSMT" w:hAnsi="TimesNewRomanPSMT" w:cs="TimesNewRomanPSMT"/>
          <w:lang w:eastAsia="lv-LV"/>
        </w:rPr>
        <w:t xml:space="preserve"> 348,19 </w:t>
      </w:r>
      <w:proofErr w:type="spellStart"/>
      <w:r w:rsidR="00D16FAC" w:rsidRPr="00E668EA">
        <w:rPr>
          <w:rFonts w:ascii="TimesNewRomanPSMT" w:hAnsi="TimesNewRomanPSMT" w:cs="TimesNewRomanPSMT"/>
          <w:i/>
          <w:lang w:eastAsia="lv-LV"/>
        </w:rPr>
        <w:t>eu</w:t>
      </w:r>
      <w:r w:rsidR="00410D2C" w:rsidRPr="00E668EA">
        <w:rPr>
          <w:rFonts w:ascii="TimesNewRomanPSMT" w:hAnsi="TimesNewRomanPSMT" w:cs="TimesNewRomanPSMT"/>
          <w:i/>
          <w:lang w:eastAsia="lv-LV"/>
        </w:rPr>
        <w:t>ro</w:t>
      </w:r>
      <w:proofErr w:type="spellEnd"/>
      <w:r w:rsidR="00410D2C" w:rsidRPr="00E668EA">
        <w:rPr>
          <w:rFonts w:ascii="TimesNewRomanPSMT" w:hAnsi="TimesNewRomanPSMT" w:cs="TimesNewRomanPSMT"/>
          <w:i/>
          <w:lang w:eastAsia="lv-LV"/>
        </w:rPr>
        <w:t xml:space="preserve"> </w:t>
      </w:r>
      <w:r w:rsidR="00410D2C" w:rsidRPr="00E668EA">
        <w:rPr>
          <w:rFonts w:ascii="TimesNewRomanPSMT" w:hAnsi="TimesNewRomanPSMT" w:cs="TimesNewRomanPSMT"/>
          <w:lang w:eastAsia="lv-LV"/>
        </w:rPr>
        <w:t xml:space="preserve">solidāru piedziņu no </w:t>
      </w:r>
      <w:r w:rsidR="00B530EC" w:rsidRPr="00E668EA">
        <w:rPr>
          <w:rFonts w:ascii="TimesNewRomanPSMT" w:hAnsi="TimesNewRomanPSMT" w:cs="TimesNewRomanPSMT"/>
          <w:lang w:eastAsia="lv-LV"/>
        </w:rPr>
        <w:t>[pers. B]</w:t>
      </w:r>
      <w:r w:rsidR="00410D2C" w:rsidRPr="00E668EA">
        <w:rPr>
          <w:rFonts w:ascii="TimesNewRomanPSMT" w:hAnsi="TimesNewRomanPSMT" w:cs="TimesNewRomanPSMT"/>
          <w:lang w:eastAsia="lv-LV"/>
        </w:rPr>
        <w:t xml:space="preserve"> un </w:t>
      </w:r>
      <w:r w:rsidR="00B530EC" w:rsidRPr="00E668EA">
        <w:rPr>
          <w:rFonts w:ascii="TimesNewRomanPSMT" w:hAnsi="TimesNewRomanPSMT" w:cs="TimesNewRomanPSMT"/>
          <w:lang w:eastAsia="lv-LV"/>
        </w:rPr>
        <w:t>[pers. A]</w:t>
      </w:r>
      <w:r w:rsidR="002609A5" w:rsidRPr="00E668EA">
        <w:rPr>
          <w:rFonts w:ascii="TimesNewRomanPSMT" w:hAnsi="TimesNewRomanPSMT" w:cs="TimesNewRomanPSMT"/>
          <w:lang w:eastAsia="lv-LV"/>
        </w:rPr>
        <w:t xml:space="preserve"> SIA ,,Arvil 18” labā;</w:t>
      </w:r>
      <w:r w:rsidR="00C82E9E" w:rsidRPr="00E668EA">
        <w:rPr>
          <w:rFonts w:ascii="TimesNewRomanPSMT" w:hAnsi="TimesNewRomanPSMT" w:cs="TimesNewRomanPSMT"/>
          <w:lang w:eastAsia="lv-LV"/>
        </w:rPr>
        <w:t xml:space="preserve"> daļā</w:t>
      </w:r>
      <w:r w:rsidR="00410D2C" w:rsidRPr="00E668EA">
        <w:rPr>
          <w:rFonts w:ascii="TimesNewRomanPSMT" w:hAnsi="TimesNewRomanPSMT" w:cs="TimesNewRomanPSMT"/>
          <w:lang w:eastAsia="lv-LV"/>
        </w:rPr>
        <w:t xml:space="preserve"> </w:t>
      </w:r>
      <w:r w:rsidR="00D16FAC" w:rsidRPr="00E668EA">
        <w:rPr>
          <w:rFonts w:ascii="TimesNewRomanPSMT" w:hAnsi="TimesNewRomanPSMT" w:cs="TimesNewRomanPSMT"/>
          <w:lang w:eastAsia="lv-LV"/>
        </w:rPr>
        <w:t xml:space="preserve">par procesuālo </w:t>
      </w:r>
      <w:r w:rsidR="00D16FAC" w:rsidRPr="00E668EA">
        <w:rPr>
          <w:rFonts w:ascii="TimesNewRomanPSMT" w:hAnsi="TimesNewRomanPSMT" w:cs="TimesNewRomanPSMT"/>
          <w:lang w:eastAsia="lv-LV"/>
        </w:rPr>
        <w:lastRenderedPageBreak/>
        <w:t xml:space="preserve">izdevumu 56,38 </w:t>
      </w:r>
      <w:proofErr w:type="spellStart"/>
      <w:r w:rsidR="00D16FAC" w:rsidRPr="00E668EA">
        <w:rPr>
          <w:rFonts w:ascii="TimesNewRomanPSMT" w:hAnsi="TimesNewRomanPSMT" w:cs="TimesNewRomanPSMT"/>
          <w:i/>
          <w:lang w:eastAsia="lv-LV"/>
        </w:rPr>
        <w:t>euro</w:t>
      </w:r>
      <w:proofErr w:type="spellEnd"/>
      <w:r w:rsidR="00D16FAC" w:rsidRPr="00E668EA">
        <w:rPr>
          <w:rFonts w:ascii="TimesNewRomanPSMT" w:hAnsi="TimesNewRomanPSMT" w:cs="TimesNewRomanPSMT"/>
          <w:i/>
          <w:lang w:eastAsia="lv-LV"/>
        </w:rPr>
        <w:t xml:space="preserve"> </w:t>
      </w:r>
      <w:r w:rsidR="00D16FAC" w:rsidRPr="00E668EA">
        <w:rPr>
          <w:rFonts w:ascii="TimesNewRomanPSMT" w:hAnsi="TimesNewRomanPSMT" w:cs="TimesNewRomanPSMT"/>
          <w:lang w:eastAsia="lv-LV"/>
        </w:rPr>
        <w:t xml:space="preserve">solidāru piedziņu no </w:t>
      </w:r>
      <w:r w:rsidR="00B530EC" w:rsidRPr="00E668EA">
        <w:rPr>
          <w:rFonts w:ascii="TimesNewRomanPSMT" w:hAnsi="TimesNewRomanPSMT" w:cs="TimesNewRomanPSMT"/>
          <w:lang w:eastAsia="lv-LV"/>
        </w:rPr>
        <w:t>[pers. B]</w:t>
      </w:r>
      <w:r w:rsidR="00C82E9E" w:rsidRPr="00E668EA">
        <w:rPr>
          <w:rFonts w:ascii="TimesNewRomanPSMT" w:hAnsi="TimesNewRomanPSMT" w:cs="TimesNewRomanPSMT"/>
          <w:lang w:eastAsia="lv-LV"/>
        </w:rPr>
        <w:t xml:space="preserve"> un </w:t>
      </w:r>
      <w:r w:rsidR="00B530EC" w:rsidRPr="00E668EA">
        <w:rPr>
          <w:rFonts w:ascii="TimesNewRomanPSMT" w:hAnsi="TimesNewRomanPSMT" w:cs="TimesNewRomanPSMT"/>
          <w:lang w:eastAsia="lv-LV"/>
        </w:rPr>
        <w:t>[pers. A]</w:t>
      </w:r>
      <w:r w:rsidR="00C82E9E" w:rsidRPr="00E668EA">
        <w:rPr>
          <w:rFonts w:ascii="TimesNewRomanPSMT" w:hAnsi="TimesNewRomanPSMT" w:cs="TimesNewRomanPSMT"/>
          <w:lang w:eastAsia="lv-LV"/>
        </w:rPr>
        <w:t xml:space="preserve"> valsts labā un daļā</w:t>
      </w:r>
      <w:r w:rsidR="00D16FAC" w:rsidRPr="00E668EA">
        <w:rPr>
          <w:rFonts w:ascii="TimesNewRomanPSMT" w:hAnsi="TimesNewRomanPSMT" w:cs="TimesNewRomanPSMT"/>
          <w:lang w:eastAsia="lv-LV"/>
        </w:rPr>
        <w:t xml:space="preserve"> par no apsūdzētajiem </w:t>
      </w:r>
      <w:r w:rsidR="00C82E9E" w:rsidRPr="00E668EA">
        <w:rPr>
          <w:rFonts w:ascii="TimesNewRomanPSMT" w:hAnsi="TimesNewRomanPSMT" w:cs="TimesNewRomanPSMT"/>
          <w:lang w:eastAsia="lv-LV"/>
        </w:rPr>
        <w:t xml:space="preserve">valsts labā </w:t>
      </w:r>
      <w:r w:rsidR="00D16FAC" w:rsidRPr="00E668EA">
        <w:rPr>
          <w:rFonts w:ascii="TimesNewRomanPSMT" w:hAnsi="TimesNewRomanPSMT" w:cs="TimesNewRomanPSMT"/>
          <w:lang w:eastAsia="lv-LV"/>
        </w:rPr>
        <w:t xml:space="preserve">piedzīto </w:t>
      </w:r>
      <w:r w:rsidR="00C82E9E" w:rsidRPr="00E668EA">
        <w:rPr>
          <w:rFonts w:ascii="TimesNewRomanPSMT" w:hAnsi="TimesNewRomanPSMT" w:cs="TimesNewRomanPSMT"/>
          <w:lang w:eastAsia="lv-LV"/>
        </w:rPr>
        <w:t xml:space="preserve">procesuālo izdevumu </w:t>
      </w:r>
      <w:r w:rsidR="00D16FAC" w:rsidRPr="00E668EA">
        <w:rPr>
          <w:rFonts w:ascii="TimesNewRomanPSMT" w:hAnsi="TimesNewRomanPSMT" w:cs="TimesNewRomanPSMT"/>
          <w:lang w:eastAsia="lv-LV"/>
        </w:rPr>
        <w:t xml:space="preserve">labprātīgas izpildes pamatojumu. </w:t>
      </w:r>
      <w:r w:rsidR="00D16FAC" w:rsidRPr="00E668EA">
        <w:rPr>
          <w:rFonts w:ascii="TimesNewRomanPSMT" w:hAnsi="TimesNewRomanPSMT" w:cs="TimesNewRomanPSMT"/>
          <w:i/>
          <w:lang w:eastAsia="lv-LV"/>
        </w:rPr>
        <w:t xml:space="preserve"> </w:t>
      </w:r>
      <w:r w:rsidR="00833331" w:rsidRPr="00E668EA">
        <w:rPr>
          <w:rFonts w:ascii="TimesNewRomanPSMT" w:hAnsi="TimesNewRomanPSMT" w:cs="TimesNewRomanPSMT"/>
          <w:lang w:eastAsia="lv-LV"/>
        </w:rPr>
        <w:t xml:space="preserve">                                                                                                                                                                                                                                                                                                                                                                                                                                                                                                                                                                                                                                                                                                                                                                                                                                                                                                                                                                                                                                                                                                                                                                                                                                                                                                                                               </w:t>
      </w:r>
    </w:p>
    <w:p w:rsidR="0037374B" w:rsidRPr="00E668EA" w:rsidRDefault="004D47E8" w:rsidP="00C82E9E">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w:t>
      </w:r>
      <w:r w:rsidR="009C5BD7" w:rsidRPr="00E668EA">
        <w:rPr>
          <w:rFonts w:ascii="TimesNewRomanPSMT" w:hAnsi="TimesNewRomanPSMT" w:cs="TimesNewRomanPSMT"/>
          <w:lang w:eastAsia="lv-LV"/>
        </w:rPr>
        <w:t>4</w:t>
      </w:r>
      <w:r w:rsidRPr="00E668EA">
        <w:rPr>
          <w:rFonts w:ascii="TimesNewRomanPSMT" w:hAnsi="TimesNewRomanPSMT" w:cs="TimesNewRomanPSMT"/>
          <w:lang w:eastAsia="lv-LV"/>
        </w:rPr>
        <w:t>.1] </w:t>
      </w:r>
      <w:r w:rsidR="00B530EC" w:rsidRPr="00E668EA">
        <w:rPr>
          <w:rFonts w:ascii="TimesNewRomanPSMT" w:hAnsi="TimesNewRomanPSMT" w:cs="TimesNewRomanPSMT"/>
          <w:lang w:eastAsia="lv-LV"/>
        </w:rPr>
        <w:t>[Pers. A]</w:t>
      </w:r>
      <w:r w:rsidR="00C82E9E" w:rsidRPr="00E668EA">
        <w:rPr>
          <w:rFonts w:ascii="TimesNewRomanPSMT" w:hAnsi="TimesNewRomanPSMT" w:cs="TimesNewRomanPSMT"/>
          <w:lang w:eastAsia="lv-LV"/>
        </w:rPr>
        <w:t xml:space="preserve"> pēc</w:t>
      </w:r>
      <w:r w:rsidR="009C5BD7" w:rsidRPr="00E668EA">
        <w:rPr>
          <w:rFonts w:ascii="TimesNewRomanPSMT" w:hAnsi="TimesNewRomanPSMT" w:cs="TimesNewRomanPSMT"/>
          <w:lang w:eastAsia="lv-LV"/>
        </w:rPr>
        <w:t xml:space="preserve"> </w:t>
      </w:r>
      <w:r w:rsidR="00C82E9E" w:rsidRPr="00E668EA">
        <w:rPr>
          <w:rFonts w:ascii="TimesNewRomanPSMT" w:hAnsi="TimesNewRomanPSMT" w:cs="TimesNewRomanPSMT"/>
          <w:lang w:eastAsia="lv-LV"/>
        </w:rPr>
        <w:t xml:space="preserve">Krimināllikuma </w:t>
      </w:r>
      <w:proofErr w:type="gramStart"/>
      <w:r w:rsidR="00C82E9E" w:rsidRPr="00E668EA">
        <w:rPr>
          <w:rFonts w:ascii="TimesNewRomanPSMT" w:hAnsi="TimesNewRomanPSMT" w:cs="TimesNewRomanPSMT"/>
          <w:lang w:eastAsia="lv-LV"/>
        </w:rPr>
        <w:t>175.panta</w:t>
      </w:r>
      <w:proofErr w:type="gramEnd"/>
      <w:r w:rsidR="00C82E9E" w:rsidRPr="00E668EA">
        <w:rPr>
          <w:rFonts w:ascii="TimesNewRomanPSMT" w:hAnsi="TimesNewRomanPSMT" w:cs="TimesNewRomanPSMT"/>
          <w:lang w:eastAsia="lv-LV"/>
        </w:rPr>
        <w:t xml:space="preserve"> trešās daļas </w:t>
      </w:r>
      <w:r w:rsidR="0037374B" w:rsidRPr="00E668EA">
        <w:rPr>
          <w:rFonts w:ascii="TimesNewRomanPSMT" w:hAnsi="TimesNewRomanPSMT" w:cs="TimesNewRomanPSMT"/>
          <w:lang w:eastAsia="lv-LV"/>
        </w:rPr>
        <w:t>sodīts ar brīvības atņemšanu uz 1 gadu 4 mēnešiem</w:t>
      </w:r>
      <w:r w:rsidR="00C82E9E" w:rsidRPr="00E668EA">
        <w:rPr>
          <w:rFonts w:ascii="TimesNewRomanPSMT" w:hAnsi="TimesNewRomanPSMT" w:cs="TimesNewRomanPSMT"/>
          <w:lang w:eastAsia="lv-LV"/>
        </w:rPr>
        <w:t xml:space="preserve">, pēc Krimināllikuma 185.panta pirmās daļas </w:t>
      </w:r>
      <w:r w:rsidR="0037374B" w:rsidRPr="00E668EA">
        <w:rPr>
          <w:rFonts w:ascii="TimesNewRomanPSMT" w:hAnsi="TimesNewRomanPSMT" w:cs="TimesNewRomanPSMT"/>
          <w:lang w:eastAsia="lv-LV"/>
        </w:rPr>
        <w:t>sodīts ar brīvības atņemšanu uz 3 mēne</w:t>
      </w:r>
      <w:r w:rsidR="00F908C9" w:rsidRPr="00E668EA">
        <w:rPr>
          <w:rFonts w:ascii="TimesNewRomanPSMT" w:hAnsi="TimesNewRomanPSMT" w:cs="TimesNewRomanPSMT"/>
          <w:lang w:eastAsia="lv-LV"/>
        </w:rPr>
        <w:t>šiem.</w:t>
      </w:r>
    </w:p>
    <w:p w:rsidR="0037374B" w:rsidRPr="00E668EA" w:rsidRDefault="0037374B"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 xml:space="preserve">Saskaņā ar Krimināllikuma </w:t>
      </w:r>
      <w:proofErr w:type="gramStart"/>
      <w:r w:rsidRPr="00E668EA">
        <w:rPr>
          <w:rFonts w:ascii="TimesNewRomanPSMT" w:hAnsi="TimesNewRomanPSMT" w:cs="TimesNewRomanPSMT"/>
          <w:lang w:eastAsia="lv-LV"/>
        </w:rPr>
        <w:t>50.panta</w:t>
      </w:r>
      <w:proofErr w:type="gramEnd"/>
      <w:r w:rsidRPr="00E668EA">
        <w:rPr>
          <w:rFonts w:ascii="TimesNewRomanPSMT" w:hAnsi="TimesNewRomanPSMT" w:cs="TimesNewRomanPSMT"/>
          <w:lang w:eastAsia="lv-LV"/>
        </w:rPr>
        <w:t xml:space="preserve"> pirmo un trešo daļu galīgais sods </w:t>
      </w:r>
      <w:r w:rsidR="00B530EC" w:rsidRPr="00E668EA">
        <w:rPr>
          <w:rFonts w:ascii="TimesNewRomanPSMT" w:hAnsi="TimesNewRomanPSMT" w:cs="TimesNewRomanPSMT"/>
          <w:lang w:eastAsia="lv-LV"/>
        </w:rPr>
        <w:t>[pers. A]</w:t>
      </w:r>
      <w:r w:rsidRPr="00E668EA">
        <w:rPr>
          <w:rFonts w:ascii="TimesNewRomanPSMT" w:hAnsi="TimesNewRomanPSMT" w:cs="TimesNewRomanPSMT"/>
          <w:lang w:eastAsia="lv-LV"/>
        </w:rPr>
        <w:t xml:space="preserve"> noteikts brīvības atņemšana uz 1 gadu 5 mēne</w:t>
      </w:r>
      <w:r w:rsidR="00F908C9" w:rsidRPr="00E668EA">
        <w:rPr>
          <w:rFonts w:ascii="TimesNewRomanPSMT" w:hAnsi="TimesNewRomanPSMT" w:cs="TimesNewRomanPSMT"/>
          <w:lang w:eastAsia="lv-LV"/>
        </w:rPr>
        <w:t>šiem.</w:t>
      </w:r>
    </w:p>
    <w:p w:rsidR="0037374B" w:rsidRPr="00E668EA" w:rsidRDefault="00C82E9E" w:rsidP="00C82E9E">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[4.2</w:t>
      </w:r>
      <w:r w:rsidR="0037374B" w:rsidRPr="00E668EA">
        <w:rPr>
          <w:rFonts w:ascii="TimesNewRomanPSMT" w:hAnsi="TimesNewRomanPSMT" w:cs="TimesNewRomanPSMT"/>
          <w:lang w:eastAsia="lv-LV"/>
        </w:rPr>
        <w:t>] </w:t>
      </w:r>
      <w:r w:rsidR="00B530EC" w:rsidRPr="00E668EA">
        <w:rPr>
          <w:rFonts w:ascii="TimesNewRomanPSMT" w:hAnsi="TimesNewRomanPSMT" w:cs="TimesNewRomanPSMT"/>
          <w:lang w:eastAsia="lv-LV"/>
        </w:rPr>
        <w:t>[Pers. B]</w:t>
      </w:r>
      <w:r w:rsidRPr="00E668EA">
        <w:rPr>
          <w:rFonts w:ascii="TimesNewRomanPSMT" w:hAnsi="TimesNewRomanPSMT" w:cs="TimesNewRomanPSMT"/>
          <w:lang w:eastAsia="lv-LV"/>
        </w:rPr>
        <w:t xml:space="preserve"> pēc Krimināllikuma </w:t>
      </w:r>
      <w:proofErr w:type="gramStart"/>
      <w:r w:rsidRPr="00E668EA">
        <w:rPr>
          <w:rFonts w:ascii="TimesNewRomanPSMT" w:hAnsi="TimesNewRomanPSMT" w:cs="TimesNewRomanPSMT"/>
          <w:lang w:eastAsia="lv-LV"/>
        </w:rPr>
        <w:t>175.panta</w:t>
      </w:r>
      <w:proofErr w:type="gramEnd"/>
      <w:r w:rsidRPr="00E668EA">
        <w:rPr>
          <w:rFonts w:ascii="TimesNewRomanPSMT" w:hAnsi="TimesNewRomanPSMT" w:cs="TimesNewRomanPSMT"/>
          <w:lang w:eastAsia="lv-LV"/>
        </w:rPr>
        <w:t xml:space="preserve"> trešās daļas </w:t>
      </w:r>
      <w:r w:rsidR="0037374B" w:rsidRPr="00E668EA">
        <w:rPr>
          <w:rFonts w:ascii="TimesNewRomanPSMT" w:hAnsi="TimesNewRomanPSMT" w:cs="TimesNewRomanPSMT"/>
          <w:lang w:eastAsia="lv-LV"/>
        </w:rPr>
        <w:t>sodīts ar brīvības atņemšanu uz 1 gadu 2 mēne</w:t>
      </w:r>
      <w:r w:rsidRPr="00E668EA">
        <w:rPr>
          <w:rFonts w:ascii="TimesNewRomanPSMT" w:hAnsi="TimesNewRomanPSMT" w:cs="TimesNewRomanPSMT"/>
          <w:lang w:eastAsia="lv-LV"/>
        </w:rPr>
        <w:t xml:space="preserve">šiem, pēc Krimināllikuma 185.panta pirmās daļas </w:t>
      </w:r>
      <w:r w:rsidR="0037374B" w:rsidRPr="00E668EA">
        <w:rPr>
          <w:rFonts w:ascii="TimesNewRomanPSMT" w:hAnsi="TimesNewRomanPSMT" w:cs="TimesNewRomanPSMT"/>
          <w:lang w:eastAsia="lv-LV"/>
        </w:rPr>
        <w:t>sodīts ar brīvības atņemšanu uz 3 mēne</w:t>
      </w:r>
      <w:r w:rsidR="00F908C9" w:rsidRPr="00E668EA">
        <w:rPr>
          <w:rFonts w:ascii="TimesNewRomanPSMT" w:hAnsi="TimesNewRomanPSMT" w:cs="TimesNewRomanPSMT"/>
          <w:lang w:eastAsia="lv-LV"/>
        </w:rPr>
        <w:t>šiem.</w:t>
      </w:r>
    </w:p>
    <w:p w:rsidR="0037374B" w:rsidRPr="00E668EA" w:rsidRDefault="0037374B"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 xml:space="preserve">Saskaņā ar Krimināllikuma </w:t>
      </w:r>
      <w:proofErr w:type="gramStart"/>
      <w:r w:rsidRPr="00E668EA">
        <w:rPr>
          <w:rFonts w:ascii="TimesNewRomanPSMT" w:hAnsi="TimesNewRomanPSMT" w:cs="TimesNewRomanPSMT"/>
          <w:lang w:eastAsia="lv-LV"/>
        </w:rPr>
        <w:t>50.panta</w:t>
      </w:r>
      <w:proofErr w:type="gramEnd"/>
      <w:r w:rsidRPr="00E668EA">
        <w:rPr>
          <w:rFonts w:ascii="TimesNewRomanPSMT" w:hAnsi="TimesNewRomanPSMT" w:cs="TimesNewRomanPSMT"/>
          <w:lang w:eastAsia="lv-LV"/>
        </w:rPr>
        <w:t xml:space="preserve"> pirmo un trešo daļu galīgais sods </w:t>
      </w:r>
      <w:r w:rsidR="00B530EC" w:rsidRPr="00E668EA">
        <w:rPr>
          <w:rFonts w:ascii="TimesNewRomanPSMT" w:hAnsi="TimesNewRomanPSMT" w:cs="TimesNewRomanPSMT"/>
          <w:lang w:eastAsia="lv-LV"/>
        </w:rPr>
        <w:t>[pers. B]</w:t>
      </w:r>
      <w:r w:rsidRPr="00E668EA">
        <w:rPr>
          <w:rFonts w:ascii="TimesNewRomanPSMT" w:hAnsi="TimesNewRomanPSMT" w:cs="TimesNewRomanPSMT"/>
          <w:lang w:eastAsia="lv-LV"/>
        </w:rPr>
        <w:t xml:space="preserve"> noteikts brīvības atņemšana uz 1 gadu 3 mēne</w:t>
      </w:r>
      <w:r w:rsidR="00F908C9" w:rsidRPr="00E668EA">
        <w:rPr>
          <w:rFonts w:ascii="TimesNewRomanPSMT" w:hAnsi="TimesNewRomanPSMT" w:cs="TimesNewRomanPSMT"/>
          <w:lang w:eastAsia="lv-LV"/>
        </w:rPr>
        <w:t>šiem.</w:t>
      </w:r>
    </w:p>
    <w:p w:rsidR="00F908C9" w:rsidRPr="00E668EA" w:rsidRDefault="00BF4431"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[4.3</w:t>
      </w:r>
      <w:r w:rsidR="00F908C9" w:rsidRPr="00E668EA">
        <w:rPr>
          <w:rFonts w:ascii="TimesNewRomanPSMT" w:hAnsi="TimesNewRomanPSMT" w:cs="TimesNewRomanPSMT"/>
          <w:lang w:eastAsia="lv-LV"/>
        </w:rPr>
        <w:t>] </w:t>
      </w:r>
      <w:r w:rsidR="006E161F" w:rsidRPr="00E668EA">
        <w:rPr>
          <w:rFonts w:ascii="TimesNewRomanPSMT" w:hAnsi="TimesNewRomanPSMT" w:cs="TimesNewRomanPSMT"/>
          <w:lang w:eastAsia="lv-LV"/>
        </w:rPr>
        <w:t>Lietisko pierādījumu</w:t>
      </w:r>
      <w:r w:rsidR="006759BB" w:rsidRPr="00E668EA">
        <w:rPr>
          <w:rFonts w:ascii="TimesNewRomanPSMT" w:hAnsi="TimesNewRomanPSMT" w:cs="TimesNewRomanPSMT"/>
          <w:lang w:eastAsia="lv-LV"/>
        </w:rPr>
        <w:t> – somu ar instrumentiem – </w:t>
      </w:r>
      <w:r w:rsidR="00CF11C7" w:rsidRPr="00E668EA">
        <w:rPr>
          <w:rFonts w:ascii="TimesNewRomanPSMT" w:hAnsi="TimesNewRomanPSMT" w:cs="TimesNewRomanPSMT"/>
          <w:lang w:eastAsia="lv-LV"/>
        </w:rPr>
        <w:t xml:space="preserve">nolemts atdot </w:t>
      </w:r>
      <w:r w:rsidR="006E161F" w:rsidRPr="00E668EA">
        <w:rPr>
          <w:rFonts w:ascii="TimesNewRomanPSMT" w:hAnsi="TimesNewRomanPSMT" w:cs="TimesNewRomanPSMT"/>
          <w:lang w:eastAsia="lv-LV"/>
        </w:rPr>
        <w:t>likumīga</w:t>
      </w:r>
      <w:r w:rsidR="00CF11C7" w:rsidRPr="00E668EA">
        <w:rPr>
          <w:rFonts w:ascii="TimesNewRomanPSMT" w:hAnsi="TimesNewRomanPSMT" w:cs="TimesNewRomanPSMT"/>
          <w:lang w:eastAsia="lv-LV"/>
        </w:rPr>
        <w:t>ja</w:t>
      </w:r>
      <w:r w:rsidR="006E161F" w:rsidRPr="00E668EA">
        <w:rPr>
          <w:rFonts w:ascii="TimesNewRomanPSMT" w:hAnsi="TimesNewRomanPSMT" w:cs="TimesNewRomanPSMT"/>
          <w:lang w:eastAsia="lv-LV"/>
        </w:rPr>
        <w:t>m valdītājam</w:t>
      </w:r>
      <w:r w:rsidR="002101D5" w:rsidRPr="00E668EA">
        <w:rPr>
          <w:rFonts w:ascii="TimesNewRomanPSMT" w:hAnsi="TimesNewRomanPSMT" w:cs="TimesNewRomanPSMT"/>
          <w:lang w:eastAsia="lv-LV"/>
        </w:rPr>
        <w:t xml:space="preserve"> </w:t>
      </w:r>
      <w:r w:rsidR="00B530EC" w:rsidRPr="00E668EA">
        <w:rPr>
          <w:rFonts w:ascii="TimesNewRomanPSMT" w:hAnsi="TimesNewRomanPSMT" w:cs="TimesNewRomanPSMT"/>
          <w:lang w:eastAsia="lv-LV"/>
        </w:rPr>
        <w:t>[pers. A]</w:t>
      </w:r>
      <w:r w:rsidR="00A24C55" w:rsidRPr="00E668EA">
        <w:rPr>
          <w:rFonts w:ascii="TimesNewRomanPSMT" w:hAnsi="TimesNewRomanPSMT" w:cs="TimesNewRomanPSMT"/>
          <w:lang w:eastAsia="lv-LV"/>
        </w:rPr>
        <w:t>.</w:t>
      </w:r>
    </w:p>
    <w:p w:rsidR="00A24C55" w:rsidRPr="00E668EA" w:rsidRDefault="00B454BB"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[4.4</w:t>
      </w:r>
      <w:r w:rsidR="00A24C55" w:rsidRPr="00E668EA">
        <w:rPr>
          <w:rFonts w:ascii="TimesNewRomanPSMT" w:hAnsi="TimesNewRomanPSMT" w:cs="TimesNewRomanPSMT"/>
          <w:lang w:eastAsia="lv-LV"/>
        </w:rPr>
        <w:t>] SIA</w:t>
      </w:r>
      <w:r w:rsidR="00DC1192" w:rsidRPr="00E668EA">
        <w:rPr>
          <w:rFonts w:ascii="TimesNewRomanPSMT" w:hAnsi="TimesNewRomanPSMT" w:cs="TimesNewRomanPSMT"/>
          <w:lang w:eastAsia="lv-LV"/>
        </w:rPr>
        <w:t xml:space="preserve"> „</w:t>
      </w:r>
      <w:r w:rsidR="00A24C55" w:rsidRPr="00E668EA">
        <w:rPr>
          <w:rFonts w:ascii="TimesNewRomanPSMT" w:hAnsi="TimesNewRomanPSMT" w:cs="TimesNewRomanPSMT"/>
          <w:lang w:eastAsia="lv-LV"/>
        </w:rPr>
        <w:t xml:space="preserve">Arvil 18” labā kompensāciju </w:t>
      </w:r>
      <w:r w:rsidR="008821B2" w:rsidRPr="00E668EA">
        <w:rPr>
          <w:rFonts w:ascii="TimesNewRomanPSMT" w:hAnsi="TimesNewRomanPSMT" w:cs="TimesNewRomanPSMT"/>
          <w:lang w:eastAsia="lv-LV"/>
        </w:rPr>
        <w:t xml:space="preserve">nolemts </w:t>
      </w:r>
      <w:r w:rsidR="00A24C55" w:rsidRPr="00E668EA">
        <w:rPr>
          <w:rFonts w:ascii="TimesNewRomanPSMT" w:hAnsi="TimesNewRomanPSMT" w:cs="TimesNewRomanPSMT"/>
          <w:lang w:eastAsia="lv-LV"/>
        </w:rPr>
        <w:t>nenoteikt.</w:t>
      </w:r>
    </w:p>
    <w:p w:rsidR="00A24C55" w:rsidRPr="00E668EA" w:rsidRDefault="00B454BB" w:rsidP="00BF4431">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[4.5</w:t>
      </w:r>
      <w:r w:rsidR="00A24C55" w:rsidRPr="00E668EA">
        <w:rPr>
          <w:rFonts w:ascii="TimesNewRomanPSMT" w:hAnsi="TimesNewRomanPSMT" w:cs="TimesNewRomanPSMT"/>
          <w:lang w:eastAsia="lv-LV"/>
        </w:rPr>
        <w:t>] </w:t>
      </w:r>
      <w:r w:rsidR="00BF4431" w:rsidRPr="00E668EA">
        <w:rPr>
          <w:rFonts w:ascii="TimesNewRomanPSMT" w:hAnsi="TimesNewRomanPSMT" w:cs="TimesNewRomanPSMT"/>
          <w:lang w:eastAsia="lv-LV"/>
        </w:rPr>
        <w:t xml:space="preserve">No </w:t>
      </w:r>
      <w:r w:rsidR="00B530EC" w:rsidRPr="00E668EA">
        <w:rPr>
          <w:rFonts w:ascii="TimesNewRomanPSMT" w:hAnsi="TimesNewRomanPSMT" w:cs="TimesNewRomanPSMT"/>
          <w:lang w:eastAsia="lv-LV"/>
        </w:rPr>
        <w:t>[pers. A]</w:t>
      </w:r>
      <w:r w:rsidR="00BF4431" w:rsidRPr="00E668EA">
        <w:rPr>
          <w:rFonts w:ascii="TimesNewRomanPSMT" w:hAnsi="TimesNewRomanPSMT" w:cs="TimesNewRomanPSMT"/>
          <w:lang w:eastAsia="lv-LV"/>
        </w:rPr>
        <w:t xml:space="preserve"> un </w:t>
      </w:r>
      <w:r w:rsidR="00B530EC" w:rsidRPr="00E668EA">
        <w:rPr>
          <w:rFonts w:ascii="TimesNewRomanPSMT" w:hAnsi="TimesNewRomanPSMT" w:cs="TimesNewRomanPSMT"/>
          <w:lang w:eastAsia="lv-LV"/>
        </w:rPr>
        <w:t>[pers. B]</w:t>
      </w:r>
      <w:r w:rsidR="00BF4431" w:rsidRPr="00E668EA">
        <w:rPr>
          <w:rFonts w:ascii="TimesNewRomanPSMT" w:hAnsi="TimesNewRomanPSMT" w:cs="TimesNewRomanPSMT"/>
          <w:lang w:eastAsia="lv-LV"/>
        </w:rPr>
        <w:t xml:space="preserve"> vienādā apmērā – 28,19 </w:t>
      </w:r>
      <w:proofErr w:type="spellStart"/>
      <w:r w:rsidR="00BF4431" w:rsidRPr="00E668EA">
        <w:rPr>
          <w:rFonts w:ascii="TimesNewRomanPSMT" w:hAnsi="TimesNewRomanPSMT" w:cs="TimesNewRomanPSMT"/>
          <w:i/>
          <w:lang w:eastAsia="lv-LV"/>
        </w:rPr>
        <w:t>euro</w:t>
      </w:r>
      <w:proofErr w:type="spellEnd"/>
      <w:r w:rsidR="00BF4431" w:rsidRPr="00E668EA">
        <w:rPr>
          <w:rFonts w:ascii="TimesNewRomanPSMT" w:hAnsi="TimesNewRomanPSMT" w:cs="TimesNewRomanPSMT"/>
          <w:lang w:eastAsia="lv-LV"/>
        </w:rPr>
        <w:t xml:space="preserve"> no katra – piedzīti procesuālie</w:t>
      </w:r>
      <w:r w:rsidR="00B64124" w:rsidRPr="00E668EA">
        <w:rPr>
          <w:rFonts w:ascii="TimesNewRomanPSMT" w:hAnsi="TimesNewRomanPSMT" w:cs="TimesNewRomanPSMT"/>
          <w:lang w:eastAsia="lv-LV"/>
        </w:rPr>
        <w:t xml:space="preserve"> izdevu</w:t>
      </w:r>
      <w:r w:rsidR="00BF4431" w:rsidRPr="00E668EA">
        <w:rPr>
          <w:rFonts w:ascii="TimesNewRomanPSMT" w:hAnsi="TimesNewRomanPSMT" w:cs="TimesNewRomanPSMT"/>
          <w:lang w:eastAsia="lv-LV"/>
        </w:rPr>
        <w:t>mi</w:t>
      </w:r>
      <w:r w:rsidR="00B64124" w:rsidRPr="00E668EA">
        <w:rPr>
          <w:rFonts w:ascii="TimesNewRomanPSMT" w:hAnsi="TimesNewRomanPSMT" w:cs="TimesNewRomanPSMT"/>
          <w:lang w:eastAsia="lv-LV"/>
        </w:rPr>
        <w:t xml:space="preserve"> </w:t>
      </w:r>
      <w:r w:rsidR="00011192" w:rsidRPr="00E668EA">
        <w:rPr>
          <w:rFonts w:ascii="TimesNewRomanPSMT" w:hAnsi="TimesNewRomanPSMT" w:cs="TimesNewRomanPSMT"/>
          <w:lang w:eastAsia="lv-LV"/>
        </w:rPr>
        <w:t>56,38</w:t>
      </w:r>
      <w:r w:rsidR="00A24C55" w:rsidRPr="00E668EA">
        <w:rPr>
          <w:rFonts w:ascii="TimesNewRomanPSMT" w:hAnsi="TimesNewRomanPSMT" w:cs="TimesNewRomanPSMT"/>
          <w:lang w:eastAsia="lv-LV"/>
        </w:rPr>
        <w:t xml:space="preserve"> </w:t>
      </w:r>
      <w:proofErr w:type="spellStart"/>
      <w:r w:rsidR="00A24C55" w:rsidRPr="00E668EA">
        <w:rPr>
          <w:rFonts w:ascii="TimesNewRomanPSMT" w:hAnsi="TimesNewRomanPSMT" w:cs="TimesNewRomanPSMT"/>
          <w:i/>
          <w:lang w:eastAsia="lv-LV"/>
        </w:rPr>
        <w:t>euro</w:t>
      </w:r>
      <w:proofErr w:type="spellEnd"/>
      <w:r w:rsidR="00A24C55" w:rsidRPr="00E668EA">
        <w:rPr>
          <w:rFonts w:ascii="TimesNewRomanPSMT" w:hAnsi="TimesNewRomanPSMT" w:cs="TimesNewRomanPSMT"/>
          <w:i/>
          <w:lang w:eastAsia="lv-LV"/>
        </w:rPr>
        <w:t xml:space="preserve"> </w:t>
      </w:r>
      <w:r w:rsidR="00B64124" w:rsidRPr="00E668EA">
        <w:rPr>
          <w:rFonts w:ascii="TimesNewRomanPSMT" w:hAnsi="TimesNewRomanPSMT" w:cs="TimesNewRomanPSMT"/>
          <w:lang w:eastAsia="lv-LV"/>
        </w:rPr>
        <w:t>par cietušā un liecinieka ierašanos uz pirmās instances tiesas sēdi</w:t>
      </w:r>
      <w:r w:rsidR="00BF4431" w:rsidRPr="00E668EA">
        <w:rPr>
          <w:rFonts w:ascii="TimesNewRomanPSMT" w:hAnsi="TimesNewRomanPSMT" w:cs="TimesNewRomanPSMT"/>
          <w:lang w:eastAsia="lv-LV"/>
        </w:rPr>
        <w:t>.</w:t>
      </w:r>
    </w:p>
    <w:p w:rsidR="00C0556B" w:rsidRPr="00E668EA" w:rsidRDefault="00C0556B"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Pārējā daļā pirmās instances tiesas spriedums atstāts negrozīts.</w:t>
      </w:r>
    </w:p>
    <w:p w:rsidR="00C0556B" w:rsidRPr="00E668EA" w:rsidRDefault="00C0556B"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Nolemts turpināt piemērot</w:t>
      </w:r>
      <w:r w:rsidR="00BF4431" w:rsidRPr="00E668EA">
        <w:rPr>
          <w:rFonts w:ascii="TimesNewRomanPSMT" w:hAnsi="TimesNewRomanPSMT" w:cs="TimesNewRomanPSMT"/>
          <w:lang w:eastAsia="lv-LV"/>
        </w:rPr>
        <w:t xml:space="preserve"> </w:t>
      </w:r>
      <w:r w:rsidR="00B530EC" w:rsidRPr="00E668EA">
        <w:rPr>
          <w:rFonts w:ascii="TimesNewRomanPSMT" w:hAnsi="TimesNewRomanPSMT" w:cs="TimesNewRomanPSMT"/>
          <w:lang w:eastAsia="lv-LV"/>
        </w:rPr>
        <w:t>[pers. A]</w:t>
      </w:r>
      <w:r w:rsidR="00BF4431" w:rsidRPr="00E668EA">
        <w:rPr>
          <w:rFonts w:ascii="TimesNewRomanPSMT" w:hAnsi="TimesNewRomanPSMT" w:cs="TimesNewRomanPSMT"/>
          <w:lang w:eastAsia="lv-LV"/>
        </w:rPr>
        <w:t xml:space="preserve"> un </w:t>
      </w:r>
      <w:r w:rsidR="00B530EC" w:rsidRPr="00E668EA">
        <w:rPr>
          <w:rFonts w:ascii="TimesNewRomanPSMT" w:hAnsi="TimesNewRomanPSMT" w:cs="TimesNewRomanPSMT"/>
          <w:lang w:eastAsia="lv-LV"/>
        </w:rPr>
        <w:t>[pers. B]</w:t>
      </w:r>
      <w:r w:rsidR="00BF4431" w:rsidRPr="00E668EA">
        <w:rPr>
          <w:rFonts w:ascii="TimesNewRomanPSMT" w:hAnsi="TimesNewRomanPSMT" w:cs="TimesNewRomanPSMT"/>
          <w:lang w:eastAsia="lv-LV"/>
        </w:rPr>
        <w:t xml:space="preserve"> </w:t>
      </w:r>
      <w:r w:rsidRPr="00E668EA">
        <w:rPr>
          <w:rFonts w:ascii="TimesNewRomanPSMT" w:hAnsi="TimesNewRomanPSMT" w:cs="TimesNewRomanPSMT"/>
          <w:lang w:eastAsia="lv-LV"/>
        </w:rPr>
        <w:t>drošības līdzek</w:t>
      </w:r>
      <w:r w:rsidR="006D16DD" w:rsidRPr="00E668EA">
        <w:rPr>
          <w:rFonts w:ascii="TimesNewRomanPSMT" w:hAnsi="TimesNewRomanPSMT" w:cs="TimesNewRomanPSMT"/>
          <w:lang w:eastAsia="lv-LV"/>
        </w:rPr>
        <w:t>li</w:t>
      </w:r>
      <w:r w:rsidRPr="00E668EA">
        <w:rPr>
          <w:rFonts w:ascii="TimesNewRomanPSMT" w:hAnsi="TimesNewRomanPSMT" w:cs="TimesNewRomanPSMT"/>
          <w:lang w:eastAsia="lv-LV"/>
        </w:rPr>
        <w:t xml:space="preserve"> – nodošana policijas uzraudzībā</w:t>
      </w:r>
      <w:r w:rsidR="009D2940" w:rsidRPr="00E668EA">
        <w:rPr>
          <w:rFonts w:ascii="TimesNewRomanPSMT" w:hAnsi="TimesNewRomanPSMT" w:cs="TimesNewRomanPSMT"/>
          <w:lang w:eastAsia="lv-LV"/>
        </w:rPr>
        <w:t> –</w:t>
      </w:r>
      <w:r w:rsidR="00BF4431" w:rsidRPr="00E668EA">
        <w:rPr>
          <w:rFonts w:ascii="TimesNewRomanPSMT" w:hAnsi="TimesNewRomanPSMT" w:cs="TimesNewRomanPSMT"/>
          <w:lang w:eastAsia="lv-LV"/>
        </w:rPr>
        <w:t xml:space="preserve">, </w:t>
      </w:r>
      <w:r w:rsidRPr="00E668EA">
        <w:rPr>
          <w:rFonts w:ascii="TimesNewRomanPSMT" w:hAnsi="TimesNewRomanPSMT" w:cs="TimesNewRomanPSMT"/>
          <w:lang w:eastAsia="lv-LV"/>
        </w:rPr>
        <w:t>līdz spriedums st</w:t>
      </w:r>
      <w:r w:rsidR="00D47B24" w:rsidRPr="00E668EA">
        <w:rPr>
          <w:rFonts w:ascii="TimesNewRomanPSMT" w:hAnsi="TimesNewRomanPSMT" w:cs="TimesNewRomanPSMT"/>
          <w:lang w:eastAsia="lv-LV"/>
        </w:rPr>
        <w:t>āsies</w:t>
      </w:r>
      <w:r w:rsidRPr="00E668EA">
        <w:rPr>
          <w:rFonts w:ascii="TimesNewRomanPSMT" w:hAnsi="TimesNewRomanPSMT" w:cs="TimesNewRomanPSMT"/>
          <w:lang w:eastAsia="lv-LV"/>
        </w:rPr>
        <w:t xml:space="preserve"> spēkā.</w:t>
      </w:r>
    </w:p>
    <w:p w:rsidR="00AB52A9" w:rsidRPr="00E668EA" w:rsidRDefault="00AB52A9" w:rsidP="004D47E8">
      <w:pPr>
        <w:spacing w:line="276" w:lineRule="auto"/>
        <w:ind w:firstLine="720"/>
        <w:jc w:val="both"/>
        <w:rPr>
          <w:rFonts w:ascii="TimesNewRomanPSMT" w:hAnsi="TimesNewRomanPSMT" w:cs="TimesNewRomanPSMT"/>
          <w:lang w:eastAsia="lv-LV"/>
        </w:rPr>
      </w:pPr>
    </w:p>
    <w:p w:rsidR="00AB52A9" w:rsidRPr="00E668EA" w:rsidRDefault="00AB52A9"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[5] </w:t>
      </w:r>
      <w:r w:rsidR="002C2C20" w:rsidRPr="00E668EA">
        <w:rPr>
          <w:rFonts w:ascii="TimesNewRomanPSMT" w:hAnsi="TimesNewRomanPSMT" w:cs="TimesNewRomanPSMT"/>
          <w:lang w:eastAsia="lv-LV"/>
        </w:rPr>
        <w:t xml:space="preserve">Par Latgales apgabaltiesas </w:t>
      </w:r>
      <w:proofErr w:type="gramStart"/>
      <w:r w:rsidR="002C2C20" w:rsidRPr="00E668EA">
        <w:rPr>
          <w:rFonts w:ascii="TimesNewRomanPSMT" w:hAnsi="TimesNewRomanPSMT" w:cs="TimesNewRomanPSMT"/>
          <w:lang w:eastAsia="lv-LV"/>
        </w:rPr>
        <w:t>2018.gada</w:t>
      </w:r>
      <w:proofErr w:type="gramEnd"/>
      <w:r w:rsidR="002C2C20" w:rsidRPr="00E668EA">
        <w:rPr>
          <w:rFonts w:ascii="TimesNewRomanPSMT" w:hAnsi="TimesNewRomanPSMT" w:cs="TimesNewRomanPSMT"/>
          <w:lang w:eastAsia="lv-LV"/>
        </w:rPr>
        <w:t xml:space="preserve"> 11.janvāra spriedumu apsūdzētais </w:t>
      </w:r>
      <w:r w:rsidR="00B530EC" w:rsidRPr="00E668EA">
        <w:rPr>
          <w:rFonts w:ascii="TimesNewRomanPSMT" w:hAnsi="TimesNewRomanPSMT" w:cs="TimesNewRomanPSMT"/>
          <w:lang w:eastAsia="lv-LV"/>
        </w:rPr>
        <w:t>[pers. A]</w:t>
      </w:r>
      <w:r w:rsidR="002C2C20" w:rsidRPr="00E668EA">
        <w:rPr>
          <w:rFonts w:ascii="TimesNewRomanPSMT" w:hAnsi="TimesNewRomanPSMT" w:cs="TimesNewRomanPSMT"/>
          <w:lang w:eastAsia="lv-LV"/>
        </w:rPr>
        <w:t xml:space="preserve"> iesniedzis kasā</w:t>
      </w:r>
      <w:r w:rsidR="00BF4431" w:rsidRPr="00E668EA">
        <w:rPr>
          <w:rFonts w:ascii="TimesNewRomanPSMT" w:hAnsi="TimesNewRomanPSMT" w:cs="TimesNewRomanPSMT"/>
          <w:lang w:eastAsia="lv-LV"/>
        </w:rPr>
        <w:t xml:space="preserve">cijas sūdzību, kurā lūdz atcelt tiesas spriedumu </w:t>
      </w:r>
      <w:r w:rsidR="002C2C20" w:rsidRPr="00E668EA">
        <w:rPr>
          <w:rFonts w:ascii="TimesNewRomanPSMT" w:hAnsi="TimesNewRomanPSMT" w:cs="TimesNewRomanPSMT"/>
          <w:lang w:eastAsia="lv-LV"/>
        </w:rPr>
        <w:t>un</w:t>
      </w:r>
      <w:r w:rsidR="00BF4431" w:rsidRPr="00E668EA">
        <w:rPr>
          <w:rFonts w:ascii="TimesNewRomanPSMT" w:hAnsi="TimesNewRomanPSMT" w:cs="TimesNewRomanPSMT"/>
          <w:lang w:eastAsia="lv-LV"/>
        </w:rPr>
        <w:t xml:space="preserve"> celtajā apsūdzībā pēc Krimināllikuma 175.panta trešās daļas un 185.panta pirmās daļas viņu attaisnot.</w:t>
      </w:r>
    </w:p>
    <w:p w:rsidR="002C2C20" w:rsidRPr="00E668EA" w:rsidRDefault="00BF4431" w:rsidP="00BF4431">
      <w:pPr>
        <w:spacing w:line="276" w:lineRule="auto"/>
        <w:jc w:val="both"/>
        <w:rPr>
          <w:rFonts w:ascii="TimesNewRomanPSMT" w:hAnsi="TimesNewRomanPSMT" w:cs="TimesNewRomanPSMT"/>
          <w:lang w:eastAsia="lv-LV"/>
        </w:rPr>
      </w:pPr>
      <w:r w:rsidRPr="00E668EA">
        <w:rPr>
          <w:rFonts w:ascii="TimesNewRomanPSMT" w:hAnsi="TimesNewRomanPSMT" w:cs="TimesNewRomanPSMT"/>
          <w:lang w:eastAsia="lv-LV"/>
        </w:rPr>
        <w:t xml:space="preserve">            </w:t>
      </w:r>
      <w:r w:rsidR="002C2C20" w:rsidRPr="00E668EA">
        <w:rPr>
          <w:rFonts w:ascii="TimesNewRomanPSMT" w:hAnsi="TimesNewRomanPSMT" w:cs="TimesNewRomanPSMT"/>
          <w:lang w:eastAsia="lv-LV"/>
        </w:rPr>
        <w:t xml:space="preserve">Savu lūgumu </w:t>
      </w:r>
      <w:r w:rsidR="00B530EC" w:rsidRPr="00E668EA">
        <w:rPr>
          <w:rFonts w:ascii="TimesNewRomanPSMT" w:hAnsi="TimesNewRomanPSMT" w:cs="TimesNewRomanPSMT"/>
          <w:lang w:eastAsia="lv-LV"/>
        </w:rPr>
        <w:t>[pers. A]</w:t>
      </w:r>
      <w:r w:rsidR="002C2C20" w:rsidRPr="00E668EA">
        <w:rPr>
          <w:rFonts w:ascii="TimesNewRomanPSMT" w:hAnsi="TimesNewRomanPSMT" w:cs="TimesNewRomanPSMT"/>
          <w:lang w:eastAsia="lv-LV"/>
        </w:rPr>
        <w:t xml:space="preserve"> pamatojis ar šādiem argumentiem.</w:t>
      </w:r>
    </w:p>
    <w:p w:rsidR="002C2C20" w:rsidRPr="00E668EA" w:rsidRDefault="002C2C20"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[5.1] </w:t>
      </w:r>
      <w:r w:rsidR="00586336" w:rsidRPr="00E668EA">
        <w:rPr>
          <w:rFonts w:ascii="TimesNewRomanPSMT" w:hAnsi="TimesNewRomanPSMT" w:cs="TimesNewRomanPSMT"/>
          <w:lang w:eastAsia="lv-LV"/>
        </w:rPr>
        <w:t>T</w:t>
      </w:r>
      <w:r w:rsidR="00A608D8" w:rsidRPr="00E668EA">
        <w:rPr>
          <w:rFonts w:ascii="TimesNewRomanPSMT" w:hAnsi="TimesNewRomanPSMT" w:cs="TimesNewRomanPSMT"/>
          <w:lang w:eastAsia="lv-LV"/>
        </w:rPr>
        <w:t>iesa nav</w:t>
      </w:r>
      <w:r w:rsidR="008C77C6" w:rsidRPr="00E668EA">
        <w:rPr>
          <w:rFonts w:ascii="TimesNewRomanPSMT" w:hAnsi="TimesNewRomanPSMT" w:cs="TimesNewRomanPSMT"/>
          <w:lang w:eastAsia="lv-LV"/>
        </w:rPr>
        <w:t xml:space="preserve"> noskaidrojusi, kāpēc</w:t>
      </w:r>
      <w:r w:rsidR="00597185" w:rsidRPr="00E668EA">
        <w:rPr>
          <w:rFonts w:ascii="TimesNewRomanPSMT" w:hAnsi="TimesNewRomanPSMT" w:cs="TimesNewRomanPSMT"/>
          <w:lang w:eastAsia="lv-LV"/>
        </w:rPr>
        <w:t xml:space="preserve"> </w:t>
      </w:r>
      <w:r w:rsidR="008C77C6" w:rsidRPr="00E668EA">
        <w:rPr>
          <w:rFonts w:ascii="TimesNewRomanPSMT" w:hAnsi="TimesNewRomanPSMT" w:cs="TimesNewRomanPSMT"/>
          <w:lang w:eastAsia="lv-LV"/>
        </w:rPr>
        <w:t xml:space="preserve">dažos </w:t>
      </w:r>
      <w:r w:rsidR="00C831B6" w:rsidRPr="00E668EA">
        <w:rPr>
          <w:rFonts w:ascii="TimesNewRomanPSMT" w:hAnsi="TimesNewRomanPSMT" w:cs="TimesNewRomanPSMT"/>
          <w:lang w:eastAsia="lv-LV"/>
        </w:rPr>
        <w:t xml:space="preserve">lietas materiālos minēts </w:t>
      </w:r>
      <w:r w:rsidR="00A608D8" w:rsidRPr="00E668EA">
        <w:rPr>
          <w:rFonts w:ascii="TimesNewRomanPSMT" w:hAnsi="TimesNewRomanPSMT" w:cs="TimesNewRomanPSMT"/>
          <w:lang w:eastAsia="lv-LV"/>
        </w:rPr>
        <w:t>elektriskais urbis</w:t>
      </w:r>
      <w:r w:rsidR="00597185" w:rsidRPr="00E668EA">
        <w:rPr>
          <w:rFonts w:ascii="TimesNewRomanPSMT" w:hAnsi="TimesNewRomanPSMT" w:cs="TimesNewRomanPSMT"/>
          <w:lang w:eastAsia="lv-LV"/>
        </w:rPr>
        <w:t xml:space="preserve">, </w:t>
      </w:r>
      <w:r w:rsidR="008C77C6" w:rsidRPr="00E668EA">
        <w:rPr>
          <w:rFonts w:ascii="TimesNewRomanPSMT" w:hAnsi="TimesNewRomanPSMT" w:cs="TimesNewRomanPSMT"/>
          <w:lang w:eastAsia="lv-LV"/>
        </w:rPr>
        <w:t xml:space="preserve">ja </w:t>
      </w:r>
      <w:r w:rsidR="00597185" w:rsidRPr="00E668EA">
        <w:rPr>
          <w:rFonts w:ascii="TimesNewRomanPSMT" w:hAnsi="TimesNewRomanPSMT" w:cs="TimesNewRomanPSMT"/>
          <w:lang w:eastAsia="lv-LV"/>
        </w:rPr>
        <w:t xml:space="preserve">ne </w:t>
      </w:r>
      <w:proofErr w:type="spellStart"/>
      <w:r w:rsidR="00597185" w:rsidRPr="00E668EA">
        <w:rPr>
          <w:rFonts w:ascii="TimesNewRomanPSMT" w:hAnsi="TimesNewRomanPSMT" w:cs="TimesNewRomanPSMT"/>
          <w:lang w:eastAsia="lv-LV"/>
        </w:rPr>
        <w:t>fototabulā</w:t>
      </w:r>
      <w:proofErr w:type="spellEnd"/>
      <w:r w:rsidR="00597185" w:rsidRPr="00E668EA">
        <w:rPr>
          <w:rFonts w:ascii="TimesNewRomanPSMT" w:hAnsi="TimesNewRomanPSMT" w:cs="TimesNewRomanPSMT"/>
          <w:lang w:eastAsia="lv-LV"/>
        </w:rPr>
        <w:t>, ne automašīnas apskates protokolā, ne izņemt</w:t>
      </w:r>
      <w:r w:rsidR="008C77C6" w:rsidRPr="00E668EA">
        <w:rPr>
          <w:rFonts w:ascii="TimesNewRomanPSMT" w:hAnsi="TimesNewRomanPSMT" w:cs="TimesNewRomanPSMT"/>
          <w:lang w:eastAsia="lv-LV"/>
        </w:rPr>
        <w:t xml:space="preserve">o mantu aktā tas </w:t>
      </w:r>
      <w:r w:rsidR="00597185" w:rsidRPr="00E668EA">
        <w:rPr>
          <w:rFonts w:ascii="TimesNewRomanPSMT" w:hAnsi="TimesNewRomanPSMT" w:cs="TimesNewRomanPSMT"/>
          <w:lang w:eastAsia="lv-LV"/>
        </w:rPr>
        <w:t>nav norādīts.  Tiesa atzinusi, ka lietā pieļauta pā</w:t>
      </w:r>
      <w:r w:rsidR="008C77C6" w:rsidRPr="00E668EA">
        <w:rPr>
          <w:rFonts w:ascii="TimesNewRomanPSMT" w:hAnsi="TimesNewRomanPSMT" w:cs="TimesNewRomanPSMT"/>
          <w:lang w:eastAsia="lv-LV"/>
        </w:rPr>
        <w:t>rrakstīšanās kļūda, elektrisko</w:t>
      </w:r>
      <w:r w:rsidR="00597185" w:rsidRPr="00E668EA">
        <w:rPr>
          <w:rFonts w:ascii="TimesNewRomanPSMT" w:hAnsi="TimesNewRomanPSMT" w:cs="TimesNewRomanPSMT"/>
          <w:lang w:eastAsia="lv-LV"/>
        </w:rPr>
        <w:t xml:space="preserve"> urbi nosaucot</w:t>
      </w:r>
      <w:r w:rsidR="00586336" w:rsidRPr="00E668EA">
        <w:rPr>
          <w:rFonts w:ascii="TimesNewRomanPSMT" w:hAnsi="TimesNewRomanPSMT" w:cs="TimesNewRomanPSMT"/>
          <w:lang w:eastAsia="lv-LV"/>
        </w:rPr>
        <w:t xml:space="preserve"> par skrūvgriezi, </w:t>
      </w:r>
      <w:r w:rsidR="00597185" w:rsidRPr="00E668EA">
        <w:rPr>
          <w:rFonts w:ascii="TimesNewRomanPSMT" w:hAnsi="TimesNewRomanPSMT" w:cs="TimesNewRomanPSMT"/>
          <w:lang w:eastAsia="lv-LV"/>
        </w:rPr>
        <w:t>taču</w:t>
      </w:r>
      <w:r w:rsidR="00586336" w:rsidRPr="00E668EA">
        <w:rPr>
          <w:rFonts w:ascii="TimesNewRomanPSMT" w:hAnsi="TimesNewRomanPSMT" w:cs="TimesNewRomanPSMT"/>
          <w:lang w:eastAsia="lv-LV"/>
        </w:rPr>
        <w:t xml:space="preserve"> </w:t>
      </w:r>
      <w:r w:rsidR="008C77C6" w:rsidRPr="00E668EA">
        <w:rPr>
          <w:rFonts w:ascii="TimesNewRomanPSMT" w:hAnsi="TimesNewRomanPSMT" w:cs="TimesNewRomanPSMT"/>
          <w:lang w:eastAsia="lv-LV"/>
        </w:rPr>
        <w:t xml:space="preserve">šāda </w:t>
      </w:r>
      <w:r w:rsidR="00586336" w:rsidRPr="00E668EA">
        <w:rPr>
          <w:rFonts w:ascii="TimesNewRomanPSMT" w:hAnsi="TimesNewRomanPSMT" w:cs="TimesNewRomanPSMT"/>
          <w:lang w:eastAsia="lv-LV"/>
        </w:rPr>
        <w:t>pretruna rada pamato</w:t>
      </w:r>
      <w:r w:rsidR="00597185" w:rsidRPr="00E668EA">
        <w:rPr>
          <w:rFonts w:ascii="TimesNewRomanPSMT" w:hAnsi="TimesNewRomanPSMT" w:cs="TimesNewRomanPSMT"/>
          <w:lang w:eastAsia="lv-LV"/>
        </w:rPr>
        <w:t xml:space="preserve">tas šaubas par </w:t>
      </w:r>
      <w:r w:rsidR="00C831B6" w:rsidRPr="00E668EA">
        <w:rPr>
          <w:rFonts w:ascii="TimesNewRomanPSMT" w:hAnsi="TimesNewRomanPSMT" w:cs="TimesNewRomanPSMT"/>
          <w:lang w:eastAsia="lv-LV"/>
        </w:rPr>
        <w:t>lietas materiālu ticamību.</w:t>
      </w:r>
    </w:p>
    <w:p w:rsidR="00F76075" w:rsidRPr="00E668EA" w:rsidRDefault="00586336"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[5.2] </w:t>
      </w:r>
      <w:r w:rsidR="003A090E" w:rsidRPr="00E668EA">
        <w:rPr>
          <w:rFonts w:ascii="TimesNewRomanPSMT" w:hAnsi="TimesNewRomanPSMT" w:cs="TimesNewRomanPSMT"/>
          <w:lang w:eastAsia="lv-LV"/>
        </w:rPr>
        <w:t xml:space="preserve">Tiesa nav ņēmusi vērā liecinieka </w:t>
      </w:r>
      <w:r w:rsidR="00B530EC" w:rsidRPr="00E668EA">
        <w:rPr>
          <w:rFonts w:ascii="TimesNewRomanPSMT" w:hAnsi="TimesNewRomanPSMT" w:cs="TimesNewRomanPSMT"/>
          <w:lang w:eastAsia="lv-LV"/>
        </w:rPr>
        <w:t>[pers. C]</w:t>
      </w:r>
      <w:r w:rsidR="003A090E" w:rsidRPr="00E668EA">
        <w:rPr>
          <w:rFonts w:ascii="TimesNewRomanPSMT" w:hAnsi="TimesNewRomanPSMT" w:cs="TimesNewRomanPSMT"/>
          <w:lang w:eastAsia="lv-LV"/>
        </w:rPr>
        <w:t xml:space="preserve"> liecības. Minētais liecinieks ir vietējais iedzīvotājs, kura dzīvokļa logi at</w:t>
      </w:r>
      <w:r w:rsidR="00C831B6" w:rsidRPr="00E668EA">
        <w:rPr>
          <w:rFonts w:ascii="TimesNewRomanPSMT" w:hAnsi="TimesNewRomanPSMT" w:cs="TimesNewRomanPSMT"/>
          <w:lang w:eastAsia="lv-LV"/>
        </w:rPr>
        <w:t xml:space="preserve">rodas pretī aptiekai. </w:t>
      </w:r>
      <w:r w:rsidR="00B530EC" w:rsidRPr="00E668EA">
        <w:rPr>
          <w:rFonts w:ascii="TimesNewRomanPSMT" w:hAnsi="TimesNewRomanPSMT" w:cs="TimesNewRomanPSMT"/>
          <w:lang w:eastAsia="lv-LV"/>
        </w:rPr>
        <w:t>[Pers. C]</w:t>
      </w:r>
      <w:r w:rsidR="003A090E" w:rsidRPr="00E668EA">
        <w:rPr>
          <w:rFonts w:ascii="TimesNewRomanPSMT" w:hAnsi="TimesNewRomanPSMT" w:cs="TimesNewRomanPSMT"/>
          <w:lang w:eastAsia="lv-LV"/>
        </w:rPr>
        <w:t xml:space="preserve"> liecināja, ka pamodies no signalizācijas</w:t>
      </w:r>
      <w:r w:rsidR="00C831B6" w:rsidRPr="00E668EA">
        <w:rPr>
          <w:rFonts w:ascii="TimesNewRomanPSMT" w:hAnsi="TimesNewRomanPSMT" w:cs="TimesNewRomanPSMT"/>
          <w:lang w:eastAsia="lv-LV"/>
        </w:rPr>
        <w:t xml:space="preserve"> skaņas, paskatījies pa logu, taču </w:t>
      </w:r>
      <w:r w:rsidR="003A090E" w:rsidRPr="00E668EA">
        <w:rPr>
          <w:rFonts w:ascii="TimesNewRomanPSMT" w:hAnsi="TimesNewRomanPSMT" w:cs="TimesNewRomanPSMT"/>
          <w:lang w:eastAsia="lv-LV"/>
        </w:rPr>
        <w:t xml:space="preserve">nav redzējis ne cilvēkus, ne </w:t>
      </w:r>
      <w:r w:rsidR="00F76075" w:rsidRPr="00E668EA">
        <w:rPr>
          <w:rFonts w:ascii="TimesNewRomanPSMT" w:hAnsi="TimesNewRomanPSMT" w:cs="TimesNewRomanPSMT"/>
          <w:lang w:eastAsia="lv-LV"/>
        </w:rPr>
        <w:t>auto</w:t>
      </w:r>
      <w:r w:rsidR="003A090E" w:rsidRPr="00E668EA">
        <w:rPr>
          <w:rFonts w:ascii="TimesNewRomanPSMT" w:hAnsi="TimesNewRomanPSMT" w:cs="TimesNewRomanPSMT"/>
          <w:lang w:eastAsia="lv-LV"/>
        </w:rPr>
        <w:t xml:space="preserve">mašīnas, ne policijas darbiniekus. </w:t>
      </w:r>
    </w:p>
    <w:p w:rsidR="00A9737C" w:rsidRPr="00E668EA" w:rsidRDefault="003A090E"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Tāpat tiesa nav ņēmusi vērā li</w:t>
      </w:r>
      <w:r w:rsidR="00C831B6" w:rsidRPr="00E668EA">
        <w:rPr>
          <w:rFonts w:ascii="TimesNewRomanPSMT" w:hAnsi="TimesNewRomanPSMT" w:cs="TimesNewRomanPSMT"/>
          <w:lang w:eastAsia="lv-LV"/>
        </w:rPr>
        <w:t xml:space="preserve">ecinieces </w:t>
      </w:r>
      <w:r w:rsidR="00B530EC" w:rsidRPr="00E668EA">
        <w:rPr>
          <w:rFonts w:ascii="TimesNewRomanPSMT" w:hAnsi="TimesNewRomanPSMT" w:cs="TimesNewRomanPSMT"/>
          <w:lang w:eastAsia="lv-LV"/>
        </w:rPr>
        <w:t>[pers. D]</w:t>
      </w:r>
      <w:r w:rsidR="00C831B6" w:rsidRPr="00E668EA">
        <w:rPr>
          <w:rFonts w:ascii="TimesNewRomanPSMT" w:hAnsi="TimesNewRomanPSMT" w:cs="TimesNewRomanPSMT"/>
          <w:lang w:eastAsia="lv-LV"/>
        </w:rPr>
        <w:t xml:space="preserve"> – aptiekas darbinieces –</w:t>
      </w:r>
      <w:r w:rsidR="00F76075" w:rsidRPr="00E668EA">
        <w:rPr>
          <w:rFonts w:ascii="TimesNewRomanPSMT" w:hAnsi="TimesNewRomanPSMT" w:cs="TimesNewRomanPSMT"/>
          <w:lang w:eastAsia="lv-LV"/>
        </w:rPr>
        <w:t xml:space="preserve"> liecības par to</w:t>
      </w:r>
      <w:r w:rsidRPr="00E668EA">
        <w:rPr>
          <w:rFonts w:ascii="TimesNewRomanPSMT" w:hAnsi="TimesNewRomanPSMT" w:cs="TimesNewRomanPSMT"/>
          <w:lang w:eastAsia="lv-LV"/>
        </w:rPr>
        <w:t xml:space="preserve"> ka, atnākot uz darbu</w:t>
      </w:r>
      <w:r w:rsidR="00F76075" w:rsidRPr="00E668EA">
        <w:rPr>
          <w:rFonts w:ascii="TimesNewRomanPSMT" w:hAnsi="TimesNewRomanPSMT" w:cs="TimesNewRomanPSMT"/>
          <w:lang w:eastAsia="lv-LV"/>
        </w:rPr>
        <w:t xml:space="preserve"> un ieraugot</w:t>
      </w:r>
      <w:r w:rsidR="00BB5017" w:rsidRPr="00E668EA">
        <w:rPr>
          <w:rFonts w:ascii="TimesNewRomanPSMT" w:hAnsi="TimesNewRomanPSMT" w:cs="TimesNewRomanPSMT"/>
          <w:lang w:eastAsia="lv-LV"/>
        </w:rPr>
        <w:t>, ka aptiekas</w:t>
      </w:r>
      <w:r w:rsidR="00F76075" w:rsidRPr="00E668EA">
        <w:rPr>
          <w:rFonts w:ascii="TimesNewRomanPSMT" w:hAnsi="TimesNewRomanPSMT" w:cs="TimesNewRomanPSMT"/>
          <w:lang w:eastAsia="lv-LV"/>
        </w:rPr>
        <w:t xml:space="preserve"> durvis ir uzlauztas, viņa </w:t>
      </w:r>
      <w:r w:rsidR="00C831B6" w:rsidRPr="00E668EA">
        <w:rPr>
          <w:rFonts w:ascii="TimesNewRomanPSMT" w:hAnsi="TimesNewRomanPSMT" w:cs="TimesNewRomanPSMT"/>
          <w:lang w:eastAsia="lv-LV"/>
        </w:rPr>
        <w:t>izsaukusi policiju. Šādas liec</w:t>
      </w:r>
      <w:r w:rsidR="00F76075" w:rsidRPr="00E668EA">
        <w:rPr>
          <w:rFonts w:ascii="TimesNewRomanPSMT" w:hAnsi="TimesNewRomanPSMT" w:cs="TimesNewRomanPSMT"/>
          <w:lang w:eastAsia="lv-LV"/>
        </w:rPr>
        <w:t>inieces</w:t>
      </w:r>
      <w:r w:rsidR="00C831B6" w:rsidRPr="00E668EA">
        <w:rPr>
          <w:rFonts w:ascii="TimesNewRomanPSMT" w:hAnsi="TimesNewRomanPSMT" w:cs="TimesNewRomanPSMT"/>
          <w:lang w:eastAsia="lv-LV"/>
        </w:rPr>
        <w:t xml:space="preserve"> liecības </w:t>
      </w:r>
      <w:r w:rsidR="00F76075" w:rsidRPr="00E668EA">
        <w:rPr>
          <w:rFonts w:ascii="TimesNewRomanPSMT" w:hAnsi="TimesNewRomanPSMT" w:cs="TimesNewRomanPSMT"/>
          <w:lang w:eastAsia="lv-LV"/>
        </w:rPr>
        <w:t>ir pretrunā ar liecinieku</w:t>
      </w:r>
      <w:r w:rsidR="00BB5017" w:rsidRPr="00E668EA">
        <w:rPr>
          <w:rFonts w:ascii="TimesNewRomanPSMT" w:hAnsi="TimesNewRomanPSMT" w:cs="TimesNewRomanPSMT"/>
          <w:lang w:eastAsia="lv-LV"/>
        </w:rPr>
        <w:t xml:space="preserve"> </w:t>
      </w:r>
      <w:r w:rsidR="00B530EC" w:rsidRPr="00E668EA">
        <w:rPr>
          <w:rFonts w:ascii="TimesNewRomanPSMT" w:hAnsi="TimesNewRomanPSMT" w:cs="TimesNewRomanPSMT"/>
          <w:lang w:eastAsia="lv-LV"/>
        </w:rPr>
        <w:t>[pers. E]</w:t>
      </w:r>
      <w:r w:rsidR="00BB5017" w:rsidRPr="00E668EA">
        <w:rPr>
          <w:rFonts w:ascii="TimesNewRomanPSMT" w:hAnsi="TimesNewRomanPSMT" w:cs="TimesNewRomanPSMT"/>
          <w:lang w:eastAsia="lv-LV"/>
        </w:rPr>
        <w:t xml:space="preserve"> un </w:t>
      </w:r>
      <w:r w:rsidR="00B530EC" w:rsidRPr="00E668EA">
        <w:rPr>
          <w:rFonts w:ascii="TimesNewRomanPSMT" w:hAnsi="TimesNewRomanPSMT" w:cs="TimesNewRomanPSMT"/>
          <w:lang w:eastAsia="lv-LV"/>
        </w:rPr>
        <w:t>[pers. F]</w:t>
      </w:r>
      <w:r w:rsidR="00F76075" w:rsidRPr="00E668EA">
        <w:rPr>
          <w:rFonts w:ascii="TimesNewRomanPSMT" w:hAnsi="TimesNewRomanPSMT" w:cs="TimesNewRomanPSMT"/>
          <w:lang w:eastAsia="lv-LV"/>
        </w:rPr>
        <w:t xml:space="preserve"> liecībām par to</w:t>
      </w:r>
      <w:r w:rsidR="00BB5017" w:rsidRPr="00E668EA">
        <w:rPr>
          <w:rFonts w:ascii="TimesNewRomanPSMT" w:hAnsi="TimesNewRomanPSMT" w:cs="TimesNewRomanPSMT"/>
          <w:lang w:eastAsia="lv-LV"/>
        </w:rPr>
        <w:t>, ka zādzības vi</w:t>
      </w:r>
      <w:r w:rsidR="00C831B6" w:rsidRPr="00E668EA">
        <w:rPr>
          <w:rFonts w:ascii="TimesNewRomanPSMT" w:hAnsi="TimesNewRomanPSMT" w:cs="TimesNewRomanPSMT"/>
          <w:lang w:eastAsia="lv-LV"/>
        </w:rPr>
        <w:t>etā nozieguma pēdu apsardzei ticis</w:t>
      </w:r>
      <w:r w:rsidR="00BB5017" w:rsidRPr="00E668EA">
        <w:rPr>
          <w:rFonts w:ascii="TimesNewRomanPSMT" w:hAnsi="TimesNewRomanPSMT" w:cs="TimesNewRomanPSMT"/>
          <w:lang w:eastAsia="lv-LV"/>
        </w:rPr>
        <w:t xml:space="preserve"> atstāts iecirkņa inspektors </w:t>
      </w:r>
      <w:r w:rsidR="00B530EC" w:rsidRPr="00E668EA">
        <w:rPr>
          <w:rFonts w:ascii="TimesNewRomanPSMT" w:hAnsi="TimesNewRomanPSMT" w:cs="TimesNewRomanPSMT"/>
          <w:lang w:eastAsia="lv-LV"/>
        </w:rPr>
        <w:t>[pers. G]</w:t>
      </w:r>
      <w:r w:rsidR="00BB5017" w:rsidRPr="00E668EA">
        <w:rPr>
          <w:rFonts w:ascii="TimesNewRomanPSMT" w:hAnsi="TimesNewRomanPSMT" w:cs="TimesNewRomanPSMT"/>
          <w:lang w:eastAsia="lv-LV"/>
        </w:rPr>
        <w:t xml:space="preserve">. </w:t>
      </w:r>
      <w:r w:rsidR="00C831B6" w:rsidRPr="00E668EA">
        <w:rPr>
          <w:rFonts w:ascii="TimesNewRomanPSMT" w:hAnsi="TimesNewRomanPSMT" w:cs="TimesNewRomanPSMT"/>
          <w:lang w:eastAsia="lv-LV"/>
        </w:rPr>
        <w:t>Turklā</w:t>
      </w:r>
      <w:r w:rsidR="002609A5" w:rsidRPr="00E668EA">
        <w:rPr>
          <w:rFonts w:ascii="TimesNewRomanPSMT" w:hAnsi="TimesNewRomanPSMT" w:cs="TimesNewRomanPSMT"/>
          <w:lang w:eastAsia="lv-LV"/>
        </w:rPr>
        <w:t>t tiesa</w:t>
      </w:r>
      <w:r w:rsidR="00F76075" w:rsidRPr="00E668EA">
        <w:rPr>
          <w:rFonts w:ascii="TimesNewRomanPSMT" w:hAnsi="TimesNewRomanPSMT" w:cs="TimesNewRomanPSMT"/>
          <w:lang w:eastAsia="lv-LV"/>
        </w:rPr>
        <w:t xml:space="preserve"> nav</w:t>
      </w:r>
      <w:r w:rsidR="00E1602D" w:rsidRPr="00E668EA">
        <w:rPr>
          <w:rFonts w:ascii="TimesNewRomanPSMT" w:hAnsi="TimesNewRomanPSMT" w:cs="TimesNewRomanPSMT"/>
          <w:lang w:eastAsia="lv-LV"/>
        </w:rPr>
        <w:t xml:space="preserve"> noskaidrojusi</w:t>
      </w:r>
      <w:r w:rsidR="00F76075" w:rsidRPr="00E668EA">
        <w:rPr>
          <w:rFonts w:ascii="TimesNewRomanPSMT" w:hAnsi="TimesNewRomanPSMT" w:cs="TimesNewRomanPSMT"/>
          <w:lang w:eastAsia="lv-LV"/>
        </w:rPr>
        <w:t>, kādēļ</w:t>
      </w:r>
      <w:r w:rsidR="00C831B6" w:rsidRPr="00E668EA">
        <w:rPr>
          <w:rFonts w:ascii="TimesNewRomanPSMT" w:hAnsi="TimesNewRomanPSMT" w:cs="TimesNewRomanPSMT"/>
          <w:lang w:eastAsia="lv-LV"/>
        </w:rPr>
        <w:t xml:space="preserve"> liecinieki </w:t>
      </w:r>
      <w:r w:rsidR="00B530EC" w:rsidRPr="00E668EA">
        <w:rPr>
          <w:rFonts w:ascii="TimesNewRomanPSMT" w:hAnsi="TimesNewRomanPSMT" w:cs="TimesNewRomanPSMT"/>
          <w:lang w:eastAsia="lv-LV"/>
        </w:rPr>
        <w:t>[pers. E]</w:t>
      </w:r>
      <w:r w:rsidR="00C831B6" w:rsidRPr="00E668EA">
        <w:rPr>
          <w:rFonts w:ascii="TimesNewRomanPSMT" w:hAnsi="TimesNewRomanPSMT" w:cs="TimesNewRomanPSMT"/>
          <w:lang w:eastAsia="lv-LV"/>
        </w:rPr>
        <w:t xml:space="preserve"> un </w:t>
      </w:r>
      <w:r w:rsidR="00B530EC" w:rsidRPr="00E668EA">
        <w:rPr>
          <w:rFonts w:ascii="TimesNewRomanPSMT" w:hAnsi="TimesNewRomanPSMT" w:cs="TimesNewRomanPSMT"/>
          <w:lang w:eastAsia="lv-LV"/>
        </w:rPr>
        <w:t>[pers. F]</w:t>
      </w:r>
      <w:r w:rsidR="00F76075" w:rsidRPr="00E668EA">
        <w:rPr>
          <w:rFonts w:ascii="TimesNewRomanPSMT" w:hAnsi="TimesNewRomanPSMT" w:cs="TimesNewRomanPSMT"/>
          <w:lang w:eastAsia="lv-LV"/>
        </w:rPr>
        <w:t xml:space="preserve">, kuri apgalvoja, ka redzējuši noziedzīgo nodarījumu, </w:t>
      </w:r>
      <w:r w:rsidR="00BB5017" w:rsidRPr="00E668EA">
        <w:rPr>
          <w:rFonts w:ascii="TimesNewRomanPSMT" w:hAnsi="TimesNewRomanPSMT" w:cs="TimesNewRomanPSMT"/>
          <w:lang w:eastAsia="lv-LV"/>
        </w:rPr>
        <w:t>būdami policijas darbinieki, neaizkavēja un neaizturēja noziedzn</w:t>
      </w:r>
      <w:r w:rsidR="00F76075" w:rsidRPr="00E668EA">
        <w:rPr>
          <w:rFonts w:ascii="TimesNewRomanPSMT" w:hAnsi="TimesNewRomanPSMT" w:cs="TimesNewRomanPSMT"/>
          <w:lang w:eastAsia="lv-LV"/>
        </w:rPr>
        <w:t>iekus notikuma vietā.</w:t>
      </w:r>
      <w:r w:rsidR="00BB5017" w:rsidRPr="00E668EA">
        <w:rPr>
          <w:rFonts w:ascii="TimesNewRomanPSMT" w:hAnsi="TimesNewRomanPSMT" w:cs="TimesNewRomanPSMT"/>
          <w:lang w:eastAsia="lv-LV"/>
        </w:rPr>
        <w:t xml:space="preserve"> </w:t>
      </w:r>
      <w:r w:rsidR="00E1602D" w:rsidRPr="00E668EA">
        <w:rPr>
          <w:rFonts w:ascii="TimesNewRomanPSMT" w:hAnsi="TimesNewRomanPSMT" w:cs="TimesNewRomanPSMT"/>
          <w:lang w:eastAsia="lv-LV"/>
        </w:rPr>
        <w:t xml:space="preserve">Lai pārbaudītu liecinieku </w:t>
      </w:r>
      <w:r w:rsidR="00B530EC" w:rsidRPr="00E668EA">
        <w:rPr>
          <w:rFonts w:ascii="TimesNewRomanPSMT" w:hAnsi="TimesNewRomanPSMT" w:cs="TimesNewRomanPSMT"/>
          <w:lang w:eastAsia="lv-LV"/>
        </w:rPr>
        <w:t>[pers. E]</w:t>
      </w:r>
      <w:r w:rsidR="00E1602D" w:rsidRPr="00E668EA">
        <w:rPr>
          <w:rFonts w:ascii="TimesNewRomanPSMT" w:hAnsi="TimesNewRomanPSMT" w:cs="TimesNewRomanPSMT"/>
          <w:lang w:eastAsia="lv-LV"/>
        </w:rPr>
        <w:t xml:space="preserve">, </w:t>
      </w:r>
      <w:r w:rsidR="00B530EC" w:rsidRPr="00E668EA">
        <w:rPr>
          <w:rFonts w:ascii="TimesNewRomanPSMT" w:hAnsi="TimesNewRomanPSMT" w:cs="TimesNewRomanPSMT"/>
          <w:lang w:eastAsia="lv-LV"/>
        </w:rPr>
        <w:t>[pers. F]</w:t>
      </w:r>
      <w:r w:rsidR="00E1602D" w:rsidRPr="00E668EA">
        <w:rPr>
          <w:rFonts w:ascii="TimesNewRomanPSMT" w:hAnsi="TimesNewRomanPSMT" w:cs="TimesNewRomanPSMT"/>
          <w:lang w:eastAsia="lv-LV"/>
        </w:rPr>
        <w:t xml:space="preserve"> un </w:t>
      </w:r>
      <w:r w:rsidR="00B530EC" w:rsidRPr="00E668EA">
        <w:rPr>
          <w:rFonts w:ascii="TimesNewRomanPSMT" w:hAnsi="TimesNewRomanPSMT" w:cs="TimesNewRomanPSMT"/>
          <w:lang w:eastAsia="lv-LV"/>
        </w:rPr>
        <w:t>[pers.</w:t>
      </w:r>
      <w:r w:rsidR="00DF1AB1" w:rsidRPr="00E668EA">
        <w:rPr>
          <w:rFonts w:ascii="TimesNewRomanPSMT" w:hAnsi="TimesNewRomanPSMT" w:cs="TimesNewRomanPSMT"/>
          <w:lang w:eastAsia="lv-LV"/>
        </w:rPr>
        <w:t> </w:t>
      </w:r>
      <w:r w:rsidR="00B530EC" w:rsidRPr="00E668EA">
        <w:t>G]</w:t>
      </w:r>
      <w:r w:rsidR="00E1602D" w:rsidRPr="00E668EA">
        <w:rPr>
          <w:rFonts w:ascii="TimesNewRomanPSMT" w:hAnsi="TimesNewRomanPSMT" w:cs="TimesNewRomanPSMT"/>
          <w:lang w:eastAsia="lv-LV"/>
        </w:rPr>
        <w:t xml:space="preserve"> liecību ticamību, lietā </w:t>
      </w:r>
      <w:r w:rsidR="00F76075" w:rsidRPr="00E668EA">
        <w:rPr>
          <w:rFonts w:ascii="TimesNewRomanPSMT" w:hAnsi="TimesNewRomanPSMT" w:cs="TimesNewRomanPSMT"/>
          <w:lang w:eastAsia="lv-LV"/>
        </w:rPr>
        <w:t xml:space="preserve">nav </w:t>
      </w:r>
      <w:r w:rsidR="00256887" w:rsidRPr="00E668EA">
        <w:rPr>
          <w:rFonts w:ascii="TimesNewRomanPSMT" w:hAnsi="TimesNewRomanPSMT" w:cs="TimesNewRomanPSMT"/>
          <w:lang w:eastAsia="lv-LV"/>
        </w:rPr>
        <w:t xml:space="preserve">veikts </w:t>
      </w:r>
      <w:r w:rsidR="00BB5017" w:rsidRPr="00E668EA">
        <w:rPr>
          <w:rFonts w:ascii="TimesNewRomanPSMT" w:hAnsi="TimesNewRomanPSMT" w:cs="TimesNewRomanPSMT"/>
          <w:lang w:eastAsia="lv-LV"/>
        </w:rPr>
        <w:t>pieprasī</w:t>
      </w:r>
      <w:r w:rsidR="00F76075" w:rsidRPr="00E668EA">
        <w:rPr>
          <w:rFonts w:ascii="TimesNewRomanPSMT" w:hAnsi="TimesNewRomanPSMT" w:cs="TimesNewRomanPSMT"/>
          <w:lang w:eastAsia="lv-LV"/>
        </w:rPr>
        <w:t>jums mobilo sakaru tīklu operatoriem</w:t>
      </w:r>
      <w:r w:rsidR="00256887" w:rsidRPr="00E668EA">
        <w:rPr>
          <w:rFonts w:ascii="TimesNewRomanPSMT" w:hAnsi="TimesNewRomanPSMT" w:cs="TimesNewRomanPSMT"/>
          <w:lang w:eastAsia="lv-LV"/>
        </w:rPr>
        <w:t xml:space="preserve"> par</w:t>
      </w:r>
      <w:r w:rsidR="00E1602D" w:rsidRPr="00E668EA">
        <w:rPr>
          <w:rFonts w:ascii="TimesNewRomanPSMT" w:hAnsi="TimesNewRomanPSMT" w:cs="TimesNewRomanPSMT"/>
          <w:lang w:eastAsia="lv-LV"/>
        </w:rPr>
        <w:t xml:space="preserve"> viņu </w:t>
      </w:r>
      <w:r w:rsidR="00256887" w:rsidRPr="00E668EA">
        <w:rPr>
          <w:rFonts w:ascii="TimesNewRomanPSMT" w:hAnsi="TimesNewRomanPSMT" w:cs="TimesNewRomanPSMT"/>
          <w:lang w:eastAsia="lv-LV"/>
        </w:rPr>
        <w:t xml:space="preserve">telefonu atrašanās </w:t>
      </w:r>
      <w:r w:rsidR="00F76075" w:rsidRPr="00E668EA">
        <w:rPr>
          <w:rFonts w:ascii="TimesNewRomanPSMT" w:hAnsi="TimesNewRomanPSMT" w:cs="TimesNewRomanPSMT"/>
          <w:lang w:eastAsia="lv-LV"/>
        </w:rPr>
        <w:t>vietu notikuma laikā.</w:t>
      </w:r>
    </w:p>
    <w:p w:rsidR="00586336" w:rsidRPr="00E668EA" w:rsidRDefault="00927FBC"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 xml:space="preserve">[5.3] Atzīstot </w:t>
      </w:r>
      <w:r w:rsidR="00B530EC" w:rsidRPr="00E668EA">
        <w:rPr>
          <w:rFonts w:ascii="TimesNewRomanPSMT" w:hAnsi="TimesNewRomanPSMT" w:cs="TimesNewRomanPSMT"/>
          <w:lang w:eastAsia="lv-LV"/>
        </w:rPr>
        <w:t>[pers. A]</w:t>
      </w:r>
      <w:r w:rsidRPr="00E668EA">
        <w:rPr>
          <w:rFonts w:ascii="TimesNewRomanPSMT" w:hAnsi="TimesNewRomanPSMT" w:cs="TimesNewRomanPSMT"/>
          <w:lang w:eastAsia="lv-LV"/>
        </w:rPr>
        <w:t xml:space="preserve"> par aizdomās turēto un pie</w:t>
      </w:r>
      <w:r w:rsidR="00BF435A" w:rsidRPr="00E668EA">
        <w:rPr>
          <w:rFonts w:ascii="TimesNewRomanPSMT" w:hAnsi="TimesNewRomanPSMT" w:cs="TimesNewRomanPSMT"/>
          <w:lang w:eastAsia="lv-LV"/>
        </w:rPr>
        <w:t>mērojot viņam drošības līdzekli </w:t>
      </w:r>
      <w:r w:rsidRPr="00E668EA">
        <w:rPr>
          <w:rFonts w:ascii="TimesNewRomanPSMT" w:hAnsi="TimesNewRomanPSMT" w:cs="TimesNewRomanPSMT"/>
          <w:lang w:eastAsia="lv-LV"/>
        </w:rPr>
        <w:t>–</w:t>
      </w:r>
      <w:r w:rsidR="00BF435A" w:rsidRPr="00E668EA">
        <w:rPr>
          <w:rFonts w:asciiTheme="minorHAnsi" w:hAnsiTheme="minorHAnsi" w:cs="TimesNewRomanPSMT"/>
          <w:lang w:eastAsia="lv-LV"/>
        </w:rPr>
        <w:t> </w:t>
      </w:r>
      <w:r w:rsidRPr="00E668EA">
        <w:rPr>
          <w:rFonts w:ascii="TimesNewRomanPSMT" w:hAnsi="TimesNewRomanPSMT" w:cs="TimesNewRomanPSMT"/>
          <w:lang w:eastAsia="lv-LV"/>
        </w:rPr>
        <w:t xml:space="preserve">apcietinājumu –, pārkāpti </w:t>
      </w:r>
      <w:r w:rsidR="00BC386D" w:rsidRPr="00E668EA">
        <w:rPr>
          <w:rFonts w:ascii="TimesNewRomanPSMT" w:hAnsi="TimesNewRomanPSMT" w:cs="TimesNewRomanPSMT"/>
          <w:lang w:eastAsia="lv-LV"/>
        </w:rPr>
        <w:t xml:space="preserve">Kriminālprocesa likuma </w:t>
      </w:r>
      <w:proofErr w:type="gramStart"/>
      <w:r w:rsidR="00BC386D" w:rsidRPr="00E668EA">
        <w:rPr>
          <w:rFonts w:ascii="TimesNewRomanPSMT" w:hAnsi="TimesNewRomanPSMT" w:cs="TimesNewRomanPSMT"/>
          <w:lang w:eastAsia="lv-LV"/>
        </w:rPr>
        <w:t>398.panta</w:t>
      </w:r>
      <w:proofErr w:type="gramEnd"/>
      <w:r w:rsidR="00BC386D" w:rsidRPr="00E668EA">
        <w:rPr>
          <w:rFonts w:ascii="TimesNewRomanPSMT" w:hAnsi="TimesNewRomanPSMT" w:cs="TimesNewRomanPSMT"/>
          <w:lang w:eastAsia="lv-LV"/>
        </w:rPr>
        <w:t xml:space="preserve"> trešā</w:t>
      </w:r>
      <w:r w:rsidRPr="00E668EA">
        <w:rPr>
          <w:rFonts w:ascii="TimesNewRomanPSMT" w:hAnsi="TimesNewRomanPSMT" w:cs="TimesNewRomanPSMT"/>
          <w:lang w:eastAsia="lv-LV"/>
        </w:rPr>
        <w:t>s</w:t>
      </w:r>
      <w:r w:rsidR="00BC386D" w:rsidRPr="00E668EA">
        <w:rPr>
          <w:rFonts w:ascii="TimesNewRomanPSMT" w:hAnsi="TimesNewRomanPSMT" w:cs="TimesNewRomanPSMT"/>
          <w:lang w:eastAsia="lv-LV"/>
        </w:rPr>
        <w:t xml:space="preserve"> daļa</w:t>
      </w:r>
      <w:r w:rsidRPr="00E668EA">
        <w:rPr>
          <w:rFonts w:ascii="TimesNewRomanPSMT" w:hAnsi="TimesNewRomanPSMT" w:cs="TimesNewRomanPSMT"/>
          <w:lang w:eastAsia="lv-LV"/>
        </w:rPr>
        <w:t xml:space="preserve">s nosacījumi, </w:t>
      </w:r>
      <w:r w:rsidRPr="00E668EA">
        <w:rPr>
          <w:rFonts w:ascii="TimesNewRomanPSMT" w:hAnsi="TimesNewRomanPSMT" w:cs="TimesNewRomanPSMT"/>
          <w:lang w:eastAsia="lv-LV"/>
        </w:rPr>
        <w:lastRenderedPageBreak/>
        <w:t xml:space="preserve">jo lēmumā par atzīšanu par aizdomās turēto nav norādīts nodarīto zaudējumu apmērs, līdz ar to procesa virzītājam nebija pamata kvalificēt </w:t>
      </w:r>
      <w:r w:rsidR="00B530EC" w:rsidRPr="00E668EA">
        <w:rPr>
          <w:rFonts w:ascii="TimesNewRomanPSMT" w:hAnsi="TimesNewRomanPSMT" w:cs="TimesNewRomanPSMT"/>
          <w:lang w:eastAsia="lv-LV"/>
        </w:rPr>
        <w:t>[pers. A]</w:t>
      </w:r>
      <w:r w:rsidRPr="00E668EA">
        <w:rPr>
          <w:rFonts w:ascii="TimesNewRomanPSMT" w:hAnsi="TimesNewRomanPSMT" w:cs="TimesNewRomanPSMT"/>
          <w:lang w:eastAsia="lv-LV"/>
        </w:rPr>
        <w:t xml:space="preserve"> darbības pēc konkrēta Krimināllikuma panta.  </w:t>
      </w:r>
    </w:p>
    <w:p w:rsidR="003C347C" w:rsidRPr="00E668EA" w:rsidRDefault="00652932"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[5.4] </w:t>
      </w:r>
      <w:r w:rsidR="00B530EC" w:rsidRPr="00E668EA">
        <w:rPr>
          <w:rFonts w:ascii="TimesNewRomanPSMT" w:hAnsi="TimesNewRomanPSMT" w:cs="TimesNewRomanPSMT"/>
          <w:lang w:eastAsia="lv-LV"/>
        </w:rPr>
        <w:t>[Pers. A]</w:t>
      </w:r>
      <w:r w:rsidR="00CB5943" w:rsidRPr="00E668EA">
        <w:rPr>
          <w:rFonts w:ascii="TimesNewRomanPSMT" w:hAnsi="TimesNewRomanPSMT" w:cs="TimesNewRomanPSMT"/>
          <w:lang w:eastAsia="lv-LV"/>
        </w:rPr>
        <w:t xml:space="preserve"> un </w:t>
      </w:r>
      <w:r w:rsidR="00B530EC" w:rsidRPr="00E668EA">
        <w:rPr>
          <w:rFonts w:ascii="TimesNewRomanPSMT" w:hAnsi="TimesNewRomanPSMT" w:cs="TimesNewRomanPSMT"/>
          <w:lang w:eastAsia="lv-LV"/>
        </w:rPr>
        <w:t>[pers. </w:t>
      </w:r>
      <w:r w:rsidR="00B530EC" w:rsidRPr="00E668EA">
        <w:t>B]</w:t>
      </w:r>
      <w:r w:rsidR="00CB5943" w:rsidRPr="00E668EA">
        <w:rPr>
          <w:rFonts w:ascii="TimesNewRomanPSMT" w:hAnsi="TimesNewRomanPSMT" w:cs="TimesNewRomanPSMT"/>
          <w:lang w:eastAsia="lv-LV"/>
        </w:rPr>
        <w:t xml:space="preserve"> atzīti par vainīgiem un sodīti pēc </w:t>
      </w:r>
      <w:r w:rsidRPr="00E668EA">
        <w:rPr>
          <w:rFonts w:ascii="TimesNewRomanPSMT" w:hAnsi="TimesNewRomanPSMT" w:cs="TimesNewRomanPSMT"/>
          <w:lang w:eastAsia="lv-LV"/>
        </w:rPr>
        <w:t xml:space="preserve">Krimināllikuma </w:t>
      </w:r>
      <w:proofErr w:type="gramStart"/>
      <w:r w:rsidRPr="00E668EA">
        <w:rPr>
          <w:rFonts w:ascii="TimesNewRomanPSMT" w:hAnsi="TimesNewRomanPSMT" w:cs="TimesNewRomanPSMT"/>
          <w:lang w:eastAsia="lv-LV"/>
        </w:rPr>
        <w:t>185.panta</w:t>
      </w:r>
      <w:proofErr w:type="gramEnd"/>
      <w:r w:rsidRPr="00E668EA">
        <w:rPr>
          <w:rFonts w:ascii="TimesNewRomanPSMT" w:hAnsi="TimesNewRomanPSMT" w:cs="TimesNewRomanPSMT"/>
          <w:lang w:eastAsia="lv-LV"/>
        </w:rPr>
        <w:t xml:space="preserve"> pirmā</w:t>
      </w:r>
      <w:r w:rsidR="00CB5943" w:rsidRPr="00E668EA">
        <w:rPr>
          <w:rFonts w:ascii="TimesNewRomanPSMT" w:hAnsi="TimesNewRomanPSMT" w:cs="TimesNewRomanPSMT"/>
          <w:lang w:eastAsia="lv-LV"/>
        </w:rPr>
        <w:t>s</w:t>
      </w:r>
      <w:r w:rsidR="00927FBC" w:rsidRPr="00E668EA">
        <w:rPr>
          <w:rFonts w:ascii="TimesNewRomanPSMT" w:hAnsi="TimesNewRomanPSMT" w:cs="TimesNewRomanPSMT"/>
          <w:lang w:eastAsia="lv-LV"/>
        </w:rPr>
        <w:t xml:space="preserve"> da</w:t>
      </w:r>
      <w:r w:rsidRPr="00E668EA">
        <w:rPr>
          <w:rFonts w:ascii="TimesNewRomanPSMT" w:hAnsi="TimesNewRomanPSMT" w:cs="TimesNewRomanPSMT"/>
          <w:lang w:eastAsia="lv-LV"/>
        </w:rPr>
        <w:t>ļa</w:t>
      </w:r>
      <w:r w:rsidR="00CB5943" w:rsidRPr="00E668EA">
        <w:rPr>
          <w:rFonts w:ascii="TimesNewRomanPSMT" w:hAnsi="TimesNewRomanPSMT" w:cs="TimesNewRomanPSMT"/>
          <w:lang w:eastAsia="lv-LV"/>
        </w:rPr>
        <w:t xml:space="preserve">s par mantas tīšu iznīcināšanu. No tiesas sniegtā pierādītā noziedzīgā nodarījuma apraksta izriet, ka minēto noziedzīgo nodarījumu apsūdzētie izdarījuši personu grupā, taču </w:t>
      </w:r>
      <w:r w:rsidRPr="00E668EA">
        <w:rPr>
          <w:rFonts w:ascii="TimesNewRomanPSMT" w:hAnsi="TimesNewRomanPSMT" w:cs="TimesNewRomanPSMT"/>
          <w:lang w:eastAsia="lv-LV"/>
        </w:rPr>
        <w:t>Krimināllikuma 185.p</w:t>
      </w:r>
      <w:r w:rsidR="00CB5943" w:rsidRPr="00E668EA">
        <w:rPr>
          <w:rFonts w:ascii="TimesNewRomanPSMT" w:hAnsi="TimesNewRomanPSMT" w:cs="TimesNewRomanPSMT"/>
          <w:lang w:eastAsia="lv-LV"/>
        </w:rPr>
        <w:t>anta pirmajā daļā šāda kvalificējošā pazīme nav paredzēta.</w:t>
      </w:r>
    </w:p>
    <w:p w:rsidR="00A84656" w:rsidRPr="00E668EA" w:rsidRDefault="00CB5943" w:rsidP="004D47E8">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[5.5] A</w:t>
      </w:r>
      <w:r w:rsidR="00A84656" w:rsidRPr="00E668EA">
        <w:rPr>
          <w:rFonts w:ascii="TimesNewRomanPSMT" w:hAnsi="TimesNewRomanPSMT" w:cs="TimesNewRomanPSMT"/>
          <w:lang w:eastAsia="lv-LV"/>
        </w:rPr>
        <w:t>utoma</w:t>
      </w:r>
      <w:r w:rsidRPr="00E668EA">
        <w:rPr>
          <w:rFonts w:ascii="TimesNewRomanPSMT" w:hAnsi="TimesNewRomanPSMT" w:cs="TimesNewRomanPSMT"/>
          <w:lang w:eastAsia="lv-LV"/>
        </w:rPr>
        <w:t xml:space="preserve">šīnas apskate veikta bez </w:t>
      </w:r>
      <w:r w:rsidR="00B530EC" w:rsidRPr="00E668EA">
        <w:rPr>
          <w:rFonts w:ascii="TimesNewRomanPSMT" w:hAnsi="TimesNewRomanPSMT" w:cs="TimesNewRomanPSMT"/>
          <w:lang w:eastAsia="lv-LV"/>
        </w:rPr>
        <w:t>[pers. </w:t>
      </w:r>
      <w:r w:rsidR="00B530EC" w:rsidRPr="00E668EA">
        <w:t>A]</w:t>
      </w:r>
      <w:r w:rsidRPr="00E668EA">
        <w:rPr>
          <w:rFonts w:ascii="TimesNewRomanPSMT" w:hAnsi="TimesNewRomanPSMT" w:cs="TimesNewRomanPSMT"/>
          <w:lang w:eastAsia="lv-LV"/>
        </w:rPr>
        <w:t xml:space="preserve"> </w:t>
      </w:r>
      <w:r w:rsidR="00A84656" w:rsidRPr="00E668EA">
        <w:rPr>
          <w:rFonts w:ascii="TimesNewRomanPSMT" w:hAnsi="TimesNewRomanPSMT" w:cs="TimesNewRomanPSMT"/>
          <w:lang w:eastAsia="lv-LV"/>
        </w:rPr>
        <w:t>piekrišan</w:t>
      </w:r>
      <w:r w:rsidRPr="00E668EA">
        <w:rPr>
          <w:rFonts w:ascii="TimesNewRomanPSMT" w:hAnsi="TimesNewRomanPSMT" w:cs="TimesNewRomanPSMT"/>
          <w:lang w:eastAsia="lv-LV"/>
        </w:rPr>
        <w:t xml:space="preserve">as un bez automašīnas īpašnieka </w:t>
      </w:r>
      <w:r w:rsidR="00B530EC" w:rsidRPr="00E668EA">
        <w:rPr>
          <w:rFonts w:ascii="TimesNewRomanPSMT" w:hAnsi="TimesNewRomanPSMT" w:cs="TimesNewRomanPSMT"/>
          <w:lang w:eastAsia="lv-LV"/>
        </w:rPr>
        <w:t>[pers. H]</w:t>
      </w:r>
      <w:r w:rsidRPr="00E668EA">
        <w:rPr>
          <w:rFonts w:ascii="TimesNewRomanPSMT" w:hAnsi="TimesNewRomanPSMT" w:cs="TimesNewRomanPSMT"/>
          <w:lang w:eastAsia="lv-LV"/>
        </w:rPr>
        <w:t xml:space="preserve"> </w:t>
      </w:r>
      <w:r w:rsidR="00A84656" w:rsidRPr="00E668EA">
        <w:rPr>
          <w:rFonts w:ascii="TimesNewRomanPSMT" w:hAnsi="TimesNewRomanPSMT" w:cs="TimesNewRomanPSMT"/>
          <w:lang w:eastAsia="lv-LV"/>
        </w:rPr>
        <w:t xml:space="preserve">piekrišanas un piedalīšanās. Turklāt pēc apskates automašīna netika aizzīmogota, </w:t>
      </w:r>
      <w:r w:rsidRPr="00E668EA">
        <w:rPr>
          <w:rFonts w:ascii="TimesNewRomanPSMT" w:hAnsi="TimesNewRomanPSMT" w:cs="TimesNewRomanPSMT"/>
          <w:lang w:eastAsia="lv-LV"/>
        </w:rPr>
        <w:t xml:space="preserve">bet tās </w:t>
      </w:r>
      <w:r w:rsidR="00A84656" w:rsidRPr="00E668EA">
        <w:rPr>
          <w:rFonts w:ascii="TimesNewRomanPSMT" w:hAnsi="TimesNewRomanPSMT" w:cs="TimesNewRomanPSMT"/>
          <w:lang w:eastAsia="lv-LV"/>
        </w:rPr>
        <w:t>atslēgas atradās pie policijas darbiniekiem līdz brīdim, kad automašīna tika at</w:t>
      </w:r>
      <w:r w:rsidRPr="00E668EA">
        <w:rPr>
          <w:rFonts w:ascii="TimesNewRomanPSMT" w:hAnsi="TimesNewRomanPSMT" w:cs="TimesNewRomanPSMT"/>
          <w:lang w:eastAsia="lv-LV"/>
        </w:rPr>
        <w:t>dota tās īpašniekam</w:t>
      </w:r>
      <w:r w:rsidR="00A84656" w:rsidRPr="00E668EA">
        <w:rPr>
          <w:rFonts w:ascii="TimesNewRomanPSMT" w:hAnsi="TimesNewRomanPSMT" w:cs="TimesNewRomanPSMT"/>
          <w:lang w:eastAsia="lv-LV"/>
        </w:rPr>
        <w:t>. Automašīnas īpašniekam</w:t>
      </w:r>
      <w:r w:rsidR="00F573CC" w:rsidRPr="00E668EA">
        <w:rPr>
          <w:rFonts w:ascii="TimesNewRomanPSMT" w:hAnsi="TimesNewRomanPSMT" w:cs="TimesNewRomanPSMT"/>
          <w:lang w:eastAsia="lv-LV"/>
        </w:rPr>
        <w:t xml:space="preserve"> tika izsniegts izņemšanas protokols parakstīšanai, taču </w:t>
      </w:r>
      <w:r w:rsidR="00A84656" w:rsidRPr="00E668EA">
        <w:rPr>
          <w:rFonts w:ascii="TimesNewRomanPSMT" w:hAnsi="TimesNewRomanPSMT" w:cs="TimesNewRomanPSMT"/>
          <w:lang w:eastAsia="lv-LV"/>
        </w:rPr>
        <w:t xml:space="preserve">netika uzrādīta </w:t>
      </w:r>
      <w:r w:rsidRPr="00E668EA">
        <w:rPr>
          <w:rFonts w:ascii="TimesNewRomanPSMT" w:hAnsi="TimesNewRomanPSMT" w:cs="TimesNewRomanPSMT"/>
          <w:lang w:eastAsia="lv-LV"/>
        </w:rPr>
        <w:t xml:space="preserve">atpazīšanai </w:t>
      </w:r>
      <w:r w:rsidR="00A84656" w:rsidRPr="00E668EA">
        <w:rPr>
          <w:rFonts w:ascii="TimesNewRomanPSMT" w:hAnsi="TimesNewRomanPSMT" w:cs="TimesNewRomanPSMT"/>
          <w:lang w:eastAsia="lv-LV"/>
        </w:rPr>
        <w:t>ne soma ar instrument</w:t>
      </w:r>
      <w:r w:rsidR="00F573CC" w:rsidRPr="00E668EA">
        <w:rPr>
          <w:rFonts w:ascii="TimesNewRomanPSMT" w:hAnsi="TimesNewRomanPSMT" w:cs="TimesNewRomanPSMT"/>
          <w:lang w:eastAsia="lv-LV"/>
        </w:rPr>
        <w:t xml:space="preserve">iem, ne cimdi. </w:t>
      </w:r>
      <w:r w:rsidR="005E1762" w:rsidRPr="00E668EA">
        <w:rPr>
          <w:rFonts w:ascii="TimesNewRomanPSMT" w:hAnsi="TimesNewRomanPSMT" w:cs="TimesNewRomanPSMT"/>
          <w:lang w:eastAsia="lv-LV"/>
        </w:rPr>
        <w:t>Uz</w:t>
      </w:r>
      <w:r w:rsidR="00A84656" w:rsidRPr="00E668EA">
        <w:rPr>
          <w:rFonts w:ascii="TimesNewRomanPSMT" w:hAnsi="TimesNewRomanPSMT" w:cs="TimesNewRomanPSMT"/>
          <w:lang w:eastAsia="lv-LV"/>
        </w:rPr>
        <w:t xml:space="preserve"> </w:t>
      </w:r>
      <w:r w:rsidR="00B530EC" w:rsidRPr="00E668EA">
        <w:rPr>
          <w:rFonts w:ascii="TimesNewRomanPSMT" w:hAnsi="TimesNewRomanPSMT" w:cs="TimesNewRomanPSMT"/>
          <w:lang w:eastAsia="lv-LV"/>
        </w:rPr>
        <w:t>[pers. H]</w:t>
      </w:r>
      <w:r w:rsidR="00A84656" w:rsidRPr="00E668EA">
        <w:rPr>
          <w:rFonts w:ascii="TimesNewRomanPSMT" w:hAnsi="TimesNewRomanPSMT" w:cs="TimesNewRomanPSMT"/>
          <w:lang w:eastAsia="lv-LV"/>
        </w:rPr>
        <w:t xml:space="preserve"> lūgum</w:t>
      </w:r>
      <w:r w:rsidR="005E1762" w:rsidRPr="00E668EA">
        <w:rPr>
          <w:rFonts w:ascii="TimesNewRomanPSMT" w:hAnsi="TimesNewRomanPSMT" w:cs="TimesNewRomanPSMT"/>
          <w:lang w:eastAsia="lv-LV"/>
        </w:rPr>
        <w:t>u</w:t>
      </w:r>
      <w:r w:rsidR="00A84656" w:rsidRPr="00E668EA">
        <w:rPr>
          <w:rFonts w:ascii="TimesNewRomanPSMT" w:hAnsi="TimesNewRomanPSMT" w:cs="TimesNewRomanPSMT"/>
          <w:lang w:eastAsia="lv-LV"/>
        </w:rPr>
        <w:t xml:space="preserve"> </w:t>
      </w:r>
      <w:r w:rsidR="003F522A" w:rsidRPr="00E668EA">
        <w:rPr>
          <w:rFonts w:ascii="TimesNewRomanPSMT" w:hAnsi="TimesNewRomanPSMT" w:cs="TimesNewRomanPSMT"/>
          <w:lang w:eastAsia="lv-LV"/>
        </w:rPr>
        <w:t>uzrādīt atpazīšanai izņemtās mantas</w:t>
      </w:r>
      <w:r w:rsidR="005E1762" w:rsidRPr="00E668EA">
        <w:rPr>
          <w:rFonts w:ascii="TimesNewRomanPSMT" w:hAnsi="TimesNewRomanPSMT" w:cs="TimesNewRomanPSMT"/>
          <w:lang w:eastAsia="lv-LV"/>
        </w:rPr>
        <w:t xml:space="preserve"> viņš saņēmis atteikumu.</w:t>
      </w:r>
      <w:r w:rsidR="00F573CC" w:rsidRPr="00E668EA">
        <w:rPr>
          <w:rFonts w:ascii="TimesNewRomanPSMT" w:hAnsi="TimesNewRomanPSMT" w:cs="TimesNewRomanPSMT"/>
          <w:lang w:eastAsia="lv-LV"/>
        </w:rPr>
        <w:t xml:space="preserve"> Turklāt, kā izriet no apskates protokola un </w:t>
      </w:r>
      <w:proofErr w:type="spellStart"/>
      <w:r w:rsidR="00F573CC" w:rsidRPr="00E668EA">
        <w:rPr>
          <w:rFonts w:ascii="TimesNewRomanPSMT" w:hAnsi="TimesNewRomanPSMT" w:cs="TimesNewRomanPSMT"/>
          <w:lang w:eastAsia="lv-LV"/>
        </w:rPr>
        <w:t>fototabulas</w:t>
      </w:r>
      <w:proofErr w:type="spellEnd"/>
      <w:r w:rsidR="00F573CC" w:rsidRPr="00E668EA">
        <w:rPr>
          <w:rFonts w:ascii="TimesNewRomanPSMT" w:hAnsi="TimesNewRomanPSMT" w:cs="TimesNewRomanPSMT"/>
          <w:lang w:eastAsia="lv-LV"/>
        </w:rPr>
        <w:t xml:space="preserve">, </w:t>
      </w:r>
      <w:r w:rsidR="00BF435A" w:rsidRPr="00E668EA">
        <w:rPr>
          <w:rFonts w:ascii="TimesNewRomanPSMT" w:hAnsi="TimesNewRomanPSMT" w:cs="TimesNewRomanPSMT"/>
          <w:lang w:eastAsia="lv-LV"/>
        </w:rPr>
        <w:t xml:space="preserve">automašīnas apskates laikā </w:t>
      </w:r>
      <w:r w:rsidR="00B530EC" w:rsidRPr="00E668EA">
        <w:rPr>
          <w:rFonts w:ascii="TimesNewRomanPSMT" w:hAnsi="TimesNewRomanPSMT" w:cs="TimesNewRomanPSMT"/>
          <w:lang w:eastAsia="lv-LV"/>
        </w:rPr>
        <w:t>[pers. A]</w:t>
      </w:r>
      <w:r w:rsidR="00F573CC" w:rsidRPr="00E668EA">
        <w:rPr>
          <w:rFonts w:ascii="TimesNewRomanPSMT" w:hAnsi="TimesNewRomanPSMT" w:cs="TimesNewRomanPSMT"/>
          <w:lang w:eastAsia="lv-LV"/>
        </w:rPr>
        <w:t xml:space="preserve"> klātbūtnē cimdi nav</w:t>
      </w:r>
      <w:r w:rsidR="005E1762" w:rsidRPr="00E668EA">
        <w:rPr>
          <w:rFonts w:ascii="TimesNewRomanPSMT" w:hAnsi="TimesNewRomanPSMT" w:cs="TimesNewRomanPSMT"/>
          <w:lang w:eastAsia="lv-LV"/>
        </w:rPr>
        <w:t xml:space="preserve"> atrasti.</w:t>
      </w:r>
    </w:p>
    <w:p w:rsidR="003A7C94" w:rsidRPr="00E668EA" w:rsidRDefault="005E1762" w:rsidP="00F573CC">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[5.6] </w:t>
      </w:r>
      <w:r w:rsidR="00F573CC" w:rsidRPr="00E668EA">
        <w:rPr>
          <w:rFonts w:ascii="TimesNewRomanPSMT" w:hAnsi="TimesNewRomanPSMT" w:cs="TimesNewRomanPSMT"/>
          <w:lang w:eastAsia="lv-LV"/>
        </w:rPr>
        <w:t xml:space="preserve"> No lietas materiāliem redzams, ka </w:t>
      </w:r>
      <w:r w:rsidR="003A7C94" w:rsidRPr="00E668EA">
        <w:rPr>
          <w:rFonts w:ascii="TimesNewRomanPSMT" w:hAnsi="TimesNewRomanPSMT" w:cs="TimesNewRomanPSMT"/>
          <w:lang w:eastAsia="lv-LV"/>
        </w:rPr>
        <w:t xml:space="preserve">pēc inventarizācijas kasē tika atrasti 10 </w:t>
      </w:r>
      <w:proofErr w:type="spellStart"/>
      <w:r w:rsidR="00772D09" w:rsidRPr="00E668EA">
        <w:rPr>
          <w:rFonts w:ascii="TimesNewRomanPSMT" w:hAnsi="TimesNewRomanPSMT" w:cs="TimesNewRomanPSMT"/>
          <w:i/>
          <w:lang w:eastAsia="lv-LV"/>
        </w:rPr>
        <w:t>eu</w:t>
      </w:r>
      <w:r w:rsidR="003A7C94" w:rsidRPr="00E668EA">
        <w:rPr>
          <w:rFonts w:ascii="TimesNewRomanPSMT" w:hAnsi="TimesNewRomanPSMT" w:cs="TimesNewRomanPSMT"/>
          <w:i/>
          <w:lang w:eastAsia="lv-LV"/>
        </w:rPr>
        <w:t>ro</w:t>
      </w:r>
      <w:proofErr w:type="spellEnd"/>
      <w:r w:rsidR="00F573CC" w:rsidRPr="00E668EA">
        <w:rPr>
          <w:rFonts w:ascii="TimesNewRomanPSMT" w:hAnsi="TimesNewRomanPSMT" w:cs="TimesNewRomanPSMT"/>
          <w:lang w:eastAsia="lv-LV"/>
        </w:rPr>
        <w:t xml:space="preserve">, līdz ar to nav noskaidrots, kādēļ </w:t>
      </w:r>
      <w:r w:rsidR="00216202" w:rsidRPr="00E668EA">
        <w:rPr>
          <w:rFonts w:ascii="TimesNewRomanPSMT" w:hAnsi="TimesNewRomanPSMT" w:cs="TimesNewRomanPSMT"/>
          <w:lang w:eastAsia="lv-LV"/>
        </w:rPr>
        <w:t xml:space="preserve">cietušais </w:t>
      </w:r>
      <w:r w:rsidR="003A7C94" w:rsidRPr="00E668EA">
        <w:rPr>
          <w:rFonts w:ascii="TimesNewRomanPSMT" w:hAnsi="TimesNewRomanPSMT" w:cs="TimesNewRomanPSMT"/>
          <w:lang w:eastAsia="lv-LV"/>
        </w:rPr>
        <w:t xml:space="preserve">vēlējās piedzīt no apsūdzētajiem 150 </w:t>
      </w:r>
      <w:proofErr w:type="spellStart"/>
      <w:r w:rsidR="00772D09" w:rsidRPr="00E668EA">
        <w:rPr>
          <w:rFonts w:ascii="TimesNewRomanPSMT" w:hAnsi="TimesNewRomanPSMT" w:cs="TimesNewRomanPSMT"/>
          <w:i/>
          <w:lang w:eastAsia="lv-LV"/>
        </w:rPr>
        <w:t>eu</w:t>
      </w:r>
      <w:r w:rsidR="003A7C94" w:rsidRPr="00E668EA">
        <w:rPr>
          <w:rFonts w:ascii="TimesNewRomanPSMT" w:hAnsi="TimesNewRomanPSMT" w:cs="TimesNewRomanPSMT"/>
          <w:i/>
          <w:lang w:eastAsia="lv-LV"/>
        </w:rPr>
        <w:t>ro</w:t>
      </w:r>
      <w:proofErr w:type="spellEnd"/>
      <w:r w:rsidR="003A7C94" w:rsidRPr="00E668EA">
        <w:rPr>
          <w:rFonts w:ascii="TimesNewRomanPSMT" w:hAnsi="TimesNewRomanPSMT" w:cs="TimesNewRomanPSMT"/>
          <w:lang w:eastAsia="lv-LV"/>
        </w:rPr>
        <w:t xml:space="preserve">. Tāpat tiesa nav </w:t>
      </w:r>
      <w:r w:rsidR="00216202" w:rsidRPr="00E668EA">
        <w:rPr>
          <w:rFonts w:ascii="TimesNewRomanPSMT" w:hAnsi="TimesNewRomanPSMT" w:cs="TimesNewRomanPSMT"/>
          <w:lang w:eastAsia="lv-LV"/>
        </w:rPr>
        <w:t xml:space="preserve">noskaidrojusi, kur pazudusi apsūdzētā </w:t>
      </w:r>
      <w:r w:rsidR="00B530EC" w:rsidRPr="00E668EA">
        <w:rPr>
          <w:rFonts w:ascii="TimesNewRomanPSMT" w:hAnsi="TimesNewRomanPSMT" w:cs="TimesNewRomanPSMT"/>
          <w:lang w:eastAsia="lv-LV"/>
        </w:rPr>
        <w:t>[pers. </w:t>
      </w:r>
      <w:r w:rsidR="00B530EC" w:rsidRPr="00E668EA">
        <w:t>A]</w:t>
      </w:r>
      <w:r w:rsidR="003A7C94" w:rsidRPr="00E668EA">
        <w:rPr>
          <w:rFonts w:ascii="TimesNewRomanPSMT" w:hAnsi="TimesNewRomanPSMT" w:cs="TimesNewRomanPSMT"/>
          <w:lang w:eastAsia="lv-LV"/>
        </w:rPr>
        <w:t xml:space="preserve"> nauda.</w:t>
      </w:r>
    </w:p>
    <w:p w:rsidR="00BF435A" w:rsidRPr="00E668EA" w:rsidRDefault="00216202" w:rsidP="00BF435A">
      <w:pPr>
        <w:spacing w:line="276" w:lineRule="auto"/>
        <w:ind w:firstLine="720"/>
        <w:jc w:val="both"/>
        <w:rPr>
          <w:rFonts w:asciiTheme="minorHAnsi" w:hAnsiTheme="minorHAnsi" w:cs="TimesNewRomanPSMT"/>
          <w:lang w:eastAsia="lv-LV"/>
        </w:rPr>
      </w:pPr>
      <w:r w:rsidRPr="00E668EA">
        <w:rPr>
          <w:rFonts w:ascii="TimesNewRomanPSMT" w:hAnsi="TimesNewRomanPSMT" w:cs="TimesNewRomanPSMT"/>
          <w:lang w:eastAsia="lv-LV"/>
        </w:rPr>
        <w:t xml:space="preserve">[5.7] Iepriekšminētais liecina par to, ka lieta pret apsūdzēto </w:t>
      </w:r>
      <w:r w:rsidR="00B530EC" w:rsidRPr="00E668EA">
        <w:rPr>
          <w:rFonts w:ascii="TimesNewRomanPSMT" w:hAnsi="TimesNewRomanPSMT" w:cs="TimesNewRomanPSMT"/>
          <w:lang w:eastAsia="lv-LV"/>
        </w:rPr>
        <w:t>[pers. </w:t>
      </w:r>
      <w:r w:rsidR="00B530EC" w:rsidRPr="00E668EA">
        <w:t>A]</w:t>
      </w:r>
      <w:r w:rsidR="00BF435A" w:rsidRPr="00E668EA">
        <w:rPr>
          <w:rFonts w:ascii="TimesNewRomanPSMT" w:hAnsi="TimesNewRomanPSMT" w:cs="TimesNewRomanPSMT"/>
          <w:lang w:eastAsia="lv-LV"/>
        </w:rPr>
        <w:t xml:space="preserve"> ir safabricēta </w:t>
      </w:r>
      <w:r w:rsidRPr="00E668EA">
        <w:rPr>
          <w:rFonts w:ascii="TimesNewRomanPSMT" w:hAnsi="TimesNewRomanPSMT" w:cs="TimesNewRomanPSMT"/>
          <w:lang w:eastAsia="lv-LV"/>
        </w:rPr>
        <w:t>un viņa vainīguma pierādījumi nav iegūti.</w:t>
      </w:r>
      <w:r w:rsidR="00BF435A" w:rsidRPr="00E668EA">
        <w:rPr>
          <w:rFonts w:asciiTheme="minorHAnsi" w:hAnsiTheme="minorHAnsi" w:cs="TimesNewRomanPSMT"/>
          <w:lang w:eastAsia="lv-LV"/>
        </w:rPr>
        <w:t xml:space="preserve"> </w:t>
      </w:r>
    </w:p>
    <w:p w:rsidR="00BF435A" w:rsidRPr="00E668EA" w:rsidRDefault="00BF435A" w:rsidP="00BF435A">
      <w:pPr>
        <w:spacing w:line="276" w:lineRule="auto"/>
        <w:ind w:firstLine="720"/>
        <w:jc w:val="both"/>
        <w:rPr>
          <w:rFonts w:asciiTheme="minorHAnsi" w:hAnsiTheme="minorHAnsi" w:cs="TimesNewRomanPSMT"/>
          <w:lang w:eastAsia="lv-LV"/>
        </w:rPr>
      </w:pPr>
    </w:p>
    <w:p w:rsidR="00CA5599" w:rsidRPr="00E668EA" w:rsidRDefault="003A7C94" w:rsidP="00BF435A">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[6] </w:t>
      </w:r>
      <w:r w:rsidR="009D3E45" w:rsidRPr="00E668EA">
        <w:rPr>
          <w:rFonts w:ascii="TimesNewRomanPSMT" w:hAnsi="TimesNewRomanPSMT" w:cs="TimesNewRomanPSMT"/>
          <w:lang w:eastAsia="lv-LV"/>
        </w:rPr>
        <w:t xml:space="preserve">Par Latgales apgabaltiesas </w:t>
      </w:r>
      <w:proofErr w:type="gramStart"/>
      <w:r w:rsidR="009D3E45" w:rsidRPr="00E668EA">
        <w:rPr>
          <w:rFonts w:ascii="TimesNewRomanPSMT" w:hAnsi="TimesNewRomanPSMT" w:cs="TimesNewRomanPSMT"/>
          <w:lang w:eastAsia="lv-LV"/>
        </w:rPr>
        <w:t>2018.gada</w:t>
      </w:r>
      <w:proofErr w:type="gramEnd"/>
      <w:r w:rsidR="009D3E45" w:rsidRPr="00E668EA">
        <w:rPr>
          <w:rFonts w:ascii="TimesNewRomanPSMT" w:hAnsi="TimesNewRomanPSMT" w:cs="TimesNewRomanPSMT"/>
          <w:lang w:eastAsia="lv-LV"/>
        </w:rPr>
        <w:t xml:space="preserve"> 11.janvāra spriedumu apsūdzētā </w:t>
      </w:r>
      <w:r w:rsidR="00B530EC" w:rsidRPr="00E668EA">
        <w:rPr>
          <w:rFonts w:ascii="TimesNewRomanPSMT" w:hAnsi="TimesNewRomanPSMT" w:cs="TimesNewRomanPSMT"/>
          <w:lang w:eastAsia="lv-LV"/>
        </w:rPr>
        <w:t>[pers. B]</w:t>
      </w:r>
      <w:r w:rsidR="009D3E45" w:rsidRPr="00E668EA">
        <w:rPr>
          <w:rFonts w:ascii="TimesNewRomanPSMT" w:hAnsi="TimesNewRomanPSMT" w:cs="TimesNewRomanPSMT"/>
          <w:lang w:eastAsia="lv-LV"/>
        </w:rPr>
        <w:t xml:space="preserve"> aizstāvis D. </w:t>
      </w:r>
      <w:proofErr w:type="spellStart"/>
      <w:r w:rsidR="009D3E45" w:rsidRPr="00E668EA">
        <w:rPr>
          <w:rFonts w:ascii="TimesNewRomanPSMT" w:hAnsi="TimesNewRomanPSMT" w:cs="TimesNewRomanPSMT"/>
          <w:lang w:eastAsia="lv-LV"/>
        </w:rPr>
        <w:t>Vilemsons</w:t>
      </w:r>
      <w:proofErr w:type="spellEnd"/>
      <w:r w:rsidR="009D3E45" w:rsidRPr="00E668EA">
        <w:rPr>
          <w:rFonts w:ascii="TimesNewRomanPSMT" w:hAnsi="TimesNewRomanPSMT" w:cs="TimesNewRomanPSMT"/>
          <w:lang w:eastAsia="lv-LV"/>
        </w:rPr>
        <w:t xml:space="preserve"> iesniedzis </w:t>
      </w:r>
      <w:r w:rsidR="00216202" w:rsidRPr="00E668EA">
        <w:rPr>
          <w:rFonts w:ascii="TimesNewRomanPSMT" w:hAnsi="TimesNewRomanPSMT" w:cs="TimesNewRomanPSMT"/>
          <w:lang w:eastAsia="lv-LV"/>
        </w:rPr>
        <w:t>kasācijas sūdzību, kurā lūdz atcelt tiesas spriedumu</w:t>
      </w:r>
      <w:r w:rsidR="009D3E45" w:rsidRPr="00E668EA">
        <w:rPr>
          <w:rFonts w:ascii="TimesNewRomanPSMT" w:hAnsi="TimesNewRomanPSMT" w:cs="TimesNewRomanPSMT"/>
          <w:lang w:eastAsia="lv-LV"/>
        </w:rPr>
        <w:t xml:space="preserve"> pilnībā un nosūtīt lietu</w:t>
      </w:r>
      <w:r w:rsidR="00CB64C8" w:rsidRPr="00E668EA">
        <w:rPr>
          <w:rFonts w:ascii="TimesNewRomanPSMT" w:hAnsi="TimesNewRomanPSMT" w:cs="TimesNewRomanPSMT"/>
          <w:lang w:eastAsia="lv-LV"/>
        </w:rPr>
        <w:t xml:space="preserve"> jaunai izskatīšanai Latgales apgabaltiesā</w:t>
      </w:r>
      <w:r w:rsidR="00CA5599" w:rsidRPr="00E668EA">
        <w:rPr>
          <w:rFonts w:ascii="TimesNewRomanPSMT" w:hAnsi="TimesNewRomanPSMT" w:cs="TimesNewRomanPSMT"/>
          <w:lang w:eastAsia="lv-LV"/>
        </w:rPr>
        <w:t xml:space="preserve">, </w:t>
      </w:r>
      <w:r w:rsidR="00216202" w:rsidRPr="00E668EA">
        <w:rPr>
          <w:rFonts w:ascii="TimesNewRomanPSMT" w:hAnsi="TimesNewRomanPSMT" w:cs="TimesNewRomanPSMT"/>
          <w:lang w:eastAsia="lv-LV"/>
        </w:rPr>
        <w:t xml:space="preserve">norādot, ka </w:t>
      </w:r>
      <w:r w:rsidR="00CA5599" w:rsidRPr="00E668EA">
        <w:rPr>
          <w:rFonts w:ascii="TimesNewRomanPSMT" w:hAnsi="TimesNewRomanPSMT" w:cs="TimesNewRomanPSMT"/>
          <w:lang w:eastAsia="lv-LV"/>
        </w:rPr>
        <w:t>apelācijas instances tiesa</w:t>
      </w:r>
      <w:r w:rsidR="00216202" w:rsidRPr="00E668EA">
        <w:rPr>
          <w:rFonts w:ascii="TimesNewRomanPSMT" w:hAnsi="TimesNewRomanPSMT" w:cs="TimesNewRomanPSMT"/>
          <w:lang w:eastAsia="lv-LV"/>
        </w:rPr>
        <w:t xml:space="preserve"> pārkāpusi Krimināllikuma un Kriminālprocesa likuma normas, jo </w:t>
      </w:r>
      <w:r w:rsidR="00CA5599" w:rsidRPr="00E668EA">
        <w:rPr>
          <w:rFonts w:ascii="TimesNewRomanPSMT" w:hAnsi="TimesNewRomanPSMT" w:cs="TimesNewRomanPSMT"/>
          <w:lang w:eastAsia="lv-LV"/>
        </w:rPr>
        <w:t>nepareizi novērtējusi lietas faktiskos apstākļus, atsevišķiem pierādījumiem piešķī</w:t>
      </w:r>
      <w:r w:rsidR="004B696B" w:rsidRPr="00E668EA">
        <w:rPr>
          <w:rFonts w:ascii="TimesNewRomanPSMT" w:hAnsi="TimesNewRomanPSMT" w:cs="TimesNewRomanPSMT"/>
          <w:lang w:eastAsia="lv-LV"/>
        </w:rPr>
        <w:t xml:space="preserve">rusi augstāku ticamības pakāpi </w:t>
      </w:r>
      <w:r w:rsidR="00CA5599" w:rsidRPr="00E668EA">
        <w:rPr>
          <w:rFonts w:ascii="TimesNewRomanPSMT" w:hAnsi="TimesNewRomanPSMT" w:cs="TimesNewRomanPSMT"/>
          <w:lang w:eastAsia="lv-LV"/>
        </w:rPr>
        <w:t xml:space="preserve">nekā pieļaujams, kā arī </w:t>
      </w:r>
      <w:r w:rsidR="00216202" w:rsidRPr="00E668EA">
        <w:rPr>
          <w:rFonts w:ascii="TimesNewRomanPSMT" w:hAnsi="TimesNewRomanPSMT" w:cs="TimesNewRomanPSMT"/>
          <w:lang w:eastAsia="lv-LV"/>
        </w:rPr>
        <w:t>nepareizi piemērojusi normas, ar kurām pamatoti tiesas atzinumi par</w:t>
      </w:r>
      <w:r w:rsidR="002101D5" w:rsidRPr="00E668EA">
        <w:rPr>
          <w:rFonts w:ascii="TimesNewRomanPSMT" w:hAnsi="TimesNewRomanPSMT" w:cs="TimesNewRomanPSMT"/>
          <w:lang w:eastAsia="lv-LV"/>
        </w:rPr>
        <w:t xml:space="preserve"> apsūdzētā</w:t>
      </w:r>
      <w:r w:rsidR="00CA5599" w:rsidRPr="00E668EA">
        <w:rPr>
          <w:rFonts w:ascii="TimesNewRomanPSMT" w:hAnsi="TimesNewRomanPSMT" w:cs="TimesNewRomanPSMT"/>
          <w:lang w:eastAsia="lv-LV"/>
        </w:rPr>
        <w:t xml:space="preserve"> </w:t>
      </w:r>
      <w:r w:rsidR="00B530EC" w:rsidRPr="00E668EA">
        <w:rPr>
          <w:rFonts w:ascii="TimesNewRomanPSMT" w:hAnsi="TimesNewRomanPSMT" w:cs="TimesNewRomanPSMT"/>
          <w:lang w:eastAsia="lv-LV"/>
        </w:rPr>
        <w:t>[pers. </w:t>
      </w:r>
      <w:r w:rsidR="00B530EC" w:rsidRPr="00E668EA">
        <w:t>B]</w:t>
      </w:r>
      <w:r w:rsidR="00216202" w:rsidRPr="00E668EA">
        <w:rPr>
          <w:rFonts w:ascii="TimesNewRomanPSMT" w:hAnsi="TimesNewRomanPSMT" w:cs="TimesNewRomanPSMT"/>
          <w:lang w:eastAsia="lv-LV"/>
        </w:rPr>
        <w:t xml:space="preserve"> vainīgumu inkriminēto</w:t>
      </w:r>
      <w:r w:rsidR="00CA5599" w:rsidRPr="00E668EA">
        <w:rPr>
          <w:rFonts w:ascii="TimesNewRomanPSMT" w:hAnsi="TimesNewRomanPSMT" w:cs="TimesNewRomanPSMT"/>
          <w:lang w:eastAsia="lv-LV"/>
        </w:rPr>
        <w:t xml:space="preserve"> noziedzīgo nodarījumu izda</w:t>
      </w:r>
      <w:r w:rsidR="00216202" w:rsidRPr="00E668EA">
        <w:rPr>
          <w:rFonts w:ascii="TimesNewRomanPSMT" w:hAnsi="TimesNewRomanPSMT" w:cs="TimesNewRomanPSMT"/>
          <w:lang w:eastAsia="lv-LV"/>
        </w:rPr>
        <w:t>rīšanā.</w:t>
      </w:r>
    </w:p>
    <w:p w:rsidR="001E3760" w:rsidRPr="00E668EA" w:rsidRDefault="004B696B" w:rsidP="001E3760">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Savu viedokli</w:t>
      </w:r>
      <w:r w:rsidR="001E3760" w:rsidRPr="00E668EA">
        <w:rPr>
          <w:rFonts w:ascii="TimesNewRomanPSMT" w:hAnsi="TimesNewRomanPSMT" w:cs="TimesNewRomanPSMT"/>
          <w:lang w:eastAsia="lv-LV"/>
        </w:rPr>
        <w:t xml:space="preserve"> aizstāvis pamatojis ar šādiem argumentiem.</w:t>
      </w:r>
    </w:p>
    <w:p w:rsidR="004B696B" w:rsidRPr="00E668EA" w:rsidRDefault="000A6C86" w:rsidP="004B696B">
      <w:pPr>
        <w:spacing w:line="276" w:lineRule="auto"/>
        <w:ind w:firstLine="720"/>
        <w:jc w:val="both"/>
        <w:rPr>
          <w:rFonts w:ascii="TimesNewRomanPSMT" w:hAnsi="TimesNewRomanPSMT" w:cs="TimesNewRomanPSMT"/>
          <w:lang w:eastAsia="lv-LV"/>
        </w:rPr>
      </w:pPr>
      <w:r w:rsidRPr="00E668EA">
        <w:rPr>
          <w:rFonts w:ascii="TimesNewRomanPSMT" w:hAnsi="TimesNewRomanPSMT" w:cs="TimesNewRomanPSMT"/>
          <w:lang w:eastAsia="lv-LV"/>
        </w:rPr>
        <w:t>[6.1] </w:t>
      </w:r>
      <w:r w:rsidR="00B530EC" w:rsidRPr="00E668EA">
        <w:rPr>
          <w:rFonts w:ascii="TimesNewRomanPSMT" w:hAnsi="TimesNewRomanPSMT" w:cs="TimesNewRomanPSMT"/>
          <w:lang w:eastAsia="lv-LV"/>
        </w:rPr>
        <w:t>[Pers. B]</w:t>
      </w:r>
      <w:r w:rsidR="00772D09" w:rsidRPr="00E668EA">
        <w:rPr>
          <w:rFonts w:ascii="TimesNewRomanPSMT" w:hAnsi="TimesNewRomanPSMT" w:cs="TimesNewRomanPSMT"/>
          <w:lang w:eastAsia="lv-LV"/>
        </w:rPr>
        <w:t xml:space="preserve"> </w:t>
      </w:r>
      <w:r w:rsidR="001970F5" w:rsidRPr="00E668EA">
        <w:rPr>
          <w:rFonts w:ascii="TimesNewRomanPSMT" w:hAnsi="TimesNewRomanPSMT" w:cs="TimesNewRomanPSMT"/>
          <w:lang w:eastAsia="lv-LV"/>
        </w:rPr>
        <w:t xml:space="preserve">atzīts par vainīgu un sodīts pēc Krimināllikuma </w:t>
      </w:r>
      <w:proofErr w:type="gramStart"/>
      <w:r w:rsidR="001970F5" w:rsidRPr="00E668EA">
        <w:rPr>
          <w:rFonts w:ascii="TimesNewRomanPSMT" w:hAnsi="TimesNewRomanPSMT" w:cs="TimesNewRomanPSMT"/>
          <w:lang w:eastAsia="lv-LV"/>
        </w:rPr>
        <w:t>175.panta</w:t>
      </w:r>
      <w:proofErr w:type="gramEnd"/>
      <w:r w:rsidR="001970F5" w:rsidRPr="00E668EA">
        <w:rPr>
          <w:rFonts w:ascii="TimesNewRomanPSMT" w:hAnsi="TimesNewRomanPSMT" w:cs="TimesNewRomanPSMT"/>
          <w:lang w:eastAsia="lv-LV"/>
        </w:rPr>
        <w:t xml:space="preserve"> trešās daļas par </w:t>
      </w:r>
      <w:r w:rsidR="00772D09" w:rsidRPr="00E668EA">
        <w:rPr>
          <w:rFonts w:ascii="TimesNewRomanPSMT" w:hAnsi="TimesNewRomanPSMT" w:cs="TimesNewRomanPSMT"/>
          <w:lang w:eastAsia="lv-LV"/>
        </w:rPr>
        <w:t xml:space="preserve">naudas kastes 39 </w:t>
      </w:r>
      <w:proofErr w:type="spellStart"/>
      <w:r w:rsidR="00772D09" w:rsidRPr="00E668EA">
        <w:rPr>
          <w:rFonts w:ascii="TimesNewRomanPSMT" w:hAnsi="TimesNewRomanPSMT" w:cs="TimesNewRomanPSMT"/>
          <w:i/>
          <w:lang w:eastAsia="lv-LV"/>
        </w:rPr>
        <w:t>euro</w:t>
      </w:r>
      <w:proofErr w:type="spellEnd"/>
      <w:r w:rsidR="00772D09" w:rsidRPr="00E668EA">
        <w:rPr>
          <w:rFonts w:ascii="TimesNewRomanPSMT" w:hAnsi="TimesNewRomanPSMT" w:cs="TimesNewRomanPSMT"/>
          <w:lang w:eastAsia="lv-LV"/>
        </w:rPr>
        <w:t xml:space="preserve"> vērtībā </w:t>
      </w:r>
      <w:r w:rsidR="0007707D" w:rsidRPr="00E668EA">
        <w:rPr>
          <w:rFonts w:ascii="TimesNewRomanPSMT" w:hAnsi="TimesNewRomanPSMT" w:cs="TimesNewRomanPSMT"/>
          <w:lang w:eastAsia="lv-LV"/>
        </w:rPr>
        <w:t xml:space="preserve">un </w:t>
      </w:r>
      <w:r w:rsidR="001970F5" w:rsidRPr="00E668EA">
        <w:rPr>
          <w:rFonts w:ascii="TimesNewRomanPSMT" w:hAnsi="TimesNewRomanPSMT" w:cs="TimesNewRomanPSMT"/>
          <w:lang w:eastAsia="lv-LV"/>
        </w:rPr>
        <w:t xml:space="preserve">naudas </w:t>
      </w:r>
      <w:r w:rsidR="00772D09" w:rsidRPr="00E668EA">
        <w:rPr>
          <w:rFonts w:ascii="TimesNewRomanPSMT" w:hAnsi="TimesNewRomanPSMT" w:cs="TimesNewRomanPSMT"/>
          <w:lang w:eastAsia="lv-LV"/>
        </w:rPr>
        <w:t xml:space="preserve">150,07 </w:t>
      </w:r>
      <w:proofErr w:type="spellStart"/>
      <w:r w:rsidR="00772D09" w:rsidRPr="00E668EA">
        <w:rPr>
          <w:rFonts w:ascii="TimesNewRomanPSMT" w:hAnsi="TimesNewRomanPSMT" w:cs="TimesNewRomanPSMT"/>
          <w:i/>
          <w:lang w:eastAsia="lv-LV"/>
        </w:rPr>
        <w:t>euro</w:t>
      </w:r>
      <w:proofErr w:type="spellEnd"/>
      <w:r w:rsidR="001970F5" w:rsidRPr="00E668EA">
        <w:rPr>
          <w:rFonts w:ascii="TimesNewRomanPSMT" w:hAnsi="TimesNewRomanPSMT" w:cs="TimesNewRomanPSMT"/>
          <w:i/>
          <w:lang w:eastAsia="lv-LV"/>
        </w:rPr>
        <w:t xml:space="preserve"> </w:t>
      </w:r>
      <w:r w:rsidR="001970F5" w:rsidRPr="00E668EA">
        <w:rPr>
          <w:rFonts w:ascii="TimesNewRomanPSMT" w:hAnsi="TimesNewRomanPSMT" w:cs="TimesNewRomanPSMT"/>
          <w:lang w:eastAsia="lv-LV"/>
        </w:rPr>
        <w:t xml:space="preserve">zādzību, taču lietai nav pievienots </w:t>
      </w:r>
      <w:r w:rsidR="00772D09" w:rsidRPr="00E668EA">
        <w:rPr>
          <w:rFonts w:ascii="TimesNewRomanPSMT" w:hAnsi="TimesNewRomanPSMT" w:cs="TimesNewRomanPSMT"/>
          <w:lang w:eastAsia="lv-LV"/>
        </w:rPr>
        <w:t>neviens grāmatvedības vai uzņēmuma iekšēja</w:t>
      </w:r>
      <w:r w:rsidR="001970F5" w:rsidRPr="00E668EA">
        <w:rPr>
          <w:rFonts w:ascii="TimesNewRomanPSMT" w:hAnsi="TimesNewRomanPSMT" w:cs="TimesNewRomanPSMT"/>
          <w:lang w:eastAsia="lv-LV"/>
        </w:rPr>
        <w:t xml:space="preserve">is dokuments, kas apliecinātu </w:t>
      </w:r>
      <w:r w:rsidR="00772D09" w:rsidRPr="00E668EA">
        <w:rPr>
          <w:rFonts w:ascii="TimesNewRomanPSMT" w:hAnsi="TimesNewRomanPSMT" w:cs="TimesNewRomanPSMT"/>
          <w:lang w:eastAsia="lv-LV"/>
        </w:rPr>
        <w:t>naud</w:t>
      </w:r>
      <w:r w:rsidR="001970F5" w:rsidRPr="00E668EA">
        <w:rPr>
          <w:rFonts w:ascii="TimesNewRomanPSMT" w:hAnsi="TimesNewRomanPSMT" w:cs="TimesNewRomanPSMT"/>
          <w:lang w:eastAsia="lv-LV"/>
        </w:rPr>
        <w:t xml:space="preserve">as kastes vērtību, naudas </w:t>
      </w:r>
      <w:r w:rsidR="00772D09" w:rsidRPr="00E668EA">
        <w:rPr>
          <w:rFonts w:ascii="TimesNewRomanPSMT" w:hAnsi="TimesNewRomanPSMT" w:cs="TimesNewRomanPSMT"/>
          <w:lang w:eastAsia="lv-LV"/>
        </w:rPr>
        <w:t xml:space="preserve">150,07 </w:t>
      </w:r>
      <w:proofErr w:type="spellStart"/>
      <w:r w:rsidR="00772D09" w:rsidRPr="00E668EA">
        <w:rPr>
          <w:rFonts w:ascii="TimesNewRomanPSMT" w:hAnsi="TimesNewRomanPSMT" w:cs="TimesNewRomanPSMT"/>
          <w:i/>
          <w:lang w:eastAsia="lv-LV"/>
        </w:rPr>
        <w:t>euro</w:t>
      </w:r>
      <w:proofErr w:type="spellEnd"/>
      <w:r w:rsidR="00772D09" w:rsidRPr="00E668EA">
        <w:rPr>
          <w:rFonts w:ascii="TimesNewRomanPSMT" w:hAnsi="TimesNewRomanPSMT" w:cs="TimesNewRomanPSMT"/>
          <w:i/>
          <w:lang w:eastAsia="lv-LV"/>
        </w:rPr>
        <w:t xml:space="preserve"> </w:t>
      </w:r>
      <w:r w:rsidR="00772D09" w:rsidRPr="00E668EA">
        <w:rPr>
          <w:rFonts w:ascii="TimesNewRomanPSMT" w:hAnsi="TimesNewRomanPSMT" w:cs="TimesNewRomanPSMT"/>
          <w:lang w:eastAsia="lv-LV"/>
        </w:rPr>
        <w:t xml:space="preserve">piederību cietušajam un </w:t>
      </w:r>
      <w:r w:rsidR="001970F5" w:rsidRPr="00E668EA">
        <w:rPr>
          <w:rFonts w:ascii="TimesNewRomanPSMT" w:hAnsi="TimesNewRomanPSMT" w:cs="TimesNewRomanPSMT"/>
          <w:lang w:eastAsia="lv-LV"/>
        </w:rPr>
        <w:t xml:space="preserve">šādas </w:t>
      </w:r>
      <w:r w:rsidR="00772D09" w:rsidRPr="00E668EA">
        <w:rPr>
          <w:rFonts w:ascii="TimesNewRomanPSMT" w:hAnsi="TimesNewRomanPSMT" w:cs="TimesNewRomanPSMT"/>
          <w:lang w:eastAsia="lv-LV"/>
        </w:rPr>
        <w:t>naudas summas atrašanos cietušā telpās.</w:t>
      </w:r>
      <w:r w:rsidR="004B696B" w:rsidRPr="00E668EA">
        <w:rPr>
          <w:rFonts w:ascii="TimesNewRomanPSMT" w:hAnsi="TimesNewRomanPSMT" w:cs="TimesNewRomanPSMT"/>
          <w:lang w:eastAsia="lv-LV"/>
        </w:rPr>
        <w:t xml:space="preserve"> </w:t>
      </w:r>
    </w:p>
    <w:p w:rsidR="00BF435A" w:rsidRPr="00E668EA" w:rsidRDefault="00DB636D" w:rsidP="00BF435A">
      <w:pPr>
        <w:spacing w:line="276" w:lineRule="auto"/>
        <w:ind w:firstLine="720"/>
        <w:jc w:val="both"/>
        <w:rPr>
          <w:rFonts w:asciiTheme="minorHAnsi" w:hAnsiTheme="minorHAnsi" w:cs="TimesNewRomanPSMT"/>
          <w:lang w:eastAsia="lv-LV"/>
        </w:rPr>
      </w:pPr>
      <w:r w:rsidRPr="00E668EA">
        <w:rPr>
          <w:rFonts w:ascii="TimesNewRomanPSMT" w:hAnsi="TimesNewRomanPSMT" w:cs="TimesNewRomanPSMT"/>
          <w:lang w:eastAsia="lv-LV"/>
        </w:rPr>
        <w:t>Saskaņā ar tiesu praksi nolaupītās mantas (priekšmetu) vērtība nosakāma atbilstoši tirgus cenām vai tām pielīdzināmām cenām nodarījuma izdarīšanas laikā. Tiesa sprie</w:t>
      </w:r>
      <w:r w:rsidR="00773439" w:rsidRPr="00E668EA">
        <w:rPr>
          <w:rFonts w:ascii="TimesNewRomanPSMT" w:hAnsi="TimesNewRomanPSMT" w:cs="TimesNewRomanPSMT"/>
          <w:lang w:eastAsia="lv-LV"/>
        </w:rPr>
        <w:t xml:space="preserve">dumā nav </w:t>
      </w:r>
      <w:r w:rsidR="004B696B" w:rsidRPr="00E668EA">
        <w:rPr>
          <w:rFonts w:ascii="TimesNewRomanPSMT" w:hAnsi="TimesNewRomanPSMT" w:cs="TimesNewRomanPSMT"/>
          <w:lang w:eastAsia="lv-LV"/>
        </w:rPr>
        <w:t xml:space="preserve">norādījusi </w:t>
      </w:r>
      <w:r w:rsidR="00E4135F" w:rsidRPr="00E668EA">
        <w:rPr>
          <w:rFonts w:ascii="TimesNewRomanPSMT" w:hAnsi="TimesNewRomanPSMT" w:cs="TimesNewRomanPSMT"/>
          <w:lang w:eastAsia="lv-LV"/>
        </w:rPr>
        <w:t xml:space="preserve">naudas kastes </w:t>
      </w:r>
      <w:r w:rsidR="004B696B" w:rsidRPr="00E668EA">
        <w:rPr>
          <w:rFonts w:ascii="TimesNewRomanPSMT" w:hAnsi="TimesNewRomanPSMT" w:cs="TimesNewRomanPSMT"/>
          <w:lang w:eastAsia="lv-LV"/>
        </w:rPr>
        <w:t>vērtības noteikšanas kritērijus</w:t>
      </w:r>
      <w:r w:rsidR="00E4135F" w:rsidRPr="00E668EA">
        <w:rPr>
          <w:rFonts w:ascii="TimesNewRomanPSMT" w:hAnsi="TimesNewRomanPSMT" w:cs="TimesNewRomanPSMT"/>
          <w:lang w:eastAsia="lv-LV"/>
        </w:rPr>
        <w:t xml:space="preserve">, </w:t>
      </w:r>
      <w:r w:rsidR="004B696B" w:rsidRPr="00E668EA">
        <w:rPr>
          <w:rFonts w:ascii="TimesNewRomanPSMT" w:hAnsi="TimesNewRomanPSMT" w:cs="TimesNewRomanPSMT"/>
          <w:lang w:eastAsia="lv-LV"/>
        </w:rPr>
        <w:t xml:space="preserve">tās tirgus cenu un citus apstākļus, kas varētu liecināt par naudas kastes </w:t>
      </w:r>
      <w:r w:rsidR="00E4135F" w:rsidRPr="00E668EA">
        <w:rPr>
          <w:rFonts w:ascii="TimesNewRomanPSMT" w:hAnsi="TimesNewRomanPSMT" w:cs="TimesNewRomanPSMT"/>
          <w:lang w:eastAsia="lv-LV"/>
        </w:rPr>
        <w:t>vērtību</w:t>
      </w:r>
      <w:r w:rsidR="004B696B" w:rsidRPr="00E668EA">
        <w:rPr>
          <w:rFonts w:ascii="TimesNewRomanPSMT" w:hAnsi="TimesNewRomanPSMT" w:cs="TimesNewRomanPSMT"/>
          <w:lang w:eastAsia="lv-LV"/>
        </w:rPr>
        <w:t>, līdz ar to nav pamata atzīt</w:t>
      </w:r>
      <w:r w:rsidR="00773439" w:rsidRPr="00E668EA">
        <w:rPr>
          <w:rFonts w:ascii="TimesNewRomanPSMT" w:hAnsi="TimesNewRomanPSMT" w:cs="TimesNewRomanPSMT"/>
          <w:lang w:eastAsia="lv-LV"/>
        </w:rPr>
        <w:t>, ka zādzības priekšmets novērtēts pareizi</w:t>
      </w:r>
      <w:r w:rsidR="004B696B" w:rsidRPr="00E668EA">
        <w:rPr>
          <w:rFonts w:ascii="TimesNewRomanPSMT" w:hAnsi="TimesNewRomanPSMT" w:cs="TimesNewRomanPSMT"/>
          <w:lang w:eastAsia="lv-LV"/>
        </w:rPr>
        <w:t xml:space="preserve"> un likumīgi. Minētais </w:t>
      </w:r>
      <w:r w:rsidR="00773439" w:rsidRPr="00E668EA">
        <w:rPr>
          <w:rFonts w:ascii="TimesNewRomanPSMT" w:hAnsi="TimesNewRomanPSMT" w:cs="TimesNewRomanPSMT"/>
          <w:lang w:eastAsia="lv-LV"/>
        </w:rPr>
        <w:t>nozīmē</w:t>
      </w:r>
      <w:r w:rsidR="004B696B" w:rsidRPr="00E668EA">
        <w:rPr>
          <w:rFonts w:ascii="TimesNewRomanPSMT" w:hAnsi="TimesNewRomanPSMT" w:cs="TimesNewRomanPSMT"/>
          <w:lang w:eastAsia="lv-LV"/>
        </w:rPr>
        <w:t xml:space="preserve"> to, ka zād</w:t>
      </w:r>
      <w:r w:rsidR="00847FB0" w:rsidRPr="00E668EA">
        <w:rPr>
          <w:rFonts w:ascii="TimesNewRomanPSMT" w:hAnsi="TimesNewRomanPSMT" w:cs="TimesNewRomanPSMT"/>
          <w:lang w:eastAsia="lv-LV"/>
        </w:rPr>
        <w:t>zības priekšmets – naudas kaste 39</w:t>
      </w:r>
      <w:r w:rsidR="00BF435A" w:rsidRPr="00E668EA">
        <w:rPr>
          <w:rFonts w:ascii="TimesNewRomanPSMT" w:hAnsi="TimesNewRomanPSMT" w:cs="TimesNewRomanPSMT"/>
          <w:lang w:eastAsia="lv-LV"/>
        </w:rPr>
        <w:t> </w:t>
      </w:r>
      <w:proofErr w:type="spellStart"/>
      <w:r w:rsidR="00847FB0" w:rsidRPr="00E668EA">
        <w:rPr>
          <w:rFonts w:ascii="TimesNewRomanPSMT" w:hAnsi="TimesNewRomanPSMT" w:cs="TimesNewRomanPSMT"/>
          <w:i/>
          <w:lang w:eastAsia="lv-LV"/>
        </w:rPr>
        <w:t>euro</w:t>
      </w:r>
      <w:proofErr w:type="spellEnd"/>
      <w:r w:rsidR="00847FB0" w:rsidRPr="00E668EA">
        <w:rPr>
          <w:rFonts w:ascii="TimesNewRomanPSMT" w:hAnsi="TimesNewRomanPSMT" w:cs="TimesNewRomanPSMT"/>
          <w:i/>
          <w:lang w:eastAsia="lv-LV"/>
        </w:rPr>
        <w:t xml:space="preserve"> </w:t>
      </w:r>
      <w:r w:rsidR="00847FB0" w:rsidRPr="00E668EA">
        <w:rPr>
          <w:rFonts w:ascii="TimesNewRomanPSMT" w:hAnsi="TimesNewRomanPSMT" w:cs="TimesNewRomanPSMT"/>
          <w:lang w:eastAsia="lv-LV"/>
        </w:rPr>
        <w:t xml:space="preserve">vērtībā – nepastāv. </w:t>
      </w:r>
      <w:r w:rsidR="00AF4716" w:rsidRPr="00E668EA">
        <w:rPr>
          <w:rFonts w:ascii="TimesNewRomanPSMT" w:hAnsi="TimesNewRomanPSMT" w:cs="TimesNewRomanPSMT"/>
          <w:lang w:eastAsia="lv-LV"/>
        </w:rPr>
        <w:t>Tāpat ti</w:t>
      </w:r>
      <w:r w:rsidR="00A93C26" w:rsidRPr="00E668EA">
        <w:rPr>
          <w:rFonts w:ascii="TimesNewRomanPSMT" w:hAnsi="TimesNewRomanPSMT" w:cs="TimesNewRomanPSMT"/>
          <w:lang w:eastAsia="lv-LV"/>
        </w:rPr>
        <w:t xml:space="preserve">esa spriedumā nav norādījusi </w:t>
      </w:r>
      <w:r w:rsidR="00E47615" w:rsidRPr="00E668EA">
        <w:rPr>
          <w:rFonts w:ascii="TimesNewRomanPSMT" w:hAnsi="TimesNewRomanPSMT" w:cs="TimesNewRomanPSMT"/>
          <w:lang w:eastAsia="lv-LV"/>
        </w:rPr>
        <w:t>grāmatvedība</w:t>
      </w:r>
      <w:r w:rsidR="00A93C26" w:rsidRPr="00E668EA">
        <w:rPr>
          <w:rFonts w:ascii="TimesNewRomanPSMT" w:hAnsi="TimesNewRomanPSMT" w:cs="TimesNewRomanPSMT"/>
          <w:lang w:eastAsia="lv-LV"/>
        </w:rPr>
        <w:t>s attaisnojuma dokumentus, uz kuru pamata lietā iesaistītās personas var</w:t>
      </w:r>
      <w:r w:rsidR="00847FB0" w:rsidRPr="00E668EA">
        <w:rPr>
          <w:rFonts w:ascii="TimesNewRomanPSMT" w:hAnsi="TimesNewRomanPSMT" w:cs="TimesNewRomanPSMT"/>
          <w:lang w:eastAsia="lv-LV"/>
        </w:rPr>
        <w:t>ētu</w:t>
      </w:r>
      <w:r w:rsidR="00A93C26" w:rsidRPr="00E668EA">
        <w:rPr>
          <w:rFonts w:ascii="TimesNewRomanPSMT" w:hAnsi="TimesNewRomanPSMT" w:cs="TimesNewRomanPSMT"/>
          <w:lang w:eastAsia="lv-LV"/>
        </w:rPr>
        <w:t xml:space="preserve"> pārliecināties, ka </w:t>
      </w:r>
      <w:r w:rsidR="00E47615" w:rsidRPr="00E668EA">
        <w:rPr>
          <w:rFonts w:ascii="TimesNewRomanPSMT" w:hAnsi="TimesNewRomanPSMT" w:cs="TimesNewRomanPSMT"/>
          <w:lang w:eastAsia="lv-LV"/>
        </w:rPr>
        <w:t xml:space="preserve">naudas summa </w:t>
      </w:r>
      <w:r w:rsidR="00A93C26" w:rsidRPr="00E668EA">
        <w:rPr>
          <w:rFonts w:ascii="TimesNewRomanPSMT" w:hAnsi="TimesNewRomanPSMT" w:cs="TimesNewRomanPSMT"/>
          <w:lang w:eastAsia="lv-LV"/>
        </w:rPr>
        <w:t xml:space="preserve">150,07 </w:t>
      </w:r>
      <w:proofErr w:type="spellStart"/>
      <w:r w:rsidR="00A93C26" w:rsidRPr="00E668EA">
        <w:rPr>
          <w:rFonts w:ascii="TimesNewRomanPSMT" w:hAnsi="TimesNewRomanPSMT" w:cs="TimesNewRomanPSMT"/>
          <w:i/>
          <w:lang w:eastAsia="lv-LV"/>
        </w:rPr>
        <w:t>euro</w:t>
      </w:r>
      <w:proofErr w:type="spellEnd"/>
      <w:r w:rsidR="00A93C26" w:rsidRPr="00E668EA">
        <w:rPr>
          <w:rFonts w:ascii="TimesNewRomanPSMT" w:hAnsi="TimesNewRomanPSMT" w:cs="TimesNewRomanPSMT"/>
          <w:lang w:eastAsia="lv-LV"/>
        </w:rPr>
        <w:t xml:space="preserve"> likumīgi</w:t>
      </w:r>
      <w:r w:rsidR="00E47615" w:rsidRPr="00E668EA">
        <w:rPr>
          <w:rFonts w:ascii="TimesNewRomanPSMT" w:hAnsi="TimesNewRomanPSMT" w:cs="TimesNewRomanPSMT"/>
          <w:lang w:eastAsia="lv-LV"/>
        </w:rPr>
        <w:t xml:space="preserve"> pied</w:t>
      </w:r>
      <w:r w:rsidR="00A93C26" w:rsidRPr="00E668EA">
        <w:rPr>
          <w:rFonts w:ascii="TimesNewRomanPSMT" w:hAnsi="TimesNewRomanPSMT" w:cs="TimesNewRomanPSMT"/>
          <w:lang w:eastAsia="lv-LV"/>
        </w:rPr>
        <w:t xml:space="preserve">er cietušajam. Tādējādi atzīstams, ka </w:t>
      </w:r>
      <w:r w:rsidR="00E47615" w:rsidRPr="00E668EA">
        <w:rPr>
          <w:rFonts w:ascii="TimesNewRomanPSMT" w:hAnsi="TimesNewRomanPSMT" w:cs="TimesNewRomanPSMT"/>
          <w:lang w:eastAsia="lv-LV"/>
        </w:rPr>
        <w:t xml:space="preserve">lietā nepastāv un nav pierādīts zādzības priekšmets – nauda 150,07 </w:t>
      </w:r>
      <w:proofErr w:type="spellStart"/>
      <w:r w:rsidR="00E47615" w:rsidRPr="00E668EA">
        <w:rPr>
          <w:rFonts w:ascii="TimesNewRomanPSMT" w:hAnsi="TimesNewRomanPSMT" w:cs="TimesNewRomanPSMT"/>
          <w:i/>
          <w:lang w:eastAsia="lv-LV"/>
        </w:rPr>
        <w:t>euro</w:t>
      </w:r>
      <w:proofErr w:type="spellEnd"/>
      <w:r w:rsidR="009C0D25" w:rsidRPr="00E668EA">
        <w:rPr>
          <w:rFonts w:ascii="TimesNewRomanPSMT" w:hAnsi="TimesNewRomanPSMT" w:cs="TimesNewRomanPSMT"/>
          <w:lang w:eastAsia="lv-LV"/>
        </w:rPr>
        <w:t xml:space="preserve">. Ievērojot minēto, </w:t>
      </w:r>
      <w:r w:rsidR="00A93C26" w:rsidRPr="00E668EA">
        <w:rPr>
          <w:rFonts w:ascii="TimesNewRomanPSMT" w:hAnsi="TimesNewRomanPSMT" w:cs="TimesNewRomanPSMT"/>
          <w:lang w:eastAsia="lv-LV"/>
        </w:rPr>
        <w:t xml:space="preserve">tiesai nebija pamata atzīt apsūdzēto </w:t>
      </w:r>
      <w:r w:rsidR="00B530EC" w:rsidRPr="00E668EA">
        <w:rPr>
          <w:rFonts w:ascii="TimesNewRomanPSMT" w:hAnsi="TimesNewRomanPSMT" w:cs="TimesNewRomanPSMT"/>
          <w:lang w:eastAsia="lv-LV"/>
        </w:rPr>
        <w:t>[pers. </w:t>
      </w:r>
      <w:r w:rsidR="00B530EC" w:rsidRPr="00E668EA">
        <w:t>B]</w:t>
      </w:r>
      <w:r w:rsidR="00A93C26" w:rsidRPr="00E668EA">
        <w:rPr>
          <w:rFonts w:ascii="TimesNewRomanPSMT" w:hAnsi="TimesNewRomanPSMT" w:cs="TimesNewRomanPSMT"/>
          <w:lang w:eastAsia="lv-LV"/>
        </w:rPr>
        <w:t xml:space="preserve"> par vainīgu Krimināllikuma </w:t>
      </w:r>
      <w:proofErr w:type="gramStart"/>
      <w:r w:rsidR="00A93C26" w:rsidRPr="00E668EA">
        <w:rPr>
          <w:rFonts w:ascii="TimesNewRomanPSMT" w:hAnsi="TimesNewRomanPSMT" w:cs="TimesNewRomanPSMT"/>
          <w:lang w:eastAsia="lv-LV"/>
        </w:rPr>
        <w:t>175.panta</w:t>
      </w:r>
      <w:proofErr w:type="gramEnd"/>
      <w:r w:rsidR="00A93C26" w:rsidRPr="00E668EA">
        <w:rPr>
          <w:rFonts w:ascii="TimesNewRomanPSMT" w:hAnsi="TimesNewRomanPSMT" w:cs="TimesNewRomanPSMT"/>
          <w:lang w:eastAsia="lv-LV"/>
        </w:rPr>
        <w:t xml:space="preserve"> trešajā daļā paredzētajā noziedzīgajā </w:t>
      </w:r>
      <w:r w:rsidR="00A93C26" w:rsidRPr="00E668EA">
        <w:rPr>
          <w:rFonts w:ascii="TimesNewRomanPSMT" w:hAnsi="TimesNewRomanPSMT" w:cs="TimesNewRomanPSMT"/>
          <w:lang w:eastAsia="lv-LV"/>
        </w:rPr>
        <w:lastRenderedPageBreak/>
        <w:t>nodarījumā. Tiesa spriedumā norādījusi</w:t>
      </w:r>
      <w:r w:rsidR="00E47615" w:rsidRPr="00E668EA">
        <w:rPr>
          <w:rFonts w:ascii="TimesNewRomanPSMT" w:hAnsi="TimesNewRomanPSMT" w:cs="TimesNewRomanPSMT"/>
          <w:lang w:eastAsia="lv-LV"/>
        </w:rPr>
        <w:t>, ka nozagtās naudas piederību cietušajam a</w:t>
      </w:r>
      <w:r w:rsidR="006943E0" w:rsidRPr="00E668EA">
        <w:rPr>
          <w:rFonts w:ascii="TimesNewRomanPSMT" w:hAnsi="TimesNewRomanPSMT" w:cs="TimesNewRomanPSMT"/>
          <w:lang w:eastAsia="lv-LV"/>
        </w:rPr>
        <w:t>pstiprina</w:t>
      </w:r>
      <w:r w:rsidR="00E47615" w:rsidRPr="00E668EA">
        <w:rPr>
          <w:rFonts w:ascii="TimesNewRomanPSMT" w:hAnsi="TimesNewRomanPSMT" w:cs="TimesNewRomanPSMT"/>
          <w:lang w:eastAsia="lv-LV"/>
        </w:rPr>
        <w:t xml:space="preserve"> cietušā darbinieces un pārstāvja liecības, kā arī </w:t>
      </w:r>
      <w:r w:rsidR="00A93C26" w:rsidRPr="00E668EA">
        <w:rPr>
          <w:rFonts w:ascii="TimesNewRomanPSMT" w:hAnsi="TimesNewRomanPSMT" w:cs="TimesNewRomanPSMT"/>
          <w:lang w:eastAsia="lv-LV"/>
        </w:rPr>
        <w:t>krimināllietas materiāliem pievienotais inventarizācijas akts.</w:t>
      </w:r>
      <w:r w:rsidR="009C0D25" w:rsidRPr="00E668EA">
        <w:rPr>
          <w:rFonts w:ascii="TimesNewRomanPSMT" w:hAnsi="TimesNewRomanPSMT" w:cs="TimesNewRomanPSMT"/>
          <w:lang w:eastAsia="lv-LV"/>
        </w:rPr>
        <w:t xml:space="preserve"> </w:t>
      </w:r>
      <w:r w:rsidR="00E47615" w:rsidRPr="00E668EA">
        <w:rPr>
          <w:rFonts w:ascii="TimesNewRomanPSMT" w:hAnsi="TimesNewRomanPSMT" w:cs="TimesNewRomanPSMT"/>
          <w:lang w:eastAsia="lv-LV"/>
        </w:rPr>
        <w:t>Ievērojot to, ka cietušais ir komersan</w:t>
      </w:r>
      <w:r w:rsidR="009C0D25" w:rsidRPr="00E668EA">
        <w:rPr>
          <w:rFonts w:ascii="TimesNewRomanPSMT" w:hAnsi="TimesNewRomanPSMT" w:cs="TimesNewRomanPSMT"/>
          <w:lang w:eastAsia="lv-LV"/>
        </w:rPr>
        <w:t xml:space="preserve">ts, personu liecības nevar būt par pietiekamu pamatu naudas piederības konstatēšanai, bet naudas piederību apliecina grāmatvedības dokumenti. </w:t>
      </w:r>
      <w:r w:rsidR="00CB42E9" w:rsidRPr="00E668EA">
        <w:rPr>
          <w:rFonts w:ascii="TimesNewRomanPSMT" w:hAnsi="TimesNewRomanPSMT" w:cs="TimesNewRomanPSMT"/>
          <w:lang w:eastAsia="lv-LV"/>
        </w:rPr>
        <w:t>Turklāt</w:t>
      </w:r>
      <w:r w:rsidR="0024623B" w:rsidRPr="00E668EA">
        <w:rPr>
          <w:rFonts w:ascii="TimesNewRomanPSMT" w:hAnsi="TimesNewRomanPSMT" w:cs="TimesNewRomanPSMT"/>
          <w:lang w:eastAsia="lv-LV"/>
        </w:rPr>
        <w:t xml:space="preserve"> inventarizācijas akts</w:t>
      </w:r>
      <w:r w:rsidR="009C0D25" w:rsidRPr="00E668EA">
        <w:rPr>
          <w:rFonts w:ascii="TimesNewRomanPSMT" w:hAnsi="TimesNewRomanPSMT" w:cs="TimesNewRomanPSMT"/>
          <w:lang w:eastAsia="lv-LV"/>
        </w:rPr>
        <w:t>, ar kuru tiesa pamatojusi notiesājošo spriedumu, lietas materiāliem nav pievienots. Tiesa uzskatījusi, ka šāds inventarizācijas akts pastāv, pamatojoties uz liecinieku liecībām, un līdz ar to pieļāvusi būtisku pārkāpumu pierādījumu vērtēšanā.</w:t>
      </w:r>
      <w:r w:rsidR="00BF435A" w:rsidRPr="00E668EA">
        <w:rPr>
          <w:rFonts w:asciiTheme="minorHAnsi" w:hAnsiTheme="minorHAnsi" w:cs="TimesNewRomanPSMT"/>
          <w:lang w:eastAsia="lv-LV"/>
        </w:rPr>
        <w:t xml:space="preserve"> </w:t>
      </w:r>
    </w:p>
    <w:p w:rsidR="00BF435A" w:rsidRPr="00E668EA" w:rsidRDefault="00617F74" w:rsidP="00BF435A">
      <w:pPr>
        <w:spacing w:line="276" w:lineRule="auto"/>
        <w:ind w:firstLine="720"/>
        <w:jc w:val="both"/>
        <w:rPr>
          <w:rFonts w:asciiTheme="minorHAnsi" w:hAnsiTheme="minorHAnsi" w:cs="TimesNewRomanPSMT"/>
          <w:lang w:eastAsia="lv-LV"/>
        </w:rPr>
      </w:pPr>
      <w:r w:rsidRPr="00E668EA">
        <w:rPr>
          <w:rFonts w:ascii="TimesNewRomanPSMT" w:hAnsi="TimesNewRomanPSMT" w:cs="TimesNewRomanPSMT"/>
          <w:lang w:eastAsia="lv-LV"/>
        </w:rPr>
        <w:t xml:space="preserve">Saskaņā ar krimināltiesību teoriju zādzība ir izdarīta personu grupā pēc iepriekšējas vienošanās, ja vismaz divas personas pirms zādzības uzsākšanas vienojušās par tās izdarīšanu kopīgi un to arī izdarījušas. </w:t>
      </w:r>
      <w:r w:rsidR="001C27E4" w:rsidRPr="00E668EA">
        <w:rPr>
          <w:rFonts w:ascii="TimesNewRomanPSMT" w:hAnsi="TimesNewRomanPSMT" w:cs="TimesNewRomanPSMT"/>
          <w:lang w:eastAsia="lv-LV"/>
        </w:rPr>
        <w:t xml:space="preserve">Pieņēmums, ka </w:t>
      </w:r>
      <w:r w:rsidR="006972F5" w:rsidRPr="00E668EA">
        <w:rPr>
          <w:rFonts w:ascii="TimesNewRomanPSMT" w:hAnsi="TimesNewRomanPSMT" w:cs="TimesNewRomanPSMT"/>
          <w:lang w:eastAsia="lv-LV"/>
        </w:rPr>
        <w:t>[pers. B]</w:t>
      </w:r>
      <w:r w:rsidR="001C27E4" w:rsidRPr="00E668EA">
        <w:rPr>
          <w:rFonts w:ascii="TimesNewRomanPSMT" w:hAnsi="TimesNewRomanPSMT" w:cs="TimesNewRomanPSMT"/>
          <w:lang w:eastAsia="lv-LV"/>
        </w:rPr>
        <w:t xml:space="preserve"> </w:t>
      </w:r>
      <w:r w:rsidRPr="00E668EA">
        <w:rPr>
          <w:rFonts w:ascii="TimesNewRomanPSMT" w:hAnsi="TimesNewRomanPSMT" w:cs="TimesNewRomanPSMT"/>
          <w:lang w:eastAsia="lv-LV"/>
        </w:rPr>
        <w:t>person</w:t>
      </w:r>
      <w:r w:rsidR="001C27E4" w:rsidRPr="00E668EA">
        <w:rPr>
          <w:rFonts w:ascii="TimesNewRomanPSMT" w:hAnsi="TimesNewRomanPSMT" w:cs="TimesNewRomanPSMT"/>
          <w:lang w:eastAsia="lv-LV"/>
        </w:rPr>
        <w:t xml:space="preserve">u grupā pēc iepriekšējas vienošanās ar </w:t>
      </w:r>
      <w:r w:rsidR="006972F5" w:rsidRPr="00E668EA">
        <w:rPr>
          <w:rFonts w:ascii="TimesNewRomanPSMT" w:hAnsi="TimesNewRomanPSMT" w:cs="TimesNewRomanPSMT"/>
          <w:lang w:eastAsia="lv-LV"/>
        </w:rPr>
        <w:t>[pers. A]</w:t>
      </w:r>
      <w:r w:rsidR="001C27E4" w:rsidRPr="00E668EA">
        <w:rPr>
          <w:rFonts w:ascii="TimesNewRomanPSMT" w:hAnsi="TimesNewRomanPSMT" w:cs="TimesNewRomanPSMT"/>
          <w:lang w:eastAsia="lv-LV"/>
        </w:rPr>
        <w:t xml:space="preserve"> izdarījis apsūdzībā norādīto zādzību, </w:t>
      </w:r>
      <w:r w:rsidR="00D02243" w:rsidRPr="00E668EA">
        <w:rPr>
          <w:rFonts w:ascii="TimesNewRomanPSMT" w:hAnsi="TimesNewRomanPSMT" w:cs="TimesNewRomanPSMT"/>
          <w:lang w:eastAsia="lv-LV"/>
        </w:rPr>
        <w:t>neatbilst lietas faktiskajiem apstākļiem, jo lie</w:t>
      </w:r>
      <w:r w:rsidR="001C27E4" w:rsidRPr="00E668EA">
        <w:rPr>
          <w:rFonts w:ascii="TimesNewRomanPSMT" w:hAnsi="TimesNewRomanPSMT" w:cs="TimesNewRomanPSMT"/>
          <w:lang w:eastAsia="lv-LV"/>
        </w:rPr>
        <w:t>tas materiālos nav pierādījumu tam</w:t>
      </w:r>
      <w:r w:rsidR="00D02243" w:rsidRPr="00E668EA">
        <w:rPr>
          <w:rFonts w:ascii="TimesNewRomanPSMT" w:hAnsi="TimesNewRomanPSMT" w:cs="TimesNewRomanPSMT"/>
          <w:lang w:eastAsia="lv-LV"/>
        </w:rPr>
        <w:t>, ka šāda personu grupa tika izveidot</w:t>
      </w:r>
      <w:r w:rsidR="001C27E4" w:rsidRPr="00E668EA">
        <w:rPr>
          <w:lang w:eastAsia="lv-LV"/>
        </w:rPr>
        <w:t>a, turklāt</w:t>
      </w:r>
      <w:r w:rsidR="00713F6B" w:rsidRPr="00E668EA">
        <w:rPr>
          <w:lang w:eastAsia="lv-LV"/>
        </w:rPr>
        <w:t xml:space="preserve"> ar konkrētu mērķi</w:t>
      </w:r>
      <w:r w:rsidR="001C27E4" w:rsidRPr="00E668EA">
        <w:rPr>
          <w:lang w:eastAsia="lv-LV"/>
        </w:rPr>
        <w:t xml:space="preserve"> izdarīt zādzību. Arī t</w:t>
      </w:r>
      <w:r w:rsidR="00713F6B" w:rsidRPr="00E668EA">
        <w:rPr>
          <w:lang w:eastAsia="lv-LV"/>
        </w:rPr>
        <w:t xml:space="preserve">iesa savā spriedumā </w:t>
      </w:r>
      <w:r w:rsidR="001C27E4" w:rsidRPr="00E668EA">
        <w:rPr>
          <w:lang w:eastAsia="lv-LV"/>
        </w:rPr>
        <w:t xml:space="preserve">nav skaidri izklāstījusi, kā apsūdzētie </w:t>
      </w:r>
      <w:r w:rsidR="006972F5" w:rsidRPr="00E668EA">
        <w:rPr>
          <w:lang w:eastAsia="lv-LV"/>
        </w:rPr>
        <w:t>[pers. A]</w:t>
      </w:r>
      <w:r w:rsidR="001C27E4" w:rsidRPr="00E668EA">
        <w:rPr>
          <w:lang w:eastAsia="lv-LV"/>
        </w:rPr>
        <w:t xml:space="preserve"> un </w:t>
      </w:r>
      <w:r w:rsidR="006972F5" w:rsidRPr="00E668EA">
        <w:rPr>
          <w:lang w:eastAsia="lv-LV"/>
        </w:rPr>
        <w:t>[pers. </w:t>
      </w:r>
      <w:r w:rsidR="006972F5" w:rsidRPr="00E668EA">
        <w:t>B]</w:t>
      </w:r>
      <w:r w:rsidR="001C27E4" w:rsidRPr="00E668EA">
        <w:rPr>
          <w:lang w:eastAsia="lv-LV"/>
        </w:rPr>
        <w:t xml:space="preserve"> vienojušie</w:t>
      </w:r>
      <w:r w:rsidR="00713F6B" w:rsidRPr="00E668EA">
        <w:rPr>
          <w:lang w:eastAsia="lv-LV"/>
        </w:rPr>
        <w:t>s veikt inkriminēto noziedzīgo nodarījumu</w:t>
      </w:r>
      <w:r w:rsidR="001C27E4" w:rsidRPr="00E668EA">
        <w:rPr>
          <w:lang w:eastAsia="lv-LV"/>
        </w:rPr>
        <w:t xml:space="preserve">. Tāpat lietā nav skaidru pierādījumu tam, ka tieši apsūdzētie </w:t>
      </w:r>
      <w:r w:rsidR="00820A95" w:rsidRPr="00E668EA">
        <w:rPr>
          <w:lang w:eastAsia="lv-LV"/>
        </w:rPr>
        <w:t xml:space="preserve">izdarījuši šo </w:t>
      </w:r>
      <w:r w:rsidR="001C27E4" w:rsidRPr="00E668EA">
        <w:rPr>
          <w:lang w:eastAsia="lv-LV"/>
        </w:rPr>
        <w:t>noziedzīgo nodarījumu.</w:t>
      </w:r>
      <w:r w:rsidR="00BF435A" w:rsidRPr="00E668EA">
        <w:rPr>
          <w:rFonts w:asciiTheme="minorHAnsi" w:hAnsiTheme="minorHAnsi" w:cs="TimesNewRomanPSMT"/>
          <w:lang w:eastAsia="lv-LV"/>
        </w:rPr>
        <w:t xml:space="preserve"> </w:t>
      </w:r>
    </w:p>
    <w:p w:rsidR="00BF435A" w:rsidRPr="00E668EA" w:rsidRDefault="00820A95" w:rsidP="00BF435A">
      <w:pPr>
        <w:spacing w:line="276" w:lineRule="auto"/>
        <w:ind w:firstLine="720"/>
        <w:jc w:val="both"/>
        <w:rPr>
          <w:rFonts w:asciiTheme="minorHAnsi" w:hAnsiTheme="minorHAnsi" w:cs="TimesNewRomanPSMT"/>
          <w:lang w:eastAsia="lv-LV"/>
        </w:rPr>
      </w:pPr>
      <w:r w:rsidRPr="00E668EA">
        <w:rPr>
          <w:lang w:eastAsia="lv-LV"/>
        </w:rPr>
        <w:t>Ievērojot minēto, atzīstams, ka lietā nav konstatētas visas Krimināllikuma 175.panta trešajā daļā paredzētā noziedzīgā nodarījuma sastāva pazīmes, līdz ar to tiesai saskaņā ar Krimināllikuma 1.pantu nebija tiesiska pamata taisīt lietā notiesājošu spriedumu.</w:t>
      </w:r>
      <w:r w:rsidR="00BF435A" w:rsidRPr="00E668EA">
        <w:rPr>
          <w:rFonts w:asciiTheme="minorHAnsi" w:hAnsiTheme="minorHAnsi" w:cs="TimesNewRomanPSMT"/>
          <w:lang w:eastAsia="lv-LV"/>
        </w:rPr>
        <w:t xml:space="preserve"> </w:t>
      </w:r>
    </w:p>
    <w:p w:rsidR="0058505F" w:rsidRPr="00E668EA" w:rsidRDefault="000C7998" w:rsidP="00BF435A">
      <w:pPr>
        <w:spacing w:line="276" w:lineRule="auto"/>
        <w:ind w:firstLine="720"/>
        <w:jc w:val="both"/>
        <w:rPr>
          <w:rFonts w:ascii="TimesNewRomanPSMT" w:hAnsi="TimesNewRomanPSMT" w:cs="TimesNewRomanPSMT"/>
          <w:lang w:eastAsia="lv-LV"/>
        </w:rPr>
      </w:pPr>
      <w:r w:rsidRPr="00E668EA">
        <w:rPr>
          <w:lang w:eastAsia="lv-LV"/>
        </w:rPr>
        <w:t>[6.2] </w:t>
      </w:r>
      <w:r w:rsidR="00030364" w:rsidRPr="00E668EA">
        <w:rPr>
          <w:lang w:eastAsia="lv-LV"/>
        </w:rPr>
        <w:t>Krimināllikuma 185.panta pirmajā daļā paredzēta atbildība par svešas mantas tīšu iznīcināšanu</w:t>
      </w:r>
      <w:r w:rsidR="00692ABB" w:rsidRPr="00E668EA">
        <w:rPr>
          <w:lang w:eastAsia="lv-LV"/>
        </w:rPr>
        <w:t xml:space="preserve"> vai bojāšanu. </w:t>
      </w:r>
      <w:r w:rsidR="006972F5" w:rsidRPr="00E668EA">
        <w:rPr>
          <w:lang w:eastAsia="lv-LV"/>
        </w:rPr>
        <w:t>[Pers. B]</w:t>
      </w:r>
      <w:r w:rsidR="00692ABB" w:rsidRPr="00E668EA">
        <w:rPr>
          <w:lang w:eastAsia="lv-LV"/>
        </w:rPr>
        <w:t xml:space="preserve"> apsūdzēts par svešas mantas iznīcināšanu, taču noziedzīgā nodarījuma faktisko apstākļu izklāstā norādīts, ka </w:t>
      </w:r>
      <w:r w:rsidR="006972F5" w:rsidRPr="00E668EA">
        <w:rPr>
          <w:lang w:eastAsia="lv-LV"/>
        </w:rPr>
        <w:t>[pers. B]</w:t>
      </w:r>
      <w:r w:rsidR="00692ABB" w:rsidRPr="00E668EA">
        <w:rPr>
          <w:lang w:eastAsia="lv-LV"/>
        </w:rPr>
        <w:t xml:space="preserve"> svešu mantu</w:t>
      </w:r>
      <w:r w:rsidR="00820A95" w:rsidRPr="00E668EA">
        <w:rPr>
          <w:lang w:eastAsia="lv-LV"/>
        </w:rPr>
        <w:t xml:space="preserve"> ir</w:t>
      </w:r>
      <w:r w:rsidR="00692ABB" w:rsidRPr="00E668EA">
        <w:rPr>
          <w:lang w:eastAsia="lv-LV"/>
        </w:rPr>
        <w:t xml:space="preserve"> </w:t>
      </w:r>
      <w:r w:rsidR="00820A95" w:rsidRPr="00E668EA">
        <w:rPr>
          <w:lang w:eastAsia="lv-LV"/>
        </w:rPr>
        <w:t>sabojājis. Š</w:t>
      </w:r>
      <w:r w:rsidR="00692ABB" w:rsidRPr="00E668EA">
        <w:rPr>
          <w:lang w:eastAsia="lv-LV"/>
        </w:rPr>
        <w:t>āda juridiskā konstrukcija nav iespē</w:t>
      </w:r>
      <w:r w:rsidR="00820A95" w:rsidRPr="00E668EA">
        <w:rPr>
          <w:lang w:eastAsia="lv-LV"/>
        </w:rPr>
        <w:t xml:space="preserve">jama, jo minētajā pantā </w:t>
      </w:r>
      <w:r w:rsidR="00692ABB" w:rsidRPr="00E668EA">
        <w:rPr>
          <w:lang w:eastAsia="lv-LV"/>
        </w:rPr>
        <w:t xml:space="preserve">atbildība paredzēta </w:t>
      </w:r>
      <w:r w:rsidR="00941F18" w:rsidRPr="00E668EA">
        <w:rPr>
          <w:lang w:eastAsia="lv-LV"/>
        </w:rPr>
        <w:t>par svešas mantas tīšu iznīcināšanu vai bojāšan</w:t>
      </w:r>
      <w:r w:rsidR="00820A95" w:rsidRPr="00E668EA">
        <w:rPr>
          <w:lang w:eastAsia="lv-LV"/>
        </w:rPr>
        <w:t>u, proti, par divām</w:t>
      </w:r>
      <w:r w:rsidR="00941F18" w:rsidRPr="00E668EA">
        <w:rPr>
          <w:lang w:eastAsia="lv-LV"/>
        </w:rPr>
        <w:t xml:space="preserve"> </w:t>
      </w:r>
      <w:r w:rsidR="00820A95" w:rsidRPr="00E668EA">
        <w:rPr>
          <w:lang w:eastAsia="lv-LV"/>
        </w:rPr>
        <w:t xml:space="preserve">atšķirīgām </w:t>
      </w:r>
      <w:r w:rsidR="00941F18" w:rsidRPr="00E668EA">
        <w:rPr>
          <w:lang w:eastAsia="lv-LV"/>
        </w:rPr>
        <w:t>darbībām.</w:t>
      </w:r>
      <w:r w:rsidR="00907949" w:rsidRPr="00E668EA">
        <w:rPr>
          <w:lang w:eastAsia="lv-LV"/>
        </w:rPr>
        <w:t xml:space="preserve"> Turklāt n</w:t>
      </w:r>
      <w:r w:rsidR="00E43A62" w:rsidRPr="00E668EA">
        <w:rPr>
          <w:lang w:eastAsia="lv-LV"/>
        </w:rPr>
        <w:t xml:space="preserve">o krimināllietas materiāliem pievienotās </w:t>
      </w:r>
      <w:proofErr w:type="spellStart"/>
      <w:r w:rsidR="00E43A62" w:rsidRPr="00E668EA">
        <w:rPr>
          <w:lang w:eastAsia="lv-LV"/>
        </w:rPr>
        <w:t>fototabulas</w:t>
      </w:r>
      <w:proofErr w:type="spellEnd"/>
      <w:r w:rsidR="00E43A62" w:rsidRPr="00E668EA">
        <w:rPr>
          <w:lang w:eastAsia="lv-LV"/>
        </w:rPr>
        <w:t xml:space="preserve"> redzams, ka durvju bojājums izpaudies tādējādi, ka sabojātas durvju sl</w:t>
      </w:r>
      <w:r w:rsidR="00DF6935" w:rsidRPr="00E668EA">
        <w:rPr>
          <w:lang w:eastAsia="lv-LV"/>
        </w:rPr>
        <w:t>ēdzenes. Ievērojot to, ka durvju slēdzenes ir</w:t>
      </w:r>
      <w:r w:rsidR="00903728" w:rsidRPr="00E668EA">
        <w:rPr>
          <w:lang w:eastAsia="lv-LV"/>
        </w:rPr>
        <w:t xml:space="preserve"> durvju maināmā</w:t>
      </w:r>
      <w:r w:rsidR="0058505F" w:rsidRPr="00E668EA">
        <w:rPr>
          <w:lang w:eastAsia="lv-LV"/>
        </w:rPr>
        <w:t xml:space="preserve"> sastāvdaļa, </w:t>
      </w:r>
      <w:r w:rsidR="00E43A62" w:rsidRPr="00E668EA">
        <w:rPr>
          <w:lang w:eastAsia="lv-LV"/>
        </w:rPr>
        <w:t>nav saprotams, kā</w:t>
      </w:r>
      <w:r w:rsidR="00DF6935" w:rsidRPr="00E668EA">
        <w:rPr>
          <w:lang w:eastAsia="lv-LV"/>
        </w:rPr>
        <w:t xml:space="preserve"> to bojājums varēja novest pie atzinuma, ka abas durvis ir</w:t>
      </w:r>
      <w:r w:rsidR="0058505F" w:rsidRPr="00E668EA">
        <w:rPr>
          <w:lang w:eastAsia="lv-LV"/>
        </w:rPr>
        <w:t xml:space="preserve"> iznīcinātas, proti, padarītas </w:t>
      </w:r>
      <w:r w:rsidR="00DF6935" w:rsidRPr="00E668EA">
        <w:rPr>
          <w:lang w:eastAsia="lv-LV"/>
        </w:rPr>
        <w:t xml:space="preserve">lietošanai </w:t>
      </w:r>
      <w:r w:rsidR="0058505F" w:rsidRPr="00E668EA">
        <w:rPr>
          <w:lang w:eastAsia="lv-LV"/>
        </w:rPr>
        <w:t>nederīgas.</w:t>
      </w:r>
      <w:r w:rsidR="007C14A8" w:rsidRPr="00E668EA">
        <w:rPr>
          <w:lang w:eastAsia="lv-LV"/>
        </w:rPr>
        <w:t xml:space="preserve"> </w:t>
      </w:r>
      <w:r w:rsidR="00DF6935" w:rsidRPr="00E668EA">
        <w:rPr>
          <w:lang w:eastAsia="lv-LV"/>
        </w:rPr>
        <w:t xml:space="preserve">Tādējādi tiesas </w:t>
      </w:r>
      <w:r w:rsidR="007C14A8" w:rsidRPr="00E668EA">
        <w:rPr>
          <w:lang w:eastAsia="lv-LV"/>
        </w:rPr>
        <w:t>spriedumā nepamatoti norādīt</w:t>
      </w:r>
      <w:r w:rsidR="00DF6935" w:rsidRPr="00E668EA">
        <w:rPr>
          <w:lang w:eastAsia="lv-LV"/>
        </w:rPr>
        <w:t xml:space="preserve">s, ka nodarīto zaudējumu apsūdzībā </w:t>
      </w:r>
      <w:r w:rsidR="007C14A8" w:rsidRPr="00E668EA">
        <w:rPr>
          <w:lang w:eastAsia="lv-LV"/>
        </w:rPr>
        <w:t>pēc Krimināllikuma 185.panta pirmās daļas veido iznīcināto durvju vērtība.</w:t>
      </w:r>
    </w:p>
    <w:p w:rsidR="00E22325" w:rsidRPr="00E668EA" w:rsidRDefault="00DF6935" w:rsidP="00692ABB">
      <w:pPr>
        <w:spacing w:line="276" w:lineRule="auto"/>
        <w:ind w:firstLine="720"/>
        <w:jc w:val="both"/>
        <w:rPr>
          <w:lang w:eastAsia="lv-LV"/>
        </w:rPr>
      </w:pPr>
      <w:r w:rsidRPr="00E668EA">
        <w:rPr>
          <w:lang w:eastAsia="lv-LV"/>
        </w:rPr>
        <w:t xml:space="preserve">Turklāt </w:t>
      </w:r>
      <w:r w:rsidR="00DA1F10" w:rsidRPr="00E668EA">
        <w:rPr>
          <w:lang w:eastAsia="lv-LV"/>
        </w:rPr>
        <w:t xml:space="preserve">no </w:t>
      </w:r>
      <w:r w:rsidRPr="00E668EA">
        <w:rPr>
          <w:lang w:eastAsia="lv-LV"/>
        </w:rPr>
        <w:t xml:space="preserve">tiesas </w:t>
      </w:r>
      <w:r w:rsidR="00DA1F10" w:rsidRPr="00E668EA">
        <w:rPr>
          <w:lang w:eastAsia="lv-LV"/>
        </w:rPr>
        <w:t xml:space="preserve">sprieduma izriet, ka </w:t>
      </w:r>
      <w:r w:rsidR="006972F5" w:rsidRPr="00E668EA">
        <w:rPr>
          <w:lang w:eastAsia="lv-LV"/>
        </w:rPr>
        <w:t>[pers. B]</w:t>
      </w:r>
      <w:r w:rsidR="00DA1F10" w:rsidRPr="00E668EA">
        <w:rPr>
          <w:lang w:eastAsia="lv-LV"/>
        </w:rPr>
        <w:t xml:space="preserve"> un </w:t>
      </w:r>
      <w:r w:rsidR="006972F5" w:rsidRPr="00E668EA">
        <w:rPr>
          <w:lang w:eastAsia="lv-LV"/>
        </w:rPr>
        <w:t>[pers. A]</w:t>
      </w:r>
      <w:r w:rsidR="00DA1F10" w:rsidRPr="00E668EA">
        <w:rPr>
          <w:lang w:eastAsia="lv-LV"/>
        </w:rPr>
        <w:t xml:space="preserve"> ar līdzpaņemtajiem instrumentiem – elektrisko urbi, skrūvgriezi un universālo atslēgu – tīši sabojāja ārdurvis un iekšdurvis. Šāds apsūdzēto darbību apraksts ir pretrunā </w:t>
      </w:r>
      <w:r w:rsidRPr="00E668EA">
        <w:rPr>
          <w:lang w:eastAsia="lv-LV"/>
        </w:rPr>
        <w:t xml:space="preserve">ar </w:t>
      </w:r>
      <w:r w:rsidR="00DA1F10" w:rsidRPr="00E668EA">
        <w:rPr>
          <w:lang w:eastAsia="lv-LV"/>
        </w:rPr>
        <w:t>Augstākās tiesas Senāta Krimināllietu departame</w:t>
      </w:r>
      <w:r w:rsidRPr="00E668EA">
        <w:rPr>
          <w:lang w:eastAsia="lv-LV"/>
        </w:rPr>
        <w:t xml:space="preserve">nta </w:t>
      </w:r>
      <w:proofErr w:type="gramStart"/>
      <w:r w:rsidRPr="00E668EA">
        <w:rPr>
          <w:lang w:eastAsia="lv-LV"/>
        </w:rPr>
        <w:t>2003.gada</w:t>
      </w:r>
      <w:proofErr w:type="gramEnd"/>
      <w:r w:rsidRPr="00E668EA">
        <w:rPr>
          <w:lang w:eastAsia="lv-LV"/>
        </w:rPr>
        <w:t xml:space="preserve"> 5.februāra lēmumu</w:t>
      </w:r>
      <w:r w:rsidR="00DA1F10" w:rsidRPr="00E668EA">
        <w:rPr>
          <w:lang w:eastAsia="lv-LV"/>
        </w:rPr>
        <w:t xml:space="preserve"> lietā N</w:t>
      </w:r>
      <w:r w:rsidR="00745387" w:rsidRPr="00E668EA">
        <w:rPr>
          <w:lang w:eastAsia="lv-LV"/>
        </w:rPr>
        <w:t>r. SKK-80, kurā norādīts</w:t>
      </w:r>
      <w:r w:rsidRPr="00E668EA">
        <w:rPr>
          <w:lang w:eastAsia="lv-LV"/>
        </w:rPr>
        <w:t xml:space="preserve">, ka </w:t>
      </w:r>
      <w:r w:rsidR="00DA1F10" w:rsidRPr="00E668EA">
        <w:rPr>
          <w:lang w:eastAsia="lv-LV"/>
        </w:rPr>
        <w:t>Krimi</w:t>
      </w:r>
      <w:r w:rsidRPr="00E668EA">
        <w:rPr>
          <w:lang w:eastAsia="lv-LV"/>
        </w:rPr>
        <w:t xml:space="preserve">nāllikuma 185.pantā </w:t>
      </w:r>
      <w:r w:rsidR="00745387" w:rsidRPr="00E668EA">
        <w:rPr>
          <w:lang w:eastAsia="lv-LV"/>
        </w:rPr>
        <w:t xml:space="preserve">nav paredzēta tāda kvalificējošā pazīme kā </w:t>
      </w:r>
      <w:r w:rsidRPr="00E668EA">
        <w:rPr>
          <w:lang w:eastAsia="lv-LV"/>
        </w:rPr>
        <w:t xml:space="preserve">mantas tīša iznīcināšana vai bojāšana personu grupā, līdz ar to </w:t>
      </w:r>
      <w:r w:rsidR="00DA1F10" w:rsidRPr="00E668EA">
        <w:rPr>
          <w:lang w:eastAsia="lv-LV"/>
        </w:rPr>
        <w:t>katram apsūdzētajam jāatbild tikai par tām darbībām, kuras viņš ir tieši izdarīj</w:t>
      </w:r>
      <w:r w:rsidRPr="00E668EA">
        <w:rPr>
          <w:lang w:eastAsia="lv-LV"/>
        </w:rPr>
        <w:t xml:space="preserve">is. </w:t>
      </w:r>
      <w:r w:rsidR="004B4EE0" w:rsidRPr="00E668EA">
        <w:rPr>
          <w:lang w:eastAsia="lv-LV"/>
        </w:rPr>
        <w:t>Turklāt tiesa norādījusi, ka apsūdzēto darbības atbilst Krimināllikuma 19.panta</w:t>
      </w:r>
      <w:r w:rsidR="00745387" w:rsidRPr="00E668EA">
        <w:rPr>
          <w:lang w:eastAsia="lv-LV"/>
        </w:rPr>
        <w:t xml:space="preserve"> nosacījumiem, līdz ar to katrs no viņiem</w:t>
      </w:r>
      <w:r w:rsidR="004B4EE0" w:rsidRPr="00E668EA">
        <w:rPr>
          <w:lang w:eastAsia="lv-LV"/>
        </w:rPr>
        <w:t xml:space="preserve"> ir </w:t>
      </w:r>
      <w:r w:rsidR="008E1EE9" w:rsidRPr="00E668EA">
        <w:rPr>
          <w:lang w:eastAsia="lv-LV"/>
        </w:rPr>
        <w:t>atzīstams par noziedzīgā nodarījuma dalībnieku (līdzizdarītāju</w:t>
      </w:r>
      <w:r w:rsidR="004B4EE0" w:rsidRPr="00E668EA">
        <w:rPr>
          <w:lang w:eastAsia="lv-LV"/>
        </w:rPr>
        <w:t xml:space="preserve">). </w:t>
      </w:r>
      <w:r w:rsidR="00353DFA" w:rsidRPr="00E668EA">
        <w:rPr>
          <w:lang w:eastAsia="lv-LV"/>
        </w:rPr>
        <w:t>Šāds tiesas secinājums neatbilst Krimināllikuma 185.panta pirmās daļas dispozīcijai,</w:t>
      </w:r>
      <w:r w:rsidR="00745387" w:rsidRPr="00E668EA">
        <w:rPr>
          <w:lang w:eastAsia="lv-LV"/>
        </w:rPr>
        <w:t xml:space="preserve"> kurā nav paredzēta kvalificējošā pazīme – noziedzīgā nodarījuma izdarīšana personu grupā. Turklāt, izdarot šādu atzinumu, tiesa pārkāpusi </w:t>
      </w:r>
      <w:r w:rsidR="00353DFA" w:rsidRPr="00E668EA">
        <w:rPr>
          <w:lang w:eastAsia="lv-LV"/>
        </w:rPr>
        <w:t>Kriminālproce</w:t>
      </w:r>
      <w:r w:rsidR="00745387" w:rsidRPr="00E668EA">
        <w:rPr>
          <w:lang w:eastAsia="lv-LV"/>
        </w:rPr>
        <w:t>sa likuma 23.pantu, jo</w:t>
      </w:r>
      <w:r w:rsidR="00353DFA" w:rsidRPr="00E668EA">
        <w:rPr>
          <w:lang w:eastAsia="lv-LV"/>
        </w:rPr>
        <w:t xml:space="preserve"> faktiski inkriminē</w:t>
      </w:r>
      <w:r w:rsidR="00745387" w:rsidRPr="00E668EA">
        <w:rPr>
          <w:lang w:eastAsia="lv-LV"/>
        </w:rPr>
        <w:t>jusi</w:t>
      </w:r>
      <w:r w:rsidR="00353DFA" w:rsidRPr="00E668EA">
        <w:rPr>
          <w:lang w:eastAsia="lv-LV"/>
        </w:rPr>
        <w:t xml:space="preserve"> </w:t>
      </w:r>
      <w:r w:rsidR="00745387" w:rsidRPr="00E668EA">
        <w:rPr>
          <w:lang w:eastAsia="lv-LV"/>
        </w:rPr>
        <w:t>apsūdzētajiem Krimināllikuma 19.pantu, kurš nav norādīts</w:t>
      </w:r>
      <w:r w:rsidR="00353DFA" w:rsidRPr="00E668EA">
        <w:rPr>
          <w:lang w:eastAsia="lv-LV"/>
        </w:rPr>
        <w:t xml:space="preserve"> apsūdzībā.</w:t>
      </w:r>
    </w:p>
    <w:p w:rsidR="00353DFA" w:rsidRPr="00E668EA" w:rsidRDefault="00353DFA" w:rsidP="00692ABB">
      <w:pPr>
        <w:spacing w:line="276" w:lineRule="auto"/>
        <w:ind w:firstLine="720"/>
        <w:jc w:val="both"/>
        <w:rPr>
          <w:lang w:eastAsia="lv-LV"/>
        </w:rPr>
      </w:pPr>
      <w:r w:rsidRPr="00E668EA">
        <w:rPr>
          <w:lang w:eastAsia="lv-LV"/>
        </w:rPr>
        <w:lastRenderedPageBreak/>
        <w:t>Ievēr</w:t>
      </w:r>
      <w:r w:rsidR="008E1EE9" w:rsidRPr="00E668EA">
        <w:rPr>
          <w:lang w:eastAsia="lv-LV"/>
        </w:rPr>
        <w:t xml:space="preserve">ojot minēto, atzīstams, ka tiesa </w:t>
      </w:r>
      <w:r w:rsidR="006972F5" w:rsidRPr="00E668EA">
        <w:rPr>
          <w:lang w:eastAsia="lv-LV"/>
        </w:rPr>
        <w:t>[pers. B]</w:t>
      </w:r>
      <w:r w:rsidR="008E1EE9" w:rsidRPr="00E668EA">
        <w:rPr>
          <w:lang w:eastAsia="lv-LV"/>
        </w:rPr>
        <w:t xml:space="preserve"> pie </w:t>
      </w:r>
      <w:r w:rsidRPr="00E668EA">
        <w:rPr>
          <w:lang w:eastAsia="lv-LV"/>
        </w:rPr>
        <w:t xml:space="preserve">kriminālatbildības pēc Krimināllikuma </w:t>
      </w:r>
      <w:proofErr w:type="gramStart"/>
      <w:r w:rsidRPr="00E668EA">
        <w:rPr>
          <w:lang w:eastAsia="lv-LV"/>
        </w:rPr>
        <w:t>185.panta</w:t>
      </w:r>
      <w:proofErr w:type="gramEnd"/>
      <w:r w:rsidRPr="00E668EA">
        <w:rPr>
          <w:lang w:eastAsia="lv-LV"/>
        </w:rPr>
        <w:t xml:space="preserve"> pirmās daļas</w:t>
      </w:r>
      <w:r w:rsidR="008E1EE9" w:rsidRPr="00E668EA">
        <w:rPr>
          <w:lang w:eastAsia="lv-LV"/>
        </w:rPr>
        <w:t xml:space="preserve"> saukusi nelikumīgi</w:t>
      </w:r>
      <w:r w:rsidRPr="00E668EA">
        <w:rPr>
          <w:lang w:eastAsia="lv-LV"/>
        </w:rPr>
        <w:t xml:space="preserve">, </w:t>
      </w:r>
      <w:r w:rsidR="004A3ACE" w:rsidRPr="00E668EA">
        <w:rPr>
          <w:lang w:eastAsia="lv-LV"/>
        </w:rPr>
        <w:t>pārkāpjot Kriminālprocesa likuma 19.pantā p</w:t>
      </w:r>
      <w:r w:rsidR="008E1EE9" w:rsidRPr="00E668EA">
        <w:rPr>
          <w:lang w:eastAsia="lv-LV"/>
        </w:rPr>
        <w:t>aredzēto nevainīguma prezumpcijas principu</w:t>
      </w:r>
      <w:r w:rsidR="004A3ACE" w:rsidRPr="00E668EA">
        <w:rPr>
          <w:lang w:eastAsia="lv-LV"/>
        </w:rPr>
        <w:t xml:space="preserve">, tādēļ </w:t>
      </w:r>
      <w:r w:rsidR="008E1EE9" w:rsidRPr="00E668EA">
        <w:rPr>
          <w:lang w:eastAsia="lv-LV"/>
        </w:rPr>
        <w:t xml:space="preserve">tiesas </w:t>
      </w:r>
      <w:r w:rsidR="004A3ACE" w:rsidRPr="00E668EA">
        <w:rPr>
          <w:lang w:eastAsia="lv-LV"/>
        </w:rPr>
        <w:t xml:space="preserve">spriedums </w:t>
      </w:r>
      <w:r w:rsidR="008E1EE9" w:rsidRPr="00E668EA">
        <w:rPr>
          <w:lang w:eastAsia="lv-LV"/>
        </w:rPr>
        <w:t xml:space="preserve">šajā daļā </w:t>
      </w:r>
      <w:r w:rsidR="004A3ACE" w:rsidRPr="00E668EA">
        <w:rPr>
          <w:lang w:eastAsia="lv-LV"/>
        </w:rPr>
        <w:t>ir atceļams.</w:t>
      </w:r>
    </w:p>
    <w:p w:rsidR="00BF435A" w:rsidRPr="00E668EA" w:rsidRDefault="001F4EEF" w:rsidP="00BF435A">
      <w:pPr>
        <w:spacing w:line="276" w:lineRule="auto"/>
        <w:ind w:firstLine="720"/>
        <w:jc w:val="both"/>
        <w:rPr>
          <w:lang w:eastAsia="lv-LV"/>
        </w:rPr>
      </w:pPr>
      <w:r w:rsidRPr="00E668EA">
        <w:rPr>
          <w:lang w:eastAsia="lv-LV"/>
        </w:rPr>
        <w:t>[6.3] </w:t>
      </w:r>
      <w:r w:rsidR="008E1EE9" w:rsidRPr="00E668EA">
        <w:rPr>
          <w:lang w:eastAsia="lv-LV"/>
        </w:rPr>
        <w:t xml:space="preserve">Turklāt </w:t>
      </w:r>
      <w:r w:rsidR="00B5055E" w:rsidRPr="00E668EA">
        <w:rPr>
          <w:lang w:eastAsia="lv-LV"/>
        </w:rPr>
        <w:t>tiesa spriedumā nepamatoti augstu ticamības pakāpi</w:t>
      </w:r>
      <w:r w:rsidR="00CB5740" w:rsidRPr="00E668EA">
        <w:rPr>
          <w:lang w:eastAsia="lv-LV"/>
        </w:rPr>
        <w:t xml:space="preserve"> piešķīrusi liecinieku – policijas darbinieku</w:t>
      </w:r>
      <w:r w:rsidR="00B5055E" w:rsidRPr="00E668EA">
        <w:rPr>
          <w:lang w:eastAsia="lv-LV"/>
        </w:rPr>
        <w:t xml:space="preserve"> </w:t>
      </w:r>
      <w:r w:rsidR="006972F5" w:rsidRPr="00E668EA">
        <w:rPr>
          <w:lang w:eastAsia="lv-LV"/>
        </w:rPr>
        <w:t>[pers. E]</w:t>
      </w:r>
      <w:r w:rsidR="00B5055E" w:rsidRPr="00E668EA">
        <w:rPr>
          <w:lang w:eastAsia="lv-LV"/>
        </w:rPr>
        <w:t xml:space="preserve">, </w:t>
      </w:r>
      <w:r w:rsidR="006972F5" w:rsidRPr="00E668EA">
        <w:rPr>
          <w:lang w:eastAsia="lv-LV"/>
        </w:rPr>
        <w:t>[pers. F]</w:t>
      </w:r>
      <w:r w:rsidR="00B5055E" w:rsidRPr="00E668EA">
        <w:rPr>
          <w:lang w:eastAsia="lv-LV"/>
        </w:rPr>
        <w:t xml:space="preserve"> un </w:t>
      </w:r>
      <w:r w:rsidR="006972F5" w:rsidRPr="00E668EA">
        <w:rPr>
          <w:lang w:eastAsia="lv-LV"/>
        </w:rPr>
        <w:t>[pers. G]</w:t>
      </w:r>
      <w:r w:rsidR="00B5055E" w:rsidRPr="00E668EA">
        <w:rPr>
          <w:lang w:eastAsia="lv-LV"/>
        </w:rPr>
        <w:t xml:space="preserve"> – sniegtajām liecībām</w:t>
      </w:r>
      <w:r w:rsidR="008E1EE9" w:rsidRPr="00E668EA">
        <w:rPr>
          <w:lang w:eastAsia="lv-LV"/>
        </w:rPr>
        <w:t xml:space="preserve">, atstājot bez ievērības </w:t>
      </w:r>
      <w:r w:rsidR="00963A5C" w:rsidRPr="00E668EA">
        <w:rPr>
          <w:lang w:eastAsia="lv-LV"/>
        </w:rPr>
        <w:t>būtiskus apstākļus,</w:t>
      </w:r>
      <w:r w:rsidR="008E1EE9" w:rsidRPr="00E668EA">
        <w:rPr>
          <w:lang w:eastAsia="lv-LV"/>
        </w:rPr>
        <w:t xml:space="preserve"> kas dod pamatu apšaubīt šo </w:t>
      </w:r>
      <w:r w:rsidR="00963A5C" w:rsidRPr="00E668EA">
        <w:rPr>
          <w:lang w:eastAsia="lv-LV"/>
        </w:rPr>
        <w:t>liecību ticamību.</w:t>
      </w:r>
      <w:r w:rsidR="008E1EE9" w:rsidRPr="00E668EA">
        <w:rPr>
          <w:lang w:eastAsia="lv-LV"/>
        </w:rPr>
        <w:t xml:space="preserve"> Nav atzīstamas par ticamām </w:t>
      </w:r>
      <w:r w:rsidR="006972F5" w:rsidRPr="00E668EA">
        <w:rPr>
          <w:lang w:eastAsia="lv-LV"/>
        </w:rPr>
        <w:t>[pers. E]</w:t>
      </w:r>
      <w:r w:rsidR="008E1EE9" w:rsidRPr="00E668EA">
        <w:rPr>
          <w:lang w:eastAsia="lv-LV"/>
        </w:rPr>
        <w:t xml:space="preserve"> </w:t>
      </w:r>
      <w:r w:rsidR="007F1A9D" w:rsidRPr="00E668EA">
        <w:rPr>
          <w:lang w:eastAsia="lv-LV"/>
        </w:rPr>
        <w:t>liecība</w:t>
      </w:r>
      <w:r w:rsidR="005B4B69" w:rsidRPr="00E668EA">
        <w:rPr>
          <w:lang w:eastAsia="lv-LV"/>
        </w:rPr>
        <w:t xml:space="preserve">s par to, ka </w:t>
      </w:r>
      <w:proofErr w:type="gramStart"/>
      <w:r w:rsidR="005B4B69" w:rsidRPr="00E668EA">
        <w:rPr>
          <w:lang w:eastAsia="lv-LV"/>
        </w:rPr>
        <w:t>2016.gada</w:t>
      </w:r>
      <w:proofErr w:type="gramEnd"/>
      <w:r w:rsidR="005B4B69" w:rsidRPr="00E668EA">
        <w:rPr>
          <w:lang w:eastAsia="lv-LV"/>
        </w:rPr>
        <w:t xml:space="preserve"> 29.jūlija</w:t>
      </w:r>
      <w:r w:rsidR="007F1A9D" w:rsidRPr="00E668EA">
        <w:rPr>
          <w:lang w:eastAsia="lv-LV"/>
        </w:rPr>
        <w:t xml:space="preserve"> naktī </w:t>
      </w:r>
      <w:bookmarkStart w:id="0" w:name="_GoBack"/>
      <w:r w:rsidR="007F1A9D" w:rsidRPr="00E668EA">
        <w:rPr>
          <w:lang w:eastAsia="lv-LV"/>
        </w:rPr>
        <w:t>Kārs</w:t>
      </w:r>
      <w:bookmarkEnd w:id="0"/>
      <w:r w:rsidR="007F1A9D" w:rsidRPr="00E668EA">
        <w:rPr>
          <w:lang w:eastAsia="lv-LV"/>
        </w:rPr>
        <w:t xml:space="preserve">avā </w:t>
      </w:r>
      <w:r w:rsidR="008E1EE9" w:rsidRPr="00E668EA">
        <w:rPr>
          <w:lang w:eastAsia="lv-LV"/>
        </w:rPr>
        <w:t xml:space="preserve">viņi ar kolēģi </w:t>
      </w:r>
      <w:r w:rsidR="007F1A9D" w:rsidRPr="00E668EA">
        <w:rPr>
          <w:lang w:eastAsia="lv-LV"/>
        </w:rPr>
        <w:t>novērojuši Malnavas</w:t>
      </w:r>
      <w:r w:rsidR="00F07BA0" w:rsidRPr="00E668EA">
        <w:rPr>
          <w:lang w:eastAsia="lv-LV"/>
        </w:rPr>
        <w:t xml:space="preserve"> ielu Vienības ielas virzienā un</w:t>
      </w:r>
      <w:r w:rsidR="007F1A9D" w:rsidRPr="00E668EA">
        <w:rPr>
          <w:lang w:eastAsia="lv-LV"/>
        </w:rPr>
        <w:t xml:space="preserve"> pi</w:t>
      </w:r>
      <w:r w:rsidR="00BF435A" w:rsidRPr="00E668EA">
        <w:rPr>
          <w:lang w:eastAsia="lv-LV"/>
        </w:rPr>
        <w:t>e aptiekas vārtiem aptuveni 100 </w:t>
      </w:r>
      <w:r w:rsidR="007F1A9D" w:rsidRPr="00E668EA">
        <w:rPr>
          <w:lang w:eastAsia="lv-LV"/>
        </w:rPr>
        <w:t xml:space="preserve">metru attālumā pamanījuši divus vīriešus, kurus liecinieks atpazinis </w:t>
      </w:r>
      <w:r w:rsidR="005B4B69" w:rsidRPr="00E668EA">
        <w:rPr>
          <w:lang w:eastAsia="lv-LV"/>
        </w:rPr>
        <w:t xml:space="preserve">kā </w:t>
      </w:r>
      <w:r w:rsidR="006972F5" w:rsidRPr="00E668EA">
        <w:rPr>
          <w:lang w:eastAsia="lv-LV"/>
        </w:rPr>
        <w:t>[pers. </w:t>
      </w:r>
      <w:r w:rsidR="006972F5" w:rsidRPr="00E668EA">
        <w:t>B]</w:t>
      </w:r>
      <w:r w:rsidR="005B4B69" w:rsidRPr="00E668EA">
        <w:rPr>
          <w:lang w:eastAsia="lv-LV"/>
        </w:rPr>
        <w:t xml:space="preserve"> un </w:t>
      </w:r>
      <w:r w:rsidR="006972F5" w:rsidRPr="00E668EA">
        <w:rPr>
          <w:lang w:eastAsia="lv-LV"/>
        </w:rPr>
        <w:t>[pers. A]</w:t>
      </w:r>
      <w:r w:rsidR="005B4B69" w:rsidRPr="00E668EA">
        <w:rPr>
          <w:lang w:eastAsia="lv-LV"/>
        </w:rPr>
        <w:t>, jo i</w:t>
      </w:r>
      <w:r w:rsidR="00283E3D" w:rsidRPr="00E668EA">
        <w:rPr>
          <w:lang w:eastAsia="lv-LV"/>
        </w:rPr>
        <w:t>espējamība plkst.3.00 naktī daļēji apgaismo</w:t>
      </w:r>
      <w:r w:rsidR="005B4B69" w:rsidRPr="00E668EA">
        <w:rPr>
          <w:lang w:eastAsia="lv-LV"/>
        </w:rPr>
        <w:t>tā ielā atpazīt cilvēkus</w:t>
      </w:r>
      <w:r w:rsidR="00BA1198" w:rsidRPr="00E668EA">
        <w:rPr>
          <w:lang w:eastAsia="lv-LV"/>
        </w:rPr>
        <w:t xml:space="preserve"> ir maz ticama. Turklāt</w:t>
      </w:r>
      <w:r w:rsidR="00283E3D" w:rsidRPr="00E668EA">
        <w:rPr>
          <w:lang w:eastAsia="lv-LV"/>
        </w:rPr>
        <w:t xml:space="preserve"> jāņem vērā, ka laterna, kas atrodas tieši pretī aptiekai pretējā ielas pusē, vasarā ir ieskauta koka lapotnē, savukārt attālums lī</w:t>
      </w:r>
      <w:r w:rsidR="005B4B69" w:rsidRPr="00E668EA">
        <w:rPr>
          <w:lang w:eastAsia="lv-LV"/>
        </w:rPr>
        <w:t xml:space="preserve">dz vietai, kur </w:t>
      </w:r>
      <w:r w:rsidR="006972F5" w:rsidRPr="00E668EA">
        <w:rPr>
          <w:lang w:eastAsia="lv-LV"/>
        </w:rPr>
        <w:t>[pers. E]</w:t>
      </w:r>
      <w:r w:rsidR="005B4B69" w:rsidRPr="00E668EA">
        <w:rPr>
          <w:lang w:eastAsia="lv-LV"/>
        </w:rPr>
        <w:t xml:space="preserve"> redzējis apsūdzētos, ir apmēram</w:t>
      </w:r>
      <w:r w:rsidR="00283E3D" w:rsidRPr="00E668EA">
        <w:rPr>
          <w:lang w:eastAsia="lv-LV"/>
        </w:rPr>
        <w:t xml:space="preserve"> 40 metri.</w:t>
      </w:r>
      <w:r w:rsidR="00BA1198" w:rsidRPr="00E668EA">
        <w:rPr>
          <w:lang w:eastAsia="lv-LV"/>
        </w:rPr>
        <w:t xml:space="preserve"> Tāpat</w:t>
      </w:r>
      <w:r w:rsidR="005B4B69" w:rsidRPr="00E668EA">
        <w:rPr>
          <w:lang w:eastAsia="lv-LV"/>
        </w:rPr>
        <w:t xml:space="preserve"> nav atzīstamas par ticamām</w:t>
      </w:r>
      <w:r w:rsidR="00BE4384" w:rsidRPr="00E668EA">
        <w:rPr>
          <w:lang w:eastAsia="lv-LV"/>
        </w:rPr>
        <w:t xml:space="preserve"> </w:t>
      </w:r>
      <w:r w:rsidR="006972F5" w:rsidRPr="00E668EA">
        <w:rPr>
          <w:lang w:eastAsia="lv-LV"/>
        </w:rPr>
        <w:t>[pers. E]</w:t>
      </w:r>
      <w:r w:rsidR="00BE4384" w:rsidRPr="00E668EA">
        <w:rPr>
          <w:lang w:eastAsia="lv-LV"/>
        </w:rPr>
        <w:t xml:space="preserve"> liecības par to, ka</w:t>
      </w:r>
      <w:r w:rsidR="005B4B69" w:rsidRPr="00E668EA">
        <w:rPr>
          <w:lang w:eastAsia="lv-LV"/>
        </w:rPr>
        <w:t xml:space="preserve"> 2016.gada 28.jūlijā viņš saņēmis</w:t>
      </w:r>
      <w:r w:rsidR="00BE4384" w:rsidRPr="00E668EA">
        <w:rPr>
          <w:lang w:eastAsia="lv-LV"/>
        </w:rPr>
        <w:t xml:space="preserve"> operatīvo informāciju, ka </w:t>
      </w:r>
      <w:r w:rsidR="006972F5" w:rsidRPr="00E668EA">
        <w:rPr>
          <w:lang w:eastAsia="lv-LV"/>
        </w:rPr>
        <w:t>[pers. B]</w:t>
      </w:r>
      <w:r w:rsidR="00BE4384" w:rsidRPr="00E668EA">
        <w:rPr>
          <w:lang w:eastAsia="lv-LV"/>
        </w:rPr>
        <w:t xml:space="preserve"> un </w:t>
      </w:r>
      <w:r w:rsidR="006972F5" w:rsidRPr="00E668EA">
        <w:rPr>
          <w:lang w:eastAsia="lv-LV"/>
        </w:rPr>
        <w:t>[pers. A]</w:t>
      </w:r>
      <w:r w:rsidR="005B4B69" w:rsidRPr="00E668EA">
        <w:rPr>
          <w:lang w:eastAsia="lv-LV"/>
        </w:rPr>
        <w:t xml:space="preserve"> gatavojas izdarīt zādzību, un šī iemesla dēļ notikusi minēto personu novērošana, jo krimināllietas materiāliem nav pievienoti nekādi </w:t>
      </w:r>
      <w:r w:rsidR="00BE4384" w:rsidRPr="00E668EA">
        <w:rPr>
          <w:lang w:eastAsia="lv-LV"/>
        </w:rPr>
        <w:t>dokumenti, kas apstiprinātu šādas operatīvās informācijas esību.</w:t>
      </w:r>
      <w:r w:rsidR="00283E3D" w:rsidRPr="00E668EA">
        <w:rPr>
          <w:lang w:eastAsia="lv-LV"/>
        </w:rPr>
        <w:t xml:space="preserve"> </w:t>
      </w:r>
      <w:r w:rsidR="005B4B69" w:rsidRPr="00E668EA">
        <w:rPr>
          <w:lang w:eastAsia="lv-LV"/>
        </w:rPr>
        <w:t>Tāpat lietas materiāliem nav pievienoti dokumenti, kas apliecinātu, ka operatīvā novērošana, ja tāda</w:t>
      </w:r>
      <w:r w:rsidR="007A694D" w:rsidRPr="00E668EA">
        <w:rPr>
          <w:lang w:eastAsia="lv-LV"/>
        </w:rPr>
        <w:t xml:space="preserve"> patiešām</w:t>
      </w:r>
      <w:r w:rsidR="005B4B69" w:rsidRPr="00E668EA">
        <w:rPr>
          <w:lang w:eastAsia="lv-LV"/>
        </w:rPr>
        <w:t xml:space="preserve"> veikta,</w:t>
      </w:r>
      <w:r w:rsidR="007A694D" w:rsidRPr="00E668EA">
        <w:rPr>
          <w:lang w:eastAsia="lv-LV"/>
        </w:rPr>
        <w:t xml:space="preserve"> notikusi, ievērojot Operatīvās darbības likuma nosacījumus.</w:t>
      </w:r>
      <w:r w:rsidR="00BF435A" w:rsidRPr="00E668EA">
        <w:rPr>
          <w:lang w:eastAsia="lv-LV"/>
        </w:rPr>
        <w:t xml:space="preserve"> </w:t>
      </w:r>
    </w:p>
    <w:p w:rsidR="00CB2074" w:rsidRPr="00E668EA" w:rsidRDefault="00EA7424" w:rsidP="00BF435A">
      <w:pPr>
        <w:spacing w:line="276" w:lineRule="auto"/>
        <w:ind w:firstLine="720"/>
        <w:jc w:val="both"/>
        <w:rPr>
          <w:lang w:eastAsia="lv-LV"/>
        </w:rPr>
      </w:pPr>
      <w:r w:rsidRPr="00E668EA">
        <w:rPr>
          <w:lang w:eastAsia="lv-LV"/>
        </w:rPr>
        <w:t xml:space="preserve">No </w:t>
      </w:r>
      <w:r w:rsidR="006972F5" w:rsidRPr="00E668EA">
        <w:rPr>
          <w:lang w:eastAsia="lv-LV"/>
        </w:rPr>
        <w:t>[pers. E]</w:t>
      </w:r>
      <w:r w:rsidRPr="00E668EA">
        <w:rPr>
          <w:lang w:eastAsia="lv-LV"/>
        </w:rPr>
        <w:t xml:space="preserve">, </w:t>
      </w:r>
      <w:r w:rsidR="006972F5" w:rsidRPr="00E668EA">
        <w:rPr>
          <w:lang w:eastAsia="lv-LV"/>
        </w:rPr>
        <w:t>[pers. F]</w:t>
      </w:r>
      <w:r w:rsidRPr="00E668EA">
        <w:rPr>
          <w:lang w:eastAsia="lv-LV"/>
        </w:rPr>
        <w:t xml:space="preserve"> un </w:t>
      </w:r>
      <w:r w:rsidR="006972F5" w:rsidRPr="00E668EA">
        <w:rPr>
          <w:lang w:eastAsia="lv-LV"/>
        </w:rPr>
        <w:t>[pers. </w:t>
      </w:r>
      <w:r w:rsidR="006972F5" w:rsidRPr="00E668EA">
        <w:t>G]</w:t>
      </w:r>
      <w:r w:rsidRPr="00E668EA">
        <w:rPr>
          <w:lang w:eastAsia="lv-LV"/>
        </w:rPr>
        <w:t xml:space="preserve"> sniegtajām li</w:t>
      </w:r>
      <w:r w:rsidR="007A694D" w:rsidRPr="00E668EA">
        <w:rPr>
          <w:lang w:eastAsia="lv-LV"/>
        </w:rPr>
        <w:t>ecībām izriet, ka viņi visi bijuši</w:t>
      </w:r>
      <w:r w:rsidRPr="00E668EA">
        <w:rPr>
          <w:lang w:eastAsia="lv-LV"/>
        </w:rPr>
        <w:t xml:space="preserve"> zādzības </w:t>
      </w:r>
      <w:r w:rsidR="007A694D" w:rsidRPr="00E668EA">
        <w:rPr>
          <w:lang w:eastAsia="lv-LV"/>
        </w:rPr>
        <w:t>acu</w:t>
      </w:r>
      <w:r w:rsidRPr="00E668EA">
        <w:rPr>
          <w:lang w:eastAsia="lv-LV"/>
        </w:rPr>
        <w:t>liecinieki,</w:t>
      </w:r>
      <w:r w:rsidR="007A694D" w:rsidRPr="00E668EA">
        <w:rPr>
          <w:lang w:eastAsia="lv-LV"/>
        </w:rPr>
        <w:t xml:space="preserve"> līdz ar to nav saprotams, kādēļ viņi, būdami</w:t>
      </w:r>
      <w:r w:rsidR="007254E7" w:rsidRPr="00E668EA">
        <w:rPr>
          <w:lang w:eastAsia="lv-LV"/>
        </w:rPr>
        <w:t xml:space="preserve"> policijas darbinie</w:t>
      </w:r>
      <w:r w:rsidR="007A694D" w:rsidRPr="00E668EA">
        <w:rPr>
          <w:lang w:eastAsia="lv-LV"/>
        </w:rPr>
        <w:t>ki, nav rīkojušies</w:t>
      </w:r>
      <w:r w:rsidR="007254E7" w:rsidRPr="00E668EA">
        <w:rPr>
          <w:lang w:eastAsia="lv-LV"/>
        </w:rPr>
        <w:t xml:space="preserve"> atbilstoši likuma</w:t>
      </w:r>
      <w:proofErr w:type="gramStart"/>
      <w:r w:rsidR="007254E7" w:rsidRPr="00E668EA">
        <w:rPr>
          <w:lang w:eastAsia="lv-LV"/>
        </w:rPr>
        <w:t xml:space="preserve"> ,,</w:t>
      </w:r>
      <w:proofErr w:type="gramEnd"/>
      <w:r w:rsidR="007254E7" w:rsidRPr="00E668EA">
        <w:rPr>
          <w:lang w:eastAsia="lv-LV"/>
        </w:rPr>
        <w:t>Par policiju” un Kriminālprocesa likuma nosacījumiem,</w:t>
      </w:r>
      <w:r w:rsidR="007A694D" w:rsidRPr="00E668EA">
        <w:rPr>
          <w:lang w:eastAsia="lv-LV"/>
        </w:rPr>
        <w:t xml:space="preserve"> proti, nav pārtraukuši noziegumu un aizturējuši vainīgās personas. Šāda policijas darbinieku bezdarbība skaidrojama vienīgi ar to, ka faktiski </w:t>
      </w:r>
      <w:r w:rsidR="00C51603" w:rsidRPr="00E668EA">
        <w:rPr>
          <w:lang w:eastAsia="lv-LV"/>
        </w:rPr>
        <w:t xml:space="preserve">viņi zādzību nemaz nav redzējuši. Minēto apstiprina arī tas fakts, ka kriminālprocess par </w:t>
      </w:r>
      <w:r w:rsidR="007254E7" w:rsidRPr="00E668EA">
        <w:rPr>
          <w:lang w:eastAsia="lv-LV"/>
        </w:rPr>
        <w:t xml:space="preserve">zādzību tika uzsākts tikai pēc tam, kad aptiekas vadītāja </w:t>
      </w:r>
      <w:r w:rsidR="006972F5" w:rsidRPr="00E668EA">
        <w:rPr>
          <w:lang w:eastAsia="lv-LV"/>
        </w:rPr>
        <w:t>[pers. I]</w:t>
      </w:r>
      <w:r w:rsidR="007254E7" w:rsidRPr="00E668EA">
        <w:rPr>
          <w:lang w:eastAsia="lv-LV"/>
        </w:rPr>
        <w:t xml:space="preserve"> 2016.gada 29.jūlijā, plkst.8.00 ieradās savā darba vietā un konstatēja zādzību. </w:t>
      </w:r>
      <w:r w:rsidR="00C51603" w:rsidRPr="00E668EA">
        <w:rPr>
          <w:lang w:eastAsia="lv-LV"/>
        </w:rPr>
        <w:t xml:space="preserve">Arī cietušā pārstāvis </w:t>
      </w:r>
      <w:r w:rsidR="006972F5" w:rsidRPr="00E668EA">
        <w:rPr>
          <w:lang w:eastAsia="lv-LV"/>
        </w:rPr>
        <w:t>[pers. J]</w:t>
      </w:r>
      <w:r w:rsidR="00C51603" w:rsidRPr="00E668EA">
        <w:rPr>
          <w:lang w:eastAsia="lv-LV"/>
        </w:rPr>
        <w:t xml:space="preserve"> norādīja</w:t>
      </w:r>
      <w:r w:rsidR="00226789" w:rsidRPr="00E668EA">
        <w:rPr>
          <w:lang w:eastAsia="lv-LV"/>
        </w:rPr>
        <w:t>, ka par zādzību viņam kļ</w:t>
      </w:r>
      <w:r w:rsidR="00C51603" w:rsidRPr="00E668EA">
        <w:rPr>
          <w:lang w:eastAsia="lv-LV"/>
        </w:rPr>
        <w:t xml:space="preserve">uvis zināms no </w:t>
      </w:r>
      <w:r w:rsidR="006972F5" w:rsidRPr="00E668EA">
        <w:rPr>
          <w:lang w:eastAsia="lv-LV"/>
        </w:rPr>
        <w:t>[pers. I]</w:t>
      </w:r>
      <w:r w:rsidR="00C51603" w:rsidRPr="00E668EA">
        <w:rPr>
          <w:lang w:eastAsia="lv-LV"/>
        </w:rPr>
        <w:t xml:space="preserve">. </w:t>
      </w:r>
    </w:p>
    <w:p w:rsidR="00174FD5" w:rsidRPr="00E668EA" w:rsidRDefault="00C51603" w:rsidP="00692ABB">
      <w:pPr>
        <w:spacing w:line="276" w:lineRule="auto"/>
        <w:ind w:firstLine="720"/>
        <w:jc w:val="both"/>
        <w:rPr>
          <w:lang w:eastAsia="lv-LV"/>
        </w:rPr>
      </w:pPr>
      <w:r w:rsidRPr="00E668EA">
        <w:rPr>
          <w:lang w:eastAsia="lv-LV"/>
        </w:rPr>
        <w:t>Ievērojot minēto</w:t>
      </w:r>
      <w:r w:rsidR="002609A5" w:rsidRPr="00E668EA">
        <w:rPr>
          <w:lang w:eastAsia="lv-LV"/>
        </w:rPr>
        <w:t>,</w:t>
      </w:r>
      <w:r w:rsidRPr="00E668EA">
        <w:rPr>
          <w:lang w:eastAsia="lv-LV"/>
        </w:rPr>
        <w:t xml:space="preserve"> atzīstams, ka Valsts policijas darbinieku liec</w:t>
      </w:r>
      <w:r w:rsidR="00FD53A7" w:rsidRPr="00E668EA">
        <w:rPr>
          <w:lang w:eastAsia="lv-LV"/>
        </w:rPr>
        <w:t>ības ir nepatiesas</w:t>
      </w:r>
      <w:r w:rsidRPr="00E668EA">
        <w:rPr>
          <w:lang w:eastAsia="lv-LV"/>
        </w:rPr>
        <w:t xml:space="preserve">, taču tiesa šīs liecības nepamatoti atzinusi par ticamām pretstatā apsūdzēto </w:t>
      </w:r>
      <w:r w:rsidR="006972F5" w:rsidRPr="00E668EA">
        <w:rPr>
          <w:lang w:eastAsia="lv-LV"/>
        </w:rPr>
        <w:t>[pers. A]</w:t>
      </w:r>
      <w:r w:rsidR="00FD53A7" w:rsidRPr="00E668EA">
        <w:rPr>
          <w:lang w:eastAsia="lv-LV"/>
        </w:rPr>
        <w:t xml:space="preserve"> un </w:t>
      </w:r>
      <w:r w:rsidR="006972F5" w:rsidRPr="00E668EA">
        <w:rPr>
          <w:lang w:eastAsia="lv-LV"/>
        </w:rPr>
        <w:t>[pers. </w:t>
      </w:r>
      <w:r w:rsidR="006972F5" w:rsidRPr="00E668EA">
        <w:t>B]</w:t>
      </w:r>
      <w:r w:rsidR="00FD53A7" w:rsidRPr="00E668EA">
        <w:rPr>
          <w:lang w:eastAsia="lv-LV"/>
        </w:rPr>
        <w:t xml:space="preserve"> loģiskajām un konsekventajām liecībām. Tādējādi </w:t>
      </w:r>
      <w:r w:rsidR="00174FD5" w:rsidRPr="00E668EA">
        <w:rPr>
          <w:lang w:eastAsia="lv-LV"/>
        </w:rPr>
        <w:t>tiesa pārkāpusi K</w:t>
      </w:r>
      <w:r w:rsidR="00FD53A7" w:rsidRPr="00E668EA">
        <w:rPr>
          <w:lang w:eastAsia="lv-LV"/>
        </w:rPr>
        <w:t xml:space="preserve">riminālprocesa likuma normas </w:t>
      </w:r>
      <w:r w:rsidR="00174FD5" w:rsidRPr="00E668EA">
        <w:rPr>
          <w:lang w:eastAsia="lv-LV"/>
        </w:rPr>
        <w:t>pa</w:t>
      </w:r>
      <w:r w:rsidR="00FD53A7" w:rsidRPr="00E668EA">
        <w:rPr>
          <w:lang w:eastAsia="lv-LV"/>
        </w:rPr>
        <w:t>r pierādījumu ticamību, attiecināmību un pieļaujamību.</w:t>
      </w:r>
    </w:p>
    <w:p w:rsidR="00174FD5" w:rsidRPr="00E668EA" w:rsidRDefault="00174FD5" w:rsidP="00692ABB">
      <w:pPr>
        <w:spacing w:line="276" w:lineRule="auto"/>
        <w:ind w:firstLine="720"/>
        <w:jc w:val="both"/>
        <w:rPr>
          <w:lang w:eastAsia="lv-LV"/>
        </w:rPr>
      </w:pPr>
      <w:r w:rsidRPr="00E668EA">
        <w:rPr>
          <w:lang w:eastAsia="lv-LV"/>
        </w:rPr>
        <w:t xml:space="preserve"> </w:t>
      </w:r>
      <w:r w:rsidR="002B4C2A" w:rsidRPr="00E668EA">
        <w:rPr>
          <w:lang w:eastAsia="lv-LV"/>
        </w:rPr>
        <w:t>[6.4] </w:t>
      </w:r>
      <w:r w:rsidR="005B3DDA" w:rsidRPr="00E668EA">
        <w:rPr>
          <w:lang w:eastAsia="lv-LV"/>
        </w:rPr>
        <w:t xml:space="preserve">No lietas materiāliem redzams, ka apelācijas instances tiesas sēdē kā cietušā pārstāvis piedalījies </w:t>
      </w:r>
      <w:r w:rsidR="006972F5" w:rsidRPr="00E668EA">
        <w:rPr>
          <w:lang w:eastAsia="lv-LV"/>
        </w:rPr>
        <w:t>[pers. K]</w:t>
      </w:r>
      <w:r w:rsidR="005B3DDA" w:rsidRPr="00E668EA">
        <w:rPr>
          <w:lang w:eastAsia="lv-LV"/>
        </w:rPr>
        <w:t xml:space="preserve">, uz kura liecībām tiesa atsaukusies spriedumā, pamatojot savus atzinumus par apsūdzēto </w:t>
      </w:r>
      <w:r w:rsidR="006972F5" w:rsidRPr="00E668EA">
        <w:rPr>
          <w:lang w:eastAsia="lv-LV"/>
        </w:rPr>
        <w:t>[pers. </w:t>
      </w:r>
      <w:r w:rsidR="006972F5" w:rsidRPr="00E668EA">
        <w:t>A]</w:t>
      </w:r>
      <w:r w:rsidR="005B3DDA" w:rsidRPr="00E668EA">
        <w:rPr>
          <w:lang w:eastAsia="lv-LV"/>
        </w:rPr>
        <w:t xml:space="preserve"> un </w:t>
      </w:r>
      <w:r w:rsidR="006972F5" w:rsidRPr="00E668EA">
        <w:rPr>
          <w:lang w:eastAsia="lv-LV"/>
        </w:rPr>
        <w:t>[pers. B]</w:t>
      </w:r>
      <w:r w:rsidR="005B3DDA" w:rsidRPr="00E668EA">
        <w:rPr>
          <w:lang w:eastAsia="lv-LV"/>
        </w:rPr>
        <w:t xml:space="preserve"> vainīgumu viņiem inkriminētajos noziedzīgajos nodarījumos. </w:t>
      </w:r>
      <w:r w:rsidR="00262108" w:rsidRPr="00E668EA">
        <w:rPr>
          <w:lang w:eastAsia="lv-LV"/>
        </w:rPr>
        <w:t>Krimi</w:t>
      </w:r>
      <w:r w:rsidR="005B3DDA" w:rsidRPr="00E668EA">
        <w:rPr>
          <w:lang w:eastAsia="lv-LV"/>
        </w:rPr>
        <w:t>nālprocesa likuma 105.panta otrā daļa noteic, ka</w:t>
      </w:r>
      <w:r w:rsidR="00262108" w:rsidRPr="00E668EA">
        <w:rPr>
          <w:lang w:eastAsia="lv-LV"/>
        </w:rPr>
        <w:t xml:space="preserve"> pārstāvim kriminālprocesā atļauj piedalīties pēc viņa pilnvarojuma iesniegšanas un pārbaudīšanas ar procesa virzītāja lēmumu, ko var uzrakstīt arī rezolūcijas veidā.</w:t>
      </w:r>
      <w:r w:rsidR="005B3DDA" w:rsidRPr="00E668EA">
        <w:rPr>
          <w:lang w:eastAsia="lv-LV"/>
        </w:rPr>
        <w:t xml:space="preserve"> No lietas materiāliem redzams, ka </w:t>
      </w:r>
      <w:r w:rsidR="006972F5" w:rsidRPr="00E668EA">
        <w:rPr>
          <w:lang w:eastAsia="lv-LV"/>
        </w:rPr>
        <w:t>[pers. K]</w:t>
      </w:r>
      <w:r w:rsidR="005B3DDA" w:rsidRPr="00E668EA">
        <w:rPr>
          <w:lang w:eastAsia="lv-LV"/>
        </w:rPr>
        <w:t xml:space="preserve"> par cietušā pārstāvi likumā noteiktā kārtībā nav atzīts, līdz ar to </w:t>
      </w:r>
      <w:r w:rsidR="0025793D" w:rsidRPr="00E668EA">
        <w:rPr>
          <w:lang w:eastAsia="lv-LV"/>
        </w:rPr>
        <w:t>atbilstoši Krimi</w:t>
      </w:r>
      <w:r w:rsidR="005B3DDA" w:rsidRPr="00E668EA">
        <w:rPr>
          <w:lang w:eastAsia="lv-LV"/>
        </w:rPr>
        <w:t>nālprocesa likuma 127.–</w:t>
      </w:r>
      <w:proofErr w:type="gramStart"/>
      <w:r w:rsidR="005B3DDA" w:rsidRPr="00E668EA">
        <w:rPr>
          <w:lang w:eastAsia="lv-LV"/>
        </w:rPr>
        <w:t>130.panta</w:t>
      </w:r>
      <w:proofErr w:type="gramEnd"/>
      <w:r w:rsidR="0025793D" w:rsidRPr="00E668EA">
        <w:rPr>
          <w:lang w:eastAsia="lv-LV"/>
        </w:rPr>
        <w:t xml:space="preserve"> nosacījumiem</w:t>
      </w:r>
      <w:r w:rsidR="005B3DDA" w:rsidRPr="00E668EA">
        <w:rPr>
          <w:lang w:eastAsia="lv-LV"/>
        </w:rPr>
        <w:t xml:space="preserve"> informācija, kuru viņ</w:t>
      </w:r>
      <w:r w:rsidR="00C274B4" w:rsidRPr="00E668EA">
        <w:rPr>
          <w:lang w:eastAsia="lv-LV"/>
        </w:rPr>
        <w:t xml:space="preserve">š </w:t>
      </w:r>
      <w:r w:rsidR="005B3DDA" w:rsidRPr="00E668EA">
        <w:rPr>
          <w:lang w:eastAsia="lv-LV"/>
        </w:rPr>
        <w:t>sniedzis</w:t>
      </w:r>
      <w:r w:rsidR="00C274B4" w:rsidRPr="00E668EA">
        <w:rPr>
          <w:lang w:eastAsia="lv-LV"/>
        </w:rPr>
        <w:t>, nav izmantojama pierādīšanā.</w:t>
      </w:r>
      <w:r w:rsidR="0025793D" w:rsidRPr="00E668EA">
        <w:rPr>
          <w:lang w:eastAsia="lv-LV"/>
        </w:rPr>
        <w:t xml:space="preserve"> </w:t>
      </w:r>
    </w:p>
    <w:p w:rsidR="00426FBD" w:rsidRPr="00E668EA" w:rsidRDefault="00426FBD" w:rsidP="00DF016F">
      <w:pPr>
        <w:spacing w:line="276" w:lineRule="auto"/>
        <w:ind w:firstLine="720"/>
        <w:jc w:val="both"/>
        <w:rPr>
          <w:lang w:eastAsia="lv-LV"/>
        </w:rPr>
      </w:pPr>
      <w:r w:rsidRPr="00E668EA">
        <w:rPr>
          <w:lang w:eastAsia="lv-LV"/>
        </w:rPr>
        <w:t>[6.5] </w:t>
      </w:r>
      <w:r w:rsidR="00C274B4" w:rsidRPr="00E668EA">
        <w:rPr>
          <w:lang w:eastAsia="lv-LV"/>
        </w:rPr>
        <w:t xml:space="preserve">Ievērojot minēto, atzīstams, ka tiesa nav ievērojusi nevainīguma prezumpciju un pārkāpusi </w:t>
      </w:r>
      <w:r w:rsidR="0088236B" w:rsidRPr="00E668EA">
        <w:rPr>
          <w:lang w:eastAsia="lv-LV"/>
        </w:rPr>
        <w:t xml:space="preserve">apsūdzētā </w:t>
      </w:r>
      <w:r w:rsidR="006972F5" w:rsidRPr="00E668EA">
        <w:rPr>
          <w:lang w:eastAsia="lv-LV"/>
        </w:rPr>
        <w:t>[pers. B]</w:t>
      </w:r>
      <w:r w:rsidR="0088236B" w:rsidRPr="00E668EA">
        <w:rPr>
          <w:lang w:eastAsia="lv-LV"/>
        </w:rPr>
        <w:t xml:space="preserve"> pa</w:t>
      </w:r>
      <w:r w:rsidR="00C274B4" w:rsidRPr="00E668EA">
        <w:rPr>
          <w:lang w:eastAsia="lv-LV"/>
        </w:rPr>
        <w:t xml:space="preserve">mattiesības, jo atzinusi </w:t>
      </w:r>
      <w:r w:rsidR="006972F5" w:rsidRPr="00E668EA">
        <w:rPr>
          <w:lang w:eastAsia="lv-LV"/>
        </w:rPr>
        <w:t>[pers. B]</w:t>
      </w:r>
      <w:r w:rsidR="00C274B4" w:rsidRPr="00E668EA">
        <w:rPr>
          <w:lang w:eastAsia="lv-LV"/>
        </w:rPr>
        <w:t xml:space="preserve"> par vainīgu un sodījusi viņu ar brīvības atņemšanas sodu apstākļos</w:t>
      </w:r>
      <w:r w:rsidR="0088236B" w:rsidRPr="00E668EA">
        <w:rPr>
          <w:lang w:eastAsia="lv-LV"/>
        </w:rPr>
        <w:t>, ka</w:t>
      </w:r>
      <w:r w:rsidR="00C274B4" w:rsidRPr="00E668EA">
        <w:rPr>
          <w:lang w:eastAsia="lv-LV"/>
        </w:rPr>
        <w:t>d inkriminēto noziedzīgo nodarījumu faktiskie apstākļi neatbilst Krimināllikumā paredzēto noziedzīgo nodarījumu sastāvu pazīmēm,</w:t>
      </w:r>
      <w:proofErr w:type="gramStart"/>
      <w:r w:rsidR="00C274B4" w:rsidRPr="00E668EA">
        <w:rPr>
          <w:lang w:eastAsia="lv-LV"/>
        </w:rPr>
        <w:t xml:space="preserve">  </w:t>
      </w:r>
      <w:proofErr w:type="gramEnd"/>
      <w:r w:rsidR="00C274B4" w:rsidRPr="00E668EA">
        <w:rPr>
          <w:lang w:eastAsia="lv-LV"/>
        </w:rPr>
        <w:t xml:space="preserve">lietā iegūtie pierādījumi nav izvērtēti atbilstoši Kriminālprocesa likuma prasībām un apsūdzētā </w:t>
      </w:r>
      <w:r w:rsidR="00C274B4" w:rsidRPr="00E668EA">
        <w:rPr>
          <w:lang w:eastAsia="lv-LV"/>
        </w:rPr>
        <w:lastRenderedPageBreak/>
        <w:t>vainīgums inkriminēto noziedzīgo nodarījumu izdarīšanā nav pierādīts.</w:t>
      </w:r>
      <w:r w:rsidR="00D638A6" w:rsidRPr="00E668EA">
        <w:rPr>
          <w:lang w:eastAsia="lv-LV"/>
        </w:rPr>
        <w:t xml:space="preserve"> Tādējādi tiesa</w:t>
      </w:r>
      <w:r w:rsidR="00DF016F" w:rsidRPr="00E668EA">
        <w:rPr>
          <w:lang w:eastAsia="lv-LV"/>
        </w:rPr>
        <w:t xml:space="preserve"> pieļāvusi </w:t>
      </w:r>
      <w:r w:rsidR="0088236B" w:rsidRPr="00E668EA">
        <w:rPr>
          <w:lang w:eastAsia="lv-LV"/>
        </w:rPr>
        <w:t>Krimināl</w:t>
      </w:r>
      <w:r w:rsidR="00DF016F" w:rsidRPr="00E668EA">
        <w:rPr>
          <w:lang w:eastAsia="lv-LV"/>
        </w:rPr>
        <w:t>procesa likuma 1., 19., 23.panta, 511.panta otrās daļas un Krimināllikuma 1.panta pirmās daļas pārkāpumu.</w:t>
      </w:r>
      <w:r w:rsidR="0088236B" w:rsidRPr="00E668EA">
        <w:rPr>
          <w:lang w:eastAsia="lv-LV"/>
        </w:rPr>
        <w:t xml:space="preserve"> </w:t>
      </w:r>
    </w:p>
    <w:p w:rsidR="00C37C9C" w:rsidRPr="00E668EA" w:rsidRDefault="00713F6B" w:rsidP="004D4C7A">
      <w:pPr>
        <w:spacing w:line="276" w:lineRule="auto"/>
        <w:jc w:val="both"/>
        <w:rPr>
          <w:lang w:eastAsia="lv-LV"/>
        </w:rPr>
      </w:pPr>
      <w:r w:rsidRPr="00E668EA">
        <w:rPr>
          <w:rFonts w:asciiTheme="minorHAnsi" w:hAnsiTheme="minorHAnsi" w:cs="TimesNewRomanPSMT"/>
          <w:lang w:eastAsia="lv-LV"/>
        </w:rPr>
        <w:t xml:space="preserve"> </w:t>
      </w:r>
    </w:p>
    <w:p w:rsidR="006A3F7F" w:rsidRPr="00E668EA" w:rsidRDefault="006A3F7F" w:rsidP="003F34E7">
      <w:pPr>
        <w:pStyle w:val="tv213"/>
        <w:spacing w:before="0" w:beforeAutospacing="0" w:after="0" w:afterAutospacing="0" w:line="276" w:lineRule="auto"/>
        <w:jc w:val="center"/>
        <w:rPr>
          <w:b/>
        </w:rPr>
      </w:pPr>
      <w:r w:rsidRPr="00E668EA">
        <w:rPr>
          <w:b/>
        </w:rPr>
        <w:t>Motīvu daļa</w:t>
      </w:r>
    </w:p>
    <w:p w:rsidR="006A3F7F" w:rsidRPr="00E668EA" w:rsidRDefault="006A3F7F" w:rsidP="006A3F7F">
      <w:pPr>
        <w:pStyle w:val="tv213"/>
        <w:spacing w:before="0" w:beforeAutospacing="0" w:after="0" w:afterAutospacing="0" w:line="276" w:lineRule="auto"/>
        <w:jc w:val="center"/>
      </w:pPr>
    </w:p>
    <w:p w:rsidR="00F27D8F" w:rsidRPr="00E668EA" w:rsidRDefault="00330034" w:rsidP="00060099">
      <w:pPr>
        <w:spacing w:line="276" w:lineRule="auto"/>
        <w:ind w:firstLine="709"/>
        <w:jc w:val="both"/>
      </w:pPr>
      <w:r w:rsidRPr="00E668EA">
        <w:rPr>
          <w:b/>
        </w:rPr>
        <w:t xml:space="preserve"> </w:t>
      </w:r>
      <w:r w:rsidR="000A5173" w:rsidRPr="00E668EA">
        <w:t>[</w:t>
      </w:r>
      <w:r w:rsidR="001171E9" w:rsidRPr="00E668EA">
        <w:t>7</w:t>
      </w:r>
      <w:r w:rsidR="000A5173" w:rsidRPr="00E668EA">
        <w:t>] </w:t>
      </w:r>
      <w:r w:rsidR="006A570C" w:rsidRPr="00E668EA">
        <w:t xml:space="preserve">Augstākā tiesa </w:t>
      </w:r>
      <w:r w:rsidR="00B610B8" w:rsidRPr="00E668EA">
        <w:t>atzīst, ka</w:t>
      </w:r>
      <w:r w:rsidR="002C1977" w:rsidRPr="00E668EA">
        <w:t xml:space="preserve"> </w:t>
      </w:r>
      <w:r w:rsidR="001171E9" w:rsidRPr="00E668EA">
        <w:t>Latgales</w:t>
      </w:r>
      <w:r w:rsidR="002C1977" w:rsidRPr="00E668EA">
        <w:t xml:space="preserve"> apgabaltiesas 201</w:t>
      </w:r>
      <w:r w:rsidR="001171E9" w:rsidRPr="00E668EA">
        <w:t>8</w:t>
      </w:r>
      <w:r w:rsidR="002C1977" w:rsidRPr="00E668EA">
        <w:t xml:space="preserve">.gada </w:t>
      </w:r>
      <w:r w:rsidR="001171E9" w:rsidRPr="00E668EA">
        <w:t>11</w:t>
      </w:r>
      <w:r w:rsidR="002C1977" w:rsidRPr="00E668EA">
        <w:t>.</w:t>
      </w:r>
      <w:r w:rsidR="001171E9" w:rsidRPr="00E668EA">
        <w:t>janvāra</w:t>
      </w:r>
      <w:r w:rsidR="002C1977" w:rsidRPr="00E668EA">
        <w:t xml:space="preserve"> </w:t>
      </w:r>
      <w:r w:rsidR="001F540F" w:rsidRPr="00E668EA">
        <w:t>spriedums</w:t>
      </w:r>
      <w:r w:rsidR="00CA2962" w:rsidRPr="00E668EA">
        <w:t xml:space="preserve"> </w:t>
      </w:r>
      <w:r w:rsidR="001F540F" w:rsidRPr="00E668EA">
        <w:t>atceļam</w:t>
      </w:r>
      <w:r w:rsidR="000E724D" w:rsidRPr="00E668EA">
        <w:t>s</w:t>
      </w:r>
      <w:r w:rsidR="00CA2962" w:rsidRPr="00E668EA">
        <w:t xml:space="preserve"> </w:t>
      </w:r>
      <w:r w:rsidR="00D905E8" w:rsidRPr="00E668EA">
        <w:t>pilnībā un lieta</w:t>
      </w:r>
      <w:r w:rsidR="000E724D" w:rsidRPr="00E668EA">
        <w:t xml:space="preserve"> nosūtāma jaunai izskatīšanai apelācijas instances tiesā.</w:t>
      </w:r>
      <w:r w:rsidR="00F27D8F" w:rsidRPr="00E668EA">
        <w:t xml:space="preserve"> </w:t>
      </w:r>
    </w:p>
    <w:p w:rsidR="00155CCA" w:rsidRPr="00E668EA" w:rsidRDefault="00AD2A19" w:rsidP="0001246C">
      <w:pPr>
        <w:spacing w:line="276" w:lineRule="auto"/>
        <w:ind w:firstLine="709"/>
        <w:jc w:val="both"/>
      </w:pPr>
      <w:r w:rsidRPr="00E668EA">
        <w:t xml:space="preserve"> [7.1] </w:t>
      </w:r>
      <w:r w:rsidR="00977AD9" w:rsidRPr="00E668EA">
        <w:t xml:space="preserve">Ar Rēzeknes tiesas </w:t>
      </w:r>
      <w:proofErr w:type="gramStart"/>
      <w:r w:rsidR="00977AD9" w:rsidRPr="00E668EA">
        <w:t>2017.gada</w:t>
      </w:r>
      <w:proofErr w:type="gramEnd"/>
      <w:r w:rsidR="00977AD9" w:rsidRPr="00E668EA">
        <w:t xml:space="preserve"> 4.aprīļa spriedumu </w:t>
      </w:r>
      <w:r w:rsidR="006972F5" w:rsidRPr="00E668EA">
        <w:t>[pers. A]</w:t>
      </w:r>
      <w:r w:rsidR="00977AD9" w:rsidRPr="00E668EA">
        <w:t xml:space="preserve"> un </w:t>
      </w:r>
      <w:r w:rsidR="006972F5" w:rsidRPr="00E668EA">
        <w:t>[pers. B]</w:t>
      </w:r>
      <w:r w:rsidR="00977AD9" w:rsidRPr="00E668EA">
        <w:t xml:space="preserve"> atzīti par va</w:t>
      </w:r>
      <w:r w:rsidR="00DF016F" w:rsidRPr="00E668EA">
        <w:t>inīgiem</w:t>
      </w:r>
      <w:r w:rsidRPr="00E668EA">
        <w:t xml:space="preserve"> un sodīti pēc Krimināllikuma 175.panta trešās daļas. </w:t>
      </w:r>
      <w:r w:rsidR="00A668AE" w:rsidRPr="00E668EA">
        <w:t xml:space="preserve">Pamatojot </w:t>
      </w:r>
      <w:r w:rsidR="00DF016F" w:rsidRPr="00E668EA">
        <w:t xml:space="preserve">savus atzinumus par apsūdzēto vainīgumu šajā daļā, </w:t>
      </w:r>
      <w:r w:rsidR="00A668AE" w:rsidRPr="00E668EA">
        <w:t>pirmās instances tiesa atsaukusies uz SIA</w:t>
      </w:r>
      <w:r w:rsidR="002609A5" w:rsidRPr="00E668EA">
        <w:t> </w:t>
      </w:r>
      <w:r w:rsidR="00155CCA" w:rsidRPr="00E668EA">
        <w:t>„</w:t>
      </w:r>
      <w:r w:rsidR="00DF016F" w:rsidRPr="00E668EA">
        <w:t>AVRIL</w:t>
      </w:r>
      <w:r w:rsidR="00A668AE" w:rsidRPr="00E668EA">
        <w:t xml:space="preserve"> 18” aptiekas „</w:t>
      </w:r>
      <w:r w:rsidR="006972F5" w:rsidRPr="00E668EA">
        <w:t>[..]</w:t>
      </w:r>
      <w:r w:rsidR="00DF016F" w:rsidRPr="00E668EA">
        <w:t xml:space="preserve">” vadītājas </w:t>
      </w:r>
      <w:r w:rsidR="006972F5" w:rsidRPr="00E668EA">
        <w:t>[pers. I]</w:t>
      </w:r>
      <w:r w:rsidR="00A668AE" w:rsidRPr="00E668EA">
        <w:t xml:space="preserve"> </w:t>
      </w:r>
      <w:proofErr w:type="gramStart"/>
      <w:r w:rsidR="00A668AE" w:rsidRPr="00E668EA">
        <w:t>2016.gada</w:t>
      </w:r>
      <w:proofErr w:type="gramEnd"/>
      <w:r w:rsidR="00A668AE" w:rsidRPr="00E668EA">
        <w:t xml:space="preserve"> 29.jūlija iesni</w:t>
      </w:r>
      <w:r w:rsidR="00DF016F" w:rsidRPr="00E668EA">
        <w:t>egumu un tā pielikumu</w:t>
      </w:r>
      <w:r w:rsidR="00A668AE" w:rsidRPr="00E668EA">
        <w:t xml:space="preserve">, kurā norādīts, ka ziņas par </w:t>
      </w:r>
      <w:r w:rsidR="00D45551" w:rsidRPr="00E668EA">
        <w:t xml:space="preserve">zādzības rezultātā </w:t>
      </w:r>
      <w:r w:rsidR="00A668AE" w:rsidRPr="00E668EA">
        <w:t>nodarīto materiālo zaudējumu izriet no inventarizācijā konstatētā (</w:t>
      </w:r>
      <w:r w:rsidR="00A668AE" w:rsidRPr="00E668EA">
        <w:rPr>
          <w:i/>
        </w:rPr>
        <w:t>2.sējuma 178.lapa</w:t>
      </w:r>
      <w:r w:rsidR="00A668AE" w:rsidRPr="00E668EA">
        <w:t>).</w:t>
      </w:r>
      <w:r w:rsidR="00011AB6" w:rsidRPr="00E668EA">
        <w:t xml:space="preserve"> </w:t>
      </w:r>
      <w:r w:rsidR="00155CCA" w:rsidRPr="00E668EA">
        <w:t>Savukārt a</w:t>
      </w:r>
      <w:r w:rsidR="00011AB6" w:rsidRPr="00E668EA">
        <w:t>pel</w:t>
      </w:r>
      <w:r w:rsidR="00155CCA" w:rsidRPr="00E668EA">
        <w:t>ācijas instances tiesa</w:t>
      </w:r>
      <w:r w:rsidR="00D45551" w:rsidRPr="00E668EA">
        <w:t xml:space="preserve">, atstājot pirmās instances tiesas spriedumu daļā par apsūdzēto </w:t>
      </w:r>
      <w:proofErr w:type="gramStart"/>
      <w:r w:rsidR="006972F5" w:rsidRPr="00E668EA">
        <w:t>[</w:t>
      </w:r>
      <w:proofErr w:type="gramEnd"/>
      <w:r w:rsidR="006972F5" w:rsidRPr="00E668EA">
        <w:t>pers. A]</w:t>
      </w:r>
      <w:r w:rsidR="00D45551" w:rsidRPr="00E668EA">
        <w:t xml:space="preserve"> un </w:t>
      </w:r>
      <w:r w:rsidR="006972F5" w:rsidRPr="00E668EA">
        <w:t>[pers. B]</w:t>
      </w:r>
      <w:r w:rsidR="00D45551" w:rsidRPr="00E668EA">
        <w:t xml:space="preserve"> vain</w:t>
      </w:r>
      <w:r w:rsidR="00351C18" w:rsidRPr="00E668EA">
        <w:t>īgumu</w:t>
      </w:r>
      <w:r w:rsidR="002848D9" w:rsidRPr="00E668EA">
        <w:t xml:space="preserve"> negrozītu</w:t>
      </w:r>
      <w:r w:rsidR="00B37AA4" w:rsidRPr="00E668EA">
        <w:t>,</w:t>
      </w:r>
      <w:r w:rsidR="00155CCA" w:rsidRPr="00E668EA">
        <w:t xml:space="preserve"> </w:t>
      </w:r>
      <w:r w:rsidR="00D45551" w:rsidRPr="00E668EA">
        <w:t xml:space="preserve">izslēgusi minēto </w:t>
      </w:r>
      <w:r w:rsidR="006972F5" w:rsidRPr="00E668EA">
        <w:t>[pers. I]</w:t>
      </w:r>
      <w:r w:rsidR="00D45551" w:rsidRPr="00E668EA">
        <w:t xml:space="preserve"> iesniegumu no pierādījumu klāsta </w:t>
      </w:r>
      <w:r w:rsidR="00351C18" w:rsidRPr="00E668EA">
        <w:t xml:space="preserve">un </w:t>
      </w:r>
      <w:r w:rsidR="00155CCA" w:rsidRPr="00E668EA">
        <w:t>norādījusi, ka no kases aparāta no</w:t>
      </w:r>
      <w:r w:rsidR="00351C18" w:rsidRPr="00E668EA">
        <w:t xml:space="preserve">zagtās naudas daudzums cita starpā apstiprinās ar </w:t>
      </w:r>
      <w:r w:rsidR="00155CCA" w:rsidRPr="00E668EA">
        <w:t>inventarizācijas aktā fiksēto (</w:t>
      </w:r>
      <w:r w:rsidR="00155CCA" w:rsidRPr="00E668EA">
        <w:rPr>
          <w:i/>
        </w:rPr>
        <w:t>3.sējuma</w:t>
      </w:r>
      <w:r w:rsidR="00351C18" w:rsidRPr="00E668EA">
        <w:rPr>
          <w:i/>
        </w:rPr>
        <w:t xml:space="preserve"> 102.,</w:t>
      </w:r>
      <w:r w:rsidR="00155CCA" w:rsidRPr="00E668EA">
        <w:rPr>
          <w:i/>
        </w:rPr>
        <w:t xml:space="preserve"> </w:t>
      </w:r>
      <w:proofErr w:type="gramStart"/>
      <w:r w:rsidR="00155CCA" w:rsidRPr="00E668EA">
        <w:rPr>
          <w:i/>
        </w:rPr>
        <w:t>105.lapa</w:t>
      </w:r>
      <w:proofErr w:type="gramEnd"/>
      <w:r w:rsidR="00155CCA" w:rsidRPr="00E668EA">
        <w:t>).</w:t>
      </w:r>
    </w:p>
    <w:p w:rsidR="00BF435A" w:rsidRPr="00E668EA" w:rsidRDefault="00351C18" w:rsidP="00BF435A">
      <w:pPr>
        <w:spacing w:line="276" w:lineRule="auto"/>
        <w:ind w:firstLine="709"/>
        <w:jc w:val="both"/>
      </w:pPr>
      <w:r w:rsidRPr="00E668EA">
        <w:t xml:space="preserve"> Augstākā tiesa konstatē, ka inventarizācijas akts, uz kuru apelācijas instances tiesa atsaukusies, pamatojot savus atzinumus par apsūdzēto </w:t>
      </w:r>
      <w:r w:rsidR="006972F5" w:rsidRPr="00E668EA">
        <w:t>[pers. A]</w:t>
      </w:r>
      <w:r w:rsidRPr="00E668EA">
        <w:t xml:space="preserve"> un </w:t>
      </w:r>
      <w:r w:rsidR="006972F5" w:rsidRPr="00E668EA">
        <w:t>[pers. B]</w:t>
      </w:r>
      <w:r w:rsidRPr="00E668EA">
        <w:t xml:space="preserve"> vainīgumu Krimināllikuma </w:t>
      </w:r>
      <w:proofErr w:type="gramStart"/>
      <w:r w:rsidRPr="00E668EA">
        <w:t>175.panta</w:t>
      </w:r>
      <w:proofErr w:type="gramEnd"/>
      <w:r w:rsidRPr="00E668EA">
        <w:t xml:space="preserve"> trešajā daļā paredzētajā noziedzīgajā nodarījumā, lietas materiāliem nav pievienots.</w:t>
      </w:r>
      <w:r w:rsidR="00C6641A" w:rsidRPr="00E668EA">
        <w:t> </w:t>
      </w:r>
    </w:p>
    <w:p w:rsidR="00BF435A" w:rsidRPr="00E668EA" w:rsidRDefault="002848D9" w:rsidP="00BF435A">
      <w:pPr>
        <w:spacing w:line="276" w:lineRule="auto"/>
        <w:ind w:firstLine="709"/>
        <w:jc w:val="both"/>
      </w:pPr>
      <w:r w:rsidRPr="00E668EA">
        <w:t>Augstākā tiesa uzskata, ka apelācijas instances tiesa</w:t>
      </w:r>
      <w:r w:rsidR="00351C18" w:rsidRPr="00E668EA">
        <w:t xml:space="preserve">, </w:t>
      </w:r>
      <w:r w:rsidRPr="00E668EA">
        <w:t xml:space="preserve">pamatojot savus atzinumus ar pierādījumiem, kuri lietas materiāliem nav pievienoti un likumā noteiktā kārtībā nav pārbaudīti, pārkāpusi Krimināllikuma </w:t>
      </w:r>
      <w:proofErr w:type="gramStart"/>
      <w:r w:rsidRPr="00E668EA">
        <w:t>511.panta</w:t>
      </w:r>
      <w:proofErr w:type="gramEnd"/>
      <w:r w:rsidRPr="00E668EA">
        <w:t xml:space="preserve"> otro daļu un 512.</w:t>
      </w:r>
      <w:r w:rsidR="0001246C" w:rsidRPr="00E668EA">
        <w:t>pantu</w:t>
      </w:r>
      <w:r w:rsidRPr="00E668EA">
        <w:t xml:space="preserve">. Šāda tiesas rīcība ir pretrunā arī ar </w:t>
      </w:r>
      <w:r w:rsidR="00DF016F" w:rsidRPr="00E668EA">
        <w:t xml:space="preserve">Kriminālprocesa likuma 15.pantā nostiprināto </w:t>
      </w:r>
      <w:r w:rsidRPr="00E668EA">
        <w:t xml:space="preserve">kriminālprocesa </w:t>
      </w:r>
      <w:r w:rsidR="00DF016F" w:rsidRPr="00E668EA">
        <w:t>pamatprincipu – tiesībām uz taisnīgu tiesu.</w:t>
      </w:r>
      <w:r w:rsidRPr="00E668EA">
        <w:t xml:space="preserve"> </w:t>
      </w:r>
      <w:r w:rsidR="00DE3BA7" w:rsidRPr="00E668EA">
        <w:t xml:space="preserve">Minētais </w:t>
      </w:r>
      <w:r w:rsidRPr="00E668EA">
        <w:t xml:space="preserve">pārkāpums atzīstams par </w:t>
      </w:r>
      <w:r w:rsidR="00DE3BA7" w:rsidRPr="00E668EA">
        <w:t xml:space="preserve">Kriminālprocesa likuma </w:t>
      </w:r>
      <w:r w:rsidRPr="00E668EA">
        <w:t xml:space="preserve">būtisku </w:t>
      </w:r>
      <w:r w:rsidR="00DE3BA7" w:rsidRPr="00E668EA">
        <w:t>pārkāpumu šā likuma 575.p</w:t>
      </w:r>
      <w:r w:rsidRPr="00E668EA">
        <w:t xml:space="preserve">anta trešās daļas izpratnē, kura dēļ apelācijas instances tiesas spriedums daļā par apsūdzēto </w:t>
      </w:r>
      <w:r w:rsidR="006972F5" w:rsidRPr="00E668EA">
        <w:t>[pers. A]</w:t>
      </w:r>
      <w:r w:rsidRPr="00E668EA">
        <w:t xml:space="preserve"> un </w:t>
      </w:r>
      <w:r w:rsidR="006972F5" w:rsidRPr="00E668EA">
        <w:t>[pers. B]</w:t>
      </w:r>
      <w:r w:rsidR="002609A5" w:rsidRPr="00E668EA">
        <w:t xml:space="preserve"> atzīšanu par vainīgiem</w:t>
      </w:r>
      <w:r w:rsidRPr="00E668EA">
        <w:t xml:space="preserve"> un sodīšanu pēc Krimināllikuma 175.panta trešās daļas atceļams un lieta šajā daļā nododama jaunai izskatīšanai apelācijas instances tiesā</w:t>
      </w:r>
      <w:r w:rsidR="004B79D7" w:rsidRPr="00E668EA">
        <w:t>.</w:t>
      </w:r>
      <w:r w:rsidRPr="00E668EA">
        <w:t xml:space="preserve"> </w:t>
      </w:r>
    </w:p>
    <w:p w:rsidR="00BF435A" w:rsidRPr="00E668EA" w:rsidRDefault="00AD2A19" w:rsidP="00BF435A">
      <w:pPr>
        <w:spacing w:line="276" w:lineRule="auto"/>
        <w:ind w:firstLine="709"/>
        <w:jc w:val="both"/>
      </w:pPr>
      <w:r w:rsidRPr="00E668EA">
        <w:t>[7.2</w:t>
      </w:r>
      <w:r w:rsidR="002D7255" w:rsidRPr="00E668EA">
        <w:t>] </w:t>
      </w:r>
      <w:r w:rsidR="0001246C" w:rsidRPr="00E668EA">
        <w:t xml:space="preserve">Augstākā tiesa atzīst, ka apelācijas instances tiesas spriedums atceļams arī daļā par apsūdzēto </w:t>
      </w:r>
      <w:r w:rsidR="006972F5" w:rsidRPr="00E668EA">
        <w:t>[pers. A]</w:t>
      </w:r>
      <w:r w:rsidRPr="00E668EA">
        <w:t xml:space="preserve"> un </w:t>
      </w:r>
      <w:r w:rsidR="006972F5" w:rsidRPr="00E668EA">
        <w:t>[pers. B]</w:t>
      </w:r>
      <w:r w:rsidR="0001246C" w:rsidRPr="00E668EA">
        <w:t xml:space="preserve"> atzīšanu par vainīgiem un sodīšanu pēc Krimināllikuma </w:t>
      </w:r>
      <w:proofErr w:type="gramStart"/>
      <w:r w:rsidR="0001246C" w:rsidRPr="00E668EA">
        <w:t>185.panta</w:t>
      </w:r>
      <w:proofErr w:type="gramEnd"/>
      <w:r w:rsidR="0001246C" w:rsidRPr="00E668EA">
        <w:t xml:space="preserve"> pirmās daļas.</w:t>
      </w:r>
      <w:r w:rsidR="00BF435A" w:rsidRPr="00E668EA">
        <w:t xml:space="preserve"> </w:t>
      </w:r>
    </w:p>
    <w:p w:rsidR="00E67B42" w:rsidRPr="00E668EA" w:rsidRDefault="00277D03" w:rsidP="00BF435A">
      <w:pPr>
        <w:spacing w:line="276" w:lineRule="auto"/>
        <w:ind w:firstLine="709"/>
        <w:jc w:val="both"/>
      </w:pPr>
      <w:r w:rsidRPr="00E668EA">
        <w:t xml:space="preserve">No </w:t>
      </w:r>
      <w:r w:rsidR="00AD2A19" w:rsidRPr="00E668EA">
        <w:t xml:space="preserve">tiesas sniegtā pierādītā </w:t>
      </w:r>
      <w:r w:rsidRPr="00E668EA">
        <w:t>noziedzīgā nodarījuma apraksta</w:t>
      </w:r>
      <w:r w:rsidR="00AD2A19" w:rsidRPr="00E668EA">
        <w:t xml:space="preserve"> </w:t>
      </w:r>
      <w:r w:rsidRPr="00E668EA">
        <w:t xml:space="preserve">izriet, ka </w:t>
      </w:r>
      <w:r w:rsidR="00B710A8" w:rsidRPr="00E668EA">
        <w:t>[pers. A]</w:t>
      </w:r>
      <w:r w:rsidRPr="00E668EA">
        <w:t xml:space="preserve"> un </w:t>
      </w:r>
      <w:r w:rsidR="00B710A8" w:rsidRPr="00E668EA">
        <w:t>[pers. B]</w:t>
      </w:r>
      <w:r w:rsidRPr="00E668EA">
        <w:t xml:space="preserve"> atzīti par vainīgiem </w:t>
      </w:r>
      <w:r w:rsidR="00AD2A19" w:rsidRPr="00E668EA">
        <w:t xml:space="preserve">un sodīti pēc Krimināllikuma </w:t>
      </w:r>
      <w:proofErr w:type="gramStart"/>
      <w:r w:rsidR="00AD2A19" w:rsidRPr="00E668EA">
        <w:t>185.panta</w:t>
      </w:r>
      <w:proofErr w:type="gramEnd"/>
      <w:r w:rsidR="00AD2A19" w:rsidRPr="00E668EA">
        <w:t xml:space="preserve"> pirmās daļas </w:t>
      </w:r>
      <w:r w:rsidRPr="00E668EA">
        <w:t xml:space="preserve">par </w:t>
      </w:r>
      <w:r w:rsidR="00E41EDB" w:rsidRPr="00E668EA">
        <w:t xml:space="preserve">to, ka </w:t>
      </w:r>
      <w:r w:rsidR="00AD2A19" w:rsidRPr="00E668EA">
        <w:t>viņi personu grupā</w:t>
      </w:r>
      <w:r w:rsidR="00E41EDB" w:rsidRPr="00E668EA">
        <w:t xml:space="preserve"> nolūkā izdarīt zādzību no ap</w:t>
      </w:r>
      <w:r w:rsidR="0094478F" w:rsidRPr="00E668EA">
        <w:t>tiekas „</w:t>
      </w:r>
      <w:r w:rsidR="00B710A8" w:rsidRPr="00E668EA">
        <w:t>[..]</w:t>
      </w:r>
      <w:r w:rsidR="0094478F" w:rsidRPr="00E668EA">
        <w:t>” telpām</w:t>
      </w:r>
      <w:r w:rsidR="00E41EDB" w:rsidRPr="00E668EA">
        <w:t xml:space="preserve"> ar līdzpaņemtajiem instrumentiem – elektrisko urbi, skrūvgriezi un universālo atslēgu – tīši sabojāja ārdurvis 200 </w:t>
      </w:r>
      <w:proofErr w:type="spellStart"/>
      <w:r w:rsidR="00E41EDB" w:rsidRPr="00E668EA">
        <w:rPr>
          <w:i/>
        </w:rPr>
        <w:t>euro</w:t>
      </w:r>
      <w:proofErr w:type="spellEnd"/>
      <w:r w:rsidR="00E41EDB" w:rsidRPr="00E668EA">
        <w:rPr>
          <w:i/>
        </w:rPr>
        <w:t xml:space="preserve"> </w:t>
      </w:r>
      <w:r w:rsidR="00E41EDB" w:rsidRPr="00E668EA">
        <w:t xml:space="preserve">vērtībā un iekšdurvis 50 </w:t>
      </w:r>
      <w:proofErr w:type="spellStart"/>
      <w:r w:rsidR="00E41EDB" w:rsidRPr="00E668EA">
        <w:rPr>
          <w:i/>
        </w:rPr>
        <w:t>euro</w:t>
      </w:r>
      <w:proofErr w:type="spellEnd"/>
      <w:r w:rsidR="00E41EDB" w:rsidRPr="00E668EA">
        <w:rPr>
          <w:i/>
        </w:rPr>
        <w:t xml:space="preserve"> </w:t>
      </w:r>
      <w:r w:rsidR="00E41EDB" w:rsidRPr="00E668EA">
        <w:t>vērtī</w:t>
      </w:r>
      <w:r w:rsidR="00AD2A19" w:rsidRPr="00E668EA">
        <w:t>bā, kas kļuva pilnīgi nederīgas, zaudēja savu lietošanas vērtību un tādēļ nebija izmantojamas</w:t>
      </w:r>
      <w:r w:rsidR="00EA401C" w:rsidRPr="00E668EA">
        <w:t xml:space="preserve"> pēc to</w:t>
      </w:r>
      <w:r w:rsidR="00AD2A19" w:rsidRPr="00E668EA">
        <w:t xml:space="preserve"> nozīmes. </w:t>
      </w:r>
    </w:p>
    <w:p w:rsidR="00907949" w:rsidRPr="00E668EA" w:rsidRDefault="00EA401C" w:rsidP="00EA401C">
      <w:pPr>
        <w:spacing w:line="276" w:lineRule="auto"/>
        <w:ind w:firstLine="709"/>
        <w:jc w:val="both"/>
        <w:rPr>
          <w:i/>
          <w:lang w:eastAsia="lv-LV"/>
        </w:rPr>
      </w:pPr>
      <w:r w:rsidRPr="00E668EA">
        <w:t xml:space="preserve">Augstākā tiesa norāda, ka </w:t>
      </w:r>
      <w:r w:rsidR="00907949" w:rsidRPr="00E668EA">
        <w:t xml:space="preserve">Krimināllikuma 185.panta pirmajā daļā paredzēta atbildība par </w:t>
      </w:r>
      <w:r w:rsidRPr="00E668EA">
        <w:t>div</w:t>
      </w:r>
      <w:r w:rsidR="00F15648" w:rsidRPr="00E668EA">
        <w:t xml:space="preserve">iem dažādiem darbības vai bezdarbības veidiem </w:t>
      </w:r>
      <w:r w:rsidRPr="00E668EA">
        <w:t xml:space="preserve">– </w:t>
      </w:r>
      <w:r w:rsidR="00907949" w:rsidRPr="00E668EA">
        <w:t>svešas mantas tīšu iznīcinā</w:t>
      </w:r>
      <w:r w:rsidRPr="00E668EA">
        <w:t>šanu un</w:t>
      </w:r>
      <w:r w:rsidR="00907949" w:rsidRPr="00E668EA">
        <w:t xml:space="preserve"> </w:t>
      </w:r>
      <w:r w:rsidRPr="00E668EA">
        <w:t xml:space="preserve">svešas mantas tīšu </w:t>
      </w:r>
      <w:r w:rsidR="00907949" w:rsidRPr="00E668EA">
        <w:t>bojāšanu.</w:t>
      </w:r>
      <w:r w:rsidRPr="00E668EA">
        <w:t xml:space="preserve"> </w:t>
      </w:r>
      <w:r w:rsidRPr="00E668EA">
        <w:rPr>
          <w:lang w:eastAsia="lv-LV"/>
        </w:rPr>
        <w:t xml:space="preserve">No krimināltiesību teorijas izriet, ka ar mantas iznīcināšanu jāsaprot gadījumi, kad manta vainīgā prettiesiskās darbības vai apzinātas bezdarbības rezultātā kļuvusi pilnīgi nederīga, sakarā ar to zaudējusi savu lietošanas vērtību un līdz ar to mantu vairs </w:t>
      </w:r>
      <w:r w:rsidRPr="00E668EA">
        <w:rPr>
          <w:lang w:eastAsia="lv-LV"/>
        </w:rPr>
        <w:lastRenderedPageBreak/>
        <w:t>nav iespējams lietot pēc tās nozīmes. Savukārt</w:t>
      </w:r>
      <w:r w:rsidR="00F15648" w:rsidRPr="00E668EA">
        <w:rPr>
          <w:lang w:eastAsia="lv-LV"/>
        </w:rPr>
        <w:t xml:space="preserve"> mantas bojāšanas gadījumā</w:t>
      </w:r>
      <w:r w:rsidRPr="00E668EA">
        <w:rPr>
          <w:lang w:eastAsia="lv-LV"/>
        </w:rPr>
        <w:t xml:space="preserve"> tai tiek nodarīts kaitējums, kura rezultātā mantas lietošanas vērtība samazinājusies tādā mērā, ka to vairs nevar pilnvērtīgi izmantot pēc mantas nozīmes bez atbilstoša remonta, izlabošanas, atjaunošanas u.c., lai atjaunotu tās derīgās īpašības (</w:t>
      </w:r>
      <w:r w:rsidR="00F15648" w:rsidRPr="00E668EA">
        <w:rPr>
          <w:i/>
          <w:lang w:eastAsia="lv-LV"/>
        </w:rPr>
        <w:t xml:space="preserve">Krastiņš U., </w:t>
      </w:r>
      <w:proofErr w:type="spellStart"/>
      <w:r w:rsidR="00F15648" w:rsidRPr="00E668EA">
        <w:rPr>
          <w:i/>
          <w:lang w:eastAsia="lv-LV"/>
        </w:rPr>
        <w:t>Liholaja</w:t>
      </w:r>
      <w:proofErr w:type="spellEnd"/>
      <w:r w:rsidR="00F15648" w:rsidRPr="00E668EA">
        <w:rPr>
          <w:i/>
          <w:lang w:eastAsia="lv-LV"/>
        </w:rPr>
        <w:t xml:space="preserve"> V., </w:t>
      </w:r>
      <w:proofErr w:type="spellStart"/>
      <w:r w:rsidR="00F15648" w:rsidRPr="00E668EA">
        <w:rPr>
          <w:i/>
          <w:lang w:eastAsia="lv-LV"/>
        </w:rPr>
        <w:t>Hamkova</w:t>
      </w:r>
      <w:proofErr w:type="spellEnd"/>
      <w:r w:rsidR="00F15648" w:rsidRPr="00E668EA">
        <w:rPr>
          <w:i/>
          <w:lang w:eastAsia="lv-LV"/>
        </w:rPr>
        <w:t xml:space="preserve"> D. Krimināllikuma komentāri. Trešā daļa (XVIII-XXV nodaļa). Rīga: Tiesu namu aģentūra, 2016, 71.lpp.).</w:t>
      </w:r>
    </w:p>
    <w:p w:rsidR="00F15648" w:rsidRPr="00E668EA" w:rsidRDefault="00F15648" w:rsidP="00EA401C">
      <w:pPr>
        <w:spacing w:line="276" w:lineRule="auto"/>
        <w:ind w:firstLine="709"/>
        <w:jc w:val="both"/>
      </w:pPr>
      <w:r w:rsidRPr="00E668EA">
        <w:rPr>
          <w:lang w:eastAsia="lv-LV"/>
        </w:rPr>
        <w:t xml:space="preserve">Augstākā tiesa atzīst, ka tiesas sniegtais pierādītā noziedzīgā nodarījuma apraksts </w:t>
      </w:r>
      <w:r w:rsidR="005A0807" w:rsidRPr="00E668EA">
        <w:rPr>
          <w:lang w:eastAsia="lv-LV"/>
        </w:rPr>
        <w:t xml:space="preserve">ir pretrunīgs. </w:t>
      </w:r>
      <w:r w:rsidR="00E84F12" w:rsidRPr="00E668EA">
        <w:rPr>
          <w:lang w:eastAsia="lv-LV"/>
        </w:rPr>
        <w:t xml:space="preserve">Tiesa atzinusi, ka apsūdzētie </w:t>
      </w:r>
      <w:proofErr w:type="gramStart"/>
      <w:r w:rsidR="00B710A8" w:rsidRPr="00E668EA">
        <w:rPr>
          <w:lang w:eastAsia="lv-LV"/>
        </w:rPr>
        <w:t>[</w:t>
      </w:r>
      <w:proofErr w:type="gramEnd"/>
      <w:r w:rsidR="00B710A8" w:rsidRPr="00E668EA">
        <w:rPr>
          <w:lang w:eastAsia="lv-LV"/>
        </w:rPr>
        <w:t>pers. A]</w:t>
      </w:r>
      <w:r w:rsidR="00E84F12" w:rsidRPr="00E668EA">
        <w:rPr>
          <w:lang w:eastAsia="lv-LV"/>
        </w:rPr>
        <w:t xml:space="preserve"> un </w:t>
      </w:r>
      <w:r w:rsidR="00B710A8" w:rsidRPr="00E668EA">
        <w:rPr>
          <w:lang w:eastAsia="lv-LV"/>
        </w:rPr>
        <w:t>[pers. </w:t>
      </w:r>
      <w:r w:rsidR="00B710A8" w:rsidRPr="00E668EA">
        <w:t>B]</w:t>
      </w:r>
      <w:r w:rsidR="00E84F12" w:rsidRPr="00E668EA">
        <w:rPr>
          <w:lang w:eastAsia="lv-LV"/>
        </w:rPr>
        <w:t xml:space="preserve"> tīši sabojāja ārdurvis un iekšdurvis.</w:t>
      </w:r>
      <w:r w:rsidR="00390BA7" w:rsidRPr="00E668EA">
        <w:rPr>
          <w:lang w:eastAsia="lv-LV"/>
        </w:rPr>
        <w:t xml:space="preserve"> Vienlaikus </w:t>
      </w:r>
      <w:r w:rsidR="00E84F12" w:rsidRPr="00E668EA">
        <w:rPr>
          <w:lang w:eastAsia="lv-LV"/>
        </w:rPr>
        <w:t xml:space="preserve">tiesa norādījusi, ka durvis </w:t>
      </w:r>
      <w:r w:rsidR="00E84F12" w:rsidRPr="00E668EA">
        <w:t>kļuva pilnīgi nederīgas, zaudēja savu lietošanas vērtību un tādēļ nebija izmantojamas pēc to</w:t>
      </w:r>
      <w:r w:rsidR="00390BA7" w:rsidRPr="00E668EA">
        <w:t xml:space="preserve"> nozīmes, proti, tiesa norādījusi pazīmes, kas raksturo mantas iznīcināšanu. Turklāt pirms pierādītā noziedzīgā nodarījuma apraksta, formulējot noziedzīgo nodarījumu atbilstoši Krimināllikuma </w:t>
      </w:r>
      <w:proofErr w:type="gramStart"/>
      <w:r w:rsidR="00390BA7" w:rsidRPr="00E668EA">
        <w:t>185.panta</w:t>
      </w:r>
      <w:proofErr w:type="gramEnd"/>
      <w:r w:rsidR="00390BA7" w:rsidRPr="00E668EA">
        <w:t xml:space="preserve"> pirmās daļas dispozīcijai, tiesa norādījusi, ka apsūdzētie </w:t>
      </w:r>
      <w:r w:rsidR="00B710A8" w:rsidRPr="00E668EA">
        <w:t>[pers. A]</w:t>
      </w:r>
      <w:r w:rsidR="00390BA7" w:rsidRPr="00E668EA">
        <w:t xml:space="preserve"> un </w:t>
      </w:r>
      <w:r w:rsidR="00B710A8" w:rsidRPr="00E668EA">
        <w:t>[pers. B]</w:t>
      </w:r>
      <w:r w:rsidR="00390BA7" w:rsidRPr="00E668EA">
        <w:t xml:space="preserve"> tīši iznīcināja mantu, savukārt pierādītā noziedzīgā nodar</w:t>
      </w:r>
      <w:r w:rsidR="00092A7A" w:rsidRPr="00E668EA">
        <w:t>ījuma apraksta beigās, rezumējot</w:t>
      </w:r>
      <w:r w:rsidR="00390BA7" w:rsidRPr="00E668EA">
        <w:t xml:space="preserve"> aprakstā norādīto, tiesa secinājusi, ka apsūdzētie tīši sabojāja svešu mantu.</w:t>
      </w:r>
    </w:p>
    <w:p w:rsidR="001723D2" w:rsidRPr="00E668EA" w:rsidRDefault="001723D2" w:rsidP="00EA401C">
      <w:pPr>
        <w:spacing w:line="276" w:lineRule="auto"/>
        <w:ind w:firstLine="709"/>
        <w:jc w:val="both"/>
      </w:pPr>
      <w:r w:rsidRPr="00E668EA">
        <w:t>Šādu pretrunīgu tiesas spriedumu nevar atzīt par tiesisku un pamatotu Krimināllikuma 511.panta izpratnē.</w:t>
      </w:r>
      <w:r w:rsidR="004B79D7" w:rsidRPr="00E668EA">
        <w:t xml:space="preserve"> Minētais pārkāpums atzīstams par Kriminālprocesa likuma būtisku pārkāpumu šā likuma </w:t>
      </w:r>
      <w:proofErr w:type="gramStart"/>
      <w:r w:rsidR="004B79D7" w:rsidRPr="00E668EA">
        <w:t>575.panta</w:t>
      </w:r>
      <w:proofErr w:type="gramEnd"/>
      <w:r w:rsidR="004B79D7" w:rsidRPr="00E668EA">
        <w:t xml:space="preserve"> trešās daļas izpratnē, kura dēļ apelācijas instances tiesas spriedums daļā </w:t>
      </w:r>
      <w:r w:rsidR="00A66C7B" w:rsidRPr="00E668EA">
        <w:t xml:space="preserve">par </w:t>
      </w:r>
      <w:r w:rsidR="004B79D7" w:rsidRPr="00E668EA">
        <w:t xml:space="preserve">apsūdzēto </w:t>
      </w:r>
      <w:r w:rsidR="00B710A8" w:rsidRPr="00E668EA">
        <w:t>[pers. A]</w:t>
      </w:r>
      <w:r w:rsidR="004B79D7" w:rsidRPr="00E668EA">
        <w:t xml:space="preserve"> un </w:t>
      </w:r>
      <w:r w:rsidR="00B710A8" w:rsidRPr="00E668EA">
        <w:t>[pers. B]</w:t>
      </w:r>
      <w:r w:rsidR="00E645CC" w:rsidRPr="00E668EA">
        <w:t xml:space="preserve"> atzīšanu par vainīgiem</w:t>
      </w:r>
      <w:r w:rsidR="004B79D7" w:rsidRPr="00E668EA">
        <w:t xml:space="preserve"> un sodīšanu pēc Krimināllikuma </w:t>
      </w:r>
      <w:proofErr w:type="gramStart"/>
      <w:r w:rsidR="004B79D7" w:rsidRPr="00E668EA">
        <w:t>185.panta</w:t>
      </w:r>
      <w:proofErr w:type="gramEnd"/>
      <w:r w:rsidR="004B79D7" w:rsidRPr="00E668EA">
        <w:t xml:space="preserve"> pirmās daļas atceļams un lieta šajā daļā nododama jaunai izskatīšanai apelācijas instances tiesā.</w:t>
      </w:r>
    </w:p>
    <w:p w:rsidR="004B79D7" w:rsidRPr="00E668EA" w:rsidRDefault="00083987" w:rsidP="00EA401C">
      <w:pPr>
        <w:spacing w:line="276" w:lineRule="auto"/>
        <w:ind w:firstLine="709"/>
        <w:jc w:val="both"/>
      </w:pPr>
      <w:r w:rsidRPr="00E668EA">
        <w:t xml:space="preserve">[7.3] </w:t>
      </w:r>
      <w:r w:rsidR="004B79D7" w:rsidRPr="00E668EA">
        <w:t xml:space="preserve">Ievērojot to, ka apelācijas instances tiesas spriedums tiek atcelts gan daļā par apsūdzēto </w:t>
      </w:r>
      <w:r w:rsidR="00B710A8" w:rsidRPr="00E668EA">
        <w:t>[pers. A]</w:t>
      </w:r>
      <w:r w:rsidR="004B79D7" w:rsidRPr="00E668EA">
        <w:t xml:space="preserve"> un </w:t>
      </w:r>
      <w:r w:rsidR="00B710A8" w:rsidRPr="00E668EA">
        <w:t>[pers. B]</w:t>
      </w:r>
      <w:r w:rsidR="004B79D7" w:rsidRPr="00E668EA">
        <w:t xml:space="preserve"> atzīšanu par vainīgiem un sodīšanu pēc Krimināllikuma </w:t>
      </w:r>
      <w:proofErr w:type="gramStart"/>
      <w:r w:rsidR="004B79D7" w:rsidRPr="00E668EA">
        <w:t>175.panta</w:t>
      </w:r>
      <w:proofErr w:type="gramEnd"/>
      <w:r w:rsidR="004B79D7" w:rsidRPr="00E668EA">
        <w:t xml:space="preserve"> trešās daļas, gan daļā par apsūdzēto atzīšanu par vainīgiem un sodīšanu pēc Krimināllikuma 185.panta pirmās daļas, Augstākā tiesa atzīst, ka apelācijas instances tiesas spriedums atceļams arī daļā par kaitējuma kompensāciju, procesuālajiem izdevumiem un rīcību ar lietiskajiem pierād</w:t>
      </w:r>
      <w:r w:rsidRPr="00E668EA">
        <w:t xml:space="preserve">ījumiem, proti, apelācijas </w:t>
      </w:r>
      <w:r w:rsidR="002E1C6A" w:rsidRPr="00E668EA">
        <w:t>instances tiesas spriedums atceļams</w:t>
      </w:r>
      <w:r w:rsidRPr="00E668EA">
        <w:t xml:space="preserve"> pilnībā.</w:t>
      </w:r>
      <w:r w:rsidR="004B79D7" w:rsidRPr="00E668EA">
        <w:t xml:space="preserve"> </w:t>
      </w:r>
    </w:p>
    <w:p w:rsidR="00907949" w:rsidRPr="00E668EA" w:rsidRDefault="00907949" w:rsidP="00C967FD">
      <w:pPr>
        <w:spacing w:line="276" w:lineRule="auto"/>
        <w:ind w:firstLine="709"/>
        <w:jc w:val="both"/>
      </w:pPr>
    </w:p>
    <w:p w:rsidR="00083987" w:rsidRPr="00E668EA" w:rsidRDefault="00083987" w:rsidP="00C967FD">
      <w:pPr>
        <w:spacing w:line="276" w:lineRule="auto"/>
        <w:ind w:firstLine="709"/>
        <w:jc w:val="both"/>
      </w:pPr>
      <w:r w:rsidRPr="00E668EA">
        <w:t xml:space="preserve">[8] </w:t>
      </w:r>
      <w:r w:rsidR="00BA6E70" w:rsidRPr="00E668EA">
        <w:t xml:space="preserve">Vienlaikus </w:t>
      </w:r>
      <w:r w:rsidRPr="00E668EA">
        <w:t xml:space="preserve">Augstākā tiesa atzīst, ka </w:t>
      </w:r>
      <w:r w:rsidR="00A6408C" w:rsidRPr="00E668EA">
        <w:t xml:space="preserve">pirmstiesas kriminālprocesa laikā, atzīstot </w:t>
      </w:r>
      <w:r w:rsidR="00B710A8" w:rsidRPr="00E668EA">
        <w:t>[pers. A]</w:t>
      </w:r>
      <w:r w:rsidR="00A6408C" w:rsidRPr="00E668EA">
        <w:t xml:space="preserve"> par aizdomās turēto un piemērojot viņam drošības līdzekli, Kriminālprocesa likuma </w:t>
      </w:r>
      <w:r w:rsidR="004825B6" w:rsidRPr="00E668EA">
        <w:t xml:space="preserve">normas nav pārkāptas. Kriminālprocesa likuma </w:t>
      </w:r>
      <w:proofErr w:type="gramStart"/>
      <w:r w:rsidR="004825B6" w:rsidRPr="00E668EA">
        <w:t>398.panta</w:t>
      </w:r>
      <w:proofErr w:type="gramEnd"/>
      <w:r w:rsidR="004825B6" w:rsidRPr="00E668EA">
        <w:t xml:space="preserve"> trešā daļa, uz kuras pārkāpumu savā kasācijas sūdzībā norādījis apsūdzētais </w:t>
      </w:r>
      <w:r w:rsidR="00B710A8" w:rsidRPr="00E668EA">
        <w:t>[pers. A]</w:t>
      </w:r>
      <w:r w:rsidR="004825B6" w:rsidRPr="00E668EA">
        <w:t xml:space="preserve">, </w:t>
      </w:r>
      <w:r w:rsidR="00D47D0F" w:rsidRPr="00E668EA">
        <w:t>noteic</w:t>
      </w:r>
      <w:r w:rsidR="00A6408C" w:rsidRPr="00E668EA">
        <w:t xml:space="preserve">, ka personu var atzīt par aizdomās turēto, kā arī tai piemērot drošības līdzekli tikai no brīža, kad izmeklējamo nodarījumu var kvalificēt pēc konkrēta Krimināllikuma panta. </w:t>
      </w:r>
    </w:p>
    <w:p w:rsidR="00AD5E2D" w:rsidRPr="00E668EA" w:rsidRDefault="00D47D0F" w:rsidP="00AD5E2D">
      <w:pPr>
        <w:spacing w:line="276" w:lineRule="auto"/>
        <w:ind w:firstLine="709"/>
        <w:jc w:val="both"/>
      </w:pPr>
      <w:r w:rsidRPr="00E668EA">
        <w:t xml:space="preserve">No lietas materiāliem redzams, ka lēmums par </w:t>
      </w:r>
      <w:r w:rsidR="00B710A8" w:rsidRPr="00E668EA">
        <w:t>[pers. A]</w:t>
      </w:r>
      <w:r w:rsidRPr="00E668EA">
        <w:t xml:space="preserve"> atzīšanu par aizdomās turēto Krimināllikuma </w:t>
      </w:r>
      <w:proofErr w:type="gramStart"/>
      <w:r w:rsidRPr="00E668EA">
        <w:t>175.panta</w:t>
      </w:r>
      <w:proofErr w:type="gramEnd"/>
      <w:r w:rsidRPr="00E668EA">
        <w:t xml:space="preserve"> trešajā daļā paredzētā noziedzīgā nodarījuma izdarīšanā pieņemts </w:t>
      </w:r>
      <w:r w:rsidR="004825B6" w:rsidRPr="00E668EA">
        <w:t xml:space="preserve">2016.gada 30.jūlijā un tajā pašā dienā, pamatojoties uz procesa virzītāja ierosinājumu, </w:t>
      </w:r>
      <w:r w:rsidR="00B710A8" w:rsidRPr="00E668EA">
        <w:t>[pers. A]</w:t>
      </w:r>
      <w:r w:rsidR="004825B6" w:rsidRPr="00E668EA">
        <w:t xml:space="preserve"> ar izmeklēšanas tiesneša lēmumu piemērots drošības līdzeklis – apcietinājums. Pamatojot savu viedokli par noziedzīgā nodarījuma kvalifikāciju pēc Krimināllikuma 175.panta trešās daļas, procesa virzītājs lēmumā, atsaucoties uz konkrētiem lietā iegūtiem pierādījumiem, norādījis, ka 2016.gada 29.jūlijā ap plkst.3.00 </w:t>
      </w:r>
      <w:r w:rsidR="00502A8F" w:rsidRPr="00E668EA">
        <w:t>[adrese]</w:t>
      </w:r>
      <w:r w:rsidR="00AD5E2D" w:rsidRPr="00E668EA">
        <w:t xml:space="preserve"> </w:t>
      </w:r>
      <w:r w:rsidR="00502A8F" w:rsidRPr="00E668EA">
        <w:t>[pers. A]</w:t>
      </w:r>
      <w:r w:rsidR="004825B6" w:rsidRPr="00E668EA">
        <w:t xml:space="preserve"> grupā ar </w:t>
      </w:r>
      <w:r w:rsidR="00502A8F" w:rsidRPr="00E668EA">
        <w:t>[pers. B]</w:t>
      </w:r>
      <w:r w:rsidR="004825B6" w:rsidRPr="00E668EA">
        <w:t>, uzlaužot rezer</w:t>
      </w:r>
      <w:r w:rsidR="00AD5E2D" w:rsidRPr="00E668EA">
        <w:t>ves ieejas durvis, iekļuva SIA ,,</w:t>
      </w:r>
      <w:r w:rsidR="004825B6" w:rsidRPr="00E668EA">
        <w:t>Arvil 18” (domājams – SIA</w:t>
      </w:r>
      <w:r w:rsidR="00AD5E2D" w:rsidRPr="00E668EA">
        <w:t> ,,</w:t>
      </w:r>
      <w:r w:rsidR="004825B6" w:rsidRPr="00E668EA">
        <w:t>AVRIL 18”)</w:t>
      </w:r>
      <w:r w:rsidR="00F411F9" w:rsidRPr="00E668EA">
        <w:t xml:space="preserve"> aptiekas </w:t>
      </w:r>
      <w:r w:rsidR="00AD5E2D" w:rsidRPr="00E668EA">
        <w:t>,,</w:t>
      </w:r>
      <w:r w:rsidR="00502A8F" w:rsidRPr="00E668EA">
        <w:t>[..]</w:t>
      </w:r>
      <w:r w:rsidR="00F411F9" w:rsidRPr="00E668EA">
        <w:t xml:space="preserve">” ēkā un nozaga naudu. Minētajā lēmumā nav norādīta noziedzīgā nodarījuma rezultātā nolaupītās mantas vērtība, taču atzinums par noziedzīgā nodarījuma kvalifikāciju pēc Krimināllikuma 175.panta trešās daļas izdarāms, ievērojot lēmumā norādīto Krimināllikuma 175.panta trešajā daļā </w:t>
      </w:r>
      <w:r w:rsidR="00F411F9" w:rsidRPr="00E668EA">
        <w:lastRenderedPageBreak/>
        <w:t>paredzēto noziedzīgā nodarījuma kvalificējošo pazīmi – zādzība, kas izdarīta, iekļūstot telpā. Noziedzīgā nodarījuma rezultātā nolaupītās mantas vērt</w:t>
      </w:r>
      <w:r w:rsidR="0068486E" w:rsidRPr="00E668EA">
        <w:t>ībai šajā gadīj</w:t>
      </w:r>
      <w:r w:rsidR="00903728" w:rsidRPr="00E668EA">
        <w:t xml:space="preserve">umā nav izšķirošas </w:t>
      </w:r>
      <w:r w:rsidR="00AD5E2D" w:rsidRPr="00E668EA">
        <w:t>nozīmes</w:t>
      </w:r>
      <w:r w:rsidR="00903728" w:rsidRPr="00E668EA">
        <w:t xml:space="preserve"> noziedzīgā nodarījuma kvalifikācijā</w:t>
      </w:r>
      <w:r w:rsidR="00AD5E2D" w:rsidRPr="00E668EA">
        <w:t xml:space="preserve">. </w:t>
      </w:r>
    </w:p>
    <w:p w:rsidR="00AD5E2D" w:rsidRPr="00E668EA" w:rsidRDefault="00AD5E2D" w:rsidP="00AD5E2D">
      <w:pPr>
        <w:spacing w:line="276" w:lineRule="auto"/>
        <w:ind w:firstLine="709"/>
        <w:jc w:val="both"/>
      </w:pPr>
    </w:p>
    <w:p w:rsidR="00AD5E2D" w:rsidRPr="00E668EA" w:rsidRDefault="00BA6E70" w:rsidP="00AD5E2D">
      <w:pPr>
        <w:spacing w:line="276" w:lineRule="auto"/>
        <w:ind w:firstLine="709"/>
        <w:jc w:val="both"/>
      </w:pPr>
      <w:r w:rsidRPr="00E668EA">
        <w:t>[9</w:t>
      </w:r>
      <w:r w:rsidR="00397015" w:rsidRPr="00E668EA">
        <w:t>] </w:t>
      </w:r>
      <w:r w:rsidRPr="00E668EA">
        <w:t xml:space="preserve">Ievērojot to, ka apelācijas instances tiesas spriedums tiek atcelts pilnībā un lieta </w:t>
      </w:r>
      <w:r w:rsidR="00D95FA7" w:rsidRPr="00E668EA">
        <w:t xml:space="preserve">apelācijas kārtībā jāizskata no jauna atbilstoši Kriminālprocesa likuma 53.nodaļas prasībām, pārējie apsūdzētā </w:t>
      </w:r>
      <w:r w:rsidR="00502A8F" w:rsidRPr="00E668EA">
        <w:t>[pers. A]</w:t>
      </w:r>
      <w:r w:rsidR="00D95FA7" w:rsidRPr="00E668EA">
        <w:t xml:space="preserve"> un apsūdzētā </w:t>
      </w:r>
      <w:r w:rsidR="00502A8F" w:rsidRPr="00E668EA">
        <w:t>[pers. B]</w:t>
      </w:r>
      <w:r w:rsidR="00D95FA7" w:rsidRPr="00E668EA">
        <w:t xml:space="preserve"> aizstāvja</w:t>
      </w:r>
      <w:r w:rsidRPr="00E668EA">
        <w:t xml:space="preserve"> D. </w:t>
      </w:r>
      <w:proofErr w:type="spellStart"/>
      <w:r w:rsidRPr="00E668EA">
        <w:t>Vilemsona</w:t>
      </w:r>
      <w:proofErr w:type="spellEnd"/>
      <w:r w:rsidRPr="00E668EA">
        <w:t xml:space="preserve"> kasācijas sūdzībā</w:t>
      </w:r>
      <w:r w:rsidR="000D45A2" w:rsidRPr="00E668EA">
        <w:t>s</w:t>
      </w:r>
      <w:r w:rsidRPr="00E668EA">
        <w:t xml:space="preserve"> norādītie</w:t>
      </w:r>
      <w:r w:rsidR="000D45A2" w:rsidRPr="00E668EA">
        <w:t xml:space="preserve"> argumenti netiek izvērtēti, jo tie saistīti ar lietas faktisko apstākļu noskaidrošanu un to juridisko novērtēšanu, kā arī ar pierādījumu vērtēšanu.</w:t>
      </w:r>
    </w:p>
    <w:p w:rsidR="00AD5E2D" w:rsidRPr="00E668EA" w:rsidRDefault="00AD5E2D" w:rsidP="00AD5E2D">
      <w:pPr>
        <w:spacing w:line="276" w:lineRule="auto"/>
        <w:ind w:firstLine="709"/>
        <w:jc w:val="both"/>
      </w:pPr>
    </w:p>
    <w:p w:rsidR="00391B23" w:rsidRPr="00E668EA" w:rsidRDefault="008C293D" w:rsidP="00AD5E2D">
      <w:pPr>
        <w:spacing w:line="276" w:lineRule="auto"/>
        <w:ind w:firstLine="709"/>
        <w:jc w:val="both"/>
      </w:pPr>
      <w:r w:rsidRPr="00E668EA">
        <w:t>[</w:t>
      </w:r>
      <w:r w:rsidR="00BA6E70" w:rsidRPr="00E668EA">
        <w:t>10</w:t>
      </w:r>
      <w:r w:rsidR="00A302CE" w:rsidRPr="00E668EA">
        <w:t>] </w:t>
      </w:r>
      <w:r w:rsidR="00771915" w:rsidRPr="00E668EA">
        <w:t xml:space="preserve">Ar apelācijas instances tiesas </w:t>
      </w:r>
      <w:proofErr w:type="gramStart"/>
      <w:r w:rsidR="00771915" w:rsidRPr="00E668EA">
        <w:t>2017.gada</w:t>
      </w:r>
      <w:proofErr w:type="gramEnd"/>
      <w:r w:rsidR="00771915" w:rsidRPr="00E668EA">
        <w:t xml:space="preserve"> 31.augusta lēmumu </w:t>
      </w:r>
      <w:r w:rsidR="00502A8F" w:rsidRPr="00E668EA">
        <w:t>[pers. A]</w:t>
      </w:r>
      <w:r w:rsidR="00771915" w:rsidRPr="00E668EA">
        <w:t xml:space="preserve"> </w:t>
      </w:r>
      <w:r w:rsidR="00BA6E70" w:rsidRPr="00E668EA">
        <w:t xml:space="preserve">un </w:t>
      </w:r>
      <w:r w:rsidR="00502A8F" w:rsidRPr="00E668EA">
        <w:t>[pers. B]</w:t>
      </w:r>
      <w:r w:rsidR="00BA6E70" w:rsidRPr="00E668EA">
        <w:t xml:space="preserve"> </w:t>
      </w:r>
      <w:r w:rsidR="00771915" w:rsidRPr="00E668EA">
        <w:t>piemērotais drošības līdzeklis – apcietinājums – grozīts uz drošības līdzekli – nodošana policijas uzraud</w:t>
      </w:r>
      <w:r w:rsidR="00BA6E70" w:rsidRPr="00E668EA">
        <w:t>zībā.</w:t>
      </w:r>
      <w:r w:rsidR="00BA6E70" w:rsidRPr="00E668EA">
        <w:rPr>
          <w:rFonts w:eastAsia="Calibri"/>
        </w:rPr>
        <w:t xml:space="preserve"> </w:t>
      </w:r>
      <w:r w:rsidR="00827DB3" w:rsidRPr="00E668EA">
        <w:rPr>
          <w:rFonts w:eastAsia="Calibri"/>
        </w:rPr>
        <w:t>Augstākā tiesa atzīst, ka, atceļot apelācijas instan</w:t>
      </w:r>
      <w:r w:rsidR="00BA6E70" w:rsidRPr="00E668EA">
        <w:rPr>
          <w:rFonts w:eastAsia="Calibri"/>
        </w:rPr>
        <w:t>ces tiesas nolēmumu, apsūdzētajie</w:t>
      </w:r>
      <w:r w:rsidR="00827DB3" w:rsidRPr="00E668EA">
        <w:rPr>
          <w:rFonts w:eastAsia="Calibri"/>
        </w:rPr>
        <w:t xml:space="preserve">m </w:t>
      </w:r>
      <w:r w:rsidR="00502A8F" w:rsidRPr="00E668EA">
        <w:rPr>
          <w:rFonts w:eastAsia="Calibri"/>
        </w:rPr>
        <w:t>[pers. A]</w:t>
      </w:r>
      <w:r w:rsidR="00BA6E70" w:rsidRPr="00E668EA">
        <w:rPr>
          <w:rFonts w:eastAsia="Calibri"/>
        </w:rPr>
        <w:t xml:space="preserve"> un </w:t>
      </w:r>
      <w:r w:rsidR="00502A8F" w:rsidRPr="00E668EA">
        <w:rPr>
          <w:rFonts w:eastAsia="Calibri"/>
        </w:rPr>
        <w:t>[pers. B]</w:t>
      </w:r>
      <w:r w:rsidR="00BA6E70" w:rsidRPr="00E668EA">
        <w:rPr>
          <w:rFonts w:eastAsia="Calibri"/>
        </w:rPr>
        <w:t xml:space="preserve"> turpināma minētā drošības līdzekļa </w:t>
      </w:r>
      <w:r w:rsidR="00827DB3" w:rsidRPr="00E668EA">
        <w:rPr>
          <w:rFonts w:eastAsia="Calibri"/>
        </w:rPr>
        <w:t>piemērošana.</w:t>
      </w:r>
    </w:p>
    <w:p w:rsidR="00A543FA" w:rsidRPr="00E668EA" w:rsidRDefault="00A543FA" w:rsidP="00827DB3">
      <w:pPr>
        <w:spacing w:line="276" w:lineRule="auto"/>
        <w:ind w:firstLine="709"/>
        <w:jc w:val="both"/>
      </w:pPr>
    </w:p>
    <w:p w:rsidR="00AC0DBE" w:rsidRPr="00E668EA" w:rsidRDefault="00AC0DBE" w:rsidP="00362574">
      <w:pPr>
        <w:spacing w:line="276" w:lineRule="auto"/>
        <w:jc w:val="center"/>
      </w:pPr>
      <w:r w:rsidRPr="00E668EA">
        <w:rPr>
          <w:b/>
        </w:rPr>
        <w:t>Rezolutīvā daļa</w:t>
      </w:r>
    </w:p>
    <w:p w:rsidR="00AC0DBE" w:rsidRPr="00E668EA" w:rsidRDefault="00AC0DBE" w:rsidP="00A00485">
      <w:pPr>
        <w:pStyle w:val="tv213"/>
        <w:spacing w:before="0" w:beforeAutospacing="0" w:after="0" w:afterAutospacing="0" w:line="276" w:lineRule="auto"/>
        <w:jc w:val="both"/>
      </w:pPr>
    </w:p>
    <w:p w:rsidR="00142954" w:rsidRPr="00E668EA" w:rsidRDefault="00142954" w:rsidP="00A00485">
      <w:pPr>
        <w:pStyle w:val="tv213"/>
        <w:spacing w:before="0" w:beforeAutospacing="0" w:after="0" w:afterAutospacing="0" w:line="276" w:lineRule="auto"/>
        <w:ind w:firstLine="720"/>
        <w:jc w:val="both"/>
      </w:pPr>
      <w:bookmarkStart w:id="1" w:name="Dropdown14"/>
      <w:r w:rsidRPr="00E668EA">
        <w:t xml:space="preserve">Pamatojoties uz Kriminālprocesa likuma 585. un </w:t>
      </w:r>
      <w:r w:rsidR="00710AD2" w:rsidRPr="00E668EA">
        <w:t>587.</w:t>
      </w:r>
      <w:r w:rsidR="001C2625" w:rsidRPr="00E668EA">
        <w:t>pantu</w:t>
      </w:r>
      <w:r w:rsidRPr="00E668EA">
        <w:t>, Augstākā tiesa</w:t>
      </w:r>
    </w:p>
    <w:p w:rsidR="00142954" w:rsidRPr="00E668EA" w:rsidRDefault="00142954" w:rsidP="00A00485">
      <w:pPr>
        <w:spacing w:line="276" w:lineRule="auto"/>
        <w:ind w:firstLine="720"/>
        <w:jc w:val="both"/>
      </w:pPr>
    </w:p>
    <w:bookmarkEnd w:id="1"/>
    <w:p w:rsidR="00E9291F" w:rsidRPr="00E668EA" w:rsidRDefault="00BC51E9" w:rsidP="002F7853">
      <w:pPr>
        <w:pStyle w:val="tv213"/>
        <w:spacing w:before="0" w:beforeAutospacing="0" w:after="0" w:afterAutospacing="0" w:line="276" w:lineRule="auto"/>
        <w:jc w:val="center"/>
        <w:rPr>
          <w:b/>
        </w:rPr>
      </w:pPr>
      <w:r w:rsidRPr="00E668EA">
        <w:rPr>
          <w:b/>
        </w:rPr>
        <w:t>n</w:t>
      </w:r>
      <w:r w:rsidR="007C6654" w:rsidRPr="00E668EA">
        <w:rPr>
          <w:b/>
        </w:rPr>
        <w:t>olēma</w:t>
      </w:r>
      <w:r w:rsidRPr="00E668EA">
        <w:rPr>
          <w:b/>
        </w:rPr>
        <w:t>:</w:t>
      </w:r>
    </w:p>
    <w:p w:rsidR="00B51044" w:rsidRPr="00E668EA" w:rsidRDefault="00B51044" w:rsidP="002F7853">
      <w:pPr>
        <w:pStyle w:val="tv213"/>
        <w:spacing w:before="0" w:beforeAutospacing="0" w:after="0" w:afterAutospacing="0" w:line="276" w:lineRule="auto"/>
        <w:jc w:val="center"/>
        <w:rPr>
          <w:b/>
        </w:rPr>
      </w:pPr>
    </w:p>
    <w:p w:rsidR="00FE1C99" w:rsidRPr="00E668EA" w:rsidRDefault="00B51044" w:rsidP="00FE1C99">
      <w:pPr>
        <w:tabs>
          <w:tab w:val="left" w:pos="1134"/>
        </w:tabs>
        <w:spacing w:line="276" w:lineRule="auto"/>
        <w:ind w:firstLine="710"/>
        <w:jc w:val="both"/>
      </w:pPr>
      <w:r w:rsidRPr="00E668EA">
        <w:t xml:space="preserve">atcelt </w:t>
      </w:r>
      <w:r w:rsidR="00DB5DE5" w:rsidRPr="00E668EA">
        <w:t xml:space="preserve">Latgales apgabaltiesas 2018.gada 11.janvāra spriedumu pilnībā un nosūtīt lietu jaunai izskatīšanai Latgales apgabaltiesā. </w:t>
      </w:r>
      <w:r w:rsidRPr="00E668EA">
        <w:t xml:space="preserve"> </w:t>
      </w:r>
    </w:p>
    <w:p w:rsidR="00FF5DD6" w:rsidRPr="00E668EA" w:rsidRDefault="00833B18" w:rsidP="00FF5DD6">
      <w:pPr>
        <w:tabs>
          <w:tab w:val="left" w:pos="1134"/>
        </w:tabs>
        <w:spacing w:line="276" w:lineRule="auto"/>
        <w:ind w:firstLine="710"/>
        <w:jc w:val="both"/>
      </w:pPr>
      <w:r w:rsidRPr="00E668EA">
        <w:t>Apsūdzētajie</w:t>
      </w:r>
      <w:r w:rsidR="00126929" w:rsidRPr="00E668EA">
        <w:t xml:space="preserve">m </w:t>
      </w:r>
      <w:r w:rsidR="00502A8F" w:rsidRPr="00E668EA">
        <w:t>[pers. A]</w:t>
      </w:r>
      <w:r w:rsidR="00126929" w:rsidRPr="00E668EA">
        <w:t xml:space="preserve"> </w:t>
      </w:r>
      <w:r w:rsidRPr="00E668EA">
        <w:t xml:space="preserve">un </w:t>
      </w:r>
      <w:r w:rsidR="00502A8F" w:rsidRPr="00E668EA">
        <w:t>[pers. B]</w:t>
      </w:r>
      <w:r w:rsidRPr="00E668EA">
        <w:t xml:space="preserve"> </w:t>
      </w:r>
      <w:r w:rsidR="00126929" w:rsidRPr="00E668EA">
        <w:t xml:space="preserve">turpināt piemērot drošības līdzekli – </w:t>
      </w:r>
      <w:r w:rsidR="00860529" w:rsidRPr="00E668EA">
        <w:t>nodošana policijas uzraudzībā.</w:t>
      </w:r>
      <w:r w:rsidR="00FF5DD6" w:rsidRPr="00E668EA">
        <w:t xml:space="preserve"> </w:t>
      </w:r>
    </w:p>
    <w:p w:rsidR="001218D2" w:rsidRPr="00473F47" w:rsidRDefault="002B7187" w:rsidP="00FF5DD6">
      <w:pPr>
        <w:tabs>
          <w:tab w:val="left" w:pos="1134"/>
        </w:tabs>
        <w:spacing w:line="276" w:lineRule="auto"/>
        <w:ind w:firstLine="710"/>
        <w:jc w:val="both"/>
      </w:pPr>
      <w:smartTag w:uri="schemas-tilde-lv/tildestengine" w:element="veidnes">
        <w:smartTagPr>
          <w:attr w:name="id" w:val="-1"/>
          <w:attr w:name="baseform" w:val="lēmums"/>
          <w:attr w:name="text" w:val="lēmums"/>
        </w:smartTagPr>
        <w:r w:rsidRPr="00E668EA">
          <w:rPr>
            <w:color w:val="000000"/>
          </w:rPr>
          <w:t>Lēmums</w:t>
        </w:r>
      </w:smartTag>
      <w:r w:rsidRPr="00E668EA">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sectPr w:rsidR="00BF3787" w:rsidRPr="00473F47" w:rsidSect="00945F1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73A" w:rsidRDefault="00F5073A">
      <w:r>
        <w:separator/>
      </w:r>
    </w:p>
  </w:endnote>
  <w:endnote w:type="continuationSeparator" w:id="0">
    <w:p w:rsidR="00F5073A" w:rsidRDefault="00F5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F4" w:rsidRDefault="002666F4">
    <w:pPr>
      <w:pStyle w:val="Footer"/>
      <w:ind w:right="360"/>
    </w:pPr>
  </w:p>
  <w:p w:rsidR="002666F4" w:rsidRPr="00966A45" w:rsidRDefault="002666F4">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241A75">
      <w:rPr>
        <w:rStyle w:val="PageNumber"/>
        <w:noProof/>
      </w:rPr>
      <w:t>2</w:t>
    </w:r>
    <w:r w:rsidRPr="00966A45">
      <w:rPr>
        <w:rStyle w:val="PageNumber"/>
      </w:rPr>
      <w:fldChar w:fldCharType="end"/>
    </w:r>
    <w:r w:rsidRPr="00966A45">
      <w:rPr>
        <w:rStyle w:val="PageNumber"/>
      </w:rPr>
      <w:t xml:space="preserve"> no </w:t>
    </w:r>
    <w:r w:rsidR="00FF5DD6">
      <w:t>9</w:t>
    </w:r>
  </w:p>
  <w:p w:rsidR="002666F4" w:rsidRDefault="002666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73A" w:rsidRDefault="00F5073A">
      <w:r>
        <w:separator/>
      </w:r>
    </w:p>
  </w:footnote>
  <w:footnote w:type="continuationSeparator" w:id="0">
    <w:p w:rsidR="00F5073A" w:rsidRDefault="00F5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28A"/>
    <w:rsid w:val="00001506"/>
    <w:rsid w:val="00001E84"/>
    <w:rsid w:val="0000219D"/>
    <w:rsid w:val="0000254D"/>
    <w:rsid w:val="0000266A"/>
    <w:rsid w:val="00002A12"/>
    <w:rsid w:val="00002A21"/>
    <w:rsid w:val="00003403"/>
    <w:rsid w:val="00004B3C"/>
    <w:rsid w:val="000056BD"/>
    <w:rsid w:val="00005EC4"/>
    <w:rsid w:val="0000603B"/>
    <w:rsid w:val="00006517"/>
    <w:rsid w:val="00006867"/>
    <w:rsid w:val="000075C0"/>
    <w:rsid w:val="00007DAB"/>
    <w:rsid w:val="000108B0"/>
    <w:rsid w:val="00010924"/>
    <w:rsid w:val="00010A38"/>
    <w:rsid w:val="00010FF5"/>
    <w:rsid w:val="00011192"/>
    <w:rsid w:val="000116AB"/>
    <w:rsid w:val="00011A36"/>
    <w:rsid w:val="00011AB6"/>
    <w:rsid w:val="00011F8A"/>
    <w:rsid w:val="0001246C"/>
    <w:rsid w:val="00012B7F"/>
    <w:rsid w:val="0001310C"/>
    <w:rsid w:val="00013452"/>
    <w:rsid w:val="0001403C"/>
    <w:rsid w:val="00014B09"/>
    <w:rsid w:val="00015186"/>
    <w:rsid w:val="000154BA"/>
    <w:rsid w:val="00015557"/>
    <w:rsid w:val="00015760"/>
    <w:rsid w:val="00015BF4"/>
    <w:rsid w:val="00015E6E"/>
    <w:rsid w:val="00015FB6"/>
    <w:rsid w:val="00016ACB"/>
    <w:rsid w:val="00017011"/>
    <w:rsid w:val="00017178"/>
    <w:rsid w:val="000173EC"/>
    <w:rsid w:val="000176D6"/>
    <w:rsid w:val="00017768"/>
    <w:rsid w:val="00017833"/>
    <w:rsid w:val="00017AEB"/>
    <w:rsid w:val="00017B8F"/>
    <w:rsid w:val="00021107"/>
    <w:rsid w:val="000218EE"/>
    <w:rsid w:val="00022092"/>
    <w:rsid w:val="00022508"/>
    <w:rsid w:val="00022D01"/>
    <w:rsid w:val="00022F18"/>
    <w:rsid w:val="000235AE"/>
    <w:rsid w:val="00024007"/>
    <w:rsid w:val="00024154"/>
    <w:rsid w:val="000244AF"/>
    <w:rsid w:val="00025026"/>
    <w:rsid w:val="00026230"/>
    <w:rsid w:val="0002742E"/>
    <w:rsid w:val="00030212"/>
    <w:rsid w:val="00030364"/>
    <w:rsid w:val="00030F30"/>
    <w:rsid w:val="00031074"/>
    <w:rsid w:val="00031526"/>
    <w:rsid w:val="00031BC6"/>
    <w:rsid w:val="00031CED"/>
    <w:rsid w:val="00031DF2"/>
    <w:rsid w:val="00033EB6"/>
    <w:rsid w:val="000349B1"/>
    <w:rsid w:val="00035494"/>
    <w:rsid w:val="00035725"/>
    <w:rsid w:val="000367D1"/>
    <w:rsid w:val="000368C0"/>
    <w:rsid w:val="00036997"/>
    <w:rsid w:val="00036E1D"/>
    <w:rsid w:val="0003718C"/>
    <w:rsid w:val="00037592"/>
    <w:rsid w:val="00037969"/>
    <w:rsid w:val="00037A17"/>
    <w:rsid w:val="00037AFF"/>
    <w:rsid w:val="000408E0"/>
    <w:rsid w:val="0004181A"/>
    <w:rsid w:val="000418D4"/>
    <w:rsid w:val="00041A01"/>
    <w:rsid w:val="00041E7D"/>
    <w:rsid w:val="000422F5"/>
    <w:rsid w:val="000422FE"/>
    <w:rsid w:val="00042395"/>
    <w:rsid w:val="0004268D"/>
    <w:rsid w:val="0004271D"/>
    <w:rsid w:val="00042CE4"/>
    <w:rsid w:val="000435ED"/>
    <w:rsid w:val="00043743"/>
    <w:rsid w:val="000437AE"/>
    <w:rsid w:val="00044513"/>
    <w:rsid w:val="00044A6B"/>
    <w:rsid w:val="00044C2C"/>
    <w:rsid w:val="00044F33"/>
    <w:rsid w:val="00045ED8"/>
    <w:rsid w:val="00046599"/>
    <w:rsid w:val="00046B95"/>
    <w:rsid w:val="00046E7C"/>
    <w:rsid w:val="000472E2"/>
    <w:rsid w:val="00047525"/>
    <w:rsid w:val="00047A19"/>
    <w:rsid w:val="000518FC"/>
    <w:rsid w:val="00051C2C"/>
    <w:rsid w:val="00051CFC"/>
    <w:rsid w:val="00051FCC"/>
    <w:rsid w:val="00052977"/>
    <w:rsid w:val="0005465D"/>
    <w:rsid w:val="000547B3"/>
    <w:rsid w:val="00054D13"/>
    <w:rsid w:val="00054D9E"/>
    <w:rsid w:val="00055271"/>
    <w:rsid w:val="0005587A"/>
    <w:rsid w:val="0005622A"/>
    <w:rsid w:val="00056F1F"/>
    <w:rsid w:val="00057E5C"/>
    <w:rsid w:val="00060059"/>
    <w:rsid w:val="00060099"/>
    <w:rsid w:val="000609A1"/>
    <w:rsid w:val="00060CC0"/>
    <w:rsid w:val="00060FF6"/>
    <w:rsid w:val="00061483"/>
    <w:rsid w:val="000627EC"/>
    <w:rsid w:val="0006288B"/>
    <w:rsid w:val="00062D52"/>
    <w:rsid w:val="00063331"/>
    <w:rsid w:val="000635CE"/>
    <w:rsid w:val="000638ED"/>
    <w:rsid w:val="000639CD"/>
    <w:rsid w:val="00063D4E"/>
    <w:rsid w:val="00063EA3"/>
    <w:rsid w:val="000643EA"/>
    <w:rsid w:val="00065708"/>
    <w:rsid w:val="000658B5"/>
    <w:rsid w:val="00065B09"/>
    <w:rsid w:val="000664C5"/>
    <w:rsid w:val="000669C7"/>
    <w:rsid w:val="00066EB8"/>
    <w:rsid w:val="000700AE"/>
    <w:rsid w:val="000706F7"/>
    <w:rsid w:val="0007079F"/>
    <w:rsid w:val="00070AD5"/>
    <w:rsid w:val="0007190F"/>
    <w:rsid w:val="00071FD8"/>
    <w:rsid w:val="00072A1F"/>
    <w:rsid w:val="00073BC4"/>
    <w:rsid w:val="000741C6"/>
    <w:rsid w:val="00074431"/>
    <w:rsid w:val="000749B1"/>
    <w:rsid w:val="00075008"/>
    <w:rsid w:val="0007530D"/>
    <w:rsid w:val="000756D5"/>
    <w:rsid w:val="00075A2E"/>
    <w:rsid w:val="00075D00"/>
    <w:rsid w:val="000761B0"/>
    <w:rsid w:val="000761F1"/>
    <w:rsid w:val="00076560"/>
    <w:rsid w:val="00076E72"/>
    <w:rsid w:val="00076F43"/>
    <w:rsid w:val="0007707D"/>
    <w:rsid w:val="000770BE"/>
    <w:rsid w:val="00077E27"/>
    <w:rsid w:val="0008008F"/>
    <w:rsid w:val="000815A2"/>
    <w:rsid w:val="00081955"/>
    <w:rsid w:val="00081DF4"/>
    <w:rsid w:val="00082CC6"/>
    <w:rsid w:val="000831FA"/>
    <w:rsid w:val="00083987"/>
    <w:rsid w:val="00083BBE"/>
    <w:rsid w:val="00083CBD"/>
    <w:rsid w:val="000841EF"/>
    <w:rsid w:val="00084439"/>
    <w:rsid w:val="00084A61"/>
    <w:rsid w:val="000852ED"/>
    <w:rsid w:val="0008653D"/>
    <w:rsid w:val="00086FE1"/>
    <w:rsid w:val="00087108"/>
    <w:rsid w:val="00087B0D"/>
    <w:rsid w:val="00087C1A"/>
    <w:rsid w:val="00087E3E"/>
    <w:rsid w:val="000900C0"/>
    <w:rsid w:val="0009044F"/>
    <w:rsid w:val="000909BC"/>
    <w:rsid w:val="00090B61"/>
    <w:rsid w:val="00091BD2"/>
    <w:rsid w:val="00092A7A"/>
    <w:rsid w:val="00092C2B"/>
    <w:rsid w:val="000937B0"/>
    <w:rsid w:val="00093BC4"/>
    <w:rsid w:val="00094073"/>
    <w:rsid w:val="0009411A"/>
    <w:rsid w:val="000944B5"/>
    <w:rsid w:val="000944D9"/>
    <w:rsid w:val="000944F7"/>
    <w:rsid w:val="00094991"/>
    <w:rsid w:val="000958FB"/>
    <w:rsid w:val="00095A4B"/>
    <w:rsid w:val="00095EBC"/>
    <w:rsid w:val="0009620C"/>
    <w:rsid w:val="00096524"/>
    <w:rsid w:val="0009679F"/>
    <w:rsid w:val="00097234"/>
    <w:rsid w:val="00097736"/>
    <w:rsid w:val="00097AD8"/>
    <w:rsid w:val="00097C79"/>
    <w:rsid w:val="00097D92"/>
    <w:rsid w:val="000A0304"/>
    <w:rsid w:val="000A038A"/>
    <w:rsid w:val="000A0DC1"/>
    <w:rsid w:val="000A1462"/>
    <w:rsid w:val="000A1A28"/>
    <w:rsid w:val="000A1ADC"/>
    <w:rsid w:val="000A1FA5"/>
    <w:rsid w:val="000A20D4"/>
    <w:rsid w:val="000A217B"/>
    <w:rsid w:val="000A21CE"/>
    <w:rsid w:val="000A253C"/>
    <w:rsid w:val="000A343F"/>
    <w:rsid w:val="000A35F8"/>
    <w:rsid w:val="000A3DAC"/>
    <w:rsid w:val="000A3FAB"/>
    <w:rsid w:val="000A4B01"/>
    <w:rsid w:val="000A4B30"/>
    <w:rsid w:val="000A5173"/>
    <w:rsid w:val="000A578A"/>
    <w:rsid w:val="000A5C65"/>
    <w:rsid w:val="000A5DBE"/>
    <w:rsid w:val="000A60A8"/>
    <w:rsid w:val="000A6C86"/>
    <w:rsid w:val="000B0174"/>
    <w:rsid w:val="000B01AD"/>
    <w:rsid w:val="000B0229"/>
    <w:rsid w:val="000B03E3"/>
    <w:rsid w:val="000B06BC"/>
    <w:rsid w:val="000B06F8"/>
    <w:rsid w:val="000B0851"/>
    <w:rsid w:val="000B08EA"/>
    <w:rsid w:val="000B0BF8"/>
    <w:rsid w:val="000B131C"/>
    <w:rsid w:val="000B29A3"/>
    <w:rsid w:val="000B2ED7"/>
    <w:rsid w:val="000B327F"/>
    <w:rsid w:val="000B377F"/>
    <w:rsid w:val="000B41C9"/>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3F8A"/>
    <w:rsid w:val="000C4BCC"/>
    <w:rsid w:val="000C5376"/>
    <w:rsid w:val="000C5812"/>
    <w:rsid w:val="000C6199"/>
    <w:rsid w:val="000C6517"/>
    <w:rsid w:val="000C6CD4"/>
    <w:rsid w:val="000C7998"/>
    <w:rsid w:val="000C7C76"/>
    <w:rsid w:val="000C7E94"/>
    <w:rsid w:val="000D17B5"/>
    <w:rsid w:val="000D1D98"/>
    <w:rsid w:val="000D3345"/>
    <w:rsid w:val="000D37C8"/>
    <w:rsid w:val="000D45A2"/>
    <w:rsid w:val="000D4B0D"/>
    <w:rsid w:val="000D58F0"/>
    <w:rsid w:val="000D6C69"/>
    <w:rsid w:val="000D6DF4"/>
    <w:rsid w:val="000D6E20"/>
    <w:rsid w:val="000D7342"/>
    <w:rsid w:val="000D7408"/>
    <w:rsid w:val="000D7B56"/>
    <w:rsid w:val="000D7C6D"/>
    <w:rsid w:val="000D7C98"/>
    <w:rsid w:val="000E0661"/>
    <w:rsid w:val="000E0752"/>
    <w:rsid w:val="000E093F"/>
    <w:rsid w:val="000E0D24"/>
    <w:rsid w:val="000E0E49"/>
    <w:rsid w:val="000E115D"/>
    <w:rsid w:val="000E137A"/>
    <w:rsid w:val="000E1405"/>
    <w:rsid w:val="000E18D3"/>
    <w:rsid w:val="000E1E82"/>
    <w:rsid w:val="000E2D98"/>
    <w:rsid w:val="000E2E45"/>
    <w:rsid w:val="000E2E54"/>
    <w:rsid w:val="000E2FF4"/>
    <w:rsid w:val="000E3E0F"/>
    <w:rsid w:val="000E4275"/>
    <w:rsid w:val="000E4E70"/>
    <w:rsid w:val="000E51C0"/>
    <w:rsid w:val="000E55AE"/>
    <w:rsid w:val="000E57A1"/>
    <w:rsid w:val="000E5EA4"/>
    <w:rsid w:val="000E6026"/>
    <w:rsid w:val="000E6099"/>
    <w:rsid w:val="000E6B84"/>
    <w:rsid w:val="000E724D"/>
    <w:rsid w:val="000E726A"/>
    <w:rsid w:val="000E72CB"/>
    <w:rsid w:val="000E73BF"/>
    <w:rsid w:val="000E76A0"/>
    <w:rsid w:val="000E7D39"/>
    <w:rsid w:val="000E7FAC"/>
    <w:rsid w:val="000F056F"/>
    <w:rsid w:val="000F0975"/>
    <w:rsid w:val="000F0C35"/>
    <w:rsid w:val="000F1A53"/>
    <w:rsid w:val="000F1E6D"/>
    <w:rsid w:val="000F1FA3"/>
    <w:rsid w:val="000F24F4"/>
    <w:rsid w:val="000F2622"/>
    <w:rsid w:val="000F2EC0"/>
    <w:rsid w:val="000F341E"/>
    <w:rsid w:val="000F363F"/>
    <w:rsid w:val="000F3A11"/>
    <w:rsid w:val="000F4B47"/>
    <w:rsid w:val="000F4C56"/>
    <w:rsid w:val="000F5259"/>
    <w:rsid w:val="000F5640"/>
    <w:rsid w:val="000F604B"/>
    <w:rsid w:val="000F6178"/>
    <w:rsid w:val="000F668F"/>
    <w:rsid w:val="000F6A7B"/>
    <w:rsid w:val="000F6CBB"/>
    <w:rsid w:val="000F6CE5"/>
    <w:rsid w:val="000F7446"/>
    <w:rsid w:val="000F7A31"/>
    <w:rsid w:val="000F7CFB"/>
    <w:rsid w:val="001008DD"/>
    <w:rsid w:val="001013F1"/>
    <w:rsid w:val="001015F5"/>
    <w:rsid w:val="00101691"/>
    <w:rsid w:val="00101969"/>
    <w:rsid w:val="00101ABD"/>
    <w:rsid w:val="00102197"/>
    <w:rsid w:val="001022F6"/>
    <w:rsid w:val="0010248C"/>
    <w:rsid w:val="0010254D"/>
    <w:rsid w:val="00102EB9"/>
    <w:rsid w:val="00103732"/>
    <w:rsid w:val="00103912"/>
    <w:rsid w:val="001046CB"/>
    <w:rsid w:val="001055E8"/>
    <w:rsid w:val="001059EC"/>
    <w:rsid w:val="001063D6"/>
    <w:rsid w:val="0010684B"/>
    <w:rsid w:val="00106E14"/>
    <w:rsid w:val="00110134"/>
    <w:rsid w:val="00110312"/>
    <w:rsid w:val="001111FA"/>
    <w:rsid w:val="00111312"/>
    <w:rsid w:val="00111E96"/>
    <w:rsid w:val="00112E54"/>
    <w:rsid w:val="00113E96"/>
    <w:rsid w:val="0011425A"/>
    <w:rsid w:val="00114538"/>
    <w:rsid w:val="00114E5E"/>
    <w:rsid w:val="00115E3E"/>
    <w:rsid w:val="0011606B"/>
    <w:rsid w:val="001164F2"/>
    <w:rsid w:val="001171E9"/>
    <w:rsid w:val="0011728C"/>
    <w:rsid w:val="00117CB3"/>
    <w:rsid w:val="001203B5"/>
    <w:rsid w:val="00120569"/>
    <w:rsid w:val="00120817"/>
    <w:rsid w:val="001209E3"/>
    <w:rsid w:val="00120E09"/>
    <w:rsid w:val="00120E6B"/>
    <w:rsid w:val="001218D2"/>
    <w:rsid w:val="00121AAF"/>
    <w:rsid w:val="00122852"/>
    <w:rsid w:val="00122CC0"/>
    <w:rsid w:val="00124741"/>
    <w:rsid w:val="00125286"/>
    <w:rsid w:val="00125310"/>
    <w:rsid w:val="001254A7"/>
    <w:rsid w:val="00125A9B"/>
    <w:rsid w:val="00125AEF"/>
    <w:rsid w:val="0012609A"/>
    <w:rsid w:val="00126929"/>
    <w:rsid w:val="00126CF2"/>
    <w:rsid w:val="00126CF7"/>
    <w:rsid w:val="001273C1"/>
    <w:rsid w:val="00127F72"/>
    <w:rsid w:val="00127FFC"/>
    <w:rsid w:val="00131258"/>
    <w:rsid w:val="00131299"/>
    <w:rsid w:val="0013163C"/>
    <w:rsid w:val="001319D6"/>
    <w:rsid w:val="00131A77"/>
    <w:rsid w:val="00131AE3"/>
    <w:rsid w:val="00131D35"/>
    <w:rsid w:val="0013219B"/>
    <w:rsid w:val="001322AB"/>
    <w:rsid w:val="0013333E"/>
    <w:rsid w:val="00133D2B"/>
    <w:rsid w:val="00134728"/>
    <w:rsid w:val="00134756"/>
    <w:rsid w:val="00134C2B"/>
    <w:rsid w:val="0013592A"/>
    <w:rsid w:val="00135993"/>
    <w:rsid w:val="00135BC0"/>
    <w:rsid w:val="0013609E"/>
    <w:rsid w:val="00136292"/>
    <w:rsid w:val="001363C4"/>
    <w:rsid w:val="00136441"/>
    <w:rsid w:val="00136518"/>
    <w:rsid w:val="0013676A"/>
    <w:rsid w:val="00136A00"/>
    <w:rsid w:val="00136D42"/>
    <w:rsid w:val="00136DA1"/>
    <w:rsid w:val="00136E89"/>
    <w:rsid w:val="001400F1"/>
    <w:rsid w:val="00140C14"/>
    <w:rsid w:val="00141A75"/>
    <w:rsid w:val="00141F5E"/>
    <w:rsid w:val="00142347"/>
    <w:rsid w:val="001425C3"/>
    <w:rsid w:val="00142664"/>
    <w:rsid w:val="0014274B"/>
    <w:rsid w:val="00142954"/>
    <w:rsid w:val="00142A0B"/>
    <w:rsid w:val="0014301D"/>
    <w:rsid w:val="001437AF"/>
    <w:rsid w:val="00143A54"/>
    <w:rsid w:val="0014459F"/>
    <w:rsid w:val="00144CD7"/>
    <w:rsid w:val="00144F93"/>
    <w:rsid w:val="001452E3"/>
    <w:rsid w:val="00145533"/>
    <w:rsid w:val="001457DC"/>
    <w:rsid w:val="0014604A"/>
    <w:rsid w:val="0014671C"/>
    <w:rsid w:val="00146D9A"/>
    <w:rsid w:val="0014722A"/>
    <w:rsid w:val="0014728C"/>
    <w:rsid w:val="001477C0"/>
    <w:rsid w:val="00147962"/>
    <w:rsid w:val="00151183"/>
    <w:rsid w:val="00151897"/>
    <w:rsid w:val="00151AFE"/>
    <w:rsid w:val="00151E77"/>
    <w:rsid w:val="0015273B"/>
    <w:rsid w:val="00153032"/>
    <w:rsid w:val="001533E4"/>
    <w:rsid w:val="001535CB"/>
    <w:rsid w:val="0015375D"/>
    <w:rsid w:val="00153BF8"/>
    <w:rsid w:val="00153D3A"/>
    <w:rsid w:val="00154854"/>
    <w:rsid w:val="00154AA5"/>
    <w:rsid w:val="00154C1A"/>
    <w:rsid w:val="001551AB"/>
    <w:rsid w:val="001553AD"/>
    <w:rsid w:val="001555C4"/>
    <w:rsid w:val="001559FB"/>
    <w:rsid w:val="00155B08"/>
    <w:rsid w:val="00155CCA"/>
    <w:rsid w:val="00155D7B"/>
    <w:rsid w:val="00156B15"/>
    <w:rsid w:val="00156C21"/>
    <w:rsid w:val="00156D6B"/>
    <w:rsid w:val="00157314"/>
    <w:rsid w:val="00157C6E"/>
    <w:rsid w:val="001606B3"/>
    <w:rsid w:val="00161D8F"/>
    <w:rsid w:val="00162A17"/>
    <w:rsid w:val="00163417"/>
    <w:rsid w:val="00163D6E"/>
    <w:rsid w:val="0016422B"/>
    <w:rsid w:val="00164B5C"/>
    <w:rsid w:val="001651DE"/>
    <w:rsid w:val="001654A2"/>
    <w:rsid w:val="001654E4"/>
    <w:rsid w:val="00165520"/>
    <w:rsid w:val="0016578C"/>
    <w:rsid w:val="00165F1E"/>
    <w:rsid w:val="0016626A"/>
    <w:rsid w:val="00166CF0"/>
    <w:rsid w:val="00166D54"/>
    <w:rsid w:val="00167403"/>
    <w:rsid w:val="0016799A"/>
    <w:rsid w:val="0017029F"/>
    <w:rsid w:val="001705B2"/>
    <w:rsid w:val="00170699"/>
    <w:rsid w:val="00171F99"/>
    <w:rsid w:val="0017230B"/>
    <w:rsid w:val="001723D2"/>
    <w:rsid w:val="001729AF"/>
    <w:rsid w:val="00172CBA"/>
    <w:rsid w:val="001736AD"/>
    <w:rsid w:val="00173B28"/>
    <w:rsid w:val="00173FE5"/>
    <w:rsid w:val="0017406D"/>
    <w:rsid w:val="001740B3"/>
    <w:rsid w:val="00174FD5"/>
    <w:rsid w:val="0017514C"/>
    <w:rsid w:val="00175504"/>
    <w:rsid w:val="001756EF"/>
    <w:rsid w:val="001757B7"/>
    <w:rsid w:val="00176045"/>
    <w:rsid w:val="00176242"/>
    <w:rsid w:val="00176B65"/>
    <w:rsid w:val="00176C98"/>
    <w:rsid w:val="00176DBF"/>
    <w:rsid w:val="00176F50"/>
    <w:rsid w:val="0017722E"/>
    <w:rsid w:val="001777B2"/>
    <w:rsid w:val="001778EF"/>
    <w:rsid w:val="0017797E"/>
    <w:rsid w:val="00177E4D"/>
    <w:rsid w:val="00177FD0"/>
    <w:rsid w:val="00180B2C"/>
    <w:rsid w:val="00180C56"/>
    <w:rsid w:val="001811E7"/>
    <w:rsid w:val="00181810"/>
    <w:rsid w:val="00181FCF"/>
    <w:rsid w:val="00182025"/>
    <w:rsid w:val="00182034"/>
    <w:rsid w:val="00183507"/>
    <w:rsid w:val="00183511"/>
    <w:rsid w:val="00183FA1"/>
    <w:rsid w:val="00183FE2"/>
    <w:rsid w:val="00184329"/>
    <w:rsid w:val="001844B9"/>
    <w:rsid w:val="00184978"/>
    <w:rsid w:val="001851EF"/>
    <w:rsid w:val="0018555B"/>
    <w:rsid w:val="00185635"/>
    <w:rsid w:val="00186B2D"/>
    <w:rsid w:val="00186B50"/>
    <w:rsid w:val="0018739E"/>
    <w:rsid w:val="0018767E"/>
    <w:rsid w:val="00187C3C"/>
    <w:rsid w:val="001900BC"/>
    <w:rsid w:val="001902ED"/>
    <w:rsid w:val="00190396"/>
    <w:rsid w:val="001908C0"/>
    <w:rsid w:val="001910A6"/>
    <w:rsid w:val="0019120B"/>
    <w:rsid w:val="001913E0"/>
    <w:rsid w:val="001919F1"/>
    <w:rsid w:val="00191BDE"/>
    <w:rsid w:val="001927E9"/>
    <w:rsid w:val="0019290A"/>
    <w:rsid w:val="00192AFE"/>
    <w:rsid w:val="0019389F"/>
    <w:rsid w:val="0019397B"/>
    <w:rsid w:val="00193E9D"/>
    <w:rsid w:val="00193FA3"/>
    <w:rsid w:val="001941A2"/>
    <w:rsid w:val="0019496B"/>
    <w:rsid w:val="00194AB7"/>
    <w:rsid w:val="00194D78"/>
    <w:rsid w:val="00194E11"/>
    <w:rsid w:val="00194EE4"/>
    <w:rsid w:val="00195DF2"/>
    <w:rsid w:val="001962A1"/>
    <w:rsid w:val="00196325"/>
    <w:rsid w:val="0019698E"/>
    <w:rsid w:val="001969E9"/>
    <w:rsid w:val="00196B1B"/>
    <w:rsid w:val="001970F5"/>
    <w:rsid w:val="001975E2"/>
    <w:rsid w:val="001979E5"/>
    <w:rsid w:val="001A02DC"/>
    <w:rsid w:val="001A0616"/>
    <w:rsid w:val="001A0C79"/>
    <w:rsid w:val="001A17DB"/>
    <w:rsid w:val="001A1938"/>
    <w:rsid w:val="001A27CA"/>
    <w:rsid w:val="001A2B85"/>
    <w:rsid w:val="001A2CFA"/>
    <w:rsid w:val="001A3EFC"/>
    <w:rsid w:val="001A4613"/>
    <w:rsid w:val="001A4D04"/>
    <w:rsid w:val="001A4D51"/>
    <w:rsid w:val="001A5381"/>
    <w:rsid w:val="001A55E7"/>
    <w:rsid w:val="001A5786"/>
    <w:rsid w:val="001A5F3C"/>
    <w:rsid w:val="001A60BB"/>
    <w:rsid w:val="001A60E4"/>
    <w:rsid w:val="001A67DB"/>
    <w:rsid w:val="001B0546"/>
    <w:rsid w:val="001B07EC"/>
    <w:rsid w:val="001B1D08"/>
    <w:rsid w:val="001B2611"/>
    <w:rsid w:val="001B2D1D"/>
    <w:rsid w:val="001B2F1F"/>
    <w:rsid w:val="001B4267"/>
    <w:rsid w:val="001B4F9D"/>
    <w:rsid w:val="001B53C2"/>
    <w:rsid w:val="001B6028"/>
    <w:rsid w:val="001B62EB"/>
    <w:rsid w:val="001B6639"/>
    <w:rsid w:val="001B6B5F"/>
    <w:rsid w:val="001B77E3"/>
    <w:rsid w:val="001B7831"/>
    <w:rsid w:val="001C09B7"/>
    <w:rsid w:val="001C0BA3"/>
    <w:rsid w:val="001C125E"/>
    <w:rsid w:val="001C127B"/>
    <w:rsid w:val="001C14BA"/>
    <w:rsid w:val="001C1640"/>
    <w:rsid w:val="001C18DE"/>
    <w:rsid w:val="001C1E3B"/>
    <w:rsid w:val="001C2075"/>
    <w:rsid w:val="001C2625"/>
    <w:rsid w:val="001C27E4"/>
    <w:rsid w:val="001C4119"/>
    <w:rsid w:val="001C4AC0"/>
    <w:rsid w:val="001C5894"/>
    <w:rsid w:val="001C5D3D"/>
    <w:rsid w:val="001C64A2"/>
    <w:rsid w:val="001C6832"/>
    <w:rsid w:val="001C6ADD"/>
    <w:rsid w:val="001C7165"/>
    <w:rsid w:val="001C7933"/>
    <w:rsid w:val="001C7C50"/>
    <w:rsid w:val="001D11E4"/>
    <w:rsid w:val="001D1BDA"/>
    <w:rsid w:val="001D1EE9"/>
    <w:rsid w:val="001D2E1D"/>
    <w:rsid w:val="001D386F"/>
    <w:rsid w:val="001D3C05"/>
    <w:rsid w:val="001D3D88"/>
    <w:rsid w:val="001D4079"/>
    <w:rsid w:val="001D426E"/>
    <w:rsid w:val="001D47B5"/>
    <w:rsid w:val="001D484B"/>
    <w:rsid w:val="001D4852"/>
    <w:rsid w:val="001D4A1A"/>
    <w:rsid w:val="001D4B14"/>
    <w:rsid w:val="001D4FCD"/>
    <w:rsid w:val="001D5CB5"/>
    <w:rsid w:val="001D639A"/>
    <w:rsid w:val="001D65FE"/>
    <w:rsid w:val="001D6721"/>
    <w:rsid w:val="001D6EDD"/>
    <w:rsid w:val="001D73B5"/>
    <w:rsid w:val="001D7473"/>
    <w:rsid w:val="001D75B8"/>
    <w:rsid w:val="001D7621"/>
    <w:rsid w:val="001D77AE"/>
    <w:rsid w:val="001E05AD"/>
    <w:rsid w:val="001E05FE"/>
    <w:rsid w:val="001E1B4E"/>
    <w:rsid w:val="001E1F4F"/>
    <w:rsid w:val="001E3374"/>
    <w:rsid w:val="001E3760"/>
    <w:rsid w:val="001E38AC"/>
    <w:rsid w:val="001E3A62"/>
    <w:rsid w:val="001E3C55"/>
    <w:rsid w:val="001E3C83"/>
    <w:rsid w:val="001E5464"/>
    <w:rsid w:val="001E5AA1"/>
    <w:rsid w:val="001E670A"/>
    <w:rsid w:val="001E6C6A"/>
    <w:rsid w:val="001E6D9F"/>
    <w:rsid w:val="001E7245"/>
    <w:rsid w:val="001E7A9F"/>
    <w:rsid w:val="001E7F11"/>
    <w:rsid w:val="001F210C"/>
    <w:rsid w:val="001F2196"/>
    <w:rsid w:val="001F2B01"/>
    <w:rsid w:val="001F30FE"/>
    <w:rsid w:val="001F38D0"/>
    <w:rsid w:val="001F4028"/>
    <w:rsid w:val="001F45B1"/>
    <w:rsid w:val="001F493E"/>
    <w:rsid w:val="001F4B09"/>
    <w:rsid w:val="001F4EEF"/>
    <w:rsid w:val="001F540F"/>
    <w:rsid w:val="001F5677"/>
    <w:rsid w:val="001F567A"/>
    <w:rsid w:val="001F5AD3"/>
    <w:rsid w:val="001F619C"/>
    <w:rsid w:val="001F674E"/>
    <w:rsid w:val="001F73F9"/>
    <w:rsid w:val="00200CC7"/>
    <w:rsid w:val="002015DB"/>
    <w:rsid w:val="00201B08"/>
    <w:rsid w:val="002020BE"/>
    <w:rsid w:val="00202E51"/>
    <w:rsid w:val="0020456D"/>
    <w:rsid w:val="00206419"/>
    <w:rsid w:val="002100E3"/>
    <w:rsid w:val="002101D5"/>
    <w:rsid w:val="00210E36"/>
    <w:rsid w:val="00211478"/>
    <w:rsid w:val="00211AAE"/>
    <w:rsid w:val="002123A5"/>
    <w:rsid w:val="0021247D"/>
    <w:rsid w:val="00212555"/>
    <w:rsid w:val="0021313F"/>
    <w:rsid w:val="00213F98"/>
    <w:rsid w:val="00214ABA"/>
    <w:rsid w:val="00214B3E"/>
    <w:rsid w:val="00215D5D"/>
    <w:rsid w:val="00215E19"/>
    <w:rsid w:val="00215E9E"/>
    <w:rsid w:val="00216202"/>
    <w:rsid w:val="0021630C"/>
    <w:rsid w:val="00216724"/>
    <w:rsid w:val="00216B11"/>
    <w:rsid w:val="00217233"/>
    <w:rsid w:val="0021750A"/>
    <w:rsid w:val="00217F43"/>
    <w:rsid w:val="00220C9D"/>
    <w:rsid w:val="00220CDB"/>
    <w:rsid w:val="002211D7"/>
    <w:rsid w:val="0022151F"/>
    <w:rsid w:val="002215F6"/>
    <w:rsid w:val="00221C07"/>
    <w:rsid w:val="00221DBF"/>
    <w:rsid w:val="00221EBD"/>
    <w:rsid w:val="0022338A"/>
    <w:rsid w:val="00223465"/>
    <w:rsid w:val="002235C6"/>
    <w:rsid w:val="002238A1"/>
    <w:rsid w:val="00223BE8"/>
    <w:rsid w:val="002241BF"/>
    <w:rsid w:val="00224A3A"/>
    <w:rsid w:val="00224EBB"/>
    <w:rsid w:val="00224F4B"/>
    <w:rsid w:val="002252E3"/>
    <w:rsid w:val="0022620C"/>
    <w:rsid w:val="00226789"/>
    <w:rsid w:val="00226902"/>
    <w:rsid w:val="00226BC4"/>
    <w:rsid w:val="002271A0"/>
    <w:rsid w:val="0022756C"/>
    <w:rsid w:val="002276D8"/>
    <w:rsid w:val="00230523"/>
    <w:rsid w:val="0023070A"/>
    <w:rsid w:val="00231376"/>
    <w:rsid w:val="00231383"/>
    <w:rsid w:val="00232079"/>
    <w:rsid w:val="00232792"/>
    <w:rsid w:val="00233141"/>
    <w:rsid w:val="00233759"/>
    <w:rsid w:val="002338A9"/>
    <w:rsid w:val="00233B11"/>
    <w:rsid w:val="00233BD0"/>
    <w:rsid w:val="00233DDF"/>
    <w:rsid w:val="002353C0"/>
    <w:rsid w:val="00235444"/>
    <w:rsid w:val="002354E6"/>
    <w:rsid w:val="00235920"/>
    <w:rsid w:val="00235BC6"/>
    <w:rsid w:val="00235BEE"/>
    <w:rsid w:val="00236064"/>
    <w:rsid w:val="002367BE"/>
    <w:rsid w:val="0023709F"/>
    <w:rsid w:val="00237643"/>
    <w:rsid w:val="00237B2C"/>
    <w:rsid w:val="00237EF0"/>
    <w:rsid w:val="002407D4"/>
    <w:rsid w:val="0024094E"/>
    <w:rsid w:val="00240CE6"/>
    <w:rsid w:val="0024153E"/>
    <w:rsid w:val="00241A75"/>
    <w:rsid w:val="00241F50"/>
    <w:rsid w:val="00242000"/>
    <w:rsid w:val="00242166"/>
    <w:rsid w:val="00242625"/>
    <w:rsid w:val="00242683"/>
    <w:rsid w:val="00242B88"/>
    <w:rsid w:val="0024307F"/>
    <w:rsid w:val="00243206"/>
    <w:rsid w:val="00244074"/>
    <w:rsid w:val="00244089"/>
    <w:rsid w:val="00244129"/>
    <w:rsid w:val="0024486A"/>
    <w:rsid w:val="00245403"/>
    <w:rsid w:val="00245B27"/>
    <w:rsid w:val="00246179"/>
    <w:rsid w:val="0024623B"/>
    <w:rsid w:val="00246378"/>
    <w:rsid w:val="0024652A"/>
    <w:rsid w:val="00247045"/>
    <w:rsid w:val="0024764D"/>
    <w:rsid w:val="00247B35"/>
    <w:rsid w:val="00247FA5"/>
    <w:rsid w:val="002500A7"/>
    <w:rsid w:val="00250284"/>
    <w:rsid w:val="00250984"/>
    <w:rsid w:val="002524CE"/>
    <w:rsid w:val="00252B16"/>
    <w:rsid w:val="00252CC0"/>
    <w:rsid w:val="00252F0B"/>
    <w:rsid w:val="00254258"/>
    <w:rsid w:val="002547A1"/>
    <w:rsid w:val="00254BD8"/>
    <w:rsid w:val="00255FB2"/>
    <w:rsid w:val="00256210"/>
    <w:rsid w:val="00256422"/>
    <w:rsid w:val="00256510"/>
    <w:rsid w:val="00256732"/>
    <w:rsid w:val="00256814"/>
    <w:rsid w:val="00256887"/>
    <w:rsid w:val="00256D2E"/>
    <w:rsid w:val="00256F9B"/>
    <w:rsid w:val="00257557"/>
    <w:rsid w:val="0025792C"/>
    <w:rsid w:val="0025793D"/>
    <w:rsid w:val="0026044D"/>
    <w:rsid w:val="002609A5"/>
    <w:rsid w:val="00260C6F"/>
    <w:rsid w:val="002610E7"/>
    <w:rsid w:val="00261130"/>
    <w:rsid w:val="00262108"/>
    <w:rsid w:val="00262AEE"/>
    <w:rsid w:val="00262BA4"/>
    <w:rsid w:val="00262F6E"/>
    <w:rsid w:val="0026360B"/>
    <w:rsid w:val="002637E0"/>
    <w:rsid w:val="00263D07"/>
    <w:rsid w:val="0026417F"/>
    <w:rsid w:val="00264922"/>
    <w:rsid w:val="002655D6"/>
    <w:rsid w:val="002661DD"/>
    <w:rsid w:val="0026650B"/>
    <w:rsid w:val="002666D4"/>
    <w:rsid w:val="002666F4"/>
    <w:rsid w:val="00266BDA"/>
    <w:rsid w:val="00267C30"/>
    <w:rsid w:val="00267D51"/>
    <w:rsid w:val="00267FD3"/>
    <w:rsid w:val="002703B0"/>
    <w:rsid w:val="00270740"/>
    <w:rsid w:val="00270AC4"/>
    <w:rsid w:val="00271489"/>
    <w:rsid w:val="0027154C"/>
    <w:rsid w:val="0027170D"/>
    <w:rsid w:val="002717A5"/>
    <w:rsid w:val="002721B1"/>
    <w:rsid w:val="002725B4"/>
    <w:rsid w:val="00272D06"/>
    <w:rsid w:val="00273305"/>
    <w:rsid w:val="002734C4"/>
    <w:rsid w:val="00273C26"/>
    <w:rsid w:val="0027400D"/>
    <w:rsid w:val="00274624"/>
    <w:rsid w:val="002751AC"/>
    <w:rsid w:val="0027524B"/>
    <w:rsid w:val="00275395"/>
    <w:rsid w:val="00275917"/>
    <w:rsid w:val="0027648E"/>
    <w:rsid w:val="00276E55"/>
    <w:rsid w:val="00277BA1"/>
    <w:rsid w:val="00277D03"/>
    <w:rsid w:val="00280076"/>
    <w:rsid w:val="002812A7"/>
    <w:rsid w:val="00281C53"/>
    <w:rsid w:val="00281CF6"/>
    <w:rsid w:val="0028222E"/>
    <w:rsid w:val="002825BA"/>
    <w:rsid w:val="00282699"/>
    <w:rsid w:val="00282906"/>
    <w:rsid w:val="00282E59"/>
    <w:rsid w:val="00282F95"/>
    <w:rsid w:val="00283508"/>
    <w:rsid w:val="00283557"/>
    <w:rsid w:val="0028390E"/>
    <w:rsid w:val="00283E3D"/>
    <w:rsid w:val="0028489F"/>
    <w:rsid w:val="002848D9"/>
    <w:rsid w:val="002850C5"/>
    <w:rsid w:val="00285BEC"/>
    <w:rsid w:val="00286202"/>
    <w:rsid w:val="002866BA"/>
    <w:rsid w:val="00287674"/>
    <w:rsid w:val="00287905"/>
    <w:rsid w:val="00287965"/>
    <w:rsid w:val="002904AA"/>
    <w:rsid w:val="00290860"/>
    <w:rsid w:val="00291295"/>
    <w:rsid w:val="00292395"/>
    <w:rsid w:val="00292A6F"/>
    <w:rsid w:val="0029300E"/>
    <w:rsid w:val="00293336"/>
    <w:rsid w:val="002935ED"/>
    <w:rsid w:val="00294021"/>
    <w:rsid w:val="0029444D"/>
    <w:rsid w:val="00294AD9"/>
    <w:rsid w:val="002951C8"/>
    <w:rsid w:val="00295642"/>
    <w:rsid w:val="00295C9A"/>
    <w:rsid w:val="00297669"/>
    <w:rsid w:val="002978B2"/>
    <w:rsid w:val="00297DC5"/>
    <w:rsid w:val="00297E7A"/>
    <w:rsid w:val="00297F3F"/>
    <w:rsid w:val="002A023E"/>
    <w:rsid w:val="002A0264"/>
    <w:rsid w:val="002A1067"/>
    <w:rsid w:val="002A17A0"/>
    <w:rsid w:val="002A20DF"/>
    <w:rsid w:val="002A25AB"/>
    <w:rsid w:val="002A2869"/>
    <w:rsid w:val="002A2F73"/>
    <w:rsid w:val="002A41BB"/>
    <w:rsid w:val="002A4236"/>
    <w:rsid w:val="002A423F"/>
    <w:rsid w:val="002A4B8B"/>
    <w:rsid w:val="002A525C"/>
    <w:rsid w:val="002A540B"/>
    <w:rsid w:val="002A55BE"/>
    <w:rsid w:val="002A597D"/>
    <w:rsid w:val="002A5DA8"/>
    <w:rsid w:val="002A6601"/>
    <w:rsid w:val="002A6982"/>
    <w:rsid w:val="002A6AB6"/>
    <w:rsid w:val="002A7363"/>
    <w:rsid w:val="002A7F38"/>
    <w:rsid w:val="002B0270"/>
    <w:rsid w:val="002B045D"/>
    <w:rsid w:val="002B0971"/>
    <w:rsid w:val="002B0DA2"/>
    <w:rsid w:val="002B0EB0"/>
    <w:rsid w:val="002B11F0"/>
    <w:rsid w:val="002B183E"/>
    <w:rsid w:val="002B1FE5"/>
    <w:rsid w:val="002B201E"/>
    <w:rsid w:val="002B259A"/>
    <w:rsid w:val="002B2F86"/>
    <w:rsid w:val="002B344B"/>
    <w:rsid w:val="002B3833"/>
    <w:rsid w:val="002B3CD5"/>
    <w:rsid w:val="002B3F48"/>
    <w:rsid w:val="002B4C2A"/>
    <w:rsid w:val="002B4EF7"/>
    <w:rsid w:val="002B4F5A"/>
    <w:rsid w:val="002B509F"/>
    <w:rsid w:val="002B56CA"/>
    <w:rsid w:val="002B5760"/>
    <w:rsid w:val="002B64D0"/>
    <w:rsid w:val="002B6526"/>
    <w:rsid w:val="002B7187"/>
    <w:rsid w:val="002B7745"/>
    <w:rsid w:val="002B77EA"/>
    <w:rsid w:val="002B7AD0"/>
    <w:rsid w:val="002C0186"/>
    <w:rsid w:val="002C0659"/>
    <w:rsid w:val="002C06EE"/>
    <w:rsid w:val="002C0BC8"/>
    <w:rsid w:val="002C0F99"/>
    <w:rsid w:val="002C1722"/>
    <w:rsid w:val="002C191C"/>
    <w:rsid w:val="002C1977"/>
    <w:rsid w:val="002C2B24"/>
    <w:rsid w:val="002C2C20"/>
    <w:rsid w:val="002C2D69"/>
    <w:rsid w:val="002C2E84"/>
    <w:rsid w:val="002C3288"/>
    <w:rsid w:val="002C32D8"/>
    <w:rsid w:val="002C349C"/>
    <w:rsid w:val="002C372F"/>
    <w:rsid w:val="002C38A1"/>
    <w:rsid w:val="002C48EE"/>
    <w:rsid w:val="002C55B3"/>
    <w:rsid w:val="002C5861"/>
    <w:rsid w:val="002C689D"/>
    <w:rsid w:val="002C6E7B"/>
    <w:rsid w:val="002C7DCC"/>
    <w:rsid w:val="002D00CF"/>
    <w:rsid w:val="002D080A"/>
    <w:rsid w:val="002D080B"/>
    <w:rsid w:val="002D0898"/>
    <w:rsid w:val="002D0909"/>
    <w:rsid w:val="002D0A03"/>
    <w:rsid w:val="002D0BDE"/>
    <w:rsid w:val="002D16BC"/>
    <w:rsid w:val="002D1D80"/>
    <w:rsid w:val="002D2755"/>
    <w:rsid w:val="002D3860"/>
    <w:rsid w:val="002D3974"/>
    <w:rsid w:val="002D447C"/>
    <w:rsid w:val="002D55BB"/>
    <w:rsid w:val="002D59B9"/>
    <w:rsid w:val="002D6C07"/>
    <w:rsid w:val="002D7255"/>
    <w:rsid w:val="002D7857"/>
    <w:rsid w:val="002D7BE6"/>
    <w:rsid w:val="002E0335"/>
    <w:rsid w:val="002E11B5"/>
    <w:rsid w:val="002E1BFF"/>
    <w:rsid w:val="002E1C6A"/>
    <w:rsid w:val="002E224F"/>
    <w:rsid w:val="002E2839"/>
    <w:rsid w:val="002E2CB8"/>
    <w:rsid w:val="002E2E94"/>
    <w:rsid w:val="002E30D4"/>
    <w:rsid w:val="002E3377"/>
    <w:rsid w:val="002E399A"/>
    <w:rsid w:val="002E4637"/>
    <w:rsid w:val="002E4694"/>
    <w:rsid w:val="002E47A2"/>
    <w:rsid w:val="002E4894"/>
    <w:rsid w:val="002E4C0F"/>
    <w:rsid w:val="002E504A"/>
    <w:rsid w:val="002E5134"/>
    <w:rsid w:val="002E52E9"/>
    <w:rsid w:val="002E534A"/>
    <w:rsid w:val="002E563D"/>
    <w:rsid w:val="002E571B"/>
    <w:rsid w:val="002E6D3B"/>
    <w:rsid w:val="002E6F85"/>
    <w:rsid w:val="002E77C5"/>
    <w:rsid w:val="002E7C70"/>
    <w:rsid w:val="002E7E6B"/>
    <w:rsid w:val="002F0167"/>
    <w:rsid w:val="002F0675"/>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10B"/>
    <w:rsid w:val="002F75AC"/>
    <w:rsid w:val="002F7853"/>
    <w:rsid w:val="002F7B53"/>
    <w:rsid w:val="002F7BA1"/>
    <w:rsid w:val="002F7EB3"/>
    <w:rsid w:val="00300A4C"/>
    <w:rsid w:val="00300F08"/>
    <w:rsid w:val="00301434"/>
    <w:rsid w:val="0030298E"/>
    <w:rsid w:val="00302C30"/>
    <w:rsid w:val="00303130"/>
    <w:rsid w:val="003032EA"/>
    <w:rsid w:val="00303B48"/>
    <w:rsid w:val="003041F3"/>
    <w:rsid w:val="00304305"/>
    <w:rsid w:val="0030513A"/>
    <w:rsid w:val="003063AF"/>
    <w:rsid w:val="00306446"/>
    <w:rsid w:val="0030651E"/>
    <w:rsid w:val="003072BE"/>
    <w:rsid w:val="0031016B"/>
    <w:rsid w:val="003103F6"/>
    <w:rsid w:val="00310AAD"/>
    <w:rsid w:val="00311191"/>
    <w:rsid w:val="00311485"/>
    <w:rsid w:val="00311559"/>
    <w:rsid w:val="003116B3"/>
    <w:rsid w:val="0031174B"/>
    <w:rsid w:val="00312247"/>
    <w:rsid w:val="00312B1C"/>
    <w:rsid w:val="003133DC"/>
    <w:rsid w:val="00313859"/>
    <w:rsid w:val="003139E3"/>
    <w:rsid w:val="00313F3E"/>
    <w:rsid w:val="0031499E"/>
    <w:rsid w:val="003152D8"/>
    <w:rsid w:val="00315EA0"/>
    <w:rsid w:val="00317032"/>
    <w:rsid w:val="003170A5"/>
    <w:rsid w:val="00317488"/>
    <w:rsid w:val="00317886"/>
    <w:rsid w:val="003201E4"/>
    <w:rsid w:val="003209F9"/>
    <w:rsid w:val="00320ECC"/>
    <w:rsid w:val="0032118C"/>
    <w:rsid w:val="00321233"/>
    <w:rsid w:val="003216C8"/>
    <w:rsid w:val="00321CC3"/>
    <w:rsid w:val="003223EE"/>
    <w:rsid w:val="003229DF"/>
    <w:rsid w:val="00323593"/>
    <w:rsid w:val="0032380C"/>
    <w:rsid w:val="00323920"/>
    <w:rsid w:val="00323B80"/>
    <w:rsid w:val="00324E37"/>
    <w:rsid w:val="003252F8"/>
    <w:rsid w:val="00326886"/>
    <w:rsid w:val="0032725B"/>
    <w:rsid w:val="00327601"/>
    <w:rsid w:val="00327B0F"/>
    <w:rsid w:val="00330034"/>
    <w:rsid w:val="00330566"/>
    <w:rsid w:val="003307CB"/>
    <w:rsid w:val="00331494"/>
    <w:rsid w:val="003318D5"/>
    <w:rsid w:val="00331E6A"/>
    <w:rsid w:val="00332B77"/>
    <w:rsid w:val="00333257"/>
    <w:rsid w:val="0033372A"/>
    <w:rsid w:val="00334A84"/>
    <w:rsid w:val="00334DDA"/>
    <w:rsid w:val="00335D83"/>
    <w:rsid w:val="0033689D"/>
    <w:rsid w:val="00336CF7"/>
    <w:rsid w:val="00336D48"/>
    <w:rsid w:val="0033741F"/>
    <w:rsid w:val="003403B8"/>
    <w:rsid w:val="003407CE"/>
    <w:rsid w:val="00340878"/>
    <w:rsid w:val="00340C9E"/>
    <w:rsid w:val="00340E38"/>
    <w:rsid w:val="003410D5"/>
    <w:rsid w:val="0034187D"/>
    <w:rsid w:val="00342FE2"/>
    <w:rsid w:val="003433E8"/>
    <w:rsid w:val="00343A18"/>
    <w:rsid w:val="00343A65"/>
    <w:rsid w:val="00344382"/>
    <w:rsid w:val="003447F4"/>
    <w:rsid w:val="00344A62"/>
    <w:rsid w:val="003451E3"/>
    <w:rsid w:val="003459FE"/>
    <w:rsid w:val="00345CF7"/>
    <w:rsid w:val="0034622A"/>
    <w:rsid w:val="00346459"/>
    <w:rsid w:val="00346770"/>
    <w:rsid w:val="0034757A"/>
    <w:rsid w:val="00347E12"/>
    <w:rsid w:val="00347FAA"/>
    <w:rsid w:val="003506AE"/>
    <w:rsid w:val="00350732"/>
    <w:rsid w:val="003511C0"/>
    <w:rsid w:val="0035183B"/>
    <w:rsid w:val="00351A87"/>
    <w:rsid w:val="00351C18"/>
    <w:rsid w:val="00352079"/>
    <w:rsid w:val="00352115"/>
    <w:rsid w:val="00352178"/>
    <w:rsid w:val="00352383"/>
    <w:rsid w:val="00353DFA"/>
    <w:rsid w:val="003542B8"/>
    <w:rsid w:val="0035456F"/>
    <w:rsid w:val="00354A9B"/>
    <w:rsid w:val="00354B6D"/>
    <w:rsid w:val="00354C29"/>
    <w:rsid w:val="00354FE9"/>
    <w:rsid w:val="003550A4"/>
    <w:rsid w:val="00355C53"/>
    <w:rsid w:val="00356393"/>
    <w:rsid w:val="00357A69"/>
    <w:rsid w:val="00360016"/>
    <w:rsid w:val="003601A6"/>
    <w:rsid w:val="00360668"/>
    <w:rsid w:val="00360729"/>
    <w:rsid w:val="00360B6A"/>
    <w:rsid w:val="00360E0F"/>
    <w:rsid w:val="00360F97"/>
    <w:rsid w:val="0036112E"/>
    <w:rsid w:val="003611D4"/>
    <w:rsid w:val="003612A2"/>
    <w:rsid w:val="00361742"/>
    <w:rsid w:val="00361AA0"/>
    <w:rsid w:val="00361D4A"/>
    <w:rsid w:val="00361D59"/>
    <w:rsid w:val="00362256"/>
    <w:rsid w:val="00362574"/>
    <w:rsid w:val="00362DF4"/>
    <w:rsid w:val="00363275"/>
    <w:rsid w:val="00363377"/>
    <w:rsid w:val="00363D43"/>
    <w:rsid w:val="00364591"/>
    <w:rsid w:val="00364D55"/>
    <w:rsid w:val="00364FBF"/>
    <w:rsid w:val="00365234"/>
    <w:rsid w:val="003657C5"/>
    <w:rsid w:val="003658EB"/>
    <w:rsid w:val="00365B17"/>
    <w:rsid w:val="00365CAC"/>
    <w:rsid w:val="00365CC3"/>
    <w:rsid w:val="00366297"/>
    <w:rsid w:val="003665CF"/>
    <w:rsid w:val="003666D4"/>
    <w:rsid w:val="003669AA"/>
    <w:rsid w:val="00366A8C"/>
    <w:rsid w:val="00367ACA"/>
    <w:rsid w:val="00367C6A"/>
    <w:rsid w:val="00367C9F"/>
    <w:rsid w:val="00367CFC"/>
    <w:rsid w:val="0037003B"/>
    <w:rsid w:val="0037041C"/>
    <w:rsid w:val="0037145F"/>
    <w:rsid w:val="0037182E"/>
    <w:rsid w:val="0037188B"/>
    <w:rsid w:val="003718C8"/>
    <w:rsid w:val="003719A3"/>
    <w:rsid w:val="00372351"/>
    <w:rsid w:val="00372522"/>
    <w:rsid w:val="0037374B"/>
    <w:rsid w:val="00373C43"/>
    <w:rsid w:val="00374332"/>
    <w:rsid w:val="003747D0"/>
    <w:rsid w:val="00374AC1"/>
    <w:rsid w:val="00375573"/>
    <w:rsid w:val="00375972"/>
    <w:rsid w:val="00376324"/>
    <w:rsid w:val="00376734"/>
    <w:rsid w:val="00376B81"/>
    <w:rsid w:val="00377821"/>
    <w:rsid w:val="0037784F"/>
    <w:rsid w:val="003800FE"/>
    <w:rsid w:val="0038049B"/>
    <w:rsid w:val="003805F9"/>
    <w:rsid w:val="00380623"/>
    <w:rsid w:val="00380920"/>
    <w:rsid w:val="00380B98"/>
    <w:rsid w:val="00380CE7"/>
    <w:rsid w:val="00380E1A"/>
    <w:rsid w:val="00380E2B"/>
    <w:rsid w:val="003811C9"/>
    <w:rsid w:val="00381FDE"/>
    <w:rsid w:val="003823F6"/>
    <w:rsid w:val="00382647"/>
    <w:rsid w:val="00382F15"/>
    <w:rsid w:val="003831A4"/>
    <w:rsid w:val="003834D4"/>
    <w:rsid w:val="00383900"/>
    <w:rsid w:val="00383AB3"/>
    <w:rsid w:val="0038433C"/>
    <w:rsid w:val="00384470"/>
    <w:rsid w:val="0038480B"/>
    <w:rsid w:val="00384C41"/>
    <w:rsid w:val="00384F0D"/>
    <w:rsid w:val="00385415"/>
    <w:rsid w:val="00385BA6"/>
    <w:rsid w:val="00385EE9"/>
    <w:rsid w:val="00386B12"/>
    <w:rsid w:val="003877A1"/>
    <w:rsid w:val="00390BA7"/>
    <w:rsid w:val="00390E8E"/>
    <w:rsid w:val="0039196A"/>
    <w:rsid w:val="00391A1B"/>
    <w:rsid w:val="00391A79"/>
    <w:rsid w:val="00391B23"/>
    <w:rsid w:val="00392797"/>
    <w:rsid w:val="003929E4"/>
    <w:rsid w:val="003930BF"/>
    <w:rsid w:val="0039347C"/>
    <w:rsid w:val="003938DD"/>
    <w:rsid w:val="0039398D"/>
    <w:rsid w:val="0039473A"/>
    <w:rsid w:val="00394AC3"/>
    <w:rsid w:val="003955D9"/>
    <w:rsid w:val="0039562B"/>
    <w:rsid w:val="00395EF2"/>
    <w:rsid w:val="0039646C"/>
    <w:rsid w:val="003967F4"/>
    <w:rsid w:val="00396885"/>
    <w:rsid w:val="00397015"/>
    <w:rsid w:val="003970CD"/>
    <w:rsid w:val="00397323"/>
    <w:rsid w:val="00397381"/>
    <w:rsid w:val="003976A7"/>
    <w:rsid w:val="00397BE1"/>
    <w:rsid w:val="003A04A3"/>
    <w:rsid w:val="003A090E"/>
    <w:rsid w:val="003A15A8"/>
    <w:rsid w:val="003A1602"/>
    <w:rsid w:val="003A1E23"/>
    <w:rsid w:val="003A1EBA"/>
    <w:rsid w:val="003A2C79"/>
    <w:rsid w:val="003A3352"/>
    <w:rsid w:val="003A4DE7"/>
    <w:rsid w:val="003A5708"/>
    <w:rsid w:val="003A5952"/>
    <w:rsid w:val="003A59C7"/>
    <w:rsid w:val="003A6341"/>
    <w:rsid w:val="003A67CE"/>
    <w:rsid w:val="003A76A1"/>
    <w:rsid w:val="003A77D7"/>
    <w:rsid w:val="003A7B53"/>
    <w:rsid w:val="003A7C94"/>
    <w:rsid w:val="003A7CDB"/>
    <w:rsid w:val="003A7D0A"/>
    <w:rsid w:val="003B09D3"/>
    <w:rsid w:val="003B0E29"/>
    <w:rsid w:val="003B10C1"/>
    <w:rsid w:val="003B115B"/>
    <w:rsid w:val="003B1447"/>
    <w:rsid w:val="003B19C3"/>
    <w:rsid w:val="003B1D8D"/>
    <w:rsid w:val="003B251C"/>
    <w:rsid w:val="003B2C98"/>
    <w:rsid w:val="003B3410"/>
    <w:rsid w:val="003B3B08"/>
    <w:rsid w:val="003B3C09"/>
    <w:rsid w:val="003B4ECB"/>
    <w:rsid w:val="003B4F52"/>
    <w:rsid w:val="003B5110"/>
    <w:rsid w:val="003B5FFA"/>
    <w:rsid w:val="003B6022"/>
    <w:rsid w:val="003B6ED4"/>
    <w:rsid w:val="003B713C"/>
    <w:rsid w:val="003B71ED"/>
    <w:rsid w:val="003B7681"/>
    <w:rsid w:val="003B7A27"/>
    <w:rsid w:val="003B7BFD"/>
    <w:rsid w:val="003C0426"/>
    <w:rsid w:val="003C0431"/>
    <w:rsid w:val="003C0817"/>
    <w:rsid w:val="003C0ADF"/>
    <w:rsid w:val="003C0EB2"/>
    <w:rsid w:val="003C0FCA"/>
    <w:rsid w:val="003C1038"/>
    <w:rsid w:val="003C1944"/>
    <w:rsid w:val="003C246D"/>
    <w:rsid w:val="003C2B1E"/>
    <w:rsid w:val="003C2FE2"/>
    <w:rsid w:val="003C3065"/>
    <w:rsid w:val="003C347C"/>
    <w:rsid w:val="003C42FC"/>
    <w:rsid w:val="003C4905"/>
    <w:rsid w:val="003C4BBB"/>
    <w:rsid w:val="003C4C2B"/>
    <w:rsid w:val="003C4E93"/>
    <w:rsid w:val="003C52CD"/>
    <w:rsid w:val="003C54BE"/>
    <w:rsid w:val="003C593B"/>
    <w:rsid w:val="003C5EFE"/>
    <w:rsid w:val="003C607C"/>
    <w:rsid w:val="003C6F49"/>
    <w:rsid w:val="003C7073"/>
    <w:rsid w:val="003C7751"/>
    <w:rsid w:val="003C77BF"/>
    <w:rsid w:val="003D01BF"/>
    <w:rsid w:val="003D0823"/>
    <w:rsid w:val="003D0C1C"/>
    <w:rsid w:val="003D1067"/>
    <w:rsid w:val="003D1643"/>
    <w:rsid w:val="003D1F32"/>
    <w:rsid w:val="003D221E"/>
    <w:rsid w:val="003D2883"/>
    <w:rsid w:val="003D371C"/>
    <w:rsid w:val="003D3CD2"/>
    <w:rsid w:val="003D4423"/>
    <w:rsid w:val="003D4E11"/>
    <w:rsid w:val="003D4E4C"/>
    <w:rsid w:val="003D59D3"/>
    <w:rsid w:val="003D6332"/>
    <w:rsid w:val="003D6447"/>
    <w:rsid w:val="003D725F"/>
    <w:rsid w:val="003D79B6"/>
    <w:rsid w:val="003E078D"/>
    <w:rsid w:val="003E0ED0"/>
    <w:rsid w:val="003E1193"/>
    <w:rsid w:val="003E1E3E"/>
    <w:rsid w:val="003E21DA"/>
    <w:rsid w:val="003E2D2A"/>
    <w:rsid w:val="003E4B99"/>
    <w:rsid w:val="003E50C2"/>
    <w:rsid w:val="003E5A33"/>
    <w:rsid w:val="003E5B1A"/>
    <w:rsid w:val="003E5D08"/>
    <w:rsid w:val="003E608F"/>
    <w:rsid w:val="003E6530"/>
    <w:rsid w:val="003E661C"/>
    <w:rsid w:val="003E69FF"/>
    <w:rsid w:val="003E72D9"/>
    <w:rsid w:val="003E73F3"/>
    <w:rsid w:val="003F07F5"/>
    <w:rsid w:val="003F0DB7"/>
    <w:rsid w:val="003F184F"/>
    <w:rsid w:val="003F1AFA"/>
    <w:rsid w:val="003F2295"/>
    <w:rsid w:val="003F2C9E"/>
    <w:rsid w:val="003F2DEF"/>
    <w:rsid w:val="003F2E82"/>
    <w:rsid w:val="003F302A"/>
    <w:rsid w:val="003F34E7"/>
    <w:rsid w:val="003F3F66"/>
    <w:rsid w:val="003F4213"/>
    <w:rsid w:val="003F4AAC"/>
    <w:rsid w:val="003F522A"/>
    <w:rsid w:val="003F52C3"/>
    <w:rsid w:val="003F53BA"/>
    <w:rsid w:val="003F5E7B"/>
    <w:rsid w:val="003F687C"/>
    <w:rsid w:val="003F788E"/>
    <w:rsid w:val="00400B09"/>
    <w:rsid w:val="00401139"/>
    <w:rsid w:val="004013FE"/>
    <w:rsid w:val="00401BFD"/>
    <w:rsid w:val="00402AB0"/>
    <w:rsid w:val="00403C84"/>
    <w:rsid w:val="00403EFF"/>
    <w:rsid w:val="004042D2"/>
    <w:rsid w:val="00404944"/>
    <w:rsid w:val="00404B6C"/>
    <w:rsid w:val="0040522B"/>
    <w:rsid w:val="0040599E"/>
    <w:rsid w:val="00406249"/>
    <w:rsid w:val="004069F7"/>
    <w:rsid w:val="00406D0F"/>
    <w:rsid w:val="004071B4"/>
    <w:rsid w:val="00407229"/>
    <w:rsid w:val="0040732B"/>
    <w:rsid w:val="00407347"/>
    <w:rsid w:val="00407A09"/>
    <w:rsid w:val="00407EB2"/>
    <w:rsid w:val="00410584"/>
    <w:rsid w:val="004106C6"/>
    <w:rsid w:val="00410B10"/>
    <w:rsid w:val="00410C15"/>
    <w:rsid w:val="00410D2C"/>
    <w:rsid w:val="004114C3"/>
    <w:rsid w:val="004117A1"/>
    <w:rsid w:val="00411925"/>
    <w:rsid w:val="00411D47"/>
    <w:rsid w:val="0041244C"/>
    <w:rsid w:val="004124D7"/>
    <w:rsid w:val="00412E91"/>
    <w:rsid w:val="00412F4F"/>
    <w:rsid w:val="00413BD3"/>
    <w:rsid w:val="00414254"/>
    <w:rsid w:val="0041491E"/>
    <w:rsid w:val="00414A39"/>
    <w:rsid w:val="00414ADC"/>
    <w:rsid w:val="004150DB"/>
    <w:rsid w:val="00415A41"/>
    <w:rsid w:val="00415CF9"/>
    <w:rsid w:val="00415DE5"/>
    <w:rsid w:val="00415EDB"/>
    <w:rsid w:val="00415F3A"/>
    <w:rsid w:val="004163B0"/>
    <w:rsid w:val="00416769"/>
    <w:rsid w:val="00416AB7"/>
    <w:rsid w:val="00416B05"/>
    <w:rsid w:val="0041732D"/>
    <w:rsid w:val="00417B10"/>
    <w:rsid w:val="004207A1"/>
    <w:rsid w:val="00420BCA"/>
    <w:rsid w:val="00421735"/>
    <w:rsid w:val="00421E22"/>
    <w:rsid w:val="00421F41"/>
    <w:rsid w:val="004220AE"/>
    <w:rsid w:val="004225C0"/>
    <w:rsid w:val="0042266F"/>
    <w:rsid w:val="00422E1E"/>
    <w:rsid w:val="004236D1"/>
    <w:rsid w:val="004238BE"/>
    <w:rsid w:val="00423BFF"/>
    <w:rsid w:val="00424238"/>
    <w:rsid w:val="004247BA"/>
    <w:rsid w:val="00424F32"/>
    <w:rsid w:val="0042526A"/>
    <w:rsid w:val="0042540A"/>
    <w:rsid w:val="00425417"/>
    <w:rsid w:val="00425EBB"/>
    <w:rsid w:val="00425F49"/>
    <w:rsid w:val="0042631A"/>
    <w:rsid w:val="00426439"/>
    <w:rsid w:val="00426677"/>
    <w:rsid w:val="00426802"/>
    <w:rsid w:val="00426B61"/>
    <w:rsid w:val="00426B6A"/>
    <w:rsid w:val="00426FBD"/>
    <w:rsid w:val="00427081"/>
    <w:rsid w:val="00427937"/>
    <w:rsid w:val="004279EE"/>
    <w:rsid w:val="00427A66"/>
    <w:rsid w:val="00427EE9"/>
    <w:rsid w:val="00430798"/>
    <w:rsid w:val="0043086F"/>
    <w:rsid w:val="0043130B"/>
    <w:rsid w:val="00431861"/>
    <w:rsid w:val="004328AE"/>
    <w:rsid w:val="004329F5"/>
    <w:rsid w:val="004331AB"/>
    <w:rsid w:val="004341E2"/>
    <w:rsid w:val="00434368"/>
    <w:rsid w:val="00434F97"/>
    <w:rsid w:val="00435528"/>
    <w:rsid w:val="00435D16"/>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3E14"/>
    <w:rsid w:val="0044438B"/>
    <w:rsid w:val="0044464C"/>
    <w:rsid w:val="004446ED"/>
    <w:rsid w:val="00444B7C"/>
    <w:rsid w:val="00444C17"/>
    <w:rsid w:val="0044558E"/>
    <w:rsid w:val="004455AC"/>
    <w:rsid w:val="00445898"/>
    <w:rsid w:val="00445B32"/>
    <w:rsid w:val="00445CC6"/>
    <w:rsid w:val="004462EA"/>
    <w:rsid w:val="004463E6"/>
    <w:rsid w:val="00446435"/>
    <w:rsid w:val="00447C00"/>
    <w:rsid w:val="00450153"/>
    <w:rsid w:val="004502F2"/>
    <w:rsid w:val="004506E9"/>
    <w:rsid w:val="00450A64"/>
    <w:rsid w:val="00450BC2"/>
    <w:rsid w:val="00450FF2"/>
    <w:rsid w:val="004510DF"/>
    <w:rsid w:val="0045185B"/>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6798"/>
    <w:rsid w:val="004568D3"/>
    <w:rsid w:val="00456B8F"/>
    <w:rsid w:val="004579B5"/>
    <w:rsid w:val="00457EAA"/>
    <w:rsid w:val="00460657"/>
    <w:rsid w:val="00460A9C"/>
    <w:rsid w:val="00460EC2"/>
    <w:rsid w:val="00461A46"/>
    <w:rsid w:val="00461AB0"/>
    <w:rsid w:val="00461CCF"/>
    <w:rsid w:val="00461D59"/>
    <w:rsid w:val="00462255"/>
    <w:rsid w:val="00462E0D"/>
    <w:rsid w:val="00462EA1"/>
    <w:rsid w:val="00463E8F"/>
    <w:rsid w:val="004657F4"/>
    <w:rsid w:val="004658CE"/>
    <w:rsid w:val="004659F6"/>
    <w:rsid w:val="00465D10"/>
    <w:rsid w:val="00466E51"/>
    <w:rsid w:val="00467466"/>
    <w:rsid w:val="004676F9"/>
    <w:rsid w:val="00467F69"/>
    <w:rsid w:val="0047047B"/>
    <w:rsid w:val="00470572"/>
    <w:rsid w:val="00470709"/>
    <w:rsid w:val="004708DD"/>
    <w:rsid w:val="00470BDA"/>
    <w:rsid w:val="00470CAD"/>
    <w:rsid w:val="00471068"/>
    <w:rsid w:val="004714A2"/>
    <w:rsid w:val="004715A2"/>
    <w:rsid w:val="0047163D"/>
    <w:rsid w:val="004717F4"/>
    <w:rsid w:val="00471FDE"/>
    <w:rsid w:val="004732D9"/>
    <w:rsid w:val="0047350B"/>
    <w:rsid w:val="004735CD"/>
    <w:rsid w:val="00473ABB"/>
    <w:rsid w:val="00473E33"/>
    <w:rsid w:val="00473F47"/>
    <w:rsid w:val="004740A7"/>
    <w:rsid w:val="0047431A"/>
    <w:rsid w:val="00474EF8"/>
    <w:rsid w:val="00475663"/>
    <w:rsid w:val="0047567C"/>
    <w:rsid w:val="00475EBA"/>
    <w:rsid w:val="00476726"/>
    <w:rsid w:val="00476EF0"/>
    <w:rsid w:val="00477562"/>
    <w:rsid w:val="0048088F"/>
    <w:rsid w:val="004825B6"/>
    <w:rsid w:val="00482B56"/>
    <w:rsid w:val="0048330A"/>
    <w:rsid w:val="00483D98"/>
    <w:rsid w:val="00484786"/>
    <w:rsid w:val="00484E22"/>
    <w:rsid w:val="0048537B"/>
    <w:rsid w:val="00485A44"/>
    <w:rsid w:val="0048693E"/>
    <w:rsid w:val="00486A12"/>
    <w:rsid w:val="00486B95"/>
    <w:rsid w:val="00486C79"/>
    <w:rsid w:val="00487194"/>
    <w:rsid w:val="00487BD8"/>
    <w:rsid w:val="00487D97"/>
    <w:rsid w:val="004900CD"/>
    <w:rsid w:val="00490465"/>
    <w:rsid w:val="00490B27"/>
    <w:rsid w:val="00490CCD"/>
    <w:rsid w:val="00490D23"/>
    <w:rsid w:val="0049115F"/>
    <w:rsid w:val="004912BC"/>
    <w:rsid w:val="00491E00"/>
    <w:rsid w:val="00492652"/>
    <w:rsid w:val="004928B5"/>
    <w:rsid w:val="00492B43"/>
    <w:rsid w:val="004931E0"/>
    <w:rsid w:val="00493342"/>
    <w:rsid w:val="00493448"/>
    <w:rsid w:val="004934D2"/>
    <w:rsid w:val="004938F6"/>
    <w:rsid w:val="004939A8"/>
    <w:rsid w:val="00493A53"/>
    <w:rsid w:val="00493A8F"/>
    <w:rsid w:val="00494186"/>
    <w:rsid w:val="00494510"/>
    <w:rsid w:val="0049456C"/>
    <w:rsid w:val="00494ACC"/>
    <w:rsid w:val="00494B1F"/>
    <w:rsid w:val="00494C64"/>
    <w:rsid w:val="00494FA6"/>
    <w:rsid w:val="0049544F"/>
    <w:rsid w:val="0049582B"/>
    <w:rsid w:val="00495E48"/>
    <w:rsid w:val="0049611B"/>
    <w:rsid w:val="004964E3"/>
    <w:rsid w:val="0049683B"/>
    <w:rsid w:val="00496A29"/>
    <w:rsid w:val="00496B55"/>
    <w:rsid w:val="00496F70"/>
    <w:rsid w:val="00497672"/>
    <w:rsid w:val="004976DF"/>
    <w:rsid w:val="00497A76"/>
    <w:rsid w:val="004A0684"/>
    <w:rsid w:val="004A09DF"/>
    <w:rsid w:val="004A1120"/>
    <w:rsid w:val="004A12F3"/>
    <w:rsid w:val="004A1C85"/>
    <w:rsid w:val="004A1EA2"/>
    <w:rsid w:val="004A2C0C"/>
    <w:rsid w:val="004A3109"/>
    <w:rsid w:val="004A3316"/>
    <w:rsid w:val="004A351F"/>
    <w:rsid w:val="004A3696"/>
    <w:rsid w:val="004A3ACE"/>
    <w:rsid w:val="004A3B1A"/>
    <w:rsid w:val="004A44F9"/>
    <w:rsid w:val="004A46D2"/>
    <w:rsid w:val="004A4A36"/>
    <w:rsid w:val="004A5514"/>
    <w:rsid w:val="004A5864"/>
    <w:rsid w:val="004A5CBC"/>
    <w:rsid w:val="004A5FDB"/>
    <w:rsid w:val="004A6862"/>
    <w:rsid w:val="004A6BB0"/>
    <w:rsid w:val="004A7622"/>
    <w:rsid w:val="004A7BAD"/>
    <w:rsid w:val="004B0A39"/>
    <w:rsid w:val="004B12B4"/>
    <w:rsid w:val="004B132B"/>
    <w:rsid w:val="004B1582"/>
    <w:rsid w:val="004B16C9"/>
    <w:rsid w:val="004B2006"/>
    <w:rsid w:val="004B2363"/>
    <w:rsid w:val="004B33A7"/>
    <w:rsid w:val="004B3F67"/>
    <w:rsid w:val="004B4034"/>
    <w:rsid w:val="004B45F0"/>
    <w:rsid w:val="004B47AD"/>
    <w:rsid w:val="004B4EE0"/>
    <w:rsid w:val="004B502E"/>
    <w:rsid w:val="004B5197"/>
    <w:rsid w:val="004B5837"/>
    <w:rsid w:val="004B5AC4"/>
    <w:rsid w:val="004B6856"/>
    <w:rsid w:val="004B696B"/>
    <w:rsid w:val="004B6BA2"/>
    <w:rsid w:val="004B79D7"/>
    <w:rsid w:val="004C0BAE"/>
    <w:rsid w:val="004C0FA6"/>
    <w:rsid w:val="004C1826"/>
    <w:rsid w:val="004C202C"/>
    <w:rsid w:val="004C2ACA"/>
    <w:rsid w:val="004C2C2C"/>
    <w:rsid w:val="004C2C31"/>
    <w:rsid w:val="004C2E50"/>
    <w:rsid w:val="004C31E8"/>
    <w:rsid w:val="004C37A7"/>
    <w:rsid w:val="004C3D7D"/>
    <w:rsid w:val="004C42E9"/>
    <w:rsid w:val="004C4B22"/>
    <w:rsid w:val="004C4CE0"/>
    <w:rsid w:val="004C4FAE"/>
    <w:rsid w:val="004C5192"/>
    <w:rsid w:val="004C5336"/>
    <w:rsid w:val="004C6FE5"/>
    <w:rsid w:val="004C71EC"/>
    <w:rsid w:val="004C7206"/>
    <w:rsid w:val="004C7314"/>
    <w:rsid w:val="004C7752"/>
    <w:rsid w:val="004C7ADD"/>
    <w:rsid w:val="004C7E41"/>
    <w:rsid w:val="004D0291"/>
    <w:rsid w:val="004D07E2"/>
    <w:rsid w:val="004D13EF"/>
    <w:rsid w:val="004D2302"/>
    <w:rsid w:val="004D2386"/>
    <w:rsid w:val="004D289E"/>
    <w:rsid w:val="004D2CD9"/>
    <w:rsid w:val="004D39D6"/>
    <w:rsid w:val="004D3C2F"/>
    <w:rsid w:val="004D3EB2"/>
    <w:rsid w:val="004D46C9"/>
    <w:rsid w:val="004D47E8"/>
    <w:rsid w:val="004D4C7A"/>
    <w:rsid w:val="004D4FC5"/>
    <w:rsid w:val="004D559E"/>
    <w:rsid w:val="004D55BD"/>
    <w:rsid w:val="004D594C"/>
    <w:rsid w:val="004D65BE"/>
    <w:rsid w:val="004D6A4D"/>
    <w:rsid w:val="004D6A97"/>
    <w:rsid w:val="004D735E"/>
    <w:rsid w:val="004D77F3"/>
    <w:rsid w:val="004D7F51"/>
    <w:rsid w:val="004E0505"/>
    <w:rsid w:val="004E08AB"/>
    <w:rsid w:val="004E0942"/>
    <w:rsid w:val="004E0E6B"/>
    <w:rsid w:val="004E0F62"/>
    <w:rsid w:val="004E169A"/>
    <w:rsid w:val="004E1EC1"/>
    <w:rsid w:val="004E3856"/>
    <w:rsid w:val="004E3DED"/>
    <w:rsid w:val="004E3E2A"/>
    <w:rsid w:val="004E409A"/>
    <w:rsid w:val="004E5391"/>
    <w:rsid w:val="004E5609"/>
    <w:rsid w:val="004E580C"/>
    <w:rsid w:val="004E59E4"/>
    <w:rsid w:val="004E5F23"/>
    <w:rsid w:val="004E7C4F"/>
    <w:rsid w:val="004E7C55"/>
    <w:rsid w:val="004F0087"/>
    <w:rsid w:val="004F011A"/>
    <w:rsid w:val="004F028C"/>
    <w:rsid w:val="004F0ACE"/>
    <w:rsid w:val="004F0F37"/>
    <w:rsid w:val="004F25D1"/>
    <w:rsid w:val="004F29FE"/>
    <w:rsid w:val="004F36B6"/>
    <w:rsid w:val="004F3B58"/>
    <w:rsid w:val="004F3BB8"/>
    <w:rsid w:val="004F3CF7"/>
    <w:rsid w:val="004F52FD"/>
    <w:rsid w:val="004F5633"/>
    <w:rsid w:val="004F609D"/>
    <w:rsid w:val="004F7613"/>
    <w:rsid w:val="00500BDF"/>
    <w:rsid w:val="00500F44"/>
    <w:rsid w:val="00501441"/>
    <w:rsid w:val="0050171D"/>
    <w:rsid w:val="00501B68"/>
    <w:rsid w:val="0050208E"/>
    <w:rsid w:val="00502133"/>
    <w:rsid w:val="00502A8F"/>
    <w:rsid w:val="005033DA"/>
    <w:rsid w:val="005036D0"/>
    <w:rsid w:val="00503F9E"/>
    <w:rsid w:val="005050D7"/>
    <w:rsid w:val="005052C5"/>
    <w:rsid w:val="00505F73"/>
    <w:rsid w:val="00505FED"/>
    <w:rsid w:val="005062CD"/>
    <w:rsid w:val="00506814"/>
    <w:rsid w:val="00506C58"/>
    <w:rsid w:val="00507A47"/>
    <w:rsid w:val="00510E04"/>
    <w:rsid w:val="005113AE"/>
    <w:rsid w:val="00511618"/>
    <w:rsid w:val="00511DE0"/>
    <w:rsid w:val="00511EF9"/>
    <w:rsid w:val="0051276E"/>
    <w:rsid w:val="005129DF"/>
    <w:rsid w:val="0051308A"/>
    <w:rsid w:val="00513667"/>
    <w:rsid w:val="00513D77"/>
    <w:rsid w:val="00514364"/>
    <w:rsid w:val="00514A02"/>
    <w:rsid w:val="0051537B"/>
    <w:rsid w:val="005162C8"/>
    <w:rsid w:val="005165DA"/>
    <w:rsid w:val="00516815"/>
    <w:rsid w:val="00516F06"/>
    <w:rsid w:val="00517FB4"/>
    <w:rsid w:val="005206D0"/>
    <w:rsid w:val="00520FB2"/>
    <w:rsid w:val="005216EA"/>
    <w:rsid w:val="00522AFE"/>
    <w:rsid w:val="00522EEA"/>
    <w:rsid w:val="005233D7"/>
    <w:rsid w:val="00523AAE"/>
    <w:rsid w:val="005243D9"/>
    <w:rsid w:val="00524640"/>
    <w:rsid w:val="005247FB"/>
    <w:rsid w:val="00524AE4"/>
    <w:rsid w:val="00524CB9"/>
    <w:rsid w:val="00525DD6"/>
    <w:rsid w:val="005260A5"/>
    <w:rsid w:val="00526100"/>
    <w:rsid w:val="00526EFF"/>
    <w:rsid w:val="005270FE"/>
    <w:rsid w:val="00527198"/>
    <w:rsid w:val="00527676"/>
    <w:rsid w:val="00527A8B"/>
    <w:rsid w:val="00531066"/>
    <w:rsid w:val="005314D9"/>
    <w:rsid w:val="00531601"/>
    <w:rsid w:val="00531FE6"/>
    <w:rsid w:val="0053278C"/>
    <w:rsid w:val="00532861"/>
    <w:rsid w:val="00532BEB"/>
    <w:rsid w:val="00533825"/>
    <w:rsid w:val="00533C97"/>
    <w:rsid w:val="00534CA9"/>
    <w:rsid w:val="00534D8D"/>
    <w:rsid w:val="00535903"/>
    <w:rsid w:val="00535F90"/>
    <w:rsid w:val="005362E6"/>
    <w:rsid w:val="00536805"/>
    <w:rsid w:val="0053697F"/>
    <w:rsid w:val="00536A99"/>
    <w:rsid w:val="00536E5E"/>
    <w:rsid w:val="0053741E"/>
    <w:rsid w:val="0054084E"/>
    <w:rsid w:val="00541589"/>
    <w:rsid w:val="00541B3B"/>
    <w:rsid w:val="00541D62"/>
    <w:rsid w:val="00542134"/>
    <w:rsid w:val="00542400"/>
    <w:rsid w:val="00542C86"/>
    <w:rsid w:val="0054314C"/>
    <w:rsid w:val="005435A4"/>
    <w:rsid w:val="00543C12"/>
    <w:rsid w:val="00543C5F"/>
    <w:rsid w:val="00543F03"/>
    <w:rsid w:val="00543F5A"/>
    <w:rsid w:val="00544114"/>
    <w:rsid w:val="005445E8"/>
    <w:rsid w:val="00544D47"/>
    <w:rsid w:val="00544EE5"/>
    <w:rsid w:val="00544F03"/>
    <w:rsid w:val="0054524B"/>
    <w:rsid w:val="005455C0"/>
    <w:rsid w:val="005455F6"/>
    <w:rsid w:val="00545610"/>
    <w:rsid w:val="005456DB"/>
    <w:rsid w:val="00546215"/>
    <w:rsid w:val="00546513"/>
    <w:rsid w:val="00546F1B"/>
    <w:rsid w:val="00546FD3"/>
    <w:rsid w:val="005474AA"/>
    <w:rsid w:val="00547629"/>
    <w:rsid w:val="0054777E"/>
    <w:rsid w:val="00551047"/>
    <w:rsid w:val="00551211"/>
    <w:rsid w:val="00551566"/>
    <w:rsid w:val="005515FC"/>
    <w:rsid w:val="00551AA6"/>
    <w:rsid w:val="00551EAF"/>
    <w:rsid w:val="00551F75"/>
    <w:rsid w:val="00552243"/>
    <w:rsid w:val="0055251A"/>
    <w:rsid w:val="00552772"/>
    <w:rsid w:val="0055307A"/>
    <w:rsid w:val="005535B4"/>
    <w:rsid w:val="005538D5"/>
    <w:rsid w:val="005539C8"/>
    <w:rsid w:val="00553DB3"/>
    <w:rsid w:val="00554060"/>
    <w:rsid w:val="00554083"/>
    <w:rsid w:val="0055487E"/>
    <w:rsid w:val="00555436"/>
    <w:rsid w:val="0055589B"/>
    <w:rsid w:val="00555DFD"/>
    <w:rsid w:val="00556A5B"/>
    <w:rsid w:val="00557E0E"/>
    <w:rsid w:val="00561480"/>
    <w:rsid w:val="0056224A"/>
    <w:rsid w:val="005622C8"/>
    <w:rsid w:val="005624E9"/>
    <w:rsid w:val="00562BE1"/>
    <w:rsid w:val="00562C76"/>
    <w:rsid w:val="00563308"/>
    <w:rsid w:val="005636C5"/>
    <w:rsid w:val="005637D2"/>
    <w:rsid w:val="00563DB5"/>
    <w:rsid w:val="00563F05"/>
    <w:rsid w:val="00563F89"/>
    <w:rsid w:val="00564E05"/>
    <w:rsid w:val="00565F6B"/>
    <w:rsid w:val="00566289"/>
    <w:rsid w:val="0056662C"/>
    <w:rsid w:val="00566A4D"/>
    <w:rsid w:val="00566F0F"/>
    <w:rsid w:val="00567A0C"/>
    <w:rsid w:val="00567AA7"/>
    <w:rsid w:val="005704FC"/>
    <w:rsid w:val="00570CBB"/>
    <w:rsid w:val="00571068"/>
    <w:rsid w:val="00571920"/>
    <w:rsid w:val="00571B5D"/>
    <w:rsid w:val="00572199"/>
    <w:rsid w:val="0057309B"/>
    <w:rsid w:val="005734DB"/>
    <w:rsid w:val="005740F9"/>
    <w:rsid w:val="00574107"/>
    <w:rsid w:val="005745DE"/>
    <w:rsid w:val="00574AC3"/>
    <w:rsid w:val="00574BBE"/>
    <w:rsid w:val="00574FC3"/>
    <w:rsid w:val="005750CB"/>
    <w:rsid w:val="0057616A"/>
    <w:rsid w:val="005762D3"/>
    <w:rsid w:val="0057654F"/>
    <w:rsid w:val="00576E16"/>
    <w:rsid w:val="00577456"/>
    <w:rsid w:val="005774F9"/>
    <w:rsid w:val="00577989"/>
    <w:rsid w:val="0058069B"/>
    <w:rsid w:val="005809D8"/>
    <w:rsid w:val="00580DA2"/>
    <w:rsid w:val="00580DAF"/>
    <w:rsid w:val="00581352"/>
    <w:rsid w:val="005813C7"/>
    <w:rsid w:val="0058152C"/>
    <w:rsid w:val="005815D0"/>
    <w:rsid w:val="00581D88"/>
    <w:rsid w:val="00581DA9"/>
    <w:rsid w:val="00581DFC"/>
    <w:rsid w:val="00581E9C"/>
    <w:rsid w:val="00581F8E"/>
    <w:rsid w:val="005831B1"/>
    <w:rsid w:val="00583495"/>
    <w:rsid w:val="00583586"/>
    <w:rsid w:val="00583920"/>
    <w:rsid w:val="005843BF"/>
    <w:rsid w:val="00584BB9"/>
    <w:rsid w:val="0058505F"/>
    <w:rsid w:val="005859E5"/>
    <w:rsid w:val="0058632B"/>
    <w:rsid w:val="00586336"/>
    <w:rsid w:val="00586717"/>
    <w:rsid w:val="00586910"/>
    <w:rsid w:val="00586D4B"/>
    <w:rsid w:val="005871B1"/>
    <w:rsid w:val="005872E2"/>
    <w:rsid w:val="00587F76"/>
    <w:rsid w:val="005902D3"/>
    <w:rsid w:val="005903AB"/>
    <w:rsid w:val="00590665"/>
    <w:rsid w:val="005908AB"/>
    <w:rsid w:val="00590BF0"/>
    <w:rsid w:val="00591EE3"/>
    <w:rsid w:val="0059209E"/>
    <w:rsid w:val="00592604"/>
    <w:rsid w:val="00592813"/>
    <w:rsid w:val="00593157"/>
    <w:rsid w:val="005938B4"/>
    <w:rsid w:val="005938C1"/>
    <w:rsid w:val="005945F5"/>
    <w:rsid w:val="005951DC"/>
    <w:rsid w:val="0059525D"/>
    <w:rsid w:val="00595406"/>
    <w:rsid w:val="0059574E"/>
    <w:rsid w:val="00595E76"/>
    <w:rsid w:val="00596C4F"/>
    <w:rsid w:val="00596F42"/>
    <w:rsid w:val="00597185"/>
    <w:rsid w:val="0059763A"/>
    <w:rsid w:val="005A05F0"/>
    <w:rsid w:val="005A0686"/>
    <w:rsid w:val="005A0807"/>
    <w:rsid w:val="005A098C"/>
    <w:rsid w:val="005A0B44"/>
    <w:rsid w:val="005A0C15"/>
    <w:rsid w:val="005A0C6A"/>
    <w:rsid w:val="005A0C95"/>
    <w:rsid w:val="005A1040"/>
    <w:rsid w:val="005A1ABA"/>
    <w:rsid w:val="005A1E39"/>
    <w:rsid w:val="005A1E8C"/>
    <w:rsid w:val="005A28A8"/>
    <w:rsid w:val="005A28C1"/>
    <w:rsid w:val="005A2D72"/>
    <w:rsid w:val="005A324C"/>
    <w:rsid w:val="005A4010"/>
    <w:rsid w:val="005A43CD"/>
    <w:rsid w:val="005A4491"/>
    <w:rsid w:val="005A4B2B"/>
    <w:rsid w:val="005A52C5"/>
    <w:rsid w:val="005A57AD"/>
    <w:rsid w:val="005A620A"/>
    <w:rsid w:val="005A6665"/>
    <w:rsid w:val="005A6E38"/>
    <w:rsid w:val="005A7024"/>
    <w:rsid w:val="005A7129"/>
    <w:rsid w:val="005A75D6"/>
    <w:rsid w:val="005A7B5B"/>
    <w:rsid w:val="005A7C83"/>
    <w:rsid w:val="005B039C"/>
    <w:rsid w:val="005B046A"/>
    <w:rsid w:val="005B1CA3"/>
    <w:rsid w:val="005B30E1"/>
    <w:rsid w:val="005B30F9"/>
    <w:rsid w:val="005B34C2"/>
    <w:rsid w:val="005B3650"/>
    <w:rsid w:val="005B3DDA"/>
    <w:rsid w:val="005B45B8"/>
    <w:rsid w:val="005B49E8"/>
    <w:rsid w:val="005B4B69"/>
    <w:rsid w:val="005B5DA8"/>
    <w:rsid w:val="005B61CB"/>
    <w:rsid w:val="005B6C76"/>
    <w:rsid w:val="005B7962"/>
    <w:rsid w:val="005B7E0B"/>
    <w:rsid w:val="005B7F10"/>
    <w:rsid w:val="005C025C"/>
    <w:rsid w:val="005C0F87"/>
    <w:rsid w:val="005C1428"/>
    <w:rsid w:val="005C1D9F"/>
    <w:rsid w:val="005C20C5"/>
    <w:rsid w:val="005C251E"/>
    <w:rsid w:val="005C26B3"/>
    <w:rsid w:val="005C2822"/>
    <w:rsid w:val="005C2C46"/>
    <w:rsid w:val="005C2D44"/>
    <w:rsid w:val="005C34BE"/>
    <w:rsid w:val="005C3CAE"/>
    <w:rsid w:val="005C3F68"/>
    <w:rsid w:val="005C41B7"/>
    <w:rsid w:val="005C41CE"/>
    <w:rsid w:val="005C47D3"/>
    <w:rsid w:val="005C4B1A"/>
    <w:rsid w:val="005C4D2D"/>
    <w:rsid w:val="005C53FA"/>
    <w:rsid w:val="005C558E"/>
    <w:rsid w:val="005C59A8"/>
    <w:rsid w:val="005C704F"/>
    <w:rsid w:val="005C73CC"/>
    <w:rsid w:val="005C7E63"/>
    <w:rsid w:val="005C7EC9"/>
    <w:rsid w:val="005D0CA1"/>
    <w:rsid w:val="005D1522"/>
    <w:rsid w:val="005D27B4"/>
    <w:rsid w:val="005D2EE4"/>
    <w:rsid w:val="005D2F77"/>
    <w:rsid w:val="005D31E6"/>
    <w:rsid w:val="005D3397"/>
    <w:rsid w:val="005D3601"/>
    <w:rsid w:val="005D3D65"/>
    <w:rsid w:val="005D41C3"/>
    <w:rsid w:val="005D42EA"/>
    <w:rsid w:val="005D4898"/>
    <w:rsid w:val="005D4FEC"/>
    <w:rsid w:val="005D4FEE"/>
    <w:rsid w:val="005D5513"/>
    <w:rsid w:val="005D57BA"/>
    <w:rsid w:val="005D5B72"/>
    <w:rsid w:val="005D5C99"/>
    <w:rsid w:val="005D5E60"/>
    <w:rsid w:val="005D60DB"/>
    <w:rsid w:val="005D67A4"/>
    <w:rsid w:val="005D6900"/>
    <w:rsid w:val="005D6979"/>
    <w:rsid w:val="005D6AC0"/>
    <w:rsid w:val="005D7819"/>
    <w:rsid w:val="005D7D6D"/>
    <w:rsid w:val="005E0078"/>
    <w:rsid w:val="005E0A1D"/>
    <w:rsid w:val="005E0D49"/>
    <w:rsid w:val="005E0E42"/>
    <w:rsid w:val="005E13DB"/>
    <w:rsid w:val="005E1762"/>
    <w:rsid w:val="005E19C8"/>
    <w:rsid w:val="005E1FBF"/>
    <w:rsid w:val="005E23D6"/>
    <w:rsid w:val="005E284D"/>
    <w:rsid w:val="005E38F8"/>
    <w:rsid w:val="005E3A03"/>
    <w:rsid w:val="005E3A6A"/>
    <w:rsid w:val="005E4C47"/>
    <w:rsid w:val="005E5024"/>
    <w:rsid w:val="005E645A"/>
    <w:rsid w:val="005E6A75"/>
    <w:rsid w:val="005E6BA8"/>
    <w:rsid w:val="005E6FC9"/>
    <w:rsid w:val="005E7441"/>
    <w:rsid w:val="005E7833"/>
    <w:rsid w:val="005E7866"/>
    <w:rsid w:val="005E7DC5"/>
    <w:rsid w:val="005E7DFA"/>
    <w:rsid w:val="005F0170"/>
    <w:rsid w:val="005F072F"/>
    <w:rsid w:val="005F08CD"/>
    <w:rsid w:val="005F1943"/>
    <w:rsid w:val="005F198F"/>
    <w:rsid w:val="005F20A7"/>
    <w:rsid w:val="005F2134"/>
    <w:rsid w:val="005F22F3"/>
    <w:rsid w:val="005F2C0C"/>
    <w:rsid w:val="005F3BAE"/>
    <w:rsid w:val="005F50EF"/>
    <w:rsid w:val="005F5214"/>
    <w:rsid w:val="005F5500"/>
    <w:rsid w:val="005F59A1"/>
    <w:rsid w:val="005F60EE"/>
    <w:rsid w:val="005F67F3"/>
    <w:rsid w:val="005F6EA2"/>
    <w:rsid w:val="005F6EC8"/>
    <w:rsid w:val="005F6F7A"/>
    <w:rsid w:val="005F70BE"/>
    <w:rsid w:val="005F7729"/>
    <w:rsid w:val="005F7999"/>
    <w:rsid w:val="006007C2"/>
    <w:rsid w:val="00600D94"/>
    <w:rsid w:val="00601AFA"/>
    <w:rsid w:val="0060275C"/>
    <w:rsid w:val="0060290C"/>
    <w:rsid w:val="0060291E"/>
    <w:rsid w:val="006034D3"/>
    <w:rsid w:val="00603977"/>
    <w:rsid w:val="00604D41"/>
    <w:rsid w:val="0060522F"/>
    <w:rsid w:val="00605388"/>
    <w:rsid w:val="006057A0"/>
    <w:rsid w:val="00605ADA"/>
    <w:rsid w:val="00606796"/>
    <w:rsid w:val="00607AAF"/>
    <w:rsid w:val="00607DD5"/>
    <w:rsid w:val="006101BE"/>
    <w:rsid w:val="00610572"/>
    <w:rsid w:val="006125D9"/>
    <w:rsid w:val="0061266E"/>
    <w:rsid w:val="00612757"/>
    <w:rsid w:val="00612835"/>
    <w:rsid w:val="0061301A"/>
    <w:rsid w:val="006133DE"/>
    <w:rsid w:val="00613868"/>
    <w:rsid w:val="00613990"/>
    <w:rsid w:val="0061465E"/>
    <w:rsid w:val="0061470F"/>
    <w:rsid w:val="0061492E"/>
    <w:rsid w:val="00614CC6"/>
    <w:rsid w:val="006154DD"/>
    <w:rsid w:val="00615518"/>
    <w:rsid w:val="00615E97"/>
    <w:rsid w:val="0061643D"/>
    <w:rsid w:val="00616938"/>
    <w:rsid w:val="00616BE0"/>
    <w:rsid w:val="00616CDC"/>
    <w:rsid w:val="00617437"/>
    <w:rsid w:val="0061749A"/>
    <w:rsid w:val="006179E4"/>
    <w:rsid w:val="00617DA9"/>
    <w:rsid w:val="00617F74"/>
    <w:rsid w:val="00617FB8"/>
    <w:rsid w:val="0062024F"/>
    <w:rsid w:val="006203B2"/>
    <w:rsid w:val="00620446"/>
    <w:rsid w:val="00620CD6"/>
    <w:rsid w:val="00621204"/>
    <w:rsid w:val="006212E4"/>
    <w:rsid w:val="00621463"/>
    <w:rsid w:val="00621DEE"/>
    <w:rsid w:val="00622131"/>
    <w:rsid w:val="00622522"/>
    <w:rsid w:val="00623150"/>
    <w:rsid w:val="0062346C"/>
    <w:rsid w:val="0062355B"/>
    <w:rsid w:val="00624737"/>
    <w:rsid w:val="00624A1B"/>
    <w:rsid w:val="006255AA"/>
    <w:rsid w:val="006255CE"/>
    <w:rsid w:val="00625905"/>
    <w:rsid w:val="00625CAD"/>
    <w:rsid w:val="006267A6"/>
    <w:rsid w:val="00626BF0"/>
    <w:rsid w:val="006278EF"/>
    <w:rsid w:val="00627B11"/>
    <w:rsid w:val="00630299"/>
    <w:rsid w:val="00630B01"/>
    <w:rsid w:val="00631375"/>
    <w:rsid w:val="0063183E"/>
    <w:rsid w:val="00631D34"/>
    <w:rsid w:val="00631F16"/>
    <w:rsid w:val="00631FDF"/>
    <w:rsid w:val="006320A5"/>
    <w:rsid w:val="00632B0E"/>
    <w:rsid w:val="00632B9D"/>
    <w:rsid w:val="006331E9"/>
    <w:rsid w:val="006334A1"/>
    <w:rsid w:val="00634841"/>
    <w:rsid w:val="00634919"/>
    <w:rsid w:val="00635A91"/>
    <w:rsid w:val="00635EB1"/>
    <w:rsid w:val="00636040"/>
    <w:rsid w:val="006360F1"/>
    <w:rsid w:val="006362EE"/>
    <w:rsid w:val="00636B8C"/>
    <w:rsid w:val="006373DA"/>
    <w:rsid w:val="0063745D"/>
    <w:rsid w:val="00637743"/>
    <w:rsid w:val="00637787"/>
    <w:rsid w:val="006400EE"/>
    <w:rsid w:val="00640411"/>
    <w:rsid w:val="00640793"/>
    <w:rsid w:val="00640B32"/>
    <w:rsid w:val="00641484"/>
    <w:rsid w:val="00641709"/>
    <w:rsid w:val="00641C54"/>
    <w:rsid w:val="00641DBA"/>
    <w:rsid w:val="00641ED6"/>
    <w:rsid w:val="00642985"/>
    <w:rsid w:val="00642FCE"/>
    <w:rsid w:val="0064306D"/>
    <w:rsid w:val="00643813"/>
    <w:rsid w:val="00643BAF"/>
    <w:rsid w:val="00643F3B"/>
    <w:rsid w:val="00643FB9"/>
    <w:rsid w:val="00644009"/>
    <w:rsid w:val="00644BC3"/>
    <w:rsid w:val="00645EBA"/>
    <w:rsid w:val="00646004"/>
    <w:rsid w:val="0064626C"/>
    <w:rsid w:val="006478C3"/>
    <w:rsid w:val="00647EB4"/>
    <w:rsid w:val="0065039C"/>
    <w:rsid w:val="006505AF"/>
    <w:rsid w:val="00650BB8"/>
    <w:rsid w:val="00651377"/>
    <w:rsid w:val="0065140D"/>
    <w:rsid w:val="006516C3"/>
    <w:rsid w:val="00651731"/>
    <w:rsid w:val="00651EB1"/>
    <w:rsid w:val="00652932"/>
    <w:rsid w:val="00652A56"/>
    <w:rsid w:val="00652C9D"/>
    <w:rsid w:val="0065327F"/>
    <w:rsid w:val="006533F8"/>
    <w:rsid w:val="006534F4"/>
    <w:rsid w:val="00653986"/>
    <w:rsid w:val="0065446E"/>
    <w:rsid w:val="00655E80"/>
    <w:rsid w:val="006569E7"/>
    <w:rsid w:val="0065769B"/>
    <w:rsid w:val="00657849"/>
    <w:rsid w:val="00660706"/>
    <w:rsid w:val="00661ADB"/>
    <w:rsid w:val="00662019"/>
    <w:rsid w:val="00662ABB"/>
    <w:rsid w:val="0066318C"/>
    <w:rsid w:val="0066336A"/>
    <w:rsid w:val="00663615"/>
    <w:rsid w:val="00663648"/>
    <w:rsid w:val="006637BF"/>
    <w:rsid w:val="00664632"/>
    <w:rsid w:val="00664649"/>
    <w:rsid w:val="006646A8"/>
    <w:rsid w:val="006646D9"/>
    <w:rsid w:val="006652E4"/>
    <w:rsid w:val="0066531E"/>
    <w:rsid w:val="00665325"/>
    <w:rsid w:val="0066678B"/>
    <w:rsid w:val="0067100D"/>
    <w:rsid w:val="0067105B"/>
    <w:rsid w:val="00672246"/>
    <w:rsid w:val="00672A46"/>
    <w:rsid w:val="00672C52"/>
    <w:rsid w:val="00673894"/>
    <w:rsid w:val="00673913"/>
    <w:rsid w:val="0067432D"/>
    <w:rsid w:val="0067508A"/>
    <w:rsid w:val="006759BB"/>
    <w:rsid w:val="00675D40"/>
    <w:rsid w:val="00675FFE"/>
    <w:rsid w:val="00677532"/>
    <w:rsid w:val="00677DF6"/>
    <w:rsid w:val="00680700"/>
    <w:rsid w:val="006808F5"/>
    <w:rsid w:val="00680D2D"/>
    <w:rsid w:val="00680DC0"/>
    <w:rsid w:val="00681023"/>
    <w:rsid w:val="0068111A"/>
    <w:rsid w:val="00681F23"/>
    <w:rsid w:val="006829F3"/>
    <w:rsid w:val="00683622"/>
    <w:rsid w:val="00684056"/>
    <w:rsid w:val="006845D1"/>
    <w:rsid w:val="0068480C"/>
    <w:rsid w:val="0068486E"/>
    <w:rsid w:val="00684D23"/>
    <w:rsid w:val="006854A7"/>
    <w:rsid w:val="006865F1"/>
    <w:rsid w:val="00687336"/>
    <w:rsid w:val="00687360"/>
    <w:rsid w:val="006873DA"/>
    <w:rsid w:val="00690C7D"/>
    <w:rsid w:val="00690D6A"/>
    <w:rsid w:val="00690F3B"/>
    <w:rsid w:val="00691997"/>
    <w:rsid w:val="00692ABB"/>
    <w:rsid w:val="00692B74"/>
    <w:rsid w:val="00692C7A"/>
    <w:rsid w:val="00692CDC"/>
    <w:rsid w:val="00692DAF"/>
    <w:rsid w:val="0069344E"/>
    <w:rsid w:val="00693C54"/>
    <w:rsid w:val="006942E9"/>
    <w:rsid w:val="006943E0"/>
    <w:rsid w:val="00694580"/>
    <w:rsid w:val="006949AF"/>
    <w:rsid w:val="00694F02"/>
    <w:rsid w:val="00695867"/>
    <w:rsid w:val="00695C17"/>
    <w:rsid w:val="00696D16"/>
    <w:rsid w:val="006972F5"/>
    <w:rsid w:val="0069740A"/>
    <w:rsid w:val="006A02F3"/>
    <w:rsid w:val="006A058B"/>
    <w:rsid w:val="006A08C8"/>
    <w:rsid w:val="006A0D73"/>
    <w:rsid w:val="006A0F25"/>
    <w:rsid w:val="006A0FC7"/>
    <w:rsid w:val="006A1852"/>
    <w:rsid w:val="006A1A00"/>
    <w:rsid w:val="006A2128"/>
    <w:rsid w:val="006A2201"/>
    <w:rsid w:val="006A2989"/>
    <w:rsid w:val="006A29A4"/>
    <w:rsid w:val="006A2CEB"/>
    <w:rsid w:val="006A2EB9"/>
    <w:rsid w:val="006A38C9"/>
    <w:rsid w:val="006A3F7F"/>
    <w:rsid w:val="006A44F4"/>
    <w:rsid w:val="006A4588"/>
    <w:rsid w:val="006A5314"/>
    <w:rsid w:val="006A570C"/>
    <w:rsid w:val="006A6350"/>
    <w:rsid w:val="006A64A5"/>
    <w:rsid w:val="006A665A"/>
    <w:rsid w:val="006A6974"/>
    <w:rsid w:val="006A6B73"/>
    <w:rsid w:val="006A70A3"/>
    <w:rsid w:val="006A72D5"/>
    <w:rsid w:val="006A73C0"/>
    <w:rsid w:val="006A76CD"/>
    <w:rsid w:val="006B04F9"/>
    <w:rsid w:val="006B0727"/>
    <w:rsid w:val="006B1252"/>
    <w:rsid w:val="006B1923"/>
    <w:rsid w:val="006B26EE"/>
    <w:rsid w:val="006B2833"/>
    <w:rsid w:val="006B29B9"/>
    <w:rsid w:val="006B2AAA"/>
    <w:rsid w:val="006B2C80"/>
    <w:rsid w:val="006B3164"/>
    <w:rsid w:val="006B3240"/>
    <w:rsid w:val="006B3339"/>
    <w:rsid w:val="006B3561"/>
    <w:rsid w:val="006B373B"/>
    <w:rsid w:val="006B3824"/>
    <w:rsid w:val="006B382E"/>
    <w:rsid w:val="006B3B6C"/>
    <w:rsid w:val="006B4AC6"/>
    <w:rsid w:val="006B4FD0"/>
    <w:rsid w:val="006B4FE4"/>
    <w:rsid w:val="006B5771"/>
    <w:rsid w:val="006B5A49"/>
    <w:rsid w:val="006B5F5C"/>
    <w:rsid w:val="006B65E3"/>
    <w:rsid w:val="006B6861"/>
    <w:rsid w:val="006B6F6D"/>
    <w:rsid w:val="006B79FC"/>
    <w:rsid w:val="006B7BFA"/>
    <w:rsid w:val="006B7C46"/>
    <w:rsid w:val="006C043F"/>
    <w:rsid w:val="006C0ABB"/>
    <w:rsid w:val="006C0EFF"/>
    <w:rsid w:val="006C16DB"/>
    <w:rsid w:val="006C19C0"/>
    <w:rsid w:val="006C1BC9"/>
    <w:rsid w:val="006C2445"/>
    <w:rsid w:val="006C26C0"/>
    <w:rsid w:val="006C33FD"/>
    <w:rsid w:val="006C344F"/>
    <w:rsid w:val="006C40DC"/>
    <w:rsid w:val="006C4D82"/>
    <w:rsid w:val="006C4E15"/>
    <w:rsid w:val="006C5432"/>
    <w:rsid w:val="006C54E3"/>
    <w:rsid w:val="006C5E48"/>
    <w:rsid w:val="006C6071"/>
    <w:rsid w:val="006C70E3"/>
    <w:rsid w:val="006C7836"/>
    <w:rsid w:val="006D0054"/>
    <w:rsid w:val="006D0A36"/>
    <w:rsid w:val="006D0AEF"/>
    <w:rsid w:val="006D1162"/>
    <w:rsid w:val="006D153C"/>
    <w:rsid w:val="006D16DD"/>
    <w:rsid w:val="006D3571"/>
    <w:rsid w:val="006D3E9D"/>
    <w:rsid w:val="006D4506"/>
    <w:rsid w:val="006D50FE"/>
    <w:rsid w:val="006D5EA4"/>
    <w:rsid w:val="006D6301"/>
    <w:rsid w:val="006D661D"/>
    <w:rsid w:val="006D7079"/>
    <w:rsid w:val="006D734E"/>
    <w:rsid w:val="006D76DA"/>
    <w:rsid w:val="006E081F"/>
    <w:rsid w:val="006E111B"/>
    <w:rsid w:val="006E1310"/>
    <w:rsid w:val="006E14A2"/>
    <w:rsid w:val="006E161F"/>
    <w:rsid w:val="006E1D18"/>
    <w:rsid w:val="006E3D74"/>
    <w:rsid w:val="006E40E7"/>
    <w:rsid w:val="006E4260"/>
    <w:rsid w:val="006E43C0"/>
    <w:rsid w:val="006E5035"/>
    <w:rsid w:val="006E5318"/>
    <w:rsid w:val="006E6471"/>
    <w:rsid w:val="006E670E"/>
    <w:rsid w:val="006E6890"/>
    <w:rsid w:val="006E6C34"/>
    <w:rsid w:val="006E7112"/>
    <w:rsid w:val="006E7224"/>
    <w:rsid w:val="006E7701"/>
    <w:rsid w:val="006F0269"/>
    <w:rsid w:val="006F1410"/>
    <w:rsid w:val="006F1892"/>
    <w:rsid w:val="006F1A41"/>
    <w:rsid w:val="006F261F"/>
    <w:rsid w:val="006F49DA"/>
    <w:rsid w:val="006F4CBA"/>
    <w:rsid w:val="006F4CE5"/>
    <w:rsid w:val="006F4E7C"/>
    <w:rsid w:val="006F4FCA"/>
    <w:rsid w:val="006F5592"/>
    <w:rsid w:val="006F55BA"/>
    <w:rsid w:val="006F588A"/>
    <w:rsid w:val="006F5C1C"/>
    <w:rsid w:val="006F619A"/>
    <w:rsid w:val="006F669A"/>
    <w:rsid w:val="006F6C1C"/>
    <w:rsid w:val="006F7308"/>
    <w:rsid w:val="006F7493"/>
    <w:rsid w:val="006F7518"/>
    <w:rsid w:val="006F7795"/>
    <w:rsid w:val="006F7F2B"/>
    <w:rsid w:val="007005E5"/>
    <w:rsid w:val="00700F24"/>
    <w:rsid w:val="0070192D"/>
    <w:rsid w:val="00701ADE"/>
    <w:rsid w:val="00701B16"/>
    <w:rsid w:val="007022FD"/>
    <w:rsid w:val="00702408"/>
    <w:rsid w:val="00702993"/>
    <w:rsid w:val="00702C3C"/>
    <w:rsid w:val="00702FC6"/>
    <w:rsid w:val="00703E6F"/>
    <w:rsid w:val="00704471"/>
    <w:rsid w:val="00704D47"/>
    <w:rsid w:val="00705793"/>
    <w:rsid w:val="007058C8"/>
    <w:rsid w:val="00705E94"/>
    <w:rsid w:val="00705EB0"/>
    <w:rsid w:val="00706F2F"/>
    <w:rsid w:val="00707274"/>
    <w:rsid w:val="007076B9"/>
    <w:rsid w:val="007077D3"/>
    <w:rsid w:val="00707FB5"/>
    <w:rsid w:val="007101FB"/>
    <w:rsid w:val="00710707"/>
    <w:rsid w:val="00710A27"/>
    <w:rsid w:val="00710AD2"/>
    <w:rsid w:val="00710B94"/>
    <w:rsid w:val="007111F5"/>
    <w:rsid w:val="0071158A"/>
    <w:rsid w:val="0071165E"/>
    <w:rsid w:val="00711CE9"/>
    <w:rsid w:val="00713275"/>
    <w:rsid w:val="0071382E"/>
    <w:rsid w:val="007138E5"/>
    <w:rsid w:val="00713F28"/>
    <w:rsid w:val="00713F6B"/>
    <w:rsid w:val="0071475D"/>
    <w:rsid w:val="0071537D"/>
    <w:rsid w:val="00715509"/>
    <w:rsid w:val="00715942"/>
    <w:rsid w:val="00715C43"/>
    <w:rsid w:val="00716349"/>
    <w:rsid w:val="00717303"/>
    <w:rsid w:val="00717DB9"/>
    <w:rsid w:val="00717DED"/>
    <w:rsid w:val="00717F4B"/>
    <w:rsid w:val="00721D90"/>
    <w:rsid w:val="0072207E"/>
    <w:rsid w:val="00723087"/>
    <w:rsid w:val="007237EA"/>
    <w:rsid w:val="00723B9B"/>
    <w:rsid w:val="00723DB3"/>
    <w:rsid w:val="0072451C"/>
    <w:rsid w:val="00724621"/>
    <w:rsid w:val="00724ACC"/>
    <w:rsid w:val="00724FD0"/>
    <w:rsid w:val="007254E7"/>
    <w:rsid w:val="00725B46"/>
    <w:rsid w:val="00725EA1"/>
    <w:rsid w:val="00726266"/>
    <w:rsid w:val="00726C44"/>
    <w:rsid w:val="00727451"/>
    <w:rsid w:val="00727A4C"/>
    <w:rsid w:val="00730677"/>
    <w:rsid w:val="0073080B"/>
    <w:rsid w:val="00730AEC"/>
    <w:rsid w:val="00730B04"/>
    <w:rsid w:val="00730CB5"/>
    <w:rsid w:val="00730CE3"/>
    <w:rsid w:val="0073161C"/>
    <w:rsid w:val="00731DDF"/>
    <w:rsid w:val="0073212E"/>
    <w:rsid w:val="007324FC"/>
    <w:rsid w:val="0073294D"/>
    <w:rsid w:val="0073320A"/>
    <w:rsid w:val="007338C1"/>
    <w:rsid w:val="00733A86"/>
    <w:rsid w:val="007340F3"/>
    <w:rsid w:val="007344C5"/>
    <w:rsid w:val="00734568"/>
    <w:rsid w:val="00734D75"/>
    <w:rsid w:val="00734F03"/>
    <w:rsid w:val="0073546B"/>
    <w:rsid w:val="007355AB"/>
    <w:rsid w:val="00735861"/>
    <w:rsid w:val="007362D8"/>
    <w:rsid w:val="0073722F"/>
    <w:rsid w:val="007376DD"/>
    <w:rsid w:val="0074058F"/>
    <w:rsid w:val="00740CD4"/>
    <w:rsid w:val="00740F6A"/>
    <w:rsid w:val="00741246"/>
    <w:rsid w:val="00741738"/>
    <w:rsid w:val="00742427"/>
    <w:rsid w:val="007424E2"/>
    <w:rsid w:val="00742847"/>
    <w:rsid w:val="00742ED6"/>
    <w:rsid w:val="00743F25"/>
    <w:rsid w:val="00743F43"/>
    <w:rsid w:val="0074421A"/>
    <w:rsid w:val="007445FE"/>
    <w:rsid w:val="00744996"/>
    <w:rsid w:val="00744A4D"/>
    <w:rsid w:val="00745178"/>
    <w:rsid w:val="007452F8"/>
    <w:rsid w:val="00745387"/>
    <w:rsid w:val="007457C2"/>
    <w:rsid w:val="00746D5A"/>
    <w:rsid w:val="007476BE"/>
    <w:rsid w:val="0074782C"/>
    <w:rsid w:val="007479D3"/>
    <w:rsid w:val="007509BD"/>
    <w:rsid w:val="00750B5F"/>
    <w:rsid w:val="00751857"/>
    <w:rsid w:val="00751E34"/>
    <w:rsid w:val="00751E97"/>
    <w:rsid w:val="007521CB"/>
    <w:rsid w:val="007521CF"/>
    <w:rsid w:val="007527B5"/>
    <w:rsid w:val="00752811"/>
    <w:rsid w:val="00752873"/>
    <w:rsid w:val="00752F84"/>
    <w:rsid w:val="0075392B"/>
    <w:rsid w:val="00753C65"/>
    <w:rsid w:val="00754371"/>
    <w:rsid w:val="00754AB2"/>
    <w:rsid w:val="00754DFA"/>
    <w:rsid w:val="0075509F"/>
    <w:rsid w:val="00755A98"/>
    <w:rsid w:val="00755EB7"/>
    <w:rsid w:val="00756A42"/>
    <w:rsid w:val="0075742F"/>
    <w:rsid w:val="00757AD2"/>
    <w:rsid w:val="0076045D"/>
    <w:rsid w:val="00760B83"/>
    <w:rsid w:val="00760DD7"/>
    <w:rsid w:val="0076160B"/>
    <w:rsid w:val="00761AE8"/>
    <w:rsid w:val="00762128"/>
    <w:rsid w:val="0076223D"/>
    <w:rsid w:val="00762403"/>
    <w:rsid w:val="007625E2"/>
    <w:rsid w:val="00762F24"/>
    <w:rsid w:val="00763170"/>
    <w:rsid w:val="007646B9"/>
    <w:rsid w:val="00764898"/>
    <w:rsid w:val="00764DDA"/>
    <w:rsid w:val="00765003"/>
    <w:rsid w:val="00765025"/>
    <w:rsid w:val="007657A3"/>
    <w:rsid w:val="00765B5E"/>
    <w:rsid w:val="00765BD9"/>
    <w:rsid w:val="00766ECD"/>
    <w:rsid w:val="007671A6"/>
    <w:rsid w:val="00767461"/>
    <w:rsid w:val="007700B8"/>
    <w:rsid w:val="007701E5"/>
    <w:rsid w:val="00770697"/>
    <w:rsid w:val="00770A7D"/>
    <w:rsid w:val="00770B54"/>
    <w:rsid w:val="00770CFA"/>
    <w:rsid w:val="00770E1B"/>
    <w:rsid w:val="00770E29"/>
    <w:rsid w:val="00771619"/>
    <w:rsid w:val="007717EC"/>
    <w:rsid w:val="0077180C"/>
    <w:rsid w:val="00771915"/>
    <w:rsid w:val="00771F2F"/>
    <w:rsid w:val="00772D09"/>
    <w:rsid w:val="00773439"/>
    <w:rsid w:val="00773B6D"/>
    <w:rsid w:val="00773FEB"/>
    <w:rsid w:val="007746F3"/>
    <w:rsid w:val="00774A88"/>
    <w:rsid w:val="00774B8F"/>
    <w:rsid w:val="00774C97"/>
    <w:rsid w:val="00774D02"/>
    <w:rsid w:val="0077526B"/>
    <w:rsid w:val="007753CC"/>
    <w:rsid w:val="00776446"/>
    <w:rsid w:val="00776530"/>
    <w:rsid w:val="007766C0"/>
    <w:rsid w:val="007766F0"/>
    <w:rsid w:val="00776A2B"/>
    <w:rsid w:val="00777529"/>
    <w:rsid w:val="007775FD"/>
    <w:rsid w:val="00777BBD"/>
    <w:rsid w:val="00780170"/>
    <w:rsid w:val="0078029D"/>
    <w:rsid w:val="007806AA"/>
    <w:rsid w:val="00780806"/>
    <w:rsid w:val="00780D7C"/>
    <w:rsid w:val="00782A35"/>
    <w:rsid w:val="00782D25"/>
    <w:rsid w:val="0078390D"/>
    <w:rsid w:val="00783DE2"/>
    <w:rsid w:val="007849F2"/>
    <w:rsid w:val="00784A81"/>
    <w:rsid w:val="00784FC5"/>
    <w:rsid w:val="0078521F"/>
    <w:rsid w:val="00785AFE"/>
    <w:rsid w:val="00786033"/>
    <w:rsid w:val="00787825"/>
    <w:rsid w:val="007907CD"/>
    <w:rsid w:val="0079083D"/>
    <w:rsid w:val="007909FA"/>
    <w:rsid w:val="00790C05"/>
    <w:rsid w:val="00791000"/>
    <w:rsid w:val="00791045"/>
    <w:rsid w:val="0079175E"/>
    <w:rsid w:val="00791766"/>
    <w:rsid w:val="00791843"/>
    <w:rsid w:val="007919FE"/>
    <w:rsid w:val="00791DB2"/>
    <w:rsid w:val="00792208"/>
    <w:rsid w:val="007922EA"/>
    <w:rsid w:val="00792871"/>
    <w:rsid w:val="007929EC"/>
    <w:rsid w:val="00792CAA"/>
    <w:rsid w:val="00792F91"/>
    <w:rsid w:val="0079328B"/>
    <w:rsid w:val="00794A99"/>
    <w:rsid w:val="00794E6A"/>
    <w:rsid w:val="0079576F"/>
    <w:rsid w:val="00795830"/>
    <w:rsid w:val="00796143"/>
    <w:rsid w:val="00797691"/>
    <w:rsid w:val="007A0291"/>
    <w:rsid w:val="007A063D"/>
    <w:rsid w:val="007A09DE"/>
    <w:rsid w:val="007A11EE"/>
    <w:rsid w:val="007A16B5"/>
    <w:rsid w:val="007A1F22"/>
    <w:rsid w:val="007A2000"/>
    <w:rsid w:val="007A2030"/>
    <w:rsid w:val="007A2104"/>
    <w:rsid w:val="007A28CF"/>
    <w:rsid w:val="007A311E"/>
    <w:rsid w:val="007A347B"/>
    <w:rsid w:val="007A3620"/>
    <w:rsid w:val="007A3951"/>
    <w:rsid w:val="007A3E8E"/>
    <w:rsid w:val="007A408F"/>
    <w:rsid w:val="007A43D7"/>
    <w:rsid w:val="007A4549"/>
    <w:rsid w:val="007A4CD0"/>
    <w:rsid w:val="007A5421"/>
    <w:rsid w:val="007A54D1"/>
    <w:rsid w:val="007A55FC"/>
    <w:rsid w:val="007A63C5"/>
    <w:rsid w:val="007A6441"/>
    <w:rsid w:val="007A694D"/>
    <w:rsid w:val="007A6B8E"/>
    <w:rsid w:val="007A7B2C"/>
    <w:rsid w:val="007A7E5E"/>
    <w:rsid w:val="007B0D36"/>
    <w:rsid w:val="007B1CD8"/>
    <w:rsid w:val="007B1D5B"/>
    <w:rsid w:val="007B1F4A"/>
    <w:rsid w:val="007B204A"/>
    <w:rsid w:val="007B20C1"/>
    <w:rsid w:val="007B22A4"/>
    <w:rsid w:val="007B3608"/>
    <w:rsid w:val="007B39B5"/>
    <w:rsid w:val="007B4570"/>
    <w:rsid w:val="007B45FA"/>
    <w:rsid w:val="007B4724"/>
    <w:rsid w:val="007B48E7"/>
    <w:rsid w:val="007B5305"/>
    <w:rsid w:val="007B5CF2"/>
    <w:rsid w:val="007B6049"/>
    <w:rsid w:val="007B63EC"/>
    <w:rsid w:val="007B659B"/>
    <w:rsid w:val="007B6722"/>
    <w:rsid w:val="007B744C"/>
    <w:rsid w:val="007B7AA2"/>
    <w:rsid w:val="007C005B"/>
    <w:rsid w:val="007C011A"/>
    <w:rsid w:val="007C03FD"/>
    <w:rsid w:val="007C0FD8"/>
    <w:rsid w:val="007C1143"/>
    <w:rsid w:val="007C14A8"/>
    <w:rsid w:val="007C1643"/>
    <w:rsid w:val="007C1982"/>
    <w:rsid w:val="007C1B76"/>
    <w:rsid w:val="007C1EEE"/>
    <w:rsid w:val="007C2426"/>
    <w:rsid w:val="007C2939"/>
    <w:rsid w:val="007C2F5A"/>
    <w:rsid w:val="007C3914"/>
    <w:rsid w:val="007C3ABB"/>
    <w:rsid w:val="007C4068"/>
    <w:rsid w:val="007C486A"/>
    <w:rsid w:val="007C4BE9"/>
    <w:rsid w:val="007C517F"/>
    <w:rsid w:val="007C5354"/>
    <w:rsid w:val="007C5853"/>
    <w:rsid w:val="007C5A07"/>
    <w:rsid w:val="007C5A69"/>
    <w:rsid w:val="007C5BC2"/>
    <w:rsid w:val="007C6057"/>
    <w:rsid w:val="007C6082"/>
    <w:rsid w:val="007C63A2"/>
    <w:rsid w:val="007C65D4"/>
    <w:rsid w:val="007C6654"/>
    <w:rsid w:val="007C6689"/>
    <w:rsid w:val="007C684D"/>
    <w:rsid w:val="007C6CA1"/>
    <w:rsid w:val="007C6D63"/>
    <w:rsid w:val="007C6DE3"/>
    <w:rsid w:val="007C73BD"/>
    <w:rsid w:val="007C75A5"/>
    <w:rsid w:val="007C7BD5"/>
    <w:rsid w:val="007C7C70"/>
    <w:rsid w:val="007C7E53"/>
    <w:rsid w:val="007D02DA"/>
    <w:rsid w:val="007D0ACB"/>
    <w:rsid w:val="007D0CF3"/>
    <w:rsid w:val="007D0CFD"/>
    <w:rsid w:val="007D0F89"/>
    <w:rsid w:val="007D138B"/>
    <w:rsid w:val="007D1A7C"/>
    <w:rsid w:val="007D26F4"/>
    <w:rsid w:val="007D28F4"/>
    <w:rsid w:val="007D2C3E"/>
    <w:rsid w:val="007D2C5C"/>
    <w:rsid w:val="007D2ED5"/>
    <w:rsid w:val="007D30F9"/>
    <w:rsid w:val="007D39B5"/>
    <w:rsid w:val="007D3AFF"/>
    <w:rsid w:val="007D4455"/>
    <w:rsid w:val="007D4D27"/>
    <w:rsid w:val="007D51BC"/>
    <w:rsid w:val="007D5583"/>
    <w:rsid w:val="007D5679"/>
    <w:rsid w:val="007D5FEB"/>
    <w:rsid w:val="007D6373"/>
    <w:rsid w:val="007D63AB"/>
    <w:rsid w:val="007D63B1"/>
    <w:rsid w:val="007D6A32"/>
    <w:rsid w:val="007D7689"/>
    <w:rsid w:val="007D7A9E"/>
    <w:rsid w:val="007D7EDF"/>
    <w:rsid w:val="007E020A"/>
    <w:rsid w:val="007E17F9"/>
    <w:rsid w:val="007E1A4A"/>
    <w:rsid w:val="007E1C50"/>
    <w:rsid w:val="007E2F6B"/>
    <w:rsid w:val="007E3014"/>
    <w:rsid w:val="007E3117"/>
    <w:rsid w:val="007E35F1"/>
    <w:rsid w:val="007E393A"/>
    <w:rsid w:val="007E396F"/>
    <w:rsid w:val="007E3FC0"/>
    <w:rsid w:val="007E41AD"/>
    <w:rsid w:val="007E4230"/>
    <w:rsid w:val="007E4324"/>
    <w:rsid w:val="007E47AA"/>
    <w:rsid w:val="007E4910"/>
    <w:rsid w:val="007E4DD4"/>
    <w:rsid w:val="007E5180"/>
    <w:rsid w:val="007E51AF"/>
    <w:rsid w:val="007E59FB"/>
    <w:rsid w:val="007E602F"/>
    <w:rsid w:val="007E7A6B"/>
    <w:rsid w:val="007E7C1A"/>
    <w:rsid w:val="007E7C8C"/>
    <w:rsid w:val="007E7F95"/>
    <w:rsid w:val="007F0071"/>
    <w:rsid w:val="007F03A5"/>
    <w:rsid w:val="007F0C16"/>
    <w:rsid w:val="007F1428"/>
    <w:rsid w:val="007F1A9D"/>
    <w:rsid w:val="007F1ADB"/>
    <w:rsid w:val="007F1B46"/>
    <w:rsid w:val="007F1BAA"/>
    <w:rsid w:val="007F2923"/>
    <w:rsid w:val="007F2B1F"/>
    <w:rsid w:val="007F2D2E"/>
    <w:rsid w:val="007F34C6"/>
    <w:rsid w:val="007F3570"/>
    <w:rsid w:val="007F3D23"/>
    <w:rsid w:val="007F3EC0"/>
    <w:rsid w:val="007F4D35"/>
    <w:rsid w:val="007F4EFD"/>
    <w:rsid w:val="007F51ED"/>
    <w:rsid w:val="007F5821"/>
    <w:rsid w:val="007F5FA7"/>
    <w:rsid w:val="007F622A"/>
    <w:rsid w:val="007F6796"/>
    <w:rsid w:val="007F69F5"/>
    <w:rsid w:val="007F716B"/>
    <w:rsid w:val="0080011E"/>
    <w:rsid w:val="00800181"/>
    <w:rsid w:val="008002D8"/>
    <w:rsid w:val="008005F4"/>
    <w:rsid w:val="008026C7"/>
    <w:rsid w:val="00802FFD"/>
    <w:rsid w:val="0080347B"/>
    <w:rsid w:val="00803B53"/>
    <w:rsid w:val="00803BC1"/>
    <w:rsid w:val="00803C4F"/>
    <w:rsid w:val="00804CD9"/>
    <w:rsid w:val="00804DDC"/>
    <w:rsid w:val="0080514A"/>
    <w:rsid w:val="0080541F"/>
    <w:rsid w:val="0080559E"/>
    <w:rsid w:val="00805DAF"/>
    <w:rsid w:val="00806545"/>
    <w:rsid w:val="008066CB"/>
    <w:rsid w:val="008072BC"/>
    <w:rsid w:val="00810158"/>
    <w:rsid w:val="0081085A"/>
    <w:rsid w:val="00810FF4"/>
    <w:rsid w:val="00811030"/>
    <w:rsid w:val="00811193"/>
    <w:rsid w:val="008117AF"/>
    <w:rsid w:val="00811944"/>
    <w:rsid w:val="00811FE5"/>
    <w:rsid w:val="0081330E"/>
    <w:rsid w:val="008133C4"/>
    <w:rsid w:val="00813AF1"/>
    <w:rsid w:val="00813CD7"/>
    <w:rsid w:val="00814274"/>
    <w:rsid w:val="00815B63"/>
    <w:rsid w:val="00815FB8"/>
    <w:rsid w:val="008162DE"/>
    <w:rsid w:val="0081645C"/>
    <w:rsid w:val="008167BE"/>
    <w:rsid w:val="00817656"/>
    <w:rsid w:val="008177E5"/>
    <w:rsid w:val="0081788B"/>
    <w:rsid w:val="008209DF"/>
    <w:rsid w:val="00820A95"/>
    <w:rsid w:val="00820BD9"/>
    <w:rsid w:val="00820D5F"/>
    <w:rsid w:val="00821536"/>
    <w:rsid w:val="0082174D"/>
    <w:rsid w:val="00821953"/>
    <w:rsid w:val="00821A91"/>
    <w:rsid w:val="00821B35"/>
    <w:rsid w:val="00821C3C"/>
    <w:rsid w:val="00821EDA"/>
    <w:rsid w:val="008224E0"/>
    <w:rsid w:val="00823052"/>
    <w:rsid w:val="00823192"/>
    <w:rsid w:val="00823D8B"/>
    <w:rsid w:val="00824ADE"/>
    <w:rsid w:val="00824B34"/>
    <w:rsid w:val="00824E1B"/>
    <w:rsid w:val="00825462"/>
    <w:rsid w:val="00825599"/>
    <w:rsid w:val="00826359"/>
    <w:rsid w:val="0082639E"/>
    <w:rsid w:val="00826432"/>
    <w:rsid w:val="00827309"/>
    <w:rsid w:val="0082741F"/>
    <w:rsid w:val="00827DB3"/>
    <w:rsid w:val="00830072"/>
    <w:rsid w:val="0083067C"/>
    <w:rsid w:val="00830882"/>
    <w:rsid w:val="0083089E"/>
    <w:rsid w:val="0083177B"/>
    <w:rsid w:val="00831EF7"/>
    <w:rsid w:val="00831FC1"/>
    <w:rsid w:val="008321A7"/>
    <w:rsid w:val="00832F48"/>
    <w:rsid w:val="00833331"/>
    <w:rsid w:val="00833B0A"/>
    <w:rsid w:val="00833B18"/>
    <w:rsid w:val="00833D74"/>
    <w:rsid w:val="00834E6B"/>
    <w:rsid w:val="008351D5"/>
    <w:rsid w:val="008351E7"/>
    <w:rsid w:val="00835523"/>
    <w:rsid w:val="0083630B"/>
    <w:rsid w:val="00836BF0"/>
    <w:rsid w:val="00837232"/>
    <w:rsid w:val="00837E4D"/>
    <w:rsid w:val="008402D0"/>
    <w:rsid w:val="0084054F"/>
    <w:rsid w:val="008407EE"/>
    <w:rsid w:val="00840E72"/>
    <w:rsid w:val="008416D6"/>
    <w:rsid w:val="00841A65"/>
    <w:rsid w:val="00841CA2"/>
    <w:rsid w:val="00842B56"/>
    <w:rsid w:val="00843BC2"/>
    <w:rsid w:val="00843DCF"/>
    <w:rsid w:val="00844029"/>
    <w:rsid w:val="00844371"/>
    <w:rsid w:val="00844CC0"/>
    <w:rsid w:val="00845BAF"/>
    <w:rsid w:val="00846128"/>
    <w:rsid w:val="0084638F"/>
    <w:rsid w:val="00846902"/>
    <w:rsid w:val="00846B1D"/>
    <w:rsid w:val="00846D0B"/>
    <w:rsid w:val="0084701F"/>
    <w:rsid w:val="00847FB0"/>
    <w:rsid w:val="00850269"/>
    <w:rsid w:val="00850B63"/>
    <w:rsid w:val="00851420"/>
    <w:rsid w:val="00851DBA"/>
    <w:rsid w:val="00852A3C"/>
    <w:rsid w:val="00852D2F"/>
    <w:rsid w:val="00852EC4"/>
    <w:rsid w:val="008534AC"/>
    <w:rsid w:val="008536DF"/>
    <w:rsid w:val="008543DE"/>
    <w:rsid w:val="00854D5E"/>
    <w:rsid w:val="00855471"/>
    <w:rsid w:val="008557C6"/>
    <w:rsid w:val="00855DEF"/>
    <w:rsid w:val="00856B1F"/>
    <w:rsid w:val="00856C65"/>
    <w:rsid w:val="00856E19"/>
    <w:rsid w:val="00856E69"/>
    <w:rsid w:val="00857202"/>
    <w:rsid w:val="00857D50"/>
    <w:rsid w:val="00857F9F"/>
    <w:rsid w:val="00860422"/>
    <w:rsid w:val="00860529"/>
    <w:rsid w:val="0086062C"/>
    <w:rsid w:val="00860FCB"/>
    <w:rsid w:val="00861116"/>
    <w:rsid w:val="00861487"/>
    <w:rsid w:val="0086148C"/>
    <w:rsid w:val="00861FCA"/>
    <w:rsid w:val="0086218B"/>
    <w:rsid w:val="008621D4"/>
    <w:rsid w:val="008623CF"/>
    <w:rsid w:val="008627E2"/>
    <w:rsid w:val="00862B86"/>
    <w:rsid w:val="00862CE7"/>
    <w:rsid w:val="008639F0"/>
    <w:rsid w:val="00863A12"/>
    <w:rsid w:val="00864400"/>
    <w:rsid w:val="0086448B"/>
    <w:rsid w:val="008648B8"/>
    <w:rsid w:val="008649A8"/>
    <w:rsid w:val="00864C52"/>
    <w:rsid w:val="00864F8B"/>
    <w:rsid w:val="008652DE"/>
    <w:rsid w:val="00865727"/>
    <w:rsid w:val="0086573E"/>
    <w:rsid w:val="00865DF9"/>
    <w:rsid w:val="00865F4A"/>
    <w:rsid w:val="00865FD5"/>
    <w:rsid w:val="00867D37"/>
    <w:rsid w:val="008708F7"/>
    <w:rsid w:val="00870A33"/>
    <w:rsid w:val="00870D70"/>
    <w:rsid w:val="0087195E"/>
    <w:rsid w:val="00872244"/>
    <w:rsid w:val="008724DB"/>
    <w:rsid w:val="008738E6"/>
    <w:rsid w:val="00873C14"/>
    <w:rsid w:val="00873D28"/>
    <w:rsid w:val="008760A6"/>
    <w:rsid w:val="00876850"/>
    <w:rsid w:val="0087688D"/>
    <w:rsid w:val="0087692F"/>
    <w:rsid w:val="0087739E"/>
    <w:rsid w:val="00877A7E"/>
    <w:rsid w:val="008805DA"/>
    <w:rsid w:val="0088079C"/>
    <w:rsid w:val="00880D8E"/>
    <w:rsid w:val="0088157B"/>
    <w:rsid w:val="008815A1"/>
    <w:rsid w:val="00881CE2"/>
    <w:rsid w:val="008821B2"/>
    <w:rsid w:val="0088236B"/>
    <w:rsid w:val="00882C94"/>
    <w:rsid w:val="008842C6"/>
    <w:rsid w:val="008845C2"/>
    <w:rsid w:val="00884906"/>
    <w:rsid w:val="0088490C"/>
    <w:rsid w:val="008854C8"/>
    <w:rsid w:val="00885859"/>
    <w:rsid w:val="00886023"/>
    <w:rsid w:val="008863B4"/>
    <w:rsid w:val="00886D04"/>
    <w:rsid w:val="00886E90"/>
    <w:rsid w:val="008876A5"/>
    <w:rsid w:val="00887BF3"/>
    <w:rsid w:val="00887C7B"/>
    <w:rsid w:val="00891589"/>
    <w:rsid w:val="008917D3"/>
    <w:rsid w:val="008918D0"/>
    <w:rsid w:val="008919E3"/>
    <w:rsid w:val="00891BC9"/>
    <w:rsid w:val="00891F56"/>
    <w:rsid w:val="008923E2"/>
    <w:rsid w:val="00892DD0"/>
    <w:rsid w:val="00893183"/>
    <w:rsid w:val="0089343C"/>
    <w:rsid w:val="008937CD"/>
    <w:rsid w:val="00893803"/>
    <w:rsid w:val="00895EAF"/>
    <w:rsid w:val="00895F54"/>
    <w:rsid w:val="00896038"/>
    <w:rsid w:val="0089638E"/>
    <w:rsid w:val="00896B1F"/>
    <w:rsid w:val="00896F20"/>
    <w:rsid w:val="008978C9"/>
    <w:rsid w:val="0089790F"/>
    <w:rsid w:val="00897B70"/>
    <w:rsid w:val="00897F99"/>
    <w:rsid w:val="008A0182"/>
    <w:rsid w:val="008A0CE3"/>
    <w:rsid w:val="008A185B"/>
    <w:rsid w:val="008A18C2"/>
    <w:rsid w:val="008A1B67"/>
    <w:rsid w:val="008A1E22"/>
    <w:rsid w:val="008A2654"/>
    <w:rsid w:val="008A2820"/>
    <w:rsid w:val="008A2FAF"/>
    <w:rsid w:val="008A4033"/>
    <w:rsid w:val="008A472B"/>
    <w:rsid w:val="008A4A9E"/>
    <w:rsid w:val="008A58C4"/>
    <w:rsid w:val="008A693A"/>
    <w:rsid w:val="008A6C44"/>
    <w:rsid w:val="008A6D22"/>
    <w:rsid w:val="008B0353"/>
    <w:rsid w:val="008B14F5"/>
    <w:rsid w:val="008B19F7"/>
    <w:rsid w:val="008B1BEC"/>
    <w:rsid w:val="008B1E2D"/>
    <w:rsid w:val="008B23C1"/>
    <w:rsid w:val="008B2BAA"/>
    <w:rsid w:val="008B2BDB"/>
    <w:rsid w:val="008B2CBE"/>
    <w:rsid w:val="008B37D0"/>
    <w:rsid w:val="008B3CB8"/>
    <w:rsid w:val="008B3F2B"/>
    <w:rsid w:val="008B417B"/>
    <w:rsid w:val="008B41A2"/>
    <w:rsid w:val="008B44A4"/>
    <w:rsid w:val="008B4828"/>
    <w:rsid w:val="008B53CC"/>
    <w:rsid w:val="008B5417"/>
    <w:rsid w:val="008B6058"/>
    <w:rsid w:val="008B6249"/>
    <w:rsid w:val="008C0422"/>
    <w:rsid w:val="008C06EF"/>
    <w:rsid w:val="008C0C28"/>
    <w:rsid w:val="008C1607"/>
    <w:rsid w:val="008C173A"/>
    <w:rsid w:val="008C18E8"/>
    <w:rsid w:val="008C293D"/>
    <w:rsid w:val="008C2AEB"/>
    <w:rsid w:val="008C3523"/>
    <w:rsid w:val="008C382D"/>
    <w:rsid w:val="008C3CB7"/>
    <w:rsid w:val="008C3F03"/>
    <w:rsid w:val="008C4414"/>
    <w:rsid w:val="008C463F"/>
    <w:rsid w:val="008C4C71"/>
    <w:rsid w:val="008C5071"/>
    <w:rsid w:val="008C55B1"/>
    <w:rsid w:val="008C663D"/>
    <w:rsid w:val="008C7450"/>
    <w:rsid w:val="008C7690"/>
    <w:rsid w:val="008C77C6"/>
    <w:rsid w:val="008C7B1B"/>
    <w:rsid w:val="008C7C4B"/>
    <w:rsid w:val="008C7ECC"/>
    <w:rsid w:val="008D0C11"/>
    <w:rsid w:val="008D0FC0"/>
    <w:rsid w:val="008D1356"/>
    <w:rsid w:val="008D14AF"/>
    <w:rsid w:val="008D1754"/>
    <w:rsid w:val="008D1A00"/>
    <w:rsid w:val="008D1D3F"/>
    <w:rsid w:val="008D1EFC"/>
    <w:rsid w:val="008D2034"/>
    <w:rsid w:val="008D2216"/>
    <w:rsid w:val="008D2598"/>
    <w:rsid w:val="008D3F71"/>
    <w:rsid w:val="008D4628"/>
    <w:rsid w:val="008D4A9B"/>
    <w:rsid w:val="008D4C75"/>
    <w:rsid w:val="008D505D"/>
    <w:rsid w:val="008D54C8"/>
    <w:rsid w:val="008D5C21"/>
    <w:rsid w:val="008D5E21"/>
    <w:rsid w:val="008D62FF"/>
    <w:rsid w:val="008D6917"/>
    <w:rsid w:val="008D72FC"/>
    <w:rsid w:val="008D75C4"/>
    <w:rsid w:val="008D7842"/>
    <w:rsid w:val="008D7FB5"/>
    <w:rsid w:val="008E07C9"/>
    <w:rsid w:val="008E126D"/>
    <w:rsid w:val="008E1AD9"/>
    <w:rsid w:val="008E1D97"/>
    <w:rsid w:val="008E1EE9"/>
    <w:rsid w:val="008E1EF0"/>
    <w:rsid w:val="008E2C4A"/>
    <w:rsid w:val="008E3032"/>
    <w:rsid w:val="008E3153"/>
    <w:rsid w:val="008E3371"/>
    <w:rsid w:val="008E4184"/>
    <w:rsid w:val="008E4B78"/>
    <w:rsid w:val="008E4E61"/>
    <w:rsid w:val="008E55A2"/>
    <w:rsid w:val="008E5638"/>
    <w:rsid w:val="008E5D54"/>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6763"/>
    <w:rsid w:val="008F6C2B"/>
    <w:rsid w:val="008F6E6E"/>
    <w:rsid w:val="008F77D7"/>
    <w:rsid w:val="008F7C96"/>
    <w:rsid w:val="0090033B"/>
    <w:rsid w:val="0090167C"/>
    <w:rsid w:val="009023B5"/>
    <w:rsid w:val="00902E8C"/>
    <w:rsid w:val="009030CD"/>
    <w:rsid w:val="009032C4"/>
    <w:rsid w:val="0090368D"/>
    <w:rsid w:val="00903728"/>
    <w:rsid w:val="00904005"/>
    <w:rsid w:val="009046C3"/>
    <w:rsid w:val="00904F44"/>
    <w:rsid w:val="00905099"/>
    <w:rsid w:val="009054A2"/>
    <w:rsid w:val="00905695"/>
    <w:rsid w:val="00906485"/>
    <w:rsid w:val="009065CE"/>
    <w:rsid w:val="00907949"/>
    <w:rsid w:val="00910041"/>
    <w:rsid w:val="00910644"/>
    <w:rsid w:val="009109AD"/>
    <w:rsid w:val="00910A30"/>
    <w:rsid w:val="0091158C"/>
    <w:rsid w:val="00911A2A"/>
    <w:rsid w:val="00911CF8"/>
    <w:rsid w:val="00912406"/>
    <w:rsid w:val="00912511"/>
    <w:rsid w:val="00912A7B"/>
    <w:rsid w:val="00912AD7"/>
    <w:rsid w:val="00912F48"/>
    <w:rsid w:val="00913032"/>
    <w:rsid w:val="009148B1"/>
    <w:rsid w:val="00914ADA"/>
    <w:rsid w:val="00914C73"/>
    <w:rsid w:val="00915695"/>
    <w:rsid w:val="00915B1C"/>
    <w:rsid w:val="00916418"/>
    <w:rsid w:val="009170C3"/>
    <w:rsid w:val="009175DE"/>
    <w:rsid w:val="00917DF7"/>
    <w:rsid w:val="00917E58"/>
    <w:rsid w:val="00920453"/>
    <w:rsid w:val="00920AA1"/>
    <w:rsid w:val="00920B15"/>
    <w:rsid w:val="00920DDA"/>
    <w:rsid w:val="00921421"/>
    <w:rsid w:val="00921674"/>
    <w:rsid w:val="00921977"/>
    <w:rsid w:val="00921AAB"/>
    <w:rsid w:val="00921ECF"/>
    <w:rsid w:val="00923EDC"/>
    <w:rsid w:val="00923FDA"/>
    <w:rsid w:val="009240D3"/>
    <w:rsid w:val="00924ADD"/>
    <w:rsid w:val="00925060"/>
    <w:rsid w:val="009250BD"/>
    <w:rsid w:val="0092521B"/>
    <w:rsid w:val="00925809"/>
    <w:rsid w:val="009266B0"/>
    <w:rsid w:val="009267A4"/>
    <w:rsid w:val="00926C9B"/>
    <w:rsid w:val="00927173"/>
    <w:rsid w:val="0092746E"/>
    <w:rsid w:val="009277D7"/>
    <w:rsid w:val="00927E8D"/>
    <w:rsid w:val="00927FBC"/>
    <w:rsid w:val="0093007C"/>
    <w:rsid w:val="00930088"/>
    <w:rsid w:val="00930738"/>
    <w:rsid w:val="00930C28"/>
    <w:rsid w:val="00930EF2"/>
    <w:rsid w:val="0093104D"/>
    <w:rsid w:val="009312AB"/>
    <w:rsid w:val="009316AE"/>
    <w:rsid w:val="00931B83"/>
    <w:rsid w:val="00931E87"/>
    <w:rsid w:val="00932472"/>
    <w:rsid w:val="0093359A"/>
    <w:rsid w:val="00933E9C"/>
    <w:rsid w:val="00934058"/>
    <w:rsid w:val="0093427C"/>
    <w:rsid w:val="009349FD"/>
    <w:rsid w:val="00934A95"/>
    <w:rsid w:val="009356A4"/>
    <w:rsid w:val="009356F3"/>
    <w:rsid w:val="00935B02"/>
    <w:rsid w:val="00935DE9"/>
    <w:rsid w:val="0093620C"/>
    <w:rsid w:val="009363FE"/>
    <w:rsid w:val="009364B5"/>
    <w:rsid w:val="0093698B"/>
    <w:rsid w:val="00936FE5"/>
    <w:rsid w:val="0093726A"/>
    <w:rsid w:val="009373DF"/>
    <w:rsid w:val="00937E98"/>
    <w:rsid w:val="00940290"/>
    <w:rsid w:val="009403A9"/>
    <w:rsid w:val="00940F7D"/>
    <w:rsid w:val="0094112C"/>
    <w:rsid w:val="009415FA"/>
    <w:rsid w:val="00941893"/>
    <w:rsid w:val="0094192C"/>
    <w:rsid w:val="00941F18"/>
    <w:rsid w:val="00941F6C"/>
    <w:rsid w:val="00942893"/>
    <w:rsid w:val="00943034"/>
    <w:rsid w:val="00943820"/>
    <w:rsid w:val="00943DBE"/>
    <w:rsid w:val="0094474A"/>
    <w:rsid w:val="0094478F"/>
    <w:rsid w:val="00944A82"/>
    <w:rsid w:val="00945F19"/>
    <w:rsid w:val="00946AB5"/>
    <w:rsid w:val="00946ACE"/>
    <w:rsid w:val="00946EBC"/>
    <w:rsid w:val="009476FE"/>
    <w:rsid w:val="00947730"/>
    <w:rsid w:val="00947DFA"/>
    <w:rsid w:val="00947EA3"/>
    <w:rsid w:val="009505FC"/>
    <w:rsid w:val="009508AD"/>
    <w:rsid w:val="00950D26"/>
    <w:rsid w:val="00950D73"/>
    <w:rsid w:val="00950FFA"/>
    <w:rsid w:val="0095108C"/>
    <w:rsid w:val="00951263"/>
    <w:rsid w:val="00951563"/>
    <w:rsid w:val="00951FA8"/>
    <w:rsid w:val="00952136"/>
    <w:rsid w:val="00952D6F"/>
    <w:rsid w:val="009532FC"/>
    <w:rsid w:val="009533B1"/>
    <w:rsid w:val="0095377C"/>
    <w:rsid w:val="009538D0"/>
    <w:rsid w:val="00953909"/>
    <w:rsid w:val="00954AF1"/>
    <w:rsid w:val="009554A3"/>
    <w:rsid w:val="0095586D"/>
    <w:rsid w:val="00956318"/>
    <w:rsid w:val="00956CC2"/>
    <w:rsid w:val="00957015"/>
    <w:rsid w:val="00960192"/>
    <w:rsid w:val="00961058"/>
    <w:rsid w:val="00962487"/>
    <w:rsid w:val="009624B9"/>
    <w:rsid w:val="00962618"/>
    <w:rsid w:val="00962C4D"/>
    <w:rsid w:val="00963183"/>
    <w:rsid w:val="009633CC"/>
    <w:rsid w:val="00963502"/>
    <w:rsid w:val="00963505"/>
    <w:rsid w:val="009635EA"/>
    <w:rsid w:val="00963A5C"/>
    <w:rsid w:val="00963FFB"/>
    <w:rsid w:val="00964367"/>
    <w:rsid w:val="009643DB"/>
    <w:rsid w:val="00964730"/>
    <w:rsid w:val="009649F9"/>
    <w:rsid w:val="0096529E"/>
    <w:rsid w:val="00966A45"/>
    <w:rsid w:val="00966A87"/>
    <w:rsid w:val="00966FAB"/>
    <w:rsid w:val="009670F2"/>
    <w:rsid w:val="00967506"/>
    <w:rsid w:val="009704B5"/>
    <w:rsid w:val="00970954"/>
    <w:rsid w:val="00970FFB"/>
    <w:rsid w:val="00971BDF"/>
    <w:rsid w:val="00971E88"/>
    <w:rsid w:val="009721FE"/>
    <w:rsid w:val="0097259E"/>
    <w:rsid w:val="00972835"/>
    <w:rsid w:val="00972855"/>
    <w:rsid w:val="009731E4"/>
    <w:rsid w:val="00973D10"/>
    <w:rsid w:val="00973DF7"/>
    <w:rsid w:val="00973E0E"/>
    <w:rsid w:val="0097424F"/>
    <w:rsid w:val="00974C9C"/>
    <w:rsid w:val="00975051"/>
    <w:rsid w:val="0097551C"/>
    <w:rsid w:val="00976944"/>
    <w:rsid w:val="00976B73"/>
    <w:rsid w:val="00976D18"/>
    <w:rsid w:val="00976FA6"/>
    <w:rsid w:val="009778A5"/>
    <w:rsid w:val="0097798C"/>
    <w:rsid w:val="00977AD9"/>
    <w:rsid w:val="00980A9F"/>
    <w:rsid w:val="00980DEA"/>
    <w:rsid w:val="00981694"/>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87A53"/>
    <w:rsid w:val="0099057D"/>
    <w:rsid w:val="00990640"/>
    <w:rsid w:val="009908D9"/>
    <w:rsid w:val="00990F8B"/>
    <w:rsid w:val="009928CD"/>
    <w:rsid w:val="00993991"/>
    <w:rsid w:val="00993FA6"/>
    <w:rsid w:val="00993FCC"/>
    <w:rsid w:val="00994ADE"/>
    <w:rsid w:val="00994E8C"/>
    <w:rsid w:val="00994E92"/>
    <w:rsid w:val="00994F52"/>
    <w:rsid w:val="009957F9"/>
    <w:rsid w:val="00995A78"/>
    <w:rsid w:val="00996199"/>
    <w:rsid w:val="00996322"/>
    <w:rsid w:val="0099679E"/>
    <w:rsid w:val="0099690C"/>
    <w:rsid w:val="009969B7"/>
    <w:rsid w:val="00997102"/>
    <w:rsid w:val="009971E4"/>
    <w:rsid w:val="00997628"/>
    <w:rsid w:val="009A07D6"/>
    <w:rsid w:val="009A1987"/>
    <w:rsid w:val="009A1C35"/>
    <w:rsid w:val="009A1C42"/>
    <w:rsid w:val="009A28FF"/>
    <w:rsid w:val="009A2977"/>
    <w:rsid w:val="009A2A35"/>
    <w:rsid w:val="009A30CA"/>
    <w:rsid w:val="009A3703"/>
    <w:rsid w:val="009A3966"/>
    <w:rsid w:val="009A4328"/>
    <w:rsid w:val="009A494F"/>
    <w:rsid w:val="009A5504"/>
    <w:rsid w:val="009A5864"/>
    <w:rsid w:val="009A6223"/>
    <w:rsid w:val="009A6E65"/>
    <w:rsid w:val="009A73C5"/>
    <w:rsid w:val="009A74BF"/>
    <w:rsid w:val="009A76B4"/>
    <w:rsid w:val="009A7AA7"/>
    <w:rsid w:val="009A7EAD"/>
    <w:rsid w:val="009B102E"/>
    <w:rsid w:val="009B1097"/>
    <w:rsid w:val="009B11E3"/>
    <w:rsid w:val="009B124F"/>
    <w:rsid w:val="009B2175"/>
    <w:rsid w:val="009B29DF"/>
    <w:rsid w:val="009B2AD2"/>
    <w:rsid w:val="009B3800"/>
    <w:rsid w:val="009B43F9"/>
    <w:rsid w:val="009B4772"/>
    <w:rsid w:val="009B52E7"/>
    <w:rsid w:val="009B54AB"/>
    <w:rsid w:val="009B5507"/>
    <w:rsid w:val="009B565D"/>
    <w:rsid w:val="009B56BD"/>
    <w:rsid w:val="009B618E"/>
    <w:rsid w:val="009B7DFA"/>
    <w:rsid w:val="009C06B0"/>
    <w:rsid w:val="009C0D25"/>
    <w:rsid w:val="009C0D5F"/>
    <w:rsid w:val="009C1004"/>
    <w:rsid w:val="009C132C"/>
    <w:rsid w:val="009C13C1"/>
    <w:rsid w:val="009C15E2"/>
    <w:rsid w:val="009C232C"/>
    <w:rsid w:val="009C2AE4"/>
    <w:rsid w:val="009C2E49"/>
    <w:rsid w:val="009C3C3D"/>
    <w:rsid w:val="009C4248"/>
    <w:rsid w:val="009C484C"/>
    <w:rsid w:val="009C4D62"/>
    <w:rsid w:val="009C5110"/>
    <w:rsid w:val="009C547E"/>
    <w:rsid w:val="009C5817"/>
    <w:rsid w:val="009C5BAD"/>
    <w:rsid w:val="009C5BD7"/>
    <w:rsid w:val="009C73DB"/>
    <w:rsid w:val="009C742F"/>
    <w:rsid w:val="009C78CC"/>
    <w:rsid w:val="009C7F41"/>
    <w:rsid w:val="009D0550"/>
    <w:rsid w:val="009D058B"/>
    <w:rsid w:val="009D07D2"/>
    <w:rsid w:val="009D0B6E"/>
    <w:rsid w:val="009D0C73"/>
    <w:rsid w:val="009D1D9D"/>
    <w:rsid w:val="009D2921"/>
    <w:rsid w:val="009D2940"/>
    <w:rsid w:val="009D2996"/>
    <w:rsid w:val="009D2C59"/>
    <w:rsid w:val="009D32A7"/>
    <w:rsid w:val="009D3AE2"/>
    <w:rsid w:val="009D3E45"/>
    <w:rsid w:val="009D4DC5"/>
    <w:rsid w:val="009D51D5"/>
    <w:rsid w:val="009D559D"/>
    <w:rsid w:val="009D5662"/>
    <w:rsid w:val="009D583C"/>
    <w:rsid w:val="009D60FB"/>
    <w:rsid w:val="009D6115"/>
    <w:rsid w:val="009D62E6"/>
    <w:rsid w:val="009D672E"/>
    <w:rsid w:val="009D6A47"/>
    <w:rsid w:val="009D6B2C"/>
    <w:rsid w:val="009D772A"/>
    <w:rsid w:val="009D7772"/>
    <w:rsid w:val="009E0282"/>
    <w:rsid w:val="009E02C1"/>
    <w:rsid w:val="009E0504"/>
    <w:rsid w:val="009E0605"/>
    <w:rsid w:val="009E0F79"/>
    <w:rsid w:val="009E1A84"/>
    <w:rsid w:val="009E28CE"/>
    <w:rsid w:val="009E29A6"/>
    <w:rsid w:val="009E43CC"/>
    <w:rsid w:val="009E48EB"/>
    <w:rsid w:val="009E4A8E"/>
    <w:rsid w:val="009E5A09"/>
    <w:rsid w:val="009E5BA2"/>
    <w:rsid w:val="009E5DD3"/>
    <w:rsid w:val="009E6414"/>
    <w:rsid w:val="009E6418"/>
    <w:rsid w:val="009E66B9"/>
    <w:rsid w:val="009E6D86"/>
    <w:rsid w:val="009E7359"/>
    <w:rsid w:val="009E73B5"/>
    <w:rsid w:val="009E77C3"/>
    <w:rsid w:val="009E7A02"/>
    <w:rsid w:val="009E7B40"/>
    <w:rsid w:val="009E7C6D"/>
    <w:rsid w:val="009E7F14"/>
    <w:rsid w:val="009F009F"/>
    <w:rsid w:val="009F0198"/>
    <w:rsid w:val="009F05E6"/>
    <w:rsid w:val="009F1693"/>
    <w:rsid w:val="009F1800"/>
    <w:rsid w:val="009F1CD6"/>
    <w:rsid w:val="009F21F3"/>
    <w:rsid w:val="009F23E5"/>
    <w:rsid w:val="009F2A62"/>
    <w:rsid w:val="009F372B"/>
    <w:rsid w:val="009F3CD7"/>
    <w:rsid w:val="009F42D5"/>
    <w:rsid w:val="009F4525"/>
    <w:rsid w:val="009F48B8"/>
    <w:rsid w:val="009F4E29"/>
    <w:rsid w:val="009F594F"/>
    <w:rsid w:val="009F6089"/>
    <w:rsid w:val="009F60B6"/>
    <w:rsid w:val="009F6199"/>
    <w:rsid w:val="009F64FB"/>
    <w:rsid w:val="009F6CCD"/>
    <w:rsid w:val="009F75AC"/>
    <w:rsid w:val="009F7D11"/>
    <w:rsid w:val="00A00115"/>
    <w:rsid w:val="00A002F5"/>
    <w:rsid w:val="00A00485"/>
    <w:rsid w:val="00A01170"/>
    <w:rsid w:val="00A0117C"/>
    <w:rsid w:val="00A01671"/>
    <w:rsid w:val="00A01B70"/>
    <w:rsid w:val="00A01EA3"/>
    <w:rsid w:val="00A02C69"/>
    <w:rsid w:val="00A02D74"/>
    <w:rsid w:val="00A048AB"/>
    <w:rsid w:val="00A051D9"/>
    <w:rsid w:val="00A061F0"/>
    <w:rsid w:val="00A06508"/>
    <w:rsid w:val="00A06D58"/>
    <w:rsid w:val="00A070D0"/>
    <w:rsid w:val="00A1052D"/>
    <w:rsid w:val="00A1070E"/>
    <w:rsid w:val="00A1152E"/>
    <w:rsid w:val="00A11CC6"/>
    <w:rsid w:val="00A12153"/>
    <w:rsid w:val="00A124A1"/>
    <w:rsid w:val="00A12759"/>
    <w:rsid w:val="00A128AC"/>
    <w:rsid w:val="00A13831"/>
    <w:rsid w:val="00A13DE3"/>
    <w:rsid w:val="00A1489F"/>
    <w:rsid w:val="00A14CE6"/>
    <w:rsid w:val="00A153EA"/>
    <w:rsid w:val="00A15A7F"/>
    <w:rsid w:val="00A15B91"/>
    <w:rsid w:val="00A1614E"/>
    <w:rsid w:val="00A1650A"/>
    <w:rsid w:val="00A16C7E"/>
    <w:rsid w:val="00A16DEA"/>
    <w:rsid w:val="00A16EEA"/>
    <w:rsid w:val="00A17550"/>
    <w:rsid w:val="00A1777E"/>
    <w:rsid w:val="00A21D33"/>
    <w:rsid w:val="00A21F37"/>
    <w:rsid w:val="00A2230C"/>
    <w:rsid w:val="00A22BD9"/>
    <w:rsid w:val="00A2306B"/>
    <w:rsid w:val="00A23601"/>
    <w:rsid w:val="00A2458D"/>
    <w:rsid w:val="00A24C55"/>
    <w:rsid w:val="00A2520A"/>
    <w:rsid w:val="00A25AA2"/>
    <w:rsid w:val="00A25FA0"/>
    <w:rsid w:val="00A26775"/>
    <w:rsid w:val="00A271F7"/>
    <w:rsid w:val="00A27FDB"/>
    <w:rsid w:val="00A301DD"/>
    <w:rsid w:val="00A302CE"/>
    <w:rsid w:val="00A30AF4"/>
    <w:rsid w:val="00A31603"/>
    <w:rsid w:val="00A3160F"/>
    <w:rsid w:val="00A31E48"/>
    <w:rsid w:val="00A31E82"/>
    <w:rsid w:val="00A32239"/>
    <w:rsid w:val="00A323C5"/>
    <w:rsid w:val="00A327A6"/>
    <w:rsid w:val="00A32A1F"/>
    <w:rsid w:val="00A32A97"/>
    <w:rsid w:val="00A3353F"/>
    <w:rsid w:val="00A336D6"/>
    <w:rsid w:val="00A33BDB"/>
    <w:rsid w:val="00A341F9"/>
    <w:rsid w:val="00A349F8"/>
    <w:rsid w:val="00A34E64"/>
    <w:rsid w:val="00A35025"/>
    <w:rsid w:val="00A352DA"/>
    <w:rsid w:val="00A36469"/>
    <w:rsid w:val="00A367C8"/>
    <w:rsid w:val="00A36C20"/>
    <w:rsid w:val="00A36D48"/>
    <w:rsid w:val="00A370F1"/>
    <w:rsid w:val="00A37606"/>
    <w:rsid w:val="00A379AC"/>
    <w:rsid w:val="00A37E49"/>
    <w:rsid w:val="00A37F50"/>
    <w:rsid w:val="00A37FEE"/>
    <w:rsid w:val="00A40046"/>
    <w:rsid w:val="00A409CA"/>
    <w:rsid w:val="00A4129F"/>
    <w:rsid w:val="00A4229F"/>
    <w:rsid w:val="00A422FC"/>
    <w:rsid w:val="00A42334"/>
    <w:rsid w:val="00A42F03"/>
    <w:rsid w:val="00A42FA0"/>
    <w:rsid w:val="00A44581"/>
    <w:rsid w:val="00A44B12"/>
    <w:rsid w:val="00A44D03"/>
    <w:rsid w:val="00A45021"/>
    <w:rsid w:val="00A45399"/>
    <w:rsid w:val="00A456C1"/>
    <w:rsid w:val="00A456C4"/>
    <w:rsid w:val="00A4598C"/>
    <w:rsid w:val="00A45E5E"/>
    <w:rsid w:val="00A4667C"/>
    <w:rsid w:val="00A468EE"/>
    <w:rsid w:val="00A477C5"/>
    <w:rsid w:val="00A51119"/>
    <w:rsid w:val="00A512AA"/>
    <w:rsid w:val="00A5219D"/>
    <w:rsid w:val="00A525AE"/>
    <w:rsid w:val="00A525B6"/>
    <w:rsid w:val="00A5273E"/>
    <w:rsid w:val="00A532C7"/>
    <w:rsid w:val="00A5330C"/>
    <w:rsid w:val="00A53D96"/>
    <w:rsid w:val="00A53E02"/>
    <w:rsid w:val="00A543FA"/>
    <w:rsid w:val="00A54811"/>
    <w:rsid w:val="00A55BA2"/>
    <w:rsid w:val="00A561CC"/>
    <w:rsid w:val="00A56930"/>
    <w:rsid w:val="00A56E70"/>
    <w:rsid w:val="00A56FB4"/>
    <w:rsid w:val="00A57E21"/>
    <w:rsid w:val="00A600DB"/>
    <w:rsid w:val="00A608D8"/>
    <w:rsid w:val="00A6120D"/>
    <w:rsid w:val="00A615E2"/>
    <w:rsid w:val="00A61F7F"/>
    <w:rsid w:val="00A62142"/>
    <w:rsid w:val="00A62968"/>
    <w:rsid w:val="00A62B4C"/>
    <w:rsid w:val="00A62E26"/>
    <w:rsid w:val="00A631E8"/>
    <w:rsid w:val="00A635C5"/>
    <w:rsid w:val="00A638CF"/>
    <w:rsid w:val="00A63C93"/>
    <w:rsid w:val="00A63E39"/>
    <w:rsid w:val="00A6408C"/>
    <w:rsid w:val="00A6473A"/>
    <w:rsid w:val="00A65736"/>
    <w:rsid w:val="00A65B0B"/>
    <w:rsid w:val="00A65FC3"/>
    <w:rsid w:val="00A6603B"/>
    <w:rsid w:val="00A668AE"/>
    <w:rsid w:val="00A66C7B"/>
    <w:rsid w:val="00A66DBA"/>
    <w:rsid w:val="00A677E3"/>
    <w:rsid w:val="00A67B91"/>
    <w:rsid w:val="00A70828"/>
    <w:rsid w:val="00A708F4"/>
    <w:rsid w:val="00A70AFD"/>
    <w:rsid w:val="00A7141B"/>
    <w:rsid w:val="00A71DE3"/>
    <w:rsid w:val="00A735ED"/>
    <w:rsid w:val="00A73D0A"/>
    <w:rsid w:val="00A73E5C"/>
    <w:rsid w:val="00A74159"/>
    <w:rsid w:val="00A74C0C"/>
    <w:rsid w:val="00A75E08"/>
    <w:rsid w:val="00A75E83"/>
    <w:rsid w:val="00A75F8D"/>
    <w:rsid w:val="00A76703"/>
    <w:rsid w:val="00A7691E"/>
    <w:rsid w:val="00A76BB4"/>
    <w:rsid w:val="00A76E0D"/>
    <w:rsid w:val="00A77BF1"/>
    <w:rsid w:val="00A80337"/>
    <w:rsid w:val="00A8176B"/>
    <w:rsid w:val="00A82131"/>
    <w:rsid w:val="00A83197"/>
    <w:rsid w:val="00A8362D"/>
    <w:rsid w:val="00A836AF"/>
    <w:rsid w:val="00A838B3"/>
    <w:rsid w:val="00A8413A"/>
    <w:rsid w:val="00A84656"/>
    <w:rsid w:val="00A84775"/>
    <w:rsid w:val="00A8513C"/>
    <w:rsid w:val="00A85A51"/>
    <w:rsid w:val="00A85CF3"/>
    <w:rsid w:val="00A86005"/>
    <w:rsid w:val="00A8607D"/>
    <w:rsid w:val="00A869E4"/>
    <w:rsid w:val="00A86D7F"/>
    <w:rsid w:val="00A9015A"/>
    <w:rsid w:val="00A9128B"/>
    <w:rsid w:val="00A91796"/>
    <w:rsid w:val="00A91C89"/>
    <w:rsid w:val="00A92B72"/>
    <w:rsid w:val="00A93C26"/>
    <w:rsid w:val="00A95508"/>
    <w:rsid w:val="00A95850"/>
    <w:rsid w:val="00A96289"/>
    <w:rsid w:val="00A96FE0"/>
    <w:rsid w:val="00A9737C"/>
    <w:rsid w:val="00A9799F"/>
    <w:rsid w:val="00A97A57"/>
    <w:rsid w:val="00AA0419"/>
    <w:rsid w:val="00AA0A8B"/>
    <w:rsid w:val="00AA0D28"/>
    <w:rsid w:val="00AA1359"/>
    <w:rsid w:val="00AA21E8"/>
    <w:rsid w:val="00AA2A4C"/>
    <w:rsid w:val="00AA3BE2"/>
    <w:rsid w:val="00AA411D"/>
    <w:rsid w:val="00AA4134"/>
    <w:rsid w:val="00AA438E"/>
    <w:rsid w:val="00AA43A2"/>
    <w:rsid w:val="00AA47C0"/>
    <w:rsid w:val="00AA4B4B"/>
    <w:rsid w:val="00AA562C"/>
    <w:rsid w:val="00AA5C99"/>
    <w:rsid w:val="00AA5DD5"/>
    <w:rsid w:val="00AA5E07"/>
    <w:rsid w:val="00AA6AE3"/>
    <w:rsid w:val="00AA6F0B"/>
    <w:rsid w:val="00AA76DC"/>
    <w:rsid w:val="00AA77B2"/>
    <w:rsid w:val="00AA77C4"/>
    <w:rsid w:val="00AA780E"/>
    <w:rsid w:val="00AB080A"/>
    <w:rsid w:val="00AB0864"/>
    <w:rsid w:val="00AB194A"/>
    <w:rsid w:val="00AB1D9E"/>
    <w:rsid w:val="00AB2E11"/>
    <w:rsid w:val="00AB348F"/>
    <w:rsid w:val="00AB34B0"/>
    <w:rsid w:val="00AB3900"/>
    <w:rsid w:val="00AB3D89"/>
    <w:rsid w:val="00AB401C"/>
    <w:rsid w:val="00AB4478"/>
    <w:rsid w:val="00AB5103"/>
    <w:rsid w:val="00AB52A9"/>
    <w:rsid w:val="00AB6425"/>
    <w:rsid w:val="00AB6E9E"/>
    <w:rsid w:val="00AC0AB5"/>
    <w:rsid w:val="00AC0DBE"/>
    <w:rsid w:val="00AC120F"/>
    <w:rsid w:val="00AC124D"/>
    <w:rsid w:val="00AC12A7"/>
    <w:rsid w:val="00AC1D22"/>
    <w:rsid w:val="00AC284C"/>
    <w:rsid w:val="00AC2C9F"/>
    <w:rsid w:val="00AC32D1"/>
    <w:rsid w:val="00AC34B7"/>
    <w:rsid w:val="00AC434C"/>
    <w:rsid w:val="00AC4960"/>
    <w:rsid w:val="00AC5CF6"/>
    <w:rsid w:val="00AC7320"/>
    <w:rsid w:val="00AC7A14"/>
    <w:rsid w:val="00AC7BD8"/>
    <w:rsid w:val="00AD0BE9"/>
    <w:rsid w:val="00AD11B0"/>
    <w:rsid w:val="00AD1CA7"/>
    <w:rsid w:val="00AD1DAA"/>
    <w:rsid w:val="00AD25AD"/>
    <w:rsid w:val="00AD283D"/>
    <w:rsid w:val="00AD2A19"/>
    <w:rsid w:val="00AD38D1"/>
    <w:rsid w:val="00AD3A6E"/>
    <w:rsid w:val="00AD3CF2"/>
    <w:rsid w:val="00AD3DD8"/>
    <w:rsid w:val="00AD4452"/>
    <w:rsid w:val="00AD454E"/>
    <w:rsid w:val="00AD4676"/>
    <w:rsid w:val="00AD4808"/>
    <w:rsid w:val="00AD4825"/>
    <w:rsid w:val="00AD5037"/>
    <w:rsid w:val="00AD5238"/>
    <w:rsid w:val="00AD52A3"/>
    <w:rsid w:val="00AD5383"/>
    <w:rsid w:val="00AD5574"/>
    <w:rsid w:val="00AD589B"/>
    <w:rsid w:val="00AD5D3D"/>
    <w:rsid w:val="00AD5E2D"/>
    <w:rsid w:val="00AD69C7"/>
    <w:rsid w:val="00AE0275"/>
    <w:rsid w:val="00AE04D0"/>
    <w:rsid w:val="00AE0B44"/>
    <w:rsid w:val="00AE0BC9"/>
    <w:rsid w:val="00AE0EB8"/>
    <w:rsid w:val="00AE0FCB"/>
    <w:rsid w:val="00AE1EC4"/>
    <w:rsid w:val="00AE1FFB"/>
    <w:rsid w:val="00AE21D7"/>
    <w:rsid w:val="00AE23C8"/>
    <w:rsid w:val="00AE24EF"/>
    <w:rsid w:val="00AE2593"/>
    <w:rsid w:val="00AE2881"/>
    <w:rsid w:val="00AE2F6C"/>
    <w:rsid w:val="00AE3509"/>
    <w:rsid w:val="00AE4036"/>
    <w:rsid w:val="00AE44F6"/>
    <w:rsid w:val="00AE4573"/>
    <w:rsid w:val="00AE48B5"/>
    <w:rsid w:val="00AE48F0"/>
    <w:rsid w:val="00AE4993"/>
    <w:rsid w:val="00AE5D6B"/>
    <w:rsid w:val="00AE5E1A"/>
    <w:rsid w:val="00AE67E6"/>
    <w:rsid w:val="00AE6D31"/>
    <w:rsid w:val="00AE6F74"/>
    <w:rsid w:val="00AE6FBE"/>
    <w:rsid w:val="00AE7493"/>
    <w:rsid w:val="00AE79B8"/>
    <w:rsid w:val="00AE7DFD"/>
    <w:rsid w:val="00AF08D8"/>
    <w:rsid w:val="00AF0A94"/>
    <w:rsid w:val="00AF0B50"/>
    <w:rsid w:val="00AF0ECC"/>
    <w:rsid w:val="00AF11EC"/>
    <w:rsid w:val="00AF1863"/>
    <w:rsid w:val="00AF1F37"/>
    <w:rsid w:val="00AF2457"/>
    <w:rsid w:val="00AF32AC"/>
    <w:rsid w:val="00AF3BF8"/>
    <w:rsid w:val="00AF3F39"/>
    <w:rsid w:val="00AF4162"/>
    <w:rsid w:val="00AF45FA"/>
    <w:rsid w:val="00AF4716"/>
    <w:rsid w:val="00AF48B2"/>
    <w:rsid w:val="00AF4D4F"/>
    <w:rsid w:val="00AF4EFE"/>
    <w:rsid w:val="00AF5339"/>
    <w:rsid w:val="00AF53E4"/>
    <w:rsid w:val="00AF567B"/>
    <w:rsid w:val="00AF5BC5"/>
    <w:rsid w:val="00AF667D"/>
    <w:rsid w:val="00AF67C9"/>
    <w:rsid w:val="00AF6A53"/>
    <w:rsid w:val="00AF6CC7"/>
    <w:rsid w:val="00AF74B2"/>
    <w:rsid w:val="00AF77CE"/>
    <w:rsid w:val="00AF7DFA"/>
    <w:rsid w:val="00B00062"/>
    <w:rsid w:val="00B00E06"/>
    <w:rsid w:val="00B01461"/>
    <w:rsid w:val="00B01DDA"/>
    <w:rsid w:val="00B0244A"/>
    <w:rsid w:val="00B029BE"/>
    <w:rsid w:val="00B02D29"/>
    <w:rsid w:val="00B030C6"/>
    <w:rsid w:val="00B053AF"/>
    <w:rsid w:val="00B054C2"/>
    <w:rsid w:val="00B05879"/>
    <w:rsid w:val="00B06D4B"/>
    <w:rsid w:val="00B0724B"/>
    <w:rsid w:val="00B07E29"/>
    <w:rsid w:val="00B10089"/>
    <w:rsid w:val="00B105CE"/>
    <w:rsid w:val="00B10803"/>
    <w:rsid w:val="00B117A1"/>
    <w:rsid w:val="00B11F4E"/>
    <w:rsid w:val="00B12704"/>
    <w:rsid w:val="00B12F29"/>
    <w:rsid w:val="00B1404E"/>
    <w:rsid w:val="00B1437E"/>
    <w:rsid w:val="00B15F75"/>
    <w:rsid w:val="00B160CD"/>
    <w:rsid w:val="00B16F03"/>
    <w:rsid w:val="00B17204"/>
    <w:rsid w:val="00B174C4"/>
    <w:rsid w:val="00B17504"/>
    <w:rsid w:val="00B17867"/>
    <w:rsid w:val="00B17AB7"/>
    <w:rsid w:val="00B2118B"/>
    <w:rsid w:val="00B21A0C"/>
    <w:rsid w:val="00B21A7C"/>
    <w:rsid w:val="00B21C1B"/>
    <w:rsid w:val="00B21FCF"/>
    <w:rsid w:val="00B21FE6"/>
    <w:rsid w:val="00B221F9"/>
    <w:rsid w:val="00B22E62"/>
    <w:rsid w:val="00B239A0"/>
    <w:rsid w:val="00B23A84"/>
    <w:rsid w:val="00B23BB5"/>
    <w:rsid w:val="00B23CBC"/>
    <w:rsid w:val="00B23D0F"/>
    <w:rsid w:val="00B24488"/>
    <w:rsid w:val="00B25C0E"/>
    <w:rsid w:val="00B261EC"/>
    <w:rsid w:val="00B263FC"/>
    <w:rsid w:val="00B26B17"/>
    <w:rsid w:val="00B26C63"/>
    <w:rsid w:val="00B274A3"/>
    <w:rsid w:val="00B274A9"/>
    <w:rsid w:val="00B275CA"/>
    <w:rsid w:val="00B27E90"/>
    <w:rsid w:val="00B302B0"/>
    <w:rsid w:val="00B30734"/>
    <w:rsid w:val="00B3082B"/>
    <w:rsid w:val="00B310DC"/>
    <w:rsid w:val="00B32358"/>
    <w:rsid w:val="00B326D8"/>
    <w:rsid w:val="00B32B2B"/>
    <w:rsid w:val="00B32E40"/>
    <w:rsid w:val="00B33790"/>
    <w:rsid w:val="00B340A9"/>
    <w:rsid w:val="00B341CD"/>
    <w:rsid w:val="00B35000"/>
    <w:rsid w:val="00B360B0"/>
    <w:rsid w:val="00B36DA6"/>
    <w:rsid w:val="00B36E9D"/>
    <w:rsid w:val="00B3737F"/>
    <w:rsid w:val="00B37969"/>
    <w:rsid w:val="00B37AA4"/>
    <w:rsid w:val="00B37EB9"/>
    <w:rsid w:val="00B40214"/>
    <w:rsid w:val="00B404BE"/>
    <w:rsid w:val="00B405A0"/>
    <w:rsid w:val="00B40782"/>
    <w:rsid w:val="00B40AAC"/>
    <w:rsid w:val="00B41249"/>
    <w:rsid w:val="00B41519"/>
    <w:rsid w:val="00B4185B"/>
    <w:rsid w:val="00B41875"/>
    <w:rsid w:val="00B41F30"/>
    <w:rsid w:val="00B4207A"/>
    <w:rsid w:val="00B4230B"/>
    <w:rsid w:val="00B432F8"/>
    <w:rsid w:val="00B436FD"/>
    <w:rsid w:val="00B43723"/>
    <w:rsid w:val="00B43852"/>
    <w:rsid w:val="00B44053"/>
    <w:rsid w:val="00B44652"/>
    <w:rsid w:val="00B44A3B"/>
    <w:rsid w:val="00B44B49"/>
    <w:rsid w:val="00B45157"/>
    <w:rsid w:val="00B454BB"/>
    <w:rsid w:val="00B456E8"/>
    <w:rsid w:val="00B45705"/>
    <w:rsid w:val="00B4648E"/>
    <w:rsid w:val="00B46E98"/>
    <w:rsid w:val="00B47036"/>
    <w:rsid w:val="00B476A8"/>
    <w:rsid w:val="00B4772E"/>
    <w:rsid w:val="00B479BF"/>
    <w:rsid w:val="00B47E4D"/>
    <w:rsid w:val="00B5055E"/>
    <w:rsid w:val="00B50BBC"/>
    <w:rsid w:val="00B51044"/>
    <w:rsid w:val="00B5116F"/>
    <w:rsid w:val="00B51C8B"/>
    <w:rsid w:val="00B52525"/>
    <w:rsid w:val="00B52810"/>
    <w:rsid w:val="00B52D44"/>
    <w:rsid w:val="00B530EC"/>
    <w:rsid w:val="00B53489"/>
    <w:rsid w:val="00B53B38"/>
    <w:rsid w:val="00B53CB8"/>
    <w:rsid w:val="00B54B44"/>
    <w:rsid w:val="00B54E2C"/>
    <w:rsid w:val="00B5520E"/>
    <w:rsid w:val="00B553A8"/>
    <w:rsid w:val="00B55B7B"/>
    <w:rsid w:val="00B55D2A"/>
    <w:rsid w:val="00B5702B"/>
    <w:rsid w:val="00B57415"/>
    <w:rsid w:val="00B57760"/>
    <w:rsid w:val="00B57A86"/>
    <w:rsid w:val="00B57AAA"/>
    <w:rsid w:val="00B57F42"/>
    <w:rsid w:val="00B60628"/>
    <w:rsid w:val="00B6071B"/>
    <w:rsid w:val="00B6097F"/>
    <w:rsid w:val="00B610B8"/>
    <w:rsid w:val="00B6184C"/>
    <w:rsid w:val="00B61A19"/>
    <w:rsid w:val="00B61B4B"/>
    <w:rsid w:val="00B61D47"/>
    <w:rsid w:val="00B61DC5"/>
    <w:rsid w:val="00B62326"/>
    <w:rsid w:val="00B63461"/>
    <w:rsid w:val="00B64124"/>
    <w:rsid w:val="00B646A6"/>
    <w:rsid w:val="00B64963"/>
    <w:rsid w:val="00B64B82"/>
    <w:rsid w:val="00B64E73"/>
    <w:rsid w:val="00B6560A"/>
    <w:rsid w:val="00B65A37"/>
    <w:rsid w:val="00B65C68"/>
    <w:rsid w:val="00B65E9C"/>
    <w:rsid w:val="00B66F22"/>
    <w:rsid w:val="00B6713C"/>
    <w:rsid w:val="00B674C3"/>
    <w:rsid w:val="00B67509"/>
    <w:rsid w:val="00B67E2E"/>
    <w:rsid w:val="00B7071B"/>
    <w:rsid w:val="00B708E8"/>
    <w:rsid w:val="00B7094E"/>
    <w:rsid w:val="00B70E1B"/>
    <w:rsid w:val="00B710A8"/>
    <w:rsid w:val="00B713A4"/>
    <w:rsid w:val="00B71910"/>
    <w:rsid w:val="00B71C75"/>
    <w:rsid w:val="00B72082"/>
    <w:rsid w:val="00B72DBA"/>
    <w:rsid w:val="00B733BC"/>
    <w:rsid w:val="00B73BE2"/>
    <w:rsid w:val="00B74146"/>
    <w:rsid w:val="00B74ED7"/>
    <w:rsid w:val="00B751BC"/>
    <w:rsid w:val="00B7675C"/>
    <w:rsid w:val="00B76D30"/>
    <w:rsid w:val="00B76E69"/>
    <w:rsid w:val="00B771AA"/>
    <w:rsid w:val="00B77734"/>
    <w:rsid w:val="00B77A30"/>
    <w:rsid w:val="00B77AC8"/>
    <w:rsid w:val="00B77BB2"/>
    <w:rsid w:val="00B80854"/>
    <w:rsid w:val="00B8092F"/>
    <w:rsid w:val="00B80A9E"/>
    <w:rsid w:val="00B81230"/>
    <w:rsid w:val="00B81B22"/>
    <w:rsid w:val="00B8226E"/>
    <w:rsid w:val="00B82F33"/>
    <w:rsid w:val="00B83479"/>
    <w:rsid w:val="00B83AE6"/>
    <w:rsid w:val="00B83F4F"/>
    <w:rsid w:val="00B84B2C"/>
    <w:rsid w:val="00B85428"/>
    <w:rsid w:val="00B85485"/>
    <w:rsid w:val="00B8554F"/>
    <w:rsid w:val="00B85846"/>
    <w:rsid w:val="00B859A2"/>
    <w:rsid w:val="00B85EB3"/>
    <w:rsid w:val="00B862D6"/>
    <w:rsid w:val="00B87015"/>
    <w:rsid w:val="00B870E9"/>
    <w:rsid w:val="00B877E4"/>
    <w:rsid w:val="00B878E9"/>
    <w:rsid w:val="00B879E4"/>
    <w:rsid w:val="00B904F1"/>
    <w:rsid w:val="00B905C9"/>
    <w:rsid w:val="00B90B5B"/>
    <w:rsid w:val="00B9198A"/>
    <w:rsid w:val="00B91ED4"/>
    <w:rsid w:val="00B91F64"/>
    <w:rsid w:val="00B92E9F"/>
    <w:rsid w:val="00B93366"/>
    <w:rsid w:val="00B9343A"/>
    <w:rsid w:val="00B936EB"/>
    <w:rsid w:val="00B93EBD"/>
    <w:rsid w:val="00B93EE2"/>
    <w:rsid w:val="00B951E3"/>
    <w:rsid w:val="00B9529C"/>
    <w:rsid w:val="00B959A2"/>
    <w:rsid w:val="00B95A91"/>
    <w:rsid w:val="00B95C76"/>
    <w:rsid w:val="00B95FF0"/>
    <w:rsid w:val="00B9604C"/>
    <w:rsid w:val="00B96087"/>
    <w:rsid w:val="00B96466"/>
    <w:rsid w:val="00B9667B"/>
    <w:rsid w:val="00B96BED"/>
    <w:rsid w:val="00B96CC2"/>
    <w:rsid w:val="00B96FF2"/>
    <w:rsid w:val="00B973F0"/>
    <w:rsid w:val="00B9744C"/>
    <w:rsid w:val="00B97D13"/>
    <w:rsid w:val="00B97E04"/>
    <w:rsid w:val="00BA0A01"/>
    <w:rsid w:val="00BA0B29"/>
    <w:rsid w:val="00BA0B58"/>
    <w:rsid w:val="00BA0FA2"/>
    <w:rsid w:val="00BA1198"/>
    <w:rsid w:val="00BA1504"/>
    <w:rsid w:val="00BA169F"/>
    <w:rsid w:val="00BA203A"/>
    <w:rsid w:val="00BA20B5"/>
    <w:rsid w:val="00BA221F"/>
    <w:rsid w:val="00BA2B91"/>
    <w:rsid w:val="00BA2F07"/>
    <w:rsid w:val="00BA317B"/>
    <w:rsid w:val="00BA33F9"/>
    <w:rsid w:val="00BA3649"/>
    <w:rsid w:val="00BA37D4"/>
    <w:rsid w:val="00BA3F46"/>
    <w:rsid w:val="00BA4552"/>
    <w:rsid w:val="00BA50D9"/>
    <w:rsid w:val="00BA54E4"/>
    <w:rsid w:val="00BA56E9"/>
    <w:rsid w:val="00BA66FE"/>
    <w:rsid w:val="00BA67DB"/>
    <w:rsid w:val="00BA6C97"/>
    <w:rsid w:val="00BA6D29"/>
    <w:rsid w:val="00BA6E70"/>
    <w:rsid w:val="00BA6F22"/>
    <w:rsid w:val="00BA6F41"/>
    <w:rsid w:val="00BA72C0"/>
    <w:rsid w:val="00BA73AF"/>
    <w:rsid w:val="00BA7EF3"/>
    <w:rsid w:val="00BB003A"/>
    <w:rsid w:val="00BB0CF2"/>
    <w:rsid w:val="00BB1655"/>
    <w:rsid w:val="00BB1AD1"/>
    <w:rsid w:val="00BB1D05"/>
    <w:rsid w:val="00BB1E92"/>
    <w:rsid w:val="00BB238D"/>
    <w:rsid w:val="00BB23A3"/>
    <w:rsid w:val="00BB2709"/>
    <w:rsid w:val="00BB28C8"/>
    <w:rsid w:val="00BB2DBE"/>
    <w:rsid w:val="00BB2E8C"/>
    <w:rsid w:val="00BB345F"/>
    <w:rsid w:val="00BB38AE"/>
    <w:rsid w:val="00BB3D0E"/>
    <w:rsid w:val="00BB45B0"/>
    <w:rsid w:val="00BB4D82"/>
    <w:rsid w:val="00BB5017"/>
    <w:rsid w:val="00BB5BBE"/>
    <w:rsid w:val="00BB6526"/>
    <w:rsid w:val="00BB6791"/>
    <w:rsid w:val="00BB6F23"/>
    <w:rsid w:val="00BB7BBF"/>
    <w:rsid w:val="00BC0781"/>
    <w:rsid w:val="00BC0BD8"/>
    <w:rsid w:val="00BC0C51"/>
    <w:rsid w:val="00BC10AA"/>
    <w:rsid w:val="00BC1774"/>
    <w:rsid w:val="00BC1B2E"/>
    <w:rsid w:val="00BC2244"/>
    <w:rsid w:val="00BC2651"/>
    <w:rsid w:val="00BC2CEF"/>
    <w:rsid w:val="00BC386D"/>
    <w:rsid w:val="00BC3892"/>
    <w:rsid w:val="00BC3A11"/>
    <w:rsid w:val="00BC44D9"/>
    <w:rsid w:val="00BC4787"/>
    <w:rsid w:val="00BC47B3"/>
    <w:rsid w:val="00BC47FC"/>
    <w:rsid w:val="00BC4EBE"/>
    <w:rsid w:val="00BC50C1"/>
    <w:rsid w:val="00BC5170"/>
    <w:rsid w:val="00BC51E9"/>
    <w:rsid w:val="00BC58F5"/>
    <w:rsid w:val="00BC60F9"/>
    <w:rsid w:val="00BC622B"/>
    <w:rsid w:val="00BC64B6"/>
    <w:rsid w:val="00BC64FB"/>
    <w:rsid w:val="00BC6502"/>
    <w:rsid w:val="00BC68A7"/>
    <w:rsid w:val="00BC6FF0"/>
    <w:rsid w:val="00BC7335"/>
    <w:rsid w:val="00BC7B91"/>
    <w:rsid w:val="00BC7BCE"/>
    <w:rsid w:val="00BC7D1A"/>
    <w:rsid w:val="00BC7FF9"/>
    <w:rsid w:val="00BD0448"/>
    <w:rsid w:val="00BD0745"/>
    <w:rsid w:val="00BD0DFD"/>
    <w:rsid w:val="00BD13A7"/>
    <w:rsid w:val="00BD14D6"/>
    <w:rsid w:val="00BD1ABD"/>
    <w:rsid w:val="00BD2851"/>
    <w:rsid w:val="00BD296C"/>
    <w:rsid w:val="00BD35E7"/>
    <w:rsid w:val="00BD37BD"/>
    <w:rsid w:val="00BD3D2F"/>
    <w:rsid w:val="00BD3F27"/>
    <w:rsid w:val="00BD3F83"/>
    <w:rsid w:val="00BD5144"/>
    <w:rsid w:val="00BD523E"/>
    <w:rsid w:val="00BD6084"/>
    <w:rsid w:val="00BD6106"/>
    <w:rsid w:val="00BD61B3"/>
    <w:rsid w:val="00BD68F8"/>
    <w:rsid w:val="00BD6BC8"/>
    <w:rsid w:val="00BD7280"/>
    <w:rsid w:val="00BD73B2"/>
    <w:rsid w:val="00BD7846"/>
    <w:rsid w:val="00BD79F1"/>
    <w:rsid w:val="00BE024A"/>
    <w:rsid w:val="00BE046A"/>
    <w:rsid w:val="00BE0CE0"/>
    <w:rsid w:val="00BE139A"/>
    <w:rsid w:val="00BE237C"/>
    <w:rsid w:val="00BE27FB"/>
    <w:rsid w:val="00BE2C31"/>
    <w:rsid w:val="00BE3738"/>
    <w:rsid w:val="00BE3E89"/>
    <w:rsid w:val="00BE3EE8"/>
    <w:rsid w:val="00BE3F70"/>
    <w:rsid w:val="00BE41CC"/>
    <w:rsid w:val="00BE4384"/>
    <w:rsid w:val="00BE4BF5"/>
    <w:rsid w:val="00BE54BB"/>
    <w:rsid w:val="00BE571C"/>
    <w:rsid w:val="00BE6295"/>
    <w:rsid w:val="00BE6679"/>
    <w:rsid w:val="00BE681E"/>
    <w:rsid w:val="00BE6ACE"/>
    <w:rsid w:val="00BE6FD1"/>
    <w:rsid w:val="00BE6FD6"/>
    <w:rsid w:val="00BE72FE"/>
    <w:rsid w:val="00BE756A"/>
    <w:rsid w:val="00BE7D6B"/>
    <w:rsid w:val="00BF00B0"/>
    <w:rsid w:val="00BF0975"/>
    <w:rsid w:val="00BF0A2D"/>
    <w:rsid w:val="00BF0EE9"/>
    <w:rsid w:val="00BF109D"/>
    <w:rsid w:val="00BF1343"/>
    <w:rsid w:val="00BF141E"/>
    <w:rsid w:val="00BF2046"/>
    <w:rsid w:val="00BF260D"/>
    <w:rsid w:val="00BF283F"/>
    <w:rsid w:val="00BF2889"/>
    <w:rsid w:val="00BF28BD"/>
    <w:rsid w:val="00BF2AA1"/>
    <w:rsid w:val="00BF2FC4"/>
    <w:rsid w:val="00BF300C"/>
    <w:rsid w:val="00BF31AC"/>
    <w:rsid w:val="00BF3787"/>
    <w:rsid w:val="00BF3BB9"/>
    <w:rsid w:val="00BF3C6E"/>
    <w:rsid w:val="00BF435A"/>
    <w:rsid w:val="00BF4431"/>
    <w:rsid w:val="00BF505B"/>
    <w:rsid w:val="00BF573F"/>
    <w:rsid w:val="00BF57F6"/>
    <w:rsid w:val="00BF6001"/>
    <w:rsid w:val="00BF6344"/>
    <w:rsid w:val="00BF729F"/>
    <w:rsid w:val="00BF7696"/>
    <w:rsid w:val="00BF7786"/>
    <w:rsid w:val="00BF787A"/>
    <w:rsid w:val="00C00A02"/>
    <w:rsid w:val="00C014F0"/>
    <w:rsid w:val="00C016F2"/>
    <w:rsid w:val="00C01DEA"/>
    <w:rsid w:val="00C02658"/>
    <w:rsid w:val="00C02865"/>
    <w:rsid w:val="00C02959"/>
    <w:rsid w:val="00C02B87"/>
    <w:rsid w:val="00C02C6E"/>
    <w:rsid w:val="00C03C01"/>
    <w:rsid w:val="00C03F7C"/>
    <w:rsid w:val="00C0433C"/>
    <w:rsid w:val="00C0556B"/>
    <w:rsid w:val="00C06ABE"/>
    <w:rsid w:val="00C071F9"/>
    <w:rsid w:val="00C07703"/>
    <w:rsid w:val="00C10005"/>
    <w:rsid w:val="00C1006B"/>
    <w:rsid w:val="00C10200"/>
    <w:rsid w:val="00C1133B"/>
    <w:rsid w:val="00C115F8"/>
    <w:rsid w:val="00C11B51"/>
    <w:rsid w:val="00C11C5D"/>
    <w:rsid w:val="00C11E69"/>
    <w:rsid w:val="00C12055"/>
    <w:rsid w:val="00C12ADB"/>
    <w:rsid w:val="00C12B48"/>
    <w:rsid w:val="00C1344A"/>
    <w:rsid w:val="00C1345D"/>
    <w:rsid w:val="00C13AE0"/>
    <w:rsid w:val="00C142AD"/>
    <w:rsid w:val="00C155BD"/>
    <w:rsid w:val="00C15CB7"/>
    <w:rsid w:val="00C16634"/>
    <w:rsid w:val="00C16706"/>
    <w:rsid w:val="00C16CCC"/>
    <w:rsid w:val="00C16DA1"/>
    <w:rsid w:val="00C2033D"/>
    <w:rsid w:val="00C20B61"/>
    <w:rsid w:val="00C20B9D"/>
    <w:rsid w:val="00C21372"/>
    <w:rsid w:val="00C21611"/>
    <w:rsid w:val="00C216DA"/>
    <w:rsid w:val="00C21A99"/>
    <w:rsid w:val="00C21DF3"/>
    <w:rsid w:val="00C23187"/>
    <w:rsid w:val="00C23A60"/>
    <w:rsid w:val="00C23ECD"/>
    <w:rsid w:val="00C249DA"/>
    <w:rsid w:val="00C24F6B"/>
    <w:rsid w:val="00C24F7C"/>
    <w:rsid w:val="00C2533A"/>
    <w:rsid w:val="00C25BA5"/>
    <w:rsid w:val="00C26441"/>
    <w:rsid w:val="00C26BF2"/>
    <w:rsid w:val="00C274B4"/>
    <w:rsid w:val="00C27901"/>
    <w:rsid w:val="00C306A4"/>
    <w:rsid w:val="00C32AB3"/>
    <w:rsid w:val="00C32DCE"/>
    <w:rsid w:val="00C330D4"/>
    <w:rsid w:val="00C33767"/>
    <w:rsid w:val="00C33D8F"/>
    <w:rsid w:val="00C34820"/>
    <w:rsid w:val="00C34F6B"/>
    <w:rsid w:val="00C34F75"/>
    <w:rsid w:val="00C353CA"/>
    <w:rsid w:val="00C353FC"/>
    <w:rsid w:val="00C3540B"/>
    <w:rsid w:val="00C356A9"/>
    <w:rsid w:val="00C35A0E"/>
    <w:rsid w:val="00C35C41"/>
    <w:rsid w:val="00C363D0"/>
    <w:rsid w:val="00C36B7A"/>
    <w:rsid w:val="00C37412"/>
    <w:rsid w:val="00C3789D"/>
    <w:rsid w:val="00C37AA6"/>
    <w:rsid w:val="00C37C9C"/>
    <w:rsid w:val="00C4001F"/>
    <w:rsid w:val="00C40477"/>
    <w:rsid w:val="00C40BC7"/>
    <w:rsid w:val="00C41DBC"/>
    <w:rsid w:val="00C41E29"/>
    <w:rsid w:val="00C41E87"/>
    <w:rsid w:val="00C41ECE"/>
    <w:rsid w:val="00C421E2"/>
    <w:rsid w:val="00C422A0"/>
    <w:rsid w:val="00C42374"/>
    <w:rsid w:val="00C429CC"/>
    <w:rsid w:val="00C42E27"/>
    <w:rsid w:val="00C431F5"/>
    <w:rsid w:val="00C43255"/>
    <w:rsid w:val="00C43289"/>
    <w:rsid w:val="00C441F3"/>
    <w:rsid w:val="00C4428F"/>
    <w:rsid w:val="00C44383"/>
    <w:rsid w:val="00C4462E"/>
    <w:rsid w:val="00C450A7"/>
    <w:rsid w:val="00C4510F"/>
    <w:rsid w:val="00C4523C"/>
    <w:rsid w:val="00C453F1"/>
    <w:rsid w:val="00C454CA"/>
    <w:rsid w:val="00C45841"/>
    <w:rsid w:val="00C45DCF"/>
    <w:rsid w:val="00C460B3"/>
    <w:rsid w:val="00C462BB"/>
    <w:rsid w:val="00C469E9"/>
    <w:rsid w:val="00C46AD5"/>
    <w:rsid w:val="00C47002"/>
    <w:rsid w:val="00C47291"/>
    <w:rsid w:val="00C47DF7"/>
    <w:rsid w:val="00C50AFC"/>
    <w:rsid w:val="00C51603"/>
    <w:rsid w:val="00C52044"/>
    <w:rsid w:val="00C52574"/>
    <w:rsid w:val="00C52756"/>
    <w:rsid w:val="00C5296E"/>
    <w:rsid w:val="00C531B6"/>
    <w:rsid w:val="00C5389B"/>
    <w:rsid w:val="00C540C9"/>
    <w:rsid w:val="00C5432F"/>
    <w:rsid w:val="00C54795"/>
    <w:rsid w:val="00C55670"/>
    <w:rsid w:val="00C561CA"/>
    <w:rsid w:val="00C5742E"/>
    <w:rsid w:val="00C57957"/>
    <w:rsid w:val="00C57A01"/>
    <w:rsid w:val="00C57C60"/>
    <w:rsid w:val="00C607E4"/>
    <w:rsid w:val="00C60DB2"/>
    <w:rsid w:val="00C615F1"/>
    <w:rsid w:val="00C61C3D"/>
    <w:rsid w:val="00C623EE"/>
    <w:rsid w:val="00C6261B"/>
    <w:rsid w:val="00C62B28"/>
    <w:rsid w:val="00C635A1"/>
    <w:rsid w:val="00C637E2"/>
    <w:rsid w:val="00C63D07"/>
    <w:rsid w:val="00C656CA"/>
    <w:rsid w:val="00C657E6"/>
    <w:rsid w:val="00C65D2C"/>
    <w:rsid w:val="00C6641A"/>
    <w:rsid w:val="00C66730"/>
    <w:rsid w:val="00C66E66"/>
    <w:rsid w:val="00C67950"/>
    <w:rsid w:val="00C67AE6"/>
    <w:rsid w:val="00C7087C"/>
    <w:rsid w:val="00C70A72"/>
    <w:rsid w:val="00C717F1"/>
    <w:rsid w:val="00C71AC1"/>
    <w:rsid w:val="00C726C8"/>
    <w:rsid w:val="00C72822"/>
    <w:rsid w:val="00C72908"/>
    <w:rsid w:val="00C72FB9"/>
    <w:rsid w:val="00C73095"/>
    <w:rsid w:val="00C7343E"/>
    <w:rsid w:val="00C73DD2"/>
    <w:rsid w:val="00C73E3F"/>
    <w:rsid w:val="00C73FE9"/>
    <w:rsid w:val="00C74106"/>
    <w:rsid w:val="00C744D4"/>
    <w:rsid w:val="00C744EE"/>
    <w:rsid w:val="00C74EE8"/>
    <w:rsid w:val="00C75273"/>
    <w:rsid w:val="00C76E9A"/>
    <w:rsid w:val="00C7729C"/>
    <w:rsid w:val="00C778DD"/>
    <w:rsid w:val="00C779C8"/>
    <w:rsid w:val="00C802DA"/>
    <w:rsid w:val="00C80490"/>
    <w:rsid w:val="00C817B1"/>
    <w:rsid w:val="00C821CA"/>
    <w:rsid w:val="00C82E9E"/>
    <w:rsid w:val="00C831B6"/>
    <w:rsid w:val="00C83644"/>
    <w:rsid w:val="00C83914"/>
    <w:rsid w:val="00C83958"/>
    <w:rsid w:val="00C8430B"/>
    <w:rsid w:val="00C84B32"/>
    <w:rsid w:val="00C84C54"/>
    <w:rsid w:val="00C84D36"/>
    <w:rsid w:val="00C84E07"/>
    <w:rsid w:val="00C84EF0"/>
    <w:rsid w:val="00C854A8"/>
    <w:rsid w:val="00C86230"/>
    <w:rsid w:val="00C86333"/>
    <w:rsid w:val="00C863B4"/>
    <w:rsid w:val="00C8640E"/>
    <w:rsid w:val="00C8662D"/>
    <w:rsid w:val="00C8691B"/>
    <w:rsid w:val="00C86E86"/>
    <w:rsid w:val="00C87F2F"/>
    <w:rsid w:val="00C9109C"/>
    <w:rsid w:val="00C9186F"/>
    <w:rsid w:val="00C927B8"/>
    <w:rsid w:val="00C936B5"/>
    <w:rsid w:val="00C93BD2"/>
    <w:rsid w:val="00C9441B"/>
    <w:rsid w:val="00C944A4"/>
    <w:rsid w:val="00C947BB"/>
    <w:rsid w:val="00C94CCE"/>
    <w:rsid w:val="00C94E9E"/>
    <w:rsid w:val="00C95034"/>
    <w:rsid w:val="00C955CE"/>
    <w:rsid w:val="00C96250"/>
    <w:rsid w:val="00C965F0"/>
    <w:rsid w:val="00C967F5"/>
    <w:rsid w:val="00C967FD"/>
    <w:rsid w:val="00C968EB"/>
    <w:rsid w:val="00C96BEC"/>
    <w:rsid w:val="00C96E39"/>
    <w:rsid w:val="00C9763F"/>
    <w:rsid w:val="00C976C3"/>
    <w:rsid w:val="00C97CEE"/>
    <w:rsid w:val="00CA02E8"/>
    <w:rsid w:val="00CA031F"/>
    <w:rsid w:val="00CA1122"/>
    <w:rsid w:val="00CA118C"/>
    <w:rsid w:val="00CA14B2"/>
    <w:rsid w:val="00CA1FA0"/>
    <w:rsid w:val="00CA285E"/>
    <w:rsid w:val="00CA2962"/>
    <w:rsid w:val="00CA2E51"/>
    <w:rsid w:val="00CA320D"/>
    <w:rsid w:val="00CA4056"/>
    <w:rsid w:val="00CA4650"/>
    <w:rsid w:val="00CA4A3E"/>
    <w:rsid w:val="00CA52C7"/>
    <w:rsid w:val="00CA5599"/>
    <w:rsid w:val="00CA564D"/>
    <w:rsid w:val="00CA570B"/>
    <w:rsid w:val="00CA5ACF"/>
    <w:rsid w:val="00CA5AD2"/>
    <w:rsid w:val="00CA5EB5"/>
    <w:rsid w:val="00CA5FE8"/>
    <w:rsid w:val="00CA6796"/>
    <w:rsid w:val="00CA6CA1"/>
    <w:rsid w:val="00CA73AA"/>
    <w:rsid w:val="00CA7CE6"/>
    <w:rsid w:val="00CA7E28"/>
    <w:rsid w:val="00CB0477"/>
    <w:rsid w:val="00CB0E4E"/>
    <w:rsid w:val="00CB157D"/>
    <w:rsid w:val="00CB18F7"/>
    <w:rsid w:val="00CB2074"/>
    <w:rsid w:val="00CB2366"/>
    <w:rsid w:val="00CB251B"/>
    <w:rsid w:val="00CB2E42"/>
    <w:rsid w:val="00CB31BF"/>
    <w:rsid w:val="00CB3948"/>
    <w:rsid w:val="00CB42E9"/>
    <w:rsid w:val="00CB4581"/>
    <w:rsid w:val="00CB47A8"/>
    <w:rsid w:val="00CB4AEB"/>
    <w:rsid w:val="00CB4F71"/>
    <w:rsid w:val="00CB4FF9"/>
    <w:rsid w:val="00CB50E3"/>
    <w:rsid w:val="00CB56FA"/>
    <w:rsid w:val="00CB5740"/>
    <w:rsid w:val="00CB5943"/>
    <w:rsid w:val="00CB5A26"/>
    <w:rsid w:val="00CB645A"/>
    <w:rsid w:val="00CB64C8"/>
    <w:rsid w:val="00CB659A"/>
    <w:rsid w:val="00CB670C"/>
    <w:rsid w:val="00CB6A81"/>
    <w:rsid w:val="00CB6EB3"/>
    <w:rsid w:val="00CB74F6"/>
    <w:rsid w:val="00CB7694"/>
    <w:rsid w:val="00CB76B4"/>
    <w:rsid w:val="00CB7D5A"/>
    <w:rsid w:val="00CB7D85"/>
    <w:rsid w:val="00CC00D1"/>
    <w:rsid w:val="00CC0477"/>
    <w:rsid w:val="00CC058D"/>
    <w:rsid w:val="00CC07E5"/>
    <w:rsid w:val="00CC10DE"/>
    <w:rsid w:val="00CC1690"/>
    <w:rsid w:val="00CC1EC2"/>
    <w:rsid w:val="00CC2646"/>
    <w:rsid w:val="00CC2BA3"/>
    <w:rsid w:val="00CC2E4E"/>
    <w:rsid w:val="00CC2F77"/>
    <w:rsid w:val="00CC2FB0"/>
    <w:rsid w:val="00CC37EB"/>
    <w:rsid w:val="00CC3CF7"/>
    <w:rsid w:val="00CC3EE0"/>
    <w:rsid w:val="00CC43B8"/>
    <w:rsid w:val="00CC43CB"/>
    <w:rsid w:val="00CC47E5"/>
    <w:rsid w:val="00CC498C"/>
    <w:rsid w:val="00CC4E88"/>
    <w:rsid w:val="00CC5662"/>
    <w:rsid w:val="00CC56E5"/>
    <w:rsid w:val="00CC580D"/>
    <w:rsid w:val="00CC5AF6"/>
    <w:rsid w:val="00CC6918"/>
    <w:rsid w:val="00CC69B4"/>
    <w:rsid w:val="00CC6D9D"/>
    <w:rsid w:val="00CC6FC7"/>
    <w:rsid w:val="00CC6FF2"/>
    <w:rsid w:val="00CC71D7"/>
    <w:rsid w:val="00CC7A10"/>
    <w:rsid w:val="00CD03A3"/>
    <w:rsid w:val="00CD0551"/>
    <w:rsid w:val="00CD18FC"/>
    <w:rsid w:val="00CD24F2"/>
    <w:rsid w:val="00CD2F45"/>
    <w:rsid w:val="00CD3299"/>
    <w:rsid w:val="00CD439A"/>
    <w:rsid w:val="00CD4801"/>
    <w:rsid w:val="00CD5120"/>
    <w:rsid w:val="00CD5DE1"/>
    <w:rsid w:val="00CD5DEE"/>
    <w:rsid w:val="00CD60B1"/>
    <w:rsid w:val="00CD6B51"/>
    <w:rsid w:val="00CD753B"/>
    <w:rsid w:val="00CD7D9D"/>
    <w:rsid w:val="00CE046A"/>
    <w:rsid w:val="00CE0821"/>
    <w:rsid w:val="00CE098B"/>
    <w:rsid w:val="00CE0E6A"/>
    <w:rsid w:val="00CE132F"/>
    <w:rsid w:val="00CE1632"/>
    <w:rsid w:val="00CE18A2"/>
    <w:rsid w:val="00CE1E8B"/>
    <w:rsid w:val="00CE20DF"/>
    <w:rsid w:val="00CE28C1"/>
    <w:rsid w:val="00CE2E04"/>
    <w:rsid w:val="00CE3602"/>
    <w:rsid w:val="00CE3743"/>
    <w:rsid w:val="00CE48DE"/>
    <w:rsid w:val="00CE4E9F"/>
    <w:rsid w:val="00CE5447"/>
    <w:rsid w:val="00CE5786"/>
    <w:rsid w:val="00CE6667"/>
    <w:rsid w:val="00CE667C"/>
    <w:rsid w:val="00CE693A"/>
    <w:rsid w:val="00CE705F"/>
    <w:rsid w:val="00CE72EC"/>
    <w:rsid w:val="00CE78EA"/>
    <w:rsid w:val="00CE7F57"/>
    <w:rsid w:val="00CE7F6F"/>
    <w:rsid w:val="00CE7F99"/>
    <w:rsid w:val="00CF0202"/>
    <w:rsid w:val="00CF08C4"/>
    <w:rsid w:val="00CF0AF5"/>
    <w:rsid w:val="00CF11C7"/>
    <w:rsid w:val="00CF1231"/>
    <w:rsid w:val="00CF158B"/>
    <w:rsid w:val="00CF2210"/>
    <w:rsid w:val="00CF22F0"/>
    <w:rsid w:val="00CF232C"/>
    <w:rsid w:val="00CF2414"/>
    <w:rsid w:val="00CF281E"/>
    <w:rsid w:val="00CF2AA8"/>
    <w:rsid w:val="00CF3181"/>
    <w:rsid w:val="00CF34A5"/>
    <w:rsid w:val="00CF3B0F"/>
    <w:rsid w:val="00CF4E5E"/>
    <w:rsid w:val="00CF5141"/>
    <w:rsid w:val="00CF523E"/>
    <w:rsid w:val="00CF5322"/>
    <w:rsid w:val="00CF5654"/>
    <w:rsid w:val="00CF570E"/>
    <w:rsid w:val="00CF59D4"/>
    <w:rsid w:val="00CF5A42"/>
    <w:rsid w:val="00CF5BED"/>
    <w:rsid w:val="00CF6ADD"/>
    <w:rsid w:val="00CF6C74"/>
    <w:rsid w:val="00CF7B02"/>
    <w:rsid w:val="00D00C79"/>
    <w:rsid w:val="00D0137D"/>
    <w:rsid w:val="00D02243"/>
    <w:rsid w:val="00D026AD"/>
    <w:rsid w:val="00D02929"/>
    <w:rsid w:val="00D02DB6"/>
    <w:rsid w:val="00D039C3"/>
    <w:rsid w:val="00D04378"/>
    <w:rsid w:val="00D044E6"/>
    <w:rsid w:val="00D04C39"/>
    <w:rsid w:val="00D04F74"/>
    <w:rsid w:val="00D05513"/>
    <w:rsid w:val="00D0582C"/>
    <w:rsid w:val="00D05AC3"/>
    <w:rsid w:val="00D0641C"/>
    <w:rsid w:val="00D066AB"/>
    <w:rsid w:val="00D06D5E"/>
    <w:rsid w:val="00D0718A"/>
    <w:rsid w:val="00D07930"/>
    <w:rsid w:val="00D079F1"/>
    <w:rsid w:val="00D11245"/>
    <w:rsid w:val="00D1145A"/>
    <w:rsid w:val="00D11DDD"/>
    <w:rsid w:val="00D12251"/>
    <w:rsid w:val="00D1333E"/>
    <w:rsid w:val="00D1350F"/>
    <w:rsid w:val="00D13515"/>
    <w:rsid w:val="00D1364B"/>
    <w:rsid w:val="00D1365D"/>
    <w:rsid w:val="00D137CB"/>
    <w:rsid w:val="00D1390D"/>
    <w:rsid w:val="00D139AC"/>
    <w:rsid w:val="00D13FF1"/>
    <w:rsid w:val="00D152E1"/>
    <w:rsid w:val="00D153FC"/>
    <w:rsid w:val="00D15949"/>
    <w:rsid w:val="00D15B61"/>
    <w:rsid w:val="00D15BAC"/>
    <w:rsid w:val="00D1635C"/>
    <w:rsid w:val="00D1643F"/>
    <w:rsid w:val="00D166B7"/>
    <w:rsid w:val="00D16FAC"/>
    <w:rsid w:val="00D170D3"/>
    <w:rsid w:val="00D1748C"/>
    <w:rsid w:val="00D17EE8"/>
    <w:rsid w:val="00D17F17"/>
    <w:rsid w:val="00D2066E"/>
    <w:rsid w:val="00D20718"/>
    <w:rsid w:val="00D214E4"/>
    <w:rsid w:val="00D2229F"/>
    <w:rsid w:val="00D22603"/>
    <w:rsid w:val="00D228B7"/>
    <w:rsid w:val="00D22D64"/>
    <w:rsid w:val="00D22DCA"/>
    <w:rsid w:val="00D22E54"/>
    <w:rsid w:val="00D230B3"/>
    <w:rsid w:val="00D23673"/>
    <w:rsid w:val="00D23C32"/>
    <w:rsid w:val="00D24157"/>
    <w:rsid w:val="00D247A5"/>
    <w:rsid w:val="00D248C7"/>
    <w:rsid w:val="00D2490E"/>
    <w:rsid w:val="00D254AF"/>
    <w:rsid w:val="00D25727"/>
    <w:rsid w:val="00D25A07"/>
    <w:rsid w:val="00D26222"/>
    <w:rsid w:val="00D27612"/>
    <w:rsid w:val="00D27858"/>
    <w:rsid w:val="00D27C21"/>
    <w:rsid w:val="00D27F02"/>
    <w:rsid w:val="00D30496"/>
    <w:rsid w:val="00D30607"/>
    <w:rsid w:val="00D309BB"/>
    <w:rsid w:val="00D30CBC"/>
    <w:rsid w:val="00D319FA"/>
    <w:rsid w:val="00D31AAE"/>
    <w:rsid w:val="00D31C33"/>
    <w:rsid w:val="00D31F41"/>
    <w:rsid w:val="00D31F71"/>
    <w:rsid w:val="00D3251D"/>
    <w:rsid w:val="00D32937"/>
    <w:rsid w:val="00D32B22"/>
    <w:rsid w:val="00D32EDA"/>
    <w:rsid w:val="00D32F6C"/>
    <w:rsid w:val="00D32FDB"/>
    <w:rsid w:val="00D3334F"/>
    <w:rsid w:val="00D3339E"/>
    <w:rsid w:val="00D334F1"/>
    <w:rsid w:val="00D33586"/>
    <w:rsid w:val="00D3370B"/>
    <w:rsid w:val="00D343D1"/>
    <w:rsid w:val="00D3469B"/>
    <w:rsid w:val="00D35321"/>
    <w:rsid w:val="00D36352"/>
    <w:rsid w:val="00D364AA"/>
    <w:rsid w:val="00D3777D"/>
    <w:rsid w:val="00D37D86"/>
    <w:rsid w:val="00D37EEE"/>
    <w:rsid w:val="00D4012E"/>
    <w:rsid w:val="00D40211"/>
    <w:rsid w:val="00D40F77"/>
    <w:rsid w:val="00D41FDE"/>
    <w:rsid w:val="00D428AB"/>
    <w:rsid w:val="00D42D01"/>
    <w:rsid w:val="00D433A5"/>
    <w:rsid w:val="00D437C0"/>
    <w:rsid w:val="00D43E5E"/>
    <w:rsid w:val="00D43F87"/>
    <w:rsid w:val="00D44030"/>
    <w:rsid w:val="00D44C2A"/>
    <w:rsid w:val="00D44D3A"/>
    <w:rsid w:val="00D45047"/>
    <w:rsid w:val="00D45551"/>
    <w:rsid w:val="00D457DE"/>
    <w:rsid w:val="00D458CB"/>
    <w:rsid w:val="00D45ECB"/>
    <w:rsid w:val="00D4616E"/>
    <w:rsid w:val="00D46884"/>
    <w:rsid w:val="00D46ADF"/>
    <w:rsid w:val="00D46BAE"/>
    <w:rsid w:val="00D46CAA"/>
    <w:rsid w:val="00D472CD"/>
    <w:rsid w:val="00D476E0"/>
    <w:rsid w:val="00D47786"/>
    <w:rsid w:val="00D47B0A"/>
    <w:rsid w:val="00D47B24"/>
    <w:rsid w:val="00D47D0F"/>
    <w:rsid w:val="00D501B4"/>
    <w:rsid w:val="00D50BA9"/>
    <w:rsid w:val="00D51C39"/>
    <w:rsid w:val="00D51CC2"/>
    <w:rsid w:val="00D524EA"/>
    <w:rsid w:val="00D528D0"/>
    <w:rsid w:val="00D52927"/>
    <w:rsid w:val="00D54711"/>
    <w:rsid w:val="00D55376"/>
    <w:rsid w:val="00D555FF"/>
    <w:rsid w:val="00D55838"/>
    <w:rsid w:val="00D559EE"/>
    <w:rsid w:val="00D5659D"/>
    <w:rsid w:val="00D56B82"/>
    <w:rsid w:val="00D57B11"/>
    <w:rsid w:val="00D60129"/>
    <w:rsid w:val="00D6041C"/>
    <w:rsid w:val="00D604AD"/>
    <w:rsid w:val="00D60D77"/>
    <w:rsid w:val="00D60F0F"/>
    <w:rsid w:val="00D61105"/>
    <w:rsid w:val="00D61488"/>
    <w:rsid w:val="00D6172A"/>
    <w:rsid w:val="00D61BF9"/>
    <w:rsid w:val="00D61DC8"/>
    <w:rsid w:val="00D62AF9"/>
    <w:rsid w:val="00D63413"/>
    <w:rsid w:val="00D638A6"/>
    <w:rsid w:val="00D63A33"/>
    <w:rsid w:val="00D63B77"/>
    <w:rsid w:val="00D647A2"/>
    <w:rsid w:val="00D64809"/>
    <w:rsid w:val="00D64BC3"/>
    <w:rsid w:val="00D650DA"/>
    <w:rsid w:val="00D6530E"/>
    <w:rsid w:val="00D65C27"/>
    <w:rsid w:val="00D65DD3"/>
    <w:rsid w:val="00D667A6"/>
    <w:rsid w:val="00D677B1"/>
    <w:rsid w:val="00D70564"/>
    <w:rsid w:val="00D70588"/>
    <w:rsid w:val="00D70676"/>
    <w:rsid w:val="00D70984"/>
    <w:rsid w:val="00D70DFA"/>
    <w:rsid w:val="00D71095"/>
    <w:rsid w:val="00D72150"/>
    <w:rsid w:val="00D724A4"/>
    <w:rsid w:val="00D726B8"/>
    <w:rsid w:val="00D739F6"/>
    <w:rsid w:val="00D74346"/>
    <w:rsid w:val="00D74527"/>
    <w:rsid w:val="00D74FDA"/>
    <w:rsid w:val="00D7545A"/>
    <w:rsid w:val="00D7655A"/>
    <w:rsid w:val="00D76722"/>
    <w:rsid w:val="00D76DCA"/>
    <w:rsid w:val="00D772AA"/>
    <w:rsid w:val="00D7737F"/>
    <w:rsid w:val="00D77600"/>
    <w:rsid w:val="00D77B93"/>
    <w:rsid w:val="00D80620"/>
    <w:rsid w:val="00D80674"/>
    <w:rsid w:val="00D80B69"/>
    <w:rsid w:val="00D80F7B"/>
    <w:rsid w:val="00D81C75"/>
    <w:rsid w:val="00D8205B"/>
    <w:rsid w:val="00D825E2"/>
    <w:rsid w:val="00D82D6B"/>
    <w:rsid w:val="00D82F10"/>
    <w:rsid w:val="00D83021"/>
    <w:rsid w:val="00D83030"/>
    <w:rsid w:val="00D832DB"/>
    <w:rsid w:val="00D8380B"/>
    <w:rsid w:val="00D83827"/>
    <w:rsid w:val="00D8420D"/>
    <w:rsid w:val="00D84CA7"/>
    <w:rsid w:val="00D85354"/>
    <w:rsid w:val="00D86176"/>
    <w:rsid w:val="00D862C5"/>
    <w:rsid w:val="00D86B2E"/>
    <w:rsid w:val="00D871C6"/>
    <w:rsid w:val="00D872C8"/>
    <w:rsid w:val="00D873BF"/>
    <w:rsid w:val="00D878E0"/>
    <w:rsid w:val="00D87DDF"/>
    <w:rsid w:val="00D90070"/>
    <w:rsid w:val="00D90327"/>
    <w:rsid w:val="00D90379"/>
    <w:rsid w:val="00D90515"/>
    <w:rsid w:val="00D905E8"/>
    <w:rsid w:val="00D90C47"/>
    <w:rsid w:val="00D91A61"/>
    <w:rsid w:val="00D91BF6"/>
    <w:rsid w:val="00D91CFB"/>
    <w:rsid w:val="00D91E48"/>
    <w:rsid w:val="00D920C4"/>
    <w:rsid w:val="00D92527"/>
    <w:rsid w:val="00D92F3B"/>
    <w:rsid w:val="00D9328F"/>
    <w:rsid w:val="00D93410"/>
    <w:rsid w:val="00D93A04"/>
    <w:rsid w:val="00D93C97"/>
    <w:rsid w:val="00D93D14"/>
    <w:rsid w:val="00D94013"/>
    <w:rsid w:val="00D9545F"/>
    <w:rsid w:val="00D9574A"/>
    <w:rsid w:val="00D95CFB"/>
    <w:rsid w:val="00D95FA7"/>
    <w:rsid w:val="00D9606D"/>
    <w:rsid w:val="00D96769"/>
    <w:rsid w:val="00D96A54"/>
    <w:rsid w:val="00D96F62"/>
    <w:rsid w:val="00D97468"/>
    <w:rsid w:val="00D976BB"/>
    <w:rsid w:val="00D977DE"/>
    <w:rsid w:val="00D977F7"/>
    <w:rsid w:val="00DA0217"/>
    <w:rsid w:val="00DA0451"/>
    <w:rsid w:val="00DA06C1"/>
    <w:rsid w:val="00DA06D9"/>
    <w:rsid w:val="00DA0731"/>
    <w:rsid w:val="00DA0931"/>
    <w:rsid w:val="00DA0982"/>
    <w:rsid w:val="00DA0B00"/>
    <w:rsid w:val="00DA1216"/>
    <w:rsid w:val="00DA1980"/>
    <w:rsid w:val="00DA1F10"/>
    <w:rsid w:val="00DA212B"/>
    <w:rsid w:val="00DA2713"/>
    <w:rsid w:val="00DA27AA"/>
    <w:rsid w:val="00DA282A"/>
    <w:rsid w:val="00DA2836"/>
    <w:rsid w:val="00DA2BC6"/>
    <w:rsid w:val="00DA334D"/>
    <w:rsid w:val="00DA3710"/>
    <w:rsid w:val="00DA38CE"/>
    <w:rsid w:val="00DA50CC"/>
    <w:rsid w:val="00DA5E9B"/>
    <w:rsid w:val="00DA65F6"/>
    <w:rsid w:val="00DA72CA"/>
    <w:rsid w:val="00DA75F2"/>
    <w:rsid w:val="00DA7B3E"/>
    <w:rsid w:val="00DB003A"/>
    <w:rsid w:val="00DB108E"/>
    <w:rsid w:val="00DB1107"/>
    <w:rsid w:val="00DB112A"/>
    <w:rsid w:val="00DB174C"/>
    <w:rsid w:val="00DB1F18"/>
    <w:rsid w:val="00DB4683"/>
    <w:rsid w:val="00DB4D3F"/>
    <w:rsid w:val="00DB5798"/>
    <w:rsid w:val="00DB5DE5"/>
    <w:rsid w:val="00DB6218"/>
    <w:rsid w:val="00DB636D"/>
    <w:rsid w:val="00DB6679"/>
    <w:rsid w:val="00DB7116"/>
    <w:rsid w:val="00DB7886"/>
    <w:rsid w:val="00DC00D9"/>
    <w:rsid w:val="00DC02C0"/>
    <w:rsid w:val="00DC0311"/>
    <w:rsid w:val="00DC072A"/>
    <w:rsid w:val="00DC0E0B"/>
    <w:rsid w:val="00DC0E68"/>
    <w:rsid w:val="00DC1192"/>
    <w:rsid w:val="00DC1C0B"/>
    <w:rsid w:val="00DC1EC2"/>
    <w:rsid w:val="00DC287C"/>
    <w:rsid w:val="00DC34B9"/>
    <w:rsid w:val="00DC3582"/>
    <w:rsid w:val="00DC363C"/>
    <w:rsid w:val="00DC398B"/>
    <w:rsid w:val="00DC3B14"/>
    <w:rsid w:val="00DC50F0"/>
    <w:rsid w:val="00DC56CD"/>
    <w:rsid w:val="00DC5AF7"/>
    <w:rsid w:val="00DC5FA5"/>
    <w:rsid w:val="00DC601C"/>
    <w:rsid w:val="00DC67E1"/>
    <w:rsid w:val="00DC689C"/>
    <w:rsid w:val="00DC71E0"/>
    <w:rsid w:val="00DC7B6A"/>
    <w:rsid w:val="00DC7F97"/>
    <w:rsid w:val="00DD056A"/>
    <w:rsid w:val="00DD08D8"/>
    <w:rsid w:val="00DD0C60"/>
    <w:rsid w:val="00DD0E6B"/>
    <w:rsid w:val="00DD1EFB"/>
    <w:rsid w:val="00DD2711"/>
    <w:rsid w:val="00DD2781"/>
    <w:rsid w:val="00DD28A1"/>
    <w:rsid w:val="00DD29E4"/>
    <w:rsid w:val="00DD2A80"/>
    <w:rsid w:val="00DD2AEA"/>
    <w:rsid w:val="00DD3F94"/>
    <w:rsid w:val="00DD4210"/>
    <w:rsid w:val="00DD4BEF"/>
    <w:rsid w:val="00DD5D85"/>
    <w:rsid w:val="00DD614A"/>
    <w:rsid w:val="00DD6A9F"/>
    <w:rsid w:val="00DD76B9"/>
    <w:rsid w:val="00DE0386"/>
    <w:rsid w:val="00DE0819"/>
    <w:rsid w:val="00DE0B84"/>
    <w:rsid w:val="00DE0F89"/>
    <w:rsid w:val="00DE183F"/>
    <w:rsid w:val="00DE27D0"/>
    <w:rsid w:val="00DE2BF9"/>
    <w:rsid w:val="00DE3092"/>
    <w:rsid w:val="00DE32A0"/>
    <w:rsid w:val="00DE330C"/>
    <w:rsid w:val="00DE331A"/>
    <w:rsid w:val="00DE3863"/>
    <w:rsid w:val="00DE3BA7"/>
    <w:rsid w:val="00DE3BA8"/>
    <w:rsid w:val="00DE3E5F"/>
    <w:rsid w:val="00DE490D"/>
    <w:rsid w:val="00DE5428"/>
    <w:rsid w:val="00DE5513"/>
    <w:rsid w:val="00DE5B95"/>
    <w:rsid w:val="00DE6165"/>
    <w:rsid w:val="00DE63FD"/>
    <w:rsid w:val="00DE6BCB"/>
    <w:rsid w:val="00DE6E2F"/>
    <w:rsid w:val="00DE747F"/>
    <w:rsid w:val="00DF016F"/>
    <w:rsid w:val="00DF048E"/>
    <w:rsid w:val="00DF075E"/>
    <w:rsid w:val="00DF172D"/>
    <w:rsid w:val="00DF1AB1"/>
    <w:rsid w:val="00DF2228"/>
    <w:rsid w:val="00DF2C24"/>
    <w:rsid w:val="00DF2CCC"/>
    <w:rsid w:val="00DF3140"/>
    <w:rsid w:val="00DF33DF"/>
    <w:rsid w:val="00DF3709"/>
    <w:rsid w:val="00DF4037"/>
    <w:rsid w:val="00DF47B5"/>
    <w:rsid w:val="00DF49C9"/>
    <w:rsid w:val="00DF4C7B"/>
    <w:rsid w:val="00DF5317"/>
    <w:rsid w:val="00DF5375"/>
    <w:rsid w:val="00DF5704"/>
    <w:rsid w:val="00DF6112"/>
    <w:rsid w:val="00DF6277"/>
    <w:rsid w:val="00DF66BA"/>
    <w:rsid w:val="00DF68B5"/>
    <w:rsid w:val="00DF68C7"/>
    <w:rsid w:val="00DF6935"/>
    <w:rsid w:val="00DF6C13"/>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C9"/>
    <w:rsid w:val="00E05094"/>
    <w:rsid w:val="00E053F6"/>
    <w:rsid w:val="00E05E45"/>
    <w:rsid w:val="00E05FAF"/>
    <w:rsid w:val="00E0616E"/>
    <w:rsid w:val="00E06982"/>
    <w:rsid w:val="00E07599"/>
    <w:rsid w:val="00E07767"/>
    <w:rsid w:val="00E0787D"/>
    <w:rsid w:val="00E0793E"/>
    <w:rsid w:val="00E07AEE"/>
    <w:rsid w:val="00E07E18"/>
    <w:rsid w:val="00E10C3E"/>
    <w:rsid w:val="00E10EEF"/>
    <w:rsid w:val="00E11805"/>
    <w:rsid w:val="00E11B27"/>
    <w:rsid w:val="00E11D71"/>
    <w:rsid w:val="00E122DB"/>
    <w:rsid w:val="00E1288C"/>
    <w:rsid w:val="00E1297B"/>
    <w:rsid w:val="00E137AF"/>
    <w:rsid w:val="00E148D7"/>
    <w:rsid w:val="00E14CAE"/>
    <w:rsid w:val="00E14CD1"/>
    <w:rsid w:val="00E14E5A"/>
    <w:rsid w:val="00E1602D"/>
    <w:rsid w:val="00E161A0"/>
    <w:rsid w:val="00E16219"/>
    <w:rsid w:val="00E16681"/>
    <w:rsid w:val="00E169F1"/>
    <w:rsid w:val="00E16C1E"/>
    <w:rsid w:val="00E16C34"/>
    <w:rsid w:val="00E17033"/>
    <w:rsid w:val="00E1792E"/>
    <w:rsid w:val="00E17C96"/>
    <w:rsid w:val="00E200DB"/>
    <w:rsid w:val="00E209D1"/>
    <w:rsid w:val="00E20E4E"/>
    <w:rsid w:val="00E22325"/>
    <w:rsid w:val="00E23721"/>
    <w:rsid w:val="00E2372D"/>
    <w:rsid w:val="00E23A96"/>
    <w:rsid w:val="00E23C79"/>
    <w:rsid w:val="00E24036"/>
    <w:rsid w:val="00E244AE"/>
    <w:rsid w:val="00E24B3D"/>
    <w:rsid w:val="00E24BD1"/>
    <w:rsid w:val="00E24E84"/>
    <w:rsid w:val="00E24F38"/>
    <w:rsid w:val="00E24FDC"/>
    <w:rsid w:val="00E2576F"/>
    <w:rsid w:val="00E25FEE"/>
    <w:rsid w:val="00E26707"/>
    <w:rsid w:val="00E2681D"/>
    <w:rsid w:val="00E26AC1"/>
    <w:rsid w:val="00E26CE4"/>
    <w:rsid w:val="00E27777"/>
    <w:rsid w:val="00E278C6"/>
    <w:rsid w:val="00E3093B"/>
    <w:rsid w:val="00E312CE"/>
    <w:rsid w:val="00E322CB"/>
    <w:rsid w:val="00E324A5"/>
    <w:rsid w:val="00E32F61"/>
    <w:rsid w:val="00E330CB"/>
    <w:rsid w:val="00E336FD"/>
    <w:rsid w:val="00E3375A"/>
    <w:rsid w:val="00E33D57"/>
    <w:rsid w:val="00E34281"/>
    <w:rsid w:val="00E34E0D"/>
    <w:rsid w:val="00E361AF"/>
    <w:rsid w:val="00E37237"/>
    <w:rsid w:val="00E37747"/>
    <w:rsid w:val="00E379E5"/>
    <w:rsid w:val="00E40238"/>
    <w:rsid w:val="00E40276"/>
    <w:rsid w:val="00E403E0"/>
    <w:rsid w:val="00E40584"/>
    <w:rsid w:val="00E40C74"/>
    <w:rsid w:val="00E40ECC"/>
    <w:rsid w:val="00E4135F"/>
    <w:rsid w:val="00E41479"/>
    <w:rsid w:val="00E41666"/>
    <w:rsid w:val="00E41DB1"/>
    <w:rsid w:val="00E41EDB"/>
    <w:rsid w:val="00E423BB"/>
    <w:rsid w:val="00E433D0"/>
    <w:rsid w:val="00E43A62"/>
    <w:rsid w:val="00E44078"/>
    <w:rsid w:val="00E44D73"/>
    <w:rsid w:val="00E451FA"/>
    <w:rsid w:val="00E4548B"/>
    <w:rsid w:val="00E459A5"/>
    <w:rsid w:val="00E45B0C"/>
    <w:rsid w:val="00E45D9E"/>
    <w:rsid w:val="00E4633E"/>
    <w:rsid w:val="00E46A91"/>
    <w:rsid w:val="00E47615"/>
    <w:rsid w:val="00E47C91"/>
    <w:rsid w:val="00E50A1C"/>
    <w:rsid w:val="00E50A52"/>
    <w:rsid w:val="00E50AA2"/>
    <w:rsid w:val="00E511C4"/>
    <w:rsid w:val="00E52760"/>
    <w:rsid w:val="00E52DDC"/>
    <w:rsid w:val="00E530E2"/>
    <w:rsid w:val="00E53952"/>
    <w:rsid w:val="00E5436E"/>
    <w:rsid w:val="00E54579"/>
    <w:rsid w:val="00E56A3A"/>
    <w:rsid w:val="00E56E88"/>
    <w:rsid w:val="00E60400"/>
    <w:rsid w:val="00E60FFF"/>
    <w:rsid w:val="00E613A5"/>
    <w:rsid w:val="00E615E9"/>
    <w:rsid w:val="00E617D9"/>
    <w:rsid w:val="00E6216F"/>
    <w:rsid w:val="00E6275D"/>
    <w:rsid w:val="00E62BFF"/>
    <w:rsid w:val="00E6412C"/>
    <w:rsid w:val="00E6439E"/>
    <w:rsid w:val="00E645CC"/>
    <w:rsid w:val="00E651C6"/>
    <w:rsid w:val="00E652FB"/>
    <w:rsid w:val="00E6561F"/>
    <w:rsid w:val="00E65C56"/>
    <w:rsid w:val="00E661DC"/>
    <w:rsid w:val="00E668EA"/>
    <w:rsid w:val="00E66B11"/>
    <w:rsid w:val="00E66F7A"/>
    <w:rsid w:val="00E672C8"/>
    <w:rsid w:val="00E67B42"/>
    <w:rsid w:val="00E7032B"/>
    <w:rsid w:val="00E70960"/>
    <w:rsid w:val="00E717AB"/>
    <w:rsid w:val="00E7205A"/>
    <w:rsid w:val="00E735CB"/>
    <w:rsid w:val="00E74283"/>
    <w:rsid w:val="00E74CE2"/>
    <w:rsid w:val="00E74D67"/>
    <w:rsid w:val="00E750F9"/>
    <w:rsid w:val="00E7562C"/>
    <w:rsid w:val="00E7570E"/>
    <w:rsid w:val="00E75F3F"/>
    <w:rsid w:val="00E7739C"/>
    <w:rsid w:val="00E779B2"/>
    <w:rsid w:val="00E77A55"/>
    <w:rsid w:val="00E8000A"/>
    <w:rsid w:val="00E8062A"/>
    <w:rsid w:val="00E81A0D"/>
    <w:rsid w:val="00E820A3"/>
    <w:rsid w:val="00E8290F"/>
    <w:rsid w:val="00E82CE5"/>
    <w:rsid w:val="00E83DB8"/>
    <w:rsid w:val="00E83F52"/>
    <w:rsid w:val="00E84F12"/>
    <w:rsid w:val="00E851A8"/>
    <w:rsid w:val="00E85D1E"/>
    <w:rsid w:val="00E86753"/>
    <w:rsid w:val="00E86A76"/>
    <w:rsid w:val="00E8773A"/>
    <w:rsid w:val="00E877A0"/>
    <w:rsid w:val="00E90224"/>
    <w:rsid w:val="00E90E2A"/>
    <w:rsid w:val="00E91080"/>
    <w:rsid w:val="00E9108F"/>
    <w:rsid w:val="00E913B1"/>
    <w:rsid w:val="00E915D0"/>
    <w:rsid w:val="00E91A01"/>
    <w:rsid w:val="00E923AB"/>
    <w:rsid w:val="00E9291F"/>
    <w:rsid w:val="00E93685"/>
    <w:rsid w:val="00E93A0A"/>
    <w:rsid w:val="00E94505"/>
    <w:rsid w:val="00E946B8"/>
    <w:rsid w:val="00E94F33"/>
    <w:rsid w:val="00E95334"/>
    <w:rsid w:val="00E95F46"/>
    <w:rsid w:val="00E96BAC"/>
    <w:rsid w:val="00E973A5"/>
    <w:rsid w:val="00E97DEA"/>
    <w:rsid w:val="00E97FF3"/>
    <w:rsid w:val="00EA01E9"/>
    <w:rsid w:val="00EA1B53"/>
    <w:rsid w:val="00EA1E56"/>
    <w:rsid w:val="00EA2B53"/>
    <w:rsid w:val="00EA2B9C"/>
    <w:rsid w:val="00EA2CFF"/>
    <w:rsid w:val="00EA3022"/>
    <w:rsid w:val="00EA307B"/>
    <w:rsid w:val="00EA37DA"/>
    <w:rsid w:val="00EA3B54"/>
    <w:rsid w:val="00EA401C"/>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424"/>
    <w:rsid w:val="00EA7FD4"/>
    <w:rsid w:val="00EB009F"/>
    <w:rsid w:val="00EB0696"/>
    <w:rsid w:val="00EB09D0"/>
    <w:rsid w:val="00EB0C0C"/>
    <w:rsid w:val="00EB0F86"/>
    <w:rsid w:val="00EB2A12"/>
    <w:rsid w:val="00EB2B08"/>
    <w:rsid w:val="00EB2C44"/>
    <w:rsid w:val="00EB2FBD"/>
    <w:rsid w:val="00EB3A50"/>
    <w:rsid w:val="00EB4482"/>
    <w:rsid w:val="00EB4A37"/>
    <w:rsid w:val="00EB4C93"/>
    <w:rsid w:val="00EB54C6"/>
    <w:rsid w:val="00EB5A77"/>
    <w:rsid w:val="00EB5B61"/>
    <w:rsid w:val="00EB6056"/>
    <w:rsid w:val="00EB60CF"/>
    <w:rsid w:val="00EB64A9"/>
    <w:rsid w:val="00EB660C"/>
    <w:rsid w:val="00EB6A5E"/>
    <w:rsid w:val="00EB6DE2"/>
    <w:rsid w:val="00EB6EE9"/>
    <w:rsid w:val="00EB7278"/>
    <w:rsid w:val="00EB73AD"/>
    <w:rsid w:val="00EB7CB1"/>
    <w:rsid w:val="00EC0343"/>
    <w:rsid w:val="00EC03EF"/>
    <w:rsid w:val="00EC0C69"/>
    <w:rsid w:val="00EC0C6B"/>
    <w:rsid w:val="00EC1014"/>
    <w:rsid w:val="00EC1CDF"/>
    <w:rsid w:val="00EC1D8A"/>
    <w:rsid w:val="00EC2049"/>
    <w:rsid w:val="00EC2204"/>
    <w:rsid w:val="00EC2B90"/>
    <w:rsid w:val="00EC2CEC"/>
    <w:rsid w:val="00EC2F23"/>
    <w:rsid w:val="00EC37EE"/>
    <w:rsid w:val="00EC43E2"/>
    <w:rsid w:val="00EC4840"/>
    <w:rsid w:val="00EC4DA0"/>
    <w:rsid w:val="00EC50F3"/>
    <w:rsid w:val="00EC5249"/>
    <w:rsid w:val="00EC62DD"/>
    <w:rsid w:val="00EC7CBB"/>
    <w:rsid w:val="00ED0456"/>
    <w:rsid w:val="00ED04B1"/>
    <w:rsid w:val="00ED0715"/>
    <w:rsid w:val="00ED0A79"/>
    <w:rsid w:val="00ED0F05"/>
    <w:rsid w:val="00ED0F76"/>
    <w:rsid w:val="00ED1233"/>
    <w:rsid w:val="00ED1614"/>
    <w:rsid w:val="00ED1B39"/>
    <w:rsid w:val="00ED1B91"/>
    <w:rsid w:val="00ED1FC5"/>
    <w:rsid w:val="00ED2796"/>
    <w:rsid w:val="00ED28B8"/>
    <w:rsid w:val="00ED2BAD"/>
    <w:rsid w:val="00ED2FD1"/>
    <w:rsid w:val="00ED3A08"/>
    <w:rsid w:val="00ED3A49"/>
    <w:rsid w:val="00ED457D"/>
    <w:rsid w:val="00ED4FAA"/>
    <w:rsid w:val="00ED4FBF"/>
    <w:rsid w:val="00ED511B"/>
    <w:rsid w:val="00ED5AA0"/>
    <w:rsid w:val="00ED63E4"/>
    <w:rsid w:val="00ED6499"/>
    <w:rsid w:val="00ED6693"/>
    <w:rsid w:val="00ED72F9"/>
    <w:rsid w:val="00ED7D31"/>
    <w:rsid w:val="00ED7EDE"/>
    <w:rsid w:val="00EE04BD"/>
    <w:rsid w:val="00EE1539"/>
    <w:rsid w:val="00EE1B69"/>
    <w:rsid w:val="00EE1FC4"/>
    <w:rsid w:val="00EE2435"/>
    <w:rsid w:val="00EE2C27"/>
    <w:rsid w:val="00EE2C8D"/>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F0060"/>
    <w:rsid w:val="00EF00AA"/>
    <w:rsid w:val="00EF0101"/>
    <w:rsid w:val="00EF0208"/>
    <w:rsid w:val="00EF0318"/>
    <w:rsid w:val="00EF07D9"/>
    <w:rsid w:val="00EF162F"/>
    <w:rsid w:val="00EF2060"/>
    <w:rsid w:val="00EF2A8A"/>
    <w:rsid w:val="00EF4562"/>
    <w:rsid w:val="00EF46CA"/>
    <w:rsid w:val="00EF53B7"/>
    <w:rsid w:val="00EF6678"/>
    <w:rsid w:val="00EF6762"/>
    <w:rsid w:val="00EF7147"/>
    <w:rsid w:val="00EF7857"/>
    <w:rsid w:val="00EF7A25"/>
    <w:rsid w:val="00F0094C"/>
    <w:rsid w:val="00F00B53"/>
    <w:rsid w:val="00F00E1D"/>
    <w:rsid w:val="00F0204E"/>
    <w:rsid w:val="00F0254C"/>
    <w:rsid w:val="00F027CD"/>
    <w:rsid w:val="00F02940"/>
    <w:rsid w:val="00F029A0"/>
    <w:rsid w:val="00F02AFB"/>
    <w:rsid w:val="00F03015"/>
    <w:rsid w:val="00F0331E"/>
    <w:rsid w:val="00F03885"/>
    <w:rsid w:val="00F0440A"/>
    <w:rsid w:val="00F06190"/>
    <w:rsid w:val="00F061AE"/>
    <w:rsid w:val="00F06B10"/>
    <w:rsid w:val="00F07A2B"/>
    <w:rsid w:val="00F07BA0"/>
    <w:rsid w:val="00F07D6E"/>
    <w:rsid w:val="00F10197"/>
    <w:rsid w:val="00F10AA6"/>
    <w:rsid w:val="00F10D26"/>
    <w:rsid w:val="00F10DD1"/>
    <w:rsid w:val="00F11185"/>
    <w:rsid w:val="00F1138C"/>
    <w:rsid w:val="00F1149A"/>
    <w:rsid w:val="00F11622"/>
    <w:rsid w:val="00F1188D"/>
    <w:rsid w:val="00F11CA3"/>
    <w:rsid w:val="00F12072"/>
    <w:rsid w:val="00F12703"/>
    <w:rsid w:val="00F1283F"/>
    <w:rsid w:val="00F14875"/>
    <w:rsid w:val="00F14B69"/>
    <w:rsid w:val="00F14FBB"/>
    <w:rsid w:val="00F153F9"/>
    <w:rsid w:val="00F15648"/>
    <w:rsid w:val="00F15CBD"/>
    <w:rsid w:val="00F16155"/>
    <w:rsid w:val="00F1633B"/>
    <w:rsid w:val="00F1637E"/>
    <w:rsid w:val="00F17C9E"/>
    <w:rsid w:val="00F201CA"/>
    <w:rsid w:val="00F213A9"/>
    <w:rsid w:val="00F21E63"/>
    <w:rsid w:val="00F22228"/>
    <w:rsid w:val="00F22DDB"/>
    <w:rsid w:val="00F22ED2"/>
    <w:rsid w:val="00F2335F"/>
    <w:rsid w:val="00F2346E"/>
    <w:rsid w:val="00F23B0B"/>
    <w:rsid w:val="00F23C28"/>
    <w:rsid w:val="00F2447E"/>
    <w:rsid w:val="00F24576"/>
    <w:rsid w:val="00F24649"/>
    <w:rsid w:val="00F2481D"/>
    <w:rsid w:val="00F24B94"/>
    <w:rsid w:val="00F256F9"/>
    <w:rsid w:val="00F26CBC"/>
    <w:rsid w:val="00F2782C"/>
    <w:rsid w:val="00F27908"/>
    <w:rsid w:val="00F27D8F"/>
    <w:rsid w:val="00F27EBA"/>
    <w:rsid w:val="00F304C4"/>
    <w:rsid w:val="00F30502"/>
    <w:rsid w:val="00F30774"/>
    <w:rsid w:val="00F3086A"/>
    <w:rsid w:val="00F30DBE"/>
    <w:rsid w:val="00F3179E"/>
    <w:rsid w:val="00F3190A"/>
    <w:rsid w:val="00F321D5"/>
    <w:rsid w:val="00F323E1"/>
    <w:rsid w:val="00F3499F"/>
    <w:rsid w:val="00F34EAB"/>
    <w:rsid w:val="00F35019"/>
    <w:rsid w:val="00F35358"/>
    <w:rsid w:val="00F35497"/>
    <w:rsid w:val="00F36044"/>
    <w:rsid w:val="00F3627B"/>
    <w:rsid w:val="00F36540"/>
    <w:rsid w:val="00F36D20"/>
    <w:rsid w:val="00F36F18"/>
    <w:rsid w:val="00F37200"/>
    <w:rsid w:val="00F378EF"/>
    <w:rsid w:val="00F402F6"/>
    <w:rsid w:val="00F40D76"/>
    <w:rsid w:val="00F411F9"/>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6DD"/>
    <w:rsid w:val="00F45857"/>
    <w:rsid w:val="00F459DA"/>
    <w:rsid w:val="00F46C34"/>
    <w:rsid w:val="00F46D85"/>
    <w:rsid w:val="00F46FA3"/>
    <w:rsid w:val="00F47160"/>
    <w:rsid w:val="00F47305"/>
    <w:rsid w:val="00F47468"/>
    <w:rsid w:val="00F474A1"/>
    <w:rsid w:val="00F47534"/>
    <w:rsid w:val="00F47B8C"/>
    <w:rsid w:val="00F5073A"/>
    <w:rsid w:val="00F50746"/>
    <w:rsid w:val="00F50B6A"/>
    <w:rsid w:val="00F50DAE"/>
    <w:rsid w:val="00F50ED7"/>
    <w:rsid w:val="00F516DB"/>
    <w:rsid w:val="00F51B6D"/>
    <w:rsid w:val="00F52553"/>
    <w:rsid w:val="00F52F43"/>
    <w:rsid w:val="00F54E05"/>
    <w:rsid w:val="00F553FE"/>
    <w:rsid w:val="00F55906"/>
    <w:rsid w:val="00F55B8B"/>
    <w:rsid w:val="00F55DBA"/>
    <w:rsid w:val="00F5641B"/>
    <w:rsid w:val="00F5661F"/>
    <w:rsid w:val="00F566CD"/>
    <w:rsid w:val="00F56BE6"/>
    <w:rsid w:val="00F56F46"/>
    <w:rsid w:val="00F573CC"/>
    <w:rsid w:val="00F578BA"/>
    <w:rsid w:val="00F57E7D"/>
    <w:rsid w:val="00F600F4"/>
    <w:rsid w:val="00F605E2"/>
    <w:rsid w:val="00F606D3"/>
    <w:rsid w:val="00F60734"/>
    <w:rsid w:val="00F60B8D"/>
    <w:rsid w:val="00F60F61"/>
    <w:rsid w:val="00F610A8"/>
    <w:rsid w:val="00F611E4"/>
    <w:rsid w:val="00F61209"/>
    <w:rsid w:val="00F61876"/>
    <w:rsid w:val="00F61FD1"/>
    <w:rsid w:val="00F6261E"/>
    <w:rsid w:val="00F62678"/>
    <w:rsid w:val="00F62FD0"/>
    <w:rsid w:val="00F63CDE"/>
    <w:rsid w:val="00F63D53"/>
    <w:rsid w:val="00F65094"/>
    <w:rsid w:val="00F655DD"/>
    <w:rsid w:val="00F67744"/>
    <w:rsid w:val="00F704B0"/>
    <w:rsid w:val="00F70641"/>
    <w:rsid w:val="00F7166A"/>
    <w:rsid w:val="00F7181F"/>
    <w:rsid w:val="00F7223C"/>
    <w:rsid w:val="00F723BF"/>
    <w:rsid w:val="00F73497"/>
    <w:rsid w:val="00F73856"/>
    <w:rsid w:val="00F74B2C"/>
    <w:rsid w:val="00F74ECE"/>
    <w:rsid w:val="00F75AD7"/>
    <w:rsid w:val="00F75D82"/>
    <w:rsid w:val="00F76075"/>
    <w:rsid w:val="00F760E5"/>
    <w:rsid w:val="00F76319"/>
    <w:rsid w:val="00F763A0"/>
    <w:rsid w:val="00F77F59"/>
    <w:rsid w:val="00F80735"/>
    <w:rsid w:val="00F8086B"/>
    <w:rsid w:val="00F8093E"/>
    <w:rsid w:val="00F80AD0"/>
    <w:rsid w:val="00F80DEE"/>
    <w:rsid w:val="00F81396"/>
    <w:rsid w:val="00F81512"/>
    <w:rsid w:val="00F81C3A"/>
    <w:rsid w:val="00F81FD0"/>
    <w:rsid w:val="00F823FB"/>
    <w:rsid w:val="00F83D64"/>
    <w:rsid w:val="00F85166"/>
    <w:rsid w:val="00F85346"/>
    <w:rsid w:val="00F858B1"/>
    <w:rsid w:val="00F85DD1"/>
    <w:rsid w:val="00F8676F"/>
    <w:rsid w:val="00F868B9"/>
    <w:rsid w:val="00F8699A"/>
    <w:rsid w:val="00F869C4"/>
    <w:rsid w:val="00F87178"/>
    <w:rsid w:val="00F87B6C"/>
    <w:rsid w:val="00F904B4"/>
    <w:rsid w:val="00F90695"/>
    <w:rsid w:val="00F908C9"/>
    <w:rsid w:val="00F909A8"/>
    <w:rsid w:val="00F90BC6"/>
    <w:rsid w:val="00F91228"/>
    <w:rsid w:val="00F9177E"/>
    <w:rsid w:val="00F91BF7"/>
    <w:rsid w:val="00F93275"/>
    <w:rsid w:val="00F9544A"/>
    <w:rsid w:val="00F95DFE"/>
    <w:rsid w:val="00F962F7"/>
    <w:rsid w:val="00F963AC"/>
    <w:rsid w:val="00F96D62"/>
    <w:rsid w:val="00F97CAA"/>
    <w:rsid w:val="00FA033A"/>
    <w:rsid w:val="00FA1448"/>
    <w:rsid w:val="00FA18BA"/>
    <w:rsid w:val="00FA1980"/>
    <w:rsid w:val="00FA1AB4"/>
    <w:rsid w:val="00FA20B7"/>
    <w:rsid w:val="00FA2292"/>
    <w:rsid w:val="00FA2BC0"/>
    <w:rsid w:val="00FA3571"/>
    <w:rsid w:val="00FA4465"/>
    <w:rsid w:val="00FA448F"/>
    <w:rsid w:val="00FA47DE"/>
    <w:rsid w:val="00FA4CB2"/>
    <w:rsid w:val="00FA4F60"/>
    <w:rsid w:val="00FA6977"/>
    <w:rsid w:val="00FA73AB"/>
    <w:rsid w:val="00FA74EE"/>
    <w:rsid w:val="00FA786B"/>
    <w:rsid w:val="00FA79D7"/>
    <w:rsid w:val="00FB109E"/>
    <w:rsid w:val="00FB1761"/>
    <w:rsid w:val="00FB19D3"/>
    <w:rsid w:val="00FB1A8E"/>
    <w:rsid w:val="00FB2DB0"/>
    <w:rsid w:val="00FB325C"/>
    <w:rsid w:val="00FB3520"/>
    <w:rsid w:val="00FB364C"/>
    <w:rsid w:val="00FB36BD"/>
    <w:rsid w:val="00FB3E9D"/>
    <w:rsid w:val="00FB41BB"/>
    <w:rsid w:val="00FB458E"/>
    <w:rsid w:val="00FB4F96"/>
    <w:rsid w:val="00FB5869"/>
    <w:rsid w:val="00FB5FD0"/>
    <w:rsid w:val="00FB661D"/>
    <w:rsid w:val="00FB721D"/>
    <w:rsid w:val="00FB7407"/>
    <w:rsid w:val="00FC20AF"/>
    <w:rsid w:val="00FC25AC"/>
    <w:rsid w:val="00FC2D69"/>
    <w:rsid w:val="00FC2DEC"/>
    <w:rsid w:val="00FC349B"/>
    <w:rsid w:val="00FC381A"/>
    <w:rsid w:val="00FC3CAB"/>
    <w:rsid w:val="00FC431B"/>
    <w:rsid w:val="00FC489B"/>
    <w:rsid w:val="00FC4D89"/>
    <w:rsid w:val="00FC5B7B"/>
    <w:rsid w:val="00FC5D13"/>
    <w:rsid w:val="00FC5E9F"/>
    <w:rsid w:val="00FC604A"/>
    <w:rsid w:val="00FC6153"/>
    <w:rsid w:val="00FC6CEC"/>
    <w:rsid w:val="00FC6DA5"/>
    <w:rsid w:val="00FC6DE7"/>
    <w:rsid w:val="00FC78B7"/>
    <w:rsid w:val="00FC7B2F"/>
    <w:rsid w:val="00FC7BA0"/>
    <w:rsid w:val="00FC7F59"/>
    <w:rsid w:val="00FD024C"/>
    <w:rsid w:val="00FD05C9"/>
    <w:rsid w:val="00FD0A71"/>
    <w:rsid w:val="00FD0D00"/>
    <w:rsid w:val="00FD0FA8"/>
    <w:rsid w:val="00FD17E4"/>
    <w:rsid w:val="00FD2302"/>
    <w:rsid w:val="00FD2379"/>
    <w:rsid w:val="00FD25AA"/>
    <w:rsid w:val="00FD276E"/>
    <w:rsid w:val="00FD296C"/>
    <w:rsid w:val="00FD2EB4"/>
    <w:rsid w:val="00FD3F7B"/>
    <w:rsid w:val="00FD422B"/>
    <w:rsid w:val="00FD49C5"/>
    <w:rsid w:val="00FD52B5"/>
    <w:rsid w:val="00FD53A7"/>
    <w:rsid w:val="00FD541D"/>
    <w:rsid w:val="00FD5F31"/>
    <w:rsid w:val="00FD635F"/>
    <w:rsid w:val="00FD64E5"/>
    <w:rsid w:val="00FE0216"/>
    <w:rsid w:val="00FE02C6"/>
    <w:rsid w:val="00FE08F3"/>
    <w:rsid w:val="00FE0C43"/>
    <w:rsid w:val="00FE1112"/>
    <w:rsid w:val="00FE1157"/>
    <w:rsid w:val="00FE12ED"/>
    <w:rsid w:val="00FE18D9"/>
    <w:rsid w:val="00FE1C99"/>
    <w:rsid w:val="00FE1F7F"/>
    <w:rsid w:val="00FE21C4"/>
    <w:rsid w:val="00FE2259"/>
    <w:rsid w:val="00FE26E3"/>
    <w:rsid w:val="00FE3011"/>
    <w:rsid w:val="00FE3CFB"/>
    <w:rsid w:val="00FE40CE"/>
    <w:rsid w:val="00FE43A9"/>
    <w:rsid w:val="00FE4B75"/>
    <w:rsid w:val="00FE4DEC"/>
    <w:rsid w:val="00FE4E37"/>
    <w:rsid w:val="00FE5546"/>
    <w:rsid w:val="00FE57DB"/>
    <w:rsid w:val="00FE5F7C"/>
    <w:rsid w:val="00FE61DF"/>
    <w:rsid w:val="00FE710D"/>
    <w:rsid w:val="00FE725D"/>
    <w:rsid w:val="00FE727B"/>
    <w:rsid w:val="00FE7358"/>
    <w:rsid w:val="00FE735F"/>
    <w:rsid w:val="00FE77FC"/>
    <w:rsid w:val="00FE780F"/>
    <w:rsid w:val="00FF1028"/>
    <w:rsid w:val="00FF1863"/>
    <w:rsid w:val="00FF1A01"/>
    <w:rsid w:val="00FF1A70"/>
    <w:rsid w:val="00FF1B91"/>
    <w:rsid w:val="00FF2121"/>
    <w:rsid w:val="00FF2C9A"/>
    <w:rsid w:val="00FF2E40"/>
    <w:rsid w:val="00FF32A3"/>
    <w:rsid w:val="00FF4E13"/>
    <w:rsid w:val="00FF554D"/>
    <w:rsid w:val="00FF579B"/>
    <w:rsid w:val="00FF5DD6"/>
    <w:rsid w:val="00FF5EBB"/>
    <w:rsid w:val="00FF605E"/>
    <w:rsid w:val="00FF6163"/>
    <w:rsid w:val="00FF6BE6"/>
    <w:rsid w:val="00FF6DEA"/>
    <w:rsid w:val="00FF6E1C"/>
    <w:rsid w:val="00FF6E1F"/>
    <w:rsid w:val="00FF6F1F"/>
    <w:rsid w:val="00FF7720"/>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6480372">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56891647">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601302565">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29257475">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03917084">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188907152">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72362191">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60118428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50353734">
      <w:bodyDiv w:val="1"/>
      <w:marLeft w:val="0"/>
      <w:marRight w:val="0"/>
      <w:marTop w:val="0"/>
      <w:marBottom w:val="0"/>
      <w:divBdr>
        <w:top w:val="none" w:sz="0" w:space="0" w:color="auto"/>
        <w:left w:val="none" w:sz="0" w:space="0" w:color="auto"/>
        <w:bottom w:val="none" w:sz="0" w:space="0" w:color="auto"/>
        <w:right w:val="none" w:sz="0" w:space="0" w:color="auto"/>
      </w:divBdr>
    </w:div>
    <w:div w:id="1996764158">
      <w:bodyDiv w:val="1"/>
      <w:marLeft w:val="0"/>
      <w:marRight w:val="0"/>
      <w:marTop w:val="0"/>
      <w:marBottom w:val="0"/>
      <w:divBdr>
        <w:top w:val="none" w:sz="0" w:space="0" w:color="auto"/>
        <w:left w:val="none" w:sz="0" w:space="0" w:color="auto"/>
        <w:bottom w:val="none" w:sz="0" w:space="0" w:color="auto"/>
        <w:right w:val="none" w:sz="0" w:space="0" w:color="auto"/>
      </w:divBdr>
    </w:div>
    <w:div w:id="2059283151">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BDA5A-85E0-4CD9-8B45-64EE2CC0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3634</Words>
  <Characters>25524</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2018-11-15T13:56:00Z</dcterms:created>
  <dcterms:modified xsi:type="dcterms:W3CDTF">2018-11-15T13:56:00Z</dcterms:modified>
</cp:coreProperties>
</file>