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98C0" w14:textId="32373D07" w:rsidR="00BE62E6" w:rsidRPr="00BE62E6" w:rsidRDefault="00BE62E6" w:rsidP="00BE62E6">
      <w:pPr>
        <w:tabs>
          <w:tab w:val="left" w:pos="1276"/>
        </w:tabs>
        <w:spacing w:after="0" w:line="276" w:lineRule="auto"/>
        <w:jc w:val="both"/>
        <w:rPr>
          <w:rFonts w:cs="Times New Roman"/>
          <w:szCs w:val="24"/>
        </w:rPr>
      </w:pPr>
      <w:bookmarkStart w:id="0" w:name="OLE_LINK1"/>
      <w:bookmarkStart w:id="1" w:name="OLE_LINK2"/>
      <w:r>
        <w:rPr>
          <w:b/>
          <w:bCs/>
        </w:rPr>
        <w:t>Iesnieguma likuma normu piemērošanas nošķiršana no Informācijas atklātības likuma normu piemērošanas</w:t>
      </w:r>
    </w:p>
    <w:p w14:paraId="2D82CDB3" w14:textId="77777777" w:rsidR="00BE62E6" w:rsidRDefault="00BE62E6" w:rsidP="00972D25">
      <w:pPr>
        <w:autoSpaceDE w:val="0"/>
        <w:autoSpaceDN w:val="0"/>
        <w:spacing w:after="0" w:line="276" w:lineRule="auto"/>
        <w:ind w:firstLine="720"/>
        <w:jc w:val="both"/>
        <w:rPr>
          <w:rFonts w:ascii="TimesNewRomanPSMT" w:hAnsi="TimesNewRomanPSMT"/>
        </w:rPr>
      </w:pPr>
      <w:r>
        <w:rPr>
          <w:rFonts w:ascii="TimesNewRomanPSMT" w:hAnsi="TimesNewRomanPSMT"/>
        </w:rPr>
        <w:t xml:space="preserve">Prasījumam, kas ir saistīts ar iestādes nepienācīgu atbildēšanu uz iesniegumu, piemērojams Iesniegumu likums, bet prasījumam, kas iesniegts sakarā ar iestādes atteikumu sniegt informāciju – Informācijas atklātības likums. Abu likumu piemērošanas nošķiršana nepieciešama, jo tiem likumā noteikta atšķirīga darbības joma. </w:t>
      </w:r>
    </w:p>
    <w:p w14:paraId="0E1A1E9A" w14:textId="77777777" w:rsidR="00BE62E6" w:rsidRDefault="00BE62E6" w:rsidP="00972D25">
      <w:pPr>
        <w:autoSpaceDE w:val="0"/>
        <w:autoSpaceDN w:val="0"/>
        <w:spacing w:after="0" w:line="276" w:lineRule="auto"/>
        <w:ind w:firstLine="720"/>
        <w:jc w:val="both"/>
        <w:rPr>
          <w:rFonts w:ascii="TimesNewRomanPSMT" w:hAnsi="TimesNewRomanPSMT"/>
        </w:rPr>
      </w:pPr>
      <w:r>
        <w:rPr>
          <w:rFonts w:ascii="TimesNewRomanPSMT" w:hAnsi="TimesNewRomanPSMT"/>
        </w:rPr>
        <w:t xml:space="preserve">Tiesai, vērtējot pieteikumā ietverto prasījumu, ir jāņem vērā pieteicējas </w:t>
      </w:r>
      <w:r>
        <w:rPr>
          <w:rFonts w:ascii="TimesNewRomanPSMT" w:hAnsi="TimesNewRomanPSMT"/>
          <w:u w:val="single"/>
        </w:rPr>
        <w:t>patiesais</w:t>
      </w:r>
      <w:r>
        <w:rPr>
          <w:rFonts w:ascii="TimesNewRomanPSMT" w:hAnsi="TimesNewRomanPSMT"/>
        </w:rPr>
        <w:t xml:space="preserve"> mērķis. </w:t>
      </w:r>
    </w:p>
    <w:p w14:paraId="222B4781" w14:textId="52F13A2A" w:rsidR="00DF2DC9" w:rsidRDefault="00DF2DC9" w:rsidP="00BE62E6">
      <w:pPr>
        <w:tabs>
          <w:tab w:val="left" w:pos="1276"/>
        </w:tabs>
        <w:spacing w:after="0" w:line="276" w:lineRule="auto"/>
        <w:jc w:val="both"/>
        <w:rPr>
          <w:rFonts w:cs="Times New Roman"/>
          <w:szCs w:val="24"/>
        </w:rPr>
      </w:pPr>
    </w:p>
    <w:p w14:paraId="2EE7BD1D" w14:textId="77777777" w:rsidR="00BE62E6" w:rsidRDefault="00BE62E6" w:rsidP="00BE62E6">
      <w:pPr>
        <w:autoSpaceDE w:val="0"/>
        <w:autoSpaceDN w:val="0"/>
        <w:spacing w:after="0" w:line="276" w:lineRule="auto"/>
        <w:jc w:val="both"/>
        <w:rPr>
          <w:rFonts w:ascii="TimesNewRomanPSMT" w:hAnsi="TimesNewRomanPSMT"/>
          <w:b/>
          <w:bCs/>
        </w:rPr>
      </w:pPr>
      <w:r>
        <w:rPr>
          <w:rFonts w:ascii="TimesNewRomanPSMT" w:hAnsi="TimesNewRomanPSMT"/>
          <w:b/>
          <w:bCs/>
        </w:rPr>
        <w:t>Atlīdzinājuma prasījuma pieņemšanas atteikuma pamats</w:t>
      </w:r>
    </w:p>
    <w:p w14:paraId="0B4EBED4" w14:textId="77777777" w:rsidR="00BE62E6" w:rsidRDefault="00BE62E6" w:rsidP="00972D25">
      <w:pPr>
        <w:spacing w:after="0" w:line="276" w:lineRule="auto"/>
        <w:ind w:firstLine="720"/>
        <w:jc w:val="both"/>
      </w:pPr>
      <w:r>
        <w:t>Lai arī administratīvā procesa kārtībā nav pārbaudāms iestādes lēmums (rīcība), kas pieņemts administratīvā pārkāpuma lietā, tomēr jāņem vērā, ka kaitējuma, kas privātpersonai nodarīts administratīvā pārkāpuma lietvedībā iestādes prettiesiskas vai nepamatotas rīcības dēļ, atlīdzināšana ir skatāma administratīvā procesa kārtībā atbilstoši Kriminālprocesā un administratīvo pārkāpumu lietvedībā nodarītā kaitējuma atlīdzināšanas likumam, kas stājās spēkā 2018.gada 1.martā.</w:t>
      </w:r>
    </w:p>
    <w:p w14:paraId="0B515080" w14:textId="7DA02661" w:rsidR="00BE62E6" w:rsidRPr="00BE62E6" w:rsidRDefault="00BE62E6" w:rsidP="00972D25">
      <w:pPr>
        <w:spacing w:after="0" w:line="276" w:lineRule="auto"/>
        <w:ind w:firstLine="720"/>
        <w:jc w:val="both"/>
        <w:rPr>
          <w:rFonts w:ascii="TimesNewRomanPSMT" w:hAnsi="TimesNewRomanPSMT"/>
        </w:rPr>
      </w:pPr>
      <w:bookmarkStart w:id="2" w:name="_GoBack"/>
      <w:bookmarkEnd w:id="2"/>
      <w:r>
        <w:rPr>
          <w:rFonts w:ascii="TimesNewRomanPSMT" w:hAnsi="TimesNewRomanPSMT"/>
        </w:rPr>
        <w:t>Tomēr gadījumā, ja iestādes rīcība un lēmumi administratīvā pārkāpuma lietā pieteicēju neskar, tas ir pamats atteikumam pieņemt atlīdzinājuma prasījumu.</w:t>
      </w:r>
    </w:p>
    <w:p w14:paraId="5B843677" w14:textId="77777777" w:rsidR="00BE62E6" w:rsidRPr="00C1200A" w:rsidRDefault="00BE62E6" w:rsidP="00C73965">
      <w:pPr>
        <w:tabs>
          <w:tab w:val="left" w:pos="1276"/>
        </w:tabs>
        <w:spacing w:after="0" w:line="276" w:lineRule="auto"/>
        <w:jc w:val="right"/>
        <w:rPr>
          <w:rFonts w:cs="Times New Roman"/>
          <w:szCs w:val="24"/>
        </w:rPr>
      </w:pPr>
    </w:p>
    <w:p w14:paraId="7162F5A7" w14:textId="3F274FAB" w:rsidR="00DF2DC9" w:rsidRDefault="00DF2DC9" w:rsidP="00C73965">
      <w:pPr>
        <w:tabs>
          <w:tab w:val="left" w:pos="1276"/>
        </w:tabs>
        <w:spacing w:after="0" w:line="276" w:lineRule="auto"/>
        <w:jc w:val="center"/>
        <w:rPr>
          <w:rFonts w:cs="Times New Roman"/>
          <w:b/>
          <w:szCs w:val="24"/>
        </w:rPr>
      </w:pPr>
      <w:r w:rsidRPr="00C1200A">
        <w:rPr>
          <w:rFonts w:cs="Times New Roman"/>
          <w:b/>
          <w:szCs w:val="24"/>
        </w:rPr>
        <w:t>Latvijas Republikas Augstākā</w:t>
      </w:r>
      <w:r w:rsidR="00BE62E6">
        <w:rPr>
          <w:rFonts w:cs="Times New Roman"/>
          <w:b/>
          <w:szCs w:val="24"/>
        </w:rPr>
        <w:t>s</w:t>
      </w:r>
      <w:r w:rsidRPr="00C1200A">
        <w:rPr>
          <w:rFonts w:cs="Times New Roman"/>
          <w:b/>
          <w:szCs w:val="24"/>
        </w:rPr>
        <w:t xml:space="preserve"> tiesa</w:t>
      </w:r>
      <w:r w:rsidR="00BE62E6">
        <w:rPr>
          <w:rFonts w:cs="Times New Roman"/>
          <w:b/>
          <w:szCs w:val="24"/>
        </w:rPr>
        <w:t>s</w:t>
      </w:r>
    </w:p>
    <w:p w14:paraId="62281894" w14:textId="025F8096" w:rsidR="00BE62E6" w:rsidRDefault="00BE62E6" w:rsidP="00C73965">
      <w:pPr>
        <w:tabs>
          <w:tab w:val="left" w:pos="1276"/>
        </w:tabs>
        <w:spacing w:after="0" w:line="276" w:lineRule="auto"/>
        <w:jc w:val="center"/>
        <w:rPr>
          <w:rFonts w:cs="Times New Roman"/>
          <w:b/>
          <w:szCs w:val="24"/>
        </w:rPr>
      </w:pPr>
      <w:r>
        <w:rPr>
          <w:rFonts w:cs="Times New Roman"/>
          <w:b/>
          <w:szCs w:val="24"/>
        </w:rPr>
        <w:t xml:space="preserve">Administratīvo lietu departamenta </w:t>
      </w:r>
    </w:p>
    <w:p w14:paraId="24D4BA8F" w14:textId="0E5D73D9" w:rsidR="00BE62E6" w:rsidRPr="00C1200A" w:rsidRDefault="00BE62E6" w:rsidP="00C73965">
      <w:pPr>
        <w:tabs>
          <w:tab w:val="left" w:pos="1276"/>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25.septembra</w:t>
      </w:r>
    </w:p>
    <w:p w14:paraId="7C77070B" w14:textId="2613E39D" w:rsidR="00DF2DC9" w:rsidRDefault="00DF2DC9" w:rsidP="00C73965">
      <w:pPr>
        <w:tabs>
          <w:tab w:val="left" w:pos="1276"/>
        </w:tabs>
        <w:spacing w:after="0" w:line="276" w:lineRule="auto"/>
        <w:jc w:val="center"/>
        <w:rPr>
          <w:rFonts w:cs="Times New Roman"/>
          <w:b/>
          <w:szCs w:val="24"/>
        </w:rPr>
      </w:pPr>
      <w:r w:rsidRPr="00C1200A">
        <w:rPr>
          <w:rFonts w:cs="Times New Roman"/>
          <w:b/>
          <w:szCs w:val="24"/>
        </w:rPr>
        <w:t>LĒMUMS</w:t>
      </w:r>
    </w:p>
    <w:p w14:paraId="7BE92838" w14:textId="67D4C9A8" w:rsidR="00BE62E6" w:rsidRDefault="00BE62E6" w:rsidP="00BE62E6">
      <w:pPr>
        <w:tabs>
          <w:tab w:val="left" w:pos="1276"/>
        </w:tabs>
        <w:spacing w:after="0" w:line="276" w:lineRule="auto"/>
        <w:jc w:val="center"/>
        <w:rPr>
          <w:rFonts w:cs="Times New Roman"/>
          <w:b/>
          <w:szCs w:val="24"/>
        </w:rPr>
      </w:pPr>
      <w:r>
        <w:rPr>
          <w:rFonts w:cs="Times New Roman"/>
          <w:b/>
          <w:szCs w:val="24"/>
        </w:rPr>
        <w:t>Lieta Nr. 6-700072-18/23, SKA-1327/2018</w:t>
      </w:r>
    </w:p>
    <w:p w14:paraId="69492B43" w14:textId="51F6A164" w:rsidR="00BE62E6" w:rsidRPr="00BE62E6" w:rsidRDefault="00BE62E6" w:rsidP="00BE62E6">
      <w:pPr>
        <w:tabs>
          <w:tab w:val="left" w:pos="1276"/>
        </w:tabs>
        <w:spacing w:after="0" w:line="276" w:lineRule="auto"/>
        <w:jc w:val="center"/>
        <w:rPr>
          <w:rFonts w:cs="Times New Roman"/>
          <w:b/>
          <w:szCs w:val="24"/>
          <w:u w:val="single"/>
        </w:rPr>
      </w:pPr>
      <w:r w:rsidRPr="00BE62E6">
        <w:rPr>
          <w:rFonts w:ascii="TimesNewRomanPSMT" w:hAnsi="TimesNewRomanPSMT" w:cs="TimesNewRomanPSMT"/>
          <w:szCs w:val="24"/>
          <w:u w:val="single"/>
        </w:rPr>
        <w:t>ECLI:LV:AT:2018:0925.SKA132718.3.L</w:t>
      </w:r>
    </w:p>
    <w:bookmarkEnd w:id="0"/>
    <w:bookmarkEnd w:id="1"/>
    <w:p w14:paraId="6D73D13D" w14:textId="77777777" w:rsidR="00DF2DC9" w:rsidRPr="00C1200A" w:rsidRDefault="00DF2DC9" w:rsidP="00C73965">
      <w:pPr>
        <w:tabs>
          <w:tab w:val="left" w:pos="1276"/>
        </w:tabs>
        <w:spacing w:after="0" w:line="276" w:lineRule="auto"/>
        <w:jc w:val="center"/>
        <w:rPr>
          <w:rFonts w:cs="Times New Roman"/>
          <w:szCs w:val="24"/>
        </w:rPr>
      </w:pPr>
    </w:p>
    <w:p w14:paraId="0F2F08AD" w14:textId="77777777" w:rsidR="00DF2DC9" w:rsidRPr="00C1200A" w:rsidRDefault="00FF2669" w:rsidP="00C73965">
      <w:pPr>
        <w:tabs>
          <w:tab w:val="left" w:pos="1276"/>
        </w:tabs>
        <w:spacing w:after="0" w:line="276" w:lineRule="auto"/>
        <w:ind w:firstLine="567"/>
        <w:jc w:val="both"/>
        <w:rPr>
          <w:rFonts w:cs="Times New Roman"/>
          <w:szCs w:val="24"/>
        </w:rPr>
      </w:pPr>
      <w:r w:rsidRPr="00C1200A">
        <w:rPr>
          <w:rFonts w:cs="Times New Roman"/>
          <w:szCs w:val="24"/>
        </w:rPr>
        <w:t>Augstākā tiesa šādā sastāvā:</w:t>
      </w:r>
    </w:p>
    <w:p w14:paraId="1A6C7D89" w14:textId="76182C97" w:rsidR="00DF2DC9" w:rsidRPr="00C1200A" w:rsidRDefault="00DF2DC9" w:rsidP="00C73965">
      <w:pPr>
        <w:tabs>
          <w:tab w:val="left" w:pos="540"/>
          <w:tab w:val="left" w:pos="1276"/>
          <w:tab w:val="left" w:pos="3240"/>
        </w:tabs>
        <w:spacing w:after="0" w:line="276" w:lineRule="auto"/>
        <w:ind w:firstLine="1134"/>
        <w:jc w:val="both"/>
        <w:rPr>
          <w:rFonts w:cs="Times New Roman"/>
          <w:szCs w:val="24"/>
        </w:rPr>
      </w:pPr>
      <w:r w:rsidRPr="00C1200A">
        <w:rPr>
          <w:rFonts w:cs="Times New Roman"/>
          <w:szCs w:val="24"/>
        </w:rPr>
        <w:t>tiesnes</w:t>
      </w:r>
      <w:r w:rsidR="00A9373C" w:rsidRPr="00C1200A">
        <w:rPr>
          <w:rFonts w:cs="Times New Roman"/>
          <w:szCs w:val="24"/>
        </w:rPr>
        <w:t>is</w:t>
      </w:r>
      <w:r w:rsidRPr="00C1200A">
        <w:rPr>
          <w:rFonts w:cs="Times New Roman"/>
          <w:szCs w:val="24"/>
        </w:rPr>
        <w:t xml:space="preserve"> </w:t>
      </w:r>
      <w:r w:rsidR="00A9373C" w:rsidRPr="00C1200A">
        <w:rPr>
          <w:rFonts w:cs="Times New Roman"/>
          <w:szCs w:val="24"/>
        </w:rPr>
        <w:t>Andris Guļāns</w:t>
      </w:r>
      <w:r w:rsidRPr="00C1200A">
        <w:rPr>
          <w:rFonts w:cs="Times New Roman"/>
          <w:szCs w:val="24"/>
        </w:rPr>
        <w:t>,</w:t>
      </w:r>
    </w:p>
    <w:p w14:paraId="4F18BC72" w14:textId="6261DD08" w:rsidR="00DF2DC9" w:rsidRPr="00C1200A" w:rsidRDefault="00A9373C" w:rsidP="00C73965">
      <w:pPr>
        <w:tabs>
          <w:tab w:val="left" w:pos="1276"/>
          <w:tab w:val="left" w:pos="3240"/>
        </w:tabs>
        <w:spacing w:after="0" w:line="276" w:lineRule="auto"/>
        <w:ind w:firstLine="1134"/>
        <w:jc w:val="both"/>
        <w:rPr>
          <w:rFonts w:cs="Times New Roman"/>
          <w:szCs w:val="24"/>
        </w:rPr>
      </w:pPr>
      <w:r w:rsidRPr="00C1200A">
        <w:rPr>
          <w:rFonts w:cs="Times New Roman"/>
          <w:szCs w:val="24"/>
        </w:rPr>
        <w:t>tiesnese</w:t>
      </w:r>
      <w:r w:rsidR="00DF2DC9" w:rsidRPr="00C1200A">
        <w:rPr>
          <w:rFonts w:cs="Times New Roman"/>
          <w:szCs w:val="24"/>
        </w:rPr>
        <w:t xml:space="preserve"> </w:t>
      </w:r>
      <w:r w:rsidR="009E181A" w:rsidRPr="00C1200A">
        <w:rPr>
          <w:rFonts w:cs="Times New Roman"/>
          <w:szCs w:val="24"/>
        </w:rPr>
        <w:t>Vēsma Kakste</w:t>
      </w:r>
      <w:r w:rsidR="00DF2DC9" w:rsidRPr="00C1200A">
        <w:rPr>
          <w:rFonts w:cs="Times New Roman"/>
          <w:szCs w:val="24"/>
        </w:rPr>
        <w:t>,</w:t>
      </w:r>
    </w:p>
    <w:p w14:paraId="03024CCA" w14:textId="16769EC9" w:rsidR="00DF2DC9" w:rsidRPr="00C1200A" w:rsidRDefault="00DF2DC9" w:rsidP="00C73965">
      <w:pPr>
        <w:tabs>
          <w:tab w:val="left" w:pos="1276"/>
          <w:tab w:val="left" w:pos="3240"/>
        </w:tabs>
        <w:spacing w:after="0" w:line="276" w:lineRule="auto"/>
        <w:ind w:firstLine="1134"/>
        <w:jc w:val="both"/>
        <w:rPr>
          <w:rFonts w:cs="Times New Roman"/>
          <w:szCs w:val="24"/>
        </w:rPr>
      </w:pPr>
      <w:r w:rsidRPr="00C1200A">
        <w:rPr>
          <w:rFonts w:cs="Times New Roman"/>
          <w:szCs w:val="24"/>
        </w:rPr>
        <w:t xml:space="preserve">tiesnese </w:t>
      </w:r>
      <w:r w:rsidR="009E181A" w:rsidRPr="00C1200A">
        <w:rPr>
          <w:rFonts w:cs="Times New Roman"/>
          <w:szCs w:val="24"/>
        </w:rPr>
        <w:t>Ieva Višķere</w:t>
      </w:r>
    </w:p>
    <w:p w14:paraId="0A48A007" w14:textId="77777777" w:rsidR="00DF2DC9" w:rsidRPr="00C1200A" w:rsidRDefault="00DF2DC9" w:rsidP="00C73965">
      <w:pPr>
        <w:tabs>
          <w:tab w:val="left" w:pos="1276"/>
        </w:tabs>
        <w:spacing w:after="0" w:line="276" w:lineRule="auto"/>
        <w:ind w:firstLine="567"/>
        <w:jc w:val="both"/>
        <w:rPr>
          <w:rFonts w:cs="Times New Roman"/>
          <w:szCs w:val="24"/>
        </w:rPr>
      </w:pPr>
    </w:p>
    <w:p w14:paraId="04F9054A" w14:textId="25AE4FB5" w:rsidR="00795EAE" w:rsidRPr="00C1200A" w:rsidRDefault="00DF2DC9" w:rsidP="00C73965">
      <w:pPr>
        <w:tabs>
          <w:tab w:val="left" w:pos="1276"/>
        </w:tabs>
        <w:spacing w:after="0" w:line="276" w:lineRule="auto"/>
        <w:ind w:firstLine="567"/>
        <w:jc w:val="both"/>
        <w:rPr>
          <w:rFonts w:cs="Times New Roman"/>
          <w:szCs w:val="24"/>
        </w:rPr>
      </w:pPr>
      <w:r w:rsidRPr="00C1200A">
        <w:rPr>
          <w:rFonts w:cs="Times New Roman"/>
          <w:szCs w:val="24"/>
        </w:rPr>
        <w:t xml:space="preserve">rakstveida procesā izskatīja </w:t>
      </w:r>
      <w:r w:rsidR="00D7025C" w:rsidRPr="00C1200A">
        <w:rPr>
          <w:rFonts w:eastAsia="Times New Roman" w:cs="Times New Roman"/>
          <w:szCs w:val="24"/>
          <w:lang w:eastAsia="lv-LV"/>
        </w:rPr>
        <w:t>biedrības „Duntes</w:t>
      </w:r>
      <w:r w:rsidR="00D7025C" w:rsidRPr="00C1200A">
        <w:rPr>
          <w:rFonts w:eastAsia="Times New Roman" w:cs="Times New Roman"/>
          <w:szCs w:val="24"/>
          <w:lang w:eastAsia="lv-LV"/>
        </w:rPr>
        <w:noBreakHyphen/>
        <w:t>Alekša nams”</w:t>
      </w:r>
      <w:r w:rsidR="00795EAE" w:rsidRPr="00C1200A">
        <w:rPr>
          <w:rFonts w:eastAsia="Times New Roman" w:cs="Times New Roman"/>
          <w:szCs w:val="24"/>
          <w:lang w:eastAsia="lv-LV"/>
        </w:rPr>
        <w:t xml:space="preserve"> </w:t>
      </w:r>
      <w:r w:rsidRPr="00C1200A">
        <w:rPr>
          <w:rFonts w:cs="Times New Roman"/>
          <w:szCs w:val="24"/>
        </w:rPr>
        <w:t xml:space="preserve">blakus sūdzību par Administratīvās </w:t>
      </w:r>
      <w:r w:rsidR="00FA0DAD" w:rsidRPr="00C1200A">
        <w:rPr>
          <w:rFonts w:cs="Times New Roman"/>
          <w:szCs w:val="24"/>
        </w:rPr>
        <w:t>rajona tiesas</w:t>
      </w:r>
      <w:r w:rsidRPr="00C1200A">
        <w:rPr>
          <w:rFonts w:cs="Times New Roman"/>
          <w:szCs w:val="24"/>
        </w:rPr>
        <w:t xml:space="preserve"> </w:t>
      </w:r>
      <w:r w:rsidR="00FF133C" w:rsidRPr="00C1200A">
        <w:rPr>
          <w:rFonts w:cs="Times New Roman"/>
          <w:szCs w:val="24"/>
        </w:rPr>
        <w:t xml:space="preserve">tiesneša </w:t>
      </w:r>
      <w:proofErr w:type="gramStart"/>
      <w:r w:rsidRPr="00C1200A">
        <w:rPr>
          <w:rFonts w:cs="Times New Roman"/>
          <w:szCs w:val="24"/>
        </w:rPr>
        <w:t>201</w:t>
      </w:r>
      <w:r w:rsidR="001E7A66" w:rsidRPr="00C1200A">
        <w:rPr>
          <w:rFonts w:cs="Times New Roman"/>
          <w:szCs w:val="24"/>
        </w:rPr>
        <w:t>8</w:t>
      </w:r>
      <w:r w:rsidRPr="00C1200A">
        <w:rPr>
          <w:rFonts w:cs="Times New Roman"/>
          <w:szCs w:val="24"/>
        </w:rPr>
        <w:t>.gada</w:t>
      </w:r>
      <w:proofErr w:type="gramEnd"/>
      <w:r w:rsidRPr="00C1200A">
        <w:rPr>
          <w:rFonts w:cs="Times New Roman"/>
          <w:szCs w:val="24"/>
        </w:rPr>
        <w:t xml:space="preserve"> </w:t>
      </w:r>
      <w:r w:rsidR="00FA0DAD" w:rsidRPr="00C1200A">
        <w:rPr>
          <w:rFonts w:cs="Times New Roman"/>
          <w:szCs w:val="24"/>
        </w:rPr>
        <w:t>2</w:t>
      </w:r>
      <w:r w:rsidR="00D7025C" w:rsidRPr="00C1200A">
        <w:rPr>
          <w:rFonts w:cs="Times New Roman"/>
          <w:szCs w:val="24"/>
        </w:rPr>
        <w:t>1</w:t>
      </w:r>
      <w:r w:rsidR="00A81902" w:rsidRPr="00C1200A">
        <w:rPr>
          <w:rFonts w:cs="Times New Roman"/>
          <w:szCs w:val="24"/>
        </w:rPr>
        <w:t>.</w:t>
      </w:r>
      <w:r w:rsidR="00D7025C" w:rsidRPr="00C1200A">
        <w:rPr>
          <w:rFonts w:cs="Times New Roman"/>
          <w:szCs w:val="24"/>
        </w:rPr>
        <w:t>maija</w:t>
      </w:r>
      <w:r w:rsidRPr="00C1200A">
        <w:rPr>
          <w:rFonts w:cs="Times New Roman"/>
          <w:szCs w:val="24"/>
        </w:rPr>
        <w:t xml:space="preserve"> lēmumu, ar kuru</w:t>
      </w:r>
      <w:r w:rsidR="00795EAE" w:rsidRPr="00C1200A">
        <w:rPr>
          <w:rFonts w:cs="Times New Roman"/>
          <w:szCs w:val="24"/>
        </w:rPr>
        <w:t xml:space="preserve"> </w:t>
      </w:r>
      <w:r w:rsidR="00AD2EED" w:rsidRPr="00C1200A">
        <w:rPr>
          <w:rFonts w:cs="Times New Roman"/>
          <w:szCs w:val="24"/>
        </w:rPr>
        <w:t xml:space="preserve">atteikts pieņemt </w:t>
      </w:r>
      <w:r w:rsidR="00D7025C" w:rsidRPr="00C1200A">
        <w:rPr>
          <w:rFonts w:eastAsia="Times New Roman" w:cs="Times New Roman"/>
          <w:szCs w:val="24"/>
          <w:lang w:eastAsia="lv-LV"/>
        </w:rPr>
        <w:t>biedrības „Duntes</w:t>
      </w:r>
      <w:r w:rsidR="00D7025C" w:rsidRPr="00C1200A">
        <w:rPr>
          <w:rFonts w:eastAsia="Times New Roman" w:cs="Times New Roman"/>
          <w:szCs w:val="24"/>
          <w:lang w:eastAsia="lv-LV"/>
        </w:rPr>
        <w:noBreakHyphen/>
        <w:t xml:space="preserve">Alekša nams” </w:t>
      </w:r>
      <w:r w:rsidR="00AD2EED" w:rsidRPr="00C1200A">
        <w:rPr>
          <w:rFonts w:eastAsia="Times New Roman" w:cs="Times New Roman"/>
          <w:szCs w:val="24"/>
          <w:lang w:eastAsia="lv-LV"/>
        </w:rPr>
        <w:t>pieteikumu</w:t>
      </w:r>
      <w:r w:rsidR="00795EAE" w:rsidRPr="00C1200A">
        <w:rPr>
          <w:rFonts w:cs="Times New Roman"/>
          <w:szCs w:val="24"/>
        </w:rPr>
        <w:t>.</w:t>
      </w:r>
    </w:p>
    <w:p w14:paraId="190E5A9E" w14:textId="77777777" w:rsidR="001C7938" w:rsidRPr="00C1200A" w:rsidRDefault="001C7938" w:rsidP="00C73965">
      <w:pPr>
        <w:tabs>
          <w:tab w:val="left" w:pos="1276"/>
        </w:tabs>
        <w:spacing w:after="0" w:line="276" w:lineRule="auto"/>
        <w:ind w:firstLine="567"/>
        <w:jc w:val="both"/>
        <w:rPr>
          <w:rFonts w:cs="Times New Roman"/>
          <w:szCs w:val="24"/>
        </w:rPr>
      </w:pPr>
    </w:p>
    <w:p w14:paraId="2E14CE6F" w14:textId="77777777" w:rsidR="00DF2DC9" w:rsidRPr="00C1200A" w:rsidRDefault="00DF2DC9" w:rsidP="00C73965">
      <w:pPr>
        <w:tabs>
          <w:tab w:val="left" w:pos="1276"/>
        </w:tabs>
        <w:spacing w:after="0" w:line="276" w:lineRule="auto"/>
        <w:jc w:val="center"/>
        <w:rPr>
          <w:rFonts w:cs="Times New Roman"/>
          <w:b/>
          <w:szCs w:val="24"/>
        </w:rPr>
      </w:pPr>
      <w:r w:rsidRPr="00C1200A">
        <w:rPr>
          <w:rFonts w:cs="Times New Roman"/>
          <w:b/>
          <w:szCs w:val="24"/>
        </w:rPr>
        <w:t>Aprakstošā daļa</w:t>
      </w:r>
      <w:r w:rsidR="00494422" w:rsidRPr="00C1200A">
        <w:rPr>
          <w:rFonts w:cs="Times New Roman"/>
          <w:b/>
          <w:szCs w:val="24"/>
        </w:rPr>
        <w:t xml:space="preserve"> </w:t>
      </w:r>
    </w:p>
    <w:p w14:paraId="6F403F77" w14:textId="2D891B84" w:rsidR="00DF2DC9" w:rsidRPr="00C1200A" w:rsidRDefault="00DF2DC9" w:rsidP="00C73965">
      <w:pPr>
        <w:tabs>
          <w:tab w:val="left" w:pos="1276"/>
        </w:tabs>
        <w:spacing w:after="0" w:line="276" w:lineRule="auto"/>
        <w:jc w:val="both"/>
        <w:rPr>
          <w:rFonts w:cs="Times New Roman"/>
          <w:szCs w:val="24"/>
        </w:rPr>
      </w:pPr>
    </w:p>
    <w:p w14:paraId="2E471710" w14:textId="03A49B42"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t xml:space="preserve">[1] Pieteicējas biedrības „Duntes-Alekša nams” pārstāvis </w:t>
      </w:r>
      <w:r w:rsidR="00BE62E6">
        <w:rPr>
          <w:rFonts w:cs="Times New Roman"/>
          <w:szCs w:val="24"/>
        </w:rPr>
        <w:t>[pers. A]</w:t>
      </w:r>
      <w:r w:rsidRPr="00C1200A">
        <w:rPr>
          <w:rFonts w:cs="Times New Roman"/>
          <w:szCs w:val="24"/>
        </w:rPr>
        <w:t xml:space="preserve"> vēr</w:t>
      </w:r>
      <w:r w:rsidR="00D948C9" w:rsidRPr="00C1200A">
        <w:rPr>
          <w:rFonts w:cs="Times New Roman"/>
          <w:szCs w:val="24"/>
        </w:rPr>
        <w:t>sās Rīgas pašvaldības policijā</w:t>
      </w:r>
      <w:r w:rsidR="00B378A7" w:rsidRPr="00C1200A">
        <w:rPr>
          <w:rFonts w:cs="Times New Roman"/>
          <w:szCs w:val="24"/>
        </w:rPr>
        <w:t xml:space="preserve"> ar iesniegumu </w:t>
      </w:r>
      <w:r w:rsidRPr="00C1200A">
        <w:rPr>
          <w:rFonts w:cs="Times New Roman"/>
          <w:szCs w:val="24"/>
        </w:rPr>
        <w:t>par iespējamiem ceļu satiksmes noteikumu pārkāpumiem</w:t>
      </w:r>
      <w:r w:rsidR="00D948C9" w:rsidRPr="00C1200A">
        <w:rPr>
          <w:rFonts w:cs="Times New Roman"/>
          <w:szCs w:val="24"/>
        </w:rPr>
        <w:t>, lūdzot</w:t>
      </w:r>
      <w:r w:rsidRPr="00C1200A">
        <w:rPr>
          <w:rFonts w:cs="Times New Roman"/>
          <w:szCs w:val="24"/>
        </w:rPr>
        <w:t xml:space="preserve"> uzsākt administratīvā pārkāpuma lietvedību un materiālus kopā ar iesn</w:t>
      </w:r>
      <w:r w:rsidR="00D948C9" w:rsidRPr="00C1200A">
        <w:rPr>
          <w:rFonts w:cs="Times New Roman"/>
          <w:szCs w:val="24"/>
        </w:rPr>
        <w:t>iegumu pārsūtīt Valsts policijai</w:t>
      </w:r>
      <w:r w:rsidRPr="00C1200A">
        <w:rPr>
          <w:rFonts w:cs="Times New Roman"/>
          <w:szCs w:val="24"/>
        </w:rPr>
        <w:t xml:space="preserve"> nepieciešamo procesuālo darbību veikšanai un lēmuma pieņemšanai. Iesniegumā lūgts vainīgo personu saukt pie administratīvās atbildības</w:t>
      </w:r>
      <w:r w:rsidR="00B378A7" w:rsidRPr="00C1200A">
        <w:rPr>
          <w:rFonts w:cs="Times New Roman"/>
          <w:szCs w:val="24"/>
        </w:rPr>
        <w:t>, par t</w:t>
      </w:r>
      <w:r w:rsidR="00D948C9" w:rsidRPr="00C1200A">
        <w:rPr>
          <w:rFonts w:cs="Times New Roman"/>
          <w:szCs w:val="24"/>
        </w:rPr>
        <w:t>o</w:t>
      </w:r>
      <w:proofErr w:type="gramStart"/>
      <w:r w:rsidR="00D948C9" w:rsidRPr="00C1200A">
        <w:rPr>
          <w:rFonts w:cs="Times New Roman"/>
          <w:szCs w:val="24"/>
        </w:rPr>
        <w:t xml:space="preserve"> informē</w:t>
      </w:r>
      <w:r w:rsidR="00B378A7" w:rsidRPr="00C1200A">
        <w:rPr>
          <w:rFonts w:cs="Times New Roman"/>
          <w:szCs w:val="24"/>
        </w:rPr>
        <w:t>jo</w:t>
      </w:r>
      <w:r w:rsidR="00D948C9" w:rsidRPr="00C1200A">
        <w:rPr>
          <w:rFonts w:cs="Times New Roman"/>
          <w:szCs w:val="24"/>
        </w:rPr>
        <w:t>t pieteicēju</w:t>
      </w:r>
      <w:proofErr w:type="gramEnd"/>
      <w:r w:rsidRPr="00C1200A">
        <w:rPr>
          <w:rFonts w:cs="Times New Roman"/>
          <w:szCs w:val="24"/>
        </w:rPr>
        <w:t xml:space="preserve">. </w:t>
      </w:r>
    </w:p>
    <w:p w14:paraId="6F6C8091" w14:textId="1E14BF46"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r w:rsidR="00D948C9" w:rsidRPr="00C1200A">
        <w:rPr>
          <w:rFonts w:cs="Times New Roman"/>
          <w:szCs w:val="24"/>
        </w:rPr>
        <w:t>Saistībā ar minēto</w:t>
      </w:r>
      <w:r w:rsidRPr="00C1200A">
        <w:rPr>
          <w:rFonts w:cs="Times New Roman"/>
          <w:szCs w:val="24"/>
        </w:rPr>
        <w:t xml:space="preserve"> </w:t>
      </w:r>
      <w:r w:rsidR="00D948C9" w:rsidRPr="00C1200A">
        <w:rPr>
          <w:rFonts w:cs="Times New Roman"/>
          <w:szCs w:val="24"/>
        </w:rPr>
        <w:t xml:space="preserve">Rīgas pašvaldības policijā </w:t>
      </w:r>
      <w:proofErr w:type="gramStart"/>
      <w:r w:rsidR="00626DB0" w:rsidRPr="00C1200A">
        <w:rPr>
          <w:rFonts w:cs="Times New Roman"/>
          <w:szCs w:val="24"/>
        </w:rPr>
        <w:t>2017.gada</w:t>
      </w:r>
      <w:proofErr w:type="gramEnd"/>
      <w:r w:rsidR="00626DB0" w:rsidRPr="00C1200A">
        <w:rPr>
          <w:rFonts w:cs="Times New Roman"/>
          <w:szCs w:val="24"/>
        </w:rPr>
        <w:t xml:space="preserve"> 19.decembrī</w:t>
      </w:r>
      <w:r w:rsidR="00C30B4F" w:rsidRPr="00C1200A">
        <w:rPr>
          <w:rFonts w:cs="Times New Roman"/>
          <w:szCs w:val="24"/>
        </w:rPr>
        <w:t xml:space="preserve"> tika</w:t>
      </w:r>
      <w:r w:rsidR="00626DB0" w:rsidRPr="00C1200A">
        <w:rPr>
          <w:rFonts w:cs="Times New Roman"/>
          <w:szCs w:val="24"/>
        </w:rPr>
        <w:t xml:space="preserve"> </w:t>
      </w:r>
      <w:r w:rsidR="00D8061A" w:rsidRPr="00C1200A">
        <w:rPr>
          <w:rFonts w:cs="Times New Roman"/>
          <w:szCs w:val="24"/>
        </w:rPr>
        <w:t>ierosināta</w:t>
      </w:r>
      <w:r w:rsidRPr="00C1200A">
        <w:rPr>
          <w:rFonts w:cs="Times New Roman"/>
          <w:szCs w:val="24"/>
        </w:rPr>
        <w:t xml:space="preserve"> a</w:t>
      </w:r>
      <w:r w:rsidR="00D948C9" w:rsidRPr="00C1200A">
        <w:rPr>
          <w:rFonts w:cs="Times New Roman"/>
          <w:szCs w:val="24"/>
        </w:rPr>
        <w:t xml:space="preserve">dministratīvā </w:t>
      </w:r>
      <w:r w:rsidR="00C30B4F" w:rsidRPr="00C1200A">
        <w:rPr>
          <w:rFonts w:cs="Times New Roman"/>
          <w:szCs w:val="24"/>
        </w:rPr>
        <w:t xml:space="preserve">pārkāpuma </w:t>
      </w:r>
      <w:r w:rsidR="00D948C9" w:rsidRPr="00C1200A">
        <w:rPr>
          <w:rFonts w:cs="Times New Roman"/>
          <w:szCs w:val="24"/>
        </w:rPr>
        <w:t>lieta Nr. RPZR</w:t>
      </w:r>
      <w:r w:rsidR="00D948C9" w:rsidRPr="00C1200A">
        <w:rPr>
          <w:rFonts w:cs="Times New Roman"/>
          <w:szCs w:val="24"/>
        </w:rPr>
        <w:noBreakHyphen/>
        <w:t>17</w:t>
      </w:r>
      <w:r w:rsidR="00D948C9" w:rsidRPr="00C1200A">
        <w:rPr>
          <w:rFonts w:cs="Times New Roman"/>
          <w:szCs w:val="24"/>
        </w:rPr>
        <w:noBreakHyphen/>
        <w:t>2099-AL</w:t>
      </w:r>
      <w:r w:rsidRPr="00C1200A">
        <w:rPr>
          <w:rFonts w:cs="Times New Roman"/>
          <w:szCs w:val="24"/>
        </w:rPr>
        <w:t>.</w:t>
      </w:r>
      <w:r w:rsidR="00D948C9" w:rsidRPr="00C1200A">
        <w:rPr>
          <w:rFonts w:cs="Times New Roman"/>
          <w:szCs w:val="24"/>
        </w:rPr>
        <w:t xml:space="preserve"> Lietas materiāli pārsūtīti Valsts policijai.</w:t>
      </w:r>
    </w:p>
    <w:p w14:paraId="24C4BA5E" w14:textId="7CA4EAEA" w:rsidR="00204638" w:rsidRPr="00C1200A" w:rsidRDefault="00CE6671" w:rsidP="00C73965">
      <w:pPr>
        <w:tabs>
          <w:tab w:val="left" w:pos="567"/>
        </w:tabs>
        <w:spacing w:after="0" w:line="276" w:lineRule="auto"/>
        <w:jc w:val="both"/>
        <w:rPr>
          <w:rFonts w:cs="Times New Roman"/>
          <w:szCs w:val="24"/>
        </w:rPr>
      </w:pPr>
      <w:r w:rsidRPr="00C1200A">
        <w:rPr>
          <w:rFonts w:cs="Times New Roman"/>
          <w:szCs w:val="24"/>
        </w:rPr>
        <w:lastRenderedPageBreak/>
        <w:tab/>
      </w:r>
      <w:proofErr w:type="gramStart"/>
      <w:r w:rsidR="00626DB0" w:rsidRPr="00C1200A">
        <w:rPr>
          <w:rFonts w:cs="Times New Roman"/>
          <w:szCs w:val="24"/>
        </w:rPr>
        <w:t>2018.gada</w:t>
      </w:r>
      <w:proofErr w:type="gramEnd"/>
      <w:r w:rsidR="00626DB0" w:rsidRPr="00C1200A">
        <w:rPr>
          <w:rFonts w:cs="Times New Roman"/>
          <w:szCs w:val="24"/>
        </w:rPr>
        <w:t xml:space="preserve"> 11.janvārī </w:t>
      </w:r>
      <w:r w:rsidR="00D948C9" w:rsidRPr="00C1200A">
        <w:rPr>
          <w:rFonts w:cs="Times New Roman"/>
          <w:szCs w:val="24"/>
        </w:rPr>
        <w:t xml:space="preserve">Valsts policija </w:t>
      </w:r>
      <w:r w:rsidR="00204638" w:rsidRPr="00C1200A">
        <w:rPr>
          <w:rFonts w:cs="Times New Roman"/>
          <w:szCs w:val="24"/>
        </w:rPr>
        <w:t xml:space="preserve">sniedza </w:t>
      </w:r>
      <w:r w:rsidR="00D948C9" w:rsidRPr="00C1200A">
        <w:rPr>
          <w:rFonts w:cs="Times New Roman"/>
          <w:szCs w:val="24"/>
        </w:rPr>
        <w:t>pieteicējai</w:t>
      </w:r>
      <w:r w:rsidRPr="00C1200A">
        <w:rPr>
          <w:rFonts w:cs="Times New Roman"/>
          <w:szCs w:val="24"/>
        </w:rPr>
        <w:t xml:space="preserve"> atbildi, norādot, </w:t>
      </w:r>
      <w:r w:rsidR="00AD768E" w:rsidRPr="00C1200A">
        <w:rPr>
          <w:rFonts w:cs="Times New Roman"/>
          <w:szCs w:val="24"/>
        </w:rPr>
        <w:t xml:space="preserve">ka pieteicējas iesniegums izvērtēts saskaņā ar </w:t>
      </w:r>
      <w:r w:rsidR="00D948C9" w:rsidRPr="00C1200A">
        <w:rPr>
          <w:rFonts w:cs="Times New Roman"/>
          <w:szCs w:val="24"/>
        </w:rPr>
        <w:t xml:space="preserve">Latvijas </w:t>
      </w:r>
      <w:r w:rsidR="00AD768E" w:rsidRPr="00C1200A">
        <w:rPr>
          <w:rFonts w:cs="Times New Roman"/>
          <w:szCs w:val="24"/>
        </w:rPr>
        <w:t>Administratīvo pārkāpumu kodeksa</w:t>
      </w:r>
      <w:r w:rsidR="00D948C9" w:rsidRPr="00C1200A">
        <w:rPr>
          <w:rFonts w:cs="Times New Roman"/>
          <w:szCs w:val="24"/>
        </w:rPr>
        <w:t xml:space="preserve"> (turpmāk – kodekss)</w:t>
      </w:r>
      <w:r w:rsidRPr="00C1200A">
        <w:rPr>
          <w:rFonts w:cs="Times New Roman"/>
          <w:szCs w:val="24"/>
        </w:rPr>
        <w:t xml:space="preserve"> </w:t>
      </w:r>
      <w:r w:rsidR="00AD768E" w:rsidRPr="00C1200A">
        <w:rPr>
          <w:rFonts w:cs="Times New Roman"/>
          <w:szCs w:val="24"/>
        </w:rPr>
        <w:t>238.</w:t>
      </w:r>
      <w:r w:rsidR="00AD768E" w:rsidRPr="00C1200A">
        <w:rPr>
          <w:rFonts w:cs="Times New Roman"/>
          <w:szCs w:val="24"/>
          <w:vertAlign w:val="superscript"/>
        </w:rPr>
        <w:t>1</w:t>
      </w:r>
      <w:r w:rsidR="00AD768E" w:rsidRPr="00C1200A">
        <w:rPr>
          <w:rFonts w:cs="Times New Roman"/>
          <w:szCs w:val="24"/>
        </w:rPr>
        <w:t xml:space="preserve">pantu. Iestāde secinājusi, ka kodekss </w:t>
      </w:r>
      <w:r w:rsidRPr="00C1200A">
        <w:rPr>
          <w:rFonts w:cs="Times New Roman"/>
          <w:szCs w:val="24"/>
        </w:rPr>
        <w:t>neparedz tiesības citām personām saņemt lēmumu</w:t>
      </w:r>
      <w:r w:rsidR="00B378A7" w:rsidRPr="00C1200A">
        <w:rPr>
          <w:rFonts w:cs="Times New Roman"/>
          <w:szCs w:val="24"/>
        </w:rPr>
        <w:t xml:space="preserve"> administratīvā pārkāpuma lietā</w:t>
      </w:r>
      <w:r w:rsidRPr="00C1200A">
        <w:rPr>
          <w:rFonts w:cs="Times New Roman"/>
          <w:szCs w:val="24"/>
        </w:rPr>
        <w:t>.</w:t>
      </w:r>
    </w:p>
    <w:p w14:paraId="1ACC9FD8" w14:textId="2FE7937D"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00626DB0" w:rsidRPr="00C1200A">
        <w:rPr>
          <w:rFonts w:cs="Times New Roman"/>
          <w:szCs w:val="24"/>
        </w:rPr>
        <w:t>2018.gada</w:t>
      </w:r>
      <w:proofErr w:type="gramEnd"/>
      <w:r w:rsidR="00626DB0" w:rsidRPr="00C1200A">
        <w:rPr>
          <w:rFonts w:cs="Times New Roman"/>
          <w:szCs w:val="24"/>
        </w:rPr>
        <w:t xml:space="preserve"> 18.janvārī p</w:t>
      </w:r>
      <w:r w:rsidR="00B378A7" w:rsidRPr="00C1200A">
        <w:rPr>
          <w:rFonts w:cs="Times New Roman"/>
          <w:szCs w:val="24"/>
        </w:rPr>
        <w:t>ieteicējas pārstāvis</w:t>
      </w:r>
      <w:r w:rsidRPr="00C1200A">
        <w:rPr>
          <w:rFonts w:cs="Times New Roman"/>
          <w:szCs w:val="24"/>
        </w:rPr>
        <w:t xml:space="preserve"> </w:t>
      </w:r>
      <w:r w:rsidR="00BE62E6">
        <w:rPr>
          <w:rFonts w:cs="Times New Roman"/>
          <w:szCs w:val="24"/>
        </w:rPr>
        <w:t>[pers. A]</w:t>
      </w:r>
      <w:r w:rsidR="00C00AEC" w:rsidRPr="00C1200A">
        <w:rPr>
          <w:rFonts w:cs="Times New Roman"/>
          <w:szCs w:val="24"/>
        </w:rPr>
        <w:t xml:space="preserve"> vērsās Valsts policijā</w:t>
      </w:r>
      <w:r w:rsidRPr="00C1200A">
        <w:rPr>
          <w:rFonts w:cs="Times New Roman"/>
          <w:szCs w:val="24"/>
        </w:rPr>
        <w:t xml:space="preserve"> </w:t>
      </w:r>
      <w:r w:rsidR="007F4CB1" w:rsidRPr="00C1200A">
        <w:rPr>
          <w:rFonts w:cs="Times New Roman"/>
          <w:szCs w:val="24"/>
        </w:rPr>
        <w:t xml:space="preserve">ar mērķi sniegt liecības kā liecinieks. Tā kā viņa mutvārdu liecības netika fiksētas rakstveidā, </w:t>
      </w:r>
      <w:proofErr w:type="gramStart"/>
      <w:r w:rsidR="00BE62E6">
        <w:rPr>
          <w:rFonts w:cs="Times New Roman"/>
          <w:szCs w:val="24"/>
        </w:rPr>
        <w:t>[</w:t>
      </w:r>
      <w:proofErr w:type="gramEnd"/>
      <w:r w:rsidR="00BE62E6">
        <w:rPr>
          <w:rFonts w:cs="Times New Roman"/>
          <w:szCs w:val="24"/>
        </w:rPr>
        <w:t>pers. A]</w:t>
      </w:r>
      <w:r w:rsidR="007F4CB1" w:rsidRPr="00C1200A">
        <w:rPr>
          <w:rFonts w:cs="Times New Roman"/>
          <w:szCs w:val="24"/>
        </w:rPr>
        <w:t xml:space="preserve"> iesniegumā Valsts policijai lūdza</w:t>
      </w:r>
      <w:r w:rsidRPr="00C1200A">
        <w:rPr>
          <w:rFonts w:cs="Times New Roman"/>
          <w:szCs w:val="24"/>
        </w:rPr>
        <w:t xml:space="preserve"> uzsākt disciplināro lietu par vecākās inspektores </w:t>
      </w:r>
      <w:proofErr w:type="gramStart"/>
      <w:r w:rsidR="00BE62E6">
        <w:rPr>
          <w:rFonts w:cs="Times New Roman"/>
          <w:szCs w:val="24"/>
        </w:rPr>
        <w:t>[</w:t>
      </w:r>
      <w:proofErr w:type="gramEnd"/>
      <w:r w:rsidR="00BE62E6">
        <w:rPr>
          <w:rFonts w:cs="Times New Roman"/>
          <w:szCs w:val="24"/>
        </w:rPr>
        <w:t>pers. B]</w:t>
      </w:r>
      <w:r w:rsidRPr="00C1200A">
        <w:rPr>
          <w:rFonts w:cs="Times New Roman"/>
          <w:szCs w:val="24"/>
        </w:rPr>
        <w:t xml:space="preserve"> un galvenās inspektores </w:t>
      </w:r>
      <w:proofErr w:type="gramStart"/>
      <w:r w:rsidR="00BE62E6">
        <w:rPr>
          <w:rFonts w:cs="Times New Roman"/>
          <w:szCs w:val="24"/>
        </w:rPr>
        <w:t>[</w:t>
      </w:r>
      <w:proofErr w:type="gramEnd"/>
      <w:r w:rsidR="00BE62E6">
        <w:rPr>
          <w:rFonts w:cs="Times New Roman"/>
          <w:szCs w:val="24"/>
        </w:rPr>
        <w:t>pers. C]</w:t>
      </w:r>
      <w:r w:rsidR="00C30B4F" w:rsidRPr="00C1200A">
        <w:rPr>
          <w:rFonts w:cs="Times New Roman"/>
          <w:szCs w:val="24"/>
        </w:rPr>
        <w:t xml:space="preserve"> rīcību, kas izpaudās</w:t>
      </w:r>
      <w:r w:rsidRPr="00C1200A">
        <w:rPr>
          <w:rFonts w:cs="Times New Roman"/>
          <w:szCs w:val="24"/>
        </w:rPr>
        <w:t xml:space="preserve"> kā </w:t>
      </w:r>
      <w:r w:rsidR="007F4CB1" w:rsidRPr="00C1200A">
        <w:rPr>
          <w:rFonts w:cs="Times New Roman"/>
          <w:szCs w:val="24"/>
        </w:rPr>
        <w:t>viņa</w:t>
      </w:r>
      <w:r w:rsidRPr="00C1200A">
        <w:rPr>
          <w:rFonts w:cs="Times New Roman"/>
          <w:szCs w:val="24"/>
        </w:rPr>
        <w:t xml:space="preserve"> iesniegu</w:t>
      </w:r>
      <w:r w:rsidR="007F4CB1" w:rsidRPr="00C1200A">
        <w:rPr>
          <w:rFonts w:cs="Times New Roman"/>
          <w:szCs w:val="24"/>
        </w:rPr>
        <w:t>ma nepieņemšana</w:t>
      </w:r>
      <w:r w:rsidR="00D8061A" w:rsidRPr="00C1200A">
        <w:rPr>
          <w:rFonts w:cs="Times New Roman"/>
          <w:szCs w:val="24"/>
        </w:rPr>
        <w:t xml:space="preserve"> atbilstoši Iesniegumu likuma </w:t>
      </w:r>
      <w:proofErr w:type="gramStart"/>
      <w:r w:rsidR="00D8061A" w:rsidRPr="00C1200A">
        <w:rPr>
          <w:rFonts w:cs="Times New Roman"/>
          <w:szCs w:val="24"/>
        </w:rPr>
        <w:t>3.panta</w:t>
      </w:r>
      <w:proofErr w:type="gramEnd"/>
      <w:r w:rsidR="00D8061A" w:rsidRPr="00C1200A">
        <w:rPr>
          <w:rFonts w:cs="Times New Roman"/>
          <w:szCs w:val="24"/>
        </w:rPr>
        <w:t xml:space="preserve"> trešajai daļai</w:t>
      </w:r>
      <w:r w:rsidRPr="00C1200A">
        <w:rPr>
          <w:rFonts w:cs="Times New Roman"/>
          <w:szCs w:val="24"/>
        </w:rPr>
        <w:t xml:space="preserve">. </w:t>
      </w:r>
      <w:r w:rsidR="007F4CB1" w:rsidRPr="00C1200A">
        <w:rPr>
          <w:rFonts w:cs="Times New Roman"/>
          <w:szCs w:val="24"/>
        </w:rPr>
        <w:t xml:space="preserve"> </w:t>
      </w:r>
    </w:p>
    <w:p w14:paraId="2433F2E0" w14:textId="6431E935"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00C00AEC" w:rsidRPr="00C1200A">
        <w:rPr>
          <w:rFonts w:cs="Times New Roman"/>
          <w:szCs w:val="24"/>
        </w:rPr>
        <w:t>2018.gada</w:t>
      </w:r>
      <w:proofErr w:type="gramEnd"/>
      <w:r w:rsidR="00C00AEC" w:rsidRPr="00C1200A">
        <w:rPr>
          <w:rFonts w:cs="Times New Roman"/>
          <w:szCs w:val="24"/>
        </w:rPr>
        <w:t xml:space="preserve"> 19.februārī </w:t>
      </w:r>
      <w:r w:rsidR="00B378A7" w:rsidRPr="00C1200A">
        <w:rPr>
          <w:rFonts w:cs="Times New Roman"/>
          <w:szCs w:val="24"/>
        </w:rPr>
        <w:t>Valsts policija</w:t>
      </w:r>
      <w:r w:rsidRPr="00C1200A">
        <w:rPr>
          <w:rFonts w:cs="Times New Roman"/>
          <w:szCs w:val="24"/>
        </w:rPr>
        <w:t xml:space="preserve"> sniedza atbildi, ka nav gūti pierādījumi tādai amatpers</w:t>
      </w:r>
      <w:r w:rsidR="00204638" w:rsidRPr="00C1200A">
        <w:rPr>
          <w:rFonts w:cs="Times New Roman"/>
          <w:szCs w:val="24"/>
        </w:rPr>
        <w:t xml:space="preserve">onu rīcībai, </w:t>
      </w:r>
      <w:r w:rsidRPr="00C1200A">
        <w:rPr>
          <w:rFonts w:cs="Times New Roman"/>
          <w:szCs w:val="24"/>
        </w:rPr>
        <w:t xml:space="preserve">par ko būtu </w:t>
      </w:r>
      <w:r w:rsidR="00D638D7" w:rsidRPr="00C1200A">
        <w:rPr>
          <w:rFonts w:cs="Times New Roman"/>
          <w:szCs w:val="24"/>
        </w:rPr>
        <w:t>pamats ierosināt disciplinārlietu</w:t>
      </w:r>
      <w:r w:rsidRPr="00C1200A">
        <w:rPr>
          <w:rFonts w:cs="Times New Roman"/>
          <w:szCs w:val="24"/>
        </w:rPr>
        <w:t xml:space="preserve">. </w:t>
      </w:r>
      <w:r w:rsidR="00A2527B" w:rsidRPr="00C1200A">
        <w:rPr>
          <w:rFonts w:cs="Times New Roman"/>
          <w:szCs w:val="24"/>
        </w:rPr>
        <w:t>P</w:t>
      </w:r>
      <w:r w:rsidRPr="00C1200A">
        <w:rPr>
          <w:rFonts w:cs="Times New Roman"/>
          <w:szCs w:val="24"/>
        </w:rPr>
        <w:t xml:space="preserve">ārbaudes laikā </w:t>
      </w:r>
      <w:r w:rsidR="00C30B4F" w:rsidRPr="00C1200A">
        <w:rPr>
          <w:rFonts w:cs="Times New Roman"/>
          <w:szCs w:val="24"/>
        </w:rPr>
        <w:t xml:space="preserve">arī </w:t>
      </w:r>
      <w:r w:rsidRPr="00C1200A">
        <w:rPr>
          <w:rFonts w:cs="Times New Roman"/>
          <w:szCs w:val="24"/>
        </w:rPr>
        <w:t xml:space="preserve">noskaidrots, ka </w:t>
      </w:r>
      <w:proofErr w:type="gramStart"/>
      <w:r w:rsidR="00BE62E6">
        <w:rPr>
          <w:rFonts w:cs="Times New Roman"/>
          <w:szCs w:val="24"/>
        </w:rPr>
        <w:t>[</w:t>
      </w:r>
      <w:proofErr w:type="gramEnd"/>
      <w:r w:rsidR="00BE62E6">
        <w:rPr>
          <w:rFonts w:cs="Times New Roman"/>
          <w:szCs w:val="24"/>
        </w:rPr>
        <w:t>pers. A]</w:t>
      </w:r>
      <w:r w:rsidRPr="00C1200A">
        <w:rPr>
          <w:rFonts w:cs="Times New Roman"/>
          <w:szCs w:val="24"/>
        </w:rPr>
        <w:t xml:space="preserve">, ierodoties sniegt liecības, nevēlējās sniegt ziņas par faktiem, kas jānoskaidro administratīvā pārkāpuma lietā, bet uzstājīgi norādījis, lai </w:t>
      </w:r>
      <w:proofErr w:type="gramStart"/>
      <w:r w:rsidR="00BE62E6">
        <w:rPr>
          <w:rFonts w:cs="Times New Roman"/>
          <w:szCs w:val="24"/>
        </w:rPr>
        <w:t>[</w:t>
      </w:r>
      <w:proofErr w:type="gramEnd"/>
      <w:r w:rsidR="00BE62E6">
        <w:rPr>
          <w:rFonts w:cs="Times New Roman"/>
          <w:szCs w:val="24"/>
        </w:rPr>
        <w:t>pers. B]</w:t>
      </w:r>
      <w:r w:rsidRPr="00C1200A">
        <w:rPr>
          <w:rFonts w:cs="Times New Roman"/>
          <w:szCs w:val="24"/>
        </w:rPr>
        <w:t xml:space="preserve"> fiksē </w:t>
      </w:r>
      <w:r w:rsidR="00A2527B" w:rsidRPr="00C1200A">
        <w:rPr>
          <w:rFonts w:cs="Times New Roman"/>
          <w:szCs w:val="24"/>
        </w:rPr>
        <w:t>viņa</w:t>
      </w:r>
      <w:r w:rsidRPr="00C1200A">
        <w:rPr>
          <w:rFonts w:cs="Times New Roman"/>
          <w:szCs w:val="24"/>
        </w:rPr>
        <w:t xml:space="preserve"> sagatavoto tiesību normu izklāstu. </w:t>
      </w:r>
      <w:r w:rsidR="00D638D7" w:rsidRPr="00C1200A">
        <w:rPr>
          <w:rFonts w:cs="Times New Roman"/>
          <w:szCs w:val="24"/>
        </w:rPr>
        <w:t>Tāpat</w:t>
      </w:r>
      <w:r w:rsidR="00176ACB" w:rsidRPr="00C1200A">
        <w:rPr>
          <w:rFonts w:cs="Times New Roman"/>
          <w:szCs w:val="24"/>
        </w:rPr>
        <w:t xml:space="preserve"> p</w:t>
      </w:r>
      <w:r w:rsidRPr="00C1200A">
        <w:rPr>
          <w:rFonts w:cs="Times New Roman"/>
          <w:szCs w:val="24"/>
        </w:rPr>
        <w:t xml:space="preserve">ārbaudē noskaidrots, ka </w:t>
      </w:r>
      <w:r w:rsidR="00A21304" w:rsidRPr="00C1200A">
        <w:rPr>
          <w:rFonts w:cs="Times New Roman"/>
          <w:szCs w:val="24"/>
        </w:rPr>
        <w:t>atbilstoši</w:t>
      </w:r>
      <w:r w:rsidRPr="00C1200A">
        <w:rPr>
          <w:rFonts w:cs="Times New Roman"/>
          <w:szCs w:val="24"/>
        </w:rPr>
        <w:t xml:space="preserve"> </w:t>
      </w:r>
      <w:proofErr w:type="gramStart"/>
      <w:r w:rsidR="00BE62E6">
        <w:rPr>
          <w:rFonts w:cs="Times New Roman"/>
          <w:szCs w:val="24"/>
        </w:rPr>
        <w:t>[</w:t>
      </w:r>
      <w:proofErr w:type="gramEnd"/>
      <w:r w:rsidR="00BE62E6">
        <w:rPr>
          <w:rFonts w:cs="Times New Roman"/>
          <w:szCs w:val="24"/>
        </w:rPr>
        <w:t>pers. B]</w:t>
      </w:r>
      <w:r w:rsidRPr="00C1200A">
        <w:rPr>
          <w:rFonts w:cs="Times New Roman"/>
          <w:szCs w:val="24"/>
        </w:rPr>
        <w:t xml:space="preserve"> un </w:t>
      </w:r>
      <w:proofErr w:type="gramStart"/>
      <w:r w:rsidR="00BE62E6">
        <w:rPr>
          <w:rFonts w:cs="Times New Roman"/>
          <w:szCs w:val="24"/>
        </w:rPr>
        <w:t>[</w:t>
      </w:r>
      <w:proofErr w:type="gramEnd"/>
      <w:r w:rsidR="00BE62E6">
        <w:rPr>
          <w:rFonts w:cs="Times New Roman"/>
          <w:szCs w:val="24"/>
        </w:rPr>
        <w:t>pers. C]</w:t>
      </w:r>
      <w:r w:rsidRPr="00C1200A">
        <w:rPr>
          <w:rFonts w:cs="Times New Roman"/>
          <w:szCs w:val="24"/>
        </w:rPr>
        <w:t xml:space="preserve"> amata aprakstiem viņu tiešajos pienākumos neietilpst pieņemt iesniegumus no iedzīvotājiem par policijas darbinieku rīcību. </w:t>
      </w:r>
    </w:p>
    <w:p w14:paraId="2D6768D9" w14:textId="52E692FA"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00626DB0" w:rsidRPr="00C1200A">
        <w:rPr>
          <w:rFonts w:cs="Times New Roman"/>
          <w:szCs w:val="24"/>
        </w:rPr>
        <w:t>2018.gada</w:t>
      </w:r>
      <w:proofErr w:type="gramEnd"/>
      <w:r w:rsidR="00626DB0" w:rsidRPr="00C1200A">
        <w:rPr>
          <w:rFonts w:cs="Times New Roman"/>
          <w:szCs w:val="24"/>
        </w:rPr>
        <w:t xml:space="preserve"> 26.februārī p</w:t>
      </w:r>
      <w:r w:rsidR="00B378A7" w:rsidRPr="00C1200A">
        <w:rPr>
          <w:rFonts w:cs="Times New Roman"/>
          <w:szCs w:val="24"/>
        </w:rPr>
        <w:t>ieteicējas pārstāvis</w:t>
      </w:r>
      <w:r w:rsidRPr="00C1200A">
        <w:rPr>
          <w:rFonts w:cs="Times New Roman"/>
          <w:szCs w:val="24"/>
        </w:rPr>
        <w:t xml:space="preserve"> </w:t>
      </w:r>
      <w:r w:rsidR="00BE62E6">
        <w:rPr>
          <w:rFonts w:cs="Times New Roman"/>
          <w:szCs w:val="24"/>
        </w:rPr>
        <w:t>[pers. A]</w:t>
      </w:r>
      <w:r w:rsidRPr="00C1200A">
        <w:rPr>
          <w:rFonts w:cs="Times New Roman"/>
          <w:szCs w:val="24"/>
        </w:rPr>
        <w:t xml:space="preserve"> vērsās </w:t>
      </w:r>
      <w:r w:rsidR="00B378A7" w:rsidRPr="00C1200A">
        <w:rPr>
          <w:rFonts w:cs="Times New Roman"/>
          <w:szCs w:val="24"/>
        </w:rPr>
        <w:t>Valsts policijā</w:t>
      </w:r>
      <w:r w:rsidR="00A21304" w:rsidRPr="00C1200A">
        <w:rPr>
          <w:rFonts w:cs="Times New Roman"/>
          <w:szCs w:val="24"/>
        </w:rPr>
        <w:t xml:space="preserve"> ar iesniegumu</w:t>
      </w:r>
      <w:r w:rsidRPr="00C1200A">
        <w:rPr>
          <w:rFonts w:cs="Times New Roman"/>
          <w:szCs w:val="24"/>
        </w:rPr>
        <w:t xml:space="preserve">, lūdzot </w:t>
      </w:r>
      <w:r w:rsidR="00A21304" w:rsidRPr="00C1200A">
        <w:rPr>
          <w:rFonts w:cs="Times New Roman"/>
          <w:szCs w:val="24"/>
        </w:rPr>
        <w:t xml:space="preserve">citstarp </w:t>
      </w:r>
      <w:r w:rsidRPr="00C1200A">
        <w:rPr>
          <w:rFonts w:cs="Times New Roman"/>
          <w:szCs w:val="24"/>
        </w:rPr>
        <w:t xml:space="preserve">izsniegt </w:t>
      </w:r>
      <w:proofErr w:type="gramStart"/>
      <w:r w:rsidR="00BE62E6">
        <w:rPr>
          <w:rFonts w:cs="Times New Roman"/>
          <w:szCs w:val="24"/>
        </w:rPr>
        <w:t>[</w:t>
      </w:r>
      <w:proofErr w:type="gramEnd"/>
      <w:r w:rsidR="00BE62E6">
        <w:rPr>
          <w:rFonts w:cs="Times New Roman"/>
          <w:szCs w:val="24"/>
        </w:rPr>
        <w:t>pers. B]</w:t>
      </w:r>
      <w:r w:rsidRPr="00C1200A">
        <w:rPr>
          <w:rFonts w:cs="Times New Roman"/>
          <w:szCs w:val="24"/>
        </w:rPr>
        <w:t xml:space="preserve"> un </w:t>
      </w:r>
      <w:proofErr w:type="gramStart"/>
      <w:r w:rsidR="00BE62E6">
        <w:rPr>
          <w:rFonts w:cs="Times New Roman"/>
          <w:szCs w:val="24"/>
        </w:rPr>
        <w:t>[</w:t>
      </w:r>
      <w:proofErr w:type="gramEnd"/>
      <w:r w:rsidR="00BE62E6">
        <w:rPr>
          <w:rFonts w:cs="Times New Roman"/>
          <w:szCs w:val="24"/>
        </w:rPr>
        <w:t>pers. C]</w:t>
      </w:r>
      <w:r w:rsidR="00A21304" w:rsidRPr="00C1200A">
        <w:rPr>
          <w:rFonts w:cs="Times New Roman"/>
          <w:szCs w:val="24"/>
        </w:rPr>
        <w:t xml:space="preserve"> amatu apraktus,</w:t>
      </w:r>
      <w:r w:rsidRPr="00C1200A">
        <w:rPr>
          <w:rFonts w:cs="Times New Roman"/>
          <w:szCs w:val="24"/>
        </w:rPr>
        <w:t xml:space="preserve"> </w:t>
      </w:r>
      <w:r w:rsidR="00A21304" w:rsidRPr="00C1200A">
        <w:rPr>
          <w:rFonts w:cs="Times New Roman"/>
          <w:szCs w:val="24"/>
        </w:rPr>
        <w:t xml:space="preserve">kā arī </w:t>
      </w:r>
      <w:r w:rsidR="00B52449" w:rsidRPr="00C1200A">
        <w:rPr>
          <w:rFonts w:cs="Times New Roman"/>
          <w:szCs w:val="24"/>
        </w:rPr>
        <w:t>apstiprināt, vai</w:t>
      </w:r>
      <w:r w:rsidRPr="00C1200A">
        <w:rPr>
          <w:rFonts w:cs="Times New Roman"/>
          <w:szCs w:val="24"/>
        </w:rPr>
        <w:t xml:space="preserve"> </w:t>
      </w:r>
      <w:r w:rsidR="00A21304" w:rsidRPr="00C1200A">
        <w:rPr>
          <w:rFonts w:cs="Times New Roman"/>
          <w:szCs w:val="24"/>
        </w:rPr>
        <w:t>viņam</w:t>
      </w:r>
      <w:r w:rsidRPr="00C1200A">
        <w:rPr>
          <w:rFonts w:cs="Times New Roman"/>
          <w:szCs w:val="24"/>
        </w:rPr>
        <w:t xml:space="preserve"> </w:t>
      </w:r>
      <w:r w:rsidR="00D54EA9" w:rsidRPr="00C1200A">
        <w:rPr>
          <w:rFonts w:cs="Times New Roman"/>
          <w:szCs w:val="24"/>
        </w:rPr>
        <w:t xml:space="preserve">ir </w:t>
      </w:r>
      <w:r w:rsidR="00D638D7" w:rsidRPr="00C1200A">
        <w:rPr>
          <w:rFonts w:cs="Times New Roman"/>
          <w:szCs w:val="24"/>
        </w:rPr>
        <w:t>noteikts liecinieka statuss</w:t>
      </w:r>
      <w:r w:rsidRPr="00C1200A">
        <w:rPr>
          <w:rFonts w:cs="Times New Roman"/>
          <w:szCs w:val="24"/>
        </w:rPr>
        <w:t xml:space="preserve">. </w:t>
      </w:r>
    </w:p>
    <w:p w14:paraId="5F88880E" w14:textId="25C8C6FA"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00626DB0" w:rsidRPr="00C1200A">
        <w:rPr>
          <w:rFonts w:cs="Times New Roman"/>
          <w:szCs w:val="24"/>
        </w:rPr>
        <w:t>2018.gada</w:t>
      </w:r>
      <w:proofErr w:type="gramEnd"/>
      <w:r w:rsidR="00626DB0" w:rsidRPr="00C1200A">
        <w:rPr>
          <w:rFonts w:cs="Times New Roman"/>
          <w:szCs w:val="24"/>
        </w:rPr>
        <w:t xml:space="preserve"> 13.martā </w:t>
      </w:r>
      <w:r w:rsidR="00204638" w:rsidRPr="00C1200A">
        <w:rPr>
          <w:rFonts w:cs="Times New Roman"/>
          <w:szCs w:val="24"/>
        </w:rPr>
        <w:t>Valsts policija</w:t>
      </w:r>
      <w:r w:rsidR="006D35B6" w:rsidRPr="00C1200A">
        <w:rPr>
          <w:rFonts w:cs="Times New Roman"/>
          <w:szCs w:val="24"/>
        </w:rPr>
        <w:t>s sniegtajā atbildē</w:t>
      </w:r>
      <w:r w:rsidRPr="00C1200A">
        <w:rPr>
          <w:rFonts w:cs="Times New Roman"/>
          <w:szCs w:val="24"/>
        </w:rPr>
        <w:t xml:space="preserve"> </w:t>
      </w:r>
      <w:r w:rsidR="006D35B6" w:rsidRPr="00C1200A">
        <w:rPr>
          <w:rFonts w:cs="Times New Roman"/>
          <w:szCs w:val="24"/>
        </w:rPr>
        <w:t>norādīts</w:t>
      </w:r>
      <w:r w:rsidRPr="00C1200A">
        <w:rPr>
          <w:rFonts w:cs="Times New Roman"/>
          <w:szCs w:val="24"/>
        </w:rPr>
        <w:t>, ka iesniegumā minētais pieprasījums</w:t>
      </w:r>
      <w:r w:rsidR="00A21304" w:rsidRPr="00C1200A">
        <w:rPr>
          <w:rFonts w:cs="Times New Roman"/>
          <w:szCs w:val="24"/>
        </w:rPr>
        <w:t xml:space="preserve"> izsniegt amata aprakstus</w:t>
      </w:r>
      <w:r w:rsidRPr="00C1200A">
        <w:rPr>
          <w:rFonts w:cs="Times New Roman"/>
          <w:szCs w:val="24"/>
        </w:rPr>
        <w:t xml:space="preserve"> nav noformēts atbilstoši </w:t>
      </w:r>
      <w:r w:rsidR="00A21304" w:rsidRPr="00C1200A">
        <w:rPr>
          <w:rFonts w:cs="Times New Roman"/>
          <w:szCs w:val="24"/>
        </w:rPr>
        <w:t xml:space="preserve">Informācijas atklātības </w:t>
      </w:r>
      <w:r w:rsidRPr="00C1200A">
        <w:rPr>
          <w:rFonts w:cs="Times New Roman"/>
          <w:szCs w:val="24"/>
        </w:rPr>
        <w:t xml:space="preserve">likuma 11.panta ceturtās daļas prasībām, proti, nav norādīts </w:t>
      </w:r>
      <w:r w:rsidR="00D638D7" w:rsidRPr="00C1200A">
        <w:rPr>
          <w:rFonts w:cs="Times New Roman"/>
          <w:szCs w:val="24"/>
        </w:rPr>
        <w:t>informācijas</w:t>
      </w:r>
      <w:r w:rsidRPr="00C1200A">
        <w:rPr>
          <w:rFonts w:cs="Times New Roman"/>
          <w:szCs w:val="24"/>
        </w:rPr>
        <w:t xml:space="preserve"> izmantošanas mērķis. </w:t>
      </w:r>
      <w:r w:rsidR="00AD768E" w:rsidRPr="00C1200A">
        <w:rPr>
          <w:rFonts w:cs="Times New Roman"/>
          <w:szCs w:val="24"/>
        </w:rPr>
        <w:t>Vienlaikus atbildē skaidrots, ka pieteicēja</w:t>
      </w:r>
      <w:r w:rsidR="00C64E02" w:rsidRPr="00C1200A">
        <w:rPr>
          <w:rFonts w:cs="Times New Roman"/>
          <w:szCs w:val="24"/>
        </w:rPr>
        <w:t>s</w:t>
      </w:r>
      <w:r w:rsidR="00AD768E" w:rsidRPr="00C1200A">
        <w:rPr>
          <w:rFonts w:cs="Times New Roman"/>
          <w:szCs w:val="24"/>
        </w:rPr>
        <w:t xml:space="preserve"> pārstāvja statuss lietā nav noteikts.</w:t>
      </w:r>
    </w:p>
    <w:p w14:paraId="4F0E0B8E" w14:textId="057613B3"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00C00AEC" w:rsidRPr="00C1200A">
        <w:rPr>
          <w:rFonts w:cs="Times New Roman"/>
          <w:szCs w:val="24"/>
        </w:rPr>
        <w:t>2018.gada</w:t>
      </w:r>
      <w:proofErr w:type="gramEnd"/>
      <w:r w:rsidR="00C00AEC" w:rsidRPr="00C1200A">
        <w:rPr>
          <w:rFonts w:cs="Times New Roman"/>
          <w:szCs w:val="24"/>
        </w:rPr>
        <w:t xml:space="preserve"> 23.martā p</w:t>
      </w:r>
      <w:r w:rsidR="00204638" w:rsidRPr="00C1200A">
        <w:rPr>
          <w:rFonts w:cs="Times New Roman"/>
          <w:szCs w:val="24"/>
        </w:rPr>
        <w:t>ieteicēja</w:t>
      </w:r>
      <w:r w:rsidR="00422F7E" w:rsidRPr="00C1200A">
        <w:rPr>
          <w:rFonts w:cs="Times New Roman"/>
          <w:szCs w:val="24"/>
        </w:rPr>
        <w:t>s</w:t>
      </w:r>
      <w:r w:rsidR="00204638" w:rsidRPr="00C1200A">
        <w:rPr>
          <w:rFonts w:cs="Times New Roman"/>
          <w:szCs w:val="24"/>
        </w:rPr>
        <w:t xml:space="preserve"> pārstāvis</w:t>
      </w:r>
      <w:r w:rsidRPr="00C1200A">
        <w:rPr>
          <w:rFonts w:cs="Times New Roman"/>
          <w:szCs w:val="24"/>
        </w:rPr>
        <w:t xml:space="preserve"> </w:t>
      </w:r>
      <w:r w:rsidR="00BE62E6">
        <w:rPr>
          <w:rFonts w:cs="Times New Roman"/>
          <w:szCs w:val="24"/>
        </w:rPr>
        <w:t>[pers. A]</w:t>
      </w:r>
      <w:r w:rsidRPr="00C1200A">
        <w:rPr>
          <w:rFonts w:cs="Times New Roman"/>
          <w:szCs w:val="24"/>
        </w:rPr>
        <w:t xml:space="preserve"> vērsās </w:t>
      </w:r>
      <w:r w:rsidR="00652B44" w:rsidRPr="00C1200A">
        <w:rPr>
          <w:rFonts w:cs="Times New Roman"/>
          <w:szCs w:val="24"/>
        </w:rPr>
        <w:t xml:space="preserve">pie </w:t>
      </w:r>
      <w:r w:rsidRPr="00C1200A">
        <w:rPr>
          <w:rFonts w:cs="Times New Roman"/>
          <w:szCs w:val="24"/>
        </w:rPr>
        <w:t>Va</w:t>
      </w:r>
      <w:r w:rsidR="00204638" w:rsidRPr="00C1200A">
        <w:rPr>
          <w:rFonts w:cs="Times New Roman"/>
          <w:szCs w:val="24"/>
        </w:rPr>
        <w:t>lsts policij</w:t>
      </w:r>
      <w:r w:rsidR="00652B44" w:rsidRPr="00C1200A">
        <w:rPr>
          <w:rFonts w:cs="Times New Roman"/>
          <w:szCs w:val="24"/>
        </w:rPr>
        <w:t>as priekšnieka</w:t>
      </w:r>
      <w:r w:rsidR="00204638" w:rsidRPr="00C1200A">
        <w:rPr>
          <w:rFonts w:cs="Times New Roman"/>
          <w:szCs w:val="24"/>
        </w:rPr>
        <w:t xml:space="preserve"> </w:t>
      </w:r>
      <w:r w:rsidRPr="00C1200A">
        <w:rPr>
          <w:rFonts w:cs="Times New Roman"/>
          <w:szCs w:val="24"/>
        </w:rPr>
        <w:t xml:space="preserve">ar iesniegumu, norādot, ka no </w:t>
      </w:r>
      <w:r w:rsidR="00626DB0" w:rsidRPr="00C1200A">
        <w:rPr>
          <w:rFonts w:cs="Times New Roman"/>
          <w:szCs w:val="24"/>
        </w:rPr>
        <w:t>Valsts policijas</w:t>
      </w:r>
      <w:r w:rsidRPr="00C1200A">
        <w:rPr>
          <w:rFonts w:cs="Times New Roman"/>
          <w:szCs w:val="24"/>
        </w:rPr>
        <w:t xml:space="preserve"> amatpersonu puses pienācīgi netiek veikti pienākumi ne tikai saistībā ar likumpārkāpumu novēršanu un izmeklēšanu, bet </w:t>
      </w:r>
      <w:r w:rsidR="00B52449" w:rsidRPr="00C1200A">
        <w:rPr>
          <w:rFonts w:cs="Times New Roman"/>
          <w:szCs w:val="24"/>
        </w:rPr>
        <w:t>arī</w:t>
      </w:r>
      <w:r w:rsidRPr="00C1200A">
        <w:rPr>
          <w:rFonts w:cs="Times New Roman"/>
          <w:szCs w:val="24"/>
        </w:rPr>
        <w:t xml:space="preserve"> netiek objektīvi pārbaudīta amatpersonu rīcība, kā arī notiek tiesību uz informāciju ierobežošana, t.sk., nesniedzot atbildi pēc būtības. Iesniegumā lūgts motivēt un precizēt </w:t>
      </w:r>
      <w:r w:rsidR="00626DB0" w:rsidRPr="00C1200A">
        <w:rPr>
          <w:rFonts w:cs="Times New Roman"/>
          <w:szCs w:val="24"/>
        </w:rPr>
        <w:t>kodeksa</w:t>
      </w:r>
      <w:r w:rsidRPr="00C1200A">
        <w:rPr>
          <w:rFonts w:cs="Times New Roman"/>
          <w:szCs w:val="24"/>
        </w:rPr>
        <w:t xml:space="preserve"> 238.</w:t>
      </w:r>
      <w:r w:rsidRPr="00C1200A">
        <w:rPr>
          <w:rFonts w:cs="Times New Roman"/>
          <w:szCs w:val="24"/>
          <w:vertAlign w:val="superscript"/>
        </w:rPr>
        <w:t>1</w:t>
      </w:r>
      <w:r w:rsidRPr="00C1200A">
        <w:rPr>
          <w:rFonts w:cs="Times New Roman"/>
          <w:szCs w:val="24"/>
        </w:rPr>
        <w:t>panta piemērošanu; izsniegt Valsts policijas 2017.gada 10.augusta pavēles Nr.</w:t>
      </w:r>
      <w:r w:rsidR="00626DB0" w:rsidRPr="00C1200A">
        <w:rPr>
          <w:rFonts w:cs="Times New Roman"/>
          <w:szCs w:val="24"/>
        </w:rPr>
        <w:t> </w:t>
      </w:r>
      <w:r w:rsidR="00372A42" w:rsidRPr="00C1200A">
        <w:rPr>
          <w:rFonts w:cs="Times New Roman"/>
          <w:szCs w:val="24"/>
        </w:rPr>
        <w:t>3584 „</w:t>
      </w:r>
      <w:r w:rsidR="00626DB0" w:rsidRPr="00C1200A">
        <w:rPr>
          <w:rFonts w:cs="Times New Roman"/>
          <w:szCs w:val="24"/>
        </w:rPr>
        <w:t>P</w:t>
      </w:r>
      <w:r w:rsidRPr="00C1200A">
        <w:rPr>
          <w:rFonts w:cs="Times New Roman"/>
          <w:szCs w:val="24"/>
        </w:rPr>
        <w:t xml:space="preserve">ar ierobežotas pieejamības informācijas sarakstu” </w:t>
      </w:r>
      <w:r w:rsidR="00A73687" w:rsidRPr="00C1200A">
        <w:rPr>
          <w:rFonts w:cs="Times New Roman"/>
          <w:szCs w:val="24"/>
        </w:rPr>
        <w:t xml:space="preserve">(turpmāk – pavēle Nr. 3584) </w:t>
      </w:r>
      <w:r w:rsidRPr="00C1200A">
        <w:rPr>
          <w:rFonts w:cs="Times New Roman"/>
          <w:szCs w:val="24"/>
        </w:rPr>
        <w:t xml:space="preserve">apstiprinātu kopiju; sniegt precīzu informāciju par </w:t>
      </w:r>
      <w:r w:rsidR="00BE62E6">
        <w:rPr>
          <w:rFonts w:cs="Times New Roman"/>
          <w:szCs w:val="24"/>
        </w:rPr>
        <w:t>[pers. B]</w:t>
      </w:r>
      <w:r w:rsidRPr="00C1200A">
        <w:rPr>
          <w:rFonts w:cs="Times New Roman"/>
          <w:szCs w:val="24"/>
        </w:rPr>
        <w:t xml:space="preserve"> un </w:t>
      </w:r>
      <w:r w:rsidR="00BE62E6">
        <w:rPr>
          <w:rFonts w:cs="Times New Roman"/>
          <w:szCs w:val="24"/>
        </w:rPr>
        <w:t>[pers. C]</w:t>
      </w:r>
      <w:r w:rsidRPr="00C1200A">
        <w:rPr>
          <w:rFonts w:cs="Times New Roman"/>
          <w:szCs w:val="24"/>
        </w:rPr>
        <w:t xml:space="preserve"> amatu aprakstiem, izskaidrojot, vai šo amatpersonu pienākumos</w:t>
      </w:r>
      <w:r w:rsidR="00372A42" w:rsidRPr="00C1200A">
        <w:rPr>
          <w:rFonts w:cs="Times New Roman"/>
          <w:szCs w:val="24"/>
        </w:rPr>
        <w:t xml:space="preserve"> ietilpst vai neietilpst mutvārdu</w:t>
      </w:r>
      <w:r w:rsidRPr="00C1200A">
        <w:rPr>
          <w:rFonts w:cs="Times New Roman"/>
          <w:szCs w:val="24"/>
        </w:rPr>
        <w:t xml:space="preserve"> iesnieguma pieņemšana; norādīt uzsāktā administratīvā pārkāpuma lietvedības numuru, informējot par rezultātiem; pieņemt </w:t>
      </w:r>
      <w:r w:rsidR="00D54EA9" w:rsidRPr="00C1200A">
        <w:rPr>
          <w:rFonts w:cs="Times New Roman"/>
          <w:szCs w:val="24"/>
        </w:rPr>
        <w:t>viņa</w:t>
      </w:r>
      <w:r w:rsidRPr="00C1200A">
        <w:rPr>
          <w:rFonts w:cs="Times New Roman"/>
          <w:szCs w:val="24"/>
        </w:rPr>
        <w:t xml:space="preserve"> liecību par vainīgo personu atbilstoši </w:t>
      </w:r>
      <w:r w:rsidR="00626DB0" w:rsidRPr="00C1200A">
        <w:rPr>
          <w:rFonts w:cs="Times New Roman"/>
          <w:szCs w:val="24"/>
        </w:rPr>
        <w:t>kodeksā</w:t>
      </w:r>
      <w:r w:rsidRPr="00C1200A">
        <w:rPr>
          <w:rFonts w:cs="Times New Roman"/>
          <w:szCs w:val="24"/>
        </w:rPr>
        <w:t xml:space="preserve"> noteiktajai kārtībai. </w:t>
      </w:r>
    </w:p>
    <w:p w14:paraId="4998897E" w14:textId="72858487" w:rsidR="00626DB0"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00626DB0" w:rsidRPr="00C1200A">
        <w:rPr>
          <w:rFonts w:cs="Times New Roman"/>
          <w:szCs w:val="24"/>
        </w:rPr>
        <w:t>2018.gada</w:t>
      </w:r>
      <w:proofErr w:type="gramEnd"/>
      <w:r w:rsidR="00626DB0" w:rsidRPr="00C1200A">
        <w:rPr>
          <w:rFonts w:cs="Times New Roman"/>
          <w:szCs w:val="24"/>
        </w:rPr>
        <w:t xml:space="preserve"> 23.aprīlī </w:t>
      </w:r>
      <w:r w:rsidR="00204638" w:rsidRPr="00C1200A">
        <w:rPr>
          <w:rFonts w:cs="Times New Roman"/>
          <w:szCs w:val="24"/>
        </w:rPr>
        <w:t>Valsts policija</w:t>
      </w:r>
      <w:r w:rsidRPr="00C1200A">
        <w:rPr>
          <w:rFonts w:cs="Times New Roman"/>
          <w:szCs w:val="24"/>
        </w:rPr>
        <w:t xml:space="preserve"> sniedza</w:t>
      </w:r>
      <w:r w:rsidR="00204638" w:rsidRPr="00C1200A">
        <w:rPr>
          <w:rFonts w:cs="Times New Roman"/>
          <w:szCs w:val="24"/>
        </w:rPr>
        <w:t xml:space="preserve"> pieteicējai</w:t>
      </w:r>
      <w:r w:rsidRPr="00C1200A">
        <w:rPr>
          <w:rFonts w:cs="Times New Roman"/>
          <w:szCs w:val="24"/>
        </w:rPr>
        <w:t xml:space="preserve"> atbildi</w:t>
      </w:r>
      <w:r w:rsidR="00A2527B" w:rsidRPr="00C1200A">
        <w:rPr>
          <w:rFonts w:cs="Times New Roman"/>
          <w:szCs w:val="24"/>
        </w:rPr>
        <w:t xml:space="preserve"> uz iesniegumu daļā</w:t>
      </w:r>
      <w:r w:rsidRPr="00C1200A">
        <w:rPr>
          <w:rFonts w:cs="Times New Roman"/>
          <w:szCs w:val="24"/>
        </w:rPr>
        <w:t xml:space="preserve">, </w:t>
      </w:r>
      <w:r w:rsidR="00A2527B" w:rsidRPr="00C1200A">
        <w:rPr>
          <w:rFonts w:cs="Times New Roman"/>
          <w:szCs w:val="24"/>
        </w:rPr>
        <w:t>norādot</w:t>
      </w:r>
      <w:r w:rsidRPr="00C1200A">
        <w:rPr>
          <w:rFonts w:cs="Times New Roman"/>
          <w:szCs w:val="24"/>
        </w:rPr>
        <w:t xml:space="preserve">, </w:t>
      </w:r>
      <w:r w:rsidR="00626DB0" w:rsidRPr="00C1200A">
        <w:rPr>
          <w:rFonts w:cs="Times New Roman"/>
          <w:szCs w:val="24"/>
        </w:rPr>
        <w:t xml:space="preserve">ka pavēle </w:t>
      </w:r>
      <w:r w:rsidR="00A73687" w:rsidRPr="00C1200A">
        <w:rPr>
          <w:rFonts w:cs="Times New Roman"/>
          <w:szCs w:val="24"/>
        </w:rPr>
        <w:t xml:space="preserve">Nr. 3584 </w:t>
      </w:r>
      <w:r w:rsidR="00626DB0" w:rsidRPr="00C1200A">
        <w:rPr>
          <w:rFonts w:cs="Times New Roman"/>
          <w:szCs w:val="24"/>
        </w:rPr>
        <w:t xml:space="preserve">ir publiski pieejama interneta vietnē, savukārt dokumentu kopiju izgatavošana ir par maksu. Saistībā ar </w:t>
      </w:r>
      <w:proofErr w:type="gramStart"/>
      <w:r w:rsidR="00BE62E6">
        <w:rPr>
          <w:rFonts w:cs="Times New Roman"/>
          <w:szCs w:val="24"/>
        </w:rPr>
        <w:t>[</w:t>
      </w:r>
      <w:proofErr w:type="gramEnd"/>
      <w:r w:rsidR="00BE62E6">
        <w:rPr>
          <w:rFonts w:cs="Times New Roman"/>
          <w:szCs w:val="24"/>
        </w:rPr>
        <w:t>pers. B]</w:t>
      </w:r>
      <w:r w:rsidR="00626DB0" w:rsidRPr="00C1200A">
        <w:rPr>
          <w:rFonts w:cs="Times New Roman"/>
          <w:szCs w:val="24"/>
        </w:rPr>
        <w:t xml:space="preserve"> un </w:t>
      </w:r>
      <w:proofErr w:type="gramStart"/>
      <w:r w:rsidR="00BE62E6">
        <w:rPr>
          <w:rFonts w:cs="Times New Roman"/>
          <w:szCs w:val="24"/>
        </w:rPr>
        <w:t>[</w:t>
      </w:r>
      <w:proofErr w:type="gramEnd"/>
      <w:r w:rsidR="00BE62E6">
        <w:rPr>
          <w:rFonts w:cs="Times New Roman"/>
          <w:szCs w:val="24"/>
        </w:rPr>
        <w:t>pers. C]</w:t>
      </w:r>
      <w:r w:rsidR="00626DB0" w:rsidRPr="00C1200A">
        <w:rPr>
          <w:rFonts w:cs="Times New Roman"/>
          <w:szCs w:val="24"/>
        </w:rPr>
        <w:t xml:space="preserve"> amatu aprakstu izsniegšanu </w:t>
      </w:r>
      <w:r w:rsidR="00372A42" w:rsidRPr="00C1200A">
        <w:rPr>
          <w:rFonts w:cs="Times New Roman"/>
          <w:szCs w:val="24"/>
        </w:rPr>
        <w:t>iestāde</w:t>
      </w:r>
      <w:r w:rsidR="00626DB0" w:rsidRPr="00C1200A">
        <w:rPr>
          <w:rFonts w:cs="Times New Roman"/>
          <w:szCs w:val="24"/>
        </w:rPr>
        <w:t xml:space="preserve"> atsaukusies uz Informācijas atklātības likuma </w:t>
      </w:r>
      <w:proofErr w:type="gramStart"/>
      <w:r w:rsidR="00626DB0" w:rsidRPr="00C1200A">
        <w:rPr>
          <w:rFonts w:cs="Times New Roman"/>
          <w:szCs w:val="24"/>
        </w:rPr>
        <w:t>11.panta</w:t>
      </w:r>
      <w:proofErr w:type="gramEnd"/>
      <w:r w:rsidR="00626DB0" w:rsidRPr="00C1200A">
        <w:rPr>
          <w:rFonts w:cs="Times New Roman"/>
          <w:szCs w:val="24"/>
        </w:rPr>
        <w:t xml:space="preserve"> piekto daļu un norādījusi, ka pieprasījums nav noformēts atbilstoši </w:t>
      </w:r>
      <w:r w:rsidR="00372A42" w:rsidRPr="00C1200A">
        <w:rPr>
          <w:rFonts w:cs="Times New Roman"/>
          <w:szCs w:val="24"/>
        </w:rPr>
        <w:t>šā</w:t>
      </w:r>
      <w:r w:rsidR="00626DB0" w:rsidRPr="00C1200A">
        <w:rPr>
          <w:rFonts w:cs="Times New Roman"/>
          <w:szCs w:val="24"/>
        </w:rPr>
        <w:t xml:space="preserve"> likuma 11.panta ceturtās daļas prasībām, proti, nav norādīts tās izmantošanas mērķis un pamatojums</w:t>
      </w:r>
      <w:r w:rsidR="00A2527B" w:rsidRPr="00C1200A">
        <w:rPr>
          <w:rFonts w:cs="Times New Roman"/>
          <w:szCs w:val="24"/>
        </w:rPr>
        <w:t>.</w:t>
      </w:r>
    </w:p>
    <w:p w14:paraId="6823537F" w14:textId="6A3D0BF5" w:rsidR="00CE6671" w:rsidRPr="00C1200A" w:rsidRDefault="00CE6671" w:rsidP="00C73965">
      <w:pPr>
        <w:tabs>
          <w:tab w:val="left" w:pos="567"/>
        </w:tabs>
        <w:spacing w:after="0" w:line="276" w:lineRule="auto"/>
        <w:jc w:val="both"/>
        <w:rPr>
          <w:rFonts w:cs="Times New Roman"/>
          <w:szCs w:val="24"/>
        </w:rPr>
      </w:pPr>
      <w:r w:rsidRPr="00C1200A">
        <w:rPr>
          <w:rFonts w:cs="Times New Roman"/>
          <w:szCs w:val="24"/>
        </w:rPr>
        <w:tab/>
      </w:r>
      <w:proofErr w:type="gramStart"/>
      <w:r w:rsidRPr="00C1200A">
        <w:rPr>
          <w:rFonts w:cs="Times New Roman"/>
          <w:szCs w:val="24"/>
        </w:rPr>
        <w:t>2018.gada</w:t>
      </w:r>
      <w:proofErr w:type="gramEnd"/>
      <w:r w:rsidRPr="00C1200A">
        <w:rPr>
          <w:rFonts w:cs="Times New Roman"/>
          <w:szCs w:val="24"/>
        </w:rPr>
        <w:t xml:space="preserve"> 26.aprīlī </w:t>
      </w:r>
      <w:r w:rsidR="00A2527B" w:rsidRPr="00C1200A">
        <w:rPr>
          <w:rFonts w:cs="Times New Roman"/>
          <w:szCs w:val="24"/>
        </w:rPr>
        <w:t xml:space="preserve">Valsts policija </w:t>
      </w:r>
      <w:r w:rsidRPr="00C1200A">
        <w:rPr>
          <w:rFonts w:cs="Times New Roman"/>
          <w:szCs w:val="24"/>
        </w:rPr>
        <w:t>sniedza</w:t>
      </w:r>
      <w:r w:rsidR="00A2527B" w:rsidRPr="00C1200A">
        <w:rPr>
          <w:rFonts w:cs="Times New Roman"/>
          <w:szCs w:val="24"/>
        </w:rPr>
        <w:t xml:space="preserve"> pieteicējai</w:t>
      </w:r>
      <w:r w:rsidRPr="00C1200A">
        <w:rPr>
          <w:rFonts w:cs="Times New Roman"/>
          <w:szCs w:val="24"/>
        </w:rPr>
        <w:t xml:space="preserve"> atbildi uz iesniegumu daļā, norādot, ka iesniegums uztverams kā atkārtots iesniegums par informācijas pieprasījumu par </w:t>
      </w:r>
      <w:r w:rsidR="00A2527B" w:rsidRPr="00C1200A">
        <w:rPr>
          <w:rFonts w:cs="Times New Roman"/>
          <w:szCs w:val="24"/>
        </w:rPr>
        <w:t>pieteicējas pārstāvja</w:t>
      </w:r>
      <w:r w:rsidRPr="00C1200A">
        <w:rPr>
          <w:rFonts w:cs="Times New Roman"/>
          <w:szCs w:val="24"/>
        </w:rPr>
        <w:t xml:space="preserve"> sniegtajām ziņām </w:t>
      </w:r>
      <w:r w:rsidR="00D54EA9" w:rsidRPr="00C1200A">
        <w:rPr>
          <w:rFonts w:cs="Times New Roman"/>
          <w:szCs w:val="24"/>
        </w:rPr>
        <w:t>saistībā ar</w:t>
      </w:r>
      <w:r w:rsidRPr="00C1200A">
        <w:rPr>
          <w:rFonts w:cs="Times New Roman"/>
          <w:szCs w:val="24"/>
        </w:rPr>
        <w:t xml:space="preserve"> iespējamiem </w:t>
      </w:r>
      <w:r w:rsidR="00A2527B" w:rsidRPr="00C1200A">
        <w:rPr>
          <w:rFonts w:cs="Times New Roman"/>
          <w:szCs w:val="24"/>
        </w:rPr>
        <w:t>c</w:t>
      </w:r>
      <w:r w:rsidRPr="00C1200A">
        <w:rPr>
          <w:rFonts w:cs="Times New Roman"/>
          <w:szCs w:val="24"/>
        </w:rPr>
        <w:t xml:space="preserve">eļu satiksmes noteikumu pārkāpumiem. </w:t>
      </w:r>
      <w:r w:rsidR="00A2527B" w:rsidRPr="00C1200A">
        <w:rPr>
          <w:rFonts w:cs="Times New Roman"/>
          <w:szCs w:val="24"/>
        </w:rPr>
        <w:t>Pieteicējas</w:t>
      </w:r>
      <w:r w:rsidRPr="00C1200A">
        <w:rPr>
          <w:rFonts w:cs="Times New Roman"/>
          <w:szCs w:val="24"/>
        </w:rPr>
        <w:t xml:space="preserve"> iesniegums ir izvērtēts, un </w:t>
      </w:r>
      <w:r w:rsidR="00A2527B" w:rsidRPr="00C1200A">
        <w:rPr>
          <w:rFonts w:cs="Times New Roman"/>
          <w:szCs w:val="24"/>
        </w:rPr>
        <w:t>pieteicējas</w:t>
      </w:r>
      <w:r w:rsidR="00372A42" w:rsidRPr="00C1200A">
        <w:rPr>
          <w:rFonts w:cs="Times New Roman"/>
          <w:szCs w:val="24"/>
        </w:rPr>
        <w:t xml:space="preserve"> pārstāvja</w:t>
      </w:r>
      <w:r w:rsidRPr="00C1200A">
        <w:rPr>
          <w:rFonts w:cs="Times New Roman"/>
          <w:szCs w:val="24"/>
        </w:rPr>
        <w:t xml:space="preserve"> liecības nav nepieciešamas. Vienla</w:t>
      </w:r>
      <w:r w:rsidR="00A2527B" w:rsidRPr="00C1200A">
        <w:rPr>
          <w:rFonts w:cs="Times New Roman"/>
          <w:szCs w:val="24"/>
        </w:rPr>
        <w:t>ikus</w:t>
      </w:r>
      <w:r w:rsidRPr="00C1200A">
        <w:rPr>
          <w:rFonts w:cs="Times New Roman"/>
          <w:szCs w:val="24"/>
        </w:rPr>
        <w:t xml:space="preserve"> </w:t>
      </w:r>
      <w:r w:rsidR="00A2527B" w:rsidRPr="00C1200A">
        <w:rPr>
          <w:rFonts w:cs="Times New Roman"/>
          <w:szCs w:val="24"/>
        </w:rPr>
        <w:t>norādīts</w:t>
      </w:r>
      <w:r w:rsidRPr="00C1200A">
        <w:rPr>
          <w:rFonts w:cs="Times New Roman"/>
          <w:szCs w:val="24"/>
        </w:rPr>
        <w:t xml:space="preserve">, ka cita informācija par pieņemtajiem lēmumiem saskaņā ar Informācijas </w:t>
      </w:r>
      <w:r w:rsidRPr="00C1200A">
        <w:rPr>
          <w:rFonts w:cs="Times New Roman"/>
          <w:szCs w:val="24"/>
        </w:rPr>
        <w:lastRenderedPageBreak/>
        <w:t xml:space="preserve">atklātības likuma </w:t>
      </w:r>
      <w:proofErr w:type="gramStart"/>
      <w:r w:rsidRPr="00C1200A">
        <w:rPr>
          <w:rFonts w:cs="Times New Roman"/>
          <w:szCs w:val="24"/>
        </w:rPr>
        <w:t>5.panta</w:t>
      </w:r>
      <w:proofErr w:type="gramEnd"/>
      <w:r w:rsidRPr="00C1200A">
        <w:rPr>
          <w:rFonts w:cs="Times New Roman"/>
          <w:szCs w:val="24"/>
        </w:rPr>
        <w:t xml:space="preserve"> otrās daļas 4.punktu ir uzskatāma par ierobežotas pieejamības informāciju, līdz ar to nav izpaužama.</w:t>
      </w:r>
    </w:p>
    <w:p w14:paraId="33FC0837" w14:textId="77777777" w:rsidR="00CE6671" w:rsidRPr="00C1200A" w:rsidRDefault="00CE6671" w:rsidP="00C73965">
      <w:pPr>
        <w:tabs>
          <w:tab w:val="left" w:pos="567"/>
        </w:tabs>
        <w:spacing w:after="0" w:line="276" w:lineRule="auto"/>
        <w:jc w:val="both"/>
        <w:rPr>
          <w:rFonts w:cs="Times New Roman"/>
          <w:szCs w:val="24"/>
        </w:rPr>
      </w:pPr>
    </w:p>
    <w:p w14:paraId="31E3CD15" w14:textId="3DEB151B" w:rsidR="000F34E0" w:rsidRPr="00C1200A" w:rsidRDefault="00372A42" w:rsidP="00C73965">
      <w:pPr>
        <w:tabs>
          <w:tab w:val="left" w:pos="567"/>
        </w:tabs>
        <w:spacing w:after="0" w:line="276" w:lineRule="auto"/>
        <w:jc w:val="both"/>
        <w:rPr>
          <w:rFonts w:cs="Times New Roman"/>
          <w:szCs w:val="24"/>
        </w:rPr>
      </w:pPr>
      <w:r w:rsidRPr="00C1200A">
        <w:rPr>
          <w:rFonts w:cs="Times New Roman"/>
          <w:szCs w:val="24"/>
        </w:rPr>
        <w:tab/>
      </w:r>
      <w:r w:rsidR="00CE044E" w:rsidRPr="00C1200A">
        <w:rPr>
          <w:rFonts w:cs="Times New Roman"/>
          <w:szCs w:val="24"/>
        </w:rPr>
        <w:t>[</w:t>
      </w:r>
      <w:r w:rsidRPr="00C1200A">
        <w:rPr>
          <w:rFonts w:cs="Times New Roman"/>
          <w:szCs w:val="24"/>
        </w:rPr>
        <w:t>2</w:t>
      </w:r>
      <w:r w:rsidR="00321BA8" w:rsidRPr="00C1200A">
        <w:rPr>
          <w:rFonts w:cs="Times New Roman"/>
          <w:szCs w:val="24"/>
        </w:rPr>
        <w:t xml:space="preserve">] </w:t>
      </w:r>
      <w:r w:rsidRPr="00C1200A">
        <w:rPr>
          <w:rFonts w:cs="Times New Roman"/>
          <w:szCs w:val="24"/>
        </w:rPr>
        <w:t xml:space="preserve">Pieteicēja </w:t>
      </w:r>
      <w:r w:rsidR="00AD768E" w:rsidRPr="00C1200A">
        <w:rPr>
          <w:rFonts w:cs="Times New Roman"/>
          <w:szCs w:val="24"/>
        </w:rPr>
        <w:t>vērsās</w:t>
      </w:r>
      <w:r w:rsidRPr="00C1200A">
        <w:rPr>
          <w:rFonts w:cs="Times New Roman"/>
          <w:szCs w:val="24"/>
        </w:rPr>
        <w:t xml:space="preserve"> </w:t>
      </w:r>
      <w:r w:rsidR="00496174" w:rsidRPr="00C1200A">
        <w:rPr>
          <w:rFonts w:cs="Times New Roman"/>
          <w:szCs w:val="24"/>
        </w:rPr>
        <w:t xml:space="preserve">Administratīvajā rajona tiesā </w:t>
      </w:r>
      <w:r w:rsidR="00AD768E" w:rsidRPr="00C1200A">
        <w:rPr>
          <w:rFonts w:cs="Times New Roman"/>
          <w:szCs w:val="24"/>
        </w:rPr>
        <w:t xml:space="preserve">ar </w:t>
      </w:r>
      <w:r w:rsidRPr="00C1200A">
        <w:rPr>
          <w:rFonts w:cs="Times New Roman"/>
          <w:szCs w:val="24"/>
        </w:rPr>
        <w:t>pieteikumu</w:t>
      </w:r>
      <w:r w:rsidR="000F34E0" w:rsidRPr="00C1200A">
        <w:rPr>
          <w:rFonts w:cs="Times New Roman"/>
          <w:szCs w:val="24"/>
        </w:rPr>
        <w:t>,</w:t>
      </w:r>
      <w:r w:rsidR="00D7025C" w:rsidRPr="00C1200A">
        <w:rPr>
          <w:rFonts w:cs="Times New Roman"/>
          <w:szCs w:val="24"/>
        </w:rPr>
        <w:t xml:space="preserve"> kurā </w:t>
      </w:r>
      <w:r w:rsidR="00496174" w:rsidRPr="00C1200A">
        <w:rPr>
          <w:rFonts w:cs="Times New Roman"/>
          <w:szCs w:val="24"/>
        </w:rPr>
        <w:t>lūgts:</w:t>
      </w:r>
    </w:p>
    <w:p w14:paraId="69977DE5" w14:textId="768B0D76" w:rsidR="00496174" w:rsidRPr="00C1200A" w:rsidRDefault="00496174" w:rsidP="00496174">
      <w:pPr>
        <w:pStyle w:val="ListParagraph"/>
        <w:numPr>
          <w:ilvl w:val="0"/>
          <w:numId w:val="8"/>
        </w:numPr>
        <w:tabs>
          <w:tab w:val="left" w:pos="851"/>
        </w:tabs>
        <w:spacing w:after="0" w:line="276" w:lineRule="auto"/>
        <w:ind w:left="0" w:firstLine="570"/>
        <w:jc w:val="both"/>
        <w:rPr>
          <w:rFonts w:cs="Times New Roman"/>
          <w:szCs w:val="24"/>
        </w:rPr>
      </w:pPr>
      <w:r w:rsidRPr="00C1200A">
        <w:rPr>
          <w:rFonts w:cs="Times New Roman"/>
          <w:szCs w:val="24"/>
        </w:rPr>
        <w:t>a</w:t>
      </w:r>
      <w:r w:rsidR="00D7025C" w:rsidRPr="00C1200A">
        <w:rPr>
          <w:rFonts w:cs="Times New Roman"/>
          <w:szCs w:val="24"/>
        </w:rPr>
        <w:t xml:space="preserve">tzīt </w:t>
      </w:r>
      <w:r w:rsidR="00A73687" w:rsidRPr="00C1200A">
        <w:rPr>
          <w:rFonts w:cs="Times New Roman"/>
          <w:szCs w:val="24"/>
        </w:rPr>
        <w:t xml:space="preserve">par prettiesisku </w:t>
      </w:r>
      <w:r w:rsidR="00D7025C" w:rsidRPr="00C1200A">
        <w:rPr>
          <w:rFonts w:cs="Times New Roman"/>
          <w:szCs w:val="24"/>
        </w:rPr>
        <w:t>Valsts policijas atbildes nesni</w:t>
      </w:r>
      <w:r w:rsidR="00CE044E" w:rsidRPr="00C1200A">
        <w:rPr>
          <w:rFonts w:cs="Times New Roman"/>
          <w:szCs w:val="24"/>
        </w:rPr>
        <w:t xml:space="preserve">egšanu pēc būtības un atteikumu </w:t>
      </w:r>
      <w:r w:rsidR="00D7025C" w:rsidRPr="00C1200A">
        <w:rPr>
          <w:rFonts w:cs="Times New Roman"/>
          <w:szCs w:val="24"/>
        </w:rPr>
        <w:t>izsnieg</w:t>
      </w:r>
      <w:r w:rsidRPr="00C1200A">
        <w:rPr>
          <w:rFonts w:cs="Times New Roman"/>
          <w:szCs w:val="24"/>
        </w:rPr>
        <w:t>t informāciju;</w:t>
      </w:r>
    </w:p>
    <w:p w14:paraId="639F3A49" w14:textId="476558F1" w:rsidR="00496174" w:rsidRPr="00C1200A" w:rsidRDefault="00496174" w:rsidP="00496174">
      <w:pPr>
        <w:pStyle w:val="ListParagraph"/>
        <w:numPr>
          <w:ilvl w:val="0"/>
          <w:numId w:val="8"/>
        </w:numPr>
        <w:tabs>
          <w:tab w:val="left" w:pos="851"/>
        </w:tabs>
        <w:spacing w:after="0" w:line="276" w:lineRule="auto"/>
        <w:ind w:left="0" w:firstLine="570"/>
        <w:jc w:val="both"/>
        <w:rPr>
          <w:rFonts w:cs="Times New Roman"/>
          <w:szCs w:val="24"/>
        </w:rPr>
      </w:pPr>
      <w:r w:rsidRPr="00C1200A">
        <w:rPr>
          <w:rFonts w:cs="Times New Roman"/>
          <w:szCs w:val="24"/>
        </w:rPr>
        <w:t xml:space="preserve">uzlikt par pienākumu Valsts policijai </w:t>
      </w:r>
      <w:r w:rsidR="00D7025C" w:rsidRPr="00C1200A">
        <w:rPr>
          <w:rFonts w:cs="Times New Roman"/>
          <w:szCs w:val="24"/>
        </w:rPr>
        <w:t xml:space="preserve">izsniegt amatpersonu </w:t>
      </w:r>
      <w:proofErr w:type="gramStart"/>
      <w:r w:rsidR="00BE62E6">
        <w:rPr>
          <w:rFonts w:cs="Times New Roman"/>
          <w:szCs w:val="24"/>
        </w:rPr>
        <w:t>[</w:t>
      </w:r>
      <w:proofErr w:type="gramEnd"/>
      <w:r w:rsidR="00BE62E6">
        <w:rPr>
          <w:rFonts w:cs="Times New Roman"/>
          <w:szCs w:val="24"/>
        </w:rPr>
        <w:t>pers. B]</w:t>
      </w:r>
      <w:r w:rsidR="00CE044E" w:rsidRPr="00C1200A">
        <w:rPr>
          <w:rFonts w:cs="Times New Roman"/>
          <w:szCs w:val="24"/>
        </w:rPr>
        <w:t xml:space="preserve"> </w:t>
      </w:r>
      <w:r w:rsidR="00D7025C" w:rsidRPr="00C1200A">
        <w:rPr>
          <w:rFonts w:cs="Times New Roman"/>
          <w:szCs w:val="24"/>
        </w:rPr>
        <w:t xml:space="preserve">un </w:t>
      </w:r>
      <w:proofErr w:type="gramStart"/>
      <w:r w:rsidR="00BE62E6">
        <w:rPr>
          <w:rFonts w:cs="Times New Roman"/>
          <w:szCs w:val="24"/>
        </w:rPr>
        <w:t>[</w:t>
      </w:r>
      <w:proofErr w:type="gramEnd"/>
      <w:r w:rsidR="00BE62E6">
        <w:rPr>
          <w:rFonts w:cs="Times New Roman"/>
          <w:szCs w:val="24"/>
        </w:rPr>
        <w:t>pers. C]</w:t>
      </w:r>
      <w:r w:rsidR="00D7025C" w:rsidRPr="00C1200A">
        <w:rPr>
          <w:rFonts w:cs="Times New Roman"/>
          <w:szCs w:val="24"/>
        </w:rPr>
        <w:t xml:space="preserve"> amatu aprakstus </w:t>
      </w:r>
      <w:proofErr w:type="gramStart"/>
      <w:r w:rsidR="00D7025C" w:rsidRPr="00C1200A">
        <w:rPr>
          <w:rFonts w:cs="Times New Roman"/>
          <w:szCs w:val="24"/>
        </w:rPr>
        <w:t>2018.gada</w:t>
      </w:r>
      <w:proofErr w:type="gramEnd"/>
      <w:r w:rsidR="00D7025C" w:rsidRPr="00C1200A">
        <w:rPr>
          <w:rFonts w:cs="Times New Roman"/>
          <w:szCs w:val="24"/>
        </w:rPr>
        <w:t xml:space="preserve"> 19.februāra vēstulē </w:t>
      </w:r>
      <w:r w:rsidRPr="00C1200A">
        <w:rPr>
          <w:rFonts w:cs="Times New Roman"/>
          <w:szCs w:val="24"/>
        </w:rPr>
        <w:t>norādītajā apjomā;</w:t>
      </w:r>
    </w:p>
    <w:p w14:paraId="39A3877B" w14:textId="4F9053D7" w:rsidR="00496174" w:rsidRPr="00C1200A" w:rsidRDefault="00496174" w:rsidP="00496174">
      <w:pPr>
        <w:pStyle w:val="ListParagraph"/>
        <w:numPr>
          <w:ilvl w:val="0"/>
          <w:numId w:val="8"/>
        </w:numPr>
        <w:tabs>
          <w:tab w:val="left" w:pos="851"/>
        </w:tabs>
        <w:spacing w:after="0" w:line="276" w:lineRule="auto"/>
        <w:ind w:left="0" w:firstLine="570"/>
        <w:jc w:val="both"/>
        <w:rPr>
          <w:rFonts w:cs="Times New Roman"/>
          <w:szCs w:val="24"/>
        </w:rPr>
      </w:pPr>
      <w:r w:rsidRPr="00C1200A">
        <w:rPr>
          <w:rFonts w:cs="Times New Roman"/>
          <w:szCs w:val="24"/>
        </w:rPr>
        <w:t>u</w:t>
      </w:r>
      <w:r w:rsidR="00D7025C" w:rsidRPr="00C1200A">
        <w:rPr>
          <w:rFonts w:cs="Times New Roman"/>
          <w:szCs w:val="24"/>
        </w:rPr>
        <w:t xml:space="preserve">zdot Valsts policijai sniegt atbildi pēc būtības uz </w:t>
      </w:r>
      <w:proofErr w:type="gramStart"/>
      <w:r w:rsidR="00D7025C" w:rsidRPr="00C1200A">
        <w:rPr>
          <w:rFonts w:cs="Times New Roman"/>
          <w:szCs w:val="24"/>
        </w:rPr>
        <w:t>2018.gada</w:t>
      </w:r>
      <w:proofErr w:type="gramEnd"/>
      <w:r w:rsidR="00D7025C" w:rsidRPr="00C1200A">
        <w:rPr>
          <w:rFonts w:cs="Times New Roman"/>
          <w:szCs w:val="24"/>
        </w:rPr>
        <w:t xml:space="preserve"> 23.marta</w:t>
      </w:r>
      <w:r w:rsidR="00CE044E" w:rsidRPr="00C1200A">
        <w:rPr>
          <w:rFonts w:cs="Times New Roman"/>
          <w:szCs w:val="24"/>
        </w:rPr>
        <w:t xml:space="preserve"> </w:t>
      </w:r>
      <w:r w:rsidR="00D7025C" w:rsidRPr="00C1200A">
        <w:rPr>
          <w:rFonts w:cs="Times New Roman"/>
          <w:szCs w:val="24"/>
        </w:rPr>
        <w:t>iesniegumu, t.sk., par veikto amatpersonu rīcības pārbaudi par kodeksa 238.</w:t>
      </w:r>
      <w:r w:rsidR="00D7025C" w:rsidRPr="00C1200A">
        <w:rPr>
          <w:rFonts w:cs="Times New Roman"/>
          <w:szCs w:val="24"/>
          <w:vertAlign w:val="superscript"/>
        </w:rPr>
        <w:t>1</w:t>
      </w:r>
      <w:r w:rsidR="00D7025C" w:rsidRPr="00C1200A">
        <w:rPr>
          <w:rFonts w:cs="Times New Roman"/>
          <w:szCs w:val="24"/>
        </w:rPr>
        <w:t>panta daļas un punkta</w:t>
      </w:r>
      <w:r w:rsidR="00D4070D" w:rsidRPr="00C1200A">
        <w:rPr>
          <w:rFonts w:cs="Times New Roman"/>
          <w:szCs w:val="24"/>
        </w:rPr>
        <w:t xml:space="preserve"> nenorādīšanu</w:t>
      </w:r>
      <w:r w:rsidR="00D7025C" w:rsidRPr="00C1200A">
        <w:rPr>
          <w:rFonts w:cs="Times New Roman"/>
          <w:szCs w:val="24"/>
        </w:rPr>
        <w:t xml:space="preserve">, </w:t>
      </w:r>
      <w:r w:rsidR="00D4070D" w:rsidRPr="00C1200A">
        <w:rPr>
          <w:rFonts w:cs="Times New Roman"/>
          <w:szCs w:val="24"/>
        </w:rPr>
        <w:t>kā arī</w:t>
      </w:r>
      <w:r w:rsidR="00D7025C" w:rsidRPr="00C1200A">
        <w:rPr>
          <w:rFonts w:cs="Times New Roman"/>
          <w:szCs w:val="24"/>
        </w:rPr>
        <w:t xml:space="preserve"> pavēles Nr.</w:t>
      </w:r>
      <w:r w:rsidR="00CE044E" w:rsidRPr="00C1200A">
        <w:rPr>
          <w:rFonts w:cs="Times New Roman"/>
          <w:szCs w:val="24"/>
        </w:rPr>
        <w:t> </w:t>
      </w:r>
      <w:r w:rsidR="00D7025C" w:rsidRPr="00C1200A">
        <w:rPr>
          <w:rFonts w:cs="Times New Roman"/>
          <w:szCs w:val="24"/>
        </w:rPr>
        <w:t>3584 1.pielikuma apakšpunkta</w:t>
      </w:r>
      <w:r w:rsidR="00D4070D" w:rsidRPr="00C1200A">
        <w:rPr>
          <w:rFonts w:cs="Times New Roman"/>
          <w:szCs w:val="24"/>
        </w:rPr>
        <w:t xml:space="preserve"> nenorādīšanu</w:t>
      </w:r>
      <w:r w:rsidRPr="00C1200A">
        <w:rPr>
          <w:rFonts w:cs="Times New Roman"/>
          <w:szCs w:val="24"/>
        </w:rPr>
        <w:t>;</w:t>
      </w:r>
    </w:p>
    <w:p w14:paraId="4F96DA2C" w14:textId="57999BE2" w:rsidR="00D7025C" w:rsidRPr="00C1200A" w:rsidRDefault="00496174" w:rsidP="00496174">
      <w:pPr>
        <w:pStyle w:val="ListParagraph"/>
        <w:numPr>
          <w:ilvl w:val="0"/>
          <w:numId w:val="8"/>
        </w:numPr>
        <w:tabs>
          <w:tab w:val="left" w:pos="851"/>
        </w:tabs>
        <w:spacing w:after="0" w:line="276" w:lineRule="auto"/>
        <w:ind w:left="0" w:firstLine="570"/>
        <w:jc w:val="both"/>
        <w:rPr>
          <w:rFonts w:cs="Times New Roman"/>
          <w:szCs w:val="24"/>
        </w:rPr>
      </w:pPr>
      <w:r w:rsidRPr="00C1200A">
        <w:rPr>
          <w:rFonts w:cs="Times New Roman"/>
          <w:szCs w:val="24"/>
        </w:rPr>
        <w:t>u</w:t>
      </w:r>
      <w:r w:rsidR="00D7025C" w:rsidRPr="00C1200A">
        <w:rPr>
          <w:rFonts w:cs="Times New Roman"/>
          <w:szCs w:val="24"/>
        </w:rPr>
        <w:t>zlikt par pienākumu Valsts policijai rakstveidā atvainoties pieteicējai.</w:t>
      </w:r>
    </w:p>
    <w:p w14:paraId="04DF374D" w14:textId="76EA3CD4" w:rsidR="00CE044E" w:rsidRPr="00C1200A" w:rsidRDefault="00CE044E" w:rsidP="00C73965">
      <w:pPr>
        <w:tabs>
          <w:tab w:val="left" w:pos="567"/>
        </w:tabs>
        <w:spacing w:after="0" w:line="276" w:lineRule="auto"/>
        <w:jc w:val="both"/>
        <w:rPr>
          <w:rFonts w:cs="Times New Roman"/>
          <w:szCs w:val="24"/>
        </w:rPr>
      </w:pPr>
    </w:p>
    <w:p w14:paraId="661CB269" w14:textId="7F60FE8A" w:rsidR="0086389A" w:rsidRPr="00C1200A" w:rsidRDefault="00CE044E" w:rsidP="00C73965">
      <w:pPr>
        <w:tabs>
          <w:tab w:val="left" w:pos="567"/>
        </w:tabs>
        <w:spacing w:after="0" w:line="276" w:lineRule="auto"/>
        <w:jc w:val="both"/>
        <w:rPr>
          <w:rFonts w:cs="Times New Roman"/>
          <w:szCs w:val="24"/>
        </w:rPr>
      </w:pPr>
      <w:r w:rsidRPr="00C1200A">
        <w:rPr>
          <w:rFonts w:cs="Times New Roman"/>
          <w:szCs w:val="24"/>
        </w:rPr>
        <w:tab/>
      </w:r>
      <w:r w:rsidR="00FF133C" w:rsidRPr="00C1200A">
        <w:rPr>
          <w:rFonts w:cs="Times New Roman"/>
          <w:szCs w:val="24"/>
        </w:rPr>
        <w:t>[</w:t>
      </w:r>
      <w:r w:rsidR="00A96BF7" w:rsidRPr="00C1200A">
        <w:rPr>
          <w:rFonts w:cs="Times New Roman"/>
          <w:szCs w:val="24"/>
        </w:rPr>
        <w:t>3</w:t>
      </w:r>
      <w:r w:rsidR="00FF133C" w:rsidRPr="00C1200A">
        <w:rPr>
          <w:rFonts w:cs="Times New Roman"/>
          <w:szCs w:val="24"/>
        </w:rPr>
        <w:t xml:space="preserve">] Ar Administratīvās </w:t>
      </w:r>
      <w:r w:rsidR="00FA0DAD" w:rsidRPr="00C1200A">
        <w:rPr>
          <w:rFonts w:cs="Times New Roman"/>
          <w:szCs w:val="24"/>
        </w:rPr>
        <w:t xml:space="preserve">rajona tiesas tiesneša </w:t>
      </w:r>
      <w:proofErr w:type="gramStart"/>
      <w:r w:rsidR="00FA0DAD" w:rsidRPr="00C1200A">
        <w:rPr>
          <w:rFonts w:cs="Times New Roman"/>
          <w:szCs w:val="24"/>
        </w:rPr>
        <w:t>201</w:t>
      </w:r>
      <w:r w:rsidRPr="00C1200A">
        <w:rPr>
          <w:rFonts w:cs="Times New Roman"/>
          <w:szCs w:val="24"/>
        </w:rPr>
        <w:t>8.gada</w:t>
      </w:r>
      <w:proofErr w:type="gramEnd"/>
      <w:r w:rsidRPr="00C1200A">
        <w:rPr>
          <w:rFonts w:cs="Times New Roman"/>
          <w:szCs w:val="24"/>
        </w:rPr>
        <w:t xml:space="preserve"> 21</w:t>
      </w:r>
      <w:r w:rsidR="00FF133C" w:rsidRPr="00C1200A">
        <w:rPr>
          <w:rFonts w:cs="Times New Roman"/>
          <w:szCs w:val="24"/>
        </w:rPr>
        <w:t>.</w:t>
      </w:r>
      <w:r w:rsidRPr="00C1200A">
        <w:rPr>
          <w:rFonts w:cs="Times New Roman"/>
          <w:szCs w:val="24"/>
        </w:rPr>
        <w:t>maija</w:t>
      </w:r>
      <w:r w:rsidR="00FF133C" w:rsidRPr="00C1200A">
        <w:rPr>
          <w:rFonts w:cs="Times New Roman"/>
          <w:szCs w:val="24"/>
        </w:rPr>
        <w:t xml:space="preserve"> lēmumu nolemts atteikties pieņemt </w:t>
      </w:r>
      <w:r w:rsidR="00FA0DAD" w:rsidRPr="00C1200A">
        <w:rPr>
          <w:rFonts w:cs="Times New Roman"/>
          <w:szCs w:val="24"/>
        </w:rPr>
        <w:t>pieteikumu</w:t>
      </w:r>
      <w:r w:rsidR="0086389A" w:rsidRPr="00C1200A">
        <w:rPr>
          <w:rFonts w:cs="Times New Roman"/>
          <w:szCs w:val="24"/>
        </w:rPr>
        <w:t>, pamatojoties uz Administratīvā procesa likuma 191.panta pirmās daļas 1.punktu. Lēmums pamatots ar turpmāk norādītajiem argumentiem.</w:t>
      </w:r>
    </w:p>
    <w:p w14:paraId="4F6CA314" w14:textId="775F682D" w:rsidR="0086389A" w:rsidRPr="00C1200A" w:rsidRDefault="0086389A" w:rsidP="0086389A">
      <w:pPr>
        <w:tabs>
          <w:tab w:val="left" w:pos="567"/>
        </w:tabs>
        <w:spacing w:after="0" w:line="276" w:lineRule="auto"/>
        <w:jc w:val="both"/>
        <w:rPr>
          <w:rFonts w:cs="Times New Roman"/>
          <w:szCs w:val="24"/>
        </w:rPr>
      </w:pPr>
      <w:r w:rsidRPr="00C1200A">
        <w:rPr>
          <w:rFonts w:cs="Times New Roman"/>
          <w:szCs w:val="24"/>
        </w:rPr>
        <w:tab/>
      </w:r>
      <w:r w:rsidR="00FF133C" w:rsidRPr="00C1200A">
        <w:rPr>
          <w:rFonts w:cs="Times New Roman"/>
          <w:szCs w:val="24"/>
        </w:rPr>
        <w:t>[</w:t>
      </w:r>
      <w:r w:rsidR="00A96BF7" w:rsidRPr="00C1200A">
        <w:rPr>
          <w:rFonts w:cs="Times New Roman"/>
          <w:szCs w:val="24"/>
        </w:rPr>
        <w:t>3.</w:t>
      </w:r>
      <w:r w:rsidR="00FF133C" w:rsidRPr="00C1200A">
        <w:rPr>
          <w:rFonts w:cs="Times New Roman"/>
          <w:szCs w:val="24"/>
        </w:rPr>
        <w:t>1]</w:t>
      </w:r>
      <w:r w:rsidRPr="00C1200A">
        <w:rPr>
          <w:rFonts w:cs="Times New Roman"/>
          <w:szCs w:val="24"/>
        </w:rPr>
        <w:t xml:space="preserve"> Kaut arī pieteikumā pieteicēja lūgusi uzlikt par pienākumu Valsts policijai sniegt atbildi pēc būtības uz pieteicējas iesniegumu un izsniegt </w:t>
      </w:r>
      <w:r w:rsidR="00A73687" w:rsidRPr="00C1200A">
        <w:rPr>
          <w:rFonts w:cs="Times New Roman"/>
          <w:szCs w:val="24"/>
        </w:rPr>
        <w:t>amatpersonu</w:t>
      </w:r>
      <w:r w:rsidRPr="00C1200A">
        <w:rPr>
          <w:rFonts w:cs="Times New Roman"/>
          <w:szCs w:val="24"/>
        </w:rPr>
        <w:t xml:space="preserve"> amatu aprakstus, no pieteikuma un tam pievienotajiem dokumentiem konstatējams, ka pieteikuma pamatā ir pieteicējas neapmierinātība ar Valsts policijas amatpersonu rīcību administratīvā pārkāpuma lietas ietvaros – </w:t>
      </w:r>
      <w:r w:rsidR="000D689C" w:rsidRPr="00C1200A">
        <w:rPr>
          <w:rFonts w:cs="Times New Roman"/>
          <w:szCs w:val="24"/>
        </w:rPr>
        <w:t xml:space="preserve">Valsts policijas </w:t>
      </w:r>
      <w:r w:rsidRPr="00C1200A">
        <w:rPr>
          <w:rFonts w:cs="Times New Roman"/>
          <w:szCs w:val="24"/>
        </w:rPr>
        <w:t xml:space="preserve">vecākajai inspektorei </w:t>
      </w:r>
      <w:r w:rsidR="00BE62E6">
        <w:rPr>
          <w:rFonts w:cs="Times New Roman"/>
          <w:szCs w:val="24"/>
        </w:rPr>
        <w:t>[pers. B]</w:t>
      </w:r>
      <w:r w:rsidRPr="00C1200A">
        <w:rPr>
          <w:rFonts w:cs="Times New Roman"/>
          <w:szCs w:val="24"/>
        </w:rPr>
        <w:t xml:space="preserve"> un galvenajai inspektorei </w:t>
      </w:r>
      <w:r w:rsidR="00BE62E6">
        <w:rPr>
          <w:rFonts w:cs="Times New Roman"/>
          <w:szCs w:val="24"/>
        </w:rPr>
        <w:t>[pers. C]</w:t>
      </w:r>
      <w:r w:rsidRPr="00C1200A">
        <w:rPr>
          <w:rFonts w:cs="Times New Roman"/>
          <w:szCs w:val="24"/>
        </w:rPr>
        <w:t xml:space="preserve"> atsakoties pieņemt </w:t>
      </w:r>
      <w:r w:rsidR="00BE62E6">
        <w:rPr>
          <w:rFonts w:cs="Times New Roman"/>
          <w:szCs w:val="24"/>
        </w:rPr>
        <w:t>[pers. A]</w:t>
      </w:r>
      <w:r w:rsidRPr="00C1200A">
        <w:rPr>
          <w:rFonts w:cs="Times New Roman"/>
          <w:szCs w:val="24"/>
        </w:rPr>
        <w:t xml:space="preserve"> liecības administratīvā pārkāpuma lietā un nefiksējot rakstveidā </w:t>
      </w:r>
      <w:r w:rsidR="00BE62E6">
        <w:rPr>
          <w:rFonts w:cs="Times New Roman"/>
          <w:szCs w:val="24"/>
        </w:rPr>
        <w:t>[pers. A]</w:t>
      </w:r>
      <w:r w:rsidRPr="00C1200A">
        <w:rPr>
          <w:rFonts w:cs="Times New Roman"/>
          <w:szCs w:val="24"/>
        </w:rPr>
        <w:t xml:space="preserve"> mutvārdos sniegto iesniegumu par savu rīcību, kā arī neinformējot pieteicēju par pieņemtajiem lēmumiem administratīvā pārkāpuma lietā, t.sk., nenorādot administratīvā pārkāpuma lietas numuru.</w:t>
      </w:r>
    </w:p>
    <w:p w14:paraId="304B9FA3" w14:textId="516462FA" w:rsidR="0086389A" w:rsidRPr="00C1200A" w:rsidRDefault="0086389A" w:rsidP="0086389A">
      <w:pPr>
        <w:tabs>
          <w:tab w:val="left" w:pos="567"/>
        </w:tabs>
        <w:spacing w:after="0" w:line="276" w:lineRule="auto"/>
        <w:jc w:val="both"/>
        <w:rPr>
          <w:rFonts w:cs="Times New Roman"/>
          <w:szCs w:val="24"/>
        </w:rPr>
      </w:pPr>
      <w:r w:rsidRPr="00C1200A">
        <w:rPr>
          <w:rFonts w:cs="Times New Roman"/>
          <w:szCs w:val="24"/>
        </w:rPr>
        <w:tab/>
        <w:t xml:space="preserve">No </w:t>
      </w:r>
      <w:proofErr w:type="gramStart"/>
      <w:r w:rsidRPr="00C1200A">
        <w:rPr>
          <w:rFonts w:cs="Times New Roman"/>
          <w:szCs w:val="24"/>
        </w:rPr>
        <w:t>2012.gada</w:t>
      </w:r>
      <w:proofErr w:type="gramEnd"/>
      <w:r w:rsidRPr="00C1200A">
        <w:rPr>
          <w:rFonts w:cs="Times New Roman"/>
          <w:szCs w:val="24"/>
        </w:rPr>
        <w:t xml:space="preserve"> 1.jūlija administratīvo pārkāpumu lietas no administratīvo tiesu pakļautības ir nodotas vispārējās jurisdikcijas tiesu pakļautībā. Tāpat kopš </w:t>
      </w:r>
      <w:proofErr w:type="gramStart"/>
      <w:r w:rsidRPr="00C1200A">
        <w:rPr>
          <w:rFonts w:cs="Times New Roman"/>
          <w:szCs w:val="24"/>
        </w:rPr>
        <w:t>2013.gada</w:t>
      </w:r>
      <w:proofErr w:type="gramEnd"/>
      <w:r w:rsidRPr="00C1200A">
        <w:rPr>
          <w:rFonts w:cs="Times New Roman"/>
          <w:szCs w:val="24"/>
        </w:rPr>
        <w:t xml:space="preserve"> 1.janvāra Administratīvā procesa likuma 1.panta trešās daļas 5.punktā ir noteikts, ka administratīvais akts nav lēmums, kas pieņemts lietvedībā administratīvā pārkāpuma lietā. Līdz ar to administratīvā procesa kārtībā nav izskatāmi tādi lēmumi (arī iestādes rīcība), kas tiek pieņemti (vai ir pieņemami) administratīvā pārkāpuma lietvedības ietvaros.</w:t>
      </w:r>
    </w:p>
    <w:p w14:paraId="7E38E4E7" w14:textId="2B9E7DC6" w:rsidR="00B94F19" w:rsidRPr="00C1200A" w:rsidRDefault="0086389A" w:rsidP="0086389A">
      <w:pPr>
        <w:tabs>
          <w:tab w:val="left" w:pos="567"/>
        </w:tabs>
        <w:spacing w:after="0" w:line="276" w:lineRule="auto"/>
        <w:jc w:val="both"/>
        <w:rPr>
          <w:rFonts w:cs="Times New Roman"/>
          <w:szCs w:val="24"/>
        </w:rPr>
      </w:pPr>
      <w:r w:rsidRPr="00C1200A">
        <w:rPr>
          <w:rFonts w:cs="Times New Roman"/>
          <w:szCs w:val="24"/>
        </w:rPr>
        <w:tab/>
        <w:t>Saskaņā ar Latvijas Administratīvo pārkāpumu kodeksa 242.panta 4.punktu iesniegt protestu par lēmumu lietā un lēmumu, kurš pieņemts par sūdzību administratīvā pārkāpuma lietā, ir tiesīgs prokurors, pārbaudot informāciju par likuma pārkāpumu.</w:t>
      </w:r>
    </w:p>
    <w:p w14:paraId="1A5A0B62" w14:textId="77777777" w:rsidR="0086389A" w:rsidRPr="00C1200A" w:rsidRDefault="0086389A" w:rsidP="0086389A">
      <w:pPr>
        <w:tabs>
          <w:tab w:val="left" w:pos="567"/>
        </w:tabs>
        <w:spacing w:after="0" w:line="276" w:lineRule="auto"/>
        <w:jc w:val="both"/>
        <w:rPr>
          <w:rFonts w:cs="Times New Roman"/>
          <w:szCs w:val="24"/>
        </w:rPr>
      </w:pPr>
      <w:r w:rsidRPr="00C1200A">
        <w:rPr>
          <w:rFonts w:cs="Times New Roman"/>
          <w:szCs w:val="24"/>
        </w:rPr>
        <w:tab/>
        <w:t xml:space="preserve">Iestādes rīcība administratīvā pārkāpuma lietvedības ietvaros nav ne administratīvais akts, ne faktiskā rīcība, bet gan iestādes procesuāls lēmums (rīcība) administratīvā pārkāpuma lietas ietvaros, kas nav patstāvīgi pārskatāms administratīvā procesa kārtībā. Administratīvā pārkāpuma lietvedības process ir vienots process, kurā ir dažādas procesa stadijas, kurās tiek veiktas </w:t>
      </w:r>
      <w:proofErr w:type="spellStart"/>
      <w:r w:rsidRPr="00C1200A">
        <w:rPr>
          <w:rFonts w:cs="Times New Roman"/>
          <w:szCs w:val="24"/>
        </w:rPr>
        <w:t>starpdarbības</w:t>
      </w:r>
      <w:proofErr w:type="spellEnd"/>
      <w:r w:rsidRPr="00C1200A">
        <w:rPr>
          <w:rFonts w:cs="Times New Roman"/>
          <w:szCs w:val="24"/>
        </w:rPr>
        <w:t xml:space="preserve"> un pieņemti </w:t>
      </w:r>
      <w:proofErr w:type="spellStart"/>
      <w:r w:rsidRPr="00C1200A">
        <w:rPr>
          <w:rFonts w:cs="Times New Roman"/>
          <w:szCs w:val="24"/>
        </w:rPr>
        <w:t>starplēmumi</w:t>
      </w:r>
      <w:proofErr w:type="spellEnd"/>
      <w:r w:rsidRPr="00C1200A">
        <w:rPr>
          <w:rFonts w:cs="Times New Roman"/>
          <w:szCs w:val="24"/>
        </w:rPr>
        <w:t xml:space="preserve">. </w:t>
      </w:r>
    </w:p>
    <w:p w14:paraId="01E89F5D" w14:textId="1355F0B6" w:rsidR="0086389A" w:rsidRPr="00C1200A" w:rsidRDefault="0086389A" w:rsidP="0086389A">
      <w:pPr>
        <w:tabs>
          <w:tab w:val="left" w:pos="567"/>
        </w:tabs>
        <w:spacing w:after="0" w:line="276" w:lineRule="auto"/>
        <w:jc w:val="both"/>
        <w:rPr>
          <w:rFonts w:cs="Times New Roman"/>
          <w:szCs w:val="24"/>
        </w:rPr>
      </w:pPr>
      <w:r w:rsidRPr="00C1200A">
        <w:rPr>
          <w:rFonts w:cs="Times New Roman"/>
          <w:szCs w:val="24"/>
        </w:rPr>
        <w:tab/>
      </w:r>
      <w:proofErr w:type="spellStart"/>
      <w:r w:rsidRPr="00C1200A">
        <w:rPr>
          <w:rFonts w:cs="Times New Roman"/>
          <w:szCs w:val="24"/>
        </w:rPr>
        <w:t>Starpdarbības</w:t>
      </w:r>
      <w:proofErr w:type="spellEnd"/>
      <w:r w:rsidRPr="00C1200A">
        <w:rPr>
          <w:rFonts w:cs="Times New Roman"/>
          <w:szCs w:val="24"/>
        </w:rPr>
        <w:t xml:space="preserve"> vai </w:t>
      </w:r>
      <w:proofErr w:type="spellStart"/>
      <w:r w:rsidRPr="00C1200A">
        <w:rPr>
          <w:rFonts w:cs="Times New Roman"/>
          <w:szCs w:val="24"/>
        </w:rPr>
        <w:t>starplēmumi</w:t>
      </w:r>
      <w:proofErr w:type="spellEnd"/>
      <w:r w:rsidRPr="00C1200A">
        <w:rPr>
          <w:rFonts w:cs="Times New Roman"/>
          <w:szCs w:val="24"/>
        </w:rPr>
        <w:t xml:space="preserve"> administratīvā pārkāpuma lietvedības gaitā nepārtop par citu – administratīvo procesu. Tādējādi Valsts policijas amatpersonas rīcība, atsakoties </w:t>
      </w:r>
      <w:r w:rsidR="00913EF4" w:rsidRPr="00C1200A">
        <w:rPr>
          <w:rFonts w:cs="Times New Roman"/>
          <w:szCs w:val="24"/>
        </w:rPr>
        <w:t xml:space="preserve">rakstveidā fiksēt iespējamā liecinieka mutvārdos sniegtu sūdzību </w:t>
      </w:r>
      <w:r w:rsidRPr="00C1200A">
        <w:rPr>
          <w:rFonts w:cs="Times New Roman"/>
          <w:szCs w:val="24"/>
        </w:rPr>
        <w:t>administratīvā pārkāpuma lietā, nepārtop par rīcību administratīvajā procesā.</w:t>
      </w:r>
    </w:p>
    <w:p w14:paraId="7A4BD1B1" w14:textId="4017DB10" w:rsidR="0086389A" w:rsidRPr="00C1200A" w:rsidRDefault="0086389A" w:rsidP="0086389A">
      <w:pPr>
        <w:tabs>
          <w:tab w:val="left" w:pos="567"/>
        </w:tabs>
        <w:spacing w:after="0" w:line="276" w:lineRule="auto"/>
        <w:jc w:val="both"/>
        <w:rPr>
          <w:rFonts w:cs="Times New Roman"/>
          <w:szCs w:val="24"/>
        </w:rPr>
      </w:pPr>
      <w:r w:rsidRPr="00C1200A">
        <w:rPr>
          <w:rFonts w:cs="Times New Roman"/>
          <w:szCs w:val="24"/>
        </w:rPr>
        <w:tab/>
        <w:t xml:space="preserve">Ņemot vērā minēto, administratīvajā procesā nav pārbaudāmas arī Valsts policijas amatpersonu sniegtās atbildes saistībā ar pieteicējas sūdzībām par atbildīgo amatpersonu amatu aprakstu neizsniegšanu, un atbildes nesniegšanu pēc būtības uz pieteicējas </w:t>
      </w:r>
      <w:proofErr w:type="gramStart"/>
      <w:r w:rsidRPr="00C1200A">
        <w:rPr>
          <w:rFonts w:cs="Times New Roman"/>
          <w:szCs w:val="24"/>
        </w:rPr>
        <w:t>2018.gada</w:t>
      </w:r>
      <w:proofErr w:type="gramEnd"/>
      <w:r w:rsidRPr="00C1200A">
        <w:rPr>
          <w:rFonts w:cs="Times New Roman"/>
          <w:szCs w:val="24"/>
        </w:rPr>
        <w:t xml:space="preserve"> 23.marta iesniegumu.</w:t>
      </w:r>
    </w:p>
    <w:p w14:paraId="49B87F6B" w14:textId="1BA1F646" w:rsidR="0086389A" w:rsidRPr="00C1200A" w:rsidRDefault="0086389A" w:rsidP="0086389A">
      <w:pPr>
        <w:tabs>
          <w:tab w:val="left" w:pos="567"/>
        </w:tabs>
        <w:spacing w:after="0" w:line="276" w:lineRule="auto"/>
        <w:jc w:val="both"/>
        <w:rPr>
          <w:rFonts w:cs="Times New Roman"/>
          <w:szCs w:val="24"/>
        </w:rPr>
      </w:pPr>
      <w:r w:rsidRPr="00C1200A">
        <w:rPr>
          <w:rFonts w:cs="Times New Roman"/>
          <w:szCs w:val="24"/>
        </w:rPr>
        <w:tab/>
        <w:t>[</w:t>
      </w:r>
      <w:r w:rsidR="00A96BF7" w:rsidRPr="00C1200A">
        <w:rPr>
          <w:rFonts w:cs="Times New Roman"/>
          <w:szCs w:val="24"/>
        </w:rPr>
        <w:t>3</w:t>
      </w:r>
      <w:r w:rsidRPr="00C1200A">
        <w:rPr>
          <w:rFonts w:cs="Times New Roman"/>
          <w:szCs w:val="24"/>
        </w:rPr>
        <w:t xml:space="preserve">.2] No </w:t>
      </w:r>
      <w:r w:rsidR="00A96BF7" w:rsidRPr="00C1200A">
        <w:rPr>
          <w:rFonts w:cs="Times New Roman"/>
          <w:szCs w:val="24"/>
        </w:rPr>
        <w:t xml:space="preserve">Administratīvā procesa likuma </w:t>
      </w:r>
      <w:proofErr w:type="gramStart"/>
      <w:r w:rsidR="00A96BF7" w:rsidRPr="00C1200A">
        <w:rPr>
          <w:rFonts w:cs="Times New Roman"/>
          <w:szCs w:val="24"/>
        </w:rPr>
        <w:t>92.panta</w:t>
      </w:r>
      <w:proofErr w:type="gramEnd"/>
      <w:r w:rsidR="00A96BF7" w:rsidRPr="00C1200A">
        <w:rPr>
          <w:rFonts w:cs="Times New Roman"/>
          <w:szCs w:val="24"/>
        </w:rPr>
        <w:t xml:space="preserve"> </w:t>
      </w:r>
      <w:r w:rsidRPr="00C1200A">
        <w:rPr>
          <w:rFonts w:cs="Times New Roman"/>
          <w:szCs w:val="24"/>
        </w:rPr>
        <w:t>izriet, ka atlīdzinājumu par mantiskajiem zaudējumiem un personisko kaitējumu, arī morālo kaitējumu, administratīvā procesa kārtībā var prasīt, vienīgi pārsūdzot vai apstrīdot administratīvo aktu vai faktisko rīcību, ar kuru kaitējums ir nodarīts. Proti, priekšnoteikums atlīdzības pieprasīšanai ir zaudējumi un kaitējums, kas personai nodarīts ar administratīvo aktu vai faktisko rīcību, tādējādi pieteikuma priekšmets nevar būt atlīdzinājuma pieprasīšana bez</w:t>
      </w:r>
      <w:r w:rsidR="000D689C" w:rsidRPr="00C1200A">
        <w:rPr>
          <w:rFonts w:cs="Times New Roman"/>
          <w:szCs w:val="24"/>
        </w:rPr>
        <w:t xml:space="preserve"> </w:t>
      </w:r>
      <w:r w:rsidRPr="00C1200A">
        <w:rPr>
          <w:rFonts w:cs="Times New Roman"/>
          <w:szCs w:val="24"/>
        </w:rPr>
        <w:t>prasījuma saistībā ar administratīvo aktu vai faktisko rīcību.</w:t>
      </w:r>
      <w:r w:rsidR="00A96BF7" w:rsidRPr="00C1200A">
        <w:rPr>
          <w:rFonts w:cs="Times New Roman"/>
          <w:szCs w:val="24"/>
        </w:rPr>
        <w:t xml:space="preserve"> </w:t>
      </w:r>
      <w:r w:rsidRPr="00C1200A">
        <w:rPr>
          <w:rFonts w:cs="Times New Roman"/>
          <w:szCs w:val="24"/>
        </w:rPr>
        <w:t>Ievērojot to, ka pieteikums nav pakļauts izskatīšanai administratīvā procesa kārtībā, arī prasījums daļā par atlīdzinājumu nav pakļauts izskatīšanai administratīvā procesa kārtībā.</w:t>
      </w:r>
    </w:p>
    <w:p w14:paraId="7400DD43" w14:textId="5B96B1EA" w:rsidR="00B94F19" w:rsidRPr="00C1200A" w:rsidRDefault="0086389A" w:rsidP="00C73965">
      <w:pPr>
        <w:tabs>
          <w:tab w:val="left" w:pos="567"/>
        </w:tabs>
        <w:spacing w:after="0" w:line="276" w:lineRule="auto"/>
        <w:jc w:val="both"/>
        <w:rPr>
          <w:rFonts w:cs="Times New Roman"/>
          <w:szCs w:val="24"/>
        </w:rPr>
      </w:pPr>
      <w:r w:rsidRPr="00C1200A">
        <w:rPr>
          <w:rFonts w:cs="Times New Roman"/>
          <w:szCs w:val="24"/>
        </w:rPr>
        <w:tab/>
      </w:r>
    </w:p>
    <w:p w14:paraId="523E6934" w14:textId="77777777" w:rsidR="00775346" w:rsidRPr="00C1200A" w:rsidRDefault="00AD5D91" w:rsidP="0086389A">
      <w:pPr>
        <w:autoSpaceDE w:val="0"/>
        <w:autoSpaceDN w:val="0"/>
        <w:adjustRightInd w:val="0"/>
        <w:spacing w:after="0" w:line="276" w:lineRule="auto"/>
        <w:ind w:firstLine="567"/>
        <w:jc w:val="both"/>
        <w:rPr>
          <w:rFonts w:cs="Times New Roman"/>
          <w:szCs w:val="24"/>
        </w:rPr>
      </w:pPr>
      <w:r w:rsidRPr="00C1200A">
        <w:rPr>
          <w:rFonts w:cs="Times New Roman"/>
          <w:szCs w:val="24"/>
        </w:rPr>
        <w:t>[</w:t>
      </w:r>
      <w:r w:rsidR="00A96BF7" w:rsidRPr="00C1200A">
        <w:rPr>
          <w:rFonts w:cs="Times New Roman"/>
          <w:szCs w:val="24"/>
        </w:rPr>
        <w:t>4</w:t>
      </w:r>
      <w:r w:rsidR="00BB3C28" w:rsidRPr="00C1200A">
        <w:rPr>
          <w:rFonts w:cs="Times New Roman"/>
          <w:szCs w:val="24"/>
        </w:rPr>
        <w:t xml:space="preserve">] </w:t>
      </w:r>
      <w:r w:rsidR="00ED1884" w:rsidRPr="00C1200A">
        <w:rPr>
          <w:rFonts w:cs="Times New Roman"/>
          <w:szCs w:val="24"/>
        </w:rPr>
        <w:t xml:space="preserve">Par Administratīvās </w:t>
      </w:r>
      <w:r w:rsidR="00FA0DAD" w:rsidRPr="00C1200A">
        <w:rPr>
          <w:rFonts w:cs="Times New Roman"/>
          <w:szCs w:val="24"/>
        </w:rPr>
        <w:t>rajona tiesas</w:t>
      </w:r>
      <w:r w:rsidR="009D5B82" w:rsidRPr="00C1200A">
        <w:rPr>
          <w:rFonts w:cs="Times New Roman"/>
          <w:szCs w:val="24"/>
        </w:rPr>
        <w:t xml:space="preserve"> </w:t>
      </w:r>
      <w:r w:rsidR="00E30D01" w:rsidRPr="00C1200A">
        <w:rPr>
          <w:rFonts w:cs="Times New Roman"/>
          <w:szCs w:val="24"/>
        </w:rPr>
        <w:t xml:space="preserve">tiesneša </w:t>
      </w:r>
      <w:r w:rsidR="009D5B82" w:rsidRPr="00C1200A">
        <w:rPr>
          <w:rFonts w:cs="Times New Roman"/>
          <w:szCs w:val="24"/>
        </w:rPr>
        <w:t xml:space="preserve">lēmumu </w:t>
      </w:r>
      <w:r w:rsidR="00B94F19" w:rsidRPr="00C1200A">
        <w:rPr>
          <w:rFonts w:cs="Times New Roman"/>
          <w:szCs w:val="24"/>
        </w:rPr>
        <w:t>pieteicēj</w:t>
      </w:r>
      <w:r w:rsidR="00775346" w:rsidRPr="00C1200A">
        <w:rPr>
          <w:rFonts w:cs="Times New Roman"/>
          <w:szCs w:val="24"/>
        </w:rPr>
        <w:t>a</w:t>
      </w:r>
      <w:r w:rsidR="00A21A5B" w:rsidRPr="00C1200A">
        <w:rPr>
          <w:rFonts w:cs="Times New Roman"/>
          <w:szCs w:val="24"/>
        </w:rPr>
        <w:t xml:space="preserve"> iesniedza blakus sūdzību</w:t>
      </w:r>
      <w:r w:rsidR="00FF16C4" w:rsidRPr="00C1200A">
        <w:rPr>
          <w:rFonts w:cs="Times New Roman"/>
          <w:szCs w:val="24"/>
        </w:rPr>
        <w:t>.</w:t>
      </w:r>
      <w:r w:rsidR="000E1893" w:rsidRPr="00C1200A">
        <w:rPr>
          <w:rFonts w:cs="Times New Roman"/>
          <w:szCs w:val="24"/>
        </w:rPr>
        <w:t xml:space="preserve"> </w:t>
      </w:r>
    </w:p>
    <w:p w14:paraId="40555015" w14:textId="0EDD90EF" w:rsidR="00456922" w:rsidRPr="00C1200A" w:rsidRDefault="000E1893" w:rsidP="0086389A">
      <w:pPr>
        <w:autoSpaceDE w:val="0"/>
        <w:autoSpaceDN w:val="0"/>
        <w:adjustRightInd w:val="0"/>
        <w:spacing w:after="0" w:line="276" w:lineRule="auto"/>
        <w:ind w:firstLine="567"/>
        <w:jc w:val="both"/>
        <w:rPr>
          <w:rFonts w:cs="Times New Roman"/>
          <w:szCs w:val="24"/>
        </w:rPr>
      </w:pPr>
      <w:r w:rsidRPr="00C1200A">
        <w:rPr>
          <w:rFonts w:cs="Times New Roman"/>
          <w:szCs w:val="24"/>
        </w:rPr>
        <w:t>Sūdzībā</w:t>
      </w:r>
      <w:r w:rsidR="00A21A5B" w:rsidRPr="00C1200A">
        <w:rPr>
          <w:rFonts w:cs="Times New Roman"/>
          <w:szCs w:val="24"/>
        </w:rPr>
        <w:t xml:space="preserve"> </w:t>
      </w:r>
      <w:r w:rsidR="00125BB1" w:rsidRPr="00C1200A">
        <w:rPr>
          <w:rFonts w:cs="Times New Roman"/>
          <w:szCs w:val="24"/>
        </w:rPr>
        <w:t>pieteicēja</w:t>
      </w:r>
      <w:r w:rsidR="00456922" w:rsidRPr="00C1200A">
        <w:rPr>
          <w:rFonts w:cs="Times New Roman"/>
          <w:szCs w:val="24"/>
        </w:rPr>
        <w:t xml:space="preserve"> norāda, ka</w:t>
      </w:r>
      <w:r w:rsidR="00677C38" w:rsidRPr="00C1200A">
        <w:rPr>
          <w:rFonts w:cs="Times New Roman"/>
          <w:szCs w:val="24"/>
        </w:rPr>
        <w:t xml:space="preserve"> k</w:t>
      </w:r>
      <w:r w:rsidR="00125BB1" w:rsidRPr="00C1200A">
        <w:rPr>
          <w:rFonts w:cs="Times New Roman"/>
          <w:szCs w:val="24"/>
        </w:rPr>
        <w:t>onkrētajā gadījumā informācijas vai atbildes pēc būtības nesniegšana procesuāli nav saistīta ar administratīvā pārkāpuma lietvedību un kādas citas personas izdarīto pārkāpumu. Tiesa kļūdaini pamatojusi lēmumu ar Latvijas Administratīvo pārkāpumu kodeksa 242.panta 4.punktu, jo šā kodeksa 279.panta pirmajā daļā ir dots izsmeļošs uzskaitījums tiem administratīv</w:t>
      </w:r>
      <w:r w:rsidR="00677C38" w:rsidRPr="00C1200A">
        <w:rPr>
          <w:rFonts w:cs="Times New Roman"/>
          <w:szCs w:val="24"/>
        </w:rPr>
        <w:t>ā pārkāpuma lietas dalībniekiem</w:t>
      </w:r>
      <w:r w:rsidR="00125BB1" w:rsidRPr="00C1200A">
        <w:rPr>
          <w:rFonts w:cs="Times New Roman"/>
          <w:szCs w:val="24"/>
        </w:rPr>
        <w:t xml:space="preserve">, kuri var augstākā iestādē pārsūdzēt administratīvā pārkāpuma lietā pieņemto lēmumu, un uz kuriem arī attiecināms kodeksa 242.panta 4.punktā noteiktais gadījums. No Valsts policijas sniegtajām atbildēm nav saprotams, kāds statuss piemērots pieteicējas pārstāvim, bet, iespējams, ka bija jābūt noteiktam liecinieka statusam. </w:t>
      </w:r>
    </w:p>
    <w:p w14:paraId="4C1D699B" w14:textId="228004E1" w:rsidR="000661E5" w:rsidRPr="00C1200A" w:rsidRDefault="000661E5" w:rsidP="0086389A">
      <w:pPr>
        <w:autoSpaceDE w:val="0"/>
        <w:autoSpaceDN w:val="0"/>
        <w:adjustRightInd w:val="0"/>
        <w:spacing w:after="0" w:line="276" w:lineRule="auto"/>
        <w:ind w:firstLine="567"/>
        <w:jc w:val="both"/>
        <w:rPr>
          <w:rFonts w:cs="Times New Roman"/>
          <w:szCs w:val="24"/>
        </w:rPr>
      </w:pPr>
      <w:r w:rsidRPr="00C1200A">
        <w:rPr>
          <w:rFonts w:cs="Times New Roman"/>
          <w:szCs w:val="24"/>
        </w:rPr>
        <w:t>Ievērojot Latvijas Administratīvo pārkāpumu kodeksa 289.</w:t>
      </w:r>
      <w:r w:rsidRPr="00C1200A">
        <w:rPr>
          <w:rFonts w:cs="Times New Roman"/>
          <w:szCs w:val="24"/>
          <w:vertAlign w:val="superscript"/>
        </w:rPr>
        <w:t>6</w:t>
      </w:r>
      <w:r w:rsidRPr="00C1200A">
        <w:rPr>
          <w:rFonts w:cs="Times New Roman"/>
          <w:szCs w:val="24"/>
        </w:rPr>
        <w:t>panta devīto daļu, vispārējās jurisdikcijas tiesa var izlemt tikai konkrētus likumdevēja uzskaitītus jautājumus</w:t>
      </w:r>
      <w:r w:rsidR="00F43626" w:rsidRPr="00C1200A">
        <w:rPr>
          <w:rFonts w:cs="Times New Roman"/>
          <w:szCs w:val="24"/>
        </w:rPr>
        <w:t xml:space="preserve">, kuros nav iekļauts jautājums par informācijas izsniegšanu un amatpersonas rīcību pret liecinieku vai </w:t>
      </w:r>
      <w:r w:rsidR="00677C38" w:rsidRPr="00C1200A">
        <w:rPr>
          <w:rFonts w:cs="Times New Roman"/>
          <w:szCs w:val="24"/>
        </w:rPr>
        <w:t xml:space="preserve">saistībā ar </w:t>
      </w:r>
      <w:r w:rsidR="00F43626" w:rsidRPr="00C1200A">
        <w:rPr>
          <w:rFonts w:cs="Times New Roman"/>
          <w:szCs w:val="24"/>
        </w:rPr>
        <w:t xml:space="preserve">liecinieka sūdzību. </w:t>
      </w:r>
    </w:p>
    <w:p w14:paraId="15061717" w14:textId="0F7BC3D3" w:rsidR="00F43626" w:rsidRPr="00C1200A" w:rsidRDefault="00F43626" w:rsidP="0086389A">
      <w:pPr>
        <w:autoSpaceDE w:val="0"/>
        <w:autoSpaceDN w:val="0"/>
        <w:adjustRightInd w:val="0"/>
        <w:spacing w:after="0" w:line="276" w:lineRule="auto"/>
        <w:ind w:firstLine="567"/>
        <w:jc w:val="both"/>
        <w:rPr>
          <w:rFonts w:cs="Times New Roman"/>
          <w:szCs w:val="24"/>
        </w:rPr>
      </w:pPr>
      <w:r w:rsidRPr="00C1200A">
        <w:rPr>
          <w:rFonts w:cs="Times New Roman"/>
          <w:szCs w:val="24"/>
        </w:rPr>
        <w:t xml:space="preserve">Latvijas Administratīvo pārkāpumu kodeksa normas neparedz atbildes un informācijas sniegšanas vai neizsniegšanas kārtību, savukārt Administratīvā procesa likuma </w:t>
      </w:r>
      <w:proofErr w:type="gramStart"/>
      <w:r w:rsidRPr="00C1200A">
        <w:rPr>
          <w:rFonts w:cs="Times New Roman"/>
          <w:szCs w:val="24"/>
        </w:rPr>
        <w:t>1.panta</w:t>
      </w:r>
      <w:proofErr w:type="gramEnd"/>
      <w:r w:rsidRPr="00C1200A">
        <w:rPr>
          <w:rFonts w:cs="Times New Roman"/>
          <w:szCs w:val="24"/>
        </w:rPr>
        <w:t xml:space="preserve"> trešās daļas 5.punkts precīzi noteic, ka administratīvais akts nav lēmums, kas pieņemts administratīvā pārkāpuma lietā. </w:t>
      </w:r>
      <w:r w:rsidR="00B52449" w:rsidRPr="00C1200A">
        <w:rPr>
          <w:rFonts w:cs="Times New Roman"/>
          <w:szCs w:val="24"/>
        </w:rPr>
        <w:t>Pieteicēja</w:t>
      </w:r>
      <w:r w:rsidRPr="00C1200A">
        <w:rPr>
          <w:rFonts w:cs="Times New Roman"/>
          <w:szCs w:val="24"/>
        </w:rPr>
        <w:t xml:space="preserve"> neapstrīd lēmumu vai </w:t>
      </w:r>
      <w:proofErr w:type="spellStart"/>
      <w:r w:rsidRPr="00C1200A">
        <w:rPr>
          <w:rFonts w:cs="Times New Roman"/>
          <w:szCs w:val="24"/>
        </w:rPr>
        <w:t>starplēmumu</w:t>
      </w:r>
      <w:proofErr w:type="spellEnd"/>
      <w:r w:rsidRPr="00C1200A">
        <w:rPr>
          <w:rFonts w:cs="Times New Roman"/>
          <w:szCs w:val="24"/>
        </w:rPr>
        <w:t xml:space="preserve"> administratīvā pārkāpuma lietā, vēl jo vairāk, ja tādu procesuālo darbību kā </w:t>
      </w:r>
      <w:proofErr w:type="spellStart"/>
      <w:r w:rsidRPr="00C1200A">
        <w:rPr>
          <w:rFonts w:cs="Times New Roman"/>
          <w:szCs w:val="24"/>
        </w:rPr>
        <w:t>starplēmums</w:t>
      </w:r>
      <w:proofErr w:type="spellEnd"/>
      <w:r w:rsidRPr="00C1200A">
        <w:rPr>
          <w:rFonts w:cs="Times New Roman"/>
          <w:szCs w:val="24"/>
        </w:rPr>
        <w:t xml:space="preserve"> kodekss vispār neparedz. </w:t>
      </w:r>
    </w:p>
    <w:p w14:paraId="6C816BC5" w14:textId="506FFD10" w:rsidR="00F43626" w:rsidRPr="00C1200A" w:rsidRDefault="00F43626" w:rsidP="00F43626">
      <w:pPr>
        <w:autoSpaceDE w:val="0"/>
        <w:autoSpaceDN w:val="0"/>
        <w:adjustRightInd w:val="0"/>
        <w:spacing w:after="0" w:line="276" w:lineRule="auto"/>
        <w:ind w:firstLine="567"/>
        <w:jc w:val="both"/>
        <w:rPr>
          <w:rFonts w:cs="Times New Roman"/>
          <w:szCs w:val="24"/>
        </w:rPr>
      </w:pPr>
      <w:r w:rsidRPr="00C1200A">
        <w:rPr>
          <w:rFonts w:cs="Times New Roman"/>
          <w:szCs w:val="24"/>
        </w:rPr>
        <w:t>Ņemot vērā</w:t>
      </w:r>
      <w:r w:rsidR="00677C38" w:rsidRPr="00C1200A">
        <w:rPr>
          <w:rFonts w:cs="Times New Roman"/>
          <w:szCs w:val="24"/>
        </w:rPr>
        <w:t xml:space="preserve"> to</w:t>
      </w:r>
      <w:r w:rsidRPr="00C1200A">
        <w:rPr>
          <w:rFonts w:cs="Times New Roman"/>
          <w:szCs w:val="24"/>
        </w:rPr>
        <w:t>, ka Valsts policijas amatpersonu pienākumos, iespējams, ietilpst kādas darbības, kas saistītas ar iesniegumu pieņemšanu, tiesai pieteiktie lūgumi ir saistīti ar sniegto informāciju, ar informācijas nesniegšanu un sniegto atbilžu saturu, kam kopumā nevajadzētu ietekmēt Valsts policijas amatpersonu lēmumus administratīvā pārkāpuma lietā. Pastāv iespēja, ka šādas informācijas pārbaude var būt par pamatu amatpersonu pieļauta likumpārkāpuma konstatēšanai un pierādīšanai kopā ar citiem faktiem, kas ir pieteicējas rīcīb</w:t>
      </w:r>
      <w:r w:rsidR="00DE50BD" w:rsidRPr="00C1200A">
        <w:rPr>
          <w:rFonts w:cs="Times New Roman"/>
          <w:szCs w:val="24"/>
        </w:rPr>
        <w:t xml:space="preserve">ā. </w:t>
      </w:r>
    </w:p>
    <w:p w14:paraId="6BD9E391" w14:textId="5185EF0C" w:rsidR="00DE50BD" w:rsidRPr="00C1200A" w:rsidRDefault="00DE50BD" w:rsidP="00F43626">
      <w:pPr>
        <w:autoSpaceDE w:val="0"/>
        <w:autoSpaceDN w:val="0"/>
        <w:adjustRightInd w:val="0"/>
        <w:spacing w:after="0" w:line="276" w:lineRule="auto"/>
        <w:ind w:firstLine="567"/>
        <w:jc w:val="both"/>
        <w:rPr>
          <w:rFonts w:cs="Times New Roman"/>
          <w:szCs w:val="24"/>
        </w:rPr>
      </w:pPr>
      <w:r w:rsidRPr="00C1200A">
        <w:rPr>
          <w:rFonts w:cs="Times New Roman"/>
          <w:szCs w:val="24"/>
        </w:rPr>
        <w:t>Tiesa nav ievērojusi prasījuma robežas, līdz ar to konstatējams Administratīvā proces</w:t>
      </w:r>
      <w:r w:rsidR="00634021" w:rsidRPr="00C1200A">
        <w:rPr>
          <w:rFonts w:cs="Times New Roman"/>
          <w:szCs w:val="24"/>
        </w:rPr>
        <w:t>a</w:t>
      </w:r>
      <w:r w:rsidRPr="00C1200A">
        <w:rPr>
          <w:rFonts w:cs="Times New Roman"/>
          <w:szCs w:val="24"/>
        </w:rPr>
        <w:t xml:space="preserve"> likuma 250.panta pārkāpums, kā arī nav izpildīts šā likuma 103.panta trešās daļas 1.punktā noteiktais pienākums tiesai administratīvajā procesā noskaidrot, vai administratīvais akts un iestādes faktiskā rīcība atbilst šā likuma noteikumiem un citām tiesību normām. </w:t>
      </w:r>
    </w:p>
    <w:p w14:paraId="24B0D5CC" w14:textId="77777777" w:rsidR="0086389A" w:rsidRPr="00C1200A" w:rsidRDefault="0086389A" w:rsidP="0086389A">
      <w:pPr>
        <w:autoSpaceDE w:val="0"/>
        <w:autoSpaceDN w:val="0"/>
        <w:adjustRightInd w:val="0"/>
        <w:spacing w:after="0" w:line="276" w:lineRule="auto"/>
        <w:ind w:firstLine="567"/>
        <w:jc w:val="both"/>
        <w:rPr>
          <w:rFonts w:cs="Times New Roman"/>
          <w:szCs w:val="24"/>
        </w:rPr>
      </w:pPr>
    </w:p>
    <w:p w14:paraId="06DEE214" w14:textId="77777777" w:rsidR="00890C63" w:rsidRPr="00C1200A" w:rsidRDefault="00890C63" w:rsidP="00C73965">
      <w:pPr>
        <w:pStyle w:val="NormalWeb"/>
        <w:tabs>
          <w:tab w:val="left" w:pos="993"/>
          <w:tab w:val="left" w:pos="1276"/>
        </w:tabs>
        <w:spacing w:before="0" w:beforeAutospacing="0" w:after="0" w:afterAutospacing="0" w:line="276" w:lineRule="auto"/>
        <w:jc w:val="center"/>
        <w:rPr>
          <w:b/>
        </w:rPr>
      </w:pPr>
      <w:r w:rsidRPr="00C1200A">
        <w:rPr>
          <w:b/>
        </w:rPr>
        <w:t>Motīvu daļa</w:t>
      </w:r>
    </w:p>
    <w:p w14:paraId="1387B71F" w14:textId="520DBC9D" w:rsidR="00CF00A6" w:rsidRPr="00C1200A" w:rsidRDefault="00333ACE" w:rsidP="00C73965">
      <w:pPr>
        <w:pStyle w:val="NormalWeb"/>
        <w:tabs>
          <w:tab w:val="left" w:pos="993"/>
          <w:tab w:val="left" w:pos="1276"/>
        </w:tabs>
        <w:spacing w:before="0" w:beforeAutospacing="0" w:after="0" w:afterAutospacing="0" w:line="276" w:lineRule="auto"/>
        <w:jc w:val="center"/>
        <w:rPr>
          <w:b/>
        </w:rPr>
      </w:pPr>
      <w:r w:rsidRPr="00C1200A">
        <w:rPr>
          <w:b/>
        </w:rPr>
        <w:t xml:space="preserve"> </w:t>
      </w:r>
    </w:p>
    <w:p w14:paraId="5CED0E30" w14:textId="0F636B49" w:rsidR="00333ACE" w:rsidRPr="00C1200A" w:rsidRDefault="00E70F65" w:rsidP="00333ACE">
      <w:pPr>
        <w:autoSpaceDE w:val="0"/>
        <w:autoSpaceDN w:val="0"/>
        <w:adjustRightInd w:val="0"/>
        <w:spacing w:after="0" w:line="276" w:lineRule="auto"/>
        <w:ind w:firstLine="567"/>
        <w:jc w:val="both"/>
        <w:rPr>
          <w:rFonts w:cs="Times New Roman"/>
          <w:szCs w:val="24"/>
        </w:rPr>
      </w:pPr>
      <w:r w:rsidRPr="00C1200A">
        <w:rPr>
          <w:rFonts w:cs="Times New Roman"/>
          <w:szCs w:val="24"/>
        </w:rPr>
        <w:t>[</w:t>
      </w:r>
      <w:r w:rsidR="00677C38" w:rsidRPr="00C1200A">
        <w:rPr>
          <w:rFonts w:cs="Times New Roman"/>
          <w:szCs w:val="24"/>
        </w:rPr>
        <w:t>5</w:t>
      </w:r>
      <w:r w:rsidRPr="00C1200A">
        <w:rPr>
          <w:rFonts w:cs="Times New Roman"/>
          <w:szCs w:val="24"/>
        </w:rPr>
        <w:t xml:space="preserve">] </w:t>
      </w:r>
      <w:r w:rsidR="00E54BBD" w:rsidRPr="00C1200A">
        <w:rPr>
          <w:rFonts w:cs="Times New Roman"/>
          <w:szCs w:val="24"/>
        </w:rPr>
        <w:t>Vispārīgi p</w:t>
      </w:r>
      <w:r w:rsidR="00A422DA" w:rsidRPr="00C1200A">
        <w:rPr>
          <w:rFonts w:cs="Times New Roman"/>
          <w:szCs w:val="24"/>
        </w:rPr>
        <w:t>areiz</w:t>
      </w:r>
      <w:r w:rsidR="00061BE0" w:rsidRPr="00C1200A">
        <w:rPr>
          <w:rFonts w:cs="Times New Roman"/>
          <w:szCs w:val="24"/>
        </w:rPr>
        <w:t>a</w:t>
      </w:r>
      <w:r w:rsidR="00873C3B" w:rsidRPr="00C1200A">
        <w:rPr>
          <w:rFonts w:cs="Times New Roman"/>
          <w:szCs w:val="24"/>
        </w:rPr>
        <w:t xml:space="preserve"> ir</w:t>
      </w:r>
      <w:r w:rsidR="00A422DA" w:rsidRPr="00C1200A">
        <w:rPr>
          <w:rFonts w:cs="Times New Roman"/>
          <w:szCs w:val="24"/>
        </w:rPr>
        <w:t xml:space="preserve"> rajona tiesas tiesneša </w:t>
      </w:r>
      <w:r w:rsidR="00061BE0" w:rsidRPr="00C1200A">
        <w:rPr>
          <w:rFonts w:cs="Times New Roman"/>
          <w:szCs w:val="24"/>
        </w:rPr>
        <w:t>norāde</w:t>
      </w:r>
      <w:r w:rsidR="00A422DA" w:rsidRPr="00C1200A">
        <w:rPr>
          <w:rFonts w:cs="Times New Roman"/>
          <w:szCs w:val="24"/>
        </w:rPr>
        <w:t>, ka administratīvā pārkāpuma lietā pieņemtā lēmuma tiesiskums nav pakļauts tiesas kontrolei administratīvā procesa kārtībā</w:t>
      </w:r>
      <w:r w:rsidR="00333ACE" w:rsidRPr="00C1200A">
        <w:rPr>
          <w:rFonts w:cs="Times New Roman"/>
          <w:szCs w:val="24"/>
        </w:rPr>
        <w:t>. Arī iestādes rīcība, pieņemot lēmumu administratīvā pārkāpuma lietas ietvaros, nevar tikt atzīta par faktisko rīcību Administratīvā procesa likuma izpratnē. Šād</w:t>
      </w:r>
      <w:r w:rsidR="00873C3B" w:rsidRPr="00C1200A">
        <w:rPr>
          <w:rFonts w:cs="Times New Roman"/>
          <w:szCs w:val="24"/>
        </w:rPr>
        <w:t>a</w:t>
      </w:r>
      <w:r w:rsidR="00333ACE" w:rsidRPr="00C1200A">
        <w:rPr>
          <w:rFonts w:cs="Times New Roman"/>
          <w:szCs w:val="24"/>
        </w:rPr>
        <w:t xml:space="preserve"> iestādes lēmuma (rīcības) pārsūdzība </w:t>
      </w:r>
      <w:r w:rsidR="00873C3B" w:rsidRPr="00C1200A">
        <w:rPr>
          <w:rFonts w:cs="Times New Roman"/>
          <w:szCs w:val="24"/>
        </w:rPr>
        <w:t xml:space="preserve">ir </w:t>
      </w:r>
      <w:r w:rsidR="00993A2C" w:rsidRPr="00C1200A">
        <w:rPr>
          <w:rFonts w:cs="Times New Roman"/>
          <w:szCs w:val="24"/>
        </w:rPr>
        <w:t>piekritīga</w:t>
      </w:r>
      <w:r w:rsidR="00873C3B" w:rsidRPr="00C1200A">
        <w:rPr>
          <w:rFonts w:cs="Times New Roman"/>
          <w:szCs w:val="24"/>
        </w:rPr>
        <w:t xml:space="preserve"> vispārējās jurisdikcijas ties</w:t>
      </w:r>
      <w:r w:rsidR="00993A2C" w:rsidRPr="00C1200A">
        <w:rPr>
          <w:rFonts w:cs="Times New Roman"/>
          <w:szCs w:val="24"/>
        </w:rPr>
        <w:t>ai</w:t>
      </w:r>
      <w:r w:rsidR="00873C3B" w:rsidRPr="00C1200A">
        <w:rPr>
          <w:rFonts w:cs="Times New Roman"/>
          <w:szCs w:val="24"/>
        </w:rPr>
        <w:t xml:space="preserve"> </w:t>
      </w:r>
      <w:r w:rsidR="00333ACE" w:rsidRPr="00C1200A">
        <w:rPr>
          <w:rFonts w:cs="Times New Roman"/>
          <w:szCs w:val="24"/>
        </w:rPr>
        <w:t xml:space="preserve">atbilstoši Latvijas Administratīvo pārkāpumu kodeksa normām. </w:t>
      </w:r>
      <w:r w:rsidR="00873C3B" w:rsidRPr="00C1200A">
        <w:rPr>
          <w:rFonts w:cs="Times New Roman"/>
          <w:szCs w:val="24"/>
        </w:rPr>
        <w:t>Minētais</w:t>
      </w:r>
      <w:r w:rsidR="00A422DA" w:rsidRPr="00C1200A">
        <w:rPr>
          <w:rFonts w:cs="Times New Roman"/>
          <w:szCs w:val="24"/>
        </w:rPr>
        <w:t xml:space="preserve"> atbil</w:t>
      </w:r>
      <w:r w:rsidR="00333ACE" w:rsidRPr="00C1200A">
        <w:rPr>
          <w:rFonts w:cs="Times New Roman"/>
          <w:szCs w:val="24"/>
        </w:rPr>
        <w:t>st Augstākās tiesas judikatūrai (piemēram,</w:t>
      </w:r>
      <w:r w:rsidR="00333ACE" w:rsidRPr="00C1200A">
        <w:rPr>
          <w:rFonts w:cs="Times New Roman"/>
          <w:i/>
          <w:szCs w:val="24"/>
        </w:rPr>
        <w:t xml:space="preserve"> </w:t>
      </w:r>
      <w:r w:rsidR="00C972D7" w:rsidRPr="00C1200A">
        <w:rPr>
          <w:rFonts w:cs="Times New Roman"/>
          <w:i/>
          <w:szCs w:val="24"/>
        </w:rPr>
        <w:t xml:space="preserve">Augstākās tiesas </w:t>
      </w:r>
      <w:proofErr w:type="gramStart"/>
      <w:r w:rsidR="00C972D7" w:rsidRPr="00C1200A">
        <w:rPr>
          <w:rFonts w:cs="Times New Roman"/>
          <w:i/>
          <w:szCs w:val="24"/>
        </w:rPr>
        <w:t>2013.gada</w:t>
      </w:r>
      <w:proofErr w:type="gramEnd"/>
      <w:r w:rsidR="00C972D7" w:rsidRPr="00C1200A">
        <w:rPr>
          <w:rFonts w:cs="Times New Roman"/>
          <w:i/>
          <w:szCs w:val="24"/>
        </w:rPr>
        <w:t xml:space="preserve"> 3.aprīļa lēmuma lietā Nr. SKA-432/2013 (670001413) 5.punkts, 2013.gada 23.jūlija lēmuma</w:t>
      </w:r>
      <w:r w:rsidR="00873C3B" w:rsidRPr="00C1200A">
        <w:rPr>
          <w:rFonts w:cs="Times New Roman"/>
          <w:i/>
          <w:szCs w:val="24"/>
        </w:rPr>
        <w:t xml:space="preserve"> lietā Nr. </w:t>
      </w:r>
      <w:r w:rsidR="00333ACE" w:rsidRPr="00C1200A">
        <w:rPr>
          <w:rFonts w:cs="Times New Roman"/>
          <w:i/>
          <w:szCs w:val="24"/>
        </w:rPr>
        <w:t>SKA</w:t>
      </w:r>
      <w:r w:rsidR="00873C3B" w:rsidRPr="00C1200A">
        <w:rPr>
          <w:rFonts w:cs="Times New Roman"/>
          <w:i/>
          <w:szCs w:val="24"/>
        </w:rPr>
        <w:noBreakHyphen/>
      </w:r>
      <w:r w:rsidR="00333ACE" w:rsidRPr="00C1200A">
        <w:rPr>
          <w:rFonts w:cs="Times New Roman"/>
          <w:i/>
          <w:szCs w:val="24"/>
        </w:rPr>
        <w:t>752/2013</w:t>
      </w:r>
      <w:r w:rsidR="00C972D7" w:rsidRPr="00C1200A">
        <w:rPr>
          <w:rFonts w:cs="Times New Roman"/>
          <w:i/>
          <w:szCs w:val="24"/>
        </w:rPr>
        <w:t xml:space="preserve"> (670008313)</w:t>
      </w:r>
      <w:r w:rsidR="00333ACE" w:rsidRPr="00C1200A">
        <w:rPr>
          <w:rFonts w:cs="Times New Roman"/>
          <w:i/>
          <w:szCs w:val="24"/>
        </w:rPr>
        <w:t xml:space="preserve"> </w:t>
      </w:r>
      <w:r w:rsidR="00873C3B" w:rsidRPr="00C1200A">
        <w:rPr>
          <w:rFonts w:cs="Times New Roman"/>
          <w:i/>
          <w:szCs w:val="24"/>
        </w:rPr>
        <w:t>7.punkts</w:t>
      </w:r>
      <w:r w:rsidR="00333ACE" w:rsidRPr="00C1200A">
        <w:rPr>
          <w:rFonts w:cs="Times New Roman"/>
          <w:i/>
          <w:szCs w:val="24"/>
        </w:rPr>
        <w:t>,</w:t>
      </w:r>
      <w:r w:rsidR="00C972D7" w:rsidRPr="00C1200A">
        <w:rPr>
          <w:rFonts w:cs="Times New Roman"/>
          <w:i/>
          <w:szCs w:val="24"/>
        </w:rPr>
        <w:t xml:space="preserve"> 2014.gada 4.marta lēmuma </w:t>
      </w:r>
      <w:r w:rsidR="00873C3B" w:rsidRPr="00C1200A">
        <w:rPr>
          <w:rFonts w:cs="Times New Roman"/>
          <w:i/>
          <w:szCs w:val="24"/>
        </w:rPr>
        <w:t>lietā Nr. </w:t>
      </w:r>
      <w:r w:rsidR="00333ACE" w:rsidRPr="00C1200A">
        <w:rPr>
          <w:rFonts w:cs="Times New Roman"/>
          <w:i/>
          <w:szCs w:val="24"/>
        </w:rPr>
        <w:t>SKA</w:t>
      </w:r>
      <w:r w:rsidR="00C972D7" w:rsidRPr="00C1200A">
        <w:rPr>
          <w:rFonts w:cs="Times New Roman"/>
          <w:i/>
          <w:szCs w:val="24"/>
        </w:rPr>
        <w:noBreakHyphen/>
      </w:r>
      <w:r w:rsidR="00333ACE" w:rsidRPr="00C1200A">
        <w:rPr>
          <w:rFonts w:cs="Times New Roman"/>
          <w:i/>
          <w:szCs w:val="24"/>
        </w:rPr>
        <w:t xml:space="preserve">428/2014 </w:t>
      </w:r>
      <w:r w:rsidR="00C972D7" w:rsidRPr="00C1200A">
        <w:rPr>
          <w:rFonts w:cs="Times New Roman"/>
          <w:i/>
          <w:szCs w:val="24"/>
        </w:rPr>
        <w:t xml:space="preserve">(A420556912) </w:t>
      </w:r>
      <w:r w:rsidR="00333ACE" w:rsidRPr="00C1200A">
        <w:rPr>
          <w:rFonts w:cs="Times New Roman"/>
          <w:i/>
          <w:szCs w:val="24"/>
        </w:rPr>
        <w:t>8.p</w:t>
      </w:r>
      <w:r w:rsidR="00873C3B" w:rsidRPr="00C1200A">
        <w:rPr>
          <w:rFonts w:cs="Times New Roman"/>
          <w:i/>
          <w:szCs w:val="24"/>
        </w:rPr>
        <w:t>unkts</w:t>
      </w:r>
      <w:r w:rsidR="00873C3B" w:rsidRPr="00C1200A">
        <w:rPr>
          <w:rFonts w:cs="Times New Roman"/>
          <w:szCs w:val="24"/>
        </w:rPr>
        <w:t>).</w:t>
      </w:r>
      <w:r w:rsidR="00C972D7" w:rsidRPr="00C1200A">
        <w:rPr>
          <w:rFonts w:cs="Times New Roman"/>
          <w:szCs w:val="24"/>
        </w:rPr>
        <w:t xml:space="preserve"> </w:t>
      </w:r>
    </w:p>
    <w:p w14:paraId="52E36760" w14:textId="400C08C0" w:rsidR="00811A1C" w:rsidRPr="00C1200A" w:rsidRDefault="00811A1C" w:rsidP="00811A1C">
      <w:pPr>
        <w:autoSpaceDE w:val="0"/>
        <w:autoSpaceDN w:val="0"/>
        <w:adjustRightInd w:val="0"/>
        <w:spacing w:after="0" w:line="276" w:lineRule="auto"/>
        <w:ind w:firstLine="567"/>
        <w:jc w:val="both"/>
        <w:rPr>
          <w:rFonts w:cs="Times New Roman"/>
          <w:szCs w:val="24"/>
        </w:rPr>
      </w:pPr>
      <w:r w:rsidRPr="00C1200A">
        <w:rPr>
          <w:rFonts w:cs="Times New Roman"/>
          <w:szCs w:val="24"/>
        </w:rPr>
        <w:t xml:space="preserve">Pārsūdzētajā tiesneša lēmumā norādīts, ka pieteikumā izteiktie prasījumi nav izskatāmi administratīvā procesa kārtībā, jo iestāde ir rīkojusies administratīvā pārkāpuma lietvedības ietvaros. Tomēr Augstākā tiesa nevar </w:t>
      </w:r>
      <w:r w:rsidR="00413093" w:rsidRPr="00C1200A">
        <w:rPr>
          <w:rFonts w:cs="Times New Roman"/>
          <w:szCs w:val="24"/>
        </w:rPr>
        <w:t xml:space="preserve">pilnībā </w:t>
      </w:r>
      <w:r w:rsidRPr="00C1200A">
        <w:rPr>
          <w:rFonts w:cs="Times New Roman"/>
          <w:szCs w:val="24"/>
        </w:rPr>
        <w:t>piekrist šādam vispārinājumam turpmāk norādīto iemeslu dēļ.</w:t>
      </w:r>
    </w:p>
    <w:p w14:paraId="554C773A" w14:textId="77777777" w:rsidR="00E54BBD" w:rsidRPr="00C1200A" w:rsidRDefault="00E54BBD" w:rsidP="00677C38">
      <w:pPr>
        <w:autoSpaceDE w:val="0"/>
        <w:autoSpaceDN w:val="0"/>
        <w:adjustRightInd w:val="0"/>
        <w:spacing w:after="0" w:line="276" w:lineRule="auto"/>
        <w:ind w:firstLine="567"/>
        <w:jc w:val="both"/>
        <w:rPr>
          <w:rFonts w:cs="Times New Roman"/>
          <w:szCs w:val="24"/>
        </w:rPr>
      </w:pPr>
    </w:p>
    <w:p w14:paraId="2381B5B7" w14:textId="1BC9558B" w:rsidR="0094321A" w:rsidRPr="00C1200A" w:rsidRDefault="003507D6" w:rsidP="003507D6">
      <w:pPr>
        <w:autoSpaceDE w:val="0"/>
        <w:autoSpaceDN w:val="0"/>
        <w:adjustRightInd w:val="0"/>
        <w:spacing w:after="0" w:line="276" w:lineRule="auto"/>
        <w:ind w:firstLine="567"/>
        <w:jc w:val="both"/>
        <w:rPr>
          <w:rFonts w:cs="Times New Roman"/>
          <w:szCs w:val="24"/>
        </w:rPr>
      </w:pPr>
      <w:r w:rsidRPr="00C1200A">
        <w:rPr>
          <w:rFonts w:cs="Times New Roman"/>
          <w:szCs w:val="24"/>
        </w:rPr>
        <w:t>[</w:t>
      </w:r>
      <w:r w:rsidR="005A374B" w:rsidRPr="00C1200A">
        <w:rPr>
          <w:rFonts w:cs="Times New Roman"/>
          <w:szCs w:val="24"/>
        </w:rPr>
        <w:t>6</w:t>
      </w:r>
      <w:r w:rsidRPr="00C1200A">
        <w:rPr>
          <w:rFonts w:cs="Times New Roman"/>
          <w:szCs w:val="24"/>
        </w:rPr>
        <w:t>] Konkrētajā gadījumā no pieteikumam pievienotajiem materiāliem izriet, ka pieteicējas sākotnējais mērķis, vēršoties iestādē ar iesniegumu, bija panākt administratīvās pārkāpuma lietas uzsākšanu</w:t>
      </w:r>
      <w:r w:rsidR="00002906" w:rsidRPr="00C1200A">
        <w:rPr>
          <w:rFonts w:cs="Times New Roman"/>
          <w:szCs w:val="24"/>
        </w:rPr>
        <w:t xml:space="preserve"> un</w:t>
      </w:r>
      <w:r w:rsidRPr="00C1200A">
        <w:rPr>
          <w:rFonts w:cs="Times New Roman"/>
          <w:szCs w:val="24"/>
        </w:rPr>
        <w:t xml:space="preserve"> saukt vainīgo personu pie administratīvās atbildības</w:t>
      </w:r>
      <w:r w:rsidR="00002906" w:rsidRPr="00C1200A">
        <w:rPr>
          <w:rFonts w:cs="Times New Roman"/>
          <w:szCs w:val="24"/>
        </w:rPr>
        <w:t>,</w:t>
      </w:r>
      <w:r w:rsidRPr="00C1200A">
        <w:rPr>
          <w:rFonts w:cs="Times New Roman"/>
          <w:szCs w:val="24"/>
        </w:rPr>
        <w:t xml:space="preserve"> par pieņemto lēmumu rakstiski informē</w:t>
      </w:r>
      <w:r w:rsidR="00002906" w:rsidRPr="00C1200A">
        <w:rPr>
          <w:rFonts w:cs="Times New Roman"/>
          <w:szCs w:val="24"/>
        </w:rPr>
        <w:t>jo</w:t>
      </w:r>
      <w:r w:rsidRPr="00C1200A">
        <w:rPr>
          <w:rFonts w:cs="Times New Roman"/>
          <w:szCs w:val="24"/>
        </w:rPr>
        <w:t>t pieteicēju (</w:t>
      </w:r>
      <w:r w:rsidRPr="00C1200A">
        <w:rPr>
          <w:rFonts w:cs="Times New Roman"/>
          <w:i/>
          <w:szCs w:val="24"/>
        </w:rPr>
        <w:t xml:space="preserve">lietas </w:t>
      </w:r>
      <w:proofErr w:type="gramStart"/>
      <w:r w:rsidRPr="00C1200A">
        <w:rPr>
          <w:rFonts w:cs="Times New Roman"/>
          <w:i/>
          <w:szCs w:val="24"/>
        </w:rPr>
        <w:t>17.lapa</w:t>
      </w:r>
      <w:proofErr w:type="gramEnd"/>
      <w:r w:rsidR="003F7698" w:rsidRPr="00C1200A">
        <w:rPr>
          <w:rFonts w:cs="Times New Roman"/>
          <w:szCs w:val="24"/>
        </w:rPr>
        <w:t>).</w:t>
      </w:r>
      <w:r w:rsidR="00DB6723" w:rsidRPr="00C1200A">
        <w:rPr>
          <w:rFonts w:cs="Times New Roman"/>
          <w:szCs w:val="24"/>
        </w:rPr>
        <w:t xml:space="preserve"> </w:t>
      </w:r>
      <w:r w:rsidR="006B1ECD" w:rsidRPr="00C1200A">
        <w:rPr>
          <w:rFonts w:cs="Times New Roman"/>
          <w:szCs w:val="24"/>
        </w:rPr>
        <w:t>Rezultātā Valsts policija, izvērtējot pieteicējas iesniegumu saskaņā ar Latvijas Administratīvo pārkāpumu kodeksa 238.</w:t>
      </w:r>
      <w:proofErr w:type="gramStart"/>
      <w:r w:rsidR="006B1ECD" w:rsidRPr="00C1200A">
        <w:rPr>
          <w:rFonts w:cs="Times New Roman"/>
          <w:szCs w:val="24"/>
          <w:vertAlign w:val="superscript"/>
        </w:rPr>
        <w:t>1</w:t>
      </w:r>
      <w:r w:rsidR="006B1ECD" w:rsidRPr="00C1200A">
        <w:rPr>
          <w:rFonts w:cs="Times New Roman"/>
          <w:szCs w:val="24"/>
        </w:rPr>
        <w:t>pantu</w:t>
      </w:r>
      <w:proofErr w:type="gramEnd"/>
      <w:r w:rsidR="006B1ECD" w:rsidRPr="00C1200A">
        <w:rPr>
          <w:rFonts w:cs="Times New Roman"/>
          <w:szCs w:val="24"/>
        </w:rPr>
        <w:t xml:space="preserve">, sniedza pieteicējai atbildi, norādot, ka iestādei nav pienākuma paziņot pieteicējai par pieņemto lēmumu administratīvā pārkāpuma lietā, jo </w:t>
      </w:r>
      <w:r w:rsidR="00EA0915" w:rsidRPr="00C1200A">
        <w:rPr>
          <w:rFonts w:cs="Times New Roman"/>
          <w:szCs w:val="24"/>
        </w:rPr>
        <w:t>tā</w:t>
      </w:r>
      <w:r w:rsidR="006B1ECD" w:rsidRPr="00C1200A">
        <w:rPr>
          <w:rFonts w:cs="Times New Roman"/>
          <w:szCs w:val="24"/>
        </w:rPr>
        <w:t xml:space="preserve"> nav kodeksa 276.panta otrajā daļā noteiktais subjekts (</w:t>
      </w:r>
      <w:r w:rsidR="000E76C4" w:rsidRPr="00C1200A">
        <w:rPr>
          <w:rFonts w:cs="Times New Roman"/>
          <w:i/>
          <w:szCs w:val="24"/>
        </w:rPr>
        <w:t xml:space="preserve">lietas </w:t>
      </w:r>
      <w:r w:rsidR="006B1ECD" w:rsidRPr="00C1200A">
        <w:rPr>
          <w:rFonts w:cs="Times New Roman"/>
          <w:i/>
          <w:szCs w:val="24"/>
        </w:rPr>
        <w:t>15.lapa</w:t>
      </w:r>
      <w:r w:rsidR="006B1ECD" w:rsidRPr="00C1200A">
        <w:rPr>
          <w:rFonts w:cs="Times New Roman"/>
          <w:szCs w:val="24"/>
        </w:rPr>
        <w:t xml:space="preserve">). Pieteicēja </w:t>
      </w:r>
      <w:r w:rsidR="00AF64F5" w:rsidRPr="00C1200A">
        <w:rPr>
          <w:rFonts w:cs="Times New Roman"/>
          <w:szCs w:val="24"/>
        </w:rPr>
        <w:t>tam</w:t>
      </w:r>
      <w:r w:rsidR="006B1ECD" w:rsidRPr="00C1200A">
        <w:rPr>
          <w:rFonts w:cs="Times New Roman"/>
          <w:szCs w:val="24"/>
        </w:rPr>
        <w:t xml:space="preserve"> nepiekrīt un uzskata, ka </w:t>
      </w:r>
      <w:r w:rsidR="0094321A" w:rsidRPr="00C1200A">
        <w:rPr>
          <w:rFonts w:cs="Times New Roman"/>
          <w:szCs w:val="24"/>
        </w:rPr>
        <w:t>šādā gadījumā atbilde bija jāsniedz atbilstoši Informācijas atklātības likuma un Admin</w:t>
      </w:r>
      <w:r w:rsidR="00D8061A" w:rsidRPr="00C1200A">
        <w:rPr>
          <w:rFonts w:cs="Times New Roman"/>
          <w:szCs w:val="24"/>
        </w:rPr>
        <w:t>istratīvā procesa likuma normām</w:t>
      </w:r>
      <w:r w:rsidR="0094321A" w:rsidRPr="00C1200A">
        <w:rPr>
          <w:rFonts w:cs="Times New Roman"/>
          <w:szCs w:val="24"/>
        </w:rPr>
        <w:t>. Tāpat pieteicēja uzskata, ka iestāde nav sniegusi atbildi pēc būtības, jo ir vispārīgi atsaukusies uz kodeksa 238.</w:t>
      </w:r>
      <w:r w:rsidR="0094321A" w:rsidRPr="00C1200A">
        <w:rPr>
          <w:rFonts w:cs="Times New Roman"/>
          <w:szCs w:val="24"/>
          <w:vertAlign w:val="superscript"/>
        </w:rPr>
        <w:t>1</w:t>
      </w:r>
      <w:r w:rsidR="0094321A" w:rsidRPr="00C1200A">
        <w:rPr>
          <w:rFonts w:cs="Times New Roman"/>
          <w:szCs w:val="24"/>
        </w:rPr>
        <w:t xml:space="preserve">pantu, kaut gan šim pantam ir astoņas daļas, </w:t>
      </w:r>
      <w:r w:rsidR="00AF64F5" w:rsidRPr="00C1200A">
        <w:rPr>
          <w:rFonts w:cs="Times New Roman"/>
          <w:szCs w:val="24"/>
        </w:rPr>
        <w:t>t.i.</w:t>
      </w:r>
      <w:r w:rsidR="0094321A" w:rsidRPr="00C1200A">
        <w:rPr>
          <w:rFonts w:cs="Times New Roman"/>
          <w:szCs w:val="24"/>
        </w:rPr>
        <w:t xml:space="preserve">, iestāde atbildē nav norādījusi konkrētu panta daļu. </w:t>
      </w:r>
      <w:r w:rsidR="00253BC5" w:rsidRPr="00C1200A">
        <w:rPr>
          <w:rFonts w:cs="Times New Roman"/>
          <w:szCs w:val="24"/>
        </w:rPr>
        <w:t>Pēc pieteicējas vārdiem,</w:t>
      </w:r>
      <w:r w:rsidR="0094321A" w:rsidRPr="00C1200A">
        <w:rPr>
          <w:rFonts w:cs="Times New Roman"/>
          <w:szCs w:val="24"/>
        </w:rPr>
        <w:t xml:space="preserve"> </w:t>
      </w:r>
      <w:r w:rsidR="004408E6" w:rsidRPr="00C1200A">
        <w:rPr>
          <w:rFonts w:cs="Times New Roman"/>
          <w:szCs w:val="24"/>
        </w:rPr>
        <w:t xml:space="preserve">iestāde </w:t>
      </w:r>
      <w:r w:rsidR="0094321A" w:rsidRPr="00C1200A">
        <w:rPr>
          <w:rFonts w:cs="Times New Roman"/>
          <w:szCs w:val="24"/>
        </w:rPr>
        <w:t xml:space="preserve">nav </w:t>
      </w:r>
      <w:r w:rsidR="004408E6" w:rsidRPr="00C1200A">
        <w:rPr>
          <w:rFonts w:cs="Times New Roman"/>
          <w:szCs w:val="24"/>
        </w:rPr>
        <w:t>arī pienācīgi izskaidrojusi</w:t>
      </w:r>
      <w:r w:rsidR="0094321A" w:rsidRPr="00C1200A">
        <w:rPr>
          <w:rFonts w:cs="Times New Roman"/>
          <w:szCs w:val="24"/>
        </w:rPr>
        <w:t xml:space="preserve"> tiesības</w:t>
      </w:r>
      <w:r w:rsidR="00AF64F5" w:rsidRPr="00C1200A">
        <w:rPr>
          <w:rFonts w:cs="Times New Roman"/>
          <w:szCs w:val="24"/>
        </w:rPr>
        <w:t>, kā arī n</w:t>
      </w:r>
      <w:r w:rsidR="0094321A" w:rsidRPr="00C1200A">
        <w:rPr>
          <w:rFonts w:cs="Times New Roman"/>
          <w:szCs w:val="24"/>
        </w:rPr>
        <w:t xml:space="preserve">o </w:t>
      </w:r>
      <w:r w:rsidR="00AF64F5" w:rsidRPr="00C1200A">
        <w:rPr>
          <w:rFonts w:cs="Times New Roman"/>
          <w:szCs w:val="24"/>
        </w:rPr>
        <w:t>sniegtās atbildes nav saprotams,</w:t>
      </w:r>
      <w:r w:rsidR="000E76C4" w:rsidRPr="00C1200A">
        <w:rPr>
          <w:rFonts w:cs="Times New Roman"/>
          <w:szCs w:val="24"/>
        </w:rPr>
        <w:t xml:space="preserve"> vai </w:t>
      </w:r>
      <w:r w:rsidR="00574711" w:rsidRPr="00C1200A">
        <w:rPr>
          <w:rFonts w:cs="Times New Roman"/>
          <w:szCs w:val="24"/>
        </w:rPr>
        <w:t xml:space="preserve">pieteicējas pārstāvim </w:t>
      </w:r>
      <w:r w:rsidR="00AF64F5" w:rsidRPr="00C1200A">
        <w:rPr>
          <w:rFonts w:cs="Times New Roman"/>
          <w:szCs w:val="24"/>
        </w:rPr>
        <w:t>ir</w:t>
      </w:r>
      <w:r w:rsidR="00574711" w:rsidRPr="00C1200A">
        <w:rPr>
          <w:rFonts w:cs="Times New Roman"/>
          <w:szCs w:val="24"/>
        </w:rPr>
        <w:t xml:space="preserve"> piešķirts liecinieka statuss </w:t>
      </w:r>
      <w:r w:rsidR="000E76C4" w:rsidRPr="00C1200A">
        <w:rPr>
          <w:rFonts w:cs="Times New Roman"/>
          <w:szCs w:val="24"/>
        </w:rPr>
        <w:t>(</w:t>
      </w:r>
      <w:r w:rsidR="000E76C4" w:rsidRPr="00C1200A">
        <w:rPr>
          <w:rFonts w:cs="Times New Roman"/>
          <w:i/>
          <w:szCs w:val="24"/>
        </w:rPr>
        <w:t>lietas 9.lapa</w:t>
      </w:r>
      <w:r w:rsidR="000E76C4" w:rsidRPr="00C1200A">
        <w:rPr>
          <w:rFonts w:cs="Times New Roman"/>
          <w:szCs w:val="24"/>
        </w:rPr>
        <w:t>).</w:t>
      </w:r>
    </w:p>
    <w:p w14:paraId="71CC3B1C" w14:textId="1936262F" w:rsidR="00A835A8" w:rsidRPr="00C1200A" w:rsidRDefault="00A835A8" w:rsidP="003507D6">
      <w:pPr>
        <w:autoSpaceDE w:val="0"/>
        <w:autoSpaceDN w:val="0"/>
        <w:adjustRightInd w:val="0"/>
        <w:spacing w:after="0" w:line="276" w:lineRule="auto"/>
        <w:ind w:firstLine="567"/>
        <w:jc w:val="both"/>
        <w:rPr>
          <w:rFonts w:cs="Times New Roman"/>
          <w:szCs w:val="24"/>
        </w:rPr>
      </w:pPr>
      <w:r w:rsidRPr="00C1200A">
        <w:rPr>
          <w:rFonts w:cs="Times New Roman"/>
          <w:szCs w:val="24"/>
        </w:rPr>
        <w:t>Vienlaikus n</w:t>
      </w:r>
      <w:r w:rsidR="003507D6" w:rsidRPr="00C1200A">
        <w:rPr>
          <w:rFonts w:cs="Times New Roman"/>
          <w:szCs w:val="24"/>
        </w:rPr>
        <w:t xml:space="preserve">o </w:t>
      </w:r>
      <w:r w:rsidR="00993A2C" w:rsidRPr="00C1200A">
        <w:rPr>
          <w:rFonts w:cs="Times New Roman"/>
          <w:szCs w:val="24"/>
        </w:rPr>
        <w:t>pieteikuma</w:t>
      </w:r>
      <w:r w:rsidRPr="00C1200A">
        <w:rPr>
          <w:rFonts w:cs="Times New Roman"/>
          <w:szCs w:val="24"/>
        </w:rPr>
        <w:t>m pievienotajiem</w:t>
      </w:r>
      <w:r w:rsidR="003507D6" w:rsidRPr="00C1200A">
        <w:rPr>
          <w:rFonts w:cs="Times New Roman"/>
          <w:szCs w:val="24"/>
        </w:rPr>
        <w:t xml:space="preserve"> </w:t>
      </w:r>
      <w:r w:rsidR="00DB6723" w:rsidRPr="00C1200A">
        <w:rPr>
          <w:rFonts w:cs="Times New Roman"/>
          <w:szCs w:val="24"/>
        </w:rPr>
        <w:t>materiāliem</w:t>
      </w:r>
      <w:r w:rsidR="003507D6" w:rsidRPr="00C1200A">
        <w:rPr>
          <w:rFonts w:cs="Times New Roman"/>
          <w:szCs w:val="24"/>
        </w:rPr>
        <w:t xml:space="preserve"> izriet, ka pieteicēj</w:t>
      </w:r>
      <w:r w:rsidR="00DB6723" w:rsidRPr="00C1200A">
        <w:rPr>
          <w:rFonts w:cs="Times New Roman"/>
          <w:szCs w:val="24"/>
        </w:rPr>
        <w:t>a</w:t>
      </w:r>
      <w:r w:rsidR="00082580" w:rsidRPr="00C1200A">
        <w:rPr>
          <w:rFonts w:cs="Times New Roman"/>
          <w:szCs w:val="24"/>
        </w:rPr>
        <w:t>s</w:t>
      </w:r>
      <w:r w:rsidR="00DB6723" w:rsidRPr="00C1200A">
        <w:rPr>
          <w:rFonts w:cs="Times New Roman"/>
          <w:szCs w:val="24"/>
        </w:rPr>
        <w:t xml:space="preserve"> pārstāvis</w:t>
      </w:r>
      <w:r w:rsidR="00D8061A" w:rsidRPr="00C1200A">
        <w:rPr>
          <w:rFonts w:cs="Times New Roman"/>
          <w:szCs w:val="24"/>
        </w:rPr>
        <w:t xml:space="preserve"> </w:t>
      </w:r>
      <w:proofErr w:type="gramStart"/>
      <w:r w:rsidR="00BE62E6">
        <w:rPr>
          <w:rFonts w:cs="Times New Roman"/>
          <w:szCs w:val="24"/>
        </w:rPr>
        <w:t>[</w:t>
      </w:r>
      <w:proofErr w:type="gramEnd"/>
      <w:r w:rsidR="00BE62E6">
        <w:rPr>
          <w:rFonts w:cs="Times New Roman"/>
          <w:szCs w:val="24"/>
        </w:rPr>
        <w:t>pers. A]</w:t>
      </w:r>
      <w:r w:rsidR="000E76C4" w:rsidRPr="00C1200A">
        <w:rPr>
          <w:rFonts w:cs="Times New Roman"/>
          <w:szCs w:val="24"/>
        </w:rPr>
        <w:t xml:space="preserve"> </w:t>
      </w:r>
      <w:r w:rsidR="003507D6" w:rsidRPr="00C1200A">
        <w:rPr>
          <w:rFonts w:cs="Times New Roman"/>
          <w:szCs w:val="24"/>
        </w:rPr>
        <w:t xml:space="preserve">bija </w:t>
      </w:r>
      <w:r w:rsidR="00DB6723" w:rsidRPr="00C1200A">
        <w:rPr>
          <w:rFonts w:cs="Times New Roman"/>
          <w:szCs w:val="24"/>
        </w:rPr>
        <w:t>vērs</w:t>
      </w:r>
      <w:r w:rsidR="003507D6" w:rsidRPr="00C1200A">
        <w:rPr>
          <w:rFonts w:cs="Times New Roman"/>
          <w:szCs w:val="24"/>
        </w:rPr>
        <w:t xml:space="preserve">ies </w:t>
      </w:r>
      <w:r w:rsidR="00993A2C" w:rsidRPr="00C1200A">
        <w:rPr>
          <w:rFonts w:cs="Times New Roman"/>
          <w:szCs w:val="24"/>
        </w:rPr>
        <w:t xml:space="preserve">Valsts </w:t>
      </w:r>
      <w:r w:rsidR="003507D6" w:rsidRPr="00C1200A">
        <w:rPr>
          <w:rFonts w:cs="Times New Roman"/>
          <w:szCs w:val="24"/>
        </w:rPr>
        <w:t xml:space="preserve">policijā ar </w:t>
      </w:r>
      <w:r w:rsidR="00261C13" w:rsidRPr="00C1200A">
        <w:rPr>
          <w:rFonts w:cs="Times New Roman"/>
          <w:szCs w:val="24"/>
        </w:rPr>
        <w:t>nolūku</w:t>
      </w:r>
      <w:r w:rsidR="003507D6" w:rsidRPr="00C1200A">
        <w:rPr>
          <w:rFonts w:cs="Times New Roman"/>
          <w:szCs w:val="24"/>
        </w:rPr>
        <w:t xml:space="preserve"> sniegt liecību kā liecinieks, tomēr policijas amatpersonas </w:t>
      </w:r>
      <w:r w:rsidR="000E76C4" w:rsidRPr="00C1200A">
        <w:rPr>
          <w:rFonts w:cs="Times New Roman"/>
          <w:szCs w:val="24"/>
        </w:rPr>
        <w:t>atteicās</w:t>
      </w:r>
      <w:r w:rsidR="003507D6" w:rsidRPr="00C1200A">
        <w:rPr>
          <w:rFonts w:cs="Times New Roman"/>
          <w:szCs w:val="24"/>
        </w:rPr>
        <w:t xml:space="preserve"> </w:t>
      </w:r>
      <w:r w:rsidR="000E76C4" w:rsidRPr="00C1200A">
        <w:rPr>
          <w:rFonts w:cs="Times New Roman"/>
          <w:szCs w:val="24"/>
        </w:rPr>
        <w:t xml:space="preserve">to </w:t>
      </w:r>
      <w:r w:rsidR="003507D6" w:rsidRPr="00C1200A">
        <w:rPr>
          <w:rFonts w:cs="Times New Roman"/>
          <w:szCs w:val="24"/>
        </w:rPr>
        <w:t xml:space="preserve">rakstiski </w:t>
      </w:r>
      <w:r w:rsidR="000E76C4" w:rsidRPr="00C1200A">
        <w:rPr>
          <w:rFonts w:cs="Times New Roman"/>
          <w:szCs w:val="24"/>
        </w:rPr>
        <w:t>noformēt</w:t>
      </w:r>
      <w:r w:rsidR="00220C02" w:rsidRPr="00C1200A">
        <w:rPr>
          <w:rFonts w:cs="Times New Roman"/>
          <w:szCs w:val="24"/>
        </w:rPr>
        <w:t>.</w:t>
      </w:r>
      <w:r w:rsidR="00261C13" w:rsidRPr="00C1200A">
        <w:rPr>
          <w:rFonts w:cs="Times New Roman"/>
          <w:szCs w:val="24"/>
        </w:rPr>
        <w:t xml:space="preserve"> Pieteicēja</w:t>
      </w:r>
      <w:r w:rsidR="00082580" w:rsidRPr="00C1200A">
        <w:rPr>
          <w:rFonts w:cs="Times New Roman"/>
          <w:szCs w:val="24"/>
        </w:rPr>
        <w:t>s</w:t>
      </w:r>
      <w:r w:rsidR="00261C13" w:rsidRPr="00C1200A">
        <w:rPr>
          <w:rFonts w:cs="Times New Roman"/>
          <w:szCs w:val="24"/>
        </w:rPr>
        <w:t xml:space="preserve"> pārstāvis uzskata, ka tādējādi tika pārkāpt</w:t>
      </w:r>
      <w:r w:rsidR="00C11370" w:rsidRPr="00C1200A">
        <w:rPr>
          <w:rFonts w:cs="Times New Roman"/>
          <w:szCs w:val="24"/>
        </w:rPr>
        <w:t>a</w:t>
      </w:r>
      <w:r w:rsidR="00261C13" w:rsidRPr="00C1200A">
        <w:rPr>
          <w:rFonts w:cs="Times New Roman"/>
          <w:szCs w:val="24"/>
        </w:rPr>
        <w:t xml:space="preserve"> Iesniegum</w:t>
      </w:r>
      <w:r w:rsidR="00C84D0E" w:rsidRPr="00C1200A">
        <w:rPr>
          <w:rFonts w:cs="Times New Roman"/>
          <w:szCs w:val="24"/>
        </w:rPr>
        <w:t>u</w:t>
      </w:r>
      <w:r w:rsidR="00261C13" w:rsidRPr="00C1200A">
        <w:rPr>
          <w:rFonts w:cs="Times New Roman"/>
          <w:szCs w:val="24"/>
        </w:rPr>
        <w:t xml:space="preserve"> likuma </w:t>
      </w:r>
      <w:proofErr w:type="gramStart"/>
      <w:r w:rsidR="00261C13" w:rsidRPr="00C1200A">
        <w:rPr>
          <w:rFonts w:cs="Times New Roman"/>
          <w:szCs w:val="24"/>
        </w:rPr>
        <w:t>3.panta</w:t>
      </w:r>
      <w:proofErr w:type="gramEnd"/>
      <w:r w:rsidR="00261C13" w:rsidRPr="00C1200A">
        <w:rPr>
          <w:rFonts w:cs="Times New Roman"/>
          <w:szCs w:val="24"/>
        </w:rPr>
        <w:t xml:space="preserve"> trešā daļa</w:t>
      </w:r>
      <w:r w:rsidR="004429A9" w:rsidRPr="00C1200A">
        <w:rPr>
          <w:rFonts w:cs="Times New Roman"/>
          <w:szCs w:val="24"/>
        </w:rPr>
        <w:t xml:space="preserve"> un Administratīvā procesa likuma 56.panta pirmā daļa (</w:t>
      </w:r>
      <w:r w:rsidR="004429A9" w:rsidRPr="00C1200A">
        <w:rPr>
          <w:rFonts w:cs="Times New Roman"/>
          <w:i/>
          <w:szCs w:val="24"/>
        </w:rPr>
        <w:t>lietas 12.lap</w:t>
      </w:r>
      <w:r w:rsidR="004429A9" w:rsidRPr="00C1200A">
        <w:rPr>
          <w:rFonts w:cs="Times New Roman"/>
          <w:szCs w:val="24"/>
        </w:rPr>
        <w:t>a)</w:t>
      </w:r>
      <w:r w:rsidR="000A3310" w:rsidRPr="00C1200A">
        <w:rPr>
          <w:rFonts w:cs="Times New Roman"/>
          <w:szCs w:val="24"/>
        </w:rPr>
        <w:t>, k</w:t>
      </w:r>
      <w:r w:rsidRPr="00C1200A">
        <w:rPr>
          <w:rFonts w:cs="Times New Roman"/>
          <w:szCs w:val="24"/>
        </w:rPr>
        <w:t>ā rezultātā</w:t>
      </w:r>
      <w:r w:rsidR="00261C13" w:rsidRPr="00C1200A">
        <w:rPr>
          <w:rFonts w:cs="Times New Roman"/>
          <w:szCs w:val="24"/>
        </w:rPr>
        <w:t xml:space="preserve"> </w:t>
      </w:r>
      <w:r w:rsidR="00BE62E6">
        <w:rPr>
          <w:rFonts w:cs="Times New Roman"/>
          <w:szCs w:val="24"/>
        </w:rPr>
        <w:t>[pers. A]</w:t>
      </w:r>
      <w:r w:rsidR="00220C02" w:rsidRPr="00C1200A">
        <w:rPr>
          <w:rFonts w:cs="Times New Roman"/>
          <w:szCs w:val="24"/>
        </w:rPr>
        <w:t xml:space="preserve"> </w:t>
      </w:r>
      <w:r w:rsidR="000A3310" w:rsidRPr="00C1200A">
        <w:rPr>
          <w:rFonts w:cs="Times New Roman"/>
          <w:szCs w:val="24"/>
        </w:rPr>
        <w:t>lūdza</w:t>
      </w:r>
      <w:r w:rsidR="009E06E4" w:rsidRPr="00C1200A">
        <w:rPr>
          <w:rFonts w:cs="Times New Roman"/>
          <w:szCs w:val="24"/>
        </w:rPr>
        <w:t xml:space="preserve"> </w:t>
      </w:r>
      <w:r w:rsidR="00261C13" w:rsidRPr="00C1200A">
        <w:rPr>
          <w:rFonts w:cs="Times New Roman"/>
          <w:szCs w:val="24"/>
        </w:rPr>
        <w:t>uzsākt disciplinārlietu</w:t>
      </w:r>
      <w:r w:rsidR="00220C02" w:rsidRPr="00C1200A">
        <w:rPr>
          <w:rFonts w:cs="Times New Roman"/>
          <w:szCs w:val="24"/>
        </w:rPr>
        <w:t xml:space="preserve"> </w:t>
      </w:r>
      <w:r w:rsidR="003F7698" w:rsidRPr="00C1200A">
        <w:rPr>
          <w:rFonts w:cs="Times New Roman"/>
          <w:szCs w:val="24"/>
        </w:rPr>
        <w:t>(</w:t>
      </w:r>
      <w:r w:rsidR="00220C02" w:rsidRPr="00C1200A">
        <w:rPr>
          <w:rFonts w:cs="Times New Roman"/>
          <w:i/>
          <w:szCs w:val="24"/>
        </w:rPr>
        <w:t xml:space="preserve">lietas 9., </w:t>
      </w:r>
      <w:proofErr w:type="gramStart"/>
      <w:r w:rsidR="00220C02" w:rsidRPr="00C1200A">
        <w:rPr>
          <w:rFonts w:cs="Times New Roman"/>
          <w:i/>
          <w:szCs w:val="24"/>
        </w:rPr>
        <w:t>14.lapa</w:t>
      </w:r>
      <w:proofErr w:type="gramEnd"/>
      <w:r w:rsidR="003F7698" w:rsidRPr="00C1200A">
        <w:rPr>
          <w:rFonts w:cs="Times New Roman"/>
          <w:szCs w:val="24"/>
        </w:rPr>
        <w:t>)</w:t>
      </w:r>
      <w:r w:rsidR="003507D6" w:rsidRPr="00C1200A">
        <w:rPr>
          <w:rFonts w:cs="Times New Roman"/>
          <w:szCs w:val="24"/>
        </w:rPr>
        <w:t xml:space="preserve">. </w:t>
      </w:r>
      <w:r w:rsidR="004429A9" w:rsidRPr="00C1200A">
        <w:rPr>
          <w:rFonts w:cs="Times New Roman"/>
          <w:szCs w:val="24"/>
        </w:rPr>
        <w:t xml:space="preserve">Saistībā ar </w:t>
      </w:r>
      <w:r w:rsidRPr="00C1200A">
        <w:rPr>
          <w:rFonts w:cs="Times New Roman"/>
          <w:szCs w:val="24"/>
        </w:rPr>
        <w:t>notikušo</w:t>
      </w:r>
      <w:r w:rsidR="009E06E4" w:rsidRPr="00C1200A">
        <w:rPr>
          <w:rFonts w:cs="Times New Roman"/>
          <w:szCs w:val="24"/>
        </w:rPr>
        <w:t xml:space="preserve"> p</w:t>
      </w:r>
      <w:r w:rsidR="003507D6" w:rsidRPr="00C1200A">
        <w:rPr>
          <w:rFonts w:cs="Times New Roman"/>
          <w:szCs w:val="24"/>
        </w:rPr>
        <w:t>ieteicējas pārstāvis</w:t>
      </w:r>
      <w:r w:rsidRPr="00C1200A">
        <w:rPr>
          <w:rFonts w:cs="Times New Roman"/>
          <w:szCs w:val="24"/>
        </w:rPr>
        <w:t xml:space="preserve"> vēlāk</w:t>
      </w:r>
      <w:r w:rsidR="003507D6" w:rsidRPr="00C1200A">
        <w:rPr>
          <w:rFonts w:cs="Times New Roman"/>
          <w:szCs w:val="24"/>
        </w:rPr>
        <w:t xml:space="preserve"> </w:t>
      </w:r>
      <w:r w:rsidRPr="00C1200A">
        <w:rPr>
          <w:rFonts w:cs="Times New Roman"/>
          <w:szCs w:val="24"/>
        </w:rPr>
        <w:t>lūdza</w:t>
      </w:r>
      <w:r w:rsidR="003507D6" w:rsidRPr="00C1200A">
        <w:rPr>
          <w:rFonts w:cs="Times New Roman"/>
          <w:szCs w:val="24"/>
        </w:rPr>
        <w:t xml:space="preserve"> iestādei izsniegt </w:t>
      </w:r>
      <w:r w:rsidR="009E06E4" w:rsidRPr="00C1200A">
        <w:rPr>
          <w:rFonts w:cs="Times New Roman"/>
          <w:szCs w:val="24"/>
        </w:rPr>
        <w:t>policijas</w:t>
      </w:r>
      <w:r w:rsidR="00DB6723" w:rsidRPr="00C1200A">
        <w:rPr>
          <w:rFonts w:cs="Times New Roman"/>
          <w:szCs w:val="24"/>
        </w:rPr>
        <w:t xml:space="preserve"> </w:t>
      </w:r>
      <w:r w:rsidR="003507D6" w:rsidRPr="00C1200A">
        <w:rPr>
          <w:rFonts w:cs="Times New Roman"/>
          <w:szCs w:val="24"/>
        </w:rPr>
        <w:t>amatpersonu amatu aprakstus</w:t>
      </w:r>
      <w:r w:rsidR="004429A9" w:rsidRPr="00C1200A">
        <w:rPr>
          <w:rFonts w:cs="Times New Roman"/>
          <w:szCs w:val="24"/>
        </w:rPr>
        <w:t xml:space="preserve"> (</w:t>
      </w:r>
      <w:r w:rsidR="004429A9" w:rsidRPr="00C1200A">
        <w:rPr>
          <w:rFonts w:cs="Times New Roman"/>
          <w:i/>
          <w:szCs w:val="24"/>
        </w:rPr>
        <w:t xml:space="preserve">lietas </w:t>
      </w:r>
      <w:proofErr w:type="gramStart"/>
      <w:r w:rsidR="004429A9" w:rsidRPr="00C1200A">
        <w:rPr>
          <w:rFonts w:cs="Times New Roman"/>
          <w:i/>
          <w:szCs w:val="24"/>
        </w:rPr>
        <w:t>12.lapa</w:t>
      </w:r>
      <w:proofErr w:type="gramEnd"/>
      <w:r w:rsidR="004429A9" w:rsidRPr="00C1200A">
        <w:rPr>
          <w:rFonts w:cs="Times New Roman"/>
          <w:szCs w:val="24"/>
        </w:rPr>
        <w:t>)</w:t>
      </w:r>
      <w:r w:rsidR="003507D6" w:rsidRPr="00C1200A">
        <w:rPr>
          <w:rFonts w:cs="Times New Roman"/>
          <w:szCs w:val="24"/>
        </w:rPr>
        <w:t xml:space="preserve">, lai apšaubītu </w:t>
      </w:r>
      <w:r w:rsidR="00C11370" w:rsidRPr="00C1200A">
        <w:rPr>
          <w:rFonts w:cs="Times New Roman"/>
          <w:szCs w:val="24"/>
        </w:rPr>
        <w:t xml:space="preserve">šo </w:t>
      </w:r>
      <w:r w:rsidR="004429A9" w:rsidRPr="00C1200A">
        <w:rPr>
          <w:rFonts w:cs="Times New Roman"/>
          <w:szCs w:val="24"/>
        </w:rPr>
        <w:t>amatpersonu</w:t>
      </w:r>
      <w:r w:rsidR="003507D6" w:rsidRPr="00C1200A">
        <w:rPr>
          <w:rFonts w:cs="Times New Roman"/>
          <w:szCs w:val="24"/>
        </w:rPr>
        <w:t xml:space="preserve"> rīcības pamatotību</w:t>
      </w:r>
      <w:r w:rsidR="00D4509A" w:rsidRPr="00C1200A">
        <w:rPr>
          <w:rFonts w:cs="Times New Roman"/>
          <w:szCs w:val="24"/>
        </w:rPr>
        <w:t>, nepieņemot liecību</w:t>
      </w:r>
      <w:r w:rsidR="004429A9" w:rsidRPr="00C1200A">
        <w:rPr>
          <w:rFonts w:cs="Times New Roman"/>
          <w:szCs w:val="24"/>
        </w:rPr>
        <w:t xml:space="preserve">. </w:t>
      </w:r>
      <w:r w:rsidR="00EA0915" w:rsidRPr="00C1200A">
        <w:rPr>
          <w:rFonts w:cs="Times New Roman"/>
          <w:szCs w:val="24"/>
        </w:rPr>
        <w:t>To apstiprina</w:t>
      </w:r>
      <w:r w:rsidR="003F7698" w:rsidRPr="00C1200A">
        <w:rPr>
          <w:rFonts w:cs="Times New Roman"/>
          <w:szCs w:val="24"/>
        </w:rPr>
        <w:t xml:space="preserve"> </w:t>
      </w:r>
      <w:r w:rsidR="004429A9" w:rsidRPr="00C1200A">
        <w:rPr>
          <w:rFonts w:cs="Times New Roman"/>
          <w:szCs w:val="24"/>
        </w:rPr>
        <w:t xml:space="preserve">arī </w:t>
      </w:r>
      <w:r w:rsidR="003F7698" w:rsidRPr="00C1200A">
        <w:rPr>
          <w:rFonts w:cs="Times New Roman"/>
          <w:szCs w:val="24"/>
        </w:rPr>
        <w:t>blakus sūdzībā norādītais, ka</w:t>
      </w:r>
      <w:r w:rsidR="000A3310" w:rsidRPr="00C1200A">
        <w:rPr>
          <w:rFonts w:cs="Times New Roman"/>
          <w:szCs w:val="24"/>
        </w:rPr>
        <w:t>, pieteicēja</w:t>
      </w:r>
      <w:r w:rsidR="00C11370" w:rsidRPr="00C1200A">
        <w:rPr>
          <w:rFonts w:cs="Times New Roman"/>
          <w:szCs w:val="24"/>
        </w:rPr>
        <w:t>s</w:t>
      </w:r>
      <w:r w:rsidR="000A3310" w:rsidRPr="00C1200A">
        <w:rPr>
          <w:rFonts w:cs="Times New Roman"/>
          <w:szCs w:val="24"/>
        </w:rPr>
        <w:t xml:space="preserve"> skatījumā,</w:t>
      </w:r>
      <w:r w:rsidR="003F7698" w:rsidRPr="00C1200A">
        <w:rPr>
          <w:rFonts w:cs="Times New Roman"/>
          <w:szCs w:val="24"/>
        </w:rPr>
        <w:t xml:space="preserve"> pastāv iespēja, ka šādas informācijas pārbaude var būt par pamatu amatpersonu pieļauta likumpārkāpuma konstatēšanai un pierādīšanai.</w:t>
      </w:r>
    </w:p>
    <w:p w14:paraId="0C08FDA9" w14:textId="068ACE7D" w:rsidR="000F2325" w:rsidRPr="00C1200A" w:rsidRDefault="00A835A8" w:rsidP="00247687">
      <w:pPr>
        <w:autoSpaceDE w:val="0"/>
        <w:autoSpaceDN w:val="0"/>
        <w:adjustRightInd w:val="0"/>
        <w:spacing w:after="0" w:line="276" w:lineRule="auto"/>
        <w:ind w:firstLine="567"/>
        <w:jc w:val="both"/>
        <w:rPr>
          <w:rFonts w:cs="Times New Roman"/>
          <w:szCs w:val="24"/>
        </w:rPr>
      </w:pPr>
      <w:r w:rsidRPr="00C1200A">
        <w:rPr>
          <w:rFonts w:cs="Times New Roman"/>
          <w:szCs w:val="24"/>
        </w:rPr>
        <w:t>Augstākās tiesas ieskatā</w:t>
      </w:r>
      <w:r w:rsidR="00811A1C" w:rsidRPr="00C1200A">
        <w:rPr>
          <w:rFonts w:cs="Times New Roman"/>
          <w:szCs w:val="24"/>
        </w:rPr>
        <w:t>,</w:t>
      </w:r>
      <w:r w:rsidRPr="00C1200A">
        <w:rPr>
          <w:rFonts w:cs="Times New Roman"/>
          <w:szCs w:val="24"/>
        </w:rPr>
        <w:t xml:space="preserve"> n</w:t>
      </w:r>
      <w:r w:rsidR="00D4509A" w:rsidRPr="00C1200A">
        <w:rPr>
          <w:rFonts w:cs="Times New Roman"/>
          <w:szCs w:val="24"/>
        </w:rPr>
        <w:t xml:space="preserve">o </w:t>
      </w:r>
      <w:r w:rsidR="00146F90" w:rsidRPr="00C1200A">
        <w:rPr>
          <w:rFonts w:cs="Times New Roman"/>
          <w:szCs w:val="24"/>
        </w:rPr>
        <w:t xml:space="preserve">iepriekš </w:t>
      </w:r>
      <w:r w:rsidRPr="00C1200A">
        <w:rPr>
          <w:rFonts w:cs="Times New Roman"/>
          <w:szCs w:val="24"/>
        </w:rPr>
        <w:t>teiktā</w:t>
      </w:r>
      <w:r w:rsidR="00D4509A" w:rsidRPr="00C1200A">
        <w:rPr>
          <w:rFonts w:cs="Times New Roman"/>
          <w:szCs w:val="24"/>
        </w:rPr>
        <w:t xml:space="preserve"> </w:t>
      </w:r>
      <w:r w:rsidR="00811A1C" w:rsidRPr="00C1200A">
        <w:rPr>
          <w:rFonts w:cs="Times New Roman"/>
          <w:szCs w:val="24"/>
        </w:rPr>
        <w:t>ir secināms</w:t>
      </w:r>
      <w:r w:rsidR="00D4509A" w:rsidRPr="00C1200A">
        <w:rPr>
          <w:rFonts w:cs="Times New Roman"/>
          <w:szCs w:val="24"/>
        </w:rPr>
        <w:t>, ka pieteicēja</w:t>
      </w:r>
      <w:r w:rsidR="00082580" w:rsidRPr="00C1200A">
        <w:rPr>
          <w:rFonts w:cs="Times New Roman"/>
          <w:szCs w:val="24"/>
        </w:rPr>
        <w:t>s</w:t>
      </w:r>
      <w:r w:rsidR="00D4509A" w:rsidRPr="00C1200A">
        <w:rPr>
          <w:rFonts w:cs="Times New Roman"/>
          <w:szCs w:val="24"/>
        </w:rPr>
        <w:t xml:space="preserve"> pārstāvja darbību pamatā </w:t>
      </w:r>
      <w:r w:rsidR="00D8061A" w:rsidRPr="00C1200A">
        <w:rPr>
          <w:rFonts w:cs="Times New Roman"/>
          <w:szCs w:val="24"/>
        </w:rPr>
        <w:t xml:space="preserve">būtībā </w:t>
      </w:r>
      <w:r w:rsidR="00D4509A" w:rsidRPr="00C1200A">
        <w:rPr>
          <w:rFonts w:cs="Times New Roman"/>
          <w:szCs w:val="24"/>
        </w:rPr>
        <w:t xml:space="preserve">ir viņa vēlme </w:t>
      </w:r>
      <w:r w:rsidR="00811A1C" w:rsidRPr="00C1200A">
        <w:rPr>
          <w:rFonts w:cs="Times New Roman"/>
          <w:szCs w:val="24"/>
        </w:rPr>
        <w:t xml:space="preserve">aktīvi </w:t>
      </w:r>
      <w:r w:rsidR="005E147E" w:rsidRPr="00C1200A">
        <w:rPr>
          <w:rFonts w:cs="Times New Roman"/>
          <w:szCs w:val="24"/>
        </w:rPr>
        <w:t>iesaistīties</w:t>
      </w:r>
      <w:r w:rsidR="00D4509A" w:rsidRPr="00C1200A">
        <w:rPr>
          <w:rFonts w:cs="Times New Roman"/>
          <w:szCs w:val="24"/>
        </w:rPr>
        <w:t xml:space="preserve"> </w:t>
      </w:r>
      <w:r w:rsidR="00EA0915" w:rsidRPr="00C1200A">
        <w:rPr>
          <w:rFonts w:cs="Times New Roman"/>
          <w:szCs w:val="24"/>
        </w:rPr>
        <w:t>uzsāktajā</w:t>
      </w:r>
      <w:r w:rsidR="00811A1C" w:rsidRPr="00C1200A">
        <w:rPr>
          <w:rFonts w:cs="Times New Roman"/>
          <w:szCs w:val="24"/>
        </w:rPr>
        <w:t xml:space="preserve"> </w:t>
      </w:r>
      <w:r w:rsidR="005E147E" w:rsidRPr="00C1200A">
        <w:rPr>
          <w:rFonts w:cs="Times New Roman"/>
          <w:szCs w:val="24"/>
        </w:rPr>
        <w:t>administratīvā</w:t>
      </w:r>
      <w:r w:rsidR="00D4509A" w:rsidRPr="00C1200A">
        <w:rPr>
          <w:rFonts w:cs="Times New Roman"/>
          <w:szCs w:val="24"/>
        </w:rPr>
        <w:t xml:space="preserve"> pārkāpuma liet</w:t>
      </w:r>
      <w:r w:rsidR="005E147E" w:rsidRPr="00C1200A">
        <w:rPr>
          <w:rFonts w:cs="Times New Roman"/>
          <w:szCs w:val="24"/>
        </w:rPr>
        <w:t>ā</w:t>
      </w:r>
      <w:r w:rsidR="00D4509A" w:rsidRPr="00C1200A">
        <w:rPr>
          <w:rFonts w:cs="Times New Roman"/>
          <w:szCs w:val="24"/>
        </w:rPr>
        <w:t>, ta</w:t>
      </w:r>
      <w:r w:rsidR="00146F90" w:rsidRPr="00C1200A">
        <w:rPr>
          <w:rFonts w:cs="Times New Roman"/>
          <w:szCs w:val="24"/>
        </w:rPr>
        <w:t xml:space="preserve">ču, </w:t>
      </w:r>
      <w:r w:rsidR="00D4509A" w:rsidRPr="00C1200A">
        <w:rPr>
          <w:rFonts w:cs="Times New Roman"/>
          <w:szCs w:val="24"/>
        </w:rPr>
        <w:t>ņemot vērā to, ka pieteicēja</w:t>
      </w:r>
      <w:r w:rsidR="00082580" w:rsidRPr="00C1200A">
        <w:rPr>
          <w:rFonts w:cs="Times New Roman"/>
          <w:szCs w:val="24"/>
        </w:rPr>
        <w:t>s</w:t>
      </w:r>
      <w:r w:rsidR="00D4509A" w:rsidRPr="00C1200A">
        <w:rPr>
          <w:rFonts w:cs="Times New Roman"/>
          <w:szCs w:val="24"/>
        </w:rPr>
        <w:t xml:space="preserve"> pārstāvim </w:t>
      </w:r>
      <w:r w:rsidR="00146F90" w:rsidRPr="00C1200A">
        <w:rPr>
          <w:rFonts w:cs="Times New Roman"/>
          <w:szCs w:val="24"/>
        </w:rPr>
        <w:t>minētajā</w:t>
      </w:r>
      <w:r w:rsidR="00D4509A" w:rsidRPr="00C1200A">
        <w:rPr>
          <w:rFonts w:cs="Times New Roman"/>
          <w:szCs w:val="24"/>
        </w:rPr>
        <w:t xml:space="preserve"> lietā nav noteikts</w:t>
      </w:r>
      <w:r w:rsidRPr="00C1200A">
        <w:rPr>
          <w:rFonts w:cs="Times New Roman"/>
          <w:szCs w:val="24"/>
        </w:rPr>
        <w:t xml:space="preserve"> </w:t>
      </w:r>
      <w:r w:rsidR="00146F90" w:rsidRPr="00C1200A">
        <w:rPr>
          <w:rFonts w:cs="Times New Roman"/>
          <w:szCs w:val="24"/>
        </w:rPr>
        <w:t>statuss</w:t>
      </w:r>
      <w:r w:rsidRPr="00C1200A">
        <w:rPr>
          <w:rFonts w:cs="Times New Roman"/>
          <w:szCs w:val="24"/>
        </w:rPr>
        <w:t xml:space="preserve"> (</w:t>
      </w:r>
      <w:r w:rsidRPr="00C1200A">
        <w:rPr>
          <w:rFonts w:cs="Times New Roman"/>
          <w:i/>
          <w:szCs w:val="24"/>
        </w:rPr>
        <w:t xml:space="preserve">lietas </w:t>
      </w:r>
      <w:proofErr w:type="gramStart"/>
      <w:r w:rsidRPr="00C1200A">
        <w:rPr>
          <w:rFonts w:cs="Times New Roman"/>
          <w:i/>
          <w:szCs w:val="24"/>
        </w:rPr>
        <w:t>11.lapa</w:t>
      </w:r>
      <w:proofErr w:type="gramEnd"/>
      <w:r w:rsidRPr="00C1200A">
        <w:rPr>
          <w:rFonts w:cs="Times New Roman"/>
          <w:szCs w:val="24"/>
        </w:rPr>
        <w:t>)</w:t>
      </w:r>
      <w:r w:rsidR="00146F90" w:rsidRPr="00C1200A">
        <w:rPr>
          <w:rFonts w:cs="Times New Roman"/>
          <w:szCs w:val="24"/>
        </w:rPr>
        <w:t>, vi</w:t>
      </w:r>
      <w:r w:rsidR="00247687" w:rsidRPr="00C1200A">
        <w:rPr>
          <w:rFonts w:cs="Times New Roman"/>
          <w:szCs w:val="24"/>
        </w:rPr>
        <w:t>ņam ir ierobežotas tiesības tajā piedalīties</w:t>
      </w:r>
      <w:r w:rsidR="00146F90" w:rsidRPr="00C1200A">
        <w:rPr>
          <w:rFonts w:cs="Times New Roman"/>
          <w:szCs w:val="24"/>
        </w:rPr>
        <w:t xml:space="preserve">. </w:t>
      </w:r>
      <w:r w:rsidR="00140F25" w:rsidRPr="00C1200A">
        <w:rPr>
          <w:rFonts w:cs="Times New Roman"/>
          <w:szCs w:val="24"/>
        </w:rPr>
        <w:t>Attiecīgi</w:t>
      </w:r>
      <w:r w:rsidR="00146F90" w:rsidRPr="00C1200A">
        <w:rPr>
          <w:rFonts w:cs="Times New Roman"/>
          <w:szCs w:val="24"/>
        </w:rPr>
        <w:t xml:space="preserve"> pieteicēj</w:t>
      </w:r>
      <w:r w:rsidR="00D8061A" w:rsidRPr="00C1200A">
        <w:rPr>
          <w:rFonts w:cs="Times New Roman"/>
          <w:szCs w:val="24"/>
        </w:rPr>
        <w:t>a</w:t>
      </w:r>
      <w:r w:rsidR="00247687" w:rsidRPr="00C1200A">
        <w:rPr>
          <w:rFonts w:cs="Times New Roman"/>
          <w:szCs w:val="24"/>
        </w:rPr>
        <w:t>s pārstāvis</w:t>
      </w:r>
      <w:r w:rsidR="00146F90" w:rsidRPr="00C1200A">
        <w:rPr>
          <w:rFonts w:cs="Times New Roman"/>
          <w:szCs w:val="24"/>
        </w:rPr>
        <w:t xml:space="preserve"> savu līdzdalību </w:t>
      </w:r>
      <w:r w:rsidRPr="00C1200A">
        <w:rPr>
          <w:rFonts w:cs="Times New Roman"/>
          <w:szCs w:val="24"/>
        </w:rPr>
        <w:t>minētajā</w:t>
      </w:r>
      <w:r w:rsidR="00140F25" w:rsidRPr="00C1200A">
        <w:rPr>
          <w:rFonts w:cs="Times New Roman"/>
          <w:szCs w:val="24"/>
        </w:rPr>
        <w:t xml:space="preserve"> procesā pamato ar Iesniegumu</w:t>
      </w:r>
      <w:r w:rsidR="00146F90" w:rsidRPr="00C1200A">
        <w:rPr>
          <w:rFonts w:cs="Times New Roman"/>
          <w:szCs w:val="24"/>
        </w:rPr>
        <w:t xml:space="preserve"> likuma, Informācijas atklātības likuma un Administratīvā procesa likuma normām.</w:t>
      </w:r>
      <w:r w:rsidR="00811A1C" w:rsidRPr="00C1200A">
        <w:rPr>
          <w:rFonts w:cs="Times New Roman"/>
          <w:szCs w:val="24"/>
        </w:rPr>
        <w:t xml:space="preserve"> I</w:t>
      </w:r>
      <w:r w:rsidR="005A374B" w:rsidRPr="00C1200A">
        <w:rPr>
          <w:rFonts w:cs="Times New Roman"/>
          <w:szCs w:val="24"/>
        </w:rPr>
        <w:t xml:space="preserve">evērojot minēto, </w:t>
      </w:r>
      <w:r w:rsidR="00247687" w:rsidRPr="00C1200A">
        <w:rPr>
          <w:rFonts w:cs="Times New Roman"/>
          <w:szCs w:val="24"/>
        </w:rPr>
        <w:t>var piekrist rajona tiesas tiesneša atzītajam</w:t>
      </w:r>
      <w:r w:rsidR="00613BF4" w:rsidRPr="00C1200A">
        <w:rPr>
          <w:rFonts w:cs="Times New Roman"/>
          <w:szCs w:val="24"/>
        </w:rPr>
        <w:t xml:space="preserve">, ka </w:t>
      </w:r>
      <w:r w:rsidR="00413093" w:rsidRPr="00C1200A">
        <w:rPr>
          <w:rFonts w:cs="Times New Roman"/>
          <w:szCs w:val="24"/>
        </w:rPr>
        <w:t>būtībā p</w:t>
      </w:r>
      <w:r w:rsidR="00613BF4" w:rsidRPr="00C1200A">
        <w:rPr>
          <w:rFonts w:cs="Times New Roman"/>
          <w:szCs w:val="24"/>
        </w:rPr>
        <w:t>ieteicējas neapmierinātība</w:t>
      </w:r>
      <w:r w:rsidR="00413093" w:rsidRPr="00C1200A">
        <w:rPr>
          <w:rFonts w:cs="Times New Roman"/>
          <w:szCs w:val="24"/>
        </w:rPr>
        <w:t xml:space="preserve">s pamatā </w:t>
      </w:r>
      <w:r w:rsidR="005753B7" w:rsidRPr="00C1200A">
        <w:rPr>
          <w:rFonts w:cs="Times New Roman"/>
          <w:szCs w:val="24"/>
        </w:rPr>
        <w:t xml:space="preserve">lielā mērā </w:t>
      </w:r>
      <w:r w:rsidR="00413093" w:rsidRPr="00C1200A">
        <w:rPr>
          <w:rFonts w:cs="Times New Roman"/>
          <w:szCs w:val="24"/>
        </w:rPr>
        <w:t>ir</w:t>
      </w:r>
      <w:r w:rsidR="00613BF4" w:rsidRPr="00C1200A">
        <w:rPr>
          <w:rFonts w:cs="Times New Roman"/>
          <w:szCs w:val="24"/>
        </w:rPr>
        <w:t xml:space="preserve"> </w:t>
      </w:r>
      <w:r w:rsidR="00413093" w:rsidRPr="00C1200A">
        <w:rPr>
          <w:rFonts w:cs="Times New Roman"/>
          <w:szCs w:val="24"/>
        </w:rPr>
        <w:t>iestādes rīcība</w:t>
      </w:r>
      <w:r w:rsidR="00613BF4" w:rsidRPr="00C1200A">
        <w:rPr>
          <w:rFonts w:cs="Times New Roman"/>
          <w:szCs w:val="24"/>
        </w:rPr>
        <w:t xml:space="preserve"> administr</w:t>
      </w:r>
      <w:r w:rsidR="00C31B15" w:rsidRPr="00C1200A">
        <w:rPr>
          <w:rFonts w:cs="Times New Roman"/>
          <w:szCs w:val="24"/>
        </w:rPr>
        <w:t xml:space="preserve">atīvā pārkāpuma lietas ietvaros, kas – kā </w:t>
      </w:r>
      <w:r w:rsidR="00413093" w:rsidRPr="00C1200A">
        <w:rPr>
          <w:rFonts w:cs="Times New Roman"/>
          <w:szCs w:val="24"/>
        </w:rPr>
        <w:t>atzīmēts</w:t>
      </w:r>
      <w:r w:rsidR="00C31B15" w:rsidRPr="00C1200A">
        <w:rPr>
          <w:rFonts w:cs="Times New Roman"/>
          <w:szCs w:val="24"/>
        </w:rPr>
        <w:t xml:space="preserve"> iepriekš –</w:t>
      </w:r>
      <w:r w:rsidR="00413093" w:rsidRPr="00C1200A">
        <w:rPr>
          <w:rFonts w:cs="Times New Roman"/>
          <w:szCs w:val="24"/>
        </w:rPr>
        <w:t xml:space="preserve"> nav</w:t>
      </w:r>
      <w:r w:rsidR="00C31B15" w:rsidRPr="00C1200A">
        <w:rPr>
          <w:rFonts w:cs="Times New Roman"/>
          <w:szCs w:val="24"/>
        </w:rPr>
        <w:t xml:space="preserve"> pakļauta </w:t>
      </w:r>
      <w:r w:rsidR="0030219F" w:rsidRPr="00C1200A">
        <w:rPr>
          <w:rFonts w:cs="Times New Roman"/>
          <w:szCs w:val="24"/>
        </w:rPr>
        <w:t xml:space="preserve">administratīvās </w:t>
      </w:r>
      <w:r w:rsidR="00C31B15" w:rsidRPr="00C1200A">
        <w:rPr>
          <w:rFonts w:cs="Times New Roman"/>
          <w:szCs w:val="24"/>
        </w:rPr>
        <w:t>tiesas kontrolei.</w:t>
      </w:r>
      <w:r w:rsidR="00413093" w:rsidRPr="00C1200A">
        <w:rPr>
          <w:rFonts w:cs="Times New Roman"/>
          <w:szCs w:val="24"/>
        </w:rPr>
        <w:t xml:space="preserve"> </w:t>
      </w:r>
    </w:p>
    <w:p w14:paraId="0506A73B" w14:textId="1CF52D85" w:rsidR="003F7698" w:rsidRPr="00C1200A" w:rsidRDefault="0030219F" w:rsidP="003507D6">
      <w:pPr>
        <w:autoSpaceDE w:val="0"/>
        <w:autoSpaceDN w:val="0"/>
        <w:adjustRightInd w:val="0"/>
        <w:spacing w:after="0" w:line="276" w:lineRule="auto"/>
        <w:ind w:firstLine="567"/>
        <w:jc w:val="both"/>
        <w:rPr>
          <w:rFonts w:cs="Times New Roman"/>
          <w:szCs w:val="24"/>
        </w:rPr>
      </w:pPr>
      <w:r w:rsidRPr="00C1200A">
        <w:rPr>
          <w:rFonts w:cs="Times New Roman"/>
          <w:szCs w:val="24"/>
        </w:rPr>
        <w:t>Tomēr jāņem vērā, ka p</w:t>
      </w:r>
      <w:r w:rsidR="00C31B15" w:rsidRPr="00C1200A">
        <w:rPr>
          <w:rFonts w:cs="Times New Roman"/>
          <w:szCs w:val="24"/>
        </w:rPr>
        <w:t xml:space="preserve">ieteicēja </w:t>
      </w:r>
      <w:r w:rsidR="005753B7" w:rsidRPr="00C1200A">
        <w:rPr>
          <w:rFonts w:cs="Times New Roman"/>
          <w:szCs w:val="24"/>
        </w:rPr>
        <w:t xml:space="preserve">ir izvirzījusi arī </w:t>
      </w:r>
      <w:r w:rsidR="00C31B15" w:rsidRPr="00C1200A">
        <w:rPr>
          <w:rFonts w:cs="Times New Roman"/>
          <w:szCs w:val="24"/>
        </w:rPr>
        <w:t>prasījumu par nepienācīgu atbildēšanu</w:t>
      </w:r>
      <w:r w:rsidR="00371C49" w:rsidRPr="00C1200A">
        <w:rPr>
          <w:rFonts w:cs="Times New Roman"/>
          <w:szCs w:val="24"/>
        </w:rPr>
        <w:t xml:space="preserve"> (atbildes nesniegšanu pēc būtības)</w:t>
      </w:r>
      <w:r w:rsidR="00811A1C" w:rsidRPr="00C1200A">
        <w:rPr>
          <w:rFonts w:cs="Times New Roman"/>
          <w:szCs w:val="24"/>
        </w:rPr>
        <w:t xml:space="preserve"> un </w:t>
      </w:r>
      <w:r w:rsidR="002F039A" w:rsidRPr="00C1200A">
        <w:rPr>
          <w:rFonts w:cs="Times New Roman"/>
          <w:szCs w:val="24"/>
        </w:rPr>
        <w:t>atteikumu sniegt informāciju</w:t>
      </w:r>
      <w:r w:rsidR="00C31B15" w:rsidRPr="00C1200A">
        <w:rPr>
          <w:rFonts w:cs="Times New Roman"/>
          <w:szCs w:val="24"/>
        </w:rPr>
        <w:t xml:space="preserve">. </w:t>
      </w:r>
    </w:p>
    <w:p w14:paraId="546B24BA" w14:textId="77777777" w:rsidR="005F7734" w:rsidRPr="00C1200A" w:rsidRDefault="005F7734" w:rsidP="005F7734">
      <w:pPr>
        <w:pStyle w:val="NormalWeb"/>
        <w:tabs>
          <w:tab w:val="left" w:pos="567"/>
        </w:tabs>
        <w:spacing w:before="0" w:beforeAutospacing="0" w:after="0" w:afterAutospacing="0" w:line="276" w:lineRule="auto"/>
        <w:jc w:val="both"/>
        <w:rPr>
          <w:rFonts w:eastAsiaTheme="minorHAnsi"/>
          <w:lang w:eastAsia="en-US"/>
        </w:rPr>
      </w:pPr>
    </w:p>
    <w:p w14:paraId="296B5936" w14:textId="47A99AC9" w:rsidR="00371C49" w:rsidRPr="00C1200A" w:rsidRDefault="005F7734" w:rsidP="00140F25">
      <w:pPr>
        <w:autoSpaceDE w:val="0"/>
        <w:autoSpaceDN w:val="0"/>
        <w:adjustRightInd w:val="0"/>
        <w:spacing w:after="0" w:line="276" w:lineRule="auto"/>
        <w:ind w:firstLine="567"/>
        <w:jc w:val="both"/>
        <w:rPr>
          <w:rFonts w:cs="Times New Roman"/>
          <w:szCs w:val="24"/>
        </w:rPr>
      </w:pPr>
      <w:r w:rsidRPr="00C1200A">
        <w:rPr>
          <w:rFonts w:cs="Times New Roman"/>
          <w:szCs w:val="24"/>
        </w:rPr>
        <w:t>[</w:t>
      </w:r>
      <w:r w:rsidR="000520CB" w:rsidRPr="00C1200A">
        <w:rPr>
          <w:rFonts w:cs="Times New Roman"/>
          <w:szCs w:val="24"/>
        </w:rPr>
        <w:t>7</w:t>
      </w:r>
      <w:r w:rsidRPr="00C1200A">
        <w:rPr>
          <w:rFonts w:cs="Times New Roman"/>
          <w:szCs w:val="24"/>
        </w:rPr>
        <w:t>]</w:t>
      </w:r>
      <w:r w:rsidR="00413093" w:rsidRPr="00C1200A">
        <w:rPr>
          <w:rFonts w:cs="Times New Roman"/>
          <w:szCs w:val="24"/>
        </w:rPr>
        <w:t xml:space="preserve"> </w:t>
      </w:r>
      <w:r w:rsidR="00803E41" w:rsidRPr="00C1200A">
        <w:rPr>
          <w:rFonts w:cs="Times New Roman"/>
          <w:szCs w:val="24"/>
        </w:rPr>
        <w:t>Ja prasījums</w:t>
      </w:r>
      <w:r w:rsidR="00140F25" w:rsidRPr="00C1200A">
        <w:rPr>
          <w:rFonts w:cs="Times New Roman"/>
          <w:szCs w:val="24"/>
        </w:rPr>
        <w:t xml:space="preserve"> ir</w:t>
      </w:r>
      <w:r w:rsidR="00803E41" w:rsidRPr="00C1200A">
        <w:rPr>
          <w:rFonts w:cs="Times New Roman"/>
          <w:szCs w:val="24"/>
        </w:rPr>
        <w:t xml:space="preserve"> saistīts ar </w:t>
      </w:r>
      <w:r w:rsidR="00140F25" w:rsidRPr="00C1200A">
        <w:rPr>
          <w:rFonts w:cs="Times New Roman"/>
          <w:szCs w:val="24"/>
        </w:rPr>
        <w:t xml:space="preserve">iestādes </w:t>
      </w:r>
      <w:r w:rsidR="00803E41" w:rsidRPr="00C1200A">
        <w:rPr>
          <w:rFonts w:cs="Times New Roman"/>
          <w:szCs w:val="24"/>
        </w:rPr>
        <w:t>nepienācīgu atbildēšanu</w:t>
      </w:r>
      <w:r w:rsidR="00140F25" w:rsidRPr="00C1200A">
        <w:rPr>
          <w:rFonts w:cs="Times New Roman"/>
          <w:szCs w:val="24"/>
        </w:rPr>
        <w:t xml:space="preserve"> uz iesniegumu</w:t>
      </w:r>
      <w:r w:rsidR="00803E41" w:rsidRPr="00C1200A">
        <w:rPr>
          <w:rFonts w:cs="Times New Roman"/>
          <w:szCs w:val="24"/>
        </w:rPr>
        <w:t xml:space="preserve">, piemērojams Iesniegumu likums, bet </w:t>
      </w:r>
      <w:r w:rsidR="00140F25" w:rsidRPr="00C1200A">
        <w:rPr>
          <w:rFonts w:cs="Times New Roman"/>
          <w:szCs w:val="24"/>
        </w:rPr>
        <w:t>ja prasījums iesniegts sakarā ar iestādes atteikumu sniegt informāciju – Informācijas atklātības likums.</w:t>
      </w:r>
      <w:r w:rsidR="00803E41" w:rsidRPr="00C1200A">
        <w:rPr>
          <w:rFonts w:cs="Times New Roman"/>
          <w:szCs w:val="24"/>
        </w:rPr>
        <w:t xml:space="preserve"> </w:t>
      </w:r>
      <w:r w:rsidR="00371C49" w:rsidRPr="00C1200A">
        <w:rPr>
          <w:rFonts w:cs="Times New Roman"/>
          <w:szCs w:val="24"/>
        </w:rPr>
        <w:t xml:space="preserve">Kaut arī praksē dažreiz ir grūti nodalīt abu likumu piemērošanas gadījumus, tomēr tas ir nepieciešams, jo uz to atšķirīgu darbības jomu skaidri norādīts Iesniegumu likuma </w:t>
      </w:r>
      <w:proofErr w:type="gramStart"/>
      <w:r w:rsidR="00371C49" w:rsidRPr="00C1200A">
        <w:rPr>
          <w:rFonts w:cs="Times New Roman"/>
          <w:szCs w:val="24"/>
        </w:rPr>
        <w:t>2.panta</w:t>
      </w:r>
      <w:proofErr w:type="gramEnd"/>
      <w:r w:rsidR="00371C49" w:rsidRPr="00C1200A">
        <w:rPr>
          <w:rFonts w:cs="Times New Roman"/>
          <w:szCs w:val="24"/>
        </w:rPr>
        <w:t xml:space="preserve"> otrajā daļā, kurā noteikts, ka likums neattiecas uz informācijas pieprasījumiem, kas izskatāmi saskaņā ar Informācijas atklātības likumu, kā arī uz iesniegumiem, kuriem saskaņā ar likumu noteikta cita izskatīšanas kārtība</w:t>
      </w:r>
      <w:r w:rsidR="00574711" w:rsidRPr="00C1200A">
        <w:rPr>
          <w:rFonts w:cs="Times New Roman"/>
          <w:szCs w:val="24"/>
        </w:rPr>
        <w:t xml:space="preserve"> (sal. </w:t>
      </w:r>
      <w:r w:rsidR="00574711" w:rsidRPr="00C1200A">
        <w:rPr>
          <w:rFonts w:cs="Times New Roman"/>
          <w:i/>
          <w:szCs w:val="24"/>
        </w:rPr>
        <w:t>Augstākās tiesas 2011.gada 22.februāra lēmuma lietā Nr. SKA-203/2011 (A8094810) 6.punkts</w:t>
      </w:r>
      <w:r w:rsidR="00574711" w:rsidRPr="00C1200A">
        <w:rPr>
          <w:rFonts w:cs="Times New Roman"/>
          <w:szCs w:val="24"/>
        </w:rPr>
        <w:t>).</w:t>
      </w:r>
    </w:p>
    <w:p w14:paraId="747CE9CB" w14:textId="313192BA" w:rsidR="005F7734" w:rsidRPr="00C1200A" w:rsidRDefault="005F7734" w:rsidP="005F7734">
      <w:pPr>
        <w:autoSpaceDE w:val="0"/>
        <w:autoSpaceDN w:val="0"/>
        <w:adjustRightInd w:val="0"/>
        <w:spacing w:after="0" w:line="276" w:lineRule="auto"/>
        <w:ind w:firstLine="567"/>
        <w:jc w:val="both"/>
        <w:rPr>
          <w:rFonts w:cs="Times New Roman"/>
          <w:szCs w:val="24"/>
        </w:rPr>
      </w:pPr>
      <w:r w:rsidRPr="00C1200A">
        <w:rPr>
          <w:rFonts w:cs="Times New Roman"/>
          <w:szCs w:val="24"/>
        </w:rPr>
        <w:t xml:space="preserve">Iesniegumu likuma </w:t>
      </w:r>
      <w:proofErr w:type="gramStart"/>
      <w:r w:rsidRPr="00C1200A">
        <w:rPr>
          <w:rFonts w:cs="Times New Roman"/>
          <w:szCs w:val="24"/>
        </w:rPr>
        <w:t>1.pants</w:t>
      </w:r>
      <w:proofErr w:type="gramEnd"/>
      <w:r w:rsidRPr="00C1200A">
        <w:rPr>
          <w:rFonts w:cs="Times New Roman"/>
          <w:szCs w:val="24"/>
        </w:rPr>
        <w:t xml:space="preserve"> noteic, ka likuma mērķis ir veicināt privātpersonas līdzdalību valsts pārvaldē. Šis likums ir piemērojams gadījumos, kad persona vēršas iestādē ar lūgumu iegūt iestādes viedokli</w:t>
      </w:r>
      <w:r w:rsidR="00002906" w:rsidRPr="00C1200A">
        <w:rPr>
          <w:rFonts w:cs="Times New Roman"/>
          <w:szCs w:val="24"/>
        </w:rPr>
        <w:t xml:space="preserve"> </w:t>
      </w:r>
      <w:r w:rsidRPr="00C1200A">
        <w:rPr>
          <w:rFonts w:cs="Times New Roman"/>
          <w:szCs w:val="24"/>
        </w:rPr>
        <w:t xml:space="preserve">vai </w:t>
      </w:r>
      <w:r w:rsidR="005F25CF" w:rsidRPr="00C1200A">
        <w:rPr>
          <w:rFonts w:cs="Times New Roman"/>
          <w:szCs w:val="24"/>
        </w:rPr>
        <w:t xml:space="preserve">ziņas </w:t>
      </w:r>
      <w:r w:rsidRPr="00C1200A">
        <w:rPr>
          <w:rFonts w:cs="Times New Roman"/>
          <w:szCs w:val="24"/>
        </w:rPr>
        <w:t>par kādu jautājumu ar mērķi aktī</w:t>
      </w:r>
      <w:r w:rsidR="0066578B" w:rsidRPr="00C1200A">
        <w:rPr>
          <w:rFonts w:cs="Times New Roman"/>
          <w:szCs w:val="24"/>
        </w:rPr>
        <w:t>vi iesaistīties valsts pārvaldē</w:t>
      </w:r>
      <w:r w:rsidRPr="00C1200A">
        <w:rPr>
          <w:rFonts w:cs="Times New Roman"/>
          <w:szCs w:val="24"/>
        </w:rPr>
        <w:t xml:space="preserve">.  </w:t>
      </w:r>
    </w:p>
    <w:p w14:paraId="6F787CE3" w14:textId="21C1A5A5" w:rsidR="005F7734" w:rsidRPr="00C1200A" w:rsidRDefault="005F7734" w:rsidP="005F7734">
      <w:pPr>
        <w:autoSpaceDE w:val="0"/>
        <w:autoSpaceDN w:val="0"/>
        <w:adjustRightInd w:val="0"/>
        <w:spacing w:after="0" w:line="276" w:lineRule="auto"/>
        <w:ind w:firstLine="567"/>
        <w:jc w:val="both"/>
        <w:rPr>
          <w:rFonts w:cs="Times New Roman"/>
          <w:szCs w:val="24"/>
        </w:rPr>
      </w:pPr>
      <w:r w:rsidRPr="00C1200A">
        <w:rPr>
          <w:rFonts w:cs="Times New Roman"/>
          <w:szCs w:val="24"/>
        </w:rPr>
        <w:t xml:space="preserve">Savukārt Informācijas atklātības likuma </w:t>
      </w:r>
      <w:proofErr w:type="gramStart"/>
      <w:r w:rsidRPr="00C1200A">
        <w:rPr>
          <w:rFonts w:cs="Times New Roman"/>
          <w:szCs w:val="24"/>
        </w:rPr>
        <w:t>2.panta</w:t>
      </w:r>
      <w:proofErr w:type="gramEnd"/>
      <w:r w:rsidRPr="00C1200A">
        <w:rPr>
          <w:rFonts w:cs="Times New Roman"/>
          <w:szCs w:val="24"/>
        </w:rPr>
        <w:t xml:space="preserve"> pirmā daļa noteic, ka šā likuma mērķis ir nodrošināt, lai sabiedrībai būtu pieejama informācija, kura ir iestādes rīcībā vai kuru iestādei atbilstoši tās kompetencei ir pienākums radīt. </w:t>
      </w:r>
      <w:r w:rsidR="009C15E7" w:rsidRPr="00C1200A">
        <w:rPr>
          <w:rFonts w:cs="Times New Roman"/>
          <w:szCs w:val="24"/>
        </w:rPr>
        <w:t xml:space="preserve">Šis </w:t>
      </w:r>
      <w:r w:rsidRPr="00C1200A">
        <w:rPr>
          <w:rFonts w:cs="Times New Roman"/>
          <w:szCs w:val="24"/>
        </w:rPr>
        <w:t>likums piemērojams gadījumā, kad persona, īstenoj</w:t>
      </w:r>
      <w:r w:rsidR="009F3FCD" w:rsidRPr="00C1200A">
        <w:rPr>
          <w:rFonts w:cs="Times New Roman"/>
          <w:szCs w:val="24"/>
        </w:rPr>
        <w:t>o</w:t>
      </w:r>
      <w:r w:rsidRPr="00C1200A">
        <w:rPr>
          <w:rFonts w:cs="Times New Roman"/>
          <w:szCs w:val="24"/>
        </w:rPr>
        <w:t>t savas tiesības uz informāc</w:t>
      </w:r>
      <w:r w:rsidR="00327372" w:rsidRPr="00C1200A">
        <w:rPr>
          <w:rFonts w:cs="Times New Roman"/>
          <w:szCs w:val="24"/>
        </w:rPr>
        <w:t>iju, vēršas iestādē nolūkā iegū</w:t>
      </w:r>
      <w:r w:rsidRPr="00C1200A">
        <w:rPr>
          <w:rFonts w:cs="Times New Roman"/>
          <w:szCs w:val="24"/>
        </w:rPr>
        <w:t xml:space="preserve">t kādus datus, no kuriem tiek kaut kas uzzināts, bet nav piemērojams, ja persona vēlas mainīt to skarošu konkrētu tiesisko </w:t>
      </w:r>
      <w:r w:rsidR="00140F25" w:rsidRPr="00C1200A">
        <w:rPr>
          <w:rFonts w:cs="Times New Roman"/>
          <w:szCs w:val="24"/>
        </w:rPr>
        <w:t>situāciju publisko tiesību jomā</w:t>
      </w:r>
      <w:r w:rsidRPr="00C1200A">
        <w:rPr>
          <w:rFonts w:cs="Times New Roman"/>
          <w:szCs w:val="24"/>
        </w:rPr>
        <w:t xml:space="preserve"> </w:t>
      </w:r>
      <w:r w:rsidR="00371C49" w:rsidRPr="00C1200A">
        <w:rPr>
          <w:rFonts w:cs="Times New Roman"/>
          <w:szCs w:val="24"/>
        </w:rPr>
        <w:t>(sal.</w:t>
      </w:r>
      <w:r w:rsidR="00371C49" w:rsidRPr="00C1200A">
        <w:rPr>
          <w:rFonts w:cs="Times New Roman"/>
          <w:i/>
          <w:szCs w:val="24"/>
        </w:rPr>
        <w:t xml:space="preserve"> </w:t>
      </w:r>
      <w:r w:rsidR="00140F25" w:rsidRPr="00C1200A">
        <w:rPr>
          <w:rFonts w:cs="Times New Roman"/>
          <w:i/>
          <w:szCs w:val="24"/>
        </w:rPr>
        <w:t>turpat,</w:t>
      </w:r>
      <w:r w:rsidR="00371C49" w:rsidRPr="00C1200A">
        <w:rPr>
          <w:rFonts w:cs="Times New Roman"/>
          <w:i/>
          <w:szCs w:val="24"/>
        </w:rPr>
        <w:t xml:space="preserve"> 6.punkts</w:t>
      </w:r>
      <w:r w:rsidR="00371C49" w:rsidRPr="00C1200A">
        <w:rPr>
          <w:rFonts w:cs="Times New Roman"/>
          <w:szCs w:val="24"/>
        </w:rPr>
        <w:t>).</w:t>
      </w:r>
    </w:p>
    <w:p w14:paraId="468A357C" w14:textId="54BC4501" w:rsidR="000520CB" w:rsidRPr="00C1200A" w:rsidRDefault="009C15E7" w:rsidP="004F007F">
      <w:pPr>
        <w:spacing w:after="0" w:line="276" w:lineRule="auto"/>
        <w:ind w:firstLine="539"/>
        <w:jc w:val="both"/>
        <w:rPr>
          <w:rFonts w:cs="Times New Roman"/>
          <w:szCs w:val="24"/>
        </w:rPr>
      </w:pPr>
      <w:r w:rsidRPr="00C1200A">
        <w:rPr>
          <w:rFonts w:cs="Times New Roman"/>
          <w:szCs w:val="24"/>
        </w:rPr>
        <w:t xml:space="preserve">Tādējādi, vērtējot pieteikumā ietverto prasījumu, </w:t>
      </w:r>
      <w:r w:rsidR="00EA0915" w:rsidRPr="00C1200A">
        <w:rPr>
          <w:rFonts w:cs="Times New Roman"/>
          <w:szCs w:val="24"/>
        </w:rPr>
        <w:t>tiesai ir</w:t>
      </w:r>
      <w:r w:rsidRPr="00C1200A">
        <w:rPr>
          <w:rFonts w:cs="Times New Roman"/>
          <w:szCs w:val="24"/>
        </w:rPr>
        <w:t xml:space="preserve"> jāņem vērā pieteicēja</w:t>
      </w:r>
      <w:r w:rsidR="00EA0915" w:rsidRPr="00C1200A">
        <w:rPr>
          <w:rFonts w:cs="Times New Roman"/>
          <w:szCs w:val="24"/>
        </w:rPr>
        <w:t>s</w:t>
      </w:r>
      <w:r w:rsidRPr="00C1200A">
        <w:rPr>
          <w:rFonts w:cs="Times New Roman"/>
          <w:szCs w:val="24"/>
        </w:rPr>
        <w:t xml:space="preserve"> mērķis.</w:t>
      </w:r>
    </w:p>
    <w:p w14:paraId="0C528506" w14:textId="77777777" w:rsidR="009C15E7" w:rsidRPr="00C1200A" w:rsidRDefault="000520CB" w:rsidP="000520CB">
      <w:pPr>
        <w:pStyle w:val="NormalWeb"/>
        <w:tabs>
          <w:tab w:val="left" w:pos="567"/>
        </w:tabs>
        <w:spacing w:before="0" w:beforeAutospacing="0" w:after="0" w:afterAutospacing="0" w:line="276" w:lineRule="auto"/>
        <w:jc w:val="both"/>
      </w:pPr>
      <w:r w:rsidRPr="00C1200A">
        <w:tab/>
      </w:r>
    </w:p>
    <w:p w14:paraId="117A1F83" w14:textId="30290856" w:rsidR="009C15E7" w:rsidRPr="00C1200A" w:rsidRDefault="009C15E7" w:rsidP="000520CB">
      <w:pPr>
        <w:pStyle w:val="NormalWeb"/>
        <w:tabs>
          <w:tab w:val="left" w:pos="567"/>
        </w:tabs>
        <w:spacing w:before="0" w:beforeAutospacing="0" w:after="0" w:afterAutospacing="0" w:line="276" w:lineRule="auto"/>
        <w:jc w:val="both"/>
      </w:pPr>
      <w:r w:rsidRPr="00C1200A">
        <w:tab/>
      </w:r>
      <w:r w:rsidR="000520CB" w:rsidRPr="00C1200A">
        <w:t>[8] Izskatāmajā gadījumā n</w:t>
      </w:r>
      <w:r w:rsidR="00070A60" w:rsidRPr="00C1200A">
        <w:t xml:space="preserve">av </w:t>
      </w:r>
      <w:r w:rsidR="00FE00B5" w:rsidRPr="00C1200A">
        <w:t xml:space="preserve">pieļaujams </w:t>
      </w:r>
      <w:r w:rsidR="00460AE4" w:rsidRPr="00C1200A">
        <w:t>pieteicējas</w:t>
      </w:r>
      <w:r w:rsidR="000520CB" w:rsidRPr="00C1200A">
        <w:t xml:space="preserve"> </w:t>
      </w:r>
      <w:r w:rsidR="00070A60" w:rsidRPr="00C1200A">
        <w:t xml:space="preserve">prasījums saistībā ar iestādes </w:t>
      </w:r>
      <w:r w:rsidR="004E5328" w:rsidRPr="00C1200A">
        <w:t>atbildes nesniegšanu</w:t>
      </w:r>
      <w:r w:rsidR="00070A60" w:rsidRPr="00C1200A">
        <w:t xml:space="preserve"> pēc būt</w:t>
      </w:r>
      <w:r w:rsidR="004E5328" w:rsidRPr="00C1200A">
        <w:t>ības</w:t>
      </w:r>
      <w:r w:rsidR="000520CB" w:rsidRPr="00C1200A">
        <w:t xml:space="preserve">, jo pieteicējas </w:t>
      </w:r>
      <w:r w:rsidR="00372BB3" w:rsidRPr="00C1200A">
        <w:t xml:space="preserve">patiesais </w:t>
      </w:r>
      <w:r w:rsidR="000520CB" w:rsidRPr="00C1200A">
        <w:t>mērķis nav bijis iesaistīties valsts pārvaldē</w:t>
      </w:r>
      <w:r w:rsidR="00070A60" w:rsidRPr="00C1200A">
        <w:t xml:space="preserve"> Iesniegumu likuma izpratnē</w:t>
      </w:r>
      <w:r w:rsidR="000520CB" w:rsidRPr="00C1200A">
        <w:t>, bet gan panākt no iestādes konkr</w:t>
      </w:r>
      <w:r w:rsidR="00460AE4" w:rsidRPr="00C1200A">
        <w:t>ētu</w:t>
      </w:r>
      <w:r w:rsidR="000520CB" w:rsidRPr="00C1200A">
        <w:t xml:space="preserve"> darb</w:t>
      </w:r>
      <w:r w:rsidR="00460AE4" w:rsidRPr="00C1200A">
        <w:t>ību</w:t>
      </w:r>
      <w:r w:rsidR="000520CB" w:rsidRPr="00C1200A">
        <w:t xml:space="preserve"> veikšanu –</w:t>
      </w:r>
      <w:r w:rsidR="00460AE4" w:rsidRPr="00C1200A">
        <w:t xml:space="preserve"> ierosināt administratīvā pārkāpuma lietu, saukt vainīgo personu pie </w:t>
      </w:r>
      <w:r w:rsidR="005F5BF1" w:rsidRPr="00C1200A">
        <w:t xml:space="preserve">administratīvās </w:t>
      </w:r>
      <w:r w:rsidR="00460AE4" w:rsidRPr="00C1200A">
        <w:t>atbildības,</w:t>
      </w:r>
      <w:r w:rsidR="000520CB" w:rsidRPr="00C1200A">
        <w:t xml:space="preserve"> pieņemt pieteicējas pārstāvja sniegtās liecības</w:t>
      </w:r>
      <w:r w:rsidR="00460AE4" w:rsidRPr="00C1200A">
        <w:t xml:space="preserve">. </w:t>
      </w:r>
      <w:r w:rsidR="00070A60" w:rsidRPr="00C1200A">
        <w:t>Tādējādi</w:t>
      </w:r>
      <w:r w:rsidR="0066578B" w:rsidRPr="00C1200A">
        <w:t xml:space="preserve"> </w:t>
      </w:r>
      <w:r w:rsidR="00372BB3" w:rsidRPr="00C1200A">
        <w:t>Augstākā tiesa atzīst</w:t>
      </w:r>
      <w:r w:rsidR="004E5328" w:rsidRPr="00C1200A">
        <w:t>, ka pieteicējas pieteikum</w:t>
      </w:r>
      <w:r w:rsidR="009F3FCD" w:rsidRPr="00C1200A">
        <w:t>u</w:t>
      </w:r>
      <w:r w:rsidR="00070A60" w:rsidRPr="00C1200A">
        <w:t xml:space="preserve"> šajā prasījuma daļā</w:t>
      </w:r>
      <w:r w:rsidR="004E5328" w:rsidRPr="00C1200A">
        <w:t xml:space="preserve"> ir pamatoti atteikts pieņemt</w:t>
      </w:r>
      <w:r w:rsidR="00070A60" w:rsidRPr="00C1200A">
        <w:t xml:space="preserve">, </w:t>
      </w:r>
      <w:r w:rsidR="004E5328" w:rsidRPr="00C1200A">
        <w:t>jo atbilstoši</w:t>
      </w:r>
      <w:r w:rsidR="00070A60" w:rsidRPr="00C1200A">
        <w:t xml:space="preserve"> Administratīvā procesa likuma 191.panata pirmās da</w:t>
      </w:r>
      <w:r w:rsidR="004E5328" w:rsidRPr="00C1200A">
        <w:t>ļas 1.punktam lieta nav izskatāma administratīvā procesa kārtībā</w:t>
      </w:r>
      <w:r w:rsidR="00070A60" w:rsidRPr="00C1200A">
        <w:t xml:space="preserve">. </w:t>
      </w:r>
    </w:p>
    <w:p w14:paraId="3F32AF96" w14:textId="77777777" w:rsidR="000520CB" w:rsidRPr="00C1200A" w:rsidRDefault="000520CB" w:rsidP="004F007F">
      <w:pPr>
        <w:spacing w:after="0" w:line="276" w:lineRule="auto"/>
        <w:ind w:firstLine="539"/>
        <w:jc w:val="both"/>
        <w:rPr>
          <w:rFonts w:cs="Times New Roman"/>
          <w:szCs w:val="24"/>
        </w:rPr>
      </w:pPr>
    </w:p>
    <w:p w14:paraId="6DDFD4CE" w14:textId="53F0A515" w:rsidR="004E5328" w:rsidRPr="00C1200A" w:rsidRDefault="000520CB" w:rsidP="004E5328">
      <w:pPr>
        <w:pStyle w:val="NormalWeb"/>
        <w:tabs>
          <w:tab w:val="left" w:pos="567"/>
        </w:tabs>
        <w:spacing w:before="0" w:beforeAutospacing="0" w:after="0" w:afterAutospacing="0" w:line="276" w:lineRule="auto"/>
        <w:jc w:val="both"/>
      </w:pPr>
      <w:r w:rsidRPr="00C1200A">
        <w:tab/>
        <w:t xml:space="preserve">[9] </w:t>
      </w:r>
      <w:r w:rsidR="004E5328" w:rsidRPr="00C1200A">
        <w:t>Savukārt pieteicējas pieteikums prasījuma daļā par atteikumu sniegt informāciju (amatpersonu amatu aprakstus</w:t>
      </w:r>
      <w:r w:rsidR="00022E33" w:rsidRPr="00C1200A">
        <w:t xml:space="preserve"> un pav</w:t>
      </w:r>
      <w:r w:rsidR="000235ED" w:rsidRPr="00C1200A">
        <w:t>ēli</w:t>
      </w:r>
      <w:r w:rsidR="00022E33" w:rsidRPr="00C1200A">
        <w:t xml:space="preserve"> Nr. 3584</w:t>
      </w:r>
      <w:r w:rsidR="004E5328" w:rsidRPr="00C1200A">
        <w:t>) aplūkojams Informācijas atklātības likuma ietvaros.</w:t>
      </w:r>
      <w:r w:rsidR="005B201B" w:rsidRPr="00C1200A">
        <w:t xml:space="preserve"> Šādā gadījumā nedrīkst aizmirst to, ka tiesības saņemt informāciju ir garantētas Latvijas Republikas Satversmes 100.pantā kā tiesību uz vārda brīvību sastāvdaļa un ir viens no demokrātiskas sabiedrības pamatiem. </w:t>
      </w:r>
    </w:p>
    <w:p w14:paraId="58529EA4" w14:textId="3A08433F" w:rsidR="000520CB" w:rsidRPr="00C1200A" w:rsidRDefault="004E5328" w:rsidP="0062233B">
      <w:pPr>
        <w:tabs>
          <w:tab w:val="left" w:pos="567"/>
        </w:tabs>
        <w:spacing w:after="0" w:line="276" w:lineRule="auto"/>
        <w:jc w:val="both"/>
        <w:rPr>
          <w:rFonts w:cs="Times New Roman"/>
          <w:szCs w:val="24"/>
        </w:rPr>
      </w:pPr>
      <w:r w:rsidRPr="00C1200A">
        <w:rPr>
          <w:rFonts w:cs="Times New Roman"/>
          <w:szCs w:val="24"/>
        </w:rPr>
        <w:tab/>
      </w:r>
      <w:r w:rsidR="000520CB" w:rsidRPr="00C1200A">
        <w:rPr>
          <w:rFonts w:cs="Times New Roman"/>
          <w:szCs w:val="24"/>
        </w:rPr>
        <w:t xml:space="preserve">Informācijas atklātības likuma normas piešķir tiesību subjektam tiesības prasīt no iestādes informāciju. Turklāt šādas tiesības likums attiecina ne tikai uz vispārpieejamu informāciju, bet arī uz ierobežotas pieejamības informāciju. Tā likuma </w:t>
      </w:r>
      <w:proofErr w:type="gramStart"/>
      <w:r w:rsidR="000520CB" w:rsidRPr="00C1200A">
        <w:rPr>
          <w:rFonts w:cs="Times New Roman"/>
          <w:szCs w:val="24"/>
        </w:rPr>
        <w:t>10.panta</w:t>
      </w:r>
      <w:proofErr w:type="gramEnd"/>
      <w:r w:rsidR="000520CB" w:rsidRPr="00C1200A">
        <w:rPr>
          <w:rFonts w:cs="Times New Roman"/>
          <w:szCs w:val="24"/>
        </w:rPr>
        <w:t xml:space="preserve"> ceturtā daļa paredz, ja pieprasītās informācijas kopums ietver arī ierobežotas pieejamības informāciju, iestāde izsniedz tikai to informācijas daļu, kas ir vispārpieejama. To informācijas daļu, kas ietver ierobežotas pieejamības informāciju, izsniedz, ievērojot šajā likumā noteikto īpašo kārtību. Savukārt likuma </w:t>
      </w:r>
      <w:proofErr w:type="gramStart"/>
      <w:r w:rsidR="000520CB" w:rsidRPr="00C1200A">
        <w:rPr>
          <w:rFonts w:cs="Times New Roman"/>
          <w:szCs w:val="24"/>
        </w:rPr>
        <w:t>11.panta</w:t>
      </w:r>
      <w:proofErr w:type="gramEnd"/>
      <w:r w:rsidR="000520CB" w:rsidRPr="00C1200A">
        <w:rPr>
          <w:rFonts w:cs="Times New Roman"/>
          <w:szCs w:val="24"/>
        </w:rPr>
        <w:t xml:space="preserve"> ceturtā daļa paredz, ka ierobežotas pieejamības informāciju pieprasa rakstveidā.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 Tātad </w:t>
      </w:r>
      <w:r w:rsidR="0062233B" w:rsidRPr="00C1200A">
        <w:rPr>
          <w:rFonts w:cs="Times New Roman"/>
          <w:szCs w:val="24"/>
        </w:rPr>
        <w:t>minētās</w:t>
      </w:r>
      <w:r w:rsidR="000520CB" w:rsidRPr="00C1200A">
        <w:rPr>
          <w:rFonts w:cs="Times New Roman"/>
          <w:szCs w:val="24"/>
        </w:rPr>
        <w:t xml:space="preserve"> </w:t>
      </w:r>
      <w:r w:rsidR="0062233B" w:rsidRPr="00C1200A">
        <w:rPr>
          <w:rFonts w:cs="Times New Roman"/>
          <w:szCs w:val="24"/>
        </w:rPr>
        <w:t xml:space="preserve">tiesību </w:t>
      </w:r>
      <w:r w:rsidR="000520CB" w:rsidRPr="00C1200A">
        <w:rPr>
          <w:rFonts w:cs="Times New Roman"/>
          <w:szCs w:val="24"/>
        </w:rPr>
        <w:t xml:space="preserve">normas piešķir tiesību subjektam tiesības pieprasīt arī ierobežotas pieejamības informāciju </w:t>
      </w:r>
      <w:r w:rsidR="0062233B" w:rsidRPr="00C1200A">
        <w:rPr>
          <w:rFonts w:cs="Times New Roman"/>
          <w:szCs w:val="24"/>
        </w:rPr>
        <w:t>(sal.</w:t>
      </w:r>
      <w:r w:rsidR="0062233B" w:rsidRPr="00C1200A">
        <w:rPr>
          <w:rFonts w:cs="Times New Roman"/>
          <w:i/>
          <w:szCs w:val="24"/>
        </w:rPr>
        <w:t xml:space="preserve"> </w:t>
      </w:r>
      <w:r w:rsidR="00B811C5" w:rsidRPr="00C1200A">
        <w:rPr>
          <w:rFonts w:cs="Times New Roman"/>
          <w:i/>
          <w:szCs w:val="24"/>
        </w:rPr>
        <w:t xml:space="preserve">Augstākās tiesas </w:t>
      </w:r>
      <w:proofErr w:type="gramStart"/>
      <w:r w:rsidR="008C770F" w:rsidRPr="00C1200A">
        <w:rPr>
          <w:rFonts w:cs="Times New Roman"/>
          <w:i/>
          <w:szCs w:val="24"/>
        </w:rPr>
        <w:t>2018.gada</w:t>
      </w:r>
      <w:proofErr w:type="gramEnd"/>
      <w:r w:rsidR="008C770F" w:rsidRPr="00C1200A">
        <w:rPr>
          <w:rFonts w:cs="Times New Roman"/>
          <w:i/>
          <w:szCs w:val="24"/>
        </w:rPr>
        <w:t xml:space="preserve"> 3.aprīļa l</w:t>
      </w:r>
      <w:r w:rsidR="0062233B" w:rsidRPr="00C1200A">
        <w:rPr>
          <w:rFonts w:cs="Times New Roman"/>
          <w:i/>
          <w:szCs w:val="24"/>
        </w:rPr>
        <w:t>ēmum</w:t>
      </w:r>
      <w:r w:rsidR="008C770F" w:rsidRPr="00C1200A">
        <w:rPr>
          <w:rFonts w:cs="Times New Roman"/>
          <w:i/>
          <w:szCs w:val="24"/>
        </w:rPr>
        <w:t>a</w:t>
      </w:r>
      <w:r w:rsidR="0062233B" w:rsidRPr="00C1200A">
        <w:rPr>
          <w:rFonts w:cs="Times New Roman"/>
          <w:i/>
          <w:szCs w:val="24"/>
        </w:rPr>
        <w:t xml:space="preserve"> </w:t>
      </w:r>
      <w:r w:rsidR="008C770F" w:rsidRPr="00C1200A">
        <w:rPr>
          <w:rFonts w:cs="Times New Roman"/>
          <w:i/>
          <w:szCs w:val="24"/>
        </w:rPr>
        <w:t>lietā Nr. SKA</w:t>
      </w:r>
      <w:r w:rsidR="008C770F" w:rsidRPr="00C1200A">
        <w:rPr>
          <w:rFonts w:cs="Times New Roman"/>
          <w:i/>
          <w:szCs w:val="24"/>
        </w:rPr>
        <w:noBreakHyphen/>
      </w:r>
      <w:r w:rsidR="0062233B" w:rsidRPr="00C1200A">
        <w:rPr>
          <w:rFonts w:cs="Times New Roman"/>
          <w:i/>
          <w:szCs w:val="24"/>
        </w:rPr>
        <w:t>858/2018</w:t>
      </w:r>
      <w:r w:rsidR="008C770F" w:rsidRPr="00C1200A">
        <w:rPr>
          <w:rFonts w:cs="Times New Roman"/>
          <w:i/>
          <w:szCs w:val="24"/>
        </w:rPr>
        <w:t xml:space="preserve"> (ECLI:LV:AT:2018:0403.SKA085818.4.L)</w:t>
      </w:r>
      <w:r w:rsidR="0062233B" w:rsidRPr="00C1200A">
        <w:rPr>
          <w:rFonts w:cs="Times New Roman"/>
          <w:i/>
          <w:szCs w:val="24"/>
        </w:rPr>
        <w:t xml:space="preserve"> 9.punkts</w:t>
      </w:r>
      <w:r w:rsidR="0062233B" w:rsidRPr="00C1200A">
        <w:rPr>
          <w:rFonts w:cs="Times New Roman"/>
          <w:szCs w:val="24"/>
        </w:rPr>
        <w:t>).</w:t>
      </w:r>
    </w:p>
    <w:p w14:paraId="6D49A00B" w14:textId="7400DDD5" w:rsidR="000520CB" w:rsidRPr="00C1200A" w:rsidRDefault="000520CB" w:rsidP="000520CB">
      <w:pPr>
        <w:spacing w:after="0" w:line="276" w:lineRule="auto"/>
        <w:ind w:firstLine="539"/>
        <w:jc w:val="both"/>
        <w:rPr>
          <w:rFonts w:cs="Times New Roman"/>
          <w:szCs w:val="24"/>
        </w:rPr>
      </w:pPr>
      <w:r w:rsidRPr="00C1200A">
        <w:rPr>
          <w:rFonts w:cs="Times New Roman"/>
          <w:szCs w:val="24"/>
        </w:rPr>
        <w:t xml:space="preserve">No Valsts policijas </w:t>
      </w:r>
      <w:proofErr w:type="gramStart"/>
      <w:r w:rsidR="005B201B" w:rsidRPr="00C1200A">
        <w:rPr>
          <w:rFonts w:cs="Times New Roman"/>
          <w:szCs w:val="24"/>
        </w:rPr>
        <w:t>2018.gada</w:t>
      </w:r>
      <w:proofErr w:type="gramEnd"/>
      <w:r w:rsidR="005B201B" w:rsidRPr="00C1200A">
        <w:rPr>
          <w:rFonts w:cs="Times New Roman"/>
          <w:szCs w:val="24"/>
        </w:rPr>
        <w:t xml:space="preserve"> 23.aprīlī sniegtās atbildes</w:t>
      </w:r>
      <w:r w:rsidRPr="00C1200A">
        <w:rPr>
          <w:rFonts w:cs="Times New Roman"/>
          <w:szCs w:val="24"/>
        </w:rPr>
        <w:t xml:space="preserve"> </w:t>
      </w:r>
      <w:r w:rsidR="005B201B" w:rsidRPr="00C1200A">
        <w:rPr>
          <w:rFonts w:cs="Times New Roman"/>
          <w:szCs w:val="24"/>
        </w:rPr>
        <w:t>izriet</w:t>
      </w:r>
      <w:r w:rsidRPr="00C1200A">
        <w:rPr>
          <w:rFonts w:cs="Times New Roman"/>
          <w:szCs w:val="24"/>
        </w:rPr>
        <w:t xml:space="preserve">, ka </w:t>
      </w:r>
      <w:r w:rsidR="000235ED" w:rsidRPr="00C1200A">
        <w:rPr>
          <w:rFonts w:cs="Times New Roman"/>
          <w:szCs w:val="24"/>
        </w:rPr>
        <w:t xml:space="preserve">amatpersonu amatu aprakstu </w:t>
      </w:r>
      <w:r w:rsidRPr="00C1200A">
        <w:rPr>
          <w:rFonts w:cs="Times New Roman"/>
          <w:szCs w:val="24"/>
        </w:rPr>
        <w:t>izsniegšana ir a</w:t>
      </w:r>
      <w:r w:rsidR="005B201B" w:rsidRPr="00C1200A">
        <w:rPr>
          <w:rFonts w:cs="Times New Roman"/>
          <w:szCs w:val="24"/>
        </w:rPr>
        <w:t>tteikta, jo pieteicēja nav norādījusi</w:t>
      </w:r>
      <w:r w:rsidRPr="00C1200A">
        <w:rPr>
          <w:rFonts w:cs="Times New Roman"/>
          <w:szCs w:val="24"/>
        </w:rPr>
        <w:t xml:space="preserve"> </w:t>
      </w:r>
      <w:r w:rsidR="00EA0915" w:rsidRPr="00C1200A">
        <w:rPr>
          <w:rFonts w:cs="Times New Roman"/>
          <w:szCs w:val="24"/>
        </w:rPr>
        <w:t xml:space="preserve">ierobežotas pieejamības </w:t>
      </w:r>
      <w:r w:rsidR="005B201B" w:rsidRPr="00C1200A">
        <w:rPr>
          <w:rFonts w:cs="Times New Roman"/>
          <w:szCs w:val="24"/>
        </w:rPr>
        <w:t xml:space="preserve">informācijas izmantošanas </w:t>
      </w:r>
      <w:r w:rsidRPr="00C1200A">
        <w:rPr>
          <w:rFonts w:cs="Times New Roman"/>
          <w:szCs w:val="24"/>
        </w:rPr>
        <w:t>mērķi</w:t>
      </w:r>
      <w:r w:rsidR="005B201B" w:rsidRPr="00C1200A">
        <w:rPr>
          <w:rFonts w:cs="Times New Roman"/>
          <w:szCs w:val="24"/>
        </w:rPr>
        <w:t xml:space="preserve"> un pamatojumu.</w:t>
      </w:r>
      <w:r w:rsidRPr="00C1200A">
        <w:rPr>
          <w:rFonts w:cs="Times New Roman"/>
          <w:szCs w:val="24"/>
        </w:rPr>
        <w:t xml:space="preserve"> </w:t>
      </w:r>
      <w:r w:rsidR="000235ED" w:rsidRPr="00C1200A">
        <w:rPr>
          <w:rFonts w:cs="Times New Roman"/>
          <w:szCs w:val="24"/>
        </w:rPr>
        <w:t xml:space="preserve">Savukārt </w:t>
      </w:r>
      <w:r w:rsidR="0056129A" w:rsidRPr="00C1200A">
        <w:rPr>
          <w:rFonts w:cs="Times New Roman"/>
          <w:szCs w:val="24"/>
        </w:rPr>
        <w:t xml:space="preserve">attiecībā uz </w:t>
      </w:r>
      <w:r w:rsidR="000235ED" w:rsidRPr="00C1200A">
        <w:rPr>
          <w:rFonts w:cs="Times New Roman"/>
          <w:szCs w:val="24"/>
        </w:rPr>
        <w:t>pavēles Nr. 3584 izsnieg</w:t>
      </w:r>
      <w:r w:rsidR="0056129A" w:rsidRPr="00C1200A">
        <w:rPr>
          <w:rFonts w:cs="Times New Roman"/>
          <w:szCs w:val="24"/>
        </w:rPr>
        <w:t>šanu norādīts, ka t</w:t>
      </w:r>
      <w:r w:rsidR="004414AD" w:rsidRPr="00C1200A">
        <w:rPr>
          <w:rFonts w:cs="Times New Roman"/>
          <w:szCs w:val="24"/>
        </w:rPr>
        <w:t>ā ir publiski pieejama internetā</w:t>
      </w:r>
      <w:r w:rsidR="0056129A" w:rsidRPr="00C1200A">
        <w:rPr>
          <w:rFonts w:cs="Times New Roman"/>
          <w:szCs w:val="24"/>
        </w:rPr>
        <w:t xml:space="preserve">, bet kopiju izgatavošana ir maksas pakalpojums. </w:t>
      </w:r>
    </w:p>
    <w:p w14:paraId="39993C1A" w14:textId="37D9C156" w:rsidR="004F007F" w:rsidRPr="00C1200A" w:rsidRDefault="004F007F" w:rsidP="000520CB">
      <w:pPr>
        <w:spacing w:after="0" w:line="276" w:lineRule="auto"/>
        <w:ind w:firstLine="539"/>
        <w:jc w:val="both"/>
        <w:rPr>
          <w:rFonts w:cs="Times New Roman"/>
          <w:szCs w:val="24"/>
        </w:rPr>
      </w:pPr>
      <w:r w:rsidRPr="00C1200A">
        <w:rPr>
          <w:rFonts w:cs="Times New Roman"/>
          <w:szCs w:val="24"/>
        </w:rPr>
        <w:t xml:space="preserve">Iestādes rīcība, kas nav vērsta uz informācijas izsniegšanu, bet ir tai pretēja, pēc būtības ir informācijas pieprasījuma noraidīšana. Nepastāvot likumā noteiktajiem izņēmumiem, kad tiesas kontrole pār informācijas pieprasījumu nav veicama vispār (elektroniski iesniegts pieprasījums bez droša elektroniskā paraksta), šāds pieprasījuma noraidījums (administratīvais akts par atteikumu sniegt informāciju vai izpildīt informācijas pieprasījumu vai rīcība, nesniedzot informāciju vai nesniedzot to pienācīgi) ir pārbaudāms administratīvā procesa kārtībā tiesā. Tostarp atbilstoši Informācijas atklātības likuma 15.panta pirmajai daļai tiesā ir pārsūdzams iestādes atteikums izpildīt </w:t>
      </w:r>
      <w:r w:rsidR="00EA0915" w:rsidRPr="00C1200A">
        <w:rPr>
          <w:rFonts w:cs="Times New Roman"/>
          <w:szCs w:val="24"/>
        </w:rPr>
        <w:t xml:space="preserve">informācijas </w:t>
      </w:r>
      <w:r w:rsidRPr="00C1200A">
        <w:rPr>
          <w:rFonts w:cs="Times New Roman"/>
          <w:szCs w:val="24"/>
        </w:rPr>
        <w:t xml:space="preserve">pieprasījumu, ja </w:t>
      </w:r>
      <w:r w:rsidR="00EA0915" w:rsidRPr="00C1200A">
        <w:rPr>
          <w:rFonts w:cs="Times New Roman"/>
          <w:szCs w:val="24"/>
        </w:rPr>
        <w:t>tas</w:t>
      </w:r>
      <w:r w:rsidRPr="00C1200A">
        <w:rPr>
          <w:rFonts w:cs="Times New Roman"/>
          <w:szCs w:val="24"/>
        </w:rPr>
        <w:t xml:space="preserve"> nav noformēts atbilstoši likuma 11.panta</w:t>
      </w:r>
      <w:r w:rsidR="00EA0915" w:rsidRPr="00C1200A">
        <w:rPr>
          <w:rFonts w:cs="Times New Roman"/>
          <w:szCs w:val="24"/>
        </w:rPr>
        <w:t xml:space="preserve"> trešajai vai ceturtajai daļa</w:t>
      </w:r>
      <w:r w:rsidRPr="00C1200A">
        <w:rPr>
          <w:rFonts w:cs="Times New Roman"/>
          <w:szCs w:val="24"/>
        </w:rPr>
        <w:t xml:space="preserve">i (sal. </w:t>
      </w:r>
      <w:r w:rsidRPr="00C1200A">
        <w:rPr>
          <w:rFonts w:cs="Times New Roman"/>
          <w:i/>
          <w:szCs w:val="24"/>
        </w:rPr>
        <w:t xml:space="preserve">Augstākās tiesas </w:t>
      </w:r>
      <w:r w:rsidR="00B811C5" w:rsidRPr="00C1200A">
        <w:rPr>
          <w:rFonts w:cs="Times New Roman"/>
          <w:i/>
          <w:szCs w:val="24"/>
        </w:rPr>
        <w:t xml:space="preserve">2018.gada 23.jūlija </w:t>
      </w:r>
      <w:r w:rsidR="008C770F" w:rsidRPr="00C1200A">
        <w:rPr>
          <w:rFonts w:cs="Times New Roman"/>
          <w:i/>
          <w:szCs w:val="24"/>
        </w:rPr>
        <w:t xml:space="preserve">lēmuma </w:t>
      </w:r>
      <w:r w:rsidRPr="00C1200A">
        <w:rPr>
          <w:rFonts w:cs="Times New Roman"/>
          <w:i/>
          <w:szCs w:val="24"/>
        </w:rPr>
        <w:t>lietā Nr. SKA</w:t>
      </w:r>
      <w:r w:rsidRPr="00C1200A">
        <w:rPr>
          <w:rFonts w:cs="Times New Roman"/>
          <w:i/>
          <w:szCs w:val="24"/>
        </w:rPr>
        <w:noBreakHyphen/>
        <w:t>1004/2018 (</w:t>
      </w:r>
      <w:r w:rsidR="00B811C5" w:rsidRPr="00C1200A">
        <w:rPr>
          <w:rFonts w:cs="Times New Roman"/>
          <w:i/>
          <w:szCs w:val="24"/>
        </w:rPr>
        <w:t>ECLI:LV:AT:2018:0723.SKA100418.3.L</w:t>
      </w:r>
      <w:r w:rsidRPr="00C1200A">
        <w:rPr>
          <w:rFonts w:cs="Times New Roman"/>
          <w:i/>
          <w:szCs w:val="24"/>
        </w:rPr>
        <w:t>) 8.punkts</w:t>
      </w:r>
      <w:r w:rsidRPr="00C1200A">
        <w:rPr>
          <w:rFonts w:cs="Times New Roman"/>
          <w:szCs w:val="24"/>
        </w:rPr>
        <w:t>).</w:t>
      </w:r>
    </w:p>
    <w:p w14:paraId="18F68088" w14:textId="6B474B7F" w:rsidR="004429A9" w:rsidRPr="00C1200A" w:rsidRDefault="000520CB" w:rsidP="00CE6671">
      <w:pPr>
        <w:pStyle w:val="NormalWeb"/>
        <w:tabs>
          <w:tab w:val="left" w:pos="567"/>
        </w:tabs>
        <w:spacing w:before="0" w:beforeAutospacing="0" w:after="0" w:afterAutospacing="0" w:line="276" w:lineRule="auto"/>
        <w:jc w:val="both"/>
      </w:pPr>
      <w:r w:rsidRPr="00C1200A">
        <w:tab/>
      </w:r>
      <w:r w:rsidR="00957BDC" w:rsidRPr="00C1200A">
        <w:t xml:space="preserve">Tā kā </w:t>
      </w:r>
      <w:r w:rsidRPr="00C1200A">
        <w:t xml:space="preserve">iestādes </w:t>
      </w:r>
      <w:r w:rsidR="00957BDC" w:rsidRPr="00C1200A">
        <w:t>atteikuma</w:t>
      </w:r>
      <w:r w:rsidRPr="00C1200A">
        <w:t xml:space="preserve"> izsniegt informāciju pamatotība ir pārbaudāma </w:t>
      </w:r>
      <w:r w:rsidR="00372BB3" w:rsidRPr="00C1200A">
        <w:t>tiesā administratīvā procesa kārtībā</w:t>
      </w:r>
      <w:r w:rsidRPr="00C1200A">
        <w:t xml:space="preserve">, izskatot </w:t>
      </w:r>
      <w:r w:rsidR="00B811C5" w:rsidRPr="00C1200A">
        <w:t xml:space="preserve">lietu </w:t>
      </w:r>
      <w:r w:rsidRPr="00C1200A">
        <w:t>pēc būtības</w:t>
      </w:r>
      <w:r w:rsidR="00957BDC" w:rsidRPr="00C1200A">
        <w:t>, secināms, ka rajona tiesas tiesnesis nepamatoti atteici</w:t>
      </w:r>
      <w:r w:rsidR="00B811C5" w:rsidRPr="00C1200A">
        <w:t>e</w:t>
      </w:r>
      <w:r w:rsidR="00957BDC" w:rsidRPr="00C1200A">
        <w:t xml:space="preserve">s pieņemt pieteicējas pieteikumu šajā prasījuma daļā. </w:t>
      </w:r>
    </w:p>
    <w:p w14:paraId="324DADE9" w14:textId="77777777" w:rsidR="00CC414E" w:rsidRPr="00C1200A" w:rsidRDefault="006609F3" w:rsidP="00CE6671">
      <w:pPr>
        <w:pStyle w:val="NormalWeb"/>
        <w:tabs>
          <w:tab w:val="left" w:pos="567"/>
        </w:tabs>
        <w:spacing w:before="0" w:beforeAutospacing="0" w:after="0" w:afterAutospacing="0" w:line="276" w:lineRule="auto"/>
        <w:jc w:val="both"/>
      </w:pPr>
      <w:r w:rsidRPr="00C1200A">
        <w:tab/>
      </w:r>
    </w:p>
    <w:p w14:paraId="2170989E" w14:textId="65810C19" w:rsidR="002257DF" w:rsidRPr="00C1200A" w:rsidRDefault="002257DF" w:rsidP="002257DF">
      <w:pPr>
        <w:pStyle w:val="NormalWeb"/>
        <w:tabs>
          <w:tab w:val="left" w:pos="567"/>
        </w:tabs>
        <w:spacing w:before="0" w:beforeAutospacing="0" w:after="0" w:afterAutospacing="0" w:line="276" w:lineRule="auto"/>
        <w:jc w:val="both"/>
      </w:pPr>
      <w:r w:rsidRPr="00C1200A">
        <w:tab/>
        <w:t xml:space="preserve">[10] Vienlaikus Augstākā tiesa vērš uzmanību, ka Informācijas atklātības likuma kontekstā ir aplūkojams arī pieteicējas informācijas pieprasījums par administratīvā pārkāpuma lietas rezultātu. Proti, lai arī pieteicēja nav konkrētā administratīvā pārkāpuma lietas dalībnieks un tādējādi tai nav tiesību saņemt informāciju Latvijas Administratīvo pārkāpumu kodeksa kārtībā, tomēr pieteicēja kā interesents ir tiesīga vērsties iestādē ar lūgumu sniegt informāciju par administratīvā pārkāpuma lietas rezultātu Informācijas atklātības likuma kārtībā. Savukārt tas, vai attiecīgā informācija ir ierobežotas pieejamības un vai ir pamats pieteicējai to pilnībā vai kādā daļā izsniegt, ir jautājums, kas būtu skatāms administratīvā procesa kārtībā pēc būtības. </w:t>
      </w:r>
    </w:p>
    <w:p w14:paraId="779B9832" w14:textId="3D94A81E" w:rsidR="002257DF" w:rsidRPr="00C1200A" w:rsidRDefault="00422F7E" w:rsidP="002257DF">
      <w:pPr>
        <w:pStyle w:val="NormalWeb"/>
        <w:tabs>
          <w:tab w:val="left" w:pos="567"/>
        </w:tabs>
        <w:spacing w:before="0" w:beforeAutospacing="0" w:after="0" w:afterAutospacing="0" w:line="276" w:lineRule="auto"/>
        <w:jc w:val="both"/>
      </w:pPr>
      <w:r w:rsidRPr="00C1200A">
        <w:tab/>
        <w:t>Proti, n</w:t>
      </w:r>
      <w:r w:rsidR="002257DF" w:rsidRPr="00C1200A">
        <w:t>o pieteikumam pievienotajiem materiāliem izriet, ka pieteicēja</w:t>
      </w:r>
      <w:r w:rsidRPr="00C1200A">
        <w:t>s pārstāvis</w:t>
      </w:r>
      <w:r w:rsidR="002257DF" w:rsidRPr="00C1200A">
        <w:t xml:space="preserve"> </w:t>
      </w:r>
      <w:proofErr w:type="gramStart"/>
      <w:r w:rsidR="002257DF" w:rsidRPr="00C1200A">
        <w:t>2018.gada</w:t>
      </w:r>
      <w:proofErr w:type="gramEnd"/>
      <w:r w:rsidR="002257DF" w:rsidRPr="00C1200A">
        <w:t xml:space="preserve"> 23.martā vērsās pie Valsts policijas priekšnieka ar iesniegumu, kurā cita starpā apstrīdēja Valsts policijas 2018.gada 11.janvāra atteikumu sniegt informāciju, vienlaikus lūdzot </w:t>
      </w:r>
      <w:r w:rsidRPr="00C1200A">
        <w:t xml:space="preserve">vēlreiz </w:t>
      </w:r>
      <w:r w:rsidR="002257DF" w:rsidRPr="00C1200A">
        <w:t>iestādi informēt</w:t>
      </w:r>
      <w:r w:rsidRPr="00C1200A">
        <w:t xml:space="preserve"> pieteicēju</w:t>
      </w:r>
      <w:r w:rsidR="002257DF" w:rsidRPr="00C1200A">
        <w:t xml:space="preserve"> par administratīvā pārkāpuma lietas rezultātiem (</w:t>
      </w:r>
      <w:r w:rsidR="002257DF" w:rsidRPr="00C1200A">
        <w:rPr>
          <w:i/>
        </w:rPr>
        <w:t>lietas 9., 10.lapa</w:t>
      </w:r>
      <w:r w:rsidR="002257DF" w:rsidRPr="00C1200A">
        <w:t>). Savukārt iestāde 2018.gada 26.apr</w:t>
      </w:r>
      <w:r w:rsidR="00B646BB" w:rsidRPr="00C1200A">
        <w:t xml:space="preserve">īļa vēstulē </w:t>
      </w:r>
      <w:r w:rsidRPr="00C1200A">
        <w:t xml:space="preserve">atkārtoti </w:t>
      </w:r>
      <w:r w:rsidR="002257DF" w:rsidRPr="00C1200A">
        <w:t>atteicās pieteicējai izpaust informāciju par lietā pieņemtajiem lēmumiem, paskaidrojot, ka atbilstoši Informācijas atklātības likuma 5.panta otrās daļas 4.punktam tā ir uzskatāma par ierobežotas pieejamības informāciju (</w:t>
      </w:r>
      <w:r w:rsidR="002257DF" w:rsidRPr="00C1200A">
        <w:rPr>
          <w:i/>
        </w:rPr>
        <w:t>lietas 6.lapa</w:t>
      </w:r>
      <w:r w:rsidR="002257DF" w:rsidRPr="00C1200A">
        <w:t>). Tātad no minētā izriet, ka iestāde izvērtēja pieteicējas prasījumu un pauda savu nostāju šajā jautājumā</w:t>
      </w:r>
      <w:r w:rsidR="007E54CD" w:rsidRPr="00C1200A">
        <w:t xml:space="preserve"> atkārtoti pēc būtības</w:t>
      </w:r>
      <w:r w:rsidR="002257DF" w:rsidRPr="00C1200A">
        <w:t>, rezultātā no jauna atsakoties izsniegt informāciju.</w:t>
      </w:r>
      <w:r w:rsidR="00B646BB" w:rsidRPr="00C1200A">
        <w:t xml:space="preserve"> </w:t>
      </w:r>
      <w:r w:rsidR="007E54CD" w:rsidRPr="00C1200A">
        <w:t>G</w:t>
      </w:r>
      <w:r w:rsidR="002257DF" w:rsidRPr="00C1200A">
        <w:t>adījumā, kad iestāde ir atteikusies izsniegt informāciju, uzskatot, ka pastāv likumā noteiktie šķēršļi informācijas izsniegšanai, bet pieteicēja tam nepiekrīt un uzskata, ka iestādei ir pienākums izsniegt informāciju, šāda iestādes atteikšanās ir pakļauta administratīvās tiesas kontrolei. Izskatāmajā gadījumā atkārtots atteikums izsniegt informāciju ir vērtējams kā lietas iepriekšējās ārpustiesas izskatīšanas rezultāts, t.i., priekšnoteikums, lai pieteicēja varētu vērsties tiesā ar pieteikumu par pienākuma uzlikšanu atbildētājai izsniegt informāciju.</w:t>
      </w:r>
      <w:r w:rsidR="007E54CD" w:rsidRPr="00C1200A">
        <w:t xml:space="preserve"> </w:t>
      </w:r>
    </w:p>
    <w:p w14:paraId="272ABC36" w14:textId="32CB8F9B" w:rsidR="002257DF" w:rsidRPr="00C1200A" w:rsidRDefault="002257DF" w:rsidP="002257DF">
      <w:pPr>
        <w:pStyle w:val="NormalWeb"/>
        <w:tabs>
          <w:tab w:val="left" w:pos="567"/>
        </w:tabs>
        <w:spacing w:before="0" w:beforeAutospacing="0" w:after="0" w:afterAutospacing="0" w:line="276" w:lineRule="auto"/>
        <w:jc w:val="both"/>
      </w:pPr>
      <w:r w:rsidRPr="00C1200A">
        <w:tab/>
      </w:r>
      <w:r w:rsidR="00B646BB" w:rsidRPr="00C1200A">
        <w:t>Līdz ar to, i</w:t>
      </w:r>
      <w:r w:rsidRPr="00C1200A">
        <w:t>evērojot šajā punktā secināto, atzīstams, ka rajona tiesas tiesnesis nepamatoti atteicies pieņemt pieteicējas pieteikumu arī šajā prasījuma daļā.</w:t>
      </w:r>
      <w:r w:rsidR="00B646BB" w:rsidRPr="00C1200A">
        <w:t xml:space="preserve"> </w:t>
      </w:r>
    </w:p>
    <w:p w14:paraId="2D833BCF" w14:textId="77777777" w:rsidR="002257DF" w:rsidRPr="00C1200A" w:rsidRDefault="002257DF" w:rsidP="002257DF">
      <w:pPr>
        <w:pStyle w:val="NormalWeb"/>
        <w:tabs>
          <w:tab w:val="left" w:pos="567"/>
        </w:tabs>
        <w:spacing w:before="0" w:beforeAutospacing="0" w:after="0" w:afterAutospacing="0" w:line="276" w:lineRule="auto"/>
        <w:jc w:val="both"/>
      </w:pPr>
    </w:p>
    <w:p w14:paraId="1E9A4606" w14:textId="32E45A51" w:rsidR="002257DF" w:rsidRPr="00C1200A" w:rsidRDefault="002257DF" w:rsidP="002257DF">
      <w:pPr>
        <w:pStyle w:val="NormalWeb"/>
        <w:tabs>
          <w:tab w:val="left" w:pos="567"/>
        </w:tabs>
        <w:spacing w:before="0" w:beforeAutospacing="0" w:after="0" w:afterAutospacing="0" w:line="276" w:lineRule="auto"/>
        <w:jc w:val="both"/>
      </w:pPr>
      <w:r w:rsidRPr="00C1200A">
        <w:tab/>
        <w:t xml:space="preserve">[11] </w:t>
      </w:r>
      <w:r w:rsidR="00C6014E" w:rsidRPr="00C1200A">
        <w:t>N</w:t>
      </w:r>
      <w:r w:rsidRPr="00C1200A">
        <w:t>av pareizs rajona tiesas tie</w:t>
      </w:r>
      <w:r w:rsidR="0025653E">
        <w:t>s</w:t>
      </w:r>
      <w:r w:rsidRPr="00C1200A">
        <w:t xml:space="preserve">neša lēmumā sniegtais pamatojums tam, ka prasījums daļā par atlīdzinājumu nav pakļauts izskatīšanai tiesā administratīvā procesa kārtībā. </w:t>
      </w:r>
    </w:p>
    <w:p w14:paraId="1F7D1525" w14:textId="106E4D4F" w:rsidR="002257DF" w:rsidRPr="00C1200A" w:rsidRDefault="002257DF" w:rsidP="002257DF">
      <w:pPr>
        <w:pStyle w:val="NormalWeb"/>
        <w:tabs>
          <w:tab w:val="left" w:pos="567"/>
        </w:tabs>
        <w:spacing w:before="0" w:beforeAutospacing="0" w:after="0" w:afterAutospacing="0" w:line="276" w:lineRule="auto"/>
        <w:jc w:val="both"/>
      </w:pPr>
      <w:r w:rsidRPr="00C1200A">
        <w:tab/>
        <w:t>Lai arī administratīvā procesa kārtībā nav pārbaudāms iestādes lēmums (rīcība), kas pieņemts administratīvā pārkāpuma lietā, tomēr jāņem vērā, ka kaitējuma, kas privātpersonai nodarīts administratīvā pārkāpuma lietvedībā iestādes prettiesiskas vai nepamatotas rīcības dēļ, atlīdzināšana ir skatāma administratīvā procesa kārtībā atbilstoši Kriminālprocesā un administratīvo pārkāpumu lietvedībā nodarītā kaitējuma atlīdzināšanas likumam, kas stājās spēkā 2018.gada 1.martā. Turklāt jāatzīmē, ka arī līdz minētā likuma spēkā stāšanās brīdim prasījum</w:t>
      </w:r>
      <w:r w:rsidR="005316E0" w:rsidRPr="00C1200A">
        <w:t>i</w:t>
      </w:r>
      <w:r w:rsidRPr="00C1200A">
        <w:t xml:space="preserve"> par </w:t>
      </w:r>
      <w:r w:rsidRPr="00C1200A">
        <w:rPr>
          <w:shd w:val="clear" w:color="auto" w:fill="FFFFFF"/>
        </w:rPr>
        <w:t>zaudējumu atlīdzināšanu</w:t>
      </w:r>
      <w:r w:rsidR="00B646BB" w:rsidRPr="00C1200A">
        <w:rPr>
          <w:shd w:val="clear" w:color="auto" w:fill="FFFFFF"/>
        </w:rPr>
        <w:t xml:space="preserve">, kuri privātpersonai </w:t>
      </w:r>
      <w:r w:rsidRPr="00C1200A">
        <w:rPr>
          <w:shd w:val="clear" w:color="auto" w:fill="FFFFFF"/>
        </w:rPr>
        <w:t>nodarīti ar iestādes prettiesisku lēmumu administratīvā pārkāpuma lietā (</w:t>
      </w:r>
      <w:r w:rsidRPr="00C1200A">
        <w:t xml:space="preserve">pēc tam, kad stājies spēkā galīgais nolēmums administratīvā pārkāpuma lietā), </w:t>
      </w:r>
      <w:r w:rsidR="007E54CD" w:rsidRPr="00C1200A">
        <w:t xml:space="preserve">vispārīgi </w:t>
      </w:r>
      <w:r w:rsidRPr="00C1200A">
        <w:t>bija skat</w:t>
      </w:r>
      <w:r w:rsidR="005316E0" w:rsidRPr="00C1200A">
        <w:t>āmi</w:t>
      </w:r>
      <w:r w:rsidRPr="00C1200A">
        <w:t xml:space="preserve"> administratīvā procesa kartībā, </w:t>
      </w:r>
      <w:r w:rsidR="00BC2B22" w:rsidRPr="00C1200A">
        <w:t>un to</w:t>
      </w:r>
      <w:r w:rsidR="00B646BB" w:rsidRPr="00C1200A">
        <w:t xml:space="preserve"> </w:t>
      </w:r>
      <w:r w:rsidR="00BC2B22" w:rsidRPr="00C1200A">
        <w:t>noteica</w:t>
      </w:r>
      <w:r w:rsidRPr="00C1200A">
        <w:t xml:space="preserve"> Valsts pārvaldes iestāžu nodarīto zaudējumu atlīdzināšanas likum</w:t>
      </w:r>
      <w:r w:rsidR="005316E0" w:rsidRPr="00C1200A">
        <w:t xml:space="preserve">s </w:t>
      </w:r>
      <w:r w:rsidRPr="00C1200A">
        <w:t>redakcijā, kas bija spēkā līdz 2018.gada 1.martam.</w:t>
      </w:r>
    </w:p>
    <w:p w14:paraId="033BA0E3" w14:textId="3E564F33" w:rsidR="009536A3" w:rsidRPr="00C1200A" w:rsidRDefault="009536A3" w:rsidP="002257DF">
      <w:pPr>
        <w:pStyle w:val="NormalWeb"/>
        <w:tabs>
          <w:tab w:val="left" w:pos="567"/>
        </w:tabs>
        <w:spacing w:before="0" w:beforeAutospacing="0" w:after="0" w:afterAutospacing="0" w:line="276" w:lineRule="auto"/>
        <w:jc w:val="both"/>
      </w:pPr>
      <w:r w:rsidRPr="00C1200A">
        <w:tab/>
        <w:t>Līdz ar to konkrētajā gadījumā pamats atteikt pieņemt atlīdzinājuma prasījumu var būt nevis tas, ka vispārīgi administratīvā tiesa neizskata administratīvo pārkāpumu lietas, bet gan tas, ka iestādes rīcība un lēmumi administratīv</w:t>
      </w:r>
      <w:r w:rsidR="00FE0CA3" w:rsidRPr="00C1200A">
        <w:t>ā</w:t>
      </w:r>
      <w:r w:rsidRPr="00C1200A">
        <w:t xml:space="preserve"> pārkāpum</w:t>
      </w:r>
      <w:r w:rsidR="00FE0CA3" w:rsidRPr="00C1200A">
        <w:t>a</w:t>
      </w:r>
      <w:r w:rsidRPr="00C1200A">
        <w:t xml:space="preserve"> lietā </w:t>
      </w:r>
      <w:r w:rsidR="00FE0CA3" w:rsidRPr="00C1200A">
        <w:t xml:space="preserve">pieteicēju </w:t>
      </w:r>
      <w:r w:rsidRPr="00C1200A">
        <w:t>neskar.</w:t>
      </w:r>
      <w:r w:rsidR="00FE0CA3" w:rsidRPr="00C1200A">
        <w:t xml:space="preserve"> </w:t>
      </w:r>
      <w:r w:rsidR="00FE0CA3" w:rsidRPr="00C1200A">
        <w:tab/>
      </w:r>
      <w:r w:rsidR="00745D99" w:rsidRPr="00C1200A">
        <w:t>Ievērojot minēto</w:t>
      </w:r>
      <w:r w:rsidR="00FE0CA3" w:rsidRPr="00C1200A">
        <w:t>, Augstākā tiesa uzskata, ka ir pamats rajona tiesas tiesneša lēmuma atcelšanai šajā daļ</w:t>
      </w:r>
      <w:r w:rsidR="00745D99" w:rsidRPr="00C1200A">
        <w:t>ā.</w:t>
      </w:r>
    </w:p>
    <w:p w14:paraId="0CB187AA" w14:textId="53314428" w:rsidR="00002906" w:rsidRPr="00C1200A" w:rsidRDefault="004429A9" w:rsidP="0095533A">
      <w:pPr>
        <w:spacing w:after="0" w:line="276" w:lineRule="auto"/>
        <w:rPr>
          <w:rFonts w:cs="Times New Roman"/>
          <w:b/>
          <w:szCs w:val="24"/>
        </w:rPr>
      </w:pPr>
      <w:r w:rsidRPr="00C1200A">
        <w:rPr>
          <w:rFonts w:cs="Times New Roman"/>
          <w:szCs w:val="24"/>
        </w:rPr>
        <w:tab/>
      </w:r>
      <w:r w:rsidR="00B811C5" w:rsidRPr="00C1200A">
        <w:rPr>
          <w:rFonts w:cs="Times New Roman"/>
          <w:szCs w:val="24"/>
        </w:rPr>
        <w:t xml:space="preserve"> </w:t>
      </w:r>
      <w:r w:rsidR="002F5BA9" w:rsidRPr="00C1200A">
        <w:rPr>
          <w:rFonts w:cs="Times New Roman"/>
          <w:szCs w:val="24"/>
        </w:rPr>
        <w:t xml:space="preserve"> </w:t>
      </w:r>
    </w:p>
    <w:p w14:paraId="7F62B103" w14:textId="77777777" w:rsidR="00D4070D" w:rsidRPr="00C1200A" w:rsidRDefault="00D4070D" w:rsidP="00D4070D">
      <w:pPr>
        <w:spacing w:after="0" w:line="276" w:lineRule="auto"/>
        <w:jc w:val="center"/>
        <w:rPr>
          <w:rFonts w:cs="Times New Roman"/>
          <w:b/>
          <w:szCs w:val="24"/>
        </w:rPr>
      </w:pPr>
      <w:r w:rsidRPr="00C1200A">
        <w:rPr>
          <w:rFonts w:cs="Times New Roman"/>
          <w:b/>
          <w:szCs w:val="24"/>
        </w:rPr>
        <w:t>Rezolutīvā daļa</w:t>
      </w:r>
    </w:p>
    <w:p w14:paraId="082DB8CE" w14:textId="77777777" w:rsidR="00D4070D" w:rsidRPr="00C1200A" w:rsidRDefault="00D4070D" w:rsidP="00D4070D">
      <w:pPr>
        <w:spacing w:after="0" w:line="276" w:lineRule="auto"/>
        <w:jc w:val="both"/>
        <w:rPr>
          <w:rFonts w:cs="Times New Roman"/>
          <w:szCs w:val="24"/>
        </w:rPr>
      </w:pPr>
    </w:p>
    <w:p w14:paraId="7D4633A0" w14:textId="455D233C" w:rsidR="007B394F" w:rsidRPr="00C1200A" w:rsidRDefault="00F956A7" w:rsidP="007B394F">
      <w:pPr>
        <w:tabs>
          <w:tab w:val="left" w:pos="1276"/>
          <w:tab w:val="left" w:pos="2700"/>
          <w:tab w:val="left" w:pos="6660"/>
        </w:tabs>
        <w:spacing w:after="0" w:line="276" w:lineRule="auto"/>
        <w:ind w:firstLine="567"/>
        <w:jc w:val="both"/>
        <w:rPr>
          <w:rFonts w:cs="Times New Roman"/>
          <w:szCs w:val="24"/>
        </w:rPr>
      </w:pPr>
      <w:r w:rsidRPr="00C1200A">
        <w:rPr>
          <w:rFonts w:cs="Times New Roman"/>
          <w:szCs w:val="24"/>
        </w:rPr>
        <w:t xml:space="preserve">Pamatojoties uz Administratīvā procesa likuma </w:t>
      </w:r>
      <w:r w:rsidR="007B394F" w:rsidRPr="00C1200A">
        <w:rPr>
          <w:rFonts w:eastAsia="Times New Roman" w:cs="Times New Roman"/>
          <w:szCs w:val="24"/>
          <w:lang w:eastAsia="ru-RU"/>
        </w:rPr>
        <w:t>129.</w:t>
      </w:r>
      <w:r w:rsidR="007B394F" w:rsidRPr="00C1200A">
        <w:rPr>
          <w:rFonts w:eastAsia="Times New Roman" w:cs="Times New Roman"/>
          <w:szCs w:val="24"/>
          <w:vertAlign w:val="superscript"/>
          <w:lang w:eastAsia="ru-RU"/>
        </w:rPr>
        <w:t>1</w:t>
      </w:r>
      <w:r w:rsidR="007B394F" w:rsidRPr="00C1200A">
        <w:rPr>
          <w:rFonts w:eastAsia="Times New Roman" w:cs="Times New Roman"/>
          <w:szCs w:val="24"/>
          <w:lang w:eastAsia="ru-RU"/>
        </w:rPr>
        <w:t>panta pirmās daļas pirmo punktu,</w:t>
      </w:r>
      <w:r w:rsidR="007B394F" w:rsidRPr="00C1200A">
        <w:rPr>
          <w:rFonts w:cs="Times New Roman"/>
          <w:szCs w:val="24"/>
        </w:rPr>
        <w:t xml:space="preserve"> </w:t>
      </w:r>
      <w:r w:rsidRPr="00C1200A">
        <w:rPr>
          <w:rFonts w:cs="Times New Roman"/>
          <w:szCs w:val="24"/>
        </w:rPr>
        <w:t>323.panta pirmās daļas 2.punktu un 324.panta pirmo daļu, Augstākā tiesa</w:t>
      </w:r>
    </w:p>
    <w:p w14:paraId="39D6AD2A" w14:textId="77777777" w:rsidR="00F956A7" w:rsidRPr="00C1200A" w:rsidRDefault="00F956A7" w:rsidP="00F956A7">
      <w:pPr>
        <w:tabs>
          <w:tab w:val="left" w:pos="1276"/>
          <w:tab w:val="left" w:pos="2700"/>
          <w:tab w:val="left" w:pos="6660"/>
        </w:tabs>
        <w:spacing w:after="0" w:line="276" w:lineRule="auto"/>
        <w:ind w:firstLine="567"/>
        <w:jc w:val="both"/>
        <w:rPr>
          <w:rFonts w:cs="Times New Roman"/>
          <w:szCs w:val="24"/>
        </w:rPr>
      </w:pPr>
    </w:p>
    <w:p w14:paraId="7BBDF481" w14:textId="77777777" w:rsidR="00F956A7" w:rsidRPr="00C1200A" w:rsidRDefault="00F956A7" w:rsidP="00F956A7">
      <w:pPr>
        <w:tabs>
          <w:tab w:val="left" w:pos="1276"/>
          <w:tab w:val="left" w:pos="2700"/>
          <w:tab w:val="left" w:pos="6660"/>
        </w:tabs>
        <w:spacing w:after="0" w:line="276" w:lineRule="auto"/>
        <w:jc w:val="center"/>
        <w:rPr>
          <w:rFonts w:cs="Times New Roman"/>
          <w:b/>
          <w:szCs w:val="24"/>
        </w:rPr>
      </w:pPr>
      <w:r w:rsidRPr="00C1200A">
        <w:rPr>
          <w:rFonts w:cs="Times New Roman"/>
          <w:b/>
          <w:szCs w:val="24"/>
        </w:rPr>
        <w:t>nolēma:</w:t>
      </w:r>
    </w:p>
    <w:p w14:paraId="4159E74F" w14:textId="77777777" w:rsidR="00F956A7" w:rsidRPr="00C1200A" w:rsidRDefault="00F956A7" w:rsidP="00F956A7">
      <w:pPr>
        <w:tabs>
          <w:tab w:val="left" w:pos="1276"/>
          <w:tab w:val="left" w:pos="2700"/>
          <w:tab w:val="left" w:pos="6660"/>
        </w:tabs>
        <w:spacing w:after="0" w:line="276" w:lineRule="auto"/>
        <w:ind w:firstLine="567"/>
        <w:jc w:val="both"/>
        <w:rPr>
          <w:rFonts w:cs="Times New Roman"/>
          <w:szCs w:val="24"/>
        </w:rPr>
      </w:pPr>
    </w:p>
    <w:p w14:paraId="310B91A6" w14:textId="38DC8D07" w:rsidR="00F956A7" w:rsidRPr="00C1200A" w:rsidRDefault="00F956A7" w:rsidP="00F956A7">
      <w:pPr>
        <w:tabs>
          <w:tab w:val="left" w:pos="1276"/>
          <w:tab w:val="left" w:pos="2700"/>
          <w:tab w:val="left" w:pos="6660"/>
        </w:tabs>
        <w:spacing w:after="0" w:line="276" w:lineRule="auto"/>
        <w:ind w:firstLine="567"/>
        <w:jc w:val="both"/>
        <w:rPr>
          <w:rFonts w:cs="Times New Roman"/>
          <w:szCs w:val="24"/>
        </w:rPr>
      </w:pPr>
      <w:r w:rsidRPr="00C1200A">
        <w:rPr>
          <w:rFonts w:cs="Times New Roman"/>
          <w:szCs w:val="24"/>
        </w:rPr>
        <w:t xml:space="preserve">atcelt Administratīvās rajona tiesas tiesneša </w:t>
      </w:r>
      <w:proofErr w:type="gramStart"/>
      <w:r w:rsidRPr="00C1200A">
        <w:rPr>
          <w:rFonts w:cs="Times New Roman"/>
          <w:szCs w:val="24"/>
        </w:rPr>
        <w:t>2018.gada</w:t>
      </w:r>
      <w:proofErr w:type="gramEnd"/>
      <w:r w:rsidRPr="00C1200A">
        <w:rPr>
          <w:rFonts w:cs="Times New Roman"/>
          <w:szCs w:val="24"/>
        </w:rPr>
        <w:t xml:space="preserve"> 21.maija lēmumu daļā, ar kuru atteikts pieņemt biedrības „Duntes</w:t>
      </w:r>
      <w:r w:rsidRPr="00C1200A">
        <w:rPr>
          <w:rFonts w:cs="Times New Roman"/>
          <w:szCs w:val="24"/>
        </w:rPr>
        <w:noBreakHyphen/>
        <w:t xml:space="preserve">Alekša nams” pieteikumu daļā par Valsts policijas </w:t>
      </w:r>
      <w:r w:rsidR="00372BB3" w:rsidRPr="00C1200A">
        <w:rPr>
          <w:rFonts w:cs="Times New Roman"/>
          <w:szCs w:val="24"/>
        </w:rPr>
        <w:t>atteikuma izsniegt informāciju atzīšanu par prettiesisku, pienākuma uzlikšanu Valsts policijai izsniegt informāciju</w:t>
      </w:r>
      <w:r w:rsidRPr="00C1200A">
        <w:rPr>
          <w:rFonts w:cs="Times New Roman"/>
          <w:szCs w:val="24"/>
        </w:rPr>
        <w:t xml:space="preserve">, </w:t>
      </w:r>
      <w:r w:rsidR="00ED45E6" w:rsidRPr="00C1200A">
        <w:rPr>
          <w:rFonts w:cs="Times New Roman"/>
          <w:szCs w:val="24"/>
        </w:rPr>
        <w:t xml:space="preserve">kā arī </w:t>
      </w:r>
      <w:r w:rsidR="00116861" w:rsidRPr="00C1200A">
        <w:rPr>
          <w:rFonts w:cs="Times New Roman"/>
          <w:szCs w:val="24"/>
        </w:rPr>
        <w:t xml:space="preserve">par atlīdzinājuma prasījumu, </w:t>
      </w:r>
      <w:r w:rsidRPr="00C1200A">
        <w:rPr>
          <w:rFonts w:cs="Times New Roman"/>
          <w:szCs w:val="24"/>
        </w:rPr>
        <w:t>un šajā daļā nodot jautājumu par pieteikuma virzību jaunai izlemšanai Administratīvajai rajona tiesai;</w:t>
      </w:r>
    </w:p>
    <w:p w14:paraId="211D8652" w14:textId="77777777" w:rsidR="007B394F" w:rsidRPr="00C1200A" w:rsidRDefault="00F956A7" w:rsidP="00F956A7">
      <w:pPr>
        <w:tabs>
          <w:tab w:val="left" w:pos="1276"/>
          <w:tab w:val="left" w:pos="2700"/>
          <w:tab w:val="left" w:pos="6660"/>
        </w:tabs>
        <w:spacing w:after="0" w:line="276" w:lineRule="auto"/>
        <w:ind w:firstLine="567"/>
        <w:jc w:val="both"/>
        <w:rPr>
          <w:rFonts w:cs="Times New Roman"/>
          <w:szCs w:val="24"/>
        </w:rPr>
      </w:pPr>
      <w:r w:rsidRPr="00C1200A">
        <w:rPr>
          <w:rFonts w:cs="Times New Roman"/>
          <w:szCs w:val="24"/>
        </w:rPr>
        <w:t xml:space="preserve">atstāt negrozītu Administratīvās rajona tiesas tiesneša </w:t>
      </w:r>
      <w:proofErr w:type="gramStart"/>
      <w:r w:rsidRPr="00C1200A">
        <w:rPr>
          <w:rFonts w:cs="Times New Roman"/>
          <w:szCs w:val="24"/>
        </w:rPr>
        <w:t>2018.gada</w:t>
      </w:r>
      <w:proofErr w:type="gramEnd"/>
      <w:r w:rsidRPr="00C1200A">
        <w:rPr>
          <w:rFonts w:cs="Times New Roman"/>
          <w:szCs w:val="24"/>
        </w:rPr>
        <w:t xml:space="preserve"> 2</w:t>
      </w:r>
      <w:r w:rsidR="00372BB3" w:rsidRPr="00C1200A">
        <w:rPr>
          <w:rFonts w:cs="Times New Roman"/>
          <w:szCs w:val="24"/>
        </w:rPr>
        <w:t>1</w:t>
      </w:r>
      <w:r w:rsidRPr="00C1200A">
        <w:rPr>
          <w:rFonts w:cs="Times New Roman"/>
          <w:szCs w:val="24"/>
        </w:rPr>
        <w:t>.</w:t>
      </w:r>
      <w:r w:rsidR="00372BB3" w:rsidRPr="00C1200A">
        <w:rPr>
          <w:rFonts w:cs="Times New Roman"/>
          <w:szCs w:val="24"/>
        </w:rPr>
        <w:t>maija</w:t>
      </w:r>
      <w:r w:rsidRPr="00C1200A">
        <w:rPr>
          <w:rFonts w:cs="Times New Roman"/>
          <w:szCs w:val="24"/>
        </w:rPr>
        <w:t xml:space="preserve"> lēmumu pārējā daļā</w:t>
      </w:r>
      <w:r w:rsidR="007B394F" w:rsidRPr="00C1200A">
        <w:rPr>
          <w:rFonts w:cs="Times New Roman"/>
          <w:szCs w:val="24"/>
        </w:rPr>
        <w:t>;</w:t>
      </w:r>
    </w:p>
    <w:p w14:paraId="4B6DF4A8" w14:textId="73C6D08A" w:rsidR="00F956A7" w:rsidRPr="00C1200A" w:rsidRDefault="007B394F" w:rsidP="00F956A7">
      <w:pPr>
        <w:tabs>
          <w:tab w:val="left" w:pos="1276"/>
          <w:tab w:val="left" w:pos="2700"/>
          <w:tab w:val="left" w:pos="6660"/>
        </w:tabs>
        <w:spacing w:after="0" w:line="276" w:lineRule="auto"/>
        <w:ind w:firstLine="567"/>
        <w:jc w:val="both"/>
        <w:rPr>
          <w:rFonts w:cs="Times New Roman"/>
          <w:szCs w:val="24"/>
        </w:rPr>
      </w:pPr>
      <w:r w:rsidRPr="00C1200A">
        <w:rPr>
          <w:rFonts w:cs="Times New Roman"/>
          <w:szCs w:val="24"/>
        </w:rPr>
        <w:t>atmaksāt biedrībai „Duntes</w:t>
      </w:r>
      <w:r w:rsidRPr="00C1200A">
        <w:rPr>
          <w:rFonts w:cs="Times New Roman"/>
          <w:szCs w:val="24"/>
        </w:rPr>
        <w:noBreakHyphen/>
        <w:t xml:space="preserve">Alekša nams” drošības naudu par blakus sūdzības iesniegšanu – </w:t>
      </w:r>
      <w:r w:rsidR="004C6BDD" w:rsidRPr="00C1200A">
        <w:rPr>
          <w:rFonts w:cs="Times New Roman"/>
          <w:szCs w:val="24"/>
        </w:rPr>
        <w:t>15</w:t>
      </w:r>
      <w:r w:rsidRPr="00C1200A">
        <w:rPr>
          <w:rFonts w:cs="Times New Roman"/>
          <w:szCs w:val="24"/>
        </w:rPr>
        <w:t> </w:t>
      </w:r>
      <w:proofErr w:type="spellStart"/>
      <w:r w:rsidRPr="00C1200A">
        <w:rPr>
          <w:rFonts w:cs="Times New Roman"/>
          <w:i/>
          <w:szCs w:val="24"/>
        </w:rPr>
        <w:t>euro</w:t>
      </w:r>
      <w:proofErr w:type="spellEnd"/>
      <w:r w:rsidRPr="00C1200A">
        <w:rPr>
          <w:rFonts w:cs="Times New Roman"/>
          <w:szCs w:val="24"/>
        </w:rPr>
        <w:t>.</w:t>
      </w:r>
    </w:p>
    <w:p w14:paraId="03C9F309" w14:textId="544FBA88" w:rsidR="00D4070D" w:rsidRPr="00C1200A" w:rsidRDefault="00D4070D" w:rsidP="00F956A7">
      <w:pPr>
        <w:tabs>
          <w:tab w:val="left" w:pos="1276"/>
          <w:tab w:val="left" w:pos="2700"/>
          <w:tab w:val="left" w:pos="6660"/>
        </w:tabs>
        <w:spacing w:after="0" w:line="276" w:lineRule="auto"/>
        <w:ind w:firstLine="567"/>
        <w:jc w:val="both"/>
        <w:rPr>
          <w:rFonts w:cs="Times New Roman"/>
          <w:szCs w:val="24"/>
        </w:rPr>
      </w:pPr>
      <w:r w:rsidRPr="00C1200A">
        <w:rPr>
          <w:rFonts w:cs="Times New Roman"/>
          <w:szCs w:val="24"/>
        </w:rPr>
        <w:t>Lēmums nav pārsūdzams.</w:t>
      </w:r>
    </w:p>
    <w:p w14:paraId="255B598E" w14:textId="00717624" w:rsidR="001053A4" w:rsidRPr="00C1200A" w:rsidRDefault="00C1200A" w:rsidP="00D4070D">
      <w:pPr>
        <w:tabs>
          <w:tab w:val="left" w:pos="1276"/>
        </w:tabs>
        <w:spacing w:after="0" w:line="276" w:lineRule="auto"/>
        <w:jc w:val="both"/>
        <w:rPr>
          <w:rFonts w:cs="Times New Roman"/>
          <w:szCs w:val="24"/>
        </w:rPr>
      </w:pPr>
      <w:r>
        <w:rPr>
          <w:rFonts w:cs="Times New Roman"/>
          <w:szCs w:val="24"/>
        </w:rPr>
        <w:t xml:space="preserve"> </w:t>
      </w:r>
    </w:p>
    <w:sectPr w:rsidR="001053A4" w:rsidRPr="00C1200A" w:rsidSect="00B21E6D">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0142A" w14:textId="77777777" w:rsidR="00346661" w:rsidRDefault="00346661" w:rsidP="00890C63">
      <w:pPr>
        <w:spacing w:after="0" w:line="240" w:lineRule="auto"/>
      </w:pPr>
      <w:r>
        <w:separator/>
      </w:r>
    </w:p>
  </w:endnote>
  <w:endnote w:type="continuationSeparator" w:id="0">
    <w:p w14:paraId="049CA775" w14:textId="77777777" w:rsidR="00346661" w:rsidRDefault="00346661" w:rsidP="0089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7AE" w14:textId="18EFC103" w:rsidR="000E76C4" w:rsidRPr="00BE2639" w:rsidRDefault="000E76C4"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F93024">
      <w:rPr>
        <w:rStyle w:val="PageNumber"/>
        <w:noProof/>
        <w:szCs w:val="24"/>
      </w:rPr>
      <w:t>6</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972D25" w:rsidRPr="00972D25">
      <w:rPr>
        <w:rStyle w:val="PageNumber"/>
        <w:noProof/>
      </w:rPr>
      <w:t>8</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E99D" w14:textId="77777777" w:rsidR="00346661" w:rsidRDefault="00346661" w:rsidP="00890C63">
      <w:pPr>
        <w:spacing w:after="0" w:line="240" w:lineRule="auto"/>
      </w:pPr>
      <w:r>
        <w:separator/>
      </w:r>
    </w:p>
  </w:footnote>
  <w:footnote w:type="continuationSeparator" w:id="0">
    <w:p w14:paraId="36D77880" w14:textId="77777777" w:rsidR="00346661" w:rsidRDefault="00346661" w:rsidP="00890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AA4F5F"/>
    <w:multiLevelType w:val="hybridMultilevel"/>
    <w:tmpl w:val="4EDA5F0E"/>
    <w:lvl w:ilvl="0" w:tplc="0426000F">
      <w:start w:val="1"/>
      <w:numFmt w:val="decimal"/>
      <w:lvlText w:val="%1."/>
      <w:lvlJc w:val="left"/>
      <w:pPr>
        <w:ind w:left="1283" w:hanging="360"/>
      </w:pPr>
    </w:lvl>
    <w:lvl w:ilvl="1" w:tplc="04260019" w:tentative="1">
      <w:start w:val="1"/>
      <w:numFmt w:val="lowerLetter"/>
      <w:lvlText w:val="%2."/>
      <w:lvlJc w:val="left"/>
      <w:pPr>
        <w:ind w:left="2003" w:hanging="360"/>
      </w:pPr>
    </w:lvl>
    <w:lvl w:ilvl="2" w:tplc="0426001B" w:tentative="1">
      <w:start w:val="1"/>
      <w:numFmt w:val="lowerRoman"/>
      <w:lvlText w:val="%3."/>
      <w:lvlJc w:val="right"/>
      <w:pPr>
        <w:ind w:left="2723" w:hanging="180"/>
      </w:pPr>
    </w:lvl>
    <w:lvl w:ilvl="3" w:tplc="0426000F" w:tentative="1">
      <w:start w:val="1"/>
      <w:numFmt w:val="decimal"/>
      <w:lvlText w:val="%4."/>
      <w:lvlJc w:val="left"/>
      <w:pPr>
        <w:ind w:left="3443" w:hanging="360"/>
      </w:pPr>
    </w:lvl>
    <w:lvl w:ilvl="4" w:tplc="04260019" w:tentative="1">
      <w:start w:val="1"/>
      <w:numFmt w:val="lowerLetter"/>
      <w:lvlText w:val="%5."/>
      <w:lvlJc w:val="left"/>
      <w:pPr>
        <w:ind w:left="4163" w:hanging="360"/>
      </w:pPr>
    </w:lvl>
    <w:lvl w:ilvl="5" w:tplc="0426001B" w:tentative="1">
      <w:start w:val="1"/>
      <w:numFmt w:val="lowerRoman"/>
      <w:lvlText w:val="%6."/>
      <w:lvlJc w:val="right"/>
      <w:pPr>
        <w:ind w:left="4883" w:hanging="180"/>
      </w:pPr>
    </w:lvl>
    <w:lvl w:ilvl="6" w:tplc="0426000F" w:tentative="1">
      <w:start w:val="1"/>
      <w:numFmt w:val="decimal"/>
      <w:lvlText w:val="%7."/>
      <w:lvlJc w:val="left"/>
      <w:pPr>
        <w:ind w:left="5603" w:hanging="360"/>
      </w:pPr>
    </w:lvl>
    <w:lvl w:ilvl="7" w:tplc="04260019" w:tentative="1">
      <w:start w:val="1"/>
      <w:numFmt w:val="lowerLetter"/>
      <w:lvlText w:val="%8."/>
      <w:lvlJc w:val="left"/>
      <w:pPr>
        <w:ind w:left="6323" w:hanging="360"/>
      </w:pPr>
    </w:lvl>
    <w:lvl w:ilvl="8" w:tplc="0426001B" w:tentative="1">
      <w:start w:val="1"/>
      <w:numFmt w:val="lowerRoman"/>
      <w:lvlText w:val="%9."/>
      <w:lvlJc w:val="right"/>
      <w:pPr>
        <w:ind w:left="7043" w:hanging="180"/>
      </w:pPr>
    </w:lvl>
  </w:abstractNum>
  <w:abstractNum w:abstractNumId="2" w15:restartNumberingAfterBreak="0">
    <w:nsid w:val="41866DDB"/>
    <w:multiLevelType w:val="hybridMultilevel"/>
    <w:tmpl w:val="7C2299B6"/>
    <w:lvl w:ilvl="0" w:tplc="3D4E5AEC">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6"/>
  </w:num>
  <w:num w:numId="4">
    <w:abstractNumId w:val="0"/>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1DAF"/>
    <w:rsid w:val="00002319"/>
    <w:rsid w:val="00002906"/>
    <w:rsid w:val="00002A45"/>
    <w:rsid w:val="00003AED"/>
    <w:rsid w:val="000049CB"/>
    <w:rsid w:val="000078BB"/>
    <w:rsid w:val="0001155C"/>
    <w:rsid w:val="00013404"/>
    <w:rsid w:val="000165A3"/>
    <w:rsid w:val="000165FE"/>
    <w:rsid w:val="00016915"/>
    <w:rsid w:val="00017939"/>
    <w:rsid w:val="000210F8"/>
    <w:rsid w:val="00022E33"/>
    <w:rsid w:val="000230E9"/>
    <w:rsid w:val="000235ED"/>
    <w:rsid w:val="0002595C"/>
    <w:rsid w:val="00027405"/>
    <w:rsid w:val="00032F64"/>
    <w:rsid w:val="0003423C"/>
    <w:rsid w:val="000357F6"/>
    <w:rsid w:val="0003687B"/>
    <w:rsid w:val="00042A1A"/>
    <w:rsid w:val="00044DB6"/>
    <w:rsid w:val="000464D5"/>
    <w:rsid w:val="000520CB"/>
    <w:rsid w:val="000530D0"/>
    <w:rsid w:val="0005582D"/>
    <w:rsid w:val="00060507"/>
    <w:rsid w:val="00061BE0"/>
    <w:rsid w:val="00061F16"/>
    <w:rsid w:val="00062D95"/>
    <w:rsid w:val="0006411C"/>
    <w:rsid w:val="000661E5"/>
    <w:rsid w:val="00070A60"/>
    <w:rsid w:val="00070E75"/>
    <w:rsid w:val="0007454C"/>
    <w:rsid w:val="00081542"/>
    <w:rsid w:val="00082580"/>
    <w:rsid w:val="000843BB"/>
    <w:rsid w:val="00085DB4"/>
    <w:rsid w:val="00086446"/>
    <w:rsid w:val="00090977"/>
    <w:rsid w:val="00090A95"/>
    <w:rsid w:val="00091868"/>
    <w:rsid w:val="00091BFA"/>
    <w:rsid w:val="00094997"/>
    <w:rsid w:val="00096848"/>
    <w:rsid w:val="000A0791"/>
    <w:rsid w:val="000A3310"/>
    <w:rsid w:val="000A42EF"/>
    <w:rsid w:val="000A5981"/>
    <w:rsid w:val="000B1D6D"/>
    <w:rsid w:val="000B39CA"/>
    <w:rsid w:val="000B4AA0"/>
    <w:rsid w:val="000B69C6"/>
    <w:rsid w:val="000C2B6E"/>
    <w:rsid w:val="000C31C7"/>
    <w:rsid w:val="000C787F"/>
    <w:rsid w:val="000D055C"/>
    <w:rsid w:val="000D0B09"/>
    <w:rsid w:val="000D5F30"/>
    <w:rsid w:val="000D689C"/>
    <w:rsid w:val="000E049D"/>
    <w:rsid w:val="000E0911"/>
    <w:rsid w:val="000E155C"/>
    <w:rsid w:val="000E1893"/>
    <w:rsid w:val="000E261C"/>
    <w:rsid w:val="000E4E6C"/>
    <w:rsid w:val="000E746A"/>
    <w:rsid w:val="000E76C4"/>
    <w:rsid w:val="000E7CB2"/>
    <w:rsid w:val="000F17A1"/>
    <w:rsid w:val="000F1A72"/>
    <w:rsid w:val="000F2325"/>
    <w:rsid w:val="000F34E0"/>
    <w:rsid w:val="000F3C49"/>
    <w:rsid w:val="000F650D"/>
    <w:rsid w:val="000F75BA"/>
    <w:rsid w:val="0010313F"/>
    <w:rsid w:val="001037DB"/>
    <w:rsid w:val="001053A4"/>
    <w:rsid w:val="001112C7"/>
    <w:rsid w:val="00112339"/>
    <w:rsid w:val="00112457"/>
    <w:rsid w:val="00115128"/>
    <w:rsid w:val="00115536"/>
    <w:rsid w:val="00116861"/>
    <w:rsid w:val="00117C4E"/>
    <w:rsid w:val="00117F33"/>
    <w:rsid w:val="00117F9F"/>
    <w:rsid w:val="0012305F"/>
    <w:rsid w:val="0012336C"/>
    <w:rsid w:val="0012489A"/>
    <w:rsid w:val="00125BB1"/>
    <w:rsid w:val="00125C79"/>
    <w:rsid w:val="00126476"/>
    <w:rsid w:val="00136F57"/>
    <w:rsid w:val="00136FBF"/>
    <w:rsid w:val="00140F25"/>
    <w:rsid w:val="0014333C"/>
    <w:rsid w:val="00143D27"/>
    <w:rsid w:val="00145C43"/>
    <w:rsid w:val="00146F90"/>
    <w:rsid w:val="001533F0"/>
    <w:rsid w:val="00153698"/>
    <w:rsid w:val="00154631"/>
    <w:rsid w:val="00157540"/>
    <w:rsid w:val="001607DF"/>
    <w:rsid w:val="00161C77"/>
    <w:rsid w:val="00164874"/>
    <w:rsid w:val="0016609D"/>
    <w:rsid w:val="00172C92"/>
    <w:rsid w:val="00176ACB"/>
    <w:rsid w:val="00177C95"/>
    <w:rsid w:val="00183BAD"/>
    <w:rsid w:val="00183D9D"/>
    <w:rsid w:val="0018448E"/>
    <w:rsid w:val="00190590"/>
    <w:rsid w:val="00197621"/>
    <w:rsid w:val="001A000C"/>
    <w:rsid w:val="001A025A"/>
    <w:rsid w:val="001A5A7D"/>
    <w:rsid w:val="001A5BAD"/>
    <w:rsid w:val="001A7B9A"/>
    <w:rsid w:val="001B27F1"/>
    <w:rsid w:val="001B304A"/>
    <w:rsid w:val="001B3CF4"/>
    <w:rsid w:val="001B6AAC"/>
    <w:rsid w:val="001B7F4C"/>
    <w:rsid w:val="001C3A92"/>
    <w:rsid w:val="001C7938"/>
    <w:rsid w:val="001D166C"/>
    <w:rsid w:val="001D3FFE"/>
    <w:rsid w:val="001D5482"/>
    <w:rsid w:val="001E0487"/>
    <w:rsid w:val="001E35D1"/>
    <w:rsid w:val="001E6785"/>
    <w:rsid w:val="001E6C05"/>
    <w:rsid w:val="001E72BB"/>
    <w:rsid w:val="001E7A66"/>
    <w:rsid w:val="001F05D3"/>
    <w:rsid w:val="001F3F1B"/>
    <w:rsid w:val="001F430A"/>
    <w:rsid w:val="00200BCE"/>
    <w:rsid w:val="00203E5F"/>
    <w:rsid w:val="00204638"/>
    <w:rsid w:val="00204F14"/>
    <w:rsid w:val="00206361"/>
    <w:rsid w:val="0021172B"/>
    <w:rsid w:val="002142AB"/>
    <w:rsid w:val="0021519F"/>
    <w:rsid w:val="00216131"/>
    <w:rsid w:val="00216901"/>
    <w:rsid w:val="00220C02"/>
    <w:rsid w:val="00221AE4"/>
    <w:rsid w:val="002257DF"/>
    <w:rsid w:val="002314B1"/>
    <w:rsid w:val="00234100"/>
    <w:rsid w:val="00237285"/>
    <w:rsid w:val="00241E00"/>
    <w:rsid w:val="00242A03"/>
    <w:rsid w:val="0024406C"/>
    <w:rsid w:val="00247687"/>
    <w:rsid w:val="00250947"/>
    <w:rsid w:val="00252A9E"/>
    <w:rsid w:val="00252E38"/>
    <w:rsid w:val="00253BC5"/>
    <w:rsid w:val="0025510B"/>
    <w:rsid w:val="00255C78"/>
    <w:rsid w:val="00255F7A"/>
    <w:rsid w:val="0025653E"/>
    <w:rsid w:val="002566C8"/>
    <w:rsid w:val="00257656"/>
    <w:rsid w:val="00260AA4"/>
    <w:rsid w:val="00261C13"/>
    <w:rsid w:val="00261CF4"/>
    <w:rsid w:val="00263504"/>
    <w:rsid w:val="00263560"/>
    <w:rsid w:val="00263E1C"/>
    <w:rsid w:val="0026572A"/>
    <w:rsid w:val="00270594"/>
    <w:rsid w:val="00272455"/>
    <w:rsid w:val="002736F6"/>
    <w:rsid w:val="00275971"/>
    <w:rsid w:val="00277893"/>
    <w:rsid w:val="00280E40"/>
    <w:rsid w:val="0028126D"/>
    <w:rsid w:val="00284FEB"/>
    <w:rsid w:val="0028796B"/>
    <w:rsid w:val="00291680"/>
    <w:rsid w:val="002920EE"/>
    <w:rsid w:val="00293E2C"/>
    <w:rsid w:val="0029463C"/>
    <w:rsid w:val="0029567F"/>
    <w:rsid w:val="002A050B"/>
    <w:rsid w:val="002A3B01"/>
    <w:rsid w:val="002A786A"/>
    <w:rsid w:val="002B21ED"/>
    <w:rsid w:val="002B484C"/>
    <w:rsid w:val="002B6C5A"/>
    <w:rsid w:val="002C04A6"/>
    <w:rsid w:val="002C1DA7"/>
    <w:rsid w:val="002D1D99"/>
    <w:rsid w:val="002D2469"/>
    <w:rsid w:val="002D40F3"/>
    <w:rsid w:val="002D65B4"/>
    <w:rsid w:val="002F039A"/>
    <w:rsid w:val="002F100B"/>
    <w:rsid w:val="002F14BD"/>
    <w:rsid w:val="002F2AD7"/>
    <w:rsid w:val="002F3A14"/>
    <w:rsid w:val="002F5BA9"/>
    <w:rsid w:val="002F7C50"/>
    <w:rsid w:val="0030219F"/>
    <w:rsid w:val="00303881"/>
    <w:rsid w:val="00305137"/>
    <w:rsid w:val="00305335"/>
    <w:rsid w:val="003060CC"/>
    <w:rsid w:val="00312157"/>
    <w:rsid w:val="00314DE7"/>
    <w:rsid w:val="00316A60"/>
    <w:rsid w:val="00316EC0"/>
    <w:rsid w:val="00317BBD"/>
    <w:rsid w:val="00320B94"/>
    <w:rsid w:val="00321BA8"/>
    <w:rsid w:val="00322B90"/>
    <w:rsid w:val="00322E08"/>
    <w:rsid w:val="003233FA"/>
    <w:rsid w:val="003245F5"/>
    <w:rsid w:val="00326AF7"/>
    <w:rsid w:val="00326E27"/>
    <w:rsid w:val="00327066"/>
    <w:rsid w:val="00327372"/>
    <w:rsid w:val="003327E2"/>
    <w:rsid w:val="00333ACE"/>
    <w:rsid w:val="00336165"/>
    <w:rsid w:val="0034407C"/>
    <w:rsid w:val="00344326"/>
    <w:rsid w:val="00346661"/>
    <w:rsid w:val="00347871"/>
    <w:rsid w:val="00347DD5"/>
    <w:rsid w:val="003507D6"/>
    <w:rsid w:val="003519A8"/>
    <w:rsid w:val="00352C53"/>
    <w:rsid w:val="003533DA"/>
    <w:rsid w:val="00354A1C"/>
    <w:rsid w:val="00354CC1"/>
    <w:rsid w:val="00355925"/>
    <w:rsid w:val="00360BF5"/>
    <w:rsid w:val="00361146"/>
    <w:rsid w:val="0036159A"/>
    <w:rsid w:val="003658F4"/>
    <w:rsid w:val="00371C49"/>
    <w:rsid w:val="00372A42"/>
    <w:rsid w:val="00372BB3"/>
    <w:rsid w:val="00373284"/>
    <w:rsid w:val="00377D6A"/>
    <w:rsid w:val="00387F2D"/>
    <w:rsid w:val="0039186C"/>
    <w:rsid w:val="00391919"/>
    <w:rsid w:val="00392D71"/>
    <w:rsid w:val="00393B12"/>
    <w:rsid w:val="003A2932"/>
    <w:rsid w:val="003A56CD"/>
    <w:rsid w:val="003A685D"/>
    <w:rsid w:val="003A760E"/>
    <w:rsid w:val="003A7845"/>
    <w:rsid w:val="003B12B3"/>
    <w:rsid w:val="003B187A"/>
    <w:rsid w:val="003B3FF6"/>
    <w:rsid w:val="003B5165"/>
    <w:rsid w:val="003B53E7"/>
    <w:rsid w:val="003B6257"/>
    <w:rsid w:val="003B67E1"/>
    <w:rsid w:val="003C1708"/>
    <w:rsid w:val="003C1E5B"/>
    <w:rsid w:val="003C6DE5"/>
    <w:rsid w:val="003D3D81"/>
    <w:rsid w:val="003D7AE3"/>
    <w:rsid w:val="003E09BF"/>
    <w:rsid w:val="003E2C08"/>
    <w:rsid w:val="003E6AF0"/>
    <w:rsid w:val="003F04A5"/>
    <w:rsid w:val="003F23C8"/>
    <w:rsid w:val="003F5BE2"/>
    <w:rsid w:val="003F6BDF"/>
    <w:rsid w:val="003F7048"/>
    <w:rsid w:val="003F7698"/>
    <w:rsid w:val="00400241"/>
    <w:rsid w:val="00401A5F"/>
    <w:rsid w:val="0040295F"/>
    <w:rsid w:val="00402B88"/>
    <w:rsid w:val="00402CDF"/>
    <w:rsid w:val="00405620"/>
    <w:rsid w:val="00406F92"/>
    <w:rsid w:val="00407F92"/>
    <w:rsid w:val="00410780"/>
    <w:rsid w:val="00410F7A"/>
    <w:rsid w:val="00413093"/>
    <w:rsid w:val="0041417C"/>
    <w:rsid w:val="00414C87"/>
    <w:rsid w:val="004161D3"/>
    <w:rsid w:val="00422F7E"/>
    <w:rsid w:val="00426A65"/>
    <w:rsid w:val="00427869"/>
    <w:rsid w:val="00432163"/>
    <w:rsid w:val="00432FDD"/>
    <w:rsid w:val="00435926"/>
    <w:rsid w:val="00436085"/>
    <w:rsid w:val="00436D86"/>
    <w:rsid w:val="00436F7C"/>
    <w:rsid w:val="004372E8"/>
    <w:rsid w:val="004376ED"/>
    <w:rsid w:val="004408E6"/>
    <w:rsid w:val="004414AD"/>
    <w:rsid w:val="004429A9"/>
    <w:rsid w:val="00443E55"/>
    <w:rsid w:val="00446AFA"/>
    <w:rsid w:val="00447548"/>
    <w:rsid w:val="00452797"/>
    <w:rsid w:val="0045331E"/>
    <w:rsid w:val="00453EAF"/>
    <w:rsid w:val="0045413C"/>
    <w:rsid w:val="0045532D"/>
    <w:rsid w:val="004560A4"/>
    <w:rsid w:val="00456922"/>
    <w:rsid w:val="00460AE4"/>
    <w:rsid w:val="00461A22"/>
    <w:rsid w:val="004658BB"/>
    <w:rsid w:val="00466BD2"/>
    <w:rsid w:val="00470991"/>
    <w:rsid w:val="00474EDF"/>
    <w:rsid w:val="004756F0"/>
    <w:rsid w:val="00477A4E"/>
    <w:rsid w:val="00480E6A"/>
    <w:rsid w:val="00486195"/>
    <w:rsid w:val="00487135"/>
    <w:rsid w:val="00494422"/>
    <w:rsid w:val="00496174"/>
    <w:rsid w:val="004A0C45"/>
    <w:rsid w:val="004A4390"/>
    <w:rsid w:val="004A7EA7"/>
    <w:rsid w:val="004B0DDA"/>
    <w:rsid w:val="004B3407"/>
    <w:rsid w:val="004B5B86"/>
    <w:rsid w:val="004B663C"/>
    <w:rsid w:val="004C29B0"/>
    <w:rsid w:val="004C2EA2"/>
    <w:rsid w:val="004C34E1"/>
    <w:rsid w:val="004C46CD"/>
    <w:rsid w:val="004C5EA1"/>
    <w:rsid w:val="004C66FC"/>
    <w:rsid w:val="004C6BDD"/>
    <w:rsid w:val="004D12C7"/>
    <w:rsid w:val="004D12CC"/>
    <w:rsid w:val="004D239A"/>
    <w:rsid w:val="004D6D58"/>
    <w:rsid w:val="004D71F2"/>
    <w:rsid w:val="004E0770"/>
    <w:rsid w:val="004E0BF8"/>
    <w:rsid w:val="004E411B"/>
    <w:rsid w:val="004E43BE"/>
    <w:rsid w:val="004E4CC2"/>
    <w:rsid w:val="004E5328"/>
    <w:rsid w:val="004E5C78"/>
    <w:rsid w:val="004E611B"/>
    <w:rsid w:val="004E6864"/>
    <w:rsid w:val="004E6D72"/>
    <w:rsid w:val="004E6D87"/>
    <w:rsid w:val="004F007F"/>
    <w:rsid w:val="004F11B0"/>
    <w:rsid w:val="004F1A2A"/>
    <w:rsid w:val="004F4C53"/>
    <w:rsid w:val="00500287"/>
    <w:rsid w:val="005033E5"/>
    <w:rsid w:val="00504063"/>
    <w:rsid w:val="00504150"/>
    <w:rsid w:val="005074A2"/>
    <w:rsid w:val="00507907"/>
    <w:rsid w:val="005113AE"/>
    <w:rsid w:val="005138D4"/>
    <w:rsid w:val="00513C21"/>
    <w:rsid w:val="00515DD5"/>
    <w:rsid w:val="0052352D"/>
    <w:rsid w:val="005316E0"/>
    <w:rsid w:val="00533253"/>
    <w:rsid w:val="00535804"/>
    <w:rsid w:val="005415B6"/>
    <w:rsid w:val="005448A2"/>
    <w:rsid w:val="00544A2C"/>
    <w:rsid w:val="00545738"/>
    <w:rsid w:val="005516F1"/>
    <w:rsid w:val="00553EC1"/>
    <w:rsid w:val="00554530"/>
    <w:rsid w:val="00555F33"/>
    <w:rsid w:val="0056129A"/>
    <w:rsid w:val="005625AC"/>
    <w:rsid w:val="00562D59"/>
    <w:rsid w:val="00563270"/>
    <w:rsid w:val="005640BC"/>
    <w:rsid w:val="00572945"/>
    <w:rsid w:val="00574711"/>
    <w:rsid w:val="005753B7"/>
    <w:rsid w:val="005753EB"/>
    <w:rsid w:val="00576031"/>
    <w:rsid w:val="005763C9"/>
    <w:rsid w:val="00576EF7"/>
    <w:rsid w:val="005805DA"/>
    <w:rsid w:val="00583DF3"/>
    <w:rsid w:val="00587C18"/>
    <w:rsid w:val="005902B2"/>
    <w:rsid w:val="00590ADF"/>
    <w:rsid w:val="00594BD9"/>
    <w:rsid w:val="0059509D"/>
    <w:rsid w:val="0059592F"/>
    <w:rsid w:val="00597374"/>
    <w:rsid w:val="005A0AD4"/>
    <w:rsid w:val="005A19F2"/>
    <w:rsid w:val="005A374B"/>
    <w:rsid w:val="005A5FA1"/>
    <w:rsid w:val="005A6F54"/>
    <w:rsid w:val="005B1086"/>
    <w:rsid w:val="005B12B7"/>
    <w:rsid w:val="005B201B"/>
    <w:rsid w:val="005B39E5"/>
    <w:rsid w:val="005B49F7"/>
    <w:rsid w:val="005B7222"/>
    <w:rsid w:val="005C0F36"/>
    <w:rsid w:val="005C2DFE"/>
    <w:rsid w:val="005C4813"/>
    <w:rsid w:val="005C4B5C"/>
    <w:rsid w:val="005C5A91"/>
    <w:rsid w:val="005C5C35"/>
    <w:rsid w:val="005C6C75"/>
    <w:rsid w:val="005D6147"/>
    <w:rsid w:val="005E039A"/>
    <w:rsid w:val="005E147E"/>
    <w:rsid w:val="005E2A6B"/>
    <w:rsid w:val="005E6DC3"/>
    <w:rsid w:val="005F0C01"/>
    <w:rsid w:val="005F25CF"/>
    <w:rsid w:val="005F5BF1"/>
    <w:rsid w:val="005F62B8"/>
    <w:rsid w:val="005F7734"/>
    <w:rsid w:val="005F7CC4"/>
    <w:rsid w:val="00613BF4"/>
    <w:rsid w:val="00614128"/>
    <w:rsid w:val="006143F7"/>
    <w:rsid w:val="00615915"/>
    <w:rsid w:val="006161D8"/>
    <w:rsid w:val="00620CE9"/>
    <w:rsid w:val="0062233B"/>
    <w:rsid w:val="00623BDF"/>
    <w:rsid w:val="006245F9"/>
    <w:rsid w:val="00625958"/>
    <w:rsid w:val="00626DB0"/>
    <w:rsid w:val="0063013E"/>
    <w:rsid w:val="00630BB2"/>
    <w:rsid w:val="00633E80"/>
    <w:rsid w:val="00634021"/>
    <w:rsid w:val="0063705B"/>
    <w:rsid w:val="00643B20"/>
    <w:rsid w:val="00652B44"/>
    <w:rsid w:val="00652D05"/>
    <w:rsid w:val="0065399D"/>
    <w:rsid w:val="006551CA"/>
    <w:rsid w:val="00655611"/>
    <w:rsid w:val="00656675"/>
    <w:rsid w:val="006609F3"/>
    <w:rsid w:val="00661297"/>
    <w:rsid w:val="006637D3"/>
    <w:rsid w:val="00665625"/>
    <w:rsid w:val="0066578B"/>
    <w:rsid w:val="00665D67"/>
    <w:rsid w:val="00674F55"/>
    <w:rsid w:val="00675D6E"/>
    <w:rsid w:val="00676E0D"/>
    <w:rsid w:val="00677644"/>
    <w:rsid w:val="00677C38"/>
    <w:rsid w:val="006808F4"/>
    <w:rsid w:val="00682004"/>
    <w:rsid w:val="0068330A"/>
    <w:rsid w:val="006852B3"/>
    <w:rsid w:val="00687596"/>
    <w:rsid w:val="0069489F"/>
    <w:rsid w:val="0069595E"/>
    <w:rsid w:val="00697011"/>
    <w:rsid w:val="006A0FC8"/>
    <w:rsid w:val="006A1050"/>
    <w:rsid w:val="006A1C5A"/>
    <w:rsid w:val="006A4B4D"/>
    <w:rsid w:val="006A711D"/>
    <w:rsid w:val="006B1ECD"/>
    <w:rsid w:val="006B2557"/>
    <w:rsid w:val="006B711F"/>
    <w:rsid w:val="006B7661"/>
    <w:rsid w:val="006B7A38"/>
    <w:rsid w:val="006C00A9"/>
    <w:rsid w:val="006C135A"/>
    <w:rsid w:val="006C6DBC"/>
    <w:rsid w:val="006D35B6"/>
    <w:rsid w:val="006D4E51"/>
    <w:rsid w:val="006E00A2"/>
    <w:rsid w:val="006E109D"/>
    <w:rsid w:val="006E4AE2"/>
    <w:rsid w:val="006E4FDD"/>
    <w:rsid w:val="006E5B88"/>
    <w:rsid w:val="006E65B8"/>
    <w:rsid w:val="006E7645"/>
    <w:rsid w:val="006F0597"/>
    <w:rsid w:val="006F15A2"/>
    <w:rsid w:val="006F50DA"/>
    <w:rsid w:val="006F5B8C"/>
    <w:rsid w:val="00701E5D"/>
    <w:rsid w:val="00702B0E"/>
    <w:rsid w:val="00702B7F"/>
    <w:rsid w:val="00703105"/>
    <w:rsid w:val="00704437"/>
    <w:rsid w:val="007106EE"/>
    <w:rsid w:val="00715E74"/>
    <w:rsid w:val="007211EB"/>
    <w:rsid w:val="00721C26"/>
    <w:rsid w:val="00726E5E"/>
    <w:rsid w:val="00727066"/>
    <w:rsid w:val="007271F9"/>
    <w:rsid w:val="00727945"/>
    <w:rsid w:val="007316D0"/>
    <w:rsid w:val="00735324"/>
    <w:rsid w:val="00735416"/>
    <w:rsid w:val="00736AA0"/>
    <w:rsid w:val="0073700E"/>
    <w:rsid w:val="007403AB"/>
    <w:rsid w:val="00741E1A"/>
    <w:rsid w:val="00742E80"/>
    <w:rsid w:val="00745571"/>
    <w:rsid w:val="00745AFC"/>
    <w:rsid w:val="00745D99"/>
    <w:rsid w:val="00747672"/>
    <w:rsid w:val="007515F5"/>
    <w:rsid w:val="00757436"/>
    <w:rsid w:val="0076336A"/>
    <w:rsid w:val="007649F0"/>
    <w:rsid w:val="00765673"/>
    <w:rsid w:val="007666AD"/>
    <w:rsid w:val="00766E30"/>
    <w:rsid w:val="00767381"/>
    <w:rsid w:val="00770043"/>
    <w:rsid w:val="00771DA9"/>
    <w:rsid w:val="00775346"/>
    <w:rsid w:val="00775611"/>
    <w:rsid w:val="007800A7"/>
    <w:rsid w:val="007803D1"/>
    <w:rsid w:val="00780621"/>
    <w:rsid w:val="0078239B"/>
    <w:rsid w:val="0078294E"/>
    <w:rsid w:val="00784C4A"/>
    <w:rsid w:val="00790D6F"/>
    <w:rsid w:val="0079114A"/>
    <w:rsid w:val="0079120F"/>
    <w:rsid w:val="00792CD6"/>
    <w:rsid w:val="00792D03"/>
    <w:rsid w:val="00795EAE"/>
    <w:rsid w:val="007A1179"/>
    <w:rsid w:val="007A32E4"/>
    <w:rsid w:val="007A5D73"/>
    <w:rsid w:val="007B073A"/>
    <w:rsid w:val="007B394F"/>
    <w:rsid w:val="007B5842"/>
    <w:rsid w:val="007B6039"/>
    <w:rsid w:val="007B7A9A"/>
    <w:rsid w:val="007C371D"/>
    <w:rsid w:val="007C5183"/>
    <w:rsid w:val="007C67BA"/>
    <w:rsid w:val="007C785A"/>
    <w:rsid w:val="007C7F6F"/>
    <w:rsid w:val="007D17E9"/>
    <w:rsid w:val="007D1F92"/>
    <w:rsid w:val="007D1FFD"/>
    <w:rsid w:val="007D44BB"/>
    <w:rsid w:val="007D7C6D"/>
    <w:rsid w:val="007E1055"/>
    <w:rsid w:val="007E54CD"/>
    <w:rsid w:val="007F269F"/>
    <w:rsid w:val="007F2A58"/>
    <w:rsid w:val="007F4CB1"/>
    <w:rsid w:val="007F4E03"/>
    <w:rsid w:val="007F5390"/>
    <w:rsid w:val="007F6246"/>
    <w:rsid w:val="007F7552"/>
    <w:rsid w:val="00800481"/>
    <w:rsid w:val="008014AF"/>
    <w:rsid w:val="0080361F"/>
    <w:rsid w:val="00803E41"/>
    <w:rsid w:val="008048CD"/>
    <w:rsid w:val="00811197"/>
    <w:rsid w:val="00811A1C"/>
    <w:rsid w:val="00811F80"/>
    <w:rsid w:val="00812586"/>
    <w:rsid w:val="008129EE"/>
    <w:rsid w:val="00813BCF"/>
    <w:rsid w:val="00813D09"/>
    <w:rsid w:val="00817305"/>
    <w:rsid w:val="00817555"/>
    <w:rsid w:val="00823A4F"/>
    <w:rsid w:val="008242D0"/>
    <w:rsid w:val="00825590"/>
    <w:rsid w:val="008301B2"/>
    <w:rsid w:val="00833902"/>
    <w:rsid w:val="008362B0"/>
    <w:rsid w:val="0083776B"/>
    <w:rsid w:val="00837E0E"/>
    <w:rsid w:val="008400CB"/>
    <w:rsid w:val="008401FE"/>
    <w:rsid w:val="00845A50"/>
    <w:rsid w:val="00855D10"/>
    <w:rsid w:val="00857334"/>
    <w:rsid w:val="00860B11"/>
    <w:rsid w:val="0086389A"/>
    <w:rsid w:val="00867DEA"/>
    <w:rsid w:val="0087067E"/>
    <w:rsid w:val="00872738"/>
    <w:rsid w:val="00873C3B"/>
    <w:rsid w:val="00876E0D"/>
    <w:rsid w:val="00877F55"/>
    <w:rsid w:val="008807B9"/>
    <w:rsid w:val="00890C63"/>
    <w:rsid w:val="0089137A"/>
    <w:rsid w:val="0089275E"/>
    <w:rsid w:val="00894E8E"/>
    <w:rsid w:val="008972C4"/>
    <w:rsid w:val="008A1508"/>
    <w:rsid w:val="008A327D"/>
    <w:rsid w:val="008A55F6"/>
    <w:rsid w:val="008A5851"/>
    <w:rsid w:val="008B3945"/>
    <w:rsid w:val="008B44C6"/>
    <w:rsid w:val="008C32F7"/>
    <w:rsid w:val="008C4AB7"/>
    <w:rsid w:val="008C5D61"/>
    <w:rsid w:val="008C746A"/>
    <w:rsid w:val="008C770F"/>
    <w:rsid w:val="008C7E1D"/>
    <w:rsid w:val="008D15E5"/>
    <w:rsid w:val="008D1A87"/>
    <w:rsid w:val="008D2080"/>
    <w:rsid w:val="008D3D4C"/>
    <w:rsid w:val="008D3EFF"/>
    <w:rsid w:val="008D6BE7"/>
    <w:rsid w:val="008D79FB"/>
    <w:rsid w:val="008E3EA9"/>
    <w:rsid w:val="008E5D26"/>
    <w:rsid w:val="008E6206"/>
    <w:rsid w:val="008F1811"/>
    <w:rsid w:val="008F2258"/>
    <w:rsid w:val="008F4148"/>
    <w:rsid w:val="008F42BA"/>
    <w:rsid w:val="008F6522"/>
    <w:rsid w:val="008F67F7"/>
    <w:rsid w:val="0090048B"/>
    <w:rsid w:val="00901D78"/>
    <w:rsid w:val="00903EFF"/>
    <w:rsid w:val="00913EF4"/>
    <w:rsid w:val="00914A2A"/>
    <w:rsid w:val="00915CF9"/>
    <w:rsid w:val="00923A45"/>
    <w:rsid w:val="00926EB7"/>
    <w:rsid w:val="0093234B"/>
    <w:rsid w:val="00940112"/>
    <w:rsid w:val="0094079C"/>
    <w:rsid w:val="00942F68"/>
    <w:rsid w:val="0094321A"/>
    <w:rsid w:val="0094482D"/>
    <w:rsid w:val="009449CE"/>
    <w:rsid w:val="00946168"/>
    <w:rsid w:val="009527B6"/>
    <w:rsid w:val="009536A3"/>
    <w:rsid w:val="009545E1"/>
    <w:rsid w:val="0095533A"/>
    <w:rsid w:val="00957BDC"/>
    <w:rsid w:val="00962D24"/>
    <w:rsid w:val="00963E3A"/>
    <w:rsid w:val="00963E80"/>
    <w:rsid w:val="00965CB2"/>
    <w:rsid w:val="009660BB"/>
    <w:rsid w:val="009663D8"/>
    <w:rsid w:val="009700F1"/>
    <w:rsid w:val="00971DBD"/>
    <w:rsid w:val="00972D25"/>
    <w:rsid w:val="00974E83"/>
    <w:rsid w:val="009802A3"/>
    <w:rsid w:val="00980C70"/>
    <w:rsid w:val="00981EFE"/>
    <w:rsid w:val="0098382E"/>
    <w:rsid w:val="00985628"/>
    <w:rsid w:val="0099064E"/>
    <w:rsid w:val="0099082E"/>
    <w:rsid w:val="009909BA"/>
    <w:rsid w:val="009938C8"/>
    <w:rsid w:val="00993A2C"/>
    <w:rsid w:val="00997048"/>
    <w:rsid w:val="0099784E"/>
    <w:rsid w:val="009B1975"/>
    <w:rsid w:val="009B55F0"/>
    <w:rsid w:val="009B680C"/>
    <w:rsid w:val="009C15E7"/>
    <w:rsid w:val="009C1878"/>
    <w:rsid w:val="009C2162"/>
    <w:rsid w:val="009C3A62"/>
    <w:rsid w:val="009D25B2"/>
    <w:rsid w:val="009D2651"/>
    <w:rsid w:val="009D3C69"/>
    <w:rsid w:val="009D5B82"/>
    <w:rsid w:val="009D6091"/>
    <w:rsid w:val="009D7233"/>
    <w:rsid w:val="009D74CE"/>
    <w:rsid w:val="009E06E4"/>
    <w:rsid w:val="009E181A"/>
    <w:rsid w:val="009E5F7A"/>
    <w:rsid w:val="009E6309"/>
    <w:rsid w:val="009F076A"/>
    <w:rsid w:val="009F3FCD"/>
    <w:rsid w:val="009F413F"/>
    <w:rsid w:val="009F59BF"/>
    <w:rsid w:val="00A05920"/>
    <w:rsid w:val="00A15379"/>
    <w:rsid w:val="00A175DF"/>
    <w:rsid w:val="00A21304"/>
    <w:rsid w:val="00A21A5B"/>
    <w:rsid w:val="00A22807"/>
    <w:rsid w:val="00A23C9C"/>
    <w:rsid w:val="00A2527B"/>
    <w:rsid w:val="00A27ED7"/>
    <w:rsid w:val="00A3136D"/>
    <w:rsid w:val="00A315C6"/>
    <w:rsid w:val="00A3181F"/>
    <w:rsid w:val="00A35158"/>
    <w:rsid w:val="00A36895"/>
    <w:rsid w:val="00A402AB"/>
    <w:rsid w:val="00A422DA"/>
    <w:rsid w:val="00A42EB6"/>
    <w:rsid w:val="00A44415"/>
    <w:rsid w:val="00A51D24"/>
    <w:rsid w:val="00A567F1"/>
    <w:rsid w:val="00A610C2"/>
    <w:rsid w:val="00A64B64"/>
    <w:rsid w:val="00A73687"/>
    <w:rsid w:val="00A7473F"/>
    <w:rsid w:val="00A75C24"/>
    <w:rsid w:val="00A80337"/>
    <w:rsid w:val="00A8161E"/>
    <w:rsid w:val="00A81902"/>
    <w:rsid w:val="00A835A8"/>
    <w:rsid w:val="00A846CF"/>
    <w:rsid w:val="00A859A8"/>
    <w:rsid w:val="00A85DF5"/>
    <w:rsid w:val="00A9373C"/>
    <w:rsid w:val="00A96887"/>
    <w:rsid w:val="00A96BF7"/>
    <w:rsid w:val="00AA26EB"/>
    <w:rsid w:val="00AA5210"/>
    <w:rsid w:val="00AB4054"/>
    <w:rsid w:val="00AB4A07"/>
    <w:rsid w:val="00AB5578"/>
    <w:rsid w:val="00AC29AA"/>
    <w:rsid w:val="00AC2EEC"/>
    <w:rsid w:val="00AC60E6"/>
    <w:rsid w:val="00AC635A"/>
    <w:rsid w:val="00AC68F7"/>
    <w:rsid w:val="00AC7130"/>
    <w:rsid w:val="00AC76CE"/>
    <w:rsid w:val="00AD0AF9"/>
    <w:rsid w:val="00AD1666"/>
    <w:rsid w:val="00AD2EED"/>
    <w:rsid w:val="00AD3EA0"/>
    <w:rsid w:val="00AD5D91"/>
    <w:rsid w:val="00AD6D49"/>
    <w:rsid w:val="00AD768E"/>
    <w:rsid w:val="00AE2B3D"/>
    <w:rsid w:val="00AE45A2"/>
    <w:rsid w:val="00AE4C31"/>
    <w:rsid w:val="00AE7AEA"/>
    <w:rsid w:val="00AF3456"/>
    <w:rsid w:val="00AF4B1F"/>
    <w:rsid w:val="00AF5453"/>
    <w:rsid w:val="00AF64F5"/>
    <w:rsid w:val="00AF6587"/>
    <w:rsid w:val="00AF6927"/>
    <w:rsid w:val="00B0084A"/>
    <w:rsid w:val="00B03EEC"/>
    <w:rsid w:val="00B06086"/>
    <w:rsid w:val="00B077F1"/>
    <w:rsid w:val="00B07A8E"/>
    <w:rsid w:val="00B10538"/>
    <w:rsid w:val="00B12110"/>
    <w:rsid w:val="00B15B83"/>
    <w:rsid w:val="00B165FF"/>
    <w:rsid w:val="00B1669E"/>
    <w:rsid w:val="00B21141"/>
    <w:rsid w:val="00B21E6D"/>
    <w:rsid w:val="00B22B51"/>
    <w:rsid w:val="00B23BAA"/>
    <w:rsid w:val="00B24777"/>
    <w:rsid w:val="00B25F15"/>
    <w:rsid w:val="00B31492"/>
    <w:rsid w:val="00B34362"/>
    <w:rsid w:val="00B34881"/>
    <w:rsid w:val="00B34F51"/>
    <w:rsid w:val="00B36CF9"/>
    <w:rsid w:val="00B378A7"/>
    <w:rsid w:val="00B42C5A"/>
    <w:rsid w:val="00B439ED"/>
    <w:rsid w:val="00B45338"/>
    <w:rsid w:val="00B47DED"/>
    <w:rsid w:val="00B51923"/>
    <w:rsid w:val="00B523F9"/>
    <w:rsid w:val="00B52449"/>
    <w:rsid w:val="00B53D70"/>
    <w:rsid w:val="00B55420"/>
    <w:rsid w:val="00B61A73"/>
    <w:rsid w:val="00B63C73"/>
    <w:rsid w:val="00B646BB"/>
    <w:rsid w:val="00B654C5"/>
    <w:rsid w:val="00B717E6"/>
    <w:rsid w:val="00B74540"/>
    <w:rsid w:val="00B75F74"/>
    <w:rsid w:val="00B76C30"/>
    <w:rsid w:val="00B80F89"/>
    <w:rsid w:val="00B811C5"/>
    <w:rsid w:val="00B85568"/>
    <w:rsid w:val="00B8589E"/>
    <w:rsid w:val="00B863C1"/>
    <w:rsid w:val="00B878C3"/>
    <w:rsid w:val="00B90358"/>
    <w:rsid w:val="00B91542"/>
    <w:rsid w:val="00B92EC2"/>
    <w:rsid w:val="00B93464"/>
    <w:rsid w:val="00B9495B"/>
    <w:rsid w:val="00B94F19"/>
    <w:rsid w:val="00B95BCA"/>
    <w:rsid w:val="00B96730"/>
    <w:rsid w:val="00BA0B5F"/>
    <w:rsid w:val="00BA148C"/>
    <w:rsid w:val="00BA1A30"/>
    <w:rsid w:val="00BA420E"/>
    <w:rsid w:val="00BA4EBD"/>
    <w:rsid w:val="00BA5F4A"/>
    <w:rsid w:val="00BB0277"/>
    <w:rsid w:val="00BB1204"/>
    <w:rsid w:val="00BB2260"/>
    <w:rsid w:val="00BB3C28"/>
    <w:rsid w:val="00BB3EC0"/>
    <w:rsid w:val="00BB4E14"/>
    <w:rsid w:val="00BB6229"/>
    <w:rsid w:val="00BC0D42"/>
    <w:rsid w:val="00BC1EAE"/>
    <w:rsid w:val="00BC2B22"/>
    <w:rsid w:val="00BC2E0D"/>
    <w:rsid w:val="00BC4D82"/>
    <w:rsid w:val="00BC60D7"/>
    <w:rsid w:val="00BD00A5"/>
    <w:rsid w:val="00BD1610"/>
    <w:rsid w:val="00BD3F77"/>
    <w:rsid w:val="00BE2639"/>
    <w:rsid w:val="00BE289E"/>
    <w:rsid w:val="00BE62E6"/>
    <w:rsid w:val="00BE65ED"/>
    <w:rsid w:val="00BE7DC0"/>
    <w:rsid w:val="00BE7E15"/>
    <w:rsid w:val="00BF4C91"/>
    <w:rsid w:val="00BF561D"/>
    <w:rsid w:val="00BF6E44"/>
    <w:rsid w:val="00C00AEC"/>
    <w:rsid w:val="00C06677"/>
    <w:rsid w:val="00C06F1B"/>
    <w:rsid w:val="00C10443"/>
    <w:rsid w:val="00C11370"/>
    <w:rsid w:val="00C1200A"/>
    <w:rsid w:val="00C13423"/>
    <w:rsid w:val="00C17471"/>
    <w:rsid w:val="00C24783"/>
    <w:rsid w:val="00C24C66"/>
    <w:rsid w:val="00C30B4F"/>
    <w:rsid w:val="00C31B15"/>
    <w:rsid w:val="00C33557"/>
    <w:rsid w:val="00C34ADE"/>
    <w:rsid w:val="00C35A3E"/>
    <w:rsid w:val="00C36D72"/>
    <w:rsid w:val="00C37045"/>
    <w:rsid w:val="00C406FE"/>
    <w:rsid w:val="00C40CD9"/>
    <w:rsid w:val="00C427F8"/>
    <w:rsid w:val="00C443D7"/>
    <w:rsid w:val="00C44E7B"/>
    <w:rsid w:val="00C47032"/>
    <w:rsid w:val="00C500DC"/>
    <w:rsid w:val="00C5450E"/>
    <w:rsid w:val="00C6014E"/>
    <w:rsid w:val="00C61CC8"/>
    <w:rsid w:val="00C6295F"/>
    <w:rsid w:val="00C63132"/>
    <w:rsid w:val="00C64E02"/>
    <w:rsid w:val="00C70626"/>
    <w:rsid w:val="00C73965"/>
    <w:rsid w:val="00C754E8"/>
    <w:rsid w:val="00C8247F"/>
    <w:rsid w:val="00C83FB2"/>
    <w:rsid w:val="00C84D0E"/>
    <w:rsid w:val="00C91FAA"/>
    <w:rsid w:val="00C92A86"/>
    <w:rsid w:val="00C92ABA"/>
    <w:rsid w:val="00C933D5"/>
    <w:rsid w:val="00C93FBF"/>
    <w:rsid w:val="00C94730"/>
    <w:rsid w:val="00C972D7"/>
    <w:rsid w:val="00C972F6"/>
    <w:rsid w:val="00CA23BF"/>
    <w:rsid w:val="00CA548B"/>
    <w:rsid w:val="00CB24F4"/>
    <w:rsid w:val="00CB59ED"/>
    <w:rsid w:val="00CC0392"/>
    <w:rsid w:val="00CC0C79"/>
    <w:rsid w:val="00CC414E"/>
    <w:rsid w:val="00CC731F"/>
    <w:rsid w:val="00CC78EB"/>
    <w:rsid w:val="00CC7A9A"/>
    <w:rsid w:val="00CE044E"/>
    <w:rsid w:val="00CE1BC4"/>
    <w:rsid w:val="00CE5ED5"/>
    <w:rsid w:val="00CE6671"/>
    <w:rsid w:val="00CE7024"/>
    <w:rsid w:val="00CF00A6"/>
    <w:rsid w:val="00CF1730"/>
    <w:rsid w:val="00CF5198"/>
    <w:rsid w:val="00CF58E2"/>
    <w:rsid w:val="00CF777A"/>
    <w:rsid w:val="00D07316"/>
    <w:rsid w:val="00D076D8"/>
    <w:rsid w:val="00D116C6"/>
    <w:rsid w:val="00D20746"/>
    <w:rsid w:val="00D21553"/>
    <w:rsid w:val="00D219EC"/>
    <w:rsid w:val="00D226F6"/>
    <w:rsid w:val="00D22F07"/>
    <w:rsid w:val="00D23136"/>
    <w:rsid w:val="00D231EA"/>
    <w:rsid w:val="00D2606A"/>
    <w:rsid w:val="00D27D10"/>
    <w:rsid w:val="00D30644"/>
    <w:rsid w:val="00D31119"/>
    <w:rsid w:val="00D33A13"/>
    <w:rsid w:val="00D340C2"/>
    <w:rsid w:val="00D34CB1"/>
    <w:rsid w:val="00D35071"/>
    <w:rsid w:val="00D351B9"/>
    <w:rsid w:val="00D365AE"/>
    <w:rsid w:val="00D366E9"/>
    <w:rsid w:val="00D36FF6"/>
    <w:rsid w:val="00D4070D"/>
    <w:rsid w:val="00D42671"/>
    <w:rsid w:val="00D44154"/>
    <w:rsid w:val="00D44555"/>
    <w:rsid w:val="00D44B12"/>
    <w:rsid w:val="00D4509A"/>
    <w:rsid w:val="00D458E3"/>
    <w:rsid w:val="00D45E1F"/>
    <w:rsid w:val="00D461E2"/>
    <w:rsid w:val="00D51636"/>
    <w:rsid w:val="00D5357F"/>
    <w:rsid w:val="00D54EA9"/>
    <w:rsid w:val="00D61D2E"/>
    <w:rsid w:val="00D63628"/>
    <w:rsid w:val="00D638D7"/>
    <w:rsid w:val="00D63A3D"/>
    <w:rsid w:val="00D6514E"/>
    <w:rsid w:val="00D653A7"/>
    <w:rsid w:val="00D7025C"/>
    <w:rsid w:val="00D70A4E"/>
    <w:rsid w:val="00D72A6B"/>
    <w:rsid w:val="00D7329D"/>
    <w:rsid w:val="00D733B9"/>
    <w:rsid w:val="00D737C3"/>
    <w:rsid w:val="00D75862"/>
    <w:rsid w:val="00D8061A"/>
    <w:rsid w:val="00D8506E"/>
    <w:rsid w:val="00D862F5"/>
    <w:rsid w:val="00D864C9"/>
    <w:rsid w:val="00D872A6"/>
    <w:rsid w:val="00D87433"/>
    <w:rsid w:val="00D87915"/>
    <w:rsid w:val="00D904DF"/>
    <w:rsid w:val="00D92C5C"/>
    <w:rsid w:val="00D93CFB"/>
    <w:rsid w:val="00D948C9"/>
    <w:rsid w:val="00DA2EFC"/>
    <w:rsid w:val="00DB4C56"/>
    <w:rsid w:val="00DB6723"/>
    <w:rsid w:val="00DC22E2"/>
    <w:rsid w:val="00DC23A9"/>
    <w:rsid w:val="00DC3AFD"/>
    <w:rsid w:val="00DC6B73"/>
    <w:rsid w:val="00DC6BBF"/>
    <w:rsid w:val="00DC7BA1"/>
    <w:rsid w:val="00DC7F34"/>
    <w:rsid w:val="00DD0F72"/>
    <w:rsid w:val="00DD1876"/>
    <w:rsid w:val="00DE0858"/>
    <w:rsid w:val="00DE2C67"/>
    <w:rsid w:val="00DE321E"/>
    <w:rsid w:val="00DE50BD"/>
    <w:rsid w:val="00DE59EC"/>
    <w:rsid w:val="00DE6140"/>
    <w:rsid w:val="00DE62CC"/>
    <w:rsid w:val="00DE652B"/>
    <w:rsid w:val="00DF09D9"/>
    <w:rsid w:val="00DF2DC9"/>
    <w:rsid w:val="00DF3FCC"/>
    <w:rsid w:val="00DF4494"/>
    <w:rsid w:val="00DF5C18"/>
    <w:rsid w:val="00DF6B39"/>
    <w:rsid w:val="00E0163F"/>
    <w:rsid w:val="00E04A93"/>
    <w:rsid w:val="00E11F4C"/>
    <w:rsid w:val="00E21CB9"/>
    <w:rsid w:val="00E30D01"/>
    <w:rsid w:val="00E32312"/>
    <w:rsid w:val="00E3599C"/>
    <w:rsid w:val="00E35FEA"/>
    <w:rsid w:val="00E36B05"/>
    <w:rsid w:val="00E40549"/>
    <w:rsid w:val="00E40A10"/>
    <w:rsid w:val="00E40EC2"/>
    <w:rsid w:val="00E4225E"/>
    <w:rsid w:val="00E4257F"/>
    <w:rsid w:val="00E44C00"/>
    <w:rsid w:val="00E47AB9"/>
    <w:rsid w:val="00E50AEF"/>
    <w:rsid w:val="00E513C6"/>
    <w:rsid w:val="00E53274"/>
    <w:rsid w:val="00E53FF7"/>
    <w:rsid w:val="00E54BBD"/>
    <w:rsid w:val="00E5664A"/>
    <w:rsid w:val="00E6533B"/>
    <w:rsid w:val="00E66580"/>
    <w:rsid w:val="00E70F65"/>
    <w:rsid w:val="00E710E6"/>
    <w:rsid w:val="00E71363"/>
    <w:rsid w:val="00E74996"/>
    <w:rsid w:val="00E80CF1"/>
    <w:rsid w:val="00E83C62"/>
    <w:rsid w:val="00E8413B"/>
    <w:rsid w:val="00E90C48"/>
    <w:rsid w:val="00E978CF"/>
    <w:rsid w:val="00EA03EE"/>
    <w:rsid w:val="00EA0578"/>
    <w:rsid w:val="00EA0915"/>
    <w:rsid w:val="00EA33EE"/>
    <w:rsid w:val="00EA3B43"/>
    <w:rsid w:val="00EA470C"/>
    <w:rsid w:val="00EB0804"/>
    <w:rsid w:val="00EB4AF5"/>
    <w:rsid w:val="00EB6905"/>
    <w:rsid w:val="00ED1884"/>
    <w:rsid w:val="00ED2A3E"/>
    <w:rsid w:val="00ED38F2"/>
    <w:rsid w:val="00ED45E6"/>
    <w:rsid w:val="00ED5E02"/>
    <w:rsid w:val="00ED632C"/>
    <w:rsid w:val="00ED65B8"/>
    <w:rsid w:val="00ED6AA0"/>
    <w:rsid w:val="00EE4CEE"/>
    <w:rsid w:val="00EE76FD"/>
    <w:rsid w:val="00EF1A11"/>
    <w:rsid w:val="00F039FC"/>
    <w:rsid w:val="00F03CB4"/>
    <w:rsid w:val="00F048F1"/>
    <w:rsid w:val="00F079D7"/>
    <w:rsid w:val="00F13530"/>
    <w:rsid w:val="00F13B12"/>
    <w:rsid w:val="00F13B3F"/>
    <w:rsid w:val="00F13D0D"/>
    <w:rsid w:val="00F14E4D"/>
    <w:rsid w:val="00F16670"/>
    <w:rsid w:val="00F17F4F"/>
    <w:rsid w:val="00F2414B"/>
    <w:rsid w:val="00F248AF"/>
    <w:rsid w:val="00F25335"/>
    <w:rsid w:val="00F267D0"/>
    <w:rsid w:val="00F356A5"/>
    <w:rsid w:val="00F37928"/>
    <w:rsid w:val="00F37D84"/>
    <w:rsid w:val="00F43626"/>
    <w:rsid w:val="00F45FFA"/>
    <w:rsid w:val="00F535B4"/>
    <w:rsid w:val="00F54099"/>
    <w:rsid w:val="00F54BE8"/>
    <w:rsid w:val="00F5526D"/>
    <w:rsid w:val="00F5587D"/>
    <w:rsid w:val="00F56D00"/>
    <w:rsid w:val="00F57849"/>
    <w:rsid w:val="00F600B0"/>
    <w:rsid w:val="00F62AB2"/>
    <w:rsid w:val="00F62BAC"/>
    <w:rsid w:val="00F65171"/>
    <w:rsid w:val="00F674D2"/>
    <w:rsid w:val="00F73F9B"/>
    <w:rsid w:val="00F77531"/>
    <w:rsid w:val="00F804ED"/>
    <w:rsid w:val="00F81C98"/>
    <w:rsid w:val="00F84FB6"/>
    <w:rsid w:val="00F8537A"/>
    <w:rsid w:val="00F8577B"/>
    <w:rsid w:val="00F85D0D"/>
    <w:rsid w:val="00F86ECB"/>
    <w:rsid w:val="00F92EB7"/>
    <w:rsid w:val="00F93024"/>
    <w:rsid w:val="00F93732"/>
    <w:rsid w:val="00F956A7"/>
    <w:rsid w:val="00F95A99"/>
    <w:rsid w:val="00FA0DAD"/>
    <w:rsid w:val="00FA23D1"/>
    <w:rsid w:val="00FA307F"/>
    <w:rsid w:val="00FA4C9C"/>
    <w:rsid w:val="00FA7258"/>
    <w:rsid w:val="00FB0449"/>
    <w:rsid w:val="00FB1283"/>
    <w:rsid w:val="00FB2A29"/>
    <w:rsid w:val="00FB2A5C"/>
    <w:rsid w:val="00FB7C3E"/>
    <w:rsid w:val="00FC0652"/>
    <w:rsid w:val="00FC072A"/>
    <w:rsid w:val="00FC2F20"/>
    <w:rsid w:val="00FC5FEB"/>
    <w:rsid w:val="00FC72A0"/>
    <w:rsid w:val="00FE00B5"/>
    <w:rsid w:val="00FE0207"/>
    <w:rsid w:val="00FE0CA3"/>
    <w:rsid w:val="00FF133C"/>
    <w:rsid w:val="00FF16C4"/>
    <w:rsid w:val="00FF1DD6"/>
    <w:rsid w:val="00FF2669"/>
    <w:rsid w:val="00FF47CE"/>
    <w:rsid w:val="00FF4C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CharCharCharCharCharChar1CharCharCharChar">
    <w:name w:val="Char Char Char Char Char Char1 Char Char Char Char"/>
    <w:basedOn w:val="Normal"/>
    <w:rsid w:val="005B39E5"/>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661">
      <w:bodyDiv w:val="1"/>
      <w:marLeft w:val="0"/>
      <w:marRight w:val="0"/>
      <w:marTop w:val="0"/>
      <w:marBottom w:val="0"/>
      <w:divBdr>
        <w:top w:val="none" w:sz="0" w:space="0" w:color="auto"/>
        <w:left w:val="none" w:sz="0" w:space="0" w:color="auto"/>
        <w:bottom w:val="none" w:sz="0" w:space="0" w:color="auto"/>
        <w:right w:val="none" w:sz="0" w:space="0" w:color="auto"/>
      </w:divBdr>
    </w:div>
    <w:div w:id="67264607">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1918514511">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17236</Words>
  <Characters>9826</Characters>
  <Application>Microsoft Office Word</Application>
  <DocSecurity>0</DocSecurity>
  <Lines>81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2018-10-05T10:57:00Z</dcterms:created>
  <dcterms:modified xsi:type="dcterms:W3CDTF">2018-12-13T12:43:00Z</dcterms:modified>
</cp:coreProperties>
</file>