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0475" w14:textId="3ACE9FA0" w:rsidR="00687035" w:rsidRPr="00CC1255" w:rsidRDefault="00CC1255" w:rsidP="0027339B">
      <w:pPr>
        <w:spacing w:line="276" w:lineRule="auto"/>
        <w:jc w:val="both"/>
        <w:rPr>
          <w:b/>
        </w:rPr>
      </w:pPr>
      <w:r w:rsidRPr="009A629B">
        <w:rPr>
          <w:b/>
        </w:rPr>
        <w:t>Personas tiesības prasīt naudas vērtības krituma radīta mantiskā zaudējuma atlīdzinājumu par laikus nesaņemto bezdarbnieka pabalstu</w:t>
      </w:r>
    </w:p>
    <w:p w14:paraId="1B74D5DB" w14:textId="77777777" w:rsidR="00CC1255" w:rsidRPr="00846BCA" w:rsidRDefault="00CC1255" w:rsidP="00287404">
      <w:pPr>
        <w:spacing w:line="276" w:lineRule="auto"/>
        <w:jc w:val="right"/>
      </w:pPr>
    </w:p>
    <w:p w14:paraId="4BC1C14A" w14:textId="615F373E" w:rsidR="006F5D3B" w:rsidRDefault="006F5D3B" w:rsidP="00287404">
      <w:pPr>
        <w:spacing w:line="276" w:lineRule="auto"/>
        <w:jc w:val="center"/>
        <w:rPr>
          <w:b/>
        </w:rPr>
      </w:pPr>
      <w:r w:rsidRPr="00846BCA">
        <w:rPr>
          <w:b/>
        </w:rPr>
        <w:t>Latvijas Republikas Augstākā</w:t>
      </w:r>
      <w:r w:rsidR="00CC1255">
        <w:rPr>
          <w:b/>
        </w:rPr>
        <w:t>s</w:t>
      </w:r>
      <w:r w:rsidRPr="00846BCA">
        <w:rPr>
          <w:b/>
        </w:rPr>
        <w:t xml:space="preserve"> tiesa</w:t>
      </w:r>
      <w:r w:rsidR="00CC1255">
        <w:rPr>
          <w:b/>
        </w:rPr>
        <w:t>s</w:t>
      </w:r>
    </w:p>
    <w:p w14:paraId="1CD739BD" w14:textId="4686E1A8" w:rsidR="00CC1255" w:rsidRDefault="00CC1255" w:rsidP="00287404">
      <w:pPr>
        <w:spacing w:line="276" w:lineRule="auto"/>
        <w:jc w:val="center"/>
        <w:rPr>
          <w:b/>
        </w:rPr>
      </w:pPr>
      <w:r>
        <w:rPr>
          <w:b/>
        </w:rPr>
        <w:t>Administratīvo lietu departamenta</w:t>
      </w:r>
    </w:p>
    <w:p w14:paraId="3F8BBAA8" w14:textId="3A7E506D" w:rsidR="00CC1255" w:rsidRPr="00846BCA" w:rsidRDefault="00CC1255" w:rsidP="00287404">
      <w:pPr>
        <w:spacing w:line="276" w:lineRule="auto"/>
        <w:jc w:val="center"/>
        <w:rPr>
          <w:b/>
        </w:rPr>
      </w:pPr>
      <w:proofErr w:type="gramStart"/>
      <w:r>
        <w:rPr>
          <w:b/>
        </w:rPr>
        <w:t>2018.gada</w:t>
      </w:r>
      <w:proofErr w:type="gramEnd"/>
      <w:r>
        <w:rPr>
          <w:b/>
        </w:rPr>
        <w:t xml:space="preserve"> 27.novembra</w:t>
      </w:r>
    </w:p>
    <w:p w14:paraId="632103FB" w14:textId="1AE0298F" w:rsidR="003047F5" w:rsidRDefault="00862477" w:rsidP="00287404">
      <w:pPr>
        <w:spacing w:line="276" w:lineRule="auto"/>
        <w:jc w:val="center"/>
        <w:rPr>
          <w:b/>
        </w:rPr>
      </w:pPr>
      <w:r w:rsidRPr="00846BCA">
        <w:rPr>
          <w:b/>
        </w:rPr>
        <w:t>LĒM</w:t>
      </w:r>
      <w:r w:rsidR="00217589" w:rsidRPr="00846BCA">
        <w:rPr>
          <w:b/>
        </w:rPr>
        <w:t>UMS</w:t>
      </w:r>
    </w:p>
    <w:p w14:paraId="24A72320" w14:textId="6D6A8103" w:rsidR="00CC1255" w:rsidRDefault="00CC1255" w:rsidP="00287404">
      <w:pPr>
        <w:spacing w:line="276" w:lineRule="auto"/>
        <w:jc w:val="center"/>
        <w:rPr>
          <w:b/>
        </w:rPr>
      </w:pPr>
      <w:r>
        <w:rPr>
          <w:b/>
        </w:rPr>
        <w:t>Lieta Nr. A420145918, SKA-1559/2018</w:t>
      </w:r>
    </w:p>
    <w:p w14:paraId="29E44654" w14:textId="4595EC38" w:rsidR="00CC1255" w:rsidRPr="00CC1255" w:rsidRDefault="00CC1255" w:rsidP="00287404">
      <w:pPr>
        <w:spacing w:line="276" w:lineRule="auto"/>
        <w:jc w:val="center"/>
        <w:rPr>
          <w:b/>
          <w:u w:val="single"/>
        </w:rPr>
      </w:pPr>
      <w:r w:rsidRPr="00CC1255">
        <w:rPr>
          <w:u w:val="single"/>
        </w:rPr>
        <w:t>ECLI:LV:AT:2018:1127.A420145918.8.L</w:t>
      </w:r>
    </w:p>
    <w:p w14:paraId="6C2F2257" w14:textId="77777777" w:rsidR="003047F5" w:rsidRPr="00846BCA" w:rsidRDefault="003047F5" w:rsidP="00287404">
      <w:pPr>
        <w:spacing w:line="276" w:lineRule="auto"/>
        <w:jc w:val="center"/>
      </w:pPr>
    </w:p>
    <w:p w14:paraId="67454DDA" w14:textId="77777777" w:rsidR="003047F5" w:rsidRPr="00846BCA" w:rsidRDefault="008A7FEC" w:rsidP="00287404">
      <w:pPr>
        <w:spacing w:line="276" w:lineRule="auto"/>
        <w:ind w:firstLine="720"/>
        <w:jc w:val="both"/>
      </w:pPr>
      <w:r w:rsidRPr="00846BCA">
        <w:t>Augstākā tiesa</w:t>
      </w:r>
      <w:r w:rsidR="00243DBB" w:rsidRPr="00846BCA">
        <w:t xml:space="preserve"> </w:t>
      </w:r>
      <w:r w:rsidRPr="00846BCA">
        <w:t>šādā sastāvā</w:t>
      </w:r>
      <w:r w:rsidR="00195D41" w:rsidRPr="00846BCA">
        <w:t>:</w:t>
      </w:r>
    </w:p>
    <w:p w14:paraId="68C893E9" w14:textId="77777777" w:rsidR="003047F5" w:rsidRPr="00846BCA" w:rsidRDefault="003047F5" w:rsidP="00287404">
      <w:pPr>
        <w:spacing w:line="276" w:lineRule="auto"/>
        <w:ind w:firstLine="1134"/>
        <w:jc w:val="both"/>
      </w:pPr>
      <w:r w:rsidRPr="00846BCA">
        <w:t xml:space="preserve">tiesnese </w:t>
      </w:r>
      <w:r w:rsidR="00EB2B18" w:rsidRPr="00846BCA">
        <w:t>Anita Kovaļevska</w:t>
      </w:r>
      <w:r w:rsidR="00287404" w:rsidRPr="00846BCA">
        <w:t>,</w:t>
      </w:r>
    </w:p>
    <w:p w14:paraId="71DF4B2D" w14:textId="77777777" w:rsidR="0094548B" w:rsidRPr="00846BCA" w:rsidRDefault="00862477" w:rsidP="0094548B">
      <w:pPr>
        <w:spacing w:line="276" w:lineRule="auto"/>
        <w:ind w:firstLine="1134"/>
        <w:jc w:val="both"/>
      </w:pPr>
      <w:r w:rsidRPr="00846BCA">
        <w:t>tiesnese</w:t>
      </w:r>
      <w:r w:rsidR="0094548B" w:rsidRPr="00846BCA">
        <w:t xml:space="preserve"> </w:t>
      </w:r>
      <w:r w:rsidRPr="00846BCA">
        <w:t>Vēsma Kakste</w:t>
      </w:r>
      <w:r w:rsidR="0094548B" w:rsidRPr="00846BCA">
        <w:t>,</w:t>
      </w:r>
    </w:p>
    <w:p w14:paraId="1E53EF04" w14:textId="77777777" w:rsidR="0094548B" w:rsidRPr="00846BCA" w:rsidRDefault="00D15EEB" w:rsidP="0094548B">
      <w:pPr>
        <w:spacing w:line="276" w:lineRule="auto"/>
        <w:ind w:firstLine="1134"/>
        <w:jc w:val="both"/>
      </w:pPr>
      <w:r w:rsidRPr="00846BCA">
        <w:t xml:space="preserve">tiesnese </w:t>
      </w:r>
      <w:r w:rsidR="007862AF" w:rsidRPr="00846BCA">
        <w:t>Veronika Krūmiņa</w:t>
      </w:r>
    </w:p>
    <w:p w14:paraId="15053510" w14:textId="77777777" w:rsidR="00604A78" w:rsidRPr="00846BCA" w:rsidRDefault="00604A78" w:rsidP="00287404">
      <w:pPr>
        <w:spacing w:line="276" w:lineRule="auto"/>
        <w:ind w:firstLine="720"/>
        <w:jc w:val="both"/>
      </w:pPr>
    </w:p>
    <w:p w14:paraId="03D15AAB" w14:textId="1E8DBC8E" w:rsidR="00604A78" w:rsidRPr="00846BCA" w:rsidRDefault="00862477" w:rsidP="00287404">
      <w:pPr>
        <w:spacing w:line="276" w:lineRule="auto"/>
        <w:ind w:firstLine="720"/>
        <w:jc w:val="both"/>
      </w:pPr>
      <w:r w:rsidRPr="00846BCA">
        <w:t xml:space="preserve">rakstveida procesā izskatīja </w:t>
      </w:r>
      <w:proofErr w:type="gramStart"/>
      <w:r w:rsidR="00CC1255">
        <w:t>[</w:t>
      </w:r>
      <w:proofErr w:type="gramEnd"/>
      <w:r w:rsidR="00CC1255">
        <w:t>pers. A]</w:t>
      </w:r>
      <w:r w:rsidR="00846BCA" w:rsidRPr="00846BCA">
        <w:t xml:space="preserve"> blakus sūdzību par Administratīvās rajona tiesas tiesneša </w:t>
      </w:r>
      <w:proofErr w:type="gramStart"/>
      <w:r w:rsidR="00846BCA" w:rsidRPr="00846BCA">
        <w:t>2018.gada</w:t>
      </w:r>
      <w:proofErr w:type="gramEnd"/>
      <w:r w:rsidR="00846BCA" w:rsidRPr="00846BCA">
        <w:t xml:space="preserve"> 3.septembra lēmumu daļā, ar kuru atteikts pieņemt pieteikumu</w:t>
      </w:r>
      <w:r w:rsidR="007F61F8" w:rsidRPr="00846BCA">
        <w:t>.</w:t>
      </w:r>
    </w:p>
    <w:p w14:paraId="118FF9E9" w14:textId="77777777" w:rsidR="007F61F8" w:rsidRPr="00846BCA" w:rsidRDefault="007F61F8" w:rsidP="00287404">
      <w:pPr>
        <w:spacing w:line="276" w:lineRule="auto"/>
        <w:ind w:firstLine="720"/>
        <w:jc w:val="both"/>
      </w:pPr>
    </w:p>
    <w:p w14:paraId="5B73246D" w14:textId="77777777" w:rsidR="003047F5" w:rsidRPr="00846BCA" w:rsidRDefault="003047F5" w:rsidP="00287404">
      <w:pPr>
        <w:spacing w:line="276" w:lineRule="auto"/>
        <w:jc w:val="center"/>
        <w:rPr>
          <w:b/>
        </w:rPr>
      </w:pPr>
      <w:r w:rsidRPr="00846BCA">
        <w:rPr>
          <w:b/>
        </w:rPr>
        <w:t>Aprakstošā daļa</w:t>
      </w:r>
    </w:p>
    <w:p w14:paraId="6B49600F" w14:textId="77777777" w:rsidR="00604A78" w:rsidRPr="00846BCA" w:rsidRDefault="00604A78" w:rsidP="00287404">
      <w:pPr>
        <w:spacing w:line="276" w:lineRule="auto"/>
        <w:ind w:firstLine="720"/>
        <w:jc w:val="both"/>
      </w:pPr>
    </w:p>
    <w:p w14:paraId="40F813FB" w14:textId="584DEB85" w:rsidR="002C7B4D" w:rsidRDefault="00692049" w:rsidP="00846BCA">
      <w:pPr>
        <w:spacing w:line="276" w:lineRule="auto"/>
        <w:ind w:firstLine="720"/>
        <w:jc w:val="both"/>
      </w:pPr>
      <w:r w:rsidRPr="00846BCA">
        <w:t>[</w:t>
      </w:r>
      <w:r w:rsidR="00A610F7" w:rsidRPr="00846BCA">
        <w:t>1</w:t>
      </w:r>
      <w:r w:rsidRPr="00846BCA">
        <w:t xml:space="preserve">] </w:t>
      </w:r>
      <w:r w:rsidR="00846BCA">
        <w:t xml:space="preserve">Pieteicēja </w:t>
      </w:r>
      <w:r w:rsidR="00CC1255">
        <w:t>[pers. A]</w:t>
      </w:r>
      <w:r w:rsidR="00846BCA">
        <w:t xml:space="preserve"> ir vērsusies Administratīvajā rajona tiesā ar pieteikumu par labvēlīgāka administratīvā akta izdošanu, ar kuru pieteicējai tiktu pārrēķināts piešķirtais bezdarbnieka pabalsts par laiku no </w:t>
      </w:r>
      <w:proofErr w:type="gramStart"/>
      <w:r w:rsidR="00846BCA">
        <w:t>2017.gada</w:t>
      </w:r>
      <w:proofErr w:type="gramEnd"/>
      <w:r w:rsidR="00846BCA">
        <w:t xml:space="preserve"> 1.oktobra līdz 2018.gada 25.maijam.</w:t>
      </w:r>
    </w:p>
    <w:p w14:paraId="33215752" w14:textId="65F11837" w:rsidR="00846BCA" w:rsidRDefault="00846BCA" w:rsidP="00846BCA">
      <w:pPr>
        <w:spacing w:line="276" w:lineRule="auto"/>
        <w:ind w:firstLine="720"/>
        <w:jc w:val="both"/>
      </w:pPr>
      <w:proofErr w:type="gramStart"/>
      <w:r>
        <w:t>2018.gada</w:t>
      </w:r>
      <w:proofErr w:type="gramEnd"/>
      <w:r>
        <w:t xml:space="preserve"> 26.augustā pieteicēja ir iesniegusi pieteikuma papildinājumu, </w:t>
      </w:r>
      <w:proofErr w:type="spellStart"/>
      <w:r>
        <w:t>citstarp</w:t>
      </w:r>
      <w:proofErr w:type="spellEnd"/>
      <w:r>
        <w:t xml:space="preserve"> lūdzot uzlikt Valsts sociālās apdrošināšanas aģentūrai izmaksāt pieteicējai atbilstīgu atlīdzinājumu par mantisko zaudējumu 6 % gadā no neizmaksātās kļūdaini aprēķinātās bezdarbnieka pabalsta summas līdz dienai, kad bezdarbnieka pabalsts tiek pārrēķināts un izmaksāts.</w:t>
      </w:r>
    </w:p>
    <w:p w14:paraId="56CA7BB9" w14:textId="77777777" w:rsidR="00846BCA" w:rsidRDefault="00846BCA" w:rsidP="00846BCA">
      <w:pPr>
        <w:spacing w:line="276" w:lineRule="auto"/>
        <w:ind w:firstLine="720"/>
        <w:jc w:val="both"/>
      </w:pPr>
    </w:p>
    <w:p w14:paraId="66A1DA1A" w14:textId="7DD4DC6B" w:rsidR="00846BCA" w:rsidRDefault="00846BCA" w:rsidP="00846BCA">
      <w:pPr>
        <w:spacing w:line="276" w:lineRule="auto"/>
        <w:ind w:firstLine="720"/>
        <w:jc w:val="both"/>
      </w:pPr>
      <w:r>
        <w:t xml:space="preserve">[2] Ar Administratīvās rajona tiesas tiesneša </w:t>
      </w:r>
      <w:proofErr w:type="gramStart"/>
      <w:r w:rsidRPr="00846BCA">
        <w:t>2018.gada</w:t>
      </w:r>
      <w:proofErr w:type="gramEnd"/>
      <w:r w:rsidRPr="00846BCA">
        <w:t xml:space="preserve"> 3.septembra lēmumu</w:t>
      </w:r>
      <w:r>
        <w:t xml:space="preserve"> </w:t>
      </w:r>
      <w:r w:rsidR="008020C0">
        <w:t xml:space="preserve">atteikts pieņemt pieteikuma papildinājumu daļā par nokavējuma procentu atlīdzināšanu. Tiesneša lēmumā norādīts, ka ne Administratīvā procesa likums, ne </w:t>
      </w:r>
      <w:r w:rsidR="008020C0" w:rsidRPr="008020C0">
        <w:t>Valsts pārvaldes iestāžu nodarīto zaudējumu atlīdzināšanas likums</w:t>
      </w:r>
      <w:r w:rsidR="008020C0">
        <w:t xml:space="preserve"> neparedz likumisko nokavējuma procentu aprēķināšanu. Lai arī Administratīvā procesa likuma </w:t>
      </w:r>
      <w:proofErr w:type="gramStart"/>
      <w:r w:rsidR="008020C0">
        <w:t>97.pants</w:t>
      </w:r>
      <w:proofErr w:type="gramEnd"/>
      <w:r w:rsidR="008020C0">
        <w:t xml:space="preserve"> noteic, ka zaudējumu atlīdzināšanā publisko tiesību jomā piemērojami civiltiesību principi, tas nenozīmē, ka piemērojamas jebkuras Civillikuma normas, tajā skaitā par likumiskajiem procentiem. Ievērojot minēto, pieteikums par nokavējuma procentu saņemšanu nav skatāms administratīvā procesa kārtībā un atsakāms pieņemt atbilstoši Administratīvā procesa likuma </w:t>
      </w:r>
      <w:proofErr w:type="gramStart"/>
      <w:r w:rsidR="008020C0">
        <w:t>191.panta</w:t>
      </w:r>
      <w:proofErr w:type="gramEnd"/>
      <w:r w:rsidR="008020C0">
        <w:t xml:space="preserve"> pirmās daļas 1.punktam.</w:t>
      </w:r>
    </w:p>
    <w:p w14:paraId="6D3AE64C" w14:textId="77777777" w:rsidR="00846BCA" w:rsidRDefault="00846BCA" w:rsidP="00846BCA">
      <w:pPr>
        <w:spacing w:line="276" w:lineRule="auto"/>
        <w:ind w:firstLine="720"/>
        <w:jc w:val="both"/>
      </w:pPr>
    </w:p>
    <w:p w14:paraId="03A87FF3" w14:textId="57AA2B68" w:rsidR="008020C0" w:rsidRPr="00846BCA" w:rsidRDefault="008020C0" w:rsidP="00846BCA">
      <w:pPr>
        <w:spacing w:line="276" w:lineRule="auto"/>
        <w:ind w:firstLine="720"/>
        <w:jc w:val="both"/>
      </w:pPr>
      <w:r>
        <w:t>[3] Pieteicēja iesniegusi blakus sūdzību par tiesneša lēmum</w:t>
      </w:r>
      <w:r w:rsidR="00FF5A83">
        <w:t>u</w:t>
      </w:r>
      <w:r>
        <w:t xml:space="preserve"> minētajā daļā</w:t>
      </w:r>
      <w:r w:rsidR="00925078">
        <w:t xml:space="preserve">, iebilstot, ka tiesnesis lēmumā nenorāda un neizskaidro, kāpēc administratīvajā procesā nav piemērojamas Civillikuma normas par likumiskajiem procentiem, ja jau Administratīvā procesa likuma </w:t>
      </w:r>
      <w:proofErr w:type="gramStart"/>
      <w:r w:rsidR="00925078">
        <w:t>97.pants</w:t>
      </w:r>
      <w:proofErr w:type="gramEnd"/>
      <w:r w:rsidR="00925078">
        <w:t xml:space="preserve"> noteic, ka zaudējumu atlīdzināšanā publisko tiesību jomā izmantojami civiltiesību principi. Pieteicēja norāda, ka šajā lietas stadijā jau pagājuši deviņi mēneši, tādēļ taisnīgums ietver sevī tiesības saņemt likumiskos procentus par laikā neizmaksāto bezdarbnieka pabalstu.</w:t>
      </w:r>
    </w:p>
    <w:p w14:paraId="52506187" w14:textId="77777777" w:rsidR="00817EB5" w:rsidRPr="00846BCA" w:rsidRDefault="00817EB5" w:rsidP="00B032B6">
      <w:pPr>
        <w:spacing w:line="276" w:lineRule="auto"/>
        <w:ind w:firstLine="720"/>
        <w:jc w:val="both"/>
      </w:pPr>
    </w:p>
    <w:p w14:paraId="70BA63A3" w14:textId="77777777" w:rsidR="003047F5" w:rsidRPr="00846BCA" w:rsidRDefault="003047F5" w:rsidP="00287404">
      <w:pPr>
        <w:spacing w:line="276" w:lineRule="auto"/>
        <w:jc w:val="center"/>
        <w:rPr>
          <w:b/>
        </w:rPr>
      </w:pPr>
      <w:r w:rsidRPr="00846BCA">
        <w:rPr>
          <w:b/>
        </w:rPr>
        <w:t>Motīvu daļa</w:t>
      </w:r>
    </w:p>
    <w:p w14:paraId="398D5E20" w14:textId="77777777" w:rsidR="00195D41" w:rsidRPr="00846BCA" w:rsidRDefault="00195D41" w:rsidP="00287404">
      <w:pPr>
        <w:spacing w:line="276" w:lineRule="auto"/>
        <w:ind w:firstLine="720"/>
        <w:jc w:val="both"/>
      </w:pPr>
    </w:p>
    <w:p w14:paraId="21EE289A" w14:textId="769B7123" w:rsidR="00F34643" w:rsidRDefault="00195D41" w:rsidP="00846BCA">
      <w:pPr>
        <w:spacing w:line="276" w:lineRule="auto"/>
        <w:ind w:firstLine="720"/>
        <w:jc w:val="both"/>
      </w:pPr>
      <w:r w:rsidRPr="00846BCA">
        <w:t>[</w:t>
      </w:r>
      <w:r w:rsidR="00925078">
        <w:t>4</w:t>
      </w:r>
      <w:r w:rsidRPr="00846BCA">
        <w:t>]</w:t>
      </w:r>
      <w:r w:rsidR="004B366C" w:rsidRPr="00846BCA">
        <w:t xml:space="preserve"> </w:t>
      </w:r>
      <w:r w:rsidR="00177DE0">
        <w:t xml:space="preserve">Vairākās </w:t>
      </w:r>
      <w:r w:rsidR="00925078">
        <w:t xml:space="preserve">lietās, kuras saistītas ar </w:t>
      </w:r>
      <w:r w:rsidR="00177DE0">
        <w:t xml:space="preserve">valsts </w:t>
      </w:r>
      <w:r w:rsidR="00925078">
        <w:t>sociāl</w:t>
      </w:r>
      <w:r w:rsidR="00DA7063">
        <w:t>o</w:t>
      </w:r>
      <w:r w:rsidR="00925078">
        <w:t xml:space="preserve"> apdrošināšan</w:t>
      </w:r>
      <w:r w:rsidR="00DA7063">
        <w:t>u</w:t>
      </w:r>
      <w:r w:rsidR="00177DE0">
        <w:t xml:space="preserve">, </w:t>
      </w:r>
      <w:r w:rsidR="00DA7063">
        <w:t xml:space="preserve">konkrēti, valsts pensiju maksājumiem, </w:t>
      </w:r>
      <w:r w:rsidR="00177DE0">
        <w:t xml:space="preserve">Augstākā tiesa paudusi, ka </w:t>
      </w:r>
      <w:r w:rsidR="00DA7063" w:rsidRPr="00DA7063">
        <w:t>gadījumā, ja persona nav laikus saņēmusi valsts pensijas summu tās iestādes vainas dēļ, kura piešķir un izmaksā pensiju, tad personai atbilstoši Valsts pārvaldes iestāžu nodarīto zaudējumu atlīdzināšanas likumam ir subjektīvās tiesības prasīt mantisko zaudējumu atlīdzinājumu par naudas vērtības kritumu par ilgstoši nesaņemto pensiju, kamēr persona šo naudu nav varējusi lietot, proti, zaudējumus veido inflācijas koeficienta nepiemērošana laikus nesaņemtajai pensijas summai (</w:t>
      </w:r>
      <w:bookmarkStart w:id="0" w:name="_Hlk532386368"/>
      <w:r w:rsidR="00DA7063" w:rsidRPr="004D1A72">
        <w:rPr>
          <w:i/>
        </w:rPr>
        <w:t>2007.gada 8.novembra spriedum</w:t>
      </w:r>
      <w:r w:rsidR="004D1A72">
        <w:rPr>
          <w:i/>
        </w:rPr>
        <w:t>a</w:t>
      </w:r>
      <w:r w:rsidR="00DA7063" w:rsidRPr="004D1A72">
        <w:rPr>
          <w:i/>
        </w:rPr>
        <w:t xml:space="preserve"> lietā Nr. SKA-431/2007 (A42351305) </w:t>
      </w:r>
      <w:bookmarkEnd w:id="0"/>
      <w:r w:rsidR="00DA7063" w:rsidRPr="004D1A72">
        <w:rPr>
          <w:i/>
        </w:rPr>
        <w:t xml:space="preserve">9.–10.punkts un </w:t>
      </w:r>
      <w:bookmarkStart w:id="1" w:name="_Hlk532386375"/>
      <w:r w:rsidR="004D1A72" w:rsidRPr="004D1A72">
        <w:rPr>
          <w:i/>
        </w:rPr>
        <w:t>spriedum</w:t>
      </w:r>
      <w:r w:rsidR="004D1A72">
        <w:rPr>
          <w:i/>
        </w:rPr>
        <w:t>a</w:t>
      </w:r>
      <w:r w:rsidR="004D1A72" w:rsidRPr="004D1A72">
        <w:rPr>
          <w:i/>
        </w:rPr>
        <w:t xml:space="preserve"> </w:t>
      </w:r>
      <w:r w:rsidR="00DA7063" w:rsidRPr="004D1A72">
        <w:rPr>
          <w:i/>
        </w:rPr>
        <w:t xml:space="preserve">lietā Nr. SKA-430/2007 (A42414505) </w:t>
      </w:r>
      <w:bookmarkEnd w:id="1"/>
      <w:r w:rsidR="00DA7063" w:rsidRPr="004D1A72">
        <w:rPr>
          <w:i/>
        </w:rPr>
        <w:t>16.–17.punkts</w:t>
      </w:r>
      <w:r w:rsidR="004D1A72">
        <w:rPr>
          <w:i/>
        </w:rPr>
        <w:t>, 2</w:t>
      </w:r>
      <w:bookmarkStart w:id="2" w:name="_Hlk532386387"/>
      <w:r w:rsidR="004D1A72">
        <w:rPr>
          <w:i/>
        </w:rPr>
        <w:t>013.gada 26.jūnija rīcības sēdes lēmuma lietā Nr.</w:t>
      </w:r>
      <w:r w:rsidR="004D1A72">
        <w:t> </w:t>
      </w:r>
      <w:r w:rsidR="004D1A72">
        <w:rPr>
          <w:i/>
        </w:rPr>
        <w:t>SKA-</w:t>
      </w:r>
      <w:r w:rsidR="004D1A72" w:rsidRPr="004D1A72">
        <w:rPr>
          <w:i/>
        </w:rPr>
        <w:t>592/2013</w:t>
      </w:r>
      <w:r w:rsidR="004D1A72">
        <w:rPr>
          <w:i/>
        </w:rPr>
        <w:t xml:space="preserve"> (</w:t>
      </w:r>
      <w:r w:rsidR="004D1A72" w:rsidRPr="004D1A72">
        <w:rPr>
          <w:i/>
        </w:rPr>
        <w:t>A420840010</w:t>
      </w:r>
      <w:r w:rsidR="004D1A72">
        <w:rPr>
          <w:i/>
        </w:rPr>
        <w:t xml:space="preserve">) </w:t>
      </w:r>
      <w:bookmarkEnd w:id="2"/>
      <w:r w:rsidR="004D1A72">
        <w:rPr>
          <w:i/>
        </w:rPr>
        <w:t>9.punkts</w:t>
      </w:r>
      <w:r w:rsidR="00DA7063" w:rsidRPr="00DA7063">
        <w:t>).</w:t>
      </w:r>
      <w:r w:rsidR="000672A7">
        <w:t xml:space="preserve"> </w:t>
      </w:r>
      <w:r w:rsidR="004D1A72" w:rsidRPr="004D1A72">
        <w:t xml:space="preserve">No Civillikuma normām, kas regulē procentu piemērošanu, secināms, ka procenti ir privātās apgrozības tipiska parādība, kas balstās uz tirgus ekonomikai raksturīgu pieņēmumu. Ar procentiem jāsaprot tā atlīdzība, kas dodama par kādas naudas summas lietošanas atvēlējumu vai kavējumu. Pienākums maksāt procentus pamatojas uz tiesisku darījumu vai uz likumu. Taču pensiju jomā likumdevējs nav paredzējis procentu institūta piemērošanu. Turklāt zaudējumi, </w:t>
      </w:r>
      <w:r w:rsidR="000672A7" w:rsidRPr="004D1A72">
        <w:t xml:space="preserve">ko </w:t>
      </w:r>
      <w:r w:rsidR="000672A7">
        <w:t>personai</w:t>
      </w:r>
      <w:r w:rsidR="000672A7" w:rsidRPr="004D1A72">
        <w:t xml:space="preserve"> radīja pensijas savlaicīga nesaņemšana, pilnībā tiek kompensēti ar inflācijas koeficienta piemērošanu, tāpēc likumisko procentu papildu izmaksa nav pamatota </w:t>
      </w:r>
      <w:r w:rsidR="000672A7">
        <w:t>(</w:t>
      </w:r>
      <w:bookmarkStart w:id="3" w:name="_Hlk532386399"/>
      <w:r w:rsidR="000672A7" w:rsidRPr="000672A7">
        <w:rPr>
          <w:i/>
        </w:rPr>
        <w:t xml:space="preserve">2015.gada 8.maija rīcības sēdes lēmuma lietā Nr. SKA-453/2015 (A42715208) </w:t>
      </w:r>
      <w:bookmarkEnd w:id="3"/>
      <w:r w:rsidR="000672A7" w:rsidRPr="000672A7">
        <w:rPr>
          <w:i/>
        </w:rPr>
        <w:t>12.punkts</w:t>
      </w:r>
      <w:r w:rsidR="000672A7">
        <w:t>).</w:t>
      </w:r>
      <w:r w:rsidR="00F34643">
        <w:t xml:space="preserve"> </w:t>
      </w:r>
      <w:r w:rsidR="00F34643" w:rsidRPr="00F34643">
        <w:t>Arī lietā, kura saistīta ar sociāl</w:t>
      </w:r>
      <w:r w:rsidR="00F34643">
        <w:t>o</w:t>
      </w:r>
      <w:r w:rsidR="00F34643" w:rsidRPr="00F34643">
        <w:t xml:space="preserve"> palīdzīb</w:t>
      </w:r>
      <w:r w:rsidR="00F34643">
        <w:t>u</w:t>
      </w:r>
      <w:r w:rsidR="00F34643" w:rsidRPr="00F34643">
        <w:t>, Augstākā tiesa ir atzinusi, ka tajā nav piemērojamas Civillikuma normas par parāda atmaksas kavējumu un likumiskajiem procentiem (</w:t>
      </w:r>
      <w:bookmarkStart w:id="4" w:name="_Hlk532386409"/>
      <w:r w:rsidR="00F34643" w:rsidRPr="00F34643">
        <w:rPr>
          <w:i/>
        </w:rPr>
        <w:t xml:space="preserve">2012.gada 16.novembra sprieduma lietā Nr. SKA-560/2012 (A42753908) </w:t>
      </w:r>
      <w:bookmarkEnd w:id="4"/>
      <w:r w:rsidR="00F34643" w:rsidRPr="00F34643">
        <w:rPr>
          <w:i/>
        </w:rPr>
        <w:t>10.punkts</w:t>
      </w:r>
      <w:r w:rsidR="00F34643" w:rsidRPr="00F34643">
        <w:t>).</w:t>
      </w:r>
    </w:p>
    <w:p w14:paraId="4CCA2C93" w14:textId="2A3793DB" w:rsidR="000672A7" w:rsidRDefault="00674F5D" w:rsidP="00846BCA">
      <w:pPr>
        <w:spacing w:line="276" w:lineRule="auto"/>
        <w:ind w:firstLine="720"/>
        <w:jc w:val="both"/>
      </w:pPr>
      <w:r>
        <w:t xml:space="preserve">Bezdarbnieka pabalsts tāpat kā valsts pensija ir valsts sociālās apdrošināšanas sistēmas daļa. Tādēļ </w:t>
      </w:r>
      <w:r w:rsidR="000672A7">
        <w:t xml:space="preserve">Augstākā tiesa nesaskata </w:t>
      </w:r>
      <w:r>
        <w:t xml:space="preserve">nevienu </w:t>
      </w:r>
      <w:r w:rsidR="000672A7">
        <w:t>iemeslu</w:t>
      </w:r>
      <w:r>
        <w:t xml:space="preserve">, </w:t>
      </w:r>
      <w:proofErr w:type="gramStart"/>
      <w:r>
        <w:t xml:space="preserve">kāpēc lai minētā </w:t>
      </w:r>
      <w:r w:rsidRPr="00DA7063">
        <w:t xml:space="preserve">Valsts pārvaldes iestāžu nodarīto </w:t>
      </w:r>
      <w:r>
        <w:t>zaudējumu atlīdzināšanas likuma interpretācija jautājumā par tiesībām</w:t>
      </w:r>
      <w:r w:rsidRPr="00674F5D">
        <w:t xml:space="preserve"> prasīt mantisko zaudējumu atlīdzinājumu par </w:t>
      </w:r>
      <w:r>
        <w:t>laikus</w:t>
      </w:r>
      <w:r w:rsidRPr="00674F5D">
        <w:t xml:space="preserve"> nesaņemt</w:t>
      </w:r>
      <w:r>
        <w:t>u</w:t>
      </w:r>
      <w:r w:rsidRPr="00674F5D">
        <w:t xml:space="preserve"> pensiju</w:t>
      </w:r>
      <w:r>
        <w:t xml:space="preserve"> nebūtu attiecināma</w:t>
      </w:r>
      <w:proofErr w:type="gramEnd"/>
      <w:r>
        <w:t xml:space="preserve"> arī uz tiesībām</w:t>
      </w:r>
      <w:r w:rsidRPr="00674F5D">
        <w:t xml:space="preserve"> prasīt mantisko zaudējumu atlīdzinājumu par </w:t>
      </w:r>
      <w:r>
        <w:t>laikus</w:t>
      </w:r>
      <w:r w:rsidRPr="00674F5D">
        <w:t xml:space="preserve"> nesaņemt</w:t>
      </w:r>
      <w:r>
        <w:t>u</w:t>
      </w:r>
      <w:r w:rsidRPr="00674F5D">
        <w:t xml:space="preserve"> </w:t>
      </w:r>
      <w:r>
        <w:t>bezdarbnieka pabalstu.</w:t>
      </w:r>
    </w:p>
    <w:p w14:paraId="312FEEE2" w14:textId="7BF7D475" w:rsidR="00674F5D" w:rsidRDefault="00674F5D" w:rsidP="00846BCA">
      <w:pPr>
        <w:spacing w:line="276" w:lineRule="auto"/>
        <w:ind w:firstLine="720"/>
        <w:jc w:val="both"/>
      </w:pPr>
      <w:r>
        <w:t>Līdz ar to rajona tiesas tiesnesis kopumā pareizi atzinis, ka Civillikum</w:t>
      </w:r>
      <w:r w:rsidR="00F34643">
        <w:t>a</w:t>
      </w:r>
      <w:r>
        <w:t xml:space="preserve"> </w:t>
      </w:r>
      <w:r w:rsidR="00F34643">
        <w:t>normas par</w:t>
      </w:r>
      <w:r>
        <w:t xml:space="preserve"> likumisk</w:t>
      </w:r>
      <w:r w:rsidR="00F34643">
        <w:t>ajiem</w:t>
      </w:r>
      <w:r>
        <w:t xml:space="preserve"> procent</w:t>
      </w:r>
      <w:r w:rsidR="00F34643">
        <w:t>iem</w:t>
      </w:r>
      <w:r>
        <w:t xml:space="preserve"> </w:t>
      </w:r>
      <w:r w:rsidR="00F34643">
        <w:t xml:space="preserve">nav piemērojamas </w:t>
      </w:r>
      <w:r>
        <w:t>laik</w:t>
      </w:r>
      <w:r w:rsidR="00F34643">
        <w:t>us</w:t>
      </w:r>
      <w:r>
        <w:t xml:space="preserve"> neizmaksātam bezdarbnieka pabalstam.</w:t>
      </w:r>
    </w:p>
    <w:p w14:paraId="28937516" w14:textId="77777777" w:rsidR="009005DC" w:rsidRDefault="009005DC" w:rsidP="00D51A22">
      <w:pPr>
        <w:spacing w:line="276" w:lineRule="auto"/>
        <w:ind w:firstLine="720"/>
        <w:jc w:val="both"/>
      </w:pPr>
    </w:p>
    <w:p w14:paraId="48DDFD35" w14:textId="75B71852" w:rsidR="00321B07" w:rsidRDefault="00F34643" w:rsidP="00D51A22">
      <w:pPr>
        <w:spacing w:line="276" w:lineRule="auto"/>
        <w:ind w:firstLine="720"/>
        <w:jc w:val="both"/>
      </w:pPr>
      <w:r>
        <w:t xml:space="preserve">[5] </w:t>
      </w:r>
      <w:r w:rsidR="00994F7E">
        <w:t xml:space="preserve">Vienlaikus Augstākā tiesa minētajā </w:t>
      </w:r>
      <w:bookmarkStart w:id="5" w:name="_GoBack"/>
      <w:proofErr w:type="gramStart"/>
      <w:r w:rsidR="00994F7E" w:rsidRPr="00994F7E">
        <w:t>2013.gada</w:t>
      </w:r>
      <w:proofErr w:type="gramEnd"/>
      <w:r w:rsidR="00994F7E" w:rsidRPr="00994F7E">
        <w:t xml:space="preserve"> 26.jūnija rīcības sēdes lēmum</w:t>
      </w:r>
      <w:r w:rsidR="00994F7E">
        <w:t>ā</w:t>
      </w:r>
      <w:r w:rsidR="00994F7E" w:rsidRPr="00994F7E">
        <w:t xml:space="preserve"> lietā Nr.</w:t>
      </w:r>
      <w:r w:rsidR="00994F7E">
        <w:t> </w:t>
      </w:r>
      <w:r w:rsidR="00994F7E" w:rsidRPr="00994F7E">
        <w:t>SKA-592/2013 (A420840010)</w:t>
      </w:r>
      <w:r w:rsidR="00994F7E">
        <w:t xml:space="preserve"> </w:t>
      </w:r>
      <w:bookmarkEnd w:id="5"/>
      <w:r w:rsidR="00764DDE" w:rsidRPr="00EC2F1B">
        <w:t>akceptēja</w:t>
      </w:r>
      <w:r w:rsidR="00994F7E">
        <w:t xml:space="preserve"> apgabaltiesas </w:t>
      </w:r>
      <w:r w:rsidR="00764DDE">
        <w:t>atziņu</w:t>
      </w:r>
      <w:r w:rsidR="00994F7E">
        <w:t xml:space="preserve">, </w:t>
      </w:r>
      <w:r w:rsidR="00321B07">
        <w:t xml:space="preserve">ka pieteicēja </w:t>
      </w:r>
      <w:r w:rsidR="00321B07" w:rsidRPr="00321B07">
        <w:t xml:space="preserve">prasījums </w:t>
      </w:r>
      <w:r w:rsidR="00321B07">
        <w:t xml:space="preserve">par </w:t>
      </w:r>
      <w:r w:rsidR="00321B07" w:rsidRPr="00321B07">
        <w:t>Civillikumā noteikto likumisko procentu piemēroš</w:t>
      </w:r>
      <w:r w:rsidR="00321B07">
        <w:t>an</w:t>
      </w:r>
      <w:r w:rsidR="00321B07" w:rsidRPr="00321B07">
        <w:t>u atbilstoši tiesiskajam regulējumam interpretējams kā prasījums par pensijas summas reizināšanu ar inflācijas koeficientu</w:t>
      </w:r>
      <w:r w:rsidR="00321B07">
        <w:t xml:space="preserve"> (</w:t>
      </w:r>
      <w:r w:rsidR="00321B07" w:rsidRPr="00321B07">
        <w:rPr>
          <w:i/>
        </w:rPr>
        <w:t>minētā lēmuma 3.6.punkts</w:t>
      </w:r>
      <w:r w:rsidR="00321B07">
        <w:t>).</w:t>
      </w:r>
    </w:p>
    <w:p w14:paraId="1752C07F" w14:textId="7C8A878D" w:rsidR="00994F7E" w:rsidRPr="00846BCA" w:rsidRDefault="00321B07" w:rsidP="00D51A22">
      <w:pPr>
        <w:spacing w:line="276" w:lineRule="auto"/>
        <w:ind w:firstLine="720"/>
        <w:jc w:val="both"/>
      </w:pPr>
      <w:r>
        <w:t xml:space="preserve">Arī šajā gadījumā rajona tiesai, veicinot privātpersonas tiesisko interešu ievērošanu, nevajadzēja atteikties pieņemt prasījumu, bet gan interpretēt to atbilstoši </w:t>
      </w:r>
      <w:r w:rsidRPr="00321B07">
        <w:t>tiesiskajam regulējumam</w:t>
      </w:r>
      <w:r>
        <w:t xml:space="preserve"> kā prasījumu par </w:t>
      </w:r>
      <w:r w:rsidR="00764DDE" w:rsidRPr="00DA7063">
        <w:t xml:space="preserve">mantisko zaudējumu atlīdzinājumu par naudas vērtības kritumu par </w:t>
      </w:r>
      <w:r w:rsidR="00764DDE">
        <w:t>laikus</w:t>
      </w:r>
      <w:r w:rsidR="00764DDE" w:rsidRPr="00DA7063">
        <w:t xml:space="preserve"> nesaņemto </w:t>
      </w:r>
      <w:r w:rsidR="00764DDE">
        <w:t>bezdarbnieka pabalstu, proti, par inflācijas koeficienta piemērošanu laikus nesaņemtajai bezdarbnieka pabalsta summai.</w:t>
      </w:r>
    </w:p>
    <w:p w14:paraId="27A2BD46" w14:textId="77777777" w:rsidR="00891CFD" w:rsidRPr="00846BCA" w:rsidRDefault="00891CFD" w:rsidP="00B032B6">
      <w:pPr>
        <w:spacing w:line="276" w:lineRule="auto"/>
        <w:ind w:firstLine="720"/>
        <w:jc w:val="both"/>
      </w:pPr>
    </w:p>
    <w:p w14:paraId="2943E1B3" w14:textId="77777777" w:rsidR="003047F5" w:rsidRPr="00846BCA" w:rsidRDefault="006453E3" w:rsidP="00287404">
      <w:pPr>
        <w:spacing w:line="276" w:lineRule="auto"/>
        <w:jc w:val="center"/>
        <w:rPr>
          <w:b/>
        </w:rPr>
      </w:pPr>
      <w:r w:rsidRPr="00846BCA">
        <w:rPr>
          <w:b/>
        </w:rPr>
        <w:t>Rezolutīvā</w:t>
      </w:r>
      <w:r w:rsidR="003047F5" w:rsidRPr="00846BCA">
        <w:rPr>
          <w:b/>
        </w:rPr>
        <w:t xml:space="preserve"> daļa</w:t>
      </w:r>
    </w:p>
    <w:p w14:paraId="2C365D81" w14:textId="77777777" w:rsidR="00195D41" w:rsidRPr="00846BCA" w:rsidRDefault="00195D41" w:rsidP="00287404">
      <w:pPr>
        <w:spacing w:line="276" w:lineRule="auto"/>
        <w:ind w:firstLine="720"/>
        <w:jc w:val="both"/>
      </w:pPr>
    </w:p>
    <w:p w14:paraId="3CADF0A9" w14:textId="77777777" w:rsidR="007D7C2B" w:rsidRPr="00846BCA" w:rsidRDefault="00862477" w:rsidP="00C45287">
      <w:pPr>
        <w:spacing w:line="276" w:lineRule="auto"/>
        <w:ind w:firstLine="720"/>
        <w:jc w:val="both"/>
      </w:pPr>
      <w:r w:rsidRPr="00846BCA">
        <w:t xml:space="preserve">Pamatojoties uz Administratīvā procesa likuma </w:t>
      </w:r>
      <w:proofErr w:type="gramStart"/>
      <w:r w:rsidRPr="00846BCA">
        <w:t>323.panta</w:t>
      </w:r>
      <w:proofErr w:type="gramEnd"/>
      <w:r w:rsidRPr="00846BCA">
        <w:t xml:space="preserve"> pirmās daļas </w:t>
      </w:r>
      <w:r w:rsidR="00817EB5" w:rsidRPr="00846BCA">
        <w:t>1</w:t>
      </w:r>
      <w:r w:rsidRPr="00846BCA">
        <w:t>.punktu un 324.panta pirmo daļu</w:t>
      </w:r>
      <w:r w:rsidR="004B0B15" w:rsidRPr="00846BCA">
        <w:t>, Augstākā tiesa</w:t>
      </w:r>
    </w:p>
    <w:p w14:paraId="77F65237" w14:textId="77777777" w:rsidR="007F61F8" w:rsidRPr="00846BCA" w:rsidRDefault="007F61F8" w:rsidP="00287404">
      <w:pPr>
        <w:spacing w:line="276" w:lineRule="auto"/>
        <w:ind w:firstLine="720"/>
        <w:jc w:val="both"/>
      </w:pPr>
    </w:p>
    <w:p w14:paraId="3FBD0B7B" w14:textId="77777777" w:rsidR="003047F5" w:rsidRPr="00846BCA" w:rsidRDefault="00C02540" w:rsidP="00287404">
      <w:pPr>
        <w:spacing w:line="276" w:lineRule="auto"/>
        <w:jc w:val="center"/>
        <w:rPr>
          <w:b/>
          <w:bCs/>
          <w:spacing w:val="70"/>
        </w:rPr>
      </w:pPr>
      <w:r w:rsidRPr="00846BCA">
        <w:rPr>
          <w:b/>
        </w:rPr>
        <w:lastRenderedPageBreak/>
        <w:t>nolēma</w:t>
      </w:r>
    </w:p>
    <w:p w14:paraId="526E3F21" w14:textId="77777777" w:rsidR="00195D41" w:rsidRPr="00846BCA" w:rsidRDefault="00195D41" w:rsidP="00287404">
      <w:pPr>
        <w:spacing w:line="276" w:lineRule="auto"/>
        <w:ind w:firstLine="720"/>
        <w:jc w:val="both"/>
        <w:rPr>
          <w:color w:val="000000"/>
        </w:rPr>
      </w:pPr>
      <w:bookmarkStart w:id="6" w:name="Dropdown12"/>
    </w:p>
    <w:p w14:paraId="6A78BFD5" w14:textId="6182D038" w:rsidR="00862477" w:rsidRDefault="00DA7063" w:rsidP="00862477">
      <w:pPr>
        <w:spacing w:line="276" w:lineRule="auto"/>
        <w:ind w:firstLine="720"/>
        <w:jc w:val="both"/>
      </w:pPr>
      <w:r>
        <w:t>Atcelt</w:t>
      </w:r>
      <w:r w:rsidR="00817EB5" w:rsidRPr="00846BCA">
        <w:t xml:space="preserve"> </w:t>
      </w:r>
      <w:r w:rsidR="00846BCA" w:rsidRPr="00846BCA">
        <w:t xml:space="preserve">Administratīvās rajona tiesas tiesneša </w:t>
      </w:r>
      <w:proofErr w:type="gramStart"/>
      <w:r w:rsidR="00846BCA" w:rsidRPr="00846BCA">
        <w:t>2018.gada</w:t>
      </w:r>
      <w:proofErr w:type="gramEnd"/>
      <w:r w:rsidR="00846BCA" w:rsidRPr="00846BCA">
        <w:t xml:space="preserve"> 3.septembra lēmumu </w:t>
      </w:r>
      <w:r w:rsidRPr="00846BCA">
        <w:t>daļā</w:t>
      </w:r>
      <w:r>
        <w:t>, ar kuru atteikts pieņemt pieteikumu,</w:t>
      </w:r>
      <w:r w:rsidR="00846BCA">
        <w:t xml:space="preserve"> </w:t>
      </w:r>
      <w:r w:rsidRPr="00DA7063">
        <w:t>un nodot jautājumu par pieteikuma virzību šajā daļā jaunai izskatīšanai Administratīvajā rajona tiesā</w:t>
      </w:r>
      <w:r w:rsidR="00862477" w:rsidRPr="00846BCA">
        <w:t>.</w:t>
      </w:r>
    </w:p>
    <w:p w14:paraId="727AEF39" w14:textId="55D4D5B3" w:rsidR="00DA7063" w:rsidRPr="00846BCA" w:rsidRDefault="00DA7063" w:rsidP="00862477">
      <w:pPr>
        <w:spacing w:line="276" w:lineRule="auto"/>
        <w:ind w:firstLine="720"/>
        <w:jc w:val="both"/>
      </w:pPr>
      <w:r>
        <w:t xml:space="preserve">Atmaksāt </w:t>
      </w:r>
      <w:proofErr w:type="gramStart"/>
      <w:r w:rsidR="00CC1255">
        <w:t>[</w:t>
      </w:r>
      <w:proofErr w:type="gramEnd"/>
      <w:r w:rsidR="00CC1255">
        <w:t>pers. A]</w:t>
      </w:r>
      <w:r>
        <w:t xml:space="preserve"> drošības naudu 15 </w:t>
      </w:r>
      <w:proofErr w:type="spellStart"/>
      <w:r w:rsidRPr="00DA7063">
        <w:rPr>
          <w:i/>
        </w:rPr>
        <w:t>euro</w:t>
      </w:r>
      <w:proofErr w:type="spellEnd"/>
      <w:r>
        <w:t>.</w:t>
      </w:r>
    </w:p>
    <w:p w14:paraId="35644F55" w14:textId="77777777" w:rsidR="00195D41" w:rsidRPr="00846BCA" w:rsidRDefault="00862477" w:rsidP="00862477">
      <w:pPr>
        <w:spacing w:line="276" w:lineRule="auto"/>
        <w:ind w:firstLine="720"/>
        <w:jc w:val="both"/>
        <w:rPr>
          <w:color w:val="000000"/>
        </w:rPr>
      </w:pPr>
      <w:r w:rsidRPr="00846BCA">
        <w:t xml:space="preserve">Lēmums </w:t>
      </w:r>
      <w:r w:rsidR="00564007" w:rsidRPr="00846BCA">
        <w:rPr>
          <w:color w:val="000000"/>
        </w:rPr>
        <w:t>nav pārsūdzams</w:t>
      </w:r>
      <w:r w:rsidR="00195D41" w:rsidRPr="00846BCA">
        <w:rPr>
          <w:color w:val="000000"/>
        </w:rPr>
        <w:t>.</w:t>
      </w:r>
    </w:p>
    <w:bookmarkEnd w:id="6"/>
    <w:p w14:paraId="64B4F1D9" w14:textId="61171E20" w:rsidR="00065336" w:rsidRPr="00846BCA" w:rsidRDefault="00065336" w:rsidP="00065336">
      <w:pPr>
        <w:spacing w:line="276" w:lineRule="auto"/>
        <w:ind w:firstLine="720"/>
        <w:jc w:val="both"/>
      </w:pPr>
    </w:p>
    <w:sectPr w:rsidR="00065336" w:rsidRPr="00846BCA" w:rsidSect="00EE19B8">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CF764" w14:textId="77777777" w:rsidR="00E41B0E" w:rsidRDefault="00E41B0E" w:rsidP="003047F5">
      <w:r>
        <w:separator/>
      </w:r>
    </w:p>
  </w:endnote>
  <w:endnote w:type="continuationSeparator" w:id="0">
    <w:p w14:paraId="73FC9505" w14:textId="77777777" w:rsidR="00E41B0E" w:rsidRDefault="00E41B0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7796AE31" w14:textId="77777777" w:rsidR="00BD2FE0" w:rsidRDefault="00BD2FE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BB0CFF">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BB0CFF">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8235D" w14:textId="77777777" w:rsidR="00E41B0E" w:rsidRDefault="00E41B0E" w:rsidP="003047F5">
      <w:r>
        <w:separator/>
      </w:r>
    </w:p>
  </w:footnote>
  <w:footnote w:type="continuationSeparator" w:id="0">
    <w:p w14:paraId="4602A4E3" w14:textId="77777777" w:rsidR="00E41B0E" w:rsidRDefault="00E41B0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73EC"/>
    <w:rsid w:val="0000741F"/>
    <w:rsid w:val="000074DD"/>
    <w:rsid w:val="000103DC"/>
    <w:rsid w:val="00012B8F"/>
    <w:rsid w:val="00012EE3"/>
    <w:rsid w:val="00013AB0"/>
    <w:rsid w:val="00014EE1"/>
    <w:rsid w:val="00015354"/>
    <w:rsid w:val="00016030"/>
    <w:rsid w:val="00020A0A"/>
    <w:rsid w:val="00030396"/>
    <w:rsid w:val="00030BB1"/>
    <w:rsid w:val="00030C19"/>
    <w:rsid w:val="00034944"/>
    <w:rsid w:val="000361F6"/>
    <w:rsid w:val="000362D0"/>
    <w:rsid w:val="0003715A"/>
    <w:rsid w:val="0004051A"/>
    <w:rsid w:val="00042213"/>
    <w:rsid w:val="00043571"/>
    <w:rsid w:val="00043C30"/>
    <w:rsid w:val="00045078"/>
    <w:rsid w:val="00046A89"/>
    <w:rsid w:val="00046C96"/>
    <w:rsid w:val="0005221D"/>
    <w:rsid w:val="00052F2A"/>
    <w:rsid w:val="00054F6F"/>
    <w:rsid w:val="00056F29"/>
    <w:rsid w:val="0006119C"/>
    <w:rsid w:val="000635A0"/>
    <w:rsid w:val="000644F7"/>
    <w:rsid w:val="00065336"/>
    <w:rsid w:val="00065377"/>
    <w:rsid w:val="00066CA0"/>
    <w:rsid w:val="000672A7"/>
    <w:rsid w:val="00067814"/>
    <w:rsid w:val="00067DCC"/>
    <w:rsid w:val="00067EBC"/>
    <w:rsid w:val="00072569"/>
    <w:rsid w:val="00073CD1"/>
    <w:rsid w:val="00074677"/>
    <w:rsid w:val="00075871"/>
    <w:rsid w:val="00075D7B"/>
    <w:rsid w:val="00081891"/>
    <w:rsid w:val="000868DA"/>
    <w:rsid w:val="00086FD4"/>
    <w:rsid w:val="00087FCD"/>
    <w:rsid w:val="00090CDD"/>
    <w:rsid w:val="00090E24"/>
    <w:rsid w:val="000919C5"/>
    <w:rsid w:val="00091D73"/>
    <w:rsid w:val="0009600C"/>
    <w:rsid w:val="00096107"/>
    <w:rsid w:val="000972F6"/>
    <w:rsid w:val="00097F4D"/>
    <w:rsid w:val="000A0776"/>
    <w:rsid w:val="000A1997"/>
    <w:rsid w:val="000A22FB"/>
    <w:rsid w:val="000A2E3D"/>
    <w:rsid w:val="000A5A04"/>
    <w:rsid w:val="000A65EC"/>
    <w:rsid w:val="000A6B8D"/>
    <w:rsid w:val="000A78DF"/>
    <w:rsid w:val="000B080E"/>
    <w:rsid w:val="000B0C5B"/>
    <w:rsid w:val="000B12BC"/>
    <w:rsid w:val="000B3D27"/>
    <w:rsid w:val="000B473D"/>
    <w:rsid w:val="000B54CC"/>
    <w:rsid w:val="000B6226"/>
    <w:rsid w:val="000B6E12"/>
    <w:rsid w:val="000B7375"/>
    <w:rsid w:val="000C4358"/>
    <w:rsid w:val="000C5CA5"/>
    <w:rsid w:val="000D1366"/>
    <w:rsid w:val="000D306A"/>
    <w:rsid w:val="000D4763"/>
    <w:rsid w:val="000D7043"/>
    <w:rsid w:val="000E4F66"/>
    <w:rsid w:val="000E5238"/>
    <w:rsid w:val="000E5CA2"/>
    <w:rsid w:val="000E7056"/>
    <w:rsid w:val="000E7DD6"/>
    <w:rsid w:val="000F0014"/>
    <w:rsid w:val="000F0C7B"/>
    <w:rsid w:val="000F3BED"/>
    <w:rsid w:val="000F4FBA"/>
    <w:rsid w:val="000F5126"/>
    <w:rsid w:val="000F5368"/>
    <w:rsid w:val="00100C75"/>
    <w:rsid w:val="0010454E"/>
    <w:rsid w:val="00105343"/>
    <w:rsid w:val="001069E8"/>
    <w:rsid w:val="001108D8"/>
    <w:rsid w:val="00110C17"/>
    <w:rsid w:val="00114DC7"/>
    <w:rsid w:val="00115D6D"/>
    <w:rsid w:val="001175EF"/>
    <w:rsid w:val="00121011"/>
    <w:rsid w:val="00121BED"/>
    <w:rsid w:val="001230F9"/>
    <w:rsid w:val="00123CAC"/>
    <w:rsid w:val="001270C9"/>
    <w:rsid w:val="0013473A"/>
    <w:rsid w:val="00136612"/>
    <w:rsid w:val="00136BDA"/>
    <w:rsid w:val="0013722C"/>
    <w:rsid w:val="00140BFC"/>
    <w:rsid w:val="001412A7"/>
    <w:rsid w:val="001437A2"/>
    <w:rsid w:val="001452AC"/>
    <w:rsid w:val="001470EE"/>
    <w:rsid w:val="00150DA1"/>
    <w:rsid w:val="00152263"/>
    <w:rsid w:val="00154B90"/>
    <w:rsid w:val="00155FD1"/>
    <w:rsid w:val="001636A1"/>
    <w:rsid w:val="001646E9"/>
    <w:rsid w:val="00164B82"/>
    <w:rsid w:val="001661B7"/>
    <w:rsid w:val="00166AAF"/>
    <w:rsid w:val="00173D07"/>
    <w:rsid w:val="00173DE5"/>
    <w:rsid w:val="00176D64"/>
    <w:rsid w:val="00177DE0"/>
    <w:rsid w:val="00182BD3"/>
    <w:rsid w:val="001849CE"/>
    <w:rsid w:val="00187D2C"/>
    <w:rsid w:val="0019021D"/>
    <w:rsid w:val="00190EFF"/>
    <w:rsid w:val="0019238A"/>
    <w:rsid w:val="00192A69"/>
    <w:rsid w:val="00192D83"/>
    <w:rsid w:val="00192EF3"/>
    <w:rsid w:val="00195D41"/>
    <w:rsid w:val="001969C7"/>
    <w:rsid w:val="001A03B6"/>
    <w:rsid w:val="001A0495"/>
    <w:rsid w:val="001A105D"/>
    <w:rsid w:val="001A2190"/>
    <w:rsid w:val="001A2E06"/>
    <w:rsid w:val="001B1073"/>
    <w:rsid w:val="001B1094"/>
    <w:rsid w:val="001B1DFB"/>
    <w:rsid w:val="001B4725"/>
    <w:rsid w:val="001B4BD3"/>
    <w:rsid w:val="001B7388"/>
    <w:rsid w:val="001C07BB"/>
    <w:rsid w:val="001C1B1C"/>
    <w:rsid w:val="001C38E4"/>
    <w:rsid w:val="001C633D"/>
    <w:rsid w:val="001D0A0E"/>
    <w:rsid w:val="001D16A5"/>
    <w:rsid w:val="001D1713"/>
    <w:rsid w:val="001D33A1"/>
    <w:rsid w:val="001D7499"/>
    <w:rsid w:val="001E239C"/>
    <w:rsid w:val="001E2D45"/>
    <w:rsid w:val="001E3A09"/>
    <w:rsid w:val="001E7F00"/>
    <w:rsid w:val="001F149A"/>
    <w:rsid w:val="001F1AA5"/>
    <w:rsid w:val="001F1D10"/>
    <w:rsid w:val="001F2229"/>
    <w:rsid w:val="001F2AF4"/>
    <w:rsid w:val="001F3843"/>
    <w:rsid w:val="001F4336"/>
    <w:rsid w:val="001F7795"/>
    <w:rsid w:val="001F791C"/>
    <w:rsid w:val="00205502"/>
    <w:rsid w:val="002104FA"/>
    <w:rsid w:val="00216FA4"/>
    <w:rsid w:val="00217589"/>
    <w:rsid w:val="00222204"/>
    <w:rsid w:val="00222E6E"/>
    <w:rsid w:val="00227545"/>
    <w:rsid w:val="00227C3C"/>
    <w:rsid w:val="00231292"/>
    <w:rsid w:val="00233043"/>
    <w:rsid w:val="00237BA4"/>
    <w:rsid w:val="00237F92"/>
    <w:rsid w:val="00241087"/>
    <w:rsid w:val="00241107"/>
    <w:rsid w:val="002427C9"/>
    <w:rsid w:val="00243DBB"/>
    <w:rsid w:val="002453D3"/>
    <w:rsid w:val="002466AD"/>
    <w:rsid w:val="002466AE"/>
    <w:rsid w:val="00251066"/>
    <w:rsid w:val="0025362C"/>
    <w:rsid w:val="00265C27"/>
    <w:rsid w:val="00265E5C"/>
    <w:rsid w:val="00267A77"/>
    <w:rsid w:val="0027257C"/>
    <w:rsid w:val="00272C86"/>
    <w:rsid w:val="0027339B"/>
    <w:rsid w:val="00273BE8"/>
    <w:rsid w:val="0027469B"/>
    <w:rsid w:val="00275E19"/>
    <w:rsid w:val="00281AA1"/>
    <w:rsid w:val="00281B2C"/>
    <w:rsid w:val="0028328F"/>
    <w:rsid w:val="002843B8"/>
    <w:rsid w:val="0028445A"/>
    <w:rsid w:val="002853B4"/>
    <w:rsid w:val="00285D1E"/>
    <w:rsid w:val="002865FF"/>
    <w:rsid w:val="00287404"/>
    <w:rsid w:val="00287464"/>
    <w:rsid w:val="0029095C"/>
    <w:rsid w:val="00292FB5"/>
    <w:rsid w:val="00294B54"/>
    <w:rsid w:val="002967F1"/>
    <w:rsid w:val="002A2EA0"/>
    <w:rsid w:val="002A3BD5"/>
    <w:rsid w:val="002A41A1"/>
    <w:rsid w:val="002A5792"/>
    <w:rsid w:val="002A627F"/>
    <w:rsid w:val="002A651D"/>
    <w:rsid w:val="002A6536"/>
    <w:rsid w:val="002B1676"/>
    <w:rsid w:val="002B2722"/>
    <w:rsid w:val="002B4D73"/>
    <w:rsid w:val="002B5800"/>
    <w:rsid w:val="002B6F73"/>
    <w:rsid w:val="002C0537"/>
    <w:rsid w:val="002C05FC"/>
    <w:rsid w:val="002C0A6E"/>
    <w:rsid w:val="002C0F02"/>
    <w:rsid w:val="002C145A"/>
    <w:rsid w:val="002C16F6"/>
    <w:rsid w:val="002C1A0A"/>
    <w:rsid w:val="002C21E2"/>
    <w:rsid w:val="002C3086"/>
    <w:rsid w:val="002C320B"/>
    <w:rsid w:val="002C7B4D"/>
    <w:rsid w:val="002C7F73"/>
    <w:rsid w:val="002D2B58"/>
    <w:rsid w:val="002D3E86"/>
    <w:rsid w:val="002D42AA"/>
    <w:rsid w:val="002D437A"/>
    <w:rsid w:val="002D70DC"/>
    <w:rsid w:val="002D711E"/>
    <w:rsid w:val="002D7E79"/>
    <w:rsid w:val="002E3B10"/>
    <w:rsid w:val="002E512D"/>
    <w:rsid w:val="002E6872"/>
    <w:rsid w:val="002F0FAB"/>
    <w:rsid w:val="002F1CA5"/>
    <w:rsid w:val="002F1D80"/>
    <w:rsid w:val="002F2BDA"/>
    <w:rsid w:val="002F3370"/>
    <w:rsid w:val="002F3380"/>
    <w:rsid w:val="002F33DE"/>
    <w:rsid w:val="002F4AB0"/>
    <w:rsid w:val="002F53FA"/>
    <w:rsid w:val="002F5970"/>
    <w:rsid w:val="002F6FDD"/>
    <w:rsid w:val="00301519"/>
    <w:rsid w:val="00301B34"/>
    <w:rsid w:val="00301F9F"/>
    <w:rsid w:val="003032F4"/>
    <w:rsid w:val="003047F5"/>
    <w:rsid w:val="00307463"/>
    <w:rsid w:val="003121FA"/>
    <w:rsid w:val="00312AC0"/>
    <w:rsid w:val="0031420F"/>
    <w:rsid w:val="003155DB"/>
    <w:rsid w:val="00317027"/>
    <w:rsid w:val="00321B07"/>
    <w:rsid w:val="00321B40"/>
    <w:rsid w:val="003226BB"/>
    <w:rsid w:val="003231FA"/>
    <w:rsid w:val="00327FC7"/>
    <w:rsid w:val="003305F1"/>
    <w:rsid w:val="003311B9"/>
    <w:rsid w:val="003324C7"/>
    <w:rsid w:val="00332BDC"/>
    <w:rsid w:val="00332EA7"/>
    <w:rsid w:val="003352B5"/>
    <w:rsid w:val="00337C6B"/>
    <w:rsid w:val="00340210"/>
    <w:rsid w:val="00351233"/>
    <w:rsid w:val="0035293F"/>
    <w:rsid w:val="0035346E"/>
    <w:rsid w:val="00354461"/>
    <w:rsid w:val="00354F34"/>
    <w:rsid w:val="003554AC"/>
    <w:rsid w:val="00357437"/>
    <w:rsid w:val="003604E2"/>
    <w:rsid w:val="00360F1D"/>
    <w:rsid w:val="00363B18"/>
    <w:rsid w:val="00364EF0"/>
    <w:rsid w:val="00371359"/>
    <w:rsid w:val="003719AB"/>
    <w:rsid w:val="00372407"/>
    <w:rsid w:val="003760EC"/>
    <w:rsid w:val="00385111"/>
    <w:rsid w:val="00394C9E"/>
    <w:rsid w:val="00394F49"/>
    <w:rsid w:val="00395965"/>
    <w:rsid w:val="0039654D"/>
    <w:rsid w:val="003A098F"/>
    <w:rsid w:val="003A1DDD"/>
    <w:rsid w:val="003A2297"/>
    <w:rsid w:val="003A315B"/>
    <w:rsid w:val="003A4775"/>
    <w:rsid w:val="003A759D"/>
    <w:rsid w:val="003A7D86"/>
    <w:rsid w:val="003B0EFE"/>
    <w:rsid w:val="003B27F0"/>
    <w:rsid w:val="003B3C99"/>
    <w:rsid w:val="003B4898"/>
    <w:rsid w:val="003B548E"/>
    <w:rsid w:val="003B56E0"/>
    <w:rsid w:val="003B5A4C"/>
    <w:rsid w:val="003B5D12"/>
    <w:rsid w:val="003B7D55"/>
    <w:rsid w:val="003D1D45"/>
    <w:rsid w:val="003D42EF"/>
    <w:rsid w:val="003D7546"/>
    <w:rsid w:val="003D77DE"/>
    <w:rsid w:val="003E0913"/>
    <w:rsid w:val="003E1844"/>
    <w:rsid w:val="003E468E"/>
    <w:rsid w:val="003E4F9A"/>
    <w:rsid w:val="003E6346"/>
    <w:rsid w:val="003E748B"/>
    <w:rsid w:val="003F0879"/>
    <w:rsid w:val="003F3A9D"/>
    <w:rsid w:val="003F5628"/>
    <w:rsid w:val="003F5926"/>
    <w:rsid w:val="003F7CD2"/>
    <w:rsid w:val="003F7EEB"/>
    <w:rsid w:val="00402045"/>
    <w:rsid w:val="00402214"/>
    <w:rsid w:val="004026EC"/>
    <w:rsid w:val="00403640"/>
    <w:rsid w:val="004039FF"/>
    <w:rsid w:val="0040511A"/>
    <w:rsid w:val="004061FD"/>
    <w:rsid w:val="004069A0"/>
    <w:rsid w:val="00406A38"/>
    <w:rsid w:val="00410B49"/>
    <w:rsid w:val="004115F6"/>
    <w:rsid w:val="004121D7"/>
    <w:rsid w:val="00413209"/>
    <w:rsid w:val="00414579"/>
    <w:rsid w:val="00414897"/>
    <w:rsid w:val="004202CC"/>
    <w:rsid w:val="00423552"/>
    <w:rsid w:val="00423DAE"/>
    <w:rsid w:val="00423E91"/>
    <w:rsid w:val="004249F1"/>
    <w:rsid w:val="004253EE"/>
    <w:rsid w:val="00425BC5"/>
    <w:rsid w:val="0043182C"/>
    <w:rsid w:val="00431C77"/>
    <w:rsid w:val="00433858"/>
    <w:rsid w:val="00433C43"/>
    <w:rsid w:val="004405F3"/>
    <w:rsid w:val="00441D49"/>
    <w:rsid w:val="0044259C"/>
    <w:rsid w:val="00442E50"/>
    <w:rsid w:val="00444525"/>
    <w:rsid w:val="00444A4A"/>
    <w:rsid w:val="00446DC3"/>
    <w:rsid w:val="00450807"/>
    <w:rsid w:val="00451EE2"/>
    <w:rsid w:val="00454744"/>
    <w:rsid w:val="00454EB6"/>
    <w:rsid w:val="00461638"/>
    <w:rsid w:val="00462D9E"/>
    <w:rsid w:val="00463CE2"/>
    <w:rsid w:val="004669ED"/>
    <w:rsid w:val="00471A2F"/>
    <w:rsid w:val="00471E5B"/>
    <w:rsid w:val="0047268C"/>
    <w:rsid w:val="00475E28"/>
    <w:rsid w:val="004760D4"/>
    <w:rsid w:val="004768CD"/>
    <w:rsid w:val="00480C1F"/>
    <w:rsid w:val="00483B9F"/>
    <w:rsid w:val="00484FD8"/>
    <w:rsid w:val="0048691E"/>
    <w:rsid w:val="00486F52"/>
    <w:rsid w:val="00491039"/>
    <w:rsid w:val="00491DEC"/>
    <w:rsid w:val="00492B33"/>
    <w:rsid w:val="00493045"/>
    <w:rsid w:val="00494A1C"/>
    <w:rsid w:val="004953C2"/>
    <w:rsid w:val="0049662C"/>
    <w:rsid w:val="00496857"/>
    <w:rsid w:val="00497E84"/>
    <w:rsid w:val="004A3155"/>
    <w:rsid w:val="004A33E7"/>
    <w:rsid w:val="004A37F2"/>
    <w:rsid w:val="004A401A"/>
    <w:rsid w:val="004A4E00"/>
    <w:rsid w:val="004A771C"/>
    <w:rsid w:val="004B0B15"/>
    <w:rsid w:val="004B366C"/>
    <w:rsid w:val="004B4CAD"/>
    <w:rsid w:val="004B5A9D"/>
    <w:rsid w:val="004C282A"/>
    <w:rsid w:val="004C3AE2"/>
    <w:rsid w:val="004C48C1"/>
    <w:rsid w:val="004C6182"/>
    <w:rsid w:val="004D003D"/>
    <w:rsid w:val="004D09FE"/>
    <w:rsid w:val="004D1A72"/>
    <w:rsid w:val="004D457E"/>
    <w:rsid w:val="004D522E"/>
    <w:rsid w:val="004D6912"/>
    <w:rsid w:val="004E01EC"/>
    <w:rsid w:val="004E1B6A"/>
    <w:rsid w:val="004E3082"/>
    <w:rsid w:val="004E374E"/>
    <w:rsid w:val="004E4C2A"/>
    <w:rsid w:val="004E62CE"/>
    <w:rsid w:val="004E69E5"/>
    <w:rsid w:val="004E79B5"/>
    <w:rsid w:val="004F29F8"/>
    <w:rsid w:val="004F2A23"/>
    <w:rsid w:val="004F3A30"/>
    <w:rsid w:val="004F419C"/>
    <w:rsid w:val="004F495D"/>
    <w:rsid w:val="004F602B"/>
    <w:rsid w:val="004F65E9"/>
    <w:rsid w:val="004F6667"/>
    <w:rsid w:val="004F6A7F"/>
    <w:rsid w:val="005008E9"/>
    <w:rsid w:val="00503F06"/>
    <w:rsid w:val="005040D9"/>
    <w:rsid w:val="005059CC"/>
    <w:rsid w:val="005067A3"/>
    <w:rsid w:val="00511948"/>
    <w:rsid w:val="00515FBD"/>
    <w:rsid w:val="00516C30"/>
    <w:rsid w:val="005240F4"/>
    <w:rsid w:val="005317B2"/>
    <w:rsid w:val="0053393F"/>
    <w:rsid w:val="00533DC6"/>
    <w:rsid w:val="005343ED"/>
    <w:rsid w:val="00542C6C"/>
    <w:rsid w:val="00553345"/>
    <w:rsid w:val="005539AB"/>
    <w:rsid w:val="00553A28"/>
    <w:rsid w:val="00556424"/>
    <w:rsid w:val="00561A54"/>
    <w:rsid w:val="0056230B"/>
    <w:rsid w:val="00564007"/>
    <w:rsid w:val="00567599"/>
    <w:rsid w:val="00570723"/>
    <w:rsid w:val="005723C1"/>
    <w:rsid w:val="00572870"/>
    <w:rsid w:val="00577595"/>
    <w:rsid w:val="005779D1"/>
    <w:rsid w:val="00581A0A"/>
    <w:rsid w:val="00582C8E"/>
    <w:rsid w:val="00582FB6"/>
    <w:rsid w:val="00583A3D"/>
    <w:rsid w:val="005901E2"/>
    <w:rsid w:val="005926A5"/>
    <w:rsid w:val="00596845"/>
    <w:rsid w:val="005974CD"/>
    <w:rsid w:val="005A1AD5"/>
    <w:rsid w:val="005A655E"/>
    <w:rsid w:val="005A6C9D"/>
    <w:rsid w:val="005A774B"/>
    <w:rsid w:val="005B2F28"/>
    <w:rsid w:val="005B41E7"/>
    <w:rsid w:val="005B47B6"/>
    <w:rsid w:val="005B5230"/>
    <w:rsid w:val="005B551A"/>
    <w:rsid w:val="005B6A0C"/>
    <w:rsid w:val="005B7510"/>
    <w:rsid w:val="005B7787"/>
    <w:rsid w:val="005C0412"/>
    <w:rsid w:val="005C1998"/>
    <w:rsid w:val="005C49B8"/>
    <w:rsid w:val="005C4A5B"/>
    <w:rsid w:val="005C522F"/>
    <w:rsid w:val="005C7466"/>
    <w:rsid w:val="005D0268"/>
    <w:rsid w:val="005D06AC"/>
    <w:rsid w:val="005D2868"/>
    <w:rsid w:val="005D3AE5"/>
    <w:rsid w:val="005D5AB9"/>
    <w:rsid w:val="005D7016"/>
    <w:rsid w:val="005D7279"/>
    <w:rsid w:val="005E04D7"/>
    <w:rsid w:val="005E217D"/>
    <w:rsid w:val="005E2285"/>
    <w:rsid w:val="005E6847"/>
    <w:rsid w:val="005E7172"/>
    <w:rsid w:val="005E77EA"/>
    <w:rsid w:val="005F073C"/>
    <w:rsid w:val="005F1173"/>
    <w:rsid w:val="005F7749"/>
    <w:rsid w:val="005F789D"/>
    <w:rsid w:val="005F7C57"/>
    <w:rsid w:val="006001AE"/>
    <w:rsid w:val="00601770"/>
    <w:rsid w:val="006019B1"/>
    <w:rsid w:val="006020D0"/>
    <w:rsid w:val="006030E8"/>
    <w:rsid w:val="00604325"/>
    <w:rsid w:val="00604A78"/>
    <w:rsid w:val="006056CC"/>
    <w:rsid w:val="00605851"/>
    <w:rsid w:val="0060685F"/>
    <w:rsid w:val="00610FE7"/>
    <w:rsid w:val="006153CB"/>
    <w:rsid w:val="00615628"/>
    <w:rsid w:val="0061596A"/>
    <w:rsid w:val="00617E9F"/>
    <w:rsid w:val="00622E52"/>
    <w:rsid w:val="0062418D"/>
    <w:rsid w:val="00627234"/>
    <w:rsid w:val="0062760C"/>
    <w:rsid w:val="00627CC9"/>
    <w:rsid w:val="006302F6"/>
    <w:rsid w:val="006309BB"/>
    <w:rsid w:val="00630A99"/>
    <w:rsid w:val="0063130D"/>
    <w:rsid w:val="00631EEB"/>
    <w:rsid w:val="006331A7"/>
    <w:rsid w:val="00635F9F"/>
    <w:rsid w:val="006369AB"/>
    <w:rsid w:val="00636A32"/>
    <w:rsid w:val="00636F41"/>
    <w:rsid w:val="00637CC4"/>
    <w:rsid w:val="00640920"/>
    <w:rsid w:val="006425E5"/>
    <w:rsid w:val="0064316E"/>
    <w:rsid w:val="006443C9"/>
    <w:rsid w:val="006453CE"/>
    <w:rsid w:val="006453E3"/>
    <w:rsid w:val="00645B64"/>
    <w:rsid w:val="00645B6E"/>
    <w:rsid w:val="006473AC"/>
    <w:rsid w:val="00647ECE"/>
    <w:rsid w:val="00650A49"/>
    <w:rsid w:val="00652253"/>
    <w:rsid w:val="0065294D"/>
    <w:rsid w:val="006529B2"/>
    <w:rsid w:val="00653879"/>
    <w:rsid w:val="00656144"/>
    <w:rsid w:val="00657751"/>
    <w:rsid w:val="006603BB"/>
    <w:rsid w:val="00661661"/>
    <w:rsid w:val="00661B65"/>
    <w:rsid w:val="00664A88"/>
    <w:rsid w:val="00665453"/>
    <w:rsid w:val="00666F5D"/>
    <w:rsid w:val="006673E2"/>
    <w:rsid w:val="00667630"/>
    <w:rsid w:val="00667A45"/>
    <w:rsid w:val="00671112"/>
    <w:rsid w:val="00671119"/>
    <w:rsid w:val="00671780"/>
    <w:rsid w:val="00671BC3"/>
    <w:rsid w:val="00674F5D"/>
    <w:rsid w:val="00677DCB"/>
    <w:rsid w:val="00680115"/>
    <w:rsid w:val="0068013A"/>
    <w:rsid w:val="00681D26"/>
    <w:rsid w:val="00682F6B"/>
    <w:rsid w:val="00685D3B"/>
    <w:rsid w:val="00687035"/>
    <w:rsid w:val="006908D0"/>
    <w:rsid w:val="00690B5D"/>
    <w:rsid w:val="00692049"/>
    <w:rsid w:val="006A1367"/>
    <w:rsid w:val="006A55D3"/>
    <w:rsid w:val="006A72AC"/>
    <w:rsid w:val="006A7A79"/>
    <w:rsid w:val="006B00D4"/>
    <w:rsid w:val="006B0D22"/>
    <w:rsid w:val="006B133D"/>
    <w:rsid w:val="006B3983"/>
    <w:rsid w:val="006B4249"/>
    <w:rsid w:val="006B4D7A"/>
    <w:rsid w:val="006B621C"/>
    <w:rsid w:val="006B7412"/>
    <w:rsid w:val="006C24A4"/>
    <w:rsid w:val="006C7AC2"/>
    <w:rsid w:val="006D1639"/>
    <w:rsid w:val="006D5FA3"/>
    <w:rsid w:val="006D5FEF"/>
    <w:rsid w:val="006D7EFC"/>
    <w:rsid w:val="006E2E0C"/>
    <w:rsid w:val="006E31C6"/>
    <w:rsid w:val="006E33A5"/>
    <w:rsid w:val="006E344D"/>
    <w:rsid w:val="006E4013"/>
    <w:rsid w:val="006E7125"/>
    <w:rsid w:val="006F1467"/>
    <w:rsid w:val="006F3650"/>
    <w:rsid w:val="006F37B7"/>
    <w:rsid w:val="006F576D"/>
    <w:rsid w:val="006F5D3B"/>
    <w:rsid w:val="006F69CA"/>
    <w:rsid w:val="007016A1"/>
    <w:rsid w:val="0070429E"/>
    <w:rsid w:val="00704324"/>
    <w:rsid w:val="00705102"/>
    <w:rsid w:val="007062F0"/>
    <w:rsid w:val="0070666E"/>
    <w:rsid w:val="00713D90"/>
    <w:rsid w:val="00721687"/>
    <w:rsid w:val="00721A0B"/>
    <w:rsid w:val="00730B9C"/>
    <w:rsid w:val="00730C66"/>
    <w:rsid w:val="00730EC1"/>
    <w:rsid w:val="007317FA"/>
    <w:rsid w:val="0073461F"/>
    <w:rsid w:val="007347D6"/>
    <w:rsid w:val="00735CF8"/>
    <w:rsid w:val="00735F4B"/>
    <w:rsid w:val="00736FA6"/>
    <w:rsid w:val="00740CC0"/>
    <w:rsid w:val="007410BA"/>
    <w:rsid w:val="00744130"/>
    <w:rsid w:val="00744ED8"/>
    <w:rsid w:val="00745343"/>
    <w:rsid w:val="00747B83"/>
    <w:rsid w:val="007500D4"/>
    <w:rsid w:val="00750886"/>
    <w:rsid w:val="007513E1"/>
    <w:rsid w:val="0075186F"/>
    <w:rsid w:val="0075212C"/>
    <w:rsid w:val="00757110"/>
    <w:rsid w:val="00761868"/>
    <w:rsid w:val="00762E1C"/>
    <w:rsid w:val="007630F4"/>
    <w:rsid w:val="0076354D"/>
    <w:rsid w:val="00764DDE"/>
    <w:rsid w:val="0076579E"/>
    <w:rsid w:val="00770491"/>
    <w:rsid w:val="00772536"/>
    <w:rsid w:val="00772C19"/>
    <w:rsid w:val="00776AAF"/>
    <w:rsid w:val="00776DD3"/>
    <w:rsid w:val="00780B08"/>
    <w:rsid w:val="00780C7B"/>
    <w:rsid w:val="0078201F"/>
    <w:rsid w:val="00783F89"/>
    <w:rsid w:val="007862AF"/>
    <w:rsid w:val="0078658E"/>
    <w:rsid w:val="00792FFE"/>
    <w:rsid w:val="00795521"/>
    <w:rsid w:val="007964D8"/>
    <w:rsid w:val="00797C19"/>
    <w:rsid w:val="007A00F2"/>
    <w:rsid w:val="007A37DD"/>
    <w:rsid w:val="007A52C7"/>
    <w:rsid w:val="007A5D36"/>
    <w:rsid w:val="007A7954"/>
    <w:rsid w:val="007B0BE9"/>
    <w:rsid w:val="007B15E2"/>
    <w:rsid w:val="007B17AC"/>
    <w:rsid w:val="007B6B18"/>
    <w:rsid w:val="007C102A"/>
    <w:rsid w:val="007C1D9B"/>
    <w:rsid w:val="007C2941"/>
    <w:rsid w:val="007D375D"/>
    <w:rsid w:val="007D5147"/>
    <w:rsid w:val="007D7C2B"/>
    <w:rsid w:val="007E473E"/>
    <w:rsid w:val="007E6143"/>
    <w:rsid w:val="007F123C"/>
    <w:rsid w:val="007F3168"/>
    <w:rsid w:val="007F41A6"/>
    <w:rsid w:val="007F4768"/>
    <w:rsid w:val="007F4989"/>
    <w:rsid w:val="007F61F8"/>
    <w:rsid w:val="007F743F"/>
    <w:rsid w:val="007F7597"/>
    <w:rsid w:val="0080072E"/>
    <w:rsid w:val="008007E9"/>
    <w:rsid w:val="00800ACE"/>
    <w:rsid w:val="008017FB"/>
    <w:rsid w:val="008020C0"/>
    <w:rsid w:val="00804BA6"/>
    <w:rsid w:val="0080560A"/>
    <w:rsid w:val="00805BB4"/>
    <w:rsid w:val="00805C1A"/>
    <w:rsid w:val="00806172"/>
    <w:rsid w:val="00807CA1"/>
    <w:rsid w:val="00807CD1"/>
    <w:rsid w:val="00807ED1"/>
    <w:rsid w:val="00811A23"/>
    <w:rsid w:val="00812AF2"/>
    <w:rsid w:val="00813019"/>
    <w:rsid w:val="008147DF"/>
    <w:rsid w:val="00814E2B"/>
    <w:rsid w:val="00815085"/>
    <w:rsid w:val="00817EB5"/>
    <w:rsid w:val="00822364"/>
    <w:rsid w:val="008225F2"/>
    <w:rsid w:val="00823656"/>
    <w:rsid w:val="008279CB"/>
    <w:rsid w:val="00830014"/>
    <w:rsid w:val="008313DD"/>
    <w:rsid w:val="008319B0"/>
    <w:rsid w:val="00833139"/>
    <w:rsid w:val="00837015"/>
    <w:rsid w:val="0083745A"/>
    <w:rsid w:val="008377BD"/>
    <w:rsid w:val="00837903"/>
    <w:rsid w:val="00837C0D"/>
    <w:rsid w:val="00840ED4"/>
    <w:rsid w:val="0084128B"/>
    <w:rsid w:val="00842941"/>
    <w:rsid w:val="00842A09"/>
    <w:rsid w:val="00844DDA"/>
    <w:rsid w:val="00845A3C"/>
    <w:rsid w:val="00846BCA"/>
    <w:rsid w:val="0085275E"/>
    <w:rsid w:val="00852AF0"/>
    <w:rsid w:val="00852B7C"/>
    <w:rsid w:val="00852E52"/>
    <w:rsid w:val="0085706B"/>
    <w:rsid w:val="00860075"/>
    <w:rsid w:val="008612D3"/>
    <w:rsid w:val="00862477"/>
    <w:rsid w:val="00862673"/>
    <w:rsid w:val="00862693"/>
    <w:rsid w:val="00862CBF"/>
    <w:rsid w:val="008664ED"/>
    <w:rsid w:val="0087084E"/>
    <w:rsid w:val="008713C2"/>
    <w:rsid w:val="0087278B"/>
    <w:rsid w:val="00872ECA"/>
    <w:rsid w:val="00873076"/>
    <w:rsid w:val="008731FE"/>
    <w:rsid w:val="00873A7F"/>
    <w:rsid w:val="008748D5"/>
    <w:rsid w:val="00874DD1"/>
    <w:rsid w:val="00875BCD"/>
    <w:rsid w:val="0087635F"/>
    <w:rsid w:val="00876D89"/>
    <w:rsid w:val="0088028B"/>
    <w:rsid w:val="008831B2"/>
    <w:rsid w:val="0088335D"/>
    <w:rsid w:val="00884439"/>
    <w:rsid w:val="00884B71"/>
    <w:rsid w:val="00885A32"/>
    <w:rsid w:val="008871A1"/>
    <w:rsid w:val="008911D0"/>
    <w:rsid w:val="0089174C"/>
    <w:rsid w:val="00891CFD"/>
    <w:rsid w:val="00893CE4"/>
    <w:rsid w:val="00895521"/>
    <w:rsid w:val="0089642D"/>
    <w:rsid w:val="008A1079"/>
    <w:rsid w:val="008A1607"/>
    <w:rsid w:val="008A3769"/>
    <w:rsid w:val="008A3EE7"/>
    <w:rsid w:val="008A54EB"/>
    <w:rsid w:val="008A57EE"/>
    <w:rsid w:val="008A67D3"/>
    <w:rsid w:val="008A6EE2"/>
    <w:rsid w:val="008A7FEC"/>
    <w:rsid w:val="008B0F4C"/>
    <w:rsid w:val="008B18AC"/>
    <w:rsid w:val="008B44A9"/>
    <w:rsid w:val="008B491C"/>
    <w:rsid w:val="008C0ACD"/>
    <w:rsid w:val="008C3C4B"/>
    <w:rsid w:val="008C6F65"/>
    <w:rsid w:val="008D482D"/>
    <w:rsid w:val="008D4AFD"/>
    <w:rsid w:val="008D634C"/>
    <w:rsid w:val="008D6DD4"/>
    <w:rsid w:val="008E0729"/>
    <w:rsid w:val="008E2EC3"/>
    <w:rsid w:val="008E31FE"/>
    <w:rsid w:val="008E561F"/>
    <w:rsid w:val="008E57B9"/>
    <w:rsid w:val="008F59C2"/>
    <w:rsid w:val="008F71B9"/>
    <w:rsid w:val="008F725D"/>
    <w:rsid w:val="008F7906"/>
    <w:rsid w:val="008F7974"/>
    <w:rsid w:val="008F7ACE"/>
    <w:rsid w:val="009005DC"/>
    <w:rsid w:val="00900957"/>
    <w:rsid w:val="00903A5F"/>
    <w:rsid w:val="00904DF2"/>
    <w:rsid w:val="0090564F"/>
    <w:rsid w:val="00905D6E"/>
    <w:rsid w:val="00906C04"/>
    <w:rsid w:val="0091128B"/>
    <w:rsid w:val="009137F6"/>
    <w:rsid w:val="00913AEF"/>
    <w:rsid w:val="00914248"/>
    <w:rsid w:val="00916B0E"/>
    <w:rsid w:val="009170C0"/>
    <w:rsid w:val="0091784D"/>
    <w:rsid w:val="0092047F"/>
    <w:rsid w:val="009209EA"/>
    <w:rsid w:val="0092100B"/>
    <w:rsid w:val="00925078"/>
    <w:rsid w:val="00925325"/>
    <w:rsid w:val="00927A88"/>
    <w:rsid w:val="0093018D"/>
    <w:rsid w:val="00930795"/>
    <w:rsid w:val="009321B1"/>
    <w:rsid w:val="00932547"/>
    <w:rsid w:val="0093389B"/>
    <w:rsid w:val="00933C5D"/>
    <w:rsid w:val="00933E0F"/>
    <w:rsid w:val="009341EF"/>
    <w:rsid w:val="0094371A"/>
    <w:rsid w:val="00943F3A"/>
    <w:rsid w:val="0094548B"/>
    <w:rsid w:val="00946E07"/>
    <w:rsid w:val="00947571"/>
    <w:rsid w:val="00947CA1"/>
    <w:rsid w:val="0095078B"/>
    <w:rsid w:val="00951FD2"/>
    <w:rsid w:val="00952990"/>
    <w:rsid w:val="00954C0F"/>
    <w:rsid w:val="009639F7"/>
    <w:rsid w:val="00963F75"/>
    <w:rsid w:val="00965EA7"/>
    <w:rsid w:val="00965F24"/>
    <w:rsid w:val="009662E2"/>
    <w:rsid w:val="00967BA1"/>
    <w:rsid w:val="0097073C"/>
    <w:rsid w:val="00970F48"/>
    <w:rsid w:val="009729B3"/>
    <w:rsid w:val="00974884"/>
    <w:rsid w:val="009805E2"/>
    <w:rsid w:val="00980B43"/>
    <w:rsid w:val="00981BAD"/>
    <w:rsid w:val="00983A90"/>
    <w:rsid w:val="00984BC4"/>
    <w:rsid w:val="00985498"/>
    <w:rsid w:val="00986657"/>
    <w:rsid w:val="00987417"/>
    <w:rsid w:val="00990247"/>
    <w:rsid w:val="009925C6"/>
    <w:rsid w:val="00993D19"/>
    <w:rsid w:val="009945D9"/>
    <w:rsid w:val="00994F7E"/>
    <w:rsid w:val="00995CCF"/>
    <w:rsid w:val="00996175"/>
    <w:rsid w:val="009A1358"/>
    <w:rsid w:val="009A2253"/>
    <w:rsid w:val="009A7DB2"/>
    <w:rsid w:val="009B327F"/>
    <w:rsid w:val="009B3BA7"/>
    <w:rsid w:val="009B4C3A"/>
    <w:rsid w:val="009B61A3"/>
    <w:rsid w:val="009B6208"/>
    <w:rsid w:val="009B654D"/>
    <w:rsid w:val="009B6734"/>
    <w:rsid w:val="009C0E67"/>
    <w:rsid w:val="009C23E7"/>
    <w:rsid w:val="009C256C"/>
    <w:rsid w:val="009C3B95"/>
    <w:rsid w:val="009C4257"/>
    <w:rsid w:val="009C49FD"/>
    <w:rsid w:val="009C59D1"/>
    <w:rsid w:val="009C6B43"/>
    <w:rsid w:val="009C77C8"/>
    <w:rsid w:val="009D14FA"/>
    <w:rsid w:val="009D1914"/>
    <w:rsid w:val="009D1B79"/>
    <w:rsid w:val="009D2072"/>
    <w:rsid w:val="009D26CD"/>
    <w:rsid w:val="009D28CB"/>
    <w:rsid w:val="009D4104"/>
    <w:rsid w:val="009D46A4"/>
    <w:rsid w:val="009D49B1"/>
    <w:rsid w:val="009D4BC3"/>
    <w:rsid w:val="009D51AB"/>
    <w:rsid w:val="009D5835"/>
    <w:rsid w:val="009D6280"/>
    <w:rsid w:val="009D74CB"/>
    <w:rsid w:val="009D7B45"/>
    <w:rsid w:val="009E38C1"/>
    <w:rsid w:val="009E4388"/>
    <w:rsid w:val="009E59D8"/>
    <w:rsid w:val="009E5B0D"/>
    <w:rsid w:val="009E6096"/>
    <w:rsid w:val="009F10EC"/>
    <w:rsid w:val="009F14D7"/>
    <w:rsid w:val="009F1A7F"/>
    <w:rsid w:val="009F3C26"/>
    <w:rsid w:val="009F4A4A"/>
    <w:rsid w:val="00A00062"/>
    <w:rsid w:val="00A015B0"/>
    <w:rsid w:val="00A02308"/>
    <w:rsid w:val="00A0333A"/>
    <w:rsid w:val="00A0504B"/>
    <w:rsid w:val="00A114EE"/>
    <w:rsid w:val="00A123A5"/>
    <w:rsid w:val="00A13778"/>
    <w:rsid w:val="00A13E61"/>
    <w:rsid w:val="00A161B7"/>
    <w:rsid w:val="00A20F57"/>
    <w:rsid w:val="00A238AF"/>
    <w:rsid w:val="00A27436"/>
    <w:rsid w:val="00A30A90"/>
    <w:rsid w:val="00A31D4D"/>
    <w:rsid w:val="00A31E86"/>
    <w:rsid w:val="00A330EE"/>
    <w:rsid w:val="00A3328C"/>
    <w:rsid w:val="00A34102"/>
    <w:rsid w:val="00A349AE"/>
    <w:rsid w:val="00A356F6"/>
    <w:rsid w:val="00A372EB"/>
    <w:rsid w:val="00A43269"/>
    <w:rsid w:val="00A4358B"/>
    <w:rsid w:val="00A437E1"/>
    <w:rsid w:val="00A44C46"/>
    <w:rsid w:val="00A44FAD"/>
    <w:rsid w:val="00A45AA4"/>
    <w:rsid w:val="00A46BE5"/>
    <w:rsid w:val="00A53D2A"/>
    <w:rsid w:val="00A5498E"/>
    <w:rsid w:val="00A57E89"/>
    <w:rsid w:val="00A610F7"/>
    <w:rsid w:val="00A64D58"/>
    <w:rsid w:val="00A70894"/>
    <w:rsid w:val="00A73AA3"/>
    <w:rsid w:val="00A75BFF"/>
    <w:rsid w:val="00A7607C"/>
    <w:rsid w:val="00A76596"/>
    <w:rsid w:val="00A77EDA"/>
    <w:rsid w:val="00A831F1"/>
    <w:rsid w:val="00A83567"/>
    <w:rsid w:val="00A835A9"/>
    <w:rsid w:val="00A84421"/>
    <w:rsid w:val="00A851D7"/>
    <w:rsid w:val="00A855D9"/>
    <w:rsid w:val="00A85AD3"/>
    <w:rsid w:val="00A86411"/>
    <w:rsid w:val="00A86B60"/>
    <w:rsid w:val="00A87F14"/>
    <w:rsid w:val="00A90B4A"/>
    <w:rsid w:val="00A9404A"/>
    <w:rsid w:val="00A94C52"/>
    <w:rsid w:val="00A95F01"/>
    <w:rsid w:val="00A97496"/>
    <w:rsid w:val="00AA0599"/>
    <w:rsid w:val="00AA0C4A"/>
    <w:rsid w:val="00AA3336"/>
    <w:rsid w:val="00AA33CB"/>
    <w:rsid w:val="00AA5608"/>
    <w:rsid w:val="00AA63CB"/>
    <w:rsid w:val="00AA6DDA"/>
    <w:rsid w:val="00AB1299"/>
    <w:rsid w:val="00AB4C8E"/>
    <w:rsid w:val="00AB5024"/>
    <w:rsid w:val="00AB5A22"/>
    <w:rsid w:val="00AB7BC6"/>
    <w:rsid w:val="00AC1111"/>
    <w:rsid w:val="00AC49BE"/>
    <w:rsid w:val="00AD39B7"/>
    <w:rsid w:val="00AD4EFE"/>
    <w:rsid w:val="00AD7BC0"/>
    <w:rsid w:val="00AE05EB"/>
    <w:rsid w:val="00AE1567"/>
    <w:rsid w:val="00AE58E2"/>
    <w:rsid w:val="00AE6BC7"/>
    <w:rsid w:val="00AE70F1"/>
    <w:rsid w:val="00AF1A78"/>
    <w:rsid w:val="00AF313D"/>
    <w:rsid w:val="00AF4353"/>
    <w:rsid w:val="00AF5004"/>
    <w:rsid w:val="00AF55B4"/>
    <w:rsid w:val="00AF5B0E"/>
    <w:rsid w:val="00AF76B8"/>
    <w:rsid w:val="00B00A8B"/>
    <w:rsid w:val="00B011A5"/>
    <w:rsid w:val="00B01507"/>
    <w:rsid w:val="00B03299"/>
    <w:rsid w:val="00B032B6"/>
    <w:rsid w:val="00B075A8"/>
    <w:rsid w:val="00B10C99"/>
    <w:rsid w:val="00B10D70"/>
    <w:rsid w:val="00B11B22"/>
    <w:rsid w:val="00B11B80"/>
    <w:rsid w:val="00B222AA"/>
    <w:rsid w:val="00B27DFB"/>
    <w:rsid w:val="00B32309"/>
    <w:rsid w:val="00B328A3"/>
    <w:rsid w:val="00B3327A"/>
    <w:rsid w:val="00B33339"/>
    <w:rsid w:val="00B343DC"/>
    <w:rsid w:val="00B3555E"/>
    <w:rsid w:val="00B355B6"/>
    <w:rsid w:val="00B37926"/>
    <w:rsid w:val="00B42AE1"/>
    <w:rsid w:val="00B42B6F"/>
    <w:rsid w:val="00B43FAA"/>
    <w:rsid w:val="00B44625"/>
    <w:rsid w:val="00B45901"/>
    <w:rsid w:val="00B4754F"/>
    <w:rsid w:val="00B476BB"/>
    <w:rsid w:val="00B50140"/>
    <w:rsid w:val="00B5088E"/>
    <w:rsid w:val="00B50C6E"/>
    <w:rsid w:val="00B523A7"/>
    <w:rsid w:val="00B53020"/>
    <w:rsid w:val="00B53185"/>
    <w:rsid w:val="00B54797"/>
    <w:rsid w:val="00B56B13"/>
    <w:rsid w:val="00B61F9E"/>
    <w:rsid w:val="00B633B6"/>
    <w:rsid w:val="00B64DDB"/>
    <w:rsid w:val="00B73CF4"/>
    <w:rsid w:val="00B74AA3"/>
    <w:rsid w:val="00B77068"/>
    <w:rsid w:val="00B77146"/>
    <w:rsid w:val="00B84470"/>
    <w:rsid w:val="00B84EED"/>
    <w:rsid w:val="00B874AF"/>
    <w:rsid w:val="00B93D11"/>
    <w:rsid w:val="00B95692"/>
    <w:rsid w:val="00B95CE3"/>
    <w:rsid w:val="00B96FBD"/>
    <w:rsid w:val="00B97463"/>
    <w:rsid w:val="00BA4044"/>
    <w:rsid w:val="00BA44D8"/>
    <w:rsid w:val="00BA6B8A"/>
    <w:rsid w:val="00BB0CFF"/>
    <w:rsid w:val="00BB0E8E"/>
    <w:rsid w:val="00BB1336"/>
    <w:rsid w:val="00BB33B4"/>
    <w:rsid w:val="00BB4182"/>
    <w:rsid w:val="00BB4900"/>
    <w:rsid w:val="00BB51E5"/>
    <w:rsid w:val="00BB5C20"/>
    <w:rsid w:val="00BC0AE8"/>
    <w:rsid w:val="00BC23D4"/>
    <w:rsid w:val="00BC34CB"/>
    <w:rsid w:val="00BC3965"/>
    <w:rsid w:val="00BD2FE0"/>
    <w:rsid w:val="00BD4B54"/>
    <w:rsid w:val="00BE000E"/>
    <w:rsid w:val="00BE07D3"/>
    <w:rsid w:val="00BE31B9"/>
    <w:rsid w:val="00BE768E"/>
    <w:rsid w:val="00BF0410"/>
    <w:rsid w:val="00BF5AE1"/>
    <w:rsid w:val="00BF6874"/>
    <w:rsid w:val="00C0214E"/>
    <w:rsid w:val="00C02540"/>
    <w:rsid w:val="00C0375D"/>
    <w:rsid w:val="00C05A1B"/>
    <w:rsid w:val="00C1079F"/>
    <w:rsid w:val="00C11A12"/>
    <w:rsid w:val="00C1249A"/>
    <w:rsid w:val="00C13882"/>
    <w:rsid w:val="00C145CD"/>
    <w:rsid w:val="00C15CBC"/>
    <w:rsid w:val="00C17F41"/>
    <w:rsid w:val="00C21BCA"/>
    <w:rsid w:val="00C31ECD"/>
    <w:rsid w:val="00C342B8"/>
    <w:rsid w:val="00C34751"/>
    <w:rsid w:val="00C35FB7"/>
    <w:rsid w:val="00C3626F"/>
    <w:rsid w:val="00C3730E"/>
    <w:rsid w:val="00C415AF"/>
    <w:rsid w:val="00C41D99"/>
    <w:rsid w:val="00C429F3"/>
    <w:rsid w:val="00C45287"/>
    <w:rsid w:val="00C45C5E"/>
    <w:rsid w:val="00C47EA5"/>
    <w:rsid w:val="00C5053A"/>
    <w:rsid w:val="00C51156"/>
    <w:rsid w:val="00C528E7"/>
    <w:rsid w:val="00C52BB7"/>
    <w:rsid w:val="00C54209"/>
    <w:rsid w:val="00C54EAB"/>
    <w:rsid w:val="00C56DD1"/>
    <w:rsid w:val="00C615DF"/>
    <w:rsid w:val="00C631ED"/>
    <w:rsid w:val="00C6375A"/>
    <w:rsid w:val="00C6615D"/>
    <w:rsid w:val="00C67055"/>
    <w:rsid w:val="00C67AE1"/>
    <w:rsid w:val="00C67F7D"/>
    <w:rsid w:val="00C70F5A"/>
    <w:rsid w:val="00C72608"/>
    <w:rsid w:val="00C736C0"/>
    <w:rsid w:val="00C75110"/>
    <w:rsid w:val="00C83599"/>
    <w:rsid w:val="00C86E43"/>
    <w:rsid w:val="00C870C4"/>
    <w:rsid w:val="00C904C8"/>
    <w:rsid w:val="00C9547C"/>
    <w:rsid w:val="00C96717"/>
    <w:rsid w:val="00C971A9"/>
    <w:rsid w:val="00CA0D64"/>
    <w:rsid w:val="00CA2868"/>
    <w:rsid w:val="00CA4E06"/>
    <w:rsid w:val="00CA68D7"/>
    <w:rsid w:val="00CB1B38"/>
    <w:rsid w:val="00CB26BC"/>
    <w:rsid w:val="00CB26F2"/>
    <w:rsid w:val="00CB30F2"/>
    <w:rsid w:val="00CC1255"/>
    <w:rsid w:val="00CC27BC"/>
    <w:rsid w:val="00CC3A71"/>
    <w:rsid w:val="00CC4DC6"/>
    <w:rsid w:val="00CC6A34"/>
    <w:rsid w:val="00CC6FA0"/>
    <w:rsid w:val="00CD1AA9"/>
    <w:rsid w:val="00CD1AF2"/>
    <w:rsid w:val="00CD2671"/>
    <w:rsid w:val="00CD441A"/>
    <w:rsid w:val="00CD4CA9"/>
    <w:rsid w:val="00CD4D58"/>
    <w:rsid w:val="00CD5509"/>
    <w:rsid w:val="00CD5FB8"/>
    <w:rsid w:val="00CD6DCB"/>
    <w:rsid w:val="00CE21DB"/>
    <w:rsid w:val="00CE346C"/>
    <w:rsid w:val="00CE3C03"/>
    <w:rsid w:val="00CE4D75"/>
    <w:rsid w:val="00CF633E"/>
    <w:rsid w:val="00CF6A2A"/>
    <w:rsid w:val="00CF781E"/>
    <w:rsid w:val="00D01CED"/>
    <w:rsid w:val="00D04280"/>
    <w:rsid w:val="00D06F80"/>
    <w:rsid w:val="00D15826"/>
    <w:rsid w:val="00D15EEB"/>
    <w:rsid w:val="00D1646A"/>
    <w:rsid w:val="00D228E5"/>
    <w:rsid w:val="00D24822"/>
    <w:rsid w:val="00D24E59"/>
    <w:rsid w:val="00D2673B"/>
    <w:rsid w:val="00D26913"/>
    <w:rsid w:val="00D26BBE"/>
    <w:rsid w:val="00D277DC"/>
    <w:rsid w:val="00D27EE8"/>
    <w:rsid w:val="00D365A7"/>
    <w:rsid w:val="00D37711"/>
    <w:rsid w:val="00D433BB"/>
    <w:rsid w:val="00D43528"/>
    <w:rsid w:val="00D455FA"/>
    <w:rsid w:val="00D45E02"/>
    <w:rsid w:val="00D47B6C"/>
    <w:rsid w:val="00D47C37"/>
    <w:rsid w:val="00D51A22"/>
    <w:rsid w:val="00D542E7"/>
    <w:rsid w:val="00D5523D"/>
    <w:rsid w:val="00D56D04"/>
    <w:rsid w:val="00D56F7B"/>
    <w:rsid w:val="00D576B0"/>
    <w:rsid w:val="00D57DC6"/>
    <w:rsid w:val="00D628E4"/>
    <w:rsid w:val="00D63CCF"/>
    <w:rsid w:val="00D65BF0"/>
    <w:rsid w:val="00D65FEE"/>
    <w:rsid w:val="00D660F1"/>
    <w:rsid w:val="00D67578"/>
    <w:rsid w:val="00D7028E"/>
    <w:rsid w:val="00D70869"/>
    <w:rsid w:val="00D71D2A"/>
    <w:rsid w:val="00D75681"/>
    <w:rsid w:val="00D758C6"/>
    <w:rsid w:val="00D76AAB"/>
    <w:rsid w:val="00D84A28"/>
    <w:rsid w:val="00D86935"/>
    <w:rsid w:val="00D91094"/>
    <w:rsid w:val="00D92CAE"/>
    <w:rsid w:val="00D962FB"/>
    <w:rsid w:val="00D96965"/>
    <w:rsid w:val="00D972C4"/>
    <w:rsid w:val="00DA0F34"/>
    <w:rsid w:val="00DA1B11"/>
    <w:rsid w:val="00DA2342"/>
    <w:rsid w:val="00DA4A6F"/>
    <w:rsid w:val="00DA5E20"/>
    <w:rsid w:val="00DA6220"/>
    <w:rsid w:val="00DA7063"/>
    <w:rsid w:val="00DB1510"/>
    <w:rsid w:val="00DB3196"/>
    <w:rsid w:val="00DB3565"/>
    <w:rsid w:val="00DB5FD3"/>
    <w:rsid w:val="00DB69BD"/>
    <w:rsid w:val="00DC21CA"/>
    <w:rsid w:val="00DC28DC"/>
    <w:rsid w:val="00DC6229"/>
    <w:rsid w:val="00DC636F"/>
    <w:rsid w:val="00DC78D3"/>
    <w:rsid w:val="00DD02EA"/>
    <w:rsid w:val="00DD1E19"/>
    <w:rsid w:val="00DD3343"/>
    <w:rsid w:val="00DD72C9"/>
    <w:rsid w:val="00DD7628"/>
    <w:rsid w:val="00DD7741"/>
    <w:rsid w:val="00DE028A"/>
    <w:rsid w:val="00DE2B34"/>
    <w:rsid w:val="00DE5620"/>
    <w:rsid w:val="00DE5A8A"/>
    <w:rsid w:val="00DE5C34"/>
    <w:rsid w:val="00DE6284"/>
    <w:rsid w:val="00DE6ABF"/>
    <w:rsid w:val="00DE766D"/>
    <w:rsid w:val="00DF3190"/>
    <w:rsid w:val="00DF632E"/>
    <w:rsid w:val="00DF77AC"/>
    <w:rsid w:val="00E002BA"/>
    <w:rsid w:val="00E04474"/>
    <w:rsid w:val="00E04906"/>
    <w:rsid w:val="00E06E0A"/>
    <w:rsid w:val="00E07155"/>
    <w:rsid w:val="00E07A94"/>
    <w:rsid w:val="00E07CFE"/>
    <w:rsid w:val="00E1009B"/>
    <w:rsid w:val="00E1195B"/>
    <w:rsid w:val="00E11B34"/>
    <w:rsid w:val="00E14220"/>
    <w:rsid w:val="00E15A40"/>
    <w:rsid w:val="00E23C0A"/>
    <w:rsid w:val="00E25A39"/>
    <w:rsid w:val="00E3039A"/>
    <w:rsid w:val="00E30952"/>
    <w:rsid w:val="00E3188A"/>
    <w:rsid w:val="00E326EE"/>
    <w:rsid w:val="00E334C6"/>
    <w:rsid w:val="00E37851"/>
    <w:rsid w:val="00E41B0E"/>
    <w:rsid w:val="00E44305"/>
    <w:rsid w:val="00E46916"/>
    <w:rsid w:val="00E53E55"/>
    <w:rsid w:val="00E55F1F"/>
    <w:rsid w:val="00E578F6"/>
    <w:rsid w:val="00E63FB8"/>
    <w:rsid w:val="00E64EF2"/>
    <w:rsid w:val="00E67DCD"/>
    <w:rsid w:val="00E8021D"/>
    <w:rsid w:val="00E802AB"/>
    <w:rsid w:val="00E858E6"/>
    <w:rsid w:val="00E8633B"/>
    <w:rsid w:val="00E8676F"/>
    <w:rsid w:val="00E93830"/>
    <w:rsid w:val="00E9754E"/>
    <w:rsid w:val="00EA45F4"/>
    <w:rsid w:val="00EA5CCD"/>
    <w:rsid w:val="00EA5E3C"/>
    <w:rsid w:val="00EA64DA"/>
    <w:rsid w:val="00EA64FE"/>
    <w:rsid w:val="00EA7B99"/>
    <w:rsid w:val="00EB2B18"/>
    <w:rsid w:val="00EB3001"/>
    <w:rsid w:val="00EB3C04"/>
    <w:rsid w:val="00EB53E7"/>
    <w:rsid w:val="00EB6DD2"/>
    <w:rsid w:val="00EB7A25"/>
    <w:rsid w:val="00EC1123"/>
    <w:rsid w:val="00EC22F3"/>
    <w:rsid w:val="00EC2F1B"/>
    <w:rsid w:val="00EC2F1C"/>
    <w:rsid w:val="00EC5248"/>
    <w:rsid w:val="00ED32FC"/>
    <w:rsid w:val="00ED415F"/>
    <w:rsid w:val="00ED43CE"/>
    <w:rsid w:val="00ED45F2"/>
    <w:rsid w:val="00ED5913"/>
    <w:rsid w:val="00ED76F4"/>
    <w:rsid w:val="00ED7BE5"/>
    <w:rsid w:val="00EE085F"/>
    <w:rsid w:val="00EE13F3"/>
    <w:rsid w:val="00EE19B8"/>
    <w:rsid w:val="00EE2811"/>
    <w:rsid w:val="00EE643B"/>
    <w:rsid w:val="00EE683F"/>
    <w:rsid w:val="00EE7C85"/>
    <w:rsid w:val="00EF10D0"/>
    <w:rsid w:val="00EF2A1B"/>
    <w:rsid w:val="00EF2B2F"/>
    <w:rsid w:val="00EF3A4F"/>
    <w:rsid w:val="00EF51EA"/>
    <w:rsid w:val="00EF67DE"/>
    <w:rsid w:val="00F01A5A"/>
    <w:rsid w:val="00F0340D"/>
    <w:rsid w:val="00F0423C"/>
    <w:rsid w:val="00F052AE"/>
    <w:rsid w:val="00F05F6B"/>
    <w:rsid w:val="00F15EB6"/>
    <w:rsid w:val="00F168CB"/>
    <w:rsid w:val="00F16B51"/>
    <w:rsid w:val="00F17B63"/>
    <w:rsid w:val="00F21485"/>
    <w:rsid w:val="00F2212F"/>
    <w:rsid w:val="00F22416"/>
    <w:rsid w:val="00F24B54"/>
    <w:rsid w:val="00F26C9F"/>
    <w:rsid w:val="00F31EF1"/>
    <w:rsid w:val="00F34643"/>
    <w:rsid w:val="00F35A01"/>
    <w:rsid w:val="00F3795F"/>
    <w:rsid w:val="00F40CC4"/>
    <w:rsid w:val="00F416A7"/>
    <w:rsid w:val="00F426AF"/>
    <w:rsid w:val="00F42DFD"/>
    <w:rsid w:val="00F46713"/>
    <w:rsid w:val="00F502CE"/>
    <w:rsid w:val="00F53FFD"/>
    <w:rsid w:val="00F5452E"/>
    <w:rsid w:val="00F55A83"/>
    <w:rsid w:val="00F5673E"/>
    <w:rsid w:val="00F56BE5"/>
    <w:rsid w:val="00F56C26"/>
    <w:rsid w:val="00F578F1"/>
    <w:rsid w:val="00F6057F"/>
    <w:rsid w:val="00F6110F"/>
    <w:rsid w:val="00F612CA"/>
    <w:rsid w:val="00F618E4"/>
    <w:rsid w:val="00F64966"/>
    <w:rsid w:val="00F66413"/>
    <w:rsid w:val="00F66B5B"/>
    <w:rsid w:val="00F715B9"/>
    <w:rsid w:val="00F73661"/>
    <w:rsid w:val="00F73CBA"/>
    <w:rsid w:val="00F7449A"/>
    <w:rsid w:val="00F7554D"/>
    <w:rsid w:val="00F75E1C"/>
    <w:rsid w:val="00F77213"/>
    <w:rsid w:val="00F8079A"/>
    <w:rsid w:val="00F863C4"/>
    <w:rsid w:val="00F874EA"/>
    <w:rsid w:val="00F93502"/>
    <w:rsid w:val="00F94D77"/>
    <w:rsid w:val="00F95BB9"/>
    <w:rsid w:val="00F97434"/>
    <w:rsid w:val="00FA03AD"/>
    <w:rsid w:val="00FA07A8"/>
    <w:rsid w:val="00FA351D"/>
    <w:rsid w:val="00FA4942"/>
    <w:rsid w:val="00FA5628"/>
    <w:rsid w:val="00FA5942"/>
    <w:rsid w:val="00FA7211"/>
    <w:rsid w:val="00FA7704"/>
    <w:rsid w:val="00FB1083"/>
    <w:rsid w:val="00FB1332"/>
    <w:rsid w:val="00FB1503"/>
    <w:rsid w:val="00FB15F2"/>
    <w:rsid w:val="00FB2287"/>
    <w:rsid w:val="00FB48D6"/>
    <w:rsid w:val="00FB5D1C"/>
    <w:rsid w:val="00FB6570"/>
    <w:rsid w:val="00FC0C75"/>
    <w:rsid w:val="00FC0CAC"/>
    <w:rsid w:val="00FC1610"/>
    <w:rsid w:val="00FC287C"/>
    <w:rsid w:val="00FC3706"/>
    <w:rsid w:val="00FC431A"/>
    <w:rsid w:val="00FC4D13"/>
    <w:rsid w:val="00FC5AE2"/>
    <w:rsid w:val="00FD1F41"/>
    <w:rsid w:val="00FD4EDE"/>
    <w:rsid w:val="00FD7B8C"/>
    <w:rsid w:val="00FE0216"/>
    <w:rsid w:val="00FE1012"/>
    <w:rsid w:val="00FE16BD"/>
    <w:rsid w:val="00FE1D02"/>
    <w:rsid w:val="00FE369E"/>
    <w:rsid w:val="00FE3AC7"/>
    <w:rsid w:val="00FE53A4"/>
    <w:rsid w:val="00FE6489"/>
    <w:rsid w:val="00FE6910"/>
    <w:rsid w:val="00FE7AE9"/>
    <w:rsid w:val="00FF41FC"/>
    <w:rsid w:val="00FF549B"/>
    <w:rsid w:val="00FF5A58"/>
    <w:rsid w:val="00FF5A83"/>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59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51883887">
      <w:bodyDiv w:val="1"/>
      <w:marLeft w:val="0"/>
      <w:marRight w:val="0"/>
      <w:marTop w:val="0"/>
      <w:marBottom w:val="0"/>
      <w:divBdr>
        <w:top w:val="none" w:sz="0" w:space="0" w:color="auto"/>
        <w:left w:val="none" w:sz="0" w:space="0" w:color="auto"/>
        <w:bottom w:val="none" w:sz="0" w:space="0" w:color="auto"/>
        <w:right w:val="none" w:sz="0" w:space="0" w:color="auto"/>
      </w:divBdr>
      <w:divsChild>
        <w:div w:id="1929730983">
          <w:marLeft w:val="0"/>
          <w:marRight w:val="0"/>
          <w:marTop w:val="480"/>
          <w:marBottom w:val="240"/>
          <w:divBdr>
            <w:top w:val="none" w:sz="0" w:space="0" w:color="auto"/>
            <w:left w:val="none" w:sz="0" w:space="0" w:color="auto"/>
            <w:bottom w:val="none" w:sz="0" w:space="0" w:color="auto"/>
            <w:right w:val="none" w:sz="0" w:space="0" w:color="auto"/>
          </w:divBdr>
        </w:div>
        <w:div w:id="951399322">
          <w:marLeft w:val="0"/>
          <w:marRight w:val="0"/>
          <w:marTop w:val="0"/>
          <w:marBottom w:val="567"/>
          <w:divBdr>
            <w:top w:val="none" w:sz="0" w:space="0" w:color="auto"/>
            <w:left w:val="none" w:sz="0" w:space="0" w:color="auto"/>
            <w:bottom w:val="none" w:sz="0" w:space="0" w:color="auto"/>
            <w:right w:val="none" w:sz="0" w:space="0" w:color="auto"/>
          </w:divBdr>
        </w:div>
      </w:divsChild>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5942873">
      <w:bodyDiv w:val="1"/>
      <w:marLeft w:val="0"/>
      <w:marRight w:val="0"/>
      <w:marTop w:val="0"/>
      <w:marBottom w:val="0"/>
      <w:divBdr>
        <w:top w:val="none" w:sz="0" w:space="0" w:color="auto"/>
        <w:left w:val="none" w:sz="0" w:space="0" w:color="auto"/>
        <w:bottom w:val="none" w:sz="0" w:space="0" w:color="auto"/>
        <w:right w:val="none" w:sz="0" w:space="0" w:color="auto"/>
      </w:divBdr>
      <w:divsChild>
        <w:div w:id="276376290">
          <w:marLeft w:val="0"/>
          <w:marRight w:val="0"/>
          <w:marTop w:val="480"/>
          <w:marBottom w:val="240"/>
          <w:divBdr>
            <w:top w:val="none" w:sz="0" w:space="0" w:color="auto"/>
            <w:left w:val="none" w:sz="0" w:space="0" w:color="auto"/>
            <w:bottom w:val="none" w:sz="0" w:space="0" w:color="auto"/>
            <w:right w:val="none" w:sz="0" w:space="0" w:color="auto"/>
          </w:divBdr>
        </w:div>
        <w:div w:id="701587358">
          <w:marLeft w:val="0"/>
          <w:marRight w:val="0"/>
          <w:marTop w:val="0"/>
          <w:marBottom w:val="567"/>
          <w:divBdr>
            <w:top w:val="none" w:sz="0" w:space="0" w:color="auto"/>
            <w:left w:val="none" w:sz="0" w:space="0" w:color="auto"/>
            <w:bottom w:val="none" w:sz="0" w:space="0" w:color="auto"/>
            <w:right w:val="none" w:sz="0" w:space="0" w:color="auto"/>
          </w:divBdr>
        </w:div>
      </w:divsChild>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3951</Words>
  <Characters>2253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2018-12-12T11:35:00Z</dcterms:created>
  <dcterms:modified xsi:type="dcterms:W3CDTF">2018-12-12T11:58:00Z</dcterms:modified>
</cp:coreProperties>
</file>