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BFF" w:rsidRPr="00375D82" w:rsidRDefault="00375D82" w:rsidP="00375D82">
      <w:pPr>
        <w:spacing w:after="0" w:line="276" w:lineRule="auto"/>
        <w:jc w:val="both"/>
        <w:rPr>
          <w:rFonts w:cs="Times New Roman"/>
          <w:b/>
          <w:szCs w:val="24"/>
        </w:rPr>
      </w:pPr>
      <w:bookmarkStart w:id="0" w:name="_GoBack"/>
      <w:bookmarkEnd w:id="0"/>
      <w:r w:rsidRPr="00375D82">
        <w:rPr>
          <w:rFonts w:cs="Times New Roman"/>
          <w:b/>
          <w:szCs w:val="24"/>
        </w:rPr>
        <w:t>Apjoms un ietvari, kādos lieta iztiesājama apelācijas instances tiesā, ievērojot apelācijas protesta motīvus</w:t>
      </w:r>
    </w:p>
    <w:p w:rsidR="00375D82" w:rsidRDefault="00375D82" w:rsidP="00375D82">
      <w:pPr>
        <w:spacing w:after="0" w:line="276" w:lineRule="auto"/>
        <w:jc w:val="both"/>
        <w:rPr>
          <w:rFonts w:cs="Times New Roman"/>
          <w:szCs w:val="24"/>
        </w:rPr>
      </w:pPr>
    </w:p>
    <w:p w:rsidR="00375D82" w:rsidRDefault="00375D82" w:rsidP="00375D82">
      <w:pPr>
        <w:spacing w:after="0" w:line="276" w:lineRule="auto"/>
        <w:jc w:val="both"/>
      </w:pPr>
      <w:r w:rsidRPr="00397415">
        <w:rPr>
          <w:rFonts w:cs="Times New Roman"/>
          <w:szCs w:val="24"/>
        </w:rPr>
        <w:t xml:space="preserve">Apelācijas protesta rezolutīvajā daļā izteiktais lūgums (prasījums) ir jāpamato, protesta motīvu daļā izklāstot argumentus par pirmās instances tiesas nolēmuma nepareizību, pretējā gadījumā netiek ievērotas Kriminālprocesa likuma </w:t>
      </w:r>
      <w:proofErr w:type="gramStart"/>
      <w:r w:rsidRPr="00397415">
        <w:rPr>
          <w:rFonts w:cs="Times New Roman"/>
          <w:szCs w:val="24"/>
        </w:rPr>
        <w:t>551.panta</w:t>
      </w:r>
      <w:proofErr w:type="gramEnd"/>
      <w:r w:rsidRPr="00397415">
        <w:rPr>
          <w:rFonts w:cs="Times New Roman"/>
          <w:szCs w:val="24"/>
        </w:rPr>
        <w:t xml:space="preserve"> pirmās daļas 3.punkta prasības.</w:t>
      </w:r>
    </w:p>
    <w:p w:rsidR="00D55BFF" w:rsidRPr="00203447" w:rsidRDefault="00D55BFF" w:rsidP="00D55BFF">
      <w:pPr>
        <w:spacing w:after="0" w:line="276" w:lineRule="auto"/>
        <w:ind w:firstLine="5040"/>
        <w:jc w:val="right"/>
        <w:rPr>
          <w:rFonts w:eastAsia="Calibri"/>
          <w:color w:val="000000" w:themeColor="text1"/>
          <w:szCs w:val="24"/>
        </w:rPr>
      </w:pPr>
    </w:p>
    <w:p w:rsidR="00D55BFF" w:rsidRPr="00203447" w:rsidRDefault="00D55BFF" w:rsidP="00D55BFF">
      <w:pPr>
        <w:spacing w:after="0" w:line="276" w:lineRule="auto"/>
        <w:jc w:val="center"/>
        <w:rPr>
          <w:rFonts w:eastAsia="Calibri"/>
          <w:szCs w:val="24"/>
        </w:rPr>
      </w:pPr>
    </w:p>
    <w:p w:rsidR="00375D82" w:rsidRPr="00375D82" w:rsidRDefault="00D55BFF" w:rsidP="00D55BFF">
      <w:pPr>
        <w:spacing w:after="0" w:line="276" w:lineRule="auto"/>
        <w:jc w:val="center"/>
        <w:rPr>
          <w:b/>
          <w:szCs w:val="24"/>
        </w:rPr>
      </w:pPr>
      <w:r w:rsidRPr="00375D82">
        <w:rPr>
          <w:b/>
          <w:szCs w:val="24"/>
        </w:rPr>
        <w:t>Latvijas Republikas Senāt</w:t>
      </w:r>
      <w:r w:rsidR="00375D82" w:rsidRPr="00375D82">
        <w:rPr>
          <w:b/>
          <w:szCs w:val="24"/>
        </w:rPr>
        <w:t>a</w:t>
      </w:r>
    </w:p>
    <w:p w:rsidR="00375D82" w:rsidRPr="00375D82" w:rsidRDefault="00D55BFF" w:rsidP="00375D82">
      <w:pPr>
        <w:spacing w:after="0" w:line="276" w:lineRule="auto"/>
        <w:jc w:val="center"/>
        <w:rPr>
          <w:b/>
          <w:szCs w:val="24"/>
        </w:rPr>
      </w:pPr>
      <w:r w:rsidRPr="00375D82">
        <w:rPr>
          <w:b/>
          <w:szCs w:val="24"/>
        </w:rPr>
        <w:t xml:space="preserve"> </w:t>
      </w:r>
      <w:r w:rsidR="00375D82" w:rsidRPr="00375D82">
        <w:rPr>
          <w:b/>
          <w:szCs w:val="24"/>
        </w:rPr>
        <w:t>Krimināllietu departamenta</w:t>
      </w:r>
    </w:p>
    <w:p w:rsidR="00D55BFF" w:rsidRPr="00375D82" w:rsidRDefault="00375D82" w:rsidP="00375D82">
      <w:pPr>
        <w:spacing w:after="0" w:line="276" w:lineRule="auto"/>
        <w:jc w:val="center"/>
        <w:rPr>
          <w:b/>
          <w:szCs w:val="24"/>
        </w:rPr>
      </w:pPr>
      <w:proofErr w:type="gramStart"/>
      <w:r w:rsidRPr="00375D82">
        <w:rPr>
          <w:b/>
          <w:szCs w:val="24"/>
        </w:rPr>
        <w:t>2019.gada</w:t>
      </w:r>
      <w:proofErr w:type="gramEnd"/>
      <w:r w:rsidRPr="00375D82">
        <w:rPr>
          <w:b/>
          <w:szCs w:val="24"/>
        </w:rPr>
        <w:t xml:space="preserve"> 11.janvāra </w:t>
      </w:r>
    </w:p>
    <w:p w:rsidR="00D55BFF" w:rsidRPr="00375D82" w:rsidRDefault="00D55BFF" w:rsidP="00D55BFF">
      <w:pPr>
        <w:spacing w:after="0" w:line="276" w:lineRule="auto"/>
        <w:jc w:val="center"/>
        <w:rPr>
          <w:b/>
          <w:szCs w:val="24"/>
        </w:rPr>
      </w:pPr>
      <w:r w:rsidRPr="00375D82">
        <w:rPr>
          <w:b/>
          <w:szCs w:val="24"/>
        </w:rPr>
        <w:t>LĒMUMS</w:t>
      </w:r>
    </w:p>
    <w:p w:rsidR="00D55BFF" w:rsidRPr="00375D82" w:rsidRDefault="00375D82" w:rsidP="00D55BFF">
      <w:pPr>
        <w:spacing w:after="0" w:line="276" w:lineRule="auto"/>
        <w:jc w:val="center"/>
        <w:rPr>
          <w:b/>
          <w:szCs w:val="24"/>
        </w:rPr>
      </w:pPr>
      <w:r w:rsidRPr="00375D82">
        <w:rPr>
          <w:b/>
          <w:szCs w:val="24"/>
        </w:rPr>
        <w:t>Lieta</w:t>
      </w:r>
      <w:r w:rsidRPr="00375D82">
        <w:rPr>
          <w:b/>
          <w:szCs w:val="24"/>
          <w:lang w:val="en-US"/>
        </w:rPr>
        <w:t xml:space="preserve"> </w:t>
      </w:r>
      <w:r w:rsidRPr="00375D82">
        <w:rPr>
          <w:b/>
          <w:szCs w:val="24"/>
        </w:rPr>
        <w:t>Nr. 11816003411, SKK-38/2019</w:t>
      </w:r>
    </w:p>
    <w:p w:rsidR="00375D82" w:rsidRDefault="00C22927" w:rsidP="00D55BFF">
      <w:pPr>
        <w:spacing w:after="0" w:line="276" w:lineRule="auto"/>
        <w:jc w:val="center"/>
      </w:pPr>
      <w:hyperlink r:id="rId6" w:history="1">
        <w:r w:rsidR="00375D82" w:rsidRPr="00375D82">
          <w:rPr>
            <w:rStyle w:val="Hyperlink"/>
          </w:rPr>
          <w:t>ECLI:LV:AT:2019:0111.11816003411.3.L</w:t>
        </w:r>
      </w:hyperlink>
    </w:p>
    <w:p w:rsidR="00375D82" w:rsidRDefault="00375D82" w:rsidP="00D55BFF">
      <w:pPr>
        <w:spacing w:after="0" w:line="276" w:lineRule="auto"/>
        <w:jc w:val="center"/>
      </w:pPr>
    </w:p>
    <w:p w:rsidR="00375D82" w:rsidRDefault="00375D82" w:rsidP="00D55BFF">
      <w:pPr>
        <w:spacing w:after="0" w:line="276" w:lineRule="auto"/>
        <w:jc w:val="center"/>
      </w:pPr>
    </w:p>
    <w:p w:rsidR="00D55BFF" w:rsidRDefault="00D55BFF" w:rsidP="00D55BFF">
      <w:pPr>
        <w:spacing w:after="0" w:line="276" w:lineRule="auto"/>
        <w:ind w:firstLine="720"/>
        <w:jc w:val="both"/>
        <w:rPr>
          <w:rFonts w:eastAsia="Calibri"/>
        </w:rPr>
      </w:pPr>
      <w:r>
        <w:t>T</w:t>
      </w:r>
      <w:r w:rsidRPr="001A4084">
        <w:t xml:space="preserve">iesa šādā sastāvā: </w:t>
      </w:r>
      <w:r>
        <w:t>senatori</w:t>
      </w:r>
      <w:r w:rsidRPr="001A4084">
        <w:t xml:space="preserve"> Artūrs Freibergs,</w:t>
      </w:r>
      <w:r>
        <w:t xml:space="preserve"> Voldemārs Čiževskis</w:t>
      </w:r>
      <w:r w:rsidRPr="001A4084">
        <w:t>,</w:t>
      </w:r>
      <w:r>
        <w:t xml:space="preserve"> </w:t>
      </w:r>
      <w:r>
        <w:rPr>
          <w:rFonts w:eastAsia="Calibri"/>
        </w:rPr>
        <w:t>Pēteris Dzalbe</w:t>
      </w:r>
      <w:r w:rsidRPr="001A4084">
        <w:rPr>
          <w:rFonts w:eastAsia="Calibri"/>
        </w:rPr>
        <w:t xml:space="preserve"> </w:t>
      </w:r>
    </w:p>
    <w:p w:rsidR="00D55BFF" w:rsidRPr="001A4084" w:rsidRDefault="00D55BFF" w:rsidP="00D55BFF">
      <w:pPr>
        <w:suppressAutoHyphens/>
        <w:spacing w:after="0" w:line="276" w:lineRule="auto"/>
        <w:ind w:firstLine="720"/>
        <w:jc w:val="both"/>
        <w:rPr>
          <w:rFonts w:eastAsia="Calibri"/>
        </w:rPr>
      </w:pPr>
    </w:p>
    <w:p w:rsidR="00D55BFF" w:rsidRPr="008A5055" w:rsidRDefault="00D55BFF" w:rsidP="00D55BFF">
      <w:pPr>
        <w:autoSpaceDE w:val="0"/>
        <w:autoSpaceDN w:val="0"/>
        <w:adjustRightInd w:val="0"/>
        <w:spacing w:after="0" w:line="276" w:lineRule="auto"/>
        <w:ind w:firstLine="720"/>
        <w:jc w:val="both"/>
        <w:rPr>
          <w:rFonts w:eastAsia="Times New Roman" w:cs="Times New Roman"/>
          <w:szCs w:val="24"/>
        </w:rPr>
      </w:pPr>
      <w:r w:rsidRPr="008A5055">
        <w:rPr>
          <w:rFonts w:eastAsia="Calibri" w:cs="Times New Roman"/>
          <w:szCs w:val="24"/>
        </w:rPr>
        <w:t xml:space="preserve">izskatīja rakstveida procesā krimināllietu sakarā ar </w:t>
      </w:r>
      <w:r w:rsidR="00DC6254">
        <w:rPr>
          <w:rFonts w:eastAsia="Calibri" w:cs="Times New Roman"/>
          <w:szCs w:val="24"/>
        </w:rPr>
        <w:t xml:space="preserve">apsūdzētā </w:t>
      </w:r>
      <w:r w:rsidR="00375D82">
        <w:t>[pers. A]</w:t>
      </w:r>
      <w:r>
        <w:t xml:space="preserve"> aizstāves Vijas </w:t>
      </w:r>
      <w:proofErr w:type="spellStart"/>
      <w:r>
        <w:t>Brakšas</w:t>
      </w:r>
      <w:proofErr w:type="spellEnd"/>
      <w:r>
        <w:t xml:space="preserve"> kasācijas sūdzību par Rīgas apgabaltiesas </w:t>
      </w:r>
      <w:proofErr w:type="gramStart"/>
      <w:r>
        <w:t>2018.gada</w:t>
      </w:r>
      <w:proofErr w:type="gramEnd"/>
      <w:r>
        <w:t xml:space="preserve"> 26.aprīļa spriedumu</w:t>
      </w:r>
      <w:r w:rsidRPr="008A5055">
        <w:rPr>
          <w:rFonts w:eastAsia="Times New Roman" w:cs="Times New Roman"/>
          <w:szCs w:val="24"/>
        </w:rPr>
        <w:t>.</w:t>
      </w:r>
    </w:p>
    <w:p w:rsidR="00D55BFF" w:rsidRPr="008A5055" w:rsidRDefault="00D55BFF" w:rsidP="00D55BFF">
      <w:pPr>
        <w:spacing w:after="0" w:line="276" w:lineRule="auto"/>
        <w:jc w:val="both"/>
        <w:rPr>
          <w:rFonts w:eastAsia="Times New Roman" w:cs="Times New Roman"/>
          <w:szCs w:val="24"/>
        </w:rPr>
      </w:pPr>
    </w:p>
    <w:p w:rsidR="00D55BFF" w:rsidRPr="008A5055" w:rsidRDefault="00D55BFF" w:rsidP="00D55BFF">
      <w:pPr>
        <w:spacing w:after="0" w:line="276" w:lineRule="auto"/>
        <w:jc w:val="center"/>
        <w:rPr>
          <w:b/>
        </w:rPr>
      </w:pPr>
      <w:r w:rsidRPr="008A5055">
        <w:rPr>
          <w:b/>
        </w:rPr>
        <w:t>Aprakstošā daļa</w:t>
      </w:r>
    </w:p>
    <w:p w:rsidR="00D55BFF" w:rsidRPr="008A5055" w:rsidRDefault="00D55BFF" w:rsidP="00D55BFF">
      <w:pPr>
        <w:spacing w:after="0" w:line="276" w:lineRule="auto"/>
        <w:jc w:val="center"/>
        <w:rPr>
          <w:b/>
        </w:rPr>
      </w:pPr>
    </w:p>
    <w:p w:rsidR="00D55BFF" w:rsidRDefault="00D55BFF" w:rsidP="00D55BFF">
      <w:pPr>
        <w:autoSpaceDE w:val="0"/>
        <w:autoSpaceDN w:val="0"/>
        <w:adjustRightInd w:val="0"/>
        <w:spacing w:after="0" w:line="276" w:lineRule="auto"/>
        <w:ind w:left="720"/>
        <w:jc w:val="both"/>
        <w:rPr>
          <w:szCs w:val="24"/>
        </w:rPr>
      </w:pPr>
      <w:r w:rsidRPr="00E97689">
        <w:rPr>
          <w:szCs w:val="24"/>
        </w:rPr>
        <w:t xml:space="preserve">[1] Ar </w:t>
      </w:r>
      <w:r>
        <w:rPr>
          <w:szCs w:val="24"/>
        </w:rPr>
        <w:t xml:space="preserve">Rīgas rajona </w:t>
      </w:r>
      <w:r w:rsidRPr="00C12130">
        <w:rPr>
          <w:szCs w:val="24"/>
        </w:rPr>
        <w:t xml:space="preserve">tiesas </w:t>
      </w:r>
      <w:proofErr w:type="gramStart"/>
      <w:r w:rsidRPr="00C12130">
        <w:rPr>
          <w:szCs w:val="24"/>
        </w:rPr>
        <w:t>201</w:t>
      </w:r>
      <w:r>
        <w:rPr>
          <w:szCs w:val="24"/>
        </w:rPr>
        <w:t>7</w:t>
      </w:r>
      <w:r w:rsidRPr="00C12130">
        <w:rPr>
          <w:szCs w:val="24"/>
        </w:rPr>
        <w:t>.gada</w:t>
      </w:r>
      <w:proofErr w:type="gramEnd"/>
      <w:r w:rsidRPr="00C12130">
        <w:rPr>
          <w:szCs w:val="24"/>
        </w:rPr>
        <w:t xml:space="preserve"> </w:t>
      </w:r>
      <w:r>
        <w:rPr>
          <w:szCs w:val="24"/>
        </w:rPr>
        <w:t xml:space="preserve">16.jūnija </w:t>
      </w:r>
      <w:r w:rsidRPr="00C12130">
        <w:rPr>
          <w:szCs w:val="24"/>
        </w:rPr>
        <w:t>spriedumu</w:t>
      </w:r>
    </w:p>
    <w:p w:rsidR="00D55BFF" w:rsidRPr="004659DB" w:rsidRDefault="00375D82" w:rsidP="00D55BFF">
      <w:pPr>
        <w:autoSpaceDE w:val="0"/>
        <w:autoSpaceDN w:val="0"/>
        <w:adjustRightInd w:val="0"/>
        <w:spacing w:after="0" w:line="276" w:lineRule="auto"/>
        <w:ind w:left="720"/>
        <w:jc w:val="both"/>
      </w:pPr>
      <w:r>
        <w:t>[Pers. A]</w:t>
      </w:r>
      <w:r w:rsidR="00D55BFF">
        <w:t xml:space="preserve">, personas kods </w:t>
      </w:r>
      <w:r>
        <w:t>[..]</w:t>
      </w:r>
      <w:r w:rsidR="00D55BFF" w:rsidRPr="004659DB">
        <w:t>,</w:t>
      </w:r>
    </w:p>
    <w:p w:rsidR="006C55E9" w:rsidRDefault="00D55BFF" w:rsidP="00D55BFF">
      <w:pPr>
        <w:spacing w:after="0" w:line="276" w:lineRule="auto"/>
        <w:ind w:firstLine="720"/>
        <w:jc w:val="both"/>
        <w:rPr>
          <w:szCs w:val="24"/>
        </w:rPr>
      </w:pPr>
      <w:r w:rsidRPr="00E97689">
        <w:rPr>
          <w:szCs w:val="24"/>
        </w:rPr>
        <w:t xml:space="preserve">atzīts par vainīgu Krimināllikuma </w:t>
      </w:r>
      <w:proofErr w:type="gramStart"/>
      <w:r>
        <w:rPr>
          <w:szCs w:val="24"/>
        </w:rPr>
        <w:t>177.panta</w:t>
      </w:r>
      <w:proofErr w:type="gramEnd"/>
      <w:r>
        <w:rPr>
          <w:szCs w:val="24"/>
        </w:rPr>
        <w:t xml:space="preserve"> trešajā</w:t>
      </w:r>
      <w:r w:rsidRPr="00E97689">
        <w:rPr>
          <w:szCs w:val="24"/>
        </w:rPr>
        <w:t xml:space="preserve"> daļā</w:t>
      </w:r>
      <w:r w:rsidR="006C55E9">
        <w:rPr>
          <w:szCs w:val="24"/>
        </w:rPr>
        <w:t xml:space="preserve"> (likuma redakcijā līdz 2013.gada 31.martam)</w:t>
      </w:r>
      <w:r w:rsidRPr="00E97689">
        <w:rPr>
          <w:szCs w:val="24"/>
        </w:rPr>
        <w:t xml:space="preserve"> paredzētajā noziedzīgajā nodarījumā un sodīts</w:t>
      </w:r>
      <w:r w:rsidR="006C55E9">
        <w:rPr>
          <w:szCs w:val="24"/>
        </w:rPr>
        <w:t>, piemērojot Krimināllikuma 49.</w:t>
      </w:r>
      <w:r w:rsidR="006C55E9" w:rsidRPr="006C55E9">
        <w:rPr>
          <w:szCs w:val="24"/>
          <w:vertAlign w:val="superscript"/>
        </w:rPr>
        <w:t>1</w:t>
      </w:r>
      <w:r w:rsidR="006C55E9">
        <w:rPr>
          <w:szCs w:val="24"/>
        </w:rPr>
        <w:t xml:space="preserve"> panta pirmās daļas 1.punktu,</w:t>
      </w:r>
      <w:r w:rsidRPr="00E97689">
        <w:rPr>
          <w:szCs w:val="24"/>
        </w:rPr>
        <w:t xml:space="preserve"> ar brīvības atņemšanu uz </w:t>
      </w:r>
      <w:r w:rsidR="006C55E9">
        <w:rPr>
          <w:szCs w:val="24"/>
        </w:rPr>
        <w:t>2</w:t>
      </w:r>
      <w:r>
        <w:rPr>
          <w:szCs w:val="24"/>
        </w:rPr>
        <w:t xml:space="preserve"> </w:t>
      </w:r>
      <w:r w:rsidR="006C55E9">
        <w:rPr>
          <w:szCs w:val="24"/>
        </w:rPr>
        <w:t>gadiem;</w:t>
      </w:r>
    </w:p>
    <w:p w:rsidR="006C55E9" w:rsidRDefault="00D55BFF" w:rsidP="00D55BFF">
      <w:pPr>
        <w:spacing w:after="0" w:line="276" w:lineRule="auto"/>
        <w:ind w:firstLine="720"/>
        <w:jc w:val="both"/>
        <w:rPr>
          <w:szCs w:val="24"/>
        </w:rPr>
      </w:pPr>
      <w:r w:rsidRPr="00E97689">
        <w:rPr>
          <w:szCs w:val="24"/>
        </w:rPr>
        <w:t xml:space="preserve">atzīts par vainīgu Krimināllikuma </w:t>
      </w:r>
      <w:proofErr w:type="gramStart"/>
      <w:r w:rsidR="006C55E9">
        <w:rPr>
          <w:szCs w:val="24"/>
        </w:rPr>
        <w:t>275</w:t>
      </w:r>
      <w:r w:rsidRPr="00E97689">
        <w:rPr>
          <w:szCs w:val="24"/>
        </w:rPr>
        <w:t>.pant</w:t>
      </w:r>
      <w:r w:rsidR="006C55E9">
        <w:rPr>
          <w:szCs w:val="24"/>
        </w:rPr>
        <w:t>a</w:t>
      </w:r>
      <w:proofErr w:type="gramEnd"/>
      <w:r w:rsidR="006C55E9">
        <w:rPr>
          <w:szCs w:val="24"/>
        </w:rPr>
        <w:t xml:space="preserve"> otrajā daļ</w:t>
      </w:r>
      <w:r w:rsidRPr="00E97689">
        <w:rPr>
          <w:szCs w:val="24"/>
        </w:rPr>
        <w:t>ā paredzētajā noziedzīgajā nodarījumā un</w:t>
      </w:r>
      <w:r w:rsidR="006C55E9">
        <w:rPr>
          <w:szCs w:val="24"/>
        </w:rPr>
        <w:t xml:space="preserve"> </w:t>
      </w:r>
      <w:r w:rsidRPr="00E97689">
        <w:rPr>
          <w:szCs w:val="24"/>
        </w:rPr>
        <w:t>sodīts</w:t>
      </w:r>
      <w:r w:rsidR="006C55E9">
        <w:rPr>
          <w:szCs w:val="24"/>
        </w:rPr>
        <w:t>,</w:t>
      </w:r>
      <w:r w:rsidR="006C55E9" w:rsidRPr="006C55E9">
        <w:rPr>
          <w:szCs w:val="24"/>
        </w:rPr>
        <w:t xml:space="preserve"> </w:t>
      </w:r>
      <w:r w:rsidR="006C55E9">
        <w:rPr>
          <w:szCs w:val="24"/>
        </w:rPr>
        <w:t>piemērojot Krimināllikuma 49.</w:t>
      </w:r>
      <w:r w:rsidR="006C55E9" w:rsidRPr="006C55E9">
        <w:rPr>
          <w:szCs w:val="24"/>
          <w:vertAlign w:val="superscript"/>
        </w:rPr>
        <w:t>1</w:t>
      </w:r>
      <w:r w:rsidR="006C55E9">
        <w:rPr>
          <w:szCs w:val="24"/>
        </w:rPr>
        <w:t xml:space="preserve"> panta pirmās daļas 1.punktu,</w:t>
      </w:r>
      <w:r w:rsidR="006C55E9" w:rsidRPr="00E97689">
        <w:rPr>
          <w:szCs w:val="24"/>
        </w:rPr>
        <w:t xml:space="preserve"> </w:t>
      </w:r>
      <w:r w:rsidRPr="00E97689">
        <w:rPr>
          <w:szCs w:val="24"/>
        </w:rPr>
        <w:t xml:space="preserve">ar brīvības atņemšanu uz </w:t>
      </w:r>
      <w:r w:rsidR="006C55E9">
        <w:rPr>
          <w:szCs w:val="24"/>
        </w:rPr>
        <w:t>1 gadu;</w:t>
      </w:r>
    </w:p>
    <w:p w:rsidR="00D55BFF" w:rsidRDefault="006C55E9" w:rsidP="00D55BFF">
      <w:pPr>
        <w:spacing w:after="0" w:line="276" w:lineRule="auto"/>
        <w:ind w:firstLine="720"/>
        <w:jc w:val="both"/>
        <w:rPr>
          <w:szCs w:val="24"/>
        </w:rPr>
      </w:pPr>
      <w:r w:rsidRPr="00E97689">
        <w:rPr>
          <w:szCs w:val="24"/>
        </w:rPr>
        <w:t xml:space="preserve">atzīts par vainīgu Krimināllikuma </w:t>
      </w:r>
      <w:proofErr w:type="gramStart"/>
      <w:r>
        <w:rPr>
          <w:szCs w:val="24"/>
        </w:rPr>
        <w:t>299</w:t>
      </w:r>
      <w:r w:rsidRPr="00E97689">
        <w:rPr>
          <w:szCs w:val="24"/>
        </w:rPr>
        <w:t>.pantā</w:t>
      </w:r>
      <w:proofErr w:type="gramEnd"/>
      <w:r w:rsidRPr="00E97689">
        <w:rPr>
          <w:szCs w:val="24"/>
        </w:rPr>
        <w:t xml:space="preserve"> paredzētajā noziedzīgajā nodarījumā un</w:t>
      </w:r>
      <w:r w:rsidRPr="006C55E9">
        <w:rPr>
          <w:szCs w:val="24"/>
        </w:rPr>
        <w:t xml:space="preserve"> </w:t>
      </w:r>
      <w:r w:rsidRPr="00E97689">
        <w:rPr>
          <w:szCs w:val="24"/>
        </w:rPr>
        <w:t>sodīts</w:t>
      </w:r>
      <w:r>
        <w:rPr>
          <w:szCs w:val="24"/>
        </w:rPr>
        <w:t>,</w:t>
      </w:r>
      <w:r w:rsidRPr="00E97689">
        <w:rPr>
          <w:szCs w:val="24"/>
        </w:rPr>
        <w:t xml:space="preserve"> </w:t>
      </w:r>
      <w:r>
        <w:rPr>
          <w:szCs w:val="24"/>
        </w:rPr>
        <w:t>piemērojot Krimināllikuma 49.</w:t>
      </w:r>
      <w:r w:rsidRPr="006C55E9">
        <w:rPr>
          <w:szCs w:val="24"/>
          <w:vertAlign w:val="superscript"/>
        </w:rPr>
        <w:t>1</w:t>
      </w:r>
      <w:r>
        <w:rPr>
          <w:szCs w:val="24"/>
        </w:rPr>
        <w:t xml:space="preserve"> panta pirmās daļas 1.punktu,</w:t>
      </w:r>
      <w:r w:rsidRPr="00E97689">
        <w:rPr>
          <w:szCs w:val="24"/>
        </w:rPr>
        <w:t xml:space="preserve"> ar </w:t>
      </w:r>
      <w:r>
        <w:rPr>
          <w:szCs w:val="24"/>
        </w:rPr>
        <w:t>īslaicīgu br</w:t>
      </w:r>
      <w:r w:rsidRPr="00E97689">
        <w:rPr>
          <w:szCs w:val="24"/>
        </w:rPr>
        <w:t xml:space="preserve">īvības atņemšanu uz </w:t>
      </w:r>
      <w:r>
        <w:rPr>
          <w:szCs w:val="24"/>
        </w:rPr>
        <w:t>2</w:t>
      </w:r>
      <w:r w:rsidR="00D55BFF">
        <w:rPr>
          <w:szCs w:val="24"/>
        </w:rPr>
        <w:t xml:space="preserve"> mēnešiem.</w:t>
      </w:r>
    </w:p>
    <w:p w:rsidR="006C55E9" w:rsidRDefault="00D55BFF" w:rsidP="00D55BFF">
      <w:pPr>
        <w:spacing w:after="0" w:line="276" w:lineRule="auto"/>
        <w:ind w:firstLine="720"/>
        <w:jc w:val="both"/>
        <w:rPr>
          <w:szCs w:val="24"/>
        </w:rPr>
      </w:pPr>
      <w:r>
        <w:rPr>
          <w:szCs w:val="24"/>
        </w:rPr>
        <w:t xml:space="preserve">Saskaņā ar Krimināllikuma </w:t>
      </w:r>
      <w:proofErr w:type="gramStart"/>
      <w:r>
        <w:rPr>
          <w:szCs w:val="24"/>
        </w:rPr>
        <w:t>50.pant</w:t>
      </w:r>
      <w:r w:rsidR="006C55E9">
        <w:rPr>
          <w:szCs w:val="24"/>
        </w:rPr>
        <w:t>a</w:t>
      </w:r>
      <w:proofErr w:type="gramEnd"/>
      <w:r w:rsidR="006C55E9">
        <w:rPr>
          <w:szCs w:val="24"/>
        </w:rPr>
        <w:t xml:space="preserve"> pirmo un trešo daļu</w:t>
      </w:r>
      <w:r>
        <w:rPr>
          <w:szCs w:val="24"/>
        </w:rPr>
        <w:t xml:space="preserve"> galīgais sods noteikts </w:t>
      </w:r>
      <w:r w:rsidRPr="00E97689">
        <w:rPr>
          <w:szCs w:val="24"/>
        </w:rPr>
        <w:t>brīvības atņemšan</w:t>
      </w:r>
      <w:r>
        <w:rPr>
          <w:szCs w:val="24"/>
        </w:rPr>
        <w:t>a</w:t>
      </w:r>
      <w:r w:rsidRPr="00E97689">
        <w:rPr>
          <w:szCs w:val="24"/>
        </w:rPr>
        <w:t xml:space="preserve"> uz </w:t>
      </w:r>
      <w:r w:rsidR="006C55E9">
        <w:rPr>
          <w:szCs w:val="24"/>
        </w:rPr>
        <w:t>3 gadiem.</w:t>
      </w:r>
    </w:p>
    <w:p w:rsidR="00D55BFF" w:rsidRDefault="00D55BFF" w:rsidP="00D55BFF">
      <w:pPr>
        <w:spacing w:after="0" w:line="276" w:lineRule="auto"/>
        <w:ind w:firstLine="720"/>
        <w:jc w:val="both"/>
        <w:rPr>
          <w:szCs w:val="24"/>
        </w:rPr>
      </w:pPr>
      <w:r w:rsidRPr="006D2EE1">
        <w:rPr>
          <w:szCs w:val="24"/>
        </w:rPr>
        <w:t xml:space="preserve">Saskaņā ar Krimināllikuma </w:t>
      </w:r>
      <w:proofErr w:type="gramStart"/>
      <w:r w:rsidRPr="006D2EE1">
        <w:rPr>
          <w:szCs w:val="24"/>
        </w:rPr>
        <w:t>5</w:t>
      </w:r>
      <w:r>
        <w:rPr>
          <w:szCs w:val="24"/>
        </w:rPr>
        <w:t>5.pantu</w:t>
      </w:r>
      <w:proofErr w:type="gramEnd"/>
      <w:r>
        <w:rPr>
          <w:szCs w:val="24"/>
        </w:rPr>
        <w:t xml:space="preserve"> </w:t>
      </w:r>
      <w:r w:rsidR="00375D82">
        <w:rPr>
          <w:szCs w:val="24"/>
        </w:rPr>
        <w:t>[pers. A]</w:t>
      </w:r>
      <w:r w:rsidR="006C55E9">
        <w:rPr>
          <w:szCs w:val="24"/>
        </w:rPr>
        <w:t xml:space="preserve"> ar brīvības atņemšanas sodu </w:t>
      </w:r>
      <w:r>
        <w:rPr>
          <w:szCs w:val="24"/>
        </w:rPr>
        <w:t xml:space="preserve">notiesāts nosacīti ar pārbaudes laiku uz </w:t>
      </w:r>
      <w:r w:rsidR="006C55E9">
        <w:rPr>
          <w:szCs w:val="24"/>
        </w:rPr>
        <w:t xml:space="preserve">3 gadiem </w:t>
      </w:r>
      <w:r>
        <w:rPr>
          <w:szCs w:val="24"/>
        </w:rPr>
        <w:t>6 mēnešiem.</w:t>
      </w:r>
    </w:p>
    <w:p w:rsidR="006C55E9" w:rsidRDefault="006C55E9" w:rsidP="006C55E9">
      <w:pPr>
        <w:spacing w:after="0" w:line="276" w:lineRule="auto"/>
        <w:ind w:firstLine="720"/>
        <w:jc w:val="both"/>
        <w:rPr>
          <w:szCs w:val="24"/>
        </w:rPr>
      </w:pPr>
      <w:r w:rsidRPr="006C55E9">
        <w:rPr>
          <w:szCs w:val="24"/>
        </w:rPr>
        <w:t>Cietuš</w:t>
      </w:r>
      <w:r>
        <w:rPr>
          <w:szCs w:val="24"/>
        </w:rPr>
        <w:t>ajam</w:t>
      </w:r>
      <w:r w:rsidRPr="006C55E9">
        <w:rPr>
          <w:szCs w:val="24"/>
        </w:rPr>
        <w:t xml:space="preserve"> VAS</w:t>
      </w:r>
      <w:r>
        <w:rPr>
          <w:szCs w:val="24"/>
        </w:rPr>
        <w:t xml:space="preserve"> „</w:t>
      </w:r>
      <w:r w:rsidRPr="006C55E9">
        <w:rPr>
          <w:szCs w:val="24"/>
        </w:rPr>
        <w:t>Valsts nekustamie īpašumi” kaitējuma kompensācij</w:t>
      </w:r>
      <w:r>
        <w:rPr>
          <w:szCs w:val="24"/>
        </w:rPr>
        <w:t>a nav noteikta.</w:t>
      </w:r>
    </w:p>
    <w:p w:rsidR="002B7A0F" w:rsidRDefault="002B7A0F" w:rsidP="006C55E9">
      <w:pPr>
        <w:spacing w:after="0" w:line="276" w:lineRule="auto"/>
        <w:ind w:firstLine="720"/>
        <w:jc w:val="both"/>
        <w:rPr>
          <w:szCs w:val="24"/>
        </w:rPr>
      </w:pPr>
    </w:p>
    <w:p w:rsidR="003E35BA" w:rsidRPr="003E35BA" w:rsidRDefault="003E35BA" w:rsidP="003E35BA">
      <w:pPr>
        <w:spacing w:after="0" w:line="276" w:lineRule="auto"/>
        <w:ind w:firstLine="720"/>
        <w:jc w:val="both"/>
        <w:rPr>
          <w:szCs w:val="24"/>
        </w:rPr>
      </w:pPr>
      <w:r w:rsidRPr="00E97689">
        <w:rPr>
          <w:szCs w:val="24"/>
        </w:rPr>
        <w:t>[</w:t>
      </w:r>
      <w:r>
        <w:rPr>
          <w:szCs w:val="24"/>
        </w:rPr>
        <w:t>2</w:t>
      </w:r>
      <w:r w:rsidRPr="00E97689">
        <w:rPr>
          <w:szCs w:val="24"/>
        </w:rPr>
        <w:t xml:space="preserve">] </w:t>
      </w:r>
      <w:r w:rsidR="002B7A0F" w:rsidRPr="002B7A0F">
        <w:rPr>
          <w:szCs w:val="24"/>
        </w:rPr>
        <w:t xml:space="preserve">Ar pirmās instances tiesas spriedumu </w:t>
      </w:r>
      <w:r w:rsidR="00375D82">
        <w:rPr>
          <w:szCs w:val="24"/>
        </w:rPr>
        <w:t>[pers. A]</w:t>
      </w:r>
      <w:r w:rsidR="002B7A0F">
        <w:rPr>
          <w:szCs w:val="24"/>
        </w:rPr>
        <w:t xml:space="preserve"> </w:t>
      </w:r>
      <w:r w:rsidR="002B7A0F" w:rsidRPr="002B7A0F">
        <w:rPr>
          <w:szCs w:val="24"/>
        </w:rPr>
        <w:t>atzīt</w:t>
      </w:r>
      <w:r w:rsidR="002B7A0F">
        <w:rPr>
          <w:szCs w:val="24"/>
        </w:rPr>
        <w:t>s</w:t>
      </w:r>
      <w:r w:rsidR="002B7A0F" w:rsidRPr="002B7A0F">
        <w:rPr>
          <w:szCs w:val="24"/>
        </w:rPr>
        <w:t xml:space="preserve"> par vainīgu un sodīt</w:t>
      </w:r>
      <w:r w:rsidR="002B7A0F">
        <w:rPr>
          <w:szCs w:val="24"/>
        </w:rPr>
        <w:t>s</w:t>
      </w:r>
      <w:r w:rsidR="002B7A0F" w:rsidRPr="002B7A0F">
        <w:rPr>
          <w:szCs w:val="24"/>
        </w:rPr>
        <w:t xml:space="preserve"> par to, ka viņ</w:t>
      </w:r>
      <w:r w:rsidR="002B7A0F">
        <w:rPr>
          <w:szCs w:val="24"/>
        </w:rPr>
        <w:t xml:space="preserve">š ieguva svešu mantu lielā apmērā </w:t>
      </w:r>
      <w:r w:rsidR="002B7A0F" w:rsidRPr="002B7A0F">
        <w:rPr>
          <w:szCs w:val="24"/>
        </w:rPr>
        <w:t>ar viltu</w:t>
      </w:r>
      <w:r w:rsidR="002B7A0F">
        <w:rPr>
          <w:szCs w:val="24"/>
        </w:rPr>
        <w:t xml:space="preserve"> </w:t>
      </w:r>
      <w:r w:rsidR="002B7A0F" w:rsidRPr="002B7A0F">
        <w:rPr>
          <w:szCs w:val="24"/>
        </w:rPr>
        <w:t>(krāpšana)</w:t>
      </w:r>
      <w:r w:rsidR="002B7A0F">
        <w:rPr>
          <w:szCs w:val="24"/>
        </w:rPr>
        <w:t xml:space="preserve">, viltoja dokumentu, kas piešķir tiesības, un izmantoja viltotu dokumentu mantkārīgā nolūkā, radot būtisku kaitējumu valsts varai un pārvaldības kārtībai, </w:t>
      </w:r>
      <w:r>
        <w:rPr>
          <w:szCs w:val="24"/>
        </w:rPr>
        <w:t>kā arī</w:t>
      </w:r>
      <w:r w:rsidRPr="003E35BA">
        <w:rPr>
          <w:szCs w:val="24"/>
        </w:rPr>
        <w:t xml:space="preserve"> </w:t>
      </w:r>
      <w:r>
        <w:rPr>
          <w:szCs w:val="24"/>
        </w:rPr>
        <w:t xml:space="preserve">iesniedza </w:t>
      </w:r>
      <w:r w:rsidR="002D6C64">
        <w:rPr>
          <w:szCs w:val="24"/>
        </w:rPr>
        <w:t xml:space="preserve">apzināti </w:t>
      </w:r>
      <w:r>
        <w:rPr>
          <w:szCs w:val="24"/>
        </w:rPr>
        <w:t xml:space="preserve">nepatiesu iesniegumu un </w:t>
      </w:r>
      <w:r w:rsidRPr="003E35BA">
        <w:rPr>
          <w:szCs w:val="24"/>
        </w:rPr>
        <w:t>paziņojumu notāram, kura iesniegšana noteikta ar likumu.</w:t>
      </w:r>
    </w:p>
    <w:p w:rsidR="006C55E9" w:rsidRDefault="006C55E9" w:rsidP="006C55E9">
      <w:pPr>
        <w:spacing w:after="0" w:line="276" w:lineRule="auto"/>
        <w:ind w:firstLine="720"/>
        <w:jc w:val="both"/>
        <w:rPr>
          <w:szCs w:val="24"/>
        </w:rPr>
      </w:pPr>
    </w:p>
    <w:p w:rsidR="00DC6254" w:rsidRPr="00DC6254" w:rsidRDefault="00D55BFF" w:rsidP="00DC6254">
      <w:pPr>
        <w:autoSpaceDE w:val="0"/>
        <w:autoSpaceDN w:val="0"/>
        <w:adjustRightInd w:val="0"/>
        <w:spacing w:after="0" w:line="276" w:lineRule="auto"/>
        <w:ind w:firstLine="720"/>
        <w:jc w:val="both"/>
        <w:rPr>
          <w:szCs w:val="24"/>
        </w:rPr>
      </w:pPr>
      <w:r w:rsidRPr="008A5055">
        <w:rPr>
          <w:rFonts w:cs="Times New Roman"/>
          <w:szCs w:val="24"/>
        </w:rPr>
        <w:lastRenderedPageBreak/>
        <w:t>[</w:t>
      </w:r>
      <w:r w:rsidR="003E35BA">
        <w:rPr>
          <w:rFonts w:cs="Times New Roman"/>
          <w:szCs w:val="24"/>
        </w:rPr>
        <w:t>3</w:t>
      </w:r>
      <w:r w:rsidRPr="008A5055">
        <w:rPr>
          <w:rFonts w:cs="Times New Roman"/>
          <w:szCs w:val="24"/>
        </w:rPr>
        <w:t xml:space="preserve">] </w:t>
      </w:r>
      <w:r w:rsidRPr="004B44BC">
        <w:rPr>
          <w:szCs w:val="24"/>
        </w:rPr>
        <w:t>Izskatījusi lietu apelācijas kārtībā sakarā ar</w:t>
      </w:r>
      <w:r>
        <w:rPr>
          <w:szCs w:val="24"/>
        </w:rPr>
        <w:t xml:space="preserve"> </w:t>
      </w:r>
      <w:r w:rsidR="006C55E9">
        <w:rPr>
          <w:szCs w:val="24"/>
        </w:rPr>
        <w:t xml:space="preserve">Rīgas tiesas apgabala prokuratūras </w:t>
      </w:r>
      <w:r>
        <w:rPr>
          <w:szCs w:val="24"/>
        </w:rPr>
        <w:t>prokuror</w:t>
      </w:r>
      <w:r w:rsidR="006C55E9">
        <w:rPr>
          <w:szCs w:val="24"/>
        </w:rPr>
        <w:t>a K. </w:t>
      </w:r>
      <w:proofErr w:type="spellStart"/>
      <w:r w:rsidR="006C55E9">
        <w:rPr>
          <w:szCs w:val="24"/>
        </w:rPr>
        <w:t>Cakula</w:t>
      </w:r>
      <w:proofErr w:type="spellEnd"/>
      <w:r w:rsidR="006C55E9">
        <w:rPr>
          <w:szCs w:val="24"/>
        </w:rPr>
        <w:t xml:space="preserve"> a</w:t>
      </w:r>
      <w:r w:rsidR="006C55E9" w:rsidRPr="006C55E9">
        <w:rPr>
          <w:szCs w:val="24"/>
        </w:rPr>
        <w:t>pelācijas protestu un</w:t>
      </w:r>
      <w:r w:rsidR="006C55E9">
        <w:rPr>
          <w:szCs w:val="24"/>
        </w:rPr>
        <w:t xml:space="preserve"> </w:t>
      </w:r>
      <w:r w:rsidR="006C55E9" w:rsidRPr="006C55E9">
        <w:rPr>
          <w:szCs w:val="24"/>
        </w:rPr>
        <w:t xml:space="preserve">apsūdzētā </w:t>
      </w:r>
      <w:r w:rsidR="00EC09D1">
        <w:rPr>
          <w:szCs w:val="24"/>
        </w:rPr>
        <w:t>[pers. A]</w:t>
      </w:r>
      <w:r w:rsidR="006C55E9" w:rsidRPr="006C55E9">
        <w:rPr>
          <w:szCs w:val="24"/>
        </w:rPr>
        <w:t xml:space="preserve"> aizstāves V</w:t>
      </w:r>
      <w:r w:rsidR="006C55E9">
        <w:rPr>
          <w:szCs w:val="24"/>
        </w:rPr>
        <w:t>. </w:t>
      </w:r>
      <w:proofErr w:type="spellStart"/>
      <w:r w:rsidR="006C55E9" w:rsidRPr="006C55E9">
        <w:rPr>
          <w:szCs w:val="24"/>
        </w:rPr>
        <w:t>Brakšas</w:t>
      </w:r>
      <w:proofErr w:type="spellEnd"/>
      <w:r w:rsidR="006C55E9" w:rsidRPr="006C55E9">
        <w:rPr>
          <w:szCs w:val="24"/>
        </w:rPr>
        <w:t xml:space="preserve"> apelācijas sūdzību</w:t>
      </w:r>
      <w:r w:rsidR="006C55E9" w:rsidRPr="004B44BC">
        <w:rPr>
          <w:szCs w:val="24"/>
        </w:rPr>
        <w:t xml:space="preserve">, </w:t>
      </w:r>
      <w:r w:rsidR="006C55E9">
        <w:rPr>
          <w:szCs w:val="24"/>
        </w:rPr>
        <w:t xml:space="preserve">Rīgas </w:t>
      </w:r>
      <w:r w:rsidR="006C55E9" w:rsidRPr="00E97689">
        <w:rPr>
          <w:szCs w:val="24"/>
        </w:rPr>
        <w:t>apgabaltiesa</w:t>
      </w:r>
      <w:r w:rsidR="006C55E9" w:rsidRPr="004B44BC">
        <w:rPr>
          <w:szCs w:val="24"/>
        </w:rPr>
        <w:t xml:space="preserve"> ar </w:t>
      </w:r>
      <w:proofErr w:type="gramStart"/>
      <w:r w:rsidR="006C55E9" w:rsidRPr="00E97689">
        <w:rPr>
          <w:szCs w:val="24"/>
        </w:rPr>
        <w:t>201</w:t>
      </w:r>
      <w:r w:rsidR="006C55E9">
        <w:rPr>
          <w:szCs w:val="24"/>
        </w:rPr>
        <w:t>8</w:t>
      </w:r>
      <w:r w:rsidR="006C55E9" w:rsidRPr="00E97689">
        <w:rPr>
          <w:szCs w:val="24"/>
        </w:rPr>
        <w:t>.gada</w:t>
      </w:r>
      <w:proofErr w:type="gramEnd"/>
      <w:r w:rsidR="006C55E9">
        <w:rPr>
          <w:szCs w:val="24"/>
        </w:rPr>
        <w:t xml:space="preserve"> 26.aprīļa spriedumu atcēla</w:t>
      </w:r>
      <w:r w:rsidR="006C55E9" w:rsidRPr="003C70E7">
        <w:rPr>
          <w:szCs w:val="24"/>
        </w:rPr>
        <w:t xml:space="preserve"> </w:t>
      </w:r>
      <w:r w:rsidR="00DC6254" w:rsidRPr="00DC6254">
        <w:rPr>
          <w:szCs w:val="24"/>
        </w:rPr>
        <w:t xml:space="preserve">Rīgas rajona tiesas 2017.gada 16.jūnija spriedumu daļā par </w:t>
      </w:r>
      <w:r w:rsidR="00EC09D1">
        <w:rPr>
          <w:szCs w:val="24"/>
        </w:rPr>
        <w:t>[pers. A]</w:t>
      </w:r>
      <w:r w:rsidR="00DC6254" w:rsidRPr="00DC6254">
        <w:rPr>
          <w:szCs w:val="24"/>
        </w:rPr>
        <w:t xml:space="preserve"> noteikto sodu pēc Krimināllikuma 177.panta trešās daļas, 275.panta otrās daļas,</w:t>
      </w:r>
      <w:r w:rsidR="00DC6254">
        <w:rPr>
          <w:szCs w:val="24"/>
        </w:rPr>
        <w:t xml:space="preserve"> </w:t>
      </w:r>
      <w:r w:rsidR="00DC6254" w:rsidRPr="00DC6254">
        <w:rPr>
          <w:szCs w:val="24"/>
        </w:rPr>
        <w:t>299.panta</w:t>
      </w:r>
      <w:r w:rsidR="00DC6254">
        <w:rPr>
          <w:szCs w:val="24"/>
        </w:rPr>
        <w:t xml:space="preserve"> un daļā par </w:t>
      </w:r>
      <w:r w:rsidR="00DC6254" w:rsidRPr="00DC6254">
        <w:rPr>
          <w:szCs w:val="24"/>
        </w:rPr>
        <w:t>galīgo sodu.</w:t>
      </w:r>
    </w:p>
    <w:p w:rsidR="00DC6254" w:rsidRDefault="00EC09D1" w:rsidP="00DC6254">
      <w:pPr>
        <w:spacing w:after="0" w:line="276" w:lineRule="auto"/>
        <w:ind w:firstLine="720"/>
        <w:jc w:val="both"/>
        <w:rPr>
          <w:szCs w:val="24"/>
        </w:rPr>
      </w:pPr>
      <w:r>
        <w:rPr>
          <w:szCs w:val="24"/>
        </w:rPr>
        <w:t>[Pers. A]</w:t>
      </w:r>
      <w:r w:rsidR="00DC6254" w:rsidRPr="00DC6254">
        <w:rPr>
          <w:szCs w:val="24"/>
        </w:rPr>
        <w:t xml:space="preserve"> </w:t>
      </w:r>
      <w:r w:rsidR="00DC6254" w:rsidRPr="003C70E7">
        <w:rPr>
          <w:szCs w:val="24"/>
        </w:rPr>
        <w:t>pēc Krimināllikuma</w:t>
      </w:r>
      <w:r w:rsidR="00DC6254">
        <w:rPr>
          <w:szCs w:val="24"/>
        </w:rPr>
        <w:t xml:space="preserve"> </w:t>
      </w:r>
      <w:proofErr w:type="gramStart"/>
      <w:r w:rsidR="00DC6254" w:rsidRPr="00DC6254">
        <w:rPr>
          <w:szCs w:val="24"/>
        </w:rPr>
        <w:t>177.panta</w:t>
      </w:r>
      <w:proofErr w:type="gramEnd"/>
      <w:r w:rsidR="00DC6254" w:rsidRPr="00DC6254">
        <w:rPr>
          <w:szCs w:val="24"/>
        </w:rPr>
        <w:t xml:space="preserve"> treš</w:t>
      </w:r>
      <w:r w:rsidR="00DC6254">
        <w:rPr>
          <w:szCs w:val="24"/>
        </w:rPr>
        <w:t xml:space="preserve">ās daļas </w:t>
      </w:r>
      <w:r w:rsidR="00DC6254" w:rsidRPr="00DC6254">
        <w:rPr>
          <w:szCs w:val="24"/>
        </w:rPr>
        <w:t xml:space="preserve">(likuma redakcijā līdz 2013.gada 31.martam) </w:t>
      </w:r>
      <w:r w:rsidR="00DC6254">
        <w:rPr>
          <w:szCs w:val="24"/>
        </w:rPr>
        <w:t>s</w:t>
      </w:r>
      <w:r w:rsidR="00DC6254" w:rsidRPr="003C70E7">
        <w:rPr>
          <w:szCs w:val="24"/>
        </w:rPr>
        <w:t>odīt</w:t>
      </w:r>
      <w:r w:rsidR="00DC6254">
        <w:rPr>
          <w:szCs w:val="24"/>
        </w:rPr>
        <w:t>s, piemērojot Krimināllikuma 49.</w:t>
      </w:r>
      <w:r w:rsidR="00DC6254" w:rsidRPr="006C55E9">
        <w:rPr>
          <w:szCs w:val="24"/>
          <w:vertAlign w:val="superscript"/>
        </w:rPr>
        <w:t>1</w:t>
      </w:r>
      <w:r w:rsidR="00DC6254">
        <w:rPr>
          <w:szCs w:val="24"/>
        </w:rPr>
        <w:t xml:space="preserve"> panta pirmās daļas 1.punktu,</w:t>
      </w:r>
      <w:r w:rsidR="00DC6254" w:rsidRPr="00E97689">
        <w:rPr>
          <w:szCs w:val="24"/>
        </w:rPr>
        <w:t xml:space="preserve"> ar brīvības atņemšanu uz </w:t>
      </w:r>
      <w:r w:rsidR="00DC6254">
        <w:rPr>
          <w:szCs w:val="24"/>
        </w:rPr>
        <w:t>3 gadiem.</w:t>
      </w:r>
    </w:p>
    <w:p w:rsidR="00DC6254" w:rsidRDefault="00EC09D1" w:rsidP="00DC6254">
      <w:pPr>
        <w:spacing w:after="0" w:line="276" w:lineRule="auto"/>
        <w:ind w:firstLine="720"/>
        <w:jc w:val="both"/>
        <w:rPr>
          <w:szCs w:val="24"/>
        </w:rPr>
      </w:pPr>
      <w:r>
        <w:rPr>
          <w:szCs w:val="24"/>
        </w:rPr>
        <w:t>[Pers. </w:t>
      </w:r>
      <w:r>
        <w:t>A]</w:t>
      </w:r>
      <w:r w:rsidR="00DC6254" w:rsidRPr="00DC6254">
        <w:rPr>
          <w:szCs w:val="24"/>
        </w:rPr>
        <w:t xml:space="preserve"> </w:t>
      </w:r>
      <w:r w:rsidR="00DC6254" w:rsidRPr="003C70E7">
        <w:rPr>
          <w:szCs w:val="24"/>
        </w:rPr>
        <w:t>pēc Krimināllikuma</w:t>
      </w:r>
      <w:r w:rsidR="00DC6254">
        <w:rPr>
          <w:szCs w:val="24"/>
        </w:rPr>
        <w:t xml:space="preserve"> </w:t>
      </w:r>
      <w:proofErr w:type="gramStart"/>
      <w:r w:rsidR="00DC6254">
        <w:rPr>
          <w:szCs w:val="24"/>
        </w:rPr>
        <w:t>275</w:t>
      </w:r>
      <w:r w:rsidR="00DC6254" w:rsidRPr="00DC6254">
        <w:rPr>
          <w:szCs w:val="24"/>
        </w:rPr>
        <w:t>.panta</w:t>
      </w:r>
      <w:proofErr w:type="gramEnd"/>
      <w:r w:rsidR="00DC6254" w:rsidRPr="00DC6254">
        <w:rPr>
          <w:szCs w:val="24"/>
        </w:rPr>
        <w:t xml:space="preserve"> </w:t>
      </w:r>
      <w:r w:rsidR="00DC6254">
        <w:rPr>
          <w:szCs w:val="24"/>
        </w:rPr>
        <w:t>otrās daļas s</w:t>
      </w:r>
      <w:r w:rsidR="00DC6254" w:rsidRPr="003C70E7">
        <w:rPr>
          <w:szCs w:val="24"/>
        </w:rPr>
        <w:t>odīt</w:t>
      </w:r>
      <w:r w:rsidR="00DC6254">
        <w:rPr>
          <w:szCs w:val="24"/>
        </w:rPr>
        <w:t>s, piemērojot Krimināllikuma 49.</w:t>
      </w:r>
      <w:r w:rsidR="00DC6254" w:rsidRPr="006C55E9">
        <w:rPr>
          <w:szCs w:val="24"/>
          <w:vertAlign w:val="superscript"/>
        </w:rPr>
        <w:t>1</w:t>
      </w:r>
      <w:r w:rsidR="00DC6254">
        <w:rPr>
          <w:szCs w:val="24"/>
        </w:rPr>
        <w:t xml:space="preserve"> panta pirmās daļas 1.punktu,</w:t>
      </w:r>
      <w:r w:rsidR="00DC6254" w:rsidRPr="00E97689">
        <w:rPr>
          <w:szCs w:val="24"/>
        </w:rPr>
        <w:t xml:space="preserve"> ar brīvības atņemšanu uz </w:t>
      </w:r>
      <w:r w:rsidR="00DC6254">
        <w:rPr>
          <w:szCs w:val="24"/>
        </w:rPr>
        <w:t>1 gadu.</w:t>
      </w:r>
    </w:p>
    <w:p w:rsidR="00DC6254" w:rsidRPr="00DC6254" w:rsidRDefault="00EC09D1" w:rsidP="00DC6254">
      <w:pPr>
        <w:autoSpaceDE w:val="0"/>
        <w:autoSpaceDN w:val="0"/>
        <w:adjustRightInd w:val="0"/>
        <w:spacing w:after="0" w:line="276" w:lineRule="auto"/>
        <w:ind w:firstLine="720"/>
        <w:jc w:val="both"/>
        <w:rPr>
          <w:szCs w:val="24"/>
        </w:rPr>
      </w:pPr>
      <w:r>
        <w:rPr>
          <w:szCs w:val="24"/>
        </w:rPr>
        <w:t>[Pers. A]</w:t>
      </w:r>
      <w:r w:rsidR="00DC6254" w:rsidRPr="00DC6254">
        <w:rPr>
          <w:szCs w:val="24"/>
        </w:rPr>
        <w:t xml:space="preserve"> </w:t>
      </w:r>
      <w:r w:rsidR="00DC6254" w:rsidRPr="003C70E7">
        <w:rPr>
          <w:szCs w:val="24"/>
        </w:rPr>
        <w:t>pēc Krimināllikuma</w:t>
      </w:r>
      <w:r w:rsidR="00DC6254">
        <w:rPr>
          <w:szCs w:val="24"/>
        </w:rPr>
        <w:t xml:space="preserve"> </w:t>
      </w:r>
      <w:proofErr w:type="gramStart"/>
      <w:r w:rsidR="00DC6254">
        <w:rPr>
          <w:szCs w:val="24"/>
        </w:rPr>
        <w:t>299</w:t>
      </w:r>
      <w:r w:rsidR="00DC6254" w:rsidRPr="00DC6254">
        <w:rPr>
          <w:szCs w:val="24"/>
        </w:rPr>
        <w:t>.panta</w:t>
      </w:r>
      <w:proofErr w:type="gramEnd"/>
      <w:r w:rsidR="00DC6254">
        <w:rPr>
          <w:szCs w:val="24"/>
        </w:rPr>
        <w:t xml:space="preserve"> s</w:t>
      </w:r>
      <w:r w:rsidR="00DC6254" w:rsidRPr="003C70E7">
        <w:rPr>
          <w:szCs w:val="24"/>
        </w:rPr>
        <w:t>odīt</w:t>
      </w:r>
      <w:r w:rsidR="00DC6254">
        <w:rPr>
          <w:szCs w:val="24"/>
        </w:rPr>
        <w:t>s, piemērojot Krimināllikuma 49.</w:t>
      </w:r>
      <w:r w:rsidR="00DC6254" w:rsidRPr="006C55E9">
        <w:rPr>
          <w:szCs w:val="24"/>
          <w:vertAlign w:val="superscript"/>
        </w:rPr>
        <w:t>1</w:t>
      </w:r>
      <w:r w:rsidR="00DC6254">
        <w:rPr>
          <w:szCs w:val="24"/>
        </w:rPr>
        <w:t xml:space="preserve"> panta pirmās daļas 1.punktu,</w:t>
      </w:r>
      <w:r w:rsidR="00DC6254" w:rsidRPr="00E97689">
        <w:rPr>
          <w:szCs w:val="24"/>
        </w:rPr>
        <w:t xml:space="preserve"> ar </w:t>
      </w:r>
      <w:r w:rsidR="00DC6254" w:rsidRPr="00DC6254">
        <w:rPr>
          <w:szCs w:val="24"/>
        </w:rPr>
        <w:t>piespiedu darbu uz 150 stundām.</w:t>
      </w:r>
    </w:p>
    <w:p w:rsidR="00DC6254" w:rsidRPr="00DC6254" w:rsidRDefault="00DC6254" w:rsidP="00DC6254">
      <w:pPr>
        <w:autoSpaceDE w:val="0"/>
        <w:autoSpaceDN w:val="0"/>
        <w:adjustRightInd w:val="0"/>
        <w:spacing w:after="0" w:line="276" w:lineRule="auto"/>
        <w:ind w:firstLine="720"/>
        <w:jc w:val="both"/>
        <w:rPr>
          <w:szCs w:val="24"/>
        </w:rPr>
      </w:pPr>
      <w:r w:rsidRPr="00DC6254">
        <w:rPr>
          <w:szCs w:val="24"/>
        </w:rPr>
        <w:t xml:space="preserve">Saskaņā ar Krimināllikuma </w:t>
      </w:r>
      <w:proofErr w:type="gramStart"/>
      <w:r w:rsidRPr="00DC6254">
        <w:rPr>
          <w:szCs w:val="24"/>
        </w:rPr>
        <w:t>50.panta</w:t>
      </w:r>
      <w:proofErr w:type="gramEnd"/>
      <w:r w:rsidRPr="00DC6254">
        <w:rPr>
          <w:szCs w:val="24"/>
        </w:rPr>
        <w:t xml:space="preserve"> pirmo un trešo daļu galīg</w:t>
      </w:r>
      <w:r>
        <w:rPr>
          <w:szCs w:val="24"/>
        </w:rPr>
        <w:t>ais</w:t>
      </w:r>
      <w:r w:rsidRPr="00DC6254">
        <w:rPr>
          <w:szCs w:val="24"/>
        </w:rPr>
        <w:t xml:space="preserve"> sod</w:t>
      </w:r>
      <w:r>
        <w:rPr>
          <w:szCs w:val="24"/>
        </w:rPr>
        <w:t xml:space="preserve">s </w:t>
      </w:r>
      <w:r w:rsidRPr="00DC6254">
        <w:rPr>
          <w:szCs w:val="24"/>
        </w:rPr>
        <w:t>noteikt</w:t>
      </w:r>
      <w:r>
        <w:rPr>
          <w:szCs w:val="24"/>
        </w:rPr>
        <w:t xml:space="preserve">s </w:t>
      </w:r>
      <w:r w:rsidRPr="00DC6254">
        <w:rPr>
          <w:szCs w:val="24"/>
        </w:rPr>
        <w:t>brīvības atņemšan</w:t>
      </w:r>
      <w:r>
        <w:rPr>
          <w:szCs w:val="24"/>
        </w:rPr>
        <w:t>a</w:t>
      </w:r>
      <w:r w:rsidRPr="00DC6254">
        <w:rPr>
          <w:szCs w:val="24"/>
        </w:rPr>
        <w:t xml:space="preserve"> uz 3</w:t>
      </w:r>
      <w:r>
        <w:rPr>
          <w:szCs w:val="24"/>
        </w:rPr>
        <w:t xml:space="preserve"> </w:t>
      </w:r>
      <w:r w:rsidRPr="00DC6254">
        <w:rPr>
          <w:szCs w:val="24"/>
        </w:rPr>
        <w:t>gadiem 4 mēnešiem.</w:t>
      </w:r>
    </w:p>
    <w:p w:rsidR="00DC6254" w:rsidRPr="00DC6254" w:rsidRDefault="00DC6254" w:rsidP="00DC6254">
      <w:pPr>
        <w:autoSpaceDE w:val="0"/>
        <w:autoSpaceDN w:val="0"/>
        <w:adjustRightInd w:val="0"/>
        <w:spacing w:after="0" w:line="276" w:lineRule="auto"/>
        <w:ind w:firstLine="720"/>
        <w:jc w:val="both"/>
        <w:rPr>
          <w:szCs w:val="24"/>
        </w:rPr>
      </w:pPr>
      <w:r w:rsidRPr="00DC6254">
        <w:rPr>
          <w:szCs w:val="24"/>
        </w:rPr>
        <w:t>Pārējā daļā pirmās instances tiesas spriedum</w:t>
      </w:r>
      <w:r>
        <w:rPr>
          <w:szCs w:val="24"/>
        </w:rPr>
        <w:t>s</w:t>
      </w:r>
      <w:r w:rsidRPr="00DC6254">
        <w:rPr>
          <w:szCs w:val="24"/>
        </w:rPr>
        <w:t xml:space="preserve"> atstāt</w:t>
      </w:r>
      <w:r>
        <w:rPr>
          <w:szCs w:val="24"/>
        </w:rPr>
        <w:t>s</w:t>
      </w:r>
      <w:r w:rsidRPr="00DC6254">
        <w:rPr>
          <w:szCs w:val="24"/>
        </w:rPr>
        <w:t xml:space="preserve"> negrozīt</w:t>
      </w:r>
      <w:r>
        <w:rPr>
          <w:szCs w:val="24"/>
        </w:rPr>
        <w:t>s</w:t>
      </w:r>
      <w:r w:rsidRPr="00DC6254">
        <w:rPr>
          <w:szCs w:val="24"/>
        </w:rPr>
        <w:t>.</w:t>
      </w:r>
    </w:p>
    <w:p w:rsidR="00D55BFF" w:rsidRDefault="00D55BFF" w:rsidP="00D55BFF">
      <w:pPr>
        <w:autoSpaceDE w:val="0"/>
        <w:autoSpaceDN w:val="0"/>
        <w:adjustRightInd w:val="0"/>
        <w:spacing w:after="0" w:line="276" w:lineRule="auto"/>
        <w:ind w:firstLine="720"/>
        <w:jc w:val="both"/>
        <w:rPr>
          <w:szCs w:val="24"/>
        </w:rPr>
      </w:pPr>
    </w:p>
    <w:p w:rsidR="00416D18" w:rsidRDefault="00D55BFF" w:rsidP="00416D18">
      <w:pPr>
        <w:autoSpaceDE w:val="0"/>
        <w:autoSpaceDN w:val="0"/>
        <w:adjustRightInd w:val="0"/>
        <w:spacing w:after="0" w:line="276" w:lineRule="auto"/>
        <w:ind w:firstLine="720"/>
        <w:jc w:val="both"/>
        <w:rPr>
          <w:rFonts w:ascii="TimesNewRomanPSMT" w:hAnsi="TimesNewRomanPSMT" w:cs="TimesNewRomanPSMT"/>
          <w:szCs w:val="24"/>
        </w:rPr>
      </w:pPr>
      <w:r w:rsidRPr="004B44BC">
        <w:rPr>
          <w:szCs w:val="24"/>
        </w:rPr>
        <w:t>[</w:t>
      </w:r>
      <w:r w:rsidR="003E35BA">
        <w:rPr>
          <w:szCs w:val="24"/>
        </w:rPr>
        <w:t>4</w:t>
      </w:r>
      <w:r w:rsidRPr="004B44BC">
        <w:rPr>
          <w:szCs w:val="24"/>
        </w:rPr>
        <w:t>]</w:t>
      </w:r>
      <w:r>
        <w:rPr>
          <w:szCs w:val="24"/>
        </w:rPr>
        <w:t xml:space="preserve"> </w:t>
      </w:r>
      <w:r w:rsidRPr="008A5055">
        <w:rPr>
          <w:rFonts w:cs="Times New Roman"/>
          <w:szCs w:val="24"/>
        </w:rPr>
        <w:t>Kasācijas</w:t>
      </w:r>
      <w:r>
        <w:rPr>
          <w:rFonts w:cs="Times New Roman"/>
          <w:szCs w:val="24"/>
        </w:rPr>
        <w:t xml:space="preserve"> sūdzību </w:t>
      </w:r>
      <w:r w:rsidRPr="008A5055">
        <w:t xml:space="preserve">par </w:t>
      </w:r>
      <w:r w:rsidR="00DC6254">
        <w:rPr>
          <w:szCs w:val="24"/>
        </w:rPr>
        <w:t xml:space="preserve">Rīgas </w:t>
      </w:r>
      <w:r w:rsidR="00DC6254" w:rsidRPr="00E97689">
        <w:rPr>
          <w:szCs w:val="24"/>
        </w:rPr>
        <w:t>apgabaltiesa</w:t>
      </w:r>
      <w:r w:rsidR="00DC6254">
        <w:rPr>
          <w:szCs w:val="24"/>
        </w:rPr>
        <w:t>s</w:t>
      </w:r>
      <w:r w:rsidR="00DC6254" w:rsidRPr="004B44BC">
        <w:rPr>
          <w:szCs w:val="24"/>
        </w:rPr>
        <w:t xml:space="preserve"> </w:t>
      </w:r>
      <w:proofErr w:type="gramStart"/>
      <w:r w:rsidR="00DC6254" w:rsidRPr="00E97689">
        <w:rPr>
          <w:szCs w:val="24"/>
        </w:rPr>
        <w:t>201</w:t>
      </w:r>
      <w:r w:rsidR="00DC6254">
        <w:rPr>
          <w:szCs w:val="24"/>
        </w:rPr>
        <w:t>8</w:t>
      </w:r>
      <w:r w:rsidR="00DC6254" w:rsidRPr="00E97689">
        <w:rPr>
          <w:szCs w:val="24"/>
        </w:rPr>
        <w:t>.gada</w:t>
      </w:r>
      <w:proofErr w:type="gramEnd"/>
      <w:r w:rsidR="00DC6254">
        <w:rPr>
          <w:szCs w:val="24"/>
        </w:rPr>
        <w:t xml:space="preserve"> 26.aprīļa spriedumu </w:t>
      </w:r>
      <w:r w:rsidRPr="008A5055">
        <w:rPr>
          <w:rFonts w:cs="Times New Roman"/>
          <w:szCs w:val="24"/>
        </w:rPr>
        <w:t>iesnie</w:t>
      </w:r>
      <w:r w:rsidR="00DC6254">
        <w:rPr>
          <w:rFonts w:cs="Times New Roman"/>
          <w:szCs w:val="24"/>
        </w:rPr>
        <w:t>gusi</w:t>
      </w:r>
      <w:r w:rsidRPr="008A5055">
        <w:rPr>
          <w:rFonts w:cs="Times New Roman"/>
          <w:szCs w:val="24"/>
        </w:rPr>
        <w:t xml:space="preserve"> </w:t>
      </w:r>
      <w:r>
        <w:rPr>
          <w:rFonts w:cs="Times New Roman"/>
          <w:szCs w:val="24"/>
        </w:rPr>
        <w:t>apsūdzēt</w:t>
      </w:r>
      <w:r w:rsidR="00DC6254">
        <w:rPr>
          <w:rFonts w:cs="Times New Roman"/>
          <w:szCs w:val="24"/>
        </w:rPr>
        <w:t xml:space="preserve">ā </w:t>
      </w:r>
      <w:r w:rsidR="00EC09D1">
        <w:t>[pers. A]</w:t>
      </w:r>
      <w:r w:rsidR="00DC6254">
        <w:t xml:space="preserve"> aizstāve V. </w:t>
      </w:r>
      <w:proofErr w:type="spellStart"/>
      <w:r w:rsidR="00DC6254">
        <w:t>Brakša</w:t>
      </w:r>
      <w:proofErr w:type="spellEnd"/>
      <w:r>
        <w:rPr>
          <w:rFonts w:cs="Times New Roman"/>
          <w:szCs w:val="24"/>
        </w:rPr>
        <w:t>, lūdzot atcelt apelācijas instances tiesas spriedumu</w:t>
      </w:r>
      <w:r w:rsidR="00DC6254">
        <w:rPr>
          <w:rFonts w:cs="Times New Roman"/>
          <w:szCs w:val="24"/>
        </w:rPr>
        <w:t xml:space="preserve"> daļā par </w:t>
      </w:r>
      <w:proofErr w:type="gramStart"/>
      <w:r w:rsidR="00EC09D1">
        <w:rPr>
          <w:rFonts w:cs="Times New Roman"/>
          <w:szCs w:val="24"/>
        </w:rPr>
        <w:t>[</w:t>
      </w:r>
      <w:proofErr w:type="gramEnd"/>
      <w:r w:rsidR="00EC09D1">
        <w:rPr>
          <w:rFonts w:cs="Times New Roman"/>
          <w:szCs w:val="24"/>
        </w:rPr>
        <w:t>pers. A]</w:t>
      </w:r>
      <w:r w:rsidR="00DC6254">
        <w:rPr>
          <w:rFonts w:cs="Times New Roman"/>
          <w:szCs w:val="24"/>
        </w:rPr>
        <w:t xml:space="preserve"> piemēroto sodu pēc </w:t>
      </w:r>
      <w:r w:rsidR="00DC6254" w:rsidRPr="00DC6254">
        <w:rPr>
          <w:szCs w:val="24"/>
        </w:rPr>
        <w:t xml:space="preserve">Krimināllikuma </w:t>
      </w:r>
      <w:proofErr w:type="gramStart"/>
      <w:r w:rsidR="00DC6254" w:rsidRPr="00DC6254">
        <w:rPr>
          <w:szCs w:val="24"/>
        </w:rPr>
        <w:t>177.panta</w:t>
      </w:r>
      <w:proofErr w:type="gramEnd"/>
      <w:r w:rsidR="00DC6254" w:rsidRPr="00DC6254">
        <w:rPr>
          <w:szCs w:val="24"/>
        </w:rPr>
        <w:t xml:space="preserve"> trešās daļas, 275.panta otrās daļas,</w:t>
      </w:r>
      <w:r w:rsidR="00DC6254">
        <w:rPr>
          <w:szCs w:val="24"/>
        </w:rPr>
        <w:t xml:space="preserve"> </w:t>
      </w:r>
      <w:r w:rsidR="00DC6254" w:rsidRPr="00DC6254">
        <w:rPr>
          <w:szCs w:val="24"/>
        </w:rPr>
        <w:t>299.panta</w:t>
      </w:r>
      <w:r w:rsidR="00DC6254">
        <w:rPr>
          <w:szCs w:val="24"/>
        </w:rPr>
        <w:t xml:space="preserve"> </w:t>
      </w:r>
      <w:r>
        <w:rPr>
          <w:rFonts w:ascii="TimesNewRomanPSMT" w:hAnsi="TimesNewRomanPSMT" w:cs="TimesNewRomanPSMT"/>
          <w:szCs w:val="24"/>
        </w:rPr>
        <w:t>un nosūtīt lietu jaunai izskatīšanai</w:t>
      </w:r>
      <w:r w:rsidR="009F314C">
        <w:rPr>
          <w:rFonts w:ascii="TimesNewRomanPSMT" w:hAnsi="TimesNewRomanPSMT" w:cs="TimesNewRomanPSMT"/>
          <w:szCs w:val="24"/>
        </w:rPr>
        <w:t>.</w:t>
      </w:r>
      <w:r w:rsidR="00F8151E">
        <w:rPr>
          <w:rFonts w:ascii="TimesNewRomanPSMT" w:hAnsi="TimesNewRomanPSMT" w:cs="TimesNewRomanPSMT"/>
          <w:szCs w:val="24"/>
        </w:rPr>
        <w:t xml:space="preserve"> Kasācijas sūdzībā norādīts, ka apelācijas instances tiesa pieļāvusi Kriminālprocesa likuma 14.panta, 511.panta otrās daļas, 512.p</w:t>
      </w:r>
      <w:r w:rsidR="004C4692">
        <w:rPr>
          <w:rFonts w:ascii="TimesNewRomanPSMT" w:hAnsi="TimesNewRomanPSMT" w:cs="TimesNewRomanPSMT"/>
          <w:szCs w:val="24"/>
        </w:rPr>
        <w:t>a</w:t>
      </w:r>
      <w:r w:rsidR="00F8151E">
        <w:rPr>
          <w:rFonts w:ascii="TimesNewRomanPSMT" w:hAnsi="TimesNewRomanPSMT" w:cs="TimesNewRomanPSMT"/>
          <w:szCs w:val="24"/>
        </w:rPr>
        <w:t>nta pirmās daļas, 527.panta otrās daļas pārkāpumu, kā arī Krimināllikuma 49.</w:t>
      </w:r>
      <w:r w:rsidR="00F8151E" w:rsidRPr="00F8151E">
        <w:rPr>
          <w:rFonts w:ascii="TimesNewRomanPSMT" w:hAnsi="TimesNewRomanPSMT" w:cs="TimesNewRomanPSMT"/>
          <w:szCs w:val="24"/>
          <w:vertAlign w:val="superscript"/>
        </w:rPr>
        <w:t>1</w:t>
      </w:r>
      <w:r w:rsidR="00F8151E">
        <w:rPr>
          <w:rFonts w:ascii="TimesNewRomanPSMT" w:hAnsi="TimesNewRomanPSMT" w:cs="TimesNewRomanPSMT"/>
          <w:szCs w:val="24"/>
        </w:rPr>
        <w:t xml:space="preserve"> panta, 56.panta pārkāpumu.</w:t>
      </w:r>
    </w:p>
    <w:p w:rsidR="00416D18" w:rsidRDefault="00D55BFF" w:rsidP="00416D18">
      <w:pPr>
        <w:autoSpaceDE w:val="0"/>
        <w:autoSpaceDN w:val="0"/>
        <w:adjustRightInd w:val="0"/>
        <w:spacing w:after="0" w:line="276" w:lineRule="auto"/>
        <w:ind w:firstLine="720"/>
        <w:jc w:val="both"/>
        <w:rPr>
          <w:rFonts w:ascii="TimesNewRomanPSMT" w:hAnsi="TimesNewRomanPSMT" w:cs="TimesNewRomanPSMT"/>
          <w:szCs w:val="24"/>
        </w:rPr>
      </w:pPr>
      <w:r w:rsidRPr="008A5055">
        <w:rPr>
          <w:rFonts w:cs="Times New Roman"/>
          <w:szCs w:val="24"/>
        </w:rPr>
        <w:t>[</w:t>
      </w:r>
      <w:r w:rsidR="003E35BA">
        <w:rPr>
          <w:rFonts w:cs="Times New Roman"/>
          <w:szCs w:val="24"/>
        </w:rPr>
        <w:t>4</w:t>
      </w:r>
      <w:r>
        <w:rPr>
          <w:rFonts w:cs="Times New Roman"/>
          <w:szCs w:val="24"/>
        </w:rPr>
        <w:t>.1</w:t>
      </w:r>
      <w:r w:rsidRPr="008A5055">
        <w:rPr>
          <w:rFonts w:cs="Times New Roman"/>
          <w:szCs w:val="24"/>
        </w:rPr>
        <w:t xml:space="preserve">] Kasācijas </w:t>
      </w:r>
      <w:r>
        <w:rPr>
          <w:rFonts w:cs="Times New Roman"/>
          <w:szCs w:val="24"/>
        </w:rPr>
        <w:t>sūdzības iesniedzēja</w:t>
      </w:r>
      <w:r w:rsidR="006410C5">
        <w:rPr>
          <w:rFonts w:cs="Times New Roman"/>
          <w:szCs w:val="24"/>
        </w:rPr>
        <w:t>s</w:t>
      </w:r>
      <w:r>
        <w:rPr>
          <w:rFonts w:cs="Times New Roman"/>
          <w:szCs w:val="24"/>
        </w:rPr>
        <w:t xml:space="preserve"> ieskatā, apelācijas instances tiesa</w:t>
      </w:r>
      <w:r w:rsidR="006410C5">
        <w:rPr>
          <w:rFonts w:cs="Times New Roman"/>
          <w:szCs w:val="24"/>
        </w:rPr>
        <w:t xml:space="preserve"> </w:t>
      </w:r>
      <w:r w:rsidR="00EC09D1">
        <w:rPr>
          <w:rFonts w:cs="Times New Roman"/>
          <w:szCs w:val="24"/>
        </w:rPr>
        <w:t>[pers. </w:t>
      </w:r>
      <w:r w:rsidR="00EC09D1">
        <w:t>A]</w:t>
      </w:r>
      <w:r w:rsidR="006410C5">
        <w:rPr>
          <w:rFonts w:cs="Times New Roman"/>
          <w:szCs w:val="24"/>
        </w:rPr>
        <w:t xml:space="preserve"> no</w:t>
      </w:r>
      <w:r w:rsidR="00416D18">
        <w:rPr>
          <w:rFonts w:cs="Times New Roman"/>
          <w:szCs w:val="24"/>
        </w:rPr>
        <w:t xml:space="preserve">teikusi nesamērīgi bargu sodu. </w:t>
      </w:r>
      <w:r w:rsidR="006410C5">
        <w:rPr>
          <w:rFonts w:cs="Times New Roman"/>
          <w:szCs w:val="24"/>
        </w:rPr>
        <w:t>Aizstāve</w:t>
      </w:r>
      <w:r w:rsidR="003C1754">
        <w:rPr>
          <w:rFonts w:cs="Times New Roman"/>
          <w:szCs w:val="24"/>
        </w:rPr>
        <w:t xml:space="preserve"> uz</w:t>
      </w:r>
      <w:r w:rsidR="006410C5">
        <w:rPr>
          <w:rFonts w:cs="Times New Roman"/>
          <w:szCs w:val="24"/>
        </w:rPr>
        <w:t>s</w:t>
      </w:r>
      <w:r w:rsidR="003C1754">
        <w:rPr>
          <w:rFonts w:cs="Times New Roman"/>
          <w:szCs w:val="24"/>
        </w:rPr>
        <w:t>kata, ka</w:t>
      </w:r>
      <w:r w:rsidR="006410C5">
        <w:rPr>
          <w:rFonts w:cs="Times New Roman"/>
          <w:szCs w:val="24"/>
        </w:rPr>
        <w:t xml:space="preserve"> apelācijas instances tiesa tikai norādījusi, ka piemēro</w:t>
      </w:r>
      <w:r w:rsidR="006410C5" w:rsidRPr="006410C5">
        <w:rPr>
          <w:szCs w:val="24"/>
        </w:rPr>
        <w:t xml:space="preserve"> </w:t>
      </w:r>
      <w:r w:rsidR="006410C5">
        <w:rPr>
          <w:szCs w:val="24"/>
        </w:rPr>
        <w:t>Krimināllikuma 49.</w:t>
      </w:r>
      <w:r w:rsidR="006410C5" w:rsidRPr="006C55E9">
        <w:rPr>
          <w:szCs w:val="24"/>
          <w:vertAlign w:val="superscript"/>
        </w:rPr>
        <w:t>1</w:t>
      </w:r>
      <w:r w:rsidR="006410C5">
        <w:rPr>
          <w:szCs w:val="24"/>
        </w:rPr>
        <w:t xml:space="preserve"> panta pirmās daļas 1.punktu, bet faktiski, nosakot sodu, nav ņēmusi vērā </w:t>
      </w:r>
      <w:r w:rsidR="008C5042">
        <w:rPr>
          <w:szCs w:val="24"/>
        </w:rPr>
        <w:t>to, ka nav ievērotas tiesības uz kriminālprocesa pabeigšanu saprātīgā termiņā.</w:t>
      </w:r>
      <w:r w:rsidR="004D7792">
        <w:rPr>
          <w:szCs w:val="24"/>
        </w:rPr>
        <w:t xml:space="preserve"> Tiesas spriedumā nav sniegti argumenti, kā Krimināllikuma 49.</w:t>
      </w:r>
      <w:r w:rsidR="004D7792" w:rsidRPr="004D7792">
        <w:rPr>
          <w:szCs w:val="24"/>
          <w:vertAlign w:val="superscript"/>
        </w:rPr>
        <w:t>1</w:t>
      </w:r>
      <w:r w:rsidR="004D7792">
        <w:rPr>
          <w:szCs w:val="24"/>
        </w:rPr>
        <w:t xml:space="preserve"> panta piemērošana ietekmē </w:t>
      </w:r>
      <w:proofErr w:type="gramStart"/>
      <w:r w:rsidR="00EC09D1">
        <w:rPr>
          <w:szCs w:val="24"/>
        </w:rPr>
        <w:t>[</w:t>
      </w:r>
      <w:proofErr w:type="gramEnd"/>
      <w:r w:rsidR="00EC09D1">
        <w:rPr>
          <w:szCs w:val="24"/>
        </w:rPr>
        <w:t>pers. A]</w:t>
      </w:r>
      <w:r w:rsidR="004D7792">
        <w:rPr>
          <w:szCs w:val="24"/>
        </w:rPr>
        <w:t xml:space="preserve"> piespriežamo sodu. Tāpat apelācijas instances tiesa, nosakot sodu, nav ņēmusi vērā </w:t>
      </w:r>
      <w:proofErr w:type="gramStart"/>
      <w:r w:rsidR="004D7792">
        <w:rPr>
          <w:szCs w:val="24"/>
        </w:rPr>
        <w:t>2012.gada</w:t>
      </w:r>
      <w:proofErr w:type="gramEnd"/>
      <w:r w:rsidR="004D7792">
        <w:rPr>
          <w:szCs w:val="24"/>
        </w:rPr>
        <w:t xml:space="preserve"> 13.decembra likuma „Grozījumi Krimināllikumā” pārejas noteikumu 6.punktu. </w:t>
      </w:r>
    </w:p>
    <w:p w:rsidR="00416D18" w:rsidRDefault="00F8151E" w:rsidP="00416D18">
      <w:pPr>
        <w:autoSpaceDE w:val="0"/>
        <w:autoSpaceDN w:val="0"/>
        <w:adjustRightInd w:val="0"/>
        <w:spacing w:after="0" w:line="276" w:lineRule="auto"/>
        <w:ind w:firstLine="720"/>
        <w:jc w:val="both"/>
        <w:rPr>
          <w:rFonts w:ascii="TimesNewRomanPSMT" w:hAnsi="TimesNewRomanPSMT" w:cs="TimesNewRomanPSMT"/>
          <w:szCs w:val="24"/>
        </w:rPr>
      </w:pPr>
      <w:r w:rsidRPr="008A5055">
        <w:rPr>
          <w:rFonts w:cs="Times New Roman"/>
          <w:szCs w:val="24"/>
        </w:rPr>
        <w:t>[</w:t>
      </w:r>
      <w:r w:rsidR="003E35BA">
        <w:rPr>
          <w:rFonts w:cs="Times New Roman"/>
          <w:szCs w:val="24"/>
        </w:rPr>
        <w:t>4</w:t>
      </w:r>
      <w:r>
        <w:rPr>
          <w:rFonts w:cs="Times New Roman"/>
          <w:szCs w:val="24"/>
        </w:rPr>
        <w:t>.2</w:t>
      </w:r>
      <w:r w:rsidRPr="008A5055">
        <w:rPr>
          <w:rFonts w:cs="Times New Roman"/>
          <w:szCs w:val="24"/>
        </w:rPr>
        <w:t xml:space="preserve">] </w:t>
      </w:r>
      <w:r w:rsidR="004D7792">
        <w:rPr>
          <w:szCs w:val="24"/>
        </w:rPr>
        <w:t>Aizstāve nepiekrīt apelācijas instances tiesas argumentācija</w:t>
      </w:r>
      <w:r w:rsidR="00762F5E">
        <w:rPr>
          <w:szCs w:val="24"/>
        </w:rPr>
        <w:t xml:space="preserve">i, ka </w:t>
      </w:r>
      <w:r w:rsidR="00EC09D1">
        <w:rPr>
          <w:szCs w:val="24"/>
        </w:rPr>
        <w:t>[pers. </w:t>
      </w:r>
      <w:r w:rsidR="00EC09D1">
        <w:t>A]</w:t>
      </w:r>
      <w:r w:rsidR="004D7792">
        <w:rPr>
          <w:szCs w:val="24"/>
        </w:rPr>
        <w:t xml:space="preserve"> nav piemēroj</w:t>
      </w:r>
      <w:r w:rsidR="004C4692">
        <w:rPr>
          <w:szCs w:val="24"/>
        </w:rPr>
        <w:t>a</w:t>
      </w:r>
      <w:r w:rsidR="004D7792">
        <w:rPr>
          <w:szCs w:val="24"/>
        </w:rPr>
        <w:t xml:space="preserve">mi Krimināllikuma </w:t>
      </w:r>
      <w:proofErr w:type="gramStart"/>
      <w:r w:rsidR="004D7792">
        <w:rPr>
          <w:szCs w:val="24"/>
        </w:rPr>
        <w:t>55.panta</w:t>
      </w:r>
      <w:proofErr w:type="gramEnd"/>
      <w:r w:rsidR="004D7792">
        <w:rPr>
          <w:szCs w:val="24"/>
        </w:rPr>
        <w:t xml:space="preserve"> nosacījumi. Pirmās instances tiesa bija izvērtējusi vis</w:t>
      </w:r>
      <w:r w:rsidR="00762F5E">
        <w:rPr>
          <w:szCs w:val="24"/>
        </w:rPr>
        <w:t>u</w:t>
      </w:r>
      <w:r w:rsidR="004D7792">
        <w:rPr>
          <w:szCs w:val="24"/>
        </w:rPr>
        <w:t>s lietas apstākļus, t</w:t>
      </w:r>
      <w:r w:rsidR="003C1754">
        <w:rPr>
          <w:szCs w:val="24"/>
        </w:rPr>
        <w:t>ostarp</w:t>
      </w:r>
      <w:r w:rsidR="004D7792">
        <w:rPr>
          <w:szCs w:val="24"/>
        </w:rPr>
        <w:t xml:space="preserve">, </w:t>
      </w:r>
      <w:r w:rsidR="00EC09D1">
        <w:rPr>
          <w:szCs w:val="24"/>
        </w:rPr>
        <w:t>[pers. A]</w:t>
      </w:r>
      <w:r w:rsidR="004D7792">
        <w:rPr>
          <w:szCs w:val="24"/>
        </w:rPr>
        <w:t xml:space="preserve"> personību raksturojoš</w:t>
      </w:r>
      <w:r w:rsidR="003C1754">
        <w:rPr>
          <w:szCs w:val="24"/>
        </w:rPr>
        <w:t>ās ziņas</w:t>
      </w:r>
      <w:r w:rsidR="004D7792">
        <w:rPr>
          <w:szCs w:val="24"/>
        </w:rPr>
        <w:t>.</w:t>
      </w:r>
      <w:r>
        <w:rPr>
          <w:szCs w:val="24"/>
        </w:rPr>
        <w:t xml:space="preserve"> </w:t>
      </w:r>
      <w:r w:rsidR="004D7792">
        <w:rPr>
          <w:szCs w:val="24"/>
        </w:rPr>
        <w:t xml:space="preserve">Apelācijas instances tiesa </w:t>
      </w:r>
      <w:proofErr w:type="gramStart"/>
      <w:r w:rsidR="004D7792">
        <w:rPr>
          <w:szCs w:val="24"/>
        </w:rPr>
        <w:t>nepamatoti kā galveno nosacījumu nosacīta soda</w:t>
      </w:r>
      <w:proofErr w:type="gramEnd"/>
      <w:r w:rsidR="004D7792">
        <w:rPr>
          <w:szCs w:val="24"/>
        </w:rPr>
        <w:t xml:space="preserve"> nenoteikšanai norādījusi, ka </w:t>
      </w:r>
      <w:r w:rsidR="00EC09D1">
        <w:rPr>
          <w:szCs w:val="24"/>
        </w:rPr>
        <w:t>[pers. </w:t>
      </w:r>
      <w:r w:rsidR="00EC09D1">
        <w:t>A]</w:t>
      </w:r>
      <w:r w:rsidR="004D7792">
        <w:rPr>
          <w:szCs w:val="24"/>
        </w:rPr>
        <w:t xml:space="preserve"> izdarījis trīs tīšus noziedzīgus nodarījumus, kuru motīvs bija mantkārība. </w:t>
      </w:r>
      <w:r>
        <w:rPr>
          <w:szCs w:val="24"/>
        </w:rPr>
        <w:t>Aizstāve norāda, ka visi trīs noziedzīgie nodarījumi ir viena nozieguma – krāpšanas – posmi, kas notikuši secīgi, ar vienotu nodomu un ar minimālu laika atstarpi. Tāpat nav ņemts vērā, ka noziedzīgā nodarījuma objekts</w:t>
      </w:r>
      <w:r w:rsidR="003C1754">
        <w:rPr>
          <w:szCs w:val="24"/>
        </w:rPr>
        <w:t xml:space="preserve"> (iespējams domāts – priekšmets)</w:t>
      </w:r>
      <w:r>
        <w:rPr>
          <w:szCs w:val="24"/>
        </w:rPr>
        <w:t xml:space="preserve"> – nekustamais īpašum</w:t>
      </w:r>
      <w:r w:rsidR="00762F5E">
        <w:rPr>
          <w:szCs w:val="24"/>
        </w:rPr>
        <w:t>s</w:t>
      </w:r>
      <w:r>
        <w:rPr>
          <w:szCs w:val="24"/>
        </w:rPr>
        <w:t xml:space="preserve"> – ir atgūts un valstij materiālais zaudējums nav nodarīts.</w:t>
      </w:r>
    </w:p>
    <w:p w:rsidR="00F8151E" w:rsidRPr="00416D18" w:rsidRDefault="00F8151E" w:rsidP="00416D18">
      <w:pPr>
        <w:autoSpaceDE w:val="0"/>
        <w:autoSpaceDN w:val="0"/>
        <w:adjustRightInd w:val="0"/>
        <w:spacing w:after="0" w:line="276" w:lineRule="auto"/>
        <w:ind w:firstLine="720"/>
        <w:jc w:val="both"/>
        <w:rPr>
          <w:rFonts w:ascii="TimesNewRomanPSMT" w:hAnsi="TimesNewRomanPSMT" w:cs="TimesNewRomanPSMT"/>
          <w:szCs w:val="24"/>
        </w:rPr>
      </w:pPr>
      <w:r w:rsidRPr="008A5055">
        <w:rPr>
          <w:rFonts w:cs="Times New Roman"/>
          <w:szCs w:val="24"/>
        </w:rPr>
        <w:t>[</w:t>
      </w:r>
      <w:r w:rsidR="003E35BA">
        <w:rPr>
          <w:rFonts w:cs="Times New Roman"/>
          <w:szCs w:val="24"/>
        </w:rPr>
        <w:t>4</w:t>
      </w:r>
      <w:r>
        <w:rPr>
          <w:rFonts w:cs="Times New Roman"/>
          <w:szCs w:val="24"/>
        </w:rPr>
        <w:t>.3</w:t>
      </w:r>
      <w:r w:rsidRPr="008A5055">
        <w:rPr>
          <w:rFonts w:cs="Times New Roman"/>
          <w:szCs w:val="24"/>
        </w:rPr>
        <w:t xml:space="preserve">] </w:t>
      </w:r>
      <w:r>
        <w:rPr>
          <w:szCs w:val="24"/>
        </w:rPr>
        <w:t xml:space="preserve">Kasācijas sūdzības autores ieskatā, pieļauts Krimināllikuma </w:t>
      </w:r>
      <w:proofErr w:type="gramStart"/>
      <w:r>
        <w:rPr>
          <w:szCs w:val="24"/>
        </w:rPr>
        <w:t>56.panta</w:t>
      </w:r>
      <w:proofErr w:type="gramEnd"/>
      <w:r>
        <w:rPr>
          <w:szCs w:val="24"/>
        </w:rPr>
        <w:t xml:space="preserve"> pārkāpums. Tā kā visi trīs noziedzīgie nodarījumi ir viena nozieguma posmi, kas notikuši vienlaicīgi, </w:t>
      </w:r>
      <w:r w:rsidR="00EC09D1">
        <w:rPr>
          <w:szCs w:val="24"/>
        </w:rPr>
        <w:t>[pers. A]</w:t>
      </w:r>
      <w:r>
        <w:rPr>
          <w:szCs w:val="24"/>
        </w:rPr>
        <w:t xml:space="preserve"> nepamatoti celta apsūdzība pēc Krimināllikuma </w:t>
      </w:r>
      <w:proofErr w:type="gramStart"/>
      <w:r>
        <w:rPr>
          <w:szCs w:val="24"/>
        </w:rPr>
        <w:t>275.panta</w:t>
      </w:r>
      <w:proofErr w:type="gramEnd"/>
      <w:r>
        <w:rPr>
          <w:szCs w:val="24"/>
        </w:rPr>
        <w:t xml:space="preserve"> otrās daļas un 299.panta. Aizstāve norāda, ka </w:t>
      </w:r>
      <w:proofErr w:type="gramStart"/>
      <w:r>
        <w:rPr>
          <w:szCs w:val="24"/>
        </w:rPr>
        <w:t>2011.gada</w:t>
      </w:r>
      <w:proofErr w:type="gramEnd"/>
      <w:r>
        <w:rPr>
          <w:szCs w:val="24"/>
        </w:rPr>
        <w:t xml:space="preserve"> jūnijā iestājās kriminālatbildības noilgums pēc Krimināllikuma 275.panta otrās daļas.</w:t>
      </w:r>
    </w:p>
    <w:p w:rsidR="00D55BFF" w:rsidRDefault="00D55BFF" w:rsidP="00D55BFF">
      <w:pPr>
        <w:tabs>
          <w:tab w:val="left" w:pos="-3120"/>
        </w:tabs>
        <w:suppressAutoHyphens/>
        <w:spacing w:after="0" w:line="276" w:lineRule="auto"/>
        <w:jc w:val="center"/>
        <w:rPr>
          <w:rFonts w:cs="Times New Roman"/>
          <w:b/>
          <w:szCs w:val="24"/>
        </w:rPr>
      </w:pPr>
    </w:p>
    <w:p w:rsidR="00D55BFF" w:rsidRPr="008A5055" w:rsidRDefault="00D55BFF" w:rsidP="00D55BFF">
      <w:pPr>
        <w:tabs>
          <w:tab w:val="left" w:pos="-3120"/>
        </w:tabs>
        <w:suppressAutoHyphens/>
        <w:spacing w:after="0" w:line="276" w:lineRule="auto"/>
        <w:jc w:val="center"/>
        <w:rPr>
          <w:rFonts w:cs="Times New Roman"/>
          <w:b/>
          <w:szCs w:val="24"/>
        </w:rPr>
      </w:pPr>
      <w:r w:rsidRPr="008A5055">
        <w:rPr>
          <w:rFonts w:cs="Times New Roman"/>
          <w:b/>
          <w:szCs w:val="24"/>
        </w:rPr>
        <w:t>Motīvu daļa</w:t>
      </w:r>
    </w:p>
    <w:p w:rsidR="00D55BFF" w:rsidRPr="008A5055" w:rsidRDefault="00D55BFF" w:rsidP="00D55BFF">
      <w:pPr>
        <w:spacing w:after="0" w:line="276" w:lineRule="auto"/>
        <w:jc w:val="center"/>
        <w:rPr>
          <w:rFonts w:cs="Times New Roman"/>
          <w:b/>
          <w:szCs w:val="24"/>
        </w:rPr>
      </w:pPr>
    </w:p>
    <w:p w:rsidR="00CC0B16" w:rsidRDefault="00D55BFF" w:rsidP="00CC0B16">
      <w:pPr>
        <w:autoSpaceDE w:val="0"/>
        <w:autoSpaceDN w:val="0"/>
        <w:adjustRightInd w:val="0"/>
        <w:spacing w:after="0" w:line="276" w:lineRule="auto"/>
        <w:ind w:firstLine="720"/>
        <w:jc w:val="both"/>
        <w:rPr>
          <w:szCs w:val="24"/>
        </w:rPr>
      </w:pPr>
      <w:r w:rsidRPr="008A5055">
        <w:rPr>
          <w:rFonts w:cs="Times New Roman"/>
          <w:szCs w:val="24"/>
        </w:rPr>
        <w:lastRenderedPageBreak/>
        <w:t>[</w:t>
      </w:r>
      <w:r w:rsidR="003E35BA">
        <w:rPr>
          <w:rFonts w:cs="Times New Roman"/>
          <w:szCs w:val="24"/>
        </w:rPr>
        <w:t>5</w:t>
      </w:r>
      <w:r w:rsidRPr="008A5055">
        <w:rPr>
          <w:rFonts w:cs="Times New Roman"/>
          <w:szCs w:val="24"/>
        </w:rPr>
        <w:t xml:space="preserve">] </w:t>
      </w:r>
      <w:r w:rsidR="00CC0B16">
        <w:rPr>
          <w:rFonts w:cs="Times New Roman"/>
          <w:szCs w:val="24"/>
        </w:rPr>
        <w:t>Senāts</w:t>
      </w:r>
      <w:r w:rsidRPr="008A5055">
        <w:rPr>
          <w:rFonts w:cs="Times New Roman"/>
          <w:szCs w:val="24"/>
        </w:rPr>
        <w:t xml:space="preserve"> atzīst, ka</w:t>
      </w:r>
      <w:r w:rsidRPr="008A5055">
        <w:rPr>
          <w:rFonts w:eastAsia="Times New Roman" w:cs="Times New Roman"/>
          <w:szCs w:val="24"/>
        </w:rPr>
        <w:t xml:space="preserve"> </w:t>
      </w:r>
      <w:r w:rsidR="00CC0B16">
        <w:rPr>
          <w:rFonts w:eastAsia="Times New Roman" w:cs="Times New Roman"/>
          <w:szCs w:val="24"/>
        </w:rPr>
        <w:t xml:space="preserve">apelācijas instances tiesas spriedums atceļams daļā par </w:t>
      </w:r>
      <w:r w:rsidR="00EC09D1">
        <w:rPr>
          <w:rFonts w:cs="Times New Roman"/>
          <w:szCs w:val="24"/>
        </w:rPr>
        <w:t>[pers. A]</w:t>
      </w:r>
      <w:r w:rsidR="00CC0B16">
        <w:rPr>
          <w:rFonts w:cs="Times New Roman"/>
          <w:szCs w:val="24"/>
        </w:rPr>
        <w:t xml:space="preserve"> noteikto sodu pēc </w:t>
      </w:r>
      <w:r w:rsidR="00CC0B16" w:rsidRPr="00DC6254">
        <w:rPr>
          <w:szCs w:val="24"/>
        </w:rPr>
        <w:t xml:space="preserve">Krimināllikuma </w:t>
      </w:r>
      <w:proofErr w:type="gramStart"/>
      <w:r w:rsidR="00CC0B16" w:rsidRPr="00DC6254">
        <w:rPr>
          <w:szCs w:val="24"/>
        </w:rPr>
        <w:t>177.panta</w:t>
      </w:r>
      <w:proofErr w:type="gramEnd"/>
      <w:r w:rsidR="00CC0B16" w:rsidRPr="00DC6254">
        <w:rPr>
          <w:szCs w:val="24"/>
        </w:rPr>
        <w:t xml:space="preserve"> trešās daļas</w:t>
      </w:r>
      <w:r w:rsidR="00CC0B16">
        <w:rPr>
          <w:szCs w:val="24"/>
        </w:rPr>
        <w:t xml:space="preserve"> un galīgo sodu saskaņā ar Krimināllikuma 50.panta pirmo un trešo daļu. Atceltajā </w:t>
      </w:r>
      <w:r>
        <w:rPr>
          <w:szCs w:val="24"/>
        </w:rPr>
        <w:t>daļā</w:t>
      </w:r>
      <w:r w:rsidR="00CC0B16">
        <w:rPr>
          <w:szCs w:val="24"/>
        </w:rPr>
        <w:t xml:space="preserve"> lieta</w:t>
      </w:r>
      <w:r>
        <w:rPr>
          <w:szCs w:val="24"/>
        </w:rPr>
        <w:t xml:space="preserve"> nosūtāma jaunai izskatīšanai </w:t>
      </w:r>
      <w:r w:rsidR="00CC0B16">
        <w:rPr>
          <w:szCs w:val="24"/>
        </w:rPr>
        <w:t>Rīgas apgabaltiesā. Pārējā daļā spriedums atstājams negrozīts.</w:t>
      </w:r>
    </w:p>
    <w:p w:rsidR="00F175D2" w:rsidRDefault="00D55BFF" w:rsidP="00D55BFF">
      <w:pPr>
        <w:autoSpaceDE w:val="0"/>
        <w:autoSpaceDN w:val="0"/>
        <w:adjustRightInd w:val="0"/>
        <w:spacing w:after="0" w:line="276" w:lineRule="auto"/>
        <w:ind w:firstLine="720"/>
        <w:jc w:val="both"/>
        <w:rPr>
          <w:rFonts w:eastAsia="Times New Roman" w:cs="Times New Roman"/>
          <w:szCs w:val="24"/>
        </w:rPr>
      </w:pPr>
      <w:r w:rsidRPr="008A5055">
        <w:rPr>
          <w:rFonts w:cs="Times New Roman"/>
          <w:szCs w:val="24"/>
        </w:rPr>
        <w:t>[</w:t>
      </w:r>
      <w:r w:rsidR="003E35BA">
        <w:rPr>
          <w:rFonts w:cs="Times New Roman"/>
          <w:szCs w:val="24"/>
        </w:rPr>
        <w:t>5</w:t>
      </w:r>
      <w:r>
        <w:rPr>
          <w:rFonts w:cs="Times New Roman"/>
          <w:szCs w:val="24"/>
        </w:rPr>
        <w:t>.1</w:t>
      </w:r>
      <w:r w:rsidRPr="008A5055">
        <w:rPr>
          <w:rFonts w:cs="Times New Roman"/>
          <w:szCs w:val="24"/>
        </w:rPr>
        <w:t xml:space="preserve">] </w:t>
      </w:r>
      <w:r w:rsidR="00CC0B16">
        <w:rPr>
          <w:rFonts w:cs="Times New Roman"/>
          <w:szCs w:val="24"/>
        </w:rPr>
        <w:t xml:space="preserve">Senāts konstatē, ka apelācijas instances tiesa, nosakot apsūdzētajam </w:t>
      </w:r>
      <w:r w:rsidR="00EC09D1">
        <w:rPr>
          <w:rFonts w:cs="Times New Roman"/>
          <w:szCs w:val="24"/>
        </w:rPr>
        <w:t>[pers. A]</w:t>
      </w:r>
      <w:r w:rsidR="00CC0B16">
        <w:rPr>
          <w:rFonts w:cs="Times New Roman"/>
          <w:szCs w:val="24"/>
        </w:rPr>
        <w:t xml:space="preserve"> sodu</w:t>
      </w:r>
      <w:r w:rsidR="00CC0B16" w:rsidRPr="00CC0B16">
        <w:rPr>
          <w:rFonts w:cs="Times New Roman"/>
          <w:szCs w:val="24"/>
        </w:rPr>
        <w:t xml:space="preserve"> </w:t>
      </w:r>
      <w:r w:rsidR="00CC0B16">
        <w:rPr>
          <w:rFonts w:cs="Times New Roman"/>
          <w:szCs w:val="24"/>
        </w:rPr>
        <w:t xml:space="preserve">pēc </w:t>
      </w:r>
      <w:r w:rsidR="00CC0B16" w:rsidRPr="00DC6254">
        <w:rPr>
          <w:szCs w:val="24"/>
        </w:rPr>
        <w:t xml:space="preserve">Krimināllikuma </w:t>
      </w:r>
      <w:proofErr w:type="gramStart"/>
      <w:r w:rsidR="00CC0B16" w:rsidRPr="00DC6254">
        <w:rPr>
          <w:szCs w:val="24"/>
        </w:rPr>
        <w:t>177.panta</w:t>
      </w:r>
      <w:proofErr w:type="gramEnd"/>
      <w:r w:rsidR="00CC0B16" w:rsidRPr="00DC6254">
        <w:rPr>
          <w:szCs w:val="24"/>
        </w:rPr>
        <w:t xml:space="preserve"> trešās daļas</w:t>
      </w:r>
      <w:r w:rsidR="00CC0B16">
        <w:rPr>
          <w:szCs w:val="24"/>
        </w:rPr>
        <w:t xml:space="preserve"> un</w:t>
      </w:r>
      <w:r w:rsidR="00CC0B16">
        <w:rPr>
          <w:rFonts w:cs="Times New Roman"/>
          <w:szCs w:val="24"/>
        </w:rPr>
        <w:t xml:space="preserve"> </w:t>
      </w:r>
      <w:r w:rsidR="00F175D2">
        <w:rPr>
          <w:szCs w:val="24"/>
        </w:rPr>
        <w:t xml:space="preserve">galīgo sodu saskaņā ar Krimināllikuma 50.panta pirmo un trešo daļu, pieļāvusi </w:t>
      </w:r>
      <w:r w:rsidRPr="008A5055">
        <w:rPr>
          <w:rFonts w:eastAsia="Times New Roman" w:cs="Times New Roman"/>
          <w:szCs w:val="24"/>
        </w:rPr>
        <w:t>Kriminālprocesa likuma</w:t>
      </w:r>
      <w:r>
        <w:rPr>
          <w:rFonts w:eastAsia="Times New Roman" w:cs="Times New Roman"/>
          <w:szCs w:val="24"/>
        </w:rPr>
        <w:t xml:space="preserve"> 562.pant</w:t>
      </w:r>
      <w:r w:rsidR="00F175D2">
        <w:rPr>
          <w:rFonts w:eastAsia="Times New Roman" w:cs="Times New Roman"/>
          <w:szCs w:val="24"/>
        </w:rPr>
        <w:t>a trešās daļas pārkāpumu, kas atzīstams par šā likuma būtisku pārkāpumu Kriminālprocesa likuma 575.panta trešās daļas izpratnē un norādītajā daļā noveda pie nelikumīga nolēmuma.</w:t>
      </w:r>
    </w:p>
    <w:p w:rsidR="0051139F" w:rsidRDefault="00F175D2" w:rsidP="00143BD6">
      <w:pPr>
        <w:autoSpaceDE w:val="0"/>
        <w:autoSpaceDN w:val="0"/>
        <w:adjustRightInd w:val="0"/>
        <w:spacing w:after="0" w:line="276" w:lineRule="auto"/>
        <w:ind w:firstLine="720"/>
        <w:jc w:val="both"/>
        <w:rPr>
          <w:szCs w:val="24"/>
        </w:rPr>
      </w:pPr>
      <w:r>
        <w:rPr>
          <w:rFonts w:eastAsia="Times New Roman" w:cs="Times New Roman"/>
          <w:szCs w:val="24"/>
        </w:rPr>
        <w:t>Apelācijas protestā prokurors apstrīdēj</w:t>
      </w:r>
      <w:r w:rsidR="00143BD6">
        <w:rPr>
          <w:rFonts w:eastAsia="Times New Roman" w:cs="Times New Roman"/>
          <w:szCs w:val="24"/>
        </w:rPr>
        <w:t>is</w:t>
      </w:r>
      <w:r>
        <w:rPr>
          <w:rFonts w:eastAsia="Times New Roman" w:cs="Times New Roman"/>
          <w:szCs w:val="24"/>
        </w:rPr>
        <w:t xml:space="preserve"> pirmās instances tiesas spriedumu daļā par</w:t>
      </w:r>
      <w:r w:rsidRPr="00F175D2">
        <w:rPr>
          <w:rFonts w:cs="Times New Roman"/>
          <w:szCs w:val="24"/>
        </w:rPr>
        <w:t xml:space="preserve"> </w:t>
      </w:r>
      <w:r w:rsidR="00EC09D1">
        <w:rPr>
          <w:rFonts w:cs="Times New Roman"/>
          <w:szCs w:val="24"/>
        </w:rPr>
        <w:t>[pers. A]</w:t>
      </w:r>
      <w:r>
        <w:rPr>
          <w:rFonts w:cs="Times New Roman"/>
          <w:szCs w:val="24"/>
        </w:rPr>
        <w:t xml:space="preserve"> noteikto sodu. Protesta motīvu daļā detalizēti</w:t>
      </w:r>
      <w:r w:rsidR="0051139F">
        <w:rPr>
          <w:rFonts w:cs="Times New Roman"/>
          <w:szCs w:val="24"/>
        </w:rPr>
        <w:t xml:space="preserve"> </w:t>
      </w:r>
      <w:r>
        <w:rPr>
          <w:rFonts w:cs="Times New Roman"/>
          <w:szCs w:val="24"/>
        </w:rPr>
        <w:t xml:space="preserve">izklāstīts pamatojums Krimināllikuma </w:t>
      </w:r>
      <w:proofErr w:type="gramStart"/>
      <w:r>
        <w:rPr>
          <w:rFonts w:cs="Times New Roman"/>
          <w:szCs w:val="24"/>
        </w:rPr>
        <w:t>55.panta</w:t>
      </w:r>
      <w:proofErr w:type="gramEnd"/>
      <w:r>
        <w:rPr>
          <w:rFonts w:cs="Times New Roman"/>
          <w:szCs w:val="24"/>
        </w:rPr>
        <w:t xml:space="preserve"> nosacījumu nepamatotai piemērošanai, bet nav izklāstīti argumenti par nepareizu soda </w:t>
      </w:r>
      <w:r w:rsidR="00762F5E">
        <w:rPr>
          <w:rFonts w:cs="Times New Roman"/>
          <w:szCs w:val="24"/>
        </w:rPr>
        <w:t xml:space="preserve">mēra </w:t>
      </w:r>
      <w:r>
        <w:rPr>
          <w:rFonts w:cs="Times New Roman"/>
          <w:szCs w:val="24"/>
        </w:rPr>
        <w:t xml:space="preserve">noteikšanu pēc </w:t>
      </w:r>
      <w:r w:rsidRPr="00DC6254">
        <w:rPr>
          <w:szCs w:val="24"/>
        </w:rPr>
        <w:t>Krimināllikuma 177.panta trešās daļas</w:t>
      </w:r>
      <w:r>
        <w:rPr>
          <w:szCs w:val="24"/>
        </w:rPr>
        <w:t xml:space="preserve"> un</w:t>
      </w:r>
      <w:r>
        <w:rPr>
          <w:rFonts w:cs="Times New Roman"/>
          <w:szCs w:val="24"/>
        </w:rPr>
        <w:t xml:space="preserve"> </w:t>
      </w:r>
      <w:r>
        <w:rPr>
          <w:szCs w:val="24"/>
        </w:rPr>
        <w:t>galīgā soda</w:t>
      </w:r>
      <w:r w:rsidR="0051139F">
        <w:rPr>
          <w:szCs w:val="24"/>
        </w:rPr>
        <w:t xml:space="preserve"> noteikšanu. Tikai apelācijas protesta rezolutīvajā daļā prokurors lūdzis noteikt sodu </w:t>
      </w:r>
      <w:r w:rsidR="0051139F">
        <w:rPr>
          <w:rFonts w:cs="Times New Roman"/>
          <w:szCs w:val="24"/>
        </w:rPr>
        <w:t xml:space="preserve">pēc </w:t>
      </w:r>
      <w:r w:rsidR="0051139F" w:rsidRPr="00DC6254">
        <w:rPr>
          <w:szCs w:val="24"/>
        </w:rPr>
        <w:t xml:space="preserve">Krimināllikuma </w:t>
      </w:r>
      <w:proofErr w:type="gramStart"/>
      <w:r w:rsidR="0051139F" w:rsidRPr="00DC6254">
        <w:rPr>
          <w:szCs w:val="24"/>
        </w:rPr>
        <w:t>177.panta</w:t>
      </w:r>
      <w:proofErr w:type="gramEnd"/>
      <w:r w:rsidR="0051139F" w:rsidRPr="00DC6254">
        <w:rPr>
          <w:szCs w:val="24"/>
        </w:rPr>
        <w:t xml:space="preserve"> trešās daļas</w:t>
      </w:r>
      <w:r w:rsidR="00762F5E">
        <w:rPr>
          <w:szCs w:val="24"/>
        </w:rPr>
        <w:t xml:space="preserve"> –</w:t>
      </w:r>
      <w:r w:rsidR="0051139F">
        <w:rPr>
          <w:szCs w:val="24"/>
        </w:rPr>
        <w:t xml:space="preserve"> </w:t>
      </w:r>
      <w:r w:rsidR="0051139F" w:rsidRPr="00E97689">
        <w:rPr>
          <w:szCs w:val="24"/>
        </w:rPr>
        <w:t xml:space="preserve">brīvības atņemšanu uz </w:t>
      </w:r>
      <w:r w:rsidR="0051139F">
        <w:rPr>
          <w:szCs w:val="24"/>
        </w:rPr>
        <w:t>3 gadiem</w:t>
      </w:r>
      <w:r w:rsidR="00143BD6">
        <w:rPr>
          <w:szCs w:val="24"/>
        </w:rPr>
        <w:t xml:space="preserve"> –</w:t>
      </w:r>
      <w:r w:rsidR="00762F5E">
        <w:rPr>
          <w:szCs w:val="24"/>
        </w:rPr>
        <w:t>,</w:t>
      </w:r>
      <w:r w:rsidR="0051139F">
        <w:rPr>
          <w:szCs w:val="24"/>
        </w:rPr>
        <w:t xml:space="preserve"> un </w:t>
      </w:r>
      <w:r w:rsidR="0051139F" w:rsidRPr="00DC6254">
        <w:rPr>
          <w:szCs w:val="24"/>
        </w:rPr>
        <w:t>galīg</w:t>
      </w:r>
      <w:r w:rsidR="0051139F">
        <w:rPr>
          <w:szCs w:val="24"/>
        </w:rPr>
        <w:t>o</w:t>
      </w:r>
      <w:r w:rsidR="0051139F" w:rsidRPr="00DC6254">
        <w:rPr>
          <w:szCs w:val="24"/>
        </w:rPr>
        <w:t xml:space="preserve"> sod</w:t>
      </w:r>
      <w:r w:rsidR="0051139F">
        <w:rPr>
          <w:szCs w:val="24"/>
        </w:rPr>
        <w:t>u s</w:t>
      </w:r>
      <w:r w:rsidR="0051139F" w:rsidRPr="00DC6254">
        <w:rPr>
          <w:szCs w:val="24"/>
        </w:rPr>
        <w:t>askaņā ar Krimināllikuma 50.panta pirmo</w:t>
      </w:r>
      <w:r w:rsidR="0051139F">
        <w:rPr>
          <w:szCs w:val="24"/>
        </w:rPr>
        <w:t>,</w:t>
      </w:r>
      <w:r w:rsidR="0051139F" w:rsidRPr="00DC6254">
        <w:rPr>
          <w:szCs w:val="24"/>
        </w:rPr>
        <w:t xml:space="preserve"> trešo daļu</w:t>
      </w:r>
      <w:r w:rsidR="00762F5E">
        <w:rPr>
          <w:szCs w:val="24"/>
        </w:rPr>
        <w:t xml:space="preserve"> –</w:t>
      </w:r>
      <w:r w:rsidR="0051139F" w:rsidRPr="00DC6254">
        <w:rPr>
          <w:szCs w:val="24"/>
        </w:rPr>
        <w:t xml:space="preserve"> brīvības atņemšan</w:t>
      </w:r>
      <w:r w:rsidR="0051139F">
        <w:rPr>
          <w:szCs w:val="24"/>
        </w:rPr>
        <w:t>u</w:t>
      </w:r>
      <w:r w:rsidR="0051139F" w:rsidRPr="00DC6254">
        <w:rPr>
          <w:szCs w:val="24"/>
        </w:rPr>
        <w:t xml:space="preserve"> uz 3</w:t>
      </w:r>
      <w:r w:rsidR="0051139F">
        <w:rPr>
          <w:szCs w:val="24"/>
        </w:rPr>
        <w:t xml:space="preserve"> </w:t>
      </w:r>
      <w:r w:rsidR="0051139F" w:rsidRPr="00DC6254">
        <w:rPr>
          <w:szCs w:val="24"/>
        </w:rPr>
        <w:t xml:space="preserve">gadiem </w:t>
      </w:r>
      <w:r w:rsidR="0051139F">
        <w:rPr>
          <w:szCs w:val="24"/>
        </w:rPr>
        <w:t>6</w:t>
      </w:r>
      <w:r w:rsidR="0051139F" w:rsidRPr="00DC6254">
        <w:rPr>
          <w:szCs w:val="24"/>
        </w:rPr>
        <w:t xml:space="preserve"> mēnešiem.</w:t>
      </w:r>
    </w:p>
    <w:p w:rsidR="0051139F" w:rsidRDefault="0051139F" w:rsidP="0051139F">
      <w:pPr>
        <w:autoSpaceDE w:val="0"/>
        <w:autoSpaceDN w:val="0"/>
        <w:adjustRightInd w:val="0"/>
        <w:spacing w:after="0" w:line="276" w:lineRule="auto"/>
        <w:ind w:firstLine="720"/>
        <w:jc w:val="both"/>
        <w:rPr>
          <w:rFonts w:eastAsia="Times New Roman" w:cs="Times New Roman"/>
          <w:szCs w:val="24"/>
        </w:rPr>
      </w:pPr>
      <w:r>
        <w:rPr>
          <w:szCs w:val="24"/>
        </w:rPr>
        <w:t xml:space="preserve">Atbilstoši </w:t>
      </w:r>
      <w:r w:rsidRPr="008A5055">
        <w:rPr>
          <w:rFonts w:eastAsia="Times New Roman" w:cs="Times New Roman"/>
          <w:szCs w:val="24"/>
        </w:rPr>
        <w:t>Kriminālprocesa likuma</w:t>
      </w:r>
      <w:r w:rsidR="002F5ABA">
        <w:rPr>
          <w:rFonts w:eastAsia="Times New Roman" w:cs="Times New Roman"/>
          <w:szCs w:val="24"/>
        </w:rPr>
        <w:t xml:space="preserve"> </w:t>
      </w:r>
      <w:proofErr w:type="gramStart"/>
      <w:r w:rsidR="002F5ABA">
        <w:rPr>
          <w:rFonts w:eastAsia="Times New Roman" w:cs="Times New Roman"/>
          <w:szCs w:val="24"/>
        </w:rPr>
        <w:t>551.panta</w:t>
      </w:r>
      <w:proofErr w:type="gramEnd"/>
      <w:r w:rsidR="002F5ABA">
        <w:rPr>
          <w:rFonts w:eastAsia="Times New Roman" w:cs="Times New Roman"/>
          <w:szCs w:val="24"/>
        </w:rPr>
        <w:t xml:space="preserve"> pirmās daļas 2., 3.punktam apelācijas protestā vai sūdzībā norāda kādā apjomā nolēmumu pārsūdz vai noprotestē un kā izpaužas nolēmuma nepareizība.</w:t>
      </w:r>
    </w:p>
    <w:p w:rsidR="002F5ABA" w:rsidRPr="00762F5E" w:rsidRDefault="002F5ABA" w:rsidP="00143BD6">
      <w:pPr>
        <w:autoSpaceDE w:val="0"/>
        <w:autoSpaceDN w:val="0"/>
        <w:adjustRightInd w:val="0"/>
        <w:spacing w:after="0" w:line="276" w:lineRule="auto"/>
        <w:ind w:firstLine="720"/>
        <w:jc w:val="both"/>
        <w:rPr>
          <w:szCs w:val="24"/>
        </w:rPr>
      </w:pPr>
      <w:r>
        <w:rPr>
          <w:rFonts w:eastAsia="Times New Roman" w:cs="Times New Roman"/>
          <w:szCs w:val="24"/>
        </w:rPr>
        <w:t>Senāt</w:t>
      </w:r>
      <w:r w:rsidR="003C1754">
        <w:rPr>
          <w:rFonts w:eastAsia="Times New Roman" w:cs="Times New Roman"/>
          <w:szCs w:val="24"/>
        </w:rPr>
        <w:t>s atzīst, ka</w:t>
      </w:r>
      <w:r>
        <w:rPr>
          <w:rFonts w:eastAsia="Times New Roman" w:cs="Times New Roman"/>
          <w:szCs w:val="24"/>
        </w:rPr>
        <w:t xml:space="preserve"> protesta rezolutīvajā daļā </w:t>
      </w:r>
      <w:r w:rsidR="00762F5E">
        <w:rPr>
          <w:rFonts w:eastAsia="Times New Roman" w:cs="Times New Roman"/>
          <w:szCs w:val="24"/>
        </w:rPr>
        <w:t xml:space="preserve">tikai </w:t>
      </w:r>
      <w:r>
        <w:rPr>
          <w:rFonts w:eastAsia="Times New Roman" w:cs="Times New Roman"/>
          <w:szCs w:val="24"/>
        </w:rPr>
        <w:t>norādot</w:t>
      </w:r>
      <w:r w:rsidR="00762F5E">
        <w:rPr>
          <w:rFonts w:eastAsia="Times New Roman" w:cs="Times New Roman"/>
          <w:szCs w:val="24"/>
        </w:rPr>
        <w:t xml:space="preserve"> </w:t>
      </w:r>
      <w:r w:rsidR="00EC09D1">
        <w:rPr>
          <w:rFonts w:eastAsia="Times New Roman" w:cs="Times New Roman"/>
          <w:szCs w:val="24"/>
        </w:rPr>
        <w:t>[pers. A]</w:t>
      </w:r>
      <w:r>
        <w:rPr>
          <w:rFonts w:eastAsia="Times New Roman" w:cs="Times New Roman"/>
          <w:szCs w:val="24"/>
        </w:rPr>
        <w:t xml:space="preserve"> nosakāmo </w:t>
      </w:r>
      <w:r>
        <w:rPr>
          <w:rFonts w:cs="Times New Roman"/>
          <w:szCs w:val="24"/>
        </w:rPr>
        <w:t xml:space="preserve">sodu pēc </w:t>
      </w:r>
      <w:r w:rsidRPr="00DC6254">
        <w:rPr>
          <w:szCs w:val="24"/>
        </w:rPr>
        <w:t xml:space="preserve">Krimināllikuma </w:t>
      </w:r>
      <w:proofErr w:type="gramStart"/>
      <w:r w:rsidRPr="00DC6254">
        <w:rPr>
          <w:szCs w:val="24"/>
        </w:rPr>
        <w:t>177.panta</w:t>
      </w:r>
      <w:proofErr w:type="gramEnd"/>
      <w:r w:rsidRPr="00DC6254">
        <w:rPr>
          <w:szCs w:val="24"/>
        </w:rPr>
        <w:t xml:space="preserve"> trešās daļas</w:t>
      </w:r>
      <w:r>
        <w:rPr>
          <w:szCs w:val="24"/>
        </w:rPr>
        <w:t xml:space="preserve"> – </w:t>
      </w:r>
      <w:r w:rsidRPr="00E97689">
        <w:rPr>
          <w:szCs w:val="24"/>
        </w:rPr>
        <w:t>brīvības atņemšan</w:t>
      </w:r>
      <w:r w:rsidR="00762F5E">
        <w:rPr>
          <w:szCs w:val="24"/>
        </w:rPr>
        <w:t>a</w:t>
      </w:r>
      <w:r w:rsidRPr="00E97689">
        <w:rPr>
          <w:szCs w:val="24"/>
        </w:rPr>
        <w:t xml:space="preserve"> uz </w:t>
      </w:r>
      <w:r>
        <w:rPr>
          <w:szCs w:val="24"/>
        </w:rPr>
        <w:t>3 gadiem –</w:t>
      </w:r>
      <w:r w:rsidR="00762F5E">
        <w:rPr>
          <w:szCs w:val="24"/>
        </w:rPr>
        <w:t>,</w:t>
      </w:r>
      <w:r>
        <w:rPr>
          <w:szCs w:val="24"/>
        </w:rPr>
        <w:t xml:space="preserve"> un galīgo sodu</w:t>
      </w:r>
      <w:r w:rsidR="00762F5E">
        <w:rPr>
          <w:szCs w:val="24"/>
        </w:rPr>
        <w:t xml:space="preserve"> –</w:t>
      </w:r>
      <w:r w:rsidRPr="002F5ABA">
        <w:rPr>
          <w:szCs w:val="24"/>
        </w:rPr>
        <w:t xml:space="preserve"> </w:t>
      </w:r>
      <w:r w:rsidRPr="00E97689">
        <w:rPr>
          <w:szCs w:val="24"/>
        </w:rPr>
        <w:t>brīvības atņemšan</w:t>
      </w:r>
      <w:r w:rsidR="00762F5E">
        <w:rPr>
          <w:szCs w:val="24"/>
        </w:rPr>
        <w:t>a</w:t>
      </w:r>
      <w:r w:rsidRPr="00E97689">
        <w:rPr>
          <w:szCs w:val="24"/>
        </w:rPr>
        <w:t xml:space="preserve"> uz </w:t>
      </w:r>
      <w:r>
        <w:rPr>
          <w:szCs w:val="24"/>
        </w:rPr>
        <w:t xml:space="preserve">3 gadiem 6 mēnešiem, bet protesta </w:t>
      </w:r>
      <w:r w:rsidR="009D2553">
        <w:rPr>
          <w:szCs w:val="24"/>
        </w:rPr>
        <w:t>m</w:t>
      </w:r>
      <w:r>
        <w:rPr>
          <w:szCs w:val="24"/>
        </w:rPr>
        <w:t xml:space="preserve">otīvu daļā neizklāstot argumentus par to, kā izpaudusies pirmās instances tiesas sprieduma nepareizība, nosakot </w:t>
      </w:r>
      <w:r>
        <w:rPr>
          <w:rFonts w:cs="Times New Roman"/>
          <w:szCs w:val="24"/>
        </w:rPr>
        <w:t xml:space="preserve">sodu pēc </w:t>
      </w:r>
      <w:r w:rsidRPr="00DC6254">
        <w:rPr>
          <w:szCs w:val="24"/>
        </w:rPr>
        <w:t>Krimināllikuma 177.panta trešās daļas</w:t>
      </w:r>
      <w:r>
        <w:rPr>
          <w:szCs w:val="24"/>
        </w:rPr>
        <w:t xml:space="preserve"> –</w:t>
      </w:r>
      <w:r w:rsidRPr="002F5ABA">
        <w:rPr>
          <w:szCs w:val="24"/>
        </w:rPr>
        <w:t xml:space="preserve"> </w:t>
      </w:r>
      <w:r w:rsidRPr="00E97689">
        <w:rPr>
          <w:szCs w:val="24"/>
        </w:rPr>
        <w:t>brīvības atņemšan</w:t>
      </w:r>
      <w:r w:rsidR="00762F5E">
        <w:rPr>
          <w:szCs w:val="24"/>
        </w:rPr>
        <w:t>a</w:t>
      </w:r>
      <w:r w:rsidRPr="00E97689">
        <w:rPr>
          <w:szCs w:val="24"/>
        </w:rPr>
        <w:t xml:space="preserve"> uz </w:t>
      </w:r>
      <w:r>
        <w:rPr>
          <w:szCs w:val="24"/>
        </w:rPr>
        <w:t>2 gadiem</w:t>
      </w:r>
      <w:r w:rsidR="00143BD6">
        <w:rPr>
          <w:szCs w:val="24"/>
        </w:rPr>
        <w:t xml:space="preserve"> –</w:t>
      </w:r>
      <w:r w:rsidR="00762F5E">
        <w:rPr>
          <w:szCs w:val="24"/>
        </w:rPr>
        <w:t xml:space="preserve">, un nosakot galīgo sodu – </w:t>
      </w:r>
      <w:r w:rsidRPr="00E97689">
        <w:rPr>
          <w:szCs w:val="24"/>
        </w:rPr>
        <w:t>brīvības atņemšan</w:t>
      </w:r>
      <w:r>
        <w:rPr>
          <w:szCs w:val="24"/>
        </w:rPr>
        <w:t>a</w:t>
      </w:r>
      <w:r w:rsidRPr="00E97689">
        <w:rPr>
          <w:szCs w:val="24"/>
        </w:rPr>
        <w:t xml:space="preserve"> uz </w:t>
      </w:r>
      <w:r>
        <w:rPr>
          <w:szCs w:val="24"/>
        </w:rPr>
        <w:t xml:space="preserve">3 gadiem, </w:t>
      </w:r>
      <w:r w:rsidR="00762F5E">
        <w:rPr>
          <w:szCs w:val="24"/>
        </w:rPr>
        <w:t xml:space="preserve">prokurors </w:t>
      </w:r>
      <w:r>
        <w:rPr>
          <w:szCs w:val="24"/>
        </w:rPr>
        <w:t xml:space="preserve">nav ievērojis </w:t>
      </w:r>
      <w:r w:rsidRPr="008A5055">
        <w:rPr>
          <w:rFonts w:eastAsia="Times New Roman" w:cs="Times New Roman"/>
          <w:szCs w:val="24"/>
        </w:rPr>
        <w:t>Kriminālprocesa likuma</w:t>
      </w:r>
      <w:r>
        <w:rPr>
          <w:rFonts w:eastAsia="Times New Roman" w:cs="Times New Roman"/>
          <w:szCs w:val="24"/>
        </w:rPr>
        <w:t xml:space="preserve"> 551.panta pirmās daļas 3.punktā noteikto.</w:t>
      </w:r>
    </w:p>
    <w:p w:rsidR="002F5ABA" w:rsidRDefault="002F5ABA" w:rsidP="002F5ABA">
      <w:pPr>
        <w:autoSpaceDE w:val="0"/>
        <w:autoSpaceDN w:val="0"/>
        <w:adjustRightInd w:val="0"/>
        <w:spacing w:after="0" w:line="276" w:lineRule="auto"/>
        <w:ind w:firstLine="720"/>
        <w:jc w:val="both"/>
        <w:rPr>
          <w:szCs w:val="24"/>
        </w:rPr>
      </w:pPr>
      <w:r>
        <w:rPr>
          <w:rFonts w:eastAsia="Times New Roman" w:cs="Times New Roman"/>
          <w:szCs w:val="24"/>
        </w:rPr>
        <w:t xml:space="preserve">Senāts </w:t>
      </w:r>
      <w:r w:rsidR="003C1754">
        <w:rPr>
          <w:rFonts w:eastAsia="Times New Roman" w:cs="Times New Roman"/>
          <w:szCs w:val="24"/>
        </w:rPr>
        <w:t>uzskata,</w:t>
      </w:r>
      <w:r>
        <w:rPr>
          <w:rFonts w:eastAsia="Times New Roman" w:cs="Times New Roman"/>
          <w:szCs w:val="24"/>
        </w:rPr>
        <w:t xml:space="preserve"> ka konkrētajā lietā apelācijas instances tiesa, ņemot vērā apelācijas protestā norādīto, nebija tiesīga noteikt</w:t>
      </w:r>
      <w:r w:rsidR="00762F5E">
        <w:rPr>
          <w:rFonts w:eastAsia="Times New Roman" w:cs="Times New Roman"/>
          <w:szCs w:val="24"/>
        </w:rPr>
        <w:t xml:space="preserve"> </w:t>
      </w:r>
      <w:r w:rsidR="00EC09D1">
        <w:rPr>
          <w:rFonts w:eastAsia="Times New Roman" w:cs="Times New Roman"/>
          <w:szCs w:val="24"/>
        </w:rPr>
        <w:t>[pers. </w:t>
      </w:r>
      <w:r w:rsidR="00EC09D1">
        <w:t>A]</w:t>
      </w:r>
      <w:r>
        <w:rPr>
          <w:rFonts w:eastAsia="Times New Roman" w:cs="Times New Roman"/>
          <w:szCs w:val="24"/>
        </w:rPr>
        <w:t xml:space="preserve"> bargāku brīvības atņemšanas sodu pēc </w:t>
      </w:r>
      <w:r w:rsidRPr="00DC6254">
        <w:rPr>
          <w:szCs w:val="24"/>
        </w:rPr>
        <w:t xml:space="preserve">Krimināllikuma </w:t>
      </w:r>
      <w:proofErr w:type="gramStart"/>
      <w:r w:rsidRPr="00DC6254">
        <w:rPr>
          <w:szCs w:val="24"/>
        </w:rPr>
        <w:t>177.panta</w:t>
      </w:r>
      <w:proofErr w:type="gramEnd"/>
      <w:r w:rsidRPr="00DC6254">
        <w:rPr>
          <w:szCs w:val="24"/>
        </w:rPr>
        <w:t xml:space="preserve"> trešās daļas</w:t>
      </w:r>
      <w:r>
        <w:rPr>
          <w:szCs w:val="24"/>
        </w:rPr>
        <w:t xml:space="preserve"> un</w:t>
      </w:r>
      <w:r w:rsidR="00306A88">
        <w:rPr>
          <w:szCs w:val="24"/>
        </w:rPr>
        <w:t xml:space="preserve"> saskaņā ar Krimināllikuma 50.panta pirmo, trešo daļu noteikto sodu</w:t>
      </w:r>
      <w:r>
        <w:rPr>
          <w:szCs w:val="24"/>
        </w:rPr>
        <w:t xml:space="preserve"> par to, kādu bija noteikusi pirmās instances tiesa.</w:t>
      </w:r>
    </w:p>
    <w:p w:rsidR="00E213A5" w:rsidRDefault="00E213A5" w:rsidP="00E213A5">
      <w:pPr>
        <w:autoSpaceDE w:val="0"/>
        <w:autoSpaceDN w:val="0"/>
        <w:adjustRightInd w:val="0"/>
        <w:spacing w:after="0" w:line="276" w:lineRule="auto"/>
        <w:ind w:firstLine="720"/>
        <w:jc w:val="both"/>
        <w:rPr>
          <w:rFonts w:eastAsia="Times New Roman" w:cs="Times New Roman"/>
          <w:szCs w:val="24"/>
        </w:rPr>
      </w:pPr>
      <w:r>
        <w:rPr>
          <w:rFonts w:eastAsia="Times New Roman" w:cs="Times New Roman"/>
          <w:szCs w:val="24"/>
        </w:rPr>
        <w:t xml:space="preserve">Lietā konstatēts, ka </w:t>
      </w:r>
      <w:r w:rsidR="00EC09D1">
        <w:rPr>
          <w:rFonts w:eastAsia="Times New Roman" w:cs="Times New Roman"/>
          <w:szCs w:val="24"/>
        </w:rPr>
        <w:t>[pers. A]</w:t>
      </w:r>
      <w:r>
        <w:rPr>
          <w:rFonts w:eastAsia="Times New Roman" w:cs="Times New Roman"/>
          <w:szCs w:val="24"/>
        </w:rPr>
        <w:t xml:space="preserve"> noziedzīgus nodarījumus izdarījis </w:t>
      </w:r>
      <w:proofErr w:type="gramStart"/>
      <w:r>
        <w:rPr>
          <w:rFonts w:eastAsia="Times New Roman" w:cs="Times New Roman"/>
          <w:szCs w:val="24"/>
        </w:rPr>
        <w:t>2006.gadā</w:t>
      </w:r>
      <w:proofErr w:type="gramEnd"/>
      <w:r>
        <w:rPr>
          <w:rFonts w:eastAsia="Times New Roman" w:cs="Times New Roman"/>
          <w:szCs w:val="24"/>
        </w:rPr>
        <w:t xml:space="preserve">. Papildsodi apsūdzētajam nav noteikti, tādējādi tiesa kļūdaini piemērojusi Krimināllikuma </w:t>
      </w:r>
      <w:proofErr w:type="gramStart"/>
      <w:r>
        <w:rPr>
          <w:rFonts w:eastAsia="Times New Roman" w:cs="Times New Roman"/>
          <w:szCs w:val="24"/>
        </w:rPr>
        <w:t>50.panta</w:t>
      </w:r>
      <w:proofErr w:type="gramEnd"/>
      <w:r>
        <w:rPr>
          <w:rFonts w:eastAsia="Times New Roman" w:cs="Times New Roman"/>
          <w:szCs w:val="24"/>
        </w:rPr>
        <w:t xml:space="preserve"> trešo daļu.</w:t>
      </w:r>
    </w:p>
    <w:p w:rsidR="009D2553" w:rsidRDefault="002F5ABA" w:rsidP="002F5ABA">
      <w:pPr>
        <w:autoSpaceDE w:val="0"/>
        <w:autoSpaceDN w:val="0"/>
        <w:adjustRightInd w:val="0"/>
        <w:spacing w:after="0" w:line="276" w:lineRule="auto"/>
        <w:ind w:firstLine="720"/>
        <w:jc w:val="both"/>
        <w:rPr>
          <w:szCs w:val="24"/>
        </w:rPr>
      </w:pPr>
      <w:r>
        <w:rPr>
          <w:szCs w:val="24"/>
        </w:rPr>
        <w:t>Turklāt apelācijas instances tiesa</w:t>
      </w:r>
      <w:r w:rsidR="00762F5E">
        <w:rPr>
          <w:szCs w:val="24"/>
        </w:rPr>
        <w:t>,</w:t>
      </w:r>
      <w:r>
        <w:rPr>
          <w:szCs w:val="24"/>
        </w:rPr>
        <w:t xml:space="preserve"> </w:t>
      </w:r>
      <w:r w:rsidR="00762F5E">
        <w:rPr>
          <w:szCs w:val="24"/>
        </w:rPr>
        <w:t xml:space="preserve">nosakot sodu pēc </w:t>
      </w:r>
      <w:r w:rsidR="00762F5E" w:rsidRPr="00DC6254">
        <w:rPr>
          <w:szCs w:val="24"/>
        </w:rPr>
        <w:t xml:space="preserve">Krimināllikuma </w:t>
      </w:r>
      <w:proofErr w:type="gramStart"/>
      <w:r w:rsidR="00762F5E" w:rsidRPr="00DC6254">
        <w:rPr>
          <w:szCs w:val="24"/>
        </w:rPr>
        <w:t>177.panta</w:t>
      </w:r>
      <w:proofErr w:type="gramEnd"/>
      <w:r w:rsidR="00762F5E" w:rsidRPr="00DC6254">
        <w:rPr>
          <w:szCs w:val="24"/>
        </w:rPr>
        <w:t xml:space="preserve"> trešās daļas</w:t>
      </w:r>
      <w:r w:rsidR="00762F5E">
        <w:rPr>
          <w:szCs w:val="24"/>
        </w:rPr>
        <w:t xml:space="preserve">, </w:t>
      </w:r>
      <w:r>
        <w:rPr>
          <w:szCs w:val="24"/>
        </w:rPr>
        <w:t>pieļāvusi Krimināllikuma pārkāpumu</w:t>
      </w:r>
      <w:r w:rsidR="00762F5E">
        <w:rPr>
          <w:szCs w:val="24"/>
        </w:rPr>
        <w:t>,</w:t>
      </w:r>
      <w:r w:rsidR="009D2553">
        <w:rPr>
          <w:szCs w:val="24"/>
        </w:rPr>
        <w:t xml:space="preserve"> jo nav piemērojusi 2012.gada 13.decembra likum</w:t>
      </w:r>
      <w:r w:rsidR="00762F5E">
        <w:rPr>
          <w:szCs w:val="24"/>
        </w:rPr>
        <w:t>a</w:t>
      </w:r>
      <w:r w:rsidR="009D2553">
        <w:rPr>
          <w:szCs w:val="24"/>
        </w:rPr>
        <w:t xml:space="preserve"> „Grozījumi Krimināllikumā” pārejas noteikumu 6.punktu.</w:t>
      </w:r>
    </w:p>
    <w:p w:rsidR="009D2553" w:rsidRDefault="009D2553" w:rsidP="00527B65">
      <w:pPr>
        <w:autoSpaceDE w:val="0"/>
        <w:autoSpaceDN w:val="0"/>
        <w:adjustRightInd w:val="0"/>
        <w:spacing w:after="0" w:line="276" w:lineRule="auto"/>
        <w:ind w:firstLine="720"/>
        <w:jc w:val="both"/>
        <w:rPr>
          <w:szCs w:val="24"/>
        </w:rPr>
      </w:pPr>
      <w:r>
        <w:rPr>
          <w:rFonts w:eastAsia="Times New Roman" w:cs="Times New Roman"/>
          <w:szCs w:val="24"/>
        </w:rPr>
        <w:t xml:space="preserve">Noziedzīga nodarījuma izdarīšanas laikā </w:t>
      </w:r>
      <w:r w:rsidRPr="00DC6254">
        <w:rPr>
          <w:szCs w:val="24"/>
        </w:rPr>
        <w:t xml:space="preserve">Krimināllikuma </w:t>
      </w:r>
      <w:proofErr w:type="gramStart"/>
      <w:r w:rsidRPr="00DC6254">
        <w:rPr>
          <w:szCs w:val="24"/>
        </w:rPr>
        <w:t>177.panta</w:t>
      </w:r>
      <w:proofErr w:type="gramEnd"/>
      <w:r w:rsidRPr="00DC6254">
        <w:rPr>
          <w:szCs w:val="24"/>
        </w:rPr>
        <w:t xml:space="preserve"> treš</w:t>
      </w:r>
      <w:r>
        <w:rPr>
          <w:szCs w:val="24"/>
        </w:rPr>
        <w:t>ajā</w:t>
      </w:r>
      <w:r w:rsidRPr="00DC6254">
        <w:rPr>
          <w:szCs w:val="24"/>
        </w:rPr>
        <w:t xml:space="preserve"> daļ</w:t>
      </w:r>
      <w:r>
        <w:rPr>
          <w:szCs w:val="24"/>
        </w:rPr>
        <w:t>ā bija paredzēts sods –</w:t>
      </w:r>
      <w:r w:rsidR="00907480">
        <w:rPr>
          <w:szCs w:val="24"/>
        </w:rPr>
        <w:t xml:space="preserve"> </w:t>
      </w:r>
      <w:r w:rsidRPr="009D2553">
        <w:rPr>
          <w:szCs w:val="24"/>
        </w:rPr>
        <w:t>brīvības atņemšan</w:t>
      </w:r>
      <w:r w:rsidR="00907480">
        <w:rPr>
          <w:szCs w:val="24"/>
        </w:rPr>
        <w:t>a</w:t>
      </w:r>
      <w:r w:rsidRPr="009D2553">
        <w:rPr>
          <w:szCs w:val="24"/>
        </w:rPr>
        <w:t xml:space="preserve"> uz laiku no </w:t>
      </w:r>
      <w:r w:rsidR="00527B65">
        <w:rPr>
          <w:szCs w:val="24"/>
        </w:rPr>
        <w:t>5–13</w:t>
      </w:r>
      <w:r w:rsidRPr="009D2553">
        <w:rPr>
          <w:szCs w:val="24"/>
        </w:rPr>
        <w:t xml:space="preserve"> gadiem vai naudas sod</w:t>
      </w:r>
      <w:r w:rsidR="00907480">
        <w:rPr>
          <w:szCs w:val="24"/>
        </w:rPr>
        <w:t>s</w:t>
      </w:r>
      <w:r w:rsidRPr="009D2553">
        <w:rPr>
          <w:szCs w:val="24"/>
        </w:rPr>
        <w:t xml:space="preserve"> līdz </w:t>
      </w:r>
      <w:r w:rsidR="00527B65">
        <w:rPr>
          <w:szCs w:val="24"/>
        </w:rPr>
        <w:t>150</w:t>
      </w:r>
      <w:r w:rsidRPr="009D2553">
        <w:rPr>
          <w:szCs w:val="24"/>
        </w:rPr>
        <w:t xml:space="preserve"> minimālajām mēnešalgām, konfiscējot mantu vai bez mantas konfiskācijas.</w:t>
      </w:r>
    </w:p>
    <w:p w:rsidR="00907480" w:rsidRDefault="00907480" w:rsidP="002F5ABA">
      <w:pPr>
        <w:autoSpaceDE w:val="0"/>
        <w:autoSpaceDN w:val="0"/>
        <w:adjustRightInd w:val="0"/>
        <w:spacing w:after="0" w:line="276" w:lineRule="auto"/>
        <w:ind w:firstLine="720"/>
        <w:jc w:val="both"/>
        <w:rPr>
          <w:szCs w:val="24"/>
        </w:rPr>
      </w:pPr>
      <w:r>
        <w:rPr>
          <w:szCs w:val="24"/>
        </w:rPr>
        <w:t xml:space="preserve">No </w:t>
      </w:r>
      <w:proofErr w:type="gramStart"/>
      <w:r>
        <w:rPr>
          <w:szCs w:val="24"/>
        </w:rPr>
        <w:t>2013.gada</w:t>
      </w:r>
      <w:proofErr w:type="gramEnd"/>
      <w:r>
        <w:rPr>
          <w:szCs w:val="24"/>
        </w:rPr>
        <w:t xml:space="preserve"> 1.aprīļa par </w:t>
      </w:r>
      <w:r w:rsidRPr="00DC6254">
        <w:rPr>
          <w:szCs w:val="24"/>
        </w:rPr>
        <w:t>Krimināllikuma 177.panta treš</w:t>
      </w:r>
      <w:r>
        <w:rPr>
          <w:szCs w:val="24"/>
        </w:rPr>
        <w:t>ajā</w:t>
      </w:r>
      <w:r w:rsidRPr="00DC6254">
        <w:rPr>
          <w:szCs w:val="24"/>
        </w:rPr>
        <w:t xml:space="preserve"> daļ</w:t>
      </w:r>
      <w:r>
        <w:rPr>
          <w:szCs w:val="24"/>
        </w:rPr>
        <w:t xml:space="preserve">ā paredzēto noziedzīgo nodarījumu var sodīt ar </w:t>
      </w:r>
      <w:r w:rsidRPr="00907480">
        <w:rPr>
          <w:szCs w:val="24"/>
        </w:rPr>
        <w:t xml:space="preserve">brīvības atņemšanu uz laiku no </w:t>
      </w:r>
      <w:r w:rsidR="00974CE3">
        <w:rPr>
          <w:szCs w:val="24"/>
        </w:rPr>
        <w:t>2</w:t>
      </w:r>
      <w:r w:rsidRPr="00907480">
        <w:rPr>
          <w:szCs w:val="24"/>
        </w:rPr>
        <w:t xml:space="preserve"> līdz </w:t>
      </w:r>
      <w:r w:rsidR="00974CE3">
        <w:rPr>
          <w:szCs w:val="24"/>
        </w:rPr>
        <w:t>10</w:t>
      </w:r>
      <w:r w:rsidRPr="00907480">
        <w:rPr>
          <w:szCs w:val="24"/>
        </w:rPr>
        <w:t xml:space="preserve"> gadiem, konfiscējot mantu vai bez mantas konfiskācijas, un ar policijas kontroli uz laiku līdz </w:t>
      </w:r>
      <w:r w:rsidR="00974CE3">
        <w:rPr>
          <w:szCs w:val="24"/>
        </w:rPr>
        <w:t>3</w:t>
      </w:r>
      <w:r w:rsidRPr="00907480">
        <w:rPr>
          <w:szCs w:val="24"/>
        </w:rPr>
        <w:t xml:space="preserve"> gadiem vai bez tās. </w:t>
      </w:r>
    </w:p>
    <w:p w:rsidR="00AF02A6" w:rsidRPr="00AF02A6" w:rsidRDefault="00907480" w:rsidP="00AF02A6">
      <w:pPr>
        <w:autoSpaceDE w:val="0"/>
        <w:autoSpaceDN w:val="0"/>
        <w:adjustRightInd w:val="0"/>
        <w:spacing w:after="0" w:line="276" w:lineRule="auto"/>
        <w:ind w:firstLine="720"/>
        <w:jc w:val="both"/>
        <w:rPr>
          <w:szCs w:val="24"/>
        </w:rPr>
      </w:pPr>
      <w:r>
        <w:rPr>
          <w:szCs w:val="24"/>
        </w:rPr>
        <w:t xml:space="preserve">Savukārt </w:t>
      </w:r>
      <w:proofErr w:type="gramStart"/>
      <w:r>
        <w:rPr>
          <w:szCs w:val="24"/>
        </w:rPr>
        <w:t>2012.gada</w:t>
      </w:r>
      <w:proofErr w:type="gramEnd"/>
      <w:r>
        <w:rPr>
          <w:szCs w:val="24"/>
        </w:rPr>
        <w:t xml:space="preserve"> 13.decembra likuma „Grozījumi Krimināllikumā” pārejas noteikumu 6.punkts noteic, ka gadījumā, j</w:t>
      </w:r>
      <w:r w:rsidRPr="00907480">
        <w:rPr>
          <w:szCs w:val="24"/>
        </w:rPr>
        <w:t>a par attiecīgo noziedzīgo nodarījumu Krimināllikumā pēc šā likuma spēkā stāšanās dienas paredzēta zemāka brīvības atņemšanas soda minimālā robeža, tiesa to ņem vērā, nosakot brīvības atņemšanas sodu.</w:t>
      </w:r>
      <w:r w:rsidR="00F333DB">
        <w:rPr>
          <w:szCs w:val="24"/>
        </w:rPr>
        <w:t xml:space="preserve"> </w:t>
      </w:r>
      <w:r w:rsidR="00AF02A6" w:rsidRPr="00AF02A6">
        <w:rPr>
          <w:szCs w:val="24"/>
        </w:rPr>
        <w:t xml:space="preserve">Ievērojot to, ka </w:t>
      </w:r>
      <w:r w:rsidR="00AF02A6" w:rsidRPr="00AF02A6">
        <w:rPr>
          <w:szCs w:val="24"/>
        </w:rPr>
        <w:lastRenderedPageBreak/>
        <w:t xml:space="preserve">Krimināllikuma </w:t>
      </w:r>
      <w:proofErr w:type="gramStart"/>
      <w:r w:rsidR="00AF02A6" w:rsidRPr="00AF02A6">
        <w:rPr>
          <w:szCs w:val="24"/>
        </w:rPr>
        <w:t>17</w:t>
      </w:r>
      <w:r w:rsidR="00F333DB">
        <w:rPr>
          <w:szCs w:val="24"/>
        </w:rPr>
        <w:t>7</w:t>
      </w:r>
      <w:r w:rsidR="00AF02A6" w:rsidRPr="00AF02A6">
        <w:rPr>
          <w:szCs w:val="24"/>
        </w:rPr>
        <w:t>.panta</w:t>
      </w:r>
      <w:proofErr w:type="gramEnd"/>
      <w:r w:rsidR="00AF02A6" w:rsidRPr="00AF02A6">
        <w:rPr>
          <w:szCs w:val="24"/>
        </w:rPr>
        <w:t xml:space="preserve"> trešās daļas sankcijā pašreiz spēkā esošajā</w:t>
      </w:r>
      <w:r w:rsidR="00F333DB">
        <w:rPr>
          <w:szCs w:val="24"/>
        </w:rPr>
        <w:t xml:space="preserve"> </w:t>
      </w:r>
      <w:r w:rsidR="00AF02A6" w:rsidRPr="00AF02A6">
        <w:rPr>
          <w:szCs w:val="24"/>
        </w:rPr>
        <w:t xml:space="preserve">redakcijā </w:t>
      </w:r>
      <w:r w:rsidR="00F333DB">
        <w:rPr>
          <w:szCs w:val="24"/>
        </w:rPr>
        <w:t xml:space="preserve">minimālais </w:t>
      </w:r>
      <w:r w:rsidR="00AF02A6" w:rsidRPr="00AF02A6">
        <w:rPr>
          <w:szCs w:val="24"/>
        </w:rPr>
        <w:t>brīvības atņemšana</w:t>
      </w:r>
      <w:r w:rsidR="00F333DB">
        <w:rPr>
          <w:szCs w:val="24"/>
        </w:rPr>
        <w:t xml:space="preserve">s sods ir 2 gadi, </w:t>
      </w:r>
      <w:r w:rsidR="00AF02A6" w:rsidRPr="00AF02A6">
        <w:rPr>
          <w:szCs w:val="24"/>
        </w:rPr>
        <w:t>ir pamats atzīt, ka Krimināllikuma 17</w:t>
      </w:r>
      <w:r w:rsidR="00F333DB">
        <w:rPr>
          <w:szCs w:val="24"/>
        </w:rPr>
        <w:t>7</w:t>
      </w:r>
      <w:r w:rsidR="00AF02A6" w:rsidRPr="00AF02A6">
        <w:rPr>
          <w:szCs w:val="24"/>
        </w:rPr>
        <w:t>.panta trešās daļas sankcijā pašreiz spēkā esošajā</w:t>
      </w:r>
      <w:r w:rsidR="00F333DB">
        <w:rPr>
          <w:szCs w:val="24"/>
        </w:rPr>
        <w:t xml:space="preserve"> </w:t>
      </w:r>
      <w:r w:rsidR="00AF02A6" w:rsidRPr="00AF02A6">
        <w:rPr>
          <w:szCs w:val="24"/>
        </w:rPr>
        <w:t>redakcijā ir paredzēta zemāka brīvības atņemšanas soda minimālā robeža.</w:t>
      </w:r>
    </w:p>
    <w:p w:rsidR="00AF02A6" w:rsidRPr="00AF02A6" w:rsidRDefault="00AF02A6" w:rsidP="00AF02A6">
      <w:pPr>
        <w:autoSpaceDE w:val="0"/>
        <w:autoSpaceDN w:val="0"/>
        <w:adjustRightInd w:val="0"/>
        <w:spacing w:after="0" w:line="276" w:lineRule="auto"/>
        <w:ind w:firstLine="720"/>
        <w:jc w:val="both"/>
        <w:rPr>
          <w:szCs w:val="24"/>
        </w:rPr>
      </w:pPr>
      <w:r w:rsidRPr="00AF02A6">
        <w:rPr>
          <w:szCs w:val="24"/>
        </w:rPr>
        <w:t xml:space="preserve">Augstākā tiesa jau iepriekš vairākkārt norādījusi, ka </w:t>
      </w:r>
      <w:proofErr w:type="gramStart"/>
      <w:r w:rsidRPr="00AF02A6">
        <w:rPr>
          <w:szCs w:val="24"/>
        </w:rPr>
        <w:t>2012.gada</w:t>
      </w:r>
      <w:proofErr w:type="gramEnd"/>
      <w:r w:rsidRPr="00AF02A6">
        <w:rPr>
          <w:szCs w:val="24"/>
        </w:rPr>
        <w:t xml:space="preserve"> 13.decembra likuma</w:t>
      </w:r>
      <w:r w:rsidR="00F333DB">
        <w:rPr>
          <w:szCs w:val="24"/>
        </w:rPr>
        <w:t xml:space="preserve"> </w:t>
      </w:r>
      <w:r w:rsidRPr="00AF02A6">
        <w:rPr>
          <w:szCs w:val="24"/>
        </w:rPr>
        <w:t>„Grozījumi Krimināllikumā” pārejas noteikumu 6.punkts ir imperatīva tiesību norma un tiesai tā</w:t>
      </w:r>
      <w:r w:rsidR="00F333DB">
        <w:rPr>
          <w:szCs w:val="24"/>
        </w:rPr>
        <w:t xml:space="preserve"> </w:t>
      </w:r>
      <w:r w:rsidRPr="00AF02A6">
        <w:rPr>
          <w:szCs w:val="24"/>
        </w:rPr>
        <w:t>obligāti jāņem vērā ikreiz, kad par attiecīgo noziedzīgo nodarījumu Krimināllikumā pēc šā likuma</w:t>
      </w:r>
      <w:r w:rsidR="00F333DB">
        <w:rPr>
          <w:szCs w:val="24"/>
        </w:rPr>
        <w:t xml:space="preserve"> </w:t>
      </w:r>
      <w:r w:rsidRPr="00AF02A6">
        <w:rPr>
          <w:szCs w:val="24"/>
        </w:rPr>
        <w:t>spēkā stāšanās dienas paredzēta zemāka brīvības at</w:t>
      </w:r>
      <w:r w:rsidR="00F333DB">
        <w:rPr>
          <w:szCs w:val="24"/>
        </w:rPr>
        <w:t>ņemšanas soda minimālā robeža (</w:t>
      </w:r>
      <w:r w:rsidRPr="00F333DB">
        <w:rPr>
          <w:i/>
          <w:szCs w:val="24"/>
        </w:rPr>
        <w:t>Augstākās</w:t>
      </w:r>
      <w:r w:rsidR="00F333DB" w:rsidRPr="00F333DB">
        <w:rPr>
          <w:i/>
          <w:szCs w:val="24"/>
        </w:rPr>
        <w:t xml:space="preserve"> </w:t>
      </w:r>
      <w:r w:rsidRPr="00F333DB">
        <w:rPr>
          <w:i/>
          <w:szCs w:val="24"/>
        </w:rPr>
        <w:t>tiesas Senāta 2013.gada 29.augusta lēmum</w:t>
      </w:r>
      <w:r w:rsidR="00F333DB" w:rsidRPr="00F333DB">
        <w:rPr>
          <w:i/>
          <w:szCs w:val="24"/>
        </w:rPr>
        <w:t>s</w:t>
      </w:r>
      <w:r w:rsidRPr="00F333DB">
        <w:rPr>
          <w:i/>
          <w:szCs w:val="24"/>
        </w:rPr>
        <w:t xml:space="preserve"> lietā Nr. SKK-389/2013</w:t>
      </w:r>
      <w:r w:rsidR="00557410">
        <w:rPr>
          <w:i/>
          <w:szCs w:val="24"/>
        </w:rPr>
        <w:t xml:space="preserve"> (</w:t>
      </w:r>
      <w:r w:rsidR="00557410" w:rsidRPr="00557410">
        <w:rPr>
          <w:i/>
          <w:szCs w:val="24"/>
        </w:rPr>
        <w:t>11087126712</w:t>
      </w:r>
      <w:r w:rsidR="00557410">
        <w:rPr>
          <w:i/>
          <w:szCs w:val="24"/>
        </w:rPr>
        <w:t>)</w:t>
      </w:r>
      <w:r w:rsidRPr="00F333DB">
        <w:rPr>
          <w:i/>
          <w:szCs w:val="24"/>
        </w:rPr>
        <w:t>, Augstākās tiesas Senāta</w:t>
      </w:r>
      <w:r w:rsidR="00F333DB" w:rsidRPr="00F333DB">
        <w:rPr>
          <w:i/>
          <w:szCs w:val="24"/>
        </w:rPr>
        <w:t xml:space="preserve"> </w:t>
      </w:r>
      <w:r w:rsidRPr="00F333DB">
        <w:rPr>
          <w:i/>
          <w:szCs w:val="24"/>
        </w:rPr>
        <w:t>2013.gada 29.augusta lēmum</w:t>
      </w:r>
      <w:r w:rsidR="00F333DB" w:rsidRPr="00F333DB">
        <w:rPr>
          <w:i/>
          <w:szCs w:val="24"/>
        </w:rPr>
        <w:t>s</w:t>
      </w:r>
      <w:r w:rsidR="00FB1671">
        <w:rPr>
          <w:i/>
          <w:szCs w:val="24"/>
        </w:rPr>
        <w:t xml:space="preserve"> lietā Nr. </w:t>
      </w:r>
      <w:r w:rsidRPr="00F333DB">
        <w:rPr>
          <w:i/>
          <w:szCs w:val="24"/>
        </w:rPr>
        <w:t>SKK-401/2013</w:t>
      </w:r>
      <w:r w:rsidR="004057F7" w:rsidRPr="004057F7">
        <w:t xml:space="preserve"> </w:t>
      </w:r>
      <w:r w:rsidR="004057F7" w:rsidRPr="004057F7">
        <w:rPr>
          <w:i/>
        </w:rPr>
        <w:t>(</w:t>
      </w:r>
      <w:r w:rsidR="004057F7" w:rsidRPr="004057F7">
        <w:rPr>
          <w:i/>
          <w:szCs w:val="24"/>
        </w:rPr>
        <w:t>11096194412</w:t>
      </w:r>
      <w:r w:rsidRPr="004057F7">
        <w:rPr>
          <w:i/>
          <w:szCs w:val="24"/>
        </w:rPr>
        <w:t>)</w:t>
      </w:r>
      <w:r w:rsidR="004057F7" w:rsidRPr="004057F7">
        <w:rPr>
          <w:szCs w:val="24"/>
        </w:rPr>
        <w:t>)</w:t>
      </w:r>
      <w:r w:rsidRPr="004057F7">
        <w:rPr>
          <w:szCs w:val="24"/>
        </w:rPr>
        <w:t>.</w:t>
      </w:r>
    </w:p>
    <w:p w:rsidR="00FB1671" w:rsidRDefault="00FB1671" w:rsidP="00FB1671">
      <w:pPr>
        <w:autoSpaceDE w:val="0"/>
        <w:autoSpaceDN w:val="0"/>
        <w:adjustRightInd w:val="0"/>
        <w:spacing w:after="0" w:line="276" w:lineRule="auto"/>
        <w:ind w:firstLine="720"/>
        <w:jc w:val="both"/>
        <w:rPr>
          <w:szCs w:val="24"/>
        </w:rPr>
      </w:pPr>
      <w:r>
        <w:rPr>
          <w:szCs w:val="24"/>
        </w:rPr>
        <w:t>Pirmās instances tiesa bija pamatoti piemērojusi minētos pārejas noteikumus.</w:t>
      </w:r>
    </w:p>
    <w:p w:rsidR="00F333DB" w:rsidRDefault="00AF02A6" w:rsidP="003E35BA">
      <w:pPr>
        <w:autoSpaceDE w:val="0"/>
        <w:autoSpaceDN w:val="0"/>
        <w:adjustRightInd w:val="0"/>
        <w:spacing w:after="0" w:line="276" w:lineRule="auto"/>
        <w:ind w:firstLine="720"/>
        <w:jc w:val="both"/>
        <w:rPr>
          <w:szCs w:val="24"/>
        </w:rPr>
      </w:pPr>
      <w:r w:rsidRPr="00AF02A6">
        <w:rPr>
          <w:szCs w:val="24"/>
        </w:rPr>
        <w:t xml:space="preserve">No apelācijas instances tiesas sprieduma redzams, ka tiesa par Krimināllikuma </w:t>
      </w:r>
      <w:proofErr w:type="gramStart"/>
      <w:r w:rsidRPr="00AF02A6">
        <w:rPr>
          <w:szCs w:val="24"/>
        </w:rPr>
        <w:t>17</w:t>
      </w:r>
      <w:r w:rsidR="00F333DB">
        <w:rPr>
          <w:szCs w:val="24"/>
        </w:rPr>
        <w:t>7</w:t>
      </w:r>
      <w:r w:rsidRPr="00AF02A6">
        <w:rPr>
          <w:szCs w:val="24"/>
        </w:rPr>
        <w:t>.panta</w:t>
      </w:r>
      <w:proofErr w:type="gramEnd"/>
      <w:r w:rsidR="00F333DB">
        <w:rPr>
          <w:szCs w:val="24"/>
        </w:rPr>
        <w:t xml:space="preserve"> </w:t>
      </w:r>
      <w:r w:rsidRPr="00AF02A6">
        <w:rPr>
          <w:szCs w:val="24"/>
        </w:rPr>
        <w:t>trešajā daļā paredzēto noziedzīgo nodarījumu</w:t>
      </w:r>
      <w:r w:rsidR="00F333DB">
        <w:rPr>
          <w:szCs w:val="24"/>
        </w:rPr>
        <w:t xml:space="preserve"> </w:t>
      </w:r>
      <w:r w:rsidRPr="00AF02A6">
        <w:rPr>
          <w:szCs w:val="24"/>
        </w:rPr>
        <w:t>noteikusi</w:t>
      </w:r>
      <w:r w:rsidR="00F333DB" w:rsidRPr="00F333DB">
        <w:rPr>
          <w:rFonts w:eastAsia="Times New Roman" w:cs="Times New Roman"/>
          <w:szCs w:val="24"/>
        </w:rPr>
        <w:t xml:space="preserve"> </w:t>
      </w:r>
      <w:r w:rsidR="00EC09D1">
        <w:rPr>
          <w:rFonts w:eastAsia="Times New Roman" w:cs="Times New Roman"/>
          <w:szCs w:val="24"/>
        </w:rPr>
        <w:t>[pers. A]</w:t>
      </w:r>
      <w:r w:rsidRPr="00AF02A6">
        <w:rPr>
          <w:szCs w:val="24"/>
        </w:rPr>
        <w:t xml:space="preserve"> sodu, </w:t>
      </w:r>
      <w:r w:rsidR="00F333DB">
        <w:rPr>
          <w:szCs w:val="24"/>
        </w:rPr>
        <w:t xml:space="preserve">nepiemērojot </w:t>
      </w:r>
      <w:r w:rsidRPr="00AF02A6">
        <w:rPr>
          <w:szCs w:val="24"/>
        </w:rPr>
        <w:t>2012.gada</w:t>
      </w:r>
      <w:r w:rsidR="00F333DB">
        <w:rPr>
          <w:szCs w:val="24"/>
        </w:rPr>
        <w:t xml:space="preserve"> </w:t>
      </w:r>
      <w:r w:rsidRPr="00AF02A6">
        <w:rPr>
          <w:szCs w:val="24"/>
        </w:rPr>
        <w:t xml:space="preserve">13.decembra likuma „Grozījumi Krimināllikumā” </w:t>
      </w:r>
      <w:r w:rsidR="00F333DB">
        <w:rPr>
          <w:szCs w:val="24"/>
        </w:rPr>
        <w:t>pārejas noteikumu 6.punktu.</w:t>
      </w:r>
    </w:p>
    <w:p w:rsidR="00AF02A6" w:rsidRPr="00AF02A6" w:rsidRDefault="00F333DB" w:rsidP="003E35BA">
      <w:pPr>
        <w:autoSpaceDE w:val="0"/>
        <w:autoSpaceDN w:val="0"/>
        <w:adjustRightInd w:val="0"/>
        <w:spacing w:after="0" w:line="276" w:lineRule="auto"/>
        <w:ind w:firstLine="720"/>
        <w:jc w:val="both"/>
        <w:rPr>
          <w:szCs w:val="24"/>
        </w:rPr>
      </w:pPr>
      <w:r>
        <w:rPr>
          <w:szCs w:val="24"/>
        </w:rPr>
        <w:t>Senāts</w:t>
      </w:r>
      <w:r w:rsidR="00AF02A6" w:rsidRPr="00AF02A6">
        <w:rPr>
          <w:szCs w:val="24"/>
        </w:rPr>
        <w:t xml:space="preserve"> atzīst, ka tādējādi apelācijas instances tiesa pieļāvusi Kriminālprocesa likuma</w:t>
      </w:r>
      <w:r>
        <w:rPr>
          <w:szCs w:val="24"/>
        </w:rPr>
        <w:t xml:space="preserve"> </w:t>
      </w:r>
      <w:proofErr w:type="gramStart"/>
      <w:r w:rsidR="00AF02A6" w:rsidRPr="00AF02A6">
        <w:rPr>
          <w:szCs w:val="24"/>
        </w:rPr>
        <w:t>574.panta</w:t>
      </w:r>
      <w:proofErr w:type="gramEnd"/>
      <w:r w:rsidR="00AF02A6" w:rsidRPr="00AF02A6">
        <w:rPr>
          <w:szCs w:val="24"/>
        </w:rPr>
        <w:t xml:space="preserve"> </w:t>
      </w:r>
      <w:r w:rsidR="003C1754">
        <w:rPr>
          <w:szCs w:val="24"/>
        </w:rPr>
        <w:t>1</w:t>
      </w:r>
      <w:r w:rsidR="00AF02A6" w:rsidRPr="00AF02A6">
        <w:rPr>
          <w:szCs w:val="24"/>
        </w:rPr>
        <w:t>.punktā norādīto pārkāpumu.</w:t>
      </w:r>
    </w:p>
    <w:p w:rsidR="00AF02A6" w:rsidRPr="00AF02A6" w:rsidRDefault="00AF02A6" w:rsidP="003E35BA">
      <w:pPr>
        <w:autoSpaceDE w:val="0"/>
        <w:autoSpaceDN w:val="0"/>
        <w:adjustRightInd w:val="0"/>
        <w:spacing w:after="0" w:line="276" w:lineRule="auto"/>
        <w:ind w:firstLine="720"/>
        <w:jc w:val="both"/>
        <w:rPr>
          <w:szCs w:val="24"/>
        </w:rPr>
      </w:pPr>
      <w:r w:rsidRPr="00AF02A6">
        <w:rPr>
          <w:szCs w:val="24"/>
        </w:rPr>
        <w:t xml:space="preserve">Ievērojot to, ka kasācijas instances tiesa saskaņā ar Kriminālprocesa likuma </w:t>
      </w:r>
      <w:proofErr w:type="gramStart"/>
      <w:r w:rsidRPr="00AF02A6">
        <w:rPr>
          <w:szCs w:val="24"/>
        </w:rPr>
        <w:t>569.pantu</w:t>
      </w:r>
      <w:proofErr w:type="gramEnd"/>
      <w:r w:rsidRPr="00AF02A6">
        <w:rPr>
          <w:szCs w:val="24"/>
        </w:rPr>
        <w:t xml:space="preserve"> lietu</w:t>
      </w:r>
      <w:r w:rsidR="00F333DB">
        <w:rPr>
          <w:szCs w:val="24"/>
        </w:rPr>
        <w:t xml:space="preserve"> </w:t>
      </w:r>
      <w:r w:rsidRPr="00AF02A6">
        <w:rPr>
          <w:szCs w:val="24"/>
        </w:rPr>
        <w:t>pēc būtības neiztiesā un sodu ietekmējošos apstākļus neizvērtē, apelācijas instances tiesas</w:t>
      </w:r>
      <w:r w:rsidR="00F333DB">
        <w:rPr>
          <w:szCs w:val="24"/>
        </w:rPr>
        <w:t xml:space="preserve"> </w:t>
      </w:r>
      <w:r w:rsidRPr="00AF02A6">
        <w:rPr>
          <w:szCs w:val="24"/>
        </w:rPr>
        <w:t xml:space="preserve">spriedums daļā par </w:t>
      </w:r>
      <w:r w:rsidR="00EC09D1">
        <w:rPr>
          <w:rFonts w:eastAsia="Times New Roman" w:cs="Times New Roman"/>
          <w:szCs w:val="24"/>
        </w:rPr>
        <w:t>[pers. A]</w:t>
      </w:r>
      <w:r w:rsidR="00F333DB" w:rsidRPr="00AF02A6">
        <w:rPr>
          <w:szCs w:val="24"/>
        </w:rPr>
        <w:t xml:space="preserve"> </w:t>
      </w:r>
      <w:r w:rsidRPr="00AF02A6">
        <w:rPr>
          <w:szCs w:val="24"/>
        </w:rPr>
        <w:t>noteikto sodu pēc</w:t>
      </w:r>
      <w:r w:rsidR="00F333DB">
        <w:rPr>
          <w:szCs w:val="24"/>
        </w:rPr>
        <w:t xml:space="preserve"> </w:t>
      </w:r>
      <w:r w:rsidRPr="00AF02A6">
        <w:rPr>
          <w:szCs w:val="24"/>
        </w:rPr>
        <w:t>Krimināllikuma 17</w:t>
      </w:r>
      <w:r w:rsidR="00F333DB">
        <w:rPr>
          <w:szCs w:val="24"/>
        </w:rPr>
        <w:t>7</w:t>
      </w:r>
      <w:r w:rsidRPr="00AF02A6">
        <w:rPr>
          <w:szCs w:val="24"/>
        </w:rPr>
        <w:t>.panta trešās daļas un galīgo sodu saskaņā ar Krimināllikuma 50.panta pirmo</w:t>
      </w:r>
      <w:r w:rsidR="00F333DB">
        <w:rPr>
          <w:szCs w:val="24"/>
        </w:rPr>
        <w:t xml:space="preserve">, trešo </w:t>
      </w:r>
      <w:r w:rsidRPr="00AF02A6">
        <w:rPr>
          <w:szCs w:val="24"/>
        </w:rPr>
        <w:t>daļu atceļams un lieta šajā daļā nosūtāma jaunai izskatīšanai apelācijas instances tiesā.</w:t>
      </w:r>
    </w:p>
    <w:p w:rsidR="00AF02A6" w:rsidRPr="00AF02A6" w:rsidRDefault="003E35BA" w:rsidP="003E35BA">
      <w:pPr>
        <w:autoSpaceDE w:val="0"/>
        <w:autoSpaceDN w:val="0"/>
        <w:adjustRightInd w:val="0"/>
        <w:spacing w:after="0" w:line="276" w:lineRule="auto"/>
        <w:ind w:firstLine="720"/>
        <w:jc w:val="both"/>
        <w:rPr>
          <w:szCs w:val="24"/>
        </w:rPr>
      </w:pPr>
      <w:r w:rsidRPr="008A5055">
        <w:rPr>
          <w:rFonts w:cs="Times New Roman"/>
          <w:szCs w:val="24"/>
        </w:rPr>
        <w:t>[</w:t>
      </w:r>
      <w:r>
        <w:rPr>
          <w:rFonts w:cs="Times New Roman"/>
          <w:szCs w:val="24"/>
        </w:rPr>
        <w:t>5.2</w:t>
      </w:r>
      <w:r w:rsidRPr="008A5055">
        <w:rPr>
          <w:rFonts w:cs="Times New Roman"/>
          <w:szCs w:val="24"/>
        </w:rPr>
        <w:t xml:space="preserve">] </w:t>
      </w:r>
      <w:r w:rsidR="00AF02A6" w:rsidRPr="00AF02A6">
        <w:rPr>
          <w:szCs w:val="24"/>
        </w:rPr>
        <w:t xml:space="preserve">Vienlaikus </w:t>
      </w:r>
      <w:r w:rsidR="00F333DB">
        <w:rPr>
          <w:szCs w:val="24"/>
        </w:rPr>
        <w:t>Senāts</w:t>
      </w:r>
      <w:r w:rsidR="00AF02A6" w:rsidRPr="00AF02A6">
        <w:rPr>
          <w:szCs w:val="24"/>
        </w:rPr>
        <w:t xml:space="preserve"> atzīst, ka pārejā daļā apelācijas instances tiesas spriedums</w:t>
      </w:r>
      <w:r w:rsidR="00F333DB">
        <w:rPr>
          <w:szCs w:val="24"/>
        </w:rPr>
        <w:t xml:space="preserve"> </w:t>
      </w:r>
      <w:r w:rsidR="00AF02A6" w:rsidRPr="00AF02A6">
        <w:rPr>
          <w:szCs w:val="24"/>
        </w:rPr>
        <w:t xml:space="preserve">atstājams negrozīts, bet apsūdzētā </w:t>
      </w:r>
      <w:r w:rsidR="00EC09D1">
        <w:t>[pers. A]</w:t>
      </w:r>
      <w:r w:rsidR="00F333DB">
        <w:t xml:space="preserve"> aizstāves V. </w:t>
      </w:r>
      <w:proofErr w:type="spellStart"/>
      <w:r w:rsidR="00F333DB">
        <w:t>Brakšas</w:t>
      </w:r>
      <w:proofErr w:type="spellEnd"/>
      <w:r w:rsidR="00F333DB" w:rsidRPr="00AF02A6">
        <w:rPr>
          <w:szCs w:val="24"/>
        </w:rPr>
        <w:t xml:space="preserve"> </w:t>
      </w:r>
      <w:r w:rsidR="00AF02A6" w:rsidRPr="00AF02A6">
        <w:rPr>
          <w:szCs w:val="24"/>
        </w:rPr>
        <w:t>kasācijas sūdzība noraidāma.</w:t>
      </w:r>
    </w:p>
    <w:p w:rsidR="00AF02A6" w:rsidRPr="00AF02A6" w:rsidRDefault="00AF02A6" w:rsidP="003E35BA">
      <w:pPr>
        <w:autoSpaceDE w:val="0"/>
        <w:autoSpaceDN w:val="0"/>
        <w:adjustRightInd w:val="0"/>
        <w:spacing w:after="0" w:line="276" w:lineRule="auto"/>
        <w:ind w:firstLine="720"/>
        <w:jc w:val="both"/>
        <w:rPr>
          <w:szCs w:val="24"/>
        </w:rPr>
      </w:pPr>
      <w:r w:rsidRPr="00AF02A6">
        <w:rPr>
          <w:szCs w:val="24"/>
        </w:rPr>
        <w:t xml:space="preserve"> No apelācijas instances tiesas sprieduma redzams, ka tiesa, nosakot apsūdzētajam </w:t>
      </w:r>
      <w:r w:rsidR="00EC09D1">
        <w:rPr>
          <w:rFonts w:eastAsia="Times New Roman" w:cs="Times New Roman"/>
          <w:szCs w:val="24"/>
        </w:rPr>
        <w:t>[pers. A]</w:t>
      </w:r>
      <w:r w:rsidR="00F333DB" w:rsidRPr="00AF02A6">
        <w:rPr>
          <w:szCs w:val="24"/>
        </w:rPr>
        <w:t xml:space="preserve"> </w:t>
      </w:r>
      <w:r w:rsidRPr="00AF02A6">
        <w:rPr>
          <w:szCs w:val="24"/>
        </w:rPr>
        <w:t xml:space="preserve">sodu pārējā daļā – pēc Krimināllikuma </w:t>
      </w:r>
      <w:proofErr w:type="gramStart"/>
      <w:r w:rsidR="00F333DB">
        <w:rPr>
          <w:szCs w:val="24"/>
        </w:rPr>
        <w:t>299</w:t>
      </w:r>
      <w:r w:rsidRPr="00AF02A6">
        <w:rPr>
          <w:szCs w:val="24"/>
        </w:rPr>
        <w:t>.panta</w:t>
      </w:r>
      <w:proofErr w:type="gramEnd"/>
      <w:r w:rsidRPr="00AF02A6">
        <w:rPr>
          <w:szCs w:val="24"/>
        </w:rPr>
        <w:t xml:space="preserve"> un pēc </w:t>
      </w:r>
      <w:r w:rsidR="00F333DB">
        <w:rPr>
          <w:szCs w:val="24"/>
        </w:rPr>
        <w:t>2</w:t>
      </w:r>
      <w:r w:rsidRPr="00AF02A6">
        <w:rPr>
          <w:szCs w:val="24"/>
        </w:rPr>
        <w:t xml:space="preserve">75.panta </w:t>
      </w:r>
      <w:r w:rsidR="00F333DB">
        <w:rPr>
          <w:szCs w:val="24"/>
        </w:rPr>
        <w:t>otrās daļas </w:t>
      </w:r>
      <w:r w:rsidRPr="00AF02A6">
        <w:rPr>
          <w:szCs w:val="24"/>
        </w:rPr>
        <w:t>– ir ņēmusi vērā Krimināllikuma 35.pantā noteikto soda mērķi un Krimināllikuma 46.pantā</w:t>
      </w:r>
      <w:r w:rsidR="00F333DB">
        <w:rPr>
          <w:szCs w:val="24"/>
        </w:rPr>
        <w:t xml:space="preserve"> </w:t>
      </w:r>
      <w:r w:rsidRPr="00AF02A6">
        <w:rPr>
          <w:szCs w:val="24"/>
        </w:rPr>
        <w:t xml:space="preserve">paredzētos soda noteikšanas vispārīgos principus, tostarp vainīgā personību. </w:t>
      </w:r>
      <w:r w:rsidR="00F333DB">
        <w:rPr>
          <w:szCs w:val="24"/>
        </w:rPr>
        <w:t>K</w:t>
      </w:r>
      <w:r w:rsidRPr="00AF02A6">
        <w:rPr>
          <w:szCs w:val="24"/>
        </w:rPr>
        <w:t>asācijas sūdzībā izteiktās norādes par</w:t>
      </w:r>
      <w:r w:rsidR="00F333DB">
        <w:rPr>
          <w:szCs w:val="24"/>
        </w:rPr>
        <w:t xml:space="preserve"> apsūdzētā </w:t>
      </w:r>
      <w:r w:rsidRPr="00AF02A6">
        <w:rPr>
          <w:szCs w:val="24"/>
        </w:rPr>
        <w:t xml:space="preserve">personību raksturojošo ziņu nepietiekamu izvērtējumu, </w:t>
      </w:r>
      <w:r w:rsidR="00F333DB">
        <w:rPr>
          <w:szCs w:val="24"/>
        </w:rPr>
        <w:t>Senāta</w:t>
      </w:r>
      <w:r w:rsidRPr="00AF02A6">
        <w:rPr>
          <w:szCs w:val="24"/>
        </w:rPr>
        <w:t xml:space="preserve"> ieskatā, faktiski ir</w:t>
      </w:r>
      <w:r w:rsidR="00F333DB">
        <w:rPr>
          <w:szCs w:val="24"/>
        </w:rPr>
        <w:t xml:space="preserve"> </w:t>
      </w:r>
      <w:r w:rsidRPr="00AF02A6">
        <w:rPr>
          <w:szCs w:val="24"/>
        </w:rPr>
        <w:t>saistītas ar kasācijas sūdzības autor</w:t>
      </w:r>
      <w:r w:rsidR="000B4A75">
        <w:rPr>
          <w:szCs w:val="24"/>
        </w:rPr>
        <w:t>es</w:t>
      </w:r>
      <w:r w:rsidRPr="00AF02A6">
        <w:rPr>
          <w:szCs w:val="24"/>
        </w:rPr>
        <w:t xml:space="preserve"> vēlmi kasācijas instances tiesā atkārtoti izvērtēt</w:t>
      </w:r>
      <w:r w:rsidR="00F333DB">
        <w:rPr>
          <w:szCs w:val="24"/>
        </w:rPr>
        <w:t xml:space="preserve"> sodu ietekmējošos apstākļus </w:t>
      </w:r>
      <w:r w:rsidRPr="00AF02A6">
        <w:rPr>
          <w:szCs w:val="24"/>
        </w:rPr>
        <w:t xml:space="preserve">un panākt apelācijas instances tiesas </w:t>
      </w:r>
      <w:r w:rsidR="00F333DB">
        <w:rPr>
          <w:szCs w:val="24"/>
        </w:rPr>
        <w:t>no</w:t>
      </w:r>
      <w:r w:rsidRPr="00AF02A6">
        <w:rPr>
          <w:szCs w:val="24"/>
        </w:rPr>
        <w:t>lēmuma atcelšanu nevis juridisku, bet faktisku iemeslu dēļ, kas</w:t>
      </w:r>
      <w:r w:rsidR="00F333DB">
        <w:rPr>
          <w:szCs w:val="24"/>
        </w:rPr>
        <w:t xml:space="preserve"> </w:t>
      </w:r>
      <w:r w:rsidRPr="00AF02A6">
        <w:rPr>
          <w:szCs w:val="24"/>
        </w:rPr>
        <w:t>ir pretrunā ar Kriminālprocesa likuma 569.panta pirmās daļas nosacījumiem. Sodu ietekmējošo</w:t>
      </w:r>
      <w:r w:rsidR="00F333DB">
        <w:rPr>
          <w:szCs w:val="24"/>
        </w:rPr>
        <w:t xml:space="preserve"> </w:t>
      </w:r>
      <w:r w:rsidRPr="00AF02A6">
        <w:rPr>
          <w:szCs w:val="24"/>
        </w:rPr>
        <w:t>apstākļu novērtējums, ja zemāku instanču tiesas šajā daļā nav pārkāpušas likumā noteiktās prasības,</w:t>
      </w:r>
      <w:r w:rsidR="00F333DB">
        <w:rPr>
          <w:szCs w:val="24"/>
        </w:rPr>
        <w:t xml:space="preserve"> </w:t>
      </w:r>
      <w:r w:rsidRPr="00AF02A6">
        <w:rPr>
          <w:szCs w:val="24"/>
        </w:rPr>
        <w:t>neietilpst kasācijas instances tiesas kompetencē.</w:t>
      </w:r>
    </w:p>
    <w:p w:rsidR="007D68FB" w:rsidRDefault="00AF02A6" w:rsidP="00AF02A6">
      <w:pPr>
        <w:autoSpaceDE w:val="0"/>
        <w:autoSpaceDN w:val="0"/>
        <w:adjustRightInd w:val="0"/>
        <w:spacing w:after="0" w:line="276" w:lineRule="auto"/>
        <w:ind w:firstLine="720"/>
        <w:jc w:val="both"/>
        <w:rPr>
          <w:szCs w:val="24"/>
        </w:rPr>
      </w:pPr>
      <w:r w:rsidRPr="00AF02A6">
        <w:rPr>
          <w:szCs w:val="24"/>
        </w:rPr>
        <w:t xml:space="preserve"> Apelācijas instances tiesa nolēmumā ir motivējusi, kāpēc tā neuzskata par iespējamu</w:t>
      </w:r>
      <w:r w:rsidR="00F333DB">
        <w:rPr>
          <w:szCs w:val="24"/>
        </w:rPr>
        <w:t xml:space="preserve"> </w:t>
      </w:r>
      <w:r w:rsidRPr="00AF02A6">
        <w:rPr>
          <w:szCs w:val="24"/>
        </w:rPr>
        <w:t xml:space="preserve">apsūdzēto </w:t>
      </w:r>
      <w:proofErr w:type="gramStart"/>
      <w:r w:rsidR="00EC09D1">
        <w:rPr>
          <w:szCs w:val="24"/>
        </w:rPr>
        <w:t>[</w:t>
      </w:r>
      <w:proofErr w:type="gramEnd"/>
      <w:r w:rsidR="00EC09D1">
        <w:rPr>
          <w:szCs w:val="24"/>
        </w:rPr>
        <w:t>pers. A]</w:t>
      </w:r>
      <w:r w:rsidR="00F333DB" w:rsidRPr="00AF02A6">
        <w:rPr>
          <w:szCs w:val="24"/>
        </w:rPr>
        <w:t xml:space="preserve"> </w:t>
      </w:r>
      <w:r w:rsidRPr="00AF02A6">
        <w:rPr>
          <w:szCs w:val="24"/>
        </w:rPr>
        <w:t>notiesāt nosacīti. Tiesa atzinusi, ka</w:t>
      </w:r>
      <w:r w:rsidR="00FB1671" w:rsidRPr="007D68FB">
        <w:rPr>
          <w:szCs w:val="24"/>
        </w:rPr>
        <w:t xml:space="preserve"> Krimināllikuma</w:t>
      </w:r>
      <w:r w:rsidR="00FB1671">
        <w:rPr>
          <w:szCs w:val="24"/>
        </w:rPr>
        <w:t xml:space="preserve"> </w:t>
      </w:r>
      <w:proofErr w:type="gramStart"/>
      <w:r w:rsidR="00FB1671">
        <w:rPr>
          <w:szCs w:val="24"/>
        </w:rPr>
        <w:t>55.panta</w:t>
      </w:r>
      <w:proofErr w:type="gramEnd"/>
      <w:r w:rsidR="00FB1671">
        <w:rPr>
          <w:szCs w:val="24"/>
        </w:rPr>
        <w:t xml:space="preserve"> piemērošanai</w:t>
      </w:r>
      <w:r w:rsidRPr="00AF02A6">
        <w:rPr>
          <w:szCs w:val="24"/>
        </w:rPr>
        <w:t xml:space="preserve"> nav tiesiska pamata</w:t>
      </w:r>
      <w:r w:rsidR="007D68FB">
        <w:rPr>
          <w:szCs w:val="24"/>
        </w:rPr>
        <w:t>.</w:t>
      </w:r>
    </w:p>
    <w:p w:rsidR="0020228D" w:rsidRDefault="004057F7" w:rsidP="001F1B3E">
      <w:pPr>
        <w:autoSpaceDE w:val="0"/>
        <w:autoSpaceDN w:val="0"/>
        <w:adjustRightInd w:val="0"/>
        <w:spacing w:after="0" w:line="276" w:lineRule="auto"/>
        <w:ind w:firstLine="720"/>
        <w:jc w:val="both"/>
        <w:rPr>
          <w:szCs w:val="24"/>
        </w:rPr>
      </w:pPr>
      <w:r>
        <w:rPr>
          <w:szCs w:val="24"/>
        </w:rPr>
        <w:t>Apelācijas instances tiesa atzin</w:t>
      </w:r>
      <w:r w:rsidR="00FB1671">
        <w:rPr>
          <w:szCs w:val="24"/>
        </w:rPr>
        <w:t>usi</w:t>
      </w:r>
      <w:r>
        <w:rPr>
          <w:szCs w:val="24"/>
        </w:rPr>
        <w:t xml:space="preserve">, ka </w:t>
      </w:r>
      <w:r w:rsidRPr="007D68FB">
        <w:rPr>
          <w:szCs w:val="24"/>
        </w:rPr>
        <w:t xml:space="preserve">apsūdzētajam </w:t>
      </w:r>
      <w:r w:rsidR="00EC09D1">
        <w:rPr>
          <w:szCs w:val="24"/>
        </w:rPr>
        <w:t>[pers. </w:t>
      </w:r>
      <w:r w:rsidR="00EC09D1">
        <w:t>A]</w:t>
      </w:r>
      <w:r w:rsidRPr="007D68FB">
        <w:rPr>
          <w:szCs w:val="24"/>
        </w:rPr>
        <w:t xml:space="preserve"> piespriestā brīvības</w:t>
      </w:r>
      <w:r w:rsidR="001F1B3E">
        <w:rPr>
          <w:szCs w:val="24"/>
        </w:rPr>
        <w:t xml:space="preserve"> </w:t>
      </w:r>
      <w:r w:rsidRPr="007D68FB">
        <w:rPr>
          <w:szCs w:val="24"/>
        </w:rPr>
        <w:t xml:space="preserve">atņemšanas soda noteikšana nosacīti neatbilst Krimināllikuma </w:t>
      </w:r>
      <w:proofErr w:type="gramStart"/>
      <w:r w:rsidRPr="007D68FB">
        <w:rPr>
          <w:szCs w:val="24"/>
        </w:rPr>
        <w:t>35.pantā</w:t>
      </w:r>
      <w:proofErr w:type="gramEnd"/>
      <w:r w:rsidRPr="007D68FB">
        <w:rPr>
          <w:szCs w:val="24"/>
        </w:rPr>
        <w:t xml:space="preserve"> paredzētajam soda mērķim</w:t>
      </w:r>
      <w:r w:rsidR="00FB1671">
        <w:rPr>
          <w:szCs w:val="24"/>
        </w:rPr>
        <w:t>, ka</w:t>
      </w:r>
      <w:r w:rsidRPr="007D68FB">
        <w:rPr>
          <w:szCs w:val="24"/>
        </w:rPr>
        <w:t xml:space="preserve"> pirmās instances tiesa nav ievērojusi</w:t>
      </w:r>
      <w:r>
        <w:rPr>
          <w:szCs w:val="24"/>
        </w:rPr>
        <w:t xml:space="preserve"> </w:t>
      </w:r>
      <w:r w:rsidRPr="007D68FB">
        <w:rPr>
          <w:szCs w:val="24"/>
        </w:rPr>
        <w:t>Krimināllikuma 46.pantā paredzētos soda noteikšanas vispārīgos principus, kā arī nav izpildījusi</w:t>
      </w:r>
      <w:r>
        <w:rPr>
          <w:szCs w:val="24"/>
        </w:rPr>
        <w:t xml:space="preserve"> </w:t>
      </w:r>
      <w:r w:rsidRPr="007D68FB">
        <w:rPr>
          <w:szCs w:val="24"/>
        </w:rPr>
        <w:t>Krimināllikuma 55.panta ceturtās daļas prasības.</w:t>
      </w:r>
      <w:r w:rsidRPr="004057F7">
        <w:rPr>
          <w:szCs w:val="24"/>
        </w:rPr>
        <w:t xml:space="preserve"> </w:t>
      </w:r>
      <w:r w:rsidRPr="007D68FB">
        <w:rPr>
          <w:szCs w:val="24"/>
        </w:rPr>
        <w:t xml:space="preserve">Analizējot noziedzīgā nodarījuma raksturu, </w:t>
      </w:r>
      <w:r w:rsidR="00FB1671">
        <w:rPr>
          <w:szCs w:val="24"/>
        </w:rPr>
        <w:t>apelācijas instances tiesa ņēmusi vērā</w:t>
      </w:r>
      <w:r w:rsidRPr="007D68FB">
        <w:rPr>
          <w:szCs w:val="24"/>
        </w:rPr>
        <w:t xml:space="preserve"> konkrētā noziedzīgā</w:t>
      </w:r>
      <w:r>
        <w:rPr>
          <w:szCs w:val="24"/>
        </w:rPr>
        <w:t xml:space="preserve"> </w:t>
      </w:r>
      <w:r w:rsidRPr="007D68FB">
        <w:rPr>
          <w:szCs w:val="24"/>
        </w:rPr>
        <w:t>nodarījuma izdarīšanas apstākļus, noziedzīgā nodarījuma izdarīšanas veidu, paņēmienu, apsūdzētā</w:t>
      </w:r>
      <w:r>
        <w:rPr>
          <w:szCs w:val="24"/>
        </w:rPr>
        <w:t xml:space="preserve"> </w:t>
      </w:r>
      <w:r w:rsidRPr="007D68FB">
        <w:rPr>
          <w:szCs w:val="24"/>
        </w:rPr>
        <w:t>motivāciju, noziedzīgā nodarījuma realizēšanas stadiju</w:t>
      </w:r>
      <w:r>
        <w:rPr>
          <w:szCs w:val="24"/>
        </w:rPr>
        <w:t xml:space="preserve">. Apelācijas instances tiesa pamatoti atsaukusies uz </w:t>
      </w:r>
      <w:r w:rsidRPr="007D68FB">
        <w:rPr>
          <w:szCs w:val="24"/>
        </w:rPr>
        <w:t xml:space="preserve">Augstākās tiesas Senāta Krimināllietu </w:t>
      </w:r>
      <w:r w:rsidRPr="007D68FB">
        <w:rPr>
          <w:szCs w:val="24"/>
        </w:rPr>
        <w:lastRenderedPageBreak/>
        <w:t>departamenta un Krimināllietu tiesu palātas</w:t>
      </w:r>
      <w:r>
        <w:rPr>
          <w:szCs w:val="24"/>
        </w:rPr>
        <w:t xml:space="preserve"> </w:t>
      </w:r>
      <w:r w:rsidRPr="007D68FB">
        <w:rPr>
          <w:szCs w:val="24"/>
        </w:rPr>
        <w:t>tiesnešu 2008.gada 1.jūlija kopsapulces lēmumā izteiktajām rekomendācijām</w:t>
      </w:r>
      <w:r w:rsidR="00FB1671">
        <w:rPr>
          <w:szCs w:val="24"/>
        </w:rPr>
        <w:t xml:space="preserve"> par</w:t>
      </w:r>
      <w:r w:rsidRPr="007D68FB">
        <w:rPr>
          <w:szCs w:val="24"/>
        </w:rPr>
        <w:t xml:space="preserve"> vienveidīg</w:t>
      </w:r>
      <w:r w:rsidR="00FB1671">
        <w:rPr>
          <w:szCs w:val="24"/>
        </w:rPr>
        <w:t>u</w:t>
      </w:r>
      <w:r w:rsidRPr="007D68FB">
        <w:rPr>
          <w:szCs w:val="24"/>
        </w:rPr>
        <w:t xml:space="preserve"> tiesību</w:t>
      </w:r>
      <w:r>
        <w:rPr>
          <w:szCs w:val="24"/>
        </w:rPr>
        <w:t xml:space="preserve"> </w:t>
      </w:r>
      <w:r w:rsidRPr="007D68FB">
        <w:rPr>
          <w:szCs w:val="24"/>
        </w:rPr>
        <w:t>normu piemērošan</w:t>
      </w:r>
      <w:r w:rsidR="00FB1671">
        <w:rPr>
          <w:szCs w:val="24"/>
        </w:rPr>
        <w:t>u</w:t>
      </w:r>
      <w:r w:rsidRPr="007D68FB">
        <w:rPr>
          <w:szCs w:val="24"/>
        </w:rPr>
        <w:t xml:space="preserve"> soda noteikšanā </w:t>
      </w:r>
      <w:r w:rsidR="00FB1671">
        <w:rPr>
          <w:szCs w:val="24"/>
        </w:rPr>
        <w:t xml:space="preserve">un tā </w:t>
      </w:r>
      <w:r w:rsidRPr="007D68FB">
        <w:rPr>
          <w:szCs w:val="24"/>
        </w:rPr>
        <w:t>22.punktā no</w:t>
      </w:r>
      <w:r w:rsidR="00FB1671">
        <w:rPr>
          <w:szCs w:val="24"/>
        </w:rPr>
        <w:t>rādīto</w:t>
      </w:r>
      <w:r w:rsidRPr="007D68FB">
        <w:rPr>
          <w:szCs w:val="24"/>
        </w:rPr>
        <w:t>, ka</w:t>
      </w:r>
      <w:r w:rsidR="004C4692">
        <w:rPr>
          <w:szCs w:val="24"/>
        </w:rPr>
        <w:t>,</w:t>
      </w:r>
      <w:r w:rsidRPr="007D68FB">
        <w:rPr>
          <w:szCs w:val="24"/>
        </w:rPr>
        <w:t xml:space="preserve"> lemjot par nosacītas notiesāšanas</w:t>
      </w:r>
      <w:r>
        <w:rPr>
          <w:szCs w:val="24"/>
        </w:rPr>
        <w:t xml:space="preserve"> </w:t>
      </w:r>
      <w:r w:rsidRPr="007D68FB">
        <w:rPr>
          <w:szCs w:val="24"/>
        </w:rPr>
        <w:t>piemērošanu vai vieglāka soda noteikšanu nekā likumā paredzētais, tiesām jāievēro ne tikai vainīgā</w:t>
      </w:r>
      <w:r>
        <w:rPr>
          <w:szCs w:val="24"/>
        </w:rPr>
        <w:t xml:space="preserve"> </w:t>
      </w:r>
      <w:r w:rsidRPr="007D68FB">
        <w:rPr>
          <w:szCs w:val="24"/>
        </w:rPr>
        <w:t>personību raksturojošie dati, bet arī fakti, kas saistīti ar noziedzīgo nodarījumu (noziedzīgu</w:t>
      </w:r>
      <w:r>
        <w:rPr>
          <w:szCs w:val="24"/>
        </w:rPr>
        <w:t xml:space="preserve"> </w:t>
      </w:r>
      <w:r w:rsidRPr="007D68FB">
        <w:rPr>
          <w:szCs w:val="24"/>
        </w:rPr>
        <w:t>nodarījumu smagums, izdarīto noziedzīgo nodarījumu</w:t>
      </w:r>
      <w:r w:rsidR="00FB1671">
        <w:rPr>
          <w:szCs w:val="24"/>
        </w:rPr>
        <w:t xml:space="preserve"> skaits, nodarītais kaitējums u</w:t>
      </w:r>
      <w:r w:rsidRPr="007D68FB">
        <w:rPr>
          <w:szCs w:val="24"/>
        </w:rPr>
        <w:t xml:space="preserve">tt.). </w:t>
      </w:r>
      <w:r w:rsidR="00FB1671">
        <w:rPr>
          <w:szCs w:val="24"/>
        </w:rPr>
        <w:t>Pamatota ir arī atsauce uz m</w:t>
      </w:r>
      <w:r>
        <w:rPr>
          <w:szCs w:val="24"/>
        </w:rPr>
        <w:t xml:space="preserve">inētā lēmuma </w:t>
      </w:r>
      <w:r w:rsidRPr="007D68FB">
        <w:rPr>
          <w:szCs w:val="24"/>
        </w:rPr>
        <w:t>23.punktā noteikt</w:t>
      </w:r>
      <w:r w:rsidR="00FB1671">
        <w:rPr>
          <w:szCs w:val="24"/>
        </w:rPr>
        <w:t>o</w:t>
      </w:r>
      <w:r>
        <w:rPr>
          <w:szCs w:val="24"/>
        </w:rPr>
        <w:t>, ka gadījumā</w:t>
      </w:r>
      <w:r w:rsidRPr="007D68FB">
        <w:rPr>
          <w:szCs w:val="24"/>
        </w:rPr>
        <w:t>, ja tiesa atzīst par iespējamu piemērot nosacītu sodu personai, kura izdarījusi</w:t>
      </w:r>
      <w:r>
        <w:rPr>
          <w:szCs w:val="24"/>
        </w:rPr>
        <w:t xml:space="preserve"> </w:t>
      </w:r>
      <w:r w:rsidRPr="007D68FB">
        <w:rPr>
          <w:szCs w:val="24"/>
        </w:rPr>
        <w:t>smagu vai sevišķi smagu noziegumu, pieņemtais lēmums īpaši jāmotivē.</w:t>
      </w:r>
      <w:r w:rsidRPr="007D68FB">
        <w:t xml:space="preserve"> </w:t>
      </w:r>
      <w:r w:rsidRPr="007D68FB">
        <w:rPr>
          <w:szCs w:val="24"/>
        </w:rPr>
        <w:t>Tiesa</w:t>
      </w:r>
      <w:r>
        <w:rPr>
          <w:szCs w:val="24"/>
        </w:rPr>
        <w:t xml:space="preserve"> ņēm</w:t>
      </w:r>
      <w:r w:rsidR="00FB1671">
        <w:rPr>
          <w:szCs w:val="24"/>
        </w:rPr>
        <w:t>usi</w:t>
      </w:r>
      <w:r>
        <w:rPr>
          <w:szCs w:val="24"/>
        </w:rPr>
        <w:t xml:space="preserve"> vērā arī to, ka </w:t>
      </w:r>
      <w:r w:rsidRPr="007D68FB">
        <w:rPr>
          <w:szCs w:val="24"/>
        </w:rPr>
        <w:t>izkrāptā nekustamā īpašuma</w:t>
      </w:r>
      <w:r>
        <w:rPr>
          <w:szCs w:val="24"/>
        </w:rPr>
        <w:t xml:space="preserve"> </w:t>
      </w:r>
      <w:r w:rsidRPr="007D68FB">
        <w:rPr>
          <w:szCs w:val="24"/>
        </w:rPr>
        <w:t>vērtība 185 940 lati vairāk kā 41 reizi pārsniedz lielus apmērus</w:t>
      </w:r>
      <w:r>
        <w:rPr>
          <w:szCs w:val="24"/>
        </w:rPr>
        <w:t xml:space="preserve"> un </w:t>
      </w:r>
      <w:r w:rsidRPr="007D68FB">
        <w:rPr>
          <w:szCs w:val="24"/>
        </w:rPr>
        <w:t xml:space="preserve">likumdevējs </w:t>
      </w:r>
      <w:r w:rsidR="001F1B3E">
        <w:rPr>
          <w:szCs w:val="24"/>
        </w:rPr>
        <w:t xml:space="preserve">novērtējis </w:t>
      </w:r>
      <w:r w:rsidRPr="007D68FB">
        <w:rPr>
          <w:szCs w:val="24"/>
        </w:rPr>
        <w:t>šādu darbību</w:t>
      </w:r>
      <w:r w:rsidR="001F1B3E">
        <w:rPr>
          <w:szCs w:val="24"/>
        </w:rPr>
        <w:t xml:space="preserve"> </w:t>
      </w:r>
      <w:r w:rsidRPr="007D68FB">
        <w:rPr>
          <w:szCs w:val="24"/>
        </w:rPr>
        <w:t>izdarīšanu kā noziegumu ar lielu kaitīguma pakāpi.</w:t>
      </w:r>
      <w:r w:rsidRPr="001F1B3E">
        <w:rPr>
          <w:szCs w:val="24"/>
        </w:rPr>
        <w:t xml:space="preserve"> </w:t>
      </w:r>
      <w:r w:rsidR="001F1B3E" w:rsidRPr="001F1B3E">
        <w:rPr>
          <w:szCs w:val="24"/>
        </w:rPr>
        <w:t xml:space="preserve">Apelācijas instances tiesa pamatoti norādījusi, ka no Krimināllikuma 55.panta </w:t>
      </w:r>
      <w:r w:rsidR="003C1754">
        <w:rPr>
          <w:szCs w:val="24"/>
        </w:rPr>
        <w:t>satura</w:t>
      </w:r>
      <w:r w:rsidR="001F1B3E" w:rsidRPr="001F1B3E">
        <w:rPr>
          <w:szCs w:val="24"/>
        </w:rPr>
        <w:t xml:space="preserve"> izriet, ka</w:t>
      </w:r>
      <w:r w:rsidR="00FB1671">
        <w:rPr>
          <w:szCs w:val="24"/>
        </w:rPr>
        <w:t>,</w:t>
      </w:r>
      <w:r w:rsidR="001F1B3E" w:rsidRPr="001F1B3E">
        <w:rPr>
          <w:szCs w:val="24"/>
        </w:rPr>
        <w:t xml:space="preserve"> lemjot jautājumu par iespēju noteikt</w:t>
      </w:r>
      <w:r w:rsidR="001F1B3E">
        <w:rPr>
          <w:szCs w:val="24"/>
        </w:rPr>
        <w:t xml:space="preserve"> </w:t>
      </w:r>
      <w:r w:rsidR="001F1B3E" w:rsidRPr="001F1B3E">
        <w:rPr>
          <w:szCs w:val="24"/>
        </w:rPr>
        <w:t>sodu nosacīti, vispirms jāņem vērā izdarītā noziedzīgā nodarījuma raksturs un radītais kaitējums,</w:t>
      </w:r>
      <w:r w:rsidR="001F1B3E">
        <w:rPr>
          <w:szCs w:val="24"/>
        </w:rPr>
        <w:t xml:space="preserve"> </w:t>
      </w:r>
      <w:r w:rsidR="001F1B3E" w:rsidRPr="001F1B3E">
        <w:rPr>
          <w:szCs w:val="24"/>
        </w:rPr>
        <w:t>bet tikai pēc tam vainīgā personība un citi apstākļi.</w:t>
      </w:r>
      <w:r w:rsidR="00FB1671">
        <w:rPr>
          <w:szCs w:val="24"/>
        </w:rPr>
        <w:t xml:space="preserve"> </w:t>
      </w:r>
      <w:r w:rsidR="001F1B3E">
        <w:rPr>
          <w:szCs w:val="24"/>
        </w:rPr>
        <w:t>Rīgas apgabaltiesa atzin</w:t>
      </w:r>
      <w:r w:rsidR="00FB1671">
        <w:rPr>
          <w:szCs w:val="24"/>
        </w:rPr>
        <w:t>usi</w:t>
      </w:r>
      <w:r w:rsidR="001F1B3E">
        <w:rPr>
          <w:szCs w:val="24"/>
        </w:rPr>
        <w:t xml:space="preserve">, </w:t>
      </w:r>
      <w:r w:rsidR="001F1B3E" w:rsidRPr="001F1B3E">
        <w:rPr>
          <w:szCs w:val="24"/>
        </w:rPr>
        <w:t xml:space="preserve">ka </w:t>
      </w:r>
      <w:r w:rsidR="0020228D" w:rsidRPr="001F1B3E">
        <w:rPr>
          <w:szCs w:val="24"/>
        </w:rPr>
        <w:t>Krimināllikuma 55.panta nosacījumi apsūdzētajam</w:t>
      </w:r>
      <w:r w:rsidR="0020228D">
        <w:rPr>
          <w:szCs w:val="24"/>
        </w:rPr>
        <w:t xml:space="preserve"> </w:t>
      </w:r>
      <w:r w:rsidR="00EC09D1">
        <w:rPr>
          <w:szCs w:val="24"/>
        </w:rPr>
        <w:t>[pers. A]</w:t>
      </w:r>
      <w:r w:rsidR="0020228D" w:rsidRPr="001F1B3E">
        <w:rPr>
          <w:szCs w:val="24"/>
        </w:rPr>
        <w:t xml:space="preserve"> nav piemērojami</w:t>
      </w:r>
      <w:r w:rsidR="0020228D">
        <w:rPr>
          <w:szCs w:val="24"/>
        </w:rPr>
        <w:t xml:space="preserve">, jo </w:t>
      </w:r>
      <w:r w:rsidR="003C1754">
        <w:rPr>
          <w:szCs w:val="24"/>
        </w:rPr>
        <w:t>netiks sasniegti</w:t>
      </w:r>
      <w:r w:rsidR="0020228D" w:rsidRPr="001F1B3E">
        <w:rPr>
          <w:szCs w:val="24"/>
        </w:rPr>
        <w:t xml:space="preserve"> soda mērķi. </w:t>
      </w:r>
    </w:p>
    <w:p w:rsidR="0020228D" w:rsidRDefault="007D68FB" w:rsidP="00AF02A6">
      <w:pPr>
        <w:autoSpaceDE w:val="0"/>
        <w:autoSpaceDN w:val="0"/>
        <w:adjustRightInd w:val="0"/>
        <w:spacing w:after="0" w:line="276" w:lineRule="auto"/>
        <w:ind w:firstLine="720"/>
        <w:jc w:val="both"/>
        <w:rPr>
          <w:szCs w:val="24"/>
        </w:rPr>
      </w:pPr>
      <w:r>
        <w:rPr>
          <w:szCs w:val="24"/>
        </w:rPr>
        <w:t>Šād</w:t>
      </w:r>
      <w:r w:rsidR="0020228D">
        <w:rPr>
          <w:szCs w:val="24"/>
        </w:rPr>
        <w:t>s</w:t>
      </w:r>
      <w:r>
        <w:rPr>
          <w:szCs w:val="24"/>
        </w:rPr>
        <w:t xml:space="preserve"> tiesas atzinum</w:t>
      </w:r>
      <w:r w:rsidR="0020228D">
        <w:rPr>
          <w:szCs w:val="24"/>
        </w:rPr>
        <w:t>s</w:t>
      </w:r>
      <w:r>
        <w:rPr>
          <w:szCs w:val="24"/>
        </w:rPr>
        <w:t xml:space="preserve"> </w:t>
      </w:r>
      <w:r w:rsidR="00AF02A6" w:rsidRPr="00AF02A6">
        <w:rPr>
          <w:szCs w:val="24"/>
        </w:rPr>
        <w:t>atbilst likumam un apelācijas instances</w:t>
      </w:r>
      <w:r>
        <w:rPr>
          <w:szCs w:val="24"/>
        </w:rPr>
        <w:t xml:space="preserve"> </w:t>
      </w:r>
      <w:r w:rsidR="00AF02A6" w:rsidRPr="00AF02A6">
        <w:rPr>
          <w:szCs w:val="24"/>
        </w:rPr>
        <w:t>tiesas kompetencei.</w:t>
      </w:r>
    </w:p>
    <w:p w:rsidR="007D68FB" w:rsidRDefault="0020228D" w:rsidP="00AF02A6">
      <w:pPr>
        <w:autoSpaceDE w:val="0"/>
        <w:autoSpaceDN w:val="0"/>
        <w:adjustRightInd w:val="0"/>
        <w:spacing w:after="0" w:line="276" w:lineRule="auto"/>
        <w:ind w:firstLine="720"/>
        <w:jc w:val="both"/>
        <w:rPr>
          <w:szCs w:val="24"/>
        </w:rPr>
      </w:pPr>
      <w:r>
        <w:rPr>
          <w:szCs w:val="24"/>
        </w:rPr>
        <w:t>P</w:t>
      </w:r>
      <w:r w:rsidR="001F1B3E">
        <w:rPr>
          <w:szCs w:val="24"/>
        </w:rPr>
        <w:t xml:space="preserve">retēji aizstāves kasācijas sūdzībā norādītajam, </w:t>
      </w:r>
      <w:r>
        <w:rPr>
          <w:szCs w:val="24"/>
        </w:rPr>
        <w:t xml:space="preserve">apelācijas instances tiesa, </w:t>
      </w:r>
      <w:r w:rsidR="001F1B3E">
        <w:rPr>
          <w:szCs w:val="24"/>
        </w:rPr>
        <w:t>tāpat kā pirmās instances tiesa, ir piemērojusi Krimināllikuma 49.</w:t>
      </w:r>
      <w:r w:rsidR="001F1B3E" w:rsidRPr="006C55E9">
        <w:rPr>
          <w:szCs w:val="24"/>
          <w:vertAlign w:val="superscript"/>
        </w:rPr>
        <w:t>1</w:t>
      </w:r>
      <w:r w:rsidR="001F1B3E">
        <w:rPr>
          <w:szCs w:val="24"/>
        </w:rPr>
        <w:t xml:space="preserve"> panta pirmās daļas 1.punkta nosacījumus.</w:t>
      </w:r>
    </w:p>
    <w:p w:rsidR="007D68FB" w:rsidRDefault="0064485E" w:rsidP="007D68FB">
      <w:pPr>
        <w:autoSpaceDE w:val="0"/>
        <w:autoSpaceDN w:val="0"/>
        <w:adjustRightInd w:val="0"/>
        <w:spacing w:after="0" w:line="276" w:lineRule="auto"/>
        <w:ind w:firstLine="720"/>
        <w:jc w:val="both"/>
      </w:pPr>
      <w:r w:rsidRPr="008A5055">
        <w:rPr>
          <w:rFonts w:cs="Times New Roman"/>
          <w:szCs w:val="24"/>
        </w:rPr>
        <w:t>[</w:t>
      </w:r>
      <w:r>
        <w:rPr>
          <w:rFonts w:cs="Times New Roman"/>
          <w:szCs w:val="24"/>
        </w:rPr>
        <w:t>5.3</w:t>
      </w:r>
      <w:r w:rsidRPr="008A5055">
        <w:rPr>
          <w:rFonts w:cs="Times New Roman"/>
          <w:szCs w:val="24"/>
        </w:rPr>
        <w:t xml:space="preserve">] </w:t>
      </w:r>
      <w:r w:rsidR="001F1B3E">
        <w:rPr>
          <w:szCs w:val="24"/>
        </w:rPr>
        <w:t xml:space="preserve">Senāts atzīst, ka kasācijas sūdzībā kļūdaini norādīts uz </w:t>
      </w:r>
      <w:r w:rsidR="001F1B3E">
        <w:t xml:space="preserve">Krimināllikuma </w:t>
      </w:r>
      <w:proofErr w:type="gramStart"/>
      <w:r w:rsidR="001F1B3E">
        <w:t>56.panta</w:t>
      </w:r>
      <w:proofErr w:type="gramEnd"/>
      <w:r w:rsidR="001F1B3E">
        <w:t xml:space="preserve"> pārkāpumu.</w:t>
      </w:r>
    </w:p>
    <w:p w:rsidR="007D68FB" w:rsidRDefault="001F1B3E" w:rsidP="001F1B3E">
      <w:pPr>
        <w:autoSpaceDE w:val="0"/>
        <w:autoSpaceDN w:val="0"/>
        <w:adjustRightInd w:val="0"/>
        <w:spacing w:after="0" w:line="276" w:lineRule="auto"/>
        <w:ind w:firstLine="720"/>
        <w:jc w:val="both"/>
        <w:rPr>
          <w:szCs w:val="24"/>
        </w:rPr>
      </w:pPr>
      <w:r>
        <w:t>Šajā daļā kasācijas instances tiesa pilnībā piekrīt apelācijas instances tiesas atziņ</w:t>
      </w:r>
      <w:r w:rsidR="0020228D">
        <w:t>ai</w:t>
      </w:r>
      <w:r>
        <w:t>, ka „</w:t>
      </w:r>
      <w:r w:rsidR="007D68FB">
        <w:t xml:space="preserve">aizstāvības izteiktie apsvērumi par kriminālatbildības noilguma iestāšanos ir nepamatoti, jo tas ir pretrunā Krimināllikuma </w:t>
      </w:r>
      <w:proofErr w:type="gramStart"/>
      <w:r w:rsidR="007D68FB">
        <w:t>56.panta</w:t>
      </w:r>
      <w:proofErr w:type="gramEnd"/>
      <w:r w:rsidR="007D68FB">
        <w:t xml:space="preserve"> trešajai daļai par to, ka noilgums tiek pārtraukts, ja līdz šā panta pirmajā vai 1</w:t>
      </w:r>
      <w:r w:rsidR="0020228D">
        <w:t>.</w:t>
      </w:r>
      <w:r w:rsidR="007D68FB" w:rsidRPr="0020228D">
        <w:rPr>
          <w:vertAlign w:val="superscript"/>
        </w:rPr>
        <w:t>1</w:t>
      </w:r>
      <w:r w:rsidR="007D68FB">
        <w:t>daļā norādīto termiņu izbeigšanās brīdim persona, kas izdarījusi noziedzīgo nodarījumu, izdara jaunu noziedzīgu nodarījumu. Šajā gadījumā noilguma laiku, kas paredzēts par smagāko no izdarītajiem noziedzīgajiem nodarījumiem, sāk skaitīt no jaunā noziedzīgā nodarījuma izdarīšanas brīža.</w:t>
      </w:r>
      <w:r>
        <w:t>”</w:t>
      </w:r>
    </w:p>
    <w:p w:rsidR="007D68FB" w:rsidRDefault="007D68FB" w:rsidP="007D68FB">
      <w:pPr>
        <w:autoSpaceDE w:val="0"/>
        <w:autoSpaceDN w:val="0"/>
        <w:adjustRightInd w:val="0"/>
        <w:spacing w:after="0" w:line="276" w:lineRule="auto"/>
        <w:ind w:firstLine="720"/>
        <w:jc w:val="both"/>
        <w:rPr>
          <w:szCs w:val="24"/>
        </w:rPr>
      </w:pPr>
      <w:r w:rsidRPr="00AF02A6">
        <w:rPr>
          <w:szCs w:val="24"/>
        </w:rPr>
        <w:t xml:space="preserve">Ievērojot minēto, </w:t>
      </w:r>
      <w:r>
        <w:rPr>
          <w:szCs w:val="24"/>
        </w:rPr>
        <w:t>Senāts</w:t>
      </w:r>
      <w:r w:rsidRPr="00AF02A6">
        <w:rPr>
          <w:szCs w:val="24"/>
        </w:rPr>
        <w:t xml:space="preserve"> atzīst, ka, iztiesājot lietu pārējā daļā, apelācijas instances</w:t>
      </w:r>
      <w:r>
        <w:rPr>
          <w:szCs w:val="24"/>
        </w:rPr>
        <w:t xml:space="preserve"> </w:t>
      </w:r>
      <w:r w:rsidRPr="00AF02A6">
        <w:rPr>
          <w:szCs w:val="24"/>
        </w:rPr>
        <w:t>tiesa nav pieļāvusi Krimināllikuma pārkāpumus vai Kriminālprocesa likuma būtiskus pārkāpumus,</w:t>
      </w:r>
      <w:r>
        <w:rPr>
          <w:szCs w:val="24"/>
        </w:rPr>
        <w:t xml:space="preserve"> </w:t>
      </w:r>
      <w:r w:rsidRPr="00AF02A6">
        <w:rPr>
          <w:szCs w:val="24"/>
        </w:rPr>
        <w:t xml:space="preserve">tās spriedums atbilst Kriminālprocesa likuma 511., </w:t>
      </w:r>
      <w:proofErr w:type="gramStart"/>
      <w:r w:rsidRPr="00AF02A6">
        <w:rPr>
          <w:szCs w:val="24"/>
        </w:rPr>
        <w:t>512.panta</w:t>
      </w:r>
      <w:proofErr w:type="gramEnd"/>
      <w:r w:rsidRPr="00AF02A6">
        <w:rPr>
          <w:szCs w:val="24"/>
        </w:rPr>
        <w:t>, 527.panta otrās daļas un 564.panta</w:t>
      </w:r>
      <w:r>
        <w:rPr>
          <w:szCs w:val="24"/>
        </w:rPr>
        <w:t xml:space="preserve"> </w:t>
      </w:r>
      <w:r w:rsidRPr="00AF02A6">
        <w:rPr>
          <w:szCs w:val="24"/>
        </w:rPr>
        <w:t>ceturtās daļas prasībām, tādēļ pārējā daļā tas atstājams negrozīts.</w:t>
      </w:r>
    </w:p>
    <w:p w:rsidR="00D55BFF" w:rsidRDefault="00D55BFF" w:rsidP="00D55BFF">
      <w:pPr>
        <w:autoSpaceDE w:val="0"/>
        <w:autoSpaceDN w:val="0"/>
        <w:adjustRightInd w:val="0"/>
        <w:spacing w:after="0" w:line="276" w:lineRule="auto"/>
        <w:ind w:firstLine="720"/>
        <w:jc w:val="both"/>
        <w:rPr>
          <w:rFonts w:cs="Times New Roman"/>
          <w:szCs w:val="24"/>
        </w:rPr>
      </w:pPr>
    </w:p>
    <w:p w:rsidR="00D55BFF" w:rsidRPr="00F249E9" w:rsidRDefault="00D55BFF" w:rsidP="00F249E9">
      <w:pPr>
        <w:spacing w:after="0" w:line="276" w:lineRule="auto"/>
        <w:ind w:right="-6" w:firstLine="720"/>
        <w:jc w:val="both"/>
        <w:rPr>
          <w:szCs w:val="24"/>
        </w:rPr>
      </w:pPr>
      <w:r w:rsidRPr="00964B37">
        <w:t>[</w:t>
      </w:r>
      <w:r w:rsidR="0064485E">
        <w:t>6</w:t>
      </w:r>
      <w:r w:rsidRPr="00964B37">
        <w:t>]</w:t>
      </w:r>
      <w:r w:rsidR="00F249E9">
        <w:t xml:space="preserve"> </w:t>
      </w:r>
      <w:r>
        <w:t xml:space="preserve">Apsūdzētajam </w:t>
      </w:r>
      <w:r w:rsidR="00EC09D1">
        <w:rPr>
          <w:szCs w:val="24"/>
        </w:rPr>
        <w:t>[pers. </w:t>
      </w:r>
      <w:r w:rsidR="00EC09D1">
        <w:t>A]</w:t>
      </w:r>
      <w:r w:rsidR="0064485E" w:rsidRPr="001F1B3E">
        <w:rPr>
          <w:szCs w:val="24"/>
        </w:rPr>
        <w:t xml:space="preserve"> </w:t>
      </w:r>
      <w:r w:rsidR="0064485E">
        <w:rPr>
          <w:szCs w:val="24"/>
        </w:rPr>
        <w:t>pirmstiesas kriminālprocesā bija piemērots drošības līdzeklis – nodošana policijas uzraudzībā</w:t>
      </w:r>
      <w:r w:rsidR="002B150C">
        <w:rPr>
          <w:szCs w:val="24"/>
        </w:rPr>
        <w:t xml:space="preserve"> –</w:t>
      </w:r>
      <w:r w:rsidR="0064485E">
        <w:rPr>
          <w:szCs w:val="24"/>
        </w:rPr>
        <w:t>, kas ar procesa virzītāja</w:t>
      </w:r>
      <w:r w:rsidR="00E430C5">
        <w:rPr>
          <w:szCs w:val="24"/>
        </w:rPr>
        <w:t xml:space="preserve"> </w:t>
      </w:r>
      <w:proofErr w:type="gramStart"/>
      <w:r w:rsidR="0064485E">
        <w:rPr>
          <w:szCs w:val="24"/>
        </w:rPr>
        <w:t>2013.gada</w:t>
      </w:r>
      <w:proofErr w:type="gramEnd"/>
      <w:r w:rsidR="0064485E">
        <w:rPr>
          <w:szCs w:val="24"/>
        </w:rPr>
        <w:t xml:space="preserve"> 17.maija lēmumu atcelts. Cits drošības līdzeklis </w:t>
      </w:r>
      <w:r w:rsidR="0064485E">
        <w:t xml:space="preserve">apsūdzētajam </w:t>
      </w:r>
      <w:proofErr w:type="gramStart"/>
      <w:r w:rsidR="00EC09D1">
        <w:rPr>
          <w:szCs w:val="24"/>
        </w:rPr>
        <w:t>[</w:t>
      </w:r>
      <w:proofErr w:type="gramEnd"/>
      <w:r w:rsidR="00EC09D1">
        <w:rPr>
          <w:szCs w:val="24"/>
        </w:rPr>
        <w:t>pers. A]</w:t>
      </w:r>
      <w:r w:rsidR="0064485E" w:rsidRPr="001F1B3E">
        <w:rPr>
          <w:szCs w:val="24"/>
        </w:rPr>
        <w:t xml:space="preserve"> </w:t>
      </w:r>
      <w:r>
        <w:rPr>
          <w:szCs w:val="24"/>
        </w:rPr>
        <w:t>nav piemērots. Augstākā tiesa atzīst, ka drošības līdzekļa piemērošanai apsūdzētajam šajā kriminālprocesa stadijā nav tiesiska pamata.</w:t>
      </w:r>
    </w:p>
    <w:p w:rsidR="003C1754" w:rsidRDefault="003C1754" w:rsidP="00D55BFF">
      <w:pPr>
        <w:spacing w:after="0" w:line="276" w:lineRule="auto"/>
        <w:jc w:val="center"/>
        <w:rPr>
          <w:rFonts w:eastAsia="Times New Roman" w:cs="Times New Roman"/>
          <w:b/>
          <w:szCs w:val="24"/>
        </w:rPr>
      </w:pPr>
    </w:p>
    <w:p w:rsidR="00D55BFF" w:rsidRPr="008A5055" w:rsidRDefault="00D55BFF" w:rsidP="00D55BFF">
      <w:pPr>
        <w:spacing w:after="0" w:line="276" w:lineRule="auto"/>
        <w:jc w:val="center"/>
        <w:rPr>
          <w:rFonts w:eastAsia="Times New Roman" w:cs="Times New Roman"/>
          <w:b/>
          <w:szCs w:val="24"/>
        </w:rPr>
      </w:pPr>
      <w:r w:rsidRPr="008A5055">
        <w:rPr>
          <w:rFonts w:eastAsia="Times New Roman" w:cs="Times New Roman"/>
          <w:b/>
          <w:szCs w:val="24"/>
        </w:rPr>
        <w:t>Rezolutīvā daļa</w:t>
      </w:r>
    </w:p>
    <w:p w:rsidR="00D55BFF" w:rsidRPr="008A5055" w:rsidRDefault="00D55BFF" w:rsidP="00D55BFF">
      <w:pPr>
        <w:spacing w:after="0" w:line="276" w:lineRule="auto"/>
        <w:jc w:val="center"/>
        <w:rPr>
          <w:rFonts w:eastAsia="Times New Roman" w:cs="Times New Roman"/>
          <w:b/>
          <w:szCs w:val="24"/>
        </w:rPr>
      </w:pPr>
    </w:p>
    <w:p w:rsidR="00D55BFF" w:rsidRDefault="00D55BFF" w:rsidP="00D55BFF">
      <w:pPr>
        <w:spacing w:after="0" w:line="276" w:lineRule="auto"/>
        <w:ind w:firstLine="720"/>
        <w:jc w:val="both"/>
        <w:rPr>
          <w:rFonts w:eastAsia="Times New Roman" w:cs="Times New Roman"/>
          <w:szCs w:val="24"/>
        </w:rPr>
      </w:pPr>
      <w:r w:rsidRPr="008A5055">
        <w:rPr>
          <w:rFonts w:eastAsia="Times New Roman" w:cs="Times New Roman"/>
          <w:szCs w:val="24"/>
        </w:rPr>
        <w:t xml:space="preserve">Pamatojoties uz Kriminālprocesa likuma 585., </w:t>
      </w:r>
      <w:proofErr w:type="gramStart"/>
      <w:r w:rsidRPr="008A5055">
        <w:rPr>
          <w:rFonts w:eastAsia="Times New Roman" w:cs="Times New Roman"/>
          <w:szCs w:val="24"/>
        </w:rPr>
        <w:t>587.pantu</w:t>
      </w:r>
      <w:proofErr w:type="gramEnd"/>
      <w:r w:rsidRPr="008A5055">
        <w:rPr>
          <w:rFonts w:eastAsia="Times New Roman" w:cs="Times New Roman"/>
          <w:szCs w:val="24"/>
        </w:rPr>
        <w:t>, tiesa</w:t>
      </w:r>
    </w:p>
    <w:p w:rsidR="00D55BFF" w:rsidRPr="008A5055" w:rsidRDefault="00D55BFF" w:rsidP="00D55BFF">
      <w:pPr>
        <w:spacing w:after="0" w:line="276" w:lineRule="auto"/>
        <w:ind w:firstLine="720"/>
        <w:jc w:val="both"/>
        <w:rPr>
          <w:rFonts w:eastAsia="Times New Roman" w:cs="Times New Roman"/>
          <w:szCs w:val="24"/>
        </w:rPr>
      </w:pPr>
    </w:p>
    <w:p w:rsidR="00D55BFF" w:rsidRDefault="00D55BFF" w:rsidP="00F249E9">
      <w:pPr>
        <w:spacing w:after="0" w:line="276" w:lineRule="auto"/>
        <w:jc w:val="center"/>
        <w:rPr>
          <w:rFonts w:eastAsia="Times New Roman" w:cs="Times New Roman"/>
          <w:b/>
          <w:szCs w:val="24"/>
        </w:rPr>
      </w:pPr>
      <w:r w:rsidRPr="008A5055">
        <w:rPr>
          <w:rFonts w:eastAsia="Times New Roman" w:cs="Times New Roman"/>
          <w:b/>
          <w:szCs w:val="24"/>
        </w:rPr>
        <w:t>nolēma:</w:t>
      </w:r>
    </w:p>
    <w:p w:rsidR="00F249E9" w:rsidRPr="00F249E9" w:rsidRDefault="00F249E9" w:rsidP="00F249E9">
      <w:pPr>
        <w:spacing w:after="0" w:line="276" w:lineRule="auto"/>
        <w:jc w:val="center"/>
        <w:rPr>
          <w:rFonts w:eastAsia="Times New Roman" w:cs="Times New Roman"/>
          <w:b/>
          <w:szCs w:val="24"/>
        </w:rPr>
      </w:pPr>
    </w:p>
    <w:p w:rsidR="00E430C5" w:rsidRDefault="00D55BFF" w:rsidP="00E430C5">
      <w:pPr>
        <w:autoSpaceDE w:val="0"/>
        <w:autoSpaceDN w:val="0"/>
        <w:adjustRightInd w:val="0"/>
        <w:spacing w:after="0" w:line="276" w:lineRule="auto"/>
        <w:ind w:firstLine="720"/>
        <w:jc w:val="both"/>
        <w:rPr>
          <w:szCs w:val="24"/>
        </w:rPr>
      </w:pPr>
      <w:r>
        <w:rPr>
          <w:rFonts w:cs="Times New Roman"/>
          <w:szCs w:val="24"/>
        </w:rPr>
        <w:t>atcelt</w:t>
      </w:r>
      <w:r w:rsidR="00E430C5" w:rsidRPr="00E430C5">
        <w:rPr>
          <w:rFonts w:eastAsia="Calibri" w:cs="Times New Roman"/>
          <w:szCs w:val="24"/>
        </w:rPr>
        <w:t xml:space="preserve"> </w:t>
      </w:r>
      <w:r w:rsidR="00E430C5">
        <w:t xml:space="preserve">Rīgas apgabaltiesas </w:t>
      </w:r>
      <w:proofErr w:type="gramStart"/>
      <w:r w:rsidR="00E430C5">
        <w:t>2018.gada</w:t>
      </w:r>
      <w:proofErr w:type="gramEnd"/>
      <w:r w:rsidR="00E430C5">
        <w:t xml:space="preserve"> 26.aprīļa spriedumu</w:t>
      </w:r>
      <w:r w:rsidR="00E430C5">
        <w:rPr>
          <w:rFonts w:eastAsia="Calibri" w:cs="Times New Roman"/>
          <w:szCs w:val="24"/>
        </w:rPr>
        <w:t xml:space="preserve"> </w:t>
      </w:r>
      <w:r w:rsidR="00E430C5">
        <w:rPr>
          <w:szCs w:val="24"/>
        </w:rPr>
        <w:t xml:space="preserve">daļā par apsūdzētajam </w:t>
      </w:r>
      <w:r w:rsidR="00EC09D1">
        <w:rPr>
          <w:rFonts w:cs="Times New Roman"/>
          <w:szCs w:val="24"/>
        </w:rPr>
        <w:t>[pers. A]</w:t>
      </w:r>
      <w:r w:rsidR="00E430C5">
        <w:rPr>
          <w:rFonts w:cs="Times New Roman"/>
          <w:szCs w:val="24"/>
        </w:rPr>
        <w:t xml:space="preserve"> noteikto sodu pēc </w:t>
      </w:r>
      <w:r w:rsidR="00E430C5" w:rsidRPr="00DC6254">
        <w:rPr>
          <w:szCs w:val="24"/>
        </w:rPr>
        <w:t>Krimināllikuma 177.panta trešās daļas</w:t>
      </w:r>
      <w:r w:rsidR="00E430C5">
        <w:rPr>
          <w:szCs w:val="24"/>
        </w:rPr>
        <w:t xml:space="preserve"> un galīgo sodu saskaņā ar </w:t>
      </w:r>
      <w:r w:rsidR="00E430C5">
        <w:rPr>
          <w:szCs w:val="24"/>
        </w:rPr>
        <w:lastRenderedPageBreak/>
        <w:t>Krimināllikuma 50.panta pirmo un trešo daļu. Atceltajā daļā lietu nosūtīt jaunai izskatīšanai Rīgas apgabaltiesā.</w:t>
      </w:r>
    </w:p>
    <w:p w:rsidR="00E430C5" w:rsidRDefault="00E430C5" w:rsidP="00E430C5">
      <w:pPr>
        <w:autoSpaceDE w:val="0"/>
        <w:autoSpaceDN w:val="0"/>
        <w:adjustRightInd w:val="0"/>
        <w:spacing w:after="0" w:line="276" w:lineRule="auto"/>
        <w:ind w:firstLine="720"/>
        <w:jc w:val="both"/>
        <w:rPr>
          <w:rFonts w:eastAsia="Calibri" w:cs="Times New Roman"/>
          <w:szCs w:val="24"/>
        </w:rPr>
      </w:pPr>
      <w:r>
        <w:rPr>
          <w:rFonts w:eastAsia="Times New Roman" w:cs="Times New Roman"/>
          <w:szCs w:val="24"/>
        </w:rPr>
        <w:t xml:space="preserve">Pārējā daļā spriedumu atstāt negrozītu, bet apsūdzētā </w:t>
      </w:r>
      <w:r w:rsidR="00EC09D1">
        <w:t>[pers. A]</w:t>
      </w:r>
      <w:r>
        <w:t xml:space="preserve"> aizstāves Vijas </w:t>
      </w:r>
      <w:proofErr w:type="spellStart"/>
      <w:r>
        <w:t>Brakšas</w:t>
      </w:r>
      <w:proofErr w:type="spellEnd"/>
      <w:r w:rsidRPr="00AF02A6">
        <w:rPr>
          <w:szCs w:val="24"/>
        </w:rPr>
        <w:t xml:space="preserve"> kasācijas </w:t>
      </w:r>
      <w:r>
        <w:rPr>
          <w:rFonts w:eastAsia="Times New Roman" w:cs="Times New Roman"/>
          <w:szCs w:val="24"/>
        </w:rPr>
        <w:t>sūdzību</w:t>
      </w:r>
      <w:r>
        <w:rPr>
          <w:rFonts w:eastAsia="Calibri" w:cs="Times New Roman"/>
          <w:szCs w:val="24"/>
        </w:rPr>
        <w:t xml:space="preserve"> noraidīt.</w:t>
      </w:r>
    </w:p>
    <w:p w:rsidR="00D55BFF" w:rsidRDefault="00D55BFF" w:rsidP="00D55BFF">
      <w:pPr>
        <w:spacing w:after="0" w:line="276" w:lineRule="auto"/>
        <w:ind w:firstLine="720"/>
        <w:jc w:val="both"/>
      </w:pPr>
      <w:r>
        <w:t>Lēmums nav pārsūdzams.</w:t>
      </w:r>
    </w:p>
    <w:p w:rsidR="00E430C5" w:rsidRDefault="00E430C5" w:rsidP="00AC46BA">
      <w:pPr>
        <w:tabs>
          <w:tab w:val="left" w:pos="5103"/>
        </w:tabs>
        <w:spacing w:after="0" w:line="276" w:lineRule="auto"/>
        <w:jc w:val="both"/>
        <w:rPr>
          <w:rFonts w:eastAsia="Times New Roman" w:cs="Times New Roman"/>
          <w:color w:val="000000"/>
          <w:szCs w:val="24"/>
        </w:rPr>
      </w:pPr>
      <w:bookmarkStart w:id="1" w:name="Dropdown12"/>
    </w:p>
    <w:p w:rsidR="00E430C5" w:rsidRDefault="00E430C5" w:rsidP="00D55BFF">
      <w:pPr>
        <w:tabs>
          <w:tab w:val="left" w:pos="5103"/>
        </w:tabs>
        <w:spacing w:after="0" w:line="276" w:lineRule="auto"/>
        <w:ind w:firstLine="705"/>
        <w:jc w:val="both"/>
        <w:rPr>
          <w:rFonts w:eastAsia="Times New Roman" w:cs="Times New Roman"/>
          <w:color w:val="000000"/>
          <w:szCs w:val="24"/>
        </w:rPr>
      </w:pPr>
    </w:p>
    <w:bookmarkEnd w:id="1"/>
    <w:p w:rsidR="00D55BFF" w:rsidRPr="008A5055" w:rsidRDefault="00D55BFF" w:rsidP="00D55BFF">
      <w:pPr>
        <w:spacing w:after="0" w:line="276" w:lineRule="auto"/>
        <w:jc w:val="both"/>
        <w:rPr>
          <w:rFonts w:eastAsia="Times New Roman" w:cs="Times New Roman"/>
          <w:szCs w:val="24"/>
        </w:rPr>
      </w:pPr>
    </w:p>
    <w:p w:rsidR="00D55BFF" w:rsidRPr="008A5055" w:rsidRDefault="00D55BFF" w:rsidP="00D55BFF">
      <w:pPr>
        <w:spacing w:line="276" w:lineRule="auto"/>
      </w:pPr>
    </w:p>
    <w:p w:rsidR="00D55BFF" w:rsidRDefault="00D55BFF" w:rsidP="00D55BFF"/>
    <w:p w:rsidR="00D55BFF" w:rsidRDefault="00D55BFF" w:rsidP="00D55BFF"/>
    <w:p w:rsidR="00D55BFF" w:rsidRDefault="00D55BFF" w:rsidP="00D55BFF"/>
    <w:p w:rsidR="00D61503" w:rsidRDefault="00D61503"/>
    <w:sectPr w:rsidR="00D61503" w:rsidSect="00F333D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DCF" w:rsidRDefault="00727DCF">
      <w:pPr>
        <w:spacing w:after="0" w:line="240" w:lineRule="auto"/>
      </w:pPr>
      <w:r>
        <w:separator/>
      </w:r>
    </w:p>
  </w:endnote>
  <w:endnote w:type="continuationSeparator" w:id="0">
    <w:p w:rsidR="00727DCF" w:rsidRDefault="00727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DCF" w:rsidRDefault="00727DCF">
      <w:pPr>
        <w:spacing w:after="0" w:line="240" w:lineRule="auto"/>
      </w:pPr>
      <w:r>
        <w:separator/>
      </w:r>
    </w:p>
  </w:footnote>
  <w:footnote w:type="continuationSeparator" w:id="0">
    <w:p w:rsidR="00727DCF" w:rsidRDefault="00727D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BFF"/>
    <w:rsid w:val="000974CA"/>
    <w:rsid w:val="000B4A75"/>
    <w:rsid w:val="00143BD6"/>
    <w:rsid w:val="001F1B3E"/>
    <w:rsid w:val="0020228D"/>
    <w:rsid w:val="00277A02"/>
    <w:rsid w:val="002B150C"/>
    <w:rsid w:val="002B7A0F"/>
    <w:rsid w:val="002D6C64"/>
    <w:rsid w:val="002F5ABA"/>
    <w:rsid w:val="00306A88"/>
    <w:rsid w:val="00375D82"/>
    <w:rsid w:val="00392E10"/>
    <w:rsid w:val="003B69FD"/>
    <w:rsid w:val="003C1754"/>
    <w:rsid w:val="003E35BA"/>
    <w:rsid w:val="003E6109"/>
    <w:rsid w:val="004057F7"/>
    <w:rsid w:val="00416D18"/>
    <w:rsid w:val="00487A95"/>
    <w:rsid w:val="004C4692"/>
    <w:rsid w:val="004D7792"/>
    <w:rsid w:val="0051139F"/>
    <w:rsid w:val="00527B65"/>
    <w:rsid w:val="00557410"/>
    <w:rsid w:val="006410C5"/>
    <w:rsid w:val="0064485E"/>
    <w:rsid w:val="006C55E9"/>
    <w:rsid w:val="0070060A"/>
    <w:rsid w:val="00727DCF"/>
    <w:rsid w:val="00762F5E"/>
    <w:rsid w:val="007D68FB"/>
    <w:rsid w:val="008C5042"/>
    <w:rsid w:val="00907480"/>
    <w:rsid w:val="00931F6C"/>
    <w:rsid w:val="00974CE3"/>
    <w:rsid w:val="009D2553"/>
    <w:rsid w:val="009E30A9"/>
    <w:rsid w:val="009F314C"/>
    <w:rsid w:val="00A70ED7"/>
    <w:rsid w:val="00AC46BA"/>
    <w:rsid w:val="00AF02A6"/>
    <w:rsid w:val="00B85679"/>
    <w:rsid w:val="00BB5A2F"/>
    <w:rsid w:val="00C22927"/>
    <w:rsid w:val="00C70413"/>
    <w:rsid w:val="00CB3928"/>
    <w:rsid w:val="00CC0B16"/>
    <w:rsid w:val="00D55BFF"/>
    <w:rsid w:val="00D61503"/>
    <w:rsid w:val="00DC6254"/>
    <w:rsid w:val="00E213A5"/>
    <w:rsid w:val="00E430C5"/>
    <w:rsid w:val="00EB5A3C"/>
    <w:rsid w:val="00EC09D1"/>
    <w:rsid w:val="00F0470B"/>
    <w:rsid w:val="00F175D2"/>
    <w:rsid w:val="00F249E9"/>
    <w:rsid w:val="00F333DB"/>
    <w:rsid w:val="00F5440A"/>
    <w:rsid w:val="00F6632F"/>
    <w:rsid w:val="00F8151E"/>
    <w:rsid w:val="00FB16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BFF"/>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55BFF"/>
    <w:pPr>
      <w:tabs>
        <w:tab w:val="center" w:pos="4153"/>
        <w:tab w:val="right" w:pos="8306"/>
      </w:tabs>
      <w:spacing w:after="0" w:line="240" w:lineRule="auto"/>
    </w:pPr>
  </w:style>
  <w:style w:type="character" w:customStyle="1" w:styleId="FooterChar">
    <w:name w:val="Footer Char"/>
    <w:basedOn w:val="DefaultParagraphFont"/>
    <w:link w:val="Footer"/>
    <w:uiPriority w:val="99"/>
    <w:rsid w:val="00D55BFF"/>
    <w:rPr>
      <w:szCs w:val="22"/>
    </w:rPr>
  </w:style>
  <w:style w:type="character" w:styleId="PageNumber">
    <w:name w:val="page number"/>
    <w:basedOn w:val="DefaultParagraphFont"/>
    <w:rsid w:val="00D55BFF"/>
    <w:rPr>
      <w:rFonts w:cs="Times New Roman"/>
    </w:rPr>
  </w:style>
  <w:style w:type="paragraph" w:styleId="Header">
    <w:name w:val="header"/>
    <w:basedOn w:val="Normal"/>
    <w:link w:val="HeaderChar"/>
    <w:uiPriority w:val="99"/>
    <w:unhideWhenUsed/>
    <w:rsid w:val="00D55BFF"/>
    <w:pPr>
      <w:tabs>
        <w:tab w:val="center" w:pos="4153"/>
        <w:tab w:val="right" w:pos="8306"/>
      </w:tabs>
      <w:spacing w:after="0" w:line="240" w:lineRule="auto"/>
    </w:pPr>
  </w:style>
  <w:style w:type="character" w:customStyle="1" w:styleId="HeaderChar">
    <w:name w:val="Header Char"/>
    <w:basedOn w:val="DefaultParagraphFont"/>
    <w:link w:val="Header"/>
    <w:uiPriority w:val="99"/>
    <w:rsid w:val="00D55BFF"/>
    <w:rPr>
      <w:szCs w:val="22"/>
    </w:rPr>
  </w:style>
  <w:style w:type="table" w:styleId="TableGrid">
    <w:name w:val="Table Grid"/>
    <w:basedOn w:val="TableNormal"/>
    <w:uiPriority w:val="39"/>
    <w:rsid w:val="00E43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30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0C5"/>
    <w:rPr>
      <w:rFonts w:ascii="Segoe UI" w:hAnsi="Segoe UI" w:cs="Segoe UI"/>
      <w:sz w:val="18"/>
      <w:szCs w:val="18"/>
    </w:rPr>
  </w:style>
  <w:style w:type="character" w:styleId="Hyperlink">
    <w:name w:val="Hyperlink"/>
    <w:basedOn w:val="DefaultParagraphFont"/>
    <w:uiPriority w:val="99"/>
    <w:unhideWhenUsed/>
    <w:rsid w:val="00375D82"/>
    <w:rPr>
      <w:color w:val="0563C1" w:themeColor="hyperlink"/>
      <w:u w:val="single"/>
    </w:rPr>
  </w:style>
  <w:style w:type="character" w:styleId="UnresolvedMention">
    <w:name w:val="Unresolved Mention"/>
    <w:basedOn w:val="DefaultParagraphFont"/>
    <w:uiPriority w:val="99"/>
    <w:semiHidden/>
    <w:unhideWhenUsed/>
    <w:rsid w:val="00375D82"/>
    <w:rPr>
      <w:color w:val="605E5C"/>
      <w:shd w:val="clear" w:color="auto" w:fill="E1DFDD"/>
    </w:rPr>
  </w:style>
  <w:style w:type="character" w:styleId="FollowedHyperlink">
    <w:name w:val="FollowedHyperlink"/>
    <w:basedOn w:val="DefaultParagraphFont"/>
    <w:uiPriority w:val="99"/>
    <w:semiHidden/>
    <w:unhideWhenUsed/>
    <w:rsid w:val="00375D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002943">
      <w:bodyDiv w:val="1"/>
      <w:marLeft w:val="0"/>
      <w:marRight w:val="0"/>
      <w:marTop w:val="0"/>
      <w:marBottom w:val="0"/>
      <w:divBdr>
        <w:top w:val="none" w:sz="0" w:space="0" w:color="auto"/>
        <w:left w:val="none" w:sz="0" w:space="0" w:color="auto"/>
        <w:bottom w:val="none" w:sz="0" w:space="0" w:color="auto"/>
        <w:right w:val="none" w:sz="0" w:space="0" w:color="auto"/>
      </w:divBdr>
      <w:divsChild>
        <w:div w:id="820077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111.11816003411.3."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10757</Words>
  <Characters>6132</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2019-02-20T14:20:00Z</dcterms:created>
  <dcterms:modified xsi:type="dcterms:W3CDTF">2019-02-20T14:20:00Z</dcterms:modified>
</cp:coreProperties>
</file>