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29A8D" w14:textId="77777777" w:rsidR="005050E0" w:rsidRDefault="005050E0" w:rsidP="005050E0">
      <w:pPr>
        <w:spacing w:line="276" w:lineRule="auto"/>
        <w:jc w:val="both"/>
        <w:rPr>
          <w:b/>
        </w:rPr>
      </w:pPr>
      <w:bookmarkStart w:id="0" w:name="_Hlk5198104"/>
      <w:r>
        <w:rPr>
          <w:b/>
        </w:rPr>
        <w:t>Tiesiskā pienākuma izpildes termiņš kā administratīvā akta sastāvdaļa</w:t>
      </w:r>
    </w:p>
    <w:p w14:paraId="729A796E" w14:textId="28471493" w:rsidR="00B619B6" w:rsidRDefault="005050E0" w:rsidP="005050E0">
      <w:pPr>
        <w:spacing w:line="276" w:lineRule="auto"/>
        <w:jc w:val="both"/>
      </w:pPr>
      <w:r>
        <w:t>Tiesiskā pienākuma izpildes termiņa noteikšana reti ir tieši paredzēta tiesību normā, uz kura pamata izdots administratīvais akts, tomēr tā ir administratīvā akta un tiesiskā pienākuma sastāvdaļa. Izpildes ietva</w:t>
      </w:r>
      <w:bookmarkStart w:id="1" w:name="_GoBack"/>
      <w:bookmarkEnd w:id="1"/>
      <w:r>
        <w:t xml:space="preserve">ros varētu tikt vērtēts, vai adresāta darbības atbilst ar administratīvo aktu uzliktajam pienākumam, taču nevarētu tikt pārskatītas ar administratīvo aktu skaidri noteiktās tiesiskās sekas. </w:t>
      </w:r>
      <w:bookmarkEnd w:id="0"/>
    </w:p>
    <w:p w14:paraId="2DB8D2E6" w14:textId="77777777" w:rsidR="00B619B6" w:rsidRPr="00B619B6" w:rsidRDefault="00B619B6" w:rsidP="00B619B6">
      <w:pPr>
        <w:spacing w:line="276" w:lineRule="auto"/>
        <w:jc w:val="right"/>
      </w:pPr>
    </w:p>
    <w:p w14:paraId="4BDDF776" w14:textId="754BA8DF" w:rsidR="009806B3" w:rsidRDefault="009806B3" w:rsidP="007207A2">
      <w:pPr>
        <w:spacing w:line="276" w:lineRule="auto"/>
        <w:jc w:val="center"/>
        <w:rPr>
          <w:b/>
        </w:rPr>
      </w:pPr>
      <w:r w:rsidRPr="0063223D">
        <w:rPr>
          <w:b/>
        </w:rPr>
        <w:t xml:space="preserve">Latvijas Republikas </w:t>
      </w:r>
      <w:r w:rsidR="00CE3E5F" w:rsidRPr="0063223D">
        <w:rPr>
          <w:b/>
        </w:rPr>
        <w:t>Senāt</w:t>
      </w:r>
      <w:r w:rsidR="00B619B6">
        <w:rPr>
          <w:b/>
        </w:rPr>
        <w:t>a</w:t>
      </w:r>
    </w:p>
    <w:p w14:paraId="248F1B3C" w14:textId="52320A12" w:rsidR="00B619B6" w:rsidRDefault="00B619B6" w:rsidP="007207A2">
      <w:pPr>
        <w:spacing w:line="276" w:lineRule="auto"/>
        <w:jc w:val="center"/>
        <w:rPr>
          <w:b/>
        </w:rPr>
      </w:pPr>
      <w:r>
        <w:rPr>
          <w:b/>
        </w:rPr>
        <w:t>Administratīvo lietu departamenta</w:t>
      </w:r>
    </w:p>
    <w:p w14:paraId="64B93DE3" w14:textId="1DB98B1D" w:rsidR="00B619B6" w:rsidRPr="0063223D" w:rsidRDefault="00B619B6" w:rsidP="007207A2">
      <w:pPr>
        <w:spacing w:line="276" w:lineRule="auto"/>
        <w:jc w:val="center"/>
        <w:rPr>
          <w:b/>
        </w:rPr>
      </w:pPr>
      <w:proofErr w:type="gramStart"/>
      <w:r>
        <w:rPr>
          <w:b/>
        </w:rPr>
        <w:t>2019.gada</w:t>
      </w:r>
      <w:proofErr w:type="gramEnd"/>
      <w:r>
        <w:rPr>
          <w:b/>
        </w:rPr>
        <w:t xml:space="preserve"> 19.marta</w:t>
      </w:r>
    </w:p>
    <w:p w14:paraId="1D6B3852" w14:textId="16FC0559" w:rsidR="009806B3" w:rsidRDefault="009806B3" w:rsidP="007207A2">
      <w:pPr>
        <w:spacing w:line="276" w:lineRule="auto"/>
        <w:jc w:val="center"/>
        <w:rPr>
          <w:b/>
        </w:rPr>
      </w:pPr>
      <w:r w:rsidRPr="0063223D">
        <w:rPr>
          <w:b/>
        </w:rPr>
        <w:t>SPRIEDUMS</w:t>
      </w:r>
    </w:p>
    <w:p w14:paraId="5D65DA35" w14:textId="78349C05" w:rsidR="00B619B6" w:rsidRDefault="00B619B6" w:rsidP="007207A2">
      <w:pPr>
        <w:spacing w:line="276" w:lineRule="auto"/>
        <w:jc w:val="center"/>
        <w:rPr>
          <w:b/>
        </w:rPr>
      </w:pPr>
      <w:r>
        <w:rPr>
          <w:b/>
        </w:rPr>
        <w:t>Lieta Nr. A420341615, SKA-383/2019</w:t>
      </w:r>
    </w:p>
    <w:p w14:paraId="1552704B" w14:textId="564200AF" w:rsidR="00B619B6" w:rsidRPr="00B619B6" w:rsidRDefault="00B619B6" w:rsidP="007207A2">
      <w:pPr>
        <w:spacing w:line="276" w:lineRule="auto"/>
        <w:jc w:val="center"/>
        <w:rPr>
          <w:b/>
          <w:u w:val="single"/>
        </w:rPr>
      </w:pPr>
      <w:hyperlink r:id="rId8" w:history="1">
        <w:r w:rsidRPr="00B619B6">
          <w:rPr>
            <w:rStyle w:val="Hyperlink"/>
          </w:rPr>
          <w:t>ECLI:LV:AT:2019:0319.A420341615.4.S</w:t>
        </w:r>
      </w:hyperlink>
    </w:p>
    <w:p w14:paraId="1E3A8D9B" w14:textId="77777777" w:rsidR="009806B3" w:rsidRPr="0063223D" w:rsidRDefault="009806B3" w:rsidP="007207A2">
      <w:pPr>
        <w:spacing w:line="276" w:lineRule="auto"/>
        <w:jc w:val="center"/>
      </w:pPr>
    </w:p>
    <w:p w14:paraId="07069D73" w14:textId="43265388" w:rsidR="009806B3" w:rsidRPr="0063223D" w:rsidRDefault="00CE3E5F" w:rsidP="007207A2">
      <w:pPr>
        <w:spacing w:line="276" w:lineRule="auto"/>
        <w:ind w:firstLine="567"/>
        <w:jc w:val="both"/>
        <w:rPr>
          <w:color w:val="000000"/>
        </w:rPr>
      </w:pPr>
      <w:r w:rsidRPr="0063223D">
        <w:t>Ti</w:t>
      </w:r>
      <w:r w:rsidR="009806B3" w:rsidRPr="0063223D">
        <w:t xml:space="preserve">esa šādā sastāvā: </w:t>
      </w:r>
      <w:r w:rsidRPr="0063223D">
        <w:t>senator</w:t>
      </w:r>
      <w:r w:rsidR="005F35EB" w:rsidRPr="0063223D">
        <w:t>i</w:t>
      </w:r>
      <w:r w:rsidRPr="0063223D">
        <w:t xml:space="preserve"> </w:t>
      </w:r>
      <w:r w:rsidR="005B2B37">
        <w:rPr>
          <w:color w:val="000000"/>
        </w:rPr>
        <w:t>Normunds Salenieks</w:t>
      </w:r>
      <w:r w:rsidRPr="0063223D">
        <w:rPr>
          <w:color w:val="000000"/>
        </w:rPr>
        <w:t xml:space="preserve">, </w:t>
      </w:r>
      <w:r w:rsidR="005B2B37">
        <w:rPr>
          <w:color w:val="000000"/>
        </w:rPr>
        <w:t>Dace Mita</w:t>
      </w:r>
      <w:r w:rsidRPr="0063223D">
        <w:rPr>
          <w:color w:val="000000"/>
        </w:rPr>
        <w:t xml:space="preserve">, </w:t>
      </w:r>
      <w:r w:rsidR="005B2B37">
        <w:rPr>
          <w:color w:val="000000"/>
        </w:rPr>
        <w:t xml:space="preserve">Līvija Slica </w:t>
      </w:r>
    </w:p>
    <w:p w14:paraId="23D2E9F2" w14:textId="77777777" w:rsidR="009806B3" w:rsidRPr="00DD5900" w:rsidRDefault="009806B3" w:rsidP="007207A2">
      <w:pPr>
        <w:spacing w:line="276" w:lineRule="auto"/>
        <w:ind w:firstLine="567"/>
        <w:jc w:val="both"/>
      </w:pPr>
    </w:p>
    <w:p w14:paraId="6D659FFC" w14:textId="01B79CC1" w:rsidR="009806B3" w:rsidRPr="00EF00D5" w:rsidRDefault="009806B3" w:rsidP="007207A2">
      <w:pPr>
        <w:spacing w:line="276" w:lineRule="auto"/>
        <w:ind w:firstLine="567"/>
        <w:jc w:val="both"/>
      </w:pPr>
      <w:r w:rsidRPr="00DD5900">
        <w:t xml:space="preserve">rakstveida procesā izskatīja administratīvo lietu, kas ierosināta pēc </w:t>
      </w:r>
      <w:proofErr w:type="gramStart"/>
      <w:r w:rsidR="0021520D">
        <w:t>[</w:t>
      </w:r>
      <w:proofErr w:type="gramEnd"/>
      <w:r w:rsidR="0021520D">
        <w:t>pers. A]</w:t>
      </w:r>
      <w:r w:rsidRPr="00DD5900">
        <w:t xml:space="preserve"> pieteikuma p</w:t>
      </w:r>
      <w:r w:rsidR="00130491" w:rsidRPr="00DD5900">
        <w:t xml:space="preserve">ar </w:t>
      </w:r>
      <w:r w:rsidR="00DD5900" w:rsidRPr="00DD5900">
        <w:t>Pārtikas un veterinārā dienesta</w:t>
      </w:r>
      <w:r w:rsidR="005B2B37" w:rsidRPr="00DD5900">
        <w:t xml:space="preserve"> </w:t>
      </w:r>
      <w:proofErr w:type="gramStart"/>
      <w:r w:rsidR="005B2B37" w:rsidRPr="00DD5900">
        <w:t>2015.gada</w:t>
      </w:r>
      <w:proofErr w:type="gramEnd"/>
      <w:r w:rsidR="005B2B37" w:rsidRPr="00DD5900">
        <w:t xml:space="preserve"> </w:t>
      </w:r>
      <w:r w:rsidR="00DD5900" w:rsidRPr="00DD5900">
        <w:t>20.oktobra</w:t>
      </w:r>
      <w:r w:rsidR="005B2B37" w:rsidRPr="00DD5900">
        <w:t xml:space="preserve"> lēmuma </w:t>
      </w:r>
      <w:r w:rsidRPr="00DD5900">
        <w:t>Nr. </w:t>
      </w:r>
      <w:r w:rsidR="005B2B37" w:rsidRPr="00DD5900">
        <w:t>1</w:t>
      </w:r>
      <w:r w:rsidR="00DD5900" w:rsidRPr="00DD5900">
        <w:t>.1.-14.4/2614</w:t>
      </w:r>
      <w:r w:rsidRPr="00DD5900">
        <w:t xml:space="preserve"> atcelšanu, sakarā ar </w:t>
      </w:r>
      <w:r w:rsidR="0021520D">
        <w:t>[pers. A]</w:t>
      </w:r>
      <w:r w:rsidRPr="00DD5900">
        <w:t xml:space="preserve"> kasācijas sūdzību par Administratīvās </w:t>
      </w:r>
      <w:r w:rsidRPr="00EF00D5">
        <w:t xml:space="preserve">apgabaltiesas </w:t>
      </w:r>
      <w:proofErr w:type="gramStart"/>
      <w:r w:rsidRPr="00EF00D5">
        <w:t>201</w:t>
      </w:r>
      <w:r w:rsidR="005B2B37" w:rsidRPr="00EF00D5">
        <w:t>7</w:t>
      </w:r>
      <w:r w:rsidRPr="00EF00D5">
        <w:t>.gada</w:t>
      </w:r>
      <w:proofErr w:type="gramEnd"/>
      <w:r w:rsidRPr="00EF00D5">
        <w:t xml:space="preserve"> </w:t>
      </w:r>
      <w:r w:rsidR="00DD5900" w:rsidRPr="00EF00D5">
        <w:t>18.septembra</w:t>
      </w:r>
      <w:r w:rsidRPr="00EF00D5">
        <w:t xml:space="preserve"> spriedumu.</w:t>
      </w:r>
    </w:p>
    <w:p w14:paraId="2027F5EE" w14:textId="77777777" w:rsidR="002008C9" w:rsidRPr="00EF00D5" w:rsidRDefault="002008C9" w:rsidP="007207A2">
      <w:pPr>
        <w:spacing w:line="276" w:lineRule="auto"/>
        <w:jc w:val="center"/>
        <w:rPr>
          <w:b/>
        </w:rPr>
      </w:pPr>
    </w:p>
    <w:p w14:paraId="38128168" w14:textId="77777777" w:rsidR="002008C9" w:rsidRPr="00EF00D5" w:rsidRDefault="002008C9" w:rsidP="007207A2">
      <w:pPr>
        <w:spacing w:line="276" w:lineRule="auto"/>
        <w:jc w:val="center"/>
        <w:rPr>
          <w:b/>
        </w:rPr>
      </w:pPr>
      <w:r w:rsidRPr="00EF00D5">
        <w:rPr>
          <w:b/>
        </w:rPr>
        <w:t>Aprakstošā daļa</w:t>
      </w:r>
    </w:p>
    <w:p w14:paraId="38FB335F" w14:textId="77777777" w:rsidR="002008C9" w:rsidRPr="00EF00D5" w:rsidRDefault="002008C9" w:rsidP="007207A2">
      <w:pPr>
        <w:spacing w:line="276" w:lineRule="auto"/>
        <w:ind w:firstLine="567"/>
        <w:jc w:val="both"/>
      </w:pPr>
    </w:p>
    <w:p w14:paraId="0191E929" w14:textId="3655279C" w:rsidR="00EF00D5" w:rsidRPr="00A846C0" w:rsidRDefault="00EF00D5" w:rsidP="007207A2">
      <w:pPr>
        <w:pStyle w:val="NormalWeb"/>
        <w:numPr>
          <w:ilvl w:val="0"/>
          <w:numId w:val="8"/>
        </w:numPr>
        <w:tabs>
          <w:tab w:val="clear" w:pos="0"/>
          <w:tab w:val="left" w:pos="1134"/>
        </w:tabs>
        <w:spacing w:line="276" w:lineRule="auto"/>
        <w:ind w:firstLine="567"/>
        <w:jc w:val="both"/>
      </w:pPr>
      <w:r w:rsidRPr="00EF00D5">
        <w:t xml:space="preserve">Trešā persona </w:t>
      </w:r>
      <w:proofErr w:type="gramStart"/>
      <w:r w:rsidR="0021520D">
        <w:t>[</w:t>
      </w:r>
      <w:proofErr w:type="gramEnd"/>
      <w:r w:rsidR="0021520D">
        <w:t>pers. B]</w:t>
      </w:r>
      <w:r w:rsidRPr="00EF00D5">
        <w:t xml:space="preserve"> vērsās Pārtikas un veterinārajā dienestā ar lūgumu izvērtēt pieteicējai </w:t>
      </w:r>
      <w:proofErr w:type="gramStart"/>
      <w:r w:rsidR="0021520D">
        <w:t>[</w:t>
      </w:r>
      <w:proofErr w:type="gramEnd"/>
      <w:r w:rsidR="0021520D">
        <w:t>pers. A]</w:t>
      </w:r>
      <w:r w:rsidRPr="00EF00D5">
        <w:t xml:space="preserve"> piederošā suņa bīstamību</w:t>
      </w:r>
      <w:r w:rsidR="0025460A">
        <w:t>, norādot uz tā uzbrukumu trešās personas sunim</w:t>
      </w:r>
      <w:r w:rsidRPr="00EF00D5">
        <w:t xml:space="preserve">. </w:t>
      </w:r>
      <w:r w:rsidR="0025460A">
        <w:t xml:space="preserve">Ar </w:t>
      </w:r>
      <w:r w:rsidRPr="00EF00D5">
        <w:t>Pārtikas un veterinār</w:t>
      </w:r>
      <w:r w:rsidR="0025460A">
        <w:t>ā</w:t>
      </w:r>
      <w:r w:rsidRPr="00EF00D5">
        <w:t xml:space="preserve"> dienest</w:t>
      </w:r>
      <w:r w:rsidR="0025460A">
        <w:t xml:space="preserve">a </w:t>
      </w:r>
      <w:proofErr w:type="gramStart"/>
      <w:r w:rsidR="0025460A">
        <w:t>2015.gada</w:t>
      </w:r>
      <w:proofErr w:type="gramEnd"/>
      <w:r w:rsidR="0025460A">
        <w:t xml:space="preserve"> 20.oktobra lēmumu Nr. 1.1.-</w:t>
      </w:r>
      <w:r w:rsidR="0025460A" w:rsidRPr="00A846C0">
        <w:t>14.4/2614</w:t>
      </w:r>
      <w:r w:rsidRPr="00A846C0">
        <w:t>, ņemot vērā dienesta izveidotās komisijas atzinumu un suņa uzvedības pārbaudes laikā veikto video</w:t>
      </w:r>
      <w:r w:rsidR="000B5E4B">
        <w:t>materiālu</w:t>
      </w:r>
      <w:r w:rsidRPr="00A846C0">
        <w:t>, sun</w:t>
      </w:r>
      <w:r w:rsidR="0025460A" w:rsidRPr="00A846C0">
        <w:t>s atzīts</w:t>
      </w:r>
      <w:r w:rsidRPr="00A846C0">
        <w:t xml:space="preserve"> par bīstamu un pieteicējai </w:t>
      </w:r>
      <w:r w:rsidR="0025460A" w:rsidRPr="00A846C0">
        <w:t xml:space="preserve">uzlikts </w:t>
      </w:r>
      <w:r w:rsidRPr="00A846C0">
        <w:t>pienākum</w:t>
      </w:r>
      <w:r w:rsidR="0025460A" w:rsidRPr="00A846C0">
        <w:t>s</w:t>
      </w:r>
      <w:r w:rsidRPr="00A846C0">
        <w:t xml:space="preserve"> veikt suņa sterilizācijas operāciju.</w:t>
      </w:r>
    </w:p>
    <w:p w14:paraId="34E9A4C1" w14:textId="77777777" w:rsidR="00EF00D5" w:rsidRPr="00A846C0" w:rsidRDefault="00EF00D5" w:rsidP="00EF00D5">
      <w:pPr>
        <w:pStyle w:val="NormalWeb"/>
        <w:tabs>
          <w:tab w:val="left" w:pos="1134"/>
        </w:tabs>
        <w:spacing w:line="276" w:lineRule="auto"/>
        <w:ind w:left="567"/>
        <w:jc w:val="both"/>
      </w:pPr>
    </w:p>
    <w:p w14:paraId="0A895E60" w14:textId="30B74215" w:rsidR="002008C9" w:rsidRPr="00D02EAB" w:rsidRDefault="002008C9" w:rsidP="007207A2">
      <w:pPr>
        <w:pStyle w:val="NormalWeb"/>
        <w:numPr>
          <w:ilvl w:val="0"/>
          <w:numId w:val="8"/>
        </w:numPr>
        <w:tabs>
          <w:tab w:val="clear" w:pos="0"/>
          <w:tab w:val="left" w:pos="1134"/>
        </w:tabs>
        <w:spacing w:line="276" w:lineRule="auto"/>
        <w:ind w:firstLine="567"/>
        <w:jc w:val="both"/>
      </w:pPr>
      <w:r w:rsidRPr="00A846C0">
        <w:t>Pieteicēj</w:t>
      </w:r>
      <w:r w:rsidR="00702532" w:rsidRPr="00A846C0">
        <w:t xml:space="preserve">a </w:t>
      </w:r>
      <w:r w:rsidR="002943BF" w:rsidRPr="00A846C0">
        <w:t>vērsās tiesā ar pieteikumu par lēmuma atcelšanu</w:t>
      </w:r>
      <w:r w:rsidR="00D97722" w:rsidRPr="00A846C0">
        <w:t xml:space="preserve">, </w:t>
      </w:r>
      <w:r w:rsidR="00EF00D5" w:rsidRPr="00A846C0">
        <w:t>norādot, ka pieļautas kļū</w:t>
      </w:r>
      <w:r w:rsidR="00EF00D5" w:rsidRPr="00D02EAB">
        <w:t xml:space="preserve">das suņa novērtējuma norisē un </w:t>
      </w:r>
      <w:r w:rsidR="00A846C0" w:rsidRPr="00D02EAB">
        <w:t xml:space="preserve">lēmumā </w:t>
      </w:r>
      <w:r w:rsidR="00EF00D5" w:rsidRPr="00D02EAB">
        <w:t xml:space="preserve">nav pamatots, kādēļ veicama tieši sterilizācijas operācija, bet ne ķīmiskā sterilizācija, kas sunim jau tiek veikta. </w:t>
      </w:r>
      <w:r w:rsidR="002943BF" w:rsidRPr="00D02EAB">
        <w:t xml:space="preserve"> </w:t>
      </w:r>
    </w:p>
    <w:p w14:paraId="52F65227" w14:textId="77777777" w:rsidR="002008C9" w:rsidRPr="00D02EAB" w:rsidRDefault="002008C9" w:rsidP="007207A2">
      <w:pPr>
        <w:pStyle w:val="NormalWeb"/>
        <w:tabs>
          <w:tab w:val="left" w:pos="1134"/>
        </w:tabs>
        <w:spacing w:line="276" w:lineRule="auto"/>
        <w:ind w:firstLine="567"/>
        <w:jc w:val="both"/>
      </w:pPr>
    </w:p>
    <w:p w14:paraId="4EBA94BC" w14:textId="3D4283A8" w:rsidR="002008C9" w:rsidRPr="00D02EAB" w:rsidRDefault="002008C9" w:rsidP="007207A2">
      <w:pPr>
        <w:pStyle w:val="NormalWeb"/>
        <w:numPr>
          <w:ilvl w:val="0"/>
          <w:numId w:val="8"/>
        </w:numPr>
        <w:tabs>
          <w:tab w:val="clear" w:pos="0"/>
          <w:tab w:val="left" w:pos="1134"/>
        </w:tabs>
        <w:spacing w:line="276" w:lineRule="auto"/>
        <w:ind w:firstLine="567"/>
        <w:jc w:val="both"/>
      </w:pPr>
      <w:r w:rsidRPr="00D02EAB">
        <w:t xml:space="preserve">Administratīvā apgabaltiesa, izskatot lietu apelācijas kārtībā, ar </w:t>
      </w:r>
      <w:proofErr w:type="gramStart"/>
      <w:r w:rsidRPr="00D02EAB">
        <w:t>201</w:t>
      </w:r>
      <w:r w:rsidR="003059FF" w:rsidRPr="00D02EAB">
        <w:t>7</w:t>
      </w:r>
      <w:r w:rsidRPr="00D02EAB">
        <w:t>.gada</w:t>
      </w:r>
      <w:proofErr w:type="gramEnd"/>
      <w:r w:rsidRPr="00D02EAB">
        <w:t xml:space="preserve"> </w:t>
      </w:r>
      <w:proofErr w:type="gramStart"/>
      <w:r w:rsidR="00A846C0" w:rsidRPr="00D02EAB">
        <w:t>18.septembra</w:t>
      </w:r>
      <w:proofErr w:type="gramEnd"/>
      <w:r w:rsidRPr="00D02EAB">
        <w:t xml:space="preserve"> spriedumu pieteikumu </w:t>
      </w:r>
      <w:r w:rsidR="003059FF" w:rsidRPr="00D02EAB">
        <w:t xml:space="preserve">noraidīja. </w:t>
      </w:r>
      <w:r w:rsidRPr="00D02EAB">
        <w:t>Tiesas spriedums</w:t>
      </w:r>
      <w:r w:rsidR="00125D6F" w:rsidRPr="00D02EAB">
        <w:t xml:space="preserve">, </w:t>
      </w:r>
      <w:r w:rsidR="00A846C0" w:rsidRPr="00D02EAB">
        <w:t xml:space="preserve">daļēji </w:t>
      </w:r>
      <w:r w:rsidR="00125D6F" w:rsidRPr="00D02EAB">
        <w:t>pievienojoties pirmās instances tiesas sprieduma motivācijai,</w:t>
      </w:r>
      <w:r w:rsidR="00377B1F" w:rsidRPr="00D02EAB">
        <w:t xml:space="preserve"> </w:t>
      </w:r>
      <w:r w:rsidRPr="00D02EAB">
        <w:t>pamatots ar turpmāk norādītajiem argumentiem.</w:t>
      </w:r>
    </w:p>
    <w:p w14:paraId="3BC1AC08" w14:textId="1653BFBB" w:rsidR="00A846C0" w:rsidRPr="00D02EAB" w:rsidRDefault="00F0720A" w:rsidP="007207A2">
      <w:pPr>
        <w:pStyle w:val="NormalWeb"/>
        <w:numPr>
          <w:ilvl w:val="1"/>
          <w:numId w:val="8"/>
        </w:numPr>
        <w:tabs>
          <w:tab w:val="clear" w:pos="360"/>
          <w:tab w:val="left" w:pos="1134"/>
        </w:tabs>
        <w:spacing w:line="276" w:lineRule="auto"/>
        <w:ind w:firstLine="567"/>
        <w:jc w:val="both"/>
      </w:pPr>
      <w:r w:rsidRPr="00D02EAB">
        <w:t>Dienests pamatoti secinājis, ka pieteicējas suns ir uzbrucis trešās personas sunim. Uzbrukumu apliecina administratīvā pārkāpuma lietas materiāli, un to neapstrīd arī pieteicēja, savukārt gūtos ievainojumus un nāvi apliecina veterinārārsta izziņa. Argumenti par trešās personas suņa riešanu un skriešanu blakus teritorijā nevar būt par iemeslu suņa vēlākai agresijai, un nav pierādījumu par trešās personas suņa atrašanos pieteicējas teritorijā.</w:t>
      </w:r>
    </w:p>
    <w:p w14:paraId="0FF18D3F" w14:textId="64BC704D" w:rsidR="00A846C0" w:rsidRPr="00D02EAB" w:rsidRDefault="00CA0F34" w:rsidP="007207A2">
      <w:pPr>
        <w:pStyle w:val="NormalWeb"/>
        <w:numPr>
          <w:ilvl w:val="1"/>
          <w:numId w:val="8"/>
        </w:numPr>
        <w:tabs>
          <w:tab w:val="clear" w:pos="360"/>
          <w:tab w:val="left" w:pos="1134"/>
        </w:tabs>
        <w:spacing w:line="276" w:lineRule="auto"/>
        <w:ind w:firstLine="567"/>
        <w:jc w:val="both"/>
      </w:pPr>
      <w:r w:rsidRPr="00D02EAB">
        <w:t xml:space="preserve">Lai izslēgtu, ka suns tiek atzīts par bīstamu gadījuma rakstura uzbrukuma dēļ, dienesta izveidotā komisija atbilstoši Ministru kabineta </w:t>
      </w:r>
      <w:proofErr w:type="gramStart"/>
      <w:r w:rsidRPr="00D02EAB">
        <w:t>2012.gada</w:t>
      </w:r>
      <w:proofErr w:type="gramEnd"/>
      <w:r w:rsidRPr="00D02EAB">
        <w:t xml:space="preserve"> 19.jūnija noteikumos Nr. 428 „Kārtība, kādā suni atzīst par bīstamu, un prasības bīstama suņa turēšanai”</w:t>
      </w:r>
      <w:r w:rsidR="00D32832">
        <w:t xml:space="preserve"> (turpmāk – noteikumi Nr. 428)</w:t>
      </w:r>
      <w:r w:rsidRPr="00D02EAB">
        <w:t xml:space="preserve"> ietvertajiem kritērijiem ir pārbaudījusi, vai suns ir agresīvs un rada draudus.</w:t>
      </w:r>
      <w:r w:rsidR="00A35C6A" w:rsidRPr="00D02EAB">
        <w:t xml:space="preserve"> </w:t>
      </w:r>
      <w:r w:rsidR="00A35C6A" w:rsidRPr="00D02EAB">
        <w:lastRenderedPageBreak/>
        <w:t xml:space="preserve">Ievērojot, ka jēdzieni „agresīvs” un „rada draudus” ir nenoteiktie tiesību jēdzieni, kuru piepildīšanai ar saturu nepieciešamas speciālas zināšanas un iepriekšēja pieredze, iestādei </w:t>
      </w:r>
      <w:r w:rsidR="008553DC">
        <w:t>piemīt</w:t>
      </w:r>
      <w:r w:rsidR="008553DC" w:rsidRPr="00D02EAB">
        <w:t xml:space="preserve"> </w:t>
      </w:r>
      <w:r w:rsidR="00A35C6A" w:rsidRPr="00D02EAB">
        <w:t xml:space="preserve">novērtējuma brīvība, tādēļ tiesa pārbauda, vai komisija un dienests nav pieļāvuši acīmredzamas kļūdas suņa bīstamības novērtēšanā, pārkāpjot procesuālos noteikumus. </w:t>
      </w:r>
    </w:p>
    <w:p w14:paraId="17638DEA" w14:textId="25146217" w:rsidR="00A35C6A" w:rsidRPr="00D02EAB" w:rsidRDefault="00A35C6A" w:rsidP="007207A2">
      <w:pPr>
        <w:pStyle w:val="NormalWeb"/>
        <w:numPr>
          <w:ilvl w:val="1"/>
          <w:numId w:val="8"/>
        </w:numPr>
        <w:tabs>
          <w:tab w:val="clear" w:pos="360"/>
          <w:tab w:val="left" w:pos="1134"/>
        </w:tabs>
        <w:spacing w:line="276" w:lineRule="auto"/>
        <w:ind w:firstLine="567"/>
        <w:jc w:val="both"/>
      </w:pPr>
      <w:r w:rsidRPr="00D02EAB">
        <w:t xml:space="preserve">Nav konstatējams, </w:t>
      </w:r>
      <w:proofErr w:type="gramStart"/>
      <w:r w:rsidRPr="00D02EAB">
        <w:t>ka būtu pieļauti procesuāli pārkāpumi</w:t>
      </w:r>
      <w:proofErr w:type="gramEnd"/>
      <w:r w:rsidRPr="00D02EAB">
        <w:t xml:space="preserve"> komisijas sastāva izveidē, suņa reakcijas izvērtēšanā atbilstoši metodikā norādītajām situācijām vai izvērtēšanas metožu izvēlē. 20 metri apdzīvotā teritorijā bija pietiekams attālums no savas teritorijas suņa reakcijas pārbaudei arī izteikta teritoriālā instinkta gadījumā, jo sunim jāspēj adekvāti reaģēt attiecīgajā vidē</w:t>
      </w:r>
      <w:r w:rsidR="00CD2C27">
        <w:t xml:space="preserve"> un nav pieļaujama suņa nekontrolēta agresija šādā attālumā</w:t>
      </w:r>
      <w:r w:rsidRPr="00D02EAB">
        <w:t>. Pieteicēja nav izteikusi komisijas locekļiem iebildumus pret suņa veselības stāvokļa neatbilstību uzvedības izvērtēšanai un suņa sliktais noskaņojums vai apātiskums pats par sevi nevar būt pamats izvērtēšanas neveikšanai. Komisija nav konstatējusi tādas suņa veselības problēmas, kas liegtu veikt izvērtēšanu.</w:t>
      </w:r>
      <w:r w:rsidR="007D3373" w:rsidRPr="00D02EAB">
        <w:t xml:space="preserve"> </w:t>
      </w:r>
      <w:r w:rsidR="003D2F72">
        <w:t xml:space="preserve">Dienests pamatoti norādījis, ka veterinārārstei nebija pienākuma veikt tādu suņa medicīnisko pārbaudi, kādu veic veterinārmedicīnas iestādē, kad dzīvnieka īpašnieks vēršas pēc medicīniskās palīdzības, bet gan </w:t>
      </w:r>
      <w:r w:rsidR="00CD2C27">
        <w:t xml:space="preserve">vienīgi </w:t>
      </w:r>
      <w:r w:rsidR="003D2F72">
        <w:t>tādā aspektā, vai suņa veselības stāvoklis vispār pieļauj veikt uzvedības novērtējumu.</w:t>
      </w:r>
    </w:p>
    <w:p w14:paraId="6AAE94BF" w14:textId="390772B9" w:rsidR="00A35C6A" w:rsidRPr="00D02EAB" w:rsidRDefault="007D3373" w:rsidP="00B42DC4">
      <w:pPr>
        <w:pStyle w:val="NormalWeb"/>
        <w:numPr>
          <w:ilvl w:val="1"/>
          <w:numId w:val="8"/>
        </w:numPr>
        <w:tabs>
          <w:tab w:val="clear" w:pos="360"/>
          <w:tab w:val="left" w:pos="1134"/>
        </w:tabs>
        <w:spacing w:line="276" w:lineRule="auto"/>
        <w:ind w:firstLine="567"/>
        <w:jc w:val="both"/>
      </w:pPr>
      <w:r w:rsidRPr="00D02EAB">
        <w:t>Lēmum</w:t>
      </w:r>
      <w:r w:rsidR="003D2F72">
        <w:t>a pamatojumā konstatēts, ka suņa uzvedība atbilst kritērijiem, kas paredzēti gan noteikumu Nr. 428 5.2.apakšpunktā (suns uzbrucis citam dzīvniekam un to ievainojis vai izraisījis nāvi), gan 5.3.apakšpunktā (suns ir agresīvs un rada draudus cilvēkam vai citam dzīvniekam). Lēmumā</w:t>
      </w:r>
      <w:r w:rsidRPr="00D02EAB">
        <w:t xml:space="preserve"> nepamatoti ietverta norāde, ka suns ir bīstams arī attiecībā pret cilvēkiem, lai gan komisija secināja, ka pret cilvēkiem suņa uzvedība ir adekvāta. Minētais trūkums </w:t>
      </w:r>
      <w:r w:rsidR="00D02EAB">
        <w:t xml:space="preserve">tomēr </w:t>
      </w:r>
      <w:r w:rsidRPr="00D02EAB">
        <w:t>nav pamats lēmuma atcelšanai, jo atbilstoši noteikumu Nr. 428 5.3.apakšpunktam suņa atzīšanai par bīstamu ir pietiekami konstatēt, ka suns ir agresīvs un rada draudus citam dzīvniekam. Pieteicējas suņa agresija pret citiem suņiem ir konstatēta.</w:t>
      </w:r>
    </w:p>
    <w:p w14:paraId="72473B9E" w14:textId="70E9F288" w:rsidR="007D3373" w:rsidRPr="00D02EAB" w:rsidRDefault="007D3373" w:rsidP="007D3373">
      <w:pPr>
        <w:pStyle w:val="NormalWeb"/>
        <w:numPr>
          <w:ilvl w:val="1"/>
          <w:numId w:val="8"/>
        </w:numPr>
        <w:tabs>
          <w:tab w:val="clear" w:pos="360"/>
          <w:tab w:val="left" w:pos="1134"/>
        </w:tabs>
        <w:spacing w:line="276" w:lineRule="auto"/>
        <w:ind w:firstLine="567"/>
        <w:jc w:val="both"/>
      </w:pPr>
      <w:r w:rsidRPr="00D02EAB">
        <w:t>Kritiski vērtējams pieteicējas arguments, ka sunim varētu būt novērojama sāpju agresija hroniskas saslimšanas dēļ, jo no videomateriāla konstatējams, ka suns stingri stāv uz visām kājām, nav grūtību staigāt un veikt citas darbības, turklāt pieteicēja paskaidrojusi, ka sunim tiek doti medikamenti sāpju kontrolei.</w:t>
      </w:r>
    </w:p>
    <w:p w14:paraId="3BB02E38" w14:textId="0483EB49" w:rsidR="007D3373" w:rsidRPr="00E1587C" w:rsidRDefault="007D3373" w:rsidP="007D3373">
      <w:pPr>
        <w:pStyle w:val="NormalWeb"/>
        <w:numPr>
          <w:ilvl w:val="1"/>
          <w:numId w:val="8"/>
        </w:numPr>
        <w:tabs>
          <w:tab w:val="clear" w:pos="360"/>
          <w:tab w:val="left" w:pos="1134"/>
        </w:tabs>
        <w:spacing w:line="276" w:lineRule="auto"/>
        <w:ind w:firstLine="567"/>
        <w:jc w:val="both"/>
      </w:pPr>
      <w:r w:rsidRPr="00D02EAB">
        <w:t>Kritiski vērtējami arī pieteicējas iesniegtie kinologu viedokļi. Tie sniegti pēc pieteicējas pieprasījuma un pēc iepazīšanās ar videomateriālu, nevis suņa uzvedības izvērtēšanas klātienē.</w:t>
      </w:r>
      <w:r w:rsidR="00D02EAB">
        <w:t xml:space="preserve"> Turklāt arī pieteicējas piesaistītie kinologi atzinuši, ka sunim ir uzvedības problēmas un tas nav </w:t>
      </w:r>
      <w:r w:rsidR="00D02EAB" w:rsidRPr="00E1587C">
        <w:t>pietiekami socializēts. Pieauguša suņa socializācijas trūkums rada apdraudējumu sabiedriskajai kārtībai un drošībai, tādēļ priekšroka dodama piesardzības principam, savlaicīgi nodrošinot bīstamu suņu identificēšanu.</w:t>
      </w:r>
    </w:p>
    <w:p w14:paraId="53E60C49" w14:textId="61B431EB" w:rsidR="00D02EAB" w:rsidRPr="00E1587C" w:rsidRDefault="00CD2C27" w:rsidP="007D3373">
      <w:pPr>
        <w:pStyle w:val="NormalWeb"/>
        <w:numPr>
          <w:ilvl w:val="1"/>
          <w:numId w:val="8"/>
        </w:numPr>
        <w:tabs>
          <w:tab w:val="clear" w:pos="360"/>
          <w:tab w:val="left" w:pos="1134"/>
        </w:tabs>
        <w:spacing w:line="276" w:lineRule="auto"/>
        <w:ind w:firstLine="567"/>
        <w:jc w:val="both"/>
      </w:pPr>
      <w:r w:rsidRPr="00E1587C">
        <w:t>Noteikumu Nr. 428</w:t>
      </w:r>
      <w:r w:rsidR="0088748D">
        <w:t xml:space="preserve"> </w:t>
      </w:r>
      <w:r w:rsidRPr="00E1587C">
        <w:t xml:space="preserve">20.1.apakšpunkts paredz tādas tiesiskās sekas, kādas noteiktas pārsūdzētajā lēmumā. Vienlaikus norma nekonkretizē veidu, kādā konkrēti būtu veicama sterilizācija. Konkrēts sterilizācijas veids (ķīmiski vai ķirurģiski) ir administratīvā akta izpildes jautājums, kuru apelācijas instances tiesa nevērtē. </w:t>
      </w:r>
    </w:p>
    <w:p w14:paraId="10EF13B1" w14:textId="4B88D172" w:rsidR="00AD6572" w:rsidRPr="00E1587C" w:rsidRDefault="00AD6572" w:rsidP="007207A2">
      <w:pPr>
        <w:pStyle w:val="NormalWeb"/>
        <w:tabs>
          <w:tab w:val="left" w:pos="1134"/>
        </w:tabs>
        <w:spacing w:line="276" w:lineRule="auto"/>
        <w:ind w:left="851"/>
        <w:jc w:val="both"/>
      </w:pPr>
    </w:p>
    <w:p w14:paraId="2B0DFA1A" w14:textId="45369C0B" w:rsidR="002008C9" w:rsidRPr="00E1587C" w:rsidRDefault="00AD6572" w:rsidP="007207A2">
      <w:pPr>
        <w:pStyle w:val="NormalWeb"/>
        <w:numPr>
          <w:ilvl w:val="0"/>
          <w:numId w:val="8"/>
        </w:numPr>
        <w:tabs>
          <w:tab w:val="clear" w:pos="0"/>
          <w:tab w:val="left" w:pos="1134"/>
        </w:tabs>
        <w:spacing w:line="276" w:lineRule="auto"/>
        <w:ind w:firstLine="567"/>
        <w:jc w:val="both"/>
      </w:pPr>
      <w:r w:rsidRPr="00E1587C">
        <w:t>Pieteicēja</w:t>
      </w:r>
      <w:r w:rsidR="00DD3601" w:rsidRPr="00E1587C">
        <w:t xml:space="preserve"> </w:t>
      </w:r>
      <w:r w:rsidR="0013536E" w:rsidRPr="00E1587C">
        <w:t>iesniedza kasācijas sūdzību</w:t>
      </w:r>
      <w:r w:rsidR="002008C9" w:rsidRPr="00E1587C">
        <w:t xml:space="preserve"> par Administratīvās apgabaltiesas spriedumu. Kasācijas sūdzībā norādīt</w:t>
      </w:r>
      <w:r w:rsidR="00D7675B" w:rsidRPr="00E1587C">
        <w:t>i</w:t>
      </w:r>
      <w:r w:rsidR="002008C9" w:rsidRPr="00E1587C">
        <w:t xml:space="preserve"> turpmāk minētie argumenti.</w:t>
      </w:r>
    </w:p>
    <w:p w14:paraId="5B0D35A6" w14:textId="58EC0219" w:rsidR="00AD6572" w:rsidRPr="00E1587C" w:rsidRDefault="00024630" w:rsidP="007207A2">
      <w:pPr>
        <w:pStyle w:val="NormalWeb"/>
        <w:numPr>
          <w:ilvl w:val="1"/>
          <w:numId w:val="8"/>
        </w:numPr>
        <w:tabs>
          <w:tab w:val="left" w:pos="1134"/>
        </w:tabs>
        <w:spacing w:line="276" w:lineRule="auto"/>
        <w:ind w:firstLine="567"/>
        <w:jc w:val="both"/>
      </w:pPr>
      <w:r w:rsidRPr="00E1587C">
        <w:t>Tiesa nepamatoti atteicās vērtēt konkretizēto pienākuma izpildes veidu, jo pieteicējai administratīvā akta izpildes procesā nebūs iespējas mainīt ar aktu noteikto soda veidu. Dienestam bija rīcības brīvība noteikt vai nenoteikt suņa sterilizāciju, bet ne no noteikumiem Nr.</w:t>
      </w:r>
      <w:r w:rsidR="0088748D">
        <w:t> </w:t>
      </w:r>
      <w:r w:rsidRPr="00E1587C">
        <w:t>428, ne citām tiesību normām neizriet dienesta tiesības noteikt konkrētu sterilizācijas veidu.</w:t>
      </w:r>
    </w:p>
    <w:p w14:paraId="53E052C1" w14:textId="71197157" w:rsidR="000742E1" w:rsidRPr="00E1587C" w:rsidRDefault="00024630" w:rsidP="000B5E4B">
      <w:pPr>
        <w:pStyle w:val="NormalWeb"/>
        <w:numPr>
          <w:ilvl w:val="1"/>
          <w:numId w:val="8"/>
        </w:numPr>
        <w:tabs>
          <w:tab w:val="left" w:pos="1134"/>
        </w:tabs>
        <w:spacing w:line="276" w:lineRule="auto"/>
        <w:ind w:firstLine="567"/>
        <w:jc w:val="both"/>
      </w:pPr>
      <w:r w:rsidRPr="00E1587C">
        <w:lastRenderedPageBreak/>
        <w:t>Lēmumā nav pamatojuma, kādēļ dienests izšķ</w:t>
      </w:r>
      <w:r w:rsidR="0088748D">
        <w:t>ī</w:t>
      </w:r>
      <w:r w:rsidRPr="00E1587C">
        <w:t xml:space="preserve">ries par sterilizācijas operācijas veikšanu. Tādējādi lēmums neatbilst Administratīvā procesa likuma </w:t>
      </w:r>
      <w:proofErr w:type="gramStart"/>
      <w:r w:rsidRPr="00E1587C">
        <w:t>66.panta</w:t>
      </w:r>
      <w:proofErr w:type="gramEnd"/>
      <w:r w:rsidRPr="00E1587C">
        <w:t xml:space="preserve"> pirmajā daļā noteiktajam pienākumam veikt lietderības apsvērumus.  </w:t>
      </w:r>
    </w:p>
    <w:p w14:paraId="4D5297DC" w14:textId="3E79F16F" w:rsidR="00024630" w:rsidRPr="00E1587C" w:rsidRDefault="00024630" w:rsidP="000B5E4B">
      <w:pPr>
        <w:pStyle w:val="NormalWeb"/>
        <w:numPr>
          <w:ilvl w:val="1"/>
          <w:numId w:val="8"/>
        </w:numPr>
        <w:tabs>
          <w:tab w:val="left" w:pos="1134"/>
        </w:tabs>
        <w:spacing w:line="276" w:lineRule="auto"/>
        <w:ind w:firstLine="567"/>
        <w:jc w:val="both"/>
      </w:pPr>
      <w:r w:rsidRPr="00E1587C">
        <w:t>Lēmumā un spriedumā nepamatoti norādīts, ka suns izrādījis agresiju pret cilvēkiem.</w:t>
      </w:r>
    </w:p>
    <w:p w14:paraId="7A5C3569" w14:textId="77FF6C9B" w:rsidR="00024630" w:rsidRPr="00E1587C" w:rsidRDefault="00024630" w:rsidP="000B5E4B">
      <w:pPr>
        <w:pStyle w:val="NormalWeb"/>
        <w:numPr>
          <w:ilvl w:val="1"/>
          <w:numId w:val="8"/>
        </w:numPr>
        <w:tabs>
          <w:tab w:val="left" w:pos="1134"/>
        </w:tabs>
        <w:spacing w:line="276" w:lineRule="auto"/>
        <w:ind w:firstLine="567"/>
        <w:jc w:val="both"/>
      </w:pPr>
      <w:r w:rsidRPr="00E1587C">
        <w:t>Tiesa nepamatoti šauri interpretējusi noteikumu Nr.</w:t>
      </w:r>
      <w:r w:rsidR="0088748D">
        <w:t> </w:t>
      </w:r>
      <w:r w:rsidRPr="00E1587C">
        <w:t xml:space="preserve">428 15.2.apakšpunktu attiecībā uz dzīvnieka veselības pārbaudi pirms uzvedības izvērtēšanas. </w:t>
      </w:r>
      <w:r w:rsidR="00E1587C" w:rsidRPr="00E1587C">
        <w:t>Nevar piekrist, ka suņa stāvoklis bija jāizvērtē vienīgi tiktāl, vai suņa veselība vispār pieļauj veikt uzvedības novērtējumu. Pārbaudes mērķis ir konstatēt iespējamās dzīvnieka saslimšanas, kas var ietekmēt pārbaudes gaitu un rezultātu. Pieteicējas sunim ir hroniska slimība, tādēļ bija būtiski veikt pilnvērtīgu suņa veselības stāvokļa atbilstības novērtējumu</w:t>
      </w:r>
      <w:r w:rsidR="008553DC">
        <w:t>.</w:t>
      </w:r>
      <w:r w:rsidR="00E1587C" w:rsidRPr="00E1587C">
        <w:t xml:space="preserve"> </w:t>
      </w:r>
      <w:r w:rsidR="008553DC">
        <w:t>T</w:t>
      </w:r>
      <w:r w:rsidR="00E1587C" w:rsidRPr="00E1587C">
        <w:t xml:space="preserve">ā neveikšana ir būtisks procesuāls pārkāpums. </w:t>
      </w:r>
    </w:p>
    <w:p w14:paraId="6B9AD5C2" w14:textId="77777777" w:rsidR="00024630" w:rsidRPr="000B5E4B" w:rsidRDefault="00024630" w:rsidP="00024630">
      <w:pPr>
        <w:pStyle w:val="NormalWeb"/>
        <w:tabs>
          <w:tab w:val="left" w:pos="1134"/>
        </w:tabs>
        <w:spacing w:line="276" w:lineRule="auto"/>
        <w:ind w:left="567"/>
        <w:jc w:val="both"/>
        <w:rPr>
          <w:color w:val="808080" w:themeColor="background1" w:themeShade="80"/>
        </w:rPr>
      </w:pPr>
    </w:p>
    <w:p w14:paraId="70B5E031" w14:textId="77777777" w:rsidR="002008C9" w:rsidRPr="00754821" w:rsidRDefault="002008C9" w:rsidP="007207A2">
      <w:pPr>
        <w:spacing w:line="276" w:lineRule="auto"/>
        <w:jc w:val="center"/>
        <w:rPr>
          <w:b/>
          <w:lang w:eastAsia="lv-LV"/>
        </w:rPr>
      </w:pPr>
      <w:r w:rsidRPr="00754821">
        <w:rPr>
          <w:b/>
          <w:lang w:eastAsia="lv-LV"/>
        </w:rPr>
        <w:t>Motīvu daļa</w:t>
      </w:r>
    </w:p>
    <w:p w14:paraId="0C66AAF8" w14:textId="77777777" w:rsidR="002008C9" w:rsidRPr="00754821" w:rsidRDefault="002008C9" w:rsidP="007207A2">
      <w:pPr>
        <w:spacing w:line="276" w:lineRule="auto"/>
        <w:ind w:firstLine="567"/>
        <w:jc w:val="center"/>
        <w:rPr>
          <w:b/>
          <w:lang w:eastAsia="lv-LV"/>
        </w:rPr>
      </w:pPr>
    </w:p>
    <w:p w14:paraId="3629CDD3" w14:textId="6FD1BF63" w:rsidR="000B5E4B" w:rsidRPr="00D36778" w:rsidRDefault="00651252" w:rsidP="007207A2">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eastAsia="lv-LV"/>
        </w:rPr>
      </w:pPr>
      <w:r w:rsidRPr="00754821">
        <w:rPr>
          <w:rFonts w:ascii="Times New Roman" w:hAnsi="Times New Roman"/>
          <w:sz w:val="24"/>
          <w:szCs w:val="24"/>
          <w:lang w:val="lv-LV" w:eastAsia="lv-LV"/>
        </w:rPr>
        <w:t xml:space="preserve">Iebilstot pret suņa uzvedības novērtējuma procedūru un novērtējumu pēc būtības, pieteicēja </w:t>
      </w:r>
      <w:r w:rsidRPr="00D36778">
        <w:rPr>
          <w:rFonts w:ascii="Times New Roman" w:hAnsi="Times New Roman"/>
          <w:sz w:val="24"/>
          <w:szCs w:val="24"/>
          <w:lang w:val="lv-LV" w:eastAsia="lv-LV"/>
        </w:rPr>
        <w:t xml:space="preserve">norādījusi uz nepareizu noteikumu Nr. 428 </w:t>
      </w:r>
      <w:r w:rsidR="005B2E90" w:rsidRPr="00D36778">
        <w:rPr>
          <w:rFonts w:ascii="Times New Roman" w:hAnsi="Times New Roman"/>
          <w:sz w:val="24"/>
          <w:szCs w:val="24"/>
          <w:lang w:val="lv-LV" w:eastAsia="lv-LV"/>
        </w:rPr>
        <w:t>15</w:t>
      </w:r>
      <w:r w:rsidRPr="00D36778">
        <w:rPr>
          <w:rFonts w:ascii="Times New Roman" w:hAnsi="Times New Roman"/>
          <w:sz w:val="24"/>
          <w:szCs w:val="24"/>
          <w:lang w:val="lv-LV" w:eastAsia="lv-LV"/>
        </w:rPr>
        <w:t>.2.apakšpunkta interpretāciju. Senāts pieteicējas iebildumiem nepiekrīt.</w:t>
      </w:r>
    </w:p>
    <w:p w14:paraId="7FD744D2" w14:textId="77777777" w:rsidR="00651252" w:rsidRPr="00D36778" w:rsidRDefault="00651252" w:rsidP="00651252">
      <w:pPr>
        <w:pStyle w:val="ListParagraph"/>
        <w:tabs>
          <w:tab w:val="left" w:pos="1276"/>
        </w:tabs>
        <w:spacing w:after="0" w:line="276" w:lineRule="auto"/>
        <w:ind w:left="567"/>
        <w:contextualSpacing/>
        <w:jc w:val="both"/>
        <w:rPr>
          <w:rFonts w:ascii="Times New Roman" w:hAnsi="Times New Roman"/>
          <w:sz w:val="24"/>
          <w:szCs w:val="24"/>
          <w:lang w:val="lv-LV" w:eastAsia="lv-LV"/>
        </w:rPr>
      </w:pPr>
    </w:p>
    <w:p w14:paraId="39953BC0" w14:textId="6450BFF3" w:rsidR="005B2E90" w:rsidRPr="005125A5" w:rsidRDefault="00651252" w:rsidP="009E2873">
      <w:pPr>
        <w:pStyle w:val="ListParagraph"/>
        <w:numPr>
          <w:ilvl w:val="0"/>
          <w:numId w:val="8"/>
        </w:numPr>
        <w:tabs>
          <w:tab w:val="clear" w:pos="0"/>
          <w:tab w:val="left" w:pos="1276"/>
        </w:tabs>
        <w:spacing w:after="0" w:line="276" w:lineRule="auto"/>
        <w:ind w:firstLine="567"/>
        <w:contextualSpacing/>
        <w:jc w:val="both"/>
        <w:rPr>
          <w:rFonts w:ascii="Times New Roman" w:hAnsi="Times New Roman"/>
          <w:sz w:val="24"/>
          <w:szCs w:val="24"/>
          <w:lang w:val="lv-LV" w:eastAsia="lv-LV"/>
        </w:rPr>
      </w:pPr>
      <w:r w:rsidRPr="005125A5">
        <w:rPr>
          <w:rFonts w:ascii="Times New Roman" w:hAnsi="Times New Roman"/>
          <w:sz w:val="24"/>
          <w:szCs w:val="24"/>
          <w:lang w:val="lv-LV" w:eastAsia="lv-LV"/>
        </w:rPr>
        <w:t>Noteikumu Nr. 428 15.2.apakšpunkts ir tekstuāli skops, norādot vien, ka dienesta izveidotā komisija attiecīgā suņa uzvedības izvērtēšanai papildus citām darbībām novērtē dzīvnieka veselības stāvokļa atbilstību suņa uzvedības izvērtēšanai. Ne minētā, ne citas šo noteikumu normas nenoteic īpašas prasības veicamajam veselības novērtējumam, tādēļ veicam</w:t>
      </w:r>
      <w:r w:rsidR="000F1AB3" w:rsidRPr="005125A5">
        <w:rPr>
          <w:rFonts w:ascii="Times New Roman" w:hAnsi="Times New Roman"/>
          <w:sz w:val="24"/>
          <w:szCs w:val="24"/>
          <w:lang w:val="lv-LV" w:eastAsia="lv-LV"/>
        </w:rPr>
        <w:t>o</w:t>
      </w:r>
      <w:r w:rsidRPr="005125A5">
        <w:rPr>
          <w:rFonts w:ascii="Times New Roman" w:hAnsi="Times New Roman"/>
          <w:sz w:val="24"/>
          <w:szCs w:val="24"/>
          <w:lang w:val="lv-LV" w:eastAsia="lv-LV"/>
        </w:rPr>
        <w:t xml:space="preserve"> darbību apjoms </w:t>
      </w:r>
      <w:r w:rsidR="00DB586A" w:rsidRPr="005125A5">
        <w:rPr>
          <w:rFonts w:ascii="Times New Roman" w:hAnsi="Times New Roman"/>
          <w:sz w:val="24"/>
          <w:szCs w:val="24"/>
          <w:lang w:val="lv-LV" w:eastAsia="lv-LV"/>
        </w:rPr>
        <w:t>samērojams ar novērtējuma mērķi</w:t>
      </w:r>
      <w:r w:rsidRPr="005125A5">
        <w:rPr>
          <w:rFonts w:ascii="Times New Roman" w:hAnsi="Times New Roman"/>
          <w:sz w:val="24"/>
          <w:szCs w:val="24"/>
          <w:lang w:val="lv-LV" w:eastAsia="lv-LV"/>
        </w:rPr>
        <w:t xml:space="preserve">. Ņemot vērā </w:t>
      </w:r>
      <w:r w:rsidR="000F1AB3" w:rsidRPr="005125A5">
        <w:rPr>
          <w:rFonts w:ascii="Times New Roman" w:hAnsi="Times New Roman"/>
          <w:sz w:val="24"/>
          <w:szCs w:val="24"/>
          <w:lang w:val="lv-LV" w:eastAsia="lv-LV"/>
        </w:rPr>
        <w:t>veicamo darbību</w:t>
      </w:r>
      <w:r w:rsidRPr="005125A5">
        <w:rPr>
          <w:rFonts w:ascii="Times New Roman" w:hAnsi="Times New Roman"/>
          <w:sz w:val="24"/>
          <w:szCs w:val="24"/>
          <w:lang w:val="lv-LV" w:eastAsia="lv-LV"/>
        </w:rPr>
        <w:t xml:space="preserve"> kontekstu</w:t>
      </w:r>
      <w:r w:rsidR="000F1AB3" w:rsidRPr="005125A5">
        <w:rPr>
          <w:rFonts w:ascii="Times New Roman" w:hAnsi="Times New Roman"/>
          <w:sz w:val="24"/>
          <w:szCs w:val="24"/>
          <w:lang w:val="lv-LV" w:eastAsia="lv-LV"/>
        </w:rPr>
        <w:t xml:space="preserve"> ar komisijas pamatuzdevumu</w:t>
      </w:r>
      <w:r w:rsidRPr="005125A5">
        <w:rPr>
          <w:rFonts w:ascii="Times New Roman" w:hAnsi="Times New Roman"/>
          <w:sz w:val="24"/>
          <w:szCs w:val="24"/>
          <w:lang w:val="lv-LV" w:eastAsia="lv-LV"/>
        </w:rPr>
        <w:t xml:space="preserve">, secināms, ka novērtējuma nolūks ir pārliecināties, ka tobrīd pastāvošas veselības problēmas neatstāj būtisku iespaidu uz suņa normālu </w:t>
      </w:r>
      <w:proofErr w:type="gramStart"/>
      <w:r w:rsidRPr="005125A5">
        <w:rPr>
          <w:rFonts w:ascii="Times New Roman" w:hAnsi="Times New Roman"/>
          <w:sz w:val="24"/>
          <w:szCs w:val="24"/>
          <w:lang w:val="lv-LV" w:eastAsia="lv-LV"/>
        </w:rPr>
        <w:t>(</w:t>
      </w:r>
      <w:proofErr w:type="gramEnd"/>
      <w:r w:rsidRPr="005125A5">
        <w:rPr>
          <w:rFonts w:ascii="Times New Roman" w:hAnsi="Times New Roman"/>
          <w:sz w:val="24"/>
          <w:szCs w:val="24"/>
          <w:lang w:val="lv-LV" w:eastAsia="lv-LV"/>
        </w:rPr>
        <w:t>parasto) uzvedību un nerada nepatiesu priekšstatu par suņa reakcijām uzvedības pārbaudes laikā.</w:t>
      </w:r>
      <w:r w:rsidR="009E2873" w:rsidRPr="005125A5">
        <w:rPr>
          <w:rFonts w:ascii="Times New Roman" w:hAnsi="Times New Roman"/>
          <w:sz w:val="24"/>
          <w:szCs w:val="24"/>
          <w:lang w:val="lv-LV" w:eastAsia="lv-LV"/>
        </w:rPr>
        <w:t xml:space="preserve"> Iztrūkstot konkrētāk</w:t>
      </w:r>
      <w:r w:rsidR="000C0458" w:rsidRPr="005125A5">
        <w:rPr>
          <w:rFonts w:ascii="Times New Roman" w:hAnsi="Times New Roman"/>
          <w:sz w:val="24"/>
          <w:szCs w:val="24"/>
          <w:lang w:val="lv-LV" w:eastAsia="lv-LV"/>
        </w:rPr>
        <w:t>am normatīvajam regulējumam</w:t>
      </w:r>
      <w:r w:rsidR="009E2873" w:rsidRPr="005125A5">
        <w:rPr>
          <w:rFonts w:ascii="Times New Roman" w:hAnsi="Times New Roman"/>
          <w:sz w:val="24"/>
          <w:szCs w:val="24"/>
          <w:lang w:val="lv-LV" w:eastAsia="lv-LV"/>
        </w:rPr>
        <w:t>, jautājums par to, cik detalizēta veselības novērtēšana veicama</w:t>
      </w:r>
      <w:r w:rsidR="000C0458" w:rsidRPr="005125A5">
        <w:rPr>
          <w:rFonts w:ascii="Times New Roman" w:hAnsi="Times New Roman"/>
          <w:sz w:val="24"/>
          <w:szCs w:val="24"/>
          <w:lang w:val="lv-LV" w:eastAsia="lv-LV"/>
        </w:rPr>
        <w:t xml:space="preserve"> katrā konkrētajā gadījumā</w:t>
      </w:r>
      <w:r w:rsidR="009E2873" w:rsidRPr="005125A5">
        <w:rPr>
          <w:rFonts w:ascii="Times New Roman" w:hAnsi="Times New Roman"/>
          <w:sz w:val="24"/>
          <w:szCs w:val="24"/>
          <w:lang w:val="lv-LV" w:eastAsia="lv-LV"/>
        </w:rPr>
        <w:t>, ir komisijas, kurā atbilstoši noteikumu Nr. 428 12.1.2.apakšpunktam ietilpst arī praktizējošs veterinārārsts, novērtējuma objekts.</w:t>
      </w:r>
      <w:r w:rsidR="000C0458" w:rsidRPr="005125A5">
        <w:rPr>
          <w:rFonts w:ascii="Times New Roman" w:hAnsi="Times New Roman"/>
          <w:sz w:val="24"/>
          <w:szCs w:val="24"/>
          <w:lang w:val="lv-LV" w:eastAsia="lv-LV"/>
        </w:rPr>
        <w:t xml:space="preserve"> Līdzīgi kā attiecībā uz komisijas novērtējumu par to, vai suns ir bīstams vai nav, tiesa ir ierobežota arī šādas iestādes novērtējuma brīvības pārbaudē. </w:t>
      </w:r>
    </w:p>
    <w:p w14:paraId="0CBC3DDF" w14:textId="1BD8F8E4" w:rsidR="005B2E90" w:rsidRPr="00D36778" w:rsidRDefault="002B5ECA" w:rsidP="009E2873">
      <w:pPr>
        <w:pStyle w:val="ListParagraph"/>
        <w:spacing w:after="0" w:line="276" w:lineRule="auto"/>
        <w:ind w:left="0" w:firstLine="567"/>
        <w:jc w:val="both"/>
        <w:rPr>
          <w:rFonts w:ascii="Times New Roman" w:hAnsi="Times New Roman"/>
          <w:sz w:val="24"/>
          <w:szCs w:val="24"/>
          <w:lang w:val="lv-LV" w:eastAsia="lv-LV"/>
        </w:rPr>
      </w:pPr>
      <w:r w:rsidRPr="005125A5">
        <w:rPr>
          <w:rFonts w:ascii="Times New Roman" w:hAnsi="Times New Roman"/>
          <w:sz w:val="24"/>
          <w:szCs w:val="24"/>
          <w:lang w:val="lv-LV" w:eastAsia="lv-LV"/>
        </w:rPr>
        <w:t>Papildus norādāms, ka s</w:t>
      </w:r>
      <w:r w:rsidR="00D36778" w:rsidRPr="005125A5">
        <w:rPr>
          <w:rFonts w:ascii="Times New Roman" w:hAnsi="Times New Roman"/>
          <w:sz w:val="24"/>
          <w:szCs w:val="24"/>
          <w:lang w:val="lv-LV" w:eastAsia="lv-LV"/>
        </w:rPr>
        <w:t>uņa</w:t>
      </w:r>
      <w:r w:rsidR="009E2873" w:rsidRPr="005125A5">
        <w:rPr>
          <w:rFonts w:ascii="Times New Roman" w:hAnsi="Times New Roman"/>
          <w:sz w:val="24"/>
          <w:szCs w:val="24"/>
          <w:lang w:val="lv-LV" w:eastAsia="lv-LV"/>
        </w:rPr>
        <w:t xml:space="preserve"> hroniska saslimšana nav pamats uzvedības pārbaudes neveikšanai. Šāds </w:t>
      </w:r>
      <w:r w:rsidR="00D36778" w:rsidRPr="005125A5">
        <w:rPr>
          <w:rFonts w:ascii="Times New Roman" w:hAnsi="Times New Roman"/>
          <w:sz w:val="24"/>
          <w:szCs w:val="24"/>
          <w:lang w:val="lv-LV" w:eastAsia="lv-LV"/>
        </w:rPr>
        <w:t xml:space="preserve">pārbaudes veikšanas </w:t>
      </w:r>
      <w:r w:rsidR="009E2873" w:rsidRPr="005125A5">
        <w:rPr>
          <w:rFonts w:ascii="Times New Roman" w:hAnsi="Times New Roman"/>
          <w:sz w:val="24"/>
          <w:szCs w:val="24"/>
          <w:lang w:val="lv-LV" w:eastAsia="lv-LV"/>
        </w:rPr>
        <w:t>ierobežojums neizriet no tiesību normām</w:t>
      </w:r>
      <w:r w:rsidR="00D36778" w:rsidRPr="005125A5">
        <w:rPr>
          <w:rFonts w:ascii="Times New Roman" w:hAnsi="Times New Roman"/>
          <w:sz w:val="24"/>
          <w:szCs w:val="24"/>
          <w:lang w:val="lv-LV" w:eastAsia="lv-LV"/>
        </w:rPr>
        <w:t>. Tas arī novestu pie neloģiskas noteikumu Nr. 15.2.apakšpunkta interpretācijas, ka nebūtu iespējams veikt</w:t>
      </w:r>
      <w:r w:rsidR="000C0458" w:rsidRPr="005125A5">
        <w:rPr>
          <w:rFonts w:ascii="Times New Roman" w:hAnsi="Times New Roman"/>
          <w:sz w:val="24"/>
          <w:szCs w:val="24"/>
          <w:lang w:val="lv-LV" w:eastAsia="lv-LV"/>
        </w:rPr>
        <w:t xml:space="preserve"> suņa</w:t>
      </w:r>
      <w:r w:rsidR="005125A5" w:rsidRPr="005125A5">
        <w:rPr>
          <w:rFonts w:ascii="Times New Roman" w:hAnsi="Times New Roman"/>
          <w:sz w:val="24"/>
          <w:szCs w:val="24"/>
          <w:lang w:val="lv-LV" w:eastAsia="lv-LV"/>
        </w:rPr>
        <w:t>, kam ir hroniska saslimšana,</w:t>
      </w:r>
      <w:r w:rsidR="00D36778" w:rsidRPr="005125A5">
        <w:rPr>
          <w:rFonts w:ascii="Times New Roman" w:hAnsi="Times New Roman"/>
          <w:sz w:val="24"/>
          <w:szCs w:val="24"/>
          <w:lang w:val="lv-LV" w:eastAsia="lv-LV"/>
        </w:rPr>
        <w:t xml:space="preserve"> uzvedības pārbaudi un bīstamības novērtējumu, lai gan </w:t>
      </w:r>
      <w:r w:rsidR="000C0458" w:rsidRPr="005125A5">
        <w:rPr>
          <w:rFonts w:ascii="Times New Roman" w:hAnsi="Times New Roman"/>
          <w:sz w:val="24"/>
          <w:szCs w:val="24"/>
          <w:lang w:val="lv-LV" w:eastAsia="lv-LV"/>
        </w:rPr>
        <w:t>šāds secinājums</w:t>
      </w:r>
      <w:r w:rsidR="00D36778" w:rsidRPr="005125A5">
        <w:rPr>
          <w:rFonts w:ascii="Times New Roman" w:hAnsi="Times New Roman"/>
          <w:sz w:val="24"/>
          <w:szCs w:val="24"/>
          <w:lang w:val="lv-LV" w:eastAsia="lv-LV"/>
        </w:rPr>
        <w:t xml:space="preserve"> būtu pretēji šo normu kopuma mērķim. </w:t>
      </w:r>
      <w:r w:rsidRPr="005125A5">
        <w:rPr>
          <w:rFonts w:ascii="Times New Roman" w:hAnsi="Times New Roman"/>
          <w:sz w:val="24"/>
          <w:szCs w:val="24"/>
          <w:lang w:val="lv-LV" w:eastAsia="lv-LV"/>
        </w:rPr>
        <w:t>Turklāt a</w:t>
      </w:r>
      <w:r w:rsidR="00D36778" w:rsidRPr="005125A5">
        <w:rPr>
          <w:rFonts w:ascii="Times New Roman" w:hAnsi="Times New Roman"/>
          <w:sz w:val="24"/>
          <w:szCs w:val="24"/>
          <w:lang w:val="lv-LV" w:eastAsia="lv-LV"/>
        </w:rPr>
        <w:t>rī gadījumā, ja hroniska saslimšana veicinātu</w:t>
      </w:r>
      <w:r w:rsidR="000C0458" w:rsidRPr="005125A5">
        <w:rPr>
          <w:rFonts w:ascii="Times New Roman" w:hAnsi="Times New Roman"/>
          <w:sz w:val="24"/>
          <w:szCs w:val="24"/>
          <w:lang w:val="lv-LV" w:eastAsia="lv-LV"/>
        </w:rPr>
        <w:t xml:space="preserve"> suņa</w:t>
      </w:r>
      <w:r w:rsidR="00D36778" w:rsidRPr="005125A5">
        <w:rPr>
          <w:rFonts w:ascii="Times New Roman" w:hAnsi="Times New Roman"/>
          <w:sz w:val="24"/>
          <w:szCs w:val="24"/>
          <w:lang w:val="lv-LV" w:eastAsia="lv-LV"/>
        </w:rPr>
        <w:t xml:space="preserve"> agresiju, </w:t>
      </w:r>
      <w:r w:rsidR="00086DBD" w:rsidRPr="005125A5">
        <w:rPr>
          <w:rFonts w:ascii="Times New Roman" w:hAnsi="Times New Roman"/>
          <w:sz w:val="24"/>
          <w:szCs w:val="24"/>
          <w:lang w:val="lv-LV" w:eastAsia="lv-LV"/>
        </w:rPr>
        <w:t xml:space="preserve">šāds </w:t>
      </w:r>
      <w:r w:rsidR="00D36778" w:rsidRPr="005125A5">
        <w:rPr>
          <w:rFonts w:ascii="Times New Roman" w:hAnsi="Times New Roman"/>
          <w:sz w:val="24"/>
          <w:szCs w:val="24"/>
          <w:lang w:val="lv-LV" w:eastAsia="lv-LV"/>
        </w:rPr>
        <w:t>agresijas cēlonis nebūtu pamats neatzīt suni par bīstamu.</w:t>
      </w:r>
      <w:r w:rsidR="00086DBD">
        <w:rPr>
          <w:rFonts w:ascii="Times New Roman" w:hAnsi="Times New Roman"/>
          <w:sz w:val="24"/>
          <w:szCs w:val="24"/>
          <w:lang w:val="lv-LV" w:eastAsia="lv-LV"/>
        </w:rPr>
        <w:t xml:space="preserve"> </w:t>
      </w:r>
    </w:p>
    <w:p w14:paraId="33DD7951" w14:textId="77777777" w:rsidR="009E2873" w:rsidRPr="00D36778" w:rsidRDefault="009E2873" w:rsidP="009E2873">
      <w:pPr>
        <w:pStyle w:val="ListParagraph"/>
        <w:spacing w:after="0" w:line="276" w:lineRule="auto"/>
        <w:ind w:left="0" w:firstLine="567"/>
        <w:jc w:val="both"/>
        <w:rPr>
          <w:rFonts w:ascii="Times New Roman" w:hAnsi="Times New Roman"/>
          <w:sz w:val="24"/>
          <w:szCs w:val="24"/>
          <w:lang w:val="lv-LV" w:eastAsia="lv-LV"/>
        </w:rPr>
      </w:pPr>
    </w:p>
    <w:p w14:paraId="523FE830" w14:textId="38A4EF42" w:rsidR="00754821" w:rsidRPr="00D36778" w:rsidRDefault="00754821" w:rsidP="00D1179D">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eastAsia="lv-LV"/>
        </w:rPr>
      </w:pPr>
      <w:r w:rsidRPr="00D36778">
        <w:rPr>
          <w:rFonts w:ascii="Times New Roman" w:hAnsi="Times New Roman"/>
          <w:sz w:val="24"/>
          <w:szCs w:val="24"/>
          <w:lang w:val="lv-LV" w:eastAsia="lv-LV"/>
        </w:rPr>
        <w:t>Pieteicējas arguments, ka spriedumā kļūdaini norādīts uz suņa agresiju pret cilvēkiem, neatbilst sprieduma saturam. Tiesa konstatēja šādu nepareizu norādi iestādes lēmumā, kā arī pamatoja, kādēļ tā nav pamats lēmuma atcelšanai</w:t>
      </w:r>
      <w:r w:rsidR="000F1AB3" w:rsidRPr="00D36778">
        <w:rPr>
          <w:rFonts w:ascii="Times New Roman" w:hAnsi="Times New Roman"/>
          <w:sz w:val="24"/>
          <w:szCs w:val="24"/>
          <w:lang w:val="lv-LV" w:eastAsia="lv-LV"/>
        </w:rPr>
        <w:t xml:space="preserve"> (sk. šā sp</w:t>
      </w:r>
      <w:r w:rsidR="004213C7" w:rsidRPr="00D36778">
        <w:rPr>
          <w:rFonts w:ascii="Times New Roman" w:hAnsi="Times New Roman"/>
          <w:sz w:val="24"/>
          <w:szCs w:val="24"/>
          <w:lang w:val="lv-LV" w:eastAsia="lv-LV"/>
        </w:rPr>
        <w:t>r</w:t>
      </w:r>
      <w:r w:rsidR="000F1AB3" w:rsidRPr="00D36778">
        <w:rPr>
          <w:rFonts w:ascii="Times New Roman" w:hAnsi="Times New Roman"/>
          <w:sz w:val="24"/>
          <w:szCs w:val="24"/>
          <w:lang w:val="lv-LV" w:eastAsia="lv-LV"/>
        </w:rPr>
        <w:t>ieduma 3.4.punktu)</w:t>
      </w:r>
      <w:r w:rsidRPr="00D36778">
        <w:rPr>
          <w:rFonts w:ascii="Times New Roman" w:hAnsi="Times New Roman"/>
          <w:sz w:val="24"/>
          <w:szCs w:val="24"/>
          <w:lang w:val="lv-LV" w:eastAsia="lv-LV"/>
        </w:rPr>
        <w:t xml:space="preserve">. Pieteicēja nav norādījusi uz šāda secinājuma nepareizību vai ietekmi uz sprieduma rezultātu. </w:t>
      </w:r>
    </w:p>
    <w:p w14:paraId="498ECA93" w14:textId="77777777" w:rsidR="00031220" w:rsidRPr="00754821" w:rsidRDefault="00031220" w:rsidP="00031220">
      <w:pPr>
        <w:pStyle w:val="ListParagraph"/>
        <w:tabs>
          <w:tab w:val="left" w:pos="1276"/>
        </w:tabs>
        <w:spacing w:after="0" w:line="276" w:lineRule="auto"/>
        <w:ind w:left="567"/>
        <w:contextualSpacing/>
        <w:jc w:val="both"/>
        <w:rPr>
          <w:rFonts w:ascii="Times New Roman" w:hAnsi="Times New Roman"/>
          <w:sz w:val="24"/>
          <w:szCs w:val="24"/>
          <w:lang w:val="lv-LV" w:eastAsia="lv-LV"/>
        </w:rPr>
      </w:pPr>
    </w:p>
    <w:p w14:paraId="744E1338" w14:textId="4CC381AF" w:rsidR="00754821" w:rsidRPr="00754821" w:rsidRDefault="00031220" w:rsidP="00483389">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eastAsia="lv-LV"/>
        </w:rPr>
      </w:pPr>
      <w:r w:rsidRPr="00754821">
        <w:rPr>
          <w:rFonts w:ascii="Times New Roman" w:hAnsi="Times New Roman"/>
          <w:sz w:val="24"/>
          <w:szCs w:val="24"/>
          <w:lang w:val="lv-LV" w:eastAsia="lv-LV"/>
        </w:rPr>
        <w:t xml:space="preserve">Ar pārsūdzēto lēmumu noteikts pieteicējas pienākums veikt suņa sterilizācijas operāciju. Tiesiskais pienākums noteikts detalizētāk par noteikumu Nr. 428 20.1.apakšpunktā </w:t>
      </w:r>
      <w:r w:rsidRPr="00754821">
        <w:rPr>
          <w:rFonts w:ascii="Times New Roman" w:hAnsi="Times New Roman"/>
          <w:sz w:val="24"/>
          <w:szCs w:val="24"/>
          <w:lang w:val="lv-LV" w:eastAsia="lv-LV"/>
        </w:rPr>
        <w:lastRenderedPageBreak/>
        <w:t>norādītajām tiesiskajām sekām</w:t>
      </w:r>
      <w:r w:rsidR="0088748D">
        <w:rPr>
          <w:rFonts w:ascii="Times New Roman" w:hAnsi="Times New Roman"/>
          <w:sz w:val="24"/>
          <w:szCs w:val="24"/>
          <w:lang w:val="lv-LV" w:eastAsia="lv-LV"/>
        </w:rPr>
        <w:t xml:space="preserve"> (suņa sterilizācija)</w:t>
      </w:r>
      <w:r w:rsidRPr="00754821">
        <w:rPr>
          <w:rFonts w:ascii="Times New Roman" w:hAnsi="Times New Roman"/>
          <w:sz w:val="24"/>
          <w:szCs w:val="24"/>
          <w:lang w:val="lv-LV" w:eastAsia="lv-LV"/>
        </w:rPr>
        <w:t xml:space="preserve">, tomēr tas nenozīmē, ka šāda </w:t>
      </w:r>
      <w:r w:rsidR="007C5E2E">
        <w:rPr>
          <w:rFonts w:ascii="Times New Roman" w:hAnsi="Times New Roman"/>
          <w:sz w:val="24"/>
          <w:szCs w:val="24"/>
          <w:lang w:val="lv-LV" w:eastAsia="lv-LV"/>
        </w:rPr>
        <w:t xml:space="preserve">administratīvajā aktā ietverto </w:t>
      </w:r>
      <w:r w:rsidRPr="00754821">
        <w:rPr>
          <w:rFonts w:ascii="Times New Roman" w:hAnsi="Times New Roman"/>
          <w:sz w:val="24"/>
          <w:szCs w:val="24"/>
          <w:lang w:val="lv-LV" w:eastAsia="lv-LV"/>
        </w:rPr>
        <w:t>tiesisko seku konkretizācija b</w:t>
      </w:r>
      <w:r w:rsidR="007C5E2E">
        <w:rPr>
          <w:rFonts w:ascii="Times New Roman" w:hAnsi="Times New Roman"/>
          <w:sz w:val="24"/>
          <w:szCs w:val="24"/>
          <w:lang w:val="lv-LV" w:eastAsia="lv-LV"/>
        </w:rPr>
        <w:t>ūtu šī</w:t>
      </w:r>
      <w:r w:rsidRPr="00754821">
        <w:rPr>
          <w:rFonts w:ascii="Times New Roman" w:hAnsi="Times New Roman"/>
          <w:sz w:val="24"/>
          <w:szCs w:val="24"/>
          <w:lang w:val="lv-LV" w:eastAsia="lv-LV"/>
        </w:rPr>
        <w:t xml:space="preserve"> akta izpildes jautājums. </w:t>
      </w:r>
      <w:r w:rsidR="000F1AB3">
        <w:rPr>
          <w:rFonts w:ascii="Times New Roman" w:hAnsi="Times New Roman"/>
          <w:sz w:val="24"/>
          <w:szCs w:val="24"/>
          <w:lang w:val="lv-LV" w:eastAsia="lv-LV"/>
        </w:rPr>
        <w:t>Sa</w:t>
      </w:r>
      <w:r w:rsidR="007C5E2E">
        <w:rPr>
          <w:rFonts w:ascii="Times New Roman" w:hAnsi="Times New Roman"/>
          <w:sz w:val="24"/>
          <w:szCs w:val="24"/>
          <w:lang w:val="lv-LV" w:eastAsia="lv-LV"/>
        </w:rPr>
        <w:t>l</w:t>
      </w:r>
      <w:r w:rsidR="000F1AB3">
        <w:rPr>
          <w:rFonts w:ascii="Times New Roman" w:hAnsi="Times New Roman"/>
          <w:sz w:val="24"/>
          <w:szCs w:val="24"/>
          <w:lang w:val="lv-LV" w:eastAsia="lv-LV"/>
        </w:rPr>
        <w:t>īdzinoši</w:t>
      </w:r>
      <w:r w:rsidRPr="00754821">
        <w:rPr>
          <w:rFonts w:ascii="Times New Roman" w:hAnsi="Times New Roman"/>
          <w:sz w:val="24"/>
          <w:szCs w:val="24"/>
          <w:lang w:val="lv-LV" w:eastAsia="lv-LV"/>
        </w:rPr>
        <w:t>, tiesiskā pienākuma izpildes termiņ</w:t>
      </w:r>
      <w:r w:rsidR="00761342" w:rsidRPr="00754821">
        <w:rPr>
          <w:rFonts w:ascii="Times New Roman" w:hAnsi="Times New Roman"/>
          <w:sz w:val="24"/>
          <w:szCs w:val="24"/>
          <w:lang w:val="lv-LV" w:eastAsia="lv-LV"/>
        </w:rPr>
        <w:t>a</w:t>
      </w:r>
      <w:r w:rsidRPr="00754821">
        <w:rPr>
          <w:rFonts w:ascii="Times New Roman" w:hAnsi="Times New Roman"/>
          <w:sz w:val="24"/>
          <w:szCs w:val="24"/>
          <w:lang w:val="lv-LV" w:eastAsia="lv-LV"/>
        </w:rPr>
        <w:t xml:space="preserve"> noteikšana reti tieši paredzēta </w:t>
      </w:r>
      <w:r w:rsidR="00761342" w:rsidRPr="00754821">
        <w:rPr>
          <w:rFonts w:ascii="Times New Roman" w:hAnsi="Times New Roman"/>
          <w:sz w:val="24"/>
          <w:szCs w:val="24"/>
          <w:lang w:val="lv-LV" w:eastAsia="lv-LV"/>
        </w:rPr>
        <w:t>tiesību normā, uz kura pamata izdots administratīvais akts</w:t>
      </w:r>
      <w:r w:rsidRPr="00754821">
        <w:rPr>
          <w:rFonts w:ascii="Times New Roman" w:hAnsi="Times New Roman"/>
          <w:sz w:val="24"/>
          <w:szCs w:val="24"/>
          <w:lang w:val="lv-LV" w:eastAsia="lv-LV"/>
        </w:rPr>
        <w:t xml:space="preserve">, tomēr tā ir administratīvā akta un tiesiskā pienākuma sastāvdaļa. Izpildes ietvaros varētu tikt vērtēts, vai adresāta darbības atbilst ar administratīvo aktu uzliktajam pienākumam, taču nevarētu tikt pārskatītas ar administratīvo aktu </w:t>
      </w:r>
      <w:r w:rsidR="00761342" w:rsidRPr="00754821">
        <w:rPr>
          <w:rFonts w:ascii="Times New Roman" w:hAnsi="Times New Roman"/>
          <w:sz w:val="24"/>
          <w:szCs w:val="24"/>
          <w:lang w:val="lv-LV" w:eastAsia="lv-LV"/>
        </w:rPr>
        <w:t xml:space="preserve">skaidri </w:t>
      </w:r>
      <w:r w:rsidRPr="00754821">
        <w:rPr>
          <w:rFonts w:ascii="Times New Roman" w:hAnsi="Times New Roman"/>
          <w:sz w:val="24"/>
          <w:szCs w:val="24"/>
          <w:lang w:val="lv-LV" w:eastAsia="lv-LV"/>
        </w:rPr>
        <w:t xml:space="preserve">noteiktās tiesiskās sekas. Izskatāmajā gadījumā administratīvā akta </w:t>
      </w:r>
      <w:r w:rsidR="00761342" w:rsidRPr="00754821">
        <w:rPr>
          <w:rFonts w:ascii="Times New Roman" w:hAnsi="Times New Roman"/>
          <w:sz w:val="24"/>
          <w:szCs w:val="24"/>
          <w:lang w:val="lv-LV" w:eastAsia="lv-LV"/>
        </w:rPr>
        <w:t xml:space="preserve">izpildes jautājumos ietilptu novērtējums, vai noteikta veida medicīniska manipulācija atzīstama par sterilizācijas operāciju un tiesiskā pienākuma izpildīšanu, taču ne jautājums par to, vai operācija ir veicama. </w:t>
      </w:r>
      <w:r w:rsidR="004D1394">
        <w:rPr>
          <w:rFonts w:ascii="Times New Roman" w:hAnsi="Times New Roman"/>
          <w:sz w:val="24"/>
          <w:szCs w:val="24"/>
          <w:lang w:val="lv-LV" w:eastAsia="lv-LV"/>
        </w:rPr>
        <w:t>Pieteicējas argumenti par to</w:t>
      </w:r>
      <w:r w:rsidR="00761342" w:rsidRPr="00754821">
        <w:rPr>
          <w:rFonts w:ascii="Times New Roman" w:hAnsi="Times New Roman"/>
          <w:sz w:val="24"/>
          <w:szCs w:val="24"/>
          <w:lang w:val="lv-LV" w:eastAsia="lv-LV"/>
        </w:rPr>
        <w:t xml:space="preserve">, vai ar administratīvo aktu uzliktais </w:t>
      </w:r>
      <w:r w:rsidR="007C5E2E">
        <w:rPr>
          <w:rFonts w:ascii="Times New Roman" w:hAnsi="Times New Roman"/>
          <w:sz w:val="24"/>
          <w:szCs w:val="24"/>
          <w:lang w:val="lv-LV" w:eastAsia="lv-LV"/>
        </w:rPr>
        <w:t xml:space="preserve">konkrētais </w:t>
      </w:r>
      <w:r w:rsidR="00761342" w:rsidRPr="00754821">
        <w:rPr>
          <w:rFonts w:ascii="Times New Roman" w:hAnsi="Times New Roman"/>
          <w:sz w:val="24"/>
          <w:szCs w:val="24"/>
          <w:lang w:val="lv-LV" w:eastAsia="lv-LV"/>
        </w:rPr>
        <w:t>pienāku</w:t>
      </w:r>
      <w:r w:rsidR="00483389">
        <w:rPr>
          <w:rFonts w:ascii="Times New Roman" w:hAnsi="Times New Roman"/>
          <w:sz w:val="24"/>
          <w:szCs w:val="24"/>
          <w:lang w:val="lv-LV" w:eastAsia="lv-LV"/>
        </w:rPr>
        <w:t>ms atbilst normatīvajiem aktiem, ir</w:t>
      </w:r>
      <w:r w:rsidR="00761342" w:rsidRPr="00754821">
        <w:rPr>
          <w:rFonts w:ascii="Times New Roman" w:hAnsi="Times New Roman"/>
          <w:sz w:val="24"/>
          <w:szCs w:val="24"/>
          <w:lang w:val="lv-LV" w:eastAsia="lv-LV"/>
        </w:rPr>
        <w:t xml:space="preserve"> tiesisks</w:t>
      </w:r>
      <w:r w:rsidR="004D1394">
        <w:rPr>
          <w:rFonts w:ascii="Times New Roman" w:hAnsi="Times New Roman"/>
          <w:sz w:val="24"/>
          <w:szCs w:val="24"/>
          <w:lang w:val="lv-LV" w:eastAsia="lv-LV"/>
        </w:rPr>
        <w:t xml:space="preserve"> </w:t>
      </w:r>
      <w:r w:rsidR="00483389">
        <w:rPr>
          <w:rFonts w:ascii="Times New Roman" w:hAnsi="Times New Roman"/>
          <w:sz w:val="24"/>
          <w:szCs w:val="24"/>
          <w:lang w:val="lv-LV" w:eastAsia="lv-LV"/>
        </w:rPr>
        <w:t xml:space="preserve">un </w:t>
      </w:r>
      <w:r w:rsidR="004D1394">
        <w:rPr>
          <w:rFonts w:ascii="Times New Roman" w:hAnsi="Times New Roman"/>
          <w:sz w:val="24"/>
          <w:szCs w:val="24"/>
          <w:lang w:val="lv-LV" w:eastAsia="lv-LV"/>
        </w:rPr>
        <w:t>pietiekami pamatots</w:t>
      </w:r>
      <w:r w:rsidR="00761342" w:rsidRPr="00754821">
        <w:rPr>
          <w:rFonts w:ascii="Times New Roman" w:hAnsi="Times New Roman"/>
          <w:sz w:val="24"/>
          <w:szCs w:val="24"/>
          <w:lang w:val="lv-LV" w:eastAsia="lv-LV"/>
        </w:rPr>
        <w:t>, izvērt</w:t>
      </w:r>
      <w:r w:rsidR="004D1394">
        <w:rPr>
          <w:rFonts w:ascii="Times New Roman" w:hAnsi="Times New Roman"/>
          <w:sz w:val="24"/>
          <w:szCs w:val="24"/>
          <w:lang w:val="lv-LV" w:eastAsia="lv-LV"/>
        </w:rPr>
        <w:t>ējami</w:t>
      </w:r>
      <w:r w:rsidR="00761342" w:rsidRPr="00754821">
        <w:rPr>
          <w:rFonts w:ascii="Times New Roman" w:hAnsi="Times New Roman"/>
          <w:sz w:val="24"/>
          <w:szCs w:val="24"/>
          <w:lang w:val="lv-LV" w:eastAsia="lv-LV"/>
        </w:rPr>
        <w:t xml:space="preserve"> nevis</w:t>
      </w:r>
      <w:r w:rsidR="00483389">
        <w:rPr>
          <w:rFonts w:ascii="Times New Roman" w:hAnsi="Times New Roman"/>
          <w:sz w:val="24"/>
          <w:szCs w:val="24"/>
          <w:lang w:val="lv-LV" w:eastAsia="lv-LV"/>
        </w:rPr>
        <w:t xml:space="preserve"> akta</w:t>
      </w:r>
      <w:r w:rsidR="00761342" w:rsidRPr="00754821">
        <w:rPr>
          <w:rFonts w:ascii="Times New Roman" w:hAnsi="Times New Roman"/>
          <w:sz w:val="24"/>
          <w:szCs w:val="24"/>
          <w:lang w:val="lv-LV" w:eastAsia="lv-LV"/>
        </w:rPr>
        <w:t xml:space="preserve"> izpildes </w:t>
      </w:r>
      <w:r w:rsidR="00483389">
        <w:rPr>
          <w:rFonts w:ascii="Times New Roman" w:hAnsi="Times New Roman"/>
          <w:sz w:val="24"/>
          <w:szCs w:val="24"/>
          <w:lang w:val="lv-LV" w:eastAsia="lv-LV"/>
        </w:rPr>
        <w:t xml:space="preserve">stadijā, bet gan administratīvā akta pārbaudē </w:t>
      </w:r>
      <w:r w:rsidR="00483389" w:rsidRPr="00754821">
        <w:rPr>
          <w:rFonts w:ascii="Times New Roman" w:hAnsi="Times New Roman"/>
          <w:sz w:val="24"/>
          <w:szCs w:val="24"/>
          <w:lang w:val="lv-LV" w:eastAsia="lv-LV"/>
        </w:rPr>
        <w:t>pēc būtības,</w:t>
      </w:r>
      <w:r w:rsidR="00483389">
        <w:rPr>
          <w:rFonts w:ascii="Times New Roman" w:hAnsi="Times New Roman"/>
          <w:sz w:val="24"/>
          <w:szCs w:val="24"/>
          <w:lang w:val="lv-LV" w:eastAsia="lv-LV"/>
        </w:rPr>
        <w:t xml:space="preserve"> </w:t>
      </w:r>
      <w:proofErr w:type="gramStart"/>
      <w:r w:rsidR="00380436">
        <w:rPr>
          <w:rFonts w:ascii="Times New Roman" w:hAnsi="Times New Roman"/>
          <w:sz w:val="24"/>
          <w:szCs w:val="24"/>
          <w:lang w:val="lv-LV" w:eastAsia="lv-LV"/>
        </w:rPr>
        <w:t>apsverot</w:t>
      </w:r>
      <w:r w:rsidR="00483389">
        <w:rPr>
          <w:rFonts w:ascii="Times New Roman" w:hAnsi="Times New Roman"/>
          <w:sz w:val="24"/>
          <w:szCs w:val="24"/>
          <w:lang w:val="lv-LV" w:eastAsia="lv-LV"/>
        </w:rPr>
        <w:t>, kādi</w:t>
      </w:r>
      <w:r w:rsidR="00761342" w:rsidRPr="00754821">
        <w:rPr>
          <w:rFonts w:ascii="Times New Roman" w:hAnsi="Times New Roman"/>
          <w:sz w:val="24"/>
          <w:szCs w:val="24"/>
          <w:lang w:val="lv-LV" w:eastAsia="lv-LV"/>
        </w:rPr>
        <w:t xml:space="preserve"> </w:t>
      </w:r>
      <w:r w:rsidR="00483389">
        <w:rPr>
          <w:rFonts w:ascii="Times New Roman" w:hAnsi="Times New Roman"/>
          <w:sz w:val="24"/>
          <w:szCs w:val="24"/>
          <w:lang w:val="lv-LV" w:eastAsia="lv-LV"/>
        </w:rPr>
        <w:t>bijuši noteiktā tiesiskā pienākuma mērķi un kādi līdzekļi varētu būt</w:t>
      </w:r>
      <w:proofErr w:type="gramEnd"/>
      <w:r w:rsidR="00483389">
        <w:rPr>
          <w:rFonts w:ascii="Times New Roman" w:hAnsi="Times New Roman"/>
          <w:sz w:val="24"/>
          <w:szCs w:val="24"/>
          <w:lang w:val="lv-LV" w:eastAsia="lv-LV"/>
        </w:rPr>
        <w:t xml:space="preserve"> piemēroti to sasniegšanā. </w:t>
      </w:r>
    </w:p>
    <w:p w14:paraId="3CC05D79" w14:textId="77777777" w:rsidR="00754821" w:rsidRPr="00754821" w:rsidRDefault="00754821" w:rsidP="00754821">
      <w:pPr>
        <w:pStyle w:val="ListParagraph"/>
        <w:tabs>
          <w:tab w:val="left" w:pos="1276"/>
        </w:tabs>
        <w:spacing w:after="0" w:line="276" w:lineRule="auto"/>
        <w:ind w:left="567"/>
        <w:contextualSpacing/>
        <w:jc w:val="both"/>
        <w:rPr>
          <w:rFonts w:ascii="Times New Roman" w:hAnsi="Times New Roman"/>
          <w:sz w:val="24"/>
          <w:szCs w:val="24"/>
          <w:lang w:val="lv-LV" w:eastAsia="lv-LV"/>
        </w:rPr>
      </w:pPr>
    </w:p>
    <w:p w14:paraId="3BA9D965" w14:textId="6EF743C4" w:rsidR="00761342" w:rsidRDefault="00754821" w:rsidP="0077755B">
      <w:pPr>
        <w:pStyle w:val="ListParagraph"/>
        <w:numPr>
          <w:ilvl w:val="0"/>
          <w:numId w:val="8"/>
        </w:numPr>
        <w:tabs>
          <w:tab w:val="left" w:pos="1276"/>
        </w:tabs>
        <w:spacing w:after="0" w:line="276" w:lineRule="auto"/>
        <w:ind w:firstLine="567"/>
        <w:contextualSpacing/>
        <w:jc w:val="both"/>
        <w:rPr>
          <w:rFonts w:ascii="Times New Roman" w:hAnsi="Times New Roman"/>
          <w:sz w:val="24"/>
          <w:szCs w:val="24"/>
          <w:lang w:val="lv-LV" w:eastAsia="lv-LV"/>
        </w:rPr>
      </w:pPr>
      <w:r w:rsidRPr="00754821">
        <w:rPr>
          <w:rFonts w:ascii="Times New Roman" w:hAnsi="Times New Roman"/>
          <w:sz w:val="24"/>
          <w:szCs w:val="24"/>
          <w:lang w:val="lv-LV" w:eastAsia="lv-LV"/>
        </w:rPr>
        <w:t>Ievērojot minēto,</w:t>
      </w:r>
      <w:r w:rsidR="00761342" w:rsidRPr="00754821">
        <w:rPr>
          <w:rFonts w:ascii="Times New Roman" w:hAnsi="Times New Roman"/>
          <w:sz w:val="24"/>
          <w:szCs w:val="24"/>
          <w:lang w:val="lv-LV" w:eastAsia="lv-LV"/>
        </w:rPr>
        <w:t xml:space="preserve"> ir konstatējama kļūda tiesiskā pienākuma apjoma novērtējumā</w:t>
      </w:r>
      <w:r w:rsidRPr="00754821">
        <w:rPr>
          <w:rFonts w:ascii="Times New Roman" w:hAnsi="Times New Roman"/>
          <w:sz w:val="24"/>
          <w:szCs w:val="24"/>
          <w:lang w:val="lv-LV" w:eastAsia="lv-LV"/>
        </w:rPr>
        <w:t xml:space="preserve">, kā </w:t>
      </w:r>
      <w:r w:rsidR="00761342" w:rsidRPr="00754821">
        <w:rPr>
          <w:rFonts w:ascii="Times New Roman" w:hAnsi="Times New Roman"/>
          <w:sz w:val="24"/>
          <w:szCs w:val="24"/>
          <w:lang w:val="lv-LV" w:eastAsia="lv-LV"/>
        </w:rPr>
        <w:t xml:space="preserve">rezultātā tiesa atstāja bez ievērības pieteicējas argumentus par uzliktā konkrētā tiesiskā pienākuma pamatojumu, kas tiesai bija jāizvērtē. </w:t>
      </w:r>
      <w:r w:rsidR="004D1394">
        <w:rPr>
          <w:rFonts w:ascii="Times New Roman" w:hAnsi="Times New Roman"/>
          <w:sz w:val="24"/>
          <w:szCs w:val="24"/>
          <w:lang w:val="lv-LV" w:eastAsia="lv-LV"/>
        </w:rPr>
        <w:t xml:space="preserve">Iespēja, ka šāda izvērtējuma rezultāts varētu atstāt ietekmi uz sprieduma rezultātu, ir pamats sprieduma atcelšanai un lietas nodošanai </w:t>
      </w:r>
      <w:r w:rsidR="00761342" w:rsidRPr="00754821">
        <w:rPr>
          <w:rFonts w:ascii="Times New Roman" w:hAnsi="Times New Roman"/>
          <w:sz w:val="24"/>
          <w:szCs w:val="24"/>
          <w:lang w:val="lv-LV" w:eastAsia="lv-LV"/>
        </w:rPr>
        <w:t xml:space="preserve">jaunai izskatīšanai apelācijas instances tiesai. </w:t>
      </w:r>
    </w:p>
    <w:p w14:paraId="1490AF34" w14:textId="77777777" w:rsidR="00651252" w:rsidRPr="00754821" w:rsidRDefault="00651252" w:rsidP="00651252">
      <w:pPr>
        <w:pStyle w:val="ListParagraph"/>
        <w:tabs>
          <w:tab w:val="left" w:pos="1276"/>
        </w:tabs>
        <w:spacing w:after="0" w:line="276" w:lineRule="auto"/>
        <w:ind w:left="567"/>
        <w:contextualSpacing/>
        <w:jc w:val="both"/>
        <w:rPr>
          <w:rFonts w:ascii="Times New Roman" w:hAnsi="Times New Roman"/>
          <w:sz w:val="24"/>
          <w:szCs w:val="24"/>
          <w:lang w:val="lv-LV" w:eastAsia="lv-LV"/>
        </w:rPr>
      </w:pPr>
    </w:p>
    <w:p w14:paraId="2FE242C0" w14:textId="77777777" w:rsidR="00A907C8" w:rsidRPr="00754821" w:rsidRDefault="00A907C8" w:rsidP="007207A2">
      <w:pPr>
        <w:spacing w:line="276" w:lineRule="auto"/>
        <w:jc w:val="center"/>
        <w:rPr>
          <w:b/>
        </w:rPr>
      </w:pPr>
      <w:r w:rsidRPr="00754821">
        <w:rPr>
          <w:b/>
        </w:rPr>
        <w:t>Rezolutīvā daļa</w:t>
      </w:r>
    </w:p>
    <w:p w14:paraId="162780A4" w14:textId="77777777" w:rsidR="00A907C8" w:rsidRPr="00754821" w:rsidRDefault="00A907C8" w:rsidP="007207A2">
      <w:pPr>
        <w:spacing w:line="276" w:lineRule="auto"/>
        <w:ind w:firstLine="540"/>
        <w:jc w:val="both"/>
        <w:rPr>
          <w:bCs/>
          <w:spacing w:val="70"/>
        </w:rPr>
      </w:pPr>
    </w:p>
    <w:p w14:paraId="4282AA9F" w14:textId="77777777" w:rsidR="00761342" w:rsidRPr="00754821" w:rsidRDefault="00761342" w:rsidP="00761342">
      <w:pPr>
        <w:spacing w:line="276" w:lineRule="auto"/>
        <w:ind w:firstLine="567"/>
        <w:jc w:val="both"/>
      </w:pPr>
      <w:r w:rsidRPr="00754821">
        <w:t>Pamatojoties uz Administratīvā procesa likuma 129.</w:t>
      </w:r>
      <w:proofErr w:type="gramStart"/>
      <w:r w:rsidRPr="00754821">
        <w:rPr>
          <w:vertAlign w:val="superscript"/>
        </w:rPr>
        <w:t>1</w:t>
      </w:r>
      <w:r w:rsidRPr="00754821">
        <w:t>panta</w:t>
      </w:r>
      <w:proofErr w:type="gramEnd"/>
      <w:r w:rsidRPr="00754821">
        <w:t xml:space="preserve"> pirmās daļas 1.punktu, 348.panta pirmās daļas 2.punktu un 351.pantu, Senāts </w:t>
      </w:r>
    </w:p>
    <w:p w14:paraId="49994A88" w14:textId="77777777" w:rsidR="00C663A4" w:rsidRPr="00754821" w:rsidRDefault="00C663A4" w:rsidP="007207A2">
      <w:pPr>
        <w:spacing w:line="276" w:lineRule="auto"/>
        <w:ind w:firstLine="567"/>
        <w:jc w:val="both"/>
        <w:rPr>
          <w:bCs/>
          <w:spacing w:val="70"/>
        </w:rPr>
      </w:pPr>
    </w:p>
    <w:p w14:paraId="1621E008" w14:textId="77777777" w:rsidR="00A907C8" w:rsidRPr="00754821" w:rsidRDefault="00A907C8" w:rsidP="007207A2">
      <w:pPr>
        <w:tabs>
          <w:tab w:val="left" w:pos="3240"/>
        </w:tabs>
        <w:spacing w:line="276" w:lineRule="auto"/>
        <w:jc w:val="center"/>
        <w:rPr>
          <w:b/>
        </w:rPr>
      </w:pPr>
      <w:r w:rsidRPr="00754821">
        <w:rPr>
          <w:b/>
        </w:rPr>
        <w:t>nosprieda</w:t>
      </w:r>
    </w:p>
    <w:p w14:paraId="2C9C4E1A" w14:textId="77777777" w:rsidR="00A907C8" w:rsidRPr="00754821" w:rsidRDefault="00A907C8" w:rsidP="007207A2">
      <w:pPr>
        <w:spacing w:line="276" w:lineRule="auto"/>
        <w:jc w:val="center"/>
        <w:rPr>
          <w:b/>
          <w:bCs/>
          <w:lang w:eastAsia="lv-LV"/>
        </w:rPr>
      </w:pPr>
    </w:p>
    <w:p w14:paraId="70B08CDD" w14:textId="753BD8FF" w:rsidR="00761342" w:rsidRPr="00754821" w:rsidRDefault="00761342" w:rsidP="007207A2">
      <w:pPr>
        <w:spacing w:line="276" w:lineRule="auto"/>
        <w:ind w:firstLine="426"/>
        <w:jc w:val="both"/>
      </w:pPr>
      <w:r w:rsidRPr="00754821">
        <w:rPr>
          <w:bCs/>
          <w:lang w:eastAsia="lv-LV"/>
        </w:rPr>
        <w:t>Atcelt</w:t>
      </w:r>
      <w:r w:rsidR="00A907C8" w:rsidRPr="00754821">
        <w:rPr>
          <w:bCs/>
          <w:lang w:eastAsia="lv-LV"/>
        </w:rPr>
        <w:t xml:space="preserve"> </w:t>
      </w:r>
      <w:r w:rsidR="00A907C8" w:rsidRPr="00754821">
        <w:t xml:space="preserve">Administratīvās apgabaltiesas </w:t>
      </w:r>
      <w:proofErr w:type="gramStart"/>
      <w:r w:rsidR="00A907C8" w:rsidRPr="00754821">
        <w:t>201</w:t>
      </w:r>
      <w:r w:rsidR="00975FCE" w:rsidRPr="00754821">
        <w:t>7</w:t>
      </w:r>
      <w:r w:rsidR="00A907C8" w:rsidRPr="00754821">
        <w:t>.gada</w:t>
      </w:r>
      <w:proofErr w:type="gramEnd"/>
      <w:r w:rsidR="00A907C8" w:rsidRPr="00754821">
        <w:t xml:space="preserve"> </w:t>
      </w:r>
      <w:r w:rsidRPr="00754821">
        <w:t>18.septembra</w:t>
      </w:r>
      <w:r w:rsidR="00A907C8" w:rsidRPr="00754821">
        <w:t xml:space="preserve"> spriedumu</w:t>
      </w:r>
      <w:r w:rsidRPr="00754821">
        <w:t xml:space="preserve"> un nodot lietu jaunai izskatīšanai Administratīvajai apgabaltiesai.</w:t>
      </w:r>
    </w:p>
    <w:p w14:paraId="29D8626A" w14:textId="69DDEA38" w:rsidR="00761342" w:rsidRPr="00754821" w:rsidRDefault="00761342" w:rsidP="007207A2">
      <w:pPr>
        <w:spacing w:line="276" w:lineRule="auto"/>
        <w:ind w:firstLine="426"/>
        <w:jc w:val="both"/>
      </w:pPr>
      <w:r w:rsidRPr="00754821">
        <w:t xml:space="preserve">Atmaksāt </w:t>
      </w:r>
      <w:proofErr w:type="gramStart"/>
      <w:r w:rsidR="0021520D">
        <w:t>[</w:t>
      </w:r>
      <w:proofErr w:type="gramEnd"/>
      <w:r w:rsidR="0021520D">
        <w:t>pers. A]</w:t>
      </w:r>
      <w:r w:rsidRPr="00754821">
        <w:t xml:space="preserve"> samaksāto drošības naudu 70 </w:t>
      </w:r>
      <w:proofErr w:type="spellStart"/>
      <w:r w:rsidRPr="00754821">
        <w:t>euro</w:t>
      </w:r>
      <w:proofErr w:type="spellEnd"/>
      <w:r w:rsidRPr="00754821">
        <w:t xml:space="preserve">. </w:t>
      </w:r>
    </w:p>
    <w:p w14:paraId="3AB17066" w14:textId="7F051B6C" w:rsidR="00A907C8" w:rsidRDefault="0088748D" w:rsidP="007207A2">
      <w:pPr>
        <w:spacing w:line="276" w:lineRule="auto"/>
        <w:ind w:firstLine="426"/>
        <w:jc w:val="both"/>
        <w:rPr>
          <w:bCs/>
          <w:lang w:eastAsia="lv-LV"/>
        </w:rPr>
      </w:pPr>
      <w:r>
        <w:rPr>
          <w:bCs/>
          <w:lang w:eastAsia="lv-LV"/>
        </w:rPr>
        <w:t>Spriedums</w:t>
      </w:r>
      <w:r w:rsidRPr="00754821">
        <w:rPr>
          <w:bCs/>
          <w:lang w:eastAsia="lv-LV"/>
        </w:rPr>
        <w:t xml:space="preserve"> </w:t>
      </w:r>
      <w:r w:rsidR="00A907C8" w:rsidRPr="00754821">
        <w:rPr>
          <w:bCs/>
          <w:lang w:eastAsia="lv-LV"/>
        </w:rPr>
        <w:t>nav pārsūdzams.</w:t>
      </w:r>
    </w:p>
    <w:sectPr w:rsidR="00A907C8" w:rsidSect="00562A10">
      <w:footerReference w:type="default" r:id="rId9"/>
      <w:pgSz w:w="11906" w:h="16838"/>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A0921" w14:textId="77777777" w:rsidR="00D30039" w:rsidRDefault="00D30039">
      <w:r>
        <w:separator/>
      </w:r>
    </w:p>
  </w:endnote>
  <w:endnote w:type="continuationSeparator" w:id="0">
    <w:p w14:paraId="013CB4B8" w14:textId="77777777" w:rsidR="00D30039" w:rsidRDefault="00D3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57F8" w14:textId="3195CD2B" w:rsidR="00CD219A" w:rsidRPr="00DE3E67" w:rsidRDefault="00CD219A" w:rsidP="008C3904">
    <w:pPr>
      <w:pStyle w:val="Footer"/>
      <w:framePr w:h="678" w:hRule="exact" w:wrap="notBeside" w:vAnchor="text" w:hAnchor="page" w:x="5356" w:y="568"/>
      <w:jc w:val="center"/>
      <w:rPr>
        <w:rStyle w:val="PageNumber"/>
      </w:rPr>
    </w:pPr>
    <w:r w:rsidRPr="00DE3E67">
      <w:rPr>
        <w:rStyle w:val="PageNumber"/>
      </w:rPr>
      <w:fldChar w:fldCharType="begin"/>
    </w:r>
    <w:r w:rsidRPr="00DE3E67">
      <w:rPr>
        <w:rStyle w:val="PageNumber"/>
      </w:rPr>
      <w:instrText xml:space="preserve">PAGE  </w:instrText>
    </w:r>
    <w:r w:rsidRPr="00DE3E67">
      <w:rPr>
        <w:rStyle w:val="PageNumber"/>
      </w:rPr>
      <w:fldChar w:fldCharType="separate"/>
    </w:r>
    <w:r w:rsidR="00857602">
      <w:rPr>
        <w:rStyle w:val="PageNumber"/>
        <w:noProof/>
      </w:rPr>
      <w:t>1</w:t>
    </w:r>
    <w:r w:rsidRPr="00DE3E67">
      <w:rPr>
        <w:rStyle w:val="PageNumber"/>
      </w:rPr>
      <w:fldChar w:fldCharType="end"/>
    </w:r>
    <w:r w:rsidRPr="00DE3E67">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C2D35">
      <w:rPr>
        <w:rStyle w:val="PageNumber"/>
        <w:noProof/>
      </w:rPr>
      <w:t>4</w:t>
    </w:r>
    <w:r>
      <w:rPr>
        <w:rStyle w:val="PageNumber"/>
        <w:noProof/>
      </w:rPr>
      <w:fldChar w:fldCharType="end"/>
    </w:r>
  </w:p>
  <w:p w14:paraId="7EE8B4E2" w14:textId="77777777" w:rsidR="00CD219A" w:rsidRDefault="00CD219A" w:rsidP="00DE3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A19DA" w14:textId="77777777" w:rsidR="00D30039" w:rsidRDefault="00D30039">
      <w:r>
        <w:separator/>
      </w:r>
    </w:p>
  </w:footnote>
  <w:footnote w:type="continuationSeparator" w:id="0">
    <w:p w14:paraId="4F743197" w14:textId="77777777" w:rsidR="00D30039" w:rsidRDefault="00D30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5"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7"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D42C7C"/>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0"/>
  </w:num>
  <w:num w:numId="8">
    <w:abstractNumId w:val="12"/>
  </w:num>
  <w:num w:numId="9">
    <w:abstractNumId w:val="2"/>
  </w:num>
  <w:num w:numId="10">
    <w:abstractNumId w:val="5"/>
  </w:num>
  <w:num w:numId="11">
    <w:abstractNumId w:val="13"/>
  </w:num>
  <w:num w:numId="12">
    <w:abstractNumId w:val="11"/>
  </w:num>
  <w:num w:numId="13">
    <w:abstractNumId w:val="8"/>
  </w:num>
  <w:num w:numId="14">
    <w:abstractNumId w:val="1"/>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105B"/>
    <w:rsid w:val="0000149F"/>
    <w:rsid w:val="00002343"/>
    <w:rsid w:val="00002430"/>
    <w:rsid w:val="00002BB5"/>
    <w:rsid w:val="000031BE"/>
    <w:rsid w:val="0000510D"/>
    <w:rsid w:val="00005FDB"/>
    <w:rsid w:val="00006661"/>
    <w:rsid w:val="000069C1"/>
    <w:rsid w:val="00006E65"/>
    <w:rsid w:val="0000724C"/>
    <w:rsid w:val="0000732C"/>
    <w:rsid w:val="00007385"/>
    <w:rsid w:val="0001088B"/>
    <w:rsid w:val="000114C1"/>
    <w:rsid w:val="00012032"/>
    <w:rsid w:val="00013017"/>
    <w:rsid w:val="0001365F"/>
    <w:rsid w:val="00013AB6"/>
    <w:rsid w:val="00013D47"/>
    <w:rsid w:val="0001409F"/>
    <w:rsid w:val="000147D8"/>
    <w:rsid w:val="00014A2C"/>
    <w:rsid w:val="00014E24"/>
    <w:rsid w:val="00016A5A"/>
    <w:rsid w:val="00017E35"/>
    <w:rsid w:val="0002246D"/>
    <w:rsid w:val="00024630"/>
    <w:rsid w:val="00024A42"/>
    <w:rsid w:val="00025690"/>
    <w:rsid w:val="00026CA5"/>
    <w:rsid w:val="00026E8A"/>
    <w:rsid w:val="0002714D"/>
    <w:rsid w:val="00027301"/>
    <w:rsid w:val="000277FA"/>
    <w:rsid w:val="0003008C"/>
    <w:rsid w:val="0003042D"/>
    <w:rsid w:val="00030CC6"/>
    <w:rsid w:val="00030DE7"/>
    <w:rsid w:val="00030E23"/>
    <w:rsid w:val="00030FD3"/>
    <w:rsid w:val="00031220"/>
    <w:rsid w:val="0003132F"/>
    <w:rsid w:val="00031FFD"/>
    <w:rsid w:val="000320F5"/>
    <w:rsid w:val="00032286"/>
    <w:rsid w:val="00032303"/>
    <w:rsid w:val="00034274"/>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E4"/>
    <w:rsid w:val="00044FB9"/>
    <w:rsid w:val="000456E8"/>
    <w:rsid w:val="00045CCC"/>
    <w:rsid w:val="00046FB9"/>
    <w:rsid w:val="00047912"/>
    <w:rsid w:val="00047B88"/>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CC0"/>
    <w:rsid w:val="00065DC4"/>
    <w:rsid w:val="00065F76"/>
    <w:rsid w:val="00066169"/>
    <w:rsid w:val="0006636C"/>
    <w:rsid w:val="00066822"/>
    <w:rsid w:val="00066951"/>
    <w:rsid w:val="00066C64"/>
    <w:rsid w:val="00066DAB"/>
    <w:rsid w:val="00066EC0"/>
    <w:rsid w:val="00067D6B"/>
    <w:rsid w:val="000702F6"/>
    <w:rsid w:val="000711EB"/>
    <w:rsid w:val="00071850"/>
    <w:rsid w:val="00071DBB"/>
    <w:rsid w:val="00071F7A"/>
    <w:rsid w:val="00071FDC"/>
    <w:rsid w:val="00073CEF"/>
    <w:rsid w:val="000740A5"/>
    <w:rsid w:val="000742E1"/>
    <w:rsid w:val="00074BE8"/>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1ED7"/>
    <w:rsid w:val="000821B3"/>
    <w:rsid w:val="0008222E"/>
    <w:rsid w:val="000823D0"/>
    <w:rsid w:val="0008272E"/>
    <w:rsid w:val="00083552"/>
    <w:rsid w:val="000836C2"/>
    <w:rsid w:val="000839E2"/>
    <w:rsid w:val="00083CDA"/>
    <w:rsid w:val="000847FA"/>
    <w:rsid w:val="00085E5B"/>
    <w:rsid w:val="00086535"/>
    <w:rsid w:val="00086B5B"/>
    <w:rsid w:val="00086DBD"/>
    <w:rsid w:val="00087ABF"/>
    <w:rsid w:val="00087B38"/>
    <w:rsid w:val="00090963"/>
    <w:rsid w:val="0009112E"/>
    <w:rsid w:val="00091184"/>
    <w:rsid w:val="00091779"/>
    <w:rsid w:val="00091B5A"/>
    <w:rsid w:val="00091F39"/>
    <w:rsid w:val="00093596"/>
    <w:rsid w:val="00094B54"/>
    <w:rsid w:val="000951B6"/>
    <w:rsid w:val="0009552F"/>
    <w:rsid w:val="00095A2A"/>
    <w:rsid w:val="00095CAE"/>
    <w:rsid w:val="00096864"/>
    <w:rsid w:val="00096986"/>
    <w:rsid w:val="00097A24"/>
    <w:rsid w:val="00097DB5"/>
    <w:rsid w:val="000A04D2"/>
    <w:rsid w:val="000A0649"/>
    <w:rsid w:val="000A082B"/>
    <w:rsid w:val="000A09CE"/>
    <w:rsid w:val="000A1D68"/>
    <w:rsid w:val="000A23EF"/>
    <w:rsid w:val="000A27C4"/>
    <w:rsid w:val="000A3E8A"/>
    <w:rsid w:val="000A4818"/>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31"/>
    <w:rsid w:val="000B4EFD"/>
    <w:rsid w:val="000B55F0"/>
    <w:rsid w:val="000B5E4B"/>
    <w:rsid w:val="000B68C2"/>
    <w:rsid w:val="000B6E01"/>
    <w:rsid w:val="000B73D6"/>
    <w:rsid w:val="000B77E4"/>
    <w:rsid w:val="000B7A23"/>
    <w:rsid w:val="000B7D36"/>
    <w:rsid w:val="000C0458"/>
    <w:rsid w:val="000C0AB3"/>
    <w:rsid w:val="000C1B81"/>
    <w:rsid w:val="000C2136"/>
    <w:rsid w:val="000C2455"/>
    <w:rsid w:val="000C2B69"/>
    <w:rsid w:val="000C2E70"/>
    <w:rsid w:val="000C304D"/>
    <w:rsid w:val="000C368E"/>
    <w:rsid w:val="000C3C8F"/>
    <w:rsid w:val="000C3E7A"/>
    <w:rsid w:val="000C3EE8"/>
    <w:rsid w:val="000C4373"/>
    <w:rsid w:val="000C49A0"/>
    <w:rsid w:val="000C57DC"/>
    <w:rsid w:val="000C5E87"/>
    <w:rsid w:val="000C61B0"/>
    <w:rsid w:val="000C62EB"/>
    <w:rsid w:val="000C7CF0"/>
    <w:rsid w:val="000D0375"/>
    <w:rsid w:val="000D0C18"/>
    <w:rsid w:val="000D124E"/>
    <w:rsid w:val="000D1287"/>
    <w:rsid w:val="000D13FE"/>
    <w:rsid w:val="000D1C43"/>
    <w:rsid w:val="000D205C"/>
    <w:rsid w:val="000D2625"/>
    <w:rsid w:val="000D2627"/>
    <w:rsid w:val="000D26AF"/>
    <w:rsid w:val="000D286D"/>
    <w:rsid w:val="000D2CFC"/>
    <w:rsid w:val="000D364B"/>
    <w:rsid w:val="000D4140"/>
    <w:rsid w:val="000D414E"/>
    <w:rsid w:val="000D41C5"/>
    <w:rsid w:val="000D41F6"/>
    <w:rsid w:val="000D4424"/>
    <w:rsid w:val="000D4921"/>
    <w:rsid w:val="000D61B6"/>
    <w:rsid w:val="000D68DC"/>
    <w:rsid w:val="000D697C"/>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C50"/>
    <w:rsid w:val="000F000A"/>
    <w:rsid w:val="000F091F"/>
    <w:rsid w:val="000F1AB3"/>
    <w:rsid w:val="000F20B6"/>
    <w:rsid w:val="000F2361"/>
    <w:rsid w:val="000F3106"/>
    <w:rsid w:val="000F4169"/>
    <w:rsid w:val="000F426F"/>
    <w:rsid w:val="000F4635"/>
    <w:rsid w:val="000F5765"/>
    <w:rsid w:val="000F5D29"/>
    <w:rsid w:val="000F5DA8"/>
    <w:rsid w:val="000F6DFC"/>
    <w:rsid w:val="000F7093"/>
    <w:rsid w:val="000F7514"/>
    <w:rsid w:val="00100DE6"/>
    <w:rsid w:val="001011BA"/>
    <w:rsid w:val="00101471"/>
    <w:rsid w:val="001017F5"/>
    <w:rsid w:val="00102711"/>
    <w:rsid w:val="001027F4"/>
    <w:rsid w:val="00102AD1"/>
    <w:rsid w:val="0010320F"/>
    <w:rsid w:val="00103B71"/>
    <w:rsid w:val="001041F3"/>
    <w:rsid w:val="00104DFD"/>
    <w:rsid w:val="001054A2"/>
    <w:rsid w:val="001054BC"/>
    <w:rsid w:val="001058CF"/>
    <w:rsid w:val="00105A06"/>
    <w:rsid w:val="0010640A"/>
    <w:rsid w:val="001065B3"/>
    <w:rsid w:val="00106665"/>
    <w:rsid w:val="00106DA6"/>
    <w:rsid w:val="00107012"/>
    <w:rsid w:val="001072FB"/>
    <w:rsid w:val="00107B3B"/>
    <w:rsid w:val="00107F96"/>
    <w:rsid w:val="001109C1"/>
    <w:rsid w:val="0011136D"/>
    <w:rsid w:val="00111D7F"/>
    <w:rsid w:val="00111ED3"/>
    <w:rsid w:val="0011348A"/>
    <w:rsid w:val="00114BE5"/>
    <w:rsid w:val="00114EEB"/>
    <w:rsid w:val="001152A3"/>
    <w:rsid w:val="0011535A"/>
    <w:rsid w:val="00115531"/>
    <w:rsid w:val="00115BA9"/>
    <w:rsid w:val="001162B0"/>
    <w:rsid w:val="0011656A"/>
    <w:rsid w:val="00116C15"/>
    <w:rsid w:val="001202AB"/>
    <w:rsid w:val="001210B1"/>
    <w:rsid w:val="001210F0"/>
    <w:rsid w:val="0012112C"/>
    <w:rsid w:val="00121833"/>
    <w:rsid w:val="00121DDD"/>
    <w:rsid w:val="00123000"/>
    <w:rsid w:val="00123205"/>
    <w:rsid w:val="00124871"/>
    <w:rsid w:val="001248A7"/>
    <w:rsid w:val="0012498D"/>
    <w:rsid w:val="00124E73"/>
    <w:rsid w:val="00124EE2"/>
    <w:rsid w:val="0012525A"/>
    <w:rsid w:val="0012587A"/>
    <w:rsid w:val="00125D6F"/>
    <w:rsid w:val="00126729"/>
    <w:rsid w:val="00126C85"/>
    <w:rsid w:val="00127EAE"/>
    <w:rsid w:val="00130491"/>
    <w:rsid w:val="00130859"/>
    <w:rsid w:val="0013090E"/>
    <w:rsid w:val="00130F35"/>
    <w:rsid w:val="00132C6E"/>
    <w:rsid w:val="00133205"/>
    <w:rsid w:val="001336D1"/>
    <w:rsid w:val="001338FE"/>
    <w:rsid w:val="001340EE"/>
    <w:rsid w:val="0013445D"/>
    <w:rsid w:val="00134599"/>
    <w:rsid w:val="00134722"/>
    <w:rsid w:val="0013536E"/>
    <w:rsid w:val="00135D1E"/>
    <w:rsid w:val="001364CA"/>
    <w:rsid w:val="00136DA1"/>
    <w:rsid w:val="00137CAC"/>
    <w:rsid w:val="0014010A"/>
    <w:rsid w:val="0014255A"/>
    <w:rsid w:val="00142B7D"/>
    <w:rsid w:val="0014361F"/>
    <w:rsid w:val="00143A15"/>
    <w:rsid w:val="00143B70"/>
    <w:rsid w:val="00144777"/>
    <w:rsid w:val="00144857"/>
    <w:rsid w:val="00144F6B"/>
    <w:rsid w:val="00145012"/>
    <w:rsid w:val="0014656D"/>
    <w:rsid w:val="00150E97"/>
    <w:rsid w:val="001515BD"/>
    <w:rsid w:val="00152482"/>
    <w:rsid w:val="001524FB"/>
    <w:rsid w:val="00153492"/>
    <w:rsid w:val="0015384C"/>
    <w:rsid w:val="00153901"/>
    <w:rsid w:val="00153994"/>
    <w:rsid w:val="0015445C"/>
    <w:rsid w:val="0015480A"/>
    <w:rsid w:val="00154B2E"/>
    <w:rsid w:val="00154E7B"/>
    <w:rsid w:val="00155C52"/>
    <w:rsid w:val="00155D6C"/>
    <w:rsid w:val="00156196"/>
    <w:rsid w:val="0015660B"/>
    <w:rsid w:val="00156BFB"/>
    <w:rsid w:val="00157950"/>
    <w:rsid w:val="00157E5E"/>
    <w:rsid w:val="00157E70"/>
    <w:rsid w:val="00160860"/>
    <w:rsid w:val="001610E5"/>
    <w:rsid w:val="00161B95"/>
    <w:rsid w:val="001628D9"/>
    <w:rsid w:val="00162A12"/>
    <w:rsid w:val="001634BE"/>
    <w:rsid w:val="001640CD"/>
    <w:rsid w:val="00164252"/>
    <w:rsid w:val="001646F6"/>
    <w:rsid w:val="0016557D"/>
    <w:rsid w:val="00166201"/>
    <w:rsid w:val="00166939"/>
    <w:rsid w:val="00166C34"/>
    <w:rsid w:val="00167E7E"/>
    <w:rsid w:val="0017090D"/>
    <w:rsid w:val="00170979"/>
    <w:rsid w:val="00170B8E"/>
    <w:rsid w:val="001710DD"/>
    <w:rsid w:val="00171A90"/>
    <w:rsid w:val="00171C55"/>
    <w:rsid w:val="00171FF1"/>
    <w:rsid w:val="00172470"/>
    <w:rsid w:val="00172CD8"/>
    <w:rsid w:val="00173005"/>
    <w:rsid w:val="00173E1B"/>
    <w:rsid w:val="00174CC7"/>
    <w:rsid w:val="00174F38"/>
    <w:rsid w:val="00175035"/>
    <w:rsid w:val="00175745"/>
    <w:rsid w:val="0017581B"/>
    <w:rsid w:val="0017597D"/>
    <w:rsid w:val="001759C3"/>
    <w:rsid w:val="00175D52"/>
    <w:rsid w:val="001761E5"/>
    <w:rsid w:val="00176611"/>
    <w:rsid w:val="0017707F"/>
    <w:rsid w:val="00177BC5"/>
    <w:rsid w:val="00177CA8"/>
    <w:rsid w:val="001800B0"/>
    <w:rsid w:val="0018037E"/>
    <w:rsid w:val="001811DE"/>
    <w:rsid w:val="00181A20"/>
    <w:rsid w:val="00181F75"/>
    <w:rsid w:val="00182699"/>
    <w:rsid w:val="0018283D"/>
    <w:rsid w:val="00183164"/>
    <w:rsid w:val="00183818"/>
    <w:rsid w:val="00183E2B"/>
    <w:rsid w:val="00184B4A"/>
    <w:rsid w:val="001852B4"/>
    <w:rsid w:val="00185B5A"/>
    <w:rsid w:val="001862C4"/>
    <w:rsid w:val="0018631F"/>
    <w:rsid w:val="0018635F"/>
    <w:rsid w:val="0019044A"/>
    <w:rsid w:val="001905A7"/>
    <w:rsid w:val="0019094B"/>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01E"/>
    <w:rsid w:val="001A217E"/>
    <w:rsid w:val="001A2452"/>
    <w:rsid w:val="001A29D8"/>
    <w:rsid w:val="001A2BE9"/>
    <w:rsid w:val="001A383E"/>
    <w:rsid w:val="001A3E7E"/>
    <w:rsid w:val="001A45F8"/>
    <w:rsid w:val="001A47A8"/>
    <w:rsid w:val="001A5383"/>
    <w:rsid w:val="001A56BB"/>
    <w:rsid w:val="001A584A"/>
    <w:rsid w:val="001A5974"/>
    <w:rsid w:val="001A6680"/>
    <w:rsid w:val="001A6C52"/>
    <w:rsid w:val="001A7FA0"/>
    <w:rsid w:val="001B0B09"/>
    <w:rsid w:val="001B0F8D"/>
    <w:rsid w:val="001B222E"/>
    <w:rsid w:val="001B23E6"/>
    <w:rsid w:val="001B383E"/>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605B"/>
    <w:rsid w:val="001C67F1"/>
    <w:rsid w:val="001C68E8"/>
    <w:rsid w:val="001C6C23"/>
    <w:rsid w:val="001C6D15"/>
    <w:rsid w:val="001C6EE2"/>
    <w:rsid w:val="001C7AD0"/>
    <w:rsid w:val="001C7F97"/>
    <w:rsid w:val="001D0097"/>
    <w:rsid w:val="001D0A12"/>
    <w:rsid w:val="001D0BA3"/>
    <w:rsid w:val="001D1032"/>
    <w:rsid w:val="001D1CB6"/>
    <w:rsid w:val="001D32B1"/>
    <w:rsid w:val="001D352C"/>
    <w:rsid w:val="001D54CB"/>
    <w:rsid w:val="001D552F"/>
    <w:rsid w:val="001D6033"/>
    <w:rsid w:val="001D60E6"/>
    <w:rsid w:val="001D6D02"/>
    <w:rsid w:val="001D6FEE"/>
    <w:rsid w:val="001D76AE"/>
    <w:rsid w:val="001D7C7F"/>
    <w:rsid w:val="001D7EBF"/>
    <w:rsid w:val="001E0DD2"/>
    <w:rsid w:val="001E1054"/>
    <w:rsid w:val="001E11EF"/>
    <w:rsid w:val="001E1636"/>
    <w:rsid w:val="001E1869"/>
    <w:rsid w:val="001E1FF6"/>
    <w:rsid w:val="001E213A"/>
    <w:rsid w:val="001E2470"/>
    <w:rsid w:val="001E24A7"/>
    <w:rsid w:val="001E278E"/>
    <w:rsid w:val="001E39A1"/>
    <w:rsid w:val="001E3CAA"/>
    <w:rsid w:val="001E3D29"/>
    <w:rsid w:val="001E3E31"/>
    <w:rsid w:val="001E4E1D"/>
    <w:rsid w:val="001E50F1"/>
    <w:rsid w:val="001E5215"/>
    <w:rsid w:val="001E5AD0"/>
    <w:rsid w:val="001E60E2"/>
    <w:rsid w:val="001E64B2"/>
    <w:rsid w:val="001E6504"/>
    <w:rsid w:val="001E6958"/>
    <w:rsid w:val="001E6C27"/>
    <w:rsid w:val="001F089A"/>
    <w:rsid w:val="001F0C6C"/>
    <w:rsid w:val="001F0DB2"/>
    <w:rsid w:val="001F1D5A"/>
    <w:rsid w:val="001F276E"/>
    <w:rsid w:val="001F29D5"/>
    <w:rsid w:val="001F328A"/>
    <w:rsid w:val="001F384A"/>
    <w:rsid w:val="001F39E1"/>
    <w:rsid w:val="001F4676"/>
    <w:rsid w:val="001F478B"/>
    <w:rsid w:val="001F4823"/>
    <w:rsid w:val="001F4E95"/>
    <w:rsid w:val="001F4EB8"/>
    <w:rsid w:val="001F5406"/>
    <w:rsid w:val="001F5495"/>
    <w:rsid w:val="001F5837"/>
    <w:rsid w:val="001F6F90"/>
    <w:rsid w:val="001F7414"/>
    <w:rsid w:val="001F7A93"/>
    <w:rsid w:val="00200189"/>
    <w:rsid w:val="002008C9"/>
    <w:rsid w:val="002015EB"/>
    <w:rsid w:val="002022AE"/>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688"/>
    <w:rsid w:val="00210703"/>
    <w:rsid w:val="0021253E"/>
    <w:rsid w:val="00213EA7"/>
    <w:rsid w:val="00214007"/>
    <w:rsid w:val="00214167"/>
    <w:rsid w:val="0021426E"/>
    <w:rsid w:val="00215063"/>
    <w:rsid w:val="0021520D"/>
    <w:rsid w:val="002153E0"/>
    <w:rsid w:val="002154E5"/>
    <w:rsid w:val="00215ADD"/>
    <w:rsid w:val="00216453"/>
    <w:rsid w:val="00216ABB"/>
    <w:rsid w:val="00216D1A"/>
    <w:rsid w:val="00217C91"/>
    <w:rsid w:val="00220FCD"/>
    <w:rsid w:val="0022186B"/>
    <w:rsid w:val="002226FB"/>
    <w:rsid w:val="002228B7"/>
    <w:rsid w:val="00223032"/>
    <w:rsid w:val="0022323B"/>
    <w:rsid w:val="00223C8E"/>
    <w:rsid w:val="002244A5"/>
    <w:rsid w:val="00224970"/>
    <w:rsid w:val="002249BF"/>
    <w:rsid w:val="002249D3"/>
    <w:rsid w:val="00226FD8"/>
    <w:rsid w:val="002277D5"/>
    <w:rsid w:val="00231500"/>
    <w:rsid w:val="002316A0"/>
    <w:rsid w:val="00231C2A"/>
    <w:rsid w:val="00232A81"/>
    <w:rsid w:val="002338F5"/>
    <w:rsid w:val="00234C56"/>
    <w:rsid w:val="00234CD7"/>
    <w:rsid w:val="00235F4F"/>
    <w:rsid w:val="0023613F"/>
    <w:rsid w:val="002363EC"/>
    <w:rsid w:val="00236EFA"/>
    <w:rsid w:val="00236F0D"/>
    <w:rsid w:val="00237698"/>
    <w:rsid w:val="0023792B"/>
    <w:rsid w:val="002379D6"/>
    <w:rsid w:val="002408AC"/>
    <w:rsid w:val="00240B28"/>
    <w:rsid w:val="00240C39"/>
    <w:rsid w:val="00240E9A"/>
    <w:rsid w:val="0024183E"/>
    <w:rsid w:val="002418AA"/>
    <w:rsid w:val="00241946"/>
    <w:rsid w:val="0024198F"/>
    <w:rsid w:val="00241A7F"/>
    <w:rsid w:val="00241ADE"/>
    <w:rsid w:val="002424FB"/>
    <w:rsid w:val="00242C18"/>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BCA"/>
    <w:rsid w:val="00251E90"/>
    <w:rsid w:val="00252059"/>
    <w:rsid w:val="0025256D"/>
    <w:rsid w:val="0025289F"/>
    <w:rsid w:val="0025460A"/>
    <w:rsid w:val="00254998"/>
    <w:rsid w:val="002549A5"/>
    <w:rsid w:val="00254CDB"/>
    <w:rsid w:val="002555C1"/>
    <w:rsid w:val="002564D5"/>
    <w:rsid w:val="002571E9"/>
    <w:rsid w:val="00257207"/>
    <w:rsid w:val="002572CD"/>
    <w:rsid w:val="00257597"/>
    <w:rsid w:val="00260CA9"/>
    <w:rsid w:val="0026178A"/>
    <w:rsid w:val="0026191C"/>
    <w:rsid w:val="00261E2F"/>
    <w:rsid w:val="002623EC"/>
    <w:rsid w:val="002624D0"/>
    <w:rsid w:val="002624EE"/>
    <w:rsid w:val="0026269E"/>
    <w:rsid w:val="00262D3D"/>
    <w:rsid w:val="0026375B"/>
    <w:rsid w:val="002644C2"/>
    <w:rsid w:val="002647F1"/>
    <w:rsid w:val="0026492B"/>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43BF"/>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A7985"/>
    <w:rsid w:val="002B067B"/>
    <w:rsid w:val="002B0989"/>
    <w:rsid w:val="002B1060"/>
    <w:rsid w:val="002B188D"/>
    <w:rsid w:val="002B1D11"/>
    <w:rsid w:val="002B2997"/>
    <w:rsid w:val="002B42BA"/>
    <w:rsid w:val="002B46AD"/>
    <w:rsid w:val="002B5CC2"/>
    <w:rsid w:val="002B5ECA"/>
    <w:rsid w:val="002B60C7"/>
    <w:rsid w:val="002B71E4"/>
    <w:rsid w:val="002B71F3"/>
    <w:rsid w:val="002B7740"/>
    <w:rsid w:val="002B78FB"/>
    <w:rsid w:val="002B7D0B"/>
    <w:rsid w:val="002C0853"/>
    <w:rsid w:val="002C097B"/>
    <w:rsid w:val="002C15C0"/>
    <w:rsid w:val="002C2AF2"/>
    <w:rsid w:val="002C3355"/>
    <w:rsid w:val="002C33BA"/>
    <w:rsid w:val="002C3462"/>
    <w:rsid w:val="002C3E56"/>
    <w:rsid w:val="002C41D3"/>
    <w:rsid w:val="002C42AE"/>
    <w:rsid w:val="002C4508"/>
    <w:rsid w:val="002C4791"/>
    <w:rsid w:val="002C4A51"/>
    <w:rsid w:val="002C501D"/>
    <w:rsid w:val="002C558A"/>
    <w:rsid w:val="002C5AA8"/>
    <w:rsid w:val="002C5C89"/>
    <w:rsid w:val="002C60DE"/>
    <w:rsid w:val="002C616B"/>
    <w:rsid w:val="002C6E5E"/>
    <w:rsid w:val="002C6E73"/>
    <w:rsid w:val="002C7329"/>
    <w:rsid w:val="002D1249"/>
    <w:rsid w:val="002D14D0"/>
    <w:rsid w:val="002D1C82"/>
    <w:rsid w:val="002D1DDA"/>
    <w:rsid w:val="002D2F07"/>
    <w:rsid w:val="002D3278"/>
    <w:rsid w:val="002D38C8"/>
    <w:rsid w:val="002D3F87"/>
    <w:rsid w:val="002D444A"/>
    <w:rsid w:val="002D45ED"/>
    <w:rsid w:val="002D474C"/>
    <w:rsid w:val="002D5AC6"/>
    <w:rsid w:val="002D5B10"/>
    <w:rsid w:val="002D5DB9"/>
    <w:rsid w:val="002D5F6E"/>
    <w:rsid w:val="002D62C6"/>
    <w:rsid w:val="002D68DE"/>
    <w:rsid w:val="002D6CA2"/>
    <w:rsid w:val="002D6CDE"/>
    <w:rsid w:val="002E0B83"/>
    <w:rsid w:val="002E0BE2"/>
    <w:rsid w:val="002E1651"/>
    <w:rsid w:val="002E1DB2"/>
    <w:rsid w:val="002E1FCA"/>
    <w:rsid w:val="002E2E00"/>
    <w:rsid w:val="002E31A0"/>
    <w:rsid w:val="002E4636"/>
    <w:rsid w:val="002E4B01"/>
    <w:rsid w:val="002F04E1"/>
    <w:rsid w:val="002F11ED"/>
    <w:rsid w:val="002F1C56"/>
    <w:rsid w:val="002F1CE2"/>
    <w:rsid w:val="002F1D57"/>
    <w:rsid w:val="002F2201"/>
    <w:rsid w:val="002F2306"/>
    <w:rsid w:val="002F23F9"/>
    <w:rsid w:val="002F24DB"/>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BFF"/>
    <w:rsid w:val="003032BD"/>
    <w:rsid w:val="00303A43"/>
    <w:rsid w:val="003059FF"/>
    <w:rsid w:val="0030607B"/>
    <w:rsid w:val="00306B43"/>
    <w:rsid w:val="00307205"/>
    <w:rsid w:val="00307242"/>
    <w:rsid w:val="0031028F"/>
    <w:rsid w:val="003103A5"/>
    <w:rsid w:val="00310B70"/>
    <w:rsid w:val="00310BA6"/>
    <w:rsid w:val="00310DDE"/>
    <w:rsid w:val="003124F4"/>
    <w:rsid w:val="00312A31"/>
    <w:rsid w:val="00312A81"/>
    <w:rsid w:val="00312B04"/>
    <w:rsid w:val="0031369A"/>
    <w:rsid w:val="0031373D"/>
    <w:rsid w:val="0031429B"/>
    <w:rsid w:val="003143F0"/>
    <w:rsid w:val="00314715"/>
    <w:rsid w:val="00315F9B"/>
    <w:rsid w:val="00316137"/>
    <w:rsid w:val="0031657A"/>
    <w:rsid w:val="003165A7"/>
    <w:rsid w:val="00316754"/>
    <w:rsid w:val="00316A0C"/>
    <w:rsid w:val="00317704"/>
    <w:rsid w:val="00317AA4"/>
    <w:rsid w:val="00317E72"/>
    <w:rsid w:val="003200C9"/>
    <w:rsid w:val="0032044F"/>
    <w:rsid w:val="00320F64"/>
    <w:rsid w:val="0032106D"/>
    <w:rsid w:val="003210EC"/>
    <w:rsid w:val="00321846"/>
    <w:rsid w:val="00321FC0"/>
    <w:rsid w:val="00322E04"/>
    <w:rsid w:val="003234A7"/>
    <w:rsid w:val="003238AF"/>
    <w:rsid w:val="00324618"/>
    <w:rsid w:val="00324D01"/>
    <w:rsid w:val="00325544"/>
    <w:rsid w:val="00325C95"/>
    <w:rsid w:val="003261CA"/>
    <w:rsid w:val="0032693F"/>
    <w:rsid w:val="00327446"/>
    <w:rsid w:val="003274AC"/>
    <w:rsid w:val="00327B77"/>
    <w:rsid w:val="003305D0"/>
    <w:rsid w:val="00331415"/>
    <w:rsid w:val="003314B7"/>
    <w:rsid w:val="00331669"/>
    <w:rsid w:val="00331EB8"/>
    <w:rsid w:val="003320D4"/>
    <w:rsid w:val="00332153"/>
    <w:rsid w:val="003326F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329A"/>
    <w:rsid w:val="0034468D"/>
    <w:rsid w:val="00344855"/>
    <w:rsid w:val="003448A9"/>
    <w:rsid w:val="00344CDC"/>
    <w:rsid w:val="00345C1B"/>
    <w:rsid w:val="00345DF9"/>
    <w:rsid w:val="003467E4"/>
    <w:rsid w:val="00346AA1"/>
    <w:rsid w:val="00347839"/>
    <w:rsid w:val="00350079"/>
    <w:rsid w:val="003500E5"/>
    <w:rsid w:val="00350590"/>
    <w:rsid w:val="0035072D"/>
    <w:rsid w:val="0035082A"/>
    <w:rsid w:val="00350F50"/>
    <w:rsid w:val="0035236B"/>
    <w:rsid w:val="00352617"/>
    <w:rsid w:val="00352782"/>
    <w:rsid w:val="0035278B"/>
    <w:rsid w:val="003528EE"/>
    <w:rsid w:val="00352F10"/>
    <w:rsid w:val="00353305"/>
    <w:rsid w:val="00353313"/>
    <w:rsid w:val="0035342D"/>
    <w:rsid w:val="003535B5"/>
    <w:rsid w:val="00353F04"/>
    <w:rsid w:val="003551CB"/>
    <w:rsid w:val="003560D0"/>
    <w:rsid w:val="0035706A"/>
    <w:rsid w:val="003571BA"/>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073"/>
    <w:rsid w:val="00377B1F"/>
    <w:rsid w:val="00377D7D"/>
    <w:rsid w:val="00377E39"/>
    <w:rsid w:val="00380436"/>
    <w:rsid w:val="0038184D"/>
    <w:rsid w:val="00381B0F"/>
    <w:rsid w:val="00381F10"/>
    <w:rsid w:val="00382538"/>
    <w:rsid w:val="00383196"/>
    <w:rsid w:val="003836EF"/>
    <w:rsid w:val="0038474D"/>
    <w:rsid w:val="003848E9"/>
    <w:rsid w:val="00385DC2"/>
    <w:rsid w:val="00385DC7"/>
    <w:rsid w:val="003863CF"/>
    <w:rsid w:val="00386B38"/>
    <w:rsid w:val="00387968"/>
    <w:rsid w:val="00390239"/>
    <w:rsid w:val="003907DD"/>
    <w:rsid w:val="0039155E"/>
    <w:rsid w:val="00391A38"/>
    <w:rsid w:val="0039223C"/>
    <w:rsid w:val="0039247F"/>
    <w:rsid w:val="00392A8A"/>
    <w:rsid w:val="00392D73"/>
    <w:rsid w:val="00392F8A"/>
    <w:rsid w:val="00393377"/>
    <w:rsid w:val="00393B33"/>
    <w:rsid w:val="00394171"/>
    <w:rsid w:val="00394DF1"/>
    <w:rsid w:val="0039502E"/>
    <w:rsid w:val="003955DD"/>
    <w:rsid w:val="003958B4"/>
    <w:rsid w:val="0039597B"/>
    <w:rsid w:val="00395DE9"/>
    <w:rsid w:val="00397010"/>
    <w:rsid w:val="003976FE"/>
    <w:rsid w:val="00397703"/>
    <w:rsid w:val="0039775A"/>
    <w:rsid w:val="003A041D"/>
    <w:rsid w:val="003A0FA7"/>
    <w:rsid w:val="003A14FC"/>
    <w:rsid w:val="003A1EC0"/>
    <w:rsid w:val="003A285C"/>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603E"/>
    <w:rsid w:val="003B636E"/>
    <w:rsid w:val="003B7598"/>
    <w:rsid w:val="003B7D69"/>
    <w:rsid w:val="003C0E06"/>
    <w:rsid w:val="003C117D"/>
    <w:rsid w:val="003C11A5"/>
    <w:rsid w:val="003C13C8"/>
    <w:rsid w:val="003C152E"/>
    <w:rsid w:val="003C1A07"/>
    <w:rsid w:val="003C1FAB"/>
    <w:rsid w:val="003C22B4"/>
    <w:rsid w:val="003C2B53"/>
    <w:rsid w:val="003C2E67"/>
    <w:rsid w:val="003C359C"/>
    <w:rsid w:val="003C35E6"/>
    <w:rsid w:val="003C386E"/>
    <w:rsid w:val="003C422A"/>
    <w:rsid w:val="003C4282"/>
    <w:rsid w:val="003C4502"/>
    <w:rsid w:val="003C49EE"/>
    <w:rsid w:val="003C557D"/>
    <w:rsid w:val="003C63D0"/>
    <w:rsid w:val="003C7150"/>
    <w:rsid w:val="003C7A68"/>
    <w:rsid w:val="003C7AAB"/>
    <w:rsid w:val="003C7B33"/>
    <w:rsid w:val="003D0671"/>
    <w:rsid w:val="003D0971"/>
    <w:rsid w:val="003D0AFB"/>
    <w:rsid w:val="003D0CA4"/>
    <w:rsid w:val="003D0DF1"/>
    <w:rsid w:val="003D0E93"/>
    <w:rsid w:val="003D197F"/>
    <w:rsid w:val="003D1CDD"/>
    <w:rsid w:val="003D1DE9"/>
    <w:rsid w:val="003D1EF7"/>
    <w:rsid w:val="003D22EC"/>
    <w:rsid w:val="003D24A6"/>
    <w:rsid w:val="003D2896"/>
    <w:rsid w:val="003D2D8B"/>
    <w:rsid w:val="003D2F72"/>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364"/>
    <w:rsid w:val="003E2477"/>
    <w:rsid w:val="003E2819"/>
    <w:rsid w:val="003E3AA6"/>
    <w:rsid w:val="003E4016"/>
    <w:rsid w:val="003E5AC4"/>
    <w:rsid w:val="003E5F28"/>
    <w:rsid w:val="003E5FE6"/>
    <w:rsid w:val="003E63A6"/>
    <w:rsid w:val="003E65E7"/>
    <w:rsid w:val="003E6A9E"/>
    <w:rsid w:val="003E6D5A"/>
    <w:rsid w:val="003E6EF1"/>
    <w:rsid w:val="003E7E80"/>
    <w:rsid w:val="003F04AD"/>
    <w:rsid w:val="003F07A6"/>
    <w:rsid w:val="003F0C92"/>
    <w:rsid w:val="003F259F"/>
    <w:rsid w:val="003F2E0E"/>
    <w:rsid w:val="003F3E71"/>
    <w:rsid w:val="003F3F3F"/>
    <w:rsid w:val="003F40DA"/>
    <w:rsid w:val="003F44C2"/>
    <w:rsid w:val="003F4E01"/>
    <w:rsid w:val="003F4EEF"/>
    <w:rsid w:val="003F618A"/>
    <w:rsid w:val="003F6ACB"/>
    <w:rsid w:val="003F6ACF"/>
    <w:rsid w:val="003F6B90"/>
    <w:rsid w:val="003F7A42"/>
    <w:rsid w:val="0040024F"/>
    <w:rsid w:val="004009FA"/>
    <w:rsid w:val="00400C2D"/>
    <w:rsid w:val="00401285"/>
    <w:rsid w:val="0040201C"/>
    <w:rsid w:val="004021BF"/>
    <w:rsid w:val="004028C4"/>
    <w:rsid w:val="004032E5"/>
    <w:rsid w:val="00403CCD"/>
    <w:rsid w:val="0040436D"/>
    <w:rsid w:val="00404595"/>
    <w:rsid w:val="004051AB"/>
    <w:rsid w:val="00405543"/>
    <w:rsid w:val="00405DD3"/>
    <w:rsid w:val="00406D5C"/>
    <w:rsid w:val="00406EE5"/>
    <w:rsid w:val="00407C14"/>
    <w:rsid w:val="00410FE4"/>
    <w:rsid w:val="00411B94"/>
    <w:rsid w:val="0041360A"/>
    <w:rsid w:val="004141D5"/>
    <w:rsid w:val="00414337"/>
    <w:rsid w:val="004154CA"/>
    <w:rsid w:val="00415912"/>
    <w:rsid w:val="0041668D"/>
    <w:rsid w:val="00416832"/>
    <w:rsid w:val="00417A76"/>
    <w:rsid w:val="00417E76"/>
    <w:rsid w:val="004203CB"/>
    <w:rsid w:val="00420DFF"/>
    <w:rsid w:val="0042108C"/>
    <w:rsid w:val="0042139C"/>
    <w:rsid w:val="004213C7"/>
    <w:rsid w:val="00422628"/>
    <w:rsid w:val="00422767"/>
    <w:rsid w:val="00422C62"/>
    <w:rsid w:val="0042308C"/>
    <w:rsid w:val="0042372E"/>
    <w:rsid w:val="0042389D"/>
    <w:rsid w:val="00423B2F"/>
    <w:rsid w:val="00423D44"/>
    <w:rsid w:val="00424269"/>
    <w:rsid w:val="00424DE8"/>
    <w:rsid w:val="0042596B"/>
    <w:rsid w:val="004260F9"/>
    <w:rsid w:val="00430290"/>
    <w:rsid w:val="004307E9"/>
    <w:rsid w:val="00430DB4"/>
    <w:rsid w:val="004316BC"/>
    <w:rsid w:val="004321E9"/>
    <w:rsid w:val="00432AC3"/>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4E0D"/>
    <w:rsid w:val="0044575C"/>
    <w:rsid w:val="004457E7"/>
    <w:rsid w:val="004460EF"/>
    <w:rsid w:val="004466CA"/>
    <w:rsid w:val="00446EF3"/>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60670"/>
    <w:rsid w:val="0046070A"/>
    <w:rsid w:val="00461172"/>
    <w:rsid w:val="0046578B"/>
    <w:rsid w:val="0046589E"/>
    <w:rsid w:val="00465C8C"/>
    <w:rsid w:val="00466111"/>
    <w:rsid w:val="004661DE"/>
    <w:rsid w:val="004665BF"/>
    <w:rsid w:val="00466942"/>
    <w:rsid w:val="00466E54"/>
    <w:rsid w:val="00467324"/>
    <w:rsid w:val="004674F6"/>
    <w:rsid w:val="00467664"/>
    <w:rsid w:val="0046782E"/>
    <w:rsid w:val="00467939"/>
    <w:rsid w:val="0047059D"/>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3389"/>
    <w:rsid w:val="004835A0"/>
    <w:rsid w:val="0048412F"/>
    <w:rsid w:val="00484510"/>
    <w:rsid w:val="00486B3E"/>
    <w:rsid w:val="00486BEA"/>
    <w:rsid w:val="0049019D"/>
    <w:rsid w:val="0049072E"/>
    <w:rsid w:val="00490824"/>
    <w:rsid w:val="004909D7"/>
    <w:rsid w:val="00491C60"/>
    <w:rsid w:val="00492301"/>
    <w:rsid w:val="004929A2"/>
    <w:rsid w:val="00492BBB"/>
    <w:rsid w:val="004945D5"/>
    <w:rsid w:val="00495ECA"/>
    <w:rsid w:val="00496246"/>
    <w:rsid w:val="00496914"/>
    <w:rsid w:val="00496AB3"/>
    <w:rsid w:val="00496E09"/>
    <w:rsid w:val="00496E1F"/>
    <w:rsid w:val="004A00F1"/>
    <w:rsid w:val="004A01A2"/>
    <w:rsid w:val="004A01F5"/>
    <w:rsid w:val="004A027F"/>
    <w:rsid w:val="004A0288"/>
    <w:rsid w:val="004A04B9"/>
    <w:rsid w:val="004A1A84"/>
    <w:rsid w:val="004A220A"/>
    <w:rsid w:val="004A4FBA"/>
    <w:rsid w:val="004A5484"/>
    <w:rsid w:val="004A5A58"/>
    <w:rsid w:val="004A6CB3"/>
    <w:rsid w:val="004A6F99"/>
    <w:rsid w:val="004A714D"/>
    <w:rsid w:val="004A79DF"/>
    <w:rsid w:val="004B0C22"/>
    <w:rsid w:val="004B0E35"/>
    <w:rsid w:val="004B17FA"/>
    <w:rsid w:val="004B240E"/>
    <w:rsid w:val="004B254D"/>
    <w:rsid w:val="004B2B9B"/>
    <w:rsid w:val="004B2DD3"/>
    <w:rsid w:val="004B2F19"/>
    <w:rsid w:val="004B3239"/>
    <w:rsid w:val="004B3E0D"/>
    <w:rsid w:val="004B3EE0"/>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3D8"/>
    <w:rsid w:val="004C1433"/>
    <w:rsid w:val="004C23C0"/>
    <w:rsid w:val="004C2B0F"/>
    <w:rsid w:val="004C50C3"/>
    <w:rsid w:val="004C5EDC"/>
    <w:rsid w:val="004C6235"/>
    <w:rsid w:val="004C6603"/>
    <w:rsid w:val="004C6AB7"/>
    <w:rsid w:val="004C75E4"/>
    <w:rsid w:val="004C7A22"/>
    <w:rsid w:val="004C7A2D"/>
    <w:rsid w:val="004C7E19"/>
    <w:rsid w:val="004C7E9D"/>
    <w:rsid w:val="004D0412"/>
    <w:rsid w:val="004D041C"/>
    <w:rsid w:val="004D06CC"/>
    <w:rsid w:val="004D1394"/>
    <w:rsid w:val="004D28C2"/>
    <w:rsid w:val="004D2D84"/>
    <w:rsid w:val="004D4449"/>
    <w:rsid w:val="004D51C2"/>
    <w:rsid w:val="004D5FDC"/>
    <w:rsid w:val="004D6059"/>
    <w:rsid w:val="004D6575"/>
    <w:rsid w:val="004D6D30"/>
    <w:rsid w:val="004D6ED5"/>
    <w:rsid w:val="004D7507"/>
    <w:rsid w:val="004D7FA1"/>
    <w:rsid w:val="004E098D"/>
    <w:rsid w:val="004E1C11"/>
    <w:rsid w:val="004E2B8D"/>
    <w:rsid w:val="004E3673"/>
    <w:rsid w:val="004E3999"/>
    <w:rsid w:val="004E3DB8"/>
    <w:rsid w:val="004E401F"/>
    <w:rsid w:val="004E58AA"/>
    <w:rsid w:val="004E64D1"/>
    <w:rsid w:val="004E6D7E"/>
    <w:rsid w:val="004E7331"/>
    <w:rsid w:val="004E7F52"/>
    <w:rsid w:val="004F0D29"/>
    <w:rsid w:val="004F0D30"/>
    <w:rsid w:val="004F0D82"/>
    <w:rsid w:val="004F114F"/>
    <w:rsid w:val="004F1E55"/>
    <w:rsid w:val="004F3778"/>
    <w:rsid w:val="004F37BA"/>
    <w:rsid w:val="004F383A"/>
    <w:rsid w:val="004F39DC"/>
    <w:rsid w:val="004F3BD7"/>
    <w:rsid w:val="004F437B"/>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12B7"/>
    <w:rsid w:val="0050219D"/>
    <w:rsid w:val="005023B6"/>
    <w:rsid w:val="005023DA"/>
    <w:rsid w:val="0050279A"/>
    <w:rsid w:val="00503145"/>
    <w:rsid w:val="00503355"/>
    <w:rsid w:val="00503B55"/>
    <w:rsid w:val="00503E6C"/>
    <w:rsid w:val="0050401D"/>
    <w:rsid w:val="005050E0"/>
    <w:rsid w:val="0050550C"/>
    <w:rsid w:val="005059AF"/>
    <w:rsid w:val="00506364"/>
    <w:rsid w:val="00506489"/>
    <w:rsid w:val="0050669F"/>
    <w:rsid w:val="005068AB"/>
    <w:rsid w:val="0050759F"/>
    <w:rsid w:val="00507965"/>
    <w:rsid w:val="00507EE9"/>
    <w:rsid w:val="00511129"/>
    <w:rsid w:val="005111A6"/>
    <w:rsid w:val="00511CF5"/>
    <w:rsid w:val="0051240B"/>
    <w:rsid w:val="005125A5"/>
    <w:rsid w:val="00513BF7"/>
    <w:rsid w:val="00513D35"/>
    <w:rsid w:val="00514026"/>
    <w:rsid w:val="005142B6"/>
    <w:rsid w:val="00514DD6"/>
    <w:rsid w:val="005156EA"/>
    <w:rsid w:val="00515F72"/>
    <w:rsid w:val="005163A7"/>
    <w:rsid w:val="00517864"/>
    <w:rsid w:val="00517AC3"/>
    <w:rsid w:val="00520A6B"/>
    <w:rsid w:val="0052130E"/>
    <w:rsid w:val="00521359"/>
    <w:rsid w:val="0052136F"/>
    <w:rsid w:val="0052187B"/>
    <w:rsid w:val="00521907"/>
    <w:rsid w:val="00521AE4"/>
    <w:rsid w:val="00521F5B"/>
    <w:rsid w:val="0052204A"/>
    <w:rsid w:val="00522AB5"/>
    <w:rsid w:val="00522E5D"/>
    <w:rsid w:val="00522F17"/>
    <w:rsid w:val="00523145"/>
    <w:rsid w:val="005231B2"/>
    <w:rsid w:val="00523342"/>
    <w:rsid w:val="00524921"/>
    <w:rsid w:val="005250C5"/>
    <w:rsid w:val="0052580A"/>
    <w:rsid w:val="005265D5"/>
    <w:rsid w:val="00526EA6"/>
    <w:rsid w:val="0052769A"/>
    <w:rsid w:val="005276F1"/>
    <w:rsid w:val="00527DFB"/>
    <w:rsid w:val="00527FD4"/>
    <w:rsid w:val="0053053E"/>
    <w:rsid w:val="005307F5"/>
    <w:rsid w:val="005315D5"/>
    <w:rsid w:val="005317A3"/>
    <w:rsid w:val="00532220"/>
    <w:rsid w:val="0053290A"/>
    <w:rsid w:val="005332DB"/>
    <w:rsid w:val="0053374B"/>
    <w:rsid w:val="00533DBB"/>
    <w:rsid w:val="00534C32"/>
    <w:rsid w:val="00535A27"/>
    <w:rsid w:val="00535B9F"/>
    <w:rsid w:val="005360DF"/>
    <w:rsid w:val="0053662F"/>
    <w:rsid w:val="00536B25"/>
    <w:rsid w:val="00536C4A"/>
    <w:rsid w:val="005376AA"/>
    <w:rsid w:val="005402C0"/>
    <w:rsid w:val="0054039F"/>
    <w:rsid w:val="00540B58"/>
    <w:rsid w:val="00540CE3"/>
    <w:rsid w:val="00540FF5"/>
    <w:rsid w:val="00541325"/>
    <w:rsid w:val="00542C14"/>
    <w:rsid w:val="00543258"/>
    <w:rsid w:val="00543365"/>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5BC"/>
    <w:rsid w:val="00554744"/>
    <w:rsid w:val="00555024"/>
    <w:rsid w:val="005553A5"/>
    <w:rsid w:val="005553C3"/>
    <w:rsid w:val="00556158"/>
    <w:rsid w:val="00561B7A"/>
    <w:rsid w:val="00562268"/>
    <w:rsid w:val="00562695"/>
    <w:rsid w:val="00562A10"/>
    <w:rsid w:val="00562DD8"/>
    <w:rsid w:val="00562EB6"/>
    <w:rsid w:val="00563014"/>
    <w:rsid w:val="005652C9"/>
    <w:rsid w:val="00565352"/>
    <w:rsid w:val="0056535C"/>
    <w:rsid w:val="00565504"/>
    <w:rsid w:val="00565BC5"/>
    <w:rsid w:val="0056657F"/>
    <w:rsid w:val="005669E9"/>
    <w:rsid w:val="00566CC5"/>
    <w:rsid w:val="00566EA0"/>
    <w:rsid w:val="005674E0"/>
    <w:rsid w:val="00567C79"/>
    <w:rsid w:val="00567CDC"/>
    <w:rsid w:val="0057028F"/>
    <w:rsid w:val="005704A1"/>
    <w:rsid w:val="00570517"/>
    <w:rsid w:val="00570A6C"/>
    <w:rsid w:val="00570C16"/>
    <w:rsid w:val="00571F13"/>
    <w:rsid w:val="005725B5"/>
    <w:rsid w:val="005725F1"/>
    <w:rsid w:val="00572713"/>
    <w:rsid w:val="00572A27"/>
    <w:rsid w:val="005730AB"/>
    <w:rsid w:val="005731A3"/>
    <w:rsid w:val="005737DE"/>
    <w:rsid w:val="0057384D"/>
    <w:rsid w:val="00574637"/>
    <w:rsid w:val="00574AB9"/>
    <w:rsid w:val="005761C5"/>
    <w:rsid w:val="005768CF"/>
    <w:rsid w:val="00576DDD"/>
    <w:rsid w:val="0057724F"/>
    <w:rsid w:val="005777C3"/>
    <w:rsid w:val="00577867"/>
    <w:rsid w:val="00577A71"/>
    <w:rsid w:val="00577D3A"/>
    <w:rsid w:val="00577D53"/>
    <w:rsid w:val="00580AC1"/>
    <w:rsid w:val="00580AF9"/>
    <w:rsid w:val="00581329"/>
    <w:rsid w:val="005815BB"/>
    <w:rsid w:val="00581BE4"/>
    <w:rsid w:val="00581C7A"/>
    <w:rsid w:val="005820E4"/>
    <w:rsid w:val="005820F9"/>
    <w:rsid w:val="00583A21"/>
    <w:rsid w:val="00584382"/>
    <w:rsid w:val="00584A11"/>
    <w:rsid w:val="00584CEA"/>
    <w:rsid w:val="00584D38"/>
    <w:rsid w:val="0058589E"/>
    <w:rsid w:val="0058645B"/>
    <w:rsid w:val="00586FD0"/>
    <w:rsid w:val="00587564"/>
    <w:rsid w:val="0059099A"/>
    <w:rsid w:val="00590ADB"/>
    <w:rsid w:val="00591B26"/>
    <w:rsid w:val="00591CF3"/>
    <w:rsid w:val="005926E6"/>
    <w:rsid w:val="00593F1D"/>
    <w:rsid w:val="00593FD9"/>
    <w:rsid w:val="005944AB"/>
    <w:rsid w:val="0059458C"/>
    <w:rsid w:val="005946D3"/>
    <w:rsid w:val="00594F10"/>
    <w:rsid w:val="00595730"/>
    <w:rsid w:val="00595C02"/>
    <w:rsid w:val="00595D45"/>
    <w:rsid w:val="0059680B"/>
    <w:rsid w:val="00597331"/>
    <w:rsid w:val="005A028F"/>
    <w:rsid w:val="005A0D3A"/>
    <w:rsid w:val="005A0FCB"/>
    <w:rsid w:val="005A2058"/>
    <w:rsid w:val="005A2248"/>
    <w:rsid w:val="005A27AE"/>
    <w:rsid w:val="005A283A"/>
    <w:rsid w:val="005A2974"/>
    <w:rsid w:val="005A3235"/>
    <w:rsid w:val="005A3538"/>
    <w:rsid w:val="005A37FD"/>
    <w:rsid w:val="005A48AE"/>
    <w:rsid w:val="005A48C7"/>
    <w:rsid w:val="005A6A57"/>
    <w:rsid w:val="005A6E43"/>
    <w:rsid w:val="005A6FB1"/>
    <w:rsid w:val="005A7477"/>
    <w:rsid w:val="005A799E"/>
    <w:rsid w:val="005B09CD"/>
    <w:rsid w:val="005B1175"/>
    <w:rsid w:val="005B1E90"/>
    <w:rsid w:val="005B2188"/>
    <w:rsid w:val="005B262A"/>
    <w:rsid w:val="005B2B37"/>
    <w:rsid w:val="005B2E90"/>
    <w:rsid w:val="005B32D7"/>
    <w:rsid w:val="005B3939"/>
    <w:rsid w:val="005B3945"/>
    <w:rsid w:val="005B4F9A"/>
    <w:rsid w:val="005B57B7"/>
    <w:rsid w:val="005B5EA4"/>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6081"/>
    <w:rsid w:val="005C6470"/>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86A"/>
    <w:rsid w:val="005E68C3"/>
    <w:rsid w:val="005E6975"/>
    <w:rsid w:val="005E6D11"/>
    <w:rsid w:val="005E6F9A"/>
    <w:rsid w:val="005E757C"/>
    <w:rsid w:val="005E7596"/>
    <w:rsid w:val="005F0132"/>
    <w:rsid w:val="005F084F"/>
    <w:rsid w:val="005F113C"/>
    <w:rsid w:val="005F161E"/>
    <w:rsid w:val="005F1ECD"/>
    <w:rsid w:val="005F204F"/>
    <w:rsid w:val="005F2088"/>
    <w:rsid w:val="005F2205"/>
    <w:rsid w:val="005F2B5A"/>
    <w:rsid w:val="005F31DD"/>
    <w:rsid w:val="005F3229"/>
    <w:rsid w:val="005F35EB"/>
    <w:rsid w:val="005F391C"/>
    <w:rsid w:val="005F433B"/>
    <w:rsid w:val="005F459D"/>
    <w:rsid w:val="005F47C2"/>
    <w:rsid w:val="005F4C89"/>
    <w:rsid w:val="005F4F9B"/>
    <w:rsid w:val="005F53FC"/>
    <w:rsid w:val="005F5472"/>
    <w:rsid w:val="005F557C"/>
    <w:rsid w:val="005F5B05"/>
    <w:rsid w:val="005F6042"/>
    <w:rsid w:val="005F689F"/>
    <w:rsid w:val="005F7049"/>
    <w:rsid w:val="005F7207"/>
    <w:rsid w:val="005F73BA"/>
    <w:rsid w:val="005F7E7E"/>
    <w:rsid w:val="00602971"/>
    <w:rsid w:val="006029CF"/>
    <w:rsid w:val="006035E7"/>
    <w:rsid w:val="006035F9"/>
    <w:rsid w:val="00603905"/>
    <w:rsid w:val="006049FF"/>
    <w:rsid w:val="00604DA1"/>
    <w:rsid w:val="0060525B"/>
    <w:rsid w:val="00605AD1"/>
    <w:rsid w:val="0060605A"/>
    <w:rsid w:val="0060612A"/>
    <w:rsid w:val="006070B1"/>
    <w:rsid w:val="00607855"/>
    <w:rsid w:val="0061173E"/>
    <w:rsid w:val="00611C02"/>
    <w:rsid w:val="00611FCF"/>
    <w:rsid w:val="0061235D"/>
    <w:rsid w:val="006125D8"/>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2FF8"/>
    <w:rsid w:val="006230D0"/>
    <w:rsid w:val="00623E05"/>
    <w:rsid w:val="0062427E"/>
    <w:rsid w:val="00625A67"/>
    <w:rsid w:val="00625D26"/>
    <w:rsid w:val="006267DF"/>
    <w:rsid w:val="00626AEC"/>
    <w:rsid w:val="00626CE7"/>
    <w:rsid w:val="00627E96"/>
    <w:rsid w:val="006305DE"/>
    <w:rsid w:val="0063094A"/>
    <w:rsid w:val="00630B4B"/>
    <w:rsid w:val="00630C87"/>
    <w:rsid w:val="00631AA3"/>
    <w:rsid w:val="0063211C"/>
    <w:rsid w:val="00632146"/>
    <w:rsid w:val="0063223D"/>
    <w:rsid w:val="0063299A"/>
    <w:rsid w:val="00632D96"/>
    <w:rsid w:val="00633D40"/>
    <w:rsid w:val="00633EF7"/>
    <w:rsid w:val="00635FB4"/>
    <w:rsid w:val="0063614B"/>
    <w:rsid w:val="00637B03"/>
    <w:rsid w:val="00640097"/>
    <w:rsid w:val="006405E0"/>
    <w:rsid w:val="00640968"/>
    <w:rsid w:val="00640A6A"/>
    <w:rsid w:val="00640C4B"/>
    <w:rsid w:val="00640E61"/>
    <w:rsid w:val="00641232"/>
    <w:rsid w:val="006413F7"/>
    <w:rsid w:val="006424C9"/>
    <w:rsid w:val="006428FF"/>
    <w:rsid w:val="00642E1D"/>
    <w:rsid w:val="00643AC9"/>
    <w:rsid w:val="00644562"/>
    <w:rsid w:val="006448F9"/>
    <w:rsid w:val="006457D1"/>
    <w:rsid w:val="00645A9B"/>
    <w:rsid w:val="0064663C"/>
    <w:rsid w:val="006472FB"/>
    <w:rsid w:val="00647877"/>
    <w:rsid w:val="006510F7"/>
    <w:rsid w:val="00651252"/>
    <w:rsid w:val="006512D8"/>
    <w:rsid w:val="00651815"/>
    <w:rsid w:val="00651E70"/>
    <w:rsid w:val="00651FE6"/>
    <w:rsid w:val="006522B6"/>
    <w:rsid w:val="006524B1"/>
    <w:rsid w:val="00652638"/>
    <w:rsid w:val="006527F1"/>
    <w:rsid w:val="00652CCE"/>
    <w:rsid w:val="00652DD3"/>
    <w:rsid w:val="00653F66"/>
    <w:rsid w:val="00654C5D"/>
    <w:rsid w:val="006551D1"/>
    <w:rsid w:val="0065544C"/>
    <w:rsid w:val="00655946"/>
    <w:rsid w:val="00655AE2"/>
    <w:rsid w:val="00655CE3"/>
    <w:rsid w:val="00655F0A"/>
    <w:rsid w:val="00657A49"/>
    <w:rsid w:val="00657B12"/>
    <w:rsid w:val="0066062D"/>
    <w:rsid w:val="0066087B"/>
    <w:rsid w:val="00660D1F"/>
    <w:rsid w:val="00660D41"/>
    <w:rsid w:val="006613B7"/>
    <w:rsid w:val="0066159B"/>
    <w:rsid w:val="0066175F"/>
    <w:rsid w:val="006620D0"/>
    <w:rsid w:val="00662152"/>
    <w:rsid w:val="00662371"/>
    <w:rsid w:val="006627E6"/>
    <w:rsid w:val="006629DB"/>
    <w:rsid w:val="00663018"/>
    <w:rsid w:val="006633F4"/>
    <w:rsid w:val="006635B1"/>
    <w:rsid w:val="00663F38"/>
    <w:rsid w:val="00663F48"/>
    <w:rsid w:val="00664333"/>
    <w:rsid w:val="006645AD"/>
    <w:rsid w:val="00664988"/>
    <w:rsid w:val="00664D6F"/>
    <w:rsid w:val="0066525C"/>
    <w:rsid w:val="00665B64"/>
    <w:rsid w:val="00665BAE"/>
    <w:rsid w:val="006661BD"/>
    <w:rsid w:val="0066635E"/>
    <w:rsid w:val="0066644C"/>
    <w:rsid w:val="00666522"/>
    <w:rsid w:val="00667AD0"/>
    <w:rsid w:val="00670A40"/>
    <w:rsid w:val="00670F9F"/>
    <w:rsid w:val="00672A38"/>
    <w:rsid w:val="00672AA9"/>
    <w:rsid w:val="006734E5"/>
    <w:rsid w:val="006736B4"/>
    <w:rsid w:val="00673725"/>
    <w:rsid w:val="00674BD9"/>
    <w:rsid w:val="00674CD5"/>
    <w:rsid w:val="00674CF7"/>
    <w:rsid w:val="00675087"/>
    <w:rsid w:val="0067520C"/>
    <w:rsid w:val="006758C1"/>
    <w:rsid w:val="00675928"/>
    <w:rsid w:val="00675E10"/>
    <w:rsid w:val="006762FD"/>
    <w:rsid w:val="00676429"/>
    <w:rsid w:val="006769F0"/>
    <w:rsid w:val="00676F89"/>
    <w:rsid w:val="006770B1"/>
    <w:rsid w:val="0067793B"/>
    <w:rsid w:val="006815F5"/>
    <w:rsid w:val="0068178C"/>
    <w:rsid w:val="00681E06"/>
    <w:rsid w:val="00681EE9"/>
    <w:rsid w:val="006820C9"/>
    <w:rsid w:val="0068258C"/>
    <w:rsid w:val="006827E9"/>
    <w:rsid w:val="00682C1F"/>
    <w:rsid w:val="006830A8"/>
    <w:rsid w:val="00683138"/>
    <w:rsid w:val="006834DE"/>
    <w:rsid w:val="006836D0"/>
    <w:rsid w:val="00683F2A"/>
    <w:rsid w:val="00684454"/>
    <w:rsid w:val="006844D1"/>
    <w:rsid w:val="00686BC6"/>
    <w:rsid w:val="00687961"/>
    <w:rsid w:val="00687CA7"/>
    <w:rsid w:val="00687EB9"/>
    <w:rsid w:val="00687F53"/>
    <w:rsid w:val="00690829"/>
    <w:rsid w:val="00690EB0"/>
    <w:rsid w:val="00691FE8"/>
    <w:rsid w:val="006922BE"/>
    <w:rsid w:val="0069270F"/>
    <w:rsid w:val="006929E7"/>
    <w:rsid w:val="00692B51"/>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7D4"/>
    <w:rsid w:val="006A68AE"/>
    <w:rsid w:val="006A7051"/>
    <w:rsid w:val="006A7287"/>
    <w:rsid w:val="006A779C"/>
    <w:rsid w:val="006B008F"/>
    <w:rsid w:val="006B0D37"/>
    <w:rsid w:val="006B124C"/>
    <w:rsid w:val="006B25E4"/>
    <w:rsid w:val="006B356C"/>
    <w:rsid w:val="006B4F9F"/>
    <w:rsid w:val="006B5633"/>
    <w:rsid w:val="006B56C4"/>
    <w:rsid w:val="006B5BF8"/>
    <w:rsid w:val="006B5CF0"/>
    <w:rsid w:val="006B65D8"/>
    <w:rsid w:val="006B6B7F"/>
    <w:rsid w:val="006B6FE8"/>
    <w:rsid w:val="006B74A8"/>
    <w:rsid w:val="006B7A39"/>
    <w:rsid w:val="006B7EFD"/>
    <w:rsid w:val="006C05C7"/>
    <w:rsid w:val="006C0678"/>
    <w:rsid w:val="006C06A5"/>
    <w:rsid w:val="006C0EA5"/>
    <w:rsid w:val="006C1047"/>
    <w:rsid w:val="006C1261"/>
    <w:rsid w:val="006C35DB"/>
    <w:rsid w:val="006C36A8"/>
    <w:rsid w:val="006C45CD"/>
    <w:rsid w:val="006C4644"/>
    <w:rsid w:val="006C48AF"/>
    <w:rsid w:val="006C4A0D"/>
    <w:rsid w:val="006C4EF6"/>
    <w:rsid w:val="006C5FE8"/>
    <w:rsid w:val="006C6435"/>
    <w:rsid w:val="006C65FC"/>
    <w:rsid w:val="006C6E87"/>
    <w:rsid w:val="006C738A"/>
    <w:rsid w:val="006C7C89"/>
    <w:rsid w:val="006D02C2"/>
    <w:rsid w:val="006D10FC"/>
    <w:rsid w:val="006D1256"/>
    <w:rsid w:val="006D136D"/>
    <w:rsid w:val="006D156E"/>
    <w:rsid w:val="006D1877"/>
    <w:rsid w:val="006D1F73"/>
    <w:rsid w:val="006D2120"/>
    <w:rsid w:val="006D22C2"/>
    <w:rsid w:val="006D282A"/>
    <w:rsid w:val="006D2B36"/>
    <w:rsid w:val="006D2D75"/>
    <w:rsid w:val="006D2EBF"/>
    <w:rsid w:val="006D327A"/>
    <w:rsid w:val="006D3925"/>
    <w:rsid w:val="006D3952"/>
    <w:rsid w:val="006D3991"/>
    <w:rsid w:val="006D3B9E"/>
    <w:rsid w:val="006D3EA6"/>
    <w:rsid w:val="006D4AC3"/>
    <w:rsid w:val="006D521E"/>
    <w:rsid w:val="006D5DAC"/>
    <w:rsid w:val="006D5F61"/>
    <w:rsid w:val="006D6145"/>
    <w:rsid w:val="006D69A8"/>
    <w:rsid w:val="006D7951"/>
    <w:rsid w:val="006D7DEF"/>
    <w:rsid w:val="006D7E68"/>
    <w:rsid w:val="006E0117"/>
    <w:rsid w:val="006E0C20"/>
    <w:rsid w:val="006E0EBA"/>
    <w:rsid w:val="006E1DFA"/>
    <w:rsid w:val="006E1F67"/>
    <w:rsid w:val="006E3450"/>
    <w:rsid w:val="006E3921"/>
    <w:rsid w:val="006E442F"/>
    <w:rsid w:val="006E5E47"/>
    <w:rsid w:val="006E612A"/>
    <w:rsid w:val="006E651E"/>
    <w:rsid w:val="006E7A9B"/>
    <w:rsid w:val="006E7E7A"/>
    <w:rsid w:val="006F0E0D"/>
    <w:rsid w:val="006F12FB"/>
    <w:rsid w:val="006F32EA"/>
    <w:rsid w:val="006F3EAC"/>
    <w:rsid w:val="006F449F"/>
    <w:rsid w:val="006F4AD1"/>
    <w:rsid w:val="006F4B17"/>
    <w:rsid w:val="006F6ED3"/>
    <w:rsid w:val="006F7368"/>
    <w:rsid w:val="006F7441"/>
    <w:rsid w:val="006F79D9"/>
    <w:rsid w:val="007006CA"/>
    <w:rsid w:val="00700939"/>
    <w:rsid w:val="007010F0"/>
    <w:rsid w:val="007016C3"/>
    <w:rsid w:val="007018B0"/>
    <w:rsid w:val="00702532"/>
    <w:rsid w:val="00702F4E"/>
    <w:rsid w:val="0070309F"/>
    <w:rsid w:val="0070328A"/>
    <w:rsid w:val="0070385D"/>
    <w:rsid w:val="00703862"/>
    <w:rsid w:val="00703BB0"/>
    <w:rsid w:val="00703DC0"/>
    <w:rsid w:val="00704997"/>
    <w:rsid w:val="00704DE0"/>
    <w:rsid w:val="00705633"/>
    <w:rsid w:val="00705831"/>
    <w:rsid w:val="00705EDA"/>
    <w:rsid w:val="0070606F"/>
    <w:rsid w:val="00706B77"/>
    <w:rsid w:val="00706D68"/>
    <w:rsid w:val="00707181"/>
    <w:rsid w:val="00707D5A"/>
    <w:rsid w:val="007104D1"/>
    <w:rsid w:val="00710A0A"/>
    <w:rsid w:val="0071155D"/>
    <w:rsid w:val="007125BE"/>
    <w:rsid w:val="007139F7"/>
    <w:rsid w:val="00714DA1"/>
    <w:rsid w:val="00715B6A"/>
    <w:rsid w:val="00715E31"/>
    <w:rsid w:val="00716054"/>
    <w:rsid w:val="00716205"/>
    <w:rsid w:val="0071643E"/>
    <w:rsid w:val="00716538"/>
    <w:rsid w:val="007207A2"/>
    <w:rsid w:val="00720AE4"/>
    <w:rsid w:val="00721708"/>
    <w:rsid w:val="00721902"/>
    <w:rsid w:val="00721B3F"/>
    <w:rsid w:val="00721F87"/>
    <w:rsid w:val="007222A7"/>
    <w:rsid w:val="0072265E"/>
    <w:rsid w:val="00722B5B"/>
    <w:rsid w:val="00723D84"/>
    <w:rsid w:val="00723FE0"/>
    <w:rsid w:val="00724B8E"/>
    <w:rsid w:val="00724EBE"/>
    <w:rsid w:val="00725BC0"/>
    <w:rsid w:val="00725F78"/>
    <w:rsid w:val="00726E2F"/>
    <w:rsid w:val="007272A6"/>
    <w:rsid w:val="00727864"/>
    <w:rsid w:val="007306D1"/>
    <w:rsid w:val="00731249"/>
    <w:rsid w:val="00731546"/>
    <w:rsid w:val="007327BA"/>
    <w:rsid w:val="00732BB8"/>
    <w:rsid w:val="0073319E"/>
    <w:rsid w:val="007335F6"/>
    <w:rsid w:val="00733F92"/>
    <w:rsid w:val="00734552"/>
    <w:rsid w:val="00734A95"/>
    <w:rsid w:val="0073516C"/>
    <w:rsid w:val="00735457"/>
    <w:rsid w:val="00737075"/>
    <w:rsid w:val="0073712C"/>
    <w:rsid w:val="00737424"/>
    <w:rsid w:val="00737C6B"/>
    <w:rsid w:val="00740530"/>
    <w:rsid w:val="007410DA"/>
    <w:rsid w:val="00741295"/>
    <w:rsid w:val="00741CC3"/>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2685"/>
    <w:rsid w:val="00752AB2"/>
    <w:rsid w:val="00753964"/>
    <w:rsid w:val="007545BF"/>
    <w:rsid w:val="00754600"/>
    <w:rsid w:val="00754821"/>
    <w:rsid w:val="00754915"/>
    <w:rsid w:val="00754DEE"/>
    <w:rsid w:val="00754DF9"/>
    <w:rsid w:val="0075537C"/>
    <w:rsid w:val="00755528"/>
    <w:rsid w:val="00755FEB"/>
    <w:rsid w:val="0075645A"/>
    <w:rsid w:val="0075646D"/>
    <w:rsid w:val="007571BE"/>
    <w:rsid w:val="0075734A"/>
    <w:rsid w:val="007575DE"/>
    <w:rsid w:val="00757797"/>
    <w:rsid w:val="00757A85"/>
    <w:rsid w:val="00757C39"/>
    <w:rsid w:val="00760CC6"/>
    <w:rsid w:val="00760E9F"/>
    <w:rsid w:val="00761342"/>
    <w:rsid w:val="007614E1"/>
    <w:rsid w:val="007619D2"/>
    <w:rsid w:val="00761A81"/>
    <w:rsid w:val="007620AD"/>
    <w:rsid w:val="00762A3B"/>
    <w:rsid w:val="0076371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1748"/>
    <w:rsid w:val="0077274D"/>
    <w:rsid w:val="00773056"/>
    <w:rsid w:val="007734E8"/>
    <w:rsid w:val="00773B48"/>
    <w:rsid w:val="00773E15"/>
    <w:rsid w:val="00773F43"/>
    <w:rsid w:val="0077409F"/>
    <w:rsid w:val="00774998"/>
    <w:rsid w:val="00775E9E"/>
    <w:rsid w:val="00776444"/>
    <w:rsid w:val="0077647C"/>
    <w:rsid w:val="0077777E"/>
    <w:rsid w:val="00777A50"/>
    <w:rsid w:val="00777BD6"/>
    <w:rsid w:val="007800D8"/>
    <w:rsid w:val="0078067F"/>
    <w:rsid w:val="007807CD"/>
    <w:rsid w:val="00780864"/>
    <w:rsid w:val="00780906"/>
    <w:rsid w:val="00781098"/>
    <w:rsid w:val="00781BB0"/>
    <w:rsid w:val="00781F06"/>
    <w:rsid w:val="00782693"/>
    <w:rsid w:val="007827EE"/>
    <w:rsid w:val="00782D5D"/>
    <w:rsid w:val="00782D78"/>
    <w:rsid w:val="00782FC1"/>
    <w:rsid w:val="007849DD"/>
    <w:rsid w:val="00784E4D"/>
    <w:rsid w:val="00785192"/>
    <w:rsid w:val="007863B5"/>
    <w:rsid w:val="00786A87"/>
    <w:rsid w:val="00786DAF"/>
    <w:rsid w:val="00787537"/>
    <w:rsid w:val="00787DAB"/>
    <w:rsid w:val="0079012A"/>
    <w:rsid w:val="0079026C"/>
    <w:rsid w:val="0079075E"/>
    <w:rsid w:val="007913AF"/>
    <w:rsid w:val="007917D7"/>
    <w:rsid w:val="00791B71"/>
    <w:rsid w:val="00791CDE"/>
    <w:rsid w:val="007920D6"/>
    <w:rsid w:val="0079232D"/>
    <w:rsid w:val="007927F3"/>
    <w:rsid w:val="00793410"/>
    <w:rsid w:val="0079410B"/>
    <w:rsid w:val="0079414D"/>
    <w:rsid w:val="00794AC1"/>
    <w:rsid w:val="00794CC5"/>
    <w:rsid w:val="00794DE2"/>
    <w:rsid w:val="00794EBF"/>
    <w:rsid w:val="007957EC"/>
    <w:rsid w:val="0079793F"/>
    <w:rsid w:val="007A0265"/>
    <w:rsid w:val="007A0587"/>
    <w:rsid w:val="007A11CA"/>
    <w:rsid w:val="007A124D"/>
    <w:rsid w:val="007A152E"/>
    <w:rsid w:val="007A1DBF"/>
    <w:rsid w:val="007A20DA"/>
    <w:rsid w:val="007A260A"/>
    <w:rsid w:val="007A395F"/>
    <w:rsid w:val="007A4548"/>
    <w:rsid w:val="007A5042"/>
    <w:rsid w:val="007A52F8"/>
    <w:rsid w:val="007A59DB"/>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B7C11"/>
    <w:rsid w:val="007C0002"/>
    <w:rsid w:val="007C02FD"/>
    <w:rsid w:val="007C0BC9"/>
    <w:rsid w:val="007C0DBC"/>
    <w:rsid w:val="007C0DFA"/>
    <w:rsid w:val="007C1406"/>
    <w:rsid w:val="007C2084"/>
    <w:rsid w:val="007C285F"/>
    <w:rsid w:val="007C28B5"/>
    <w:rsid w:val="007C35E5"/>
    <w:rsid w:val="007C43CF"/>
    <w:rsid w:val="007C4F23"/>
    <w:rsid w:val="007C5ACF"/>
    <w:rsid w:val="007C5B84"/>
    <w:rsid w:val="007C5D92"/>
    <w:rsid w:val="007C5E2E"/>
    <w:rsid w:val="007C5F26"/>
    <w:rsid w:val="007C6254"/>
    <w:rsid w:val="007C634B"/>
    <w:rsid w:val="007C672F"/>
    <w:rsid w:val="007C704A"/>
    <w:rsid w:val="007C78EC"/>
    <w:rsid w:val="007D14A8"/>
    <w:rsid w:val="007D17AD"/>
    <w:rsid w:val="007D2373"/>
    <w:rsid w:val="007D26E6"/>
    <w:rsid w:val="007D2D6B"/>
    <w:rsid w:val="007D3373"/>
    <w:rsid w:val="007D436E"/>
    <w:rsid w:val="007D6402"/>
    <w:rsid w:val="007D6ADB"/>
    <w:rsid w:val="007D71A8"/>
    <w:rsid w:val="007D7BDD"/>
    <w:rsid w:val="007E0BC5"/>
    <w:rsid w:val="007E0E60"/>
    <w:rsid w:val="007E1CD9"/>
    <w:rsid w:val="007E229C"/>
    <w:rsid w:val="007E28CB"/>
    <w:rsid w:val="007E2C2F"/>
    <w:rsid w:val="007E32B5"/>
    <w:rsid w:val="007E36CE"/>
    <w:rsid w:val="007E3FDF"/>
    <w:rsid w:val="007E4932"/>
    <w:rsid w:val="007E49CB"/>
    <w:rsid w:val="007E546E"/>
    <w:rsid w:val="007E5F83"/>
    <w:rsid w:val="007E63AA"/>
    <w:rsid w:val="007E665A"/>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077C"/>
    <w:rsid w:val="00801929"/>
    <w:rsid w:val="00801EC9"/>
    <w:rsid w:val="0080325D"/>
    <w:rsid w:val="0080326B"/>
    <w:rsid w:val="00803C54"/>
    <w:rsid w:val="00804648"/>
    <w:rsid w:val="00804701"/>
    <w:rsid w:val="00804D28"/>
    <w:rsid w:val="00804ECD"/>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3897"/>
    <w:rsid w:val="00813D1C"/>
    <w:rsid w:val="0081438D"/>
    <w:rsid w:val="00814F39"/>
    <w:rsid w:val="0081655B"/>
    <w:rsid w:val="00816DE0"/>
    <w:rsid w:val="00816EDE"/>
    <w:rsid w:val="008175C0"/>
    <w:rsid w:val="008178F9"/>
    <w:rsid w:val="00817D78"/>
    <w:rsid w:val="008209B6"/>
    <w:rsid w:val="00820DD2"/>
    <w:rsid w:val="00820DDB"/>
    <w:rsid w:val="008210A5"/>
    <w:rsid w:val="0082133F"/>
    <w:rsid w:val="008215CD"/>
    <w:rsid w:val="008219F2"/>
    <w:rsid w:val="00821E5C"/>
    <w:rsid w:val="00822649"/>
    <w:rsid w:val="008229A0"/>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4D9B"/>
    <w:rsid w:val="008350EF"/>
    <w:rsid w:val="00835DB1"/>
    <w:rsid w:val="00835EE5"/>
    <w:rsid w:val="0083604E"/>
    <w:rsid w:val="00836812"/>
    <w:rsid w:val="00840696"/>
    <w:rsid w:val="00841703"/>
    <w:rsid w:val="008420D9"/>
    <w:rsid w:val="00842273"/>
    <w:rsid w:val="0084250A"/>
    <w:rsid w:val="008426FB"/>
    <w:rsid w:val="00843F19"/>
    <w:rsid w:val="00844EE2"/>
    <w:rsid w:val="00845239"/>
    <w:rsid w:val="00845273"/>
    <w:rsid w:val="008458CD"/>
    <w:rsid w:val="00845F23"/>
    <w:rsid w:val="008462AD"/>
    <w:rsid w:val="00846CFB"/>
    <w:rsid w:val="00847439"/>
    <w:rsid w:val="008476AD"/>
    <w:rsid w:val="0084790D"/>
    <w:rsid w:val="00847B39"/>
    <w:rsid w:val="00847FD5"/>
    <w:rsid w:val="00850F50"/>
    <w:rsid w:val="00850F90"/>
    <w:rsid w:val="0085179E"/>
    <w:rsid w:val="0085187B"/>
    <w:rsid w:val="00852317"/>
    <w:rsid w:val="008526DF"/>
    <w:rsid w:val="00852E09"/>
    <w:rsid w:val="0085428E"/>
    <w:rsid w:val="008553DC"/>
    <w:rsid w:val="0085592E"/>
    <w:rsid w:val="00855D00"/>
    <w:rsid w:val="00856154"/>
    <w:rsid w:val="008561C5"/>
    <w:rsid w:val="008562C4"/>
    <w:rsid w:val="00856B24"/>
    <w:rsid w:val="00856B85"/>
    <w:rsid w:val="00857602"/>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B5B"/>
    <w:rsid w:val="00876E9E"/>
    <w:rsid w:val="008777B2"/>
    <w:rsid w:val="00877D89"/>
    <w:rsid w:val="0088036D"/>
    <w:rsid w:val="00880700"/>
    <w:rsid w:val="00880BF2"/>
    <w:rsid w:val="008815A6"/>
    <w:rsid w:val="0088177F"/>
    <w:rsid w:val="00881B6D"/>
    <w:rsid w:val="00881BBF"/>
    <w:rsid w:val="008821DE"/>
    <w:rsid w:val="00882981"/>
    <w:rsid w:val="00883AFA"/>
    <w:rsid w:val="00883CE7"/>
    <w:rsid w:val="008843ED"/>
    <w:rsid w:val="00884E57"/>
    <w:rsid w:val="008852D6"/>
    <w:rsid w:val="00885419"/>
    <w:rsid w:val="00885458"/>
    <w:rsid w:val="00885539"/>
    <w:rsid w:val="00886A5C"/>
    <w:rsid w:val="00886E93"/>
    <w:rsid w:val="0088748D"/>
    <w:rsid w:val="008875E0"/>
    <w:rsid w:val="008876D4"/>
    <w:rsid w:val="00887737"/>
    <w:rsid w:val="00887AD5"/>
    <w:rsid w:val="00890183"/>
    <w:rsid w:val="00890E11"/>
    <w:rsid w:val="0089162E"/>
    <w:rsid w:val="00891D8A"/>
    <w:rsid w:val="00892879"/>
    <w:rsid w:val="00892B3B"/>
    <w:rsid w:val="00892F06"/>
    <w:rsid w:val="008943B4"/>
    <w:rsid w:val="0089451C"/>
    <w:rsid w:val="0089488D"/>
    <w:rsid w:val="00894D00"/>
    <w:rsid w:val="008952F1"/>
    <w:rsid w:val="008978E5"/>
    <w:rsid w:val="00897E82"/>
    <w:rsid w:val="00897EC9"/>
    <w:rsid w:val="008A0A78"/>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6AB7"/>
    <w:rsid w:val="008A6D28"/>
    <w:rsid w:val="008B1496"/>
    <w:rsid w:val="008B19F6"/>
    <w:rsid w:val="008B1A64"/>
    <w:rsid w:val="008B1E93"/>
    <w:rsid w:val="008B1F48"/>
    <w:rsid w:val="008B241B"/>
    <w:rsid w:val="008B252F"/>
    <w:rsid w:val="008B30A2"/>
    <w:rsid w:val="008B30BC"/>
    <w:rsid w:val="008B3714"/>
    <w:rsid w:val="008B3CE7"/>
    <w:rsid w:val="008B424C"/>
    <w:rsid w:val="008B481D"/>
    <w:rsid w:val="008B6995"/>
    <w:rsid w:val="008B73DA"/>
    <w:rsid w:val="008B778A"/>
    <w:rsid w:val="008B784E"/>
    <w:rsid w:val="008C0D6C"/>
    <w:rsid w:val="008C13E5"/>
    <w:rsid w:val="008C192D"/>
    <w:rsid w:val="008C2391"/>
    <w:rsid w:val="008C23CF"/>
    <w:rsid w:val="008C2D35"/>
    <w:rsid w:val="008C31F2"/>
    <w:rsid w:val="008C3904"/>
    <w:rsid w:val="008C5C4C"/>
    <w:rsid w:val="008C61AE"/>
    <w:rsid w:val="008C630E"/>
    <w:rsid w:val="008C6330"/>
    <w:rsid w:val="008C6C78"/>
    <w:rsid w:val="008C751E"/>
    <w:rsid w:val="008C76EB"/>
    <w:rsid w:val="008C7A48"/>
    <w:rsid w:val="008C7C98"/>
    <w:rsid w:val="008C7CC1"/>
    <w:rsid w:val="008D088C"/>
    <w:rsid w:val="008D13C5"/>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D7EA2"/>
    <w:rsid w:val="008E0084"/>
    <w:rsid w:val="008E056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C85"/>
    <w:rsid w:val="008E7D1B"/>
    <w:rsid w:val="008F0DF5"/>
    <w:rsid w:val="008F2490"/>
    <w:rsid w:val="008F2661"/>
    <w:rsid w:val="008F285F"/>
    <w:rsid w:val="008F2C93"/>
    <w:rsid w:val="008F2CE7"/>
    <w:rsid w:val="008F355D"/>
    <w:rsid w:val="008F3D8B"/>
    <w:rsid w:val="008F3EC7"/>
    <w:rsid w:val="008F4EA8"/>
    <w:rsid w:val="008F52E2"/>
    <w:rsid w:val="008F5378"/>
    <w:rsid w:val="008F62A4"/>
    <w:rsid w:val="008F6780"/>
    <w:rsid w:val="008F69DB"/>
    <w:rsid w:val="008F6E3F"/>
    <w:rsid w:val="008F6E86"/>
    <w:rsid w:val="008F78FF"/>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D07"/>
    <w:rsid w:val="00907E9C"/>
    <w:rsid w:val="00910D50"/>
    <w:rsid w:val="00911DCF"/>
    <w:rsid w:val="00912C3B"/>
    <w:rsid w:val="00912C78"/>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0F6C"/>
    <w:rsid w:val="00921741"/>
    <w:rsid w:val="0092201F"/>
    <w:rsid w:val="00922AC8"/>
    <w:rsid w:val="0092300C"/>
    <w:rsid w:val="0092307F"/>
    <w:rsid w:val="00923855"/>
    <w:rsid w:val="0092399A"/>
    <w:rsid w:val="009244C7"/>
    <w:rsid w:val="009256CF"/>
    <w:rsid w:val="00925F65"/>
    <w:rsid w:val="00926CEA"/>
    <w:rsid w:val="0092718B"/>
    <w:rsid w:val="00927AA5"/>
    <w:rsid w:val="0093094B"/>
    <w:rsid w:val="00930C41"/>
    <w:rsid w:val="00930CF0"/>
    <w:rsid w:val="00931166"/>
    <w:rsid w:val="009314AF"/>
    <w:rsid w:val="00931512"/>
    <w:rsid w:val="00931C86"/>
    <w:rsid w:val="00932CC1"/>
    <w:rsid w:val="00932CD8"/>
    <w:rsid w:val="00933354"/>
    <w:rsid w:val="00934126"/>
    <w:rsid w:val="00934707"/>
    <w:rsid w:val="00934D27"/>
    <w:rsid w:val="00935854"/>
    <w:rsid w:val="00936A15"/>
    <w:rsid w:val="009373BD"/>
    <w:rsid w:val="00937471"/>
    <w:rsid w:val="00937983"/>
    <w:rsid w:val="00937E63"/>
    <w:rsid w:val="009404C9"/>
    <w:rsid w:val="00940BDD"/>
    <w:rsid w:val="00941199"/>
    <w:rsid w:val="009415B5"/>
    <w:rsid w:val="00941DD2"/>
    <w:rsid w:val="00942232"/>
    <w:rsid w:val="0094420B"/>
    <w:rsid w:val="009444BF"/>
    <w:rsid w:val="00944908"/>
    <w:rsid w:val="00945000"/>
    <w:rsid w:val="00945697"/>
    <w:rsid w:val="00946C42"/>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368"/>
    <w:rsid w:val="00956937"/>
    <w:rsid w:val="00956DC6"/>
    <w:rsid w:val="0095748D"/>
    <w:rsid w:val="00957737"/>
    <w:rsid w:val="0095780B"/>
    <w:rsid w:val="00957ADA"/>
    <w:rsid w:val="00957C7B"/>
    <w:rsid w:val="00957F8D"/>
    <w:rsid w:val="00960160"/>
    <w:rsid w:val="0096089C"/>
    <w:rsid w:val="00960D14"/>
    <w:rsid w:val="009614C0"/>
    <w:rsid w:val="00961796"/>
    <w:rsid w:val="00961CB1"/>
    <w:rsid w:val="00962072"/>
    <w:rsid w:val="00962D01"/>
    <w:rsid w:val="00962E1F"/>
    <w:rsid w:val="00963488"/>
    <w:rsid w:val="00963B00"/>
    <w:rsid w:val="00963BCE"/>
    <w:rsid w:val="0096453D"/>
    <w:rsid w:val="00964BDD"/>
    <w:rsid w:val="00965524"/>
    <w:rsid w:val="009669D9"/>
    <w:rsid w:val="00966EB8"/>
    <w:rsid w:val="00967843"/>
    <w:rsid w:val="00967BB6"/>
    <w:rsid w:val="00967D08"/>
    <w:rsid w:val="009700F8"/>
    <w:rsid w:val="009703DF"/>
    <w:rsid w:val="0097051E"/>
    <w:rsid w:val="009707AE"/>
    <w:rsid w:val="00970C39"/>
    <w:rsid w:val="00970CD8"/>
    <w:rsid w:val="009715C7"/>
    <w:rsid w:val="00971E29"/>
    <w:rsid w:val="009731F0"/>
    <w:rsid w:val="009733D0"/>
    <w:rsid w:val="00973664"/>
    <w:rsid w:val="00973790"/>
    <w:rsid w:val="00973C0F"/>
    <w:rsid w:val="0097448A"/>
    <w:rsid w:val="009744F3"/>
    <w:rsid w:val="00975465"/>
    <w:rsid w:val="00975FCE"/>
    <w:rsid w:val="009770D8"/>
    <w:rsid w:val="009772C5"/>
    <w:rsid w:val="00977D60"/>
    <w:rsid w:val="009806B3"/>
    <w:rsid w:val="00980AD9"/>
    <w:rsid w:val="00980D3F"/>
    <w:rsid w:val="009819D5"/>
    <w:rsid w:val="00981AF7"/>
    <w:rsid w:val="00981EB3"/>
    <w:rsid w:val="00982455"/>
    <w:rsid w:val="009827BB"/>
    <w:rsid w:val="00982831"/>
    <w:rsid w:val="00982D10"/>
    <w:rsid w:val="00982F67"/>
    <w:rsid w:val="00983308"/>
    <w:rsid w:val="0098398F"/>
    <w:rsid w:val="00983B4D"/>
    <w:rsid w:val="00983C11"/>
    <w:rsid w:val="00984282"/>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2FEE"/>
    <w:rsid w:val="009933E4"/>
    <w:rsid w:val="00993571"/>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A13E6"/>
    <w:rsid w:val="009A159B"/>
    <w:rsid w:val="009A2A64"/>
    <w:rsid w:val="009A2C60"/>
    <w:rsid w:val="009A3124"/>
    <w:rsid w:val="009A35C8"/>
    <w:rsid w:val="009A3DC8"/>
    <w:rsid w:val="009A4C15"/>
    <w:rsid w:val="009A508F"/>
    <w:rsid w:val="009A59F9"/>
    <w:rsid w:val="009B049F"/>
    <w:rsid w:val="009B0544"/>
    <w:rsid w:val="009B05FB"/>
    <w:rsid w:val="009B140C"/>
    <w:rsid w:val="009B189B"/>
    <w:rsid w:val="009B2179"/>
    <w:rsid w:val="009B2E23"/>
    <w:rsid w:val="009B32A2"/>
    <w:rsid w:val="009B40AC"/>
    <w:rsid w:val="009B4504"/>
    <w:rsid w:val="009B48A2"/>
    <w:rsid w:val="009B4C66"/>
    <w:rsid w:val="009B50DA"/>
    <w:rsid w:val="009B6D38"/>
    <w:rsid w:val="009B6F8E"/>
    <w:rsid w:val="009B7001"/>
    <w:rsid w:val="009B7EED"/>
    <w:rsid w:val="009C0045"/>
    <w:rsid w:val="009C016F"/>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3D03"/>
    <w:rsid w:val="009D42E8"/>
    <w:rsid w:val="009D45D7"/>
    <w:rsid w:val="009D51D5"/>
    <w:rsid w:val="009D621C"/>
    <w:rsid w:val="009D64CC"/>
    <w:rsid w:val="009D66DF"/>
    <w:rsid w:val="009D6BE1"/>
    <w:rsid w:val="009D6CBF"/>
    <w:rsid w:val="009D6CD0"/>
    <w:rsid w:val="009D72A0"/>
    <w:rsid w:val="009E11BB"/>
    <w:rsid w:val="009E1285"/>
    <w:rsid w:val="009E1835"/>
    <w:rsid w:val="009E1BC7"/>
    <w:rsid w:val="009E1D15"/>
    <w:rsid w:val="009E262B"/>
    <w:rsid w:val="009E2740"/>
    <w:rsid w:val="009E2829"/>
    <w:rsid w:val="009E2873"/>
    <w:rsid w:val="009E3692"/>
    <w:rsid w:val="009E4618"/>
    <w:rsid w:val="009E4D49"/>
    <w:rsid w:val="009E4EE1"/>
    <w:rsid w:val="009E57BA"/>
    <w:rsid w:val="009E6622"/>
    <w:rsid w:val="009E7FB3"/>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640"/>
    <w:rsid w:val="009F5F03"/>
    <w:rsid w:val="009F61DE"/>
    <w:rsid w:val="009F62C5"/>
    <w:rsid w:val="009F69CA"/>
    <w:rsid w:val="009F6A72"/>
    <w:rsid w:val="00A00469"/>
    <w:rsid w:val="00A00FBE"/>
    <w:rsid w:val="00A01EA9"/>
    <w:rsid w:val="00A026B4"/>
    <w:rsid w:val="00A02A83"/>
    <w:rsid w:val="00A041E2"/>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4CE9"/>
    <w:rsid w:val="00A15D9C"/>
    <w:rsid w:val="00A15EB9"/>
    <w:rsid w:val="00A15FE0"/>
    <w:rsid w:val="00A168B9"/>
    <w:rsid w:val="00A16B37"/>
    <w:rsid w:val="00A16E85"/>
    <w:rsid w:val="00A20216"/>
    <w:rsid w:val="00A214D1"/>
    <w:rsid w:val="00A22AC7"/>
    <w:rsid w:val="00A22BF0"/>
    <w:rsid w:val="00A2410A"/>
    <w:rsid w:val="00A241F6"/>
    <w:rsid w:val="00A257FA"/>
    <w:rsid w:val="00A25937"/>
    <w:rsid w:val="00A26520"/>
    <w:rsid w:val="00A266F5"/>
    <w:rsid w:val="00A26D1E"/>
    <w:rsid w:val="00A2760A"/>
    <w:rsid w:val="00A2777F"/>
    <w:rsid w:val="00A27886"/>
    <w:rsid w:val="00A27902"/>
    <w:rsid w:val="00A3194A"/>
    <w:rsid w:val="00A31C39"/>
    <w:rsid w:val="00A3222A"/>
    <w:rsid w:val="00A325C9"/>
    <w:rsid w:val="00A32AE9"/>
    <w:rsid w:val="00A3366A"/>
    <w:rsid w:val="00A336C3"/>
    <w:rsid w:val="00A33937"/>
    <w:rsid w:val="00A33973"/>
    <w:rsid w:val="00A341D8"/>
    <w:rsid w:val="00A3428C"/>
    <w:rsid w:val="00A34ECE"/>
    <w:rsid w:val="00A35739"/>
    <w:rsid w:val="00A35939"/>
    <w:rsid w:val="00A35C6A"/>
    <w:rsid w:val="00A35F7C"/>
    <w:rsid w:val="00A36429"/>
    <w:rsid w:val="00A37406"/>
    <w:rsid w:val="00A37B1C"/>
    <w:rsid w:val="00A37CAF"/>
    <w:rsid w:val="00A37CF5"/>
    <w:rsid w:val="00A403CF"/>
    <w:rsid w:val="00A4062F"/>
    <w:rsid w:val="00A406F7"/>
    <w:rsid w:val="00A40C11"/>
    <w:rsid w:val="00A40D93"/>
    <w:rsid w:val="00A4146E"/>
    <w:rsid w:val="00A41E77"/>
    <w:rsid w:val="00A4201D"/>
    <w:rsid w:val="00A43FC7"/>
    <w:rsid w:val="00A442E8"/>
    <w:rsid w:val="00A44379"/>
    <w:rsid w:val="00A448FA"/>
    <w:rsid w:val="00A45CFD"/>
    <w:rsid w:val="00A46020"/>
    <w:rsid w:val="00A46474"/>
    <w:rsid w:val="00A46C4C"/>
    <w:rsid w:val="00A4762B"/>
    <w:rsid w:val="00A50335"/>
    <w:rsid w:val="00A504D1"/>
    <w:rsid w:val="00A517AA"/>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4B15"/>
    <w:rsid w:val="00A74FF7"/>
    <w:rsid w:val="00A75262"/>
    <w:rsid w:val="00A75E03"/>
    <w:rsid w:val="00A761AC"/>
    <w:rsid w:val="00A7641D"/>
    <w:rsid w:val="00A767F4"/>
    <w:rsid w:val="00A76966"/>
    <w:rsid w:val="00A76C18"/>
    <w:rsid w:val="00A76CC4"/>
    <w:rsid w:val="00A773D8"/>
    <w:rsid w:val="00A77581"/>
    <w:rsid w:val="00A775C2"/>
    <w:rsid w:val="00A80160"/>
    <w:rsid w:val="00A801F8"/>
    <w:rsid w:val="00A809C4"/>
    <w:rsid w:val="00A80D39"/>
    <w:rsid w:val="00A813FF"/>
    <w:rsid w:val="00A8175C"/>
    <w:rsid w:val="00A81945"/>
    <w:rsid w:val="00A820A3"/>
    <w:rsid w:val="00A825CD"/>
    <w:rsid w:val="00A82A85"/>
    <w:rsid w:val="00A8358C"/>
    <w:rsid w:val="00A83FF8"/>
    <w:rsid w:val="00A846C0"/>
    <w:rsid w:val="00A85001"/>
    <w:rsid w:val="00A851DB"/>
    <w:rsid w:val="00A8526A"/>
    <w:rsid w:val="00A8546A"/>
    <w:rsid w:val="00A854B2"/>
    <w:rsid w:val="00A854F7"/>
    <w:rsid w:val="00A86879"/>
    <w:rsid w:val="00A8753E"/>
    <w:rsid w:val="00A9015E"/>
    <w:rsid w:val="00A907C8"/>
    <w:rsid w:val="00A91514"/>
    <w:rsid w:val="00A917E3"/>
    <w:rsid w:val="00A9235A"/>
    <w:rsid w:val="00A924E0"/>
    <w:rsid w:val="00A92F45"/>
    <w:rsid w:val="00A938E9"/>
    <w:rsid w:val="00A93D9F"/>
    <w:rsid w:val="00A94097"/>
    <w:rsid w:val="00A94266"/>
    <w:rsid w:val="00A94554"/>
    <w:rsid w:val="00A94C80"/>
    <w:rsid w:val="00A9516C"/>
    <w:rsid w:val="00A95A71"/>
    <w:rsid w:val="00A976AC"/>
    <w:rsid w:val="00A97776"/>
    <w:rsid w:val="00A9793C"/>
    <w:rsid w:val="00A97952"/>
    <w:rsid w:val="00A97DDA"/>
    <w:rsid w:val="00AA0162"/>
    <w:rsid w:val="00AA182D"/>
    <w:rsid w:val="00AA192C"/>
    <w:rsid w:val="00AA1DBC"/>
    <w:rsid w:val="00AA1FE0"/>
    <w:rsid w:val="00AA203E"/>
    <w:rsid w:val="00AA25C7"/>
    <w:rsid w:val="00AA26C7"/>
    <w:rsid w:val="00AA2BA7"/>
    <w:rsid w:val="00AA325D"/>
    <w:rsid w:val="00AA3C8F"/>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EF"/>
    <w:rsid w:val="00AB4967"/>
    <w:rsid w:val="00AB4E51"/>
    <w:rsid w:val="00AB58E6"/>
    <w:rsid w:val="00AB71A0"/>
    <w:rsid w:val="00AB7A07"/>
    <w:rsid w:val="00AB7F7E"/>
    <w:rsid w:val="00AC04E7"/>
    <w:rsid w:val="00AC0717"/>
    <w:rsid w:val="00AC11B6"/>
    <w:rsid w:val="00AC125F"/>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8FA"/>
    <w:rsid w:val="00AC6F93"/>
    <w:rsid w:val="00AC6FBB"/>
    <w:rsid w:val="00AD0AD8"/>
    <w:rsid w:val="00AD2023"/>
    <w:rsid w:val="00AD2313"/>
    <w:rsid w:val="00AD3594"/>
    <w:rsid w:val="00AD3B23"/>
    <w:rsid w:val="00AD3FFD"/>
    <w:rsid w:val="00AD519E"/>
    <w:rsid w:val="00AD5541"/>
    <w:rsid w:val="00AD6572"/>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E3"/>
    <w:rsid w:val="00AE4967"/>
    <w:rsid w:val="00AE4EB9"/>
    <w:rsid w:val="00AE503B"/>
    <w:rsid w:val="00AE5307"/>
    <w:rsid w:val="00AE6A89"/>
    <w:rsid w:val="00AE71B1"/>
    <w:rsid w:val="00AF024E"/>
    <w:rsid w:val="00AF0482"/>
    <w:rsid w:val="00AF05B1"/>
    <w:rsid w:val="00AF0983"/>
    <w:rsid w:val="00AF0B1D"/>
    <w:rsid w:val="00AF109C"/>
    <w:rsid w:val="00AF1A0A"/>
    <w:rsid w:val="00AF20EE"/>
    <w:rsid w:val="00AF2582"/>
    <w:rsid w:val="00AF26D9"/>
    <w:rsid w:val="00AF274E"/>
    <w:rsid w:val="00AF27DC"/>
    <w:rsid w:val="00AF2B50"/>
    <w:rsid w:val="00AF3587"/>
    <w:rsid w:val="00AF4292"/>
    <w:rsid w:val="00AF42EA"/>
    <w:rsid w:val="00AF4C68"/>
    <w:rsid w:val="00AF4C6D"/>
    <w:rsid w:val="00AF4CB2"/>
    <w:rsid w:val="00AF599D"/>
    <w:rsid w:val="00AF5B04"/>
    <w:rsid w:val="00AF73BA"/>
    <w:rsid w:val="00AF778B"/>
    <w:rsid w:val="00AF77E7"/>
    <w:rsid w:val="00B00157"/>
    <w:rsid w:val="00B002F0"/>
    <w:rsid w:val="00B005C9"/>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3B3C"/>
    <w:rsid w:val="00B0456F"/>
    <w:rsid w:val="00B04A32"/>
    <w:rsid w:val="00B05573"/>
    <w:rsid w:val="00B05CF0"/>
    <w:rsid w:val="00B06FB9"/>
    <w:rsid w:val="00B0763F"/>
    <w:rsid w:val="00B10DBC"/>
    <w:rsid w:val="00B12667"/>
    <w:rsid w:val="00B127DA"/>
    <w:rsid w:val="00B13C75"/>
    <w:rsid w:val="00B1562C"/>
    <w:rsid w:val="00B15794"/>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1A9"/>
    <w:rsid w:val="00B24330"/>
    <w:rsid w:val="00B243B1"/>
    <w:rsid w:val="00B24E84"/>
    <w:rsid w:val="00B254FE"/>
    <w:rsid w:val="00B258CB"/>
    <w:rsid w:val="00B265C8"/>
    <w:rsid w:val="00B26827"/>
    <w:rsid w:val="00B26E1B"/>
    <w:rsid w:val="00B26F20"/>
    <w:rsid w:val="00B27B7E"/>
    <w:rsid w:val="00B27CF4"/>
    <w:rsid w:val="00B30CFA"/>
    <w:rsid w:val="00B31256"/>
    <w:rsid w:val="00B31768"/>
    <w:rsid w:val="00B317E4"/>
    <w:rsid w:val="00B31CE9"/>
    <w:rsid w:val="00B32A64"/>
    <w:rsid w:val="00B32BEC"/>
    <w:rsid w:val="00B32CD1"/>
    <w:rsid w:val="00B33123"/>
    <w:rsid w:val="00B335E2"/>
    <w:rsid w:val="00B33862"/>
    <w:rsid w:val="00B34A27"/>
    <w:rsid w:val="00B34C95"/>
    <w:rsid w:val="00B34E6F"/>
    <w:rsid w:val="00B35797"/>
    <w:rsid w:val="00B401E8"/>
    <w:rsid w:val="00B40740"/>
    <w:rsid w:val="00B42478"/>
    <w:rsid w:val="00B43CB6"/>
    <w:rsid w:val="00B43D0D"/>
    <w:rsid w:val="00B44065"/>
    <w:rsid w:val="00B445F7"/>
    <w:rsid w:val="00B4469F"/>
    <w:rsid w:val="00B446C6"/>
    <w:rsid w:val="00B45F43"/>
    <w:rsid w:val="00B463E4"/>
    <w:rsid w:val="00B46870"/>
    <w:rsid w:val="00B46DBB"/>
    <w:rsid w:val="00B4755E"/>
    <w:rsid w:val="00B505EE"/>
    <w:rsid w:val="00B506B7"/>
    <w:rsid w:val="00B50707"/>
    <w:rsid w:val="00B5119A"/>
    <w:rsid w:val="00B51CBB"/>
    <w:rsid w:val="00B527CF"/>
    <w:rsid w:val="00B52B91"/>
    <w:rsid w:val="00B53035"/>
    <w:rsid w:val="00B533C2"/>
    <w:rsid w:val="00B53450"/>
    <w:rsid w:val="00B53669"/>
    <w:rsid w:val="00B5390F"/>
    <w:rsid w:val="00B539B1"/>
    <w:rsid w:val="00B53AC5"/>
    <w:rsid w:val="00B5426D"/>
    <w:rsid w:val="00B54C43"/>
    <w:rsid w:val="00B54F23"/>
    <w:rsid w:val="00B55102"/>
    <w:rsid w:val="00B5571A"/>
    <w:rsid w:val="00B56150"/>
    <w:rsid w:val="00B5628F"/>
    <w:rsid w:val="00B56296"/>
    <w:rsid w:val="00B56B56"/>
    <w:rsid w:val="00B56DBB"/>
    <w:rsid w:val="00B5727F"/>
    <w:rsid w:val="00B60006"/>
    <w:rsid w:val="00B607D5"/>
    <w:rsid w:val="00B61454"/>
    <w:rsid w:val="00B6163A"/>
    <w:rsid w:val="00B619B6"/>
    <w:rsid w:val="00B62523"/>
    <w:rsid w:val="00B62C1E"/>
    <w:rsid w:val="00B63233"/>
    <w:rsid w:val="00B6357B"/>
    <w:rsid w:val="00B63913"/>
    <w:rsid w:val="00B63A02"/>
    <w:rsid w:val="00B655A6"/>
    <w:rsid w:val="00B6606D"/>
    <w:rsid w:val="00B66945"/>
    <w:rsid w:val="00B66D9E"/>
    <w:rsid w:val="00B670F5"/>
    <w:rsid w:val="00B67966"/>
    <w:rsid w:val="00B70F64"/>
    <w:rsid w:val="00B71E41"/>
    <w:rsid w:val="00B71F76"/>
    <w:rsid w:val="00B7216F"/>
    <w:rsid w:val="00B72C26"/>
    <w:rsid w:val="00B72FF0"/>
    <w:rsid w:val="00B73B18"/>
    <w:rsid w:val="00B73CAF"/>
    <w:rsid w:val="00B7469B"/>
    <w:rsid w:val="00B75767"/>
    <w:rsid w:val="00B75781"/>
    <w:rsid w:val="00B75D84"/>
    <w:rsid w:val="00B770A1"/>
    <w:rsid w:val="00B77441"/>
    <w:rsid w:val="00B77B6D"/>
    <w:rsid w:val="00B77DD9"/>
    <w:rsid w:val="00B80184"/>
    <w:rsid w:val="00B804F3"/>
    <w:rsid w:val="00B80735"/>
    <w:rsid w:val="00B810CD"/>
    <w:rsid w:val="00B82BB6"/>
    <w:rsid w:val="00B843ED"/>
    <w:rsid w:val="00B85128"/>
    <w:rsid w:val="00B853FE"/>
    <w:rsid w:val="00B85B2B"/>
    <w:rsid w:val="00B85F5E"/>
    <w:rsid w:val="00B861A8"/>
    <w:rsid w:val="00B86CD8"/>
    <w:rsid w:val="00B911BC"/>
    <w:rsid w:val="00B92360"/>
    <w:rsid w:val="00B928E5"/>
    <w:rsid w:val="00B93251"/>
    <w:rsid w:val="00B935E7"/>
    <w:rsid w:val="00B93BCF"/>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6ABF"/>
    <w:rsid w:val="00BA723F"/>
    <w:rsid w:val="00BA741B"/>
    <w:rsid w:val="00BA7427"/>
    <w:rsid w:val="00BA77DB"/>
    <w:rsid w:val="00BB067C"/>
    <w:rsid w:val="00BB18D8"/>
    <w:rsid w:val="00BB1D77"/>
    <w:rsid w:val="00BB2244"/>
    <w:rsid w:val="00BB236B"/>
    <w:rsid w:val="00BB26F0"/>
    <w:rsid w:val="00BB27AE"/>
    <w:rsid w:val="00BB2C65"/>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87C"/>
    <w:rsid w:val="00BC3038"/>
    <w:rsid w:val="00BC3280"/>
    <w:rsid w:val="00BC3740"/>
    <w:rsid w:val="00BC4379"/>
    <w:rsid w:val="00BC58D1"/>
    <w:rsid w:val="00BC5C83"/>
    <w:rsid w:val="00BC5EF5"/>
    <w:rsid w:val="00BC6912"/>
    <w:rsid w:val="00BC6C88"/>
    <w:rsid w:val="00BC7D1F"/>
    <w:rsid w:val="00BD0360"/>
    <w:rsid w:val="00BD122D"/>
    <w:rsid w:val="00BD140A"/>
    <w:rsid w:val="00BD157C"/>
    <w:rsid w:val="00BD172B"/>
    <w:rsid w:val="00BD174B"/>
    <w:rsid w:val="00BD19B7"/>
    <w:rsid w:val="00BD1EFC"/>
    <w:rsid w:val="00BD2378"/>
    <w:rsid w:val="00BD255F"/>
    <w:rsid w:val="00BD3969"/>
    <w:rsid w:val="00BD401A"/>
    <w:rsid w:val="00BD41FD"/>
    <w:rsid w:val="00BD5426"/>
    <w:rsid w:val="00BD5F6B"/>
    <w:rsid w:val="00BD6910"/>
    <w:rsid w:val="00BD6F34"/>
    <w:rsid w:val="00BD6F9C"/>
    <w:rsid w:val="00BD7635"/>
    <w:rsid w:val="00BD7CC9"/>
    <w:rsid w:val="00BD7CF2"/>
    <w:rsid w:val="00BE05B4"/>
    <w:rsid w:val="00BE0FF0"/>
    <w:rsid w:val="00BE10FA"/>
    <w:rsid w:val="00BE1450"/>
    <w:rsid w:val="00BE19AA"/>
    <w:rsid w:val="00BE1B2B"/>
    <w:rsid w:val="00BE1E78"/>
    <w:rsid w:val="00BE1F92"/>
    <w:rsid w:val="00BE2411"/>
    <w:rsid w:val="00BE2915"/>
    <w:rsid w:val="00BE2AE5"/>
    <w:rsid w:val="00BE2D86"/>
    <w:rsid w:val="00BE2F7E"/>
    <w:rsid w:val="00BE308D"/>
    <w:rsid w:val="00BE42C5"/>
    <w:rsid w:val="00BE48C1"/>
    <w:rsid w:val="00BE51CB"/>
    <w:rsid w:val="00BE57BF"/>
    <w:rsid w:val="00BE637C"/>
    <w:rsid w:val="00BE65E8"/>
    <w:rsid w:val="00BE6851"/>
    <w:rsid w:val="00BE6CF1"/>
    <w:rsid w:val="00BE6D14"/>
    <w:rsid w:val="00BE72C9"/>
    <w:rsid w:val="00BE7C9D"/>
    <w:rsid w:val="00BF0ABB"/>
    <w:rsid w:val="00BF17BA"/>
    <w:rsid w:val="00BF2235"/>
    <w:rsid w:val="00BF2B26"/>
    <w:rsid w:val="00BF3339"/>
    <w:rsid w:val="00BF3C40"/>
    <w:rsid w:val="00BF4076"/>
    <w:rsid w:val="00BF4196"/>
    <w:rsid w:val="00BF4591"/>
    <w:rsid w:val="00BF542F"/>
    <w:rsid w:val="00BF55AB"/>
    <w:rsid w:val="00BF5754"/>
    <w:rsid w:val="00BF5BBF"/>
    <w:rsid w:val="00BF5FC6"/>
    <w:rsid w:val="00BF6798"/>
    <w:rsid w:val="00BF7247"/>
    <w:rsid w:val="00BF72A9"/>
    <w:rsid w:val="00C00A4C"/>
    <w:rsid w:val="00C01399"/>
    <w:rsid w:val="00C014DC"/>
    <w:rsid w:val="00C01B70"/>
    <w:rsid w:val="00C01E3C"/>
    <w:rsid w:val="00C01E72"/>
    <w:rsid w:val="00C02850"/>
    <w:rsid w:val="00C028DF"/>
    <w:rsid w:val="00C02F1D"/>
    <w:rsid w:val="00C031CE"/>
    <w:rsid w:val="00C03C03"/>
    <w:rsid w:val="00C0494C"/>
    <w:rsid w:val="00C04E49"/>
    <w:rsid w:val="00C05603"/>
    <w:rsid w:val="00C05CAB"/>
    <w:rsid w:val="00C06500"/>
    <w:rsid w:val="00C06BFE"/>
    <w:rsid w:val="00C074A3"/>
    <w:rsid w:val="00C105D7"/>
    <w:rsid w:val="00C1069D"/>
    <w:rsid w:val="00C1172E"/>
    <w:rsid w:val="00C1263B"/>
    <w:rsid w:val="00C126C9"/>
    <w:rsid w:val="00C12767"/>
    <w:rsid w:val="00C12BA6"/>
    <w:rsid w:val="00C13AA5"/>
    <w:rsid w:val="00C14E64"/>
    <w:rsid w:val="00C157B6"/>
    <w:rsid w:val="00C15BAC"/>
    <w:rsid w:val="00C15EA0"/>
    <w:rsid w:val="00C160EA"/>
    <w:rsid w:val="00C16A28"/>
    <w:rsid w:val="00C16E34"/>
    <w:rsid w:val="00C17371"/>
    <w:rsid w:val="00C17C3B"/>
    <w:rsid w:val="00C20137"/>
    <w:rsid w:val="00C204E5"/>
    <w:rsid w:val="00C20E9A"/>
    <w:rsid w:val="00C2182E"/>
    <w:rsid w:val="00C21DD1"/>
    <w:rsid w:val="00C22049"/>
    <w:rsid w:val="00C2211C"/>
    <w:rsid w:val="00C2290E"/>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4836"/>
    <w:rsid w:val="00C349D4"/>
    <w:rsid w:val="00C34BE0"/>
    <w:rsid w:val="00C350E5"/>
    <w:rsid w:val="00C354DC"/>
    <w:rsid w:val="00C365B8"/>
    <w:rsid w:val="00C36834"/>
    <w:rsid w:val="00C401B0"/>
    <w:rsid w:val="00C407AD"/>
    <w:rsid w:val="00C4148A"/>
    <w:rsid w:val="00C4156D"/>
    <w:rsid w:val="00C417B7"/>
    <w:rsid w:val="00C42009"/>
    <w:rsid w:val="00C420A5"/>
    <w:rsid w:val="00C4291B"/>
    <w:rsid w:val="00C43530"/>
    <w:rsid w:val="00C43A69"/>
    <w:rsid w:val="00C43DD4"/>
    <w:rsid w:val="00C43FF8"/>
    <w:rsid w:val="00C44017"/>
    <w:rsid w:val="00C449A6"/>
    <w:rsid w:val="00C44E40"/>
    <w:rsid w:val="00C4527B"/>
    <w:rsid w:val="00C45402"/>
    <w:rsid w:val="00C459F2"/>
    <w:rsid w:val="00C45B29"/>
    <w:rsid w:val="00C4603A"/>
    <w:rsid w:val="00C46239"/>
    <w:rsid w:val="00C46352"/>
    <w:rsid w:val="00C464B7"/>
    <w:rsid w:val="00C468E8"/>
    <w:rsid w:val="00C46903"/>
    <w:rsid w:val="00C46A48"/>
    <w:rsid w:val="00C46AAD"/>
    <w:rsid w:val="00C47D9E"/>
    <w:rsid w:val="00C50FF3"/>
    <w:rsid w:val="00C523C4"/>
    <w:rsid w:val="00C52C84"/>
    <w:rsid w:val="00C52D2C"/>
    <w:rsid w:val="00C5323B"/>
    <w:rsid w:val="00C5347C"/>
    <w:rsid w:val="00C53679"/>
    <w:rsid w:val="00C54945"/>
    <w:rsid w:val="00C55F68"/>
    <w:rsid w:val="00C573FA"/>
    <w:rsid w:val="00C57E7B"/>
    <w:rsid w:val="00C60D50"/>
    <w:rsid w:val="00C61097"/>
    <w:rsid w:val="00C61AFB"/>
    <w:rsid w:val="00C61E44"/>
    <w:rsid w:val="00C62343"/>
    <w:rsid w:val="00C623F3"/>
    <w:rsid w:val="00C6295F"/>
    <w:rsid w:val="00C62A3D"/>
    <w:rsid w:val="00C63080"/>
    <w:rsid w:val="00C630CE"/>
    <w:rsid w:val="00C63137"/>
    <w:rsid w:val="00C631B1"/>
    <w:rsid w:val="00C6337B"/>
    <w:rsid w:val="00C639A1"/>
    <w:rsid w:val="00C63EE0"/>
    <w:rsid w:val="00C64754"/>
    <w:rsid w:val="00C64B2F"/>
    <w:rsid w:val="00C64B5C"/>
    <w:rsid w:val="00C65313"/>
    <w:rsid w:val="00C6539E"/>
    <w:rsid w:val="00C663A4"/>
    <w:rsid w:val="00C663DB"/>
    <w:rsid w:val="00C66A19"/>
    <w:rsid w:val="00C66C5F"/>
    <w:rsid w:val="00C672F3"/>
    <w:rsid w:val="00C67AD8"/>
    <w:rsid w:val="00C67B04"/>
    <w:rsid w:val="00C71143"/>
    <w:rsid w:val="00C717F5"/>
    <w:rsid w:val="00C718F2"/>
    <w:rsid w:val="00C71B0E"/>
    <w:rsid w:val="00C72A59"/>
    <w:rsid w:val="00C73B42"/>
    <w:rsid w:val="00C75F9A"/>
    <w:rsid w:val="00C76227"/>
    <w:rsid w:val="00C763E0"/>
    <w:rsid w:val="00C76BC3"/>
    <w:rsid w:val="00C77808"/>
    <w:rsid w:val="00C77D17"/>
    <w:rsid w:val="00C77ED6"/>
    <w:rsid w:val="00C80707"/>
    <w:rsid w:val="00C81AD4"/>
    <w:rsid w:val="00C83585"/>
    <w:rsid w:val="00C83A87"/>
    <w:rsid w:val="00C84309"/>
    <w:rsid w:val="00C84787"/>
    <w:rsid w:val="00C847FA"/>
    <w:rsid w:val="00C84851"/>
    <w:rsid w:val="00C85091"/>
    <w:rsid w:val="00C85116"/>
    <w:rsid w:val="00C861EB"/>
    <w:rsid w:val="00C86BFF"/>
    <w:rsid w:val="00C87690"/>
    <w:rsid w:val="00C90804"/>
    <w:rsid w:val="00C918A9"/>
    <w:rsid w:val="00C92028"/>
    <w:rsid w:val="00C92B38"/>
    <w:rsid w:val="00C92BBE"/>
    <w:rsid w:val="00C939BC"/>
    <w:rsid w:val="00C93F5A"/>
    <w:rsid w:val="00C941E7"/>
    <w:rsid w:val="00C95AAF"/>
    <w:rsid w:val="00C96EFC"/>
    <w:rsid w:val="00C97541"/>
    <w:rsid w:val="00C978B0"/>
    <w:rsid w:val="00C97E2A"/>
    <w:rsid w:val="00CA0CA9"/>
    <w:rsid w:val="00CA0CB7"/>
    <w:rsid w:val="00CA0F34"/>
    <w:rsid w:val="00CA1284"/>
    <w:rsid w:val="00CA1A2C"/>
    <w:rsid w:val="00CA1C75"/>
    <w:rsid w:val="00CA1E24"/>
    <w:rsid w:val="00CA4EE4"/>
    <w:rsid w:val="00CA50C2"/>
    <w:rsid w:val="00CA50C9"/>
    <w:rsid w:val="00CA5132"/>
    <w:rsid w:val="00CA5906"/>
    <w:rsid w:val="00CA5D8F"/>
    <w:rsid w:val="00CA64F6"/>
    <w:rsid w:val="00CA6A32"/>
    <w:rsid w:val="00CA6F41"/>
    <w:rsid w:val="00CB0784"/>
    <w:rsid w:val="00CB0CAF"/>
    <w:rsid w:val="00CB118F"/>
    <w:rsid w:val="00CB1C8C"/>
    <w:rsid w:val="00CB1D62"/>
    <w:rsid w:val="00CB204C"/>
    <w:rsid w:val="00CB214A"/>
    <w:rsid w:val="00CB31C2"/>
    <w:rsid w:val="00CB383A"/>
    <w:rsid w:val="00CB3AA1"/>
    <w:rsid w:val="00CB3D82"/>
    <w:rsid w:val="00CB3FF6"/>
    <w:rsid w:val="00CB5684"/>
    <w:rsid w:val="00CB5D79"/>
    <w:rsid w:val="00CB6E41"/>
    <w:rsid w:val="00CB7555"/>
    <w:rsid w:val="00CB75C7"/>
    <w:rsid w:val="00CB7655"/>
    <w:rsid w:val="00CB7847"/>
    <w:rsid w:val="00CB7D45"/>
    <w:rsid w:val="00CC00F2"/>
    <w:rsid w:val="00CC0594"/>
    <w:rsid w:val="00CC0710"/>
    <w:rsid w:val="00CC0B1D"/>
    <w:rsid w:val="00CC0E37"/>
    <w:rsid w:val="00CC1C61"/>
    <w:rsid w:val="00CC22FF"/>
    <w:rsid w:val="00CC2464"/>
    <w:rsid w:val="00CC2E49"/>
    <w:rsid w:val="00CC318E"/>
    <w:rsid w:val="00CC3EDD"/>
    <w:rsid w:val="00CC42C4"/>
    <w:rsid w:val="00CC4794"/>
    <w:rsid w:val="00CC4F80"/>
    <w:rsid w:val="00CC4FB5"/>
    <w:rsid w:val="00CC565B"/>
    <w:rsid w:val="00CC56BE"/>
    <w:rsid w:val="00CC5F61"/>
    <w:rsid w:val="00CC687C"/>
    <w:rsid w:val="00CC77F6"/>
    <w:rsid w:val="00CC7884"/>
    <w:rsid w:val="00CC7A98"/>
    <w:rsid w:val="00CC7F48"/>
    <w:rsid w:val="00CD103C"/>
    <w:rsid w:val="00CD12CB"/>
    <w:rsid w:val="00CD219A"/>
    <w:rsid w:val="00CD21BB"/>
    <w:rsid w:val="00CD241F"/>
    <w:rsid w:val="00CD250D"/>
    <w:rsid w:val="00CD2C27"/>
    <w:rsid w:val="00CD3186"/>
    <w:rsid w:val="00CD3521"/>
    <w:rsid w:val="00CD3793"/>
    <w:rsid w:val="00CD3C1E"/>
    <w:rsid w:val="00CD42F3"/>
    <w:rsid w:val="00CD469F"/>
    <w:rsid w:val="00CD47B1"/>
    <w:rsid w:val="00CD516D"/>
    <w:rsid w:val="00CD532F"/>
    <w:rsid w:val="00CD558F"/>
    <w:rsid w:val="00CD5DC2"/>
    <w:rsid w:val="00CD5DCD"/>
    <w:rsid w:val="00CD6456"/>
    <w:rsid w:val="00CD6727"/>
    <w:rsid w:val="00CD6B73"/>
    <w:rsid w:val="00CD7220"/>
    <w:rsid w:val="00CD79F8"/>
    <w:rsid w:val="00CD7A21"/>
    <w:rsid w:val="00CD7DB4"/>
    <w:rsid w:val="00CE0F16"/>
    <w:rsid w:val="00CE24D0"/>
    <w:rsid w:val="00CE274D"/>
    <w:rsid w:val="00CE2AEB"/>
    <w:rsid w:val="00CE3E5F"/>
    <w:rsid w:val="00CE4047"/>
    <w:rsid w:val="00CE44E7"/>
    <w:rsid w:val="00CE5456"/>
    <w:rsid w:val="00CE6954"/>
    <w:rsid w:val="00CE6D65"/>
    <w:rsid w:val="00CE7B92"/>
    <w:rsid w:val="00CE7FBB"/>
    <w:rsid w:val="00CF08BF"/>
    <w:rsid w:val="00CF0CD3"/>
    <w:rsid w:val="00CF1206"/>
    <w:rsid w:val="00CF147C"/>
    <w:rsid w:val="00CF16C7"/>
    <w:rsid w:val="00CF178E"/>
    <w:rsid w:val="00CF1D35"/>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2EAB"/>
    <w:rsid w:val="00D02F71"/>
    <w:rsid w:val="00D03734"/>
    <w:rsid w:val="00D03A0A"/>
    <w:rsid w:val="00D04CCB"/>
    <w:rsid w:val="00D04CEF"/>
    <w:rsid w:val="00D05F3D"/>
    <w:rsid w:val="00D0600B"/>
    <w:rsid w:val="00D061D0"/>
    <w:rsid w:val="00D06A8B"/>
    <w:rsid w:val="00D07AE9"/>
    <w:rsid w:val="00D07B04"/>
    <w:rsid w:val="00D07D75"/>
    <w:rsid w:val="00D07E29"/>
    <w:rsid w:val="00D1070F"/>
    <w:rsid w:val="00D10847"/>
    <w:rsid w:val="00D108C0"/>
    <w:rsid w:val="00D113D7"/>
    <w:rsid w:val="00D1179D"/>
    <w:rsid w:val="00D11912"/>
    <w:rsid w:val="00D11A80"/>
    <w:rsid w:val="00D1213D"/>
    <w:rsid w:val="00D133F7"/>
    <w:rsid w:val="00D13CBE"/>
    <w:rsid w:val="00D13F60"/>
    <w:rsid w:val="00D14C10"/>
    <w:rsid w:val="00D150E9"/>
    <w:rsid w:val="00D154FF"/>
    <w:rsid w:val="00D157BD"/>
    <w:rsid w:val="00D1588F"/>
    <w:rsid w:val="00D15C6D"/>
    <w:rsid w:val="00D16598"/>
    <w:rsid w:val="00D16A17"/>
    <w:rsid w:val="00D16FF2"/>
    <w:rsid w:val="00D17268"/>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B52"/>
    <w:rsid w:val="00D24DE3"/>
    <w:rsid w:val="00D24EC0"/>
    <w:rsid w:val="00D250D9"/>
    <w:rsid w:val="00D25D1C"/>
    <w:rsid w:val="00D25FAD"/>
    <w:rsid w:val="00D26977"/>
    <w:rsid w:val="00D273BF"/>
    <w:rsid w:val="00D2773A"/>
    <w:rsid w:val="00D27B41"/>
    <w:rsid w:val="00D30039"/>
    <w:rsid w:val="00D305E5"/>
    <w:rsid w:val="00D3204D"/>
    <w:rsid w:val="00D32832"/>
    <w:rsid w:val="00D33600"/>
    <w:rsid w:val="00D341C0"/>
    <w:rsid w:val="00D353AA"/>
    <w:rsid w:val="00D35959"/>
    <w:rsid w:val="00D35BB9"/>
    <w:rsid w:val="00D36778"/>
    <w:rsid w:val="00D3715C"/>
    <w:rsid w:val="00D374B6"/>
    <w:rsid w:val="00D37A5B"/>
    <w:rsid w:val="00D40111"/>
    <w:rsid w:val="00D40FAD"/>
    <w:rsid w:val="00D426F6"/>
    <w:rsid w:val="00D437E2"/>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2235"/>
    <w:rsid w:val="00D530FA"/>
    <w:rsid w:val="00D533E8"/>
    <w:rsid w:val="00D5348F"/>
    <w:rsid w:val="00D53922"/>
    <w:rsid w:val="00D54243"/>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22F0"/>
    <w:rsid w:val="00D6289D"/>
    <w:rsid w:val="00D640B1"/>
    <w:rsid w:val="00D640F4"/>
    <w:rsid w:val="00D6495E"/>
    <w:rsid w:val="00D663A4"/>
    <w:rsid w:val="00D66951"/>
    <w:rsid w:val="00D670E4"/>
    <w:rsid w:val="00D671AA"/>
    <w:rsid w:val="00D67424"/>
    <w:rsid w:val="00D71737"/>
    <w:rsid w:val="00D71E8A"/>
    <w:rsid w:val="00D72581"/>
    <w:rsid w:val="00D727B4"/>
    <w:rsid w:val="00D72933"/>
    <w:rsid w:val="00D72F23"/>
    <w:rsid w:val="00D7315A"/>
    <w:rsid w:val="00D7366C"/>
    <w:rsid w:val="00D736ED"/>
    <w:rsid w:val="00D737CF"/>
    <w:rsid w:val="00D739A5"/>
    <w:rsid w:val="00D73BED"/>
    <w:rsid w:val="00D74B1C"/>
    <w:rsid w:val="00D74E36"/>
    <w:rsid w:val="00D75542"/>
    <w:rsid w:val="00D756E1"/>
    <w:rsid w:val="00D75C08"/>
    <w:rsid w:val="00D76495"/>
    <w:rsid w:val="00D764AD"/>
    <w:rsid w:val="00D7651B"/>
    <w:rsid w:val="00D7675B"/>
    <w:rsid w:val="00D7696E"/>
    <w:rsid w:val="00D76B5C"/>
    <w:rsid w:val="00D774DF"/>
    <w:rsid w:val="00D77595"/>
    <w:rsid w:val="00D77CE0"/>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FED"/>
    <w:rsid w:val="00D90B40"/>
    <w:rsid w:val="00D90B79"/>
    <w:rsid w:val="00D90DDD"/>
    <w:rsid w:val="00D9152D"/>
    <w:rsid w:val="00D917DB"/>
    <w:rsid w:val="00D91D66"/>
    <w:rsid w:val="00D92114"/>
    <w:rsid w:val="00D925FD"/>
    <w:rsid w:val="00D92781"/>
    <w:rsid w:val="00D92841"/>
    <w:rsid w:val="00D928C8"/>
    <w:rsid w:val="00D92975"/>
    <w:rsid w:val="00D93125"/>
    <w:rsid w:val="00D94130"/>
    <w:rsid w:val="00D944D3"/>
    <w:rsid w:val="00D94B9C"/>
    <w:rsid w:val="00D95068"/>
    <w:rsid w:val="00D95127"/>
    <w:rsid w:val="00D95355"/>
    <w:rsid w:val="00D9659C"/>
    <w:rsid w:val="00D969CA"/>
    <w:rsid w:val="00D96BF2"/>
    <w:rsid w:val="00D9713A"/>
    <w:rsid w:val="00D972AE"/>
    <w:rsid w:val="00D97722"/>
    <w:rsid w:val="00D97A08"/>
    <w:rsid w:val="00D97EC4"/>
    <w:rsid w:val="00DA0057"/>
    <w:rsid w:val="00DA09FC"/>
    <w:rsid w:val="00DA0C5E"/>
    <w:rsid w:val="00DA2A58"/>
    <w:rsid w:val="00DA2B6A"/>
    <w:rsid w:val="00DA3762"/>
    <w:rsid w:val="00DA39CD"/>
    <w:rsid w:val="00DA3A4D"/>
    <w:rsid w:val="00DA4392"/>
    <w:rsid w:val="00DA556D"/>
    <w:rsid w:val="00DA5FE8"/>
    <w:rsid w:val="00DA715E"/>
    <w:rsid w:val="00DA749F"/>
    <w:rsid w:val="00DA7786"/>
    <w:rsid w:val="00DA7E80"/>
    <w:rsid w:val="00DB094C"/>
    <w:rsid w:val="00DB10A3"/>
    <w:rsid w:val="00DB129B"/>
    <w:rsid w:val="00DB1C98"/>
    <w:rsid w:val="00DB393A"/>
    <w:rsid w:val="00DB3BF3"/>
    <w:rsid w:val="00DB451E"/>
    <w:rsid w:val="00DB515C"/>
    <w:rsid w:val="00DB526B"/>
    <w:rsid w:val="00DB586A"/>
    <w:rsid w:val="00DB5FFE"/>
    <w:rsid w:val="00DB6673"/>
    <w:rsid w:val="00DB7162"/>
    <w:rsid w:val="00DB7832"/>
    <w:rsid w:val="00DB7AC9"/>
    <w:rsid w:val="00DC070D"/>
    <w:rsid w:val="00DC081A"/>
    <w:rsid w:val="00DC1AA8"/>
    <w:rsid w:val="00DC1C09"/>
    <w:rsid w:val="00DC2133"/>
    <w:rsid w:val="00DC2735"/>
    <w:rsid w:val="00DC36E9"/>
    <w:rsid w:val="00DC45E6"/>
    <w:rsid w:val="00DC55CD"/>
    <w:rsid w:val="00DC5EF6"/>
    <w:rsid w:val="00DC60DF"/>
    <w:rsid w:val="00DC6252"/>
    <w:rsid w:val="00DC6EA2"/>
    <w:rsid w:val="00DC76B5"/>
    <w:rsid w:val="00DD0052"/>
    <w:rsid w:val="00DD1343"/>
    <w:rsid w:val="00DD155C"/>
    <w:rsid w:val="00DD1715"/>
    <w:rsid w:val="00DD1B4A"/>
    <w:rsid w:val="00DD1C5C"/>
    <w:rsid w:val="00DD203A"/>
    <w:rsid w:val="00DD2976"/>
    <w:rsid w:val="00DD30B6"/>
    <w:rsid w:val="00DD3346"/>
    <w:rsid w:val="00DD3601"/>
    <w:rsid w:val="00DD377C"/>
    <w:rsid w:val="00DD3D1B"/>
    <w:rsid w:val="00DD48EE"/>
    <w:rsid w:val="00DD4D58"/>
    <w:rsid w:val="00DD5900"/>
    <w:rsid w:val="00DD69A9"/>
    <w:rsid w:val="00DD6C62"/>
    <w:rsid w:val="00DE0919"/>
    <w:rsid w:val="00DE1CF3"/>
    <w:rsid w:val="00DE1F1B"/>
    <w:rsid w:val="00DE2010"/>
    <w:rsid w:val="00DE2069"/>
    <w:rsid w:val="00DE20BF"/>
    <w:rsid w:val="00DE244E"/>
    <w:rsid w:val="00DE30E6"/>
    <w:rsid w:val="00DE31DB"/>
    <w:rsid w:val="00DE3E67"/>
    <w:rsid w:val="00DE421A"/>
    <w:rsid w:val="00DE4D64"/>
    <w:rsid w:val="00DE54F9"/>
    <w:rsid w:val="00DE5C91"/>
    <w:rsid w:val="00DE6B4B"/>
    <w:rsid w:val="00DE7E50"/>
    <w:rsid w:val="00DF02DD"/>
    <w:rsid w:val="00DF068A"/>
    <w:rsid w:val="00DF0728"/>
    <w:rsid w:val="00DF20B2"/>
    <w:rsid w:val="00DF28B1"/>
    <w:rsid w:val="00DF3602"/>
    <w:rsid w:val="00DF4183"/>
    <w:rsid w:val="00DF4EF0"/>
    <w:rsid w:val="00DF52FF"/>
    <w:rsid w:val="00DF5434"/>
    <w:rsid w:val="00DF5A4D"/>
    <w:rsid w:val="00DF5C12"/>
    <w:rsid w:val="00DF60E1"/>
    <w:rsid w:val="00DF73A4"/>
    <w:rsid w:val="00E00667"/>
    <w:rsid w:val="00E009D6"/>
    <w:rsid w:val="00E00C76"/>
    <w:rsid w:val="00E017AF"/>
    <w:rsid w:val="00E01AF5"/>
    <w:rsid w:val="00E01B20"/>
    <w:rsid w:val="00E01CE9"/>
    <w:rsid w:val="00E01E65"/>
    <w:rsid w:val="00E02EB7"/>
    <w:rsid w:val="00E03520"/>
    <w:rsid w:val="00E03848"/>
    <w:rsid w:val="00E03B1A"/>
    <w:rsid w:val="00E0537C"/>
    <w:rsid w:val="00E05914"/>
    <w:rsid w:val="00E06696"/>
    <w:rsid w:val="00E06C05"/>
    <w:rsid w:val="00E07B33"/>
    <w:rsid w:val="00E102EC"/>
    <w:rsid w:val="00E10BBB"/>
    <w:rsid w:val="00E110A7"/>
    <w:rsid w:val="00E110EC"/>
    <w:rsid w:val="00E124A8"/>
    <w:rsid w:val="00E1265B"/>
    <w:rsid w:val="00E1306A"/>
    <w:rsid w:val="00E1360C"/>
    <w:rsid w:val="00E1372D"/>
    <w:rsid w:val="00E144DF"/>
    <w:rsid w:val="00E146D9"/>
    <w:rsid w:val="00E146DC"/>
    <w:rsid w:val="00E147D6"/>
    <w:rsid w:val="00E1483B"/>
    <w:rsid w:val="00E14927"/>
    <w:rsid w:val="00E14D34"/>
    <w:rsid w:val="00E14E0D"/>
    <w:rsid w:val="00E1587C"/>
    <w:rsid w:val="00E162A1"/>
    <w:rsid w:val="00E166EA"/>
    <w:rsid w:val="00E16960"/>
    <w:rsid w:val="00E1699D"/>
    <w:rsid w:val="00E16CCD"/>
    <w:rsid w:val="00E170E6"/>
    <w:rsid w:val="00E17B9A"/>
    <w:rsid w:val="00E20C22"/>
    <w:rsid w:val="00E2116C"/>
    <w:rsid w:val="00E211E8"/>
    <w:rsid w:val="00E2145F"/>
    <w:rsid w:val="00E2149F"/>
    <w:rsid w:val="00E2163B"/>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0DEB"/>
    <w:rsid w:val="00E313A5"/>
    <w:rsid w:val="00E31F5B"/>
    <w:rsid w:val="00E323E9"/>
    <w:rsid w:val="00E324B1"/>
    <w:rsid w:val="00E32776"/>
    <w:rsid w:val="00E32ED6"/>
    <w:rsid w:val="00E32EDD"/>
    <w:rsid w:val="00E334CB"/>
    <w:rsid w:val="00E343D2"/>
    <w:rsid w:val="00E34556"/>
    <w:rsid w:val="00E346DC"/>
    <w:rsid w:val="00E34801"/>
    <w:rsid w:val="00E34A65"/>
    <w:rsid w:val="00E34EE2"/>
    <w:rsid w:val="00E3509E"/>
    <w:rsid w:val="00E35A15"/>
    <w:rsid w:val="00E35E06"/>
    <w:rsid w:val="00E36136"/>
    <w:rsid w:val="00E36AFC"/>
    <w:rsid w:val="00E37104"/>
    <w:rsid w:val="00E37835"/>
    <w:rsid w:val="00E37C2F"/>
    <w:rsid w:val="00E40006"/>
    <w:rsid w:val="00E40027"/>
    <w:rsid w:val="00E40D52"/>
    <w:rsid w:val="00E422A5"/>
    <w:rsid w:val="00E424EA"/>
    <w:rsid w:val="00E42E1B"/>
    <w:rsid w:val="00E42EF6"/>
    <w:rsid w:val="00E4330A"/>
    <w:rsid w:val="00E435E6"/>
    <w:rsid w:val="00E45A29"/>
    <w:rsid w:val="00E45B6E"/>
    <w:rsid w:val="00E4698A"/>
    <w:rsid w:val="00E46B12"/>
    <w:rsid w:val="00E47B05"/>
    <w:rsid w:val="00E5005F"/>
    <w:rsid w:val="00E5059A"/>
    <w:rsid w:val="00E52744"/>
    <w:rsid w:val="00E534B7"/>
    <w:rsid w:val="00E5379B"/>
    <w:rsid w:val="00E53B8C"/>
    <w:rsid w:val="00E53DDC"/>
    <w:rsid w:val="00E53FC4"/>
    <w:rsid w:val="00E54387"/>
    <w:rsid w:val="00E54A65"/>
    <w:rsid w:val="00E55190"/>
    <w:rsid w:val="00E5564B"/>
    <w:rsid w:val="00E55954"/>
    <w:rsid w:val="00E560AC"/>
    <w:rsid w:val="00E5630C"/>
    <w:rsid w:val="00E567C2"/>
    <w:rsid w:val="00E56976"/>
    <w:rsid w:val="00E569A8"/>
    <w:rsid w:val="00E56E55"/>
    <w:rsid w:val="00E570E2"/>
    <w:rsid w:val="00E57283"/>
    <w:rsid w:val="00E57DDB"/>
    <w:rsid w:val="00E60844"/>
    <w:rsid w:val="00E60A0B"/>
    <w:rsid w:val="00E610F6"/>
    <w:rsid w:val="00E61482"/>
    <w:rsid w:val="00E61593"/>
    <w:rsid w:val="00E61AAD"/>
    <w:rsid w:val="00E621E6"/>
    <w:rsid w:val="00E627EA"/>
    <w:rsid w:val="00E62F1A"/>
    <w:rsid w:val="00E63444"/>
    <w:rsid w:val="00E63726"/>
    <w:rsid w:val="00E63778"/>
    <w:rsid w:val="00E639F0"/>
    <w:rsid w:val="00E64E88"/>
    <w:rsid w:val="00E65B69"/>
    <w:rsid w:val="00E65BAC"/>
    <w:rsid w:val="00E65E59"/>
    <w:rsid w:val="00E65FFD"/>
    <w:rsid w:val="00E6671C"/>
    <w:rsid w:val="00E66AD5"/>
    <w:rsid w:val="00E66BC4"/>
    <w:rsid w:val="00E66ED0"/>
    <w:rsid w:val="00E66F5A"/>
    <w:rsid w:val="00E66FA1"/>
    <w:rsid w:val="00E70101"/>
    <w:rsid w:val="00E70A2F"/>
    <w:rsid w:val="00E70C24"/>
    <w:rsid w:val="00E71070"/>
    <w:rsid w:val="00E718BA"/>
    <w:rsid w:val="00E71F05"/>
    <w:rsid w:val="00E720B9"/>
    <w:rsid w:val="00E72465"/>
    <w:rsid w:val="00E72F7D"/>
    <w:rsid w:val="00E73525"/>
    <w:rsid w:val="00E744B9"/>
    <w:rsid w:val="00E75A8A"/>
    <w:rsid w:val="00E76331"/>
    <w:rsid w:val="00E767CA"/>
    <w:rsid w:val="00E76A5E"/>
    <w:rsid w:val="00E76BFC"/>
    <w:rsid w:val="00E77AF2"/>
    <w:rsid w:val="00E80531"/>
    <w:rsid w:val="00E8069B"/>
    <w:rsid w:val="00E806F9"/>
    <w:rsid w:val="00E80CB3"/>
    <w:rsid w:val="00E812EF"/>
    <w:rsid w:val="00E819AC"/>
    <w:rsid w:val="00E81EC6"/>
    <w:rsid w:val="00E8213A"/>
    <w:rsid w:val="00E824D8"/>
    <w:rsid w:val="00E83058"/>
    <w:rsid w:val="00E835C7"/>
    <w:rsid w:val="00E83908"/>
    <w:rsid w:val="00E83ED5"/>
    <w:rsid w:val="00E84417"/>
    <w:rsid w:val="00E84907"/>
    <w:rsid w:val="00E84C00"/>
    <w:rsid w:val="00E85105"/>
    <w:rsid w:val="00E852EB"/>
    <w:rsid w:val="00E85D50"/>
    <w:rsid w:val="00E86133"/>
    <w:rsid w:val="00E86261"/>
    <w:rsid w:val="00E8640E"/>
    <w:rsid w:val="00E864F0"/>
    <w:rsid w:val="00E869BC"/>
    <w:rsid w:val="00E86C78"/>
    <w:rsid w:val="00E86C8B"/>
    <w:rsid w:val="00E8772F"/>
    <w:rsid w:val="00E90572"/>
    <w:rsid w:val="00E90AE7"/>
    <w:rsid w:val="00E915B7"/>
    <w:rsid w:val="00E91950"/>
    <w:rsid w:val="00E928E1"/>
    <w:rsid w:val="00E93142"/>
    <w:rsid w:val="00E93633"/>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3E27"/>
    <w:rsid w:val="00EA4257"/>
    <w:rsid w:val="00EA43B3"/>
    <w:rsid w:val="00EA4858"/>
    <w:rsid w:val="00EA659E"/>
    <w:rsid w:val="00EA70B3"/>
    <w:rsid w:val="00EA75D2"/>
    <w:rsid w:val="00EB034D"/>
    <w:rsid w:val="00EB03F3"/>
    <w:rsid w:val="00EB0E55"/>
    <w:rsid w:val="00EB1785"/>
    <w:rsid w:val="00EB24C7"/>
    <w:rsid w:val="00EB27A0"/>
    <w:rsid w:val="00EB2887"/>
    <w:rsid w:val="00EB2D4A"/>
    <w:rsid w:val="00EB3A0D"/>
    <w:rsid w:val="00EB4A60"/>
    <w:rsid w:val="00EB5CC9"/>
    <w:rsid w:val="00EB66FE"/>
    <w:rsid w:val="00EB7586"/>
    <w:rsid w:val="00EC03BB"/>
    <w:rsid w:val="00EC0652"/>
    <w:rsid w:val="00EC0B9D"/>
    <w:rsid w:val="00EC1237"/>
    <w:rsid w:val="00EC135B"/>
    <w:rsid w:val="00EC2622"/>
    <w:rsid w:val="00EC29DA"/>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04C"/>
    <w:rsid w:val="00ED21C3"/>
    <w:rsid w:val="00ED26FA"/>
    <w:rsid w:val="00ED2A66"/>
    <w:rsid w:val="00ED35B0"/>
    <w:rsid w:val="00ED463C"/>
    <w:rsid w:val="00ED464F"/>
    <w:rsid w:val="00ED4B76"/>
    <w:rsid w:val="00ED4D52"/>
    <w:rsid w:val="00ED502F"/>
    <w:rsid w:val="00ED64A9"/>
    <w:rsid w:val="00ED7D9E"/>
    <w:rsid w:val="00EE0037"/>
    <w:rsid w:val="00EE02D5"/>
    <w:rsid w:val="00EE0410"/>
    <w:rsid w:val="00EE0BC2"/>
    <w:rsid w:val="00EE15BF"/>
    <w:rsid w:val="00EE1ABF"/>
    <w:rsid w:val="00EE1DF6"/>
    <w:rsid w:val="00EE2251"/>
    <w:rsid w:val="00EE240D"/>
    <w:rsid w:val="00EE26AE"/>
    <w:rsid w:val="00EE2EEC"/>
    <w:rsid w:val="00EE30B4"/>
    <w:rsid w:val="00EE3386"/>
    <w:rsid w:val="00EE3DD2"/>
    <w:rsid w:val="00EE46FA"/>
    <w:rsid w:val="00EE48C4"/>
    <w:rsid w:val="00EE4F31"/>
    <w:rsid w:val="00EE4F59"/>
    <w:rsid w:val="00EE590F"/>
    <w:rsid w:val="00EE6A85"/>
    <w:rsid w:val="00EF00D5"/>
    <w:rsid w:val="00EF0FB7"/>
    <w:rsid w:val="00EF17E7"/>
    <w:rsid w:val="00EF1C91"/>
    <w:rsid w:val="00EF275E"/>
    <w:rsid w:val="00EF27EA"/>
    <w:rsid w:val="00EF2807"/>
    <w:rsid w:val="00EF2F96"/>
    <w:rsid w:val="00EF45BE"/>
    <w:rsid w:val="00EF4887"/>
    <w:rsid w:val="00EF4FA4"/>
    <w:rsid w:val="00EF550D"/>
    <w:rsid w:val="00EF5BF6"/>
    <w:rsid w:val="00EF5DE5"/>
    <w:rsid w:val="00EF6051"/>
    <w:rsid w:val="00EF63ED"/>
    <w:rsid w:val="00EF6406"/>
    <w:rsid w:val="00EF658A"/>
    <w:rsid w:val="00F0058A"/>
    <w:rsid w:val="00F0083E"/>
    <w:rsid w:val="00F00F9D"/>
    <w:rsid w:val="00F012B3"/>
    <w:rsid w:val="00F01514"/>
    <w:rsid w:val="00F02000"/>
    <w:rsid w:val="00F04835"/>
    <w:rsid w:val="00F05173"/>
    <w:rsid w:val="00F0537D"/>
    <w:rsid w:val="00F053F2"/>
    <w:rsid w:val="00F05F90"/>
    <w:rsid w:val="00F062D4"/>
    <w:rsid w:val="00F0645E"/>
    <w:rsid w:val="00F0720A"/>
    <w:rsid w:val="00F0722A"/>
    <w:rsid w:val="00F10017"/>
    <w:rsid w:val="00F11BA5"/>
    <w:rsid w:val="00F129E7"/>
    <w:rsid w:val="00F12C89"/>
    <w:rsid w:val="00F132F1"/>
    <w:rsid w:val="00F13970"/>
    <w:rsid w:val="00F13AFB"/>
    <w:rsid w:val="00F13B42"/>
    <w:rsid w:val="00F1414D"/>
    <w:rsid w:val="00F1570A"/>
    <w:rsid w:val="00F1662F"/>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B77"/>
    <w:rsid w:val="00F273ED"/>
    <w:rsid w:val="00F27FCC"/>
    <w:rsid w:val="00F3089D"/>
    <w:rsid w:val="00F30EFD"/>
    <w:rsid w:val="00F31969"/>
    <w:rsid w:val="00F341EC"/>
    <w:rsid w:val="00F3578B"/>
    <w:rsid w:val="00F3592B"/>
    <w:rsid w:val="00F35D0F"/>
    <w:rsid w:val="00F366DC"/>
    <w:rsid w:val="00F3773B"/>
    <w:rsid w:val="00F3787E"/>
    <w:rsid w:val="00F37B30"/>
    <w:rsid w:val="00F37D42"/>
    <w:rsid w:val="00F37EEB"/>
    <w:rsid w:val="00F4067B"/>
    <w:rsid w:val="00F41B27"/>
    <w:rsid w:val="00F41D03"/>
    <w:rsid w:val="00F41D18"/>
    <w:rsid w:val="00F43F28"/>
    <w:rsid w:val="00F44FF2"/>
    <w:rsid w:val="00F457E5"/>
    <w:rsid w:val="00F460EC"/>
    <w:rsid w:val="00F46385"/>
    <w:rsid w:val="00F46517"/>
    <w:rsid w:val="00F47CE8"/>
    <w:rsid w:val="00F47D2B"/>
    <w:rsid w:val="00F50893"/>
    <w:rsid w:val="00F50E9F"/>
    <w:rsid w:val="00F510CA"/>
    <w:rsid w:val="00F511E9"/>
    <w:rsid w:val="00F5147D"/>
    <w:rsid w:val="00F515C5"/>
    <w:rsid w:val="00F5167A"/>
    <w:rsid w:val="00F51861"/>
    <w:rsid w:val="00F51F19"/>
    <w:rsid w:val="00F526E9"/>
    <w:rsid w:val="00F53FF5"/>
    <w:rsid w:val="00F55198"/>
    <w:rsid w:val="00F55213"/>
    <w:rsid w:val="00F55296"/>
    <w:rsid w:val="00F55474"/>
    <w:rsid w:val="00F555A8"/>
    <w:rsid w:val="00F55D7B"/>
    <w:rsid w:val="00F563F1"/>
    <w:rsid w:val="00F57A45"/>
    <w:rsid w:val="00F6023D"/>
    <w:rsid w:val="00F6029B"/>
    <w:rsid w:val="00F603E4"/>
    <w:rsid w:val="00F60C64"/>
    <w:rsid w:val="00F619E6"/>
    <w:rsid w:val="00F6202A"/>
    <w:rsid w:val="00F62690"/>
    <w:rsid w:val="00F62921"/>
    <w:rsid w:val="00F63A15"/>
    <w:rsid w:val="00F63CB5"/>
    <w:rsid w:val="00F65102"/>
    <w:rsid w:val="00F6528F"/>
    <w:rsid w:val="00F656C2"/>
    <w:rsid w:val="00F65878"/>
    <w:rsid w:val="00F658D9"/>
    <w:rsid w:val="00F65DD1"/>
    <w:rsid w:val="00F66AB8"/>
    <w:rsid w:val="00F66D7F"/>
    <w:rsid w:val="00F67362"/>
    <w:rsid w:val="00F677AF"/>
    <w:rsid w:val="00F70575"/>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2F0A"/>
    <w:rsid w:val="00F831F5"/>
    <w:rsid w:val="00F83CC0"/>
    <w:rsid w:val="00F844AB"/>
    <w:rsid w:val="00F84A55"/>
    <w:rsid w:val="00F85D9F"/>
    <w:rsid w:val="00F85F0F"/>
    <w:rsid w:val="00F8606A"/>
    <w:rsid w:val="00F8640C"/>
    <w:rsid w:val="00F86B18"/>
    <w:rsid w:val="00F87106"/>
    <w:rsid w:val="00F87256"/>
    <w:rsid w:val="00F9017F"/>
    <w:rsid w:val="00F9030A"/>
    <w:rsid w:val="00F90E18"/>
    <w:rsid w:val="00F9235C"/>
    <w:rsid w:val="00F9242E"/>
    <w:rsid w:val="00F92A3C"/>
    <w:rsid w:val="00F93288"/>
    <w:rsid w:val="00F93A6D"/>
    <w:rsid w:val="00F93D8C"/>
    <w:rsid w:val="00F945A1"/>
    <w:rsid w:val="00F945D0"/>
    <w:rsid w:val="00F94CAF"/>
    <w:rsid w:val="00F94E9F"/>
    <w:rsid w:val="00F9510E"/>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B060B"/>
    <w:rsid w:val="00FB13D2"/>
    <w:rsid w:val="00FB13F8"/>
    <w:rsid w:val="00FB1C8A"/>
    <w:rsid w:val="00FB2602"/>
    <w:rsid w:val="00FB2CEF"/>
    <w:rsid w:val="00FB30A4"/>
    <w:rsid w:val="00FB36BF"/>
    <w:rsid w:val="00FB4300"/>
    <w:rsid w:val="00FB5378"/>
    <w:rsid w:val="00FB6755"/>
    <w:rsid w:val="00FC1AC8"/>
    <w:rsid w:val="00FC1B9B"/>
    <w:rsid w:val="00FC1EFC"/>
    <w:rsid w:val="00FC2363"/>
    <w:rsid w:val="00FC27DC"/>
    <w:rsid w:val="00FC2C6C"/>
    <w:rsid w:val="00FC2EA5"/>
    <w:rsid w:val="00FC2EBC"/>
    <w:rsid w:val="00FC35C3"/>
    <w:rsid w:val="00FC43DA"/>
    <w:rsid w:val="00FC4648"/>
    <w:rsid w:val="00FC53DB"/>
    <w:rsid w:val="00FC55B3"/>
    <w:rsid w:val="00FC5B69"/>
    <w:rsid w:val="00FC5E06"/>
    <w:rsid w:val="00FC6359"/>
    <w:rsid w:val="00FC645E"/>
    <w:rsid w:val="00FD0785"/>
    <w:rsid w:val="00FD0CBC"/>
    <w:rsid w:val="00FD1454"/>
    <w:rsid w:val="00FD1705"/>
    <w:rsid w:val="00FD1FED"/>
    <w:rsid w:val="00FD2658"/>
    <w:rsid w:val="00FD2D3D"/>
    <w:rsid w:val="00FD2F91"/>
    <w:rsid w:val="00FD2FD9"/>
    <w:rsid w:val="00FD3084"/>
    <w:rsid w:val="00FD3206"/>
    <w:rsid w:val="00FD3546"/>
    <w:rsid w:val="00FD396B"/>
    <w:rsid w:val="00FD3E1F"/>
    <w:rsid w:val="00FD42C9"/>
    <w:rsid w:val="00FD49BF"/>
    <w:rsid w:val="00FD4AB7"/>
    <w:rsid w:val="00FD4AFC"/>
    <w:rsid w:val="00FD4F26"/>
    <w:rsid w:val="00FD4F3E"/>
    <w:rsid w:val="00FD5736"/>
    <w:rsid w:val="00FD579B"/>
    <w:rsid w:val="00FD7A30"/>
    <w:rsid w:val="00FE0680"/>
    <w:rsid w:val="00FE09B4"/>
    <w:rsid w:val="00FE11CD"/>
    <w:rsid w:val="00FE1431"/>
    <w:rsid w:val="00FE1959"/>
    <w:rsid w:val="00FE1C67"/>
    <w:rsid w:val="00FE27EF"/>
    <w:rsid w:val="00FE2CEE"/>
    <w:rsid w:val="00FE2FBB"/>
    <w:rsid w:val="00FE3E04"/>
    <w:rsid w:val="00FE4172"/>
    <w:rsid w:val="00FE47F2"/>
    <w:rsid w:val="00FE4A4C"/>
    <w:rsid w:val="00FE5191"/>
    <w:rsid w:val="00FE5192"/>
    <w:rsid w:val="00FE5B11"/>
    <w:rsid w:val="00FE5BE4"/>
    <w:rsid w:val="00FE6149"/>
    <w:rsid w:val="00FE62BB"/>
    <w:rsid w:val="00FE630C"/>
    <w:rsid w:val="00FE6672"/>
    <w:rsid w:val="00FE692E"/>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2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table" w:styleId="TableGrid">
    <w:name w:val="Table Grid"/>
    <w:basedOn w:val="TableNormal"/>
    <w:uiPriority w:val="39"/>
    <w:rsid w:val="00CD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CD47B1"/>
    <w:rPr>
      <w:rFonts w:ascii="Calibri" w:eastAsia="Calibri" w:hAnsi="Calibri"/>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CD47B1"/>
    <w:rPr>
      <w:rFonts w:ascii="Calibri" w:eastAsia="Calibri" w:hAnsi="Calibri"/>
      <w:sz w:val="20"/>
      <w:szCs w:val="20"/>
      <w:lang w:eastAsia="lv-LV"/>
    </w:rPr>
  </w:style>
  <w:style w:type="character" w:customStyle="1" w:styleId="FootnoteTextChar1">
    <w:name w:val="Footnote Text Char1"/>
    <w:basedOn w:val="DefaultParagraphFont"/>
    <w:semiHidden/>
    <w:rsid w:val="00CD47B1"/>
    <w:rPr>
      <w:lang w:eastAsia="en-US"/>
    </w:rPr>
  </w:style>
  <w:style w:type="character" w:styleId="FootnoteReference">
    <w:name w:val="footnote reference"/>
    <w:semiHidden/>
    <w:unhideWhenUsed/>
    <w:rsid w:val="00CD47B1"/>
    <w:rPr>
      <w:vertAlign w:val="superscript"/>
    </w:rPr>
  </w:style>
  <w:style w:type="character" w:styleId="UnresolvedMention">
    <w:name w:val="Unresolved Mention"/>
    <w:basedOn w:val="DefaultParagraphFont"/>
    <w:uiPriority w:val="99"/>
    <w:semiHidden/>
    <w:unhideWhenUsed/>
    <w:rsid w:val="00B61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81826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319.A420341615.4.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D4136-0136-42A9-A444-E4A8031D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7576</Words>
  <Characters>4319</Characters>
  <Application>Microsoft Office Word</Application>
  <DocSecurity>0</DocSecurity>
  <Lines>35</Lines>
  <Paragraphs>23</Paragraphs>
  <ScaleCrop>false</ScaleCrop>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2019-04-04T11:00:00Z</dcterms:created>
  <dcterms:modified xsi:type="dcterms:W3CDTF">2019-04-04T11:01:00Z</dcterms:modified>
</cp:coreProperties>
</file>