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338" w:rsidRPr="00837F27" w:rsidRDefault="00837F27" w:rsidP="00837F27">
      <w:pPr>
        <w:spacing w:line="276" w:lineRule="auto"/>
        <w:jc w:val="both"/>
        <w:rPr>
          <w:b/>
          <w:bCs/>
        </w:rPr>
      </w:pPr>
      <w:bookmarkStart w:id="0" w:name="_GoBack"/>
      <w:bookmarkEnd w:id="0"/>
      <w:r w:rsidRPr="00837F27">
        <w:rPr>
          <w:b/>
          <w:bCs/>
        </w:rPr>
        <w:t>Spriedums, kurā tiesa vienlaikus konstatējusi divus pretrunīgus attaisnošanas pamatus, nav atzīstams par tiesisku un pamatotu</w:t>
      </w:r>
    </w:p>
    <w:p w:rsidR="00192E7D" w:rsidRDefault="00192E7D" w:rsidP="008A129C">
      <w:pPr>
        <w:spacing w:line="276" w:lineRule="auto"/>
        <w:jc w:val="right"/>
      </w:pPr>
    </w:p>
    <w:p w:rsidR="004C7314" w:rsidRPr="00473F47" w:rsidRDefault="004C7314" w:rsidP="00837F27">
      <w:pPr>
        <w:spacing w:line="276" w:lineRule="auto"/>
      </w:pPr>
    </w:p>
    <w:p w:rsidR="00837F27" w:rsidRPr="00837F27" w:rsidRDefault="008A129C" w:rsidP="008A129C">
      <w:pPr>
        <w:spacing w:line="276" w:lineRule="auto"/>
        <w:jc w:val="center"/>
        <w:rPr>
          <w:b/>
        </w:rPr>
      </w:pPr>
      <w:r w:rsidRPr="00837F27">
        <w:rPr>
          <w:b/>
        </w:rPr>
        <w:t>Latvijas Republikas Senāt</w:t>
      </w:r>
      <w:r w:rsidR="00837F27" w:rsidRPr="00837F27">
        <w:rPr>
          <w:b/>
        </w:rPr>
        <w:t>a</w:t>
      </w:r>
      <w:r w:rsidRPr="00837F27">
        <w:rPr>
          <w:b/>
        </w:rPr>
        <w:t xml:space="preserve"> </w:t>
      </w:r>
    </w:p>
    <w:p w:rsidR="00837F27" w:rsidRPr="00837F27" w:rsidRDefault="00837F27" w:rsidP="00837F27">
      <w:pPr>
        <w:spacing w:line="276" w:lineRule="auto"/>
        <w:jc w:val="center"/>
        <w:outlineLvl w:val="0"/>
        <w:rPr>
          <w:b/>
        </w:rPr>
      </w:pPr>
      <w:r w:rsidRPr="00837F27">
        <w:rPr>
          <w:b/>
        </w:rPr>
        <w:t>Krimināllietu departamenta</w:t>
      </w:r>
    </w:p>
    <w:p w:rsidR="008A129C" w:rsidRPr="00837F27" w:rsidRDefault="00837F27" w:rsidP="00837F27">
      <w:pPr>
        <w:spacing w:line="276" w:lineRule="auto"/>
        <w:jc w:val="center"/>
        <w:outlineLvl w:val="0"/>
        <w:rPr>
          <w:b/>
        </w:rPr>
      </w:pPr>
      <w:r w:rsidRPr="00837F27">
        <w:rPr>
          <w:b/>
        </w:rPr>
        <w:t>2019.gada 15.maija</w:t>
      </w:r>
    </w:p>
    <w:p w:rsidR="00837F27" w:rsidRPr="00837F27" w:rsidRDefault="008A129C" w:rsidP="008A129C">
      <w:pPr>
        <w:pStyle w:val="BodyText2"/>
        <w:spacing w:line="276" w:lineRule="auto"/>
        <w:jc w:val="center"/>
        <w:outlineLvl w:val="0"/>
        <w:rPr>
          <w:rFonts w:ascii="Times New Roman" w:hAnsi="Times New Roman"/>
          <w:b/>
          <w:sz w:val="24"/>
          <w:szCs w:val="24"/>
        </w:rPr>
      </w:pPr>
      <w:r w:rsidRPr="00837F27">
        <w:rPr>
          <w:rFonts w:ascii="Times New Roman" w:hAnsi="Times New Roman"/>
          <w:b/>
          <w:sz w:val="24"/>
          <w:szCs w:val="24"/>
        </w:rPr>
        <w:t>LĒMUMS</w:t>
      </w:r>
      <w:r w:rsidR="00837F27" w:rsidRPr="00837F27">
        <w:rPr>
          <w:rFonts w:ascii="Times New Roman" w:hAnsi="Times New Roman"/>
          <w:b/>
          <w:sz w:val="24"/>
          <w:szCs w:val="24"/>
        </w:rPr>
        <w:t xml:space="preserve"> </w:t>
      </w:r>
    </w:p>
    <w:p w:rsidR="00764898" w:rsidRPr="00837F27" w:rsidRDefault="00837F27" w:rsidP="008A129C">
      <w:pPr>
        <w:pStyle w:val="BodyText2"/>
        <w:spacing w:line="276" w:lineRule="auto"/>
        <w:jc w:val="center"/>
        <w:outlineLvl w:val="0"/>
        <w:rPr>
          <w:rFonts w:ascii="Times New Roman" w:hAnsi="Times New Roman"/>
          <w:b/>
          <w:sz w:val="24"/>
          <w:szCs w:val="24"/>
        </w:rPr>
      </w:pPr>
      <w:r w:rsidRPr="00837F27">
        <w:rPr>
          <w:rFonts w:ascii="Times New Roman" w:hAnsi="Times New Roman"/>
          <w:b/>
          <w:sz w:val="24"/>
          <w:szCs w:val="24"/>
        </w:rPr>
        <w:t>Lieta Nr. 11819002011, SKK</w:t>
      </w:r>
      <w:r w:rsidRPr="00837F27">
        <w:rPr>
          <w:rFonts w:ascii="Times New Roman" w:hAnsi="Times New Roman"/>
          <w:b/>
          <w:sz w:val="24"/>
          <w:szCs w:val="24"/>
        </w:rPr>
        <w:softHyphen/>
        <w:t>-150/2019</w:t>
      </w:r>
    </w:p>
    <w:p w:rsidR="00837F27" w:rsidRPr="00837F27" w:rsidRDefault="00B07BDC" w:rsidP="008A129C">
      <w:pPr>
        <w:pStyle w:val="BodyText2"/>
        <w:spacing w:line="276" w:lineRule="auto"/>
        <w:jc w:val="center"/>
        <w:outlineLvl w:val="0"/>
        <w:rPr>
          <w:rFonts w:ascii="Times New Roman" w:hAnsi="Times New Roman"/>
          <w:bCs/>
          <w:sz w:val="24"/>
          <w:szCs w:val="24"/>
        </w:rPr>
      </w:pPr>
      <w:hyperlink r:id="rId8" w:history="1">
        <w:r w:rsidR="00837F27" w:rsidRPr="00837F27">
          <w:rPr>
            <w:rStyle w:val="Hyperlink"/>
            <w:rFonts w:ascii="Times New Roman" w:hAnsi="Times New Roman"/>
            <w:bCs/>
            <w:sz w:val="24"/>
            <w:szCs w:val="24"/>
            <w:shd w:val="clear" w:color="auto" w:fill="FFFFFF"/>
          </w:rPr>
          <w:t>ECLI:LV:AT:2019:0515.11819002011.8.L</w:t>
        </w:r>
      </w:hyperlink>
    </w:p>
    <w:p w:rsidR="001218D2" w:rsidRDefault="001218D2" w:rsidP="00A00485">
      <w:pPr>
        <w:spacing w:line="276" w:lineRule="auto"/>
        <w:jc w:val="center"/>
      </w:pPr>
    </w:p>
    <w:p w:rsidR="008A129C" w:rsidRPr="00473F47" w:rsidRDefault="008A129C" w:rsidP="008A129C">
      <w:pPr>
        <w:spacing w:line="276" w:lineRule="auto"/>
        <w:ind w:firstLine="709"/>
      </w:pPr>
      <w:r>
        <w:t>Tiesa šādā sastāvā</w:t>
      </w:r>
      <w:r w:rsidRPr="007E0DE2">
        <w:t xml:space="preserve">: </w:t>
      </w:r>
      <w:r>
        <w:t xml:space="preserve">senatori Inguna Radzeviča, </w:t>
      </w:r>
      <w:r w:rsidR="00625D1B">
        <w:t>Aija Branta</w:t>
      </w:r>
      <w:r>
        <w:t xml:space="preserve">, </w:t>
      </w:r>
      <w:r w:rsidR="00625D1B">
        <w:t>Anita Poļakova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625D1B">
        <w:t>Latgales tiesas apgabala prokuratūras prokurora Pētera Rutkovska</w:t>
      </w:r>
      <w:r w:rsidR="008D1B25">
        <w:t xml:space="preserve"> </w:t>
      </w:r>
      <w:r w:rsidR="00AE04D0" w:rsidRPr="00473F47">
        <w:t xml:space="preserve">kasācijas </w:t>
      </w:r>
      <w:r w:rsidR="00625D1B">
        <w:t>protestu</w:t>
      </w:r>
      <w:r w:rsidR="00AE04D0" w:rsidRPr="00473F47">
        <w:t xml:space="preserve"> par </w:t>
      </w:r>
      <w:r w:rsidR="001C7BE1">
        <w:t>Latgales</w:t>
      </w:r>
      <w:r w:rsidR="00C33313">
        <w:t xml:space="preserve"> </w:t>
      </w:r>
      <w:r w:rsidR="0079083D">
        <w:t>apgabaltiesas</w:t>
      </w:r>
      <w:r w:rsidR="00AE04D0" w:rsidRPr="00473F47">
        <w:t xml:space="preserve"> 201</w:t>
      </w:r>
      <w:r w:rsidR="00C33313">
        <w:t>8</w:t>
      </w:r>
      <w:r w:rsidR="00590BF0">
        <w:t xml:space="preserve">.gada </w:t>
      </w:r>
      <w:r w:rsidR="00625D1B">
        <w:t>6</w:t>
      </w:r>
      <w:r w:rsidR="009F151C">
        <w:t>.</w:t>
      </w:r>
      <w:r w:rsidR="00625D1B">
        <w:t>novembra</w:t>
      </w:r>
      <w:r w:rsidR="00590BF0">
        <w:t xml:space="preserve"> </w:t>
      </w:r>
      <w:r w:rsidR="00625D1B">
        <w:t>spriedumu</w:t>
      </w:r>
      <w:r w:rsidR="00CC2BA3" w:rsidRPr="00473F47">
        <w:t>.</w:t>
      </w:r>
    </w:p>
    <w:p w:rsidR="00DE32A0" w:rsidRPr="00473F47" w:rsidRDefault="00DE32A0" w:rsidP="00A00485">
      <w:pPr>
        <w:suppressAutoHyphens/>
        <w:spacing w:line="276" w:lineRule="auto"/>
      </w:pPr>
    </w:p>
    <w:p w:rsidR="00424340" w:rsidRDefault="00CC2BA3" w:rsidP="00424340">
      <w:pPr>
        <w:spacing w:line="276" w:lineRule="auto"/>
        <w:jc w:val="center"/>
        <w:rPr>
          <w:b/>
        </w:rPr>
      </w:pPr>
      <w:r w:rsidRPr="00473F47">
        <w:rPr>
          <w:b/>
        </w:rPr>
        <w:t>Aprakstošā daļa</w:t>
      </w:r>
      <w:r w:rsidR="00424340">
        <w:rPr>
          <w:b/>
        </w:rPr>
        <w:t xml:space="preserve"> </w:t>
      </w:r>
    </w:p>
    <w:p w:rsidR="00424340" w:rsidRDefault="00424340" w:rsidP="00424340">
      <w:pPr>
        <w:spacing w:line="276" w:lineRule="auto"/>
        <w:jc w:val="center"/>
        <w:rPr>
          <w:b/>
        </w:rPr>
      </w:pPr>
    </w:p>
    <w:p w:rsidR="00424340" w:rsidRDefault="00424340" w:rsidP="00424340">
      <w:pPr>
        <w:spacing w:line="276" w:lineRule="auto"/>
        <w:ind w:firstLine="709"/>
        <w:jc w:val="both"/>
      </w:pPr>
      <w:r w:rsidRPr="00C843D1">
        <w:t>[1] </w:t>
      </w:r>
      <w:r w:rsidR="00176F50" w:rsidRPr="00C843D1">
        <w:t xml:space="preserve">Ar </w:t>
      </w:r>
      <w:r w:rsidR="00CA284B" w:rsidRPr="00C843D1">
        <w:t>Daugavpils</w:t>
      </w:r>
      <w:r w:rsidR="00C33313">
        <w:t xml:space="preserve"> </w:t>
      </w:r>
      <w:r w:rsidR="00176F50" w:rsidRPr="00473F47">
        <w:t>tiesas 201</w:t>
      </w:r>
      <w:r w:rsidR="00C843D1">
        <w:t>4</w:t>
      </w:r>
      <w:r w:rsidR="00EF2060" w:rsidRPr="00473F47">
        <w:t>.</w:t>
      </w:r>
      <w:r w:rsidR="00176F50" w:rsidRPr="00473F47">
        <w:t xml:space="preserve">gada </w:t>
      </w:r>
      <w:r w:rsidR="00C843D1">
        <w:t>2</w:t>
      </w:r>
      <w:r w:rsidR="00C33313">
        <w:t>.</w:t>
      </w:r>
      <w:r w:rsidR="00C843D1">
        <w:t>septembra</w:t>
      </w:r>
      <w:r w:rsidR="00176F50" w:rsidRPr="00473F47">
        <w:t xml:space="preserve"> spriedumu</w:t>
      </w:r>
      <w:r w:rsidR="00571B5D">
        <w:t xml:space="preserve"> </w:t>
      </w:r>
      <w:r>
        <w:t xml:space="preserve"> </w:t>
      </w:r>
    </w:p>
    <w:p w:rsidR="009454BB" w:rsidRPr="00424340" w:rsidRDefault="00856378" w:rsidP="00424340">
      <w:pPr>
        <w:spacing w:line="276" w:lineRule="auto"/>
        <w:ind w:firstLine="709"/>
        <w:jc w:val="both"/>
        <w:rPr>
          <w:b/>
        </w:rPr>
      </w:pPr>
      <w:r>
        <w:t>[pers. A]</w:t>
      </w:r>
      <w:r w:rsidR="00590BF0">
        <w:t xml:space="preserve">, personas kods </w:t>
      </w:r>
      <w:r>
        <w:t>[..]</w:t>
      </w:r>
      <w:r w:rsidR="002B77EA" w:rsidRPr="00473F47">
        <w:t>,</w:t>
      </w:r>
      <w:r w:rsidR="009454BB">
        <w:t xml:space="preserve"> </w:t>
      </w:r>
    </w:p>
    <w:p w:rsidR="00D14B3F" w:rsidRDefault="00C33313" w:rsidP="00D14B3F">
      <w:pPr>
        <w:pStyle w:val="tv213"/>
        <w:spacing w:before="0" w:beforeAutospacing="0" w:after="0" w:afterAutospacing="0" w:line="276" w:lineRule="auto"/>
        <w:ind w:firstLine="720"/>
        <w:jc w:val="both"/>
      </w:pPr>
      <w:r>
        <w:t xml:space="preserve">atzīts par vainīgu Krimināllikuma </w:t>
      </w:r>
      <w:r w:rsidR="00C843D1">
        <w:t>317.</w:t>
      </w:r>
      <w:r w:rsidR="00CA284B">
        <w:t xml:space="preserve">panta </w:t>
      </w:r>
      <w:r w:rsidR="00C843D1">
        <w:t>otrajā</w:t>
      </w:r>
      <w:r w:rsidR="00CA284B">
        <w:t xml:space="preserve"> daļā</w:t>
      </w:r>
      <w:r>
        <w:t xml:space="preserve"> paredzētajā noziedzīgajā nodarījumā un sodīts ar </w:t>
      </w:r>
      <w:r w:rsidR="00D14B3F">
        <w:t>piespiedu darbu uz 50 stundām</w:t>
      </w:r>
      <w:r w:rsidR="00914A1B">
        <w:t xml:space="preserve">. </w:t>
      </w:r>
    </w:p>
    <w:p w:rsidR="00CB0B37" w:rsidRPr="00360104" w:rsidRDefault="00D14B3F" w:rsidP="00D14B3F">
      <w:pPr>
        <w:pStyle w:val="tv213"/>
        <w:spacing w:before="0" w:beforeAutospacing="0" w:after="0" w:afterAutospacing="0" w:line="276" w:lineRule="auto"/>
        <w:ind w:firstLine="720"/>
        <w:jc w:val="both"/>
      </w:pPr>
      <w:r>
        <w:t>Drošības līdzekli</w:t>
      </w:r>
      <w:r w:rsidR="00360104">
        <w:t xml:space="preserve"> </w:t>
      </w:r>
      <w:r w:rsidR="00856378">
        <w:t>[pers. A]</w:t>
      </w:r>
      <w:r>
        <w:t xml:space="preserve"> nolemts nenoteikt.</w:t>
      </w:r>
      <w:r w:rsidR="00CB0B37">
        <w:t xml:space="preserve"> </w:t>
      </w:r>
    </w:p>
    <w:p w:rsidR="00424340" w:rsidRDefault="00424340" w:rsidP="00424340">
      <w:pPr>
        <w:pStyle w:val="tv213"/>
        <w:spacing w:before="0" w:beforeAutospacing="0" w:after="0" w:afterAutospacing="0" w:line="276" w:lineRule="auto"/>
        <w:ind w:firstLine="720"/>
        <w:jc w:val="both"/>
      </w:pPr>
    </w:p>
    <w:p w:rsidR="00424340" w:rsidRDefault="00424340" w:rsidP="00424340">
      <w:pPr>
        <w:pStyle w:val="tv213"/>
        <w:spacing w:before="0" w:beforeAutospacing="0" w:after="0" w:afterAutospacing="0" w:line="276" w:lineRule="auto"/>
        <w:ind w:firstLine="720"/>
        <w:jc w:val="both"/>
      </w:pPr>
      <w:r>
        <w:t>[2] </w:t>
      </w:r>
      <w:r w:rsidR="00BE6FD6" w:rsidRPr="00473F47">
        <w:t xml:space="preserve">Ar </w:t>
      </w:r>
      <w:r w:rsidR="00950A4C">
        <w:t xml:space="preserve">Daugavpils </w:t>
      </w:r>
      <w:r w:rsidR="00950A4C" w:rsidRPr="00473F47">
        <w:t>tiesas 201</w:t>
      </w:r>
      <w:r w:rsidR="00D14B3F">
        <w:t>4</w:t>
      </w:r>
      <w:r w:rsidR="00950A4C" w:rsidRPr="00473F47">
        <w:t xml:space="preserve">.gada </w:t>
      </w:r>
      <w:r w:rsidR="00D14B3F">
        <w:t>2</w:t>
      </w:r>
      <w:r w:rsidR="00950A4C">
        <w:t>.</w:t>
      </w:r>
      <w:r w:rsidR="00D14B3F">
        <w:t>septembra</w:t>
      </w:r>
      <w:r w:rsidR="00950A4C" w:rsidRPr="00473F47">
        <w:t xml:space="preserve"> spriedumu</w:t>
      </w:r>
      <w:r w:rsidR="000E68E6">
        <w:t xml:space="preserve"> </w:t>
      </w:r>
      <w:r w:rsidR="00856378">
        <w:t>[pers. A]</w:t>
      </w:r>
      <w:r w:rsidR="000E68E6">
        <w:t xml:space="preserve"> </w:t>
      </w:r>
      <w:r w:rsidR="0062515A">
        <w:t>atzīts pa</w:t>
      </w:r>
      <w:r w:rsidR="000E68E6">
        <w:t xml:space="preserve">r vainīgu </w:t>
      </w:r>
      <w:r w:rsidR="00950A4C">
        <w:t xml:space="preserve">un sodīts pēc Krimināllikuma </w:t>
      </w:r>
      <w:r w:rsidR="00D14B3F">
        <w:t>317.panta otrās daļas</w:t>
      </w:r>
      <w:r w:rsidR="00950A4C">
        <w:t xml:space="preserve"> par</w:t>
      </w:r>
      <w:r w:rsidR="00814ACC">
        <w:t xml:space="preserve"> to, ka viņš, būdams </w:t>
      </w:r>
      <w:r w:rsidR="00D14B3F">
        <w:t>valsts amatpersona</w:t>
      </w:r>
      <w:r w:rsidR="00814ACC">
        <w:t xml:space="preserve">, </w:t>
      </w:r>
      <w:r w:rsidR="00D14B3F">
        <w:t>izdarīja tīšas darbības</w:t>
      </w:r>
      <w:r w:rsidR="00A735AE">
        <w:t>, kas acīmredzami pārsniedz valsts amatpersonai ar likumu vai uzliktu uzdevumu piešķirto tiesību un pilnvaru robežas, ja tās saistītas ar vardarbību</w:t>
      </w:r>
      <w:r w:rsidR="00EE7DC6">
        <w:t>.</w:t>
      </w:r>
    </w:p>
    <w:p w:rsidR="00424340" w:rsidRDefault="00424340" w:rsidP="00424340">
      <w:pPr>
        <w:pStyle w:val="tv213"/>
        <w:spacing w:before="0" w:beforeAutospacing="0" w:after="0" w:afterAutospacing="0" w:line="276" w:lineRule="auto"/>
        <w:ind w:firstLine="720"/>
        <w:jc w:val="both"/>
      </w:pPr>
    </w:p>
    <w:p w:rsidR="00424340" w:rsidRDefault="00424340" w:rsidP="00424340">
      <w:pPr>
        <w:pStyle w:val="tv213"/>
        <w:spacing w:before="0" w:beforeAutospacing="0" w:after="0" w:afterAutospacing="0" w:line="276" w:lineRule="auto"/>
        <w:ind w:firstLine="720"/>
        <w:jc w:val="both"/>
        <w:rPr>
          <w:rFonts w:ascii="TimesNewRomanPSMT" w:hAnsi="TimesNewRomanPSMT" w:cs="TimesNewRomanPSMT"/>
        </w:rPr>
      </w:pPr>
      <w:r>
        <w:t>[3] </w:t>
      </w:r>
      <w:r w:rsidR="000E68E6" w:rsidRPr="00424340">
        <w:rPr>
          <w:rFonts w:ascii="TimesNewRomanPSMT" w:hAnsi="TimesNewRomanPSMT" w:cs="TimesNewRomanPSMT"/>
        </w:rPr>
        <w:t xml:space="preserve">Ar </w:t>
      </w:r>
      <w:r w:rsidR="008E7A9C">
        <w:rPr>
          <w:rFonts w:ascii="TimesNewRomanPSMT" w:hAnsi="TimesNewRomanPSMT" w:cs="TimesNewRomanPSMT"/>
        </w:rPr>
        <w:t>Latgales</w:t>
      </w:r>
      <w:r w:rsidR="0093698B" w:rsidRPr="00424340">
        <w:rPr>
          <w:rFonts w:ascii="TimesNewRomanPSMT" w:hAnsi="TimesNewRomanPSMT" w:cs="TimesNewRomanPSMT"/>
        </w:rPr>
        <w:t xml:space="preserve"> apgabaltiesas 201</w:t>
      </w:r>
      <w:r w:rsidR="00EE7DC6">
        <w:rPr>
          <w:rFonts w:ascii="TimesNewRomanPSMT" w:hAnsi="TimesNewRomanPSMT" w:cs="TimesNewRomanPSMT"/>
        </w:rPr>
        <w:t>6</w:t>
      </w:r>
      <w:r w:rsidR="0093698B" w:rsidRPr="00424340">
        <w:rPr>
          <w:rFonts w:ascii="TimesNewRomanPSMT" w:hAnsi="TimesNewRomanPSMT" w:cs="TimesNewRomanPSMT"/>
        </w:rPr>
        <w:t xml:space="preserve">.gada </w:t>
      </w:r>
      <w:r w:rsidR="00EE7DC6">
        <w:rPr>
          <w:rFonts w:ascii="TimesNewRomanPSMT" w:hAnsi="TimesNewRomanPSMT" w:cs="TimesNewRomanPSMT"/>
        </w:rPr>
        <w:t>14</w:t>
      </w:r>
      <w:r w:rsidR="000E68E6" w:rsidRPr="00424340">
        <w:rPr>
          <w:rFonts w:ascii="TimesNewRomanPSMT" w:hAnsi="TimesNewRomanPSMT" w:cs="TimesNewRomanPSMT"/>
        </w:rPr>
        <w:t>.</w:t>
      </w:r>
      <w:r w:rsidR="00EE7DC6">
        <w:rPr>
          <w:rFonts w:ascii="TimesNewRomanPSMT" w:hAnsi="TimesNewRomanPSMT" w:cs="TimesNewRomanPSMT"/>
        </w:rPr>
        <w:t>novembra</w:t>
      </w:r>
      <w:r w:rsidR="0093698B" w:rsidRPr="00424340">
        <w:rPr>
          <w:rFonts w:ascii="TimesNewRomanPSMT" w:hAnsi="TimesNewRomanPSMT" w:cs="TimesNewRomanPSMT"/>
        </w:rPr>
        <w:t xml:space="preserve"> </w:t>
      </w:r>
      <w:r w:rsidR="00EE7DC6">
        <w:rPr>
          <w:rFonts w:ascii="TimesNewRomanPSMT" w:hAnsi="TimesNewRomanPSMT" w:cs="TimesNewRomanPSMT"/>
        </w:rPr>
        <w:t>spriedumu</w:t>
      </w:r>
      <w:r w:rsidR="00D93410" w:rsidRPr="00424340">
        <w:rPr>
          <w:rFonts w:ascii="TimesNewRomanPSMT" w:hAnsi="TimesNewRomanPSMT" w:cs="TimesNewRomanPSMT"/>
        </w:rPr>
        <w:t>, iztiesājot lietu apelācija</w:t>
      </w:r>
      <w:r w:rsidR="00173983" w:rsidRPr="00424340">
        <w:rPr>
          <w:rFonts w:ascii="TimesNewRomanPSMT" w:hAnsi="TimesNewRomanPSMT" w:cs="TimesNewRomanPSMT"/>
        </w:rPr>
        <w:t>s kārtībā sakarā ar apsūdzētā</w:t>
      </w:r>
      <w:r w:rsidR="000E68E6" w:rsidRPr="00424340">
        <w:rPr>
          <w:rFonts w:ascii="TimesNewRomanPSMT" w:hAnsi="TimesNewRomanPSMT" w:cs="TimesNewRomanPSMT"/>
        </w:rPr>
        <w:t xml:space="preserve"> </w:t>
      </w:r>
      <w:r w:rsidR="00856378">
        <w:rPr>
          <w:rFonts w:ascii="TimesNewRomanPSMT" w:hAnsi="TimesNewRomanPSMT" w:cs="TimesNewRomanPSMT"/>
        </w:rPr>
        <w:t>[pers. A]</w:t>
      </w:r>
      <w:r w:rsidR="00EE7DC6">
        <w:rPr>
          <w:rFonts w:ascii="TimesNewRomanPSMT" w:hAnsi="TimesNewRomanPSMT" w:cs="TimesNewRomanPSMT"/>
        </w:rPr>
        <w:t xml:space="preserve"> un viņa</w:t>
      </w:r>
      <w:r w:rsidR="005A1972">
        <w:rPr>
          <w:rFonts w:ascii="TimesNewRomanPSMT" w:hAnsi="TimesNewRomanPSMT" w:cs="TimesNewRomanPSMT"/>
        </w:rPr>
        <w:t xml:space="preserve"> aizstāv</w:t>
      </w:r>
      <w:r w:rsidR="00EE7DC6">
        <w:rPr>
          <w:rFonts w:ascii="TimesNewRomanPSMT" w:hAnsi="TimesNewRomanPSMT" w:cs="TimesNewRomanPSMT"/>
        </w:rPr>
        <w:t>ja</w:t>
      </w:r>
      <w:r w:rsidR="005A1972">
        <w:rPr>
          <w:rFonts w:ascii="TimesNewRomanPSMT" w:hAnsi="TimesNewRomanPSMT" w:cs="TimesNewRomanPSMT"/>
        </w:rPr>
        <w:t xml:space="preserve"> </w:t>
      </w:r>
      <w:r w:rsidR="00EE7DC6">
        <w:rPr>
          <w:rFonts w:ascii="TimesNewRomanPSMT" w:hAnsi="TimesNewRomanPSMT" w:cs="TimesNewRomanPSMT"/>
        </w:rPr>
        <w:t>Jāņa Radionova</w:t>
      </w:r>
      <w:r w:rsidR="000E68E6" w:rsidRPr="00424340">
        <w:rPr>
          <w:rFonts w:ascii="TimesNewRomanPSMT" w:hAnsi="TimesNewRomanPSMT" w:cs="TimesNewRomanPSMT"/>
        </w:rPr>
        <w:t xml:space="preserve"> apelācijas sūdzīb</w:t>
      </w:r>
      <w:r w:rsidR="00EE7DC6">
        <w:rPr>
          <w:rFonts w:ascii="TimesNewRomanPSMT" w:hAnsi="TimesNewRomanPSMT" w:cs="TimesNewRomanPSMT"/>
        </w:rPr>
        <w:t>ām</w:t>
      </w:r>
      <w:r w:rsidR="000E68E6" w:rsidRPr="00424340">
        <w:rPr>
          <w:rFonts w:ascii="TimesNewRomanPSMT" w:hAnsi="TimesNewRomanPSMT" w:cs="TimesNewRomanPSMT"/>
        </w:rPr>
        <w:t xml:space="preserve">, </w:t>
      </w:r>
      <w:r w:rsidR="008E7A9C">
        <w:rPr>
          <w:rFonts w:ascii="TimesNewRomanPSMT" w:hAnsi="TimesNewRomanPSMT" w:cs="TimesNewRomanPSMT"/>
        </w:rPr>
        <w:t>Daugavpils</w:t>
      </w:r>
      <w:r w:rsidR="000E68E6" w:rsidRPr="00424340">
        <w:rPr>
          <w:rFonts w:ascii="TimesNewRomanPSMT" w:hAnsi="TimesNewRomanPSMT" w:cs="TimesNewRomanPSMT"/>
        </w:rPr>
        <w:t xml:space="preserve"> tiesas</w:t>
      </w:r>
      <w:r w:rsidR="00CC0AD8" w:rsidRPr="00424340">
        <w:rPr>
          <w:rFonts w:ascii="TimesNewRomanPSMT" w:hAnsi="TimesNewRomanPSMT" w:cs="TimesNewRomanPSMT"/>
        </w:rPr>
        <w:t xml:space="preserve"> </w:t>
      </w:r>
      <w:r w:rsidR="0093698B" w:rsidRPr="00424340">
        <w:rPr>
          <w:rFonts w:ascii="TimesNewRomanPSMT" w:hAnsi="TimesNewRomanPSMT" w:cs="TimesNewRomanPSMT"/>
        </w:rPr>
        <w:t>201</w:t>
      </w:r>
      <w:r w:rsidR="00EE7DC6">
        <w:rPr>
          <w:rFonts w:ascii="TimesNewRomanPSMT" w:hAnsi="TimesNewRomanPSMT" w:cs="TimesNewRomanPSMT"/>
        </w:rPr>
        <w:t>4</w:t>
      </w:r>
      <w:r w:rsidR="0093698B" w:rsidRPr="00424340">
        <w:rPr>
          <w:rFonts w:ascii="TimesNewRomanPSMT" w:hAnsi="TimesNewRomanPSMT" w:cs="TimesNewRomanPSMT"/>
        </w:rPr>
        <w:t xml:space="preserve">.gada </w:t>
      </w:r>
      <w:r w:rsidR="00EE7DC6">
        <w:rPr>
          <w:rFonts w:ascii="TimesNewRomanPSMT" w:hAnsi="TimesNewRomanPSMT" w:cs="TimesNewRomanPSMT"/>
        </w:rPr>
        <w:t>2.septembra</w:t>
      </w:r>
      <w:r w:rsidR="00CC0AD8" w:rsidRPr="00424340">
        <w:rPr>
          <w:rFonts w:ascii="TimesNewRomanPSMT" w:hAnsi="TimesNewRomanPSMT" w:cs="TimesNewRomanPSMT"/>
        </w:rPr>
        <w:t xml:space="preserve"> </w:t>
      </w:r>
      <w:r w:rsidR="003D0C1C" w:rsidRPr="00424340">
        <w:rPr>
          <w:rFonts w:ascii="TimesNewRomanPSMT" w:hAnsi="TimesNewRomanPSMT" w:cs="TimesNewRomanPSMT"/>
        </w:rPr>
        <w:t xml:space="preserve">spriedums </w:t>
      </w:r>
      <w:r w:rsidR="00314B73">
        <w:rPr>
          <w:rFonts w:ascii="TimesNewRomanPSMT" w:hAnsi="TimesNewRomanPSMT" w:cs="TimesNewRomanPSMT"/>
        </w:rPr>
        <w:t xml:space="preserve">atcelts un </w:t>
      </w:r>
      <w:r w:rsidR="00856378">
        <w:rPr>
          <w:rFonts w:ascii="TimesNewRomanPSMT" w:hAnsi="TimesNewRomanPSMT" w:cs="TimesNewRomanPSMT"/>
        </w:rPr>
        <w:t>[pers. A]</w:t>
      </w:r>
      <w:r w:rsidR="00314B73">
        <w:rPr>
          <w:rFonts w:ascii="TimesNewRomanPSMT" w:hAnsi="TimesNewRomanPSMT" w:cs="TimesNewRomanPSMT"/>
        </w:rPr>
        <w:t xml:space="preserve"> atzīts par nevainīgu un attaisnots.</w:t>
      </w:r>
    </w:p>
    <w:p w:rsidR="00314B73" w:rsidRDefault="00314B73" w:rsidP="00424340">
      <w:pPr>
        <w:pStyle w:val="tv213"/>
        <w:spacing w:before="0" w:beforeAutospacing="0" w:after="0" w:afterAutospacing="0" w:line="276" w:lineRule="auto"/>
        <w:ind w:firstLine="720"/>
        <w:jc w:val="both"/>
        <w:rPr>
          <w:rFonts w:ascii="TimesNewRomanPSMT" w:hAnsi="TimesNewRomanPSMT" w:cs="TimesNewRomanPSMT"/>
        </w:rPr>
      </w:pPr>
    </w:p>
    <w:p w:rsidR="000B599C" w:rsidRDefault="00314B73" w:rsidP="000B599C">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[4] Ar Augstākās tiesas 2017.gada 11.augusta lēmumu, izskatot lietu </w:t>
      </w:r>
      <w:r w:rsidR="00353AAF">
        <w:rPr>
          <w:rFonts w:ascii="TimesNewRomanPSMT" w:hAnsi="TimesNewRomanPSMT" w:cs="TimesNewRomanPSMT"/>
        </w:rPr>
        <w:t xml:space="preserve">kasācijas kārtībā </w:t>
      </w:r>
      <w:r>
        <w:rPr>
          <w:rFonts w:ascii="TimesNewRomanPSMT" w:hAnsi="TimesNewRomanPSMT" w:cs="TimesNewRomanPSMT"/>
        </w:rPr>
        <w:t>sakarā ar Latgales tiesas apgabala prokuratūras prokurora P. Rutkovska kasācijas protestu, Latgales apgabaltiesas 2016.gada 14.novembra spriedums atcelts pilnībā un lieta nosūtīta jaunai izskatīšanai apelācijas instances tiesā.</w:t>
      </w:r>
      <w:r w:rsidR="000B599C">
        <w:rPr>
          <w:rFonts w:ascii="TimesNewRomanPSMT" w:hAnsi="TimesNewRomanPSMT" w:cs="TimesNewRomanPSMT"/>
        </w:rPr>
        <w:t xml:space="preserve"> </w:t>
      </w:r>
    </w:p>
    <w:p w:rsidR="000B599C" w:rsidRDefault="000B599C" w:rsidP="000B599C">
      <w:pPr>
        <w:pStyle w:val="tv213"/>
        <w:spacing w:before="0" w:beforeAutospacing="0" w:after="0" w:afterAutospacing="0" w:line="276" w:lineRule="auto"/>
        <w:ind w:firstLine="720"/>
        <w:jc w:val="both"/>
        <w:rPr>
          <w:rFonts w:ascii="TimesNewRomanPSMT" w:hAnsi="TimesNewRomanPSMT" w:cs="TimesNewRomanPSMT"/>
        </w:rPr>
      </w:pPr>
    </w:p>
    <w:p w:rsidR="000C27C1" w:rsidRDefault="00314B73" w:rsidP="000C27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[5] </w:t>
      </w:r>
      <w:r w:rsidR="000B599C">
        <w:rPr>
          <w:rFonts w:ascii="TimesNewRomanPSMT" w:hAnsi="TimesNewRomanPSMT" w:cs="TimesNewRomanPSMT"/>
        </w:rPr>
        <w:t xml:space="preserve">Ar Latgales apgabaltiesas 2018.gada 6.novembra spriedumu, iztiesājot lietu apelācijas kārtībā sakarā ar apsūdzētā </w:t>
      </w:r>
      <w:r w:rsidR="00856378">
        <w:rPr>
          <w:rFonts w:ascii="TimesNewRomanPSMT" w:hAnsi="TimesNewRomanPSMT" w:cs="TimesNewRomanPSMT"/>
        </w:rPr>
        <w:t>[pers. </w:t>
      </w:r>
      <w:r w:rsidR="00856378">
        <w:t>A]</w:t>
      </w:r>
      <w:r w:rsidR="000B599C">
        <w:rPr>
          <w:rFonts w:ascii="TimesNewRomanPSMT" w:hAnsi="TimesNewRomanPSMT" w:cs="TimesNewRomanPSMT"/>
        </w:rPr>
        <w:t xml:space="preserve"> un viņa aizstāvja J. Radionova</w:t>
      </w:r>
      <w:r w:rsidR="000B599C" w:rsidRPr="00424340">
        <w:rPr>
          <w:rFonts w:ascii="TimesNewRomanPSMT" w:hAnsi="TimesNewRomanPSMT" w:cs="TimesNewRomanPSMT"/>
        </w:rPr>
        <w:t xml:space="preserve"> apelācijas sūdzīb</w:t>
      </w:r>
      <w:r w:rsidR="000B599C">
        <w:rPr>
          <w:rFonts w:ascii="TimesNewRomanPSMT" w:hAnsi="TimesNewRomanPSMT" w:cs="TimesNewRomanPSMT"/>
        </w:rPr>
        <w:t xml:space="preserve">ām, Daugavpils tiesas 2014.gada 2.septembra </w:t>
      </w:r>
      <w:r w:rsidR="00F03FE9">
        <w:rPr>
          <w:rFonts w:ascii="TimesNewRomanPSMT" w:hAnsi="TimesNewRomanPSMT" w:cs="TimesNewRomanPSMT"/>
        </w:rPr>
        <w:t xml:space="preserve">spriedums </w:t>
      </w:r>
      <w:r w:rsidR="000B599C">
        <w:rPr>
          <w:rFonts w:ascii="TimesNewRomanPSMT" w:hAnsi="TimesNewRomanPSMT" w:cs="TimesNewRomanPSMT"/>
        </w:rPr>
        <w:t xml:space="preserve">atcelts un </w:t>
      </w:r>
      <w:r w:rsidR="00856378">
        <w:rPr>
          <w:rFonts w:ascii="TimesNewRomanPSMT" w:hAnsi="TimesNewRomanPSMT" w:cs="TimesNewRomanPSMT"/>
        </w:rPr>
        <w:t>[pers. A]</w:t>
      </w:r>
      <w:r w:rsidR="000B599C">
        <w:rPr>
          <w:rFonts w:ascii="TimesNewRomanPSMT" w:hAnsi="TimesNewRomanPSMT" w:cs="TimesNewRomanPSMT"/>
        </w:rPr>
        <w:t xml:space="preserve"> atzīts par nevainīgu un attaisnots.</w:t>
      </w:r>
      <w:r w:rsidR="000C27C1">
        <w:rPr>
          <w:rFonts w:ascii="TimesNewRomanPSMT" w:hAnsi="TimesNewRomanPSMT" w:cs="TimesNewRomanPSMT"/>
        </w:rPr>
        <w:t xml:space="preserve"> </w:t>
      </w:r>
    </w:p>
    <w:p w:rsidR="000C27C1" w:rsidRDefault="000C27C1" w:rsidP="000C27C1">
      <w:pPr>
        <w:pStyle w:val="tv213"/>
        <w:spacing w:before="0" w:beforeAutospacing="0" w:after="0" w:afterAutospacing="0" w:line="276" w:lineRule="auto"/>
        <w:ind w:firstLine="720"/>
        <w:jc w:val="both"/>
        <w:rPr>
          <w:rFonts w:ascii="TimesNewRomanPSMT" w:hAnsi="TimesNewRomanPSMT" w:cs="TimesNewRomanPSMT"/>
        </w:rPr>
      </w:pPr>
    </w:p>
    <w:p w:rsidR="00230499" w:rsidRPr="00FC607C" w:rsidRDefault="00424340" w:rsidP="00FC607C">
      <w:pPr>
        <w:pStyle w:val="tv213"/>
        <w:spacing w:before="0" w:beforeAutospacing="0" w:after="0" w:afterAutospacing="0" w:line="276" w:lineRule="auto"/>
        <w:ind w:firstLine="720"/>
        <w:jc w:val="both"/>
      </w:pPr>
      <w:r>
        <w:rPr>
          <w:rFonts w:ascii="TimesNewRomanPSMT" w:hAnsi="TimesNewRomanPSMT" w:cs="TimesNewRomanPSMT"/>
        </w:rPr>
        <w:t>[</w:t>
      </w:r>
      <w:r w:rsidR="000C27C1">
        <w:rPr>
          <w:rFonts w:ascii="TimesNewRomanPSMT" w:hAnsi="TimesNewRomanPSMT" w:cs="TimesNewRomanPSMT"/>
        </w:rPr>
        <w:t>6</w:t>
      </w:r>
      <w:r>
        <w:rPr>
          <w:rFonts w:ascii="TimesNewRomanPSMT" w:hAnsi="TimesNewRomanPSMT" w:cs="TimesNewRomanPSMT"/>
        </w:rPr>
        <w:t>] </w:t>
      </w:r>
      <w:r w:rsidR="000E68E6">
        <w:t xml:space="preserve">Par </w:t>
      </w:r>
      <w:r w:rsidR="00A379A9">
        <w:t>Latgales</w:t>
      </w:r>
      <w:r w:rsidR="000E68E6">
        <w:t xml:space="preserve"> </w:t>
      </w:r>
      <w:r w:rsidR="0093698B">
        <w:t>apgabaltiesas 201</w:t>
      </w:r>
      <w:r w:rsidR="000E68E6">
        <w:t xml:space="preserve">8.gada </w:t>
      </w:r>
      <w:r w:rsidR="00057DB7">
        <w:t>6</w:t>
      </w:r>
      <w:r w:rsidR="000E68E6">
        <w:t>.</w:t>
      </w:r>
      <w:r w:rsidR="00057DB7">
        <w:t>novembra</w:t>
      </w:r>
      <w:r w:rsidR="00635981">
        <w:t xml:space="preserve"> </w:t>
      </w:r>
      <w:r w:rsidR="00057DB7">
        <w:t>spriedumu</w:t>
      </w:r>
      <w:r w:rsidR="00CC0AD8">
        <w:t xml:space="preserve"> </w:t>
      </w:r>
      <w:r w:rsidR="00057DB7">
        <w:t>Latgales tiesas apgabala prokuratūras prokurors P. </w:t>
      </w:r>
      <w:r w:rsidR="000265AA">
        <w:t>Rutkovskis</w:t>
      </w:r>
      <w:r w:rsidR="007B1811">
        <w:t xml:space="preserve"> </w:t>
      </w:r>
      <w:r w:rsidR="0093698B">
        <w:t>iesnie</w:t>
      </w:r>
      <w:r w:rsidR="00635981">
        <w:t>dzis</w:t>
      </w:r>
      <w:r w:rsidR="003D0C1C">
        <w:t xml:space="preserve"> kasācijas </w:t>
      </w:r>
      <w:r w:rsidR="00CC4AB8">
        <w:t>protestu</w:t>
      </w:r>
      <w:r w:rsidR="00635981">
        <w:t>,</w:t>
      </w:r>
      <w:r w:rsidR="000E68E6">
        <w:t xml:space="preserve"> kurā</w:t>
      </w:r>
      <w:r w:rsidR="00D631F4">
        <w:t xml:space="preserve"> lūdz atcelt tiesas spriedumu pilnībā un nosūtīt krimināllietu jaunai izskatīšanai apelācijas instances tiesā</w:t>
      </w:r>
      <w:r w:rsidR="00BB0DE0">
        <w:t>,</w:t>
      </w:r>
      <w:r w:rsidR="00D631F4">
        <w:t xml:space="preserve"> norādot, ka apelācijas instances tiesa, iztiesājot lietu, pieļāvusi </w:t>
      </w:r>
      <w:r w:rsidR="00057DB7">
        <w:t>Kriminālprocesa likuma 128.panta otrās daļas, 511.pant</w:t>
      </w:r>
      <w:r w:rsidR="000265AA">
        <w:t>a</w:t>
      </w:r>
      <w:r w:rsidR="00057DB7">
        <w:t xml:space="preserve"> otrās daļas, 512.panta pirmās daļas, 519.panta, 525.panta otrās daļas 3.punkta un 564.panta ceturtās daļas</w:t>
      </w:r>
      <w:r w:rsidR="00D631F4">
        <w:t xml:space="preserve"> pārkāpumus, kas uzskatāmi par </w:t>
      </w:r>
      <w:r w:rsidR="00057DB7">
        <w:t>Kriminālprocesa likuma</w:t>
      </w:r>
      <w:r w:rsidR="00D631F4">
        <w:t xml:space="preserve"> būtiskiem pārkāpumiem šā likuma</w:t>
      </w:r>
      <w:r w:rsidR="00057DB7">
        <w:t xml:space="preserve"> 575.panta trešās daļas izpratnē</w:t>
      </w:r>
      <w:r w:rsidR="009342DB">
        <w:t>.</w:t>
      </w:r>
      <w:r w:rsidR="000E68E6">
        <w:t xml:space="preserve"> </w:t>
      </w:r>
    </w:p>
    <w:p w:rsidR="00A379A9" w:rsidRDefault="00A379A9" w:rsidP="00424340">
      <w:pPr>
        <w:pStyle w:val="tv213"/>
        <w:spacing w:before="0" w:beforeAutospacing="0" w:after="0" w:afterAutospacing="0" w:line="276" w:lineRule="auto"/>
        <w:ind w:firstLine="720"/>
        <w:jc w:val="both"/>
      </w:pPr>
      <w:r>
        <w:t xml:space="preserve">Savu lūgumu </w:t>
      </w:r>
      <w:r w:rsidR="00ED2D19">
        <w:t>prokurors</w:t>
      </w:r>
      <w:r w:rsidR="00BB0DE0">
        <w:t xml:space="preserve"> pamatojis ar šādiem</w:t>
      </w:r>
      <w:r>
        <w:t xml:space="preserve"> argumentiem.</w:t>
      </w:r>
    </w:p>
    <w:p w:rsidR="00DC0001" w:rsidRDefault="003D0C94" w:rsidP="00EA26BC">
      <w:pPr>
        <w:pStyle w:val="tv213"/>
        <w:spacing w:before="0" w:beforeAutospacing="0" w:after="0" w:afterAutospacing="0" w:line="276" w:lineRule="auto"/>
        <w:ind w:firstLine="720"/>
        <w:jc w:val="both"/>
      </w:pPr>
      <w:r>
        <w:t>[</w:t>
      </w:r>
      <w:r w:rsidR="00ED2D19">
        <w:t>6</w:t>
      </w:r>
      <w:r>
        <w:t>.1] </w:t>
      </w:r>
      <w:r w:rsidR="00E36A5D">
        <w:t>Ape</w:t>
      </w:r>
      <w:r w:rsidR="00636E7D">
        <w:t>lācijas instances tiesa pretēji Augstākās tiesas 2008.gada 28.maija lēmumā lietā Nr.</w:t>
      </w:r>
      <w:r w:rsidR="001A1DCC">
        <w:t> </w:t>
      </w:r>
      <w:r w:rsidR="00636E7D">
        <w:t>SKK-235/2008</w:t>
      </w:r>
      <w:r w:rsidR="00615147">
        <w:t xml:space="preserve"> paustajām atziņām attaisnojusi apsūdzēto</w:t>
      </w:r>
      <w:r w:rsidR="00D631F4">
        <w:t>,</w:t>
      </w:r>
      <w:r w:rsidR="00615147">
        <w:t xml:space="preserve"> pamatojoties gan uz Kriminālprocesa likuma 519.panta 1.punktu, gan uz minētā panta 2.punktu</w:t>
      </w:r>
      <w:r w:rsidR="00951602">
        <w:t xml:space="preserve">. Ievērojot judikatūrā norādīto par to, ka vienā spriedumā attiecībā uz vienu noziedzīgu nodarījumu nevar būt divi pretrunīgi apsūdzētā attaisnošanas pamati, </w:t>
      </w:r>
      <w:r w:rsidR="00D631F4">
        <w:t xml:space="preserve">atzīstams, ka </w:t>
      </w:r>
      <w:r w:rsidR="00951602">
        <w:t>apelācijas instances tiesa pieļāvusi Kriminālprocesa likuma 519.panta pārkāpumu, tādēļ tās spriedumu nevar atzīt par tiesisku un pamatotu.</w:t>
      </w:r>
    </w:p>
    <w:p w:rsidR="001A1DCC" w:rsidRDefault="00DC0001" w:rsidP="001A1DCC">
      <w:pPr>
        <w:pStyle w:val="tv213"/>
        <w:spacing w:before="0" w:beforeAutospacing="0" w:after="0" w:afterAutospacing="0" w:line="276" w:lineRule="auto"/>
        <w:ind w:firstLine="720"/>
        <w:jc w:val="both"/>
      </w:pPr>
      <w:r>
        <w:t xml:space="preserve">[6.2] Turklāt apelācijas instances tiesa, </w:t>
      </w:r>
      <w:r w:rsidR="00C35615">
        <w:t xml:space="preserve">izdarot secinājumus par pārbaudīto pierādījumu ticamību, </w:t>
      </w:r>
      <w:r w:rsidR="00D631F4">
        <w:t>nav analizējusi, vērtējusi un ņēmusi</w:t>
      </w:r>
      <w:r w:rsidR="00C35615">
        <w:t xml:space="preserve"> vērā apsūdzētā </w:t>
      </w:r>
      <w:r w:rsidR="00856378">
        <w:t>[pers. A]</w:t>
      </w:r>
      <w:r w:rsidR="00C35615">
        <w:t xml:space="preserve"> 2016.gada 11.novembra tiesas sēdē sniegtās liecības, kuras saskaņā ar Kriminālprocesa lik</w:t>
      </w:r>
      <w:r w:rsidR="00D631F4">
        <w:t>uma 501.panta 2.punktu pārbaudītas</w:t>
      </w:r>
      <w:r w:rsidR="00C35615">
        <w:t xml:space="preserve"> 2017.gada 8.decembra tiesas sēd</w:t>
      </w:r>
      <w:r w:rsidR="00100600">
        <w:t xml:space="preserve">ē un kuras apsūdzētais ir apstiprinājis. </w:t>
      </w:r>
      <w:r w:rsidR="00C3630A">
        <w:t>T</w:t>
      </w:r>
      <w:r w:rsidR="00A75CD6">
        <w:t>ādējādi</w:t>
      </w:r>
      <w:r w:rsidR="00D631F4">
        <w:t xml:space="preserve"> </w:t>
      </w:r>
      <w:r w:rsidR="00C3630A">
        <w:t xml:space="preserve">apelācijas instances tiesa </w:t>
      </w:r>
      <w:r w:rsidR="00A75CD6">
        <w:t>pieļ</w:t>
      </w:r>
      <w:r w:rsidR="00C3630A">
        <w:t>āvusi</w:t>
      </w:r>
      <w:r w:rsidR="00A75CD6">
        <w:t xml:space="preserve"> Kriminālprocesa likuma 128.panta otrās daļas pārkāpumu.</w:t>
      </w:r>
      <w:r w:rsidR="001A1DCC">
        <w:t xml:space="preserve"> </w:t>
      </w:r>
    </w:p>
    <w:p w:rsidR="00B92A49" w:rsidRDefault="00012B74" w:rsidP="001A1DCC">
      <w:pPr>
        <w:pStyle w:val="tv213"/>
        <w:spacing w:before="0" w:beforeAutospacing="0" w:after="0" w:afterAutospacing="0" w:line="276" w:lineRule="auto"/>
        <w:ind w:firstLine="720"/>
        <w:jc w:val="both"/>
      </w:pPr>
      <w:r>
        <w:t xml:space="preserve">No </w:t>
      </w:r>
      <w:r w:rsidR="00100600">
        <w:t>minētajām</w:t>
      </w:r>
      <w:r>
        <w:t xml:space="preserve"> liecībām </w:t>
      </w:r>
      <w:r w:rsidR="00FE3B55">
        <w:t xml:space="preserve">izriet, ka </w:t>
      </w:r>
      <w:r w:rsidR="00856378">
        <w:t>[pers. A]</w:t>
      </w:r>
      <w:r w:rsidR="00FE3B55">
        <w:t xml:space="preserve"> iespēris </w:t>
      </w:r>
      <w:r w:rsidR="00856378">
        <w:t>[pers. B]</w:t>
      </w:r>
      <w:r>
        <w:t xml:space="preserve"> pa kājām un </w:t>
      </w:r>
      <w:r w:rsidR="00FE3B55">
        <w:t xml:space="preserve">iesitis ar dūri </w:t>
      </w:r>
      <w:r>
        <w:t xml:space="preserve">pa vēderu, kā arī </w:t>
      </w:r>
      <w:r w:rsidR="00C35615">
        <w:t>piespie</w:t>
      </w:r>
      <w:r>
        <w:t>dis</w:t>
      </w:r>
      <w:r w:rsidR="00C35615">
        <w:t xml:space="preserve"> </w:t>
      </w:r>
      <w:r w:rsidR="00856378">
        <w:t>[pers. B]</w:t>
      </w:r>
      <w:r>
        <w:t xml:space="preserve"> </w:t>
      </w:r>
      <w:r w:rsidR="00FE3B55">
        <w:t>pie sienas. Spēriens</w:t>
      </w:r>
      <w:r w:rsidR="00C35615">
        <w:t xml:space="preserve"> </w:t>
      </w:r>
      <w:r>
        <w:t xml:space="preserve">pa kājām bijis vērsts uz to, lai nostādītu </w:t>
      </w:r>
      <w:r w:rsidR="00856378">
        <w:t>[pers. B]</w:t>
      </w:r>
      <w:r>
        <w:t xml:space="preserve"> stabilā stājā, bet sitiens </w:t>
      </w:r>
      <w:r w:rsidR="00C35615">
        <w:t>pa vēderu bijis māņu ma</w:t>
      </w:r>
      <w:r>
        <w:t xml:space="preserve">nevrs, lai varētu </w:t>
      </w:r>
      <w:r w:rsidR="00C35615">
        <w:t>nogāzt</w:t>
      </w:r>
      <w:r>
        <w:t xml:space="preserve"> </w:t>
      </w:r>
      <w:r w:rsidR="00856378">
        <w:t>[pers. B]</w:t>
      </w:r>
      <w:r w:rsidR="00C35615">
        <w:t xml:space="preserve"> zemē. </w:t>
      </w:r>
      <w:r>
        <w:t xml:space="preserve">Pa vēderu </w:t>
      </w:r>
      <w:r w:rsidR="00856378">
        <w:t>[pers. B]</w:t>
      </w:r>
      <w:r>
        <w:t xml:space="preserve"> iesitis tāpēc, ka viņš </w:t>
      </w:r>
      <w:r w:rsidR="00C35615">
        <w:t>n</w:t>
      </w:r>
      <w:r w:rsidR="00A23D6C">
        <w:t>av sniedzis</w:t>
      </w:r>
      <w:r>
        <w:t xml:space="preserve"> savus personas datus un </w:t>
      </w:r>
      <w:r w:rsidR="00C35615">
        <w:t>gribēj</w:t>
      </w:r>
      <w:r w:rsidR="00A23D6C">
        <w:t>is</w:t>
      </w:r>
      <w:r w:rsidR="00C35615">
        <w:t xml:space="preserve"> </w:t>
      </w:r>
      <w:r w:rsidR="00A23D6C">
        <w:t>doties</w:t>
      </w:r>
      <w:r>
        <w:t xml:space="preserve"> projām. </w:t>
      </w:r>
      <w:r w:rsidR="00100600">
        <w:t xml:space="preserve">Iespējams, ka tobrīd </w:t>
      </w:r>
      <w:r w:rsidR="00856378">
        <w:t>[pers. B]</w:t>
      </w:r>
      <w:r w:rsidR="001A1DCC">
        <w:t xml:space="preserve"> bijušas sasietas rokas. </w:t>
      </w:r>
      <w:r w:rsidR="00100600">
        <w:t>Savukārt miesas bojājumi</w:t>
      </w:r>
      <w:r w:rsidR="00B92A49">
        <w:t xml:space="preserve"> uz sejas </w:t>
      </w:r>
      <w:r w:rsidR="00856378">
        <w:t>[pers. B]</w:t>
      </w:r>
      <w:r w:rsidR="00100600">
        <w:t xml:space="preserve"> </w:t>
      </w:r>
      <w:r w:rsidR="00B92A49">
        <w:t xml:space="preserve">varēja </w:t>
      </w:r>
      <w:r w:rsidR="00100600">
        <w:t>rasties brīdī, kad apsūdzētais piespiedis viņu</w:t>
      </w:r>
      <w:r w:rsidR="00B92A49">
        <w:t xml:space="preserve"> pie sienas.</w:t>
      </w:r>
    </w:p>
    <w:p w:rsidR="00ED2D19" w:rsidRDefault="00BC5552" w:rsidP="004D42EE">
      <w:pPr>
        <w:pStyle w:val="tv213"/>
        <w:spacing w:before="0" w:beforeAutospacing="0" w:after="0" w:afterAutospacing="0" w:line="276" w:lineRule="auto"/>
        <w:ind w:firstLine="720"/>
        <w:jc w:val="both"/>
      </w:pPr>
      <w:r>
        <w:t xml:space="preserve">Minētās </w:t>
      </w:r>
      <w:r w:rsidR="00856378">
        <w:t>[pers. A]</w:t>
      </w:r>
      <w:r w:rsidR="00B92A49">
        <w:t xml:space="preserve"> liecības pilnībā atklāj pret </w:t>
      </w:r>
      <w:r w:rsidR="00856378">
        <w:t>[pers. B]</w:t>
      </w:r>
      <w:r w:rsidR="00B92A49">
        <w:t xml:space="preserve"> v</w:t>
      </w:r>
      <w:r w:rsidR="00100600">
        <w:t>ērstās vardarbības motīvus</w:t>
      </w:r>
      <w:r w:rsidR="004D42EE">
        <w:t xml:space="preserve"> – </w:t>
      </w:r>
      <w:r w:rsidR="00856378">
        <w:t>[pers. B]</w:t>
      </w:r>
      <w:r w:rsidR="00B80CCF">
        <w:t xml:space="preserve"> nesniedza savus datus un </w:t>
      </w:r>
      <w:r w:rsidR="00B92A49">
        <w:t xml:space="preserve">gribēja </w:t>
      </w:r>
      <w:r w:rsidR="00BA3AC1">
        <w:t>doties</w:t>
      </w:r>
      <w:r w:rsidR="00100600">
        <w:t xml:space="preserve"> projām</w:t>
      </w:r>
      <w:r w:rsidR="004D42EE">
        <w:t xml:space="preserve"> –</w:t>
      </w:r>
      <w:r w:rsidR="00100600">
        <w:t xml:space="preserve">, </w:t>
      </w:r>
      <w:r w:rsidR="00B92A49">
        <w:t>kā arī norāda uz apsūdzētā rīcības neatbilstību likumā „P</w:t>
      </w:r>
      <w:r w:rsidR="00100600">
        <w:t>ar policiju” noteiktajam fiziskā</w:t>
      </w:r>
      <w:r w:rsidR="00B80CCF">
        <w:t xml:space="preserve"> </w:t>
      </w:r>
      <w:r w:rsidR="00B92A49">
        <w:t>spēka un speciālo cīņas paņēmienu pielietošanas tiesiskajam pamatam.</w:t>
      </w:r>
      <w:r w:rsidR="00705AF2">
        <w:t xml:space="preserve"> Šīs liecības to kopumā </w:t>
      </w:r>
      <w:r>
        <w:t>ar citiem prokurora iesniegtajiem pierād</w:t>
      </w:r>
      <w:r w:rsidR="004D42EE">
        <w:t>ījumiem apstiprina</w:t>
      </w:r>
      <w:r w:rsidR="001A1DCC">
        <w:t>, ka likuma „</w:t>
      </w:r>
      <w:r>
        <w:t xml:space="preserve">Par policiju” 13.panta pirmās daļas 5.punkta izpratnē </w:t>
      </w:r>
      <w:r w:rsidR="00856378">
        <w:t>[pers. A]</w:t>
      </w:r>
      <w:r>
        <w:t xml:space="preserve"> nebija tiesību sist un grūst </w:t>
      </w:r>
      <w:r w:rsidR="00856378">
        <w:t>[pers. B]</w:t>
      </w:r>
      <w:r>
        <w:t xml:space="preserve"> vai pielietot pret viņu speciālos cīņas paņēmienus tādā veidā un intensitātē, ka </w:t>
      </w:r>
      <w:r w:rsidR="00856378">
        <w:t>[pers. B]</w:t>
      </w:r>
      <w:r>
        <w:t xml:space="preserve"> tika nodarīti miesas bojājumi. </w:t>
      </w:r>
      <w:r w:rsidR="00805E3A">
        <w:t xml:space="preserve">Atzīstot </w:t>
      </w:r>
      <w:r w:rsidR="00705AF2">
        <w:t xml:space="preserve">apsūdzētā </w:t>
      </w:r>
      <w:r w:rsidR="00856378">
        <w:t>[pers. A]</w:t>
      </w:r>
      <w:r w:rsidR="00805E3A">
        <w:t xml:space="preserve"> rīcību par tiesisku</w:t>
      </w:r>
      <w:r w:rsidR="00705AF2">
        <w:t xml:space="preserve">, apelācijas instances tiesa nav ņēmusi vērā, ka </w:t>
      </w:r>
      <w:r w:rsidR="00856378">
        <w:t>[pers. A]</w:t>
      </w:r>
      <w:r w:rsidR="00705AF2">
        <w:t xml:space="preserve"> pēc </w:t>
      </w:r>
      <w:r w:rsidR="00856378">
        <w:t>[pers. B]</w:t>
      </w:r>
      <w:r w:rsidR="00705AF2">
        <w:t xml:space="preserve"> roku sasiešanas neierobežoja fiziska spēka un speciālo cīņas paņēmienu rezultātā </w:t>
      </w:r>
      <w:r w:rsidR="00856378">
        <w:t>[pers. B]</w:t>
      </w:r>
      <w:r w:rsidR="00705AF2">
        <w:t xml:space="preserve"> veselībai radīto kaitējumu, pro</w:t>
      </w:r>
      <w:r w:rsidR="001A1DCC">
        <w:t>ti, neievēroja vienu no likuma „</w:t>
      </w:r>
      <w:r w:rsidR="00705AF2">
        <w:t xml:space="preserve">Par policiju” 13.panta otrās daļas nosacījumiem. </w:t>
      </w:r>
    </w:p>
    <w:p w:rsidR="00705AF2" w:rsidRDefault="00705AF2" w:rsidP="004D42EE">
      <w:pPr>
        <w:pStyle w:val="tv213"/>
        <w:spacing w:before="0" w:beforeAutospacing="0" w:after="0" w:afterAutospacing="0" w:line="276" w:lineRule="auto"/>
        <w:ind w:firstLine="720"/>
        <w:jc w:val="both"/>
      </w:pPr>
      <w:r>
        <w:t>Tādējādi apelācijas instances tiesa pieļāvusi Kriminālprocesa likuma 511.panta otrās daļas un 512.panta pirmās daļas pārkāpumu.</w:t>
      </w:r>
    </w:p>
    <w:p w:rsidR="00705AF2" w:rsidRDefault="00705AF2" w:rsidP="00705AF2">
      <w:pPr>
        <w:pStyle w:val="tv213"/>
        <w:spacing w:before="0" w:beforeAutospacing="0" w:after="0" w:afterAutospacing="0" w:line="276" w:lineRule="auto"/>
        <w:ind w:firstLine="720"/>
        <w:jc w:val="both"/>
      </w:pPr>
      <w:r>
        <w:t xml:space="preserve">Turklāt, nenorādot spriedumā motīvus, kāpēc noraidītas apsūdzētā </w:t>
      </w:r>
      <w:r w:rsidR="00856378">
        <w:t>[pers. A]</w:t>
      </w:r>
      <w:r>
        <w:t xml:space="preserve"> 2016.gada 11.novembra liecības, apelācijas instances tiesa pārkāpusi Kriminālprocesa likuma 525.panta otrās daļas 3.punkta un 564.panta ceturtās daļas nosacījumus.</w:t>
      </w:r>
    </w:p>
    <w:p w:rsidR="000847E8" w:rsidRPr="00D12B89" w:rsidRDefault="00C2533A" w:rsidP="00705AF2">
      <w:pPr>
        <w:pStyle w:val="tv213"/>
        <w:spacing w:before="0" w:beforeAutospacing="0" w:after="0" w:afterAutospacing="0" w:line="276" w:lineRule="auto"/>
        <w:ind w:firstLine="720"/>
        <w:jc w:val="both"/>
      </w:pPr>
      <w:r>
        <w:lastRenderedPageBreak/>
        <w:t xml:space="preserve">Neizvērtējot visus lietā </w:t>
      </w:r>
      <w:r w:rsidR="00D631F4">
        <w:t xml:space="preserve">iegūtos un </w:t>
      </w:r>
      <w:r>
        <w:t>pārbaudītos pierādījumus</w:t>
      </w:r>
      <w:r w:rsidR="001D7686">
        <w:t xml:space="preserve"> to kopumā un savstarpējā sakarībā, bez motīv</w:t>
      </w:r>
      <w:r w:rsidR="00D631F4">
        <w:t>iem noraidot prokurora iesniegtos</w:t>
      </w:r>
      <w:r w:rsidR="001D7686">
        <w:t xml:space="preserve"> pierādī</w:t>
      </w:r>
      <w:r w:rsidR="00D631F4">
        <w:t>jumus un</w:t>
      </w:r>
      <w:r w:rsidR="001D7686">
        <w:t xml:space="preserve"> izdarot nepamatotus secinājumus, apel</w:t>
      </w:r>
      <w:r w:rsidR="00D631F4">
        <w:t>ācijas instances tiesa sniegusi</w:t>
      </w:r>
      <w:r w:rsidR="001D7686">
        <w:t xml:space="preserve"> kļūdainu atzinumu par apsūdzētā nevainīgumu.</w:t>
      </w:r>
      <w:r w:rsidR="00D12B89">
        <w:t xml:space="preserve"> </w:t>
      </w:r>
    </w:p>
    <w:p w:rsidR="00C7462A" w:rsidRDefault="00C7462A" w:rsidP="0081079C">
      <w:pPr>
        <w:tabs>
          <w:tab w:val="left" w:pos="1134"/>
        </w:tabs>
        <w:spacing w:line="276" w:lineRule="auto"/>
        <w:jc w:val="both"/>
      </w:pPr>
    </w:p>
    <w:p w:rsidR="00107C81" w:rsidRDefault="00550AB2" w:rsidP="00107C81">
      <w:pPr>
        <w:tabs>
          <w:tab w:val="left" w:pos="1134"/>
        </w:tabs>
        <w:spacing w:line="276" w:lineRule="auto"/>
      </w:pPr>
      <w:r>
        <w:rPr>
          <w:b/>
        </w:rPr>
        <w:t xml:space="preserve">                                                                 </w:t>
      </w:r>
      <w:r w:rsidR="006A3F7F" w:rsidRPr="00550AB2">
        <w:rPr>
          <w:b/>
        </w:rPr>
        <w:t>Motīvu daļa</w:t>
      </w:r>
      <w:r w:rsidR="00107C81">
        <w:t xml:space="preserve"> </w:t>
      </w:r>
    </w:p>
    <w:p w:rsidR="00107C81" w:rsidRDefault="00107C81" w:rsidP="00107C81">
      <w:pPr>
        <w:tabs>
          <w:tab w:val="left" w:pos="1134"/>
        </w:tabs>
        <w:spacing w:line="276" w:lineRule="auto"/>
      </w:pPr>
    </w:p>
    <w:p w:rsidR="00851431" w:rsidRDefault="008312A6" w:rsidP="00851431">
      <w:pPr>
        <w:tabs>
          <w:tab w:val="left" w:pos="1134"/>
        </w:tabs>
        <w:spacing w:line="276" w:lineRule="auto"/>
        <w:ind w:firstLine="709"/>
        <w:jc w:val="both"/>
      </w:pPr>
      <w:r>
        <w:t>[</w:t>
      </w:r>
      <w:r w:rsidR="00B51EF4">
        <w:t>7</w:t>
      </w:r>
      <w:r w:rsidR="00D15B61">
        <w:t xml:space="preserve">] </w:t>
      </w:r>
      <w:r w:rsidR="008A129C">
        <w:t>Senāts</w:t>
      </w:r>
      <w:r w:rsidR="00254A6B">
        <w:t xml:space="preserve"> atzīst, ka </w:t>
      </w:r>
      <w:r w:rsidR="00890D17">
        <w:t>Latgales</w:t>
      </w:r>
      <w:r w:rsidR="006A570C">
        <w:t xml:space="preserve"> apgabaltiesas 20</w:t>
      </w:r>
      <w:r w:rsidR="00362474">
        <w:t>18</w:t>
      </w:r>
      <w:r w:rsidR="006A570C">
        <w:t xml:space="preserve">.gada </w:t>
      </w:r>
      <w:r w:rsidR="00B51EF4">
        <w:t>6</w:t>
      </w:r>
      <w:r w:rsidR="00254A6B">
        <w:t>.</w:t>
      </w:r>
      <w:r w:rsidR="00B51EF4">
        <w:t>novembra</w:t>
      </w:r>
      <w:r w:rsidR="006A570C">
        <w:t xml:space="preserve"> </w:t>
      </w:r>
      <w:r w:rsidR="00007B54">
        <w:t>spriedums</w:t>
      </w:r>
      <w:r w:rsidR="00C350C3">
        <w:t xml:space="preserve"> </w:t>
      </w:r>
      <w:r w:rsidR="006C55E6">
        <w:t>atceļ</w:t>
      </w:r>
      <w:r w:rsidR="00C350C3">
        <w:t>am</w:t>
      </w:r>
      <w:r w:rsidR="00890D17">
        <w:t>s</w:t>
      </w:r>
      <w:r w:rsidR="00B51EF4">
        <w:t xml:space="preserve"> pilnībā un</w:t>
      </w:r>
      <w:r w:rsidR="00890D17">
        <w:t xml:space="preserve"> lieta nosūtāma jaunai izskatīšanai apelācijas instances tiesā</w:t>
      </w:r>
      <w:r w:rsidR="00C350C3">
        <w:t>.</w:t>
      </w:r>
      <w:r w:rsidR="00851431">
        <w:t xml:space="preserve"> </w:t>
      </w:r>
    </w:p>
    <w:p w:rsidR="003842E9" w:rsidRDefault="00B51EF4" w:rsidP="00851431">
      <w:pPr>
        <w:tabs>
          <w:tab w:val="left" w:pos="1134"/>
        </w:tabs>
        <w:spacing w:line="276" w:lineRule="auto"/>
        <w:ind w:firstLine="709"/>
        <w:jc w:val="both"/>
      </w:pPr>
      <w:r>
        <w:t>[7.1]</w:t>
      </w:r>
      <w:r w:rsidR="00851431">
        <w:t> </w:t>
      </w:r>
      <w:r w:rsidR="003842E9">
        <w:t>Atbilstoši Kriminālprocesa likuma 511.panta otrajai daļai spriedumam jābūt tiesiskam un pamatotam. Savukārt Kriminālprocesa likuma 512.panta pirmajā daļā noteikts, ka tiesa, taisot spriedumu, pamatojas uz materiālo un procesuālo tiesību normām.</w:t>
      </w:r>
    </w:p>
    <w:p w:rsidR="001249BF" w:rsidRDefault="00DD2956" w:rsidP="00851431">
      <w:pPr>
        <w:tabs>
          <w:tab w:val="left" w:pos="1134"/>
        </w:tabs>
        <w:spacing w:line="276" w:lineRule="auto"/>
        <w:ind w:firstLine="709"/>
        <w:jc w:val="both"/>
      </w:pPr>
      <w:r>
        <w:t xml:space="preserve">Kriminālprocesa likuma 519.pantā </w:t>
      </w:r>
      <w:r w:rsidR="001249BF">
        <w:t>noteikti šādi</w:t>
      </w:r>
      <w:r>
        <w:t xml:space="preserve"> attaisnojoša sprieduma taisīšanas pamati</w:t>
      </w:r>
      <w:r w:rsidR="001249BF">
        <w:t xml:space="preserve">: </w:t>
      </w:r>
    </w:p>
    <w:p w:rsidR="001249BF" w:rsidRDefault="001249BF" w:rsidP="001249BF">
      <w:pPr>
        <w:tabs>
          <w:tab w:val="left" w:pos="1134"/>
        </w:tabs>
        <w:spacing w:line="276" w:lineRule="auto"/>
        <w:ind w:firstLine="709"/>
        <w:jc w:val="both"/>
      </w:pPr>
      <w:r w:rsidRPr="001249BF">
        <w:t>1) nav noticis noziedzīgs nodarījums vai apsūdzētā izdarītajā nodarījumā nav noziedzīga nodarījuma sastāva;</w:t>
      </w:r>
      <w:r>
        <w:t xml:space="preserve"> </w:t>
      </w:r>
    </w:p>
    <w:p w:rsidR="00040662" w:rsidRDefault="001249BF" w:rsidP="001249BF">
      <w:pPr>
        <w:tabs>
          <w:tab w:val="left" w:pos="1134"/>
        </w:tabs>
        <w:spacing w:line="276" w:lineRule="auto"/>
        <w:ind w:firstLine="709"/>
        <w:jc w:val="both"/>
      </w:pPr>
      <w:r w:rsidRPr="001249BF">
        <w:t>2) apsūdzētā piedalīšanās noziedzīgā nodarījumā nav pierādīta.</w:t>
      </w:r>
      <w:r w:rsidR="00C350C3" w:rsidRPr="001249BF">
        <w:t xml:space="preserve"> </w:t>
      </w:r>
    </w:p>
    <w:p w:rsidR="00306986" w:rsidRDefault="00851431" w:rsidP="00596121">
      <w:pPr>
        <w:tabs>
          <w:tab w:val="left" w:pos="1134"/>
        </w:tabs>
        <w:spacing w:line="276" w:lineRule="auto"/>
        <w:ind w:firstLine="709"/>
        <w:jc w:val="both"/>
      </w:pPr>
      <w:r>
        <w:t xml:space="preserve">No Kriminālprocesa likuma 519.panta </w:t>
      </w:r>
      <w:r w:rsidR="00172B12">
        <w:t>1.</w:t>
      </w:r>
      <w:r w:rsidR="001249BF">
        <w:t>punkt</w:t>
      </w:r>
      <w:r>
        <w:t>a izriet</w:t>
      </w:r>
      <w:r w:rsidR="001249BF">
        <w:t xml:space="preserve"> </w:t>
      </w:r>
      <w:r w:rsidR="00EB565E">
        <w:t>divi attaisnošanas pamati: 1) </w:t>
      </w:r>
      <w:r w:rsidR="00306986">
        <w:t xml:space="preserve">apsūdzībā norādītās darbības nav notikušas; </w:t>
      </w:r>
      <w:r w:rsidR="00596121">
        <w:t>2) apsūdzētais ir izdarījis noteiktas darbības, taču tajās nav noziedzīga nodarījuma sastāva.</w:t>
      </w:r>
      <w:r w:rsidR="00306986">
        <w:t xml:space="preserve"> </w:t>
      </w:r>
    </w:p>
    <w:p w:rsidR="00596121" w:rsidRDefault="00306986" w:rsidP="00596121">
      <w:pPr>
        <w:tabs>
          <w:tab w:val="left" w:pos="1134"/>
        </w:tabs>
        <w:spacing w:line="276" w:lineRule="auto"/>
        <w:ind w:firstLine="709"/>
        <w:jc w:val="both"/>
      </w:pPr>
      <w:r>
        <w:t>Šajā gadījumā atz</w:t>
      </w:r>
      <w:r w:rsidR="00DE3616">
        <w:t>īstams, ka nav izdarīts noziedzīgs nodarījums.</w:t>
      </w:r>
      <w:r>
        <w:t xml:space="preserve"> </w:t>
      </w:r>
    </w:p>
    <w:p w:rsidR="00DE3616" w:rsidRDefault="00172B12" w:rsidP="00596121">
      <w:pPr>
        <w:tabs>
          <w:tab w:val="left" w:pos="1134"/>
        </w:tabs>
        <w:spacing w:line="276" w:lineRule="auto"/>
        <w:ind w:firstLine="709"/>
        <w:jc w:val="both"/>
      </w:pPr>
      <w:r>
        <w:t>Savukārt</w:t>
      </w:r>
      <w:r w:rsidR="00DE3616">
        <w:t xml:space="preserve"> Kriminālprocesa likuma 519.</w:t>
      </w:r>
      <w:r>
        <w:t xml:space="preserve">panta 2.punktā </w:t>
      </w:r>
      <w:r w:rsidR="00C53D74">
        <w:t>paredzētajā gadījumā konstatējams, ka noziedzīgs nodarījums ir izdarīts, taču apsūdzētā piedalīšanās tajā nav pierādīta.</w:t>
      </w:r>
      <w:r w:rsidR="00DE3616">
        <w:t xml:space="preserve"> </w:t>
      </w:r>
    </w:p>
    <w:p w:rsidR="00172B12" w:rsidRDefault="00DE3616" w:rsidP="00596121">
      <w:pPr>
        <w:tabs>
          <w:tab w:val="left" w:pos="1134"/>
        </w:tabs>
        <w:spacing w:line="276" w:lineRule="auto"/>
        <w:ind w:firstLine="709"/>
        <w:jc w:val="both"/>
      </w:pPr>
      <w:r>
        <w:t>Šajā gadījumā atzīstams</w:t>
      </w:r>
      <w:r w:rsidR="00E943DF">
        <w:t xml:space="preserve">, ka </w:t>
      </w:r>
      <w:r>
        <w:t xml:space="preserve">noziedzīgās </w:t>
      </w:r>
      <w:r w:rsidR="00D35DBC">
        <w:t>darbības, k</w:t>
      </w:r>
      <w:r w:rsidR="00E943DF">
        <w:t>uras</w:t>
      </w:r>
      <w:r w:rsidR="00D35DBC">
        <w:t xml:space="preserve"> lietas ietvaros inkriminētas apsūdzētajam, ir </w:t>
      </w:r>
      <w:r>
        <w:t xml:space="preserve">notikušas, taču tās </w:t>
      </w:r>
      <w:r w:rsidR="00D35DBC">
        <w:t>izdarījusi cita persona.</w:t>
      </w:r>
    </w:p>
    <w:p w:rsidR="00FD46D4" w:rsidRDefault="00D93706" w:rsidP="00596121">
      <w:pPr>
        <w:tabs>
          <w:tab w:val="left" w:pos="1134"/>
        </w:tabs>
        <w:spacing w:line="276" w:lineRule="auto"/>
        <w:ind w:firstLine="709"/>
        <w:jc w:val="both"/>
      </w:pPr>
      <w:r>
        <w:t>No minētā izriet</w:t>
      </w:r>
      <w:r w:rsidR="00D35DBC">
        <w:t>, ka Kriminālprocesa likuma 519.panta 1. un 2.punktā paredzētie attai</w:t>
      </w:r>
      <w:r w:rsidR="004E16BF">
        <w:t>snošanas pamati ir pretrunīgi</w:t>
      </w:r>
      <w:r w:rsidR="00D35DBC">
        <w:t>.</w:t>
      </w:r>
    </w:p>
    <w:p w:rsidR="00BD40F3" w:rsidRDefault="00FD46D4" w:rsidP="00BD40F3">
      <w:pPr>
        <w:tabs>
          <w:tab w:val="left" w:pos="1134"/>
        </w:tabs>
        <w:spacing w:line="276" w:lineRule="auto"/>
        <w:ind w:firstLine="709"/>
        <w:jc w:val="both"/>
      </w:pPr>
      <w:r>
        <w:t>[7.2] </w:t>
      </w:r>
      <w:r w:rsidR="00DE3616">
        <w:t>A</w:t>
      </w:r>
      <w:r w:rsidR="00A83D6E">
        <w:t xml:space="preserve">pelācijas instances tiesa </w:t>
      </w:r>
      <w:r w:rsidR="0013285F">
        <w:t>secinājusi</w:t>
      </w:r>
      <w:r w:rsidR="008F7C77">
        <w:t>, ka ne pirmstiesas, ne tiesas</w:t>
      </w:r>
      <w:r w:rsidR="00A83D6E">
        <w:t xml:space="preserve"> izmeklēšanas laikā nav iegūti pārliecinoši pierādījumi</w:t>
      </w:r>
      <w:r w:rsidR="0013285F">
        <w:t xml:space="preserve">, kas izslēgtu saprātīgas šaubas par </w:t>
      </w:r>
      <w:r w:rsidR="00856378">
        <w:t>[pers. A]</w:t>
      </w:r>
      <w:r w:rsidR="00A83D6E">
        <w:t xml:space="preserve"> vainīgum</w:t>
      </w:r>
      <w:r w:rsidR="0013285F">
        <w:t>u</w:t>
      </w:r>
      <w:r w:rsidR="00A83D6E">
        <w:t xml:space="preserve"> vi</w:t>
      </w:r>
      <w:r w:rsidR="0013285F">
        <w:t>ņam inkriminētajā apsūdzībā. Atsaucoties uz Krimin</w:t>
      </w:r>
      <w:r w:rsidR="00CC33B0">
        <w:t>ālprocesa likuma 19.pan</w:t>
      </w:r>
      <w:r w:rsidR="0013285F">
        <w:t xml:space="preserve">ta trešo daļu, kas noteic, ka visas saprātīgās šaubas par vainu, kuras nav iespējams novērst, jāvērtē par labu personai, kurai ir tiesības uz aizstāvību, apelācijas instances tiesa atzinusi, ka </w:t>
      </w:r>
      <w:r w:rsidR="00856378">
        <w:t>[pers. A]</w:t>
      </w:r>
      <w:r w:rsidR="0013285F">
        <w:t xml:space="preserve"> atbilstoši Kriminālprocesa likuma 519.panta 1.punktā noteiktajam atzīstams par nevainīgu un attaisnojams.</w:t>
      </w:r>
      <w:r w:rsidR="00BD40F3">
        <w:t xml:space="preserve"> </w:t>
      </w:r>
    </w:p>
    <w:p w:rsidR="00A04504" w:rsidRDefault="00DE3616" w:rsidP="00BD40F3">
      <w:pPr>
        <w:tabs>
          <w:tab w:val="left" w:pos="1134"/>
        </w:tabs>
        <w:spacing w:line="276" w:lineRule="auto"/>
        <w:ind w:firstLine="709"/>
        <w:jc w:val="both"/>
      </w:pPr>
      <w:r>
        <w:t xml:space="preserve">Vienlaikus </w:t>
      </w:r>
      <w:r w:rsidR="00C32B5E">
        <w:t>apelācijas instances tiesa spriedumā norādījusi, ka, ievērojot to, ka netika iegūti pārliecinoši pierādījumi</w:t>
      </w:r>
      <w:r w:rsidR="00F61299">
        <w:t>, l</w:t>
      </w:r>
      <w:r w:rsidR="00C32B5E">
        <w:t xml:space="preserve">ai konstatētu cēloņsakarību starp </w:t>
      </w:r>
      <w:r w:rsidR="005C1976">
        <w:t>[pers. A]</w:t>
      </w:r>
      <w:r w:rsidR="00C32B5E">
        <w:t xml:space="preserve"> darbībām un </w:t>
      </w:r>
      <w:r w:rsidR="005C1976">
        <w:t>[pers. B]</w:t>
      </w:r>
      <w:r w:rsidR="00C32B5E">
        <w:t xml:space="preserve"> konstatētajiem miesas bojājumiem, kā arī netika iegūti pārliecinoši pierādījumi, ka </w:t>
      </w:r>
      <w:r w:rsidR="005C1976">
        <w:t>[pers. A]</w:t>
      </w:r>
      <w:r w:rsidR="00C32B5E">
        <w:t xml:space="preserve">, aizturot </w:t>
      </w:r>
      <w:r w:rsidR="005C1976">
        <w:t>[pers. B]</w:t>
      </w:r>
      <w:r w:rsidR="00C32B5E">
        <w:t>, acīmredzami pārsniedza ar likumu „Par policiju” vai uzliktu uzdevumu piešķirto tiesību un pilnvaru robežas, un tās bija saistītas ar vardarbību</w:t>
      </w:r>
      <w:r w:rsidR="00F61299">
        <w:t>, apsūdzētais izvirzītajā apsūdzībā atzīstams par nevainīgu un attaisnojams gan saskaņā ar Kriminālprocesa likuma 519.panta 1.punktu, gan minētā panta 2.punktu.</w:t>
      </w:r>
    </w:p>
    <w:p w:rsidR="00A04504" w:rsidRDefault="00A04504" w:rsidP="00A04504">
      <w:pPr>
        <w:tabs>
          <w:tab w:val="left" w:pos="1134"/>
        </w:tabs>
        <w:spacing w:line="276" w:lineRule="auto"/>
        <w:ind w:firstLine="709"/>
        <w:jc w:val="both"/>
      </w:pPr>
      <w:r>
        <w:t xml:space="preserve">Tādējādi apelācijas instances tiesa </w:t>
      </w:r>
      <w:r w:rsidR="004E16BF">
        <w:t>vienlaikus konstatējusi divus pretrunīgus</w:t>
      </w:r>
      <w:r>
        <w:t xml:space="preserve"> apsūdzētā attaisno</w:t>
      </w:r>
      <w:r w:rsidR="00D93706">
        <w:t>šanas pamatus.</w:t>
      </w:r>
    </w:p>
    <w:p w:rsidR="00C32B5E" w:rsidRDefault="00A04504" w:rsidP="00A04504">
      <w:pPr>
        <w:tabs>
          <w:tab w:val="left" w:pos="1134"/>
        </w:tabs>
        <w:spacing w:line="276" w:lineRule="auto"/>
        <w:ind w:firstLine="709"/>
        <w:jc w:val="both"/>
      </w:pPr>
      <w:r>
        <w:lastRenderedPageBreak/>
        <w:t xml:space="preserve">[7.3] Senāts </w:t>
      </w:r>
      <w:r w:rsidR="00FA62FB">
        <w:t>jau agrāk norādījis, ka tiesas spriedumu nevar atzīt par tiesisku un pamatotu, ja tajā attiecībā uz vienu noziedzīgo nodarījumu norādīti divi pretrunīgi apsūdzētā attaisnošanas pamati (</w:t>
      </w:r>
      <w:r w:rsidR="00DE6FB2">
        <w:rPr>
          <w:i/>
        </w:rPr>
        <w:t>Augstākās tiesas Senāta 2008.gada 28.maija lēmums lietā Nr. SKK-235/2008 (11087121406), Augstākās tiesas 2014.gada 29.augusta lēmums lietā Nr. SKK-228/2014 (11151073912)</w:t>
      </w:r>
      <w:r w:rsidR="00DE6FB2">
        <w:t>).</w:t>
      </w:r>
      <w:r w:rsidR="003842E9">
        <w:t xml:space="preserve"> </w:t>
      </w:r>
    </w:p>
    <w:p w:rsidR="003842E9" w:rsidRDefault="003842E9" w:rsidP="00A04504">
      <w:pPr>
        <w:tabs>
          <w:tab w:val="left" w:pos="1134"/>
        </w:tabs>
        <w:spacing w:line="276" w:lineRule="auto"/>
        <w:ind w:firstLine="709"/>
        <w:jc w:val="both"/>
      </w:pPr>
      <w:r>
        <w:t>Senāts atzīst, ka</w:t>
      </w:r>
      <w:r w:rsidR="00A0431C">
        <w:t>,</w:t>
      </w:r>
      <w:r>
        <w:t xml:space="preserve"> </w:t>
      </w:r>
      <w:r w:rsidR="00D93706">
        <w:t xml:space="preserve">attaisnojot apsūdzēto, atsaucoties uz </w:t>
      </w:r>
      <w:r w:rsidR="004E16BF">
        <w:t xml:space="preserve">diviem pretrunīgiem </w:t>
      </w:r>
      <w:r w:rsidR="00A31C95">
        <w:t>attaisnošanas pamatiem, apelācijas instances tiesa nepareizi piemērojusi Kriminālprocesa likuma 519.</w:t>
      </w:r>
      <w:r w:rsidR="00DE3616">
        <w:t xml:space="preserve">pantu. </w:t>
      </w:r>
      <w:r w:rsidR="00A31C95">
        <w:t xml:space="preserve">Minētais likuma </w:t>
      </w:r>
      <w:r w:rsidR="00DE3616">
        <w:t xml:space="preserve">pārkāpums atzīstams par </w:t>
      </w:r>
      <w:r w:rsidR="00A31C95">
        <w:t>Kriminālprocesa likuma</w:t>
      </w:r>
      <w:r w:rsidR="00DE3616">
        <w:t xml:space="preserve"> būtisku pārkāpumu šā likuma</w:t>
      </w:r>
      <w:r w:rsidR="00A31C95">
        <w:t xml:space="preserve"> 575.panta trešās daļas izpratnē, kas nov</w:t>
      </w:r>
      <w:r w:rsidR="00DE3616">
        <w:t>edis pie nelikumīga nolēmuma.</w:t>
      </w:r>
    </w:p>
    <w:p w:rsidR="004F1E02" w:rsidRDefault="004F1E02" w:rsidP="00A04504">
      <w:pPr>
        <w:tabs>
          <w:tab w:val="left" w:pos="1134"/>
        </w:tabs>
        <w:spacing w:line="276" w:lineRule="auto"/>
        <w:ind w:firstLine="709"/>
        <w:jc w:val="both"/>
      </w:pPr>
    </w:p>
    <w:p w:rsidR="0011309A" w:rsidRDefault="004F1E02" w:rsidP="0011309A">
      <w:pPr>
        <w:tabs>
          <w:tab w:val="left" w:pos="1134"/>
        </w:tabs>
        <w:spacing w:line="276" w:lineRule="auto"/>
        <w:ind w:firstLine="709"/>
        <w:jc w:val="both"/>
      </w:pPr>
      <w:r>
        <w:t>[8]</w:t>
      </w:r>
      <w:r w:rsidR="008F7C77">
        <w:t xml:space="preserve"> Apel</w:t>
      </w:r>
      <w:r w:rsidR="00F6410D">
        <w:t>ācijas instances tiesa atzinusi</w:t>
      </w:r>
      <w:r w:rsidR="008F7C77">
        <w:t xml:space="preserve">, ka apsūdzētais </w:t>
      </w:r>
      <w:r w:rsidR="005C1976">
        <w:t>[pers. A]</w:t>
      </w:r>
      <w:r w:rsidR="008F7C77">
        <w:t xml:space="preserve"> vienmēr ir sniedzis vienveidīgas, konsekventas un patiesas liecības par kriminālprocesā noskaidrojamajiem apstākļiem. </w:t>
      </w:r>
      <w:r w:rsidR="00FA01C2">
        <w:t xml:space="preserve">Tiesa secinājusi, ka </w:t>
      </w:r>
      <w:r w:rsidR="003C7051">
        <w:t xml:space="preserve">lietā nav iegūti pārliecinoši pierādījumi par to, ka </w:t>
      </w:r>
      <w:r w:rsidR="005C1976">
        <w:t>[pers. A]</w:t>
      </w:r>
      <w:r w:rsidR="00F6410D">
        <w:t xml:space="preserve">, aizturot </w:t>
      </w:r>
      <w:r w:rsidR="005C1976">
        <w:t>[pers. B]</w:t>
      </w:r>
      <w:r w:rsidR="00F6410D">
        <w:t>, acī</w:t>
      </w:r>
      <w:r w:rsidR="0011309A">
        <w:t>mredzami pārsniedzis ar likumu „</w:t>
      </w:r>
      <w:r w:rsidR="00F6410D">
        <w:t>Par policiju” piešķirto tiesību un pilnvaru robe</w:t>
      </w:r>
      <w:r w:rsidR="00D96556">
        <w:t>žas</w:t>
      </w:r>
      <w:r w:rsidR="00FA01C2">
        <w:t>,</w:t>
      </w:r>
      <w:r w:rsidR="00F6410D">
        <w:t xml:space="preserve"> un atzinusi, ka brīdī,</w:t>
      </w:r>
      <w:r w:rsidR="00FA01C2">
        <w:t xml:space="preserve"> kad notikuma vietā ieradās </w:t>
      </w:r>
      <w:r w:rsidR="00F6410D">
        <w:t xml:space="preserve">policijas darbinieki </w:t>
      </w:r>
      <w:r w:rsidR="005C1976">
        <w:t>[pers. A]</w:t>
      </w:r>
      <w:r w:rsidR="00F6410D">
        <w:t xml:space="preserve"> un </w:t>
      </w:r>
      <w:r w:rsidR="005C1976">
        <w:t>[pers. C]</w:t>
      </w:r>
      <w:r w:rsidR="00F6410D">
        <w:t xml:space="preserve">, </w:t>
      </w:r>
      <w:r w:rsidR="00FA01C2">
        <w:t xml:space="preserve">cietušajam </w:t>
      </w:r>
      <w:r w:rsidR="005C1976">
        <w:t>[pers. B]</w:t>
      </w:r>
      <w:r w:rsidR="00FA01C2">
        <w:t xml:space="preserve"> miesas bojājumi jau bija nodarīti. </w:t>
      </w:r>
      <w:r w:rsidR="003C7051">
        <w:t>Izdarot šādus atzinumus</w:t>
      </w:r>
      <w:r w:rsidR="00F6410D">
        <w:t xml:space="preserve">, </w:t>
      </w:r>
      <w:r w:rsidR="003C7051">
        <w:t>apelācijas instances tiesa nav izvērtējusi</w:t>
      </w:r>
      <w:r w:rsidR="00F6410D">
        <w:t xml:space="preserve"> apsūdzētā </w:t>
      </w:r>
      <w:r w:rsidR="005C1976">
        <w:t>[pers. A]</w:t>
      </w:r>
      <w:r w:rsidR="00F6410D">
        <w:t xml:space="preserve"> 2016.gada 11.novembra tiesas sēdē sniegtās liecības, kuras tiesa pārbaudījusi </w:t>
      </w:r>
      <w:r w:rsidR="00D96556">
        <w:t>2017.gada 8.decembra tiesas sēd</w:t>
      </w:r>
      <w:r w:rsidR="00452258">
        <w:t>ē u</w:t>
      </w:r>
      <w:r w:rsidR="004E16BF">
        <w:t>n kuras apsūdzētais apstiprinājis</w:t>
      </w:r>
      <w:r w:rsidR="00452258">
        <w:t>.</w:t>
      </w:r>
      <w:r w:rsidR="00D96556">
        <w:t xml:space="preserve"> Šajās liecībās apsūdzētais, cita starpā, pieļāva iespēju, ka brīdī, kad pret cietušo tika pielietots fizisks spēks, </w:t>
      </w:r>
      <w:r w:rsidR="00452258">
        <w:t xml:space="preserve">cietušā rokas bija sasietas, un nenoliedza, ka nobrāzums uz cietušā sejas varēja rasties tad, kad viņš </w:t>
      </w:r>
      <w:r w:rsidR="004E16BF">
        <w:t>piespieda</w:t>
      </w:r>
      <w:r w:rsidR="00452258">
        <w:t xml:space="preserve"> cietušo pie sienas.</w:t>
      </w:r>
      <w:r w:rsidR="0011309A">
        <w:t xml:space="preserve"> </w:t>
      </w:r>
    </w:p>
    <w:p w:rsidR="000B2123" w:rsidRDefault="00805E3A" w:rsidP="000B2123">
      <w:pPr>
        <w:tabs>
          <w:tab w:val="left" w:pos="1134"/>
        </w:tabs>
        <w:spacing w:line="276" w:lineRule="auto"/>
        <w:ind w:firstLine="709"/>
        <w:jc w:val="both"/>
      </w:pPr>
      <w:r>
        <w:t xml:space="preserve">Atzīstot </w:t>
      </w:r>
      <w:r w:rsidR="005C1976">
        <w:t>[pers. A]</w:t>
      </w:r>
      <w:r>
        <w:t xml:space="preserve"> liecības par ticamām</w:t>
      </w:r>
      <w:r w:rsidR="005C3E65">
        <w:t>, neizvērtējot tās kopumā un savstarpējā sakarībā ar citiem lietā iegūtajiem pierādījumiem, apelācijas instances tiesa pieļāvusi Kriminālprocesa likuma 128.panta otrās daļas pārkāpumu. Minētais pārkāpums atzīstams par Kriminālprocesa likuma būtisku pārkāpumu šā likuma 575.panta trešās daļas izpratnē, kas nov</w:t>
      </w:r>
      <w:r w:rsidR="000B2123">
        <w:t xml:space="preserve">edis pie nelikumīga nolēmuma. </w:t>
      </w:r>
    </w:p>
    <w:p w:rsidR="000B2123" w:rsidRDefault="000B2123" w:rsidP="000B2123">
      <w:pPr>
        <w:tabs>
          <w:tab w:val="left" w:pos="1134"/>
        </w:tabs>
        <w:spacing w:line="276" w:lineRule="auto"/>
        <w:ind w:firstLine="709"/>
        <w:jc w:val="both"/>
      </w:pPr>
    </w:p>
    <w:p w:rsidR="000B2123" w:rsidRDefault="004E16BF" w:rsidP="000B2123">
      <w:pPr>
        <w:tabs>
          <w:tab w:val="left" w:pos="1134"/>
        </w:tabs>
        <w:spacing w:line="276" w:lineRule="auto"/>
        <w:ind w:firstLine="709"/>
        <w:jc w:val="both"/>
      </w:pPr>
      <w:r>
        <w:t>[9] Minēto likuma pārkāpumu dēļ apelācijas instances tiesas spriedums atceļams pilnībā un lieta nosūtāma jaunai izskatīša</w:t>
      </w:r>
      <w:r w:rsidR="000B2123">
        <w:t xml:space="preserve">nai apelācijas instances tiesā. </w:t>
      </w:r>
    </w:p>
    <w:p w:rsidR="000B2123" w:rsidRDefault="000B2123" w:rsidP="000B2123">
      <w:pPr>
        <w:tabs>
          <w:tab w:val="left" w:pos="1134"/>
        </w:tabs>
        <w:spacing w:line="276" w:lineRule="auto"/>
        <w:ind w:firstLine="709"/>
        <w:jc w:val="both"/>
      </w:pPr>
    </w:p>
    <w:p w:rsidR="00524841" w:rsidRDefault="002D14FF" w:rsidP="000B2123">
      <w:pPr>
        <w:tabs>
          <w:tab w:val="left" w:pos="1134"/>
        </w:tabs>
        <w:spacing w:line="276" w:lineRule="auto"/>
        <w:ind w:firstLine="709"/>
        <w:jc w:val="both"/>
      </w:pPr>
      <w:r>
        <w:t>[</w:t>
      </w:r>
      <w:r w:rsidR="004E16BF">
        <w:t>10</w:t>
      </w:r>
      <w:r>
        <w:t>] </w:t>
      </w:r>
      <w:r w:rsidR="00524841">
        <w:t xml:space="preserve">Ar </w:t>
      </w:r>
      <w:r w:rsidR="00A9740D" w:rsidRPr="00C843D1">
        <w:t>Daugavpils</w:t>
      </w:r>
      <w:r w:rsidR="00A9740D">
        <w:t xml:space="preserve"> </w:t>
      </w:r>
      <w:r w:rsidR="00A9740D" w:rsidRPr="00473F47">
        <w:t>tiesas 201</w:t>
      </w:r>
      <w:r w:rsidR="00A9740D">
        <w:t>4</w:t>
      </w:r>
      <w:r w:rsidR="00A9740D" w:rsidRPr="00473F47">
        <w:t xml:space="preserve">.gada </w:t>
      </w:r>
      <w:r w:rsidR="00A9740D">
        <w:t>2.septembra</w:t>
      </w:r>
      <w:r w:rsidR="00A9740D" w:rsidRPr="00473F47">
        <w:t xml:space="preserve"> spriedumu</w:t>
      </w:r>
      <w:r w:rsidR="00CC4183">
        <w:t xml:space="preserve"> nolemts</w:t>
      </w:r>
      <w:r w:rsidR="00A9740D">
        <w:t xml:space="preserve"> drošības līdzekli </w:t>
      </w:r>
      <w:r w:rsidR="005C1976">
        <w:t>[pers. A]</w:t>
      </w:r>
      <w:r w:rsidR="00A9740D">
        <w:t xml:space="preserve"> nenoteikt.</w:t>
      </w:r>
      <w:r w:rsidR="00524841">
        <w:t xml:space="preserve"> Senāts atzīst, ka </w:t>
      </w:r>
      <w:r w:rsidR="00D0289A">
        <w:t xml:space="preserve">drošības līdzekļa piemērošanai apsūdzētajam šajā </w:t>
      </w:r>
      <w:r w:rsidR="00D93706">
        <w:t>krimināl</w:t>
      </w:r>
      <w:r w:rsidR="00D0289A">
        <w:t>procesa stadijā nav tiesiska pamata</w:t>
      </w:r>
      <w:r w:rsidR="00524841">
        <w:rPr>
          <w:rFonts w:eastAsia="Calibri"/>
        </w:rPr>
        <w:t>.</w:t>
      </w:r>
    </w:p>
    <w:p w:rsidR="00524841" w:rsidRDefault="00524841" w:rsidP="00524841">
      <w:pPr>
        <w:tabs>
          <w:tab w:val="left" w:pos="1134"/>
        </w:tabs>
        <w:spacing w:line="276" w:lineRule="auto"/>
        <w:jc w:val="both"/>
      </w:pPr>
    </w:p>
    <w:p w:rsidR="00524841" w:rsidRDefault="00524841" w:rsidP="00524841">
      <w:pPr>
        <w:tabs>
          <w:tab w:val="left" w:pos="709"/>
        </w:tabs>
        <w:spacing w:line="276" w:lineRule="auto"/>
        <w:jc w:val="center"/>
      </w:pPr>
      <w:r>
        <w:rPr>
          <w:b/>
        </w:rPr>
        <w:t>Rezolutīvā daļa</w:t>
      </w:r>
    </w:p>
    <w:p w:rsidR="00524841" w:rsidRDefault="00524841" w:rsidP="00524841">
      <w:pPr>
        <w:pStyle w:val="tv213"/>
        <w:spacing w:before="0" w:beforeAutospacing="0" w:after="0" w:afterAutospacing="0" w:line="276" w:lineRule="auto"/>
        <w:jc w:val="both"/>
      </w:pPr>
    </w:p>
    <w:p w:rsidR="00524841" w:rsidRDefault="00524841" w:rsidP="00524841">
      <w:pPr>
        <w:pStyle w:val="tv213"/>
        <w:spacing w:before="0" w:beforeAutospacing="0" w:after="0" w:afterAutospacing="0" w:line="276" w:lineRule="auto"/>
        <w:ind w:firstLine="720"/>
        <w:jc w:val="both"/>
      </w:pPr>
      <w:bookmarkStart w:id="1" w:name="Dropdown14"/>
      <w:r>
        <w:t>Pamatojoties uz Kriminālprocesa likuma 585. un 587.pantu, tiesa</w:t>
      </w:r>
    </w:p>
    <w:bookmarkEnd w:id="1"/>
    <w:p w:rsidR="00524841" w:rsidRDefault="00524841" w:rsidP="00524841">
      <w:pPr>
        <w:pStyle w:val="tv213"/>
        <w:spacing w:before="0" w:beforeAutospacing="0" w:after="0" w:afterAutospacing="0" w:line="276" w:lineRule="auto"/>
        <w:rPr>
          <w:b/>
        </w:rPr>
      </w:pPr>
    </w:p>
    <w:p w:rsidR="00805E3A" w:rsidRDefault="00805E3A" w:rsidP="00524841">
      <w:pPr>
        <w:pStyle w:val="tv213"/>
        <w:spacing w:before="0" w:beforeAutospacing="0" w:after="0" w:afterAutospacing="0" w:line="276" w:lineRule="auto"/>
        <w:jc w:val="center"/>
        <w:rPr>
          <w:b/>
        </w:rPr>
      </w:pPr>
    </w:p>
    <w:p w:rsidR="00524841" w:rsidRDefault="00524841" w:rsidP="00524841">
      <w:pPr>
        <w:pStyle w:val="tv213"/>
        <w:spacing w:before="0" w:beforeAutospacing="0" w:after="0" w:afterAutospacing="0" w:line="276" w:lineRule="auto"/>
        <w:jc w:val="center"/>
        <w:rPr>
          <w:b/>
        </w:rPr>
      </w:pPr>
      <w:r>
        <w:rPr>
          <w:b/>
        </w:rPr>
        <w:t xml:space="preserve">nolēma: </w:t>
      </w:r>
    </w:p>
    <w:p w:rsidR="00524841" w:rsidRDefault="00524841" w:rsidP="00524841">
      <w:pPr>
        <w:pStyle w:val="tv213"/>
        <w:spacing w:before="0" w:beforeAutospacing="0" w:after="0" w:afterAutospacing="0" w:line="276" w:lineRule="auto"/>
        <w:jc w:val="center"/>
        <w:rPr>
          <w:b/>
        </w:rPr>
      </w:pPr>
    </w:p>
    <w:p w:rsidR="00524841" w:rsidRDefault="00524841" w:rsidP="00BC1746">
      <w:pPr>
        <w:pStyle w:val="tv213"/>
        <w:spacing w:before="0" w:beforeAutospacing="0" w:after="0" w:afterAutospacing="0" w:line="276" w:lineRule="auto"/>
        <w:ind w:firstLine="709"/>
        <w:jc w:val="both"/>
      </w:pPr>
      <w:r>
        <w:t xml:space="preserve">atcelt Latgales apgabaltiesas 2018.gada </w:t>
      </w:r>
      <w:r w:rsidR="00A60303">
        <w:t>6</w:t>
      </w:r>
      <w:r>
        <w:t>.</w:t>
      </w:r>
      <w:r w:rsidR="00A60303">
        <w:t>novembra</w:t>
      </w:r>
      <w:r>
        <w:t xml:space="preserve"> </w:t>
      </w:r>
      <w:r w:rsidR="00A60303">
        <w:t>spriedumu pilnībā</w:t>
      </w:r>
      <w:r>
        <w:t xml:space="preserve"> </w:t>
      </w:r>
      <w:r w:rsidR="00A60303">
        <w:t xml:space="preserve">un </w:t>
      </w:r>
      <w:r>
        <w:t xml:space="preserve">nosūtīt </w:t>
      </w:r>
      <w:r w:rsidR="004E16BF">
        <w:t xml:space="preserve">lietu </w:t>
      </w:r>
      <w:r>
        <w:t>jaunai izskatīšanai apelācijas instances tiesā.</w:t>
      </w:r>
      <w:r w:rsidR="00BC1746">
        <w:t xml:space="preserve"> </w:t>
      </w:r>
    </w:p>
    <w:p w:rsidR="007D0CFD" w:rsidRPr="00837F27" w:rsidRDefault="00524841" w:rsidP="00837F27">
      <w:pPr>
        <w:pStyle w:val="tv213"/>
        <w:spacing w:before="0" w:beforeAutospacing="0" w:after="0" w:afterAutospacing="0" w:line="276" w:lineRule="auto"/>
        <w:ind w:firstLine="709"/>
        <w:jc w:val="both"/>
        <w:rPr>
          <w:b/>
        </w:rPr>
      </w:pPr>
      <w:smartTag w:uri="schemas-tilde-lv/tildestengine" w:element="veidnes">
        <w:smartTagPr>
          <w:attr w:name="id" w:val="-1"/>
          <w:attr w:name="baseform" w:val="lēmums"/>
          <w:attr w:name="text" w:val="lēmums"/>
        </w:smartTagPr>
        <w:r>
          <w:rPr>
            <w:color w:val="000000"/>
          </w:rPr>
          <w:t>Lēmums</w:t>
        </w:r>
      </w:smartTag>
      <w:r>
        <w:rPr>
          <w:color w:val="000000"/>
        </w:rPr>
        <w:t xml:space="preserve"> nav pārsūdzams.</w:t>
      </w:r>
    </w:p>
    <w:sectPr w:rsidR="007D0CFD" w:rsidRPr="00837F27" w:rsidSect="008F78EE">
      <w:footerReference w:type="default" r:id="rId9"/>
      <w:pgSz w:w="11906" w:h="16838"/>
      <w:pgMar w:top="1134" w:right="124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E93" w:rsidRDefault="00464E93">
      <w:r>
        <w:separator/>
      </w:r>
    </w:p>
  </w:endnote>
  <w:endnote w:type="continuationSeparator" w:id="0">
    <w:p w:rsidR="00464E93" w:rsidRDefault="0046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F1" w:rsidRDefault="002D79F1">
    <w:pPr>
      <w:pStyle w:val="Footer"/>
      <w:ind w:right="360"/>
    </w:pPr>
  </w:p>
  <w:p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805E3A">
      <w:rPr>
        <w:rStyle w:val="PageNumber"/>
        <w:noProof/>
      </w:rPr>
      <w:t>1</w:t>
    </w:r>
    <w:r w:rsidRPr="00966A45">
      <w:rPr>
        <w:rStyle w:val="PageNumber"/>
      </w:rPr>
      <w:fldChar w:fldCharType="end"/>
    </w:r>
    <w:r w:rsidRPr="00966A45">
      <w:rPr>
        <w:rStyle w:val="PageNumber"/>
      </w:rPr>
      <w:t xml:space="preserve"> no </w:t>
    </w:r>
    <w:r w:rsidR="005901D7">
      <w:rPr>
        <w:rStyle w:val="PageNumber"/>
        <w:noProof/>
      </w:rPr>
      <w:fldChar w:fldCharType="begin"/>
    </w:r>
    <w:r w:rsidR="005901D7">
      <w:rPr>
        <w:rStyle w:val="PageNumber"/>
        <w:noProof/>
      </w:rPr>
      <w:instrText xml:space="preserve"> SECTIONPAGES   \* MERGEFORMAT </w:instrText>
    </w:r>
    <w:r w:rsidR="005901D7">
      <w:rPr>
        <w:rStyle w:val="PageNumber"/>
        <w:noProof/>
      </w:rPr>
      <w:fldChar w:fldCharType="separate"/>
    </w:r>
    <w:r w:rsidR="00B07BDC">
      <w:rPr>
        <w:rStyle w:val="PageNumber"/>
        <w:noProof/>
      </w:rPr>
      <w:t>4</w:t>
    </w:r>
    <w:r w:rsidR="005901D7">
      <w:rPr>
        <w:rStyle w:val="PageNumber"/>
        <w:noProof/>
      </w:rPr>
      <w:fldChar w:fldCharType="end"/>
    </w:r>
  </w:p>
  <w:p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E93" w:rsidRDefault="00464E93">
      <w:r>
        <w:separator/>
      </w:r>
    </w:p>
  </w:footnote>
  <w:footnote w:type="continuationSeparator" w:id="0">
    <w:p w:rsidR="00464E93" w:rsidRDefault="00464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2C19"/>
    <w:rsid w:val="000043B2"/>
    <w:rsid w:val="00004B3C"/>
    <w:rsid w:val="000056E0"/>
    <w:rsid w:val="00006867"/>
    <w:rsid w:val="000079DF"/>
    <w:rsid w:val="00007B54"/>
    <w:rsid w:val="00010178"/>
    <w:rsid w:val="000108B0"/>
    <w:rsid w:val="00010924"/>
    <w:rsid w:val="00010A37"/>
    <w:rsid w:val="00010A38"/>
    <w:rsid w:val="00010FF5"/>
    <w:rsid w:val="000116AB"/>
    <w:rsid w:val="00011F8A"/>
    <w:rsid w:val="00012B74"/>
    <w:rsid w:val="00012B7F"/>
    <w:rsid w:val="0001310C"/>
    <w:rsid w:val="00013452"/>
    <w:rsid w:val="00013A8B"/>
    <w:rsid w:val="0001403C"/>
    <w:rsid w:val="00014894"/>
    <w:rsid w:val="00014B09"/>
    <w:rsid w:val="00015186"/>
    <w:rsid w:val="000154BA"/>
    <w:rsid w:val="000154D7"/>
    <w:rsid w:val="00015557"/>
    <w:rsid w:val="00015BF4"/>
    <w:rsid w:val="00015E6E"/>
    <w:rsid w:val="00015FB6"/>
    <w:rsid w:val="00016ACB"/>
    <w:rsid w:val="00017011"/>
    <w:rsid w:val="00017178"/>
    <w:rsid w:val="000176D6"/>
    <w:rsid w:val="00017768"/>
    <w:rsid w:val="000177C2"/>
    <w:rsid w:val="00017833"/>
    <w:rsid w:val="00017B8F"/>
    <w:rsid w:val="0002009E"/>
    <w:rsid w:val="00021107"/>
    <w:rsid w:val="00021799"/>
    <w:rsid w:val="00022092"/>
    <w:rsid w:val="00022508"/>
    <w:rsid w:val="0002288C"/>
    <w:rsid w:val="00022D01"/>
    <w:rsid w:val="00022F18"/>
    <w:rsid w:val="000235AE"/>
    <w:rsid w:val="00023D78"/>
    <w:rsid w:val="00024007"/>
    <w:rsid w:val="0002443E"/>
    <w:rsid w:val="00024447"/>
    <w:rsid w:val="00026230"/>
    <w:rsid w:val="000265AA"/>
    <w:rsid w:val="0002742E"/>
    <w:rsid w:val="00027CBC"/>
    <w:rsid w:val="00030212"/>
    <w:rsid w:val="00030F30"/>
    <w:rsid w:val="00031526"/>
    <w:rsid w:val="0003162F"/>
    <w:rsid w:val="00031BC6"/>
    <w:rsid w:val="00031DF2"/>
    <w:rsid w:val="0003230C"/>
    <w:rsid w:val="00032766"/>
    <w:rsid w:val="00032BE8"/>
    <w:rsid w:val="00033052"/>
    <w:rsid w:val="000341E9"/>
    <w:rsid w:val="00035494"/>
    <w:rsid w:val="000367D1"/>
    <w:rsid w:val="000368C0"/>
    <w:rsid w:val="00036997"/>
    <w:rsid w:val="00036DD7"/>
    <w:rsid w:val="00037592"/>
    <w:rsid w:val="00037969"/>
    <w:rsid w:val="00037977"/>
    <w:rsid w:val="00037A17"/>
    <w:rsid w:val="00037AFF"/>
    <w:rsid w:val="00040662"/>
    <w:rsid w:val="000408E0"/>
    <w:rsid w:val="00040AF3"/>
    <w:rsid w:val="00040B39"/>
    <w:rsid w:val="000416C7"/>
    <w:rsid w:val="0004181A"/>
    <w:rsid w:val="000422F5"/>
    <w:rsid w:val="00042395"/>
    <w:rsid w:val="000424CE"/>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5188B"/>
    <w:rsid w:val="000518FC"/>
    <w:rsid w:val="00051C2C"/>
    <w:rsid w:val="00051CFC"/>
    <w:rsid w:val="00051FCC"/>
    <w:rsid w:val="00052977"/>
    <w:rsid w:val="00052A2E"/>
    <w:rsid w:val="000536D2"/>
    <w:rsid w:val="0005465D"/>
    <w:rsid w:val="000547B3"/>
    <w:rsid w:val="00054D13"/>
    <w:rsid w:val="00054D9E"/>
    <w:rsid w:val="00055271"/>
    <w:rsid w:val="0005587A"/>
    <w:rsid w:val="00056F1F"/>
    <w:rsid w:val="00057DB7"/>
    <w:rsid w:val="00057E5C"/>
    <w:rsid w:val="00060059"/>
    <w:rsid w:val="0006031E"/>
    <w:rsid w:val="0006080C"/>
    <w:rsid w:val="000609A1"/>
    <w:rsid w:val="00060CC0"/>
    <w:rsid w:val="00060FF6"/>
    <w:rsid w:val="00061483"/>
    <w:rsid w:val="00061CE2"/>
    <w:rsid w:val="0006288B"/>
    <w:rsid w:val="00062D52"/>
    <w:rsid w:val="000638ED"/>
    <w:rsid w:val="000639CD"/>
    <w:rsid w:val="00063AE7"/>
    <w:rsid w:val="00063EA3"/>
    <w:rsid w:val="000643EA"/>
    <w:rsid w:val="0006533D"/>
    <w:rsid w:val="000658B5"/>
    <w:rsid w:val="00065B09"/>
    <w:rsid w:val="000664C5"/>
    <w:rsid w:val="0006670D"/>
    <w:rsid w:val="00066EB8"/>
    <w:rsid w:val="00067508"/>
    <w:rsid w:val="00067A79"/>
    <w:rsid w:val="000700AE"/>
    <w:rsid w:val="000706F7"/>
    <w:rsid w:val="0007079F"/>
    <w:rsid w:val="00070AD5"/>
    <w:rsid w:val="0007190F"/>
    <w:rsid w:val="00071FD8"/>
    <w:rsid w:val="00072A1F"/>
    <w:rsid w:val="00073BC4"/>
    <w:rsid w:val="00073C7B"/>
    <w:rsid w:val="000741C6"/>
    <w:rsid w:val="00074431"/>
    <w:rsid w:val="000749B1"/>
    <w:rsid w:val="000756D5"/>
    <w:rsid w:val="00075A2E"/>
    <w:rsid w:val="00075C57"/>
    <w:rsid w:val="00075D00"/>
    <w:rsid w:val="00075E03"/>
    <w:rsid w:val="000761B0"/>
    <w:rsid w:val="000761F1"/>
    <w:rsid w:val="00076335"/>
    <w:rsid w:val="00076560"/>
    <w:rsid w:val="00076E72"/>
    <w:rsid w:val="00076F43"/>
    <w:rsid w:val="00077E27"/>
    <w:rsid w:val="0008008F"/>
    <w:rsid w:val="00081215"/>
    <w:rsid w:val="000815A2"/>
    <w:rsid w:val="00081955"/>
    <w:rsid w:val="000819FA"/>
    <w:rsid w:val="00081DF4"/>
    <w:rsid w:val="00082CC6"/>
    <w:rsid w:val="000831FA"/>
    <w:rsid w:val="000841EF"/>
    <w:rsid w:val="00084439"/>
    <w:rsid w:val="000847E8"/>
    <w:rsid w:val="00084A61"/>
    <w:rsid w:val="000852ED"/>
    <w:rsid w:val="0008651C"/>
    <w:rsid w:val="0008653D"/>
    <w:rsid w:val="00086FE1"/>
    <w:rsid w:val="00087108"/>
    <w:rsid w:val="00087332"/>
    <w:rsid w:val="00087B0D"/>
    <w:rsid w:val="00087E3E"/>
    <w:rsid w:val="000900C0"/>
    <w:rsid w:val="00090747"/>
    <w:rsid w:val="000909BC"/>
    <w:rsid w:val="00090B61"/>
    <w:rsid w:val="00090FCA"/>
    <w:rsid w:val="00091BD2"/>
    <w:rsid w:val="0009263E"/>
    <w:rsid w:val="00092C2B"/>
    <w:rsid w:val="00092F0F"/>
    <w:rsid w:val="000937B0"/>
    <w:rsid w:val="00093814"/>
    <w:rsid w:val="00093BC4"/>
    <w:rsid w:val="00094073"/>
    <w:rsid w:val="0009411A"/>
    <w:rsid w:val="000944B5"/>
    <w:rsid w:val="000944D9"/>
    <w:rsid w:val="000944F7"/>
    <w:rsid w:val="00094511"/>
    <w:rsid w:val="000958FB"/>
    <w:rsid w:val="00095958"/>
    <w:rsid w:val="0009620C"/>
    <w:rsid w:val="0009679F"/>
    <w:rsid w:val="00097196"/>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324"/>
    <w:rsid w:val="000A253C"/>
    <w:rsid w:val="000A2B1B"/>
    <w:rsid w:val="000A343F"/>
    <w:rsid w:val="000A35F8"/>
    <w:rsid w:val="000A3C0A"/>
    <w:rsid w:val="000A3DAC"/>
    <w:rsid w:val="000A3FAB"/>
    <w:rsid w:val="000A4957"/>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16AB"/>
    <w:rsid w:val="000B2123"/>
    <w:rsid w:val="000B29A3"/>
    <w:rsid w:val="000B327F"/>
    <w:rsid w:val="000B377F"/>
    <w:rsid w:val="000B4915"/>
    <w:rsid w:val="000B599C"/>
    <w:rsid w:val="000B5E72"/>
    <w:rsid w:val="000B68E8"/>
    <w:rsid w:val="000B6A92"/>
    <w:rsid w:val="000B6F6F"/>
    <w:rsid w:val="000B7089"/>
    <w:rsid w:val="000B73A5"/>
    <w:rsid w:val="000B7FD4"/>
    <w:rsid w:val="000C0736"/>
    <w:rsid w:val="000C0938"/>
    <w:rsid w:val="000C0BDE"/>
    <w:rsid w:val="000C1CC7"/>
    <w:rsid w:val="000C206E"/>
    <w:rsid w:val="000C2134"/>
    <w:rsid w:val="000C23FE"/>
    <w:rsid w:val="000C27C1"/>
    <w:rsid w:val="000C3200"/>
    <w:rsid w:val="000C3546"/>
    <w:rsid w:val="000C4562"/>
    <w:rsid w:val="000C4BCC"/>
    <w:rsid w:val="000C5171"/>
    <w:rsid w:val="000C5376"/>
    <w:rsid w:val="000C5812"/>
    <w:rsid w:val="000C6199"/>
    <w:rsid w:val="000C6517"/>
    <w:rsid w:val="000C7C76"/>
    <w:rsid w:val="000C7E94"/>
    <w:rsid w:val="000D0D91"/>
    <w:rsid w:val="000D17B5"/>
    <w:rsid w:val="000D1D98"/>
    <w:rsid w:val="000D2330"/>
    <w:rsid w:val="000D3345"/>
    <w:rsid w:val="000D4B0D"/>
    <w:rsid w:val="000D58F0"/>
    <w:rsid w:val="000D6B12"/>
    <w:rsid w:val="000D6DF4"/>
    <w:rsid w:val="000D7342"/>
    <w:rsid w:val="000D7816"/>
    <w:rsid w:val="000D7880"/>
    <w:rsid w:val="000D7B56"/>
    <w:rsid w:val="000D7C6D"/>
    <w:rsid w:val="000D7C98"/>
    <w:rsid w:val="000E0661"/>
    <w:rsid w:val="000E0752"/>
    <w:rsid w:val="000E093F"/>
    <w:rsid w:val="000E0D24"/>
    <w:rsid w:val="000E115D"/>
    <w:rsid w:val="000E137A"/>
    <w:rsid w:val="000E1405"/>
    <w:rsid w:val="000E18D3"/>
    <w:rsid w:val="000E1AF0"/>
    <w:rsid w:val="000E2D98"/>
    <w:rsid w:val="000E2E54"/>
    <w:rsid w:val="000E3E0F"/>
    <w:rsid w:val="000E4E70"/>
    <w:rsid w:val="000E5041"/>
    <w:rsid w:val="000E51C0"/>
    <w:rsid w:val="000E55AE"/>
    <w:rsid w:val="000E5EA4"/>
    <w:rsid w:val="000E6099"/>
    <w:rsid w:val="000E675C"/>
    <w:rsid w:val="000E68E6"/>
    <w:rsid w:val="000E6B84"/>
    <w:rsid w:val="000E6D34"/>
    <w:rsid w:val="000E76A0"/>
    <w:rsid w:val="000E7D39"/>
    <w:rsid w:val="000F056F"/>
    <w:rsid w:val="000F0975"/>
    <w:rsid w:val="000F1A53"/>
    <w:rsid w:val="000F1E6D"/>
    <w:rsid w:val="000F1FA3"/>
    <w:rsid w:val="000F24F4"/>
    <w:rsid w:val="000F2EC0"/>
    <w:rsid w:val="000F341E"/>
    <w:rsid w:val="000F363F"/>
    <w:rsid w:val="000F3A11"/>
    <w:rsid w:val="000F3CC6"/>
    <w:rsid w:val="000F4B47"/>
    <w:rsid w:val="000F4C56"/>
    <w:rsid w:val="000F530E"/>
    <w:rsid w:val="000F56B1"/>
    <w:rsid w:val="000F6178"/>
    <w:rsid w:val="000F668F"/>
    <w:rsid w:val="000F6A7B"/>
    <w:rsid w:val="000F6CBB"/>
    <w:rsid w:val="000F6CE5"/>
    <w:rsid w:val="000F7446"/>
    <w:rsid w:val="000F7A31"/>
    <w:rsid w:val="000F7CFB"/>
    <w:rsid w:val="00100600"/>
    <w:rsid w:val="001008DD"/>
    <w:rsid w:val="001013F1"/>
    <w:rsid w:val="001015F5"/>
    <w:rsid w:val="00101606"/>
    <w:rsid w:val="00101691"/>
    <w:rsid w:val="00101969"/>
    <w:rsid w:val="00101C4E"/>
    <w:rsid w:val="001022F6"/>
    <w:rsid w:val="0010248C"/>
    <w:rsid w:val="0010254D"/>
    <w:rsid w:val="00102EB9"/>
    <w:rsid w:val="001031D6"/>
    <w:rsid w:val="0010373A"/>
    <w:rsid w:val="00103912"/>
    <w:rsid w:val="00104F4D"/>
    <w:rsid w:val="001059EC"/>
    <w:rsid w:val="001063D6"/>
    <w:rsid w:val="0010652F"/>
    <w:rsid w:val="0010684B"/>
    <w:rsid w:val="00106E14"/>
    <w:rsid w:val="00107BE7"/>
    <w:rsid w:val="00107C81"/>
    <w:rsid w:val="00110312"/>
    <w:rsid w:val="001111FA"/>
    <w:rsid w:val="00111312"/>
    <w:rsid w:val="001115B0"/>
    <w:rsid w:val="0011258A"/>
    <w:rsid w:val="0011309A"/>
    <w:rsid w:val="0011425A"/>
    <w:rsid w:val="00114538"/>
    <w:rsid w:val="00114917"/>
    <w:rsid w:val="00114E5E"/>
    <w:rsid w:val="00115E3E"/>
    <w:rsid w:val="0011606B"/>
    <w:rsid w:val="001164F2"/>
    <w:rsid w:val="00116853"/>
    <w:rsid w:val="00117CB3"/>
    <w:rsid w:val="001203B5"/>
    <w:rsid w:val="00120569"/>
    <w:rsid w:val="00120817"/>
    <w:rsid w:val="001209E3"/>
    <w:rsid w:val="00120E09"/>
    <w:rsid w:val="001218D2"/>
    <w:rsid w:val="00121AAF"/>
    <w:rsid w:val="0012213C"/>
    <w:rsid w:val="00122852"/>
    <w:rsid w:val="00122CC0"/>
    <w:rsid w:val="001235C6"/>
    <w:rsid w:val="00124741"/>
    <w:rsid w:val="001249BF"/>
    <w:rsid w:val="00124B5E"/>
    <w:rsid w:val="00125286"/>
    <w:rsid w:val="00125310"/>
    <w:rsid w:val="001254A7"/>
    <w:rsid w:val="00125A9B"/>
    <w:rsid w:val="00125AEF"/>
    <w:rsid w:val="00125C70"/>
    <w:rsid w:val="0012609A"/>
    <w:rsid w:val="001260C7"/>
    <w:rsid w:val="0012616E"/>
    <w:rsid w:val="00126644"/>
    <w:rsid w:val="00126C9E"/>
    <w:rsid w:val="00126CF2"/>
    <w:rsid w:val="00126CF7"/>
    <w:rsid w:val="001276D0"/>
    <w:rsid w:val="00127F72"/>
    <w:rsid w:val="00127FFC"/>
    <w:rsid w:val="00131258"/>
    <w:rsid w:val="0013163C"/>
    <w:rsid w:val="001319D6"/>
    <w:rsid w:val="00131A77"/>
    <w:rsid w:val="00131D35"/>
    <w:rsid w:val="0013219B"/>
    <w:rsid w:val="001322AB"/>
    <w:rsid w:val="001326C3"/>
    <w:rsid w:val="0013285F"/>
    <w:rsid w:val="0013333E"/>
    <w:rsid w:val="00134756"/>
    <w:rsid w:val="0013592A"/>
    <w:rsid w:val="00135993"/>
    <w:rsid w:val="001359C0"/>
    <w:rsid w:val="0013609E"/>
    <w:rsid w:val="00136292"/>
    <w:rsid w:val="001363C4"/>
    <w:rsid w:val="0013666E"/>
    <w:rsid w:val="0013676A"/>
    <w:rsid w:val="00136D42"/>
    <w:rsid w:val="00136E89"/>
    <w:rsid w:val="00140C14"/>
    <w:rsid w:val="001415F7"/>
    <w:rsid w:val="00141A75"/>
    <w:rsid w:val="00142347"/>
    <w:rsid w:val="001425C3"/>
    <w:rsid w:val="0014274B"/>
    <w:rsid w:val="00142954"/>
    <w:rsid w:val="00142A28"/>
    <w:rsid w:val="0014301D"/>
    <w:rsid w:val="001437AF"/>
    <w:rsid w:val="00143A54"/>
    <w:rsid w:val="0014459F"/>
    <w:rsid w:val="00144CD7"/>
    <w:rsid w:val="001452E3"/>
    <w:rsid w:val="00145326"/>
    <w:rsid w:val="00145533"/>
    <w:rsid w:val="001457DC"/>
    <w:rsid w:val="0014604A"/>
    <w:rsid w:val="001466B2"/>
    <w:rsid w:val="0014671C"/>
    <w:rsid w:val="00146A0A"/>
    <w:rsid w:val="00146D9A"/>
    <w:rsid w:val="0014728C"/>
    <w:rsid w:val="001477C0"/>
    <w:rsid w:val="00147962"/>
    <w:rsid w:val="00151183"/>
    <w:rsid w:val="00151897"/>
    <w:rsid w:val="00151AFE"/>
    <w:rsid w:val="00151E77"/>
    <w:rsid w:val="00152F25"/>
    <w:rsid w:val="00153032"/>
    <w:rsid w:val="001533E4"/>
    <w:rsid w:val="001535CB"/>
    <w:rsid w:val="0015375D"/>
    <w:rsid w:val="00153F69"/>
    <w:rsid w:val="00154854"/>
    <w:rsid w:val="00154AA5"/>
    <w:rsid w:val="00154C1A"/>
    <w:rsid w:val="001553AD"/>
    <w:rsid w:val="001555C4"/>
    <w:rsid w:val="001559FB"/>
    <w:rsid w:val="00155B08"/>
    <w:rsid w:val="00155D7B"/>
    <w:rsid w:val="00156290"/>
    <w:rsid w:val="00156406"/>
    <w:rsid w:val="00156C21"/>
    <w:rsid w:val="00156D6B"/>
    <w:rsid w:val="00156EF1"/>
    <w:rsid w:val="00157C6E"/>
    <w:rsid w:val="00161D8F"/>
    <w:rsid w:val="00162A17"/>
    <w:rsid w:val="00162A2F"/>
    <w:rsid w:val="00163305"/>
    <w:rsid w:val="001643BE"/>
    <w:rsid w:val="00164B5C"/>
    <w:rsid w:val="001651DE"/>
    <w:rsid w:val="001654E4"/>
    <w:rsid w:val="0016578C"/>
    <w:rsid w:val="00165F1E"/>
    <w:rsid w:val="0016626A"/>
    <w:rsid w:val="00166CF0"/>
    <w:rsid w:val="00166D54"/>
    <w:rsid w:val="00167403"/>
    <w:rsid w:val="00167ED6"/>
    <w:rsid w:val="0017029F"/>
    <w:rsid w:val="001705B2"/>
    <w:rsid w:val="00170699"/>
    <w:rsid w:val="00171F99"/>
    <w:rsid w:val="0017230B"/>
    <w:rsid w:val="00172B12"/>
    <w:rsid w:val="00172CBA"/>
    <w:rsid w:val="001736AD"/>
    <w:rsid w:val="00173983"/>
    <w:rsid w:val="00173B28"/>
    <w:rsid w:val="00173FE5"/>
    <w:rsid w:val="0017406D"/>
    <w:rsid w:val="001740B3"/>
    <w:rsid w:val="00174290"/>
    <w:rsid w:val="0017514C"/>
    <w:rsid w:val="00175504"/>
    <w:rsid w:val="001757B7"/>
    <w:rsid w:val="00175C8F"/>
    <w:rsid w:val="00176242"/>
    <w:rsid w:val="00176B65"/>
    <w:rsid w:val="00176C98"/>
    <w:rsid w:val="00176DBF"/>
    <w:rsid w:val="00176F50"/>
    <w:rsid w:val="001777B2"/>
    <w:rsid w:val="001778EF"/>
    <w:rsid w:val="0017797E"/>
    <w:rsid w:val="00177E4D"/>
    <w:rsid w:val="00177FD0"/>
    <w:rsid w:val="00180B2C"/>
    <w:rsid w:val="00181810"/>
    <w:rsid w:val="0018184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0A04"/>
    <w:rsid w:val="001910A6"/>
    <w:rsid w:val="0019120B"/>
    <w:rsid w:val="001919F1"/>
    <w:rsid w:val="001927E9"/>
    <w:rsid w:val="0019290A"/>
    <w:rsid w:val="00192AFE"/>
    <w:rsid w:val="00192BEF"/>
    <w:rsid w:val="00192E7D"/>
    <w:rsid w:val="0019389F"/>
    <w:rsid w:val="0019397B"/>
    <w:rsid w:val="00193BD6"/>
    <w:rsid w:val="00193E9D"/>
    <w:rsid w:val="00193FA3"/>
    <w:rsid w:val="001942B5"/>
    <w:rsid w:val="0019496B"/>
    <w:rsid w:val="00194D78"/>
    <w:rsid w:val="00194EE4"/>
    <w:rsid w:val="00195DF2"/>
    <w:rsid w:val="001962A1"/>
    <w:rsid w:val="0019698E"/>
    <w:rsid w:val="001969E9"/>
    <w:rsid w:val="00196B1B"/>
    <w:rsid w:val="001A02DC"/>
    <w:rsid w:val="001A0616"/>
    <w:rsid w:val="001A1938"/>
    <w:rsid w:val="001A1DCC"/>
    <w:rsid w:val="001A27CA"/>
    <w:rsid w:val="001A4613"/>
    <w:rsid w:val="001A4D04"/>
    <w:rsid w:val="001A4D51"/>
    <w:rsid w:val="001A551B"/>
    <w:rsid w:val="001A5786"/>
    <w:rsid w:val="001A5D11"/>
    <w:rsid w:val="001A5F3C"/>
    <w:rsid w:val="001A60BB"/>
    <w:rsid w:val="001A60E4"/>
    <w:rsid w:val="001A67DB"/>
    <w:rsid w:val="001B0546"/>
    <w:rsid w:val="001B07EC"/>
    <w:rsid w:val="001B1288"/>
    <w:rsid w:val="001B2291"/>
    <w:rsid w:val="001B2611"/>
    <w:rsid w:val="001B2939"/>
    <w:rsid w:val="001B2D1D"/>
    <w:rsid w:val="001B2D40"/>
    <w:rsid w:val="001B2F1F"/>
    <w:rsid w:val="001B30A7"/>
    <w:rsid w:val="001B4267"/>
    <w:rsid w:val="001B53C2"/>
    <w:rsid w:val="001B6028"/>
    <w:rsid w:val="001B62EB"/>
    <w:rsid w:val="001B6B5F"/>
    <w:rsid w:val="001B7831"/>
    <w:rsid w:val="001C088D"/>
    <w:rsid w:val="001C09B7"/>
    <w:rsid w:val="001C0BA3"/>
    <w:rsid w:val="001C0C7E"/>
    <w:rsid w:val="001C0EBF"/>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7165"/>
    <w:rsid w:val="001C7BE1"/>
    <w:rsid w:val="001C7C50"/>
    <w:rsid w:val="001D0D7A"/>
    <w:rsid w:val="001D11E4"/>
    <w:rsid w:val="001D1EE9"/>
    <w:rsid w:val="001D2E1D"/>
    <w:rsid w:val="001D2EAB"/>
    <w:rsid w:val="001D3C05"/>
    <w:rsid w:val="001D3D88"/>
    <w:rsid w:val="001D4202"/>
    <w:rsid w:val="001D426E"/>
    <w:rsid w:val="001D47B5"/>
    <w:rsid w:val="001D4A1A"/>
    <w:rsid w:val="001D4B14"/>
    <w:rsid w:val="001D4FCD"/>
    <w:rsid w:val="001D5CB5"/>
    <w:rsid w:val="001D639A"/>
    <w:rsid w:val="001D6721"/>
    <w:rsid w:val="001D6CFF"/>
    <w:rsid w:val="001D73B5"/>
    <w:rsid w:val="001D7473"/>
    <w:rsid w:val="001D75B8"/>
    <w:rsid w:val="001D7686"/>
    <w:rsid w:val="001D77AE"/>
    <w:rsid w:val="001E05AD"/>
    <w:rsid w:val="001E05FE"/>
    <w:rsid w:val="001E122E"/>
    <w:rsid w:val="001E1B4E"/>
    <w:rsid w:val="001E3374"/>
    <w:rsid w:val="001E36B0"/>
    <w:rsid w:val="001E36B2"/>
    <w:rsid w:val="001E38AC"/>
    <w:rsid w:val="001E3A45"/>
    <w:rsid w:val="001E3C55"/>
    <w:rsid w:val="001E4720"/>
    <w:rsid w:val="001E52D4"/>
    <w:rsid w:val="001E5464"/>
    <w:rsid w:val="001E5AA1"/>
    <w:rsid w:val="001E5C4F"/>
    <w:rsid w:val="001E5D13"/>
    <w:rsid w:val="001E670A"/>
    <w:rsid w:val="001E6C6A"/>
    <w:rsid w:val="001E6D9F"/>
    <w:rsid w:val="001E7245"/>
    <w:rsid w:val="001E7A9F"/>
    <w:rsid w:val="001E7F11"/>
    <w:rsid w:val="001F02BD"/>
    <w:rsid w:val="001F1D2D"/>
    <w:rsid w:val="001F210C"/>
    <w:rsid w:val="001F2196"/>
    <w:rsid w:val="001F2B01"/>
    <w:rsid w:val="001F30FE"/>
    <w:rsid w:val="001F3544"/>
    <w:rsid w:val="001F38D0"/>
    <w:rsid w:val="001F4028"/>
    <w:rsid w:val="001F45B1"/>
    <w:rsid w:val="001F4B09"/>
    <w:rsid w:val="001F5677"/>
    <w:rsid w:val="001F567A"/>
    <w:rsid w:val="001F5AD3"/>
    <w:rsid w:val="001F6047"/>
    <w:rsid w:val="001F6EAE"/>
    <w:rsid w:val="001F73F9"/>
    <w:rsid w:val="001F7D2E"/>
    <w:rsid w:val="0020023E"/>
    <w:rsid w:val="00200CC7"/>
    <w:rsid w:val="002015DB"/>
    <w:rsid w:val="00201886"/>
    <w:rsid w:val="00201B08"/>
    <w:rsid w:val="00202E51"/>
    <w:rsid w:val="0020456D"/>
    <w:rsid w:val="00206B36"/>
    <w:rsid w:val="002071F8"/>
    <w:rsid w:val="0020786A"/>
    <w:rsid w:val="002079A7"/>
    <w:rsid w:val="002100E3"/>
    <w:rsid w:val="00210E36"/>
    <w:rsid w:val="00210E53"/>
    <w:rsid w:val="00211E0E"/>
    <w:rsid w:val="002123A5"/>
    <w:rsid w:val="00212555"/>
    <w:rsid w:val="0021313F"/>
    <w:rsid w:val="002131BB"/>
    <w:rsid w:val="00213F98"/>
    <w:rsid w:val="00214B3E"/>
    <w:rsid w:val="00215B58"/>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14"/>
    <w:rsid w:val="00224F4B"/>
    <w:rsid w:val="002252E3"/>
    <w:rsid w:val="00225975"/>
    <w:rsid w:val="00225A88"/>
    <w:rsid w:val="0022620C"/>
    <w:rsid w:val="0022653A"/>
    <w:rsid w:val="002265F9"/>
    <w:rsid w:val="00226902"/>
    <w:rsid w:val="002271A0"/>
    <w:rsid w:val="0022756C"/>
    <w:rsid w:val="002276D8"/>
    <w:rsid w:val="002278CF"/>
    <w:rsid w:val="00230499"/>
    <w:rsid w:val="00230698"/>
    <w:rsid w:val="0023070A"/>
    <w:rsid w:val="00231376"/>
    <w:rsid w:val="00231383"/>
    <w:rsid w:val="0023296D"/>
    <w:rsid w:val="00232EAB"/>
    <w:rsid w:val="00233141"/>
    <w:rsid w:val="00233401"/>
    <w:rsid w:val="002338A9"/>
    <w:rsid w:val="00233B11"/>
    <w:rsid w:val="00233DDF"/>
    <w:rsid w:val="002353C0"/>
    <w:rsid w:val="002354E6"/>
    <w:rsid w:val="00235A6E"/>
    <w:rsid w:val="00235BC6"/>
    <w:rsid w:val="00235BEE"/>
    <w:rsid w:val="002366C6"/>
    <w:rsid w:val="002367BE"/>
    <w:rsid w:val="0023709F"/>
    <w:rsid w:val="00237B2C"/>
    <w:rsid w:val="00237EF0"/>
    <w:rsid w:val="002400ED"/>
    <w:rsid w:val="002407D4"/>
    <w:rsid w:val="0024094E"/>
    <w:rsid w:val="00240BED"/>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7045"/>
    <w:rsid w:val="002473FD"/>
    <w:rsid w:val="0024764D"/>
    <w:rsid w:val="00247B35"/>
    <w:rsid w:val="00247FA5"/>
    <w:rsid w:val="00250284"/>
    <w:rsid w:val="00250984"/>
    <w:rsid w:val="00250A84"/>
    <w:rsid w:val="002524CE"/>
    <w:rsid w:val="00252B16"/>
    <w:rsid w:val="00252CC0"/>
    <w:rsid w:val="00252F0B"/>
    <w:rsid w:val="00254258"/>
    <w:rsid w:val="002547A1"/>
    <w:rsid w:val="00254A6B"/>
    <w:rsid w:val="00255FB2"/>
    <w:rsid w:val="00256210"/>
    <w:rsid w:val="00256422"/>
    <w:rsid w:val="00256510"/>
    <w:rsid w:val="00256692"/>
    <w:rsid w:val="00256732"/>
    <w:rsid w:val="00256814"/>
    <w:rsid w:val="00256D2E"/>
    <w:rsid w:val="00256F9B"/>
    <w:rsid w:val="0025710E"/>
    <w:rsid w:val="00257557"/>
    <w:rsid w:val="00257FAA"/>
    <w:rsid w:val="0026044D"/>
    <w:rsid w:val="00260C6F"/>
    <w:rsid w:val="002610E7"/>
    <w:rsid w:val="00261130"/>
    <w:rsid w:val="00262AEE"/>
    <w:rsid w:val="00262BA4"/>
    <w:rsid w:val="00262DE6"/>
    <w:rsid w:val="002633E5"/>
    <w:rsid w:val="0026360B"/>
    <w:rsid w:val="0026417F"/>
    <w:rsid w:val="00264922"/>
    <w:rsid w:val="002655D6"/>
    <w:rsid w:val="002661DD"/>
    <w:rsid w:val="0026650B"/>
    <w:rsid w:val="002666D4"/>
    <w:rsid w:val="00266BDA"/>
    <w:rsid w:val="00266F3E"/>
    <w:rsid w:val="0026769F"/>
    <w:rsid w:val="00267C30"/>
    <w:rsid w:val="00267D51"/>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55EC"/>
    <w:rsid w:val="0027648E"/>
    <w:rsid w:val="00276E55"/>
    <w:rsid w:val="00277BA1"/>
    <w:rsid w:val="00280076"/>
    <w:rsid w:val="00280BE6"/>
    <w:rsid w:val="00281C53"/>
    <w:rsid w:val="00281CF6"/>
    <w:rsid w:val="00281D18"/>
    <w:rsid w:val="002823A6"/>
    <w:rsid w:val="002825BA"/>
    <w:rsid w:val="00282699"/>
    <w:rsid w:val="00282906"/>
    <w:rsid w:val="00282E59"/>
    <w:rsid w:val="00282F95"/>
    <w:rsid w:val="00283508"/>
    <w:rsid w:val="00283D46"/>
    <w:rsid w:val="0028443D"/>
    <w:rsid w:val="0028489F"/>
    <w:rsid w:val="00284B14"/>
    <w:rsid w:val="002850C5"/>
    <w:rsid w:val="00285860"/>
    <w:rsid w:val="00285BEC"/>
    <w:rsid w:val="00286202"/>
    <w:rsid w:val="002865EF"/>
    <w:rsid w:val="00287674"/>
    <w:rsid w:val="00287905"/>
    <w:rsid w:val="00287965"/>
    <w:rsid w:val="0029048E"/>
    <w:rsid w:val="002904AA"/>
    <w:rsid w:val="00290860"/>
    <w:rsid w:val="00291295"/>
    <w:rsid w:val="00292395"/>
    <w:rsid w:val="00292A6F"/>
    <w:rsid w:val="00293336"/>
    <w:rsid w:val="002935ED"/>
    <w:rsid w:val="0029444D"/>
    <w:rsid w:val="002951C8"/>
    <w:rsid w:val="00295450"/>
    <w:rsid w:val="00295642"/>
    <w:rsid w:val="00296633"/>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7B1"/>
    <w:rsid w:val="002A4ACF"/>
    <w:rsid w:val="002A4B8B"/>
    <w:rsid w:val="002A525C"/>
    <w:rsid w:val="002A597D"/>
    <w:rsid w:val="002A5DA8"/>
    <w:rsid w:val="002A7F38"/>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CFD"/>
    <w:rsid w:val="002B4EF7"/>
    <w:rsid w:val="002B4F5A"/>
    <w:rsid w:val="002B509F"/>
    <w:rsid w:val="002B5760"/>
    <w:rsid w:val="002B64D0"/>
    <w:rsid w:val="002B6526"/>
    <w:rsid w:val="002B66D7"/>
    <w:rsid w:val="002B6EA9"/>
    <w:rsid w:val="002B7187"/>
    <w:rsid w:val="002B7745"/>
    <w:rsid w:val="002B77EA"/>
    <w:rsid w:val="002C0186"/>
    <w:rsid w:val="002C06EE"/>
    <w:rsid w:val="002C0BD3"/>
    <w:rsid w:val="002C0F99"/>
    <w:rsid w:val="002C191C"/>
    <w:rsid w:val="002C1F84"/>
    <w:rsid w:val="002C2202"/>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C712A"/>
    <w:rsid w:val="002C777E"/>
    <w:rsid w:val="002D00CF"/>
    <w:rsid w:val="002D080A"/>
    <w:rsid w:val="002D080B"/>
    <w:rsid w:val="002D0898"/>
    <w:rsid w:val="002D0909"/>
    <w:rsid w:val="002D0A03"/>
    <w:rsid w:val="002D0BDE"/>
    <w:rsid w:val="002D14FF"/>
    <w:rsid w:val="002D1540"/>
    <w:rsid w:val="002D16BC"/>
    <w:rsid w:val="002D1D80"/>
    <w:rsid w:val="002D2755"/>
    <w:rsid w:val="002D2948"/>
    <w:rsid w:val="002D3974"/>
    <w:rsid w:val="002D447C"/>
    <w:rsid w:val="002D4557"/>
    <w:rsid w:val="002D55BB"/>
    <w:rsid w:val="002D59B9"/>
    <w:rsid w:val="002D6C07"/>
    <w:rsid w:val="002D7857"/>
    <w:rsid w:val="002D79F1"/>
    <w:rsid w:val="002D7BE6"/>
    <w:rsid w:val="002D7F8F"/>
    <w:rsid w:val="002E0335"/>
    <w:rsid w:val="002E1BFF"/>
    <w:rsid w:val="002E224F"/>
    <w:rsid w:val="002E2839"/>
    <w:rsid w:val="002E2CB8"/>
    <w:rsid w:val="002E30D4"/>
    <w:rsid w:val="002E4637"/>
    <w:rsid w:val="002E47A2"/>
    <w:rsid w:val="002E4894"/>
    <w:rsid w:val="002E4C0F"/>
    <w:rsid w:val="002E504A"/>
    <w:rsid w:val="002E534A"/>
    <w:rsid w:val="002E571B"/>
    <w:rsid w:val="002E6E56"/>
    <w:rsid w:val="002E6F85"/>
    <w:rsid w:val="002E7C70"/>
    <w:rsid w:val="002F13DE"/>
    <w:rsid w:val="002F163D"/>
    <w:rsid w:val="002F1779"/>
    <w:rsid w:val="002F1D32"/>
    <w:rsid w:val="002F25BC"/>
    <w:rsid w:val="002F308A"/>
    <w:rsid w:val="002F369E"/>
    <w:rsid w:val="002F3A58"/>
    <w:rsid w:val="002F3CB9"/>
    <w:rsid w:val="002F3E6D"/>
    <w:rsid w:val="002F3ED6"/>
    <w:rsid w:val="002F44C1"/>
    <w:rsid w:val="002F48C4"/>
    <w:rsid w:val="002F4AC4"/>
    <w:rsid w:val="002F4D0E"/>
    <w:rsid w:val="002F5319"/>
    <w:rsid w:val="002F580E"/>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513A"/>
    <w:rsid w:val="003063AF"/>
    <w:rsid w:val="0030651E"/>
    <w:rsid w:val="00306986"/>
    <w:rsid w:val="0030749A"/>
    <w:rsid w:val="00307B64"/>
    <w:rsid w:val="0031016B"/>
    <w:rsid w:val="003103F6"/>
    <w:rsid w:val="00310AAD"/>
    <w:rsid w:val="00311191"/>
    <w:rsid w:val="00311559"/>
    <w:rsid w:val="003116B3"/>
    <w:rsid w:val="0031174B"/>
    <w:rsid w:val="003133DC"/>
    <w:rsid w:val="00313F3E"/>
    <w:rsid w:val="00314B73"/>
    <w:rsid w:val="003152D8"/>
    <w:rsid w:val="00315D0C"/>
    <w:rsid w:val="00315EA0"/>
    <w:rsid w:val="00316254"/>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5B05"/>
    <w:rsid w:val="00326FDC"/>
    <w:rsid w:val="0032725B"/>
    <w:rsid w:val="00327601"/>
    <w:rsid w:val="00327B0F"/>
    <w:rsid w:val="00330566"/>
    <w:rsid w:val="003307CB"/>
    <w:rsid w:val="00331494"/>
    <w:rsid w:val="003318D5"/>
    <w:rsid w:val="00331BCD"/>
    <w:rsid w:val="00331E6A"/>
    <w:rsid w:val="00332B77"/>
    <w:rsid w:val="00333099"/>
    <w:rsid w:val="0033372A"/>
    <w:rsid w:val="00334DDA"/>
    <w:rsid w:val="00335C99"/>
    <w:rsid w:val="00335D83"/>
    <w:rsid w:val="0033689D"/>
    <w:rsid w:val="00336CF7"/>
    <w:rsid w:val="00336D48"/>
    <w:rsid w:val="0033741F"/>
    <w:rsid w:val="003403B8"/>
    <w:rsid w:val="00340C9E"/>
    <w:rsid w:val="00340E38"/>
    <w:rsid w:val="003410D5"/>
    <w:rsid w:val="003412B5"/>
    <w:rsid w:val="0034187D"/>
    <w:rsid w:val="00341BC9"/>
    <w:rsid w:val="00342FE2"/>
    <w:rsid w:val="003433E8"/>
    <w:rsid w:val="00343A18"/>
    <w:rsid w:val="00343FF6"/>
    <w:rsid w:val="00344683"/>
    <w:rsid w:val="00344A62"/>
    <w:rsid w:val="003450A8"/>
    <w:rsid w:val="0034622A"/>
    <w:rsid w:val="0034656D"/>
    <w:rsid w:val="00346770"/>
    <w:rsid w:val="003473B1"/>
    <w:rsid w:val="0034757A"/>
    <w:rsid w:val="00347E12"/>
    <w:rsid w:val="00347F47"/>
    <w:rsid w:val="00347FAA"/>
    <w:rsid w:val="003506AE"/>
    <w:rsid w:val="00350DB7"/>
    <w:rsid w:val="0035183B"/>
    <w:rsid w:val="00351A87"/>
    <w:rsid w:val="00352115"/>
    <w:rsid w:val="00352178"/>
    <w:rsid w:val="00353AAF"/>
    <w:rsid w:val="00353F57"/>
    <w:rsid w:val="003542B8"/>
    <w:rsid w:val="00354F54"/>
    <w:rsid w:val="00354FE9"/>
    <w:rsid w:val="00355C53"/>
    <w:rsid w:val="00356393"/>
    <w:rsid w:val="00360016"/>
    <w:rsid w:val="00360104"/>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6CA"/>
    <w:rsid w:val="00362DF4"/>
    <w:rsid w:val="00362E21"/>
    <w:rsid w:val="00363D43"/>
    <w:rsid w:val="003641DF"/>
    <w:rsid w:val="00364AE4"/>
    <w:rsid w:val="00364FBF"/>
    <w:rsid w:val="00365234"/>
    <w:rsid w:val="0036549B"/>
    <w:rsid w:val="003657C5"/>
    <w:rsid w:val="003658EB"/>
    <w:rsid w:val="00365B17"/>
    <w:rsid w:val="00365CAC"/>
    <w:rsid w:val="00365CC3"/>
    <w:rsid w:val="00366297"/>
    <w:rsid w:val="003665CF"/>
    <w:rsid w:val="003666D4"/>
    <w:rsid w:val="003670DA"/>
    <w:rsid w:val="00367855"/>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4F38"/>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0F5D"/>
    <w:rsid w:val="003811C9"/>
    <w:rsid w:val="00382647"/>
    <w:rsid w:val="00382F15"/>
    <w:rsid w:val="003831A4"/>
    <w:rsid w:val="003834D4"/>
    <w:rsid w:val="00383900"/>
    <w:rsid w:val="003842E9"/>
    <w:rsid w:val="0038433C"/>
    <w:rsid w:val="0038480B"/>
    <w:rsid w:val="003848D3"/>
    <w:rsid w:val="00385BA6"/>
    <w:rsid w:val="00385EE9"/>
    <w:rsid w:val="003863E9"/>
    <w:rsid w:val="00386B12"/>
    <w:rsid w:val="00386D1B"/>
    <w:rsid w:val="0039089B"/>
    <w:rsid w:val="00391203"/>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6AF2"/>
    <w:rsid w:val="003970CD"/>
    <w:rsid w:val="0039712D"/>
    <w:rsid w:val="00397381"/>
    <w:rsid w:val="0039751F"/>
    <w:rsid w:val="003976A7"/>
    <w:rsid w:val="00397BE1"/>
    <w:rsid w:val="003A002C"/>
    <w:rsid w:val="003A04A3"/>
    <w:rsid w:val="003A15A8"/>
    <w:rsid w:val="003A1602"/>
    <w:rsid w:val="003A2C79"/>
    <w:rsid w:val="003A3352"/>
    <w:rsid w:val="003A5952"/>
    <w:rsid w:val="003A59C7"/>
    <w:rsid w:val="003A6341"/>
    <w:rsid w:val="003A67CE"/>
    <w:rsid w:val="003A77D7"/>
    <w:rsid w:val="003A7B53"/>
    <w:rsid w:val="003A7CDB"/>
    <w:rsid w:val="003A7D0A"/>
    <w:rsid w:val="003B04A3"/>
    <w:rsid w:val="003B09D3"/>
    <w:rsid w:val="003B10C1"/>
    <w:rsid w:val="003B115B"/>
    <w:rsid w:val="003B1BBC"/>
    <w:rsid w:val="003B251C"/>
    <w:rsid w:val="003B2C98"/>
    <w:rsid w:val="003B3410"/>
    <w:rsid w:val="003B3B08"/>
    <w:rsid w:val="003B3B73"/>
    <w:rsid w:val="003B3C09"/>
    <w:rsid w:val="003B4AD0"/>
    <w:rsid w:val="003B4ECB"/>
    <w:rsid w:val="003B5110"/>
    <w:rsid w:val="003B5E3E"/>
    <w:rsid w:val="003B5FFA"/>
    <w:rsid w:val="003B6022"/>
    <w:rsid w:val="003B6149"/>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6D4"/>
    <w:rsid w:val="003C2752"/>
    <w:rsid w:val="003C2B1E"/>
    <w:rsid w:val="003C2FE2"/>
    <w:rsid w:val="003C4905"/>
    <w:rsid w:val="003C4BBB"/>
    <w:rsid w:val="003C4C2B"/>
    <w:rsid w:val="003C4E93"/>
    <w:rsid w:val="003C593B"/>
    <w:rsid w:val="003C5D53"/>
    <w:rsid w:val="003C5EFE"/>
    <w:rsid w:val="003C7051"/>
    <w:rsid w:val="003C7073"/>
    <w:rsid w:val="003C7388"/>
    <w:rsid w:val="003C7B1A"/>
    <w:rsid w:val="003C7E1F"/>
    <w:rsid w:val="003D0823"/>
    <w:rsid w:val="003D0C1C"/>
    <w:rsid w:val="003D0C94"/>
    <w:rsid w:val="003D1067"/>
    <w:rsid w:val="003D144D"/>
    <w:rsid w:val="003D1643"/>
    <w:rsid w:val="003D1C8E"/>
    <w:rsid w:val="003D1F32"/>
    <w:rsid w:val="003D221E"/>
    <w:rsid w:val="003D371C"/>
    <w:rsid w:val="003D3BD6"/>
    <w:rsid w:val="003D3CD2"/>
    <w:rsid w:val="003D4423"/>
    <w:rsid w:val="003D4AC1"/>
    <w:rsid w:val="003D4B9A"/>
    <w:rsid w:val="003D4E11"/>
    <w:rsid w:val="003D4EBA"/>
    <w:rsid w:val="003D6332"/>
    <w:rsid w:val="003D6447"/>
    <w:rsid w:val="003D67D5"/>
    <w:rsid w:val="003D79B6"/>
    <w:rsid w:val="003E0ED0"/>
    <w:rsid w:val="003E1E3E"/>
    <w:rsid w:val="003E20AC"/>
    <w:rsid w:val="003E21DA"/>
    <w:rsid w:val="003E2C18"/>
    <w:rsid w:val="003E2D0B"/>
    <w:rsid w:val="003E2D2A"/>
    <w:rsid w:val="003E304F"/>
    <w:rsid w:val="003E5A33"/>
    <w:rsid w:val="003E5B1A"/>
    <w:rsid w:val="003E5D08"/>
    <w:rsid w:val="003E5F4C"/>
    <w:rsid w:val="003E608F"/>
    <w:rsid w:val="003E661C"/>
    <w:rsid w:val="003E69FF"/>
    <w:rsid w:val="003E72D9"/>
    <w:rsid w:val="003E73F3"/>
    <w:rsid w:val="003F07F5"/>
    <w:rsid w:val="003F0DB7"/>
    <w:rsid w:val="003F184F"/>
    <w:rsid w:val="003F2295"/>
    <w:rsid w:val="003F2625"/>
    <w:rsid w:val="003F2DEF"/>
    <w:rsid w:val="003F302A"/>
    <w:rsid w:val="003F4213"/>
    <w:rsid w:val="003F4AAC"/>
    <w:rsid w:val="003F52C3"/>
    <w:rsid w:val="003F53BA"/>
    <w:rsid w:val="003F5E52"/>
    <w:rsid w:val="003F687C"/>
    <w:rsid w:val="003F788E"/>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4A0"/>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BD3"/>
    <w:rsid w:val="00413E53"/>
    <w:rsid w:val="00414254"/>
    <w:rsid w:val="004142D1"/>
    <w:rsid w:val="0041491E"/>
    <w:rsid w:val="00414A39"/>
    <w:rsid w:val="00414ADC"/>
    <w:rsid w:val="004150DB"/>
    <w:rsid w:val="00415A38"/>
    <w:rsid w:val="00415A41"/>
    <w:rsid w:val="00415CF9"/>
    <w:rsid w:val="00415DE5"/>
    <w:rsid w:val="00415EDB"/>
    <w:rsid w:val="00415F3A"/>
    <w:rsid w:val="00416214"/>
    <w:rsid w:val="00416769"/>
    <w:rsid w:val="00416AB7"/>
    <w:rsid w:val="00416B05"/>
    <w:rsid w:val="0041732D"/>
    <w:rsid w:val="00417791"/>
    <w:rsid w:val="00417B10"/>
    <w:rsid w:val="00417D2C"/>
    <w:rsid w:val="0042029D"/>
    <w:rsid w:val="004207A1"/>
    <w:rsid w:val="00420BCA"/>
    <w:rsid w:val="00420C1D"/>
    <w:rsid w:val="004213C4"/>
    <w:rsid w:val="00421651"/>
    <w:rsid w:val="00421735"/>
    <w:rsid w:val="00421E22"/>
    <w:rsid w:val="00421F41"/>
    <w:rsid w:val="0042266F"/>
    <w:rsid w:val="00422B9C"/>
    <w:rsid w:val="00422E1E"/>
    <w:rsid w:val="004236D1"/>
    <w:rsid w:val="00423BFF"/>
    <w:rsid w:val="00424238"/>
    <w:rsid w:val="00424340"/>
    <w:rsid w:val="004247BA"/>
    <w:rsid w:val="00424F32"/>
    <w:rsid w:val="00425206"/>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1F01"/>
    <w:rsid w:val="004328AE"/>
    <w:rsid w:val="004329F5"/>
    <w:rsid w:val="004331AB"/>
    <w:rsid w:val="004341E2"/>
    <w:rsid w:val="00434368"/>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5DA"/>
    <w:rsid w:val="0044364C"/>
    <w:rsid w:val="00443B5A"/>
    <w:rsid w:val="0044438B"/>
    <w:rsid w:val="00444B7C"/>
    <w:rsid w:val="00444B87"/>
    <w:rsid w:val="00445303"/>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258"/>
    <w:rsid w:val="004523EA"/>
    <w:rsid w:val="004526C7"/>
    <w:rsid w:val="004528D3"/>
    <w:rsid w:val="004531BA"/>
    <w:rsid w:val="004532E1"/>
    <w:rsid w:val="00453C2D"/>
    <w:rsid w:val="0045451A"/>
    <w:rsid w:val="00454B54"/>
    <w:rsid w:val="00454EA5"/>
    <w:rsid w:val="004557DE"/>
    <w:rsid w:val="00455B1E"/>
    <w:rsid w:val="0045625E"/>
    <w:rsid w:val="00456798"/>
    <w:rsid w:val="004568D3"/>
    <w:rsid w:val="00456B8F"/>
    <w:rsid w:val="0045713F"/>
    <w:rsid w:val="004572B3"/>
    <w:rsid w:val="00457EAA"/>
    <w:rsid w:val="004603CD"/>
    <w:rsid w:val="00460657"/>
    <w:rsid w:val="00460A9C"/>
    <w:rsid w:val="00460CC6"/>
    <w:rsid w:val="00460EC2"/>
    <w:rsid w:val="00461A46"/>
    <w:rsid w:val="00461AB0"/>
    <w:rsid w:val="00461D59"/>
    <w:rsid w:val="00462255"/>
    <w:rsid w:val="004626CD"/>
    <w:rsid w:val="00462E0D"/>
    <w:rsid w:val="00463A0F"/>
    <w:rsid w:val="00463C0B"/>
    <w:rsid w:val="00463E8F"/>
    <w:rsid w:val="00464E93"/>
    <w:rsid w:val="00465D10"/>
    <w:rsid w:val="00466E51"/>
    <w:rsid w:val="00466EF7"/>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04F"/>
    <w:rsid w:val="00476726"/>
    <w:rsid w:val="004769F9"/>
    <w:rsid w:val="00476EF0"/>
    <w:rsid w:val="0048088F"/>
    <w:rsid w:val="004809ED"/>
    <w:rsid w:val="004811FF"/>
    <w:rsid w:val="004812E4"/>
    <w:rsid w:val="00482B56"/>
    <w:rsid w:val="0048330A"/>
    <w:rsid w:val="00484A61"/>
    <w:rsid w:val="00484E22"/>
    <w:rsid w:val="0048537B"/>
    <w:rsid w:val="00485A44"/>
    <w:rsid w:val="00486A12"/>
    <w:rsid w:val="00486B95"/>
    <w:rsid w:val="00486C79"/>
    <w:rsid w:val="00487194"/>
    <w:rsid w:val="00487BD8"/>
    <w:rsid w:val="00487D71"/>
    <w:rsid w:val="004900CD"/>
    <w:rsid w:val="00490465"/>
    <w:rsid w:val="00490B27"/>
    <w:rsid w:val="00490B6B"/>
    <w:rsid w:val="00490CCD"/>
    <w:rsid w:val="00490D23"/>
    <w:rsid w:val="0049115F"/>
    <w:rsid w:val="004912BC"/>
    <w:rsid w:val="00491E00"/>
    <w:rsid w:val="00492652"/>
    <w:rsid w:val="004928B5"/>
    <w:rsid w:val="00492B43"/>
    <w:rsid w:val="004931E0"/>
    <w:rsid w:val="004934D2"/>
    <w:rsid w:val="0049361D"/>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9B0"/>
    <w:rsid w:val="004A1C85"/>
    <w:rsid w:val="004A1EA2"/>
    <w:rsid w:val="004A21C4"/>
    <w:rsid w:val="004A3316"/>
    <w:rsid w:val="004A351F"/>
    <w:rsid w:val="004A3696"/>
    <w:rsid w:val="004A3B1A"/>
    <w:rsid w:val="004A3FD2"/>
    <w:rsid w:val="004A46D2"/>
    <w:rsid w:val="004A4A36"/>
    <w:rsid w:val="004A4D56"/>
    <w:rsid w:val="004A5514"/>
    <w:rsid w:val="004A5864"/>
    <w:rsid w:val="004A5CBC"/>
    <w:rsid w:val="004A6BB0"/>
    <w:rsid w:val="004A7622"/>
    <w:rsid w:val="004A7BAD"/>
    <w:rsid w:val="004A7C3D"/>
    <w:rsid w:val="004B0A39"/>
    <w:rsid w:val="004B12B4"/>
    <w:rsid w:val="004B132B"/>
    <w:rsid w:val="004B1582"/>
    <w:rsid w:val="004B2006"/>
    <w:rsid w:val="004B2363"/>
    <w:rsid w:val="004B2E88"/>
    <w:rsid w:val="004B4034"/>
    <w:rsid w:val="004B45F0"/>
    <w:rsid w:val="004B47AD"/>
    <w:rsid w:val="004B47FA"/>
    <w:rsid w:val="004B4CC0"/>
    <w:rsid w:val="004B5197"/>
    <w:rsid w:val="004B5837"/>
    <w:rsid w:val="004B5AC4"/>
    <w:rsid w:val="004B6856"/>
    <w:rsid w:val="004B7728"/>
    <w:rsid w:val="004C0BAE"/>
    <w:rsid w:val="004C0FA6"/>
    <w:rsid w:val="004C125A"/>
    <w:rsid w:val="004C1826"/>
    <w:rsid w:val="004C202C"/>
    <w:rsid w:val="004C2ACA"/>
    <w:rsid w:val="004C2C2C"/>
    <w:rsid w:val="004C2C31"/>
    <w:rsid w:val="004C2E50"/>
    <w:rsid w:val="004C31E8"/>
    <w:rsid w:val="004C37A7"/>
    <w:rsid w:val="004C3BA0"/>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19C5"/>
    <w:rsid w:val="004D2302"/>
    <w:rsid w:val="004D2386"/>
    <w:rsid w:val="004D289E"/>
    <w:rsid w:val="004D2CD9"/>
    <w:rsid w:val="004D3AA9"/>
    <w:rsid w:val="004D3C2F"/>
    <w:rsid w:val="004D3EB2"/>
    <w:rsid w:val="004D42EE"/>
    <w:rsid w:val="004D46C9"/>
    <w:rsid w:val="004D4D31"/>
    <w:rsid w:val="004D55BD"/>
    <w:rsid w:val="004D594C"/>
    <w:rsid w:val="004D65BE"/>
    <w:rsid w:val="004D6A4D"/>
    <w:rsid w:val="004D6A97"/>
    <w:rsid w:val="004D77F3"/>
    <w:rsid w:val="004D7F51"/>
    <w:rsid w:val="004E0505"/>
    <w:rsid w:val="004E08AB"/>
    <w:rsid w:val="004E0942"/>
    <w:rsid w:val="004E0E6B"/>
    <w:rsid w:val="004E0F62"/>
    <w:rsid w:val="004E1050"/>
    <w:rsid w:val="004E1281"/>
    <w:rsid w:val="004E169A"/>
    <w:rsid w:val="004E16BF"/>
    <w:rsid w:val="004E2754"/>
    <w:rsid w:val="004E3856"/>
    <w:rsid w:val="004E3DED"/>
    <w:rsid w:val="004E3E2A"/>
    <w:rsid w:val="004E409A"/>
    <w:rsid w:val="004E5391"/>
    <w:rsid w:val="004E5609"/>
    <w:rsid w:val="004E580C"/>
    <w:rsid w:val="004E59E4"/>
    <w:rsid w:val="004E5E87"/>
    <w:rsid w:val="004E5F23"/>
    <w:rsid w:val="004E7C4F"/>
    <w:rsid w:val="004E7C55"/>
    <w:rsid w:val="004F0024"/>
    <w:rsid w:val="004F0087"/>
    <w:rsid w:val="004F011A"/>
    <w:rsid w:val="004F028C"/>
    <w:rsid w:val="004F0ACE"/>
    <w:rsid w:val="004F17F8"/>
    <w:rsid w:val="004F1E02"/>
    <w:rsid w:val="004F25D1"/>
    <w:rsid w:val="004F3B58"/>
    <w:rsid w:val="004F3BB8"/>
    <w:rsid w:val="004F4CB2"/>
    <w:rsid w:val="004F52FD"/>
    <w:rsid w:val="004F5633"/>
    <w:rsid w:val="004F72CF"/>
    <w:rsid w:val="004F7613"/>
    <w:rsid w:val="004F7DE1"/>
    <w:rsid w:val="0050171D"/>
    <w:rsid w:val="00501B68"/>
    <w:rsid w:val="0050208E"/>
    <w:rsid w:val="00502C8D"/>
    <w:rsid w:val="005036D0"/>
    <w:rsid w:val="005052C5"/>
    <w:rsid w:val="00505F73"/>
    <w:rsid w:val="00505FED"/>
    <w:rsid w:val="005062CD"/>
    <w:rsid w:val="00506814"/>
    <w:rsid w:val="00506C58"/>
    <w:rsid w:val="00507FF4"/>
    <w:rsid w:val="005113A6"/>
    <w:rsid w:val="005113AE"/>
    <w:rsid w:val="00511DE0"/>
    <w:rsid w:val="00511EF9"/>
    <w:rsid w:val="0051276E"/>
    <w:rsid w:val="00513511"/>
    <w:rsid w:val="00513D77"/>
    <w:rsid w:val="00514364"/>
    <w:rsid w:val="0051439D"/>
    <w:rsid w:val="00514A02"/>
    <w:rsid w:val="0051537B"/>
    <w:rsid w:val="005162C8"/>
    <w:rsid w:val="005165DA"/>
    <w:rsid w:val="00516815"/>
    <w:rsid w:val="00516B91"/>
    <w:rsid w:val="00516F06"/>
    <w:rsid w:val="00517379"/>
    <w:rsid w:val="00517FB4"/>
    <w:rsid w:val="005205C9"/>
    <w:rsid w:val="005206D0"/>
    <w:rsid w:val="00520FB2"/>
    <w:rsid w:val="00522AFE"/>
    <w:rsid w:val="00522EEA"/>
    <w:rsid w:val="00523AAE"/>
    <w:rsid w:val="005243D9"/>
    <w:rsid w:val="005247FB"/>
    <w:rsid w:val="00524841"/>
    <w:rsid w:val="00524AE4"/>
    <w:rsid w:val="00524CB9"/>
    <w:rsid w:val="00525D7B"/>
    <w:rsid w:val="00525DD6"/>
    <w:rsid w:val="005260A5"/>
    <w:rsid w:val="00526100"/>
    <w:rsid w:val="00526EFF"/>
    <w:rsid w:val="005270FE"/>
    <w:rsid w:val="00527198"/>
    <w:rsid w:val="005275B5"/>
    <w:rsid w:val="00527676"/>
    <w:rsid w:val="00527A8B"/>
    <w:rsid w:val="00530680"/>
    <w:rsid w:val="00530CA0"/>
    <w:rsid w:val="00531066"/>
    <w:rsid w:val="00531601"/>
    <w:rsid w:val="00531FE6"/>
    <w:rsid w:val="00532BEB"/>
    <w:rsid w:val="00532D09"/>
    <w:rsid w:val="0053312C"/>
    <w:rsid w:val="00533825"/>
    <w:rsid w:val="00533C97"/>
    <w:rsid w:val="00533DCF"/>
    <w:rsid w:val="00534393"/>
    <w:rsid w:val="00534CA9"/>
    <w:rsid w:val="00534D8D"/>
    <w:rsid w:val="00535903"/>
    <w:rsid w:val="00535DEB"/>
    <w:rsid w:val="00535EC0"/>
    <w:rsid w:val="00535F90"/>
    <w:rsid w:val="00536298"/>
    <w:rsid w:val="005362E6"/>
    <w:rsid w:val="00536805"/>
    <w:rsid w:val="0053697F"/>
    <w:rsid w:val="00536A99"/>
    <w:rsid w:val="00536E5E"/>
    <w:rsid w:val="0053741E"/>
    <w:rsid w:val="00537A55"/>
    <w:rsid w:val="0054084E"/>
    <w:rsid w:val="0054094A"/>
    <w:rsid w:val="005410B0"/>
    <w:rsid w:val="00541589"/>
    <w:rsid w:val="00542400"/>
    <w:rsid w:val="00542C86"/>
    <w:rsid w:val="0054314C"/>
    <w:rsid w:val="005435A4"/>
    <w:rsid w:val="00543C5F"/>
    <w:rsid w:val="00543F03"/>
    <w:rsid w:val="00543F5A"/>
    <w:rsid w:val="0054406F"/>
    <w:rsid w:val="00544123"/>
    <w:rsid w:val="005445E8"/>
    <w:rsid w:val="00544D47"/>
    <w:rsid w:val="00544EE5"/>
    <w:rsid w:val="00544F03"/>
    <w:rsid w:val="0054524B"/>
    <w:rsid w:val="005455C0"/>
    <w:rsid w:val="005455F6"/>
    <w:rsid w:val="0054561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4060"/>
    <w:rsid w:val="00554083"/>
    <w:rsid w:val="00554688"/>
    <w:rsid w:val="0055487E"/>
    <w:rsid w:val="005550F8"/>
    <w:rsid w:val="00555234"/>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2FBA"/>
    <w:rsid w:val="0057370F"/>
    <w:rsid w:val="005745DE"/>
    <w:rsid w:val="00574AC3"/>
    <w:rsid w:val="00574BBE"/>
    <w:rsid w:val="00574FC3"/>
    <w:rsid w:val="005750CB"/>
    <w:rsid w:val="00575893"/>
    <w:rsid w:val="005759AF"/>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2A1"/>
    <w:rsid w:val="00583495"/>
    <w:rsid w:val="00583586"/>
    <w:rsid w:val="0058431F"/>
    <w:rsid w:val="005843BF"/>
    <w:rsid w:val="00584BB9"/>
    <w:rsid w:val="005859E5"/>
    <w:rsid w:val="0058632B"/>
    <w:rsid w:val="005866D3"/>
    <w:rsid w:val="00586717"/>
    <w:rsid w:val="00586D4B"/>
    <w:rsid w:val="005871B1"/>
    <w:rsid w:val="005872E2"/>
    <w:rsid w:val="00587A42"/>
    <w:rsid w:val="00587F76"/>
    <w:rsid w:val="005901D7"/>
    <w:rsid w:val="005902D3"/>
    <w:rsid w:val="005908AB"/>
    <w:rsid w:val="00590A94"/>
    <w:rsid w:val="00590BF0"/>
    <w:rsid w:val="00591EE3"/>
    <w:rsid w:val="0059209E"/>
    <w:rsid w:val="00592604"/>
    <w:rsid w:val="00593157"/>
    <w:rsid w:val="0059383A"/>
    <w:rsid w:val="005938B4"/>
    <w:rsid w:val="005938C1"/>
    <w:rsid w:val="005945F5"/>
    <w:rsid w:val="005951DC"/>
    <w:rsid w:val="00595406"/>
    <w:rsid w:val="0059574E"/>
    <w:rsid w:val="00595E76"/>
    <w:rsid w:val="00595EE6"/>
    <w:rsid w:val="00596121"/>
    <w:rsid w:val="0059763A"/>
    <w:rsid w:val="005A0539"/>
    <w:rsid w:val="005A0686"/>
    <w:rsid w:val="005A098C"/>
    <w:rsid w:val="005A0C15"/>
    <w:rsid w:val="005A0C6A"/>
    <w:rsid w:val="005A0C95"/>
    <w:rsid w:val="005A1972"/>
    <w:rsid w:val="005A1ABA"/>
    <w:rsid w:val="005A1E39"/>
    <w:rsid w:val="005A1E8C"/>
    <w:rsid w:val="005A28A8"/>
    <w:rsid w:val="005A28C1"/>
    <w:rsid w:val="005A324C"/>
    <w:rsid w:val="005A4010"/>
    <w:rsid w:val="005A43CD"/>
    <w:rsid w:val="005A4491"/>
    <w:rsid w:val="005A4B2B"/>
    <w:rsid w:val="005A4DE4"/>
    <w:rsid w:val="005A52C5"/>
    <w:rsid w:val="005A54F1"/>
    <w:rsid w:val="005A57AD"/>
    <w:rsid w:val="005A5862"/>
    <w:rsid w:val="005A620A"/>
    <w:rsid w:val="005A6665"/>
    <w:rsid w:val="005A75D6"/>
    <w:rsid w:val="005A7B5B"/>
    <w:rsid w:val="005A7C83"/>
    <w:rsid w:val="005B039C"/>
    <w:rsid w:val="005B0AA3"/>
    <w:rsid w:val="005B0DF4"/>
    <w:rsid w:val="005B45B8"/>
    <w:rsid w:val="005B49E8"/>
    <w:rsid w:val="005B4B37"/>
    <w:rsid w:val="005B5DA8"/>
    <w:rsid w:val="005B61CB"/>
    <w:rsid w:val="005B6C76"/>
    <w:rsid w:val="005B7962"/>
    <w:rsid w:val="005B7E0B"/>
    <w:rsid w:val="005B7F10"/>
    <w:rsid w:val="005C01F6"/>
    <w:rsid w:val="005C0F87"/>
    <w:rsid w:val="005C1428"/>
    <w:rsid w:val="005C1976"/>
    <w:rsid w:val="005C1D9F"/>
    <w:rsid w:val="005C20C5"/>
    <w:rsid w:val="005C251E"/>
    <w:rsid w:val="005C2587"/>
    <w:rsid w:val="005C26B3"/>
    <w:rsid w:val="005C2C46"/>
    <w:rsid w:val="005C3E65"/>
    <w:rsid w:val="005C3F68"/>
    <w:rsid w:val="005C41B7"/>
    <w:rsid w:val="005C41CE"/>
    <w:rsid w:val="005C4999"/>
    <w:rsid w:val="005C4B1A"/>
    <w:rsid w:val="005C5313"/>
    <w:rsid w:val="005C53FA"/>
    <w:rsid w:val="005C59A8"/>
    <w:rsid w:val="005C704F"/>
    <w:rsid w:val="005C73CC"/>
    <w:rsid w:val="005C7EC9"/>
    <w:rsid w:val="005D04D2"/>
    <w:rsid w:val="005D0CA1"/>
    <w:rsid w:val="005D1522"/>
    <w:rsid w:val="005D17CF"/>
    <w:rsid w:val="005D27B4"/>
    <w:rsid w:val="005D2EE4"/>
    <w:rsid w:val="005D2F5F"/>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CD"/>
    <w:rsid w:val="005F160D"/>
    <w:rsid w:val="005F198F"/>
    <w:rsid w:val="005F20A7"/>
    <w:rsid w:val="005F2134"/>
    <w:rsid w:val="005F225C"/>
    <w:rsid w:val="005F2B9E"/>
    <w:rsid w:val="005F2C0C"/>
    <w:rsid w:val="005F2CCD"/>
    <w:rsid w:val="005F50EF"/>
    <w:rsid w:val="005F5214"/>
    <w:rsid w:val="005F5500"/>
    <w:rsid w:val="005F59A1"/>
    <w:rsid w:val="005F60EE"/>
    <w:rsid w:val="005F6132"/>
    <w:rsid w:val="005F6EA2"/>
    <w:rsid w:val="005F6EC8"/>
    <w:rsid w:val="005F6F7A"/>
    <w:rsid w:val="005F70BE"/>
    <w:rsid w:val="005F7999"/>
    <w:rsid w:val="006007C2"/>
    <w:rsid w:val="00600D94"/>
    <w:rsid w:val="00601704"/>
    <w:rsid w:val="00601AFA"/>
    <w:rsid w:val="0060290C"/>
    <w:rsid w:val="0060291E"/>
    <w:rsid w:val="00602E9D"/>
    <w:rsid w:val="006034D3"/>
    <w:rsid w:val="006036A9"/>
    <w:rsid w:val="00603977"/>
    <w:rsid w:val="0060522F"/>
    <w:rsid w:val="00605388"/>
    <w:rsid w:val="00605630"/>
    <w:rsid w:val="006057A0"/>
    <w:rsid w:val="00605839"/>
    <w:rsid w:val="00605ADA"/>
    <w:rsid w:val="00605C9A"/>
    <w:rsid w:val="00606796"/>
    <w:rsid w:val="00607115"/>
    <w:rsid w:val="00607AAF"/>
    <w:rsid w:val="00607B90"/>
    <w:rsid w:val="00607DD5"/>
    <w:rsid w:val="006101BE"/>
    <w:rsid w:val="00610572"/>
    <w:rsid w:val="006125D9"/>
    <w:rsid w:val="0061266E"/>
    <w:rsid w:val="00612757"/>
    <w:rsid w:val="006133DE"/>
    <w:rsid w:val="00613868"/>
    <w:rsid w:val="00613990"/>
    <w:rsid w:val="006144A8"/>
    <w:rsid w:val="0061465E"/>
    <w:rsid w:val="0061470F"/>
    <w:rsid w:val="0061492E"/>
    <w:rsid w:val="00614CC6"/>
    <w:rsid w:val="00614DBB"/>
    <w:rsid w:val="00615147"/>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15A"/>
    <w:rsid w:val="00625324"/>
    <w:rsid w:val="006255AA"/>
    <w:rsid w:val="006255CE"/>
    <w:rsid w:val="00625905"/>
    <w:rsid w:val="00625D1B"/>
    <w:rsid w:val="00626056"/>
    <w:rsid w:val="006267A6"/>
    <w:rsid w:val="00626BF0"/>
    <w:rsid w:val="00627431"/>
    <w:rsid w:val="006278EF"/>
    <w:rsid w:val="00627B11"/>
    <w:rsid w:val="00630299"/>
    <w:rsid w:val="00630908"/>
    <w:rsid w:val="00630AC2"/>
    <w:rsid w:val="00630B01"/>
    <w:rsid w:val="00631375"/>
    <w:rsid w:val="00631D34"/>
    <w:rsid w:val="00631F16"/>
    <w:rsid w:val="006320A5"/>
    <w:rsid w:val="0063236E"/>
    <w:rsid w:val="00632812"/>
    <w:rsid w:val="00632B0E"/>
    <w:rsid w:val="006334A1"/>
    <w:rsid w:val="00634841"/>
    <w:rsid w:val="00634919"/>
    <w:rsid w:val="00634B13"/>
    <w:rsid w:val="006353DB"/>
    <w:rsid w:val="00635981"/>
    <w:rsid w:val="00635A91"/>
    <w:rsid w:val="00635EB1"/>
    <w:rsid w:val="00636040"/>
    <w:rsid w:val="006362EE"/>
    <w:rsid w:val="00636B8C"/>
    <w:rsid w:val="00636E7D"/>
    <w:rsid w:val="006373DA"/>
    <w:rsid w:val="00640411"/>
    <w:rsid w:val="00640793"/>
    <w:rsid w:val="00640B32"/>
    <w:rsid w:val="00640E9E"/>
    <w:rsid w:val="00641484"/>
    <w:rsid w:val="00641DBA"/>
    <w:rsid w:val="00641ED6"/>
    <w:rsid w:val="00641EF3"/>
    <w:rsid w:val="00641FE9"/>
    <w:rsid w:val="00642075"/>
    <w:rsid w:val="00642985"/>
    <w:rsid w:val="00642FCE"/>
    <w:rsid w:val="0064306D"/>
    <w:rsid w:val="00643813"/>
    <w:rsid w:val="00643BAF"/>
    <w:rsid w:val="00643F3B"/>
    <w:rsid w:val="00644009"/>
    <w:rsid w:val="00644BC3"/>
    <w:rsid w:val="00645EBA"/>
    <w:rsid w:val="0064626C"/>
    <w:rsid w:val="006478C3"/>
    <w:rsid w:val="00647D50"/>
    <w:rsid w:val="00647EB4"/>
    <w:rsid w:val="0065039C"/>
    <w:rsid w:val="00650BB8"/>
    <w:rsid w:val="00651377"/>
    <w:rsid w:val="0065140D"/>
    <w:rsid w:val="006516C3"/>
    <w:rsid w:val="00651731"/>
    <w:rsid w:val="0065210A"/>
    <w:rsid w:val="00652A56"/>
    <w:rsid w:val="00652C9D"/>
    <w:rsid w:val="0065302C"/>
    <w:rsid w:val="006533F8"/>
    <w:rsid w:val="006534F4"/>
    <w:rsid w:val="00653DF9"/>
    <w:rsid w:val="006543E4"/>
    <w:rsid w:val="0065446E"/>
    <w:rsid w:val="00655E80"/>
    <w:rsid w:val="006569E7"/>
    <w:rsid w:val="0065769B"/>
    <w:rsid w:val="00657849"/>
    <w:rsid w:val="006605EA"/>
    <w:rsid w:val="00662019"/>
    <w:rsid w:val="00662ABB"/>
    <w:rsid w:val="0066318C"/>
    <w:rsid w:val="0066336A"/>
    <w:rsid w:val="00663615"/>
    <w:rsid w:val="00663648"/>
    <w:rsid w:val="0066455E"/>
    <w:rsid w:val="00664632"/>
    <w:rsid w:val="006646D9"/>
    <w:rsid w:val="006652E4"/>
    <w:rsid w:val="0066531E"/>
    <w:rsid w:val="00665325"/>
    <w:rsid w:val="0066678B"/>
    <w:rsid w:val="00670EAF"/>
    <w:rsid w:val="0067100D"/>
    <w:rsid w:val="0067105B"/>
    <w:rsid w:val="00671E46"/>
    <w:rsid w:val="00672246"/>
    <w:rsid w:val="00672361"/>
    <w:rsid w:val="00672A46"/>
    <w:rsid w:val="00672AE2"/>
    <w:rsid w:val="00673894"/>
    <w:rsid w:val="006738CE"/>
    <w:rsid w:val="00673913"/>
    <w:rsid w:val="0067432D"/>
    <w:rsid w:val="0067508A"/>
    <w:rsid w:val="00675D40"/>
    <w:rsid w:val="00675FF4"/>
    <w:rsid w:val="00675FFE"/>
    <w:rsid w:val="00676815"/>
    <w:rsid w:val="00677532"/>
    <w:rsid w:val="00677DF6"/>
    <w:rsid w:val="00680700"/>
    <w:rsid w:val="006808F5"/>
    <w:rsid w:val="00680D2D"/>
    <w:rsid w:val="00681023"/>
    <w:rsid w:val="0068111A"/>
    <w:rsid w:val="00681F23"/>
    <w:rsid w:val="006829F3"/>
    <w:rsid w:val="00683622"/>
    <w:rsid w:val="006845D1"/>
    <w:rsid w:val="0068480C"/>
    <w:rsid w:val="00684D23"/>
    <w:rsid w:val="00684DC1"/>
    <w:rsid w:val="006854A7"/>
    <w:rsid w:val="006865F1"/>
    <w:rsid w:val="00687360"/>
    <w:rsid w:val="006873DA"/>
    <w:rsid w:val="00687581"/>
    <w:rsid w:val="006878ED"/>
    <w:rsid w:val="00690F3B"/>
    <w:rsid w:val="00691146"/>
    <w:rsid w:val="00691997"/>
    <w:rsid w:val="00692CDC"/>
    <w:rsid w:val="00692DAF"/>
    <w:rsid w:val="00693723"/>
    <w:rsid w:val="00693C54"/>
    <w:rsid w:val="006942E9"/>
    <w:rsid w:val="00694580"/>
    <w:rsid w:val="006949AF"/>
    <w:rsid w:val="006951DA"/>
    <w:rsid w:val="00696D16"/>
    <w:rsid w:val="0069740A"/>
    <w:rsid w:val="006A02F3"/>
    <w:rsid w:val="006A05D6"/>
    <w:rsid w:val="006A08C8"/>
    <w:rsid w:val="006A0AE7"/>
    <w:rsid w:val="006A0D73"/>
    <w:rsid w:val="006A0F25"/>
    <w:rsid w:val="006A0FC7"/>
    <w:rsid w:val="006A1A00"/>
    <w:rsid w:val="006A2128"/>
    <w:rsid w:val="006A2201"/>
    <w:rsid w:val="006A24A7"/>
    <w:rsid w:val="006A2989"/>
    <w:rsid w:val="006A29A4"/>
    <w:rsid w:val="006A2A8D"/>
    <w:rsid w:val="006A2BAF"/>
    <w:rsid w:val="006A2CEB"/>
    <w:rsid w:val="006A31CC"/>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445"/>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1C32"/>
    <w:rsid w:val="006C2445"/>
    <w:rsid w:val="006C26C0"/>
    <w:rsid w:val="006C33FD"/>
    <w:rsid w:val="006C344F"/>
    <w:rsid w:val="006C40DC"/>
    <w:rsid w:val="006C4D82"/>
    <w:rsid w:val="006C4E15"/>
    <w:rsid w:val="006C5432"/>
    <w:rsid w:val="006C54E3"/>
    <w:rsid w:val="006C55E6"/>
    <w:rsid w:val="006C5696"/>
    <w:rsid w:val="006C6071"/>
    <w:rsid w:val="006C70E3"/>
    <w:rsid w:val="006C7836"/>
    <w:rsid w:val="006D01B1"/>
    <w:rsid w:val="006D0AEF"/>
    <w:rsid w:val="006D10FE"/>
    <w:rsid w:val="006D1162"/>
    <w:rsid w:val="006D153C"/>
    <w:rsid w:val="006D3571"/>
    <w:rsid w:val="006D4506"/>
    <w:rsid w:val="006D50FE"/>
    <w:rsid w:val="006D5EA4"/>
    <w:rsid w:val="006D6301"/>
    <w:rsid w:val="006D661D"/>
    <w:rsid w:val="006D7079"/>
    <w:rsid w:val="006D76DA"/>
    <w:rsid w:val="006E081F"/>
    <w:rsid w:val="006E111B"/>
    <w:rsid w:val="006E1214"/>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892"/>
    <w:rsid w:val="006F1A41"/>
    <w:rsid w:val="006F249C"/>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1E48"/>
    <w:rsid w:val="007022FD"/>
    <w:rsid w:val="00702993"/>
    <w:rsid w:val="00702FC6"/>
    <w:rsid w:val="007036BC"/>
    <w:rsid w:val="00703ACE"/>
    <w:rsid w:val="00703E6F"/>
    <w:rsid w:val="00704D47"/>
    <w:rsid w:val="00704DF8"/>
    <w:rsid w:val="007058C8"/>
    <w:rsid w:val="00705AF2"/>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B9B"/>
    <w:rsid w:val="00723DB3"/>
    <w:rsid w:val="00724404"/>
    <w:rsid w:val="00724621"/>
    <w:rsid w:val="00724ACC"/>
    <w:rsid w:val="00724FD0"/>
    <w:rsid w:val="00725B46"/>
    <w:rsid w:val="00726266"/>
    <w:rsid w:val="00726369"/>
    <w:rsid w:val="00727451"/>
    <w:rsid w:val="00730677"/>
    <w:rsid w:val="0073080B"/>
    <w:rsid w:val="00730A43"/>
    <w:rsid w:val="00730B04"/>
    <w:rsid w:val="00730CB5"/>
    <w:rsid w:val="00730CE3"/>
    <w:rsid w:val="00731DDF"/>
    <w:rsid w:val="00731E8C"/>
    <w:rsid w:val="00732164"/>
    <w:rsid w:val="007324FC"/>
    <w:rsid w:val="0073294D"/>
    <w:rsid w:val="0073320A"/>
    <w:rsid w:val="0073348F"/>
    <w:rsid w:val="00733A86"/>
    <w:rsid w:val="00733CD3"/>
    <w:rsid w:val="00734568"/>
    <w:rsid w:val="00734865"/>
    <w:rsid w:val="00734B5E"/>
    <w:rsid w:val="00734D75"/>
    <w:rsid w:val="0073505A"/>
    <w:rsid w:val="0073546B"/>
    <w:rsid w:val="00735861"/>
    <w:rsid w:val="00735F79"/>
    <w:rsid w:val="007362D8"/>
    <w:rsid w:val="0073643E"/>
    <w:rsid w:val="00736E83"/>
    <w:rsid w:val="007376DD"/>
    <w:rsid w:val="0074058F"/>
    <w:rsid w:val="00740CD4"/>
    <w:rsid w:val="00740F6A"/>
    <w:rsid w:val="00741246"/>
    <w:rsid w:val="007424E2"/>
    <w:rsid w:val="00742ED6"/>
    <w:rsid w:val="00743993"/>
    <w:rsid w:val="00743F25"/>
    <w:rsid w:val="00743F43"/>
    <w:rsid w:val="0074421A"/>
    <w:rsid w:val="007445FE"/>
    <w:rsid w:val="00744996"/>
    <w:rsid w:val="00744A4D"/>
    <w:rsid w:val="00745178"/>
    <w:rsid w:val="007452F8"/>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3F14"/>
    <w:rsid w:val="00754AB2"/>
    <w:rsid w:val="00754DFA"/>
    <w:rsid w:val="00755A98"/>
    <w:rsid w:val="00755CB3"/>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0A7"/>
    <w:rsid w:val="007746F3"/>
    <w:rsid w:val="00774C97"/>
    <w:rsid w:val="0077526B"/>
    <w:rsid w:val="0077536A"/>
    <w:rsid w:val="007753CC"/>
    <w:rsid w:val="00775669"/>
    <w:rsid w:val="00776446"/>
    <w:rsid w:val="00776530"/>
    <w:rsid w:val="007766C0"/>
    <w:rsid w:val="00776A2B"/>
    <w:rsid w:val="00776F96"/>
    <w:rsid w:val="007774E4"/>
    <w:rsid w:val="007775FD"/>
    <w:rsid w:val="00777BBD"/>
    <w:rsid w:val="0078011B"/>
    <w:rsid w:val="0078029D"/>
    <w:rsid w:val="007806AA"/>
    <w:rsid w:val="00780806"/>
    <w:rsid w:val="00782A35"/>
    <w:rsid w:val="00782D25"/>
    <w:rsid w:val="007836B8"/>
    <w:rsid w:val="007849F2"/>
    <w:rsid w:val="00784A81"/>
    <w:rsid w:val="007852F1"/>
    <w:rsid w:val="00785AFE"/>
    <w:rsid w:val="00786033"/>
    <w:rsid w:val="00787825"/>
    <w:rsid w:val="007907CD"/>
    <w:rsid w:val="0079083D"/>
    <w:rsid w:val="007909FA"/>
    <w:rsid w:val="00790AD5"/>
    <w:rsid w:val="00790C05"/>
    <w:rsid w:val="00791000"/>
    <w:rsid w:val="00791045"/>
    <w:rsid w:val="0079134D"/>
    <w:rsid w:val="0079175E"/>
    <w:rsid w:val="00791843"/>
    <w:rsid w:val="007919FE"/>
    <w:rsid w:val="00792208"/>
    <w:rsid w:val="007922EA"/>
    <w:rsid w:val="00792871"/>
    <w:rsid w:val="007929EC"/>
    <w:rsid w:val="00792CAA"/>
    <w:rsid w:val="00792F91"/>
    <w:rsid w:val="0079328B"/>
    <w:rsid w:val="007932A2"/>
    <w:rsid w:val="007939CF"/>
    <w:rsid w:val="007941C5"/>
    <w:rsid w:val="00794634"/>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1811"/>
    <w:rsid w:val="007B1CD8"/>
    <w:rsid w:val="007B1D5B"/>
    <w:rsid w:val="007B1F4A"/>
    <w:rsid w:val="007B204A"/>
    <w:rsid w:val="007B22A4"/>
    <w:rsid w:val="007B23A2"/>
    <w:rsid w:val="007B2B9B"/>
    <w:rsid w:val="007B3608"/>
    <w:rsid w:val="007B39B5"/>
    <w:rsid w:val="007B4570"/>
    <w:rsid w:val="007B4724"/>
    <w:rsid w:val="007B48E7"/>
    <w:rsid w:val="007B5ED0"/>
    <w:rsid w:val="007B6049"/>
    <w:rsid w:val="007B63EC"/>
    <w:rsid w:val="007B659B"/>
    <w:rsid w:val="007B6722"/>
    <w:rsid w:val="007B69DB"/>
    <w:rsid w:val="007B744C"/>
    <w:rsid w:val="007B7AA2"/>
    <w:rsid w:val="007B7F2C"/>
    <w:rsid w:val="007C011A"/>
    <w:rsid w:val="007C03FD"/>
    <w:rsid w:val="007C0FD8"/>
    <w:rsid w:val="007C127F"/>
    <w:rsid w:val="007C1982"/>
    <w:rsid w:val="007C1B76"/>
    <w:rsid w:val="007C1EEE"/>
    <w:rsid w:val="007C2426"/>
    <w:rsid w:val="007C2939"/>
    <w:rsid w:val="007C293E"/>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49C"/>
    <w:rsid w:val="007D1A7C"/>
    <w:rsid w:val="007D28F4"/>
    <w:rsid w:val="007D2C3E"/>
    <w:rsid w:val="007D2C5C"/>
    <w:rsid w:val="007D2ED5"/>
    <w:rsid w:val="007D390F"/>
    <w:rsid w:val="007D3AFF"/>
    <w:rsid w:val="007D4455"/>
    <w:rsid w:val="007D4D27"/>
    <w:rsid w:val="007D54B3"/>
    <w:rsid w:val="007D5679"/>
    <w:rsid w:val="007D58DF"/>
    <w:rsid w:val="007D6373"/>
    <w:rsid w:val="007D63AB"/>
    <w:rsid w:val="007D63B1"/>
    <w:rsid w:val="007D6A32"/>
    <w:rsid w:val="007D7689"/>
    <w:rsid w:val="007D7A9E"/>
    <w:rsid w:val="007D7E06"/>
    <w:rsid w:val="007E020A"/>
    <w:rsid w:val="007E17F9"/>
    <w:rsid w:val="007E18EC"/>
    <w:rsid w:val="007E1C50"/>
    <w:rsid w:val="007E272C"/>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85"/>
    <w:rsid w:val="007F4EFD"/>
    <w:rsid w:val="007F51ED"/>
    <w:rsid w:val="007F551A"/>
    <w:rsid w:val="007F5821"/>
    <w:rsid w:val="007F622A"/>
    <w:rsid w:val="007F65BF"/>
    <w:rsid w:val="00800181"/>
    <w:rsid w:val="008002D8"/>
    <w:rsid w:val="008005F4"/>
    <w:rsid w:val="0080347B"/>
    <w:rsid w:val="00803B53"/>
    <w:rsid w:val="00803BC1"/>
    <w:rsid w:val="00804AFB"/>
    <w:rsid w:val="00804DDC"/>
    <w:rsid w:val="0080514A"/>
    <w:rsid w:val="0080559E"/>
    <w:rsid w:val="00805DAF"/>
    <w:rsid w:val="00805E3A"/>
    <w:rsid w:val="0080630D"/>
    <w:rsid w:val="00806545"/>
    <w:rsid w:val="00806625"/>
    <w:rsid w:val="008066CB"/>
    <w:rsid w:val="00807E2F"/>
    <w:rsid w:val="00810058"/>
    <w:rsid w:val="00810158"/>
    <w:rsid w:val="0081079C"/>
    <w:rsid w:val="00810C68"/>
    <w:rsid w:val="00810F80"/>
    <w:rsid w:val="00811030"/>
    <w:rsid w:val="00811193"/>
    <w:rsid w:val="008117AF"/>
    <w:rsid w:val="00811FE5"/>
    <w:rsid w:val="0081330E"/>
    <w:rsid w:val="00813AF1"/>
    <w:rsid w:val="00813CD7"/>
    <w:rsid w:val="00814274"/>
    <w:rsid w:val="00814386"/>
    <w:rsid w:val="00814ACC"/>
    <w:rsid w:val="00815BA5"/>
    <w:rsid w:val="00815FB8"/>
    <w:rsid w:val="008162DE"/>
    <w:rsid w:val="008167BE"/>
    <w:rsid w:val="00817656"/>
    <w:rsid w:val="008177E5"/>
    <w:rsid w:val="0081791E"/>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63D7"/>
    <w:rsid w:val="00827309"/>
    <w:rsid w:val="0082741F"/>
    <w:rsid w:val="00827755"/>
    <w:rsid w:val="008302CD"/>
    <w:rsid w:val="0083067C"/>
    <w:rsid w:val="00830882"/>
    <w:rsid w:val="0083089E"/>
    <w:rsid w:val="0083099C"/>
    <w:rsid w:val="008312A6"/>
    <w:rsid w:val="00831484"/>
    <w:rsid w:val="0083177B"/>
    <w:rsid w:val="00832D3F"/>
    <w:rsid w:val="00832F48"/>
    <w:rsid w:val="00833D74"/>
    <w:rsid w:val="008351D5"/>
    <w:rsid w:val="008351E7"/>
    <w:rsid w:val="00835523"/>
    <w:rsid w:val="008359E2"/>
    <w:rsid w:val="00836249"/>
    <w:rsid w:val="00836300"/>
    <w:rsid w:val="00836BF0"/>
    <w:rsid w:val="00837232"/>
    <w:rsid w:val="00837E4D"/>
    <w:rsid w:val="00837F27"/>
    <w:rsid w:val="0084054F"/>
    <w:rsid w:val="008407EE"/>
    <w:rsid w:val="00840991"/>
    <w:rsid w:val="00840E72"/>
    <w:rsid w:val="008416D6"/>
    <w:rsid w:val="00841A65"/>
    <w:rsid w:val="00841CA2"/>
    <w:rsid w:val="00842B56"/>
    <w:rsid w:val="00843F1B"/>
    <w:rsid w:val="00844029"/>
    <w:rsid w:val="00844CC0"/>
    <w:rsid w:val="00845BAF"/>
    <w:rsid w:val="00845E88"/>
    <w:rsid w:val="0084638F"/>
    <w:rsid w:val="00846902"/>
    <w:rsid w:val="00846B1D"/>
    <w:rsid w:val="00846D0B"/>
    <w:rsid w:val="008501B8"/>
    <w:rsid w:val="00850269"/>
    <w:rsid w:val="00850B63"/>
    <w:rsid w:val="00851420"/>
    <w:rsid w:val="00851431"/>
    <w:rsid w:val="00851DBA"/>
    <w:rsid w:val="008527FD"/>
    <w:rsid w:val="00852A3C"/>
    <w:rsid w:val="00852EC4"/>
    <w:rsid w:val="008534AC"/>
    <w:rsid w:val="008536DF"/>
    <w:rsid w:val="008543DE"/>
    <w:rsid w:val="00854AA6"/>
    <w:rsid w:val="00854D5E"/>
    <w:rsid w:val="0085564E"/>
    <w:rsid w:val="008557C6"/>
    <w:rsid w:val="00855DEF"/>
    <w:rsid w:val="00856378"/>
    <w:rsid w:val="00856E19"/>
    <w:rsid w:val="00856E69"/>
    <w:rsid w:val="00857202"/>
    <w:rsid w:val="00857D50"/>
    <w:rsid w:val="00857F9F"/>
    <w:rsid w:val="00860422"/>
    <w:rsid w:val="0086062C"/>
    <w:rsid w:val="00860FCB"/>
    <w:rsid w:val="00861116"/>
    <w:rsid w:val="0086126D"/>
    <w:rsid w:val="00861487"/>
    <w:rsid w:val="00861FCA"/>
    <w:rsid w:val="0086218B"/>
    <w:rsid w:val="008621D4"/>
    <w:rsid w:val="008623CF"/>
    <w:rsid w:val="00862CE7"/>
    <w:rsid w:val="008639F0"/>
    <w:rsid w:val="00863A12"/>
    <w:rsid w:val="00864400"/>
    <w:rsid w:val="0086444F"/>
    <w:rsid w:val="0086448B"/>
    <w:rsid w:val="008648B8"/>
    <w:rsid w:val="008649A8"/>
    <w:rsid w:val="00864F8B"/>
    <w:rsid w:val="008652DE"/>
    <w:rsid w:val="00865727"/>
    <w:rsid w:val="0086573E"/>
    <w:rsid w:val="00865A0B"/>
    <w:rsid w:val="00865DF9"/>
    <w:rsid w:val="00865F4A"/>
    <w:rsid w:val="00870A33"/>
    <w:rsid w:val="0087195E"/>
    <w:rsid w:val="00871F0C"/>
    <w:rsid w:val="00872244"/>
    <w:rsid w:val="008724DB"/>
    <w:rsid w:val="008738E6"/>
    <w:rsid w:val="00873C14"/>
    <w:rsid w:val="00873D28"/>
    <w:rsid w:val="00875C46"/>
    <w:rsid w:val="008760A6"/>
    <w:rsid w:val="00876850"/>
    <w:rsid w:val="0087688D"/>
    <w:rsid w:val="0087692F"/>
    <w:rsid w:val="00876BD7"/>
    <w:rsid w:val="0087739E"/>
    <w:rsid w:val="00877E12"/>
    <w:rsid w:val="008805DA"/>
    <w:rsid w:val="0088079C"/>
    <w:rsid w:val="00880D8E"/>
    <w:rsid w:val="0088157B"/>
    <w:rsid w:val="008815A1"/>
    <w:rsid w:val="00881CE2"/>
    <w:rsid w:val="008842C6"/>
    <w:rsid w:val="008845C2"/>
    <w:rsid w:val="00884906"/>
    <w:rsid w:val="0088490C"/>
    <w:rsid w:val="008854C8"/>
    <w:rsid w:val="0088609A"/>
    <w:rsid w:val="008863B4"/>
    <w:rsid w:val="00886D04"/>
    <w:rsid w:val="00886E90"/>
    <w:rsid w:val="008876A5"/>
    <w:rsid w:val="00887C7B"/>
    <w:rsid w:val="00887E64"/>
    <w:rsid w:val="008904DF"/>
    <w:rsid w:val="00890D17"/>
    <w:rsid w:val="0089143A"/>
    <w:rsid w:val="008917D3"/>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A00"/>
    <w:rsid w:val="008A0CE3"/>
    <w:rsid w:val="008A129C"/>
    <w:rsid w:val="008A18C2"/>
    <w:rsid w:val="008A1B67"/>
    <w:rsid w:val="008A2820"/>
    <w:rsid w:val="008A2885"/>
    <w:rsid w:val="008A2FAF"/>
    <w:rsid w:val="008A3ADF"/>
    <w:rsid w:val="008A4033"/>
    <w:rsid w:val="008A4A9E"/>
    <w:rsid w:val="008A4B6F"/>
    <w:rsid w:val="008A58C4"/>
    <w:rsid w:val="008A693A"/>
    <w:rsid w:val="008A6C44"/>
    <w:rsid w:val="008B021D"/>
    <w:rsid w:val="008B0353"/>
    <w:rsid w:val="008B14F5"/>
    <w:rsid w:val="008B1BEC"/>
    <w:rsid w:val="008B1E2D"/>
    <w:rsid w:val="008B1E55"/>
    <w:rsid w:val="008B2BAA"/>
    <w:rsid w:val="008B2BDB"/>
    <w:rsid w:val="008B37D0"/>
    <w:rsid w:val="008B3CB8"/>
    <w:rsid w:val="008B41A2"/>
    <w:rsid w:val="008B4218"/>
    <w:rsid w:val="008B44A4"/>
    <w:rsid w:val="008B4828"/>
    <w:rsid w:val="008B5417"/>
    <w:rsid w:val="008B6249"/>
    <w:rsid w:val="008B6CC2"/>
    <w:rsid w:val="008B6D6D"/>
    <w:rsid w:val="008B70D2"/>
    <w:rsid w:val="008C0422"/>
    <w:rsid w:val="008C06EF"/>
    <w:rsid w:val="008C07F5"/>
    <w:rsid w:val="008C0C28"/>
    <w:rsid w:val="008C1607"/>
    <w:rsid w:val="008C18E8"/>
    <w:rsid w:val="008C2978"/>
    <w:rsid w:val="008C29E4"/>
    <w:rsid w:val="008C2AEB"/>
    <w:rsid w:val="008C3523"/>
    <w:rsid w:val="008C382D"/>
    <w:rsid w:val="008C3CB7"/>
    <w:rsid w:val="008C3F03"/>
    <w:rsid w:val="008C463F"/>
    <w:rsid w:val="008C4B13"/>
    <w:rsid w:val="008C5071"/>
    <w:rsid w:val="008C5123"/>
    <w:rsid w:val="008C55B1"/>
    <w:rsid w:val="008C5E9D"/>
    <w:rsid w:val="008C663D"/>
    <w:rsid w:val="008C6845"/>
    <w:rsid w:val="008C7450"/>
    <w:rsid w:val="008C7690"/>
    <w:rsid w:val="008C7B1B"/>
    <w:rsid w:val="008C7C4B"/>
    <w:rsid w:val="008C7ECC"/>
    <w:rsid w:val="008D0C11"/>
    <w:rsid w:val="008D0FC0"/>
    <w:rsid w:val="008D1356"/>
    <w:rsid w:val="008D14AF"/>
    <w:rsid w:val="008D16DF"/>
    <w:rsid w:val="008D1754"/>
    <w:rsid w:val="008D1A00"/>
    <w:rsid w:val="008D1B25"/>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2A68"/>
    <w:rsid w:val="008E3032"/>
    <w:rsid w:val="008E3153"/>
    <w:rsid w:val="008E3371"/>
    <w:rsid w:val="008E3856"/>
    <w:rsid w:val="008E4031"/>
    <w:rsid w:val="008E4184"/>
    <w:rsid w:val="008E4344"/>
    <w:rsid w:val="008E4B78"/>
    <w:rsid w:val="008E4E61"/>
    <w:rsid w:val="008E55A2"/>
    <w:rsid w:val="008E5638"/>
    <w:rsid w:val="008E61CB"/>
    <w:rsid w:val="008E6E04"/>
    <w:rsid w:val="008E7217"/>
    <w:rsid w:val="008E75F9"/>
    <w:rsid w:val="008E789A"/>
    <w:rsid w:val="008E78AA"/>
    <w:rsid w:val="008E7A9C"/>
    <w:rsid w:val="008E7BC4"/>
    <w:rsid w:val="008F0134"/>
    <w:rsid w:val="008F013A"/>
    <w:rsid w:val="008F0373"/>
    <w:rsid w:val="008F0843"/>
    <w:rsid w:val="008F1844"/>
    <w:rsid w:val="008F186C"/>
    <w:rsid w:val="008F1D5D"/>
    <w:rsid w:val="008F1F52"/>
    <w:rsid w:val="008F2441"/>
    <w:rsid w:val="008F2499"/>
    <w:rsid w:val="008F26BF"/>
    <w:rsid w:val="008F3571"/>
    <w:rsid w:val="008F362E"/>
    <w:rsid w:val="008F3660"/>
    <w:rsid w:val="008F3D84"/>
    <w:rsid w:val="008F3F07"/>
    <w:rsid w:val="008F4156"/>
    <w:rsid w:val="008F517B"/>
    <w:rsid w:val="008F5B27"/>
    <w:rsid w:val="008F5F3A"/>
    <w:rsid w:val="008F614C"/>
    <w:rsid w:val="008F6C2B"/>
    <w:rsid w:val="008F6E6E"/>
    <w:rsid w:val="008F6E7C"/>
    <w:rsid w:val="008F77D7"/>
    <w:rsid w:val="008F78EE"/>
    <w:rsid w:val="008F7C77"/>
    <w:rsid w:val="0090033B"/>
    <w:rsid w:val="00901130"/>
    <w:rsid w:val="0090167C"/>
    <w:rsid w:val="009023B5"/>
    <w:rsid w:val="00902E8C"/>
    <w:rsid w:val="009030CD"/>
    <w:rsid w:val="00903170"/>
    <w:rsid w:val="009032C4"/>
    <w:rsid w:val="00903305"/>
    <w:rsid w:val="0090368D"/>
    <w:rsid w:val="00904005"/>
    <w:rsid w:val="00904415"/>
    <w:rsid w:val="0090445B"/>
    <w:rsid w:val="00904F44"/>
    <w:rsid w:val="00905099"/>
    <w:rsid w:val="0090517A"/>
    <w:rsid w:val="009054A2"/>
    <w:rsid w:val="009065CE"/>
    <w:rsid w:val="00910041"/>
    <w:rsid w:val="00910644"/>
    <w:rsid w:val="009109AD"/>
    <w:rsid w:val="00910A30"/>
    <w:rsid w:val="00910DD8"/>
    <w:rsid w:val="0091158C"/>
    <w:rsid w:val="00911A2A"/>
    <w:rsid w:val="00911CF8"/>
    <w:rsid w:val="00912406"/>
    <w:rsid w:val="00912511"/>
    <w:rsid w:val="00912A7B"/>
    <w:rsid w:val="00912AD7"/>
    <w:rsid w:val="0091421A"/>
    <w:rsid w:val="009148B1"/>
    <w:rsid w:val="00914A1B"/>
    <w:rsid w:val="00914C73"/>
    <w:rsid w:val="00915695"/>
    <w:rsid w:val="00915B1C"/>
    <w:rsid w:val="00915F20"/>
    <w:rsid w:val="00916418"/>
    <w:rsid w:val="00916422"/>
    <w:rsid w:val="009175DE"/>
    <w:rsid w:val="00917DF7"/>
    <w:rsid w:val="00917E58"/>
    <w:rsid w:val="00920A91"/>
    <w:rsid w:val="00920AA1"/>
    <w:rsid w:val="00920B15"/>
    <w:rsid w:val="00920DDA"/>
    <w:rsid w:val="00921421"/>
    <w:rsid w:val="00921977"/>
    <w:rsid w:val="00921AAB"/>
    <w:rsid w:val="00921ECF"/>
    <w:rsid w:val="00923319"/>
    <w:rsid w:val="00923EDC"/>
    <w:rsid w:val="009240D3"/>
    <w:rsid w:val="00924D95"/>
    <w:rsid w:val="00925060"/>
    <w:rsid w:val="009250BD"/>
    <w:rsid w:val="0092521B"/>
    <w:rsid w:val="009266B0"/>
    <w:rsid w:val="00926C9B"/>
    <w:rsid w:val="00926F72"/>
    <w:rsid w:val="00927173"/>
    <w:rsid w:val="0092746E"/>
    <w:rsid w:val="009277D7"/>
    <w:rsid w:val="00927E8D"/>
    <w:rsid w:val="0093007C"/>
    <w:rsid w:val="00930088"/>
    <w:rsid w:val="00930738"/>
    <w:rsid w:val="00930C28"/>
    <w:rsid w:val="00931A21"/>
    <w:rsid w:val="00931B49"/>
    <w:rsid w:val="00931B83"/>
    <w:rsid w:val="00931E87"/>
    <w:rsid w:val="0093359A"/>
    <w:rsid w:val="00933E9C"/>
    <w:rsid w:val="00933FE8"/>
    <w:rsid w:val="0093427C"/>
    <w:rsid w:val="009342DB"/>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54BB"/>
    <w:rsid w:val="00946AB5"/>
    <w:rsid w:val="00946EBC"/>
    <w:rsid w:val="00947503"/>
    <w:rsid w:val="00947DFA"/>
    <w:rsid w:val="00947FF3"/>
    <w:rsid w:val="009505FC"/>
    <w:rsid w:val="009508AD"/>
    <w:rsid w:val="00950A4C"/>
    <w:rsid w:val="00950B74"/>
    <w:rsid w:val="00950D26"/>
    <w:rsid w:val="00950D73"/>
    <w:rsid w:val="00950FFA"/>
    <w:rsid w:val="00951263"/>
    <w:rsid w:val="009513F4"/>
    <w:rsid w:val="00951563"/>
    <w:rsid w:val="00951602"/>
    <w:rsid w:val="00951CFE"/>
    <w:rsid w:val="00951FA8"/>
    <w:rsid w:val="00952136"/>
    <w:rsid w:val="0095224C"/>
    <w:rsid w:val="009532FC"/>
    <w:rsid w:val="0095377C"/>
    <w:rsid w:val="009538D0"/>
    <w:rsid w:val="00953909"/>
    <w:rsid w:val="009554A3"/>
    <w:rsid w:val="0095586D"/>
    <w:rsid w:val="00956318"/>
    <w:rsid w:val="00956CC2"/>
    <w:rsid w:val="00957015"/>
    <w:rsid w:val="00960192"/>
    <w:rsid w:val="00961008"/>
    <w:rsid w:val="00961058"/>
    <w:rsid w:val="00962487"/>
    <w:rsid w:val="00962C4D"/>
    <w:rsid w:val="00963183"/>
    <w:rsid w:val="009633CC"/>
    <w:rsid w:val="00963502"/>
    <w:rsid w:val="00964367"/>
    <w:rsid w:val="009643DB"/>
    <w:rsid w:val="009649F9"/>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3EC"/>
    <w:rsid w:val="0097551C"/>
    <w:rsid w:val="0097555B"/>
    <w:rsid w:val="009758D1"/>
    <w:rsid w:val="009761C4"/>
    <w:rsid w:val="00976944"/>
    <w:rsid w:val="00976B73"/>
    <w:rsid w:val="00976FA6"/>
    <w:rsid w:val="009778A5"/>
    <w:rsid w:val="0097798C"/>
    <w:rsid w:val="009808E0"/>
    <w:rsid w:val="00980A9F"/>
    <w:rsid w:val="00980DEA"/>
    <w:rsid w:val="00981D7D"/>
    <w:rsid w:val="00981E03"/>
    <w:rsid w:val="00981EAD"/>
    <w:rsid w:val="00982351"/>
    <w:rsid w:val="0098265B"/>
    <w:rsid w:val="009833DB"/>
    <w:rsid w:val="009834FF"/>
    <w:rsid w:val="009835E1"/>
    <w:rsid w:val="0098413A"/>
    <w:rsid w:val="0098419E"/>
    <w:rsid w:val="00985232"/>
    <w:rsid w:val="009865D7"/>
    <w:rsid w:val="00986705"/>
    <w:rsid w:val="00986760"/>
    <w:rsid w:val="00986FE7"/>
    <w:rsid w:val="00987296"/>
    <w:rsid w:val="009872B1"/>
    <w:rsid w:val="00987809"/>
    <w:rsid w:val="00990640"/>
    <w:rsid w:val="00990F8B"/>
    <w:rsid w:val="00992601"/>
    <w:rsid w:val="009928CD"/>
    <w:rsid w:val="00993514"/>
    <w:rsid w:val="00993991"/>
    <w:rsid w:val="00993FA6"/>
    <w:rsid w:val="00993FCC"/>
    <w:rsid w:val="00994F52"/>
    <w:rsid w:val="009957F9"/>
    <w:rsid w:val="00996199"/>
    <w:rsid w:val="00996279"/>
    <w:rsid w:val="0099679E"/>
    <w:rsid w:val="0099690C"/>
    <w:rsid w:val="009969B7"/>
    <w:rsid w:val="009971E4"/>
    <w:rsid w:val="009A07D6"/>
    <w:rsid w:val="009A0D76"/>
    <w:rsid w:val="009A1987"/>
    <w:rsid w:val="009A1C35"/>
    <w:rsid w:val="009A28FF"/>
    <w:rsid w:val="009A2977"/>
    <w:rsid w:val="009A3703"/>
    <w:rsid w:val="009A370F"/>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1004"/>
    <w:rsid w:val="009C13C1"/>
    <w:rsid w:val="009C15E2"/>
    <w:rsid w:val="009C232C"/>
    <w:rsid w:val="009C2AE4"/>
    <w:rsid w:val="009C4248"/>
    <w:rsid w:val="009C447C"/>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B0B"/>
    <w:rsid w:val="009D1D9D"/>
    <w:rsid w:val="009D26D2"/>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F79"/>
    <w:rsid w:val="009E4A8E"/>
    <w:rsid w:val="009E5C5B"/>
    <w:rsid w:val="009E5DD3"/>
    <w:rsid w:val="009E6414"/>
    <w:rsid w:val="009E66B9"/>
    <w:rsid w:val="009E7359"/>
    <w:rsid w:val="009E73B5"/>
    <w:rsid w:val="009E77C3"/>
    <w:rsid w:val="009E7A02"/>
    <w:rsid w:val="009E7B40"/>
    <w:rsid w:val="009F0198"/>
    <w:rsid w:val="009F05E6"/>
    <w:rsid w:val="009F151C"/>
    <w:rsid w:val="009F1CD6"/>
    <w:rsid w:val="009F21F3"/>
    <w:rsid w:val="009F23E5"/>
    <w:rsid w:val="009F2A62"/>
    <w:rsid w:val="009F2D54"/>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431C"/>
    <w:rsid w:val="00A04504"/>
    <w:rsid w:val="00A048AB"/>
    <w:rsid w:val="00A04BD6"/>
    <w:rsid w:val="00A051D9"/>
    <w:rsid w:val="00A061F0"/>
    <w:rsid w:val="00A06508"/>
    <w:rsid w:val="00A06575"/>
    <w:rsid w:val="00A066C8"/>
    <w:rsid w:val="00A06D58"/>
    <w:rsid w:val="00A070D0"/>
    <w:rsid w:val="00A1052D"/>
    <w:rsid w:val="00A10E02"/>
    <w:rsid w:val="00A1152E"/>
    <w:rsid w:val="00A11995"/>
    <w:rsid w:val="00A12153"/>
    <w:rsid w:val="00A128AC"/>
    <w:rsid w:val="00A13831"/>
    <w:rsid w:val="00A13DE3"/>
    <w:rsid w:val="00A1449B"/>
    <w:rsid w:val="00A145AB"/>
    <w:rsid w:val="00A153EA"/>
    <w:rsid w:val="00A15A7F"/>
    <w:rsid w:val="00A15B91"/>
    <w:rsid w:val="00A1614E"/>
    <w:rsid w:val="00A1650A"/>
    <w:rsid w:val="00A16DEA"/>
    <w:rsid w:val="00A17550"/>
    <w:rsid w:val="00A1777E"/>
    <w:rsid w:val="00A210B1"/>
    <w:rsid w:val="00A210B5"/>
    <w:rsid w:val="00A21D33"/>
    <w:rsid w:val="00A21F37"/>
    <w:rsid w:val="00A22046"/>
    <w:rsid w:val="00A2230C"/>
    <w:rsid w:val="00A22BD9"/>
    <w:rsid w:val="00A2306B"/>
    <w:rsid w:val="00A2338D"/>
    <w:rsid w:val="00A23601"/>
    <w:rsid w:val="00A23D6C"/>
    <w:rsid w:val="00A242FC"/>
    <w:rsid w:val="00A2458D"/>
    <w:rsid w:val="00A2520A"/>
    <w:rsid w:val="00A25AA2"/>
    <w:rsid w:val="00A25DEF"/>
    <w:rsid w:val="00A25FA0"/>
    <w:rsid w:val="00A2613B"/>
    <w:rsid w:val="00A262A1"/>
    <w:rsid w:val="00A26775"/>
    <w:rsid w:val="00A27FDB"/>
    <w:rsid w:val="00A30AF4"/>
    <w:rsid w:val="00A3160F"/>
    <w:rsid w:val="00A31C95"/>
    <w:rsid w:val="00A31E45"/>
    <w:rsid w:val="00A31E48"/>
    <w:rsid w:val="00A31E82"/>
    <w:rsid w:val="00A32239"/>
    <w:rsid w:val="00A323C5"/>
    <w:rsid w:val="00A327A6"/>
    <w:rsid w:val="00A32A1F"/>
    <w:rsid w:val="00A32A97"/>
    <w:rsid w:val="00A32C76"/>
    <w:rsid w:val="00A3353F"/>
    <w:rsid w:val="00A33BDB"/>
    <w:rsid w:val="00A341F9"/>
    <w:rsid w:val="00A349F8"/>
    <w:rsid w:val="00A34E64"/>
    <w:rsid w:val="00A35025"/>
    <w:rsid w:val="00A3526D"/>
    <w:rsid w:val="00A352DA"/>
    <w:rsid w:val="00A3577F"/>
    <w:rsid w:val="00A36126"/>
    <w:rsid w:val="00A367C8"/>
    <w:rsid w:val="00A368A6"/>
    <w:rsid w:val="00A368CD"/>
    <w:rsid w:val="00A36D48"/>
    <w:rsid w:val="00A379A9"/>
    <w:rsid w:val="00A379AC"/>
    <w:rsid w:val="00A37E49"/>
    <w:rsid w:val="00A37FEE"/>
    <w:rsid w:val="00A409CA"/>
    <w:rsid w:val="00A4129F"/>
    <w:rsid w:val="00A422FC"/>
    <w:rsid w:val="00A42334"/>
    <w:rsid w:val="00A42F03"/>
    <w:rsid w:val="00A44B12"/>
    <w:rsid w:val="00A44D03"/>
    <w:rsid w:val="00A44DCF"/>
    <w:rsid w:val="00A45399"/>
    <w:rsid w:val="00A456C1"/>
    <w:rsid w:val="00A456C4"/>
    <w:rsid w:val="00A4598C"/>
    <w:rsid w:val="00A45BAA"/>
    <w:rsid w:val="00A45E5E"/>
    <w:rsid w:val="00A4644F"/>
    <w:rsid w:val="00A4667C"/>
    <w:rsid w:val="00A468EE"/>
    <w:rsid w:val="00A46A68"/>
    <w:rsid w:val="00A477C5"/>
    <w:rsid w:val="00A47FC2"/>
    <w:rsid w:val="00A512AA"/>
    <w:rsid w:val="00A520C0"/>
    <w:rsid w:val="00A52148"/>
    <w:rsid w:val="00A5219D"/>
    <w:rsid w:val="00A525B6"/>
    <w:rsid w:val="00A5273E"/>
    <w:rsid w:val="00A5330C"/>
    <w:rsid w:val="00A53D96"/>
    <w:rsid w:val="00A53E02"/>
    <w:rsid w:val="00A54811"/>
    <w:rsid w:val="00A550CA"/>
    <w:rsid w:val="00A55BA2"/>
    <w:rsid w:val="00A561CC"/>
    <w:rsid w:val="00A5673D"/>
    <w:rsid w:val="00A56930"/>
    <w:rsid w:val="00A56E70"/>
    <w:rsid w:val="00A60303"/>
    <w:rsid w:val="00A60A67"/>
    <w:rsid w:val="00A6120D"/>
    <w:rsid w:val="00A613FE"/>
    <w:rsid w:val="00A615E2"/>
    <w:rsid w:val="00A61F7F"/>
    <w:rsid w:val="00A6208B"/>
    <w:rsid w:val="00A620B2"/>
    <w:rsid w:val="00A62968"/>
    <w:rsid w:val="00A62B4C"/>
    <w:rsid w:val="00A62E26"/>
    <w:rsid w:val="00A635C5"/>
    <w:rsid w:val="00A63C93"/>
    <w:rsid w:val="00A63D98"/>
    <w:rsid w:val="00A63E39"/>
    <w:rsid w:val="00A64392"/>
    <w:rsid w:val="00A6473A"/>
    <w:rsid w:val="00A65923"/>
    <w:rsid w:val="00A65B0B"/>
    <w:rsid w:val="00A65FC3"/>
    <w:rsid w:val="00A6603B"/>
    <w:rsid w:val="00A66105"/>
    <w:rsid w:val="00A67559"/>
    <w:rsid w:val="00A677E3"/>
    <w:rsid w:val="00A67B91"/>
    <w:rsid w:val="00A70828"/>
    <w:rsid w:val="00A708F4"/>
    <w:rsid w:val="00A70AFD"/>
    <w:rsid w:val="00A70D3A"/>
    <w:rsid w:val="00A71B87"/>
    <w:rsid w:val="00A71B97"/>
    <w:rsid w:val="00A71CFF"/>
    <w:rsid w:val="00A71DE3"/>
    <w:rsid w:val="00A729DD"/>
    <w:rsid w:val="00A735AE"/>
    <w:rsid w:val="00A735ED"/>
    <w:rsid w:val="00A73D0A"/>
    <w:rsid w:val="00A74159"/>
    <w:rsid w:val="00A749BB"/>
    <w:rsid w:val="00A74C0C"/>
    <w:rsid w:val="00A75C9E"/>
    <w:rsid w:val="00A75CD6"/>
    <w:rsid w:val="00A75E83"/>
    <w:rsid w:val="00A75F8D"/>
    <w:rsid w:val="00A76703"/>
    <w:rsid w:val="00A76BB4"/>
    <w:rsid w:val="00A80337"/>
    <w:rsid w:val="00A81FE6"/>
    <w:rsid w:val="00A82131"/>
    <w:rsid w:val="00A83197"/>
    <w:rsid w:val="00A838B3"/>
    <w:rsid w:val="00A83D6E"/>
    <w:rsid w:val="00A8413A"/>
    <w:rsid w:val="00A84775"/>
    <w:rsid w:val="00A8513C"/>
    <w:rsid w:val="00A85A51"/>
    <w:rsid w:val="00A85CF3"/>
    <w:rsid w:val="00A86005"/>
    <w:rsid w:val="00A8607D"/>
    <w:rsid w:val="00A869E4"/>
    <w:rsid w:val="00A86D7F"/>
    <w:rsid w:val="00A9015A"/>
    <w:rsid w:val="00A902A0"/>
    <w:rsid w:val="00A9128B"/>
    <w:rsid w:val="00A91796"/>
    <w:rsid w:val="00A91E50"/>
    <w:rsid w:val="00A92B72"/>
    <w:rsid w:val="00A92EC1"/>
    <w:rsid w:val="00A93ED5"/>
    <w:rsid w:val="00A94367"/>
    <w:rsid w:val="00A94760"/>
    <w:rsid w:val="00A953B5"/>
    <w:rsid w:val="00A95850"/>
    <w:rsid w:val="00A96289"/>
    <w:rsid w:val="00A96477"/>
    <w:rsid w:val="00A96872"/>
    <w:rsid w:val="00A96FE0"/>
    <w:rsid w:val="00A9740D"/>
    <w:rsid w:val="00A97A57"/>
    <w:rsid w:val="00A97E74"/>
    <w:rsid w:val="00AA0370"/>
    <w:rsid w:val="00AA0419"/>
    <w:rsid w:val="00AA0A8B"/>
    <w:rsid w:val="00AA0BF2"/>
    <w:rsid w:val="00AA0D28"/>
    <w:rsid w:val="00AA1359"/>
    <w:rsid w:val="00AA1920"/>
    <w:rsid w:val="00AA20A1"/>
    <w:rsid w:val="00AA21E8"/>
    <w:rsid w:val="00AA2A4C"/>
    <w:rsid w:val="00AA3BE2"/>
    <w:rsid w:val="00AA43A2"/>
    <w:rsid w:val="00AA47C0"/>
    <w:rsid w:val="00AA4B4B"/>
    <w:rsid w:val="00AA4D7E"/>
    <w:rsid w:val="00AA53B4"/>
    <w:rsid w:val="00AA5DD5"/>
    <w:rsid w:val="00AA5E07"/>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6D0E"/>
    <w:rsid w:val="00AB72A5"/>
    <w:rsid w:val="00AC076C"/>
    <w:rsid w:val="00AC0A7A"/>
    <w:rsid w:val="00AC0DBE"/>
    <w:rsid w:val="00AC124D"/>
    <w:rsid w:val="00AC1D22"/>
    <w:rsid w:val="00AC2608"/>
    <w:rsid w:val="00AC2C9F"/>
    <w:rsid w:val="00AC32D1"/>
    <w:rsid w:val="00AC34B7"/>
    <w:rsid w:val="00AC434C"/>
    <w:rsid w:val="00AC4960"/>
    <w:rsid w:val="00AC5203"/>
    <w:rsid w:val="00AC5CF6"/>
    <w:rsid w:val="00AC61D4"/>
    <w:rsid w:val="00AC6B70"/>
    <w:rsid w:val="00AC7320"/>
    <w:rsid w:val="00AC7A14"/>
    <w:rsid w:val="00AC7BD8"/>
    <w:rsid w:val="00AC7D1C"/>
    <w:rsid w:val="00AD08D4"/>
    <w:rsid w:val="00AD0BE9"/>
    <w:rsid w:val="00AD1CA7"/>
    <w:rsid w:val="00AD1DA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18E"/>
    <w:rsid w:val="00AF437C"/>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2FF8"/>
    <w:rsid w:val="00B03B74"/>
    <w:rsid w:val="00B044C5"/>
    <w:rsid w:val="00B054C2"/>
    <w:rsid w:val="00B05879"/>
    <w:rsid w:val="00B06D4B"/>
    <w:rsid w:val="00B073CA"/>
    <w:rsid w:val="00B075CD"/>
    <w:rsid w:val="00B07BDC"/>
    <w:rsid w:val="00B07E29"/>
    <w:rsid w:val="00B10089"/>
    <w:rsid w:val="00B10803"/>
    <w:rsid w:val="00B117A1"/>
    <w:rsid w:val="00B11F4E"/>
    <w:rsid w:val="00B12704"/>
    <w:rsid w:val="00B12A60"/>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4A9"/>
    <w:rsid w:val="00B30F3A"/>
    <w:rsid w:val="00B310DC"/>
    <w:rsid w:val="00B32358"/>
    <w:rsid w:val="00B326D8"/>
    <w:rsid w:val="00B32A1F"/>
    <w:rsid w:val="00B32E40"/>
    <w:rsid w:val="00B33E81"/>
    <w:rsid w:val="00B340A9"/>
    <w:rsid w:val="00B341CD"/>
    <w:rsid w:val="00B34752"/>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2B4"/>
    <w:rsid w:val="00B50E7D"/>
    <w:rsid w:val="00B5116F"/>
    <w:rsid w:val="00B51C8B"/>
    <w:rsid w:val="00B51EF4"/>
    <w:rsid w:val="00B52525"/>
    <w:rsid w:val="00B52728"/>
    <w:rsid w:val="00B52810"/>
    <w:rsid w:val="00B52DA0"/>
    <w:rsid w:val="00B53489"/>
    <w:rsid w:val="00B53845"/>
    <w:rsid w:val="00B538CA"/>
    <w:rsid w:val="00B53CB8"/>
    <w:rsid w:val="00B54B44"/>
    <w:rsid w:val="00B5520E"/>
    <w:rsid w:val="00B553A8"/>
    <w:rsid w:val="00B556C5"/>
    <w:rsid w:val="00B55B48"/>
    <w:rsid w:val="00B55B72"/>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E73"/>
    <w:rsid w:val="00B64F12"/>
    <w:rsid w:val="00B6560A"/>
    <w:rsid w:val="00B65A37"/>
    <w:rsid w:val="00B66F22"/>
    <w:rsid w:val="00B6713C"/>
    <w:rsid w:val="00B67509"/>
    <w:rsid w:val="00B7050D"/>
    <w:rsid w:val="00B7071B"/>
    <w:rsid w:val="00B708E8"/>
    <w:rsid w:val="00B7094E"/>
    <w:rsid w:val="00B70C46"/>
    <w:rsid w:val="00B713A4"/>
    <w:rsid w:val="00B7175E"/>
    <w:rsid w:val="00B71910"/>
    <w:rsid w:val="00B72082"/>
    <w:rsid w:val="00B72DBA"/>
    <w:rsid w:val="00B72DE3"/>
    <w:rsid w:val="00B733BC"/>
    <w:rsid w:val="00B73BE2"/>
    <w:rsid w:val="00B74146"/>
    <w:rsid w:val="00B74ED7"/>
    <w:rsid w:val="00B76E69"/>
    <w:rsid w:val="00B771AA"/>
    <w:rsid w:val="00B77734"/>
    <w:rsid w:val="00B77A30"/>
    <w:rsid w:val="00B77AC8"/>
    <w:rsid w:val="00B77BB2"/>
    <w:rsid w:val="00B80854"/>
    <w:rsid w:val="00B8092F"/>
    <w:rsid w:val="00B80A9E"/>
    <w:rsid w:val="00B80CCF"/>
    <w:rsid w:val="00B80D5A"/>
    <w:rsid w:val="00B81B22"/>
    <w:rsid w:val="00B82F33"/>
    <w:rsid w:val="00B83479"/>
    <w:rsid w:val="00B83AE6"/>
    <w:rsid w:val="00B83E9F"/>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87CB7"/>
    <w:rsid w:val="00B904F1"/>
    <w:rsid w:val="00B905C9"/>
    <w:rsid w:val="00B90B5B"/>
    <w:rsid w:val="00B9198A"/>
    <w:rsid w:val="00B91ED4"/>
    <w:rsid w:val="00B92A49"/>
    <w:rsid w:val="00B92A6A"/>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1F50"/>
    <w:rsid w:val="00BA221F"/>
    <w:rsid w:val="00BA2B91"/>
    <w:rsid w:val="00BA2F07"/>
    <w:rsid w:val="00BA33F9"/>
    <w:rsid w:val="00BA3649"/>
    <w:rsid w:val="00BA3745"/>
    <w:rsid w:val="00BA37D4"/>
    <w:rsid w:val="00BA3AC1"/>
    <w:rsid w:val="00BA3DFA"/>
    <w:rsid w:val="00BA50D9"/>
    <w:rsid w:val="00BA54E4"/>
    <w:rsid w:val="00BA56E9"/>
    <w:rsid w:val="00BA66FE"/>
    <w:rsid w:val="00BA67DB"/>
    <w:rsid w:val="00BA6C97"/>
    <w:rsid w:val="00BA6F41"/>
    <w:rsid w:val="00BA72C0"/>
    <w:rsid w:val="00BA73AF"/>
    <w:rsid w:val="00BA7854"/>
    <w:rsid w:val="00BA7EF3"/>
    <w:rsid w:val="00BB003A"/>
    <w:rsid w:val="00BB032F"/>
    <w:rsid w:val="00BB0DE0"/>
    <w:rsid w:val="00BB1655"/>
    <w:rsid w:val="00BB1D05"/>
    <w:rsid w:val="00BB238D"/>
    <w:rsid w:val="00BB23A3"/>
    <w:rsid w:val="00BB2709"/>
    <w:rsid w:val="00BB28C8"/>
    <w:rsid w:val="00BB2E8C"/>
    <w:rsid w:val="00BB345F"/>
    <w:rsid w:val="00BB38AE"/>
    <w:rsid w:val="00BB3D0E"/>
    <w:rsid w:val="00BB464F"/>
    <w:rsid w:val="00BB6526"/>
    <w:rsid w:val="00BB6791"/>
    <w:rsid w:val="00BB6F23"/>
    <w:rsid w:val="00BB72DC"/>
    <w:rsid w:val="00BB7BBF"/>
    <w:rsid w:val="00BC0781"/>
    <w:rsid w:val="00BC0C51"/>
    <w:rsid w:val="00BC10AA"/>
    <w:rsid w:val="00BC1746"/>
    <w:rsid w:val="00BC1774"/>
    <w:rsid w:val="00BC1B2E"/>
    <w:rsid w:val="00BC2230"/>
    <w:rsid w:val="00BC2244"/>
    <w:rsid w:val="00BC22E2"/>
    <w:rsid w:val="00BC2651"/>
    <w:rsid w:val="00BC2CEF"/>
    <w:rsid w:val="00BC3892"/>
    <w:rsid w:val="00BC3A11"/>
    <w:rsid w:val="00BC4787"/>
    <w:rsid w:val="00BC47B3"/>
    <w:rsid w:val="00BC47FC"/>
    <w:rsid w:val="00BC4EBE"/>
    <w:rsid w:val="00BC51E9"/>
    <w:rsid w:val="00BC5552"/>
    <w:rsid w:val="00BC58F5"/>
    <w:rsid w:val="00BC60F9"/>
    <w:rsid w:val="00BC622B"/>
    <w:rsid w:val="00BC64B6"/>
    <w:rsid w:val="00BC64FB"/>
    <w:rsid w:val="00BC6502"/>
    <w:rsid w:val="00BC67E2"/>
    <w:rsid w:val="00BC6FF0"/>
    <w:rsid w:val="00BC7335"/>
    <w:rsid w:val="00BC7B91"/>
    <w:rsid w:val="00BC7BCE"/>
    <w:rsid w:val="00BC7D1A"/>
    <w:rsid w:val="00BD0448"/>
    <w:rsid w:val="00BD0745"/>
    <w:rsid w:val="00BD0DE7"/>
    <w:rsid w:val="00BD13A7"/>
    <w:rsid w:val="00BD14D6"/>
    <w:rsid w:val="00BD1601"/>
    <w:rsid w:val="00BD1AB2"/>
    <w:rsid w:val="00BD1ABD"/>
    <w:rsid w:val="00BD2851"/>
    <w:rsid w:val="00BD296C"/>
    <w:rsid w:val="00BD2E06"/>
    <w:rsid w:val="00BD35E7"/>
    <w:rsid w:val="00BD37BD"/>
    <w:rsid w:val="00BD3F27"/>
    <w:rsid w:val="00BD3F83"/>
    <w:rsid w:val="00BD40F3"/>
    <w:rsid w:val="00BD5144"/>
    <w:rsid w:val="00BD523E"/>
    <w:rsid w:val="00BD59E6"/>
    <w:rsid w:val="00BD6106"/>
    <w:rsid w:val="00BD61B3"/>
    <w:rsid w:val="00BD62AA"/>
    <w:rsid w:val="00BD68F8"/>
    <w:rsid w:val="00BD6BC8"/>
    <w:rsid w:val="00BD7280"/>
    <w:rsid w:val="00BD79F1"/>
    <w:rsid w:val="00BD7ABB"/>
    <w:rsid w:val="00BE005F"/>
    <w:rsid w:val="00BE024A"/>
    <w:rsid w:val="00BE046A"/>
    <w:rsid w:val="00BE077A"/>
    <w:rsid w:val="00BE0CE0"/>
    <w:rsid w:val="00BE139A"/>
    <w:rsid w:val="00BE27FB"/>
    <w:rsid w:val="00BE2C31"/>
    <w:rsid w:val="00BE338F"/>
    <w:rsid w:val="00BE3738"/>
    <w:rsid w:val="00BE3E89"/>
    <w:rsid w:val="00BE3F70"/>
    <w:rsid w:val="00BE438C"/>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65A"/>
    <w:rsid w:val="00BF3787"/>
    <w:rsid w:val="00BF3BB9"/>
    <w:rsid w:val="00BF3C6E"/>
    <w:rsid w:val="00BF505B"/>
    <w:rsid w:val="00BF57F6"/>
    <w:rsid w:val="00BF6001"/>
    <w:rsid w:val="00BF6344"/>
    <w:rsid w:val="00BF6611"/>
    <w:rsid w:val="00BF7786"/>
    <w:rsid w:val="00BF787A"/>
    <w:rsid w:val="00C00A02"/>
    <w:rsid w:val="00C016F2"/>
    <w:rsid w:val="00C01DEA"/>
    <w:rsid w:val="00C024DF"/>
    <w:rsid w:val="00C02658"/>
    <w:rsid w:val="00C02865"/>
    <w:rsid w:val="00C02B87"/>
    <w:rsid w:val="00C03C01"/>
    <w:rsid w:val="00C04166"/>
    <w:rsid w:val="00C05008"/>
    <w:rsid w:val="00C06ABE"/>
    <w:rsid w:val="00C071F9"/>
    <w:rsid w:val="00C07703"/>
    <w:rsid w:val="00C07769"/>
    <w:rsid w:val="00C10005"/>
    <w:rsid w:val="00C1006B"/>
    <w:rsid w:val="00C10200"/>
    <w:rsid w:val="00C1133B"/>
    <w:rsid w:val="00C1142C"/>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B82"/>
    <w:rsid w:val="00C23ECD"/>
    <w:rsid w:val="00C2467A"/>
    <w:rsid w:val="00C24ABE"/>
    <w:rsid w:val="00C24F6B"/>
    <w:rsid w:val="00C24F7C"/>
    <w:rsid w:val="00C2533A"/>
    <w:rsid w:val="00C25BA5"/>
    <w:rsid w:val="00C26441"/>
    <w:rsid w:val="00C26BF2"/>
    <w:rsid w:val="00C27049"/>
    <w:rsid w:val="00C27901"/>
    <w:rsid w:val="00C306A4"/>
    <w:rsid w:val="00C32AB3"/>
    <w:rsid w:val="00C32B5E"/>
    <w:rsid w:val="00C330D4"/>
    <w:rsid w:val="00C33313"/>
    <w:rsid w:val="00C33385"/>
    <w:rsid w:val="00C33767"/>
    <w:rsid w:val="00C33BE8"/>
    <w:rsid w:val="00C33D8F"/>
    <w:rsid w:val="00C34820"/>
    <w:rsid w:val="00C34F6B"/>
    <w:rsid w:val="00C350C3"/>
    <w:rsid w:val="00C350DB"/>
    <w:rsid w:val="00C353CA"/>
    <w:rsid w:val="00C353FC"/>
    <w:rsid w:val="00C3540B"/>
    <w:rsid w:val="00C35557"/>
    <w:rsid w:val="00C35615"/>
    <w:rsid w:val="00C356A9"/>
    <w:rsid w:val="00C3577A"/>
    <w:rsid w:val="00C35A0E"/>
    <w:rsid w:val="00C36262"/>
    <w:rsid w:val="00C3630A"/>
    <w:rsid w:val="00C363D0"/>
    <w:rsid w:val="00C36E89"/>
    <w:rsid w:val="00C37ADC"/>
    <w:rsid w:val="00C37F7D"/>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CE5"/>
    <w:rsid w:val="00C45DCF"/>
    <w:rsid w:val="00C462BB"/>
    <w:rsid w:val="00C469E9"/>
    <w:rsid w:val="00C47002"/>
    <w:rsid w:val="00C47291"/>
    <w:rsid w:val="00C47530"/>
    <w:rsid w:val="00C50AFC"/>
    <w:rsid w:val="00C52044"/>
    <w:rsid w:val="00C52574"/>
    <w:rsid w:val="00C52756"/>
    <w:rsid w:val="00C5296E"/>
    <w:rsid w:val="00C52B7A"/>
    <w:rsid w:val="00C5389B"/>
    <w:rsid w:val="00C53D74"/>
    <w:rsid w:val="00C540C9"/>
    <w:rsid w:val="00C5432F"/>
    <w:rsid w:val="00C54795"/>
    <w:rsid w:val="00C55546"/>
    <w:rsid w:val="00C55670"/>
    <w:rsid w:val="00C56F00"/>
    <w:rsid w:val="00C5742E"/>
    <w:rsid w:val="00C57957"/>
    <w:rsid w:val="00C57C60"/>
    <w:rsid w:val="00C615F1"/>
    <w:rsid w:val="00C6194F"/>
    <w:rsid w:val="00C61FC9"/>
    <w:rsid w:val="00C62957"/>
    <w:rsid w:val="00C62B28"/>
    <w:rsid w:val="00C635A1"/>
    <w:rsid w:val="00C637E2"/>
    <w:rsid w:val="00C63D07"/>
    <w:rsid w:val="00C64501"/>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17B1"/>
    <w:rsid w:val="00C821CA"/>
    <w:rsid w:val="00C8303E"/>
    <w:rsid w:val="00C835CE"/>
    <w:rsid w:val="00C83644"/>
    <w:rsid w:val="00C83914"/>
    <w:rsid w:val="00C83958"/>
    <w:rsid w:val="00C83A4D"/>
    <w:rsid w:val="00C843D1"/>
    <w:rsid w:val="00C84A36"/>
    <w:rsid w:val="00C84C54"/>
    <w:rsid w:val="00C84D36"/>
    <w:rsid w:val="00C84E07"/>
    <w:rsid w:val="00C84EF0"/>
    <w:rsid w:val="00C854A8"/>
    <w:rsid w:val="00C86230"/>
    <w:rsid w:val="00C86333"/>
    <w:rsid w:val="00C863B4"/>
    <w:rsid w:val="00C8640E"/>
    <w:rsid w:val="00C8662D"/>
    <w:rsid w:val="00C8691B"/>
    <w:rsid w:val="00C87CE3"/>
    <w:rsid w:val="00C87F2F"/>
    <w:rsid w:val="00C9109C"/>
    <w:rsid w:val="00C91413"/>
    <w:rsid w:val="00C9186F"/>
    <w:rsid w:val="00C927B8"/>
    <w:rsid w:val="00C936B5"/>
    <w:rsid w:val="00C93BD2"/>
    <w:rsid w:val="00C943AA"/>
    <w:rsid w:val="00C9441B"/>
    <w:rsid w:val="00C944A4"/>
    <w:rsid w:val="00C94CCE"/>
    <w:rsid w:val="00C94E9E"/>
    <w:rsid w:val="00C95034"/>
    <w:rsid w:val="00C95225"/>
    <w:rsid w:val="00C955CE"/>
    <w:rsid w:val="00C958B5"/>
    <w:rsid w:val="00C96250"/>
    <w:rsid w:val="00C965F0"/>
    <w:rsid w:val="00C968EB"/>
    <w:rsid w:val="00C96BEC"/>
    <w:rsid w:val="00C96E39"/>
    <w:rsid w:val="00C97338"/>
    <w:rsid w:val="00C9763F"/>
    <w:rsid w:val="00C976C3"/>
    <w:rsid w:val="00C97CEE"/>
    <w:rsid w:val="00CA031F"/>
    <w:rsid w:val="00CA0576"/>
    <w:rsid w:val="00CA06A6"/>
    <w:rsid w:val="00CA1122"/>
    <w:rsid w:val="00CA118C"/>
    <w:rsid w:val="00CA14B2"/>
    <w:rsid w:val="00CA1D4F"/>
    <w:rsid w:val="00CA1E43"/>
    <w:rsid w:val="00CA1FA0"/>
    <w:rsid w:val="00CA284B"/>
    <w:rsid w:val="00CA285E"/>
    <w:rsid w:val="00CA29D2"/>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477"/>
    <w:rsid w:val="00CB0B37"/>
    <w:rsid w:val="00CB0E4E"/>
    <w:rsid w:val="00CB0FE7"/>
    <w:rsid w:val="00CB11A3"/>
    <w:rsid w:val="00CB157D"/>
    <w:rsid w:val="00CB18F7"/>
    <w:rsid w:val="00CB213A"/>
    <w:rsid w:val="00CB31BF"/>
    <w:rsid w:val="00CB3948"/>
    <w:rsid w:val="00CB3EF0"/>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10DE"/>
    <w:rsid w:val="00CC1690"/>
    <w:rsid w:val="00CC2646"/>
    <w:rsid w:val="00CC2BA3"/>
    <w:rsid w:val="00CC2C6F"/>
    <w:rsid w:val="00CC2E4E"/>
    <w:rsid w:val="00CC2F77"/>
    <w:rsid w:val="00CC2FB0"/>
    <w:rsid w:val="00CC33B0"/>
    <w:rsid w:val="00CC37EB"/>
    <w:rsid w:val="00CC3C25"/>
    <w:rsid w:val="00CC3E65"/>
    <w:rsid w:val="00CC3EE0"/>
    <w:rsid w:val="00CC4183"/>
    <w:rsid w:val="00CC43CB"/>
    <w:rsid w:val="00CC47E5"/>
    <w:rsid w:val="00CC498C"/>
    <w:rsid w:val="00CC4AB8"/>
    <w:rsid w:val="00CC580D"/>
    <w:rsid w:val="00CC5865"/>
    <w:rsid w:val="00CC599F"/>
    <w:rsid w:val="00CC5AF6"/>
    <w:rsid w:val="00CC6FC7"/>
    <w:rsid w:val="00CC6FF2"/>
    <w:rsid w:val="00CC71D7"/>
    <w:rsid w:val="00CC7A10"/>
    <w:rsid w:val="00CD03A3"/>
    <w:rsid w:val="00CD0551"/>
    <w:rsid w:val="00CD0F0E"/>
    <w:rsid w:val="00CD18FC"/>
    <w:rsid w:val="00CD1AED"/>
    <w:rsid w:val="00CD28B4"/>
    <w:rsid w:val="00CD3299"/>
    <w:rsid w:val="00CD439A"/>
    <w:rsid w:val="00CD4801"/>
    <w:rsid w:val="00CD5120"/>
    <w:rsid w:val="00CD588C"/>
    <w:rsid w:val="00CD5DEE"/>
    <w:rsid w:val="00CD60B1"/>
    <w:rsid w:val="00CD6B51"/>
    <w:rsid w:val="00CD6FFB"/>
    <w:rsid w:val="00CD753B"/>
    <w:rsid w:val="00CD7D9D"/>
    <w:rsid w:val="00CE0045"/>
    <w:rsid w:val="00CE046A"/>
    <w:rsid w:val="00CE0792"/>
    <w:rsid w:val="00CE0821"/>
    <w:rsid w:val="00CE098B"/>
    <w:rsid w:val="00CE18A2"/>
    <w:rsid w:val="00CE1AD6"/>
    <w:rsid w:val="00CE20DF"/>
    <w:rsid w:val="00CE3602"/>
    <w:rsid w:val="00CE3743"/>
    <w:rsid w:val="00CE48DE"/>
    <w:rsid w:val="00CE4E9F"/>
    <w:rsid w:val="00CE5447"/>
    <w:rsid w:val="00CE609A"/>
    <w:rsid w:val="00CE6667"/>
    <w:rsid w:val="00CE693A"/>
    <w:rsid w:val="00CE705F"/>
    <w:rsid w:val="00CE72EC"/>
    <w:rsid w:val="00CE78EA"/>
    <w:rsid w:val="00CE7F57"/>
    <w:rsid w:val="00CE7F6F"/>
    <w:rsid w:val="00CE7F99"/>
    <w:rsid w:val="00CF0202"/>
    <w:rsid w:val="00CF0288"/>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1CB"/>
    <w:rsid w:val="00CF65CC"/>
    <w:rsid w:val="00CF6A54"/>
    <w:rsid w:val="00CF6ADD"/>
    <w:rsid w:val="00CF6C68"/>
    <w:rsid w:val="00CF6C74"/>
    <w:rsid w:val="00CF71F4"/>
    <w:rsid w:val="00CF7B02"/>
    <w:rsid w:val="00D0015B"/>
    <w:rsid w:val="00D00A73"/>
    <w:rsid w:val="00D0137D"/>
    <w:rsid w:val="00D026AD"/>
    <w:rsid w:val="00D0289A"/>
    <w:rsid w:val="00D02929"/>
    <w:rsid w:val="00D02DB6"/>
    <w:rsid w:val="00D034AB"/>
    <w:rsid w:val="00D04378"/>
    <w:rsid w:val="00D044E6"/>
    <w:rsid w:val="00D04C39"/>
    <w:rsid w:val="00D04CF1"/>
    <w:rsid w:val="00D05513"/>
    <w:rsid w:val="00D0582C"/>
    <w:rsid w:val="00D05AC3"/>
    <w:rsid w:val="00D066AB"/>
    <w:rsid w:val="00D06D5E"/>
    <w:rsid w:val="00D0718A"/>
    <w:rsid w:val="00D07324"/>
    <w:rsid w:val="00D07930"/>
    <w:rsid w:val="00D079F1"/>
    <w:rsid w:val="00D07C72"/>
    <w:rsid w:val="00D07DB8"/>
    <w:rsid w:val="00D10667"/>
    <w:rsid w:val="00D1130D"/>
    <w:rsid w:val="00D1145A"/>
    <w:rsid w:val="00D11DDD"/>
    <w:rsid w:val="00D12251"/>
    <w:rsid w:val="00D12B89"/>
    <w:rsid w:val="00D1333E"/>
    <w:rsid w:val="00D1350F"/>
    <w:rsid w:val="00D13515"/>
    <w:rsid w:val="00D1364B"/>
    <w:rsid w:val="00D1365D"/>
    <w:rsid w:val="00D137CB"/>
    <w:rsid w:val="00D14B3F"/>
    <w:rsid w:val="00D152E1"/>
    <w:rsid w:val="00D15949"/>
    <w:rsid w:val="00D15B61"/>
    <w:rsid w:val="00D15BAC"/>
    <w:rsid w:val="00D15BC7"/>
    <w:rsid w:val="00D1635C"/>
    <w:rsid w:val="00D1643F"/>
    <w:rsid w:val="00D166B7"/>
    <w:rsid w:val="00D1748C"/>
    <w:rsid w:val="00D17D20"/>
    <w:rsid w:val="00D17EE8"/>
    <w:rsid w:val="00D17F17"/>
    <w:rsid w:val="00D2066E"/>
    <w:rsid w:val="00D20718"/>
    <w:rsid w:val="00D20FB8"/>
    <w:rsid w:val="00D21253"/>
    <w:rsid w:val="00D214E4"/>
    <w:rsid w:val="00D21E89"/>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6222"/>
    <w:rsid w:val="00D26A5E"/>
    <w:rsid w:val="00D27129"/>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4E1"/>
    <w:rsid w:val="00D33586"/>
    <w:rsid w:val="00D3370B"/>
    <w:rsid w:val="00D343D1"/>
    <w:rsid w:val="00D35DBC"/>
    <w:rsid w:val="00D36352"/>
    <w:rsid w:val="00D364AA"/>
    <w:rsid w:val="00D3777D"/>
    <w:rsid w:val="00D37EEE"/>
    <w:rsid w:val="00D40211"/>
    <w:rsid w:val="00D40F77"/>
    <w:rsid w:val="00D41671"/>
    <w:rsid w:val="00D41E35"/>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29"/>
    <w:rsid w:val="00D46BAE"/>
    <w:rsid w:val="00D472CD"/>
    <w:rsid w:val="00D476E0"/>
    <w:rsid w:val="00D47786"/>
    <w:rsid w:val="00D47C3E"/>
    <w:rsid w:val="00D501B4"/>
    <w:rsid w:val="00D50BA9"/>
    <w:rsid w:val="00D50D8A"/>
    <w:rsid w:val="00D51CC2"/>
    <w:rsid w:val="00D51DD6"/>
    <w:rsid w:val="00D524EA"/>
    <w:rsid w:val="00D528D0"/>
    <w:rsid w:val="00D52927"/>
    <w:rsid w:val="00D52CDC"/>
    <w:rsid w:val="00D552C8"/>
    <w:rsid w:val="00D555FF"/>
    <w:rsid w:val="00D559EE"/>
    <w:rsid w:val="00D5630F"/>
    <w:rsid w:val="00D5659D"/>
    <w:rsid w:val="00D56B82"/>
    <w:rsid w:val="00D577E4"/>
    <w:rsid w:val="00D57B11"/>
    <w:rsid w:val="00D57C71"/>
    <w:rsid w:val="00D60129"/>
    <w:rsid w:val="00D60D77"/>
    <w:rsid w:val="00D60F0F"/>
    <w:rsid w:val="00D61105"/>
    <w:rsid w:val="00D61488"/>
    <w:rsid w:val="00D61BF9"/>
    <w:rsid w:val="00D61DC8"/>
    <w:rsid w:val="00D62AF9"/>
    <w:rsid w:val="00D631F4"/>
    <w:rsid w:val="00D63413"/>
    <w:rsid w:val="00D63A33"/>
    <w:rsid w:val="00D63B77"/>
    <w:rsid w:val="00D64809"/>
    <w:rsid w:val="00D64BC3"/>
    <w:rsid w:val="00D650DA"/>
    <w:rsid w:val="00D6530E"/>
    <w:rsid w:val="00D653B9"/>
    <w:rsid w:val="00D65C27"/>
    <w:rsid w:val="00D65DD3"/>
    <w:rsid w:val="00D6616D"/>
    <w:rsid w:val="00D6632A"/>
    <w:rsid w:val="00D667A6"/>
    <w:rsid w:val="00D66C3D"/>
    <w:rsid w:val="00D677B1"/>
    <w:rsid w:val="00D67F4D"/>
    <w:rsid w:val="00D70435"/>
    <w:rsid w:val="00D70564"/>
    <w:rsid w:val="00D70588"/>
    <w:rsid w:val="00D70984"/>
    <w:rsid w:val="00D70DFA"/>
    <w:rsid w:val="00D71095"/>
    <w:rsid w:val="00D72150"/>
    <w:rsid w:val="00D726B8"/>
    <w:rsid w:val="00D739F6"/>
    <w:rsid w:val="00D74E61"/>
    <w:rsid w:val="00D74FDA"/>
    <w:rsid w:val="00D7545A"/>
    <w:rsid w:val="00D7655A"/>
    <w:rsid w:val="00D76722"/>
    <w:rsid w:val="00D769BE"/>
    <w:rsid w:val="00D76C7D"/>
    <w:rsid w:val="00D76DCA"/>
    <w:rsid w:val="00D7727A"/>
    <w:rsid w:val="00D772AA"/>
    <w:rsid w:val="00D7737F"/>
    <w:rsid w:val="00D77600"/>
    <w:rsid w:val="00D778DF"/>
    <w:rsid w:val="00D77B93"/>
    <w:rsid w:val="00D77CEF"/>
    <w:rsid w:val="00D80620"/>
    <w:rsid w:val="00D80B69"/>
    <w:rsid w:val="00D80F7B"/>
    <w:rsid w:val="00D81B2D"/>
    <w:rsid w:val="00D81C75"/>
    <w:rsid w:val="00D8281E"/>
    <w:rsid w:val="00D82F10"/>
    <w:rsid w:val="00D83021"/>
    <w:rsid w:val="00D83030"/>
    <w:rsid w:val="00D836B8"/>
    <w:rsid w:val="00D8380B"/>
    <w:rsid w:val="00D83827"/>
    <w:rsid w:val="00D84609"/>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706"/>
    <w:rsid w:val="00D93A04"/>
    <w:rsid w:val="00D93D14"/>
    <w:rsid w:val="00D94013"/>
    <w:rsid w:val="00D9545F"/>
    <w:rsid w:val="00D9574A"/>
    <w:rsid w:val="00D95CFB"/>
    <w:rsid w:val="00D96556"/>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443"/>
    <w:rsid w:val="00DA1980"/>
    <w:rsid w:val="00DA212B"/>
    <w:rsid w:val="00DA2713"/>
    <w:rsid w:val="00DA27AA"/>
    <w:rsid w:val="00DA282A"/>
    <w:rsid w:val="00DA2836"/>
    <w:rsid w:val="00DA2BC6"/>
    <w:rsid w:val="00DA3094"/>
    <w:rsid w:val="00DA334D"/>
    <w:rsid w:val="00DA4203"/>
    <w:rsid w:val="00DA5314"/>
    <w:rsid w:val="00DA55F5"/>
    <w:rsid w:val="00DA5601"/>
    <w:rsid w:val="00DA5E9B"/>
    <w:rsid w:val="00DA65F6"/>
    <w:rsid w:val="00DA75F2"/>
    <w:rsid w:val="00DA7B3E"/>
    <w:rsid w:val="00DB003A"/>
    <w:rsid w:val="00DB0476"/>
    <w:rsid w:val="00DB108E"/>
    <w:rsid w:val="00DB1107"/>
    <w:rsid w:val="00DB11BA"/>
    <w:rsid w:val="00DB174C"/>
    <w:rsid w:val="00DB1EF2"/>
    <w:rsid w:val="00DB1F18"/>
    <w:rsid w:val="00DB4683"/>
    <w:rsid w:val="00DB4B1C"/>
    <w:rsid w:val="00DB4D3F"/>
    <w:rsid w:val="00DB53C5"/>
    <w:rsid w:val="00DB6218"/>
    <w:rsid w:val="00DB6679"/>
    <w:rsid w:val="00DB7116"/>
    <w:rsid w:val="00DB7886"/>
    <w:rsid w:val="00DB7DDE"/>
    <w:rsid w:val="00DC0001"/>
    <w:rsid w:val="00DC000F"/>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3E97"/>
    <w:rsid w:val="00DC41CF"/>
    <w:rsid w:val="00DC50F0"/>
    <w:rsid w:val="00DC52A5"/>
    <w:rsid w:val="00DC53A0"/>
    <w:rsid w:val="00DC557F"/>
    <w:rsid w:val="00DC5FA5"/>
    <w:rsid w:val="00DC601C"/>
    <w:rsid w:val="00DC67E1"/>
    <w:rsid w:val="00DC689C"/>
    <w:rsid w:val="00DC6CB0"/>
    <w:rsid w:val="00DC71E0"/>
    <w:rsid w:val="00DC7F97"/>
    <w:rsid w:val="00DD056A"/>
    <w:rsid w:val="00DD0C60"/>
    <w:rsid w:val="00DD0E6B"/>
    <w:rsid w:val="00DD2711"/>
    <w:rsid w:val="00DD2781"/>
    <w:rsid w:val="00DD2956"/>
    <w:rsid w:val="00DD29E4"/>
    <w:rsid w:val="00DD2A80"/>
    <w:rsid w:val="00DD2AEA"/>
    <w:rsid w:val="00DD3CCF"/>
    <w:rsid w:val="00DD3F94"/>
    <w:rsid w:val="00DD4BEF"/>
    <w:rsid w:val="00DD4BF2"/>
    <w:rsid w:val="00DD5D85"/>
    <w:rsid w:val="00DD614A"/>
    <w:rsid w:val="00DD6A9F"/>
    <w:rsid w:val="00DD6DFD"/>
    <w:rsid w:val="00DD76B9"/>
    <w:rsid w:val="00DE0386"/>
    <w:rsid w:val="00DE0819"/>
    <w:rsid w:val="00DE0928"/>
    <w:rsid w:val="00DE0CF4"/>
    <w:rsid w:val="00DE0F89"/>
    <w:rsid w:val="00DE183F"/>
    <w:rsid w:val="00DE1C04"/>
    <w:rsid w:val="00DE27D0"/>
    <w:rsid w:val="00DE3092"/>
    <w:rsid w:val="00DE32A0"/>
    <w:rsid w:val="00DE330C"/>
    <w:rsid w:val="00DE331A"/>
    <w:rsid w:val="00DE3616"/>
    <w:rsid w:val="00DE3863"/>
    <w:rsid w:val="00DE3BA8"/>
    <w:rsid w:val="00DE3E5F"/>
    <w:rsid w:val="00DE490D"/>
    <w:rsid w:val="00DE5513"/>
    <w:rsid w:val="00DE5B95"/>
    <w:rsid w:val="00DE6165"/>
    <w:rsid w:val="00DE63FD"/>
    <w:rsid w:val="00DE6E2F"/>
    <w:rsid w:val="00DE6FB2"/>
    <w:rsid w:val="00DE747F"/>
    <w:rsid w:val="00DE782E"/>
    <w:rsid w:val="00DF048E"/>
    <w:rsid w:val="00DF075E"/>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4AD"/>
    <w:rsid w:val="00DF68B5"/>
    <w:rsid w:val="00DF733C"/>
    <w:rsid w:val="00DF75FE"/>
    <w:rsid w:val="00E00449"/>
    <w:rsid w:val="00E00793"/>
    <w:rsid w:val="00E0087D"/>
    <w:rsid w:val="00E01068"/>
    <w:rsid w:val="00E0108B"/>
    <w:rsid w:val="00E010A8"/>
    <w:rsid w:val="00E01A02"/>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21"/>
    <w:rsid w:val="00E311D7"/>
    <w:rsid w:val="00E312CE"/>
    <w:rsid w:val="00E317DF"/>
    <w:rsid w:val="00E324A5"/>
    <w:rsid w:val="00E32F61"/>
    <w:rsid w:val="00E33D57"/>
    <w:rsid w:val="00E34D64"/>
    <w:rsid w:val="00E34E0D"/>
    <w:rsid w:val="00E35C12"/>
    <w:rsid w:val="00E3668F"/>
    <w:rsid w:val="00E36A5D"/>
    <w:rsid w:val="00E36DFA"/>
    <w:rsid w:val="00E37237"/>
    <w:rsid w:val="00E37747"/>
    <w:rsid w:val="00E4009E"/>
    <w:rsid w:val="00E40238"/>
    <w:rsid w:val="00E403E0"/>
    <w:rsid w:val="00E40ECC"/>
    <w:rsid w:val="00E41479"/>
    <w:rsid w:val="00E41DB1"/>
    <w:rsid w:val="00E423BB"/>
    <w:rsid w:val="00E433BC"/>
    <w:rsid w:val="00E433D0"/>
    <w:rsid w:val="00E44078"/>
    <w:rsid w:val="00E44D73"/>
    <w:rsid w:val="00E4502B"/>
    <w:rsid w:val="00E4548B"/>
    <w:rsid w:val="00E459A5"/>
    <w:rsid w:val="00E45B0C"/>
    <w:rsid w:val="00E45D9E"/>
    <w:rsid w:val="00E4633E"/>
    <w:rsid w:val="00E464E4"/>
    <w:rsid w:val="00E46A91"/>
    <w:rsid w:val="00E478F0"/>
    <w:rsid w:val="00E47982"/>
    <w:rsid w:val="00E47C91"/>
    <w:rsid w:val="00E50A52"/>
    <w:rsid w:val="00E50AA2"/>
    <w:rsid w:val="00E511C4"/>
    <w:rsid w:val="00E52DDC"/>
    <w:rsid w:val="00E5436E"/>
    <w:rsid w:val="00E54579"/>
    <w:rsid w:val="00E54B5F"/>
    <w:rsid w:val="00E55999"/>
    <w:rsid w:val="00E56E88"/>
    <w:rsid w:val="00E60601"/>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1E12"/>
    <w:rsid w:val="00E71F2C"/>
    <w:rsid w:val="00E7205A"/>
    <w:rsid w:val="00E735CB"/>
    <w:rsid w:val="00E74283"/>
    <w:rsid w:val="00E74520"/>
    <w:rsid w:val="00E74CE2"/>
    <w:rsid w:val="00E74D67"/>
    <w:rsid w:val="00E7562C"/>
    <w:rsid w:val="00E7570E"/>
    <w:rsid w:val="00E75AD5"/>
    <w:rsid w:val="00E75E39"/>
    <w:rsid w:val="00E75F3F"/>
    <w:rsid w:val="00E763F4"/>
    <w:rsid w:val="00E767B3"/>
    <w:rsid w:val="00E77263"/>
    <w:rsid w:val="00E7739C"/>
    <w:rsid w:val="00E779B2"/>
    <w:rsid w:val="00E77A55"/>
    <w:rsid w:val="00E8000A"/>
    <w:rsid w:val="00E803D1"/>
    <w:rsid w:val="00E8062A"/>
    <w:rsid w:val="00E820A3"/>
    <w:rsid w:val="00E83263"/>
    <w:rsid w:val="00E83DB8"/>
    <w:rsid w:val="00E83F52"/>
    <w:rsid w:val="00E851A8"/>
    <w:rsid w:val="00E85375"/>
    <w:rsid w:val="00E85D1E"/>
    <w:rsid w:val="00E85DC6"/>
    <w:rsid w:val="00E85E5F"/>
    <w:rsid w:val="00E86A76"/>
    <w:rsid w:val="00E8773A"/>
    <w:rsid w:val="00E877A0"/>
    <w:rsid w:val="00E90E2A"/>
    <w:rsid w:val="00E913B1"/>
    <w:rsid w:val="00E915D0"/>
    <w:rsid w:val="00E91A01"/>
    <w:rsid w:val="00E923AB"/>
    <w:rsid w:val="00E9291F"/>
    <w:rsid w:val="00E93685"/>
    <w:rsid w:val="00E93A0A"/>
    <w:rsid w:val="00E943DF"/>
    <w:rsid w:val="00E94505"/>
    <w:rsid w:val="00E94F33"/>
    <w:rsid w:val="00E95334"/>
    <w:rsid w:val="00E973A5"/>
    <w:rsid w:val="00E973D1"/>
    <w:rsid w:val="00E9782E"/>
    <w:rsid w:val="00E97DEA"/>
    <w:rsid w:val="00E97FF3"/>
    <w:rsid w:val="00EA01E9"/>
    <w:rsid w:val="00EA1B53"/>
    <w:rsid w:val="00EA1E56"/>
    <w:rsid w:val="00EA2364"/>
    <w:rsid w:val="00EA26BC"/>
    <w:rsid w:val="00EA2947"/>
    <w:rsid w:val="00EA2B53"/>
    <w:rsid w:val="00EA2B9C"/>
    <w:rsid w:val="00EA2CFF"/>
    <w:rsid w:val="00EA37DA"/>
    <w:rsid w:val="00EA3B54"/>
    <w:rsid w:val="00EA4089"/>
    <w:rsid w:val="00EA4094"/>
    <w:rsid w:val="00EA4668"/>
    <w:rsid w:val="00EA46A7"/>
    <w:rsid w:val="00EA4CCC"/>
    <w:rsid w:val="00EA579F"/>
    <w:rsid w:val="00EA599D"/>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1C16"/>
    <w:rsid w:val="00EB2236"/>
    <w:rsid w:val="00EB2A12"/>
    <w:rsid w:val="00EB2B08"/>
    <w:rsid w:val="00EB2FBD"/>
    <w:rsid w:val="00EB3257"/>
    <w:rsid w:val="00EB3A50"/>
    <w:rsid w:val="00EB4482"/>
    <w:rsid w:val="00EB4A37"/>
    <w:rsid w:val="00EB4C93"/>
    <w:rsid w:val="00EB4DEE"/>
    <w:rsid w:val="00EB54C6"/>
    <w:rsid w:val="00EB565E"/>
    <w:rsid w:val="00EB5A77"/>
    <w:rsid w:val="00EB5B61"/>
    <w:rsid w:val="00EB60CF"/>
    <w:rsid w:val="00EB64A9"/>
    <w:rsid w:val="00EB660C"/>
    <w:rsid w:val="00EB6915"/>
    <w:rsid w:val="00EB7278"/>
    <w:rsid w:val="00EC0343"/>
    <w:rsid w:val="00EC0C69"/>
    <w:rsid w:val="00EC1298"/>
    <w:rsid w:val="00EC1CDF"/>
    <w:rsid w:val="00EC1D8A"/>
    <w:rsid w:val="00EC2204"/>
    <w:rsid w:val="00EC2B90"/>
    <w:rsid w:val="00EC2CEC"/>
    <w:rsid w:val="00EC2F23"/>
    <w:rsid w:val="00EC365B"/>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D19"/>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129"/>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E7DC6"/>
    <w:rsid w:val="00EF0060"/>
    <w:rsid w:val="00EF0101"/>
    <w:rsid w:val="00EF0208"/>
    <w:rsid w:val="00EF07D9"/>
    <w:rsid w:val="00EF18E4"/>
    <w:rsid w:val="00EF2060"/>
    <w:rsid w:val="00EF2869"/>
    <w:rsid w:val="00EF2A8A"/>
    <w:rsid w:val="00EF4562"/>
    <w:rsid w:val="00EF46CA"/>
    <w:rsid w:val="00EF4CA1"/>
    <w:rsid w:val="00EF53B7"/>
    <w:rsid w:val="00EF6678"/>
    <w:rsid w:val="00EF6762"/>
    <w:rsid w:val="00EF6928"/>
    <w:rsid w:val="00EF7147"/>
    <w:rsid w:val="00EF7839"/>
    <w:rsid w:val="00EF7857"/>
    <w:rsid w:val="00F0094C"/>
    <w:rsid w:val="00F0162E"/>
    <w:rsid w:val="00F0204E"/>
    <w:rsid w:val="00F0254C"/>
    <w:rsid w:val="00F027CD"/>
    <w:rsid w:val="00F02894"/>
    <w:rsid w:val="00F02940"/>
    <w:rsid w:val="00F02AFB"/>
    <w:rsid w:val="00F0320A"/>
    <w:rsid w:val="00F0331E"/>
    <w:rsid w:val="00F03885"/>
    <w:rsid w:val="00F03FE9"/>
    <w:rsid w:val="00F04478"/>
    <w:rsid w:val="00F0498F"/>
    <w:rsid w:val="00F061AE"/>
    <w:rsid w:val="00F063FF"/>
    <w:rsid w:val="00F06B10"/>
    <w:rsid w:val="00F06C5B"/>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0DC8"/>
    <w:rsid w:val="00F21E63"/>
    <w:rsid w:val="00F22AA9"/>
    <w:rsid w:val="00F2346E"/>
    <w:rsid w:val="00F23B0B"/>
    <w:rsid w:val="00F23C28"/>
    <w:rsid w:val="00F2447E"/>
    <w:rsid w:val="00F24576"/>
    <w:rsid w:val="00F245B5"/>
    <w:rsid w:val="00F2481D"/>
    <w:rsid w:val="00F24B94"/>
    <w:rsid w:val="00F26A0C"/>
    <w:rsid w:val="00F26CBC"/>
    <w:rsid w:val="00F27908"/>
    <w:rsid w:val="00F3043F"/>
    <w:rsid w:val="00F304C4"/>
    <w:rsid w:val="00F30502"/>
    <w:rsid w:val="00F30774"/>
    <w:rsid w:val="00F3077E"/>
    <w:rsid w:val="00F3086A"/>
    <w:rsid w:val="00F30DBE"/>
    <w:rsid w:val="00F3179E"/>
    <w:rsid w:val="00F3190A"/>
    <w:rsid w:val="00F31A9C"/>
    <w:rsid w:val="00F321D5"/>
    <w:rsid w:val="00F323E1"/>
    <w:rsid w:val="00F335B9"/>
    <w:rsid w:val="00F3499F"/>
    <w:rsid w:val="00F34EAB"/>
    <w:rsid w:val="00F35019"/>
    <w:rsid w:val="00F351A1"/>
    <w:rsid w:val="00F35382"/>
    <w:rsid w:val="00F35497"/>
    <w:rsid w:val="00F36044"/>
    <w:rsid w:val="00F36540"/>
    <w:rsid w:val="00F36B87"/>
    <w:rsid w:val="00F36D20"/>
    <w:rsid w:val="00F36F18"/>
    <w:rsid w:val="00F37200"/>
    <w:rsid w:val="00F378CD"/>
    <w:rsid w:val="00F378EF"/>
    <w:rsid w:val="00F402F6"/>
    <w:rsid w:val="00F408C3"/>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D44"/>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47E78"/>
    <w:rsid w:val="00F50B6A"/>
    <w:rsid w:val="00F50DAE"/>
    <w:rsid w:val="00F5102D"/>
    <w:rsid w:val="00F516DB"/>
    <w:rsid w:val="00F52553"/>
    <w:rsid w:val="00F52D87"/>
    <w:rsid w:val="00F55906"/>
    <w:rsid w:val="00F55DBA"/>
    <w:rsid w:val="00F5641B"/>
    <w:rsid w:val="00F5661F"/>
    <w:rsid w:val="00F566CD"/>
    <w:rsid w:val="00F578BA"/>
    <w:rsid w:val="00F57E7D"/>
    <w:rsid w:val="00F600F4"/>
    <w:rsid w:val="00F603CD"/>
    <w:rsid w:val="00F605E2"/>
    <w:rsid w:val="00F606D3"/>
    <w:rsid w:val="00F60F61"/>
    <w:rsid w:val="00F610A8"/>
    <w:rsid w:val="00F61209"/>
    <w:rsid w:val="00F61299"/>
    <w:rsid w:val="00F61876"/>
    <w:rsid w:val="00F61FD1"/>
    <w:rsid w:val="00F62678"/>
    <w:rsid w:val="00F62F7D"/>
    <w:rsid w:val="00F63CDE"/>
    <w:rsid w:val="00F63D53"/>
    <w:rsid w:val="00F6410D"/>
    <w:rsid w:val="00F65094"/>
    <w:rsid w:val="00F655DD"/>
    <w:rsid w:val="00F67744"/>
    <w:rsid w:val="00F67CD1"/>
    <w:rsid w:val="00F710CC"/>
    <w:rsid w:val="00F714E1"/>
    <w:rsid w:val="00F7166A"/>
    <w:rsid w:val="00F7181F"/>
    <w:rsid w:val="00F7223C"/>
    <w:rsid w:val="00F723BF"/>
    <w:rsid w:val="00F73497"/>
    <w:rsid w:val="00F73856"/>
    <w:rsid w:val="00F738DB"/>
    <w:rsid w:val="00F7453B"/>
    <w:rsid w:val="00F74ECE"/>
    <w:rsid w:val="00F75AD7"/>
    <w:rsid w:val="00F760E5"/>
    <w:rsid w:val="00F763A0"/>
    <w:rsid w:val="00F77A47"/>
    <w:rsid w:val="00F77F6A"/>
    <w:rsid w:val="00F8086B"/>
    <w:rsid w:val="00F8093E"/>
    <w:rsid w:val="00F809F8"/>
    <w:rsid w:val="00F81046"/>
    <w:rsid w:val="00F810CA"/>
    <w:rsid w:val="00F811C4"/>
    <w:rsid w:val="00F81396"/>
    <w:rsid w:val="00F81512"/>
    <w:rsid w:val="00F81FD0"/>
    <w:rsid w:val="00F82DB5"/>
    <w:rsid w:val="00F83D64"/>
    <w:rsid w:val="00F85166"/>
    <w:rsid w:val="00F85346"/>
    <w:rsid w:val="00F85DD1"/>
    <w:rsid w:val="00F8676F"/>
    <w:rsid w:val="00F868B9"/>
    <w:rsid w:val="00F8699A"/>
    <w:rsid w:val="00F86CBB"/>
    <w:rsid w:val="00F87178"/>
    <w:rsid w:val="00F9000D"/>
    <w:rsid w:val="00F904B4"/>
    <w:rsid w:val="00F909A8"/>
    <w:rsid w:val="00F90BC6"/>
    <w:rsid w:val="00F9177E"/>
    <w:rsid w:val="00F91BF7"/>
    <w:rsid w:val="00F93275"/>
    <w:rsid w:val="00F9544A"/>
    <w:rsid w:val="00F95D20"/>
    <w:rsid w:val="00F963AC"/>
    <w:rsid w:val="00F96D62"/>
    <w:rsid w:val="00F97CAA"/>
    <w:rsid w:val="00F97DFD"/>
    <w:rsid w:val="00FA01C2"/>
    <w:rsid w:val="00FA033A"/>
    <w:rsid w:val="00FA0C0C"/>
    <w:rsid w:val="00FA0F2D"/>
    <w:rsid w:val="00FA1448"/>
    <w:rsid w:val="00FA1609"/>
    <w:rsid w:val="00FA20B7"/>
    <w:rsid w:val="00FA2292"/>
    <w:rsid w:val="00FA3978"/>
    <w:rsid w:val="00FA4465"/>
    <w:rsid w:val="00FA448F"/>
    <w:rsid w:val="00FA4685"/>
    <w:rsid w:val="00FA47FD"/>
    <w:rsid w:val="00FA502A"/>
    <w:rsid w:val="00FA60B6"/>
    <w:rsid w:val="00FA62FB"/>
    <w:rsid w:val="00FA6743"/>
    <w:rsid w:val="00FA6977"/>
    <w:rsid w:val="00FA73AB"/>
    <w:rsid w:val="00FA786B"/>
    <w:rsid w:val="00FA79D7"/>
    <w:rsid w:val="00FB109E"/>
    <w:rsid w:val="00FB16A8"/>
    <w:rsid w:val="00FB1761"/>
    <w:rsid w:val="00FB19D3"/>
    <w:rsid w:val="00FB1A8E"/>
    <w:rsid w:val="00FB25EE"/>
    <w:rsid w:val="00FB2ECA"/>
    <w:rsid w:val="00FB325C"/>
    <w:rsid w:val="00FB364C"/>
    <w:rsid w:val="00FB3E9D"/>
    <w:rsid w:val="00FB41BB"/>
    <w:rsid w:val="00FB458E"/>
    <w:rsid w:val="00FB5869"/>
    <w:rsid w:val="00FB5FD0"/>
    <w:rsid w:val="00FB661D"/>
    <w:rsid w:val="00FB721D"/>
    <w:rsid w:val="00FB7DB5"/>
    <w:rsid w:val="00FC20AF"/>
    <w:rsid w:val="00FC25AC"/>
    <w:rsid w:val="00FC2DEC"/>
    <w:rsid w:val="00FC381A"/>
    <w:rsid w:val="00FC3CAB"/>
    <w:rsid w:val="00FC431B"/>
    <w:rsid w:val="00FC489B"/>
    <w:rsid w:val="00FC4D89"/>
    <w:rsid w:val="00FC5B7B"/>
    <w:rsid w:val="00FC5C5D"/>
    <w:rsid w:val="00FC5E9F"/>
    <w:rsid w:val="00FC604A"/>
    <w:rsid w:val="00FC607C"/>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875"/>
    <w:rsid w:val="00FD296C"/>
    <w:rsid w:val="00FD2CF4"/>
    <w:rsid w:val="00FD2EB4"/>
    <w:rsid w:val="00FD3F7B"/>
    <w:rsid w:val="00FD422B"/>
    <w:rsid w:val="00FD46D4"/>
    <w:rsid w:val="00FD5F31"/>
    <w:rsid w:val="00FD64E5"/>
    <w:rsid w:val="00FD7F72"/>
    <w:rsid w:val="00FE0216"/>
    <w:rsid w:val="00FE02C6"/>
    <w:rsid w:val="00FE0A38"/>
    <w:rsid w:val="00FE1157"/>
    <w:rsid w:val="00FE1660"/>
    <w:rsid w:val="00FE1F7F"/>
    <w:rsid w:val="00FE2259"/>
    <w:rsid w:val="00FE26E3"/>
    <w:rsid w:val="00FE28A2"/>
    <w:rsid w:val="00FE3011"/>
    <w:rsid w:val="00FE3B55"/>
    <w:rsid w:val="00FE3E36"/>
    <w:rsid w:val="00FE43A9"/>
    <w:rsid w:val="00FE4B1E"/>
    <w:rsid w:val="00FE4B75"/>
    <w:rsid w:val="00FE5546"/>
    <w:rsid w:val="00FE61DF"/>
    <w:rsid w:val="00FE678A"/>
    <w:rsid w:val="00FE6893"/>
    <w:rsid w:val="00FE6FF9"/>
    <w:rsid w:val="00FE710D"/>
    <w:rsid w:val="00FE725D"/>
    <w:rsid w:val="00FE727B"/>
    <w:rsid w:val="00FE7358"/>
    <w:rsid w:val="00FE735F"/>
    <w:rsid w:val="00FE77FC"/>
    <w:rsid w:val="00FE780F"/>
    <w:rsid w:val="00FE797F"/>
    <w:rsid w:val="00FE7CE2"/>
    <w:rsid w:val="00FF1863"/>
    <w:rsid w:val="00FF1A01"/>
    <w:rsid w:val="00FF1A70"/>
    <w:rsid w:val="00FF2121"/>
    <w:rsid w:val="00FF249E"/>
    <w:rsid w:val="00FF2E40"/>
    <w:rsid w:val="00FF3BEB"/>
    <w:rsid w:val="00FF4E13"/>
    <w:rsid w:val="00FF5171"/>
    <w:rsid w:val="00FF554D"/>
    <w:rsid w:val="00FF579B"/>
    <w:rsid w:val="00FF5EBB"/>
    <w:rsid w:val="00FF6163"/>
    <w:rsid w:val="00FF6A80"/>
    <w:rsid w:val="00FF6DEA"/>
    <w:rsid w:val="00FF6E1C"/>
    <w:rsid w:val="00FF7A18"/>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8A1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7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93811645">
      <w:bodyDiv w:val="1"/>
      <w:marLeft w:val="0"/>
      <w:marRight w:val="0"/>
      <w:marTop w:val="0"/>
      <w:marBottom w:val="0"/>
      <w:divBdr>
        <w:top w:val="none" w:sz="0" w:space="0" w:color="auto"/>
        <w:left w:val="none" w:sz="0" w:space="0" w:color="auto"/>
        <w:bottom w:val="none" w:sz="0" w:space="0" w:color="auto"/>
        <w:right w:val="none" w:sz="0" w:space="0" w:color="auto"/>
      </w:divBdr>
    </w:div>
    <w:div w:id="25324428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452747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315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13980-ADE5-4014-9E35-555D61CC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10088</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2019-07-25T05:19:00Z</dcterms:created>
  <dcterms:modified xsi:type="dcterms:W3CDTF">2019-07-25T05:19:00Z</dcterms:modified>
</cp:coreProperties>
</file>