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0C1B" w14:textId="77777777" w:rsidR="00A43DD2" w:rsidRDefault="00A43DD2" w:rsidP="00A124E5">
      <w:pPr>
        <w:spacing w:after="0" w:line="276" w:lineRule="auto"/>
        <w:jc w:val="both"/>
        <w:rPr>
          <w:b/>
          <w:bCs/>
        </w:rPr>
      </w:pPr>
      <w:r>
        <w:rPr>
          <w:b/>
          <w:bCs/>
        </w:rPr>
        <w:t>Kompensācijas par īres līguma izbeigšanu un dzīvojamo telpu atbrīvošanu denacionalizētā nama īrniekam neaplikšana ar iedzīvotāju ienākuma nodokli</w:t>
      </w:r>
    </w:p>
    <w:p w14:paraId="0CDB6089" w14:textId="77777777" w:rsidR="00A124E5" w:rsidRDefault="00A124E5" w:rsidP="00A124E5">
      <w:pPr>
        <w:spacing w:line="276" w:lineRule="auto"/>
        <w:jc w:val="both"/>
      </w:pPr>
      <w:r>
        <w:t>1. Likuma „Par iedzīvotāju ienākuma nodokli” 9.panta pirmās daļas 28.punktā paredzētais nodokļa atbrīvojums saistībā ar īrnieka gūto ienākumu – kompensāciju, ko šī persona ir saņēmusi par īres līguma izbeigšanu un dzīvojamo telpu atbrīvošanu denacionalizētā mājā, – ir pieskaitāms pie likumdevēja noteiktajiem atbalsta pasākumiem denacionalizēto māju īrniekiem ar mērķi nodrošināt šo personu sociālo aizsardzību.</w:t>
      </w:r>
    </w:p>
    <w:p w14:paraId="1FA14710" w14:textId="0CD27EB8" w:rsidR="00A43DD2" w:rsidRDefault="00A124E5" w:rsidP="00A124E5">
      <w:pPr>
        <w:spacing w:line="276" w:lineRule="auto"/>
        <w:jc w:val="both"/>
      </w:pPr>
      <w:r>
        <w:t xml:space="preserve">2. Tā kā likuma „Par iedzīvotāju ienākuma nodokli” 9.panta pirmās daļas 28.punkts paredz nodokļa atbrīvojumu no ienākuma par </w:t>
      </w:r>
      <w:r w:rsidRPr="00B2494C">
        <w:rPr>
          <w:i/>
          <w:iCs/>
        </w:rPr>
        <w:t>īres līguma izbeigšanu</w:t>
      </w:r>
      <w:r>
        <w:t xml:space="preserve"> (un dzīvojamo telpu atbrīvošanu), par ko vienoties var attiecīgā līguma dalībnieki (puses), tad, likumdevējs, nosakot minēto nodokļa atbrīvojumu, ir vēlējies aptvert jebkuru tādu ienākumu, ko kā kompensāciju denacionalizētā nama īrnieks ir saņēmis par īres līguma izbeigšanu un telpu atbrīvošanu.</w:t>
      </w:r>
    </w:p>
    <w:p w14:paraId="02542367" w14:textId="77777777" w:rsidR="00A124E5" w:rsidRPr="00A124E5" w:rsidRDefault="00A124E5" w:rsidP="00A124E5">
      <w:pPr>
        <w:spacing w:line="276" w:lineRule="auto"/>
        <w:jc w:val="both"/>
      </w:pPr>
    </w:p>
    <w:p w14:paraId="56ED9C03" w14:textId="3EBE7970" w:rsidR="00534448" w:rsidRDefault="00534448" w:rsidP="00A43DD2">
      <w:pPr>
        <w:spacing w:after="0" w:line="276" w:lineRule="auto"/>
        <w:jc w:val="both"/>
        <w:rPr>
          <w:rFonts w:cs="Times New Roman"/>
          <w:b/>
          <w:bCs/>
          <w:szCs w:val="24"/>
        </w:rPr>
      </w:pPr>
      <w:r>
        <w:rPr>
          <w:rFonts w:cs="Times New Roman"/>
          <w:b/>
          <w:bCs/>
          <w:szCs w:val="24"/>
        </w:rPr>
        <w:t>Tiesas pienākums ņemt vērā tiesu praksi (judikatūru) analogās lietās</w:t>
      </w:r>
    </w:p>
    <w:p w14:paraId="71F55688" w14:textId="02FAA806" w:rsidR="00A43DD2" w:rsidRPr="00A43DD2" w:rsidRDefault="00A43DD2" w:rsidP="00A43DD2">
      <w:pPr>
        <w:spacing w:after="0" w:line="276" w:lineRule="auto"/>
        <w:jc w:val="both"/>
      </w:pPr>
      <w:r>
        <w:t>Tiesu</w:t>
      </w:r>
      <w:r w:rsidR="00534448">
        <w:t xml:space="preserve"> </w:t>
      </w:r>
      <w:r>
        <w:t>nolēmumos ietvertā motivācija ir būtisks instruments tiesnešiem gan anglosakšu tiesību sistēmas valstīs, gan kontinentālo tiesību sistēmas valstīs, neatkarīgi no tā, vai tiesu precedenti uzskatāmi par saistošu tiesību avotu, vai nē. Atbilstoši vienlīdzības principam un tiesībām uz taisnīgu tiesu tiesai ir jāņem vērā tiesu prakse (judikatūra) analogās lietās. Savukārt, ja tiesa nolemj atkāpties no ie</w:t>
      </w:r>
      <w:bookmarkStart w:id="0" w:name="_GoBack"/>
      <w:bookmarkEnd w:id="0"/>
      <w:r>
        <w:t>priekšējās tiesu prakses, šai atkāpei jābūt skaidri izteiktai nolēmumā. Tādējādi tiek nodrošināta vienveidīga tiesību normu piemērošana. Līdz ar to tiesai nav šķēršļu motīvu daļas argumentos atsaukties uz tiesu praksi.</w:t>
      </w:r>
    </w:p>
    <w:p w14:paraId="12C862FF" w14:textId="77777777" w:rsidR="00A43DD2" w:rsidRDefault="00A43DD2" w:rsidP="00A43DD2">
      <w:pPr>
        <w:tabs>
          <w:tab w:val="left" w:pos="1418"/>
        </w:tabs>
        <w:spacing w:after="0" w:line="276" w:lineRule="auto"/>
        <w:jc w:val="right"/>
        <w:rPr>
          <w:rFonts w:eastAsia="Times New Roman" w:cs="Times New Roman"/>
          <w:szCs w:val="24"/>
          <w:lang w:eastAsia="ru-RU"/>
        </w:rPr>
      </w:pPr>
    </w:p>
    <w:p w14:paraId="381CCDEF" w14:textId="1F12645F" w:rsidR="005E3A9A" w:rsidRDefault="005E3A9A" w:rsidP="00B85014">
      <w:pPr>
        <w:tabs>
          <w:tab w:val="left" w:pos="1418"/>
        </w:tabs>
        <w:spacing w:after="0" w:line="276" w:lineRule="auto"/>
        <w:jc w:val="center"/>
        <w:rPr>
          <w:rFonts w:cs="Times New Roman"/>
          <w:b/>
          <w:szCs w:val="24"/>
        </w:rPr>
      </w:pPr>
      <w:r w:rsidRPr="00A43DD2">
        <w:rPr>
          <w:rFonts w:cs="Times New Roman"/>
          <w:b/>
          <w:szCs w:val="24"/>
        </w:rPr>
        <w:t xml:space="preserve">Latvijas Republikas </w:t>
      </w:r>
      <w:r w:rsidR="002A3D81" w:rsidRPr="00A43DD2">
        <w:rPr>
          <w:rFonts w:cs="Times New Roman"/>
          <w:b/>
          <w:szCs w:val="24"/>
        </w:rPr>
        <w:t>Senāt</w:t>
      </w:r>
      <w:r w:rsidR="00A43DD2">
        <w:rPr>
          <w:rFonts w:cs="Times New Roman"/>
          <w:b/>
          <w:szCs w:val="24"/>
        </w:rPr>
        <w:t>a</w:t>
      </w:r>
    </w:p>
    <w:p w14:paraId="693C0743" w14:textId="35190398" w:rsidR="00A43DD2" w:rsidRDefault="00A43DD2" w:rsidP="00B85014">
      <w:pPr>
        <w:tabs>
          <w:tab w:val="left" w:pos="1418"/>
        </w:tabs>
        <w:spacing w:after="0" w:line="276" w:lineRule="auto"/>
        <w:jc w:val="center"/>
        <w:rPr>
          <w:rFonts w:cs="Times New Roman"/>
          <w:b/>
          <w:szCs w:val="24"/>
        </w:rPr>
      </w:pPr>
      <w:r>
        <w:rPr>
          <w:rFonts w:cs="Times New Roman"/>
          <w:b/>
          <w:szCs w:val="24"/>
        </w:rPr>
        <w:t>Administratīvo lietu departamenta</w:t>
      </w:r>
    </w:p>
    <w:p w14:paraId="1BABB1FE" w14:textId="2E7630C4" w:rsidR="00A43DD2" w:rsidRPr="00A43DD2" w:rsidRDefault="00A43DD2" w:rsidP="00B85014">
      <w:pPr>
        <w:tabs>
          <w:tab w:val="left" w:pos="1418"/>
        </w:tabs>
        <w:spacing w:after="0" w:line="276" w:lineRule="auto"/>
        <w:jc w:val="center"/>
        <w:rPr>
          <w:rFonts w:cs="Times New Roman"/>
          <w:b/>
          <w:szCs w:val="24"/>
        </w:rPr>
      </w:pPr>
      <w:r>
        <w:rPr>
          <w:rFonts w:cs="Times New Roman"/>
          <w:b/>
          <w:szCs w:val="24"/>
        </w:rPr>
        <w:t>2019.gada 17.septembra</w:t>
      </w:r>
    </w:p>
    <w:p w14:paraId="44152B62" w14:textId="3EE9F8FD" w:rsidR="005E3A9A" w:rsidRDefault="005E3A9A" w:rsidP="00B85014">
      <w:pPr>
        <w:spacing w:after="0" w:line="276" w:lineRule="auto"/>
        <w:jc w:val="center"/>
        <w:rPr>
          <w:rFonts w:cs="Times New Roman"/>
          <w:b/>
          <w:szCs w:val="24"/>
        </w:rPr>
      </w:pPr>
      <w:r w:rsidRPr="00A43DD2">
        <w:rPr>
          <w:rFonts w:cs="Times New Roman"/>
          <w:b/>
          <w:szCs w:val="24"/>
        </w:rPr>
        <w:t>SPRIEDUMS</w:t>
      </w:r>
    </w:p>
    <w:p w14:paraId="3101C738" w14:textId="751649EA" w:rsidR="00A43DD2" w:rsidRDefault="00A43DD2" w:rsidP="00B85014">
      <w:pPr>
        <w:spacing w:after="0" w:line="276" w:lineRule="auto"/>
        <w:jc w:val="center"/>
        <w:rPr>
          <w:rFonts w:cs="Times New Roman"/>
          <w:b/>
          <w:szCs w:val="24"/>
        </w:rPr>
      </w:pPr>
      <w:r>
        <w:rPr>
          <w:rFonts w:cs="Times New Roman"/>
          <w:b/>
          <w:szCs w:val="24"/>
        </w:rPr>
        <w:t>Lieta Nr. A420306416, SKA-595/2019</w:t>
      </w:r>
    </w:p>
    <w:p w14:paraId="731E8B6B" w14:textId="18798ADE" w:rsidR="00A43DD2" w:rsidRPr="004B3B90" w:rsidRDefault="004A321A" w:rsidP="00B85014">
      <w:pPr>
        <w:spacing w:after="0" w:line="276" w:lineRule="auto"/>
        <w:jc w:val="center"/>
        <w:rPr>
          <w:rFonts w:cs="Times New Roman"/>
          <w:b/>
          <w:szCs w:val="24"/>
        </w:rPr>
      </w:pPr>
      <w:hyperlink r:id="rId6" w:history="1">
        <w:r w:rsidR="00A43DD2" w:rsidRPr="00A43DD2">
          <w:rPr>
            <w:rStyle w:val="Hyperlink"/>
          </w:rPr>
          <w:t>ECLI:LV:AT:2019:0917.A420306416.10.S</w:t>
        </w:r>
      </w:hyperlink>
    </w:p>
    <w:p w14:paraId="31ECAA17" w14:textId="77777777" w:rsidR="005E3A9A" w:rsidRPr="004B3B90" w:rsidRDefault="005E3A9A" w:rsidP="00B85014">
      <w:pPr>
        <w:spacing w:after="0" w:line="276" w:lineRule="auto"/>
        <w:ind w:firstLine="567"/>
        <w:jc w:val="center"/>
        <w:rPr>
          <w:rFonts w:cs="Times New Roman"/>
          <w:szCs w:val="24"/>
        </w:rPr>
      </w:pPr>
    </w:p>
    <w:p w14:paraId="1BE6797F" w14:textId="140C51D4" w:rsidR="005E3A9A" w:rsidRPr="004B3B90" w:rsidRDefault="002A3D81" w:rsidP="00B85014">
      <w:pPr>
        <w:spacing w:after="0" w:line="276" w:lineRule="auto"/>
        <w:ind w:firstLine="567"/>
        <w:jc w:val="both"/>
        <w:rPr>
          <w:rFonts w:cs="Times New Roman"/>
          <w:szCs w:val="24"/>
        </w:rPr>
      </w:pPr>
      <w:r w:rsidRPr="004B3B90">
        <w:rPr>
          <w:rFonts w:cs="Times New Roman"/>
          <w:szCs w:val="24"/>
        </w:rPr>
        <w:t xml:space="preserve">Tiesa šādā sastāvā: senatori </w:t>
      </w:r>
      <w:r w:rsidR="005E3A9A" w:rsidRPr="004B3B90">
        <w:rPr>
          <w:rFonts w:cs="Times New Roman"/>
          <w:szCs w:val="24"/>
        </w:rPr>
        <w:t>Andris Guļāns,</w:t>
      </w:r>
      <w:r w:rsidRPr="004B3B90">
        <w:rPr>
          <w:rFonts w:cs="Times New Roman"/>
          <w:szCs w:val="24"/>
        </w:rPr>
        <w:t xml:space="preserve"> Anita Kovaļevska, Veronika Krūmiņa</w:t>
      </w:r>
    </w:p>
    <w:p w14:paraId="37FC236E" w14:textId="77777777" w:rsidR="005E3A9A" w:rsidRPr="004B3B90" w:rsidRDefault="005E3A9A" w:rsidP="00B85014">
      <w:pPr>
        <w:spacing w:after="0" w:line="276" w:lineRule="auto"/>
        <w:ind w:firstLine="567"/>
        <w:jc w:val="both"/>
        <w:rPr>
          <w:rFonts w:cs="Times New Roman"/>
          <w:szCs w:val="24"/>
          <w:highlight w:val="yellow"/>
        </w:rPr>
      </w:pPr>
    </w:p>
    <w:p w14:paraId="5EE81783" w14:textId="5D78E547" w:rsidR="005E3A9A" w:rsidRPr="004B3B90" w:rsidRDefault="005E3A9A" w:rsidP="00B85014">
      <w:pPr>
        <w:spacing w:after="0" w:line="276" w:lineRule="auto"/>
        <w:ind w:firstLine="567"/>
        <w:jc w:val="both"/>
        <w:rPr>
          <w:rFonts w:cs="Times New Roman"/>
          <w:szCs w:val="24"/>
        </w:rPr>
      </w:pPr>
      <w:r w:rsidRPr="004B3B90">
        <w:rPr>
          <w:rFonts w:cs="Times New Roman"/>
          <w:szCs w:val="24"/>
        </w:rPr>
        <w:t xml:space="preserve">rakstveida procesā izskatīja administratīvo lietu, kas ierosināta pēc </w:t>
      </w:r>
      <w:r w:rsidR="008B6279">
        <w:rPr>
          <w:rFonts w:cs="Times New Roman"/>
          <w:szCs w:val="24"/>
        </w:rPr>
        <w:t>[pers. A]</w:t>
      </w:r>
      <w:r w:rsidRPr="004B3B90">
        <w:rPr>
          <w:rFonts w:cs="Times New Roman"/>
          <w:szCs w:val="24"/>
        </w:rPr>
        <w:t xml:space="preserve"> pieteikuma par Valsts ieņēmumu dienesta 2016.gada 29.augusta </w:t>
      </w:r>
      <w:r w:rsidRPr="004B3B90">
        <w:rPr>
          <w:rFonts w:cs="Times New Roman"/>
          <w:szCs w:val="24"/>
          <w:lang w:eastAsia="ru-RU"/>
        </w:rPr>
        <w:t>lēmuma Nr. 31.1</w:t>
      </w:r>
      <w:r w:rsidRPr="004B3B90">
        <w:rPr>
          <w:rFonts w:cs="Times New Roman"/>
          <w:szCs w:val="24"/>
          <w:lang w:eastAsia="ru-RU"/>
        </w:rPr>
        <w:noBreakHyphen/>
        <w:t>22.10/5704 atcelšanu</w:t>
      </w:r>
      <w:r w:rsidRPr="004B3B90">
        <w:rPr>
          <w:rFonts w:cs="Times New Roman"/>
          <w:szCs w:val="24"/>
        </w:rPr>
        <w:t xml:space="preserve">, sakarā ar </w:t>
      </w:r>
      <w:r w:rsidR="008B6279">
        <w:rPr>
          <w:rFonts w:cs="Times New Roman"/>
          <w:szCs w:val="24"/>
        </w:rPr>
        <w:t>[pers. A]</w:t>
      </w:r>
      <w:r w:rsidRPr="004B3B90">
        <w:rPr>
          <w:rFonts w:cs="Times New Roman"/>
          <w:szCs w:val="24"/>
        </w:rPr>
        <w:t xml:space="preserve"> kasācijas sūdzību par Administratīvās apgabaltiesas 2018.gada 13.februāra spriedumu.</w:t>
      </w:r>
    </w:p>
    <w:p w14:paraId="08DAF3A8" w14:textId="77777777" w:rsidR="005E3A9A" w:rsidRPr="004B3B90" w:rsidRDefault="005E3A9A" w:rsidP="00B85014">
      <w:pPr>
        <w:spacing w:after="0" w:line="276" w:lineRule="auto"/>
        <w:ind w:firstLine="567"/>
        <w:jc w:val="both"/>
        <w:rPr>
          <w:rFonts w:cs="Times New Roman"/>
          <w:szCs w:val="24"/>
          <w:highlight w:val="yellow"/>
        </w:rPr>
      </w:pPr>
    </w:p>
    <w:p w14:paraId="52C21932" w14:textId="77777777" w:rsidR="005E3A9A" w:rsidRPr="004B3B90" w:rsidRDefault="005E3A9A" w:rsidP="00B85014">
      <w:pPr>
        <w:spacing w:after="0" w:line="276" w:lineRule="auto"/>
        <w:jc w:val="center"/>
        <w:rPr>
          <w:rFonts w:cs="Times New Roman"/>
          <w:b/>
          <w:szCs w:val="24"/>
        </w:rPr>
      </w:pPr>
      <w:r w:rsidRPr="004B3B90">
        <w:rPr>
          <w:rFonts w:cs="Times New Roman"/>
          <w:b/>
          <w:szCs w:val="24"/>
        </w:rPr>
        <w:t>Aprakstošā daļa</w:t>
      </w:r>
    </w:p>
    <w:p w14:paraId="7B4D7099" w14:textId="77777777" w:rsidR="005E3A9A" w:rsidRPr="004B3B90" w:rsidRDefault="005E3A9A" w:rsidP="00B85014">
      <w:pPr>
        <w:pStyle w:val="NoSpacing"/>
        <w:spacing w:line="276" w:lineRule="auto"/>
        <w:ind w:firstLine="567"/>
        <w:jc w:val="both"/>
        <w:rPr>
          <w:rFonts w:cs="Times New Roman"/>
          <w:b/>
          <w:szCs w:val="24"/>
          <w:highlight w:val="yellow"/>
        </w:rPr>
      </w:pPr>
    </w:p>
    <w:p w14:paraId="64E58AD3" w14:textId="4391AD87" w:rsidR="005E3A9A" w:rsidRPr="004B3B90" w:rsidRDefault="005E3A9A" w:rsidP="00B85014">
      <w:pPr>
        <w:pStyle w:val="NoSpacing"/>
        <w:spacing w:line="276" w:lineRule="auto"/>
        <w:ind w:firstLine="567"/>
        <w:jc w:val="both"/>
        <w:rPr>
          <w:rFonts w:cs="Times New Roman"/>
          <w:szCs w:val="24"/>
        </w:rPr>
      </w:pPr>
      <w:r w:rsidRPr="004B3B90">
        <w:rPr>
          <w:rFonts w:cs="Times New Roman"/>
          <w:szCs w:val="24"/>
          <w:lang w:eastAsia="lv-LV"/>
        </w:rPr>
        <w:t xml:space="preserve">[1] </w:t>
      </w:r>
      <w:r w:rsidR="00D155DC" w:rsidRPr="004B3B90">
        <w:rPr>
          <w:rFonts w:cs="Times New Roman"/>
          <w:szCs w:val="24"/>
          <w:lang w:eastAsia="lv-LV"/>
        </w:rPr>
        <w:t>Ar Valsts ieņēmumu dienesta 2016.gada 29.augusta lēmumu Nr. </w:t>
      </w:r>
      <w:r w:rsidR="00D155DC" w:rsidRPr="004B3B90">
        <w:rPr>
          <w:rFonts w:cs="Times New Roman"/>
          <w:szCs w:val="24"/>
          <w:lang w:eastAsia="ru-RU"/>
        </w:rPr>
        <w:t>31.1</w:t>
      </w:r>
      <w:r w:rsidR="00D155DC" w:rsidRPr="004B3B90">
        <w:rPr>
          <w:rFonts w:cs="Times New Roman"/>
          <w:szCs w:val="24"/>
          <w:lang w:eastAsia="ru-RU"/>
        </w:rPr>
        <w:noBreakHyphen/>
        <w:t xml:space="preserve">22.10/5704 kā administratīvo procesu noslēdzošo administratīvo aktu pieteicējai </w:t>
      </w:r>
      <w:r w:rsidR="008B6279">
        <w:rPr>
          <w:rFonts w:cs="Times New Roman"/>
          <w:szCs w:val="24"/>
          <w:lang w:eastAsia="ru-RU"/>
        </w:rPr>
        <w:t>[pers. A]</w:t>
      </w:r>
      <w:r w:rsidR="00D155DC" w:rsidRPr="004B3B90">
        <w:rPr>
          <w:rFonts w:cs="Times New Roman"/>
          <w:szCs w:val="24"/>
          <w:lang w:eastAsia="ru-RU"/>
        </w:rPr>
        <w:t xml:space="preserve"> </w:t>
      </w:r>
      <w:r w:rsidR="002D4D89" w:rsidRPr="004B3B90">
        <w:rPr>
          <w:rFonts w:cs="Times New Roman"/>
          <w:szCs w:val="24"/>
        </w:rPr>
        <w:t>noteikts pienākums ie</w:t>
      </w:r>
      <w:r w:rsidR="00D155DC" w:rsidRPr="004B3B90">
        <w:rPr>
          <w:rFonts w:cs="Times New Roman"/>
          <w:szCs w:val="24"/>
        </w:rPr>
        <w:t xml:space="preserve">maksāt budžetā iedzīvotāju ienākuma nodokli un nokavējuma naudu, jo konstatēts, ka pieteicēja 2014.gadā ir guvusi ar iedzīvotāju ienākuma nodokli apliekamu ienākumu no SIA „Parka rezidence” par dzīvokļa </w:t>
      </w:r>
      <w:r w:rsidR="008B6279">
        <w:rPr>
          <w:rFonts w:cs="Times New Roman"/>
          <w:szCs w:val="24"/>
        </w:rPr>
        <w:t>[adrese A]</w:t>
      </w:r>
      <w:r w:rsidR="00D155DC" w:rsidRPr="004B3B90">
        <w:rPr>
          <w:rFonts w:cs="Times New Roman"/>
          <w:szCs w:val="24"/>
        </w:rPr>
        <w:t>, īres līguma priekšlaicīgu izbeigšanu.</w:t>
      </w:r>
    </w:p>
    <w:p w14:paraId="550BBA8F" w14:textId="77777777" w:rsidR="005E3A9A" w:rsidRPr="004B3B90" w:rsidRDefault="005E3A9A" w:rsidP="00B85014">
      <w:pPr>
        <w:spacing w:after="0" w:line="276" w:lineRule="auto"/>
        <w:ind w:firstLine="567"/>
        <w:jc w:val="both"/>
        <w:rPr>
          <w:rFonts w:cs="Times New Roman"/>
          <w:szCs w:val="24"/>
        </w:rPr>
      </w:pPr>
    </w:p>
    <w:p w14:paraId="3E00EE18" w14:textId="21D16FB2" w:rsidR="005E3A9A" w:rsidRPr="004B3B90" w:rsidRDefault="002A3D81" w:rsidP="00B85014">
      <w:pPr>
        <w:spacing w:after="0" w:line="276" w:lineRule="auto"/>
        <w:ind w:firstLine="567"/>
        <w:jc w:val="both"/>
        <w:rPr>
          <w:rFonts w:cs="Times New Roman"/>
          <w:szCs w:val="24"/>
        </w:rPr>
      </w:pPr>
      <w:r w:rsidRPr="004B3B90">
        <w:rPr>
          <w:rFonts w:cs="Times New Roman"/>
          <w:szCs w:val="24"/>
        </w:rPr>
        <w:lastRenderedPageBreak/>
        <w:t xml:space="preserve">[2] </w:t>
      </w:r>
      <w:r w:rsidR="005E3A9A" w:rsidRPr="004B3B90">
        <w:rPr>
          <w:rFonts w:cs="Times New Roman"/>
          <w:szCs w:val="24"/>
        </w:rPr>
        <w:t>Nepiekrītot minētajam, p</w:t>
      </w:r>
      <w:r w:rsidR="00D155DC" w:rsidRPr="004B3B90">
        <w:rPr>
          <w:rFonts w:cs="Times New Roman"/>
          <w:szCs w:val="24"/>
        </w:rPr>
        <w:t>ieteicēja</w:t>
      </w:r>
      <w:r w:rsidR="005E3A9A" w:rsidRPr="004B3B90">
        <w:rPr>
          <w:rFonts w:cs="Times New Roman"/>
          <w:szCs w:val="24"/>
        </w:rPr>
        <w:t xml:space="preserve"> vērsās administratīvajā tiesā ar p</w:t>
      </w:r>
      <w:r w:rsidRPr="004B3B90">
        <w:rPr>
          <w:rFonts w:cs="Times New Roman"/>
          <w:szCs w:val="24"/>
        </w:rPr>
        <w:t xml:space="preserve">ieteikumu par </w:t>
      </w:r>
      <w:r w:rsidR="002D4D89" w:rsidRPr="004B3B90">
        <w:rPr>
          <w:rFonts w:cs="Times New Roman"/>
          <w:szCs w:val="24"/>
          <w:lang w:eastAsia="lv-LV"/>
        </w:rPr>
        <w:t xml:space="preserve">Valsts ieņēmumu dienesta </w:t>
      </w:r>
      <w:r w:rsidRPr="004B3B90">
        <w:rPr>
          <w:rFonts w:cs="Times New Roman"/>
          <w:szCs w:val="24"/>
        </w:rPr>
        <w:t>lēmuma atcelšanu.</w:t>
      </w:r>
    </w:p>
    <w:p w14:paraId="44BAE902" w14:textId="77777777" w:rsidR="005E3A9A" w:rsidRPr="004B3B90" w:rsidRDefault="005E3A9A" w:rsidP="00B85014">
      <w:pPr>
        <w:spacing w:after="0" w:line="276" w:lineRule="auto"/>
        <w:ind w:firstLine="567"/>
        <w:jc w:val="both"/>
        <w:rPr>
          <w:rFonts w:cs="Times New Roman"/>
          <w:szCs w:val="24"/>
        </w:rPr>
      </w:pPr>
    </w:p>
    <w:p w14:paraId="5189C6D8" w14:textId="347A3AAA" w:rsidR="005E3A9A" w:rsidRPr="004B3B90" w:rsidRDefault="002A3D81" w:rsidP="00B85014">
      <w:pPr>
        <w:spacing w:after="0" w:line="276" w:lineRule="auto"/>
        <w:ind w:firstLine="567"/>
        <w:jc w:val="both"/>
        <w:rPr>
          <w:rFonts w:cs="Times New Roman"/>
          <w:szCs w:val="24"/>
        </w:rPr>
      </w:pPr>
      <w:r w:rsidRPr="004B3B90">
        <w:rPr>
          <w:rFonts w:cs="Times New Roman"/>
          <w:szCs w:val="24"/>
        </w:rPr>
        <w:t xml:space="preserve">[3] </w:t>
      </w:r>
      <w:r w:rsidR="005E3A9A" w:rsidRPr="004B3B90">
        <w:rPr>
          <w:rFonts w:cs="Times New Roman"/>
          <w:szCs w:val="24"/>
        </w:rPr>
        <w:t>Izskatījusi lietu apelāci</w:t>
      </w:r>
      <w:r w:rsidR="00D155DC" w:rsidRPr="004B3B90">
        <w:rPr>
          <w:rFonts w:cs="Times New Roman"/>
          <w:szCs w:val="24"/>
        </w:rPr>
        <w:t>jas kārtībā sakarā ar pieteicējas</w:t>
      </w:r>
      <w:r w:rsidR="005E3A9A" w:rsidRPr="004B3B90">
        <w:rPr>
          <w:rFonts w:cs="Times New Roman"/>
          <w:szCs w:val="24"/>
        </w:rPr>
        <w:t xml:space="preserve"> apelācijas sūdzību, Administratīvā apgabaltiesa</w:t>
      </w:r>
      <w:r w:rsidR="00D155DC" w:rsidRPr="004B3B90">
        <w:rPr>
          <w:rFonts w:cs="Times New Roman"/>
          <w:szCs w:val="24"/>
        </w:rPr>
        <w:t xml:space="preserve"> ar 2018</w:t>
      </w:r>
      <w:r w:rsidR="005E3A9A" w:rsidRPr="004B3B90">
        <w:rPr>
          <w:rFonts w:cs="Times New Roman"/>
          <w:szCs w:val="24"/>
        </w:rPr>
        <w:t xml:space="preserve">.gada </w:t>
      </w:r>
      <w:r w:rsidR="00D155DC" w:rsidRPr="004B3B90">
        <w:rPr>
          <w:rFonts w:cs="Times New Roman"/>
          <w:szCs w:val="24"/>
        </w:rPr>
        <w:t>13</w:t>
      </w:r>
      <w:r w:rsidR="005E3A9A" w:rsidRPr="004B3B90">
        <w:rPr>
          <w:rFonts w:cs="Times New Roman"/>
          <w:szCs w:val="24"/>
        </w:rPr>
        <w:t>.</w:t>
      </w:r>
      <w:r w:rsidR="00D155DC" w:rsidRPr="004B3B90">
        <w:rPr>
          <w:rFonts w:cs="Times New Roman"/>
          <w:szCs w:val="24"/>
        </w:rPr>
        <w:t>februāra</w:t>
      </w:r>
      <w:r w:rsidR="005E3A9A" w:rsidRPr="004B3B90">
        <w:rPr>
          <w:rFonts w:cs="Times New Roman"/>
          <w:szCs w:val="24"/>
        </w:rPr>
        <w:t xml:space="preserve"> spriedumu pieteikumu noraidīja. Tiesas spriedums, tostarp pievienojoties pirmās instances tiesas sprieduma motivācijai, pamatots ar turpmāk minētajiem argumentiem.</w:t>
      </w:r>
    </w:p>
    <w:p w14:paraId="4DBD73F2" w14:textId="430433F7" w:rsidR="002F3696" w:rsidRPr="004B3B90" w:rsidRDefault="00D155DC" w:rsidP="00B85014">
      <w:pPr>
        <w:pStyle w:val="NoSpacing"/>
        <w:spacing w:line="276" w:lineRule="auto"/>
        <w:ind w:firstLine="567"/>
        <w:jc w:val="both"/>
        <w:rPr>
          <w:rFonts w:cs="Times New Roman"/>
          <w:szCs w:val="24"/>
        </w:rPr>
      </w:pPr>
      <w:r w:rsidRPr="004B3B90">
        <w:rPr>
          <w:rFonts w:cs="Times New Roman"/>
          <w:szCs w:val="24"/>
        </w:rPr>
        <w:t xml:space="preserve">[3.1] </w:t>
      </w:r>
      <w:r w:rsidR="002F3696" w:rsidRPr="004B3B90">
        <w:rPr>
          <w:rFonts w:cs="Times New Roman"/>
          <w:szCs w:val="24"/>
        </w:rPr>
        <w:t>No likuma „Par iedzīvotāju ienākuma nodokli” 9.panta pirmās daļas 28.punkta izriet, ka ar iedzīvotāju ienākuma nodokli netiek aplikta kompensācija par īres līguma izbeigšanu un dzīvojamo telpu atbrīvošanu, ja tiek atbrīvotas dzīvojamās telpas denacionalizētā namā vai namā, kura īpašniekam (mantiniekam) ir atjaunotas īpašuma tiesības. Turklāt</w:t>
      </w:r>
      <w:r w:rsidR="00FC0C8D" w:rsidRPr="004B3B90">
        <w:rPr>
          <w:rFonts w:cs="Times New Roman"/>
          <w:szCs w:val="24"/>
        </w:rPr>
        <w:t xml:space="preserve"> minētā</w:t>
      </w:r>
      <w:r w:rsidR="002F3696" w:rsidRPr="004B3B90">
        <w:rPr>
          <w:rFonts w:cs="Times New Roman"/>
          <w:szCs w:val="24"/>
        </w:rPr>
        <w:t xml:space="preserve"> tiesību norma izvirza prasību, ka šīs kompensācijas subjekts ir attiecīgā īpašuma īrnieks, kurš dzīvokli īrējis pirms denacionalizācijas vai īpašuma tiesību atjaunošanas lēmuma pieņemšanas. Tātad </w:t>
      </w:r>
      <w:r w:rsidR="002D4D89" w:rsidRPr="004B3B90">
        <w:rPr>
          <w:rFonts w:cs="Times New Roman"/>
          <w:szCs w:val="24"/>
        </w:rPr>
        <w:t>minētās</w:t>
      </w:r>
      <w:r w:rsidR="002F3696" w:rsidRPr="004B3B90">
        <w:rPr>
          <w:rFonts w:cs="Times New Roman"/>
          <w:szCs w:val="24"/>
        </w:rPr>
        <w:t xml:space="preserve"> normas piemērošanai ir jākonstatē, ka pieteicēja kā īrniece (1) ir atbrīvojusi dzīvokli (2), kas atradās denacionalizētā namīpašumā (3), saņēmusi kompensāciju par dzīvokļa atbrīvošanu (4) un ir bijusi iemitināta namīpašumā pirms denacionalizācijas (5).</w:t>
      </w:r>
    </w:p>
    <w:p w14:paraId="7815F7B5" w14:textId="79ED2B8F" w:rsidR="002F3696" w:rsidRPr="004B3B90" w:rsidRDefault="002F3696" w:rsidP="00B85014">
      <w:pPr>
        <w:pStyle w:val="NoSpacing"/>
        <w:spacing w:line="276" w:lineRule="auto"/>
        <w:ind w:firstLine="567"/>
        <w:jc w:val="both"/>
        <w:rPr>
          <w:rFonts w:cs="Times New Roman"/>
          <w:szCs w:val="24"/>
        </w:rPr>
      </w:pPr>
      <w:r w:rsidRPr="004B3B90">
        <w:rPr>
          <w:rFonts w:cs="Times New Roman"/>
          <w:szCs w:val="24"/>
        </w:rPr>
        <w:t xml:space="preserve">[3.2] Lietā nav strīda, ka pieteicēja </w:t>
      </w:r>
      <w:r w:rsidR="006622CA" w:rsidRPr="004B3B90">
        <w:rPr>
          <w:rFonts w:cs="Times New Roman"/>
          <w:szCs w:val="24"/>
        </w:rPr>
        <w:t>ir bijusi</w:t>
      </w:r>
      <w:r w:rsidRPr="004B3B90">
        <w:rPr>
          <w:rFonts w:cs="Times New Roman"/>
          <w:szCs w:val="24"/>
        </w:rPr>
        <w:t xml:space="preserve"> dzīvokļa </w:t>
      </w:r>
      <w:r w:rsidR="008B6279">
        <w:rPr>
          <w:rFonts w:cs="Times New Roman"/>
          <w:szCs w:val="24"/>
        </w:rPr>
        <w:t>[adrese A]</w:t>
      </w:r>
      <w:r w:rsidRPr="004B3B90">
        <w:rPr>
          <w:rFonts w:cs="Times New Roman"/>
          <w:szCs w:val="24"/>
        </w:rPr>
        <w:t>,</w:t>
      </w:r>
      <w:r w:rsidR="006622CA" w:rsidRPr="004B3B90">
        <w:rPr>
          <w:rFonts w:cs="Times New Roman"/>
          <w:szCs w:val="24"/>
        </w:rPr>
        <w:t xml:space="preserve"> kas atr</w:t>
      </w:r>
      <w:r w:rsidR="00A24A13" w:rsidRPr="004B3B90">
        <w:rPr>
          <w:rFonts w:cs="Times New Roman"/>
          <w:szCs w:val="24"/>
        </w:rPr>
        <w:t>adās</w:t>
      </w:r>
      <w:r w:rsidR="006622CA" w:rsidRPr="004B3B90">
        <w:rPr>
          <w:rFonts w:cs="Times New Roman"/>
          <w:szCs w:val="24"/>
        </w:rPr>
        <w:t xml:space="preserve"> denacionalizētā namīpašumā</w:t>
      </w:r>
      <w:r w:rsidRPr="004B3B90">
        <w:rPr>
          <w:rFonts w:cs="Times New Roman"/>
          <w:szCs w:val="24"/>
        </w:rPr>
        <w:t xml:space="preserve">, </w:t>
      </w:r>
      <w:r w:rsidR="006622CA" w:rsidRPr="004B3B90">
        <w:rPr>
          <w:rFonts w:cs="Times New Roman"/>
          <w:szCs w:val="24"/>
        </w:rPr>
        <w:t>īrniece</w:t>
      </w:r>
      <w:r w:rsidRPr="004B3B90">
        <w:rPr>
          <w:rFonts w:cs="Times New Roman"/>
          <w:szCs w:val="24"/>
        </w:rPr>
        <w:t xml:space="preserve">. Lietā ir </w:t>
      </w:r>
      <w:r w:rsidR="00FC0C8D" w:rsidRPr="004B3B90">
        <w:rPr>
          <w:rFonts w:cs="Times New Roman"/>
          <w:szCs w:val="24"/>
        </w:rPr>
        <w:t xml:space="preserve">arī </w:t>
      </w:r>
      <w:r w:rsidRPr="004B3B90">
        <w:rPr>
          <w:rFonts w:cs="Times New Roman"/>
          <w:szCs w:val="24"/>
        </w:rPr>
        <w:t>pierādīts, ka pieteicēja šo dzīvokli</w:t>
      </w:r>
      <w:r w:rsidR="006622CA" w:rsidRPr="004B3B90">
        <w:rPr>
          <w:rFonts w:cs="Times New Roman"/>
          <w:szCs w:val="24"/>
        </w:rPr>
        <w:t xml:space="preserve"> ir atbrīvojusi</w:t>
      </w:r>
      <w:r w:rsidR="002A3D81" w:rsidRPr="004B3B90">
        <w:rPr>
          <w:rFonts w:cs="Times New Roman"/>
          <w:szCs w:val="24"/>
        </w:rPr>
        <w:t>.</w:t>
      </w:r>
    </w:p>
    <w:p w14:paraId="0E2E2D9D" w14:textId="18FB103B" w:rsidR="001B7125" w:rsidRPr="004B3B90" w:rsidRDefault="00E26BBC" w:rsidP="00B85014">
      <w:pPr>
        <w:pStyle w:val="NoSpacing"/>
        <w:spacing w:line="276" w:lineRule="auto"/>
        <w:ind w:firstLine="567"/>
        <w:jc w:val="both"/>
        <w:rPr>
          <w:rFonts w:cs="Times New Roman"/>
          <w:szCs w:val="24"/>
        </w:rPr>
      </w:pPr>
      <w:r w:rsidRPr="004B3B90">
        <w:rPr>
          <w:rFonts w:cs="Times New Roman"/>
          <w:szCs w:val="24"/>
        </w:rPr>
        <w:t>[3.3] Likuma „Par iedzīvotāju ienākuma nodokli” 9.panta pirmās daļas 28.punkta izpratnē par neapliekamajiem maksājumiem ir atzīstami arī tādi maksājumi, ko nodokļa subjektam izmaksā privātpersonas, ne tikai valsts vai pašvaldība. Tādējādi vispārīgi SIA „Parka rezidence” var būt subjekts, kas izmaksā kompensāciju par dzīvojamās telpas atbrīvošanu.</w:t>
      </w:r>
      <w:r w:rsidR="00A30342" w:rsidRPr="004B3B90">
        <w:rPr>
          <w:rFonts w:cs="Times New Roman"/>
          <w:szCs w:val="24"/>
        </w:rPr>
        <w:t xml:space="preserve"> SIA „Parka rezidence” veikto maksājumu pieteicējai ir pamats attiecināt uz kompensāciju, kas īrniekam tiek izmaksāta par dzīvojamās telpas atbrīvošanu.</w:t>
      </w:r>
    </w:p>
    <w:p w14:paraId="0E775296" w14:textId="6AE81EA9" w:rsidR="00C77D24" w:rsidRPr="004B3B90" w:rsidRDefault="00C77D24" w:rsidP="00B85014">
      <w:pPr>
        <w:pStyle w:val="NoSpacing"/>
        <w:spacing w:line="276" w:lineRule="auto"/>
        <w:ind w:firstLine="567"/>
        <w:jc w:val="both"/>
        <w:rPr>
          <w:rFonts w:cs="Times New Roman"/>
          <w:szCs w:val="24"/>
        </w:rPr>
      </w:pPr>
      <w:r w:rsidRPr="004B3B90">
        <w:rPr>
          <w:rFonts w:cs="Times New Roman"/>
          <w:szCs w:val="24"/>
        </w:rPr>
        <w:t>[3.4] Pieteicēja norādījusi, ka</w:t>
      </w:r>
      <w:r w:rsidR="00A30342" w:rsidRPr="004B3B90">
        <w:rPr>
          <w:rFonts w:cs="Times New Roman"/>
          <w:szCs w:val="24"/>
        </w:rPr>
        <w:t xml:space="preserve"> viņa</w:t>
      </w:r>
      <w:r w:rsidRPr="004B3B90">
        <w:rPr>
          <w:rFonts w:cs="Times New Roman"/>
          <w:szCs w:val="24"/>
        </w:rPr>
        <w:t xml:space="preserve"> ir dzīvoj</w:t>
      </w:r>
      <w:r w:rsidR="002D4D89" w:rsidRPr="004B3B90">
        <w:rPr>
          <w:rFonts w:cs="Times New Roman"/>
          <w:szCs w:val="24"/>
        </w:rPr>
        <w:t xml:space="preserve">usi denacionalizētā namīpašumā </w:t>
      </w:r>
      <w:r w:rsidR="008B6279">
        <w:rPr>
          <w:rFonts w:cs="Times New Roman"/>
          <w:szCs w:val="24"/>
        </w:rPr>
        <w:t>[adrese B]</w:t>
      </w:r>
      <w:r w:rsidR="002D4D89" w:rsidRPr="004B3B90">
        <w:rPr>
          <w:rFonts w:cs="Times New Roman"/>
          <w:szCs w:val="24"/>
        </w:rPr>
        <w:t xml:space="preserve">, </w:t>
      </w:r>
      <w:r w:rsidRPr="004B3B90">
        <w:rPr>
          <w:rFonts w:cs="Times New Roman"/>
          <w:szCs w:val="24"/>
        </w:rPr>
        <w:t xml:space="preserve">jau kopš 1946.gada. </w:t>
      </w:r>
      <w:r w:rsidR="002D4D89" w:rsidRPr="004B3B90">
        <w:rPr>
          <w:rFonts w:cs="Times New Roman"/>
          <w:szCs w:val="24"/>
        </w:rPr>
        <w:t>A</w:t>
      </w:r>
      <w:r w:rsidRPr="004B3B90">
        <w:rPr>
          <w:rFonts w:cs="Times New Roman"/>
          <w:szCs w:val="24"/>
        </w:rPr>
        <w:t xml:space="preserve">rī īpašums </w:t>
      </w:r>
      <w:r w:rsidR="008B6279">
        <w:rPr>
          <w:rFonts w:cs="Times New Roman"/>
          <w:szCs w:val="24"/>
        </w:rPr>
        <w:t>[adrese B]</w:t>
      </w:r>
      <w:r w:rsidRPr="004B3B90">
        <w:rPr>
          <w:rFonts w:cs="Times New Roman"/>
          <w:szCs w:val="24"/>
        </w:rPr>
        <w:t xml:space="preserve">, atbilst priekšnoteikumiem, kas saistāmi ar denacionalizācijas un īpašuma tiesību atjaunošanas procesu bijušajiem īpašniekiem vai viņu mantiniekiem. Tomēr konkrētajā lietā tam nav nozīmes, jo pieteicēja ir atbrīvojusi dzīvokli, kas atradās </w:t>
      </w:r>
      <w:r w:rsidR="008B6279">
        <w:rPr>
          <w:rFonts w:cs="Times New Roman"/>
          <w:szCs w:val="24"/>
        </w:rPr>
        <w:t>[adrese A]</w:t>
      </w:r>
      <w:r w:rsidRPr="004B3B90">
        <w:rPr>
          <w:rFonts w:cs="Times New Roman"/>
          <w:szCs w:val="24"/>
        </w:rPr>
        <w:t xml:space="preserve">, nevis </w:t>
      </w:r>
      <w:r w:rsidR="008B6279">
        <w:rPr>
          <w:rFonts w:cs="Times New Roman"/>
          <w:szCs w:val="24"/>
        </w:rPr>
        <w:t>[adrese B]</w:t>
      </w:r>
      <w:r w:rsidRPr="004B3B90">
        <w:rPr>
          <w:rFonts w:cs="Times New Roman"/>
          <w:szCs w:val="24"/>
        </w:rPr>
        <w:t>.</w:t>
      </w:r>
    </w:p>
    <w:p w14:paraId="75A81AA3" w14:textId="2869DC4A" w:rsidR="006C1F07" w:rsidRPr="004B3B90" w:rsidRDefault="00A24A13" w:rsidP="00B85014">
      <w:pPr>
        <w:pStyle w:val="NoSpacing"/>
        <w:spacing w:line="276" w:lineRule="auto"/>
        <w:ind w:firstLine="567"/>
        <w:jc w:val="both"/>
        <w:rPr>
          <w:rFonts w:cs="Times New Roman"/>
          <w:szCs w:val="24"/>
        </w:rPr>
      </w:pPr>
      <w:r w:rsidRPr="004B3B90">
        <w:rPr>
          <w:rFonts w:cs="Times New Roman"/>
          <w:szCs w:val="24"/>
        </w:rPr>
        <w:t>[3.</w:t>
      </w:r>
      <w:r w:rsidR="00D02CF3" w:rsidRPr="004B3B90">
        <w:rPr>
          <w:rFonts w:cs="Times New Roman"/>
          <w:szCs w:val="24"/>
        </w:rPr>
        <w:t>5</w:t>
      </w:r>
      <w:r w:rsidRPr="004B3B90">
        <w:rPr>
          <w:rFonts w:cs="Times New Roman"/>
          <w:szCs w:val="24"/>
        </w:rPr>
        <w:t xml:space="preserve">] </w:t>
      </w:r>
      <w:r w:rsidR="00E26BBC" w:rsidRPr="004B3B90">
        <w:rPr>
          <w:rFonts w:cs="Times New Roman"/>
          <w:szCs w:val="24"/>
        </w:rPr>
        <w:t xml:space="preserve">Likuma „Par iedzīvotāju ienākuma nodokli” 9.panta pirmās daļas 28.punkts, iztulkojot ar gramatiskās metodes palīdzību, ļoti precīzi un ar pietiekošu skaidrību nosaka tiesiskos apstākļus un tiesiskās sekas. Proti, šīs tiesību normas piemērošanai ir nepieciešams konstatēt arī to, ka īrnieks, kurš atbrīvo dzīvojamo telpu denacionalizētā namīpašumā, ir tajā iemitinājies pirms denacionalizācijas. Minēto gramatiskā izpratnē jau uzsver tiesību normas teksts, proti, „attiecīgajā namā dzīvojis” – tajā, kuru atbrīvo un par kuru saņem kompensāciju. To apstiprina arī likumprojekta anotācijā norādītais, ka ar nodokli netiks aplikta kompensācija par dzīvojamo telpu atbrīvošanu un īres līguma </w:t>
      </w:r>
      <w:r w:rsidR="00F674CD" w:rsidRPr="004B3B90">
        <w:rPr>
          <w:rFonts w:cs="Times New Roman"/>
          <w:szCs w:val="24"/>
        </w:rPr>
        <w:t xml:space="preserve">izbeigšanu </w:t>
      </w:r>
      <w:r w:rsidR="00E26BBC" w:rsidRPr="004B3B90">
        <w:rPr>
          <w:rFonts w:cs="Times New Roman"/>
          <w:szCs w:val="24"/>
        </w:rPr>
        <w:t>denacionalizēto namu īrniekam, kurš namā dzīvojis līdz tā denacionalizācijai.</w:t>
      </w:r>
    </w:p>
    <w:p w14:paraId="14FA8186" w14:textId="5DD69381" w:rsidR="00E26BBC" w:rsidRPr="004B3B90" w:rsidRDefault="00E26BBC" w:rsidP="00B85014">
      <w:pPr>
        <w:pStyle w:val="NoSpacing"/>
        <w:spacing w:line="276" w:lineRule="auto"/>
        <w:ind w:firstLine="567"/>
        <w:jc w:val="both"/>
        <w:rPr>
          <w:rFonts w:cs="Times New Roman"/>
          <w:szCs w:val="24"/>
        </w:rPr>
      </w:pPr>
      <w:r w:rsidRPr="004B3B90">
        <w:rPr>
          <w:rFonts w:cs="Times New Roman"/>
          <w:szCs w:val="24"/>
        </w:rPr>
        <w:t xml:space="preserve">Tā kā pieteicēja ir ieguvusi strīdus dzīvokļa lietošanas tiesības 2004.gada 9.decembrī, bet namīpašums </w:t>
      </w:r>
      <w:r w:rsidR="008B6279">
        <w:rPr>
          <w:rFonts w:cs="Times New Roman"/>
          <w:szCs w:val="24"/>
        </w:rPr>
        <w:t>[adrese A]</w:t>
      </w:r>
      <w:r w:rsidRPr="004B3B90">
        <w:rPr>
          <w:rFonts w:cs="Times New Roman"/>
          <w:szCs w:val="24"/>
        </w:rPr>
        <w:t xml:space="preserve">, ir denacionalizēts 1992.gada 14.septembrī </w:t>
      </w:r>
      <w:r w:rsidR="004F6B8B" w:rsidRPr="004B3B90">
        <w:rPr>
          <w:rFonts w:cs="Times New Roman"/>
          <w:szCs w:val="24"/>
        </w:rPr>
        <w:t>(</w:t>
      </w:r>
      <w:r w:rsidR="00CF467F" w:rsidRPr="004B3B90">
        <w:rPr>
          <w:rFonts w:cs="Times New Roman"/>
          <w:szCs w:val="24"/>
          <w:lang w:eastAsia="ru-RU"/>
        </w:rPr>
        <w:t xml:space="preserve">denacionalizācijas apliecība </w:t>
      </w:r>
      <w:r w:rsidRPr="004B3B90">
        <w:rPr>
          <w:rFonts w:cs="Times New Roman"/>
          <w:szCs w:val="24"/>
        </w:rPr>
        <w:t>Nr. 68</w:t>
      </w:r>
      <w:r w:rsidR="004F6B8B" w:rsidRPr="004B3B90">
        <w:rPr>
          <w:rFonts w:cs="Times New Roman"/>
          <w:szCs w:val="24"/>
        </w:rPr>
        <w:t>)</w:t>
      </w:r>
      <w:r w:rsidRPr="004B3B90">
        <w:rPr>
          <w:rFonts w:cs="Times New Roman"/>
          <w:szCs w:val="24"/>
        </w:rPr>
        <w:t>, pieteicēja nav likuma „Par iedzīvotāju ienākuma nodokli” 9.panta pirmās daļas 28.punkta subjekts.</w:t>
      </w:r>
    </w:p>
    <w:p w14:paraId="124F0AF5" w14:textId="71C340B4" w:rsidR="00C77D24" w:rsidRPr="004B3B90" w:rsidRDefault="00C77D24" w:rsidP="00B85014">
      <w:pPr>
        <w:pStyle w:val="NoSpacing"/>
        <w:spacing w:line="276" w:lineRule="auto"/>
        <w:ind w:firstLine="567"/>
        <w:jc w:val="both"/>
        <w:rPr>
          <w:rFonts w:cs="Times New Roman"/>
          <w:szCs w:val="24"/>
        </w:rPr>
      </w:pPr>
      <w:r w:rsidRPr="004B3B90">
        <w:rPr>
          <w:rFonts w:cs="Times New Roman"/>
          <w:szCs w:val="24"/>
        </w:rPr>
        <w:t>[3.</w:t>
      </w:r>
      <w:r w:rsidR="00D02CF3" w:rsidRPr="004B3B90">
        <w:rPr>
          <w:rFonts w:cs="Times New Roman"/>
          <w:szCs w:val="24"/>
        </w:rPr>
        <w:t>6</w:t>
      </w:r>
      <w:r w:rsidRPr="004B3B90">
        <w:rPr>
          <w:rFonts w:cs="Times New Roman"/>
          <w:szCs w:val="24"/>
        </w:rPr>
        <w:t>] Nav</w:t>
      </w:r>
      <w:r w:rsidR="00E26BBC" w:rsidRPr="004B3B90">
        <w:rPr>
          <w:rFonts w:cs="Times New Roman"/>
          <w:szCs w:val="24"/>
        </w:rPr>
        <w:t xml:space="preserve"> šaubu, ka likuma „Par iedzīvotāju ienākuma nodokli” 9.panta pirmās daļas 28.punkts ir viens no atbalsta pasākumiem, lai sekmētu tieši denacionalizēto vai likumīgajam īpašniekam atdoto namu īpašnieku un īrnieku vienošanos, risinot namā jau pirms </w:t>
      </w:r>
      <w:r w:rsidR="00E26BBC" w:rsidRPr="004B3B90">
        <w:rPr>
          <w:rFonts w:cs="Times New Roman"/>
          <w:szCs w:val="24"/>
        </w:rPr>
        <w:lastRenderedPageBreak/>
        <w:t>denacionalizācijas vai atdošanas likumīgajam īpašniekam dzīvojošā īrnieka mājokļa jautājumu un nama īpašnieka privātīpašuma lietošanas ierobežoju</w:t>
      </w:r>
      <w:r w:rsidRPr="004B3B90">
        <w:rPr>
          <w:rFonts w:cs="Times New Roman"/>
          <w:szCs w:val="24"/>
        </w:rPr>
        <w:t>mus.</w:t>
      </w:r>
      <w:r w:rsidR="006C1F07" w:rsidRPr="004B3B90">
        <w:rPr>
          <w:rFonts w:cs="Times New Roman"/>
          <w:szCs w:val="24"/>
        </w:rPr>
        <w:t xml:space="preserve"> Nacionalizēto un nelikumīgi atņemto namu atdošana bijušajiem īpašniekiem bija īpašuma reformas sastāvdaļa. 2005.gadā tika sagatavoti normatīvie akti, kas regulē at</w:t>
      </w:r>
      <w:r w:rsidR="00AD7561" w:rsidRPr="004B3B90">
        <w:rPr>
          <w:rFonts w:cs="Times New Roman"/>
          <w:szCs w:val="24"/>
        </w:rPr>
        <w:t>balsta pasākumus.</w:t>
      </w:r>
    </w:p>
    <w:p w14:paraId="0E0CAD7B" w14:textId="389904B7" w:rsidR="00C77D24" w:rsidRPr="004B3B90" w:rsidRDefault="004F6B8B" w:rsidP="00B85014">
      <w:pPr>
        <w:pStyle w:val="NoSpacing"/>
        <w:spacing w:line="276" w:lineRule="auto"/>
        <w:ind w:firstLine="567"/>
        <w:jc w:val="both"/>
        <w:rPr>
          <w:rFonts w:cs="Times New Roman"/>
          <w:szCs w:val="24"/>
        </w:rPr>
      </w:pPr>
      <w:r w:rsidRPr="004B3B90">
        <w:rPr>
          <w:rFonts w:cs="Times New Roman"/>
          <w:szCs w:val="24"/>
        </w:rPr>
        <w:t>N</w:t>
      </w:r>
      <w:r w:rsidR="00C77D24" w:rsidRPr="004B3B90">
        <w:rPr>
          <w:rFonts w:cs="Times New Roman"/>
          <w:szCs w:val="24"/>
        </w:rPr>
        <w:t>evar pieņemt, ka likumdevējs nebūtu apzinājies, ka personai var tikt izmaksāta kompensācija par īres līguma izbeigšanu un dzīvojamo telpu atbrīvošanu arī tad, ja persona konkrētajā namā nav dzīvojusi līdz īpašuma tiesību atjaunošanai likumīgajam īpašniekam (viņa mantiniekam). Tomēr likumdevējs nav paredzējis, ka ar nodokli neapliek kompensāciju par īres līguma izbeigšanu un dzīvojamo telpu atbrīvošanu arī tad, ja persona konkrētajā namā nav dzīvojusi līdz īpašuma tiesību atjaunošanai likumīgajam īpašniekam (viņa mantiniekam), bet ir dzīvojusi citā denacionalizētā vai likumīgajam īpašniekam atdotā namā.</w:t>
      </w:r>
    </w:p>
    <w:p w14:paraId="08E042F3" w14:textId="4630E8B9" w:rsidR="006C1F07" w:rsidRPr="004B3B90" w:rsidRDefault="00601022" w:rsidP="00B85014">
      <w:pPr>
        <w:pStyle w:val="NoSpacing"/>
        <w:spacing w:line="276" w:lineRule="auto"/>
        <w:ind w:firstLine="567"/>
        <w:jc w:val="both"/>
        <w:rPr>
          <w:rFonts w:cs="Times New Roman"/>
          <w:szCs w:val="24"/>
          <w:lang w:eastAsia="ru-RU"/>
        </w:rPr>
      </w:pPr>
      <w:r w:rsidRPr="004B3B90">
        <w:rPr>
          <w:rFonts w:cs="Times New Roman"/>
          <w:szCs w:val="24"/>
          <w:lang w:eastAsia="ru-RU"/>
        </w:rPr>
        <w:t>[3.</w:t>
      </w:r>
      <w:r w:rsidR="00D02CF3" w:rsidRPr="004B3B90">
        <w:rPr>
          <w:rFonts w:cs="Times New Roman"/>
          <w:szCs w:val="24"/>
          <w:lang w:eastAsia="ru-RU"/>
        </w:rPr>
        <w:t>7</w:t>
      </w:r>
      <w:r w:rsidRPr="004B3B90">
        <w:rPr>
          <w:rFonts w:cs="Times New Roman"/>
          <w:szCs w:val="24"/>
          <w:lang w:eastAsia="ru-RU"/>
        </w:rPr>
        <w:t>] Nav nozīmes pieteicējas norādei, ka šajos apstākļos viņai ir saglabāta reģistrācija pašvaldības palīdzības saņemšanai dzīvokļa jautājuma risināšanai. Šāds skaidrojums atbilst nostiprinātai judikatūrai sociālajā jomā, kur tiek izvērtēti personas pārvietošanas apstākļi no viena denacionalizēta īpašuma citā, secīgi izvērtējot iespēju saglabāt personas tiesības uz palikšanu pašvaldības palīdzības reģistrā. Tomēr šāda tiesu prakse ir sociālajā jomā, bet nodokļa administrēšana un iek</w:t>
      </w:r>
      <w:r w:rsidR="00DD395E" w:rsidRPr="004B3B90">
        <w:rPr>
          <w:rFonts w:cs="Times New Roman"/>
          <w:szCs w:val="24"/>
          <w:lang w:eastAsia="ru-RU"/>
        </w:rPr>
        <w:t>asēšana par tādu nav uzskatāma.</w:t>
      </w:r>
    </w:p>
    <w:p w14:paraId="7076ADF6" w14:textId="5FCC0B5F" w:rsidR="00A24A13" w:rsidRPr="004B3B90" w:rsidRDefault="00601022" w:rsidP="00B85014">
      <w:pPr>
        <w:pStyle w:val="NoSpacing"/>
        <w:spacing w:line="276" w:lineRule="auto"/>
        <w:ind w:firstLine="567"/>
        <w:jc w:val="both"/>
        <w:rPr>
          <w:rFonts w:cs="Times New Roman"/>
          <w:szCs w:val="24"/>
          <w:lang w:eastAsia="ru-RU"/>
        </w:rPr>
      </w:pPr>
      <w:r w:rsidRPr="004B3B90">
        <w:rPr>
          <w:rFonts w:cs="Times New Roman"/>
          <w:szCs w:val="24"/>
          <w:lang w:eastAsia="ru-RU"/>
        </w:rPr>
        <w:t>Vēl jo vairāk nodokļu jomai nav pieļaujama paplašināta normu interpretācija, ja tas nav tieši noteikts likumā.</w:t>
      </w:r>
      <w:r w:rsidR="00D02CF3" w:rsidRPr="004B3B90">
        <w:rPr>
          <w:rFonts w:cs="Times New Roman"/>
          <w:szCs w:val="24"/>
          <w:lang w:eastAsia="ru-RU"/>
        </w:rPr>
        <w:t xml:space="preserve"> Līdz ar to iestādēm un tiesām būtu jāatturas pēc analoģijas piemērot nodokļa atvieglojumu, ja likums tādu skaidri neparedz.</w:t>
      </w:r>
      <w:r w:rsidRPr="004B3B90">
        <w:rPr>
          <w:rFonts w:cs="Times New Roman"/>
          <w:szCs w:val="24"/>
          <w:lang w:eastAsia="ru-RU"/>
        </w:rPr>
        <w:t xml:space="preserve"> </w:t>
      </w:r>
      <w:r w:rsidR="00D04885" w:rsidRPr="004B3B90">
        <w:rPr>
          <w:rFonts w:cs="Times New Roman"/>
          <w:szCs w:val="24"/>
          <w:lang w:eastAsia="ru-RU"/>
        </w:rPr>
        <w:t>A</w:t>
      </w:r>
      <w:r w:rsidRPr="004B3B90">
        <w:rPr>
          <w:rFonts w:cs="Times New Roman"/>
          <w:szCs w:val="24"/>
          <w:lang w:eastAsia="ru-RU"/>
        </w:rPr>
        <w:t>dministratīvo tiesu judikatūrā ir nostiprinājusies</w:t>
      </w:r>
      <w:r w:rsidR="00D04885" w:rsidRPr="004B3B90">
        <w:rPr>
          <w:rFonts w:cs="Times New Roman"/>
          <w:szCs w:val="24"/>
          <w:lang w:eastAsia="ru-RU"/>
        </w:rPr>
        <w:t xml:space="preserve"> </w:t>
      </w:r>
      <w:r w:rsidRPr="004B3B90">
        <w:rPr>
          <w:rFonts w:cs="Times New Roman"/>
          <w:szCs w:val="24"/>
          <w:lang w:eastAsia="ru-RU"/>
        </w:rPr>
        <w:t>atziņa, ka atbrīvojumiem no nodokļu maksāšanas ir jābūt skaidri noteiktiem likumā</w:t>
      </w:r>
      <w:r w:rsidR="00D04885" w:rsidRPr="004B3B90">
        <w:rPr>
          <w:rFonts w:cs="Times New Roman"/>
          <w:szCs w:val="24"/>
          <w:lang w:eastAsia="ru-RU"/>
        </w:rPr>
        <w:t xml:space="preserve"> </w:t>
      </w:r>
      <w:r w:rsidRPr="004B3B90">
        <w:rPr>
          <w:rFonts w:cs="Times New Roman"/>
          <w:szCs w:val="24"/>
          <w:lang w:eastAsia="ru-RU"/>
        </w:rPr>
        <w:t>un tie ir interpretējami šauri</w:t>
      </w:r>
      <w:r w:rsidR="008D6372" w:rsidRPr="004B3B90">
        <w:rPr>
          <w:rFonts w:cs="Times New Roman"/>
          <w:szCs w:val="24"/>
          <w:lang w:eastAsia="ru-RU"/>
        </w:rPr>
        <w:t>. Tomēr šajā lietā pieteicējai nav konstatējams kāds no likumdevēja noteiktajiem izņēmumiem.</w:t>
      </w:r>
    </w:p>
    <w:p w14:paraId="5D226813" w14:textId="54A83FB3" w:rsidR="00D02CF3" w:rsidRPr="004B3B90" w:rsidRDefault="007B1531" w:rsidP="00B85014">
      <w:pPr>
        <w:pStyle w:val="NoSpacing"/>
        <w:spacing w:line="276" w:lineRule="auto"/>
        <w:ind w:firstLine="567"/>
        <w:jc w:val="both"/>
        <w:rPr>
          <w:rFonts w:cs="Times New Roman"/>
          <w:szCs w:val="24"/>
          <w:lang w:eastAsia="ru-RU"/>
        </w:rPr>
      </w:pPr>
      <w:r w:rsidRPr="004B3B90">
        <w:rPr>
          <w:rFonts w:cs="Times New Roman"/>
          <w:szCs w:val="24"/>
          <w:lang w:eastAsia="ru-RU"/>
        </w:rPr>
        <w:t>[3.</w:t>
      </w:r>
      <w:r w:rsidR="00D02CF3" w:rsidRPr="004B3B90">
        <w:rPr>
          <w:rFonts w:cs="Times New Roman"/>
          <w:szCs w:val="24"/>
          <w:lang w:eastAsia="ru-RU"/>
        </w:rPr>
        <w:t>8</w:t>
      </w:r>
      <w:r w:rsidRPr="004B3B90">
        <w:rPr>
          <w:rFonts w:cs="Times New Roman"/>
          <w:szCs w:val="24"/>
          <w:lang w:eastAsia="ru-RU"/>
        </w:rPr>
        <w:t xml:space="preserve">] </w:t>
      </w:r>
      <w:r w:rsidR="00D02CF3" w:rsidRPr="004B3B90">
        <w:rPr>
          <w:rFonts w:cs="Times New Roman"/>
          <w:szCs w:val="24"/>
          <w:lang w:eastAsia="ru-RU"/>
        </w:rPr>
        <w:t>Tikai gadījumā, ko regulējums neaptver un attiecībā uz ko būtu netaisnīgi un nesamērīgi piemērot iedzīvotāju ienākuma nodokļa maksāšanas pienākumu, proti, netipiskā gadījumā, būtu pieļaujams atkāpties no likumdevēja tieši noteiktā. Tomēr šādai atkāpei ir jābūt pamatotai ar īpašiem, uzrādāmiem un pārliecinošiem argumentiem</w:t>
      </w:r>
    </w:p>
    <w:p w14:paraId="0D2D3E7A" w14:textId="29D285B8" w:rsidR="006C1F07" w:rsidRPr="004B3B90" w:rsidRDefault="007B1531"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Konkrētais gadījums nav atzīstams par netipisku gadījumu, jo pieteicēja labprātīgi veica </w:t>
      </w:r>
      <w:r w:rsidR="00CE30B6" w:rsidRPr="004B3B90">
        <w:rPr>
          <w:rFonts w:cs="Times New Roman"/>
          <w:szCs w:val="24"/>
          <w:lang w:eastAsia="ru-RU"/>
        </w:rPr>
        <w:t>dzīves</w:t>
      </w:r>
      <w:r w:rsidRPr="004B3B90">
        <w:rPr>
          <w:rFonts w:cs="Times New Roman"/>
          <w:szCs w:val="24"/>
          <w:lang w:eastAsia="ru-RU"/>
        </w:rPr>
        <w:t xml:space="preserve">vietas maiņu no </w:t>
      </w:r>
      <w:r w:rsidR="008B6279">
        <w:rPr>
          <w:rFonts w:cs="Times New Roman"/>
          <w:szCs w:val="24"/>
          <w:lang w:eastAsia="ru-RU"/>
        </w:rPr>
        <w:t>[adrese B]</w:t>
      </w:r>
      <w:r w:rsidRPr="004B3B90">
        <w:rPr>
          <w:rFonts w:cs="Times New Roman"/>
          <w:szCs w:val="24"/>
          <w:lang w:eastAsia="ru-RU"/>
        </w:rPr>
        <w:t xml:space="preserve">, uz </w:t>
      </w:r>
      <w:r w:rsidR="008B6279">
        <w:rPr>
          <w:rFonts w:cs="Times New Roman"/>
          <w:szCs w:val="24"/>
          <w:lang w:eastAsia="ru-RU"/>
        </w:rPr>
        <w:t>[adrese A]</w:t>
      </w:r>
      <w:r w:rsidRPr="004B3B90">
        <w:rPr>
          <w:rFonts w:cs="Times New Roman"/>
          <w:szCs w:val="24"/>
          <w:lang w:eastAsia="ru-RU"/>
        </w:rPr>
        <w:t xml:space="preserve">, noslēdzot īres līgumu, un šajā jaunajā dzīvesvietā pieteicējai bija īres attiecības, kas atbilstoši īres līgumam nav nosacītas vai saistītas ne ar to, ka nams </w:t>
      </w:r>
      <w:r w:rsidR="008B6279">
        <w:rPr>
          <w:rFonts w:cs="Times New Roman"/>
          <w:szCs w:val="24"/>
          <w:lang w:eastAsia="ru-RU"/>
        </w:rPr>
        <w:t>[adrese A]</w:t>
      </w:r>
      <w:r w:rsidRPr="004B3B90">
        <w:rPr>
          <w:rFonts w:cs="Times New Roman"/>
          <w:szCs w:val="24"/>
          <w:lang w:eastAsia="ru-RU"/>
        </w:rPr>
        <w:t xml:space="preserve">, Rīgā, pirms īres līguma noslēgšanas ar pieteicēju ir denacionalizēts, ne ar to, ka pieteicēja iepriekš dzīvoja likumīgajam īpašniekam atdotajā namā </w:t>
      </w:r>
      <w:r w:rsidR="008B6279">
        <w:rPr>
          <w:rFonts w:cs="Times New Roman"/>
          <w:szCs w:val="24"/>
          <w:lang w:eastAsia="ru-RU"/>
        </w:rPr>
        <w:t>[adrese B]</w:t>
      </w:r>
      <w:r w:rsidRPr="004B3B90">
        <w:rPr>
          <w:rFonts w:cs="Times New Roman"/>
          <w:szCs w:val="24"/>
          <w:lang w:eastAsia="ru-RU"/>
        </w:rPr>
        <w:t xml:space="preserve">. Tādējādi pieteicējai ir jāmaksā iedzīvotāju ienākuma nodoklis tāpat kā citām personām, kuras namā nav dzīvojušas līdz tā denacionalizācijai vai atdošanai likumīgajam īpašniekam un no izīrētāja saņem kompensāciju par īres līguma izbeigšanu un dzīvojamo telpu atbrīvošanu pirms </w:t>
      </w:r>
      <w:r w:rsidR="006C1F07" w:rsidRPr="004B3B90">
        <w:rPr>
          <w:rFonts w:cs="Times New Roman"/>
          <w:szCs w:val="24"/>
          <w:lang w:eastAsia="ru-RU"/>
        </w:rPr>
        <w:t>līgumā noteiktā termiņa.</w:t>
      </w:r>
    </w:p>
    <w:p w14:paraId="10D45314" w14:textId="1A27B08C" w:rsidR="00601022" w:rsidRPr="004B3B90" w:rsidRDefault="008D6372" w:rsidP="00B85014">
      <w:pPr>
        <w:pStyle w:val="NoSpacing"/>
        <w:spacing w:line="276" w:lineRule="auto"/>
        <w:ind w:firstLine="567"/>
        <w:jc w:val="both"/>
        <w:rPr>
          <w:rFonts w:cs="Times New Roman"/>
          <w:szCs w:val="24"/>
          <w:lang w:eastAsia="ru-RU"/>
        </w:rPr>
      </w:pPr>
      <w:r w:rsidRPr="004B3B90">
        <w:rPr>
          <w:rFonts w:cs="Times New Roman"/>
          <w:szCs w:val="24"/>
          <w:lang w:eastAsia="ru-RU"/>
        </w:rPr>
        <w:t>[3.</w:t>
      </w:r>
      <w:r w:rsidR="006C1F07" w:rsidRPr="004B3B90">
        <w:rPr>
          <w:rFonts w:cs="Times New Roman"/>
          <w:szCs w:val="24"/>
          <w:lang w:eastAsia="ru-RU"/>
        </w:rPr>
        <w:t>9</w:t>
      </w:r>
      <w:r w:rsidRPr="004B3B90">
        <w:rPr>
          <w:rFonts w:cs="Times New Roman"/>
          <w:szCs w:val="24"/>
          <w:lang w:eastAsia="ru-RU"/>
        </w:rPr>
        <w:t xml:space="preserve">] Pretēji pieteicējas uzskatam, uz </w:t>
      </w:r>
      <w:r w:rsidR="00552013" w:rsidRPr="004B3B90">
        <w:rPr>
          <w:rFonts w:cs="Times New Roman"/>
          <w:szCs w:val="24"/>
          <w:lang w:eastAsia="ru-RU"/>
        </w:rPr>
        <w:t>viņu</w:t>
      </w:r>
      <w:r w:rsidRPr="004B3B90">
        <w:rPr>
          <w:rFonts w:cs="Times New Roman"/>
          <w:szCs w:val="24"/>
          <w:lang w:eastAsia="ru-RU"/>
        </w:rPr>
        <w:t xml:space="preserve"> nav attiecināms likuma „Par iedzīvotāju ienākuma nodokli” 11.panta trešās daļas 15.punkts un Ministru kabineta </w:t>
      </w:r>
      <w:r w:rsidR="007B1531" w:rsidRPr="004B3B90">
        <w:rPr>
          <w:rFonts w:cs="Times New Roman"/>
          <w:szCs w:val="24"/>
          <w:lang w:eastAsia="ru-RU"/>
        </w:rPr>
        <w:t>2010.gada</w:t>
      </w:r>
      <w:r w:rsidR="00AD7561" w:rsidRPr="004B3B90">
        <w:rPr>
          <w:rFonts w:cs="Times New Roman"/>
          <w:szCs w:val="24"/>
          <w:lang w:eastAsia="ru-RU"/>
        </w:rPr>
        <w:t xml:space="preserve"> 21.septembra noteikumu Nr. 899 </w:t>
      </w:r>
      <w:r w:rsidR="007B1531" w:rsidRPr="004B3B90">
        <w:rPr>
          <w:rFonts w:cs="Times New Roman"/>
          <w:szCs w:val="24"/>
          <w:lang w:eastAsia="ru-RU"/>
        </w:rPr>
        <w:t>„Likuma „Par iedzīvotāju ienākuma nodokli” normu piemērošanas kārtība” 78.punkts. Šis tiesiskais regulējums attiecas uz fiziskām personām, kuras veic saimniecisko darbību, taču attiecībā uz pieteicēju šāds apstāklis nav konstatējams. Turklāt pieteicēja ir persona, kura komp</w:t>
      </w:r>
      <w:r w:rsidR="00AD7561" w:rsidRPr="004B3B90">
        <w:rPr>
          <w:rFonts w:cs="Times New Roman"/>
          <w:szCs w:val="24"/>
          <w:lang w:eastAsia="ru-RU"/>
        </w:rPr>
        <w:t>ensāciju saņem, nevis to maksā.</w:t>
      </w:r>
    </w:p>
    <w:p w14:paraId="3C83DD30" w14:textId="10B268D4" w:rsidR="00601022" w:rsidRPr="004B3B90" w:rsidRDefault="00601022" w:rsidP="00B85014">
      <w:pPr>
        <w:pStyle w:val="NoSpacing"/>
        <w:spacing w:line="276" w:lineRule="auto"/>
        <w:ind w:firstLine="567"/>
        <w:jc w:val="both"/>
        <w:rPr>
          <w:rFonts w:cs="Times New Roman"/>
          <w:szCs w:val="24"/>
          <w:lang w:eastAsia="ru-RU"/>
        </w:rPr>
      </w:pPr>
    </w:p>
    <w:p w14:paraId="45889B55" w14:textId="273C2D4A" w:rsidR="006C1F07" w:rsidRPr="004B3B90" w:rsidRDefault="00AB17BF" w:rsidP="00B85014">
      <w:pPr>
        <w:pStyle w:val="NoSpacing"/>
        <w:spacing w:line="276" w:lineRule="auto"/>
        <w:ind w:firstLine="567"/>
        <w:jc w:val="both"/>
        <w:rPr>
          <w:rFonts w:cs="Times New Roman"/>
          <w:szCs w:val="24"/>
          <w:lang w:eastAsia="ru-RU"/>
        </w:rPr>
      </w:pPr>
      <w:r w:rsidRPr="004B3B90">
        <w:rPr>
          <w:rFonts w:cs="Times New Roman"/>
          <w:szCs w:val="24"/>
          <w:lang w:eastAsia="ru-RU"/>
        </w:rPr>
        <w:t>[</w:t>
      </w:r>
      <w:r w:rsidR="00335F7E" w:rsidRPr="004B3B90">
        <w:rPr>
          <w:rFonts w:cs="Times New Roman"/>
          <w:szCs w:val="24"/>
          <w:lang w:eastAsia="ru-RU"/>
        </w:rPr>
        <w:t>4</w:t>
      </w:r>
      <w:r w:rsidRPr="004B3B90">
        <w:rPr>
          <w:rFonts w:cs="Times New Roman"/>
          <w:szCs w:val="24"/>
          <w:lang w:eastAsia="ru-RU"/>
        </w:rPr>
        <w:t>]</w:t>
      </w:r>
      <w:r w:rsidR="00AD7561" w:rsidRPr="004B3B90">
        <w:rPr>
          <w:rFonts w:cs="Times New Roman"/>
          <w:szCs w:val="24"/>
          <w:lang w:eastAsia="ru-RU"/>
        </w:rPr>
        <w:t xml:space="preserve"> </w:t>
      </w:r>
      <w:r w:rsidR="00D155DC" w:rsidRPr="004B3B90">
        <w:rPr>
          <w:rFonts w:cs="Times New Roman"/>
          <w:szCs w:val="24"/>
          <w:lang w:eastAsia="ru-RU"/>
        </w:rPr>
        <w:t>Pieteicēja par apgabaltiesas spriedumu iesniedza k</w:t>
      </w:r>
      <w:r w:rsidR="001322C3" w:rsidRPr="004B3B90">
        <w:rPr>
          <w:rFonts w:cs="Times New Roman"/>
          <w:szCs w:val="24"/>
          <w:lang w:eastAsia="ru-RU"/>
        </w:rPr>
        <w:t>asācijas sūdzīb</w:t>
      </w:r>
      <w:r w:rsidR="00D155DC" w:rsidRPr="004B3B90">
        <w:rPr>
          <w:rFonts w:cs="Times New Roman"/>
          <w:szCs w:val="24"/>
          <w:lang w:eastAsia="ru-RU"/>
        </w:rPr>
        <w:t>u,</w:t>
      </w:r>
      <w:r w:rsidR="006C1F07" w:rsidRPr="004B3B90">
        <w:rPr>
          <w:rFonts w:cs="Times New Roman"/>
          <w:szCs w:val="24"/>
          <w:lang w:eastAsia="ru-RU"/>
        </w:rPr>
        <w:t xml:space="preserve"> pamatojot to ar turpmāk minētajiem argumentiem.</w:t>
      </w:r>
    </w:p>
    <w:p w14:paraId="1FB515A9" w14:textId="5B8E030F" w:rsidR="00CF467F" w:rsidRPr="004B3B90" w:rsidRDefault="00CF467F" w:rsidP="00CF467F">
      <w:pPr>
        <w:pStyle w:val="NoSpacing"/>
        <w:spacing w:line="276" w:lineRule="auto"/>
        <w:ind w:firstLine="567"/>
        <w:jc w:val="both"/>
        <w:rPr>
          <w:rFonts w:cs="Times New Roman"/>
          <w:szCs w:val="24"/>
          <w:lang w:eastAsia="ru-RU"/>
        </w:rPr>
      </w:pPr>
      <w:r w:rsidRPr="004B3B90">
        <w:rPr>
          <w:rFonts w:cs="Times New Roman"/>
          <w:szCs w:val="24"/>
          <w:lang w:eastAsia="ru-RU"/>
        </w:rPr>
        <w:lastRenderedPageBreak/>
        <w:t>[4.1] Nevar konstatēt likumdevēja gribu, ka likuma „Par iedzīvotāja ienākuma nodokli” 9.panta 28.punkta (</w:t>
      </w:r>
      <w:r w:rsidRPr="004B3B90">
        <w:rPr>
          <w:rFonts w:cs="Times New Roman"/>
          <w:i/>
          <w:szCs w:val="24"/>
          <w:lang w:eastAsia="ru-RU"/>
        </w:rPr>
        <w:t>acīmredzot domāts šā likuma 9.panta pirmās daļas 28.punkta</w:t>
      </w:r>
      <w:r w:rsidRPr="004B3B90">
        <w:rPr>
          <w:rFonts w:cs="Times New Roman"/>
          <w:szCs w:val="24"/>
          <w:lang w:eastAsia="ru-RU"/>
        </w:rPr>
        <w:t>) regulējums attiecināms tikai uz to īrnieku, kurš attiecīgajā namā dzīvojis līdz īpašuma tiesību atjaunošanai likumīgajam šā nama īpašniekam. Pieteicēja bija un joprojām paliek „denacionalizēta vai likumīgajam īpašniekam atdota nama” īrniece un „līdz īpašuma tiesību atjaunošanai” dzīvojusi denacionalizētā namā.</w:t>
      </w:r>
    </w:p>
    <w:p w14:paraId="4EADB65D" w14:textId="7AFE3148" w:rsidR="009713AD" w:rsidRPr="004B3B90" w:rsidRDefault="006C1F07" w:rsidP="00CF467F">
      <w:pPr>
        <w:pStyle w:val="NoSpacing"/>
        <w:spacing w:line="276" w:lineRule="auto"/>
        <w:ind w:firstLine="567"/>
        <w:jc w:val="both"/>
        <w:rPr>
          <w:rFonts w:cs="Times New Roman"/>
          <w:szCs w:val="24"/>
          <w:lang w:eastAsia="ru-RU"/>
        </w:rPr>
      </w:pPr>
      <w:r w:rsidRPr="004B3B90">
        <w:rPr>
          <w:rFonts w:cs="Times New Roman"/>
          <w:szCs w:val="24"/>
          <w:lang w:eastAsia="ru-RU"/>
        </w:rPr>
        <w:t>[4.</w:t>
      </w:r>
      <w:r w:rsidR="00CF467F" w:rsidRPr="004B3B90">
        <w:rPr>
          <w:rFonts w:cs="Times New Roman"/>
          <w:szCs w:val="24"/>
          <w:lang w:eastAsia="ru-RU"/>
        </w:rPr>
        <w:t>2</w:t>
      </w:r>
      <w:r w:rsidRPr="004B3B90">
        <w:rPr>
          <w:rFonts w:cs="Times New Roman"/>
          <w:szCs w:val="24"/>
          <w:lang w:eastAsia="ru-RU"/>
        </w:rPr>
        <w:t>] T</w:t>
      </w:r>
      <w:r w:rsidR="00D21251" w:rsidRPr="004B3B90">
        <w:rPr>
          <w:rFonts w:cs="Times New Roman"/>
          <w:szCs w:val="24"/>
          <w:lang w:eastAsia="ru-RU"/>
        </w:rPr>
        <w:t xml:space="preserve">iesa </w:t>
      </w:r>
      <w:r w:rsidR="007762FB" w:rsidRPr="004B3B90">
        <w:rPr>
          <w:rFonts w:cs="Times New Roman"/>
          <w:szCs w:val="24"/>
          <w:lang w:eastAsia="ru-RU"/>
        </w:rPr>
        <w:t xml:space="preserve">nav ņēmusi vērā likuma „Par dzīvojamo telpu īri” 8.panta nosacījumus. Proti, </w:t>
      </w:r>
      <w:r w:rsidR="009713AD" w:rsidRPr="004B3B90">
        <w:rPr>
          <w:rFonts w:cs="Times New Roman"/>
          <w:szCs w:val="24"/>
          <w:lang w:eastAsia="ru-RU"/>
        </w:rPr>
        <w:t xml:space="preserve">jaunais denacionalizētā nama </w:t>
      </w:r>
      <w:r w:rsidR="008B6279">
        <w:rPr>
          <w:rFonts w:cs="Times New Roman"/>
          <w:szCs w:val="24"/>
          <w:lang w:eastAsia="ru-RU"/>
        </w:rPr>
        <w:t>[adrese A]</w:t>
      </w:r>
      <w:r w:rsidR="001C14D3" w:rsidRPr="004B3B90">
        <w:rPr>
          <w:rFonts w:cs="Times New Roman"/>
          <w:szCs w:val="24"/>
          <w:lang w:eastAsia="ru-RU"/>
        </w:rPr>
        <w:t>,</w:t>
      </w:r>
      <w:r w:rsidR="009713AD" w:rsidRPr="004B3B90">
        <w:rPr>
          <w:rFonts w:cs="Times New Roman"/>
          <w:szCs w:val="24"/>
          <w:lang w:eastAsia="ru-RU"/>
        </w:rPr>
        <w:t xml:space="preserve"> īpašnieks – SIA „Parka rezidence”, ievērojot minētās tiesību normas nosacījumus, piedāvāja kompensēt īres līguma nosacījumu pasliktināšanos</w:t>
      </w:r>
      <w:r w:rsidR="00267340" w:rsidRPr="004B3B90">
        <w:rPr>
          <w:rFonts w:cs="Times New Roman"/>
          <w:szCs w:val="24"/>
          <w:lang w:eastAsia="ru-RU"/>
        </w:rPr>
        <w:t xml:space="preserve">, </w:t>
      </w:r>
      <w:r w:rsidR="00975AFC" w:rsidRPr="004B3B90">
        <w:rPr>
          <w:rFonts w:cs="Times New Roman"/>
          <w:szCs w:val="24"/>
          <w:lang w:eastAsia="ru-RU"/>
        </w:rPr>
        <w:t>t.i.</w:t>
      </w:r>
      <w:r w:rsidR="00267340" w:rsidRPr="004B3B90">
        <w:rPr>
          <w:rFonts w:cs="Times New Roman"/>
          <w:szCs w:val="24"/>
          <w:lang w:eastAsia="ru-RU"/>
        </w:rPr>
        <w:t xml:space="preserve">, </w:t>
      </w:r>
      <w:r w:rsidR="009713AD" w:rsidRPr="004B3B90">
        <w:rPr>
          <w:rFonts w:cs="Times New Roman"/>
          <w:szCs w:val="24"/>
          <w:lang w:eastAsia="ru-RU"/>
        </w:rPr>
        <w:t>atlīdzināt īrniekam „visus zaudējumus, kādi viņam nodarīti ar līguma priekšlaicīgu izbeigšanu”</w:t>
      </w:r>
      <w:r w:rsidR="00267340" w:rsidRPr="004B3B90">
        <w:rPr>
          <w:rFonts w:cs="Times New Roman"/>
          <w:szCs w:val="24"/>
          <w:lang w:eastAsia="ru-RU"/>
        </w:rPr>
        <w:t xml:space="preserve"> </w:t>
      </w:r>
      <w:r w:rsidR="009713AD" w:rsidRPr="004B3B90">
        <w:rPr>
          <w:rFonts w:cs="Times New Roman"/>
          <w:szCs w:val="24"/>
          <w:lang w:eastAsia="ru-RU"/>
        </w:rPr>
        <w:t>C</w:t>
      </w:r>
      <w:r w:rsidR="00267340" w:rsidRPr="004B3B90">
        <w:rPr>
          <w:rFonts w:cs="Times New Roman"/>
          <w:szCs w:val="24"/>
          <w:lang w:eastAsia="ru-RU"/>
        </w:rPr>
        <w:t>ivillikuma 2174.panta izpratnē</w:t>
      </w:r>
      <w:r w:rsidR="00DD395E" w:rsidRPr="004B3B90">
        <w:rPr>
          <w:rFonts w:cs="Times New Roman"/>
          <w:szCs w:val="24"/>
          <w:lang w:eastAsia="ru-RU"/>
        </w:rPr>
        <w:t>.</w:t>
      </w:r>
    </w:p>
    <w:p w14:paraId="2C9F211B" w14:textId="0E77C9C4" w:rsidR="00AB17BF" w:rsidRPr="004B3B90" w:rsidRDefault="006C1F07" w:rsidP="00B85014">
      <w:pPr>
        <w:pStyle w:val="NoSpacing"/>
        <w:spacing w:line="276" w:lineRule="auto"/>
        <w:ind w:firstLine="567"/>
        <w:jc w:val="both"/>
        <w:rPr>
          <w:rFonts w:cs="Times New Roman"/>
          <w:szCs w:val="24"/>
          <w:lang w:eastAsia="ru-RU"/>
        </w:rPr>
      </w:pPr>
      <w:r w:rsidRPr="004B3B90">
        <w:rPr>
          <w:rFonts w:cs="Times New Roman"/>
          <w:szCs w:val="24"/>
          <w:lang w:eastAsia="ru-RU"/>
        </w:rPr>
        <w:t>[4.</w:t>
      </w:r>
      <w:r w:rsidR="00CF467F" w:rsidRPr="004B3B90">
        <w:rPr>
          <w:rFonts w:cs="Times New Roman"/>
          <w:szCs w:val="24"/>
          <w:lang w:eastAsia="ru-RU"/>
        </w:rPr>
        <w:t>3</w:t>
      </w:r>
      <w:r w:rsidRPr="004B3B90">
        <w:rPr>
          <w:rFonts w:cs="Times New Roman"/>
          <w:szCs w:val="24"/>
          <w:lang w:eastAsia="ru-RU"/>
        </w:rPr>
        <w:t xml:space="preserve">] </w:t>
      </w:r>
      <w:r w:rsidR="005C0E0B" w:rsidRPr="004B3B90">
        <w:rPr>
          <w:rFonts w:cs="Times New Roman"/>
          <w:szCs w:val="24"/>
          <w:lang w:eastAsia="ru-RU"/>
        </w:rPr>
        <w:t>T</w:t>
      </w:r>
      <w:r w:rsidR="009713AD" w:rsidRPr="004B3B90">
        <w:rPr>
          <w:rFonts w:cs="Times New Roman"/>
          <w:szCs w:val="24"/>
          <w:lang w:eastAsia="ru-RU"/>
        </w:rPr>
        <w:t>iesa ir nonākusi pie kļūdaina secinājuma, ka SIA „Parka rezidence” nebija pienākuma izmaksāt kompensāciju par dzīvokļa atbrīvo</w:t>
      </w:r>
      <w:r w:rsidR="001952F5" w:rsidRPr="004B3B90">
        <w:rPr>
          <w:rFonts w:cs="Times New Roman"/>
          <w:szCs w:val="24"/>
          <w:lang w:eastAsia="ru-RU"/>
        </w:rPr>
        <w:t>šanu, jo l</w:t>
      </w:r>
      <w:r w:rsidR="009713AD" w:rsidRPr="004B3B90">
        <w:rPr>
          <w:rFonts w:cs="Times New Roman"/>
          <w:szCs w:val="24"/>
          <w:lang w:eastAsia="ru-RU"/>
        </w:rPr>
        <w:t>ikuma „Par dzīvojamo telpu īri” 28.</w:t>
      </w:r>
      <w:r w:rsidR="009713AD" w:rsidRPr="004B3B90">
        <w:rPr>
          <w:rFonts w:cs="Times New Roman"/>
          <w:szCs w:val="24"/>
          <w:vertAlign w:val="superscript"/>
          <w:lang w:eastAsia="ru-RU"/>
        </w:rPr>
        <w:t>4</w:t>
      </w:r>
      <w:r w:rsidR="009713AD" w:rsidRPr="004B3B90">
        <w:rPr>
          <w:rFonts w:cs="Times New Roman"/>
          <w:szCs w:val="24"/>
          <w:lang w:eastAsia="ru-RU"/>
        </w:rPr>
        <w:t>panta pirmā daļa attiecas uz dzīvojamām mājām (telpām), izņemot denacionalizētas vai likumī</w:t>
      </w:r>
      <w:r w:rsidR="00AD7561" w:rsidRPr="004B3B90">
        <w:rPr>
          <w:rFonts w:cs="Times New Roman"/>
          <w:szCs w:val="24"/>
          <w:lang w:eastAsia="ru-RU"/>
        </w:rPr>
        <w:t>gajam īpašniekam atdotās mājas.</w:t>
      </w:r>
    </w:p>
    <w:p w14:paraId="1113F41C" w14:textId="68919C48" w:rsidR="006C1F07" w:rsidRPr="004B3B90" w:rsidRDefault="006C1F07"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[4.4] </w:t>
      </w:r>
      <w:r w:rsidR="00195DC7" w:rsidRPr="004B3B90">
        <w:rPr>
          <w:rFonts w:cs="Times New Roman"/>
          <w:szCs w:val="24"/>
          <w:lang w:eastAsia="ru-RU"/>
        </w:rPr>
        <w:t>Tā kā Latvijas tiesību sistēma nav orientēta uz tiesu precedentu atzīšanu, nav pamatota tiesas atsaukšanās</w:t>
      </w:r>
      <w:r w:rsidR="005C0E0B" w:rsidRPr="004B3B90">
        <w:rPr>
          <w:rFonts w:cs="Times New Roman"/>
          <w:szCs w:val="24"/>
          <w:lang w:eastAsia="ru-RU"/>
        </w:rPr>
        <w:t xml:space="preserve"> uz tādu spriedumu, kas pieņemts citā lietā</w:t>
      </w:r>
      <w:r w:rsidR="00195DC7" w:rsidRPr="004B3B90">
        <w:rPr>
          <w:rFonts w:cs="Times New Roman"/>
          <w:szCs w:val="24"/>
          <w:lang w:eastAsia="ru-RU"/>
        </w:rPr>
        <w:t>.</w:t>
      </w:r>
    </w:p>
    <w:p w14:paraId="7EE99535" w14:textId="6768D8E8" w:rsidR="006C1F07" w:rsidRPr="004B3B90" w:rsidRDefault="006C1F07"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[4.5] </w:t>
      </w:r>
      <w:r w:rsidR="00F154EA" w:rsidRPr="004B3B90">
        <w:rPr>
          <w:rFonts w:cs="Times New Roman"/>
          <w:szCs w:val="24"/>
          <w:lang w:eastAsia="ru-RU"/>
        </w:rPr>
        <w:t>Tiesa nav ņēmusi vērā</w:t>
      </w:r>
      <w:r w:rsidR="00195DC7" w:rsidRPr="004B3B90">
        <w:rPr>
          <w:rFonts w:cs="Times New Roman"/>
          <w:szCs w:val="24"/>
          <w:lang w:eastAsia="ru-RU"/>
        </w:rPr>
        <w:t xml:space="preserve">, ka </w:t>
      </w:r>
      <w:r w:rsidR="00F154EA" w:rsidRPr="004B3B90">
        <w:rPr>
          <w:rFonts w:cs="Times New Roman"/>
          <w:szCs w:val="24"/>
          <w:lang w:eastAsia="ru-RU"/>
        </w:rPr>
        <w:t>izdevumi (kompensācija īrniekam par dzīvojamo telpu atbrīvošanu) tiek atskaitīti no saimnieciskās darbības ietvaros gūtā apliekamā ienākuma.</w:t>
      </w:r>
    </w:p>
    <w:p w14:paraId="64D4E11E" w14:textId="7DAC5BED" w:rsidR="00195DC7" w:rsidRPr="004B3B90" w:rsidRDefault="00195DC7"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[4.6] Tiesas atteikums </w:t>
      </w:r>
      <w:r w:rsidR="005C0E0B" w:rsidRPr="004B3B90">
        <w:rPr>
          <w:rFonts w:cs="Times New Roman"/>
          <w:szCs w:val="24"/>
          <w:lang w:eastAsia="ru-RU"/>
        </w:rPr>
        <w:t>piešķirt</w:t>
      </w:r>
      <w:r w:rsidR="00CE30B6" w:rsidRPr="004B3B90">
        <w:rPr>
          <w:rFonts w:cs="Times New Roman"/>
          <w:szCs w:val="24"/>
          <w:lang w:eastAsia="ru-RU"/>
        </w:rPr>
        <w:t xml:space="preserve"> pieteicējai</w:t>
      </w:r>
      <w:r w:rsidRPr="004B3B90">
        <w:rPr>
          <w:rFonts w:cs="Times New Roman"/>
          <w:szCs w:val="24"/>
          <w:lang w:eastAsia="ru-RU"/>
        </w:rPr>
        <w:t xml:space="preserve"> valsts nodrošināt</w:t>
      </w:r>
      <w:r w:rsidR="005C0E0B" w:rsidRPr="004B3B90">
        <w:rPr>
          <w:rFonts w:cs="Times New Roman"/>
          <w:szCs w:val="24"/>
          <w:lang w:eastAsia="ru-RU"/>
        </w:rPr>
        <w:t>o</w:t>
      </w:r>
      <w:r w:rsidRPr="004B3B90">
        <w:rPr>
          <w:rFonts w:cs="Times New Roman"/>
          <w:szCs w:val="24"/>
          <w:lang w:eastAsia="ru-RU"/>
        </w:rPr>
        <w:t xml:space="preserve"> juridisk</w:t>
      </w:r>
      <w:r w:rsidR="005C0E0B" w:rsidRPr="004B3B90">
        <w:rPr>
          <w:rFonts w:cs="Times New Roman"/>
          <w:szCs w:val="24"/>
          <w:lang w:eastAsia="ru-RU"/>
        </w:rPr>
        <w:t>o</w:t>
      </w:r>
      <w:r w:rsidRPr="004B3B90">
        <w:rPr>
          <w:rFonts w:cs="Times New Roman"/>
          <w:szCs w:val="24"/>
          <w:lang w:eastAsia="ru-RU"/>
        </w:rPr>
        <w:t xml:space="preserve"> palīdzīb</w:t>
      </w:r>
      <w:r w:rsidR="005C0E0B" w:rsidRPr="004B3B90">
        <w:rPr>
          <w:rFonts w:cs="Times New Roman"/>
          <w:szCs w:val="24"/>
          <w:lang w:eastAsia="ru-RU"/>
        </w:rPr>
        <w:t>u</w:t>
      </w:r>
      <w:r w:rsidRPr="004B3B90">
        <w:rPr>
          <w:rFonts w:cs="Times New Roman"/>
          <w:szCs w:val="24"/>
          <w:lang w:eastAsia="ru-RU"/>
        </w:rPr>
        <w:t xml:space="preserve"> neļāva </w:t>
      </w:r>
      <w:r w:rsidR="00CE30B6" w:rsidRPr="004B3B90">
        <w:rPr>
          <w:rFonts w:cs="Times New Roman"/>
          <w:szCs w:val="24"/>
          <w:lang w:eastAsia="ru-RU"/>
        </w:rPr>
        <w:t>viņai</w:t>
      </w:r>
      <w:r w:rsidRPr="004B3B90">
        <w:rPr>
          <w:rFonts w:cs="Times New Roman"/>
          <w:szCs w:val="24"/>
          <w:lang w:eastAsia="ru-RU"/>
        </w:rPr>
        <w:t xml:space="preserve"> pilnvērtīgi īstenot tiesību aizsardzību.</w:t>
      </w:r>
    </w:p>
    <w:p w14:paraId="6A05105A" w14:textId="77777777" w:rsidR="005E3A9A" w:rsidRPr="004B3B90" w:rsidRDefault="005E3A9A" w:rsidP="00B85014">
      <w:pPr>
        <w:pStyle w:val="NoSpacing"/>
        <w:spacing w:line="276" w:lineRule="auto"/>
        <w:ind w:firstLine="567"/>
        <w:jc w:val="both"/>
        <w:rPr>
          <w:rFonts w:cs="Times New Roman"/>
          <w:szCs w:val="24"/>
          <w:lang w:eastAsia="ru-RU"/>
        </w:rPr>
      </w:pPr>
    </w:p>
    <w:p w14:paraId="5F513E36" w14:textId="0C21D447" w:rsidR="005E3A9A" w:rsidRPr="004B3B90" w:rsidRDefault="005E3A9A" w:rsidP="00B85014">
      <w:pPr>
        <w:pStyle w:val="NoSpacing"/>
        <w:spacing w:line="276" w:lineRule="auto"/>
        <w:jc w:val="center"/>
        <w:rPr>
          <w:rFonts w:cs="Times New Roman"/>
          <w:b/>
          <w:szCs w:val="24"/>
          <w:lang w:eastAsia="ru-RU"/>
        </w:rPr>
      </w:pPr>
      <w:r w:rsidRPr="004B3B90">
        <w:rPr>
          <w:rFonts w:cs="Times New Roman"/>
          <w:b/>
          <w:szCs w:val="24"/>
          <w:lang w:eastAsia="ru-RU"/>
        </w:rPr>
        <w:t>Motīvu daļa</w:t>
      </w:r>
    </w:p>
    <w:p w14:paraId="2E7F693B" w14:textId="77777777" w:rsidR="00E2541E" w:rsidRPr="004B3B90" w:rsidRDefault="00E2541E" w:rsidP="00B85014">
      <w:pPr>
        <w:pStyle w:val="NoSpacing"/>
        <w:spacing w:line="276" w:lineRule="auto"/>
        <w:ind w:firstLine="567"/>
        <w:jc w:val="both"/>
        <w:rPr>
          <w:rFonts w:cs="Times New Roman"/>
          <w:szCs w:val="24"/>
          <w:lang w:eastAsia="ru-RU"/>
        </w:rPr>
      </w:pPr>
    </w:p>
    <w:p w14:paraId="5A4F61EE" w14:textId="217F24FF" w:rsidR="007A3735" w:rsidRPr="004B3B90" w:rsidRDefault="00927021" w:rsidP="00B85014">
      <w:pPr>
        <w:pStyle w:val="NoSpacing"/>
        <w:spacing w:line="276" w:lineRule="auto"/>
        <w:ind w:firstLine="567"/>
        <w:jc w:val="both"/>
        <w:rPr>
          <w:rFonts w:cs="Times New Roman"/>
          <w:szCs w:val="24"/>
          <w:lang w:eastAsia="ru-RU"/>
        </w:rPr>
      </w:pPr>
      <w:r w:rsidRPr="004B3B90">
        <w:rPr>
          <w:rFonts w:cs="Times New Roman"/>
          <w:szCs w:val="24"/>
          <w:lang w:eastAsia="ru-RU"/>
        </w:rPr>
        <w:t>[</w:t>
      </w:r>
      <w:r w:rsidR="00335F7E" w:rsidRPr="004B3B90">
        <w:rPr>
          <w:rFonts w:cs="Times New Roman"/>
          <w:szCs w:val="24"/>
          <w:lang w:eastAsia="ru-RU"/>
        </w:rPr>
        <w:t>5</w:t>
      </w:r>
      <w:r w:rsidRPr="004B3B90">
        <w:rPr>
          <w:rFonts w:cs="Times New Roman"/>
          <w:szCs w:val="24"/>
          <w:lang w:eastAsia="ru-RU"/>
        </w:rPr>
        <w:t>]</w:t>
      </w:r>
      <w:r w:rsidR="00AD7561" w:rsidRPr="004B3B90">
        <w:rPr>
          <w:rFonts w:cs="Times New Roman"/>
          <w:szCs w:val="24"/>
          <w:lang w:eastAsia="ru-RU"/>
        </w:rPr>
        <w:t xml:space="preserve"> </w:t>
      </w:r>
      <w:r w:rsidR="007A3735" w:rsidRPr="004B3B90">
        <w:rPr>
          <w:rFonts w:cs="Times New Roman"/>
          <w:szCs w:val="24"/>
          <w:lang w:eastAsia="ru-RU"/>
        </w:rPr>
        <w:t>Likuma „Par iedzīvotāju ienākuma nodokli” 9.panta pirmās daļas 28.punkts noteic, ka gada apliekamajā ienākumā netiek ietverta un ar nodokli netiek aplikta kompensācija par īres līguma izbeigšanu un dzīvojamo telpu atbrīvošanu denacionalizēta vai likumīgajam īpašniekam atdota nama īrniekam, kurš attiecīgajā namā dzīvojis līdz īpašuma tiesību atjaunošanai likumīgajam īpašniekam (viņa mantiniekam).</w:t>
      </w:r>
    </w:p>
    <w:p w14:paraId="33E3687C" w14:textId="008ABA72" w:rsidR="00CB4B38" w:rsidRPr="004B3B90" w:rsidRDefault="002674BA" w:rsidP="00B85014">
      <w:pPr>
        <w:pStyle w:val="NoSpacing"/>
        <w:spacing w:line="276" w:lineRule="auto"/>
        <w:ind w:firstLine="567"/>
        <w:jc w:val="both"/>
        <w:rPr>
          <w:rFonts w:cs="Times New Roman"/>
          <w:szCs w:val="24"/>
          <w:lang w:eastAsia="ru-RU"/>
        </w:rPr>
      </w:pPr>
      <w:r w:rsidRPr="004B3B90">
        <w:rPr>
          <w:rFonts w:cs="Times New Roman"/>
          <w:szCs w:val="24"/>
          <w:lang w:eastAsia="ru-RU"/>
        </w:rPr>
        <w:t>Senāts</w:t>
      </w:r>
      <w:r w:rsidR="001E2FFA" w:rsidRPr="004B3B90">
        <w:rPr>
          <w:rFonts w:cs="Times New Roman"/>
          <w:szCs w:val="24"/>
          <w:lang w:eastAsia="ru-RU"/>
        </w:rPr>
        <w:t xml:space="preserve"> piekrīt</w:t>
      </w:r>
      <w:r w:rsidR="00F16AA6" w:rsidRPr="004B3B90">
        <w:rPr>
          <w:rFonts w:cs="Times New Roman"/>
          <w:szCs w:val="24"/>
          <w:lang w:eastAsia="ru-RU"/>
        </w:rPr>
        <w:t xml:space="preserve"> apgabaltiesas secinājumiem, ka, i</w:t>
      </w:r>
      <w:r w:rsidR="00F16AA6" w:rsidRPr="004B3B90">
        <w:rPr>
          <w:rFonts w:cs="Times New Roman"/>
          <w:szCs w:val="24"/>
        </w:rPr>
        <w:t xml:space="preserve">ztulkojot šo normu ar gramatiskās metodes palīdzību, </w:t>
      </w:r>
      <w:r w:rsidR="001E2FFA" w:rsidRPr="004B3B90">
        <w:rPr>
          <w:rFonts w:cs="Times New Roman"/>
          <w:szCs w:val="24"/>
          <w:lang w:eastAsia="ru-RU"/>
        </w:rPr>
        <w:t>tā ļoti precīzi un ar pietiekošu skaidrību nosaka tiesiskos apstā</w:t>
      </w:r>
      <w:r w:rsidR="00CF467F" w:rsidRPr="004B3B90">
        <w:rPr>
          <w:rFonts w:cs="Times New Roman"/>
          <w:szCs w:val="24"/>
          <w:lang w:eastAsia="ru-RU"/>
        </w:rPr>
        <w:t>kļus un tiesiskās sekas. Proti,</w:t>
      </w:r>
      <w:r w:rsidR="001E2FFA" w:rsidRPr="004B3B90">
        <w:rPr>
          <w:rFonts w:cs="Times New Roman"/>
          <w:szCs w:val="24"/>
          <w:lang w:eastAsia="ru-RU"/>
        </w:rPr>
        <w:t xml:space="preserve"> ar nodokli neapliek kompensāciju par īres līguma izbeigšanu un dzīvojamo telpu atbrīvošanu tikai tādā gadījumā, ja īrnieks attiecīgajā denacionalizētajā vai likumīgajam īpašniekam atdotajā namā, kuru atbrīvo un par kuru saņem kompensāciju, dzīvojis līdz īpašuma tiesību atjaunošanai likumīgajam</w:t>
      </w:r>
      <w:r w:rsidR="00DD395E" w:rsidRPr="004B3B90">
        <w:rPr>
          <w:rFonts w:cs="Times New Roman"/>
          <w:szCs w:val="24"/>
          <w:lang w:eastAsia="ru-RU"/>
        </w:rPr>
        <w:t xml:space="preserve"> īpašniekam (viņa mantiniekam).</w:t>
      </w:r>
    </w:p>
    <w:p w14:paraId="55F18773" w14:textId="0034C7D2" w:rsidR="00C13086" w:rsidRPr="004B3B90" w:rsidRDefault="00F97D62" w:rsidP="00B85014">
      <w:pPr>
        <w:pStyle w:val="NoSpacing"/>
        <w:spacing w:line="276" w:lineRule="auto"/>
        <w:ind w:firstLine="567"/>
        <w:jc w:val="both"/>
        <w:rPr>
          <w:rFonts w:cs="Times New Roman"/>
          <w:szCs w:val="24"/>
          <w:lang w:eastAsia="ru-RU"/>
        </w:rPr>
      </w:pPr>
      <w:r w:rsidRPr="004B3B90">
        <w:rPr>
          <w:rFonts w:cs="Times New Roman"/>
          <w:szCs w:val="24"/>
          <w:lang w:eastAsia="ru-RU"/>
        </w:rPr>
        <w:t>Tādējādi</w:t>
      </w:r>
      <w:r w:rsidR="00730E5B" w:rsidRPr="004B3B90">
        <w:rPr>
          <w:rFonts w:cs="Times New Roman"/>
          <w:szCs w:val="24"/>
          <w:lang w:eastAsia="ru-RU"/>
        </w:rPr>
        <w:t>,</w:t>
      </w:r>
      <w:r w:rsidR="005272A9" w:rsidRPr="004B3B90">
        <w:rPr>
          <w:rFonts w:cs="Times New Roman"/>
          <w:szCs w:val="24"/>
          <w:lang w:eastAsia="ru-RU"/>
        </w:rPr>
        <w:t xml:space="preserve"> </w:t>
      </w:r>
      <w:r w:rsidR="00F86AD4" w:rsidRPr="004B3B90">
        <w:rPr>
          <w:rFonts w:cs="Times New Roman"/>
          <w:szCs w:val="24"/>
          <w:lang w:eastAsia="ru-RU"/>
        </w:rPr>
        <w:t xml:space="preserve">raugoties </w:t>
      </w:r>
      <w:r w:rsidR="00155BF6" w:rsidRPr="004B3B90">
        <w:rPr>
          <w:rFonts w:cs="Times New Roman"/>
          <w:szCs w:val="24"/>
          <w:lang w:eastAsia="ru-RU"/>
        </w:rPr>
        <w:t>no š</w:t>
      </w:r>
      <w:r w:rsidR="00F674CD" w:rsidRPr="004B3B90">
        <w:rPr>
          <w:rFonts w:cs="Times New Roman"/>
          <w:szCs w:val="24"/>
          <w:lang w:eastAsia="ru-RU"/>
        </w:rPr>
        <w:t>ā</w:t>
      </w:r>
      <w:r w:rsidR="00155BF6" w:rsidRPr="004B3B90">
        <w:rPr>
          <w:rFonts w:cs="Times New Roman"/>
          <w:szCs w:val="24"/>
          <w:lang w:eastAsia="ru-RU"/>
        </w:rPr>
        <w:t xml:space="preserve"> skatpunkta</w:t>
      </w:r>
      <w:r w:rsidR="00730E5B" w:rsidRPr="004B3B90">
        <w:rPr>
          <w:rFonts w:cs="Times New Roman"/>
          <w:szCs w:val="24"/>
          <w:lang w:eastAsia="ru-RU"/>
        </w:rPr>
        <w:t xml:space="preserve">, </w:t>
      </w:r>
      <w:r w:rsidR="005272A9" w:rsidRPr="004B3B90">
        <w:rPr>
          <w:rFonts w:cs="Times New Roman"/>
          <w:szCs w:val="24"/>
          <w:lang w:eastAsia="ru-RU"/>
        </w:rPr>
        <w:t>var piekrist</w:t>
      </w:r>
      <w:r w:rsidRPr="004B3B90">
        <w:rPr>
          <w:rFonts w:cs="Times New Roman"/>
          <w:szCs w:val="24"/>
          <w:lang w:eastAsia="ru-RU"/>
        </w:rPr>
        <w:t xml:space="preserve"> t</w:t>
      </w:r>
      <w:r w:rsidR="00C74D8E" w:rsidRPr="004B3B90">
        <w:rPr>
          <w:rFonts w:cs="Times New Roman"/>
          <w:szCs w:val="24"/>
          <w:lang w:eastAsia="ru-RU"/>
        </w:rPr>
        <w:t xml:space="preserve">iesas spriedumā </w:t>
      </w:r>
      <w:r w:rsidR="00F86AD4" w:rsidRPr="004B3B90">
        <w:rPr>
          <w:rFonts w:cs="Times New Roman"/>
          <w:szCs w:val="24"/>
          <w:lang w:eastAsia="ru-RU"/>
        </w:rPr>
        <w:t>teiktajam</w:t>
      </w:r>
      <w:r w:rsidR="00333693" w:rsidRPr="004B3B90">
        <w:rPr>
          <w:rFonts w:cs="Times New Roman"/>
          <w:szCs w:val="24"/>
          <w:lang w:eastAsia="ru-RU"/>
        </w:rPr>
        <w:t xml:space="preserve">, ka minētās normas piemērošanai ir nepieciešams konstatēt </w:t>
      </w:r>
      <w:proofErr w:type="spellStart"/>
      <w:r w:rsidR="00EA597C" w:rsidRPr="004B3B90">
        <w:rPr>
          <w:rFonts w:cs="Times New Roman"/>
          <w:szCs w:val="24"/>
          <w:lang w:eastAsia="ru-RU"/>
        </w:rPr>
        <w:t>citstarp</w:t>
      </w:r>
      <w:proofErr w:type="spellEnd"/>
      <w:r w:rsidR="00EA597C" w:rsidRPr="004B3B90">
        <w:rPr>
          <w:rFonts w:cs="Times New Roman"/>
          <w:szCs w:val="24"/>
          <w:lang w:eastAsia="ru-RU"/>
        </w:rPr>
        <w:t xml:space="preserve"> </w:t>
      </w:r>
      <w:r w:rsidR="00333693" w:rsidRPr="004B3B90">
        <w:rPr>
          <w:rFonts w:cs="Times New Roman"/>
          <w:szCs w:val="24"/>
          <w:lang w:eastAsia="ru-RU"/>
        </w:rPr>
        <w:t xml:space="preserve">arī to, ka īrnieks, kurš atbrīvo dzīvojamo telpu denacionalizētā namīpašumā, ir tajā iemitinājies pirms denacionalizācijas. </w:t>
      </w:r>
      <w:r w:rsidR="00366952" w:rsidRPr="004B3B90">
        <w:rPr>
          <w:rFonts w:cs="Times New Roman"/>
          <w:szCs w:val="24"/>
          <w:lang w:eastAsia="ru-RU"/>
        </w:rPr>
        <w:t xml:space="preserve">Citiem vārdiem, būtiski ir </w:t>
      </w:r>
      <w:r w:rsidR="00166E82" w:rsidRPr="004B3B90">
        <w:rPr>
          <w:rFonts w:cs="Times New Roman"/>
          <w:szCs w:val="24"/>
          <w:lang w:eastAsia="ru-RU"/>
        </w:rPr>
        <w:t>tas</w:t>
      </w:r>
      <w:r w:rsidR="00366952" w:rsidRPr="004B3B90">
        <w:rPr>
          <w:rFonts w:cs="Times New Roman"/>
          <w:szCs w:val="24"/>
          <w:lang w:eastAsia="ru-RU"/>
        </w:rPr>
        <w:t xml:space="preserve">, vai </w:t>
      </w:r>
      <w:r w:rsidR="00ED3F84" w:rsidRPr="004B3B90">
        <w:rPr>
          <w:rFonts w:cs="Times New Roman"/>
          <w:szCs w:val="24"/>
          <w:lang w:eastAsia="ru-RU"/>
        </w:rPr>
        <w:t>persona</w:t>
      </w:r>
      <w:r w:rsidR="00366952" w:rsidRPr="004B3B90">
        <w:rPr>
          <w:rFonts w:cs="Times New Roman"/>
          <w:szCs w:val="24"/>
          <w:lang w:eastAsia="ru-RU"/>
        </w:rPr>
        <w:t xml:space="preserve"> </w:t>
      </w:r>
      <w:r w:rsidR="00672CB6" w:rsidRPr="004B3B90">
        <w:rPr>
          <w:rFonts w:cs="Times New Roman"/>
          <w:szCs w:val="24"/>
          <w:lang w:eastAsia="ru-RU"/>
        </w:rPr>
        <w:t xml:space="preserve">ir dzīvojusi </w:t>
      </w:r>
      <w:r w:rsidR="00706E47" w:rsidRPr="004B3B90">
        <w:rPr>
          <w:rFonts w:cs="Times New Roman"/>
          <w:szCs w:val="24"/>
          <w:lang w:eastAsia="ru-RU"/>
        </w:rPr>
        <w:t xml:space="preserve">denacionalizētā </w:t>
      </w:r>
      <w:r w:rsidR="00721365" w:rsidRPr="004B3B90">
        <w:rPr>
          <w:rFonts w:cs="Times New Roman"/>
          <w:szCs w:val="24"/>
          <w:lang w:eastAsia="ru-RU"/>
        </w:rPr>
        <w:t>nam</w:t>
      </w:r>
      <w:r w:rsidR="008806F3" w:rsidRPr="004B3B90">
        <w:rPr>
          <w:rFonts w:cs="Times New Roman"/>
          <w:szCs w:val="24"/>
          <w:lang w:eastAsia="ru-RU"/>
        </w:rPr>
        <w:t>īpašum</w:t>
      </w:r>
      <w:r w:rsidR="000F541B" w:rsidRPr="004B3B90">
        <w:rPr>
          <w:rFonts w:cs="Times New Roman"/>
          <w:szCs w:val="24"/>
          <w:lang w:eastAsia="ru-RU"/>
        </w:rPr>
        <w:t xml:space="preserve">ā </w:t>
      </w:r>
      <w:r w:rsidR="00366952" w:rsidRPr="004B3B90">
        <w:rPr>
          <w:rFonts w:cs="Times New Roman"/>
          <w:szCs w:val="24"/>
          <w:lang w:eastAsia="ru-RU"/>
        </w:rPr>
        <w:t>līdz īpašuma tiesību atjaunošanai to likumīgajam īpašniekam</w:t>
      </w:r>
      <w:r w:rsidR="00984440" w:rsidRPr="004B3B90">
        <w:rPr>
          <w:rFonts w:cs="Times New Roman"/>
          <w:szCs w:val="24"/>
          <w:lang w:eastAsia="ru-RU"/>
        </w:rPr>
        <w:t xml:space="preserve"> (viņa mantiniekam)</w:t>
      </w:r>
      <w:r w:rsidR="00DD395E" w:rsidRPr="004B3B90">
        <w:rPr>
          <w:rFonts w:cs="Times New Roman"/>
          <w:szCs w:val="24"/>
          <w:lang w:eastAsia="ru-RU"/>
        </w:rPr>
        <w:t>.</w:t>
      </w:r>
    </w:p>
    <w:p w14:paraId="1A140A09" w14:textId="259D053D" w:rsidR="00C6035D" w:rsidRPr="004B3B90" w:rsidRDefault="00755EED"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Apgabaltiesa </w:t>
      </w:r>
      <w:r w:rsidR="00B75633" w:rsidRPr="004B3B90">
        <w:rPr>
          <w:rFonts w:cs="Times New Roman"/>
          <w:szCs w:val="24"/>
          <w:lang w:eastAsia="ru-RU"/>
        </w:rPr>
        <w:t xml:space="preserve">lietā </w:t>
      </w:r>
      <w:r w:rsidR="000F541B" w:rsidRPr="004B3B90">
        <w:rPr>
          <w:rFonts w:cs="Times New Roman"/>
          <w:szCs w:val="24"/>
          <w:lang w:eastAsia="ru-RU"/>
        </w:rPr>
        <w:t>konstatēja</w:t>
      </w:r>
      <w:r w:rsidR="00ED3F84" w:rsidRPr="004B3B90">
        <w:rPr>
          <w:rFonts w:cs="Times New Roman"/>
          <w:szCs w:val="24"/>
          <w:lang w:eastAsia="ru-RU"/>
        </w:rPr>
        <w:t xml:space="preserve">, ka pieteicēja kompensāciju </w:t>
      </w:r>
      <w:r w:rsidR="00F86AD4" w:rsidRPr="004B3B90">
        <w:rPr>
          <w:rFonts w:cs="Times New Roman"/>
          <w:szCs w:val="24"/>
          <w:lang w:eastAsia="ru-RU"/>
        </w:rPr>
        <w:t>saņēma</w:t>
      </w:r>
      <w:r w:rsidR="00ED3F84" w:rsidRPr="004B3B90">
        <w:rPr>
          <w:rFonts w:cs="Times New Roman"/>
          <w:szCs w:val="24"/>
          <w:lang w:eastAsia="ru-RU"/>
        </w:rPr>
        <w:t xml:space="preserve"> par īres līguma izbeigšanu </w:t>
      </w:r>
      <w:r w:rsidR="008B6279">
        <w:rPr>
          <w:rFonts w:cs="Times New Roman"/>
          <w:szCs w:val="24"/>
          <w:lang w:eastAsia="ru-RU"/>
        </w:rPr>
        <w:t>[adrese A]</w:t>
      </w:r>
      <w:r w:rsidR="00ED3F84" w:rsidRPr="004B3B90">
        <w:rPr>
          <w:rFonts w:cs="Times New Roman"/>
          <w:szCs w:val="24"/>
          <w:lang w:eastAsia="ru-RU"/>
        </w:rPr>
        <w:t xml:space="preserve">, </w:t>
      </w:r>
      <w:r w:rsidR="00CB4781" w:rsidRPr="004B3B90">
        <w:rPr>
          <w:rFonts w:cs="Times New Roman"/>
          <w:szCs w:val="24"/>
          <w:lang w:eastAsia="ru-RU"/>
        </w:rPr>
        <w:t xml:space="preserve">nevis </w:t>
      </w:r>
      <w:r w:rsidR="008B6279">
        <w:rPr>
          <w:rFonts w:cs="Times New Roman"/>
          <w:szCs w:val="24"/>
          <w:lang w:eastAsia="ru-RU"/>
        </w:rPr>
        <w:t>[adrese B]</w:t>
      </w:r>
      <w:r w:rsidR="00CB4781" w:rsidRPr="004B3B90">
        <w:rPr>
          <w:rFonts w:cs="Times New Roman"/>
          <w:szCs w:val="24"/>
          <w:lang w:eastAsia="ru-RU"/>
        </w:rPr>
        <w:t xml:space="preserve">. </w:t>
      </w:r>
      <w:r w:rsidR="00B75633" w:rsidRPr="004B3B90">
        <w:rPr>
          <w:rFonts w:cs="Times New Roman"/>
          <w:szCs w:val="24"/>
          <w:lang w:eastAsia="ru-RU"/>
        </w:rPr>
        <w:t>Vienlaikus k</w:t>
      </w:r>
      <w:r w:rsidR="00C6035D" w:rsidRPr="004B3B90">
        <w:rPr>
          <w:rFonts w:cs="Times New Roman"/>
          <w:szCs w:val="24"/>
          <w:lang w:eastAsia="ru-RU"/>
        </w:rPr>
        <w:t>onstatējot</w:t>
      </w:r>
      <w:r w:rsidR="00ED3F84" w:rsidRPr="004B3B90">
        <w:rPr>
          <w:rFonts w:cs="Times New Roman"/>
          <w:szCs w:val="24"/>
          <w:lang w:eastAsia="ru-RU"/>
        </w:rPr>
        <w:t>, ka</w:t>
      </w:r>
      <w:r w:rsidR="00B75633" w:rsidRPr="004B3B90">
        <w:rPr>
          <w:rFonts w:cs="Times New Roman"/>
          <w:szCs w:val="24"/>
          <w:lang w:eastAsia="ru-RU"/>
        </w:rPr>
        <w:t xml:space="preserve"> </w:t>
      </w:r>
      <w:r w:rsidR="00ED3F84" w:rsidRPr="004B3B90">
        <w:rPr>
          <w:rFonts w:cs="Times New Roman"/>
          <w:szCs w:val="24"/>
          <w:lang w:eastAsia="ru-RU"/>
        </w:rPr>
        <w:t xml:space="preserve">namīpašums </w:t>
      </w:r>
      <w:r w:rsidR="008B6279">
        <w:rPr>
          <w:rFonts w:cs="Times New Roman"/>
          <w:szCs w:val="24"/>
          <w:lang w:eastAsia="ru-RU"/>
        </w:rPr>
        <w:t>[adrese A]</w:t>
      </w:r>
      <w:r w:rsidR="00CF467F" w:rsidRPr="004B3B90">
        <w:rPr>
          <w:rFonts w:cs="Times New Roman"/>
          <w:szCs w:val="24"/>
          <w:lang w:eastAsia="ru-RU"/>
        </w:rPr>
        <w:t>, i</w:t>
      </w:r>
      <w:r w:rsidR="00ED3F84" w:rsidRPr="004B3B90">
        <w:rPr>
          <w:rFonts w:cs="Times New Roman"/>
          <w:szCs w:val="24"/>
          <w:lang w:eastAsia="ru-RU"/>
        </w:rPr>
        <w:t xml:space="preserve">r denacionalizēts 1992.gada 14.septembrī (denacionalizācijas apliecība Nr. 68), bet pieteicēja dzīvojamās telpas lietošanas tiesības </w:t>
      </w:r>
      <w:r w:rsidR="00B75633" w:rsidRPr="004B3B90">
        <w:rPr>
          <w:rFonts w:cs="Times New Roman"/>
          <w:szCs w:val="24"/>
          <w:lang w:eastAsia="ru-RU"/>
        </w:rPr>
        <w:t>šajā namā</w:t>
      </w:r>
      <w:r w:rsidR="00ED3F84" w:rsidRPr="004B3B90">
        <w:rPr>
          <w:rFonts w:cs="Times New Roman"/>
          <w:szCs w:val="24"/>
          <w:lang w:eastAsia="ru-RU"/>
        </w:rPr>
        <w:t xml:space="preserve"> ir ieguvusi </w:t>
      </w:r>
      <w:r w:rsidR="00155BF6" w:rsidRPr="004B3B90">
        <w:rPr>
          <w:rFonts w:cs="Times New Roman"/>
          <w:szCs w:val="24"/>
          <w:lang w:eastAsia="ru-RU"/>
        </w:rPr>
        <w:t xml:space="preserve">vēlāk </w:t>
      </w:r>
      <w:r w:rsidR="00F86AD4" w:rsidRPr="004B3B90">
        <w:rPr>
          <w:rFonts w:cs="Times New Roman"/>
          <w:szCs w:val="24"/>
          <w:lang w:eastAsia="ru-RU"/>
        </w:rPr>
        <w:t xml:space="preserve">– </w:t>
      </w:r>
      <w:r w:rsidR="00ED3F84" w:rsidRPr="004B3B90">
        <w:rPr>
          <w:rFonts w:cs="Times New Roman"/>
          <w:szCs w:val="24"/>
          <w:lang w:eastAsia="ru-RU"/>
        </w:rPr>
        <w:t xml:space="preserve">2004.gada 9.decembrī, </w:t>
      </w:r>
      <w:r w:rsidR="00166E82" w:rsidRPr="004B3B90">
        <w:rPr>
          <w:rFonts w:cs="Times New Roman"/>
          <w:szCs w:val="24"/>
          <w:lang w:eastAsia="ru-RU"/>
        </w:rPr>
        <w:t xml:space="preserve">tiesa </w:t>
      </w:r>
      <w:r w:rsidR="00F86AD4" w:rsidRPr="004B3B90">
        <w:rPr>
          <w:rFonts w:cs="Times New Roman"/>
          <w:szCs w:val="24"/>
          <w:lang w:eastAsia="ru-RU"/>
        </w:rPr>
        <w:t xml:space="preserve">attiecīgi </w:t>
      </w:r>
      <w:r w:rsidR="00ED3F84" w:rsidRPr="004B3B90">
        <w:rPr>
          <w:rFonts w:cs="Times New Roman"/>
          <w:szCs w:val="24"/>
          <w:lang w:eastAsia="ru-RU"/>
        </w:rPr>
        <w:t xml:space="preserve">secināja, ka pieteicēja nav </w:t>
      </w:r>
      <w:r w:rsidR="00B75633" w:rsidRPr="004B3B90">
        <w:rPr>
          <w:rFonts w:cs="Times New Roman"/>
          <w:szCs w:val="24"/>
          <w:lang w:eastAsia="ru-RU"/>
        </w:rPr>
        <w:t>likuma „Par iedzīvotāju ienākuma nodokli</w:t>
      </w:r>
      <w:r w:rsidR="009650DF" w:rsidRPr="004B3B90">
        <w:rPr>
          <w:rFonts w:cs="Times New Roman"/>
          <w:szCs w:val="24"/>
          <w:lang w:eastAsia="ru-RU"/>
        </w:rPr>
        <w:t>” 9.panta pirmās daļas 28.punkta</w:t>
      </w:r>
      <w:r w:rsidR="00B75633" w:rsidRPr="004B3B90">
        <w:rPr>
          <w:rFonts w:cs="Times New Roman"/>
          <w:szCs w:val="24"/>
          <w:lang w:eastAsia="ru-RU"/>
        </w:rPr>
        <w:t xml:space="preserve"> </w:t>
      </w:r>
      <w:r w:rsidR="00DD395E" w:rsidRPr="004B3B90">
        <w:rPr>
          <w:rFonts w:cs="Times New Roman"/>
          <w:szCs w:val="24"/>
          <w:lang w:eastAsia="ru-RU"/>
        </w:rPr>
        <w:t>subjekts.</w:t>
      </w:r>
    </w:p>
    <w:p w14:paraId="44BDCE26" w14:textId="74301AA6" w:rsidR="000F541B" w:rsidRPr="004B3B90" w:rsidRDefault="00B75633" w:rsidP="00B85014">
      <w:pPr>
        <w:pStyle w:val="NoSpacing"/>
        <w:spacing w:line="276" w:lineRule="auto"/>
        <w:ind w:firstLine="567"/>
        <w:jc w:val="both"/>
        <w:rPr>
          <w:rFonts w:cs="Times New Roman"/>
          <w:szCs w:val="24"/>
          <w:lang w:eastAsia="ru-RU"/>
        </w:rPr>
      </w:pPr>
      <w:r w:rsidRPr="004B3B90">
        <w:rPr>
          <w:rFonts w:cs="Times New Roman"/>
          <w:szCs w:val="24"/>
          <w:lang w:eastAsia="ru-RU"/>
        </w:rPr>
        <w:lastRenderedPageBreak/>
        <w:t xml:space="preserve">Tomēr </w:t>
      </w:r>
      <w:r w:rsidR="000F541B" w:rsidRPr="004B3B90">
        <w:rPr>
          <w:rFonts w:cs="Times New Roman"/>
          <w:szCs w:val="24"/>
          <w:lang w:eastAsia="ru-RU"/>
        </w:rPr>
        <w:t>Sen</w:t>
      </w:r>
      <w:r w:rsidR="00F86AD4" w:rsidRPr="004B3B90">
        <w:rPr>
          <w:rFonts w:cs="Times New Roman"/>
          <w:szCs w:val="24"/>
          <w:lang w:eastAsia="ru-RU"/>
        </w:rPr>
        <w:t>āts uzskata</w:t>
      </w:r>
      <w:r w:rsidR="000F541B" w:rsidRPr="004B3B90">
        <w:rPr>
          <w:rFonts w:cs="Times New Roman"/>
          <w:szCs w:val="24"/>
          <w:lang w:eastAsia="ru-RU"/>
        </w:rPr>
        <w:t>,</w:t>
      </w:r>
      <w:r w:rsidR="00F86AD4" w:rsidRPr="004B3B90">
        <w:rPr>
          <w:rFonts w:cs="Times New Roman"/>
          <w:szCs w:val="24"/>
          <w:lang w:eastAsia="ru-RU"/>
        </w:rPr>
        <w:t xml:space="preserve"> ka</w:t>
      </w:r>
      <w:r w:rsidR="000F541B" w:rsidRPr="004B3B90">
        <w:rPr>
          <w:rFonts w:cs="Times New Roman"/>
          <w:szCs w:val="24"/>
          <w:lang w:eastAsia="ru-RU"/>
        </w:rPr>
        <w:t xml:space="preserve"> </w:t>
      </w:r>
      <w:r w:rsidRPr="004B3B90">
        <w:rPr>
          <w:rFonts w:cs="Times New Roman"/>
          <w:szCs w:val="24"/>
          <w:lang w:eastAsia="ru-RU"/>
        </w:rPr>
        <w:t>apgabal</w:t>
      </w:r>
      <w:r w:rsidR="000F541B" w:rsidRPr="004B3B90">
        <w:rPr>
          <w:rFonts w:cs="Times New Roman"/>
          <w:szCs w:val="24"/>
          <w:lang w:eastAsia="ru-RU"/>
        </w:rPr>
        <w:t>tiesa</w:t>
      </w:r>
      <w:r w:rsidRPr="004B3B90">
        <w:rPr>
          <w:rFonts w:cs="Times New Roman"/>
          <w:szCs w:val="24"/>
          <w:lang w:eastAsia="ru-RU"/>
        </w:rPr>
        <w:t xml:space="preserve"> šādu</w:t>
      </w:r>
      <w:r w:rsidR="000F541B" w:rsidRPr="004B3B90">
        <w:rPr>
          <w:rFonts w:cs="Times New Roman"/>
          <w:szCs w:val="24"/>
          <w:lang w:eastAsia="ru-RU"/>
        </w:rPr>
        <w:t xml:space="preserve"> secinājum</w:t>
      </w:r>
      <w:r w:rsidRPr="004B3B90">
        <w:rPr>
          <w:rFonts w:cs="Times New Roman"/>
          <w:szCs w:val="24"/>
          <w:lang w:eastAsia="ru-RU"/>
        </w:rPr>
        <w:t>u</w:t>
      </w:r>
      <w:r w:rsidR="000F541B" w:rsidRPr="004B3B90">
        <w:rPr>
          <w:rFonts w:cs="Times New Roman"/>
          <w:szCs w:val="24"/>
          <w:lang w:eastAsia="ru-RU"/>
        </w:rPr>
        <w:t xml:space="preserve"> </w:t>
      </w:r>
      <w:r w:rsidR="00F86AD4" w:rsidRPr="004B3B90">
        <w:rPr>
          <w:rFonts w:cs="Times New Roman"/>
          <w:szCs w:val="24"/>
          <w:lang w:eastAsia="ru-RU"/>
        </w:rPr>
        <w:t xml:space="preserve">lietā </w:t>
      </w:r>
      <w:r w:rsidR="00C6035D" w:rsidRPr="004B3B90">
        <w:rPr>
          <w:rFonts w:cs="Times New Roman"/>
          <w:szCs w:val="24"/>
          <w:lang w:eastAsia="ru-RU"/>
        </w:rPr>
        <w:t>ir</w:t>
      </w:r>
      <w:r w:rsidR="002C650A" w:rsidRPr="004B3B90">
        <w:rPr>
          <w:rFonts w:cs="Times New Roman"/>
          <w:szCs w:val="24"/>
          <w:lang w:eastAsia="ru-RU"/>
        </w:rPr>
        <w:t xml:space="preserve"> </w:t>
      </w:r>
      <w:r w:rsidRPr="004B3B90">
        <w:rPr>
          <w:rFonts w:cs="Times New Roman"/>
          <w:szCs w:val="24"/>
          <w:lang w:eastAsia="ru-RU"/>
        </w:rPr>
        <w:t>izdarījusi</w:t>
      </w:r>
      <w:r w:rsidR="00C6035D" w:rsidRPr="004B3B90">
        <w:rPr>
          <w:rFonts w:cs="Times New Roman"/>
          <w:szCs w:val="24"/>
          <w:lang w:eastAsia="ru-RU"/>
        </w:rPr>
        <w:t xml:space="preserve"> </w:t>
      </w:r>
      <w:r w:rsidR="00CB4781" w:rsidRPr="004B3B90">
        <w:rPr>
          <w:rFonts w:cs="Times New Roman"/>
          <w:szCs w:val="24"/>
          <w:lang w:eastAsia="ru-RU"/>
        </w:rPr>
        <w:t>pāragri</w:t>
      </w:r>
      <w:r w:rsidR="00155BF6" w:rsidRPr="004B3B90">
        <w:rPr>
          <w:rFonts w:cs="Times New Roman"/>
          <w:szCs w:val="24"/>
          <w:lang w:eastAsia="ru-RU"/>
        </w:rPr>
        <w:t xml:space="preserve"> turpmāk norādīto iemeslu dēļ</w:t>
      </w:r>
      <w:r w:rsidR="00B85014" w:rsidRPr="004B3B90">
        <w:rPr>
          <w:rFonts w:cs="Times New Roman"/>
          <w:szCs w:val="24"/>
          <w:lang w:eastAsia="ru-RU"/>
        </w:rPr>
        <w:t>.</w:t>
      </w:r>
    </w:p>
    <w:p w14:paraId="708B3F29" w14:textId="77777777" w:rsidR="007271C5" w:rsidRPr="004B3B90" w:rsidRDefault="007271C5" w:rsidP="00B85014">
      <w:pPr>
        <w:pStyle w:val="NoSpacing"/>
        <w:spacing w:line="276" w:lineRule="auto"/>
        <w:ind w:firstLine="567"/>
        <w:jc w:val="both"/>
        <w:rPr>
          <w:rFonts w:cs="Times New Roman"/>
          <w:szCs w:val="24"/>
          <w:lang w:eastAsia="ru-RU"/>
        </w:rPr>
      </w:pPr>
    </w:p>
    <w:p w14:paraId="3788F24F" w14:textId="03E27AF7" w:rsidR="00263FF4" w:rsidRPr="004B3B90" w:rsidRDefault="000F541B" w:rsidP="00B85014">
      <w:pPr>
        <w:pStyle w:val="NoSpacing"/>
        <w:spacing w:line="276" w:lineRule="auto"/>
        <w:ind w:firstLine="567"/>
        <w:jc w:val="both"/>
        <w:rPr>
          <w:rFonts w:cs="Times New Roman"/>
          <w:szCs w:val="24"/>
          <w:lang w:eastAsia="ru-RU"/>
        </w:rPr>
      </w:pPr>
      <w:r w:rsidRPr="004B3B90">
        <w:rPr>
          <w:rFonts w:cs="Times New Roman"/>
          <w:szCs w:val="24"/>
          <w:lang w:eastAsia="ru-RU"/>
        </w:rPr>
        <w:t>[6]</w:t>
      </w:r>
      <w:r w:rsidR="003872ED" w:rsidRPr="004B3B90">
        <w:rPr>
          <w:rFonts w:cs="Times New Roman"/>
          <w:szCs w:val="24"/>
          <w:lang w:eastAsia="ru-RU"/>
        </w:rPr>
        <w:t xml:space="preserve"> I</w:t>
      </w:r>
      <w:r w:rsidR="000D0E4A" w:rsidRPr="004B3B90">
        <w:rPr>
          <w:rFonts w:cs="Times New Roman"/>
          <w:szCs w:val="24"/>
          <w:lang w:eastAsia="ru-RU"/>
        </w:rPr>
        <w:t xml:space="preserve">zpētot </w:t>
      </w:r>
      <w:r w:rsidR="00730E5B" w:rsidRPr="004B3B90">
        <w:rPr>
          <w:rFonts w:cs="Times New Roman"/>
          <w:szCs w:val="24"/>
          <w:lang w:eastAsia="ru-RU"/>
        </w:rPr>
        <w:t>normatīvos</w:t>
      </w:r>
      <w:r w:rsidR="005272A9" w:rsidRPr="004B3B90">
        <w:rPr>
          <w:rFonts w:cs="Times New Roman"/>
          <w:szCs w:val="24"/>
          <w:lang w:eastAsia="ru-RU"/>
        </w:rPr>
        <w:t xml:space="preserve"> aktus</w:t>
      </w:r>
      <w:r w:rsidR="00730E5B" w:rsidRPr="004B3B90">
        <w:rPr>
          <w:rFonts w:cs="Times New Roman"/>
          <w:szCs w:val="24"/>
          <w:lang w:eastAsia="ru-RU"/>
        </w:rPr>
        <w:t xml:space="preserve"> un to pieņemšanas apstākļus</w:t>
      </w:r>
      <w:r w:rsidR="005272A9" w:rsidRPr="004B3B90">
        <w:rPr>
          <w:rFonts w:cs="Times New Roman"/>
          <w:szCs w:val="24"/>
          <w:lang w:eastAsia="ru-RU"/>
        </w:rPr>
        <w:t xml:space="preserve"> jautājumā, kas skar denacionalizēto māju īrniekus, </w:t>
      </w:r>
      <w:r w:rsidR="003B1A9F" w:rsidRPr="004B3B90">
        <w:rPr>
          <w:rFonts w:cs="Times New Roman"/>
          <w:szCs w:val="24"/>
          <w:lang w:eastAsia="ru-RU"/>
        </w:rPr>
        <w:t xml:space="preserve">Senāts </w:t>
      </w:r>
      <w:r w:rsidR="00F86AD4" w:rsidRPr="004B3B90">
        <w:rPr>
          <w:rFonts w:cs="Times New Roman"/>
          <w:szCs w:val="24"/>
          <w:lang w:eastAsia="ru-RU"/>
        </w:rPr>
        <w:t>gūst pārliecību</w:t>
      </w:r>
      <w:r w:rsidR="000D0E4A" w:rsidRPr="004B3B90">
        <w:rPr>
          <w:rFonts w:cs="Times New Roman"/>
          <w:szCs w:val="24"/>
          <w:lang w:eastAsia="ru-RU"/>
        </w:rPr>
        <w:t xml:space="preserve">, ka </w:t>
      </w:r>
      <w:r w:rsidR="00955A1B" w:rsidRPr="004B3B90">
        <w:rPr>
          <w:rFonts w:cs="Times New Roman"/>
          <w:szCs w:val="24"/>
          <w:lang w:eastAsia="ru-RU"/>
        </w:rPr>
        <w:t>likumdevējs</w:t>
      </w:r>
      <w:r w:rsidR="007D50BE" w:rsidRPr="004B3B90">
        <w:rPr>
          <w:rFonts w:cs="Times New Roman"/>
          <w:szCs w:val="24"/>
          <w:lang w:eastAsia="ru-RU"/>
        </w:rPr>
        <w:t xml:space="preserve"> </w:t>
      </w:r>
      <w:r w:rsidR="005272A9" w:rsidRPr="004B3B90">
        <w:rPr>
          <w:rFonts w:cs="Times New Roman"/>
          <w:szCs w:val="24"/>
          <w:lang w:eastAsia="ru-RU"/>
        </w:rPr>
        <w:t xml:space="preserve">likuma „Par iedzīvotāju ienākuma nodokli” 9.panta pirmās daļas 28.punktā </w:t>
      </w:r>
      <w:r w:rsidR="00955A1B" w:rsidRPr="004B3B90">
        <w:rPr>
          <w:rFonts w:cs="Times New Roman"/>
          <w:szCs w:val="24"/>
          <w:lang w:eastAsia="ru-RU"/>
        </w:rPr>
        <w:t xml:space="preserve">ietverto nodokļa atbrīvojumu </w:t>
      </w:r>
      <w:r w:rsidR="005272A9" w:rsidRPr="004B3B90">
        <w:rPr>
          <w:rFonts w:cs="Times New Roman"/>
          <w:szCs w:val="24"/>
          <w:lang w:eastAsia="ru-RU"/>
        </w:rPr>
        <w:t xml:space="preserve">ir vēlējies </w:t>
      </w:r>
      <w:r w:rsidR="00955A1B" w:rsidRPr="004B3B90">
        <w:rPr>
          <w:rFonts w:cs="Times New Roman"/>
          <w:szCs w:val="24"/>
          <w:lang w:eastAsia="ru-RU"/>
        </w:rPr>
        <w:t>noteikt</w:t>
      </w:r>
      <w:r w:rsidR="00CA0E1F" w:rsidRPr="004B3B90">
        <w:rPr>
          <w:rFonts w:cs="Times New Roman"/>
          <w:szCs w:val="24"/>
          <w:lang w:eastAsia="ru-RU"/>
        </w:rPr>
        <w:t xml:space="preserve"> kā vienu no atbalsta pasākumiem denacionalizēto </w:t>
      </w:r>
      <w:r w:rsidR="00F7327B" w:rsidRPr="004B3B90">
        <w:rPr>
          <w:rFonts w:cs="Times New Roman"/>
          <w:szCs w:val="24"/>
          <w:lang w:eastAsia="ru-RU"/>
        </w:rPr>
        <w:t>māju</w:t>
      </w:r>
      <w:r w:rsidR="00CA0E1F" w:rsidRPr="004B3B90">
        <w:rPr>
          <w:rFonts w:cs="Times New Roman"/>
          <w:szCs w:val="24"/>
          <w:lang w:eastAsia="ru-RU"/>
        </w:rPr>
        <w:t xml:space="preserve"> īrniekiem</w:t>
      </w:r>
      <w:r w:rsidR="00590F68" w:rsidRPr="004B3B90">
        <w:rPr>
          <w:rFonts w:cs="Times New Roman"/>
          <w:szCs w:val="24"/>
          <w:lang w:eastAsia="ru-RU"/>
        </w:rPr>
        <w:t xml:space="preserve"> ar </w:t>
      </w:r>
      <w:r w:rsidR="00F86AD4" w:rsidRPr="004B3B90">
        <w:rPr>
          <w:rFonts w:cs="Times New Roman"/>
          <w:szCs w:val="24"/>
          <w:lang w:eastAsia="ru-RU"/>
        </w:rPr>
        <w:t xml:space="preserve">mērķi </w:t>
      </w:r>
      <w:r w:rsidR="00590F68" w:rsidRPr="004B3B90">
        <w:rPr>
          <w:rFonts w:cs="Times New Roman"/>
          <w:szCs w:val="24"/>
          <w:lang w:eastAsia="ru-RU"/>
        </w:rPr>
        <w:t>nodrošināt šo personu sociālo aizsardzību.</w:t>
      </w:r>
    </w:p>
    <w:p w14:paraId="588E5BF2" w14:textId="280324A9" w:rsidR="00ED0DE3" w:rsidRPr="004B3B90" w:rsidRDefault="00ED0DE3"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Jautājums par atbalsta pasākumiem denacionalizēto namu īrniekiem 2004.gadā tika skatīts valdības izveidotajā darba grupā, kuras </w:t>
      </w:r>
      <w:r w:rsidR="004A57D8" w:rsidRPr="004B3B90">
        <w:rPr>
          <w:rFonts w:cs="Times New Roman"/>
          <w:szCs w:val="24"/>
          <w:lang w:eastAsia="ru-RU"/>
        </w:rPr>
        <w:t xml:space="preserve">primārais </w:t>
      </w:r>
      <w:r w:rsidRPr="004B3B90">
        <w:rPr>
          <w:rFonts w:cs="Times New Roman"/>
          <w:szCs w:val="24"/>
          <w:lang w:eastAsia="ru-RU"/>
        </w:rPr>
        <w:t>uzdevums bija sagatavot priekšlikumus par īres maksas apmēru denacionalizētajās mājās (</w:t>
      </w:r>
      <w:r w:rsidRPr="004B3B90">
        <w:rPr>
          <w:rFonts w:cs="Times New Roman"/>
          <w:i/>
          <w:szCs w:val="24"/>
          <w:lang w:eastAsia="ru-RU"/>
        </w:rPr>
        <w:t>Ministru prezidenta 2004.gada 10.jūnija rīkojums Nr. 246</w:t>
      </w:r>
      <w:r w:rsidRPr="004B3B90">
        <w:rPr>
          <w:rFonts w:cs="Times New Roman"/>
          <w:szCs w:val="24"/>
          <w:lang w:eastAsia="ru-RU"/>
        </w:rPr>
        <w:t>)</w:t>
      </w:r>
      <w:r w:rsidR="00DB493F" w:rsidRPr="004B3B90">
        <w:rPr>
          <w:rFonts w:cs="Times New Roman"/>
          <w:szCs w:val="24"/>
          <w:lang w:eastAsia="ru-RU"/>
        </w:rPr>
        <w:t>, ņemot vērā to, ka līdzšinējie likumā „Par dzīvojamo telpu īri” ietvertie īres maksas ierobežojumi bija noteikti līdz 2004.gada 31.decembrim.</w:t>
      </w:r>
      <w:r w:rsidRPr="004B3B90">
        <w:rPr>
          <w:rFonts w:cs="Times New Roman"/>
          <w:szCs w:val="24"/>
          <w:lang w:eastAsia="ru-RU"/>
        </w:rPr>
        <w:t xml:space="preserve"> </w:t>
      </w:r>
      <w:r w:rsidR="005A077A" w:rsidRPr="004B3B90">
        <w:rPr>
          <w:rFonts w:cs="Times New Roman"/>
          <w:szCs w:val="24"/>
          <w:lang w:eastAsia="ru-RU"/>
        </w:rPr>
        <w:t>Ir redzams</w:t>
      </w:r>
      <w:r w:rsidRPr="004B3B90">
        <w:rPr>
          <w:rFonts w:cs="Times New Roman"/>
          <w:szCs w:val="24"/>
          <w:lang w:eastAsia="ru-RU"/>
        </w:rPr>
        <w:t xml:space="preserve">, ka </w:t>
      </w:r>
      <w:r w:rsidR="00874C66" w:rsidRPr="004B3B90">
        <w:rPr>
          <w:rFonts w:cs="Times New Roman"/>
          <w:szCs w:val="24"/>
          <w:lang w:eastAsia="ru-RU"/>
        </w:rPr>
        <w:t>šajā</w:t>
      </w:r>
      <w:r w:rsidR="00F7763B" w:rsidRPr="004B3B90">
        <w:rPr>
          <w:rFonts w:cs="Times New Roman"/>
          <w:szCs w:val="24"/>
          <w:lang w:eastAsia="ru-RU"/>
        </w:rPr>
        <w:t xml:space="preserve"> </w:t>
      </w:r>
      <w:r w:rsidRPr="004B3B90">
        <w:rPr>
          <w:rFonts w:cs="Times New Roman"/>
          <w:szCs w:val="24"/>
          <w:lang w:eastAsia="ru-RU"/>
        </w:rPr>
        <w:t>darba grupā</w:t>
      </w:r>
      <w:r w:rsidR="004B6959" w:rsidRPr="004B3B90">
        <w:rPr>
          <w:rFonts w:cs="Times New Roman"/>
          <w:szCs w:val="24"/>
          <w:lang w:eastAsia="ru-RU"/>
        </w:rPr>
        <w:t xml:space="preserve"> </w:t>
      </w:r>
      <w:proofErr w:type="spellStart"/>
      <w:r w:rsidR="004B6959" w:rsidRPr="004B3B90">
        <w:rPr>
          <w:rFonts w:cs="Times New Roman"/>
          <w:szCs w:val="24"/>
          <w:lang w:eastAsia="ru-RU"/>
        </w:rPr>
        <w:t>citstarp</w:t>
      </w:r>
      <w:proofErr w:type="spellEnd"/>
      <w:r w:rsidRPr="004B3B90">
        <w:rPr>
          <w:rFonts w:cs="Times New Roman"/>
          <w:szCs w:val="24"/>
          <w:lang w:eastAsia="ru-RU"/>
        </w:rPr>
        <w:t xml:space="preserve"> </w:t>
      </w:r>
      <w:r w:rsidR="0030649C" w:rsidRPr="004B3B90">
        <w:rPr>
          <w:rFonts w:cs="Times New Roman"/>
          <w:szCs w:val="24"/>
          <w:lang w:eastAsia="ru-RU"/>
        </w:rPr>
        <w:t>tika izvirzīts</w:t>
      </w:r>
      <w:r w:rsidR="004B6959" w:rsidRPr="004B3B90">
        <w:rPr>
          <w:rFonts w:cs="Times New Roman"/>
          <w:szCs w:val="24"/>
          <w:lang w:eastAsia="ru-RU"/>
        </w:rPr>
        <w:t xml:space="preserve"> alternatīvs </w:t>
      </w:r>
      <w:r w:rsidRPr="004B3B90">
        <w:rPr>
          <w:rFonts w:cs="Times New Roman"/>
          <w:szCs w:val="24"/>
          <w:lang w:eastAsia="ru-RU"/>
        </w:rPr>
        <w:t xml:space="preserve">priekšlikums nepagarināt īres maksas </w:t>
      </w:r>
      <w:r w:rsidR="000A0E4A" w:rsidRPr="004B3B90">
        <w:rPr>
          <w:rFonts w:cs="Times New Roman"/>
          <w:szCs w:val="24"/>
          <w:lang w:eastAsia="ru-RU"/>
        </w:rPr>
        <w:t>ierobežojumu</w:t>
      </w:r>
      <w:r w:rsidR="00DB493F" w:rsidRPr="004B3B90">
        <w:rPr>
          <w:rFonts w:cs="Times New Roman"/>
          <w:szCs w:val="24"/>
          <w:lang w:eastAsia="ru-RU"/>
        </w:rPr>
        <w:t xml:space="preserve"> termiņu</w:t>
      </w:r>
      <w:r w:rsidRPr="004B3B90">
        <w:rPr>
          <w:rFonts w:cs="Times New Roman"/>
          <w:szCs w:val="24"/>
          <w:lang w:eastAsia="ru-RU"/>
        </w:rPr>
        <w:t xml:space="preserve">, bet problēmu risināt ar dažādu atbalstošu pasākumu palīdzību, </w:t>
      </w:r>
      <w:r w:rsidR="00DB493F" w:rsidRPr="004B3B90">
        <w:rPr>
          <w:rFonts w:cs="Times New Roman"/>
          <w:szCs w:val="24"/>
          <w:lang w:eastAsia="ru-RU"/>
        </w:rPr>
        <w:t xml:space="preserve">tā </w:t>
      </w:r>
      <w:r w:rsidRPr="004B3B90">
        <w:rPr>
          <w:rFonts w:cs="Times New Roman"/>
          <w:szCs w:val="24"/>
          <w:lang w:eastAsia="ru-RU"/>
        </w:rPr>
        <w:t>piemēram, paredzot pārcelšanās pabalstu, valsts palīdzību kredītu saņemšanai ar atvieglotiem noteikumiem, īres un komunālo maksājumu pabalstu</w:t>
      </w:r>
      <w:r w:rsidR="0030649C" w:rsidRPr="004B3B90">
        <w:rPr>
          <w:rFonts w:cs="Times New Roman"/>
          <w:szCs w:val="24"/>
          <w:lang w:eastAsia="ru-RU"/>
        </w:rPr>
        <w:t xml:space="preserve">, kā arī ieviest citus </w:t>
      </w:r>
      <w:r w:rsidR="004B6959" w:rsidRPr="004B3B90">
        <w:rPr>
          <w:rFonts w:cs="Times New Roman"/>
          <w:szCs w:val="24"/>
          <w:lang w:eastAsia="ru-RU"/>
        </w:rPr>
        <w:t>atbalsta apsākumus</w:t>
      </w:r>
      <w:r w:rsidRPr="004B3B90">
        <w:rPr>
          <w:rFonts w:cs="Times New Roman"/>
          <w:szCs w:val="24"/>
          <w:lang w:eastAsia="ru-RU"/>
        </w:rPr>
        <w:t xml:space="preserve"> (</w:t>
      </w:r>
      <w:r w:rsidR="00DB493F" w:rsidRPr="004B3B90">
        <w:rPr>
          <w:rFonts w:cs="Times New Roman"/>
          <w:i/>
          <w:szCs w:val="24"/>
          <w:lang w:eastAsia="ru-RU"/>
        </w:rPr>
        <w:t>D</w:t>
      </w:r>
      <w:r w:rsidRPr="004B3B90">
        <w:rPr>
          <w:rFonts w:cs="Times New Roman"/>
          <w:i/>
          <w:szCs w:val="24"/>
          <w:lang w:eastAsia="ru-RU"/>
        </w:rPr>
        <w:t>arba grupas priekšlikumu sagatavošanai par īres maksas apmēru denacionalizētajām mājām 2004.gada 24.septembra sēdes protokols Nr.</w:t>
      </w:r>
      <w:r w:rsidR="008D4C2D" w:rsidRPr="004B3B90">
        <w:rPr>
          <w:rFonts w:cs="Times New Roman"/>
          <w:i/>
          <w:szCs w:val="24"/>
          <w:lang w:eastAsia="ru-RU"/>
        </w:rPr>
        <w:t> </w:t>
      </w:r>
      <w:r w:rsidRPr="004B3B90">
        <w:rPr>
          <w:rFonts w:cs="Times New Roman"/>
          <w:i/>
          <w:szCs w:val="24"/>
          <w:lang w:eastAsia="ru-RU"/>
        </w:rPr>
        <w:t>7</w:t>
      </w:r>
      <w:r w:rsidRPr="004B3B90">
        <w:rPr>
          <w:rFonts w:cs="Times New Roman"/>
          <w:szCs w:val="24"/>
          <w:lang w:eastAsia="ru-RU"/>
        </w:rPr>
        <w:t xml:space="preserve">). Tolaik darba grupas vadītājs reģionālās attīstības un pašvaldību lietu ministrs </w:t>
      </w:r>
      <w:r w:rsidR="008B6279">
        <w:rPr>
          <w:rFonts w:cs="Times New Roman"/>
          <w:szCs w:val="24"/>
          <w:lang w:eastAsia="ru-RU"/>
        </w:rPr>
        <w:t>[pers. B]</w:t>
      </w:r>
      <w:r w:rsidRPr="004B3B90">
        <w:rPr>
          <w:rFonts w:cs="Times New Roman"/>
          <w:szCs w:val="24"/>
          <w:lang w:eastAsia="ru-RU"/>
        </w:rPr>
        <w:t xml:space="preserve"> norādīja, „ka 2004.gada 28.septembrī Ministru kabinets ir plānojis iesniegt Saeimā 2005.gada budžeta projektu ar visiem to pavadošiem tiesību aktu projektiem. Izskatot budžetu, Saeimā jāatgriežas pie jautājuma par līdzekļu piešķiršanu denacionalizēto namu īrnieku problēmu risināšanai (mērķdotācijas, pārcelšanās pabalsti)” (</w:t>
      </w:r>
      <w:r w:rsidRPr="004B3B90">
        <w:rPr>
          <w:rFonts w:cs="Times New Roman"/>
          <w:i/>
          <w:szCs w:val="24"/>
          <w:lang w:eastAsia="ru-RU"/>
        </w:rPr>
        <w:t>turpat</w:t>
      </w:r>
      <w:r w:rsidRPr="004B3B90">
        <w:rPr>
          <w:rFonts w:cs="Times New Roman"/>
          <w:szCs w:val="24"/>
          <w:lang w:eastAsia="ru-RU"/>
        </w:rPr>
        <w:t>).</w:t>
      </w:r>
    </w:p>
    <w:p w14:paraId="25685A2C" w14:textId="339BB7AA" w:rsidR="005A077A" w:rsidRPr="004B3B90" w:rsidRDefault="000A0E4A" w:rsidP="00B85014">
      <w:pPr>
        <w:pStyle w:val="NoSpacing"/>
        <w:spacing w:line="276" w:lineRule="auto"/>
        <w:ind w:firstLine="567"/>
        <w:jc w:val="both"/>
        <w:rPr>
          <w:rFonts w:cs="Times New Roman"/>
          <w:szCs w:val="24"/>
          <w:lang w:eastAsia="ru-RU"/>
        </w:rPr>
      </w:pPr>
      <w:r w:rsidRPr="004B3B90">
        <w:rPr>
          <w:rFonts w:cs="Times New Roman"/>
          <w:szCs w:val="24"/>
          <w:lang w:eastAsia="ru-RU"/>
        </w:rPr>
        <w:t>Savukārt n</w:t>
      </w:r>
      <w:r w:rsidR="003B1A9F" w:rsidRPr="004B3B90">
        <w:rPr>
          <w:rFonts w:cs="Times New Roman"/>
          <w:szCs w:val="24"/>
          <w:lang w:eastAsia="ru-RU"/>
        </w:rPr>
        <w:t>o</w:t>
      </w:r>
      <w:r w:rsidR="00E81C19" w:rsidRPr="004B3B90">
        <w:rPr>
          <w:rFonts w:cs="Times New Roman"/>
          <w:szCs w:val="24"/>
          <w:lang w:eastAsia="ru-RU"/>
        </w:rPr>
        <w:t xml:space="preserve"> Saeimas </w:t>
      </w:r>
      <w:r w:rsidR="005B3FF8" w:rsidRPr="004B3B90">
        <w:rPr>
          <w:rFonts w:cs="Times New Roman"/>
          <w:szCs w:val="24"/>
          <w:lang w:eastAsia="ru-RU"/>
        </w:rPr>
        <w:t>arhīva</w:t>
      </w:r>
      <w:r w:rsidR="003B1A9F" w:rsidRPr="004B3B90">
        <w:rPr>
          <w:rFonts w:cs="Times New Roman"/>
          <w:szCs w:val="24"/>
          <w:lang w:eastAsia="ru-RU"/>
        </w:rPr>
        <w:t xml:space="preserve"> dokumentiem </w:t>
      </w:r>
      <w:r w:rsidR="005A077A" w:rsidRPr="004B3B90">
        <w:rPr>
          <w:rFonts w:cs="Times New Roman"/>
          <w:szCs w:val="24"/>
          <w:lang w:eastAsia="ru-RU"/>
        </w:rPr>
        <w:t>izriet</w:t>
      </w:r>
      <w:r w:rsidR="001B1F65" w:rsidRPr="004B3B90">
        <w:rPr>
          <w:rFonts w:cs="Times New Roman"/>
          <w:szCs w:val="24"/>
          <w:lang w:eastAsia="ru-RU"/>
        </w:rPr>
        <w:t xml:space="preserve">, ka </w:t>
      </w:r>
      <w:r w:rsidR="0030649C" w:rsidRPr="004B3B90">
        <w:rPr>
          <w:rFonts w:cs="Times New Roman"/>
          <w:szCs w:val="24"/>
          <w:lang w:eastAsia="ru-RU"/>
        </w:rPr>
        <w:t>2005.gada budžeta pavadošo likumprojektu paketē tika iekļauts arī</w:t>
      </w:r>
      <w:r w:rsidR="001B32AD" w:rsidRPr="004B3B90">
        <w:rPr>
          <w:rFonts w:cs="Times New Roman"/>
          <w:szCs w:val="24"/>
          <w:lang w:eastAsia="ru-RU"/>
        </w:rPr>
        <w:t xml:space="preserve"> likumprojekts „</w:t>
      </w:r>
      <w:r w:rsidR="0030649C" w:rsidRPr="004B3B90">
        <w:rPr>
          <w:rFonts w:cs="Times New Roman"/>
          <w:szCs w:val="24"/>
          <w:lang w:eastAsia="ru-RU"/>
        </w:rPr>
        <w:t>G</w:t>
      </w:r>
      <w:r w:rsidR="004A57D8" w:rsidRPr="004B3B90">
        <w:rPr>
          <w:rFonts w:cs="Times New Roman"/>
          <w:szCs w:val="24"/>
          <w:lang w:eastAsia="ru-RU"/>
        </w:rPr>
        <w:t>rozījumi likum</w:t>
      </w:r>
      <w:r w:rsidR="00955A1B" w:rsidRPr="004B3B90">
        <w:rPr>
          <w:rFonts w:cs="Times New Roman"/>
          <w:szCs w:val="24"/>
          <w:lang w:eastAsia="ru-RU"/>
        </w:rPr>
        <w:t>ā</w:t>
      </w:r>
      <w:r w:rsidR="004A57D8" w:rsidRPr="004B3B90">
        <w:rPr>
          <w:rFonts w:cs="Times New Roman"/>
          <w:szCs w:val="24"/>
          <w:lang w:eastAsia="ru-RU"/>
        </w:rPr>
        <w:t xml:space="preserve"> „Par iedzīvotāju ienākumu nodokli”</w:t>
      </w:r>
      <w:r w:rsidR="0030649C" w:rsidRPr="004B3B90">
        <w:rPr>
          <w:rFonts w:cs="Times New Roman"/>
          <w:szCs w:val="24"/>
          <w:lang w:eastAsia="ru-RU"/>
        </w:rPr>
        <w:t>”</w:t>
      </w:r>
      <w:r w:rsidR="004A57D8" w:rsidRPr="004B3B90">
        <w:rPr>
          <w:rFonts w:cs="Times New Roman"/>
          <w:szCs w:val="24"/>
          <w:lang w:eastAsia="ru-RU"/>
        </w:rPr>
        <w:t xml:space="preserve">, </w:t>
      </w:r>
      <w:r w:rsidR="001B32AD" w:rsidRPr="004B3B90">
        <w:rPr>
          <w:rFonts w:cs="Times New Roman"/>
          <w:szCs w:val="24"/>
          <w:lang w:eastAsia="ru-RU"/>
        </w:rPr>
        <w:t>kurā tika</w:t>
      </w:r>
      <w:r w:rsidR="00E237A3" w:rsidRPr="004B3B90">
        <w:rPr>
          <w:rFonts w:cs="Times New Roman"/>
          <w:szCs w:val="24"/>
          <w:lang w:eastAsia="ru-RU"/>
        </w:rPr>
        <w:t xml:space="preserve"> paredzēts</w:t>
      </w:r>
      <w:r w:rsidR="001B32AD" w:rsidRPr="004B3B90">
        <w:rPr>
          <w:rFonts w:cs="Times New Roman"/>
          <w:szCs w:val="24"/>
          <w:lang w:eastAsia="ru-RU"/>
        </w:rPr>
        <w:t xml:space="preserve"> likumu papildināt ar </w:t>
      </w:r>
      <w:r w:rsidR="004A57D8" w:rsidRPr="004B3B90">
        <w:rPr>
          <w:rFonts w:cs="Times New Roman"/>
          <w:szCs w:val="24"/>
          <w:lang w:eastAsia="ru-RU"/>
        </w:rPr>
        <w:t>9.panta pirmās daļas 28.punkt</w:t>
      </w:r>
      <w:r w:rsidR="001B32AD" w:rsidRPr="004B3B90">
        <w:rPr>
          <w:rFonts w:cs="Times New Roman"/>
          <w:szCs w:val="24"/>
          <w:lang w:eastAsia="ru-RU"/>
        </w:rPr>
        <w:t>u (</w:t>
      </w:r>
      <w:r w:rsidR="001B32AD" w:rsidRPr="004B3B90">
        <w:rPr>
          <w:rFonts w:cs="Times New Roman"/>
          <w:i/>
          <w:szCs w:val="24"/>
          <w:lang w:eastAsia="ru-RU"/>
        </w:rPr>
        <w:t>Saeimas</w:t>
      </w:r>
      <w:r w:rsidR="001B32AD" w:rsidRPr="004B3B90">
        <w:rPr>
          <w:rFonts w:cs="Times New Roman"/>
          <w:szCs w:val="24"/>
          <w:lang w:eastAsia="ru-RU"/>
        </w:rPr>
        <w:t xml:space="preserve"> </w:t>
      </w:r>
      <w:r w:rsidR="001B32AD" w:rsidRPr="004B3B90">
        <w:rPr>
          <w:rFonts w:cs="Times New Roman"/>
          <w:i/>
          <w:szCs w:val="24"/>
          <w:lang w:eastAsia="ru-RU"/>
        </w:rPr>
        <w:t>Budžeta un finanšu (nodokļu) komisijas 2004.gada 16.decembra pavadraksts Nr. 9/2</w:t>
      </w:r>
      <w:r w:rsidR="00D456CE" w:rsidRPr="004B3B90">
        <w:rPr>
          <w:rFonts w:cs="Times New Roman"/>
          <w:i/>
          <w:szCs w:val="24"/>
          <w:lang w:eastAsia="ru-RU"/>
        </w:rPr>
        <w:noBreakHyphen/>
      </w:r>
      <w:r w:rsidR="001B32AD" w:rsidRPr="004B3B90">
        <w:rPr>
          <w:rFonts w:cs="Times New Roman"/>
          <w:i/>
          <w:szCs w:val="24"/>
          <w:lang w:eastAsia="ru-RU"/>
        </w:rPr>
        <w:t>3-119 Saeimas Prezidijam ar priekšlikumu izdarīt izmaiņas Saeimas 2004.gada 16.decembra sēdes darba kārtībā</w:t>
      </w:r>
      <w:r w:rsidR="00F7763B" w:rsidRPr="004B3B90">
        <w:rPr>
          <w:rFonts w:cs="Times New Roman"/>
          <w:i/>
          <w:szCs w:val="24"/>
          <w:lang w:eastAsia="ru-RU"/>
        </w:rPr>
        <w:t>, https://www.saeima.lv/L_Saeima8.index.htm</w:t>
      </w:r>
      <w:r w:rsidR="001B32AD" w:rsidRPr="004B3B90">
        <w:rPr>
          <w:rFonts w:cs="Times New Roman"/>
          <w:szCs w:val="24"/>
          <w:lang w:eastAsia="ru-RU"/>
        </w:rPr>
        <w:t xml:space="preserve">). </w:t>
      </w:r>
      <w:r w:rsidR="001B1F65" w:rsidRPr="004B3B90">
        <w:rPr>
          <w:rFonts w:cs="Times New Roman"/>
          <w:szCs w:val="24"/>
          <w:lang w:eastAsia="ru-RU"/>
        </w:rPr>
        <w:t xml:space="preserve">Minētie </w:t>
      </w:r>
      <w:r w:rsidR="00670E88" w:rsidRPr="004B3B90">
        <w:rPr>
          <w:rFonts w:cs="Times New Roman"/>
          <w:szCs w:val="24"/>
          <w:lang w:eastAsia="ru-RU"/>
        </w:rPr>
        <w:t xml:space="preserve">likuma </w:t>
      </w:r>
      <w:r w:rsidR="001B1F65" w:rsidRPr="004B3B90">
        <w:rPr>
          <w:rFonts w:cs="Times New Roman"/>
          <w:szCs w:val="24"/>
          <w:lang w:eastAsia="ru-RU"/>
        </w:rPr>
        <w:t>grozījumi</w:t>
      </w:r>
      <w:r w:rsidR="007A7781" w:rsidRPr="004B3B90">
        <w:rPr>
          <w:rFonts w:cs="Times New Roman"/>
          <w:szCs w:val="24"/>
          <w:lang w:eastAsia="ru-RU"/>
        </w:rPr>
        <w:t xml:space="preserve"> Saeimā</w:t>
      </w:r>
      <w:r w:rsidR="001B1F65" w:rsidRPr="004B3B90">
        <w:rPr>
          <w:rFonts w:cs="Times New Roman"/>
          <w:szCs w:val="24"/>
          <w:lang w:eastAsia="ru-RU"/>
        </w:rPr>
        <w:t xml:space="preserve"> tika pieņemti </w:t>
      </w:r>
      <w:r w:rsidR="00B93431" w:rsidRPr="004B3B90">
        <w:rPr>
          <w:rFonts w:cs="Times New Roman"/>
          <w:szCs w:val="24"/>
          <w:lang w:eastAsia="ru-RU"/>
        </w:rPr>
        <w:t xml:space="preserve">steidzamības kārtībā divos lasījumos un bez debatēm </w:t>
      </w:r>
      <w:r w:rsidR="001B1F65" w:rsidRPr="004B3B90">
        <w:rPr>
          <w:rFonts w:cs="Times New Roman"/>
          <w:szCs w:val="24"/>
          <w:lang w:eastAsia="ru-RU"/>
        </w:rPr>
        <w:t>2004.gada 20.decembrī, un tie st</w:t>
      </w:r>
      <w:r w:rsidR="00AC22FA" w:rsidRPr="004B3B90">
        <w:rPr>
          <w:rFonts w:cs="Times New Roman"/>
          <w:szCs w:val="24"/>
          <w:lang w:eastAsia="ru-RU"/>
        </w:rPr>
        <w:t>ājās spēkā 2005.gada 1.janvārī.</w:t>
      </w:r>
    </w:p>
    <w:p w14:paraId="1117E57F" w14:textId="218BAA21" w:rsidR="005C15BB" w:rsidRPr="004B3B90" w:rsidRDefault="00DB493F"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Vienlaikus </w:t>
      </w:r>
      <w:r w:rsidR="00E237A3" w:rsidRPr="004B3B90">
        <w:rPr>
          <w:rFonts w:cs="Times New Roman"/>
          <w:szCs w:val="24"/>
          <w:lang w:eastAsia="ru-RU"/>
        </w:rPr>
        <w:t xml:space="preserve">ir redzams, ka </w:t>
      </w:r>
      <w:r w:rsidRPr="004B3B90">
        <w:rPr>
          <w:rFonts w:cs="Times New Roman"/>
          <w:szCs w:val="24"/>
          <w:lang w:eastAsia="ru-RU"/>
        </w:rPr>
        <w:t xml:space="preserve">2004.gada nogalē </w:t>
      </w:r>
      <w:r w:rsidR="00155BF6" w:rsidRPr="004B3B90">
        <w:rPr>
          <w:rFonts w:cs="Times New Roman"/>
          <w:szCs w:val="24"/>
          <w:lang w:eastAsia="ru-RU"/>
        </w:rPr>
        <w:t>likumdevējs saistībā a</w:t>
      </w:r>
      <w:r w:rsidR="00E237A3" w:rsidRPr="004B3B90">
        <w:rPr>
          <w:rFonts w:cs="Times New Roman"/>
          <w:szCs w:val="24"/>
          <w:lang w:eastAsia="ru-RU"/>
        </w:rPr>
        <w:t>r denacionalizēto namu īrnieku jautājumu</w:t>
      </w:r>
      <w:r w:rsidR="00155BF6" w:rsidRPr="004B3B90">
        <w:rPr>
          <w:rFonts w:cs="Times New Roman"/>
          <w:szCs w:val="24"/>
          <w:lang w:eastAsia="ru-RU"/>
        </w:rPr>
        <w:t xml:space="preserve"> </w:t>
      </w:r>
      <w:r w:rsidRPr="004B3B90">
        <w:rPr>
          <w:rFonts w:cs="Times New Roman"/>
          <w:szCs w:val="24"/>
          <w:lang w:eastAsia="ru-RU"/>
        </w:rPr>
        <w:t>pie</w:t>
      </w:r>
      <w:r w:rsidR="007A7781" w:rsidRPr="004B3B90">
        <w:rPr>
          <w:rFonts w:cs="Times New Roman"/>
          <w:szCs w:val="24"/>
          <w:lang w:eastAsia="ru-RU"/>
        </w:rPr>
        <w:t xml:space="preserve">ņēma </w:t>
      </w:r>
      <w:r w:rsidR="00A53BCC" w:rsidRPr="004B3B90">
        <w:rPr>
          <w:rFonts w:cs="Times New Roman"/>
          <w:szCs w:val="24"/>
          <w:lang w:eastAsia="ru-RU"/>
        </w:rPr>
        <w:t xml:space="preserve">grozījumus </w:t>
      </w:r>
      <w:r w:rsidR="00F7763B" w:rsidRPr="004B3B90">
        <w:rPr>
          <w:rFonts w:cs="Times New Roman"/>
          <w:szCs w:val="24"/>
          <w:lang w:eastAsia="ru-RU"/>
        </w:rPr>
        <w:t xml:space="preserve">vēl </w:t>
      </w:r>
      <w:r w:rsidR="000A0E4A" w:rsidRPr="004B3B90">
        <w:rPr>
          <w:rFonts w:cs="Times New Roman"/>
          <w:szCs w:val="24"/>
          <w:lang w:eastAsia="ru-RU"/>
        </w:rPr>
        <w:t>cit</w:t>
      </w:r>
      <w:r w:rsidR="00A53BCC" w:rsidRPr="004B3B90">
        <w:rPr>
          <w:rFonts w:cs="Times New Roman"/>
          <w:szCs w:val="24"/>
          <w:lang w:eastAsia="ru-RU"/>
        </w:rPr>
        <w:t>ā</w:t>
      </w:r>
      <w:r w:rsidR="007A7781" w:rsidRPr="004B3B90">
        <w:rPr>
          <w:rFonts w:cs="Times New Roman"/>
          <w:szCs w:val="24"/>
          <w:lang w:eastAsia="ru-RU"/>
        </w:rPr>
        <w:t xml:space="preserve"> likum</w:t>
      </w:r>
      <w:r w:rsidR="00A53BCC" w:rsidRPr="004B3B90">
        <w:rPr>
          <w:rFonts w:cs="Times New Roman"/>
          <w:szCs w:val="24"/>
          <w:lang w:eastAsia="ru-RU"/>
        </w:rPr>
        <w:t>ā</w:t>
      </w:r>
      <w:r w:rsidR="00F7327B" w:rsidRPr="004B3B90">
        <w:rPr>
          <w:rFonts w:cs="Times New Roman"/>
          <w:szCs w:val="24"/>
          <w:lang w:eastAsia="ru-RU"/>
        </w:rPr>
        <w:t>.</w:t>
      </w:r>
      <w:r w:rsidR="005A077A" w:rsidRPr="004B3B90">
        <w:rPr>
          <w:rFonts w:cs="Times New Roman"/>
          <w:szCs w:val="24"/>
          <w:lang w:eastAsia="ru-RU"/>
        </w:rPr>
        <w:t xml:space="preserve"> </w:t>
      </w:r>
      <w:r w:rsidR="007A7781" w:rsidRPr="004B3B90">
        <w:rPr>
          <w:rFonts w:cs="Times New Roman"/>
          <w:szCs w:val="24"/>
          <w:lang w:eastAsia="ru-RU"/>
        </w:rPr>
        <w:t>Proti</w:t>
      </w:r>
      <w:r w:rsidR="00732186" w:rsidRPr="004B3B90">
        <w:rPr>
          <w:rFonts w:cs="Times New Roman"/>
          <w:szCs w:val="24"/>
          <w:lang w:eastAsia="ru-RU"/>
        </w:rPr>
        <w:t xml:space="preserve">, </w:t>
      </w:r>
      <w:r w:rsidR="005C15BB" w:rsidRPr="004B3B90">
        <w:rPr>
          <w:rFonts w:cs="Times New Roman"/>
          <w:szCs w:val="24"/>
          <w:lang w:eastAsia="ru-RU"/>
        </w:rPr>
        <w:t xml:space="preserve">atzīstot, ka </w:t>
      </w:r>
      <w:r w:rsidR="00732186" w:rsidRPr="004B3B90">
        <w:rPr>
          <w:rFonts w:cs="Times New Roman"/>
          <w:szCs w:val="24"/>
          <w:lang w:eastAsia="ru-RU"/>
        </w:rPr>
        <w:t xml:space="preserve">esošais </w:t>
      </w:r>
      <w:r w:rsidR="005C15BB" w:rsidRPr="004B3B90">
        <w:rPr>
          <w:rFonts w:cs="Times New Roman"/>
          <w:szCs w:val="24"/>
          <w:lang w:eastAsia="ru-RU"/>
        </w:rPr>
        <w:t xml:space="preserve">regulējums nepietiekami aizsargā denacionalizēto māju īpašniekus un nepilnīgi reglamentē palīdzības veidus dzīvokļa jautājumos, </w:t>
      </w:r>
      <w:r w:rsidR="00E02776" w:rsidRPr="004B3B90">
        <w:rPr>
          <w:rFonts w:cs="Times New Roman"/>
          <w:szCs w:val="24"/>
          <w:lang w:eastAsia="ru-RU"/>
        </w:rPr>
        <w:t xml:space="preserve">likumdevējs, lai mazinātu sociālo spriedzi, </w:t>
      </w:r>
      <w:r w:rsidR="00732186" w:rsidRPr="004B3B90">
        <w:rPr>
          <w:rFonts w:cs="Times New Roman"/>
          <w:szCs w:val="24"/>
          <w:lang w:eastAsia="ru-RU"/>
        </w:rPr>
        <w:t xml:space="preserve">2004.gada </w:t>
      </w:r>
      <w:r w:rsidR="001B1F65" w:rsidRPr="004B3B90">
        <w:rPr>
          <w:rFonts w:cs="Times New Roman"/>
          <w:szCs w:val="24"/>
          <w:lang w:eastAsia="ru-RU"/>
        </w:rPr>
        <w:t>22.decembrī</w:t>
      </w:r>
      <w:r w:rsidR="00732186" w:rsidRPr="004B3B90">
        <w:rPr>
          <w:rFonts w:cs="Times New Roman"/>
          <w:szCs w:val="24"/>
          <w:lang w:eastAsia="ru-RU"/>
        </w:rPr>
        <w:t xml:space="preserve"> </w:t>
      </w:r>
      <w:r w:rsidR="00E02776" w:rsidRPr="004B3B90">
        <w:rPr>
          <w:rFonts w:cs="Times New Roman"/>
          <w:szCs w:val="24"/>
          <w:lang w:eastAsia="ru-RU"/>
        </w:rPr>
        <w:t xml:space="preserve">noteica </w:t>
      </w:r>
      <w:r w:rsidR="00732186" w:rsidRPr="004B3B90">
        <w:rPr>
          <w:rFonts w:cs="Times New Roman"/>
          <w:szCs w:val="24"/>
          <w:lang w:eastAsia="ru-RU"/>
        </w:rPr>
        <w:t>likumā „Par pašvaldību palīdzību dzīvokļa jautājumu risināšanā”</w:t>
      </w:r>
      <w:r w:rsidR="001B1F65" w:rsidRPr="004B3B90">
        <w:rPr>
          <w:rFonts w:cs="Times New Roman"/>
          <w:szCs w:val="24"/>
          <w:lang w:eastAsia="ru-RU"/>
        </w:rPr>
        <w:t xml:space="preserve"> (</w:t>
      </w:r>
      <w:r w:rsidR="001B1F65" w:rsidRPr="004B3B90">
        <w:rPr>
          <w:rFonts w:cs="Times New Roman"/>
          <w:i/>
          <w:szCs w:val="24"/>
          <w:lang w:eastAsia="ru-RU"/>
        </w:rPr>
        <w:t xml:space="preserve">likuma </w:t>
      </w:r>
      <w:r w:rsidR="00E81C19" w:rsidRPr="004B3B90">
        <w:rPr>
          <w:rFonts w:cs="Times New Roman"/>
          <w:i/>
          <w:szCs w:val="24"/>
          <w:lang w:eastAsia="ru-RU"/>
        </w:rPr>
        <w:t xml:space="preserve">pašreizējais </w:t>
      </w:r>
      <w:r w:rsidR="001B1F65" w:rsidRPr="004B3B90">
        <w:rPr>
          <w:rFonts w:cs="Times New Roman"/>
          <w:i/>
          <w:szCs w:val="24"/>
          <w:lang w:eastAsia="ru-RU"/>
        </w:rPr>
        <w:t>nosaukum</w:t>
      </w:r>
      <w:r w:rsidR="005B3FF8" w:rsidRPr="004B3B90">
        <w:rPr>
          <w:rFonts w:cs="Times New Roman"/>
          <w:i/>
          <w:szCs w:val="24"/>
          <w:lang w:eastAsia="ru-RU"/>
        </w:rPr>
        <w:t>s</w:t>
      </w:r>
      <w:r w:rsidR="00E81C19" w:rsidRPr="004B3B90">
        <w:rPr>
          <w:rFonts w:cs="Times New Roman"/>
          <w:i/>
          <w:szCs w:val="24"/>
          <w:lang w:eastAsia="ru-RU"/>
        </w:rPr>
        <w:t xml:space="preserve"> </w:t>
      </w:r>
      <w:r w:rsidR="001B1F65" w:rsidRPr="004B3B90">
        <w:rPr>
          <w:rFonts w:cs="Times New Roman"/>
          <w:i/>
          <w:szCs w:val="24"/>
          <w:lang w:eastAsia="ru-RU"/>
        </w:rPr>
        <w:t>– „Par palīdzību dzīvokļa jautājumu risināšanā</w:t>
      </w:r>
      <w:r w:rsidR="005B3FF8" w:rsidRPr="004B3B90">
        <w:rPr>
          <w:rFonts w:cs="Times New Roman"/>
          <w:i/>
          <w:szCs w:val="24"/>
          <w:lang w:eastAsia="ru-RU"/>
        </w:rPr>
        <w:t>”</w:t>
      </w:r>
      <w:r w:rsidR="001B1F65" w:rsidRPr="004B3B90">
        <w:rPr>
          <w:rFonts w:cs="Times New Roman"/>
          <w:szCs w:val="24"/>
          <w:lang w:eastAsia="ru-RU"/>
        </w:rPr>
        <w:t>)</w:t>
      </w:r>
      <w:r w:rsidR="00670E88" w:rsidRPr="004B3B90">
        <w:rPr>
          <w:rFonts w:cs="Times New Roman"/>
          <w:szCs w:val="24"/>
          <w:lang w:eastAsia="ru-RU"/>
        </w:rPr>
        <w:t xml:space="preserve"> </w:t>
      </w:r>
      <w:r w:rsidR="007A7781" w:rsidRPr="004B3B90">
        <w:rPr>
          <w:rFonts w:cs="Times New Roman"/>
          <w:szCs w:val="24"/>
          <w:lang w:eastAsia="ru-RU"/>
        </w:rPr>
        <w:t>jaunus</w:t>
      </w:r>
      <w:r w:rsidR="00732186" w:rsidRPr="004B3B90">
        <w:rPr>
          <w:rFonts w:cs="Times New Roman"/>
          <w:szCs w:val="24"/>
          <w:lang w:eastAsia="ru-RU"/>
        </w:rPr>
        <w:t xml:space="preserve"> </w:t>
      </w:r>
      <w:r w:rsidR="005C15BB" w:rsidRPr="004B3B90">
        <w:rPr>
          <w:rFonts w:cs="Times New Roman"/>
          <w:szCs w:val="24"/>
          <w:lang w:eastAsia="ru-RU"/>
        </w:rPr>
        <w:t>palīdz</w:t>
      </w:r>
      <w:r w:rsidR="00732186" w:rsidRPr="004B3B90">
        <w:rPr>
          <w:rFonts w:cs="Times New Roman"/>
          <w:szCs w:val="24"/>
          <w:lang w:eastAsia="ru-RU"/>
        </w:rPr>
        <w:t>ības veidus</w:t>
      </w:r>
      <w:r w:rsidR="00BB19F3" w:rsidRPr="004B3B90">
        <w:rPr>
          <w:rFonts w:cs="Times New Roman"/>
          <w:szCs w:val="24"/>
          <w:lang w:eastAsia="ru-RU"/>
        </w:rPr>
        <w:t>, proti –</w:t>
      </w:r>
      <w:r w:rsidR="005C15BB" w:rsidRPr="004B3B90">
        <w:rPr>
          <w:rFonts w:cs="Times New Roman"/>
          <w:szCs w:val="24"/>
          <w:lang w:eastAsia="ru-RU"/>
        </w:rPr>
        <w:t xml:space="preserve"> dzīvoja</w:t>
      </w:r>
      <w:r w:rsidR="00732186" w:rsidRPr="004B3B90">
        <w:rPr>
          <w:rFonts w:cs="Times New Roman"/>
          <w:szCs w:val="24"/>
          <w:lang w:eastAsia="ru-RU"/>
        </w:rPr>
        <w:t>mās telpas atbrīvošanas pabalstu</w:t>
      </w:r>
      <w:r w:rsidR="005C15BB" w:rsidRPr="004B3B90">
        <w:rPr>
          <w:rFonts w:cs="Times New Roman"/>
          <w:szCs w:val="24"/>
          <w:lang w:eastAsia="ru-RU"/>
        </w:rPr>
        <w:t xml:space="preserve"> </w:t>
      </w:r>
      <w:r w:rsidR="00634C60" w:rsidRPr="004B3B90">
        <w:rPr>
          <w:rFonts w:cs="Times New Roman"/>
          <w:szCs w:val="24"/>
          <w:lang w:eastAsia="ru-RU"/>
        </w:rPr>
        <w:t>(26.</w:t>
      </w:r>
      <w:r w:rsidR="00634C60" w:rsidRPr="004B3B90">
        <w:rPr>
          <w:rFonts w:cs="Times New Roman"/>
          <w:szCs w:val="24"/>
          <w:vertAlign w:val="superscript"/>
          <w:lang w:eastAsia="ru-RU"/>
        </w:rPr>
        <w:t>1</w:t>
      </w:r>
      <w:r w:rsidR="00634C60" w:rsidRPr="004B3B90">
        <w:rPr>
          <w:rFonts w:cs="Times New Roman"/>
          <w:szCs w:val="24"/>
          <w:lang w:eastAsia="ru-RU"/>
        </w:rPr>
        <w:t xml:space="preserve">pants) </w:t>
      </w:r>
      <w:r w:rsidR="005C15BB" w:rsidRPr="004B3B90">
        <w:rPr>
          <w:rFonts w:cs="Times New Roman"/>
          <w:szCs w:val="24"/>
          <w:lang w:eastAsia="ru-RU"/>
        </w:rPr>
        <w:t xml:space="preserve">un </w:t>
      </w:r>
      <w:r w:rsidR="00732186" w:rsidRPr="004B3B90">
        <w:rPr>
          <w:rFonts w:cs="Times New Roman"/>
          <w:szCs w:val="24"/>
          <w:lang w:eastAsia="ru-RU"/>
        </w:rPr>
        <w:t>palīdzību</w:t>
      </w:r>
      <w:r w:rsidR="005C15BB" w:rsidRPr="004B3B90">
        <w:rPr>
          <w:rFonts w:cs="Times New Roman"/>
          <w:szCs w:val="24"/>
          <w:lang w:eastAsia="ru-RU"/>
        </w:rPr>
        <w:t xml:space="preserve"> dzīvojamās telpas iegādei vai būvniecībai</w:t>
      </w:r>
      <w:r w:rsidR="007A7781" w:rsidRPr="004B3B90">
        <w:rPr>
          <w:rFonts w:cs="Times New Roman"/>
          <w:szCs w:val="24"/>
          <w:lang w:eastAsia="ru-RU"/>
        </w:rPr>
        <w:t xml:space="preserve"> (27.</w:t>
      </w:r>
      <w:r w:rsidR="007A7781" w:rsidRPr="004B3B90">
        <w:rPr>
          <w:rFonts w:cs="Times New Roman"/>
          <w:szCs w:val="24"/>
          <w:vertAlign w:val="superscript"/>
          <w:lang w:eastAsia="ru-RU"/>
        </w:rPr>
        <w:t>1</w:t>
      </w:r>
      <w:r w:rsidR="007A7781" w:rsidRPr="004B3B90">
        <w:rPr>
          <w:rFonts w:cs="Times New Roman"/>
          <w:szCs w:val="24"/>
          <w:lang w:eastAsia="ru-RU"/>
        </w:rPr>
        <w:t>pants)</w:t>
      </w:r>
      <w:r w:rsidR="00634C60" w:rsidRPr="004B3B90">
        <w:rPr>
          <w:rFonts w:cs="Times New Roman"/>
          <w:szCs w:val="24"/>
          <w:lang w:eastAsia="ru-RU"/>
        </w:rPr>
        <w:t xml:space="preserve">, t.i., </w:t>
      </w:r>
      <w:r w:rsidR="005B3FF8" w:rsidRPr="004B3B90">
        <w:rPr>
          <w:rFonts w:cs="Times New Roman"/>
          <w:szCs w:val="24"/>
          <w:lang w:eastAsia="ru-RU"/>
        </w:rPr>
        <w:t>valsts izsniegtu</w:t>
      </w:r>
      <w:r w:rsidR="005C15BB" w:rsidRPr="004B3B90">
        <w:rPr>
          <w:rFonts w:cs="Times New Roman"/>
          <w:szCs w:val="24"/>
          <w:lang w:eastAsia="ru-RU"/>
        </w:rPr>
        <w:t xml:space="preserve"> galvojum</w:t>
      </w:r>
      <w:r w:rsidR="005B3FF8" w:rsidRPr="004B3B90">
        <w:rPr>
          <w:rFonts w:cs="Times New Roman"/>
          <w:szCs w:val="24"/>
          <w:lang w:eastAsia="ru-RU"/>
        </w:rPr>
        <w:t>u</w:t>
      </w:r>
      <w:r w:rsidR="005C15BB" w:rsidRPr="004B3B90">
        <w:rPr>
          <w:rFonts w:cs="Times New Roman"/>
          <w:szCs w:val="24"/>
          <w:lang w:eastAsia="ru-RU"/>
        </w:rPr>
        <w:t xml:space="preserve"> </w:t>
      </w:r>
      <w:r w:rsidR="005B3FF8" w:rsidRPr="004B3B90">
        <w:rPr>
          <w:rFonts w:cs="Times New Roman"/>
          <w:szCs w:val="24"/>
          <w:lang w:eastAsia="ru-RU"/>
        </w:rPr>
        <w:t>vai arī pilnībā vai daļēja segtus</w:t>
      </w:r>
      <w:r w:rsidR="005C15BB" w:rsidRPr="004B3B90">
        <w:rPr>
          <w:rFonts w:cs="Times New Roman"/>
          <w:szCs w:val="24"/>
          <w:lang w:eastAsia="ru-RU"/>
        </w:rPr>
        <w:t xml:space="preserve"> kredītprocentu maksājum</w:t>
      </w:r>
      <w:r w:rsidR="005B3FF8" w:rsidRPr="004B3B90">
        <w:rPr>
          <w:rFonts w:cs="Times New Roman"/>
          <w:szCs w:val="24"/>
          <w:lang w:eastAsia="ru-RU"/>
        </w:rPr>
        <w:t>us</w:t>
      </w:r>
      <w:r w:rsidR="005C15BB" w:rsidRPr="004B3B90">
        <w:rPr>
          <w:rFonts w:cs="Times New Roman"/>
          <w:szCs w:val="24"/>
          <w:lang w:eastAsia="ru-RU"/>
        </w:rPr>
        <w:t xml:space="preserve"> dzīvojamās telpas iegādei vai būvniecībai</w:t>
      </w:r>
      <w:r w:rsidR="00634C60" w:rsidRPr="004B3B90">
        <w:rPr>
          <w:rFonts w:cs="Times New Roman"/>
          <w:szCs w:val="24"/>
          <w:lang w:eastAsia="ru-RU"/>
        </w:rPr>
        <w:t xml:space="preserve"> (</w:t>
      </w:r>
      <w:r w:rsidR="00634C60" w:rsidRPr="004B3B90">
        <w:rPr>
          <w:rFonts w:cs="Times New Roman"/>
          <w:i/>
          <w:szCs w:val="24"/>
          <w:lang w:eastAsia="ru-RU"/>
        </w:rPr>
        <w:t>8.Saeimas</w:t>
      </w:r>
      <w:r w:rsidR="00634C60" w:rsidRPr="004B3B90">
        <w:rPr>
          <w:rFonts w:cs="Times New Roman"/>
          <w:szCs w:val="24"/>
          <w:lang w:eastAsia="ru-RU"/>
        </w:rPr>
        <w:t xml:space="preserve"> </w:t>
      </w:r>
      <w:r w:rsidR="00634C60" w:rsidRPr="004B3B90">
        <w:rPr>
          <w:rFonts w:cs="Times New Roman"/>
          <w:i/>
          <w:szCs w:val="24"/>
          <w:lang w:eastAsia="ru-RU"/>
        </w:rPr>
        <w:t>likumprojekta (reģ. Nr. </w:t>
      </w:r>
      <w:r w:rsidR="0026297D" w:rsidRPr="004B3B90">
        <w:rPr>
          <w:rFonts w:cs="Times New Roman"/>
          <w:i/>
          <w:szCs w:val="24"/>
          <w:lang w:eastAsia="ru-RU"/>
        </w:rPr>
        <w:t>912</w:t>
      </w:r>
      <w:r w:rsidR="00634C60" w:rsidRPr="004B3B90">
        <w:rPr>
          <w:rFonts w:cs="Times New Roman"/>
          <w:i/>
          <w:szCs w:val="24"/>
          <w:lang w:eastAsia="ru-RU"/>
        </w:rPr>
        <w:t xml:space="preserve">) „Grozījumi likumā </w:t>
      </w:r>
      <w:r w:rsidR="007A7781" w:rsidRPr="004B3B90">
        <w:rPr>
          <w:rFonts w:cs="Times New Roman"/>
          <w:i/>
          <w:szCs w:val="24"/>
          <w:lang w:eastAsia="ru-RU"/>
        </w:rPr>
        <w:t>„</w:t>
      </w:r>
      <w:r w:rsidR="00634C60" w:rsidRPr="004B3B90">
        <w:rPr>
          <w:rFonts w:cs="Times New Roman"/>
          <w:i/>
          <w:szCs w:val="24"/>
          <w:lang w:eastAsia="ru-RU"/>
        </w:rPr>
        <w:t>Par pašvaldību palīdzību dzīvokļa jautājumu risināšanā</w:t>
      </w:r>
      <w:r w:rsidR="007A7781" w:rsidRPr="004B3B90">
        <w:rPr>
          <w:rFonts w:cs="Times New Roman"/>
          <w:i/>
          <w:szCs w:val="24"/>
          <w:lang w:eastAsia="ru-RU"/>
        </w:rPr>
        <w:t>”</w:t>
      </w:r>
      <w:r w:rsidR="00634C60" w:rsidRPr="004B3B90">
        <w:rPr>
          <w:rFonts w:cs="Times New Roman"/>
          <w:i/>
          <w:szCs w:val="24"/>
          <w:lang w:eastAsia="ru-RU"/>
        </w:rPr>
        <w:t>” anotācija</w:t>
      </w:r>
      <w:r w:rsidR="00634C60" w:rsidRPr="004B3B90">
        <w:rPr>
          <w:rFonts w:cs="Times New Roman"/>
          <w:szCs w:val="24"/>
          <w:lang w:eastAsia="ru-RU"/>
        </w:rPr>
        <w:t>)</w:t>
      </w:r>
      <w:r w:rsidR="0026297D" w:rsidRPr="004B3B90">
        <w:rPr>
          <w:rFonts w:cs="Times New Roman"/>
          <w:szCs w:val="24"/>
          <w:lang w:eastAsia="ru-RU"/>
        </w:rPr>
        <w:t>.</w:t>
      </w:r>
    </w:p>
    <w:p w14:paraId="469B0153" w14:textId="17D1468A" w:rsidR="007559A9" w:rsidRPr="004B3B90" w:rsidRDefault="005A077A" w:rsidP="00B85014">
      <w:pPr>
        <w:pStyle w:val="NoSpacing"/>
        <w:spacing w:line="276" w:lineRule="auto"/>
        <w:ind w:firstLine="567"/>
        <w:jc w:val="both"/>
        <w:rPr>
          <w:rFonts w:cs="Times New Roman"/>
          <w:szCs w:val="24"/>
          <w:highlight w:val="yellow"/>
          <w:lang w:eastAsia="ru-RU"/>
        </w:rPr>
      </w:pPr>
      <w:r w:rsidRPr="004B3B90">
        <w:rPr>
          <w:rFonts w:cs="Times New Roman"/>
          <w:szCs w:val="24"/>
          <w:lang w:eastAsia="ru-RU"/>
        </w:rPr>
        <w:t xml:space="preserve">Ievērojot iepriekš teikto, </w:t>
      </w:r>
      <w:r w:rsidR="003404DB" w:rsidRPr="004B3B90">
        <w:rPr>
          <w:rFonts w:cs="Times New Roman"/>
          <w:szCs w:val="24"/>
          <w:lang w:eastAsia="ru-RU"/>
        </w:rPr>
        <w:t xml:space="preserve">Senāts atzīst, ka </w:t>
      </w:r>
      <w:r w:rsidR="00C54D4E" w:rsidRPr="004B3B90">
        <w:rPr>
          <w:rFonts w:cs="Times New Roman"/>
          <w:szCs w:val="24"/>
          <w:lang w:eastAsia="ru-RU"/>
        </w:rPr>
        <w:t xml:space="preserve">likumā „Par iedzīvotāju ienākuma nodokli” 9.panta pirmās daļas 28.punktā paredzētais nodokļa atbrīvojums saistībā ar īrnieka gūto ienākumu – kompensāciju, ko šī persona ir saņēmusi par īres līguma izbeigšanu un dzīvojamo </w:t>
      </w:r>
      <w:r w:rsidR="00C54D4E" w:rsidRPr="004B3B90">
        <w:rPr>
          <w:rFonts w:cs="Times New Roman"/>
          <w:szCs w:val="24"/>
          <w:lang w:eastAsia="ru-RU"/>
        </w:rPr>
        <w:lastRenderedPageBreak/>
        <w:t>telpu atbrīvošanu denacionalizētā mājā, –</w:t>
      </w:r>
      <w:r w:rsidR="00FD41C0" w:rsidRPr="004B3B90">
        <w:rPr>
          <w:rFonts w:cs="Times New Roman"/>
          <w:szCs w:val="24"/>
          <w:lang w:eastAsia="ru-RU"/>
        </w:rPr>
        <w:t xml:space="preserve"> </w:t>
      </w:r>
      <w:r w:rsidR="002924DE" w:rsidRPr="004B3B90">
        <w:rPr>
          <w:rFonts w:cs="Times New Roman"/>
          <w:szCs w:val="24"/>
          <w:lang w:eastAsia="ru-RU"/>
        </w:rPr>
        <w:t xml:space="preserve">arī </w:t>
      </w:r>
      <w:r w:rsidR="00937365" w:rsidRPr="004B3B90">
        <w:rPr>
          <w:rFonts w:cs="Times New Roman"/>
          <w:szCs w:val="24"/>
          <w:lang w:eastAsia="ru-RU"/>
        </w:rPr>
        <w:t xml:space="preserve">ir </w:t>
      </w:r>
      <w:r w:rsidR="00C54D4E" w:rsidRPr="004B3B90">
        <w:rPr>
          <w:rFonts w:cs="Times New Roman"/>
          <w:szCs w:val="24"/>
          <w:lang w:eastAsia="ru-RU"/>
        </w:rPr>
        <w:t xml:space="preserve">pieskaitāms </w:t>
      </w:r>
      <w:r w:rsidR="003404DB" w:rsidRPr="004B3B90">
        <w:rPr>
          <w:rFonts w:cs="Times New Roman"/>
          <w:szCs w:val="24"/>
          <w:lang w:eastAsia="ru-RU"/>
        </w:rPr>
        <w:t>pie</w:t>
      </w:r>
      <w:r w:rsidR="00590F68" w:rsidRPr="004B3B90">
        <w:rPr>
          <w:rFonts w:cs="Times New Roman"/>
          <w:szCs w:val="24"/>
          <w:lang w:eastAsia="ru-RU"/>
        </w:rPr>
        <w:t xml:space="preserve"> </w:t>
      </w:r>
      <w:r w:rsidR="00C54D4E" w:rsidRPr="004B3B90">
        <w:rPr>
          <w:rFonts w:cs="Times New Roman"/>
          <w:szCs w:val="24"/>
          <w:lang w:eastAsia="ru-RU"/>
        </w:rPr>
        <w:t>likumdevēja noteiktajiem</w:t>
      </w:r>
      <w:r w:rsidR="00590F68" w:rsidRPr="004B3B90">
        <w:rPr>
          <w:rFonts w:cs="Times New Roman"/>
          <w:szCs w:val="24"/>
          <w:lang w:eastAsia="ru-RU"/>
        </w:rPr>
        <w:t xml:space="preserve"> atbalsta pasākumiem</w:t>
      </w:r>
      <w:r w:rsidRPr="004B3B90">
        <w:rPr>
          <w:rFonts w:cs="Times New Roman"/>
          <w:szCs w:val="24"/>
          <w:lang w:eastAsia="ru-RU"/>
        </w:rPr>
        <w:t xml:space="preserve"> denacionalizēto māju īrniekiem</w:t>
      </w:r>
      <w:r w:rsidR="001564AE" w:rsidRPr="004B3B90">
        <w:rPr>
          <w:rFonts w:cs="Times New Roman"/>
          <w:szCs w:val="24"/>
          <w:lang w:eastAsia="ru-RU"/>
        </w:rPr>
        <w:t xml:space="preserve"> </w:t>
      </w:r>
      <w:r w:rsidR="00C54D4E" w:rsidRPr="004B3B90">
        <w:rPr>
          <w:rFonts w:cs="Times New Roman"/>
          <w:szCs w:val="24"/>
          <w:lang w:eastAsia="ru-RU"/>
        </w:rPr>
        <w:t>ar mērķi nodrošināt šo personu sociālo aizsardzību</w:t>
      </w:r>
      <w:r w:rsidR="00AC22FA" w:rsidRPr="004B3B90">
        <w:rPr>
          <w:rFonts w:cs="Times New Roman"/>
          <w:szCs w:val="24"/>
          <w:lang w:eastAsia="ru-RU"/>
        </w:rPr>
        <w:t>.</w:t>
      </w:r>
    </w:p>
    <w:p w14:paraId="3B88C01C" w14:textId="77777777" w:rsidR="00FF4E18" w:rsidRPr="004B3B90" w:rsidRDefault="00FF4E18" w:rsidP="00B85014">
      <w:pPr>
        <w:pStyle w:val="NoSpacing"/>
        <w:spacing w:line="276" w:lineRule="auto"/>
        <w:ind w:firstLine="567"/>
        <w:jc w:val="both"/>
        <w:rPr>
          <w:rFonts w:cs="Times New Roman"/>
          <w:szCs w:val="24"/>
          <w:lang w:eastAsia="ru-RU"/>
        </w:rPr>
      </w:pPr>
    </w:p>
    <w:p w14:paraId="2BFAE313" w14:textId="13007D7F" w:rsidR="00C40ED1" w:rsidRPr="004B3B90" w:rsidRDefault="00FC32AD"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[7] </w:t>
      </w:r>
      <w:r w:rsidR="00F34763" w:rsidRPr="004B3B90">
        <w:rPr>
          <w:rFonts w:cs="Times New Roman"/>
          <w:szCs w:val="24"/>
          <w:lang w:eastAsia="ru-RU"/>
        </w:rPr>
        <w:t>Analizējot</w:t>
      </w:r>
      <w:r w:rsidR="005A51B5" w:rsidRPr="004B3B90">
        <w:rPr>
          <w:rFonts w:cs="Times New Roman"/>
          <w:szCs w:val="24"/>
          <w:lang w:eastAsia="ru-RU"/>
        </w:rPr>
        <w:t xml:space="preserve"> </w:t>
      </w:r>
      <w:r w:rsidR="00D80998" w:rsidRPr="004B3B90">
        <w:rPr>
          <w:rFonts w:cs="Times New Roman"/>
          <w:szCs w:val="24"/>
          <w:lang w:eastAsia="ru-RU"/>
        </w:rPr>
        <w:t xml:space="preserve">strīdus </w:t>
      </w:r>
      <w:r w:rsidR="005A51B5" w:rsidRPr="004B3B90">
        <w:rPr>
          <w:rFonts w:cs="Times New Roman"/>
          <w:szCs w:val="24"/>
          <w:lang w:eastAsia="ru-RU"/>
        </w:rPr>
        <w:t>tiesību</w:t>
      </w:r>
      <w:r w:rsidR="00F34763" w:rsidRPr="004B3B90">
        <w:rPr>
          <w:rFonts w:cs="Times New Roman"/>
          <w:szCs w:val="24"/>
          <w:lang w:eastAsia="ru-RU"/>
        </w:rPr>
        <w:t xml:space="preserve"> normas tvērumu</w:t>
      </w:r>
      <w:r w:rsidR="000E3253" w:rsidRPr="004B3B90">
        <w:rPr>
          <w:rFonts w:cs="Times New Roman"/>
          <w:szCs w:val="24"/>
          <w:lang w:eastAsia="ru-RU"/>
        </w:rPr>
        <w:t xml:space="preserve">, Senāts pievienojas apgabaltiesas </w:t>
      </w:r>
      <w:r w:rsidR="00D80998" w:rsidRPr="004B3B90">
        <w:rPr>
          <w:rFonts w:cs="Times New Roman"/>
          <w:szCs w:val="24"/>
          <w:lang w:eastAsia="ru-RU"/>
        </w:rPr>
        <w:t>norādītajam</w:t>
      </w:r>
      <w:r w:rsidR="000E3253" w:rsidRPr="004B3B90">
        <w:rPr>
          <w:rFonts w:cs="Times New Roman"/>
          <w:szCs w:val="24"/>
          <w:lang w:eastAsia="ru-RU"/>
        </w:rPr>
        <w:t>, ka likum</w:t>
      </w:r>
      <w:r w:rsidR="006F40F1" w:rsidRPr="004B3B90">
        <w:rPr>
          <w:rFonts w:cs="Times New Roman"/>
          <w:szCs w:val="24"/>
          <w:lang w:eastAsia="ru-RU"/>
        </w:rPr>
        <w:t>a</w:t>
      </w:r>
      <w:r w:rsidR="000E3253" w:rsidRPr="004B3B90">
        <w:rPr>
          <w:rFonts w:cs="Times New Roman"/>
          <w:szCs w:val="24"/>
          <w:lang w:eastAsia="ru-RU"/>
        </w:rPr>
        <w:t xml:space="preserve"> „Par iedzīvotāju ienākuma nodokli” 9.panta pirmās da</w:t>
      </w:r>
      <w:r w:rsidR="006F40F1" w:rsidRPr="004B3B90">
        <w:rPr>
          <w:rFonts w:cs="Times New Roman"/>
          <w:szCs w:val="24"/>
          <w:lang w:eastAsia="ru-RU"/>
        </w:rPr>
        <w:t>ļas 28.punktā</w:t>
      </w:r>
      <w:r w:rsidR="000E3253" w:rsidRPr="004B3B90">
        <w:rPr>
          <w:rFonts w:cs="Times New Roman"/>
          <w:szCs w:val="24"/>
          <w:lang w:eastAsia="ru-RU"/>
        </w:rPr>
        <w:t xml:space="preserve"> un likum</w:t>
      </w:r>
      <w:r w:rsidR="006F40F1" w:rsidRPr="004B3B90">
        <w:rPr>
          <w:rFonts w:cs="Times New Roman"/>
          <w:szCs w:val="24"/>
          <w:lang w:eastAsia="ru-RU"/>
        </w:rPr>
        <w:t>a</w:t>
      </w:r>
      <w:r w:rsidR="000E3253" w:rsidRPr="004B3B90">
        <w:rPr>
          <w:rFonts w:cs="Times New Roman"/>
          <w:szCs w:val="24"/>
          <w:lang w:eastAsia="ru-RU"/>
        </w:rPr>
        <w:t xml:space="preserve"> „Par palīdzību dzīvokļa jautājumu risināšanā” 26.</w:t>
      </w:r>
      <w:r w:rsidR="000E3253" w:rsidRPr="004B3B90">
        <w:rPr>
          <w:rFonts w:cs="Times New Roman"/>
          <w:szCs w:val="24"/>
          <w:vertAlign w:val="superscript"/>
          <w:lang w:eastAsia="ru-RU"/>
        </w:rPr>
        <w:t>1</w:t>
      </w:r>
      <w:r w:rsidR="000E3253" w:rsidRPr="004B3B90">
        <w:rPr>
          <w:rFonts w:cs="Times New Roman"/>
          <w:szCs w:val="24"/>
          <w:lang w:eastAsia="ru-RU"/>
        </w:rPr>
        <w:t>pant</w:t>
      </w:r>
      <w:r w:rsidR="001564AE" w:rsidRPr="004B3B90">
        <w:rPr>
          <w:rFonts w:cs="Times New Roman"/>
          <w:szCs w:val="24"/>
          <w:lang w:eastAsia="ru-RU"/>
        </w:rPr>
        <w:t xml:space="preserve">ā ir lietoti atšķirīgi jēdzieni, lai gan abās normās ir runāts par tādu </w:t>
      </w:r>
      <w:r w:rsidR="00B93431" w:rsidRPr="004B3B90">
        <w:rPr>
          <w:rFonts w:cs="Times New Roman"/>
          <w:szCs w:val="24"/>
          <w:lang w:eastAsia="ru-RU"/>
        </w:rPr>
        <w:t xml:space="preserve">labumu, ko denacionalizētā nama </w:t>
      </w:r>
      <w:r w:rsidR="001564AE" w:rsidRPr="004B3B90">
        <w:rPr>
          <w:rFonts w:cs="Times New Roman"/>
          <w:szCs w:val="24"/>
          <w:lang w:eastAsia="ru-RU"/>
        </w:rPr>
        <w:t>īrnieks gūst sakarā ar dzīvojamo telpu atbrīvošanu.</w:t>
      </w:r>
      <w:r w:rsidR="000E3253" w:rsidRPr="004B3B90">
        <w:rPr>
          <w:rFonts w:cs="Times New Roman"/>
          <w:szCs w:val="24"/>
          <w:lang w:eastAsia="ru-RU"/>
        </w:rPr>
        <w:t xml:space="preserve"> Proti, pirmajā gadījumā lietots apzīmējums „kompensācija par īres līguma izbeigšanu un dzīvojamo telpu atbrīvošanu”, bet otrajā – „</w:t>
      </w:r>
      <w:r w:rsidR="001564AE" w:rsidRPr="004B3B90">
        <w:rPr>
          <w:rFonts w:cs="Times New Roman"/>
          <w:szCs w:val="24"/>
          <w:lang w:eastAsia="ru-RU"/>
        </w:rPr>
        <w:t xml:space="preserve">vienreizējs </w:t>
      </w:r>
      <w:r w:rsidR="000E3253" w:rsidRPr="004B3B90">
        <w:rPr>
          <w:rFonts w:cs="Times New Roman"/>
          <w:szCs w:val="24"/>
          <w:lang w:eastAsia="ru-RU"/>
        </w:rPr>
        <w:t>dzīvojamās telpas atbrīvošanas pabal</w:t>
      </w:r>
      <w:r w:rsidR="006F40F1" w:rsidRPr="004B3B90">
        <w:rPr>
          <w:rFonts w:cs="Times New Roman"/>
          <w:szCs w:val="24"/>
          <w:lang w:eastAsia="ru-RU"/>
        </w:rPr>
        <w:t>s</w:t>
      </w:r>
      <w:r w:rsidR="000E3253" w:rsidRPr="004B3B90">
        <w:rPr>
          <w:rFonts w:cs="Times New Roman"/>
          <w:szCs w:val="24"/>
          <w:lang w:eastAsia="ru-RU"/>
        </w:rPr>
        <w:t>ts</w:t>
      </w:r>
      <w:r w:rsidR="006F40F1" w:rsidRPr="004B3B90">
        <w:rPr>
          <w:rFonts w:cs="Times New Roman"/>
          <w:szCs w:val="24"/>
          <w:lang w:eastAsia="ru-RU"/>
        </w:rPr>
        <w:t>”. L</w:t>
      </w:r>
      <w:r w:rsidR="000E3253" w:rsidRPr="004B3B90">
        <w:rPr>
          <w:rFonts w:cs="Times New Roman"/>
          <w:szCs w:val="24"/>
          <w:lang w:eastAsia="ru-RU"/>
        </w:rPr>
        <w:t>ai ar</w:t>
      </w:r>
      <w:r w:rsidR="002D7F51" w:rsidRPr="004B3B90">
        <w:rPr>
          <w:rFonts w:cs="Times New Roman"/>
          <w:szCs w:val="24"/>
          <w:lang w:eastAsia="ru-RU"/>
        </w:rPr>
        <w:t xml:space="preserve">ī abi likumi </w:t>
      </w:r>
      <w:r w:rsidR="000E3253" w:rsidRPr="004B3B90">
        <w:rPr>
          <w:rFonts w:cs="Times New Roman"/>
          <w:szCs w:val="24"/>
          <w:lang w:eastAsia="ru-RU"/>
        </w:rPr>
        <w:t xml:space="preserve">(likums „Grozījumi likumā „Par iedzīvotāju ienākuma nodokli”” un likums „Grozījumi likumā „Par pašvaldību palīdzību dzīvokļa jautājumu risināšanā”) Saeimā </w:t>
      </w:r>
      <w:r w:rsidR="002D7F51" w:rsidRPr="004B3B90">
        <w:rPr>
          <w:rFonts w:cs="Times New Roman"/>
          <w:szCs w:val="24"/>
          <w:lang w:eastAsia="ru-RU"/>
        </w:rPr>
        <w:t xml:space="preserve">ir pieņemti </w:t>
      </w:r>
      <w:r w:rsidR="000E3253" w:rsidRPr="004B3B90">
        <w:rPr>
          <w:rFonts w:cs="Times New Roman"/>
          <w:szCs w:val="24"/>
          <w:lang w:eastAsia="ru-RU"/>
        </w:rPr>
        <w:t xml:space="preserve">vienā </w:t>
      </w:r>
      <w:r w:rsidR="002D7F51" w:rsidRPr="004B3B90">
        <w:rPr>
          <w:rFonts w:cs="Times New Roman"/>
          <w:szCs w:val="24"/>
          <w:lang w:eastAsia="ru-RU"/>
        </w:rPr>
        <w:t xml:space="preserve">laikā, t.i., </w:t>
      </w:r>
      <w:r w:rsidR="006637F7" w:rsidRPr="004B3B90">
        <w:rPr>
          <w:rFonts w:cs="Times New Roman"/>
          <w:szCs w:val="24"/>
          <w:lang w:eastAsia="ru-RU"/>
        </w:rPr>
        <w:t xml:space="preserve">attiecīgi </w:t>
      </w:r>
      <w:r w:rsidR="000E3253" w:rsidRPr="004B3B90">
        <w:rPr>
          <w:rFonts w:cs="Times New Roman"/>
          <w:szCs w:val="24"/>
          <w:lang w:eastAsia="ru-RU"/>
        </w:rPr>
        <w:t xml:space="preserve">2004.gada </w:t>
      </w:r>
      <w:r w:rsidR="006637F7" w:rsidRPr="004B3B90">
        <w:rPr>
          <w:rFonts w:cs="Times New Roman"/>
          <w:szCs w:val="24"/>
          <w:lang w:eastAsia="ru-RU"/>
        </w:rPr>
        <w:t>20.</w:t>
      </w:r>
      <w:r w:rsidR="00071C77" w:rsidRPr="004B3B90">
        <w:rPr>
          <w:rFonts w:cs="Times New Roman"/>
          <w:szCs w:val="24"/>
          <w:lang w:eastAsia="ru-RU"/>
        </w:rPr>
        <w:t>decembrī</w:t>
      </w:r>
      <w:r w:rsidR="006637F7" w:rsidRPr="004B3B90">
        <w:rPr>
          <w:rFonts w:cs="Times New Roman"/>
          <w:szCs w:val="24"/>
          <w:lang w:eastAsia="ru-RU"/>
        </w:rPr>
        <w:t xml:space="preserve"> un 22.</w:t>
      </w:r>
      <w:r w:rsidR="000E3253" w:rsidRPr="004B3B90">
        <w:rPr>
          <w:rFonts w:cs="Times New Roman"/>
          <w:szCs w:val="24"/>
          <w:lang w:eastAsia="ru-RU"/>
        </w:rPr>
        <w:t xml:space="preserve">decembrī, tomēr likumdevējs </w:t>
      </w:r>
      <w:r w:rsidR="005A51B5" w:rsidRPr="004B3B90">
        <w:rPr>
          <w:rFonts w:cs="Times New Roman"/>
          <w:szCs w:val="24"/>
          <w:lang w:eastAsia="ru-RU"/>
        </w:rPr>
        <w:t>ir</w:t>
      </w:r>
      <w:r w:rsidR="000E3253" w:rsidRPr="004B3B90">
        <w:rPr>
          <w:rFonts w:cs="Times New Roman"/>
          <w:szCs w:val="24"/>
          <w:lang w:eastAsia="ru-RU"/>
        </w:rPr>
        <w:t xml:space="preserve"> </w:t>
      </w:r>
      <w:r w:rsidR="006F40F1" w:rsidRPr="004B3B90">
        <w:rPr>
          <w:rFonts w:cs="Times New Roman"/>
          <w:szCs w:val="24"/>
          <w:lang w:eastAsia="ru-RU"/>
        </w:rPr>
        <w:t xml:space="preserve">izvēlējies </w:t>
      </w:r>
      <w:r w:rsidR="00D80998" w:rsidRPr="004B3B90">
        <w:rPr>
          <w:rFonts w:cs="Times New Roman"/>
          <w:szCs w:val="24"/>
          <w:lang w:eastAsia="ru-RU"/>
        </w:rPr>
        <w:t xml:space="preserve">satura ziņā </w:t>
      </w:r>
      <w:r w:rsidR="006F40F1" w:rsidRPr="004B3B90">
        <w:rPr>
          <w:rFonts w:cs="Times New Roman"/>
          <w:szCs w:val="24"/>
          <w:lang w:eastAsia="ru-RU"/>
        </w:rPr>
        <w:t xml:space="preserve">lietot </w:t>
      </w:r>
      <w:r w:rsidR="005A51B5" w:rsidRPr="004B3B90">
        <w:rPr>
          <w:rFonts w:cs="Times New Roman"/>
          <w:szCs w:val="24"/>
          <w:lang w:eastAsia="ru-RU"/>
        </w:rPr>
        <w:t>atšķirīgus</w:t>
      </w:r>
      <w:r w:rsidR="000E3253" w:rsidRPr="004B3B90">
        <w:rPr>
          <w:rFonts w:cs="Times New Roman"/>
          <w:szCs w:val="24"/>
          <w:lang w:eastAsia="ru-RU"/>
        </w:rPr>
        <w:t xml:space="preserve"> jēdzienus. </w:t>
      </w:r>
      <w:r w:rsidR="006F40F1" w:rsidRPr="004B3B90">
        <w:rPr>
          <w:rFonts w:cs="Times New Roman"/>
          <w:szCs w:val="24"/>
          <w:lang w:eastAsia="ru-RU"/>
        </w:rPr>
        <w:t xml:space="preserve">Pareizs ir </w:t>
      </w:r>
      <w:r w:rsidR="002D7F51" w:rsidRPr="004B3B90">
        <w:rPr>
          <w:rFonts w:cs="Times New Roman"/>
          <w:szCs w:val="24"/>
          <w:lang w:eastAsia="ru-RU"/>
        </w:rPr>
        <w:t>apgabal</w:t>
      </w:r>
      <w:r w:rsidR="006F40F1" w:rsidRPr="004B3B90">
        <w:rPr>
          <w:rFonts w:cs="Times New Roman"/>
          <w:szCs w:val="24"/>
          <w:lang w:eastAsia="ru-RU"/>
        </w:rPr>
        <w:t xml:space="preserve">tiesas secinājums, ka </w:t>
      </w:r>
      <w:r w:rsidR="00C40ED1" w:rsidRPr="004B3B90">
        <w:rPr>
          <w:rFonts w:cs="Times New Roman"/>
          <w:szCs w:val="24"/>
          <w:lang w:eastAsia="ru-RU"/>
        </w:rPr>
        <w:t>likuma „Par iedzīvotāju ienākuma nodokļa” 9.panta pirmās daļas 28.punkt</w:t>
      </w:r>
      <w:r w:rsidR="006F40F1" w:rsidRPr="004B3B90">
        <w:rPr>
          <w:rFonts w:cs="Times New Roman"/>
          <w:szCs w:val="24"/>
          <w:lang w:eastAsia="ru-RU"/>
        </w:rPr>
        <w:t>ā lietotā</w:t>
      </w:r>
      <w:r w:rsidR="00C40ED1" w:rsidRPr="004B3B90">
        <w:rPr>
          <w:rFonts w:cs="Times New Roman"/>
          <w:szCs w:val="24"/>
          <w:lang w:eastAsia="ru-RU"/>
        </w:rPr>
        <w:t xml:space="preserve"> </w:t>
      </w:r>
      <w:r w:rsidR="00D71B7D" w:rsidRPr="004B3B90">
        <w:rPr>
          <w:rFonts w:cs="Times New Roman"/>
          <w:szCs w:val="24"/>
          <w:lang w:eastAsia="ru-RU"/>
        </w:rPr>
        <w:t>jēdziena</w:t>
      </w:r>
      <w:r w:rsidR="00C40ED1" w:rsidRPr="004B3B90">
        <w:rPr>
          <w:rFonts w:cs="Times New Roman"/>
          <w:szCs w:val="24"/>
          <w:lang w:eastAsia="ru-RU"/>
        </w:rPr>
        <w:t xml:space="preserve"> „kompensācija” </w:t>
      </w:r>
      <w:r w:rsidR="00D71B7D" w:rsidRPr="004B3B90">
        <w:rPr>
          <w:rFonts w:cs="Times New Roman"/>
          <w:szCs w:val="24"/>
          <w:lang w:eastAsia="ru-RU"/>
        </w:rPr>
        <w:t>tvērums</w:t>
      </w:r>
      <w:r w:rsidR="000E3253" w:rsidRPr="004B3B90">
        <w:rPr>
          <w:rFonts w:cs="Times New Roman"/>
          <w:szCs w:val="24"/>
          <w:lang w:eastAsia="ru-RU"/>
        </w:rPr>
        <w:t xml:space="preserve"> </w:t>
      </w:r>
      <w:r w:rsidR="00C40ED1" w:rsidRPr="004B3B90">
        <w:rPr>
          <w:rFonts w:cs="Times New Roman"/>
          <w:szCs w:val="24"/>
          <w:lang w:eastAsia="ru-RU"/>
        </w:rPr>
        <w:t>ir</w:t>
      </w:r>
      <w:r w:rsidR="001564AE" w:rsidRPr="004B3B90">
        <w:rPr>
          <w:rFonts w:cs="Times New Roman"/>
          <w:szCs w:val="24"/>
          <w:lang w:eastAsia="ru-RU"/>
        </w:rPr>
        <w:t xml:space="preserve"> daudz</w:t>
      </w:r>
      <w:r w:rsidR="00C40ED1" w:rsidRPr="004B3B90">
        <w:rPr>
          <w:rFonts w:cs="Times New Roman"/>
          <w:szCs w:val="24"/>
          <w:lang w:eastAsia="ru-RU"/>
        </w:rPr>
        <w:t xml:space="preserve"> plašāks, nekā likuma „Par palīdzību dzīvokļa jautājumu risināšanā” 26.</w:t>
      </w:r>
      <w:r w:rsidR="00C40ED1" w:rsidRPr="004B3B90">
        <w:rPr>
          <w:rFonts w:cs="Times New Roman"/>
          <w:szCs w:val="24"/>
          <w:vertAlign w:val="superscript"/>
          <w:lang w:eastAsia="ru-RU"/>
        </w:rPr>
        <w:t>1</w:t>
      </w:r>
      <w:r w:rsidR="00C40ED1" w:rsidRPr="004B3B90">
        <w:rPr>
          <w:rFonts w:cs="Times New Roman"/>
          <w:szCs w:val="24"/>
          <w:lang w:eastAsia="ru-RU"/>
        </w:rPr>
        <w:t>pantā noteiktais</w:t>
      </w:r>
      <w:r w:rsidR="002D7F51" w:rsidRPr="004B3B90">
        <w:rPr>
          <w:rFonts w:cs="Times New Roman"/>
          <w:szCs w:val="24"/>
          <w:lang w:eastAsia="ru-RU"/>
        </w:rPr>
        <w:t xml:space="preserve"> jēdziens</w:t>
      </w:r>
      <w:r w:rsidR="00C40ED1" w:rsidRPr="004B3B90">
        <w:rPr>
          <w:rFonts w:cs="Times New Roman"/>
          <w:szCs w:val="24"/>
          <w:lang w:eastAsia="ru-RU"/>
        </w:rPr>
        <w:t xml:space="preserve"> „dzīvojamā</w:t>
      </w:r>
      <w:r w:rsidR="006637F7" w:rsidRPr="004B3B90">
        <w:rPr>
          <w:rFonts w:cs="Times New Roman"/>
          <w:szCs w:val="24"/>
          <w:lang w:eastAsia="ru-RU"/>
        </w:rPr>
        <w:t>s telpas atbrīvošanas pabalsts”,</w:t>
      </w:r>
      <w:r w:rsidR="00C40ED1" w:rsidRPr="004B3B90">
        <w:rPr>
          <w:rFonts w:cs="Times New Roman"/>
          <w:szCs w:val="24"/>
          <w:lang w:eastAsia="ru-RU"/>
        </w:rPr>
        <w:t xml:space="preserve"> jo pirmais</w:t>
      </w:r>
      <w:r w:rsidR="006F40F1" w:rsidRPr="004B3B90">
        <w:rPr>
          <w:rFonts w:cs="Times New Roman"/>
          <w:szCs w:val="24"/>
          <w:lang w:eastAsia="ru-RU"/>
        </w:rPr>
        <w:t xml:space="preserve"> gadījums</w:t>
      </w:r>
      <w:r w:rsidR="00C40ED1" w:rsidRPr="004B3B90">
        <w:rPr>
          <w:rFonts w:cs="Times New Roman"/>
          <w:szCs w:val="24"/>
          <w:lang w:eastAsia="ru-RU"/>
        </w:rPr>
        <w:t xml:space="preserve"> aptver arī tādu </w:t>
      </w:r>
      <w:r w:rsidR="00152907" w:rsidRPr="004B3B90">
        <w:rPr>
          <w:rFonts w:cs="Times New Roman"/>
          <w:szCs w:val="24"/>
          <w:lang w:eastAsia="ru-RU"/>
        </w:rPr>
        <w:t>labumu (</w:t>
      </w:r>
      <w:r w:rsidR="00D71B7D" w:rsidRPr="004B3B90">
        <w:rPr>
          <w:rFonts w:cs="Times New Roman"/>
          <w:szCs w:val="24"/>
          <w:lang w:eastAsia="ru-RU"/>
        </w:rPr>
        <w:t>ienākumu</w:t>
      </w:r>
      <w:r w:rsidR="00152907" w:rsidRPr="004B3B90">
        <w:rPr>
          <w:rFonts w:cs="Times New Roman"/>
          <w:szCs w:val="24"/>
          <w:lang w:eastAsia="ru-RU"/>
        </w:rPr>
        <w:t>)</w:t>
      </w:r>
      <w:r w:rsidR="00C40ED1" w:rsidRPr="004B3B90">
        <w:rPr>
          <w:rFonts w:cs="Times New Roman"/>
          <w:szCs w:val="24"/>
          <w:lang w:eastAsia="ru-RU"/>
        </w:rPr>
        <w:t xml:space="preserve">, ko dzīvojamās telpas īrnieks </w:t>
      </w:r>
      <w:r w:rsidR="00152907" w:rsidRPr="004B3B90">
        <w:rPr>
          <w:rFonts w:cs="Times New Roman"/>
          <w:szCs w:val="24"/>
          <w:lang w:eastAsia="ru-RU"/>
        </w:rPr>
        <w:t>saņem</w:t>
      </w:r>
      <w:r w:rsidR="00197CCC" w:rsidRPr="004B3B90">
        <w:rPr>
          <w:rFonts w:cs="Times New Roman"/>
          <w:szCs w:val="24"/>
          <w:lang w:eastAsia="ru-RU"/>
        </w:rPr>
        <w:t xml:space="preserve"> </w:t>
      </w:r>
      <w:r w:rsidR="00C40ED1" w:rsidRPr="004B3B90">
        <w:rPr>
          <w:rFonts w:cs="Times New Roman"/>
          <w:szCs w:val="24"/>
          <w:lang w:eastAsia="ru-RU"/>
        </w:rPr>
        <w:t xml:space="preserve">no </w:t>
      </w:r>
      <w:r w:rsidR="006637F7" w:rsidRPr="004B3B90">
        <w:rPr>
          <w:rFonts w:cs="Times New Roman"/>
          <w:szCs w:val="24"/>
          <w:lang w:eastAsia="ru-RU"/>
        </w:rPr>
        <w:t>privāto tiesību subjekta</w:t>
      </w:r>
      <w:r w:rsidR="00197CCC" w:rsidRPr="004B3B90">
        <w:rPr>
          <w:rFonts w:cs="Times New Roman"/>
          <w:szCs w:val="24"/>
          <w:lang w:eastAsia="ru-RU"/>
        </w:rPr>
        <w:t xml:space="preserve">, </w:t>
      </w:r>
      <w:r w:rsidR="002D7F51" w:rsidRPr="004B3B90">
        <w:rPr>
          <w:rFonts w:cs="Times New Roman"/>
          <w:szCs w:val="24"/>
          <w:lang w:eastAsia="ru-RU"/>
        </w:rPr>
        <w:t xml:space="preserve">t.i., </w:t>
      </w:r>
      <w:r w:rsidR="00197CCC" w:rsidRPr="004B3B90">
        <w:rPr>
          <w:rFonts w:cs="Times New Roman"/>
          <w:szCs w:val="24"/>
          <w:lang w:eastAsia="ru-RU"/>
        </w:rPr>
        <w:t>ne tikai no pašvaldības</w:t>
      </w:r>
      <w:r w:rsidR="00152907" w:rsidRPr="004B3B90">
        <w:rPr>
          <w:rFonts w:cs="Times New Roman"/>
          <w:szCs w:val="24"/>
          <w:lang w:eastAsia="ru-RU"/>
        </w:rPr>
        <w:t xml:space="preserve"> (valsts)</w:t>
      </w:r>
      <w:r w:rsidR="00D71B7D" w:rsidRPr="004B3B90">
        <w:rPr>
          <w:rFonts w:cs="Times New Roman"/>
          <w:szCs w:val="24"/>
          <w:lang w:eastAsia="ru-RU"/>
        </w:rPr>
        <w:t xml:space="preserve">, kā tas </w:t>
      </w:r>
      <w:r w:rsidR="00281406" w:rsidRPr="004B3B90">
        <w:rPr>
          <w:rFonts w:cs="Times New Roman"/>
          <w:szCs w:val="24"/>
          <w:lang w:eastAsia="ru-RU"/>
        </w:rPr>
        <w:t>ir</w:t>
      </w:r>
      <w:r w:rsidR="00D71B7D" w:rsidRPr="004B3B90">
        <w:rPr>
          <w:rFonts w:cs="Times New Roman"/>
          <w:szCs w:val="24"/>
          <w:lang w:eastAsia="ru-RU"/>
        </w:rPr>
        <w:t xml:space="preserve"> otrā gadījumā</w:t>
      </w:r>
      <w:r w:rsidR="00C40ED1" w:rsidRPr="004B3B90">
        <w:rPr>
          <w:rFonts w:cs="Times New Roman"/>
          <w:szCs w:val="24"/>
          <w:lang w:eastAsia="ru-RU"/>
        </w:rPr>
        <w:t xml:space="preserve">. </w:t>
      </w:r>
      <w:r w:rsidR="00D71B7D" w:rsidRPr="004B3B90">
        <w:rPr>
          <w:rFonts w:cs="Times New Roman"/>
          <w:szCs w:val="24"/>
          <w:lang w:eastAsia="ru-RU"/>
        </w:rPr>
        <w:t>Uz to norāda</w:t>
      </w:r>
      <w:r w:rsidR="00C40ED1" w:rsidRPr="004B3B90">
        <w:rPr>
          <w:rFonts w:cs="Times New Roman"/>
          <w:szCs w:val="24"/>
          <w:lang w:eastAsia="ru-RU"/>
        </w:rPr>
        <w:t xml:space="preserve"> </w:t>
      </w:r>
      <w:r w:rsidR="00D71B7D" w:rsidRPr="004B3B90">
        <w:rPr>
          <w:rFonts w:cs="Times New Roman"/>
          <w:szCs w:val="24"/>
          <w:lang w:eastAsia="ru-RU"/>
        </w:rPr>
        <w:t xml:space="preserve">arī </w:t>
      </w:r>
      <w:r w:rsidR="00152907" w:rsidRPr="004B3B90">
        <w:rPr>
          <w:rFonts w:cs="Times New Roman"/>
          <w:szCs w:val="24"/>
          <w:lang w:eastAsia="ru-RU"/>
        </w:rPr>
        <w:t xml:space="preserve">pats </w:t>
      </w:r>
      <w:r w:rsidR="00197CCC" w:rsidRPr="004B3B90">
        <w:rPr>
          <w:rFonts w:cs="Times New Roman"/>
          <w:szCs w:val="24"/>
          <w:lang w:eastAsia="ru-RU"/>
        </w:rPr>
        <w:t>nodokļa likuma</w:t>
      </w:r>
      <w:r w:rsidR="00C40ED1" w:rsidRPr="004B3B90">
        <w:rPr>
          <w:rFonts w:cs="Times New Roman"/>
          <w:szCs w:val="24"/>
          <w:lang w:eastAsia="ru-RU"/>
        </w:rPr>
        <w:t xml:space="preserve"> teksts, </w:t>
      </w:r>
      <w:r w:rsidR="00B93431" w:rsidRPr="004B3B90">
        <w:rPr>
          <w:rFonts w:cs="Times New Roman"/>
          <w:szCs w:val="24"/>
          <w:lang w:eastAsia="ru-RU"/>
        </w:rPr>
        <w:t>jo tiesību norma</w:t>
      </w:r>
      <w:r w:rsidR="00C40ED1" w:rsidRPr="004B3B90">
        <w:rPr>
          <w:rFonts w:cs="Times New Roman"/>
          <w:szCs w:val="24"/>
          <w:lang w:eastAsia="ru-RU"/>
        </w:rPr>
        <w:t xml:space="preserve"> paredz nodokļa atbrīvojumu</w:t>
      </w:r>
      <w:r w:rsidR="005A51B5" w:rsidRPr="004B3B90">
        <w:rPr>
          <w:rFonts w:cs="Times New Roman"/>
          <w:szCs w:val="24"/>
          <w:lang w:eastAsia="ru-RU"/>
        </w:rPr>
        <w:t xml:space="preserve"> no ienākuma</w:t>
      </w:r>
      <w:r w:rsidR="00C40ED1" w:rsidRPr="004B3B90">
        <w:rPr>
          <w:rFonts w:cs="Times New Roman"/>
          <w:szCs w:val="24"/>
          <w:lang w:eastAsia="ru-RU"/>
        </w:rPr>
        <w:t xml:space="preserve"> </w:t>
      </w:r>
      <w:r w:rsidR="006637F7" w:rsidRPr="004B3B90">
        <w:rPr>
          <w:rFonts w:cs="Times New Roman"/>
          <w:szCs w:val="24"/>
          <w:lang w:eastAsia="ru-RU"/>
        </w:rPr>
        <w:t xml:space="preserve">par </w:t>
      </w:r>
      <w:r w:rsidR="006637F7" w:rsidRPr="004B3B90">
        <w:rPr>
          <w:rFonts w:cs="Times New Roman"/>
          <w:i/>
          <w:szCs w:val="24"/>
          <w:lang w:eastAsia="ru-RU"/>
        </w:rPr>
        <w:t>īres līguma</w:t>
      </w:r>
      <w:r w:rsidR="006637F7" w:rsidRPr="004B3B90">
        <w:rPr>
          <w:rFonts w:cs="Times New Roman"/>
          <w:szCs w:val="24"/>
          <w:lang w:eastAsia="ru-RU"/>
        </w:rPr>
        <w:t xml:space="preserve"> </w:t>
      </w:r>
      <w:r w:rsidR="006637F7" w:rsidRPr="004B3B90">
        <w:rPr>
          <w:rFonts w:cs="Times New Roman"/>
          <w:i/>
          <w:szCs w:val="24"/>
          <w:lang w:eastAsia="ru-RU"/>
        </w:rPr>
        <w:t>izbeigšanu</w:t>
      </w:r>
      <w:r w:rsidR="006637F7" w:rsidRPr="004B3B90">
        <w:rPr>
          <w:rFonts w:cs="Times New Roman"/>
          <w:szCs w:val="24"/>
          <w:lang w:eastAsia="ru-RU"/>
        </w:rPr>
        <w:t xml:space="preserve"> </w:t>
      </w:r>
      <w:r w:rsidR="00D71B7D" w:rsidRPr="004B3B90">
        <w:rPr>
          <w:rFonts w:cs="Times New Roman"/>
          <w:szCs w:val="24"/>
          <w:lang w:eastAsia="ru-RU"/>
        </w:rPr>
        <w:t>(</w:t>
      </w:r>
      <w:r w:rsidR="006637F7" w:rsidRPr="004B3B90">
        <w:rPr>
          <w:rFonts w:cs="Times New Roman"/>
          <w:szCs w:val="24"/>
          <w:lang w:eastAsia="ru-RU"/>
        </w:rPr>
        <w:t>un</w:t>
      </w:r>
      <w:r w:rsidR="00197CCC" w:rsidRPr="004B3B90">
        <w:rPr>
          <w:rFonts w:cs="Times New Roman"/>
          <w:szCs w:val="24"/>
          <w:lang w:eastAsia="ru-RU"/>
        </w:rPr>
        <w:t xml:space="preserve"> dzīvojamo telpu atbrīvošanu</w:t>
      </w:r>
      <w:r w:rsidR="00D71B7D" w:rsidRPr="004B3B90">
        <w:rPr>
          <w:rFonts w:cs="Times New Roman"/>
          <w:szCs w:val="24"/>
          <w:lang w:eastAsia="ru-RU"/>
        </w:rPr>
        <w:t>)</w:t>
      </w:r>
      <w:r w:rsidR="00197CCC" w:rsidRPr="004B3B90">
        <w:rPr>
          <w:rFonts w:cs="Times New Roman"/>
          <w:szCs w:val="24"/>
          <w:lang w:eastAsia="ru-RU"/>
        </w:rPr>
        <w:t>, par ko</w:t>
      </w:r>
      <w:r w:rsidR="00D71B7D" w:rsidRPr="004B3B90">
        <w:rPr>
          <w:rFonts w:cs="Times New Roman"/>
          <w:szCs w:val="24"/>
          <w:lang w:eastAsia="ru-RU"/>
        </w:rPr>
        <w:t xml:space="preserve"> </w:t>
      </w:r>
      <w:r w:rsidR="00197CCC" w:rsidRPr="004B3B90">
        <w:rPr>
          <w:rFonts w:cs="Times New Roman"/>
          <w:szCs w:val="24"/>
          <w:lang w:eastAsia="ru-RU"/>
        </w:rPr>
        <w:t xml:space="preserve">vienoties </w:t>
      </w:r>
      <w:r w:rsidR="002D7F51" w:rsidRPr="004B3B90">
        <w:rPr>
          <w:rFonts w:cs="Times New Roman"/>
          <w:szCs w:val="24"/>
          <w:lang w:eastAsia="ru-RU"/>
        </w:rPr>
        <w:t xml:space="preserve">var </w:t>
      </w:r>
      <w:r w:rsidR="00874C66" w:rsidRPr="004B3B90">
        <w:rPr>
          <w:rFonts w:cs="Times New Roman"/>
          <w:szCs w:val="24"/>
          <w:lang w:eastAsia="ru-RU"/>
        </w:rPr>
        <w:t>attiecīg</w:t>
      </w:r>
      <w:r w:rsidR="00281406" w:rsidRPr="004B3B90">
        <w:rPr>
          <w:rFonts w:cs="Times New Roman"/>
          <w:szCs w:val="24"/>
          <w:lang w:eastAsia="ru-RU"/>
        </w:rPr>
        <w:t>ā</w:t>
      </w:r>
      <w:r w:rsidR="00874C66" w:rsidRPr="004B3B90">
        <w:rPr>
          <w:rFonts w:cs="Times New Roman"/>
          <w:szCs w:val="24"/>
          <w:lang w:eastAsia="ru-RU"/>
        </w:rPr>
        <w:t xml:space="preserve"> </w:t>
      </w:r>
      <w:r w:rsidR="00197CCC" w:rsidRPr="004B3B90">
        <w:rPr>
          <w:rFonts w:cs="Times New Roman"/>
          <w:szCs w:val="24"/>
          <w:lang w:eastAsia="ru-RU"/>
        </w:rPr>
        <w:t xml:space="preserve">līguma </w:t>
      </w:r>
      <w:r w:rsidR="00281406" w:rsidRPr="004B3B90">
        <w:rPr>
          <w:rFonts w:cs="Times New Roman"/>
          <w:szCs w:val="24"/>
          <w:lang w:eastAsia="ru-RU"/>
        </w:rPr>
        <w:t>dalībnieki (puses)</w:t>
      </w:r>
      <w:r w:rsidR="00197CCC" w:rsidRPr="004B3B90">
        <w:rPr>
          <w:rFonts w:cs="Times New Roman"/>
          <w:szCs w:val="24"/>
          <w:lang w:eastAsia="ru-RU"/>
        </w:rPr>
        <w:t>.</w:t>
      </w:r>
      <w:r w:rsidR="0025022B" w:rsidRPr="004B3B90">
        <w:rPr>
          <w:rFonts w:cs="Times New Roman"/>
          <w:szCs w:val="24"/>
          <w:lang w:eastAsia="ru-RU"/>
        </w:rPr>
        <w:t xml:space="preserve"> </w:t>
      </w:r>
      <w:r w:rsidR="00D71B7D" w:rsidRPr="004B3B90">
        <w:rPr>
          <w:rFonts w:cs="Times New Roman"/>
          <w:szCs w:val="24"/>
          <w:lang w:eastAsia="ru-RU"/>
        </w:rPr>
        <w:t xml:space="preserve">Tādējādi, Senāta ieskatā, likumdevējs, nosakot </w:t>
      </w:r>
      <w:r w:rsidR="004F5662" w:rsidRPr="004B3B90">
        <w:rPr>
          <w:rFonts w:cs="Times New Roman"/>
          <w:szCs w:val="24"/>
          <w:lang w:eastAsia="ru-RU"/>
        </w:rPr>
        <w:t>minēto</w:t>
      </w:r>
      <w:r w:rsidR="00D71B7D" w:rsidRPr="004B3B90">
        <w:rPr>
          <w:rFonts w:cs="Times New Roman"/>
          <w:szCs w:val="24"/>
          <w:lang w:eastAsia="ru-RU"/>
        </w:rPr>
        <w:t xml:space="preserve"> nodokļa atbrīvojumu, ir </w:t>
      </w:r>
      <w:r w:rsidR="008B2D9C" w:rsidRPr="004B3B90">
        <w:rPr>
          <w:rFonts w:cs="Times New Roman"/>
          <w:szCs w:val="24"/>
          <w:lang w:eastAsia="ru-RU"/>
        </w:rPr>
        <w:t xml:space="preserve">vēlējies aptvert </w:t>
      </w:r>
      <w:r w:rsidR="00874C66" w:rsidRPr="004B3B90">
        <w:rPr>
          <w:rFonts w:cs="Times New Roman"/>
          <w:szCs w:val="24"/>
          <w:lang w:eastAsia="ru-RU"/>
        </w:rPr>
        <w:t>jebkuru</w:t>
      </w:r>
      <w:r w:rsidR="008B2D9C" w:rsidRPr="004B3B90">
        <w:rPr>
          <w:rFonts w:cs="Times New Roman"/>
          <w:szCs w:val="24"/>
          <w:lang w:eastAsia="ru-RU"/>
        </w:rPr>
        <w:t xml:space="preserve"> </w:t>
      </w:r>
      <w:r w:rsidR="002B38EA" w:rsidRPr="004B3B90">
        <w:rPr>
          <w:rFonts w:cs="Times New Roman"/>
          <w:szCs w:val="24"/>
          <w:lang w:eastAsia="ru-RU"/>
        </w:rPr>
        <w:t xml:space="preserve">tādu </w:t>
      </w:r>
      <w:r w:rsidR="008B2D9C" w:rsidRPr="004B3B90">
        <w:rPr>
          <w:rFonts w:cs="Times New Roman"/>
          <w:szCs w:val="24"/>
          <w:lang w:eastAsia="ru-RU"/>
        </w:rPr>
        <w:t xml:space="preserve">ienākumu, ko kā kompensāciju denacionalizētā nama īrnieks ir saņēmis par īres līguma izbeigšanu un telpu atbrīvošanu. </w:t>
      </w:r>
      <w:r w:rsidR="002B38EA" w:rsidRPr="004B3B90">
        <w:rPr>
          <w:rFonts w:cs="Times New Roman"/>
          <w:szCs w:val="24"/>
          <w:lang w:eastAsia="ru-RU"/>
        </w:rPr>
        <w:t>Līdz ar to</w:t>
      </w:r>
      <w:r w:rsidR="006F40F1" w:rsidRPr="004B3B90">
        <w:rPr>
          <w:rFonts w:cs="Times New Roman"/>
          <w:szCs w:val="24"/>
          <w:lang w:eastAsia="ru-RU"/>
        </w:rPr>
        <w:t xml:space="preserve"> apgabaltiesa pareizi </w:t>
      </w:r>
      <w:r w:rsidR="002D7F51" w:rsidRPr="004B3B90">
        <w:rPr>
          <w:rFonts w:cs="Times New Roman"/>
          <w:szCs w:val="24"/>
          <w:lang w:eastAsia="ru-RU"/>
        </w:rPr>
        <w:t xml:space="preserve">spriedumā </w:t>
      </w:r>
      <w:r w:rsidR="004F5662" w:rsidRPr="004B3B90">
        <w:rPr>
          <w:rFonts w:cs="Times New Roman"/>
          <w:szCs w:val="24"/>
          <w:lang w:eastAsia="ru-RU"/>
        </w:rPr>
        <w:t>atzinusi, ka SIA </w:t>
      </w:r>
      <w:r w:rsidR="006F40F1" w:rsidRPr="004B3B90">
        <w:rPr>
          <w:rFonts w:cs="Times New Roman"/>
          <w:szCs w:val="24"/>
          <w:lang w:eastAsia="ru-RU"/>
        </w:rPr>
        <w:t>„Parka rezidence” var būt subjekts, kas izmaksā privātpersonai kompensāciju par dzīvojamās telpas atbrīvošanu (un īres līguma izbeigšanu), kas saskaņā ar likuma „Par iedzīvotāju ienākuma nodokli” 9.panta pirmās daļas 28.punktu nav apliekama ar iedzīvotāju ienākuma nodokli.</w:t>
      </w:r>
    </w:p>
    <w:p w14:paraId="3D94317A" w14:textId="77777777" w:rsidR="002D7F51" w:rsidRPr="004B3B90" w:rsidRDefault="002D7F51" w:rsidP="00B85014">
      <w:pPr>
        <w:pStyle w:val="NoSpacing"/>
        <w:spacing w:line="276" w:lineRule="auto"/>
        <w:ind w:firstLine="567"/>
        <w:jc w:val="both"/>
        <w:rPr>
          <w:rFonts w:cs="Times New Roman"/>
          <w:szCs w:val="24"/>
          <w:lang w:eastAsia="ru-RU"/>
        </w:rPr>
      </w:pPr>
    </w:p>
    <w:p w14:paraId="6D2414A3" w14:textId="64BE1F05" w:rsidR="00552D34" w:rsidRPr="004B3B90" w:rsidRDefault="002D7F51"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[8] </w:t>
      </w:r>
      <w:r w:rsidR="00874C66" w:rsidRPr="004B3B90">
        <w:rPr>
          <w:rFonts w:cs="Times New Roman"/>
          <w:szCs w:val="24"/>
          <w:lang w:eastAsia="ru-RU"/>
        </w:rPr>
        <w:t>Apgabaltiesa</w:t>
      </w:r>
      <w:r w:rsidR="005A51B5" w:rsidRPr="004B3B90">
        <w:rPr>
          <w:rFonts w:cs="Times New Roman"/>
          <w:szCs w:val="24"/>
          <w:lang w:eastAsia="ru-RU"/>
        </w:rPr>
        <w:t xml:space="preserve"> </w:t>
      </w:r>
      <w:r w:rsidR="00152907" w:rsidRPr="004B3B90">
        <w:rPr>
          <w:rFonts w:cs="Times New Roman"/>
          <w:szCs w:val="24"/>
          <w:lang w:eastAsia="ru-RU"/>
        </w:rPr>
        <w:t>pareizi atsaukusies uz Senāta judikatūru, norādot</w:t>
      </w:r>
      <w:r w:rsidR="005A51B5" w:rsidRPr="004B3B90">
        <w:rPr>
          <w:rFonts w:cs="Times New Roman"/>
          <w:szCs w:val="24"/>
          <w:lang w:eastAsia="ru-RU"/>
        </w:rPr>
        <w:t>, ka atbrīvojumiem no nodokļu maksāšanas</w:t>
      </w:r>
      <w:r w:rsidR="00152907" w:rsidRPr="004B3B90">
        <w:rPr>
          <w:rFonts w:cs="Times New Roman"/>
          <w:szCs w:val="24"/>
          <w:lang w:eastAsia="ru-RU"/>
        </w:rPr>
        <w:t xml:space="preserve"> jeb izņēmumiem</w:t>
      </w:r>
      <w:r w:rsidR="005A51B5" w:rsidRPr="004B3B90">
        <w:rPr>
          <w:rFonts w:cs="Times New Roman"/>
          <w:szCs w:val="24"/>
          <w:lang w:eastAsia="ru-RU"/>
        </w:rPr>
        <w:t xml:space="preserve"> ir jābūt skaidri noteiktiem likumā un tie</w:t>
      </w:r>
      <w:r w:rsidR="00152907" w:rsidRPr="004B3B90">
        <w:rPr>
          <w:rFonts w:cs="Times New Roman"/>
          <w:szCs w:val="24"/>
          <w:lang w:eastAsia="ru-RU"/>
        </w:rPr>
        <w:t xml:space="preserve"> </w:t>
      </w:r>
      <w:r w:rsidR="005A51B5" w:rsidRPr="004B3B90">
        <w:rPr>
          <w:rFonts w:cs="Times New Roman"/>
          <w:szCs w:val="24"/>
          <w:lang w:eastAsia="ru-RU"/>
        </w:rPr>
        <w:t>ir interpretējami šauri.</w:t>
      </w:r>
      <w:r w:rsidR="002B38EA" w:rsidRPr="004B3B90">
        <w:rPr>
          <w:rFonts w:cs="Times New Roman"/>
          <w:szCs w:val="24"/>
          <w:lang w:eastAsia="ru-RU"/>
        </w:rPr>
        <w:t xml:space="preserve"> </w:t>
      </w:r>
      <w:r w:rsidR="009B77E2" w:rsidRPr="004B3B90">
        <w:rPr>
          <w:rFonts w:cs="Times New Roman"/>
          <w:szCs w:val="24"/>
          <w:lang w:eastAsia="ru-RU"/>
        </w:rPr>
        <w:t>Tiesa nepiešķīra nozīmi pieteicējas norādītajam, ka viņai šajos apstākļos ir saglabāta reģistrācijas palīdzības saņemšanai dzīvokļa jautājuma risināšanai, jo šāds pieteicējas skaidrojums atbilst nostiprinātajai judikatūrai sociālajā jomā, bet nodokļu administrēšana un iekasēšana par tādu nav uzskat</w:t>
      </w:r>
      <w:r w:rsidR="00B85014" w:rsidRPr="004B3B90">
        <w:rPr>
          <w:rFonts w:cs="Times New Roman"/>
          <w:szCs w:val="24"/>
          <w:lang w:eastAsia="ru-RU"/>
        </w:rPr>
        <w:t>āma.</w:t>
      </w:r>
    </w:p>
    <w:p w14:paraId="382615AE" w14:textId="3DEE0DE4" w:rsidR="0025022B" w:rsidRPr="004B3B90" w:rsidRDefault="00152907"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Tomēr </w:t>
      </w:r>
      <w:r w:rsidR="009C296C" w:rsidRPr="004B3B90">
        <w:rPr>
          <w:rFonts w:cs="Times New Roman"/>
          <w:szCs w:val="24"/>
          <w:lang w:eastAsia="ru-RU"/>
        </w:rPr>
        <w:t>Senāts nesaskata, ka uz izskatāmo gadījumu būtu pamats raudzīties atšķirīgi kā uz lietām sociālajā jomā, jo</w:t>
      </w:r>
      <w:r w:rsidR="00C40ED1" w:rsidRPr="004B3B90">
        <w:rPr>
          <w:rFonts w:cs="Times New Roman"/>
          <w:szCs w:val="24"/>
          <w:lang w:eastAsia="ru-RU"/>
        </w:rPr>
        <w:t xml:space="preserve">, kā </w:t>
      </w:r>
      <w:r w:rsidR="005A51B5" w:rsidRPr="004B3B90">
        <w:rPr>
          <w:rFonts w:cs="Times New Roman"/>
          <w:szCs w:val="24"/>
          <w:lang w:eastAsia="ru-RU"/>
        </w:rPr>
        <w:t>secināts iepriekš</w:t>
      </w:r>
      <w:r w:rsidR="00C40ED1" w:rsidRPr="004B3B90">
        <w:rPr>
          <w:rFonts w:cs="Times New Roman"/>
          <w:szCs w:val="24"/>
          <w:lang w:eastAsia="ru-RU"/>
        </w:rPr>
        <w:t>,</w:t>
      </w:r>
      <w:r w:rsidR="009C296C" w:rsidRPr="004B3B90">
        <w:rPr>
          <w:rFonts w:cs="Times New Roman"/>
          <w:szCs w:val="24"/>
          <w:lang w:eastAsia="ru-RU"/>
        </w:rPr>
        <w:t xml:space="preserve"> minētais nodokļa </w:t>
      </w:r>
      <w:r w:rsidR="00F56980" w:rsidRPr="004B3B90">
        <w:rPr>
          <w:rFonts w:cs="Times New Roman"/>
          <w:szCs w:val="24"/>
          <w:lang w:eastAsia="ru-RU"/>
        </w:rPr>
        <w:t>atbrīvojums</w:t>
      </w:r>
      <w:r w:rsidR="009C296C" w:rsidRPr="004B3B90">
        <w:rPr>
          <w:rFonts w:cs="Times New Roman"/>
          <w:szCs w:val="24"/>
          <w:lang w:eastAsia="ru-RU"/>
        </w:rPr>
        <w:t xml:space="preserve"> ir noteikts tieši ar sociālu mērķi –</w:t>
      </w:r>
      <w:r w:rsidR="00552D34" w:rsidRPr="004B3B90">
        <w:rPr>
          <w:rFonts w:cs="Times New Roman"/>
          <w:szCs w:val="24"/>
          <w:lang w:eastAsia="ru-RU"/>
        </w:rPr>
        <w:t xml:space="preserve"> </w:t>
      </w:r>
      <w:r w:rsidR="009C296C" w:rsidRPr="004B3B90">
        <w:rPr>
          <w:rFonts w:cs="Times New Roman"/>
          <w:szCs w:val="24"/>
          <w:lang w:eastAsia="ru-RU"/>
        </w:rPr>
        <w:t xml:space="preserve">atbalstīt tos </w:t>
      </w:r>
      <w:r w:rsidR="002D7F51" w:rsidRPr="004B3B90">
        <w:rPr>
          <w:rFonts w:cs="Times New Roman"/>
          <w:szCs w:val="24"/>
          <w:lang w:eastAsia="ru-RU"/>
        </w:rPr>
        <w:t>denacionalizētā</w:t>
      </w:r>
      <w:r w:rsidR="009C296C" w:rsidRPr="004B3B90">
        <w:rPr>
          <w:rFonts w:cs="Times New Roman"/>
          <w:szCs w:val="24"/>
          <w:lang w:eastAsia="ru-RU"/>
        </w:rPr>
        <w:t xml:space="preserve"> v</w:t>
      </w:r>
      <w:r w:rsidR="002D7F51" w:rsidRPr="004B3B90">
        <w:rPr>
          <w:rFonts w:cs="Times New Roman"/>
          <w:szCs w:val="24"/>
          <w:lang w:eastAsia="ru-RU"/>
        </w:rPr>
        <w:t>ai likumīgajam īpašniekam atdotā</w:t>
      </w:r>
      <w:r w:rsidR="009C296C" w:rsidRPr="004B3B90">
        <w:rPr>
          <w:rFonts w:cs="Times New Roman"/>
          <w:szCs w:val="24"/>
          <w:lang w:eastAsia="ru-RU"/>
        </w:rPr>
        <w:t xml:space="preserve"> </w:t>
      </w:r>
      <w:r w:rsidR="0025022B" w:rsidRPr="004B3B90">
        <w:rPr>
          <w:rFonts w:cs="Times New Roman"/>
          <w:szCs w:val="24"/>
          <w:lang w:eastAsia="ru-RU"/>
        </w:rPr>
        <w:t>m</w:t>
      </w:r>
      <w:r w:rsidR="002D7F51" w:rsidRPr="004B3B90">
        <w:rPr>
          <w:rFonts w:cs="Times New Roman"/>
          <w:szCs w:val="24"/>
          <w:lang w:eastAsia="ru-RU"/>
        </w:rPr>
        <w:t>ājā dzīvojošus</w:t>
      </w:r>
      <w:r w:rsidR="009C296C" w:rsidRPr="004B3B90">
        <w:rPr>
          <w:rFonts w:cs="Times New Roman"/>
          <w:szCs w:val="24"/>
          <w:lang w:eastAsia="ru-RU"/>
        </w:rPr>
        <w:t xml:space="preserve"> īrniekus, kuri šādā namā </w:t>
      </w:r>
      <w:r w:rsidR="002D7F51" w:rsidRPr="004B3B90">
        <w:rPr>
          <w:rFonts w:cs="Times New Roman"/>
          <w:szCs w:val="24"/>
          <w:lang w:eastAsia="ru-RU"/>
        </w:rPr>
        <w:t>iemitinājušies</w:t>
      </w:r>
      <w:r w:rsidR="009C296C" w:rsidRPr="004B3B90">
        <w:rPr>
          <w:rFonts w:cs="Times New Roman"/>
          <w:szCs w:val="24"/>
          <w:lang w:eastAsia="ru-RU"/>
        </w:rPr>
        <w:t xml:space="preserve"> vēl līdz īpašuma tiesību atjaunošanai</w:t>
      </w:r>
      <w:r w:rsidR="00C40ED1" w:rsidRPr="004B3B90">
        <w:rPr>
          <w:rFonts w:cs="Times New Roman"/>
          <w:szCs w:val="24"/>
          <w:lang w:eastAsia="ru-RU"/>
        </w:rPr>
        <w:t xml:space="preserve"> to likumīgajiem īpašniekiem vai viņu mantiniekiem</w:t>
      </w:r>
      <w:r w:rsidR="009C296C" w:rsidRPr="004B3B90">
        <w:rPr>
          <w:rFonts w:cs="Times New Roman"/>
          <w:szCs w:val="24"/>
          <w:lang w:eastAsia="ru-RU"/>
        </w:rPr>
        <w:t>.</w:t>
      </w:r>
    </w:p>
    <w:p w14:paraId="5B5F8071" w14:textId="359B1207" w:rsidR="0025022B" w:rsidRPr="004B3B90" w:rsidRDefault="0025022B"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Tiesa spriedumā norādīja, ka likumdevējs nav paredzējis, ka ar nodokli neapliek kompensāciju par īres līguma izbeigšanu un dzīvojamo telpu atbrīvošanu gadījumā, ja persona konkrētajā namā nav dzīvojusi līdz īpašuma tiesību atjaunošanai likumīgajam īpašniekam (viņa mantiniekam), bet ir dzīvojusi citā denacionalizētā vai likumīgajam īpašniekam atdotā namā. Tāpēc tiesa atzina, ka konkrētajā gadījumā nav nozīmes pieteicējas norādītajam apstāklim, ka viņa iepriekš ir dzīvojusi denacionalizētā namīpašumā </w:t>
      </w:r>
      <w:r w:rsidR="008B6279">
        <w:rPr>
          <w:rFonts w:cs="Times New Roman"/>
          <w:szCs w:val="24"/>
          <w:lang w:eastAsia="ru-RU"/>
        </w:rPr>
        <w:t>[adrese B]</w:t>
      </w:r>
      <w:r w:rsidR="00DD395E" w:rsidRPr="004B3B90">
        <w:rPr>
          <w:rFonts w:cs="Times New Roman"/>
          <w:szCs w:val="24"/>
          <w:lang w:eastAsia="ru-RU"/>
        </w:rPr>
        <w:t>.</w:t>
      </w:r>
    </w:p>
    <w:p w14:paraId="53BB154D" w14:textId="5CFC837D" w:rsidR="00EA7316" w:rsidRPr="004B3B90" w:rsidRDefault="0025022B" w:rsidP="00B85014">
      <w:pPr>
        <w:pStyle w:val="NoSpacing"/>
        <w:spacing w:line="276" w:lineRule="auto"/>
        <w:ind w:firstLine="567"/>
        <w:jc w:val="both"/>
        <w:rPr>
          <w:rFonts w:cs="Times New Roman"/>
          <w:szCs w:val="24"/>
          <w:lang w:eastAsia="ru-RU"/>
        </w:rPr>
      </w:pPr>
      <w:r w:rsidRPr="004B3B90">
        <w:rPr>
          <w:rFonts w:cs="Times New Roman"/>
          <w:szCs w:val="24"/>
          <w:lang w:eastAsia="ru-RU"/>
        </w:rPr>
        <w:lastRenderedPageBreak/>
        <w:t>Senāts nevar piekrist tam, ka minētajam apstāklim izskatāmajā gadījumā n</w:t>
      </w:r>
      <w:r w:rsidR="00DD395E" w:rsidRPr="004B3B90">
        <w:rPr>
          <w:rFonts w:cs="Times New Roman"/>
          <w:szCs w:val="24"/>
          <w:lang w:eastAsia="ru-RU"/>
        </w:rPr>
        <w:t>ebūtu piešķirama nekāda nozīme.</w:t>
      </w:r>
      <w:r w:rsidR="009B77E2" w:rsidRPr="004B3B90">
        <w:rPr>
          <w:rFonts w:cs="Times New Roman"/>
          <w:szCs w:val="24"/>
          <w:lang w:eastAsia="ru-RU"/>
        </w:rPr>
        <w:t xml:space="preserve"> </w:t>
      </w:r>
      <w:r w:rsidR="00152907" w:rsidRPr="004B3B90">
        <w:rPr>
          <w:rFonts w:cs="Times New Roman"/>
          <w:szCs w:val="24"/>
          <w:lang w:eastAsia="ru-RU"/>
        </w:rPr>
        <w:t>Tiesību normu iztulkošanā</w:t>
      </w:r>
      <w:r w:rsidR="00EA7316" w:rsidRPr="004B3B90">
        <w:rPr>
          <w:rFonts w:cs="Times New Roman"/>
          <w:szCs w:val="24"/>
          <w:lang w:eastAsia="ru-RU"/>
        </w:rPr>
        <w:t xml:space="preserve"> jāņem vērā tas, ka likumam sevī jāietver saprātīgs, lietderīgs un taisnīgs jebkura tiesību jautājuma regulējums (sal. </w:t>
      </w:r>
      <w:r w:rsidR="00EA7316" w:rsidRPr="004B3B90">
        <w:rPr>
          <w:rFonts w:cs="Times New Roman"/>
          <w:i/>
          <w:szCs w:val="24"/>
          <w:lang w:eastAsia="ru-RU"/>
        </w:rPr>
        <w:t>Rezevska</w:t>
      </w:r>
      <w:r w:rsidR="008D4C2D" w:rsidRPr="004B3B90">
        <w:rPr>
          <w:rFonts w:cs="Times New Roman"/>
          <w:i/>
          <w:szCs w:val="24"/>
          <w:lang w:eastAsia="ru-RU"/>
        </w:rPr>
        <w:t> </w:t>
      </w:r>
      <w:r w:rsidR="00EA7316" w:rsidRPr="004B3B90">
        <w:rPr>
          <w:rFonts w:cs="Times New Roman"/>
          <w:i/>
          <w:szCs w:val="24"/>
          <w:lang w:eastAsia="ru-RU"/>
        </w:rPr>
        <w:t xml:space="preserve">D. 17.panta komentārs. </w:t>
      </w:r>
      <w:proofErr w:type="spellStart"/>
      <w:r w:rsidR="00EA7316" w:rsidRPr="004B3B90">
        <w:rPr>
          <w:rFonts w:cs="Times New Roman"/>
          <w:i/>
          <w:szCs w:val="24"/>
          <w:lang w:eastAsia="ru-RU"/>
        </w:rPr>
        <w:t>Grām</w:t>
      </w:r>
      <w:proofErr w:type="spellEnd"/>
      <w:r w:rsidR="00EA7316" w:rsidRPr="004B3B90">
        <w:rPr>
          <w:rFonts w:cs="Times New Roman"/>
          <w:i/>
          <w:szCs w:val="24"/>
          <w:lang w:eastAsia="ru-RU"/>
        </w:rPr>
        <w:t xml:space="preserve">.: Administratīvā procesa likuma komentāri. A un B daļa. </w:t>
      </w:r>
      <w:proofErr w:type="spellStart"/>
      <w:r w:rsidR="00EA7316" w:rsidRPr="004B3B90">
        <w:rPr>
          <w:rFonts w:cs="Times New Roman"/>
          <w:i/>
          <w:szCs w:val="24"/>
          <w:lang w:eastAsia="ru-RU"/>
        </w:rPr>
        <w:t>Briede</w:t>
      </w:r>
      <w:proofErr w:type="spellEnd"/>
      <w:r w:rsidR="008D4C2D" w:rsidRPr="004B3B90">
        <w:rPr>
          <w:rFonts w:cs="Times New Roman"/>
          <w:i/>
          <w:szCs w:val="24"/>
          <w:lang w:eastAsia="ru-RU"/>
        </w:rPr>
        <w:t> </w:t>
      </w:r>
      <w:r w:rsidR="00EA7316" w:rsidRPr="004B3B90">
        <w:rPr>
          <w:rFonts w:cs="Times New Roman"/>
          <w:i/>
          <w:szCs w:val="24"/>
          <w:lang w:eastAsia="ru-RU"/>
        </w:rPr>
        <w:t>J. (</w:t>
      </w:r>
      <w:proofErr w:type="spellStart"/>
      <w:r w:rsidR="00EA7316" w:rsidRPr="004B3B90">
        <w:rPr>
          <w:rFonts w:cs="Times New Roman"/>
          <w:i/>
          <w:szCs w:val="24"/>
          <w:lang w:eastAsia="ru-RU"/>
        </w:rPr>
        <w:t>Zin</w:t>
      </w:r>
      <w:proofErr w:type="spellEnd"/>
      <w:r w:rsidR="00EA7316" w:rsidRPr="004B3B90">
        <w:rPr>
          <w:rFonts w:cs="Times New Roman"/>
          <w:i/>
          <w:szCs w:val="24"/>
          <w:lang w:eastAsia="ru-RU"/>
        </w:rPr>
        <w:t>. red.) Rīga: Tiesu namu aģentūra, 2013, 268.lpp.</w:t>
      </w:r>
      <w:r w:rsidR="00EA7316" w:rsidRPr="004B3B90">
        <w:rPr>
          <w:rFonts w:cs="Times New Roman"/>
          <w:szCs w:val="24"/>
          <w:lang w:eastAsia="ru-RU"/>
        </w:rPr>
        <w:t>). Savukārt tiesas uzdevums ir atrast taisnīgu lietas risinājumu.</w:t>
      </w:r>
    </w:p>
    <w:p w14:paraId="6DD54245" w14:textId="5E4D2F2B" w:rsidR="00BB172C" w:rsidRPr="004B3B90" w:rsidRDefault="009D5FF0"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Senāta ieskatā, netiktu sasniegts taisnīgs rezultāts, ja viena persona, kura iemitinājusies </w:t>
      </w:r>
      <w:r w:rsidR="00F70F04" w:rsidRPr="004B3B90">
        <w:rPr>
          <w:rFonts w:cs="Times New Roman"/>
          <w:szCs w:val="24"/>
          <w:lang w:eastAsia="ru-RU"/>
        </w:rPr>
        <w:t>namā</w:t>
      </w:r>
      <w:r w:rsidRPr="004B3B90">
        <w:rPr>
          <w:rFonts w:cs="Times New Roman"/>
          <w:szCs w:val="24"/>
          <w:lang w:eastAsia="ru-RU"/>
        </w:rPr>
        <w:t xml:space="preserve"> pirms tā denacionalizācijas un līdz kompensācijas izmaksai tur arī dzīvojusi, saņemtu likumā paredzēto nodokļa atbrīvojumu, bet cita persona, kura arī iemitinājusies šādā </w:t>
      </w:r>
      <w:r w:rsidR="009B77E2" w:rsidRPr="004B3B90">
        <w:rPr>
          <w:rFonts w:cs="Times New Roman"/>
          <w:szCs w:val="24"/>
          <w:lang w:eastAsia="ru-RU"/>
        </w:rPr>
        <w:t>namā</w:t>
      </w:r>
      <w:r w:rsidRPr="004B3B90">
        <w:rPr>
          <w:rFonts w:cs="Times New Roman"/>
          <w:szCs w:val="24"/>
          <w:lang w:eastAsia="ru-RU"/>
        </w:rPr>
        <w:t xml:space="preserve"> pirms tā denacionalizācijas, tomēr vēlāk piespiedu kārtā ir tikusi pārcelta uz citām dzīvojamām telpām, kuras joprojām atrodas denacionalizētā namā, minēto</w:t>
      </w:r>
      <w:r w:rsidR="00DD395E" w:rsidRPr="004B3B90">
        <w:rPr>
          <w:rFonts w:cs="Times New Roman"/>
          <w:szCs w:val="24"/>
          <w:lang w:eastAsia="ru-RU"/>
        </w:rPr>
        <w:t xml:space="preserve"> nodokļa atbrīvojumu nesaņemtu.</w:t>
      </w:r>
    </w:p>
    <w:p w14:paraId="664B5E5D" w14:textId="6A91ACDB" w:rsidR="00EA7316" w:rsidRPr="004B3B90" w:rsidRDefault="00F56980" w:rsidP="00B85014">
      <w:pPr>
        <w:pStyle w:val="NoSpacing"/>
        <w:spacing w:line="276" w:lineRule="auto"/>
        <w:ind w:firstLine="567"/>
        <w:jc w:val="both"/>
        <w:rPr>
          <w:rFonts w:cs="Times New Roman"/>
          <w:szCs w:val="24"/>
        </w:rPr>
      </w:pPr>
      <w:r w:rsidRPr="004B3B90">
        <w:rPr>
          <w:rFonts w:cs="Times New Roman"/>
          <w:szCs w:val="24"/>
        </w:rPr>
        <w:t xml:space="preserve">Senāts </w:t>
      </w:r>
      <w:r w:rsidR="00874C66" w:rsidRPr="004B3B90">
        <w:rPr>
          <w:rFonts w:cs="Times New Roman"/>
          <w:szCs w:val="24"/>
        </w:rPr>
        <w:t>atzīmē</w:t>
      </w:r>
      <w:r w:rsidRPr="004B3B90">
        <w:rPr>
          <w:rFonts w:cs="Times New Roman"/>
          <w:szCs w:val="24"/>
        </w:rPr>
        <w:t xml:space="preserve">, ka netipiskā gadījumā, t.i., gadījumā, </w:t>
      </w:r>
      <w:r w:rsidR="006423C3" w:rsidRPr="004B3B90">
        <w:rPr>
          <w:rFonts w:cs="Times New Roman"/>
          <w:szCs w:val="24"/>
        </w:rPr>
        <w:t>ko</w:t>
      </w:r>
      <w:r w:rsidRPr="004B3B90">
        <w:rPr>
          <w:rFonts w:cs="Times New Roman"/>
          <w:szCs w:val="24"/>
        </w:rPr>
        <w:t xml:space="preserve"> regulējums neaptver un attiecībā uz ko būtu netaisnīgi un nesamērīgi piemērot iedzīvotāju ienākuma nodokļa maksāšanas pienākumu, būtu pieļaujams atkāpties no lik</w:t>
      </w:r>
      <w:r w:rsidR="00874C66" w:rsidRPr="004B3B90">
        <w:rPr>
          <w:rFonts w:cs="Times New Roman"/>
          <w:szCs w:val="24"/>
        </w:rPr>
        <w:t xml:space="preserve">umdevēja tieši noteiktā. Tomēr </w:t>
      </w:r>
      <w:r w:rsidRPr="004B3B90">
        <w:rPr>
          <w:rFonts w:cs="Times New Roman"/>
          <w:szCs w:val="24"/>
        </w:rPr>
        <w:t>šādai atkāpei ir jābūt pamatotai ar īpašiem, uzrādāmiem un pārliecinošiem argumentiem (</w:t>
      </w:r>
      <w:r w:rsidR="006423C3" w:rsidRPr="004B3B90">
        <w:rPr>
          <w:rFonts w:cs="Times New Roman"/>
          <w:szCs w:val="24"/>
        </w:rPr>
        <w:t xml:space="preserve">sal. </w:t>
      </w:r>
      <w:r w:rsidRPr="004B3B90">
        <w:rPr>
          <w:rFonts w:cs="Times New Roman"/>
          <w:i/>
          <w:szCs w:val="24"/>
        </w:rPr>
        <w:t>Satversmes tiesas 2007.gada 28.februāra lēmuma par tiesvedības izbeigšanu lietā Nr.</w:t>
      </w:r>
      <w:r w:rsidR="008D4C2D" w:rsidRPr="004B3B90">
        <w:rPr>
          <w:rFonts w:cs="Times New Roman"/>
          <w:i/>
          <w:szCs w:val="24"/>
        </w:rPr>
        <w:t> </w:t>
      </w:r>
      <w:r w:rsidRPr="004B3B90">
        <w:rPr>
          <w:rFonts w:cs="Times New Roman"/>
          <w:i/>
          <w:szCs w:val="24"/>
        </w:rPr>
        <w:t>2006-41-01 15.punkts, 2013.gada 24.oktobra sprieduma lietā Nr.</w:t>
      </w:r>
      <w:r w:rsidR="008D4C2D" w:rsidRPr="004B3B90">
        <w:rPr>
          <w:rFonts w:cs="Times New Roman"/>
          <w:i/>
          <w:szCs w:val="24"/>
        </w:rPr>
        <w:t> </w:t>
      </w:r>
      <w:r w:rsidRPr="004B3B90">
        <w:rPr>
          <w:rFonts w:cs="Times New Roman"/>
          <w:i/>
          <w:szCs w:val="24"/>
        </w:rPr>
        <w:t>2012-23-01 14.2.punkts</w:t>
      </w:r>
      <w:r w:rsidRPr="004B3B90">
        <w:rPr>
          <w:rFonts w:cs="Times New Roman"/>
          <w:szCs w:val="24"/>
        </w:rPr>
        <w:t>).</w:t>
      </w:r>
    </w:p>
    <w:p w14:paraId="09FA5DAF" w14:textId="77777777" w:rsidR="0025022B" w:rsidRPr="004B3B90" w:rsidRDefault="0025022B" w:rsidP="00B85014">
      <w:pPr>
        <w:pStyle w:val="NoSpacing"/>
        <w:spacing w:line="276" w:lineRule="auto"/>
        <w:ind w:firstLine="567"/>
        <w:jc w:val="both"/>
        <w:rPr>
          <w:rFonts w:cs="Times New Roman"/>
          <w:szCs w:val="24"/>
          <w:lang w:eastAsia="ru-RU"/>
        </w:rPr>
      </w:pPr>
    </w:p>
    <w:p w14:paraId="06D8AB1D" w14:textId="535ACDE6" w:rsidR="0025022B" w:rsidRPr="004B3B90" w:rsidRDefault="0025022B" w:rsidP="00B85014">
      <w:pPr>
        <w:pStyle w:val="NoSpacing"/>
        <w:spacing w:line="276" w:lineRule="auto"/>
        <w:ind w:firstLine="567"/>
        <w:jc w:val="both"/>
        <w:rPr>
          <w:rFonts w:cs="Times New Roman"/>
          <w:szCs w:val="24"/>
          <w:lang w:eastAsia="ru-RU"/>
        </w:rPr>
      </w:pPr>
      <w:r w:rsidRPr="004B3B90">
        <w:rPr>
          <w:rFonts w:cs="Times New Roman"/>
          <w:szCs w:val="24"/>
          <w:lang w:eastAsia="ru-RU"/>
        </w:rPr>
        <w:t>[</w:t>
      </w:r>
      <w:r w:rsidR="00D27E45" w:rsidRPr="004B3B90">
        <w:rPr>
          <w:rFonts w:cs="Times New Roman"/>
          <w:szCs w:val="24"/>
          <w:lang w:eastAsia="ru-RU"/>
        </w:rPr>
        <w:t>9</w:t>
      </w:r>
      <w:r w:rsidRPr="004B3B90">
        <w:rPr>
          <w:rFonts w:cs="Times New Roman"/>
          <w:szCs w:val="24"/>
          <w:lang w:eastAsia="ru-RU"/>
        </w:rPr>
        <w:t xml:space="preserve">] Pieteicēja pieteikumā tieši norādījusi, ka viņa kopš 1946.gada dzīvojusi denacionalizētā namā </w:t>
      </w:r>
      <w:r w:rsidR="008B6279">
        <w:rPr>
          <w:rFonts w:cs="Times New Roman"/>
          <w:szCs w:val="24"/>
          <w:lang w:eastAsia="ru-RU"/>
        </w:rPr>
        <w:t>[adrese B]</w:t>
      </w:r>
      <w:r w:rsidRPr="004B3B90">
        <w:rPr>
          <w:rFonts w:cs="Times New Roman"/>
          <w:szCs w:val="24"/>
          <w:lang w:eastAsia="ru-RU"/>
        </w:rPr>
        <w:t>, vēl pirms š</w:t>
      </w:r>
      <w:r w:rsidR="008D4C2D" w:rsidRPr="004B3B90">
        <w:rPr>
          <w:rFonts w:cs="Times New Roman"/>
          <w:szCs w:val="24"/>
          <w:lang w:eastAsia="ru-RU"/>
        </w:rPr>
        <w:t>ā</w:t>
      </w:r>
      <w:r w:rsidRPr="004B3B90">
        <w:rPr>
          <w:rFonts w:cs="Times New Roman"/>
          <w:szCs w:val="24"/>
          <w:lang w:eastAsia="ru-RU"/>
        </w:rPr>
        <w:t xml:space="preserve"> nama denacionalizācijas</w:t>
      </w:r>
      <w:r w:rsidR="00DA7DE6" w:rsidRPr="004B3B90">
        <w:rPr>
          <w:rFonts w:cs="Times New Roman"/>
          <w:szCs w:val="24"/>
          <w:lang w:eastAsia="ru-RU"/>
        </w:rPr>
        <w:t xml:space="preserve"> (to </w:t>
      </w:r>
      <w:r w:rsidR="00152907" w:rsidRPr="004B3B90">
        <w:rPr>
          <w:rFonts w:cs="Times New Roman"/>
          <w:szCs w:val="24"/>
          <w:lang w:eastAsia="ru-RU"/>
        </w:rPr>
        <w:t xml:space="preserve">tiesa spriedumā </w:t>
      </w:r>
      <w:r w:rsidR="00DA7DE6" w:rsidRPr="004B3B90">
        <w:rPr>
          <w:rFonts w:cs="Times New Roman"/>
          <w:szCs w:val="24"/>
          <w:lang w:eastAsia="ru-RU"/>
        </w:rPr>
        <w:t xml:space="preserve">arī </w:t>
      </w:r>
      <w:r w:rsidR="00152907" w:rsidRPr="004B3B90">
        <w:rPr>
          <w:rFonts w:cs="Times New Roman"/>
          <w:szCs w:val="24"/>
          <w:lang w:eastAsia="ru-RU"/>
        </w:rPr>
        <w:t>vērtējusi</w:t>
      </w:r>
      <w:r w:rsidR="00DA7DE6" w:rsidRPr="004B3B90">
        <w:rPr>
          <w:rFonts w:cs="Times New Roman"/>
          <w:szCs w:val="24"/>
          <w:lang w:eastAsia="ru-RU"/>
        </w:rPr>
        <w:t>)</w:t>
      </w:r>
      <w:r w:rsidRPr="004B3B90">
        <w:rPr>
          <w:rFonts w:cs="Times New Roman"/>
          <w:szCs w:val="24"/>
          <w:lang w:eastAsia="ru-RU"/>
        </w:rPr>
        <w:t xml:space="preserve">, bet 2004.gadā pieteicēja </w:t>
      </w:r>
      <w:r w:rsidRPr="004B3B90">
        <w:rPr>
          <w:rFonts w:cs="Times New Roman"/>
          <w:i/>
          <w:szCs w:val="24"/>
          <w:lang w:eastAsia="ru-RU"/>
        </w:rPr>
        <w:t>piespiedu kārtā</w:t>
      </w:r>
      <w:r w:rsidRPr="004B3B90">
        <w:rPr>
          <w:rFonts w:cs="Times New Roman"/>
          <w:szCs w:val="24"/>
          <w:lang w:eastAsia="ru-RU"/>
        </w:rPr>
        <w:t xml:space="preserve"> mainīja dzīvesvietu uz </w:t>
      </w:r>
      <w:r w:rsidR="008B6279">
        <w:rPr>
          <w:rFonts w:cs="Times New Roman"/>
          <w:szCs w:val="24"/>
          <w:lang w:eastAsia="ru-RU"/>
        </w:rPr>
        <w:t>[adrese A]</w:t>
      </w:r>
      <w:r w:rsidRPr="004B3B90">
        <w:rPr>
          <w:rFonts w:cs="Times New Roman"/>
          <w:szCs w:val="24"/>
          <w:lang w:eastAsia="ru-RU"/>
        </w:rPr>
        <w:t xml:space="preserve">. </w:t>
      </w:r>
      <w:r w:rsidR="00DA7DE6" w:rsidRPr="004B3B90">
        <w:rPr>
          <w:rFonts w:cs="Times New Roman"/>
          <w:szCs w:val="24"/>
          <w:lang w:eastAsia="ru-RU"/>
        </w:rPr>
        <w:t>Kā norāda pieteicēja – dz</w:t>
      </w:r>
      <w:r w:rsidRPr="004B3B90">
        <w:rPr>
          <w:rFonts w:cs="Times New Roman"/>
          <w:szCs w:val="24"/>
          <w:lang w:eastAsia="ru-RU"/>
        </w:rPr>
        <w:t xml:space="preserve">īvesvietas maiņa notika pēc namīpašuma </w:t>
      </w:r>
      <w:r w:rsidR="008B6279">
        <w:rPr>
          <w:rFonts w:cs="Times New Roman"/>
          <w:szCs w:val="24"/>
          <w:lang w:eastAsia="ru-RU"/>
        </w:rPr>
        <w:t>[adrese B]</w:t>
      </w:r>
      <w:r w:rsidRPr="004B3B90">
        <w:rPr>
          <w:rFonts w:cs="Times New Roman"/>
          <w:szCs w:val="24"/>
          <w:lang w:eastAsia="ru-RU"/>
        </w:rPr>
        <w:t xml:space="preserve">, īpašnieka </w:t>
      </w:r>
      <w:r w:rsidR="008B6279">
        <w:rPr>
          <w:rFonts w:cs="Times New Roman"/>
          <w:szCs w:val="24"/>
          <w:lang w:eastAsia="ru-RU"/>
        </w:rPr>
        <w:t>[pers. C]</w:t>
      </w:r>
      <w:r w:rsidRPr="004B3B90">
        <w:rPr>
          <w:rFonts w:cs="Times New Roman"/>
          <w:szCs w:val="24"/>
          <w:lang w:eastAsia="ru-RU"/>
        </w:rPr>
        <w:t xml:space="preserve"> un namīpašuma </w:t>
      </w:r>
      <w:r w:rsidR="008B6279">
        <w:rPr>
          <w:rFonts w:cs="Times New Roman"/>
          <w:szCs w:val="24"/>
          <w:lang w:eastAsia="ru-RU"/>
        </w:rPr>
        <w:t>[adrese A]</w:t>
      </w:r>
      <w:r w:rsidRPr="004B3B90">
        <w:rPr>
          <w:rFonts w:cs="Times New Roman"/>
          <w:szCs w:val="24"/>
          <w:lang w:eastAsia="ru-RU"/>
        </w:rPr>
        <w:t xml:space="preserve">, pārvaldnieka vienošanās un konsultēšanās Rīgas domes </w:t>
      </w:r>
      <w:r w:rsidR="00281406" w:rsidRPr="004B3B90">
        <w:rPr>
          <w:rFonts w:cs="Times New Roman"/>
          <w:szCs w:val="24"/>
          <w:lang w:eastAsia="ru-RU"/>
        </w:rPr>
        <w:t>Ī</w:t>
      </w:r>
      <w:r w:rsidRPr="004B3B90">
        <w:rPr>
          <w:rFonts w:cs="Times New Roman"/>
          <w:szCs w:val="24"/>
          <w:lang w:eastAsia="ru-RU"/>
        </w:rPr>
        <w:t>res valdē un Sociālajā dienestā, lai pieteicēja saglabātu reģistrāciju pašvaldības palīdzības saņemšanai dzīvokļa jautājumu risināšanā (</w:t>
      </w:r>
      <w:r w:rsidRPr="004B3B90">
        <w:rPr>
          <w:rFonts w:cs="Times New Roman"/>
          <w:i/>
          <w:szCs w:val="24"/>
          <w:lang w:eastAsia="ru-RU"/>
        </w:rPr>
        <w:t>lietas 5., 6.lapa</w:t>
      </w:r>
      <w:r w:rsidRPr="004B3B90">
        <w:rPr>
          <w:rFonts w:cs="Times New Roman"/>
          <w:szCs w:val="24"/>
          <w:lang w:eastAsia="ru-RU"/>
        </w:rPr>
        <w:t xml:space="preserve">). </w:t>
      </w:r>
      <w:r w:rsidR="00552D34" w:rsidRPr="004B3B90">
        <w:rPr>
          <w:rFonts w:cs="Times New Roman"/>
          <w:szCs w:val="24"/>
          <w:lang w:eastAsia="ru-RU"/>
        </w:rPr>
        <w:t>P</w:t>
      </w:r>
      <w:r w:rsidRPr="004B3B90">
        <w:rPr>
          <w:rFonts w:cs="Times New Roman"/>
          <w:szCs w:val="24"/>
          <w:lang w:eastAsia="ru-RU"/>
        </w:rPr>
        <w:t>ieteicēja</w:t>
      </w:r>
      <w:r w:rsidR="00552D34" w:rsidRPr="004B3B90">
        <w:rPr>
          <w:rFonts w:cs="Times New Roman"/>
          <w:szCs w:val="24"/>
          <w:lang w:eastAsia="ru-RU"/>
        </w:rPr>
        <w:t xml:space="preserve"> skaidro</w:t>
      </w:r>
      <w:r w:rsidRPr="004B3B90">
        <w:rPr>
          <w:rFonts w:cs="Times New Roman"/>
          <w:szCs w:val="24"/>
          <w:lang w:eastAsia="ru-RU"/>
        </w:rPr>
        <w:t>,</w:t>
      </w:r>
      <w:r w:rsidR="00552D34" w:rsidRPr="004B3B90">
        <w:rPr>
          <w:rFonts w:cs="Times New Roman"/>
          <w:szCs w:val="24"/>
          <w:lang w:eastAsia="ru-RU"/>
        </w:rPr>
        <w:t xml:space="preserve"> ka</w:t>
      </w:r>
      <w:r w:rsidRPr="004B3B90">
        <w:rPr>
          <w:rFonts w:cs="Times New Roman"/>
          <w:szCs w:val="24"/>
          <w:lang w:eastAsia="ru-RU"/>
        </w:rPr>
        <w:t xml:space="preserve"> gan viens, gan otrs nams, kurā viņa ir dzīvojusi, ir bijis denacionalizēts vai likumīgajam īpašniekam atdots īpašums, un līdz ar to viņa visu laiku ir bijusi „denacionalizēta vai likumīgajam īpašniekam atdota nama īrniece</w:t>
      </w:r>
      <w:r w:rsidR="00DD395E" w:rsidRPr="004B3B90">
        <w:rPr>
          <w:rFonts w:cs="Times New Roman"/>
          <w:szCs w:val="24"/>
          <w:lang w:eastAsia="ru-RU"/>
        </w:rPr>
        <w:t>”.</w:t>
      </w:r>
    </w:p>
    <w:p w14:paraId="0C1106C6" w14:textId="4759C6E2" w:rsidR="00847538" w:rsidRPr="004B3B90" w:rsidRDefault="006423C3" w:rsidP="00B85014">
      <w:pPr>
        <w:pStyle w:val="NoSpacing"/>
        <w:spacing w:line="276" w:lineRule="auto"/>
        <w:ind w:firstLine="567"/>
        <w:jc w:val="both"/>
        <w:rPr>
          <w:rFonts w:cs="Times New Roman"/>
          <w:szCs w:val="24"/>
          <w:lang w:eastAsia="ru-RU"/>
        </w:rPr>
      </w:pPr>
      <w:r w:rsidRPr="004B3B90">
        <w:rPr>
          <w:rFonts w:cs="Times New Roman"/>
          <w:szCs w:val="24"/>
          <w:lang w:eastAsia="ru-RU"/>
        </w:rPr>
        <w:t>Tā kā k</w:t>
      </w:r>
      <w:r w:rsidR="006833DA" w:rsidRPr="004B3B90">
        <w:rPr>
          <w:rFonts w:cs="Times New Roman"/>
          <w:szCs w:val="24"/>
          <w:lang w:eastAsia="ru-RU"/>
        </w:rPr>
        <w:t xml:space="preserve">onkrētajā gadījumā pastāv iespēja, ka pieteicējas pārcelšanās </w:t>
      </w:r>
      <w:r w:rsidRPr="004B3B90">
        <w:rPr>
          <w:rFonts w:cs="Times New Roman"/>
          <w:szCs w:val="24"/>
          <w:lang w:eastAsia="ru-RU"/>
        </w:rPr>
        <w:t xml:space="preserve">tiešām </w:t>
      </w:r>
      <w:r w:rsidR="006833DA" w:rsidRPr="004B3B90">
        <w:rPr>
          <w:rFonts w:cs="Times New Roman"/>
          <w:szCs w:val="24"/>
          <w:lang w:eastAsia="ru-RU"/>
        </w:rPr>
        <w:t xml:space="preserve">ir notikusi no viņas gribas neatkarīgu iemeslu dēļ, </w:t>
      </w:r>
      <w:r w:rsidR="00281406" w:rsidRPr="004B3B90">
        <w:rPr>
          <w:rFonts w:cs="Times New Roman"/>
          <w:szCs w:val="24"/>
          <w:lang w:eastAsia="ru-RU"/>
        </w:rPr>
        <w:t xml:space="preserve">arī </w:t>
      </w:r>
      <w:r w:rsidR="006833DA" w:rsidRPr="004B3B90">
        <w:rPr>
          <w:rFonts w:cs="Times New Roman"/>
          <w:szCs w:val="24"/>
          <w:lang w:eastAsia="ru-RU"/>
        </w:rPr>
        <w:t>joprojām saglabājot reģistrāciju pašvaldības palīdzības saņemšanai dzīvokļa jautājumu risinā</w:t>
      </w:r>
      <w:r w:rsidRPr="004B3B90">
        <w:rPr>
          <w:rFonts w:cs="Times New Roman"/>
          <w:szCs w:val="24"/>
          <w:lang w:eastAsia="ru-RU"/>
        </w:rPr>
        <w:t xml:space="preserve">šanai, tad, </w:t>
      </w:r>
      <w:r w:rsidR="00847538" w:rsidRPr="004B3B90">
        <w:rPr>
          <w:rFonts w:cs="Times New Roman"/>
          <w:szCs w:val="24"/>
          <w:lang w:eastAsia="ru-RU"/>
        </w:rPr>
        <w:t xml:space="preserve">Senāta ieskatā, </w:t>
      </w:r>
      <w:r w:rsidR="006833DA" w:rsidRPr="004B3B90">
        <w:rPr>
          <w:rFonts w:cs="Times New Roman"/>
          <w:szCs w:val="24"/>
          <w:lang w:eastAsia="ru-RU"/>
        </w:rPr>
        <w:t>minētajam apstāklim</w:t>
      </w:r>
      <w:r w:rsidR="00847538" w:rsidRPr="004B3B90">
        <w:rPr>
          <w:rFonts w:cs="Times New Roman"/>
          <w:szCs w:val="24"/>
          <w:lang w:eastAsia="ru-RU"/>
        </w:rPr>
        <w:t xml:space="preserve"> var būt </w:t>
      </w:r>
      <w:r w:rsidR="009B77E2" w:rsidRPr="004B3B90">
        <w:rPr>
          <w:rFonts w:cs="Times New Roman"/>
          <w:szCs w:val="24"/>
          <w:lang w:eastAsia="ru-RU"/>
        </w:rPr>
        <w:t xml:space="preserve">būtiska </w:t>
      </w:r>
      <w:r w:rsidR="00847538" w:rsidRPr="004B3B90">
        <w:rPr>
          <w:rFonts w:cs="Times New Roman"/>
          <w:szCs w:val="24"/>
          <w:lang w:eastAsia="ru-RU"/>
        </w:rPr>
        <w:t xml:space="preserve">nozīme lietas pareizai </w:t>
      </w:r>
      <w:r w:rsidR="00D179C6" w:rsidRPr="004B3B90">
        <w:rPr>
          <w:rFonts w:cs="Times New Roman"/>
          <w:szCs w:val="24"/>
          <w:lang w:eastAsia="ru-RU"/>
        </w:rPr>
        <w:t xml:space="preserve">jeb taisnīgai </w:t>
      </w:r>
      <w:r w:rsidR="00847538" w:rsidRPr="004B3B90">
        <w:rPr>
          <w:rFonts w:cs="Times New Roman"/>
          <w:szCs w:val="24"/>
          <w:lang w:eastAsia="ru-RU"/>
        </w:rPr>
        <w:t>izspriešanai.</w:t>
      </w:r>
    </w:p>
    <w:p w14:paraId="453E255A" w14:textId="60EEB6D2" w:rsidR="00D179C6" w:rsidRPr="004B3B90" w:rsidRDefault="0025022B" w:rsidP="00D179C6">
      <w:pPr>
        <w:pStyle w:val="NoSpacing"/>
        <w:spacing w:line="276" w:lineRule="auto"/>
        <w:ind w:firstLine="567"/>
        <w:jc w:val="both"/>
        <w:rPr>
          <w:rFonts w:cs="Times New Roman"/>
          <w:szCs w:val="24"/>
          <w:lang w:eastAsia="ru-RU"/>
        </w:rPr>
      </w:pPr>
      <w:r w:rsidRPr="004B3B90">
        <w:rPr>
          <w:rFonts w:cs="Times New Roman"/>
          <w:szCs w:val="24"/>
          <w:lang w:eastAsia="ru-RU"/>
        </w:rPr>
        <w:t xml:space="preserve">Tiesa </w:t>
      </w:r>
      <w:r w:rsidR="00D179C6" w:rsidRPr="004B3B90">
        <w:rPr>
          <w:rFonts w:cs="Times New Roman"/>
          <w:szCs w:val="24"/>
          <w:lang w:eastAsia="ru-RU"/>
        </w:rPr>
        <w:t>pareizi</w:t>
      </w:r>
      <w:r w:rsidRPr="004B3B90">
        <w:rPr>
          <w:rFonts w:cs="Times New Roman"/>
          <w:szCs w:val="24"/>
          <w:lang w:eastAsia="ru-RU"/>
        </w:rPr>
        <w:t xml:space="preserve"> </w:t>
      </w:r>
      <w:r w:rsidR="00D179C6" w:rsidRPr="004B3B90">
        <w:rPr>
          <w:rFonts w:cs="Times New Roman"/>
          <w:szCs w:val="24"/>
          <w:lang w:eastAsia="ru-RU"/>
        </w:rPr>
        <w:t xml:space="preserve">ir </w:t>
      </w:r>
      <w:r w:rsidR="00407939" w:rsidRPr="004B3B90">
        <w:rPr>
          <w:rFonts w:cs="Times New Roman"/>
          <w:szCs w:val="24"/>
          <w:lang w:eastAsia="ru-RU"/>
        </w:rPr>
        <w:t xml:space="preserve">darījusi, ka </w:t>
      </w:r>
      <w:r w:rsidR="008F5AE9" w:rsidRPr="004B3B90">
        <w:rPr>
          <w:rFonts w:cs="Times New Roman"/>
          <w:szCs w:val="24"/>
          <w:lang w:eastAsia="ru-RU"/>
        </w:rPr>
        <w:t xml:space="preserve">spriedumā </w:t>
      </w:r>
      <w:r w:rsidRPr="004B3B90">
        <w:rPr>
          <w:rFonts w:cs="Times New Roman"/>
          <w:szCs w:val="24"/>
          <w:lang w:eastAsia="ru-RU"/>
        </w:rPr>
        <w:t xml:space="preserve">vērtējusi, vai izskatāmais gadījums nav uzskatāms par netipisku gadījumu, kad būtu pieļaujams atkāpties no likumdevēja tieši noteiktā. Rezultātā </w:t>
      </w:r>
      <w:r w:rsidR="00407939" w:rsidRPr="004B3B90">
        <w:rPr>
          <w:rFonts w:cs="Times New Roman"/>
          <w:szCs w:val="24"/>
          <w:lang w:eastAsia="ru-RU"/>
        </w:rPr>
        <w:t>apgabal</w:t>
      </w:r>
      <w:r w:rsidRPr="004B3B90">
        <w:rPr>
          <w:rFonts w:cs="Times New Roman"/>
          <w:szCs w:val="24"/>
          <w:lang w:eastAsia="ru-RU"/>
        </w:rPr>
        <w:t xml:space="preserve">tiesa atzina, ka pieteicējas gadījums nav netipisks, jo pieteicēja </w:t>
      </w:r>
      <w:r w:rsidRPr="004B3B90">
        <w:rPr>
          <w:rFonts w:cs="Times New Roman"/>
          <w:i/>
          <w:szCs w:val="24"/>
          <w:lang w:eastAsia="ru-RU"/>
        </w:rPr>
        <w:t>labprātīgi</w:t>
      </w:r>
      <w:r w:rsidRPr="004B3B90">
        <w:rPr>
          <w:rFonts w:cs="Times New Roman"/>
          <w:szCs w:val="24"/>
          <w:lang w:eastAsia="ru-RU"/>
        </w:rPr>
        <w:t xml:space="preserve"> veica dzīvesvietas maiņu, noslēdzot īres līgumu.</w:t>
      </w:r>
      <w:r w:rsidR="009B77E2" w:rsidRPr="004B3B90">
        <w:rPr>
          <w:rFonts w:cs="Times New Roman"/>
          <w:szCs w:val="24"/>
          <w:lang w:eastAsia="ru-RU"/>
        </w:rPr>
        <w:t xml:space="preserve"> Taču t</w:t>
      </w:r>
      <w:r w:rsidR="00D27E45" w:rsidRPr="004B3B90">
        <w:rPr>
          <w:rFonts w:cs="Times New Roman"/>
          <w:szCs w:val="24"/>
          <w:lang w:eastAsia="ru-RU"/>
        </w:rPr>
        <w:t xml:space="preserve">iesa spriedumā nav argumentējusi, kāpēc tā uzskatījusi, ka pieteicēja – pretēji viņas </w:t>
      </w:r>
      <w:r w:rsidR="009B77E2" w:rsidRPr="004B3B90">
        <w:rPr>
          <w:rFonts w:cs="Times New Roman"/>
          <w:szCs w:val="24"/>
          <w:lang w:eastAsia="ru-RU"/>
        </w:rPr>
        <w:t xml:space="preserve">pašas </w:t>
      </w:r>
      <w:r w:rsidR="00D27E45" w:rsidRPr="004B3B90">
        <w:rPr>
          <w:rFonts w:cs="Times New Roman"/>
          <w:szCs w:val="24"/>
          <w:lang w:eastAsia="ru-RU"/>
        </w:rPr>
        <w:t>teiktajam –</w:t>
      </w:r>
      <w:r w:rsidR="009B77E2" w:rsidRPr="004B3B90">
        <w:rPr>
          <w:rFonts w:cs="Times New Roman"/>
          <w:szCs w:val="24"/>
          <w:lang w:eastAsia="ru-RU"/>
        </w:rPr>
        <w:t xml:space="preserve"> tomēr </w:t>
      </w:r>
      <w:r w:rsidR="00D27E45" w:rsidRPr="004B3B90">
        <w:rPr>
          <w:rFonts w:cs="Times New Roman"/>
          <w:szCs w:val="24"/>
          <w:lang w:eastAsia="ru-RU"/>
        </w:rPr>
        <w:t xml:space="preserve">ir labprātīgi veikusi dzīvesvietas maiņu. </w:t>
      </w:r>
      <w:r w:rsidR="006423C3" w:rsidRPr="004B3B90">
        <w:rPr>
          <w:rFonts w:cs="Times New Roman"/>
          <w:szCs w:val="24"/>
          <w:lang w:eastAsia="ru-RU"/>
        </w:rPr>
        <w:t>No tiesas sprieduma</w:t>
      </w:r>
      <w:r w:rsidR="00407939" w:rsidRPr="004B3B90">
        <w:rPr>
          <w:rFonts w:cs="Times New Roman"/>
          <w:szCs w:val="24"/>
          <w:lang w:eastAsia="ru-RU"/>
        </w:rPr>
        <w:t xml:space="preserve"> tā arī </w:t>
      </w:r>
      <w:r w:rsidR="006423C3" w:rsidRPr="004B3B90">
        <w:rPr>
          <w:rFonts w:cs="Times New Roman"/>
          <w:szCs w:val="24"/>
          <w:lang w:eastAsia="ru-RU"/>
        </w:rPr>
        <w:t xml:space="preserve">nav saprotams, kādi ir bijuši </w:t>
      </w:r>
      <w:r w:rsidR="00724F67" w:rsidRPr="004B3B90">
        <w:rPr>
          <w:rFonts w:cs="Times New Roman"/>
          <w:szCs w:val="24"/>
          <w:lang w:eastAsia="ru-RU"/>
        </w:rPr>
        <w:t xml:space="preserve">tie iemesli, kuru dēļ pieteicējai nācās </w:t>
      </w:r>
      <w:r w:rsidR="006013B6" w:rsidRPr="004B3B90">
        <w:rPr>
          <w:rFonts w:cs="Times New Roman"/>
          <w:szCs w:val="24"/>
          <w:lang w:eastAsia="ru-RU"/>
        </w:rPr>
        <w:t>pārcelties</w:t>
      </w:r>
      <w:r w:rsidR="00724F67" w:rsidRPr="004B3B90">
        <w:rPr>
          <w:rFonts w:cs="Times New Roman"/>
          <w:szCs w:val="24"/>
          <w:lang w:eastAsia="ru-RU"/>
        </w:rPr>
        <w:t xml:space="preserve"> uz citu dzīvesvietu</w:t>
      </w:r>
      <w:r w:rsidR="00407939" w:rsidRPr="004B3B90">
        <w:rPr>
          <w:rFonts w:cs="Times New Roman"/>
          <w:szCs w:val="24"/>
          <w:lang w:eastAsia="ru-RU"/>
        </w:rPr>
        <w:t>.</w:t>
      </w:r>
      <w:r w:rsidR="00D7157F" w:rsidRPr="004B3B90">
        <w:rPr>
          <w:rFonts w:cs="Times New Roman"/>
          <w:szCs w:val="24"/>
          <w:lang w:eastAsia="ru-RU"/>
        </w:rPr>
        <w:t xml:space="preserve"> Senāts vērš uzmanību, ka no tiesībām uz taisnīgu tiesu izriet pienākums tiesai nolēmumā norādīt savus argumentus tā, lai gan procesa dalībnieki, gan augstākas instances tiesa, gan interesenti no sabiedrības varētu saprast, kā tiesa nonākusi pie tieši tāda un ne citāda lietas izskatīšanas rezultāta (sal. </w:t>
      </w:r>
      <w:r w:rsidR="00D7157F" w:rsidRPr="004B3B90">
        <w:rPr>
          <w:rFonts w:cs="Times New Roman"/>
          <w:i/>
          <w:szCs w:val="24"/>
          <w:lang w:eastAsia="ru-RU"/>
        </w:rPr>
        <w:t>Senāta 2019.gada 29.maija sprieduma lietā Nr. SKA</w:t>
      </w:r>
      <w:r w:rsidR="00D7157F" w:rsidRPr="004B3B90">
        <w:rPr>
          <w:rFonts w:cs="Times New Roman"/>
          <w:i/>
          <w:szCs w:val="24"/>
          <w:lang w:eastAsia="ru-RU"/>
        </w:rPr>
        <w:noBreakHyphen/>
        <w:t>274/2019 (ECLI:LV:AT:2019:0529.A420367614.3.S) 7.punkts</w:t>
      </w:r>
      <w:r w:rsidR="00D7157F" w:rsidRPr="004B3B90">
        <w:rPr>
          <w:rFonts w:cs="Times New Roman"/>
          <w:szCs w:val="24"/>
          <w:lang w:eastAsia="ru-RU"/>
        </w:rPr>
        <w:t>).</w:t>
      </w:r>
    </w:p>
    <w:p w14:paraId="6C770C35" w14:textId="017A963C" w:rsidR="004F62F4" w:rsidRPr="004B3B90" w:rsidRDefault="00D27E45" w:rsidP="00B85014">
      <w:pPr>
        <w:pStyle w:val="NoSpacing"/>
        <w:spacing w:line="276" w:lineRule="auto"/>
        <w:ind w:firstLine="567"/>
        <w:jc w:val="both"/>
        <w:rPr>
          <w:rFonts w:cs="Times New Roman"/>
          <w:szCs w:val="24"/>
          <w:lang w:eastAsia="ru-RU"/>
        </w:rPr>
      </w:pPr>
      <w:r w:rsidRPr="004B3B90">
        <w:rPr>
          <w:rFonts w:cs="Times New Roman"/>
          <w:szCs w:val="24"/>
          <w:lang w:eastAsia="ru-RU"/>
        </w:rPr>
        <w:t xml:space="preserve">Šādos apstākļos </w:t>
      </w:r>
      <w:r w:rsidR="0025022B" w:rsidRPr="004B3B90">
        <w:rPr>
          <w:rFonts w:cs="Times New Roman"/>
          <w:szCs w:val="24"/>
          <w:lang w:eastAsia="ru-RU"/>
        </w:rPr>
        <w:t xml:space="preserve">Senāts atzīst, ka apelācijas instances tiesa pretēji Administratīvā procesa likuma 103.panta otrajai daļai nav noskaidrojusi lietā visus būtiskos apstākļus un devusi tiem juridisku vērtējumu. </w:t>
      </w:r>
      <w:r w:rsidR="006833DA" w:rsidRPr="004B3B90">
        <w:rPr>
          <w:rFonts w:cs="Times New Roman"/>
          <w:szCs w:val="24"/>
          <w:lang w:eastAsia="ru-RU"/>
        </w:rPr>
        <w:t>T</w:t>
      </w:r>
      <w:r w:rsidR="0025022B" w:rsidRPr="004B3B90">
        <w:rPr>
          <w:rFonts w:cs="Times New Roman"/>
          <w:szCs w:val="24"/>
          <w:lang w:eastAsia="ru-RU"/>
        </w:rPr>
        <w:t xml:space="preserve">iesas secinājums, ka pieteicēja ir </w:t>
      </w:r>
      <w:r w:rsidR="0025022B" w:rsidRPr="004B3B90">
        <w:rPr>
          <w:rFonts w:cs="Times New Roman"/>
          <w:i/>
          <w:szCs w:val="24"/>
          <w:lang w:eastAsia="ru-RU"/>
        </w:rPr>
        <w:t>labprātīgi</w:t>
      </w:r>
      <w:r w:rsidR="0025022B" w:rsidRPr="004B3B90">
        <w:rPr>
          <w:rFonts w:cs="Times New Roman"/>
          <w:szCs w:val="24"/>
          <w:lang w:eastAsia="ru-RU"/>
        </w:rPr>
        <w:t xml:space="preserve"> veikusi dzīvesvietas maiņu, </w:t>
      </w:r>
      <w:r w:rsidR="0025022B" w:rsidRPr="004B3B90">
        <w:rPr>
          <w:rFonts w:cs="Times New Roman"/>
          <w:szCs w:val="24"/>
          <w:lang w:eastAsia="ru-RU"/>
        </w:rPr>
        <w:lastRenderedPageBreak/>
        <w:t xml:space="preserve">spriedumā nav pamatots. </w:t>
      </w:r>
      <w:r w:rsidR="004F62F4" w:rsidRPr="004B3B90">
        <w:rPr>
          <w:rFonts w:cs="Times New Roman"/>
          <w:szCs w:val="24"/>
          <w:lang w:eastAsia="ru-RU"/>
        </w:rPr>
        <w:t>Tāpēc, ievērojot iepriekš teikto, Senāts arī atzīst par pārsteidzīgu apgabaltiesas izdarīto secinājumu, ka pieteicēja nav likuma „Par iedzīvotāju ienākuma nodokli” 9.panta pirmās daļas 28.punkta subjekts.</w:t>
      </w:r>
    </w:p>
    <w:p w14:paraId="788B1039" w14:textId="4E65D867" w:rsidR="0025022B" w:rsidRPr="004B3B90" w:rsidRDefault="0025022B" w:rsidP="00B85014">
      <w:pPr>
        <w:pStyle w:val="NoSpacing"/>
        <w:spacing w:line="276" w:lineRule="auto"/>
        <w:ind w:firstLine="567"/>
        <w:jc w:val="both"/>
        <w:rPr>
          <w:rFonts w:cs="Times New Roman"/>
          <w:szCs w:val="24"/>
          <w:lang w:eastAsia="ru-RU"/>
        </w:rPr>
      </w:pPr>
      <w:r w:rsidRPr="004B3B90">
        <w:rPr>
          <w:rFonts w:cs="Times New Roman"/>
          <w:szCs w:val="24"/>
          <w:lang w:eastAsia="ru-RU"/>
        </w:rPr>
        <w:t>Tā kā minētais var ietekmēt iznākumu lietā, tad pastāv pamats apgabaltiesas sprieduma atcelšanai, procesuālās ekonomijas nolūkos nevērtējot citus kasācijas sūdzībā izteiktos argumentus.</w:t>
      </w:r>
    </w:p>
    <w:p w14:paraId="1ABFE087" w14:textId="77777777" w:rsidR="0025022B" w:rsidRPr="004B3B90" w:rsidRDefault="0025022B" w:rsidP="00B85014">
      <w:pPr>
        <w:pStyle w:val="NoSpacing"/>
        <w:spacing w:line="276" w:lineRule="auto"/>
        <w:ind w:firstLine="567"/>
        <w:jc w:val="both"/>
        <w:rPr>
          <w:rFonts w:cs="Times New Roman"/>
          <w:szCs w:val="24"/>
          <w:lang w:eastAsia="ru-RU"/>
        </w:rPr>
      </w:pPr>
    </w:p>
    <w:p w14:paraId="4698918E" w14:textId="54A3FE56" w:rsidR="00C31A66" w:rsidRPr="004B3B90" w:rsidRDefault="00A416E7" w:rsidP="00B85014">
      <w:pPr>
        <w:pStyle w:val="NoSpacing"/>
        <w:spacing w:line="276" w:lineRule="auto"/>
        <w:ind w:firstLine="567"/>
        <w:jc w:val="both"/>
        <w:rPr>
          <w:rFonts w:cs="Times New Roman"/>
          <w:szCs w:val="24"/>
          <w:lang w:eastAsia="ru-RU"/>
        </w:rPr>
      </w:pPr>
      <w:r w:rsidRPr="004B3B90">
        <w:rPr>
          <w:rFonts w:cs="Times New Roman"/>
          <w:szCs w:val="24"/>
          <w:lang w:eastAsia="ru-RU"/>
        </w:rPr>
        <w:t>[</w:t>
      </w:r>
      <w:r w:rsidR="0025022B" w:rsidRPr="004B3B90">
        <w:rPr>
          <w:rFonts w:cs="Times New Roman"/>
          <w:szCs w:val="24"/>
          <w:lang w:eastAsia="ru-RU"/>
        </w:rPr>
        <w:t>10</w:t>
      </w:r>
      <w:r w:rsidRPr="004B3B90">
        <w:rPr>
          <w:rFonts w:cs="Times New Roman"/>
          <w:szCs w:val="24"/>
          <w:lang w:eastAsia="ru-RU"/>
        </w:rPr>
        <w:t>]</w:t>
      </w:r>
      <w:r w:rsidR="00445A16" w:rsidRPr="004B3B90">
        <w:rPr>
          <w:rFonts w:cs="Times New Roman"/>
          <w:szCs w:val="24"/>
          <w:lang w:eastAsia="ru-RU"/>
        </w:rPr>
        <w:t xml:space="preserve"> Atbildot </w:t>
      </w:r>
      <w:r w:rsidR="00115637" w:rsidRPr="004B3B90">
        <w:rPr>
          <w:rFonts w:cs="Times New Roman"/>
          <w:szCs w:val="24"/>
          <w:lang w:eastAsia="ru-RU"/>
        </w:rPr>
        <w:t xml:space="preserve">vienīgi </w:t>
      </w:r>
      <w:r w:rsidR="00445A16" w:rsidRPr="004B3B90">
        <w:rPr>
          <w:rFonts w:cs="Times New Roman"/>
          <w:szCs w:val="24"/>
          <w:lang w:eastAsia="ru-RU"/>
        </w:rPr>
        <w:t xml:space="preserve">vēl uz </w:t>
      </w:r>
      <w:proofErr w:type="spellStart"/>
      <w:r w:rsidR="00115637" w:rsidRPr="004B3B90">
        <w:rPr>
          <w:rFonts w:cs="Times New Roman"/>
          <w:szCs w:val="24"/>
          <w:lang w:eastAsia="ru-RU"/>
        </w:rPr>
        <w:t>kasatores</w:t>
      </w:r>
      <w:proofErr w:type="spellEnd"/>
      <w:r w:rsidR="00445A16" w:rsidRPr="004B3B90">
        <w:rPr>
          <w:rFonts w:cs="Times New Roman"/>
          <w:szCs w:val="24"/>
          <w:lang w:eastAsia="ru-RU"/>
        </w:rPr>
        <w:t xml:space="preserve"> </w:t>
      </w:r>
      <w:r w:rsidR="00115637" w:rsidRPr="004B3B90">
        <w:rPr>
          <w:rFonts w:cs="Times New Roman"/>
          <w:szCs w:val="24"/>
          <w:lang w:eastAsia="ru-RU"/>
        </w:rPr>
        <w:t>piezīmi</w:t>
      </w:r>
      <w:r w:rsidR="00445A16" w:rsidRPr="004B3B90">
        <w:rPr>
          <w:rFonts w:cs="Times New Roman"/>
          <w:szCs w:val="24"/>
          <w:lang w:eastAsia="ru-RU"/>
        </w:rPr>
        <w:t xml:space="preserve">, </w:t>
      </w:r>
      <w:r w:rsidR="00635F38" w:rsidRPr="004B3B90">
        <w:rPr>
          <w:rFonts w:cs="Times New Roman"/>
          <w:szCs w:val="24"/>
          <w:lang w:eastAsia="ru-RU"/>
        </w:rPr>
        <w:t>ka tiesa</w:t>
      </w:r>
      <w:r w:rsidR="00445A16" w:rsidRPr="004B3B90">
        <w:rPr>
          <w:rFonts w:cs="Times New Roman"/>
          <w:szCs w:val="24"/>
          <w:lang w:eastAsia="ru-RU"/>
        </w:rPr>
        <w:t xml:space="preserve"> </w:t>
      </w:r>
      <w:r w:rsidR="00635F38" w:rsidRPr="004B3B90">
        <w:rPr>
          <w:rFonts w:cs="Times New Roman"/>
          <w:szCs w:val="24"/>
          <w:lang w:eastAsia="ru-RU"/>
        </w:rPr>
        <w:t>ne</w:t>
      </w:r>
      <w:r w:rsidR="00115637" w:rsidRPr="004B3B90">
        <w:rPr>
          <w:rFonts w:cs="Times New Roman"/>
          <w:szCs w:val="24"/>
          <w:lang w:eastAsia="ru-RU"/>
        </w:rPr>
        <w:t>var atsaukties uz citiem tiesas spiedumiem</w:t>
      </w:r>
      <w:r w:rsidR="00635F38" w:rsidRPr="004B3B90">
        <w:rPr>
          <w:rFonts w:cs="Times New Roman"/>
          <w:szCs w:val="24"/>
          <w:lang w:eastAsia="ru-RU"/>
        </w:rPr>
        <w:t xml:space="preserve">, </w:t>
      </w:r>
      <w:r w:rsidR="00445A16" w:rsidRPr="004B3B90">
        <w:rPr>
          <w:rFonts w:cs="Times New Roman"/>
          <w:szCs w:val="24"/>
          <w:lang w:eastAsia="ru-RU"/>
        </w:rPr>
        <w:t>jo</w:t>
      </w:r>
      <w:r w:rsidR="00635F38" w:rsidRPr="004B3B90">
        <w:rPr>
          <w:rFonts w:cs="Times New Roman"/>
          <w:szCs w:val="24"/>
          <w:lang w:eastAsia="ru-RU"/>
        </w:rPr>
        <w:t xml:space="preserve"> Latvijas tiesību sistēma nav orientēta uz tiesu precedentu atzīšanu</w:t>
      </w:r>
      <w:r w:rsidR="00445A16" w:rsidRPr="004B3B90">
        <w:rPr>
          <w:rFonts w:cs="Times New Roman"/>
          <w:szCs w:val="24"/>
          <w:lang w:eastAsia="ru-RU"/>
        </w:rPr>
        <w:t>,</w:t>
      </w:r>
      <w:r w:rsidR="00635F38" w:rsidRPr="004B3B90">
        <w:rPr>
          <w:rFonts w:cs="Times New Roman"/>
          <w:szCs w:val="24"/>
          <w:lang w:eastAsia="ru-RU"/>
        </w:rPr>
        <w:t xml:space="preserve"> </w:t>
      </w:r>
      <w:r w:rsidRPr="004B3B90">
        <w:rPr>
          <w:rFonts w:cs="Times New Roman"/>
          <w:szCs w:val="24"/>
          <w:lang w:eastAsia="ru-RU"/>
        </w:rPr>
        <w:t>Senāts</w:t>
      </w:r>
      <w:r w:rsidR="00D179C6" w:rsidRPr="004B3B90">
        <w:rPr>
          <w:rFonts w:cs="Times New Roman"/>
          <w:szCs w:val="24"/>
          <w:lang w:eastAsia="ru-RU"/>
        </w:rPr>
        <w:t xml:space="preserve"> </w:t>
      </w:r>
      <w:r w:rsidR="00115637" w:rsidRPr="004B3B90">
        <w:rPr>
          <w:rFonts w:cs="Times New Roman"/>
          <w:szCs w:val="24"/>
          <w:lang w:eastAsia="ru-RU"/>
        </w:rPr>
        <w:t xml:space="preserve">vēlas </w:t>
      </w:r>
      <w:r w:rsidR="00AC22FA" w:rsidRPr="004B3B90">
        <w:rPr>
          <w:rFonts w:cs="Times New Roman"/>
          <w:szCs w:val="24"/>
          <w:lang w:eastAsia="ru-RU"/>
        </w:rPr>
        <w:t>atzīmēt</w:t>
      </w:r>
      <w:r w:rsidR="00C31A66" w:rsidRPr="004B3B90">
        <w:rPr>
          <w:rFonts w:cs="Times New Roman"/>
          <w:szCs w:val="24"/>
          <w:lang w:eastAsia="ru-RU"/>
        </w:rPr>
        <w:t xml:space="preserve">, ka tiesu nolēmumos ietvertā motivācija ir būtisks instruments tiesnešiem </w:t>
      </w:r>
      <w:r w:rsidR="00B829F2" w:rsidRPr="004B3B90">
        <w:rPr>
          <w:rFonts w:cs="Times New Roman"/>
          <w:szCs w:val="24"/>
          <w:lang w:eastAsia="ru-RU"/>
        </w:rPr>
        <w:t xml:space="preserve">gan anglosakšu tiesību sistēmas valstīs, gan kontinentālo tiesību sistēmas valstīs, </w:t>
      </w:r>
      <w:r w:rsidR="00C31A66" w:rsidRPr="004B3B90">
        <w:rPr>
          <w:rFonts w:cs="Times New Roman"/>
          <w:szCs w:val="24"/>
          <w:lang w:eastAsia="ru-RU"/>
        </w:rPr>
        <w:t xml:space="preserve">neatkarīgi no tā, vai tiesu precedenti uzskatāmi par saistošu tiesību avotu, vai nē. </w:t>
      </w:r>
      <w:r w:rsidR="000E16DF" w:rsidRPr="004B3B90">
        <w:rPr>
          <w:rFonts w:cs="Times New Roman"/>
          <w:szCs w:val="24"/>
          <w:lang w:eastAsia="ru-RU"/>
        </w:rPr>
        <w:t>Atbilstoši vienlīdzības principam un tiesībām uz taisnīgu tiesu tiesai ir jāņem vērā tiesu prakse (judikatūra) analogās lietās. Savukārt, j</w:t>
      </w:r>
      <w:r w:rsidR="005C0E0B" w:rsidRPr="004B3B90">
        <w:rPr>
          <w:rFonts w:cs="Times New Roman"/>
          <w:szCs w:val="24"/>
          <w:lang w:eastAsia="ru-RU"/>
        </w:rPr>
        <w:t>a</w:t>
      </w:r>
      <w:r w:rsidR="00C31A66" w:rsidRPr="004B3B90">
        <w:rPr>
          <w:rFonts w:cs="Times New Roman"/>
          <w:szCs w:val="24"/>
          <w:lang w:eastAsia="ru-RU"/>
        </w:rPr>
        <w:t xml:space="preserve"> tiesa nolemj atkāpties no iepriekšējās tiesu prakses, šai atkāpei jābūt skaidri izteiktai </w:t>
      </w:r>
      <w:r w:rsidR="00B829F2" w:rsidRPr="004B3B90">
        <w:rPr>
          <w:rFonts w:cs="Times New Roman"/>
          <w:szCs w:val="24"/>
          <w:lang w:eastAsia="ru-RU"/>
        </w:rPr>
        <w:t>nolēmumā</w:t>
      </w:r>
      <w:r w:rsidR="00C31A66" w:rsidRPr="004B3B90">
        <w:rPr>
          <w:rFonts w:cs="Times New Roman"/>
          <w:szCs w:val="24"/>
          <w:lang w:eastAsia="ru-RU"/>
        </w:rPr>
        <w:t xml:space="preserve"> (sal</w:t>
      </w:r>
      <w:r w:rsidR="00445A16" w:rsidRPr="004B3B90">
        <w:rPr>
          <w:rFonts w:cs="Times New Roman"/>
          <w:i/>
          <w:szCs w:val="24"/>
          <w:lang w:eastAsia="ru-RU"/>
        </w:rPr>
        <w:t>. </w:t>
      </w:r>
      <w:r w:rsidR="00C31A66" w:rsidRPr="004B3B90">
        <w:rPr>
          <w:rFonts w:cs="Times New Roman"/>
          <w:i/>
          <w:szCs w:val="24"/>
          <w:lang w:eastAsia="ru-RU"/>
        </w:rPr>
        <w:t>Eiropas Tiesnešu konsultatīvās padomes (CCJE) viedokļa Nr.</w:t>
      </w:r>
      <w:r w:rsidR="008D4C2D" w:rsidRPr="004B3B90">
        <w:rPr>
          <w:rFonts w:cs="Times New Roman"/>
          <w:i/>
          <w:szCs w:val="24"/>
          <w:lang w:eastAsia="ru-RU"/>
        </w:rPr>
        <w:t> </w:t>
      </w:r>
      <w:r w:rsidR="00C31A66" w:rsidRPr="004B3B90">
        <w:rPr>
          <w:rFonts w:cs="Times New Roman"/>
          <w:i/>
          <w:szCs w:val="24"/>
          <w:lang w:eastAsia="ru-RU"/>
        </w:rPr>
        <w:t>20 „Tiesu loma tiesību nor</w:t>
      </w:r>
      <w:r w:rsidR="00721365" w:rsidRPr="004B3B90">
        <w:rPr>
          <w:rFonts w:cs="Times New Roman"/>
          <w:i/>
          <w:szCs w:val="24"/>
          <w:lang w:eastAsia="ru-RU"/>
        </w:rPr>
        <w:t>mu vienveidīgā piemērošanā” 1.</w:t>
      </w:r>
      <w:r w:rsidR="00C31A66" w:rsidRPr="004B3B90">
        <w:rPr>
          <w:rFonts w:cs="Times New Roman"/>
          <w:i/>
          <w:szCs w:val="24"/>
          <w:lang w:eastAsia="ru-RU"/>
        </w:rPr>
        <w:t xml:space="preserve"> un 10.punkta secinājumi un rekomendācijas. Pieņemts Strasbūrā 2017.gada 10.novembrī. Augstākās tiesas Biļetens</w:t>
      </w:r>
      <w:r w:rsidR="0027690D" w:rsidRPr="004B3B90">
        <w:rPr>
          <w:rFonts w:cs="Times New Roman"/>
          <w:i/>
          <w:szCs w:val="24"/>
          <w:lang w:eastAsia="ru-RU"/>
        </w:rPr>
        <w:t>, 2018,</w:t>
      </w:r>
      <w:r w:rsidR="00C31A66" w:rsidRPr="004B3B90">
        <w:rPr>
          <w:rFonts w:cs="Times New Roman"/>
          <w:i/>
          <w:szCs w:val="24"/>
          <w:lang w:eastAsia="ru-RU"/>
        </w:rPr>
        <w:t xml:space="preserve"> Nr.</w:t>
      </w:r>
      <w:r w:rsidR="00DE72E8" w:rsidRPr="004B3B90">
        <w:rPr>
          <w:rFonts w:cs="Times New Roman"/>
          <w:i/>
          <w:szCs w:val="24"/>
          <w:lang w:eastAsia="ru-RU"/>
        </w:rPr>
        <w:t> </w:t>
      </w:r>
      <w:r w:rsidR="00C31A66" w:rsidRPr="004B3B90">
        <w:rPr>
          <w:rFonts w:cs="Times New Roman"/>
          <w:i/>
          <w:szCs w:val="24"/>
          <w:lang w:eastAsia="ru-RU"/>
        </w:rPr>
        <w:t>16, 63.lpp.</w:t>
      </w:r>
      <w:r w:rsidR="00C31A66" w:rsidRPr="004B3B90">
        <w:rPr>
          <w:rFonts w:cs="Times New Roman"/>
          <w:szCs w:val="24"/>
          <w:lang w:eastAsia="ru-RU"/>
        </w:rPr>
        <w:t xml:space="preserve">). </w:t>
      </w:r>
      <w:r w:rsidR="00975AFC" w:rsidRPr="004B3B90">
        <w:rPr>
          <w:rFonts w:cs="Times New Roman"/>
          <w:szCs w:val="24"/>
          <w:lang w:eastAsia="ru-RU"/>
        </w:rPr>
        <w:t>Tādējādi</w:t>
      </w:r>
      <w:r w:rsidR="00B829F2" w:rsidRPr="004B3B90">
        <w:rPr>
          <w:rFonts w:cs="Times New Roman"/>
          <w:szCs w:val="24"/>
          <w:lang w:eastAsia="ru-RU"/>
        </w:rPr>
        <w:t xml:space="preserve"> tiek nodrošināta vienveidīga tiesību normu piemērošana</w:t>
      </w:r>
      <w:r w:rsidR="00D7157F" w:rsidRPr="004B3B90">
        <w:rPr>
          <w:rFonts w:cs="Times New Roman"/>
          <w:szCs w:val="24"/>
          <w:lang w:eastAsia="ru-RU"/>
        </w:rPr>
        <w:t>. L</w:t>
      </w:r>
      <w:r w:rsidR="000E16DF" w:rsidRPr="004B3B90">
        <w:rPr>
          <w:rFonts w:cs="Times New Roman"/>
          <w:szCs w:val="24"/>
          <w:lang w:eastAsia="ru-RU"/>
        </w:rPr>
        <w:t>īdz ar to</w:t>
      </w:r>
      <w:r w:rsidR="00445A16" w:rsidRPr="004B3B90">
        <w:rPr>
          <w:rFonts w:cs="Times New Roman"/>
          <w:szCs w:val="24"/>
          <w:lang w:eastAsia="ru-RU"/>
        </w:rPr>
        <w:t xml:space="preserve"> </w:t>
      </w:r>
      <w:r w:rsidR="000E16DF" w:rsidRPr="004B3B90">
        <w:rPr>
          <w:rFonts w:cs="Times New Roman"/>
          <w:szCs w:val="24"/>
          <w:lang w:eastAsia="ru-RU"/>
        </w:rPr>
        <w:t>tiesai nav šķēršļu motīvu daļas argumentos atsaukties uz tiesu praksi.</w:t>
      </w:r>
    </w:p>
    <w:p w14:paraId="3B8E1B75" w14:textId="77777777" w:rsidR="00AE66E3" w:rsidRPr="004B3B90" w:rsidRDefault="00AE66E3" w:rsidP="00B85014">
      <w:pPr>
        <w:pStyle w:val="NoSpacing"/>
        <w:spacing w:line="276" w:lineRule="auto"/>
        <w:ind w:firstLine="567"/>
        <w:jc w:val="both"/>
        <w:rPr>
          <w:rFonts w:cs="Times New Roman"/>
          <w:szCs w:val="24"/>
        </w:rPr>
      </w:pPr>
    </w:p>
    <w:p w14:paraId="540CD869" w14:textId="77777777" w:rsidR="005E3A9A" w:rsidRPr="004B3B90" w:rsidRDefault="005E3A9A" w:rsidP="00B85014">
      <w:pPr>
        <w:pStyle w:val="NoSpacing"/>
        <w:spacing w:line="276" w:lineRule="auto"/>
        <w:jc w:val="center"/>
        <w:rPr>
          <w:rFonts w:cs="Times New Roman"/>
          <w:b/>
          <w:szCs w:val="24"/>
        </w:rPr>
      </w:pPr>
      <w:r w:rsidRPr="004B3B90">
        <w:rPr>
          <w:rFonts w:cs="Times New Roman"/>
          <w:b/>
          <w:szCs w:val="24"/>
        </w:rPr>
        <w:t>Rezolutīvā daļa</w:t>
      </w:r>
    </w:p>
    <w:p w14:paraId="0BD707C5" w14:textId="77777777" w:rsidR="005E3A9A" w:rsidRPr="004B3B90" w:rsidRDefault="005E3A9A" w:rsidP="00B85014">
      <w:pPr>
        <w:pStyle w:val="NoSpacing"/>
        <w:spacing w:line="276" w:lineRule="auto"/>
        <w:ind w:firstLine="567"/>
        <w:rPr>
          <w:rFonts w:cs="Times New Roman"/>
          <w:szCs w:val="24"/>
        </w:rPr>
      </w:pPr>
    </w:p>
    <w:p w14:paraId="5351B8F4" w14:textId="4A2FC17D" w:rsidR="005E3A9A" w:rsidRPr="004B3B90" w:rsidRDefault="005E3A9A" w:rsidP="00B85014">
      <w:pPr>
        <w:pStyle w:val="NoSpacing"/>
        <w:spacing w:line="276" w:lineRule="auto"/>
        <w:ind w:firstLine="567"/>
        <w:jc w:val="both"/>
        <w:rPr>
          <w:rFonts w:cs="Times New Roman"/>
          <w:szCs w:val="24"/>
        </w:rPr>
      </w:pPr>
      <w:r w:rsidRPr="004B3B90">
        <w:rPr>
          <w:rFonts w:cs="Times New Roman"/>
          <w:szCs w:val="24"/>
        </w:rPr>
        <w:t xml:space="preserve">Pamatojoties uz Administratīvā procesa likuma 348.panta pirmās daļas 2.punktu un 351.pantu, </w:t>
      </w:r>
      <w:r w:rsidR="00AD7561" w:rsidRPr="004B3B90">
        <w:rPr>
          <w:rFonts w:cs="Times New Roman"/>
          <w:szCs w:val="24"/>
        </w:rPr>
        <w:t>Senāts</w:t>
      </w:r>
    </w:p>
    <w:p w14:paraId="01313ED0" w14:textId="77777777" w:rsidR="005E3A9A" w:rsidRPr="004B3B90" w:rsidRDefault="005E3A9A" w:rsidP="00B85014">
      <w:pPr>
        <w:pStyle w:val="NoSpacing"/>
        <w:spacing w:line="276" w:lineRule="auto"/>
        <w:ind w:firstLine="567"/>
        <w:rPr>
          <w:rFonts w:cs="Times New Roman"/>
          <w:szCs w:val="24"/>
        </w:rPr>
      </w:pPr>
    </w:p>
    <w:p w14:paraId="594360B1" w14:textId="2763BF02" w:rsidR="005E3A9A" w:rsidRPr="004B3B90" w:rsidRDefault="00AD7561" w:rsidP="00B85014">
      <w:pPr>
        <w:pStyle w:val="NoSpacing"/>
        <w:spacing w:line="276" w:lineRule="auto"/>
        <w:jc w:val="center"/>
        <w:rPr>
          <w:rFonts w:cs="Times New Roman"/>
          <w:b/>
          <w:szCs w:val="24"/>
        </w:rPr>
      </w:pPr>
      <w:r w:rsidRPr="004B3B90">
        <w:rPr>
          <w:rFonts w:cs="Times New Roman"/>
          <w:b/>
          <w:szCs w:val="24"/>
        </w:rPr>
        <w:t>nosprieda</w:t>
      </w:r>
    </w:p>
    <w:p w14:paraId="08E149CF" w14:textId="77777777" w:rsidR="005E3A9A" w:rsidRPr="004B3B90" w:rsidRDefault="005E3A9A" w:rsidP="00B85014">
      <w:pPr>
        <w:pStyle w:val="NoSpacing"/>
        <w:spacing w:line="276" w:lineRule="auto"/>
        <w:ind w:firstLine="567"/>
        <w:rPr>
          <w:rFonts w:cs="Times New Roman"/>
          <w:szCs w:val="24"/>
        </w:rPr>
      </w:pPr>
    </w:p>
    <w:p w14:paraId="45D95188" w14:textId="24217E81" w:rsidR="005E3A9A" w:rsidRPr="004B3B90" w:rsidRDefault="005E3A9A" w:rsidP="00B85014">
      <w:pPr>
        <w:pStyle w:val="NoSpacing"/>
        <w:spacing w:line="276" w:lineRule="auto"/>
        <w:ind w:firstLine="567"/>
        <w:jc w:val="both"/>
        <w:rPr>
          <w:rFonts w:cs="Times New Roman"/>
          <w:szCs w:val="24"/>
        </w:rPr>
      </w:pPr>
      <w:r w:rsidRPr="004B3B90">
        <w:rPr>
          <w:rFonts w:cs="Times New Roman"/>
          <w:szCs w:val="24"/>
        </w:rPr>
        <w:t>atcelt Administratīvās apgabaltiesas 201</w:t>
      </w:r>
      <w:r w:rsidR="00AB5886" w:rsidRPr="004B3B90">
        <w:rPr>
          <w:rFonts w:cs="Times New Roman"/>
          <w:szCs w:val="24"/>
        </w:rPr>
        <w:t>8.gada 13</w:t>
      </w:r>
      <w:r w:rsidRPr="004B3B90">
        <w:rPr>
          <w:rFonts w:cs="Times New Roman"/>
          <w:szCs w:val="24"/>
        </w:rPr>
        <w:t>.februāra spriedumu un nosūtīt lietu jaunai izskatīšana</w:t>
      </w:r>
      <w:r w:rsidR="00AB5886" w:rsidRPr="004B3B90">
        <w:rPr>
          <w:rFonts w:cs="Times New Roman"/>
          <w:szCs w:val="24"/>
        </w:rPr>
        <w:t>i Administratīvai apgabaltiesai.</w:t>
      </w:r>
    </w:p>
    <w:p w14:paraId="1F015887" w14:textId="3D016197" w:rsidR="00AD7561" w:rsidRPr="004B3B90" w:rsidRDefault="005E3A9A" w:rsidP="008B6279">
      <w:pPr>
        <w:pStyle w:val="NoSpacing"/>
        <w:spacing w:line="276" w:lineRule="auto"/>
        <w:ind w:firstLine="567"/>
        <w:rPr>
          <w:rFonts w:cs="Times New Roman"/>
          <w:szCs w:val="24"/>
        </w:rPr>
      </w:pPr>
      <w:r w:rsidRPr="004B3B90">
        <w:rPr>
          <w:rFonts w:cs="Times New Roman"/>
          <w:szCs w:val="24"/>
        </w:rPr>
        <w:t>Spriedums nav pārsūdzams.</w:t>
      </w:r>
    </w:p>
    <w:sectPr w:rsidR="00AD7561" w:rsidRPr="004B3B90" w:rsidSect="00721365">
      <w:footerReference w:type="default" r:id="rId7"/>
      <w:pgSz w:w="11906" w:h="16838"/>
      <w:pgMar w:top="1134" w:right="1134"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1A15" w14:textId="77777777" w:rsidR="004A321A" w:rsidRDefault="004A321A" w:rsidP="00492C80">
      <w:pPr>
        <w:spacing w:after="0" w:line="240" w:lineRule="auto"/>
      </w:pPr>
      <w:r>
        <w:separator/>
      </w:r>
    </w:p>
  </w:endnote>
  <w:endnote w:type="continuationSeparator" w:id="0">
    <w:p w14:paraId="07E81664" w14:textId="77777777" w:rsidR="004A321A" w:rsidRDefault="004A321A" w:rsidP="0049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873612"/>
      <w:docPartObj>
        <w:docPartGallery w:val="Page Numbers (Bottom of Page)"/>
        <w:docPartUnique/>
      </w:docPartObj>
    </w:sdtPr>
    <w:sdtEndPr>
      <w:rPr>
        <w:noProof/>
      </w:rPr>
    </w:sdtEndPr>
    <w:sdtContent>
      <w:p w14:paraId="5F49A384" w14:textId="5707B7D9" w:rsidR="00DC7EF2" w:rsidRDefault="00DC7EF2"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619B4">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34448">
          <w:rPr>
            <w:rStyle w:val="PageNumber"/>
            <w:noProof/>
          </w:rPr>
          <w:t>8</w:t>
        </w:r>
        <w:r>
          <w:rPr>
            <w:rStyle w:val="PageNumber"/>
            <w:noProof/>
          </w:rPr>
          <w:fldChar w:fldCharType="end"/>
        </w:r>
      </w:p>
    </w:sdtContent>
  </w:sdt>
  <w:p w14:paraId="2712D8A5" w14:textId="77777777" w:rsidR="00DC7EF2" w:rsidRDefault="00DC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B31CF" w14:textId="77777777" w:rsidR="004A321A" w:rsidRDefault="004A321A" w:rsidP="00492C80">
      <w:pPr>
        <w:spacing w:after="0" w:line="240" w:lineRule="auto"/>
      </w:pPr>
      <w:r>
        <w:separator/>
      </w:r>
    </w:p>
  </w:footnote>
  <w:footnote w:type="continuationSeparator" w:id="0">
    <w:p w14:paraId="6D9B5619" w14:textId="77777777" w:rsidR="004A321A" w:rsidRDefault="004A321A" w:rsidP="00492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15396"/>
    <w:rsid w:val="00024B2D"/>
    <w:rsid w:val="00044BDE"/>
    <w:rsid w:val="00045BED"/>
    <w:rsid w:val="000465F9"/>
    <w:rsid w:val="0006271A"/>
    <w:rsid w:val="000672B9"/>
    <w:rsid w:val="00071C77"/>
    <w:rsid w:val="00094123"/>
    <w:rsid w:val="00096A04"/>
    <w:rsid w:val="000A0E4A"/>
    <w:rsid w:val="000A2A8F"/>
    <w:rsid w:val="000A3111"/>
    <w:rsid w:val="000D0E4A"/>
    <w:rsid w:val="000D3768"/>
    <w:rsid w:val="000E16DF"/>
    <w:rsid w:val="000E3253"/>
    <w:rsid w:val="000F1582"/>
    <w:rsid w:val="000F3C85"/>
    <w:rsid w:val="000F541B"/>
    <w:rsid w:val="001004B4"/>
    <w:rsid w:val="00100C38"/>
    <w:rsid w:val="001015E3"/>
    <w:rsid w:val="00115637"/>
    <w:rsid w:val="001206EC"/>
    <w:rsid w:val="00121D9C"/>
    <w:rsid w:val="001322C3"/>
    <w:rsid w:val="001407F6"/>
    <w:rsid w:val="00140CA1"/>
    <w:rsid w:val="00142584"/>
    <w:rsid w:val="00144A41"/>
    <w:rsid w:val="00150786"/>
    <w:rsid w:val="00152785"/>
    <w:rsid w:val="00152907"/>
    <w:rsid w:val="00154DC8"/>
    <w:rsid w:val="00154FC2"/>
    <w:rsid w:val="00155BF6"/>
    <w:rsid w:val="001564AE"/>
    <w:rsid w:val="00160A7F"/>
    <w:rsid w:val="00166E82"/>
    <w:rsid w:val="001716C3"/>
    <w:rsid w:val="00177D68"/>
    <w:rsid w:val="001952F5"/>
    <w:rsid w:val="00195DC7"/>
    <w:rsid w:val="0019723C"/>
    <w:rsid w:val="00197CCC"/>
    <w:rsid w:val="001A0F04"/>
    <w:rsid w:val="001A4153"/>
    <w:rsid w:val="001B0106"/>
    <w:rsid w:val="001B06A9"/>
    <w:rsid w:val="001B139D"/>
    <w:rsid w:val="001B1F65"/>
    <w:rsid w:val="001B32AD"/>
    <w:rsid w:val="001B7125"/>
    <w:rsid w:val="001C14D3"/>
    <w:rsid w:val="001D5C96"/>
    <w:rsid w:val="001E2FFA"/>
    <w:rsid w:val="001F35D6"/>
    <w:rsid w:val="001F46EC"/>
    <w:rsid w:val="001F5109"/>
    <w:rsid w:val="002047C2"/>
    <w:rsid w:val="00210CB1"/>
    <w:rsid w:val="00210E4E"/>
    <w:rsid w:val="002115A3"/>
    <w:rsid w:val="00214B11"/>
    <w:rsid w:val="00214BF9"/>
    <w:rsid w:val="0021790F"/>
    <w:rsid w:val="002243B2"/>
    <w:rsid w:val="002365DC"/>
    <w:rsid w:val="002401D4"/>
    <w:rsid w:val="0025022B"/>
    <w:rsid w:val="00261642"/>
    <w:rsid w:val="0026297D"/>
    <w:rsid w:val="00263FF4"/>
    <w:rsid w:val="00267340"/>
    <w:rsid w:val="002674BA"/>
    <w:rsid w:val="0027690D"/>
    <w:rsid w:val="00276B77"/>
    <w:rsid w:val="0027742A"/>
    <w:rsid w:val="00281406"/>
    <w:rsid w:val="002822C3"/>
    <w:rsid w:val="002875F8"/>
    <w:rsid w:val="002924DE"/>
    <w:rsid w:val="002A0F96"/>
    <w:rsid w:val="002A3D81"/>
    <w:rsid w:val="002A70AA"/>
    <w:rsid w:val="002B1993"/>
    <w:rsid w:val="002B38EA"/>
    <w:rsid w:val="002B47B8"/>
    <w:rsid w:val="002C650A"/>
    <w:rsid w:val="002D4D89"/>
    <w:rsid w:val="002D7F51"/>
    <w:rsid w:val="002F3696"/>
    <w:rsid w:val="002F6593"/>
    <w:rsid w:val="00300959"/>
    <w:rsid w:val="00301951"/>
    <w:rsid w:val="0030649C"/>
    <w:rsid w:val="00321896"/>
    <w:rsid w:val="003234C7"/>
    <w:rsid w:val="00325021"/>
    <w:rsid w:val="00332409"/>
    <w:rsid w:val="00333693"/>
    <w:rsid w:val="00335F7E"/>
    <w:rsid w:val="00336BA4"/>
    <w:rsid w:val="00337FDF"/>
    <w:rsid w:val="003404DB"/>
    <w:rsid w:val="003427D8"/>
    <w:rsid w:val="00350BC2"/>
    <w:rsid w:val="00363FFD"/>
    <w:rsid w:val="00365596"/>
    <w:rsid w:val="00366952"/>
    <w:rsid w:val="0037302B"/>
    <w:rsid w:val="00385B9D"/>
    <w:rsid w:val="003872ED"/>
    <w:rsid w:val="00390DF6"/>
    <w:rsid w:val="00396635"/>
    <w:rsid w:val="003A1C44"/>
    <w:rsid w:val="003B1A9F"/>
    <w:rsid w:val="003B3ED1"/>
    <w:rsid w:val="003C00B9"/>
    <w:rsid w:val="003C458A"/>
    <w:rsid w:val="003D11E3"/>
    <w:rsid w:val="003D7172"/>
    <w:rsid w:val="003E2779"/>
    <w:rsid w:val="003E48D7"/>
    <w:rsid w:val="003F6567"/>
    <w:rsid w:val="00407939"/>
    <w:rsid w:val="00414AD2"/>
    <w:rsid w:val="004168F3"/>
    <w:rsid w:val="00433512"/>
    <w:rsid w:val="00441F38"/>
    <w:rsid w:val="00444FFE"/>
    <w:rsid w:val="00445A16"/>
    <w:rsid w:val="00450E60"/>
    <w:rsid w:val="004516EF"/>
    <w:rsid w:val="0045369F"/>
    <w:rsid w:val="00461A7A"/>
    <w:rsid w:val="00472195"/>
    <w:rsid w:val="004768BE"/>
    <w:rsid w:val="00477C84"/>
    <w:rsid w:val="00492C80"/>
    <w:rsid w:val="004935F0"/>
    <w:rsid w:val="004A321A"/>
    <w:rsid w:val="004A4386"/>
    <w:rsid w:val="004A57D8"/>
    <w:rsid w:val="004B2402"/>
    <w:rsid w:val="004B2C94"/>
    <w:rsid w:val="004B3B90"/>
    <w:rsid w:val="004B6959"/>
    <w:rsid w:val="004B7361"/>
    <w:rsid w:val="004B7469"/>
    <w:rsid w:val="004C1A6F"/>
    <w:rsid w:val="004C653D"/>
    <w:rsid w:val="004D75ED"/>
    <w:rsid w:val="004E61E2"/>
    <w:rsid w:val="004F211B"/>
    <w:rsid w:val="004F41B5"/>
    <w:rsid w:val="004F5662"/>
    <w:rsid w:val="004F62F4"/>
    <w:rsid w:val="004F6B8B"/>
    <w:rsid w:val="00505471"/>
    <w:rsid w:val="00505B14"/>
    <w:rsid w:val="00506113"/>
    <w:rsid w:val="005178E9"/>
    <w:rsid w:val="0052485A"/>
    <w:rsid w:val="00525B88"/>
    <w:rsid w:val="005272A9"/>
    <w:rsid w:val="0053400B"/>
    <w:rsid w:val="00534448"/>
    <w:rsid w:val="00536CCD"/>
    <w:rsid w:val="00545E39"/>
    <w:rsid w:val="00552013"/>
    <w:rsid w:val="00552D34"/>
    <w:rsid w:val="005552F7"/>
    <w:rsid w:val="00555349"/>
    <w:rsid w:val="00565603"/>
    <w:rsid w:val="00572C8D"/>
    <w:rsid w:val="005740E0"/>
    <w:rsid w:val="00584982"/>
    <w:rsid w:val="0059032F"/>
    <w:rsid w:val="00590F68"/>
    <w:rsid w:val="00595603"/>
    <w:rsid w:val="005A077A"/>
    <w:rsid w:val="005A51B5"/>
    <w:rsid w:val="005A55D5"/>
    <w:rsid w:val="005B3FF8"/>
    <w:rsid w:val="005B743F"/>
    <w:rsid w:val="005C0E0B"/>
    <w:rsid w:val="005C15BB"/>
    <w:rsid w:val="005D64F2"/>
    <w:rsid w:val="005E19D8"/>
    <w:rsid w:val="005E1A44"/>
    <w:rsid w:val="005E3A9A"/>
    <w:rsid w:val="00601022"/>
    <w:rsid w:val="006013B6"/>
    <w:rsid w:val="00613E9C"/>
    <w:rsid w:val="00614251"/>
    <w:rsid w:val="00622A7F"/>
    <w:rsid w:val="006329D1"/>
    <w:rsid w:val="00634C60"/>
    <w:rsid w:val="00635F38"/>
    <w:rsid w:val="006423C3"/>
    <w:rsid w:val="00657B3C"/>
    <w:rsid w:val="0066163F"/>
    <w:rsid w:val="006622CA"/>
    <w:rsid w:val="006637F7"/>
    <w:rsid w:val="00670DF9"/>
    <w:rsid w:val="00670E88"/>
    <w:rsid w:val="00672B8B"/>
    <w:rsid w:val="00672CB6"/>
    <w:rsid w:val="0067488F"/>
    <w:rsid w:val="006833DA"/>
    <w:rsid w:val="00685BC4"/>
    <w:rsid w:val="0068671E"/>
    <w:rsid w:val="00686A92"/>
    <w:rsid w:val="00686ECE"/>
    <w:rsid w:val="0069536B"/>
    <w:rsid w:val="006A4448"/>
    <w:rsid w:val="006A77EA"/>
    <w:rsid w:val="006B34A9"/>
    <w:rsid w:val="006B4A59"/>
    <w:rsid w:val="006B6EAE"/>
    <w:rsid w:val="006C1F07"/>
    <w:rsid w:val="006C6625"/>
    <w:rsid w:val="006D7773"/>
    <w:rsid w:val="006E7D46"/>
    <w:rsid w:val="006F1B0F"/>
    <w:rsid w:val="006F40F1"/>
    <w:rsid w:val="006F7214"/>
    <w:rsid w:val="00704323"/>
    <w:rsid w:val="00705714"/>
    <w:rsid w:val="00706E47"/>
    <w:rsid w:val="00717E01"/>
    <w:rsid w:val="00721365"/>
    <w:rsid w:val="00724F67"/>
    <w:rsid w:val="007271C5"/>
    <w:rsid w:val="00730E5B"/>
    <w:rsid w:val="00732056"/>
    <w:rsid w:val="00732186"/>
    <w:rsid w:val="00732447"/>
    <w:rsid w:val="0074330E"/>
    <w:rsid w:val="007443B1"/>
    <w:rsid w:val="00750027"/>
    <w:rsid w:val="007504F2"/>
    <w:rsid w:val="00753341"/>
    <w:rsid w:val="007559A9"/>
    <w:rsid w:val="00755EED"/>
    <w:rsid w:val="0076098F"/>
    <w:rsid w:val="00766D90"/>
    <w:rsid w:val="0077108D"/>
    <w:rsid w:val="007722A4"/>
    <w:rsid w:val="007736A6"/>
    <w:rsid w:val="007762FB"/>
    <w:rsid w:val="00777539"/>
    <w:rsid w:val="00794D65"/>
    <w:rsid w:val="007A2927"/>
    <w:rsid w:val="007A32D9"/>
    <w:rsid w:val="007A3735"/>
    <w:rsid w:val="007A4642"/>
    <w:rsid w:val="007A70F1"/>
    <w:rsid w:val="007A7781"/>
    <w:rsid w:val="007B1531"/>
    <w:rsid w:val="007B2ED5"/>
    <w:rsid w:val="007C1DE0"/>
    <w:rsid w:val="007C2310"/>
    <w:rsid w:val="007C409B"/>
    <w:rsid w:val="007D1181"/>
    <w:rsid w:val="007D50BE"/>
    <w:rsid w:val="007D5EDA"/>
    <w:rsid w:val="007D6CE9"/>
    <w:rsid w:val="007E5D3D"/>
    <w:rsid w:val="00806090"/>
    <w:rsid w:val="00831356"/>
    <w:rsid w:val="0083421A"/>
    <w:rsid w:val="00837272"/>
    <w:rsid w:val="00840748"/>
    <w:rsid w:val="0084431D"/>
    <w:rsid w:val="00846F70"/>
    <w:rsid w:val="00847538"/>
    <w:rsid w:val="00874C66"/>
    <w:rsid w:val="00876447"/>
    <w:rsid w:val="008806F3"/>
    <w:rsid w:val="00885540"/>
    <w:rsid w:val="00891F77"/>
    <w:rsid w:val="008B1AAF"/>
    <w:rsid w:val="008B2D9C"/>
    <w:rsid w:val="008B6279"/>
    <w:rsid w:val="008B7CBC"/>
    <w:rsid w:val="008C372E"/>
    <w:rsid w:val="008D1E26"/>
    <w:rsid w:val="008D3535"/>
    <w:rsid w:val="008D3ABB"/>
    <w:rsid w:val="008D4C2D"/>
    <w:rsid w:val="008D6372"/>
    <w:rsid w:val="008D6430"/>
    <w:rsid w:val="008E5A39"/>
    <w:rsid w:val="008F4535"/>
    <w:rsid w:val="008F5AE9"/>
    <w:rsid w:val="00904435"/>
    <w:rsid w:val="00907B2D"/>
    <w:rsid w:val="00910B7D"/>
    <w:rsid w:val="00914885"/>
    <w:rsid w:val="009179DF"/>
    <w:rsid w:val="00927021"/>
    <w:rsid w:val="0093504F"/>
    <w:rsid w:val="00937365"/>
    <w:rsid w:val="009458DD"/>
    <w:rsid w:val="00955A1B"/>
    <w:rsid w:val="00960782"/>
    <w:rsid w:val="009650DF"/>
    <w:rsid w:val="009711B8"/>
    <w:rsid w:val="009713AD"/>
    <w:rsid w:val="00974F0F"/>
    <w:rsid w:val="00975AFC"/>
    <w:rsid w:val="00984440"/>
    <w:rsid w:val="0099798D"/>
    <w:rsid w:val="009A5064"/>
    <w:rsid w:val="009B6414"/>
    <w:rsid w:val="009B77E2"/>
    <w:rsid w:val="009C296C"/>
    <w:rsid w:val="009C4E8B"/>
    <w:rsid w:val="009D5FF0"/>
    <w:rsid w:val="009F176F"/>
    <w:rsid w:val="009F7454"/>
    <w:rsid w:val="00A01881"/>
    <w:rsid w:val="00A018EF"/>
    <w:rsid w:val="00A01C9D"/>
    <w:rsid w:val="00A124E5"/>
    <w:rsid w:val="00A15DF4"/>
    <w:rsid w:val="00A24A13"/>
    <w:rsid w:val="00A30342"/>
    <w:rsid w:val="00A311BA"/>
    <w:rsid w:val="00A409C1"/>
    <w:rsid w:val="00A416E7"/>
    <w:rsid w:val="00A429B8"/>
    <w:rsid w:val="00A43DD2"/>
    <w:rsid w:val="00A526E7"/>
    <w:rsid w:val="00A53BCC"/>
    <w:rsid w:val="00A54337"/>
    <w:rsid w:val="00A55D99"/>
    <w:rsid w:val="00A628F0"/>
    <w:rsid w:val="00A6342A"/>
    <w:rsid w:val="00A65C9E"/>
    <w:rsid w:val="00A73E10"/>
    <w:rsid w:val="00A85825"/>
    <w:rsid w:val="00A85ADF"/>
    <w:rsid w:val="00A96FAC"/>
    <w:rsid w:val="00AA0A19"/>
    <w:rsid w:val="00AA3D6F"/>
    <w:rsid w:val="00AA7445"/>
    <w:rsid w:val="00AB17BF"/>
    <w:rsid w:val="00AB5886"/>
    <w:rsid w:val="00AC22FA"/>
    <w:rsid w:val="00AC364B"/>
    <w:rsid w:val="00AC5465"/>
    <w:rsid w:val="00AC661D"/>
    <w:rsid w:val="00AC69F5"/>
    <w:rsid w:val="00AD7561"/>
    <w:rsid w:val="00AE1674"/>
    <w:rsid w:val="00AE5A83"/>
    <w:rsid w:val="00AE606E"/>
    <w:rsid w:val="00AE66E3"/>
    <w:rsid w:val="00AF64FB"/>
    <w:rsid w:val="00B06FBB"/>
    <w:rsid w:val="00B418E0"/>
    <w:rsid w:val="00B42D32"/>
    <w:rsid w:val="00B432B6"/>
    <w:rsid w:val="00B432E0"/>
    <w:rsid w:val="00B47FBB"/>
    <w:rsid w:val="00B50831"/>
    <w:rsid w:val="00B52FDB"/>
    <w:rsid w:val="00B75633"/>
    <w:rsid w:val="00B829F2"/>
    <w:rsid w:val="00B85014"/>
    <w:rsid w:val="00B90635"/>
    <w:rsid w:val="00B9079E"/>
    <w:rsid w:val="00B93431"/>
    <w:rsid w:val="00B95021"/>
    <w:rsid w:val="00B96DFD"/>
    <w:rsid w:val="00BB172C"/>
    <w:rsid w:val="00BB19F3"/>
    <w:rsid w:val="00BB7265"/>
    <w:rsid w:val="00BD1DFE"/>
    <w:rsid w:val="00BD66F7"/>
    <w:rsid w:val="00BD695F"/>
    <w:rsid w:val="00BE136D"/>
    <w:rsid w:val="00BF6DA1"/>
    <w:rsid w:val="00C1133F"/>
    <w:rsid w:val="00C13086"/>
    <w:rsid w:val="00C23A0F"/>
    <w:rsid w:val="00C30E5F"/>
    <w:rsid w:val="00C31A66"/>
    <w:rsid w:val="00C3299C"/>
    <w:rsid w:val="00C36248"/>
    <w:rsid w:val="00C40ED1"/>
    <w:rsid w:val="00C4364A"/>
    <w:rsid w:val="00C454D6"/>
    <w:rsid w:val="00C54D4E"/>
    <w:rsid w:val="00C5626D"/>
    <w:rsid w:val="00C6035D"/>
    <w:rsid w:val="00C635B5"/>
    <w:rsid w:val="00C65CBC"/>
    <w:rsid w:val="00C719C9"/>
    <w:rsid w:val="00C726A9"/>
    <w:rsid w:val="00C745AF"/>
    <w:rsid w:val="00C74D8E"/>
    <w:rsid w:val="00C7506B"/>
    <w:rsid w:val="00C77D24"/>
    <w:rsid w:val="00C86F47"/>
    <w:rsid w:val="00C90E55"/>
    <w:rsid w:val="00C934E4"/>
    <w:rsid w:val="00C960CD"/>
    <w:rsid w:val="00CA020A"/>
    <w:rsid w:val="00CA0E1F"/>
    <w:rsid w:val="00CA12A1"/>
    <w:rsid w:val="00CA3BD6"/>
    <w:rsid w:val="00CB1470"/>
    <w:rsid w:val="00CB4781"/>
    <w:rsid w:val="00CB4B38"/>
    <w:rsid w:val="00CC549E"/>
    <w:rsid w:val="00CC7408"/>
    <w:rsid w:val="00CD12D9"/>
    <w:rsid w:val="00CE30B6"/>
    <w:rsid w:val="00CF25C2"/>
    <w:rsid w:val="00CF467F"/>
    <w:rsid w:val="00D02CF3"/>
    <w:rsid w:val="00D04885"/>
    <w:rsid w:val="00D13071"/>
    <w:rsid w:val="00D13C48"/>
    <w:rsid w:val="00D155DC"/>
    <w:rsid w:val="00D15859"/>
    <w:rsid w:val="00D179C6"/>
    <w:rsid w:val="00D208D6"/>
    <w:rsid w:val="00D21251"/>
    <w:rsid w:val="00D23B34"/>
    <w:rsid w:val="00D27E45"/>
    <w:rsid w:val="00D31CB3"/>
    <w:rsid w:val="00D3370F"/>
    <w:rsid w:val="00D456CE"/>
    <w:rsid w:val="00D5288E"/>
    <w:rsid w:val="00D5369A"/>
    <w:rsid w:val="00D619B4"/>
    <w:rsid w:val="00D669C6"/>
    <w:rsid w:val="00D6712D"/>
    <w:rsid w:val="00D7157F"/>
    <w:rsid w:val="00D71B7D"/>
    <w:rsid w:val="00D80998"/>
    <w:rsid w:val="00D81A28"/>
    <w:rsid w:val="00D93C0A"/>
    <w:rsid w:val="00D9734B"/>
    <w:rsid w:val="00D97406"/>
    <w:rsid w:val="00DA26CA"/>
    <w:rsid w:val="00DA33E1"/>
    <w:rsid w:val="00DA50BB"/>
    <w:rsid w:val="00DA7DE6"/>
    <w:rsid w:val="00DA7F85"/>
    <w:rsid w:val="00DB0BF8"/>
    <w:rsid w:val="00DB493F"/>
    <w:rsid w:val="00DC1E2D"/>
    <w:rsid w:val="00DC2925"/>
    <w:rsid w:val="00DC5A3A"/>
    <w:rsid w:val="00DC7EF2"/>
    <w:rsid w:val="00DD35B5"/>
    <w:rsid w:val="00DD395E"/>
    <w:rsid w:val="00DD4E9C"/>
    <w:rsid w:val="00DD769C"/>
    <w:rsid w:val="00DE72E8"/>
    <w:rsid w:val="00DE7539"/>
    <w:rsid w:val="00DF55B3"/>
    <w:rsid w:val="00E02776"/>
    <w:rsid w:val="00E02E26"/>
    <w:rsid w:val="00E10490"/>
    <w:rsid w:val="00E237A3"/>
    <w:rsid w:val="00E2541E"/>
    <w:rsid w:val="00E26BBC"/>
    <w:rsid w:val="00E305BF"/>
    <w:rsid w:val="00E37748"/>
    <w:rsid w:val="00E44A9B"/>
    <w:rsid w:val="00E57D86"/>
    <w:rsid w:val="00E73B1A"/>
    <w:rsid w:val="00E758DF"/>
    <w:rsid w:val="00E81712"/>
    <w:rsid w:val="00E81C19"/>
    <w:rsid w:val="00EA2B4C"/>
    <w:rsid w:val="00EA40F0"/>
    <w:rsid w:val="00EA597C"/>
    <w:rsid w:val="00EA705B"/>
    <w:rsid w:val="00EA7316"/>
    <w:rsid w:val="00EB5833"/>
    <w:rsid w:val="00EC7D1A"/>
    <w:rsid w:val="00EC7D76"/>
    <w:rsid w:val="00ED0DE3"/>
    <w:rsid w:val="00ED1EAB"/>
    <w:rsid w:val="00ED3F84"/>
    <w:rsid w:val="00ED6CE2"/>
    <w:rsid w:val="00EF761B"/>
    <w:rsid w:val="00F04CBC"/>
    <w:rsid w:val="00F069A4"/>
    <w:rsid w:val="00F154EA"/>
    <w:rsid w:val="00F16AA6"/>
    <w:rsid w:val="00F205AC"/>
    <w:rsid w:val="00F34763"/>
    <w:rsid w:val="00F40F30"/>
    <w:rsid w:val="00F4700B"/>
    <w:rsid w:val="00F47AA5"/>
    <w:rsid w:val="00F514FF"/>
    <w:rsid w:val="00F55EBA"/>
    <w:rsid w:val="00F56980"/>
    <w:rsid w:val="00F66552"/>
    <w:rsid w:val="00F674CD"/>
    <w:rsid w:val="00F70F04"/>
    <w:rsid w:val="00F7327B"/>
    <w:rsid w:val="00F74176"/>
    <w:rsid w:val="00F7763B"/>
    <w:rsid w:val="00F839D1"/>
    <w:rsid w:val="00F86AD4"/>
    <w:rsid w:val="00F87E42"/>
    <w:rsid w:val="00F95243"/>
    <w:rsid w:val="00F9644D"/>
    <w:rsid w:val="00F97D62"/>
    <w:rsid w:val="00FB0F89"/>
    <w:rsid w:val="00FC0C8D"/>
    <w:rsid w:val="00FC2BC1"/>
    <w:rsid w:val="00FC32AD"/>
    <w:rsid w:val="00FC599C"/>
    <w:rsid w:val="00FD41C0"/>
    <w:rsid w:val="00FF4E18"/>
    <w:rsid w:val="00FF501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6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semiHidden/>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semiHidden/>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character" w:customStyle="1" w:styleId="highlight">
    <w:name w:val="highlight"/>
    <w:basedOn w:val="DefaultParagraphFont"/>
    <w:rsid w:val="00A55D99"/>
  </w:style>
  <w:style w:type="character" w:styleId="Hyperlink">
    <w:name w:val="Hyperlink"/>
    <w:basedOn w:val="DefaultParagraphFont"/>
    <w:uiPriority w:val="99"/>
    <w:unhideWhenUsed/>
    <w:rsid w:val="00D5369A"/>
    <w:rPr>
      <w:color w:val="0000FF"/>
      <w:u w:val="single"/>
    </w:rPr>
  </w:style>
  <w:style w:type="paragraph" w:styleId="NormalWeb">
    <w:name w:val="Normal (Web)"/>
    <w:basedOn w:val="Normal"/>
    <w:uiPriority w:val="99"/>
    <w:semiHidden/>
    <w:unhideWhenUsed/>
    <w:rsid w:val="00B9079E"/>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564AE"/>
    <w:rPr>
      <w:b/>
      <w:bCs/>
    </w:rPr>
  </w:style>
  <w:style w:type="character" w:styleId="UnresolvedMention">
    <w:name w:val="Unresolved Mention"/>
    <w:basedOn w:val="DefaultParagraphFont"/>
    <w:uiPriority w:val="99"/>
    <w:semiHidden/>
    <w:unhideWhenUsed/>
    <w:rsid w:val="00A43DD2"/>
    <w:rPr>
      <w:color w:val="605E5C"/>
      <w:shd w:val="clear" w:color="auto" w:fill="E1DFDD"/>
    </w:rPr>
  </w:style>
  <w:style w:type="character" w:styleId="FollowedHyperlink">
    <w:name w:val="FollowedHyperlink"/>
    <w:basedOn w:val="DefaultParagraphFont"/>
    <w:uiPriority w:val="99"/>
    <w:semiHidden/>
    <w:unhideWhenUsed/>
    <w:rsid w:val="008B6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51282">
      <w:bodyDiv w:val="1"/>
      <w:marLeft w:val="0"/>
      <w:marRight w:val="0"/>
      <w:marTop w:val="0"/>
      <w:marBottom w:val="0"/>
      <w:divBdr>
        <w:top w:val="none" w:sz="0" w:space="0" w:color="auto"/>
        <w:left w:val="none" w:sz="0" w:space="0" w:color="auto"/>
        <w:bottom w:val="none" w:sz="0" w:space="0" w:color="auto"/>
        <w:right w:val="none" w:sz="0" w:space="0" w:color="auto"/>
      </w:divBdr>
    </w:div>
    <w:div w:id="466356506">
      <w:bodyDiv w:val="1"/>
      <w:marLeft w:val="0"/>
      <w:marRight w:val="0"/>
      <w:marTop w:val="0"/>
      <w:marBottom w:val="0"/>
      <w:divBdr>
        <w:top w:val="none" w:sz="0" w:space="0" w:color="auto"/>
        <w:left w:val="none" w:sz="0" w:space="0" w:color="auto"/>
        <w:bottom w:val="none" w:sz="0" w:space="0" w:color="auto"/>
        <w:right w:val="none" w:sz="0" w:space="0" w:color="auto"/>
      </w:divBdr>
    </w:div>
    <w:div w:id="1613825882">
      <w:bodyDiv w:val="1"/>
      <w:marLeft w:val="0"/>
      <w:marRight w:val="0"/>
      <w:marTop w:val="0"/>
      <w:marBottom w:val="0"/>
      <w:divBdr>
        <w:top w:val="none" w:sz="0" w:space="0" w:color="auto"/>
        <w:left w:val="none" w:sz="0" w:space="0" w:color="auto"/>
        <w:bottom w:val="none" w:sz="0" w:space="0" w:color="auto"/>
        <w:right w:val="none" w:sz="0" w:space="0" w:color="auto"/>
      </w:divBdr>
    </w:div>
    <w:div w:id="20570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17.A420306416.1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17101</Words>
  <Characters>9748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2019-10-04T11:28:00Z</dcterms:created>
  <dcterms:modified xsi:type="dcterms:W3CDTF">2019-10-10T06:17:00Z</dcterms:modified>
</cp:coreProperties>
</file>