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777A" w:rsidRPr="006E4AAC" w:rsidRDefault="006E4AAC" w:rsidP="00542085">
      <w:pPr>
        <w:pStyle w:val="BodyText2"/>
        <w:spacing w:line="276" w:lineRule="auto"/>
        <w:jc w:val="both"/>
        <w:rPr>
          <w:rFonts w:ascii="Times New Roman" w:hAnsi="Times New Roman"/>
          <w:b/>
          <w:bCs/>
          <w:sz w:val="24"/>
          <w:szCs w:val="24"/>
        </w:rPr>
      </w:pPr>
      <w:bookmarkStart w:id="0" w:name="OLE_LINK1"/>
      <w:bookmarkStart w:id="1" w:name="OLE_LINK2"/>
      <w:r w:rsidRPr="006E4AAC">
        <w:rPr>
          <w:rFonts w:ascii="Times New Roman" w:hAnsi="Times New Roman"/>
          <w:b/>
          <w:bCs/>
          <w:sz w:val="24"/>
          <w:szCs w:val="24"/>
        </w:rPr>
        <w:t>Tiesas un pašvaldības kompetence</w:t>
      </w:r>
      <w:r>
        <w:rPr>
          <w:rFonts w:ascii="Times New Roman" w:hAnsi="Times New Roman"/>
          <w:b/>
          <w:bCs/>
          <w:sz w:val="24"/>
          <w:szCs w:val="24"/>
        </w:rPr>
        <w:t xml:space="preserve"> grozīt dzīvojamai mājai funkcionāli nepieciešamo zemes gabalu</w:t>
      </w:r>
    </w:p>
    <w:p w:rsidR="006E4AAC" w:rsidRPr="006E4AAC" w:rsidRDefault="006E4AAC" w:rsidP="00542085">
      <w:pPr>
        <w:pStyle w:val="BodyText2"/>
        <w:spacing w:line="276" w:lineRule="auto"/>
        <w:jc w:val="both"/>
        <w:rPr>
          <w:rFonts w:ascii="Times New Roman" w:hAnsi="Times New Roman"/>
          <w:sz w:val="24"/>
          <w:szCs w:val="24"/>
        </w:rPr>
      </w:pPr>
    </w:p>
    <w:bookmarkEnd w:id="0"/>
    <w:bookmarkEnd w:id="1"/>
    <w:p w:rsidR="006E4AAC" w:rsidRPr="006116FC" w:rsidRDefault="006E4AAC" w:rsidP="00542085">
      <w:pPr>
        <w:shd w:val="clear" w:color="auto" w:fill="FFFFFF"/>
        <w:spacing w:line="276" w:lineRule="auto"/>
        <w:jc w:val="center"/>
        <w:rPr>
          <w:b/>
          <w:bCs/>
        </w:rPr>
      </w:pPr>
      <w:r w:rsidRPr="006116FC">
        <w:rPr>
          <w:b/>
          <w:bCs/>
          <w:color w:val="000000"/>
        </w:rPr>
        <w:t xml:space="preserve">Latvijas </w:t>
      </w:r>
      <w:r w:rsidRPr="006116FC">
        <w:rPr>
          <w:b/>
          <w:bCs/>
        </w:rPr>
        <w:t xml:space="preserve">Republikas </w:t>
      </w:r>
      <w:r>
        <w:rPr>
          <w:b/>
          <w:bCs/>
        </w:rPr>
        <w:t>Augstākās tiesas</w:t>
      </w:r>
    </w:p>
    <w:p w:rsidR="006E4AAC" w:rsidRPr="006116FC" w:rsidRDefault="006E4AAC" w:rsidP="00542085">
      <w:pPr>
        <w:shd w:val="clear" w:color="auto" w:fill="FFFFFF"/>
        <w:spacing w:line="276" w:lineRule="auto"/>
        <w:jc w:val="center"/>
        <w:rPr>
          <w:b/>
          <w:bCs/>
          <w:color w:val="000000"/>
        </w:rPr>
      </w:pPr>
      <w:r w:rsidRPr="006116FC">
        <w:rPr>
          <w:b/>
          <w:bCs/>
          <w:color w:val="000000"/>
        </w:rPr>
        <w:t xml:space="preserve">Civillietu departamenta </w:t>
      </w:r>
    </w:p>
    <w:p w:rsidR="006E4AAC" w:rsidRPr="006116FC" w:rsidRDefault="006E4AAC" w:rsidP="00542085">
      <w:pPr>
        <w:shd w:val="clear" w:color="auto" w:fill="FFFFFF"/>
        <w:spacing w:line="276" w:lineRule="auto"/>
        <w:jc w:val="center"/>
        <w:rPr>
          <w:b/>
          <w:bCs/>
          <w:color w:val="000000"/>
        </w:rPr>
      </w:pPr>
      <w:r w:rsidRPr="006116FC">
        <w:rPr>
          <w:b/>
          <w:bCs/>
          <w:color w:val="000000"/>
        </w:rPr>
        <w:t>201</w:t>
      </w:r>
      <w:r>
        <w:rPr>
          <w:b/>
          <w:bCs/>
          <w:color w:val="000000"/>
        </w:rPr>
        <w:t>7</w:t>
      </w:r>
      <w:r w:rsidRPr="006116FC">
        <w:rPr>
          <w:b/>
          <w:bCs/>
          <w:color w:val="000000"/>
        </w:rPr>
        <w:t xml:space="preserve">.gada </w:t>
      </w:r>
      <w:r>
        <w:rPr>
          <w:b/>
          <w:bCs/>
          <w:color w:val="000000"/>
        </w:rPr>
        <w:t>5</w:t>
      </w:r>
      <w:r w:rsidRPr="006116FC">
        <w:rPr>
          <w:b/>
          <w:bCs/>
          <w:color w:val="000000"/>
        </w:rPr>
        <w:t>.</w:t>
      </w:r>
      <w:r>
        <w:rPr>
          <w:b/>
          <w:bCs/>
          <w:color w:val="000000"/>
        </w:rPr>
        <w:t>oktobr</w:t>
      </w:r>
      <w:r w:rsidRPr="006116FC">
        <w:rPr>
          <w:b/>
          <w:bCs/>
          <w:color w:val="000000"/>
        </w:rPr>
        <w:t>a</w:t>
      </w:r>
    </w:p>
    <w:p w:rsidR="006E4AAC" w:rsidRPr="006116FC" w:rsidRDefault="006E4AAC" w:rsidP="00542085">
      <w:pPr>
        <w:shd w:val="clear" w:color="auto" w:fill="FFFFFF"/>
        <w:spacing w:line="276" w:lineRule="auto"/>
        <w:jc w:val="center"/>
        <w:rPr>
          <w:b/>
          <w:bCs/>
          <w:color w:val="000000"/>
        </w:rPr>
      </w:pPr>
      <w:r w:rsidRPr="006116FC">
        <w:rPr>
          <w:b/>
          <w:bCs/>
          <w:color w:val="000000"/>
        </w:rPr>
        <w:t>SPRIEDUMS</w:t>
      </w:r>
    </w:p>
    <w:p w:rsidR="006E4AAC" w:rsidRPr="006116FC" w:rsidRDefault="006E4AAC" w:rsidP="00542085">
      <w:pPr>
        <w:shd w:val="clear" w:color="auto" w:fill="FFFFFF"/>
        <w:spacing w:line="276" w:lineRule="auto"/>
        <w:jc w:val="center"/>
        <w:rPr>
          <w:b/>
          <w:bCs/>
          <w:color w:val="000000"/>
        </w:rPr>
      </w:pPr>
      <w:r w:rsidRPr="006116FC">
        <w:rPr>
          <w:b/>
          <w:bCs/>
          <w:color w:val="000000"/>
        </w:rPr>
        <w:t>Lieta Nr. C</w:t>
      </w:r>
      <w:r w:rsidR="00542085">
        <w:rPr>
          <w:b/>
          <w:bCs/>
          <w:color w:val="000000"/>
        </w:rPr>
        <w:t>24186312</w:t>
      </w:r>
      <w:r w:rsidRPr="006116FC">
        <w:rPr>
          <w:b/>
          <w:bCs/>
          <w:color w:val="000000"/>
        </w:rPr>
        <w:t>, SKC-</w:t>
      </w:r>
      <w:r w:rsidR="00542085">
        <w:rPr>
          <w:b/>
          <w:bCs/>
          <w:color w:val="000000"/>
        </w:rPr>
        <w:t>250</w:t>
      </w:r>
      <w:r w:rsidRPr="006116FC">
        <w:rPr>
          <w:b/>
          <w:bCs/>
          <w:color w:val="000000"/>
        </w:rPr>
        <w:t>/201</w:t>
      </w:r>
      <w:r w:rsidR="00542085">
        <w:rPr>
          <w:b/>
          <w:bCs/>
          <w:color w:val="000000"/>
        </w:rPr>
        <w:t>7</w:t>
      </w:r>
    </w:p>
    <w:p w:rsidR="00AB304F" w:rsidRDefault="006E4AAC" w:rsidP="00542085">
      <w:pPr>
        <w:spacing w:line="276" w:lineRule="auto"/>
        <w:jc w:val="center"/>
      </w:pPr>
      <w:hyperlink r:id="rId8" w:history="1">
        <w:r w:rsidRPr="006116FC">
          <w:rPr>
            <w:color w:val="0563C1" w:themeColor="hyperlink"/>
            <w:u w:val="single"/>
          </w:rPr>
          <w:t>ECLI:LV:AT:201</w:t>
        </w:r>
        <w:r w:rsidR="00542085">
          <w:rPr>
            <w:color w:val="0563C1" w:themeColor="hyperlink"/>
            <w:u w:val="single"/>
          </w:rPr>
          <w:t>7</w:t>
        </w:r>
        <w:r w:rsidRPr="006116FC">
          <w:rPr>
            <w:color w:val="0563C1" w:themeColor="hyperlink"/>
            <w:u w:val="single"/>
          </w:rPr>
          <w:t>:</w:t>
        </w:r>
        <w:r w:rsidR="00542085">
          <w:rPr>
            <w:color w:val="0563C1" w:themeColor="hyperlink"/>
            <w:u w:val="single"/>
          </w:rPr>
          <w:t>1</w:t>
        </w:r>
        <w:r w:rsidRPr="006116FC">
          <w:rPr>
            <w:color w:val="0563C1" w:themeColor="hyperlink"/>
            <w:u w:val="single"/>
          </w:rPr>
          <w:t>0</w:t>
        </w:r>
        <w:r w:rsidR="00542085">
          <w:rPr>
            <w:color w:val="0563C1" w:themeColor="hyperlink"/>
            <w:u w:val="single"/>
          </w:rPr>
          <w:t>05</w:t>
        </w:r>
        <w:r w:rsidRPr="006116FC">
          <w:rPr>
            <w:color w:val="0563C1" w:themeColor="hyperlink"/>
            <w:u w:val="single"/>
          </w:rPr>
          <w:t>.C</w:t>
        </w:r>
        <w:r w:rsidR="00542085">
          <w:rPr>
            <w:color w:val="0563C1" w:themeColor="hyperlink"/>
            <w:u w:val="single"/>
          </w:rPr>
          <w:t>24186312</w:t>
        </w:r>
        <w:r w:rsidRPr="006116FC">
          <w:rPr>
            <w:color w:val="0563C1" w:themeColor="hyperlink"/>
            <w:u w:val="single"/>
          </w:rPr>
          <w:t>.</w:t>
        </w:r>
        <w:r w:rsidR="00542085">
          <w:rPr>
            <w:color w:val="0563C1" w:themeColor="hyperlink"/>
            <w:u w:val="single"/>
          </w:rPr>
          <w:t>1</w:t>
        </w:r>
        <w:r w:rsidRPr="006116FC">
          <w:rPr>
            <w:color w:val="0563C1" w:themeColor="hyperlink"/>
            <w:u w:val="single"/>
          </w:rPr>
          <w:t>.S</w:t>
        </w:r>
      </w:hyperlink>
    </w:p>
    <w:p w:rsidR="006E4AAC" w:rsidRPr="00F87CB3" w:rsidRDefault="006E4AAC" w:rsidP="00542085">
      <w:pPr>
        <w:spacing w:line="276" w:lineRule="auto"/>
        <w:jc w:val="center"/>
      </w:pPr>
    </w:p>
    <w:p w:rsidR="00AB304F" w:rsidRPr="00F87CB3" w:rsidRDefault="00CD4749" w:rsidP="00542085">
      <w:pPr>
        <w:spacing w:line="276" w:lineRule="auto"/>
        <w:ind w:firstLine="709"/>
        <w:jc w:val="both"/>
      </w:pPr>
      <w:r>
        <w:t xml:space="preserve">Augstākā tiesa </w:t>
      </w:r>
      <w:r w:rsidR="00AB304F" w:rsidRPr="00F87CB3">
        <w:t xml:space="preserve">šādā sastāvā: </w:t>
      </w:r>
    </w:p>
    <w:p w:rsidR="00AB304F" w:rsidRPr="00F87CB3" w:rsidRDefault="00CD4749" w:rsidP="00542085">
      <w:pPr>
        <w:tabs>
          <w:tab w:val="left" w:pos="0"/>
        </w:tabs>
        <w:spacing w:line="276" w:lineRule="auto"/>
        <w:ind w:firstLine="1418"/>
        <w:jc w:val="both"/>
      </w:pPr>
      <w:r>
        <w:t>tiesnese referente Zane</w:t>
      </w:r>
      <w:r w:rsidR="00AB304F">
        <w:t xml:space="preserve"> </w:t>
      </w:r>
      <w:r w:rsidR="00AB304F" w:rsidRPr="00F87CB3">
        <w:t>Pētersone</w:t>
      </w:r>
      <w:r w:rsidR="00AB304F">
        <w:t>,</w:t>
      </w:r>
    </w:p>
    <w:p w:rsidR="009B3922" w:rsidRDefault="009B3922" w:rsidP="00542085">
      <w:pPr>
        <w:tabs>
          <w:tab w:val="left" w:pos="3119"/>
        </w:tabs>
        <w:spacing w:line="276" w:lineRule="auto"/>
        <w:ind w:firstLine="1418"/>
        <w:jc w:val="both"/>
      </w:pPr>
      <w:r>
        <w:t>tiesnese Vanda Cīrule,</w:t>
      </w:r>
    </w:p>
    <w:p w:rsidR="009B3922" w:rsidRDefault="00531B7A" w:rsidP="00542085">
      <w:pPr>
        <w:tabs>
          <w:tab w:val="left" w:pos="3119"/>
        </w:tabs>
        <w:spacing w:line="276" w:lineRule="auto"/>
        <w:ind w:firstLine="1418"/>
        <w:jc w:val="both"/>
      </w:pPr>
      <w:r>
        <w:t>tiesnese Anda Vītola</w:t>
      </w:r>
    </w:p>
    <w:p w:rsidR="005516A8" w:rsidRPr="00F87CB3" w:rsidRDefault="00AB304F" w:rsidP="00542085">
      <w:pPr>
        <w:spacing w:after="240" w:line="276" w:lineRule="auto"/>
        <w:ind w:firstLine="720"/>
        <w:jc w:val="both"/>
      </w:pPr>
      <w:r w:rsidRPr="00F87CB3">
        <w:t xml:space="preserve">izskatīja </w:t>
      </w:r>
      <w:r w:rsidR="00CD4749">
        <w:t>rakstveida procesā</w:t>
      </w:r>
      <w:r w:rsidRPr="00F87CB3">
        <w:t xml:space="preserve"> </w:t>
      </w:r>
      <w:r w:rsidR="00D9489C">
        <w:t xml:space="preserve">civillietu </w:t>
      </w:r>
      <w:r w:rsidR="00542085">
        <w:t>[pers. </w:t>
      </w:r>
      <w:proofErr w:type="spellStart"/>
      <w:r w:rsidR="00542085">
        <w:t>A]</w:t>
      </w:r>
      <w:proofErr w:type="spellEnd"/>
      <w:r w:rsidR="003F3C0E">
        <w:t xml:space="preserve"> prasībā pret SIA „Rīgas namu pārvaldnieks” un SIA „</w:t>
      </w:r>
      <w:proofErr w:type="spellStart"/>
      <w:r w:rsidR="003F3C0E">
        <w:t>Private</w:t>
      </w:r>
      <w:proofErr w:type="spellEnd"/>
      <w:r w:rsidR="003F3C0E">
        <w:t xml:space="preserve"> </w:t>
      </w:r>
      <w:proofErr w:type="spellStart"/>
      <w:r w:rsidR="003F3C0E">
        <w:t>Equity</w:t>
      </w:r>
      <w:proofErr w:type="spellEnd"/>
      <w:r w:rsidR="003F3C0E">
        <w:t xml:space="preserve"> </w:t>
      </w:r>
      <w:proofErr w:type="spellStart"/>
      <w:r w:rsidR="003F3C0E">
        <w:t>Insurance</w:t>
      </w:r>
      <w:proofErr w:type="spellEnd"/>
      <w:r w:rsidR="003F3C0E">
        <w:t xml:space="preserve"> </w:t>
      </w:r>
      <w:proofErr w:type="spellStart"/>
      <w:r w:rsidR="003F3C0E">
        <w:t>Group</w:t>
      </w:r>
      <w:proofErr w:type="spellEnd"/>
      <w:r w:rsidR="003F3C0E">
        <w:t xml:space="preserve">” ar trešo personu </w:t>
      </w:r>
      <w:r w:rsidR="007726DC">
        <w:t>[pers. </w:t>
      </w:r>
      <w:proofErr w:type="spellStart"/>
      <w:r w:rsidR="007726DC">
        <w:t>B</w:t>
      </w:r>
      <w:r w:rsidR="007726DC">
        <w:t>]</w:t>
      </w:r>
      <w:proofErr w:type="spellEnd"/>
      <w:r w:rsidR="003F3C0E">
        <w:t xml:space="preserve"> par zemes nomas tiesisko attiecību konstat</w:t>
      </w:r>
      <w:r w:rsidR="00EA6B3F">
        <w:t>ēšanu</w:t>
      </w:r>
      <w:r w:rsidR="003F3C0E">
        <w:t xml:space="preserve"> un nomas maksas </w:t>
      </w:r>
      <w:r w:rsidR="001E2C28">
        <w:t xml:space="preserve">un nekustamā īpašuma nodokļa </w:t>
      </w:r>
      <w:r w:rsidR="003F3C0E">
        <w:t>parāda piedziņu un SIA „Rīgas namu pārvaldnieks” pretprasībā par zemes nomas tiesisko attiecību konstat</w:t>
      </w:r>
      <w:r w:rsidR="00EA6B3F">
        <w:t>ēšanu</w:t>
      </w:r>
      <w:r w:rsidR="003F3C0E">
        <w:t xml:space="preserve"> un </w:t>
      </w:r>
      <w:r w:rsidR="00961162">
        <w:t>pienākuma uzlikšanu noslēgt rakstveida zemes nomas līgum</w:t>
      </w:r>
      <w:r w:rsidR="00961162" w:rsidRPr="00174EE6">
        <w:t>u</w:t>
      </w:r>
      <w:r w:rsidR="00961162">
        <w:t>,</w:t>
      </w:r>
      <w:r w:rsidR="00961162" w:rsidRPr="009A1195">
        <w:t xml:space="preserve"> </w:t>
      </w:r>
      <w:r w:rsidR="00B2581C" w:rsidRPr="009A1195">
        <w:t>sakarā</w:t>
      </w:r>
      <w:r w:rsidR="00B2581C">
        <w:t xml:space="preserve"> ar </w:t>
      </w:r>
      <w:r w:rsidR="00542085">
        <w:t>[pers. </w:t>
      </w:r>
      <w:proofErr w:type="spellStart"/>
      <w:r w:rsidR="00542085">
        <w:t>A]</w:t>
      </w:r>
      <w:proofErr w:type="spellEnd"/>
      <w:r w:rsidR="00B2581C">
        <w:t xml:space="preserve"> kasācijas sūdzību par </w:t>
      </w:r>
      <w:r w:rsidR="003F3C0E">
        <w:t xml:space="preserve">Latgales </w:t>
      </w:r>
      <w:r w:rsidR="00B2581C">
        <w:t>apgabaltiesas Civillietu tiesas kolēģijas 2015.gada 2</w:t>
      </w:r>
      <w:r w:rsidR="003F3C0E">
        <w:t>8.aprīļa</w:t>
      </w:r>
      <w:r w:rsidR="00B2581C">
        <w:t xml:space="preserve"> spriedumu</w:t>
      </w:r>
      <w:r w:rsidR="00FA203E">
        <w:t>.</w:t>
      </w:r>
    </w:p>
    <w:p w:rsidR="001A777A" w:rsidRPr="00BA4D2B" w:rsidRDefault="00CD4749" w:rsidP="00A86EBB">
      <w:pPr>
        <w:spacing w:after="240" w:line="276" w:lineRule="auto"/>
        <w:jc w:val="center"/>
        <w:rPr>
          <w:b/>
        </w:rPr>
      </w:pPr>
      <w:r w:rsidRPr="00BA4D2B">
        <w:rPr>
          <w:b/>
        </w:rPr>
        <w:t>Aprakstošā daļa</w:t>
      </w:r>
    </w:p>
    <w:p w:rsidR="00434174" w:rsidRDefault="00CD4749" w:rsidP="007726DC">
      <w:pPr>
        <w:spacing w:line="276" w:lineRule="auto"/>
        <w:ind w:firstLine="567"/>
        <w:jc w:val="both"/>
      </w:pPr>
      <w:r w:rsidRPr="00BA4D2B">
        <w:t>[1</w:t>
      </w:r>
      <w:r w:rsidR="00F939EB" w:rsidRPr="00BA4D2B">
        <w:t>]</w:t>
      </w:r>
      <w:r w:rsidR="006F6FAC" w:rsidRPr="00BA4D2B">
        <w:t xml:space="preserve"> </w:t>
      </w:r>
      <w:r w:rsidR="00542085">
        <w:t>[Pers. A]</w:t>
      </w:r>
      <w:r w:rsidR="003F3C0E">
        <w:t xml:space="preserve"> 2012.gada 17.decembrī cēlusi Ogres rajona tiesā prasību</w:t>
      </w:r>
      <w:r w:rsidR="00775F26">
        <w:t>, to p</w:t>
      </w:r>
      <w:r w:rsidR="001E2C28">
        <w:t>apildinot</w:t>
      </w:r>
      <w:r w:rsidR="00775F26">
        <w:t xml:space="preserve"> 2013.gada 17.septembrī</w:t>
      </w:r>
      <w:r w:rsidR="00F73C25">
        <w:t xml:space="preserve"> un 2014.gada 10.janvārī</w:t>
      </w:r>
      <w:r w:rsidR="00775F26">
        <w:t xml:space="preserve">, </w:t>
      </w:r>
      <w:r w:rsidR="003F3C0E">
        <w:t>pret SIA „Rīgas namu pārvaldnieks” un SIA „</w:t>
      </w:r>
      <w:proofErr w:type="spellStart"/>
      <w:r w:rsidR="003F3C0E">
        <w:t>Private</w:t>
      </w:r>
      <w:proofErr w:type="spellEnd"/>
      <w:r w:rsidR="003F3C0E">
        <w:t xml:space="preserve"> </w:t>
      </w:r>
      <w:proofErr w:type="spellStart"/>
      <w:r w:rsidR="003F3C0E">
        <w:t>Equity</w:t>
      </w:r>
      <w:proofErr w:type="spellEnd"/>
      <w:r w:rsidR="003F3C0E">
        <w:t xml:space="preserve"> </w:t>
      </w:r>
      <w:proofErr w:type="spellStart"/>
      <w:r w:rsidR="003F3C0E">
        <w:t>Insurance</w:t>
      </w:r>
      <w:proofErr w:type="spellEnd"/>
      <w:r w:rsidR="003F3C0E">
        <w:t xml:space="preserve"> </w:t>
      </w:r>
      <w:proofErr w:type="spellStart"/>
      <w:r w:rsidR="003F3C0E">
        <w:t>Group</w:t>
      </w:r>
      <w:proofErr w:type="spellEnd"/>
      <w:r w:rsidR="003F3C0E">
        <w:t>” par zemes nomas tiesisko attiecību konstat</w:t>
      </w:r>
      <w:r w:rsidR="001E2C28">
        <w:t xml:space="preserve">ēšanu </w:t>
      </w:r>
      <w:r w:rsidR="003F3C0E">
        <w:t>un parāda piedziņu, kurā lūgts:</w:t>
      </w:r>
    </w:p>
    <w:p w:rsidR="003F3C0E" w:rsidRDefault="003F3C0E" w:rsidP="007726DC">
      <w:pPr>
        <w:spacing w:line="276" w:lineRule="auto"/>
        <w:ind w:firstLine="567"/>
        <w:jc w:val="both"/>
      </w:pPr>
      <w:r>
        <w:t xml:space="preserve">1) konstatēt, ka starp </w:t>
      </w:r>
      <w:r w:rsidR="00542085">
        <w:t>[pers. </w:t>
      </w:r>
      <w:proofErr w:type="spellStart"/>
      <w:r w:rsidR="00542085">
        <w:t>A]</w:t>
      </w:r>
      <w:proofErr w:type="spellEnd"/>
      <w:r>
        <w:t xml:space="preserve"> kā iznomātāju un ēkas </w:t>
      </w:r>
      <w:r w:rsidR="007726DC">
        <w:t>[adrese</w:t>
      </w:r>
      <w:r w:rsidR="003F1D4C">
        <w:t xml:space="preserve"> A</w:t>
      </w:r>
      <w:r w:rsidR="007726DC">
        <w:t>]</w:t>
      </w:r>
      <w:r w:rsidR="00E83736">
        <w:t>,</w:t>
      </w:r>
      <w:r>
        <w:t xml:space="preserve"> pārvaldnie</w:t>
      </w:r>
      <w:r w:rsidR="00E83736">
        <w:t>ci</w:t>
      </w:r>
      <w:r>
        <w:t xml:space="preserve"> SIA „Rīgas namu pārvaldnieks” kā nomnie</w:t>
      </w:r>
      <w:r w:rsidR="00E83736">
        <w:t>ci</w:t>
      </w:r>
      <w:r>
        <w:t xml:space="preserve"> no 2012.gada 1.janvāra pastāv zemes nomas tiesiskās attiecības ar šādiem no</w:t>
      </w:r>
      <w:r w:rsidR="00E83736">
        <w:t>teikum</w:t>
      </w:r>
      <w:r>
        <w:t xml:space="preserve">iem: </w:t>
      </w:r>
    </w:p>
    <w:p w:rsidR="006836A7" w:rsidRDefault="00E83736" w:rsidP="007726DC">
      <w:pPr>
        <w:spacing w:line="276" w:lineRule="auto"/>
        <w:ind w:firstLine="567"/>
        <w:jc w:val="both"/>
      </w:pPr>
      <w:r>
        <w:t>a)</w:t>
      </w:r>
      <w:r w:rsidR="006836A7">
        <w:t xml:space="preserve"> </w:t>
      </w:r>
      <w:r w:rsidR="003F3C0E">
        <w:t xml:space="preserve">nomas priekšmets ir nekustamais īpašums </w:t>
      </w:r>
      <w:r w:rsidR="007726DC">
        <w:t>[adrese</w:t>
      </w:r>
      <w:r w:rsidR="007726DC">
        <w:t xml:space="preserve"> 1</w:t>
      </w:r>
      <w:r w:rsidR="007726DC">
        <w:t>]</w:t>
      </w:r>
      <w:r>
        <w:t>,</w:t>
      </w:r>
      <w:r w:rsidR="003F3C0E">
        <w:t xml:space="preserve"> 1</w:t>
      </w:r>
      <w:r w:rsidR="003F11A5">
        <w:t> </w:t>
      </w:r>
      <w:r w:rsidR="003F3C0E">
        <w:t>858 m</w:t>
      </w:r>
      <w:r w:rsidR="003F3C0E">
        <w:rPr>
          <w:vertAlign w:val="superscript"/>
        </w:rPr>
        <w:t>2</w:t>
      </w:r>
      <w:r w:rsidR="003F3C0E">
        <w:t xml:space="preserve"> platībā</w:t>
      </w:r>
      <w:r>
        <w:t>;</w:t>
      </w:r>
    </w:p>
    <w:p w:rsidR="003F3C0E" w:rsidRDefault="00E83736" w:rsidP="007726DC">
      <w:pPr>
        <w:spacing w:line="276" w:lineRule="auto"/>
        <w:ind w:firstLine="567"/>
        <w:jc w:val="both"/>
      </w:pPr>
      <w:r>
        <w:t>b)</w:t>
      </w:r>
      <w:r w:rsidR="006836A7">
        <w:t xml:space="preserve"> </w:t>
      </w:r>
      <w:r w:rsidR="003F3C0E">
        <w:t xml:space="preserve">nomas maksa ir seši procenti gadā no zemes kadastrālās vērtības, </w:t>
      </w:r>
      <w:r>
        <w:t xml:space="preserve">un </w:t>
      </w:r>
      <w:r w:rsidR="003F3C0E">
        <w:t>papildus kompensē</w:t>
      </w:r>
      <w:r w:rsidR="006836A7">
        <w:t>j</w:t>
      </w:r>
      <w:r>
        <w:t>ams</w:t>
      </w:r>
      <w:r w:rsidR="006836A7">
        <w:t xml:space="preserve"> nekustamā īpašuma nodok</w:t>
      </w:r>
      <w:r>
        <w:t>ļa</w:t>
      </w:r>
      <w:r w:rsidR="003F3C0E">
        <w:t xml:space="preserve"> par zemi </w:t>
      </w:r>
      <w:r>
        <w:t xml:space="preserve">maksājums </w:t>
      </w:r>
      <w:r w:rsidR="003F3C0E">
        <w:t>proporcionāli iznomātājam nekustamajam īpašumam un tam noteiktajiem lietošanas mērķiem;</w:t>
      </w:r>
    </w:p>
    <w:p w:rsidR="00775F26" w:rsidRPr="0034233C" w:rsidRDefault="003F3C0E" w:rsidP="007726DC">
      <w:pPr>
        <w:spacing w:line="276" w:lineRule="auto"/>
        <w:ind w:firstLine="567"/>
        <w:jc w:val="both"/>
      </w:pPr>
      <w:r>
        <w:t xml:space="preserve">3) piedzīt no SIA „Rīgas namu pārvaldnieks” </w:t>
      </w:r>
      <w:r w:rsidR="00542085">
        <w:t>[pers. </w:t>
      </w:r>
      <w:proofErr w:type="spellStart"/>
      <w:r w:rsidR="00542085">
        <w:t>A]</w:t>
      </w:r>
      <w:proofErr w:type="spellEnd"/>
      <w:r w:rsidR="00775F26">
        <w:t xml:space="preserve"> labā parādu </w:t>
      </w:r>
      <w:r w:rsidR="00F73C25">
        <w:t>37 173,10 </w:t>
      </w:r>
      <w:proofErr w:type="spellStart"/>
      <w:r w:rsidR="00F73C25">
        <w:rPr>
          <w:i/>
        </w:rPr>
        <w:t>euro</w:t>
      </w:r>
      <w:proofErr w:type="spellEnd"/>
      <w:r w:rsidR="00F73C25">
        <w:t>, ko veido zemes nomas maksa par laiku no 2011.gada 1.oktobra līdz 2014.gada 30.jūnijam 30</w:t>
      </w:r>
      <w:r w:rsidR="001E2C28">
        <w:t> </w:t>
      </w:r>
      <w:r w:rsidR="00F73C25">
        <w:t xml:space="preserve">974,57 </w:t>
      </w:r>
      <w:proofErr w:type="spellStart"/>
      <w:r w:rsidR="00F73C25">
        <w:rPr>
          <w:i/>
        </w:rPr>
        <w:t>euro</w:t>
      </w:r>
      <w:proofErr w:type="spellEnd"/>
      <w:r w:rsidR="00F73C25">
        <w:t xml:space="preserve">, nekustamā īpašuma nodokļa parāds </w:t>
      </w:r>
      <w:r w:rsidR="006836A7">
        <w:t xml:space="preserve">par laiku </w:t>
      </w:r>
      <w:r w:rsidR="00F73C25">
        <w:t>no 2011.gada 1.oktobra līdz 2013.gada 31.decembrim 4</w:t>
      </w:r>
      <w:r w:rsidR="003F11A5">
        <w:t> </w:t>
      </w:r>
      <w:r w:rsidR="00F73C25">
        <w:t xml:space="preserve">110,52 </w:t>
      </w:r>
      <w:proofErr w:type="spellStart"/>
      <w:r w:rsidR="00F73C25">
        <w:rPr>
          <w:i/>
        </w:rPr>
        <w:t>euro</w:t>
      </w:r>
      <w:proofErr w:type="spellEnd"/>
      <w:r w:rsidR="00F73C25">
        <w:rPr>
          <w:i/>
        </w:rPr>
        <w:t xml:space="preserve"> </w:t>
      </w:r>
      <w:r w:rsidR="00F73C25">
        <w:t>un nokavējuma procenti par samaksas kavējumu uz 2014.gada 23.janvāri 2</w:t>
      </w:r>
      <w:r w:rsidR="003F11A5">
        <w:t> </w:t>
      </w:r>
      <w:r w:rsidR="00F73C25">
        <w:t xml:space="preserve">088,02 </w:t>
      </w:r>
      <w:proofErr w:type="spellStart"/>
      <w:r w:rsidR="00F73C25">
        <w:rPr>
          <w:i/>
        </w:rPr>
        <w:t>euro</w:t>
      </w:r>
      <w:proofErr w:type="spellEnd"/>
      <w:r w:rsidR="00775F26">
        <w:t xml:space="preserve">, piedziņas neiespējamības no SIA „Rīgas namu </w:t>
      </w:r>
      <w:r w:rsidR="00775F26" w:rsidRPr="0034233C">
        <w:t>pārvaldnieks” gadījumā piedziņu vēršot uz SIA „</w:t>
      </w:r>
      <w:proofErr w:type="spellStart"/>
      <w:r w:rsidR="00775F26" w:rsidRPr="0034233C">
        <w:t>Private</w:t>
      </w:r>
      <w:proofErr w:type="spellEnd"/>
      <w:r w:rsidR="00775F26" w:rsidRPr="0034233C">
        <w:t xml:space="preserve"> </w:t>
      </w:r>
      <w:proofErr w:type="spellStart"/>
      <w:r w:rsidR="00775F26" w:rsidRPr="0034233C">
        <w:t>Equity</w:t>
      </w:r>
      <w:proofErr w:type="spellEnd"/>
      <w:r w:rsidR="00775F26" w:rsidRPr="0034233C">
        <w:t xml:space="preserve"> </w:t>
      </w:r>
      <w:proofErr w:type="spellStart"/>
      <w:r w:rsidR="00775F26" w:rsidRPr="0034233C">
        <w:t>Insurance</w:t>
      </w:r>
      <w:proofErr w:type="spellEnd"/>
      <w:r w:rsidR="00775F26" w:rsidRPr="0034233C">
        <w:t xml:space="preserve"> </w:t>
      </w:r>
      <w:proofErr w:type="spellStart"/>
      <w:r w:rsidR="00775F26" w:rsidRPr="0034233C">
        <w:t>Group</w:t>
      </w:r>
      <w:proofErr w:type="spellEnd"/>
      <w:r w:rsidR="00775F26" w:rsidRPr="0034233C">
        <w:t>” mantu</w:t>
      </w:r>
      <w:r w:rsidRPr="0034233C">
        <w:t xml:space="preserve">; </w:t>
      </w:r>
    </w:p>
    <w:p w:rsidR="003F3C0E" w:rsidRPr="0034233C" w:rsidRDefault="003F3C0E" w:rsidP="007726DC">
      <w:pPr>
        <w:spacing w:line="276" w:lineRule="auto"/>
        <w:ind w:firstLine="567"/>
        <w:jc w:val="both"/>
      </w:pPr>
      <w:r w:rsidRPr="0034233C">
        <w:t>4) piedzīt no SIA „Rīgas namu pārvaldnieks” prasītājas labā</w:t>
      </w:r>
      <w:r w:rsidR="00775F26" w:rsidRPr="0034233C">
        <w:t xml:space="preserve"> tiesāšanās izdevumus</w:t>
      </w:r>
      <w:r w:rsidRPr="0034233C">
        <w:t>.</w:t>
      </w:r>
    </w:p>
    <w:p w:rsidR="003C0F2B" w:rsidRPr="0034233C" w:rsidRDefault="003C0F2B" w:rsidP="007726DC">
      <w:pPr>
        <w:spacing w:line="276" w:lineRule="auto"/>
        <w:ind w:firstLine="567"/>
        <w:jc w:val="both"/>
      </w:pPr>
      <w:r w:rsidRPr="0034233C">
        <w:t>Prasībā norādīti šādi apstākļi.</w:t>
      </w:r>
    </w:p>
    <w:p w:rsidR="0034233C" w:rsidRPr="0034233C" w:rsidRDefault="00AD085F" w:rsidP="007726DC">
      <w:pPr>
        <w:spacing w:line="276" w:lineRule="auto"/>
        <w:ind w:firstLine="567"/>
        <w:jc w:val="both"/>
      </w:pPr>
      <w:r w:rsidRPr="0034233C">
        <w:t xml:space="preserve">[1.1] </w:t>
      </w:r>
      <w:r w:rsidR="00775F26" w:rsidRPr="0034233C">
        <w:t xml:space="preserve">Prasītājai </w:t>
      </w:r>
      <w:r w:rsidR="00542085">
        <w:t>[pers. </w:t>
      </w:r>
      <w:proofErr w:type="spellStart"/>
      <w:r w:rsidR="00542085">
        <w:t>A]</w:t>
      </w:r>
      <w:proofErr w:type="spellEnd"/>
      <w:r w:rsidR="0034233C" w:rsidRPr="0034233C">
        <w:t xml:space="preserve"> </w:t>
      </w:r>
      <w:r w:rsidR="00775F26" w:rsidRPr="0034233C">
        <w:t xml:space="preserve">pieder zemes nekustamais īpašums </w:t>
      </w:r>
      <w:r w:rsidR="00FC3D83">
        <w:t>[adrese</w:t>
      </w:r>
      <w:r w:rsidR="00FC3D83">
        <w:t xml:space="preserve"> 1</w:t>
      </w:r>
      <w:r w:rsidR="00FC3D83">
        <w:t>]</w:t>
      </w:r>
      <w:r w:rsidR="005D15D5">
        <w:t>,</w:t>
      </w:r>
      <w:r w:rsidR="00775F26" w:rsidRPr="0034233C">
        <w:t xml:space="preserve"> </w:t>
      </w:r>
      <w:r w:rsidR="0034233C" w:rsidRPr="0034233C">
        <w:t>(</w:t>
      </w:r>
      <w:r w:rsidR="00775F26" w:rsidRPr="0034233C">
        <w:t>kadastra Nr.</w:t>
      </w:r>
      <w:r w:rsidR="005D15D5">
        <w:t> </w:t>
      </w:r>
      <w:r w:rsidR="00FC3D83">
        <w:t>[..]</w:t>
      </w:r>
      <w:r w:rsidR="0034233C" w:rsidRPr="0034233C">
        <w:t>),</w:t>
      </w:r>
      <w:r w:rsidR="00775F26" w:rsidRPr="0034233C">
        <w:t xml:space="preserve"> īpašuma tiesības nostiprinātas zemesgrāmatā. Uz prasītājai piederošā zemes īpašuma atrodas dzīvojamā māja ar </w:t>
      </w:r>
      <w:r w:rsidR="003F1D4C">
        <w:t>[</w:t>
      </w:r>
      <w:r w:rsidR="00775F26" w:rsidRPr="0034233C">
        <w:t xml:space="preserve">adresi </w:t>
      </w:r>
      <w:r w:rsidR="003F1D4C">
        <w:t>A</w:t>
      </w:r>
      <w:r w:rsidR="00FC3D83">
        <w:t>]</w:t>
      </w:r>
      <w:r w:rsidR="00775F26" w:rsidRPr="0034233C">
        <w:t>.</w:t>
      </w:r>
    </w:p>
    <w:p w:rsidR="0034233C" w:rsidRPr="0034233C" w:rsidRDefault="0034233C" w:rsidP="007726DC">
      <w:pPr>
        <w:spacing w:line="276" w:lineRule="auto"/>
        <w:ind w:firstLine="567"/>
        <w:jc w:val="both"/>
      </w:pPr>
      <w:r w:rsidRPr="0034233C">
        <w:lastRenderedPageBreak/>
        <w:t xml:space="preserve">[1.2] </w:t>
      </w:r>
      <w:r w:rsidR="00775F26" w:rsidRPr="0034233C">
        <w:t>Prasītāja kā iznomātāj</w:t>
      </w:r>
      <w:r w:rsidRPr="0034233C">
        <w:t>a</w:t>
      </w:r>
      <w:r w:rsidR="00775F26" w:rsidRPr="0034233C">
        <w:t xml:space="preserve"> un dzīvojamās mājas pārvaldnie</w:t>
      </w:r>
      <w:r w:rsidRPr="0034233C">
        <w:t>ce</w:t>
      </w:r>
      <w:r w:rsidR="00775F26" w:rsidRPr="0034233C">
        <w:t xml:space="preserve"> SIA „Rīgas namu pārvaldnieks” kā nomnie</w:t>
      </w:r>
      <w:r w:rsidRPr="0034233C">
        <w:t>ce</w:t>
      </w:r>
      <w:r w:rsidR="00775F26" w:rsidRPr="0034233C">
        <w:t xml:space="preserve"> 2011.gada 25.februārī noslēdza zemes nomas līgumu, ar kuru iznomātāj</w:t>
      </w:r>
      <w:r w:rsidRPr="0034233C">
        <w:t>a</w:t>
      </w:r>
      <w:r w:rsidR="00775F26" w:rsidRPr="0034233C">
        <w:t xml:space="preserve"> nodeva un nomnie</w:t>
      </w:r>
      <w:r w:rsidRPr="0034233C">
        <w:t>ce</w:t>
      </w:r>
      <w:r w:rsidR="00775F26" w:rsidRPr="0034233C">
        <w:t xml:space="preserve"> dzīvokļu īpašnieku kopības vietā un vārdā pieņēma lietošanā zemes gabalu 1</w:t>
      </w:r>
      <w:r w:rsidR="003F11A5">
        <w:t> </w:t>
      </w:r>
      <w:r w:rsidR="00775F26" w:rsidRPr="0034233C">
        <w:t xml:space="preserve">858 </w:t>
      </w:r>
      <w:r w:rsidRPr="0034233C">
        <w:t>m</w:t>
      </w:r>
      <w:r w:rsidRPr="0034233C">
        <w:rPr>
          <w:vertAlign w:val="superscript"/>
        </w:rPr>
        <w:t>2</w:t>
      </w:r>
      <w:r w:rsidR="00775F26" w:rsidRPr="0034233C">
        <w:t xml:space="preserve"> platībā </w:t>
      </w:r>
      <w:r w:rsidR="00FC3D83">
        <w:t>[adrese</w:t>
      </w:r>
      <w:r w:rsidR="00FC3D83">
        <w:t xml:space="preserve"> 1</w:t>
      </w:r>
      <w:r w:rsidR="00FC3D83">
        <w:t>]</w:t>
      </w:r>
      <w:r w:rsidR="00FC3D83">
        <w:t>,</w:t>
      </w:r>
      <w:r w:rsidR="00775F26" w:rsidRPr="0034233C">
        <w:t xml:space="preserve"> bet nomnie</w:t>
      </w:r>
      <w:r w:rsidR="005D15D5">
        <w:t>ce</w:t>
      </w:r>
      <w:r w:rsidR="00775F26" w:rsidRPr="0034233C">
        <w:t xml:space="preserve"> apņēmās maksāt nomas maksu </w:t>
      </w:r>
      <w:r w:rsidRPr="0034233C">
        <w:t>sešu procentu</w:t>
      </w:r>
      <w:r w:rsidR="00775F26" w:rsidRPr="0034233C">
        <w:t xml:space="preserve"> apmērā no zemes kadastrālās vērtības gadā, papildus kompensējot iznomātājam nekustamā īpašuma nodokļa maksājumu. </w:t>
      </w:r>
    </w:p>
    <w:p w:rsidR="0034233C" w:rsidRPr="0034233C" w:rsidRDefault="0034233C" w:rsidP="007726DC">
      <w:pPr>
        <w:spacing w:line="276" w:lineRule="auto"/>
        <w:ind w:firstLine="567"/>
        <w:jc w:val="both"/>
      </w:pPr>
      <w:r w:rsidRPr="0034233C">
        <w:t xml:space="preserve">[1.3] Puses </w:t>
      </w:r>
      <w:r w:rsidR="00775F26" w:rsidRPr="0034233C">
        <w:t>2011.gada 8.decembrī vienojās, ka par zemes gabala daļu 1</w:t>
      </w:r>
      <w:r w:rsidR="003F11A5">
        <w:t> </w:t>
      </w:r>
      <w:r w:rsidR="00775F26" w:rsidRPr="0034233C">
        <w:t xml:space="preserve">110 </w:t>
      </w:r>
      <w:r w:rsidRPr="0034233C">
        <w:t>m</w:t>
      </w:r>
      <w:r w:rsidRPr="0034233C">
        <w:rPr>
          <w:vertAlign w:val="superscript"/>
        </w:rPr>
        <w:t>2</w:t>
      </w:r>
      <w:r w:rsidRPr="0034233C">
        <w:t xml:space="preserve"> </w:t>
      </w:r>
      <w:r w:rsidR="00775F26" w:rsidRPr="0034233C">
        <w:t xml:space="preserve">platībā nomas maksa par 2011.gada 4.ceturksni maksājama </w:t>
      </w:r>
      <w:r w:rsidRPr="0034233C">
        <w:t>piecu procentu</w:t>
      </w:r>
      <w:r w:rsidR="00775F26" w:rsidRPr="0034233C">
        <w:t xml:space="preserve"> apmērā. Nomniece zemes īpašniecei ir samaksājusi zemes nomas maksu par 2011.gada pirmajiem trim ceturkšņiem, veicot arī daļēju norēķinu par 2011.gada 4.ceturksni. Puses rakstveidā nav noformējušas zemes nomas līgumu par 2012.gadu</w:t>
      </w:r>
      <w:r w:rsidR="006F7301">
        <w:t>.</w:t>
      </w:r>
      <w:r w:rsidR="00775F26" w:rsidRPr="0034233C">
        <w:t xml:space="preserve"> </w:t>
      </w:r>
    </w:p>
    <w:p w:rsidR="00DA1B79" w:rsidRDefault="0034233C" w:rsidP="007726DC">
      <w:pPr>
        <w:spacing w:line="276" w:lineRule="auto"/>
        <w:ind w:firstLine="567"/>
        <w:jc w:val="both"/>
      </w:pPr>
      <w:r w:rsidRPr="0034233C">
        <w:t xml:space="preserve">[1.4] </w:t>
      </w:r>
      <w:r w:rsidR="00542085">
        <w:t>[Pers. A]</w:t>
      </w:r>
      <w:r w:rsidR="006F7301">
        <w:t xml:space="preserve"> un </w:t>
      </w:r>
      <w:r w:rsidR="006F7301" w:rsidRPr="0034233C">
        <w:t>SIA „Rīgas namu pārvaldnieks”</w:t>
      </w:r>
      <w:r w:rsidR="00775F26" w:rsidRPr="0034233C">
        <w:t xml:space="preserve"> kā dzīvojamās mājas pārvaldnie</w:t>
      </w:r>
      <w:r w:rsidR="006F7301">
        <w:t>ces</w:t>
      </w:r>
      <w:r w:rsidR="00775F26" w:rsidRPr="0034233C">
        <w:t xml:space="preserve"> un dzīvokļu īpašnieku kopības pārstāv</w:t>
      </w:r>
      <w:r w:rsidR="006F7301">
        <w:t>es</w:t>
      </w:r>
      <w:r w:rsidR="00775F26" w:rsidRPr="0034233C">
        <w:t xml:space="preserve"> starpā pastāv zemes piespi</w:t>
      </w:r>
      <w:r w:rsidRPr="0034233C">
        <w:t>edu nomas tiesiskās attiecības</w:t>
      </w:r>
      <w:r w:rsidR="006F7301">
        <w:t>, kuras regulē likuma „Par valsts un pašvaldību dzīvojamo māju privatizāciju” 54.panta otrās daļa un likuma „Par zemes reformu Latvijas Republikas pilsētās” 12.panta otrā</w:t>
      </w:r>
      <w:r w:rsidR="006F7301" w:rsidRPr="006F7301">
        <w:rPr>
          <w:vertAlign w:val="superscript"/>
        </w:rPr>
        <w:t>1</w:t>
      </w:r>
      <w:r w:rsidR="006F7301">
        <w:t xml:space="preserve"> daļa</w:t>
      </w:r>
      <w:r w:rsidRPr="0034233C">
        <w:t xml:space="preserve">. </w:t>
      </w:r>
    </w:p>
    <w:p w:rsidR="0068409C" w:rsidRDefault="00DA1B79" w:rsidP="007726DC">
      <w:pPr>
        <w:spacing w:line="276" w:lineRule="auto"/>
        <w:ind w:firstLine="567"/>
        <w:jc w:val="both"/>
      </w:pPr>
      <w:r>
        <w:t xml:space="preserve">Saskaņā ar minētajām normām strīda gadījumā nomas maksa nosakāma seši procenti gadā no zemes kadastrālās vērtības, kā arī privatizētā dzīvokļa īpašnieks kompensē zemes īpašniekam nekustamā īpašuma nodokļa par zemi maksājumu. </w:t>
      </w:r>
    </w:p>
    <w:p w:rsidR="0034233C" w:rsidRPr="0034233C" w:rsidRDefault="0034233C" w:rsidP="007726DC">
      <w:pPr>
        <w:spacing w:line="276" w:lineRule="auto"/>
        <w:ind w:firstLine="567"/>
        <w:jc w:val="both"/>
      </w:pPr>
      <w:r w:rsidRPr="0034233C">
        <w:t>Z</w:t>
      </w:r>
      <w:r w:rsidR="00775F26" w:rsidRPr="0034233C">
        <w:t>emes nomas līguma būtiskās sastāvdaļas piespiedu nomas tiesisko attiecību gadījumā pusēm ir zināmas (</w:t>
      </w:r>
      <w:r w:rsidR="0068409C">
        <w:t xml:space="preserve">tās </w:t>
      </w:r>
      <w:r w:rsidR="00775F26" w:rsidRPr="0034233C">
        <w:t>ir noteik</w:t>
      </w:r>
      <w:r w:rsidRPr="0034233C">
        <w:t xml:space="preserve">tas ar likumu un </w:t>
      </w:r>
      <w:r w:rsidR="00775F26" w:rsidRPr="0034233C">
        <w:t>piesaistāmās zemes robežu plānu)</w:t>
      </w:r>
      <w:r w:rsidR="0068409C">
        <w:t>,</w:t>
      </w:r>
      <w:r w:rsidR="00775F26" w:rsidRPr="0034233C">
        <w:t xml:space="preserve"> un ne iznomātājs, ne nomnieks tās nevar grozīt (nomnieks, pusēm vienojoties, var nomāt vairāk, iznomātājs var nomas tiesības pilnībā vai k</w:t>
      </w:r>
      <w:r w:rsidR="006836A7">
        <w:t>ādā zemes gabala daļā dāvināt). Ē</w:t>
      </w:r>
      <w:r w:rsidR="00775F26" w:rsidRPr="0034233C">
        <w:t xml:space="preserve">kai piesaistītā zeme neatkarīgi no pušu gribas izmantojama tikai un vienīgi ēkas uzturēšanai saskaņā ar būvnoteikumiem. </w:t>
      </w:r>
    </w:p>
    <w:p w:rsidR="0034233C" w:rsidRDefault="00775F26" w:rsidP="007726DC">
      <w:pPr>
        <w:spacing w:line="276" w:lineRule="auto"/>
        <w:ind w:firstLine="567"/>
        <w:jc w:val="both"/>
      </w:pPr>
      <w:r w:rsidRPr="0034233C">
        <w:t>Zemes īpašnieks savu likumā noteikto pienākumu noslēgt zemes nomas līgumu jau ir izpildījis ar brīdi, kad ir nodevis ēkai funkcionāli nepieciešamo zemes gabalu nomniekam, no savas puses ievērojot Civillikuma 2130.</w:t>
      </w:r>
      <w:r w:rsidR="0034233C" w:rsidRPr="0034233C">
        <w:t>–</w:t>
      </w:r>
      <w:r w:rsidRPr="0034233C">
        <w:t>2131.pantā noteiktos iznomātāja pienākumus. Visu ēkai piesaistāmo zemi lietot ir nomnieka pienākums, tāpat kā pienākums maksāt likumā vai r</w:t>
      </w:r>
      <w:r w:rsidR="0034233C" w:rsidRPr="0034233C">
        <w:t>akstveida līgumā noteikto nomas</w:t>
      </w:r>
      <w:r w:rsidRPr="0034233C">
        <w:t xml:space="preserve"> maksu un obligātos papildmaksājumus. </w:t>
      </w:r>
    </w:p>
    <w:p w:rsidR="0034233C" w:rsidRPr="0034233C" w:rsidRDefault="0034233C" w:rsidP="007726DC">
      <w:pPr>
        <w:spacing w:line="276" w:lineRule="auto"/>
        <w:ind w:firstLine="567"/>
        <w:jc w:val="both"/>
      </w:pPr>
      <w:r w:rsidRPr="0034233C">
        <w:t>[1.</w:t>
      </w:r>
      <w:r w:rsidR="0068409C">
        <w:t>5</w:t>
      </w:r>
      <w:r w:rsidRPr="0034233C">
        <w:t xml:space="preserve">] </w:t>
      </w:r>
      <w:r w:rsidR="00775F26" w:rsidRPr="0034233C">
        <w:t xml:space="preserve">Puses, vienojoties par nomas maksas samazinājumu </w:t>
      </w:r>
      <w:r w:rsidRPr="0034233C">
        <w:t>piecu procentu</w:t>
      </w:r>
      <w:r w:rsidR="00775F26" w:rsidRPr="0034233C">
        <w:t xml:space="preserve"> apm</w:t>
      </w:r>
      <w:r w:rsidRPr="0034233C">
        <w:t>ērā par zemes gabala daļu (1</w:t>
      </w:r>
      <w:r w:rsidR="003F11A5">
        <w:t> </w:t>
      </w:r>
      <w:r w:rsidRPr="0034233C">
        <w:t>110 m</w:t>
      </w:r>
      <w:r w:rsidRPr="0034233C">
        <w:rPr>
          <w:vertAlign w:val="superscript"/>
        </w:rPr>
        <w:t>2</w:t>
      </w:r>
      <w:r w:rsidRPr="0034233C">
        <w:t>)</w:t>
      </w:r>
      <w:r w:rsidR="00775F26" w:rsidRPr="0034233C">
        <w:t xml:space="preserve">, </w:t>
      </w:r>
      <w:r w:rsidR="006836A7">
        <w:t xml:space="preserve">savstarpējās </w:t>
      </w:r>
      <w:r w:rsidR="00775F26" w:rsidRPr="0034233C">
        <w:t>sarunās p</w:t>
      </w:r>
      <w:r w:rsidR="006836A7">
        <w:t>ieļāva</w:t>
      </w:r>
      <w:r w:rsidR="00775F26" w:rsidRPr="0034233C">
        <w:t xml:space="preserve"> iespēju, ka prasītāj</w:t>
      </w:r>
      <w:r w:rsidR="0068409C">
        <w:t>a</w:t>
      </w:r>
      <w:r w:rsidR="00775F26" w:rsidRPr="0034233C">
        <w:t xml:space="preserve"> atlikušo nomas maksas daļu varētu atbildētājai atdāvināt, ja izdotos vienoties par nomas maksas apmēru 2012.gadam, tomēr šāda vienošanās netika panākta</w:t>
      </w:r>
      <w:r w:rsidR="0068409C">
        <w:t>.</w:t>
      </w:r>
      <w:r w:rsidR="00775F26" w:rsidRPr="0034233C">
        <w:t xml:space="preserve"> </w:t>
      </w:r>
      <w:r w:rsidR="0068409C">
        <w:t>T</w:t>
      </w:r>
      <w:r w:rsidR="00775F26" w:rsidRPr="0034233C">
        <w:t xml:space="preserve">ādējādi secināms, ka dāvinājuma līgums attiecībā uz atlikušo nomas maksas daļu nav ticis noslēgts un ir piemērojami 2011.gada 25.februāra līguma noteikumi. </w:t>
      </w:r>
    </w:p>
    <w:p w:rsidR="003352E9" w:rsidRPr="0034233C" w:rsidRDefault="0034233C" w:rsidP="007726DC">
      <w:pPr>
        <w:spacing w:line="276" w:lineRule="auto"/>
        <w:ind w:firstLine="567"/>
        <w:jc w:val="both"/>
      </w:pPr>
      <w:r w:rsidRPr="0034233C">
        <w:t>[1.</w:t>
      </w:r>
      <w:r w:rsidR="0068409C">
        <w:t>6</w:t>
      </w:r>
      <w:r w:rsidRPr="0034233C">
        <w:t xml:space="preserve">] </w:t>
      </w:r>
      <w:r w:rsidR="006836A7">
        <w:t>Prasītājai galvojumu</w:t>
      </w:r>
      <w:r w:rsidR="00775F26" w:rsidRPr="0034233C">
        <w:t xml:space="preserve"> par SIA „Rīgas</w:t>
      </w:r>
      <w:r w:rsidR="006836A7">
        <w:t xml:space="preserve"> namu pārvaldnieks” parādu ir </w:t>
      </w:r>
      <w:r w:rsidR="00775F26" w:rsidRPr="0034233C">
        <w:t>snie</w:t>
      </w:r>
      <w:r w:rsidR="006836A7">
        <w:t>gusi</w:t>
      </w:r>
      <w:r w:rsidR="00775F26" w:rsidRPr="0034233C">
        <w:t xml:space="preserve"> SIA „</w:t>
      </w:r>
      <w:proofErr w:type="spellStart"/>
      <w:r w:rsidR="00775F26" w:rsidRPr="0034233C">
        <w:t>Private</w:t>
      </w:r>
      <w:proofErr w:type="spellEnd"/>
      <w:r w:rsidR="00775F26" w:rsidRPr="0034233C">
        <w:t xml:space="preserve"> </w:t>
      </w:r>
      <w:proofErr w:type="spellStart"/>
      <w:r w:rsidR="00775F26" w:rsidRPr="0034233C">
        <w:t>Equity</w:t>
      </w:r>
      <w:proofErr w:type="spellEnd"/>
      <w:r w:rsidR="00775F26" w:rsidRPr="0034233C">
        <w:t xml:space="preserve"> </w:t>
      </w:r>
      <w:proofErr w:type="spellStart"/>
      <w:r w:rsidR="00775F26" w:rsidRPr="0034233C">
        <w:t>Insurance</w:t>
      </w:r>
      <w:proofErr w:type="spellEnd"/>
      <w:r w:rsidR="00775F26" w:rsidRPr="0034233C">
        <w:t xml:space="preserve"> </w:t>
      </w:r>
      <w:proofErr w:type="spellStart"/>
      <w:r w:rsidR="00775F26" w:rsidRPr="0034233C">
        <w:t>Group</w:t>
      </w:r>
      <w:proofErr w:type="spellEnd"/>
      <w:r w:rsidR="00775F26" w:rsidRPr="0034233C">
        <w:t>”, ar to uzņemoties pienākumu atbildēt par SIA „Rīgas namu pārvaldnieks” parādu, neatsvabinot tomēr pēdējo no tā.</w:t>
      </w:r>
    </w:p>
    <w:p w:rsidR="00B2581C" w:rsidRDefault="00021E77" w:rsidP="007726DC">
      <w:pPr>
        <w:spacing w:after="240" w:line="276" w:lineRule="auto"/>
        <w:ind w:firstLine="567"/>
        <w:jc w:val="both"/>
      </w:pPr>
      <w:r w:rsidRPr="008A0872">
        <w:t>[1.</w:t>
      </w:r>
      <w:r w:rsidR="0068409C">
        <w:t>7</w:t>
      </w:r>
      <w:r w:rsidRPr="008A0872">
        <w:t>] Prasība pamatota ar</w:t>
      </w:r>
      <w:r w:rsidR="00484F87" w:rsidRPr="008A0872">
        <w:t xml:space="preserve"> </w:t>
      </w:r>
      <w:r w:rsidR="00775F26">
        <w:t>likuma „Par zemes reformu Latvijas Republikas pilsētās” 12.panta otro</w:t>
      </w:r>
      <w:r w:rsidR="00CC584D" w:rsidRPr="00CC584D">
        <w:rPr>
          <w:vertAlign w:val="superscript"/>
        </w:rPr>
        <w:t>1</w:t>
      </w:r>
      <w:r w:rsidR="00775F26">
        <w:t xml:space="preserve"> daļu, </w:t>
      </w:r>
      <w:r w:rsidR="004521F2">
        <w:t>likuma „Par valsts un pašvaldību dzīvojamo māju privatizāciju” 54.panta otro</w:t>
      </w:r>
      <w:r w:rsidR="002D7107">
        <w:t xml:space="preserve"> un ceturto</w:t>
      </w:r>
      <w:r w:rsidR="004521F2">
        <w:t xml:space="preserve"> daļu, </w:t>
      </w:r>
      <w:r w:rsidR="00775F26">
        <w:t xml:space="preserve">Civillikuma 1534., </w:t>
      </w:r>
      <w:r w:rsidR="00CC584D">
        <w:t xml:space="preserve">1692., </w:t>
      </w:r>
      <w:r w:rsidR="00775F26">
        <w:t xml:space="preserve">1838., </w:t>
      </w:r>
      <w:r w:rsidR="00CC584D">
        <w:t xml:space="preserve">2112., </w:t>
      </w:r>
      <w:r w:rsidR="00775F26">
        <w:t>2124. un 2142.pantu, likuma „Par nekustamā īpašuma nodokli” 3.panta pirmās daļas 1.punkta „a” apakšpunktu</w:t>
      </w:r>
      <w:r w:rsidR="00CC584D">
        <w:t>, Dzīvojamo māju pārvaldīšanas likuma 6.panta otrās daļas 4.punktu, Dzīvokļa īpašuma likuma 13.pantu</w:t>
      </w:r>
      <w:r w:rsidR="00775F26">
        <w:t>.</w:t>
      </w:r>
    </w:p>
    <w:p w:rsidR="00CC584D" w:rsidRDefault="001E79E8" w:rsidP="007726DC">
      <w:pPr>
        <w:spacing w:line="276" w:lineRule="auto"/>
        <w:ind w:firstLine="567"/>
        <w:jc w:val="both"/>
      </w:pPr>
      <w:r>
        <w:t>[2] A</w:t>
      </w:r>
      <w:r w:rsidR="00B639CF">
        <w:t>tbildētāj</w:t>
      </w:r>
      <w:r w:rsidR="00AD085F">
        <w:t xml:space="preserve">a </w:t>
      </w:r>
      <w:r w:rsidR="00775F26">
        <w:t>SIA „Rīgas namu pārvaldnieks”</w:t>
      </w:r>
      <w:r w:rsidR="00AD085F">
        <w:t xml:space="preserve"> iesniegusi tiesā rakstveida </w:t>
      </w:r>
      <w:r w:rsidR="00AD085F" w:rsidRPr="00E142B1">
        <w:t>paskaidrojum</w:t>
      </w:r>
      <w:r w:rsidR="00DA507E" w:rsidRPr="00E142B1">
        <w:t>u</w:t>
      </w:r>
      <w:r w:rsidR="00AD085F" w:rsidRPr="00E142B1">
        <w:t xml:space="preserve">s, </w:t>
      </w:r>
      <w:r w:rsidR="00D251EC">
        <w:t>norādot, ka</w:t>
      </w:r>
      <w:r w:rsidR="00DA507E" w:rsidRPr="00E142B1">
        <w:t xml:space="preserve"> prasību neatzīst.</w:t>
      </w:r>
    </w:p>
    <w:p w:rsidR="00CC584D" w:rsidRDefault="00CC584D" w:rsidP="00CC584D">
      <w:pPr>
        <w:spacing w:line="276" w:lineRule="auto"/>
        <w:ind w:firstLine="720"/>
        <w:jc w:val="both"/>
      </w:pPr>
    </w:p>
    <w:p w:rsidR="00775F26" w:rsidRDefault="00775F26" w:rsidP="007726DC">
      <w:pPr>
        <w:spacing w:line="276" w:lineRule="auto"/>
        <w:ind w:firstLine="567"/>
        <w:jc w:val="both"/>
      </w:pPr>
      <w:r>
        <w:t>[3] Atbildētāja SIA „</w:t>
      </w:r>
      <w:proofErr w:type="spellStart"/>
      <w:r>
        <w:t>Private</w:t>
      </w:r>
      <w:proofErr w:type="spellEnd"/>
      <w:r>
        <w:t xml:space="preserve"> </w:t>
      </w:r>
      <w:proofErr w:type="spellStart"/>
      <w:r>
        <w:t>Equite</w:t>
      </w:r>
      <w:proofErr w:type="spellEnd"/>
      <w:r>
        <w:t xml:space="preserve"> </w:t>
      </w:r>
      <w:proofErr w:type="spellStart"/>
      <w:r>
        <w:t>Insurance</w:t>
      </w:r>
      <w:proofErr w:type="spellEnd"/>
      <w:r>
        <w:t xml:space="preserve"> </w:t>
      </w:r>
      <w:proofErr w:type="spellStart"/>
      <w:r>
        <w:t>Group</w:t>
      </w:r>
      <w:proofErr w:type="spellEnd"/>
      <w:r>
        <w:t xml:space="preserve">” iesniegusi tiesā paskaidrojumus, norādot, ka </w:t>
      </w:r>
      <w:r w:rsidR="00B76BFA">
        <w:t xml:space="preserve">strīds par prasības </w:t>
      </w:r>
      <w:r w:rsidR="00325885">
        <w:t>pamata apstākļiem at</w:t>
      </w:r>
      <w:r>
        <w:t>tiecas tikai uz atbildētāju SIA „Rīgas namu pārvaldnieks”, SIA „</w:t>
      </w:r>
      <w:proofErr w:type="spellStart"/>
      <w:r>
        <w:t>Private</w:t>
      </w:r>
      <w:proofErr w:type="spellEnd"/>
      <w:r>
        <w:t xml:space="preserve"> </w:t>
      </w:r>
      <w:proofErr w:type="spellStart"/>
      <w:r>
        <w:t>Equite</w:t>
      </w:r>
      <w:proofErr w:type="spellEnd"/>
      <w:r>
        <w:t xml:space="preserve"> </w:t>
      </w:r>
      <w:proofErr w:type="spellStart"/>
      <w:r>
        <w:t>Insurance</w:t>
      </w:r>
      <w:proofErr w:type="spellEnd"/>
      <w:r>
        <w:t xml:space="preserve"> </w:t>
      </w:r>
      <w:proofErr w:type="spellStart"/>
      <w:r>
        <w:t>Group</w:t>
      </w:r>
      <w:proofErr w:type="spellEnd"/>
      <w:r>
        <w:t xml:space="preserve">” prasībā minētos faktus neapstrīd. </w:t>
      </w:r>
    </w:p>
    <w:p w:rsidR="00CC584D" w:rsidRDefault="00CC584D" w:rsidP="007726DC">
      <w:pPr>
        <w:spacing w:line="276" w:lineRule="auto"/>
        <w:ind w:firstLine="567"/>
        <w:jc w:val="both"/>
      </w:pPr>
    </w:p>
    <w:p w:rsidR="00775F26" w:rsidRDefault="00775F26" w:rsidP="007726DC">
      <w:pPr>
        <w:spacing w:after="240" w:line="276" w:lineRule="auto"/>
        <w:ind w:firstLine="567"/>
        <w:jc w:val="both"/>
      </w:pPr>
      <w:r>
        <w:t xml:space="preserve">[4] </w:t>
      </w:r>
      <w:r w:rsidR="00CC584D">
        <w:t xml:space="preserve">Ar </w:t>
      </w:r>
      <w:r>
        <w:t>Ogres rajona tiesa</w:t>
      </w:r>
      <w:r w:rsidR="00CC584D">
        <w:t>s</w:t>
      </w:r>
      <w:r>
        <w:t xml:space="preserve"> 2013.gada 15.aprīļa protokollēmumu </w:t>
      </w:r>
      <w:r w:rsidR="007726DC">
        <w:t>[pers. </w:t>
      </w:r>
      <w:proofErr w:type="spellStart"/>
      <w:r w:rsidR="007726DC">
        <w:t>B</w:t>
      </w:r>
      <w:r w:rsidR="007726DC">
        <w:t>]</w:t>
      </w:r>
      <w:proofErr w:type="spellEnd"/>
      <w:r w:rsidR="00FE4BA0">
        <w:t xml:space="preserve"> </w:t>
      </w:r>
      <w:r>
        <w:t>pie</w:t>
      </w:r>
      <w:r w:rsidR="00CC584D">
        <w:t>laista</w:t>
      </w:r>
      <w:r>
        <w:t xml:space="preserve"> lietā </w:t>
      </w:r>
      <w:r w:rsidR="00CC584D">
        <w:t xml:space="preserve">kā </w:t>
      </w:r>
      <w:r>
        <w:t>trešā persona atbildētāju pusē bez patstāvīgiem prasījumiem</w:t>
      </w:r>
      <w:r w:rsidR="00CC584D">
        <w:t>.</w:t>
      </w:r>
      <w:r>
        <w:t xml:space="preserve"> </w:t>
      </w:r>
    </w:p>
    <w:p w:rsidR="00775F26" w:rsidRPr="00174EE6" w:rsidRDefault="00775F26" w:rsidP="007726DC">
      <w:pPr>
        <w:spacing w:line="276" w:lineRule="auto"/>
        <w:ind w:firstLine="567"/>
        <w:jc w:val="both"/>
      </w:pPr>
      <w:r>
        <w:t xml:space="preserve">[5] SIA „Rīgas namu pārvaldnieks” 2013.gada 20.septembrī iesniegusi tiesā pretprasību pret </w:t>
      </w:r>
      <w:r w:rsidR="00542085">
        <w:t>[pers. </w:t>
      </w:r>
      <w:proofErr w:type="spellStart"/>
      <w:r w:rsidR="00542085">
        <w:t>A]</w:t>
      </w:r>
      <w:proofErr w:type="spellEnd"/>
      <w:r>
        <w:t xml:space="preserve"> par zemes nomas tiesisko attiecību konstat</w:t>
      </w:r>
      <w:r w:rsidR="00961162">
        <w:t>ēšanu</w:t>
      </w:r>
      <w:r>
        <w:t xml:space="preserve"> un </w:t>
      </w:r>
      <w:r w:rsidR="00961162">
        <w:t xml:space="preserve">pienākuma uzlikšanu noslēgt rakstveida </w:t>
      </w:r>
      <w:r>
        <w:t>zemes nomas līgum</w:t>
      </w:r>
      <w:r w:rsidRPr="00174EE6">
        <w:t>u</w:t>
      </w:r>
      <w:r w:rsidR="00F73C25" w:rsidRPr="00174EE6">
        <w:t xml:space="preserve">, kurā lūgts: </w:t>
      </w:r>
    </w:p>
    <w:p w:rsidR="00174EE6" w:rsidRPr="00174EE6" w:rsidRDefault="00174EE6" w:rsidP="007726DC">
      <w:pPr>
        <w:spacing w:line="276" w:lineRule="auto"/>
        <w:ind w:firstLine="567"/>
        <w:jc w:val="both"/>
      </w:pPr>
      <w:r w:rsidRPr="00174EE6">
        <w:t xml:space="preserve">1) </w:t>
      </w:r>
      <w:r w:rsidR="00F73C25" w:rsidRPr="00174EE6">
        <w:t xml:space="preserve">konstatēt, ka starp prasītāju kā zemes gabala </w:t>
      </w:r>
      <w:r w:rsidR="00FC3D83">
        <w:t>[adrese</w:t>
      </w:r>
      <w:r w:rsidR="00FC3D83">
        <w:t xml:space="preserve"> 1</w:t>
      </w:r>
      <w:r w:rsidR="00FC3D83">
        <w:t>]</w:t>
      </w:r>
      <w:r w:rsidR="00BA7389">
        <w:t>,</w:t>
      </w:r>
      <w:r w:rsidRPr="00174EE6">
        <w:t xml:space="preserve"> </w:t>
      </w:r>
      <w:r w:rsidR="00F73C25" w:rsidRPr="00174EE6">
        <w:t xml:space="preserve">iznomātāju un atbildētāju kā daudzdzīvokļu dzīvojamās mājas </w:t>
      </w:r>
      <w:r w:rsidR="00FC3D83">
        <w:t>[adrese</w:t>
      </w:r>
      <w:r w:rsidR="003F1D4C">
        <w:t xml:space="preserve"> A</w:t>
      </w:r>
      <w:r w:rsidR="00FC3D83">
        <w:t>]</w:t>
      </w:r>
      <w:r w:rsidR="00BA7389">
        <w:t>,</w:t>
      </w:r>
      <w:r w:rsidR="00F73C25" w:rsidRPr="00174EE6">
        <w:t xml:space="preserve"> pārvaldnie</w:t>
      </w:r>
      <w:r w:rsidR="00BA7389">
        <w:t>ci</w:t>
      </w:r>
      <w:r w:rsidRPr="00174EE6">
        <w:t xml:space="preserve"> no 2012.gada 1.janvāra līdz 2012.gada </w:t>
      </w:r>
      <w:r w:rsidR="00F73C25" w:rsidRPr="00174EE6">
        <w:t xml:space="preserve">31.decembrim pastāvēja zemes nomas tiesiskās attiecības par </w:t>
      </w:r>
      <w:r w:rsidRPr="00174EE6">
        <w:t xml:space="preserve">daudzdzīvokļu dzīvojamai mājai </w:t>
      </w:r>
      <w:r w:rsidR="00F73C25" w:rsidRPr="00174EE6">
        <w:t xml:space="preserve">funkcionāli nepieciešamā zemes gabala </w:t>
      </w:r>
      <w:r w:rsidR="00FC3D83">
        <w:t>[adrese</w:t>
      </w:r>
      <w:r w:rsidR="00FC3D83">
        <w:t xml:space="preserve"> 1</w:t>
      </w:r>
      <w:r w:rsidR="00FC3D83">
        <w:t>]</w:t>
      </w:r>
      <w:r w:rsidR="00BA7389">
        <w:t>,</w:t>
      </w:r>
      <w:r w:rsidRPr="00174EE6">
        <w:t xml:space="preserve"> </w:t>
      </w:r>
      <w:r w:rsidR="00F73C25" w:rsidRPr="00174EE6">
        <w:t>1</w:t>
      </w:r>
      <w:r w:rsidR="003F11A5">
        <w:t> </w:t>
      </w:r>
      <w:r w:rsidR="00F73C25" w:rsidRPr="00174EE6">
        <w:t xml:space="preserve">110 </w:t>
      </w:r>
      <w:r w:rsidRPr="00174EE6">
        <w:t>m</w:t>
      </w:r>
      <w:r w:rsidRPr="00174EE6">
        <w:rPr>
          <w:vertAlign w:val="superscript"/>
        </w:rPr>
        <w:t>2</w:t>
      </w:r>
      <w:r w:rsidR="006836A7">
        <w:t xml:space="preserve"> platībā nomu;</w:t>
      </w:r>
    </w:p>
    <w:p w:rsidR="006836A7" w:rsidRDefault="00174EE6" w:rsidP="007726DC">
      <w:pPr>
        <w:spacing w:line="276" w:lineRule="auto"/>
        <w:ind w:firstLine="567"/>
        <w:jc w:val="both"/>
      </w:pPr>
      <w:r w:rsidRPr="00174EE6">
        <w:t xml:space="preserve">2) </w:t>
      </w:r>
      <w:r w:rsidR="00F73C25" w:rsidRPr="00174EE6">
        <w:t xml:space="preserve">uzlikt pienākumu </w:t>
      </w:r>
      <w:r w:rsidR="00542085">
        <w:t>[pers. A]</w:t>
      </w:r>
      <w:r w:rsidR="006A13DA">
        <w:t xml:space="preserve"> </w:t>
      </w:r>
      <w:r w:rsidR="00F73C25" w:rsidRPr="00174EE6">
        <w:t xml:space="preserve">noslēgt rakstveida zemes nomas līgumu ar </w:t>
      </w:r>
      <w:r w:rsidR="006A13DA">
        <w:t xml:space="preserve">SIA „Rīgas namu pārvaldnieks” </w:t>
      </w:r>
      <w:r w:rsidR="00F73C25" w:rsidRPr="00174EE6">
        <w:t>par funkcionāli nepieciešamā zemes gabala daudzdz</w:t>
      </w:r>
      <w:r w:rsidRPr="00174EE6">
        <w:t xml:space="preserve">īvokļu dzīvojamai mājai </w:t>
      </w:r>
      <w:r w:rsidR="00F73C25" w:rsidRPr="00174EE6">
        <w:t>1</w:t>
      </w:r>
      <w:r w:rsidR="003F11A5">
        <w:t> </w:t>
      </w:r>
      <w:r w:rsidR="00F73C25" w:rsidRPr="00174EE6">
        <w:t xml:space="preserve">110 </w:t>
      </w:r>
      <w:r w:rsidRPr="00174EE6">
        <w:t>m</w:t>
      </w:r>
      <w:r w:rsidRPr="00174EE6">
        <w:rPr>
          <w:vertAlign w:val="superscript"/>
        </w:rPr>
        <w:t xml:space="preserve">2 </w:t>
      </w:r>
      <w:r w:rsidRPr="00174EE6">
        <w:t xml:space="preserve">platībā </w:t>
      </w:r>
      <w:r w:rsidR="00FC3D83">
        <w:t>[adrese</w:t>
      </w:r>
      <w:r w:rsidR="00FC3D83">
        <w:t xml:space="preserve"> 1</w:t>
      </w:r>
      <w:r w:rsidR="00FC3D83">
        <w:t>]</w:t>
      </w:r>
      <w:r w:rsidR="00BA7389">
        <w:t xml:space="preserve">, </w:t>
      </w:r>
      <w:r w:rsidR="00F73C25" w:rsidRPr="00174EE6">
        <w:t>nomu ar šādām būtiskaj</w:t>
      </w:r>
      <w:r w:rsidRPr="00174EE6">
        <w:t>ā</w:t>
      </w:r>
      <w:r w:rsidR="00F73C25" w:rsidRPr="00174EE6">
        <w:t xml:space="preserve">m sastāvdaļām: </w:t>
      </w:r>
    </w:p>
    <w:p w:rsidR="006836A7" w:rsidRDefault="00BA7389" w:rsidP="007726DC">
      <w:pPr>
        <w:spacing w:line="276" w:lineRule="auto"/>
        <w:ind w:firstLine="567"/>
        <w:jc w:val="both"/>
      </w:pPr>
      <w:r>
        <w:t>a)</w:t>
      </w:r>
      <w:r w:rsidR="006836A7">
        <w:t xml:space="preserve"> </w:t>
      </w:r>
      <w:r w:rsidR="00F73C25" w:rsidRPr="00174EE6">
        <w:t>nomas priekšmets –</w:t>
      </w:r>
      <w:r w:rsidR="00174EE6" w:rsidRPr="00174EE6">
        <w:t xml:space="preserve"> daudzdzīvokļu dzīvojamai mājai</w:t>
      </w:r>
      <w:r w:rsidR="00F73C25" w:rsidRPr="00174EE6">
        <w:t xml:space="preserve"> funkcionāli nepieciešamais zemes gabals </w:t>
      </w:r>
      <w:r w:rsidR="00FC3D83">
        <w:t>[adrese</w:t>
      </w:r>
      <w:r w:rsidR="00FC3D83">
        <w:t xml:space="preserve"> 1</w:t>
      </w:r>
      <w:r w:rsidR="00FC3D83">
        <w:t>]</w:t>
      </w:r>
      <w:r>
        <w:t xml:space="preserve">, </w:t>
      </w:r>
      <w:r w:rsidR="00F73C25" w:rsidRPr="00174EE6">
        <w:t>1</w:t>
      </w:r>
      <w:r w:rsidR="003F11A5">
        <w:t> </w:t>
      </w:r>
      <w:r w:rsidR="00F73C25" w:rsidRPr="00174EE6">
        <w:t xml:space="preserve">110 </w:t>
      </w:r>
      <w:r w:rsidR="00174EE6" w:rsidRPr="00174EE6">
        <w:t>m</w:t>
      </w:r>
      <w:r w:rsidR="00174EE6" w:rsidRPr="00174EE6">
        <w:rPr>
          <w:vertAlign w:val="superscript"/>
        </w:rPr>
        <w:t>2</w:t>
      </w:r>
      <w:r w:rsidR="00F73C25" w:rsidRPr="00174EE6">
        <w:t xml:space="preserve"> platībā; </w:t>
      </w:r>
    </w:p>
    <w:p w:rsidR="006836A7" w:rsidRDefault="00BA7389" w:rsidP="007726DC">
      <w:pPr>
        <w:spacing w:line="276" w:lineRule="auto"/>
        <w:ind w:firstLine="567"/>
        <w:jc w:val="both"/>
      </w:pPr>
      <w:r>
        <w:t>b)</w:t>
      </w:r>
      <w:r w:rsidR="006836A7">
        <w:t xml:space="preserve"> </w:t>
      </w:r>
      <w:r w:rsidR="00F73C25" w:rsidRPr="00174EE6">
        <w:t>nomas maksa</w:t>
      </w:r>
      <w:r w:rsidR="00174EE6" w:rsidRPr="00174EE6">
        <w:t xml:space="preserve"> –</w:t>
      </w:r>
      <w:r w:rsidR="00F73C25" w:rsidRPr="00174EE6">
        <w:t xml:space="preserve"> </w:t>
      </w:r>
      <w:r w:rsidR="00174EE6" w:rsidRPr="00174EE6">
        <w:t xml:space="preserve">četri procenti </w:t>
      </w:r>
      <w:r w:rsidR="00F73C25" w:rsidRPr="00174EE6">
        <w:t>no zemes gabala kadastrālās vērtības 2012.gadā par zemes gabala 1</w:t>
      </w:r>
      <w:r w:rsidR="003F11A5">
        <w:t> </w:t>
      </w:r>
      <w:r w:rsidR="00F73C25" w:rsidRPr="00174EE6">
        <w:t xml:space="preserve">110 </w:t>
      </w:r>
      <w:r w:rsidR="00174EE6" w:rsidRPr="00174EE6">
        <w:t>m</w:t>
      </w:r>
      <w:r w:rsidR="00174EE6" w:rsidRPr="00174EE6">
        <w:rPr>
          <w:vertAlign w:val="superscript"/>
        </w:rPr>
        <w:t>2</w:t>
      </w:r>
      <w:r w:rsidR="00F73C25" w:rsidRPr="00174EE6">
        <w:t xml:space="preserve"> platībā lietošanu. Papildus nomas maksai atbildētāja</w:t>
      </w:r>
      <w:r>
        <w:t>i</w:t>
      </w:r>
      <w:r w:rsidR="00F73C25" w:rsidRPr="00174EE6">
        <w:t xml:space="preserve"> jākompensē nekustamā īpašuma nodokļa par zemi maksājums atbilstoši daudzdzīvokļu dzīvojamai mājai funkcionāli nepieciešamā zemes gabala </w:t>
      </w:r>
      <w:r w:rsidR="00F73C25" w:rsidRPr="006359FF">
        <w:t>platībai</w:t>
      </w:r>
      <w:r w:rsidR="00174EE6" w:rsidRPr="006359FF">
        <w:t xml:space="preserve">; </w:t>
      </w:r>
    </w:p>
    <w:p w:rsidR="00F73C25" w:rsidRPr="006359FF" w:rsidRDefault="00BA7389" w:rsidP="007726DC">
      <w:pPr>
        <w:spacing w:line="276" w:lineRule="auto"/>
        <w:ind w:firstLine="567"/>
        <w:jc w:val="both"/>
      </w:pPr>
      <w:r>
        <w:t>3)</w:t>
      </w:r>
      <w:r w:rsidR="006836A7">
        <w:t xml:space="preserve"> </w:t>
      </w:r>
      <w:r w:rsidR="00174EE6" w:rsidRPr="006359FF">
        <w:t>zemes nomas</w:t>
      </w:r>
      <w:r w:rsidR="006836A7">
        <w:t xml:space="preserve"> līguma</w:t>
      </w:r>
      <w:r w:rsidR="00174EE6" w:rsidRPr="006359FF">
        <w:t xml:space="preserve"> termiņš </w:t>
      </w:r>
      <w:r w:rsidR="006A13DA">
        <w:t>–</w:t>
      </w:r>
      <w:r w:rsidR="006836A7">
        <w:t xml:space="preserve"> </w:t>
      </w:r>
      <w:r w:rsidR="00174EE6" w:rsidRPr="006359FF">
        <w:t xml:space="preserve">no 2012.gada </w:t>
      </w:r>
      <w:r w:rsidR="00F73C25" w:rsidRPr="006359FF">
        <w:t>1.janvāra līdz 2012.gada 31.decembrim</w:t>
      </w:r>
      <w:r w:rsidR="00174EE6" w:rsidRPr="006359FF">
        <w:t>.</w:t>
      </w:r>
    </w:p>
    <w:p w:rsidR="00775F26" w:rsidRPr="006359FF" w:rsidRDefault="00775F26" w:rsidP="007726DC">
      <w:pPr>
        <w:spacing w:line="276" w:lineRule="auto"/>
        <w:ind w:firstLine="567"/>
        <w:jc w:val="both"/>
      </w:pPr>
      <w:r w:rsidRPr="006359FF">
        <w:t>P</w:t>
      </w:r>
      <w:r w:rsidR="00174EE6" w:rsidRPr="006359FF">
        <w:t>retp</w:t>
      </w:r>
      <w:r w:rsidRPr="006359FF">
        <w:t>rasībā norādīti šādi apstākļi.</w:t>
      </w:r>
    </w:p>
    <w:p w:rsidR="00174EE6" w:rsidRPr="006359FF" w:rsidRDefault="00174EE6" w:rsidP="007726DC">
      <w:pPr>
        <w:spacing w:line="276" w:lineRule="auto"/>
        <w:ind w:firstLine="567"/>
        <w:jc w:val="both"/>
      </w:pPr>
      <w:r w:rsidRPr="006359FF">
        <w:t>[5.1] A</w:t>
      </w:r>
      <w:r w:rsidR="00775F26" w:rsidRPr="006359FF">
        <w:t>tbilstoši likuma „Par valsts un pašvaldību dzīvojamo māju privatizāciju” 50.panta pirmās daļas 3.punkt</w:t>
      </w:r>
      <w:r w:rsidRPr="006359FF">
        <w:t>am un 50.panta septītajai daļai</w:t>
      </w:r>
      <w:r w:rsidR="00775F26" w:rsidRPr="006359FF">
        <w:t xml:space="preserve"> līdz brīdim, kad dzīvokļu īpašnieki no pašvaldības pārņem dzīvojamo māju savā apsaimniekošanā, pašvaldība, tas ir, tās pilnvarotā persona turpina apsaimniekot dzīvojamo māju dzīvokļu īpašnieku vārdā. </w:t>
      </w:r>
    </w:p>
    <w:p w:rsidR="006836A7" w:rsidRPr="001E6AF2" w:rsidRDefault="00775F26" w:rsidP="007726DC">
      <w:pPr>
        <w:spacing w:line="276" w:lineRule="auto"/>
        <w:ind w:firstLine="567"/>
        <w:jc w:val="both"/>
      </w:pPr>
      <w:r w:rsidRPr="001E6AF2">
        <w:t>Savukārt l</w:t>
      </w:r>
      <w:r w:rsidR="00174EE6" w:rsidRPr="001E6AF2">
        <w:t>ikuma „Par valsts un pašvaldību</w:t>
      </w:r>
      <w:r w:rsidRPr="001E6AF2">
        <w:t xml:space="preserve"> dzīvojamo māju privatizāciju” 54.panta pirmā daļa uzliek zemes gabala īpašniekam pienākumu noslēgt zemes nomas līgumu ar privatizētā objekta īpašnieku. Saskaņā ar Dzīvokļa īpašuma likuma </w:t>
      </w:r>
      <w:r w:rsidR="00174EE6" w:rsidRPr="001E6AF2">
        <w:t xml:space="preserve">10.panta pirmās daļas 5.punktu </w:t>
      </w:r>
      <w:r w:rsidRPr="001E6AF2">
        <w:t xml:space="preserve">dzīvokļa īpašniekam ir pienākums maksāt nomas maksu par zemes lietošanu, ja dzīvojamā māja atrodas uz citai personai piederošas zemes. </w:t>
      </w:r>
    </w:p>
    <w:p w:rsidR="00174EE6" w:rsidRPr="001E6AF2" w:rsidRDefault="00775F26" w:rsidP="007726DC">
      <w:pPr>
        <w:spacing w:line="276" w:lineRule="auto"/>
        <w:ind w:firstLine="567"/>
        <w:jc w:val="both"/>
      </w:pPr>
      <w:r w:rsidRPr="001E6AF2">
        <w:t xml:space="preserve">Līdz ar to pienākums maksāt zemes nomas maksu nav </w:t>
      </w:r>
      <w:r w:rsidR="00BB6756">
        <w:t xml:space="preserve">vis </w:t>
      </w:r>
      <w:r w:rsidRPr="001E6AF2">
        <w:t xml:space="preserve">daudzdzīvokļu dzīvojamās mājas pārvaldniekam, bet gan dzīvokļu īpašumu īpašniekiem. </w:t>
      </w:r>
    </w:p>
    <w:p w:rsidR="00BB6756" w:rsidRDefault="00174EE6" w:rsidP="007726DC">
      <w:pPr>
        <w:spacing w:line="276" w:lineRule="auto"/>
        <w:ind w:firstLine="567"/>
        <w:jc w:val="both"/>
      </w:pPr>
      <w:r w:rsidRPr="001E6AF2">
        <w:t xml:space="preserve">[5.2] </w:t>
      </w:r>
      <w:r w:rsidR="00BB6756">
        <w:t xml:space="preserve">Puses par 2011.gadu bija noslēgušas nomas līgumu, kurā bija noteikta nomas maksa seši procenti gadā no daudzdzīvokļu dzīvojamai mājai funkcionāli nepieciešamā zemes gabala kadastrālās vērtības. Savukārt </w:t>
      </w:r>
      <w:r w:rsidRPr="001E6AF2">
        <w:t xml:space="preserve">2011.gada </w:t>
      </w:r>
      <w:r w:rsidR="00775F26" w:rsidRPr="001E6AF2">
        <w:t xml:space="preserve">8.decembrī </w:t>
      </w:r>
      <w:r w:rsidR="00BB6756">
        <w:t xml:space="preserve">puses </w:t>
      </w:r>
      <w:r w:rsidRPr="001E6AF2">
        <w:t>noslēdza</w:t>
      </w:r>
      <w:r w:rsidR="00775F26" w:rsidRPr="001E6AF2">
        <w:t xml:space="preserve"> vienošan</w:t>
      </w:r>
      <w:r w:rsidRPr="001E6AF2">
        <w:t>o</w:t>
      </w:r>
      <w:r w:rsidR="00775F26" w:rsidRPr="001E6AF2">
        <w:t>s</w:t>
      </w:r>
      <w:r w:rsidRPr="001E6AF2">
        <w:t>,</w:t>
      </w:r>
      <w:r w:rsidR="00BB6756">
        <w:t xml:space="preserve"> grozot minētajā līgumā noteikto nomas maksu un platību uz pieciem procentiem gadā no 1</w:t>
      </w:r>
      <w:r w:rsidR="003F11A5">
        <w:t> </w:t>
      </w:r>
      <w:r w:rsidR="00BB6756">
        <w:t>110 m</w:t>
      </w:r>
      <w:r w:rsidR="00BB6756" w:rsidRPr="00BB6756">
        <w:rPr>
          <w:vertAlign w:val="superscript"/>
        </w:rPr>
        <w:t>2</w:t>
      </w:r>
      <w:r w:rsidR="00BB6756">
        <w:t xml:space="preserve"> liela zemes gabala kadastrālās vērtības 2011.gadā. </w:t>
      </w:r>
    </w:p>
    <w:p w:rsidR="006359FF" w:rsidRPr="001E6AF2" w:rsidRDefault="00BB6756" w:rsidP="007726DC">
      <w:pPr>
        <w:spacing w:line="276" w:lineRule="auto"/>
        <w:ind w:firstLine="567"/>
        <w:jc w:val="both"/>
      </w:pPr>
      <w:r>
        <w:t>P</w:t>
      </w:r>
      <w:r w:rsidR="00775F26" w:rsidRPr="001E6AF2">
        <w:t>ar</w:t>
      </w:r>
      <w:r>
        <w:t xml:space="preserve"> šo vienošanos prasītājas pārstāvis </w:t>
      </w:r>
      <w:r w:rsidR="00775F26" w:rsidRPr="001E6AF2">
        <w:t>2013.gada 18.jūlija tiesas sēdē nepamat</w:t>
      </w:r>
      <w:r w:rsidR="006359FF" w:rsidRPr="001E6AF2">
        <w:t>oti apgalvoja, ka</w:t>
      </w:r>
      <w:r w:rsidR="00174EE6" w:rsidRPr="001E6AF2">
        <w:t xml:space="preserve"> </w:t>
      </w:r>
      <w:r w:rsidR="006359FF" w:rsidRPr="001E6AF2">
        <w:t>„</w:t>
      </w:r>
      <w:r w:rsidR="00174EE6" w:rsidRPr="001E6AF2">
        <w:t xml:space="preserve">viņaprāt, </w:t>
      </w:r>
      <w:r w:rsidR="00775F26" w:rsidRPr="001E6AF2">
        <w:t>puses ir vienojušās, ka 2011.gadā varētu noslēgt dāvinājuma līgumu par zemes lietošanu, ja tiks sastādīts atbilstošs lietošana</w:t>
      </w:r>
      <w:r w:rsidR="006359FF" w:rsidRPr="001E6AF2">
        <w:t>s tiesību līgums</w:t>
      </w:r>
      <w:r w:rsidR="00174EE6" w:rsidRPr="001E6AF2">
        <w:t xml:space="preserve">”. Sniedzot </w:t>
      </w:r>
      <w:r w:rsidR="00775F26" w:rsidRPr="001E6AF2">
        <w:t xml:space="preserve">informāciju, kas neatbilst faktiskajai situācijai un lietas materiālos esošiem rakstveida pierādījumiem, </w:t>
      </w:r>
      <w:r w:rsidR="00775F26" w:rsidRPr="001E6AF2">
        <w:lastRenderedPageBreak/>
        <w:t xml:space="preserve">prasītājas pārstāvis maldina tiesu un citus lietas dalībniekus. </w:t>
      </w:r>
      <w:r w:rsidRPr="001E6AF2">
        <w:t xml:space="preserve">Prasītāja 2011.gada 8.decembra vienošanos </w:t>
      </w:r>
      <w:r>
        <w:t xml:space="preserve">nav apstrīdējusi, tā ir spēkā attiecībā uz </w:t>
      </w:r>
      <w:r w:rsidRPr="001E6AF2">
        <w:t>panākto vienošanos par izmaiņām zemes nomas līguma būtiskajās sastāvdaļās: nomas priekšmet</w:t>
      </w:r>
      <w:r>
        <w:t>ā</w:t>
      </w:r>
      <w:r w:rsidRPr="001E6AF2">
        <w:t xml:space="preserve"> </w:t>
      </w:r>
      <w:r>
        <w:t>(</w:t>
      </w:r>
      <w:r w:rsidRPr="001E6AF2">
        <w:t>1</w:t>
      </w:r>
      <w:r w:rsidR="003F11A5">
        <w:t> </w:t>
      </w:r>
      <w:r w:rsidRPr="001E6AF2">
        <w:t>110 m</w:t>
      </w:r>
      <w:r w:rsidRPr="001E6AF2">
        <w:rPr>
          <w:vertAlign w:val="superscript"/>
        </w:rPr>
        <w:t>2</w:t>
      </w:r>
      <w:r w:rsidRPr="001E6AF2">
        <w:t>) un nomas maksas apmērā (5</w:t>
      </w:r>
      <w:r>
        <w:t> </w:t>
      </w:r>
      <w:r w:rsidRPr="001E6AF2">
        <w:t xml:space="preserve">%).  </w:t>
      </w:r>
    </w:p>
    <w:p w:rsidR="0014405E" w:rsidRDefault="006359FF" w:rsidP="007726DC">
      <w:pPr>
        <w:spacing w:line="276" w:lineRule="auto"/>
        <w:ind w:firstLine="567"/>
        <w:jc w:val="both"/>
      </w:pPr>
      <w:r w:rsidRPr="001E6AF2">
        <w:t xml:space="preserve">[5.3] </w:t>
      </w:r>
      <w:r w:rsidR="004521F2">
        <w:t>Tā kā puses bija panākušas vienošanos, tad nav pamata piemērot likuma „Par zemes reformu Latvijas Republikas pilsētās” 12.panta otro</w:t>
      </w:r>
      <w:r w:rsidR="004521F2" w:rsidRPr="00CC584D">
        <w:rPr>
          <w:vertAlign w:val="superscript"/>
        </w:rPr>
        <w:t>1</w:t>
      </w:r>
      <w:r w:rsidR="004521F2">
        <w:t xml:space="preserve"> daļu un </w:t>
      </w:r>
      <w:r w:rsidR="00E161B9">
        <w:t>likuma „Par valsts un pašvaldību dzīvojamo māju privatizāciju” 54.panta otro daļu par nomas maksu sešu procentu apmērā.</w:t>
      </w:r>
      <w:r w:rsidR="004521F2" w:rsidRPr="001E6AF2">
        <w:t xml:space="preserve"> </w:t>
      </w:r>
    </w:p>
    <w:p w:rsidR="001E6AF2" w:rsidRDefault="0014405E" w:rsidP="007726DC">
      <w:pPr>
        <w:spacing w:line="276" w:lineRule="auto"/>
        <w:ind w:firstLine="567"/>
        <w:jc w:val="both"/>
      </w:pPr>
      <w:r>
        <w:t>Turklāt a</w:t>
      </w:r>
      <w:r w:rsidR="00775F26" w:rsidRPr="001E6AF2">
        <w:t>tbildētājai, slēdzot zemes nomas līgumu, jāievēro un jāņem vērā daudzdzīvokļu dzīvojamās mājas dzīvokļu īpašnieku in</w:t>
      </w:r>
      <w:r w:rsidR="006359FF" w:rsidRPr="001E6AF2">
        <w:t>tereses un maksātspēja.</w:t>
      </w:r>
    </w:p>
    <w:p w:rsidR="001E6AF2" w:rsidRDefault="001E6AF2" w:rsidP="007726DC">
      <w:pPr>
        <w:spacing w:after="240" w:line="276" w:lineRule="auto"/>
        <w:ind w:firstLine="567"/>
        <w:jc w:val="both"/>
      </w:pPr>
      <w:r>
        <w:t xml:space="preserve">[5.4] </w:t>
      </w:r>
      <w:r w:rsidR="0014405E">
        <w:t>Pretprasība pamatota ar Civillikuma 1473., 2112., 2113.pantu, Dzīvokļa īpašuma likuma 10.panta pirmās daļu 5.punktu un likuma „Par valsts un pašvaldību dzīvojamo māju privatizāciju” 50.panta pirmās daļas 3.punktu, 54.panta pirmo daļu</w:t>
      </w:r>
      <w:r>
        <w:t>.</w:t>
      </w:r>
    </w:p>
    <w:p w:rsidR="00E52DE0" w:rsidRDefault="00E52DE0" w:rsidP="007726DC">
      <w:pPr>
        <w:spacing w:line="276" w:lineRule="auto"/>
        <w:ind w:firstLine="567"/>
        <w:jc w:val="both"/>
      </w:pPr>
      <w:r>
        <w:t xml:space="preserve">[6] </w:t>
      </w:r>
      <w:r w:rsidR="00542085">
        <w:t>[Pers. A]</w:t>
      </w:r>
      <w:r>
        <w:t xml:space="preserve"> iesniegusi tiesā rakstveida </w:t>
      </w:r>
      <w:r w:rsidRPr="00E142B1">
        <w:t xml:space="preserve">paskaidrojumus, </w:t>
      </w:r>
      <w:r>
        <w:t>norādot, ka</w:t>
      </w:r>
      <w:r w:rsidRPr="00E142B1">
        <w:t xml:space="preserve"> </w:t>
      </w:r>
      <w:r>
        <w:t>pret</w:t>
      </w:r>
      <w:r w:rsidRPr="00E142B1">
        <w:t>prasību neatzīst.</w:t>
      </w:r>
    </w:p>
    <w:p w:rsidR="00E52DE0" w:rsidRDefault="00E52DE0" w:rsidP="007726DC">
      <w:pPr>
        <w:spacing w:line="276" w:lineRule="auto"/>
        <w:ind w:firstLine="567"/>
        <w:jc w:val="both"/>
      </w:pPr>
    </w:p>
    <w:p w:rsidR="00174EE6" w:rsidRDefault="00096398" w:rsidP="007726DC">
      <w:pPr>
        <w:spacing w:line="276" w:lineRule="auto"/>
        <w:ind w:firstLine="567"/>
        <w:jc w:val="both"/>
      </w:pPr>
      <w:r w:rsidRPr="00174EE6">
        <w:t>[</w:t>
      </w:r>
      <w:r w:rsidR="00E52DE0">
        <w:t>7</w:t>
      </w:r>
      <w:r w:rsidRPr="00174EE6">
        <w:t>]</w:t>
      </w:r>
      <w:r w:rsidR="00221863" w:rsidRPr="00174EE6">
        <w:t xml:space="preserve"> </w:t>
      </w:r>
      <w:r w:rsidR="006B68ED" w:rsidRPr="00174EE6">
        <w:t>Ar</w:t>
      </w:r>
      <w:r w:rsidR="00174EE6" w:rsidRPr="00174EE6">
        <w:t xml:space="preserve"> Ogres rajona tiesas 2014.gada 14.jūnija spriedumu </w:t>
      </w:r>
      <w:r w:rsidR="00542085">
        <w:t>[pers. </w:t>
      </w:r>
      <w:proofErr w:type="spellStart"/>
      <w:r w:rsidR="00542085">
        <w:t>A]</w:t>
      </w:r>
      <w:proofErr w:type="spellEnd"/>
      <w:r w:rsidR="00174EE6" w:rsidRPr="00174EE6">
        <w:t xml:space="preserve"> prasība un SIA „Rīgas namu pārvaldnieks” pretprasība apmierinātas daļēji.</w:t>
      </w:r>
    </w:p>
    <w:p w:rsidR="00FA7A74" w:rsidRDefault="00FA7A74" w:rsidP="007726DC">
      <w:pPr>
        <w:spacing w:line="276" w:lineRule="auto"/>
        <w:ind w:firstLine="567"/>
        <w:jc w:val="both"/>
      </w:pPr>
      <w:r>
        <w:t>Tiesa konstatēj</w:t>
      </w:r>
      <w:r w:rsidR="0092198E">
        <w:t>usi</w:t>
      </w:r>
      <w:r>
        <w:t xml:space="preserve">, ka starp </w:t>
      </w:r>
      <w:r w:rsidR="00542085">
        <w:t>[pers. </w:t>
      </w:r>
      <w:proofErr w:type="spellStart"/>
      <w:r w:rsidR="00542085">
        <w:t>A]</w:t>
      </w:r>
      <w:proofErr w:type="spellEnd"/>
      <w:r>
        <w:t xml:space="preserve"> kā iznomātāju un SIA „Rīgas namu pārvaldnieks” kā nomnieci no 2012.gada 1.janvāra pastāv zemes nomas tiesiskās attiecības: nomas priekšmets ir zemes nekustamais īpašums </w:t>
      </w:r>
      <w:r w:rsidR="00FC3D83">
        <w:t>[adrese</w:t>
      </w:r>
      <w:r w:rsidR="00FC3D83">
        <w:t xml:space="preserve"> 1</w:t>
      </w:r>
      <w:r w:rsidR="00FC3D83">
        <w:t>]</w:t>
      </w:r>
      <w:r w:rsidR="0092198E">
        <w:t>,</w:t>
      </w:r>
      <w:r>
        <w:t xml:space="preserve"> 1</w:t>
      </w:r>
      <w:r w:rsidR="00154EB0">
        <w:t> </w:t>
      </w:r>
      <w:r>
        <w:t>110</w:t>
      </w:r>
      <w:r w:rsidR="00154EB0">
        <w:t> </w:t>
      </w:r>
      <w:r>
        <w:t>m</w:t>
      </w:r>
      <w:r w:rsidRPr="00FA7A74">
        <w:rPr>
          <w:vertAlign w:val="superscript"/>
        </w:rPr>
        <w:t>2</w:t>
      </w:r>
      <w:r>
        <w:t xml:space="preserve"> platībā, nomas maksa ir seši procenti gadā no zemes kadastrālās vērtības, papildus nosakot SIA „Rīgas namu pārvaldnieks” pienākumu kompensēt nekustamā īpašuma nodokli par zemi proporcionāli iznomātājam nekustamajam īpašumam 1</w:t>
      </w:r>
      <w:r w:rsidR="003F11A5">
        <w:t> </w:t>
      </w:r>
      <w:r>
        <w:t>110 m</w:t>
      </w:r>
      <w:r w:rsidRPr="00FA7A74">
        <w:rPr>
          <w:vertAlign w:val="superscript"/>
        </w:rPr>
        <w:t>2</w:t>
      </w:r>
      <w:r>
        <w:t xml:space="preserve"> platībā un tam noteiktajiem lietošanas mērķiem.</w:t>
      </w:r>
    </w:p>
    <w:p w:rsidR="00FA7A74" w:rsidRPr="001F00E9" w:rsidRDefault="00FA7A74" w:rsidP="007726DC">
      <w:pPr>
        <w:spacing w:line="276" w:lineRule="auto"/>
        <w:ind w:firstLine="567"/>
        <w:jc w:val="both"/>
        <w:rPr>
          <w:i/>
        </w:rPr>
      </w:pPr>
      <w:r>
        <w:t xml:space="preserve">No SIA „Rīgas namu pārvaldnieks” </w:t>
      </w:r>
      <w:r w:rsidR="00542085">
        <w:t>[pers. </w:t>
      </w:r>
      <w:proofErr w:type="spellStart"/>
      <w:r w:rsidR="00542085">
        <w:t>A]</w:t>
      </w:r>
      <w:proofErr w:type="spellEnd"/>
      <w:r w:rsidR="001F00E9">
        <w:t xml:space="preserve"> </w:t>
      </w:r>
      <w:r>
        <w:t xml:space="preserve">labā piedzīts zemes nomas maksas parāds par laiku no 2012.gada 1.janvāra līdz 2014.gada 30.jūnijam 21 226,98 </w:t>
      </w:r>
      <w:proofErr w:type="spellStart"/>
      <w:r>
        <w:rPr>
          <w:i/>
        </w:rPr>
        <w:t>euro</w:t>
      </w:r>
      <w:proofErr w:type="spellEnd"/>
      <w:r>
        <w:rPr>
          <w:i/>
        </w:rPr>
        <w:t xml:space="preserve">, </w:t>
      </w:r>
      <w:r>
        <w:t>nekustamā īpašuma nodokļa parāds par laiku no 2012.gada 1.janvāra līdz 2013.gada 31.decembrim 2</w:t>
      </w:r>
      <w:r w:rsidR="00217D65">
        <w:t> </w:t>
      </w:r>
      <w:r>
        <w:t xml:space="preserve">400,67 </w:t>
      </w:r>
      <w:proofErr w:type="spellStart"/>
      <w:r>
        <w:rPr>
          <w:i/>
        </w:rPr>
        <w:t>euro</w:t>
      </w:r>
      <w:proofErr w:type="spellEnd"/>
      <w:r>
        <w:t xml:space="preserve">, nokavējuma procenti par samaksas kavējumu uz 2014.gada </w:t>
      </w:r>
      <w:r w:rsidRPr="001F00E9">
        <w:t>23.janvāri 1</w:t>
      </w:r>
      <w:r w:rsidR="00217D65">
        <w:t> </w:t>
      </w:r>
      <w:r w:rsidRPr="001F00E9">
        <w:t xml:space="preserve">242,41 </w:t>
      </w:r>
      <w:proofErr w:type="spellStart"/>
      <w:r w:rsidRPr="001F00E9">
        <w:rPr>
          <w:i/>
        </w:rPr>
        <w:t>euro</w:t>
      </w:r>
      <w:proofErr w:type="spellEnd"/>
      <w:r w:rsidRPr="001F00E9">
        <w:rPr>
          <w:i/>
        </w:rPr>
        <w:t xml:space="preserve">. </w:t>
      </w:r>
    </w:p>
    <w:p w:rsidR="001F00E9" w:rsidRPr="001F00E9" w:rsidRDefault="001F00E9" w:rsidP="007726DC">
      <w:pPr>
        <w:spacing w:line="276" w:lineRule="auto"/>
        <w:ind w:firstLine="567"/>
        <w:jc w:val="both"/>
      </w:pPr>
      <w:r w:rsidRPr="001F00E9">
        <w:t xml:space="preserve">Tiesa </w:t>
      </w:r>
      <w:r w:rsidR="0092198E" w:rsidRPr="001F00E9">
        <w:t xml:space="preserve">arī </w:t>
      </w:r>
      <w:r w:rsidRPr="001F00E9">
        <w:t xml:space="preserve">nosprieda uzlikt par pienākumu </w:t>
      </w:r>
      <w:r w:rsidR="00542085">
        <w:t>[pers. </w:t>
      </w:r>
      <w:proofErr w:type="spellStart"/>
      <w:r w:rsidR="00542085">
        <w:t>A]</w:t>
      </w:r>
      <w:proofErr w:type="spellEnd"/>
      <w:r w:rsidRPr="001F00E9">
        <w:t xml:space="preserve"> noslēgt rakstveida zemes nomas līgumu ar SIA „Rīgas namu pārvaldnieks” par daudzdzīvokļu dzīvojamai mājai </w:t>
      </w:r>
      <w:r w:rsidR="00FC3D83">
        <w:t>[adrese</w:t>
      </w:r>
      <w:r w:rsidR="00FC3D83">
        <w:t xml:space="preserve"> 1</w:t>
      </w:r>
      <w:r w:rsidR="00FC3D83">
        <w:t>]</w:t>
      </w:r>
      <w:r w:rsidR="0092198E">
        <w:t>,</w:t>
      </w:r>
      <w:r w:rsidR="0092198E" w:rsidRPr="001F00E9">
        <w:t xml:space="preserve"> </w:t>
      </w:r>
      <w:r w:rsidRPr="001F00E9">
        <w:t>funkcionāli nepieciešamā zemes gabala 1</w:t>
      </w:r>
      <w:r w:rsidR="003F11A5">
        <w:t> </w:t>
      </w:r>
      <w:r w:rsidRPr="001F00E9">
        <w:t>110 m</w:t>
      </w:r>
      <w:r w:rsidRPr="001F00E9">
        <w:rPr>
          <w:vertAlign w:val="superscript"/>
        </w:rPr>
        <w:t xml:space="preserve">2 </w:t>
      </w:r>
      <w:r w:rsidRPr="001F00E9">
        <w:t>platībā nomu ar šādām būtiskajām sastāvdaļām: nomas priekšmets – daudzdzīvokļu dzīvojamai mājai funkcionāli nepieciešamais zemes gabals 1</w:t>
      </w:r>
      <w:r w:rsidR="003F11A5">
        <w:t> </w:t>
      </w:r>
      <w:r w:rsidRPr="001F00E9">
        <w:t>110 m</w:t>
      </w:r>
      <w:r w:rsidRPr="001F00E9">
        <w:rPr>
          <w:vertAlign w:val="superscript"/>
        </w:rPr>
        <w:t>2</w:t>
      </w:r>
      <w:r w:rsidRPr="001F00E9">
        <w:t xml:space="preserve"> platībā, nomas maksa – seši procenti no zemes gabala kadastrālās vērtības par zemes gabala 1</w:t>
      </w:r>
      <w:r w:rsidR="003F11A5">
        <w:t> </w:t>
      </w:r>
      <w:r w:rsidRPr="001F00E9">
        <w:t>110 m</w:t>
      </w:r>
      <w:r w:rsidRPr="001F00E9">
        <w:rPr>
          <w:vertAlign w:val="superscript"/>
        </w:rPr>
        <w:t>2</w:t>
      </w:r>
      <w:r w:rsidRPr="001F00E9">
        <w:t xml:space="preserve"> platībā lietošanu, nomas termiņš – no 2012.gada 1.janvāra.</w:t>
      </w:r>
    </w:p>
    <w:p w:rsidR="001F00E9" w:rsidRPr="001F00E9" w:rsidRDefault="00FA7A74" w:rsidP="007726DC">
      <w:pPr>
        <w:spacing w:line="276" w:lineRule="auto"/>
        <w:ind w:firstLine="567"/>
        <w:jc w:val="both"/>
      </w:pPr>
      <w:r w:rsidRPr="001F00E9">
        <w:t xml:space="preserve">Tiesa nosprieda noraidīt </w:t>
      </w:r>
      <w:r w:rsidR="00542085">
        <w:t>[pers. A]</w:t>
      </w:r>
      <w:r w:rsidRPr="001F00E9">
        <w:t xml:space="preserve"> prasību daļā par zemes nomas maksas parāda un nekustamā īpašuma nodokļa kompensācijas 1</w:t>
      </w:r>
      <w:r w:rsidR="00217D65">
        <w:t> </w:t>
      </w:r>
      <w:r w:rsidRPr="001F00E9">
        <w:t>881,58</w:t>
      </w:r>
      <w:r w:rsidR="001F00E9" w:rsidRPr="001F00E9">
        <w:t xml:space="preserve"> </w:t>
      </w:r>
      <w:proofErr w:type="spellStart"/>
      <w:r w:rsidR="001F00E9" w:rsidRPr="001F00E9">
        <w:rPr>
          <w:i/>
        </w:rPr>
        <w:t>euro</w:t>
      </w:r>
      <w:proofErr w:type="spellEnd"/>
      <w:r w:rsidR="001F00E9" w:rsidRPr="001F00E9">
        <w:t xml:space="preserve"> piedziņu par laiku no 2011.gada </w:t>
      </w:r>
      <w:r w:rsidRPr="001F00E9">
        <w:t xml:space="preserve">1.oktobra līdz 2011.gada 31.decembrim. </w:t>
      </w:r>
    </w:p>
    <w:p w:rsidR="00FA7A74" w:rsidRPr="00947E33" w:rsidRDefault="001F00E9" w:rsidP="007726DC">
      <w:pPr>
        <w:spacing w:line="276" w:lineRule="auto"/>
        <w:ind w:firstLine="567"/>
        <w:jc w:val="both"/>
        <w:rPr>
          <w:i/>
        </w:rPr>
      </w:pPr>
      <w:r w:rsidRPr="001F00E9">
        <w:t xml:space="preserve">No SIA „Rīgas namu pārvaldnieks” </w:t>
      </w:r>
      <w:r w:rsidR="00542085">
        <w:t>[pers. </w:t>
      </w:r>
      <w:proofErr w:type="spellStart"/>
      <w:r w:rsidR="00542085">
        <w:t>A]</w:t>
      </w:r>
      <w:proofErr w:type="spellEnd"/>
      <w:r w:rsidRPr="001F00E9">
        <w:t xml:space="preserve"> labā piedzīta valsts nodeva</w:t>
      </w:r>
      <w:r w:rsidR="00FA7A74" w:rsidRPr="001F00E9">
        <w:t xml:space="preserve"> 482,37 </w:t>
      </w:r>
      <w:proofErr w:type="spellStart"/>
      <w:r w:rsidRPr="001F00E9">
        <w:rPr>
          <w:i/>
        </w:rPr>
        <w:t>euro</w:t>
      </w:r>
      <w:proofErr w:type="spellEnd"/>
      <w:r w:rsidR="00217D65">
        <w:t>,</w:t>
      </w:r>
      <w:r w:rsidR="00FA7A74" w:rsidRPr="001F00E9">
        <w:t xml:space="preserve"> ar lietas izskatīšanu saistīt</w:t>
      </w:r>
      <w:r w:rsidRPr="001F00E9">
        <w:t>ie</w:t>
      </w:r>
      <w:r w:rsidR="00FA7A74" w:rsidRPr="001F00E9">
        <w:t xml:space="preserve"> izdevum</w:t>
      </w:r>
      <w:r w:rsidRPr="001F00E9">
        <w:t>i</w:t>
      </w:r>
      <w:r w:rsidR="00FA7A74" w:rsidRPr="001F00E9">
        <w:t xml:space="preserve"> 7,83</w:t>
      </w:r>
      <w:r w:rsidRPr="001F00E9">
        <w:t xml:space="preserve"> </w:t>
      </w:r>
      <w:proofErr w:type="spellStart"/>
      <w:r w:rsidRPr="001F00E9">
        <w:rPr>
          <w:i/>
        </w:rPr>
        <w:t>euro</w:t>
      </w:r>
      <w:proofErr w:type="spellEnd"/>
      <w:r w:rsidRPr="001F00E9">
        <w:rPr>
          <w:i/>
        </w:rPr>
        <w:t xml:space="preserve"> </w:t>
      </w:r>
      <w:r w:rsidRPr="001F00E9">
        <w:t>un</w:t>
      </w:r>
      <w:r w:rsidRPr="001F00E9">
        <w:rPr>
          <w:i/>
        </w:rPr>
        <w:t xml:space="preserve"> </w:t>
      </w:r>
      <w:r w:rsidR="00FA7A74" w:rsidRPr="001F00E9">
        <w:t>ar lietas vešanu saistīt</w:t>
      </w:r>
      <w:r w:rsidRPr="001F00E9">
        <w:t>ie</w:t>
      </w:r>
      <w:r w:rsidR="00FA7A74" w:rsidRPr="001F00E9">
        <w:t xml:space="preserve"> </w:t>
      </w:r>
      <w:r w:rsidR="00FA7A74" w:rsidRPr="00947E33">
        <w:t>izdevum</w:t>
      </w:r>
      <w:r w:rsidRPr="00947E33">
        <w:t>i</w:t>
      </w:r>
      <w:r w:rsidR="00FA7A74" w:rsidRPr="00947E33">
        <w:t xml:space="preserve"> 1</w:t>
      </w:r>
      <w:r w:rsidR="003F11A5">
        <w:t> </w:t>
      </w:r>
      <w:r w:rsidR="00FA7A74" w:rsidRPr="00947E33">
        <w:t xml:space="preserve">422,87 </w:t>
      </w:r>
      <w:proofErr w:type="spellStart"/>
      <w:r w:rsidRPr="00947E33">
        <w:rPr>
          <w:i/>
        </w:rPr>
        <w:t>euro</w:t>
      </w:r>
      <w:proofErr w:type="spellEnd"/>
      <w:r w:rsidRPr="00947E33">
        <w:rPr>
          <w:i/>
        </w:rPr>
        <w:t xml:space="preserve">, </w:t>
      </w:r>
      <w:r w:rsidRPr="00947E33">
        <w:t xml:space="preserve">bet valsts labā – </w:t>
      </w:r>
      <w:r w:rsidR="00FA7A74" w:rsidRPr="00947E33">
        <w:t>valsts nodev</w:t>
      </w:r>
      <w:r w:rsidR="00217D65">
        <w:t>a</w:t>
      </w:r>
      <w:r w:rsidR="00FA7A74" w:rsidRPr="00947E33">
        <w:t xml:space="preserve"> 605,12 </w:t>
      </w:r>
      <w:proofErr w:type="spellStart"/>
      <w:r w:rsidRPr="00947E33">
        <w:rPr>
          <w:i/>
        </w:rPr>
        <w:t>euro</w:t>
      </w:r>
      <w:proofErr w:type="spellEnd"/>
      <w:r w:rsidRPr="00947E33">
        <w:rPr>
          <w:i/>
        </w:rPr>
        <w:t>.</w:t>
      </w:r>
    </w:p>
    <w:p w:rsidR="001F00E9" w:rsidRPr="00947E33" w:rsidRDefault="001F00E9" w:rsidP="007726DC">
      <w:pPr>
        <w:spacing w:line="276" w:lineRule="auto"/>
        <w:ind w:firstLine="567"/>
        <w:jc w:val="both"/>
      </w:pPr>
      <w:r w:rsidRPr="00947E33">
        <w:t>Spriedums pamatots ar turpmāk norādītajiem motīviem.</w:t>
      </w:r>
    </w:p>
    <w:p w:rsidR="00947E33" w:rsidRPr="00947E33" w:rsidRDefault="001F00E9" w:rsidP="007726DC">
      <w:pPr>
        <w:spacing w:line="276" w:lineRule="auto"/>
        <w:ind w:firstLine="567"/>
        <w:jc w:val="both"/>
      </w:pPr>
      <w:r w:rsidRPr="00947E33">
        <w:t>[</w:t>
      </w:r>
      <w:r w:rsidR="00E52DE0">
        <w:t>7</w:t>
      </w:r>
      <w:r w:rsidRPr="00947E33">
        <w:t xml:space="preserve">.1] </w:t>
      </w:r>
      <w:r w:rsidR="00FA7A74" w:rsidRPr="00947E33">
        <w:t xml:space="preserve">No zemesgrāmatas nodalījuma </w:t>
      </w:r>
      <w:r w:rsidR="00947E33" w:rsidRPr="00947E33">
        <w:t xml:space="preserve">redzams, ka </w:t>
      </w:r>
      <w:r w:rsidR="00542085">
        <w:t>[pers. </w:t>
      </w:r>
      <w:proofErr w:type="spellStart"/>
      <w:r w:rsidR="00542085">
        <w:t>A]</w:t>
      </w:r>
      <w:proofErr w:type="spellEnd"/>
      <w:r w:rsidR="00947E33" w:rsidRPr="00947E33">
        <w:t xml:space="preserve"> </w:t>
      </w:r>
      <w:r w:rsidR="00FA7A74" w:rsidRPr="00947E33">
        <w:t xml:space="preserve">pieder zemes gabals </w:t>
      </w:r>
      <w:r w:rsidR="00FC3D83">
        <w:t>[adrese</w:t>
      </w:r>
      <w:r w:rsidR="00FC3D83">
        <w:t xml:space="preserve"> 1</w:t>
      </w:r>
      <w:r w:rsidR="00FC3D83">
        <w:t>]</w:t>
      </w:r>
      <w:r w:rsidR="00FA7A74" w:rsidRPr="00947E33">
        <w:t>, kas aptver kopā 7</w:t>
      </w:r>
      <w:r w:rsidR="003F11A5">
        <w:t> </w:t>
      </w:r>
      <w:r w:rsidR="00FA7A74" w:rsidRPr="00947E33">
        <w:t xml:space="preserve">228 </w:t>
      </w:r>
      <w:r w:rsidR="00947E33" w:rsidRPr="00947E33">
        <w:t>m</w:t>
      </w:r>
      <w:r w:rsidR="00947E33" w:rsidRPr="00217D65">
        <w:rPr>
          <w:vertAlign w:val="superscript"/>
        </w:rPr>
        <w:t>2</w:t>
      </w:r>
      <w:r w:rsidR="00FA7A74" w:rsidRPr="00947E33">
        <w:t xml:space="preserve">, uz kura atrodas trīsstāvu dzīvojamā ēka, četrstāvu dzīvojamā ēka un saimniecības ēkas. </w:t>
      </w:r>
    </w:p>
    <w:p w:rsidR="00947E33" w:rsidRPr="00947E33" w:rsidRDefault="00FA7A74" w:rsidP="007726DC">
      <w:pPr>
        <w:spacing w:line="276" w:lineRule="auto"/>
        <w:ind w:firstLine="567"/>
        <w:jc w:val="both"/>
      </w:pPr>
      <w:r w:rsidRPr="00947E33">
        <w:t xml:space="preserve">No Valsts zemes dienesta </w:t>
      </w:r>
      <w:r w:rsidR="00947E33" w:rsidRPr="00947E33">
        <w:t>1999.gada 14.jūnija izziņas par ēku (</w:t>
      </w:r>
      <w:r w:rsidRPr="00947E33">
        <w:t xml:space="preserve">būvju) saistību ar zemi </w:t>
      </w:r>
      <w:r w:rsidR="00947E33" w:rsidRPr="00947E33">
        <w:t>redzams, ka ēku (</w:t>
      </w:r>
      <w:r w:rsidRPr="00947E33">
        <w:t xml:space="preserve">būvju) īpašums </w:t>
      </w:r>
      <w:r w:rsidR="00FC3D83">
        <w:t>[adrese</w:t>
      </w:r>
      <w:r w:rsidR="003F1D4C">
        <w:t xml:space="preserve"> A</w:t>
      </w:r>
      <w:r w:rsidR="00FC3D83">
        <w:t>]</w:t>
      </w:r>
      <w:r w:rsidR="000723A9">
        <w:t>,</w:t>
      </w:r>
      <w:r w:rsidRPr="00947E33">
        <w:t xml:space="preserve"> atrodas uz zemes, kura ir ierakstīta zemesgrāmatā. </w:t>
      </w:r>
      <w:r w:rsidRPr="00947E33">
        <w:lastRenderedPageBreak/>
        <w:t xml:space="preserve">Ēku (būvju) īpašnieks ir Rīgas dome. Ēku (būvju) īpašums atrodas uz zemes vienībām </w:t>
      </w:r>
      <w:r w:rsidR="00FC3D83">
        <w:t>[adrese</w:t>
      </w:r>
      <w:r w:rsidR="00FC3D83">
        <w:t xml:space="preserve"> 1</w:t>
      </w:r>
      <w:r w:rsidR="00FC3D83">
        <w:t>]</w:t>
      </w:r>
      <w:r w:rsidR="00947E33" w:rsidRPr="00947E33">
        <w:t>.</w:t>
      </w:r>
    </w:p>
    <w:p w:rsidR="00947E33" w:rsidRPr="00947E33" w:rsidRDefault="00947E33" w:rsidP="007726DC">
      <w:pPr>
        <w:spacing w:line="276" w:lineRule="auto"/>
        <w:ind w:firstLine="567"/>
        <w:jc w:val="both"/>
      </w:pPr>
      <w:r w:rsidRPr="00947E33">
        <w:t>[</w:t>
      </w:r>
      <w:r w:rsidR="00E52DE0">
        <w:t>7</w:t>
      </w:r>
      <w:r w:rsidRPr="00947E33">
        <w:t xml:space="preserve">.2] </w:t>
      </w:r>
      <w:r w:rsidR="00FA7A74" w:rsidRPr="00947E33">
        <w:t xml:space="preserve">SIA „Rīgas namu pārvaldnieks” un </w:t>
      </w:r>
      <w:r w:rsidR="00542085">
        <w:t>[pers. </w:t>
      </w:r>
      <w:proofErr w:type="spellStart"/>
      <w:r w:rsidR="00542085">
        <w:t>A]</w:t>
      </w:r>
      <w:proofErr w:type="spellEnd"/>
      <w:r w:rsidR="000723A9">
        <w:t xml:space="preserve"> </w:t>
      </w:r>
      <w:r w:rsidRPr="00947E33">
        <w:t xml:space="preserve">2011.gada 25.februārī </w:t>
      </w:r>
      <w:r w:rsidR="00FA7A74" w:rsidRPr="00947E33">
        <w:t>noslē</w:t>
      </w:r>
      <w:r w:rsidRPr="00947E33">
        <w:t>dza</w:t>
      </w:r>
      <w:r w:rsidR="00FA7A74" w:rsidRPr="00947E33">
        <w:t xml:space="preserve"> zemes</w:t>
      </w:r>
      <w:r w:rsidR="000723A9">
        <w:t xml:space="preserve"> </w:t>
      </w:r>
      <w:r w:rsidR="00FA7A74" w:rsidRPr="00947E33">
        <w:t>gabala nomas līgum</w:t>
      </w:r>
      <w:r w:rsidRPr="00947E33">
        <w:t xml:space="preserve">u par laiku no 2011.gada </w:t>
      </w:r>
      <w:r w:rsidR="00FA7A74" w:rsidRPr="00947E33">
        <w:t>1.janvāra līdz 2011.gada 31.decemb</w:t>
      </w:r>
      <w:r w:rsidRPr="00947E33">
        <w:t xml:space="preserve">rim. Līguma priekšmets ir </w:t>
      </w:r>
      <w:r w:rsidR="000723A9" w:rsidRPr="00947E33">
        <w:t>1</w:t>
      </w:r>
      <w:r w:rsidR="003F11A5">
        <w:t> </w:t>
      </w:r>
      <w:r w:rsidR="000723A9" w:rsidRPr="00947E33">
        <w:t>858 m</w:t>
      </w:r>
      <w:r w:rsidR="000723A9" w:rsidRPr="00947E33">
        <w:rPr>
          <w:vertAlign w:val="superscript"/>
        </w:rPr>
        <w:t>2</w:t>
      </w:r>
      <w:r w:rsidR="000723A9" w:rsidRPr="00947E33">
        <w:t xml:space="preserve"> </w:t>
      </w:r>
      <w:r w:rsidR="00FA7A74" w:rsidRPr="00947E33">
        <w:t xml:space="preserve">zemes gabala </w:t>
      </w:r>
      <w:r w:rsidR="00FC3D83">
        <w:t>[</w:t>
      </w:r>
      <w:proofErr w:type="spellStart"/>
      <w:r w:rsidR="00FC3D83">
        <w:t>adrese]</w:t>
      </w:r>
      <w:proofErr w:type="spellEnd"/>
      <w:r w:rsidR="000723A9">
        <w:t>,</w:t>
      </w:r>
      <w:r w:rsidR="00FA7A74" w:rsidRPr="00947E33">
        <w:t xml:space="preserve"> iznomāšana, kas nepieciešama uz zemes</w:t>
      </w:r>
      <w:r w:rsidR="000723A9">
        <w:t xml:space="preserve"> </w:t>
      </w:r>
      <w:r w:rsidR="00FA7A74" w:rsidRPr="00947E33">
        <w:t xml:space="preserve">gabala esošās un tam funkcionāli piesaistītās dzīvojamās mājas </w:t>
      </w:r>
      <w:r w:rsidR="00FC3D83">
        <w:t>[adrese</w:t>
      </w:r>
      <w:r w:rsidR="00FC3D83">
        <w:t xml:space="preserve"> A</w:t>
      </w:r>
      <w:r w:rsidR="00FC3D83">
        <w:t>]</w:t>
      </w:r>
      <w:r w:rsidR="000723A9">
        <w:t>,</w:t>
      </w:r>
      <w:r w:rsidR="00FA7A74" w:rsidRPr="00947E33">
        <w:t xml:space="preserve"> pārvaldīšanai. Puses </w:t>
      </w:r>
      <w:r>
        <w:t>līgumā</w:t>
      </w:r>
      <w:r w:rsidR="00FA7A74" w:rsidRPr="00947E33">
        <w:t xml:space="preserve"> vienojušās par zemes nomas maksu </w:t>
      </w:r>
      <w:r w:rsidRPr="00947E33">
        <w:t>seši procenti</w:t>
      </w:r>
      <w:r w:rsidR="00FA7A74" w:rsidRPr="00947E33">
        <w:t xml:space="preserve"> gadā no zemes</w:t>
      </w:r>
      <w:r w:rsidR="00577ADA">
        <w:t xml:space="preserve"> </w:t>
      </w:r>
      <w:r w:rsidR="00FA7A74" w:rsidRPr="00947E33">
        <w:t xml:space="preserve">gabala kadastrālās vērtības. </w:t>
      </w:r>
    </w:p>
    <w:p w:rsidR="00947E33" w:rsidRPr="00947E33" w:rsidRDefault="00947E33" w:rsidP="007726DC">
      <w:pPr>
        <w:spacing w:line="276" w:lineRule="auto"/>
        <w:ind w:firstLine="567"/>
        <w:jc w:val="both"/>
      </w:pPr>
      <w:r>
        <w:t>[</w:t>
      </w:r>
      <w:r w:rsidR="00E52DE0">
        <w:t>7</w:t>
      </w:r>
      <w:r>
        <w:t xml:space="preserve">.3] </w:t>
      </w:r>
      <w:r w:rsidR="00217D65">
        <w:t xml:space="preserve">No </w:t>
      </w:r>
      <w:r w:rsidR="000723A9" w:rsidRPr="00947E33">
        <w:t xml:space="preserve">SIA „Rīgas namu pārvaldnieks” un </w:t>
      </w:r>
      <w:r w:rsidR="00542085">
        <w:t>[pers. </w:t>
      </w:r>
      <w:proofErr w:type="spellStart"/>
      <w:r w:rsidR="00542085">
        <w:t>A]</w:t>
      </w:r>
      <w:proofErr w:type="spellEnd"/>
      <w:r w:rsidR="000723A9">
        <w:t xml:space="preserve"> </w:t>
      </w:r>
      <w:r w:rsidR="00217D65">
        <w:t xml:space="preserve">2011.gada </w:t>
      </w:r>
      <w:r w:rsidR="00FA7A74" w:rsidRPr="00947E33">
        <w:t>8.decembra vienošanās pie 2011.gada 11.marta zemes</w:t>
      </w:r>
      <w:r w:rsidR="000723A9">
        <w:t xml:space="preserve"> gabala nomas līguma</w:t>
      </w:r>
      <w:r w:rsidR="00FA7A74" w:rsidRPr="00947E33">
        <w:t xml:space="preserve"> redzams, ka, ievērojot zvērināta mērnieka 2011.gada 23.maija sagatavoto dzīvojamai mājai piesaistāma zemes</w:t>
      </w:r>
      <w:r w:rsidR="000723A9">
        <w:t xml:space="preserve"> </w:t>
      </w:r>
      <w:r w:rsidR="00FA7A74" w:rsidRPr="00947E33">
        <w:t>gabala korekciju plānu, puses vienojušās samazināt piesaistāmā zemes</w:t>
      </w:r>
      <w:r w:rsidR="000723A9">
        <w:t xml:space="preserve"> </w:t>
      </w:r>
      <w:r w:rsidR="00FA7A74" w:rsidRPr="00947E33">
        <w:t>gabala platību līdz 1</w:t>
      </w:r>
      <w:r w:rsidR="00AD7DE2">
        <w:t> </w:t>
      </w:r>
      <w:r w:rsidR="00FA7A74" w:rsidRPr="00947E33">
        <w:t xml:space="preserve">110 </w:t>
      </w:r>
      <w:r w:rsidRPr="00947E33">
        <w:t>m</w:t>
      </w:r>
      <w:r w:rsidRPr="00947E33">
        <w:rPr>
          <w:vertAlign w:val="superscript"/>
        </w:rPr>
        <w:t>2</w:t>
      </w:r>
      <w:r w:rsidR="00FA7A74" w:rsidRPr="00947E33">
        <w:t xml:space="preserve">, kas nepieciešams dzīvojamās mājas apsaimniekošanai, nosakot nomas maksu </w:t>
      </w:r>
      <w:r w:rsidRPr="00947E33">
        <w:t>pieci procenti</w:t>
      </w:r>
      <w:r w:rsidR="00FA7A74" w:rsidRPr="00947E33">
        <w:t xml:space="preserve"> no zemes</w:t>
      </w:r>
      <w:r w:rsidR="000723A9">
        <w:t xml:space="preserve"> </w:t>
      </w:r>
      <w:r w:rsidR="00FA7A74" w:rsidRPr="00947E33">
        <w:t>gabala kadastrālās vērtības 2011.gadā par zemes</w:t>
      </w:r>
      <w:r w:rsidR="000723A9">
        <w:t xml:space="preserve"> </w:t>
      </w:r>
      <w:r w:rsidR="00FA7A74" w:rsidRPr="00947E33">
        <w:t>gabala 1</w:t>
      </w:r>
      <w:r w:rsidR="00AD7DE2">
        <w:t> </w:t>
      </w:r>
      <w:r w:rsidR="00FA7A74" w:rsidRPr="00947E33">
        <w:t xml:space="preserve">110 </w:t>
      </w:r>
      <w:r w:rsidRPr="00217D65">
        <w:t>m</w:t>
      </w:r>
      <w:r w:rsidRPr="00947E33">
        <w:rPr>
          <w:vertAlign w:val="superscript"/>
        </w:rPr>
        <w:t xml:space="preserve">2 </w:t>
      </w:r>
      <w:r w:rsidR="00FA7A74" w:rsidRPr="00947E33">
        <w:t xml:space="preserve">platībā lietošanu. </w:t>
      </w:r>
    </w:p>
    <w:p w:rsidR="00947E33" w:rsidRPr="00947E33" w:rsidRDefault="00947E33" w:rsidP="007726DC">
      <w:pPr>
        <w:spacing w:line="276" w:lineRule="auto"/>
        <w:ind w:firstLine="567"/>
        <w:jc w:val="both"/>
      </w:pPr>
      <w:r w:rsidRPr="00947E33">
        <w:t>Vienošanās 4.</w:t>
      </w:r>
      <w:r w:rsidR="00FA7A74" w:rsidRPr="00947E33">
        <w:t>punktā norādīts, ka samazinātā piesaistāmā zemes</w:t>
      </w:r>
      <w:r w:rsidR="000723A9">
        <w:t xml:space="preserve"> </w:t>
      </w:r>
      <w:r w:rsidR="00FA7A74" w:rsidRPr="00947E33">
        <w:t>gabala platība 1</w:t>
      </w:r>
      <w:r w:rsidR="00154EB0">
        <w:t> </w:t>
      </w:r>
      <w:r w:rsidR="00FA7A74" w:rsidRPr="00947E33">
        <w:t>110</w:t>
      </w:r>
      <w:r w:rsidR="00154EB0">
        <w:t> </w:t>
      </w:r>
      <w:r w:rsidRPr="00947E33">
        <w:t>m</w:t>
      </w:r>
      <w:r w:rsidRPr="00947E33">
        <w:rPr>
          <w:vertAlign w:val="superscript"/>
        </w:rPr>
        <w:t>2</w:t>
      </w:r>
      <w:r w:rsidR="00FA7A74" w:rsidRPr="00947E33">
        <w:t xml:space="preserve"> un nomas maksa </w:t>
      </w:r>
      <w:r w:rsidRPr="00947E33">
        <w:t>pieci procenti</w:t>
      </w:r>
      <w:r w:rsidR="00FA7A74" w:rsidRPr="00947E33">
        <w:t xml:space="preserve"> attiecināmi uz 2011.gada </w:t>
      </w:r>
      <w:r w:rsidR="00FC332B">
        <w:t xml:space="preserve">ceturto </w:t>
      </w:r>
      <w:r w:rsidR="00FA7A74" w:rsidRPr="00947E33">
        <w:t>ceturksni, nosakot zemes nomas maksas apmēr</w:t>
      </w:r>
      <w:r w:rsidRPr="00947E33">
        <w:t>u</w:t>
      </w:r>
      <w:r w:rsidR="00FA7A74" w:rsidRPr="00947E33">
        <w:t xml:space="preserve"> par 2011.gada 4.ceturksni </w:t>
      </w:r>
      <w:r w:rsidRPr="00947E33">
        <w:t xml:space="preserve">– </w:t>
      </w:r>
      <w:r w:rsidR="00FA7A74" w:rsidRPr="00947E33">
        <w:t>1</w:t>
      </w:r>
      <w:r w:rsidR="00AD7DE2">
        <w:t> </w:t>
      </w:r>
      <w:r w:rsidR="00FA7A74" w:rsidRPr="00947E33">
        <w:t>554</w:t>
      </w:r>
      <w:r w:rsidRPr="00947E33">
        <w:t xml:space="preserve"> lati</w:t>
      </w:r>
      <w:r w:rsidR="00FA7A74" w:rsidRPr="00947E33">
        <w:t>, bet nekustamā īpašuma nodokļa par zemi kompensācij</w:t>
      </w:r>
      <w:r w:rsidRPr="00947E33">
        <w:t xml:space="preserve">u – </w:t>
      </w:r>
      <w:r w:rsidR="00FA7A74" w:rsidRPr="00947E33">
        <w:t>97,56</w:t>
      </w:r>
      <w:r w:rsidRPr="00947E33">
        <w:t xml:space="preserve"> lati</w:t>
      </w:r>
      <w:r w:rsidR="00FA7A74" w:rsidRPr="00947E33">
        <w:t xml:space="preserve">. </w:t>
      </w:r>
    </w:p>
    <w:p w:rsidR="00947E33" w:rsidRPr="006E4813" w:rsidRDefault="00947E33" w:rsidP="007726DC">
      <w:pPr>
        <w:spacing w:line="276" w:lineRule="auto"/>
        <w:ind w:firstLine="567"/>
        <w:jc w:val="both"/>
      </w:pPr>
      <w:r w:rsidRPr="00947E33">
        <w:t>Vienošanās 7.</w:t>
      </w:r>
      <w:r w:rsidR="00FA7A74" w:rsidRPr="00947E33">
        <w:t xml:space="preserve">punktā noteikts, ka iznomātājs apliecina, ka tas saprot vienošanās pielikumā pievienoto zemesgabala korekciju plānu un tajā norādīto platību un apņemas </w:t>
      </w:r>
      <w:r w:rsidR="00FA7A74" w:rsidRPr="006E4813">
        <w:t>pēc vienošanās noslēgšanas nākotnē necelt pret to iebildumus, tādējādi paužot savu piekrišanu dzīvojamai mājai piesaistāmā zemes</w:t>
      </w:r>
      <w:r w:rsidR="008D716B">
        <w:t xml:space="preserve"> </w:t>
      </w:r>
      <w:r w:rsidR="00FA7A74" w:rsidRPr="006E4813">
        <w:t xml:space="preserve">gabala </w:t>
      </w:r>
      <w:r w:rsidR="008D716B" w:rsidRPr="006E4813">
        <w:t xml:space="preserve">samazinātajai </w:t>
      </w:r>
      <w:r w:rsidR="00FA7A74" w:rsidRPr="006E4813">
        <w:t xml:space="preserve">platībai. </w:t>
      </w:r>
    </w:p>
    <w:p w:rsidR="00947E33" w:rsidRPr="006E4813" w:rsidRDefault="00947E33" w:rsidP="007726DC">
      <w:pPr>
        <w:spacing w:line="276" w:lineRule="auto"/>
        <w:ind w:firstLine="567"/>
        <w:jc w:val="both"/>
      </w:pPr>
      <w:r w:rsidRPr="006E4813">
        <w:t>[</w:t>
      </w:r>
      <w:r w:rsidR="00E52DE0">
        <w:t>7</w:t>
      </w:r>
      <w:r w:rsidRPr="006E4813">
        <w:t xml:space="preserve">.4] </w:t>
      </w:r>
      <w:r w:rsidR="00217D65">
        <w:t>Pusēm</w:t>
      </w:r>
      <w:r w:rsidR="00FA7A74" w:rsidRPr="006E4813">
        <w:t xml:space="preserve"> nav strīda, ka nekustamā īpašuma </w:t>
      </w:r>
      <w:r w:rsidR="00FC3D83">
        <w:t>[adrese</w:t>
      </w:r>
      <w:r w:rsidR="00FC3D83">
        <w:t xml:space="preserve"> </w:t>
      </w:r>
      <w:proofErr w:type="spellStart"/>
      <w:r w:rsidR="00FC3D83">
        <w:t>A</w:t>
      </w:r>
      <w:r w:rsidR="00FC3D83">
        <w:t>]</w:t>
      </w:r>
      <w:proofErr w:type="spellEnd"/>
      <w:r w:rsidR="00030F48">
        <w:t>,</w:t>
      </w:r>
      <w:r w:rsidR="00FA7A74" w:rsidRPr="006E4813">
        <w:t xml:space="preserve"> sastāvā ietilpstoši</w:t>
      </w:r>
      <w:r w:rsidR="00030F48">
        <w:t>e dzīvokļi ir privatizēti un</w:t>
      </w:r>
      <w:r w:rsidR="00FA7A74" w:rsidRPr="006E4813">
        <w:t xml:space="preserve"> ka dzīvojamā ēka ir pil</w:t>
      </w:r>
      <w:r w:rsidR="00030F48">
        <w:t>nībā sadalīta dzīvokļa īpašumos,</w:t>
      </w:r>
      <w:r w:rsidR="00FA7A74" w:rsidRPr="006E4813">
        <w:t xml:space="preserve"> izveidojot 25 dzīvokļa īpašumus. </w:t>
      </w:r>
    </w:p>
    <w:p w:rsidR="00947E33" w:rsidRPr="006E4813" w:rsidRDefault="00947E33" w:rsidP="007726DC">
      <w:pPr>
        <w:spacing w:line="276" w:lineRule="auto"/>
        <w:ind w:firstLine="567"/>
        <w:jc w:val="both"/>
      </w:pPr>
      <w:r w:rsidRPr="006E4813">
        <w:t>Tāpat l</w:t>
      </w:r>
      <w:r w:rsidR="00FA7A74" w:rsidRPr="006E4813">
        <w:t xml:space="preserve">ietā nav </w:t>
      </w:r>
      <w:r w:rsidR="00030F48">
        <w:t>s</w:t>
      </w:r>
      <w:r w:rsidR="00FA7A74" w:rsidRPr="006E4813">
        <w:t xml:space="preserve">trīda, ka </w:t>
      </w:r>
      <w:r w:rsidRPr="006E4813">
        <w:t xml:space="preserve">minētā </w:t>
      </w:r>
      <w:r w:rsidR="00FA7A74" w:rsidRPr="006E4813">
        <w:t>ēka atrodas uz prasītājai</w:t>
      </w:r>
      <w:r w:rsidRPr="006E4813">
        <w:t xml:space="preserve"> </w:t>
      </w:r>
      <w:r w:rsidR="00542085">
        <w:t>[pers. </w:t>
      </w:r>
      <w:proofErr w:type="spellStart"/>
      <w:r w:rsidR="00542085">
        <w:t>A]</w:t>
      </w:r>
      <w:proofErr w:type="spellEnd"/>
      <w:r w:rsidR="00FA7A74" w:rsidRPr="006E4813">
        <w:t xml:space="preserve"> piederošā zemes</w:t>
      </w:r>
      <w:r w:rsidR="00030F48">
        <w:t xml:space="preserve"> </w:t>
      </w:r>
      <w:r w:rsidR="00FA7A74" w:rsidRPr="006E4813">
        <w:t>gabala</w:t>
      </w:r>
      <w:r w:rsidR="00030F48">
        <w:t>, ka</w:t>
      </w:r>
      <w:r w:rsidR="00FA7A74" w:rsidRPr="006E4813">
        <w:t xml:space="preserve"> dzīvokļu īpašnieku pienākums ir maksāt zemes nomas maksu un nekustamā īpašuma nodokli prasītājai</w:t>
      </w:r>
      <w:r w:rsidRPr="006E4813">
        <w:t xml:space="preserve"> un </w:t>
      </w:r>
      <w:r w:rsidR="00FA7A74" w:rsidRPr="006E4813">
        <w:t xml:space="preserve">ka Rīgas pašvaldība </w:t>
      </w:r>
      <w:r w:rsidR="00030F48">
        <w:t xml:space="preserve">ir </w:t>
      </w:r>
      <w:r w:rsidR="00FA7A74" w:rsidRPr="006E4813">
        <w:t xml:space="preserve">pilnvarojusi SIA „Rīgas namu pārvaldnieks” pārvaldīt dzīvojamo māju </w:t>
      </w:r>
      <w:r w:rsidR="00FC3D83">
        <w:t>[adrese</w:t>
      </w:r>
      <w:r w:rsidR="00FC3D83">
        <w:t xml:space="preserve"> </w:t>
      </w:r>
      <w:proofErr w:type="spellStart"/>
      <w:r w:rsidR="00FC3D83">
        <w:t>A</w:t>
      </w:r>
      <w:r w:rsidR="00FC3D83">
        <w:t>]</w:t>
      </w:r>
      <w:proofErr w:type="spellEnd"/>
      <w:r w:rsidR="00FA7A74" w:rsidRPr="006E4813">
        <w:t xml:space="preserve">, tai skaitā slēgt ar zemes gabala īpašnieci zemes </w:t>
      </w:r>
      <w:r w:rsidRPr="006E4813">
        <w:t>nomas līgumu</w:t>
      </w:r>
      <w:r w:rsidR="002E049D">
        <w:t>, atbilstoši likuma „Par valsts un pašvaldību dzīvojamo māju privatizāciju” 50.panta pirmās daļas 3.punktam un 54.panta pirmajai daļai</w:t>
      </w:r>
      <w:r w:rsidRPr="006E4813">
        <w:t>.</w:t>
      </w:r>
    </w:p>
    <w:p w:rsidR="009D65F5" w:rsidRDefault="00FA7A74" w:rsidP="007726DC">
      <w:pPr>
        <w:spacing w:line="276" w:lineRule="auto"/>
        <w:ind w:firstLine="567"/>
        <w:jc w:val="both"/>
      </w:pPr>
      <w:r w:rsidRPr="006E4813">
        <w:t xml:space="preserve">Puses neapstrīd, ka </w:t>
      </w:r>
      <w:r w:rsidR="006E4813" w:rsidRPr="006E4813">
        <w:t xml:space="preserve">tām no 2012.gada </w:t>
      </w:r>
      <w:r w:rsidRPr="006E4813">
        <w:t>1.janvāra nav parakstīta zemes</w:t>
      </w:r>
      <w:r w:rsidR="00362DFE">
        <w:t xml:space="preserve"> </w:t>
      </w:r>
      <w:r w:rsidRPr="006E4813">
        <w:t xml:space="preserve">gabala nomas līguma, bet pastāv piespiedu zemes nomas attiecības. </w:t>
      </w:r>
      <w:r w:rsidR="00362DFE" w:rsidRPr="006E4813">
        <w:t xml:space="preserve">Pusēm ir strīds par ēkai piesaistāmā zemes gabala platību un </w:t>
      </w:r>
      <w:r w:rsidR="00C802BF">
        <w:t>par nomas maksas apmēru.</w:t>
      </w:r>
    </w:p>
    <w:p w:rsidR="00DE3D9D" w:rsidRDefault="00217D65" w:rsidP="007726DC">
      <w:pPr>
        <w:spacing w:line="276" w:lineRule="auto"/>
        <w:ind w:firstLine="567"/>
        <w:jc w:val="both"/>
        <w:rPr>
          <w:rFonts w:ascii="TimesNewRomanPSMT" w:hAnsi="TimesNewRomanPSMT" w:cs="TimesNewRomanPSMT"/>
          <w:lang w:eastAsia="lv-LV"/>
        </w:rPr>
      </w:pPr>
      <w:r>
        <w:t>[</w:t>
      </w:r>
      <w:r w:rsidR="00E52DE0">
        <w:t>7</w:t>
      </w:r>
      <w:r>
        <w:t xml:space="preserve">.5] </w:t>
      </w:r>
      <w:r w:rsidR="00DE3D9D">
        <w:rPr>
          <w:rFonts w:ascii="TimesNewRomanPSMT" w:hAnsi="TimesNewRomanPSMT" w:cs="TimesNewRomanPSMT"/>
          <w:lang w:eastAsia="lv-LV"/>
        </w:rPr>
        <w:t xml:space="preserve">Likuma „Par valsts un pašvaldību dzīvojamo māju privatizāciju” 54.panta otrā daļa paredz, ka zemes gabala nomas maksu nosaka, pusēm rakstveidā vienojoties. Ja puses nevar vienoties, zemes gabala nomas maksa privatizētā dzīvokļa un mākslinieka darbnīcas īpašniekam nosakāma seši procenti gadā no zemes kadastrālās vērtības. Privatizētā dzīvokļa un mākslinieka darbnīcas īpašnieks kompensē zemes īpašniekam nekustamā īpašuma nodokļa par zemi maksājumu. </w:t>
      </w:r>
    </w:p>
    <w:p w:rsidR="009D65F5" w:rsidRPr="00DE3D9D" w:rsidRDefault="00DE3D9D" w:rsidP="007726DC">
      <w:pPr>
        <w:spacing w:line="276" w:lineRule="auto"/>
        <w:ind w:firstLine="567"/>
        <w:jc w:val="both"/>
        <w:rPr>
          <w:rFonts w:ascii="TimesNewRomanPSMT" w:hAnsi="TimesNewRomanPSMT" w:cs="TimesNewRomanPSMT"/>
          <w:lang w:eastAsia="lv-LV"/>
        </w:rPr>
      </w:pPr>
      <w:r>
        <w:rPr>
          <w:rFonts w:ascii="TimesNewRomanPSMT" w:hAnsi="TimesNewRomanPSMT" w:cs="TimesNewRomanPSMT"/>
          <w:lang w:eastAsia="lv-LV"/>
        </w:rPr>
        <w:t>L</w:t>
      </w:r>
      <w:r w:rsidR="009D65F5">
        <w:rPr>
          <w:rFonts w:ascii="TimesNewRomanPSMT" w:hAnsi="TimesNewRomanPSMT" w:cs="TimesNewRomanPSMT"/>
          <w:lang w:eastAsia="lv-LV"/>
        </w:rPr>
        <w:t>ikuma</w:t>
      </w:r>
      <w:r w:rsidRPr="00DE3D9D">
        <w:t xml:space="preserve"> </w:t>
      </w:r>
      <w:r>
        <w:t xml:space="preserve">„Par zemes reformu Latvijas Republikas pilsētās” </w:t>
      </w:r>
      <w:r w:rsidR="009D65F5">
        <w:rPr>
          <w:rFonts w:ascii="TimesNewRomanPSMT" w:hAnsi="TimesNewRomanPSMT" w:cs="TimesNewRomanPSMT"/>
          <w:lang w:eastAsia="lv-LV"/>
        </w:rPr>
        <w:t>12.panta otrā</w:t>
      </w:r>
      <w:r w:rsidR="009D65F5" w:rsidRPr="009D65F5">
        <w:rPr>
          <w:rFonts w:ascii="TimesNewRomanPSMT" w:hAnsi="TimesNewRomanPSMT" w:cs="TimesNewRomanPSMT"/>
          <w:vertAlign w:val="superscript"/>
          <w:lang w:eastAsia="lv-LV"/>
        </w:rPr>
        <w:t>1</w:t>
      </w:r>
      <w:r w:rsidR="009D65F5">
        <w:rPr>
          <w:rFonts w:ascii="TimesNewRomanPSMT" w:hAnsi="TimesNewRomanPSMT" w:cs="TimesNewRomanPSMT"/>
          <w:lang w:eastAsia="lv-LV"/>
        </w:rPr>
        <w:t xml:space="preserve"> daļa noteic, ka, ja uz šā panta otrajā daļā minētās zemes</w:t>
      </w:r>
      <w:r w:rsidR="009D65F5">
        <w:t xml:space="preserve"> </w:t>
      </w:r>
      <w:r w:rsidR="009D65F5">
        <w:rPr>
          <w:rFonts w:ascii="TimesNewRomanPSMT" w:hAnsi="TimesNewRomanPSMT" w:cs="TimesNewRomanPSMT"/>
          <w:lang w:eastAsia="lv-LV"/>
        </w:rPr>
        <w:t>atrodas daudzdzīvokļu dzīvojamās mājas, zemes nomas maksu nosaka, pusēm rakstveidā</w:t>
      </w:r>
      <w:r w:rsidR="009D65F5">
        <w:t xml:space="preserve"> </w:t>
      </w:r>
      <w:r w:rsidR="009D65F5">
        <w:rPr>
          <w:rFonts w:ascii="TimesNewRomanPSMT" w:hAnsi="TimesNewRomanPSMT" w:cs="TimesNewRomanPSMT"/>
          <w:lang w:eastAsia="lv-LV"/>
        </w:rPr>
        <w:t>vienojoties. Ja puses nevar vienoties, zemes nomas maksa nosakāma seši procenti gadā no zemes</w:t>
      </w:r>
      <w:r w:rsidR="009D65F5">
        <w:t xml:space="preserve"> </w:t>
      </w:r>
      <w:r w:rsidR="009D65F5">
        <w:rPr>
          <w:rFonts w:ascii="TimesNewRomanPSMT" w:hAnsi="TimesNewRomanPSMT" w:cs="TimesNewRomanPSMT"/>
          <w:lang w:eastAsia="lv-LV"/>
        </w:rPr>
        <w:t>kadastrālās vērtības. Papildus nomas maksai nomnieks, sākot ar 2010.gada 1.janvāri, kompensē</w:t>
      </w:r>
      <w:r w:rsidR="009D65F5">
        <w:t xml:space="preserve"> </w:t>
      </w:r>
      <w:r w:rsidR="009D65F5">
        <w:rPr>
          <w:rFonts w:ascii="TimesNewRomanPSMT" w:hAnsi="TimesNewRomanPSMT" w:cs="TimesNewRomanPSMT"/>
          <w:lang w:eastAsia="lv-LV"/>
        </w:rPr>
        <w:t>iznomātājam nekustamā īpašuma nodokļa par zemi maksājumu.</w:t>
      </w:r>
    </w:p>
    <w:p w:rsidR="006E4813" w:rsidRPr="006E4813" w:rsidRDefault="009D65F5" w:rsidP="007726DC">
      <w:pPr>
        <w:spacing w:line="276" w:lineRule="auto"/>
        <w:ind w:firstLine="567"/>
        <w:jc w:val="both"/>
      </w:pPr>
      <w:r>
        <w:lastRenderedPageBreak/>
        <w:t xml:space="preserve">[7.6] </w:t>
      </w:r>
      <w:r w:rsidR="00FA7A74" w:rsidRPr="006E4813">
        <w:t>No lietas materiālos esošā zvērināta mērnieka Leontīna Gavrilova</w:t>
      </w:r>
      <w:r w:rsidR="006E4813" w:rsidRPr="006E4813">
        <w:t xml:space="preserve"> 2011.gada 23.maija</w:t>
      </w:r>
      <w:r w:rsidR="00FA7A74" w:rsidRPr="006E4813">
        <w:t xml:space="preserve"> dzīvojamai mājai piesaistāmā zemes gabala korekcijas</w:t>
      </w:r>
      <w:r w:rsidR="006E4813" w:rsidRPr="006E4813">
        <w:t xml:space="preserve"> plāna</w:t>
      </w:r>
      <w:r w:rsidR="00FA7A74" w:rsidRPr="006E4813">
        <w:t xml:space="preserve"> redzams, ka būvei piesaistāmā zemes gabala platība pēc korekcijas ir 1</w:t>
      </w:r>
      <w:r w:rsidR="00AD7DE2">
        <w:t> </w:t>
      </w:r>
      <w:r w:rsidR="00FA7A74" w:rsidRPr="006E4813">
        <w:t xml:space="preserve">110 </w:t>
      </w:r>
      <w:r w:rsidR="006E4813" w:rsidRPr="006E4813">
        <w:t>m</w:t>
      </w:r>
      <w:r w:rsidR="006E4813" w:rsidRPr="006E4813">
        <w:rPr>
          <w:vertAlign w:val="superscript"/>
        </w:rPr>
        <w:t>2</w:t>
      </w:r>
      <w:r w:rsidR="00FA7A74" w:rsidRPr="006E4813">
        <w:t>, bet pirms korekcijas veikšanas būvei piesaistāmais zemes gabals ir 1</w:t>
      </w:r>
      <w:r w:rsidR="00AD7DE2">
        <w:t> </w:t>
      </w:r>
      <w:r w:rsidR="00FA7A74" w:rsidRPr="006E4813">
        <w:t xml:space="preserve">858 </w:t>
      </w:r>
      <w:r w:rsidR="006E4813" w:rsidRPr="006E4813">
        <w:t>m</w:t>
      </w:r>
      <w:r w:rsidR="006E4813" w:rsidRPr="006E4813">
        <w:rPr>
          <w:vertAlign w:val="superscript"/>
        </w:rPr>
        <w:t>2</w:t>
      </w:r>
      <w:r w:rsidR="00FA7A74" w:rsidRPr="006E4813">
        <w:t xml:space="preserve">. </w:t>
      </w:r>
    </w:p>
    <w:p w:rsidR="006E4813" w:rsidRPr="006E4813" w:rsidRDefault="00FA7A74" w:rsidP="007726DC">
      <w:pPr>
        <w:spacing w:line="276" w:lineRule="auto"/>
        <w:ind w:firstLine="567"/>
        <w:jc w:val="both"/>
      </w:pPr>
      <w:r w:rsidRPr="006E4813">
        <w:t>Par nepamatotu atzīst</w:t>
      </w:r>
      <w:r w:rsidR="006E4813" w:rsidRPr="006E4813">
        <w:t>ams</w:t>
      </w:r>
      <w:r w:rsidRPr="006E4813">
        <w:t xml:space="preserve"> prasītājas </w:t>
      </w:r>
      <w:r w:rsidR="006E4813">
        <w:t>arguments</w:t>
      </w:r>
      <w:r w:rsidR="006E4813" w:rsidRPr="006E4813">
        <w:t xml:space="preserve">, ka </w:t>
      </w:r>
      <w:r w:rsidRPr="006E4813">
        <w:t xml:space="preserve">ne iznomātājs, ne nomnieks </w:t>
      </w:r>
      <w:r w:rsidR="003D1723">
        <w:t>nevar grozīt</w:t>
      </w:r>
      <w:r w:rsidR="003D1723" w:rsidRPr="003D1723">
        <w:t xml:space="preserve"> </w:t>
      </w:r>
      <w:r w:rsidR="003D1723" w:rsidRPr="006E4813">
        <w:t>ēkai piesaistāmās zemes robežu plānā norādīt</w:t>
      </w:r>
      <w:r w:rsidR="000A4F31">
        <w:t>ā</w:t>
      </w:r>
      <w:r w:rsidR="003D1723" w:rsidRPr="006E4813">
        <w:t xml:space="preserve"> piesaistāmā zemes</w:t>
      </w:r>
      <w:r w:rsidR="003D1723">
        <w:t xml:space="preserve"> </w:t>
      </w:r>
      <w:r w:rsidR="003D1723" w:rsidRPr="006E4813">
        <w:t>gabala platību</w:t>
      </w:r>
      <w:r w:rsidR="003D1723">
        <w:t>.</w:t>
      </w:r>
      <w:r w:rsidRPr="006E4813">
        <w:t xml:space="preserve"> </w:t>
      </w:r>
    </w:p>
    <w:p w:rsidR="006E4813" w:rsidRPr="006E4813" w:rsidRDefault="00FA7A74" w:rsidP="007726DC">
      <w:pPr>
        <w:spacing w:line="276" w:lineRule="auto"/>
        <w:ind w:firstLine="567"/>
        <w:jc w:val="both"/>
      </w:pPr>
      <w:r w:rsidRPr="006E4813">
        <w:t xml:space="preserve">Civilprocesa likuma 5.panta sestā daļa </w:t>
      </w:r>
      <w:r w:rsidR="006E4813" w:rsidRPr="006E4813">
        <w:t>noteic</w:t>
      </w:r>
      <w:r w:rsidRPr="006E4813">
        <w:t xml:space="preserve">, ka, piemērojot tiesību normas, tiesa ņem vērā judikatūru. Augstākās tiesas Senāts 2009.gada 21.janvāra spriedumā lietā </w:t>
      </w:r>
      <w:r w:rsidR="006E4813" w:rsidRPr="006E4813">
        <w:t>Nr. </w:t>
      </w:r>
      <w:r w:rsidRPr="006E4813">
        <w:t xml:space="preserve">SKC-3/2009 </w:t>
      </w:r>
      <w:r w:rsidR="006E4813" w:rsidRPr="006E4813">
        <w:t xml:space="preserve">atzinis, ka </w:t>
      </w:r>
      <w:r w:rsidRPr="006E4813">
        <w:t>saskaņā ar likuma „Par zemes reformu Latvijas Republikas pilsētās” 13.panta trešo daļu strīdus starp zemes īpaš</w:t>
      </w:r>
      <w:r w:rsidR="006E4813" w:rsidRPr="006E4813">
        <w:t>nieku un ēku, būvju īpašnieku (</w:t>
      </w:r>
      <w:r w:rsidRPr="006E4813">
        <w:t xml:space="preserve">lietotāju) izskata tiesa. </w:t>
      </w:r>
      <w:r w:rsidR="006E4813" w:rsidRPr="006E4813">
        <w:t xml:space="preserve">Senāts </w:t>
      </w:r>
      <w:r w:rsidR="00217D65">
        <w:t>atzinis,</w:t>
      </w:r>
      <w:r w:rsidR="006E4813" w:rsidRPr="006E4813">
        <w:t xml:space="preserve"> ka</w:t>
      </w:r>
      <w:r w:rsidRPr="006E4813">
        <w:t xml:space="preserve"> pēc dzīvojamās mājas priv</w:t>
      </w:r>
      <w:r w:rsidR="006E4813" w:rsidRPr="006E4813">
        <w:t>atizācijas pabeigšanas</w:t>
      </w:r>
      <w:r w:rsidRPr="006E4813">
        <w:t xml:space="preserve"> strīds par iznomājamā zemes gabala platību, kas nepieciešama dzīvojamās mājas ekspluatācijai un uzturēšanai, risinā</w:t>
      </w:r>
      <w:r w:rsidR="006E4813" w:rsidRPr="006E4813">
        <w:t>ms tiesā civiltiesiskā kārtībā.</w:t>
      </w:r>
      <w:r w:rsidR="00217D65">
        <w:t xml:space="preserve"> </w:t>
      </w:r>
      <w:r w:rsidR="00B851D0">
        <w:t>S</w:t>
      </w:r>
      <w:r w:rsidRPr="006E4813">
        <w:t>ecinājums, ka Zemes komisijas lēmumā noteikt</w:t>
      </w:r>
      <w:r w:rsidR="00B851D0">
        <w:t>ā</w:t>
      </w:r>
      <w:r w:rsidRPr="006E4813">
        <w:t xml:space="preserve"> dzīvojamai mājai funkcionāli nepieciešamā zemes gabala platīb</w:t>
      </w:r>
      <w:r w:rsidR="00B851D0">
        <w:t>a</w:t>
      </w:r>
      <w:r w:rsidRPr="006E4813">
        <w:t xml:space="preserve"> nevar būt pārskatīt</w:t>
      </w:r>
      <w:r w:rsidR="00B851D0">
        <w:t>a</w:t>
      </w:r>
      <w:r w:rsidRPr="006E4813">
        <w:t>, neatbilst likuma „Par zemes reformu Latvijas Republikas pilsētās” 13.panta trešās daļas noteikumiem un nomas tiesisko attie</w:t>
      </w:r>
      <w:r w:rsidR="006E4813" w:rsidRPr="006E4813">
        <w:t>cību civiltiesiskajam raksturam</w:t>
      </w:r>
      <w:r w:rsidRPr="006E4813">
        <w:t xml:space="preserve">. </w:t>
      </w:r>
    </w:p>
    <w:p w:rsidR="006E4813" w:rsidRPr="006E4813" w:rsidRDefault="00FA7A74" w:rsidP="007726DC">
      <w:pPr>
        <w:spacing w:line="276" w:lineRule="auto"/>
        <w:ind w:firstLine="567"/>
        <w:jc w:val="both"/>
      </w:pPr>
      <w:r w:rsidRPr="006E4813">
        <w:t xml:space="preserve">No minētā </w:t>
      </w:r>
      <w:r w:rsidR="006E4813" w:rsidRPr="006E4813">
        <w:t>s</w:t>
      </w:r>
      <w:r w:rsidRPr="006E4813">
        <w:t>prieduma izriet, ka sākotnējais zemes rob</w:t>
      </w:r>
      <w:r w:rsidR="00B851D0">
        <w:t>ežu plāns un V</w:t>
      </w:r>
      <w:r w:rsidRPr="006E4813">
        <w:t>alsts zemes dienesta Rīgas pilsētas nodaļas 1999.gada 14.jūnija izziņa Nr. 1562, uz k</w:t>
      </w:r>
      <w:r w:rsidR="00B851D0">
        <w:t>uriem</w:t>
      </w:r>
      <w:r w:rsidRPr="006E4813">
        <w:t xml:space="preserve"> at</w:t>
      </w:r>
      <w:r w:rsidR="006E4813" w:rsidRPr="006E4813">
        <w:t xml:space="preserve">saucas prasītāja, </w:t>
      </w:r>
      <w:r w:rsidRPr="006E4813">
        <w:t>izskatāmajā strīdā tiesai nav saistoši, jo tiesai ir tiesības pārvērtēt ēkai piesaistāmā zemes</w:t>
      </w:r>
      <w:r w:rsidR="00B851D0">
        <w:t xml:space="preserve"> </w:t>
      </w:r>
      <w:r w:rsidRPr="006E4813">
        <w:t xml:space="preserve">gabala platību. </w:t>
      </w:r>
    </w:p>
    <w:p w:rsidR="006E4813" w:rsidRPr="006E4813" w:rsidRDefault="006E4813" w:rsidP="007726DC">
      <w:pPr>
        <w:spacing w:line="276" w:lineRule="auto"/>
        <w:ind w:firstLine="567"/>
        <w:jc w:val="both"/>
      </w:pPr>
      <w:r w:rsidRPr="006E4813">
        <w:t>[</w:t>
      </w:r>
      <w:r w:rsidR="00E52DE0">
        <w:t>7</w:t>
      </w:r>
      <w:r w:rsidRPr="006E4813">
        <w:t>.</w:t>
      </w:r>
      <w:r w:rsidR="00B824E5">
        <w:t>7</w:t>
      </w:r>
      <w:r w:rsidRPr="006E4813">
        <w:t xml:space="preserve">] </w:t>
      </w:r>
      <w:r w:rsidR="00B824E5">
        <w:t>Tiesa atzīst, ka n</w:t>
      </w:r>
      <w:r w:rsidR="00FA7A74" w:rsidRPr="006E4813">
        <w:t>omas priekšmets ir nekustamais īpašums</w:t>
      </w:r>
      <w:r w:rsidRPr="006E4813">
        <w:t xml:space="preserve"> –</w:t>
      </w:r>
      <w:r w:rsidR="00FA7A74" w:rsidRPr="006E4813">
        <w:t xml:space="preserve"> zemes gabals </w:t>
      </w:r>
      <w:r w:rsidRPr="006E4813">
        <w:t>1</w:t>
      </w:r>
      <w:r w:rsidR="00B824E5">
        <w:t> </w:t>
      </w:r>
      <w:r w:rsidRPr="006E4813">
        <w:t>110</w:t>
      </w:r>
      <w:r w:rsidR="00B824E5">
        <w:t> </w:t>
      </w:r>
      <w:r w:rsidRPr="00217D65">
        <w:t>m</w:t>
      </w:r>
      <w:r w:rsidRPr="006E4813">
        <w:rPr>
          <w:vertAlign w:val="superscript"/>
        </w:rPr>
        <w:t xml:space="preserve">2 </w:t>
      </w:r>
      <w:r w:rsidR="00FA7A74" w:rsidRPr="006E4813">
        <w:t xml:space="preserve">platībā. Minētajai platībai ir piekritis arī prasītājas pilnvarotais pārstāvis Guntis </w:t>
      </w:r>
      <w:proofErr w:type="spellStart"/>
      <w:r w:rsidR="00FA7A74" w:rsidRPr="006E4813">
        <w:t>Dreimanis</w:t>
      </w:r>
      <w:proofErr w:type="spellEnd"/>
      <w:r w:rsidR="00FA7A74" w:rsidRPr="006E4813">
        <w:t>, parakstot 2011.gada 8.decembra vienošanos, no kuras nepārprotami izriet, ka tā</w:t>
      </w:r>
      <w:r w:rsidR="009101FD">
        <w:t>s</w:t>
      </w:r>
      <w:r w:rsidR="00FA7A74" w:rsidRPr="006E4813">
        <w:t xml:space="preserve"> noteikumi attiecas tikai uz 2011.gada 4.ceturksni, toties nekādu pierādījumu tam, ka šāda vienošanās ir bijusi noslēgta, lai varētu turpmāk noslēgt dāvinājuma līgumu par zemes l</w:t>
      </w:r>
      <w:r w:rsidR="00B824E5">
        <w:t>ietošanu, lietas materiālos nav.</w:t>
      </w:r>
      <w:r w:rsidR="00FA7A74" w:rsidRPr="006E4813">
        <w:t xml:space="preserve"> </w:t>
      </w:r>
      <w:r w:rsidR="00B824E5">
        <w:t>L</w:t>
      </w:r>
      <w:r w:rsidR="00FA7A74" w:rsidRPr="006E4813">
        <w:t>īdz ar to šāda prasītājas pārstāvja rīcība vērtējama</w:t>
      </w:r>
      <w:r w:rsidRPr="006E4813">
        <w:t xml:space="preserve"> kā</w:t>
      </w:r>
      <w:r w:rsidR="00FA7A74" w:rsidRPr="006E4813">
        <w:t xml:space="preserve"> piekrišana tam, ka ēkai dabā ir piesaistāms zemes</w:t>
      </w:r>
      <w:r w:rsidR="00B824E5">
        <w:t xml:space="preserve"> </w:t>
      </w:r>
      <w:r w:rsidR="00FA7A74" w:rsidRPr="006E4813">
        <w:t>gabals 1</w:t>
      </w:r>
      <w:r w:rsidR="00AD7DE2">
        <w:t> </w:t>
      </w:r>
      <w:r w:rsidR="00FA7A74" w:rsidRPr="006E4813">
        <w:t xml:space="preserve">110 </w:t>
      </w:r>
      <w:r w:rsidRPr="006E4813">
        <w:t>m</w:t>
      </w:r>
      <w:r w:rsidRPr="006E4813">
        <w:rPr>
          <w:vertAlign w:val="superscript"/>
        </w:rPr>
        <w:t>2</w:t>
      </w:r>
      <w:r w:rsidR="00B824E5">
        <w:rPr>
          <w:vertAlign w:val="superscript"/>
        </w:rPr>
        <w:t xml:space="preserve"> </w:t>
      </w:r>
      <w:r w:rsidR="00B824E5">
        <w:t>platībā.</w:t>
      </w:r>
      <w:r w:rsidR="00FA7A74" w:rsidRPr="006E4813">
        <w:t xml:space="preserve"> </w:t>
      </w:r>
    </w:p>
    <w:p w:rsidR="006E4813" w:rsidRPr="006E4813" w:rsidRDefault="00FA7A74" w:rsidP="007726DC">
      <w:pPr>
        <w:spacing w:line="276" w:lineRule="auto"/>
        <w:ind w:firstLine="567"/>
        <w:jc w:val="both"/>
      </w:pPr>
      <w:r w:rsidRPr="006E4813">
        <w:t>Turklāt no Rīgas p</w:t>
      </w:r>
      <w:r w:rsidR="006E4813" w:rsidRPr="006E4813">
        <w:t>ilsētas būvvaldes 2011.gada 13.</w:t>
      </w:r>
      <w:r w:rsidRPr="006E4813">
        <w:t xml:space="preserve">jūnija vēstules redzams, ka funkcionāli nepieciešamā zemes gabala korekcija nav pretrunā ar būvniecību vispārīgi reglamentējošiem normatīvajiem aktiem, jo nav saistīta ar ēkas pārbūvi vai reālu zemes gabala sadali, </w:t>
      </w:r>
      <w:r w:rsidR="00217D65">
        <w:t>un b</w:t>
      </w:r>
      <w:r w:rsidRPr="006E4813">
        <w:t>ūvvalde neiebilst, ka dzīvojamai mājai funkcionāli nepieciešamā zemes gabala platība tiek noteikta 1</w:t>
      </w:r>
      <w:r w:rsidR="00AD7DE2">
        <w:t> </w:t>
      </w:r>
      <w:r w:rsidRPr="006E4813">
        <w:t xml:space="preserve">110 </w:t>
      </w:r>
      <w:r w:rsidR="006E4813" w:rsidRPr="006E4813">
        <w:t>m</w:t>
      </w:r>
      <w:r w:rsidR="006E4813" w:rsidRPr="006E4813">
        <w:rPr>
          <w:vertAlign w:val="superscript"/>
        </w:rPr>
        <w:t>2</w:t>
      </w:r>
      <w:r w:rsidRPr="006E4813">
        <w:t xml:space="preserve">. </w:t>
      </w:r>
    </w:p>
    <w:p w:rsidR="00FF63EA" w:rsidRDefault="006E4813" w:rsidP="007726DC">
      <w:pPr>
        <w:spacing w:line="276" w:lineRule="auto"/>
        <w:ind w:firstLine="567"/>
        <w:jc w:val="both"/>
      </w:pPr>
      <w:r w:rsidRPr="006E4813">
        <w:t>[</w:t>
      </w:r>
      <w:r w:rsidR="00E52DE0">
        <w:t>7</w:t>
      </w:r>
      <w:r w:rsidRPr="006E4813">
        <w:t>.</w:t>
      </w:r>
      <w:r w:rsidR="007B07E1">
        <w:t>8</w:t>
      </w:r>
      <w:r w:rsidRPr="006E4813">
        <w:t xml:space="preserve">] </w:t>
      </w:r>
      <w:r w:rsidR="00FA7A74" w:rsidRPr="006E4813">
        <w:t>Attiecī</w:t>
      </w:r>
      <w:r w:rsidR="00217D65">
        <w:t>bā par zemes nomas maksu</w:t>
      </w:r>
      <w:r w:rsidR="00FA7A74" w:rsidRPr="006E4813">
        <w:t xml:space="preserve">, tā kā puses nav vienojušās par </w:t>
      </w:r>
      <w:r w:rsidR="00217D65">
        <w:t>tās</w:t>
      </w:r>
      <w:r w:rsidR="00FA7A74" w:rsidRPr="006E4813">
        <w:t xml:space="preserve"> apmēru,</w:t>
      </w:r>
      <w:r w:rsidRPr="006E4813">
        <w:t xml:space="preserve"> </w:t>
      </w:r>
      <w:r w:rsidR="00217D65">
        <w:t>t</w:t>
      </w:r>
      <w:r w:rsidR="007B07E1">
        <w:t>ā nosakāma</w:t>
      </w:r>
      <w:r w:rsidRPr="006E4813">
        <w:t xml:space="preserve"> </w:t>
      </w:r>
      <w:r w:rsidR="00FF63EA">
        <w:t>saskaņā ar</w:t>
      </w:r>
      <w:r w:rsidRPr="006E4813">
        <w:t xml:space="preserve"> l</w:t>
      </w:r>
      <w:r w:rsidR="00217D65">
        <w:t xml:space="preserve">ikuma „Par zemes reformu </w:t>
      </w:r>
      <w:r w:rsidR="00FA7A74" w:rsidRPr="006E4813">
        <w:t>Latvijas Republikas pilsētās” 12.panta otr</w:t>
      </w:r>
      <w:r w:rsidR="00FF63EA">
        <w:t>o</w:t>
      </w:r>
      <w:r w:rsidR="00FA7A74" w:rsidRPr="006E4813">
        <w:t xml:space="preserve"> daļ</w:t>
      </w:r>
      <w:r w:rsidR="00FF63EA">
        <w:t>u</w:t>
      </w:r>
      <w:r w:rsidR="00FA7A74" w:rsidRPr="006E4813">
        <w:t>, 12.panta otr</w:t>
      </w:r>
      <w:r w:rsidR="00FF63EA">
        <w:t>o</w:t>
      </w:r>
      <w:r w:rsidR="007B07E1" w:rsidRPr="007B07E1">
        <w:rPr>
          <w:vertAlign w:val="superscript"/>
        </w:rPr>
        <w:t>1</w:t>
      </w:r>
      <w:r w:rsidR="00FA7A74" w:rsidRPr="006E4813">
        <w:t xml:space="preserve"> daļ</w:t>
      </w:r>
      <w:r w:rsidR="00FF63EA">
        <w:t>u</w:t>
      </w:r>
      <w:r w:rsidR="00FA7A74" w:rsidRPr="006E4813">
        <w:t xml:space="preserve">, </w:t>
      </w:r>
      <w:r w:rsidRPr="006E4813">
        <w:t>l</w:t>
      </w:r>
      <w:r w:rsidR="00FA7A74" w:rsidRPr="006E4813">
        <w:t>ikuma „Par valsts un pašvaldību dzīvojamo māju privatizāciju” 54.panta otr</w:t>
      </w:r>
      <w:r w:rsidR="00FF63EA">
        <w:t>o</w:t>
      </w:r>
      <w:r w:rsidR="00FA7A74" w:rsidRPr="006E4813">
        <w:t xml:space="preserve"> daļ</w:t>
      </w:r>
      <w:r w:rsidR="00FF63EA">
        <w:t>u</w:t>
      </w:r>
      <w:r w:rsidR="00FA7A74" w:rsidRPr="006E4813">
        <w:t xml:space="preserve">, </w:t>
      </w:r>
      <w:r w:rsidR="00FF63EA">
        <w:t>kas ir</w:t>
      </w:r>
      <w:r w:rsidR="00FA7A74" w:rsidRPr="006E4813">
        <w:t xml:space="preserve"> </w:t>
      </w:r>
      <w:r w:rsidRPr="006E4813">
        <w:t>seši procenti</w:t>
      </w:r>
      <w:r w:rsidR="00FA7A74" w:rsidRPr="006E4813">
        <w:t xml:space="preserve"> no zemes kadastrālās vērtības gadā.</w:t>
      </w:r>
    </w:p>
    <w:p w:rsidR="00FF63EA" w:rsidRDefault="00FA7A74" w:rsidP="007726DC">
      <w:pPr>
        <w:spacing w:line="276" w:lineRule="auto"/>
        <w:ind w:firstLine="567"/>
        <w:jc w:val="both"/>
      </w:pPr>
      <w:r w:rsidRPr="006E4813">
        <w:t xml:space="preserve">Atbilstoši minēto normatīvo aktu prasībām tiesai nav tiesību noteikt </w:t>
      </w:r>
      <w:r w:rsidR="006E4813" w:rsidRPr="006E4813">
        <w:t>citu zemes nomas maksas apmēru.</w:t>
      </w:r>
      <w:r w:rsidR="00FF63EA">
        <w:t xml:space="preserve"> Līdz ar to no </w:t>
      </w:r>
      <w:r w:rsidR="00FF63EA" w:rsidRPr="006E4813">
        <w:t>atbildētāja</w:t>
      </w:r>
      <w:r w:rsidR="00FF63EA">
        <w:t>s</w:t>
      </w:r>
      <w:r w:rsidR="00FF63EA" w:rsidRPr="006E4813">
        <w:t xml:space="preserve"> SIA „Rīgas namu pārvaldnieks” ir piedzenams zemes nomas maksas parāds par laiku no 2012.gada 1.janvāra līdz 2014.gada 30.jūnijam 21</w:t>
      </w:r>
      <w:r w:rsidR="00FF63EA">
        <w:t> </w:t>
      </w:r>
      <w:r w:rsidR="00FF63EA" w:rsidRPr="006E4813">
        <w:t>226,98</w:t>
      </w:r>
      <w:r w:rsidR="00FF63EA">
        <w:t> </w:t>
      </w:r>
      <w:proofErr w:type="spellStart"/>
      <w:r w:rsidR="00FF63EA" w:rsidRPr="006E4813">
        <w:rPr>
          <w:i/>
        </w:rPr>
        <w:t>euro</w:t>
      </w:r>
      <w:proofErr w:type="spellEnd"/>
      <w:r w:rsidR="00FC332B">
        <w:t>.</w:t>
      </w:r>
    </w:p>
    <w:p w:rsidR="006E4813" w:rsidRPr="006E4813" w:rsidRDefault="00FA7A74" w:rsidP="007726DC">
      <w:pPr>
        <w:spacing w:line="276" w:lineRule="auto"/>
        <w:ind w:firstLine="567"/>
        <w:jc w:val="both"/>
      </w:pPr>
      <w:r w:rsidRPr="006E4813">
        <w:t xml:space="preserve">Turklāt no SIA „Rīgas namu pārvaldnieks” </w:t>
      </w:r>
      <w:r w:rsidR="00FF63EA" w:rsidRPr="006E4813">
        <w:t xml:space="preserve">papildus </w:t>
      </w:r>
      <w:r w:rsidRPr="006E4813">
        <w:t>piedzenams arī nekustamā īpašuma</w:t>
      </w:r>
      <w:r w:rsidR="00217D65">
        <w:t xml:space="preserve"> nodokļa parāds</w:t>
      </w:r>
      <w:r w:rsidR="00FF63EA">
        <w:t xml:space="preserve"> </w:t>
      </w:r>
      <w:r w:rsidR="00FF63EA" w:rsidRPr="006E4813">
        <w:t>par laiku no 2012.gada 1.janvāra līdz 2013.gada 31.decembrim 2</w:t>
      </w:r>
      <w:r w:rsidR="00FF63EA">
        <w:t> </w:t>
      </w:r>
      <w:r w:rsidR="00FF63EA" w:rsidRPr="006E4813">
        <w:t xml:space="preserve">400,67 </w:t>
      </w:r>
      <w:proofErr w:type="spellStart"/>
      <w:r w:rsidR="00FF63EA" w:rsidRPr="009E5E12">
        <w:rPr>
          <w:i/>
        </w:rPr>
        <w:t>euro</w:t>
      </w:r>
      <w:proofErr w:type="spellEnd"/>
      <w:r w:rsidR="00217D65">
        <w:t>.</w:t>
      </w:r>
    </w:p>
    <w:p w:rsidR="00217D65" w:rsidRDefault="00217D65" w:rsidP="007726DC">
      <w:pPr>
        <w:spacing w:line="276" w:lineRule="auto"/>
        <w:ind w:firstLine="567"/>
        <w:jc w:val="both"/>
      </w:pPr>
      <w:r>
        <w:t>[</w:t>
      </w:r>
      <w:r w:rsidR="00E52DE0">
        <w:t>7</w:t>
      </w:r>
      <w:r>
        <w:t>.</w:t>
      </w:r>
      <w:r w:rsidR="00C85A77">
        <w:t>9</w:t>
      </w:r>
      <w:r>
        <w:t xml:space="preserve">] </w:t>
      </w:r>
      <w:r w:rsidR="00542085">
        <w:t>[Pers. A]</w:t>
      </w:r>
      <w:r w:rsidR="00FA7A74" w:rsidRPr="009E5E12">
        <w:t xml:space="preserve"> prasība daļā par zemes nomas maksas 1</w:t>
      </w:r>
      <w:r>
        <w:t> </w:t>
      </w:r>
      <w:r w:rsidR="00FA7A74" w:rsidRPr="009E5E12">
        <w:t xml:space="preserve">256,64 </w:t>
      </w:r>
      <w:r w:rsidR="009E5E12">
        <w:t>lat</w:t>
      </w:r>
      <w:r w:rsidR="00C85A77">
        <w:t>u</w:t>
      </w:r>
      <w:r w:rsidR="009E5E12">
        <w:t xml:space="preserve"> </w:t>
      </w:r>
      <w:r w:rsidR="00FA7A74" w:rsidRPr="009E5E12">
        <w:t xml:space="preserve">un nekustamā īpašuma nodokļa kompensācijas 65,74 </w:t>
      </w:r>
      <w:r w:rsidR="009E5E12">
        <w:t>lat</w:t>
      </w:r>
      <w:r w:rsidR="00C85A77">
        <w:t>u</w:t>
      </w:r>
      <w:r w:rsidR="009E5E12">
        <w:t xml:space="preserve"> par laiku no 2011.gada </w:t>
      </w:r>
      <w:r w:rsidR="00FA7A74" w:rsidRPr="009E5E12">
        <w:t>1.oktobra līdz 2011.gada 31.decembrim piedziņu</w:t>
      </w:r>
      <w:r w:rsidR="009E5E12">
        <w:t xml:space="preserve"> ir noraidāma</w:t>
      </w:r>
      <w:r w:rsidR="00FA7A74" w:rsidRPr="009E5E12">
        <w:t xml:space="preserve">. </w:t>
      </w:r>
    </w:p>
    <w:p w:rsidR="009E5E12" w:rsidRPr="009E5E12" w:rsidRDefault="00FA7A74" w:rsidP="007726DC">
      <w:pPr>
        <w:spacing w:line="276" w:lineRule="auto"/>
        <w:ind w:firstLine="567"/>
        <w:jc w:val="both"/>
      </w:pPr>
      <w:r w:rsidRPr="009E5E12">
        <w:lastRenderedPageBreak/>
        <w:t>N</w:t>
      </w:r>
      <w:r w:rsidR="00C85A77">
        <w:t>o prasītājas pārstāvja sastādītā</w:t>
      </w:r>
      <w:r w:rsidRPr="009E5E12">
        <w:t xml:space="preserve"> zemes nomas maksas parāda aprēķina redzams, ka par 2011.gada ceturto ceturksni atbildētāja</w:t>
      </w:r>
      <w:r w:rsidR="009E5E12">
        <w:t>i</w:t>
      </w:r>
      <w:r w:rsidRPr="009E5E12">
        <w:t xml:space="preserve"> parāda nav, savukārt parāds ir aprēķināts par papildu platību 748 </w:t>
      </w:r>
      <w:r w:rsidR="009E5E12" w:rsidRPr="00217D65">
        <w:t>m</w:t>
      </w:r>
      <w:r w:rsidR="009E5E12" w:rsidRPr="009E5E12">
        <w:rPr>
          <w:vertAlign w:val="superscript"/>
        </w:rPr>
        <w:t xml:space="preserve">2 </w:t>
      </w:r>
      <w:r w:rsidRPr="009E5E12">
        <w:t xml:space="preserve">ar nomas maksu </w:t>
      </w:r>
      <w:r w:rsidR="009E5E12" w:rsidRPr="009E5E12">
        <w:t>sešu procentu apmērā. Š</w:t>
      </w:r>
      <w:r w:rsidRPr="009E5E12">
        <w:t>āds aprēķins ir nepamatot</w:t>
      </w:r>
      <w:r w:rsidR="009E5E12" w:rsidRPr="009E5E12">
        <w:t>s</w:t>
      </w:r>
      <w:r w:rsidRPr="009E5E12">
        <w:t>, jo neatbilst 2011.gada 8.decembrī noslēgtās vienošanās noteikumiem, no kuriem izriet, ka zemes nomas maksa par 2011.gada ceturto ceturksni</w:t>
      </w:r>
      <w:r w:rsidR="009E5E12" w:rsidRPr="009E5E12">
        <w:t xml:space="preserve"> ir</w:t>
      </w:r>
      <w:r w:rsidRPr="009E5E12">
        <w:t xml:space="preserve"> </w:t>
      </w:r>
      <w:r w:rsidR="009E5E12" w:rsidRPr="009E5E12">
        <w:t>pieci procenti</w:t>
      </w:r>
      <w:r w:rsidRPr="009E5E12">
        <w:t xml:space="preserve"> gadā no zemes kadastrālās vērtības un iznomājamā platība </w:t>
      </w:r>
      <w:r w:rsidR="009E5E12" w:rsidRPr="009E5E12">
        <w:t xml:space="preserve">ir </w:t>
      </w:r>
      <w:r w:rsidRPr="009E5E12">
        <w:t>1</w:t>
      </w:r>
      <w:r w:rsidR="00AD7DE2">
        <w:t> </w:t>
      </w:r>
      <w:r w:rsidRPr="009E5E12">
        <w:t xml:space="preserve">110 </w:t>
      </w:r>
      <w:r w:rsidR="009E5E12" w:rsidRPr="009E5E12">
        <w:t>m</w:t>
      </w:r>
      <w:r w:rsidR="009E5E12" w:rsidRPr="009E5E12">
        <w:rPr>
          <w:vertAlign w:val="superscript"/>
        </w:rPr>
        <w:t>2</w:t>
      </w:r>
      <w:r w:rsidRPr="009E5E12">
        <w:t xml:space="preserve">. </w:t>
      </w:r>
    </w:p>
    <w:p w:rsidR="009E5E12" w:rsidRPr="009E5E12" w:rsidRDefault="009E5E12" w:rsidP="007726DC">
      <w:pPr>
        <w:spacing w:line="276" w:lineRule="auto"/>
        <w:ind w:firstLine="567"/>
        <w:jc w:val="both"/>
      </w:pPr>
      <w:r w:rsidRPr="009E5E12">
        <w:t>[</w:t>
      </w:r>
      <w:r w:rsidR="00E52DE0">
        <w:t>7</w:t>
      </w:r>
      <w:r w:rsidRPr="009E5E12">
        <w:t>.</w:t>
      </w:r>
      <w:r w:rsidR="00C85A77">
        <w:t>10</w:t>
      </w:r>
      <w:r w:rsidRPr="009E5E12">
        <w:t>] P</w:t>
      </w:r>
      <w:r w:rsidR="00FA7A74" w:rsidRPr="009E5E12">
        <w:t xml:space="preserve">ar samaksas nokavējumu </w:t>
      </w:r>
      <w:r w:rsidR="00C85A77">
        <w:t xml:space="preserve">atbilstoši Civillikuma </w:t>
      </w:r>
      <w:r w:rsidR="00C85A77" w:rsidRPr="009E5E12">
        <w:t>1759.panta 1.punkt</w:t>
      </w:r>
      <w:r w:rsidR="00C85A77">
        <w:t>am,</w:t>
      </w:r>
      <w:r w:rsidR="00C85A77" w:rsidRPr="009E5E12">
        <w:t xml:space="preserve"> </w:t>
      </w:r>
      <w:r w:rsidR="00C85A77">
        <w:t xml:space="preserve">1765.panta pirmajai daļai, 2141. un 2142.pantam </w:t>
      </w:r>
      <w:r w:rsidR="00FA7A74" w:rsidRPr="009E5E12">
        <w:t xml:space="preserve">no SIA „Rīgas namu pārvaldnieks” </w:t>
      </w:r>
      <w:r w:rsidR="00542085">
        <w:t>[pers. </w:t>
      </w:r>
      <w:proofErr w:type="spellStart"/>
      <w:r w:rsidR="00542085">
        <w:t>A]</w:t>
      </w:r>
      <w:proofErr w:type="spellEnd"/>
      <w:r w:rsidRPr="009E5E12">
        <w:t xml:space="preserve"> labā</w:t>
      </w:r>
      <w:r w:rsidR="00FA7A74" w:rsidRPr="009E5E12">
        <w:t xml:space="preserve"> piedzenami likumiskie nokavējuma procenti, kas uz 2014.gada 23.janvāri </w:t>
      </w:r>
      <w:r w:rsidRPr="009E5E12">
        <w:t>ir</w:t>
      </w:r>
      <w:r w:rsidR="00FA7A74" w:rsidRPr="009E5E12">
        <w:t xml:space="preserve"> 1</w:t>
      </w:r>
      <w:r w:rsidR="00217D65">
        <w:t> </w:t>
      </w:r>
      <w:r w:rsidR="00FA7A74" w:rsidRPr="009E5E12">
        <w:t>242,41</w:t>
      </w:r>
      <w:r w:rsidRPr="009E5E12">
        <w:t xml:space="preserve"> </w:t>
      </w:r>
      <w:proofErr w:type="spellStart"/>
      <w:r w:rsidRPr="009E5E12">
        <w:rPr>
          <w:i/>
        </w:rPr>
        <w:t>euro</w:t>
      </w:r>
      <w:proofErr w:type="spellEnd"/>
      <w:r w:rsidR="00FA7A74" w:rsidRPr="009E5E12">
        <w:t xml:space="preserve">. </w:t>
      </w:r>
    </w:p>
    <w:p w:rsidR="009E5E12" w:rsidRPr="009E5E12" w:rsidRDefault="009E5E12" w:rsidP="007726DC">
      <w:pPr>
        <w:spacing w:line="276" w:lineRule="auto"/>
        <w:ind w:firstLine="567"/>
        <w:jc w:val="both"/>
      </w:pPr>
      <w:r w:rsidRPr="009E5E12">
        <w:t>[</w:t>
      </w:r>
      <w:r w:rsidR="00E52DE0">
        <w:t>7</w:t>
      </w:r>
      <w:r w:rsidRPr="009E5E12">
        <w:t>.1</w:t>
      </w:r>
      <w:r w:rsidR="00C85A77">
        <w:t>1</w:t>
      </w:r>
      <w:r w:rsidRPr="009E5E12">
        <w:t xml:space="preserve">] </w:t>
      </w:r>
      <w:r w:rsidR="00FA7A74" w:rsidRPr="009E5E12">
        <w:t>SIA „Rīgas namu pārvaldnieks” pretprasība daļā p</w:t>
      </w:r>
      <w:r w:rsidRPr="009E5E12">
        <w:t xml:space="preserve">ar pienākuma uzlikšanu </w:t>
      </w:r>
      <w:r w:rsidR="00542085">
        <w:t>[pers. </w:t>
      </w:r>
      <w:proofErr w:type="spellStart"/>
      <w:r w:rsidR="00542085">
        <w:t>A]</w:t>
      </w:r>
      <w:proofErr w:type="spellEnd"/>
      <w:r w:rsidR="00217D65">
        <w:t xml:space="preserve"> noslēgt zemes nomas līgumu</w:t>
      </w:r>
      <w:r w:rsidR="00FA7A74" w:rsidRPr="009E5E12">
        <w:t xml:space="preserve"> ir pamatota, jo sākotnēji pusēm ir bijis noslēgts zemes nomas līgums </w:t>
      </w:r>
      <w:r w:rsidRPr="009E5E12">
        <w:t>(</w:t>
      </w:r>
      <w:r w:rsidR="00FA7A74" w:rsidRPr="009E5E12">
        <w:t>2011.gadā</w:t>
      </w:r>
      <w:r w:rsidRPr="009E5E12">
        <w:t>)</w:t>
      </w:r>
      <w:r w:rsidR="00FA7A74" w:rsidRPr="009E5E12">
        <w:t xml:space="preserve">, </w:t>
      </w:r>
      <w:r w:rsidRPr="009E5E12">
        <w:t xml:space="preserve">no 2012.gada </w:t>
      </w:r>
      <w:r w:rsidR="00FA7A74" w:rsidRPr="009E5E12">
        <w:t xml:space="preserve">1.janvāra pastāv zemes </w:t>
      </w:r>
      <w:r w:rsidR="00067F62" w:rsidRPr="009E5E12">
        <w:t xml:space="preserve">piespiedu </w:t>
      </w:r>
      <w:r w:rsidR="00FA7A74" w:rsidRPr="009E5E12">
        <w:t xml:space="preserve">nomas attiecības. </w:t>
      </w:r>
    </w:p>
    <w:p w:rsidR="009E5E12" w:rsidRPr="009E5E12" w:rsidRDefault="00FA7A74" w:rsidP="007726DC">
      <w:pPr>
        <w:spacing w:line="276" w:lineRule="auto"/>
        <w:ind w:firstLine="567"/>
        <w:jc w:val="both"/>
      </w:pPr>
      <w:r w:rsidRPr="009E5E12">
        <w:t xml:space="preserve">Civillikuma 1483.panta 4.punkts </w:t>
      </w:r>
      <w:r w:rsidR="009E5E12" w:rsidRPr="009E5E12">
        <w:t>noteic</w:t>
      </w:r>
      <w:r w:rsidRPr="009E5E12">
        <w:t xml:space="preserve">, ka likums prasa rakstisku formu: kā nosacījumu prasības tiesībai uz darījuma pamata. Lai turpmāk puses varētu griezties tiesā ar prasību, kas izriet no zemes nomas līguma, </w:t>
      </w:r>
      <w:r w:rsidR="009E5E12" w:rsidRPr="009E5E12">
        <w:t>tam jābūt noslēgtam rakstveidā.</w:t>
      </w:r>
    </w:p>
    <w:p w:rsidR="00CD0460" w:rsidRDefault="009E5E12" w:rsidP="007726DC">
      <w:pPr>
        <w:spacing w:line="276" w:lineRule="auto"/>
        <w:ind w:firstLine="567"/>
        <w:jc w:val="both"/>
      </w:pPr>
      <w:r w:rsidRPr="009E5E12">
        <w:t>[</w:t>
      </w:r>
      <w:r w:rsidR="00E52DE0">
        <w:t>7</w:t>
      </w:r>
      <w:r w:rsidR="00CD0460">
        <w:t>.12</w:t>
      </w:r>
      <w:r w:rsidRPr="009E5E12">
        <w:t xml:space="preserve">] </w:t>
      </w:r>
      <w:r w:rsidR="00FA7A74" w:rsidRPr="009E5E12">
        <w:t>No liet</w:t>
      </w:r>
      <w:r w:rsidRPr="009E5E12">
        <w:t>as materiālos esošās garantijas</w:t>
      </w:r>
      <w:r w:rsidR="00FA7A74" w:rsidRPr="009E5E12">
        <w:t xml:space="preserve"> redzams, ka SIA „</w:t>
      </w:r>
      <w:proofErr w:type="spellStart"/>
      <w:r w:rsidR="00FA7A74" w:rsidRPr="009E5E12">
        <w:t>P</w:t>
      </w:r>
      <w:r w:rsidRPr="009E5E12">
        <w:t>rivate</w:t>
      </w:r>
      <w:proofErr w:type="spellEnd"/>
      <w:r w:rsidRPr="009E5E12">
        <w:t xml:space="preserve"> </w:t>
      </w:r>
      <w:proofErr w:type="spellStart"/>
      <w:r w:rsidRPr="009E5E12">
        <w:t>Eguity</w:t>
      </w:r>
      <w:proofErr w:type="spellEnd"/>
      <w:r w:rsidRPr="009E5E12">
        <w:t xml:space="preserve"> </w:t>
      </w:r>
      <w:proofErr w:type="spellStart"/>
      <w:r w:rsidRPr="009E5E12">
        <w:t>Insurance</w:t>
      </w:r>
      <w:proofErr w:type="spellEnd"/>
      <w:r w:rsidRPr="009E5E12">
        <w:t xml:space="preserve"> </w:t>
      </w:r>
      <w:proofErr w:type="spellStart"/>
      <w:r w:rsidRPr="009E5E12">
        <w:t>Group</w:t>
      </w:r>
      <w:proofErr w:type="spellEnd"/>
      <w:r w:rsidRPr="009E5E12">
        <w:t xml:space="preserve">” </w:t>
      </w:r>
      <w:r w:rsidR="00FA7A74" w:rsidRPr="009E5E12">
        <w:t>apņ</w:t>
      </w:r>
      <w:r w:rsidRPr="009E5E12">
        <w:t>ē</w:t>
      </w:r>
      <w:r w:rsidR="00FA7A74" w:rsidRPr="009E5E12">
        <w:t>m</w:t>
      </w:r>
      <w:r w:rsidRPr="009E5E12">
        <w:t>ā</w:t>
      </w:r>
      <w:r w:rsidR="00FA7A74" w:rsidRPr="009E5E12">
        <w:t xml:space="preserve">s kā pats parādnieks atbildēt </w:t>
      </w:r>
      <w:r w:rsidR="00542085">
        <w:t>[pers. </w:t>
      </w:r>
      <w:proofErr w:type="spellStart"/>
      <w:r w:rsidR="00542085">
        <w:t>A]</w:t>
      </w:r>
      <w:proofErr w:type="spellEnd"/>
      <w:r w:rsidR="00FA7A74" w:rsidRPr="009E5E12">
        <w:t xml:space="preserve"> par </w:t>
      </w:r>
      <w:r w:rsidRPr="009E5E12">
        <w:t xml:space="preserve">SIA „Rīgas namu pārvaldnieks” </w:t>
      </w:r>
      <w:r w:rsidR="00FA7A74" w:rsidRPr="009E5E12">
        <w:t>saistībām, kas izriet no zemes piespiedu nomas tiesiskajām attiecībām, kur</w:t>
      </w:r>
      <w:r w:rsidR="00CD0460">
        <w:t>ās</w:t>
      </w:r>
      <w:r w:rsidR="00FA7A74" w:rsidRPr="009E5E12">
        <w:t xml:space="preserve"> galvenajam parādniekam dzīvojamo ēku uzturēšanai iznomāti </w:t>
      </w:r>
      <w:r w:rsidR="00542085">
        <w:t>[pers. </w:t>
      </w:r>
      <w:proofErr w:type="spellStart"/>
      <w:r w:rsidR="00542085">
        <w:t>A]</w:t>
      </w:r>
      <w:proofErr w:type="spellEnd"/>
      <w:r w:rsidR="00FA7A74" w:rsidRPr="009E5E12">
        <w:t xml:space="preserve"> piede</w:t>
      </w:r>
      <w:r w:rsidRPr="009E5E12">
        <w:t>rošie zemes nekustamie īpašumi.</w:t>
      </w:r>
    </w:p>
    <w:p w:rsidR="00CD0460" w:rsidRDefault="00CD0460" w:rsidP="007726DC">
      <w:pPr>
        <w:spacing w:line="276" w:lineRule="auto"/>
        <w:ind w:firstLine="567"/>
        <w:jc w:val="both"/>
      </w:pPr>
      <w:r>
        <w:t>Tādēļ</w:t>
      </w:r>
      <w:r w:rsidR="00FA7A74" w:rsidRPr="009E5E12">
        <w:t xml:space="preserve"> piedziņas neiespējamības gadījumā n</w:t>
      </w:r>
      <w:r w:rsidR="009E5E12" w:rsidRPr="009E5E12">
        <w:t>o SIA „Rīgas namu pārvaldnieks”</w:t>
      </w:r>
      <w:r w:rsidR="00FA7A74" w:rsidRPr="009E5E12">
        <w:t xml:space="preserve"> </w:t>
      </w:r>
      <w:r w:rsidR="009B023D">
        <w:t xml:space="preserve">parāda </w:t>
      </w:r>
      <w:r w:rsidR="00FA7A74" w:rsidRPr="009E5E12">
        <w:t>piedziņa vēršama uz SIA „</w:t>
      </w:r>
      <w:proofErr w:type="spellStart"/>
      <w:r w:rsidR="00FA7A74" w:rsidRPr="009E5E12">
        <w:t>Private</w:t>
      </w:r>
      <w:proofErr w:type="spellEnd"/>
      <w:r w:rsidR="00FA7A74" w:rsidRPr="009E5E12">
        <w:t xml:space="preserve"> </w:t>
      </w:r>
      <w:proofErr w:type="spellStart"/>
      <w:r w:rsidR="00FA7A74" w:rsidRPr="009E5E12">
        <w:t>Equity</w:t>
      </w:r>
      <w:proofErr w:type="spellEnd"/>
      <w:r w:rsidR="00FA7A74" w:rsidRPr="009E5E12">
        <w:t xml:space="preserve"> </w:t>
      </w:r>
      <w:proofErr w:type="spellStart"/>
      <w:r w:rsidR="00FA7A74" w:rsidRPr="009E5E12">
        <w:t>Insurance</w:t>
      </w:r>
      <w:proofErr w:type="spellEnd"/>
      <w:r w:rsidR="00FA7A74" w:rsidRPr="009E5E12">
        <w:t xml:space="preserve"> </w:t>
      </w:r>
      <w:proofErr w:type="spellStart"/>
      <w:r w:rsidR="00FA7A74" w:rsidRPr="009E5E12">
        <w:t>Group</w:t>
      </w:r>
      <w:proofErr w:type="spellEnd"/>
      <w:r w:rsidR="00FA7A74" w:rsidRPr="009E5E12">
        <w:t>” mantu 14 228, 72</w:t>
      </w:r>
      <w:r w:rsidR="009E5E12" w:rsidRPr="009E5E12">
        <w:t xml:space="preserve"> </w:t>
      </w:r>
      <w:proofErr w:type="spellStart"/>
      <w:r w:rsidR="009E5E12" w:rsidRPr="009E5E12">
        <w:rPr>
          <w:i/>
        </w:rPr>
        <w:t>euro</w:t>
      </w:r>
      <w:proofErr w:type="spellEnd"/>
      <w:r w:rsidR="00FA7A74" w:rsidRPr="009E5E12">
        <w:t xml:space="preserve"> apmērā.</w:t>
      </w:r>
    </w:p>
    <w:p w:rsidR="00CD0460" w:rsidRDefault="00CD0460" w:rsidP="007726DC">
      <w:pPr>
        <w:spacing w:line="276" w:lineRule="auto"/>
        <w:ind w:firstLine="567"/>
        <w:jc w:val="both"/>
      </w:pPr>
    </w:p>
    <w:p w:rsidR="00F6614C" w:rsidRPr="00F6614C" w:rsidRDefault="0026130B" w:rsidP="007726DC">
      <w:pPr>
        <w:spacing w:line="276" w:lineRule="auto"/>
        <w:ind w:firstLine="567"/>
        <w:jc w:val="both"/>
      </w:pPr>
      <w:r w:rsidRPr="00BF4DB3">
        <w:t>[</w:t>
      </w:r>
      <w:r w:rsidR="00E52DE0">
        <w:t>8</w:t>
      </w:r>
      <w:r w:rsidRPr="00BF4DB3">
        <w:t xml:space="preserve">] </w:t>
      </w:r>
      <w:r w:rsidR="00174EE6" w:rsidRPr="00BF4DB3">
        <w:t xml:space="preserve">Prasītāja </w:t>
      </w:r>
      <w:r w:rsidR="00542085">
        <w:t>[pers. </w:t>
      </w:r>
      <w:proofErr w:type="spellStart"/>
      <w:r w:rsidR="00542085">
        <w:t>A]</w:t>
      </w:r>
      <w:proofErr w:type="spellEnd"/>
      <w:r w:rsidR="00DA507E" w:rsidRPr="00BF4DB3">
        <w:t xml:space="preserve"> iesnie</w:t>
      </w:r>
      <w:r w:rsidR="00174EE6" w:rsidRPr="00BF4DB3">
        <w:t>gusi</w:t>
      </w:r>
      <w:r w:rsidR="00DA507E" w:rsidRPr="00BF4DB3">
        <w:t xml:space="preserve"> apelācijas sūdzību par </w:t>
      </w:r>
      <w:r w:rsidR="00174EE6" w:rsidRPr="00BF4DB3">
        <w:t>minēto</w:t>
      </w:r>
      <w:r w:rsidR="00DA507E" w:rsidRPr="00BF4DB3">
        <w:t xml:space="preserve"> spriedumu, p</w:t>
      </w:r>
      <w:r w:rsidR="00F73C25" w:rsidRPr="00BF4DB3">
        <w:t>ārsūdzot</w:t>
      </w:r>
      <w:r w:rsidR="00174EE6" w:rsidRPr="00BF4DB3">
        <w:t xml:space="preserve"> to</w:t>
      </w:r>
      <w:r w:rsidR="00F73C25" w:rsidRPr="00BF4DB3">
        <w:t xml:space="preserve"> </w:t>
      </w:r>
      <w:r w:rsidR="00BF4DB3" w:rsidRPr="00BF4DB3">
        <w:t xml:space="preserve">daļā, </w:t>
      </w:r>
      <w:r w:rsidR="00CC5AD9">
        <w:t>ar kuru tiesa noraidījusi prasību un apmierinājusi pretprasību, proti, daļā, ar</w:t>
      </w:r>
      <w:r w:rsidR="00BF4DB3" w:rsidRPr="00BF4DB3">
        <w:t xml:space="preserve"> kuru nav konstatēta zemes nomas tiesisko attiecību pastāvēšana par zemes gabala daļu 748 m</w:t>
      </w:r>
      <w:r w:rsidR="00BF4DB3" w:rsidRPr="00BF4DB3">
        <w:rPr>
          <w:vertAlign w:val="superscript"/>
        </w:rPr>
        <w:t>2</w:t>
      </w:r>
      <w:r w:rsidR="00BF4DB3" w:rsidRPr="00BF4DB3">
        <w:t xml:space="preserve"> </w:t>
      </w:r>
      <w:r w:rsidR="00CC5AD9">
        <w:t xml:space="preserve">platībā </w:t>
      </w:r>
      <w:r w:rsidR="00BF4DB3" w:rsidRPr="00BF4DB3">
        <w:t xml:space="preserve">un no atbildētājas nav piedzīta </w:t>
      </w:r>
      <w:r w:rsidR="00CC5AD9">
        <w:t xml:space="preserve">atbilstoša </w:t>
      </w:r>
      <w:r w:rsidR="00BF4DB3" w:rsidRPr="00BF4DB3">
        <w:t xml:space="preserve">nomas maksas un nekustamā īpašuma </w:t>
      </w:r>
      <w:r w:rsidR="00BF4DB3" w:rsidRPr="00F6614C">
        <w:t>nodokļa daļa, kā arī daļā par pienākuma uzlikšanu prasītājai noslēgt rakstveida zemes nomas līgumu par zemes gabala daļu 1</w:t>
      </w:r>
      <w:r w:rsidR="00AD7DE2">
        <w:t> </w:t>
      </w:r>
      <w:r w:rsidR="00BF4DB3" w:rsidRPr="00F6614C">
        <w:t>110 m</w:t>
      </w:r>
      <w:r w:rsidR="00BF4DB3" w:rsidRPr="00F6614C">
        <w:rPr>
          <w:vertAlign w:val="superscript"/>
        </w:rPr>
        <w:t>2</w:t>
      </w:r>
      <w:r w:rsidR="00BF4DB3" w:rsidRPr="00F6614C">
        <w:t xml:space="preserve"> platībā no 2012.gada 1.janvāra.</w:t>
      </w:r>
    </w:p>
    <w:p w:rsidR="00CC5AD9" w:rsidRDefault="00F6614C" w:rsidP="007726DC">
      <w:pPr>
        <w:spacing w:line="276" w:lineRule="auto"/>
        <w:ind w:firstLine="567"/>
        <w:jc w:val="both"/>
      </w:pPr>
      <w:r w:rsidRPr="00F6614C">
        <w:t xml:space="preserve">Apelācijas sūdzībā </w:t>
      </w:r>
      <w:r w:rsidR="00CC5AD9">
        <w:t xml:space="preserve">lūgts </w:t>
      </w:r>
      <w:r w:rsidR="00CC5AD9" w:rsidRPr="00F6614C">
        <w:t xml:space="preserve">piedzīt no SIA „Rīgas namu pārvaldnieks” </w:t>
      </w:r>
      <w:r w:rsidR="00542085">
        <w:t>[pers. </w:t>
      </w:r>
      <w:proofErr w:type="spellStart"/>
      <w:r w:rsidR="00542085">
        <w:t>A]</w:t>
      </w:r>
      <w:proofErr w:type="spellEnd"/>
      <w:r w:rsidR="00CC5AD9" w:rsidRPr="00F6614C">
        <w:t xml:space="preserve"> labā parādu 1</w:t>
      </w:r>
      <w:r w:rsidR="00CC5AD9">
        <w:t xml:space="preserve"> 881,58 </w:t>
      </w:r>
      <w:proofErr w:type="spellStart"/>
      <w:r w:rsidR="00CC5AD9" w:rsidRPr="00CC5AD9">
        <w:rPr>
          <w:i/>
        </w:rPr>
        <w:t>euro</w:t>
      </w:r>
      <w:proofErr w:type="spellEnd"/>
      <w:r w:rsidR="00CC5AD9">
        <w:t xml:space="preserve">, kas sastāv no zemes nomas maksas 1 788,04 </w:t>
      </w:r>
      <w:proofErr w:type="spellStart"/>
      <w:r w:rsidR="00CC5AD9" w:rsidRPr="00CC5AD9">
        <w:rPr>
          <w:i/>
        </w:rPr>
        <w:t>euro</w:t>
      </w:r>
      <w:proofErr w:type="spellEnd"/>
      <w:r w:rsidR="00CC5AD9">
        <w:t xml:space="preserve"> un nekustamā īpašuma nodokļa kompensācijas 93,54 </w:t>
      </w:r>
      <w:proofErr w:type="spellStart"/>
      <w:r w:rsidR="00CC5AD9" w:rsidRPr="00CC5AD9">
        <w:rPr>
          <w:i/>
        </w:rPr>
        <w:t>euro</w:t>
      </w:r>
      <w:proofErr w:type="spellEnd"/>
      <w:r w:rsidR="00CC5AD9">
        <w:t xml:space="preserve"> par laiku no 2011.gada 1.oktobra līdz 2011.gada 31.decembrim.</w:t>
      </w:r>
    </w:p>
    <w:p w:rsidR="00CC5AD9" w:rsidRDefault="00CC5AD9" w:rsidP="007726DC">
      <w:pPr>
        <w:spacing w:line="276" w:lineRule="auto"/>
        <w:ind w:firstLine="567"/>
        <w:jc w:val="both"/>
      </w:pPr>
      <w:r>
        <w:t>Lūgts konstatēt, ka pusēm no 2012.gada 1.janvāra pastāv zemes nomas tiesiskās attiecības</w:t>
      </w:r>
      <w:r w:rsidR="00284570">
        <w:t>, kurās nomas priekšmets papildus ir arī</w:t>
      </w:r>
      <w:r>
        <w:t xml:space="preserve"> nekustamais īpašums </w:t>
      </w:r>
      <w:r w:rsidR="00FC3D83">
        <w:t>[adrese</w:t>
      </w:r>
      <w:r w:rsidR="00FC3D83">
        <w:t xml:space="preserve"> 1</w:t>
      </w:r>
      <w:r w:rsidR="00FC3D83">
        <w:t>]</w:t>
      </w:r>
      <w:r>
        <w:t xml:space="preserve">, </w:t>
      </w:r>
      <w:r w:rsidR="00284570">
        <w:t>748</w:t>
      </w:r>
      <w:r>
        <w:t> m</w:t>
      </w:r>
      <w:r>
        <w:rPr>
          <w:vertAlign w:val="superscript"/>
        </w:rPr>
        <w:t>2</w:t>
      </w:r>
      <w:r>
        <w:t xml:space="preserve"> platībā</w:t>
      </w:r>
      <w:r w:rsidR="00284570">
        <w:t>.</w:t>
      </w:r>
    </w:p>
    <w:p w:rsidR="00F6614C" w:rsidRDefault="002E3F50" w:rsidP="007726DC">
      <w:pPr>
        <w:spacing w:after="240" w:line="276" w:lineRule="auto"/>
        <w:ind w:firstLine="567"/>
        <w:jc w:val="both"/>
      </w:pPr>
      <w:r>
        <w:t>P</w:t>
      </w:r>
      <w:r w:rsidR="00CC5AD9">
        <w:t xml:space="preserve">ievienojot pieaugumu, </w:t>
      </w:r>
      <w:r w:rsidR="00F6614C" w:rsidRPr="00F6614C">
        <w:t xml:space="preserve">lūgts </w:t>
      </w:r>
      <w:r w:rsidR="00104610" w:rsidRPr="00F6614C">
        <w:t xml:space="preserve">piedzīt no SIA „Rīgas namu pārvaldnieks” </w:t>
      </w:r>
      <w:r w:rsidR="00542085">
        <w:t>[pers. </w:t>
      </w:r>
      <w:proofErr w:type="spellStart"/>
      <w:r w:rsidR="00542085">
        <w:t>A]</w:t>
      </w:r>
      <w:proofErr w:type="spellEnd"/>
      <w:r w:rsidR="00F6614C" w:rsidRPr="00F6614C">
        <w:t xml:space="preserve"> labā parādu 19 093,34 </w:t>
      </w:r>
      <w:proofErr w:type="spellStart"/>
      <w:r w:rsidR="00F6614C" w:rsidRPr="00F6614C">
        <w:rPr>
          <w:i/>
        </w:rPr>
        <w:t>euro</w:t>
      </w:r>
      <w:proofErr w:type="spellEnd"/>
      <w:r w:rsidR="00F6614C" w:rsidRPr="00F6614C">
        <w:rPr>
          <w:i/>
        </w:rPr>
        <w:t xml:space="preserve"> </w:t>
      </w:r>
      <w:r w:rsidR="00104610" w:rsidRPr="00F6614C">
        <w:t xml:space="preserve">par iznomāto zemes gabala daļu 748 </w:t>
      </w:r>
      <w:r w:rsidR="00F6614C" w:rsidRPr="00F6614C">
        <w:t>m</w:t>
      </w:r>
      <w:r w:rsidR="00F6614C" w:rsidRPr="00F6614C">
        <w:rPr>
          <w:vertAlign w:val="superscript"/>
        </w:rPr>
        <w:t xml:space="preserve">2 </w:t>
      </w:r>
      <w:r w:rsidR="00104610" w:rsidRPr="00F6614C">
        <w:t>par</w:t>
      </w:r>
      <w:r w:rsidR="00F6614C" w:rsidRPr="00F6614C">
        <w:t xml:space="preserve"> laiku no 2012.gada </w:t>
      </w:r>
      <w:r w:rsidR="00104610" w:rsidRPr="00F6614C">
        <w:t>1.janvāra līdz 2014.gada 31.decembrim, kas sastāv no zemes nomas maksas 14</w:t>
      </w:r>
      <w:r w:rsidR="00FC332B">
        <w:t> </w:t>
      </w:r>
      <w:r w:rsidR="00104610" w:rsidRPr="00F6614C">
        <w:t xml:space="preserve">304,54 </w:t>
      </w:r>
      <w:proofErr w:type="spellStart"/>
      <w:r w:rsidR="00F6614C" w:rsidRPr="00F6614C">
        <w:rPr>
          <w:i/>
        </w:rPr>
        <w:t>euro</w:t>
      </w:r>
      <w:proofErr w:type="spellEnd"/>
      <w:r w:rsidR="00104610" w:rsidRPr="00F6614C">
        <w:t xml:space="preserve"> un nekustamā īpašuma nodokļa kompensācijas 4</w:t>
      </w:r>
      <w:r w:rsidR="00AD7DE2">
        <w:t> </w:t>
      </w:r>
      <w:r w:rsidR="00104610" w:rsidRPr="00F6614C">
        <w:t xml:space="preserve">788,81 </w:t>
      </w:r>
      <w:proofErr w:type="spellStart"/>
      <w:r w:rsidR="00F6614C" w:rsidRPr="00F6614C">
        <w:rPr>
          <w:i/>
        </w:rPr>
        <w:t>euro</w:t>
      </w:r>
      <w:proofErr w:type="spellEnd"/>
      <w:r w:rsidR="009B023D">
        <w:t>,</w:t>
      </w:r>
      <w:r w:rsidR="00104610" w:rsidRPr="00F6614C">
        <w:t xml:space="preserve"> un nokavējuma procentus par samaksas kavējumu no 2012.gada 1.janvāra līdz 2014.gada 31.jūlijam 1</w:t>
      </w:r>
      <w:r w:rsidR="009B023D">
        <w:t> </w:t>
      </w:r>
      <w:r w:rsidR="00104610" w:rsidRPr="00F6614C">
        <w:t xml:space="preserve">561,51 </w:t>
      </w:r>
      <w:proofErr w:type="spellStart"/>
      <w:r w:rsidR="00F6614C" w:rsidRPr="00F6614C">
        <w:rPr>
          <w:i/>
        </w:rPr>
        <w:t>euro</w:t>
      </w:r>
      <w:proofErr w:type="spellEnd"/>
      <w:r w:rsidR="00104610" w:rsidRPr="00F6614C">
        <w:t>, bet piedziņa</w:t>
      </w:r>
      <w:r w:rsidR="00F6614C" w:rsidRPr="00F6614C">
        <w:t>s</w:t>
      </w:r>
      <w:r w:rsidR="00104610" w:rsidRPr="00F6614C">
        <w:t xml:space="preserve"> no galvenā parādnieka </w:t>
      </w:r>
      <w:r w:rsidR="00F6614C" w:rsidRPr="00F6614C">
        <w:t>neiespējamības gadījumā</w:t>
      </w:r>
      <w:r w:rsidR="00104610" w:rsidRPr="00F6614C">
        <w:t xml:space="preserve"> piedziņu vērst uz galvinieka SIA „</w:t>
      </w:r>
      <w:proofErr w:type="spellStart"/>
      <w:r w:rsidR="00104610" w:rsidRPr="00F6614C">
        <w:t>Private</w:t>
      </w:r>
      <w:proofErr w:type="spellEnd"/>
      <w:r w:rsidR="00104610" w:rsidRPr="00F6614C">
        <w:t xml:space="preserve"> </w:t>
      </w:r>
      <w:proofErr w:type="spellStart"/>
      <w:r w:rsidR="00F6614C" w:rsidRPr="00F6614C">
        <w:t>Equite</w:t>
      </w:r>
      <w:proofErr w:type="spellEnd"/>
      <w:r w:rsidR="00F6614C" w:rsidRPr="00F6614C">
        <w:t xml:space="preserve"> </w:t>
      </w:r>
      <w:proofErr w:type="spellStart"/>
      <w:r w:rsidR="00F6614C" w:rsidRPr="00F6614C">
        <w:t>Insurance</w:t>
      </w:r>
      <w:proofErr w:type="spellEnd"/>
      <w:r w:rsidR="00F6614C" w:rsidRPr="00F6614C">
        <w:t xml:space="preserve"> </w:t>
      </w:r>
      <w:proofErr w:type="spellStart"/>
      <w:r w:rsidR="00F6614C" w:rsidRPr="00F6614C">
        <w:t>Group</w:t>
      </w:r>
      <w:proofErr w:type="spellEnd"/>
      <w:r w:rsidR="00F6614C" w:rsidRPr="00F6614C">
        <w:t xml:space="preserve">” mantu, </w:t>
      </w:r>
      <w:r w:rsidR="009B023D">
        <w:t>kā arī</w:t>
      </w:r>
      <w:r w:rsidR="00F6614C" w:rsidRPr="00F6614C">
        <w:t xml:space="preserve"> </w:t>
      </w:r>
      <w:r w:rsidR="00104610" w:rsidRPr="00F6614C">
        <w:t>piedzīt tiesāšanās izdevumus no SIA „Rīgas namu pārvaldnieks” prasītājas labā.</w:t>
      </w:r>
    </w:p>
    <w:p w:rsidR="00CE5544" w:rsidRDefault="00BA77B0" w:rsidP="007726DC">
      <w:pPr>
        <w:spacing w:line="276" w:lineRule="auto"/>
        <w:ind w:firstLine="567"/>
        <w:jc w:val="both"/>
      </w:pPr>
      <w:r>
        <w:lastRenderedPageBreak/>
        <w:t>[</w:t>
      </w:r>
      <w:r w:rsidR="00E52DE0">
        <w:t>9</w:t>
      </w:r>
      <w:r>
        <w:t>]</w:t>
      </w:r>
      <w:r w:rsidRPr="00BA77B0">
        <w:t xml:space="preserve"> </w:t>
      </w:r>
      <w:r w:rsidR="00A641C8" w:rsidRPr="00174EE6">
        <w:t xml:space="preserve">Ar </w:t>
      </w:r>
      <w:r w:rsidR="00104610">
        <w:t xml:space="preserve">Latgales apgabaltiesas Civillietu tiesas kolēģijas 2015.gada 28.aprīļa spriedumu </w:t>
      </w:r>
      <w:r w:rsidR="00542085">
        <w:t>[pers. </w:t>
      </w:r>
      <w:proofErr w:type="spellStart"/>
      <w:r w:rsidR="00542085">
        <w:t>A]</w:t>
      </w:r>
      <w:proofErr w:type="spellEnd"/>
      <w:r w:rsidR="00104610">
        <w:t xml:space="preserve"> prasība </w:t>
      </w:r>
      <w:r w:rsidR="00CE5544">
        <w:t xml:space="preserve">un SIA „Rīgas namu pārvaldnieks” pretprasība </w:t>
      </w:r>
      <w:r w:rsidR="00104610">
        <w:t>apmierināta</w:t>
      </w:r>
      <w:r w:rsidR="00CE5544">
        <w:t>s</w:t>
      </w:r>
      <w:r w:rsidR="00104610">
        <w:t xml:space="preserve"> daļēji</w:t>
      </w:r>
      <w:r w:rsidR="00CE5544">
        <w:t>.</w:t>
      </w:r>
    </w:p>
    <w:p w:rsidR="00BF4DB3" w:rsidRPr="00BF4DB3" w:rsidRDefault="00CE5544" w:rsidP="007726DC">
      <w:pPr>
        <w:spacing w:line="276" w:lineRule="auto"/>
        <w:ind w:firstLine="567"/>
        <w:jc w:val="both"/>
      </w:pPr>
      <w:r>
        <w:t>T</w:t>
      </w:r>
      <w:r w:rsidR="00174EE6" w:rsidRPr="00BF4DB3">
        <w:t xml:space="preserve">iesa </w:t>
      </w:r>
      <w:r w:rsidR="00BF4DB3" w:rsidRPr="00BF4DB3">
        <w:t>nosprieda atzīt</w:t>
      </w:r>
      <w:r w:rsidR="00174EE6" w:rsidRPr="00BF4DB3">
        <w:t xml:space="preserve"> </w:t>
      </w:r>
      <w:r w:rsidR="008C3A10">
        <w:t xml:space="preserve">par pastāvošām </w:t>
      </w:r>
      <w:r w:rsidR="00BF4DB3" w:rsidRPr="00BF4DB3">
        <w:t>zemes nomas tiesiskās attiecības starp</w:t>
      </w:r>
      <w:r w:rsidR="00174EE6" w:rsidRPr="00BF4DB3">
        <w:t xml:space="preserve"> </w:t>
      </w:r>
      <w:r w:rsidR="00542085">
        <w:t>[pers. </w:t>
      </w:r>
      <w:proofErr w:type="spellStart"/>
      <w:r w:rsidR="00542085">
        <w:t>A]</w:t>
      </w:r>
      <w:proofErr w:type="spellEnd"/>
      <w:r w:rsidR="00174EE6" w:rsidRPr="00BF4DB3">
        <w:t xml:space="preserve"> un SIA „Rīgas namu pārvaldnieks” par zemes</w:t>
      </w:r>
      <w:r w:rsidR="008C3A10">
        <w:t xml:space="preserve"> </w:t>
      </w:r>
      <w:r w:rsidR="00174EE6" w:rsidRPr="00BF4DB3">
        <w:t xml:space="preserve">gabala </w:t>
      </w:r>
      <w:r w:rsidR="00FC3D83">
        <w:t>[adrese</w:t>
      </w:r>
      <w:r w:rsidR="00FC3D83">
        <w:t xml:space="preserve"> 1</w:t>
      </w:r>
      <w:r w:rsidR="00FC3D83">
        <w:t>]</w:t>
      </w:r>
      <w:r w:rsidR="008C3A10">
        <w:t>,</w:t>
      </w:r>
      <w:r w:rsidR="009B023D">
        <w:t xml:space="preserve"> nomu 1</w:t>
      </w:r>
      <w:r w:rsidR="00AD7DE2">
        <w:t> </w:t>
      </w:r>
      <w:r w:rsidR="009B023D">
        <w:t>110 </w:t>
      </w:r>
      <w:r w:rsidR="00BF4DB3" w:rsidRPr="00BF4DB3">
        <w:t>m</w:t>
      </w:r>
      <w:r w:rsidR="00BF4DB3" w:rsidRPr="00BF4DB3">
        <w:rPr>
          <w:vertAlign w:val="superscript"/>
        </w:rPr>
        <w:t>2</w:t>
      </w:r>
      <w:r w:rsidR="00174EE6" w:rsidRPr="00BF4DB3">
        <w:t xml:space="preserve"> platībā, nosakot, ka nomas maksa ir </w:t>
      </w:r>
      <w:r w:rsidR="00BF4DB3" w:rsidRPr="00BF4DB3">
        <w:t>seši procenti</w:t>
      </w:r>
      <w:r w:rsidR="00174EE6" w:rsidRPr="00BF4DB3">
        <w:t xml:space="preserve"> gadā no </w:t>
      </w:r>
      <w:r w:rsidR="00BF4DB3" w:rsidRPr="00BF4DB3">
        <w:t>attiecīgās zemes</w:t>
      </w:r>
      <w:r w:rsidR="008C3A10">
        <w:t xml:space="preserve"> </w:t>
      </w:r>
      <w:r w:rsidR="00BF4DB3" w:rsidRPr="00BF4DB3">
        <w:t>gabala daļas kadastrālās vērtības</w:t>
      </w:r>
      <w:r w:rsidR="00174EE6" w:rsidRPr="00BF4DB3">
        <w:t xml:space="preserve"> un </w:t>
      </w:r>
      <w:r w:rsidR="008C3A10">
        <w:t xml:space="preserve">ka </w:t>
      </w:r>
      <w:r w:rsidR="00174EE6" w:rsidRPr="00BF4DB3">
        <w:t xml:space="preserve">SIA „Rīgas namu pārvaldnieks” </w:t>
      </w:r>
      <w:r w:rsidR="00BF4DB3" w:rsidRPr="00BF4DB3">
        <w:t xml:space="preserve">ir </w:t>
      </w:r>
      <w:r w:rsidR="00174EE6" w:rsidRPr="00BF4DB3">
        <w:t>pienākum</w:t>
      </w:r>
      <w:r w:rsidR="00BF4DB3" w:rsidRPr="00BF4DB3">
        <w:t>s</w:t>
      </w:r>
      <w:r w:rsidR="00174EE6" w:rsidRPr="00BF4DB3">
        <w:t xml:space="preserve"> maksāt nekustamā īpašuma nodokli par nomā nodoto zemi. </w:t>
      </w:r>
    </w:p>
    <w:p w:rsidR="00CE5544" w:rsidRPr="00BF4DB3" w:rsidRDefault="00CE5544" w:rsidP="007726DC">
      <w:pPr>
        <w:spacing w:line="276" w:lineRule="auto"/>
        <w:ind w:firstLine="567"/>
        <w:jc w:val="both"/>
      </w:pPr>
      <w:r w:rsidRPr="00BF4DB3">
        <w:t>Tiesa noraidī</w:t>
      </w:r>
      <w:r>
        <w:t>ja</w:t>
      </w:r>
      <w:r w:rsidRPr="00BF4DB3">
        <w:t xml:space="preserve"> </w:t>
      </w:r>
      <w:r w:rsidR="00542085">
        <w:t>[pers. A]</w:t>
      </w:r>
      <w:r w:rsidRPr="00BF4DB3">
        <w:t xml:space="preserve"> prasību daļā par zemes nomas maksas parāda un nekustamā īpašuma nodokļa kompensācijas piedziņu un zemes nomas tiesisko attiecību noteikšanu par 748 m</w:t>
      </w:r>
      <w:r w:rsidRPr="00BF4DB3">
        <w:rPr>
          <w:vertAlign w:val="superscript"/>
        </w:rPr>
        <w:t>2</w:t>
      </w:r>
      <w:r w:rsidRPr="00BF4DB3">
        <w:t xml:space="preserve"> zemes </w:t>
      </w:r>
      <w:r w:rsidR="00FC3D83">
        <w:t>[adrese</w:t>
      </w:r>
      <w:r w:rsidR="00FC3D83">
        <w:t xml:space="preserve"> 1</w:t>
      </w:r>
      <w:r w:rsidR="00FC3D83">
        <w:t>]</w:t>
      </w:r>
      <w:r w:rsidRPr="00BF4DB3">
        <w:t>.</w:t>
      </w:r>
    </w:p>
    <w:p w:rsidR="00CE5544" w:rsidRDefault="00CE5544" w:rsidP="007726DC">
      <w:pPr>
        <w:spacing w:line="276" w:lineRule="auto"/>
        <w:ind w:firstLine="567"/>
        <w:jc w:val="both"/>
      </w:pPr>
      <w:r>
        <w:t>SIA „Rīgas namu pārvaldnieks” pretprasība daļā par pienākuma uzlikšanu noslēgt zemes nomas līgumu rakstveidā noraidīta.</w:t>
      </w:r>
    </w:p>
    <w:p w:rsidR="00CE5544" w:rsidRPr="00BF4DB3" w:rsidRDefault="00542085" w:rsidP="007726DC">
      <w:pPr>
        <w:spacing w:line="276" w:lineRule="auto"/>
        <w:ind w:firstLine="567"/>
        <w:jc w:val="both"/>
      </w:pPr>
      <w:r>
        <w:t>[Pers. A]</w:t>
      </w:r>
      <w:r w:rsidR="00CE5544">
        <w:t xml:space="preserve"> prasības </w:t>
      </w:r>
      <w:r w:rsidR="00CE5544" w:rsidRPr="00BF4DB3">
        <w:t>daļā pret SIA „</w:t>
      </w:r>
      <w:proofErr w:type="spellStart"/>
      <w:r w:rsidR="00CE5544" w:rsidRPr="00BF4DB3">
        <w:t>Private</w:t>
      </w:r>
      <w:proofErr w:type="spellEnd"/>
      <w:r w:rsidR="00CE5544" w:rsidRPr="00BF4DB3">
        <w:t xml:space="preserve"> </w:t>
      </w:r>
      <w:proofErr w:type="spellStart"/>
      <w:r w:rsidR="00CE5544" w:rsidRPr="00BF4DB3">
        <w:t>Equity</w:t>
      </w:r>
      <w:proofErr w:type="spellEnd"/>
      <w:r w:rsidR="00CE5544" w:rsidRPr="00BF4DB3">
        <w:t xml:space="preserve"> </w:t>
      </w:r>
      <w:proofErr w:type="spellStart"/>
      <w:r w:rsidR="00CE5544" w:rsidRPr="00BF4DB3">
        <w:t>Insurance</w:t>
      </w:r>
      <w:proofErr w:type="spellEnd"/>
      <w:r w:rsidR="00CE5544" w:rsidRPr="00BF4DB3">
        <w:t xml:space="preserve"> </w:t>
      </w:r>
      <w:proofErr w:type="spellStart"/>
      <w:r w:rsidR="00CE5544" w:rsidRPr="00BF4DB3">
        <w:t>Group</w:t>
      </w:r>
      <w:proofErr w:type="spellEnd"/>
      <w:r w:rsidR="00CE5544" w:rsidRPr="00BF4DB3">
        <w:t>”</w:t>
      </w:r>
      <w:r w:rsidR="00CE5544" w:rsidRPr="00CE5544">
        <w:t xml:space="preserve"> </w:t>
      </w:r>
      <w:r w:rsidR="00CE5544">
        <w:t>tiesvedība izbeigta.</w:t>
      </w:r>
    </w:p>
    <w:p w:rsidR="00BF4DB3" w:rsidRPr="00BF4DB3" w:rsidRDefault="00174EE6" w:rsidP="007726DC">
      <w:pPr>
        <w:spacing w:line="276" w:lineRule="auto"/>
        <w:ind w:firstLine="567"/>
        <w:jc w:val="both"/>
      </w:pPr>
      <w:r w:rsidRPr="00BF4DB3">
        <w:t xml:space="preserve">No </w:t>
      </w:r>
      <w:r w:rsidR="00542085">
        <w:t>[pers. </w:t>
      </w:r>
      <w:proofErr w:type="spellStart"/>
      <w:r w:rsidR="00542085">
        <w:t>A]</w:t>
      </w:r>
      <w:proofErr w:type="spellEnd"/>
      <w:r w:rsidRPr="00BF4DB3">
        <w:t xml:space="preserve"> SIA „Rīgas namu pārvaldnieks” labā piedzīta valsts nodeva 71,14</w:t>
      </w:r>
      <w:r w:rsidR="00BF4DB3" w:rsidRPr="00BF4DB3">
        <w:t> </w:t>
      </w:r>
      <w:proofErr w:type="spellStart"/>
      <w:r w:rsidR="00BF4DB3" w:rsidRPr="00BF4DB3">
        <w:rPr>
          <w:i/>
        </w:rPr>
        <w:t>euro</w:t>
      </w:r>
      <w:proofErr w:type="spellEnd"/>
      <w:r w:rsidRPr="00BF4DB3">
        <w:t xml:space="preserve">, bet no SIA „Rīgas namu pārvaldnieks” </w:t>
      </w:r>
      <w:r w:rsidR="00542085">
        <w:t>[pers. </w:t>
      </w:r>
      <w:proofErr w:type="spellStart"/>
      <w:r w:rsidR="00542085">
        <w:t>A]</w:t>
      </w:r>
      <w:proofErr w:type="spellEnd"/>
      <w:r w:rsidRPr="00BF4DB3">
        <w:t xml:space="preserve"> labā </w:t>
      </w:r>
      <w:r w:rsidR="00BF4DB3" w:rsidRPr="00BF4DB3">
        <w:t xml:space="preserve">– </w:t>
      </w:r>
      <w:r w:rsidRPr="00BF4DB3">
        <w:t xml:space="preserve">valsts nodeva 128,15 </w:t>
      </w:r>
      <w:proofErr w:type="spellStart"/>
      <w:r w:rsidR="00BF4DB3" w:rsidRPr="00BF4DB3">
        <w:rPr>
          <w:i/>
        </w:rPr>
        <w:t>euro</w:t>
      </w:r>
      <w:proofErr w:type="spellEnd"/>
      <w:r w:rsidRPr="00BF4DB3">
        <w:t xml:space="preserve">. </w:t>
      </w:r>
      <w:r w:rsidR="00BF4DB3" w:rsidRPr="00BF4DB3">
        <w:t>No</w:t>
      </w:r>
      <w:r w:rsidRPr="00BF4DB3">
        <w:t xml:space="preserve"> SIA „Rīgas namu pārvaldnieks” </w:t>
      </w:r>
      <w:r w:rsidR="00BF4DB3" w:rsidRPr="00BF4DB3">
        <w:t xml:space="preserve">valsts labā </w:t>
      </w:r>
      <w:r w:rsidRPr="00BF4DB3">
        <w:t xml:space="preserve">piedzīta valsts nodeva 605,12 </w:t>
      </w:r>
      <w:proofErr w:type="spellStart"/>
      <w:r w:rsidR="00BF4DB3" w:rsidRPr="00BF4DB3">
        <w:rPr>
          <w:i/>
        </w:rPr>
        <w:t>euro</w:t>
      </w:r>
      <w:proofErr w:type="spellEnd"/>
      <w:r w:rsidR="00BF4DB3" w:rsidRPr="00BF4DB3">
        <w:rPr>
          <w:i/>
        </w:rPr>
        <w:t xml:space="preserve"> </w:t>
      </w:r>
      <w:r w:rsidRPr="00BF4DB3">
        <w:t>un ar lietas izska</w:t>
      </w:r>
      <w:r w:rsidR="00BF4DB3" w:rsidRPr="00BF4DB3">
        <w:t xml:space="preserve">tīšanu saistītie izdevumi 3,10 </w:t>
      </w:r>
      <w:proofErr w:type="spellStart"/>
      <w:r w:rsidR="00BF4DB3" w:rsidRPr="00BF4DB3">
        <w:rPr>
          <w:i/>
        </w:rPr>
        <w:t>euro</w:t>
      </w:r>
      <w:proofErr w:type="spellEnd"/>
      <w:r w:rsidRPr="00BF4DB3">
        <w:t xml:space="preserve">, </w:t>
      </w:r>
      <w:r w:rsidR="00BF4DB3" w:rsidRPr="00BF4DB3">
        <w:t>bet</w:t>
      </w:r>
      <w:r w:rsidRPr="00BF4DB3">
        <w:t xml:space="preserve"> no </w:t>
      </w:r>
      <w:r w:rsidR="00542085">
        <w:t>[pers. </w:t>
      </w:r>
      <w:proofErr w:type="spellStart"/>
      <w:r w:rsidR="00542085">
        <w:t>A]</w:t>
      </w:r>
      <w:proofErr w:type="spellEnd"/>
      <w:r w:rsidRPr="00BF4DB3">
        <w:t xml:space="preserve"> </w:t>
      </w:r>
      <w:r w:rsidR="00BF4DB3" w:rsidRPr="00BF4DB3">
        <w:t>–</w:t>
      </w:r>
      <w:r w:rsidRPr="00BF4DB3">
        <w:t xml:space="preserve"> ar lietas izskatīšanu saistītie izdevumi 9,30 </w:t>
      </w:r>
      <w:proofErr w:type="spellStart"/>
      <w:r w:rsidR="00BF4DB3" w:rsidRPr="00BF4DB3">
        <w:rPr>
          <w:i/>
        </w:rPr>
        <w:t>euro</w:t>
      </w:r>
      <w:proofErr w:type="spellEnd"/>
      <w:r w:rsidRPr="00BF4DB3">
        <w:t xml:space="preserve">. </w:t>
      </w:r>
    </w:p>
    <w:p w:rsidR="001F00E9" w:rsidRPr="003B4517" w:rsidRDefault="001F00E9" w:rsidP="007726DC">
      <w:pPr>
        <w:spacing w:line="276" w:lineRule="auto"/>
        <w:ind w:firstLine="567"/>
        <w:jc w:val="both"/>
      </w:pPr>
      <w:r w:rsidRPr="003B4517">
        <w:t>Apgabaltiesa spriedumā pievienojusies pirmās instances tiesas sprieduma motīviem</w:t>
      </w:r>
      <w:r w:rsidR="008C3A10">
        <w:t xml:space="preserve">, izņemot daļā par pretprasības prasījumu uzlikt pienākumu noslēgt rakstveida nomas līgumu un prasības prasījumu pret galvinieci, </w:t>
      </w:r>
      <w:r w:rsidRPr="003B4517">
        <w:t>un papildus norādījusi šādus argumentus.</w:t>
      </w:r>
    </w:p>
    <w:p w:rsidR="006F47DB" w:rsidRPr="006F47DB" w:rsidRDefault="00174EE6" w:rsidP="007726DC">
      <w:pPr>
        <w:spacing w:line="276" w:lineRule="auto"/>
        <w:ind w:firstLine="567"/>
        <w:jc w:val="both"/>
      </w:pPr>
      <w:r w:rsidRPr="006F47DB">
        <w:t>[</w:t>
      </w:r>
      <w:r w:rsidR="00E52DE0">
        <w:t>9</w:t>
      </w:r>
      <w:r w:rsidRPr="006F47DB">
        <w:t xml:space="preserve">.1] </w:t>
      </w:r>
      <w:r w:rsidR="006F47DB" w:rsidRPr="006F47DB">
        <w:t>A</w:t>
      </w:r>
      <w:r w:rsidR="00104610" w:rsidRPr="006F47DB">
        <w:t>pelācijas sūdzībā nepamatoti norādīts, ka pirmās instances tiesa nav novērtējusi vispār vai ir nepareizi novērtējusi kādus pierādījumus vai faktiskos apstākļus lietā, jo pēc būtības apelācijas sūdzībā atkārtojas prasītājas argumenti, kur</w:t>
      </w:r>
      <w:r w:rsidR="006F47DB" w:rsidRPr="006F47DB">
        <w:t>us</w:t>
      </w:r>
      <w:r w:rsidR="00104610" w:rsidRPr="006F47DB">
        <w:t xml:space="preserve"> pirmās instances tiesa </w:t>
      </w:r>
      <w:r w:rsidR="00E009A5">
        <w:t>novērtējusi</w:t>
      </w:r>
      <w:r w:rsidR="009B023D">
        <w:t>.</w:t>
      </w:r>
    </w:p>
    <w:p w:rsidR="006F47DB" w:rsidRPr="006F47DB" w:rsidRDefault="00E52DE0" w:rsidP="007726DC">
      <w:pPr>
        <w:spacing w:line="276" w:lineRule="auto"/>
        <w:ind w:firstLine="567"/>
        <w:jc w:val="both"/>
      </w:pPr>
      <w:r>
        <w:t>[9</w:t>
      </w:r>
      <w:r w:rsidR="006F47DB">
        <w:t>.</w:t>
      </w:r>
      <w:r w:rsidR="00E009A5">
        <w:t>2</w:t>
      </w:r>
      <w:r w:rsidR="006F47DB">
        <w:t xml:space="preserve">] </w:t>
      </w:r>
      <w:r w:rsidR="00E009A5">
        <w:t>I</w:t>
      </w:r>
      <w:r w:rsidR="00104610" w:rsidRPr="006F47DB">
        <w:t>r stājies likumīgā spēkā pirmās instances tiesas spriedums daļā par nomas maksas parāda, nokavējuma procentu un nekustamā īpašuma nodokļa piedziņu par laiku no 2012.ga</w:t>
      </w:r>
      <w:r w:rsidR="006F47DB" w:rsidRPr="006F47DB">
        <w:t>da 1.janvāra līdz 2014.gada 30.</w:t>
      </w:r>
      <w:r w:rsidR="00104610" w:rsidRPr="006F47DB">
        <w:t>jūnijam par 1</w:t>
      </w:r>
      <w:r w:rsidR="00AD7DE2">
        <w:t> </w:t>
      </w:r>
      <w:r w:rsidR="00104610" w:rsidRPr="006F47DB">
        <w:t xml:space="preserve">110 </w:t>
      </w:r>
      <w:r w:rsidR="006F47DB" w:rsidRPr="006F47DB">
        <w:t>m</w:t>
      </w:r>
      <w:r w:rsidR="006F47DB" w:rsidRPr="006F47DB">
        <w:rPr>
          <w:vertAlign w:val="superscript"/>
        </w:rPr>
        <w:t>2</w:t>
      </w:r>
      <w:r w:rsidR="00104610" w:rsidRPr="006F47DB">
        <w:t xml:space="preserve"> zemes,</w:t>
      </w:r>
      <w:r w:rsidR="006F47DB" w:rsidRPr="006F47DB">
        <w:t xml:space="preserve"> k</w:t>
      </w:r>
      <w:r w:rsidR="00104610" w:rsidRPr="006F47DB">
        <w:t xml:space="preserve">ā arī par tiesas izdevumu piedziņu no SIA „Rīgas namu pārvaldnieks” </w:t>
      </w:r>
      <w:r w:rsidR="00542085">
        <w:t>[pers. </w:t>
      </w:r>
      <w:proofErr w:type="spellStart"/>
      <w:r w:rsidR="00542085">
        <w:t>A]</w:t>
      </w:r>
      <w:proofErr w:type="spellEnd"/>
      <w:r w:rsidR="00104610" w:rsidRPr="006F47DB">
        <w:t xml:space="preserve"> labā</w:t>
      </w:r>
      <w:r w:rsidR="00E009A5">
        <w:t>, par ko izdots izpildu raksts</w:t>
      </w:r>
      <w:r w:rsidR="00104610" w:rsidRPr="006F47DB">
        <w:t xml:space="preserve">. </w:t>
      </w:r>
    </w:p>
    <w:p w:rsidR="006F47DB" w:rsidRPr="002A50A3" w:rsidRDefault="00720384" w:rsidP="007726DC">
      <w:pPr>
        <w:spacing w:line="276" w:lineRule="auto"/>
        <w:ind w:firstLine="567"/>
        <w:jc w:val="both"/>
      </w:pPr>
      <w:r>
        <w:t>P</w:t>
      </w:r>
      <w:r w:rsidR="00104610" w:rsidRPr="006F47DB">
        <w:t>retprasībā minēt</w:t>
      </w:r>
      <w:r>
        <w:t>ai</w:t>
      </w:r>
      <w:r w:rsidR="00104610" w:rsidRPr="006F47DB">
        <w:t>s laika pos</w:t>
      </w:r>
      <w:r>
        <w:t>ms līguma noslēgšanai</w:t>
      </w:r>
      <w:r w:rsidR="00104610" w:rsidRPr="006F47DB">
        <w:t xml:space="preserve"> ir pagājis </w:t>
      </w:r>
      <w:r w:rsidR="006F47DB" w:rsidRPr="006F47DB">
        <w:t xml:space="preserve">un par </w:t>
      </w:r>
      <w:r>
        <w:t>to</w:t>
      </w:r>
      <w:r w:rsidR="006F47DB" w:rsidRPr="006F47DB">
        <w:t xml:space="preserve"> ir piedzīts parāds</w:t>
      </w:r>
      <w:r w:rsidR="00104610" w:rsidRPr="006F47DB">
        <w:t xml:space="preserve">, </w:t>
      </w:r>
      <w:r w:rsidR="006F47DB" w:rsidRPr="006F47DB">
        <w:t>līdz ar to</w:t>
      </w:r>
      <w:r w:rsidR="00104610" w:rsidRPr="006F47DB">
        <w:t xml:space="preserve"> nav pamata uzlikt </w:t>
      </w:r>
      <w:r w:rsidR="00A70875">
        <w:t xml:space="preserve">par </w:t>
      </w:r>
      <w:r w:rsidR="00104610" w:rsidRPr="006F47DB">
        <w:t>pienākumu noslēgt zemes noma</w:t>
      </w:r>
      <w:r w:rsidR="006F47DB" w:rsidRPr="006F47DB">
        <w:t>s līgumu par pagājušo laik</w:t>
      </w:r>
      <w:r w:rsidR="00104610" w:rsidRPr="006F47DB">
        <w:t xml:space="preserve">u. </w:t>
      </w:r>
      <w:r>
        <w:t>Savukārt p</w:t>
      </w:r>
      <w:r w:rsidR="00104610" w:rsidRPr="006F47DB">
        <w:t xml:space="preserve">rasījums uzlikt </w:t>
      </w:r>
      <w:r>
        <w:t xml:space="preserve">par </w:t>
      </w:r>
      <w:r w:rsidR="00104610" w:rsidRPr="006F47DB">
        <w:t>pienākumu noslē</w:t>
      </w:r>
      <w:r w:rsidR="006F47DB" w:rsidRPr="006F47DB">
        <w:t xml:space="preserve">gt līgumu </w:t>
      </w:r>
      <w:r>
        <w:t>no</w:t>
      </w:r>
      <w:r w:rsidR="006F47DB" w:rsidRPr="006F47DB">
        <w:t xml:space="preserve"> 2012.gada 1.janvār</w:t>
      </w:r>
      <w:r>
        <w:t>a</w:t>
      </w:r>
      <w:r w:rsidR="00104610" w:rsidRPr="006F47DB">
        <w:t xml:space="preserve"> tiesai netika pieteikts</w:t>
      </w:r>
      <w:r>
        <w:t>,</w:t>
      </w:r>
      <w:r w:rsidR="00104610" w:rsidRPr="006F47DB">
        <w:t xml:space="preserve"> un tiesa pārsniedza prasības robežas, </w:t>
      </w:r>
      <w:r>
        <w:t>pārkāpjot</w:t>
      </w:r>
      <w:r w:rsidR="00104610" w:rsidRPr="006F47DB">
        <w:t xml:space="preserve"> Civilprocesa li</w:t>
      </w:r>
      <w:r>
        <w:t>kuma 192.pantu</w:t>
      </w:r>
      <w:r w:rsidR="00104610" w:rsidRPr="002A50A3">
        <w:t>.</w:t>
      </w:r>
    </w:p>
    <w:p w:rsidR="006F47DB" w:rsidRPr="002A50A3" w:rsidRDefault="006F47DB" w:rsidP="007726DC">
      <w:pPr>
        <w:spacing w:line="276" w:lineRule="auto"/>
        <w:ind w:firstLine="567"/>
        <w:jc w:val="both"/>
      </w:pPr>
      <w:r w:rsidRPr="002A50A3">
        <w:t>[</w:t>
      </w:r>
      <w:r w:rsidR="00E52DE0">
        <w:t>9</w:t>
      </w:r>
      <w:r w:rsidRPr="002A50A3">
        <w:t>.</w:t>
      </w:r>
      <w:r w:rsidR="00B4188A">
        <w:t>3</w:t>
      </w:r>
      <w:r w:rsidRPr="002A50A3">
        <w:t>] Pēc nomas līguma noslēgšanas</w:t>
      </w:r>
      <w:r w:rsidR="00A70875">
        <w:t>,</w:t>
      </w:r>
      <w:r w:rsidRPr="002A50A3">
        <w:t xml:space="preserve"> </w:t>
      </w:r>
      <w:r w:rsidR="00104610" w:rsidRPr="002A50A3">
        <w:t xml:space="preserve">puses </w:t>
      </w:r>
      <w:r w:rsidR="00B4188A" w:rsidRPr="002A50A3">
        <w:t xml:space="preserve">2011.gada 8.decembrī </w:t>
      </w:r>
      <w:r w:rsidR="00104610" w:rsidRPr="002A50A3">
        <w:t>vienojās, ka</w:t>
      </w:r>
      <w:r w:rsidRPr="002A50A3">
        <w:t>,</w:t>
      </w:r>
      <w:r w:rsidR="00104610" w:rsidRPr="002A50A3">
        <w:t xml:space="preserve"> pamatojoties uz zvērināta mērnieka L.Gavrilova 2011.gada 23.maija dzīvojamai mājai </w:t>
      </w:r>
      <w:r w:rsidR="00FC3D83">
        <w:t>[adrese</w:t>
      </w:r>
      <w:r w:rsidR="00FC3D83">
        <w:t xml:space="preserve"> </w:t>
      </w:r>
      <w:proofErr w:type="spellStart"/>
      <w:r w:rsidR="00FC3D83">
        <w:t>A</w:t>
      </w:r>
      <w:r w:rsidR="00FC3D83">
        <w:t>]</w:t>
      </w:r>
      <w:proofErr w:type="spellEnd"/>
      <w:r w:rsidR="00B4188A">
        <w:t>,</w:t>
      </w:r>
      <w:r w:rsidR="00104610" w:rsidRPr="002A50A3">
        <w:t xml:space="preserve"> piesaistāma zemesgabala korekciju plānu, tiek samazināta piesaistāmā zemesgabala platība līdz 1</w:t>
      </w:r>
      <w:r w:rsidR="00AD7DE2">
        <w:t> </w:t>
      </w:r>
      <w:r w:rsidR="00104610" w:rsidRPr="002A50A3">
        <w:t xml:space="preserve">110 </w:t>
      </w:r>
      <w:r w:rsidRPr="002A50A3">
        <w:t>m</w:t>
      </w:r>
      <w:r w:rsidRPr="002A50A3">
        <w:rPr>
          <w:vertAlign w:val="superscript"/>
        </w:rPr>
        <w:t>2</w:t>
      </w:r>
      <w:r w:rsidR="00104610" w:rsidRPr="002A50A3">
        <w:t xml:space="preserve">, kas nepieciešama dzīvojamās mājas apsaimniekošanai, nosakot nomas maksu </w:t>
      </w:r>
      <w:r w:rsidRPr="002A50A3">
        <w:t>pieci procenti</w:t>
      </w:r>
      <w:r w:rsidR="00104610" w:rsidRPr="002A50A3">
        <w:t xml:space="preserve"> no zemesgabala kadastrālās vērtības 2011.gadā par</w:t>
      </w:r>
      <w:r w:rsidRPr="002A50A3">
        <w:t xml:space="preserve"> attiecīgās platības</w:t>
      </w:r>
      <w:r w:rsidR="00104610" w:rsidRPr="002A50A3">
        <w:t xml:space="preserve"> zemesgabala lietošanu.</w:t>
      </w:r>
    </w:p>
    <w:p w:rsidR="002A50A3" w:rsidRPr="002A50A3" w:rsidRDefault="00104610" w:rsidP="007726DC">
      <w:pPr>
        <w:spacing w:line="276" w:lineRule="auto"/>
        <w:ind w:firstLine="567"/>
        <w:jc w:val="both"/>
      </w:pPr>
      <w:r w:rsidRPr="002A50A3">
        <w:t>Pirmās instances tiesa ir izdarījusi pamatotus secinājumus, vērtējot šīs vien</w:t>
      </w:r>
      <w:r w:rsidR="00A70875">
        <w:t>ošanās spēkā es</w:t>
      </w:r>
      <w:r w:rsidR="006F47DB" w:rsidRPr="002A50A3">
        <w:t>ību un tiesiskā</w:t>
      </w:r>
      <w:r w:rsidR="00B4188A">
        <w:t>s sekas. Prasītājai nav pamata prasīt</w:t>
      </w:r>
      <w:r w:rsidRPr="002A50A3">
        <w:t xml:space="preserve"> </w:t>
      </w:r>
      <w:r w:rsidR="00B4188A">
        <w:t>lielāku nomas maksu par šo laiku, nekā puses vienojās</w:t>
      </w:r>
      <w:r w:rsidR="00D43FCA">
        <w:t>,</w:t>
      </w:r>
      <w:r w:rsidR="00D43FCA" w:rsidRPr="00D43FCA">
        <w:t xml:space="preserve"> </w:t>
      </w:r>
      <w:r w:rsidR="00D43FCA" w:rsidRPr="002A50A3">
        <w:t>jo saskaņā ar Civillikuma 1587.pantu tiesīgi noslēgts līgums uzliek pienākumu izpildīt apsolīto.</w:t>
      </w:r>
      <w:r w:rsidR="00B4188A">
        <w:t xml:space="preserve"> </w:t>
      </w:r>
      <w:r w:rsidR="00F353C6" w:rsidRPr="00FD19E1">
        <w:t xml:space="preserve">Nav pamata 2011.gada 8.decembra vienošanos sasaistīt ar dāvinājuma līgumu par zemes lietošanu. </w:t>
      </w:r>
      <w:r w:rsidR="00B4188A">
        <w:t>L</w:t>
      </w:r>
      <w:r w:rsidR="006F47DB" w:rsidRPr="002A50A3">
        <w:t>īdz ar to</w:t>
      </w:r>
      <w:r w:rsidRPr="002A50A3">
        <w:t xml:space="preserve"> ir noraidāma </w:t>
      </w:r>
      <w:r w:rsidR="007726DC">
        <w:t>[pers. </w:t>
      </w:r>
      <w:proofErr w:type="spellStart"/>
      <w:r w:rsidR="007726DC">
        <w:t>A]</w:t>
      </w:r>
      <w:proofErr w:type="spellEnd"/>
      <w:r w:rsidRPr="002A50A3">
        <w:t xml:space="preserve"> apelācijas sūdzība daļā, kas attiecas uz nomas maksas 1</w:t>
      </w:r>
      <w:r w:rsidR="00AD7DE2">
        <w:t> </w:t>
      </w:r>
      <w:r w:rsidRPr="002A50A3">
        <w:t xml:space="preserve">788,04 </w:t>
      </w:r>
      <w:proofErr w:type="spellStart"/>
      <w:r w:rsidR="006F47DB" w:rsidRPr="002A50A3">
        <w:rPr>
          <w:i/>
        </w:rPr>
        <w:t>euro</w:t>
      </w:r>
      <w:proofErr w:type="spellEnd"/>
      <w:r w:rsidRPr="002A50A3">
        <w:t xml:space="preserve"> un nekustamā īpašuma nodokļa kompensācijas 93,54 </w:t>
      </w:r>
      <w:proofErr w:type="spellStart"/>
      <w:r w:rsidR="006F47DB" w:rsidRPr="002A50A3">
        <w:rPr>
          <w:i/>
        </w:rPr>
        <w:t>euro</w:t>
      </w:r>
      <w:proofErr w:type="spellEnd"/>
      <w:r w:rsidR="006F47DB" w:rsidRPr="002A50A3">
        <w:t xml:space="preserve"> piedziņu par laiku no 2011.gada </w:t>
      </w:r>
      <w:r w:rsidRPr="002A50A3">
        <w:t xml:space="preserve">1.oktobra līdz 2011.gada 31.decembrim. </w:t>
      </w:r>
    </w:p>
    <w:p w:rsidR="002A50A3" w:rsidRPr="002A50A3" w:rsidRDefault="002A50A3" w:rsidP="007726DC">
      <w:pPr>
        <w:spacing w:line="276" w:lineRule="auto"/>
        <w:ind w:firstLine="567"/>
        <w:jc w:val="both"/>
      </w:pPr>
      <w:r w:rsidRPr="002A50A3">
        <w:lastRenderedPageBreak/>
        <w:t>[</w:t>
      </w:r>
      <w:r w:rsidR="00E52DE0">
        <w:t>9</w:t>
      </w:r>
      <w:r w:rsidRPr="002A50A3">
        <w:t>.</w:t>
      </w:r>
      <w:r w:rsidR="00D43FCA">
        <w:t>4</w:t>
      </w:r>
      <w:r w:rsidRPr="002A50A3">
        <w:t xml:space="preserve">] </w:t>
      </w:r>
      <w:r w:rsidR="00104610" w:rsidRPr="002A50A3">
        <w:t>Pirmās instances tiesa pamatoti sp</w:t>
      </w:r>
      <w:r w:rsidRPr="002A50A3">
        <w:t>riedumā ir atsaukusies uz likuma</w:t>
      </w:r>
      <w:r w:rsidR="00104610" w:rsidRPr="002A50A3">
        <w:t xml:space="preserve"> „Par valsts un pašvaldīb</w:t>
      </w:r>
      <w:r w:rsidRPr="002A50A3">
        <w:t>u dzīvojamo māju privatizāciju”</w:t>
      </w:r>
      <w:r w:rsidR="00104610" w:rsidRPr="002A50A3">
        <w:t xml:space="preserve"> 50.panta pirmās daļas 3.punkt</w:t>
      </w:r>
      <w:r w:rsidRPr="002A50A3">
        <w:t>u, kas</w:t>
      </w:r>
      <w:r w:rsidR="00104610" w:rsidRPr="002A50A3">
        <w:t xml:space="preserve"> noteic, ka privatizētā objekta īpašnieka (turpmāk arī </w:t>
      </w:r>
      <w:r w:rsidR="00AD7DE2">
        <w:t>–</w:t>
      </w:r>
      <w:r w:rsidR="00104610" w:rsidRPr="002A50A3">
        <w:t xml:space="preserve"> dzīvokļa īpašnieks) pienākums ir slēgt zemes nomas līgumu vai pilnvarot dzīvojamās mājas pārvaldītāju un apsaimniekotāju slēgt zemes nomas līgumu ar tā zemes gabala īpašnieku </w:t>
      </w:r>
      <w:r w:rsidR="00AD7DE2">
        <w:t>–</w:t>
      </w:r>
      <w:r w:rsidR="00104610" w:rsidRPr="002A50A3">
        <w:t xml:space="preserve"> fizisko vai juridisko personu, uz kura atrodas privatizētais objekts. Minētā panta septītā daļa noteic, ka valsts dzīvojamās mājas valdītāja vai pašvaldības pienākums ir pārvaldīt dzīvojamo māju līdz tās pārvaldīšanas tiesību nodošanai dzīvokļu īpašnieku sabiedrībai vai ar dzīvokļu īpašnieku savstarpēju l</w:t>
      </w:r>
      <w:r w:rsidR="00A70875">
        <w:t>īgumu pilnvarotai personai</w:t>
      </w:r>
      <w:r w:rsidR="00104610" w:rsidRPr="002A50A3">
        <w:t xml:space="preserve">. Minētā likuma 54.panta pirmā daļa noteic, ka zemes gabala īpašniekam ir pienākums noslēgt zemes nomas līgumu ar privatizētā objekta īpašnieku. </w:t>
      </w:r>
    </w:p>
    <w:p w:rsidR="002A50A3" w:rsidRPr="002A50A3" w:rsidRDefault="00104610" w:rsidP="007726DC">
      <w:pPr>
        <w:spacing w:line="276" w:lineRule="auto"/>
        <w:ind w:firstLine="567"/>
        <w:jc w:val="both"/>
      </w:pPr>
      <w:r w:rsidRPr="002A50A3">
        <w:t>No 2011.gada 5.jūlija dzīvojamo māju pārvaldīšanas līguma, kas noslēgts s</w:t>
      </w:r>
      <w:r w:rsidR="002A50A3" w:rsidRPr="002A50A3">
        <w:t xml:space="preserve">tarp Rīgas pilsētas pašvaldību </w:t>
      </w:r>
      <w:r w:rsidRPr="002A50A3">
        <w:t xml:space="preserve">un SIA „Rīgas namu pārvaldnieks”, redzams, ka pašvaldība uzdod </w:t>
      </w:r>
      <w:r w:rsidR="002A50A3" w:rsidRPr="002A50A3">
        <w:t>s</w:t>
      </w:r>
      <w:r w:rsidRPr="002A50A3">
        <w:t xml:space="preserve">abiedrībai un </w:t>
      </w:r>
      <w:r w:rsidR="002A50A3" w:rsidRPr="002A50A3">
        <w:t>s</w:t>
      </w:r>
      <w:r w:rsidRPr="002A50A3">
        <w:t>abiedrība uzņemas pārvaldīt pašvaldības īpašumā, valdījumā un pārval</w:t>
      </w:r>
      <w:r w:rsidR="00A70875">
        <w:t xml:space="preserve">dīšanā esošās dzīvojamās mājas, </w:t>
      </w:r>
      <w:r w:rsidRPr="002A50A3">
        <w:t>tajā skaitā ar tām saistītās palīgēkas un piesaistītos zemesgab</w:t>
      </w:r>
      <w:r w:rsidR="00A70875">
        <w:t>alus, saskaņā ar pielikumu Nr. 1</w:t>
      </w:r>
      <w:r w:rsidRPr="002A50A3">
        <w:t xml:space="preserve">. No </w:t>
      </w:r>
      <w:r w:rsidR="002A50A3">
        <w:t xml:space="preserve">minētā </w:t>
      </w:r>
      <w:r w:rsidRPr="002A50A3">
        <w:t xml:space="preserve">pielikuma redzams, ka ēka </w:t>
      </w:r>
      <w:r w:rsidR="00FC3D83">
        <w:t>[adrese</w:t>
      </w:r>
      <w:r w:rsidR="00FC3D83">
        <w:t xml:space="preserve"> </w:t>
      </w:r>
      <w:proofErr w:type="spellStart"/>
      <w:r w:rsidR="00FC3D83">
        <w:t>A</w:t>
      </w:r>
      <w:r w:rsidR="00FC3D83">
        <w:t>]</w:t>
      </w:r>
      <w:proofErr w:type="spellEnd"/>
      <w:r w:rsidR="00D43FCA">
        <w:t>,</w:t>
      </w:r>
      <w:r w:rsidRPr="002A50A3">
        <w:t xml:space="preserve"> ir iekļauta dzīvojamo māju sarakstā. </w:t>
      </w:r>
    </w:p>
    <w:p w:rsidR="002A50A3" w:rsidRPr="002A50A3" w:rsidRDefault="00D43FCA" w:rsidP="007726DC">
      <w:pPr>
        <w:spacing w:line="276" w:lineRule="auto"/>
        <w:ind w:firstLine="567"/>
        <w:jc w:val="both"/>
      </w:pPr>
      <w:r>
        <w:t xml:space="preserve">Tātad </w:t>
      </w:r>
      <w:r w:rsidR="00104610" w:rsidRPr="002A50A3">
        <w:t xml:space="preserve">Rīgas pašvaldība ir pilnvarojusi atbildētāju SIA „Rīgas namu pārvaldnieks” pārvaldīt dzīvojamo māju </w:t>
      </w:r>
      <w:r w:rsidR="00FC3D83">
        <w:t>[</w:t>
      </w:r>
      <w:proofErr w:type="spellStart"/>
      <w:r w:rsidR="00FC3D83">
        <w:t>adrese]</w:t>
      </w:r>
      <w:proofErr w:type="spellEnd"/>
      <w:r w:rsidR="00104610" w:rsidRPr="002A50A3">
        <w:t>, tai skaitā slēgt ar zemes gabala īpaš</w:t>
      </w:r>
      <w:r>
        <w:t>nieci zemes gabala nomas līgumu</w:t>
      </w:r>
      <w:r w:rsidR="00104610" w:rsidRPr="002A50A3">
        <w:t xml:space="preserve">. </w:t>
      </w:r>
    </w:p>
    <w:p w:rsidR="001B0AC0" w:rsidRPr="001B0AC0" w:rsidRDefault="002A50A3" w:rsidP="007726DC">
      <w:pPr>
        <w:spacing w:line="276" w:lineRule="auto"/>
        <w:ind w:firstLine="567"/>
        <w:jc w:val="both"/>
      </w:pPr>
      <w:r w:rsidRPr="002A50A3">
        <w:t>[</w:t>
      </w:r>
      <w:r w:rsidR="00E52DE0">
        <w:t>9</w:t>
      </w:r>
      <w:r w:rsidRPr="002A50A3">
        <w:t xml:space="preserve">.5] </w:t>
      </w:r>
      <w:r w:rsidR="00104610" w:rsidRPr="001B0AC0">
        <w:t xml:space="preserve">Ņemot vērā to, ka </w:t>
      </w:r>
      <w:r w:rsidR="00D43FCA">
        <w:t xml:space="preserve">pušu nomas līgums bija noslēgts par 2011.gadu un </w:t>
      </w:r>
      <w:r w:rsidR="00104610" w:rsidRPr="001B0AC0">
        <w:t xml:space="preserve">vienošanās par izmaiņām nomas līgumā attiecas tikai uz 2011.gada 4.ceturksni, </w:t>
      </w:r>
      <w:r w:rsidR="00D43FCA">
        <w:t xml:space="preserve">no 2012.gada 1.janvāra, </w:t>
      </w:r>
      <w:r w:rsidR="001B0AC0" w:rsidRPr="001B0AC0">
        <w:t xml:space="preserve">pamatojoties uz </w:t>
      </w:r>
      <w:r w:rsidR="00FC332B">
        <w:t>l</w:t>
      </w:r>
      <w:r w:rsidR="00FC332B" w:rsidRPr="002A50A3">
        <w:t>ikuma „Par valsts un pašvaldību dzīvojamo m</w:t>
      </w:r>
      <w:r w:rsidR="00FC332B">
        <w:t>āju privatizāciju” 54.panta otro</w:t>
      </w:r>
      <w:r w:rsidR="00FC332B" w:rsidRPr="002A50A3">
        <w:t xml:space="preserve"> daļ</w:t>
      </w:r>
      <w:r w:rsidR="00FC332B">
        <w:t>u un likuma „Par zemes reformu Latvijas Republikas pilsētās”</w:t>
      </w:r>
      <w:r w:rsidR="00FC332B" w:rsidRPr="00FC332B">
        <w:t xml:space="preserve"> </w:t>
      </w:r>
      <w:r w:rsidR="00FC332B" w:rsidRPr="001B0AC0">
        <w:t>12.panta otr</w:t>
      </w:r>
      <w:r w:rsidR="00FC332B">
        <w:t>o</w:t>
      </w:r>
      <w:r w:rsidR="00FC332B" w:rsidRPr="00AD7DE2">
        <w:rPr>
          <w:vertAlign w:val="superscript"/>
        </w:rPr>
        <w:t>1</w:t>
      </w:r>
      <w:r w:rsidR="00FC332B" w:rsidRPr="001B0AC0">
        <w:t xml:space="preserve"> daļ</w:t>
      </w:r>
      <w:r w:rsidR="00FC332B">
        <w:t>u</w:t>
      </w:r>
      <w:r w:rsidR="001B0AC0" w:rsidRPr="001B0AC0">
        <w:t>,</w:t>
      </w:r>
      <w:r w:rsidR="00104610" w:rsidRPr="001B0AC0">
        <w:t xml:space="preserve"> nomas maksa nosakāma </w:t>
      </w:r>
      <w:r w:rsidR="001B0AC0" w:rsidRPr="001B0AC0">
        <w:t>sešu procentu</w:t>
      </w:r>
      <w:r w:rsidR="00104610" w:rsidRPr="001B0AC0">
        <w:t xml:space="preserve"> apmērā gadā no zemes kadastrālās vērtības. Papildus nomas maksai nomnie</w:t>
      </w:r>
      <w:r w:rsidR="00D43FCA">
        <w:t>cei</w:t>
      </w:r>
      <w:r w:rsidR="00104610" w:rsidRPr="001B0AC0">
        <w:t xml:space="preserve"> </w:t>
      </w:r>
      <w:r w:rsidR="00D43FCA">
        <w:t>jā</w:t>
      </w:r>
      <w:r w:rsidR="00104610" w:rsidRPr="001B0AC0">
        <w:t>kompensē iznomātāja</w:t>
      </w:r>
      <w:r w:rsidR="00D43FCA">
        <w:t>i</w:t>
      </w:r>
      <w:r w:rsidR="00104610" w:rsidRPr="001B0AC0">
        <w:t xml:space="preserve"> nekustamā īpašuma nodokli par zemi. </w:t>
      </w:r>
    </w:p>
    <w:p w:rsidR="001B0AC0" w:rsidRPr="001B0AC0" w:rsidRDefault="00E52DE0" w:rsidP="007726DC">
      <w:pPr>
        <w:spacing w:line="276" w:lineRule="auto"/>
        <w:ind w:firstLine="567"/>
        <w:jc w:val="both"/>
      </w:pPr>
      <w:r>
        <w:t>[9</w:t>
      </w:r>
      <w:r w:rsidR="001B0AC0">
        <w:t xml:space="preserve">.6] </w:t>
      </w:r>
      <w:r w:rsidR="001B0AC0" w:rsidRPr="001B0AC0">
        <w:t>Par</w:t>
      </w:r>
      <w:r w:rsidR="00104610" w:rsidRPr="001B0AC0">
        <w:t xml:space="preserve"> nepamatotu </w:t>
      </w:r>
      <w:r w:rsidR="001B0AC0" w:rsidRPr="001B0AC0">
        <w:t>atzīstams prasītājas apgalvojums</w:t>
      </w:r>
      <w:r w:rsidR="00104610" w:rsidRPr="001B0AC0">
        <w:t>, ka nav iespējams grozīt piesaistāmā zemes</w:t>
      </w:r>
      <w:r w:rsidR="007801A7">
        <w:t xml:space="preserve"> </w:t>
      </w:r>
      <w:r w:rsidR="00104610" w:rsidRPr="001B0AC0">
        <w:t xml:space="preserve">gabala platību. </w:t>
      </w:r>
    </w:p>
    <w:p w:rsidR="001B0AC0" w:rsidRPr="001B0AC0" w:rsidRDefault="00104610" w:rsidP="007726DC">
      <w:pPr>
        <w:spacing w:line="276" w:lineRule="auto"/>
        <w:ind w:firstLine="567"/>
        <w:jc w:val="both"/>
      </w:pPr>
      <w:r w:rsidRPr="001B0AC0">
        <w:t xml:space="preserve">Augstākās tiesas Senāts 2009.gada 21.janvāra spriedumā lietā </w:t>
      </w:r>
      <w:r w:rsidR="001B0AC0" w:rsidRPr="001B0AC0">
        <w:t xml:space="preserve">Nr. </w:t>
      </w:r>
      <w:r w:rsidRPr="001B0AC0">
        <w:t xml:space="preserve">SKC-3/2009 </w:t>
      </w:r>
      <w:r w:rsidR="001B0AC0" w:rsidRPr="001B0AC0">
        <w:t>norādījis</w:t>
      </w:r>
      <w:r w:rsidRPr="001B0AC0">
        <w:t>, ka pēc dzīvojamās m</w:t>
      </w:r>
      <w:r w:rsidR="001B0AC0" w:rsidRPr="001B0AC0">
        <w:t>ājas privatizācijas pabeigšanas</w:t>
      </w:r>
      <w:r w:rsidRPr="001B0AC0">
        <w:t xml:space="preserve"> strīds par iznomājamā zemes gabala platību, kas nepieciešama dzīvojamās mājas ekspluatācijai un uzturēšanai, risināms tiesā civiltiesiskā kārtībā un tas atbilst likuma „Par zemes reformu Latvijas Republikas pilsētās” 13.panta trešās daļas noteikumiem un nomas tiesisko attiecību civiltiesiskajam raksturam. </w:t>
      </w:r>
    </w:p>
    <w:p w:rsidR="001B0AC0" w:rsidRPr="001B0AC0" w:rsidRDefault="00104610" w:rsidP="007726DC">
      <w:pPr>
        <w:spacing w:line="276" w:lineRule="auto"/>
        <w:ind w:firstLine="567"/>
        <w:jc w:val="both"/>
      </w:pPr>
      <w:r w:rsidRPr="001B0AC0">
        <w:t xml:space="preserve">No minētā </w:t>
      </w:r>
      <w:r w:rsidR="001B0AC0">
        <w:t>s</w:t>
      </w:r>
      <w:r w:rsidRPr="001B0AC0">
        <w:t xml:space="preserve">prieduma izriet, ka sākotnējais zemes robežu plāns un </w:t>
      </w:r>
      <w:r w:rsidR="00A70875">
        <w:t>V</w:t>
      </w:r>
      <w:r w:rsidRPr="001B0AC0">
        <w:t xml:space="preserve">alsts zemes dienesta 1999.gada 14.jūnija izziņa </w:t>
      </w:r>
      <w:r w:rsidR="005A42C5">
        <w:t xml:space="preserve">Nr. 1562 </w:t>
      </w:r>
      <w:r w:rsidRPr="001B0AC0">
        <w:t>izskatāmajā strīdā neapstiprina iebildumu pamatotību, jo tiesai ir tiesības pārvērtēt ēkai piesaistāmā zemes</w:t>
      </w:r>
      <w:r w:rsidR="00686F0D">
        <w:t xml:space="preserve"> </w:t>
      </w:r>
      <w:r w:rsidRPr="001B0AC0">
        <w:t xml:space="preserve">gabala platību. </w:t>
      </w:r>
    </w:p>
    <w:p w:rsidR="001B0AC0" w:rsidRPr="00FD19E1" w:rsidRDefault="001B0AC0" w:rsidP="007726DC">
      <w:pPr>
        <w:spacing w:line="276" w:lineRule="auto"/>
        <w:ind w:firstLine="567"/>
        <w:jc w:val="both"/>
      </w:pPr>
      <w:r w:rsidRPr="001B0AC0">
        <w:t>N</w:t>
      </w:r>
      <w:r w:rsidR="00104610" w:rsidRPr="001B0AC0">
        <w:t xml:space="preserve">omas priekšmets konkrētajā strīdā ir zemes gabals </w:t>
      </w:r>
      <w:r w:rsidR="00FC3D83">
        <w:t>[adrese</w:t>
      </w:r>
      <w:r w:rsidR="00FC3D83">
        <w:t xml:space="preserve"> 1</w:t>
      </w:r>
      <w:r w:rsidR="00FC3D83">
        <w:t>]</w:t>
      </w:r>
      <w:r w:rsidR="00AD7DE2">
        <w:t>,</w:t>
      </w:r>
      <w:r w:rsidRPr="00FD19E1">
        <w:t xml:space="preserve"> 1</w:t>
      </w:r>
      <w:r w:rsidR="00AD7DE2">
        <w:t> </w:t>
      </w:r>
      <w:r w:rsidRPr="00FD19E1">
        <w:t>110 m</w:t>
      </w:r>
      <w:r w:rsidRPr="00FD19E1">
        <w:rPr>
          <w:vertAlign w:val="superscript"/>
        </w:rPr>
        <w:t>2</w:t>
      </w:r>
      <w:r w:rsidRPr="00FD19E1">
        <w:t xml:space="preserve"> platībā</w:t>
      </w:r>
      <w:r w:rsidR="00686F0D">
        <w:t>,</w:t>
      </w:r>
      <w:r w:rsidRPr="00FD19E1">
        <w:t xml:space="preserve"> un </w:t>
      </w:r>
      <w:r w:rsidR="00104610" w:rsidRPr="00FD19E1">
        <w:t xml:space="preserve">tiesa piekrīt </w:t>
      </w:r>
      <w:r w:rsidRPr="00FD19E1">
        <w:t xml:space="preserve">zvērināta mērnieka </w:t>
      </w:r>
      <w:r w:rsidR="005A42C5">
        <w:t xml:space="preserve">Leontīna Gavrilova </w:t>
      </w:r>
      <w:r w:rsidRPr="00FD19E1">
        <w:t xml:space="preserve">2011.gada 23.maija </w:t>
      </w:r>
      <w:r w:rsidR="00104610" w:rsidRPr="00FD19E1">
        <w:t xml:space="preserve">dzīvojamai mājai piesaistāmā </w:t>
      </w:r>
      <w:r w:rsidRPr="00FD19E1">
        <w:t>zemes gabala korekcijas plānam.</w:t>
      </w:r>
    </w:p>
    <w:p w:rsidR="00AC7585" w:rsidRDefault="001B0AC0" w:rsidP="007726DC">
      <w:pPr>
        <w:spacing w:line="276" w:lineRule="auto"/>
        <w:ind w:firstLine="567"/>
        <w:jc w:val="both"/>
      </w:pPr>
      <w:r w:rsidRPr="00FD19E1">
        <w:t>S</w:t>
      </w:r>
      <w:r w:rsidR="00104610" w:rsidRPr="00FD19E1">
        <w:t xml:space="preserve">trīdus zemes platība 748 </w:t>
      </w:r>
      <w:r w:rsidRPr="00FD19E1">
        <w:t>m</w:t>
      </w:r>
      <w:r w:rsidRPr="00FD19E1">
        <w:rPr>
          <w:vertAlign w:val="superscript"/>
        </w:rPr>
        <w:t>2</w:t>
      </w:r>
      <w:r w:rsidR="00104610" w:rsidRPr="00FD19E1">
        <w:t xml:space="preserve"> Rīgas pilsētā ir pietiekoši liela, tai ir liela kadastrālā vērtība, kas ietekmē nomas maksas apmēru. Strīdus zemi dzīvojamās mājas īpašnieki neizmanto ikdienā, ņemot vērā atrašanās vietu, </w:t>
      </w:r>
      <w:r w:rsidR="00FD19E1" w:rsidRPr="00FD19E1">
        <w:t>tādējādi</w:t>
      </w:r>
      <w:r w:rsidR="00104610" w:rsidRPr="00FD19E1">
        <w:t xml:space="preserve"> to var izmantot savām vajadzībām prasītāja, jo blakus atrodas namīpašumi, kas pieder pašai prasītājai. Izšķirot strīdu, </w:t>
      </w:r>
      <w:r w:rsidR="00FD19E1" w:rsidRPr="00FD19E1">
        <w:t>jāņem</w:t>
      </w:r>
      <w:r w:rsidR="00104610" w:rsidRPr="00FD19E1">
        <w:t xml:space="preserve"> vērā gan dzīvokļu īpašnieku, gan zemes īpašnieces intereses</w:t>
      </w:r>
      <w:r w:rsidR="00AC7585">
        <w:t>,</w:t>
      </w:r>
      <w:r w:rsidR="00104610" w:rsidRPr="00FD19E1">
        <w:t xml:space="preserve"> un nevar pieļaut iedzīvošanos, kas notiktu prasības apmierināšanas pilnā apmērā</w:t>
      </w:r>
      <w:r w:rsidR="00FD19E1" w:rsidRPr="00FD19E1">
        <w:t xml:space="preserve"> gadījumā</w:t>
      </w:r>
      <w:r w:rsidR="00104610" w:rsidRPr="00FD19E1">
        <w:t xml:space="preserve">. </w:t>
      </w:r>
    </w:p>
    <w:p w:rsidR="00FD19E1" w:rsidRPr="00FD19E1" w:rsidRDefault="00AC7585" w:rsidP="00AC7585">
      <w:pPr>
        <w:spacing w:line="276" w:lineRule="auto"/>
        <w:ind w:firstLine="720"/>
        <w:jc w:val="both"/>
      </w:pPr>
      <w:r>
        <w:lastRenderedPageBreak/>
        <w:t xml:space="preserve">[9.7] </w:t>
      </w:r>
      <w:r w:rsidR="00104610" w:rsidRPr="00FD19E1">
        <w:t>Judikatūra strīdus jautājumos nav mainījusies</w:t>
      </w:r>
      <w:r w:rsidR="00FD19E1" w:rsidRPr="00FD19E1">
        <w:t>,</w:t>
      </w:r>
      <w:r w:rsidR="00104610" w:rsidRPr="00FD19E1">
        <w:t xml:space="preserve"> un tiesai, izšķirot konkrēt</w:t>
      </w:r>
      <w:r>
        <w:t>o</w:t>
      </w:r>
      <w:r w:rsidR="00104610" w:rsidRPr="00FD19E1">
        <w:t xml:space="preserve"> civiltiesisk</w:t>
      </w:r>
      <w:r>
        <w:t>o</w:t>
      </w:r>
      <w:r w:rsidR="00104610" w:rsidRPr="00FD19E1">
        <w:t xml:space="preserve"> strīdu</w:t>
      </w:r>
      <w:r w:rsidR="00FD19E1" w:rsidRPr="00FD19E1">
        <w:t>,</w:t>
      </w:r>
      <w:r w:rsidR="00104610" w:rsidRPr="00FD19E1">
        <w:t xml:space="preserve"> nav saistoši Ministru kabineta 1999.gada 19.janvāra noteikumi N</w:t>
      </w:r>
      <w:r w:rsidR="00FD19E1" w:rsidRPr="00FD19E1">
        <w:t>r</w:t>
      </w:r>
      <w:r w:rsidR="00104610" w:rsidRPr="00FD19E1">
        <w:t>.</w:t>
      </w:r>
      <w:r w:rsidR="00FD19E1" w:rsidRPr="00FD19E1">
        <w:t> </w:t>
      </w:r>
      <w:r w:rsidR="00104610" w:rsidRPr="00FD19E1">
        <w:t xml:space="preserve">20 </w:t>
      </w:r>
      <w:r w:rsidR="00FD19E1" w:rsidRPr="00FD19E1">
        <w:t>„</w:t>
      </w:r>
      <w:r w:rsidR="00104610" w:rsidRPr="00FD19E1">
        <w:t>Dzīvojamās mājas privatizācijai nepieciešamo doku</w:t>
      </w:r>
      <w:r w:rsidR="00A70875">
        <w:t>mentu sagatavošanas noteikumi”.</w:t>
      </w:r>
    </w:p>
    <w:p w:rsidR="00FD19E1" w:rsidRPr="00FD19E1" w:rsidRDefault="00FD19E1" w:rsidP="007726DC">
      <w:pPr>
        <w:spacing w:line="276" w:lineRule="auto"/>
        <w:ind w:firstLine="567"/>
        <w:jc w:val="both"/>
      </w:pPr>
      <w:r w:rsidRPr="00FD19E1">
        <w:t>[</w:t>
      </w:r>
      <w:r w:rsidR="00E52DE0">
        <w:t>9</w:t>
      </w:r>
      <w:r w:rsidRPr="00FD19E1">
        <w:t xml:space="preserve">.8] </w:t>
      </w:r>
      <w:r w:rsidR="00104610" w:rsidRPr="00FD19E1">
        <w:t>No Rīgas pilsētas būvvaldes 2011.gada 13.jūnija</w:t>
      </w:r>
      <w:r w:rsidRPr="00FD19E1">
        <w:t xml:space="preserve"> vēstules</w:t>
      </w:r>
      <w:r w:rsidR="00104610" w:rsidRPr="00FD19E1">
        <w:t xml:space="preserve"> izriet, ka funkcionāli nepieciešamā zemes gabala korekcija nav pretrunā ar būvniecību vispārīgi reglamentējošiem normatīvajiem aktiem, jo nav saistīta ar ēkas pārbūvi vai reālu zemes gabala sadali</w:t>
      </w:r>
      <w:r w:rsidR="000B3831">
        <w:t>,</w:t>
      </w:r>
      <w:r w:rsidR="00104610" w:rsidRPr="00FD19E1">
        <w:t xml:space="preserve"> un </w:t>
      </w:r>
      <w:r w:rsidRPr="00FD19E1">
        <w:t>b</w:t>
      </w:r>
      <w:r w:rsidR="00104610" w:rsidRPr="00FD19E1">
        <w:t xml:space="preserve">ūvvalde neiebilst, ka dzīvojamai mājai </w:t>
      </w:r>
      <w:r w:rsidR="00FC3D83">
        <w:t>[adrese</w:t>
      </w:r>
      <w:r w:rsidR="00FC3D83">
        <w:t xml:space="preserve"> </w:t>
      </w:r>
      <w:proofErr w:type="spellStart"/>
      <w:r w:rsidR="00FC3D83">
        <w:t>A</w:t>
      </w:r>
      <w:r w:rsidR="00FC3D83">
        <w:t>]</w:t>
      </w:r>
      <w:proofErr w:type="spellEnd"/>
      <w:r w:rsidR="000B3831">
        <w:t>,</w:t>
      </w:r>
      <w:r w:rsidR="00104610" w:rsidRPr="00FD19E1">
        <w:t xml:space="preserve"> funkcionāli nepieciešamā zemes gabala platība tiek noteikta 1</w:t>
      </w:r>
      <w:r w:rsidR="00AD7DE2">
        <w:t> </w:t>
      </w:r>
      <w:r w:rsidR="00104610" w:rsidRPr="00FD19E1">
        <w:t xml:space="preserve">110 </w:t>
      </w:r>
      <w:r w:rsidRPr="00FD19E1">
        <w:t>m</w:t>
      </w:r>
      <w:r w:rsidRPr="00FD19E1">
        <w:rPr>
          <w:vertAlign w:val="superscript"/>
        </w:rPr>
        <w:t>2</w:t>
      </w:r>
      <w:r w:rsidR="00104610" w:rsidRPr="00FD19E1">
        <w:t xml:space="preserve">. </w:t>
      </w:r>
    </w:p>
    <w:p w:rsidR="00104610" w:rsidRDefault="00FD19E1" w:rsidP="007726DC">
      <w:pPr>
        <w:spacing w:after="240" w:line="276" w:lineRule="auto"/>
        <w:ind w:firstLine="567"/>
        <w:jc w:val="both"/>
      </w:pPr>
      <w:r w:rsidRPr="00FD19E1">
        <w:t>[</w:t>
      </w:r>
      <w:r w:rsidR="00E52DE0">
        <w:t>9</w:t>
      </w:r>
      <w:r w:rsidRPr="00FD19E1">
        <w:t xml:space="preserve">.9] </w:t>
      </w:r>
      <w:r w:rsidR="00104610" w:rsidRPr="00FD19E1">
        <w:t>Saskaņā ar Civilprocesa likuma 223.panta 4.punktu ir izbeidzama tiesvedība prasības daļā pret SIA „</w:t>
      </w:r>
      <w:proofErr w:type="spellStart"/>
      <w:r w:rsidR="00104610" w:rsidRPr="00FD19E1">
        <w:t>Private</w:t>
      </w:r>
      <w:proofErr w:type="spellEnd"/>
      <w:r w:rsidR="00104610" w:rsidRPr="00FD19E1">
        <w:t xml:space="preserve"> </w:t>
      </w:r>
      <w:proofErr w:type="spellStart"/>
      <w:r w:rsidR="00104610" w:rsidRPr="00FD19E1">
        <w:t>Equity</w:t>
      </w:r>
      <w:proofErr w:type="spellEnd"/>
      <w:r w:rsidR="00104610" w:rsidRPr="00FD19E1">
        <w:t xml:space="preserve"> </w:t>
      </w:r>
      <w:proofErr w:type="spellStart"/>
      <w:r w:rsidRPr="00FD19E1">
        <w:t>Insurance</w:t>
      </w:r>
      <w:proofErr w:type="spellEnd"/>
      <w:r w:rsidRPr="00FD19E1">
        <w:t xml:space="preserve"> </w:t>
      </w:r>
      <w:proofErr w:type="spellStart"/>
      <w:r w:rsidRPr="00FD19E1">
        <w:t>Group</w:t>
      </w:r>
      <w:proofErr w:type="spellEnd"/>
      <w:r w:rsidRPr="00FD19E1">
        <w:t xml:space="preserve">”, jo prasītāja </w:t>
      </w:r>
      <w:r w:rsidR="00104610" w:rsidRPr="00FD19E1">
        <w:t xml:space="preserve">tiesas sēdē atteicās no prasības pret </w:t>
      </w:r>
      <w:r w:rsidRPr="00FD19E1">
        <w:t>minēto atbildētāju.</w:t>
      </w:r>
    </w:p>
    <w:p w:rsidR="00555211" w:rsidRDefault="00A00192" w:rsidP="007726DC">
      <w:pPr>
        <w:spacing w:line="276" w:lineRule="auto"/>
        <w:ind w:firstLine="567"/>
        <w:jc w:val="both"/>
      </w:pPr>
      <w:r w:rsidRPr="007F7967">
        <w:t>[</w:t>
      </w:r>
      <w:r w:rsidR="00E52DE0">
        <w:t>10</w:t>
      </w:r>
      <w:r w:rsidRPr="007F7967">
        <w:t xml:space="preserve">] </w:t>
      </w:r>
      <w:r w:rsidR="00174EE6" w:rsidRPr="00174EE6">
        <w:t xml:space="preserve">Prasītāja </w:t>
      </w:r>
      <w:r w:rsidR="007726DC">
        <w:t>[pers. </w:t>
      </w:r>
      <w:proofErr w:type="spellStart"/>
      <w:r w:rsidR="007726DC">
        <w:t>A]</w:t>
      </w:r>
      <w:proofErr w:type="spellEnd"/>
      <w:r w:rsidR="0026130B" w:rsidRPr="00174EE6">
        <w:t xml:space="preserve"> </w:t>
      </w:r>
      <w:r w:rsidRPr="00174EE6">
        <w:t>iesnie</w:t>
      </w:r>
      <w:r w:rsidR="0026130B" w:rsidRPr="00174EE6">
        <w:t>gusi</w:t>
      </w:r>
      <w:r w:rsidRPr="00174EE6">
        <w:t xml:space="preserve"> kasācijas sūdzību</w:t>
      </w:r>
      <w:r w:rsidR="006C41AE" w:rsidRPr="00174EE6">
        <w:t xml:space="preserve"> par minēto spriedumu</w:t>
      </w:r>
      <w:r w:rsidRPr="00174EE6">
        <w:t xml:space="preserve">, </w:t>
      </w:r>
      <w:r w:rsidRPr="003C49C6">
        <w:t xml:space="preserve">pārsūdzot </w:t>
      </w:r>
      <w:r w:rsidR="003C49C6" w:rsidRPr="003C49C6">
        <w:t>to</w:t>
      </w:r>
      <w:r w:rsidRPr="003C49C6">
        <w:t xml:space="preserve"> </w:t>
      </w:r>
      <w:r w:rsidR="003C49C6" w:rsidRPr="003C49C6">
        <w:t>daļā, ar kuru</w:t>
      </w:r>
      <w:r w:rsidR="00555211">
        <w:t xml:space="preserve"> noraidīta viņas prasība, proti, daļā, ar kuru</w:t>
      </w:r>
      <w:r w:rsidR="003C49C6" w:rsidRPr="003C49C6">
        <w:t xml:space="preserve"> tiesa nav konstatējusi zemes nomas tiesisko attiecību pastāvēšanu par zemes gabala daļu 748</w:t>
      </w:r>
      <w:r w:rsidR="00555211">
        <w:t> </w:t>
      </w:r>
      <w:r w:rsidR="003C49C6" w:rsidRPr="003C49C6">
        <w:t>m</w:t>
      </w:r>
      <w:r w:rsidR="003C49C6" w:rsidRPr="00182C7F">
        <w:rPr>
          <w:vertAlign w:val="superscript"/>
        </w:rPr>
        <w:t>2</w:t>
      </w:r>
      <w:r w:rsidR="003C49C6" w:rsidRPr="003C49C6">
        <w:t xml:space="preserve"> platībā un nav piedzinusi no nomnie</w:t>
      </w:r>
      <w:r w:rsidR="00555211">
        <w:t>ces</w:t>
      </w:r>
      <w:r w:rsidR="003C49C6" w:rsidRPr="003C49C6">
        <w:t xml:space="preserve"> atbilstoš</w:t>
      </w:r>
      <w:r w:rsidR="00555211">
        <w:t>u</w:t>
      </w:r>
      <w:r w:rsidR="003C49C6" w:rsidRPr="003C49C6">
        <w:t xml:space="preserve"> nomas maksas un nekustamā īpašum</w:t>
      </w:r>
      <w:r w:rsidR="00182C7F">
        <w:t>a nodokļa daļu, kā arī</w:t>
      </w:r>
      <w:r w:rsidR="003C49C6" w:rsidRPr="003C49C6">
        <w:t xml:space="preserve"> </w:t>
      </w:r>
      <w:r w:rsidR="00555211">
        <w:t xml:space="preserve">daļā </w:t>
      </w:r>
      <w:r w:rsidR="003C49C6" w:rsidRPr="003C49C6">
        <w:t>par tiesāšanās izdevumu piedziņu</w:t>
      </w:r>
      <w:r w:rsidR="00555211">
        <w:t xml:space="preserve"> no </w:t>
      </w:r>
      <w:r w:rsidR="007726DC">
        <w:t>[pers. </w:t>
      </w:r>
      <w:proofErr w:type="spellStart"/>
      <w:r w:rsidR="007726DC">
        <w:t>A]</w:t>
      </w:r>
      <w:proofErr w:type="spellEnd"/>
      <w:r w:rsidR="00555211">
        <w:t xml:space="preserve"> </w:t>
      </w:r>
      <w:r w:rsidR="004A49C4">
        <w:t xml:space="preserve">SIA „Rīgas namu pārvaldnieks” </w:t>
      </w:r>
      <w:r w:rsidR="00555211">
        <w:t>labā.</w:t>
      </w:r>
      <w:r w:rsidR="003C49C6" w:rsidRPr="003C49C6">
        <w:t xml:space="preserve"> </w:t>
      </w:r>
    </w:p>
    <w:p w:rsidR="00F73C25" w:rsidRPr="003C49C6" w:rsidRDefault="00555211" w:rsidP="007726DC">
      <w:pPr>
        <w:spacing w:line="276" w:lineRule="auto"/>
        <w:ind w:firstLine="567"/>
        <w:jc w:val="both"/>
      </w:pPr>
      <w:r>
        <w:t>Kasācijas sūdzībā norādī</w:t>
      </w:r>
      <w:r w:rsidR="00A00192" w:rsidRPr="003C49C6">
        <w:t>t</w:t>
      </w:r>
      <w:r>
        <w:t>i</w:t>
      </w:r>
      <w:r w:rsidR="00A00192" w:rsidRPr="003C49C6">
        <w:t xml:space="preserve"> šād</w:t>
      </w:r>
      <w:r>
        <w:t>i</w:t>
      </w:r>
      <w:r w:rsidR="00A00192" w:rsidRPr="003C49C6">
        <w:t xml:space="preserve"> argument</w:t>
      </w:r>
      <w:r>
        <w:t>i</w:t>
      </w:r>
      <w:r w:rsidR="00A00192" w:rsidRPr="003C49C6">
        <w:t>.</w:t>
      </w:r>
    </w:p>
    <w:p w:rsidR="003C49C6" w:rsidRPr="003C49C6" w:rsidRDefault="003C49C6" w:rsidP="007726DC">
      <w:pPr>
        <w:spacing w:line="276" w:lineRule="auto"/>
        <w:ind w:firstLine="567"/>
        <w:jc w:val="both"/>
      </w:pPr>
      <w:r w:rsidRPr="003C49C6">
        <w:t>[</w:t>
      </w:r>
      <w:r w:rsidR="00E52DE0">
        <w:t>10</w:t>
      </w:r>
      <w:r w:rsidRPr="003C49C6">
        <w:t>.1] Tiesa nav ņēmusi vērā likuma „Par valsts un pašvaldību dzīvojamo māju privatizāciju” 54. un 85.panta noteikumus, kā arī tiem pa</w:t>
      </w:r>
      <w:r w:rsidR="00182C7F">
        <w:t>kārtoto Ministru kabineta 1999.</w:t>
      </w:r>
      <w:r w:rsidRPr="003C49C6">
        <w:t>gada 19.janvāra noteikumu Nr. 20 „Dzīvojamās mājas privati</w:t>
      </w:r>
      <w:r w:rsidR="00C27033">
        <w:t xml:space="preserve">zācija nepieciešamo dokumentu </w:t>
      </w:r>
      <w:r w:rsidRPr="003C49C6">
        <w:t>sagatavošanas noteikumi” regulējumu, norādot, ka tiesai šie noteikumi, izšķirot konkrētu strīdu, neesot saistoši.</w:t>
      </w:r>
      <w:r w:rsidR="00655FD3">
        <w:t xml:space="preserve"> Tiesa nepareizi piemērojusi arī</w:t>
      </w:r>
      <w:r w:rsidRPr="003C49C6">
        <w:t xml:space="preserve"> judikatūru</w:t>
      </w:r>
      <w:r w:rsidR="00182C7F">
        <w:t>, tas ir,</w:t>
      </w:r>
      <w:r w:rsidRPr="003C49C6">
        <w:t xml:space="preserve"> </w:t>
      </w:r>
      <w:r w:rsidR="00182C7F">
        <w:t xml:space="preserve">Augstākās tiesas Senāta </w:t>
      </w:r>
      <w:r w:rsidRPr="003C49C6">
        <w:t>lietā Nr. SKC</w:t>
      </w:r>
      <w:r w:rsidR="00AD7DE2">
        <w:noBreakHyphen/>
      </w:r>
      <w:r w:rsidRPr="003C49C6">
        <w:t>3/2009 paustās tēzes, pārkāpjot Civilprocesa likuma 95.panta otro daļu.</w:t>
      </w:r>
    </w:p>
    <w:p w:rsidR="003C49C6" w:rsidRPr="003C49C6" w:rsidRDefault="003C49C6" w:rsidP="007726DC">
      <w:pPr>
        <w:spacing w:line="276" w:lineRule="auto"/>
        <w:ind w:firstLine="567"/>
        <w:jc w:val="both"/>
      </w:pPr>
      <w:r w:rsidRPr="003C49C6">
        <w:t>[</w:t>
      </w:r>
      <w:r w:rsidR="00E52DE0">
        <w:t>10</w:t>
      </w:r>
      <w:r w:rsidRPr="003C49C6">
        <w:t>.1.1]</w:t>
      </w:r>
      <w:r w:rsidR="007726DC">
        <w:t> </w:t>
      </w:r>
      <w:r w:rsidRPr="003C49C6">
        <w:t>Tiesa kļūdaini uzskatījusi, ka prasītāja</w:t>
      </w:r>
      <w:r w:rsidR="001A3051">
        <w:t>s</w:t>
      </w:r>
      <w:r w:rsidRPr="003C49C6">
        <w:t xml:space="preserve"> iesniegtā Valsts zemes dienesta izziņa tai nav saistoša, jo tiesai esot tiesības pārvērtēt ēkai piesaistāmā zemes gabala platību. Šādas konkrētas tiesības tiesai nav paredzētas nevienā normatīvajā aktā, savukārt vispārējās tiesības izlemt jebkuru jautājumu, kas nav noregulēts ar pozitīvajām tiesiskajām normām (obstrukcijas neesamība)</w:t>
      </w:r>
      <w:r w:rsidR="001A3051">
        <w:t>,</w:t>
      </w:r>
      <w:r w:rsidRPr="003C49C6">
        <w:t xml:space="preserve"> ir izbeigušās ar pozitīvā regulējuma noteikšanu</w:t>
      </w:r>
      <w:r w:rsidR="001A3051">
        <w:t>, kas stāsies spēkā 2015.gada 1.jūlijā</w:t>
      </w:r>
      <w:r w:rsidRPr="003C49C6">
        <w:t>.</w:t>
      </w:r>
    </w:p>
    <w:p w:rsidR="003C49C6" w:rsidRDefault="003C49C6" w:rsidP="007726DC">
      <w:pPr>
        <w:spacing w:line="276" w:lineRule="auto"/>
        <w:ind w:firstLine="567"/>
        <w:jc w:val="both"/>
        <w:rPr>
          <w:highlight w:val="yellow"/>
        </w:rPr>
      </w:pPr>
      <w:r w:rsidRPr="003C49C6">
        <w:t xml:space="preserve">Ēkai funkcionāli nepieciešamā zemes gabala robežas tiek noteiktas ar zemes komisijas lēmumu, sagatavojot dzīvojamo māju privatizācijai. Līdz </w:t>
      </w:r>
      <w:r w:rsidR="00D73594">
        <w:t>2</w:t>
      </w:r>
      <w:r w:rsidRPr="003C49C6">
        <w:t>014.gada</w:t>
      </w:r>
      <w:r w:rsidR="007726DC">
        <w:t xml:space="preserve"> </w:t>
      </w:r>
      <w:r w:rsidRPr="003C49C6">
        <w:t>1.oktobrim tiesību normās nebija noteikta izvērsta kārtība, kā š</w:t>
      </w:r>
      <w:r w:rsidR="00EA1660">
        <w:t>ī zemes gabala robežas</w:t>
      </w:r>
      <w:r w:rsidR="007726DC">
        <w:t xml:space="preserve"> </w:t>
      </w:r>
      <w:r w:rsidR="00EA1660">
        <w:t>maināmas.</w:t>
      </w:r>
      <w:r w:rsidRPr="003C49C6">
        <w:t xml:space="preserve"> </w:t>
      </w:r>
      <w:r w:rsidR="00EA1660">
        <w:t>Š</w:t>
      </w:r>
      <w:r w:rsidRPr="003C49C6">
        <w:t xml:space="preserve">o robu ir aizpildījusi Saeima, 2014.gada 19.jūnijā pieņemot grozījumus, ar kuriem </w:t>
      </w:r>
      <w:r w:rsidR="00D73594" w:rsidRPr="003C49C6">
        <w:t>likums „Par valsts un pašvaldību dzīvojamo māju privatizāciju”</w:t>
      </w:r>
      <w:r w:rsidR="007726DC">
        <w:t xml:space="preserve"> </w:t>
      </w:r>
      <w:r w:rsidRPr="003C49C6">
        <w:t>papildināts</w:t>
      </w:r>
      <w:r w:rsidR="00182C7F" w:rsidRPr="00182C7F">
        <w:t xml:space="preserve"> </w:t>
      </w:r>
      <w:r w:rsidR="00182C7F" w:rsidRPr="003C49C6">
        <w:t>ar 85.pantu</w:t>
      </w:r>
      <w:r w:rsidR="00D73594">
        <w:t xml:space="preserve">, </w:t>
      </w:r>
      <w:r w:rsidRPr="003C49C6">
        <w:t xml:space="preserve">kas vēl nav stājies </w:t>
      </w:r>
      <w:r w:rsidR="00D73594">
        <w:t>spēkā.</w:t>
      </w:r>
      <w:r w:rsidRPr="003C49C6">
        <w:t xml:space="preserve"> </w:t>
      </w:r>
      <w:r w:rsidR="00D73594">
        <w:t>T</w:t>
      </w:r>
      <w:r w:rsidRPr="003C49C6">
        <w:t>ādējādi pašreiz</w:t>
      </w:r>
      <w:r w:rsidR="00D73594">
        <w:t xml:space="preserve"> funkcionāli nepieciešamā zemes </w:t>
      </w:r>
      <w:r w:rsidRPr="003C49C6">
        <w:t xml:space="preserve">gabala robežu pārskatīšana nav pieļaujama, </w:t>
      </w:r>
      <w:r w:rsidR="006732F9">
        <w:t>un</w:t>
      </w:r>
      <w:r w:rsidRPr="003C49C6">
        <w:t xml:space="preserve"> līdz brīdim, kad tā</w:t>
      </w:r>
      <w:r w:rsidR="00BC6DE3">
        <w:t>s</w:t>
      </w:r>
      <w:r w:rsidRPr="003C49C6">
        <w:t xml:space="preserve"> tiek grozīta</w:t>
      </w:r>
      <w:r w:rsidR="00BC6DE3">
        <w:t>s</w:t>
      </w:r>
      <w:r w:rsidRPr="003C49C6">
        <w:t xml:space="preserve"> likumā noteiktajā kārtībā, nomas maksa ir jāmaksā par visu funkcionāli nepieciešamo zemes gabalu</w:t>
      </w:r>
      <w:r>
        <w:t>.</w:t>
      </w:r>
    </w:p>
    <w:p w:rsidR="003C49C6" w:rsidRPr="003C49C6" w:rsidRDefault="003C49C6" w:rsidP="007726DC">
      <w:pPr>
        <w:spacing w:line="276" w:lineRule="auto"/>
        <w:ind w:firstLine="567"/>
        <w:jc w:val="both"/>
      </w:pPr>
      <w:r w:rsidRPr="003C49C6">
        <w:t>[</w:t>
      </w:r>
      <w:r w:rsidR="00E52DE0">
        <w:t>10</w:t>
      </w:r>
      <w:r w:rsidRPr="003C49C6">
        <w:t>.1.2] Tiesa nevar pēc savas iniciatīvas lemt par zemes gabala noteikšanu, neievērojot prasības, kas noteiktas Zemes ierīcības likumā, Ministru kabineta noteikumos Nr. 288 „Zemes ierīcības projekta izstrādes noteikumi”, Rīgas teritorijas izmantošanas un apbūves noteikumos Nr. 34.</w:t>
      </w:r>
    </w:p>
    <w:p w:rsidR="003C49C6" w:rsidRPr="003C49C6" w:rsidRDefault="003C49C6" w:rsidP="007726DC">
      <w:pPr>
        <w:spacing w:line="276" w:lineRule="auto"/>
        <w:ind w:firstLine="567"/>
        <w:jc w:val="both"/>
      </w:pPr>
      <w:r w:rsidRPr="003C49C6">
        <w:t xml:space="preserve">Atbildētājas iesniegtais zemes robežu plāns nav sagatavots ne atbilstoši Zemes ierīcības likumam, ne Zemes ierīcības projekta izstrādes noteikumiem. Plānam nav pievienota projekta izstrādātāja licence, kas apliecinātu konkrētās personas (mērnieka) kvalifikāciju un tiesības </w:t>
      </w:r>
      <w:r w:rsidRPr="003C49C6">
        <w:lastRenderedPageBreak/>
        <w:t>izstrādāt zemes ierīcības projektus, tas nav saskaņots ne Valsts zemes dienestā, ne arī Rīgas pilsētas būvvaldē un Dzīvojamo māju privatizācijas komisijā.</w:t>
      </w:r>
    </w:p>
    <w:p w:rsidR="00182C7F" w:rsidRDefault="00182C7F" w:rsidP="007726DC">
      <w:pPr>
        <w:spacing w:line="276" w:lineRule="auto"/>
        <w:ind w:firstLine="567"/>
        <w:jc w:val="both"/>
      </w:pPr>
      <w:r>
        <w:t>Līdz ar to zemes robežu plāns</w:t>
      </w:r>
      <w:r w:rsidR="003C49C6" w:rsidRPr="003C49C6">
        <w:t xml:space="preserve"> uzskatāms par nepieļaujamu un neattiecināmu pierādījumu, jo ar to nav iespējams pierādīt lietā nozīmīgu faktisko apstākli – funkcionāli nepieciešamā zemes gabala robežas un platību. </w:t>
      </w:r>
    </w:p>
    <w:p w:rsidR="00EA1660" w:rsidRPr="003C49C6" w:rsidRDefault="003C49C6" w:rsidP="007726DC">
      <w:pPr>
        <w:spacing w:line="276" w:lineRule="auto"/>
        <w:ind w:firstLine="567"/>
        <w:jc w:val="both"/>
      </w:pPr>
      <w:r w:rsidRPr="003C49C6">
        <w:t xml:space="preserve">No minētā izriet, ka tiesa ir pārkāpusi Civilprocesa likuma 95.panta </w:t>
      </w:r>
      <w:r w:rsidR="00EA1660" w:rsidRPr="003C49C6">
        <w:t>otr</w:t>
      </w:r>
      <w:r w:rsidR="00EA1660">
        <w:t>o</w:t>
      </w:r>
      <w:r w:rsidR="00EA1660" w:rsidRPr="003C49C6">
        <w:t xml:space="preserve"> daļ</w:t>
      </w:r>
      <w:r w:rsidR="00EA1660">
        <w:t>u, atbilstoši kurai</w:t>
      </w:r>
      <w:r w:rsidR="00EA1660" w:rsidRPr="003C49C6">
        <w:t xml:space="preserve"> faktus, kurus saskaņā ar likumu var pierādīt tikai ar noteiktiem pierādīšanas līdzekļiem, nevar pierādīt ne ar kādiem citiem pierādīšanas līdzekļiem.</w:t>
      </w:r>
    </w:p>
    <w:p w:rsidR="003C49C6" w:rsidRPr="003C49C6" w:rsidRDefault="003C49C6" w:rsidP="007726DC">
      <w:pPr>
        <w:spacing w:line="276" w:lineRule="auto"/>
        <w:ind w:firstLine="567"/>
        <w:jc w:val="both"/>
      </w:pPr>
      <w:r w:rsidRPr="003C49C6">
        <w:t>[</w:t>
      </w:r>
      <w:r w:rsidR="00E52DE0">
        <w:t>10</w:t>
      </w:r>
      <w:r w:rsidRPr="003C49C6">
        <w:t>.</w:t>
      </w:r>
      <w:r w:rsidR="00C61D5A">
        <w:t>1.3</w:t>
      </w:r>
      <w:r w:rsidRPr="003C49C6">
        <w:t>] Nosakot nomājamo platību, tiesa nav piemērojusi Ministru kabineta 1999.gada 19.janvāra noteikumu Nr. 20 „Dzīvojamās mājas privatizācijai nepieciešamo dokumentu sagatavošan</w:t>
      </w:r>
      <w:r w:rsidR="00182C7F">
        <w:t>as noteikumi” 3.-7., 33. un 34.</w:t>
      </w:r>
      <w:r w:rsidRPr="003C49C6">
        <w:t>punktu, ignorējot judikatūrā nostiprināto atziņu, ka zemes īpašniekam jāiznomā un dzīvojamās mājas dzīvokļu īpašniekiem ir jāmaksā zemes nomas maksa par dzīvojamai ēkai funkcionāli nepieciešamo zemes gabalu, kura platību nosaka privatizācijas komisija atbilstoši šiem Ministru kabineta noteikumiem</w:t>
      </w:r>
      <w:r w:rsidR="00C61D5A">
        <w:t xml:space="preserve"> (lieta Nr. SKA-79/2010)</w:t>
      </w:r>
      <w:r w:rsidRPr="003C49C6">
        <w:t>.</w:t>
      </w:r>
    </w:p>
    <w:p w:rsidR="00182C7F" w:rsidRDefault="003C49C6" w:rsidP="007726DC">
      <w:pPr>
        <w:spacing w:line="276" w:lineRule="auto"/>
        <w:ind w:firstLine="567"/>
        <w:jc w:val="both"/>
      </w:pPr>
      <w:r w:rsidRPr="003C49C6">
        <w:t>Funkcionāli nepieciešamā zemes gabala noteikšana kā privatizācijas procesa sastāvdaļa ir izpildīta līdz ar dzīvojamās mājas privatizācijas procesa pabeigšanu</w:t>
      </w:r>
      <w:r w:rsidR="00C61D5A">
        <w:t>,</w:t>
      </w:r>
      <w:r w:rsidRPr="003C49C6">
        <w:t xml:space="preserve"> un šādi noteiktā funkcionāli nepieciešamā zemes gabala robežas un platība kļūst saistoša gan personām, kas iegūst dzīvokļa īpašumu, gan zemes īpašniekam. </w:t>
      </w:r>
    </w:p>
    <w:p w:rsidR="003C49C6" w:rsidRPr="007D7850" w:rsidRDefault="003C49C6" w:rsidP="007726DC">
      <w:pPr>
        <w:spacing w:line="276" w:lineRule="auto"/>
        <w:ind w:firstLine="567"/>
        <w:jc w:val="both"/>
      </w:pPr>
      <w:r w:rsidRPr="003C49C6">
        <w:t>Trešās personas sagatavots robežu plāns par tā</w:t>
      </w:r>
      <w:r w:rsidR="00182C7F">
        <w:t>s</w:t>
      </w:r>
      <w:r w:rsidRPr="003C49C6">
        <w:t xml:space="preserve"> ieskatā ēkas u</w:t>
      </w:r>
      <w:r w:rsidR="00182C7F">
        <w:t>zturēšanai nepieciešamo platību</w:t>
      </w:r>
      <w:r w:rsidRPr="003C49C6">
        <w:t xml:space="preserve"> nerada nekādas tiesiskas sekas, jo tas nav sagatavots un apstiprināts ar </w:t>
      </w:r>
      <w:r w:rsidRPr="007D7850">
        <w:t>administratīvo aktu atbilstoši minētajiem Ministru kabineta noteikumiem.</w:t>
      </w:r>
    </w:p>
    <w:p w:rsidR="003C49C6" w:rsidRPr="007D7850" w:rsidRDefault="003C49C6" w:rsidP="007726DC">
      <w:pPr>
        <w:spacing w:line="276" w:lineRule="auto"/>
        <w:ind w:firstLine="567"/>
        <w:jc w:val="both"/>
      </w:pPr>
      <w:r w:rsidRPr="007D7850">
        <w:t>[</w:t>
      </w:r>
      <w:r w:rsidR="00E52DE0">
        <w:t>10</w:t>
      </w:r>
      <w:r w:rsidRPr="007D7850">
        <w:t>.</w:t>
      </w:r>
      <w:r w:rsidR="00C61D5A">
        <w:t>1.4</w:t>
      </w:r>
      <w:r w:rsidRPr="007D7850">
        <w:t>] Augstākās tiesas spriedumā lietā Nr. SKC-3/2009, uz kuru atsaukusies arī apelācijas instances tiesa un kas pieņemts pirms grozījumu izdarīšanas likumā „Par valsts un pašvaldību dzīvojamo māju privatizāciju”, Senāts norādīja, ka platību var grozīt vispārējās jurisdikcijas tiesa, ja lietā kā dalībnieki tiek pieaicinātas visas ieinteresētās personas</w:t>
      </w:r>
      <w:r w:rsidR="00C61D5A">
        <w:t>,</w:t>
      </w:r>
      <w:r w:rsidRPr="007D7850">
        <w:t xml:space="preserve"> tostarp ēkas īpašnieki, pašvaldība, atsevišķos gadījumos – arī blakus esošo zemes gabalu un kaimiņu mājas īpašnieki, jo ar šādu spriedumu tiktu pārgrozītas publiskās tiesības, tostarp, apbūves tiesības. </w:t>
      </w:r>
      <w:r w:rsidR="00C61D5A">
        <w:t>P</w:t>
      </w:r>
      <w:r w:rsidR="00C61D5A" w:rsidRPr="007D7850">
        <w:t>roti, jautājumā par funkcionāli nepieciešamā zemes gabala robežu grozīšanu lietas dalībnieks nevar būt pārvaldnieks jeb ēkas īpašnieku likumiskais pārstāvis, kurš var uzņemties ēkas īpašnieku vietā saistības, bet ne grozīt viņu lietu tiesības</w:t>
      </w:r>
      <w:r w:rsidR="00C61D5A">
        <w:t>.</w:t>
      </w:r>
    </w:p>
    <w:p w:rsidR="003C49C6" w:rsidRPr="007D7850" w:rsidRDefault="007D7850" w:rsidP="007726DC">
      <w:pPr>
        <w:spacing w:line="276" w:lineRule="auto"/>
        <w:ind w:firstLine="567"/>
        <w:jc w:val="both"/>
      </w:pPr>
      <w:r w:rsidRPr="007D7850">
        <w:t>P</w:t>
      </w:r>
      <w:r w:rsidR="003C49C6" w:rsidRPr="007D7850">
        <w:t xml:space="preserve">ēc šī </w:t>
      </w:r>
      <w:r w:rsidRPr="007D7850">
        <w:t>sprieduma pasludināšanas, 2010.gada 1.janvār</w:t>
      </w:r>
      <w:r w:rsidR="00C61D5A">
        <w:t>ī</w:t>
      </w:r>
      <w:r w:rsidRPr="007D7850">
        <w:t>,</w:t>
      </w:r>
      <w:r w:rsidR="003C49C6" w:rsidRPr="007D7850">
        <w:t xml:space="preserve"> spēkā stājās Dzīvojamo māj</w:t>
      </w:r>
      <w:r w:rsidRPr="007D7850">
        <w:t>u pārvaldīšanas likums, kura 6.panta otrās daļas 4.</w:t>
      </w:r>
      <w:r w:rsidR="00182C7F">
        <w:t>punkts noteic</w:t>
      </w:r>
      <w:r w:rsidR="003C49C6" w:rsidRPr="007D7850">
        <w:t>, ka zemes nomas līgums kā obligātā dzīvojamās mājas pārvaldīšanas darbība ir slēdzams par piesaistītā zemesgabala lietošanu.</w:t>
      </w:r>
    </w:p>
    <w:p w:rsidR="00182C7F" w:rsidRDefault="00C61D5A" w:rsidP="007726DC">
      <w:pPr>
        <w:spacing w:line="276" w:lineRule="auto"/>
        <w:ind w:firstLine="567"/>
        <w:jc w:val="both"/>
      </w:pPr>
      <w:r>
        <w:t xml:space="preserve">[10.1.5] </w:t>
      </w:r>
      <w:r w:rsidR="007D7850" w:rsidRPr="007D7850">
        <w:t>L</w:t>
      </w:r>
      <w:r w:rsidR="003C49C6" w:rsidRPr="007D7850">
        <w:t xml:space="preserve">ieta </w:t>
      </w:r>
      <w:r w:rsidR="007D7850" w:rsidRPr="007D7850">
        <w:t>Nr. </w:t>
      </w:r>
      <w:r w:rsidR="003C49C6" w:rsidRPr="007D7850">
        <w:t>SKC-3/2009 tika izskatīta</w:t>
      </w:r>
      <w:r w:rsidR="007D7850" w:rsidRPr="007D7850">
        <w:t>,</w:t>
      </w:r>
      <w:r w:rsidR="003C49C6" w:rsidRPr="007D7850">
        <w:t xml:space="preserve"> ievērojot obstrukcijas aizlieguma principu, </w:t>
      </w:r>
      <w:r w:rsidR="007D7850" w:rsidRPr="007D7850">
        <w:t>proti, 2008.</w:t>
      </w:r>
      <w:r>
        <w:t>-</w:t>
      </w:r>
      <w:r w:rsidR="007D7850" w:rsidRPr="007D7850">
        <w:t>2009.</w:t>
      </w:r>
      <w:r w:rsidR="003C49C6" w:rsidRPr="007D7850">
        <w:t>gadā nebija regulējuma</w:t>
      </w:r>
      <w:r w:rsidR="007D7850" w:rsidRPr="007D7850">
        <w:t xml:space="preserve"> par to</w:t>
      </w:r>
      <w:r w:rsidR="003C49C6" w:rsidRPr="007D7850">
        <w:t xml:space="preserve">, kā maināmas ēkai funkcionāli nepieciešamā zemes </w:t>
      </w:r>
      <w:r w:rsidR="003C49C6" w:rsidRPr="00970810">
        <w:t xml:space="preserve">gabala robežas un platība. Šobrīd likumdevējs šo likuma robu ir aizpildījis, pieņemot grozījumus likuma </w:t>
      </w:r>
      <w:r w:rsidR="007D7850" w:rsidRPr="00970810">
        <w:t>„</w:t>
      </w:r>
      <w:r w:rsidR="003C49C6" w:rsidRPr="00970810">
        <w:t>Par valsts un pašvaldību dzīvojamo māju privatizāciju</w:t>
      </w:r>
      <w:r w:rsidR="007D7850" w:rsidRPr="00970810">
        <w:t>”</w:t>
      </w:r>
      <w:r w:rsidR="00182C7F">
        <w:t xml:space="preserve"> 85.</w:t>
      </w:r>
      <w:r w:rsidR="003C49C6" w:rsidRPr="00970810">
        <w:t xml:space="preserve">pantā. </w:t>
      </w:r>
    </w:p>
    <w:p w:rsidR="003C49C6" w:rsidRDefault="00182C7F" w:rsidP="007726DC">
      <w:pPr>
        <w:spacing w:line="276" w:lineRule="auto"/>
        <w:ind w:firstLine="567"/>
        <w:jc w:val="both"/>
      </w:pPr>
      <w:r>
        <w:t xml:space="preserve">Tādējādi </w:t>
      </w:r>
      <w:r w:rsidR="003C49C6" w:rsidRPr="00970810">
        <w:t xml:space="preserve">minētā judikatūras atziņa uzskatāma par novecojušu, jo ir spēkā stājušies normatīvie akti, kas noteic citādu regulējumu. </w:t>
      </w:r>
      <w:r w:rsidR="007D7850" w:rsidRPr="00970810">
        <w:t>Tik</w:t>
      </w:r>
      <w:r w:rsidR="003C49C6" w:rsidRPr="00970810">
        <w:t>līdz likumdevējs likuma robu ir aizpildījis, tiesnešu rakstītās tiesību normas, ja tās neatbilst likumdevēja rakstītajam, nav piemērojamas.</w:t>
      </w:r>
    </w:p>
    <w:p w:rsidR="003C49C6" w:rsidRPr="00970810" w:rsidRDefault="00970810" w:rsidP="007726DC">
      <w:pPr>
        <w:spacing w:line="276" w:lineRule="auto"/>
        <w:ind w:firstLine="567"/>
        <w:jc w:val="both"/>
      </w:pPr>
      <w:r w:rsidRPr="008255E4">
        <w:t>[</w:t>
      </w:r>
      <w:r w:rsidR="00E52DE0" w:rsidRPr="008255E4">
        <w:t>10</w:t>
      </w:r>
      <w:r w:rsidR="00C61D5A" w:rsidRPr="008255E4">
        <w:t>.</w:t>
      </w:r>
      <w:r w:rsidR="004F2113">
        <w:t>2</w:t>
      </w:r>
      <w:r w:rsidRPr="008255E4">
        <w:t>] Tiesai, iestājoties</w:t>
      </w:r>
      <w:r w:rsidRPr="00970810">
        <w:t xml:space="preserve"> zināmiem</w:t>
      </w:r>
      <w:r w:rsidR="00D003C7">
        <w:t xml:space="preserve"> nosacījumiem</w:t>
      </w:r>
      <w:r w:rsidR="003C49C6" w:rsidRPr="00970810">
        <w:t>, i</w:t>
      </w:r>
      <w:r w:rsidRPr="00970810">
        <w:t>r tiesības noteikt nomājamā zemes</w:t>
      </w:r>
      <w:r w:rsidR="003C49C6" w:rsidRPr="00970810">
        <w:t xml:space="preserve"> gabala platību </w:t>
      </w:r>
      <w:r w:rsidRPr="00970810">
        <w:t xml:space="preserve">nākotnē, </w:t>
      </w:r>
      <w:r w:rsidR="003C49C6" w:rsidRPr="00970810">
        <w:t xml:space="preserve">grozot </w:t>
      </w:r>
      <w:r w:rsidRPr="00970810">
        <w:t xml:space="preserve">funkcionāli nepieciešamā zemes gabala </w:t>
      </w:r>
      <w:r w:rsidR="003C49C6" w:rsidRPr="00970810">
        <w:t>robeža</w:t>
      </w:r>
      <w:r w:rsidRPr="00970810">
        <w:t xml:space="preserve">s, </w:t>
      </w:r>
      <w:r w:rsidR="003C49C6" w:rsidRPr="00970810">
        <w:t>nevis</w:t>
      </w:r>
      <w:r w:rsidR="00D003C7">
        <w:t xml:space="preserve"> </w:t>
      </w:r>
      <w:r w:rsidR="003C49C6" w:rsidRPr="00970810">
        <w:t>konstatēt jau esošās noma</w:t>
      </w:r>
      <w:r w:rsidRPr="00970810">
        <w:t>s</w:t>
      </w:r>
      <w:r w:rsidR="003C49C6" w:rsidRPr="00970810">
        <w:t xml:space="preserve"> attiecības un to būtiskās sastāvdaļas un piedz</w:t>
      </w:r>
      <w:r w:rsidR="004F2113">
        <w:t>ī</w:t>
      </w:r>
      <w:r w:rsidR="003C49C6" w:rsidRPr="00970810">
        <w:t xml:space="preserve">t parādu par pagātnē faktiski </w:t>
      </w:r>
      <w:r w:rsidR="003C49C6" w:rsidRPr="00970810">
        <w:lastRenderedPageBreak/>
        <w:t>lietoto zeme</w:t>
      </w:r>
      <w:r w:rsidRPr="00970810">
        <w:t>s</w:t>
      </w:r>
      <w:r w:rsidR="003C49C6" w:rsidRPr="00970810">
        <w:t xml:space="preserve"> gabalu, k</w:t>
      </w:r>
      <w:r w:rsidR="004F2113">
        <w:t>uru</w:t>
      </w:r>
      <w:r w:rsidR="003C49C6" w:rsidRPr="00970810">
        <w:t xml:space="preserve"> zemes īpašniekam nav bijis tiesību lietot un izmantot citiem mērķiem, piemēram</w:t>
      </w:r>
      <w:r w:rsidRPr="00970810">
        <w:t>, apbūvēt.</w:t>
      </w:r>
    </w:p>
    <w:p w:rsidR="00970810" w:rsidRPr="00970810" w:rsidRDefault="003C49C6" w:rsidP="007726DC">
      <w:pPr>
        <w:spacing w:line="276" w:lineRule="auto"/>
        <w:ind w:firstLine="567"/>
        <w:jc w:val="both"/>
      </w:pPr>
      <w:r w:rsidRPr="00970810">
        <w:t>Zemes īpašnie</w:t>
      </w:r>
      <w:r w:rsidR="00970810" w:rsidRPr="00970810">
        <w:t>ce</w:t>
      </w:r>
      <w:r w:rsidRPr="00970810">
        <w:t xml:space="preserve"> savu pienākumu noslēgt zemes nomas līgumu par </w:t>
      </w:r>
      <w:r w:rsidR="00970810" w:rsidRPr="00970810">
        <w:t>zemes gabala nomu no 2012.gada 1.janvāra jau ir izpildīj</w:t>
      </w:r>
      <w:r w:rsidR="006973DD">
        <w:t>usi</w:t>
      </w:r>
      <w:r w:rsidR="00970810" w:rsidRPr="00970810">
        <w:t xml:space="preserve"> ar brī</w:t>
      </w:r>
      <w:r w:rsidRPr="00970810">
        <w:t>di, kad ir nodev</w:t>
      </w:r>
      <w:r w:rsidR="004F2113">
        <w:t>u</w:t>
      </w:r>
      <w:r w:rsidRPr="00970810">
        <w:t>s</w:t>
      </w:r>
      <w:r w:rsidR="004F2113">
        <w:t>i</w:t>
      </w:r>
      <w:r w:rsidRPr="00970810">
        <w:t xml:space="preserve"> ēkai funkcionā</w:t>
      </w:r>
      <w:r w:rsidR="00970810" w:rsidRPr="00970810">
        <w:t>li</w:t>
      </w:r>
      <w:r w:rsidRPr="00970810">
        <w:t xml:space="preserve"> nepieciešamo zemes gabalu nomnie</w:t>
      </w:r>
      <w:r w:rsidR="00970810" w:rsidRPr="00970810">
        <w:t>cei</w:t>
      </w:r>
      <w:r w:rsidRPr="00970810">
        <w:t xml:space="preserve">, no savas puses ievērojot Civillikuma </w:t>
      </w:r>
      <w:r w:rsidR="00970810" w:rsidRPr="00970810">
        <w:t>2130.-2131.</w:t>
      </w:r>
      <w:r w:rsidRPr="00970810">
        <w:t>pantā noteiktos iznomātāja</w:t>
      </w:r>
      <w:r w:rsidR="00970810" w:rsidRPr="00970810">
        <w:t>s</w:t>
      </w:r>
      <w:r w:rsidRPr="00970810">
        <w:t xml:space="preserve"> pienākumus. </w:t>
      </w:r>
      <w:r w:rsidR="00970810" w:rsidRPr="00970810">
        <w:t>Tātad</w:t>
      </w:r>
      <w:r w:rsidRPr="00970810">
        <w:t xml:space="preserve"> jau no piespiedu nomas attiecību </w:t>
      </w:r>
      <w:r w:rsidR="00970810" w:rsidRPr="00970810">
        <w:t>nodibināšanas brī</w:t>
      </w:r>
      <w:r w:rsidRPr="00970810">
        <w:t>ža nomnie</w:t>
      </w:r>
      <w:r w:rsidR="00970810" w:rsidRPr="00970810">
        <w:t>ce ir lietojusi</w:t>
      </w:r>
      <w:r w:rsidRPr="00970810">
        <w:t xml:space="preserve"> visu ēkai piesais</w:t>
      </w:r>
      <w:r w:rsidR="00970810" w:rsidRPr="00970810">
        <w:t>tīto zemes gabalu, tādējādi tai ir</w:t>
      </w:r>
      <w:r w:rsidRPr="00970810">
        <w:t xml:space="preserve"> pienākums samaksāt nomas maksu par visu šī zemes gabala lietošanu (pagātnē) līdz b</w:t>
      </w:r>
      <w:r w:rsidR="00970810" w:rsidRPr="00970810">
        <w:t>rīdim,</w:t>
      </w:r>
      <w:r w:rsidRPr="00970810">
        <w:t xml:space="preserve"> kad tiks grozīts ēkai funkcionāli nepieciešama</w:t>
      </w:r>
      <w:r w:rsidR="00970810" w:rsidRPr="00970810">
        <w:t xml:space="preserve">is zemes gabals </w:t>
      </w:r>
      <w:r w:rsidRPr="00970810">
        <w:t>vai zemes īpašnie</w:t>
      </w:r>
      <w:r w:rsidR="00970810" w:rsidRPr="00970810">
        <w:t>ce</w:t>
      </w:r>
      <w:r w:rsidRPr="00970810">
        <w:t xml:space="preserve"> un ēkas īpašnie</w:t>
      </w:r>
      <w:r w:rsidR="00970810" w:rsidRPr="00970810">
        <w:t>ce</w:t>
      </w:r>
      <w:r w:rsidRPr="00970810">
        <w:t xml:space="preserve"> vienosies par </w:t>
      </w:r>
      <w:r w:rsidR="004F2113">
        <w:t xml:space="preserve">citu </w:t>
      </w:r>
      <w:r w:rsidRPr="00970810">
        <w:t>nomājam</w:t>
      </w:r>
      <w:r w:rsidR="004F2113">
        <w:t>o platību</w:t>
      </w:r>
      <w:r w:rsidR="00970810" w:rsidRPr="00970810">
        <w:t>.</w:t>
      </w:r>
    </w:p>
    <w:p w:rsidR="003C49C6" w:rsidRPr="00970810" w:rsidRDefault="003C49C6" w:rsidP="007726DC">
      <w:pPr>
        <w:spacing w:line="276" w:lineRule="auto"/>
        <w:ind w:firstLine="567"/>
        <w:jc w:val="both"/>
      </w:pPr>
      <w:r w:rsidRPr="00970810">
        <w:t xml:space="preserve">Apstāklis, ka prasītāja </w:t>
      </w:r>
      <w:r w:rsidR="007726DC">
        <w:t>[pers. </w:t>
      </w:r>
      <w:proofErr w:type="spellStart"/>
      <w:r w:rsidR="007726DC">
        <w:t>A]</w:t>
      </w:r>
      <w:proofErr w:type="spellEnd"/>
      <w:r w:rsidR="00970810" w:rsidRPr="00970810">
        <w:t xml:space="preserve"> </w:t>
      </w:r>
      <w:r w:rsidRPr="00970810">
        <w:t>uz tr</w:t>
      </w:r>
      <w:r w:rsidR="00970810" w:rsidRPr="00970810">
        <w:t>īs</w:t>
      </w:r>
      <w:r w:rsidRPr="00970810">
        <w:t xml:space="preserve"> mēnešiem </w:t>
      </w:r>
      <w:r w:rsidR="004F2113">
        <w:t xml:space="preserve">bija </w:t>
      </w:r>
      <w:r w:rsidRPr="00970810">
        <w:t>piekritusi brīvprātīgi samazināt cenu p</w:t>
      </w:r>
      <w:r w:rsidR="00970810" w:rsidRPr="00970810">
        <w:t>ar</w:t>
      </w:r>
      <w:r w:rsidRPr="00970810">
        <w:t xml:space="preserve"> nomu, kā ar</w:t>
      </w:r>
      <w:r w:rsidR="00970810" w:rsidRPr="00970810">
        <w:t>ī</w:t>
      </w:r>
      <w:r w:rsidRPr="00970810">
        <w:t xml:space="preserve"> vienoties par mazā</w:t>
      </w:r>
      <w:r w:rsidR="00970810" w:rsidRPr="00970810">
        <w:t>ku platību, par kuru maksājama nomas maksa,</w:t>
      </w:r>
      <w:r w:rsidRPr="00970810">
        <w:t xml:space="preserve"> nemaina </w:t>
      </w:r>
      <w:proofErr w:type="spellStart"/>
      <w:r w:rsidRPr="00970810">
        <w:t>imperatīvajās</w:t>
      </w:r>
      <w:proofErr w:type="spellEnd"/>
      <w:r w:rsidRPr="00970810">
        <w:t xml:space="preserve"> tiesību normās noteikto pienākumu nodot nomā un nomāt visu</w:t>
      </w:r>
      <w:r w:rsidR="00970810" w:rsidRPr="00970810">
        <w:t xml:space="preserve"> ēkas </w:t>
      </w:r>
      <w:r w:rsidRPr="00970810">
        <w:t xml:space="preserve">uzturēšanai funkcionāli nepieciešamo zemes gabalu. Citiem vārdiem </w:t>
      </w:r>
      <w:r w:rsidR="00970810" w:rsidRPr="00970810">
        <w:t>–</w:t>
      </w:r>
      <w:r w:rsidRPr="00970810">
        <w:t xml:space="preserve"> noslēdzot no</w:t>
      </w:r>
      <w:r w:rsidR="00970810" w:rsidRPr="00970810">
        <w:t>mas</w:t>
      </w:r>
      <w:r w:rsidRPr="00970810">
        <w:t xml:space="preserve"> līgumu par mazāku platību, zemes īpašniekam nerodas tiesība</w:t>
      </w:r>
      <w:r w:rsidR="004F2113">
        <w:t>s</w:t>
      </w:r>
      <w:r w:rsidRPr="00970810">
        <w:t xml:space="preserve"> pārējo zemi apbūvēt vai no</w:t>
      </w:r>
      <w:r w:rsidR="00970810" w:rsidRPr="00970810">
        <w:t>dot</w:t>
      </w:r>
      <w:r w:rsidRPr="00970810">
        <w:t xml:space="preserve"> lietošanā citām personām, jo tā lietošanas mērķis i</w:t>
      </w:r>
      <w:r w:rsidR="00970810" w:rsidRPr="00970810">
        <w:t>r uz tā esošās ēkas uzturēšana un</w:t>
      </w:r>
      <w:r w:rsidRPr="00970810">
        <w:t xml:space="preserve"> apsaimni</w:t>
      </w:r>
      <w:r w:rsidR="00970810" w:rsidRPr="00970810">
        <w:t>ekošana</w:t>
      </w:r>
      <w:r w:rsidR="004F2113">
        <w:t xml:space="preserve"> (publiskas tiesības, kuras nevar grozīt privāttiesiski).</w:t>
      </w:r>
    </w:p>
    <w:p w:rsidR="003C49C6" w:rsidRPr="00371114" w:rsidRDefault="004F2113" w:rsidP="007726DC">
      <w:pPr>
        <w:spacing w:line="276" w:lineRule="auto"/>
        <w:ind w:firstLine="567"/>
        <w:jc w:val="both"/>
      </w:pPr>
      <w:r>
        <w:t xml:space="preserve">[10.3] </w:t>
      </w:r>
      <w:r w:rsidR="003C49C6" w:rsidRPr="00970810">
        <w:t xml:space="preserve">Neapšaubāmi, tiesiski noslēgts līgums ir jāpilda, taču tas nenozīmē, ka pusēm </w:t>
      </w:r>
      <w:r w:rsidR="00970810" w:rsidRPr="00970810">
        <w:t>zūd</w:t>
      </w:r>
      <w:r w:rsidR="003C49C6" w:rsidRPr="00970810">
        <w:t xml:space="preserve"> tiesīb</w:t>
      </w:r>
      <w:r w:rsidR="00970810" w:rsidRPr="00970810">
        <w:t>as</w:t>
      </w:r>
      <w:r w:rsidR="003C49C6" w:rsidRPr="00970810">
        <w:t xml:space="preserve"> prasīt vienai no otras ar</w:t>
      </w:r>
      <w:r w:rsidR="00970810" w:rsidRPr="00970810">
        <w:t>ī</w:t>
      </w:r>
      <w:r w:rsidR="003C49C6" w:rsidRPr="00970810">
        <w:t xml:space="preserve"> to, kas ar noslēgto līgumu nav atrunāts, ja līgumā nav note</w:t>
      </w:r>
      <w:r w:rsidR="00970810" w:rsidRPr="00970810">
        <w:t>ikts</w:t>
      </w:r>
      <w:r w:rsidR="003C49C6" w:rsidRPr="00970810">
        <w:t xml:space="preserve"> pretējais. Proti, noslēdzot līgumu par to funkcionāli nepieciešamā zemes gabala daļu, par </w:t>
      </w:r>
      <w:r w:rsidR="00970810" w:rsidRPr="00970810">
        <w:t xml:space="preserve">kuru </w:t>
      </w:r>
      <w:r w:rsidR="003C49C6" w:rsidRPr="00970810">
        <w:t>pusēm nav strīda, prasītāj</w:t>
      </w:r>
      <w:r w:rsidR="00970810" w:rsidRPr="00970810">
        <w:t>a</w:t>
      </w:r>
      <w:r w:rsidR="003C49C6" w:rsidRPr="00970810">
        <w:t xml:space="preserve"> nezaudē tiesības tiesas ceļā noslēgt (atzīt par noslēgtu) līgumu </w:t>
      </w:r>
      <w:r w:rsidR="00970810" w:rsidRPr="00970810">
        <w:t xml:space="preserve">arī </w:t>
      </w:r>
      <w:r w:rsidR="003C49C6" w:rsidRPr="00970810">
        <w:t>par to zemes gabala daļu, kas ir iznomāta uz likuma pamata, bet par kuru nav nos</w:t>
      </w:r>
      <w:r w:rsidR="00970810" w:rsidRPr="00970810">
        <w:t xml:space="preserve">lēgts </w:t>
      </w:r>
      <w:r w:rsidR="003C49C6" w:rsidRPr="00970810">
        <w:t>rakstveida līgums (svešas lietas bezmaksas lietošanu likums neparedz</w:t>
      </w:r>
      <w:r>
        <w:t>,</w:t>
      </w:r>
      <w:r w:rsidR="003C49C6" w:rsidRPr="00970810">
        <w:t xml:space="preserve"> tāpat kā nepar</w:t>
      </w:r>
      <w:r w:rsidR="00970810" w:rsidRPr="00970810">
        <w:t xml:space="preserve">edz </w:t>
      </w:r>
      <w:r w:rsidR="003C49C6" w:rsidRPr="00970810">
        <w:t xml:space="preserve">tiesības nelietot </w:t>
      </w:r>
      <w:r w:rsidR="003C49C6" w:rsidRPr="00371114">
        <w:t>funkcionāli nepieciešamo zemes gabalu).</w:t>
      </w:r>
    </w:p>
    <w:p w:rsidR="00371114" w:rsidRPr="00371114" w:rsidRDefault="00970810" w:rsidP="007726DC">
      <w:pPr>
        <w:spacing w:line="276" w:lineRule="auto"/>
        <w:ind w:firstLine="567"/>
        <w:jc w:val="both"/>
      </w:pPr>
      <w:r w:rsidRPr="00371114">
        <w:t>[</w:t>
      </w:r>
      <w:r w:rsidR="00E52DE0">
        <w:t>10</w:t>
      </w:r>
      <w:r w:rsidRPr="00371114">
        <w:t>.</w:t>
      </w:r>
      <w:r w:rsidR="004F2113">
        <w:t>4</w:t>
      </w:r>
      <w:r w:rsidRPr="00371114">
        <w:t xml:space="preserve">] </w:t>
      </w:r>
      <w:r w:rsidR="00182C7F">
        <w:t xml:space="preserve">Apelācijas instances tiesa </w:t>
      </w:r>
      <w:r w:rsidR="003C49C6" w:rsidRPr="00371114">
        <w:t xml:space="preserve">SIA </w:t>
      </w:r>
      <w:r w:rsidR="00371114" w:rsidRPr="00371114">
        <w:t>„</w:t>
      </w:r>
      <w:r w:rsidR="003C49C6" w:rsidRPr="00371114">
        <w:t>Rīgas namu pārvaldnieks</w:t>
      </w:r>
      <w:r w:rsidR="00371114" w:rsidRPr="00371114">
        <w:t>”</w:t>
      </w:r>
      <w:r w:rsidR="003C49C6" w:rsidRPr="00371114">
        <w:t xml:space="preserve"> pretprasību daļā par pienākuma uzlikšanu noslēgt zemes nomas līgumu rakstveidā ir noraidījusi, tādējādi pretprasība atzīstama par noraidītu pilnībā. Apstāklis, ka, nosakot nomājamā zemes gabala platību, tiesa ir piekritusi atbildētāja</w:t>
      </w:r>
      <w:r w:rsidR="00371114" w:rsidRPr="00371114">
        <w:t>s</w:t>
      </w:r>
      <w:r w:rsidR="003C49C6" w:rsidRPr="00371114">
        <w:t xml:space="preserve"> ierunām, nemaina faktu, ka pretprasība ir noraidīta, jo tiesai ir jānošķir ierunas uz prasītāja prasījumu no pret</w:t>
      </w:r>
      <w:r w:rsidR="00D74ED2">
        <w:t>prasījumiem.</w:t>
      </w:r>
    </w:p>
    <w:p w:rsidR="00174EE6" w:rsidRDefault="003C49C6" w:rsidP="007726DC">
      <w:pPr>
        <w:spacing w:after="240" w:line="276" w:lineRule="auto"/>
        <w:ind w:firstLine="567"/>
        <w:jc w:val="both"/>
      </w:pPr>
      <w:r w:rsidRPr="00371114">
        <w:t>No minētā izriet, ka tiesa nepareizi piem</w:t>
      </w:r>
      <w:r w:rsidR="00371114" w:rsidRPr="00371114">
        <w:t>ērojusi Civilprocesa likuma 41.</w:t>
      </w:r>
      <w:r w:rsidRPr="00371114">
        <w:t>panta</w:t>
      </w:r>
      <w:r w:rsidR="00371114" w:rsidRPr="00371114">
        <w:t xml:space="preserve"> </w:t>
      </w:r>
      <w:r w:rsidRPr="00371114">
        <w:t>pirmās daļas noteikumus attiecībā uz valsts nodevas, ko atbildētāj</w:t>
      </w:r>
      <w:r w:rsidR="00371114" w:rsidRPr="00371114">
        <w:t>a</w:t>
      </w:r>
      <w:r w:rsidRPr="00371114">
        <w:t xml:space="preserve"> samaksāj</w:t>
      </w:r>
      <w:r w:rsidR="00371114" w:rsidRPr="00371114">
        <w:t xml:space="preserve">usi par tās </w:t>
      </w:r>
      <w:r w:rsidRPr="00371114">
        <w:t>celto, bet tiesas noraidīto pretprasību par pienākumu</w:t>
      </w:r>
      <w:r w:rsidR="00371114" w:rsidRPr="00371114">
        <w:t xml:space="preserve"> uzlikšanu</w:t>
      </w:r>
      <w:r w:rsidRPr="00371114">
        <w:t xml:space="preserve"> noslēgt rakstveida zemes nomas līgumu, piedziņu no prasītājas.</w:t>
      </w:r>
    </w:p>
    <w:p w:rsidR="00096398" w:rsidRPr="002D2CA2" w:rsidRDefault="00CD4749" w:rsidP="00A86EBB">
      <w:pPr>
        <w:spacing w:after="240" w:line="276" w:lineRule="auto"/>
        <w:jc w:val="center"/>
        <w:rPr>
          <w:b/>
        </w:rPr>
      </w:pPr>
      <w:r>
        <w:rPr>
          <w:b/>
        </w:rPr>
        <w:t>Motīvu daļa</w:t>
      </w:r>
    </w:p>
    <w:p w:rsidR="005166DC" w:rsidRDefault="00421057" w:rsidP="007726DC">
      <w:pPr>
        <w:shd w:val="clear" w:color="auto" w:fill="FFFFFF"/>
        <w:spacing w:after="240" w:line="276" w:lineRule="auto"/>
        <w:ind w:firstLine="567"/>
        <w:jc w:val="both"/>
        <w:rPr>
          <w:color w:val="000000"/>
        </w:rPr>
      </w:pPr>
      <w:r>
        <w:rPr>
          <w:color w:val="000000"/>
        </w:rPr>
        <w:t>[</w:t>
      </w:r>
      <w:r w:rsidR="00E60F43">
        <w:rPr>
          <w:color w:val="000000"/>
        </w:rPr>
        <w:t>1</w:t>
      </w:r>
      <w:r w:rsidR="00655FD3">
        <w:rPr>
          <w:color w:val="000000"/>
        </w:rPr>
        <w:t>1</w:t>
      </w:r>
      <w:r w:rsidR="00096398" w:rsidRPr="00015B49">
        <w:rPr>
          <w:color w:val="000000"/>
        </w:rPr>
        <w:t xml:space="preserve">] </w:t>
      </w:r>
      <w:r w:rsidR="00096398" w:rsidRPr="00015B49">
        <w:t>Pārbaudīj</w:t>
      </w:r>
      <w:r w:rsidR="00445B1E">
        <w:t>u</w:t>
      </w:r>
      <w:r w:rsidR="00096398" w:rsidRPr="00015B49">
        <w:t>s</w:t>
      </w:r>
      <w:r w:rsidR="00445B1E">
        <w:t>i</w:t>
      </w:r>
      <w:r w:rsidR="00096398" w:rsidRPr="00015B49">
        <w:t xml:space="preserve"> sprieduma likumību attiecībā uz argumentiem, kas minēti kasācijas sūdzībā, kā to nosaka Civilprocesa likuma </w:t>
      </w:r>
      <w:r w:rsidR="00096398" w:rsidRPr="0026130B">
        <w:t xml:space="preserve">473.panta pirmā </w:t>
      </w:r>
      <w:r w:rsidR="00B04952" w:rsidRPr="0026130B">
        <w:t xml:space="preserve">daļa, Augstākā tiesa atzīst, ka </w:t>
      </w:r>
      <w:r w:rsidR="00B04952" w:rsidRPr="0026130B">
        <w:rPr>
          <w:color w:val="000000"/>
        </w:rPr>
        <w:t xml:space="preserve">apelācijas instances tiesas </w:t>
      </w:r>
      <w:r w:rsidR="00B04952" w:rsidRPr="009B3922">
        <w:rPr>
          <w:color w:val="000000"/>
        </w:rPr>
        <w:t xml:space="preserve">spriedums ir </w:t>
      </w:r>
      <w:r w:rsidR="00D652E8">
        <w:rPr>
          <w:color w:val="000000"/>
        </w:rPr>
        <w:t xml:space="preserve">daļā </w:t>
      </w:r>
      <w:r w:rsidR="009B3922" w:rsidRPr="009B3922">
        <w:rPr>
          <w:color w:val="000000"/>
        </w:rPr>
        <w:t xml:space="preserve">atceļams </w:t>
      </w:r>
      <w:r w:rsidR="009B3922" w:rsidRPr="008D6BC4">
        <w:rPr>
          <w:color w:val="000000"/>
        </w:rPr>
        <w:t xml:space="preserve">un lieta nododama jaunai izskatīšanai </w:t>
      </w:r>
      <w:r w:rsidR="009B3922">
        <w:rPr>
          <w:color w:val="000000"/>
        </w:rPr>
        <w:t>Latgales</w:t>
      </w:r>
      <w:r w:rsidR="009B3922" w:rsidRPr="008D6BC4">
        <w:rPr>
          <w:color w:val="000000"/>
        </w:rPr>
        <w:t xml:space="preserve"> apgabaltiesai.</w:t>
      </w:r>
    </w:p>
    <w:p w:rsidR="00673AFC" w:rsidRDefault="00673AFC" w:rsidP="007726DC">
      <w:pPr>
        <w:spacing w:line="276" w:lineRule="auto"/>
        <w:ind w:firstLine="567"/>
        <w:jc w:val="both"/>
      </w:pPr>
      <w:r>
        <w:t>[1</w:t>
      </w:r>
      <w:r w:rsidR="00655FD3">
        <w:t>2</w:t>
      </w:r>
      <w:r>
        <w:t xml:space="preserve">] Latgales apgabaltiesas spriedums nav pārsūdzēts un ir stājies likumīgā spēkā daļā, ar kuru noraidīta SIA „Rīgas namu pārvaldnieks” pretprasība daļā par pienākuma uzlikšanu noslēgt zemes nomas līgumu rakstveidā un izbeigta tiesvedība </w:t>
      </w:r>
      <w:r w:rsidR="007726DC">
        <w:t>[pers. </w:t>
      </w:r>
      <w:proofErr w:type="spellStart"/>
      <w:r w:rsidR="007726DC">
        <w:t>A]</w:t>
      </w:r>
      <w:proofErr w:type="spellEnd"/>
      <w:r>
        <w:t xml:space="preserve"> prasības daļā pret SIA „</w:t>
      </w:r>
      <w:proofErr w:type="spellStart"/>
      <w:r>
        <w:t>Private</w:t>
      </w:r>
      <w:proofErr w:type="spellEnd"/>
      <w:r>
        <w:t xml:space="preserve"> </w:t>
      </w:r>
      <w:proofErr w:type="spellStart"/>
      <w:r>
        <w:t>Equity</w:t>
      </w:r>
      <w:proofErr w:type="spellEnd"/>
      <w:r>
        <w:t xml:space="preserve"> </w:t>
      </w:r>
      <w:proofErr w:type="spellStart"/>
      <w:r>
        <w:t>Insurance</w:t>
      </w:r>
      <w:proofErr w:type="spellEnd"/>
      <w:r>
        <w:t xml:space="preserve"> </w:t>
      </w:r>
      <w:proofErr w:type="spellStart"/>
      <w:r>
        <w:t>Group</w:t>
      </w:r>
      <w:proofErr w:type="spellEnd"/>
      <w:r>
        <w:t>”.</w:t>
      </w:r>
    </w:p>
    <w:p w:rsidR="00673AFC" w:rsidRDefault="00577ADA" w:rsidP="007726DC">
      <w:pPr>
        <w:spacing w:line="276" w:lineRule="auto"/>
        <w:ind w:firstLine="567"/>
        <w:jc w:val="both"/>
      </w:pPr>
      <w:r>
        <w:lastRenderedPageBreak/>
        <w:t xml:space="preserve">Kasācijas kārtībā izskatāms jautājums par prasītājas tiesībām uz parāda piedziņu par laiku, kad pusēm pastāvēja nomas līgums – 2011.gada pēdējo ceturksni, kā arī par </w:t>
      </w:r>
      <w:r w:rsidR="00FF7C85">
        <w:t xml:space="preserve">nomas attiecībām par </w:t>
      </w:r>
      <w:r>
        <w:t>laiku no 2012.gada 1.janvāra, kad noslēgta līguma nav.</w:t>
      </w:r>
      <w:r w:rsidR="00673AFC">
        <w:t xml:space="preserve"> </w:t>
      </w:r>
    </w:p>
    <w:p w:rsidR="00FF7C85" w:rsidRDefault="00FF7C85" w:rsidP="00C050E5">
      <w:pPr>
        <w:spacing w:line="276" w:lineRule="auto"/>
        <w:ind w:firstLine="720"/>
        <w:jc w:val="both"/>
        <w:rPr>
          <w:color w:val="000000"/>
        </w:rPr>
      </w:pPr>
    </w:p>
    <w:p w:rsidR="00C050E5" w:rsidRDefault="00852CDA" w:rsidP="007726DC">
      <w:pPr>
        <w:spacing w:line="276" w:lineRule="auto"/>
        <w:ind w:firstLine="567"/>
        <w:jc w:val="both"/>
      </w:pPr>
      <w:r>
        <w:rPr>
          <w:color w:val="000000"/>
        </w:rPr>
        <w:t>[1</w:t>
      </w:r>
      <w:r w:rsidR="00655FD3">
        <w:rPr>
          <w:color w:val="000000"/>
        </w:rPr>
        <w:t>3</w:t>
      </w:r>
      <w:r>
        <w:rPr>
          <w:color w:val="000000"/>
        </w:rPr>
        <w:t>]</w:t>
      </w:r>
      <w:r w:rsidR="009820C6">
        <w:rPr>
          <w:color w:val="000000"/>
        </w:rPr>
        <w:t xml:space="preserve"> </w:t>
      </w:r>
      <w:r w:rsidR="00673AFC">
        <w:rPr>
          <w:color w:val="000000"/>
        </w:rPr>
        <w:t xml:space="preserve">Augstākā tiesa atzīst par pamatotu un pareizu apelācijas instances tiesas spriedumu daļā par </w:t>
      </w:r>
      <w:r w:rsidR="007726DC">
        <w:t>[pers. </w:t>
      </w:r>
      <w:proofErr w:type="spellStart"/>
      <w:r w:rsidR="007726DC">
        <w:t>A]</w:t>
      </w:r>
      <w:proofErr w:type="spellEnd"/>
      <w:r w:rsidR="00673AFC">
        <w:rPr>
          <w:color w:val="000000"/>
        </w:rPr>
        <w:t xml:space="preserve"> prasības noraidīšanu daļā par 2011.gada pēdējo ceturksni. </w:t>
      </w:r>
      <w:r w:rsidR="00673AFC" w:rsidRPr="001F00E9">
        <w:t xml:space="preserve">Tiesa nosprieda noraidīt </w:t>
      </w:r>
      <w:r w:rsidR="007726DC">
        <w:t>[pers. </w:t>
      </w:r>
      <w:proofErr w:type="spellStart"/>
      <w:r w:rsidR="007726DC">
        <w:t>A]</w:t>
      </w:r>
      <w:proofErr w:type="spellEnd"/>
      <w:r w:rsidR="00673AFC" w:rsidRPr="001F00E9">
        <w:t xml:space="preserve"> prasību daļā par zemes nomas maksas parāda un nekustamā īpašuma nodokļa kompensācijas 1</w:t>
      </w:r>
      <w:r w:rsidR="00673AFC">
        <w:t> </w:t>
      </w:r>
      <w:r w:rsidR="00673AFC" w:rsidRPr="001F00E9">
        <w:t xml:space="preserve">881,58 </w:t>
      </w:r>
      <w:proofErr w:type="spellStart"/>
      <w:r w:rsidR="00673AFC" w:rsidRPr="001F00E9">
        <w:rPr>
          <w:i/>
        </w:rPr>
        <w:t>euro</w:t>
      </w:r>
      <w:proofErr w:type="spellEnd"/>
      <w:r w:rsidR="00673AFC" w:rsidRPr="001F00E9">
        <w:t xml:space="preserve"> piedziņu par laiku no 2011.gada 1.oktobra līdz 2011.gada 31.decembrim</w:t>
      </w:r>
      <w:r w:rsidR="00673AFC">
        <w:t xml:space="preserve">, </w:t>
      </w:r>
      <w:r w:rsidR="00577ADA">
        <w:t xml:space="preserve">pamatojot to ar </w:t>
      </w:r>
      <w:r w:rsidR="00577ADA" w:rsidRPr="00947E33">
        <w:t xml:space="preserve">SIA „Rīgas namu pārvaldnieks” un </w:t>
      </w:r>
      <w:r w:rsidR="007726DC">
        <w:t>[pers. </w:t>
      </w:r>
      <w:proofErr w:type="spellStart"/>
      <w:r w:rsidR="007726DC">
        <w:t>A]</w:t>
      </w:r>
      <w:proofErr w:type="spellEnd"/>
      <w:r w:rsidR="00577ADA">
        <w:t xml:space="preserve"> </w:t>
      </w:r>
      <w:r w:rsidR="00577ADA" w:rsidRPr="00947E33">
        <w:t>2011.gada 25.februār</w:t>
      </w:r>
      <w:r w:rsidR="00577ADA">
        <w:t>a</w:t>
      </w:r>
      <w:r w:rsidR="00577ADA" w:rsidRPr="00947E33">
        <w:t xml:space="preserve"> zemes</w:t>
      </w:r>
      <w:r w:rsidR="00577ADA">
        <w:t xml:space="preserve"> </w:t>
      </w:r>
      <w:r w:rsidR="00577ADA" w:rsidRPr="00947E33">
        <w:t>gabala nomas līgumu par laiku no 2011.gada 1.janvāra līdz 2011.gada 31.decemb</w:t>
      </w:r>
      <w:r w:rsidR="00577ADA">
        <w:t xml:space="preserve">rim un tā 2011.gada </w:t>
      </w:r>
      <w:r w:rsidR="00577ADA" w:rsidRPr="00947E33">
        <w:t xml:space="preserve">8.decembra </w:t>
      </w:r>
      <w:r w:rsidR="00577ADA">
        <w:t>grozījumiem</w:t>
      </w:r>
      <w:r w:rsidR="00E64B7B">
        <w:t>, kas attiecināti uz 2011.gada ceturto ceturksni.</w:t>
      </w:r>
      <w:r w:rsidR="00577ADA">
        <w:t xml:space="preserve"> </w:t>
      </w:r>
      <w:r w:rsidR="00E64B7B">
        <w:t xml:space="preserve">Tiesa pareizi atzinusi, ka par šo laiku nomas maksa nosakāma atbilstoši 2011.gada 8.decembra </w:t>
      </w:r>
      <w:r w:rsidR="00577ADA" w:rsidRPr="00947E33">
        <w:t xml:space="preserve">vienošanās </w:t>
      </w:r>
      <w:r w:rsidR="00E64B7B">
        <w:t>nolīgtajam</w:t>
      </w:r>
      <w:r w:rsidR="006F1225">
        <w:t xml:space="preserve">, saskaņā ar likuma „Par valsts un pašvaldību dzīvojamo māju privatizāciju” </w:t>
      </w:r>
      <w:r w:rsidR="00D37D16">
        <w:rPr>
          <w:color w:val="000000"/>
        </w:rPr>
        <w:t>54.panta otro daļu</w:t>
      </w:r>
      <w:r w:rsidR="000D14F6">
        <w:rPr>
          <w:color w:val="000000"/>
        </w:rPr>
        <w:t>,</w:t>
      </w:r>
      <w:r w:rsidR="00D37D16">
        <w:t xml:space="preserve"> likuma „Par zemes reformu Latvijas Republikas pilsētās” </w:t>
      </w:r>
      <w:r w:rsidR="00D37D16">
        <w:rPr>
          <w:rFonts w:ascii="TimesNewRomanPSMT" w:hAnsi="TimesNewRomanPSMT" w:cs="TimesNewRomanPSMT"/>
          <w:lang w:eastAsia="lv-LV"/>
        </w:rPr>
        <w:t>12.panta otro</w:t>
      </w:r>
      <w:r w:rsidR="00D37D16" w:rsidRPr="009D65F5">
        <w:rPr>
          <w:rFonts w:ascii="TimesNewRomanPSMT" w:hAnsi="TimesNewRomanPSMT" w:cs="TimesNewRomanPSMT"/>
          <w:vertAlign w:val="superscript"/>
          <w:lang w:eastAsia="lv-LV"/>
        </w:rPr>
        <w:t>1</w:t>
      </w:r>
      <w:r w:rsidR="00D37D16">
        <w:rPr>
          <w:rFonts w:ascii="TimesNewRomanPSMT" w:hAnsi="TimesNewRomanPSMT" w:cs="TimesNewRomanPSMT"/>
          <w:lang w:eastAsia="lv-LV"/>
        </w:rPr>
        <w:t xml:space="preserve"> daļu </w:t>
      </w:r>
      <w:r w:rsidR="006F1225">
        <w:t>(redakcijās, kas bija spēkā šajā laika posmā)</w:t>
      </w:r>
      <w:r w:rsidR="00A73EEF">
        <w:t xml:space="preserve"> un Civillikuma 1587.pantu.</w:t>
      </w:r>
    </w:p>
    <w:p w:rsidR="00C050E5" w:rsidRPr="00EA066A" w:rsidRDefault="00C050E5" w:rsidP="007726DC">
      <w:pPr>
        <w:spacing w:line="276" w:lineRule="auto"/>
        <w:ind w:firstLine="567"/>
        <w:jc w:val="both"/>
      </w:pPr>
      <w:r>
        <w:t>Augstākās tiesa</w:t>
      </w:r>
      <w:r w:rsidRPr="00EA066A">
        <w:t xml:space="preserve">s ieskatā apgabaltiesas spriedumā ietvertais pamatojums </w:t>
      </w:r>
      <w:r w:rsidR="006F1225">
        <w:t xml:space="preserve">tiesību normu piemērošanas jautājumā </w:t>
      </w:r>
      <w:r>
        <w:t xml:space="preserve">attiecībā uz šo laika posmu </w:t>
      </w:r>
      <w:r w:rsidRPr="00EA066A">
        <w:t xml:space="preserve">ir pareizs un pilnībā pietiekams. Līdz ar to Augstākā tiesa </w:t>
      </w:r>
      <w:r>
        <w:t>atzīst Latgale</w:t>
      </w:r>
      <w:r w:rsidRPr="00EA066A">
        <w:t>s apgabaltiesas Civillietu tiesas kolēģijas 201</w:t>
      </w:r>
      <w:r>
        <w:t>5</w:t>
      </w:r>
      <w:r w:rsidRPr="00EA066A">
        <w:t xml:space="preserve">.gada </w:t>
      </w:r>
      <w:r>
        <w:t>28</w:t>
      </w:r>
      <w:r w:rsidRPr="00EA066A">
        <w:t>.a</w:t>
      </w:r>
      <w:r>
        <w:t>prīļa</w:t>
      </w:r>
      <w:r w:rsidRPr="00EA066A">
        <w:t xml:space="preserve"> sprieduma motivācij</w:t>
      </w:r>
      <w:r w:rsidR="00603258">
        <w:t>u</w:t>
      </w:r>
      <w:r>
        <w:t xml:space="preserve"> šajā daļā</w:t>
      </w:r>
      <w:r w:rsidR="00603258">
        <w:t xml:space="preserve"> par pareizu, papildu argumentus nenorādot</w:t>
      </w:r>
      <w:r w:rsidRPr="00EA066A">
        <w:t>, kā t</w:t>
      </w:r>
      <w:r>
        <w:t>o atļauj Civilprocesa likuma 475</w:t>
      </w:r>
      <w:r w:rsidRPr="00EA066A">
        <w:t xml:space="preserve">.panta </w:t>
      </w:r>
      <w:r>
        <w:t>ses</w:t>
      </w:r>
      <w:r w:rsidRPr="00EA066A">
        <w:t>tā daļa</w:t>
      </w:r>
      <w:r w:rsidR="004A7B23">
        <w:t xml:space="preserve">, un attiecībā uz šī prasījuma </w:t>
      </w:r>
      <w:r w:rsidR="00640BAF">
        <w:t>(</w:t>
      </w:r>
      <w:r w:rsidR="00640BAF">
        <w:rPr>
          <w:color w:val="000000"/>
        </w:rPr>
        <w:t>daļā par 2011.gada pēdējo ceturksni</w:t>
      </w:r>
      <w:r w:rsidR="00640BAF">
        <w:t xml:space="preserve">) </w:t>
      </w:r>
      <w:r w:rsidR="004A7B23">
        <w:t>noraidīšanu spriedums atstājams negrozīts.</w:t>
      </w:r>
    </w:p>
    <w:p w:rsidR="00C050E5" w:rsidRDefault="00C050E5" w:rsidP="00577ADA">
      <w:pPr>
        <w:spacing w:line="276" w:lineRule="auto"/>
        <w:ind w:firstLine="720"/>
        <w:jc w:val="both"/>
      </w:pPr>
    </w:p>
    <w:p w:rsidR="00577ADA" w:rsidRPr="006E4813" w:rsidRDefault="00577ADA" w:rsidP="007726DC">
      <w:pPr>
        <w:spacing w:line="276" w:lineRule="auto"/>
        <w:ind w:firstLine="567"/>
        <w:jc w:val="both"/>
      </w:pPr>
      <w:r w:rsidRPr="006E4813">
        <w:t>[</w:t>
      </w:r>
      <w:r w:rsidR="005E6C50">
        <w:t>1</w:t>
      </w:r>
      <w:r w:rsidR="00655FD3">
        <w:t>4</w:t>
      </w:r>
      <w:r w:rsidRPr="006E4813">
        <w:t xml:space="preserve">] </w:t>
      </w:r>
      <w:r w:rsidR="009B717B">
        <w:rPr>
          <w:color w:val="000000"/>
        </w:rPr>
        <w:t>Attiecībā uz pušu zemes piespiedu nomas attiecībām no 2012.gada 1.janvāra, p</w:t>
      </w:r>
      <w:r>
        <w:t>usēm</w:t>
      </w:r>
      <w:r w:rsidRPr="006E4813">
        <w:t xml:space="preserve"> nav strīda</w:t>
      </w:r>
      <w:r w:rsidR="00566ADA">
        <w:t xml:space="preserve"> un tiesa konstatējusi</w:t>
      </w:r>
      <w:r w:rsidRPr="006E4813">
        <w:t xml:space="preserve">, ka nekustamā īpašuma </w:t>
      </w:r>
      <w:r w:rsidR="00FC3D83">
        <w:t>[adrese</w:t>
      </w:r>
      <w:r w:rsidR="00FC3D83">
        <w:t xml:space="preserve"> </w:t>
      </w:r>
      <w:proofErr w:type="spellStart"/>
      <w:r w:rsidR="00FC3D83">
        <w:t>A</w:t>
      </w:r>
      <w:r w:rsidR="00FC3D83">
        <w:t>]</w:t>
      </w:r>
      <w:proofErr w:type="spellEnd"/>
      <w:r>
        <w:t>,</w:t>
      </w:r>
      <w:r w:rsidRPr="006E4813">
        <w:t xml:space="preserve"> sastāvā ietilpstoši</w:t>
      </w:r>
      <w:r>
        <w:t>e dzīvokļi ir privatizēti un</w:t>
      </w:r>
      <w:r w:rsidRPr="006E4813">
        <w:t xml:space="preserve"> ka dzīvojamā ēka ir pil</w:t>
      </w:r>
      <w:r>
        <w:t>nībā sadalīta dzīvokļa īpašumos,</w:t>
      </w:r>
      <w:r w:rsidRPr="006E4813">
        <w:t xml:space="preserve"> izveidojot 25 dzīvokļa īpašumus. </w:t>
      </w:r>
    </w:p>
    <w:p w:rsidR="00A265E3" w:rsidRDefault="00577ADA" w:rsidP="007726DC">
      <w:pPr>
        <w:spacing w:line="276" w:lineRule="auto"/>
        <w:ind w:firstLine="567"/>
        <w:jc w:val="both"/>
      </w:pPr>
      <w:r w:rsidRPr="006E4813">
        <w:t xml:space="preserve">Tāpat lietā nav </w:t>
      </w:r>
      <w:r>
        <w:t>s</w:t>
      </w:r>
      <w:r w:rsidRPr="006E4813">
        <w:t xml:space="preserve">trīda, ka minētā ēka atrodas uz prasītājai </w:t>
      </w:r>
      <w:r w:rsidR="007726DC">
        <w:t>[pers. </w:t>
      </w:r>
      <w:proofErr w:type="spellStart"/>
      <w:r w:rsidR="007726DC">
        <w:t>A]</w:t>
      </w:r>
      <w:proofErr w:type="spellEnd"/>
      <w:r w:rsidRPr="006E4813">
        <w:t xml:space="preserve"> piederošā zemes</w:t>
      </w:r>
      <w:r>
        <w:t xml:space="preserve"> </w:t>
      </w:r>
      <w:r w:rsidRPr="006E4813">
        <w:t>gabala</w:t>
      </w:r>
      <w:r>
        <w:t>, ka</w:t>
      </w:r>
      <w:r w:rsidRPr="006E4813">
        <w:t xml:space="preserve"> </w:t>
      </w:r>
      <w:r w:rsidR="004C3AE3">
        <w:t xml:space="preserve">pusēm </w:t>
      </w:r>
      <w:r w:rsidR="004C3AE3" w:rsidRPr="006E4813">
        <w:t>no 2012.gada 1.janvāra nav parakstīta zemes</w:t>
      </w:r>
      <w:r w:rsidR="004C3AE3">
        <w:t xml:space="preserve"> </w:t>
      </w:r>
      <w:r w:rsidR="004C3AE3" w:rsidRPr="006E4813">
        <w:t>nomas līguma, bet pastāv zemes piespiedu nomas attiecības</w:t>
      </w:r>
      <w:r w:rsidR="004C3AE3">
        <w:t xml:space="preserve"> un</w:t>
      </w:r>
      <w:r w:rsidR="004C3AE3" w:rsidRPr="006E4813">
        <w:t xml:space="preserve"> </w:t>
      </w:r>
      <w:r w:rsidRPr="006E4813">
        <w:t>dzīvokļu īpašnieku pienākums maksāt zemes nomas maksu</w:t>
      </w:r>
      <w:r w:rsidR="004C3AE3">
        <w:t xml:space="preserve">, kā arī, </w:t>
      </w:r>
      <w:r w:rsidRPr="006E4813">
        <w:t xml:space="preserve">ka Rīgas pašvaldība </w:t>
      </w:r>
      <w:r>
        <w:t xml:space="preserve">ir </w:t>
      </w:r>
      <w:r w:rsidRPr="006E4813">
        <w:t xml:space="preserve">pilnvarojusi SIA „Rīgas namu pārvaldnieks” pārvaldīt dzīvojamo māju </w:t>
      </w:r>
      <w:r w:rsidR="00FC3D83">
        <w:t>[adrese</w:t>
      </w:r>
      <w:r w:rsidR="00FC3D83">
        <w:t xml:space="preserve"> </w:t>
      </w:r>
      <w:proofErr w:type="spellStart"/>
      <w:r w:rsidR="00FC3D83">
        <w:t>A</w:t>
      </w:r>
      <w:r w:rsidR="00FC3D83">
        <w:t>]</w:t>
      </w:r>
      <w:proofErr w:type="spellEnd"/>
      <w:r w:rsidRPr="006E4813">
        <w:t>, t</w:t>
      </w:r>
      <w:r w:rsidR="00566ADA">
        <w:t>ostarp</w:t>
      </w:r>
      <w:r w:rsidRPr="006E4813">
        <w:t xml:space="preserve"> slēgt ar zemes gabala īpašnieci zemes nomas līgumu</w:t>
      </w:r>
      <w:r>
        <w:t>, atbilstoši likuma „Par valsts un pašvaldību dzīvojamo māju privatizāciju” 50.panta pirmās daļas 3.punktam un 54.panta pirmajai daļai</w:t>
      </w:r>
      <w:r w:rsidRPr="006E4813">
        <w:t>.</w:t>
      </w:r>
    </w:p>
    <w:p w:rsidR="00A265E3" w:rsidRDefault="00A265E3" w:rsidP="007726DC">
      <w:pPr>
        <w:spacing w:line="276" w:lineRule="auto"/>
        <w:ind w:firstLine="567"/>
        <w:jc w:val="both"/>
      </w:pPr>
      <w:r>
        <w:t>Galvenais jautājums, par kuru pusēm ir strīds, ir par nomājamā zemes gabala platību.</w:t>
      </w:r>
    </w:p>
    <w:p w:rsidR="00A265E3" w:rsidRDefault="00A265E3" w:rsidP="000A141A">
      <w:pPr>
        <w:spacing w:line="276" w:lineRule="auto"/>
        <w:ind w:firstLine="720"/>
        <w:jc w:val="both"/>
      </w:pPr>
    </w:p>
    <w:p w:rsidR="00B448A6" w:rsidRDefault="00A265E3" w:rsidP="007726DC">
      <w:pPr>
        <w:shd w:val="clear" w:color="auto" w:fill="FFFFFF"/>
        <w:spacing w:line="276" w:lineRule="auto"/>
        <w:ind w:firstLine="567"/>
        <w:jc w:val="both"/>
        <w:rPr>
          <w:color w:val="000000"/>
        </w:rPr>
      </w:pPr>
      <w:r>
        <w:t>[1</w:t>
      </w:r>
      <w:r w:rsidR="00655FD3">
        <w:t>5</w:t>
      </w:r>
      <w:r>
        <w:t xml:space="preserve">] </w:t>
      </w:r>
      <w:r w:rsidR="00F741CF">
        <w:t>Augstākā tiesa atzīst par pamatotu kasācijas sūdzības argumentu, ka tiesa nevarēja konstatēt par pagājušo laika posmu pušu piespiedu nomas attiecību pastāvēšanu par mazāku zemes gabalu, nekā bija privatizācijas procesā noteiktais dzīvojamai mājai funkcionāli nepieciešamais zemes gabals.</w:t>
      </w:r>
      <w:r w:rsidR="00B448A6" w:rsidRPr="00B448A6">
        <w:rPr>
          <w:color w:val="000000"/>
        </w:rPr>
        <w:t xml:space="preserve"> </w:t>
      </w:r>
      <w:r w:rsidR="00B448A6">
        <w:rPr>
          <w:color w:val="000000"/>
        </w:rPr>
        <w:t xml:space="preserve">Citiem vārdiem, tiesa nevarēja konstatēt mazāku nomājamā zemes gabala platību par laiku, pirms dzīvojamai mājai funkcionāli piesaistītais zemes gabals ir grozīts ar tiesas spriedumu. </w:t>
      </w:r>
    </w:p>
    <w:p w:rsidR="002E228F" w:rsidRPr="00B448A6" w:rsidRDefault="00F741CF" w:rsidP="007726DC">
      <w:pPr>
        <w:shd w:val="clear" w:color="auto" w:fill="FFFFFF"/>
        <w:spacing w:line="276" w:lineRule="auto"/>
        <w:ind w:firstLine="567"/>
        <w:jc w:val="both"/>
        <w:rPr>
          <w:color w:val="000000"/>
        </w:rPr>
      </w:pPr>
      <w:r>
        <w:t>[1</w:t>
      </w:r>
      <w:r w:rsidR="00655FD3">
        <w:t>5</w:t>
      </w:r>
      <w:r>
        <w:t xml:space="preserve">.1] </w:t>
      </w:r>
      <w:r w:rsidR="00A265E3">
        <w:t>Likuma „Par valsts un pašvaldību dzīvojamo māju privatizāciju”</w:t>
      </w:r>
      <w:r w:rsidR="002E228F">
        <w:t xml:space="preserve"> 1.panta 16.punkts noteic, ka </w:t>
      </w:r>
      <w:r w:rsidR="002E228F" w:rsidRPr="002E228F">
        <w:rPr>
          <w:bCs/>
        </w:rPr>
        <w:t>dzīvojamās mājas sagatavošana privatizācijai</w:t>
      </w:r>
      <w:r w:rsidR="002E228F">
        <w:t xml:space="preserve"> ir tiesisko un organizatoriski tehnisko darbību kopums, kas jāveic, lai noteiktu dzīvojamai mājai funkcionāli nepieciešamo zemes </w:t>
      </w:r>
      <w:r w:rsidR="002E228F">
        <w:lastRenderedPageBreak/>
        <w:t>gabalu un reģistrētu šo māju vai māju un zemi zemesgrāmatā līdz dzīvojamās mājas privatizācijas uzsākšanai.</w:t>
      </w:r>
    </w:p>
    <w:p w:rsidR="00082EF0" w:rsidRDefault="00082EF0" w:rsidP="007726DC">
      <w:pPr>
        <w:spacing w:line="276" w:lineRule="auto"/>
        <w:ind w:firstLine="567"/>
        <w:jc w:val="both"/>
      </w:pPr>
      <w:r>
        <w:t xml:space="preserve">Atbilstoši likuma „Par valsts un pašvaldību dzīvojamo māju privatizāciju” 1.panta 20.punktam </w:t>
      </w:r>
      <w:r w:rsidRPr="00082EF0">
        <w:rPr>
          <w:bCs/>
        </w:rPr>
        <w:t>privatizējamai dzīvojamai mājai funkcionāli nepieciešamais zemes gabals</w:t>
      </w:r>
      <w:r>
        <w:t xml:space="preserve"> ir zeme, uz kuras uzcelta dzīvojamā māja, tās uzturēšanai, apsaimniekošanai un funkcionēšanai nepieciešamie infrastruktūras, labiekārtojuma un komunikāciju elementi, kas uzrādīti šā zemes gabala detālplānojumā.</w:t>
      </w:r>
    </w:p>
    <w:p w:rsidR="002E228F" w:rsidRDefault="00082EF0" w:rsidP="007726DC">
      <w:pPr>
        <w:spacing w:line="276" w:lineRule="auto"/>
        <w:ind w:firstLine="567"/>
        <w:jc w:val="both"/>
      </w:pPr>
      <w:r>
        <w:t xml:space="preserve">Kārtību, kādā tiek sagatavoti dzīvojamās mājas privatizācijai nepieciešamie dokumenti, tostarp noteikts funkcionāli nepieciešamais zemes gabals, nosaka </w:t>
      </w:r>
      <w:r w:rsidR="002E228F">
        <w:t>Ministru kabineta 1999.gada 19.janvāra noteikum</w:t>
      </w:r>
      <w:r>
        <w:t>i</w:t>
      </w:r>
      <w:r w:rsidR="002E228F">
        <w:t xml:space="preserve"> Nr. 20 „Dzīvojamās mājas privatizācijai nepieciešamo dokumentu sagatavošanas noteikumi”.</w:t>
      </w:r>
    </w:p>
    <w:p w:rsidR="002E228F" w:rsidRDefault="000A141A" w:rsidP="007726DC">
      <w:pPr>
        <w:spacing w:line="276" w:lineRule="auto"/>
        <w:ind w:firstLine="567"/>
        <w:jc w:val="both"/>
      </w:pPr>
      <w:r>
        <w:t>Tātad n</w:t>
      </w:r>
      <w:r w:rsidR="002E228F">
        <w:t>o minētajām tiesību normām</w:t>
      </w:r>
      <w:r w:rsidR="002E228F" w:rsidRPr="00B92EB9">
        <w:t xml:space="preserve"> izriet, ka</w:t>
      </w:r>
      <w:r w:rsidR="002E228F">
        <w:t xml:space="preserve">, sagatavojot </w:t>
      </w:r>
      <w:r w:rsidR="002E228F" w:rsidRPr="00B92EB9">
        <w:t>dzīvojam</w:t>
      </w:r>
      <w:r w:rsidR="002E228F">
        <w:t>o</w:t>
      </w:r>
      <w:r w:rsidR="002E228F" w:rsidRPr="00B92EB9">
        <w:t xml:space="preserve"> māj</w:t>
      </w:r>
      <w:r w:rsidR="002E228F">
        <w:t>u</w:t>
      </w:r>
      <w:r w:rsidR="002E228F" w:rsidRPr="00B92EB9">
        <w:t xml:space="preserve"> privatizācijai, viena no š</w:t>
      </w:r>
      <w:r w:rsidR="002E228F">
        <w:t>ī</w:t>
      </w:r>
      <w:r w:rsidR="002E228F" w:rsidRPr="00B92EB9">
        <w:t xml:space="preserve"> procesa darbībām ir dzīvojamai mājai funkcionāli nepie</w:t>
      </w:r>
      <w:r w:rsidR="002E228F">
        <w:t>ciešamā zemes gabala noteikšana.</w:t>
      </w:r>
    </w:p>
    <w:p w:rsidR="00082EF0" w:rsidRDefault="00F741CF" w:rsidP="007726DC">
      <w:pPr>
        <w:spacing w:line="276" w:lineRule="auto"/>
        <w:ind w:firstLine="567"/>
        <w:jc w:val="both"/>
      </w:pPr>
      <w:r>
        <w:rPr>
          <w:color w:val="000000"/>
        </w:rPr>
        <w:t>[1</w:t>
      </w:r>
      <w:r w:rsidR="00655FD3">
        <w:rPr>
          <w:color w:val="000000"/>
        </w:rPr>
        <w:t>5</w:t>
      </w:r>
      <w:r>
        <w:rPr>
          <w:color w:val="000000"/>
        </w:rPr>
        <w:t xml:space="preserve">.2] </w:t>
      </w:r>
      <w:r w:rsidR="00082EF0">
        <w:rPr>
          <w:color w:val="000000"/>
        </w:rPr>
        <w:t>Lai gan konkrētais akts lietā nav iesniegts, no lietas materiāliem</w:t>
      </w:r>
      <w:r w:rsidR="000A141A">
        <w:rPr>
          <w:color w:val="000000"/>
        </w:rPr>
        <w:t xml:space="preserve"> (</w:t>
      </w:r>
      <w:r w:rsidR="000A141A" w:rsidRPr="006973DD">
        <w:rPr>
          <w:i/>
          <w:color w:val="000000"/>
        </w:rPr>
        <w:t>sk., piemēram, lietas 2.sējuma 21.-22., 23., 24.lapu</w:t>
      </w:r>
      <w:r w:rsidR="000A141A">
        <w:rPr>
          <w:color w:val="000000"/>
        </w:rPr>
        <w:t>)</w:t>
      </w:r>
      <w:r w:rsidR="00082EF0">
        <w:rPr>
          <w:color w:val="000000"/>
        </w:rPr>
        <w:t xml:space="preserve"> izriet, un tas arī kasācijas kārtībā nav apstrīdēts, ka dzīvojamai mājai </w:t>
      </w:r>
      <w:r w:rsidR="003F1D4C">
        <w:t>[adrese</w:t>
      </w:r>
      <w:r w:rsidR="003F1D4C">
        <w:t xml:space="preserve"> </w:t>
      </w:r>
      <w:proofErr w:type="spellStart"/>
      <w:r w:rsidR="003F1D4C">
        <w:t>A</w:t>
      </w:r>
      <w:r w:rsidR="003F1D4C">
        <w:t>]</w:t>
      </w:r>
      <w:proofErr w:type="spellEnd"/>
      <w:r w:rsidR="003F1D4C">
        <w:t>,</w:t>
      </w:r>
      <w:r w:rsidR="00082EF0">
        <w:rPr>
          <w:color w:val="000000"/>
        </w:rPr>
        <w:t xml:space="preserve"> </w:t>
      </w:r>
      <w:r w:rsidR="000A141A">
        <w:rPr>
          <w:color w:val="000000"/>
        </w:rPr>
        <w:t xml:space="preserve">privatizācijas procesā </w:t>
      </w:r>
      <w:r w:rsidR="00082EF0">
        <w:rPr>
          <w:color w:val="000000"/>
        </w:rPr>
        <w:t>ir bijis noteikts funkcionāli nepieciešamais zemes gabals 1 858</w:t>
      </w:r>
      <w:r w:rsidR="00082EF0" w:rsidRPr="0034233C">
        <w:t xml:space="preserve"> m</w:t>
      </w:r>
      <w:r w:rsidR="00082EF0" w:rsidRPr="0034233C">
        <w:rPr>
          <w:vertAlign w:val="superscript"/>
        </w:rPr>
        <w:t>2</w:t>
      </w:r>
      <w:r w:rsidR="00082EF0" w:rsidRPr="0034233C">
        <w:t xml:space="preserve"> platībā</w:t>
      </w:r>
      <w:r w:rsidR="00082EF0">
        <w:t xml:space="preserve">. </w:t>
      </w:r>
    </w:p>
    <w:p w:rsidR="00D131FD" w:rsidRDefault="00D131FD" w:rsidP="007726DC">
      <w:pPr>
        <w:spacing w:line="276" w:lineRule="auto"/>
        <w:ind w:firstLine="567"/>
        <w:jc w:val="both"/>
      </w:pPr>
      <w:r>
        <w:t xml:space="preserve">Atbildētāja cēlusi pretprasību, lūdzot nomājamo platību noteikt </w:t>
      </w:r>
      <w:r w:rsidRPr="0034233C">
        <w:t>1</w:t>
      </w:r>
      <w:r>
        <w:t> </w:t>
      </w:r>
      <w:r w:rsidRPr="0034233C">
        <w:t>110 m</w:t>
      </w:r>
      <w:r w:rsidRPr="0034233C">
        <w:rPr>
          <w:vertAlign w:val="superscript"/>
        </w:rPr>
        <w:t>2</w:t>
      </w:r>
      <w:r w:rsidRPr="0034233C">
        <w:t xml:space="preserve"> platībā</w:t>
      </w:r>
      <w:r>
        <w:t>. Tātad lietā ir strīds par dzīvojamai mājai funkcionāli nepieciešamā zemes gabala grozīšanu.</w:t>
      </w:r>
    </w:p>
    <w:p w:rsidR="002E228F" w:rsidRDefault="00F741CF" w:rsidP="007726DC">
      <w:pPr>
        <w:spacing w:line="276" w:lineRule="auto"/>
        <w:ind w:firstLine="567"/>
        <w:jc w:val="both"/>
      </w:pPr>
      <w:r>
        <w:t>[1</w:t>
      </w:r>
      <w:r w:rsidR="00655FD3">
        <w:t>5</w:t>
      </w:r>
      <w:r>
        <w:t xml:space="preserve">.3] </w:t>
      </w:r>
      <w:r w:rsidR="000A141A">
        <w:t xml:space="preserve">Dzīvojamai mājai funkcionāli nepieciešamā zemes gabala noteikšana kā privatizācijas </w:t>
      </w:r>
      <w:r w:rsidR="002E228F">
        <w:t>procesa sastāvdaļa ir izpildīt</w:t>
      </w:r>
      <w:r w:rsidR="000A141A">
        <w:t>a</w:t>
      </w:r>
      <w:r w:rsidR="002E228F">
        <w:t xml:space="preserve"> līdz ar dzīvojamās mājas privatizācijas procesa pabeigšanu</w:t>
      </w:r>
      <w:r w:rsidR="000A141A">
        <w:t xml:space="preserve"> (</w:t>
      </w:r>
      <w:r w:rsidR="000A141A" w:rsidRPr="00CE656B">
        <w:rPr>
          <w:i/>
        </w:rPr>
        <w:t>sk. Augstākās tiesas 2009.gada 21.janvāra spriedumu lietā Nr. SKC-3/2009 (C39084206)</w:t>
      </w:r>
      <w:r w:rsidR="000A141A">
        <w:t>), un šādi noteiktā funkcionāli nepieciešamā zemes gabala robežas un platība kļūst saistoša gan personām, kas iegūst īpašumā dzīvokļa īpašumu, gan zemes īpašniekam (</w:t>
      </w:r>
      <w:r w:rsidR="000A141A" w:rsidRPr="00CE656B">
        <w:rPr>
          <w:i/>
        </w:rPr>
        <w:t xml:space="preserve">sk. Augstākās tiesas </w:t>
      </w:r>
      <w:r w:rsidR="005A4367" w:rsidRPr="00CE656B">
        <w:rPr>
          <w:i/>
        </w:rPr>
        <w:t xml:space="preserve">2010.gada 19.marta spriedumu lietā Nr. SKA-79/2010 (A42434106), </w:t>
      </w:r>
      <w:r w:rsidR="000A141A" w:rsidRPr="00CE656B">
        <w:rPr>
          <w:i/>
        </w:rPr>
        <w:t>2013.gada 28.maija lēmumu lietā Nr. SKA-516/2013</w:t>
      </w:r>
      <w:r w:rsidR="005A4367" w:rsidRPr="00CE656B">
        <w:rPr>
          <w:i/>
        </w:rPr>
        <w:t xml:space="preserve"> (6-7003113/25)</w:t>
      </w:r>
      <w:r w:rsidR="000A141A" w:rsidRPr="00CE656B">
        <w:rPr>
          <w:i/>
        </w:rPr>
        <w:t xml:space="preserve">, </w:t>
      </w:r>
      <w:r w:rsidR="00BA22F1" w:rsidRPr="00CE656B">
        <w:rPr>
          <w:i/>
        </w:rPr>
        <w:t>2013.gada 9.jūlija spriedumu lietā Nr. SKA-159/2013 (A42675708)</w:t>
      </w:r>
      <w:r w:rsidR="00BA22F1">
        <w:t>).</w:t>
      </w:r>
    </w:p>
    <w:p w:rsidR="005A4367" w:rsidRDefault="005A4367" w:rsidP="007726DC">
      <w:pPr>
        <w:spacing w:line="276" w:lineRule="auto"/>
        <w:ind w:firstLine="567"/>
        <w:jc w:val="both"/>
      </w:pPr>
      <w:r>
        <w:t>Kamēr attiecībā uz administratīvā kārtībā privatizācijas procesā noteikto dzīvojamai mājai funkcionāli nepieciešamo zemes gabalu nav izdarīti grozījumi, zeme atbilstoši izstrādātajam plānam ir atzīstama par nodotu lietošanā privatizētās dzīvojamās mājas dzīvokļu īpašniekiem</w:t>
      </w:r>
      <w:r w:rsidR="00774C1A">
        <w:t xml:space="preserve"> un zemes īpašniekam nav tiesību šo zemi izmantot pēc saviem ieskatiem</w:t>
      </w:r>
      <w:r w:rsidR="00BA22F1">
        <w:t>. Proti, kamēr nav izdarīti grozījumi, par funkcionāli nepieciešamo zemi uzskatāma tā, kas par tādu noteikta privatizācijas procesa ietvaros</w:t>
      </w:r>
      <w:r>
        <w:t xml:space="preserve"> </w:t>
      </w:r>
      <w:r w:rsidR="00774C1A">
        <w:t>(</w:t>
      </w:r>
      <w:r w:rsidR="00774C1A" w:rsidRPr="00CE656B">
        <w:rPr>
          <w:i/>
        </w:rPr>
        <w:t>S</w:t>
      </w:r>
      <w:r w:rsidRPr="00CE656B">
        <w:rPr>
          <w:i/>
        </w:rPr>
        <w:t>k. Augstākās tiesas 2010.gada 19.marta spriedumu lietā Nr. SKA-79/2010 (A42434106)</w:t>
      </w:r>
      <w:r w:rsidR="00BA22F1" w:rsidRPr="00CE656B">
        <w:rPr>
          <w:i/>
        </w:rPr>
        <w:t>, 2013.gada 9.jūlija spriedumu lietā Nr. SKA-159/2013 (A42675708)</w:t>
      </w:r>
      <w:r w:rsidR="00774C1A" w:rsidRPr="00CE656B">
        <w:rPr>
          <w:i/>
        </w:rPr>
        <w:t>.</w:t>
      </w:r>
      <w:r w:rsidR="00BA22F1">
        <w:t>)</w:t>
      </w:r>
    </w:p>
    <w:p w:rsidR="00526FEC" w:rsidRDefault="00526FEC" w:rsidP="007726DC">
      <w:pPr>
        <w:spacing w:line="276" w:lineRule="auto"/>
        <w:ind w:firstLine="567"/>
        <w:jc w:val="both"/>
      </w:pPr>
      <w:r>
        <w:t>Ievērojot minēto, likuma „Par valsts un pašvaldības dzīvojamo māju privatizāciju” 50.panta pirmās daļas 3.punktā un 54.panta pirmajā daļā (redakcijā, kas bija spēkā līdz 2014.gada 30.septembrim) noteiktais zemes gabala īpašnieka un privatizētā objekta īpašnieka pienākums noslēgt zemes nomas līgumu bija saprotams kā pienākums slēgt nomas līgumu par funkcionāli nepieciešamo zemes gabalu.</w:t>
      </w:r>
      <w:r w:rsidRPr="00526FEC">
        <w:t xml:space="preserve"> </w:t>
      </w:r>
      <w:r w:rsidR="004205B8">
        <w:t xml:space="preserve">Minētais izrietēja arī no šī likuma 28.panta. </w:t>
      </w:r>
      <w:r w:rsidR="00F741CF">
        <w:t>Turklāt ar</w:t>
      </w:r>
      <w:r>
        <w:t xml:space="preserve"> likuma „Par valsts un pašvaldības dzīvojamo māju privatizāciju” 54.panta pirmajā daļā </w:t>
      </w:r>
      <w:r w:rsidR="001053C7">
        <w:t xml:space="preserve">izdarītajiem precizējošiem grozījumiem, kas stājās spēkā 2014.gada 1.oktobrī, </w:t>
      </w:r>
      <w:proofErr w:type="spellStart"/>
      <w:r w:rsidR="001053C7" w:rsidRPr="001053C7">
        <w:rPr>
          <w:i/>
        </w:rPr>
        <w:t>expressis</w:t>
      </w:r>
      <w:proofErr w:type="spellEnd"/>
      <w:r w:rsidR="001053C7" w:rsidRPr="001053C7">
        <w:rPr>
          <w:i/>
        </w:rPr>
        <w:t xml:space="preserve"> </w:t>
      </w:r>
      <w:proofErr w:type="spellStart"/>
      <w:r w:rsidR="001053C7" w:rsidRPr="001053C7">
        <w:rPr>
          <w:i/>
        </w:rPr>
        <w:t>verbis</w:t>
      </w:r>
      <w:proofErr w:type="spellEnd"/>
      <w:r>
        <w:t xml:space="preserve"> noteikts, ka zemes gabala īpašnieks ar privatizētā objekta īpašnieku zemes nomas līgumu slēdz par tā zemes gabala lietošanu, ko pašvaldības dome vai tās pilnvarota institūcija, vai valsts </w:t>
      </w:r>
      <w:r>
        <w:lastRenderedPageBreak/>
        <w:t>akciju sabiedrība „Privatizācijas aģentūra” noteikusi kā dzīvojamai mājai funkcionāli nepieciešamo zemes gabalu.</w:t>
      </w:r>
    </w:p>
    <w:p w:rsidR="002F7740" w:rsidRDefault="00F741CF" w:rsidP="007726DC">
      <w:pPr>
        <w:spacing w:line="276" w:lineRule="auto"/>
        <w:ind w:firstLine="567"/>
        <w:jc w:val="both"/>
      </w:pPr>
      <w:r>
        <w:t>[1</w:t>
      </w:r>
      <w:r w:rsidR="00655FD3">
        <w:t>5</w:t>
      </w:r>
      <w:r>
        <w:t>.4]</w:t>
      </w:r>
      <w:r w:rsidR="00774C1A">
        <w:t xml:space="preserve"> Līdz ar to apgabaltiesa, noraidot </w:t>
      </w:r>
      <w:r w:rsidR="007726DC">
        <w:t>[pers. </w:t>
      </w:r>
      <w:proofErr w:type="spellStart"/>
      <w:r w:rsidR="007726DC">
        <w:t>A]</w:t>
      </w:r>
      <w:proofErr w:type="spellEnd"/>
      <w:r w:rsidR="00774C1A">
        <w:t xml:space="preserve"> prasību par nomas tiesisko attiecību pastāvēšanu par visiem </w:t>
      </w:r>
      <w:r w:rsidR="00774C1A">
        <w:rPr>
          <w:color w:val="000000"/>
        </w:rPr>
        <w:t>1 858</w:t>
      </w:r>
      <w:r w:rsidR="00774C1A" w:rsidRPr="0034233C">
        <w:t xml:space="preserve"> m</w:t>
      </w:r>
      <w:r w:rsidR="00774C1A" w:rsidRPr="0034233C">
        <w:rPr>
          <w:vertAlign w:val="superscript"/>
        </w:rPr>
        <w:t>2</w:t>
      </w:r>
      <w:r w:rsidR="00774C1A" w:rsidRPr="0034233C">
        <w:t xml:space="preserve"> </w:t>
      </w:r>
      <w:r w:rsidR="00774C1A">
        <w:t>zemes un par tiem atbilstošas nomas maksas parāda piedziņu</w:t>
      </w:r>
      <w:r w:rsidR="00674FF6">
        <w:t xml:space="preserve"> līdz brīdim, kamēr kompetenta institūcija nav lēmusi par funkcionāli nepieciešamā zemes gabala grozīšanu</w:t>
      </w:r>
      <w:r w:rsidR="00774C1A">
        <w:t>, ir nepareizi piemērojusi iepriekšminētās materiālo tiesību normas.</w:t>
      </w:r>
    </w:p>
    <w:p w:rsidR="00CB79FD" w:rsidRDefault="00CB79FD" w:rsidP="007726DC">
      <w:pPr>
        <w:spacing w:line="276" w:lineRule="auto"/>
        <w:ind w:firstLine="567"/>
        <w:jc w:val="both"/>
      </w:pPr>
      <w:r>
        <w:t>Šāda pieeja arī atbilst likuma „Par valsts un pašvaldību dzīvojamo māju privatizāciju” 85.panta septītajā daļā nostiprinātajam</w:t>
      </w:r>
      <w:r w:rsidR="00D75FC4">
        <w:t xml:space="preserve"> </w:t>
      </w:r>
      <w:r w:rsidR="00372AA8">
        <w:t xml:space="preserve">jaunajam </w:t>
      </w:r>
      <w:r w:rsidR="00D75FC4">
        <w:t>noteikumam, ka d</w:t>
      </w:r>
      <w:r>
        <w:t>zīvojamai mājai funkcionāli nepieciešamā zemes gabala pārskatīšanas ierosināšana un uzsākšana šajā pantā noteiktajos gadījumos un kārtībā neaptur privatizētā objekta īpašnieka pienākumu maksāt zemes nomas maksu, ievērojot šā likuma noteikumus.</w:t>
      </w:r>
      <w:r w:rsidR="00D75FC4">
        <w:t xml:space="preserve"> Savukārt šī likuma 54.panta pirmā daļa</w:t>
      </w:r>
      <w:r w:rsidR="00372AA8">
        <w:t>, kā jau minēts,</w:t>
      </w:r>
      <w:r w:rsidR="00D75FC4">
        <w:t xml:space="preserve"> paredz, ka nomas līgumu slēdz par tā zemes gabala lietošanu, ko institūcija noteikusi kā dzīvojamai mājai funkcionāli nepieciešamo zemes gabalu.</w:t>
      </w:r>
    </w:p>
    <w:p w:rsidR="00526FEC" w:rsidRDefault="00526FEC" w:rsidP="002E228F">
      <w:pPr>
        <w:spacing w:line="276" w:lineRule="auto"/>
        <w:ind w:firstLine="720"/>
        <w:jc w:val="both"/>
      </w:pPr>
    </w:p>
    <w:p w:rsidR="00A8262F" w:rsidRDefault="00774C1A" w:rsidP="007726DC">
      <w:pPr>
        <w:spacing w:line="276" w:lineRule="auto"/>
        <w:ind w:firstLine="567"/>
        <w:jc w:val="both"/>
      </w:pPr>
      <w:r>
        <w:t>[1</w:t>
      </w:r>
      <w:r w:rsidR="00655FD3">
        <w:t>6</w:t>
      </w:r>
      <w:r>
        <w:t xml:space="preserve">] </w:t>
      </w:r>
      <w:r w:rsidR="00A8262F">
        <w:t xml:space="preserve">Augstākās tiesas ieskatā </w:t>
      </w:r>
      <w:r w:rsidR="008B54E0">
        <w:t>nav pamatoti kasācijas sūdzības argumenti attiecībā uz institūciju, kura ir kompetenta grozīt dzīvojamai mājai funkcionāli nepieciešamo zemes gabalu</w:t>
      </w:r>
      <w:r w:rsidR="00A8262F">
        <w:t xml:space="preserve"> – laikā, par kuru taisīts apelācijas instances tiesas spriedums</w:t>
      </w:r>
      <w:r w:rsidR="008B54E0">
        <w:t xml:space="preserve">. </w:t>
      </w:r>
    </w:p>
    <w:p w:rsidR="004205B8" w:rsidRDefault="004205B8" w:rsidP="007726DC">
      <w:pPr>
        <w:spacing w:line="276" w:lineRule="auto"/>
        <w:ind w:firstLine="567"/>
        <w:jc w:val="both"/>
      </w:pPr>
      <w:r>
        <w:t>Proti, k</w:t>
      </w:r>
      <w:r w:rsidR="008B54E0">
        <w:t>asācijas sūdzībā norādīt</w:t>
      </w:r>
      <w:r w:rsidR="00A8262F">
        <w:t>s</w:t>
      </w:r>
      <w:r w:rsidR="008B54E0">
        <w:t xml:space="preserve">, ka tiesa nevarēja lemt par funkcionāli nepieciešamā zemes gabala grozīšanu, jo šādas tiesības tiesai neesot paredzētas nevienā normatīvajā aktā un ka vispārīgās tiesības izlemt jebkuru pozitīvi nenoregulētu jautājumu </w:t>
      </w:r>
      <w:r w:rsidR="00A8262F">
        <w:t>esot</w:t>
      </w:r>
      <w:r w:rsidR="008B54E0">
        <w:t xml:space="preserve"> izbeigušās ar </w:t>
      </w:r>
      <w:r w:rsidR="00A8262F">
        <w:t>85.panta ietveršanu likumā „</w:t>
      </w:r>
      <w:r w:rsidR="0008521A">
        <w:t>Par valsts un pašvaldību dzīvojamo māju privatizāciju</w:t>
      </w:r>
      <w:r w:rsidR="00A8262F">
        <w:t>”</w:t>
      </w:r>
      <w:r w:rsidR="008B54E0">
        <w:t>.</w:t>
      </w:r>
      <w:r w:rsidRPr="004205B8">
        <w:t xml:space="preserve"> </w:t>
      </w:r>
    </w:p>
    <w:p w:rsidR="004205B8" w:rsidRDefault="004205B8" w:rsidP="007726DC">
      <w:pPr>
        <w:spacing w:line="276" w:lineRule="auto"/>
        <w:ind w:firstLine="567"/>
        <w:jc w:val="both"/>
      </w:pPr>
      <w:r>
        <w:t>[1</w:t>
      </w:r>
      <w:r w:rsidR="00655FD3">
        <w:t>6</w:t>
      </w:r>
      <w:r>
        <w:t>.1]</w:t>
      </w:r>
      <w:r w:rsidRPr="004205B8">
        <w:t xml:space="preserve"> </w:t>
      </w:r>
      <w:r>
        <w:t>L</w:t>
      </w:r>
      <w:r w:rsidRPr="003C49C6">
        <w:t>ikum</w:t>
      </w:r>
      <w:r>
        <w:t>s</w:t>
      </w:r>
      <w:r w:rsidRPr="003C49C6">
        <w:t xml:space="preserve"> „Par valsts un pašvaldību dzīvojamo māju privatizāciju” </w:t>
      </w:r>
      <w:r>
        <w:t>papildināts ar jaunu</w:t>
      </w:r>
      <w:r w:rsidRPr="003C49C6">
        <w:t xml:space="preserve"> 85.pant</w:t>
      </w:r>
      <w:r>
        <w:t>u „</w:t>
      </w:r>
      <w:r w:rsidRPr="004205B8">
        <w:rPr>
          <w:bCs/>
        </w:rPr>
        <w:t>Dzīvojamai mājai funkcionāli nepieciešamā zemes gabala pārskatīšana</w:t>
      </w:r>
      <w:r>
        <w:t>” un 86.pantu „</w:t>
      </w:r>
      <w:r w:rsidRPr="004205B8">
        <w:rPr>
          <w:bCs/>
        </w:rPr>
        <w:t>Kārtība, kādā nosakāmi un sedzami izdevumi par dzīvojamai mājai funkcionāli nepieciešamā zemes gabala pārskatīšanu</w:t>
      </w:r>
      <w:r w:rsidRPr="004205B8">
        <w:t>”</w:t>
      </w:r>
      <w:r>
        <w:t xml:space="preserve"> ar 2014.gada 19.jūnija likumu „Grozījumi likumā „</w:t>
      </w:r>
      <w:hyperlink r:id="rId9" w:tgtFrame="_blank" w:history="1">
        <w:r w:rsidRPr="004205B8">
          <w:rPr>
            <w:rStyle w:val="Hyperlink"/>
            <w:color w:val="auto"/>
            <w:u w:val="none"/>
          </w:rPr>
          <w:t>Par valsts un pašvaldību dzīvojamo māju privatizāciju</w:t>
        </w:r>
      </w:hyperlink>
      <w:r>
        <w:t>””.</w:t>
      </w:r>
    </w:p>
    <w:p w:rsidR="000824C1" w:rsidRDefault="00A527B6" w:rsidP="007726DC">
      <w:pPr>
        <w:spacing w:line="276" w:lineRule="auto"/>
        <w:ind w:firstLine="567"/>
        <w:jc w:val="both"/>
      </w:pPr>
      <w:r>
        <w:t xml:space="preserve">Likuma </w:t>
      </w:r>
      <w:r w:rsidRPr="003C49C6">
        <w:t>„Par valsts un pašvaldību dzīvojamo māju privatiz</w:t>
      </w:r>
      <w:r>
        <w:t xml:space="preserve">āciju” </w:t>
      </w:r>
      <w:r w:rsidR="000824C1">
        <w:t xml:space="preserve">85.pants </w:t>
      </w:r>
      <w:r w:rsidR="004205B8">
        <w:t xml:space="preserve">tik tiešām </w:t>
      </w:r>
      <w:r w:rsidR="000824C1">
        <w:t>noteic, ka dzīvojamai mājai funkcionāli nepieciešamā zemes gabala pārskatīšana ir pašvaldības kompetencē</w:t>
      </w:r>
      <w:r w:rsidR="00780ED9">
        <w:t xml:space="preserve"> (85.panta otrā un trešā daļa)</w:t>
      </w:r>
      <w:r w:rsidR="000824C1">
        <w:t xml:space="preserve">. </w:t>
      </w:r>
      <w:r w:rsidR="00780ED9">
        <w:t>Savukārt pašvaldības lēmumu var pārsūdzēt Administratīvā procesa likumā noteiktajā kārtībā (85.panta piektā daļa).</w:t>
      </w:r>
    </w:p>
    <w:p w:rsidR="000824C1" w:rsidRDefault="000824C1" w:rsidP="007726DC">
      <w:pPr>
        <w:spacing w:line="276" w:lineRule="auto"/>
        <w:ind w:firstLine="567"/>
        <w:jc w:val="both"/>
      </w:pPr>
      <w:r>
        <w:t>Taču jāņem vērā, ka likuma „</w:t>
      </w:r>
      <w:hyperlink r:id="rId10" w:tgtFrame="_blank" w:history="1">
        <w:r w:rsidRPr="004205B8">
          <w:rPr>
            <w:rStyle w:val="Hyperlink"/>
            <w:color w:val="auto"/>
            <w:u w:val="none"/>
          </w:rPr>
          <w:t>Par valsts un pašvaldību dzīvojamo māju privatizāciju</w:t>
        </w:r>
      </w:hyperlink>
      <w:r>
        <w:t xml:space="preserve">” Pārejas noteikumu 52.punkts </w:t>
      </w:r>
      <w:r w:rsidR="00DA573A">
        <w:t xml:space="preserve">paredz, ka šā likuma 85.pants </w:t>
      </w:r>
      <w:r>
        <w:t>stājas spēkā 2015.gada 1.jūlijā.</w:t>
      </w:r>
      <w:r w:rsidR="009B717B">
        <w:t xml:space="preserve"> No minētā redzama nepārprotama likumdevēja griba nepiešķirt </w:t>
      </w:r>
      <w:r w:rsidR="00780ED9">
        <w:t xml:space="preserve">85.panta </w:t>
      </w:r>
      <w:r w:rsidR="009B717B">
        <w:t>norm</w:t>
      </w:r>
      <w:r w:rsidR="00780ED9">
        <w:t>ām</w:t>
      </w:r>
      <w:r w:rsidR="009B717B">
        <w:t xml:space="preserve"> atpakaļejošu spēku.</w:t>
      </w:r>
    </w:p>
    <w:p w:rsidR="004205B8" w:rsidRDefault="000824C1" w:rsidP="007726DC">
      <w:pPr>
        <w:spacing w:line="276" w:lineRule="auto"/>
        <w:ind w:firstLine="567"/>
        <w:jc w:val="both"/>
      </w:pPr>
      <w:r>
        <w:t>Tas nozīmē, ka ne prasības un pretprasības celšanas laikā</w:t>
      </w:r>
      <w:r w:rsidR="009B717B">
        <w:t xml:space="preserve"> 2012., 2013.gadā</w:t>
      </w:r>
      <w:r>
        <w:t xml:space="preserve">, ne </w:t>
      </w:r>
      <w:r w:rsidR="00DA573A">
        <w:t xml:space="preserve">arī lietas izskatīšanas laikā </w:t>
      </w:r>
      <w:r>
        <w:t>apelācijas instanc</w:t>
      </w:r>
      <w:r w:rsidR="00DA573A">
        <w:t xml:space="preserve">ē 2015.gada aprīlī </w:t>
      </w:r>
      <w:r w:rsidR="00780ED9">
        <w:t>85.pants</w:t>
      </w:r>
      <w:r w:rsidR="00DA573A">
        <w:t xml:space="preserve"> vēl nebija stāj</w:t>
      </w:r>
      <w:r w:rsidR="00780ED9">
        <w:t>ies</w:t>
      </w:r>
      <w:r w:rsidR="00DA573A">
        <w:t xml:space="preserve"> spēkā un pašvaldībai š</w:t>
      </w:r>
      <w:r>
        <w:t xml:space="preserve">ī </w:t>
      </w:r>
      <w:r w:rsidR="00DA573A">
        <w:t>jaunā kompetence vēl nebija nodota.</w:t>
      </w:r>
    </w:p>
    <w:p w:rsidR="00C338D4" w:rsidRDefault="00780ED9" w:rsidP="007726DC">
      <w:pPr>
        <w:spacing w:line="276" w:lineRule="auto"/>
        <w:ind w:firstLine="567"/>
        <w:jc w:val="both"/>
      </w:pPr>
      <w:r>
        <w:t>[1</w:t>
      </w:r>
      <w:r w:rsidR="00655FD3">
        <w:t>6</w:t>
      </w:r>
      <w:r>
        <w:t xml:space="preserve">.2] </w:t>
      </w:r>
      <w:r w:rsidR="00C338D4">
        <w:t>Kā jau minēts, judikatūrā ir nostiprināta atziņa, ka dzīvojamai mājai funkcionāli nepieciešamā zemes gabala noteikšana kā privatizācijas procesa sastāvdaļa ir izpildīta līdz ar dzīvojamās mājas privatizācijas procesa pabeigšanu, un ar šo brīdi beidzas arī dzīvojamās mājas privatizāciju veicošās institūcijas kompetence attiecībā uz funkcionāli nepieciešamo zemes gabalu.</w:t>
      </w:r>
    </w:p>
    <w:p w:rsidR="004A257F" w:rsidRDefault="009B717B" w:rsidP="007726DC">
      <w:pPr>
        <w:spacing w:line="276" w:lineRule="auto"/>
        <w:ind w:firstLine="567"/>
        <w:jc w:val="both"/>
      </w:pPr>
      <w:r>
        <w:t>Tātad laikā starp</w:t>
      </w:r>
      <w:r w:rsidR="00C338D4">
        <w:t xml:space="preserve"> dzīvojamās m</w:t>
      </w:r>
      <w:r>
        <w:t>ā</w:t>
      </w:r>
      <w:r w:rsidR="00C338D4">
        <w:t xml:space="preserve">jas </w:t>
      </w:r>
      <w:r>
        <w:t>privatizācijas pabeigšanu un likuma „</w:t>
      </w:r>
      <w:hyperlink r:id="rId11" w:tgtFrame="_blank" w:history="1">
        <w:r w:rsidRPr="004205B8">
          <w:rPr>
            <w:rStyle w:val="Hyperlink"/>
            <w:color w:val="auto"/>
            <w:u w:val="none"/>
          </w:rPr>
          <w:t>Par valsts un pašvaldību dzīvojamo māju privatizāciju</w:t>
        </w:r>
      </w:hyperlink>
      <w:r>
        <w:t xml:space="preserve">” 85.panta spēkā stāšanos 2015.gada 1.jūlijā </w:t>
      </w:r>
      <w:r>
        <w:lastRenderedPageBreak/>
        <w:t xml:space="preserve">likumdevējs nebija </w:t>
      </w:r>
      <w:r w:rsidR="004A257F">
        <w:t xml:space="preserve">tieši </w:t>
      </w:r>
      <w:r>
        <w:t xml:space="preserve">piešķīris funkcionāli nepieciešamā zemes gabala pārskatīšanas (grozīšanas) funkciju nevienai institūcijai. </w:t>
      </w:r>
    </w:p>
    <w:p w:rsidR="004A257F" w:rsidRDefault="004A257F" w:rsidP="007726DC">
      <w:pPr>
        <w:spacing w:line="276" w:lineRule="auto"/>
        <w:ind w:firstLine="567"/>
        <w:jc w:val="both"/>
      </w:pPr>
      <w:r>
        <w:t>Līdz ar to saskaņā ar likuma „Par zemes reformu Latvijas Republikas pilsētās” 13.panta trešajā daļā ietverto vispārīgo tiesību normu (</w:t>
      </w:r>
      <w:r w:rsidRPr="004A257F">
        <w:rPr>
          <w:i/>
        </w:rPr>
        <w:t>strīdus starp zemes īpašnieku (lietotāju) un ēku, būvju un komunikāciju īpašnieku (lietotāju) izskata tiesa</w:t>
      </w:r>
      <w:r>
        <w:t xml:space="preserve">) un no tiesiskas valsts principa izrietošo juridiskās obstrukcijas aizliegumu (kas nepieļauj tiesību piemērotājam atteikties izspriest lietu tikai tādēļ, ka nav atbilstošas tiesību normas) zemes īpašnieka un ēkas īpašnieku strīds par dzīvojamai mājai funkcionāli nepieciešamā zemes gabala grozīšanu bija risināms </w:t>
      </w:r>
      <w:r w:rsidR="006973DD">
        <w:t xml:space="preserve">vispārējās jurisdikcijas </w:t>
      </w:r>
      <w:r>
        <w:t>tiesā civiltiesiskā kārtībā.</w:t>
      </w:r>
    </w:p>
    <w:p w:rsidR="00843536" w:rsidRDefault="00843536" w:rsidP="007726DC">
      <w:pPr>
        <w:spacing w:line="276" w:lineRule="auto"/>
        <w:ind w:firstLine="567"/>
        <w:jc w:val="both"/>
      </w:pPr>
      <w:r>
        <w:rPr>
          <w:color w:val="000000"/>
        </w:rPr>
        <w:t xml:space="preserve">Ievērojot minēto, Augstākā tiesa atzīst par nepamatotiem kasācijas sūdzības argumentus, ka </w:t>
      </w:r>
      <w:r w:rsidR="00AE6D74">
        <w:rPr>
          <w:color w:val="000000"/>
        </w:rPr>
        <w:t>apgabal</w:t>
      </w:r>
      <w:r>
        <w:rPr>
          <w:color w:val="000000"/>
        </w:rPr>
        <w:t>t</w:t>
      </w:r>
      <w:r w:rsidRPr="003C49C6">
        <w:t>iesa nav ņēmusi vērā likuma „Par valsts un pašvaldību dzīvojamo māju privatizāciju” 85.panta noteikumus</w:t>
      </w:r>
      <w:r w:rsidR="00AE6D74">
        <w:t>,</w:t>
      </w:r>
      <w:r w:rsidRPr="003C49C6">
        <w:t xml:space="preserve"> </w:t>
      </w:r>
      <w:r>
        <w:t>ka</w:t>
      </w:r>
      <w:r w:rsidRPr="003C49C6">
        <w:t xml:space="preserve"> </w:t>
      </w:r>
      <w:r>
        <w:t xml:space="preserve">Augstākās tiesas </w:t>
      </w:r>
      <w:r w:rsidR="00AE6D74">
        <w:t xml:space="preserve">2009.gada 21.janvāra </w:t>
      </w:r>
      <w:r>
        <w:t xml:space="preserve">spriedumā </w:t>
      </w:r>
      <w:r w:rsidRPr="003C49C6">
        <w:t>lietā Nr. SKC</w:t>
      </w:r>
      <w:r>
        <w:noBreakHyphen/>
      </w:r>
      <w:r w:rsidRPr="003C49C6">
        <w:t xml:space="preserve">3/2009 </w:t>
      </w:r>
      <w:r w:rsidR="00AE6D74">
        <w:t xml:space="preserve">(C39084206) </w:t>
      </w:r>
      <w:r w:rsidRPr="003C49C6">
        <w:t xml:space="preserve">paustās </w:t>
      </w:r>
      <w:r>
        <w:t xml:space="preserve">atziņas </w:t>
      </w:r>
      <w:r w:rsidR="00AE6D74">
        <w:t>ir</w:t>
      </w:r>
      <w:r>
        <w:t xml:space="preserve"> novecojušas un ka tiesai n</w:t>
      </w:r>
      <w:r w:rsidR="00AE6D74">
        <w:t>av</w:t>
      </w:r>
      <w:r>
        <w:t xml:space="preserve"> tiesību grozīt dzīvojamai mājai funkcionāli nepieciešamo zemes gabalu</w:t>
      </w:r>
      <w:r w:rsidR="00AE6D74">
        <w:t xml:space="preserve"> (laikā pirms </w:t>
      </w:r>
      <w:r w:rsidR="00AE6D74" w:rsidRPr="003C49C6">
        <w:t>likuma „Par valsts un pašvaldību dzīvojamo māju privatizāciju” 85.panta</w:t>
      </w:r>
      <w:r w:rsidR="00AE6D74">
        <w:t xml:space="preserve"> spēkā stāšanās)</w:t>
      </w:r>
      <w:r>
        <w:t>.</w:t>
      </w:r>
    </w:p>
    <w:p w:rsidR="00AE6D74" w:rsidRDefault="00D131FD" w:rsidP="007726DC">
      <w:pPr>
        <w:spacing w:line="276" w:lineRule="auto"/>
        <w:ind w:firstLine="567"/>
        <w:jc w:val="both"/>
      </w:pPr>
      <w:r>
        <w:t xml:space="preserve">Lai gan šobrīd jau ir spēkā likuma </w:t>
      </w:r>
      <w:r w:rsidRPr="003C49C6">
        <w:t>„Par valsts un pašvaldību dzīvojamo māju privatiz</w:t>
      </w:r>
      <w:r>
        <w:t>āciju” 85.pants, tomēr, tā kā lēmu</w:t>
      </w:r>
      <w:r w:rsidR="00DD313F">
        <w:t>ma pieņēmēja kompetence grozīta</w:t>
      </w:r>
      <w:r>
        <w:t xml:space="preserve"> </w:t>
      </w:r>
      <w:r w:rsidR="00DD313F">
        <w:t>(</w:t>
      </w:r>
      <w:r>
        <w:t>konkrēto funkciju nododot pašvaldībai</w:t>
      </w:r>
      <w:r w:rsidR="00DD313F">
        <w:t>)</w:t>
      </w:r>
      <w:r>
        <w:t xml:space="preserve"> pēc pretprasības celšanas,</w:t>
      </w:r>
      <w:r w:rsidR="00AE6D74">
        <w:t xml:space="preserve"> </w:t>
      </w:r>
      <w:r>
        <w:t xml:space="preserve">tad </w:t>
      </w:r>
      <w:r w:rsidR="00CF67E4">
        <w:t>pretprasībā pēc būtības ietvertā prasījuma  par funkcionāli nepieciešamā zemes gabala grozīšanu</w:t>
      </w:r>
      <w:r>
        <w:t xml:space="preserve"> </w:t>
      </w:r>
      <w:r w:rsidR="00CF67E4">
        <w:t>izskatīšana ir jāpabeidz šajā tiesvedībā.</w:t>
      </w:r>
    </w:p>
    <w:p w:rsidR="004A257F" w:rsidRDefault="004A257F" w:rsidP="007726DC">
      <w:pPr>
        <w:spacing w:line="276" w:lineRule="auto"/>
        <w:ind w:firstLine="567"/>
        <w:jc w:val="both"/>
      </w:pPr>
    </w:p>
    <w:p w:rsidR="00AE6D74" w:rsidRDefault="00AE6D74" w:rsidP="007726DC">
      <w:pPr>
        <w:spacing w:line="276" w:lineRule="auto"/>
        <w:ind w:firstLine="567"/>
        <w:jc w:val="both"/>
      </w:pPr>
      <w:r>
        <w:t>[1</w:t>
      </w:r>
      <w:r w:rsidR="00655FD3">
        <w:t>7</w:t>
      </w:r>
      <w:r>
        <w:t xml:space="preserve">] Nav pamatots kasācijas sūdzības arguments, ka </w:t>
      </w:r>
      <w:r w:rsidR="00D131FD">
        <w:t>pretpras</w:t>
      </w:r>
      <w:r w:rsidR="00433194">
        <w:t>ību</w:t>
      </w:r>
      <w:r w:rsidR="00D131FD">
        <w:t xml:space="preserve">, kas ietver prasījumu par funkcionāli </w:t>
      </w:r>
      <w:r w:rsidR="00433194">
        <w:t xml:space="preserve">nepieciešamā zemes gabala grozīšanu, nevarēja celt SIA „Rīgas namu pārvaldnieks”. </w:t>
      </w:r>
    </w:p>
    <w:p w:rsidR="00790B8C" w:rsidRPr="002A50A3" w:rsidRDefault="004F3AC9" w:rsidP="007726DC">
      <w:pPr>
        <w:spacing w:line="276" w:lineRule="auto"/>
        <w:ind w:firstLine="567"/>
        <w:jc w:val="both"/>
      </w:pPr>
      <w:r>
        <w:t>Ir jāņem vērā konkrētās lietas apstākļi, proti,</w:t>
      </w:r>
      <w:r w:rsidR="0048557C">
        <w:t xml:space="preserve"> </w:t>
      </w:r>
      <w:r w:rsidR="00433194">
        <w:t>tiesa</w:t>
      </w:r>
      <w:r>
        <w:t>s</w:t>
      </w:r>
      <w:r w:rsidR="00433194">
        <w:t xml:space="preserve"> </w:t>
      </w:r>
      <w:r>
        <w:t xml:space="preserve">nodibinātais, ka </w:t>
      </w:r>
      <w:r w:rsidR="00790B8C">
        <w:t>ar</w:t>
      </w:r>
      <w:r w:rsidR="00790B8C" w:rsidRPr="002A50A3">
        <w:t xml:space="preserve"> 2011.gada 5.jūlija dzīvojamo māju pārvaldīšanas līgum</w:t>
      </w:r>
      <w:r w:rsidR="00790B8C">
        <w:t>u</w:t>
      </w:r>
      <w:r w:rsidR="00790B8C" w:rsidRPr="002A50A3">
        <w:t>, kas noslēgts starp Rīgas pilsētas pašvaldību un SIA „Rīgas namu pārvaldnieks”, pašvaldība uzdod sabiedrībai un sabiedrība uzņemas pārvaldīt pašvaldības īpašumā, valdījumā un pārval</w:t>
      </w:r>
      <w:r w:rsidR="00790B8C">
        <w:t xml:space="preserve">dīšanā esošās dzīvojamās mājas, </w:t>
      </w:r>
      <w:r w:rsidR="00790B8C" w:rsidRPr="002A50A3">
        <w:t>tajā skaitā ar tām saistītās palīgēkas un piesaistītos zemesgab</w:t>
      </w:r>
      <w:r w:rsidR="00790B8C">
        <w:t>alus, saskaņā ar pielikumu Nr. 1, kurā minēta arī</w:t>
      </w:r>
      <w:r w:rsidR="00790B8C" w:rsidRPr="002A50A3">
        <w:t xml:space="preserve"> ēka </w:t>
      </w:r>
      <w:r w:rsidR="003F1D4C">
        <w:t>[adrese</w:t>
      </w:r>
      <w:r w:rsidR="003F1D4C">
        <w:t xml:space="preserve"> A</w:t>
      </w:r>
      <w:r w:rsidR="003F1D4C">
        <w:t>]</w:t>
      </w:r>
      <w:r w:rsidR="00790B8C" w:rsidRPr="002A50A3">
        <w:t>.</w:t>
      </w:r>
    </w:p>
    <w:p w:rsidR="00790B8C" w:rsidRDefault="00790B8C" w:rsidP="007726DC">
      <w:pPr>
        <w:spacing w:line="276" w:lineRule="auto"/>
        <w:ind w:firstLine="567"/>
        <w:jc w:val="both"/>
      </w:pPr>
      <w:r>
        <w:t xml:space="preserve">Tātad </w:t>
      </w:r>
      <w:r w:rsidRPr="002A50A3">
        <w:t xml:space="preserve">Rīgas pašvaldība ir pilnvarojusi atbildētāju SIA „Rīgas namu pārvaldnieks” pārvaldīt dzīvojamo māju </w:t>
      </w:r>
      <w:r w:rsidR="003F1D4C">
        <w:t>[adrese</w:t>
      </w:r>
      <w:r w:rsidR="003F1D4C">
        <w:t xml:space="preserve"> </w:t>
      </w:r>
      <w:proofErr w:type="spellStart"/>
      <w:r w:rsidR="003F1D4C">
        <w:t>A</w:t>
      </w:r>
      <w:r w:rsidR="003F1D4C">
        <w:t>]</w:t>
      </w:r>
      <w:proofErr w:type="spellEnd"/>
      <w:r w:rsidRPr="002A50A3">
        <w:t>, t</w:t>
      </w:r>
      <w:r>
        <w:t>ostarp</w:t>
      </w:r>
      <w:r w:rsidRPr="002A50A3">
        <w:t xml:space="preserve"> slēgt </w:t>
      </w:r>
      <w:r>
        <w:t>zemes gabala nomas līgumu</w:t>
      </w:r>
      <w:r w:rsidRPr="002A50A3">
        <w:t xml:space="preserve"> ar zemes gabala īpaš</w:t>
      </w:r>
      <w:r>
        <w:t>nieci</w:t>
      </w:r>
      <w:r w:rsidRPr="002A50A3">
        <w:t xml:space="preserve">. </w:t>
      </w:r>
    </w:p>
    <w:p w:rsidR="0048557C" w:rsidRDefault="0048557C" w:rsidP="007726DC">
      <w:pPr>
        <w:spacing w:line="276" w:lineRule="auto"/>
        <w:ind w:firstLine="567"/>
        <w:jc w:val="both"/>
      </w:pPr>
      <w:r>
        <w:t>T</w:t>
      </w:r>
      <w:r w:rsidRPr="002A50A3">
        <w:t xml:space="preserve">iesa </w:t>
      </w:r>
      <w:r>
        <w:t xml:space="preserve">ir </w:t>
      </w:r>
      <w:r w:rsidRPr="002A50A3">
        <w:t xml:space="preserve">pamatoti atsaukusies uz likuma „Par valsts un pašvaldību dzīvojamo māju privatizāciju” 50.panta pirmās daļas 3.punktu, kas noteic, ka privatizētā objekta īpašnieka (turpmāk arī </w:t>
      </w:r>
      <w:r>
        <w:t>–</w:t>
      </w:r>
      <w:r w:rsidRPr="002A50A3">
        <w:t xml:space="preserve"> dzīvokļa īpašnieks) pienākums ir slēgt zemes nomas līgumu vai pilnvarot dzīvojamās mājas pārvaldītāju un apsaimniekotāju slēgt zemes nomas līgumu ar tā zemes gabala īpašnieku </w:t>
      </w:r>
      <w:r>
        <w:t>–</w:t>
      </w:r>
      <w:r w:rsidRPr="002A50A3">
        <w:t xml:space="preserve"> fizisko vai juridisko personu</w:t>
      </w:r>
      <w:r>
        <w:t xml:space="preserve"> – </w:t>
      </w:r>
      <w:r w:rsidRPr="002A50A3">
        <w:t>, uz kura atrodas privatizētais objekts. Minētā panta septītā daļa noteic, ka valsts dzīvojamās mājas valdītāja vai pašvaldības pienākums ir pārvaldīt dzīvojamo māju līdz tās pārvaldīšanas tiesību nodošanai dzīvokļu īpašnieku sabiedrībai vai ar dzīvokļu īpašnieku savstarpēju l</w:t>
      </w:r>
      <w:r>
        <w:t>īgumu pilnvarotai personai</w:t>
      </w:r>
      <w:r w:rsidR="00790B8C">
        <w:t xml:space="preserve"> [..]</w:t>
      </w:r>
      <w:r w:rsidRPr="002A50A3">
        <w:t xml:space="preserve">. </w:t>
      </w:r>
    </w:p>
    <w:p w:rsidR="00FB0260" w:rsidRPr="002A50A3" w:rsidRDefault="00790B8C" w:rsidP="007726DC">
      <w:pPr>
        <w:spacing w:line="276" w:lineRule="auto"/>
        <w:ind w:firstLine="567"/>
        <w:jc w:val="both"/>
      </w:pPr>
      <w:r>
        <w:t>Pretprasībā norādīts un tiesa nav konstatējusi pretējo, ka dzīvokļu īpašnieki dzīvojamo māju savā pārvaldīšanā nav pārņēmuši. Tātad pašvaldība,</w:t>
      </w:r>
      <w:r w:rsidR="00A324D0">
        <w:t xml:space="preserve"> t</w:t>
      </w:r>
      <w:r>
        <w:t xml:space="preserve">as ir, tās pilnvarotā persona </w:t>
      </w:r>
      <w:r w:rsidR="006A7189">
        <w:t xml:space="preserve">SIA „Rīgas namu pārvaldnieks” </w:t>
      </w:r>
      <w:r>
        <w:t>turpina pārvaldīt dzīvojamo māju dzīvokļu īpašnieku vārdā</w:t>
      </w:r>
      <w:r w:rsidR="003C6C96">
        <w:t>, tostarp pildīt pienākumu slēgt nomas līgumu ar zemes īpašnieci</w:t>
      </w:r>
      <w:r>
        <w:t>.</w:t>
      </w:r>
      <w:r w:rsidR="00FB0260">
        <w:t xml:space="preserve"> Jautājums par funkcionāli </w:t>
      </w:r>
      <w:r w:rsidR="00FB0260">
        <w:lastRenderedPageBreak/>
        <w:t>nepieciešamā zemes gabala grozīšan</w:t>
      </w:r>
      <w:bookmarkStart w:id="2" w:name="_GoBack"/>
      <w:bookmarkEnd w:id="2"/>
      <w:r w:rsidR="00FB0260">
        <w:t xml:space="preserve">u ir saistīts ar </w:t>
      </w:r>
      <w:r w:rsidR="006A7189">
        <w:t>šī</w:t>
      </w:r>
      <w:r w:rsidR="00FB0260">
        <w:t xml:space="preserve"> pienākum</w:t>
      </w:r>
      <w:r w:rsidR="006A7189">
        <w:t>a izpildi</w:t>
      </w:r>
      <w:r w:rsidR="00655C7F">
        <w:t>, jo ietekmē</w:t>
      </w:r>
      <w:r w:rsidR="00655C7F" w:rsidRPr="00655C7F">
        <w:t xml:space="preserve"> </w:t>
      </w:r>
      <w:r w:rsidR="00655C7F">
        <w:t xml:space="preserve">nomas līguma būtiskās sastāvdaļas – nomas priekšmeta </w:t>
      </w:r>
      <w:r w:rsidR="00360DA4">
        <w:t xml:space="preserve">– </w:t>
      </w:r>
      <w:r w:rsidR="00655C7F">
        <w:t>lielumu.</w:t>
      </w:r>
    </w:p>
    <w:p w:rsidR="00433194" w:rsidRDefault="00433194" w:rsidP="009B717B">
      <w:pPr>
        <w:spacing w:line="276" w:lineRule="auto"/>
        <w:ind w:firstLine="720"/>
        <w:jc w:val="both"/>
      </w:pPr>
    </w:p>
    <w:p w:rsidR="00272537" w:rsidRDefault="00577ADA" w:rsidP="007726DC">
      <w:pPr>
        <w:spacing w:line="276" w:lineRule="auto"/>
        <w:ind w:firstLine="567"/>
        <w:jc w:val="both"/>
      </w:pPr>
      <w:r>
        <w:t>[</w:t>
      </w:r>
      <w:r w:rsidR="00B448A6">
        <w:t>1</w:t>
      </w:r>
      <w:r w:rsidR="00655FD3">
        <w:t>8</w:t>
      </w:r>
      <w:r>
        <w:t xml:space="preserve">] </w:t>
      </w:r>
      <w:r w:rsidR="00272537">
        <w:t xml:space="preserve">Augstākā tiesa </w:t>
      </w:r>
      <w:r w:rsidR="00722923">
        <w:t>ne</w:t>
      </w:r>
      <w:r w:rsidR="00272537">
        <w:t>atzīst par pamatotu kasācijas sūdzības argumentu, ka apgabaltiesas spriedums attiecībā uz nomā nododamā dzīvojamai mājai funkcionāli nepieciešamā zemes gabala grozīšanu nav pietiekami motivēts</w:t>
      </w:r>
      <w:r w:rsidR="00722923">
        <w:t xml:space="preserve"> un neatbilst normatīvo aktu prasībām</w:t>
      </w:r>
      <w:r w:rsidR="00272537">
        <w:t>.</w:t>
      </w:r>
    </w:p>
    <w:p w:rsidR="00F9120C" w:rsidRPr="006E4813" w:rsidRDefault="00F9120C" w:rsidP="007726DC">
      <w:pPr>
        <w:spacing w:line="276" w:lineRule="auto"/>
        <w:ind w:firstLine="567"/>
        <w:jc w:val="both"/>
      </w:pPr>
      <w:r>
        <w:t>Tiesa zemes gabala grozīšanu pamatojusi ar z</w:t>
      </w:r>
      <w:r w:rsidRPr="006E4813">
        <w:t>vērināta mērnieka Leontīna Gavrilova 2011.gada 23.maija dzīvojamai mājai piesaistāmā zemes gabala korekcijas plān</w:t>
      </w:r>
      <w:r w:rsidR="001A5326">
        <w:t>u</w:t>
      </w:r>
      <w:r>
        <w:t xml:space="preserve">, kurā </w:t>
      </w:r>
      <w:r w:rsidRPr="006E4813">
        <w:t xml:space="preserve">būvei piesaistāmā zemes gabala platība pēc korekcijas </w:t>
      </w:r>
      <w:r>
        <w:t>noteikta</w:t>
      </w:r>
      <w:r w:rsidRPr="006E4813">
        <w:t xml:space="preserve"> 1</w:t>
      </w:r>
      <w:r>
        <w:t> </w:t>
      </w:r>
      <w:r w:rsidRPr="006E4813">
        <w:t>110 m</w:t>
      </w:r>
      <w:r w:rsidRPr="006E4813">
        <w:rPr>
          <w:vertAlign w:val="superscript"/>
        </w:rPr>
        <w:t>2</w:t>
      </w:r>
      <w:r w:rsidRPr="006E4813">
        <w:t xml:space="preserve"> </w:t>
      </w:r>
      <w:r>
        <w:t>(</w:t>
      </w:r>
      <w:r w:rsidRPr="001A5326">
        <w:rPr>
          <w:i/>
        </w:rPr>
        <w:t>lietas 1.sējuma 221.lapa</w:t>
      </w:r>
      <w:r>
        <w:t>)</w:t>
      </w:r>
      <w:r w:rsidR="001A5326">
        <w:t>, vērtējusi zemes īpašnieces iespējas strīdus zemes platību izmantot pašai, atsaukusies uz Valsts zemes dienesta un Rīgas pilsētas būvvaldes vēstulēm</w:t>
      </w:r>
      <w:r>
        <w:t>.</w:t>
      </w:r>
    </w:p>
    <w:p w:rsidR="00EC3018" w:rsidRDefault="00722923" w:rsidP="007726DC">
      <w:pPr>
        <w:spacing w:line="276" w:lineRule="auto"/>
        <w:ind w:firstLine="567"/>
        <w:jc w:val="both"/>
      </w:pPr>
      <w:r>
        <w:t xml:space="preserve">Atbilstoši Civilprocesa likuma 473.panta pirmās daļas prasībām kasācijas instances tiesa pārbauda sprieduma likumību pārsūdzētajā daļā attiecībā uz argumentiem, kas minēti kasācijas sūdzībā. Civilprocesa likuma 453.panta </w:t>
      </w:r>
      <w:r w:rsidR="00F9120C">
        <w:t>pirmās daļas 5.punkts noteic kasācijas sūdzības iesniedzēja pienākumu kasācijas sūdzībā norādīt, kādu materiālo tiesību normu tiesa piemērojusi nepareizi un kā tas ietekmējis lietas izspriešanu.</w:t>
      </w:r>
    </w:p>
    <w:p w:rsidR="00F9120C" w:rsidRDefault="007726DC" w:rsidP="007726DC">
      <w:pPr>
        <w:spacing w:line="276" w:lineRule="auto"/>
        <w:ind w:firstLine="567"/>
        <w:jc w:val="both"/>
      </w:pPr>
      <w:r>
        <w:t>[</w:t>
      </w:r>
      <w:r>
        <w:t>P</w:t>
      </w:r>
      <w:r>
        <w:t>ers. A]</w:t>
      </w:r>
      <w:r w:rsidR="00F9120C">
        <w:t xml:space="preserve"> kasācijas sūdzībā</w:t>
      </w:r>
      <w:r w:rsidR="00F9120C" w:rsidRPr="00F9120C">
        <w:t xml:space="preserve"> </w:t>
      </w:r>
      <w:r w:rsidR="00F9120C">
        <w:t xml:space="preserve">tikai vispārīgi norādīts uz nepieciešamību ņemt vērā </w:t>
      </w:r>
      <w:r w:rsidR="00F9120C" w:rsidRPr="003C49C6">
        <w:t>Zemes ierīcības likum</w:t>
      </w:r>
      <w:r w:rsidR="00F9120C">
        <w:t>a</w:t>
      </w:r>
      <w:r w:rsidR="00F9120C" w:rsidRPr="003C49C6">
        <w:t>, Ministru kabineta noteikum</w:t>
      </w:r>
      <w:r w:rsidR="00F9120C">
        <w:t>u</w:t>
      </w:r>
      <w:r w:rsidR="00F9120C" w:rsidRPr="003C49C6">
        <w:t xml:space="preserve"> Nr. 288 „Zemes ierīcība</w:t>
      </w:r>
      <w:r w:rsidR="00F9120C">
        <w:t>s projekta izstrādes noteikumi” un</w:t>
      </w:r>
      <w:r w:rsidR="00F9120C" w:rsidRPr="003C49C6">
        <w:t xml:space="preserve"> Rīgas teritorijas izmantošan</w:t>
      </w:r>
      <w:r w:rsidR="00F9120C">
        <w:t xml:space="preserve">as un apbūves noteikumu Nr. 34 prasības, taču nav norādīts, kādu tieši tiesību normu no šiem aktiem tiesa nav piemērojusi vai ir piemērojusi nepareizi un kā tas ietekmējis lietas izspriešanu. </w:t>
      </w:r>
    </w:p>
    <w:p w:rsidR="00F9120C" w:rsidRDefault="00F9120C" w:rsidP="007726DC">
      <w:pPr>
        <w:spacing w:line="276" w:lineRule="auto"/>
        <w:ind w:firstLine="567"/>
        <w:jc w:val="both"/>
      </w:pPr>
      <w:r>
        <w:t>Vienīgais konkrētais kasācijas sūdzības iebildums ir pret to, ka p</w:t>
      </w:r>
      <w:r w:rsidRPr="003C49C6">
        <w:t xml:space="preserve">lānam nav pievienota projekta izstrādātāja licence, </w:t>
      </w:r>
      <w:r>
        <w:t>ta</w:t>
      </w:r>
      <w:r w:rsidR="005D6E7D">
        <w:t>ču plānā ir norādīts zvērināta mērnieka sertifikāta numurs un derīguma termiņš, un šis kasācijas sūdzības arguments uzskatāms par formālu.</w:t>
      </w:r>
    </w:p>
    <w:p w:rsidR="001A5326" w:rsidRDefault="001A5326" w:rsidP="007726DC">
      <w:pPr>
        <w:spacing w:line="276" w:lineRule="auto"/>
        <w:ind w:firstLine="567"/>
        <w:jc w:val="both"/>
      </w:pPr>
      <w:r>
        <w:t xml:space="preserve">Tāpat nav pamatots arguments par saskaņojumu trūkumu, jo tiesa no pierādījumiem lietā nodibinājusi, ka pret </w:t>
      </w:r>
      <w:r w:rsidR="005D6E7D">
        <w:t xml:space="preserve">zvērināta mērnieka </w:t>
      </w:r>
      <w:r>
        <w:t>Leontīna Gavrilova izstrādāto zemes gabala korekciju nav iebildis ne Valsts zemes dienests, ne arī Rīgas pilsētas būvvalde (</w:t>
      </w:r>
      <w:r w:rsidRPr="008D0DCD">
        <w:rPr>
          <w:i/>
        </w:rPr>
        <w:t>sk. lietas 1.sējuma 16.-17., 217.lapu</w:t>
      </w:r>
      <w:r>
        <w:t xml:space="preserve">).  </w:t>
      </w:r>
    </w:p>
    <w:p w:rsidR="00DA0C70" w:rsidRDefault="00DA0C70" w:rsidP="007726DC">
      <w:pPr>
        <w:shd w:val="clear" w:color="auto" w:fill="FFFFFF"/>
        <w:spacing w:line="276" w:lineRule="auto"/>
        <w:ind w:firstLine="567"/>
        <w:jc w:val="both"/>
        <w:rPr>
          <w:color w:val="000000"/>
        </w:rPr>
      </w:pPr>
    </w:p>
    <w:p w:rsidR="00DA50F1" w:rsidRDefault="00231C90" w:rsidP="007726DC">
      <w:pPr>
        <w:shd w:val="clear" w:color="auto" w:fill="FFFFFF"/>
        <w:spacing w:line="276" w:lineRule="auto"/>
        <w:ind w:firstLine="567"/>
        <w:jc w:val="both"/>
        <w:rPr>
          <w:color w:val="000000"/>
        </w:rPr>
      </w:pPr>
      <w:r>
        <w:rPr>
          <w:color w:val="000000"/>
        </w:rPr>
        <w:t>[</w:t>
      </w:r>
      <w:r w:rsidR="00655FD3">
        <w:rPr>
          <w:color w:val="000000"/>
        </w:rPr>
        <w:t>19</w:t>
      </w:r>
      <w:r>
        <w:rPr>
          <w:color w:val="000000"/>
        </w:rPr>
        <w:t xml:space="preserve">] Augstākā tiesa nepiekrīt kasācijas sūdzības argumentam par to, ka pretprasība </w:t>
      </w:r>
      <w:r w:rsidR="00DA50F1">
        <w:rPr>
          <w:color w:val="000000"/>
        </w:rPr>
        <w:t>ir</w:t>
      </w:r>
      <w:r>
        <w:rPr>
          <w:color w:val="000000"/>
        </w:rPr>
        <w:t xml:space="preserve"> </w:t>
      </w:r>
      <w:r w:rsidR="00DA50F1">
        <w:rPr>
          <w:color w:val="000000"/>
        </w:rPr>
        <w:t xml:space="preserve">pilnīgi </w:t>
      </w:r>
      <w:r>
        <w:rPr>
          <w:color w:val="000000"/>
        </w:rPr>
        <w:t>noraidīta.</w:t>
      </w:r>
      <w:r w:rsidR="00DA50F1">
        <w:rPr>
          <w:color w:val="000000"/>
        </w:rPr>
        <w:t xml:space="preserve"> </w:t>
      </w:r>
    </w:p>
    <w:p w:rsidR="00E52DE0" w:rsidRDefault="00DA50F1" w:rsidP="007726DC">
      <w:pPr>
        <w:shd w:val="clear" w:color="auto" w:fill="FFFFFF"/>
        <w:spacing w:line="276" w:lineRule="auto"/>
        <w:ind w:firstLine="567"/>
        <w:jc w:val="both"/>
        <w:rPr>
          <w:color w:val="000000"/>
        </w:rPr>
      </w:pPr>
      <w:r>
        <w:rPr>
          <w:color w:val="000000"/>
        </w:rPr>
        <w:t xml:space="preserve">No pārsūdzētā sprieduma redzams, ka tiesa pretprasību ir apmierinājusi daļēji, konstatējot, ka starp pusēm pastāv zemes nomas tiesiskās attiecības par daudzdzīvokļu dzīvojamai mājai </w:t>
      </w:r>
      <w:r w:rsidR="003F1D4C">
        <w:t>[adrese</w:t>
      </w:r>
      <w:r w:rsidR="003F1D4C">
        <w:t xml:space="preserve"> 1</w:t>
      </w:r>
      <w:r w:rsidR="003F1D4C">
        <w:t>]</w:t>
      </w:r>
      <w:r>
        <w:rPr>
          <w:color w:val="000000"/>
        </w:rPr>
        <w:t>, funkcionāli nepieciešamā zemes gabala 1 110 m</w:t>
      </w:r>
      <w:r w:rsidRPr="00DA50F1">
        <w:rPr>
          <w:color w:val="000000"/>
          <w:vertAlign w:val="superscript"/>
        </w:rPr>
        <w:t>2</w:t>
      </w:r>
      <w:r>
        <w:rPr>
          <w:color w:val="000000"/>
        </w:rPr>
        <w:t xml:space="preserve"> platībā nomu.</w:t>
      </w:r>
      <w:r w:rsidR="00231C90">
        <w:rPr>
          <w:color w:val="000000"/>
        </w:rPr>
        <w:t xml:space="preserve"> </w:t>
      </w:r>
      <w:r>
        <w:rPr>
          <w:color w:val="000000"/>
        </w:rPr>
        <w:t>Tātad tiesa grozīja administratīv</w:t>
      </w:r>
      <w:r w:rsidR="00DA0C70">
        <w:rPr>
          <w:color w:val="000000"/>
        </w:rPr>
        <w:t>ā</w:t>
      </w:r>
      <w:r>
        <w:rPr>
          <w:color w:val="000000"/>
        </w:rPr>
        <w:t xml:space="preserve"> </w:t>
      </w:r>
      <w:r w:rsidR="00DA0C70">
        <w:rPr>
          <w:color w:val="000000"/>
        </w:rPr>
        <w:t>kārtībā</w:t>
      </w:r>
      <w:r>
        <w:rPr>
          <w:color w:val="000000"/>
        </w:rPr>
        <w:t xml:space="preserve"> noteiktu tiesisko attiecību. </w:t>
      </w:r>
    </w:p>
    <w:p w:rsidR="00231C90" w:rsidRDefault="00231C90" w:rsidP="007726DC">
      <w:pPr>
        <w:shd w:val="clear" w:color="auto" w:fill="FFFFFF"/>
        <w:spacing w:after="240" w:line="276" w:lineRule="auto"/>
        <w:ind w:firstLine="567"/>
        <w:jc w:val="both"/>
        <w:rPr>
          <w:color w:val="000000"/>
        </w:rPr>
      </w:pPr>
      <w:r>
        <w:rPr>
          <w:color w:val="000000"/>
        </w:rPr>
        <w:t xml:space="preserve">Apstākļos, kad strīdus nekustamajam īpašumam ir bijis noteikts dzīvojamai mājai funkcionāli nepieciešamais zemes gabals, prasījums grozīt šo dzīvojamai mājai funkcionāli nepieciešamo zemes gabalu pēc būtības ir patstāvīgs prasījums, </w:t>
      </w:r>
      <w:r w:rsidR="00935C30">
        <w:rPr>
          <w:color w:val="000000"/>
        </w:rPr>
        <w:t xml:space="preserve">jo </w:t>
      </w:r>
      <w:r w:rsidR="00815D0F">
        <w:rPr>
          <w:color w:val="000000"/>
        </w:rPr>
        <w:t xml:space="preserve">šādu </w:t>
      </w:r>
      <w:r w:rsidR="00731B5D">
        <w:rPr>
          <w:color w:val="000000"/>
        </w:rPr>
        <w:t>ar administratīvo aktu noteikto tiesisko attiecību</w:t>
      </w:r>
      <w:r w:rsidR="00935C30">
        <w:rPr>
          <w:color w:val="000000"/>
        </w:rPr>
        <w:t xml:space="preserve"> nevar grozīt citādi, kā vien ar prasību</w:t>
      </w:r>
      <w:r>
        <w:rPr>
          <w:color w:val="000000"/>
        </w:rPr>
        <w:t>.</w:t>
      </w:r>
    </w:p>
    <w:p w:rsidR="008B54A2" w:rsidRDefault="00D74ED2" w:rsidP="007726DC">
      <w:pPr>
        <w:spacing w:line="276" w:lineRule="auto"/>
        <w:ind w:firstLine="567"/>
        <w:jc w:val="both"/>
      </w:pPr>
      <w:r>
        <w:t>[</w:t>
      </w:r>
      <w:r w:rsidR="00E43799">
        <w:t>2</w:t>
      </w:r>
      <w:r w:rsidR="00655FD3">
        <w:t>0</w:t>
      </w:r>
      <w:r>
        <w:t>]</w:t>
      </w:r>
      <w:r w:rsidRPr="00247E19">
        <w:rPr>
          <w:color w:val="000000"/>
        </w:rPr>
        <w:t xml:space="preserve"> </w:t>
      </w:r>
      <w:r w:rsidR="002F7740">
        <w:rPr>
          <w:color w:val="000000"/>
        </w:rPr>
        <w:t xml:space="preserve">Rezumējot visu iepriekšminēto, Augstākā tiesa norāda, ka </w:t>
      </w:r>
      <w:r w:rsidR="002F7740">
        <w:t>par pagātnes laika posmu līdz lietas izskatīšanas brīdim, kad tiesa ar spriedumu groza funkcionāli nepieciešam</w:t>
      </w:r>
      <w:r w:rsidR="00825061">
        <w:t>ā</w:t>
      </w:r>
      <w:r w:rsidR="002F7740">
        <w:t xml:space="preserve"> zemes gabal</w:t>
      </w:r>
      <w:r w:rsidR="00825061">
        <w:t>a platīb</w:t>
      </w:r>
      <w:r w:rsidR="002F7740">
        <w:t>u, nav iespējama nomas attiecību konstatēšana un parāda piedziņa par mazāku nomājamo platību</w:t>
      </w:r>
      <w:r w:rsidR="008B54A2">
        <w:t>,</w:t>
      </w:r>
      <w:r w:rsidR="002F7740">
        <w:t xml:space="preserve"> nekā ir administratīvajā kārtībā noteiktais dzīvojamai mājai funkcionāli nepieciešamais zemes gabals. Protams, ja vien puses nav vienojušās citādi, taču šajā lietā par laiku no 2012.gada 1.janvāra pusēm līguma nav. </w:t>
      </w:r>
    </w:p>
    <w:p w:rsidR="00CB79FD" w:rsidRDefault="002F7740" w:rsidP="007726DC">
      <w:pPr>
        <w:spacing w:line="276" w:lineRule="auto"/>
        <w:ind w:firstLine="567"/>
        <w:jc w:val="both"/>
      </w:pPr>
      <w:r>
        <w:lastRenderedPageBreak/>
        <w:t>Citiem vārdiem, nav pieļaujama funkcionāli nepieciešamā zemes gabala platības grozīšana ar atpakaļejošu datumu</w:t>
      </w:r>
      <w:r w:rsidR="00A932F5">
        <w:t xml:space="preserve">, un līdz brīdim, kad </w:t>
      </w:r>
      <w:r w:rsidR="008B54A2">
        <w:t xml:space="preserve">kompetentā institūcija (šajā lietā vēl tiesa) ir pieņēmusi nolēmumu par funkcionāli nepieciešamā zemes gabala </w:t>
      </w:r>
      <w:r w:rsidR="00825061">
        <w:t xml:space="preserve">platības </w:t>
      </w:r>
      <w:r w:rsidR="008B54A2">
        <w:t xml:space="preserve">grozīšanu, </w:t>
      </w:r>
      <w:r w:rsidR="00A932F5">
        <w:t xml:space="preserve">dzīvojamās mājas dzīvokļu īpašnieku pienākums ir maksāt nomas maksu par visu </w:t>
      </w:r>
      <w:r w:rsidR="00825061">
        <w:t xml:space="preserve">administratīvajā kārtībā iepriekš noteikto </w:t>
      </w:r>
      <w:r w:rsidR="00A932F5">
        <w:t>funkcionāli nepieciešamo zemes gabalu.</w:t>
      </w:r>
    </w:p>
    <w:p w:rsidR="002F7740" w:rsidRDefault="002F7740" w:rsidP="00B273D5">
      <w:pPr>
        <w:shd w:val="clear" w:color="auto" w:fill="FFFFFF"/>
        <w:spacing w:line="276" w:lineRule="auto"/>
        <w:ind w:firstLine="709"/>
        <w:jc w:val="both"/>
        <w:rPr>
          <w:color w:val="000000"/>
        </w:rPr>
      </w:pPr>
    </w:p>
    <w:p w:rsidR="00B273D5" w:rsidRDefault="002F7740" w:rsidP="007726DC">
      <w:pPr>
        <w:shd w:val="clear" w:color="auto" w:fill="FFFFFF"/>
        <w:spacing w:line="276" w:lineRule="auto"/>
        <w:ind w:firstLine="567"/>
        <w:jc w:val="both"/>
        <w:rPr>
          <w:color w:val="000000"/>
        </w:rPr>
      </w:pPr>
      <w:r>
        <w:rPr>
          <w:color w:val="000000"/>
        </w:rPr>
        <w:t>[</w:t>
      </w:r>
      <w:r w:rsidR="008B54A2">
        <w:rPr>
          <w:color w:val="000000"/>
        </w:rPr>
        <w:t>21</w:t>
      </w:r>
      <w:r>
        <w:rPr>
          <w:color w:val="000000"/>
        </w:rPr>
        <w:t xml:space="preserve">] </w:t>
      </w:r>
      <w:r w:rsidR="00D74ED2" w:rsidRPr="00D276DA">
        <w:rPr>
          <w:color w:val="000000"/>
        </w:rPr>
        <w:t xml:space="preserve">Augstākās tiesas ieskatā iepriekš izklāstīto argumentu kopums ļauj secināt, ka konstatētie trūkumi materiālo tiesību normu piemērošanā </w:t>
      </w:r>
      <w:r w:rsidR="00B273D5">
        <w:rPr>
          <w:color w:val="000000"/>
        </w:rPr>
        <w:t xml:space="preserve">pārbaudāmajā spriedumā </w:t>
      </w:r>
      <w:r w:rsidR="00D74ED2" w:rsidRPr="00D276DA">
        <w:rPr>
          <w:color w:val="000000"/>
        </w:rPr>
        <w:t>vērtējami kā tādi, kas varēja novest pie lietas nepareizas izspriešanas</w:t>
      </w:r>
      <w:r w:rsidR="00852CDA">
        <w:rPr>
          <w:color w:val="000000"/>
        </w:rPr>
        <w:t xml:space="preserve"> attiecībā uz dzīvojamai mājai funkcionāli </w:t>
      </w:r>
      <w:r w:rsidR="00EC3018">
        <w:rPr>
          <w:color w:val="000000"/>
        </w:rPr>
        <w:t xml:space="preserve">nepieciešamā </w:t>
      </w:r>
      <w:r w:rsidR="00852CDA">
        <w:rPr>
          <w:color w:val="000000"/>
        </w:rPr>
        <w:t xml:space="preserve">zemes gabala grozīšanu </w:t>
      </w:r>
      <w:r w:rsidR="00E43799">
        <w:rPr>
          <w:color w:val="000000"/>
        </w:rPr>
        <w:t xml:space="preserve">un parāda piedziņu par samazināto platību </w:t>
      </w:r>
      <w:r w:rsidR="00B273D5">
        <w:rPr>
          <w:color w:val="000000"/>
        </w:rPr>
        <w:t xml:space="preserve">par pagātnes laika posmu – </w:t>
      </w:r>
      <w:r w:rsidR="00852CDA">
        <w:rPr>
          <w:color w:val="000000"/>
        </w:rPr>
        <w:t>no 2012.gada 1.janvāra</w:t>
      </w:r>
      <w:r w:rsidR="00D74ED2" w:rsidRPr="00D276DA">
        <w:rPr>
          <w:color w:val="000000"/>
        </w:rPr>
        <w:t>. Tas d</w:t>
      </w:r>
      <w:r w:rsidR="00D74ED2">
        <w:rPr>
          <w:color w:val="000000"/>
        </w:rPr>
        <w:t>od pamatu sprieduma atcelšanai</w:t>
      </w:r>
      <w:r w:rsidR="00852CDA">
        <w:rPr>
          <w:color w:val="000000"/>
        </w:rPr>
        <w:t xml:space="preserve"> </w:t>
      </w:r>
      <w:r w:rsidR="00FF7C85">
        <w:rPr>
          <w:color w:val="000000"/>
        </w:rPr>
        <w:t>ša</w:t>
      </w:r>
      <w:r w:rsidR="00852CDA">
        <w:rPr>
          <w:color w:val="000000"/>
        </w:rPr>
        <w:t>jā daļā</w:t>
      </w:r>
      <w:r w:rsidR="00FF7C85">
        <w:rPr>
          <w:color w:val="000000"/>
        </w:rPr>
        <w:t xml:space="preserve">. </w:t>
      </w:r>
    </w:p>
    <w:p w:rsidR="00FF7C85" w:rsidRDefault="00372AA8" w:rsidP="007726DC">
      <w:pPr>
        <w:shd w:val="clear" w:color="auto" w:fill="FFFFFF"/>
        <w:spacing w:line="276" w:lineRule="auto"/>
        <w:ind w:firstLine="567"/>
        <w:jc w:val="both"/>
        <w:rPr>
          <w:color w:val="000000"/>
        </w:rPr>
      </w:pPr>
      <w:r>
        <w:rPr>
          <w:color w:val="000000"/>
        </w:rPr>
        <w:t>L</w:t>
      </w:r>
      <w:r w:rsidR="00FF7C85">
        <w:rPr>
          <w:color w:val="000000"/>
        </w:rPr>
        <w:t>ai gan</w:t>
      </w:r>
      <w:r w:rsidR="00FF7C85" w:rsidRPr="00FF7C85">
        <w:rPr>
          <w:color w:val="000000"/>
        </w:rPr>
        <w:t xml:space="preserve"> </w:t>
      </w:r>
      <w:r w:rsidR="00FF7C85">
        <w:rPr>
          <w:color w:val="000000"/>
        </w:rPr>
        <w:t>Augstākā tiesa a</w:t>
      </w:r>
      <w:r w:rsidR="00B273D5">
        <w:rPr>
          <w:color w:val="000000"/>
        </w:rPr>
        <w:t>tzīst par pareiz</w:t>
      </w:r>
      <w:r>
        <w:rPr>
          <w:color w:val="000000"/>
        </w:rPr>
        <w:t>u</w:t>
      </w:r>
      <w:r w:rsidR="00FF7C85">
        <w:rPr>
          <w:color w:val="000000"/>
        </w:rPr>
        <w:t xml:space="preserve"> apelācijas instances tiesas </w:t>
      </w:r>
      <w:r>
        <w:rPr>
          <w:color w:val="000000"/>
        </w:rPr>
        <w:t>atzinumu</w:t>
      </w:r>
      <w:r w:rsidR="00E43799">
        <w:rPr>
          <w:color w:val="000000"/>
        </w:rPr>
        <w:t xml:space="preserve"> par tiesas tiesībām grozīt funkcionāli nepieciešamo zemes gabal</w:t>
      </w:r>
      <w:r w:rsidR="00825061">
        <w:rPr>
          <w:color w:val="000000"/>
        </w:rPr>
        <w:t>a platīb</w:t>
      </w:r>
      <w:r w:rsidR="00E43799">
        <w:rPr>
          <w:color w:val="000000"/>
        </w:rPr>
        <w:t>u</w:t>
      </w:r>
      <w:r w:rsidR="00067D07">
        <w:rPr>
          <w:color w:val="000000"/>
        </w:rPr>
        <w:t xml:space="preserve"> (uz nākotnes laika posmu)</w:t>
      </w:r>
      <w:r w:rsidR="00E43799">
        <w:rPr>
          <w:color w:val="000000"/>
        </w:rPr>
        <w:t xml:space="preserve">, </w:t>
      </w:r>
      <w:r w:rsidR="00FF7C85">
        <w:rPr>
          <w:color w:val="000000"/>
        </w:rPr>
        <w:t>tomēr apelācijas instances tiesa sprieduma rezolutīvajā daļā</w:t>
      </w:r>
      <w:r>
        <w:rPr>
          <w:color w:val="000000"/>
        </w:rPr>
        <w:t xml:space="preserve"> nekādi</w:t>
      </w:r>
      <w:r w:rsidR="00FF7C85">
        <w:rPr>
          <w:color w:val="000000"/>
        </w:rPr>
        <w:t xml:space="preserve"> </w:t>
      </w:r>
      <w:r>
        <w:rPr>
          <w:color w:val="000000"/>
        </w:rPr>
        <w:t xml:space="preserve">nav nodalījusi pagātnes periodu (laiku līdz lietas izskatīšanai, par kuru </w:t>
      </w:r>
      <w:r w:rsidR="00067D07">
        <w:rPr>
          <w:color w:val="000000"/>
        </w:rPr>
        <w:t xml:space="preserve">funkcionāli nepieciešamo zemes gabalu jeb </w:t>
      </w:r>
      <w:r>
        <w:rPr>
          <w:color w:val="000000"/>
        </w:rPr>
        <w:t>nomājamo platību nevarēja grozīt) n</w:t>
      </w:r>
      <w:r w:rsidR="00067D07">
        <w:rPr>
          <w:color w:val="000000"/>
        </w:rPr>
        <w:t>o</w:t>
      </w:r>
      <w:r>
        <w:rPr>
          <w:color w:val="000000"/>
        </w:rPr>
        <w:t xml:space="preserve"> turpmāk</w:t>
      </w:r>
      <w:r w:rsidR="00067D07">
        <w:rPr>
          <w:color w:val="000000"/>
        </w:rPr>
        <w:t>ā</w:t>
      </w:r>
      <w:r>
        <w:rPr>
          <w:color w:val="000000"/>
        </w:rPr>
        <w:t xml:space="preserve"> period</w:t>
      </w:r>
      <w:r w:rsidR="00067D07">
        <w:rPr>
          <w:color w:val="000000"/>
        </w:rPr>
        <w:t>a</w:t>
      </w:r>
      <w:r>
        <w:rPr>
          <w:color w:val="000000"/>
        </w:rPr>
        <w:t xml:space="preserve"> (laik</w:t>
      </w:r>
      <w:r w:rsidR="00067D07">
        <w:rPr>
          <w:color w:val="000000"/>
        </w:rPr>
        <w:t>a</w:t>
      </w:r>
      <w:r>
        <w:rPr>
          <w:color w:val="000000"/>
        </w:rPr>
        <w:t xml:space="preserve"> pēc lietas izskatīšanas, uz kuru </w:t>
      </w:r>
      <w:r w:rsidR="00067D07">
        <w:rPr>
          <w:color w:val="000000"/>
        </w:rPr>
        <w:t xml:space="preserve">funkcionāli nepieciešamo zemes gabalu jeb </w:t>
      </w:r>
      <w:r>
        <w:rPr>
          <w:color w:val="000000"/>
        </w:rPr>
        <w:t>nomājamo platību varēja grozīt)</w:t>
      </w:r>
      <w:r w:rsidR="00067D07">
        <w:rPr>
          <w:color w:val="000000"/>
        </w:rPr>
        <w:t>. T</w:t>
      </w:r>
      <w:r w:rsidR="00FF7C85">
        <w:rPr>
          <w:color w:val="000000"/>
        </w:rPr>
        <w:t xml:space="preserve">ādēļ </w:t>
      </w:r>
      <w:r w:rsidR="00067D07">
        <w:rPr>
          <w:color w:val="000000"/>
        </w:rPr>
        <w:t>attiecībā uz nomas attiecību konstatēšanu n</w:t>
      </w:r>
      <w:r w:rsidR="00FF7C85">
        <w:rPr>
          <w:color w:val="000000"/>
        </w:rPr>
        <w:t>av sprieduma daļas, kuru atstāt negrozītu, un ir atceļams viss spriedums tā pārsūdzētajā ap</w:t>
      </w:r>
      <w:r w:rsidR="00C12F99">
        <w:rPr>
          <w:color w:val="000000"/>
        </w:rPr>
        <w:t>jomā</w:t>
      </w:r>
      <w:r w:rsidR="00067D07">
        <w:rPr>
          <w:color w:val="000000"/>
        </w:rPr>
        <w:t>, izņemot daļu, ar kuru noraidīts parāda piedziņas prasījums par 2011.gada pēdējo ceturksni</w:t>
      </w:r>
      <w:r w:rsidR="00FF7C85">
        <w:rPr>
          <w:color w:val="000000"/>
        </w:rPr>
        <w:t>.</w:t>
      </w:r>
    </w:p>
    <w:p w:rsidR="00B273D5" w:rsidRDefault="00B273D5" w:rsidP="007726DC">
      <w:pPr>
        <w:shd w:val="clear" w:color="auto" w:fill="FFFFFF"/>
        <w:spacing w:after="240" w:line="276" w:lineRule="auto"/>
        <w:ind w:firstLine="567"/>
        <w:jc w:val="both"/>
        <w:rPr>
          <w:color w:val="000000"/>
        </w:rPr>
      </w:pPr>
      <w:r>
        <w:rPr>
          <w:color w:val="000000"/>
        </w:rPr>
        <w:t>Izskatot lietu no jauna, tiesai ir sprieduma rezolutīvajā daļā skaidri jānorāda, par kādu laiku un kādas nomas attiecības konstatētas.</w:t>
      </w:r>
    </w:p>
    <w:p w:rsidR="004D3A80" w:rsidRDefault="0049467D" w:rsidP="007726DC">
      <w:pPr>
        <w:shd w:val="clear" w:color="auto" w:fill="FFFFFF"/>
        <w:spacing w:after="240" w:line="276" w:lineRule="auto"/>
        <w:ind w:firstLine="567"/>
        <w:jc w:val="both"/>
        <w:rPr>
          <w:color w:val="000000"/>
        </w:rPr>
      </w:pPr>
      <w:r>
        <w:rPr>
          <w:color w:val="000000"/>
        </w:rPr>
        <w:t>[2</w:t>
      </w:r>
      <w:r w:rsidR="003F3F17">
        <w:rPr>
          <w:color w:val="000000"/>
        </w:rPr>
        <w:t>2</w:t>
      </w:r>
      <w:r w:rsidR="004D3A80">
        <w:rPr>
          <w:color w:val="000000"/>
        </w:rPr>
        <w:t xml:space="preserve">] Augstākā tiesa papildus </w:t>
      </w:r>
      <w:r w:rsidR="004F6CAB">
        <w:rPr>
          <w:color w:val="000000"/>
        </w:rPr>
        <w:t>vērš uzmanību</w:t>
      </w:r>
      <w:r w:rsidR="004D3A80">
        <w:rPr>
          <w:color w:val="000000"/>
        </w:rPr>
        <w:t>, ka, izskatot lietu no jauna, apgabaltiesai ir jāievēro grozījumi likuma „Par zemes reformu Latvijas Republikas pilsētās” 12.panta otrajā</w:t>
      </w:r>
      <w:r w:rsidR="004D3A80" w:rsidRPr="004D3A80">
        <w:rPr>
          <w:color w:val="000000"/>
          <w:vertAlign w:val="superscript"/>
        </w:rPr>
        <w:t>1</w:t>
      </w:r>
      <w:r w:rsidR="004D3A80">
        <w:rPr>
          <w:color w:val="000000"/>
        </w:rPr>
        <w:t xml:space="preserve"> daļā</w:t>
      </w:r>
      <w:r w:rsidR="009A4EFE">
        <w:rPr>
          <w:color w:val="000000"/>
        </w:rPr>
        <w:t xml:space="preserve"> </w:t>
      </w:r>
      <w:r w:rsidR="00566ADA">
        <w:rPr>
          <w:color w:val="000000"/>
        </w:rPr>
        <w:t xml:space="preserve">un likuma „Par valsts un pašvaldību dzīvojamo māju privatizāciju” 54.panta otrajā daļā </w:t>
      </w:r>
      <w:r w:rsidR="009A4EFE">
        <w:rPr>
          <w:color w:val="000000"/>
        </w:rPr>
        <w:t>par nomnieka – dzīvokļa īpašnieka maksāšanas pienākumu un jāņem vērā tā likuma redakcija, kas ir spēkā attiecībā uz konkrēto laika posmu. Tā 2015.gada 1.janvārī stājās spēkā grozījumi</w:t>
      </w:r>
      <w:r w:rsidR="004D3A80">
        <w:rPr>
          <w:color w:val="000000"/>
        </w:rPr>
        <w:t xml:space="preserve"> attiecībā uz pienākumu kompensēt nekustamā īpašuma nodokli</w:t>
      </w:r>
      <w:r w:rsidR="009A4EFE">
        <w:rPr>
          <w:color w:val="000000"/>
        </w:rPr>
        <w:t>, bet 2017.gada 13.jūlijā</w:t>
      </w:r>
      <w:r w:rsidR="00566ADA">
        <w:rPr>
          <w:color w:val="000000"/>
        </w:rPr>
        <w:t xml:space="preserve"> un 2017.gada 27.jūnijā</w:t>
      </w:r>
      <w:r w:rsidR="009A4EFE">
        <w:rPr>
          <w:color w:val="000000"/>
        </w:rPr>
        <w:t xml:space="preserve"> – attiecībā uz nomas maksas apmēru, sākot no 2018.gada 1.janvāra</w:t>
      </w:r>
      <w:r w:rsidR="004D3A80">
        <w:rPr>
          <w:color w:val="000000"/>
        </w:rPr>
        <w:t>.</w:t>
      </w:r>
    </w:p>
    <w:p w:rsidR="00D74ED2" w:rsidRPr="00D74ED2" w:rsidRDefault="00D74ED2" w:rsidP="007726DC">
      <w:pPr>
        <w:shd w:val="clear" w:color="auto" w:fill="FFFFFF"/>
        <w:spacing w:after="360" w:line="276" w:lineRule="auto"/>
        <w:ind w:firstLine="567"/>
        <w:jc w:val="both"/>
      </w:pPr>
      <w:r w:rsidRPr="00D74ED2">
        <w:rPr>
          <w:color w:val="000000"/>
        </w:rPr>
        <w:t>[</w:t>
      </w:r>
      <w:r w:rsidR="0049467D">
        <w:rPr>
          <w:color w:val="000000"/>
        </w:rPr>
        <w:t>2</w:t>
      </w:r>
      <w:r w:rsidR="003F3F17">
        <w:rPr>
          <w:color w:val="000000"/>
        </w:rPr>
        <w:t>3</w:t>
      </w:r>
      <w:r w:rsidRPr="00D74ED2">
        <w:rPr>
          <w:color w:val="000000"/>
        </w:rPr>
        <w:t xml:space="preserve">] </w:t>
      </w:r>
      <w:r w:rsidR="003430E8">
        <w:rPr>
          <w:color w:val="000000"/>
        </w:rPr>
        <w:t>Daļēji a</w:t>
      </w:r>
      <w:r w:rsidRPr="0043637F">
        <w:rPr>
          <w:color w:val="000000"/>
        </w:rPr>
        <w:t>tceļot</w:t>
      </w:r>
      <w:r w:rsidRPr="00D74ED2">
        <w:rPr>
          <w:color w:val="000000"/>
        </w:rPr>
        <w:t xml:space="preserve"> spriedumu, saskaņā ar Civilprocesa likuma 458.panta otro daļu</w:t>
      </w:r>
      <w:r w:rsidRPr="00D74ED2">
        <w:t xml:space="preserve"> zvērināt</w:t>
      </w:r>
      <w:r w:rsidR="00E10469">
        <w:t>u</w:t>
      </w:r>
      <w:r w:rsidRPr="00D74ED2">
        <w:t xml:space="preserve"> advokātu birojam „ILAW”</w:t>
      </w:r>
      <w:r>
        <w:t xml:space="preserve"> </w:t>
      </w:r>
      <w:r w:rsidRPr="00D74ED2">
        <w:t>–</w:t>
      </w:r>
      <w:r w:rsidRPr="00D74ED2">
        <w:rPr>
          <w:color w:val="000000"/>
        </w:rPr>
        <w:t xml:space="preserve"> </w:t>
      </w:r>
      <w:r w:rsidRPr="00D74ED2">
        <w:t xml:space="preserve">personai, kura </w:t>
      </w:r>
      <w:r w:rsidR="007726DC">
        <w:t>[pers. </w:t>
      </w:r>
      <w:proofErr w:type="spellStart"/>
      <w:r w:rsidR="007726DC">
        <w:t>A]</w:t>
      </w:r>
      <w:proofErr w:type="spellEnd"/>
      <w:r w:rsidRPr="00D74ED2">
        <w:t xml:space="preserve"> vietā samaksājusi drošības naudu –</w:t>
      </w:r>
      <w:r w:rsidRPr="00D74ED2">
        <w:rPr>
          <w:color w:val="000000"/>
        </w:rPr>
        <w:t xml:space="preserve"> atmaksājama drošības nauda 284,57 </w:t>
      </w:r>
      <w:proofErr w:type="spellStart"/>
      <w:r w:rsidRPr="00D74ED2">
        <w:rPr>
          <w:i/>
          <w:color w:val="000000"/>
        </w:rPr>
        <w:t>euro</w:t>
      </w:r>
      <w:proofErr w:type="spellEnd"/>
      <w:r w:rsidRPr="00D74ED2">
        <w:rPr>
          <w:color w:val="000000"/>
        </w:rPr>
        <w:t>.</w:t>
      </w:r>
    </w:p>
    <w:p w:rsidR="00CD4749" w:rsidRDefault="00CD4749" w:rsidP="004F6CAB">
      <w:pPr>
        <w:shd w:val="clear" w:color="auto" w:fill="FFFFFF"/>
        <w:spacing w:after="360" w:line="276" w:lineRule="auto"/>
        <w:jc w:val="center"/>
        <w:rPr>
          <w:b/>
        </w:rPr>
      </w:pPr>
      <w:r>
        <w:rPr>
          <w:b/>
        </w:rPr>
        <w:t>Rezolutīvā daļa</w:t>
      </w:r>
    </w:p>
    <w:p w:rsidR="00CD4749" w:rsidRDefault="00CD4749" w:rsidP="007726DC">
      <w:pPr>
        <w:spacing w:after="240" w:line="276" w:lineRule="auto"/>
        <w:ind w:firstLine="567"/>
        <w:jc w:val="both"/>
      </w:pPr>
      <w:r>
        <w:t>P</w:t>
      </w:r>
      <w:r w:rsidRPr="00865BA4">
        <w:t xml:space="preserve">amatojoties uz </w:t>
      </w:r>
      <w:r w:rsidRPr="006F4280">
        <w:t>Civilprocesa likuma 474.</w:t>
      </w:r>
      <w:r w:rsidRPr="009B3922">
        <w:t xml:space="preserve">panta </w:t>
      </w:r>
      <w:r w:rsidR="00F6614C">
        <w:t>2</w:t>
      </w:r>
      <w:r w:rsidRPr="009B3922">
        <w:t>.punktu</w:t>
      </w:r>
      <w:r w:rsidR="00ED0C24">
        <w:t xml:space="preserve"> un</w:t>
      </w:r>
      <w:r>
        <w:t xml:space="preserve"> 475.pantu, Augstākā tiesa</w:t>
      </w:r>
    </w:p>
    <w:p w:rsidR="00CD4749" w:rsidRPr="00E44582" w:rsidRDefault="00421057" w:rsidP="00A86EBB">
      <w:pPr>
        <w:spacing w:after="240" w:line="276" w:lineRule="auto"/>
        <w:jc w:val="center"/>
        <w:rPr>
          <w:b/>
        </w:rPr>
      </w:pPr>
      <w:r>
        <w:rPr>
          <w:b/>
        </w:rPr>
        <w:t>n</w:t>
      </w:r>
      <w:r w:rsidR="00267257">
        <w:rPr>
          <w:b/>
        </w:rPr>
        <w:t>osprieda</w:t>
      </w:r>
      <w:r>
        <w:rPr>
          <w:b/>
        </w:rPr>
        <w:t>:</w:t>
      </w:r>
    </w:p>
    <w:p w:rsidR="00655FD3" w:rsidRDefault="00655FD3" w:rsidP="007726DC">
      <w:pPr>
        <w:shd w:val="clear" w:color="auto" w:fill="FFFFFF"/>
        <w:spacing w:line="276" w:lineRule="auto"/>
        <w:ind w:firstLine="567"/>
        <w:jc w:val="both"/>
      </w:pPr>
      <w:r>
        <w:t xml:space="preserve">atstāt negrozītu Latgales apgabaltiesas Civillietu tiesas kolēģijas 2015.gada 28.aprīļa spriedumu daļā, ar kuru noraidīta </w:t>
      </w:r>
      <w:r w:rsidR="007726DC">
        <w:t>[pers. </w:t>
      </w:r>
      <w:proofErr w:type="spellStart"/>
      <w:r w:rsidR="007726DC">
        <w:t>A]</w:t>
      </w:r>
      <w:proofErr w:type="spellEnd"/>
      <w:r>
        <w:t xml:space="preserve"> prasība daļā par </w:t>
      </w:r>
      <w:r w:rsidR="00967EAC" w:rsidRPr="001F00E9">
        <w:t>zemes nomas maksas parāda un nekustamā īpašuma nodokļa kompensācijas 1</w:t>
      </w:r>
      <w:r w:rsidR="00967EAC">
        <w:t> </w:t>
      </w:r>
      <w:r w:rsidR="00967EAC" w:rsidRPr="001F00E9">
        <w:t xml:space="preserve">881,58 </w:t>
      </w:r>
      <w:proofErr w:type="spellStart"/>
      <w:r w:rsidR="00967EAC" w:rsidRPr="001F00E9">
        <w:rPr>
          <w:i/>
        </w:rPr>
        <w:t>euro</w:t>
      </w:r>
      <w:proofErr w:type="spellEnd"/>
      <w:r w:rsidR="00967EAC" w:rsidRPr="001F00E9">
        <w:t xml:space="preserve"> piedziņu par laiku no 2011.gada 1.oktobra līdz 2011.gada 31.decembrim</w:t>
      </w:r>
      <w:r w:rsidR="00967EAC">
        <w:t>.</w:t>
      </w:r>
    </w:p>
    <w:p w:rsidR="009B3922" w:rsidRDefault="00655FD3" w:rsidP="007726DC">
      <w:pPr>
        <w:shd w:val="clear" w:color="auto" w:fill="FFFFFF"/>
        <w:spacing w:line="276" w:lineRule="auto"/>
        <w:ind w:firstLine="567"/>
        <w:jc w:val="both"/>
      </w:pPr>
      <w:r>
        <w:lastRenderedPageBreak/>
        <w:t>A</w:t>
      </w:r>
      <w:r w:rsidR="009B3922">
        <w:t xml:space="preserve">tcelt Latgales apgabaltiesas Civillietu tiesas kolēģijas 2015.gada 28.aprīļa spriedumu </w:t>
      </w:r>
      <w:r>
        <w:t xml:space="preserve">pārējā daļā </w:t>
      </w:r>
      <w:r w:rsidR="009B3922">
        <w:t>un nodot lietu</w:t>
      </w:r>
      <w:r w:rsidR="004A6FF4">
        <w:t xml:space="preserve"> šajā daļā</w:t>
      </w:r>
      <w:r w:rsidR="009B3922">
        <w:t xml:space="preserve"> jaunai izskatīšanai</w:t>
      </w:r>
      <w:r w:rsidR="009B3922" w:rsidRPr="00117482">
        <w:t xml:space="preserve"> </w:t>
      </w:r>
      <w:r w:rsidR="009B3922">
        <w:t>Latgales apgabaltiesai.</w:t>
      </w:r>
    </w:p>
    <w:p w:rsidR="00D74ED2" w:rsidRDefault="00D74ED2" w:rsidP="007726DC">
      <w:pPr>
        <w:shd w:val="clear" w:color="auto" w:fill="FFFFFF"/>
        <w:spacing w:line="276" w:lineRule="auto"/>
        <w:ind w:firstLine="567"/>
        <w:jc w:val="both"/>
      </w:pPr>
      <w:r w:rsidRPr="00D74ED2">
        <w:t>Atmaksāt zvērināt</w:t>
      </w:r>
      <w:r w:rsidR="00EA6B3F">
        <w:t>u</w:t>
      </w:r>
      <w:r w:rsidRPr="00D74ED2">
        <w:t xml:space="preserve"> advokātu birojam „ILAW” drošības naudu 284,57 EUR (divi simti astoņdesmit četrus </w:t>
      </w:r>
      <w:proofErr w:type="spellStart"/>
      <w:r w:rsidRPr="00D74ED2">
        <w:rPr>
          <w:i/>
        </w:rPr>
        <w:t>euro</w:t>
      </w:r>
      <w:proofErr w:type="spellEnd"/>
      <w:r w:rsidRPr="00D74ED2">
        <w:t xml:space="preserve"> un 57 centus).</w:t>
      </w:r>
      <w:r w:rsidRPr="00421057">
        <w:t xml:space="preserve"> </w:t>
      </w:r>
    </w:p>
    <w:p w:rsidR="00CD4749" w:rsidRDefault="00CD4749" w:rsidP="007726DC">
      <w:pPr>
        <w:spacing w:line="276" w:lineRule="auto"/>
        <w:ind w:firstLine="567"/>
        <w:jc w:val="both"/>
        <w:rPr>
          <w:bCs/>
        </w:rPr>
      </w:pPr>
      <w:r w:rsidRPr="00865BA4">
        <w:rPr>
          <w:bCs/>
        </w:rPr>
        <w:t>Spriedums nav pārsūdzams.</w:t>
      </w:r>
    </w:p>
    <w:sectPr w:rsidR="00CD4749" w:rsidSect="00662C95">
      <w:footerReference w:type="default" r:id="rId12"/>
      <w:pgSz w:w="11906" w:h="16838"/>
      <w:pgMar w:top="1135" w:right="1134" w:bottom="1135" w:left="1701"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607B" w:rsidRDefault="00ED607B">
      <w:r>
        <w:separator/>
      </w:r>
    </w:p>
  </w:endnote>
  <w:endnote w:type="continuationSeparator" w:id="0">
    <w:p w:rsidR="00ED607B" w:rsidRDefault="00ED6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2085" w:rsidRPr="00ED751A" w:rsidRDefault="00542085" w:rsidP="00E63CCA">
    <w:pPr>
      <w:pStyle w:val="Footer"/>
      <w:jc w:val="center"/>
      <w:rPr>
        <w:rStyle w:val="PageNumber"/>
      </w:rPr>
    </w:pPr>
    <w:r w:rsidRPr="00ED751A">
      <w:rPr>
        <w:rStyle w:val="PageNumber"/>
      </w:rPr>
      <w:fldChar w:fldCharType="begin"/>
    </w:r>
    <w:r w:rsidRPr="00ED751A">
      <w:rPr>
        <w:rStyle w:val="PageNumber"/>
      </w:rPr>
      <w:instrText xml:space="preserve">PAGE  </w:instrText>
    </w:r>
    <w:r w:rsidRPr="00ED751A">
      <w:rPr>
        <w:rStyle w:val="PageNumber"/>
      </w:rPr>
      <w:fldChar w:fldCharType="separate"/>
    </w:r>
    <w:r>
      <w:rPr>
        <w:rStyle w:val="PageNumber"/>
        <w:noProof/>
      </w:rPr>
      <w:t>19</w:t>
    </w:r>
    <w:r w:rsidRPr="00ED751A">
      <w:rPr>
        <w:rStyle w:val="PageNumber"/>
      </w:rPr>
      <w:fldChar w:fldCharType="end"/>
    </w:r>
    <w:r w:rsidRPr="00ED751A">
      <w:rPr>
        <w:rStyle w:val="PageNumber"/>
      </w:rPr>
      <w:t xml:space="preserve"> no </w:t>
    </w:r>
    <w:r w:rsidRPr="00ED751A">
      <w:rPr>
        <w:rStyle w:val="PageNumber"/>
      </w:rPr>
      <w:fldChar w:fldCharType="begin"/>
    </w:r>
    <w:r w:rsidRPr="00ED751A">
      <w:rPr>
        <w:rStyle w:val="PageNumber"/>
      </w:rPr>
      <w:instrText xml:space="preserve"> SECTIONPAGES   \* MERGEFORMAT </w:instrText>
    </w:r>
    <w:r w:rsidRPr="00ED751A">
      <w:rPr>
        <w:rStyle w:val="PageNumber"/>
      </w:rPr>
      <w:fldChar w:fldCharType="separate"/>
    </w:r>
    <w:r w:rsidR="002947F5">
      <w:rPr>
        <w:rStyle w:val="PageNumber"/>
        <w:noProof/>
      </w:rPr>
      <w:t>19</w:t>
    </w:r>
    <w:r w:rsidRPr="00ED751A">
      <w:rPr>
        <w:rStyle w:val="PageNumber"/>
      </w:rPr>
      <w:fldChar w:fldCharType="end"/>
    </w:r>
  </w:p>
  <w:p w:rsidR="00542085" w:rsidRDefault="00542085">
    <w:pPr>
      <w:pStyle w:val="Footer"/>
      <w:jc w:val="center"/>
    </w:pPr>
  </w:p>
  <w:p w:rsidR="00542085" w:rsidRDefault="005420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607B" w:rsidRDefault="00ED607B">
      <w:r>
        <w:separator/>
      </w:r>
    </w:p>
  </w:footnote>
  <w:footnote w:type="continuationSeparator" w:id="0">
    <w:p w:rsidR="00ED607B" w:rsidRDefault="00ED60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B70EC"/>
    <w:multiLevelType w:val="hybridMultilevel"/>
    <w:tmpl w:val="8A92695C"/>
    <w:lvl w:ilvl="0" w:tplc="EFF4EAAC">
      <w:start w:val="1"/>
      <w:numFmt w:val="decimal"/>
      <w:lvlText w:val="%1)"/>
      <w:lvlJc w:val="left"/>
      <w:pPr>
        <w:tabs>
          <w:tab w:val="num" w:pos="927"/>
        </w:tabs>
        <w:ind w:left="927" w:hanging="360"/>
      </w:pPr>
      <w:rPr>
        <w:rFonts w:hint="default"/>
      </w:rPr>
    </w:lvl>
    <w:lvl w:ilvl="1" w:tplc="04260019" w:tentative="1">
      <w:start w:val="1"/>
      <w:numFmt w:val="lowerLetter"/>
      <w:lvlText w:val="%2."/>
      <w:lvlJc w:val="left"/>
      <w:pPr>
        <w:tabs>
          <w:tab w:val="num" w:pos="1647"/>
        </w:tabs>
        <w:ind w:left="1647" w:hanging="360"/>
      </w:pPr>
    </w:lvl>
    <w:lvl w:ilvl="2" w:tplc="0426001B" w:tentative="1">
      <w:start w:val="1"/>
      <w:numFmt w:val="lowerRoman"/>
      <w:lvlText w:val="%3."/>
      <w:lvlJc w:val="right"/>
      <w:pPr>
        <w:tabs>
          <w:tab w:val="num" w:pos="2367"/>
        </w:tabs>
        <w:ind w:left="2367" w:hanging="180"/>
      </w:pPr>
    </w:lvl>
    <w:lvl w:ilvl="3" w:tplc="0426000F" w:tentative="1">
      <w:start w:val="1"/>
      <w:numFmt w:val="decimal"/>
      <w:lvlText w:val="%4."/>
      <w:lvlJc w:val="left"/>
      <w:pPr>
        <w:tabs>
          <w:tab w:val="num" w:pos="3087"/>
        </w:tabs>
        <w:ind w:left="3087" w:hanging="360"/>
      </w:pPr>
    </w:lvl>
    <w:lvl w:ilvl="4" w:tplc="04260019" w:tentative="1">
      <w:start w:val="1"/>
      <w:numFmt w:val="lowerLetter"/>
      <w:lvlText w:val="%5."/>
      <w:lvlJc w:val="left"/>
      <w:pPr>
        <w:tabs>
          <w:tab w:val="num" w:pos="3807"/>
        </w:tabs>
        <w:ind w:left="3807" w:hanging="360"/>
      </w:pPr>
    </w:lvl>
    <w:lvl w:ilvl="5" w:tplc="0426001B" w:tentative="1">
      <w:start w:val="1"/>
      <w:numFmt w:val="lowerRoman"/>
      <w:lvlText w:val="%6."/>
      <w:lvlJc w:val="right"/>
      <w:pPr>
        <w:tabs>
          <w:tab w:val="num" w:pos="4527"/>
        </w:tabs>
        <w:ind w:left="4527" w:hanging="180"/>
      </w:pPr>
    </w:lvl>
    <w:lvl w:ilvl="6" w:tplc="0426000F" w:tentative="1">
      <w:start w:val="1"/>
      <w:numFmt w:val="decimal"/>
      <w:lvlText w:val="%7."/>
      <w:lvlJc w:val="left"/>
      <w:pPr>
        <w:tabs>
          <w:tab w:val="num" w:pos="5247"/>
        </w:tabs>
        <w:ind w:left="5247" w:hanging="360"/>
      </w:pPr>
    </w:lvl>
    <w:lvl w:ilvl="7" w:tplc="04260019" w:tentative="1">
      <w:start w:val="1"/>
      <w:numFmt w:val="lowerLetter"/>
      <w:lvlText w:val="%8."/>
      <w:lvlJc w:val="left"/>
      <w:pPr>
        <w:tabs>
          <w:tab w:val="num" w:pos="5967"/>
        </w:tabs>
        <w:ind w:left="5967" w:hanging="360"/>
      </w:pPr>
    </w:lvl>
    <w:lvl w:ilvl="8" w:tplc="0426001B" w:tentative="1">
      <w:start w:val="1"/>
      <w:numFmt w:val="lowerRoman"/>
      <w:lvlText w:val="%9."/>
      <w:lvlJc w:val="right"/>
      <w:pPr>
        <w:tabs>
          <w:tab w:val="num" w:pos="6687"/>
        </w:tabs>
        <w:ind w:left="6687" w:hanging="180"/>
      </w:pPr>
    </w:lvl>
  </w:abstractNum>
  <w:abstractNum w:abstractNumId="1" w15:restartNumberingAfterBreak="0">
    <w:nsid w:val="138C1666"/>
    <w:multiLevelType w:val="hybridMultilevel"/>
    <w:tmpl w:val="EEE8DF3A"/>
    <w:lvl w:ilvl="0" w:tplc="2716CD0C">
      <w:start w:val="2002"/>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A4447AC"/>
    <w:multiLevelType w:val="hybridMultilevel"/>
    <w:tmpl w:val="83863276"/>
    <w:lvl w:ilvl="0" w:tplc="4E0ED2E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F900A4D"/>
    <w:multiLevelType w:val="hybridMultilevel"/>
    <w:tmpl w:val="C188FD3C"/>
    <w:lvl w:ilvl="0" w:tplc="E62CAD10">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3083498"/>
    <w:multiLevelType w:val="hybridMultilevel"/>
    <w:tmpl w:val="CF44EB7E"/>
    <w:lvl w:ilvl="0" w:tplc="D9B0B85C">
      <w:start w:val="1"/>
      <w:numFmt w:val="decimal"/>
      <w:lvlText w:val="%1)"/>
      <w:lvlJc w:val="left"/>
      <w:pPr>
        <w:ind w:left="720" w:hanging="360"/>
      </w:pPr>
      <w:rPr>
        <w:rFonts w:ascii="Times New Roman" w:eastAsia="Times New Roman" w:hAnsi="Times New Roman" w:cs="Times New Roman"/>
        <w:b/>
        <w:u w:val="none"/>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42C6410"/>
    <w:multiLevelType w:val="hybridMultilevel"/>
    <w:tmpl w:val="8F6A52E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5FB1283"/>
    <w:multiLevelType w:val="hybridMultilevel"/>
    <w:tmpl w:val="9F5C31F6"/>
    <w:lvl w:ilvl="0" w:tplc="DE66ABB4">
      <w:start w:val="1"/>
      <w:numFmt w:val="decimal"/>
      <w:lvlText w:val="%1)"/>
      <w:lvlJc w:val="left"/>
      <w:pPr>
        <w:ind w:left="2142" w:hanging="1215"/>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7" w15:restartNumberingAfterBreak="0">
    <w:nsid w:val="40CC1A33"/>
    <w:multiLevelType w:val="hybridMultilevel"/>
    <w:tmpl w:val="4E7EBD8E"/>
    <w:lvl w:ilvl="0" w:tplc="5D7E2622">
      <w:start w:val="1"/>
      <w:numFmt w:val="decimal"/>
      <w:lvlText w:val="%1)"/>
      <w:lvlJc w:val="left"/>
      <w:pPr>
        <w:ind w:left="928"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97562CB"/>
    <w:multiLevelType w:val="hybridMultilevel"/>
    <w:tmpl w:val="64C08EA8"/>
    <w:lvl w:ilvl="0" w:tplc="67EE6FB8">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9" w15:restartNumberingAfterBreak="0">
    <w:nsid w:val="4FC61509"/>
    <w:multiLevelType w:val="hybridMultilevel"/>
    <w:tmpl w:val="28329268"/>
    <w:lvl w:ilvl="0" w:tplc="4516D5A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0" w15:restartNumberingAfterBreak="0">
    <w:nsid w:val="5A6C28DB"/>
    <w:multiLevelType w:val="hybridMultilevel"/>
    <w:tmpl w:val="40D6D8B0"/>
    <w:lvl w:ilvl="0" w:tplc="2836FBD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64456824"/>
    <w:multiLevelType w:val="hybridMultilevel"/>
    <w:tmpl w:val="6B82E770"/>
    <w:lvl w:ilvl="0" w:tplc="09B2425E">
      <w:start w:val="1"/>
      <w:numFmt w:val="decimal"/>
      <w:lvlText w:val="%1)"/>
      <w:lvlJc w:val="left"/>
      <w:pPr>
        <w:ind w:left="1002" w:hanging="435"/>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65165613"/>
    <w:multiLevelType w:val="hybridMultilevel"/>
    <w:tmpl w:val="E26CE5D6"/>
    <w:lvl w:ilvl="0" w:tplc="DE66ABB4">
      <w:start w:val="1"/>
      <w:numFmt w:val="decimal"/>
      <w:lvlText w:val="%1)"/>
      <w:lvlJc w:val="left"/>
      <w:pPr>
        <w:ind w:left="2709" w:hanging="1215"/>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3" w15:restartNumberingAfterBreak="0">
    <w:nsid w:val="6E922BB0"/>
    <w:multiLevelType w:val="hybridMultilevel"/>
    <w:tmpl w:val="DFC0820E"/>
    <w:lvl w:ilvl="0" w:tplc="616AB56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79C420A4"/>
    <w:multiLevelType w:val="hybridMultilevel"/>
    <w:tmpl w:val="9252C2EE"/>
    <w:lvl w:ilvl="0" w:tplc="B636D028">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CB9174C"/>
    <w:multiLevelType w:val="hybridMultilevel"/>
    <w:tmpl w:val="549416C6"/>
    <w:lvl w:ilvl="0" w:tplc="FD02E928">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num w:numId="1">
    <w:abstractNumId w:val="0"/>
  </w:num>
  <w:num w:numId="2">
    <w:abstractNumId w:val="8"/>
  </w:num>
  <w:num w:numId="3">
    <w:abstractNumId w:val="15"/>
  </w:num>
  <w:num w:numId="4">
    <w:abstractNumId w:val="13"/>
  </w:num>
  <w:num w:numId="5">
    <w:abstractNumId w:val="6"/>
  </w:num>
  <w:num w:numId="6">
    <w:abstractNumId w:val="12"/>
  </w:num>
  <w:num w:numId="7">
    <w:abstractNumId w:val="11"/>
  </w:num>
  <w:num w:numId="8">
    <w:abstractNumId w:val="10"/>
  </w:num>
  <w:num w:numId="9">
    <w:abstractNumId w:val="2"/>
  </w:num>
  <w:num w:numId="10">
    <w:abstractNumId w:val="9"/>
  </w:num>
  <w:num w:numId="11">
    <w:abstractNumId w:val="1"/>
  </w:num>
  <w:num w:numId="12">
    <w:abstractNumId w:val="7"/>
  </w:num>
  <w:num w:numId="13">
    <w:abstractNumId w:val="14"/>
  </w:num>
  <w:num w:numId="14">
    <w:abstractNumId w:val="4"/>
  </w:num>
  <w:num w:numId="15">
    <w:abstractNumId w:val="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77A"/>
    <w:rsid w:val="00000F7A"/>
    <w:rsid w:val="000032F2"/>
    <w:rsid w:val="00003857"/>
    <w:rsid w:val="00004350"/>
    <w:rsid w:val="00004EDF"/>
    <w:rsid w:val="00011EBB"/>
    <w:rsid w:val="000122C2"/>
    <w:rsid w:val="0001340D"/>
    <w:rsid w:val="000134B7"/>
    <w:rsid w:val="0001386E"/>
    <w:rsid w:val="00015451"/>
    <w:rsid w:val="000154D7"/>
    <w:rsid w:val="00017814"/>
    <w:rsid w:val="00021E77"/>
    <w:rsid w:val="00022F8F"/>
    <w:rsid w:val="00023DB9"/>
    <w:rsid w:val="00024533"/>
    <w:rsid w:val="0002586D"/>
    <w:rsid w:val="00025B30"/>
    <w:rsid w:val="00025F04"/>
    <w:rsid w:val="00030254"/>
    <w:rsid w:val="0003069C"/>
    <w:rsid w:val="00030F48"/>
    <w:rsid w:val="000323C4"/>
    <w:rsid w:val="00033BF5"/>
    <w:rsid w:val="000347FC"/>
    <w:rsid w:val="00035864"/>
    <w:rsid w:val="00040E90"/>
    <w:rsid w:val="00042FFE"/>
    <w:rsid w:val="00047E2F"/>
    <w:rsid w:val="00052FC2"/>
    <w:rsid w:val="000532BC"/>
    <w:rsid w:val="0005361A"/>
    <w:rsid w:val="00053CD6"/>
    <w:rsid w:val="00056E8F"/>
    <w:rsid w:val="00061474"/>
    <w:rsid w:val="00061D01"/>
    <w:rsid w:val="00062478"/>
    <w:rsid w:val="000639F4"/>
    <w:rsid w:val="00064A80"/>
    <w:rsid w:val="00067D07"/>
    <w:rsid w:val="00067F62"/>
    <w:rsid w:val="000723A9"/>
    <w:rsid w:val="000762EE"/>
    <w:rsid w:val="0007728B"/>
    <w:rsid w:val="00082050"/>
    <w:rsid w:val="000824C1"/>
    <w:rsid w:val="00082E32"/>
    <w:rsid w:val="00082EF0"/>
    <w:rsid w:val="0008521A"/>
    <w:rsid w:val="0008543A"/>
    <w:rsid w:val="00085F74"/>
    <w:rsid w:val="00087484"/>
    <w:rsid w:val="00090C20"/>
    <w:rsid w:val="00094FC8"/>
    <w:rsid w:val="00096398"/>
    <w:rsid w:val="00097F21"/>
    <w:rsid w:val="000A141A"/>
    <w:rsid w:val="000A2623"/>
    <w:rsid w:val="000A2658"/>
    <w:rsid w:val="000A273A"/>
    <w:rsid w:val="000A4802"/>
    <w:rsid w:val="000A4F31"/>
    <w:rsid w:val="000A5250"/>
    <w:rsid w:val="000A57E7"/>
    <w:rsid w:val="000A7281"/>
    <w:rsid w:val="000B3702"/>
    <w:rsid w:val="000B3831"/>
    <w:rsid w:val="000B3E07"/>
    <w:rsid w:val="000B459B"/>
    <w:rsid w:val="000B4CA6"/>
    <w:rsid w:val="000C01B1"/>
    <w:rsid w:val="000C1A8F"/>
    <w:rsid w:val="000C34CA"/>
    <w:rsid w:val="000C3F19"/>
    <w:rsid w:val="000C52C9"/>
    <w:rsid w:val="000C5AEA"/>
    <w:rsid w:val="000C5F1F"/>
    <w:rsid w:val="000D0C9E"/>
    <w:rsid w:val="000D14F6"/>
    <w:rsid w:val="000D36E4"/>
    <w:rsid w:val="000E1189"/>
    <w:rsid w:val="000E2E8A"/>
    <w:rsid w:val="000E44A0"/>
    <w:rsid w:val="000E6E62"/>
    <w:rsid w:val="000E6EEC"/>
    <w:rsid w:val="000F0720"/>
    <w:rsid w:val="000F345B"/>
    <w:rsid w:val="000F3766"/>
    <w:rsid w:val="000F40A3"/>
    <w:rsid w:val="000F6F84"/>
    <w:rsid w:val="000F77D5"/>
    <w:rsid w:val="00100C76"/>
    <w:rsid w:val="00101DD4"/>
    <w:rsid w:val="00103087"/>
    <w:rsid w:val="00104610"/>
    <w:rsid w:val="001050D5"/>
    <w:rsid w:val="001053C7"/>
    <w:rsid w:val="00105D16"/>
    <w:rsid w:val="001065A0"/>
    <w:rsid w:val="00114B9A"/>
    <w:rsid w:val="00115618"/>
    <w:rsid w:val="00117482"/>
    <w:rsid w:val="0011783C"/>
    <w:rsid w:val="001209BC"/>
    <w:rsid w:val="00120D26"/>
    <w:rsid w:val="001241A7"/>
    <w:rsid w:val="001246BE"/>
    <w:rsid w:val="00126078"/>
    <w:rsid w:val="00127595"/>
    <w:rsid w:val="00127AAD"/>
    <w:rsid w:val="00132F94"/>
    <w:rsid w:val="00135098"/>
    <w:rsid w:val="0013540B"/>
    <w:rsid w:val="00136BCD"/>
    <w:rsid w:val="00143D50"/>
    <w:rsid w:val="0014405E"/>
    <w:rsid w:val="001441C5"/>
    <w:rsid w:val="00153253"/>
    <w:rsid w:val="00154EB0"/>
    <w:rsid w:val="00155C43"/>
    <w:rsid w:val="00156581"/>
    <w:rsid w:val="00156CD4"/>
    <w:rsid w:val="00160373"/>
    <w:rsid w:val="00160883"/>
    <w:rsid w:val="00160C6F"/>
    <w:rsid w:val="00160D8B"/>
    <w:rsid w:val="00161ED2"/>
    <w:rsid w:val="00162200"/>
    <w:rsid w:val="00162FB7"/>
    <w:rsid w:val="00163549"/>
    <w:rsid w:val="001710F0"/>
    <w:rsid w:val="00171D41"/>
    <w:rsid w:val="00173535"/>
    <w:rsid w:val="001735CF"/>
    <w:rsid w:val="00174D78"/>
    <w:rsid w:val="00174EE6"/>
    <w:rsid w:val="001779E4"/>
    <w:rsid w:val="00182C7F"/>
    <w:rsid w:val="00186107"/>
    <w:rsid w:val="00191A58"/>
    <w:rsid w:val="00191BED"/>
    <w:rsid w:val="00191C7D"/>
    <w:rsid w:val="00192787"/>
    <w:rsid w:val="00193548"/>
    <w:rsid w:val="00194739"/>
    <w:rsid w:val="00196686"/>
    <w:rsid w:val="00197567"/>
    <w:rsid w:val="00197EB4"/>
    <w:rsid w:val="001A1617"/>
    <w:rsid w:val="001A229A"/>
    <w:rsid w:val="001A3051"/>
    <w:rsid w:val="001A5326"/>
    <w:rsid w:val="001A5566"/>
    <w:rsid w:val="001A754F"/>
    <w:rsid w:val="001A777A"/>
    <w:rsid w:val="001B01D2"/>
    <w:rsid w:val="001B0AC0"/>
    <w:rsid w:val="001B1CF1"/>
    <w:rsid w:val="001B3068"/>
    <w:rsid w:val="001B3F59"/>
    <w:rsid w:val="001B4863"/>
    <w:rsid w:val="001B5653"/>
    <w:rsid w:val="001B6251"/>
    <w:rsid w:val="001B6711"/>
    <w:rsid w:val="001C1F56"/>
    <w:rsid w:val="001C22B0"/>
    <w:rsid w:val="001C4FF9"/>
    <w:rsid w:val="001C5CED"/>
    <w:rsid w:val="001C60A4"/>
    <w:rsid w:val="001C7174"/>
    <w:rsid w:val="001D1532"/>
    <w:rsid w:val="001D2AE6"/>
    <w:rsid w:val="001D5082"/>
    <w:rsid w:val="001D5662"/>
    <w:rsid w:val="001D7072"/>
    <w:rsid w:val="001D71AF"/>
    <w:rsid w:val="001D71E3"/>
    <w:rsid w:val="001E03A8"/>
    <w:rsid w:val="001E2C28"/>
    <w:rsid w:val="001E4A1B"/>
    <w:rsid w:val="001E513E"/>
    <w:rsid w:val="001E6AF2"/>
    <w:rsid w:val="001E73DA"/>
    <w:rsid w:val="001E79E8"/>
    <w:rsid w:val="001F00E9"/>
    <w:rsid w:val="001F1EDA"/>
    <w:rsid w:val="001F65CE"/>
    <w:rsid w:val="001F6BC6"/>
    <w:rsid w:val="001F702E"/>
    <w:rsid w:val="001F763E"/>
    <w:rsid w:val="0021270F"/>
    <w:rsid w:val="002134B1"/>
    <w:rsid w:val="0021682C"/>
    <w:rsid w:val="002174E4"/>
    <w:rsid w:val="002177A5"/>
    <w:rsid w:val="00217D65"/>
    <w:rsid w:val="00221863"/>
    <w:rsid w:val="0022274A"/>
    <w:rsid w:val="002238CD"/>
    <w:rsid w:val="002249D3"/>
    <w:rsid w:val="00227182"/>
    <w:rsid w:val="002300CC"/>
    <w:rsid w:val="0023075E"/>
    <w:rsid w:val="00231C90"/>
    <w:rsid w:val="002420E2"/>
    <w:rsid w:val="002436CC"/>
    <w:rsid w:val="00243D47"/>
    <w:rsid w:val="00243E4F"/>
    <w:rsid w:val="00247E19"/>
    <w:rsid w:val="00250647"/>
    <w:rsid w:val="00251F05"/>
    <w:rsid w:val="002522FE"/>
    <w:rsid w:val="002539B6"/>
    <w:rsid w:val="00260539"/>
    <w:rsid w:val="0026130B"/>
    <w:rsid w:val="00267257"/>
    <w:rsid w:val="00270035"/>
    <w:rsid w:val="00270628"/>
    <w:rsid w:val="00270914"/>
    <w:rsid w:val="00271600"/>
    <w:rsid w:val="00272537"/>
    <w:rsid w:val="00275240"/>
    <w:rsid w:val="00276D78"/>
    <w:rsid w:val="00280617"/>
    <w:rsid w:val="00280CFD"/>
    <w:rsid w:val="00281553"/>
    <w:rsid w:val="002825A0"/>
    <w:rsid w:val="00283DB0"/>
    <w:rsid w:val="002843E6"/>
    <w:rsid w:val="00284570"/>
    <w:rsid w:val="00284D8E"/>
    <w:rsid w:val="00285EB6"/>
    <w:rsid w:val="00291283"/>
    <w:rsid w:val="002925B2"/>
    <w:rsid w:val="00294511"/>
    <w:rsid w:val="00294737"/>
    <w:rsid w:val="002947F5"/>
    <w:rsid w:val="00294941"/>
    <w:rsid w:val="00294F41"/>
    <w:rsid w:val="002A1E37"/>
    <w:rsid w:val="002A21E3"/>
    <w:rsid w:val="002A50A3"/>
    <w:rsid w:val="002B391D"/>
    <w:rsid w:val="002B56BD"/>
    <w:rsid w:val="002B7861"/>
    <w:rsid w:val="002C0656"/>
    <w:rsid w:val="002C1747"/>
    <w:rsid w:val="002C45C8"/>
    <w:rsid w:val="002C50A5"/>
    <w:rsid w:val="002C5E99"/>
    <w:rsid w:val="002D141D"/>
    <w:rsid w:val="002D2603"/>
    <w:rsid w:val="002D2CA2"/>
    <w:rsid w:val="002D36CA"/>
    <w:rsid w:val="002D4E09"/>
    <w:rsid w:val="002D5200"/>
    <w:rsid w:val="002D5B00"/>
    <w:rsid w:val="002D7107"/>
    <w:rsid w:val="002E049D"/>
    <w:rsid w:val="002E1F98"/>
    <w:rsid w:val="002E228F"/>
    <w:rsid w:val="002E2DC5"/>
    <w:rsid w:val="002E2EB1"/>
    <w:rsid w:val="002E3F50"/>
    <w:rsid w:val="002E4BE2"/>
    <w:rsid w:val="002E5130"/>
    <w:rsid w:val="002E54E9"/>
    <w:rsid w:val="002F4CB4"/>
    <w:rsid w:val="002F63DE"/>
    <w:rsid w:val="002F7740"/>
    <w:rsid w:val="00306DD8"/>
    <w:rsid w:val="003075D4"/>
    <w:rsid w:val="00307B46"/>
    <w:rsid w:val="003113DA"/>
    <w:rsid w:val="0031300B"/>
    <w:rsid w:val="00315CBE"/>
    <w:rsid w:val="003174D3"/>
    <w:rsid w:val="00317A53"/>
    <w:rsid w:val="00317EFB"/>
    <w:rsid w:val="00321110"/>
    <w:rsid w:val="003231D9"/>
    <w:rsid w:val="003235C9"/>
    <w:rsid w:val="00325885"/>
    <w:rsid w:val="0032589A"/>
    <w:rsid w:val="00325CBF"/>
    <w:rsid w:val="0032764B"/>
    <w:rsid w:val="00331054"/>
    <w:rsid w:val="003311F6"/>
    <w:rsid w:val="00331D6B"/>
    <w:rsid w:val="00332A5D"/>
    <w:rsid w:val="003352E9"/>
    <w:rsid w:val="00336042"/>
    <w:rsid w:val="00336674"/>
    <w:rsid w:val="003378EB"/>
    <w:rsid w:val="00337A1C"/>
    <w:rsid w:val="0034233C"/>
    <w:rsid w:val="003430E8"/>
    <w:rsid w:val="00343C84"/>
    <w:rsid w:val="0034409B"/>
    <w:rsid w:val="003537B8"/>
    <w:rsid w:val="003607F8"/>
    <w:rsid w:val="00360DA4"/>
    <w:rsid w:val="00362DFE"/>
    <w:rsid w:val="0036340F"/>
    <w:rsid w:val="00363C91"/>
    <w:rsid w:val="0036563A"/>
    <w:rsid w:val="0036774E"/>
    <w:rsid w:val="00371114"/>
    <w:rsid w:val="00372066"/>
    <w:rsid w:val="00372AA8"/>
    <w:rsid w:val="00372E43"/>
    <w:rsid w:val="00373144"/>
    <w:rsid w:val="00373FFB"/>
    <w:rsid w:val="00375B02"/>
    <w:rsid w:val="00377044"/>
    <w:rsid w:val="003840A1"/>
    <w:rsid w:val="00385EB5"/>
    <w:rsid w:val="0038663F"/>
    <w:rsid w:val="00386A41"/>
    <w:rsid w:val="0038719E"/>
    <w:rsid w:val="00387C80"/>
    <w:rsid w:val="003916C9"/>
    <w:rsid w:val="0039184C"/>
    <w:rsid w:val="00393E5E"/>
    <w:rsid w:val="00393FC6"/>
    <w:rsid w:val="0039675E"/>
    <w:rsid w:val="00396BDD"/>
    <w:rsid w:val="0039792B"/>
    <w:rsid w:val="003A0770"/>
    <w:rsid w:val="003A0E4D"/>
    <w:rsid w:val="003A21AB"/>
    <w:rsid w:val="003A7AB0"/>
    <w:rsid w:val="003A7CCB"/>
    <w:rsid w:val="003B4517"/>
    <w:rsid w:val="003B4C03"/>
    <w:rsid w:val="003B4D09"/>
    <w:rsid w:val="003B5730"/>
    <w:rsid w:val="003C0F2B"/>
    <w:rsid w:val="003C1983"/>
    <w:rsid w:val="003C1CBB"/>
    <w:rsid w:val="003C3CFC"/>
    <w:rsid w:val="003C49C6"/>
    <w:rsid w:val="003C50C3"/>
    <w:rsid w:val="003C61BF"/>
    <w:rsid w:val="003C6C96"/>
    <w:rsid w:val="003D1723"/>
    <w:rsid w:val="003D5AD2"/>
    <w:rsid w:val="003D687E"/>
    <w:rsid w:val="003E204D"/>
    <w:rsid w:val="003E2A15"/>
    <w:rsid w:val="003E338E"/>
    <w:rsid w:val="003E449D"/>
    <w:rsid w:val="003E5353"/>
    <w:rsid w:val="003F0808"/>
    <w:rsid w:val="003F0E7B"/>
    <w:rsid w:val="003F11A5"/>
    <w:rsid w:val="003F1D4C"/>
    <w:rsid w:val="003F31F9"/>
    <w:rsid w:val="003F3C0E"/>
    <w:rsid w:val="003F3ED6"/>
    <w:rsid w:val="003F3F17"/>
    <w:rsid w:val="0040052C"/>
    <w:rsid w:val="00400624"/>
    <w:rsid w:val="00401DF2"/>
    <w:rsid w:val="00404EAE"/>
    <w:rsid w:val="0040546C"/>
    <w:rsid w:val="00405C79"/>
    <w:rsid w:val="0040626F"/>
    <w:rsid w:val="00411BD5"/>
    <w:rsid w:val="00411BD6"/>
    <w:rsid w:val="00412B77"/>
    <w:rsid w:val="00414C7C"/>
    <w:rsid w:val="004153CF"/>
    <w:rsid w:val="004205B8"/>
    <w:rsid w:val="00420803"/>
    <w:rsid w:val="00421057"/>
    <w:rsid w:val="00421C75"/>
    <w:rsid w:val="00425C13"/>
    <w:rsid w:val="00427131"/>
    <w:rsid w:val="004273AD"/>
    <w:rsid w:val="004277A8"/>
    <w:rsid w:val="00427F25"/>
    <w:rsid w:val="004320C0"/>
    <w:rsid w:val="00433194"/>
    <w:rsid w:val="00434174"/>
    <w:rsid w:val="0043637F"/>
    <w:rsid w:val="00440E73"/>
    <w:rsid w:val="00444CFD"/>
    <w:rsid w:val="00445B1E"/>
    <w:rsid w:val="00446904"/>
    <w:rsid w:val="004521F2"/>
    <w:rsid w:val="00453B89"/>
    <w:rsid w:val="00454E75"/>
    <w:rsid w:val="00455938"/>
    <w:rsid w:val="00455A87"/>
    <w:rsid w:val="004633F1"/>
    <w:rsid w:val="00463F62"/>
    <w:rsid w:val="00465A55"/>
    <w:rsid w:val="004707B0"/>
    <w:rsid w:val="00473011"/>
    <w:rsid w:val="004730EC"/>
    <w:rsid w:val="004742E4"/>
    <w:rsid w:val="00475EC6"/>
    <w:rsid w:val="0047720C"/>
    <w:rsid w:val="00481B2E"/>
    <w:rsid w:val="00481FBC"/>
    <w:rsid w:val="0048386E"/>
    <w:rsid w:val="00483940"/>
    <w:rsid w:val="00484F87"/>
    <w:rsid w:val="0048557C"/>
    <w:rsid w:val="00485E8A"/>
    <w:rsid w:val="00486212"/>
    <w:rsid w:val="0049467D"/>
    <w:rsid w:val="00496D67"/>
    <w:rsid w:val="004A1166"/>
    <w:rsid w:val="004A1BB8"/>
    <w:rsid w:val="004A257F"/>
    <w:rsid w:val="004A49C4"/>
    <w:rsid w:val="004A61BA"/>
    <w:rsid w:val="004A6481"/>
    <w:rsid w:val="004A6FF4"/>
    <w:rsid w:val="004A7B23"/>
    <w:rsid w:val="004B505B"/>
    <w:rsid w:val="004B6033"/>
    <w:rsid w:val="004B7028"/>
    <w:rsid w:val="004B7690"/>
    <w:rsid w:val="004C21A6"/>
    <w:rsid w:val="004C2473"/>
    <w:rsid w:val="004C3AE3"/>
    <w:rsid w:val="004C43F9"/>
    <w:rsid w:val="004C47EE"/>
    <w:rsid w:val="004C7AB3"/>
    <w:rsid w:val="004C7D5E"/>
    <w:rsid w:val="004D0259"/>
    <w:rsid w:val="004D02B2"/>
    <w:rsid w:val="004D0CF4"/>
    <w:rsid w:val="004D1514"/>
    <w:rsid w:val="004D2453"/>
    <w:rsid w:val="004D3275"/>
    <w:rsid w:val="004D3747"/>
    <w:rsid w:val="004D3A80"/>
    <w:rsid w:val="004D4331"/>
    <w:rsid w:val="004D6426"/>
    <w:rsid w:val="004E15E7"/>
    <w:rsid w:val="004E1BC9"/>
    <w:rsid w:val="004E32E0"/>
    <w:rsid w:val="004E491D"/>
    <w:rsid w:val="004F020F"/>
    <w:rsid w:val="004F066B"/>
    <w:rsid w:val="004F0B6B"/>
    <w:rsid w:val="004F1574"/>
    <w:rsid w:val="004F2113"/>
    <w:rsid w:val="004F3AC9"/>
    <w:rsid w:val="004F6AF8"/>
    <w:rsid w:val="004F6CAB"/>
    <w:rsid w:val="00501D1F"/>
    <w:rsid w:val="00502D84"/>
    <w:rsid w:val="0050432E"/>
    <w:rsid w:val="00505E0C"/>
    <w:rsid w:val="00511C8B"/>
    <w:rsid w:val="00513B45"/>
    <w:rsid w:val="00513E5B"/>
    <w:rsid w:val="005155BA"/>
    <w:rsid w:val="005166DC"/>
    <w:rsid w:val="0052201B"/>
    <w:rsid w:val="00523A0B"/>
    <w:rsid w:val="00523D0A"/>
    <w:rsid w:val="00525545"/>
    <w:rsid w:val="00525DD0"/>
    <w:rsid w:val="00525EB5"/>
    <w:rsid w:val="00526290"/>
    <w:rsid w:val="0052694C"/>
    <w:rsid w:val="00526FEC"/>
    <w:rsid w:val="00531B7A"/>
    <w:rsid w:val="00533267"/>
    <w:rsid w:val="00535324"/>
    <w:rsid w:val="005374F5"/>
    <w:rsid w:val="005377F5"/>
    <w:rsid w:val="0053795D"/>
    <w:rsid w:val="00542085"/>
    <w:rsid w:val="00544383"/>
    <w:rsid w:val="0054761A"/>
    <w:rsid w:val="005516A8"/>
    <w:rsid w:val="00551F1A"/>
    <w:rsid w:val="0055392F"/>
    <w:rsid w:val="00555211"/>
    <w:rsid w:val="00555CC3"/>
    <w:rsid w:val="00555FCA"/>
    <w:rsid w:val="005602E1"/>
    <w:rsid w:val="00566ADA"/>
    <w:rsid w:val="005672B2"/>
    <w:rsid w:val="00567573"/>
    <w:rsid w:val="00570D9E"/>
    <w:rsid w:val="00571014"/>
    <w:rsid w:val="0057205A"/>
    <w:rsid w:val="00573B18"/>
    <w:rsid w:val="00575D3B"/>
    <w:rsid w:val="00577ADA"/>
    <w:rsid w:val="00577DD8"/>
    <w:rsid w:val="005811DA"/>
    <w:rsid w:val="00581D44"/>
    <w:rsid w:val="00583C96"/>
    <w:rsid w:val="00592631"/>
    <w:rsid w:val="00593935"/>
    <w:rsid w:val="00593957"/>
    <w:rsid w:val="00594D48"/>
    <w:rsid w:val="005A01BC"/>
    <w:rsid w:val="005A173F"/>
    <w:rsid w:val="005A42C5"/>
    <w:rsid w:val="005A4367"/>
    <w:rsid w:val="005A575D"/>
    <w:rsid w:val="005A74E1"/>
    <w:rsid w:val="005B0E0B"/>
    <w:rsid w:val="005B20B6"/>
    <w:rsid w:val="005C0A22"/>
    <w:rsid w:val="005C126B"/>
    <w:rsid w:val="005C2AF9"/>
    <w:rsid w:val="005C4B38"/>
    <w:rsid w:val="005C597F"/>
    <w:rsid w:val="005C64D2"/>
    <w:rsid w:val="005C7003"/>
    <w:rsid w:val="005C7CAB"/>
    <w:rsid w:val="005D15D5"/>
    <w:rsid w:val="005D27AB"/>
    <w:rsid w:val="005D42A5"/>
    <w:rsid w:val="005D646C"/>
    <w:rsid w:val="005D6E7D"/>
    <w:rsid w:val="005E3454"/>
    <w:rsid w:val="005E6C50"/>
    <w:rsid w:val="005E7AD0"/>
    <w:rsid w:val="005F3D35"/>
    <w:rsid w:val="005F420A"/>
    <w:rsid w:val="005F56E2"/>
    <w:rsid w:val="00600D35"/>
    <w:rsid w:val="00602C89"/>
    <w:rsid w:val="00603258"/>
    <w:rsid w:val="006032CB"/>
    <w:rsid w:val="006066E2"/>
    <w:rsid w:val="00606E00"/>
    <w:rsid w:val="00607AF6"/>
    <w:rsid w:val="00614172"/>
    <w:rsid w:val="0061463B"/>
    <w:rsid w:val="00621CAD"/>
    <w:rsid w:val="00621F03"/>
    <w:rsid w:val="006234CB"/>
    <w:rsid w:val="0062485B"/>
    <w:rsid w:val="00630EA0"/>
    <w:rsid w:val="00633582"/>
    <w:rsid w:val="00634142"/>
    <w:rsid w:val="006359FF"/>
    <w:rsid w:val="00635DBD"/>
    <w:rsid w:val="00636B44"/>
    <w:rsid w:val="00640BAF"/>
    <w:rsid w:val="00640FA7"/>
    <w:rsid w:val="00645182"/>
    <w:rsid w:val="006479BC"/>
    <w:rsid w:val="00647DA6"/>
    <w:rsid w:val="006509D0"/>
    <w:rsid w:val="00650E16"/>
    <w:rsid w:val="00652B4C"/>
    <w:rsid w:val="00654505"/>
    <w:rsid w:val="006545F3"/>
    <w:rsid w:val="006552C4"/>
    <w:rsid w:val="00655C7F"/>
    <w:rsid w:val="00655FD3"/>
    <w:rsid w:val="00660BA7"/>
    <w:rsid w:val="00662288"/>
    <w:rsid w:val="00662C95"/>
    <w:rsid w:val="00662F1B"/>
    <w:rsid w:val="00666AEA"/>
    <w:rsid w:val="006703FF"/>
    <w:rsid w:val="00670425"/>
    <w:rsid w:val="00670D3B"/>
    <w:rsid w:val="0067201C"/>
    <w:rsid w:val="006732F9"/>
    <w:rsid w:val="00673AFC"/>
    <w:rsid w:val="00674608"/>
    <w:rsid w:val="00674FF6"/>
    <w:rsid w:val="00680C12"/>
    <w:rsid w:val="00682234"/>
    <w:rsid w:val="006836A7"/>
    <w:rsid w:val="00683EFE"/>
    <w:rsid w:val="0068409C"/>
    <w:rsid w:val="006847C4"/>
    <w:rsid w:val="00686F0D"/>
    <w:rsid w:val="00691FEF"/>
    <w:rsid w:val="00692002"/>
    <w:rsid w:val="006921FE"/>
    <w:rsid w:val="00693EBB"/>
    <w:rsid w:val="006973DD"/>
    <w:rsid w:val="006A13DA"/>
    <w:rsid w:val="006A1F96"/>
    <w:rsid w:val="006A42BF"/>
    <w:rsid w:val="006A457C"/>
    <w:rsid w:val="006A5E57"/>
    <w:rsid w:val="006A615C"/>
    <w:rsid w:val="006A712C"/>
    <w:rsid w:val="006A7189"/>
    <w:rsid w:val="006A718C"/>
    <w:rsid w:val="006B24B4"/>
    <w:rsid w:val="006B25E9"/>
    <w:rsid w:val="006B3CDA"/>
    <w:rsid w:val="006B4C03"/>
    <w:rsid w:val="006B64D6"/>
    <w:rsid w:val="006B68ED"/>
    <w:rsid w:val="006B6E21"/>
    <w:rsid w:val="006C0747"/>
    <w:rsid w:val="006C3070"/>
    <w:rsid w:val="006C30E2"/>
    <w:rsid w:val="006C3F4D"/>
    <w:rsid w:val="006C41AE"/>
    <w:rsid w:val="006D1EBC"/>
    <w:rsid w:val="006D2439"/>
    <w:rsid w:val="006D4824"/>
    <w:rsid w:val="006D531E"/>
    <w:rsid w:val="006D54F9"/>
    <w:rsid w:val="006E1E04"/>
    <w:rsid w:val="006E4813"/>
    <w:rsid w:val="006E4A82"/>
    <w:rsid w:val="006E4AAC"/>
    <w:rsid w:val="006E4EBB"/>
    <w:rsid w:val="006E6CC4"/>
    <w:rsid w:val="006E7188"/>
    <w:rsid w:val="006E79D0"/>
    <w:rsid w:val="006E7F78"/>
    <w:rsid w:val="006F1225"/>
    <w:rsid w:val="006F3463"/>
    <w:rsid w:val="006F47DB"/>
    <w:rsid w:val="006F4FC5"/>
    <w:rsid w:val="006F6FAC"/>
    <w:rsid w:val="006F7301"/>
    <w:rsid w:val="0070169A"/>
    <w:rsid w:val="00702AF7"/>
    <w:rsid w:val="00705337"/>
    <w:rsid w:val="007068EE"/>
    <w:rsid w:val="007109C2"/>
    <w:rsid w:val="007110E0"/>
    <w:rsid w:val="00713C73"/>
    <w:rsid w:val="007145AD"/>
    <w:rsid w:val="00714D26"/>
    <w:rsid w:val="00720384"/>
    <w:rsid w:val="0072091A"/>
    <w:rsid w:val="00722177"/>
    <w:rsid w:val="00722923"/>
    <w:rsid w:val="007238A3"/>
    <w:rsid w:val="00727AFC"/>
    <w:rsid w:val="00727E31"/>
    <w:rsid w:val="00731B5D"/>
    <w:rsid w:val="007327C9"/>
    <w:rsid w:val="00733874"/>
    <w:rsid w:val="0073423C"/>
    <w:rsid w:val="007342E2"/>
    <w:rsid w:val="00735E4C"/>
    <w:rsid w:val="0073640F"/>
    <w:rsid w:val="007376B8"/>
    <w:rsid w:val="00741E0A"/>
    <w:rsid w:val="007427B7"/>
    <w:rsid w:val="00753846"/>
    <w:rsid w:val="0075447C"/>
    <w:rsid w:val="00754A89"/>
    <w:rsid w:val="00755303"/>
    <w:rsid w:val="00755FBA"/>
    <w:rsid w:val="007575D3"/>
    <w:rsid w:val="00762046"/>
    <w:rsid w:val="007627D2"/>
    <w:rsid w:val="007645A9"/>
    <w:rsid w:val="00766829"/>
    <w:rsid w:val="00767B99"/>
    <w:rsid w:val="00770CE4"/>
    <w:rsid w:val="007724A9"/>
    <w:rsid w:val="007726DC"/>
    <w:rsid w:val="0077307C"/>
    <w:rsid w:val="00774C1A"/>
    <w:rsid w:val="00775DC3"/>
    <w:rsid w:val="00775F26"/>
    <w:rsid w:val="00776BDD"/>
    <w:rsid w:val="00777C71"/>
    <w:rsid w:val="007801A7"/>
    <w:rsid w:val="00780ED9"/>
    <w:rsid w:val="00782F65"/>
    <w:rsid w:val="007843F9"/>
    <w:rsid w:val="007849CA"/>
    <w:rsid w:val="00790B87"/>
    <w:rsid w:val="00790B8C"/>
    <w:rsid w:val="007919A0"/>
    <w:rsid w:val="00791FAE"/>
    <w:rsid w:val="0079393D"/>
    <w:rsid w:val="00795DD3"/>
    <w:rsid w:val="00796FCB"/>
    <w:rsid w:val="00797312"/>
    <w:rsid w:val="0079794D"/>
    <w:rsid w:val="007A045D"/>
    <w:rsid w:val="007A083A"/>
    <w:rsid w:val="007A452A"/>
    <w:rsid w:val="007B07E1"/>
    <w:rsid w:val="007C172F"/>
    <w:rsid w:val="007C23C9"/>
    <w:rsid w:val="007C52B7"/>
    <w:rsid w:val="007C7902"/>
    <w:rsid w:val="007D2290"/>
    <w:rsid w:val="007D6E03"/>
    <w:rsid w:val="007D7847"/>
    <w:rsid w:val="007D7850"/>
    <w:rsid w:val="007E12E0"/>
    <w:rsid w:val="007E3BC9"/>
    <w:rsid w:val="007E3C5D"/>
    <w:rsid w:val="007E7520"/>
    <w:rsid w:val="007F1891"/>
    <w:rsid w:val="007F4C2E"/>
    <w:rsid w:val="007F6765"/>
    <w:rsid w:val="007F7967"/>
    <w:rsid w:val="008004C5"/>
    <w:rsid w:val="008007EB"/>
    <w:rsid w:val="00802DB5"/>
    <w:rsid w:val="00802FC4"/>
    <w:rsid w:val="0080309B"/>
    <w:rsid w:val="00803F7E"/>
    <w:rsid w:val="0080547C"/>
    <w:rsid w:val="00805ACB"/>
    <w:rsid w:val="00805D4B"/>
    <w:rsid w:val="00812FAA"/>
    <w:rsid w:val="008151A3"/>
    <w:rsid w:val="00815A3F"/>
    <w:rsid w:val="00815D0F"/>
    <w:rsid w:val="00816EDA"/>
    <w:rsid w:val="00824583"/>
    <w:rsid w:val="00825061"/>
    <w:rsid w:val="008253F9"/>
    <w:rsid w:val="008255E4"/>
    <w:rsid w:val="00827A09"/>
    <w:rsid w:val="008313B7"/>
    <w:rsid w:val="00832FAB"/>
    <w:rsid w:val="0083301C"/>
    <w:rsid w:val="008330DB"/>
    <w:rsid w:val="008330F8"/>
    <w:rsid w:val="008348D6"/>
    <w:rsid w:val="008359C3"/>
    <w:rsid w:val="00836556"/>
    <w:rsid w:val="00843536"/>
    <w:rsid w:val="00843DF7"/>
    <w:rsid w:val="00844656"/>
    <w:rsid w:val="008448E6"/>
    <w:rsid w:val="00851EA7"/>
    <w:rsid w:val="00852CDA"/>
    <w:rsid w:val="00853D2F"/>
    <w:rsid w:val="00855789"/>
    <w:rsid w:val="00856C9C"/>
    <w:rsid w:val="0085712C"/>
    <w:rsid w:val="0085778F"/>
    <w:rsid w:val="0086140D"/>
    <w:rsid w:val="008647CA"/>
    <w:rsid w:val="00872216"/>
    <w:rsid w:val="00877A5B"/>
    <w:rsid w:val="00883E2C"/>
    <w:rsid w:val="00884E90"/>
    <w:rsid w:val="00885E36"/>
    <w:rsid w:val="00886ACD"/>
    <w:rsid w:val="0089080C"/>
    <w:rsid w:val="008925F1"/>
    <w:rsid w:val="008930A0"/>
    <w:rsid w:val="00895478"/>
    <w:rsid w:val="008A0872"/>
    <w:rsid w:val="008A0948"/>
    <w:rsid w:val="008A0E07"/>
    <w:rsid w:val="008A4996"/>
    <w:rsid w:val="008A600F"/>
    <w:rsid w:val="008A6A11"/>
    <w:rsid w:val="008A70D3"/>
    <w:rsid w:val="008B00E0"/>
    <w:rsid w:val="008B0F03"/>
    <w:rsid w:val="008B234F"/>
    <w:rsid w:val="008B2990"/>
    <w:rsid w:val="008B3DF8"/>
    <w:rsid w:val="008B4269"/>
    <w:rsid w:val="008B54A2"/>
    <w:rsid w:val="008B54E0"/>
    <w:rsid w:val="008B7E54"/>
    <w:rsid w:val="008C33C2"/>
    <w:rsid w:val="008C3498"/>
    <w:rsid w:val="008C3A10"/>
    <w:rsid w:val="008C4D15"/>
    <w:rsid w:val="008C4DB5"/>
    <w:rsid w:val="008C61DC"/>
    <w:rsid w:val="008C7567"/>
    <w:rsid w:val="008D0DCD"/>
    <w:rsid w:val="008D4F43"/>
    <w:rsid w:val="008D557E"/>
    <w:rsid w:val="008D6F03"/>
    <w:rsid w:val="008D716B"/>
    <w:rsid w:val="008E1E3E"/>
    <w:rsid w:val="008E5805"/>
    <w:rsid w:val="008E68C4"/>
    <w:rsid w:val="008F0818"/>
    <w:rsid w:val="008F1617"/>
    <w:rsid w:val="008F3AC7"/>
    <w:rsid w:val="008F4120"/>
    <w:rsid w:val="008F54C4"/>
    <w:rsid w:val="008F55FE"/>
    <w:rsid w:val="008F600F"/>
    <w:rsid w:val="008F6143"/>
    <w:rsid w:val="008F6929"/>
    <w:rsid w:val="00900A85"/>
    <w:rsid w:val="009101FD"/>
    <w:rsid w:val="00912859"/>
    <w:rsid w:val="00915979"/>
    <w:rsid w:val="00920A29"/>
    <w:rsid w:val="00920F49"/>
    <w:rsid w:val="0092198E"/>
    <w:rsid w:val="009227B3"/>
    <w:rsid w:val="00925B35"/>
    <w:rsid w:val="00930107"/>
    <w:rsid w:val="009303A0"/>
    <w:rsid w:val="00935ABA"/>
    <w:rsid w:val="00935C30"/>
    <w:rsid w:val="009361AF"/>
    <w:rsid w:val="00936790"/>
    <w:rsid w:val="00940A7D"/>
    <w:rsid w:val="00941144"/>
    <w:rsid w:val="00944291"/>
    <w:rsid w:val="00947E33"/>
    <w:rsid w:val="00960008"/>
    <w:rsid w:val="00961162"/>
    <w:rsid w:val="00966A35"/>
    <w:rsid w:val="00967EAC"/>
    <w:rsid w:val="00970810"/>
    <w:rsid w:val="009710D0"/>
    <w:rsid w:val="00971B90"/>
    <w:rsid w:val="00972AFE"/>
    <w:rsid w:val="00972C45"/>
    <w:rsid w:val="00976E9C"/>
    <w:rsid w:val="009820C6"/>
    <w:rsid w:val="00982919"/>
    <w:rsid w:val="00987904"/>
    <w:rsid w:val="0099083A"/>
    <w:rsid w:val="00991652"/>
    <w:rsid w:val="009926AD"/>
    <w:rsid w:val="00996621"/>
    <w:rsid w:val="009A263E"/>
    <w:rsid w:val="009A34CF"/>
    <w:rsid w:val="009A3608"/>
    <w:rsid w:val="009A3AD6"/>
    <w:rsid w:val="009A44FE"/>
    <w:rsid w:val="009A4EFE"/>
    <w:rsid w:val="009A5136"/>
    <w:rsid w:val="009A5885"/>
    <w:rsid w:val="009A6144"/>
    <w:rsid w:val="009A6C33"/>
    <w:rsid w:val="009A6E33"/>
    <w:rsid w:val="009A78CC"/>
    <w:rsid w:val="009B023D"/>
    <w:rsid w:val="009B1092"/>
    <w:rsid w:val="009B1BA6"/>
    <w:rsid w:val="009B3922"/>
    <w:rsid w:val="009B6069"/>
    <w:rsid w:val="009B717B"/>
    <w:rsid w:val="009C569D"/>
    <w:rsid w:val="009C6B03"/>
    <w:rsid w:val="009C6F43"/>
    <w:rsid w:val="009D1130"/>
    <w:rsid w:val="009D1AA2"/>
    <w:rsid w:val="009D38AD"/>
    <w:rsid w:val="009D65F5"/>
    <w:rsid w:val="009D694E"/>
    <w:rsid w:val="009D6C42"/>
    <w:rsid w:val="009E183D"/>
    <w:rsid w:val="009E23A6"/>
    <w:rsid w:val="009E2E6E"/>
    <w:rsid w:val="009E4925"/>
    <w:rsid w:val="009E5E12"/>
    <w:rsid w:val="009F205E"/>
    <w:rsid w:val="009F2A7D"/>
    <w:rsid w:val="009F3CAD"/>
    <w:rsid w:val="009F454B"/>
    <w:rsid w:val="009F5756"/>
    <w:rsid w:val="009F5BFB"/>
    <w:rsid w:val="009F66AE"/>
    <w:rsid w:val="00A00192"/>
    <w:rsid w:val="00A00427"/>
    <w:rsid w:val="00A01249"/>
    <w:rsid w:val="00A0205D"/>
    <w:rsid w:val="00A03A17"/>
    <w:rsid w:val="00A0580D"/>
    <w:rsid w:val="00A1014B"/>
    <w:rsid w:val="00A15FD1"/>
    <w:rsid w:val="00A20419"/>
    <w:rsid w:val="00A2098C"/>
    <w:rsid w:val="00A24115"/>
    <w:rsid w:val="00A24690"/>
    <w:rsid w:val="00A251EE"/>
    <w:rsid w:val="00A25D82"/>
    <w:rsid w:val="00A25E52"/>
    <w:rsid w:val="00A265E3"/>
    <w:rsid w:val="00A27BE1"/>
    <w:rsid w:val="00A31DF1"/>
    <w:rsid w:val="00A31F94"/>
    <w:rsid w:val="00A324D0"/>
    <w:rsid w:val="00A36F9C"/>
    <w:rsid w:val="00A378E2"/>
    <w:rsid w:val="00A37C13"/>
    <w:rsid w:val="00A37CD0"/>
    <w:rsid w:val="00A41886"/>
    <w:rsid w:val="00A44A59"/>
    <w:rsid w:val="00A47A19"/>
    <w:rsid w:val="00A51F96"/>
    <w:rsid w:val="00A527B6"/>
    <w:rsid w:val="00A53F73"/>
    <w:rsid w:val="00A6297C"/>
    <w:rsid w:val="00A641C8"/>
    <w:rsid w:val="00A6538A"/>
    <w:rsid w:val="00A66089"/>
    <w:rsid w:val="00A70875"/>
    <w:rsid w:val="00A70ACC"/>
    <w:rsid w:val="00A73D29"/>
    <w:rsid w:val="00A73EEF"/>
    <w:rsid w:val="00A759BF"/>
    <w:rsid w:val="00A77A73"/>
    <w:rsid w:val="00A807EA"/>
    <w:rsid w:val="00A81AAF"/>
    <w:rsid w:val="00A8262F"/>
    <w:rsid w:val="00A853C7"/>
    <w:rsid w:val="00A86EBB"/>
    <w:rsid w:val="00A87F97"/>
    <w:rsid w:val="00A932F5"/>
    <w:rsid w:val="00A939C1"/>
    <w:rsid w:val="00A9753F"/>
    <w:rsid w:val="00AA1F05"/>
    <w:rsid w:val="00AA1F43"/>
    <w:rsid w:val="00AA4272"/>
    <w:rsid w:val="00AB0039"/>
    <w:rsid w:val="00AB17CB"/>
    <w:rsid w:val="00AB2982"/>
    <w:rsid w:val="00AB304F"/>
    <w:rsid w:val="00AB56D6"/>
    <w:rsid w:val="00AC11F9"/>
    <w:rsid w:val="00AC2E8C"/>
    <w:rsid w:val="00AC31E0"/>
    <w:rsid w:val="00AC40DF"/>
    <w:rsid w:val="00AC4812"/>
    <w:rsid w:val="00AC4D88"/>
    <w:rsid w:val="00AC7585"/>
    <w:rsid w:val="00AD085F"/>
    <w:rsid w:val="00AD32A1"/>
    <w:rsid w:val="00AD3FF8"/>
    <w:rsid w:val="00AD50A7"/>
    <w:rsid w:val="00AD51E6"/>
    <w:rsid w:val="00AD5744"/>
    <w:rsid w:val="00AD591C"/>
    <w:rsid w:val="00AD7ADE"/>
    <w:rsid w:val="00AD7DE2"/>
    <w:rsid w:val="00AD7E08"/>
    <w:rsid w:val="00AE04D2"/>
    <w:rsid w:val="00AE4407"/>
    <w:rsid w:val="00AE6D74"/>
    <w:rsid w:val="00AF1D67"/>
    <w:rsid w:val="00AF5401"/>
    <w:rsid w:val="00AF59A2"/>
    <w:rsid w:val="00AF7778"/>
    <w:rsid w:val="00B04952"/>
    <w:rsid w:val="00B167EA"/>
    <w:rsid w:val="00B1696B"/>
    <w:rsid w:val="00B22F74"/>
    <w:rsid w:val="00B25219"/>
    <w:rsid w:val="00B25783"/>
    <w:rsid w:val="00B2581C"/>
    <w:rsid w:val="00B25F8B"/>
    <w:rsid w:val="00B26F1D"/>
    <w:rsid w:val="00B273D5"/>
    <w:rsid w:val="00B323CB"/>
    <w:rsid w:val="00B33CBF"/>
    <w:rsid w:val="00B342B2"/>
    <w:rsid w:val="00B36A70"/>
    <w:rsid w:val="00B37967"/>
    <w:rsid w:val="00B40F77"/>
    <w:rsid w:val="00B4188A"/>
    <w:rsid w:val="00B42743"/>
    <w:rsid w:val="00B42BA9"/>
    <w:rsid w:val="00B444D9"/>
    <w:rsid w:val="00B448A6"/>
    <w:rsid w:val="00B46B8C"/>
    <w:rsid w:val="00B576B6"/>
    <w:rsid w:val="00B57AFC"/>
    <w:rsid w:val="00B60C5D"/>
    <w:rsid w:val="00B639CF"/>
    <w:rsid w:val="00B63B8C"/>
    <w:rsid w:val="00B64AD7"/>
    <w:rsid w:val="00B66B3D"/>
    <w:rsid w:val="00B67C3F"/>
    <w:rsid w:val="00B73661"/>
    <w:rsid w:val="00B73C66"/>
    <w:rsid w:val="00B7483F"/>
    <w:rsid w:val="00B75171"/>
    <w:rsid w:val="00B76BFA"/>
    <w:rsid w:val="00B775F4"/>
    <w:rsid w:val="00B803AE"/>
    <w:rsid w:val="00B80D05"/>
    <w:rsid w:val="00B80D12"/>
    <w:rsid w:val="00B824E5"/>
    <w:rsid w:val="00B851D0"/>
    <w:rsid w:val="00B8530D"/>
    <w:rsid w:val="00B861C4"/>
    <w:rsid w:val="00B87B9F"/>
    <w:rsid w:val="00B912EE"/>
    <w:rsid w:val="00B91B8D"/>
    <w:rsid w:val="00B93BC6"/>
    <w:rsid w:val="00B979CC"/>
    <w:rsid w:val="00BA22F1"/>
    <w:rsid w:val="00BA23FA"/>
    <w:rsid w:val="00BA4D2B"/>
    <w:rsid w:val="00BA7389"/>
    <w:rsid w:val="00BA77B0"/>
    <w:rsid w:val="00BA784D"/>
    <w:rsid w:val="00BB411A"/>
    <w:rsid w:val="00BB4261"/>
    <w:rsid w:val="00BB4EFE"/>
    <w:rsid w:val="00BB6756"/>
    <w:rsid w:val="00BB7E38"/>
    <w:rsid w:val="00BC36F2"/>
    <w:rsid w:val="00BC5DB2"/>
    <w:rsid w:val="00BC6DE3"/>
    <w:rsid w:val="00BC71F0"/>
    <w:rsid w:val="00BC721F"/>
    <w:rsid w:val="00BD32C5"/>
    <w:rsid w:val="00BD4B62"/>
    <w:rsid w:val="00BD709B"/>
    <w:rsid w:val="00BD7868"/>
    <w:rsid w:val="00BE0EF5"/>
    <w:rsid w:val="00BE61A4"/>
    <w:rsid w:val="00BF4DB3"/>
    <w:rsid w:val="00BF4E12"/>
    <w:rsid w:val="00C00B09"/>
    <w:rsid w:val="00C01A4C"/>
    <w:rsid w:val="00C0213E"/>
    <w:rsid w:val="00C02293"/>
    <w:rsid w:val="00C050E5"/>
    <w:rsid w:val="00C06494"/>
    <w:rsid w:val="00C115D6"/>
    <w:rsid w:val="00C11FFD"/>
    <w:rsid w:val="00C121FB"/>
    <w:rsid w:val="00C1238B"/>
    <w:rsid w:val="00C12F99"/>
    <w:rsid w:val="00C13466"/>
    <w:rsid w:val="00C206B4"/>
    <w:rsid w:val="00C219FC"/>
    <w:rsid w:val="00C2598B"/>
    <w:rsid w:val="00C27033"/>
    <w:rsid w:val="00C27241"/>
    <w:rsid w:val="00C27C5A"/>
    <w:rsid w:val="00C338D4"/>
    <w:rsid w:val="00C34180"/>
    <w:rsid w:val="00C350F6"/>
    <w:rsid w:val="00C412A8"/>
    <w:rsid w:val="00C42544"/>
    <w:rsid w:val="00C4723E"/>
    <w:rsid w:val="00C50FF9"/>
    <w:rsid w:val="00C54ECF"/>
    <w:rsid w:val="00C567E6"/>
    <w:rsid w:val="00C56F64"/>
    <w:rsid w:val="00C57CB7"/>
    <w:rsid w:val="00C604CA"/>
    <w:rsid w:val="00C608BF"/>
    <w:rsid w:val="00C60B27"/>
    <w:rsid w:val="00C61784"/>
    <w:rsid w:val="00C61C81"/>
    <w:rsid w:val="00C61D5A"/>
    <w:rsid w:val="00C637D2"/>
    <w:rsid w:val="00C6397A"/>
    <w:rsid w:val="00C6401D"/>
    <w:rsid w:val="00C6652C"/>
    <w:rsid w:val="00C666A3"/>
    <w:rsid w:val="00C66FF2"/>
    <w:rsid w:val="00C67DA3"/>
    <w:rsid w:val="00C73E78"/>
    <w:rsid w:val="00C75F86"/>
    <w:rsid w:val="00C802BF"/>
    <w:rsid w:val="00C823CA"/>
    <w:rsid w:val="00C84114"/>
    <w:rsid w:val="00C85A77"/>
    <w:rsid w:val="00C8788F"/>
    <w:rsid w:val="00C9185E"/>
    <w:rsid w:val="00C92F9D"/>
    <w:rsid w:val="00C942F3"/>
    <w:rsid w:val="00CA0325"/>
    <w:rsid w:val="00CA0AF2"/>
    <w:rsid w:val="00CA1DDC"/>
    <w:rsid w:val="00CA1E5E"/>
    <w:rsid w:val="00CA538B"/>
    <w:rsid w:val="00CA734A"/>
    <w:rsid w:val="00CB02DC"/>
    <w:rsid w:val="00CB0D84"/>
    <w:rsid w:val="00CB15A7"/>
    <w:rsid w:val="00CB2723"/>
    <w:rsid w:val="00CB30A4"/>
    <w:rsid w:val="00CB79FD"/>
    <w:rsid w:val="00CC0454"/>
    <w:rsid w:val="00CC14A7"/>
    <w:rsid w:val="00CC4112"/>
    <w:rsid w:val="00CC584D"/>
    <w:rsid w:val="00CC5912"/>
    <w:rsid w:val="00CC5AD9"/>
    <w:rsid w:val="00CD0460"/>
    <w:rsid w:val="00CD17BD"/>
    <w:rsid w:val="00CD1DA0"/>
    <w:rsid w:val="00CD2C8F"/>
    <w:rsid w:val="00CD331F"/>
    <w:rsid w:val="00CD3A5C"/>
    <w:rsid w:val="00CD4749"/>
    <w:rsid w:val="00CE3D6D"/>
    <w:rsid w:val="00CE5544"/>
    <w:rsid w:val="00CE596D"/>
    <w:rsid w:val="00CE5B1D"/>
    <w:rsid w:val="00CE656B"/>
    <w:rsid w:val="00CE716B"/>
    <w:rsid w:val="00CE79EB"/>
    <w:rsid w:val="00CF0D93"/>
    <w:rsid w:val="00CF2010"/>
    <w:rsid w:val="00CF32B8"/>
    <w:rsid w:val="00CF4CD1"/>
    <w:rsid w:val="00CF5862"/>
    <w:rsid w:val="00CF5BC4"/>
    <w:rsid w:val="00CF67E4"/>
    <w:rsid w:val="00D003C7"/>
    <w:rsid w:val="00D01980"/>
    <w:rsid w:val="00D04BAE"/>
    <w:rsid w:val="00D04CC2"/>
    <w:rsid w:val="00D07788"/>
    <w:rsid w:val="00D07C19"/>
    <w:rsid w:val="00D124DC"/>
    <w:rsid w:val="00D12617"/>
    <w:rsid w:val="00D12AAE"/>
    <w:rsid w:val="00D131FD"/>
    <w:rsid w:val="00D14554"/>
    <w:rsid w:val="00D2086E"/>
    <w:rsid w:val="00D21A54"/>
    <w:rsid w:val="00D22A0F"/>
    <w:rsid w:val="00D22F8E"/>
    <w:rsid w:val="00D2367A"/>
    <w:rsid w:val="00D24144"/>
    <w:rsid w:val="00D251EC"/>
    <w:rsid w:val="00D26407"/>
    <w:rsid w:val="00D33AE4"/>
    <w:rsid w:val="00D36B07"/>
    <w:rsid w:val="00D376A8"/>
    <w:rsid w:val="00D37D16"/>
    <w:rsid w:val="00D41471"/>
    <w:rsid w:val="00D41BDE"/>
    <w:rsid w:val="00D43112"/>
    <w:rsid w:val="00D43336"/>
    <w:rsid w:val="00D43E71"/>
    <w:rsid w:val="00D43FCA"/>
    <w:rsid w:val="00D46B96"/>
    <w:rsid w:val="00D503B7"/>
    <w:rsid w:val="00D507D3"/>
    <w:rsid w:val="00D626E3"/>
    <w:rsid w:val="00D652E8"/>
    <w:rsid w:val="00D709E6"/>
    <w:rsid w:val="00D725FF"/>
    <w:rsid w:val="00D73210"/>
    <w:rsid w:val="00D73594"/>
    <w:rsid w:val="00D739AF"/>
    <w:rsid w:val="00D74ED2"/>
    <w:rsid w:val="00D75845"/>
    <w:rsid w:val="00D75FC4"/>
    <w:rsid w:val="00D80A62"/>
    <w:rsid w:val="00D818FE"/>
    <w:rsid w:val="00D819DC"/>
    <w:rsid w:val="00D84FC0"/>
    <w:rsid w:val="00D85A07"/>
    <w:rsid w:val="00D863D4"/>
    <w:rsid w:val="00D87BA3"/>
    <w:rsid w:val="00D921BB"/>
    <w:rsid w:val="00D9489C"/>
    <w:rsid w:val="00D97A15"/>
    <w:rsid w:val="00DA03EF"/>
    <w:rsid w:val="00DA0C70"/>
    <w:rsid w:val="00DA197E"/>
    <w:rsid w:val="00DA1B79"/>
    <w:rsid w:val="00DA507E"/>
    <w:rsid w:val="00DA50F1"/>
    <w:rsid w:val="00DA573A"/>
    <w:rsid w:val="00DA66CD"/>
    <w:rsid w:val="00DB0361"/>
    <w:rsid w:val="00DB0D70"/>
    <w:rsid w:val="00DB0EB8"/>
    <w:rsid w:val="00DB4163"/>
    <w:rsid w:val="00DB41D3"/>
    <w:rsid w:val="00DB4AEB"/>
    <w:rsid w:val="00DB663E"/>
    <w:rsid w:val="00DC11ED"/>
    <w:rsid w:val="00DC25DD"/>
    <w:rsid w:val="00DC777D"/>
    <w:rsid w:val="00DD313F"/>
    <w:rsid w:val="00DE1A6C"/>
    <w:rsid w:val="00DE1EB5"/>
    <w:rsid w:val="00DE35D8"/>
    <w:rsid w:val="00DE3D9D"/>
    <w:rsid w:val="00DE4140"/>
    <w:rsid w:val="00DE4B84"/>
    <w:rsid w:val="00DE69F3"/>
    <w:rsid w:val="00DF3D88"/>
    <w:rsid w:val="00DF61CE"/>
    <w:rsid w:val="00DF71B2"/>
    <w:rsid w:val="00DF749C"/>
    <w:rsid w:val="00DF76C1"/>
    <w:rsid w:val="00DF77E7"/>
    <w:rsid w:val="00E009A5"/>
    <w:rsid w:val="00E02697"/>
    <w:rsid w:val="00E049EE"/>
    <w:rsid w:val="00E05E8E"/>
    <w:rsid w:val="00E07EB6"/>
    <w:rsid w:val="00E10469"/>
    <w:rsid w:val="00E12CF3"/>
    <w:rsid w:val="00E12D10"/>
    <w:rsid w:val="00E142B1"/>
    <w:rsid w:val="00E15F37"/>
    <w:rsid w:val="00E161B9"/>
    <w:rsid w:val="00E17E5A"/>
    <w:rsid w:val="00E20C16"/>
    <w:rsid w:val="00E2215A"/>
    <w:rsid w:val="00E2232F"/>
    <w:rsid w:val="00E224A0"/>
    <w:rsid w:val="00E2273D"/>
    <w:rsid w:val="00E23913"/>
    <w:rsid w:val="00E24258"/>
    <w:rsid w:val="00E24684"/>
    <w:rsid w:val="00E24B74"/>
    <w:rsid w:val="00E26C2B"/>
    <w:rsid w:val="00E277E1"/>
    <w:rsid w:val="00E304FC"/>
    <w:rsid w:val="00E308F9"/>
    <w:rsid w:val="00E336D6"/>
    <w:rsid w:val="00E35135"/>
    <w:rsid w:val="00E35E22"/>
    <w:rsid w:val="00E36C82"/>
    <w:rsid w:val="00E40B54"/>
    <w:rsid w:val="00E426E8"/>
    <w:rsid w:val="00E43504"/>
    <w:rsid w:val="00E43799"/>
    <w:rsid w:val="00E4513B"/>
    <w:rsid w:val="00E4683F"/>
    <w:rsid w:val="00E5003A"/>
    <w:rsid w:val="00E52DE0"/>
    <w:rsid w:val="00E53ED1"/>
    <w:rsid w:val="00E552C2"/>
    <w:rsid w:val="00E55466"/>
    <w:rsid w:val="00E568F7"/>
    <w:rsid w:val="00E60F43"/>
    <w:rsid w:val="00E63CCA"/>
    <w:rsid w:val="00E64B7B"/>
    <w:rsid w:val="00E663FB"/>
    <w:rsid w:val="00E66D02"/>
    <w:rsid w:val="00E70D26"/>
    <w:rsid w:val="00E71182"/>
    <w:rsid w:val="00E729E4"/>
    <w:rsid w:val="00E74042"/>
    <w:rsid w:val="00E7515D"/>
    <w:rsid w:val="00E752BF"/>
    <w:rsid w:val="00E752DA"/>
    <w:rsid w:val="00E75460"/>
    <w:rsid w:val="00E77282"/>
    <w:rsid w:val="00E80FA0"/>
    <w:rsid w:val="00E81850"/>
    <w:rsid w:val="00E819C2"/>
    <w:rsid w:val="00E82557"/>
    <w:rsid w:val="00E83736"/>
    <w:rsid w:val="00E837F9"/>
    <w:rsid w:val="00E84255"/>
    <w:rsid w:val="00E85EAF"/>
    <w:rsid w:val="00E87806"/>
    <w:rsid w:val="00E87DB5"/>
    <w:rsid w:val="00E87F2E"/>
    <w:rsid w:val="00E900DA"/>
    <w:rsid w:val="00E91202"/>
    <w:rsid w:val="00E92161"/>
    <w:rsid w:val="00E924E6"/>
    <w:rsid w:val="00E9289D"/>
    <w:rsid w:val="00E945AD"/>
    <w:rsid w:val="00E949ED"/>
    <w:rsid w:val="00EA1335"/>
    <w:rsid w:val="00EA1660"/>
    <w:rsid w:val="00EA1C34"/>
    <w:rsid w:val="00EA5138"/>
    <w:rsid w:val="00EA5BDE"/>
    <w:rsid w:val="00EA60B6"/>
    <w:rsid w:val="00EA6B3F"/>
    <w:rsid w:val="00EB06A9"/>
    <w:rsid w:val="00EB2B34"/>
    <w:rsid w:val="00EB37BE"/>
    <w:rsid w:val="00EB521A"/>
    <w:rsid w:val="00EB7383"/>
    <w:rsid w:val="00EB7EF9"/>
    <w:rsid w:val="00EC0E22"/>
    <w:rsid w:val="00EC1E8B"/>
    <w:rsid w:val="00EC1EAD"/>
    <w:rsid w:val="00EC3018"/>
    <w:rsid w:val="00EC634D"/>
    <w:rsid w:val="00EC73E2"/>
    <w:rsid w:val="00ED0C24"/>
    <w:rsid w:val="00ED31AC"/>
    <w:rsid w:val="00ED3829"/>
    <w:rsid w:val="00ED4D27"/>
    <w:rsid w:val="00ED5AF1"/>
    <w:rsid w:val="00ED607B"/>
    <w:rsid w:val="00ED751A"/>
    <w:rsid w:val="00ED7CF0"/>
    <w:rsid w:val="00EE3678"/>
    <w:rsid w:val="00EE3B9D"/>
    <w:rsid w:val="00EE5222"/>
    <w:rsid w:val="00EE60A9"/>
    <w:rsid w:val="00EE6B30"/>
    <w:rsid w:val="00EF26FB"/>
    <w:rsid w:val="00EF3D1F"/>
    <w:rsid w:val="00EF6609"/>
    <w:rsid w:val="00F00ABC"/>
    <w:rsid w:val="00F03068"/>
    <w:rsid w:val="00F03291"/>
    <w:rsid w:val="00F0379A"/>
    <w:rsid w:val="00F049BD"/>
    <w:rsid w:val="00F06F0D"/>
    <w:rsid w:val="00F0752E"/>
    <w:rsid w:val="00F07B0E"/>
    <w:rsid w:val="00F128CD"/>
    <w:rsid w:val="00F15660"/>
    <w:rsid w:val="00F15BB1"/>
    <w:rsid w:val="00F20755"/>
    <w:rsid w:val="00F20B68"/>
    <w:rsid w:val="00F20E1F"/>
    <w:rsid w:val="00F20F8A"/>
    <w:rsid w:val="00F23D68"/>
    <w:rsid w:val="00F24C1E"/>
    <w:rsid w:val="00F269D4"/>
    <w:rsid w:val="00F26C89"/>
    <w:rsid w:val="00F270FA"/>
    <w:rsid w:val="00F304DB"/>
    <w:rsid w:val="00F31B7A"/>
    <w:rsid w:val="00F3446F"/>
    <w:rsid w:val="00F353C6"/>
    <w:rsid w:val="00F42EAB"/>
    <w:rsid w:val="00F431D8"/>
    <w:rsid w:val="00F4493C"/>
    <w:rsid w:val="00F4568B"/>
    <w:rsid w:val="00F512FE"/>
    <w:rsid w:val="00F515AE"/>
    <w:rsid w:val="00F51E17"/>
    <w:rsid w:val="00F526FB"/>
    <w:rsid w:val="00F53E33"/>
    <w:rsid w:val="00F54365"/>
    <w:rsid w:val="00F55599"/>
    <w:rsid w:val="00F5582E"/>
    <w:rsid w:val="00F56856"/>
    <w:rsid w:val="00F62A94"/>
    <w:rsid w:val="00F63F79"/>
    <w:rsid w:val="00F6614C"/>
    <w:rsid w:val="00F70A84"/>
    <w:rsid w:val="00F7234D"/>
    <w:rsid w:val="00F73C25"/>
    <w:rsid w:val="00F741CF"/>
    <w:rsid w:val="00F82C19"/>
    <w:rsid w:val="00F85715"/>
    <w:rsid w:val="00F878C8"/>
    <w:rsid w:val="00F87CB3"/>
    <w:rsid w:val="00F90BAD"/>
    <w:rsid w:val="00F90BF2"/>
    <w:rsid w:val="00F9120C"/>
    <w:rsid w:val="00F924BB"/>
    <w:rsid w:val="00F939EB"/>
    <w:rsid w:val="00F97CBA"/>
    <w:rsid w:val="00FA18D4"/>
    <w:rsid w:val="00FA1F3B"/>
    <w:rsid w:val="00FA203E"/>
    <w:rsid w:val="00FA349A"/>
    <w:rsid w:val="00FA634C"/>
    <w:rsid w:val="00FA7A74"/>
    <w:rsid w:val="00FA7FBC"/>
    <w:rsid w:val="00FB0260"/>
    <w:rsid w:val="00FB149D"/>
    <w:rsid w:val="00FB1832"/>
    <w:rsid w:val="00FB271B"/>
    <w:rsid w:val="00FB3A5E"/>
    <w:rsid w:val="00FB43E2"/>
    <w:rsid w:val="00FB5DA6"/>
    <w:rsid w:val="00FB6545"/>
    <w:rsid w:val="00FB7C98"/>
    <w:rsid w:val="00FB7D29"/>
    <w:rsid w:val="00FC332B"/>
    <w:rsid w:val="00FC3D83"/>
    <w:rsid w:val="00FC4117"/>
    <w:rsid w:val="00FC46B1"/>
    <w:rsid w:val="00FC607A"/>
    <w:rsid w:val="00FC6CC3"/>
    <w:rsid w:val="00FC6E0A"/>
    <w:rsid w:val="00FC7855"/>
    <w:rsid w:val="00FD09EE"/>
    <w:rsid w:val="00FD10CF"/>
    <w:rsid w:val="00FD19E1"/>
    <w:rsid w:val="00FD1EF1"/>
    <w:rsid w:val="00FD4CD8"/>
    <w:rsid w:val="00FE2E2C"/>
    <w:rsid w:val="00FE4BA0"/>
    <w:rsid w:val="00FE5573"/>
    <w:rsid w:val="00FE7A84"/>
    <w:rsid w:val="00FF059B"/>
    <w:rsid w:val="00FF36EC"/>
    <w:rsid w:val="00FF63EA"/>
    <w:rsid w:val="00FF7C8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48116E"/>
  <w15:chartTrackingRefBased/>
  <w15:docId w15:val="{A05CF037-62B1-4A62-8C72-E6081F95F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A777A"/>
    <w:rPr>
      <w:sz w:val="24"/>
      <w:szCs w:val="24"/>
      <w:lang w:eastAsia="en-US"/>
    </w:rPr>
  </w:style>
  <w:style w:type="paragraph" w:styleId="Heading3">
    <w:name w:val="heading 3"/>
    <w:basedOn w:val="Normal"/>
    <w:link w:val="Heading3Char"/>
    <w:uiPriority w:val="9"/>
    <w:qFormat/>
    <w:rsid w:val="004205B8"/>
    <w:pPr>
      <w:spacing w:before="100" w:beforeAutospacing="1" w:after="100" w:afterAutospacing="1"/>
      <w:outlineLvl w:val="2"/>
    </w:pPr>
    <w:rPr>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1A777A"/>
    <w:pPr>
      <w:jc w:val="right"/>
    </w:pPr>
    <w:rPr>
      <w:rFonts w:ascii="Garamond" w:hAnsi="Garamond"/>
      <w:sz w:val="28"/>
      <w:szCs w:val="28"/>
    </w:rPr>
  </w:style>
  <w:style w:type="paragraph" w:styleId="Footer">
    <w:name w:val="footer"/>
    <w:basedOn w:val="Normal"/>
    <w:link w:val="FooterChar"/>
    <w:rsid w:val="001A777A"/>
    <w:pPr>
      <w:tabs>
        <w:tab w:val="center" w:pos="4153"/>
        <w:tab w:val="right" w:pos="8306"/>
      </w:tabs>
    </w:pPr>
  </w:style>
  <w:style w:type="character" w:styleId="PageNumber">
    <w:name w:val="page number"/>
    <w:basedOn w:val="DefaultParagraphFont"/>
    <w:rsid w:val="001A777A"/>
  </w:style>
  <w:style w:type="paragraph" w:styleId="BodyText">
    <w:name w:val="Body Text"/>
    <w:basedOn w:val="Normal"/>
    <w:link w:val="BodyTextChar"/>
    <w:rsid w:val="001A777A"/>
    <w:pPr>
      <w:spacing w:after="120"/>
    </w:pPr>
  </w:style>
  <w:style w:type="paragraph" w:styleId="Header">
    <w:name w:val="header"/>
    <w:basedOn w:val="Normal"/>
    <w:rsid w:val="00D07788"/>
    <w:pPr>
      <w:tabs>
        <w:tab w:val="center" w:pos="4153"/>
        <w:tab w:val="right" w:pos="8306"/>
      </w:tabs>
    </w:pPr>
  </w:style>
  <w:style w:type="paragraph" w:customStyle="1" w:styleId="Char">
    <w:name w:val="Char"/>
    <w:basedOn w:val="Normal"/>
    <w:rsid w:val="001050D5"/>
    <w:pPr>
      <w:spacing w:after="160" w:line="240" w:lineRule="exact"/>
    </w:pPr>
    <w:rPr>
      <w:sz w:val="20"/>
      <w:szCs w:val="20"/>
      <w:lang w:eastAsia="lv-LV"/>
    </w:rPr>
  </w:style>
  <w:style w:type="character" w:customStyle="1" w:styleId="FooterChar">
    <w:name w:val="Footer Char"/>
    <w:link w:val="Footer"/>
    <w:uiPriority w:val="99"/>
    <w:rsid w:val="00481FBC"/>
    <w:rPr>
      <w:sz w:val="24"/>
      <w:szCs w:val="24"/>
      <w:lang w:eastAsia="en-US"/>
    </w:rPr>
  </w:style>
  <w:style w:type="paragraph" w:styleId="BalloonText">
    <w:name w:val="Balloon Text"/>
    <w:basedOn w:val="Normal"/>
    <w:link w:val="BalloonTextChar"/>
    <w:rsid w:val="00AA4272"/>
    <w:rPr>
      <w:rFonts w:ascii="Segoe UI" w:hAnsi="Segoe UI" w:cs="Segoe UI"/>
      <w:sz w:val="18"/>
      <w:szCs w:val="18"/>
    </w:rPr>
  </w:style>
  <w:style w:type="character" w:customStyle="1" w:styleId="BalloonTextChar">
    <w:name w:val="Balloon Text Char"/>
    <w:link w:val="BalloonText"/>
    <w:rsid w:val="00AA4272"/>
    <w:rPr>
      <w:rFonts w:ascii="Segoe UI" w:hAnsi="Segoe UI" w:cs="Segoe UI"/>
      <w:sz w:val="18"/>
      <w:szCs w:val="18"/>
      <w:lang w:eastAsia="en-US"/>
    </w:rPr>
  </w:style>
  <w:style w:type="character" w:customStyle="1" w:styleId="BodyTextChar">
    <w:name w:val="Body Text Char"/>
    <w:link w:val="BodyText"/>
    <w:rsid w:val="00C412A8"/>
    <w:rPr>
      <w:sz w:val="24"/>
      <w:szCs w:val="24"/>
      <w:lang w:eastAsia="en-US"/>
    </w:rPr>
  </w:style>
  <w:style w:type="paragraph" w:styleId="ListParagraph">
    <w:name w:val="List Paragraph"/>
    <w:basedOn w:val="Normal"/>
    <w:uiPriority w:val="34"/>
    <w:qFormat/>
    <w:rsid w:val="00BF4E12"/>
    <w:pPr>
      <w:ind w:left="720"/>
      <w:contextualSpacing/>
    </w:pPr>
  </w:style>
  <w:style w:type="paragraph" w:styleId="NormalWeb">
    <w:name w:val="Normal (Web)"/>
    <w:basedOn w:val="Normal"/>
    <w:uiPriority w:val="99"/>
    <w:unhideWhenUsed/>
    <w:rsid w:val="008647CA"/>
    <w:pPr>
      <w:spacing w:before="100" w:beforeAutospacing="1" w:after="100" w:afterAutospacing="1"/>
    </w:pPr>
    <w:rPr>
      <w:lang w:eastAsia="lv-LV"/>
    </w:rPr>
  </w:style>
  <w:style w:type="character" w:styleId="Hyperlink">
    <w:name w:val="Hyperlink"/>
    <w:basedOn w:val="DefaultParagraphFont"/>
    <w:rsid w:val="002177A5"/>
    <w:rPr>
      <w:color w:val="0563C1" w:themeColor="hyperlink"/>
      <w:u w:val="single"/>
    </w:rPr>
  </w:style>
  <w:style w:type="character" w:customStyle="1" w:styleId="Subtitle1">
    <w:name w:val="Subtitle1"/>
    <w:basedOn w:val="DefaultParagraphFont"/>
    <w:rsid w:val="009710D0"/>
  </w:style>
  <w:style w:type="paragraph" w:customStyle="1" w:styleId="tv213">
    <w:name w:val="tv213"/>
    <w:basedOn w:val="Normal"/>
    <w:rsid w:val="002C50A5"/>
    <w:pPr>
      <w:spacing w:before="100" w:beforeAutospacing="1" w:after="100" w:afterAutospacing="1"/>
    </w:pPr>
    <w:rPr>
      <w:lang w:eastAsia="lv-LV"/>
    </w:rPr>
  </w:style>
  <w:style w:type="character" w:customStyle="1" w:styleId="apple-converted-space">
    <w:name w:val="apple-converted-space"/>
    <w:basedOn w:val="DefaultParagraphFont"/>
    <w:rsid w:val="00B87B9F"/>
  </w:style>
  <w:style w:type="character" w:customStyle="1" w:styleId="Heading3Char">
    <w:name w:val="Heading 3 Char"/>
    <w:basedOn w:val="DefaultParagraphFont"/>
    <w:link w:val="Heading3"/>
    <w:uiPriority w:val="9"/>
    <w:rsid w:val="004205B8"/>
    <w:rPr>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048141">
      <w:bodyDiv w:val="1"/>
      <w:marLeft w:val="0"/>
      <w:marRight w:val="0"/>
      <w:marTop w:val="0"/>
      <w:marBottom w:val="0"/>
      <w:divBdr>
        <w:top w:val="none" w:sz="0" w:space="0" w:color="auto"/>
        <w:left w:val="none" w:sz="0" w:space="0" w:color="auto"/>
        <w:bottom w:val="none" w:sz="0" w:space="0" w:color="auto"/>
        <w:right w:val="none" w:sz="0" w:space="0" w:color="auto"/>
      </w:divBdr>
    </w:div>
    <w:div w:id="950432483">
      <w:bodyDiv w:val="1"/>
      <w:marLeft w:val="0"/>
      <w:marRight w:val="0"/>
      <w:marTop w:val="0"/>
      <w:marBottom w:val="0"/>
      <w:divBdr>
        <w:top w:val="none" w:sz="0" w:space="0" w:color="auto"/>
        <w:left w:val="none" w:sz="0" w:space="0" w:color="auto"/>
        <w:bottom w:val="none" w:sz="0" w:space="0" w:color="auto"/>
        <w:right w:val="none" w:sz="0" w:space="0" w:color="auto"/>
      </w:divBdr>
    </w:div>
    <w:div w:id="1095440413">
      <w:bodyDiv w:val="1"/>
      <w:marLeft w:val="0"/>
      <w:marRight w:val="0"/>
      <w:marTop w:val="0"/>
      <w:marBottom w:val="0"/>
      <w:divBdr>
        <w:top w:val="none" w:sz="0" w:space="0" w:color="auto"/>
        <w:left w:val="none" w:sz="0" w:space="0" w:color="auto"/>
        <w:bottom w:val="none" w:sz="0" w:space="0" w:color="auto"/>
        <w:right w:val="none" w:sz="0" w:space="0" w:color="auto"/>
      </w:divBdr>
    </w:div>
    <w:div w:id="1466197726">
      <w:bodyDiv w:val="1"/>
      <w:marLeft w:val="0"/>
      <w:marRight w:val="0"/>
      <w:marTop w:val="0"/>
      <w:marBottom w:val="0"/>
      <w:divBdr>
        <w:top w:val="none" w:sz="0" w:space="0" w:color="auto"/>
        <w:left w:val="none" w:sz="0" w:space="0" w:color="auto"/>
        <w:bottom w:val="none" w:sz="0" w:space="0" w:color="auto"/>
        <w:right w:val="none" w:sz="0" w:space="0" w:color="auto"/>
      </w:divBdr>
    </w:div>
    <w:div w:id="1805389622">
      <w:bodyDiv w:val="1"/>
      <w:marLeft w:val="0"/>
      <w:marRight w:val="0"/>
      <w:marTop w:val="0"/>
      <w:marBottom w:val="0"/>
      <w:divBdr>
        <w:top w:val="none" w:sz="0" w:space="0" w:color="auto"/>
        <w:left w:val="none" w:sz="0" w:space="0" w:color="auto"/>
        <w:bottom w:val="none" w:sz="0" w:space="0" w:color="auto"/>
        <w:right w:val="none" w:sz="0" w:space="0" w:color="auto"/>
      </w:divBdr>
      <w:divsChild>
        <w:div w:id="1756245849">
          <w:marLeft w:val="0"/>
          <w:marRight w:val="0"/>
          <w:marTop w:val="0"/>
          <w:marBottom w:val="0"/>
          <w:divBdr>
            <w:top w:val="none" w:sz="0" w:space="0" w:color="auto"/>
            <w:left w:val="none" w:sz="0" w:space="0" w:color="auto"/>
            <w:bottom w:val="none" w:sz="0" w:space="0" w:color="auto"/>
            <w:right w:val="none" w:sz="0" w:space="0" w:color="auto"/>
          </w:divBdr>
        </w:div>
      </w:divsChild>
    </w:div>
    <w:div w:id="1806073654">
      <w:bodyDiv w:val="1"/>
      <w:marLeft w:val="0"/>
      <w:marRight w:val="0"/>
      <w:marTop w:val="0"/>
      <w:marBottom w:val="0"/>
      <w:divBdr>
        <w:top w:val="none" w:sz="0" w:space="0" w:color="auto"/>
        <w:left w:val="none" w:sz="0" w:space="0" w:color="auto"/>
        <w:bottom w:val="none" w:sz="0" w:space="0" w:color="auto"/>
        <w:right w:val="none" w:sz="0" w:space="0" w:color="auto"/>
      </w:divBdr>
    </w:div>
    <w:div w:id="1955938238">
      <w:bodyDiv w:val="1"/>
      <w:marLeft w:val="0"/>
      <w:marRight w:val="0"/>
      <w:marTop w:val="0"/>
      <w:marBottom w:val="0"/>
      <w:divBdr>
        <w:top w:val="none" w:sz="0" w:space="0" w:color="auto"/>
        <w:left w:val="none" w:sz="0" w:space="0" w:color="auto"/>
        <w:bottom w:val="none" w:sz="0" w:space="0" w:color="auto"/>
        <w:right w:val="none" w:sz="0" w:space="0" w:color="auto"/>
      </w:divBdr>
    </w:div>
    <w:div w:id="210279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is.ta.gov.lv/tisreal?Form=TEMPLATEEDIT&amp;task=new&amp;tasktwo=newtemplfromoriginal&amp;fileid=6853478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35770-par-valsts-un-pasvaldibu-dzivojamo-maju-privatizaciju" TargetMode="External"/><Relationship Id="rId5" Type="http://schemas.openxmlformats.org/officeDocument/2006/relationships/webSettings" Target="webSettings.xml"/><Relationship Id="rId10" Type="http://schemas.openxmlformats.org/officeDocument/2006/relationships/hyperlink" Target="https://likumi.lv/ta/id/35770-par-valsts-un-pasvaldibu-dzivojamo-maju-privatizaciju" TargetMode="External"/><Relationship Id="rId4" Type="http://schemas.openxmlformats.org/officeDocument/2006/relationships/settings" Target="settings.xml"/><Relationship Id="rId9" Type="http://schemas.openxmlformats.org/officeDocument/2006/relationships/hyperlink" Target="https://likumi.lv/ta/id/35770-par-valsts-un-pasvaldibu-dzivojamo-maju-privatizacij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A49719-CA4C-4B12-925E-AA2A50826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19</Pages>
  <Words>39825</Words>
  <Characters>22701</Characters>
  <Application>Microsoft Office Word</Application>
  <DocSecurity>0</DocSecurity>
  <Lines>189</Lines>
  <Paragraphs>124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cp:keywords/>
  <cp:lastModifiedBy>Zinaida Indrūna</cp:lastModifiedBy>
  <cp:revision>4</cp:revision>
  <cp:lastPrinted>2017-09-15T09:55:00Z</cp:lastPrinted>
  <dcterms:created xsi:type="dcterms:W3CDTF">2017-09-15T09:56:00Z</dcterms:created>
  <dcterms:modified xsi:type="dcterms:W3CDTF">2019-11-05T13:35:00Z</dcterms:modified>
</cp:coreProperties>
</file>