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25998" w14:textId="14DC83BC" w:rsidR="008B3B4B" w:rsidRDefault="004736FA" w:rsidP="004736FA">
      <w:pPr>
        <w:spacing w:line="276" w:lineRule="auto"/>
        <w:rPr>
          <w:b/>
          <w:shd w:val="clear" w:color="auto" w:fill="FFFFFF"/>
        </w:rPr>
      </w:pPr>
      <w:bookmarkStart w:id="0" w:name="OLE_LINK1"/>
      <w:bookmarkStart w:id="1" w:name="OLE_LINK2"/>
      <w:r w:rsidRPr="000449EE">
        <w:rPr>
          <w:b/>
          <w:shd w:val="clear" w:color="auto" w:fill="FFFFFF"/>
        </w:rPr>
        <w:t>Uz svešas zemes nelikumīgi uzbūvētu ēku statuss</w:t>
      </w:r>
    </w:p>
    <w:p w14:paraId="6AB66D08" w14:textId="77777777" w:rsidR="004736FA" w:rsidRDefault="004736FA" w:rsidP="004736FA">
      <w:pPr>
        <w:spacing w:line="276" w:lineRule="auto"/>
      </w:pPr>
    </w:p>
    <w:bookmarkEnd w:id="0"/>
    <w:bookmarkEnd w:id="1"/>
    <w:p w14:paraId="11325E4D" w14:textId="73852312" w:rsidR="008B3B4B" w:rsidRDefault="008B3B4B" w:rsidP="008B3B4B">
      <w:pPr>
        <w:spacing w:line="276" w:lineRule="auto"/>
        <w:jc w:val="center"/>
        <w:rPr>
          <w:b/>
        </w:rPr>
      </w:pPr>
      <w:r w:rsidRPr="00BA065F">
        <w:rPr>
          <w:b/>
        </w:rPr>
        <w:t xml:space="preserve">Latvijas Republikas </w:t>
      </w:r>
      <w:r>
        <w:rPr>
          <w:b/>
        </w:rPr>
        <w:t>Senāt</w:t>
      </w:r>
      <w:r w:rsidR="00FE2C5B">
        <w:rPr>
          <w:b/>
        </w:rPr>
        <w:t>a</w:t>
      </w:r>
    </w:p>
    <w:p w14:paraId="559F66BE" w14:textId="31E2B806" w:rsidR="00FE2C5B" w:rsidRDefault="00FE2C5B" w:rsidP="008B3B4B">
      <w:pPr>
        <w:spacing w:line="276" w:lineRule="auto"/>
        <w:jc w:val="center"/>
        <w:rPr>
          <w:b/>
        </w:rPr>
      </w:pPr>
      <w:r>
        <w:rPr>
          <w:b/>
        </w:rPr>
        <w:t>Civillietu departamenta</w:t>
      </w:r>
    </w:p>
    <w:p w14:paraId="61BA92EC" w14:textId="0B75AF50" w:rsidR="00FE2C5B" w:rsidRPr="00BA065F" w:rsidRDefault="00FE2C5B" w:rsidP="008B3B4B">
      <w:pPr>
        <w:spacing w:line="276" w:lineRule="auto"/>
        <w:jc w:val="center"/>
        <w:rPr>
          <w:b/>
        </w:rPr>
      </w:pPr>
      <w:proofErr w:type="gramStart"/>
      <w:r>
        <w:rPr>
          <w:b/>
        </w:rPr>
        <w:t>2020.gada</w:t>
      </w:r>
      <w:proofErr w:type="gramEnd"/>
      <w:r>
        <w:rPr>
          <w:b/>
        </w:rPr>
        <w:t xml:space="preserve"> 31.marta</w:t>
      </w:r>
    </w:p>
    <w:p w14:paraId="545877C1" w14:textId="77777777" w:rsidR="008B3B4B" w:rsidRPr="00BA065F" w:rsidRDefault="008B3B4B" w:rsidP="008B3B4B">
      <w:pPr>
        <w:spacing w:line="276" w:lineRule="auto"/>
        <w:jc w:val="center"/>
        <w:rPr>
          <w:b/>
        </w:rPr>
      </w:pPr>
      <w:r>
        <w:rPr>
          <w:b/>
        </w:rPr>
        <w:t>SPRIEDUMS</w:t>
      </w:r>
    </w:p>
    <w:p w14:paraId="5EEA6417" w14:textId="77777777" w:rsidR="00FE2C5B" w:rsidRDefault="00FE2C5B" w:rsidP="00FE2C5B">
      <w:pPr>
        <w:spacing w:line="276" w:lineRule="auto"/>
        <w:jc w:val="center"/>
      </w:pPr>
      <w:r>
        <w:t>Lieta Nr. C33533816, SKC-91</w:t>
      </w:r>
      <w:r w:rsidRPr="00F87CB3">
        <w:t>/20</w:t>
      </w:r>
      <w:r>
        <w:t>20</w:t>
      </w:r>
    </w:p>
    <w:p w14:paraId="00B6DDBA" w14:textId="759C09A7" w:rsidR="00AB304F" w:rsidRDefault="000449EE" w:rsidP="00AB304F">
      <w:pPr>
        <w:spacing w:line="276" w:lineRule="auto"/>
        <w:jc w:val="center"/>
        <w:rPr>
          <w:color w:val="000000"/>
        </w:rPr>
      </w:pPr>
      <w:hyperlink r:id="rId8" w:tgtFrame="_blank" w:history="1">
        <w:r w:rsidR="00FE2C5B" w:rsidRPr="00FE2C5B">
          <w:rPr>
            <w:rStyle w:val="Hyperlink"/>
          </w:rPr>
          <w:t>ECLI:LV:AT:2020:0331.C33533816.4.S</w:t>
        </w:r>
      </w:hyperlink>
    </w:p>
    <w:p w14:paraId="7E2B49D8" w14:textId="77777777" w:rsidR="00FE2C5B" w:rsidRPr="00FE2C5B" w:rsidRDefault="00FE2C5B" w:rsidP="00AB304F">
      <w:pPr>
        <w:spacing w:line="276" w:lineRule="auto"/>
        <w:jc w:val="center"/>
      </w:pPr>
    </w:p>
    <w:p w14:paraId="275B19AC" w14:textId="77777777" w:rsidR="007D4F69" w:rsidRPr="004115F1" w:rsidRDefault="007D4F69" w:rsidP="007D4F69">
      <w:pPr>
        <w:spacing w:line="276" w:lineRule="auto"/>
        <w:ind w:firstLine="709"/>
        <w:jc w:val="both"/>
      </w:pPr>
      <w:r w:rsidRPr="004115F1">
        <w:t xml:space="preserve">Senāts šādā sastāvā: </w:t>
      </w:r>
    </w:p>
    <w:p w14:paraId="6CF4ADFB" w14:textId="77777777" w:rsidR="007D4F69" w:rsidRPr="004115F1" w:rsidRDefault="007D4F69" w:rsidP="007D4F69">
      <w:pPr>
        <w:tabs>
          <w:tab w:val="left" w:pos="0"/>
        </w:tabs>
        <w:spacing w:line="276" w:lineRule="auto"/>
        <w:ind w:firstLine="1418"/>
        <w:jc w:val="both"/>
      </w:pPr>
      <w:r w:rsidRPr="004115F1">
        <w:t>senatore referente Zane Pētersone,</w:t>
      </w:r>
    </w:p>
    <w:p w14:paraId="01C35D4A" w14:textId="77777777" w:rsidR="007D4F69" w:rsidRPr="004115F1" w:rsidRDefault="007D4F69" w:rsidP="007D4F69">
      <w:pPr>
        <w:tabs>
          <w:tab w:val="left" w:pos="3119"/>
        </w:tabs>
        <w:spacing w:line="276" w:lineRule="auto"/>
        <w:ind w:firstLine="1418"/>
        <w:jc w:val="both"/>
      </w:pPr>
      <w:r w:rsidRPr="004115F1">
        <w:t>senator</w:t>
      </w:r>
      <w:r>
        <w:t>e</w:t>
      </w:r>
      <w:r w:rsidRPr="004115F1">
        <w:t xml:space="preserve"> </w:t>
      </w:r>
      <w:r>
        <w:t>Vanda Cīrule</w:t>
      </w:r>
      <w:r w:rsidRPr="004115F1">
        <w:t>,</w:t>
      </w:r>
    </w:p>
    <w:p w14:paraId="3EDE90F6" w14:textId="1A73B072" w:rsidR="007D4F69" w:rsidRDefault="007D4F69" w:rsidP="007D4F69">
      <w:pPr>
        <w:tabs>
          <w:tab w:val="left" w:pos="0"/>
        </w:tabs>
        <w:spacing w:line="276" w:lineRule="auto"/>
        <w:ind w:firstLine="1418"/>
        <w:jc w:val="both"/>
      </w:pPr>
      <w:r w:rsidRPr="004115F1">
        <w:t>senator</w:t>
      </w:r>
      <w:r>
        <w:t>e Mārīte Zāģere</w:t>
      </w:r>
    </w:p>
    <w:p w14:paraId="6344D270" w14:textId="77777777" w:rsidR="00FE2C5B" w:rsidRPr="004115F1" w:rsidRDefault="00FE2C5B" w:rsidP="007D4F69">
      <w:pPr>
        <w:tabs>
          <w:tab w:val="left" w:pos="0"/>
        </w:tabs>
        <w:spacing w:line="276" w:lineRule="auto"/>
        <w:ind w:firstLine="1418"/>
        <w:jc w:val="both"/>
      </w:pPr>
    </w:p>
    <w:p w14:paraId="7B6C063B" w14:textId="455D7A63" w:rsidR="007D4F69" w:rsidRPr="007C79AC" w:rsidRDefault="007D4F69" w:rsidP="00457F1D">
      <w:pPr>
        <w:spacing w:after="360" w:line="276" w:lineRule="auto"/>
        <w:ind w:firstLine="720"/>
        <w:jc w:val="both"/>
      </w:pPr>
      <w:r w:rsidRPr="00F87CB3">
        <w:t xml:space="preserve">izskatīja </w:t>
      </w:r>
      <w:r>
        <w:t>rakstveida procesā</w:t>
      </w:r>
      <w:r w:rsidRPr="00F87CB3">
        <w:t xml:space="preserve"> </w:t>
      </w:r>
      <w:r w:rsidRPr="009A1195">
        <w:t>civillietu</w:t>
      </w:r>
      <w:r>
        <w:t xml:space="preserve"> sakarā ar</w:t>
      </w:r>
      <w:r w:rsidRPr="003A7AB0">
        <w:t xml:space="preserve"> </w:t>
      </w:r>
      <w:r w:rsidR="00FE2C5B">
        <w:t>[pers. A]</w:t>
      </w:r>
      <w:r w:rsidRPr="00E93F01">
        <w:t xml:space="preserve"> kasācijas sūdzību par </w:t>
      </w:r>
      <w:r>
        <w:t>Rīga</w:t>
      </w:r>
      <w:r w:rsidRPr="00E93F01">
        <w:t xml:space="preserve">s apgabaltiesas Civillietu tiesas kolēģijas </w:t>
      </w:r>
      <w:proofErr w:type="gramStart"/>
      <w:r w:rsidRPr="00E93F01">
        <w:t>201</w:t>
      </w:r>
      <w:r>
        <w:t>8</w:t>
      </w:r>
      <w:r w:rsidRPr="00E93F01">
        <w:t>.gada</w:t>
      </w:r>
      <w:proofErr w:type="gramEnd"/>
      <w:r w:rsidRPr="00E93F01">
        <w:t xml:space="preserve"> </w:t>
      </w:r>
      <w:r>
        <w:t>5.oktobra</w:t>
      </w:r>
      <w:r w:rsidRPr="00E93F01">
        <w:t xml:space="preserve"> spriedumu</w:t>
      </w:r>
      <w:r>
        <w:t xml:space="preserve"> </w:t>
      </w:r>
      <w:r w:rsidR="00FE2C5B">
        <w:t>[pers. A]</w:t>
      </w:r>
      <w:r>
        <w:t xml:space="preserve"> </w:t>
      </w:r>
      <w:r w:rsidRPr="00AE13A3">
        <w:t>prasībā pret Latvijas Republiku Finanšu ministrijas personā ar trešo personu Jūrmalas pilsētas domi</w:t>
      </w:r>
      <w:r>
        <w:t xml:space="preserve"> </w:t>
      </w:r>
      <w:r w:rsidRPr="00AE13A3">
        <w:t>par īpašuma tiesību atzīšanu un Latvijas Republikas Finanšu ministrijas personā pretprasībā pret</w:t>
      </w:r>
      <w:r>
        <w:t xml:space="preserve"> </w:t>
      </w:r>
      <w:r w:rsidR="00FE2C5B">
        <w:t>[pers. A]</w:t>
      </w:r>
      <w:r w:rsidRPr="00AE13A3">
        <w:t xml:space="preserve"> ar trešo personu Jūrmalas pilsētas domi par īpašuma tiesību atzīšanu</w:t>
      </w:r>
      <w:r>
        <w:t>.</w:t>
      </w:r>
    </w:p>
    <w:p w14:paraId="7A38069B" w14:textId="77777777" w:rsidR="007D4F69" w:rsidRPr="00F87CB3" w:rsidRDefault="007D4F69" w:rsidP="00457F1D">
      <w:pPr>
        <w:spacing w:after="360" w:line="276" w:lineRule="auto"/>
        <w:jc w:val="center"/>
        <w:rPr>
          <w:b/>
        </w:rPr>
      </w:pPr>
      <w:r>
        <w:rPr>
          <w:b/>
        </w:rPr>
        <w:t>Aprakstošā daļa</w:t>
      </w:r>
    </w:p>
    <w:p w14:paraId="52626E34" w14:textId="2BA5067E" w:rsidR="007D4F69" w:rsidRDefault="007D4F69" w:rsidP="007D4F69">
      <w:pPr>
        <w:spacing w:line="276" w:lineRule="auto"/>
        <w:ind w:firstLine="720"/>
        <w:jc w:val="both"/>
      </w:pPr>
      <w:r w:rsidRPr="00CC2C6E">
        <w:t xml:space="preserve">[1] </w:t>
      </w:r>
      <w:r w:rsidR="00FE2C5B">
        <w:t>[Pers. A]</w:t>
      </w:r>
      <w:r>
        <w:t xml:space="preserve"> </w:t>
      </w:r>
      <w:proofErr w:type="gramStart"/>
      <w:r>
        <w:t>2016.gada</w:t>
      </w:r>
      <w:proofErr w:type="gramEnd"/>
      <w:r>
        <w:t xml:space="preserve"> 21.aprīlī cēla Rīgas rajona tiesā prasību pret Latvijas Republiku Finanšu ministrijas personā ar trešo personu Jūrmalas pilsētas domi, lūdzot atzīt </w:t>
      </w:r>
      <w:r w:rsidR="00E16E38">
        <w:t>viņam</w:t>
      </w:r>
      <w:r>
        <w:t xml:space="preserve"> īpašuma tiesības uz ieilguma pamata uz divām ē</w:t>
      </w:r>
      <w:r w:rsidR="00A12839">
        <w:t>kā</w:t>
      </w:r>
      <w:r>
        <w:t xml:space="preserve">m (kadastra apzīmējumi </w:t>
      </w:r>
      <w:r w:rsidR="00FE2C5B">
        <w:t>[..]</w:t>
      </w:r>
      <w:r>
        <w:t xml:space="preserve"> 001 un </w:t>
      </w:r>
      <w:r w:rsidR="00FE2C5B">
        <w:t xml:space="preserve">[..] </w:t>
      </w:r>
      <w:r>
        <w:t xml:space="preserve">002) </w:t>
      </w:r>
      <w:r w:rsidR="00FE2C5B">
        <w:t>[adrese].</w:t>
      </w:r>
    </w:p>
    <w:p w14:paraId="2C41CA6F" w14:textId="687EA625" w:rsidR="00457F1D" w:rsidRDefault="00457F1D" w:rsidP="00457F1D">
      <w:pPr>
        <w:spacing w:line="276" w:lineRule="auto"/>
        <w:ind w:firstLine="720"/>
        <w:jc w:val="both"/>
      </w:pPr>
      <w:r>
        <w:t xml:space="preserve">Prasības pieteikumā norādīts, ka </w:t>
      </w:r>
      <w:r w:rsidR="00FE2C5B">
        <w:t>[pers. A]</w:t>
      </w:r>
      <w:r>
        <w:t xml:space="preserve"> lietošanā </w:t>
      </w:r>
      <w:proofErr w:type="gramStart"/>
      <w:r>
        <w:t>1991.gada</w:t>
      </w:r>
      <w:proofErr w:type="gramEnd"/>
      <w:r>
        <w:t xml:space="preserve"> </w:t>
      </w:r>
      <w:r w:rsidR="00FE2C5B">
        <w:t xml:space="preserve">[..] </w:t>
      </w:r>
      <w:r>
        <w:t xml:space="preserve">maijā tika nodotas pļavas 0,5 ha platībā </w:t>
      </w:r>
      <w:r w:rsidR="009560B9">
        <w:t>[..]</w:t>
      </w:r>
      <w:r>
        <w:t xml:space="preserve">. Uz šīs zemes viņš </w:t>
      </w:r>
      <w:proofErr w:type="gramStart"/>
      <w:r>
        <w:t>1993.gadā</w:t>
      </w:r>
      <w:proofErr w:type="gramEnd"/>
      <w:r w:rsidR="005E39E7">
        <w:t xml:space="preserve"> </w:t>
      </w:r>
      <w:r>
        <w:t>bez būvatļaujas</w:t>
      </w:r>
      <w:r w:rsidR="005E39E7">
        <w:t>, bet par saviem līdzekļiem un saviem spēkiem</w:t>
      </w:r>
      <w:r>
        <w:t xml:space="preserve"> uzcēla dzīvojamo māju un 1994.gadā – saimniecības ēku. Lai gan viņš ir šīs ēkas ilgstoši lietojis un valdījis, sakārtot īpašuma tiesības atbildīgajās iestādēs nav izdevies.</w:t>
      </w:r>
    </w:p>
    <w:p w14:paraId="252AB183" w14:textId="77777777" w:rsidR="007D4F69" w:rsidRPr="00B912DB" w:rsidRDefault="007D4F69" w:rsidP="007D4F69">
      <w:pPr>
        <w:spacing w:after="240" w:line="276" w:lineRule="auto"/>
        <w:ind w:firstLine="720"/>
        <w:jc w:val="both"/>
      </w:pPr>
      <w:r>
        <w:t xml:space="preserve">Prasība pamatota ar Civillikuma 999., 1030. un </w:t>
      </w:r>
      <w:proofErr w:type="gramStart"/>
      <w:r>
        <w:t>1031.pantu</w:t>
      </w:r>
      <w:proofErr w:type="gramEnd"/>
      <w:r>
        <w:t xml:space="preserve">. </w:t>
      </w:r>
    </w:p>
    <w:p w14:paraId="71E8A24A" w14:textId="572F151A" w:rsidR="007D4F69" w:rsidRDefault="007D4F69" w:rsidP="007D4F69">
      <w:pPr>
        <w:spacing w:line="276" w:lineRule="auto"/>
        <w:ind w:firstLine="720"/>
        <w:jc w:val="both"/>
      </w:pPr>
      <w:r>
        <w:t xml:space="preserve">[2] </w:t>
      </w:r>
      <w:r w:rsidRPr="00F22D04">
        <w:t>Atbildētāj</w:t>
      </w:r>
      <w:r>
        <w:t xml:space="preserve">a Latvijas Republika Finanšu ministrijas personā </w:t>
      </w:r>
      <w:proofErr w:type="gramStart"/>
      <w:r w:rsidR="005B316E">
        <w:t>2016.gada</w:t>
      </w:r>
      <w:proofErr w:type="gramEnd"/>
      <w:r w:rsidR="005B316E">
        <w:t xml:space="preserve"> 24.augustā </w:t>
      </w:r>
      <w:r>
        <w:t xml:space="preserve">cēla pretprasību pret </w:t>
      </w:r>
      <w:r w:rsidR="00FE2C5B">
        <w:t>[pers. A]</w:t>
      </w:r>
      <w:r>
        <w:t xml:space="preserve">, lūdzot atzīt Latvijas </w:t>
      </w:r>
      <w:r w:rsidR="005B316E">
        <w:t>valstij</w:t>
      </w:r>
      <w:r>
        <w:t xml:space="preserve"> Finanšu ministrijas personā īpašuma tiesības uz būvēm (kadastra apzīmējumi </w:t>
      </w:r>
      <w:r w:rsidR="009560B9">
        <w:t>[..]</w:t>
      </w:r>
      <w:r>
        <w:t xml:space="preserve"> 001 un </w:t>
      </w:r>
      <w:r w:rsidR="009560B9">
        <w:t>[..]</w:t>
      </w:r>
      <w:r>
        <w:t xml:space="preserve"> 002), kas atrodas uz valstij piederošā zemesgabala </w:t>
      </w:r>
      <w:r w:rsidR="009560B9">
        <w:t xml:space="preserve">[adrese] </w:t>
      </w:r>
      <w:proofErr w:type="gramStart"/>
      <w:r>
        <w:t>(</w:t>
      </w:r>
      <w:proofErr w:type="gramEnd"/>
      <w:r>
        <w:t>kadastra Nr. </w:t>
      </w:r>
      <w:r w:rsidR="009560B9">
        <w:t>[..]</w:t>
      </w:r>
      <w:r>
        <w:t>).</w:t>
      </w:r>
    </w:p>
    <w:p w14:paraId="04A6D777" w14:textId="77777777" w:rsidR="007D4F69" w:rsidRDefault="007D4F69" w:rsidP="007D4F69">
      <w:pPr>
        <w:spacing w:line="276" w:lineRule="auto"/>
        <w:ind w:firstLine="720"/>
        <w:jc w:val="both"/>
      </w:pPr>
      <w:r>
        <w:t>Pretprasības pieteikumā norādīti šādi apstākļi.</w:t>
      </w:r>
    </w:p>
    <w:p w14:paraId="00F828C6" w14:textId="10D370B2" w:rsidR="005B316E" w:rsidRDefault="007D4F69" w:rsidP="007D4F69">
      <w:pPr>
        <w:spacing w:line="276" w:lineRule="auto"/>
        <w:ind w:firstLine="720"/>
        <w:jc w:val="both"/>
      </w:pPr>
      <w:r w:rsidRPr="008B36E7">
        <w:t>[2.1</w:t>
      </w:r>
      <w:r>
        <w:t xml:space="preserve">] </w:t>
      </w:r>
      <w:r w:rsidR="005B316E">
        <w:t xml:space="preserve">Īpašuma tiesības uz zemesgabalu </w:t>
      </w:r>
      <w:r w:rsidR="009560B9">
        <w:t xml:space="preserve">[adrese] </w:t>
      </w:r>
      <w:r w:rsidR="005B316E">
        <w:t>(kadastra Nr. </w:t>
      </w:r>
      <w:r w:rsidR="009560B9">
        <w:t>[..]</w:t>
      </w:r>
      <w:r w:rsidR="005B316E">
        <w:t>) ir nostiprinātas zemesgrāmatā Latvijas valstij Finanšu ministrijas personā.</w:t>
      </w:r>
    </w:p>
    <w:p w14:paraId="38407E69" w14:textId="5FB34CC8" w:rsidR="007D4F69" w:rsidRDefault="005B316E" w:rsidP="00621260">
      <w:pPr>
        <w:spacing w:line="276" w:lineRule="auto"/>
        <w:ind w:firstLine="720"/>
        <w:jc w:val="both"/>
      </w:pPr>
      <w:r>
        <w:t xml:space="preserve">[2.2] </w:t>
      </w:r>
      <w:r w:rsidR="00FE2C5B">
        <w:t>[</w:t>
      </w:r>
      <w:r w:rsidR="009560B9">
        <w:t>P</w:t>
      </w:r>
      <w:r w:rsidR="00FE2C5B">
        <w:t>ers. A]</w:t>
      </w:r>
      <w:r w:rsidR="007D4F69">
        <w:t xml:space="preserve"> zemesgabals apbūvei nekad nav ticis piešķirts, arī zemes nomas līgums</w:t>
      </w:r>
      <w:r w:rsidR="00621260">
        <w:t xml:space="preserve"> ar viņu nav noslēgts. </w:t>
      </w:r>
      <w:r w:rsidR="007D4F69">
        <w:t xml:space="preserve">Ar Jūrmalas pilsētas domes Pilsētplānošanas nodaļas būvinspektora </w:t>
      </w:r>
      <w:proofErr w:type="gramStart"/>
      <w:r w:rsidR="007D4F69">
        <w:t>2015.gada</w:t>
      </w:r>
      <w:proofErr w:type="gramEnd"/>
      <w:r w:rsidR="007D4F69">
        <w:t xml:space="preserve"> </w:t>
      </w:r>
      <w:r w:rsidR="009560B9">
        <w:t xml:space="preserve">[..] </w:t>
      </w:r>
      <w:r w:rsidR="007D4F69">
        <w:t xml:space="preserve">novembra atzinumu </w:t>
      </w:r>
      <w:r>
        <w:t>Nr. </w:t>
      </w:r>
      <w:r w:rsidR="009560B9">
        <w:t>[..]</w:t>
      </w:r>
      <w:r>
        <w:t xml:space="preserve"> </w:t>
      </w:r>
      <w:r w:rsidR="007D4F69">
        <w:t xml:space="preserve">par būves pārbaudi konstatēta patvaļīga būvniecība. Minētais atzinums izsniegts prasītājam, uzdodot nekavējoties pārtraukt patvaļīgo būvniecību. </w:t>
      </w:r>
    </w:p>
    <w:p w14:paraId="679B47B8" w14:textId="234CFED3" w:rsidR="005B316E" w:rsidRDefault="005B316E" w:rsidP="007D4F69">
      <w:pPr>
        <w:spacing w:line="276" w:lineRule="auto"/>
        <w:ind w:firstLine="720"/>
        <w:jc w:val="both"/>
      </w:pPr>
      <w:r>
        <w:t>Tātad prasītājs būves ir uzbūvējis nelikumīgi.</w:t>
      </w:r>
    </w:p>
    <w:p w14:paraId="322253F7" w14:textId="508AC8E7" w:rsidR="004C21B5" w:rsidRDefault="005B316E" w:rsidP="00CC2958">
      <w:pPr>
        <w:spacing w:line="276" w:lineRule="auto"/>
        <w:ind w:firstLine="720"/>
        <w:jc w:val="both"/>
      </w:pPr>
      <w:r>
        <w:lastRenderedPageBreak/>
        <w:t>[2.</w:t>
      </w:r>
      <w:r w:rsidR="00CC2958">
        <w:t>3</w:t>
      </w:r>
      <w:r>
        <w:t xml:space="preserve">] </w:t>
      </w:r>
      <w:r w:rsidR="007D4F69">
        <w:t>Judikatūrā ir nostiprinā</w:t>
      </w:r>
      <w:r>
        <w:t>t</w:t>
      </w:r>
      <w:r w:rsidR="00E16E38">
        <w:t>a</w:t>
      </w:r>
      <w:r w:rsidR="007D4F69">
        <w:t xml:space="preserve"> t</w:t>
      </w:r>
      <w:r w:rsidR="00E16E38">
        <w:t>ēze</w:t>
      </w:r>
      <w:r w:rsidR="007D4F69">
        <w:t>, ka priekšnoteikums īpašuma tiesību atzīšanai uz būvi ir apstāklis, ka tā ir likumīgi uzcelta – saskaņā ar apstiprinātu būvprojektu un būvvaldes atļauju – uz zemesgabala</w:t>
      </w:r>
      <w:r w:rsidR="00CC2958">
        <w:t>, kas likumā noteiktā kārtībā piešķirts šim nolūkam (Senāta spriedumi lietās Nr. SKC-101/2005, SKC-85/2007, SKC</w:t>
      </w:r>
      <w:r w:rsidR="00CC2958">
        <w:noBreakHyphen/>
        <w:t>147/2009, SKC-234/2011)</w:t>
      </w:r>
      <w:r w:rsidR="007D4F69">
        <w:t>, kas konkrētajā gadījumā nav konstatējams. Senāts spriedumā lietā Nr. SKC-391</w:t>
      </w:r>
      <w:r w:rsidR="00CC2958">
        <w:t>/2012</w:t>
      </w:r>
      <w:r w:rsidR="007D4F69">
        <w:t xml:space="preserve"> norādījis, ka nelikumīgi uzceltas ēkas nevar būt patstāvīgs īpašuma priekšmets.</w:t>
      </w:r>
    </w:p>
    <w:p w14:paraId="7DCB93A9" w14:textId="0D0178E0" w:rsidR="007D4F69" w:rsidRDefault="004C21B5" w:rsidP="00CC2958">
      <w:pPr>
        <w:spacing w:line="276" w:lineRule="auto"/>
        <w:ind w:firstLine="720"/>
        <w:jc w:val="both"/>
      </w:pPr>
      <w:r>
        <w:t>Tātad nelikumīga būvniecība nevar būt pamat</w:t>
      </w:r>
      <w:r w:rsidR="00E16E38">
        <w:t>s</w:t>
      </w:r>
      <w:r>
        <w:t xml:space="preserve"> īpašuma tiesību atzīšanai prasītājam.</w:t>
      </w:r>
    </w:p>
    <w:p w14:paraId="05ECC3BE" w14:textId="36228B76" w:rsidR="007D4F69" w:rsidRDefault="007D4F69" w:rsidP="007D4F69">
      <w:pPr>
        <w:spacing w:line="276" w:lineRule="auto"/>
        <w:ind w:firstLine="720"/>
        <w:jc w:val="both"/>
      </w:pPr>
      <w:r>
        <w:t>[2.</w:t>
      </w:r>
      <w:r w:rsidR="004C21B5">
        <w:t>4</w:t>
      </w:r>
      <w:r>
        <w:t xml:space="preserve">] Civillikuma </w:t>
      </w:r>
      <w:proofErr w:type="gramStart"/>
      <w:r>
        <w:t>968.pantā</w:t>
      </w:r>
      <w:proofErr w:type="gramEnd"/>
      <w:r>
        <w:t xml:space="preserve"> ietverts vispārējs princips, ka uz zemes uzcelta un cieši ar to savienota ēka atzīstama par tās daļu. Izņēmuma gadījumos no šā principa ir pieļaujamas atkāpes, kad vēsturiski izveidojies dalītais īpašums, piemēram, likuma „Par nekustamā īpašuma ierakstīšanu zemesgrāmatā” </w:t>
      </w:r>
      <w:proofErr w:type="gramStart"/>
      <w:r>
        <w:t>13.pantā</w:t>
      </w:r>
      <w:proofErr w:type="gramEnd"/>
      <w:r>
        <w:t xml:space="preserve"> un likuma „Par atjaunotā Latvijas Republikas 1937.gada Civillikuma ievada, mantojuma tiesību un lietu tiesību daļas spēkā stāšanās laiku un kārtību” 14.panta pirmajā daļā noteiktajos gadījumos. </w:t>
      </w:r>
    </w:p>
    <w:p w14:paraId="1E286600" w14:textId="28157013" w:rsidR="00621260" w:rsidRDefault="007D4F69" w:rsidP="00621260">
      <w:pPr>
        <w:spacing w:line="276" w:lineRule="auto"/>
        <w:ind w:firstLine="720"/>
        <w:jc w:val="both"/>
      </w:pPr>
      <w:r>
        <w:t xml:space="preserve">Prasītājs nav iesniedzis nevienu pierādījumu, kas apliecinātu viņa tiesības nostiprināt īpašuma tiesības uz būvēm kā patstāvīgu īpašumu saskaņā ar likuma „Par atjaunotā Latvijas Republikas </w:t>
      </w:r>
      <w:proofErr w:type="gramStart"/>
      <w:r>
        <w:t>1937.gada</w:t>
      </w:r>
      <w:proofErr w:type="gramEnd"/>
      <w:r>
        <w:t xml:space="preserve"> Civillikuma ievada, mantojuma tiesību un lietu tiesību daļas spēkā stāšanās laiku un kārtību” 14.panta pirmajā daļā norādītajiem izņēmumiem. </w:t>
      </w:r>
      <w:r w:rsidR="00621260">
        <w:t>Uz zemesgabala atrodošās būves nav reģistrētas nedz zemesgrāmatā, nedz arī kā patstāvīgs ēku (būvju) īpašums Nekustamā īpašuma valsts kadastra informācijas sistēmā.</w:t>
      </w:r>
    </w:p>
    <w:p w14:paraId="00B5883B" w14:textId="77777777" w:rsidR="00DE1105" w:rsidRDefault="007D4F69" w:rsidP="007D4F69">
      <w:pPr>
        <w:spacing w:line="276" w:lineRule="auto"/>
        <w:ind w:firstLine="720"/>
        <w:jc w:val="both"/>
      </w:pPr>
      <w:r>
        <w:t>[2.</w:t>
      </w:r>
      <w:r w:rsidR="00DE1105">
        <w:t>5</w:t>
      </w:r>
      <w:r>
        <w:t xml:space="preserve">] </w:t>
      </w:r>
      <w:r w:rsidR="00DE1105">
        <w:t xml:space="preserve">Līdz ar to ir piemērojama minētā likuma </w:t>
      </w:r>
      <w:proofErr w:type="gramStart"/>
      <w:r w:rsidR="00DE1105">
        <w:t>14.panta</w:t>
      </w:r>
      <w:proofErr w:type="gramEnd"/>
      <w:r w:rsidR="00DE1105">
        <w:t xml:space="preserve"> ceturtā daļa, saskaņā ar kuru ēkas (būves), kuras Zemesgrāmatu nodaļā, Valsts zemes dienestā vai pašvaldībā nav reģistrētas kā patstāvīgi īpašuma objekti, uzskatāmas par zemes īpašnieka īpašumu atbilstoši Civillikuma 968.pantam.</w:t>
      </w:r>
    </w:p>
    <w:p w14:paraId="5E540B37" w14:textId="7B81C22B" w:rsidR="007D4F69" w:rsidRDefault="00DE1105" w:rsidP="007D4F69">
      <w:pPr>
        <w:spacing w:line="276" w:lineRule="auto"/>
        <w:ind w:firstLine="720"/>
        <w:jc w:val="both"/>
      </w:pPr>
      <w:r>
        <w:t>Tādējādi</w:t>
      </w:r>
      <w:r w:rsidR="007D4F69">
        <w:t xml:space="preserve"> </w:t>
      </w:r>
      <w:r>
        <w:t xml:space="preserve">ir ievērojams zemes un būvju vienotības princips, </w:t>
      </w:r>
      <w:r w:rsidR="00E16E38">
        <w:t>tādēļ</w:t>
      </w:r>
      <w:r>
        <w:t xml:space="preserve"> </w:t>
      </w:r>
      <w:r w:rsidR="007D4F69">
        <w:t>atbildētājai kā zemes</w:t>
      </w:r>
      <w:r w:rsidR="009560B9">
        <w:t xml:space="preserve"> [adrese],</w:t>
      </w:r>
      <w:r w:rsidR="007D4F69">
        <w:t xml:space="preserve"> īpašniecei ir atzīstamas īpašuma tiesības uz būvēm. </w:t>
      </w:r>
    </w:p>
    <w:p w14:paraId="593F27D4" w14:textId="01429B0F" w:rsidR="007D4F69" w:rsidRPr="0073385C" w:rsidRDefault="007D4F69" w:rsidP="007D4F69">
      <w:pPr>
        <w:spacing w:after="240" w:line="276" w:lineRule="auto"/>
        <w:ind w:firstLine="720"/>
        <w:jc w:val="both"/>
      </w:pPr>
      <w:r>
        <w:t>[2.</w:t>
      </w:r>
      <w:r w:rsidR="00DE1105">
        <w:t>6</w:t>
      </w:r>
      <w:r>
        <w:t>] Pretprasība pamatota ar Civillikuma 9</w:t>
      </w:r>
      <w:r w:rsidR="00DE1105">
        <w:t>30</w:t>
      </w:r>
      <w:r>
        <w:t xml:space="preserve">., </w:t>
      </w:r>
      <w:proofErr w:type="gramStart"/>
      <w:r>
        <w:t>9</w:t>
      </w:r>
      <w:r w:rsidR="00DE1105">
        <w:t>68</w:t>
      </w:r>
      <w:r>
        <w:t>.pantu</w:t>
      </w:r>
      <w:proofErr w:type="gramEnd"/>
      <w:r>
        <w:t xml:space="preserve"> un likuma „Par atjaunotā Latvijas Republikas 1937.gada Civillikuma ievada, mantojuma tiesību un lietu tiesību daļas </w:t>
      </w:r>
      <w:r w:rsidRPr="0073385C">
        <w:t xml:space="preserve">spēkā stāšanās laiku un kārtību” 14.panta ceturto daļu. </w:t>
      </w:r>
    </w:p>
    <w:p w14:paraId="655466EF" w14:textId="5049AD68" w:rsidR="007D4F69" w:rsidRDefault="007D4F69" w:rsidP="007D4F69">
      <w:pPr>
        <w:spacing w:line="276" w:lineRule="auto"/>
        <w:ind w:firstLine="720"/>
        <w:jc w:val="both"/>
      </w:pPr>
      <w:r w:rsidRPr="00DB37BD">
        <w:t>[</w:t>
      </w:r>
      <w:r w:rsidR="00E16E38">
        <w:t>3</w:t>
      </w:r>
      <w:r>
        <w:t>] Ar Rīgas rajona tiesas Jūrmal</w:t>
      </w:r>
      <w:r w:rsidR="001054B3">
        <w:t>ā</w:t>
      </w:r>
      <w:r>
        <w:t xml:space="preserve"> </w:t>
      </w:r>
      <w:proofErr w:type="gramStart"/>
      <w:r>
        <w:t>2017.gada</w:t>
      </w:r>
      <w:proofErr w:type="gramEnd"/>
      <w:r>
        <w:t xml:space="preserve"> 8.maija spriedumu prasība noraidīta, bet pretprasība </w:t>
      </w:r>
      <w:r w:rsidRPr="005073C8">
        <w:t>apmierināta</w:t>
      </w:r>
      <w:r w:rsidR="00E16E38">
        <w:t>, at</w:t>
      </w:r>
      <w:r w:rsidRPr="005073C8">
        <w:t>zī</w:t>
      </w:r>
      <w:r w:rsidR="00E16E38">
        <w:t>s</w:t>
      </w:r>
      <w:r w:rsidRPr="005073C8">
        <w:t>t</w:t>
      </w:r>
      <w:r w:rsidR="00E16E38">
        <w:t>ot</w:t>
      </w:r>
      <w:r w:rsidRPr="005073C8">
        <w:t xml:space="preserve"> Latvijas Republikai Finanšu ministrijas personā īpašuma tiesības uz būvēm </w:t>
      </w:r>
      <w:r w:rsidR="009560B9">
        <w:t xml:space="preserve">[adrese] </w:t>
      </w:r>
      <w:r w:rsidRPr="005073C8">
        <w:t xml:space="preserve">(kadastra apzīmējumi </w:t>
      </w:r>
      <w:r w:rsidR="009560B9">
        <w:t>[..]</w:t>
      </w:r>
      <w:r w:rsidR="001054B3">
        <w:t> </w:t>
      </w:r>
      <w:r w:rsidRPr="005073C8">
        <w:t xml:space="preserve">001 un </w:t>
      </w:r>
      <w:r w:rsidR="009560B9">
        <w:t>[..]</w:t>
      </w:r>
      <w:r w:rsidR="001054B3">
        <w:t> </w:t>
      </w:r>
      <w:r w:rsidRPr="005073C8">
        <w:t xml:space="preserve">002) un </w:t>
      </w:r>
      <w:r>
        <w:t>piedz</w:t>
      </w:r>
      <w:r w:rsidR="00E16E38">
        <w:t>eno</w:t>
      </w:r>
      <w:r>
        <w:t xml:space="preserve">t </w:t>
      </w:r>
      <w:r w:rsidRPr="005073C8">
        <w:t xml:space="preserve">no </w:t>
      </w:r>
      <w:r w:rsidR="00FE2C5B">
        <w:t>[pers. A]</w:t>
      </w:r>
      <w:r>
        <w:t xml:space="preserve"> valsts AS „Valsts nekustamie īpašumi” labā tiesas izdevumus 78,98 </w:t>
      </w:r>
      <w:proofErr w:type="spellStart"/>
      <w:r w:rsidRPr="005073C8">
        <w:rPr>
          <w:i/>
        </w:rPr>
        <w:t>euro</w:t>
      </w:r>
      <w:proofErr w:type="spellEnd"/>
      <w:r>
        <w:t>.</w:t>
      </w:r>
    </w:p>
    <w:p w14:paraId="1961088C" w14:textId="77777777" w:rsidR="00CD218B" w:rsidRDefault="00CD218B" w:rsidP="007D4F69">
      <w:pPr>
        <w:spacing w:line="276" w:lineRule="auto"/>
        <w:ind w:firstLine="720"/>
        <w:jc w:val="both"/>
      </w:pPr>
    </w:p>
    <w:p w14:paraId="4BDF9037" w14:textId="73C9A5BF" w:rsidR="00CD218B" w:rsidRDefault="00CD218B" w:rsidP="00CD218B">
      <w:pPr>
        <w:spacing w:after="240" w:line="276" w:lineRule="auto"/>
        <w:ind w:firstLine="720"/>
        <w:jc w:val="both"/>
      </w:pPr>
      <w:r>
        <w:t>[4</w:t>
      </w:r>
      <w:r w:rsidRPr="00587B49">
        <w:t xml:space="preserve">] </w:t>
      </w:r>
      <w:r w:rsidR="00FE2C5B">
        <w:t>[</w:t>
      </w:r>
      <w:r w:rsidR="009560B9">
        <w:t>P</w:t>
      </w:r>
      <w:r w:rsidR="00FE2C5B">
        <w:t>ers. A]</w:t>
      </w:r>
      <w:r>
        <w:t xml:space="preserve"> iesniedza apelācijas sūdzību par minēto spriedumu, pārsūdzot to pilnā apjomā.</w:t>
      </w:r>
    </w:p>
    <w:p w14:paraId="5AAC718F" w14:textId="6853FE27" w:rsidR="00CD218B" w:rsidRPr="005073C8" w:rsidRDefault="00CD218B" w:rsidP="00CD218B">
      <w:pPr>
        <w:spacing w:line="276" w:lineRule="auto"/>
        <w:ind w:firstLine="720"/>
        <w:jc w:val="both"/>
      </w:pPr>
      <w:r>
        <w:t>[5</w:t>
      </w:r>
      <w:r w:rsidRPr="005073C8">
        <w:t xml:space="preserve">] Ar Rīgas apgabaltiesas Civillietu tiesas kolēģijas </w:t>
      </w:r>
      <w:proofErr w:type="gramStart"/>
      <w:r w:rsidRPr="005073C8">
        <w:t>2018.gada</w:t>
      </w:r>
      <w:proofErr w:type="gramEnd"/>
      <w:r w:rsidRPr="005073C8">
        <w:t xml:space="preserve"> 5.oktobra spriedumu prasība noraidīta, bet pretprasība apmierināta. Tiesa nosprieda atzīt Latvijas Republikai Finanšu ministrijas personā īpašuma tiesības uz būvēm </w:t>
      </w:r>
      <w:r w:rsidR="009560B9">
        <w:t xml:space="preserve">[adrese] </w:t>
      </w:r>
      <w:r w:rsidRPr="005073C8">
        <w:t xml:space="preserve">(kadastra apzīmējumi </w:t>
      </w:r>
      <w:r w:rsidR="009560B9">
        <w:t>[..]</w:t>
      </w:r>
      <w:r w:rsidRPr="005073C8">
        <w:t xml:space="preserve"> 001 un </w:t>
      </w:r>
      <w:r w:rsidR="009560B9">
        <w:t>[..]</w:t>
      </w:r>
      <w:r w:rsidRPr="005073C8">
        <w:t> 002), kas atrodas uz zemesgabala</w:t>
      </w:r>
      <w:r w:rsidR="009560B9">
        <w:t xml:space="preserve"> [adrese]</w:t>
      </w:r>
      <w:r w:rsidRPr="005073C8">
        <w:t>, un</w:t>
      </w:r>
      <w:r>
        <w:t xml:space="preserve"> piedzīt</w:t>
      </w:r>
      <w:r w:rsidRPr="005073C8">
        <w:t xml:space="preserve"> no </w:t>
      </w:r>
      <w:r w:rsidR="00FE2C5B">
        <w:t>[pers. A]</w:t>
      </w:r>
      <w:r w:rsidRPr="005073C8">
        <w:t xml:space="preserve"> valsts AS „Valsts nekustamie īpašumi” labā ties</w:t>
      </w:r>
      <w:r>
        <w:t xml:space="preserve">āšanās </w:t>
      </w:r>
      <w:r w:rsidRPr="005073C8">
        <w:t>izdevumus 78,98 </w:t>
      </w:r>
      <w:proofErr w:type="spellStart"/>
      <w:r w:rsidRPr="005073C8">
        <w:rPr>
          <w:i/>
        </w:rPr>
        <w:t>euro</w:t>
      </w:r>
      <w:proofErr w:type="spellEnd"/>
      <w:r w:rsidRPr="005073C8">
        <w:t>.</w:t>
      </w:r>
    </w:p>
    <w:p w14:paraId="3A9192E4" w14:textId="77777777" w:rsidR="00CD218B" w:rsidRDefault="00CD218B" w:rsidP="007D4F69">
      <w:pPr>
        <w:spacing w:line="276" w:lineRule="auto"/>
        <w:ind w:firstLine="720"/>
        <w:jc w:val="both"/>
      </w:pPr>
    </w:p>
    <w:p w14:paraId="55A40D6D" w14:textId="441B2BEF" w:rsidR="00CD218B" w:rsidRDefault="00CD218B" w:rsidP="00CD218B">
      <w:pPr>
        <w:spacing w:after="360" w:line="276" w:lineRule="auto"/>
        <w:ind w:firstLine="720"/>
        <w:jc w:val="both"/>
      </w:pPr>
      <w:r>
        <w:t xml:space="preserve">[6] </w:t>
      </w:r>
      <w:r w:rsidRPr="003D6830">
        <w:rPr>
          <w:color w:val="000000"/>
        </w:rPr>
        <w:t xml:space="preserve">Ar Senāta senatoru kolēģijas </w:t>
      </w:r>
      <w:proofErr w:type="gramStart"/>
      <w:r w:rsidRPr="003D6830">
        <w:rPr>
          <w:color w:val="000000"/>
        </w:rPr>
        <w:t>2019.gada</w:t>
      </w:r>
      <w:proofErr w:type="gramEnd"/>
      <w:r w:rsidRPr="003D6830">
        <w:rPr>
          <w:color w:val="000000"/>
        </w:rPr>
        <w:t xml:space="preserve"> </w:t>
      </w:r>
      <w:r>
        <w:rPr>
          <w:color w:val="000000"/>
        </w:rPr>
        <w:t>15.janvāra</w:t>
      </w:r>
      <w:r w:rsidRPr="003D6830">
        <w:rPr>
          <w:color w:val="000000"/>
        </w:rPr>
        <w:t xml:space="preserve"> </w:t>
      </w:r>
      <w:r>
        <w:rPr>
          <w:color w:val="000000"/>
        </w:rPr>
        <w:t xml:space="preserve">rīcības sēdes </w:t>
      </w:r>
      <w:r w:rsidRPr="003D6830">
        <w:rPr>
          <w:color w:val="000000"/>
        </w:rPr>
        <w:t xml:space="preserve">lēmumu atteikts ierosināt kasācijas tiesvedību </w:t>
      </w:r>
      <w:r>
        <w:rPr>
          <w:lang w:eastAsia="lv-LV"/>
        </w:rPr>
        <w:t xml:space="preserve">sakarā ar </w:t>
      </w:r>
      <w:r w:rsidR="00FE2C5B">
        <w:t>[pers. A]</w:t>
      </w:r>
      <w:r>
        <w:t xml:space="preserve"> kasācijas sūdzību par Rīgas apgabaltiesas </w:t>
      </w:r>
      <w:r>
        <w:lastRenderedPageBreak/>
        <w:t>Civillietu tiesas kolēģijas 2018.gada 5.oktobra spriedumu daļā par prasības noraidīšanu. Kasācijas tiesvedība ierosināta daļā par pretprasības apmierināšanu un tiesāšanās izdevumu piedziņu.</w:t>
      </w:r>
    </w:p>
    <w:p w14:paraId="7DBCF8DC" w14:textId="32BAC363" w:rsidR="00CD218B" w:rsidRPr="005073C8" w:rsidRDefault="00CD218B" w:rsidP="007D4F69">
      <w:pPr>
        <w:spacing w:line="276" w:lineRule="auto"/>
        <w:ind w:firstLine="720"/>
        <w:jc w:val="both"/>
      </w:pPr>
      <w:r>
        <w:t>[7] Apgabaltiesas spriedums daļā, par kuru ierosināta kasācijas tiesvedība, pamatots ar turpmāk norādītajiem motīviem, kas ietver arī pirmās instances tiesas motīvus, kuriem apgabaltiesa pievienojusies.</w:t>
      </w:r>
    </w:p>
    <w:p w14:paraId="4E81FD34" w14:textId="519D6E60" w:rsidR="00037404" w:rsidRDefault="00CD218B" w:rsidP="00DD11E7">
      <w:pPr>
        <w:spacing w:line="276" w:lineRule="auto"/>
        <w:ind w:firstLine="720"/>
        <w:jc w:val="both"/>
      </w:pPr>
      <w:r>
        <w:t>[7</w:t>
      </w:r>
      <w:r w:rsidR="007D4F69" w:rsidRPr="001F41A2">
        <w:t xml:space="preserve">.1] </w:t>
      </w:r>
      <w:r w:rsidR="00DD11E7">
        <w:t>Strīdus</w:t>
      </w:r>
      <w:r w:rsidR="007D4F69" w:rsidRPr="001F41A2">
        <w:t xml:space="preserve"> būves – dzīvojamā māja </w:t>
      </w:r>
      <w:r w:rsidR="00DD11E7">
        <w:t xml:space="preserve">ar </w:t>
      </w:r>
      <w:r w:rsidR="00DD11E7" w:rsidRPr="001F41A2">
        <w:t>kadastra apzīmējum</w:t>
      </w:r>
      <w:r w:rsidR="00DD11E7">
        <w:t>u</w:t>
      </w:r>
      <w:r w:rsidR="00DD11E7" w:rsidRPr="001F41A2">
        <w:t xml:space="preserve"> </w:t>
      </w:r>
      <w:r w:rsidR="009560B9">
        <w:t>[..]</w:t>
      </w:r>
      <w:r w:rsidR="00DD11E7">
        <w:t> </w:t>
      </w:r>
      <w:r w:rsidR="00DD11E7" w:rsidRPr="001F41A2">
        <w:t>001 un ēka</w:t>
      </w:r>
      <w:r w:rsidR="00DD11E7">
        <w:t xml:space="preserve"> ar kadastra apzīmējumu</w:t>
      </w:r>
      <w:r w:rsidR="00DD11E7" w:rsidRPr="001F41A2">
        <w:t xml:space="preserve"> </w:t>
      </w:r>
      <w:r w:rsidR="009560B9">
        <w:t>[..]</w:t>
      </w:r>
      <w:r w:rsidR="00DD11E7">
        <w:t> </w:t>
      </w:r>
      <w:r w:rsidR="00DD11E7" w:rsidRPr="001F41A2">
        <w:t>002</w:t>
      </w:r>
      <w:r w:rsidR="00DD11E7">
        <w:t xml:space="preserve"> –</w:t>
      </w:r>
      <w:r w:rsidR="007D4F69" w:rsidRPr="001F41A2">
        <w:t xml:space="preserve"> atrodas uz valstij piederoša zemesgabala</w:t>
      </w:r>
      <w:r w:rsidR="009560B9">
        <w:t xml:space="preserve"> [adrese]</w:t>
      </w:r>
      <w:r w:rsidR="007D4F69" w:rsidRPr="001F41A2">
        <w:t xml:space="preserve">. </w:t>
      </w:r>
    </w:p>
    <w:p w14:paraId="7C0D058E" w14:textId="7D919D99" w:rsidR="007D4F69" w:rsidRPr="001F41A2" w:rsidRDefault="00DD11E7" w:rsidP="007D4F69">
      <w:pPr>
        <w:spacing w:line="276" w:lineRule="auto"/>
        <w:ind w:firstLine="720"/>
        <w:jc w:val="both"/>
      </w:pPr>
      <w:r>
        <w:t>Nav</w:t>
      </w:r>
      <w:r w:rsidR="007D4F69" w:rsidRPr="001F41A2">
        <w:t xml:space="preserve"> strīd</w:t>
      </w:r>
      <w:r>
        <w:t>a</w:t>
      </w:r>
      <w:r w:rsidR="007D4F69" w:rsidRPr="001F41A2">
        <w:t xml:space="preserve">, ka prasītājs būves uzcēlis bez būvatļaujas, </w:t>
      </w:r>
      <w:r>
        <w:t>tās</w:t>
      </w:r>
      <w:r w:rsidR="007D4F69" w:rsidRPr="001F41A2">
        <w:t xml:space="preserve"> nav nodotas ekspluatācijā un nav reģistrētas kā patstāvīg</w:t>
      </w:r>
      <w:r>
        <w:t>i</w:t>
      </w:r>
      <w:r w:rsidR="007D4F69" w:rsidRPr="001F41A2">
        <w:t xml:space="preserve"> īpašuma objekt</w:t>
      </w:r>
      <w:r>
        <w:t>i</w:t>
      </w:r>
      <w:r w:rsidR="007D4F69" w:rsidRPr="001F41A2">
        <w:t xml:space="preserve">. Minētais zemesgabals prasītājam netika piešķirts apbūvei, bet gan ar </w:t>
      </w:r>
      <w:proofErr w:type="gramStart"/>
      <w:r w:rsidR="007D4F69" w:rsidRPr="001F41A2">
        <w:t>1991.gada</w:t>
      </w:r>
      <w:proofErr w:type="gramEnd"/>
      <w:r w:rsidR="007D4F69" w:rsidRPr="001F41A2">
        <w:t xml:space="preserve"> </w:t>
      </w:r>
      <w:r w:rsidR="009560B9">
        <w:t xml:space="preserve">[..] </w:t>
      </w:r>
      <w:r w:rsidR="007D4F69" w:rsidRPr="001F41A2">
        <w:t>maija aktu pļavu un ganību lietošanai līdz 199</w:t>
      </w:r>
      <w:r w:rsidR="00FD02D0">
        <w:t>5</w:t>
      </w:r>
      <w:r w:rsidR="007D4F69" w:rsidRPr="001F41A2">
        <w:t>.gadam.</w:t>
      </w:r>
    </w:p>
    <w:p w14:paraId="49800E06" w14:textId="52C8670A" w:rsidR="00FD02D0" w:rsidRPr="005B7555" w:rsidRDefault="00FD02D0" w:rsidP="00FD02D0">
      <w:pPr>
        <w:spacing w:line="276" w:lineRule="auto"/>
        <w:ind w:firstLine="720"/>
        <w:jc w:val="both"/>
      </w:pPr>
      <w:r w:rsidRPr="005B7555">
        <w:t xml:space="preserve">Ievērojot minēto, prasītājam nepastāvēja tiesības arī līdz </w:t>
      </w:r>
      <w:proofErr w:type="gramStart"/>
      <w:r w:rsidRPr="005B7555">
        <w:t>1995.gadam</w:t>
      </w:r>
      <w:proofErr w:type="gramEnd"/>
      <w:r w:rsidRPr="005B7555">
        <w:t xml:space="preserve"> būvēt ēkas uz zemesgabala, kas pieder valstij</w:t>
      </w:r>
      <w:r>
        <w:t xml:space="preserve">. Tādēļ </w:t>
      </w:r>
      <w:r w:rsidRPr="005B7555">
        <w:t>nav konstatējams īpaš</w:t>
      </w:r>
      <w:r>
        <w:t xml:space="preserve">uma iegūšanas tiesiskais pamats, </w:t>
      </w:r>
      <w:r w:rsidR="002B23EB">
        <w:t xml:space="preserve">un </w:t>
      </w:r>
      <w:r>
        <w:t xml:space="preserve">bez </w:t>
      </w:r>
      <w:r w:rsidR="002B23EB">
        <w:t>tā</w:t>
      </w:r>
      <w:r>
        <w:t xml:space="preserve"> nevar atzīt īpašuma tiesības ar ieilgumu </w:t>
      </w:r>
      <w:r w:rsidR="002B23EB">
        <w:t>atbilstoši</w:t>
      </w:r>
      <w:r>
        <w:t xml:space="preserve"> Civillikuma 999., </w:t>
      </w:r>
      <w:proofErr w:type="gramStart"/>
      <w:r>
        <w:t>1031.panta</w:t>
      </w:r>
      <w:r w:rsidR="002B23EB">
        <w:t>m</w:t>
      </w:r>
      <w:proofErr w:type="gramEnd"/>
      <w:r>
        <w:t>.</w:t>
      </w:r>
    </w:p>
    <w:p w14:paraId="2ED6142C" w14:textId="2A521E34" w:rsidR="00556090" w:rsidRDefault="007D4F69" w:rsidP="00FD02D0">
      <w:pPr>
        <w:spacing w:line="276" w:lineRule="auto"/>
        <w:ind w:firstLine="720"/>
        <w:jc w:val="both"/>
      </w:pPr>
      <w:r w:rsidRPr="001F41A2">
        <w:t>[</w:t>
      </w:r>
      <w:r w:rsidR="00FD02D0">
        <w:t>7</w:t>
      </w:r>
      <w:r w:rsidRPr="001F41A2">
        <w:t>.</w:t>
      </w:r>
      <w:r w:rsidR="00DD11E7">
        <w:t>2</w:t>
      </w:r>
      <w:r w:rsidRPr="001F41A2">
        <w:t xml:space="preserve">] </w:t>
      </w:r>
      <w:r w:rsidRPr="005A0AD4">
        <w:t xml:space="preserve">Likuma „Par atjaunotā Latvijas Republikas </w:t>
      </w:r>
      <w:proofErr w:type="gramStart"/>
      <w:r w:rsidRPr="005A0AD4">
        <w:t>1937.gada</w:t>
      </w:r>
      <w:proofErr w:type="gramEnd"/>
      <w:r w:rsidRPr="005A0AD4">
        <w:t xml:space="preserve"> Civillikuma ievada, mantojuma tiesību un lietu tiesību daļas spēkā stāšanās laiku un kārtību” 14.panta ceturtā daļa noteic, ka ēkas (būves), kuras Zemesgrāmatu nodaļā, Valsts zemes dienestā vai pašvaldībā nav reģistrētas kā patstāvīgi īpašuma objekti, uzskatāmas par zemes īpašnieka īpašumu atbilstoši Civillikuma 968.pantam. Citas personas īpašuma tiesības uz šādām ēkām, būvēm var iegūt, ja tiesa apmierinājusi šo personu prasību atzīt īpašuma tiesības uz attiecīgajiem objektiem.</w:t>
      </w:r>
    </w:p>
    <w:p w14:paraId="270B60D9" w14:textId="77777777" w:rsidR="00E46B31" w:rsidRPr="005B7555" w:rsidRDefault="00E46B31" w:rsidP="00E46B31">
      <w:pPr>
        <w:spacing w:line="276" w:lineRule="auto"/>
        <w:ind w:firstLine="720"/>
        <w:jc w:val="both"/>
      </w:pPr>
      <w:r w:rsidRPr="005B7555">
        <w:t xml:space="preserve">Saskaņā ar Civillikuma </w:t>
      </w:r>
      <w:proofErr w:type="gramStart"/>
      <w:r w:rsidRPr="005B7555">
        <w:t>968.pantu</w:t>
      </w:r>
      <w:proofErr w:type="gramEnd"/>
      <w:r w:rsidRPr="005B7555">
        <w:t xml:space="preserve"> uz zemes uzcelta un cieši ar to savienota ēka atzīstama par tās daļu. Gadījumā, kad persona pati uz savas zemes būvē ēku, ir prezumējams, ka šī būve ir zemes īpašnieka īpašums, pat ja tā vēl nav ierakstīta zemesgrāmatā. Tas, ka ēka tiek būvēta un tā vēl nav reģistrēta zemesgrāmatā, nenozīmē, ka attiecīgā ēka līdz reģistrācijas brīdim pieder kādam citam. </w:t>
      </w:r>
    </w:p>
    <w:p w14:paraId="7A8F1CCD" w14:textId="77777777" w:rsidR="00E46B31" w:rsidRPr="005B7555" w:rsidRDefault="00E46B31" w:rsidP="00E46B31">
      <w:pPr>
        <w:spacing w:line="276" w:lineRule="auto"/>
        <w:ind w:firstLine="720"/>
        <w:jc w:val="both"/>
      </w:pPr>
      <w:r w:rsidRPr="005B7555">
        <w:t xml:space="preserve">Arī tiesību doktrīnā ir norādīts, ka Civillikuma </w:t>
      </w:r>
      <w:proofErr w:type="gramStart"/>
      <w:r w:rsidRPr="005B7555">
        <w:t>968.pants</w:t>
      </w:r>
      <w:proofErr w:type="gramEnd"/>
      <w:r w:rsidRPr="005B7555">
        <w:t xml:space="preserve"> ietver prezumpciju, ka ēka, kura uzbūvēta uz zemes, ir paša šīs zemes īpašnieka būvēta. Līdz ar to ēka nav patstāvīgs objekts, bet citas lietas – zemes kā nekustamās mantas – daļa, kas izriet no ēka</w:t>
      </w:r>
      <w:r>
        <w:t>s un zemes vienotības principa</w:t>
      </w:r>
      <w:r w:rsidRPr="005B7555">
        <w:t xml:space="preserve">. </w:t>
      </w:r>
    </w:p>
    <w:p w14:paraId="24654ABB" w14:textId="6EA73C38" w:rsidR="00746B53" w:rsidRDefault="007D4F69" w:rsidP="007D4F69">
      <w:pPr>
        <w:spacing w:line="276" w:lineRule="auto"/>
        <w:ind w:firstLine="720"/>
        <w:jc w:val="both"/>
      </w:pPr>
      <w:r w:rsidRPr="005A0AD4">
        <w:t>Ņemot vērā, ka prasītājs lieto zemesgabalu bez tiesiska pamata, strīdus būves atzīstamas par zemes īpašnie</w:t>
      </w:r>
      <w:r w:rsidR="00556090">
        <w:t>ces</w:t>
      </w:r>
      <w:r w:rsidRPr="005A0AD4">
        <w:t xml:space="preserve"> īpašumu. </w:t>
      </w:r>
    </w:p>
    <w:p w14:paraId="12B85B76" w14:textId="67AC5913" w:rsidR="007D4F69" w:rsidRDefault="00621260" w:rsidP="00746B53">
      <w:pPr>
        <w:spacing w:line="276" w:lineRule="auto"/>
        <w:ind w:firstLine="720"/>
        <w:jc w:val="both"/>
      </w:pPr>
      <w:r>
        <w:t>[7</w:t>
      </w:r>
      <w:r w:rsidR="00FD02D0">
        <w:t>.3</w:t>
      </w:r>
      <w:r>
        <w:t>] A</w:t>
      </w:r>
      <w:r w:rsidR="007D4F69" w:rsidRPr="005A0AD4">
        <w:t>tbildētāja pamatoti norādījusi, ka valstij ir tiesības pretendēt uz būvēm</w:t>
      </w:r>
      <w:r w:rsidR="00E16E38">
        <w:t>, arī</w:t>
      </w:r>
      <w:r w:rsidR="007D4F69" w:rsidRPr="005A0AD4">
        <w:t xml:space="preserve"> pamatojoties uz Civillikuma </w:t>
      </w:r>
      <w:proofErr w:type="gramStart"/>
      <w:r w:rsidR="007D4F69" w:rsidRPr="005A0AD4">
        <w:t>930.panta</w:t>
      </w:r>
      <w:proofErr w:type="gramEnd"/>
      <w:r w:rsidR="007D4F69" w:rsidRPr="005A0AD4">
        <w:t xml:space="preserve"> piezīmi</w:t>
      </w:r>
      <w:r w:rsidR="00556090">
        <w:t>, ka</w:t>
      </w:r>
      <w:r w:rsidR="007D4F69" w:rsidRPr="005A0AD4">
        <w:t xml:space="preserve"> nekustamas bezīpašnieka lietas piekrīt valstij. </w:t>
      </w:r>
    </w:p>
    <w:p w14:paraId="2FE5CE86" w14:textId="77777777" w:rsidR="00FD02D0" w:rsidRDefault="00FD02D0" w:rsidP="007D4F69">
      <w:pPr>
        <w:spacing w:line="276" w:lineRule="auto"/>
        <w:ind w:firstLine="720"/>
        <w:jc w:val="both"/>
      </w:pPr>
    </w:p>
    <w:p w14:paraId="4213113C" w14:textId="6952ECB1" w:rsidR="007D4F69" w:rsidRPr="00DA3CB5" w:rsidRDefault="007D4F69" w:rsidP="007D4F69">
      <w:pPr>
        <w:spacing w:line="276" w:lineRule="auto"/>
        <w:ind w:firstLine="720"/>
        <w:jc w:val="both"/>
        <w:rPr>
          <w:lang w:eastAsia="lv-LV"/>
        </w:rPr>
      </w:pPr>
      <w:r>
        <w:rPr>
          <w:lang w:eastAsia="lv-LV"/>
        </w:rPr>
        <w:t>[</w:t>
      </w:r>
      <w:r w:rsidR="00B875D7">
        <w:rPr>
          <w:lang w:eastAsia="lv-LV"/>
        </w:rPr>
        <w:t>8</w:t>
      </w:r>
      <w:r>
        <w:rPr>
          <w:lang w:eastAsia="lv-LV"/>
        </w:rPr>
        <w:t xml:space="preserve">] Prasītājs </w:t>
      </w:r>
      <w:r w:rsidR="00FE2C5B">
        <w:rPr>
          <w:lang w:eastAsia="lv-LV"/>
        </w:rPr>
        <w:t>[pers. A]</w:t>
      </w:r>
      <w:r>
        <w:rPr>
          <w:lang w:eastAsia="lv-LV"/>
        </w:rPr>
        <w:t xml:space="preserve"> iesniedza kasācijas sūdzību par minēto spriedumu, </w:t>
      </w:r>
      <w:r w:rsidR="00B875D7">
        <w:rPr>
          <w:lang w:eastAsia="lv-LV"/>
        </w:rPr>
        <w:t>lūgdams to atcelt</w:t>
      </w:r>
      <w:r>
        <w:rPr>
          <w:lang w:eastAsia="lv-LV"/>
        </w:rPr>
        <w:t>.</w:t>
      </w:r>
      <w:r w:rsidR="00B875D7">
        <w:rPr>
          <w:lang w:eastAsia="lv-LV"/>
        </w:rPr>
        <w:t xml:space="preserve"> </w:t>
      </w:r>
      <w:r w:rsidRPr="00DA3CB5">
        <w:rPr>
          <w:lang w:eastAsia="lv-LV"/>
        </w:rPr>
        <w:t xml:space="preserve">Kasācijas sūdzībā </w:t>
      </w:r>
      <w:r w:rsidR="00B875D7">
        <w:rPr>
          <w:lang w:eastAsia="lv-LV"/>
        </w:rPr>
        <w:t xml:space="preserve">par spriedumu daļā, kurā ierosināta kasācijas tiesvedība, </w:t>
      </w:r>
      <w:r w:rsidRPr="00DA3CB5">
        <w:rPr>
          <w:lang w:eastAsia="lv-LV"/>
        </w:rPr>
        <w:t>norādīti šādi argumenti.</w:t>
      </w:r>
    </w:p>
    <w:p w14:paraId="2BA402A3" w14:textId="77777777" w:rsidR="006513D5" w:rsidRPr="00F6284E" w:rsidRDefault="007D4F69" w:rsidP="006513D5">
      <w:pPr>
        <w:spacing w:line="276" w:lineRule="auto"/>
        <w:ind w:firstLine="720"/>
        <w:jc w:val="both"/>
      </w:pPr>
      <w:r w:rsidRPr="00EC5E14">
        <w:t>[</w:t>
      </w:r>
      <w:r w:rsidR="00B875D7">
        <w:t>8</w:t>
      </w:r>
      <w:r w:rsidRPr="00EC5E14">
        <w:t>.1]</w:t>
      </w:r>
      <w:r w:rsidR="00277042">
        <w:t xml:space="preserve"> </w:t>
      </w:r>
      <w:r w:rsidR="006513D5" w:rsidRPr="00EC5E14">
        <w:t>Atbil</w:t>
      </w:r>
      <w:r w:rsidR="006513D5">
        <w:t>dētāja</w:t>
      </w:r>
      <w:r w:rsidR="006513D5" w:rsidRPr="00EC5E14">
        <w:t xml:space="preserve"> </w:t>
      </w:r>
      <w:proofErr w:type="gramStart"/>
      <w:r w:rsidR="006513D5" w:rsidRPr="00EC5E14">
        <w:t>2014.gada</w:t>
      </w:r>
      <w:proofErr w:type="gramEnd"/>
      <w:r w:rsidR="006513D5" w:rsidRPr="00EC5E14">
        <w:t xml:space="preserve"> 3.novembrī vērsās tiesā ar pieteikumu par juridisko faktu konstatēšanu, lūdzot konstatēt faktu, ka prasītāja uzceltās būves ir bezīpašnieka manta, kas piekrīt </w:t>
      </w:r>
      <w:r w:rsidR="006513D5">
        <w:t xml:space="preserve">valstij </w:t>
      </w:r>
      <w:r w:rsidR="006513D5" w:rsidRPr="00EC5E14">
        <w:t xml:space="preserve">Finanšu ministrijas personā. Gan Rīgas pilsētas Vidzemes priekšpilsētas tiesa ar </w:t>
      </w:r>
      <w:proofErr w:type="gramStart"/>
      <w:r w:rsidR="006513D5">
        <w:t>2015.gada</w:t>
      </w:r>
      <w:proofErr w:type="gramEnd"/>
      <w:r w:rsidR="006513D5">
        <w:t xml:space="preserve"> 9</w:t>
      </w:r>
      <w:r w:rsidR="006513D5" w:rsidRPr="00EC5E14">
        <w:t xml:space="preserve">.jūnija lēmumu, gan Rīgas apgabaltiesa ar 2015.gada 22.septembra lēmumu pieteikumu atstāja bez izskatīšanas, norādot, ka pieteikuma apmierināšanas gadījumā </w:t>
      </w:r>
      <w:r w:rsidR="006513D5" w:rsidRPr="00EC5E14">
        <w:lastRenderedPageBreak/>
        <w:t xml:space="preserve">prasītājam tiktu radīts tiesību aizskārums, proti, aizskartas minēto būvju ilgstošā lietotāja un </w:t>
      </w:r>
      <w:r w:rsidR="006513D5" w:rsidRPr="00F6284E">
        <w:t>tiesiskā valdītāja tiesības un intereses</w:t>
      </w:r>
      <w:r w:rsidR="006513D5">
        <w:t xml:space="preserve"> uz privātīpašumu un dzīvesvietu</w:t>
      </w:r>
      <w:r w:rsidR="006513D5" w:rsidRPr="00F6284E">
        <w:t>.</w:t>
      </w:r>
    </w:p>
    <w:p w14:paraId="57DF91D3" w14:textId="56C8FFD6" w:rsidR="00505FF8" w:rsidRDefault="007D4F69" w:rsidP="007D4F69">
      <w:pPr>
        <w:spacing w:line="276" w:lineRule="auto"/>
        <w:ind w:firstLine="720"/>
        <w:jc w:val="both"/>
      </w:pPr>
      <w:r w:rsidRPr="00ED6F04">
        <w:t>[</w:t>
      </w:r>
      <w:r w:rsidR="00B875D7">
        <w:t>8</w:t>
      </w:r>
      <w:r w:rsidRPr="00ED6F04">
        <w:t>.</w:t>
      </w:r>
      <w:r w:rsidR="00B875D7">
        <w:t>2</w:t>
      </w:r>
      <w:r w:rsidRPr="00ED6F04">
        <w:t xml:space="preserve">] </w:t>
      </w:r>
      <w:r w:rsidR="00505FF8" w:rsidRPr="00ED6F04">
        <w:t xml:space="preserve">Tiesa </w:t>
      </w:r>
      <w:r w:rsidR="006513D5">
        <w:t xml:space="preserve">izskatāmajā lietā </w:t>
      </w:r>
      <w:r w:rsidR="00505FF8" w:rsidRPr="00ED6F04">
        <w:t>nav veikusi detalizētu faktisko apstākļu izpēti un juridisko analīzi</w:t>
      </w:r>
      <w:r w:rsidR="003C2062">
        <w:t>, ir</w:t>
      </w:r>
      <w:r w:rsidR="00505FF8" w:rsidRPr="00ED6F04">
        <w:t xml:space="preserve"> balstījusies tikai uz vienas puses argumentiem</w:t>
      </w:r>
      <w:r w:rsidR="003C2062">
        <w:t xml:space="preserve"> un nav interpretējusi tiesību normas atbilstoši Latvijas Republikas Satversmei un </w:t>
      </w:r>
      <w:r w:rsidR="003C2062" w:rsidRPr="00ED6F04">
        <w:t xml:space="preserve">ANO </w:t>
      </w:r>
      <w:r w:rsidR="00CB5345">
        <w:t>K</w:t>
      </w:r>
      <w:r w:rsidR="003C2062" w:rsidRPr="00ED6F04">
        <w:t>onvencija</w:t>
      </w:r>
      <w:r w:rsidR="003C2062">
        <w:t>i</w:t>
      </w:r>
      <w:r w:rsidR="003C2062" w:rsidRPr="00ED6F04">
        <w:t xml:space="preserve"> </w:t>
      </w:r>
      <w:r w:rsidR="00CB5345">
        <w:t>p</w:t>
      </w:r>
      <w:r w:rsidR="003C2062" w:rsidRPr="00ED6F04">
        <w:t>ar personu ar invaliditāti tiesībām</w:t>
      </w:r>
      <w:r w:rsidR="003C2062">
        <w:t>,</w:t>
      </w:r>
      <w:r w:rsidR="003C2062" w:rsidRPr="003C2062">
        <w:t xml:space="preserve"> </w:t>
      </w:r>
      <w:r w:rsidR="003C2062" w:rsidRPr="00ED6F04">
        <w:t>kā arī nav ņēmusi vērā taisnīguma, tiesiskuma un sociāli atbildīgas valsts principus.</w:t>
      </w:r>
    </w:p>
    <w:p w14:paraId="780BAA74" w14:textId="77777777" w:rsidR="006513D5" w:rsidRDefault="007D4F69" w:rsidP="007D4F69">
      <w:pPr>
        <w:spacing w:line="276" w:lineRule="auto"/>
        <w:ind w:firstLine="720"/>
        <w:jc w:val="both"/>
      </w:pPr>
      <w:r w:rsidRPr="00ED6F04">
        <w:t xml:space="preserve">ANO </w:t>
      </w:r>
      <w:r w:rsidR="00CB5345">
        <w:t>K</w:t>
      </w:r>
      <w:r w:rsidRPr="00ED6F04">
        <w:t xml:space="preserve">onvencija </w:t>
      </w:r>
      <w:r w:rsidR="00CB5345">
        <w:t>p</w:t>
      </w:r>
      <w:r w:rsidRPr="00ED6F04">
        <w:t xml:space="preserve">ar personu ar invaliditāti tiesībām noteic, ka Latvijas Republika kā šīs konvencijas dalībvalsts atzīst nepieciešamību veicināt un aizsargāt visu personu ar invaliditāti cilvēktiesības, tostarp to, kuriem </w:t>
      </w:r>
      <w:r w:rsidR="003C2062">
        <w:t xml:space="preserve">ir vajadzīgs lielāks atbalsts; </w:t>
      </w:r>
      <w:r w:rsidRPr="00ED6F04">
        <w:t>nodrošina, ka personām ar invaliditāti netiek patvaļīgi atņemts to īpašums.</w:t>
      </w:r>
      <w:r w:rsidR="006513D5" w:rsidRPr="006513D5">
        <w:t xml:space="preserve"> </w:t>
      </w:r>
    </w:p>
    <w:p w14:paraId="30E82E1E" w14:textId="71B22B51" w:rsidR="007D4F69" w:rsidRDefault="002B23EB" w:rsidP="007D4F69">
      <w:pPr>
        <w:spacing w:line="276" w:lineRule="auto"/>
        <w:ind w:firstLine="720"/>
        <w:jc w:val="both"/>
      </w:pPr>
      <w:r>
        <w:t>P</w:t>
      </w:r>
      <w:r w:rsidR="006513D5" w:rsidRPr="00ED6F04">
        <w:t xml:space="preserve">rasītājs </w:t>
      </w:r>
      <w:r w:rsidR="006513D5">
        <w:t>paša</w:t>
      </w:r>
      <w:r w:rsidR="006513D5" w:rsidRPr="00ED6F04">
        <w:t xml:space="preserve"> uzbūvētajā </w:t>
      </w:r>
      <w:proofErr w:type="spellStart"/>
      <w:r w:rsidR="006513D5" w:rsidRPr="00ED6F04">
        <w:t>mājā</w:t>
      </w:r>
      <w:r w:rsidR="00CA2C5D">
        <w:t>[adrese</w:t>
      </w:r>
      <w:proofErr w:type="spellEnd"/>
      <w:r w:rsidR="00CA2C5D">
        <w:t>]</w:t>
      </w:r>
      <w:r w:rsidR="006513D5">
        <w:t>,</w:t>
      </w:r>
      <w:r w:rsidR="006513D5" w:rsidRPr="00ED6F04">
        <w:t xml:space="preserve"> dzīvo kopā ar </w:t>
      </w:r>
      <w:r w:rsidR="006513D5">
        <w:t>ģimeni un ir to deklarējis kā savu dzīvesvietu. B</w:t>
      </w:r>
      <w:r w:rsidR="006513D5" w:rsidRPr="00F6284E">
        <w:t>ūvju legalizācijas process joprojām ir sakārtošanas stadijā.</w:t>
      </w:r>
      <w:r w:rsidR="006513D5">
        <w:t xml:space="preserve"> To veikt traucēja prasītāja veselības stāvoklis.</w:t>
      </w:r>
    </w:p>
    <w:p w14:paraId="7C561B35" w14:textId="77777777" w:rsidR="00B875D7" w:rsidRPr="00ED6F04" w:rsidRDefault="00B875D7" w:rsidP="007D4F69">
      <w:pPr>
        <w:spacing w:line="276" w:lineRule="auto"/>
        <w:ind w:firstLine="720"/>
        <w:jc w:val="both"/>
      </w:pPr>
    </w:p>
    <w:p w14:paraId="58384119" w14:textId="77777777" w:rsidR="007D4F69" w:rsidRPr="002D2CA2" w:rsidRDefault="007D4F69" w:rsidP="00111E5F">
      <w:pPr>
        <w:spacing w:after="360" w:line="276" w:lineRule="auto"/>
        <w:jc w:val="center"/>
        <w:rPr>
          <w:b/>
        </w:rPr>
      </w:pPr>
      <w:r>
        <w:rPr>
          <w:b/>
        </w:rPr>
        <w:t>Motīvu daļa</w:t>
      </w:r>
    </w:p>
    <w:p w14:paraId="01264356" w14:textId="57B011C3" w:rsidR="007D4F69" w:rsidRDefault="007D4F69" w:rsidP="007D4F69">
      <w:pPr>
        <w:spacing w:line="276" w:lineRule="auto"/>
        <w:ind w:firstLine="720"/>
        <w:jc w:val="both"/>
      </w:pPr>
      <w:r w:rsidRPr="005712B6">
        <w:t>[</w:t>
      </w:r>
      <w:r>
        <w:t>9</w:t>
      </w:r>
      <w:r w:rsidRPr="005712B6">
        <w:t>] </w:t>
      </w:r>
      <w:r w:rsidRPr="00015B49">
        <w:t>Pārbaudīj</w:t>
      </w:r>
      <w:r>
        <w:t>is</w:t>
      </w:r>
      <w:r w:rsidRPr="00015B49">
        <w:t xml:space="preserve"> sprieduma </w:t>
      </w:r>
      <w:r w:rsidR="00582D1F">
        <w:t>daļā, par kuru ierosināta kasācijas tiesvedība, likumību</w:t>
      </w:r>
      <w:r w:rsidRPr="00015B49">
        <w:t xml:space="preserve"> attiecībā uz argumentiem, kas minēti kasācijas sūdzībā, kā to nosaka Civilprocesa likuma </w:t>
      </w:r>
      <w:proofErr w:type="gramStart"/>
      <w:r w:rsidRPr="0026130B">
        <w:t>473.panta</w:t>
      </w:r>
      <w:proofErr w:type="gramEnd"/>
      <w:r w:rsidRPr="0026130B">
        <w:t xml:space="preserve"> pirmā daļa, </w:t>
      </w:r>
      <w:r>
        <w:t>Senāts</w:t>
      </w:r>
      <w:r w:rsidRPr="0026130B">
        <w:t xml:space="preserve"> atzīst, ka </w:t>
      </w:r>
      <w:r w:rsidRPr="005712B6">
        <w:t>spriedums</w:t>
      </w:r>
      <w:r>
        <w:t xml:space="preserve"> </w:t>
      </w:r>
      <w:r w:rsidR="00582D1F">
        <w:t>šajā daļā</w:t>
      </w:r>
      <w:r w:rsidRPr="005712B6">
        <w:t xml:space="preserve"> ir atceļams un </w:t>
      </w:r>
      <w:r>
        <w:t>lieta nododama jaunai izskatīšanai Rīgas apgabaltiesā.</w:t>
      </w:r>
    </w:p>
    <w:p w14:paraId="33F1F942" w14:textId="77777777" w:rsidR="007D4F69" w:rsidRDefault="007D4F69" w:rsidP="007D4F69">
      <w:pPr>
        <w:spacing w:line="276" w:lineRule="auto"/>
        <w:ind w:firstLine="720"/>
        <w:jc w:val="both"/>
      </w:pPr>
    </w:p>
    <w:p w14:paraId="43C06747" w14:textId="50111613" w:rsidR="007E654E" w:rsidRDefault="007D4F69" w:rsidP="007D4F69">
      <w:pPr>
        <w:spacing w:line="276" w:lineRule="auto"/>
        <w:ind w:firstLine="720"/>
        <w:jc w:val="both"/>
      </w:pPr>
      <w:r w:rsidRPr="005712B6">
        <w:t>[</w:t>
      </w:r>
      <w:r>
        <w:t>10</w:t>
      </w:r>
      <w:r w:rsidRPr="005712B6">
        <w:t>]</w:t>
      </w:r>
      <w:r w:rsidR="007E14F0">
        <w:t xml:space="preserve"> Senāt</w:t>
      </w:r>
      <w:r w:rsidR="00D207B6">
        <w:t>a ieskatā</w:t>
      </w:r>
      <w:r w:rsidR="007E14F0">
        <w:t xml:space="preserve">, kasācijas sūdzības arguments par to, ka </w:t>
      </w:r>
      <w:r w:rsidR="007E654E">
        <w:t xml:space="preserve">tieši </w:t>
      </w:r>
      <w:r w:rsidR="00FE2C5B">
        <w:t>[pers. A]</w:t>
      </w:r>
      <w:r w:rsidR="00D207B6">
        <w:t xml:space="preserve"> </w:t>
      </w:r>
      <w:r w:rsidR="007E654E">
        <w:t>ir strīdus ēku būvētājs</w:t>
      </w:r>
      <w:proofErr w:type="gramStart"/>
      <w:r w:rsidR="007E654E">
        <w:t xml:space="preserve"> un</w:t>
      </w:r>
      <w:proofErr w:type="gramEnd"/>
      <w:r w:rsidR="007E654E">
        <w:t xml:space="preserve"> </w:t>
      </w:r>
      <w:r w:rsidR="007E14F0">
        <w:t xml:space="preserve">ir aizskartas </w:t>
      </w:r>
      <w:r w:rsidR="00D207B6">
        <w:t>viņa</w:t>
      </w:r>
      <w:r w:rsidR="007E14F0">
        <w:t xml:space="preserve"> tiesības uz īpašumu, ir pamatots tiktāl, ciktāl </w:t>
      </w:r>
      <w:r w:rsidR="007E654E">
        <w:t xml:space="preserve">tiesa </w:t>
      </w:r>
      <w:r w:rsidR="007E14F0">
        <w:t>apmierinā</w:t>
      </w:r>
      <w:r w:rsidR="007E654E">
        <w:t>jusi</w:t>
      </w:r>
      <w:r w:rsidR="007E14F0">
        <w:t xml:space="preserve"> pretprasību</w:t>
      </w:r>
      <w:r w:rsidR="007E654E">
        <w:t>.</w:t>
      </w:r>
    </w:p>
    <w:p w14:paraId="25436723" w14:textId="66843418" w:rsidR="007E654E" w:rsidRPr="005B7555" w:rsidRDefault="007E654E" w:rsidP="00036FBC">
      <w:pPr>
        <w:spacing w:line="276" w:lineRule="auto"/>
        <w:ind w:firstLine="720"/>
        <w:jc w:val="both"/>
      </w:pPr>
      <w:r>
        <w:t xml:space="preserve">[10.1] Apgabaltiesa konstatējusi, ka strīdus ēkas </w:t>
      </w:r>
      <w:r w:rsidR="00FE2C5B">
        <w:t>[pers. A]</w:t>
      </w:r>
      <w:r w:rsidR="00036FBC" w:rsidRPr="00036FBC">
        <w:t xml:space="preserve"> </w:t>
      </w:r>
      <w:r w:rsidR="00036FBC">
        <w:t>uzcēlis nelikumīgi – tas</w:t>
      </w:r>
      <w:r>
        <w:t xml:space="preserve"> izdarīts bez būvat</w:t>
      </w:r>
      <w:r w:rsidR="003751FA">
        <w:t>ļaujas</w:t>
      </w:r>
      <w:r w:rsidR="00036FBC">
        <w:t>,</w:t>
      </w:r>
      <w:r>
        <w:t xml:space="preserve"> ēkas nav nodotas ekspluatācijā un būvniecība notikusi uz sveša zemesgabala, kas</w:t>
      </w:r>
      <w:r w:rsidRPr="005A0AD4">
        <w:t xml:space="preserve"> pras</w:t>
      </w:r>
      <w:r>
        <w:t>ītājam netika piešķirts apbūvei</w:t>
      </w:r>
      <w:r w:rsidRPr="005B7555">
        <w:t>.</w:t>
      </w:r>
    </w:p>
    <w:p w14:paraId="77AC7974" w14:textId="54C7520A" w:rsidR="003751FA" w:rsidRDefault="007E654E" w:rsidP="003751FA">
      <w:pPr>
        <w:spacing w:line="276" w:lineRule="auto"/>
        <w:ind w:firstLine="720"/>
        <w:jc w:val="both"/>
      </w:pPr>
      <w:r>
        <w:t>Šie apstākļi</w:t>
      </w:r>
      <w:r w:rsidR="003751FA">
        <w:t xml:space="preserve"> </w:t>
      </w:r>
      <w:r>
        <w:t xml:space="preserve">bija pamatā </w:t>
      </w:r>
      <w:r w:rsidR="00FE2C5B">
        <w:t>[pers. A]</w:t>
      </w:r>
      <w:r>
        <w:t xml:space="preserve"> prasības noraidīšanai, par ko apgabaltiesas spriedums stājies spēkā</w:t>
      </w:r>
      <w:r w:rsidR="003751FA">
        <w:t xml:space="preserve">. Neskatoties uz minēto, apgabaltiesa atradusi par iespējamu </w:t>
      </w:r>
      <w:r w:rsidR="00D9314B">
        <w:t xml:space="preserve">īpašuma tiesības </w:t>
      </w:r>
      <w:r w:rsidR="003751FA">
        <w:t>uz nelikumīgi uzbūvētajām ēkām atzīt citai personai – valstij</w:t>
      </w:r>
      <w:r w:rsidR="00D9314B">
        <w:t xml:space="preserve"> kā zemes īpašniecei</w:t>
      </w:r>
      <w:r w:rsidR="003751FA">
        <w:t>.</w:t>
      </w:r>
    </w:p>
    <w:p w14:paraId="5929B956" w14:textId="565C8C42" w:rsidR="007440A8" w:rsidRDefault="007440A8" w:rsidP="007440A8">
      <w:pPr>
        <w:spacing w:line="276" w:lineRule="auto"/>
        <w:ind w:firstLine="720"/>
        <w:jc w:val="both"/>
      </w:pPr>
      <w:r>
        <w:t>[10.2] Tiesa pretprasības apmierināšanu pamatojusi ar l</w:t>
      </w:r>
      <w:r w:rsidRPr="005A0AD4">
        <w:t xml:space="preserve">ikuma „Par atjaunotā Latvijas Republikas </w:t>
      </w:r>
      <w:proofErr w:type="gramStart"/>
      <w:r w:rsidRPr="005A0AD4">
        <w:t>1937.gada</w:t>
      </w:r>
      <w:proofErr w:type="gramEnd"/>
      <w:r w:rsidRPr="005A0AD4">
        <w:t xml:space="preserve"> Civillikuma ievada, mantojuma tiesību un lietu tiesību daļas spēkā stāšanās laiku un </w:t>
      </w:r>
      <w:r>
        <w:t xml:space="preserve">piemērošanas </w:t>
      </w:r>
      <w:r w:rsidRPr="005A0AD4">
        <w:t xml:space="preserve">kārtību” 14.panta </w:t>
      </w:r>
      <w:r>
        <w:t>pirmo daļu, konstatējot, ka strīdus ēkas nav uzskatāmas par patstāvīgiem īpašuma objektiem, jo neizpildās šajā pant</w:t>
      </w:r>
      <w:r w:rsidR="006E197F">
        <w:t>a</w:t>
      </w:r>
      <w:r>
        <w:t xml:space="preserve"> daļā uzskaitītie nosacījumi. Tādēļ, tiesas ieskatā, piemērojama minētā likuma 14.panta </w:t>
      </w:r>
      <w:r w:rsidRPr="005A0AD4">
        <w:t>ceturt</w:t>
      </w:r>
      <w:r>
        <w:t>ā</w:t>
      </w:r>
      <w:r w:rsidRPr="005A0AD4">
        <w:t xml:space="preserve"> daļ</w:t>
      </w:r>
      <w:r>
        <w:t>a, kas noteic</w:t>
      </w:r>
      <w:r w:rsidRPr="005A0AD4">
        <w:t>, ka ēkas (būves), kuras Zemesgrāmatu nodaļā, Valsts zemes dienestā vai pašvaldībā nav reģistrētas kā patstāvīgi īpašuma objekti, uzskatāmas par zemes īpašnieka īpašumu atbilstoši Civillikuma 968.pantam.</w:t>
      </w:r>
    </w:p>
    <w:p w14:paraId="63928A9C" w14:textId="5CD413E5" w:rsidR="005A2DB0" w:rsidRDefault="00F90499" w:rsidP="00C715D5">
      <w:pPr>
        <w:spacing w:line="276" w:lineRule="auto"/>
        <w:ind w:firstLine="720"/>
        <w:jc w:val="both"/>
      </w:pPr>
      <w:r>
        <w:t>Tomēr tiesa nav</w:t>
      </w:r>
      <w:r w:rsidR="00D9314B">
        <w:t xml:space="preserve"> devusi juridisko </w:t>
      </w:r>
      <w:r>
        <w:t>novērtēju</w:t>
      </w:r>
      <w:r w:rsidR="00D9314B">
        <w:t>mu tam</w:t>
      </w:r>
      <w:r>
        <w:t>, ka</w:t>
      </w:r>
      <w:r w:rsidR="003751FA">
        <w:t xml:space="preserve"> n</w:t>
      </w:r>
      <w:r w:rsidR="002000C4">
        <w:t>elikumīgas būvniecības situāciju valsts nevar risināt</w:t>
      </w:r>
      <w:r w:rsidR="003751FA">
        <w:t>,</w:t>
      </w:r>
      <w:r w:rsidR="002000C4">
        <w:t xml:space="preserve"> šādas ēkas paņemot sev.</w:t>
      </w:r>
      <w:r w:rsidR="003751FA">
        <w:t xml:space="preserve"> Proti, nelikumīga būvniecība nav legalizējama, ar spriedumu atzīstot īpašuma tiesības </w:t>
      </w:r>
      <w:r w:rsidR="00CA76AF">
        <w:t>zemes īpašniekam</w:t>
      </w:r>
      <w:r w:rsidR="003751FA">
        <w:t>.</w:t>
      </w:r>
      <w:r w:rsidR="00C715D5">
        <w:t xml:space="preserve"> Ī</w:t>
      </w:r>
      <w:r w:rsidR="005A2DB0">
        <w:t xml:space="preserve">pašuma tiesību atzīšana </w:t>
      </w:r>
      <w:r w:rsidR="00FB1435">
        <w:t>zemes īpašniekam</w:t>
      </w:r>
      <w:r w:rsidR="005A2DB0">
        <w:t xml:space="preserve"> uz </w:t>
      </w:r>
      <w:r w:rsidR="006E197F">
        <w:t xml:space="preserve">tādām </w:t>
      </w:r>
      <w:r w:rsidR="005A2DB0">
        <w:t>būvēm</w:t>
      </w:r>
      <w:r w:rsidR="006E197F">
        <w:t>, kas uzceltas nelikumīgi,</w:t>
      </w:r>
      <w:r w:rsidR="005A2DB0">
        <w:t xml:space="preserve"> </w:t>
      </w:r>
      <w:r w:rsidR="00C715D5">
        <w:t>nav paredzēta normatīvajos aktos kā iespējama rīcība nelikumīgas būvniecības gadījumā</w:t>
      </w:r>
      <w:r w:rsidR="005A2DB0">
        <w:t>.</w:t>
      </w:r>
    </w:p>
    <w:p w14:paraId="0A2BC4D6" w14:textId="77777777" w:rsidR="00F14476" w:rsidRDefault="00F14476" w:rsidP="00F14476">
      <w:pPr>
        <w:spacing w:line="276" w:lineRule="auto"/>
        <w:ind w:firstLine="720"/>
        <w:jc w:val="both"/>
      </w:pPr>
      <w:r>
        <w:lastRenderedPageBreak/>
        <w:t xml:space="preserve">Pati atbildētāja savā pretprasībā norādījusi, ka nelikumīga būvniecība nevar būt par pamatu īpašuma tiesību atzīšanai prasītājam. Tomēr tieši tāpat tā nevar būt par pamatu īpašuma tiesību atzīšanai citai personai. </w:t>
      </w:r>
    </w:p>
    <w:p w14:paraId="1DFF3863" w14:textId="54DCD1E8" w:rsidR="00F90499" w:rsidRDefault="00C92303" w:rsidP="00F14476">
      <w:pPr>
        <w:spacing w:line="276" w:lineRule="auto"/>
        <w:ind w:firstLine="720"/>
        <w:jc w:val="both"/>
      </w:pPr>
      <w:r>
        <w:t>P</w:t>
      </w:r>
      <w:r w:rsidR="00F90499">
        <w:t>riekšnoteikums īpašuma tiesību atzīšanai u</w:t>
      </w:r>
      <w:r>
        <w:t>z</w:t>
      </w:r>
      <w:r w:rsidR="00F90499">
        <w:t xml:space="preserve"> ēku (būvi) </w:t>
      </w:r>
      <w:r>
        <w:t>(tostarp l</w:t>
      </w:r>
      <w:r w:rsidRPr="005A0AD4">
        <w:t xml:space="preserve">ikuma „Par atjaunotā Latvijas Republikas </w:t>
      </w:r>
      <w:proofErr w:type="gramStart"/>
      <w:r w:rsidRPr="005A0AD4">
        <w:t>1937.gada</w:t>
      </w:r>
      <w:proofErr w:type="gramEnd"/>
      <w:r w:rsidRPr="005A0AD4">
        <w:t xml:space="preserve"> Civillikuma ievada, mantojuma tiesību un lietu tiesību daļas spēkā stāšanās laiku un </w:t>
      </w:r>
      <w:r>
        <w:t xml:space="preserve">piemērošanas </w:t>
      </w:r>
      <w:r w:rsidRPr="005A0AD4">
        <w:t>kārtību” 14.panta</w:t>
      </w:r>
      <w:r>
        <w:t xml:space="preserve"> un Civillikuma 968.panta kontekstā) </w:t>
      </w:r>
      <w:r w:rsidR="00F90499">
        <w:t>ir apstāklis, ka tā uzcelta saskaņā ar apstiprinātu būvprojektu un būvvaldes atļauju</w:t>
      </w:r>
      <w:r w:rsidR="00F90499" w:rsidRPr="00CD4A65">
        <w:t>, tas ir, ja ēka ir uzcelta likumīgi</w:t>
      </w:r>
      <w:r w:rsidR="00F90499">
        <w:t xml:space="preserve">. </w:t>
      </w:r>
    </w:p>
    <w:p w14:paraId="512472AC" w14:textId="751C1B91" w:rsidR="003E7B8A" w:rsidRDefault="000A54E8" w:rsidP="007D4F69">
      <w:pPr>
        <w:spacing w:line="276" w:lineRule="auto"/>
        <w:ind w:firstLine="720"/>
        <w:jc w:val="both"/>
      </w:pPr>
      <w:r>
        <w:t>[10.3</w:t>
      </w:r>
      <w:r w:rsidR="003E7B8A">
        <w:t xml:space="preserve">] Atbildētāja nav apstrīdējusi </w:t>
      </w:r>
      <w:r w:rsidR="00FE2C5B">
        <w:t>[pers. A]</w:t>
      </w:r>
      <w:r w:rsidR="003E7B8A">
        <w:t xml:space="preserve"> apgalvojumu, ka viņš ēkas cēlis par saviem līdzekļiem, tātad viņš to darījis ar saviem materiāliem, bet atbildētāja ēku celšanā nav piedalījusies un neko tajās nav ieguldījusi. </w:t>
      </w:r>
    </w:p>
    <w:p w14:paraId="487E32A7" w14:textId="5D223A26" w:rsidR="00CB5345" w:rsidRDefault="00CB5345" w:rsidP="00CB5345">
      <w:pPr>
        <w:spacing w:line="276" w:lineRule="auto"/>
        <w:ind w:firstLine="720"/>
        <w:jc w:val="both"/>
      </w:pPr>
      <w:r>
        <w:t xml:space="preserve">Šādos apstākļos tiesai nebija pamata piemērot Civillikuma </w:t>
      </w:r>
      <w:proofErr w:type="gramStart"/>
      <w:r w:rsidRPr="005B7555">
        <w:t>968.pant</w:t>
      </w:r>
      <w:r>
        <w:t>ā</w:t>
      </w:r>
      <w:proofErr w:type="gramEnd"/>
      <w:r w:rsidRPr="005B7555">
        <w:t xml:space="preserve"> ietver</w:t>
      </w:r>
      <w:r>
        <w:t>to</w:t>
      </w:r>
      <w:r w:rsidRPr="005B7555">
        <w:t xml:space="preserve"> prezumpciju, ka ēka, kura uzbūvēta uz zemes, ir paša šīs zemes īpašnieka būvēta</w:t>
      </w:r>
      <w:r>
        <w:t>, jo pusēm nav strīda, ka šī prezumpcija konkrētajā lietā ir atspēkota</w:t>
      </w:r>
      <w:r w:rsidRPr="005B7555">
        <w:t xml:space="preserve">. </w:t>
      </w:r>
    </w:p>
    <w:p w14:paraId="3935A8C1" w14:textId="24894557" w:rsidR="003E7B8A" w:rsidRDefault="003E7B8A" w:rsidP="007D4F69">
      <w:pPr>
        <w:spacing w:line="276" w:lineRule="auto"/>
        <w:ind w:firstLine="720"/>
        <w:jc w:val="both"/>
      </w:pPr>
      <w:r>
        <w:t xml:space="preserve">Valstij ir tiesības prasīt, lai </w:t>
      </w:r>
      <w:r w:rsidR="00FE2C5B">
        <w:t>[pers. A]</w:t>
      </w:r>
      <w:r>
        <w:t xml:space="preserve"> atbrīvo valsts zemi no nelikumīgi uzbūvētajām ēkām, piemēram, tās nojauc</w:t>
      </w:r>
      <w:proofErr w:type="gramStart"/>
      <w:r>
        <w:t xml:space="preserve"> vai pārvieto</w:t>
      </w:r>
      <w:proofErr w:type="gramEnd"/>
      <w:r>
        <w:t xml:space="preserve">, un šādā gadījumā </w:t>
      </w:r>
      <w:r w:rsidR="00FE2C5B">
        <w:t>[pers. A]</w:t>
      </w:r>
      <w:r>
        <w:t xml:space="preserve"> ir tiesības paņemt savus materiālus vai ēku daļas, ja tas iespējams.</w:t>
      </w:r>
    </w:p>
    <w:p w14:paraId="76211D19" w14:textId="76C44A58" w:rsidR="00907339" w:rsidRDefault="00907339" w:rsidP="00907339">
      <w:pPr>
        <w:spacing w:line="276" w:lineRule="auto"/>
        <w:ind w:firstLine="720"/>
        <w:jc w:val="both"/>
      </w:pPr>
      <w:r>
        <w:t>[10.</w:t>
      </w:r>
      <w:r w:rsidR="000A54E8">
        <w:t>4</w:t>
      </w:r>
      <w:r>
        <w:t xml:space="preserve">] </w:t>
      </w:r>
      <w:r w:rsidR="006E197F">
        <w:t>Tiesa nepareizi piemērojusi</w:t>
      </w:r>
      <w:r w:rsidRPr="005B7555">
        <w:t xml:space="preserve"> Civillikuma </w:t>
      </w:r>
      <w:proofErr w:type="gramStart"/>
      <w:r w:rsidRPr="005B7555">
        <w:t>930.panta</w:t>
      </w:r>
      <w:proofErr w:type="gramEnd"/>
      <w:r w:rsidRPr="005B7555">
        <w:t xml:space="preserve"> piezīmi, </w:t>
      </w:r>
      <w:r>
        <w:t>kura noteic, ka nekustamas bezī</w:t>
      </w:r>
      <w:r w:rsidR="006E197F">
        <w:t>pašnieka lietas piekrīt valstij, jo t</w:t>
      </w:r>
      <w:r>
        <w:t xml:space="preserve">iesa nav kvalificējusi </w:t>
      </w:r>
      <w:r w:rsidR="00FE2C5B">
        <w:t>[pers. A]</w:t>
      </w:r>
      <w:r>
        <w:t xml:space="preserve"> uzceltās ēkas </w:t>
      </w:r>
      <w:r w:rsidR="006E197F">
        <w:t>kā</w:t>
      </w:r>
      <w:r>
        <w:t xml:space="preserve"> bezīpašnieka liet</w:t>
      </w:r>
      <w:r w:rsidR="006E197F">
        <w:t>as</w:t>
      </w:r>
      <w:r>
        <w:t xml:space="preserve"> un lietas apstākļi liecina, ka katra no pusēm uzskata ēkas par sev piederošām, nevis bezīpašnieka.</w:t>
      </w:r>
    </w:p>
    <w:p w14:paraId="6F663746" w14:textId="770AB6BC" w:rsidR="00907339" w:rsidRDefault="00907339" w:rsidP="00907339">
      <w:pPr>
        <w:spacing w:line="276" w:lineRule="auto"/>
        <w:ind w:firstLine="720"/>
        <w:jc w:val="both"/>
      </w:pPr>
      <w:r>
        <w:t xml:space="preserve">Turklāt spriedums šajā ziņā ir acīmredzami pretrunīgs, jo īpašuma tiesību iegūšana </w:t>
      </w:r>
      <w:r w:rsidR="006E197F">
        <w:t>ar</w:t>
      </w:r>
      <w:r>
        <w:t xml:space="preserve"> piegūšan</w:t>
      </w:r>
      <w:r w:rsidR="006E197F">
        <w:t>u</w:t>
      </w:r>
      <w:r>
        <w:t xml:space="preserve"> vai pieaugum</w:t>
      </w:r>
      <w:r w:rsidR="006E197F">
        <w:t>u</w:t>
      </w:r>
      <w:r>
        <w:t xml:space="preserve"> ir divi atšķirīgi pamati</w:t>
      </w:r>
      <w:r w:rsidR="006E197F">
        <w:t>. Tas nozīmē, ka</w:t>
      </w:r>
      <w:r>
        <w:t xml:space="preserve"> īpašuma tiesību atzīšana valstij uz Civillikuma </w:t>
      </w:r>
      <w:proofErr w:type="gramStart"/>
      <w:r>
        <w:t>968.panta</w:t>
      </w:r>
      <w:proofErr w:type="gramEnd"/>
      <w:r>
        <w:t xml:space="preserve"> pamata izslēdz Civillikuma 930.panta piemērošanu un otrādi.</w:t>
      </w:r>
    </w:p>
    <w:p w14:paraId="05ECC903" w14:textId="77777777" w:rsidR="007D4F69" w:rsidRPr="00601884" w:rsidRDefault="007D4F69" w:rsidP="007D4F69">
      <w:pPr>
        <w:spacing w:line="276" w:lineRule="auto"/>
        <w:ind w:firstLine="720"/>
        <w:jc w:val="both"/>
        <w:rPr>
          <w:color w:val="000000"/>
        </w:rPr>
      </w:pPr>
    </w:p>
    <w:p w14:paraId="67E81B9B" w14:textId="092A3CCF" w:rsidR="007D4F69" w:rsidRDefault="007D4F69" w:rsidP="00545661">
      <w:pPr>
        <w:shd w:val="clear" w:color="auto" w:fill="FFFFFF"/>
        <w:spacing w:line="276" w:lineRule="auto"/>
        <w:ind w:firstLine="709"/>
        <w:jc w:val="both"/>
      </w:pPr>
      <w:r>
        <w:rPr>
          <w:color w:val="000000"/>
        </w:rPr>
        <w:t>[1</w:t>
      </w:r>
      <w:r w:rsidR="000A54E8">
        <w:rPr>
          <w:color w:val="000000"/>
        </w:rPr>
        <w:t>1</w:t>
      </w:r>
      <w:r>
        <w:rPr>
          <w:color w:val="000000"/>
        </w:rPr>
        <w:t xml:space="preserve">] </w:t>
      </w:r>
      <w:proofErr w:type="gramStart"/>
      <w:r>
        <w:rPr>
          <w:color w:val="000000"/>
        </w:rPr>
        <w:t>Senāta</w:t>
      </w:r>
      <w:r w:rsidRPr="0005238E">
        <w:rPr>
          <w:color w:val="000000"/>
        </w:rPr>
        <w:t xml:space="preserve"> ieskatā</w:t>
      </w:r>
      <w:r w:rsidR="00E16E38">
        <w:rPr>
          <w:color w:val="000000"/>
        </w:rPr>
        <w:t>,</w:t>
      </w:r>
      <w:proofErr w:type="gramEnd"/>
      <w:r w:rsidRPr="0005238E">
        <w:rPr>
          <w:color w:val="000000"/>
        </w:rPr>
        <w:t xml:space="preserve"> iepriekš izklāstīto argumentu kopums ļauj secināt, ka konstatētie trūkumi materiālo tiesību normu </w:t>
      </w:r>
      <w:r w:rsidRPr="00882052">
        <w:rPr>
          <w:color w:val="000000"/>
        </w:rPr>
        <w:t>iztulkošanā un</w:t>
      </w:r>
      <w:r>
        <w:rPr>
          <w:color w:val="000000"/>
        </w:rPr>
        <w:t xml:space="preserve"> </w:t>
      </w:r>
      <w:r w:rsidRPr="0005238E">
        <w:rPr>
          <w:color w:val="000000"/>
        </w:rPr>
        <w:t xml:space="preserve">piemērošanā </w:t>
      </w:r>
      <w:r w:rsidR="006E197F">
        <w:rPr>
          <w:color w:val="000000"/>
        </w:rPr>
        <w:t xml:space="preserve">noveda </w:t>
      </w:r>
      <w:r w:rsidRPr="0005238E">
        <w:rPr>
          <w:color w:val="000000"/>
        </w:rPr>
        <w:t>pie lietas nepareizas izspriešanas</w:t>
      </w:r>
      <w:r>
        <w:rPr>
          <w:color w:val="000000"/>
        </w:rPr>
        <w:t xml:space="preserve"> daļā par pretprasības apmierināšanu un </w:t>
      </w:r>
      <w:r w:rsidR="00FC0396">
        <w:rPr>
          <w:color w:val="000000"/>
        </w:rPr>
        <w:t xml:space="preserve">ar to saistīto </w:t>
      </w:r>
      <w:r>
        <w:rPr>
          <w:color w:val="000000"/>
        </w:rPr>
        <w:t>tiesāšanās izdevumu piedziņu</w:t>
      </w:r>
      <w:r w:rsidRPr="0005238E">
        <w:rPr>
          <w:color w:val="000000"/>
        </w:rPr>
        <w:t>. Tas dod pamatu sprieduma atcelšanai</w:t>
      </w:r>
      <w:r>
        <w:rPr>
          <w:color w:val="000000"/>
        </w:rPr>
        <w:t xml:space="preserve"> šajā daļā</w:t>
      </w:r>
      <w:r>
        <w:t>.</w:t>
      </w:r>
    </w:p>
    <w:p w14:paraId="346B916A" w14:textId="0487CE35" w:rsidR="003D235B" w:rsidRDefault="007D4F69" w:rsidP="000449EE">
      <w:pPr>
        <w:shd w:val="clear" w:color="auto" w:fill="FFFFFF"/>
        <w:spacing w:after="360" w:line="276" w:lineRule="auto"/>
        <w:ind w:firstLine="709"/>
        <w:jc w:val="both"/>
        <w:rPr>
          <w:b/>
        </w:rPr>
      </w:pPr>
      <w:r>
        <w:rPr>
          <w:color w:val="000000"/>
        </w:rPr>
        <w:t>Daļēji a</w:t>
      </w:r>
      <w:r w:rsidRPr="003B725B">
        <w:rPr>
          <w:color w:val="000000"/>
        </w:rPr>
        <w:t xml:space="preserve">tceļot spriedumu, </w:t>
      </w:r>
      <w:r w:rsidR="00FE2C5B">
        <w:t>[pers. A]</w:t>
      </w:r>
      <w:r w:rsidR="00FC0396" w:rsidRPr="002E6D3A">
        <w:rPr>
          <w:color w:val="000000"/>
        </w:rPr>
        <w:t xml:space="preserve"> </w:t>
      </w:r>
      <w:r w:rsidRPr="002E6D3A">
        <w:rPr>
          <w:color w:val="000000"/>
        </w:rPr>
        <w:t xml:space="preserve">saskaņā ar Civilprocesa likuma </w:t>
      </w:r>
      <w:proofErr w:type="gramStart"/>
      <w:r w:rsidRPr="002E6D3A">
        <w:rPr>
          <w:color w:val="000000"/>
        </w:rPr>
        <w:t>458.panta</w:t>
      </w:r>
      <w:proofErr w:type="gramEnd"/>
      <w:r w:rsidRPr="002E6D3A">
        <w:rPr>
          <w:color w:val="000000"/>
        </w:rPr>
        <w:t xml:space="preserve"> otro daļu atmaksājama drošības nauda </w:t>
      </w:r>
      <w:r>
        <w:rPr>
          <w:color w:val="000000"/>
        </w:rPr>
        <w:t>300</w:t>
      </w:r>
      <w:r w:rsidRPr="002E6D3A">
        <w:rPr>
          <w:color w:val="000000"/>
        </w:rPr>
        <w:t xml:space="preserve"> </w:t>
      </w:r>
      <w:proofErr w:type="spellStart"/>
      <w:r w:rsidRPr="002E6D3A">
        <w:rPr>
          <w:i/>
          <w:color w:val="000000"/>
        </w:rPr>
        <w:t>euro</w:t>
      </w:r>
      <w:proofErr w:type="spellEnd"/>
      <w:r>
        <w:rPr>
          <w:i/>
          <w:color w:val="000000"/>
        </w:rPr>
        <w:t>.</w:t>
      </w:r>
    </w:p>
    <w:p w14:paraId="35C3A23E" w14:textId="77777777" w:rsidR="007D4F69" w:rsidRDefault="007D4F69" w:rsidP="007D4F69">
      <w:pPr>
        <w:shd w:val="clear" w:color="auto" w:fill="FFFFFF"/>
        <w:spacing w:after="360" w:line="276" w:lineRule="auto"/>
        <w:jc w:val="center"/>
        <w:rPr>
          <w:b/>
        </w:rPr>
      </w:pPr>
      <w:r>
        <w:rPr>
          <w:b/>
        </w:rPr>
        <w:t>Rezolutīvā daļa</w:t>
      </w:r>
    </w:p>
    <w:p w14:paraId="2D34057B" w14:textId="77777777" w:rsidR="007D4F69" w:rsidRDefault="007D4F69" w:rsidP="007D4F69">
      <w:pPr>
        <w:spacing w:after="360" w:line="276" w:lineRule="auto"/>
        <w:ind w:firstLine="709"/>
        <w:jc w:val="both"/>
      </w:pPr>
      <w:r>
        <w:t>P</w:t>
      </w:r>
      <w:r w:rsidRPr="00865BA4">
        <w:t xml:space="preserve">amatojoties uz </w:t>
      </w:r>
      <w:r w:rsidRPr="007A6EE6">
        <w:t xml:space="preserve">Civilprocesa likuma </w:t>
      </w:r>
      <w:proofErr w:type="gramStart"/>
      <w:r w:rsidRPr="007A6EE6">
        <w:t>474.panta</w:t>
      </w:r>
      <w:proofErr w:type="gramEnd"/>
      <w:r w:rsidRPr="007A6EE6">
        <w:t xml:space="preserve"> </w:t>
      </w:r>
      <w:r>
        <w:t>2</w:t>
      </w:r>
      <w:r w:rsidRPr="007A6EE6">
        <w:t>.punktu</w:t>
      </w:r>
      <w:r>
        <w:t xml:space="preserve"> un 475.pantu, Senāts</w:t>
      </w:r>
    </w:p>
    <w:p w14:paraId="3FC31B2C" w14:textId="77777777" w:rsidR="007D4F69" w:rsidRPr="00252823" w:rsidRDefault="007D4F69" w:rsidP="007D4F69">
      <w:pPr>
        <w:spacing w:after="360" w:line="276" w:lineRule="auto"/>
        <w:jc w:val="center"/>
        <w:rPr>
          <w:b/>
        </w:rPr>
      </w:pPr>
      <w:r>
        <w:rPr>
          <w:b/>
        </w:rPr>
        <w:t>n</w:t>
      </w:r>
      <w:r w:rsidRPr="00252823">
        <w:rPr>
          <w:b/>
        </w:rPr>
        <w:t>osprieda</w:t>
      </w:r>
      <w:r>
        <w:rPr>
          <w:b/>
        </w:rPr>
        <w:t>:</w:t>
      </w:r>
    </w:p>
    <w:p w14:paraId="3AF63882" w14:textId="4C224187" w:rsidR="007D4F69" w:rsidRDefault="007D4F69" w:rsidP="007D4F69">
      <w:pPr>
        <w:shd w:val="clear" w:color="auto" w:fill="FFFFFF"/>
        <w:spacing w:line="276" w:lineRule="auto"/>
        <w:ind w:firstLine="709"/>
        <w:jc w:val="both"/>
      </w:pPr>
      <w:r w:rsidRPr="00BB4979">
        <w:t xml:space="preserve">atcelt </w:t>
      </w:r>
      <w:r>
        <w:t>Rīgas apgabaltiesas</w:t>
      </w:r>
      <w:r w:rsidRPr="008C7006">
        <w:t xml:space="preserve"> </w:t>
      </w:r>
      <w:r>
        <w:t xml:space="preserve">Civillietu tiesas kolēģijas </w:t>
      </w:r>
      <w:proofErr w:type="gramStart"/>
      <w:r>
        <w:t>2018</w:t>
      </w:r>
      <w:r w:rsidRPr="008C7006">
        <w:t>.gada</w:t>
      </w:r>
      <w:proofErr w:type="gramEnd"/>
      <w:r>
        <w:t xml:space="preserve"> 5.oktobra</w:t>
      </w:r>
      <w:r w:rsidRPr="008C7006">
        <w:t xml:space="preserve"> spriedumu</w:t>
      </w:r>
      <w:r>
        <w:t xml:space="preserve"> daļā, ar kuru apmierināta Latvijas Republikas Finanšu ministrijas personā pretprasība </w:t>
      </w:r>
      <w:r w:rsidRPr="00C339E8">
        <w:t xml:space="preserve">pret </w:t>
      </w:r>
      <w:r w:rsidR="00FE2C5B">
        <w:t>[pers. A]</w:t>
      </w:r>
      <w:r w:rsidRPr="00C339E8">
        <w:t xml:space="preserve"> par īpašuma tiesību atzīšanu</w:t>
      </w:r>
      <w:r w:rsidR="00C303ED">
        <w:t xml:space="preserve"> un</w:t>
      </w:r>
      <w:r w:rsidRPr="00C339E8">
        <w:t xml:space="preserve"> piedzīti tiesāšanās izdevumi</w:t>
      </w:r>
      <w:r>
        <w:t>,</w:t>
      </w:r>
      <w:r w:rsidRPr="008C7006">
        <w:t xml:space="preserve"> </w:t>
      </w:r>
      <w:r>
        <w:t>nodo</w:t>
      </w:r>
      <w:r w:rsidR="00C303ED">
        <w:t>do</w:t>
      </w:r>
      <w:r>
        <w:t>t lietu šajā daļā jaunai izskatīšanai Rīgas apgabaltiesā</w:t>
      </w:r>
      <w:r w:rsidRPr="00BB4979">
        <w:t>.</w:t>
      </w:r>
    </w:p>
    <w:p w14:paraId="12E29EAF" w14:textId="1A0B25E0" w:rsidR="007D4F69" w:rsidRDefault="007D4F69" w:rsidP="007D4F69">
      <w:pPr>
        <w:shd w:val="clear" w:color="auto" w:fill="FFFFFF"/>
        <w:spacing w:line="276" w:lineRule="auto"/>
        <w:ind w:firstLine="709"/>
        <w:jc w:val="both"/>
      </w:pPr>
      <w:r>
        <w:t xml:space="preserve">Atmaksāt </w:t>
      </w:r>
      <w:r w:rsidR="00FE2C5B">
        <w:t>[pers. A]</w:t>
      </w:r>
      <w:r w:rsidRPr="00901A25">
        <w:t xml:space="preserve"> </w:t>
      </w:r>
      <w:r w:rsidRPr="004115F1">
        <w:t xml:space="preserve">drošības naudu </w:t>
      </w:r>
      <w:r>
        <w:t>300 </w:t>
      </w:r>
      <w:r w:rsidRPr="004115F1">
        <w:t>EUR (</w:t>
      </w:r>
      <w:r>
        <w:t>trīs simti</w:t>
      </w:r>
      <w:r w:rsidRPr="004115F1">
        <w:t> </w:t>
      </w:r>
      <w:proofErr w:type="spellStart"/>
      <w:r w:rsidRPr="004115F1">
        <w:rPr>
          <w:i/>
        </w:rPr>
        <w:t>euro</w:t>
      </w:r>
      <w:proofErr w:type="spellEnd"/>
      <w:r w:rsidRPr="004115F1">
        <w:t>)</w:t>
      </w:r>
      <w:r>
        <w:t>.</w:t>
      </w:r>
    </w:p>
    <w:p w14:paraId="1AEE4FAE" w14:textId="77777777" w:rsidR="007D4F69" w:rsidRDefault="007D4F69" w:rsidP="007D4F69">
      <w:pPr>
        <w:spacing w:after="360" w:line="276" w:lineRule="auto"/>
        <w:ind w:firstLine="709"/>
        <w:jc w:val="both"/>
        <w:rPr>
          <w:bCs/>
        </w:rPr>
      </w:pPr>
      <w:r w:rsidRPr="00865BA4">
        <w:rPr>
          <w:bCs/>
        </w:rPr>
        <w:t>Spriedums nav pārsūdzams.</w:t>
      </w:r>
    </w:p>
    <w:sectPr w:rsidR="007D4F69" w:rsidSect="003E5DEE">
      <w:headerReference w:type="even" r:id="rId9"/>
      <w:footerReference w:type="even" r:id="rId10"/>
      <w:footerReference w:type="default" r:id="rId11"/>
      <w:pgSz w:w="11906" w:h="16838"/>
      <w:pgMar w:top="1135" w:right="1134" w:bottom="1135" w:left="170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11D6B" w14:textId="77777777" w:rsidR="00D80855" w:rsidRDefault="00D80855">
      <w:r>
        <w:separator/>
      </w:r>
    </w:p>
  </w:endnote>
  <w:endnote w:type="continuationSeparator" w:id="0">
    <w:p w14:paraId="13F9DED4" w14:textId="77777777" w:rsidR="00D80855" w:rsidRDefault="00D8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85E97" w14:textId="77777777" w:rsidR="00AA4ED1" w:rsidRDefault="00AA4ED1">
    <w:pPr>
      <w:pStyle w:val="Footer"/>
    </w:pPr>
  </w:p>
  <w:p w14:paraId="1D31905D" w14:textId="77777777" w:rsidR="00AA4ED1" w:rsidRDefault="00AA4E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6F677" w14:textId="08CD4558" w:rsidR="00AA4ED1" w:rsidRPr="00D773DD" w:rsidRDefault="00AA4ED1" w:rsidP="00E63CCA">
    <w:pPr>
      <w:pStyle w:val="Footer"/>
      <w:jc w:val="center"/>
      <w:rPr>
        <w:rStyle w:val="PageNumber"/>
      </w:rPr>
    </w:pPr>
    <w:r w:rsidRPr="00D773DD">
      <w:rPr>
        <w:rStyle w:val="PageNumber"/>
      </w:rPr>
      <w:fldChar w:fldCharType="begin"/>
    </w:r>
    <w:r w:rsidRPr="00D773DD">
      <w:rPr>
        <w:rStyle w:val="PageNumber"/>
      </w:rPr>
      <w:instrText xml:space="preserve">PAGE  </w:instrText>
    </w:r>
    <w:r w:rsidRPr="00D773DD">
      <w:rPr>
        <w:rStyle w:val="PageNumber"/>
      </w:rPr>
      <w:fldChar w:fldCharType="separate"/>
    </w:r>
    <w:r w:rsidR="00986931">
      <w:rPr>
        <w:rStyle w:val="PageNumber"/>
        <w:noProof/>
      </w:rPr>
      <w:t>2</w:t>
    </w:r>
    <w:r w:rsidRPr="00D773DD">
      <w:rPr>
        <w:rStyle w:val="PageNumber"/>
      </w:rPr>
      <w:fldChar w:fldCharType="end"/>
    </w:r>
    <w:r w:rsidRPr="00D773DD">
      <w:rPr>
        <w:rStyle w:val="PageNumber"/>
      </w:rPr>
      <w:t xml:space="preserve"> no </w:t>
    </w:r>
    <w:r w:rsidRPr="00D773DD">
      <w:rPr>
        <w:rStyle w:val="PageNumber"/>
      </w:rPr>
      <w:fldChar w:fldCharType="begin"/>
    </w:r>
    <w:r w:rsidRPr="00D773DD">
      <w:rPr>
        <w:rStyle w:val="PageNumber"/>
      </w:rPr>
      <w:instrText xml:space="preserve"> SECTIONPAGES   \* MERGEFORMAT </w:instrText>
    </w:r>
    <w:r w:rsidRPr="00D773DD">
      <w:rPr>
        <w:rStyle w:val="PageNumber"/>
      </w:rPr>
      <w:fldChar w:fldCharType="separate"/>
    </w:r>
    <w:r w:rsidR="000449EE">
      <w:rPr>
        <w:rStyle w:val="PageNumber"/>
        <w:noProof/>
      </w:rPr>
      <w:t>5</w:t>
    </w:r>
    <w:r w:rsidRPr="00D773DD">
      <w:rPr>
        <w:rStyle w:val="PageNumber"/>
      </w:rPr>
      <w:fldChar w:fldCharType="end"/>
    </w:r>
  </w:p>
  <w:p w14:paraId="296A22E0" w14:textId="77777777" w:rsidR="00AA4ED1" w:rsidRDefault="00AA4ED1">
    <w:pPr>
      <w:pStyle w:val="Footer"/>
      <w:jc w:val="center"/>
    </w:pPr>
  </w:p>
  <w:p w14:paraId="67C8B793" w14:textId="77777777" w:rsidR="00AA4ED1" w:rsidRDefault="00AA4ED1">
    <w:pPr>
      <w:pStyle w:val="Footer"/>
    </w:pPr>
  </w:p>
  <w:p w14:paraId="1A377831" w14:textId="77777777" w:rsidR="00AA4ED1" w:rsidRDefault="00AA4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7603A" w14:textId="77777777" w:rsidR="00D80855" w:rsidRDefault="00D80855">
      <w:r>
        <w:separator/>
      </w:r>
    </w:p>
  </w:footnote>
  <w:footnote w:type="continuationSeparator" w:id="0">
    <w:p w14:paraId="2CDA5208" w14:textId="77777777" w:rsidR="00D80855" w:rsidRDefault="00D80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21816" w14:textId="77777777" w:rsidR="00AA4ED1" w:rsidRDefault="00AA4ED1">
    <w:pPr>
      <w:pStyle w:val="Header"/>
    </w:pPr>
  </w:p>
  <w:p w14:paraId="4AE2FF53" w14:textId="77777777" w:rsidR="00AA4ED1" w:rsidRDefault="00AA4E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0F30303"/>
    <w:multiLevelType w:val="hybridMultilevel"/>
    <w:tmpl w:val="4888E788"/>
    <w:lvl w:ilvl="0" w:tplc="1180D064">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D6A"/>
    <w:rsid w:val="00000F7A"/>
    <w:rsid w:val="000032F2"/>
    <w:rsid w:val="00003857"/>
    <w:rsid w:val="00003A0F"/>
    <w:rsid w:val="00004216"/>
    <w:rsid w:val="00004636"/>
    <w:rsid w:val="00004EDF"/>
    <w:rsid w:val="00004F4D"/>
    <w:rsid w:val="0000676B"/>
    <w:rsid w:val="000110D2"/>
    <w:rsid w:val="00011EBB"/>
    <w:rsid w:val="000122C2"/>
    <w:rsid w:val="000124D3"/>
    <w:rsid w:val="0001340D"/>
    <w:rsid w:val="000134B7"/>
    <w:rsid w:val="0001386E"/>
    <w:rsid w:val="00015451"/>
    <w:rsid w:val="000154D7"/>
    <w:rsid w:val="00017424"/>
    <w:rsid w:val="00021236"/>
    <w:rsid w:val="00021C95"/>
    <w:rsid w:val="00021D34"/>
    <w:rsid w:val="00024533"/>
    <w:rsid w:val="00024C1D"/>
    <w:rsid w:val="0002586D"/>
    <w:rsid w:val="00025B30"/>
    <w:rsid w:val="00025F04"/>
    <w:rsid w:val="00026DC6"/>
    <w:rsid w:val="00027188"/>
    <w:rsid w:val="00030254"/>
    <w:rsid w:val="00030343"/>
    <w:rsid w:val="00030578"/>
    <w:rsid w:val="0003069C"/>
    <w:rsid w:val="00031693"/>
    <w:rsid w:val="0003321A"/>
    <w:rsid w:val="00033BF5"/>
    <w:rsid w:val="000347FC"/>
    <w:rsid w:val="00035864"/>
    <w:rsid w:val="00036FBC"/>
    <w:rsid w:val="00037404"/>
    <w:rsid w:val="00040E90"/>
    <w:rsid w:val="00042FFE"/>
    <w:rsid w:val="00043356"/>
    <w:rsid w:val="000449EE"/>
    <w:rsid w:val="00045AE2"/>
    <w:rsid w:val="00046C7A"/>
    <w:rsid w:val="00047E2F"/>
    <w:rsid w:val="0005238E"/>
    <w:rsid w:val="00052BE4"/>
    <w:rsid w:val="000532BC"/>
    <w:rsid w:val="0005344D"/>
    <w:rsid w:val="0005361A"/>
    <w:rsid w:val="00053CD6"/>
    <w:rsid w:val="0005423C"/>
    <w:rsid w:val="00055BBD"/>
    <w:rsid w:val="00055D76"/>
    <w:rsid w:val="00056B8A"/>
    <w:rsid w:val="00056E8F"/>
    <w:rsid w:val="000600CA"/>
    <w:rsid w:val="00060A58"/>
    <w:rsid w:val="00060A88"/>
    <w:rsid w:val="00061B25"/>
    <w:rsid w:val="00061D01"/>
    <w:rsid w:val="00062478"/>
    <w:rsid w:val="000636E2"/>
    <w:rsid w:val="000639F4"/>
    <w:rsid w:val="00064CC1"/>
    <w:rsid w:val="00065439"/>
    <w:rsid w:val="000655C4"/>
    <w:rsid w:val="00065655"/>
    <w:rsid w:val="00066375"/>
    <w:rsid w:val="0006687C"/>
    <w:rsid w:val="00066FD3"/>
    <w:rsid w:val="0006784A"/>
    <w:rsid w:val="000720E5"/>
    <w:rsid w:val="000762EE"/>
    <w:rsid w:val="0007728B"/>
    <w:rsid w:val="00077D80"/>
    <w:rsid w:val="00077F5C"/>
    <w:rsid w:val="000801A8"/>
    <w:rsid w:val="00081862"/>
    <w:rsid w:val="000823B2"/>
    <w:rsid w:val="000836BE"/>
    <w:rsid w:val="000852DF"/>
    <w:rsid w:val="0008543A"/>
    <w:rsid w:val="00085F74"/>
    <w:rsid w:val="0008628F"/>
    <w:rsid w:val="0008640C"/>
    <w:rsid w:val="00087484"/>
    <w:rsid w:val="00087735"/>
    <w:rsid w:val="0009014E"/>
    <w:rsid w:val="00090C20"/>
    <w:rsid w:val="0009157D"/>
    <w:rsid w:val="00091A9D"/>
    <w:rsid w:val="00092042"/>
    <w:rsid w:val="00094087"/>
    <w:rsid w:val="00094FC8"/>
    <w:rsid w:val="00096398"/>
    <w:rsid w:val="0009697A"/>
    <w:rsid w:val="00097E59"/>
    <w:rsid w:val="00097F21"/>
    <w:rsid w:val="000A0CE0"/>
    <w:rsid w:val="000A22F5"/>
    <w:rsid w:val="000A2623"/>
    <w:rsid w:val="000A273A"/>
    <w:rsid w:val="000A2A69"/>
    <w:rsid w:val="000A2A91"/>
    <w:rsid w:val="000A4262"/>
    <w:rsid w:val="000A4453"/>
    <w:rsid w:val="000A4A63"/>
    <w:rsid w:val="000A5082"/>
    <w:rsid w:val="000A5250"/>
    <w:rsid w:val="000A54E8"/>
    <w:rsid w:val="000A57E7"/>
    <w:rsid w:val="000A5D5C"/>
    <w:rsid w:val="000A7281"/>
    <w:rsid w:val="000A7496"/>
    <w:rsid w:val="000B11F8"/>
    <w:rsid w:val="000B3E07"/>
    <w:rsid w:val="000B459B"/>
    <w:rsid w:val="000B4CA6"/>
    <w:rsid w:val="000B536D"/>
    <w:rsid w:val="000B57FD"/>
    <w:rsid w:val="000B6426"/>
    <w:rsid w:val="000C39A2"/>
    <w:rsid w:val="000C5F1F"/>
    <w:rsid w:val="000D3387"/>
    <w:rsid w:val="000D36E4"/>
    <w:rsid w:val="000D4079"/>
    <w:rsid w:val="000D5A93"/>
    <w:rsid w:val="000D65D2"/>
    <w:rsid w:val="000E010D"/>
    <w:rsid w:val="000E1189"/>
    <w:rsid w:val="000E1A0B"/>
    <w:rsid w:val="000E2E8A"/>
    <w:rsid w:val="000E3A3C"/>
    <w:rsid w:val="000E5E9D"/>
    <w:rsid w:val="000E6606"/>
    <w:rsid w:val="000E6EEC"/>
    <w:rsid w:val="000E7475"/>
    <w:rsid w:val="000E7506"/>
    <w:rsid w:val="000E7D1D"/>
    <w:rsid w:val="000F0720"/>
    <w:rsid w:val="000F311A"/>
    <w:rsid w:val="000F345B"/>
    <w:rsid w:val="000F3629"/>
    <w:rsid w:val="000F3766"/>
    <w:rsid w:val="000F3A29"/>
    <w:rsid w:val="000F3C58"/>
    <w:rsid w:val="000F40A3"/>
    <w:rsid w:val="000F77D5"/>
    <w:rsid w:val="00102CE6"/>
    <w:rsid w:val="00103087"/>
    <w:rsid w:val="00104367"/>
    <w:rsid w:val="00104694"/>
    <w:rsid w:val="001050D5"/>
    <w:rsid w:val="00105298"/>
    <w:rsid w:val="001054B3"/>
    <w:rsid w:val="001065BD"/>
    <w:rsid w:val="001066E0"/>
    <w:rsid w:val="00106F77"/>
    <w:rsid w:val="00110B60"/>
    <w:rsid w:val="00111E5F"/>
    <w:rsid w:val="00112DDE"/>
    <w:rsid w:val="00113EC4"/>
    <w:rsid w:val="00113F2A"/>
    <w:rsid w:val="00114969"/>
    <w:rsid w:val="00114B9A"/>
    <w:rsid w:val="00116A38"/>
    <w:rsid w:val="00116CC7"/>
    <w:rsid w:val="001209BC"/>
    <w:rsid w:val="00120D12"/>
    <w:rsid w:val="00120D26"/>
    <w:rsid w:val="00120EFE"/>
    <w:rsid w:val="001241A7"/>
    <w:rsid w:val="001246BE"/>
    <w:rsid w:val="00125500"/>
    <w:rsid w:val="00125622"/>
    <w:rsid w:val="00126078"/>
    <w:rsid w:val="0012635A"/>
    <w:rsid w:val="0012648C"/>
    <w:rsid w:val="00127595"/>
    <w:rsid w:val="00127711"/>
    <w:rsid w:val="00127AAD"/>
    <w:rsid w:val="00127CF1"/>
    <w:rsid w:val="001321B1"/>
    <w:rsid w:val="00132E8F"/>
    <w:rsid w:val="00135098"/>
    <w:rsid w:val="0013540B"/>
    <w:rsid w:val="00136BCD"/>
    <w:rsid w:val="00136E28"/>
    <w:rsid w:val="001370A9"/>
    <w:rsid w:val="0013736E"/>
    <w:rsid w:val="00140484"/>
    <w:rsid w:val="00140EEB"/>
    <w:rsid w:val="001429A7"/>
    <w:rsid w:val="00143CE9"/>
    <w:rsid w:val="00143D50"/>
    <w:rsid w:val="001441C5"/>
    <w:rsid w:val="00144C47"/>
    <w:rsid w:val="00145CDB"/>
    <w:rsid w:val="001506D9"/>
    <w:rsid w:val="0015156E"/>
    <w:rsid w:val="0015233E"/>
    <w:rsid w:val="00155135"/>
    <w:rsid w:val="00156415"/>
    <w:rsid w:val="0015765C"/>
    <w:rsid w:val="00157A7F"/>
    <w:rsid w:val="001602BA"/>
    <w:rsid w:val="00160373"/>
    <w:rsid w:val="00162145"/>
    <w:rsid w:val="00162200"/>
    <w:rsid w:val="00162FB7"/>
    <w:rsid w:val="001630E4"/>
    <w:rsid w:val="00163549"/>
    <w:rsid w:val="00164A09"/>
    <w:rsid w:val="001656D3"/>
    <w:rsid w:val="00166477"/>
    <w:rsid w:val="00171083"/>
    <w:rsid w:val="001710F0"/>
    <w:rsid w:val="00171BBF"/>
    <w:rsid w:val="00171D41"/>
    <w:rsid w:val="00173535"/>
    <w:rsid w:val="001735CF"/>
    <w:rsid w:val="00173D10"/>
    <w:rsid w:val="0017412F"/>
    <w:rsid w:val="001754A0"/>
    <w:rsid w:val="0017707B"/>
    <w:rsid w:val="001779E4"/>
    <w:rsid w:val="0018301C"/>
    <w:rsid w:val="00183F73"/>
    <w:rsid w:val="00186107"/>
    <w:rsid w:val="00186ABB"/>
    <w:rsid w:val="001877F2"/>
    <w:rsid w:val="00191EC0"/>
    <w:rsid w:val="00192B25"/>
    <w:rsid w:val="00193548"/>
    <w:rsid w:val="0019407D"/>
    <w:rsid w:val="00194739"/>
    <w:rsid w:val="00196686"/>
    <w:rsid w:val="00196DFD"/>
    <w:rsid w:val="00196F71"/>
    <w:rsid w:val="00197567"/>
    <w:rsid w:val="001A041D"/>
    <w:rsid w:val="001A1059"/>
    <w:rsid w:val="001A1617"/>
    <w:rsid w:val="001A2FE3"/>
    <w:rsid w:val="001A3418"/>
    <w:rsid w:val="001A37C5"/>
    <w:rsid w:val="001A5566"/>
    <w:rsid w:val="001A6D4F"/>
    <w:rsid w:val="001A6EEF"/>
    <w:rsid w:val="001A7167"/>
    <w:rsid w:val="001A754F"/>
    <w:rsid w:val="001A777A"/>
    <w:rsid w:val="001A79AD"/>
    <w:rsid w:val="001B07C1"/>
    <w:rsid w:val="001B09CD"/>
    <w:rsid w:val="001B0AE9"/>
    <w:rsid w:val="001B1AF1"/>
    <w:rsid w:val="001B2864"/>
    <w:rsid w:val="001B3068"/>
    <w:rsid w:val="001B343D"/>
    <w:rsid w:val="001B4803"/>
    <w:rsid w:val="001B4F25"/>
    <w:rsid w:val="001B5EC3"/>
    <w:rsid w:val="001B6251"/>
    <w:rsid w:val="001B6FE4"/>
    <w:rsid w:val="001C1A54"/>
    <w:rsid w:val="001C1F56"/>
    <w:rsid w:val="001C22B0"/>
    <w:rsid w:val="001C57AB"/>
    <w:rsid w:val="001C581B"/>
    <w:rsid w:val="001C60A4"/>
    <w:rsid w:val="001C6179"/>
    <w:rsid w:val="001C7299"/>
    <w:rsid w:val="001D2AE6"/>
    <w:rsid w:val="001D420E"/>
    <w:rsid w:val="001D58AA"/>
    <w:rsid w:val="001D7072"/>
    <w:rsid w:val="001D71AF"/>
    <w:rsid w:val="001D71E3"/>
    <w:rsid w:val="001D7DC1"/>
    <w:rsid w:val="001D7E26"/>
    <w:rsid w:val="001E0118"/>
    <w:rsid w:val="001E0DFB"/>
    <w:rsid w:val="001E1989"/>
    <w:rsid w:val="001E1F8D"/>
    <w:rsid w:val="001E2C67"/>
    <w:rsid w:val="001E31CC"/>
    <w:rsid w:val="001E6729"/>
    <w:rsid w:val="001E68A1"/>
    <w:rsid w:val="001E6DA8"/>
    <w:rsid w:val="001E6FD0"/>
    <w:rsid w:val="001E73DA"/>
    <w:rsid w:val="001E79E8"/>
    <w:rsid w:val="001F0AC8"/>
    <w:rsid w:val="001F1E6B"/>
    <w:rsid w:val="001F1EDA"/>
    <w:rsid w:val="001F308A"/>
    <w:rsid w:val="001F3431"/>
    <w:rsid w:val="001F3575"/>
    <w:rsid w:val="001F6BC6"/>
    <w:rsid w:val="001F6F70"/>
    <w:rsid w:val="002000C4"/>
    <w:rsid w:val="00200167"/>
    <w:rsid w:val="00200AFC"/>
    <w:rsid w:val="0020240A"/>
    <w:rsid w:val="002047A0"/>
    <w:rsid w:val="00207E57"/>
    <w:rsid w:val="002101BF"/>
    <w:rsid w:val="0021041E"/>
    <w:rsid w:val="0021185B"/>
    <w:rsid w:val="0021270F"/>
    <w:rsid w:val="00212DD5"/>
    <w:rsid w:val="00212E13"/>
    <w:rsid w:val="00213359"/>
    <w:rsid w:val="002134B1"/>
    <w:rsid w:val="002149B3"/>
    <w:rsid w:val="0021682C"/>
    <w:rsid w:val="002168F7"/>
    <w:rsid w:val="00216917"/>
    <w:rsid w:val="002174E4"/>
    <w:rsid w:val="002177A5"/>
    <w:rsid w:val="00217F05"/>
    <w:rsid w:val="002209FC"/>
    <w:rsid w:val="00221863"/>
    <w:rsid w:val="0022274A"/>
    <w:rsid w:val="00223024"/>
    <w:rsid w:val="002238CD"/>
    <w:rsid w:val="002249D3"/>
    <w:rsid w:val="002255B9"/>
    <w:rsid w:val="002263A3"/>
    <w:rsid w:val="00227182"/>
    <w:rsid w:val="002272EF"/>
    <w:rsid w:val="002279BC"/>
    <w:rsid w:val="002300CC"/>
    <w:rsid w:val="00230A14"/>
    <w:rsid w:val="00231343"/>
    <w:rsid w:val="00231B8E"/>
    <w:rsid w:val="002325A5"/>
    <w:rsid w:val="0023522C"/>
    <w:rsid w:val="002353FC"/>
    <w:rsid w:val="0023655A"/>
    <w:rsid w:val="00237245"/>
    <w:rsid w:val="00240D8D"/>
    <w:rsid w:val="002420E2"/>
    <w:rsid w:val="00242D1A"/>
    <w:rsid w:val="00243D47"/>
    <w:rsid w:val="002449A8"/>
    <w:rsid w:val="00244B28"/>
    <w:rsid w:val="00245504"/>
    <w:rsid w:val="002460D0"/>
    <w:rsid w:val="00247169"/>
    <w:rsid w:val="00251DDF"/>
    <w:rsid w:val="00251F05"/>
    <w:rsid w:val="00251F43"/>
    <w:rsid w:val="00252823"/>
    <w:rsid w:val="002539B6"/>
    <w:rsid w:val="00253EC4"/>
    <w:rsid w:val="00254772"/>
    <w:rsid w:val="002556FC"/>
    <w:rsid w:val="00255E33"/>
    <w:rsid w:val="00255F59"/>
    <w:rsid w:val="002562A2"/>
    <w:rsid w:val="00257038"/>
    <w:rsid w:val="00257238"/>
    <w:rsid w:val="002602E0"/>
    <w:rsid w:val="00260539"/>
    <w:rsid w:val="002607E8"/>
    <w:rsid w:val="00261B96"/>
    <w:rsid w:val="00261EDC"/>
    <w:rsid w:val="0026579B"/>
    <w:rsid w:val="00267257"/>
    <w:rsid w:val="0026760A"/>
    <w:rsid w:val="0026793B"/>
    <w:rsid w:val="00270226"/>
    <w:rsid w:val="00270628"/>
    <w:rsid w:val="00270914"/>
    <w:rsid w:val="00271600"/>
    <w:rsid w:val="00272C3F"/>
    <w:rsid w:val="00273EBC"/>
    <w:rsid w:val="00275EA2"/>
    <w:rsid w:val="00276D78"/>
    <w:rsid w:val="00277042"/>
    <w:rsid w:val="002778FB"/>
    <w:rsid w:val="00277BAF"/>
    <w:rsid w:val="00280048"/>
    <w:rsid w:val="00280617"/>
    <w:rsid w:val="00280701"/>
    <w:rsid w:val="00280CFD"/>
    <w:rsid w:val="00281233"/>
    <w:rsid w:val="00281553"/>
    <w:rsid w:val="00281580"/>
    <w:rsid w:val="00281C4A"/>
    <w:rsid w:val="00283820"/>
    <w:rsid w:val="00283DB0"/>
    <w:rsid w:val="002843E6"/>
    <w:rsid w:val="00284B4D"/>
    <w:rsid w:val="00285EB6"/>
    <w:rsid w:val="00286389"/>
    <w:rsid w:val="00286967"/>
    <w:rsid w:val="00286DF9"/>
    <w:rsid w:val="002879FF"/>
    <w:rsid w:val="002901AB"/>
    <w:rsid w:val="0029085F"/>
    <w:rsid w:val="00291283"/>
    <w:rsid w:val="0029260D"/>
    <w:rsid w:val="00294511"/>
    <w:rsid w:val="00294737"/>
    <w:rsid w:val="00294941"/>
    <w:rsid w:val="00294F41"/>
    <w:rsid w:val="00295B0E"/>
    <w:rsid w:val="00295B59"/>
    <w:rsid w:val="00295DDD"/>
    <w:rsid w:val="002969E6"/>
    <w:rsid w:val="0029732B"/>
    <w:rsid w:val="002A080C"/>
    <w:rsid w:val="002A118C"/>
    <w:rsid w:val="002A15C0"/>
    <w:rsid w:val="002A1E37"/>
    <w:rsid w:val="002A1EB3"/>
    <w:rsid w:val="002A21E3"/>
    <w:rsid w:val="002A2A04"/>
    <w:rsid w:val="002A2F37"/>
    <w:rsid w:val="002A3CA3"/>
    <w:rsid w:val="002A77A4"/>
    <w:rsid w:val="002B23EB"/>
    <w:rsid w:val="002B2F93"/>
    <w:rsid w:val="002B59B2"/>
    <w:rsid w:val="002B5D7D"/>
    <w:rsid w:val="002B6505"/>
    <w:rsid w:val="002B68C4"/>
    <w:rsid w:val="002B6A19"/>
    <w:rsid w:val="002C0656"/>
    <w:rsid w:val="002C0724"/>
    <w:rsid w:val="002C08A5"/>
    <w:rsid w:val="002C08C2"/>
    <w:rsid w:val="002C1747"/>
    <w:rsid w:val="002C1CA3"/>
    <w:rsid w:val="002C2F9F"/>
    <w:rsid w:val="002C404A"/>
    <w:rsid w:val="002C45C8"/>
    <w:rsid w:val="002C50A5"/>
    <w:rsid w:val="002C55F6"/>
    <w:rsid w:val="002C5E99"/>
    <w:rsid w:val="002C6ACE"/>
    <w:rsid w:val="002C6DAF"/>
    <w:rsid w:val="002C6FA6"/>
    <w:rsid w:val="002D0BE4"/>
    <w:rsid w:val="002D10EC"/>
    <w:rsid w:val="002D2603"/>
    <w:rsid w:val="002D2CA2"/>
    <w:rsid w:val="002D3D0D"/>
    <w:rsid w:val="002D5200"/>
    <w:rsid w:val="002D65CD"/>
    <w:rsid w:val="002D7A0C"/>
    <w:rsid w:val="002E0B36"/>
    <w:rsid w:val="002E1419"/>
    <w:rsid w:val="002E1F98"/>
    <w:rsid w:val="002E2DC5"/>
    <w:rsid w:val="002E2EB1"/>
    <w:rsid w:val="002E322A"/>
    <w:rsid w:val="002E3CE2"/>
    <w:rsid w:val="002E4BE2"/>
    <w:rsid w:val="002E5130"/>
    <w:rsid w:val="002E6063"/>
    <w:rsid w:val="002E6D3A"/>
    <w:rsid w:val="002E77FC"/>
    <w:rsid w:val="002F0574"/>
    <w:rsid w:val="002F080F"/>
    <w:rsid w:val="002F1D33"/>
    <w:rsid w:val="002F22D8"/>
    <w:rsid w:val="002F63DE"/>
    <w:rsid w:val="00301475"/>
    <w:rsid w:val="00301FF3"/>
    <w:rsid w:val="0030319C"/>
    <w:rsid w:val="00303D70"/>
    <w:rsid w:val="0030644D"/>
    <w:rsid w:val="00306D8A"/>
    <w:rsid w:val="00306DD8"/>
    <w:rsid w:val="003113DA"/>
    <w:rsid w:val="0031208C"/>
    <w:rsid w:val="00312348"/>
    <w:rsid w:val="00312F95"/>
    <w:rsid w:val="00313359"/>
    <w:rsid w:val="003140E5"/>
    <w:rsid w:val="003154F3"/>
    <w:rsid w:val="003158C8"/>
    <w:rsid w:val="00317D5B"/>
    <w:rsid w:val="00317EFB"/>
    <w:rsid w:val="00321BF3"/>
    <w:rsid w:val="00321FFD"/>
    <w:rsid w:val="00322CB0"/>
    <w:rsid w:val="003231D9"/>
    <w:rsid w:val="00323517"/>
    <w:rsid w:val="003235C9"/>
    <w:rsid w:val="003239CF"/>
    <w:rsid w:val="0032532B"/>
    <w:rsid w:val="0032589A"/>
    <w:rsid w:val="00325CBF"/>
    <w:rsid w:val="003266CD"/>
    <w:rsid w:val="0032764B"/>
    <w:rsid w:val="00327E53"/>
    <w:rsid w:val="00327FC7"/>
    <w:rsid w:val="00330447"/>
    <w:rsid w:val="00331054"/>
    <w:rsid w:val="003311F6"/>
    <w:rsid w:val="003312C3"/>
    <w:rsid w:val="00331D6B"/>
    <w:rsid w:val="00331E46"/>
    <w:rsid w:val="00331E99"/>
    <w:rsid w:val="00332A5D"/>
    <w:rsid w:val="00336299"/>
    <w:rsid w:val="00336409"/>
    <w:rsid w:val="00336C97"/>
    <w:rsid w:val="00337484"/>
    <w:rsid w:val="00337A1C"/>
    <w:rsid w:val="00337E11"/>
    <w:rsid w:val="00341760"/>
    <w:rsid w:val="00343C84"/>
    <w:rsid w:val="00343F30"/>
    <w:rsid w:val="0034409B"/>
    <w:rsid w:val="0034484F"/>
    <w:rsid w:val="00345459"/>
    <w:rsid w:val="00347CA2"/>
    <w:rsid w:val="0035028E"/>
    <w:rsid w:val="00350392"/>
    <w:rsid w:val="00350F0E"/>
    <w:rsid w:val="00352155"/>
    <w:rsid w:val="003537B8"/>
    <w:rsid w:val="00353D9B"/>
    <w:rsid w:val="003548E2"/>
    <w:rsid w:val="003554CE"/>
    <w:rsid w:val="00357355"/>
    <w:rsid w:val="003607F8"/>
    <w:rsid w:val="00360D68"/>
    <w:rsid w:val="00361B1A"/>
    <w:rsid w:val="0036340F"/>
    <w:rsid w:val="0036351E"/>
    <w:rsid w:val="00363C91"/>
    <w:rsid w:val="00364BD6"/>
    <w:rsid w:val="0036563A"/>
    <w:rsid w:val="0036774E"/>
    <w:rsid w:val="00367F4E"/>
    <w:rsid w:val="00371A59"/>
    <w:rsid w:val="00371CDE"/>
    <w:rsid w:val="00372A74"/>
    <w:rsid w:val="00373144"/>
    <w:rsid w:val="003734B9"/>
    <w:rsid w:val="00373FFB"/>
    <w:rsid w:val="003751FA"/>
    <w:rsid w:val="00377044"/>
    <w:rsid w:val="00377C9A"/>
    <w:rsid w:val="00380199"/>
    <w:rsid w:val="00381897"/>
    <w:rsid w:val="003825C8"/>
    <w:rsid w:val="00384090"/>
    <w:rsid w:val="003840A1"/>
    <w:rsid w:val="00385E6A"/>
    <w:rsid w:val="00385EB5"/>
    <w:rsid w:val="0038663F"/>
    <w:rsid w:val="0038687E"/>
    <w:rsid w:val="0038757F"/>
    <w:rsid w:val="00387C80"/>
    <w:rsid w:val="00390034"/>
    <w:rsid w:val="0039243D"/>
    <w:rsid w:val="00393FC6"/>
    <w:rsid w:val="00394715"/>
    <w:rsid w:val="00394AED"/>
    <w:rsid w:val="003955BF"/>
    <w:rsid w:val="00396BDD"/>
    <w:rsid w:val="0039704A"/>
    <w:rsid w:val="003A0770"/>
    <w:rsid w:val="003A0E11"/>
    <w:rsid w:val="003A0E4D"/>
    <w:rsid w:val="003A4BC8"/>
    <w:rsid w:val="003A4D88"/>
    <w:rsid w:val="003A7AB0"/>
    <w:rsid w:val="003A7CCB"/>
    <w:rsid w:val="003A7E64"/>
    <w:rsid w:val="003B0F6E"/>
    <w:rsid w:val="003B17C1"/>
    <w:rsid w:val="003B1C93"/>
    <w:rsid w:val="003B1D78"/>
    <w:rsid w:val="003B4CF2"/>
    <w:rsid w:val="003B4D09"/>
    <w:rsid w:val="003B4D96"/>
    <w:rsid w:val="003B5135"/>
    <w:rsid w:val="003B5903"/>
    <w:rsid w:val="003B5F98"/>
    <w:rsid w:val="003B725B"/>
    <w:rsid w:val="003B7618"/>
    <w:rsid w:val="003B7AE6"/>
    <w:rsid w:val="003C0F2B"/>
    <w:rsid w:val="003C136D"/>
    <w:rsid w:val="003C1983"/>
    <w:rsid w:val="003C1A2F"/>
    <w:rsid w:val="003C2062"/>
    <w:rsid w:val="003C23EB"/>
    <w:rsid w:val="003C3587"/>
    <w:rsid w:val="003C3CFC"/>
    <w:rsid w:val="003C4647"/>
    <w:rsid w:val="003C46F1"/>
    <w:rsid w:val="003C4826"/>
    <w:rsid w:val="003C4DC4"/>
    <w:rsid w:val="003C5541"/>
    <w:rsid w:val="003C61BF"/>
    <w:rsid w:val="003D0806"/>
    <w:rsid w:val="003D11BB"/>
    <w:rsid w:val="003D226A"/>
    <w:rsid w:val="003D235B"/>
    <w:rsid w:val="003D2DF3"/>
    <w:rsid w:val="003D444E"/>
    <w:rsid w:val="003D4462"/>
    <w:rsid w:val="003D4C39"/>
    <w:rsid w:val="003D634E"/>
    <w:rsid w:val="003D6775"/>
    <w:rsid w:val="003D6830"/>
    <w:rsid w:val="003D687E"/>
    <w:rsid w:val="003D6A5C"/>
    <w:rsid w:val="003D75D8"/>
    <w:rsid w:val="003D7BC9"/>
    <w:rsid w:val="003E0877"/>
    <w:rsid w:val="003E0F48"/>
    <w:rsid w:val="003E204D"/>
    <w:rsid w:val="003E25EF"/>
    <w:rsid w:val="003E2A15"/>
    <w:rsid w:val="003E338E"/>
    <w:rsid w:val="003E449D"/>
    <w:rsid w:val="003E5353"/>
    <w:rsid w:val="003E5A3D"/>
    <w:rsid w:val="003E5DEE"/>
    <w:rsid w:val="003E7241"/>
    <w:rsid w:val="003E7A51"/>
    <w:rsid w:val="003E7B8A"/>
    <w:rsid w:val="003F11C6"/>
    <w:rsid w:val="003F31F9"/>
    <w:rsid w:val="003F3ED6"/>
    <w:rsid w:val="003F43C2"/>
    <w:rsid w:val="003F44B2"/>
    <w:rsid w:val="003F4CFC"/>
    <w:rsid w:val="003F55AD"/>
    <w:rsid w:val="003F5600"/>
    <w:rsid w:val="003F5A04"/>
    <w:rsid w:val="003F62E6"/>
    <w:rsid w:val="00400624"/>
    <w:rsid w:val="00401DF2"/>
    <w:rsid w:val="0040310D"/>
    <w:rsid w:val="004032BE"/>
    <w:rsid w:val="004049A4"/>
    <w:rsid w:val="00404EAE"/>
    <w:rsid w:val="00405AB3"/>
    <w:rsid w:val="00405C79"/>
    <w:rsid w:val="0040626F"/>
    <w:rsid w:val="004070C1"/>
    <w:rsid w:val="00410F10"/>
    <w:rsid w:val="004115B5"/>
    <w:rsid w:val="00411B06"/>
    <w:rsid w:val="00411BD6"/>
    <w:rsid w:val="004127A7"/>
    <w:rsid w:val="00412B77"/>
    <w:rsid w:val="004142E4"/>
    <w:rsid w:val="00414411"/>
    <w:rsid w:val="00414C7C"/>
    <w:rsid w:val="004153CF"/>
    <w:rsid w:val="00416ACF"/>
    <w:rsid w:val="00420803"/>
    <w:rsid w:val="00420B12"/>
    <w:rsid w:val="00420CF0"/>
    <w:rsid w:val="00421057"/>
    <w:rsid w:val="00421C75"/>
    <w:rsid w:val="00423937"/>
    <w:rsid w:val="00423B6E"/>
    <w:rsid w:val="004244F5"/>
    <w:rsid w:val="00424717"/>
    <w:rsid w:val="00424971"/>
    <w:rsid w:val="00425106"/>
    <w:rsid w:val="00425299"/>
    <w:rsid w:val="00425427"/>
    <w:rsid w:val="00427131"/>
    <w:rsid w:val="004277A8"/>
    <w:rsid w:val="00427F25"/>
    <w:rsid w:val="00427F32"/>
    <w:rsid w:val="00430CE9"/>
    <w:rsid w:val="00430E65"/>
    <w:rsid w:val="004312C8"/>
    <w:rsid w:val="004320C0"/>
    <w:rsid w:val="00433EFF"/>
    <w:rsid w:val="00434174"/>
    <w:rsid w:val="004344AA"/>
    <w:rsid w:val="00435069"/>
    <w:rsid w:val="00435ED2"/>
    <w:rsid w:val="00436690"/>
    <w:rsid w:val="00437174"/>
    <w:rsid w:val="0044018E"/>
    <w:rsid w:val="0044033C"/>
    <w:rsid w:val="00441AE4"/>
    <w:rsid w:val="00442B82"/>
    <w:rsid w:val="00444854"/>
    <w:rsid w:val="00444B69"/>
    <w:rsid w:val="00444CFD"/>
    <w:rsid w:val="00444DAE"/>
    <w:rsid w:val="00445B1E"/>
    <w:rsid w:val="00446324"/>
    <w:rsid w:val="00446904"/>
    <w:rsid w:val="00447A2E"/>
    <w:rsid w:val="0045249C"/>
    <w:rsid w:val="004531E0"/>
    <w:rsid w:val="00453A25"/>
    <w:rsid w:val="00454CBF"/>
    <w:rsid w:val="00454E75"/>
    <w:rsid w:val="00455938"/>
    <w:rsid w:val="00455A87"/>
    <w:rsid w:val="00456972"/>
    <w:rsid w:val="00456D5A"/>
    <w:rsid w:val="004579F9"/>
    <w:rsid w:val="00457F1D"/>
    <w:rsid w:val="00460739"/>
    <w:rsid w:val="00460822"/>
    <w:rsid w:val="00462092"/>
    <w:rsid w:val="004623B6"/>
    <w:rsid w:val="00462FB0"/>
    <w:rsid w:val="004633F1"/>
    <w:rsid w:val="00463704"/>
    <w:rsid w:val="00463F62"/>
    <w:rsid w:val="00464FCA"/>
    <w:rsid w:val="004654EC"/>
    <w:rsid w:val="004664B0"/>
    <w:rsid w:val="00466D15"/>
    <w:rsid w:val="004674A5"/>
    <w:rsid w:val="00470330"/>
    <w:rsid w:val="004704A3"/>
    <w:rsid w:val="004707B0"/>
    <w:rsid w:val="00471061"/>
    <w:rsid w:val="00472FBB"/>
    <w:rsid w:val="00473011"/>
    <w:rsid w:val="004730EC"/>
    <w:rsid w:val="004736FA"/>
    <w:rsid w:val="004742E4"/>
    <w:rsid w:val="00474C4C"/>
    <w:rsid w:val="004752C4"/>
    <w:rsid w:val="00476180"/>
    <w:rsid w:val="004768B9"/>
    <w:rsid w:val="00476CFA"/>
    <w:rsid w:val="0047720C"/>
    <w:rsid w:val="004802E3"/>
    <w:rsid w:val="00481FBC"/>
    <w:rsid w:val="004822BF"/>
    <w:rsid w:val="00482B30"/>
    <w:rsid w:val="00482C31"/>
    <w:rsid w:val="00483137"/>
    <w:rsid w:val="00483940"/>
    <w:rsid w:val="00483D07"/>
    <w:rsid w:val="00484B7E"/>
    <w:rsid w:val="00485B78"/>
    <w:rsid w:val="00485E8A"/>
    <w:rsid w:val="00486E61"/>
    <w:rsid w:val="0048798E"/>
    <w:rsid w:val="00487A87"/>
    <w:rsid w:val="00490B37"/>
    <w:rsid w:val="0049346B"/>
    <w:rsid w:val="0049494C"/>
    <w:rsid w:val="00496033"/>
    <w:rsid w:val="00496D67"/>
    <w:rsid w:val="00497A2D"/>
    <w:rsid w:val="004A0380"/>
    <w:rsid w:val="004A0673"/>
    <w:rsid w:val="004A0A54"/>
    <w:rsid w:val="004A0E7B"/>
    <w:rsid w:val="004A1166"/>
    <w:rsid w:val="004A12D3"/>
    <w:rsid w:val="004A2439"/>
    <w:rsid w:val="004A2B26"/>
    <w:rsid w:val="004A5175"/>
    <w:rsid w:val="004A6481"/>
    <w:rsid w:val="004B2DDE"/>
    <w:rsid w:val="004B4883"/>
    <w:rsid w:val="004B4B81"/>
    <w:rsid w:val="004B6033"/>
    <w:rsid w:val="004B7028"/>
    <w:rsid w:val="004B7690"/>
    <w:rsid w:val="004C1A3D"/>
    <w:rsid w:val="004C21A6"/>
    <w:rsid w:val="004C21B5"/>
    <w:rsid w:val="004C325C"/>
    <w:rsid w:val="004C42FD"/>
    <w:rsid w:val="004C47EE"/>
    <w:rsid w:val="004C4B19"/>
    <w:rsid w:val="004C6D56"/>
    <w:rsid w:val="004C7D5E"/>
    <w:rsid w:val="004D02B2"/>
    <w:rsid w:val="004D0CF4"/>
    <w:rsid w:val="004D1514"/>
    <w:rsid w:val="004D19EC"/>
    <w:rsid w:val="004D2453"/>
    <w:rsid w:val="004D3747"/>
    <w:rsid w:val="004D468F"/>
    <w:rsid w:val="004D5139"/>
    <w:rsid w:val="004D5AB3"/>
    <w:rsid w:val="004D634E"/>
    <w:rsid w:val="004D6426"/>
    <w:rsid w:val="004D686A"/>
    <w:rsid w:val="004E03AE"/>
    <w:rsid w:val="004E049C"/>
    <w:rsid w:val="004E0859"/>
    <w:rsid w:val="004E15E7"/>
    <w:rsid w:val="004E321A"/>
    <w:rsid w:val="004E32E0"/>
    <w:rsid w:val="004E398A"/>
    <w:rsid w:val="004E3ECD"/>
    <w:rsid w:val="004E480A"/>
    <w:rsid w:val="004E48F5"/>
    <w:rsid w:val="004F020F"/>
    <w:rsid w:val="004F066B"/>
    <w:rsid w:val="004F0B6B"/>
    <w:rsid w:val="004F1574"/>
    <w:rsid w:val="004F29F8"/>
    <w:rsid w:val="004F31B8"/>
    <w:rsid w:val="004F39EF"/>
    <w:rsid w:val="004F41F9"/>
    <w:rsid w:val="004F5B73"/>
    <w:rsid w:val="004F6AF8"/>
    <w:rsid w:val="00501D1F"/>
    <w:rsid w:val="00501D7A"/>
    <w:rsid w:val="00502D62"/>
    <w:rsid w:val="0050432E"/>
    <w:rsid w:val="005059CF"/>
    <w:rsid w:val="00505E0C"/>
    <w:rsid w:val="00505FF8"/>
    <w:rsid w:val="00506A49"/>
    <w:rsid w:val="0050760D"/>
    <w:rsid w:val="00510544"/>
    <w:rsid w:val="0051120C"/>
    <w:rsid w:val="005117AB"/>
    <w:rsid w:val="00511C8B"/>
    <w:rsid w:val="005123F1"/>
    <w:rsid w:val="0051349C"/>
    <w:rsid w:val="00513B45"/>
    <w:rsid w:val="00513E5B"/>
    <w:rsid w:val="00515549"/>
    <w:rsid w:val="005155BA"/>
    <w:rsid w:val="00515644"/>
    <w:rsid w:val="00517DA2"/>
    <w:rsid w:val="00520BBB"/>
    <w:rsid w:val="0052201B"/>
    <w:rsid w:val="00523B62"/>
    <w:rsid w:val="00523D0A"/>
    <w:rsid w:val="00524AF8"/>
    <w:rsid w:val="00525545"/>
    <w:rsid w:val="00525DD0"/>
    <w:rsid w:val="0052694C"/>
    <w:rsid w:val="005305B2"/>
    <w:rsid w:val="005307D6"/>
    <w:rsid w:val="00531DFD"/>
    <w:rsid w:val="005326FD"/>
    <w:rsid w:val="00533267"/>
    <w:rsid w:val="00533286"/>
    <w:rsid w:val="0053478A"/>
    <w:rsid w:val="00535324"/>
    <w:rsid w:val="00536823"/>
    <w:rsid w:val="005377F5"/>
    <w:rsid w:val="00537B03"/>
    <w:rsid w:val="00537D01"/>
    <w:rsid w:val="0054167C"/>
    <w:rsid w:val="005431F9"/>
    <w:rsid w:val="00544DDA"/>
    <w:rsid w:val="00545661"/>
    <w:rsid w:val="00546E04"/>
    <w:rsid w:val="00547E35"/>
    <w:rsid w:val="005516A8"/>
    <w:rsid w:val="0055178A"/>
    <w:rsid w:val="00552B8C"/>
    <w:rsid w:val="005542EF"/>
    <w:rsid w:val="00554AE1"/>
    <w:rsid w:val="00554C7E"/>
    <w:rsid w:val="00555FCA"/>
    <w:rsid w:val="00556090"/>
    <w:rsid w:val="005602E1"/>
    <w:rsid w:val="00560BAA"/>
    <w:rsid w:val="00562D27"/>
    <w:rsid w:val="00563A4E"/>
    <w:rsid w:val="00563DAD"/>
    <w:rsid w:val="00563F3E"/>
    <w:rsid w:val="00564695"/>
    <w:rsid w:val="00564717"/>
    <w:rsid w:val="00565706"/>
    <w:rsid w:val="00570D9E"/>
    <w:rsid w:val="00571014"/>
    <w:rsid w:val="00571182"/>
    <w:rsid w:val="005712B6"/>
    <w:rsid w:val="005739C1"/>
    <w:rsid w:val="00573B18"/>
    <w:rsid w:val="0057538E"/>
    <w:rsid w:val="00575D3B"/>
    <w:rsid w:val="00576013"/>
    <w:rsid w:val="0057667B"/>
    <w:rsid w:val="00577DD8"/>
    <w:rsid w:val="00581D44"/>
    <w:rsid w:val="00582942"/>
    <w:rsid w:val="00582D1F"/>
    <w:rsid w:val="00582F4D"/>
    <w:rsid w:val="00583C96"/>
    <w:rsid w:val="00586280"/>
    <w:rsid w:val="00586F10"/>
    <w:rsid w:val="00587B49"/>
    <w:rsid w:val="0059073B"/>
    <w:rsid w:val="00590C0A"/>
    <w:rsid w:val="0059193D"/>
    <w:rsid w:val="00592204"/>
    <w:rsid w:val="00592631"/>
    <w:rsid w:val="00593273"/>
    <w:rsid w:val="00593935"/>
    <w:rsid w:val="00593957"/>
    <w:rsid w:val="005941E3"/>
    <w:rsid w:val="00594D48"/>
    <w:rsid w:val="005A2DB0"/>
    <w:rsid w:val="005A3FF2"/>
    <w:rsid w:val="005A49F6"/>
    <w:rsid w:val="005A575D"/>
    <w:rsid w:val="005A5824"/>
    <w:rsid w:val="005A7047"/>
    <w:rsid w:val="005A71FB"/>
    <w:rsid w:val="005A7E7E"/>
    <w:rsid w:val="005B1C8A"/>
    <w:rsid w:val="005B20B6"/>
    <w:rsid w:val="005B316E"/>
    <w:rsid w:val="005B3A1F"/>
    <w:rsid w:val="005C0035"/>
    <w:rsid w:val="005C0A22"/>
    <w:rsid w:val="005C2AF9"/>
    <w:rsid w:val="005C4B38"/>
    <w:rsid w:val="005C637C"/>
    <w:rsid w:val="005C64D2"/>
    <w:rsid w:val="005C69D6"/>
    <w:rsid w:val="005C7356"/>
    <w:rsid w:val="005C7CAB"/>
    <w:rsid w:val="005D023E"/>
    <w:rsid w:val="005D10A6"/>
    <w:rsid w:val="005D1487"/>
    <w:rsid w:val="005D22EB"/>
    <w:rsid w:val="005D27AB"/>
    <w:rsid w:val="005D3448"/>
    <w:rsid w:val="005D417B"/>
    <w:rsid w:val="005D420D"/>
    <w:rsid w:val="005D42A5"/>
    <w:rsid w:val="005D4B0A"/>
    <w:rsid w:val="005D646C"/>
    <w:rsid w:val="005D78A9"/>
    <w:rsid w:val="005E117B"/>
    <w:rsid w:val="005E1B02"/>
    <w:rsid w:val="005E203F"/>
    <w:rsid w:val="005E39E7"/>
    <w:rsid w:val="005E5B51"/>
    <w:rsid w:val="005E6F67"/>
    <w:rsid w:val="005E7374"/>
    <w:rsid w:val="005E7AD0"/>
    <w:rsid w:val="005F050A"/>
    <w:rsid w:val="005F2B9C"/>
    <w:rsid w:val="005F346C"/>
    <w:rsid w:val="005F424D"/>
    <w:rsid w:val="005F4373"/>
    <w:rsid w:val="005F4776"/>
    <w:rsid w:val="005F5E58"/>
    <w:rsid w:val="005F6CEA"/>
    <w:rsid w:val="00600D35"/>
    <w:rsid w:val="00601884"/>
    <w:rsid w:val="00602C89"/>
    <w:rsid w:val="006030D5"/>
    <w:rsid w:val="006052B2"/>
    <w:rsid w:val="00605A34"/>
    <w:rsid w:val="00605FCE"/>
    <w:rsid w:val="006066E2"/>
    <w:rsid w:val="0060724D"/>
    <w:rsid w:val="006076AB"/>
    <w:rsid w:val="00607AF6"/>
    <w:rsid w:val="00611AD7"/>
    <w:rsid w:val="00612776"/>
    <w:rsid w:val="00612E46"/>
    <w:rsid w:val="0061351A"/>
    <w:rsid w:val="00614172"/>
    <w:rsid w:val="0061463B"/>
    <w:rsid w:val="00616CF4"/>
    <w:rsid w:val="00621260"/>
    <w:rsid w:val="00621B9D"/>
    <w:rsid w:val="00621CAD"/>
    <w:rsid w:val="00621F03"/>
    <w:rsid w:val="006234CB"/>
    <w:rsid w:val="006261BA"/>
    <w:rsid w:val="00630EA0"/>
    <w:rsid w:val="0063126F"/>
    <w:rsid w:val="006333D0"/>
    <w:rsid w:val="00633582"/>
    <w:rsid w:val="006336DB"/>
    <w:rsid w:val="00633F7C"/>
    <w:rsid w:val="00634142"/>
    <w:rsid w:val="00634E0D"/>
    <w:rsid w:val="00635A1A"/>
    <w:rsid w:val="00635BE1"/>
    <w:rsid w:val="00635DBD"/>
    <w:rsid w:val="00636B44"/>
    <w:rsid w:val="00637A88"/>
    <w:rsid w:val="00640F84"/>
    <w:rsid w:val="00640FA7"/>
    <w:rsid w:val="006419BE"/>
    <w:rsid w:val="0064384F"/>
    <w:rsid w:val="00645182"/>
    <w:rsid w:val="00645CE6"/>
    <w:rsid w:val="00646D3C"/>
    <w:rsid w:val="00646F8B"/>
    <w:rsid w:val="006479BB"/>
    <w:rsid w:val="00647DA6"/>
    <w:rsid w:val="006500E4"/>
    <w:rsid w:val="0065049F"/>
    <w:rsid w:val="006509D0"/>
    <w:rsid w:val="00650E16"/>
    <w:rsid w:val="00650E61"/>
    <w:rsid w:val="00650FD6"/>
    <w:rsid w:val="006513D5"/>
    <w:rsid w:val="00651ABF"/>
    <w:rsid w:val="0065305B"/>
    <w:rsid w:val="00653D15"/>
    <w:rsid w:val="00655FBF"/>
    <w:rsid w:val="00657860"/>
    <w:rsid w:val="00660BA7"/>
    <w:rsid w:val="00661262"/>
    <w:rsid w:val="00662288"/>
    <w:rsid w:val="00664026"/>
    <w:rsid w:val="00665A2F"/>
    <w:rsid w:val="006670CD"/>
    <w:rsid w:val="00670425"/>
    <w:rsid w:val="00670C7D"/>
    <w:rsid w:val="00670D3B"/>
    <w:rsid w:val="006718B1"/>
    <w:rsid w:val="0067201C"/>
    <w:rsid w:val="00672283"/>
    <w:rsid w:val="006723DF"/>
    <w:rsid w:val="00674D43"/>
    <w:rsid w:val="00674D94"/>
    <w:rsid w:val="00675046"/>
    <w:rsid w:val="006753C5"/>
    <w:rsid w:val="006756FD"/>
    <w:rsid w:val="006759B3"/>
    <w:rsid w:val="00677FE8"/>
    <w:rsid w:val="00680252"/>
    <w:rsid w:val="006803AB"/>
    <w:rsid w:val="00680840"/>
    <w:rsid w:val="00680C12"/>
    <w:rsid w:val="00680D74"/>
    <w:rsid w:val="00681AEB"/>
    <w:rsid w:val="00682234"/>
    <w:rsid w:val="00683EFE"/>
    <w:rsid w:val="006847C4"/>
    <w:rsid w:val="006857FF"/>
    <w:rsid w:val="00685926"/>
    <w:rsid w:val="00686793"/>
    <w:rsid w:val="0068702D"/>
    <w:rsid w:val="00687051"/>
    <w:rsid w:val="00687497"/>
    <w:rsid w:val="00690649"/>
    <w:rsid w:val="00692002"/>
    <w:rsid w:val="006921FE"/>
    <w:rsid w:val="0069380D"/>
    <w:rsid w:val="00693EBB"/>
    <w:rsid w:val="00694E62"/>
    <w:rsid w:val="006954A2"/>
    <w:rsid w:val="00696D35"/>
    <w:rsid w:val="006A19E4"/>
    <w:rsid w:val="006A1E50"/>
    <w:rsid w:val="006A1F55"/>
    <w:rsid w:val="006A1F96"/>
    <w:rsid w:val="006A20C0"/>
    <w:rsid w:val="006A37AA"/>
    <w:rsid w:val="006A44DB"/>
    <w:rsid w:val="006A457C"/>
    <w:rsid w:val="006A495C"/>
    <w:rsid w:val="006A54CE"/>
    <w:rsid w:val="006A5AD7"/>
    <w:rsid w:val="006A5E57"/>
    <w:rsid w:val="006A712C"/>
    <w:rsid w:val="006A718C"/>
    <w:rsid w:val="006A7F3C"/>
    <w:rsid w:val="006B0072"/>
    <w:rsid w:val="006B24B4"/>
    <w:rsid w:val="006B25E9"/>
    <w:rsid w:val="006B4C03"/>
    <w:rsid w:val="006B56A6"/>
    <w:rsid w:val="006B5F7D"/>
    <w:rsid w:val="006B624B"/>
    <w:rsid w:val="006B64D6"/>
    <w:rsid w:val="006C1646"/>
    <w:rsid w:val="006C1A01"/>
    <w:rsid w:val="006C23E6"/>
    <w:rsid w:val="006C3070"/>
    <w:rsid w:val="006C30E2"/>
    <w:rsid w:val="006C4610"/>
    <w:rsid w:val="006C6572"/>
    <w:rsid w:val="006D01B5"/>
    <w:rsid w:val="006D01F0"/>
    <w:rsid w:val="006D0E54"/>
    <w:rsid w:val="006D1D39"/>
    <w:rsid w:val="006D1EBC"/>
    <w:rsid w:val="006D2439"/>
    <w:rsid w:val="006D33BB"/>
    <w:rsid w:val="006D34B0"/>
    <w:rsid w:val="006D4247"/>
    <w:rsid w:val="006D47D2"/>
    <w:rsid w:val="006D4824"/>
    <w:rsid w:val="006D4D71"/>
    <w:rsid w:val="006D531E"/>
    <w:rsid w:val="006D54F9"/>
    <w:rsid w:val="006D6701"/>
    <w:rsid w:val="006D6970"/>
    <w:rsid w:val="006D6C24"/>
    <w:rsid w:val="006D6F0A"/>
    <w:rsid w:val="006D71E3"/>
    <w:rsid w:val="006E0C9F"/>
    <w:rsid w:val="006E18C6"/>
    <w:rsid w:val="006E197F"/>
    <w:rsid w:val="006E19E6"/>
    <w:rsid w:val="006E263C"/>
    <w:rsid w:val="006E3003"/>
    <w:rsid w:val="006E4A82"/>
    <w:rsid w:val="006E4EBB"/>
    <w:rsid w:val="006E7188"/>
    <w:rsid w:val="006E79D0"/>
    <w:rsid w:val="006E79FF"/>
    <w:rsid w:val="006E7F78"/>
    <w:rsid w:val="006F0076"/>
    <w:rsid w:val="006F0737"/>
    <w:rsid w:val="006F26A6"/>
    <w:rsid w:val="006F40DB"/>
    <w:rsid w:val="006F4FC5"/>
    <w:rsid w:val="006F5F1E"/>
    <w:rsid w:val="006F6FAC"/>
    <w:rsid w:val="006F7402"/>
    <w:rsid w:val="00700B92"/>
    <w:rsid w:val="0070169A"/>
    <w:rsid w:val="007024E7"/>
    <w:rsid w:val="00702716"/>
    <w:rsid w:val="00702AF7"/>
    <w:rsid w:val="00702F6E"/>
    <w:rsid w:val="007030A3"/>
    <w:rsid w:val="00703277"/>
    <w:rsid w:val="007035FF"/>
    <w:rsid w:val="00703AA1"/>
    <w:rsid w:val="0070515E"/>
    <w:rsid w:val="00705337"/>
    <w:rsid w:val="00705956"/>
    <w:rsid w:val="007110E0"/>
    <w:rsid w:val="00713184"/>
    <w:rsid w:val="00713BEA"/>
    <w:rsid w:val="00713C73"/>
    <w:rsid w:val="00714B23"/>
    <w:rsid w:val="00714D26"/>
    <w:rsid w:val="00717B40"/>
    <w:rsid w:val="00720E1F"/>
    <w:rsid w:val="007238A3"/>
    <w:rsid w:val="0072523D"/>
    <w:rsid w:val="0072524D"/>
    <w:rsid w:val="00725A9B"/>
    <w:rsid w:val="00726155"/>
    <w:rsid w:val="0072729B"/>
    <w:rsid w:val="0072766C"/>
    <w:rsid w:val="007276C7"/>
    <w:rsid w:val="00727AFC"/>
    <w:rsid w:val="00727E31"/>
    <w:rsid w:val="00727EB6"/>
    <w:rsid w:val="0073056D"/>
    <w:rsid w:val="007327C9"/>
    <w:rsid w:val="00733874"/>
    <w:rsid w:val="0073423C"/>
    <w:rsid w:val="007342E2"/>
    <w:rsid w:val="007343E8"/>
    <w:rsid w:val="0073462A"/>
    <w:rsid w:val="00735E4C"/>
    <w:rsid w:val="007369D5"/>
    <w:rsid w:val="00736CB8"/>
    <w:rsid w:val="007376B8"/>
    <w:rsid w:val="00742CF3"/>
    <w:rsid w:val="00742EED"/>
    <w:rsid w:val="007440A8"/>
    <w:rsid w:val="00746178"/>
    <w:rsid w:val="00746B53"/>
    <w:rsid w:val="007475B2"/>
    <w:rsid w:val="007511D4"/>
    <w:rsid w:val="007526CE"/>
    <w:rsid w:val="00752CDF"/>
    <w:rsid w:val="007531DB"/>
    <w:rsid w:val="00753356"/>
    <w:rsid w:val="007549A2"/>
    <w:rsid w:val="007549FE"/>
    <w:rsid w:val="00754A89"/>
    <w:rsid w:val="00755303"/>
    <w:rsid w:val="00755FBA"/>
    <w:rsid w:val="007570F2"/>
    <w:rsid w:val="007575D3"/>
    <w:rsid w:val="007626DE"/>
    <w:rsid w:val="00762788"/>
    <w:rsid w:val="007645A9"/>
    <w:rsid w:val="0076594B"/>
    <w:rsid w:val="00765C86"/>
    <w:rsid w:val="00766247"/>
    <w:rsid w:val="00766829"/>
    <w:rsid w:val="00766C8E"/>
    <w:rsid w:val="00767B99"/>
    <w:rsid w:val="00770D1A"/>
    <w:rsid w:val="00771108"/>
    <w:rsid w:val="007713B2"/>
    <w:rsid w:val="00771C4B"/>
    <w:rsid w:val="007724A9"/>
    <w:rsid w:val="007731EE"/>
    <w:rsid w:val="00773230"/>
    <w:rsid w:val="007755A2"/>
    <w:rsid w:val="00775DC3"/>
    <w:rsid w:val="00776A8F"/>
    <w:rsid w:val="00776BDD"/>
    <w:rsid w:val="00776FBE"/>
    <w:rsid w:val="00777C71"/>
    <w:rsid w:val="00777EEF"/>
    <w:rsid w:val="00780C68"/>
    <w:rsid w:val="00782F65"/>
    <w:rsid w:val="00783B89"/>
    <w:rsid w:val="007843F9"/>
    <w:rsid w:val="00786238"/>
    <w:rsid w:val="0078651B"/>
    <w:rsid w:val="00786A1A"/>
    <w:rsid w:val="00786EB4"/>
    <w:rsid w:val="00787767"/>
    <w:rsid w:val="007901B4"/>
    <w:rsid w:val="00790B87"/>
    <w:rsid w:val="007910E6"/>
    <w:rsid w:val="007919A0"/>
    <w:rsid w:val="00791A25"/>
    <w:rsid w:val="00791FAE"/>
    <w:rsid w:val="00792B96"/>
    <w:rsid w:val="0079393D"/>
    <w:rsid w:val="00794320"/>
    <w:rsid w:val="00795143"/>
    <w:rsid w:val="00795DD3"/>
    <w:rsid w:val="00796FCB"/>
    <w:rsid w:val="00797312"/>
    <w:rsid w:val="0079794D"/>
    <w:rsid w:val="00797AC2"/>
    <w:rsid w:val="007A045D"/>
    <w:rsid w:val="007A452A"/>
    <w:rsid w:val="007A46E1"/>
    <w:rsid w:val="007A49E1"/>
    <w:rsid w:val="007A6EE6"/>
    <w:rsid w:val="007A7125"/>
    <w:rsid w:val="007B03F7"/>
    <w:rsid w:val="007B5D75"/>
    <w:rsid w:val="007B6DF5"/>
    <w:rsid w:val="007B7131"/>
    <w:rsid w:val="007B7F61"/>
    <w:rsid w:val="007B7F78"/>
    <w:rsid w:val="007C07AD"/>
    <w:rsid w:val="007C172F"/>
    <w:rsid w:val="007C1E6D"/>
    <w:rsid w:val="007C23C9"/>
    <w:rsid w:val="007C3786"/>
    <w:rsid w:val="007C52B7"/>
    <w:rsid w:val="007C5DE4"/>
    <w:rsid w:val="007C72E6"/>
    <w:rsid w:val="007C7497"/>
    <w:rsid w:val="007C7902"/>
    <w:rsid w:val="007C79AC"/>
    <w:rsid w:val="007C7B1A"/>
    <w:rsid w:val="007C7CC4"/>
    <w:rsid w:val="007D1311"/>
    <w:rsid w:val="007D1378"/>
    <w:rsid w:val="007D17F7"/>
    <w:rsid w:val="007D2008"/>
    <w:rsid w:val="007D2AAB"/>
    <w:rsid w:val="007D308B"/>
    <w:rsid w:val="007D4F69"/>
    <w:rsid w:val="007D6167"/>
    <w:rsid w:val="007D6E03"/>
    <w:rsid w:val="007D7782"/>
    <w:rsid w:val="007E087A"/>
    <w:rsid w:val="007E12B1"/>
    <w:rsid w:val="007E14F0"/>
    <w:rsid w:val="007E2A91"/>
    <w:rsid w:val="007E30ED"/>
    <w:rsid w:val="007E3760"/>
    <w:rsid w:val="007E48FF"/>
    <w:rsid w:val="007E4E72"/>
    <w:rsid w:val="007E60E1"/>
    <w:rsid w:val="007E654E"/>
    <w:rsid w:val="007E6C7A"/>
    <w:rsid w:val="007E7B7E"/>
    <w:rsid w:val="007E7EB2"/>
    <w:rsid w:val="007F0E88"/>
    <w:rsid w:val="007F11C6"/>
    <w:rsid w:val="007F1468"/>
    <w:rsid w:val="007F1891"/>
    <w:rsid w:val="007F1A79"/>
    <w:rsid w:val="007F1D93"/>
    <w:rsid w:val="007F37B8"/>
    <w:rsid w:val="007F4A35"/>
    <w:rsid w:val="007F4B95"/>
    <w:rsid w:val="007F4C2E"/>
    <w:rsid w:val="007F5040"/>
    <w:rsid w:val="007F5771"/>
    <w:rsid w:val="007F6765"/>
    <w:rsid w:val="007F7441"/>
    <w:rsid w:val="007F7A27"/>
    <w:rsid w:val="007F7CE0"/>
    <w:rsid w:val="008004C5"/>
    <w:rsid w:val="00800533"/>
    <w:rsid w:val="00801AFC"/>
    <w:rsid w:val="00802DB5"/>
    <w:rsid w:val="00803F7E"/>
    <w:rsid w:val="00804D94"/>
    <w:rsid w:val="0080547C"/>
    <w:rsid w:val="00805ACB"/>
    <w:rsid w:val="00805B62"/>
    <w:rsid w:val="008061D3"/>
    <w:rsid w:val="0080665B"/>
    <w:rsid w:val="00810572"/>
    <w:rsid w:val="00812E03"/>
    <w:rsid w:val="00812FAA"/>
    <w:rsid w:val="0081430D"/>
    <w:rsid w:val="00814A29"/>
    <w:rsid w:val="0081755B"/>
    <w:rsid w:val="00821438"/>
    <w:rsid w:val="00821EEE"/>
    <w:rsid w:val="00822016"/>
    <w:rsid w:val="00823F9A"/>
    <w:rsid w:val="00824164"/>
    <w:rsid w:val="0082435F"/>
    <w:rsid w:val="008243D9"/>
    <w:rsid w:val="0082498C"/>
    <w:rsid w:val="008253F9"/>
    <w:rsid w:val="008254BE"/>
    <w:rsid w:val="00826573"/>
    <w:rsid w:val="00827559"/>
    <w:rsid w:val="00827A09"/>
    <w:rsid w:val="00830E35"/>
    <w:rsid w:val="008313B7"/>
    <w:rsid w:val="00831DA2"/>
    <w:rsid w:val="00831EAA"/>
    <w:rsid w:val="00831FA4"/>
    <w:rsid w:val="00832FAB"/>
    <w:rsid w:val="008330DB"/>
    <w:rsid w:val="008330F8"/>
    <w:rsid w:val="00833ADB"/>
    <w:rsid w:val="008348AB"/>
    <w:rsid w:val="008349C5"/>
    <w:rsid w:val="00836123"/>
    <w:rsid w:val="00836556"/>
    <w:rsid w:val="008413AD"/>
    <w:rsid w:val="00842405"/>
    <w:rsid w:val="00842896"/>
    <w:rsid w:val="00843B07"/>
    <w:rsid w:val="00843DF7"/>
    <w:rsid w:val="00844656"/>
    <w:rsid w:val="008448F3"/>
    <w:rsid w:val="008454B4"/>
    <w:rsid w:val="00845575"/>
    <w:rsid w:val="008455A4"/>
    <w:rsid w:val="00845A9E"/>
    <w:rsid w:val="00847D2C"/>
    <w:rsid w:val="00850CE4"/>
    <w:rsid w:val="00851BB5"/>
    <w:rsid w:val="00851D0D"/>
    <w:rsid w:val="00851EA7"/>
    <w:rsid w:val="00852426"/>
    <w:rsid w:val="00852C5D"/>
    <w:rsid w:val="00853D2F"/>
    <w:rsid w:val="0085488B"/>
    <w:rsid w:val="008549F5"/>
    <w:rsid w:val="00855789"/>
    <w:rsid w:val="00856C9C"/>
    <w:rsid w:val="0085712C"/>
    <w:rsid w:val="0085778F"/>
    <w:rsid w:val="00860455"/>
    <w:rsid w:val="0086288C"/>
    <w:rsid w:val="00862F83"/>
    <w:rsid w:val="0086355B"/>
    <w:rsid w:val="0086385C"/>
    <w:rsid w:val="008647CA"/>
    <w:rsid w:val="008670A7"/>
    <w:rsid w:val="0087091A"/>
    <w:rsid w:val="008709DF"/>
    <w:rsid w:val="00870DC2"/>
    <w:rsid w:val="00870E73"/>
    <w:rsid w:val="008715E2"/>
    <w:rsid w:val="00872216"/>
    <w:rsid w:val="00872FAB"/>
    <w:rsid w:val="008744D2"/>
    <w:rsid w:val="00874C18"/>
    <w:rsid w:val="00876387"/>
    <w:rsid w:val="008777BB"/>
    <w:rsid w:val="00880F0D"/>
    <w:rsid w:val="00882084"/>
    <w:rsid w:val="0088279A"/>
    <w:rsid w:val="00882B87"/>
    <w:rsid w:val="00884727"/>
    <w:rsid w:val="00884B20"/>
    <w:rsid w:val="00884E90"/>
    <w:rsid w:val="00885CE2"/>
    <w:rsid w:val="00885E36"/>
    <w:rsid w:val="00886943"/>
    <w:rsid w:val="00886ACD"/>
    <w:rsid w:val="008930A0"/>
    <w:rsid w:val="00895144"/>
    <w:rsid w:val="00895FEA"/>
    <w:rsid w:val="00897F93"/>
    <w:rsid w:val="008A031B"/>
    <w:rsid w:val="008A0948"/>
    <w:rsid w:val="008A0B45"/>
    <w:rsid w:val="008A2197"/>
    <w:rsid w:val="008A36B9"/>
    <w:rsid w:val="008A4996"/>
    <w:rsid w:val="008A4A90"/>
    <w:rsid w:val="008A6828"/>
    <w:rsid w:val="008A6A11"/>
    <w:rsid w:val="008A701B"/>
    <w:rsid w:val="008B0F03"/>
    <w:rsid w:val="008B1CFE"/>
    <w:rsid w:val="008B234F"/>
    <w:rsid w:val="008B2990"/>
    <w:rsid w:val="008B2B8E"/>
    <w:rsid w:val="008B36E7"/>
    <w:rsid w:val="008B3B4B"/>
    <w:rsid w:val="008B3B97"/>
    <w:rsid w:val="008B4269"/>
    <w:rsid w:val="008B5185"/>
    <w:rsid w:val="008B6364"/>
    <w:rsid w:val="008B646A"/>
    <w:rsid w:val="008B6786"/>
    <w:rsid w:val="008B69D4"/>
    <w:rsid w:val="008B726A"/>
    <w:rsid w:val="008C1726"/>
    <w:rsid w:val="008C2AAC"/>
    <w:rsid w:val="008C2FAA"/>
    <w:rsid w:val="008C33C2"/>
    <w:rsid w:val="008C4718"/>
    <w:rsid w:val="008C4D15"/>
    <w:rsid w:val="008C5025"/>
    <w:rsid w:val="008C5A26"/>
    <w:rsid w:val="008C618B"/>
    <w:rsid w:val="008C6596"/>
    <w:rsid w:val="008C6A06"/>
    <w:rsid w:val="008C7B95"/>
    <w:rsid w:val="008D02E0"/>
    <w:rsid w:val="008D0E73"/>
    <w:rsid w:val="008D0EA0"/>
    <w:rsid w:val="008D25E0"/>
    <w:rsid w:val="008D3AE4"/>
    <w:rsid w:val="008D4F43"/>
    <w:rsid w:val="008D5037"/>
    <w:rsid w:val="008D5792"/>
    <w:rsid w:val="008D5B78"/>
    <w:rsid w:val="008D6F03"/>
    <w:rsid w:val="008E032F"/>
    <w:rsid w:val="008E0DC3"/>
    <w:rsid w:val="008E1E3E"/>
    <w:rsid w:val="008E1F5C"/>
    <w:rsid w:val="008E2C08"/>
    <w:rsid w:val="008E3536"/>
    <w:rsid w:val="008E428D"/>
    <w:rsid w:val="008E50C5"/>
    <w:rsid w:val="008E5805"/>
    <w:rsid w:val="008E6838"/>
    <w:rsid w:val="008E6D3C"/>
    <w:rsid w:val="008E7413"/>
    <w:rsid w:val="008F0017"/>
    <w:rsid w:val="008F0818"/>
    <w:rsid w:val="008F1617"/>
    <w:rsid w:val="008F1A7B"/>
    <w:rsid w:val="008F1EC0"/>
    <w:rsid w:val="008F28E6"/>
    <w:rsid w:val="008F2BDF"/>
    <w:rsid w:val="008F38FB"/>
    <w:rsid w:val="008F3AC7"/>
    <w:rsid w:val="008F4120"/>
    <w:rsid w:val="008F600F"/>
    <w:rsid w:val="008F6143"/>
    <w:rsid w:val="0090319D"/>
    <w:rsid w:val="0090491E"/>
    <w:rsid w:val="00907339"/>
    <w:rsid w:val="009103FD"/>
    <w:rsid w:val="009109C4"/>
    <w:rsid w:val="00912859"/>
    <w:rsid w:val="00912B17"/>
    <w:rsid w:val="00912F87"/>
    <w:rsid w:val="00913284"/>
    <w:rsid w:val="00914828"/>
    <w:rsid w:val="009148AF"/>
    <w:rsid w:val="00915386"/>
    <w:rsid w:val="00915602"/>
    <w:rsid w:val="00915979"/>
    <w:rsid w:val="009177B4"/>
    <w:rsid w:val="00917DEB"/>
    <w:rsid w:val="00920B8E"/>
    <w:rsid w:val="00920D14"/>
    <w:rsid w:val="00920F49"/>
    <w:rsid w:val="00921E6C"/>
    <w:rsid w:val="009221B3"/>
    <w:rsid w:val="009227B3"/>
    <w:rsid w:val="00923F64"/>
    <w:rsid w:val="00924026"/>
    <w:rsid w:val="00925223"/>
    <w:rsid w:val="009257D5"/>
    <w:rsid w:val="00925ACD"/>
    <w:rsid w:val="009265F6"/>
    <w:rsid w:val="00926832"/>
    <w:rsid w:val="00930107"/>
    <w:rsid w:val="009340AB"/>
    <w:rsid w:val="0093429F"/>
    <w:rsid w:val="009345EC"/>
    <w:rsid w:val="009352C2"/>
    <w:rsid w:val="00935ABA"/>
    <w:rsid w:val="00935BC1"/>
    <w:rsid w:val="009361AF"/>
    <w:rsid w:val="00936790"/>
    <w:rsid w:val="00937FF4"/>
    <w:rsid w:val="00940A7D"/>
    <w:rsid w:val="0094255E"/>
    <w:rsid w:val="00943918"/>
    <w:rsid w:val="00945D87"/>
    <w:rsid w:val="0094616B"/>
    <w:rsid w:val="00950D88"/>
    <w:rsid w:val="00952FB9"/>
    <w:rsid w:val="00953637"/>
    <w:rsid w:val="00955500"/>
    <w:rsid w:val="009560B9"/>
    <w:rsid w:val="009560E0"/>
    <w:rsid w:val="00956840"/>
    <w:rsid w:val="00957E38"/>
    <w:rsid w:val="00960008"/>
    <w:rsid w:val="00960300"/>
    <w:rsid w:val="00960DD9"/>
    <w:rsid w:val="0096306D"/>
    <w:rsid w:val="00963450"/>
    <w:rsid w:val="009645F1"/>
    <w:rsid w:val="00966EB2"/>
    <w:rsid w:val="00967552"/>
    <w:rsid w:val="00967BDE"/>
    <w:rsid w:val="009710D0"/>
    <w:rsid w:val="00971B90"/>
    <w:rsid w:val="009726CA"/>
    <w:rsid w:val="00972AFE"/>
    <w:rsid w:val="0097484C"/>
    <w:rsid w:val="00976BB8"/>
    <w:rsid w:val="00976E9C"/>
    <w:rsid w:val="00977417"/>
    <w:rsid w:val="00980515"/>
    <w:rsid w:val="00981A97"/>
    <w:rsid w:val="00982919"/>
    <w:rsid w:val="00983911"/>
    <w:rsid w:val="0098451F"/>
    <w:rsid w:val="00986400"/>
    <w:rsid w:val="00986931"/>
    <w:rsid w:val="00987904"/>
    <w:rsid w:val="00990DF6"/>
    <w:rsid w:val="00991652"/>
    <w:rsid w:val="00995B96"/>
    <w:rsid w:val="00996422"/>
    <w:rsid w:val="00996621"/>
    <w:rsid w:val="009A11A3"/>
    <w:rsid w:val="009A1373"/>
    <w:rsid w:val="009A147A"/>
    <w:rsid w:val="009A1F44"/>
    <w:rsid w:val="009A200A"/>
    <w:rsid w:val="009A23C5"/>
    <w:rsid w:val="009A263E"/>
    <w:rsid w:val="009A3608"/>
    <w:rsid w:val="009A3AD6"/>
    <w:rsid w:val="009A3FDE"/>
    <w:rsid w:val="009A44FE"/>
    <w:rsid w:val="009A481F"/>
    <w:rsid w:val="009A5136"/>
    <w:rsid w:val="009A5F4E"/>
    <w:rsid w:val="009A5FAD"/>
    <w:rsid w:val="009A6144"/>
    <w:rsid w:val="009A6C33"/>
    <w:rsid w:val="009A7F40"/>
    <w:rsid w:val="009B1092"/>
    <w:rsid w:val="009B1BA6"/>
    <w:rsid w:val="009B20E9"/>
    <w:rsid w:val="009B27BA"/>
    <w:rsid w:val="009B38CD"/>
    <w:rsid w:val="009B56AB"/>
    <w:rsid w:val="009B6069"/>
    <w:rsid w:val="009B7712"/>
    <w:rsid w:val="009C0C31"/>
    <w:rsid w:val="009C1600"/>
    <w:rsid w:val="009C2B18"/>
    <w:rsid w:val="009C2CCE"/>
    <w:rsid w:val="009C2F62"/>
    <w:rsid w:val="009C3240"/>
    <w:rsid w:val="009C3CB3"/>
    <w:rsid w:val="009C3D1C"/>
    <w:rsid w:val="009C3EB3"/>
    <w:rsid w:val="009C5A54"/>
    <w:rsid w:val="009C6AA8"/>
    <w:rsid w:val="009C6C6A"/>
    <w:rsid w:val="009C6F43"/>
    <w:rsid w:val="009D1130"/>
    <w:rsid w:val="009D1682"/>
    <w:rsid w:val="009D354E"/>
    <w:rsid w:val="009D3E04"/>
    <w:rsid w:val="009D487B"/>
    <w:rsid w:val="009D4A64"/>
    <w:rsid w:val="009D694E"/>
    <w:rsid w:val="009D6C42"/>
    <w:rsid w:val="009E0443"/>
    <w:rsid w:val="009E0CB1"/>
    <w:rsid w:val="009E11A2"/>
    <w:rsid w:val="009E1973"/>
    <w:rsid w:val="009E23A6"/>
    <w:rsid w:val="009E4F40"/>
    <w:rsid w:val="009E599B"/>
    <w:rsid w:val="009E5FE2"/>
    <w:rsid w:val="009E6A3F"/>
    <w:rsid w:val="009E6C3A"/>
    <w:rsid w:val="009E7299"/>
    <w:rsid w:val="009F033E"/>
    <w:rsid w:val="009F1DDE"/>
    <w:rsid w:val="009F24E8"/>
    <w:rsid w:val="009F2A7D"/>
    <w:rsid w:val="009F325A"/>
    <w:rsid w:val="009F36D2"/>
    <w:rsid w:val="009F3CAD"/>
    <w:rsid w:val="009F454B"/>
    <w:rsid w:val="009F4E0E"/>
    <w:rsid w:val="009F5BFB"/>
    <w:rsid w:val="009F64DC"/>
    <w:rsid w:val="009F66AE"/>
    <w:rsid w:val="00A00192"/>
    <w:rsid w:val="00A0035A"/>
    <w:rsid w:val="00A00427"/>
    <w:rsid w:val="00A00B3F"/>
    <w:rsid w:val="00A01249"/>
    <w:rsid w:val="00A01394"/>
    <w:rsid w:val="00A01BB0"/>
    <w:rsid w:val="00A0205D"/>
    <w:rsid w:val="00A039BC"/>
    <w:rsid w:val="00A04A05"/>
    <w:rsid w:val="00A0580D"/>
    <w:rsid w:val="00A0639C"/>
    <w:rsid w:val="00A10727"/>
    <w:rsid w:val="00A11994"/>
    <w:rsid w:val="00A12839"/>
    <w:rsid w:val="00A13598"/>
    <w:rsid w:val="00A13B6A"/>
    <w:rsid w:val="00A15FD1"/>
    <w:rsid w:val="00A166B6"/>
    <w:rsid w:val="00A16AD3"/>
    <w:rsid w:val="00A16B9A"/>
    <w:rsid w:val="00A20355"/>
    <w:rsid w:val="00A203F0"/>
    <w:rsid w:val="00A20419"/>
    <w:rsid w:val="00A2098C"/>
    <w:rsid w:val="00A22BA1"/>
    <w:rsid w:val="00A23596"/>
    <w:rsid w:val="00A24115"/>
    <w:rsid w:val="00A24628"/>
    <w:rsid w:val="00A24690"/>
    <w:rsid w:val="00A24A53"/>
    <w:rsid w:val="00A24C64"/>
    <w:rsid w:val="00A251EE"/>
    <w:rsid w:val="00A25E52"/>
    <w:rsid w:val="00A263DD"/>
    <w:rsid w:val="00A26B49"/>
    <w:rsid w:val="00A273C5"/>
    <w:rsid w:val="00A300E0"/>
    <w:rsid w:val="00A31F94"/>
    <w:rsid w:val="00A3289C"/>
    <w:rsid w:val="00A33C2E"/>
    <w:rsid w:val="00A3469A"/>
    <w:rsid w:val="00A35E8D"/>
    <w:rsid w:val="00A363C3"/>
    <w:rsid w:val="00A36F9C"/>
    <w:rsid w:val="00A37794"/>
    <w:rsid w:val="00A378E2"/>
    <w:rsid w:val="00A37C13"/>
    <w:rsid w:val="00A40CCF"/>
    <w:rsid w:val="00A41886"/>
    <w:rsid w:val="00A42F1C"/>
    <w:rsid w:val="00A4331A"/>
    <w:rsid w:val="00A44906"/>
    <w:rsid w:val="00A44A59"/>
    <w:rsid w:val="00A45AF0"/>
    <w:rsid w:val="00A45EDD"/>
    <w:rsid w:val="00A50F38"/>
    <w:rsid w:val="00A5142D"/>
    <w:rsid w:val="00A5271D"/>
    <w:rsid w:val="00A54A97"/>
    <w:rsid w:val="00A5565F"/>
    <w:rsid w:val="00A558B9"/>
    <w:rsid w:val="00A56118"/>
    <w:rsid w:val="00A56F42"/>
    <w:rsid w:val="00A6297C"/>
    <w:rsid w:val="00A62EB0"/>
    <w:rsid w:val="00A63026"/>
    <w:rsid w:val="00A640A5"/>
    <w:rsid w:val="00A641C8"/>
    <w:rsid w:val="00A64690"/>
    <w:rsid w:val="00A64E3E"/>
    <w:rsid w:val="00A65088"/>
    <w:rsid w:val="00A6538A"/>
    <w:rsid w:val="00A6687B"/>
    <w:rsid w:val="00A67F79"/>
    <w:rsid w:val="00A70ACC"/>
    <w:rsid w:val="00A766FD"/>
    <w:rsid w:val="00A775D3"/>
    <w:rsid w:val="00A80200"/>
    <w:rsid w:val="00A8063D"/>
    <w:rsid w:val="00A807EA"/>
    <w:rsid w:val="00A814CB"/>
    <w:rsid w:val="00A81AAF"/>
    <w:rsid w:val="00A823CF"/>
    <w:rsid w:val="00A82ED1"/>
    <w:rsid w:val="00A83178"/>
    <w:rsid w:val="00A834A8"/>
    <w:rsid w:val="00A83B13"/>
    <w:rsid w:val="00A83D0F"/>
    <w:rsid w:val="00A8439F"/>
    <w:rsid w:val="00A84574"/>
    <w:rsid w:val="00A84941"/>
    <w:rsid w:val="00A85350"/>
    <w:rsid w:val="00A853C7"/>
    <w:rsid w:val="00A86EBB"/>
    <w:rsid w:val="00A87F97"/>
    <w:rsid w:val="00A90514"/>
    <w:rsid w:val="00A939C1"/>
    <w:rsid w:val="00A939E9"/>
    <w:rsid w:val="00A93FC4"/>
    <w:rsid w:val="00A9546E"/>
    <w:rsid w:val="00A95BF0"/>
    <w:rsid w:val="00A95EC5"/>
    <w:rsid w:val="00A96CE1"/>
    <w:rsid w:val="00A96D36"/>
    <w:rsid w:val="00A9753F"/>
    <w:rsid w:val="00AA15BD"/>
    <w:rsid w:val="00AA1F05"/>
    <w:rsid w:val="00AA1F43"/>
    <w:rsid w:val="00AA2CFC"/>
    <w:rsid w:val="00AA2DF2"/>
    <w:rsid w:val="00AA4142"/>
    <w:rsid w:val="00AA4168"/>
    <w:rsid w:val="00AA4272"/>
    <w:rsid w:val="00AA4557"/>
    <w:rsid w:val="00AA4ED1"/>
    <w:rsid w:val="00AA5141"/>
    <w:rsid w:val="00AA5996"/>
    <w:rsid w:val="00AA623D"/>
    <w:rsid w:val="00AA6361"/>
    <w:rsid w:val="00AA69CA"/>
    <w:rsid w:val="00AA7258"/>
    <w:rsid w:val="00AB0039"/>
    <w:rsid w:val="00AB17CB"/>
    <w:rsid w:val="00AB2BBF"/>
    <w:rsid w:val="00AB304F"/>
    <w:rsid w:val="00AB3A19"/>
    <w:rsid w:val="00AB3C6F"/>
    <w:rsid w:val="00AB3DE3"/>
    <w:rsid w:val="00AB478D"/>
    <w:rsid w:val="00AB4F86"/>
    <w:rsid w:val="00AC11F9"/>
    <w:rsid w:val="00AC2E8C"/>
    <w:rsid w:val="00AC31E0"/>
    <w:rsid w:val="00AC4812"/>
    <w:rsid w:val="00AC4B2E"/>
    <w:rsid w:val="00AC502E"/>
    <w:rsid w:val="00AC6558"/>
    <w:rsid w:val="00AC6E3A"/>
    <w:rsid w:val="00AC79B1"/>
    <w:rsid w:val="00AC7BBD"/>
    <w:rsid w:val="00AD2BEE"/>
    <w:rsid w:val="00AD3FF8"/>
    <w:rsid w:val="00AD50A7"/>
    <w:rsid w:val="00AD548E"/>
    <w:rsid w:val="00AD5744"/>
    <w:rsid w:val="00AD5B54"/>
    <w:rsid w:val="00AD5C08"/>
    <w:rsid w:val="00AD5D29"/>
    <w:rsid w:val="00AE04D2"/>
    <w:rsid w:val="00AE0C8A"/>
    <w:rsid w:val="00AE16BF"/>
    <w:rsid w:val="00AE4407"/>
    <w:rsid w:val="00AE495C"/>
    <w:rsid w:val="00AE696F"/>
    <w:rsid w:val="00AE7469"/>
    <w:rsid w:val="00AF0DC0"/>
    <w:rsid w:val="00AF11C1"/>
    <w:rsid w:val="00AF1D67"/>
    <w:rsid w:val="00AF27D7"/>
    <w:rsid w:val="00AF3F47"/>
    <w:rsid w:val="00AF418C"/>
    <w:rsid w:val="00AF5401"/>
    <w:rsid w:val="00AF6D29"/>
    <w:rsid w:val="00AF7510"/>
    <w:rsid w:val="00B028DA"/>
    <w:rsid w:val="00B034BF"/>
    <w:rsid w:val="00B03CAB"/>
    <w:rsid w:val="00B047CC"/>
    <w:rsid w:val="00B04952"/>
    <w:rsid w:val="00B07CB0"/>
    <w:rsid w:val="00B10877"/>
    <w:rsid w:val="00B14107"/>
    <w:rsid w:val="00B141C6"/>
    <w:rsid w:val="00B14273"/>
    <w:rsid w:val="00B15280"/>
    <w:rsid w:val="00B15647"/>
    <w:rsid w:val="00B1696B"/>
    <w:rsid w:val="00B1798F"/>
    <w:rsid w:val="00B208B2"/>
    <w:rsid w:val="00B20CCB"/>
    <w:rsid w:val="00B21A8F"/>
    <w:rsid w:val="00B22954"/>
    <w:rsid w:val="00B22DE1"/>
    <w:rsid w:val="00B232C2"/>
    <w:rsid w:val="00B23B6C"/>
    <w:rsid w:val="00B2492C"/>
    <w:rsid w:val="00B25219"/>
    <w:rsid w:val="00B25783"/>
    <w:rsid w:val="00B25F8B"/>
    <w:rsid w:val="00B2616B"/>
    <w:rsid w:val="00B267F8"/>
    <w:rsid w:val="00B26F1D"/>
    <w:rsid w:val="00B2724C"/>
    <w:rsid w:val="00B31EED"/>
    <w:rsid w:val="00B323CB"/>
    <w:rsid w:val="00B32C9E"/>
    <w:rsid w:val="00B33090"/>
    <w:rsid w:val="00B342B2"/>
    <w:rsid w:val="00B35307"/>
    <w:rsid w:val="00B35D36"/>
    <w:rsid w:val="00B35D70"/>
    <w:rsid w:val="00B35DCF"/>
    <w:rsid w:val="00B361E2"/>
    <w:rsid w:val="00B36A70"/>
    <w:rsid w:val="00B37967"/>
    <w:rsid w:val="00B40F77"/>
    <w:rsid w:val="00B43107"/>
    <w:rsid w:val="00B46B8C"/>
    <w:rsid w:val="00B475CD"/>
    <w:rsid w:val="00B51019"/>
    <w:rsid w:val="00B5208D"/>
    <w:rsid w:val="00B547A6"/>
    <w:rsid w:val="00B55083"/>
    <w:rsid w:val="00B576B6"/>
    <w:rsid w:val="00B621B5"/>
    <w:rsid w:val="00B627EE"/>
    <w:rsid w:val="00B628AC"/>
    <w:rsid w:val="00B6309B"/>
    <w:rsid w:val="00B63B8C"/>
    <w:rsid w:val="00B64AD7"/>
    <w:rsid w:val="00B665BA"/>
    <w:rsid w:val="00B66604"/>
    <w:rsid w:val="00B67C3F"/>
    <w:rsid w:val="00B70727"/>
    <w:rsid w:val="00B7086F"/>
    <w:rsid w:val="00B71070"/>
    <w:rsid w:val="00B71AC1"/>
    <w:rsid w:val="00B71BC3"/>
    <w:rsid w:val="00B72380"/>
    <w:rsid w:val="00B72D0F"/>
    <w:rsid w:val="00B73661"/>
    <w:rsid w:val="00B73C66"/>
    <w:rsid w:val="00B747DD"/>
    <w:rsid w:val="00B75171"/>
    <w:rsid w:val="00B7535C"/>
    <w:rsid w:val="00B76FF1"/>
    <w:rsid w:val="00B803AE"/>
    <w:rsid w:val="00B80944"/>
    <w:rsid w:val="00B80D12"/>
    <w:rsid w:val="00B811DB"/>
    <w:rsid w:val="00B82F21"/>
    <w:rsid w:val="00B8530D"/>
    <w:rsid w:val="00B858F1"/>
    <w:rsid w:val="00B85A67"/>
    <w:rsid w:val="00B861C4"/>
    <w:rsid w:val="00B875D7"/>
    <w:rsid w:val="00B87B9F"/>
    <w:rsid w:val="00B90AC3"/>
    <w:rsid w:val="00B912DB"/>
    <w:rsid w:val="00B91B8D"/>
    <w:rsid w:val="00B91D15"/>
    <w:rsid w:val="00B9407E"/>
    <w:rsid w:val="00B94C28"/>
    <w:rsid w:val="00B974ED"/>
    <w:rsid w:val="00B979CC"/>
    <w:rsid w:val="00B979FC"/>
    <w:rsid w:val="00BA0E85"/>
    <w:rsid w:val="00BA23FA"/>
    <w:rsid w:val="00BA36F9"/>
    <w:rsid w:val="00BA3F43"/>
    <w:rsid w:val="00BA4BEE"/>
    <w:rsid w:val="00BA76A7"/>
    <w:rsid w:val="00BA77B0"/>
    <w:rsid w:val="00BB0220"/>
    <w:rsid w:val="00BB111E"/>
    <w:rsid w:val="00BB1FE4"/>
    <w:rsid w:val="00BB30D4"/>
    <w:rsid w:val="00BB411A"/>
    <w:rsid w:val="00BB4261"/>
    <w:rsid w:val="00BB4EFE"/>
    <w:rsid w:val="00BB5ED4"/>
    <w:rsid w:val="00BB6AE2"/>
    <w:rsid w:val="00BB72C7"/>
    <w:rsid w:val="00BB7BE3"/>
    <w:rsid w:val="00BB7E38"/>
    <w:rsid w:val="00BC0734"/>
    <w:rsid w:val="00BC1078"/>
    <w:rsid w:val="00BC17D0"/>
    <w:rsid w:val="00BC20E7"/>
    <w:rsid w:val="00BC2408"/>
    <w:rsid w:val="00BC310A"/>
    <w:rsid w:val="00BC36F2"/>
    <w:rsid w:val="00BC4183"/>
    <w:rsid w:val="00BC5DB2"/>
    <w:rsid w:val="00BC721F"/>
    <w:rsid w:val="00BC785A"/>
    <w:rsid w:val="00BD272E"/>
    <w:rsid w:val="00BD2A14"/>
    <w:rsid w:val="00BD32C5"/>
    <w:rsid w:val="00BD3F37"/>
    <w:rsid w:val="00BD4B62"/>
    <w:rsid w:val="00BD548E"/>
    <w:rsid w:val="00BE02A8"/>
    <w:rsid w:val="00BE08C7"/>
    <w:rsid w:val="00BE0EF5"/>
    <w:rsid w:val="00BE23FA"/>
    <w:rsid w:val="00BE272B"/>
    <w:rsid w:val="00BE39F3"/>
    <w:rsid w:val="00BE5A84"/>
    <w:rsid w:val="00BE617D"/>
    <w:rsid w:val="00BF1F4A"/>
    <w:rsid w:val="00BF314D"/>
    <w:rsid w:val="00BF38FB"/>
    <w:rsid w:val="00BF4E12"/>
    <w:rsid w:val="00BF5256"/>
    <w:rsid w:val="00BF7A9C"/>
    <w:rsid w:val="00BF7C26"/>
    <w:rsid w:val="00C001D5"/>
    <w:rsid w:val="00C0100F"/>
    <w:rsid w:val="00C0213E"/>
    <w:rsid w:val="00C02293"/>
    <w:rsid w:val="00C027F0"/>
    <w:rsid w:val="00C02C1A"/>
    <w:rsid w:val="00C05555"/>
    <w:rsid w:val="00C05616"/>
    <w:rsid w:val="00C05ACD"/>
    <w:rsid w:val="00C05E35"/>
    <w:rsid w:val="00C06494"/>
    <w:rsid w:val="00C115D6"/>
    <w:rsid w:val="00C11AED"/>
    <w:rsid w:val="00C11FFD"/>
    <w:rsid w:val="00C120FE"/>
    <w:rsid w:val="00C121FB"/>
    <w:rsid w:val="00C124F5"/>
    <w:rsid w:val="00C13238"/>
    <w:rsid w:val="00C13466"/>
    <w:rsid w:val="00C15C1E"/>
    <w:rsid w:val="00C1677B"/>
    <w:rsid w:val="00C16BFF"/>
    <w:rsid w:val="00C16DA7"/>
    <w:rsid w:val="00C17A95"/>
    <w:rsid w:val="00C17DD2"/>
    <w:rsid w:val="00C219FC"/>
    <w:rsid w:val="00C249D4"/>
    <w:rsid w:val="00C24A4E"/>
    <w:rsid w:val="00C2598B"/>
    <w:rsid w:val="00C25A05"/>
    <w:rsid w:val="00C25C03"/>
    <w:rsid w:val="00C27241"/>
    <w:rsid w:val="00C27510"/>
    <w:rsid w:val="00C27C5A"/>
    <w:rsid w:val="00C303ED"/>
    <w:rsid w:val="00C32003"/>
    <w:rsid w:val="00C338EA"/>
    <w:rsid w:val="00C33C90"/>
    <w:rsid w:val="00C340D5"/>
    <w:rsid w:val="00C34180"/>
    <w:rsid w:val="00C350F6"/>
    <w:rsid w:val="00C372A0"/>
    <w:rsid w:val="00C412A8"/>
    <w:rsid w:val="00C42544"/>
    <w:rsid w:val="00C4671A"/>
    <w:rsid w:val="00C4751A"/>
    <w:rsid w:val="00C479F5"/>
    <w:rsid w:val="00C47A50"/>
    <w:rsid w:val="00C50168"/>
    <w:rsid w:val="00C5020B"/>
    <w:rsid w:val="00C50FF9"/>
    <w:rsid w:val="00C54751"/>
    <w:rsid w:val="00C55984"/>
    <w:rsid w:val="00C5631A"/>
    <w:rsid w:val="00C56F64"/>
    <w:rsid w:val="00C57555"/>
    <w:rsid w:val="00C57CB7"/>
    <w:rsid w:val="00C602AB"/>
    <w:rsid w:val="00C604CA"/>
    <w:rsid w:val="00C60B27"/>
    <w:rsid w:val="00C61784"/>
    <w:rsid w:val="00C61BBD"/>
    <w:rsid w:val="00C626FD"/>
    <w:rsid w:val="00C6276C"/>
    <w:rsid w:val="00C63E75"/>
    <w:rsid w:val="00C63F27"/>
    <w:rsid w:val="00C6401D"/>
    <w:rsid w:val="00C6454D"/>
    <w:rsid w:val="00C6552E"/>
    <w:rsid w:val="00C66076"/>
    <w:rsid w:val="00C666A3"/>
    <w:rsid w:val="00C66FF2"/>
    <w:rsid w:val="00C67782"/>
    <w:rsid w:val="00C715D5"/>
    <w:rsid w:val="00C719F1"/>
    <w:rsid w:val="00C71C2F"/>
    <w:rsid w:val="00C71F0F"/>
    <w:rsid w:val="00C72F03"/>
    <w:rsid w:val="00C73E78"/>
    <w:rsid w:val="00C73ECF"/>
    <w:rsid w:val="00C74831"/>
    <w:rsid w:val="00C74AEE"/>
    <w:rsid w:val="00C75398"/>
    <w:rsid w:val="00C75F86"/>
    <w:rsid w:val="00C803E0"/>
    <w:rsid w:val="00C82052"/>
    <w:rsid w:val="00C84114"/>
    <w:rsid w:val="00C855D7"/>
    <w:rsid w:val="00C862C1"/>
    <w:rsid w:val="00C86943"/>
    <w:rsid w:val="00C86F39"/>
    <w:rsid w:val="00C8788F"/>
    <w:rsid w:val="00C90170"/>
    <w:rsid w:val="00C90414"/>
    <w:rsid w:val="00C910F3"/>
    <w:rsid w:val="00C916E4"/>
    <w:rsid w:val="00C9185E"/>
    <w:rsid w:val="00C92303"/>
    <w:rsid w:val="00C92F9D"/>
    <w:rsid w:val="00C95240"/>
    <w:rsid w:val="00C96A1C"/>
    <w:rsid w:val="00C970A3"/>
    <w:rsid w:val="00C97532"/>
    <w:rsid w:val="00CA1E5E"/>
    <w:rsid w:val="00CA2C5D"/>
    <w:rsid w:val="00CA2D86"/>
    <w:rsid w:val="00CA4A96"/>
    <w:rsid w:val="00CA6CA2"/>
    <w:rsid w:val="00CA7103"/>
    <w:rsid w:val="00CA734A"/>
    <w:rsid w:val="00CA76AF"/>
    <w:rsid w:val="00CA7E69"/>
    <w:rsid w:val="00CB0A45"/>
    <w:rsid w:val="00CB0D84"/>
    <w:rsid w:val="00CB15A7"/>
    <w:rsid w:val="00CB30A4"/>
    <w:rsid w:val="00CB3F43"/>
    <w:rsid w:val="00CB4262"/>
    <w:rsid w:val="00CB5345"/>
    <w:rsid w:val="00CB55C9"/>
    <w:rsid w:val="00CB5D95"/>
    <w:rsid w:val="00CB6C59"/>
    <w:rsid w:val="00CB7772"/>
    <w:rsid w:val="00CB7C74"/>
    <w:rsid w:val="00CC0AEE"/>
    <w:rsid w:val="00CC14A7"/>
    <w:rsid w:val="00CC2958"/>
    <w:rsid w:val="00CC2C6E"/>
    <w:rsid w:val="00CC4112"/>
    <w:rsid w:val="00CC5912"/>
    <w:rsid w:val="00CC6102"/>
    <w:rsid w:val="00CD080E"/>
    <w:rsid w:val="00CD099E"/>
    <w:rsid w:val="00CD0C82"/>
    <w:rsid w:val="00CD0CB9"/>
    <w:rsid w:val="00CD17BD"/>
    <w:rsid w:val="00CD218B"/>
    <w:rsid w:val="00CD2C8F"/>
    <w:rsid w:val="00CD32CF"/>
    <w:rsid w:val="00CD3A5C"/>
    <w:rsid w:val="00CD4749"/>
    <w:rsid w:val="00CD4A65"/>
    <w:rsid w:val="00CD672E"/>
    <w:rsid w:val="00CD6E13"/>
    <w:rsid w:val="00CD778D"/>
    <w:rsid w:val="00CD7DD4"/>
    <w:rsid w:val="00CE0706"/>
    <w:rsid w:val="00CE14BA"/>
    <w:rsid w:val="00CE2D9E"/>
    <w:rsid w:val="00CE3D6D"/>
    <w:rsid w:val="00CE486B"/>
    <w:rsid w:val="00CE561F"/>
    <w:rsid w:val="00CE5688"/>
    <w:rsid w:val="00CE596D"/>
    <w:rsid w:val="00CE5B1D"/>
    <w:rsid w:val="00CE6AF9"/>
    <w:rsid w:val="00CE6C2F"/>
    <w:rsid w:val="00CE716B"/>
    <w:rsid w:val="00CF0B67"/>
    <w:rsid w:val="00CF1FDC"/>
    <w:rsid w:val="00CF2010"/>
    <w:rsid w:val="00CF33C1"/>
    <w:rsid w:val="00CF4CD1"/>
    <w:rsid w:val="00CF5862"/>
    <w:rsid w:val="00CF5BC4"/>
    <w:rsid w:val="00CF6B9C"/>
    <w:rsid w:val="00D001F1"/>
    <w:rsid w:val="00D00834"/>
    <w:rsid w:val="00D01980"/>
    <w:rsid w:val="00D01CD5"/>
    <w:rsid w:val="00D030D7"/>
    <w:rsid w:val="00D0339C"/>
    <w:rsid w:val="00D04BAE"/>
    <w:rsid w:val="00D04CC2"/>
    <w:rsid w:val="00D07788"/>
    <w:rsid w:val="00D07C19"/>
    <w:rsid w:val="00D11481"/>
    <w:rsid w:val="00D11E69"/>
    <w:rsid w:val="00D12617"/>
    <w:rsid w:val="00D135D8"/>
    <w:rsid w:val="00D14554"/>
    <w:rsid w:val="00D207B6"/>
    <w:rsid w:val="00D2086E"/>
    <w:rsid w:val="00D21A54"/>
    <w:rsid w:val="00D22CAB"/>
    <w:rsid w:val="00D22F8E"/>
    <w:rsid w:val="00D2367A"/>
    <w:rsid w:val="00D23E29"/>
    <w:rsid w:val="00D24144"/>
    <w:rsid w:val="00D25698"/>
    <w:rsid w:val="00D26407"/>
    <w:rsid w:val="00D30B08"/>
    <w:rsid w:val="00D32E1E"/>
    <w:rsid w:val="00D331AB"/>
    <w:rsid w:val="00D3428C"/>
    <w:rsid w:val="00D35056"/>
    <w:rsid w:val="00D352B1"/>
    <w:rsid w:val="00D35F7E"/>
    <w:rsid w:val="00D36B07"/>
    <w:rsid w:val="00D37C34"/>
    <w:rsid w:val="00D37FBA"/>
    <w:rsid w:val="00D4014A"/>
    <w:rsid w:val="00D41471"/>
    <w:rsid w:val="00D41554"/>
    <w:rsid w:val="00D41BDE"/>
    <w:rsid w:val="00D42091"/>
    <w:rsid w:val="00D424D2"/>
    <w:rsid w:val="00D42694"/>
    <w:rsid w:val="00D42DBC"/>
    <w:rsid w:val="00D43112"/>
    <w:rsid w:val="00D43336"/>
    <w:rsid w:val="00D43810"/>
    <w:rsid w:val="00D45478"/>
    <w:rsid w:val="00D45526"/>
    <w:rsid w:val="00D45A39"/>
    <w:rsid w:val="00D460AD"/>
    <w:rsid w:val="00D46B96"/>
    <w:rsid w:val="00D46FC5"/>
    <w:rsid w:val="00D47DA0"/>
    <w:rsid w:val="00D47DFA"/>
    <w:rsid w:val="00D503B7"/>
    <w:rsid w:val="00D50A99"/>
    <w:rsid w:val="00D50D5F"/>
    <w:rsid w:val="00D53661"/>
    <w:rsid w:val="00D53898"/>
    <w:rsid w:val="00D54941"/>
    <w:rsid w:val="00D55426"/>
    <w:rsid w:val="00D56F31"/>
    <w:rsid w:val="00D602AE"/>
    <w:rsid w:val="00D609D1"/>
    <w:rsid w:val="00D60C67"/>
    <w:rsid w:val="00D615E7"/>
    <w:rsid w:val="00D6198C"/>
    <w:rsid w:val="00D61A59"/>
    <w:rsid w:val="00D628DC"/>
    <w:rsid w:val="00D64C8F"/>
    <w:rsid w:val="00D66574"/>
    <w:rsid w:val="00D66BE0"/>
    <w:rsid w:val="00D67010"/>
    <w:rsid w:val="00D67305"/>
    <w:rsid w:val="00D70760"/>
    <w:rsid w:val="00D709E6"/>
    <w:rsid w:val="00D725FF"/>
    <w:rsid w:val="00D739AF"/>
    <w:rsid w:val="00D73FF1"/>
    <w:rsid w:val="00D773DD"/>
    <w:rsid w:val="00D777C4"/>
    <w:rsid w:val="00D80206"/>
    <w:rsid w:val="00D80855"/>
    <w:rsid w:val="00D82E4D"/>
    <w:rsid w:val="00D8504B"/>
    <w:rsid w:val="00D85A07"/>
    <w:rsid w:val="00D85C6B"/>
    <w:rsid w:val="00D863D4"/>
    <w:rsid w:val="00D87103"/>
    <w:rsid w:val="00D87164"/>
    <w:rsid w:val="00D875DA"/>
    <w:rsid w:val="00D8795A"/>
    <w:rsid w:val="00D87BA3"/>
    <w:rsid w:val="00D921BB"/>
    <w:rsid w:val="00D9285B"/>
    <w:rsid w:val="00D9314B"/>
    <w:rsid w:val="00D94E71"/>
    <w:rsid w:val="00D94E96"/>
    <w:rsid w:val="00DA00C8"/>
    <w:rsid w:val="00DA03EF"/>
    <w:rsid w:val="00DA0479"/>
    <w:rsid w:val="00DA32AE"/>
    <w:rsid w:val="00DA33B6"/>
    <w:rsid w:val="00DA3CB5"/>
    <w:rsid w:val="00DA5199"/>
    <w:rsid w:val="00DA5BCC"/>
    <w:rsid w:val="00DA66CD"/>
    <w:rsid w:val="00DA7A71"/>
    <w:rsid w:val="00DB0361"/>
    <w:rsid w:val="00DB0F53"/>
    <w:rsid w:val="00DB268D"/>
    <w:rsid w:val="00DB37BD"/>
    <w:rsid w:val="00DB4163"/>
    <w:rsid w:val="00DB41D3"/>
    <w:rsid w:val="00DB45CA"/>
    <w:rsid w:val="00DB4AEB"/>
    <w:rsid w:val="00DB4C60"/>
    <w:rsid w:val="00DB5792"/>
    <w:rsid w:val="00DB663E"/>
    <w:rsid w:val="00DB68C2"/>
    <w:rsid w:val="00DB6977"/>
    <w:rsid w:val="00DB69E6"/>
    <w:rsid w:val="00DB786C"/>
    <w:rsid w:val="00DC00F1"/>
    <w:rsid w:val="00DC049F"/>
    <w:rsid w:val="00DC11ED"/>
    <w:rsid w:val="00DC1CEA"/>
    <w:rsid w:val="00DC25DD"/>
    <w:rsid w:val="00DC57A5"/>
    <w:rsid w:val="00DC62B9"/>
    <w:rsid w:val="00DC7292"/>
    <w:rsid w:val="00DC777D"/>
    <w:rsid w:val="00DC7CF7"/>
    <w:rsid w:val="00DD05EF"/>
    <w:rsid w:val="00DD062E"/>
    <w:rsid w:val="00DD11E7"/>
    <w:rsid w:val="00DD1283"/>
    <w:rsid w:val="00DD1C18"/>
    <w:rsid w:val="00DD3ED0"/>
    <w:rsid w:val="00DD5C65"/>
    <w:rsid w:val="00DD64C2"/>
    <w:rsid w:val="00DE1105"/>
    <w:rsid w:val="00DE1295"/>
    <w:rsid w:val="00DE1A6C"/>
    <w:rsid w:val="00DE2136"/>
    <w:rsid w:val="00DE24C2"/>
    <w:rsid w:val="00DE35D8"/>
    <w:rsid w:val="00DE38F5"/>
    <w:rsid w:val="00DE4140"/>
    <w:rsid w:val="00DE4B84"/>
    <w:rsid w:val="00DE50C9"/>
    <w:rsid w:val="00DE69F3"/>
    <w:rsid w:val="00DE78DD"/>
    <w:rsid w:val="00DF0668"/>
    <w:rsid w:val="00DF35D7"/>
    <w:rsid w:val="00DF3839"/>
    <w:rsid w:val="00DF3D88"/>
    <w:rsid w:val="00DF42B6"/>
    <w:rsid w:val="00DF435B"/>
    <w:rsid w:val="00DF4CDD"/>
    <w:rsid w:val="00DF61CE"/>
    <w:rsid w:val="00DF6986"/>
    <w:rsid w:val="00DF749C"/>
    <w:rsid w:val="00DF76C1"/>
    <w:rsid w:val="00DF77E7"/>
    <w:rsid w:val="00DF7BE1"/>
    <w:rsid w:val="00E0113F"/>
    <w:rsid w:val="00E01426"/>
    <w:rsid w:val="00E01591"/>
    <w:rsid w:val="00E01E91"/>
    <w:rsid w:val="00E02697"/>
    <w:rsid w:val="00E02925"/>
    <w:rsid w:val="00E02B84"/>
    <w:rsid w:val="00E02FF4"/>
    <w:rsid w:val="00E034B4"/>
    <w:rsid w:val="00E049EE"/>
    <w:rsid w:val="00E05E8E"/>
    <w:rsid w:val="00E07EB6"/>
    <w:rsid w:val="00E122F0"/>
    <w:rsid w:val="00E12D10"/>
    <w:rsid w:val="00E14D75"/>
    <w:rsid w:val="00E15F37"/>
    <w:rsid w:val="00E1610F"/>
    <w:rsid w:val="00E16633"/>
    <w:rsid w:val="00E16E38"/>
    <w:rsid w:val="00E17DE2"/>
    <w:rsid w:val="00E17E5A"/>
    <w:rsid w:val="00E208C8"/>
    <w:rsid w:val="00E2232F"/>
    <w:rsid w:val="00E224A0"/>
    <w:rsid w:val="00E2273D"/>
    <w:rsid w:val="00E22E8E"/>
    <w:rsid w:val="00E24684"/>
    <w:rsid w:val="00E24B74"/>
    <w:rsid w:val="00E25683"/>
    <w:rsid w:val="00E277E1"/>
    <w:rsid w:val="00E278F1"/>
    <w:rsid w:val="00E304FC"/>
    <w:rsid w:val="00E307FE"/>
    <w:rsid w:val="00E308F9"/>
    <w:rsid w:val="00E324EA"/>
    <w:rsid w:val="00E3256A"/>
    <w:rsid w:val="00E32B37"/>
    <w:rsid w:val="00E33552"/>
    <w:rsid w:val="00E336D6"/>
    <w:rsid w:val="00E337A0"/>
    <w:rsid w:val="00E35135"/>
    <w:rsid w:val="00E408E2"/>
    <w:rsid w:val="00E426E8"/>
    <w:rsid w:val="00E42D06"/>
    <w:rsid w:val="00E43504"/>
    <w:rsid w:val="00E43749"/>
    <w:rsid w:val="00E4513B"/>
    <w:rsid w:val="00E4576E"/>
    <w:rsid w:val="00E45ADC"/>
    <w:rsid w:val="00E46305"/>
    <w:rsid w:val="00E46456"/>
    <w:rsid w:val="00E46544"/>
    <w:rsid w:val="00E4683F"/>
    <w:rsid w:val="00E46B31"/>
    <w:rsid w:val="00E46D6B"/>
    <w:rsid w:val="00E5003A"/>
    <w:rsid w:val="00E511FE"/>
    <w:rsid w:val="00E53D15"/>
    <w:rsid w:val="00E53ED1"/>
    <w:rsid w:val="00E54237"/>
    <w:rsid w:val="00E552C2"/>
    <w:rsid w:val="00E55466"/>
    <w:rsid w:val="00E55ACB"/>
    <w:rsid w:val="00E55FE4"/>
    <w:rsid w:val="00E568F7"/>
    <w:rsid w:val="00E57128"/>
    <w:rsid w:val="00E619E9"/>
    <w:rsid w:val="00E63CCA"/>
    <w:rsid w:val="00E63D4F"/>
    <w:rsid w:val="00E648CE"/>
    <w:rsid w:val="00E64C3C"/>
    <w:rsid w:val="00E65A11"/>
    <w:rsid w:val="00E65DF9"/>
    <w:rsid w:val="00E66D02"/>
    <w:rsid w:val="00E70D26"/>
    <w:rsid w:val="00E71182"/>
    <w:rsid w:val="00E72749"/>
    <w:rsid w:val="00E729E4"/>
    <w:rsid w:val="00E7349C"/>
    <w:rsid w:val="00E752BF"/>
    <w:rsid w:val="00E75714"/>
    <w:rsid w:val="00E76F8F"/>
    <w:rsid w:val="00E7714E"/>
    <w:rsid w:val="00E7739B"/>
    <w:rsid w:val="00E77E90"/>
    <w:rsid w:val="00E80CAC"/>
    <w:rsid w:val="00E80FA0"/>
    <w:rsid w:val="00E81850"/>
    <w:rsid w:val="00E820C1"/>
    <w:rsid w:val="00E821BE"/>
    <w:rsid w:val="00E8271C"/>
    <w:rsid w:val="00E837F9"/>
    <w:rsid w:val="00E84173"/>
    <w:rsid w:val="00E84255"/>
    <w:rsid w:val="00E85EAF"/>
    <w:rsid w:val="00E87F2E"/>
    <w:rsid w:val="00E900C9"/>
    <w:rsid w:val="00E91202"/>
    <w:rsid w:val="00E92161"/>
    <w:rsid w:val="00E924E6"/>
    <w:rsid w:val="00E92713"/>
    <w:rsid w:val="00E9271D"/>
    <w:rsid w:val="00E9289D"/>
    <w:rsid w:val="00E92F5D"/>
    <w:rsid w:val="00E945AD"/>
    <w:rsid w:val="00E946C6"/>
    <w:rsid w:val="00E948EC"/>
    <w:rsid w:val="00E967D5"/>
    <w:rsid w:val="00E9760B"/>
    <w:rsid w:val="00EA04FA"/>
    <w:rsid w:val="00EA0ABA"/>
    <w:rsid w:val="00EA1335"/>
    <w:rsid w:val="00EA1C34"/>
    <w:rsid w:val="00EA229B"/>
    <w:rsid w:val="00EA4D3F"/>
    <w:rsid w:val="00EA60B6"/>
    <w:rsid w:val="00EA7377"/>
    <w:rsid w:val="00EA78A6"/>
    <w:rsid w:val="00EB05DE"/>
    <w:rsid w:val="00EB06A9"/>
    <w:rsid w:val="00EB1D79"/>
    <w:rsid w:val="00EB1E1E"/>
    <w:rsid w:val="00EB20C7"/>
    <w:rsid w:val="00EB2B34"/>
    <w:rsid w:val="00EB37BE"/>
    <w:rsid w:val="00EB3C55"/>
    <w:rsid w:val="00EB4002"/>
    <w:rsid w:val="00EB521A"/>
    <w:rsid w:val="00EB78B1"/>
    <w:rsid w:val="00EB7EF9"/>
    <w:rsid w:val="00EC0E0B"/>
    <w:rsid w:val="00EC0E22"/>
    <w:rsid w:val="00EC0F0D"/>
    <w:rsid w:val="00EC1EAD"/>
    <w:rsid w:val="00EC213C"/>
    <w:rsid w:val="00EC634D"/>
    <w:rsid w:val="00ED043D"/>
    <w:rsid w:val="00ED0C24"/>
    <w:rsid w:val="00ED21D5"/>
    <w:rsid w:val="00ED2D79"/>
    <w:rsid w:val="00ED31AC"/>
    <w:rsid w:val="00ED3F9A"/>
    <w:rsid w:val="00ED4BD5"/>
    <w:rsid w:val="00ED4D27"/>
    <w:rsid w:val="00ED552E"/>
    <w:rsid w:val="00ED5AB6"/>
    <w:rsid w:val="00ED5AF1"/>
    <w:rsid w:val="00ED5C15"/>
    <w:rsid w:val="00ED7318"/>
    <w:rsid w:val="00EE235A"/>
    <w:rsid w:val="00EE3B9D"/>
    <w:rsid w:val="00EE678D"/>
    <w:rsid w:val="00EE73AF"/>
    <w:rsid w:val="00EF1B2C"/>
    <w:rsid w:val="00EF26FB"/>
    <w:rsid w:val="00EF28BC"/>
    <w:rsid w:val="00EF2F1C"/>
    <w:rsid w:val="00EF41FC"/>
    <w:rsid w:val="00EF4823"/>
    <w:rsid w:val="00EF648B"/>
    <w:rsid w:val="00EF6609"/>
    <w:rsid w:val="00EF6A19"/>
    <w:rsid w:val="00F00496"/>
    <w:rsid w:val="00F00ABC"/>
    <w:rsid w:val="00F00D35"/>
    <w:rsid w:val="00F03068"/>
    <w:rsid w:val="00F0379A"/>
    <w:rsid w:val="00F0403D"/>
    <w:rsid w:val="00F049BD"/>
    <w:rsid w:val="00F05943"/>
    <w:rsid w:val="00F05D64"/>
    <w:rsid w:val="00F06F0D"/>
    <w:rsid w:val="00F0752E"/>
    <w:rsid w:val="00F07B0E"/>
    <w:rsid w:val="00F128CD"/>
    <w:rsid w:val="00F14302"/>
    <w:rsid w:val="00F14476"/>
    <w:rsid w:val="00F160DF"/>
    <w:rsid w:val="00F16D28"/>
    <w:rsid w:val="00F16F32"/>
    <w:rsid w:val="00F20755"/>
    <w:rsid w:val="00F20E1F"/>
    <w:rsid w:val="00F20F8A"/>
    <w:rsid w:val="00F2151D"/>
    <w:rsid w:val="00F22D04"/>
    <w:rsid w:val="00F237A1"/>
    <w:rsid w:val="00F23D68"/>
    <w:rsid w:val="00F2669C"/>
    <w:rsid w:val="00F26C89"/>
    <w:rsid w:val="00F270FA"/>
    <w:rsid w:val="00F276A3"/>
    <w:rsid w:val="00F27E12"/>
    <w:rsid w:val="00F313F2"/>
    <w:rsid w:val="00F32490"/>
    <w:rsid w:val="00F32626"/>
    <w:rsid w:val="00F33F5D"/>
    <w:rsid w:val="00F35394"/>
    <w:rsid w:val="00F36268"/>
    <w:rsid w:val="00F36542"/>
    <w:rsid w:val="00F37DC6"/>
    <w:rsid w:val="00F418E6"/>
    <w:rsid w:val="00F42360"/>
    <w:rsid w:val="00F42F4D"/>
    <w:rsid w:val="00F431D8"/>
    <w:rsid w:val="00F444D5"/>
    <w:rsid w:val="00F4493C"/>
    <w:rsid w:val="00F5002F"/>
    <w:rsid w:val="00F500D9"/>
    <w:rsid w:val="00F512FE"/>
    <w:rsid w:val="00F51E17"/>
    <w:rsid w:val="00F52490"/>
    <w:rsid w:val="00F526FB"/>
    <w:rsid w:val="00F53595"/>
    <w:rsid w:val="00F54B30"/>
    <w:rsid w:val="00F55599"/>
    <w:rsid w:val="00F5582E"/>
    <w:rsid w:val="00F563F4"/>
    <w:rsid w:val="00F5683B"/>
    <w:rsid w:val="00F61DE3"/>
    <w:rsid w:val="00F62A94"/>
    <w:rsid w:val="00F63418"/>
    <w:rsid w:val="00F63F79"/>
    <w:rsid w:val="00F663A5"/>
    <w:rsid w:val="00F66828"/>
    <w:rsid w:val="00F670EF"/>
    <w:rsid w:val="00F70A84"/>
    <w:rsid w:val="00F71893"/>
    <w:rsid w:val="00F7234D"/>
    <w:rsid w:val="00F72BF0"/>
    <w:rsid w:val="00F72C91"/>
    <w:rsid w:val="00F7401E"/>
    <w:rsid w:val="00F751B6"/>
    <w:rsid w:val="00F7614E"/>
    <w:rsid w:val="00F762DB"/>
    <w:rsid w:val="00F76C75"/>
    <w:rsid w:val="00F76E0F"/>
    <w:rsid w:val="00F80324"/>
    <w:rsid w:val="00F82C19"/>
    <w:rsid w:val="00F82DFB"/>
    <w:rsid w:val="00F85715"/>
    <w:rsid w:val="00F87537"/>
    <w:rsid w:val="00F87602"/>
    <w:rsid w:val="00F87AB7"/>
    <w:rsid w:val="00F87CB3"/>
    <w:rsid w:val="00F90499"/>
    <w:rsid w:val="00F911D5"/>
    <w:rsid w:val="00F920E7"/>
    <w:rsid w:val="00F92B57"/>
    <w:rsid w:val="00F934D3"/>
    <w:rsid w:val="00F939EB"/>
    <w:rsid w:val="00F9404C"/>
    <w:rsid w:val="00F942E7"/>
    <w:rsid w:val="00F94EC5"/>
    <w:rsid w:val="00F964C2"/>
    <w:rsid w:val="00F96BBC"/>
    <w:rsid w:val="00F978EF"/>
    <w:rsid w:val="00FA120E"/>
    <w:rsid w:val="00FA1259"/>
    <w:rsid w:val="00FA18D4"/>
    <w:rsid w:val="00FA1DD3"/>
    <w:rsid w:val="00FA1F3B"/>
    <w:rsid w:val="00FA203E"/>
    <w:rsid w:val="00FA26ED"/>
    <w:rsid w:val="00FA32C0"/>
    <w:rsid w:val="00FA4768"/>
    <w:rsid w:val="00FA5145"/>
    <w:rsid w:val="00FA5EA3"/>
    <w:rsid w:val="00FA5FBF"/>
    <w:rsid w:val="00FA634C"/>
    <w:rsid w:val="00FA7FBC"/>
    <w:rsid w:val="00FB0067"/>
    <w:rsid w:val="00FB0404"/>
    <w:rsid w:val="00FB1435"/>
    <w:rsid w:val="00FB149D"/>
    <w:rsid w:val="00FB1832"/>
    <w:rsid w:val="00FB289C"/>
    <w:rsid w:val="00FB382C"/>
    <w:rsid w:val="00FB6545"/>
    <w:rsid w:val="00FB7C98"/>
    <w:rsid w:val="00FC0394"/>
    <w:rsid w:val="00FC0396"/>
    <w:rsid w:val="00FC04BC"/>
    <w:rsid w:val="00FC1408"/>
    <w:rsid w:val="00FC2AF5"/>
    <w:rsid w:val="00FC2D6E"/>
    <w:rsid w:val="00FC46B1"/>
    <w:rsid w:val="00FC4E1F"/>
    <w:rsid w:val="00FC607A"/>
    <w:rsid w:val="00FC6CC3"/>
    <w:rsid w:val="00FC6E0A"/>
    <w:rsid w:val="00FC7855"/>
    <w:rsid w:val="00FC7F40"/>
    <w:rsid w:val="00FD02D0"/>
    <w:rsid w:val="00FD040F"/>
    <w:rsid w:val="00FD09EE"/>
    <w:rsid w:val="00FD1EF1"/>
    <w:rsid w:val="00FD2A8B"/>
    <w:rsid w:val="00FD2B96"/>
    <w:rsid w:val="00FD3944"/>
    <w:rsid w:val="00FD4CD8"/>
    <w:rsid w:val="00FD56FA"/>
    <w:rsid w:val="00FD6577"/>
    <w:rsid w:val="00FD6A5E"/>
    <w:rsid w:val="00FD70D1"/>
    <w:rsid w:val="00FE0E92"/>
    <w:rsid w:val="00FE2C5B"/>
    <w:rsid w:val="00FE2E2C"/>
    <w:rsid w:val="00FE3293"/>
    <w:rsid w:val="00FE5354"/>
    <w:rsid w:val="00FE5573"/>
    <w:rsid w:val="00FE5682"/>
    <w:rsid w:val="00FE663C"/>
    <w:rsid w:val="00FE6888"/>
    <w:rsid w:val="00FE6979"/>
    <w:rsid w:val="00FE76BB"/>
    <w:rsid w:val="00FE7EB9"/>
    <w:rsid w:val="00FF36EC"/>
    <w:rsid w:val="00FF38F2"/>
    <w:rsid w:val="00FF4974"/>
    <w:rsid w:val="00FF59EA"/>
    <w:rsid w:val="00FF5CA8"/>
    <w:rsid w:val="00FF63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A39C1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77A"/>
    <w:rPr>
      <w:sz w:val="24"/>
      <w:szCs w:val="24"/>
      <w:lang w:eastAsia="en-US"/>
    </w:rPr>
  </w:style>
  <w:style w:type="paragraph" w:styleId="Heading3">
    <w:name w:val="heading 3"/>
    <w:basedOn w:val="Normal"/>
    <w:link w:val="Heading3Char"/>
    <w:uiPriority w:val="9"/>
    <w:qFormat/>
    <w:rsid w:val="008670A7"/>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uiPriority w:val="99"/>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customStyle="1" w:styleId="BodyTextChar">
    <w:name w:val="Body Text Char"/>
    <w:link w:val="BodyText"/>
    <w:rsid w:val="00C412A8"/>
    <w:rPr>
      <w:sz w:val="24"/>
      <w:szCs w:val="24"/>
      <w:lang w:eastAsia="en-US"/>
    </w:rPr>
  </w:style>
  <w:style w:type="paragraph" w:styleId="ListParagraph">
    <w:name w:val="List Paragraph"/>
    <w:basedOn w:val="Normal"/>
    <w:uiPriority w:val="99"/>
    <w:qFormat/>
    <w:rsid w:val="00BF4E12"/>
    <w:pPr>
      <w:ind w:left="720"/>
      <w:contextualSpacing/>
    </w:pPr>
  </w:style>
  <w:style w:type="paragraph" w:styleId="NormalWeb">
    <w:name w:val="Normal (Web)"/>
    <w:basedOn w:val="Normal"/>
    <w:uiPriority w:val="99"/>
    <w:unhideWhenUsed/>
    <w:rsid w:val="008647CA"/>
    <w:pPr>
      <w:spacing w:before="100" w:beforeAutospacing="1" w:after="100" w:afterAutospacing="1"/>
    </w:pPr>
    <w:rPr>
      <w:lang w:eastAsia="lv-LV"/>
    </w:rPr>
  </w:style>
  <w:style w:type="character" w:styleId="Hyperlink">
    <w:name w:val="Hyperlink"/>
    <w:basedOn w:val="DefaultParagraphFont"/>
    <w:rsid w:val="002177A5"/>
    <w:rPr>
      <w:color w:val="0563C1" w:themeColor="hyperlink"/>
      <w:u w:val="single"/>
    </w:rPr>
  </w:style>
  <w:style w:type="character" w:customStyle="1" w:styleId="Subtitle1">
    <w:name w:val="Subtitle1"/>
    <w:basedOn w:val="DefaultParagraphFont"/>
    <w:rsid w:val="009710D0"/>
  </w:style>
  <w:style w:type="paragraph" w:customStyle="1" w:styleId="tv213">
    <w:name w:val="tv213"/>
    <w:basedOn w:val="Normal"/>
    <w:rsid w:val="002C50A5"/>
    <w:pPr>
      <w:spacing w:before="100" w:beforeAutospacing="1" w:after="100" w:afterAutospacing="1"/>
    </w:pPr>
    <w:rPr>
      <w:lang w:eastAsia="lv-LV"/>
    </w:rPr>
  </w:style>
  <w:style w:type="character" w:customStyle="1" w:styleId="apple-converted-space">
    <w:name w:val="apple-converted-space"/>
    <w:basedOn w:val="DefaultParagraphFont"/>
    <w:rsid w:val="00B87B9F"/>
  </w:style>
  <w:style w:type="paragraph" w:styleId="BodyTextIndent2">
    <w:name w:val="Body Text Indent 2"/>
    <w:basedOn w:val="Normal"/>
    <w:link w:val="BodyTextIndent2Char"/>
    <w:rsid w:val="003B4D96"/>
    <w:pPr>
      <w:spacing w:after="120" w:line="480" w:lineRule="auto"/>
      <w:ind w:left="283"/>
    </w:pPr>
  </w:style>
  <w:style w:type="character" w:customStyle="1" w:styleId="BodyTextIndent2Char">
    <w:name w:val="Body Text Indent 2 Char"/>
    <w:basedOn w:val="DefaultParagraphFont"/>
    <w:link w:val="BodyTextIndent2"/>
    <w:rsid w:val="003B4D96"/>
    <w:rPr>
      <w:sz w:val="24"/>
      <w:szCs w:val="24"/>
      <w:lang w:eastAsia="en-US"/>
    </w:rPr>
  </w:style>
  <w:style w:type="paragraph" w:styleId="BodyTextIndent">
    <w:name w:val="Body Text Indent"/>
    <w:basedOn w:val="Normal"/>
    <w:link w:val="BodyTextIndentChar"/>
    <w:rsid w:val="00D8795A"/>
    <w:pPr>
      <w:spacing w:after="120"/>
      <w:ind w:left="283"/>
    </w:pPr>
  </w:style>
  <w:style w:type="character" w:customStyle="1" w:styleId="BodyTextIndentChar">
    <w:name w:val="Body Text Indent Char"/>
    <w:basedOn w:val="DefaultParagraphFont"/>
    <w:link w:val="BodyTextIndent"/>
    <w:rsid w:val="00D8795A"/>
    <w:rPr>
      <w:sz w:val="24"/>
      <w:szCs w:val="24"/>
      <w:lang w:eastAsia="en-US"/>
    </w:rPr>
  </w:style>
  <w:style w:type="character" w:customStyle="1" w:styleId="Heading3Char">
    <w:name w:val="Heading 3 Char"/>
    <w:basedOn w:val="DefaultParagraphFont"/>
    <w:link w:val="Heading3"/>
    <w:uiPriority w:val="9"/>
    <w:rsid w:val="008670A7"/>
    <w:rPr>
      <w:b/>
      <w:bCs/>
      <w:sz w:val="27"/>
      <w:szCs w:val="27"/>
    </w:rPr>
  </w:style>
  <w:style w:type="paragraph" w:customStyle="1" w:styleId="LPunkts">
    <w:name w:val="L_Punkts"/>
    <w:basedOn w:val="Normal"/>
    <w:rsid w:val="008E3536"/>
    <w:pPr>
      <w:tabs>
        <w:tab w:val="left" w:pos="426"/>
      </w:tabs>
      <w:overflowPunct w:val="0"/>
      <w:autoSpaceDE w:val="0"/>
      <w:autoSpaceDN w:val="0"/>
      <w:adjustRightInd w:val="0"/>
      <w:spacing w:after="120"/>
      <w:jc w:val="both"/>
      <w:textAlignment w:val="baseline"/>
    </w:pPr>
    <w:rPr>
      <w:rFonts w:ascii="Arial" w:hAnsi="Arial"/>
      <w:sz w:val="20"/>
      <w:szCs w:val="20"/>
      <w:lang w:val="en-GB" w:eastAsia="lv-LV"/>
    </w:rPr>
  </w:style>
  <w:style w:type="paragraph" w:customStyle="1" w:styleId="Normal1">
    <w:name w:val="Normal1"/>
    <w:basedOn w:val="Normal"/>
    <w:rsid w:val="00286389"/>
    <w:pPr>
      <w:widowControl w:val="0"/>
      <w:suppressAutoHyphens/>
    </w:pPr>
    <w:rPr>
      <w:lang w:val="en-US"/>
    </w:rPr>
  </w:style>
  <w:style w:type="character" w:styleId="CommentReference">
    <w:name w:val="annotation reference"/>
    <w:basedOn w:val="DefaultParagraphFont"/>
    <w:rsid w:val="00D602AE"/>
    <w:rPr>
      <w:sz w:val="16"/>
      <w:szCs w:val="16"/>
    </w:rPr>
  </w:style>
  <w:style w:type="paragraph" w:styleId="CommentText">
    <w:name w:val="annotation text"/>
    <w:basedOn w:val="Normal"/>
    <w:link w:val="CommentTextChar"/>
    <w:rsid w:val="00D602AE"/>
    <w:rPr>
      <w:sz w:val="20"/>
      <w:szCs w:val="20"/>
    </w:rPr>
  </w:style>
  <w:style w:type="character" w:customStyle="1" w:styleId="CommentTextChar">
    <w:name w:val="Comment Text Char"/>
    <w:basedOn w:val="DefaultParagraphFont"/>
    <w:link w:val="CommentText"/>
    <w:rsid w:val="00D602AE"/>
    <w:rPr>
      <w:lang w:eastAsia="en-US"/>
    </w:rPr>
  </w:style>
  <w:style w:type="paragraph" w:styleId="CommentSubject">
    <w:name w:val="annotation subject"/>
    <w:basedOn w:val="CommentText"/>
    <w:next w:val="CommentText"/>
    <w:link w:val="CommentSubjectChar"/>
    <w:semiHidden/>
    <w:unhideWhenUsed/>
    <w:rsid w:val="00D602AE"/>
    <w:rPr>
      <w:b/>
      <w:bCs/>
    </w:rPr>
  </w:style>
  <w:style w:type="character" w:customStyle="1" w:styleId="CommentSubjectChar">
    <w:name w:val="Comment Subject Char"/>
    <w:basedOn w:val="CommentTextChar"/>
    <w:link w:val="CommentSubject"/>
    <w:semiHidden/>
    <w:rsid w:val="00D602AE"/>
    <w:rPr>
      <w:b/>
      <w:bCs/>
      <w:lang w:eastAsia="en-US"/>
    </w:rPr>
  </w:style>
  <w:style w:type="paragraph" w:styleId="FootnoteText">
    <w:name w:val="footnote text"/>
    <w:basedOn w:val="Normal"/>
    <w:link w:val="FootnoteTextChar"/>
    <w:rsid w:val="00FA5145"/>
    <w:rPr>
      <w:sz w:val="20"/>
      <w:szCs w:val="20"/>
    </w:rPr>
  </w:style>
  <w:style w:type="character" w:customStyle="1" w:styleId="FootnoteTextChar">
    <w:name w:val="Footnote Text Char"/>
    <w:basedOn w:val="DefaultParagraphFont"/>
    <w:link w:val="FootnoteText"/>
    <w:rsid w:val="00FA5145"/>
    <w:rPr>
      <w:lang w:eastAsia="en-US"/>
    </w:rPr>
  </w:style>
  <w:style w:type="character" w:styleId="FootnoteReference">
    <w:name w:val="footnote reference"/>
    <w:basedOn w:val="DefaultParagraphFont"/>
    <w:rsid w:val="00FA51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048141">
      <w:bodyDiv w:val="1"/>
      <w:marLeft w:val="0"/>
      <w:marRight w:val="0"/>
      <w:marTop w:val="0"/>
      <w:marBottom w:val="0"/>
      <w:divBdr>
        <w:top w:val="none" w:sz="0" w:space="0" w:color="auto"/>
        <w:left w:val="none" w:sz="0" w:space="0" w:color="auto"/>
        <w:bottom w:val="none" w:sz="0" w:space="0" w:color="auto"/>
        <w:right w:val="none" w:sz="0" w:space="0" w:color="auto"/>
      </w:divBdr>
    </w:div>
    <w:div w:id="408313298">
      <w:bodyDiv w:val="1"/>
      <w:marLeft w:val="0"/>
      <w:marRight w:val="0"/>
      <w:marTop w:val="0"/>
      <w:marBottom w:val="0"/>
      <w:divBdr>
        <w:top w:val="none" w:sz="0" w:space="0" w:color="auto"/>
        <w:left w:val="none" w:sz="0" w:space="0" w:color="auto"/>
        <w:bottom w:val="none" w:sz="0" w:space="0" w:color="auto"/>
        <w:right w:val="none" w:sz="0" w:space="0" w:color="auto"/>
      </w:divBdr>
    </w:div>
    <w:div w:id="495656402">
      <w:bodyDiv w:val="1"/>
      <w:marLeft w:val="0"/>
      <w:marRight w:val="0"/>
      <w:marTop w:val="0"/>
      <w:marBottom w:val="0"/>
      <w:divBdr>
        <w:top w:val="none" w:sz="0" w:space="0" w:color="auto"/>
        <w:left w:val="none" w:sz="0" w:space="0" w:color="auto"/>
        <w:bottom w:val="none" w:sz="0" w:space="0" w:color="auto"/>
        <w:right w:val="none" w:sz="0" w:space="0" w:color="auto"/>
      </w:divBdr>
    </w:div>
    <w:div w:id="1153596545">
      <w:bodyDiv w:val="1"/>
      <w:marLeft w:val="0"/>
      <w:marRight w:val="0"/>
      <w:marTop w:val="0"/>
      <w:marBottom w:val="0"/>
      <w:divBdr>
        <w:top w:val="none" w:sz="0" w:space="0" w:color="auto"/>
        <w:left w:val="none" w:sz="0" w:space="0" w:color="auto"/>
        <w:bottom w:val="none" w:sz="0" w:space="0" w:color="auto"/>
        <w:right w:val="none" w:sz="0" w:space="0" w:color="auto"/>
      </w:divBdr>
    </w:div>
    <w:div w:id="1281063711">
      <w:bodyDiv w:val="1"/>
      <w:marLeft w:val="0"/>
      <w:marRight w:val="0"/>
      <w:marTop w:val="0"/>
      <w:marBottom w:val="0"/>
      <w:divBdr>
        <w:top w:val="none" w:sz="0" w:space="0" w:color="auto"/>
        <w:left w:val="none" w:sz="0" w:space="0" w:color="auto"/>
        <w:bottom w:val="none" w:sz="0" w:space="0" w:color="auto"/>
        <w:right w:val="none" w:sz="0" w:space="0" w:color="auto"/>
      </w:divBdr>
    </w:div>
    <w:div w:id="1317341296">
      <w:bodyDiv w:val="1"/>
      <w:marLeft w:val="0"/>
      <w:marRight w:val="0"/>
      <w:marTop w:val="0"/>
      <w:marBottom w:val="0"/>
      <w:divBdr>
        <w:top w:val="none" w:sz="0" w:space="0" w:color="auto"/>
        <w:left w:val="none" w:sz="0" w:space="0" w:color="auto"/>
        <w:bottom w:val="none" w:sz="0" w:space="0" w:color="auto"/>
        <w:right w:val="none" w:sz="0" w:space="0" w:color="auto"/>
      </w:divBdr>
    </w:div>
    <w:div w:id="1355960585">
      <w:bodyDiv w:val="1"/>
      <w:marLeft w:val="0"/>
      <w:marRight w:val="0"/>
      <w:marTop w:val="0"/>
      <w:marBottom w:val="0"/>
      <w:divBdr>
        <w:top w:val="none" w:sz="0" w:space="0" w:color="auto"/>
        <w:left w:val="none" w:sz="0" w:space="0" w:color="auto"/>
        <w:bottom w:val="none" w:sz="0" w:space="0" w:color="auto"/>
        <w:right w:val="none" w:sz="0" w:space="0" w:color="auto"/>
      </w:divBdr>
      <w:divsChild>
        <w:div w:id="1274703296">
          <w:marLeft w:val="0"/>
          <w:marRight w:val="0"/>
          <w:marTop w:val="0"/>
          <w:marBottom w:val="0"/>
          <w:divBdr>
            <w:top w:val="none" w:sz="0" w:space="0" w:color="auto"/>
            <w:left w:val="none" w:sz="0" w:space="0" w:color="auto"/>
            <w:bottom w:val="none" w:sz="0" w:space="0" w:color="auto"/>
            <w:right w:val="none" w:sz="0" w:space="0" w:color="auto"/>
          </w:divBdr>
        </w:div>
      </w:divsChild>
    </w:div>
    <w:div w:id="1405303175">
      <w:bodyDiv w:val="1"/>
      <w:marLeft w:val="0"/>
      <w:marRight w:val="0"/>
      <w:marTop w:val="0"/>
      <w:marBottom w:val="0"/>
      <w:divBdr>
        <w:top w:val="none" w:sz="0" w:space="0" w:color="auto"/>
        <w:left w:val="none" w:sz="0" w:space="0" w:color="auto"/>
        <w:bottom w:val="none" w:sz="0" w:space="0" w:color="auto"/>
        <w:right w:val="none" w:sz="0" w:space="0" w:color="auto"/>
      </w:divBdr>
    </w:div>
    <w:div w:id="1495297305">
      <w:bodyDiv w:val="1"/>
      <w:marLeft w:val="0"/>
      <w:marRight w:val="0"/>
      <w:marTop w:val="0"/>
      <w:marBottom w:val="0"/>
      <w:divBdr>
        <w:top w:val="none" w:sz="0" w:space="0" w:color="auto"/>
        <w:left w:val="none" w:sz="0" w:space="0" w:color="auto"/>
        <w:bottom w:val="none" w:sz="0" w:space="0" w:color="auto"/>
        <w:right w:val="none" w:sz="0" w:space="0" w:color="auto"/>
      </w:divBdr>
    </w:div>
    <w:div w:id="1748843020">
      <w:bodyDiv w:val="1"/>
      <w:marLeft w:val="0"/>
      <w:marRight w:val="0"/>
      <w:marTop w:val="0"/>
      <w:marBottom w:val="0"/>
      <w:divBdr>
        <w:top w:val="none" w:sz="0" w:space="0" w:color="auto"/>
        <w:left w:val="none" w:sz="0" w:space="0" w:color="auto"/>
        <w:bottom w:val="none" w:sz="0" w:space="0" w:color="auto"/>
        <w:right w:val="none" w:sz="0" w:space="0" w:color="auto"/>
      </w:divBdr>
    </w:div>
    <w:div w:id="1806073654">
      <w:bodyDiv w:val="1"/>
      <w:marLeft w:val="0"/>
      <w:marRight w:val="0"/>
      <w:marTop w:val="0"/>
      <w:marBottom w:val="0"/>
      <w:divBdr>
        <w:top w:val="none" w:sz="0" w:space="0" w:color="auto"/>
        <w:left w:val="none" w:sz="0" w:space="0" w:color="auto"/>
        <w:bottom w:val="none" w:sz="0" w:space="0" w:color="auto"/>
        <w:right w:val="none" w:sz="0" w:space="0" w:color="auto"/>
      </w:divBdr>
    </w:div>
    <w:div w:id="1860314214">
      <w:bodyDiv w:val="1"/>
      <w:marLeft w:val="0"/>
      <w:marRight w:val="0"/>
      <w:marTop w:val="0"/>
      <w:marBottom w:val="0"/>
      <w:divBdr>
        <w:top w:val="none" w:sz="0" w:space="0" w:color="auto"/>
        <w:left w:val="none" w:sz="0" w:space="0" w:color="auto"/>
        <w:bottom w:val="none" w:sz="0" w:space="0" w:color="auto"/>
        <w:right w:val="none" w:sz="0" w:space="0" w:color="auto"/>
      </w:divBdr>
    </w:div>
    <w:div w:id="19559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331.C33533816.4.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FEA0DA-0917-45E6-9CBD-F50AB7061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1966</Words>
  <Characters>13069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2020-04-16T15:00:00Z</dcterms:created>
  <dcterms:modified xsi:type="dcterms:W3CDTF">2020-05-12T10:49:00Z</dcterms:modified>
</cp:coreProperties>
</file>