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70EF8" w14:textId="77777777" w:rsidR="00E81EFB" w:rsidRDefault="00E81EFB" w:rsidP="00E81EFB">
      <w:pPr>
        <w:spacing w:line="276" w:lineRule="auto"/>
        <w:jc w:val="both"/>
        <w:rPr>
          <w:b/>
          <w:bCs/>
        </w:rPr>
      </w:pPr>
      <w:r>
        <w:rPr>
          <w:b/>
          <w:bCs/>
        </w:rPr>
        <w:t>Valsts pienākums ņemt vērā cilvēktiesību aspektu, lemjot par ārzemnieka izraidīšanu</w:t>
      </w:r>
    </w:p>
    <w:p w14:paraId="0695E6FC" w14:textId="77777777" w:rsidR="00E81EFB" w:rsidRDefault="00E81EFB" w:rsidP="00E81EFB">
      <w:pPr>
        <w:spacing w:line="276" w:lineRule="auto"/>
        <w:jc w:val="both"/>
      </w:pPr>
      <w:r>
        <w:t xml:space="preserve">1. Lietās, kas saistītas ar ārzemnieka izraidīšanu, ir būtiski ņemt vērā cilvēktiesību aspektu. Proti, Latvija ir uzņēmusies starptautiskas saistības cilvēktiesību jomā, kas nozīmē to, ka ir rūpīgi jāizvērtē konkrētās lietas apstākļi, lai secinātu, ka, izraidot personu no Latvijas, netiek pārkāptas šīs personas cilvēktiesības. Šāds valsts pienākums ir nostiprināts Imigrācijas likuma </w:t>
      </w:r>
      <w:proofErr w:type="gramStart"/>
      <w:r>
        <w:t>47.pantā</w:t>
      </w:r>
      <w:proofErr w:type="gramEnd"/>
      <w:r>
        <w:t xml:space="preserve">, kurā noteikts, ka ārzemnieku neizraida, ja izraidīšana ir pretrunā ar Latvijas Republikas starptautiskajām saistībām. </w:t>
      </w:r>
    </w:p>
    <w:p w14:paraId="3FCB0F70" w14:textId="77777777" w:rsidR="00E81EFB" w:rsidRDefault="00E81EFB" w:rsidP="00E81EFB">
      <w:pPr>
        <w:spacing w:line="276" w:lineRule="auto"/>
        <w:jc w:val="both"/>
      </w:pPr>
      <w:r>
        <w:t xml:space="preserve">2. Ne Eiropas Cilvēka tiesību un pamatbrīvību aizsardzības konvencijas </w:t>
      </w:r>
      <w:proofErr w:type="gramStart"/>
      <w:r>
        <w:t>2.pants</w:t>
      </w:r>
      <w:proofErr w:type="gramEnd"/>
      <w:r>
        <w:t>, ne 3.pants neparedz valsts obligātu pienākumu nodrošināt ikvienu personu ar dzīvesvietu vai darbavietu, noteikta apmēra finansiālu atbalstu.</w:t>
      </w:r>
    </w:p>
    <w:p w14:paraId="6C1C16DF" w14:textId="77777777" w:rsidR="00E81EFB" w:rsidRDefault="00E81EFB" w:rsidP="00E81EFB">
      <w:pPr>
        <w:spacing w:line="276" w:lineRule="auto"/>
        <w:jc w:val="both"/>
      </w:pPr>
      <w:r>
        <w:t xml:space="preserve">Tomēr Eiropas Cilvēka tiesību un pamatbrīvību aizsardzības konvencijas </w:t>
      </w:r>
      <w:proofErr w:type="gramStart"/>
      <w:r>
        <w:t>3.pants</w:t>
      </w:r>
      <w:proofErr w:type="gramEnd"/>
      <w:r>
        <w:t xml:space="preserve"> varētu tikt pārkāpts, ja persona no valsts, no kuras atbalsta tā ir pilnībā atkarīga, puses saskartos ar pilnīgu vienaldzību smagas nabadzības situācijā vai situācijā, kas nav savienojama ar cilvēka cieņu. </w:t>
      </w:r>
    </w:p>
    <w:p w14:paraId="2F35B9E0" w14:textId="439A578E" w:rsidR="00E81EFB" w:rsidRDefault="00E81EFB" w:rsidP="00E81EFB">
      <w:pPr>
        <w:spacing w:line="276" w:lineRule="auto"/>
        <w:jc w:val="both"/>
      </w:pPr>
      <w:r>
        <w:t xml:space="preserve">Personai ir pienākums pietiekami skaidri norādīt uz apstākļiem un iesniegt pierādījumus, kas liecina par reālu risku tikt pakļautam Eiropas Cilvēka tiesību un pamatbrīvību aizsardzības konvencijas 2. vai </w:t>
      </w:r>
      <w:proofErr w:type="gramStart"/>
      <w:r>
        <w:t>3.panta</w:t>
      </w:r>
      <w:proofErr w:type="gramEnd"/>
      <w:r>
        <w:t xml:space="preserve"> pārkāpumam. Norādītie apstākļi par to, ka personas pilsonības valstī, personai nav īpašumu un nav radinieku paši par sevi nenorāda uz tiesību uz dzīvību un cietsirdīgas izturēšanās aizlieguma pārkāpumiem. </w:t>
      </w:r>
    </w:p>
    <w:p w14:paraId="205232C2" w14:textId="77777777" w:rsidR="00E81EFB" w:rsidRDefault="00E81EFB" w:rsidP="00853742">
      <w:pPr>
        <w:spacing w:line="276" w:lineRule="auto"/>
        <w:jc w:val="center"/>
      </w:pPr>
    </w:p>
    <w:p w14:paraId="051DD6A0" w14:textId="145C2CF7" w:rsidR="00772A7C" w:rsidRDefault="00772A7C" w:rsidP="00853742">
      <w:pPr>
        <w:spacing w:line="276" w:lineRule="auto"/>
        <w:jc w:val="center"/>
        <w:rPr>
          <w:b/>
        </w:rPr>
      </w:pPr>
      <w:r w:rsidRPr="00E81EFB">
        <w:rPr>
          <w:b/>
        </w:rPr>
        <w:t>Latvijas Republikas Senāt</w:t>
      </w:r>
      <w:r w:rsidR="00E81EFB">
        <w:rPr>
          <w:b/>
        </w:rPr>
        <w:t>a</w:t>
      </w:r>
    </w:p>
    <w:p w14:paraId="2CA7A5F7" w14:textId="1EB168C0" w:rsidR="00E81EFB" w:rsidRDefault="00E81EFB" w:rsidP="00853742">
      <w:pPr>
        <w:spacing w:line="276" w:lineRule="auto"/>
        <w:jc w:val="center"/>
        <w:rPr>
          <w:b/>
        </w:rPr>
      </w:pPr>
      <w:r>
        <w:rPr>
          <w:b/>
        </w:rPr>
        <w:t>Administratīvo lietu departamenta</w:t>
      </w:r>
    </w:p>
    <w:p w14:paraId="170C5708" w14:textId="34E59FE7" w:rsidR="00E81EFB" w:rsidRPr="00E81EFB" w:rsidRDefault="00E81EFB" w:rsidP="00853742">
      <w:pPr>
        <w:spacing w:line="276" w:lineRule="auto"/>
        <w:jc w:val="center"/>
        <w:rPr>
          <w:b/>
        </w:rPr>
      </w:pPr>
      <w:proofErr w:type="gramStart"/>
      <w:r>
        <w:rPr>
          <w:b/>
        </w:rPr>
        <w:t>2020.gada</w:t>
      </w:r>
      <w:proofErr w:type="gramEnd"/>
      <w:r>
        <w:rPr>
          <w:b/>
        </w:rPr>
        <w:t xml:space="preserve"> 31.augusta</w:t>
      </w:r>
    </w:p>
    <w:p w14:paraId="78A8A624" w14:textId="68343B21" w:rsidR="009C0BA3" w:rsidRDefault="0039448D" w:rsidP="00853742">
      <w:pPr>
        <w:spacing w:line="276" w:lineRule="auto"/>
        <w:jc w:val="center"/>
        <w:rPr>
          <w:b/>
        </w:rPr>
      </w:pPr>
      <w:r w:rsidRPr="00E81EFB">
        <w:rPr>
          <w:b/>
        </w:rPr>
        <w:t>LĒMUMS</w:t>
      </w:r>
    </w:p>
    <w:p w14:paraId="36CD5581" w14:textId="39BB2E4A" w:rsidR="00E81EFB" w:rsidRDefault="00E81EFB" w:rsidP="00853742">
      <w:pPr>
        <w:spacing w:line="276" w:lineRule="auto"/>
        <w:jc w:val="center"/>
        <w:rPr>
          <w:b/>
        </w:rPr>
      </w:pPr>
      <w:r>
        <w:rPr>
          <w:b/>
        </w:rPr>
        <w:t>Lieta Nr. A420166620, SKA-1263/2020</w:t>
      </w:r>
    </w:p>
    <w:p w14:paraId="5CEB8D18" w14:textId="615BA880" w:rsidR="00E81EFB" w:rsidRPr="00A80996" w:rsidRDefault="0099041C" w:rsidP="00853742">
      <w:pPr>
        <w:spacing w:line="276" w:lineRule="auto"/>
        <w:jc w:val="center"/>
        <w:rPr>
          <w:b/>
        </w:rPr>
      </w:pPr>
      <w:hyperlink r:id="rId6" w:history="1">
        <w:r w:rsidR="00E81EFB" w:rsidRPr="00E81EFB">
          <w:rPr>
            <w:rStyle w:val="Hyperlink"/>
          </w:rPr>
          <w:t>ECLI:LV:AT:2020:0831.A420166620.12.L</w:t>
        </w:r>
      </w:hyperlink>
    </w:p>
    <w:p w14:paraId="13994BDA" w14:textId="77777777" w:rsidR="00C52066" w:rsidRPr="00A80996" w:rsidRDefault="00C52066" w:rsidP="00853742">
      <w:pPr>
        <w:spacing w:line="276" w:lineRule="auto"/>
        <w:ind w:firstLine="567"/>
        <w:jc w:val="both"/>
      </w:pPr>
    </w:p>
    <w:p w14:paraId="5AE13377" w14:textId="2B65495D" w:rsidR="00C52066" w:rsidRPr="00A80996" w:rsidRDefault="00C52066" w:rsidP="00853742">
      <w:pPr>
        <w:spacing w:line="276" w:lineRule="auto"/>
        <w:ind w:firstLine="567"/>
        <w:jc w:val="both"/>
      </w:pPr>
      <w:r w:rsidRPr="00A80996">
        <w:t xml:space="preserve">Tiesa šādā sastāvā: </w:t>
      </w:r>
      <w:r w:rsidR="00C7541F" w:rsidRPr="00A80996">
        <w:t xml:space="preserve">senatores Jautrīte Briede, </w:t>
      </w:r>
      <w:r w:rsidR="00B332BE">
        <w:t>Veronika Krūmiņa</w:t>
      </w:r>
      <w:r w:rsidR="00C7541F" w:rsidRPr="00A80996">
        <w:t xml:space="preserve"> un </w:t>
      </w:r>
      <w:r w:rsidR="00B332BE">
        <w:t>Diāna Makarova</w:t>
      </w:r>
    </w:p>
    <w:p w14:paraId="759DFC3B" w14:textId="77777777" w:rsidR="00C7541F" w:rsidRPr="00A80996" w:rsidRDefault="00C7541F" w:rsidP="00853742">
      <w:pPr>
        <w:spacing w:line="276" w:lineRule="auto"/>
        <w:ind w:firstLine="567"/>
        <w:jc w:val="both"/>
      </w:pPr>
    </w:p>
    <w:p w14:paraId="6CE657C2" w14:textId="2035E317" w:rsidR="00C7541F" w:rsidRPr="00A80996" w:rsidRDefault="009E2D35" w:rsidP="00853742">
      <w:pPr>
        <w:spacing w:line="276" w:lineRule="auto"/>
        <w:ind w:firstLine="567"/>
        <w:jc w:val="both"/>
      </w:pPr>
      <w:r w:rsidRPr="00A80996">
        <w:t>r</w:t>
      </w:r>
      <w:r w:rsidR="00C7541F" w:rsidRPr="00A80996">
        <w:t xml:space="preserve">akstveida procesā izskatīja </w:t>
      </w:r>
      <w:proofErr w:type="gramStart"/>
      <w:r w:rsidR="00BD663C">
        <w:t>[</w:t>
      </w:r>
      <w:proofErr w:type="gramEnd"/>
      <w:r w:rsidR="00BD663C">
        <w:t>pers. A]</w:t>
      </w:r>
      <w:r w:rsidR="00A61AD0" w:rsidRPr="00A80996">
        <w:t xml:space="preserve"> blakus sūdzību par Administratīvās </w:t>
      </w:r>
      <w:r w:rsidR="00B332BE">
        <w:t xml:space="preserve">rajona tiesas </w:t>
      </w:r>
      <w:proofErr w:type="gramStart"/>
      <w:r w:rsidR="00A61AD0" w:rsidRPr="00A80996">
        <w:t>2020.gada</w:t>
      </w:r>
      <w:proofErr w:type="gramEnd"/>
      <w:r w:rsidR="00A61AD0" w:rsidRPr="00A80996">
        <w:t xml:space="preserve"> </w:t>
      </w:r>
      <w:r w:rsidR="00B332BE">
        <w:t xml:space="preserve">14.maija </w:t>
      </w:r>
      <w:r w:rsidR="00A61AD0" w:rsidRPr="00A80996">
        <w:t xml:space="preserve">lēmumu, ar kuru noraidīts </w:t>
      </w:r>
      <w:r w:rsidR="00BD663C">
        <w:t>[pers. A]</w:t>
      </w:r>
      <w:r w:rsidR="00A61AD0" w:rsidRPr="00A80996">
        <w:t xml:space="preserve"> lūgums par </w:t>
      </w:r>
      <w:r w:rsidR="0003015C">
        <w:t>pagaidu aizsardzības līdzekļu piemērošanu lietā.</w:t>
      </w:r>
    </w:p>
    <w:p w14:paraId="019C4D68" w14:textId="77777777" w:rsidR="008035D9" w:rsidRPr="00A80996" w:rsidRDefault="008035D9" w:rsidP="00853742">
      <w:pPr>
        <w:spacing w:line="276" w:lineRule="auto"/>
        <w:ind w:firstLine="567"/>
        <w:jc w:val="both"/>
      </w:pPr>
    </w:p>
    <w:p w14:paraId="645233CB" w14:textId="7D76FA55" w:rsidR="008035D9" w:rsidRPr="00A80996" w:rsidRDefault="008035D9" w:rsidP="00853742">
      <w:pPr>
        <w:spacing w:line="276" w:lineRule="auto"/>
        <w:jc w:val="center"/>
        <w:rPr>
          <w:b/>
        </w:rPr>
      </w:pPr>
      <w:r w:rsidRPr="00A80996">
        <w:rPr>
          <w:b/>
        </w:rPr>
        <w:t>Aprakstošā daļa</w:t>
      </w:r>
    </w:p>
    <w:p w14:paraId="548B422F" w14:textId="77777777" w:rsidR="008035D9" w:rsidRPr="00A80996" w:rsidRDefault="008035D9" w:rsidP="00853742">
      <w:pPr>
        <w:spacing w:line="276" w:lineRule="auto"/>
        <w:ind w:firstLine="567"/>
        <w:jc w:val="center"/>
        <w:rPr>
          <w:b/>
        </w:rPr>
      </w:pPr>
    </w:p>
    <w:p w14:paraId="2C76950E" w14:textId="5A815816" w:rsidR="00FF3775" w:rsidRDefault="00D23CBD" w:rsidP="00853742">
      <w:pPr>
        <w:spacing w:line="276" w:lineRule="auto"/>
        <w:ind w:firstLine="567"/>
        <w:jc w:val="both"/>
      </w:pPr>
      <w:r w:rsidRPr="00A80996">
        <w:t>[1] </w:t>
      </w:r>
      <w:r w:rsidR="00FF3775">
        <w:t xml:space="preserve">Pilsonības un migrācijas lietu pārvalde (turpmāk – pārvalde) izdeva pieteicējam </w:t>
      </w:r>
      <w:r w:rsidR="00BD663C">
        <w:t>[pers. A]</w:t>
      </w:r>
      <w:r w:rsidR="00FF3775">
        <w:t xml:space="preserve"> izbraukšanas rīkojumu. Izskatot pieteic</w:t>
      </w:r>
      <w:r w:rsidR="00261304">
        <w:t>ēja apstrīdēšanas iesniegumu, ar</w:t>
      </w:r>
      <w:r w:rsidR="00FF3775">
        <w:t xml:space="preserve"> pārvaldes lēmumu rīk</w:t>
      </w:r>
      <w:r w:rsidR="008B08AB">
        <w:t>ojums atstāts negrozīts, nosakot</w:t>
      </w:r>
      <w:r w:rsidR="00FF3775">
        <w:t xml:space="preserve">, ka pieteicējam Eiropas Savienības teritorija ir jāatstāj līdz </w:t>
      </w:r>
      <w:proofErr w:type="gramStart"/>
      <w:r w:rsidR="00FF3775">
        <w:t>2019.gada</w:t>
      </w:r>
      <w:proofErr w:type="gramEnd"/>
      <w:r w:rsidR="00FF3775">
        <w:t xml:space="preserve"> 1.jūnijam. Ar Administratīvās rajona tiesas spriedumu</w:t>
      </w:r>
      <w:r w:rsidR="002236C9">
        <w:t xml:space="preserve"> lietā Nr. A420253518</w:t>
      </w:r>
      <w:r w:rsidR="00DE40A1">
        <w:t xml:space="preserve"> pieteikums par pārva</w:t>
      </w:r>
      <w:r w:rsidR="008B08AB">
        <w:t xml:space="preserve">ldes lēmuma atcelšanu noraidīts. Minētais spriedums stājies spēkā </w:t>
      </w:r>
      <w:proofErr w:type="gramStart"/>
      <w:r w:rsidR="008B08AB">
        <w:t>2020.gada</w:t>
      </w:r>
      <w:proofErr w:type="gramEnd"/>
      <w:r w:rsidR="008B08AB">
        <w:t xml:space="preserve"> 27.janvārī</w:t>
      </w:r>
      <w:r w:rsidR="00DE40A1">
        <w:t xml:space="preserve"> </w:t>
      </w:r>
      <w:r w:rsidR="008B08AB">
        <w:t>(</w:t>
      </w:r>
      <w:r w:rsidR="00DE40A1">
        <w:t>ar Senāta lēmumu atteikts ierosināt kasācijas sūdzības tiesvedību</w:t>
      </w:r>
      <w:r w:rsidR="008B08AB">
        <w:t>)</w:t>
      </w:r>
      <w:r w:rsidR="00DE40A1">
        <w:t>.</w:t>
      </w:r>
    </w:p>
    <w:p w14:paraId="13D95F99" w14:textId="7ACDC304" w:rsidR="00627B04" w:rsidRDefault="00627B04" w:rsidP="00853742">
      <w:pPr>
        <w:spacing w:line="276" w:lineRule="auto"/>
        <w:ind w:firstLine="567"/>
        <w:jc w:val="both"/>
      </w:pPr>
      <w:proofErr w:type="gramStart"/>
      <w:r>
        <w:t>2019.gada</w:t>
      </w:r>
      <w:proofErr w:type="gramEnd"/>
      <w:r>
        <w:t xml:space="preserve"> 17.jūnijā Valsts robežsardzes amatpersonas konstatēja, ka pie</w:t>
      </w:r>
      <w:r w:rsidR="002E1413">
        <w:t>teicējs nav izpildījis izbraukš</w:t>
      </w:r>
      <w:r>
        <w:t>anas rīkojumu un turpina uzturēties Latvijas Republikā bez derīgas vīzas, Latvijas Republikas izsniegtas uzturēšanās atļaujas vai Eiropas Savienības pastāvīgā iedzīvotāja uzturēšanās atļaujas.</w:t>
      </w:r>
    </w:p>
    <w:p w14:paraId="55AE8877" w14:textId="467B80EC" w:rsidR="00627B04" w:rsidRDefault="00627B04" w:rsidP="00853742">
      <w:pPr>
        <w:spacing w:line="276" w:lineRule="auto"/>
        <w:ind w:firstLine="567"/>
        <w:jc w:val="both"/>
      </w:pPr>
      <w:r>
        <w:lastRenderedPageBreak/>
        <w:t>Pārvalde</w:t>
      </w:r>
      <w:r w:rsidR="0067769C">
        <w:t xml:space="preserve"> </w:t>
      </w:r>
      <w:r>
        <w:t>pieņēma lēmumu par pieteicēja piespiedu izraidīšanu</w:t>
      </w:r>
      <w:r w:rsidR="00CD5157">
        <w:t>. Pieteicējs vērsās Administratīvajā rajona tiesā ar pieteikumu par lēmuma atcel</w:t>
      </w:r>
      <w:r w:rsidR="00D35D1F">
        <w:t>šanu. Vienlaikus pieteicējs lūdzis pārvaldes lēmuma par piespiedu izraidīšanu darbības apturēšanu.</w:t>
      </w:r>
    </w:p>
    <w:p w14:paraId="77958854" w14:textId="77777777" w:rsidR="00D35D1F" w:rsidRDefault="00D35D1F" w:rsidP="00853742">
      <w:pPr>
        <w:spacing w:line="276" w:lineRule="auto"/>
        <w:ind w:firstLine="567"/>
        <w:jc w:val="both"/>
      </w:pPr>
    </w:p>
    <w:p w14:paraId="030039BA" w14:textId="5D22E240" w:rsidR="00D35D1F" w:rsidRDefault="00470860" w:rsidP="00853742">
      <w:pPr>
        <w:spacing w:line="276" w:lineRule="auto"/>
        <w:ind w:firstLine="567"/>
        <w:jc w:val="both"/>
      </w:pPr>
      <w:r>
        <w:t>[2] </w:t>
      </w:r>
      <w:r w:rsidR="00D35D1F">
        <w:t xml:space="preserve">Ar Administratīvās rajona tiesas </w:t>
      </w:r>
      <w:proofErr w:type="gramStart"/>
      <w:r>
        <w:t>2020.gada</w:t>
      </w:r>
      <w:proofErr w:type="gramEnd"/>
      <w:r>
        <w:t xml:space="preserve"> 14.maija lēmumu lūgums par lēmuma par piespiedu izraidīšanu </w:t>
      </w:r>
      <w:r w:rsidR="00B8710D">
        <w:t>darbības apturēšanu noraidīts. Tiesas l</w:t>
      </w:r>
      <w:r>
        <w:t>ēmums pamatots ar turpmāk norādītajiem argumentiem.</w:t>
      </w:r>
    </w:p>
    <w:p w14:paraId="100EF4D3" w14:textId="2FDFF65B" w:rsidR="00470860" w:rsidRDefault="00470860" w:rsidP="00853742">
      <w:pPr>
        <w:spacing w:line="276" w:lineRule="auto"/>
        <w:ind w:firstLine="567"/>
        <w:jc w:val="both"/>
      </w:pPr>
      <w:r>
        <w:t>[2.1] </w:t>
      </w:r>
      <w:r w:rsidR="00515B37">
        <w:t xml:space="preserve">Imigrācijas likuma </w:t>
      </w:r>
      <w:proofErr w:type="gramStart"/>
      <w:r w:rsidR="00515B37">
        <w:t>4.panta</w:t>
      </w:r>
      <w:proofErr w:type="gramEnd"/>
      <w:r w:rsidR="00515B37">
        <w:t xml:space="preserve"> pirmās daļas 1. un 2.punktā not</w:t>
      </w:r>
      <w:r w:rsidR="002E1413">
        <w:t xml:space="preserve">eikts, ka ārzemnieks ir tiesīgs </w:t>
      </w:r>
      <w:r w:rsidR="00515B37">
        <w:t>ieceļot un uzturēties Latvijas Republikā, ja viņam vienlaikus ir derīgs ceļošanas dokuments un</w:t>
      </w:r>
      <w:r w:rsidR="002E1413">
        <w:t xml:space="preserve"> </w:t>
      </w:r>
      <w:r w:rsidR="00515B37">
        <w:t>derīga vīza, Latvijas Republikas izsniegta uzturēšanās atļauja vai Eiropas Savienības pastāvīgā</w:t>
      </w:r>
      <w:r w:rsidR="002E1413">
        <w:t xml:space="preserve"> </w:t>
      </w:r>
      <w:r w:rsidR="00515B37">
        <w:t>i</w:t>
      </w:r>
      <w:r w:rsidR="002E1413">
        <w:t xml:space="preserve">edzīvotāja uzturēšanās atļauja. </w:t>
      </w:r>
      <w:r w:rsidR="00515B37">
        <w:t xml:space="preserve">Savukārt saskaņā ar Imigrācijas likuma </w:t>
      </w:r>
      <w:proofErr w:type="gramStart"/>
      <w:r w:rsidR="00515B37">
        <w:t>46.panta</w:t>
      </w:r>
      <w:proofErr w:type="gramEnd"/>
      <w:r w:rsidR="00515B37">
        <w:t xml:space="preserve"> pirmo </w:t>
      </w:r>
      <w:r w:rsidR="002E1413">
        <w:t xml:space="preserve">daļu, ja ārzemnieka uzturēšanās </w:t>
      </w:r>
      <w:r w:rsidR="00515B37">
        <w:t>Latvijas Republikā ir nelikumīga, Pārvaldes priekšnieks vai viņa pilnvarota amatpersona atbilstoši</w:t>
      </w:r>
      <w:r w:rsidR="002E1413">
        <w:t xml:space="preserve"> </w:t>
      </w:r>
      <w:r w:rsidR="00515B37">
        <w:t>šā likuma 41.panta otrajā un trešajā daļā noteiktajai kompetencei pieņem lēmumu par piespiedu</w:t>
      </w:r>
      <w:r w:rsidR="002E1413">
        <w:t xml:space="preserve"> </w:t>
      </w:r>
      <w:r w:rsidR="00515B37">
        <w:t>izraidīšanu, ja pastāv šā likuma 51.pant</w:t>
      </w:r>
      <w:r w:rsidR="002E1413">
        <w:t>a</w:t>
      </w:r>
      <w:r w:rsidR="00DE3063">
        <w:t xml:space="preserve"> </w:t>
      </w:r>
      <w:r w:rsidR="002E1413">
        <w:t xml:space="preserve">otrajā daļā minētie apstākļi. </w:t>
      </w:r>
      <w:r w:rsidR="00515B37">
        <w:t>Viens no Imigrācijas likuma 51.panta otrajā daļā minētaji</w:t>
      </w:r>
      <w:r w:rsidR="00DE3063">
        <w:t>em apstākļiem iestājas</w:t>
      </w:r>
      <w:r w:rsidR="002E1413">
        <w:t xml:space="preserve">, ja ārzemnieks </w:t>
      </w:r>
      <w:r w:rsidR="00515B37">
        <w:t>nepamatoti nav izpildījis izbraukšanas rīkojumu.</w:t>
      </w:r>
    </w:p>
    <w:p w14:paraId="270C643A" w14:textId="5ABB7A51" w:rsidR="00DD69AD" w:rsidRDefault="00984D2F" w:rsidP="00853742">
      <w:pPr>
        <w:spacing w:line="276" w:lineRule="auto"/>
        <w:ind w:firstLine="567"/>
        <w:jc w:val="both"/>
      </w:pPr>
      <w:r>
        <w:t>[2.</w:t>
      </w:r>
      <w:r w:rsidR="00DD69AD">
        <w:t>2</w:t>
      </w:r>
      <w:r>
        <w:t>] </w:t>
      </w:r>
      <w:r w:rsidR="007D3080">
        <w:t>Izbraukšanas</w:t>
      </w:r>
      <w:r w:rsidRPr="00984D2F">
        <w:t xml:space="preserve"> rīkojums pieteicējam izdots tiesiski un pamatoti</w:t>
      </w:r>
      <w:r>
        <w:t>.</w:t>
      </w:r>
      <w:r w:rsidR="00DD69AD">
        <w:t xml:space="preserve"> P</w:t>
      </w:r>
      <w:r w:rsidR="00DD69AD" w:rsidRPr="00DD69AD">
        <w:t>ieteicējs labprātīgi nav izpildījis izbraukšanas rīkojumu.</w:t>
      </w:r>
      <w:r w:rsidR="007D3080">
        <w:t xml:space="preserve"> </w:t>
      </w:r>
      <w:r w:rsidR="00DD69AD">
        <w:t xml:space="preserve">Ņemot vērā, ka pieteicējs ir Krievijas Federācijas pilsonis </w:t>
      </w:r>
      <w:r w:rsidR="008B08AB">
        <w:t>un viņam nav derīgas vīzas vai u</w:t>
      </w:r>
      <w:r w:rsidR="00DD69AD">
        <w:t>zturēšanās atļaujas Latvijas Republikā, pieteicējs Latvijas Republikā uzturas nelikumīgi.</w:t>
      </w:r>
      <w:r w:rsidR="007D3080">
        <w:t xml:space="preserve"> </w:t>
      </w:r>
      <w:r w:rsidR="00DD69AD">
        <w:t xml:space="preserve">Ir iestājušies Imigrācijas likuma </w:t>
      </w:r>
      <w:proofErr w:type="gramStart"/>
      <w:r w:rsidR="00DD69AD">
        <w:t>46.panta</w:t>
      </w:r>
      <w:proofErr w:type="gramEnd"/>
      <w:r w:rsidR="00DD69AD">
        <w:t xml:space="preserve"> pirmajā daļā paredzētie priekšnoteikumi obligātā administratīvā akta izdošanai par pieteicēja piespiedu izraidīšanu. Līd</w:t>
      </w:r>
      <w:r w:rsidR="007D3080">
        <w:t>z ar to</w:t>
      </w:r>
      <w:r w:rsidR="00DD69AD">
        <w:t xml:space="preserve"> pārvaldei bija pienākums pieņemt lēmumu par pieteicēja </w:t>
      </w:r>
      <w:r w:rsidR="00853742">
        <w:t>p</w:t>
      </w:r>
      <w:r w:rsidR="00DD69AD">
        <w:t>iespiedu izraidīšanu.</w:t>
      </w:r>
    </w:p>
    <w:p w14:paraId="798FD49F" w14:textId="5DE9E3C2" w:rsidR="00ED758A" w:rsidRDefault="00ED758A" w:rsidP="00853742">
      <w:pPr>
        <w:spacing w:line="276" w:lineRule="auto"/>
        <w:ind w:firstLine="567"/>
        <w:jc w:val="both"/>
      </w:pPr>
      <w:r>
        <w:t>[2.3] Pārvalde ir devusi pieteicējam iespēju iesniegt uzturēšanās atļaujas saņemšanai nepieciešamos dokumentus. Pieteicēja paša nevēlēšanās sadarboties ar pārvaldi ir iemesls tam, kādēļ pret viņu tiek vērsts piespiedu mehānisms.</w:t>
      </w:r>
    </w:p>
    <w:p w14:paraId="3AC78947" w14:textId="39983B07" w:rsidR="000D22AD" w:rsidRDefault="00ED758A" w:rsidP="00853742">
      <w:pPr>
        <w:spacing w:line="276" w:lineRule="auto"/>
        <w:ind w:firstLine="567"/>
        <w:jc w:val="both"/>
      </w:pPr>
      <w:r>
        <w:t>[2.4</w:t>
      </w:r>
      <w:r w:rsidR="000D22AD">
        <w:t>] Pieteicējam jebk</w:t>
      </w:r>
      <w:r w:rsidR="00526373">
        <w:t>urā brīdī ir tiesības vērsties p</w:t>
      </w:r>
      <w:r w:rsidR="000D22AD">
        <w:t>ārvaldē ar iesniegumu par uzturēšanās atļaujas saņemšanu Imigrācijas likumā noteiktajā kārtībā, jo izraidīšanas lēmums nenoteic pieteicējam ieceļošanas liegumu Latvijas Republikā.</w:t>
      </w:r>
    </w:p>
    <w:p w14:paraId="39F87A86" w14:textId="1D8A22FF" w:rsidR="000D22AD" w:rsidRDefault="00ED758A" w:rsidP="00853742">
      <w:pPr>
        <w:spacing w:line="276" w:lineRule="auto"/>
        <w:ind w:firstLine="567"/>
        <w:jc w:val="both"/>
      </w:pPr>
      <w:r>
        <w:t>[2.5</w:t>
      </w:r>
      <w:r w:rsidR="000D22AD">
        <w:t>] </w:t>
      </w:r>
      <w:proofErr w:type="spellStart"/>
      <w:r w:rsidR="000D22AD">
        <w:t>Pirmšķietami</w:t>
      </w:r>
      <w:proofErr w:type="spellEnd"/>
      <w:r w:rsidR="000D22AD">
        <w:t xml:space="preserve"> izvērtējot pārsūdzēto lēmumu</w:t>
      </w:r>
      <w:r w:rsidR="007F77A1">
        <w:t>,</w:t>
      </w:r>
      <w:r w:rsidR="000D22AD">
        <w:t xml:space="preserve"> konstatē</w:t>
      </w:r>
      <w:r w:rsidR="00526373">
        <w:t>jams, ka p</w:t>
      </w:r>
      <w:r w:rsidR="004E01A8">
        <w:t xml:space="preserve">ārvalde ir vērtējusi </w:t>
      </w:r>
      <w:r w:rsidR="000D22AD">
        <w:t>pieteicēja izteiktos argumentus attiecībā uz privātās un ģimenes dzīves neaizskaramību</w:t>
      </w:r>
      <w:r w:rsidR="004E01A8">
        <w:t xml:space="preserve"> (pieteicējam Latvijā dzīvo meita un meitas māte, ar kuru vēlas noslēgt laulību). P</w:t>
      </w:r>
      <w:r w:rsidR="000D22AD">
        <w:t>ārsūdzētais lēmums neliedz pieteicējam veidot</w:t>
      </w:r>
      <w:r w:rsidR="004E01A8">
        <w:t xml:space="preserve"> </w:t>
      </w:r>
      <w:r w:rsidR="000D22AD">
        <w:t>un uzturēt ģimeniskās attiecības, iepriekš nokārtojot nepieciešamos dokumentus, lai tiesiski</w:t>
      </w:r>
      <w:r w:rsidR="004E01A8">
        <w:t xml:space="preserve"> </w:t>
      </w:r>
      <w:r w:rsidR="000D22AD">
        <w:t>uzturētos Latvijas Republikā</w:t>
      </w:r>
      <w:r w:rsidR="004E01A8">
        <w:t>.</w:t>
      </w:r>
    </w:p>
    <w:p w14:paraId="2602F8E5" w14:textId="16CF3338" w:rsidR="004E01A8" w:rsidRDefault="00ED758A" w:rsidP="00853742">
      <w:pPr>
        <w:spacing w:line="276" w:lineRule="auto"/>
        <w:ind w:firstLine="567"/>
        <w:jc w:val="both"/>
      </w:pPr>
      <w:r>
        <w:t>[2.6</w:t>
      </w:r>
      <w:r w:rsidR="004E01A8">
        <w:t>] Salīdzinot privātpersonu ti</w:t>
      </w:r>
      <w:r w:rsidR="001532D2">
        <w:t>esības un sabiedrības intereses</w:t>
      </w:r>
      <w:r w:rsidR="004E01A8">
        <w:t xml:space="preserve"> iepretī pieteicēja tiesībām, ir vērtējamas sabiedrības intereses uz tiesiskās kārtības nodrošināšanu valstī, jo likumu ievērošana ir jebkuras tiesiskas sistēmas balsts. Tiesiskā kārtība kā tāda ir atzīstama par aizsargājamu labumu, vērtību, kuras apdraudējums vienlaikus apdraud sabiedrības drošību.</w:t>
      </w:r>
    </w:p>
    <w:p w14:paraId="10B32093" w14:textId="70D37286" w:rsidR="004E01A8" w:rsidRDefault="00ED758A" w:rsidP="00853742">
      <w:pPr>
        <w:spacing w:line="276" w:lineRule="auto"/>
        <w:ind w:firstLine="567"/>
        <w:jc w:val="both"/>
      </w:pPr>
      <w:r>
        <w:t>[2.7</w:t>
      </w:r>
      <w:r w:rsidR="004E01A8">
        <w:t xml:space="preserve">] Izvērtējot subjektīvo kritēriju, proti, vai ir pamats uzskatīt, ka pagaidu noregulējuma nepiemērošanas gadījumā pieteicējam tiesvedības laikā draudētu iestāties smags vai grūti novēršams kaitējums, ņemot vērā pieteicēja norādītos subjektīvos argumentus, </w:t>
      </w:r>
      <w:r w:rsidR="007F77A1">
        <w:t>nav konstatējama tādu subjektīvu kritēriju esība</w:t>
      </w:r>
      <w:r w:rsidR="004E01A8">
        <w:t xml:space="preserve">, lai atzītu, ka pastāv priekšnoteikumi pagaidu </w:t>
      </w:r>
      <w:r w:rsidR="002A681E">
        <w:t xml:space="preserve">aizsardzības </w:t>
      </w:r>
      <w:r w:rsidR="004E01A8">
        <w:t>piemērošanai.</w:t>
      </w:r>
    </w:p>
    <w:p w14:paraId="269B064E" w14:textId="77777777" w:rsidR="00161B18" w:rsidRDefault="00161B18" w:rsidP="00853742">
      <w:pPr>
        <w:spacing w:line="276" w:lineRule="auto"/>
        <w:ind w:firstLine="567"/>
        <w:jc w:val="both"/>
      </w:pPr>
    </w:p>
    <w:p w14:paraId="6BD7E8D5" w14:textId="202322D3" w:rsidR="005E2ABC" w:rsidRPr="00A80996" w:rsidRDefault="00161B18" w:rsidP="00853742">
      <w:pPr>
        <w:spacing w:line="276" w:lineRule="auto"/>
        <w:ind w:firstLine="567"/>
        <w:jc w:val="both"/>
      </w:pPr>
      <w:r>
        <w:t>[3] </w:t>
      </w:r>
      <w:r w:rsidR="005E2ABC" w:rsidRPr="00A80996">
        <w:t>P</w:t>
      </w:r>
      <w:r>
        <w:t>ieteicējs</w:t>
      </w:r>
      <w:r w:rsidR="005E2ABC" w:rsidRPr="00A80996">
        <w:t xml:space="preserve"> par </w:t>
      </w:r>
      <w:r>
        <w:t>tiesas</w:t>
      </w:r>
      <w:r w:rsidR="005E2ABC" w:rsidRPr="00A80996">
        <w:t xml:space="preserve"> lēmumu iesniedza blakus sūdzību, norādot turpmāk minētos argumentus.</w:t>
      </w:r>
    </w:p>
    <w:p w14:paraId="711BA1D9" w14:textId="7D920FC2" w:rsidR="004439AD" w:rsidRDefault="005E2ABC" w:rsidP="00853742">
      <w:pPr>
        <w:spacing w:line="276" w:lineRule="auto"/>
        <w:ind w:firstLine="567"/>
        <w:jc w:val="both"/>
      </w:pPr>
      <w:r w:rsidRPr="00A80996">
        <w:lastRenderedPageBreak/>
        <w:t>[</w:t>
      </w:r>
      <w:r w:rsidR="00161B18">
        <w:t>3.1] </w:t>
      </w:r>
      <w:r w:rsidR="00405C17">
        <w:t xml:space="preserve"> </w:t>
      </w:r>
      <w:r w:rsidR="00993143">
        <w:t>Pies</w:t>
      </w:r>
      <w:r w:rsidR="00EF3BD9">
        <w:t>piedu izraidīšana ir nesamērīga.</w:t>
      </w:r>
    </w:p>
    <w:p w14:paraId="51AFBAB7" w14:textId="7ADD71D7" w:rsidR="00993143" w:rsidRDefault="00993143" w:rsidP="00853742">
      <w:pPr>
        <w:spacing w:line="276" w:lineRule="auto"/>
        <w:ind w:firstLine="567"/>
        <w:jc w:val="both"/>
      </w:pPr>
      <w:r>
        <w:t xml:space="preserve">[3.2] Tiesa nav vērtējusi un guvusi pārliecību par to, </w:t>
      </w:r>
      <w:r w:rsidR="00C6754B">
        <w:t xml:space="preserve">vai </w:t>
      </w:r>
      <w:r>
        <w:t>izraidīšanas gadījumā netiktu nesamērīgi aizskartas un apdraudētas pieteicēja tiesības uz dzīvību.</w:t>
      </w:r>
    </w:p>
    <w:p w14:paraId="3F8F3178" w14:textId="47CE2169" w:rsidR="00993143" w:rsidRDefault="00993143" w:rsidP="00853742">
      <w:pPr>
        <w:spacing w:line="276" w:lineRule="auto"/>
        <w:ind w:firstLine="567"/>
        <w:jc w:val="both"/>
      </w:pPr>
      <w:r>
        <w:t>[3.3] </w:t>
      </w:r>
      <w:r w:rsidR="00BA0C19">
        <w:t>Tiesa nav vērtējusi lēmuma lietderības apsvērumus, proti, vai pieteicēja izraidīšana ir pieļaujama, ja nav konstatēts apdraudējums sabiedriskajai drošībai un ja nav pierādījumi tam, ka pieteicējam ir, kur atgriezties.</w:t>
      </w:r>
    </w:p>
    <w:p w14:paraId="485B5026" w14:textId="0F344876" w:rsidR="00E56E07" w:rsidRDefault="00923E15" w:rsidP="00853742">
      <w:pPr>
        <w:spacing w:line="276" w:lineRule="auto"/>
        <w:ind w:firstLine="567"/>
        <w:jc w:val="both"/>
      </w:pPr>
      <w:r>
        <w:t>[3.4</w:t>
      </w:r>
      <w:r w:rsidR="00E56E07">
        <w:t>] Ņemot vērā, ka pieteicējs līdz šim nav bijis izraidīts no valsts, atbildētāj</w:t>
      </w:r>
      <w:r w:rsidR="00C6754B">
        <w:t>a</w:t>
      </w:r>
      <w:r w:rsidR="00870509">
        <w:t xml:space="preserve"> ir atzinu</w:t>
      </w:r>
      <w:r w:rsidR="00E56E07">
        <w:t>s</w:t>
      </w:r>
      <w:r w:rsidR="00870509">
        <w:t>i</w:t>
      </w:r>
      <w:r w:rsidR="00E56E07">
        <w:t xml:space="preserve"> pieteicēja uzturēšanos</w:t>
      </w:r>
      <w:r w:rsidR="00B72373">
        <w:t>.</w:t>
      </w:r>
    </w:p>
    <w:p w14:paraId="25F2191D" w14:textId="5F066F29" w:rsidR="00B72373" w:rsidRDefault="00923E15" w:rsidP="00853742">
      <w:pPr>
        <w:spacing w:line="276" w:lineRule="auto"/>
        <w:ind w:firstLine="567"/>
        <w:jc w:val="both"/>
      </w:pPr>
      <w:r>
        <w:t>[3.5</w:t>
      </w:r>
      <w:r w:rsidR="00B72373">
        <w:t>] Lēmums par piespiedu izraidīšanu pēc tik ilga laika perioda, nav</w:t>
      </w:r>
      <w:r w:rsidR="007E52B6">
        <w:t xml:space="preserve"> samērīgs. Kā samērīgs risinājums ir vērtējama pastāvīgās uzturēšanās atļaujas </w:t>
      </w:r>
      <w:proofErr w:type="spellStart"/>
      <w:r w:rsidR="007E52B6">
        <w:t>izniegšana</w:t>
      </w:r>
      <w:proofErr w:type="spellEnd"/>
      <w:r w:rsidR="007E52B6">
        <w:t xml:space="preserve"> pieteicējam.</w:t>
      </w:r>
    </w:p>
    <w:p w14:paraId="50387E2C" w14:textId="39B31DD5" w:rsidR="007E52B6" w:rsidRDefault="00923E15" w:rsidP="00853742">
      <w:pPr>
        <w:spacing w:line="276" w:lineRule="auto"/>
        <w:ind w:firstLine="567"/>
        <w:jc w:val="both"/>
      </w:pPr>
      <w:r>
        <w:t>[3.6</w:t>
      </w:r>
      <w:r w:rsidR="007E52B6">
        <w:t xml:space="preserve">] No Senāta </w:t>
      </w:r>
      <w:proofErr w:type="gramStart"/>
      <w:r w:rsidR="007E52B6">
        <w:t>2015.gada</w:t>
      </w:r>
      <w:proofErr w:type="gramEnd"/>
      <w:r w:rsidR="007E52B6">
        <w:t xml:space="preserve"> 6.maija sprieduma lietā Nr. SKA-</w:t>
      </w:r>
      <w:r w:rsidR="003465F0">
        <w:t>241/2015</w:t>
      </w:r>
      <w:r w:rsidR="007E52B6">
        <w:t xml:space="preserve"> izriet, ka</w:t>
      </w:r>
      <w:r w:rsidR="00017C8E">
        <w:t xml:space="preserve"> </w:t>
      </w:r>
      <w:r w:rsidR="007E52B6">
        <w:t>pārvaldes pieturēšanās tikai un vien</w:t>
      </w:r>
      <w:r w:rsidR="00017C8E">
        <w:t>īgi pie valsts nodevas</w:t>
      </w:r>
      <w:r w:rsidR="007E52B6">
        <w:t xml:space="preserve"> apmaksas par pastāvīgās termiņu</w:t>
      </w:r>
      <w:r w:rsidR="001532D2">
        <w:t>zturēšanās atļaujas izsniegšanu</w:t>
      </w:r>
      <w:r w:rsidR="00017C8E">
        <w:t xml:space="preserve"> ir formāla pieturēšanās pie likuma izpildes.</w:t>
      </w:r>
    </w:p>
    <w:p w14:paraId="05E238B8" w14:textId="103535C4" w:rsidR="00433E48" w:rsidRDefault="00923E15" w:rsidP="00853742">
      <w:pPr>
        <w:spacing w:line="276" w:lineRule="auto"/>
        <w:ind w:firstLine="567"/>
        <w:jc w:val="both"/>
      </w:pPr>
      <w:r>
        <w:t>[3.7</w:t>
      </w:r>
      <w:r w:rsidR="00433E48">
        <w:t>] Pieteicējam nav iespēju atgriezties pilsonības valstī</w:t>
      </w:r>
      <w:proofErr w:type="gramStart"/>
      <w:r w:rsidR="00433E48">
        <w:t xml:space="preserve"> un</w:t>
      </w:r>
      <w:proofErr w:type="gramEnd"/>
      <w:r w:rsidR="00433E48">
        <w:t xml:space="preserve"> to apliecina arī Konsulārās nodaļas Krievijas vēstniecības Latvijā izsniegta izziņa, kas norāda uz iespējamiem apdraudējumiem, jo piespiedu izraidīšanas gadījumā pieteicējs tiek atstāts bezpalīdzības stāvoklī, bez iespējām nodrošināt pamatvajadzības, kas ir vērtējams kā dzīvības apdraudējums. Lietā nav dokumentu, kas apliecinātu, ka pieteicējam ir iespējams atgriezties pilsonības valstī u</w:t>
      </w:r>
      <w:r w:rsidR="005C2A59">
        <w:t>n to, ka viņam būtu kur atgriezties.</w:t>
      </w:r>
    </w:p>
    <w:p w14:paraId="32F0C935" w14:textId="0FC0708E" w:rsidR="005C2A59" w:rsidRPr="00A80996" w:rsidRDefault="00923E15" w:rsidP="00853742">
      <w:pPr>
        <w:spacing w:line="276" w:lineRule="auto"/>
        <w:ind w:firstLine="567"/>
        <w:jc w:val="both"/>
      </w:pPr>
      <w:r>
        <w:t>[3.8</w:t>
      </w:r>
      <w:r w:rsidR="005C2A59">
        <w:t>] Tiesa nav vērtējusi, kādēļ pieteicēja tēvam bija tiesības saņemt pastāvīgās uzturēšanās atļauju, bet pieteicējam šādas tiesības ir liegtas. Tiesa nav motivējusi, kādēļ nav piemērojams vienlīdzības princips.</w:t>
      </w:r>
    </w:p>
    <w:p w14:paraId="737F7D5A" w14:textId="77777777" w:rsidR="00483A77" w:rsidRPr="00A80996" w:rsidRDefault="00483A77" w:rsidP="00853742">
      <w:pPr>
        <w:spacing w:line="276" w:lineRule="auto"/>
        <w:ind w:firstLine="567"/>
        <w:jc w:val="center"/>
        <w:rPr>
          <w:b/>
        </w:rPr>
      </w:pPr>
    </w:p>
    <w:p w14:paraId="27A4FDF7" w14:textId="3216DDE8" w:rsidR="0039448D" w:rsidRDefault="0039448D" w:rsidP="00853742">
      <w:pPr>
        <w:spacing w:line="276" w:lineRule="auto"/>
        <w:jc w:val="center"/>
        <w:rPr>
          <w:b/>
        </w:rPr>
      </w:pPr>
      <w:r w:rsidRPr="00A80996">
        <w:rPr>
          <w:b/>
        </w:rPr>
        <w:t>Motīvu daļa</w:t>
      </w:r>
    </w:p>
    <w:p w14:paraId="121BDE12" w14:textId="77777777" w:rsidR="00923E15" w:rsidRPr="00A80996" w:rsidRDefault="00923E15" w:rsidP="00853742">
      <w:pPr>
        <w:spacing w:line="276" w:lineRule="auto"/>
        <w:jc w:val="center"/>
        <w:rPr>
          <w:b/>
        </w:rPr>
      </w:pPr>
    </w:p>
    <w:p w14:paraId="187DEDC2" w14:textId="1B8BE5B6" w:rsidR="0039448D" w:rsidRDefault="00F930B4" w:rsidP="00853742">
      <w:pPr>
        <w:spacing w:line="276" w:lineRule="auto"/>
        <w:ind w:firstLine="567"/>
        <w:jc w:val="both"/>
      </w:pPr>
      <w:r>
        <w:t>[4] Blaku</w:t>
      </w:r>
      <w:r w:rsidR="00167D46">
        <w:t>s sūdzības izskatīšanas ietvaros ir pārbaudāms</w:t>
      </w:r>
      <w:r>
        <w:t xml:space="preserve">, vai pirmās instances tiesa pamatoti atzina, ka nepastāv priekšnoteikumi izraidīšanas rīkojuma </w:t>
      </w:r>
      <w:r w:rsidR="003C4D52">
        <w:t>darbības apturēšanai</w:t>
      </w:r>
      <w:r>
        <w:t>.</w:t>
      </w:r>
    </w:p>
    <w:p w14:paraId="46FAA1AA" w14:textId="77777777" w:rsidR="00E615C9" w:rsidRDefault="00E615C9" w:rsidP="00853742">
      <w:pPr>
        <w:spacing w:line="276" w:lineRule="auto"/>
        <w:jc w:val="both"/>
      </w:pPr>
    </w:p>
    <w:p w14:paraId="31F37A15" w14:textId="14833B26" w:rsidR="00AD5A69" w:rsidRDefault="00E615C9" w:rsidP="00853742">
      <w:pPr>
        <w:spacing w:line="276" w:lineRule="auto"/>
        <w:ind w:firstLine="567"/>
        <w:jc w:val="both"/>
      </w:pPr>
      <w:r>
        <w:t>[5] </w:t>
      </w:r>
      <w:r w:rsidR="00AD5A69">
        <w:t xml:space="preserve">Saskaņā ar Imigrācijas likuma </w:t>
      </w:r>
      <w:proofErr w:type="gramStart"/>
      <w:r w:rsidR="00AD5A69">
        <w:t>46.panta</w:t>
      </w:r>
      <w:proofErr w:type="gramEnd"/>
      <w:r w:rsidR="00AD5A69">
        <w:t xml:space="preserve"> pirmo daļu, j</w:t>
      </w:r>
      <w:r w:rsidR="00AD5A69" w:rsidRPr="00AD5A69">
        <w:t>a ārzemnieka uzturēšanās Latvijas Republikā ir nelikumīga, Pārvaldes priekšnieks vai viņa pilnvarota amatpersona vai Valsts robežsardzes priekšnieks vai viņa pilnvarota amatpersona atbilstoši šā likuma 41.panta otrajā un trešajā daļā noteiktajai kompetencei pieņem lēmumu par piespiedu izraidīšanu, ja pastāv šā likuma 51.panta otrajā daļā minētie apstākļi.</w:t>
      </w:r>
    </w:p>
    <w:p w14:paraId="1818C6EF" w14:textId="4E063B8B" w:rsidR="00E615C9" w:rsidRDefault="00E615C9" w:rsidP="00853742">
      <w:pPr>
        <w:spacing w:line="276" w:lineRule="auto"/>
        <w:ind w:firstLine="567"/>
        <w:jc w:val="both"/>
      </w:pPr>
      <w:r>
        <w:t xml:space="preserve">Tiesas lēmumā pareizi konstatēts, ka ir iestājušies visi apstākļi, kas nepieciešami, lai saskaņā ar Imigrācijas likuma </w:t>
      </w:r>
      <w:proofErr w:type="gramStart"/>
      <w:r>
        <w:t>46.panta</w:t>
      </w:r>
      <w:proofErr w:type="gramEnd"/>
      <w:r>
        <w:t xml:space="preserve"> pirmo daļu pieņemtu lēmumu par piespiedu izraidīšanu, proti, pieteicēja uzturēšanās Latvijas Republikā ir nelikumīga</w:t>
      </w:r>
      <w:r w:rsidR="001070CB">
        <w:t>,</w:t>
      </w:r>
      <w:r w:rsidR="00AD5A69">
        <w:t xml:space="preserve"> </w:t>
      </w:r>
      <w:r w:rsidR="00A16F38">
        <w:t>un pieteicējs nav izpildījis izbraukšanas rīkojumu</w:t>
      </w:r>
      <w:r w:rsidR="001070CB">
        <w:t xml:space="preserve">. </w:t>
      </w:r>
      <w:r w:rsidR="00B84AB4">
        <w:t>Par šiem apstākļiem strīds nepastāv.</w:t>
      </w:r>
    </w:p>
    <w:p w14:paraId="32360A12" w14:textId="77777777" w:rsidR="00953A11" w:rsidRDefault="00953A11" w:rsidP="00853742">
      <w:pPr>
        <w:spacing w:line="276" w:lineRule="auto"/>
        <w:ind w:firstLine="567"/>
        <w:jc w:val="both"/>
      </w:pPr>
    </w:p>
    <w:p w14:paraId="4C421FBD" w14:textId="78B45863" w:rsidR="00773F4C" w:rsidRDefault="0098157F" w:rsidP="00853742">
      <w:pPr>
        <w:spacing w:line="276" w:lineRule="auto"/>
        <w:ind w:firstLine="567"/>
        <w:jc w:val="both"/>
      </w:pPr>
      <w:r>
        <w:t>[6] </w:t>
      </w:r>
      <w:r w:rsidR="00773F4C" w:rsidRPr="00773F4C">
        <w:t xml:space="preserve">Tomēr lietās, kas saistītas ar ārzemnieka izraidīšanu, ir būtiski ņemt vērā cilvēktiesību aspektu. Proti, Latvija ir uzņēmusies starptautiskas saistības cilvēktiesību jomā, kas nozīmē to, ka ir rūpīgi jāizvērtē konkrētās lietas apstākļi, lai secinātu, ka, izraidot personu no Latvijas, netiek pārkāptas šīs personas cilvēktiesības (sal. </w:t>
      </w:r>
      <w:r w:rsidR="00953A11">
        <w:rPr>
          <w:i/>
        </w:rPr>
        <w:t>Senāta</w:t>
      </w:r>
      <w:r w:rsidR="00773F4C" w:rsidRPr="00773F4C">
        <w:rPr>
          <w:i/>
        </w:rPr>
        <w:t xml:space="preserve"> </w:t>
      </w:r>
      <w:proofErr w:type="gramStart"/>
      <w:r w:rsidR="00773F4C" w:rsidRPr="00773F4C">
        <w:rPr>
          <w:i/>
        </w:rPr>
        <w:t>2013.gada</w:t>
      </w:r>
      <w:proofErr w:type="gramEnd"/>
      <w:r w:rsidR="00773F4C" w:rsidRPr="00773F4C">
        <w:rPr>
          <w:i/>
        </w:rPr>
        <w:t xml:space="preserve"> 30.janvāra sprieduma lietā Nr. SKA-205/2013 (A420419511) 12.punkt</w:t>
      </w:r>
      <w:r w:rsidR="002A681E">
        <w:rPr>
          <w:i/>
        </w:rPr>
        <w:t>s</w:t>
      </w:r>
      <w:r w:rsidR="00773F4C" w:rsidRPr="00773F4C">
        <w:t xml:space="preserve">). Šāds valsts pienākums ir nostiprināts Imigrācijas likuma 47.pantā, kurā noteikts, ka ārzemnieku neizraida, ja izraidīšana ir pretrunā ar Latvijas </w:t>
      </w:r>
      <w:r w:rsidR="00773F4C" w:rsidRPr="00773F4C">
        <w:lastRenderedPageBreak/>
        <w:t>Republikas starptautiskajām saistībām</w:t>
      </w:r>
      <w:r w:rsidR="002006B3">
        <w:t xml:space="preserve"> (</w:t>
      </w:r>
      <w:r w:rsidR="00953A11" w:rsidRPr="006415C6">
        <w:rPr>
          <w:i/>
        </w:rPr>
        <w:t>Senāta</w:t>
      </w:r>
      <w:r w:rsidR="00D4572D">
        <w:rPr>
          <w:i/>
        </w:rPr>
        <w:t xml:space="preserve"> 2018.gada 22.februāra sprieduma</w:t>
      </w:r>
      <w:r w:rsidR="00953A11" w:rsidRPr="006415C6">
        <w:rPr>
          <w:i/>
        </w:rPr>
        <w:t xml:space="preserve"> lietā Nr. </w:t>
      </w:r>
      <w:r w:rsidR="002006B3" w:rsidRPr="006415C6">
        <w:rPr>
          <w:i/>
        </w:rPr>
        <w:t>SKA</w:t>
      </w:r>
      <w:r w:rsidR="00953A11" w:rsidRPr="006415C6">
        <w:rPr>
          <w:i/>
        </w:rPr>
        <w:noBreakHyphen/>
      </w:r>
      <w:r w:rsidR="002006B3" w:rsidRPr="006415C6">
        <w:rPr>
          <w:i/>
        </w:rPr>
        <w:t>2</w:t>
      </w:r>
      <w:r w:rsidR="00B76223">
        <w:rPr>
          <w:i/>
        </w:rPr>
        <w:t>8</w:t>
      </w:r>
      <w:r w:rsidR="002006B3" w:rsidRPr="006415C6">
        <w:rPr>
          <w:i/>
        </w:rPr>
        <w:t>8/2018</w:t>
      </w:r>
      <w:r w:rsidR="006415C6" w:rsidRPr="006415C6">
        <w:rPr>
          <w:i/>
        </w:rPr>
        <w:t xml:space="preserve"> (</w:t>
      </w:r>
      <w:hyperlink r:id="rId7" w:history="1">
        <w:r w:rsidR="006415C6" w:rsidRPr="006415C6">
          <w:rPr>
            <w:rStyle w:val="Hyperlink"/>
            <w:i/>
            <w:color w:val="auto"/>
            <w:u w:val="none"/>
          </w:rPr>
          <w:t>ECLI:LV:AT:2018:0222.A420264116.1.S</w:t>
        </w:r>
      </w:hyperlink>
      <w:r w:rsidR="006415C6" w:rsidRPr="006415C6">
        <w:rPr>
          <w:i/>
        </w:rPr>
        <w:t>) 6.punkts</w:t>
      </w:r>
      <w:r w:rsidR="002006B3">
        <w:t>)</w:t>
      </w:r>
      <w:r w:rsidR="00773F4C" w:rsidRPr="00773F4C">
        <w:t>.</w:t>
      </w:r>
    </w:p>
    <w:p w14:paraId="74459561" w14:textId="64E364BD" w:rsidR="00CD0B52" w:rsidRDefault="00CD0B52" w:rsidP="00853742">
      <w:pPr>
        <w:spacing w:line="276" w:lineRule="auto"/>
        <w:ind w:firstLine="567"/>
        <w:jc w:val="both"/>
      </w:pPr>
      <w:r>
        <w:t xml:space="preserve">Pieteicējs norāda uz tiesību uz privāto un ģimenes dzīvi aizskārumu. </w:t>
      </w:r>
    </w:p>
    <w:p w14:paraId="4DC3B663" w14:textId="24520C7F" w:rsidR="001D7120" w:rsidRDefault="00724781" w:rsidP="00853742">
      <w:pPr>
        <w:spacing w:line="276" w:lineRule="auto"/>
        <w:ind w:firstLine="567"/>
        <w:jc w:val="both"/>
      </w:pPr>
      <w:r>
        <w:t>Lemjot par pieteicēja piespiedu izraidīšanu, pārvalde ir ņēmusi vērā pieteicēja kopdzīvi ar Latvijas pilsoni, kā arī to, ka pieteicējam Latvijā ir pilngadīga meita. Vienlaikus pārvalde nav konstatējusi to, ka lēmums nesamērīgi ierobežotu pieteicēja tiesības uz ģimenes dzīvi, jo nav konstat</w:t>
      </w:r>
      <w:r w:rsidR="007B072B">
        <w:t xml:space="preserve">ējami īpaši atkarības apstākļi un saišu pastāvēšana starp pieteicēju un viņa meitu, nav konstatējams, ka Latvija būtu vienīgā vieta, </w:t>
      </w:r>
      <w:proofErr w:type="gramStart"/>
      <w:r w:rsidR="007B072B">
        <w:t>kur pieteicējs</w:t>
      </w:r>
      <w:proofErr w:type="gramEnd"/>
      <w:r w:rsidR="007B072B">
        <w:t xml:space="preserve"> un sieviete, ar kuru viņam izveidojusies kopdz</w:t>
      </w:r>
      <w:r w:rsidR="001D7120">
        <w:t>īve, varētu veidot ģimenes dzīvi. Tāpat pārvalde konstatējusi, ka, lai gan pieteicējam Krievijas Federācijā nedzīvo neviens tuvinieks, nepieder īpašumi un nav nekāda cita veida sociālas, humānas vai ekonomiskas piesaistes, nav konstatējamas būtiskas pieteicēja sociālas vai kultūras rakstura</w:t>
      </w:r>
      <w:r w:rsidR="00FD3583">
        <w:t xml:space="preserve"> integrācijas</w:t>
      </w:r>
      <w:r w:rsidR="001D7120">
        <w:t xml:space="preserve"> grūtības</w:t>
      </w:r>
      <w:r w:rsidR="000F258A">
        <w:t>.</w:t>
      </w:r>
    </w:p>
    <w:p w14:paraId="42CB4CFF" w14:textId="77777777" w:rsidR="003625A8" w:rsidRDefault="003625A8" w:rsidP="00853742">
      <w:pPr>
        <w:spacing w:line="276" w:lineRule="auto"/>
        <w:jc w:val="both"/>
      </w:pPr>
    </w:p>
    <w:p w14:paraId="0C55A416" w14:textId="39A01215" w:rsidR="003625A8" w:rsidRDefault="005B119F" w:rsidP="00853742">
      <w:pPr>
        <w:spacing w:line="276" w:lineRule="auto"/>
        <w:ind w:firstLine="567"/>
        <w:jc w:val="both"/>
      </w:pPr>
      <w:r>
        <w:t>[7</w:t>
      </w:r>
      <w:r w:rsidR="003625A8">
        <w:t>] </w:t>
      </w:r>
      <w:r w:rsidR="00204F13">
        <w:t xml:space="preserve">Pieteicēja blakus sūdzībā ietvertā argumentācija pamatā balstīta uz to, ka </w:t>
      </w:r>
      <w:r w:rsidR="00D4572D">
        <w:t>pieteicēja izraidīšanā neesot</w:t>
      </w:r>
      <w:r w:rsidR="00B84AB4">
        <w:t xml:space="preserve"> ievērots samērīgums</w:t>
      </w:r>
      <w:r w:rsidR="00204F13">
        <w:t xml:space="preserve">. Pieteicējs norāda </w:t>
      </w:r>
      <w:r w:rsidR="000F258A">
        <w:t xml:space="preserve">to, </w:t>
      </w:r>
      <w:r w:rsidR="00204F13" w:rsidRPr="00204F13">
        <w:t xml:space="preserve">ka Latvijā dzīvo kopš </w:t>
      </w:r>
      <w:proofErr w:type="gramStart"/>
      <w:r w:rsidR="00204F13" w:rsidRPr="00204F13">
        <w:t>1978.gada</w:t>
      </w:r>
      <w:proofErr w:type="gramEnd"/>
      <w:r w:rsidR="00204F13" w:rsidRPr="00204F13">
        <w:t xml:space="preserve"> </w:t>
      </w:r>
      <w:r w:rsidR="00B84C25">
        <w:t>(</w:t>
      </w:r>
      <w:r w:rsidR="00204F13" w:rsidRPr="00204F13">
        <w:t>no septiņu gadu vecuma</w:t>
      </w:r>
      <w:r w:rsidR="00B84C25">
        <w:t>)</w:t>
      </w:r>
      <w:r w:rsidR="00204F13" w:rsidRPr="00204F13">
        <w:t>, līdz šim viņam nav bijusi cita mītnes zeme, šeit ar pastāvīgajām uzturēšanās atļaujām dzīvojuši pieteicēja vecāki, pieteicēja ģimene un vienīgie tuvie cilvēki dzīv</w:t>
      </w:r>
      <w:r w:rsidR="00204F13">
        <w:t xml:space="preserve">o Latvijā. </w:t>
      </w:r>
      <w:r w:rsidR="00B84AB4">
        <w:t xml:space="preserve">Tāpat pieteicējs norāda, ka nav konstatēts apdraudējums sabiedriskajai drošībai. </w:t>
      </w:r>
      <w:r w:rsidR="00D43D98" w:rsidRPr="00D43D98">
        <w:t>Ņemot vērā, ka pieteicējs līdz šim nav bijis izr</w:t>
      </w:r>
      <w:r w:rsidR="00D43D98">
        <w:t>aidīts no valsts, atbildētāj</w:t>
      </w:r>
      <w:r w:rsidR="00D24B43">
        <w:t>a</w:t>
      </w:r>
      <w:r w:rsidR="00D43D98">
        <w:t xml:space="preserve"> esot</w:t>
      </w:r>
      <w:r w:rsidR="00D43D98" w:rsidRPr="00D43D98">
        <w:t xml:space="preserve"> atzin</w:t>
      </w:r>
      <w:r w:rsidR="002A681E">
        <w:t>usi</w:t>
      </w:r>
      <w:r w:rsidR="00D43D98" w:rsidRPr="00D43D98">
        <w:t xml:space="preserve"> pieteicēja uzturēšanos</w:t>
      </w:r>
      <w:r w:rsidR="00D43D98">
        <w:t xml:space="preserve"> Latvijā.</w:t>
      </w:r>
    </w:p>
    <w:p w14:paraId="25F6BB6F" w14:textId="77777777" w:rsidR="00D4572D" w:rsidRDefault="00D4572D" w:rsidP="00853742">
      <w:pPr>
        <w:spacing w:line="276" w:lineRule="auto"/>
        <w:ind w:firstLine="567"/>
        <w:jc w:val="both"/>
      </w:pPr>
      <w:r>
        <w:t>Pārvalde ir ņēmusi vērā pieteicēja ilgstošo uzturēšanos Latvijā un izveidojušās sociālās saites, tādējādi par samērīgu uzskatījusi nenoteikt pieteicējam ieceļošanas aizliegumu. Savukārt pieteicējs uzskata, ka samērīgs un atbilstošs risinājums, būtu pastāvīgās uzturēšanās atļaujas izsniegšana, lai pieteicējs varētu dzīvot kopā ar savu ģimeni.</w:t>
      </w:r>
    </w:p>
    <w:p w14:paraId="0FF28F2D" w14:textId="3AC58251" w:rsidR="00D4572D" w:rsidRDefault="00D4572D" w:rsidP="00853742">
      <w:pPr>
        <w:spacing w:line="276" w:lineRule="auto"/>
        <w:ind w:firstLine="567"/>
        <w:jc w:val="both"/>
      </w:pPr>
      <w:r>
        <w:t>Šāds</w:t>
      </w:r>
      <w:r w:rsidR="006F429D">
        <w:t xml:space="preserve"> pieteicēja</w:t>
      </w:r>
      <w:r>
        <w:t xml:space="preserve"> arguments nav pamatots. Kā samērīgu risinājumu nevar uzskatīt tādu, ar kuru, atsakoties no likumā paredzētās kārtības, personai tiktu piešķirta uzturēšanās atļauja,</w:t>
      </w:r>
      <w:r w:rsidR="006F429D">
        <w:t xml:space="preserve"> tikai tādēļ, ka pati persona nevēlas iesniegt uzturēšanās atļaujas saņemšanai nepieciešamos dokumentus</w:t>
      </w:r>
      <w:r w:rsidR="00ED758A">
        <w:t>, pat ja persona valstī uzturas jau ilgu laika periodu</w:t>
      </w:r>
      <w:r w:rsidR="006F429D">
        <w:t>.</w:t>
      </w:r>
      <w:r>
        <w:t xml:space="preserve"> Šāds risinājums arī pārkāptu vienlīdzības principu attiecībā pret citām personām, kurām uzturēšanās atļaujas saņemšanai ir jāievēro likumā noteiktā kārtība. Pieteicēja gadījums nav tāds, lai no </w:t>
      </w:r>
      <w:r w:rsidR="00AC0C7A">
        <w:t>šīs</w:t>
      </w:r>
      <w:r>
        <w:t xml:space="preserve"> kārtības atkāptos.</w:t>
      </w:r>
    </w:p>
    <w:p w14:paraId="4F0387F6" w14:textId="6A6382F6" w:rsidR="001D032D" w:rsidRDefault="00B53C2E" w:rsidP="00853742">
      <w:pPr>
        <w:spacing w:line="276" w:lineRule="auto"/>
        <w:ind w:firstLine="567"/>
        <w:jc w:val="both"/>
      </w:pPr>
      <w:r>
        <w:t>Pieteicējs uzsver, ka Latvijā dzīvo jau 40 gadus un nav izraidīts, tomēr j</w:t>
      </w:r>
      <w:r w:rsidR="004441C9">
        <w:t xml:space="preserve">āņem vērā, ka </w:t>
      </w:r>
      <w:r w:rsidR="00C82EDE">
        <w:t xml:space="preserve">arī </w:t>
      </w:r>
      <w:r w:rsidR="004441C9">
        <w:t>jautājums par pieteicēja uzturēšanos Latvijā tiek risināts jau vairākus gadus,</w:t>
      </w:r>
      <w:r w:rsidR="0045596F">
        <w:t xml:space="preserve"> </w:t>
      </w:r>
      <w:r w:rsidR="00C82EDE">
        <w:t xml:space="preserve">un </w:t>
      </w:r>
      <w:r w:rsidR="0045596F">
        <w:t>pārvalde pieteicējam</w:t>
      </w:r>
      <w:r>
        <w:t xml:space="preserve"> kopš </w:t>
      </w:r>
      <w:proofErr w:type="gramStart"/>
      <w:r>
        <w:t>2004.gada</w:t>
      </w:r>
      <w:proofErr w:type="gramEnd"/>
      <w:r w:rsidR="0045596F">
        <w:t xml:space="preserve"> vairākkārt ir norādījusi, kādi dokumenti ir ie</w:t>
      </w:r>
      <w:r w:rsidR="001B3BE0">
        <w:t xml:space="preserve">sniedzami, lai pieprasītu </w:t>
      </w:r>
      <w:r w:rsidR="0045596F">
        <w:t xml:space="preserve">uzturēšanās atļauju, kā arī brīdinājusi, ka šo dokumentu neiesniegšanas gadījumā tiks lemts par izbraukšanas rīkojuma izdošanu. Līdz ar to pieteicējam nebija pamata domāt, ka pārvalde </w:t>
      </w:r>
      <w:r w:rsidR="000837B9">
        <w:t>ir</w:t>
      </w:r>
      <w:r w:rsidR="0045596F">
        <w:t xml:space="preserve"> atzinusi pieteicēja uzturēšanos Latvijā.</w:t>
      </w:r>
    </w:p>
    <w:p w14:paraId="52FCD3E0" w14:textId="2451F0CA" w:rsidR="00A5669C" w:rsidRDefault="00935961" w:rsidP="00853742">
      <w:pPr>
        <w:spacing w:line="276" w:lineRule="auto"/>
        <w:ind w:firstLine="567"/>
        <w:jc w:val="both"/>
      </w:pPr>
      <w:r>
        <w:t>N</w:t>
      </w:r>
      <w:r w:rsidRPr="00935961">
        <w:t>av pamatota pieteicēja atsaukšanās arī uz to, ka viņš nav izdarījis nekādus pārkāpumus un viņa rīcība nerada apdraudējumu.</w:t>
      </w:r>
      <w:r>
        <w:t xml:space="preserve"> </w:t>
      </w:r>
      <w:r w:rsidR="009211AB">
        <w:t xml:space="preserve">Priekšnoteikumi, lai pieņemtu lēmumu par ārzemnieka izraidīšanu, ir noteikti Imigrācijas likuma </w:t>
      </w:r>
      <w:proofErr w:type="gramStart"/>
      <w:r w:rsidR="009211AB">
        <w:t>46.panta</w:t>
      </w:r>
      <w:proofErr w:type="gramEnd"/>
      <w:r w:rsidR="00787EBE">
        <w:t xml:space="preserve"> pirmajā daļā. </w:t>
      </w:r>
      <w:r w:rsidR="00A5669C">
        <w:t>Priekšnoteikums šāda lēmuma pieņemšanai nav ne pārkāpumu izdarīšana, ne cita veida apdraudējums no pieteicēja puses</w:t>
      </w:r>
      <w:r>
        <w:t>.</w:t>
      </w:r>
    </w:p>
    <w:p w14:paraId="24188390" w14:textId="77777777" w:rsidR="005534C0" w:rsidRDefault="005534C0" w:rsidP="00853742">
      <w:pPr>
        <w:spacing w:line="276" w:lineRule="auto"/>
        <w:ind w:firstLine="567"/>
        <w:jc w:val="both"/>
      </w:pPr>
    </w:p>
    <w:p w14:paraId="5558DF43" w14:textId="73B028F4" w:rsidR="00B84C25" w:rsidRDefault="00B84C25" w:rsidP="00853742">
      <w:pPr>
        <w:spacing w:line="276" w:lineRule="auto"/>
        <w:ind w:firstLine="567"/>
        <w:jc w:val="both"/>
      </w:pPr>
      <w:r>
        <w:t>[</w:t>
      </w:r>
      <w:r w:rsidR="00D4572D">
        <w:t>8</w:t>
      </w:r>
      <w:r>
        <w:t>] </w:t>
      </w:r>
      <w:r w:rsidR="00824772">
        <w:t>Pārvalde</w:t>
      </w:r>
      <w:r>
        <w:t>, pieņemot lēmumu, ir</w:t>
      </w:r>
      <w:r w:rsidR="00C80765">
        <w:t xml:space="preserve"> gan</w:t>
      </w:r>
      <w:r>
        <w:t xml:space="preserve"> vērt</w:t>
      </w:r>
      <w:r w:rsidR="00C80765">
        <w:t xml:space="preserve">ējusi </w:t>
      </w:r>
      <w:r>
        <w:t>pieteicēja tiesību uz privāto dzīvi un ģimenes neaizskaramību ierobežojumu</w:t>
      </w:r>
      <w:r w:rsidR="00824772">
        <w:t xml:space="preserve">, gan ņēmusi vērā pieteicēja ilgstošo uzturēšanos Latvijā. </w:t>
      </w:r>
      <w:r w:rsidR="00F46DCF">
        <w:t xml:space="preserve">Nav konstatējams, ka pieteicēja tiesību aizskārums būtu tāds, lai pieteicēja tiesībām uz </w:t>
      </w:r>
      <w:r w:rsidR="00F46DCF">
        <w:lastRenderedPageBreak/>
        <w:t xml:space="preserve">ģimenes dzīvi dotu priekšroku pār tiesiskās kārtības ievērošanu. </w:t>
      </w:r>
      <w:r w:rsidR="001B3BE0">
        <w:t>R</w:t>
      </w:r>
      <w:r w:rsidR="00824772">
        <w:t>ajona tiesas secin</w:t>
      </w:r>
      <w:r w:rsidR="001B3BE0">
        <w:t>ājums</w:t>
      </w:r>
      <w:r w:rsidR="00824772">
        <w:t>, ka</w:t>
      </w:r>
      <w:r w:rsidR="00F46DCF">
        <w:t xml:space="preserve"> </w:t>
      </w:r>
      <w:proofErr w:type="spellStart"/>
      <w:r w:rsidR="00824772">
        <w:t>pirmšķietami</w:t>
      </w:r>
      <w:proofErr w:type="spellEnd"/>
      <w:r w:rsidR="00824772">
        <w:t xml:space="preserve"> nav konstatējams pārvaldes lēmuma prettiesiskums</w:t>
      </w:r>
      <w:r w:rsidR="001B3BE0">
        <w:t>, atzīstams par pamatotu</w:t>
      </w:r>
      <w:r w:rsidR="00824772">
        <w:t>.</w:t>
      </w:r>
    </w:p>
    <w:p w14:paraId="58FDB7A3" w14:textId="77777777" w:rsidR="004A2B74" w:rsidRDefault="004A2B74" w:rsidP="00853742">
      <w:pPr>
        <w:spacing w:line="276" w:lineRule="auto"/>
        <w:ind w:firstLine="567"/>
        <w:jc w:val="both"/>
      </w:pPr>
    </w:p>
    <w:p w14:paraId="187ABF0F" w14:textId="22CBF9A7" w:rsidR="004A2B74" w:rsidRDefault="004A2B74" w:rsidP="00853742">
      <w:pPr>
        <w:spacing w:line="276" w:lineRule="auto"/>
        <w:ind w:firstLine="567"/>
        <w:jc w:val="both"/>
      </w:pPr>
      <w:r>
        <w:t>[</w:t>
      </w:r>
      <w:r w:rsidR="00D4572D">
        <w:t>9</w:t>
      </w:r>
      <w:r>
        <w:t>] Attiecībā uz</w:t>
      </w:r>
      <w:r w:rsidRPr="004A2B74">
        <w:t xml:space="preserve"> pagaidu aizsardzības līdzekļu piemērošanu lietā</w:t>
      </w:r>
      <w:r>
        <w:t>s</w:t>
      </w:r>
      <w:r w:rsidRPr="004A2B74">
        <w:t>, kurā</w:t>
      </w:r>
      <w:r>
        <w:t>s</w:t>
      </w:r>
      <w:r w:rsidRPr="004A2B74">
        <w:t xml:space="preserve"> tiek pārbaudīts i</w:t>
      </w:r>
      <w:r>
        <w:t>zraidīšanas rīkojuma tiesiskums Senāts ir atzinis</w:t>
      </w:r>
      <w:r w:rsidRPr="004A2B74">
        <w:t>, ka, nepastāvot tādam normatīvajam regulējumam, kas apturētu izraidīšanas lēmuma darbību ar pieteikuma iesniegšanu, subjektīvais kritērijs un izpildes neatgriezeniskās sekas var tikt atzītas par tādiem apstākļiem, kas ir noteicošie pagaidu aizsardzības lūguma izlemšanā. Proti, ja persona lūgumu pamatojusi ar reālu risku saskarties ar izturēšanos, kas neatbilst</w:t>
      </w:r>
      <w:r w:rsidR="00AB4CD8">
        <w:t xml:space="preserve"> </w:t>
      </w:r>
      <w:r w:rsidR="00AB4CD8" w:rsidRPr="002B330B">
        <w:t>Cilvēka tiesību un pamatbrīvību aizsardzības konvencija</w:t>
      </w:r>
      <w:r w:rsidR="00AB4CD8">
        <w:t>s (turpmāk – Konvencija)</w:t>
      </w:r>
      <w:r w:rsidR="00DD2E62">
        <w:t xml:space="preserve"> </w:t>
      </w:r>
      <w:r w:rsidRPr="004A2B74">
        <w:t>2. un 3.pantam vai 4.pielikuma 4.pantam, tiesvedības efektivitātes nodrošināšanai subjektīvā kritērija izpildīšanās var būt vienīgais patstāvīgais pamats administratīvā akta darbības apturēšanai (</w:t>
      </w:r>
      <w:r w:rsidR="002355E6">
        <w:rPr>
          <w:i/>
        </w:rPr>
        <w:t>Senāta</w:t>
      </w:r>
      <w:r w:rsidRPr="004A2B74">
        <w:rPr>
          <w:i/>
        </w:rPr>
        <w:t xml:space="preserve"> 2016.gada 5.oktobra lēmuma lietā Nr. SKA-1484/2016 (</w:t>
      </w:r>
      <w:r w:rsidRPr="004A2B74">
        <w:rPr>
          <w:rFonts w:eastAsia="Calibri"/>
          <w:i/>
          <w:lang w:eastAsia="en-US"/>
        </w:rPr>
        <w:t>A420264116)</w:t>
      </w:r>
      <w:r w:rsidRPr="004A2B74">
        <w:rPr>
          <w:i/>
        </w:rPr>
        <w:t xml:space="preserve"> 8.</w:t>
      </w:r>
      <w:r w:rsidR="002355E6">
        <w:rPr>
          <w:i/>
        </w:rPr>
        <w:t>-11.punkts</w:t>
      </w:r>
      <w:r w:rsidRPr="004A2B74">
        <w:t>).</w:t>
      </w:r>
    </w:p>
    <w:p w14:paraId="521655E3" w14:textId="1234B7B5" w:rsidR="00B36119" w:rsidRDefault="001924FA" w:rsidP="00853742">
      <w:pPr>
        <w:spacing w:line="276" w:lineRule="auto"/>
        <w:ind w:firstLine="567"/>
        <w:jc w:val="both"/>
      </w:pPr>
      <w:r>
        <w:t xml:space="preserve">Par pareizu atzīstams tiesas secinājums, ka lūgumā par pagaidu aizsardzības piemērošanu norādītie apstākļi paši par sevi nav tādi, lai tiktu piemērota pagaidu aizsardzība. Proti, </w:t>
      </w:r>
      <w:r w:rsidR="00B36119">
        <w:t>pieteicējam nav aizliegts ieceļot Latvijā, lai īstenotu savas tiesības tiesvedības procesos, kā arī pieteicēja tiesību uz privāto un ģimenes dzīvi ierobežojums nav tāds, kas radītu pieteicējam nesamērīgu kaitējumu.</w:t>
      </w:r>
    </w:p>
    <w:p w14:paraId="12D4993E" w14:textId="77777777" w:rsidR="002355E6" w:rsidRDefault="002355E6" w:rsidP="00853742">
      <w:pPr>
        <w:spacing w:line="276" w:lineRule="auto"/>
        <w:jc w:val="both"/>
      </w:pPr>
    </w:p>
    <w:p w14:paraId="1D25FD9A" w14:textId="06353764" w:rsidR="008B402A" w:rsidRDefault="00D4572D" w:rsidP="00853742">
      <w:pPr>
        <w:spacing w:line="276" w:lineRule="auto"/>
        <w:ind w:firstLine="567"/>
        <w:jc w:val="both"/>
      </w:pPr>
      <w:r>
        <w:t>[10</w:t>
      </w:r>
      <w:r w:rsidR="00775DC0">
        <w:t>] Blakus sūdzībā pieteicējs norāda</w:t>
      </w:r>
      <w:r w:rsidR="00864E8C">
        <w:t>, ka tiesa</w:t>
      </w:r>
      <w:r w:rsidR="00CD53CD">
        <w:t xml:space="preserve"> </w:t>
      </w:r>
      <w:r w:rsidR="00864E8C">
        <w:t>nav īstenojusi objektīvās izmeklēšanas principu saistībā ar</w:t>
      </w:r>
      <w:r w:rsidR="00DD2E62">
        <w:t xml:space="preserve"> </w:t>
      </w:r>
      <w:r w:rsidR="0080468E">
        <w:t>Konvencija</w:t>
      </w:r>
      <w:r w:rsidR="00AB4CD8">
        <w:t>s</w:t>
      </w:r>
      <w:r w:rsidR="002B330B">
        <w:t xml:space="preserve"> 2. un </w:t>
      </w:r>
      <w:proofErr w:type="gramStart"/>
      <w:r w:rsidR="002B330B">
        <w:t>3.panta</w:t>
      </w:r>
      <w:proofErr w:type="gramEnd"/>
      <w:r w:rsidR="002B330B">
        <w:t xml:space="preserve"> pārkāpu</w:t>
      </w:r>
      <w:r w:rsidR="00864E8C">
        <w:t>miem</w:t>
      </w:r>
      <w:r w:rsidR="002B330B">
        <w:t xml:space="preserve"> pieteicēja izraidīšanas gadījumā.</w:t>
      </w:r>
      <w:r w:rsidR="008B402A">
        <w:t xml:space="preserve"> Proti, piespiedu izraidīšanas gadījumā pieteicējs tiekot atstāts bezpalīdzības stāvoklī, bez iespējām nodrošināt pamatvajadzības (ēdienu, apģērbu, veselības aprūpi), kas ir vērtējams kā dzīvības apdraudējums, kā arī, izraidot uz valsti, kur pieteicējam nav ne tuvinieku, ne īpašumu, ne kādas citas sasaistes ar valsti, pieteicējs tiktu atstāts bez iztikas līdzek</w:t>
      </w:r>
      <w:r w:rsidR="00517CB3">
        <w:t xml:space="preserve">ļiem, ciestu badu, </w:t>
      </w:r>
      <w:r w:rsidR="008B402A">
        <w:t>būtu bez pajumtes</w:t>
      </w:r>
      <w:r w:rsidR="00517CB3">
        <w:t xml:space="preserve"> un no ierēdniecības saņemtu noliedzošu attieksmi</w:t>
      </w:r>
      <w:r w:rsidR="0032037C">
        <w:t>, kas pārkāpjot cietsirdīgas izturēšanās aizliegumu.</w:t>
      </w:r>
    </w:p>
    <w:p w14:paraId="73584389" w14:textId="74346CBB" w:rsidR="00AB7DA5" w:rsidRDefault="007C224B" w:rsidP="00853742">
      <w:pPr>
        <w:spacing w:line="276" w:lineRule="auto"/>
        <w:ind w:firstLine="567"/>
        <w:jc w:val="both"/>
      </w:pPr>
      <w:r>
        <w:t xml:space="preserve">Vispirms norādāms, ka </w:t>
      </w:r>
      <w:r w:rsidR="00FA53B2">
        <w:t xml:space="preserve">lūgumā par pagaidu aizsardzības līdzekļa piemērošanu pieteicējs nav norādījis </w:t>
      </w:r>
      <w:r>
        <w:t xml:space="preserve">uz Konvencijas 2. un </w:t>
      </w:r>
      <w:proofErr w:type="gramStart"/>
      <w:r>
        <w:t>3.panta</w:t>
      </w:r>
      <w:proofErr w:type="gramEnd"/>
      <w:r>
        <w:t xml:space="preserve"> pārk</w:t>
      </w:r>
      <w:r w:rsidR="00FA53B2">
        <w:t>āpumiem</w:t>
      </w:r>
      <w:r w:rsidR="00CD53CD">
        <w:t>. Pašai personai būtu pienākums pietiekami skaidri norādīt uz apstākļiem</w:t>
      </w:r>
      <w:r w:rsidR="006B5B05">
        <w:t xml:space="preserve"> un iesniegt pierādījumus</w:t>
      </w:r>
      <w:r w:rsidR="00CD53CD">
        <w:t xml:space="preserve">, kas liecina par </w:t>
      </w:r>
      <w:r w:rsidR="00DA69D6">
        <w:t>reālu risku tikt pakļautam</w:t>
      </w:r>
      <w:r w:rsidR="00CD53CD">
        <w:t xml:space="preserve"> K</w:t>
      </w:r>
      <w:r w:rsidR="00DA69D6">
        <w:t>onvencijas 2. vai</w:t>
      </w:r>
      <w:r w:rsidR="00CD53CD">
        <w:t xml:space="preserve"> </w:t>
      </w:r>
      <w:proofErr w:type="gramStart"/>
      <w:r w:rsidR="00CD53CD">
        <w:t>3.panta</w:t>
      </w:r>
      <w:proofErr w:type="gramEnd"/>
      <w:r w:rsidR="00CD53CD">
        <w:t xml:space="preserve"> pārk</w:t>
      </w:r>
      <w:r w:rsidR="00DA69D6">
        <w:t>āpumam</w:t>
      </w:r>
      <w:r w:rsidR="006B5B05">
        <w:t xml:space="preserve"> (sal. </w:t>
      </w:r>
      <w:r w:rsidR="006B5B05" w:rsidRPr="006B5B05">
        <w:rPr>
          <w:rFonts w:eastAsia="Calibri"/>
          <w:i/>
          <w:szCs w:val="22"/>
          <w:lang w:eastAsia="en-US"/>
        </w:rPr>
        <w:t xml:space="preserve">Eiropas Cilvēktiesību tiesas 2010.gada 20.jūlija sprieduma lietā „N. v. </w:t>
      </w:r>
      <w:proofErr w:type="spellStart"/>
      <w:r w:rsidR="006B5B05" w:rsidRPr="006B5B05">
        <w:rPr>
          <w:rFonts w:eastAsia="Calibri"/>
          <w:i/>
          <w:szCs w:val="22"/>
          <w:lang w:eastAsia="en-US"/>
        </w:rPr>
        <w:t>Sweden</w:t>
      </w:r>
      <w:proofErr w:type="spellEnd"/>
      <w:r w:rsidR="006B5B05" w:rsidRPr="006B5B05">
        <w:rPr>
          <w:rFonts w:eastAsia="Calibri"/>
          <w:i/>
          <w:szCs w:val="22"/>
          <w:lang w:eastAsia="en-US"/>
        </w:rPr>
        <w:t>”, iesnieguma Nr. 23505/09, 53.punkts</w:t>
      </w:r>
      <w:r w:rsidR="006B5B05">
        <w:rPr>
          <w:rFonts w:eastAsia="Calibri"/>
          <w:szCs w:val="22"/>
          <w:lang w:eastAsia="en-US"/>
        </w:rPr>
        <w:t>).</w:t>
      </w:r>
      <w:r w:rsidR="006B5B05">
        <w:t xml:space="preserve"> </w:t>
      </w:r>
      <w:proofErr w:type="gramStart"/>
      <w:r w:rsidR="006B5B05">
        <w:t>N</w:t>
      </w:r>
      <w:r w:rsidR="00FA53B2">
        <w:t>orād</w:t>
      </w:r>
      <w:r w:rsidR="00533421">
        <w:t>ītie</w:t>
      </w:r>
      <w:r w:rsidR="00FA53B2">
        <w:t xml:space="preserve"> apstāk</w:t>
      </w:r>
      <w:r w:rsidR="00533421">
        <w:t>ļi par</w:t>
      </w:r>
      <w:r w:rsidR="00FA53B2">
        <w:t xml:space="preserve"> to, ka pilsonības valstī pieteicēj</w:t>
      </w:r>
      <w:r w:rsidR="00DA69D6">
        <w:t>am nav īpašumu un nav radinieku</w:t>
      </w:r>
      <w:r w:rsidR="00533421">
        <w:t xml:space="preserve"> paši par sevi</w:t>
      </w:r>
      <w:proofErr w:type="gramEnd"/>
      <w:r w:rsidR="00FA53B2">
        <w:t xml:space="preserve"> nenorāda uz tiesību uz dzīvību un cietsirdīgas izturēšanās aizlieguma pārkāpumiem. </w:t>
      </w:r>
      <w:r w:rsidR="00533421">
        <w:t xml:space="preserve">Līdz ar to nav </w:t>
      </w:r>
      <w:r w:rsidR="00BF2DA2">
        <w:t>konstatējams, ka tiesa nepamatoti nebūtu vērtējusi pieteicēja norādīto Konvencijas pantu pārkāpumus.</w:t>
      </w:r>
    </w:p>
    <w:p w14:paraId="1A3C3F4B" w14:textId="77777777" w:rsidR="00DA69D6" w:rsidRDefault="00DA69D6" w:rsidP="00853742">
      <w:pPr>
        <w:spacing w:line="276" w:lineRule="auto"/>
        <w:ind w:firstLine="567"/>
        <w:jc w:val="both"/>
      </w:pPr>
    </w:p>
    <w:p w14:paraId="2EF96D8F" w14:textId="6F6EBA73" w:rsidR="00A9748C" w:rsidRDefault="00DA69D6" w:rsidP="00853742">
      <w:pPr>
        <w:spacing w:line="276" w:lineRule="auto"/>
        <w:ind w:firstLine="567"/>
        <w:jc w:val="both"/>
      </w:pPr>
      <w:r>
        <w:t>[11] I</w:t>
      </w:r>
      <w:r w:rsidR="00FA53B2">
        <w:t>zvērtējot pieteicēja norādītos argumentus, atzīstams, ka nav pamata uzskatīt, ka tādā veidā tiek apdraudētas pieteic</w:t>
      </w:r>
      <w:r w:rsidR="00E47D7E">
        <w:t>ēja tiesības uz dzīvību vai</w:t>
      </w:r>
      <w:r w:rsidR="00003633">
        <w:t xml:space="preserve"> pārkāpts</w:t>
      </w:r>
      <w:r w:rsidR="00E47D7E">
        <w:t xml:space="preserve"> cietsirdīgas izturēšanās aizliegums. </w:t>
      </w:r>
    </w:p>
    <w:p w14:paraId="4AE09CC5" w14:textId="64252045" w:rsidR="00750801" w:rsidRDefault="00466177" w:rsidP="00853742">
      <w:pPr>
        <w:spacing w:line="276" w:lineRule="auto"/>
        <w:ind w:firstLine="567"/>
        <w:jc w:val="both"/>
      </w:pPr>
      <w:r>
        <w:t xml:space="preserve">Ne </w:t>
      </w:r>
      <w:r w:rsidR="00F21F7D">
        <w:t xml:space="preserve">Konvencijas </w:t>
      </w:r>
      <w:proofErr w:type="gramStart"/>
      <w:r w:rsidR="00F21F7D">
        <w:t>2.pants</w:t>
      </w:r>
      <w:proofErr w:type="gramEnd"/>
      <w:r>
        <w:t>, ne 3.pants neparedz valsts obligātu pienākumu nodrošināt</w:t>
      </w:r>
      <w:r w:rsidR="00037100">
        <w:t xml:space="preserve"> ikvienu personu</w:t>
      </w:r>
      <w:r>
        <w:t xml:space="preserve"> ar dzīvesvietu vai darbavietu</w:t>
      </w:r>
      <w:r w:rsidR="0026704F">
        <w:t>, noteikta apmēra finansiālu atbalstu</w:t>
      </w:r>
      <w:r>
        <w:t>.</w:t>
      </w:r>
    </w:p>
    <w:p w14:paraId="3EC9242A" w14:textId="414161E6" w:rsidR="00A9748C" w:rsidRDefault="00FE738A" w:rsidP="00853742">
      <w:pPr>
        <w:spacing w:line="276" w:lineRule="auto"/>
        <w:ind w:firstLine="567"/>
        <w:jc w:val="both"/>
      </w:pPr>
      <w:r>
        <w:t xml:space="preserve">Tomēr </w:t>
      </w:r>
      <w:r w:rsidR="00A9748C">
        <w:t xml:space="preserve">Konvencijas </w:t>
      </w:r>
      <w:proofErr w:type="gramStart"/>
      <w:r w:rsidR="00A9748C">
        <w:t>3.pants</w:t>
      </w:r>
      <w:proofErr w:type="gramEnd"/>
      <w:r w:rsidR="00A9748C">
        <w:t xml:space="preserve"> varētu tikt pārkāpts, ja persona no valsts, no kuras atbalsta </w:t>
      </w:r>
      <w:r w:rsidR="00B8250F">
        <w:t>tā</w:t>
      </w:r>
      <w:r w:rsidR="00A9748C">
        <w:t xml:space="preserve"> ir pilnībā atkarīga, puses saskartos ar pilnīgu vienaldzību smagas nabadzības situācijā</w:t>
      </w:r>
      <w:r w:rsidR="007F0D9A">
        <w:t xml:space="preserve"> vai situācijā, kas nav savienojama ar cilvēka cieņu</w:t>
      </w:r>
      <w:r w:rsidR="00A9748C">
        <w:t xml:space="preserve"> (sal. </w:t>
      </w:r>
      <w:r w:rsidR="00A9748C" w:rsidRPr="00457B33">
        <w:rPr>
          <w:i/>
        </w:rPr>
        <w:t xml:space="preserve">Eiropas Cilvēktiesību tiesas 2011.gada </w:t>
      </w:r>
      <w:r w:rsidR="00A9748C" w:rsidRPr="00457B33">
        <w:rPr>
          <w:i/>
        </w:rPr>
        <w:lastRenderedPageBreak/>
        <w:t>21.janv</w:t>
      </w:r>
      <w:r w:rsidR="00A9748C">
        <w:rPr>
          <w:i/>
        </w:rPr>
        <w:t>āra sprieduma</w:t>
      </w:r>
      <w:r w:rsidR="00A9748C" w:rsidRPr="00457B33">
        <w:rPr>
          <w:i/>
        </w:rPr>
        <w:t xml:space="preserve"> lietā „M.S.S. v. </w:t>
      </w:r>
      <w:proofErr w:type="spellStart"/>
      <w:r w:rsidR="00A9748C" w:rsidRPr="00457B33">
        <w:rPr>
          <w:i/>
        </w:rPr>
        <w:t>Belgium</w:t>
      </w:r>
      <w:proofErr w:type="spellEnd"/>
      <w:r w:rsidR="00A9748C" w:rsidRPr="00457B33">
        <w:rPr>
          <w:i/>
        </w:rPr>
        <w:t xml:space="preserve"> </w:t>
      </w:r>
      <w:proofErr w:type="spellStart"/>
      <w:r w:rsidR="00A9748C" w:rsidRPr="00457B33">
        <w:rPr>
          <w:i/>
        </w:rPr>
        <w:t>and</w:t>
      </w:r>
      <w:proofErr w:type="spellEnd"/>
      <w:r w:rsidR="00A9748C" w:rsidRPr="00457B33">
        <w:rPr>
          <w:i/>
        </w:rPr>
        <w:t xml:space="preserve"> </w:t>
      </w:r>
      <w:proofErr w:type="spellStart"/>
      <w:r w:rsidR="00A9748C" w:rsidRPr="00457B33">
        <w:rPr>
          <w:i/>
        </w:rPr>
        <w:t>Greece</w:t>
      </w:r>
      <w:proofErr w:type="spellEnd"/>
      <w:r w:rsidR="00A9748C" w:rsidRPr="00457B33">
        <w:rPr>
          <w:i/>
        </w:rPr>
        <w:t>”</w:t>
      </w:r>
      <w:r w:rsidR="00A9748C">
        <w:rPr>
          <w:i/>
        </w:rPr>
        <w:t>,</w:t>
      </w:r>
      <w:r w:rsidR="00A9748C" w:rsidRPr="00457B33">
        <w:rPr>
          <w:i/>
        </w:rPr>
        <w:t xml:space="preserve"> iesnieguma Nr. 30696/09</w:t>
      </w:r>
      <w:r w:rsidR="00DD2E62">
        <w:rPr>
          <w:i/>
        </w:rPr>
        <w:t>, 253.punkts</w:t>
      </w:r>
      <w:r w:rsidR="00A9748C">
        <w:t>).</w:t>
      </w:r>
      <w:r>
        <w:t xml:space="preserve"> </w:t>
      </w:r>
      <w:r w:rsidR="008C33CD">
        <w:t>Piemēram,</w:t>
      </w:r>
      <w:r>
        <w:t xml:space="preserve"> Konvencijas 3.panta pārkāpumu varētu attiecināt uz pieteicēju tad, ja pastāvētu </w:t>
      </w:r>
      <w:r w:rsidR="00D63B4D">
        <w:t>pietiekami liela</w:t>
      </w:r>
      <w:r w:rsidR="008C33CD">
        <w:t xml:space="preserve"> </w:t>
      </w:r>
      <w:r w:rsidR="00D63B4D">
        <w:t>iespējamība, ka pieteicējs pilsonības valstī tiktu pakļauts smagai nabadzības situācijai, un apstākļi norādītu uz to, ka pilsonības</w:t>
      </w:r>
      <w:r w:rsidR="00081204">
        <w:t xml:space="preserve"> valsts pieteicējam nesniegtu nekādu atbalstu šādā situācijā.</w:t>
      </w:r>
    </w:p>
    <w:p w14:paraId="7623CE43" w14:textId="19B587BD" w:rsidR="00E57371" w:rsidRDefault="00003633" w:rsidP="00853742">
      <w:pPr>
        <w:spacing w:line="276" w:lineRule="auto"/>
        <w:ind w:firstLine="567"/>
        <w:jc w:val="both"/>
      </w:pPr>
      <w:r>
        <w:t>Tomēr pieteicējs nenorāda uz apstākļiem</w:t>
      </w:r>
      <w:r w:rsidR="008C33CD">
        <w:t xml:space="preserve"> un no viņa gribas</w:t>
      </w:r>
      <w:r w:rsidR="008C33CD" w:rsidRPr="008C33CD">
        <w:t xml:space="preserve"> neatkarīgi</w:t>
      </w:r>
      <w:r w:rsidR="008C33CD">
        <w:t>em</w:t>
      </w:r>
      <w:r w:rsidR="008C33CD" w:rsidRPr="008C33CD">
        <w:t xml:space="preserve"> šķēršļi</w:t>
      </w:r>
      <w:r w:rsidR="008C33CD">
        <w:t>em</w:t>
      </w:r>
      <w:r>
        <w:t>, kas</w:t>
      </w:r>
      <w:r w:rsidR="004A7202">
        <w:t xml:space="preserve"> liecinātu, ka</w:t>
      </w:r>
      <w:r>
        <w:t xml:space="preserve"> viņam kā Krievijas pilsonim </w:t>
      </w:r>
      <w:r w:rsidR="00BB6AB1">
        <w:t>būtu</w:t>
      </w:r>
      <w:r w:rsidR="004A7202">
        <w:t xml:space="preserve"> liegtas</w:t>
      </w:r>
      <w:r>
        <w:t xml:space="preserve"> </w:t>
      </w:r>
      <w:r w:rsidR="004F134F">
        <w:t>tiesības Krievijas Feder</w:t>
      </w:r>
      <w:r w:rsidR="004A7202">
        <w:t>ācijā</w:t>
      </w:r>
      <w:r w:rsidR="002746EC">
        <w:t xml:space="preserve"> nodrošināt sev</w:t>
      </w:r>
      <w:r w:rsidR="004F134F">
        <w:t xml:space="preserve"> dz</w:t>
      </w:r>
      <w:r w:rsidR="00BB6AB1">
        <w:t>īvesvietu un darba</w:t>
      </w:r>
      <w:r w:rsidR="004F134F">
        <w:t>vietu</w:t>
      </w:r>
      <w:r w:rsidR="008F2E37">
        <w:t>,</w:t>
      </w:r>
      <w:r w:rsidR="00916368">
        <w:t xml:space="preserve"> gūt iztikas līdzekļus,</w:t>
      </w:r>
      <w:r w:rsidR="008F2E37">
        <w:t xml:space="preserve"> apmierināt savas pamatvajadzības</w:t>
      </w:r>
      <w:r w:rsidR="00DA69D6">
        <w:t>, tādējādi pakļaujot</w:t>
      </w:r>
      <w:r w:rsidR="00843574">
        <w:t xml:space="preserve"> pieteicēju smagai nabadzībai</w:t>
      </w:r>
      <w:r w:rsidR="00BB6AB1">
        <w:t>.</w:t>
      </w:r>
      <w:r w:rsidR="00E764B0">
        <w:t xml:space="preserve"> </w:t>
      </w:r>
      <w:r w:rsidR="00E764B0" w:rsidRPr="00E764B0">
        <w:t>Protams, izraidīšana uz pilsonības valsti, ja tajā nav pastāvīgas dzīvesvietas un darbavietas, var sagādāt zināmas neērtības</w:t>
      </w:r>
      <w:r w:rsidR="00E764B0">
        <w:t>, tomēr</w:t>
      </w:r>
      <w:r w:rsidR="00F52F9C">
        <w:t xml:space="preserve"> </w:t>
      </w:r>
      <w:r w:rsidR="002746EC">
        <w:t>tas</w:t>
      </w:r>
      <w:r w:rsidR="00B8250F">
        <w:t xml:space="preserve"> pats par sevi</w:t>
      </w:r>
      <w:r w:rsidR="002746EC">
        <w:t xml:space="preserve"> nenozīmē</w:t>
      </w:r>
      <w:r w:rsidR="008026BB">
        <w:t>, ka pieteicējs ir ierobežots strādāt, nodrošināt iztikas līdzekļus</w:t>
      </w:r>
      <w:r w:rsidR="00D30096" w:rsidRPr="00D30096">
        <w:t xml:space="preserve">. </w:t>
      </w:r>
      <w:r w:rsidR="00D30096">
        <w:t xml:space="preserve">Tāpat </w:t>
      </w:r>
      <w:r w:rsidR="00081204">
        <w:t>pieteicējs nenorāda uz apstākļiem</w:t>
      </w:r>
      <w:r w:rsidR="00D30096">
        <w:t xml:space="preserve">, kas liecinātu par iespējamu cietsirdīgu izturēšanos no </w:t>
      </w:r>
      <w:r w:rsidR="00F52F9C">
        <w:t xml:space="preserve">pilsonības </w:t>
      </w:r>
      <w:r w:rsidR="00D30096">
        <w:t>valsts puses, ja pieteicējam nāktos sastapties ar grūtībām</w:t>
      </w:r>
      <w:r w:rsidR="001605FB">
        <w:t>. Pieteic</w:t>
      </w:r>
      <w:r w:rsidR="00E764B0">
        <w:t>ēja</w:t>
      </w:r>
      <w:r w:rsidR="001605FB">
        <w:t xml:space="preserve"> norādītie apstākļi par iespējamu apdraudējumu</w:t>
      </w:r>
      <w:r w:rsidR="00E764B0">
        <w:t xml:space="preserve">, kā arī </w:t>
      </w:r>
      <w:proofErr w:type="spellStart"/>
      <w:r w:rsidR="00E764B0">
        <w:t>noliedziešu</w:t>
      </w:r>
      <w:proofErr w:type="spellEnd"/>
      <w:r w:rsidR="00E764B0">
        <w:t xml:space="preserve"> attieksmi no ierēdņu puses</w:t>
      </w:r>
      <w:r w:rsidR="001605FB">
        <w:t xml:space="preserve"> ir tikai teor</w:t>
      </w:r>
      <w:r w:rsidR="00F52F9C">
        <w:t>ētiski un nav pamatoti</w:t>
      </w:r>
      <w:r w:rsidR="00E764B0" w:rsidRPr="00E764B0">
        <w:t xml:space="preserve"> ar konkrētiem apstākļiem.</w:t>
      </w:r>
      <w:r w:rsidR="00081204">
        <w:t xml:space="preserve"> </w:t>
      </w:r>
    </w:p>
    <w:p w14:paraId="547A23DD" w14:textId="0761DC08" w:rsidR="00843574" w:rsidRDefault="00081204" w:rsidP="00853742">
      <w:pPr>
        <w:spacing w:line="276" w:lineRule="auto"/>
        <w:ind w:firstLine="567"/>
        <w:jc w:val="both"/>
      </w:pPr>
      <w:r>
        <w:t xml:space="preserve">Arī no pieteicēja norādītās </w:t>
      </w:r>
      <w:proofErr w:type="gramStart"/>
      <w:r>
        <w:t>2004.gada</w:t>
      </w:r>
      <w:proofErr w:type="gramEnd"/>
      <w:r>
        <w:t xml:space="preserve"> Krievijas vēstniecības Latvijā sniegtās izziņas neizriet, ka pieteicējam nebūtu iespējams atgriezties pilsonības valstī tādēļ, ka pieteicējam b</w:t>
      </w:r>
      <w:r w:rsidR="00E57371">
        <w:t>ūtu liegtas tiesības uz dzīvesvietu, darbavietu</w:t>
      </w:r>
      <w:r w:rsidR="005242F3">
        <w:t xml:space="preserve"> vai kā citādi būtu apdraudēta pieteicēja spēja nodrošināt sevi ar iztikas līdzekļiem. </w:t>
      </w:r>
      <w:r w:rsidR="004F134F">
        <w:t>Tāpat</w:t>
      </w:r>
      <w:r w:rsidR="00843574">
        <w:t xml:space="preserve"> nav saskatāmi šķēršļi saņemt finansiālu palīdzību no tuviniekiem</w:t>
      </w:r>
      <w:r w:rsidR="00B8250F">
        <w:t>, kas dzīvo Latvijā</w:t>
      </w:r>
      <w:r w:rsidR="00843574">
        <w:t>.</w:t>
      </w:r>
    </w:p>
    <w:p w14:paraId="249A08B2" w14:textId="77777777" w:rsidR="00BA5734" w:rsidRDefault="00BA5734" w:rsidP="00853742">
      <w:pPr>
        <w:spacing w:line="276" w:lineRule="auto"/>
        <w:ind w:firstLine="567"/>
        <w:jc w:val="both"/>
      </w:pPr>
    </w:p>
    <w:p w14:paraId="1C8136F8" w14:textId="69A22B67" w:rsidR="00FA53B2" w:rsidRDefault="00104225" w:rsidP="00853742">
      <w:pPr>
        <w:spacing w:line="276" w:lineRule="auto"/>
        <w:ind w:firstLine="567"/>
        <w:jc w:val="both"/>
      </w:pPr>
      <w:r>
        <w:t>[</w:t>
      </w:r>
      <w:r w:rsidR="00DA69D6">
        <w:t>12</w:t>
      </w:r>
      <w:r>
        <w:t>]</w:t>
      </w:r>
      <w:r w:rsidR="00B650A0">
        <w:t> Pieteicējs jau vairākkārt ir brīdināts par izraidīšanu gadījumā, ja netiks iesniegti dokumenti uzturēšanās atļaujas pieprasīšanai</w:t>
      </w:r>
      <w:r w:rsidR="005D4108">
        <w:t>, līdz ar to pieteicējam bija jārēķinās ar sekām pieteicēja izraidīšanas gadījumā</w:t>
      </w:r>
      <w:r w:rsidR="00B650A0">
        <w:t xml:space="preserve">. </w:t>
      </w:r>
      <w:r w:rsidR="00AB4CD8">
        <w:t>J</w:t>
      </w:r>
      <w:r w:rsidR="00B2205F">
        <w:t>au lēmum</w:t>
      </w:r>
      <w:r w:rsidR="00EB3568">
        <w:t>ā lietā</w:t>
      </w:r>
      <w:r w:rsidR="00B2205F">
        <w:t xml:space="preserve"> Nr. SKA</w:t>
      </w:r>
      <w:r w:rsidR="00B650A0">
        <w:noBreakHyphen/>
      </w:r>
      <w:r w:rsidR="00EB3568">
        <w:t>849/2020</w:t>
      </w:r>
      <w:r w:rsidR="005534C0">
        <w:t xml:space="preserve"> (</w:t>
      </w:r>
      <w:r w:rsidR="005534C0" w:rsidRPr="005534C0">
        <w:t>ECLI:LV:AT:2020:0127.A420253518.12.L</w:t>
      </w:r>
      <w:r w:rsidR="005534C0">
        <w:t>)</w:t>
      </w:r>
      <w:r w:rsidR="005D4108">
        <w:t xml:space="preserve"> par pieteicējam izdotā izbraukšanas rīkojuma atcelšanu</w:t>
      </w:r>
      <w:r w:rsidR="00EB3568">
        <w:t xml:space="preserve"> </w:t>
      </w:r>
      <w:r w:rsidR="00AB4CD8">
        <w:t>Senāts norādīja</w:t>
      </w:r>
      <w:r w:rsidR="00EA344D">
        <w:t>, ka patiesais cēlonis tam, kādēļ pieteicēja tiesiskais statuss Latvijas Republikā šobrīd nevar tikt legalizēts, nav vis kāds objektīvs šķērslis, kuru pieteicējam būtu neiespējami vai apgrūtinoši novērst, bet gan pieteicēja paša principiāla nostāja par to, kādā veidā ir risināms jautājums par viņa tiesisko statusu. Pieteicējs nav norādījis nevienu objektīvi pastāvošu šķērsli, kas liegtu viņam iesniegt pārvaldē nepieciešamos dokumentus uzturēšanās atļaujas pieprasīšanai. Pieteicējs pats ar savu rīcību ir radījis situāciju, ka viņš Latvijā uzturas nelikumīgi, tādēļ šobrīd ir spiests no Latvijas izbraukt.</w:t>
      </w:r>
    </w:p>
    <w:p w14:paraId="35EE7276" w14:textId="77777777" w:rsidR="00337A8E" w:rsidRDefault="00337A8E" w:rsidP="00853742">
      <w:pPr>
        <w:spacing w:line="276" w:lineRule="auto"/>
        <w:ind w:firstLine="567"/>
        <w:jc w:val="both"/>
      </w:pPr>
    </w:p>
    <w:p w14:paraId="637651D3" w14:textId="1C74DEEF" w:rsidR="0004121D" w:rsidRDefault="00DA69D6" w:rsidP="00853742">
      <w:pPr>
        <w:spacing w:line="276" w:lineRule="auto"/>
        <w:ind w:firstLine="567"/>
        <w:jc w:val="both"/>
      </w:pPr>
      <w:r>
        <w:t>[13</w:t>
      </w:r>
      <w:r w:rsidR="00337A8E">
        <w:t>] </w:t>
      </w:r>
      <w:r w:rsidR="00337A8E" w:rsidRPr="00337A8E">
        <w:t>Ie</w:t>
      </w:r>
      <w:r w:rsidR="008F02F8">
        <w:t>vērojot minēto, Senāts atzīst</w:t>
      </w:r>
      <w:r w:rsidR="005242F3">
        <w:t xml:space="preserve">, ka </w:t>
      </w:r>
      <w:r w:rsidR="008F02F8">
        <w:t>nepastāv subjektīvais kritērijs</w:t>
      </w:r>
      <w:r w:rsidR="00445745">
        <w:t xml:space="preserve"> izraidīšanas rīkojuma darbības apturēšanai.</w:t>
      </w:r>
    </w:p>
    <w:p w14:paraId="468AC8D5" w14:textId="77777777" w:rsidR="00841AF3" w:rsidRDefault="00841AF3" w:rsidP="00853742">
      <w:pPr>
        <w:spacing w:line="276" w:lineRule="auto"/>
        <w:ind w:firstLine="567"/>
        <w:jc w:val="both"/>
      </w:pPr>
    </w:p>
    <w:p w14:paraId="38788CD4" w14:textId="41A2E0A0" w:rsidR="008E45A0" w:rsidRDefault="00DA69D6" w:rsidP="00853742">
      <w:pPr>
        <w:spacing w:line="276" w:lineRule="auto"/>
        <w:ind w:firstLine="567"/>
        <w:jc w:val="both"/>
      </w:pPr>
      <w:r>
        <w:t>[14</w:t>
      </w:r>
      <w:r w:rsidR="008E45A0">
        <w:t xml:space="preserve">] Pieteicējs norāda, ka Senāta </w:t>
      </w:r>
      <w:proofErr w:type="gramStart"/>
      <w:r w:rsidR="008E45A0">
        <w:t>2015.gada</w:t>
      </w:r>
      <w:proofErr w:type="gramEnd"/>
      <w:r w:rsidR="008E45A0">
        <w:t xml:space="preserve"> 6.m</w:t>
      </w:r>
      <w:r w:rsidR="00E43CEF">
        <w:t>aija spriedumā</w:t>
      </w:r>
      <w:r w:rsidR="00AE251B">
        <w:t xml:space="preserve"> lietā Nr. SKA-241/2015 (A420412811)</w:t>
      </w:r>
      <w:r w:rsidR="00E43CEF">
        <w:t xml:space="preserve"> ir analizēta pārvaldes rīcība, lemjot par termiņuzturēšanās atļaujas piešķiršanu, un no tā</w:t>
      </w:r>
      <w:r w:rsidR="008E45A0">
        <w:t xml:space="preserve"> izriet</w:t>
      </w:r>
      <w:r w:rsidR="0004121D">
        <w:t>ot</w:t>
      </w:r>
      <w:r w:rsidR="008E45A0">
        <w:t xml:space="preserve">, ka pārvaldes pieturēšanās tikai un vienīgi pie valsts nodevas </w:t>
      </w:r>
      <w:r w:rsidR="00EF172C">
        <w:t>sa</w:t>
      </w:r>
      <w:r w:rsidR="008E45A0">
        <w:t>maksas par pastāvīgās termiņuztu</w:t>
      </w:r>
      <w:r w:rsidR="00430F10">
        <w:t>rēšanās atļaujas izsniegšanu</w:t>
      </w:r>
      <w:r w:rsidR="003465F0">
        <w:t xml:space="preserve"> esot</w:t>
      </w:r>
      <w:r w:rsidR="008E45A0">
        <w:t xml:space="preserve"> formāla pieturēšanās pie likuma izpildes.</w:t>
      </w:r>
      <w:r w:rsidR="003465F0">
        <w:t xml:space="preserve"> </w:t>
      </w:r>
      <w:r w:rsidR="007217EA">
        <w:t>Minētais spriedums, pieteicēja ieskatā, ir piemērojams arī izskatāmajā gadījumā. Tāpat lietā esot jāpiemēro vienlīdz</w:t>
      </w:r>
      <w:r w:rsidR="00A527A8">
        <w:t>ības princips, jo pieteicēja tēvam ir bijusi uzturēšanās atļauja un arī viņa mātei bija tiesisks pamats dzīvot Latvijā.</w:t>
      </w:r>
    </w:p>
    <w:p w14:paraId="479057F2" w14:textId="175B08F8" w:rsidR="00A527A8" w:rsidRPr="00F71036" w:rsidRDefault="00A527A8" w:rsidP="00853742">
      <w:pPr>
        <w:spacing w:line="276" w:lineRule="auto"/>
        <w:ind w:firstLine="567"/>
        <w:jc w:val="both"/>
      </w:pPr>
      <w:r>
        <w:lastRenderedPageBreak/>
        <w:t>Izskatāmajā lietā netiek risināts jautājums par uzturēšanās atļaujas piešķiršanu pieteicējam, līdz ar to pieteicēja atsauce uz Senāta spriedumu</w:t>
      </w:r>
      <w:r w:rsidR="006F6FC4">
        <w:t>, kā arī vienlīdzības principu</w:t>
      </w:r>
      <w:r>
        <w:t xml:space="preserve"> </w:t>
      </w:r>
      <w:r w:rsidR="006F6FC4">
        <w:t xml:space="preserve">nav pamatota. </w:t>
      </w:r>
    </w:p>
    <w:p w14:paraId="529C6DD4" w14:textId="77777777" w:rsidR="00276156" w:rsidRPr="00A80996" w:rsidRDefault="00276156" w:rsidP="00853742">
      <w:pPr>
        <w:spacing w:line="276" w:lineRule="auto"/>
        <w:jc w:val="both"/>
      </w:pPr>
    </w:p>
    <w:p w14:paraId="4458F61E" w14:textId="77777777" w:rsidR="00276156" w:rsidRPr="00A80996" w:rsidRDefault="009A4865" w:rsidP="00853742">
      <w:pPr>
        <w:spacing w:line="276" w:lineRule="auto"/>
        <w:jc w:val="center"/>
        <w:rPr>
          <w:b/>
          <w:lang w:eastAsia="lv-LV"/>
        </w:rPr>
      </w:pPr>
      <w:r w:rsidRPr="00A80996">
        <w:t xml:space="preserve">  </w:t>
      </w:r>
      <w:r w:rsidR="00276156" w:rsidRPr="00A80996">
        <w:rPr>
          <w:b/>
          <w:lang w:eastAsia="lv-LV"/>
        </w:rPr>
        <w:t>Rezolutīvā daļa</w:t>
      </w:r>
    </w:p>
    <w:p w14:paraId="23E6B936" w14:textId="77777777" w:rsidR="00276156" w:rsidRPr="00A80996" w:rsidRDefault="00276156" w:rsidP="00853742">
      <w:pPr>
        <w:spacing w:line="276" w:lineRule="auto"/>
        <w:ind w:firstLine="567"/>
        <w:jc w:val="both"/>
        <w:rPr>
          <w:lang w:eastAsia="lv-LV"/>
        </w:rPr>
      </w:pPr>
    </w:p>
    <w:p w14:paraId="655C1E10" w14:textId="735D68B7" w:rsidR="00276156" w:rsidRPr="00A80996" w:rsidRDefault="00276156" w:rsidP="00853742">
      <w:pPr>
        <w:spacing w:line="276" w:lineRule="auto"/>
        <w:ind w:firstLine="567"/>
        <w:jc w:val="both"/>
        <w:rPr>
          <w:lang w:eastAsia="lv-LV"/>
        </w:rPr>
      </w:pPr>
      <w:r w:rsidRPr="00A80996">
        <w:rPr>
          <w:lang w:eastAsia="lv-LV"/>
        </w:rPr>
        <w:t xml:space="preserve">Pamatojoties uz Administratīvā procesa likuma </w:t>
      </w:r>
      <w:proofErr w:type="gramStart"/>
      <w:r w:rsidRPr="00A80996">
        <w:rPr>
          <w:lang w:eastAsia="lv-LV"/>
        </w:rPr>
        <w:t>323.panta</w:t>
      </w:r>
      <w:proofErr w:type="gramEnd"/>
      <w:r w:rsidRPr="00A80996">
        <w:rPr>
          <w:lang w:eastAsia="lv-LV"/>
        </w:rPr>
        <w:t xml:space="preserve"> pirmās daļas 1.punktu un 324.panta pirmo daļu, Senāts</w:t>
      </w:r>
      <w:r w:rsidR="00E62149">
        <w:rPr>
          <w:lang w:eastAsia="lv-LV"/>
        </w:rPr>
        <w:t xml:space="preserve"> </w:t>
      </w:r>
    </w:p>
    <w:p w14:paraId="30E15DF0" w14:textId="77777777" w:rsidR="00986AA9" w:rsidRPr="00A80996" w:rsidRDefault="00986AA9" w:rsidP="00853742">
      <w:pPr>
        <w:spacing w:line="276" w:lineRule="auto"/>
        <w:jc w:val="both"/>
        <w:rPr>
          <w:lang w:eastAsia="lv-LV"/>
        </w:rPr>
      </w:pPr>
    </w:p>
    <w:p w14:paraId="2F0FCBFC" w14:textId="77777777" w:rsidR="00276156" w:rsidRPr="00A80996" w:rsidRDefault="00276156" w:rsidP="00853742">
      <w:pPr>
        <w:tabs>
          <w:tab w:val="left" w:pos="2700"/>
          <w:tab w:val="left" w:pos="6660"/>
        </w:tabs>
        <w:spacing w:line="276" w:lineRule="auto"/>
        <w:jc w:val="center"/>
        <w:rPr>
          <w:b/>
          <w:lang w:eastAsia="lv-LV"/>
        </w:rPr>
      </w:pPr>
      <w:bookmarkStart w:id="0" w:name="Dropdown14"/>
      <w:r w:rsidRPr="00A80996">
        <w:rPr>
          <w:b/>
          <w:lang w:eastAsia="lv-LV"/>
        </w:rPr>
        <w:t>no</w:t>
      </w:r>
      <w:bookmarkEnd w:id="0"/>
      <w:r w:rsidRPr="00A80996">
        <w:rPr>
          <w:b/>
          <w:lang w:eastAsia="lv-LV"/>
        </w:rPr>
        <w:t>lēma</w:t>
      </w:r>
    </w:p>
    <w:p w14:paraId="0C114D2E" w14:textId="77777777" w:rsidR="00276156" w:rsidRPr="00A80996" w:rsidRDefault="00276156" w:rsidP="00853742">
      <w:pPr>
        <w:tabs>
          <w:tab w:val="left" w:pos="2700"/>
          <w:tab w:val="left" w:pos="6660"/>
        </w:tabs>
        <w:spacing w:line="276" w:lineRule="auto"/>
        <w:ind w:firstLine="567"/>
        <w:jc w:val="both"/>
        <w:rPr>
          <w:bCs/>
          <w:spacing w:val="70"/>
          <w:lang w:eastAsia="lv-LV"/>
        </w:rPr>
      </w:pPr>
    </w:p>
    <w:p w14:paraId="170F3BDC" w14:textId="599134BD" w:rsidR="00AB4CD8" w:rsidRDefault="00276156" w:rsidP="00E81F71">
      <w:pPr>
        <w:tabs>
          <w:tab w:val="left" w:pos="540"/>
          <w:tab w:val="left" w:pos="6660"/>
        </w:tabs>
        <w:spacing w:line="276" w:lineRule="auto"/>
        <w:ind w:firstLine="567"/>
        <w:jc w:val="both"/>
        <w:rPr>
          <w:lang w:eastAsia="lv-LV"/>
        </w:rPr>
      </w:pPr>
      <w:r w:rsidRPr="00A80996">
        <w:rPr>
          <w:lang w:eastAsia="lv-LV"/>
        </w:rPr>
        <w:t xml:space="preserve">atstāt negrozītu Administratīvās </w:t>
      </w:r>
      <w:r w:rsidR="00AE2643">
        <w:rPr>
          <w:lang w:eastAsia="lv-LV"/>
        </w:rPr>
        <w:t>rajona tiesas</w:t>
      </w:r>
      <w:r w:rsidRPr="00A80996">
        <w:rPr>
          <w:lang w:eastAsia="lv-LV"/>
        </w:rPr>
        <w:t xml:space="preserve"> </w:t>
      </w:r>
      <w:proofErr w:type="gramStart"/>
      <w:r w:rsidRPr="00A80996">
        <w:rPr>
          <w:lang w:eastAsia="lv-LV"/>
        </w:rPr>
        <w:t>2020.gada</w:t>
      </w:r>
      <w:proofErr w:type="gramEnd"/>
      <w:r w:rsidRPr="00A80996">
        <w:rPr>
          <w:lang w:eastAsia="lv-LV"/>
        </w:rPr>
        <w:t xml:space="preserve"> </w:t>
      </w:r>
      <w:r w:rsidR="00AE2643">
        <w:rPr>
          <w:lang w:eastAsia="lv-LV"/>
        </w:rPr>
        <w:t>14.maija</w:t>
      </w:r>
      <w:r w:rsidRPr="00A80996">
        <w:rPr>
          <w:lang w:eastAsia="lv-LV"/>
        </w:rPr>
        <w:t xml:space="preserve"> lēmumu, bet </w:t>
      </w:r>
      <w:r w:rsidR="00BD663C">
        <w:rPr>
          <w:lang w:eastAsia="lv-LV"/>
        </w:rPr>
        <w:t>[pers. A]</w:t>
      </w:r>
      <w:r w:rsidR="00AE2643">
        <w:rPr>
          <w:lang w:eastAsia="lv-LV"/>
        </w:rPr>
        <w:t xml:space="preserve"> </w:t>
      </w:r>
      <w:r w:rsidRPr="00A80996">
        <w:rPr>
          <w:lang w:eastAsia="lv-LV"/>
        </w:rPr>
        <w:t>blakus sūdzību noraidīt.</w:t>
      </w:r>
    </w:p>
    <w:p w14:paraId="0C3B3ABA" w14:textId="6BD70412" w:rsidR="004C2229" w:rsidRPr="00BD663C" w:rsidRDefault="00276156" w:rsidP="00BD663C">
      <w:pPr>
        <w:tabs>
          <w:tab w:val="left" w:pos="540"/>
          <w:tab w:val="left" w:pos="6660"/>
        </w:tabs>
        <w:spacing w:line="276" w:lineRule="auto"/>
        <w:ind w:firstLine="567"/>
        <w:jc w:val="both"/>
        <w:rPr>
          <w:lang w:eastAsia="lv-LV"/>
        </w:rPr>
      </w:pPr>
      <w:r w:rsidRPr="001D20FE">
        <w:rPr>
          <w:lang w:eastAsia="lv-LV"/>
        </w:rPr>
        <w:t>Lēmums nav pārsūdzams.</w:t>
      </w:r>
    </w:p>
    <w:sectPr w:rsidR="004C2229" w:rsidRPr="00BD663C" w:rsidSect="00EF3BD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12346" w14:textId="77777777" w:rsidR="0099041C" w:rsidRDefault="0099041C" w:rsidP="00E12AD0">
      <w:r>
        <w:separator/>
      </w:r>
    </w:p>
  </w:endnote>
  <w:endnote w:type="continuationSeparator" w:id="0">
    <w:p w14:paraId="2027BD05" w14:textId="77777777" w:rsidR="0099041C" w:rsidRDefault="0099041C"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6917303"/>
      <w:docPartObj>
        <w:docPartGallery w:val="Page Numbers (Bottom of Page)"/>
        <w:docPartUnique/>
      </w:docPartObj>
    </w:sdtPr>
    <w:sdtEndPr/>
    <w:sdtContent>
      <w:sdt>
        <w:sdtPr>
          <w:id w:val="1728636285"/>
          <w:docPartObj>
            <w:docPartGallery w:val="Page Numbers (Top of Page)"/>
            <w:docPartUnique/>
          </w:docPartObj>
        </w:sdtPr>
        <w:sdtEndPr/>
        <w:sdtContent>
          <w:p w14:paraId="37AADD90" w14:textId="1A73C007" w:rsidR="00405C17" w:rsidRDefault="00405C17">
            <w:pPr>
              <w:pStyle w:val="Footer"/>
              <w:jc w:val="center"/>
            </w:pPr>
            <w:r w:rsidRPr="00C7541F">
              <w:rPr>
                <w:bCs/>
              </w:rPr>
              <w:fldChar w:fldCharType="begin"/>
            </w:r>
            <w:r w:rsidRPr="00C7541F">
              <w:rPr>
                <w:bCs/>
              </w:rPr>
              <w:instrText xml:space="preserve"> PAGE </w:instrText>
            </w:r>
            <w:r w:rsidRPr="00C7541F">
              <w:rPr>
                <w:bCs/>
              </w:rPr>
              <w:fldChar w:fldCharType="separate"/>
            </w:r>
            <w:r w:rsidR="00E81F71">
              <w:rPr>
                <w:bCs/>
                <w:noProof/>
              </w:rPr>
              <w:t>4</w:t>
            </w:r>
            <w:r w:rsidRPr="00C7541F">
              <w:rPr>
                <w:bCs/>
              </w:rPr>
              <w:fldChar w:fldCharType="end"/>
            </w:r>
            <w:r w:rsidRPr="00C7541F">
              <w:t xml:space="preserve"> no </w:t>
            </w:r>
            <w:r w:rsidRPr="00C7541F">
              <w:rPr>
                <w:bCs/>
              </w:rPr>
              <w:fldChar w:fldCharType="begin"/>
            </w:r>
            <w:r w:rsidRPr="00C7541F">
              <w:rPr>
                <w:bCs/>
              </w:rPr>
              <w:instrText xml:space="preserve"> NUMPAGES  </w:instrText>
            </w:r>
            <w:r w:rsidRPr="00C7541F">
              <w:rPr>
                <w:bCs/>
              </w:rPr>
              <w:fldChar w:fldCharType="separate"/>
            </w:r>
            <w:r w:rsidR="00E81F71">
              <w:rPr>
                <w:bCs/>
                <w:noProof/>
              </w:rPr>
              <w:t>7</w:t>
            </w:r>
            <w:r w:rsidRPr="00C7541F">
              <w:rPr>
                <w:bCs/>
              </w:rPr>
              <w:fldChar w:fldCharType="end"/>
            </w:r>
          </w:p>
        </w:sdtContent>
      </w:sdt>
    </w:sdtContent>
  </w:sdt>
  <w:p w14:paraId="6AC11AC3" w14:textId="77777777" w:rsidR="00405C17" w:rsidRDefault="00405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CACDE" w14:textId="77777777" w:rsidR="0099041C" w:rsidRDefault="0099041C" w:rsidP="00E12AD0">
      <w:r>
        <w:separator/>
      </w:r>
    </w:p>
  </w:footnote>
  <w:footnote w:type="continuationSeparator" w:id="0">
    <w:p w14:paraId="3AFDEF1A" w14:textId="77777777" w:rsidR="0099041C" w:rsidRDefault="0099041C"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009E2"/>
    <w:rsid w:val="00003633"/>
    <w:rsid w:val="0000397C"/>
    <w:rsid w:val="000044A7"/>
    <w:rsid w:val="00014859"/>
    <w:rsid w:val="00017C8E"/>
    <w:rsid w:val="0003015C"/>
    <w:rsid w:val="00037100"/>
    <w:rsid w:val="0004121D"/>
    <w:rsid w:val="00052F69"/>
    <w:rsid w:val="00053179"/>
    <w:rsid w:val="00064732"/>
    <w:rsid w:val="00074426"/>
    <w:rsid w:val="000809EF"/>
    <w:rsid w:val="00081204"/>
    <w:rsid w:val="00082DED"/>
    <w:rsid w:val="000837B9"/>
    <w:rsid w:val="0009184C"/>
    <w:rsid w:val="0009606D"/>
    <w:rsid w:val="000A0549"/>
    <w:rsid w:val="000A6EFD"/>
    <w:rsid w:val="000A7C36"/>
    <w:rsid w:val="000B493F"/>
    <w:rsid w:val="000C4108"/>
    <w:rsid w:val="000C63CC"/>
    <w:rsid w:val="000D1796"/>
    <w:rsid w:val="000D2197"/>
    <w:rsid w:val="000D22AD"/>
    <w:rsid w:val="000D480D"/>
    <w:rsid w:val="000D743E"/>
    <w:rsid w:val="000E2F2D"/>
    <w:rsid w:val="000F01B9"/>
    <w:rsid w:val="000F09A9"/>
    <w:rsid w:val="000F1C00"/>
    <w:rsid w:val="000F258A"/>
    <w:rsid w:val="000F3054"/>
    <w:rsid w:val="00103676"/>
    <w:rsid w:val="00104225"/>
    <w:rsid w:val="0010654B"/>
    <w:rsid w:val="001070CB"/>
    <w:rsid w:val="001339DF"/>
    <w:rsid w:val="00152B96"/>
    <w:rsid w:val="001532D2"/>
    <w:rsid w:val="00154411"/>
    <w:rsid w:val="00157D7D"/>
    <w:rsid w:val="001605FB"/>
    <w:rsid w:val="00161B18"/>
    <w:rsid w:val="0016754C"/>
    <w:rsid w:val="001678C6"/>
    <w:rsid w:val="00167D46"/>
    <w:rsid w:val="001924FA"/>
    <w:rsid w:val="001965CB"/>
    <w:rsid w:val="001A7D30"/>
    <w:rsid w:val="001B2382"/>
    <w:rsid w:val="001B3BE0"/>
    <w:rsid w:val="001C00FF"/>
    <w:rsid w:val="001C713E"/>
    <w:rsid w:val="001D032D"/>
    <w:rsid w:val="001D1C3D"/>
    <w:rsid w:val="001D20FE"/>
    <w:rsid w:val="001D7120"/>
    <w:rsid w:val="001E52A1"/>
    <w:rsid w:val="001E55BC"/>
    <w:rsid w:val="002006B3"/>
    <w:rsid w:val="00200E74"/>
    <w:rsid w:val="00203762"/>
    <w:rsid w:val="00204F13"/>
    <w:rsid w:val="002236C9"/>
    <w:rsid w:val="00225B74"/>
    <w:rsid w:val="00234271"/>
    <w:rsid w:val="00234D5D"/>
    <w:rsid w:val="002355E6"/>
    <w:rsid w:val="00250F8D"/>
    <w:rsid w:val="002563E9"/>
    <w:rsid w:val="00261304"/>
    <w:rsid w:val="002637E3"/>
    <w:rsid w:val="0026704F"/>
    <w:rsid w:val="002729BE"/>
    <w:rsid w:val="002746EC"/>
    <w:rsid w:val="00276156"/>
    <w:rsid w:val="00276C2F"/>
    <w:rsid w:val="0029421F"/>
    <w:rsid w:val="002948A7"/>
    <w:rsid w:val="002A681E"/>
    <w:rsid w:val="002B330B"/>
    <w:rsid w:val="002C229A"/>
    <w:rsid w:val="002E0B28"/>
    <w:rsid w:val="002E1413"/>
    <w:rsid w:val="00312C63"/>
    <w:rsid w:val="003139A6"/>
    <w:rsid w:val="0032037C"/>
    <w:rsid w:val="00337A8E"/>
    <w:rsid w:val="00340582"/>
    <w:rsid w:val="0034261F"/>
    <w:rsid w:val="00345E46"/>
    <w:rsid w:val="003465F0"/>
    <w:rsid w:val="00356FB1"/>
    <w:rsid w:val="003625A8"/>
    <w:rsid w:val="0037237D"/>
    <w:rsid w:val="003817F7"/>
    <w:rsid w:val="00381FD4"/>
    <w:rsid w:val="00385EF8"/>
    <w:rsid w:val="003915C9"/>
    <w:rsid w:val="003939A1"/>
    <w:rsid w:val="0039448D"/>
    <w:rsid w:val="00394FD4"/>
    <w:rsid w:val="003A2AC7"/>
    <w:rsid w:val="003B1394"/>
    <w:rsid w:val="003C41C9"/>
    <w:rsid w:val="003C4D52"/>
    <w:rsid w:val="003D0F85"/>
    <w:rsid w:val="003D2FB7"/>
    <w:rsid w:val="003F2A95"/>
    <w:rsid w:val="00403265"/>
    <w:rsid w:val="00405C17"/>
    <w:rsid w:val="00415C3D"/>
    <w:rsid w:val="004205A2"/>
    <w:rsid w:val="004217E7"/>
    <w:rsid w:val="00430F10"/>
    <w:rsid w:val="0043278E"/>
    <w:rsid w:val="00433E48"/>
    <w:rsid w:val="00437712"/>
    <w:rsid w:val="004439AD"/>
    <w:rsid w:val="004441C9"/>
    <w:rsid w:val="00445745"/>
    <w:rsid w:val="00447830"/>
    <w:rsid w:val="00447B7D"/>
    <w:rsid w:val="00447CFE"/>
    <w:rsid w:val="00453466"/>
    <w:rsid w:val="0045596F"/>
    <w:rsid w:val="00457B33"/>
    <w:rsid w:val="00464993"/>
    <w:rsid w:val="00466177"/>
    <w:rsid w:val="00466620"/>
    <w:rsid w:val="00470860"/>
    <w:rsid w:val="0048088F"/>
    <w:rsid w:val="00483A77"/>
    <w:rsid w:val="00492989"/>
    <w:rsid w:val="00493E0A"/>
    <w:rsid w:val="004A2105"/>
    <w:rsid w:val="004A2B74"/>
    <w:rsid w:val="004A7202"/>
    <w:rsid w:val="004B0EBC"/>
    <w:rsid w:val="004B6BCD"/>
    <w:rsid w:val="004B785B"/>
    <w:rsid w:val="004C16F5"/>
    <w:rsid w:val="004C2229"/>
    <w:rsid w:val="004D21DB"/>
    <w:rsid w:val="004E01A8"/>
    <w:rsid w:val="004E7E6D"/>
    <w:rsid w:val="004F134F"/>
    <w:rsid w:val="004F2301"/>
    <w:rsid w:val="004F41FE"/>
    <w:rsid w:val="005065E1"/>
    <w:rsid w:val="00515B37"/>
    <w:rsid w:val="00517CB3"/>
    <w:rsid w:val="005242F3"/>
    <w:rsid w:val="00526373"/>
    <w:rsid w:val="005263B5"/>
    <w:rsid w:val="00533421"/>
    <w:rsid w:val="00545B22"/>
    <w:rsid w:val="005534C0"/>
    <w:rsid w:val="0055715E"/>
    <w:rsid w:val="005628C5"/>
    <w:rsid w:val="0059184C"/>
    <w:rsid w:val="005A4D1D"/>
    <w:rsid w:val="005A6A38"/>
    <w:rsid w:val="005A7BBD"/>
    <w:rsid w:val="005B119F"/>
    <w:rsid w:val="005B504E"/>
    <w:rsid w:val="005B6A83"/>
    <w:rsid w:val="005B72E8"/>
    <w:rsid w:val="005C2A59"/>
    <w:rsid w:val="005D396E"/>
    <w:rsid w:val="005D4108"/>
    <w:rsid w:val="005D50B5"/>
    <w:rsid w:val="005D5F79"/>
    <w:rsid w:val="005D633D"/>
    <w:rsid w:val="005E10EE"/>
    <w:rsid w:val="005E2ABC"/>
    <w:rsid w:val="00600D52"/>
    <w:rsid w:val="00604AEF"/>
    <w:rsid w:val="00606650"/>
    <w:rsid w:val="00627B04"/>
    <w:rsid w:val="00630882"/>
    <w:rsid w:val="006415C6"/>
    <w:rsid w:val="00644DBE"/>
    <w:rsid w:val="00645758"/>
    <w:rsid w:val="00651FE8"/>
    <w:rsid w:val="0065783E"/>
    <w:rsid w:val="00657B83"/>
    <w:rsid w:val="006704B5"/>
    <w:rsid w:val="0067130E"/>
    <w:rsid w:val="0067769C"/>
    <w:rsid w:val="006800BA"/>
    <w:rsid w:val="0068033C"/>
    <w:rsid w:val="00682CAF"/>
    <w:rsid w:val="0068410F"/>
    <w:rsid w:val="006907B8"/>
    <w:rsid w:val="00691841"/>
    <w:rsid w:val="00691B89"/>
    <w:rsid w:val="006A53CF"/>
    <w:rsid w:val="006B11DF"/>
    <w:rsid w:val="006B4FDE"/>
    <w:rsid w:val="006B5B05"/>
    <w:rsid w:val="006B5B11"/>
    <w:rsid w:val="006C4178"/>
    <w:rsid w:val="006D37B5"/>
    <w:rsid w:val="006E22C3"/>
    <w:rsid w:val="006E63A4"/>
    <w:rsid w:val="006F0E10"/>
    <w:rsid w:val="006F429D"/>
    <w:rsid w:val="006F5249"/>
    <w:rsid w:val="006F590A"/>
    <w:rsid w:val="006F6B8D"/>
    <w:rsid w:val="006F6FC4"/>
    <w:rsid w:val="00700834"/>
    <w:rsid w:val="0070436E"/>
    <w:rsid w:val="00714003"/>
    <w:rsid w:val="00720360"/>
    <w:rsid w:val="007217EA"/>
    <w:rsid w:val="007220FB"/>
    <w:rsid w:val="0072341E"/>
    <w:rsid w:val="00724781"/>
    <w:rsid w:val="00734DF9"/>
    <w:rsid w:val="00750801"/>
    <w:rsid w:val="007632C2"/>
    <w:rsid w:val="00772146"/>
    <w:rsid w:val="00772695"/>
    <w:rsid w:val="00772A7C"/>
    <w:rsid w:val="00773F4C"/>
    <w:rsid w:val="00775DC0"/>
    <w:rsid w:val="0078207A"/>
    <w:rsid w:val="007861FB"/>
    <w:rsid w:val="00787EBE"/>
    <w:rsid w:val="00787F77"/>
    <w:rsid w:val="00797AD8"/>
    <w:rsid w:val="007A6A9B"/>
    <w:rsid w:val="007B043C"/>
    <w:rsid w:val="007B072B"/>
    <w:rsid w:val="007B09FF"/>
    <w:rsid w:val="007C224B"/>
    <w:rsid w:val="007D3080"/>
    <w:rsid w:val="007D3CD3"/>
    <w:rsid w:val="007E0DE2"/>
    <w:rsid w:val="007E52B6"/>
    <w:rsid w:val="007F0D9A"/>
    <w:rsid w:val="007F2B4B"/>
    <w:rsid w:val="007F70CF"/>
    <w:rsid w:val="007F77A1"/>
    <w:rsid w:val="008026BB"/>
    <w:rsid w:val="008035D9"/>
    <w:rsid w:val="0080462C"/>
    <w:rsid w:val="0080468E"/>
    <w:rsid w:val="00824772"/>
    <w:rsid w:val="00834B9F"/>
    <w:rsid w:val="00841AF3"/>
    <w:rsid w:val="00843574"/>
    <w:rsid w:val="00845CB6"/>
    <w:rsid w:val="00851CBD"/>
    <w:rsid w:val="008527D0"/>
    <w:rsid w:val="00853742"/>
    <w:rsid w:val="00856616"/>
    <w:rsid w:val="00864E8C"/>
    <w:rsid w:val="00870509"/>
    <w:rsid w:val="0087613F"/>
    <w:rsid w:val="008831A8"/>
    <w:rsid w:val="00885070"/>
    <w:rsid w:val="00891367"/>
    <w:rsid w:val="008A0CD7"/>
    <w:rsid w:val="008B08AB"/>
    <w:rsid w:val="008B402A"/>
    <w:rsid w:val="008B4F40"/>
    <w:rsid w:val="008B5806"/>
    <w:rsid w:val="008C33CD"/>
    <w:rsid w:val="008C3F88"/>
    <w:rsid w:val="008C5DF7"/>
    <w:rsid w:val="008D09F1"/>
    <w:rsid w:val="008D386A"/>
    <w:rsid w:val="008E201A"/>
    <w:rsid w:val="008E45A0"/>
    <w:rsid w:val="008E5341"/>
    <w:rsid w:val="008F0229"/>
    <w:rsid w:val="008F02F8"/>
    <w:rsid w:val="008F2E37"/>
    <w:rsid w:val="0090153B"/>
    <w:rsid w:val="00916368"/>
    <w:rsid w:val="009211AB"/>
    <w:rsid w:val="00921527"/>
    <w:rsid w:val="0092284D"/>
    <w:rsid w:val="00922CAD"/>
    <w:rsid w:val="00923E15"/>
    <w:rsid w:val="0092775E"/>
    <w:rsid w:val="009353ED"/>
    <w:rsid w:val="00935961"/>
    <w:rsid w:val="009428D2"/>
    <w:rsid w:val="00950106"/>
    <w:rsid w:val="00953193"/>
    <w:rsid w:val="00953A11"/>
    <w:rsid w:val="009770B6"/>
    <w:rsid w:val="009773CC"/>
    <w:rsid w:val="0098157F"/>
    <w:rsid w:val="009819D9"/>
    <w:rsid w:val="00982A21"/>
    <w:rsid w:val="00984D2F"/>
    <w:rsid w:val="00986AA9"/>
    <w:rsid w:val="0099041C"/>
    <w:rsid w:val="009905ED"/>
    <w:rsid w:val="00993143"/>
    <w:rsid w:val="009956A4"/>
    <w:rsid w:val="00996D04"/>
    <w:rsid w:val="009A4865"/>
    <w:rsid w:val="009B0813"/>
    <w:rsid w:val="009C0BA3"/>
    <w:rsid w:val="009C1675"/>
    <w:rsid w:val="009C5E7A"/>
    <w:rsid w:val="009C7108"/>
    <w:rsid w:val="009E2D35"/>
    <w:rsid w:val="009E695E"/>
    <w:rsid w:val="00A014C4"/>
    <w:rsid w:val="00A13FDD"/>
    <w:rsid w:val="00A16F38"/>
    <w:rsid w:val="00A33031"/>
    <w:rsid w:val="00A35945"/>
    <w:rsid w:val="00A527A8"/>
    <w:rsid w:val="00A5669C"/>
    <w:rsid w:val="00A61AD0"/>
    <w:rsid w:val="00A61F6F"/>
    <w:rsid w:val="00A63477"/>
    <w:rsid w:val="00A64873"/>
    <w:rsid w:val="00A76DBF"/>
    <w:rsid w:val="00A80996"/>
    <w:rsid w:val="00A9748C"/>
    <w:rsid w:val="00AA1917"/>
    <w:rsid w:val="00AA70FB"/>
    <w:rsid w:val="00AB4CD8"/>
    <w:rsid w:val="00AB7DA5"/>
    <w:rsid w:val="00AC0C7A"/>
    <w:rsid w:val="00AC539A"/>
    <w:rsid w:val="00AD04D4"/>
    <w:rsid w:val="00AD5A69"/>
    <w:rsid w:val="00AE251B"/>
    <w:rsid w:val="00AE2643"/>
    <w:rsid w:val="00AE642E"/>
    <w:rsid w:val="00B02F80"/>
    <w:rsid w:val="00B0349C"/>
    <w:rsid w:val="00B03B89"/>
    <w:rsid w:val="00B2205F"/>
    <w:rsid w:val="00B23026"/>
    <w:rsid w:val="00B332BE"/>
    <w:rsid w:val="00B36119"/>
    <w:rsid w:val="00B478C9"/>
    <w:rsid w:val="00B47AE3"/>
    <w:rsid w:val="00B51C9F"/>
    <w:rsid w:val="00B53C2E"/>
    <w:rsid w:val="00B57D7F"/>
    <w:rsid w:val="00B650A0"/>
    <w:rsid w:val="00B70820"/>
    <w:rsid w:val="00B72373"/>
    <w:rsid w:val="00B74F9A"/>
    <w:rsid w:val="00B75ECE"/>
    <w:rsid w:val="00B76223"/>
    <w:rsid w:val="00B80627"/>
    <w:rsid w:val="00B81F2B"/>
    <w:rsid w:val="00B82430"/>
    <w:rsid w:val="00B8250F"/>
    <w:rsid w:val="00B84AB4"/>
    <w:rsid w:val="00B84C25"/>
    <w:rsid w:val="00B85DA6"/>
    <w:rsid w:val="00B8710D"/>
    <w:rsid w:val="00BA0C19"/>
    <w:rsid w:val="00BA2B65"/>
    <w:rsid w:val="00BA5734"/>
    <w:rsid w:val="00BB45B8"/>
    <w:rsid w:val="00BB6AB1"/>
    <w:rsid w:val="00BC2129"/>
    <w:rsid w:val="00BC42B9"/>
    <w:rsid w:val="00BD663C"/>
    <w:rsid w:val="00BD67D9"/>
    <w:rsid w:val="00BE5739"/>
    <w:rsid w:val="00BF2DA2"/>
    <w:rsid w:val="00BF51CC"/>
    <w:rsid w:val="00C11F92"/>
    <w:rsid w:val="00C1703F"/>
    <w:rsid w:val="00C2025B"/>
    <w:rsid w:val="00C24812"/>
    <w:rsid w:val="00C33F55"/>
    <w:rsid w:val="00C42083"/>
    <w:rsid w:val="00C52066"/>
    <w:rsid w:val="00C55B5F"/>
    <w:rsid w:val="00C61C7F"/>
    <w:rsid w:val="00C657E3"/>
    <w:rsid w:val="00C6754B"/>
    <w:rsid w:val="00C7541F"/>
    <w:rsid w:val="00C8040C"/>
    <w:rsid w:val="00C80729"/>
    <w:rsid w:val="00C80765"/>
    <w:rsid w:val="00C82EDE"/>
    <w:rsid w:val="00C94B50"/>
    <w:rsid w:val="00C97CB1"/>
    <w:rsid w:val="00CB645E"/>
    <w:rsid w:val="00CC6E3C"/>
    <w:rsid w:val="00CC7780"/>
    <w:rsid w:val="00CD0B52"/>
    <w:rsid w:val="00CD5157"/>
    <w:rsid w:val="00CD53CD"/>
    <w:rsid w:val="00CE1E2F"/>
    <w:rsid w:val="00CE5B2A"/>
    <w:rsid w:val="00CF1A8E"/>
    <w:rsid w:val="00CF5866"/>
    <w:rsid w:val="00D03869"/>
    <w:rsid w:val="00D062F2"/>
    <w:rsid w:val="00D11C90"/>
    <w:rsid w:val="00D21EC2"/>
    <w:rsid w:val="00D2372F"/>
    <w:rsid w:val="00D23CBD"/>
    <w:rsid w:val="00D24B43"/>
    <w:rsid w:val="00D30096"/>
    <w:rsid w:val="00D35D1F"/>
    <w:rsid w:val="00D4212F"/>
    <w:rsid w:val="00D43D98"/>
    <w:rsid w:val="00D4572D"/>
    <w:rsid w:val="00D534E4"/>
    <w:rsid w:val="00D536BB"/>
    <w:rsid w:val="00D60EEA"/>
    <w:rsid w:val="00D6315A"/>
    <w:rsid w:val="00D63B4D"/>
    <w:rsid w:val="00D64D0B"/>
    <w:rsid w:val="00D67877"/>
    <w:rsid w:val="00D733AD"/>
    <w:rsid w:val="00D752EF"/>
    <w:rsid w:val="00D81FAA"/>
    <w:rsid w:val="00D86744"/>
    <w:rsid w:val="00D907C4"/>
    <w:rsid w:val="00D9349B"/>
    <w:rsid w:val="00DA31DD"/>
    <w:rsid w:val="00DA69D6"/>
    <w:rsid w:val="00DA6C96"/>
    <w:rsid w:val="00DB4D5B"/>
    <w:rsid w:val="00DB5AD4"/>
    <w:rsid w:val="00DC642E"/>
    <w:rsid w:val="00DC6529"/>
    <w:rsid w:val="00DD0D84"/>
    <w:rsid w:val="00DD2E62"/>
    <w:rsid w:val="00DD69AD"/>
    <w:rsid w:val="00DE3010"/>
    <w:rsid w:val="00DE3063"/>
    <w:rsid w:val="00DE40A1"/>
    <w:rsid w:val="00DF42B4"/>
    <w:rsid w:val="00DF510B"/>
    <w:rsid w:val="00E03B2E"/>
    <w:rsid w:val="00E12AD0"/>
    <w:rsid w:val="00E230F8"/>
    <w:rsid w:val="00E300F4"/>
    <w:rsid w:val="00E33C6C"/>
    <w:rsid w:val="00E43CEF"/>
    <w:rsid w:val="00E47D7E"/>
    <w:rsid w:val="00E56E07"/>
    <w:rsid w:val="00E57371"/>
    <w:rsid w:val="00E615C9"/>
    <w:rsid w:val="00E62149"/>
    <w:rsid w:val="00E764B0"/>
    <w:rsid w:val="00E81EFB"/>
    <w:rsid w:val="00E81F71"/>
    <w:rsid w:val="00E83363"/>
    <w:rsid w:val="00E85B48"/>
    <w:rsid w:val="00E97DE5"/>
    <w:rsid w:val="00EA07D4"/>
    <w:rsid w:val="00EA344D"/>
    <w:rsid w:val="00EB3568"/>
    <w:rsid w:val="00EB3A73"/>
    <w:rsid w:val="00EC16BA"/>
    <w:rsid w:val="00ED1083"/>
    <w:rsid w:val="00ED758A"/>
    <w:rsid w:val="00EF071F"/>
    <w:rsid w:val="00EF172C"/>
    <w:rsid w:val="00EF2494"/>
    <w:rsid w:val="00EF3BD9"/>
    <w:rsid w:val="00EF6DC3"/>
    <w:rsid w:val="00F0347F"/>
    <w:rsid w:val="00F04E77"/>
    <w:rsid w:val="00F05F9A"/>
    <w:rsid w:val="00F06423"/>
    <w:rsid w:val="00F12FA8"/>
    <w:rsid w:val="00F13762"/>
    <w:rsid w:val="00F1453D"/>
    <w:rsid w:val="00F219FB"/>
    <w:rsid w:val="00F21F7D"/>
    <w:rsid w:val="00F2582E"/>
    <w:rsid w:val="00F30E94"/>
    <w:rsid w:val="00F364D0"/>
    <w:rsid w:val="00F36DAC"/>
    <w:rsid w:val="00F36EA9"/>
    <w:rsid w:val="00F42C2A"/>
    <w:rsid w:val="00F46DCF"/>
    <w:rsid w:val="00F52F9C"/>
    <w:rsid w:val="00F602C0"/>
    <w:rsid w:val="00F62205"/>
    <w:rsid w:val="00F623D0"/>
    <w:rsid w:val="00F71036"/>
    <w:rsid w:val="00F75973"/>
    <w:rsid w:val="00F812FA"/>
    <w:rsid w:val="00F85954"/>
    <w:rsid w:val="00F930B4"/>
    <w:rsid w:val="00FA1AD8"/>
    <w:rsid w:val="00FA53B2"/>
    <w:rsid w:val="00FA6522"/>
    <w:rsid w:val="00FB1644"/>
    <w:rsid w:val="00FB2967"/>
    <w:rsid w:val="00FB4119"/>
    <w:rsid w:val="00FB5C76"/>
    <w:rsid w:val="00FD3583"/>
    <w:rsid w:val="00FE3534"/>
    <w:rsid w:val="00FE3639"/>
    <w:rsid w:val="00FE738A"/>
    <w:rsid w:val="00FF377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1EFB"/>
    <w:rPr>
      <w:color w:val="605E5C"/>
      <w:shd w:val="clear" w:color="auto" w:fill="E1DFDD"/>
    </w:rPr>
  </w:style>
  <w:style w:type="character" w:styleId="FollowedHyperlink">
    <w:name w:val="FollowedHyperlink"/>
    <w:basedOn w:val="DefaultParagraphFont"/>
    <w:uiPriority w:val="99"/>
    <w:semiHidden/>
    <w:unhideWhenUsed/>
    <w:rsid w:val="00BD66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18:0222.A420264116.1.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831.A420166620.12.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13221</Words>
  <Characters>7537</Characters>
  <Application>Microsoft Office Word</Application>
  <DocSecurity>0</DocSecurity>
  <Lines>62</Lines>
  <Paragraphs>41</Paragraphs>
  <ScaleCrop>false</ScaleCrop>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2020-09-17T12:53:00Z</dcterms:created>
  <dcterms:modified xsi:type="dcterms:W3CDTF">2020-09-17T13:03:00Z</dcterms:modified>
</cp:coreProperties>
</file>