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52A2D" w14:textId="27495D37" w:rsidR="00CF0078" w:rsidRDefault="00CF0078" w:rsidP="00CF0078">
      <w:pPr>
        <w:spacing w:line="276" w:lineRule="auto"/>
        <w:jc w:val="both"/>
        <w:rPr>
          <w:b/>
          <w:bCs/>
        </w:rPr>
      </w:pPr>
      <w:r w:rsidRPr="00B3228C">
        <w:rPr>
          <w:b/>
          <w:bCs/>
        </w:rPr>
        <w:t>Kriminālprocesā iesaistītās personas lūguma par pierādījumu iegūšanu izlemšana</w:t>
      </w:r>
    </w:p>
    <w:p w14:paraId="4489E1B8" w14:textId="706FC229" w:rsidR="00CF0078" w:rsidRDefault="00CF0078" w:rsidP="00CF0078">
      <w:pPr>
        <w:spacing w:line="276" w:lineRule="auto"/>
        <w:jc w:val="both"/>
        <w:rPr>
          <w:b/>
          <w:bCs/>
        </w:rPr>
      </w:pPr>
    </w:p>
    <w:p w14:paraId="0A78A4F2" w14:textId="77503DD3" w:rsidR="00CF0078" w:rsidRPr="00B3228C" w:rsidRDefault="00CF0078" w:rsidP="00CF0078">
      <w:pPr>
        <w:spacing w:line="276" w:lineRule="auto"/>
        <w:jc w:val="both"/>
        <w:rPr>
          <w:b/>
          <w:bCs/>
          <w:i/>
        </w:rPr>
      </w:pPr>
      <w:r>
        <w:t>Jautājuma izlemšana par pierādījumu pietiekamību un ticamību ir tiesas kompetencē, un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w:t>
      </w:r>
    </w:p>
    <w:p w14:paraId="693AF524" w14:textId="77777777" w:rsidR="00D04BAF" w:rsidRDefault="00D04BAF" w:rsidP="00CF0078">
      <w:pPr>
        <w:spacing w:line="276" w:lineRule="auto"/>
        <w:jc w:val="both"/>
      </w:pPr>
    </w:p>
    <w:p w14:paraId="7A3F5D03" w14:textId="0D98BDD7" w:rsidR="00192E7D" w:rsidRDefault="00192E7D" w:rsidP="00CF0078">
      <w:pPr>
        <w:spacing w:line="276" w:lineRule="auto"/>
      </w:pPr>
    </w:p>
    <w:p w14:paraId="0846C2D3" w14:textId="77777777" w:rsidR="00483D75" w:rsidRPr="00483D75" w:rsidRDefault="005672F3" w:rsidP="005672F3">
      <w:pPr>
        <w:spacing w:line="276" w:lineRule="auto"/>
        <w:jc w:val="center"/>
        <w:rPr>
          <w:b/>
        </w:rPr>
      </w:pPr>
      <w:r w:rsidRPr="00483D75">
        <w:rPr>
          <w:b/>
        </w:rPr>
        <w:t>Latvijas Republikas Senāt</w:t>
      </w:r>
      <w:r w:rsidR="00483D75" w:rsidRPr="00483D75">
        <w:rPr>
          <w:b/>
        </w:rPr>
        <w:t>a</w:t>
      </w:r>
      <w:r w:rsidRPr="00483D75">
        <w:rPr>
          <w:b/>
        </w:rPr>
        <w:t xml:space="preserve"> </w:t>
      </w:r>
    </w:p>
    <w:p w14:paraId="67703EE8" w14:textId="77777777" w:rsidR="00483D75" w:rsidRPr="00483D75" w:rsidRDefault="00483D75" w:rsidP="005672F3">
      <w:pPr>
        <w:spacing w:line="276" w:lineRule="auto"/>
        <w:jc w:val="center"/>
        <w:rPr>
          <w:b/>
        </w:rPr>
      </w:pPr>
      <w:r w:rsidRPr="00483D75">
        <w:rPr>
          <w:b/>
        </w:rPr>
        <w:t>Krimināllietu departamenta</w:t>
      </w:r>
    </w:p>
    <w:p w14:paraId="6BE02450" w14:textId="2AB4716D" w:rsidR="005672F3" w:rsidRPr="00483D75" w:rsidRDefault="00483D75" w:rsidP="005672F3">
      <w:pPr>
        <w:spacing w:line="276" w:lineRule="auto"/>
        <w:jc w:val="center"/>
        <w:rPr>
          <w:b/>
        </w:rPr>
      </w:pPr>
      <w:r w:rsidRPr="00483D75">
        <w:rPr>
          <w:b/>
        </w:rPr>
        <w:t>2020.gada 6.oktobra</w:t>
      </w:r>
    </w:p>
    <w:p w14:paraId="5C6EC1C9" w14:textId="77777777" w:rsidR="00483D75" w:rsidRPr="00483D75" w:rsidRDefault="005672F3" w:rsidP="005672F3">
      <w:pPr>
        <w:spacing w:line="276" w:lineRule="auto"/>
        <w:jc w:val="center"/>
        <w:rPr>
          <w:b/>
        </w:rPr>
      </w:pPr>
      <w:r w:rsidRPr="00483D75">
        <w:rPr>
          <w:b/>
        </w:rPr>
        <w:t>LĒMUMS</w:t>
      </w:r>
      <w:r w:rsidR="00483D75" w:rsidRPr="00483D75">
        <w:rPr>
          <w:b/>
        </w:rPr>
        <w:t xml:space="preserve"> </w:t>
      </w:r>
    </w:p>
    <w:p w14:paraId="10DE0461" w14:textId="1FFD2349" w:rsidR="005672F3" w:rsidRPr="00483D75" w:rsidRDefault="00483D75" w:rsidP="005672F3">
      <w:pPr>
        <w:spacing w:line="276" w:lineRule="auto"/>
        <w:jc w:val="center"/>
        <w:rPr>
          <w:b/>
        </w:rPr>
      </w:pPr>
      <w:r w:rsidRPr="00483D75">
        <w:rPr>
          <w:b/>
        </w:rPr>
        <w:t>Lieta Nr. 11181005715, SKK</w:t>
      </w:r>
      <w:r w:rsidRPr="00483D75">
        <w:rPr>
          <w:b/>
        </w:rPr>
        <w:softHyphen/>
        <w:t>-77/2020</w:t>
      </w:r>
    </w:p>
    <w:p w14:paraId="4D3F620A" w14:textId="404D5E1E" w:rsidR="00483D75" w:rsidRPr="00483D75" w:rsidRDefault="005C6DA2" w:rsidP="005672F3">
      <w:pPr>
        <w:spacing w:line="276" w:lineRule="auto"/>
        <w:jc w:val="center"/>
        <w:rPr>
          <w:bCs/>
        </w:rPr>
      </w:pPr>
      <w:hyperlink r:id="rId8" w:history="1">
        <w:r w:rsidR="00483D75" w:rsidRPr="00483D75">
          <w:rPr>
            <w:rStyle w:val="Hyperlink"/>
            <w:bCs/>
            <w:shd w:val="clear" w:color="auto" w:fill="FFFFFF"/>
          </w:rPr>
          <w:t>ECLI:LV:AT:2020:1006.11181005715.6.L</w:t>
        </w:r>
      </w:hyperlink>
    </w:p>
    <w:p w14:paraId="305AC5B2" w14:textId="11B03507" w:rsidR="005672F3" w:rsidRDefault="005672F3" w:rsidP="005672F3">
      <w:pPr>
        <w:spacing w:line="276" w:lineRule="auto"/>
        <w:jc w:val="center"/>
        <w:rPr>
          <w:b/>
        </w:rPr>
      </w:pPr>
    </w:p>
    <w:p w14:paraId="255F09F1" w14:textId="77777777" w:rsidR="0011735C" w:rsidRDefault="0011735C" w:rsidP="005672F3">
      <w:pPr>
        <w:spacing w:line="276" w:lineRule="auto"/>
      </w:pPr>
    </w:p>
    <w:p w14:paraId="4A0D38F1"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CF3F3C">
        <w:t>Artūrs Freibergs</w:t>
      </w:r>
      <w:r w:rsidR="005D314D">
        <w:t>, Aivars Uminskis</w:t>
      </w:r>
    </w:p>
    <w:p w14:paraId="784E5FF2" w14:textId="77777777" w:rsidR="005672F3" w:rsidRPr="00473F47" w:rsidRDefault="005672F3" w:rsidP="005672F3">
      <w:pPr>
        <w:tabs>
          <w:tab w:val="left" w:pos="-3120"/>
        </w:tabs>
        <w:suppressAutoHyphens/>
        <w:spacing w:line="276" w:lineRule="auto"/>
        <w:jc w:val="both"/>
      </w:pPr>
    </w:p>
    <w:p w14:paraId="71C3C46B" w14:textId="0E23D01A"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5D314D">
        <w:t xml:space="preserve">apsūdzētā </w:t>
      </w:r>
      <w:r w:rsidR="00412C5B">
        <w:t>[pers. A]</w:t>
      </w:r>
      <w:r w:rsidR="00CF3F3C">
        <w:t xml:space="preserve"> un viņa aizstāves</w:t>
      </w:r>
      <w:r w:rsidR="005D314D">
        <w:t xml:space="preserve"> </w:t>
      </w:r>
      <w:r w:rsidR="00CF3F3C">
        <w:t>Ilonas Bulgakovas</w:t>
      </w:r>
      <w:r w:rsidR="005D314D">
        <w:t xml:space="preserve"> kasācijas sūdzīb</w:t>
      </w:r>
      <w:r w:rsidR="00CF3F3C">
        <w:t>ām</w:t>
      </w:r>
      <w:r w:rsidR="008653C0">
        <w:t xml:space="preserve"> par </w:t>
      </w:r>
      <w:r w:rsidR="00844E66">
        <w:t>Latgales</w:t>
      </w:r>
      <w:r w:rsidR="008653C0">
        <w:t xml:space="preserve"> ap</w:t>
      </w:r>
      <w:r w:rsidR="005D314D">
        <w:t>gabaltiesas 20</w:t>
      </w:r>
      <w:r w:rsidR="00844E66">
        <w:t>19</w:t>
      </w:r>
      <w:r w:rsidR="005D314D">
        <w:t xml:space="preserve">.gada </w:t>
      </w:r>
      <w:r w:rsidR="00CF3F3C">
        <w:t>9</w:t>
      </w:r>
      <w:r w:rsidR="005D314D">
        <w:t>.</w:t>
      </w:r>
      <w:r w:rsidR="00CF3F3C">
        <w:t>augusta</w:t>
      </w:r>
      <w:r w:rsidR="005D314D">
        <w:t xml:space="preserve"> </w:t>
      </w:r>
      <w:r w:rsidR="00CF3F3C">
        <w:t>spriedumu</w:t>
      </w:r>
      <w:r w:rsidR="008653C0">
        <w:t>.</w:t>
      </w:r>
    </w:p>
    <w:p w14:paraId="7E53204C" w14:textId="77777777" w:rsidR="00DE32A0" w:rsidRPr="00473F47" w:rsidRDefault="00010924" w:rsidP="007C6F00">
      <w:pPr>
        <w:spacing w:line="276" w:lineRule="auto"/>
        <w:jc w:val="center"/>
      </w:pPr>
      <w:r>
        <w:t xml:space="preserve"> </w:t>
      </w:r>
    </w:p>
    <w:p w14:paraId="560B054F" w14:textId="77777777" w:rsidR="00764610" w:rsidRDefault="00CC2BA3" w:rsidP="00764610">
      <w:pPr>
        <w:spacing w:line="276" w:lineRule="auto"/>
        <w:jc w:val="center"/>
        <w:rPr>
          <w:b/>
        </w:rPr>
      </w:pPr>
      <w:r w:rsidRPr="00473F47">
        <w:rPr>
          <w:b/>
        </w:rPr>
        <w:t>Aprakstošā daļa</w:t>
      </w:r>
      <w:r w:rsidR="00764610">
        <w:rPr>
          <w:b/>
        </w:rPr>
        <w:t xml:space="preserve"> </w:t>
      </w:r>
    </w:p>
    <w:p w14:paraId="7FD791B8" w14:textId="77777777" w:rsidR="00764610" w:rsidRDefault="00764610" w:rsidP="00764610">
      <w:pPr>
        <w:spacing w:line="276" w:lineRule="auto"/>
        <w:jc w:val="center"/>
        <w:rPr>
          <w:b/>
        </w:rPr>
      </w:pPr>
    </w:p>
    <w:p w14:paraId="0BFE40E0" w14:textId="77777777" w:rsidR="005C27D8" w:rsidRDefault="00C405A5" w:rsidP="005C27D8">
      <w:pPr>
        <w:spacing w:line="276" w:lineRule="auto"/>
        <w:ind w:firstLine="709"/>
        <w:jc w:val="both"/>
        <w:rPr>
          <w:b/>
        </w:rPr>
      </w:pPr>
      <w:r>
        <w:t>[1</w:t>
      </w:r>
      <w:r w:rsidR="00D06063">
        <w:t xml:space="preserve">] </w:t>
      </w:r>
      <w:r w:rsidR="008C5D25">
        <w:t xml:space="preserve">Ar </w:t>
      </w:r>
      <w:r w:rsidR="00272824">
        <w:t>Daugavpils</w:t>
      </w:r>
      <w:r w:rsidR="008C5D25">
        <w:t xml:space="preserve"> tiesas 201</w:t>
      </w:r>
      <w:r w:rsidR="00272824">
        <w:t>9</w:t>
      </w:r>
      <w:r w:rsidR="008C5D25">
        <w:t xml:space="preserve">.gada </w:t>
      </w:r>
      <w:r w:rsidR="00272824">
        <w:t>26</w:t>
      </w:r>
      <w:r w:rsidR="008C5D25">
        <w:t>.</w:t>
      </w:r>
      <w:r w:rsidR="00272824">
        <w:t>marta</w:t>
      </w:r>
      <w:r w:rsidR="008C5D25">
        <w:t xml:space="preserve"> spriedumu</w:t>
      </w:r>
      <w:r w:rsidR="005C27D8">
        <w:rPr>
          <w:b/>
        </w:rPr>
        <w:t xml:space="preserve"> </w:t>
      </w:r>
    </w:p>
    <w:p w14:paraId="340B7CC2" w14:textId="42396A79" w:rsidR="005C27D8" w:rsidRDefault="00412C5B" w:rsidP="005C27D8">
      <w:pPr>
        <w:spacing w:line="276" w:lineRule="auto"/>
        <w:ind w:firstLine="709"/>
        <w:jc w:val="both"/>
        <w:rPr>
          <w:b/>
        </w:rPr>
      </w:pPr>
      <w:r>
        <w:t>[pers. A]</w:t>
      </w:r>
      <w:r w:rsidR="00CF39EE">
        <w:t xml:space="preserve">, personas kods </w:t>
      </w:r>
      <w:r>
        <w:t>[..]</w:t>
      </w:r>
      <w:r w:rsidR="00C405A5">
        <w:t>,</w:t>
      </w:r>
      <w:r w:rsidR="005C27D8">
        <w:rPr>
          <w:b/>
        </w:rPr>
        <w:t xml:space="preserve"> </w:t>
      </w:r>
    </w:p>
    <w:p w14:paraId="37BDFED6" w14:textId="77777777" w:rsidR="009F2923" w:rsidRDefault="00C405A5" w:rsidP="005C27D8">
      <w:pPr>
        <w:spacing w:line="276" w:lineRule="auto"/>
        <w:ind w:firstLine="709"/>
        <w:jc w:val="both"/>
      </w:pPr>
      <w:r>
        <w:t xml:space="preserve">atzīts par vainīgu Krimināllikuma </w:t>
      </w:r>
      <w:r w:rsidR="00272824">
        <w:t>262</w:t>
      </w:r>
      <w:r>
        <w:t xml:space="preserve">.panta </w:t>
      </w:r>
      <w:r w:rsidR="00272824">
        <w:t>otrajā</w:t>
      </w:r>
      <w:r>
        <w:t xml:space="preserve"> daļā </w:t>
      </w:r>
      <w:r w:rsidR="00272824">
        <w:t xml:space="preserve">(likuma redakcijā no 2014.gada 29.oktobra līdz 2014.gada 31.decembrim) </w:t>
      </w:r>
      <w:r>
        <w:t xml:space="preserve">paredzētajā noziedzīgajā nodarījumā un sodīts ar brīvības atņemšanu uz </w:t>
      </w:r>
      <w:r w:rsidR="009F2923">
        <w:t>6</w:t>
      </w:r>
      <w:r w:rsidR="00BD304A">
        <w:t xml:space="preserve"> mēnešiem</w:t>
      </w:r>
      <w:r w:rsidR="009F2923">
        <w:t>, atņemot transportlīdzekļa vadīšanas tiesības</w:t>
      </w:r>
      <w:r w:rsidR="00BD304A">
        <w:t xml:space="preserve"> uz </w:t>
      </w:r>
      <w:r w:rsidR="009F2923">
        <w:t>4</w:t>
      </w:r>
      <w:r w:rsidR="00BD304A">
        <w:t xml:space="preserve"> gadiem</w:t>
      </w:r>
      <w:r w:rsidR="009F2923">
        <w:t>;</w:t>
      </w:r>
    </w:p>
    <w:p w14:paraId="0EE621D9" w14:textId="77777777" w:rsidR="009F2923" w:rsidRDefault="009F2923" w:rsidP="005C27D8">
      <w:pPr>
        <w:spacing w:line="276" w:lineRule="auto"/>
        <w:ind w:firstLine="709"/>
        <w:jc w:val="both"/>
      </w:pPr>
      <w:r>
        <w:t>atzīts par vainīgu Krimināllikuma 312.pantā paredzētajā noziedzīgajā nodarījumā un sodīts ar īslaicīgu brīvības atņemšanu uz 2 mēnešiem.</w:t>
      </w:r>
    </w:p>
    <w:p w14:paraId="2DAD4DF6" w14:textId="53161FA3" w:rsidR="0065789B" w:rsidRDefault="009F2923" w:rsidP="005C27D8">
      <w:pPr>
        <w:spacing w:line="276" w:lineRule="auto"/>
        <w:ind w:firstLine="709"/>
        <w:jc w:val="both"/>
      </w:pPr>
      <w:r>
        <w:t>Saskaņā ar Krimināllikuma 50.panta pirmo daļu</w:t>
      </w:r>
      <w:r w:rsidR="0065789B">
        <w:t xml:space="preserve"> </w:t>
      </w:r>
      <w:r w:rsidR="00412C5B">
        <w:t>[pers. A]</w:t>
      </w:r>
      <w:r w:rsidR="0065789B">
        <w:t xml:space="preserve"> noteikts sods brīvības atņemšana uz 7 mēnešiem, atņemot transportlīdzekļa vadīšanas tiesības uz 4 gadiem.</w:t>
      </w:r>
    </w:p>
    <w:p w14:paraId="6C949ED2" w14:textId="5BC8EDD3" w:rsidR="0065789B" w:rsidRDefault="0065789B" w:rsidP="005C27D8">
      <w:pPr>
        <w:spacing w:line="276" w:lineRule="auto"/>
        <w:ind w:firstLine="709"/>
        <w:jc w:val="both"/>
      </w:pPr>
      <w:r>
        <w:t>Saskaņā ar Krimināllikuma 51.panta pirmo daļu</w:t>
      </w:r>
      <w:r w:rsidR="00171BE8">
        <w:t xml:space="preserve"> </w:t>
      </w:r>
      <w:r w:rsidR="00412C5B">
        <w:t>[pers. A]</w:t>
      </w:r>
      <w:r w:rsidR="006315E7">
        <w:t xml:space="preserve"> noteikts</w:t>
      </w:r>
      <w:r w:rsidR="00171BE8">
        <w:t xml:space="preserve"> sods</w:t>
      </w:r>
      <w:r w:rsidR="006315E7">
        <w:t xml:space="preserve"> </w:t>
      </w:r>
      <w:r>
        <w:t>brīvības atņemšana uz 3 gadiem 5 mēnešiem, atņemot transportlīdzekļa vadīšanas tiesības uz 4</w:t>
      </w:r>
      <w:r w:rsidR="004F04C7">
        <w:t> </w:t>
      </w:r>
      <w:r>
        <w:t>gadiem.</w:t>
      </w:r>
      <w:r w:rsidR="009F2923">
        <w:t xml:space="preserve"> </w:t>
      </w:r>
    </w:p>
    <w:p w14:paraId="1C9DD0EF" w14:textId="4FE3AF15" w:rsidR="00BF6047" w:rsidRDefault="0065789B" w:rsidP="00BF6047">
      <w:pPr>
        <w:spacing w:line="276" w:lineRule="auto"/>
        <w:ind w:firstLine="709"/>
        <w:jc w:val="both"/>
        <w:rPr>
          <w:b/>
        </w:rPr>
      </w:pPr>
      <w:r>
        <w:t>Saskaņā ar Kri</w:t>
      </w:r>
      <w:r w:rsidR="00171BE8">
        <w:t xml:space="preserve">mināllikuma 50.panta piekto daļu </w:t>
      </w:r>
      <w:r w:rsidR="00F53E12">
        <w:t xml:space="preserve">galīgais sods </w:t>
      </w:r>
      <w:r w:rsidR="00412C5B">
        <w:t>[pers. A]</w:t>
      </w:r>
      <w:r w:rsidR="00F53E12">
        <w:t xml:space="preserve"> noteikts brīvības atņemšana uz 3 gadiem 5 mēnešiem, atņemot transportlīdzekļa vadīšanas tiesības uz 5 gadiem, un naudas sods 5 Latvijas Republikā note</w:t>
      </w:r>
      <w:r w:rsidR="00570894">
        <w:t>ikto minimālo mēnešalgu jeb </w:t>
      </w:r>
      <w:r w:rsidR="00F53E12">
        <w:t xml:space="preserve">2150 </w:t>
      </w:r>
      <w:r w:rsidR="00F53E12">
        <w:rPr>
          <w:i/>
        </w:rPr>
        <w:t>euro</w:t>
      </w:r>
      <w:r w:rsidR="006315E7">
        <w:t xml:space="preserve"> apmērā.</w:t>
      </w:r>
      <w:r w:rsidR="00BF6047">
        <w:rPr>
          <w:b/>
        </w:rPr>
        <w:t xml:space="preserve"> </w:t>
      </w:r>
    </w:p>
    <w:p w14:paraId="6D651100" w14:textId="77777777" w:rsidR="00570894" w:rsidRDefault="006315E7" w:rsidP="00570894">
      <w:pPr>
        <w:spacing w:line="276" w:lineRule="auto"/>
        <w:ind w:firstLine="709"/>
        <w:jc w:val="both"/>
      </w:pPr>
      <w:r>
        <w:t>S</w:t>
      </w:r>
      <w:r w:rsidR="00181708">
        <w:t>oda termiņā</w:t>
      </w:r>
      <w:r>
        <w:t xml:space="preserve"> ieskaitīts izciestais papildsods – transportlīdzekļa vadīšanas tiesību atņemšana – no 2018.gada 24.novembra līdz 2019.gada 25.martam. </w:t>
      </w:r>
    </w:p>
    <w:p w14:paraId="594A2555" w14:textId="6222B0DB" w:rsidR="00570894" w:rsidRDefault="006315E7" w:rsidP="00570894">
      <w:pPr>
        <w:spacing w:line="276" w:lineRule="auto"/>
        <w:ind w:firstLine="709"/>
        <w:jc w:val="both"/>
      </w:pPr>
      <w:r>
        <w:t xml:space="preserve">No </w:t>
      </w:r>
      <w:r w:rsidR="00412C5B">
        <w:t>[pers. A]</w:t>
      </w:r>
      <w:r w:rsidR="004447D3">
        <w:t xml:space="preserve"> valsts labā </w:t>
      </w:r>
      <w:r>
        <w:t>piedzīti procesuālie izdevumi</w:t>
      </w:r>
      <w:r w:rsidR="004447D3">
        <w:t xml:space="preserve"> par </w:t>
      </w:r>
      <w:r w:rsidR="002A49D1">
        <w:t>medicīnisko pārbaudi alkohola ietekmes noteikšanai</w:t>
      </w:r>
      <w:r>
        <w:t xml:space="preserve"> 22,77 </w:t>
      </w:r>
      <w:r>
        <w:rPr>
          <w:i/>
        </w:rPr>
        <w:t>euro</w:t>
      </w:r>
      <w:r w:rsidR="00570894">
        <w:t xml:space="preserve">. </w:t>
      </w:r>
    </w:p>
    <w:p w14:paraId="0C87234C" w14:textId="4E00EA83" w:rsidR="00A55FD0" w:rsidRPr="00570894" w:rsidRDefault="00412C5B" w:rsidP="00570894">
      <w:pPr>
        <w:spacing w:line="276" w:lineRule="auto"/>
        <w:ind w:firstLine="709"/>
        <w:jc w:val="both"/>
      </w:pPr>
      <w:r>
        <w:lastRenderedPageBreak/>
        <w:t>[Pers. A]</w:t>
      </w:r>
      <w:r w:rsidR="00BF6047">
        <w:t xml:space="preserve"> piemērots drošības līdzeklis – apcietinājums</w:t>
      </w:r>
      <w:r w:rsidR="002A49D1">
        <w:t xml:space="preserve"> –</w:t>
      </w:r>
      <w:r w:rsidR="00BF6047">
        <w:t>, līdz spriedums stāsies spēkā.</w:t>
      </w:r>
    </w:p>
    <w:p w14:paraId="3761BFED" w14:textId="77777777" w:rsidR="00A55FD0" w:rsidRDefault="00A55FD0" w:rsidP="00494E0A">
      <w:pPr>
        <w:spacing w:line="276" w:lineRule="auto"/>
        <w:ind w:firstLine="709"/>
        <w:jc w:val="both"/>
      </w:pPr>
    </w:p>
    <w:p w14:paraId="3C0CAC1B" w14:textId="267B4FEE" w:rsidR="0005269D" w:rsidRDefault="00A55FD0" w:rsidP="0005269D">
      <w:pPr>
        <w:spacing w:line="276" w:lineRule="auto"/>
        <w:ind w:firstLine="709"/>
        <w:jc w:val="both"/>
      </w:pPr>
      <w:r>
        <w:t xml:space="preserve">[2] Ar </w:t>
      </w:r>
      <w:r w:rsidR="002924C8">
        <w:t>Daugavpils</w:t>
      </w:r>
      <w:r>
        <w:t xml:space="preserve"> tiesas 20</w:t>
      </w:r>
      <w:r w:rsidR="002924C8">
        <w:t>19</w:t>
      </w:r>
      <w:r>
        <w:t xml:space="preserve">.gada </w:t>
      </w:r>
      <w:r w:rsidR="002924C8">
        <w:t>26</w:t>
      </w:r>
      <w:r>
        <w:t>.</w:t>
      </w:r>
      <w:r w:rsidR="002924C8">
        <w:t>marta</w:t>
      </w:r>
      <w:r>
        <w:t xml:space="preserve"> spriedumu </w:t>
      </w:r>
      <w:r w:rsidR="00412C5B">
        <w:t>[pers. A]</w:t>
      </w:r>
      <w:r>
        <w:t xml:space="preserve"> atzīts par vainīgu un sodīts pēc Krimināllikuma </w:t>
      </w:r>
      <w:r w:rsidR="002924C8">
        <w:t>262</w:t>
      </w:r>
      <w:r>
        <w:t xml:space="preserve">.panta </w:t>
      </w:r>
      <w:r w:rsidR="002924C8">
        <w:t>otrās</w:t>
      </w:r>
      <w:r>
        <w:t xml:space="preserve"> daļas </w:t>
      </w:r>
      <w:r w:rsidR="002924C8">
        <w:t xml:space="preserve">(likuma redakcijā no 2014.gada 29.oktobra līdz 2014.gada 31.decembrim) </w:t>
      </w:r>
      <w:r>
        <w:t xml:space="preserve">par </w:t>
      </w:r>
      <w:r w:rsidR="002924C8">
        <w:t>transportlī</w:t>
      </w:r>
      <w:r w:rsidR="002A49D1">
        <w:t>dzekļa vadīšanu alkohola ietekmē</w:t>
      </w:r>
      <w:r w:rsidR="002924C8">
        <w:t xml:space="preserve"> bez noteiktā kārtībā iegūtām transportlīdzekļa vadīšanas tiesībām un pēc Krimināllikuma 312.panta par </w:t>
      </w:r>
      <w:r w:rsidR="002A49D1">
        <w:t>tīšu izvairīšanos no tiesību ierobežošanas</w:t>
      </w:r>
      <w:r w:rsidR="002924C8">
        <w:t xml:space="preserve"> soda izciešanas. </w:t>
      </w:r>
      <w:r w:rsidR="0005269D">
        <w:t xml:space="preserve"> </w:t>
      </w:r>
    </w:p>
    <w:p w14:paraId="4D336CD0" w14:textId="77777777" w:rsidR="0005269D" w:rsidRDefault="0005269D" w:rsidP="0005269D">
      <w:pPr>
        <w:spacing w:line="276" w:lineRule="auto"/>
        <w:ind w:firstLine="709"/>
        <w:jc w:val="both"/>
      </w:pPr>
    </w:p>
    <w:p w14:paraId="48E23BB5" w14:textId="13529131" w:rsidR="00472D80" w:rsidRDefault="00CD1204" w:rsidP="00171BE8">
      <w:pPr>
        <w:spacing w:line="276" w:lineRule="auto"/>
        <w:ind w:firstLine="709"/>
        <w:jc w:val="both"/>
      </w:pPr>
      <w:r>
        <w:t>[3</w:t>
      </w:r>
      <w:r w:rsidR="00C405A5">
        <w:t xml:space="preserve">] </w:t>
      </w:r>
      <w:r w:rsidR="00750642">
        <w:t xml:space="preserve">Ar </w:t>
      </w:r>
      <w:r w:rsidR="00211E33">
        <w:t>Latgales</w:t>
      </w:r>
      <w:r w:rsidR="00750642">
        <w:t xml:space="preserve"> apgabaltiesas 20</w:t>
      </w:r>
      <w:r w:rsidR="00211E33">
        <w:t>19</w:t>
      </w:r>
      <w:r w:rsidR="00750642">
        <w:t xml:space="preserve">.gada </w:t>
      </w:r>
      <w:r w:rsidR="003B4651">
        <w:t>9</w:t>
      </w:r>
      <w:r w:rsidR="00750642">
        <w:t>.</w:t>
      </w:r>
      <w:r w:rsidR="003B4651">
        <w:t>augusta</w:t>
      </w:r>
      <w:r w:rsidR="00750642">
        <w:t xml:space="preserve"> </w:t>
      </w:r>
      <w:r w:rsidR="003B4651">
        <w:t>spriedumu</w:t>
      </w:r>
      <w:r w:rsidR="00750642">
        <w:t xml:space="preserve">, iztiesājot krimināllietu apelācijas kārtībā sakarā ar </w:t>
      </w:r>
      <w:r w:rsidR="00472D80">
        <w:t xml:space="preserve">apsūdzētā </w:t>
      </w:r>
      <w:r w:rsidR="00B403B8">
        <w:t>[pers. A]</w:t>
      </w:r>
      <w:r w:rsidR="003B4651">
        <w:t xml:space="preserve"> un viņa aizstāves I. Bulgakovas</w:t>
      </w:r>
      <w:r w:rsidR="00472D80">
        <w:t xml:space="preserve"> apelācijas sūdzīb</w:t>
      </w:r>
      <w:r w:rsidR="003B4651">
        <w:t>ām</w:t>
      </w:r>
      <w:r w:rsidR="00472D80">
        <w:t xml:space="preserve">, </w:t>
      </w:r>
      <w:r w:rsidR="001C3A4B">
        <w:t>Daugavpils</w:t>
      </w:r>
      <w:r w:rsidR="00472D80">
        <w:t xml:space="preserve"> tiesas 201</w:t>
      </w:r>
      <w:r w:rsidR="001C3A4B">
        <w:t>9</w:t>
      </w:r>
      <w:r w:rsidR="00472D80">
        <w:t xml:space="preserve">.gada </w:t>
      </w:r>
      <w:r w:rsidR="001C3A4B">
        <w:t>26</w:t>
      </w:r>
      <w:r w:rsidR="00472D80">
        <w:t>.</w:t>
      </w:r>
      <w:r w:rsidR="001C3A4B">
        <w:t>marta</w:t>
      </w:r>
      <w:r w:rsidR="00472D80">
        <w:t xml:space="preserve"> spriedums </w:t>
      </w:r>
      <w:r w:rsidR="001C3A4B">
        <w:t xml:space="preserve">atcelts daļā par </w:t>
      </w:r>
      <w:r w:rsidR="00B403B8">
        <w:t>[pers. A]</w:t>
      </w:r>
      <w:r w:rsidR="001C3A4B">
        <w:t xml:space="preserve"> atzīšanu par vainīgu un sodīšan</w:t>
      </w:r>
      <w:r w:rsidR="00171BE8">
        <w:t xml:space="preserve">u pēc Krimināllikuma 312.panta, </w:t>
      </w:r>
      <w:r w:rsidR="001C3A4B">
        <w:t xml:space="preserve">par </w:t>
      </w:r>
      <w:r w:rsidR="00B403B8">
        <w:t>[pers. A]</w:t>
      </w:r>
      <w:r w:rsidR="00171BE8">
        <w:t xml:space="preserve"> noteikto sodu pēc Krimināllikuma 262.panta otrās daļas</w:t>
      </w:r>
      <w:r w:rsidR="001C3A4B">
        <w:t xml:space="preserve"> (likuma redakcijā no 2014.gada 29.oktob</w:t>
      </w:r>
      <w:r w:rsidR="00171BE8">
        <w:t xml:space="preserve">ra līdz 2014.gada 31.decembrim), </w:t>
      </w:r>
      <w:r w:rsidR="001C3A4B">
        <w:t xml:space="preserve">par </w:t>
      </w:r>
      <w:r w:rsidR="00B403B8">
        <w:t>[pers. A]</w:t>
      </w:r>
      <w:r w:rsidR="00171BE8">
        <w:t xml:space="preserve"> noteikto sodu</w:t>
      </w:r>
      <w:r w:rsidR="001C3A4B">
        <w:t xml:space="preserve"> saskaņā ar Krimināllikuma 50.panta pirmo daļu, 50.panta piekto daļu un </w:t>
      </w:r>
      <w:r w:rsidR="00171BE8">
        <w:t xml:space="preserve">galīgo sodu saskaņā ar Krimināllikuma </w:t>
      </w:r>
      <w:r w:rsidR="001C3A4B">
        <w:t>51.pantu.</w:t>
      </w:r>
    </w:p>
    <w:p w14:paraId="2A1967EC" w14:textId="54A793F7" w:rsidR="00995AE7" w:rsidRDefault="00B403B8" w:rsidP="0005269D">
      <w:pPr>
        <w:spacing w:line="276" w:lineRule="auto"/>
        <w:ind w:firstLine="709"/>
        <w:jc w:val="both"/>
      </w:pPr>
      <w:r>
        <w:t>[Pers. A]</w:t>
      </w:r>
      <w:r w:rsidR="00CA74C2">
        <w:t xml:space="preserve"> atzīts par vainīgu Krimināllikuma 312.pantā paredzētajā noziedzīgajā nodarījumā un sodīts ar </w:t>
      </w:r>
      <w:r w:rsidR="00995AE7">
        <w:t xml:space="preserve">īslaicīgu </w:t>
      </w:r>
      <w:r w:rsidR="00CA74C2">
        <w:t>brīvības atņemšanu uz</w:t>
      </w:r>
      <w:r w:rsidR="00995AE7">
        <w:t xml:space="preserve"> 1 mēnesi.</w:t>
      </w:r>
    </w:p>
    <w:p w14:paraId="2BB4820E" w14:textId="2C570B09" w:rsidR="00995AE7" w:rsidRDefault="00B403B8" w:rsidP="0005269D">
      <w:pPr>
        <w:spacing w:line="276" w:lineRule="auto"/>
        <w:ind w:firstLine="709"/>
        <w:jc w:val="both"/>
      </w:pPr>
      <w:r>
        <w:t>[Pers. A]</w:t>
      </w:r>
      <w:r w:rsidR="00171BE8">
        <w:t xml:space="preserve"> sodīts pēc Krimināllikuma 262.panta otrās daļas</w:t>
      </w:r>
      <w:r w:rsidR="00995AE7">
        <w:t xml:space="preserve"> (likuma redakcijā no 2014.gada 29.oktobra līdz 2014.gada 31.decembrim) ar brīvības atņemšanu uz 4 mēnešiem, atņemot transportlīdzekļa vadīšanas tiesības uz 3 gadiem 6 mēnešiem.</w:t>
      </w:r>
    </w:p>
    <w:p w14:paraId="46EE2B34" w14:textId="4BEBA08B" w:rsidR="004F04C7" w:rsidRDefault="00995AE7" w:rsidP="0005269D">
      <w:pPr>
        <w:spacing w:line="276" w:lineRule="auto"/>
        <w:ind w:firstLine="709"/>
        <w:jc w:val="both"/>
      </w:pPr>
      <w:r>
        <w:t xml:space="preserve">Saskaņā ar Krimināllikuma 50.panta pirmo daļu </w:t>
      </w:r>
      <w:r w:rsidR="00B403B8">
        <w:t>[pers. A]</w:t>
      </w:r>
      <w:r>
        <w:t xml:space="preserve"> noteikts sods brīvības atņemšana uz 4 mēnešiem, atņemot transportlīdzekļa vadīšanas tiesības uz 3 gadiem 6 mēnešiem</w:t>
      </w:r>
      <w:r w:rsidR="004F04C7">
        <w:t>.</w:t>
      </w:r>
    </w:p>
    <w:p w14:paraId="39FC34BF" w14:textId="4D4513A3" w:rsidR="00CA74C2" w:rsidRDefault="004F04C7" w:rsidP="0005269D">
      <w:pPr>
        <w:spacing w:line="276" w:lineRule="auto"/>
        <w:ind w:firstLine="709"/>
        <w:jc w:val="both"/>
      </w:pPr>
      <w:r>
        <w:t>Saskaņā ar Krimināllikuma 50.panta piekto daļu</w:t>
      </w:r>
      <w:r w:rsidR="004B0207">
        <w:t xml:space="preserve"> </w:t>
      </w:r>
      <w:r w:rsidR="00B403B8">
        <w:t>[pers. A]</w:t>
      </w:r>
      <w:r w:rsidR="004B0207">
        <w:t xml:space="preserve"> noteikts sods brīvības atņemšana uz 4 mēnešiem, atņemot transportlīdzekļa vadīšanas tiesības uz 4 gadiem, un naudas sods 5 Latvijas Republikā noteikto minimālo mēnešalgu </w:t>
      </w:r>
      <w:r w:rsidR="00171BE8">
        <w:t xml:space="preserve">jeb 2150 </w:t>
      </w:r>
      <w:r w:rsidR="00171BE8">
        <w:rPr>
          <w:i/>
        </w:rPr>
        <w:t>euro</w:t>
      </w:r>
      <w:r w:rsidR="00171BE8">
        <w:t xml:space="preserve"> apmērā.</w:t>
      </w:r>
    </w:p>
    <w:p w14:paraId="1B804879" w14:textId="75D679A7" w:rsidR="009E6522" w:rsidRDefault="004B0207" w:rsidP="0005269D">
      <w:pPr>
        <w:spacing w:line="276" w:lineRule="auto"/>
        <w:ind w:firstLine="709"/>
        <w:jc w:val="both"/>
      </w:pPr>
      <w:r>
        <w:t xml:space="preserve">Saskaņā ar Krimināllikuma 51.panta pirmo daļu galīgais sods </w:t>
      </w:r>
      <w:r w:rsidR="00B403B8">
        <w:t>[pers. A]</w:t>
      </w:r>
      <w:r>
        <w:t xml:space="preserve"> noteikts brīvības at</w:t>
      </w:r>
      <w:r w:rsidR="00171BE8">
        <w:t>ņemšana uz 3 gadiem 2 mēnešiem</w:t>
      </w:r>
      <w:r>
        <w:t>, atņemot transportlīdzekļa vadīšanas tie</w:t>
      </w:r>
      <w:r w:rsidR="00171BE8">
        <w:t xml:space="preserve">sības uz 4 gadiem, un naudas sods 5 Latvijas Republikā </w:t>
      </w:r>
      <w:r w:rsidR="00570894">
        <w:t>noteikto minimālo mēnešalgu jeb </w:t>
      </w:r>
      <w:r w:rsidR="00171BE8">
        <w:t xml:space="preserve">2150 </w:t>
      </w:r>
      <w:r w:rsidR="00171BE8">
        <w:rPr>
          <w:i/>
        </w:rPr>
        <w:t>euro</w:t>
      </w:r>
      <w:r w:rsidR="00171BE8">
        <w:t xml:space="preserve"> apmērā.</w:t>
      </w:r>
    </w:p>
    <w:p w14:paraId="23690F91" w14:textId="77777777" w:rsidR="00181708" w:rsidRPr="006315E7" w:rsidRDefault="00181708" w:rsidP="00181708">
      <w:pPr>
        <w:spacing w:line="276" w:lineRule="auto"/>
        <w:ind w:firstLine="709"/>
        <w:jc w:val="both"/>
      </w:pPr>
      <w:r>
        <w:t xml:space="preserve">Soda termiņā ieskaitīts izciestais papildsods – transportlīdzekļa vadīšanas tiesību atņemšana – no 2018.gada 24.novembra līdz 2019.gada 25.martam. </w:t>
      </w:r>
    </w:p>
    <w:p w14:paraId="1086FDB4" w14:textId="443D91C8" w:rsidR="00D5383C" w:rsidRDefault="00B403B8" w:rsidP="00181708">
      <w:pPr>
        <w:spacing w:line="276" w:lineRule="auto"/>
        <w:ind w:firstLine="709"/>
        <w:jc w:val="both"/>
      </w:pPr>
      <w:r>
        <w:t>[Pers. A]</w:t>
      </w:r>
      <w:r w:rsidR="009E6522">
        <w:t xml:space="preserve"> piemērotais drošības līdzeklis – apcietinājums – atstāts negrozīts.</w:t>
      </w:r>
    </w:p>
    <w:p w14:paraId="25BF9592" w14:textId="77777777" w:rsidR="005C27D8" w:rsidRDefault="005C27D8" w:rsidP="00472D80">
      <w:pPr>
        <w:spacing w:line="276" w:lineRule="auto"/>
        <w:ind w:firstLine="709"/>
        <w:jc w:val="both"/>
        <w:rPr>
          <w:b/>
        </w:rPr>
      </w:pPr>
    </w:p>
    <w:p w14:paraId="41D9B7D6" w14:textId="4135047F" w:rsidR="005C27D8" w:rsidRPr="001D7016" w:rsidRDefault="0093029E" w:rsidP="00955660">
      <w:pPr>
        <w:spacing w:line="276" w:lineRule="auto"/>
        <w:ind w:firstLine="709"/>
        <w:jc w:val="both"/>
      </w:pPr>
      <w:r>
        <w:t>[</w:t>
      </w:r>
      <w:r w:rsidR="00400B12">
        <w:t>4</w:t>
      </w:r>
      <w:r w:rsidR="00D03C00">
        <w:t xml:space="preserve">] Par </w:t>
      </w:r>
      <w:r w:rsidR="00287E91">
        <w:t xml:space="preserve">Latgales apgabaltiesas 2019.gada </w:t>
      </w:r>
      <w:r w:rsidR="002B7B69">
        <w:t>9</w:t>
      </w:r>
      <w:r w:rsidR="00287E91">
        <w:t>.</w:t>
      </w:r>
      <w:r w:rsidR="002B7B69">
        <w:t>augusta</w:t>
      </w:r>
      <w:r w:rsidR="00287E91">
        <w:t xml:space="preserve"> </w:t>
      </w:r>
      <w:r w:rsidR="002B7B69">
        <w:t>spriedumu</w:t>
      </w:r>
      <w:r w:rsidR="00D03C00">
        <w:t xml:space="preserve"> apsūdzēt</w:t>
      </w:r>
      <w:r w:rsidR="002B7B69">
        <w:t xml:space="preserve">ais </w:t>
      </w:r>
      <w:r w:rsidR="00B403B8">
        <w:t>[pers. A]</w:t>
      </w:r>
      <w:r w:rsidR="002B7B69">
        <w:t xml:space="preserve"> iesniedzis</w:t>
      </w:r>
      <w:r w:rsidR="00D03C00">
        <w:t xml:space="preserve"> kasācijas sūdzību, kurā</w:t>
      </w:r>
      <w:r w:rsidR="009E06B6">
        <w:t xml:space="preserve"> </w:t>
      </w:r>
      <w:r w:rsidR="00D03C00">
        <w:t xml:space="preserve">lūdz atcelt </w:t>
      </w:r>
      <w:r w:rsidR="0098590A">
        <w:t xml:space="preserve">tiesas </w:t>
      </w:r>
      <w:r w:rsidR="002B7B69">
        <w:t>spriedumu un nosūtīt lietu jaunai izskatīšanai apelācijas instances tiesā</w:t>
      </w:r>
      <w:r w:rsidR="001D7016">
        <w:t xml:space="preserve">, kā arī </w:t>
      </w:r>
      <w:r w:rsidR="002B7B69">
        <w:t>atcelt viņam piemēroto drošības līdzekli – arestu (acīmredzot, domāts – apcietinājumu)</w:t>
      </w:r>
      <w:r w:rsidR="00955660">
        <w:t xml:space="preserve"> –, norādot, ka tiesas spriedums neatbilst Kriminālprocesa likuma 511. un 512.panta prasībām.</w:t>
      </w:r>
      <w:r w:rsidR="00FC6705">
        <w:t xml:space="preserve"> Savukārt vainīguma konstatēšanas gadījumā apsūdzētais lūdz noteikt viņam vieglāku sodu.</w:t>
      </w:r>
      <w:r w:rsidR="005C27D8">
        <w:rPr>
          <w:b/>
        </w:rPr>
        <w:t xml:space="preserve"> </w:t>
      </w:r>
    </w:p>
    <w:p w14:paraId="586E769D" w14:textId="77777777" w:rsidR="00836B41" w:rsidRDefault="00D03C00" w:rsidP="005C27D8">
      <w:pPr>
        <w:spacing w:line="276" w:lineRule="auto"/>
        <w:ind w:firstLine="709"/>
        <w:jc w:val="both"/>
      </w:pPr>
      <w:r>
        <w:t>Sa</w:t>
      </w:r>
      <w:r w:rsidR="00AC55F0">
        <w:t xml:space="preserve">vu lūgumu </w:t>
      </w:r>
      <w:r w:rsidR="002B7B69">
        <w:t>apsūdzētais</w:t>
      </w:r>
      <w:r w:rsidR="00AC55F0">
        <w:t xml:space="preserve"> pamatoj</w:t>
      </w:r>
      <w:r w:rsidR="002B7B69">
        <w:t>is</w:t>
      </w:r>
      <w:r w:rsidR="00AC55F0">
        <w:t xml:space="preserve"> ar šādiem argumentiem.</w:t>
      </w:r>
    </w:p>
    <w:p w14:paraId="20C95821" w14:textId="77777777" w:rsidR="00570894" w:rsidRDefault="00836B41" w:rsidP="00570894">
      <w:pPr>
        <w:spacing w:line="276" w:lineRule="auto"/>
        <w:ind w:firstLine="709"/>
        <w:jc w:val="both"/>
      </w:pPr>
      <w:r w:rsidRPr="00FD76B4">
        <w:t>[</w:t>
      </w:r>
      <w:r w:rsidR="00400B12" w:rsidRPr="00FD76B4">
        <w:t>4</w:t>
      </w:r>
      <w:r w:rsidRPr="00FD76B4">
        <w:t>.1]</w:t>
      </w:r>
      <w:r w:rsidR="00955660">
        <w:t xml:space="preserve"> </w:t>
      </w:r>
      <w:r w:rsidR="00914738">
        <w:t>Apelācijas instances tiesa, nosakot apsūdzētajam galīgo sodu, pārkāpusi dubultās sodīšanas nepieļaujamības principu un Kriminālprocesa likuma 15.pantā nostiprinātās tiesības uz taisnīgu tiesu, jo nav ņēmusi vērā, ka sodu pēc Daugavpils tiesas 2014.gada 13.februāra sprieduma apsūdz</w:t>
      </w:r>
      <w:r w:rsidR="000054F9">
        <w:t xml:space="preserve">ētais uz pārsūdzētā sprieduma pasludināšanas brīdi jau bija izcietis. Proti, pēc </w:t>
      </w:r>
      <w:r w:rsidR="000054F9">
        <w:lastRenderedPageBreak/>
        <w:t>Daugavpils tiesas 2014.gada 13.februāra sprieduma stāšanās spēkā apsūdzētais trīs gadus bija atradies Valsts probācijas dienesta uzraudzībā un Valsts probācijas dienesta apmeklējumus nav pārtraucis arī pēc in</w:t>
      </w:r>
      <w:r w:rsidR="00FC6705">
        <w:t>kriminētā noziedzīgā nodarījuma, līdz ar to atzīstams, ka ar šo spriedumu noteikto sodu apsūdzētais bija jau izcietis.</w:t>
      </w:r>
      <w:r w:rsidR="00570894">
        <w:t xml:space="preserve"> </w:t>
      </w:r>
    </w:p>
    <w:p w14:paraId="67469D76" w14:textId="77777777" w:rsidR="003C5BB2" w:rsidRDefault="00FD76B4" w:rsidP="00570894">
      <w:pPr>
        <w:spacing w:line="276" w:lineRule="auto"/>
        <w:ind w:firstLine="709"/>
        <w:jc w:val="both"/>
      </w:pPr>
      <w:r>
        <w:t>[4.2] </w:t>
      </w:r>
      <w:r w:rsidR="003C5BB2">
        <w:t>Lietā nav veikta pilnvērtīga izmeklēšana, jo kriminālprocesa izmeklēšanas laikā netika</w:t>
      </w:r>
      <w:r w:rsidR="00FC6705">
        <w:t xml:space="preserve"> pieprasīti notikuma vietā uzstādīto videonovērošanas kameru ieraksti, turklāt policijas darbinieku liecībās konstatējamas pretrunas.</w:t>
      </w:r>
    </w:p>
    <w:p w14:paraId="1B13AFE8" w14:textId="77777777" w:rsidR="003C5BB2" w:rsidRDefault="003C5BB2" w:rsidP="005C27D8">
      <w:pPr>
        <w:spacing w:line="276" w:lineRule="auto"/>
        <w:ind w:firstLine="709"/>
        <w:jc w:val="both"/>
      </w:pPr>
      <w:r>
        <w:t>[4.</w:t>
      </w:r>
      <w:r w:rsidR="00A26A18">
        <w:t>3] Cietums nav izsniedzis apsūdzētajam</w:t>
      </w:r>
      <w:r>
        <w:t xml:space="preserve"> izrakstu no</w:t>
      </w:r>
      <w:r w:rsidR="00A26A18">
        <w:t xml:space="preserve"> medicīniskās kartes, kurā jābūt ziņām </w:t>
      </w:r>
      <w:r>
        <w:t xml:space="preserve">par to, ka apsūdzētais slimo </w:t>
      </w:r>
      <w:r w:rsidR="00A26A18">
        <w:t>ar smagu onkoloģisku saslimšanu</w:t>
      </w:r>
      <w:r>
        <w:t xml:space="preserve"> un viņam nepieciešama regulāra medicīniskā palī</w:t>
      </w:r>
      <w:r w:rsidR="00A26A18">
        <w:t>dzība.</w:t>
      </w:r>
    </w:p>
    <w:p w14:paraId="5D500A4E" w14:textId="77777777" w:rsidR="00A77A6E" w:rsidRDefault="003C5BB2" w:rsidP="005C27D8">
      <w:pPr>
        <w:spacing w:line="276" w:lineRule="auto"/>
        <w:ind w:firstLine="709"/>
        <w:jc w:val="both"/>
      </w:pPr>
      <w:r>
        <w:t>[4.4] </w:t>
      </w:r>
      <w:r w:rsidR="00A77A6E">
        <w:t>L</w:t>
      </w:r>
      <w:r w:rsidR="00A26A18">
        <w:t xml:space="preserve">ietas </w:t>
      </w:r>
      <w:r w:rsidR="00A77A6E">
        <w:t>izmeklēšana un iztiesāšana ilga</w:t>
      </w:r>
      <w:r w:rsidR="001B27F3">
        <w:t xml:space="preserve"> vairākus gadus, </w:t>
      </w:r>
      <w:r w:rsidR="00A77A6E">
        <w:t xml:space="preserve">kuru laikā </w:t>
      </w:r>
      <w:r w:rsidR="001B27F3">
        <w:t>apsūdzētajam regu</w:t>
      </w:r>
      <w:r w:rsidR="00A77A6E">
        <w:t xml:space="preserve">lāri bija jāierodas uz tiesas sēdēm. Šī iemesla dēļ apsūdzētajam </w:t>
      </w:r>
      <w:r w:rsidR="001B27F3">
        <w:t>bija lieg</w:t>
      </w:r>
      <w:r w:rsidR="00A77A6E">
        <w:t>ta iespēja izbraukt no Latvijas un dzīvot pilnvērtīgu</w:t>
      </w:r>
      <w:r w:rsidR="001B27F3">
        <w:t xml:space="preserve"> dzīvi.</w:t>
      </w:r>
    </w:p>
    <w:p w14:paraId="62A846EC" w14:textId="77777777" w:rsidR="00570894" w:rsidRDefault="00A77A6E" w:rsidP="00570894">
      <w:pPr>
        <w:spacing w:line="276" w:lineRule="auto"/>
        <w:ind w:firstLine="709"/>
        <w:jc w:val="both"/>
      </w:pPr>
      <w:r>
        <w:t>[4.5] Ar inkriminētajiem noziedzīgajiem nodarījumiem a</w:t>
      </w:r>
      <w:r w:rsidR="001B27F3">
        <w:t>psūdzētais nav nodarījis zau</w:t>
      </w:r>
      <w:r>
        <w:t>dējumus ne valstij, ne kādai personai.</w:t>
      </w:r>
      <w:r w:rsidR="00570894">
        <w:t xml:space="preserve"> </w:t>
      </w:r>
    </w:p>
    <w:p w14:paraId="6CB5BDD9" w14:textId="77777777" w:rsidR="00031667" w:rsidRDefault="00570894" w:rsidP="00570894">
      <w:pPr>
        <w:spacing w:line="276" w:lineRule="auto"/>
        <w:ind w:firstLine="709"/>
        <w:jc w:val="both"/>
      </w:pPr>
      <w:r>
        <w:t>[4.6</w:t>
      </w:r>
      <w:r w:rsidR="00832B2A">
        <w:t>] </w:t>
      </w:r>
      <w:r w:rsidR="00A26A18">
        <w:t xml:space="preserve">Pirmās instances tiesa, pasludinot spriedumu, piemērojusi apsūdzētajam drošības līdzekli – apcietinājumu –, lai arī </w:t>
      </w:r>
      <w:r w:rsidR="00CA4E77">
        <w:t>pirmstiesas kriminālprocesā</w:t>
      </w:r>
      <w:r w:rsidR="00546011">
        <w:t xml:space="preserve"> apsūdzētajam </w:t>
      </w:r>
      <w:r w:rsidR="00CA4E77">
        <w:t xml:space="preserve">nekāds drošības līdzeklis </w:t>
      </w:r>
      <w:r w:rsidR="00546011">
        <w:t>nebija piem</w:t>
      </w:r>
      <w:r w:rsidR="00CA4E77">
        <w:t xml:space="preserve">ērots </w:t>
      </w:r>
      <w:r w:rsidR="00546011">
        <w:t>un</w:t>
      </w:r>
      <w:r w:rsidR="00CA4E77">
        <w:t xml:space="preserve"> nebija pamata uzskatīt, ka apsūdzētais</w:t>
      </w:r>
      <w:r w:rsidR="00546011">
        <w:t xml:space="preserve"> izvair</w:t>
      </w:r>
      <w:r w:rsidR="00CA4E77">
        <w:t>īsies no soda izpildes.</w:t>
      </w:r>
      <w:r w:rsidR="00546011">
        <w:t xml:space="preserve"> </w:t>
      </w:r>
      <w:r w:rsidR="00CA4E77">
        <w:t xml:space="preserve">Piemērojot minēto drošības līdzekli, tiesa liegusi apsūdzētajam iespēju pilnā apjomā īstenot savas tiesības, tajā skaitā tiesības uz </w:t>
      </w:r>
      <w:r w:rsidR="00A77A6E">
        <w:t xml:space="preserve">kvalitatīvu </w:t>
      </w:r>
      <w:r w:rsidR="00CA4E77">
        <w:t>medicīnisko aprū</w:t>
      </w:r>
      <w:r w:rsidR="00A77A6E">
        <w:t>pi un tiesības pārsūdzēt tiesas spriedumu.</w:t>
      </w:r>
    </w:p>
    <w:p w14:paraId="1341202D" w14:textId="77777777" w:rsidR="00B236CE" w:rsidRDefault="00B236CE" w:rsidP="005C27D8">
      <w:pPr>
        <w:spacing w:line="276" w:lineRule="auto"/>
        <w:ind w:firstLine="709"/>
        <w:jc w:val="both"/>
      </w:pPr>
    </w:p>
    <w:p w14:paraId="447C1904" w14:textId="7BA6AC6F" w:rsidR="00B236CE" w:rsidRPr="001D7016" w:rsidRDefault="00B236CE" w:rsidP="00B236CE">
      <w:pPr>
        <w:spacing w:line="276" w:lineRule="auto"/>
        <w:ind w:firstLine="709"/>
        <w:jc w:val="both"/>
      </w:pPr>
      <w:r>
        <w:t xml:space="preserve">[5] Par Latgales apgabaltiesas 2019.gada 9.augusta spriedumu apsūdzētā </w:t>
      </w:r>
      <w:r w:rsidR="00B403B8">
        <w:t>[pers. A]</w:t>
      </w:r>
      <w:r w:rsidR="0022274F">
        <w:t xml:space="preserve"> </w:t>
      </w:r>
      <w:r>
        <w:t>aizstāve I. Bulgakova</w:t>
      </w:r>
      <w:r w:rsidR="00344121">
        <w:t xml:space="preserve"> iesniegusi</w:t>
      </w:r>
      <w:r>
        <w:t xml:space="preserve"> kasācijas sūdzību, kurā</w:t>
      </w:r>
      <w:r w:rsidR="00F50676">
        <w:t>, pamatojoties uz Latvijas Republika Satversmes 92.pantu, Eiropas Cilv</w:t>
      </w:r>
      <w:r w:rsidR="009D69E7">
        <w:t>ēk</w:t>
      </w:r>
      <w:r w:rsidR="004D536C">
        <w:t xml:space="preserve">a </w:t>
      </w:r>
      <w:r w:rsidR="00F50676">
        <w:t>tiesību un pamatbrīvību aizsardzības konvencijas 5.</w:t>
      </w:r>
      <w:r w:rsidR="0026545F">
        <w:t xml:space="preserve"> un</w:t>
      </w:r>
      <w:r w:rsidR="00F50676">
        <w:t xml:space="preserve"> 6.pantu, Kriminālprocesa likuma 14., 15., 19., 20., 319., 405., 511., 512.pantu, 563.panta pirmo un otro daļu, 564.panta ceturto daļu, 569.–572.pantu, 574.panta 2.punktu, 575.panta trešo daļu un 579.pantu,</w:t>
      </w:r>
      <w:r>
        <w:t xml:space="preserve"> lūdz atcelt apelācijas instances </w:t>
      </w:r>
      <w:r w:rsidR="0098590A">
        <w:t xml:space="preserve">tiesas </w:t>
      </w:r>
      <w:r>
        <w:t>spriedumu un nosūtīt lietu jaunai izskatīš</w:t>
      </w:r>
      <w:r w:rsidR="004D536C">
        <w:t xml:space="preserve">anai apelācijas instances tiesā, kā arī atcelt </w:t>
      </w:r>
      <w:r w:rsidR="009723D9">
        <w:t>apsūdzētajam</w:t>
      </w:r>
      <w:r w:rsidR="004D536C">
        <w:t xml:space="preserve"> noteikto</w:t>
      </w:r>
      <w:r>
        <w:t xml:space="preserve"> drošības līdzekli –</w:t>
      </w:r>
      <w:r w:rsidR="009723D9">
        <w:t xml:space="preserve"> apcietinājumu</w:t>
      </w:r>
      <w:r>
        <w:t xml:space="preserve">. </w:t>
      </w:r>
      <w:r>
        <w:rPr>
          <w:b/>
        </w:rPr>
        <w:t xml:space="preserve"> </w:t>
      </w:r>
    </w:p>
    <w:p w14:paraId="67D890E8" w14:textId="77777777" w:rsidR="00B236CE" w:rsidRDefault="00B236CE" w:rsidP="00B236CE">
      <w:pPr>
        <w:spacing w:line="276" w:lineRule="auto"/>
        <w:ind w:firstLine="709"/>
        <w:jc w:val="both"/>
      </w:pPr>
      <w:r>
        <w:t xml:space="preserve">Savu lūgumu </w:t>
      </w:r>
      <w:r w:rsidR="009723D9">
        <w:t>aizstāve</w:t>
      </w:r>
      <w:r>
        <w:t xml:space="preserve"> pamatoj</w:t>
      </w:r>
      <w:r w:rsidR="009723D9">
        <w:t>usi</w:t>
      </w:r>
      <w:r>
        <w:t xml:space="preserve"> ar šādiem argumentiem.</w:t>
      </w:r>
    </w:p>
    <w:p w14:paraId="7A3C080B" w14:textId="556282A9" w:rsidR="009723D9" w:rsidRDefault="0022274F" w:rsidP="00B6088D">
      <w:pPr>
        <w:spacing w:line="276" w:lineRule="auto"/>
        <w:ind w:firstLine="709"/>
        <w:jc w:val="both"/>
      </w:pPr>
      <w:r>
        <w:t>[5.1] Atzīstot apsūdz</w:t>
      </w:r>
      <w:r w:rsidR="00B6088D">
        <w:t xml:space="preserve">ēto </w:t>
      </w:r>
      <w:r w:rsidR="00B403B8">
        <w:t>[pers. A]</w:t>
      </w:r>
      <w:r w:rsidR="00B6088D">
        <w:t xml:space="preserve"> </w:t>
      </w:r>
      <w:r>
        <w:t>par vainīgu inkriminētajos noziedzīgajos nodarījumos, apel</w:t>
      </w:r>
      <w:r w:rsidR="00B6088D">
        <w:t xml:space="preserve">ācijas instances tiesa nav ņēmusi vērā, ka līdz </w:t>
      </w:r>
      <w:r w:rsidR="000C769A">
        <w:t>ai</w:t>
      </w:r>
      <w:r w:rsidR="00B6088D">
        <w:t xml:space="preserve">zturēšanai izskatāmajā lietā apsūdzētais pamatsodu un papildsodu pēc Daugavpils tiesas 2014.gada 13.februāra sprieduma daļēji </w:t>
      </w:r>
      <w:r w:rsidR="00130C61">
        <w:t xml:space="preserve">jau </w:t>
      </w:r>
      <w:r w:rsidR="00B6088D">
        <w:t>bija izcietis. Minētais spriedums stājās spēkā 2014.gada 28.februārī</w:t>
      </w:r>
      <w:r w:rsidR="00130C61">
        <w:t>, bet izskatāmajā lietā apsūdzētais aizturēts 2014.gada 25.decembrī – pēc nepilniem 10 mēnešiem –, kuru laikā apsūdz</w:t>
      </w:r>
      <w:r w:rsidR="00B460C5">
        <w:t>ētais turpināja izciest sodu</w:t>
      </w:r>
      <w:r w:rsidR="00130C61">
        <w:t xml:space="preserve"> pēc Daugavpils tiesas 2014.gada 13.februāra sprieduma. Atstājot šo faktu bez ievērības, apelācijas instances tiesa pārkāpusi Kriminālprocesa likuma 15</w:t>
      </w:r>
      <w:r w:rsidR="000C769A">
        <w:t>.pantā garantētās tiesības uz lietas izskatīšanu ta</w:t>
      </w:r>
      <w:r w:rsidR="00130C61">
        <w:t xml:space="preserve">isnīgā </w:t>
      </w:r>
      <w:r w:rsidR="000C769A">
        <w:t xml:space="preserve">tiesā, </w:t>
      </w:r>
      <w:r w:rsidR="00130C61">
        <w:t xml:space="preserve">kā arī apsūdzētā tiesības uz taisnīgu sodu </w:t>
      </w:r>
      <w:r w:rsidR="00B460C5">
        <w:t xml:space="preserve">atbilstoši Krimināllikuma 35.panta nosacījumiem. Turklāt, nosakot apsūdzētajam sodu pēc vairākiem spriedumiem, tiesa nav ievērojusi </w:t>
      </w:r>
      <w:r w:rsidR="000C769A">
        <w:t>Krimināllikuma 51.panta 1.</w:t>
      </w:r>
      <w:r w:rsidR="000C769A">
        <w:rPr>
          <w:vertAlign w:val="superscript"/>
        </w:rPr>
        <w:t xml:space="preserve">1 </w:t>
      </w:r>
      <w:r w:rsidR="000C769A">
        <w:t>daļas</w:t>
      </w:r>
      <w:r w:rsidR="00B460C5">
        <w:t xml:space="preserve"> un otrās daļas prasības.</w:t>
      </w:r>
    </w:p>
    <w:p w14:paraId="6C0D802F" w14:textId="77777777" w:rsidR="003175CD" w:rsidRDefault="009129E2" w:rsidP="00B236CE">
      <w:pPr>
        <w:spacing w:line="276" w:lineRule="auto"/>
        <w:ind w:firstLine="709"/>
        <w:jc w:val="both"/>
      </w:pPr>
      <w:r>
        <w:t xml:space="preserve">[5.2] Izvērtējot lietā iegūtos pierādījumus, tiesa nav ievērojusi </w:t>
      </w:r>
      <w:r w:rsidR="003175CD">
        <w:t>Kriminālprocesa likuma 128. un 130.pant</w:t>
      </w:r>
      <w:r>
        <w:t>a nosacījumus. L</w:t>
      </w:r>
      <w:r w:rsidR="00B460C5">
        <w:t>ietā nav iegūti pierād</w:t>
      </w:r>
      <w:r>
        <w:t xml:space="preserve">ījumi par to, </w:t>
      </w:r>
      <w:r w:rsidR="003175CD">
        <w:t xml:space="preserve">ka apsūdzētais būtu vadījis automašīnu alkohola </w:t>
      </w:r>
      <w:r w:rsidR="00B460C5">
        <w:t>ietekmē</w:t>
      </w:r>
      <w:r>
        <w:t xml:space="preserve">. Lietas </w:t>
      </w:r>
      <w:r w:rsidR="00B460C5">
        <w:t>materiāliem pievienotajā</w:t>
      </w:r>
      <w:r w:rsidR="003175CD">
        <w:t xml:space="preserve"> foto attēlā redzams, ka apsūdzēta</w:t>
      </w:r>
      <w:r>
        <w:t>is atrodas ārpus</w:t>
      </w:r>
      <w:r w:rsidR="00B460C5">
        <w:t xml:space="preserve"> </w:t>
      </w:r>
      <w:r>
        <w:t xml:space="preserve">automašīnas, </w:t>
      </w:r>
      <w:r w:rsidR="003175CD">
        <w:t>savukārt policijas da</w:t>
      </w:r>
      <w:r>
        <w:t xml:space="preserve">rbinieki par notikušā apstākļiem snieguši pretrunīgas liecības, turklāt arī no tām neizriet, </w:t>
      </w:r>
      <w:r w:rsidR="007B0029">
        <w:t>ka tieši apsūdzētais būtu vadījis automašīnu.</w:t>
      </w:r>
    </w:p>
    <w:p w14:paraId="5CFB8462" w14:textId="340A82B3" w:rsidR="007B0029" w:rsidRDefault="007B0029" w:rsidP="0001199D">
      <w:pPr>
        <w:spacing w:line="276" w:lineRule="auto"/>
        <w:ind w:firstLine="709"/>
        <w:jc w:val="both"/>
      </w:pPr>
      <w:r>
        <w:t>[5.3] </w:t>
      </w:r>
      <w:r w:rsidR="00271561">
        <w:t xml:space="preserve">Tiesa nepareizi interpretējusi Ministru kabineta 2005.gada 11.janvāra noteikumu Nr. 15 ,,Kārtība, kādā nosakāma alkohola koncentrācija asinīs un izelpotajā gaisā un konstatējams narkotisko vai citu apreibinošo vielu </w:t>
      </w:r>
      <w:r w:rsidR="009129E2">
        <w:t xml:space="preserve">iespaids” 4.punktu un līdz ar to nepamatoti piedzinusi no apsūdzētā </w:t>
      </w:r>
      <w:r w:rsidR="00B403B8">
        <w:t>[pers. A]</w:t>
      </w:r>
      <w:r w:rsidR="009129E2">
        <w:t xml:space="preserve"> procesuālos izdevumus</w:t>
      </w:r>
      <w:r w:rsidR="00271561">
        <w:t xml:space="preserve"> par medicīnisko pārbaudi</w:t>
      </w:r>
      <w:r w:rsidR="009129E2">
        <w:t xml:space="preserve">. Saskaņā ar šiem </w:t>
      </w:r>
      <w:r w:rsidR="00931C9B">
        <w:t>noteikumiem personu nogādā ārstniecības iestādē medicīniskās pārbaudes ve</w:t>
      </w:r>
      <w:r w:rsidR="009129E2">
        <w:t xml:space="preserve">ikšanai tikai divos gadījumos: </w:t>
      </w:r>
      <w:r w:rsidR="00931C9B">
        <w:t>1) ja transportlīdzekļa vadītāja pārbaudi alkohola koncentrācijas noteikšanai izelpotajā gaisā nav iespējams veikt; 2) ja transportlīdzekļa vadītājs nepiekrīt pārbaudes veikšanai vai tās rezultātiem.</w:t>
      </w:r>
      <w:r w:rsidR="0001199D">
        <w:t xml:space="preserve"> Notikuma vietā sastādītajā transportlīdzekļa vadītāja pārbaudes protokolā ir ieraksts</w:t>
      </w:r>
      <w:r w:rsidR="00601B90">
        <w:t xml:space="preserve">, kas apliecina, ka </w:t>
      </w:r>
      <w:r w:rsidR="0001199D">
        <w:t xml:space="preserve">apsūdzētais </w:t>
      </w:r>
      <w:r w:rsidR="00B403B8">
        <w:t>[pers. A]</w:t>
      </w:r>
      <w:r w:rsidR="00E666C7">
        <w:t xml:space="preserve"> no paraksta </w:t>
      </w:r>
      <w:r w:rsidR="0001199D">
        <w:t>ir atteicies</w:t>
      </w:r>
      <w:r w:rsidR="00E666C7">
        <w:t>, taču šāds ieraksts neliecina par apsūdzētā atteikšanos no pārbaudes vai nepiekr</w:t>
      </w:r>
      <w:r w:rsidR="0001199D">
        <w:t xml:space="preserve">išanu tās rezultātiem. Ievērojot minēto, </w:t>
      </w:r>
      <w:r w:rsidR="00E666C7">
        <w:t>policijas darbiniekiem n</w:t>
      </w:r>
      <w:r w:rsidR="0001199D">
        <w:t xml:space="preserve">ebija tiesiska pamata </w:t>
      </w:r>
      <w:r w:rsidR="00E666C7">
        <w:t>nogādāt</w:t>
      </w:r>
      <w:r w:rsidR="0001199D">
        <w:t xml:space="preserve"> apsūdzēto</w:t>
      </w:r>
      <w:r w:rsidR="00E666C7">
        <w:t xml:space="preserve"> uz ārstniecības iestādi medicīniskās pārbaudes veikšanai.</w:t>
      </w:r>
      <w:r w:rsidR="00B60C9E">
        <w:t xml:space="preserve"> </w:t>
      </w:r>
      <w:r w:rsidR="0001199D">
        <w:t>Savukārt, i</w:t>
      </w:r>
      <w:r w:rsidR="002A3D9D">
        <w:t>evērojot to, ka apsūdzētais uz medicīnisk</w:t>
      </w:r>
      <w:r w:rsidR="0001199D">
        <w:t xml:space="preserve">o pārbaudi nogādāts nepamatoti, </w:t>
      </w:r>
      <w:r w:rsidR="00D21C53">
        <w:t xml:space="preserve">tiesai nebija tiesiska pamata piedzīt no apsūdzēta izdevumus par medicīnisko pārbaudi, bet tie </w:t>
      </w:r>
      <w:r w:rsidR="0001199D">
        <w:t>saskaņā ar Kriminālprocesa likuma 367.panta otro daļu un</w:t>
      </w:r>
      <w:r w:rsidR="00D21C53">
        <w:t xml:space="preserve"> Ministru kabineta 2005.gada 11.ja</w:t>
      </w:r>
      <w:r w:rsidR="00570894">
        <w:t>nvāra noteikumu Nr. 15 </w:t>
      </w:r>
      <w:r w:rsidR="00D21C53">
        <w:t>,,Kārtība, kādā nosakāma alkohola koncentrācija asinīs un izelpotajā gaisā un konstatējams narkotisko vai citu apreibinošo vielu iespaids” 32.punktu</w:t>
      </w:r>
      <w:r w:rsidR="0001199D">
        <w:t xml:space="preserve"> </w:t>
      </w:r>
      <w:r w:rsidR="002A3D9D">
        <w:t xml:space="preserve"> sedzami no valsts līdzekļiem.</w:t>
      </w:r>
      <w:r w:rsidR="009B443E">
        <w:t xml:space="preserve"> </w:t>
      </w:r>
    </w:p>
    <w:p w14:paraId="38128070" w14:textId="77777777" w:rsidR="0072098C" w:rsidRDefault="009B443E" w:rsidP="005B43A8">
      <w:pPr>
        <w:spacing w:line="276" w:lineRule="auto"/>
        <w:ind w:firstLine="709"/>
        <w:jc w:val="both"/>
      </w:pPr>
      <w:r w:rsidRPr="00AA40CA">
        <w:t>[5.4] </w:t>
      </w:r>
      <w:r w:rsidR="00DC6803">
        <w:t xml:space="preserve">Lietas materiāliem pievienotais </w:t>
      </w:r>
      <w:r w:rsidR="00A558D4">
        <w:t>medicīniskās pārba</w:t>
      </w:r>
      <w:r w:rsidR="00DC6803">
        <w:t xml:space="preserve">udes protokols alkohola ietekmes noteikšanai Nr. 143 </w:t>
      </w:r>
      <w:r w:rsidR="00A558D4">
        <w:t xml:space="preserve">neatbilst Ministru kabineta 2005.gada 11.janvāra noteikumu Nr. 15 ,,Kārtība, kādā nosakāma alkohola koncentrācija asinīs un izelpotajā gaisā un konstatējams narkotisko vai citu apreibinošo vielu iespaids” 26.punkta prasībām, jo </w:t>
      </w:r>
      <w:r w:rsidR="005B085B">
        <w:t>protokol</w:t>
      </w:r>
      <w:r w:rsidR="00DC6803">
        <w:t>ā izdarīti ieraksti dažādos rokrakstos.</w:t>
      </w:r>
      <w:r w:rsidR="0072098C">
        <w:t xml:space="preserve"> Apelācijas inst</w:t>
      </w:r>
      <w:r w:rsidR="00F9510C">
        <w:t>ances tiesa nepamatoti noraidījusi</w:t>
      </w:r>
      <w:r w:rsidR="0072098C">
        <w:t xml:space="preserve"> aizstāvības lūgumu uzaicināt </w:t>
      </w:r>
      <w:r w:rsidR="00F9510C">
        <w:t xml:space="preserve">un nopratināt </w:t>
      </w:r>
      <w:r w:rsidR="00F65641">
        <w:t xml:space="preserve">pārbaudes </w:t>
      </w:r>
      <w:r w:rsidR="00F9510C">
        <w:t>protokolā norādīto ārsti kā liecinieci</w:t>
      </w:r>
      <w:r w:rsidR="0072098C">
        <w:t>,</w:t>
      </w:r>
      <w:r w:rsidR="00F9510C">
        <w:t xml:space="preserve"> </w:t>
      </w:r>
      <w:r w:rsidR="00F65641">
        <w:t xml:space="preserve">tādējādi </w:t>
      </w:r>
      <w:r w:rsidR="00F9510C">
        <w:t>liedzot aizstāvībai iespēju uzdot ārstei jaut</w:t>
      </w:r>
      <w:r w:rsidR="00F65641">
        <w:t>ājumus</w:t>
      </w:r>
      <w:r w:rsidR="00BB3B4F">
        <w:t xml:space="preserve"> par šī protokola sastādīšanas apstākļiem</w:t>
      </w:r>
      <w:r w:rsidR="00F65641">
        <w:t xml:space="preserve"> un nenovēršot šaubas</w:t>
      </w:r>
      <w:r w:rsidR="0072098C">
        <w:t xml:space="preserve"> </w:t>
      </w:r>
      <w:r w:rsidR="00F9510C">
        <w:t>par to, vai ārste, sast</w:t>
      </w:r>
      <w:r w:rsidR="005B43A8">
        <w:t xml:space="preserve">ādot </w:t>
      </w:r>
      <w:r w:rsidR="00F9510C">
        <w:t xml:space="preserve">protokolu, </w:t>
      </w:r>
      <w:r w:rsidR="0072098C">
        <w:t>ir ie</w:t>
      </w:r>
      <w:r w:rsidR="00F9510C">
        <w:t xml:space="preserve">vērojusi Ministru kabineta noteikumu prasības. </w:t>
      </w:r>
      <w:r w:rsidR="000149F2">
        <w:t xml:space="preserve">Turklāt apelācijas instances tiesa nepamatoti nav konstatējusi pirmās instances tiesas pieļautu pārkāpumu, ārpus tiesas sēžu zāles </w:t>
      </w:r>
      <w:r w:rsidR="000D3FE9">
        <w:t xml:space="preserve">datu bāzē </w:t>
      </w:r>
      <w:r w:rsidR="00F65641">
        <w:t xml:space="preserve">pārbaudot minētās </w:t>
      </w:r>
      <w:r w:rsidR="00F9510C">
        <w:t>ārstes</w:t>
      </w:r>
      <w:r w:rsidR="00F65641">
        <w:t xml:space="preserve"> kvalifikāciju</w:t>
      </w:r>
      <w:r w:rsidR="005B43A8">
        <w:t xml:space="preserve">. Ar šādu rīcību pirmās instances tiesa pārkāpusi Kriminālprocesa likuma 17.pantu, kas noteic procesuālo funkciju nodalīšanu kriminālprocesā, un </w:t>
      </w:r>
      <w:r w:rsidR="000D3FE9">
        <w:t>Kriminālprocesa liku</w:t>
      </w:r>
      <w:r w:rsidR="00A36106">
        <w:t>ma 48.panta otrās daļas 3.punkt</w:t>
      </w:r>
      <w:r w:rsidR="005B43A8">
        <w:t>u, kas noteic, ka  tiesa piedalās pierādījumu pārbaudē, neiejaucoties apsūdzības uzturēšanā un aizstāvības realizēšanā.</w:t>
      </w:r>
      <w:r w:rsidR="00A36106">
        <w:t xml:space="preserve"> Turklāt apsūdzētajam un aizstāvei</w:t>
      </w:r>
      <w:r w:rsidR="005B43A8">
        <w:t xml:space="preserve"> n</w:t>
      </w:r>
      <w:r w:rsidR="00BB3B4F">
        <w:t xml:space="preserve">etika dota </w:t>
      </w:r>
      <w:r w:rsidR="00A36106">
        <w:t>iespēja izteikties par tiesas iegūtajām ziņām un to izmantošanu pierādīšanā.</w:t>
      </w:r>
    </w:p>
    <w:p w14:paraId="38D6248D" w14:textId="77777777" w:rsidR="005B085B" w:rsidRDefault="005B085B" w:rsidP="00B60C9E">
      <w:pPr>
        <w:spacing w:line="276" w:lineRule="auto"/>
        <w:ind w:firstLine="709"/>
        <w:jc w:val="both"/>
      </w:pPr>
      <w:r>
        <w:t>[5.5] </w:t>
      </w:r>
      <w:r w:rsidR="0065002E">
        <w:t>Pirmās instances tiesa, nosakot apsūdzēt</w:t>
      </w:r>
      <w:r w:rsidR="00BB3B4F">
        <w:t>ajam sodu, nepamatoti konstatējusi</w:t>
      </w:r>
      <w:r w:rsidR="0065002E">
        <w:t xml:space="preserve"> Krimināllikuma 48.panta</w:t>
      </w:r>
      <w:r w:rsidR="00BB3B4F">
        <w:t xml:space="preserve"> pirmās daļas 1.punktā norādīto</w:t>
      </w:r>
      <w:r w:rsidR="0065002E">
        <w:t xml:space="preserve"> atbildību p</w:t>
      </w:r>
      <w:r w:rsidR="00BB3B4F">
        <w:t xml:space="preserve">astiprinošo apstākli – </w:t>
      </w:r>
      <w:r w:rsidR="00552821">
        <w:t>noziedzīgais nodarījums veido noziedzīgu nodarījumu recidīvu. Lai arī</w:t>
      </w:r>
      <w:r w:rsidR="0065002E">
        <w:t xml:space="preserve"> a</w:t>
      </w:r>
      <w:r w:rsidR="00552821">
        <w:t>pelācijas instances tiesa šo</w:t>
      </w:r>
      <w:r w:rsidR="0065002E">
        <w:t xml:space="preserve"> kļūdu novērsa, </w:t>
      </w:r>
      <w:r w:rsidR="00552821">
        <w:t>atzīstams, ka pirmās instances tiesa apstākļus,</w:t>
      </w:r>
      <w:r w:rsidR="0065002E">
        <w:t xml:space="preserve"> kuri noteica visbargāk</w:t>
      </w:r>
      <w:r w:rsidR="00552821">
        <w:t>ā drošības līdzekļa piemērošanu apsūdzētajam, novērtējusi nepareizi.</w:t>
      </w:r>
    </w:p>
    <w:p w14:paraId="0A45033A" w14:textId="77777777" w:rsidR="0065002E" w:rsidRDefault="0065002E" w:rsidP="00B60C9E">
      <w:pPr>
        <w:spacing w:line="276" w:lineRule="auto"/>
        <w:ind w:firstLine="709"/>
        <w:jc w:val="both"/>
      </w:pPr>
      <w:r>
        <w:t>[5.6] </w:t>
      </w:r>
      <w:r w:rsidR="007246D5">
        <w:t>Apelācijas instances tiesa</w:t>
      </w:r>
      <w:r w:rsidR="00552821">
        <w:t xml:space="preserve"> atbilstoši Kriminālprocesa likuma 533.panta pirmajai daļai</w:t>
      </w:r>
      <w:r w:rsidR="007246D5">
        <w:t xml:space="preserve"> nav pieņēmusi bla</w:t>
      </w:r>
      <w:r w:rsidR="00552821">
        <w:t>kus lēmumu</w:t>
      </w:r>
      <w:r w:rsidR="00060541">
        <w:t xml:space="preserve"> </w:t>
      </w:r>
      <w:r w:rsidR="007246D5">
        <w:t>par 2019.gada 8.august</w:t>
      </w:r>
      <w:r w:rsidR="00CD2738">
        <w:t xml:space="preserve">a tiesas sēdē konstatēto </w:t>
      </w:r>
      <w:r w:rsidR="007E2962">
        <w:t>Apcietin</w:t>
      </w:r>
      <w:r w:rsidR="00CD2738">
        <w:t>ājumā turēšanas kārtības likuma</w:t>
      </w:r>
      <w:r w:rsidR="007E2962">
        <w:t xml:space="preserve"> 19.pantā paredzēto apsūdzētā tiesību pārkāpumu</w:t>
      </w:r>
      <w:r w:rsidR="00097060">
        <w:t>, nenodrošinot viņam siltu ē</w:t>
      </w:r>
      <w:r w:rsidR="00060541">
        <w:t>dienu tiesas sēdes dienā.</w:t>
      </w:r>
      <w:r w:rsidR="00097060">
        <w:t xml:space="preserve"> A</w:t>
      </w:r>
      <w:r w:rsidR="00060541">
        <w:t xml:space="preserve">pelācijas instances tiesa spriedumā šo aizstāvības lūgumu vispār nav izvērtējusi un tādējādi pieļāvusi </w:t>
      </w:r>
      <w:r w:rsidR="00097060">
        <w:t>Kriminālprocesa likuma 512.panta pirmās daļas pārkāpumu.</w:t>
      </w:r>
    </w:p>
    <w:p w14:paraId="14997EEC" w14:textId="41F85C80" w:rsidR="002C20E1" w:rsidRDefault="00CA2AAF" w:rsidP="00CD5681">
      <w:pPr>
        <w:spacing w:line="276" w:lineRule="auto"/>
        <w:ind w:firstLine="709"/>
        <w:jc w:val="both"/>
      </w:pPr>
      <w:r>
        <w:t>[5.7] Tiesa nav ņēmusi vērā faktu, ka cietuma Medicīnas daļa sniegusi nepilnīgas ziņas par apsūdzētā</w:t>
      </w:r>
      <w:r w:rsidR="00060541">
        <w:t xml:space="preserve"> </w:t>
      </w:r>
      <w:r w:rsidR="00B403B8">
        <w:t>[pers. A]</w:t>
      </w:r>
      <w:r>
        <w:t xml:space="preserve"> veselības </w:t>
      </w:r>
      <w:r w:rsidR="00060541">
        <w:t xml:space="preserve">stāvokli, lai gan visi medicīniskie dokumenti cietumam tika iesniegti jau 2019.gada aprīlī. Turklāt tiesa </w:t>
      </w:r>
      <w:r>
        <w:t>nav pietiekami izvērtējusi</w:t>
      </w:r>
      <w:r w:rsidR="00060541">
        <w:t xml:space="preserve"> lietā esošās ziņas par</w:t>
      </w:r>
      <w:r>
        <w:t xml:space="preserve"> apsūdzētā veselības stāvokli, piemērojot viņam drošības līdzekli – apcietinājumu.</w:t>
      </w:r>
      <w:r w:rsidR="00DB2F4A">
        <w:t xml:space="preserve"> </w:t>
      </w:r>
      <w:r w:rsidR="00060541">
        <w:t>Ievērojot to, ka a</w:t>
      </w:r>
      <w:r w:rsidR="00DB2F4A">
        <w:t xml:space="preserve">psūdzētais </w:t>
      </w:r>
      <w:r w:rsidR="00B403B8">
        <w:t>[pers. A]</w:t>
      </w:r>
      <w:r w:rsidR="00060541">
        <w:t xml:space="preserve"> nekad agrāk nav</w:t>
      </w:r>
      <w:r w:rsidR="00DB2F4A">
        <w:t xml:space="preserve"> atradies apcietinājumā vai br</w:t>
      </w:r>
      <w:r w:rsidR="00060541">
        <w:t xml:space="preserve">īvības atņemšanas iestādē, kur </w:t>
      </w:r>
      <w:r w:rsidR="00DB2F4A">
        <w:t>viņa uzturēšanās apstākļi ir tādi paši kā personām, kas apcietinātas par sevišķi smagiem noziegumiem pr</w:t>
      </w:r>
      <w:r w:rsidR="00060541">
        <w:t>et personas veselību un dzīvību, atzīstams, ka apcietinājuma pi</w:t>
      </w:r>
      <w:r w:rsidR="00942E82">
        <w:t xml:space="preserve">emērošana </w:t>
      </w:r>
      <w:r w:rsidR="00B403B8">
        <w:t>[pers. A]</w:t>
      </w:r>
      <w:r w:rsidR="00942E82">
        <w:t>, pirms</w:t>
      </w:r>
      <w:r w:rsidR="00060541">
        <w:t xml:space="preserve"> stājies spēkā gala nolēmums, neatbilst Kriminālprocesa likuma 12.pantā paredzētajām vispārējā humānisma un cilvēktiesību garantēšanas prasībām. </w:t>
      </w:r>
      <w:r w:rsidR="00DB2F4A">
        <w:t xml:space="preserve"> </w:t>
      </w:r>
      <w:r>
        <w:t xml:space="preserve"> </w:t>
      </w:r>
      <w:r w:rsidR="00AD696B">
        <w:t xml:space="preserve"> </w:t>
      </w:r>
    </w:p>
    <w:p w14:paraId="5FA6D5B6" w14:textId="77777777" w:rsidR="008C5D25" w:rsidRDefault="00FF6D7D" w:rsidP="008C5D25">
      <w:pPr>
        <w:tabs>
          <w:tab w:val="left" w:pos="1134"/>
          <w:tab w:val="left" w:pos="1276"/>
        </w:tabs>
        <w:spacing w:line="276" w:lineRule="auto"/>
        <w:jc w:val="both"/>
      </w:pPr>
      <w:r>
        <w:t xml:space="preserve">            </w:t>
      </w:r>
      <w:r w:rsidR="00891189">
        <w:t xml:space="preserve"> </w:t>
      </w:r>
    </w:p>
    <w:p w14:paraId="1E6186E1" w14:textId="77777777" w:rsidR="00F05EBB" w:rsidRDefault="00B01470" w:rsidP="00CD5681">
      <w:pPr>
        <w:tabs>
          <w:tab w:val="left" w:pos="1134"/>
        </w:tabs>
        <w:spacing w:line="276" w:lineRule="auto"/>
        <w:jc w:val="center"/>
        <w:rPr>
          <w:b/>
        </w:rPr>
      </w:pPr>
      <w:r w:rsidRPr="00550AB2">
        <w:rPr>
          <w:b/>
        </w:rPr>
        <w:t>Motīvu daļa</w:t>
      </w:r>
    </w:p>
    <w:p w14:paraId="1E801E76" w14:textId="77777777" w:rsidR="00F05EBB" w:rsidRDefault="00F05EBB" w:rsidP="00F05EBB">
      <w:pPr>
        <w:tabs>
          <w:tab w:val="left" w:pos="1134"/>
        </w:tabs>
        <w:spacing w:line="276" w:lineRule="auto"/>
        <w:jc w:val="center"/>
        <w:rPr>
          <w:b/>
        </w:rPr>
      </w:pPr>
    </w:p>
    <w:p w14:paraId="341D5B9A" w14:textId="2A8BE012" w:rsidR="00512E44" w:rsidRDefault="0036667F" w:rsidP="00512E44">
      <w:pPr>
        <w:spacing w:line="276" w:lineRule="auto"/>
        <w:ind w:firstLine="709"/>
        <w:jc w:val="both"/>
      </w:pPr>
      <w:r>
        <w:t>[6</w:t>
      </w:r>
      <w:r w:rsidR="00F80C6A">
        <w:t xml:space="preserve">] </w:t>
      </w:r>
      <w:r w:rsidR="00F80C6A" w:rsidRPr="000D2FAC">
        <w:t>Senāts atzīst, ka</w:t>
      </w:r>
      <w:r w:rsidR="00F80C6A">
        <w:t xml:space="preserve"> </w:t>
      </w:r>
      <w:r w:rsidR="000D2FAC">
        <w:t>Latgales</w:t>
      </w:r>
      <w:r w:rsidR="00F80C6A">
        <w:t xml:space="preserve"> apgabaltiesas 201</w:t>
      </w:r>
      <w:r w:rsidR="000D2FAC">
        <w:t>9</w:t>
      </w:r>
      <w:r w:rsidR="00F80C6A">
        <w:t xml:space="preserve">.gada </w:t>
      </w:r>
      <w:r w:rsidR="00E14AB2">
        <w:t>9</w:t>
      </w:r>
      <w:r w:rsidR="00F80C6A">
        <w:t>.</w:t>
      </w:r>
      <w:r w:rsidR="00E14AB2">
        <w:t>augusta</w:t>
      </w:r>
      <w:r w:rsidR="00F80C6A">
        <w:t xml:space="preserve"> </w:t>
      </w:r>
      <w:r w:rsidR="00E14AB2">
        <w:t>spriedums</w:t>
      </w:r>
      <w:r w:rsidR="00512E44" w:rsidRPr="00512E44">
        <w:t xml:space="preserve"> </w:t>
      </w:r>
      <w:r w:rsidR="00512E44">
        <w:t xml:space="preserve">atstājams negrozīts, bet apsūdzētā </w:t>
      </w:r>
      <w:r w:rsidR="00B403B8">
        <w:t>[pers. A]</w:t>
      </w:r>
      <w:r w:rsidR="00E14AB2">
        <w:t xml:space="preserve"> un viņa aizstāves</w:t>
      </w:r>
      <w:r w:rsidR="00512E44">
        <w:t xml:space="preserve"> </w:t>
      </w:r>
      <w:r w:rsidR="00E14AB2">
        <w:t>I. Bulgakovas</w:t>
      </w:r>
      <w:r w:rsidR="00512E44">
        <w:t xml:space="preserve"> kasācijas sūdzība</w:t>
      </w:r>
      <w:r w:rsidR="00096B2D">
        <w:t>s</w:t>
      </w:r>
      <w:r w:rsidR="00512E44">
        <w:t xml:space="preserve"> noraidāma</w:t>
      </w:r>
      <w:r w:rsidR="001C02D4">
        <w:t>s</w:t>
      </w:r>
      <w:r w:rsidR="00512E44">
        <w:t>. Iztiesājot lietu, apelācijas instances tiesa nav pieļāvusi Krimināllikuma pārkāpumus un tādus Kriminālprocesa likuma pārkāpumus, kas būt</w:t>
      </w:r>
      <w:r w:rsidR="00096B2D">
        <w:t>u</w:t>
      </w:r>
      <w:r w:rsidR="00512E44">
        <w:t xml:space="preserve"> par pamatu apelācijas instances tiesas nolēmuma atcelšanai vai grozīšanai. </w:t>
      </w:r>
    </w:p>
    <w:p w14:paraId="654FE867" w14:textId="6C410529" w:rsidR="00D74CA5" w:rsidRDefault="0036667F" w:rsidP="00D74CA5">
      <w:pPr>
        <w:spacing w:line="276" w:lineRule="auto"/>
        <w:ind w:firstLine="709"/>
        <w:jc w:val="both"/>
      </w:pPr>
      <w:r w:rsidRPr="00F15FDD">
        <w:t>[6</w:t>
      </w:r>
      <w:r w:rsidR="00512E44" w:rsidRPr="00F15FDD">
        <w:t>.1]</w:t>
      </w:r>
      <w:r w:rsidR="00523DF7">
        <w:t xml:space="preserve"> </w:t>
      </w:r>
      <w:r w:rsidR="00D74CA5">
        <w:t xml:space="preserve">Apelācijas instances tiesa atzinusi, ka pirmās instances tiesa pareizi novērtējusi lietā iegūtos pierādījumus un izdarījusi pamatotus secinājumus par </w:t>
      </w:r>
      <w:r w:rsidR="00CC463C">
        <w:t xml:space="preserve">apsūdzētā </w:t>
      </w:r>
      <w:r w:rsidR="00B403B8">
        <w:t>[pers. A]</w:t>
      </w:r>
      <w:r w:rsidR="00CC463C">
        <w:t xml:space="preserve"> vainīgumu Krimināllikuma 262.panta otrajā daļā un 312.pantā paredzētajos noziedzīgajos</w:t>
      </w:r>
      <w:r w:rsidR="00D74CA5">
        <w:t xml:space="preserve"> noda</w:t>
      </w:r>
      <w:r w:rsidR="00CC463C">
        <w:t xml:space="preserve">rījumos. </w:t>
      </w:r>
      <w:r w:rsidR="00D74CA5">
        <w:t xml:space="preserve"> </w:t>
      </w:r>
    </w:p>
    <w:p w14:paraId="45939FDE" w14:textId="1E1264A7" w:rsidR="00D74CA5" w:rsidRDefault="00D74CA5" w:rsidP="00D74CA5">
      <w:pPr>
        <w:spacing w:line="276" w:lineRule="auto"/>
        <w:ind w:firstLine="709"/>
        <w:jc w:val="both"/>
      </w:pPr>
      <w:r>
        <w:t>Savukārt pirmās instances tiesa, atsaucoties uz konkrētiem lietā iegūtiem un tiesas sēdē pārbaudītiem pierādījumiem, ir konstatējusi</w:t>
      </w:r>
      <w:r w:rsidR="00CC463C">
        <w:t xml:space="preserve"> apsūdzētā </w:t>
      </w:r>
      <w:r w:rsidR="00B403B8">
        <w:t>[pers. A]</w:t>
      </w:r>
      <w:r>
        <w:t xml:space="preserve"> darbībās visas nepieciešamās </w:t>
      </w:r>
      <w:r w:rsidR="00CC463C">
        <w:t>un obligātās Krimināllikuma 262.</w:t>
      </w:r>
      <w:r>
        <w:t>panta otrajā daļā</w:t>
      </w:r>
      <w:r w:rsidR="00CC463C">
        <w:t xml:space="preserve"> un 312.pantā paredzēto noziedzīgo nodarījumu</w:t>
      </w:r>
      <w:r>
        <w:t xml:space="preserve"> sastāva pazīmes. Lietā iegūtos pierādījumus tiesa izvērtējusi atbilstoši Kriminālprocesa likuma 128.panta otrās daļas prasībām to kopumā un savstarpējā sakarībā. Pamatojoties uz lietā iegūtajiem pierādījumiem, pirmās instanc</w:t>
      </w:r>
      <w:r w:rsidR="00CC463C">
        <w:t xml:space="preserve">es tiesa atzinusi, ka apsūdzētā </w:t>
      </w:r>
      <w:r w:rsidR="00B403B8">
        <w:t>[pers. A]</w:t>
      </w:r>
      <w:r w:rsidR="00CC463C">
        <w:t xml:space="preserve"> vainīgums Krimināllikuma 262.</w:t>
      </w:r>
      <w:r>
        <w:rPr>
          <w:vertAlign w:val="superscript"/>
        </w:rPr>
        <w:t> </w:t>
      </w:r>
      <w:r>
        <w:t>panta otrajā daļā</w:t>
      </w:r>
      <w:r w:rsidR="00CC463C">
        <w:t xml:space="preserve"> un 312.pantā paredzēto noziedzīgo nodarījumu</w:t>
      </w:r>
      <w:r>
        <w:t xml:space="preserve"> izdarīšanā pierādīts ārpus saprātīgām šaubām. Arī apelācijas instances</w:t>
      </w:r>
      <w:r w:rsidR="00CC463C">
        <w:t xml:space="preserve"> tiesai, atkārtoti izvērtējot lietā iegūtos pierādījumus, nav radušās saprātīgas </w:t>
      </w:r>
      <w:r>
        <w:t xml:space="preserve">šaubas par </w:t>
      </w:r>
      <w:r w:rsidR="00CC463C">
        <w:t xml:space="preserve">apsūdzētā </w:t>
      </w:r>
      <w:r w:rsidR="00B403B8">
        <w:t>[pers. A]</w:t>
      </w:r>
      <w:r w:rsidR="00CC463C">
        <w:t xml:space="preserve"> </w:t>
      </w:r>
      <w:r>
        <w:t>vainīgumu. Tādējādi abu zemāko instanču tiesas ir konstatējušas Kriminālprocesa likuma 520.pantā norādīto notiesājoša sprieduma taisīšanas pamatu. Kasācijas instances tiesa atbilstoši Kriminālprocesa likuma 569.panta trešajai daļai lietā iegūtos pierādījumus no jauna neizvērtē. Kriminālprocesa likuma prasību pārkāpumus pierādījumu novērtēšanā, kas varētu būt par pamatu apelācijas instances tiesas nolēmuma atcelšanai, Senāts nekonstatē, savuk</w:t>
      </w:r>
      <w:r w:rsidR="00CC463C">
        <w:t xml:space="preserve">ārt apsūdzētā </w:t>
      </w:r>
      <w:r w:rsidR="00B403B8">
        <w:t>[pers. A]</w:t>
      </w:r>
      <w:r w:rsidR="00CC463C">
        <w:t xml:space="preserve"> aizstāves </w:t>
      </w:r>
      <w:r>
        <w:t xml:space="preserve">subjektīvais viedoklis par lietā iegūto pierādījumu citādu novērtējumu, ja tiesa pierādījumu novērtēšanā nav pieļāvusi Kriminālprocesa likuma būtiskus pārkāpumus, nevar būt par pamatu apelācijas instances tiesas nolēmuma atcelšanai. </w:t>
      </w:r>
    </w:p>
    <w:p w14:paraId="4B68E96E" w14:textId="254C3633" w:rsidR="00AB59B0" w:rsidRDefault="005D7DB0" w:rsidP="00D74CA5">
      <w:pPr>
        <w:spacing w:line="276" w:lineRule="auto"/>
        <w:ind w:firstLine="709"/>
        <w:jc w:val="both"/>
      </w:pPr>
      <w:r>
        <w:t xml:space="preserve">[6.2] Apelācijas instances tiesa rūpīgi izvērtējusi apsūdzētā </w:t>
      </w:r>
      <w:r w:rsidR="00B403B8">
        <w:t>[pers. A]</w:t>
      </w:r>
      <w:r>
        <w:t xml:space="preserve"> aizstāves apelācijas sūdzības argumentus par pretrunām policijas darbinieku liecībās un atzinusi, ka liecinieki </w:t>
      </w:r>
      <w:r w:rsidR="00B403B8">
        <w:t>[pers. B]</w:t>
      </w:r>
      <w:r w:rsidR="00E054BD">
        <w:t xml:space="preserve">, </w:t>
      </w:r>
      <w:r w:rsidR="00B403B8">
        <w:t>[pers. C]</w:t>
      </w:r>
      <w:r w:rsidR="00E054BD">
        <w:t xml:space="preserve"> un </w:t>
      </w:r>
      <w:r w:rsidR="00B403B8">
        <w:t>[pers. D]</w:t>
      </w:r>
      <w:r w:rsidR="00E054BD">
        <w:t xml:space="preserve"> par automašīnas aizturēšanas apstākļiem snieguši detalizētas un konsekventas liecības, kas apstiprinās kā savstarpēji, tā arī ar citiem lietā iegūtajiem pierādījumiem. Tiesa secinājusi, ka atšķirības minēto liecinieku liecībās ir nebūtiskas un lietā nav konstatēti apstākļi, kas liecinātu par policijas darbinieku ieinteresētību lietas iznākumā.</w:t>
      </w:r>
      <w:r>
        <w:t xml:space="preserve"> </w:t>
      </w:r>
    </w:p>
    <w:p w14:paraId="12CFFC60" w14:textId="21DF2206" w:rsidR="004749E4" w:rsidRDefault="00AB59B0" w:rsidP="00D74CA5">
      <w:pPr>
        <w:spacing w:line="276" w:lineRule="auto"/>
        <w:ind w:firstLine="709"/>
        <w:jc w:val="both"/>
      </w:pPr>
      <w:r>
        <w:t xml:space="preserve">Senāts atzīst, ka šāds pierādījumu ticamības vērtējums atbilst Kriminālprocesa likuma 128.panta otrās daļas prasībām. Savukārt apsūdzētā </w:t>
      </w:r>
      <w:r w:rsidR="00B403B8">
        <w:t>[pers. A]</w:t>
      </w:r>
      <w:r>
        <w:t xml:space="preserve"> aizstāves kasācijas sūdzība, kurā atkārtoti apelācijas sūdzības argumenti par pretrunām liecinieku </w:t>
      </w:r>
      <w:r w:rsidR="004749E4">
        <w:t xml:space="preserve">liecībās, pamatota ar atšķirīgu </w:t>
      </w:r>
      <w:r>
        <w:t xml:space="preserve">lietā iegūto pierādījumu vērtējumu, </w:t>
      </w:r>
      <w:r w:rsidR="004749E4">
        <w:t xml:space="preserve">kas pats par sevi nevar būt par pamatu apstrīdētā nolēmuma atcelšanai. Lietā iegūto pierādījumu izvērtēšanu </w:t>
      </w:r>
      <w:r>
        <w:t>atbilstoši likumam veic tā tiesa, kas iztiesā lietu pēc būtības.</w:t>
      </w:r>
      <w:r w:rsidR="004749E4">
        <w:t xml:space="preserve"> </w:t>
      </w:r>
    </w:p>
    <w:p w14:paraId="5011B96E" w14:textId="1638CE3D" w:rsidR="00DD6B49" w:rsidRDefault="004749E4" w:rsidP="009D4844">
      <w:pPr>
        <w:spacing w:line="276" w:lineRule="auto"/>
        <w:ind w:firstLine="709"/>
        <w:jc w:val="both"/>
      </w:pPr>
      <w:r>
        <w:t>Tāpat nav pamata apelācijas instances tiesas sprieduma atcelšanai tā iemesla dēļ</w:t>
      </w:r>
      <w:r w:rsidR="009D4844">
        <w:t xml:space="preserve">, ka izmeklēšanas laikā nav pieprasīti notikuma vietā uzstādīto videonovērošanas kameru ieraksti. </w:t>
      </w:r>
      <w:r w:rsidR="005D7DB0">
        <w:t xml:space="preserve"> </w:t>
      </w:r>
      <w:r w:rsidR="009D4844">
        <w:t xml:space="preserve">Senāts norāda, ka </w:t>
      </w:r>
      <w:r>
        <w:t>jebkuru izmeklēš</w:t>
      </w:r>
      <w:r w:rsidR="009D4844">
        <w:t>anas darbību</w:t>
      </w:r>
      <w:r>
        <w:t xml:space="preserve"> veikšana vai neveikšana ir jautājums, kuru katrā konkrētā lietā patstāvīgi izlemj procesa virzītājs, vadoties no sava subjektīvā priekšstata par to, vai lietā iegūts pietiekami pierādījumu, lai pierādīšanas rezultāts būtu ticams un neradītu šaubas par konstatēto faktu atbilstību lietas faktiskajiem apstākļiem.</w:t>
      </w:r>
      <w:r w:rsidR="009D4844">
        <w:t xml:space="preserve"> </w:t>
      </w:r>
      <w:r w:rsidR="00E956BB">
        <w:t>Pierādījumu pietiekamības kritērijs ir saprātīgu šaubu esamība vai neesamība par apsūdzētā vainīgumu, kura izvērtēšana tāpat ir tās tiesas kompetencē, kas izskata lietu pēc būtības.</w:t>
      </w:r>
      <w:r w:rsidR="00E956BB">
        <w:rPr>
          <w:b/>
        </w:rPr>
        <w:t xml:space="preserve"> </w:t>
      </w:r>
      <w:r w:rsidR="00E956BB">
        <w:t>Apelācijas instances tiesa ir</w:t>
      </w:r>
      <w:r w:rsidR="00E956BB">
        <w:rPr>
          <w:b/>
        </w:rPr>
        <w:t xml:space="preserve"> </w:t>
      </w:r>
      <w:r w:rsidR="00E956BB" w:rsidRPr="000B58C3">
        <w:t>izvērtējusi lietā</w:t>
      </w:r>
      <w:r w:rsidR="00E956BB">
        <w:t xml:space="preserve"> iegūtos pierādījumus to kopumā un savstarpējā sakarībā un atzinusi tos par piet</w:t>
      </w:r>
      <w:r w:rsidR="006B6563">
        <w:t xml:space="preserve">iekamiem </w:t>
      </w:r>
      <w:r w:rsidR="00B403B8">
        <w:t>[pers. A]</w:t>
      </w:r>
      <w:r w:rsidR="006B6563">
        <w:t xml:space="preserve"> vainīguma konstatēšanai.</w:t>
      </w:r>
    </w:p>
    <w:p w14:paraId="53038089" w14:textId="408A177C" w:rsidR="00223FF6" w:rsidRDefault="00E956BB" w:rsidP="006B6563">
      <w:pPr>
        <w:spacing w:line="276" w:lineRule="auto"/>
        <w:ind w:firstLine="709"/>
        <w:jc w:val="both"/>
      </w:pPr>
      <w:r>
        <w:t xml:space="preserve">[6.3] </w:t>
      </w:r>
      <w:r w:rsidR="0002134D">
        <w:t>Senāts atzīst par nepamatotiem apsūdzētā</w:t>
      </w:r>
      <w:r w:rsidR="006B6563">
        <w:t xml:space="preserve"> </w:t>
      </w:r>
      <w:r w:rsidR="00B403B8">
        <w:t>[pers. A]</w:t>
      </w:r>
      <w:r w:rsidR="0002134D">
        <w:t xml:space="preserve"> aizstā</w:t>
      </w:r>
      <w:r>
        <w:t xml:space="preserve">ves </w:t>
      </w:r>
      <w:r w:rsidR="006B6563">
        <w:t xml:space="preserve">apelācijas sūdzībā norādītos un kasācijas sūdzībā atkārtotos </w:t>
      </w:r>
      <w:r w:rsidR="0002134D">
        <w:t xml:space="preserve">argumentus par to, ka apsūdzētais nepamatoti </w:t>
      </w:r>
      <w:r w:rsidR="00A66169">
        <w:t>nogādāts ārstniecības iestādē</w:t>
      </w:r>
      <w:r w:rsidR="0002134D">
        <w:t xml:space="preserve"> medicīniskās </w:t>
      </w:r>
      <w:r>
        <w:t>pārbaudes veikšanai, un līdz ar to</w:t>
      </w:r>
      <w:r w:rsidR="0002134D">
        <w:t xml:space="preserve"> </w:t>
      </w:r>
      <w:r w:rsidR="00771C84">
        <w:t xml:space="preserve">no apsūdzētā </w:t>
      </w:r>
      <w:r w:rsidR="0002134D">
        <w:t>nepamatoti piedz</w:t>
      </w:r>
      <w:r w:rsidR="00771C84">
        <w:t>īti izdevumi</w:t>
      </w:r>
      <w:r>
        <w:t xml:space="preserve"> par</w:t>
      </w:r>
      <w:r w:rsidR="0002134D">
        <w:t xml:space="preserve"> medicīnisko pārbaudi </w:t>
      </w:r>
      <w:r w:rsidR="00771C84">
        <w:t xml:space="preserve">22,70 </w:t>
      </w:r>
      <w:r w:rsidR="00771C84">
        <w:rPr>
          <w:i/>
        </w:rPr>
        <w:t>euro</w:t>
      </w:r>
      <w:r w:rsidR="00771C84" w:rsidRPr="00771C84">
        <w:t>.</w:t>
      </w:r>
      <w:r w:rsidR="00223FF6">
        <w:t xml:space="preserve"> Apelācijas inst</w:t>
      </w:r>
      <w:r w:rsidR="006B6563">
        <w:t>ances tiesa šos argumentus ir izvērtējusi un motivēti noraidījusi. Senātam nav pamata apšaubīt apelācijas instances tiesas atzinumus šajā daļā.</w:t>
      </w:r>
    </w:p>
    <w:p w14:paraId="4866DDDD" w14:textId="343CF463" w:rsidR="00223FF6" w:rsidRDefault="00C444EC" w:rsidP="005A48D9">
      <w:pPr>
        <w:spacing w:line="276" w:lineRule="auto"/>
        <w:ind w:firstLine="709"/>
        <w:jc w:val="both"/>
      </w:pPr>
      <w:r>
        <w:t xml:space="preserve">Saskaņā ar </w:t>
      </w:r>
      <w:r w:rsidR="00EB0458">
        <w:t>Ministru kabineta 2005.gada 11.janvāra noteikumu Nr. 15 ,,</w:t>
      </w:r>
      <w:r w:rsidR="00EB0458" w:rsidRPr="00EB0458">
        <w:t>Kārtība, kādā nosakāma alkohola koncentrācija asinīs un izelpotajā gaisā un konstatējams narkotisko vai citu apreibinošo vielu iespaids</w:t>
      </w:r>
      <w:r w:rsidR="00EB0458">
        <w:t>”</w:t>
      </w:r>
      <w:r w:rsidR="00571D44">
        <w:t xml:space="preserve"> (turpmāk </w:t>
      </w:r>
      <w:r w:rsidR="005A48D9">
        <w:t xml:space="preserve">– arī </w:t>
      </w:r>
      <w:r w:rsidR="00571D44">
        <w:t>Ministru kabineta</w:t>
      </w:r>
      <w:r w:rsidR="009343D8">
        <w:t xml:space="preserve"> 2005.gada 11.janvāra</w:t>
      </w:r>
      <w:r w:rsidR="00571D44">
        <w:t xml:space="preserve"> noteikumi)</w:t>
      </w:r>
      <w:r w:rsidR="00EB0458">
        <w:t>, kas bija spēkā noziedzīgo nodarī</w:t>
      </w:r>
      <w:r>
        <w:t xml:space="preserve">jumu izdarīšanas laikā, 4.punktu gadījumā, ja </w:t>
      </w:r>
      <w:r w:rsidR="00EB0458" w:rsidRPr="00EB0458">
        <w:t xml:space="preserve">transportlīdzekļa vadītāja pārbaudi alkohola koncentrācijas noteikšanai izelpotajā </w:t>
      </w:r>
      <w:r w:rsidR="00862FC3">
        <w:t>gaisā nav iespējams veikt vai</w:t>
      </w:r>
      <w:r w:rsidR="00EB0458" w:rsidRPr="00EB0458">
        <w:t xml:space="preserve"> transportlīdzekļa vadītājs nepiekrīt pārbaudes veikšanai vai tās rezultātiem</w:t>
      </w:r>
      <w:r w:rsidR="00EB0458">
        <w:t xml:space="preserve">, </w:t>
      </w:r>
      <w:r>
        <w:t xml:space="preserve">darbinieks izdara attiecīgu ierakstu šo noteikumu 8.punktā minētajā protokolā un </w:t>
      </w:r>
      <w:r w:rsidR="00EB0458" w:rsidRPr="00EB0458">
        <w:t xml:space="preserve">attiecīgo personu divu stundu laikā nogādā ārstniecības iestādē medicīniskās pārbaudes veikšanai. </w:t>
      </w:r>
      <w:r>
        <w:t>N</w:t>
      </w:r>
      <w:r w:rsidR="00A90F72">
        <w:t xml:space="preserve">o šī </w:t>
      </w:r>
      <w:r>
        <w:t>tiesiskā regulējuma izriet, ka viens no gadījumiem, kad transportlīdzekļa vadītājs jānogādā ārstniecības iestādē medicīniskās pārbaudes veik</w:t>
      </w:r>
      <w:r w:rsidR="00571D44">
        <w:t>šanai, bija tad</w:t>
      </w:r>
      <w:r w:rsidR="00A90F72">
        <w:t xml:space="preserve">, ja </w:t>
      </w:r>
      <w:r>
        <w:t>transportlīdzekļa vadītājs nepiekrīt veiktās pārbaudes rezultātiem.</w:t>
      </w:r>
      <w:r w:rsidR="00A90F72">
        <w:t xml:space="preserve"> </w:t>
      </w:r>
      <w:r w:rsidR="009343D8">
        <w:t xml:space="preserve">Savukārt </w:t>
      </w:r>
      <w:r w:rsidR="00A90F72">
        <w:t>Ministru kabineta</w:t>
      </w:r>
      <w:r w:rsidR="009343D8">
        <w:t xml:space="preserve"> 2005.gada 11.janvāra</w:t>
      </w:r>
      <w:r w:rsidR="00A90F72">
        <w:t xml:space="preserve"> </w:t>
      </w:r>
      <w:r w:rsidR="00F656D2">
        <w:t>noteikumu 9.punktā bija noteikts, ka t</w:t>
      </w:r>
      <w:r w:rsidR="00F656D2" w:rsidRPr="00F656D2">
        <w:t>ransportlīdzekļa vadītāja paraksts uz darbinieka aizpildītā protokola apliecina, ka attiecīgais transportlīdzekļa vadītājs piekrīt veiktās pārbaudes rezultātiem.</w:t>
      </w:r>
      <w:r w:rsidR="00F656D2">
        <w:t xml:space="preserve"> No</w:t>
      </w:r>
      <w:r w:rsidR="00A90F72">
        <w:t xml:space="preserve"> lietas materiāliem pievienotā </w:t>
      </w:r>
      <w:r w:rsidR="00F656D2">
        <w:t>transportlīdzekļa vadītāja p</w:t>
      </w:r>
      <w:r w:rsidR="00A90F72">
        <w:t xml:space="preserve">ārbaudes protokola redzams, ka protokola sastādītājs tajā izdarījis atzīmi, ka </w:t>
      </w:r>
      <w:r w:rsidR="00F656D2">
        <w:t>pārbaudītā persona no paraksta atteicās</w:t>
      </w:r>
      <w:r w:rsidR="00756CBA">
        <w:t xml:space="preserve"> (</w:t>
      </w:r>
      <w:r w:rsidR="00756CBA">
        <w:rPr>
          <w:i/>
        </w:rPr>
        <w:t>1.sējuma 4.lapa</w:t>
      </w:r>
      <w:r w:rsidR="00756CBA">
        <w:t xml:space="preserve">). </w:t>
      </w:r>
      <w:r w:rsidR="009343D8">
        <w:t>Ievērojot</w:t>
      </w:r>
      <w:r w:rsidR="00A14E25">
        <w:t xml:space="preserve"> </w:t>
      </w:r>
      <w:r w:rsidR="00A90F72">
        <w:t>Ministru kabineta</w:t>
      </w:r>
      <w:r w:rsidR="009343D8">
        <w:t xml:space="preserve"> 2005.gada 11.janvāra</w:t>
      </w:r>
      <w:r w:rsidR="00A90F72">
        <w:t xml:space="preserve"> </w:t>
      </w:r>
      <w:r w:rsidR="00A14E25">
        <w:t xml:space="preserve">noteikumu 9.punktā ietverto nosacījumu par </w:t>
      </w:r>
      <w:r w:rsidR="00A90F72">
        <w:t xml:space="preserve">to, ka pārbaudītās personas paraksts uz protokola apliecina tās piekrišanu </w:t>
      </w:r>
      <w:r w:rsidR="00A14E25">
        <w:t xml:space="preserve">veiktās pārbaudes rezultātiem, atzīstams, ka </w:t>
      </w:r>
      <w:r w:rsidR="00B403B8">
        <w:t>[pers. A]</w:t>
      </w:r>
      <w:r w:rsidR="00571D44">
        <w:t xml:space="preserve">, </w:t>
      </w:r>
      <w:r w:rsidR="00A14E25">
        <w:t>atsakoties parakstīt</w:t>
      </w:r>
      <w:r w:rsidR="00571D44">
        <w:t xml:space="preserve"> protokolu, paudis savu nepiekrišanu veiktās pārbaudes rezultātiem. Tādējādi </w:t>
      </w:r>
      <w:r w:rsidR="00D22D41">
        <w:t>policijas darbiniek</w:t>
      </w:r>
      <w:r w:rsidR="00571D44">
        <w:t xml:space="preserve">u rīcība, nogādājot </w:t>
      </w:r>
      <w:r w:rsidR="00B403B8">
        <w:t>[pers. A]</w:t>
      </w:r>
      <w:r w:rsidR="00D22D41">
        <w:t xml:space="preserve"> ārstniecības iestādē medicīniskās pārbaudes veikšanai</w:t>
      </w:r>
      <w:r w:rsidR="00D52BFB">
        <w:t>,</w:t>
      </w:r>
      <w:r w:rsidR="00D22D41">
        <w:t xml:space="preserve"> </w:t>
      </w:r>
      <w:r w:rsidR="00571D44">
        <w:t xml:space="preserve">bija tiesiska un pamatota. </w:t>
      </w:r>
      <w:r w:rsidR="009343D8">
        <w:t>Ievērojot minēto</w:t>
      </w:r>
      <w:r w:rsidR="00212F25">
        <w:t xml:space="preserve"> un to, ka apsūdzētajam</w:t>
      </w:r>
      <w:r w:rsidR="009343D8">
        <w:t xml:space="preserve"> </w:t>
      </w:r>
      <w:r w:rsidR="00B403B8">
        <w:t>[pers. A]</w:t>
      </w:r>
      <w:r w:rsidR="00212F25">
        <w:t xml:space="preserve"> medicīniskajā pārbaudē tika konstatēta tāda alkohola koncentrācija asi</w:t>
      </w:r>
      <w:r w:rsidR="009343D8">
        <w:t xml:space="preserve">nīs, kuru sasniedzot, </w:t>
      </w:r>
      <w:r w:rsidR="00212F25">
        <w:t>transportlīdzekli</w:t>
      </w:r>
      <w:r w:rsidR="009343D8">
        <w:t xml:space="preserve"> vadīt aizliegts</w:t>
      </w:r>
      <w:r w:rsidR="00212F25">
        <w:t>, medicīniskās pārbaudes izdevumi</w:t>
      </w:r>
      <w:r w:rsidR="009343D8">
        <w:t xml:space="preserve"> atbilstoši Ministru kabineta </w:t>
      </w:r>
      <w:r w:rsidR="00A7269B">
        <w:t xml:space="preserve">2005.gada 11.janvāra </w:t>
      </w:r>
      <w:r w:rsidR="009343D8">
        <w:t xml:space="preserve">noteikumu 33.punktam pamatoti piedzīti no apsūdzētā </w:t>
      </w:r>
      <w:r w:rsidR="00B403B8">
        <w:t>[pers. A]</w:t>
      </w:r>
      <w:r w:rsidR="009343D8">
        <w:t>.</w:t>
      </w:r>
    </w:p>
    <w:p w14:paraId="2D5A35D0" w14:textId="2319AA74" w:rsidR="00757940" w:rsidRDefault="00E10230" w:rsidP="0005269D">
      <w:pPr>
        <w:spacing w:line="276" w:lineRule="auto"/>
        <w:ind w:firstLine="709"/>
        <w:jc w:val="both"/>
      </w:pPr>
      <w:r>
        <w:t>[6.4</w:t>
      </w:r>
      <w:r w:rsidR="00A732B1">
        <w:t>] Apelācijas instances tiesa ir izvērtējusi</w:t>
      </w:r>
      <w:r w:rsidR="00CE1BA0">
        <w:t xml:space="preserve"> un motivēti atspēkojusi</w:t>
      </w:r>
      <w:r w:rsidR="00A732B1">
        <w:t xml:space="preserve"> arī apsūdzētā un viņa aizstāves apelācijas sūdzībā norādīto</w:t>
      </w:r>
      <w:r w:rsidR="00A7269B">
        <w:t>s</w:t>
      </w:r>
      <w:r w:rsidR="00A732B1">
        <w:t xml:space="preserve"> un aizstāves kasācijas sūdzībā atkārtoto</w:t>
      </w:r>
      <w:r w:rsidR="00A7269B">
        <w:t>s</w:t>
      </w:r>
      <w:r w:rsidR="00A732B1">
        <w:t xml:space="preserve"> argumentu</w:t>
      </w:r>
      <w:r w:rsidR="00A7269B">
        <w:t xml:space="preserve">s par </w:t>
      </w:r>
      <w:r w:rsidR="00B403B8">
        <w:t>[pers. A]</w:t>
      </w:r>
      <w:r w:rsidR="00A7269B">
        <w:t xml:space="preserve"> m</w:t>
      </w:r>
      <w:r w:rsidR="00A732B1">
        <w:t>edicīniskās pārbaudes protokolā alkohola ietekmes noteikšanai ietverto ziņu ticamību.</w:t>
      </w:r>
      <w:r w:rsidR="00CE1BA0">
        <w:t xml:space="preserve"> </w:t>
      </w:r>
      <w:r w:rsidR="00A7269B">
        <w:t>T</w:t>
      </w:r>
      <w:r w:rsidR="00153F17">
        <w:t>iesa d</w:t>
      </w:r>
      <w:r w:rsidR="00A7269B">
        <w:t xml:space="preserve">etalizēti analizējusi šo ziņu </w:t>
      </w:r>
      <w:r w:rsidR="00153F17">
        <w:t>atbilstību Ministru kabinet</w:t>
      </w:r>
      <w:r w:rsidR="00A7269B">
        <w:t>a 2005.gada 11.janvāra noteikumiem</w:t>
      </w:r>
      <w:r w:rsidR="00153F17">
        <w:t xml:space="preserve"> Nr. 15 ,,</w:t>
      </w:r>
      <w:r w:rsidR="00153F17" w:rsidRPr="00EB0458">
        <w:t>Kārtība, kādā nosakāma alkohola koncentrācija asinīs un izelpotajā gaisā un konstatējams narkotisko vai citu apreibinošo vielu iespaids</w:t>
      </w:r>
      <w:r w:rsidR="00A7269B">
        <w:t xml:space="preserve">” un atzinusi, ka </w:t>
      </w:r>
      <w:r w:rsidR="00B403B8">
        <w:t>[pers. A]</w:t>
      </w:r>
      <w:r w:rsidR="00AE6430">
        <w:t xml:space="preserve"> </w:t>
      </w:r>
      <w:r w:rsidR="00153F17">
        <w:t>medicīniskā pārbaude alkohola ietekme</w:t>
      </w:r>
      <w:r w:rsidR="00AE6430">
        <w:t xml:space="preserve">s noteikšanai </w:t>
      </w:r>
      <w:r w:rsidR="00153F17">
        <w:t>veikta atbilstoši normatīvajiem aktiem</w:t>
      </w:r>
      <w:r w:rsidR="0067638D">
        <w:t>,</w:t>
      </w:r>
      <w:r w:rsidR="00153F17">
        <w:t xml:space="preserve"> un nav konstatējami tādi pārkāpumu, ku</w:t>
      </w:r>
      <w:r w:rsidR="00A7269B">
        <w:t>ru dēļ pārbaudes rezultātā iegūtās ziņas būtu atzīstamas par nepieļaujamām.</w:t>
      </w:r>
      <w:r w:rsidR="00153F17">
        <w:t xml:space="preserve"> </w:t>
      </w:r>
    </w:p>
    <w:p w14:paraId="78CF2DD2" w14:textId="77777777" w:rsidR="00A732B1" w:rsidRDefault="001734D0" w:rsidP="0005269D">
      <w:pPr>
        <w:spacing w:line="276" w:lineRule="auto"/>
        <w:ind w:firstLine="709"/>
        <w:jc w:val="both"/>
      </w:pPr>
      <w:r>
        <w:t>Ministru kabineta 2005.gada 11.janvāra noteikumu 26.punkts, uz kura pārkāpumu savā kasācijas sūdzībā norādījusi aizstāve, noteica, ka pēc analīžu saņemšanas ārsts, kurš veicis medicīnisko pārbaudi, sniedz galīgo atzinumu, sastāda medicīniskās pārbaudes protokolu (divos eksemplāros), piešķir tam numuru, kā arī ieraksta medicīniskās pārbaudes faktu reģistrācijas žurnālā. Ja transportlīdzekļa vadītājs, kuram noteikta medicīniskā pārbaude, nepiekrīt analīžu rezultātiem, galīgo atzinumu sniedz un medicīniskās pārbaudes protokolu sastāda pēc atkārtotas materiālu paraugu analīžu veikšanas.</w:t>
      </w:r>
    </w:p>
    <w:p w14:paraId="3F1DD982" w14:textId="268C51FB" w:rsidR="00757940" w:rsidRDefault="00757940" w:rsidP="00696E25">
      <w:pPr>
        <w:spacing w:line="276" w:lineRule="auto"/>
        <w:ind w:firstLine="709"/>
        <w:jc w:val="both"/>
      </w:pPr>
      <w:r>
        <w:t>Apelācijas instances tiesai nav radušās šaubas, ka medicīnisko pārbaudi veikusi, medicīniskās pārbaudes protokolu sastādījusi un g</w:t>
      </w:r>
      <w:r w:rsidR="00B7027E">
        <w:t xml:space="preserve">alīgo atzinumu sniegusi ārste </w:t>
      </w:r>
      <w:r w:rsidR="00B403B8">
        <w:t>[pers. E]</w:t>
      </w:r>
      <w:r w:rsidR="00B7027E">
        <w:t>.</w:t>
      </w:r>
      <w:r>
        <w:t xml:space="preserve"> </w:t>
      </w:r>
      <w:r w:rsidR="00181AF9">
        <w:t>Turklāt n</w:t>
      </w:r>
      <w:r w:rsidR="00B7027E">
        <w:t xml:space="preserve">o apelācijas instances tiesas sprieduma redzams, ka tiesa pārliecinājusies par ārstes </w:t>
      </w:r>
      <w:r w:rsidR="002B7ED4">
        <w:t>[pers. E]</w:t>
      </w:r>
      <w:r w:rsidR="00B7027E">
        <w:t xml:space="preserve"> kvalifikāciju publiski pieejamā Veselības inspekcijas datu bāzē – Ārstniecības personu un ārstnie</w:t>
      </w:r>
      <w:r w:rsidR="009A5C4F">
        <w:t>cības atbalsta personu reģistrā</w:t>
      </w:r>
      <w:r w:rsidR="002D3E29">
        <w:t xml:space="preserve"> (turpmāk arī – Reģistrs) </w:t>
      </w:r>
      <w:r w:rsidR="009A5C4F">
        <w:t xml:space="preserve">–, gūstot apstiprinājumu, ka </w:t>
      </w:r>
      <w:r w:rsidR="007A3054">
        <w:t>ārstes pamatdarba vieta ir SIA</w:t>
      </w:r>
      <w:r w:rsidR="009A426C">
        <w:t xml:space="preserve"> „</w:t>
      </w:r>
      <w:r w:rsidR="002B7ED4">
        <w:t>[..]</w:t>
      </w:r>
      <w:r w:rsidR="009A5C4F">
        <w:t xml:space="preserve"> slimnīca” un viņas specialitāte ir alkohola, narkotisko un psihotropo vielu ietekmes pārbaudes metodes.</w:t>
      </w:r>
      <w:r w:rsidR="00B7027E">
        <w:t xml:space="preserve"> </w:t>
      </w:r>
      <w:r w:rsidR="003507BF">
        <w:t xml:space="preserve">Apsūdzētā </w:t>
      </w:r>
      <w:r w:rsidR="002B7ED4">
        <w:t>[pers. A]</w:t>
      </w:r>
      <w:r w:rsidR="003507BF">
        <w:t xml:space="preserve"> aizstāve kasācijas sūdzībā norādījusi, ka tādējādi tiesa pārkāpusi Kriminālprocesa likuma 17.pantu, kas noteic procesuālo funkciju nodalīšanu kriminālprocesā, un 48.panta otrās daļas 3.punktu, kas noteic, ka  tiesa piedalās pierādījumu pārbaudē, neiejaucoties apsūdzības uzturēšanā un aizstāvības realizēšanā. Senāts atz</w:t>
      </w:r>
      <w:r w:rsidR="00181AF9">
        <w:t>īst, ka minētās norādes aizstāves kasācijas sūdzībā izteiktas apgalvojuma formā, bez juridiska pamatojuma.</w:t>
      </w:r>
      <w:r w:rsidR="00696E25">
        <w:t xml:space="preserve"> </w:t>
      </w:r>
      <w:r w:rsidR="009B6337">
        <w:t xml:space="preserve">Turklāt aizstāve nav apstrīdējusi iegūto ziņu patiesumu un nav norādījusi, kā šīs ziņas ietekmējušas tiesas sprieduma tiesiskumu un pamatotību. </w:t>
      </w:r>
    </w:p>
    <w:p w14:paraId="772E32C1" w14:textId="5399FA09" w:rsidR="008D5D06" w:rsidRDefault="005A48D9" w:rsidP="005A48D9">
      <w:pPr>
        <w:spacing w:line="276" w:lineRule="auto"/>
        <w:ind w:firstLine="709"/>
        <w:jc w:val="both"/>
      </w:pPr>
      <w:r>
        <w:t xml:space="preserve">Tāpat nav pamata apelācijas instances tiesas sprieduma atcelšanai arī tā iemesla dēļ, ka </w:t>
      </w:r>
      <w:r w:rsidR="00383E09">
        <w:t>apelācijas instanc</w:t>
      </w:r>
      <w:r>
        <w:t xml:space="preserve">es tiesa noraidījusi apsūdzētā </w:t>
      </w:r>
      <w:r w:rsidR="002B7ED4">
        <w:t>[pers. A]</w:t>
      </w:r>
      <w:r>
        <w:t xml:space="preserve"> </w:t>
      </w:r>
      <w:r w:rsidR="00383E09">
        <w:t>aizstāves lūgum</w:t>
      </w:r>
      <w:r>
        <w:t xml:space="preserve">u par ārstes </w:t>
      </w:r>
      <w:r w:rsidR="002B7ED4">
        <w:t>[pers. E]</w:t>
      </w:r>
      <w:r>
        <w:t xml:space="preserve"> uzaicināšanu un nopratināšanu tiesas sēdē.</w:t>
      </w:r>
      <w:r w:rsidR="00383E09">
        <w:t xml:space="preserve"> </w:t>
      </w:r>
      <w:r w:rsidR="00576294">
        <w:t xml:space="preserve">No </w:t>
      </w:r>
      <w:r w:rsidR="008D5D06">
        <w:t>apelācijas instances ti</w:t>
      </w:r>
      <w:r w:rsidR="00576294">
        <w:t xml:space="preserve">esas 2019.gada 8.augusta </w:t>
      </w:r>
      <w:r w:rsidR="00F5329B">
        <w:t xml:space="preserve">tiesas </w:t>
      </w:r>
      <w:r w:rsidR="008D5D06">
        <w:t>sēdes protokola</w:t>
      </w:r>
      <w:r w:rsidR="00796AB4">
        <w:t xml:space="preserve"> un tiesas sēdes skaņu ieraksta</w:t>
      </w:r>
      <w:r w:rsidR="008D5D06">
        <w:t xml:space="preserve"> izriet, ka aizstāve pieteikusi šādu lūgumu, lai varētu uzdot ārstei jautājumus par </w:t>
      </w:r>
      <w:r w:rsidR="00576294">
        <w:t xml:space="preserve">viņas sertifikātu, kvalifikāciju un </w:t>
      </w:r>
      <w:r w:rsidR="002B7ED4">
        <w:t>[pers. A]</w:t>
      </w:r>
      <w:r w:rsidR="008D5D06">
        <w:t xml:space="preserve"> medicīniskās pārbaudes protokola saturu. Apelācijas instances </w:t>
      </w:r>
      <w:r>
        <w:t xml:space="preserve">tiesa </w:t>
      </w:r>
      <w:r w:rsidR="001046D5">
        <w:t>aizstāves pietei</w:t>
      </w:r>
      <w:r>
        <w:t xml:space="preserve">kto lūgumu </w:t>
      </w:r>
      <w:r w:rsidR="00576294">
        <w:t xml:space="preserve">motivēti noraidījusi, norādot, ka </w:t>
      </w:r>
      <w:r w:rsidR="002B7ED4">
        <w:t>[pers. A]</w:t>
      </w:r>
      <w:r>
        <w:t xml:space="preserve"> </w:t>
      </w:r>
      <w:r w:rsidR="001046D5">
        <w:t>medicīniskās pār</w:t>
      </w:r>
      <w:r w:rsidR="00B20BB8">
        <w:t xml:space="preserve">baudes protokola tiesiskumu ir iespējams </w:t>
      </w:r>
      <w:r w:rsidR="001046D5">
        <w:t xml:space="preserve">izvērtēt </w:t>
      </w:r>
      <w:r w:rsidR="00576294">
        <w:t>bez ārstes nopratināšanas</w:t>
      </w:r>
      <w:r w:rsidR="001046D5">
        <w:t xml:space="preserve"> (</w:t>
      </w:r>
      <w:r>
        <w:rPr>
          <w:i/>
        </w:rPr>
        <w:t>2.sējuma</w:t>
      </w:r>
      <w:r w:rsidR="001046D5">
        <w:rPr>
          <w:i/>
        </w:rPr>
        <w:t xml:space="preserve"> 154.–156.lapa, 8.08.2019. tiesas sēdes skaņu ieraksts</w:t>
      </w:r>
      <w:r w:rsidR="001046D5">
        <w:t>).</w:t>
      </w:r>
      <w:r w:rsidR="004E0EAE">
        <w:t xml:space="preserve"> </w:t>
      </w:r>
    </w:p>
    <w:p w14:paraId="425E10D9" w14:textId="77777777" w:rsidR="00A62BC2" w:rsidRDefault="00576294" w:rsidP="005A48D9">
      <w:pPr>
        <w:spacing w:line="276" w:lineRule="auto"/>
        <w:ind w:firstLine="709"/>
        <w:jc w:val="both"/>
      </w:pPr>
      <w:r>
        <w:t>Senāts norāda, ka</w:t>
      </w:r>
      <w:r w:rsidR="002C3AED">
        <w:t xml:space="preserve"> jautājuma izlemšana par pierādījumu pietiekamību un ticamību ir tiesas kompetencē un vienīgi tiesa var noteikt, kuriem pierādījumiem ir nozīme lietā būtisku apstākļu noskaidrošan</w:t>
      </w:r>
      <w:r w:rsidR="008A5500">
        <w:t>ā, bet kuriem nav šādas nozīmes.</w:t>
      </w:r>
      <w:r w:rsidR="002C3AED">
        <w:t xml:space="preserve"> Tiesai nav saistošs procesā iesaistīto personu viedoklis par kāda konkrēta pierādījuma iegūšanas nepieciešamību. V</w:t>
      </w:r>
      <w:r w:rsidR="008A5500">
        <w:t>ienlaikus tiesai, noraidot procesā iesaistītās personas l</w:t>
      </w:r>
      <w:r w:rsidR="00AC2F00">
        <w:t>ūgumu par liecinieku aicināšanu vai kādu pierādījumu pievienošanu lietas materiāliem</w:t>
      </w:r>
      <w:r w:rsidR="008A5500">
        <w:t xml:space="preserve">, ir jānodrošina, lai tiktu ievērotas lūguma pieteicēja tiesības uz taisnīgu tiesu. </w:t>
      </w:r>
    </w:p>
    <w:p w14:paraId="2DB91CB1" w14:textId="4DAF09D5" w:rsidR="004041FA" w:rsidRDefault="00A62BC2" w:rsidP="005A48D9">
      <w:pPr>
        <w:spacing w:line="276" w:lineRule="auto"/>
        <w:ind w:firstLine="709"/>
        <w:jc w:val="both"/>
      </w:pPr>
      <w:r>
        <w:t xml:space="preserve">Senāts pievienojas apelācijas instances tiesas viedoklim, ka liecinieces </w:t>
      </w:r>
      <w:r w:rsidR="002B7ED4">
        <w:t>[pers. E]</w:t>
      </w:r>
      <w:r>
        <w:t xml:space="preserve"> aicināšana un nopratināšana tiesā par tiem apstākļiem, uz kuriem norādījusi apsūdzētā </w:t>
      </w:r>
      <w:r w:rsidR="002B7ED4">
        <w:t>[pers. A]</w:t>
      </w:r>
      <w:r>
        <w:t xml:space="preserve"> aizstāve, būtu nevajadzīgi apgrūtinoša lietas izskatīšanai, jo par liecinieces </w:t>
      </w:r>
      <w:r w:rsidR="004B53DC">
        <w:t xml:space="preserve">specialitāti un </w:t>
      </w:r>
      <w:r>
        <w:t>kvalifikāciju</w:t>
      </w:r>
      <w:r w:rsidR="004B53DC">
        <w:t xml:space="preserve"> iespējams pārliecināties publiski pieejamā Veselības inspekcijas datu bāzē – Ārstniecības personu un ārstniecības atbalsta personu reģistrā. Apsūdzētā </w:t>
      </w:r>
      <w:r w:rsidR="002B7ED4">
        <w:t>[pers. A]</w:t>
      </w:r>
      <w:r w:rsidR="004B53DC">
        <w:t xml:space="preserve"> aizstāve šajā reģistrā ietvertās ziņas pēc būtības nav apstrīdējusi. Savukārt par </w:t>
      </w:r>
      <w:r w:rsidR="002B7ED4">
        <w:t>[pers. A]</w:t>
      </w:r>
      <w:r w:rsidR="004B53DC">
        <w:t xml:space="preserve"> medicīniskās pārbaudes protokola atbilstību</w:t>
      </w:r>
      <w:r>
        <w:t xml:space="preserve"> </w:t>
      </w:r>
      <w:r w:rsidR="004B53DC">
        <w:t xml:space="preserve">Ministru kabineta 2005.gada 11.janvāra noteikumiem iespējams izlemt, veicot šo dokumentu salīdzinošo analīzi, ko apelācijas instances tiesa arī izdarījusi. Tiesai nav radušās šaubas, ka </w:t>
      </w:r>
      <w:r w:rsidR="002B7ED4">
        <w:t>[pers. A]</w:t>
      </w:r>
      <w:r w:rsidR="004B53DC">
        <w:t xml:space="preserve"> medicīniskās pārbaudes protokolu sastādījusi </w:t>
      </w:r>
      <w:r w:rsidR="003D61FB">
        <w:t xml:space="preserve">un medicīniskās pārbaudes rezultātā iegūtās ziņas protokolā ierakstījusi </w:t>
      </w:r>
      <w:r w:rsidR="004B53DC">
        <w:t xml:space="preserve">ārste </w:t>
      </w:r>
      <w:r w:rsidR="002B7ED4">
        <w:t>[pers. E]</w:t>
      </w:r>
      <w:r w:rsidR="003D61FB">
        <w:t xml:space="preserve">. </w:t>
      </w:r>
    </w:p>
    <w:p w14:paraId="318E6D32" w14:textId="28457320" w:rsidR="004041FA" w:rsidRDefault="00E10230" w:rsidP="004041FA">
      <w:pPr>
        <w:spacing w:line="276" w:lineRule="auto"/>
        <w:ind w:firstLine="709"/>
        <w:jc w:val="both"/>
      </w:pPr>
      <w:r>
        <w:t>[6.5</w:t>
      </w:r>
      <w:r w:rsidR="004041FA">
        <w:t xml:space="preserve">]  Senāts atzīst, ka apsūdzētajam </w:t>
      </w:r>
      <w:r w:rsidR="002B7ED4">
        <w:t>[pers. A]</w:t>
      </w:r>
      <w:r w:rsidR="004041FA">
        <w:t xml:space="preserve"> tiesiski un pamatoti noteikts galīgais sods pēc diviem spriedumiem saskaņā ar Krimināllikuma 51.pantu. Apsūdzētā </w:t>
      </w:r>
      <w:r w:rsidR="002B7ED4">
        <w:t>[pers. A]</w:t>
      </w:r>
      <w:r w:rsidR="004041FA">
        <w:t xml:space="preserve"> un vi</w:t>
      </w:r>
      <w:r w:rsidR="001F065F">
        <w:t xml:space="preserve">ņa </w:t>
      </w:r>
      <w:r w:rsidR="004041FA">
        <w:t>aizstāves kasācijas sūdzībās paustie apgalvojumi par to, ka ar iepriekšējo tiesas spriedumu noteikto sodu apsūdzētais bija daļēji vai pat pilnīgi izcietis, saistīti ar nosacītas notiesāšanas jēdziena nepareizu izpratni</w:t>
      </w:r>
      <w:r w:rsidR="007D7666">
        <w:t xml:space="preserve">, pārbaudes laiku </w:t>
      </w:r>
      <w:r w:rsidR="001F065F">
        <w:t>nepamatoti identific</w:t>
      </w:r>
      <w:r w:rsidR="007D7666">
        <w:t>ējot ar soda termiņu.</w:t>
      </w:r>
      <w:r w:rsidR="004041FA">
        <w:t xml:space="preserve"> </w:t>
      </w:r>
    </w:p>
    <w:p w14:paraId="3FFFE829" w14:textId="3CD5BE5B" w:rsidR="00BC7412" w:rsidRDefault="009815BE" w:rsidP="00BC7412">
      <w:pPr>
        <w:spacing w:line="276" w:lineRule="auto"/>
        <w:ind w:firstLine="709"/>
        <w:jc w:val="both"/>
      </w:pPr>
      <w:r>
        <w:t xml:space="preserve">Ar Daugavpils tiesas 2014.gada 13.februāra spriedumu, kas stājās spēkā 2014.gada 28.februārī </w:t>
      </w:r>
      <w:r w:rsidR="002B7ED4">
        <w:t>[pers. A]</w:t>
      </w:r>
      <w:r>
        <w:t xml:space="preserve"> atzīts par vainīgu un sodīts pēc Krimināllikuma 260.panta trešās daļas ar brīvības atņemšanu uz 3 gadiem nosacīti ar pārbaudes laiku uz 3 gadiem, atņemot transportlīdzekļa vadīšanas tiesības uz 1 gadu 6 mēnešiem. Izskatāmajā lietā inkriminētos noziedzīgos nodarījumus apsūdzētais </w:t>
      </w:r>
      <w:r w:rsidR="0056406C">
        <w:t>[pers. A]</w:t>
      </w:r>
      <w:r>
        <w:t xml:space="preserve"> izdarījis 2014.gada 25.decembrī, proti ar Daugavpils tiesas 2014.gada 13.februāra spriedumu noteiktajā pārbaudes laikā.</w:t>
      </w:r>
      <w:r w:rsidR="00BC7412">
        <w:t xml:space="preserve"> </w:t>
      </w:r>
    </w:p>
    <w:p w14:paraId="577A544B" w14:textId="77777777" w:rsidR="0001309B" w:rsidRDefault="009815BE" w:rsidP="0001309B">
      <w:pPr>
        <w:spacing w:line="276" w:lineRule="auto"/>
        <w:ind w:firstLine="709"/>
        <w:jc w:val="both"/>
      </w:pPr>
      <w:r>
        <w:t>K</w:t>
      </w:r>
      <w:r w:rsidR="000843C4">
        <w:t>rimināllikuma 55.panta desmitā daļa noteic</w:t>
      </w:r>
      <w:r>
        <w:t>, ja nosacīti notiesātais pārbaudes laikā izdara jaunu noziedzīgu nodarījumu, viņam piespriestais sods ir izpildāms un tiesa nosaka sodu saskaņā ar Krimināllikuma 51. un 52.pantā paredzētajiem noteikumiem.</w:t>
      </w:r>
      <w:r w:rsidR="0001309B">
        <w:t xml:space="preserve"> </w:t>
      </w:r>
    </w:p>
    <w:p w14:paraId="0B00B490" w14:textId="5B13FCCD" w:rsidR="0001309B" w:rsidRDefault="000843C4" w:rsidP="0001309B">
      <w:pPr>
        <w:spacing w:line="276" w:lineRule="auto"/>
        <w:ind w:firstLine="709"/>
        <w:jc w:val="both"/>
      </w:pPr>
      <w:r>
        <w:t xml:space="preserve">Ievērojot minēto, apelācijas instances tiesa pamatoti noteikusi apsūdzētajam </w:t>
      </w:r>
      <w:r w:rsidR="0056406C">
        <w:t>[pers. A]</w:t>
      </w:r>
      <w:r>
        <w:t xml:space="preserve"> galīgo sodu saskaņā ar Krimināllikuma 51.panta nosacījumiem un pamatoti nolēmusi izpildīt ar Daugavpils tiesas 2014.gada 13.februāra spriedumu noteikto sodu – brīvības atņemšanu uz 3 gadiem.</w:t>
      </w:r>
      <w:r w:rsidR="007D7666">
        <w:t xml:space="preserve"> Apstāklis, ka uz pārsūdzētā sprieduma taisīšanas brīdi ar Daugavpils tiesas 2014.gada 13.februāra spriedumu noteiktais pārbaudes laiks jau bija pagājis, neatceļ ar šo spriedumu noteiktā soda juridiskās sekas, jo jaunie noziedzīgie nodarījumi izdarīti tiesas noteiktajā pārbaudes laikā. </w:t>
      </w:r>
    </w:p>
    <w:p w14:paraId="351BC0B2" w14:textId="6A22221C" w:rsidR="004041FA" w:rsidRDefault="001C31D3" w:rsidP="0001309B">
      <w:pPr>
        <w:spacing w:line="276" w:lineRule="auto"/>
        <w:ind w:firstLine="709"/>
        <w:jc w:val="both"/>
      </w:pPr>
      <w:r>
        <w:t>N</w:t>
      </w:r>
      <w:r w:rsidR="004041FA">
        <w:t xml:space="preserve">osakot </w:t>
      </w:r>
      <w:r w:rsidR="00B22D64">
        <w:t>apsūdzētajam</w:t>
      </w:r>
      <w:r>
        <w:t xml:space="preserve"> </w:t>
      </w:r>
      <w:r w:rsidR="0056406C">
        <w:t>[pers. A]</w:t>
      </w:r>
      <w:r w:rsidR="00B22D64">
        <w:t xml:space="preserve"> </w:t>
      </w:r>
      <w:r w:rsidR="004041FA">
        <w:t>galīgo s</w:t>
      </w:r>
      <w:r w:rsidR="00B22D64">
        <w:t xml:space="preserve">odu, </w:t>
      </w:r>
      <w:r>
        <w:t xml:space="preserve">tiesa </w:t>
      </w:r>
      <w:r w:rsidR="004041FA">
        <w:t>ir ievērojusi arī Krimināllikuma 51.panta 1.</w:t>
      </w:r>
      <w:r w:rsidR="004041FA">
        <w:rPr>
          <w:vertAlign w:val="superscript"/>
        </w:rPr>
        <w:t xml:space="preserve">1 </w:t>
      </w:r>
      <w:r w:rsidR="004041FA">
        <w:t>daļas un 5</w:t>
      </w:r>
      <w:r w:rsidR="00B22D64">
        <w:t xml:space="preserve">1.panta otrās daļas nosacījumus, proti, </w:t>
      </w:r>
      <w:r w:rsidR="006E5572">
        <w:t>no jauna noteiktajam sodam pievienota ne mazāk kā trešdaļa no neizciestā soda un galīgais sods pēc abiem spriedumiem ir lielāks par sodu, kas noteikts par jauniem izdarītiem noziedzīgiem nodarījumiem, kā arī par neizciestā soda daļu pēc iepriekšējā sprieduma.</w:t>
      </w:r>
    </w:p>
    <w:p w14:paraId="04BC31FA" w14:textId="4AC3AB5A" w:rsidR="002069E9" w:rsidRDefault="00E10230" w:rsidP="006E5572">
      <w:pPr>
        <w:spacing w:line="276" w:lineRule="auto"/>
        <w:ind w:firstLine="709"/>
        <w:jc w:val="both"/>
      </w:pPr>
      <w:r>
        <w:t>[6.6</w:t>
      </w:r>
      <w:r w:rsidR="006E5572">
        <w:t xml:space="preserve">] </w:t>
      </w:r>
      <w:r w:rsidR="001C31D3">
        <w:t>P</w:t>
      </w:r>
      <w:r w:rsidR="006E5572">
        <w:t>retēji apsūdzētā</w:t>
      </w:r>
      <w:r w:rsidR="001C31D3">
        <w:t xml:space="preserve"> </w:t>
      </w:r>
      <w:r w:rsidR="0056406C">
        <w:t>[pers. A]</w:t>
      </w:r>
      <w:r w:rsidR="006E5572">
        <w:t xml:space="preserve"> un viņa aizstāves kasācijas sūdzībās </w:t>
      </w:r>
      <w:r w:rsidR="001C31D3">
        <w:t>norādītajam</w:t>
      </w:r>
      <w:r w:rsidR="002A613F">
        <w:t>,</w:t>
      </w:r>
      <w:r w:rsidR="001C31D3">
        <w:t xml:space="preserve"> </w:t>
      </w:r>
      <w:r w:rsidR="006E5572">
        <w:t>apelācijas instances tiesa, lemjot par apsūdzētajam nosakāmo</w:t>
      </w:r>
      <w:r w:rsidR="001C31D3">
        <w:t xml:space="preserve"> sodu, ir ņēmusi vērā viņa </w:t>
      </w:r>
      <w:r w:rsidR="006E5572">
        <w:t xml:space="preserve">veselības stāvokli. </w:t>
      </w:r>
      <w:r w:rsidR="001C31D3">
        <w:t xml:space="preserve">Tiesa, ievērojot apsūdzētā </w:t>
      </w:r>
      <w:r w:rsidR="0056406C">
        <w:t>[pers. A]</w:t>
      </w:r>
      <w:r w:rsidR="001C31D3">
        <w:t xml:space="preserve"> veselības stāvokli, atzinusi par iespējamu, nosakot viņam sodu</w:t>
      </w:r>
      <w:r w:rsidR="006E5572">
        <w:t xml:space="preserve"> saskaņā ar Krimināllikuma 50.panta pirmo daļu, 50.panta piekto daļu un 51.pantu</w:t>
      </w:r>
      <w:r w:rsidR="001C31D3">
        <w:t xml:space="preserve">, </w:t>
      </w:r>
      <w:r w:rsidR="006E5572">
        <w:t xml:space="preserve">piemērot </w:t>
      </w:r>
      <w:r w:rsidR="001C31D3">
        <w:t>vislabvēlīgākos sodu saskaitīšanas</w:t>
      </w:r>
      <w:r w:rsidR="006E5572">
        <w:t xml:space="preserve"> principus – vieglākā soda ietveršanu smagākajā un sodu daļēju saskai</w:t>
      </w:r>
      <w:r w:rsidR="001C31D3">
        <w:t>tīšanu.</w:t>
      </w:r>
    </w:p>
    <w:p w14:paraId="42D5F7F8" w14:textId="712F2A0D" w:rsidR="002E2585" w:rsidRDefault="00E31054" w:rsidP="002E2585">
      <w:pPr>
        <w:spacing w:line="276" w:lineRule="auto"/>
        <w:ind w:firstLine="709"/>
        <w:jc w:val="both"/>
      </w:pPr>
      <w:r>
        <w:t xml:space="preserve">Lietas materiāliem pievienots Daugavgrīvas cietuma 2019.gada 16.jūlija izraksts no apsūdzētā </w:t>
      </w:r>
      <w:r w:rsidR="0056406C">
        <w:t>[pers. A]</w:t>
      </w:r>
      <w:r>
        <w:t xml:space="preserve"> medicīniskās kartes, kurā norādītas apsūdzētā diagnozes un sniegts atzinums, ka apsūdzētais saņem terapiju atbilstoš</w:t>
      </w:r>
      <w:r w:rsidR="007143F4">
        <w:t xml:space="preserve">i medicīniskajām indikācijām, </w:t>
      </w:r>
      <w:r>
        <w:t>viņa veselības stāvoklis ir apmierinošs</w:t>
      </w:r>
      <w:r w:rsidR="007143F4">
        <w:t xml:space="preserve"> un apsūdzētais var atrasties apcietinājumā</w:t>
      </w:r>
      <w:r>
        <w:t xml:space="preserve"> (</w:t>
      </w:r>
      <w:r>
        <w:rPr>
          <w:i/>
        </w:rPr>
        <w:t>2.sējuma 152.lapa</w:t>
      </w:r>
      <w:r>
        <w:t xml:space="preserve">). Apsūdzētā </w:t>
      </w:r>
      <w:r w:rsidR="0056406C">
        <w:t>[pers. A]</w:t>
      </w:r>
      <w:r>
        <w:t xml:space="preserve"> un viņa aizst</w:t>
      </w:r>
      <w:r w:rsidR="00AA01B0">
        <w:t xml:space="preserve">āves </w:t>
      </w:r>
      <w:r>
        <w:t>kasācijas sūdzīb</w:t>
      </w:r>
      <w:r w:rsidR="00AA01B0">
        <w:t>ās ietvertajām norādēm par to</w:t>
      </w:r>
      <w:r>
        <w:t xml:space="preserve">, ka Daugavgrīvas cietums nav sniedzis visu tā rīcībā esošo informāciju </w:t>
      </w:r>
      <w:r w:rsidR="00AA01B0">
        <w:t xml:space="preserve">par apsūdzētā </w:t>
      </w:r>
      <w:r w:rsidR="0056406C">
        <w:t>[pers. A]</w:t>
      </w:r>
      <w:r w:rsidR="00AA01B0">
        <w:t xml:space="preserve"> veselības stāvokli, ir nemotivēta apgalvojuma raksturs. </w:t>
      </w:r>
    </w:p>
    <w:p w14:paraId="2596CF1F" w14:textId="506F47AE" w:rsidR="00770B8A" w:rsidRDefault="00AA01B0" w:rsidP="00770B8A">
      <w:pPr>
        <w:spacing w:line="276" w:lineRule="auto"/>
        <w:ind w:firstLine="709"/>
        <w:jc w:val="both"/>
        <w:rPr>
          <w:i/>
        </w:rPr>
      </w:pPr>
      <w:r>
        <w:t xml:space="preserve">Tāpat par vispārīgu un neargumentētu atzīstama apsūdzētā </w:t>
      </w:r>
      <w:r w:rsidR="0056406C">
        <w:t>[pers. A]</w:t>
      </w:r>
      <w:r>
        <w:t xml:space="preserve"> kasācijas sūdzībā ietvertā norāde par to, ka sakarā ar vairākus gadus ilgušo tiesvedību un aizliegumu izbraukt no valsts viņam bijusi </w:t>
      </w:r>
      <w:r w:rsidR="00D6671E">
        <w:t xml:space="preserve">liegta </w:t>
      </w:r>
      <w:r>
        <w:t>iespēja dzīvot normālu dzīvi. Senāts norāda, ka a</w:t>
      </w:r>
      <w:r w:rsidR="004041FA">
        <w:t>tbilstoši Kriminālprocesa likuma nosacījumiem kriminālprocesā apsūdzētājām personām dažādās procesa stadijās paredzēti noteikti ierobežojumi un pienākumi, kas paši par sevi nav uzskatāmi</w:t>
      </w:r>
      <w:r w:rsidR="00145B09">
        <w:t xml:space="preserve"> par</w:t>
      </w:r>
      <w:r w:rsidR="00C23A87">
        <w:t xml:space="preserve"> cil</w:t>
      </w:r>
      <w:r w:rsidR="00963277">
        <w:t xml:space="preserve">vēktiesību pārkāpumu. Turklāt no lietas materiāliem redzams, ka </w:t>
      </w:r>
      <w:r w:rsidR="006F56EB">
        <w:t xml:space="preserve">lietas iztiesāšana pirmās instances tiesā lielā mērā tika kavēta sakarā ar paša apsūdzētā </w:t>
      </w:r>
      <w:r w:rsidR="0056406C">
        <w:t>[pers. A]</w:t>
      </w:r>
      <w:r w:rsidR="006F56EB">
        <w:t xml:space="preserve"> vai viņa aizstāves neierašanos. </w:t>
      </w:r>
      <w:r w:rsidR="00963277">
        <w:t>P</w:t>
      </w:r>
      <w:r w:rsidR="00C23A87">
        <w:t>irmā tiesas sēde pirmās instances tiesā tika noteikta 2015.gada 10.jūnijā, taču apsūdzētais ne uz šo tiesas s</w:t>
      </w:r>
      <w:r w:rsidR="00BC2D46">
        <w:t xml:space="preserve">ēdi, ne uz nākamajām četrām tiesas sēdēm – 2015.gada 27.augustā un 27.oktobrī, kā arī 2016.gada 27.janvārī un 19.aprīlī – neieradās, savukārt 2016.gada 12.septembrī lietas iztiesāšana tika atlikta sakarā ar apsūdzētā </w:t>
      </w:r>
      <w:r w:rsidR="0056406C">
        <w:t>[pers. A]</w:t>
      </w:r>
      <w:r w:rsidR="00BC2D46">
        <w:t xml:space="preserve"> aizstāves neierašanos. Arī uz nākamajām trīs tiesas sēdēm – 2016.gada 29.novembrī, 2017.gada 7.jūlijā un 7.novembrī apsūdzētais neieradās, tajā skaitā bez attaisnojošiem iemesliem</w:t>
      </w:r>
      <w:r w:rsidR="000A3A6A">
        <w:t>, līdz ar to lietas iztiesāšana pirmās instances tiesā faktiski tika uzsākta tikai 2017.gada 21.decembrī – vairāk kā divarpus gadus pēc tās saņemšanas tiesā</w:t>
      </w:r>
      <w:r w:rsidR="00A54ECC">
        <w:t xml:space="preserve"> (</w:t>
      </w:r>
      <w:r w:rsidR="006F56EB">
        <w:rPr>
          <w:i/>
        </w:rPr>
        <w:t>1.sējuma 78.–79.</w:t>
      </w:r>
      <w:r w:rsidR="00A54ECC">
        <w:rPr>
          <w:i/>
        </w:rPr>
        <w:t>,</w:t>
      </w:r>
      <w:r w:rsidR="006F56EB">
        <w:rPr>
          <w:i/>
        </w:rPr>
        <w:t xml:space="preserve"> 89.–90., 100.–101., 111., 124., 137., 145., 153., 160., 166.–168.lapa</w:t>
      </w:r>
      <w:r w:rsidR="006F56EB">
        <w:t>).</w:t>
      </w:r>
      <w:r w:rsidR="00770B8A">
        <w:rPr>
          <w:i/>
        </w:rPr>
        <w:t xml:space="preserve"> </w:t>
      </w:r>
    </w:p>
    <w:p w14:paraId="25948C90" w14:textId="403CA62A" w:rsidR="00C23A87" w:rsidRDefault="00C23A87" w:rsidP="00770B8A">
      <w:pPr>
        <w:spacing w:line="276" w:lineRule="auto"/>
        <w:ind w:firstLine="709"/>
        <w:jc w:val="both"/>
      </w:pPr>
      <w:r>
        <w:t xml:space="preserve">Nosakot apsūdzētajam </w:t>
      </w:r>
      <w:r w:rsidR="0056406C">
        <w:t>[pers. A]</w:t>
      </w:r>
      <w:r>
        <w:t xml:space="preserve"> sodu, apelācijas instances tiesa pamatoti kā sodu ietekmējošu apstākli nav vērtējusi to, ka ar inkriminētajiem noziedzīgajiem nodarījumiem apsūdzētais nav nodarījis materiālus zaudējumus. Senāts norāda, ka </w:t>
      </w:r>
      <w:r w:rsidR="0056406C">
        <w:t>[pers. A]</w:t>
      </w:r>
      <w:r>
        <w:t xml:space="preserve"> inkriminētie noziedzīgie nodarījumi ir ar formālu sastāvu, kas satur pašas sodāmās darbības pazīmes, neatkarīgi no kaitīgo seku iestāšanās. </w:t>
      </w:r>
    </w:p>
    <w:p w14:paraId="4EE141E9" w14:textId="285022D4" w:rsidR="00963277" w:rsidRDefault="00E10230" w:rsidP="00963277">
      <w:pPr>
        <w:spacing w:line="276" w:lineRule="auto"/>
        <w:ind w:firstLine="709"/>
        <w:jc w:val="both"/>
      </w:pPr>
      <w:r>
        <w:t>[6.7</w:t>
      </w:r>
      <w:r w:rsidR="00A54ECC">
        <w:t xml:space="preserve">] </w:t>
      </w:r>
      <w:r w:rsidR="00963277">
        <w:t xml:space="preserve">Senāts atzīst, ka pirmās instances tiesa, ar spriedumu piemērojot apsūdzētajam </w:t>
      </w:r>
      <w:r w:rsidR="0056406C">
        <w:t>[pers. A]</w:t>
      </w:r>
      <w:r w:rsidR="00963277">
        <w:t xml:space="preserve"> drošības līdzekli – apcietinājumu –</w:t>
      </w:r>
      <w:r w:rsidR="00403B1D">
        <w:t>,</w:t>
      </w:r>
      <w:r w:rsidR="00963277">
        <w:t xml:space="preserve"> Kriminālprocesa likuma prasības nav pārkāpusi.   </w:t>
      </w:r>
    </w:p>
    <w:p w14:paraId="32AA5A11" w14:textId="1F78A2A9" w:rsidR="00963277" w:rsidRDefault="00963277" w:rsidP="00D134CF">
      <w:pPr>
        <w:spacing w:line="276" w:lineRule="auto"/>
        <w:ind w:firstLine="709"/>
        <w:jc w:val="both"/>
      </w:pPr>
      <w:r>
        <w:t xml:space="preserve">Pirmās instances tiesa drošības līdzekļa – apcietinājuma – piemērošanu pamatojusi ar </w:t>
      </w:r>
      <w:r w:rsidR="00D134CF">
        <w:t>nepieciešamību nodrošināt sprieduma izpildi</w:t>
      </w:r>
      <w:r>
        <w:t xml:space="preserve"> un </w:t>
      </w:r>
      <w:r w:rsidR="00D134CF">
        <w:t xml:space="preserve">novērst iespēju, ka apsūdzētais izdarīs </w:t>
      </w:r>
      <w:r>
        <w:t>citu</w:t>
      </w:r>
      <w:r w:rsidR="00D134CF">
        <w:t>s</w:t>
      </w:r>
      <w:r>
        <w:t xml:space="preserve"> noziedzīgu</w:t>
      </w:r>
      <w:r w:rsidR="00D134CF">
        <w:t>s</w:t>
      </w:r>
      <w:r>
        <w:t xml:space="preserve"> nodarījumu</w:t>
      </w:r>
      <w:r w:rsidR="00D134CF">
        <w:t>s.</w:t>
      </w:r>
      <w:r>
        <w:t xml:space="preserve"> Apelācijas instances tiesa pirmās instances tiesas lēmumu par apcietinājuma piemērošanu</w:t>
      </w:r>
      <w:r w:rsidR="00D134CF">
        <w:t xml:space="preserve"> apsūdzētajam </w:t>
      </w:r>
      <w:r w:rsidR="0056406C">
        <w:t>[pers. A]</w:t>
      </w:r>
      <w:r w:rsidR="00D134CF">
        <w:t xml:space="preserve"> </w:t>
      </w:r>
      <w:r>
        <w:t xml:space="preserve">atzinusi par pamatotu, papildus norādot, ka galīgais sods </w:t>
      </w:r>
      <w:r w:rsidR="0056406C">
        <w:t>[pers. A]</w:t>
      </w:r>
      <w:r>
        <w:t xml:space="preserve"> noteikts saskaņā ar Krimināllikuma 51.pantu pēc spriedumu kopības. </w:t>
      </w:r>
    </w:p>
    <w:p w14:paraId="4C4E1086" w14:textId="1872C7AB" w:rsidR="004360F0" w:rsidRDefault="001D57F2" w:rsidP="00963277">
      <w:pPr>
        <w:spacing w:line="276" w:lineRule="auto"/>
        <w:ind w:firstLine="709"/>
        <w:jc w:val="both"/>
      </w:pPr>
      <w:r>
        <w:t>Senāts konstatē</w:t>
      </w:r>
      <w:r w:rsidR="00963277">
        <w:t xml:space="preserve">, ka abu zemāko instanču tiesas, lemjot par drošības līdzekļa piemērošanu </w:t>
      </w:r>
      <w:r w:rsidR="0056406C">
        <w:t>[pers. A]</w:t>
      </w:r>
      <w:r>
        <w:t xml:space="preserve">, ir ievērojušas Kriminālprocesa likumā noteiktos apcietinājuma piemērošanas kritērijus. Senāts atzīst, ka drošības līdzekļa – apcietinājuma –piemērošana pirms </w:t>
      </w:r>
      <w:r w:rsidR="007143F4">
        <w:t>galīgā nolēmuma stāšanās spēkā personai, kura agrāk apcietinājumā nav atradusies, ja tiesa konstatējusi Kriminālprocesa likumā noteikto apcietinājuma piemērošanas pamatu, pati par sevi nav atzīstama par cilvēktiesību pārkāpumu.</w:t>
      </w:r>
      <w:r w:rsidR="00D85CD9">
        <w:t xml:space="preserve"> Apsūdzētā </w:t>
      </w:r>
      <w:r w:rsidR="0056406C">
        <w:t>[pers. A]</w:t>
      </w:r>
      <w:r w:rsidR="00D85CD9">
        <w:t xml:space="preserve"> aizstāves kasācijas sūdzībā paustie apgalvojumi, ka tiesa, piemērojot apsūdzētajam </w:t>
      </w:r>
      <w:r w:rsidR="0056406C">
        <w:t>[pers. A]</w:t>
      </w:r>
      <w:r w:rsidR="00D85CD9">
        <w:t xml:space="preserve"> drošības līdzekli – apcietinājumu –, nav pietiekami izvērtējusi lietā esošās ziņas par apsūdzētā veselības stāvokli, nav pamatoti ar atsauci uz lietas materiāliem. Nekādus citus argumentus par cilvēktiesību pārkāpumiem saistībā ar drošības līdzekļa piemērošanu </w:t>
      </w:r>
      <w:r w:rsidR="0056406C">
        <w:t>[pers. A]</w:t>
      </w:r>
      <w:r w:rsidR="00D85CD9">
        <w:t xml:space="preserve"> aizstāve kasācijas sūdzībā nav norādījusi. </w:t>
      </w:r>
    </w:p>
    <w:p w14:paraId="69DCB00E" w14:textId="1BB2204A" w:rsidR="00633FA8" w:rsidRDefault="004360F0" w:rsidP="00633FA8">
      <w:pPr>
        <w:spacing w:line="276" w:lineRule="auto"/>
        <w:ind w:firstLine="709"/>
        <w:jc w:val="both"/>
      </w:pPr>
      <w:r>
        <w:t xml:space="preserve">Senāts atzīst par nepamatotām apsūdzētā </w:t>
      </w:r>
      <w:r w:rsidR="0056406C">
        <w:t>[pers. A]</w:t>
      </w:r>
      <w:r>
        <w:t xml:space="preserve"> aizstāves kasācijas sūdzībā ietvertās norādes par to, ka pirmās instances tiesa nepamatoti konstatējusi lietā atbildību pastiprinošo apstākli – to, ka noziedzīgie nodarījumi veido noziedzīgu nodarījumu recidīvu –, un līdz ar to nepareizi novērtējusi apstākļus, kas noteic</w:t>
      </w:r>
      <w:r w:rsidR="00861804">
        <w:t>a visbargākā drošības līdzekļa – </w:t>
      </w:r>
      <w:r>
        <w:t xml:space="preserve">apcietinājuma – piemērošanu apsūdzētajam. Senāts norāda, ka </w:t>
      </w:r>
      <w:r w:rsidR="00963277">
        <w:t xml:space="preserve">Krimināllikumā paredzētie atbildību pastiprinošie apstākļi atbilstoši Krimināllikuma 46.panta trešajai daļai ņemamai vērā, nosakot </w:t>
      </w:r>
      <w:r>
        <w:t xml:space="preserve">vainīgajam </w:t>
      </w:r>
      <w:r w:rsidR="00963277">
        <w:t>soda mēru,</w:t>
      </w:r>
      <w:r>
        <w:t xml:space="preserve"> nevis izraugoties viņam </w:t>
      </w:r>
      <w:r w:rsidR="00963277">
        <w:t>piemērojamo drošības līdzekli.</w:t>
      </w:r>
      <w:r>
        <w:t xml:space="preserve"> No abu zemāko instanču tiesu nolēmumiem redzams, ka </w:t>
      </w:r>
      <w:r w:rsidR="00A83847">
        <w:t xml:space="preserve">tiesas apcietinājuma piemērošanu apsūdzētajam </w:t>
      </w:r>
      <w:r w:rsidR="0056406C">
        <w:t>[pers. A]</w:t>
      </w:r>
      <w:r w:rsidR="00A83847">
        <w:t xml:space="preserve"> pamatojušas ar nepieciešamību nodrošināt sprieduma izpildi un novērst iespēju, ka apsūdzētais izdarīs citus noziedzīgus nodarījumus, nevis ar apsūdzētajam noteiktā soda mēru.</w:t>
      </w:r>
      <w:r w:rsidR="00963277">
        <w:t xml:space="preserve"> </w:t>
      </w:r>
      <w:r w:rsidR="00A83847">
        <w:t xml:space="preserve">Turklāt </w:t>
      </w:r>
      <w:r w:rsidR="00963277">
        <w:t xml:space="preserve">apelācijas instances tiesa </w:t>
      </w:r>
      <w:r w:rsidR="00A83847">
        <w:t xml:space="preserve">pirmās instances tiesas pieļauto kļūdu </w:t>
      </w:r>
      <w:r w:rsidR="00963277">
        <w:t xml:space="preserve">ir izlabojusi, izslēdzot minēto </w:t>
      </w:r>
      <w:r w:rsidR="00BE6CA0">
        <w:t xml:space="preserve">atbildību pastiprinošo apstākli </w:t>
      </w:r>
      <w:r w:rsidR="00963277">
        <w:t xml:space="preserve">un samazinot </w:t>
      </w:r>
      <w:r w:rsidR="00BE6CA0">
        <w:t xml:space="preserve">apsūdzētajam </w:t>
      </w:r>
      <w:r w:rsidR="0056406C">
        <w:t>[pers. A]</w:t>
      </w:r>
      <w:r w:rsidR="00BE6CA0">
        <w:t xml:space="preserve"> noteikto sodu.</w:t>
      </w:r>
      <w:r w:rsidR="00633FA8">
        <w:t xml:space="preserve"> </w:t>
      </w:r>
    </w:p>
    <w:p w14:paraId="525AFEF3" w14:textId="6CA9DDDE" w:rsidR="00F7101C" w:rsidRDefault="00E10230" w:rsidP="00633FA8">
      <w:pPr>
        <w:spacing w:line="276" w:lineRule="auto"/>
        <w:ind w:firstLine="709"/>
        <w:jc w:val="both"/>
      </w:pPr>
      <w:r>
        <w:t>[6.8</w:t>
      </w:r>
      <w:r w:rsidR="00BE6CA0">
        <w:t xml:space="preserve">] Senāts atzīst par nepamatotiem apsūdzētā </w:t>
      </w:r>
      <w:r w:rsidR="0056406C">
        <w:t>[pers. A]</w:t>
      </w:r>
      <w:r w:rsidR="0031074C">
        <w:t xml:space="preserve"> aizstāves kasācijas sūdzības argumentu</w:t>
      </w:r>
      <w:r w:rsidR="00BE6CA0">
        <w:t>s par to, ka</w:t>
      </w:r>
      <w:r w:rsidR="0031074C">
        <w:t xml:space="preserve"> </w:t>
      </w:r>
      <w:r w:rsidR="006A11AF">
        <w:t>apelācijas instances tiesa pieļāvusi Kriminālprocesa likuma 512.panta pārkāpumu, jo nav pieņēmusi blakus lēmumu par to, ka apsūdzētajam tiesas sēdes dienā nebija nodrošināts silts ēdiens.</w:t>
      </w:r>
    </w:p>
    <w:p w14:paraId="07F37F68" w14:textId="77777777" w:rsidR="00F7101C" w:rsidRDefault="00F7101C" w:rsidP="00BE6CA0">
      <w:pPr>
        <w:spacing w:line="276" w:lineRule="auto"/>
        <w:ind w:firstLine="709"/>
        <w:jc w:val="both"/>
      </w:pPr>
      <w:r>
        <w:t xml:space="preserve">Saskaņā ar Kriminālprocesa likuma 533.panta pirmo </w:t>
      </w:r>
      <w:r w:rsidRPr="00F7101C">
        <w:t xml:space="preserve">daļu </w:t>
      </w:r>
      <w:r>
        <w:t>t</w:t>
      </w:r>
      <w:r w:rsidRPr="00F7101C">
        <w:t>iesa reizē ar galīgo nolēmumu var pieņemt blakus lēmumu, kurā kompetentai institūcijai vai amatpersonai norāda uz krimināllietā konstatētajiem tiesību normu pārkāpumiem, to cēloņiem un veicinošiem apstākļiem un pieprasa tos novērst.</w:t>
      </w:r>
      <w:r w:rsidR="00774E7F">
        <w:t xml:space="preserve"> Savukārt minētā panta otrajā daļā noteikts, ka</w:t>
      </w:r>
      <w:r w:rsidRPr="00F7101C">
        <w:t xml:space="preserve"> </w:t>
      </w:r>
      <w:r w:rsidR="00774E7F">
        <w:t>t</w:t>
      </w:r>
      <w:r w:rsidRPr="00F7101C">
        <w:t>iesa, pamatojoties uz krimināllietas iztiesāšanas materiāliem, var pieņemt blakus lēmumu par atzinības izteikšanu personai, kura sniegusi būtisku palīdzību noziedzīga nodarījuma atklāšanā un novēršanā, kā arī par citiem faktiem, ja atzīst to par nepieciešamu.</w:t>
      </w:r>
      <w:r w:rsidR="00BE6CA0">
        <w:t xml:space="preserve"> No minēto </w:t>
      </w:r>
      <w:r w:rsidR="00064CBA">
        <w:t>tie</w:t>
      </w:r>
      <w:r w:rsidR="00BE6CA0">
        <w:t xml:space="preserve">sību normu satura </w:t>
      </w:r>
      <w:r w:rsidR="00064CBA">
        <w:t xml:space="preserve">izriet, ka </w:t>
      </w:r>
      <w:r w:rsidR="00D16C07">
        <w:t>blakus lēmuma pieņemšana reizē ar galīgo nolēmumu ir tiesas izvēles</w:t>
      </w:r>
      <w:r w:rsidR="00BE6CA0">
        <w:t xml:space="preserve"> jautājums un procesā iesaistīto personu lūgumi šajā sakarā tiesai nav saistoši.</w:t>
      </w:r>
    </w:p>
    <w:p w14:paraId="236B6511" w14:textId="77777777" w:rsidR="00D16C07" w:rsidRDefault="00E81217" w:rsidP="00774E7F">
      <w:pPr>
        <w:spacing w:line="276" w:lineRule="auto"/>
        <w:ind w:firstLine="709"/>
        <w:jc w:val="both"/>
      </w:pPr>
      <w:r>
        <w:t>No apelācijas instances tiesa</w:t>
      </w:r>
      <w:r w:rsidR="006A11AF">
        <w:t>s</w:t>
      </w:r>
      <w:r>
        <w:t xml:space="preserve"> sēdes protokola </w:t>
      </w:r>
      <w:r w:rsidR="006A11AF">
        <w:t xml:space="preserve">un skaņu ieraksta </w:t>
      </w:r>
      <w:r>
        <w:t xml:space="preserve">izriet, ka tiesa aizstāves pieteikto lūgumu ir izvērtējusi un </w:t>
      </w:r>
      <w:r w:rsidR="006A11AF">
        <w:t xml:space="preserve">motivēti </w:t>
      </w:r>
      <w:r>
        <w:t>no</w:t>
      </w:r>
      <w:r w:rsidR="008967EE">
        <w:t>raidījusi, izskaidrojot apsūdzētajam tiesības vērsties ar sūdzību cietuma administrācijā</w:t>
      </w:r>
      <w:r>
        <w:t xml:space="preserve"> (</w:t>
      </w:r>
      <w:r>
        <w:rPr>
          <w:i/>
        </w:rPr>
        <w:t>2.sējums 154.–156.lapa, 8.08.2019. tiesas sēdes skaņu ieraksts</w:t>
      </w:r>
      <w:r>
        <w:t>)</w:t>
      </w:r>
      <w:r w:rsidR="006A11AF">
        <w:t>.</w:t>
      </w:r>
      <w:r w:rsidR="008967EE">
        <w:t xml:space="preserve"> Senātam nav pamata apšaubīt apelācijas instances tiesas atzinumus šajā daļā. </w:t>
      </w:r>
      <w:r w:rsidR="006A11AF">
        <w:t xml:space="preserve"> </w:t>
      </w:r>
    </w:p>
    <w:p w14:paraId="6A10FE10" w14:textId="77777777" w:rsidR="00A54ECC" w:rsidRDefault="00A54ECC" w:rsidP="00F8774D">
      <w:pPr>
        <w:spacing w:line="276" w:lineRule="auto"/>
        <w:ind w:firstLine="709"/>
        <w:jc w:val="both"/>
      </w:pPr>
    </w:p>
    <w:p w14:paraId="28EF9131" w14:textId="2585FDD7" w:rsidR="00DD1CD0" w:rsidRDefault="00A54ECC" w:rsidP="00F8774D">
      <w:pPr>
        <w:spacing w:line="276" w:lineRule="auto"/>
        <w:ind w:firstLine="709"/>
        <w:jc w:val="both"/>
      </w:pPr>
      <w:r>
        <w:t xml:space="preserve"> </w:t>
      </w:r>
      <w:r w:rsidR="00DD1CD0">
        <w:t>[</w:t>
      </w:r>
      <w:r w:rsidR="00F8774D">
        <w:t>7</w:t>
      </w:r>
      <w:r w:rsidR="00DD1CD0">
        <w:t xml:space="preserve">] Ievērojot minēto, Senāts atzīst, ka apsūdzētā </w:t>
      </w:r>
      <w:r w:rsidR="0056406C">
        <w:t>[pers. A]</w:t>
      </w:r>
      <w:r w:rsidR="004A1876">
        <w:t xml:space="preserve"> un viņa aizstāves I. Bulgakovas</w:t>
      </w:r>
      <w:r w:rsidR="00DD1CD0">
        <w:t xml:space="preserve"> kasācijas sūdzībā</w:t>
      </w:r>
      <w:r w:rsidR="004A1876">
        <w:t>s</w:t>
      </w:r>
      <w:r w:rsidR="00DD1CD0">
        <w:t xml:space="preserve"> norādītie motīvi apelācijas instances tiesas nolēmuma atcelšanai nav g</w:t>
      </w:r>
      <w:r w:rsidR="0053694E">
        <w:t xml:space="preserve">uvuši apstiprinājumu. </w:t>
      </w:r>
      <w:r w:rsidR="00DD1CD0">
        <w:t>Iztiesājot lietu, apelācijas instances tiesa nav pieļāvusi Krimināllikuma pārkāpumus vai Kriminālprocesa likuma būtiskus pārkāpumus šā likuma 575.panta trešās daļas izpratnē, tādēļ apelācijas instances tiesas nolēmums atstājams negrozīts.</w:t>
      </w:r>
      <w:r w:rsidR="0005269D">
        <w:t xml:space="preserve"> </w:t>
      </w:r>
    </w:p>
    <w:p w14:paraId="09A1D56D" w14:textId="77777777" w:rsidR="006D6A6B" w:rsidRDefault="006D6A6B" w:rsidP="00200A56">
      <w:pPr>
        <w:tabs>
          <w:tab w:val="left" w:pos="1134"/>
        </w:tabs>
        <w:spacing w:line="276" w:lineRule="auto"/>
        <w:jc w:val="both"/>
      </w:pPr>
    </w:p>
    <w:p w14:paraId="20857B29" w14:textId="77777777" w:rsidR="00DD1CD0" w:rsidRPr="00AA4D7E" w:rsidRDefault="00DD1CD0" w:rsidP="00E764E4">
      <w:pPr>
        <w:tabs>
          <w:tab w:val="left" w:pos="709"/>
        </w:tabs>
        <w:spacing w:line="276" w:lineRule="auto"/>
        <w:jc w:val="center"/>
      </w:pPr>
      <w:r w:rsidRPr="00473F47">
        <w:rPr>
          <w:b/>
        </w:rPr>
        <w:t>Rezolutīvā daļa</w:t>
      </w:r>
    </w:p>
    <w:p w14:paraId="3BD28F17" w14:textId="77777777" w:rsidR="00DD1CD0" w:rsidRPr="00473F47" w:rsidRDefault="00DD1CD0" w:rsidP="00DD1CD0">
      <w:pPr>
        <w:pStyle w:val="tv213"/>
        <w:spacing w:before="0" w:beforeAutospacing="0" w:after="0" w:afterAutospacing="0" w:line="276" w:lineRule="auto"/>
        <w:jc w:val="both"/>
      </w:pPr>
    </w:p>
    <w:p w14:paraId="17C82BDE" w14:textId="77777777" w:rsidR="00DD1CD0" w:rsidRPr="00473F47" w:rsidRDefault="00DD1CD0" w:rsidP="00DD1CD0">
      <w:pPr>
        <w:pStyle w:val="tv213"/>
        <w:spacing w:before="0" w:beforeAutospacing="0" w:after="0" w:afterAutospacing="0" w:line="276" w:lineRule="auto"/>
        <w:ind w:firstLine="720"/>
        <w:jc w:val="both"/>
      </w:pPr>
      <w:r w:rsidRPr="00473F47">
        <w:t>Pamatojoties uz</w:t>
      </w:r>
      <w:r>
        <w:t xml:space="preserve"> Kriminālprocesa likuma 585. un 587.</w:t>
      </w:r>
      <w:r w:rsidRPr="00473F47">
        <w:t>pantu, tiesa</w:t>
      </w:r>
    </w:p>
    <w:p w14:paraId="75479433" w14:textId="77777777" w:rsidR="00DD1CD0" w:rsidRPr="00473F47" w:rsidRDefault="00DD1CD0" w:rsidP="00DD1CD0">
      <w:pPr>
        <w:spacing w:line="276" w:lineRule="auto"/>
        <w:ind w:firstLine="720"/>
        <w:jc w:val="both"/>
      </w:pPr>
    </w:p>
    <w:p w14:paraId="560D5D57" w14:textId="77777777" w:rsidR="00AB4201" w:rsidRDefault="00DD1CD0" w:rsidP="00AB4201">
      <w:pPr>
        <w:pStyle w:val="tv213"/>
        <w:spacing w:before="0" w:beforeAutospacing="0" w:after="0" w:afterAutospacing="0" w:line="276" w:lineRule="auto"/>
        <w:jc w:val="center"/>
        <w:rPr>
          <w:b/>
        </w:rPr>
      </w:pPr>
      <w:r>
        <w:rPr>
          <w:b/>
        </w:rPr>
        <w:t>n</w:t>
      </w:r>
      <w:r w:rsidRPr="00473F47">
        <w:rPr>
          <w:b/>
        </w:rPr>
        <w:t>olēma</w:t>
      </w:r>
      <w:r>
        <w:rPr>
          <w:b/>
        </w:rPr>
        <w:t>:</w:t>
      </w:r>
      <w:r w:rsidR="00AB4201">
        <w:rPr>
          <w:b/>
        </w:rPr>
        <w:t xml:space="preserve"> </w:t>
      </w:r>
    </w:p>
    <w:p w14:paraId="59C2B356" w14:textId="77777777" w:rsidR="00AB4201" w:rsidRDefault="00AB4201" w:rsidP="00AB4201">
      <w:pPr>
        <w:pStyle w:val="tv213"/>
        <w:spacing w:before="0" w:beforeAutospacing="0" w:after="0" w:afterAutospacing="0" w:line="276" w:lineRule="auto"/>
        <w:jc w:val="center"/>
        <w:rPr>
          <w:b/>
        </w:rPr>
      </w:pPr>
    </w:p>
    <w:p w14:paraId="1D66D731" w14:textId="5E345BBF" w:rsidR="00AB4201" w:rsidRDefault="00DD1CD0" w:rsidP="00AB4201">
      <w:pPr>
        <w:pStyle w:val="tv213"/>
        <w:spacing w:before="0" w:beforeAutospacing="0" w:after="0" w:afterAutospacing="0" w:line="276" w:lineRule="auto"/>
        <w:ind w:firstLine="709"/>
        <w:jc w:val="both"/>
      </w:pPr>
      <w:r>
        <w:t xml:space="preserve">atstāt negrozītu Latgales apgabaltiesas 2019.gada </w:t>
      </w:r>
      <w:r w:rsidR="009C13AC">
        <w:t>9</w:t>
      </w:r>
      <w:r>
        <w:t>.</w:t>
      </w:r>
      <w:r w:rsidR="009C13AC">
        <w:t>augusta</w:t>
      </w:r>
      <w:r>
        <w:t xml:space="preserve"> </w:t>
      </w:r>
      <w:r w:rsidR="009C13AC">
        <w:t>spriedumu</w:t>
      </w:r>
      <w:r>
        <w:t xml:space="preserve">, bet </w:t>
      </w:r>
      <w:r w:rsidR="009C13AC">
        <w:t xml:space="preserve">apsūdzētā </w:t>
      </w:r>
      <w:r w:rsidR="0056406C">
        <w:t>[pers. A]</w:t>
      </w:r>
      <w:r w:rsidR="009C13AC">
        <w:t xml:space="preserve"> un viņa aizstāves I. Bulgakovas kasācijas sūdzības</w:t>
      </w:r>
      <w:r w:rsidR="00AB4201">
        <w:t xml:space="preserve"> noraidīt. </w:t>
      </w:r>
    </w:p>
    <w:p w14:paraId="7EC78536" w14:textId="310A28D8" w:rsidR="00DD1CD0" w:rsidRPr="0056406C" w:rsidRDefault="00DD1CD0" w:rsidP="0056406C">
      <w:pPr>
        <w:pStyle w:val="tv213"/>
        <w:spacing w:before="0" w:beforeAutospacing="0" w:after="0" w:afterAutospacing="0" w:line="276" w:lineRule="auto"/>
        <w:ind w:firstLine="709"/>
        <w:jc w:val="both"/>
        <w:rPr>
          <w:b/>
        </w:rPr>
      </w:pPr>
      <w:r w:rsidRPr="00473F47">
        <w:rPr>
          <w:color w:val="000000"/>
        </w:rPr>
        <w:t>Lēmums nav pārsūdzams.</w:t>
      </w:r>
    </w:p>
    <w:p w14:paraId="474E75A2" w14:textId="77777777" w:rsidR="006D6A6B" w:rsidRDefault="006D6A6B" w:rsidP="00200A56">
      <w:pPr>
        <w:tabs>
          <w:tab w:val="left" w:pos="1134"/>
        </w:tabs>
        <w:spacing w:line="276" w:lineRule="auto"/>
        <w:jc w:val="both"/>
      </w:pPr>
    </w:p>
    <w:p w14:paraId="28039BFF" w14:textId="77777777" w:rsidR="006D6A6B" w:rsidRDefault="006D6A6B" w:rsidP="00200A56">
      <w:pPr>
        <w:tabs>
          <w:tab w:val="left" w:pos="1134"/>
        </w:tabs>
        <w:spacing w:line="276" w:lineRule="auto"/>
        <w:jc w:val="both"/>
      </w:pPr>
    </w:p>
    <w:p w14:paraId="2D845ECE" w14:textId="77777777" w:rsidR="006D6A6B" w:rsidRDefault="006D6A6B" w:rsidP="00200A56">
      <w:pPr>
        <w:tabs>
          <w:tab w:val="left" w:pos="1134"/>
        </w:tabs>
        <w:spacing w:line="276" w:lineRule="auto"/>
        <w:jc w:val="both"/>
      </w:pPr>
    </w:p>
    <w:p w14:paraId="4A35BE28" w14:textId="77777777" w:rsidR="006D6A6B" w:rsidRDefault="006D6A6B" w:rsidP="00200A56">
      <w:pPr>
        <w:tabs>
          <w:tab w:val="left" w:pos="1134"/>
        </w:tabs>
        <w:spacing w:line="276" w:lineRule="auto"/>
        <w:jc w:val="both"/>
      </w:pPr>
    </w:p>
    <w:p w14:paraId="0ACCDCA7" w14:textId="77777777" w:rsidR="006D6A6B" w:rsidRDefault="006D6A6B" w:rsidP="00200A56">
      <w:pPr>
        <w:tabs>
          <w:tab w:val="left" w:pos="1134"/>
        </w:tabs>
        <w:spacing w:line="276" w:lineRule="auto"/>
        <w:jc w:val="both"/>
      </w:pPr>
    </w:p>
    <w:p w14:paraId="70399728" w14:textId="77777777" w:rsidR="006D6A6B" w:rsidRDefault="006D6A6B" w:rsidP="00200A56">
      <w:pPr>
        <w:tabs>
          <w:tab w:val="left" w:pos="1134"/>
        </w:tabs>
        <w:spacing w:line="276" w:lineRule="auto"/>
        <w:jc w:val="both"/>
      </w:pPr>
    </w:p>
    <w:p w14:paraId="6C68C4FA" w14:textId="77777777" w:rsidR="006D6A6B" w:rsidRDefault="006D6A6B" w:rsidP="00200A56">
      <w:pPr>
        <w:tabs>
          <w:tab w:val="left" w:pos="1134"/>
        </w:tabs>
        <w:spacing w:line="276" w:lineRule="auto"/>
        <w:jc w:val="both"/>
      </w:pPr>
    </w:p>
    <w:p w14:paraId="0A5996F2" w14:textId="77777777" w:rsidR="006D6A6B" w:rsidRDefault="006D6A6B" w:rsidP="00200A56">
      <w:pPr>
        <w:tabs>
          <w:tab w:val="left" w:pos="1134"/>
        </w:tabs>
        <w:spacing w:line="276" w:lineRule="auto"/>
        <w:jc w:val="both"/>
      </w:pPr>
    </w:p>
    <w:p w14:paraId="2A007996" w14:textId="77777777" w:rsidR="006D6A6B" w:rsidRDefault="006D6A6B" w:rsidP="00200A56">
      <w:pPr>
        <w:tabs>
          <w:tab w:val="left" w:pos="1134"/>
        </w:tabs>
        <w:spacing w:line="276" w:lineRule="auto"/>
        <w:jc w:val="both"/>
      </w:pPr>
    </w:p>
    <w:p w14:paraId="6F4547C1" w14:textId="77777777" w:rsidR="006D6A6B" w:rsidRDefault="006D6A6B" w:rsidP="00200A56">
      <w:pPr>
        <w:tabs>
          <w:tab w:val="left" w:pos="1134"/>
        </w:tabs>
        <w:spacing w:line="276" w:lineRule="auto"/>
        <w:jc w:val="both"/>
      </w:pPr>
    </w:p>
    <w:p w14:paraId="4FDEB644" w14:textId="77777777" w:rsidR="006D6A6B" w:rsidRDefault="006D6A6B" w:rsidP="00200A56">
      <w:pPr>
        <w:tabs>
          <w:tab w:val="left" w:pos="1134"/>
        </w:tabs>
        <w:spacing w:line="276" w:lineRule="auto"/>
        <w:jc w:val="both"/>
      </w:pPr>
    </w:p>
    <w:p w14:paraId="2E0331FC" w14:textId="77777777" w:rsidR="006D6A6B" w:rsidRDefault="006D6A6B" w:rsidP="00200A56">
      <w:pPr>
        <w:tabs>
          <w:tab w:val="left" w:pos="1134"/>
        </w:tabs>
        <w:spacing w:line="276" w:lineRule="auto"/>
        <w:jc w:val="both"/>
      </w:pPr>
    </w:p>
    <w:p w14:paraId="4BA15DDF" w14:textId="77777777" w:rsidR="00EC1997" w:rsidRDefault="00097672" w:rsidP="00097672">
      <w:pPr>
        <w:spacing w:line="276" w:lineRule="auto"/>
        <w:ind w:firstLine="709"/>
        <w:jc w:val="both"/>
      </w:pPr>
      <w:r>
        <w:t xml:space="preserve">         </w:t>
      </w:r>
    </w:p>
    <w:p w14:paraId="089B1F3D" w14:textId="77777777" w:rsidR="00311485" w:rsidRDefault="00311485" w:rsidP="00512E44">
      <w:pPr>
        <w:spacing w:line="276" w:lineRule="auto"/>
        <w:ind w:firstLine="709"/>
        <w:jc w:val="both"/>
      </w:pPr>
    </w:p>
    <w:p w14:paraId="420A17DD" w14:textId="77777777" w:rsidR="00311485" w:rsidRDefault="00311485" w:rsidP="00512E44">
      <w:pPr>
        <w:spacing w:line="276" w:lineRule="auto"/>
        <w:ind w:firstLine="709"/>
        <w:jc w:val="both"/>
      </w:pPr>
    </w:p>
    <w:sectPr w:rsidR="00311485" w:rsidSect="0057089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8AB9E" w14:textId="77777777" w:rsidR="0059504A" w:rsidRDefault="0059504A">
      <w:r>
        <w:separator/>
      </w:r>
    </w:p>
  </w:endnote>
  <w:endnote w:type="continuationSeparator" w:id="0">
    <w:p w14:paraId="285A90D4" w14:textId="77777777" w:rsidR="0059504A" w:rsidRDefault="0059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048D3" w14:textId="77777777" w:rsidR="00076035" w:rsidRDefault="00076035">
    <w:pPr>
      <w:pStyle w:val="Footer"/>
      <w:ind w:right="360"/>
    </w:pPr>
  </w:p>
  <w:p w14:paraId="1E968E10" w14:textId="7CF59D6F" w:rsidR="00076035" w:rsidRPr="00966A45" w:rsidRDefault="00076035">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861804">
      <w:rPr>
        <w:rStyle w:val="PageNumber"/>
        <w:noProof/>
      </w:rPr>
      <w:t>11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C6DA2">
      <w:rPr>
        <w:rStyle w:val="PageNumber"/>
        <w:noProof/>
      </w:rPr>
      <w:t>11</w:t>
    </w:r>
    <w:r>
      <w:rPr>
        <w:rStyle w:val="PageNumber"/>
        <w:noProof/>
      </w:rPr>
      <w:fldChar w:fldCharType="end"/>
    </w:r>
  </w:p>
  <w:p w14:paraId="10D4B343" w14:textId="77777777" w:rsidR="00076035" w:rsidRDefault="000760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08149" w14:textId="77777777" w:rsidR="0059504A" w:rsidRDefault="0059504A">
      <w:r>
        <w:separator/>
      </w:r>
    </w:p>
  </w:footnote>
  <w:footnote w:type="continuationSeparator" w:id="0">
    <w:p w14:paraId="7348A65E" w14:textId="77777777" w:rsidR="0059504A" w:rsidRDefault="00595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2C1"/>
    <w:rsid w:val="00000585"/>
    <w:rsid w:val="00000693"/>
    <w:rsid w:val="00001506"/>
    <w:rsid w:val="00001E84"/>
    <w:rsid w:val="0000219D"/>
    <w:rsid w:val="00002247"/>
    <w:rsid w:val="0000254D"/>
    <w:rsid w:val="0000266A"/>
    <w:rsid w:val="00002A12"/>
    <w:rsid w:val="00002A21"/>
    <w:rsid w:val="00003193"/>
    <w:rsid w:val="00003568"/>
    <w:rsid w:val="000039A3"/>
    <w:rsid w:val="00003C21"/>
    <w:rsid w:val="00003FE2"/>
    <w:rsid w:val="000045D8"/>
    <w:rsid w:val="00004B3C"/>
    <w:rsid w:val="000054F9"/>
    <w:rsid w:val="000056E0"/>
    <w:rsid w:val="000056F5"/>
    <w:rsid w:val="00006867"/>
    <w:rsid w:val="000068F4"/>
    <w:rsid w:val="000071A6"/>
    <w:rsid w:val="00010178"/>
    <w:rsid w:val="000108B0"/>
    <w:rsid w:val="00010924"/>
    <w:rsid w:val="00010A37"/>
    <w:rsid w:val="00010A38"/>
    <w:rsid w:val="00010FF5"/>
    <w:rsid w:val="000116AB"/>
    <w:rsid w:val="000117F0"/>
    <w:rsid w:val="0001199D"/>
    <w:rsid w:val="00011F8A"/>
    <w:rsid w:val="00012B7F"/>
    <w:rsid w:val="0001309B"/>
    <w:rsid w:val="0001310C"/>
    <w:rsid w:val="00013452"/>
    <w:rsid w:val="00013A8B"/>
    <w:rsid w:val="0001403C"/>
    <w:rsid w:val="000143FE"/>
    <w:rsid w:val="000149F2"/>
    <w:rsid w:val="00014A42"/>
    <w:rsid w:val="00014B09"/>
    <w:rsid w:val="00015186"/>
    <w:rsid w:val="000154BA"/>
    <w:rsid w:val="00015557"/>
    <w:rsid w:val="00015BF4"/>
    <w:rsid w:val="00015E6E"/>
    <w:rsid w:val="00015FB6"/>
    <w:rsid w:val="00016ACB"/>
    <w:rsid w:val="00016CA1"/>
    <w:rsid w:val="00016F13"/>
    <w:rsid w:val="00017011"/>
    <w:rsid w:val="00017178"/>
    <w:rsid w:val="000176D6"/>
    <w:rsid w:val="00017768"/>
    <w:rsid w:val="00017833"/>
    <w:rsid w:val="000178BA"/>
    <w:rsid w:val="00017B8F"/>
    <w:rsid w:val="00020519"/>
    <w:rsid w:val="00020FA1"/>
    <w:rsid w:val="00021107"/>
    <w:rsid w:val="0002134D"/>
    <w:rsid w:val="00021799"/>
    <w:rsid w:val="00022092"/>
    <w:rsid w:val="00022508"/>
    <w:rsid w:val="00022727"/>
    <w:rsid w:val="00022D01"/>
    <w:rsid w:val="00022F18"/>
    <w:rsid w:val="000235AE"/>
    <w:rsid w:val="00023D78"/>
    <w:rsid w:val="00024007"/>
    <w:rsid w:val="0002423C"/>
    <w:rsid w:val="0002429A"/>
    <w:rsid w:val="00024447"/>
    <w:rsid w:val="00026230"/>
    <w:rsid w:val="0002742E"/>
    <w:rsid w:val="000278DA"/>
    <w:rsid w:val="00027CA3"/>
    <w:rsid w:val="00030212"/>
    <w:rsid w:val="000303A8"/>
    <w:rsid w:val="00030F30"/>
    <w:rsid w:val="00031526"/>
    <w:rsid w:val="0003162F"/>
    <w:rsid w:val="00031667"/>
    <w:rsid w:val="00031BC6"/>
    <w:rsid w:val="00031DF2"/>
    <w:rsid w:val="00033B49"/>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9EA"/>
    <w:rsid w:val="00043C26"/>
    <w:rsid w:val="0004425D"/>
    <w:rsid w:val="00044513"/>
    <w:rsid w:val="00044A6B"/>
    <w:rsid w:val="00044C2C"/>
    <w:rsid w:val="00044CEA"/>
    <w:rsid w:val="00044E14"/>
    <w:rsid w:val="00045ED8"/>
    <w:rsid w:val="00046599"/>
    <w:rsid w:val="00046724"/>
    <w:rsid w:val="00046E7C"/>
    <w:rsid w:val="00047041"/>
    <w:rsid w:val="000472E2"/>
    <w:rsid w:val="00047525"/>
    <w:rsid w:val="00047A19"/>
    <w:rsid w:val="00047D39"/>
    <w:rsid w:val="00050FB5"/>
    <w:rsid w:val="0005127A"/>
    <w:rsid w:val="0005188B"/>
    <w:rsid w:val="000518FC"/>
    <w:rsid w:val="00051C2C"/>
    <w:rsid w:val="00051CFC"/>
    <w:rsid w:val="00051FCC"/>
    <w:rsid w:val="0005269D"/>
    <w:rsid w:val="00052977"/>
    <w:rsid w:val="00052FF5"/>
    <w:rsid w:val="000536D2"/>
    <w:rsid w:val="0005465D"/>
    <w:rsid w:val="000547B3"/>
    <w:rsid w:val="00054D13"/>
    <w:rsid w:val="00054D84"/>
    <w:rsid w:val="00054D9E"/>
    <w:rsid w:val="00054DF7"/>
    <w:rsid w:val="00055050"/>
    <w:rsid w:val="0005505F"/>
    <w:rsid w:val="00055271"/>
    <w:rsid w:val="0005587A"/>
    <w:rsid w:val="00055DDF"/>
    <w:rsid w:val="000561C3"/>
    <w:rsid w:val="00056F1F"/>
    <w:rsid w:val="000574D3"/>
    <w:rsid w:val="00057578"/>
    <w:rsid w:val="00057E5C"/>
    <w:rsid w:val="00060059"/>
    <w:rsid w:val="00060541"/>
    <w:rsid w:val="000609A1"/>
    <w:rsid w:val="00060CC0"/>
    <w:rsid w:val="00060FF6"/>
    <w:rsid w:val="00061483"/>
    <w:rsid w:val="00061CE2"/>
    <w:rsid w:val="00062513"/>
    <w:rsid w:val="0006288B"/>
    <w:rsid w:val="00062D52"/>
    <w:rsid w:val="00063293"/>
    <w:rsid w:val="000638ED"/>
    <w:rsid w:val="000639CD"/>
    <w:rsid w:val="00063EA3"/>
    <w:rsid w:val="000643D0"/>
    <w:rsid w:val="000643EA"/>
    <w:rsid w:val="00064CBA"/>
    <w:rsid w:val="00064D33"/>
    <w:rsid w:val="00065443"/>
    <w:rsid w:val="000657C2"/>
    <w:rsid w:val="000658B5"/>
    <w:rsid w:val="00065B09"/>
    <w:rsid w:val="000664C5"/>
    <w:rsid w:val="0006670D"/>
    <w:rsid w:val="00066EB8"/>
    <w:rsid w:val="0006728F"/>
    <w:rsid w:val="000673D6"/>
    <w:rsid w:val="00067A83"/>
    <w:rsid w:val="000700AE"/>
    <w:rsid w:val="000706F7"/>
    <w:rsid w:val="0007079F"/>
    <w:rsid w:val="00070AD5"/>
    <w:rsid w:val="00071311"/>
    <w:rsid w:val="0007190F"/>
    <w:rsid w:val="00071FD8"/>
    <w:rsid w:val="00072A1F"/>
    <w:rsid w:val="00073398"/>
    <w:rsid w:val="000735EF"/>
    <w:rsid w:val="00073BC4"/>
    <w:rsid w:val="000741C6"/>
    <w:rsid w:val="00074431"/>
    <w:rsid w:val="00074671"/>
    <w:rsid w:val="0007486F"/>
    <w:rsid w:val="000749B1"/>
    <w:rsid w:val="000749C8"/>
    <w:rsid w:val="00075228"/>
    <w:rsid w:val="000756D5"/>
    <w:rsid w:val="00075A2E"/>
    <w:rsid w:val="00075D00"/>
    <w:rsid w:val="00075E03"/>
    <w:rsid w:val="00076035"/>
    <w:rsid w:val="000761B0"/>
    <w:rsid w:val="000761F1"/>
    <w:rsid w:val="00076335"/>
    <w:rsid w:val="00076560"/>
    <w:rsid w:val="00076D14"/>
    <w:rsid w:val="00076E72"/>
    <w:rsid w:val="00076F43"/>
    <w:rsid w:val="000777E0"/>
    <w:rsid w:val="00077E27"/>
    <w:rsid w:val="0008008F"/>
    <w:rsid w:val="000802CF"/>
    <w:rsid w:val="00080A70"/>
    <w:rsid w:val="000815A2"/>
    <w:rsid w:val="00081955"/>
    <w:rsid w:val="000819FA"/>
    <w:rsid w:val="00081CE6"/>
    <w:rsid w:val="00081DF4"/>
    <w:rsid w:val="00082CC6"/>
    <w:rsid w:val="000831FA"/>
    <w:rsid w:val="000841EF"/>
    <w:rsid w:val="000843C4"/>
    <w:rsid w:val="00084439"/>
    <w:rsid w:val="00084463"/>
    <w:rsid w:val="00084A61"/>
    <w:rsid w:val="00085093"/>
    <w:rsid w:val="000852ED"/>
    <w:rsid w:val="0008651C"/>
    <w:rsid w:val="0008653D"/>
    <w:rsid w:val="00086FE1"/>
    <w:rsid w:val="00087108"/>
    <w:rsid w:val="00087B0D"/>
    <w:rsid w:val="00087E3E"/>
    <w:rsid w:val="000900C0"/>
    <w:rsid w:val="00090747"/>
    <w:rsid w:val="000909BC"/>
    <w:rsid w:val="00090B61"/>
    <w:rsid w:val="00090FCA"/>
    <w:rsid w:val="00091420"/>
    <w:rsid w:val="00091952"/>
    <w:rsid w:val="00091BD2"/>
    <w:rsid w:val="00091FFD"/>
    <w:rsid w:val="0009263E"/>
    <w:rsid w:val="00092C2B"/>
    <w:rsid w:val="000937B0"/>
    <w:rsid w:val="00093BC4"/>
    <w:rsid w:val="00093BF3"/>
    <w:rsid w:val="0009400B"/>
    <w:rsid w:val="00094073"/>
    <w:rsid w:val="0009411A"/>
    <w:rsid w:val="000944B5"/>
    <w:rsid w:val="000944D9"/>
    <w:rsid w:val="000944F7"/>
    <w:rsid w:val="00094F22"/>
    <w:rsid w:val="000958FB"/>
    <w:rsid w:val="00095958"/>
    <w:rsid w:val="0009620C"/>
    <w:rsid w:val="0009679F"/>
    <w:rsid w:val="00096B2D"/>
    <w:rsid w:val="00097060"/>
    <w:rsid w:val="00097672"/>
    <w:rsid w:val="00097736"/>
    <w:rsid w:val="00097C79"/>
    <w:rsid w:val="00097D92"/>
    <w:rsid w:val="00097F3B"/>
    <w:rsid w:val="000A0304"/>
    <w:rsid w:val="000A0524"/>
    <w:rsid w:val="000A0D92"/>
    <w:rsid w:val="000A0DC1"/>
    <w:rsid w:val="000A1462"/>
    <w:rsid w:val="000A1A28"/>
    <w:rsid w:val="000A1ADC"/>
    <w:rsid w:val="000A1DD5"/>
    <w:rsid w:val="000A1FA5"/>
    <w:rsid w:val="000A20D4"/>
    <w:rsid w:val="000A217B"/>
    <w:rsid w:val="000A21CE"/>
    <w:rsid w:val="000A253C"/>
    <w:rsid w:val="000A2B4D"/>
    <w:rsid w:val="000A2BE7"/>
    <w:rsid w:val="000A343F"/>
    <w:rsid w:val="000A35F8"/>
    <w:rsid w:val="000A3A6A"/>
    <w:rsid w:val="000A3DAC"/>
    <w:rsid w:val="000A3F88"/>
    <w:rsid w:val="000A3FAB"/>
    <w:rsid w:val="000A4875"/>
    <w:rsid w:val="000A4B01"/>
    <w:rsid w:val="000A4B30"/>
    <w:rsid w:val="000A578A"/>
    <w:rsid w:val="000A5C65"/>
    <w:rsid w:val="000A5DBE"/>
    <w:rsid w:val="000A60A8"/>
    <w:rsid w:val="000A6742"/>
    <w:rsid w:val="000A6785"/>
    <w:rsid w:val="000A7A63"/>
    <w:rsid w:val="000B0174"/>
    <w:rsid w:val="000B01AD"/>
    <w:rsid w:val="000B01C1"/>
    <w:rsid w:val="000B0229"/>
    <w:rsid w:val="000B03E3"/>
    <w:rsid w:val="000B0851"/>
    <w:rsid w:val="000B08EA"/>
    <w:rsid w:val="000B0BF8"/>
    <w:rsid w:val="000B131C"/>
    <w:rsid w:val="000B13B5"/>
    <w:rsid w:val="000B29A3"/>
    <w:rsid w:val="000B327F"/>
    <w:rsid w:val="000B377F"/>
    <w:rsid w:val="000B4915"/>
    <w:rsid w:val="000B58C3"/>
    <w:rsid w:val="000B5E72"/>
    <w:rsid w:val="000B5ECF"/>
    <w:rsid w:val="000B68E8"/>
    <w:rsid w:val="000B6A92"/>
    <w:rsid w:val="000B6F6F"/>
    <w:rsid w:val="000B7089"/>
    <w:rsid w:val="000B76E9"/>
    <w:rsid w:val="000B7FD4"/>
    <w:rsid w:val="000C0736"/>
    <w:rsid w:val="000C0938"/>
    <w:rsid w:val="000C0BDE"/>
    <w:rsid w:val="000C1CC7"/>
    <w:rsid w:val="000C206E"/>
    <w:rsid w:val="000C2134"/>
    <w:rsid w:val="000C23FE"/>
    <w:rsid w:val="000C2C04"/>
    <w:rsid w:val="000C3200"/>
    <w:rsid w:val="000C3546"/>
    <w:rsid w:val="000C4224"/>
    <w:rsid w:val="000C4601"/>
    <w:rsid w:val="000C4BCC"/>
    <w:rsid w:val="000C52D7"/>
    <w:rsid w:val="000C5376"/>
    <w:rsid w:val="000C5812"/>
    <w:rsid w:val="000C5815"/>
    <w:rsid w:val="000C5C7A"/>
    <w:rsid w:val="000C5D5A"/>
    <w:rsid w:val="000C5EA3"/>
    <w:rsid w:val="000C6199"/>
    <w:rsid w:val="000C6517"/>
    <w:rsid w:val="000C6B91"/>
    <w:rsid w:val="000C769A"/>
    <w:rsid w:val="000C7C76"/>
    <w:rsid w:val="000C7E94"/>
    <w:rsid w:val="000D00E7"/>
    <w:rsid w:val="000D0D91"/>
    <w:rsid w:val="000D17B5"/>
    <w:rsid w:val="000D19E0"/>
    <w:rsid w:val="000D1D98"/>
    <w:rsid w:val="000D23E6"/>
    <w:rsid w:val="000D293B"/>
    <w:rsid w:val="000D2FAC"/>
    <w:rsid w:val="000D3345"/>
    <w:rsid w:val="000D3FE9"/>
    <w:rsid w:val="000D4B0D"/>
    <w:rsid w:val="000D58F0"/>
    <w:rsid w:val="000D652F"/>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99D"/>
    <w:rsid w:val="000E4E70"/>
    <w:rsid w:val="000E51C0"/>
    <w:rsid w:val="000E548A"/>
    <w:rsid w:val="000E55AE"/>
    <w:rsid w:val="000E5EA4"/>
    <w:rsid w:val="000E6099"/>
    <w:rsid w:val="000E675C"/>
    <w:rsid w:val="000E6B84"/>
    <w:rsid w:val="000E76A0"/>
    <w:rsid w:val="000E7C90"/>
    <w:rsid w:val="000E7D39"/>
    <w:rsid w:val="000F056F"/>
    <w:rsid w:val="000F0975"/>
    <w:rsid w:val="000F196A"/>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857"/>
    <w:rsid w:val="000F7A31"/>
    <w:rsid w:val="000F7CFB"/>
    <w:rsid w:val="0010001F"/>
    <w:rsid w:val="001008DD"/>
    <w:rsid w:val="001013F1"/>
    <w:rsid w:val="001015F5"/>
    <w:rsid w:val="00101691"/>
    <w:rsid w:val="00101969"/>
    <w:rsid w:val="001022F6"/>
    <w:rsid w:val="0010248C"/>
    <w:rsid w:val="0010254D"/>
    <w:rsid w:val="00102EB9"/>
    <w:rsid w:val="001031BB"/>
    <w:rsid w:val="0010341D"/>
    <w:rsid w:val="0010373A"/>
    <w:rsid w:val="00103912"/>
    <w:rsid w:val="001046D5"/>
    <w:rsid w:val="001059EC"/>
    <w:rsid w:val="001063D6"/>
    <w:rsid w:val="0010684B"/>
    <w:rsid w:val="00106E14"/>
    <w:rsid w:val="00106E5A"/>
    <w:rsid w:val="00106F48"/>
    <w:rsid w:val="0010735E"/>
    <w:rsid w:val="00107BE7"/>
    <w:rsid w:val="001100C0"/>
    <w:rsid w:val="00110312"/>
    <w:rsid w:val="001111FA"/>
    <w:rsid w:val="00111312"/>
    <w:rsid w:val="0011258A"/>
    <w:rsid w:val="00112C2B"/>
    <w:rsid w:val="00112D2C"/>
    <w:rsid w:val="0011425A"/>
    <w:rsid w:val="00114538"/>
    <w:rsid w:val="00114917"/>
    <w:rsid w:val="00114E5E"/>
    <w:rsid w:val="00115E3E"/>
    <w:rsid w:val="0011606B"/>
    <w:rsid w:val="001164F2"/>
    <w:rsid w:val="00116853"/>
    <w:rsid w:val="00116BD2"/>
    <w:rsid w:val="0011735C"/>
    <w:rsid w:val="00117C5F"/>
    <w:rsid w:val="00117CB3"/>
    <w:rsid w:val="001203B5"/>
    <w:rsid w:val="00120569"/>
    <w:rsid w:val="00120817"/>
    <w:rsid w:val="001209E3"/>
    <w:rsid w:val="00120E09"/>
    <w:rsid w:val="001212CA"/>
    <w:rsid w:val="001218D2"/>
    <w:rsid w:val="00121AAF"/>
    <w:rsid w:val="00121AF9"/>
    <w:rsid w:val="00122852"/>
    <w:rsid w:val="00122CC0"/>
    <w:rsid w:val="00122D0C"/>
    <w:rsid w:val="001235C6"/>
    <w:rsid w:val="00123D16"/>
    <w:rsid w:val="00124741"/>
    <w:rsid w:val="00124B18"/>
    <w:rsid w:val="00124B5E"/>
    <w:rsid w:val="00124E0F"/>
    <w:rsid w:val="00125286"/>
    <w:rsid w:val="00125310"/>
    <w:rsid w:val="001254A7"/>
    <w:rsid w:val="001254AA"/>
    <w:rsid w:val="00125A9B"/>
    <w:rsid w:val="00125AEF"/>
    <w:rsid w:val="0012609A"/>
    <w:rsid w:val="001260C7"/>
    <w:rsid w:val="0012616E"/>
    <w:rsid w:val="0012674F"/>
    <w:rsid w:val="00126C9E"/>
    <w:rsid w:val="00126CF2"/>
    <w:rsid w:val="00126CF7"/>
    <w:rsid w:val="001276D0"/>
    <w:rsid w:val="00127809"/>
    <w:rsid w:val="00127F72"/>
    <w:rsid w:val="00127FFC"/>
    <w:rsid w:val="001302DC"/>
    <w:rsid w:val="00130C61"/>
    <w:rsid w:val="00131258"/>
    <w:rsid w:val="0013163C"/>
    <w:rsid w:val="001319D6"/>
    <w:rsid w:val="00131A77"/>
    <w:rsid w:val="00131D35"/>
    <w:rsid w:val="00131F8F"/>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709"/>
    <w:rsid w:val="00140C14"/>
    <w:rsid w:val="0014124D"/>
    <w:rsid w:val="001415F7"/>
    <w:rsid w:val="00141A75"/>
    <w:rsid w:val="00142347"/>
    <w:rsid w:val="001425C3"/>
    <w:rsid w:val="0014274B"/>
    <w:rsid w:val="00142954"/>
    <w:rsid w:val="0014301D"/>
    <w:rsid w:val="001432E7"/>
    <w:rsid w:val="001437AF"/>
    <w:rsid w:val="00143A54"/>
    <w:rsid w:val="001443B3"/>
    <w:rsid w:val="0014459F"/>
    <w:rsid w:val="00144CD7"/>
    <w:rsid w:val="001452E3"/>
    <w:rsid w:val="00145533"/>
    <w:rsid w:val="001457DC"/>
    <w:rsid w:val="00145B09"/>
    <w:rsid w:val="0014604A"/>
    <w:rsid w:val="001466B2"/>
    <w:rsid w:val="0014671C"/>
    <w:rsid w:val="00146D9A"/>
    <w:rsid w:val="0014728C"/>
    <w:rsid w:val="001477C0"/>
    <w:rsid w:val="00147962"/>
    <w:rsid w:val="00151183"/>
    <w:rsid w:val="00151897"/>
    <w:rsid w:val="00151AAC"/>
    <w:rsid w:val="00151AFE"/>
    <w:rsid w:val="00151E29"/>
    <w:rsid w:val="00151E77"/>
    <w:rsid w:val="00151F1C"/>
    <w:rsid w:val="00153032"/>
    <w:rsid w:val="001533E4"/>
    <w:rsid w:val="001535CB"/>
    <w:rsid w:val="0015375D"/>
    <w:rsid w:val="00153E25"/>
    <w:rsid w:val="00153F17"/>
    <w:rsid w:val="00154854"/>
    <w:rsid w:val="00154AA5"/>
    <w:rsid w:val="00154C1A"/>
    <w:rsid w:val="001553AD"/>
    <w:rsid w:val="001555C4"/>
    <w:rsid w:val="001559FB"/>
    <w:rsid w:val="00155B08"/>
    <w:rsid w:val="00155D7B"/>
    <w:rsid w:val="00156290"/>
    <w:rsid w:val="00156C21"/>
    <w:rsid w:val="00156D6B"/>
    <w:rsid w:val="00156EF1"/>
    <w:rsid w:val="00157A68"/>
    <w:rsid w:val="00157C6E"/>
    <w:rsid w:val="00161D8F"/>
    <w:rsid w:val="00162A17"/>
    <w:rsid w:val="00162D1C"/>
    <w:rsid w:val="00163044"/>
    <w:rsid w:val="001643BE"/>
    <w:rsid w:val="00164B5C"/>
    <w:rsid w:val="001651DE"/>
    <w:rsid w:val="001652A1"/>
    <w:rsid w:val="001654E4"/>
    <w:rsid w:val="0016578C"/>
    <w:rsid w:val="00165F1E"/>
    <w:rsid w:val="0016626A"/>
    <w:rsid w:val="00166BF5"/>
    <w:rsid w:val="00166CF0"/>
    <w:rsid w:val="00166D54"/>
    <w:rsid w:val="00167403"/>
    <w:rsid w:val="00167ED6"/>
    <w:rsid w:val="0017029F"/>
    <w:rsid w:val="001705B2"/>
    <w:rsid w:val="00170699"/>
    <w:rsid w:val="001706E5"/>
    <w:rsid w:val="00170AB4"/>
    <w:rsid w:val="00171BE8"/>
    <w:rsid w:val="00171F99"/>
    <w:rsid w:val="0017230B"/>
    <w:rsid w:val="00172534"/>
    <w:rsid w:val="0017297C"/>
    <w:rsid w:val="00172CBA"/>
    <w:rsid w:val="0017345A"/>
    <w:rsid w:val="001734D0"/>
    <w:rsid w:val="00173569"/>
    <w:rsid w:val="001736AD"/>
    <w:rsid w:val="00173983"/>
    <w:rsid w:val="00173B28"/>
    <w:rsid w:val="00173FE5"/>
    <w:rsid w:val="0017406D"/>
    <w:rsid w:val="001740B3"/>
    <w:rsid w:val="00174641"/>
    <w:rsid w:val="0017514C"/>
    <w:rsid w:val="00175504"/>
    <w:rsid w:val="001757B7"/>
    <w:rsid w:val="00175E59"/>
    <w:rsid w:val="00176242"/>
    <w:rsid w:val="00176B65"/>
    <w:rsid w:val="00176C98"/>
    <w:rsid w:val="00176DBF"/>
    <w:rsid w:val="00176F50"/>
    <w:rsid w:val="00176FAE"/>
    <w:rsid w:val="001777B2"/>
    <w:rsid w:val="001778CF"/>
    <w:rsid w:val="001778EF"/>
    <w:rsid w:val="0017797E"/>
    <w:rsid w:val="00177E4D"/>
    <w:rsid w:val="00177FD0"/>
    <w:rsid w:val="00180B2C"/>
    <w:rsid w:val="00181346"/>
    <w:rsid w:val="00181708"/>
    <w:rsid w:val="00181810"/>
    <w:rsid w:val="00181AF9"/>
    <w:rsid w:val="00181FCF"/>
    <w:rsid w:val="00182025"/>
    <w:rsid w:val="001832B2"/>
    <w:rsid w:val="0018340E"/>
    <w:rsid w:val="00183511"/>
    <w:rsid w:val="0018355C"/>
    <w:rsid w:val="00183FA1"/>
    <w:rsid w:val="00184329"/>
    <w:rsid w:val="00184826"/>
    <w:rsid w:val="00184978"/>
    <w:rsid w:val="001851EF"/>
    <w:rsid w:val="0018555B"/>
    <w:rsid w:val="001855F5"/>
    <w:rsid w:val="00185635"/>
    <w:rsid w:val="00186B2D"/>
    <w:rsid w:val="0018767E"/>
    <w:rsid w:val="00187C3C"/>
    <w:rsid w:val="00187CF3"/>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DF2"/>
    <w:rsid w:val="001962A1"/>
    <w:rsid w:val="0019635D"/>
    <w:rsid w:val="0019698E"/>
    <w:rsid w:val="001969E9"/>
    <w:rsid w:val="00196B1B"/>
    <w:rsid w:val="00197006"/>
    <w:rsid w:val="00197A5D"/>
    <w:rsid w:val="001A02DC"/>
    <w:rsid w:val="001A0616"/>
    <w:rsid w:val="001A1938"/>
    <w:rsid w:val="001A27CA"/>
    <w:rsid w:val="001A339F"/>
    <w:rsid w:val="001A4613"/>
    <w:rsid w:val="001A4D04"/>
    <w:rsid w:val="001A4D51"/>
    <w:rsid w:val="001A54B5"/>
    <w:rsid w:val="001A5786"/>
    <w:rsid w:val="001A5F3C"/>
    <w:rsid w:val="001A60BB"/>
    <w:rsid w:val="001A60E4"/>
    <w:rsid w:val="001A67DB"/>
    <w:rsid w:val="001A7237"/>
    <w:rsid w:val="001B0546"/>
    <w:rsid w:val="001B07EC"/>
    <w:rsid w:val="001B1266"/>
    <w:rsid w:val="001B1D8A"/>
    <w:rsid w:val="001B1E53"/>
    <w:rsid w:val="001B2611"/>
    <w:rsid w:val="001B27F3"/>
    <w:rsid w:val="001B2939"/>
    <w:rsid w:val="001B2CE0"/>
    <w:rsid w:val="001B2D1D"/>
    <w:rsid w:val="001B2F1F"/>
    <w:rsid w:val="001B3BCB"/>
    <w:rsid w:val="001B4267"/>
    <w:rsid w:val="001B53C2"/>
    <w:rsid w:val="001B6028"/>
    <w:rsid w:val="001B62EB"/>
    <w:rsid w:val="001B6B5F"/>
    <w:rsid w:val="001B6D00"/>
    <w:rsid w:val="001B7831"/>
    <w:rsid w:val="001C02D4"/>
    <w:rsid w:val="001C09B7"/>
    <w:rsid w:val="001C0BA3"/>
    <w:rsid w:val="001C0D79"/>
    <w:rsid w:val="001C125E"/>
    <w:rsid w:val="001C127B"/>
    <w:rsid w:val="001C14BA"/>
    <w:rsid w:val="001C15D9"/>
    <w:rsid w:val="001C1640"/>
    <w:rsid w:val="001C1663"/>
    <w:rsid w:val="001C1E3B"/>
    <w:rsid w:val="001C1ECC"/>
    <w:rsid w:val="001C2075"/>
    <w:rsid w:val="001C24B8"/>
    <w:rsid w:val="001C2625"/>
    <w:rsid w:val="001C2C7E"/>
    <w:rsid w:val="001C31D3"/>
    <w:rsid w:val="001C34B9"/>
    <w:rsid w:val="001C3A4B"/>
    <w:rsid w:val="001C4119"/>
    <w:rsid w:val="001C4AC0"/>
    <w:rsid w:val="001C4E48"/>
    <w:rsid w:val="001C5894"/>
    <w:rsid w:val="001C5D3D"/>
    <w:rsid w:val="001C62A4"/>
    <w:rsid w:val="001C64A2"/>
    <w:rsid w:val="001C66FD"/>
    <w:rsid w:val="001C6832"/>
    <w:rsid w:val="001C7165"/>
    <w:rsid w:val="001C7719"/>
    <w:rsid w:val="001C7750"/>
    <w:rsid w:val="001C7C50"/>
    <w:rsid w:val="001D03F3"/>
    <w:rsid w:val="001D044B"/>
    <w:rsid w:val="001D0913"/>
    <w:rsid w:val="001D0D7A"/>
    <w:rsid w:val="001D11E4"/>
    <w:rsid w:val="001D1868"/>
    <w:rsid w:val="001D1A74"/>
    <w:rsid w:val="001D1EE9"/>
    <w:rsid w:val="001D2E1D"/>
    <w:rsid w:val="001D3C05"/>
    <w:rsid w:val="001D3D88"/>
    <w:rsid w:val="001D3E64"/>
    <w:rsid w:val="001D3F30"/>
    <w:rsid w:val="001D426E"/>
    <w:rsid w:val="001D47B5"/>
    <w:rsid w:val="001D4A1A"/>
    <w:rsid w:val="001D4B14"/>
    <w:rsid w:val="001D4FCD"/>
    <w:rsid w:val="001D57F2"/>
    <w:rsid w:val="001D5CB5"/>
    <w:rsid w:val="001D639A"/>
    <w:rsid w:val="001D6419"/>
    <w:rsid w:val="001D6721"/>
    <w:rsid w:val="001D6D73"/>
    <w:rsid w:val="001D6E51"/>
    <w:rsid w:val="001D7016"/>
    <w:rsid w:val="001D73B5"/>
    <w:rsid w:val="001D7473"/>
    <w:rsid w:val="001D750D"/>
    <w:rsid w:val="001D75B8"/>
    <w:rsid w:val="001D77AE"/>
    <w:rsid w:val="001E05AD"/>
    <w:rsid w:val="001E05FE"/>
    <w:rsid w:val="001E0945"/>
    <w:rsid w:val="001E0D23"/>
    <w:rsid w:val="001E102F"/>
    <w:rsid w:val="001E122E"/>
    <w:rsid w:val="001E1B4E"/>
    <w:rsid w:val="001E2800"/>
    <w:rsid w:val="001E2CEB"/>
    <w:rsid w:val="001E3374"/>
    <w:rsid w:val="001E38AC"/>
    <w:rsid w:val="001E3A45"/>
    <w:rsid w:val="001E3C55"/>
    <w:rsid w:val="001E4113"/>
    <w:rsid w:val="001E4720"/>
    <w:rsid w:val="001E52D4"/>
    <w:rsid w:val="001E5464"/>
    <w:rsid w:val="001E5682"/>
    <w:rsid w:val="001E5AA1"/>
    <w:rsid w:val="001E670A"/>
    <w:rsid w:val="001E697C"/>
    <w:rsid w:val="001E6C6A"/>
    <w:rsid w:val="001E6D9F"/>
    <w:rsid w:val="001E7166"/>
    <w:rsid w:val="001E7245"/>
    <w:rsid w:val="001E7A11"/>
    <w:rsid w:val="001E7A2B"/>
    <w:rsid w:val="001E7A9F"/>
    <w:rsid w:val="001E7F11"/>
    <w:rsid w:val="001F02BD"/>
    <w:rsid w:val="001F065F"/>
    <w:rsid w:val="001F0D52"/>
    <w:rsid w:val="001F0E3F"/>
    <w:rsid w:val="001F210C"/>
    <w:rsid w:val="001F2196"/>
    <w:rsid w:val="001F2B01"/>
    <w:rsid w:val="001F30FE"/>
    <w:rsid w:val="001F38D0"/>
    <w:rsid w:val="001F4028"/>
    <w:rsid w:val="001F4574"/>
    <w:rsid w:val="001F45B1"/>
    <w:rsid w:val="001F4B09"/>
    <w:rsid w:val="001F5677"/>
    <w:rsid w:val="001F567A"/>
    <w:rsid w:val="001F5AD3"/>
    <w:rsid w:val="001F5F09"/>
    <w:rsid w:val="001F73F9"/>
    <w:rsid w:val="001F7D2E"/>
    <w:rsid w:val="0020023E"/>
    <w:rsid w:val="00200268"/>
    <w:rsid w:val="002003C5"/>
    <w:rsid w:val="002007EB"/>
    <w:rsid w:val="00200A56"/>
    <w:rsid w:val="00200CC7"/>
    <w:rsid w:val="00200E25"/>
    <w:rsid w:val="002015DB"/>
    <w:rsid w:val="00201720"/>
    <w:rsid w:val="00201886"/>
    <w:rsid w:val="00201B08"/>
    <w:rsid w:val="00201D44"/>
    <w:rsid w:val="00202E51"/>
    <w:rsid w:val="002039C7"/>
    <w:rsid w:val="0020439D"/>
    <w:rsid w:val="00204432"/>
    <w:rsid w:val="0020456D"/>
    <w:rsid w:val="00205037"/>
    <w:rsid w:val="00206749"/>
    <w:rsid w:val="002069E9"/>
    <w:rsid w:val="00206B36"/>
    <w:rsid w:val="002100E3"/>
    <w:rsid w:val="00210E36"/>
    <w:rsid w:val="00211E33"/>
    <w:rsid w:val="0021222C"/>
    <w:rsid w:val="002123A5"/>
    <w:rsid w:val="00212555"/>
    <w:rsid w:val="0021283E"/>
    <w:rsid w:val="00212F25"/>
    <w:rsid w:val="0021313F"/>
    <w:rsid w:val="00213A13"/>
    <w:rsid w:val="00213F98"/>
    <w:rsid w:val="00214B3E"/>
    <w:rsid w:val="00215054"/>
    <w:rsid w:val="002153A9"/>
    <w:rsid w:val="00215E19"/>
    <w:rsid w:val="00215E9E"/>
    <w:rsid w:val="00216B11"/>
    <w:rsid w:val="00217233"/>
    <w:rsid w:val="0021750A"/>
    <w:rsid w:val="00217F43"/>
    <w:rsid w:val="0022055D"/>
    <w:rsid w:val="002209AD"/>
    <w:rsid w:val="0022151F"/>
    <w:rsid w:val="00221576"/>
    <w:rsid w:val="002215F6"/>
    <w:rsid w:val="0022169A"/>
    <w:rsid w:val="002218D0"/>
    <w:rsid w:val="00221BBC"/>
    <w:rsid w:val="00221C07"/>
    <w:rsid w:val="00221CB6"/>
    <w:rsid w:val="00221DBF"/>
    <w:rsid w:val="00221EBD"/>
    <w:rsid w:val="0022274F"/>
    <w:rsid w:val="0022284F"/>
    <w:rsid w:val="0022338A"/>
    <w:rsid w:val="002235C6"/>
    <w:rsid w:val="00223674"/>
    <w:rsid w:val="002238A1"/>
    <w:rsid w:val="00223BE8"/>
    <w:rsid w:val="00223FF6"/>
    <w:rsid w:val="002241BF"/>
    <w:rsid w:val="00224A3A"/>
    <w:rsid w:val="00224AA1"/>
    <w:rsid w:val="00224BF9"/>
    <w:rsid w:val="00224EBB"/>
    <w:rsid w:val="00224F4B"/>
    <w:rsid w:val="002252E3"/>
    <w:rsid w:val="00225A88"/>
    <w:rsid w:val="00225CCA"/>
    <w:rsid w:val="0022620C"/>
    <w:rsid w:val="002263C2"/>
    <w:rsid w:val="0022653A"/>
    <w:rsid w:val="002265F9"/>
    <w:rsid w:val="002266AF"/>
    <w:rsid w:val="00226902"/>
    <w:rsid w:val="002271A0"/>
    <w:rsid w:val="0022756C"/>
    <w:rsid w:val="002276D8"/>
    <w:rsid w:val="002278CF"/>
    <w:rsid w:val="00230698"/>
    <w:rsid w:val="0023070A"/>
    <w:rsid w:val="00230F3D"/>
    <w:rsid w:val="00231376"/>
    <w:rsid w:val="00231383"/>
    <w:rsid w:val="00232B3E"/>
    <w:rsid w:val="00232D1B"/>
    <w:rsid w:val="00232EAB"/>
    <w:rsid w:val="00233141"/>
    <w:rsid w:val="00233401"/>
    <w:rsid w:val="0023374E"/>
    <w:rsid w:val="002338A9"/>
    <w:rsid w:val="00233B11"/>
    <w:rsid w:val="00233B6B"/>
    <w:rsid w:val="00233DDF"/>
    <w:rsid w:val="002347BC"/>
    <w:rsid w:val="00234FEA"/>
    <w:rsid w:val="002353C0"/>
    <w:rsid w:val="002354E6"/>
    <w:rsid w:val="00235BC6"/>
    <w:rsid w:val="00235BEE"/>
    <w:rsid w:val="002366C6"/>
    <w:rsid w:val="002367BE"/>
    <w:rsid w:val="0023709F"/>
    <w:rsid w:val="00237B2C"/>
    <w:rsid w:val="00237D5F"/>
    <w:rsid w:val="00237EF0"/>
    <w:rsid w:val="00240420"/>
    <w:rsid w:val="002407D4"/>
    <w:rsid w:val="0024094E"/>
    <w:rsid w:val="00240CE6"/>
    <w:rsid w:val="00240D7B"/>
    <w:rsid w:val="00241F50"/>
    <w:rsid w:val="00242000"/>
    <w:rsid w:val="00242166"/>
    <w:rsid w:val="00242625"/>
    <w:rsid w:val="00242683"/>
    <w:rsid w:val="00242978"/>
    <w:rsid w:val="00242B88"/>
    <w:rsid w:val="0024355E"/>
    <w:rsid w:val="00244074"/>
    <w:rsid w:val="00244089"/>
    <w:rsid w:val="00245403"/>
    <w:rsid w:val="002454F9"/>
    <w:rsid w:val="002459B3"/>
    <w:rsid w:val="00245B27"/>
    <w:rsid w:val="00246179"/>
    <w:rsid w:val="0024652A"/>
    <w:rsid w:val="002466C0"/>
    <w:rsid w:val="00246FFF"/>
    <w:rsid w:val="00247045"/>
    <w:rsid w:val="0024764D"/>
    <w:rsid w:val="00247A0A"/>
    <w:rsid w:val="00247B35"/>
    <w:rsid w:val="00247FA5"/>
    <w:rsid w:val="00250284"/>
    <w:rsid w:val="00250692"/>
    <w:rsid w:val="00250839"/>
    <w:rsid w:val="00250984"/>
    <w:rsid w:val="002518B2"/>
    <w:rsid w:val="002524CE"/>
    <w:rsid w:val="00252B16"/>
    <w:rsid w:val="00252CC0"/>
    <w:rsid w:val="00252F0B"/>
    <w:rsid w:val="00254258"/>
    <w:rsid w:val="002547A1"/>
    <w:rsid w:val="00255FB2"/>
    <w:rsid w:val="00256210"/>
    <w:rsid w:val="00256422"/>
    <w:rsid w:val="00256510"/>
    <w:rsid w:val="00256692"/>
    <w:rsid w:val="00256732"/>
    <w:rsid w:val="00256814"/>
    <w:rsid w:val="00256CA6"/>
    <w:rsid w:val="00256D2E"/>
    <w:rsid w:val="00256F9B"/>
    <w:rsid w:val="0025710E"/>
    <w:rsid w:val="00257557"/>
    <w:rsid w:val="0026044D"/>
    <w:rsid w:val="002604D4"/>
    <w:rsid w:val="00260B79"/>
    <w:rsid w:val="00260C6F"/>
    <w:rsid w:val="002610E7"/>
    <w:rsid w:val="00261130"/>
    <w:rsid w:val="00262AEE"/>
    <w:rsid w:val="00262BA4"/>
    <w:rsid w:val="00262C1D"/>
    <w:rsid w:val="00262DE6"/>
    <w:rsid w:val="002633E5"/>
    <w:rsid w:val="0026360B"/>
    <w:rsid w:val="0026417F"/>
    <w:rsid w:val="00264492"/>
    <w:rsid w:val="00264922"/>
    <w:rsid w:val="0026545F"/>
    <w:rsid w:val="002655D6"/>
    <w:rsid w:val="002661DD"/>
    <w:rsid w:val="0026650B"/>
    <w:rsid w:val="002666D4"/>
    <w:rsid w:val="00266BDA"/>
    <w:rsid w:val="00266FCA"/>
    <w:rsid w:val="00267C30"/>
    <w:rsid w:val="00267D51"/>
    <w:rsid w:val="00270185"/>
    <w:rsid w:val="002703B0"/>
    <w:rsid w:val="002704E4"/>
    <w:rsid w:val="00270740"/>
    <w:rsid w:val="0027154C"/>
    <w:rsid w:val="00271561"/>
    <w:rsid w:val="0027170D"/>
    <w:rsid w:val="002717A5"/>
    <w:rsid w:val="0027193B"/>
    <w:rsid w:val="00272474"/>
    <w:rsid w:val="002725B4"/>
    <w:rsid w:val="00272824"/>
    <w:rsid w:val="00272DAD"/>
    <w:rsid w:val="00273305"/>
    <w:rsid w:val="002734C4"/>
    <w:rsid w:val="00273C26"/>
    <w:rsid w:val="0027434C"/>
    <w:rsid w:val="00274EBD"/>
    <w:rsid w:val="0027524B"/>
    <w:rsid w:val="00275395"/>
    <w:rsid w:val="0027648E"/>
    <w:rsid w:val="00276E55"/>
    <w:rsid w:val="00277BA1"/>
    <w:rsid w:val="00280076"/>
    <w:rsid w:val="00280E93"/>
    <w:rsid w:val="00281C53"/>
    <w:rsid w:val="00281CF6"/>
    <w:rsid w:val="002823A6"/>
    <w:rsid w:val="002825BA"/>
    <w:rsid w:val="00282699"/>
    <w:rsid w:val="00282906"/>
    <w:rsid w:val="00282D9D"/>
    <w:rsid w:val="00282E59"/>
    <w:rsid w:val="00282F95"/>
    <w:rsid w:val="00283508"/>
    <w:rsid w:val="00283D46"/>
    <w:rsid w:val="0028443D"/>
    <w:rsid w:val="0028489F"/>
    <w:rsid w:val="00284B14"/>
    <w:rsid w:val="00284E20"/>
    <w:rsid w:val="002850C5"/>
    <w:rsid w:val="0028574E"/>
    <w:rsid w:val="00285BEC"/>
    <w:rsid w:val="00285F26"/>
    <w:rsid w:val="00286202"/>
    <w:rsid w:val="00286FFB"/>
    <w:rsid w:val="00287674"/>
    <w:rsid w:val="00287905"/>
    <w:rsid w:val="00287965"/>
    <w:rsid w:val="00287E91"/>
    <w:rsid w:val="002904AA"/>
    <w:rsid w:val="00290860"/>
    <w:rsid w:val="00290BE5"/>
    <w:rsid w:val="00291295"/>
    <w:rsid w:val="00292395"/>
    <w:rsid w:val="002924C8"/>
    <w:rsid w:val="00292A6F"/>
    <w:rsid w:val="0029310B"/>
    <w:rsid w:val="00293336"/>
    <w:rsid w:val="002935ED"/>
    <w:rsid w:val="00293C64"/>
    <w:rsid w:val="00293D8E"/>
    <w:rsid w:val="00294390"/>
    <w:rsid w:val="0029444D"/>
    <w:rsid w:val="002951C8"/>
    <w:rsid w:val="00295642"/>
    <w:rsid w:val="00296689"/>
    <w:rsid w:val="002968B2"/>
    <w:rsid w:val="00297669"/>
    <w:rsid w:val="002978B2"/>
    <w:rsid w:val="00297C27"/>
    <w:rsid w:val="00297E7A"/>
    <w:rsid w:val="00297F3F"/>
    <w:rsid w:val="002A023E"/>
    <w:rsid w:val="002A0264"/>
    <w:rsid w:val="002A07D9"/>
    <w:rsid w:val="002A17A0"/>
    <w:rsid w:val="002A1D4D"/>
    <w:rsid w:val="002A20DF"/>
    <w:rsid w:val="002A2869"/>
    <w:rsid w:val="002A2F73"/>
    <w:rsid w:val="002A383A"/>
    <w:rsid w:val="002A3D9D"/>
    <w:rsid w:val="002A3F7A"/>
    <w:rsid w:val="002A41BB"/>
    <w:rsid w:val="002A423F"/>
    <w:rsid w:val="002A49D1"/>
    <w:rsid w:val="002A4ACF"/>
    <w:rsid w:val="002A4B8B"/>
    <w:rsid w:val="002A4BBD"/>
    <w:rsid w:val="002A525C"/>
    <w:rsid w:val="002A597D"/>
    <w:rsid w:val="002A5C97"/>
    <w:rsid w:val="002A5DA8"/>
    <w:rsid w:val="002A613F"/>
    <w:rsid w:val="002A690D"/>
    <w:rsid w:val="002A7F38"/>
    <w:rsid w:val="002A7FB3"/>
    <w:rsid w:val="002B0270"/>
    <w:rsid w:val="002B045D"/>
    <w:rsid w:val="002B0DA2"/>
    <w:rsid w:val="002B0DFA"/>
    <w:rsid w:val="002B0EB0"/>
    <w:rsid w:val="002B11F0"/>
    <w:rsid w:val="002B1838"/>
    <w:rsid w:val="002B183E"/>
    <w:rsid w:val="002B1FE5"/>
    <w:rsid w:val="002B201E"/>
    <w:rsid w:val="002B259A"/>
    <w:rsid w:val="002B2F86"/>
    <w:rsid w:val="002B30EE"/>
    <w:rsid w:val="002B3225"/>
    <w:rsid w:val="002B344B"/>
    <w:rsid w:val="002B3CD5"/>
    <w:rsid w:val="002B3F48"/>
    <w:rsid w:val="002B4243"/>
    <w:rsid w:val="002B4553"/>
    <w:rsid w:val="002B4EF7"/>
    <w:rsid w:val="002B4F5A"/>
    <w:rsid w:val="002B509F"/>
    <w:rsid w:val="002B5760"/>
    <w:rsid w:val="002B5C45"/>
    <w:rsid w:val="002B5F71"/>
    <w:rsid w:val="002B64D0"/>
    <w:rsid w:val="002B6526"/>
    <w:rsid w:val="002B6EA9"/>
    <w:rsid w:val="002B7187"/>
    <w:rsid w:val="002B7745"/>
    <w:rsid w:val="002B77EA"/>
    <w:rsid w:val="002B7B69"/>
    <w:rsid w:val="002B7ED4"/>
    <w:rsid w:val="002C0186"/>
    <w:rsid w:val="002C06EE"/>
    <w:rsid w:val="002C0F99"/>
    <w:rsid w:val="002C1029"/>
    <w:rsid w:val="002C1462"/>
    <w:rsid w:val="002C191C"/>
    <w:rsid w:val="002C19F0"/>
    <w:rsid w:val="002C1F84"/>
    <w:rsid w:val="002C20E1"/>
    <w:rsid w:val="002C2623"/>
    <w:rsid w:val="002C2B24"/>
    <w:rsid w:val="002C2D69"/>
    <w:rsid w:val="002C2E84"/>
    <w:rsid w:val="002C31A3"/>
    <w:rsid w:val="002C3288"/>
    <w:rsid w:val="002C32D8"/>
    <w:rsid w:val="002C349C"/>
    <w:rsid w:val="002C372F"/>
    <w:rsid w:val="002C38A1"/>
    <w:rsid w:val="002C38C3"/>
    <w:rsid w:val="002C3AED"/>
    <w:rsid w:val="002C491B"/>
    <w:rsid w:val="002C49A4"/>
    <w:rsid w:val="002C5861"/>
    <w:rsid w:val="002C5C00"/>
    <w:rsid w:val="002C689D"/>
    <w:rsid w:val="002C6E7B"/>
    <w:rsid w:val="002C707A"/>
    <w:rsid w:val="002D00CF"/>
    <w:rsid w:val="002D033E"/>
    <w:rsid w:val="002D06FA"/>
    <w:rsid w:val="002D080A"/>
    <w:rsid w:val="002D080B"/>
    <w:rsid w:val="002D0898"/>
    <w:rsid w:val="002D0909"/>
    <w:rsid w:val="002D0A03"/>
    <w:rsid w:val="002D0BDE"/>
    <w:rsid w:val="002D16BC"/>
    <w:rsid w:val="002D1826"/>
    <w:rsid w:val="002D1D80"/>
    <w:rsid w:val="002D2627"/>
    <w:rsid w:val="002D2755"/>
    <w:rsid w:val="002D2948"/>
    <w:rsid w:val="002D3974"/>
    <w:rsid w:val="002D3E29"/>
    <w:rsid w:val="002D447C"/>
    <w:rsid w:val="002D4ED5"/>
    <w:rsid w:val="002D55BB"/>
    <w:rsid w:val="002D59B9"/>
    <w:rsid w:val="002D5DD5"/>
    <w:rsid w:val="002D658C"/>
    <w:rsid w:val="002D6C07"/>
    <w:rsid w:val="002D75EA"/>
    <w:rsid w:val="002D7857"/>
    <w:rsid w:val="002D79F1"/>
    <w:rsid w:val="002D7BE6"/>
    <w:rsid w:val="002D7E56"/>
    <w:rsid w:val="002D7F8F"/>
    <w:rsid w:val="002E0335"/>
    <w:rsid w:val="002E0D49"/>
    <w:rsid w:val="002E1BFF"/>
    <w:rsid w:val="002E224F"/>
    <w:rsid w:val="002E2585"/>
    <w:rsid w:val="002E2839"/>
    <w:rsid w:val="002E2CB8"/>
    <w:rsid w:val="002E2D87"/>
    <w:rsid w:val="002E30D4"/>
    <w:rsid w:val="002E4637"/>
    <w:rsid w:val="002E47A2"/>
    <w:rsid w:val="002E4894"/>
    <w:rsid w:val="002E4C0F"/>
    <w:rsid w:val="002E4E6C"/>
    <w:rsid w:val="002E504A"/>
    <w:rsid w:val="002E534A"/>
    <w:rsid w:val="002E571B"/>
    <w:rsid w:val="002E6E56"/>
    <w:rsid w:val="002E6F85"/>
    <w:rsid w:val="002E719D"/>
    <w:rsid w:val="002E7AAA"/>
    <w:rsid w:val="002E7C70"/>
    <w:rsid w:val="002F0941"/>
    <w:rsid w:val="002F13DE"/>
    <w:rsid w:val="002F163D"/>
    <w:rsid w:val="002F16B9"/>
    <w:rsid w:val="002F1779"/>
    <w:rsid w:val="002F199F"/>
    <w:rsid w:val="002F1D32"/>
    <w:rsid w:val="002F201B"/>
    <w:rsid w:val="002F25BC"/>
    <w:rsid w:val="002F308A"/>
    <w:rsid w:val="002F30C3"/>
    <w:rsid w:val="002F3375"/>
    <w:rsid w:val="002F369E"/>
    <w:rsid w:val="002F3A58"/>
    <w:rsid w:val="002F3CB9"/>
    <w:rsid w:val="002F3E6D"/>
    <w:rsid w:val="002F3ED6"/>
    <w:rsid w:val="002F44C1"/>
    <w:rsid w:val="002F48C4"/>
    <w:rsid w:val="002F4D0E"/>
    <w:rsid w:val="002F5319"/>
    <w:rsid w:val="002F580E"/>
    <w:rsid w:val="002F58B8"/>
    <w:rsid w:val="002F5C40"/>
    <w:rsid w:val="002F5F50"/>
    <w:rsid w:val="002F61F2"/>
    <w:rsid w:val="002F75AC"/>
    <w:rsid w:val="002F7853"/>
    <w:rsid w:val="002F7B53"/>
    <w:rsid w:val="002F7BA1"/>
    <w:rsid w:val="00300A4C"/>
    <w:rsid w:val="00300F08"/>
    <w:rsid w:val="003015E1"/>
    <w:rsid w:val="00301757"/>
    <w:rsid w:val="0030298E"/>
    <w:rsid w:val="00302C30"/>
    <w:rsid w:val="00302DFF"/>
    <w:rsid w:val="003032EA"/>
    <w:rsid w:val="003039A6"/>
    <w:rsid w:val="003041F3"/>
    <w:rsid w:val="00304305"/>
    <w:rsid w:val="00304C50"/>
    <w:rsid w:val="00304EC7"/>
    <w:rsid w:val="0030513A"/>
    <w:rsid w:val="003063AF"/>
    <w:rsid w:val="0030651E"/>
    <w:rsid w:val="00306C38"/>
    <w:rsid w:val="003072FA"/>
    <w:rsid w:val="003074F3"/>
    <w:rsid w:val="00307EFF"/>
    <w:rsid w:val="0031016B"/>
    <w:rsid w:val="003103F6"/>
    <w:rsid w:val="0031074C"/>
    <w:rsid w:val="00310AAD"/>
    <w:rsid w:val="00310BD8"/>
    <w:rsid w:val="00311191"/>
    <w:rsid w:val="003112D2"/>
    <w:rsid w:val="00311485"/>
    <w:rsid w:val="00311559"/>
    <w:rsid w:val="003116B3"/>
    <w:rsid w:val="0031174B"/>
    <w:rsid w:val="003133DC"/>
    <w:rsid w:val="00313F3E"/>
    <w:rsid w:val="0031431B"/>
    <w:rsid w:val="003152D8"/>
    <w:rsid w:val="00315D0C"/>
    <w:rsid w:val="00315EA0"/>
    <w:rsid w:val="0031694F"/>
    <w:rsid w:val="00316C66"/>
    <w:rsid w:val="00316FBA"/>
    <w:rsid w:val="00317032"/>
    <w:rsid w:val="003170A5"/>
    <w:rsid w:val="00317488"/>
    <w:rsid w:val="003175CD"/>
    <w:rsid w:val="0031769D"/>
    <w:rsid w:val="003201E4"/>
    <w:rsid w:val="00320D22"/>
    <w:rsid w:val="00320ECC"/>
    <w:rsid w:val="003216C8"/>
    <w:rsid w:val="00321CC3"/>
    <w:rsid w:val="003229DF"/>
    <w:rsid w:val="00322D05"/>
    <w:rsid w:val="00323593"/>
    <w:rsid w:val="0032380C"/>
    <w:rsid w:val="00323920"/>
    <w:rsid w:val="00323B80"/>
    <w:rsid w:val="00324165"/>
    <w:rsid w:val="003249BF"/>
    <w:rsid w:val="00325263"/>
    <w:rsid w:val="003252F8"/>
    <w:rsid w:val="00325619"/>
    <w:rsid w:val="00326FDC"/>
    <w:rsid w:val="0032725B"/>
    <w:rsid w:val="00327601"/>
    <w:rsid w:val="003277B1"/>
    <w:rsid w:val="00327B0F"/>
    <w:rsid w:val="00330566"/>
    <w:rsid w:val="003307CB"/>
    <w:rsid w:val="00330ABE"/>
    <w:rsid w:val="00331494"/>
    <w:rsid w:val="003318D5"/>
    <w:rsid w:val="00331BCD"/>
    <w:rsid w:val="00331D94"/>
    <w:rsid w:val="00331E6A"/>
    <w:rsid w:val="00332325"/>
    <w:rsid w:val="003326E5"/>
    <w:rsid w:val="00332853"/>
    <w:rsid w:val="00332B77"/>
    <w:rsid w:val="00332EDF"/>
    <w:rsid w:val="00333339"/>
    <w:rsid w:val="0033372A"/>
    <w:rsid w:val="00333946"/>
    <w:rsid w:val="00334005"/>
    <w:rsid w:val="00334DDA"/>
    <w:rsid w:val="00335A44"/>
    <w:rsid w:val="00335D83"/>
    <w:rsid w:val="0033689D"/>
    <w:rsid w:val="00336CF7"/>
    <w:rsid w:val="00336D48"/>
    <w:rsid w:val="0033713E"/>
    <w:rsid w:val="0033741F"/>
    <w:rsid w:val="00340393"/>
    <w:rsid w:val="003403B8"/>
    <w:rsid w:val="00340C9E"/>
    <w:rsid w:val="00340DE5"/>
    <w:rsid w:val="00340E38"/>
    <w:rsid w:val="003410D5"/>
    <w:rsid w:val="003414E7"/>
    <w:rsid w:val="0034187D"/>
    <w:rsid w:val="00341BC9"/>
    <w:rsid w:val="0034241A"/>
    <w:rsid w:val="00342FE2"/>
    <w:rsid w:val="003433E8"/>
    <w:rsid w:val="00343A18"/>
    <w:rsid w:val="00343D0B"/>
    <w:rsid w:val="00343FF6"/>
    <w:rsid w:val="00344121"/>
    <w:rsid w:val="00344A62"/>
    <w:rsid w:val="00344F5B"/>
    <w:rsid w:val="00344FD8"/>
    <w:rsid w:val="003450A8"/>
    <w:rsid w:val="003453A0"/>
    <w:rsid w:val="0034622A"/>
    <w:rsid w:val="0034656D"/>
    <w:rsid w:val="003465D7"/>
    <w:rsid w:val="00346770"/>
    <w:rsid w:val="003473B1"/>
    <w:rsid w:val="0034757A"/>
    <w:rsid w:val="00347C93"/>
    <w:rsid w:val="00347E12"/>
    <w:rsid w:val="00347FAA"/>
    <w:rsid w:val="003506AE"/>
    <w:rsid w:val="003507BF"/>
    <w:rsid w:val="00351780"/>
    <w:rsid w:val="0035183B"/>
    <w:rsid w:val="00351A87"/>
    <w:rsid w:val="00352115"/>
    <w:rsid w:val="00352178"/>
    <w:rsid w:val="00352616"/>
    <w:rsid w:val="003542B8"/>
    <w:rsid w:val="00354FE9"/>
    <w:rsid w:val="003551F5"/>
    <w:rsid w:val="00355C53"/>
    <w:rsid w:val="00356393"/>
    <w:rsid w:val="00356503"/>
    <w:rsid w:val="00357B48"/>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A3C"/>
    <w:rsid w:val="00363D43"/>
    <w:rsid w:val="00364054"/>
    <w:rsid w:val="0036413A"/>
    <w:rsid w:val="00364FBF"/>
    <w:rsid w:val="00365234"/>
    <w:rsid w:val="003657C5"/>
    <w:rsid w:val="003658EB"/>
    <w:rsid w:val="00365B17"/>
    <w:rsid w:val="00365B9E"/>
    <w:rsid w:val="00365CAC"/>
    <w:rsid w:val="00365CC3"/>
    <w:rsid w:val="00366297"/>
    <w:rsid w:val="003665CF"/>
    <w:rsid w:val="0036667F"/>
    <w:rsid w:val="003666D4"/>
    <w:rsid w:val="0036676B"/>
    <w:rsid w:val="003670DA"/>
    <w:rsid w:val="003675CB"/>
    <w:rsid w:val="00367ACA"/>
    <w:rsid w:val="00367B75"/>
    <w:rsid w:val="00367C6A"/>
    <w:rsid w:val="00367C9F"/>
    <w:rsid w:val="00367CFC"/>
    <w:rsid w:val="0037003B"/>
    <w:rsid w:val="0037041C"/>
    <w:rsid w:val="0037126F"/>
    <w:rsid w:val="0037145F"/>
    <w:rsid w:val="0037182E"/>
    <w:rsid w:val="0037188B"/>
    <w:rsid w:val="003718C8"/>
    <w:rsid w:val="003719A3"/>
    <w:rsid w:val="003722EC"/>
    <w:rsid w:val="00372827"/>
    <w:rsid w:val="0037282B"/>
    <w:rsid w:val="0037321C"/>
    <w:rsid w:val="00373C43"/>
    <w:rsid w:val="00374332"/>
    <w:rsid w:val="00374AC1"/>
    <w:rsid w:val="00374BF5"/>
    <w:rsid w:val="00375573"/>
    <w:rsid w:val="00375972"/>
    <w:rsid w:val="00376324"/>
    <w:rsid w:val="0037647C"/>
    <w:rsid w:val="00376734"/>
    <w:rsid w:val="00376B81"/>
    <w:rsid w:val="00376E83"/>
    <w:rsid w:val="00376FDE"/>
    <w:rsid w:val="00377572"/>
    <w:rsid w:val="0037784F"/>
    <w:rsid w:val="00377BBB"/>
    <w:rsid w:val="00377D03"/>
    <w:rsid w:val="00377D3E"/>
    <w:rsid w:val="00377F63"/>
    <w:rsid w:val="0038049B"/>
    <w:rsid w:val="003805F9"/>
    <w:rsid w:val="00380920"/>
    <w:rsid w:val="003809BB"/>
    <w:rsid w:val="00380CE7"/>
    <w:rsid w:val="00380D8B"/>
    <w:rsid w:val="00380E1A"/>
    <w:rsid w:val="00380E2B"/>
    <w:rsid w:val="003811C9"/>
    <w:rsid w:val="00381284"/>
    <w:rsid w:val="00381CDB"/>
    <w:rsid w:val="003823D3"/>
    <w:rsid w:val="003824FF"/>
    <w:rsid w:val="00382647"/>
    <w:rsid w:val="00382ACC"/>
    <w:rsid w:val="00382C8F"/>
    <w:rsid w:val="00382F15"/>
    <w:rsid w:val="003831A4"/>
    <w:rsid w:val="003834D4"/>
    <w:rsid w:val="00383900"/>
    <w:rsid w:val="00383E09"/>
    <w:rsid w:val="0038433C"/>
    <w:rsid w:val="0038480B"/>
    <w:rsid w:val="003848D3"/>
    <w:rsid w:val="003858DD"/>
    <w:rsid w:val="00385BA6"/>
    <w:rsid w:val="00385EE9"/>
    <w:rsid w:val="003863E9"/>
    <w:rsid w:val="00386A23"/>
    <w:rsid w:val="00386B12"/>
    <w:rsid w:val="00386D1B"/>
    <w:rsid w:val="0039196A"/>
    <w:rsid w:val="00391A1B"/>
    <w:rsid w:val="00391A79"/>
    <w:rsid w:val="00391BAB"/>
    <w:rsid w:val="00392678"/>
    <w:rsid w:val="003930BF"/>
    <w:rsid w:val="0039347C"/>
    <w:rsid w:val="003938DD"/>
    <w:rsid w:val="0039398D"/>
    <w:rsid w:val="003940F3"/>
    <w:rsid w:val="0039473A"/>
    <w:rsid w:val="00394AC3"/>
    <w:rsid w:val="00395047"/>
    <w:rsid w:val="003955D9"/>
    <w:rsid w:val="0039562B"/>
    <w:rsid w:val="003956C2"/>
    <w:rsid w:val="00395EF2"/>
    <w:rsid w:val="003960FD"/>
    <w:rsid w:val="003967F4"/>
    <w:rsid w:val="00396885"/>
    <w:rsid w:val="00396DF7"/>
    <w:rsid w:val="003970CD"/>
    <w:rsid w:val="00397381"/>
    <w:rsid w:val="003976A7"/>
    <w:rsid w:val="00397BE1"/>
    <w:rsid w:val="003A04A3"/>
    <w:rsid w:val="003A15A8"/>
    <w:rsid w:val="003A1602"/>
    <w:rsid w:val="003A2C79"/>
    <w:rsid w:val="003A3352"/>
    <w:rsid w:val="003A431B"/>
    <w:rsid w:val="003A4A07"/>
    <w:rsid w:val="003A5952"/>
    <w:rsid w:val="003A59C7"/>
    <w:rsid w:val="003A6341"/>
    <w:rsid w:val="003A64C9"/>
    <w:rsid w:val="003A67CE"/>
    <w:rsid w:val="003A77D7"/>
    <w:rsid w:val="003A7B53"/>
    <w:rsid w:val="003A7CDB"/>
    <w:rsid w:val="003A7D0A"/>
    <w:rsid w:val="003B09D3"/>
    <w:rsid w:val="003B10C1"/>
    <w:rsid w:val="003B115B"/>
    <w:rsid w:val="003B16CA"/>
    <w:rsid w:val="003B1E55"/>
    <w:rsid w:val="003B251C"/>
    <w:rsid w:val="003B2C98"/>
    <w:rsid w:val="003B33BF"/>
    <w:rsid w:val="003B3410"/>
    <w:rsid w:val="003B3443"/>
    <w:rsid w:val="003B3508"/>
    <w:rsid w:val="003B3B08"/>
    <w:rsid w:val="003B3B73"/>
    <w:rsid w:val="003B3C09"/>
    <w:rsid w:val="003B4651"/>
    <w:rsid w:val="003B46FE"/>
    <w:rsid w:val="003B4AD0"/>
    <w:rsid w:val="003B4ECB"/>
    <w:rsid w:val="003B5110"/>
    <w:rsid w:val="003B5E3E"/>
    <w:rsid w:val="003B5FFA"/>
    <w:rsid w:val="003B6022"/>
    <w:rsid w:val="003B6A5E"/>
    <w:rsid w:val="003B6BED"/>
    <w:rsid w:val="003B6ED4"/>
    <w:rsid w:val="003B713C"/>
    <w:rsid w:val="003B71ED"/>
    <w:rsid w:val="003B733E"/>
    <w:rsid w:val="003B7681"/>
    <w:rsid w:val="003B7A27"/>
    <w:rsid w:val="003B7BFD"/>
    <w:rsid w:val="003C0426"/>
    <w:rsid w:val="003C0431"/>
    <w:rsid w:val="003C0817"/>
    <w:rsid w:val="003C083F"/>
    <w:rsid w:val="003C08EA"/>
    <w:rsid w:val="003C0ADF"/>
    <w:rsid w:val="003C0BD6"/>
    <w:rsid w:val="003C0EB2"/>
    <w:rsid w:val="003C0FCA"/>
    <w:rsid w:val="003C1944"/>
    <w:rsid w:val="003C246D"/>
    <w:rsid w:val="003C2A64"/>
    <w:rsid w:val="003C2B1E"/>
    <w:rsid w:val="003C2E5D"/>
    <w:rsid w:val="003C2FE2"/>
    <w:rsid w:val="003C4905"/>
    <w:rsid w:val="003C4BBB"/>
    <w:rsid w:val="003C4C2B"/>
    <w:rsid w:val="003C4E93"/>
    <w:rsid w:val="003C593B"/>
    <w:rsid w:val="003C5BB2"/>
    <w:rsid w:val="003C5EFE"/>
    <w:rsid w:val="003C7073"/>
    <w:rsid w:val="003C7348"/>
    <w:rsid w:val="003C7388"/>
    <w:rsid w:val="003C7B1A"/>
    <w:rsid w:val="003C7CE7"/>
    <w:rsid w:val="003D0823"/>
    <w:rsid w:val="003D0C1C"/>
    <w:rsid w:val="003D0F0F"/>
    <w:rsid w:val="003D1067"/>
    <w:rsid w:val="003D1643"/>
    <w:rsid w:val="003D182D"/>
    <w:rsid w:val="003D1F32"/>
    <w:rsid w:val="003D221E"/>
    <w:rsid w:val="003D2464"/>
    <w:rsid w:val="003D3259"/>
    <w:rsid w:val="003D33DD"/>
    <w:rsid w:val="003D371C"/>
    <w:rsid w:val="003D38E8"/>
    <w:rsid w:val="003D3B51"/>
    <w:rsid w:val="003D3CD2"/>
    <w:rsid w:val="003D423D"/>
    <w:rsid w:val="003D4423"/>
    <w:rsid w:val="003D4E11"/>
    <w:rsid w:val="003D531A"/>
    <w:rsid w:val="003D61FB"/>
    <w:rsid w:val="003D6332"/>
    <w:rsid w:val="003D6447"/>
    <w:rsid w:val="003D67D5"/>
    <w:rsid w:val="003D79B6"/>
    <w:rsid w:val="003E0ED0"/>
    <w:rsid w:val="003E1E3E"/>
    <w:rsid w:val="003E21DA"/>
    <w:rsid w:val="003E2D2A"/>
    <w:rsid w:val="003E4834"/>
    <w:rsid w:val="003E5456"/>
    <w:rsid w:val="003E5A33"/>
    <w:rsid w:val="003E5B1A"/>
    <w:rsid w:val="003E5CE6"/>
    <w:rsid w:val="003E5D08"/>
    <w:rsid w:val="003E5F4C"/>
    <w:rsid w:val="003E608F"/>
    <w:rsid w:val="003E661C"/>
    <w:rsid w:val="003E69FF"/>
    <w:rsid w:val="003E72D9"/>
    <w:rsid w:val="003E73F3"/>
    <w:rsid w:val="003F07F5"/>
    <w:rsid w:val="003F0DB7"/>
    <w:rsid w:val="003F184F"/>
    <w:rsid w:val="003F2295"/>
    <w:rsid w:val="003F2DEF"/>
    <w:rsid w:val="003F302A"/>
    <w:rsid w:val="003F335E"/>
    <w:rsid w:val="003F4213"/>
    <w:rsid w:val="003F4AAC"/>
    <w:rsid w:val="003F52C3"/>
    <w:rsid w:val="003F53BA"/>
    <w:rsid w:val="003F5A5E"/>
    <w:rsid w:val="003F687C"/>
    <w:rsid w:val="003F6C79"/>
    <w:rsid w:val="003F6E74"/>
    <w:rsid w:val="003F77BC"/>
    <w:rsid w:val="003F788E"/>
    <w:rsid w:val="003F7B42"/>
    <w:rsid w:val="00400420"/>
    <w:rsid w:val="0040050E"/>
    <w:rsid w:val="00400B09"/>
    <w:rsid w:val="00400B12"/>
    <w:rsid w:val="00401139"/>
    <w:rsid w:val="004013FE"/>
    <w:rsid w:val="00401BC6"/>
    <w:rsid w:val="00401BFD"/>
    <w:rsid w:val="00402AB0"/>
    <w:rsid w:val="00403B1D"/>
    <w:rsid w:val="00403C84"/>
    <w:rsid w:val="00404072"/>
    <w:rsid w:val="004041FA"/>
    <w:rsid w:val="004042D2"/>
    <w:rsid w:val="0040443C"/>
    <w:rsid w:val="00404485"/>
    <w:rsid w:val="00404944"/>
    <w:rsid w:val="00404B6C"/>
    <w:rsid w:val="0040522B"/>
    <w:rsid w:val="0040543A"/>
    <w:rsid w:val="0040588B"/>
    <w:rsid w:val="0040599E"/>
    <w:rsid w:val="00406249"/>
    <w:rsid w:val="00406D0F"/>
    <w:rsid w:val="004071B4"/>
    <w:rsid w:val="004071FF"/>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2C5B"/>
    <w:rsid w:val="00413BD3"/>
    <w:rsid w:val="00413E53"/>
    <w:rsid w:val="00413FBC"/>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2C7"/>
    <w:rsid w:val="0042266F"/>
    <w:rsid w:val="00422E1E"/>
    <w:rsid w:val="004236D1"/>
    <w:rsid w:val="00423BFF"/>
    <w:rsid w:val="00423C9A"/>
    <w:rsid w:val="00423DDA"/>
    <w:rsid w:val="00424238"/>
    <w:rsid w:val="00424779"/>
    <w:rsid w:val="004247BA"/>
    <w:rsid w:val="00424EF5"/>
    <w:rsid w:val="00424F32"/>
    <w:rsid w:val="0042526A"/>
    <w:rsid w:val="0042540A"/>
    <w:rsid w:val="00425417"/>
    <w:rsid w:val="00425AE1"/>
    <w:rsid w:val="00425EBB"/>
    <w:rsid w:val="0042631A"/>
    <w:rsid w:val="00426439"/>
    <w:rsid w:val="00426677"/>
    <w:rsid w:val="00426802"/>
    <w:rsid w:val="00426B61"/>
    <w:rsid w:val="00426D82"/>
    <w:rsid w:val="00427081"/>
    <w:rsid w:val="00427937"/>
    <w:rsid w:val="0042795E"/>
    <w:rsid w:val="00427EE9"/>
    <w:rsid w:val="00430451"/>
    <w:rsid w:val="0043060C"/>
    <w:rsid w:val="00430798"/>
    <w:rsid w:val="0043086F"/>
    <w:rsid w:val="0043130B"/>
    <w:rsid w:val="00431861"/>
    <w:rsid w:val="00431A52"/>
    <w:rsid w:val="00431D01"/>
    <w:rsid w:val="004328AE"/>
    <w:rsid w:val="004329F5"/>
    <w:rsid w:val="004331AB"/>
    <w:rsid w:val="004339F7"/>
    <w:rsid w:val="00433DE9"/>
    <w:rsid w:val="004341E2"/>
    <w:rsid w:val="00434368"/>
    <w:rsid w:val="0043483D"/>
    <w:rsid w:val="00434ECB"/>
    <w:rsid w:val="00434F97"/>
    <w:rsid w:val="00435528"/>
    <w:rsid w:val="00435748"/>
    <w:rsid w:val="00435DE1"/>
    <w:rsid w:val="0043601D"/>
    <w:rsid w:val="004360D5"/>
    <w:rsid w:val="004360F0"/>
    <w:rsid w:val="00436257"/>
    <w:rsid w:val="0043697F"/>
    <w:rsid w:val="00436A5B"/>
    <w:rsid w:val="00436C5A"/>
    <w:rsid w:val="00436DDE"/>
    <w:rsid w:val="004373E6"/>
    <w:rsid w:val="00437658"/>
    <w:rsid w:val="004377D8"/>
    <w:rsid w:val="00437BC2"/>
    <w:rsid w:val="00437C68"/>
    <w:rsid w:val="00437C8F"/>
    <w:rsid w:val="00440F77"/>
    <w:rsid w:val="004410E3"/>
    <w:rsid w:val="00442318"/>
    <w:rsid w:val="00442A05"/>
    <w:rsid w:val="00442A42"/>
    <w:rsid w:val="00443375"/>
    <w:rsid w:val="0044364C"/>
    <w:rsid w:val="00443B5A"/>
    <w:rsid w:val="0044438B"/>
    <w:rsid w:val="004447D3"/>
    <w:rsid w:val="00444A02"/>
    <w:rsid w:val="00444B7C"/>
    <w:rsid w:val="00444B87"/>
    <w:rsid w:val="00444FD3"/>
    <w:rsid w:val="0044525A"/>
    <w:rsid w:val="0044558E"/>
    <w:rsid w:val="004455AC"/>
    <w:rsid w:val="00445898"/>
    <w:rsid w:val="00445B32"/>
    <w:rsid w:val="00445CC6"/>
    <w:rsid w:val="004462EA"/>
    <w:rsid w:val="00446435"/>
    <w:rsid w:val="00447C00"/>
    <w:rsid w:val="004502E3"/>
    <w:rsid w:val="004502F2"/>
    <w:rsid w:val="004505EB"/>
    <w:rsid w:val="00450A64"/>
    <w:rsid w:val="00450BC2"/>
    <w:rsid w:val="00450FF2"/>
    <w:rsid w:val="004510DF"/>
    <w:rsid w:val="004519F2"/>
    <w:rsid w:val="00451AE4"/>
    <w:rsid w:val="00451C46"/>
    <w:rsid w:val="00451CF6"/>
    <w:rsid w:val="00451FCB"/>
    <w:rsid w:val="00452072"/>
    <w:rsid w:val="004523EA"/>
    <w:rsid w:val="004526C7"/>
    <w:rsid w:val="004528D3"/>
    <w:rsid w:val="00452A2D"/>
    <w:rsid w:val="004531BA"/>
    <w:rsid w:val="004532E1"/>
    <w:rsid w:val="00453C2D"/>
    <w:rsid w:val="0045426B"/>
    <w:rsid w:val="0045451A"/>
    <w:rsid w:val="00454EA5"/>
    <w:rsid w:val="004557DE"/>
    <w:rsid w:val="00455B1E"/>
    <w:rsid w:val="0045625E"/>
    <w:rsid w:val="00456798"/>
    <w:rsid w:val="004568D3"/>
    <w:rsid w:val="00456B8F"/>
    <w:rsid w:val="004571BD"/>
    <w:rsid w:val="004572B3"/>
    <w:rsid w:val="00457EAA"/>
    <w:rsid w:val="004600B9"/>
    <w:rsid w:val="004603CD"/>
    <w:rsid w:val="00460657"/>
    <w:rsid w:val="00460A9C"/>
    <w:rsid w:val="00460CC6"/>
    <w:rsid w:val="00460EC2"/>
    <w:rsid w:val="00461A46"/>
    <w:rsid w:val="00461AB0"/>
    <w:rsid w:val="00461B5C"/>
    <w:rsid w:val="00461D59"/>
    <w:rsid w:val="00462255"/>
    <w:rsid w:val="00462E0D"/>
    <w:rsid w:val="004638FF"/>
    <w:rsid w:val="00463C0B"/>
    <w:rsid w:val="00463E89"/>
    <w:rsid w:val="00463E8F"/>
    <w:rsid w:val="00465396"/>
    <w:rsid w:val="00465D10"/>
    <w:rsid w:val="004665B4"/>
    <w:rsid w:val="004669E9"/>
    <w:rsid w:val="00466E51"/>
    <w:rsid w:val="00467466"/>
    <w:rsid w:val="0046750E"/>
    <w:rsid w:val="004676F9"/>
    <w:rsid w:val="00467F69"/>
    <w:rsid w:val="00470572"/>
    <w:rsid w:val="00470709"/>
    <w:rsid w:val="004708DD"/>
    <w:rsid w:val="00470CAD"/>
    <w:rsid w:val="00471068"/>
    <w:rsid w:val="00471230"/>
    <w:rsid w:val="004714A2"/>
    <w:rsid w:val="004715A2"/>
    <w:rsid w:val="0047163D"/>
    <w:rsid w:val="004717F4"/>
    <w:rsid w:val="00471E1B"/>
    <w:rsid w:val="00472D80"/>
    <w:rsid w:val="00473176"/>
    <w:rsid w:val="004732D9"/>
    <w:rsid w:val="0047350B"/>
    <w:rsid w:val="004735CD"/>
    <w:rsid w:val="00473ABB"/>
    <w:rsid w:val="00473E33"/>
    <w:rsid w:val="00473F47"/>
    <w:rsid w:val="004743B6"/>
    <w:rsid w:val="004749E4"/>
    <w:rsid w:val="00474EF8"/>
    <w:rsid w:val="00475663"/>
    <w:rsid w:val="00475879"/>
    <w:rsid w:val="00475EBA"/>
    <w:rsid w:val="00476726"/>
    <w:rsid w:val="004769F9"/>
    <w:rsid w:val="00476EF0"/>
    <w:rsid w:val="00480606"/>
    <w:rsid w:val="0048088F"/>
    <w:rsid w:val="004811FF"/>
    <w:rsid w:val="004812E4"/>
    <w:rsid w:val="00482B56"/>
    <w:rsid w:val="0048330A"/>
    <w:rsid w:val="00483933"/>
    <w:rsid w:val="00483D75"/>
    <w:rsid w:val="00484E22"/>
    <w:rsid w:val="0048537B"/>
    <w:rsid w:val="00485A44"/>
    <w:rsid w:val="00486A12"/>
    <w:rsid w:val="00486B95"/>
    <w:rsid w:val="00486C79"/>
    <w:rsid w:val="00487194"/>
    <w:rsid w:val="00487BD8"/>
    <w:rsid w:val="00487D71"/>
    <w:rsid w:val="004900A0"/>
    <w:rsid w:val="004900CD"/>
    <w:rsid w:val="00490465"/>
    <w:rsid w:val="00490B27"/>
    <w:rsid w:val="00490B31"/>
    <w:rsid w:val="00490B57"/>
    <w:rsid w:val="00490CCD"/>
    <w:rsid w:val="00490D23"/>
    <w:rsid w:val="00490F50"/>
    <w:rsid w:val="0049115F"/>
    <w:rsid w:val="004912BC"/>
    <w:rsid w:val="00491E00"/>
    <w:rsid w:val="00492148"/>
    <w:rsid w:val="00492247"/>
    <w:rsid w:val="00492652"/>
    <w:rsid w:val="004928B5"/>
    <w:rsid w:val="00492B43"/>
    <w:rsid w:val="004931E0"/>
    <w:rsid w:val="004934D2"/>
    <w:rsid w:val="00493758"/>
    <w:rsid w:val="004938F6"/>
    <w:rsid w:val="004939A8"/>
    <w:rsid w:val="00493A8F"/>
    <w:rsid w:val="00493F1D"/>
    <w:rsid w:val="00494186"/>
    <w:rsid w:val="0049456C"/>
    <w:rsid w:val="00494ACC"/>
    <w:rsid w:val="00494B1F"/>
    <w:rsid w:val="00494E0A"/>
    <w:rsid w:val="00494FA6"/>
    <w:rsid w:val="00494FC1"/>
    <w:rsid w:val="00495642"/>
    <w:rsid w:val="0049582B"/>
    <w:rsid w:val="00495E48"/>
    <w:rsid w:val="004964E3"/>
    <w:rsid w:val="00496A29"/>
    <w:rsid w:val="00496F70"/>
    <w:rsid w:val="004976DF"/>
    <w:rsid w:val="00497A76"/>
    <w:rsid w:val="004A010E"/>
    <w:rsid w:val="004A09DF"/>
    <w:rsid w:val="004A0ABD"/>
    <w:rsid w:val="004A1120"/>
    <w:rsid w:val="004A12F3"/>
    <w:rsid w:val="004A1876"/>
    <w:rsid w:val="004A1C85"/>
    <w:rsid w:val="004A1EA2"/>
    <w:rsid w:val="004A3089"/>
    <w:rsid w:val="004A3316"/>
    <w:rsid w:val="004A351F"/>
    <w:rsid w:val="004A3696"/>
    <w:rsid w:val="004A38EB"/>
    <w:rsid w:val="004A3B1A"/>
    <w:rsid w:val="004A46D2"/>
    <w:rsid w:val="004A4A0A"/>
    <w:rsid w:val="004A4A36"/>
    <w:rsid w:val="004A51A1"/>
    <w:rsid w:val="004A5514"/>
    <w:rsid w:val="004A5864"/>
    <w:rsid w:val="004A5CBC"/>
    <w:rsid w:val="004A63E7"/>
    <w:rsid w:val="004A6BB0"/>
    <w:rsid w:val="004A7231"/>
    <w:rsid w:val="004A7622"/>
    <w:rsid w:val="004A7BAD"/>
    <w:rsid w:val="004A7C3D"/>
    <w:rsid w:val="004B0207"/>
    <w:rsid w:val="004B0A39"/>
    <w:rsid w:val="004B12B4"/>
    <w:rsid w:val="004B132B"/>
    <w:rsid w:val="004B1582"/>
    <w:rsid w:val="004B18E6"/>
    <w:rsid w:val="004B19A1"/>
    <w:rsid w:val="004B2006"/>
    <w:rsid w:val="004B2363"/>
    <w:rsid w:val="004B27E5"/>
    <w:rsid w:val="004B283D"/>
    <w:rsid w:val="004B319D"/>
    <w:rsid w:val="004B357B"/>
    <w:rsid w:val="004B3903"/>
    <w:rsid w:val="004B391A"/>
    <w:rsid w:val="004B4034"/>
    <w:rsid w:val="004B42F7"/>
    <w:rsid w:val="004B45F0"/>
    <w:rsid w:val="004B47AD"/>
    <w:rsid w:val="004B4B80"/>
    <w:rsid w:val="004B5197"/>
    <w:rsid w:val="004B53DC"/>
    <w:rsid w:val="004B55F7"/>
    <w:rsid w:val="004B5837"/>
    <w:rsid w:val="004B5AC4"/>
    <w:rsid w:val="004B5E99"/>
    <w:rsid w:val="004B6856"/>
    <w:rsid w:val="004B6935"/>
    <w:rsid w:val="004B7909"/>
    <w:rsid w:val="004C0BAE"/>
    <w:rsid w:val="004C0FA6"/>
    <w:rsid w:val="004C125A"/>
    <w:rsid w:val="004C1826"/>
    <w:rsid w:val="004C202C"/>
    <w:rsid w:val="004C2253"/>
    <w:rsid w:val="004C2A0F"/>
    <w:rsid w:val="004C2ACA"/>
    <w:rsid w:val="004C2C2C"/>
    <w:rsid w:val="004C2C31"/>
    <w:rsid w:val="004C2E50"/>
    <w:rsid w:val="004C31E8"/>
    <w:rsid w:val="004C370A"/>
    <w:rsid w:val="004C37A7"/>
    <w:rsid w:val="004C3BA0"/>
    <w:rsid w:val="004C3D7D"/>
    <w:rsid w:val="004C3E50"/>
    <w:rsid w:val="004C42E9"/>
    <w:rsid w:val="004C4B22"/>
    <w:rsid w:val="004C4FAE"/>
    <w:rsid w:val="004C5192"/>
    <w:rsid w:val="004C5336"/>
    <w:rsid w:val="004C6266"/>
    <w:rsid w:val="004C71EC"/>
    <w:rsid w:val="004C71EE"/>
    <w:rsid w:val="004C7206"/>
    <w:rsid w:val="004C7314"/>
    <w:rsid w:val="004C7752"/>
    <w:rsid w:val="004C7ADD"/>
    <w:rsid w:val="004C7E41"/>
    <w:rsid w:val="004D0291"/>
    <w:rsid w:val="004D07E2"/>
    <w:rsid w:val="004D13EF"/>
    <w:rsid w:val="004D1BEF"/>
    <w:rsid w:val="004D2302"/>
    <w:rsid w:val="004D2386"/>
    <w:rsid w:val="004D2520"/>
    <w:rsid w:val="004D2546"/>
    <w:rsid w:val="004D289E"/>
    <w:rsid w:val="004D2CD9"/>
    <w:rsid w:val="004D3AA9"/>
    <w:rsid w:val="004D3C2F"/>
    <w:rsid w:val="004D3EB2"/>
    <w:rsid w:val="004D46C9"/>
    <w:rsid w:val="004D4965"/>
    <w:rsid w:val="004D536C"/>
    <w:rsid w:val="004D55BD"/>
    <w:rsid w:val="004D594C"/>
    <w:rsid w:val="004D65BE"/>
    <w:rsid w:val="004D6A4D"/>
    <w:rsid w:val="004D6A97"/>
    <w:rsid w:val="004D6EBB"/>
    <w:rsid w:val="004D7260"/>
    <w:rsid w:val="004D77F3"/>
    <w:rsid w:val="004D7F51"/>
    <w:rsid w:val="004E04FF"/>
    <w:rsid w:val="004E0505"/>
    <w:rsid w:val="004E08AB"/>
    <w:rsid w:val="004E0942"/>
    <w:rsid w:val="004E09BF"/>
    <w:rsid w:val="004E0E6B"/>
    <w:rsid w:val="004E0EAE"/>
    <w:rsid w:val="004E0F62"/>
    <w:rsid w:val="004E1281"/>
    <w:rsid w:val="004E14E6"/>
    <w:rsid w:val="004E169A"/>
    <w:rsid w:val="004E235D"/>
    <w:rsid w:val="004E2754"/>
    <w:rsid w:val="004E2CF6"/>
    <w:rsid w:val="004E34F2"/>
    <w:rsid w:val="004E36C6"/>
    <w:rsid w:val="004E3856"/>
    <w:rsid w:val="004E3DED"/>
    <w:rsid w:val="004E3E2A"/>
    <w:rsid w:val="004E409A"/>
    <w:rsid w:val="004E435D"/>
    <w:rsid w:val="004E513C"/>
    <w:rsid w:val="004E5391"/>
    <w:rsid w:val="004E5609"/>
    <w:rsid w:val="004E580C"/>
    <w:rsid w:val="004E59E4"/>
    <w:rsid w:val="004E5F23"/>
    <w:rsid w:val="004E648F"/>
    <w:rsid w:val="004E64D2"/>
    <w:rsid w:val="004E6CA0"/>
    <w:rsid w:val="004E6D17"/>
    <w:rsid w:val="004E7C4F"/>
    <w:rsid w:val="004E7C55"/>
    <w:rsid w:val="004E7FA7"/>
    <w:rsid w:val="004F0024"/>
    <w:rsid w:val="004F0087"/>
    <w:rsid w:val="004F011A"/>
    <w:rsid w:val="004F028C"/>
    <w:rsid w:val="004F04C7"/>
    <w:rsid w:val="004F0ACE"/>
    <w:rsid w:val="004F25D1"/>
    <w:rsid w:val="004F3ABB"/>
    <w:rsid w:val="004F3B58"/>
    <w:rsid w:val="004F3BB8"/>
    <w:rsid w:val="004F3C60"/>
    <w:rsid w:val="004F4CB2"/>
    <w:rsid w:val="004F52FD"/>
    <w:rsid w:val="004F5633"/>
    <w:rsid w:val="004F5AC7"/>
    <w:rsid w:val="004F695D"/>
    <w:rsid w:val="004F6D97"/>
    <w:rsid w:val="004F6FC8"/>
    <w:rsid w:val="004F72CF"/>
    <w:rsid w:val="004F7613"/>
    <w:rsid w:val="00501401"/>
    <w:rsid w:val="0050171D"/>
    <w:rsid w:val="00501B68"/>
    <w:rsid w:val="0050208E"/>
    <w:rsid w:val="005036D0"/>
    <w:rsid w:val="00503E6C"/>
    <w:rsid w:val="005049D3"/>
    <w:rsid w:val="005052C5"/>
    <w:rsid w:val="00505358"/>
    <w:rsid w:val="00505F73"/>
    <w:rsid w:val="00505FED"/>
    <w:rsid w:val="005062CD"/>
    <w:rsid w:val="00506814"/>
    <w:rsid w:val="00506C58"/>
    <w:rsid w:val="00506FD8"/>
    <w:rsid w:val="005076D7"/>
    <w:rsid w:val="005103C4"/>
    <w:rsid w:val="005113AE"/>
    <w:rsid w:val="00511DE0"/>
    <w:rsid w:val="00511EF9"/>
    <w:rsid w:val="00512136"/>
    <w:rsid w:val="0051276E"/>
    <w:rsid w:val="00512E44"/>
    <w:rsid w:val="00513511"/>
    <w:rsid w:val="00513D77"/>
    <w:rsid w:val="00514364"/>
    <w:rsid w:val="0051439D"/>
    <w:rsid w:val="00514A02"/>
    <w:rsid w:val="0051537B"/>
    <w:rsid w:val="00515737"/>
    <w:rsid w:val="00515996"/>
    <w:rsid w:val="005162C8"/>
    <w:rsid w:val="005165DA"/>
    <w:rsid w:val="00516815"/>
    <w:rsid w:val="00516F06"/>
    <w:rsid w:val="00517379"/>
    <w:rsid w:val="005177DC"/>
    <w:rsid w:val="00517D05"/>
    <w:rsid w:val="00517FB4"/>
    <w:rsid w:val="005206D0"/>
    <w:rsid w:val="00520FB2"/>
    <w:rsid w:val="005217F5"/>
    <w:rsid w:val="00521B6B"/>
    <w:rsid w:val="005221FD"/>
    <w:rsid w:val="00522AFE"/>
    <w:rsid w:val="00522BA6"/>
    <w:rsid w:val="00522E3D"/>
    <w:rsid w:val="00522EEA"/>
    <w:rsid w:val="00523AAE"/>
    <w:rsid w:val="00523DF7"/>
    <w:rsid w:val="005243D9"/>
    <w:rsid w:val="005247FB"/>
    <w:rsid w:val="00524AE4"/>
    <w:rsid w:val="00524CB9"/>
    <w:rsid w:val="00525C0F"/>
    <w:rsid w:val="00525DD6"/>
    <w:rsid w:val="005260A5"/>
    <w:rsid w:val="00526100"/>
    <w:rsid w:val="0052615C"/>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4DB0"/>
    <w:rsid w:val="00535903"/>
    <w:rsid w:val="00535F90"/>
    <w:rsid w:val="00536284"/>
    <w:rsid w:val="005362E6"/>
    <w:rsid w:val="00536805"/>
    <w:rsid w:val="0053694E"/>
    <w:rsid w:val="0053697F"/>
    <w:rsid w:val="00536A99"/>
    <w:rsid w:val="00536E5E"/>
    <w:rsid w:val="005373C4"/>
    <w:rsid w:val="0053741E"/>
    <w:rsid w:val="00537A55"/>
    <w:rsid w:val="0054054C"/>
    <w:rsid w:val="0054084E"/>
    <w:rsid w:val="005410B0"/>
    <w:rsid w:val="00541589"/>
    <w:rsid w:val="00542400"/>
    <w:rsid w:val="00542C86"/>
    <w:rsid w:val="0054314C"/>
    <w:rsid w:val="005435A4"/>
    <w:rsid w:val="00543C5F"/>
    <w:rsid w:val="00543F03"/>
    <w:rsid w:val="00543F5A"/>
    <w:rsid w:val="0054406F"/>
    <w:rsid w:val="005445E8"/>
    <w:rsid w:val="00544D47"/>
    <w:rsid w:val="00544DD5"/>
    <w:rsid w:val="00544EE5"/>
    <w:rsid w:val="00544F03"/>
    <w:rsid w:val="0054524B"/>
    <w:rsid w:val="005455C0"/>
    <w:rsid w:val="005455F6"/>
    <w:rsid w:val="00545610"/>
    <w:rsid w:val="00546011"/>
    <w:rsid w:val="00546040"/>
    <w:rsid w:val="00546215"/>
    <w:rsid w:val="005462A7"/>
    <w:rsid w:val="00546513"/>
    <w:rsid w:val="00546E82"/>
    <w:rsid w:val="00546F1B"/>
    <w:rsid w:val="00546FD3"/>
    <w:rsid w:val="005474AA"/>
    <w:rsid w:val="0054777E"/>
    <w:rsid w:val="00550AB2"/>
    <w:rsid w:val="00551047"/>
    <w:rsid w:val="00551566"/>
    <w:rsid w:val="00551AA6"/>
    <w:rsid w:val="00551E60"/>
    <w:rsid w:val="00552772"/>
    <w:rsid w:val="00552821"/>
    <w:rsid w:val="005535B4"/>
    <w:rsid w:val="005538D5"/>
    <w:rsid w:val="0055396F"/>
    <w:rsid w:val="00553DB3"/>
    <w:rsid w:val="00554060"/>
    <w:rsid w:val="00554083"/>
    <w:rsid w:val="005544B4"/>
    <w:rsid w:val="0055487E"/>
    <w:rsid w:val="005550F8"/>
    <w:rsid w:val="00555436"/>
    <w:rsid w:val="00555990"/>
    <w:rsid w:val="00555DFD"/>
    <w:rsid w:val="00556A5B"/>
    <w:rsid w:val="00556CAF"/>
    <w:rsid w:val="0055727C"/>
    <w:rsid w:val="00560C3D"/>
    <w:rsid w:val="00561C49"/>
    <w:rsid w:val="0056224A"/>
    <w:rsid w:val="005624E9"/>
    <w:rsid w:val="00562BE1"/>
    <w:rsid w:val="00562C76"/>
    <w:rsid w:val="00563307"/>
    <w:rsid w:val="005637D2"/>
    <w:rsid w:val="00563DB5"/>
    <w:rsid w:val="00563F05"/>
    <w:rsid w:val="00563F89"/>
    <w:rsid w:val="0056406C"/>
    <w:rsid w:val="00564E05"/>
    <w:rsid w:val="00564F56"/>
    <w:rsid w:val="005657B6"/>
    <w:rsid w:val="005661DD"/>
    <w:rsid w:val="00566289"/>
    <w:rsid w:val="0056662C"/>
    <w:rsid w:val="00566A4D"/>
    <w:rsid w:val="00566BA0"/>
    <w:rsid w:val="00566F0F"/>
    <w:rsid w:val="005672F3"/>
    <w:rsid w:val="00567A0C"/>
    <w:rsid w:val="00567AA7"/>
    <w:rsid w:val="00567C81"/>
    <w:rsid w:val="005704FC"/>
    <w:rsid w:val="0057054A"/>
    <w:rsid w:val="00570894"/>
    <w:rsid w:val="00570CBB"/>
    <w:rsid w:val="00571920"/>
    <w:rsid w:val="00571B5D"/>
    <w:rsid w:val="00571D44"/>
    <w:rsid w:val="00572199"/>
    <w:rsid w:val="00573554"/>
    <w:rsid w:val="005736D2"/>
    <w:rsid w:val="00573846"/>
    <w:rsid w:val="005745DE"/>
    <w:rsid w:val="00574AC3"/>
    <w:rsid w:val="00574BBE"/>
    <w:rsid w:val="00574DE6"/>
    <w:rsid w:val="00574FC3"/>
    <w:rsid w:val="005750CB"/>
    <w:rsid w:val="00575893"/>
    <w:rsid w:val="0057616A"/>
    <w:rsid w:val="00576294"/>
    <w:rsid w:val="005762D3"/>
    <w:rsid w:val="0057654F"/>
    <w:rsid w:val="0057699F"/>
    <w:rsid w:val="00576E16"/>
    <w:rsid w:val="00577919"/>
    <w:rsid w:val="0058069B"/>
    <w:rsid w:val="005809D8"/>
    <w:rsid w:val="00580C4E"/>
    <w:rsid w:val="00580DA2"/>
    <w:rsid w:val="00580DAF"/>
    <w:rsid w:val="00580DED"/>
    <w:rsid w:val="0058152C"/>
    <w:rsid w:val="00581D88"/>
    <w:rsid w:val="00581DFC"/>
    <w:rsid w:val="00581E9C"/>
    <w:rsid w:val="00581F8E"/>
    <w:rsid w:val="00582110"/>
    <w:rsid w:val="005831B1"/>
    <w:rsid w:val="00583495"/>
    <w:rsid w:val="00583586"/>
    <w:rsid w:val="0058431F"/>
    <w:rsid w:val="005843BF"/>
    <w:rsid w:val="00584A7D"/>
    <w:rsid w:val="00584BB9"/>
    <w:rsid w:val="0058508A"/>
    <w:rsid w:val="005859E5"/>
    <w:rsid w:val="0058632B"/>
    <w:rsid w:val="005863FC"/>
    <w:rsid w:val="00586717"/>
    <w:rsid w:val="00586D4B"/>
    <w:rsid w:val="005871B1"/>
    <w:rsid w:val="005872E2"/>
    <w:rsid w:val="005879F8"/>
    <w:rsid w:val="00587A42"/>
    <w:rsid w:val="00587B92"/>
    <w:rsid w:val="00587DB0"/>
    <w:rsid w:val="00587F76"/>
    <w:rsid w:val="005902D3"/>
    <w:rsid w:val="005906F0"/>
    <w:rsid w:val="005908AB"/>
    <w:rsid w:val="00590A94"/>
    <w:rsid w:val="00590BF0"/>
    <w:rsid w:val="00590CCC"/>
    <w:rsid w:val="00590D5D"/>
    <w:rsid w:val="005913C5"/>
    <w:rsid w:val="00591EE3"/>
    <w:rsid w:val="0059209E"/>
    <w:rsid w:val="00592604"/>
    <w:rsid w:val="00593157"/>
    <w:rsid w:val="005938B4"/>
    <w:rsid w:val="005938C1"/>
    <w:rsid w:val="00593A3A"/>
    <w:rsid w:val="005945F5"/>
    <w:rsid w:val="0059504A"/>
    <w:rsid w:val="005951DC"/>
    <w:rsid w:val="00595406"/>
    <w:rsid w:val="0059574E"/>
    <w:rsid w:val="00595E76"/>
    <w:rsid w:val="00596CC6"/>
    <w:rsid w:val="00596CF9"/>
    <w:rsid w:val="0059723A"/>
    <w:rsid w:val="0059763A"/>
    <w:rsid w:val="00597A4E"/>
    <w:rsid w:val="005A0189"/>
    <w:rsid w:val="005A018E"/>
    <w:rsid w:val="005A0686"/>
    <w:rsid w:val="005A098C"/>
    <w:rsid w:val="005A0C15"/>
    <w:rsid w:val="005A0C6A"/>
    <w:rsid w:val="005A0C95"/>
    <w:rsid w:val="005A1ABA"/>
    <w:rsid w:val="005A1E39"/>
    <w:rsid w:val="005A1E8C"/>
    <w:rsid w:val="005A25A6"/>
    <w:rsid w:val="005A28A8"/>
    <w:rsid w:val="005A28C1"/>
    <w:rsid w:val="005A324C"/>
    <w:rsid w:val="005A3682"/>
    <w:rsid w:val="005A3A5E"/>
    <w:rsid w:val="005A3B61"/>
    <w:rsid w:val="005A4010"/>
    <w:rsid w:val="005A422B"/>
    <w:rsid w:val="005A43CD"/>
    <w:rsid w:val="005A4491"/>
    <w:rsid w:val="005A48D9"/>
    <w:rsid w:val="005A4B2B"/>
    <w:rsid w:val="005A52C5"/>
    <w:rsid w:val="005A57AD"/>
    <w:rsid w:val="005A620A"/>
    <w:rsid w:val="005A6665"/>
    <w:rsid w:val="005A6F69"/>
    <w:rsid w:val="005A75D6"/>
    <w:rsid w:val="005A7B5B"/>
    <w:rsid w:val="005A7C83"/>
    <w:rsid w:val="005B039C"/>
    <w:rsid w:val="005B085B"/>
    <w:rsid w:val="005B0AA3"/>
    <w:rsid w:val="005B0EE7"/>
    <w:rsid w:val="005B12DB"/>
    <w:rsid w:val="005B385D"/>
    <w:rsid w:val="005B43A8"/>
    <w:rsid w:val="005B45B8"/>
    <w:rsid w:val="005B4989"/>
    <w:rsid w:val="005B49E8"/>
    <w:rsid w:val="005B5530"/>
    <w:rsid w:val="005B5DA8"/>
    <w:rsid w:val="005B61CB"/>
    <w:rsid w:val="005B6C76"/>
    <w:rsid w:val="005B7962"/>
    <w:rsid w:val="005B7E0B"/>
    <w:rsid w:val="005B7F10"/>
    <w:rsid w:val="005C0814"/>
    <w:rsid w:val="005C0F87"/>
    <w:rsid w:val="005C0FE8"/>
    <w:rsid w:val="005C1428"/>
    <w:rsid w:val="005C1D9F"/>
    <w:rsid w:val="005C20C5"/>
    <w:rsid w:val="005C251E"/>
    <w:rsid w:val="005C2587"/>
    <w:rsid w:val="005C26B3"/>
    <w:rsid w:val="005C27D8"/>
    <w:rsid w:val="005C2C46"/>
    <w:rsid w:val="005C3F68"/>
    <w:rsid w:val="005C41B7"/>
    <w:rsid w:val="005C41C9"/>
    <w:rsid w:val="005C41CE"/>
    <w:rsid w:val="005C44A4"/>
    <w:rsid w:val="005C44D7"/>
    <w:rsid w:val="005C495F"/>
    <w:rsid w:val="005C4999"/>
    <w:rsid w:val="005C4B1A"/>
    <w:rsid w:val="005C4D98"/>
    <w:rsid w:val="005C53FA"/>
    <w:rsid w:val="005C59A8"/>
    <w:rsid w:val="005C6DA2"/>
    <w:rsid w:val="005C704F"/>
    <w:rsid w:val="005C73CC"/>
    <w:rsid w:val="005C7D84"/>
    <w:rsid w:val="005C7EC9"/>
    <w:rsid w:val="005D0362"/>
    <w:rsid w:val="005D04D2"/>
    <w:rsid w:val="005D08D6"/>
    <w:rsid w:val="005D0CA1"/>
    <w:rsid w:val="005D1522"/>
    <w:rsid w:val="005D27B4"/>
    <w:rsid w:val="005D2EE4"/>
    <w:rsid w:val="005D2F77"/>
    <w:rsid w:val="005D314D"/>
    <w:rsid w:val="005D3601"/>
    <w:rsid w:val="005D3A5A"/>
    <w:rsid w:val="005D3D65"/>
    <w:rsid w:val="005D41C3"/>
    <w:rsid w:val="005D43CB"/>
    <w:rsid w:val="005D4898"/>
    <w:rsid w:val="005D4FEC"/>
    <w:rsid w:val="005D4FEE"/>
    <w:rsid w:val="005D5513"/>
    <w:rsid w:val="005D57BA"/>
    <w:rsid w:val="005D5B72"/>
    <w:rsid w:val="005D5E60"/>
    <w:rsid w:val="005D60DB"/>
    <w:rsid w:val="005D67A4"/>
    <w:rsid w:val="005D699E"/>
    <w:rsid w:val="005D6AC0"/>
    <w:rsid w:val="005D761C"/>
    <w:rsid w:val="005D76FB"/>
    <w:rsid w:val="005D7819"/>
    <w:rsid w:val="005D7889"/>
    <w:rsid w:val="005D7B35"/>
    <w:rsid w:val="005D7DB0"/>
    <w:rsid w:val="005E0078"/>
    <w:rsid w:val="005E0D49"/>
    <w:rsid w:val="005E0E42"/>
    <w:rsid w:val="005E13DB"/>
    <w:rsid w:val="005E140D"/>
    <w:rsid w:val="005E19C8"/>
    <w:rsid w:val="005E1B0E"/>
    <w:rsid w:val="005E1FBF"/>
    <w:rsid w:val="005E23D6"/>
    <w:rsid w:val="005E3338"/>
    <w:rsid w:val="005E361E"/>
    <w:rsid w:val="005E3A03"/>
    <w:rsid w:val="005E3A6A"/>
    <w:rsid w:val="005E4C47"/>
    <w:rsid w:val="005E4EC4"/>
    <w:rsid w:val="005E5024"/>
    <w:rsid w:val="005E67BC"/>
    <w:rsid w:val="005E734A"/>
    <w:rsid w:val="005E7441"/>
    <w:rsid w:val="005E7DC5"/>
    <w:rsid w:val="005F08CD"/>
    <w:rsid w:val="005F198F"/>
    <w:rsid w:val="005F20A7"/>
    <w:rsid w:val="005F2134"/>
    <w:rsid w:val="005F2919"/>
    <w:rsid w:val="005F2C0C"/>
    <w:rsid w:val="005F2CCD"/>
    <w:rsid w:val="005F48CC"/>
    <w:rsid w:val="005F492B"/>
    <w:rsid w:val="005F4B4D"/>
    <w:rsid w:val="005F4C81"/>
    <w:rsid w:val="005F50EF"/>
    <w:rsid w:val="005F5214"/>
    <w:rsid w:val="005F5411"/>
    <w:rsid w:val="005F5500"/>
    <w:rsid w:val="005F5662"/>
    <w:rsid w:val="005F59A1"/>
    <w:rsid w:val="005F5BD1"/>
    <w:rsid w:val="005F5FBB"/>
    <w:rsid w:val="005F60EE"/>
    <w:rsid w:val="005F6EA2"/>
    <w:rsid w:val="005F6EC8"/>
    <w:rsid w:val="005F6F7A"/>
    <w:rsid w:val="005F70BE"/>
    <w:rsid w:val="005F7999"/>
    <w:rsid w:val="005F7D9E"/>
    <w:rsid w:val="00600303"/>
    <w:rsid w:val="006007C2"/>
    <w:rsid w:val="00600D94"/>
    <w:rsid w:val="00601513"/>
    <w:rsid w:val="00601AFA"/>
    <w:rsid w:val="00601B90"/>
    <w:rsid w:val="00602744"/>
    <w:rsid w:val="0060290C"/>
    <w:rsid w:val="0060291E"/>
    <w:rsid w:val="0060309B"/>
    <w:rsid w:val="006034D3"/>
    <w:rsid w:val="00603977"/>
    <w:rsid w:val="00603B4A"/>
    <w:rsid w:val="00603D47"/>
    <w:rsid w:val="00603DD5"/>
    <w:rsid w:val="00604E98"/>
    <w:rsid w:val="0060522F"/>
    <w:rsid w:val="00605388"/>
    <w:rsid w:val="00605630"/>
    <w:rsid w:val="006057A0"/>
    <w:rsid w:val="00605ADA"/>
    <w:rsid w:val="00606796"/>
    <w:rsid w:val="00607AAF"/>
    <w:rsid w:val="00607DD5"/>
    <w:rsid w:val="006101BE"/>
    <w:rsid w:val="00610572"/>
    <w:rsid w:val="0061148B"/>
    <w:rsid w:val="006125D9"/>
    <w:rsid w:val="0061266E"/>
    <w:rsid w:val="00612757"/>
    <w:rsid w:val="00613268"/>
    <w:rsid w:val="006133DE"/>
    <w:rsid w:val="00613868"/>
    <w:rsid w:val="00613990"/>
    <w:rsid w:val="0061465E"/>
    <w:rsid w:val="0061470F"/>
    <w:rsid w:val="0061492E"/>
    <w:rsid w:val="00614CC6"/>
    <w:rsid w:val="00614DBB"/>
    <w:rsid w:val="006154DD"/>
    <w:rsid w:val="00615518"/>
    <w:rsid w:val="00615E97"/>
    <w:rsid w:val="006161FE"/>
    <w:rsid w:val="0061643D"/>
    <w:rsid w:val="00616BE0"/>
    <w:rsid w:val="00616BF2"/>
    <w:rsid w:val="00616FC6"/>
    <w:rsid w:val="00617437"/>
    <w:rsid w:val="0061749A"/>
    <w:rsid w:val="006179E4"/>
    <w:rsid w:val="00617FB8"/>
    <w:rsid w:val="0062024F"/>
    <w:rsid w:val="006203B2"/>
    <w:rsid w:val="006205D9"/>
    <w:rsid w:val="00620CD6"/>
    <w:rsid w:val="006212E4"/>
    <w:rsid w:val="00621463"/>
    <w:rsid w:val="0062199D"/>
    <w:rsid w:val="00621DEE"/>
    <w:rsid w:val="00622131"/>
    <w:rsid w:val="00622522"/>
    <w:rsid w:val="00623108"/>
    <w:rsid w:val="00623150"/>
    <w:rsid w:val="006232F4"/>
    <w:rsid w:val="0062346C"/>
    <w:rsid w:val="00623CCC"/>
    <w:rsid w:val="00624737"/>
    <w:rsid w:val="00624A1B"/>
    <w:rsid w:val="0062515A"/>
    <w:rsid w:val="006255AA"/>
    <w:rsid w:val="006255CE"/>
    <w:rsid w:val="00625905"/>
    <w:rsid w:val="006266C9"/>
    <w:rsid w:val="006267A6"/>
    <w:rsid w:val="00626BF0"/>
    <w:rsid w:val="006278EF"/>
    <w:rsid w:val="00627B11"/>
    <w:rsid w:val="006300C1"/>
    <w:rsid w:val="00630299"/>
    <w:rsid w:val="00630B01"/>
    <w:rsid w:val="00631375"/>
    <w:rsid w:val="006315E7"/>
    <w:rsid w:val="00631895"/>
    <w:rsid w:val="00631D34"/>
    <w:rsid w:val="00631F16"/>
    <w:rsid w:val="006320A5"/>
    <w:rsid w:val="00632B0E"/>
    <w:rsid w:val="006334A1"/>
    <w:rsid w:val="00633FA8"/>
    <w:rsid w:val="00634841"/>
    <w:rsid w:val="00634919"/>
    <w:rsid w:val="00635981"/>
    <w:rsid w:val="00635A91"/>
    <w:rsid w:val="00635EB1"/>
    <w:rsid w:val="00636040"/>
    <w:rsid w:val="0063617E"/>
    <w:rsid w:val="006362EE"/>
    <w:rsid w:val="0063656D"/>
    <w:rsid w:val="00636B8C"/>
    <w:rsid w:val="00636D59"/>
    <w:rsid w:val="006373DA"/>
    <w:rsid w:val="00637539"/>
    <w:rsid w:val="00637986"/>
    <w:rsid w:val="00637AEB"/>
    <w:rsid w:val="00640411"/>
    <w:rsid w:val="00640793"/>
    <w:rsid w:val="00640B32"/>
    <w:rsid w:val="00640E9E"/>
    <w:rsid w:val="00641484"/>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5EBA"/>
    <w:rsid w:val="0064626C"/>
    <w:rsid w:val="0064636A"/>
    <w:rsid w:val="006478C3"/>
    <w:rsid w:val="00647ABB"/>
    <w:rsid w:val="00647CD6"/>
    <w:rsid w:val="00647EB4"/>
    <w:rsid w:val="0065002E"/>
    <w:rsid w:val="0065039C"/>
    <w:rsid w:val="00650B8C"/>
    <w:rsid w:val="00650BB8"/>
    <w:rsid w:val="00651377"/>
    <w:rsid w:val="0065140D"/>
    <w:rsid w:val="006516C3"/>
    <w:rsid w:val="00651731"/>
    <w:rsid w:val="00651AB1"/>
    <w:rsid w:val="00652A56"/>
    <w:rsid w:val="00652C9D"/>
    <w:rsid w:val="0065302C"/>
    <w:rsid w:val="006533F8"/>
    <w:rsid w:val="006534F4"/>
    <w:rsid w:val="00653581"/>
    <w:rsid w:val="00653757"/>
    <w:rsid w:val="00653DF9"/>
    <w:rsid w:val="006543E4"/>
    <w:rsid w:val="0065446E"/>
    <w:rsid w:val="00655E80"/>
    <w:rsid w:val="006569E7"/>
    <w:rsid w:val="00656A95"/>
    <w:rsid w:val="006572AA"/>
    <w:rsid w:val="0065769B"/>
    <w:rsid w:val="00657849"/>
    <w:rsid w:val="0065789B"/>
    <w:rsid w:val="006614C2"/>
    <w:rsid w:val="00662019"/>
    <w:rsid w:val="00662ABB"/>
    <w:rsid w:val="0066318C"/>
    <w:rsid w:val="0066336A"/>
    <w:rsid w:val="00663615"/>
    <w:rsid w:val="00663648"/>
    <w:rsid w:val="006639DE"/>
    <w:rsid w:val="00664451"/>
    <w:rsid w:val="006644B2"/>
    <w:rsid w:val="0066455E"/>
    <w:rsid w:val="00664632"/>
    <w:rsid w:val="006646D9"/>
    <w:rsid w:val="006652E4"/>
    <w:rsid w:val="0066531E"/>
    <w:rsid w:val="00665325"/>
    <w:rsid w:val="0066678B"/>
    <w:rsid w:val="0067100D"/>
    <w:rsid w:val="0067105B"/>
    <w:rsid w:val="00671C63"/>
    <w:rsid w:val="00672246"/>
    <w:rsid w:val="00672361"/>
    <w:rsid w:val="00672A13"/>
    <w:rsid w:val="00672A46"/>
    <w:rsid w:val="00672AE2"/>
    <w:rsid w:val="00673894"/>
    <w:rsid w:val="006738CE"/>
    <w:rsid w:val="00673913"/>
    <w:rsid w:val="0067432D"/>
    <w:rsid w:val="00674A57"/>
    <w:rsid w:val="0067508A"/>
    <w:rsid w:val="006754AD"/>
    <w:rsid w:val="00675AFB"/>
    <w:rsid w:val="00675D40"/>
    <w:rsid w:val="00675FF4"/>
    <w:rsid w:val="00675FFE"/>
    <w:rsid w:val="0067619B"/>
    <w:rsid w:val="0067638D"/>
    <w:rsid w:val="00677532"/>
    <w:rsid w:val="00677613"/>
    <w:rsid w:val="00677C08"/>
    <w:rsid w:val="00677D16"/>
    <w:rsid w:val="00677DF6"/>
    <w:rsid w:val="00677F75"/>
    <w:rsid w:val="00680700"/>
    <w:rsid w:val="006808F5"/>
    <w:rsid w:val="00680D2D"/>
    <w:rsid w:val="00681023"/>
    <w:rsid w:val="0068111A"/>
    <w:rsid w:val="00681E6A"/>
    <w:rsid w:val="00681F23"/>
    <w:rsid w:val="0068256F"/>
    <w:rsid w:val="006829F3"/>
    <w:rsid w:val="0068327F"/>
    <w:rsid w:val="00683622"/>
    <w:rsid w:val="006845D1"/>
    <w:rsid w:val="006846CE"/>
    <w:rsid w:val="0068480C"/>
    <w:rsid w:val="00684D23"/>
    <w:rsid w:val="006854A7"/>
    <w:rsid w:val="006865F1"/>
    <w:rsid w:val="00686C3C"/>
    <w:rsid w:val="00687360"/>
    <w:rsid w:val="006873DA"/>
    <w:rsid w:val="006878ED"/>
    <w:rsid w:val="00687AC7"/>
    <w:rsid w:val="00690B9D"/>
    <w:rsid w:val="00690F3B"/>
    <w:rsid w:val="00691146"/>
    <w:rsid w:val="00691437"/>
    <w:rsid w:val="00691997"/>
    <w:rsid w:val="00691A0A"/>
    <w:rsid w:val="006921A5"/>
    <w:rsid w:val="00692CDC"/>
    <w:rsid w:val="00692DAF"/>
    <w:rsid w:val="00693C54"/>
    <w:rsid w:val="006942E9"/>
    <w:rsid w:val="00694580"/>
    <w:rsid w:val="006949AF"/>
    <w:rsid w:val="00695671"/>
    <w:rsid w:val="006956F7"/>
    <w:rsid w:val="00696D16"/>
    <w:rsid w:val="00696E25"/>
    <w:rsid w:val="0069740A"/>
    <w:rsid w:val="006A02F3"/>
    <w:rsid w:val="006A0530"/>
    <w:rsid w:val="006A061B"/>
    <w:rsid w:val="006A08C8"/>
    <w:rsid w:val="006A0A49"/>
    <w:rsid w:val="006A0AE7"/>
    <w:rsid w:val="006A0D73"/>
    <w:rsid w:val="006A0F25"/>
    <w:rsid w:val="006A0FC7"/>
    <w:rsid w:val="006A11AF"/>
    <w:rsid w:val="006A1A00"/>
    <w:rsid w:val="006A1FFE"/>
    <w:rsid w:val="006A2128"/>
    <w:rsid w:val="006A2201"/>
    <w:rsid w:val="006A2363"/>
    <w:rsid w:val="006A27B2"/>
    <w:rsid w:val="006A2989"/>
    <w:rsid w:val="006A29A4"/>
    <w:rsid w:val="006A29C4"/>
    <w:rsid w:val="006A2A8D"/>
    <w:rsid w:val="006A2CEB"/>
    <w:rsid w:val="006A3F7F"/>
    <w:rsid w:val="006A44F4"/>
    <w:rsid w:val="006A4588"/>
    <w:rsid w:val="006A4816"/>
    <w:rsid w:val="006A50DD"/>
    <w:rsid w:val="006A570C"/>
    <w:rsid w:val="006A5757"/>
    <w:rsid w:val="006A64A5"/>
    <w:rsid w:val="006A665A"/>
    <w:rsid w:val="006A6974"/>
    <w:rsid w:val="006A6B73"/>
    <w:rsid w:val="006A70A3"/>
    <w:rsid w:val="006A72D5"/>
    <w:rsid w:val="006A7591"/>
    <w:rsid w:val="006A76CD"/>
    <w:rsid w:val="006A78EA"/>
    <w:rsid w:val="006A78F3"/>
    <w:rsid w:val="006B04F9"/>
    <w:rsid w:val="006B0727"/>
    <w:rsid w:val="006B0DB3"/>
    <w:rsid w:val="006B1252"/>
    <w:rsid w:val="006B1923"/>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63"/>
    <w:rsid w:val="006B65E3"/>
    <w:rsid w:val="006B6F6D"/>
    <w:rsid w:val="006B79FC"/>
    <w:rsid w:val="006B7BFA"/>
    <w:rsid w:val="006B7C46"/>
    <w:rsid w:val="006C043F"/>
    <w:rsid w:val="006C0ABB"/>
    <w:rsid w:val="006C0EFF"/>
    <w:rsid w:val="006C19C0"/>
    <w:rsid w:val="006C1BC9"/>
    <w:rsid w:val="006C2445"/>
    <w:rsid w:val="006C26C0"/>
    <w:rsid w:val="006C2758"/>
    <w:rsid w:val="006C33FD"/>
    <w:rsid w:val="006C344F"/>
    <w:rsid w:val="006C3877"/>
    <w:rsid w:val="006C3BD5"/>
    <w:rsid w:val="006C40DC"/>
    <w:rsid w:val="006C4D82"/>
    <w:rsid w:val="006C4DA9"/>
    <w:rsid w:val="006C4E15"/>
    <w:rsid w:val="006C5432"/>
    <w:rsid w:val="006C54E3"/>
    <w:rsid w:val="006C5F1A"/>
    <w:rsid w:val="006C6071"/>
    <w:rsid w:val="006C65F4"/>
    <w:rsid w:val="006C70E3"/>
    <w:rsid w:val="006C71C3"/>
    <w:rsid w:val="006C7836"/>
    <w:rsid w:val="006D086A"/>
    <w:rsid w:val="006D0AEF"/>
    <w:rsid w:val="006D0FA9"/>
    <w:rsid w:val="006D10FE"/>
    <w:rsid w:val="006D1162"/>
    <w:rsid w:val="006D1369"/>
    <w:rsid w:val="006D153C"/>
    <w:rsid w:val="006D3571"/>
    <w:rsid w:val="006D3D08"/>
    <w:rsid w:val="006D421E"/>
    <w:rsid w:val="006D4351"/>
    <w:rsid w:val="006D4506"/>
    <w:rsid w:val="006D4A17"/>
    <w:rsid w:val="006D50FE"/>
    <w:rsid w:val="006D5766"/>
    <w:rsid w:val="006D5EA4"/>
    <w:rsid w:val="006D623C"/>
    <w:rsid w:val="006D6301"/>
    <w:rsid w:val="006D661D"/>
    <w:rsid w:val="006D67D8"/>
    <w:rsid w:val="006D6A6B"/>
    <w:rsid w:val="006D7079"/>
    <w:rsid w:val="006D76DA"/>
    <w:rsid w:val="006D7A52"/>
    <w:rsid w:val="006E0455"/>
    <w:rsid w:val="006E081F"/>
    <w:rsid w:val="006E111B"/>
    <w:rsid w:val="006E1310"/>
    <w:rsid w:val="006E154B"/>
    <w:rsid w:val="006E1AAC"/>
    <w:rsid w:val="006E2477"/>
    <w:rsid w:val="006E2C4D"/>
    <w:rsid w:val="006E40E7"/>
    <w:rsid w:val="006E4260"/>
    <w:rsid w:val="006E43C0"/>
    <w:rsid w:val="006E4CD1"/>
    <w:rsid w:val="006E5035"/>
    <w:rsid w:val="006E5318"/>
    <w:rsid w:val="006E5572"/>
    <w:rsid w:val="006E6471"/>
    <w:rsid w:val="006E670E"/>
    <w:rsid w:val="006E6890"/>
    <w:rsid w:val="006E7112"/>
    <w:rsid w:val="006E7224"/>
    <w:rsid w:val="006E7888"/>
    <w:rsid w:val="006F1410"/>
    <w:rsid w:val="006F1892"/>
    <w:rsid w:val="006F1A41"/>
    <w:rsid w:val="006F1F05"/>
    <w:rsid w:val="006F261F"/>
    <w:rsid w:val="006F49DA"/>
    <w:rsid w:val="006F4CBA"/>
    <w:rsid w:val="006F4CE5"/>
    <w:rsid w:val="006F4FCA"/>
    <w:rsid w:val="006F5592"/>
    <w:rsid w:val="006F55BA"/>
    <w:rsid w:val="006F56EB"/>
    <w:rsid w:val="006F570C"/>
    <w:rsid w:val="006F5B00"/>
    <w:rsid w:val="006F619A"/>
    <w:rsid w:val="006F669A"/>
    <w:rsid w:val="006F701C"/>
    <w:rsid w:val="006F7308"/>
    <w:rsid w:val="006F7518"/>
    <w:rsid w:val="006F7719"/>
    <w:rsid w:val="006F7795"/>
    <w:rsid w:val="006F77BC"/>
    <w:rsid w:val="007008B7"/>
    <w:rsid w:val="00700F24"/>
    <w:rsid w:val="0070192D"/>
    <w:rsid w:val="00701ADE"/>
    <w:rsid w:val="00701B16"/>
    <w:rsid w:val="007022FD"/>
    <w:rsid w:val="007023D5"/>
    <w:rsid w:val="00702993"/>
    <w:rsid w:val="00702FC6"/>
    <w:rsid w:val="00703ACE"/>
    <w:rsid w:val="00703E6F"/>
    <w:rsid w:val="00704D47"/>
    <w:rsid w:val="007058C8"/>
    <w:rsid w:val="00705DA6"/>
    <w:rsid w:val="00705EB0"/>
    <w:rsid w:val="0070625A"/>
    <w:rsid w:val="007063FE"/>
    <w:rsid w:val="00706439"/>
    <w:rsid w:val="0070669D"/>
    <w:rsid w:val="00706C77"/>
    <w:rsid w:val="00706F2F"/>
    <w:rsid w:val="007076B9"/>
    <w:rsid w:val="00707735"/>
    <w:rsid w:val="007077D3"/>
    <w:rsid w:val="007101FB"/>
    <w:rsid w:val="00710453"/>
    <w:rsid w:val="007105CC"/>
    <w:rsid w:val="00710707"/>
    <w:rsid w:val="007108C8"/>
    <w:rsid w:val="00710A27"/>
    <w:rsid w:val="00710AD2"/>
    <w:rsid w:val="007111F5"/>
    <w:rsid w:val="0071158A"/>
    <w:rsid w:val="0071165E"/>
    <w:rsid w:val="00711CE9"/>
    <w:rsid w:val="00711E41"/>
    <w:rsid w:val="00711FFA"/>
    <w:rsid w:val="007128D9"/>
    <w:rsid w:val="00712F47"/>
    <w:rsid w:val="00713275"/>
    <w:rsid w:val="0071382E"/>
    <w:rsid w:val="00713F28"/>
    <w:rsid w:val="007141AF"/>
    <w:rsid w:val="0071422B"/>
    <w:rsid w:val="007143F4"/>
    <w:rsid w:val="0071475D"/>
    <w:rsid w:val="00714854"/>
    <w:rsid w:val="007149D5"/>
    <w:rsid w:val="0071537D"/>
    <w:rsid w:val="00715509"/>
    <w:rsid w:val="00715942"/>
    <w:rsid w:val="00715C43"/>
    <w:rsid w:val="007162B0"/>
    <w:rsid w:val="00717303"/>
    <w:rsid w:val="00717BC4"/>
    <w:rsid w:val="00717DB9"/>
    <w:rsid w:val="00717DED"/>
    <w:rsid w:val="007204B6"/>
    <w:rsid w:val="007206E3"/>
    <w:rsid w:val="0072098C"/>
    <w:rsid w:val="00720C71"/>
    <w:rsid w:val="00721384"/>
    <w:rsid w:val="007215FD"/>
    <w:rsid w:val="00721AE8"/>
    <w:rsid w:val="00721D90"/>
    <w:rsid w:val="0072279C"/>
    <w:rsid w:val="007228E3"/>
    <w:rsid w:val="00723087"/>
    <w:rsid w:val="007230FB"/>
    <w:rsid w:val="00723B9B"/>
    <w:rsid w:val="00723DB3"/>
    <w:rsid w:val="00724621"/>
    <w:rsid w:val="007246D5"/>
    <w:rsid w:val="00724ACC"/>
    <w:rsid w:val="00724FD0"/>
    <w:rsid w:val="00725B46"/>
    <w:rsid w:val="00725E1B"/>
    <w:rsid w:val="00726266"/>
    <w:rsid w:val="00726662"/>
    <w:rsid w:val="00727451"/>
    <w:rsid w:val="0072755C"/>
    <w:rsid w:val="00730677"/>
    <w:rsid w:val="0073080B"/>
    <w:rsid w:val="00730A43"/>
    <w:rsid w:val="00730B04"/>
    <w:rsid w:val="00730C83"/>
    <w:rsid w:val="00730CB5"/>
    <w:rsid w:val="00730CE3"/>
    <w:rsid w:val="0073149E"/>
    <w:rsid w:val="00731DDF"/>
    <w:rsid w:val="00732164"/>
    <w:rsid w:val="007324FC"/>
    <w:rsid w:val="0073294D"/>
    <w:rsid w:val="0073320A"/>
    <w:rsid w:val="00733A86"/>
    <w:rsid w:val="007343FB"/>
    <w:rsid w:val="00734568"/>
    <w:rsid w:val="00734D75"/>
    <w:rsid w:val="0073546B"/>
    <w:rsid w:val="00735861"/>
    <w:rsid w:val="007362D8"/>
    <w:rsid w:val="00736670"/>
    <w:rsid w:val="00736CE3"/>
    <w:rsid w:val="00736E83"/>
    <w:rsid w:val="007376DD"/>
    <w:rsid w:val="0074058F"/>
    <w:rsid w:val="0074059D"/>
    <w:rsid w:val="00740CD4"/>
    <w:rsid w:val="00740F6A"/>
    <w:rsid w:val="00741246"/>
    <w:rsid w:val="00742384"/>
    <w:rsid w:val="007424E2"/>
    <w:rsid w:val="00742ED6"/>
    <w:rsid w:val="00743C97"/>
    <w:rsid w:val="00743EFE"/>
    <w:rsid w:val="00743F25"/>
    <w:rsid w:val="00743F43"/>
    <w:rsid w:val="0074421A"/>
    <w:rsid w:val="007442A3"/>
    <w:rsid w:val="00744577"/>
    <w:rsid w:val="007445DD"/>
    <w:rsid w:val="007445FE"/>
    <w:rsid w:val="00744996"/>
    <w:rsid w:val="00744A4D"/>
    <w:rsid w:val="00745178"/>
    <w:rsid w:val="007452F8"/>
    <w:rsid w:val="007463AD"/>
    <w:rsid w:val="007469CF"/>
    <w:rsid w:val="00746B61"/>
    <w:rsid w:val="00746E18"/>
    <w:rsid w:val="007476BE"/>
    <w:rsid w:val="0074782C"/>
    <w:rsid w:val="007479D3"/>
    <w:rsid w:val="00750642"/>
    <w:rsid w:val="007509BD"/>
    <w:rsid w:val="007510E8"/>
    <w:rsid w:val="00751857"/>
    <w:rsid w:val="00751E34"/>
    <w:rsid w:val="00751E97"/>
    <w:rsid w:val="007521CB"/>
    <w:rsid w:val="007521CF"/>
    <w:rsid w:val="00752660"/>
    <w:rsid w:val="007527B5"/>
    <w:rsid w:val="00752873"/>
    <w:rsid w:val="0075392B"/>
    <w:rsid w:val="00753C65"/>
    <w:rsid w:val="00754AB2"/>
    <w:rsid w:val="00754DFA"/>
    <w:rsid w:val="007556E9"/>
    <w:rsid w:val="00755A98"/>
    <w:rsid w:val="00755EB7"/>
    <w:rsid w:val="007564F9"/>
    <w:rsid w:val="00756CBA"/>
    <w:rsid w:val="0075742F"/>
    <w:rsid w:val="00757940"/>
    <w:rsid w:val="00757990"/>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1AC"/>
    <w:rsid w:val="00764610"/>
    <w:rsid w:val="007646B9"/>
    <w:rsid w:val="00764898"/>
    <w:rsid w:val="00764AF6"/>
    <w:rsid w:val="00765003"/>
    <w:rsid w:val="00765025"/>
    <w:rsid w:val="007656A5"/>
    <w:rsid w:val="007657A3"/>
    <w:rsid w:val="00766C9C"/>
    <w:rsid w:val="00766ECD"/>
    <w:rsid w:val="007671A6"/>
    <w:rsid w:val="0076743F"/>
    <w:rsid w:val="00767C06"/>
    <w:rsid w:val="007700B8"/>
    <w:rsid w:val="00770213"/>
    <w:rsid w:val="00770697"/>
    <w:rsid w:val="007708A0"/>
    <w:rsid w:val="00770A7D"/>
    <w:rsid w:val="00770B54"/>
    <w:rsid w:val="00770B8A"/>
    <w:rsid w:val="00770CFA"/>
    <w:rsid w:val="00770E1B"/>
    <w:rsid w:val="00770E29"/>
    <w:rsid w:val="007717EC"/>
    <w:rsid w:val="0077180C"/>
    <w:rsid w:val="00771A34"/>
    <w:rsid w:val="00771C84"/>
    <w:rsid w:val="00771D17"/>
    <w:rsid w:val="00771F2F"/>
    <w:rsid w:val="00772219"/>
    <w:rsid w:val="007737BC"/>
    <w:rsid w:val="00773B6D"/>
    <w:rsid w:val="00773CA1"/>
    <w:rsid w:val="00773FEB"/>
    <w:rsid w:val="00774140"/>
    <w:rsid w:val="007746F3"/>
    <w:rsid w:val="00774C97"/>
    <w:rsid w:val="00774E7F"/>
    <w:rsid w:val="00775252"/>
    <w:rsid w:val="0077526B"/>
    <w:rsid w:val="007753CC"/>
    <w:rsid w:val="007760CC"/>
    <w:rsid w:val="00776259"/>
    <w:rsid w:val="00776446"/>
    <w:rsid w:val="00776530"/>
    <w:rsid w:val="007766C0"/>
    <w:rsid w:val="00776896"/>
    <w:rsid w:val="00776A2B"/>
    <w:rsid w:val="0077740F"/>
    <w:rsid w:val="007774E4"/>
    <w:rsid w:val="007775FD"/>
    <w:rsid w:val="00777605"/>
    <w:rsid w:val="00777B2A"/>
    <w:rsid w:val="00777BBD"/>
    <w:rsid w:val="0078009B"/>
    <w:rsid w:val="0078011B"/>
    <w:rsid w:val="0078029D"/>
    <w:rsid w:val="007806AA"/>
    <w:rsid w:val="00780806"/>
    <w:rsid w:val="00780878"/>
    <w:rsid w:val="00780C8A"/>
    <w:rsid w:val="00781B94"/>
    <w:rsid w:val="00781F05"/>
    <w:rsid w:val="00782A35"/>
    <w:rsid w:val="00782D25"/>
    <w:rsid w:val="00782FB4"/>
    <w:rsid w:val="007836B8"/>
    <w:rsid w:val="007842AE"/>
    <w:rsid w:val="00784773"/>
    <w:rsid w:val="007849F2"/>
    <w:rsid w:val="00784A81"/>
    <w:rsid w:val="007852F1"/>
    <w:rsid w:val="00785AFE"/>
    <w:rsid w:val="00786033"/>
    <w:rsid w:val="0078688C"/>
    <w:rsid w:val="00786B8E"/>
    <w:rsid w:val="00786E6D"/>
    <w:rsid w:val="007871C3"/>
    <w:rsid w:val="00787825"/>
    <w:rsid w:val="007907CD"/>
    <w:rsid w:val="0079083D"/>
    <w:rsid w:val="007909FA"/>
    <w:rsid w:val="00790AD5"/>
    <w:rsid w:val="00790C05"/>
    <w:rsid w:val="00791000"/>
    <w:rsid w:val="00791045"/>
    <w:rsid w:val="007912F0"/>
    <w:rsid w:val="007915E8"/>
    <w:rsid w:val="0079175E"/>
    <w:rsid w:val="00791843"/>
    <w:rsid w:val="007919FE"/>
    <w:rsid w:val="00792208"/>
    <w:rsid w:val="007922EA"/>
    <w:rsid w:val="00792871"/>
    <w:rsid w:val="007929EC"/>
    <w:rsid w:val="00792C83"/>
    <w:rsid w:val="00792CAA"/>
    <w:rsid w:val="00792F91"/>
    <w:rsid w:val="0079328B"/>
    <w:rsid w:val="007932A2"/>
    <w:rsid w:val="007939CF"/>
    <w:rsid w:val="00794A99"/>
    <w:rsid w:val="00794EAD"/>
    <w:rsid w:val="0079576F"/>
    <w:rsid w:val="00795830"/>
    <w:rsid w:val="00796143"/>
    <w:rsid w:val="00796524"/>
    <w:rsid w:val="00796AB4"/>
    <w:rsid w:val="00796E9F"/>
    <w:rsid w:val="007A0291"/>
    <w:rsid w:val="007A063D"/>
    <w:rsid w:val="007A09DE"/>
    <w:rsid w:val="007A11EE"/>
    <w:rsid w:val="007A16B5"/>
    <w:rsid w:val="007A18EE"/>
    <w:rsid w:val="007A1F22"/>
    <w:rsid w:val="007A2030"/>
    <w:rsid w:val="007A2104"/>
    <w:rsid w:val="007A277F"/>
    <w:rsid w:val="007A28CF"/>
    <w:rsid w:val="007A2A78"/>
    <w:rsid w:val="007A2AE8"/>
    <w:rsid w:val="007A3054"/>
    <w:rsid w:val="007A311E"/>
    <w:rsid w:val="007A3620"/>
    <w:rsid w:val="007A3848"/>
    <w:rsid w:val="007A3951"/>
    <w:rsid w:val="007A43D7"/>
    <w:rsid w:val="007A4549"/>
    <w:rsid w:val="007A48B8"/>
    <w:rsid w:val="007A4CD0"/>
    <w:rsid w:val="007A515B"/>
    <w:rsid w:val="007A5421"/>
    <w:rsid w:val="007A54D1"/>
    <w:rsid w:val="007A55FC"/>
    <w:rsid w:val="007A6213"/>
    <w:rsid w:val="007A63C5"/>
    <w:rsid w:val="007A6441"/>
    <w:rsid w:val="007A702E"/>
    <w:rsid w:val="007A7B2C"/>
    <w:rsid w:val="007A7E5E"/>
    <w:rsid w:val="007B0029"/>
    <w:rsid w:val="007B10C4"/>
    <w:rsid w:val="007B137A"/>
    <w:rsid w:val="007B1811"/>
    <w:rsid w:val="007B1CD8"/>
    <w:rsid w:val="007B1D5B"/>
    <w:rsid w:val="007B1F4A"/>
    <w:rsid w:val="007B204A"/>
    <w:rsid w:val="007B22A4"/>
    <w:rsid w:val="007B2B9B"/>
    <w:rsid w:val="007B2D40"/>
    <w:rsid w:val="007B3320"/>
    <w:rsid w:val="007B3608"/>
    <w:rsid w:val="007B39B5"/>
    <w:rsid w:val="007B4570"/>
    <w:rsid w:val="007B4724"/>
    <w:rsid w:val="007B48E7"/>
    <w:rsid w:val="007B6049"/>
    <w:rsid w:val="007B63EC"/>
    <w:rsid w:val="007B6409"/>
    <w:rsid w:val="007B659B"/>
    <w:rsid w:val="007B6722"/>
    <w:rsid w:val="007B72C7"/>
    <w:rsid w:val="007B744C"/>
    <w:rsid w:val="007B7467"/>
    <w:rsid w:val="007B7AA2"/>
    <w:rsid w:val="007B7F2C"/>
    <w:rsid w:val="007C011A"/>
    <w:rsid w:val="007C03FD"/>
    <w:rsid w:val="007C0D4E"/>
    <w:rsid w:val="007C0FD8"/>
    <w:rsid w:val="007C11C2"/>
    <w:rsid w:val="007C1982"/>
    <w:rsid w:val="007C1B0C"/>
    <w:rsid w:val="007C1B76"/>
    <w:rsid w:val="007C1E18"/>
    <w:rsid w:val="007C1EEE"/>
    <w:rsid w:val="007C2426"/>
    <w:rsid w:val="007C2939"/>
    <w:rsid w:val="007C2C4A"/>
    <w:rsid w:val="007C2E3B"/>
    <w:rsid w:val="007C2F5A"/>
    <w:rsid w:val="007C30F7"/>
    <w:rsid w:val="007C3914"/>
    <w:rsid w:val="007C3ABB"/>
    <w:rsid w:val="007C3DFC"/>
    <w:rsid w:val="007C486A"/>
    <w:rsid w:val="007C4890"/>
    <w:rsid w:val="007C4BE1"/>
    <w:rsid w:val="007C4BE9"/>
    <w:rsid w:val="007C4C4B"/>
    <w:rsid w:val="007C4EFE"/>
    <w:rsid w:val="007C517F"/>
    <w:rsid w:val="007C5354"/>
    <w:rsid w:val="007C539A"/>
    <w:rsid w:val="007C5853"/>
    <w:rsid w:val="007C5A07"/>
    <w:rsid w:val="007C5A69"/>
    <w:rsid w:val="007C5BB5"/>
    <w:rsid w:val="007C5BC2"/>
    <w:rsid w:val="007C5C05"/>
    <w:rsid w:val="007C6057"/>
    <w:rsid w:val="007C6082"/>
    <w:rsid w:val="007C6654"/>
    <w:rsid w:val="007C6689"/>
    <w:rsid w:val="007C673E"/>
    <w:rsid w:val="007C684D"/>
    <w:rsid w:val="007C6D63"/>
    <w:rsid w:val="007C6DE3"/>
    <w:rsid w:val="007C6F00"/>
    <w:rsid w:val="007C73BD"/>
    <w:rsid w:val="007C75A5"/>
    <w:rsid w:val="007C7BD5"/>
    <w:rsid w:val="007C7C70"/>
    <w:rsid w:val="007C7E53"/>
    <w:rsid w:val="007D02DA"/>
    <w:rsid w:val="007D0601"/>
    <w:rsid w:val="007D0CF3"/>
    <w:rsid w:val="007D0CFD"/>
    <w:rsid w:val="007D0F89"/>
    <w:rsid w:val="007D1A7C"/>
    <w:rsid w:val="007D1D30"/>
    <w:rsid w:val="007D28F4"/>
    <w:rsid w:val="007D2C3E"/>
    <w:rsid w:val="007D2C5C"/>
    <w:rsid w:val="007D2CDF"/>
    <w:rsid w:val="007D2ED5"/>
    <w:rsid w:val="007D390F"/>
    <w:rsid w:val="007D3AFF"/>
    <w:rsid w:val="007D4455"/>
    <w:rsid w:val="007D4D27"/>
    <w:rsid w:val="007D5001"/>
    <w:rsid w:val="007D5679"/>
    <w:rsid w:val="007D6373"/>
    <w:rsid w:val="007D63AB"/>
    <w:rsid w:val="007D63B1"/>
    <w:rsid w:val="007D6A32"/>
    <w:rsid w:val="007D7666"/>
    <w:rsid w:val="007D7689"/>
    <w:rsid w:val="007D7A9E"/>
    <w:rsid w:val="007D7E06"/>
    <w:rsid w:val="007E020A"/>
    <w:rsid w:val="007E0E47"/>
    <w:rsid w:val="007E17F9"/>
    <w:rsid w:val="007E18EC"/>
    <w:rsid w:val="007E1C50"/>
    <w:rsid w:val="007E2962"/>
    <w:rsid w:val="007E2F6B"/>
    <w:rsid w:val="007E3117"/>
    <w:rsid w:val="007E35F1"/>
    <w:rsid w:val="007E393A"/>
    <w:rsid w:val="007E396F"/>
    <w:rsid w:val="007E3F1A"/>
    <w:rsid w:val="007E3FC0"/>
    <w:rsid w:val="007E41E8"/>
    <w:rsid w:val="007E4230"/>
    <w:rsid w:val="007E4324"/>
    <w:rsid w:val="007E47AA"/>
    <w:rsid w:val="007E4910"/>
    <w:rsid w:val="007E4AE4"/>
    <w:rsid w:val="007E5180"/>
    <w:rsid w:val="007E51AF"/>
    <w:rsid w:val="007E59FB"/>
    <w:rsid w:val="007E602F"/>
    <w:rsid w:val="007E637C"/>
    <w:rsid w:val="007E6C99"/>
    <w:rsid w:val="007E7A6B"/>
    <w:rsid w:val="007E7ACC"/>
    <w:rsid w:val="007E7C1A"/>
    <w:rsid w:val="007E7C8C"/>
    <w:rsid w:val="007F0071"/>
    <w:rsid w:val="007F03A5"/>
    <w:rsid w:val="007F066C"/>
    <w:rsid w:val="007F1428"/>
    <w:rsid w:val="007F1770"/>
    <w:rsid w:val="007F19C6"/>
    <w:rsid w:val="007F1B46"/>
    <w:rsid w:val="007F1DB1"/>
    <w:rsid w:val="007F2923"/>
    <w:rsid w:val="007F2B1F"/>
    <w:rsid w:val="007F2D2E"/>
    <w:rsid w:val="007F34C6"/>
    <w:rsid w:val="007F3570"/>
    <w:rsid w:val="007F434E"/>
    <w:rsid w:val="007F4D35"/>
    <w:rsid w:val="007F4EFD"/>
    <w:rsid w:val="007F51ED"/>
    <w:rsid w:val="007F54CC"/>
    <w:rsid w:val="007F5821"/>
    <w:rsid w:val="007F5F6F"/>
    <w:rsid w:val="007F5FAA"/>
    <w:rsid w:val="007F622A"/>
    <w:rsid w:val="007F656C"/>
    <w:rsid w:val="007F6CF0"/>
    <w:rsid w:val="007F7EFB"/>
    <w:rsid w:val="00800181"/>
    <w:rsid w:val="008002D8"/>
    <w:rsid w:val="008005F4"/>
    <w:rsid w:val="008014CE"/>
    <w:rsid w:val="0080347B"/>
    <w:rsid w:val="00803B53"/>
    <w:rsid w:val="00803BC1"/>
    <w:rsid w:val="00803FB0"/>
    <w:rsid w:val="00804AFB"/>
    <w:rsid w:val="00804DDC"/>
    <w:rsid w:val="00804FCF"/>
    <w:rsid w:val="0080514A"/>
    <w:rsid w:val="0080559E"/>
    <w:rsid w:val="00805DAF"/>
    <w:rsid w:val="0080630D"/>
    <w:rsid w:val="00806545"/>
    <w:rsid w:val="00806625"/>
    <w:rsid w:val="008066CB"/>
    <w:rsid w:val="00807973"/>
    <w:rsid w:val="00807E2F"/>
    <w:rsid w:val="00810158"/>
    <w:rsid w:val="00811030"/>
    <w:rsid w:val="008110A8"/>
    <w:rsid w:val="00811193"/>
    <w:rsid w:val="008112ED"/>
    <w:rsid w:val="008117AF"/>
    <w:rsid w:val="00811FE5"/>
    <w:rsid w:val="0081293E"/>
    <w:rsid w:val="0081330E"/>
    <w:rsid w:val="008136BA"/>
    <w:rsid w:val="00813747"/>
    <w:rsid w:val="00813AF1"/>
    <w:rsid w:val="00813CD7"/>
    <w:rsid w:val="00813F3B"/>
    <w:rsid w:val="00814274"/>
    <w:rsid w:val="00815FB8"/>
    <w:rsid w:val="008162DE"/>
    <w:rsid w:val="008167BE"/>
    <w:rsid w:val="00817656"/>
    <w:rsid w:val="008177E5"/>
    <w:rsid w:val="0082013D"/>
    <w:rsid w:val="008209DF"/>
    <w:rsid w:val="00820BD9"/>
    <w:rsid w:val="00820D5F"/>
    <w:rsid w:val="00820FC6"/>
    <w:rsid w:val="00821536"/>
    <w:rsid w:val="0082174D"/>
    <w:rsid w:val="00821953"/>
    <w:rsid w:val="00821C3C"/>
    <w:rsid w:val="00821EDA"/>
    <w:rsid w:val="008224E0"/>
    <w:rsid w:val="00822705"/>
    <w:rsid w:val="00822DAF"/>
    <w:rsid w:val="008230CC"/>
    <w:rsid w:val="00823D8B"/>
    <w:rsid w:val="0082449A"/>
    <w:rsid w:val="00824B34"/>
    <w:rsid w:val="00824E1B"/>
    <w:rsid w:val="00825462"/>
    <w:rsid w:val="008261C5"/>
    <w:rsid w:val="00826359"/>
    <w:rsid w:val="0082639E"/>
    <w:rsid w:val="00827309"/>
    <w:rsid w:val="0082741F"/>
    <w:rsid w:val="00827755"/>
    <w:rsid w:val="0083067C"/>
    <w:rsid w:val="00830882"/>
    <w:rsid w:val="0083089E"/>
    <w:rsid w:val="0083099C"/>
    <w:rsid w:val="008312A6"/>
    <w:rsid w:val="00831484"/>
    <w:rsid w:val="0083177B"/>
    <w:rsid w:val="00831BF5"/>
    <w:rsid w:val="00832B2A"/>
    <w:rsid w:val="00832F48"/>
    <w:rsid w:val="00833593"/>
    <w:rsid w:val="00833D74"/>
    <w:rsid w:val="008351D5"/>
    <w:rsid w:val="008351E7"/>
    <w:rsid w:val="00835523"/>
    <w:rsid w:val="008359E2"/>
    <w:rsid w:val="00836249"/>
    <w:rsid w:val="00836B41"/>
    <w:rsid w:val="00836BF0"/>
    <w:rsid w:val="00837232"/>
    <w:rsid w:val="00837E4D"/>
    <w:rsid w:val="0084054F"/>
    <w:rsid w:val="008407EE"/>
    <w:rsid w:val="00840864"/>
    <w:rsid w:val="00840991"/>
    <w:rsid w:val="00840E72"/>
    <w:rsid w:val="008416D6"/>
    <w:rsid w:val="00841824"/>
    <w:rsid w:val="00841861"/>
    <w:rsid w:val="00841A65"/>
    <w:rsid w:val="00841CA2"/>
    <w:rsid w:val="00842B56"/>
    <w:rsid w:val="00843956"/>
    <w:rsid w:val="008439ED"/>
    <w:rsid w:val="00844029"/>
    <w:rsid w:val="00844CC0"/>
    <w:rsid w:val="00844E66"/>
    <w:rsid w:val="00845BAF"/>
    <w:rsid w:val="0084638F"/>
    <w:rsid w:val="00846902"/>
    <w:rsid w:val="00846A6D"/>
    <w:rsid w:val="00846B1D"/>
    <w:rsid w:val="00846D0B"/>
    <w:rsid w:val="00850269"/>
    <w:rsid w:val="00850B63"/>
    <w:rsid w:val="00851420"/>
    <w:rsid w:val="00851DBA"/>
    <w:rsid w:val="00851EB2"/>
    <w:rsid w:val="0085299F"/>
    <w:rsid w:val="00852A3C"/>
    <w:rsid w:val="00852E57"/>
    <w:rsid w:val="00852EC4"/>
    <w:rsid w:val="008534AC"/>
    <w:rsid w:val="008536DF"/>
    <w:rsid w:val="008543DE"/>
    <w:rsid w:val="008548B3"/>
    <w:rsid w:val="00854D5E"/>
    <w:rsid w:val="008550D0"/>
    <w:rsid w:val="0085564E"/>
    <w:rsid w:val="008557C6"/>
    <w:rsid w:val="00855DEF"/>
    <w:rsid w:val="00856E19"/>
    <w:rsid w:val="00856E69"/>
    <w:rsid w:val="00857202"/>
    <w:rsid w:val="00857D50"/>
    <w:rsid w:val="00857F9F"/>
    <w:rsid w:val="00860422"/>
    <w:rsid w:val="0086062C"/>
    <w:rsid w:val="00860FCB"/>
    <w:rsid w:val="00861116"/>
    <w:rsid w:val="00861487"/>
    <w:rsid w:val="00861804"/>
    <w:rsid w:val="00861FCA"/>
    <w:rsid w:val="0086218B"/>
    <w:rsid w:val="008621D4"/>
    <w:rsid w:val="008623CF"/>
    <w:rsid w:val="00862CE7"/>
    <w:rsid w:val="00862FC3"/>
    <w:rsid w:val="008639F0"/>
    <w:rsid w:val="00863A12"/>
    <w:rsid w:val="00864400"/>
    <w:rsid w:val="00864463"/>
    <w:rsid w:val="0086448B"/>
    <w:rsid w:val="008648B8"/>
    <w:rsid w:val="008649A8"/>
    <w:rsid w:val="00864F8B"/>
    <w:rsid w:val="008652DE"/>
    <w:rsid w:val="008653C0"/>
    <w:rsid w:val="0086542A"/>
    <w:rsid w:val="00865727"/>
    <w:rsid w:val="0086573E"/>
    <w:rsid w:val="00865A0B"/>
    <w:rsid w:val="00865DF9"/>
    <w:rsid w:val="00865F4A"/>
    <w:rsid w:val="00867D95"/>
    <w:rsid w:val="008703FD"/>
    <w:rsid w:val="00870A33"/>
    <w:rsid w:val="0087195E"/>
    <w:rsid w:val="00871CB2"/>
    <w:rsid w:val="00871F0C"/>
    <w:rsid w:val="00872244"/>
    <w:rsid w:val="008724DB"/>
    <w:rsid w:val="00872D46"/>
    <w:rsid w:val="00872ECD"/>
    <w:rsid w:val="00873761"/>
    <w:rsid w:val="008738E6"/>
    <w:rsid w:val="00873C14"/>
    <w:rsid w:val="00873D28"/>
    <w:rsid w:val="008743CA"/>
    <w:rsid w:val="0087571C"/>
    <w:rsid w:val="008760A6"/>
    <w:rsid w:val="008763D0"/>
    <w:rsid w:val="00876850"/>
    <w:rsid w:val="0087688D"/>
    <w:rsid w:val="0087692F"/>
    <w:rsid w:val="00876BD7"/>
    <w:rsid w:val="0087739E"/>
    <w:rsid w:val="0087749A"/>
    <w:rsid w:val="0087750D"/>
    <w:rsid w:val="008805DA"/>
    <w:rsid w:val="0088079C"/>
    <w:rsid w:val="00880D8E"/>
    <w:rsid w:val="0088157B"/>
    <w:rsid w:val="008815A1"/>
    <w:rsid w:val="00881740"/>
    <w:rsid w:val="00881CE2"/>
    <w:rsid w:val="008821BE"/>
    <w:rsid w:val="00882623"/>
    <w:rsid w:val="008831F6"/>
    <w:rsid w:val="008842C6"/>
    <w:rsid w:val="008845C2"/>
    <w:rsid w:val="00884906"/>
    <w:rsid w:val="0088490C"/>
    <w:rsid w:val="008854C8"/>
    <w:rsid w:val="008863B4"/>
    <w:rsid w:val="00886D04"/>
    <w:rsid w:val="00886E90"/>
    <w:rsid w:val="008876A5"/>
    <w:rsid w:val="0088796E"/>
    <w:rsid w:val="00887C7B"/>
    <w:rsid w:val="00890AF8"/>
    <w:rsid w:val="00891189"/>
    <w:rsid w:val="008917D3"/>
    <w:rsid w:val="00891BC9"/>
    <w:rsid w:val="00891CC1"/>
    <w:rsid w:val="00891F56"/>
    <w:rsid w:val="00892224"/>
    <w:rsid w:val="008923E2"/>
    <w:rsid w:val="00893183"/>
    <w:rsid w:val="0089343C"/>
    <w:rsid w:val="00893803"/>
    <w:rsid w:val="008942B5"/>
    <w:rsid w:val="00894517"/>
    <w:rsid w:val="00894B55"/>
    <w:rsid w:val="008956E8"/>
    <w:rsid w:val="00895D71"/>
    <w:rsid w:val="00895EAF"/>
    <w:rsid w:val="00895F54"/>
    <w:rsid w:val="00896038"/>
    <w:rsid w:val="0089638E"/>
    <w:rsid w:val="008967EE"/>
    <w:rsid w:val="00896A18"/>
    <w:rsid w:val="00896B1F"/>
    <w:rsid w:val="00896F20"/>
    <w:rsid w:val="00897135"/>
    <w:rsid w:val="008978C9"/>
    <w:rsid w:val="0089790F"/>
    <w:rsid w:val="00897B70"/>
    <w:rsid w:val="008A0726"/>
    <w:rsid w:val="008A0CE3"/>
    <w:rsid w:val="008A14AE"/>
    <w:rsid w:val="008A18C2"/>
    <w:rsid w:val="008A1B67"/>
    <w:rsid w:val="008A2715"/>
    <w:rsid w:val="008A2820"/>
    <w:rsid w:val="008A2FAF"/>
    <w:rsid w:val="008A3ADF"/>
    <w:rsid w:val="008A4033"/>
    <w:rsid w:val="008A40AC"/>
    <w:rsid w:val="008A4253"/>
    <w:rsid w:val="008A4892"/>
    <w:rsid w:val="008A4A9E"/>
    <w:rsid w:val="008A5500"/>
    <w:rsid w:val="008A58C4"/>
    <w:rsid w:val="008A688F"/>
    <w:rsid w:val="008A693A"/>
    <w:rsid w:val="008A693E"/>
    <w:rsid w:val="008A6C44"/>
    <w:rsid w:val="008A6DAF"/>
    <w:rsid w:val="008B021D"/>
    <w:rsid w:val="008B0353"/>
    <w:rsid w:val="008B094C"/>
    <w:rsid w:val="008B13A4"/>
    <w:rsid w:val="008B13D8"/>
    <w:rsid w:val="008B14F5"/>
    <w:rsid w:val="008B1861"/>
    <w:rsid w:val="008B1BEC"/>
    <w:rsid w:val="008B1E2D"/>
    <w:rsid w:val="008B1FA1"/>
    <w:rsid w:val="008B2BAA"/>
    <w:rsid w:val="008B2BDB"/>
    <w:rsid w:val="008B37D0"/>
    <w:rsid w:val="008B3CB8"/>
    <w:rsid w:val="008B4176"/>
    <w:rsid w:val="008B41A2"/>
    <w:rsid w:val="008B44A4"/>
    <w:rsid w:val="008B4828"/>
    <w:rsid w:val="008B4EE9"/>
    <w:rsid w:val="008B5198"/>
    <w:rsid w:val="008B5417"/>
    <w:rsid w:val="008B5B34"/>
    <w:rsid w:val="008B6249"/>
    <w:rsid w:val="008B70D2"/>
    <w:rsid w:val="008B76B6"/>
    <w:rsid w:val="008C0287"/>
    <w:rsid w:val="008C0422"/>
    <w:rsid w:val="008C06EF"/>
    <w:rsid w:val="008C07F5"/>
    <w:rsid w:val="008C0C28"/>
    <w:rsid w:val="008C11AF"/>
    <w:rsid w:val="008C1607"/>
    <w:rsid w:val="008C18E8"/>
    <w:rsid w:val="008C1A93"/>
    <w:rsid w:val="008C24BD"/>
    <w:rsid w:val="008C29E4"/>
    <w:rsid w:val="008C2AEB"/>
    <w:rsid w:val="008C30D2"/>
    <w:rsid w:val="008C3523"/>
    <w:rsid w:val="008C36D5"/>
    <w:rsid w:val="008C382D"/>
    <w:rsid w:val="008C3CB7"/>
    <w:rsid w:val="008C3F03"/>
    <w:rsid w:val="008C463F"/>
    <w:rsid w:val="008C4B13"/>
    <w:rsid w:val="008C5071"/>
    <w:rsid w:val="008C5123"/>
    <w:rsid w:val="008C55B1"/>
    <w:rsid w:val="008C5877"/>
    <w:rsid w:val="008C5D25"/>
    <w:rsid w:val="008C663D"/>
    <w:rsid w:val="008C7450"/>
    <w:rsid w:val="008C7690"/>
    <w:rsid w:val="008C7B1B"/>
    <w:rsid w:val="008C7C4B"/>
    <w:rsid w:val="008C7ECC"/>
    <w:rsid w:val="008D089F"/>
    <w:rsid w:val="008D0C11"/>
    <w:rsid w:val="008D0FC0"/>
    <w:rsid w:val="008D1356"/>
    <w:rsid w:val="008D14AF"/>
    <w:rsid w:val="008D1754"/>
    <w:rsid w:val="008D195B"/>
    <w:rsid w:val="008D1A00"/>
    <w:rsid w:val="008D1BA3"/>
    <w:rsid w:val="008D1D3F"/>
    <w:rsid w:val="008D1E9F"/>
    <w:rsid w:val="008D2034"/>
    <w:rsid w:val="008D213B"/>
    <w:rsid w:val="008D2216"/>
    <w:rsid w:val="008D2598"/>
    <w:rsid w:val="008D2B2B"/>
    <w:rsid w:val="008D3F71"/>
    <w:rsid w:val="008D4A9B"/>
    <w:rsid w:val="008D4BEE"/>
    <w:rsid w:val="008D4C75"/>
    <w:rsid w:val="008D5023"/>
    <w:rsid w:val="008D554D"/>
    <w:rsid w:val="008D5D06"/>
    <w:rsid w:val="008D5E21"/>
    <w:rsid w:val="008D6917"/>
    <w:rsid w:val="008D72FC"/>
    <w:rsid w:val="008D75C4"/>
    <w:rsid w:val="008D7CF2"/>
    <w:rsid w:val="008D7FB5"/>
    <w:rsid w:val="008E07C9"/>
    <w:rsid w:val="008E0BBA"/>
    <w:rsid w:val="008E0F8D"/>
    <w:rsid w:val="008E1115"/>
    <w:rsid w:val="008E1AD9"/>
    <w:rsid w:val="008E1D97"/>
    <w:rsid w:val="008E1EF0"/>
    <w:rsid w:val="008E2356"/>
    <w:rsid w:val="008E3032"/>
    <w:rsid w:val="008E3153"/>
    <w:rsid w:val="008E3371"/>
    <w:rsid w:val="008E392F"/>
    <w:rsid w:val="008E3C35"/>
    <w:rsid w:val="008E4184"/>
    <w:rsid w:val="008E45CC"/>
    <w:rsid w:val="008E4A06"/>
    <w:rsid w:val="008E4B78"/>
    <w:rsid w:val="008E4E61"/>
    <w:rsid w:val="008E54FE"/>
    <w:rsid w:val="008E55A2"/>
    <w:rsid w:val="008E5638"/>
    <w:rsid w:val="008E61CB"/>
    <w:rsid w:val="008E697E"/>
    <w:rsid w:val="008E6D48"/>
    <w:rsid w:val="008E6E04"/>
    <w:rsid w:val="008E7217"/>
    <w:rsid w:val="008E7422"/>
    <w:rsid w:val="008E75F9"/>
    <w:rsid w:val="008E789A"/>
    <w:rsid w:val="008E78AA"/>
    <w:rsid w:val="008E7B91"/>
    <w:rsid w:val="008E7BC4"/>
    <w:rsid w:val="008E7F9B"/>
    <w:rsid w:val="008F013A"/>
    <w:rsid w:val="008F0373"/>
    <w:rsid w:val="008F069F"/>
    <w:rsid w:val="008F0843"/>
    <w:rsid w:val="008F1844"/>
    <w:rsid w:val="008F186C"/>
    <w:rsid w:val="008F1D5D"/>
    <w:rsid w:val="008F1F52"/>
    <w:rsid w:val="008F2441"/>
    <w:rsid w:val="008F2499"/>
    <w:rsid w:val="008F26BF"/>
    <w:rsid w:val="008F3571"/>
    <w:rsid w:val="008F362E"/>
    <w:rsid w:val="008F3D84"/>
    <w:rsid w:val="008F3F07"/>
    <w:rsid w:val="008F4156"/>
    <w:rsid w:val="008F4394"/>
    <w:rsid w:val="008F590E"/>
    <w:rsid w:val="008F5B27"/>
    <w:rsid w:val="008F5C99"/>
    <w:rsid w:val="008F5F3A"/>
    <w:rsid w:val="008F6C2B"/>
    <w:rsid w:val="008F6E6E"/>
    <w:rsid w:val="008F77D7"/>
    <w:rsid w:val="0090033B"/>
    <w:rsid w:val="0090167C"/>
    <w:rsid w:val="0090221B"/>
    <w:rsid w:val="009023B5"/>
    <w:rsid w:val="00902DD6"/>
    <w:rsid w:val="00902E8C"/>
    <w:rsid w:val="009030CD"/>
    <w:rsid w:val="00903170"/>
    <w:rsid w:val="009032B2"/>
    <w:rsid w:val="009032C4"/>
    <w:rsid w:val="0090347F"/>
    <w:rsid w:val="0090368D"/>
    <w:rsid w:val="00903A08"/>
    <w:rsid w:val="00904005"/>
    <w:rsid w:val="00904415"/>
    <w:rsid w:val="00904D3B"/>
    <w:rsid w:val="00904F44"/>
    <w:rsid w:val="00905099"/>
    <w:rsid w:val="0090517A"/>
    <w:rsid w:val="009054A2"/>
    <w:rsid w:val="0090614D"/>
    <w:rsid w:val="009065CE"/>
    <w:rsid w:val="00906761"/>
    <w:rsid w:val="00907360"/>
    <w:rsid w:val="00907E4D"/>
    <w:rsid w:val="00910041"/>
    <w:rsid w:val="00910644"/>
    <w:rsid w:val="009109AD"/>
    <w:rsid w:val="00910A30"/>
    <w:rsid w:val="00910F4A"/>
    <w:rsid w:val="0091158C"/>
    <w:rsid w:val="00911A2A"/>
    <w:rsid w:val="00911BF4"/>
    <w:rsid w:val="00911CF8"/>
    <w:rsid w:val="00912396"/>
    <w:rsid w:val="00912406"/>
    <w:rsid w:val="00912511"/>
    <w:rsid w:val="009129E2"/>
    <w:rsid w:val="00912A7B"/>
    <w:rsid w:val="00912AD7"/>
    <w:rsid w:val="00912BB7"/>
    <w:rsid w:val="00913E7C"/>
    <w:rsid w:val="009145AC"/>
    <w:rsid w:val="00914738"/>
    <w:rsid w:val="009148B1"/>
    <w:rsid w:val="00914B5B"/>
    <w:rsid w:val="00914C73"/>
    <w:rsid w:val="00915695"/>
    <w:rsid w:val="00915B1C"/>
    <w:rsid w:val="00915F20"/>
    <w:rsid w:val="00916188"/>
    <w:rsid w:val="00916418"/>
    <w:rsid w:val="009175DE"/>
    <w:rsid w:val="00917DF7"/>
    <w:rsid w:val="00917E58"/>
    <w:rsid w:val="00920AA1"/>
    <w:rsid w:val="00920B15"/>
    <w:rsid w:val="00920DDA"/>
    <w:rsid w:val="00921421"/>
    <w:rsid w:val="00921977"/>
    <w:rsid w:val="00921AAB"/>
    <w:rsid w:val="00921ECF"/>
    <w:rsid w:val="00923225"/>
    <w:rsid w:val="00923319"/>
    <w:rsid w:val="00923EDC"/>
    <w:rsid w:val="009240D3"/>
    <w:rsid w:val="00924288"/>
    <w:rsid w:val="00924D95"/>
    <w:rsid w:val="00925060"/>
    <w:rsid w:val="009250BD"/>
    <w:rsid w:val="0092521B"/>
    <w:rsid w:val="009266B0"/>
    <w:rsid w:val="00926C9B"/>
    <w:rsid w:val="00927173"/>
    <w:rsid w:val="0092746E"/>
    <w:rsid w:val="009277D7"/>
    <w:rsid w:val="00927DBF"/>
    <w:rsid w:val="00927E8D"/>
    <w:rsid w:val="0093007C"/>
    <w:rsid w:val="00930088"/>
    <w:rsid w:val="0093029E"/>
    <w:rsid w:val="00930738"/>
    <w:rsid w:val="00930C28"/>
    <w:rsid w:val="0093107D"/>
    <w:rsid w:val="00931AB2"/>
    <w:rsid w:val="00931B83"/>
    <w:rsid w:val="00931C9B"/>
    <w:rsid w:val="00931E87"/>
    <w:rsid w:val="009322FE"/>
    <w:rsid w:val="009329F4"/>
    <w:rsid w:val="0093359A"/>
    <w:rsid w:val="009339BB"/>
    <w:rsid w:val="00933E9C"/>
    <w:rsid w:val="00933FE8"/>
    <w:rsid w:val="0093427C"/>
    <w:rsid w:val="009343D8"/>
    <w:rsid w:val="009349FD"/>
    <w:rsid w:val="009356A4"/>
    <w:rsid w:val="009356F3"/>
    <w:rsid w:val="00935B02"/>
    <w:rsid w:val="00935D51"/>
    <w:rsid w:val="00935DE9"/>
    <w:rsid w:val="0093620C"/>
    <w:rsid w:val="00936486"/>
    <w:rsid w:val="0093698B"/>
    <w:rsid w:val="009369A4"/>
    <w:rsid w:val="00936FE5"/>
    <w:rsid w:val="0093726A"/>
    <w:rsid w:val="009373DF"/>
    <w:rsid w:val="009376DD"/>
    <w:rsid w:val="00937E98"/>
    <w:rsid w:val="009403A9"/>
    <w:rsid w:val="0094054D"/>
    <w:rsid w:val="00940F7D"/>
    <w:rsid w:val="00940FF7"/>
    <w:rsid w:val="009415FA"/>
    <w:rsid w:val="00941893"/>
    <w:rsid w:val="0094192C"/>
    <w:rsid w:val="00941B57"/>
    <w:rsid w:val="00941F6C"/>
    <w:rsid w:val="00942893"/>
    <w:rsid w:val="009429E4"/>
    <w:rsid w:val="00942E82"/>
    <w:rsid w:val="0094312F"/>
    <w:rsid w:val="00943639"/>
    <w:rsid w:val="00943DBE"/>
    <w:rsid w:val="00944476"/>
    <w:rsid w:val="0094474A"/>
    <w:rsid w:val="00944A82"/>
    <w:rsid w:val="00945217"/>
    <w:rsid w:val="009459CA"/>
    <w:rsid w:val="00946AB5"/>
    <w:rsid w:val="00946EBC"/>
    <w:rsid w:val="00947503"/>
    <w:rsid w:val="00947DFA"/>
    <w:rsid w:val="009505FC"/>
    <w:rsid w:val="009508AD"/>
    <w:rsid w:val="00950D26"/>
    <w:rsid w:val="00950D73"/>
    <w:rsid w:val="00950FFA"/>
    <w:rsid w:val="00951263"/>
    <w:rsid w:val="00951303"/>
    <w:rsid w:val="00951563"/>
    <w:rsid w:val="00951FA8"/>
    <w:rsid w:val="00952136"/>
    <w:rsid w:val="0095224C"/>
    <w:rsid w:val="00952E99"/>
    <w:rsid w:val="009532FC"/>
    <w:rsid w:val="0095377C"/>
    <w:rsid w:val="009538D0"/>
    <w:rsid w:val="00953909"/>
    <w:rsid w:val="009542B4"/>
    <w:rsid w:val="00954683"/>
    <w:rsid w:val="00954C06"/>
    <w:rsid w:val="00954DA9"/>
    <w:rsid w:val="00954FA7"/>
    <w:rsid w:val="009554A3"/>
    <w:rsid w:val="00955660"/>
    <w:rsid w:val="0095586D"/>
    <w:rsid w:val="00955E0B"/>
    <w:rsid w:val="00956318"/>
    <w:rsid w:val="00956CC2"/>
    <w:rsid w:val="00957015"/>
    <w:rsid w:val="00957F62"/>
    <w:rsid w:val="00960192"/>
    <w:rsid w:val="00960B32"/>
    <w:rsid w:val="00961058"/>
    <w:rsid w:val="00961578"/>
    <w:rsid w:val="0096161C"/>
    <w:rsid w:val="00962487"/>
    <w:rsid w:val="00962BD2"/>
    <w:rsid w:val="00962C4D"/>
    <w:rsid w:val="00963183"/>
    <w:rsid w:val="00963277"/>
    <w:rsid w:val="009633CC"/>
    <w:rsid w:val="00963502"/>
    <w:rsid w:val="0096428C"/>
    <w:rsid w:val="00964367"/>
    <w:rsid w:val="009643DB"/>
    <w:rsid w:val="009649F9"/>
    <w:rsid w:val="00964BD7"/>
    <w:rsid w:val="00965655"/>
    <w:rsid w:val="00965864"/>
    <w:rsid w:val="00965A88"/>
    <w:rsid w:val="00965C51"/>
    <w:rsid w:val="0096664C"/>
    <w:rsid w:val="00966864"/>
    <w:rsid w:val="00966A45"/>
    <w:rsid w:val="00966A87"/>
    <w:rsid w:val="00966FAB"/>
    <w:rsid w:val="009670F2"/>
    <w:rsid w:val="00967506"/>
    <w:rsid w:val="009675A5"/>
    <w:rsid w:val="00967CCF"/>
    <w:rsid w:val="009704B5"/>
    <w:rsid w:val="00970954"/>
    <w:rsid w:val="00970EED"/>
    <w:rsid w:val="00970FFB"/>
    <w:rsid w:val="00971A0E"/>
    <w:rsid w:val="00971BDF"/>
    <w:rsid w:val="00971E9F"/>
    <w:rsid w:val="009721FE"/>
    <w:rsid w:val="009723D9"/>
    <w:rsid w:val="0097259E"/>
    <w:rsid w:val="00972634"/>
    <w:rsid w:val="00972835"/>
    <w:rsid w:val="00972855"/>
    <w:rsid w:val="009731E4"/>
    <w:rsid w:val="00973D10"/>
    <w:rsid w:val="00973DF7"/>
    <w:rsid w:val="0097424F"/>
    <w:rsid w:val="00975051"/>
    <w:rsid w:val="0097551C"/>
    <w:rsid w:val="00976944"/>
    <w:rsid w:val="00976B73"/>
    <w:rsid w:val="00976EDB"/>
    <w:rsid w:val="00976FA6"/>
    <w:rsid w:val="009778A5"/>
    <w:rsid w:val="0097798C"/>
    <w:rsid w:val="00980A9F"/>
    <w:rsid w:val="00980DEA"/>
    <w:rsid w:val="009815BE"/>
    <w:rsid w:val="00981C27"/>
    <w:rsid w:val="00981D7D"/>
    <w:rsid w:val="00981EAD"/>
    <w:rsid w:val="00982023"/>
    <w:rsid w:val="00982351"/>
    <w:rsid w:val="0098265B"/>
    <w:rsid w:val="009833DB"/>
    <w:rsid w:val="009834FF"/>
    <w:rsid w:val="009835E1"/>
    <w:rsid w:val="0098413A"/>
    <w:rsid w:val="0098419E"/>
    <w:rsid w:val="00984D7C"/>
    <w:rsid w:val="00985232"/>
    <w:rsid w:val="00985505"/>
    <w:rsid w:val="0098590A"/>
    <w:rsid w:val="00986358"/>
    <w:rsid w:val="009865D7"/>
    <w:rsid w:val="00986705"/>
    <w:rsid w:val="00986760"/>
    <w:rsid w:val="00986EB8"/>
    <w:rsid w:val="00986FE7"/>
    <w:rsid w:val="009872B1"/>
    <w:rsid w:val="0098753F"/>
    <w:rsid w:val="00987809"/>
    <w:rsid w:val="00990640"/>
    <w:rsid w:val="00990F8B"/>
    <w:rsid w:val="00991DAD"/>
    <w:rsid w:val="009927EF"/>
    <w:rsid w:val="009928CD"/>
    <w:rsid w:val="00993514"/>
    <w:rsid w:val="00993991"/>
    <w:rsid w:val="00993FA6"/>
    <w:rsid w:val="00993FCC"/>
    <w:rsid w:val="00994900"/>
    <w:rsid w:val="00994F52"/>
    <w:rsid w:val="009957F9"/>
    <w:rsid w:val="00995AE7"/>
    <w:rsid w:val="00996199"/>
    <w:rsid w:val="0099679E"/>
    <w:rsid w:val="0099690C"/>
    <w:rsid w:val="009969B7"/>
    <w:rsid w:val="0099704B"/>
    <w:rsid w:val="009971E4"/>
    <w:rsid w:val="009A07D6"/>
    <w:rsid w:val="009A1987"/>
    <w:rsid w:val="009A1C35"/>
    <w:rsid w:val="009A22CF"/>
    <w:rsid w:val="009A2402"/>
    <w:rsid w:val="009A28FF"/>
    <w:rsid w:val="009A2977"/>
    <w:rsid w:val="009A3703"/>
    <w:rsid w:val="009A3966"/>
    <w:rsid w:val="009A426C"/>
    <w:rsid w:val="009A4328"/>
    <w:rsid w:val="009A494F"/>
    <w:rsid w:val="009A4A68"/>
    <w:rsid w:val="009A5318"/>
    <w:rsid w:val="009A5504"/>
    <w:rsid w:val="009A5C4F"/>
    <w:rsid w:val="009A6E65"/>
    <w:rsid w:val="009A6FFF"/>
    <w:rsid w:val="009A73C5"/>
    <w:rsid w:val="009A74BF"/>
    <w:rsid w:val="009A7AA7"/>
    <w:rsid w:val="009A7D4E"/>
    <w:rsid w:val="009A7EAD"/>
    <w:rsid w:val="009B102E"/>
    <w:rsid w:val="009B1097"/>
    <w:rsid w:val="009B11E3"/>
    <w:rsid w:val="009B124F"/>
    <w:rsid w:val="009B1A32"/>
    <w:rsid w:val="009B1DF3"/>
    <w:rsid w:val="009B2175"/>
    <w:rsid w:val="009B29DF"/>
    <w:rsid w:val="009B2AD2"/>
    <w:rsid w:val="009B2CA7"/>
    <w:rsid w:val="009B3800"/>
    <w:rsid w:val="009B443E"/>
    <w:rsid w:val="009B5285"/>
    <w:rsid w:val="009B52E7"/>
    <w:rsid w:val="009B5507"/>
    <w:rsid w:val="009B5F6F"/>
    <w:rsid w:val="009B618E"/>
    <w:rsid w:val="009B6337"/>
    <w:rsid w:val="009B7DFA"/>
    <w:rsid w:val="009B7F32"/>
    <w:rsid w:val="009C0530"/>
    <w:rsid w:val="009C058A"/>
    <w:rsid w:val="009C06B0"/>
    <w:rsid w:val="009C07F2"/>
    <w:rsid w:val="009C0D5F"/>
    <w:rsid w:val="009C1004"/>
    <w:rsid w:val="009C13AC"/>
    <w:rsid w:val="009C13C1"/>
    <w:rsid w:val="009C15E2"/>
    <w:rsid w:val="009C1B75"/>
    <w:rsid w:val="009C232C"/>
    <w:rsid w:val="009C2AE4"/>
    <w:rsid w:val="009C3CA6"/>
    <w:rsid w:val="009C4248"/>
    <w:rsid w:val="009C484C"/>
    <w:rsid w:val="009C4D62"/>
    <w:rsid w:val="009C5110"/>
    <w:rsid w:val="009C535E"/>
    <w:rsid w:val="009C53A6"/>
    <w:rsid w:val="009C547E"/>
    <w:rsid w:val="009C5817"/>
    <w:rsid w:val="009C5BAD"/>
    <w:rsid w:val="009C5DB0"/>
    <w:rsid w:val="009C705F"/>
    <w:rsid w:val="009C73DB"/>
    <w:rsid w:val="009C742F"/>
    <w:rsid w:val="009C78CC"/>
    <w:rsid w:val="009C7F41"/>
    <w:rsid w:val="009D03F6"/>
    <w:rsid w:val="009D0550"/>
    <w:rsid w:val="009D058B"/>
    <w:rsid w:val="009D07D2"/>
    <w:rsid w:val="009D0972"/>
    <w:rsid w:val="009D0C73"/>
    <w:rsid w:val="009D0E7F"/>
    <w:rsid w:val="009D122E"/>
    <w:rsid w:val="009D1464"/>
    <w:rsid w:val="009D16BC"/>
    <w:rsid w:val="009D1D9D"/>
    <w:rsid w:val="009D2921"/>
    <w:rsid w:val="009D2996"/>
    <w:rsid w:val="009D2C59"/>
    <w:rsid w:val="009D2D8D"/>
    <w:rsid w:val="009D32A7"/>
    <w:rsid w:val="009D4844"/>
    <w:rsid w:val="009D4DC5"/>
    <w:rsid w:val="009D51D5"/>
    <w:rsid w:val="009D5662"/>
    <w:rsid w:val="009D56F1"/>
    <w:rsid w:val="009D583C"/>
    <w:rsid w:val="009D60FB"/>
    <w:rsid w:val="009D6115"/>
    <w:rsid w:val="009D62E6"/>
    <w:rsid w:val="009D672E"/>
    <w:rsid w:val="009D69E7"/>
    <w:rsid w:val="009D6A47"/>
    <w:rsid w:val="009D6B2C"/>
    <w:rsid w:val="009D772A"/>
    <w:rsid w:val="009D7E38"/>
    <w:rsid w:val="009E0282"/>
    <w:rsid w:val="009E0504"/>
    <w:rsid w:val="009E0605"/>
    <w:rsid w:val="009E06B6"/>
    <w:rsid w:val="009E07A3"/>
    <w:rsid w:val="009E0E81"/>
    <w:rsid w:val="009E0F79"/>
    <w:rsid w:val="009E1BD0"/>
    <w:rsid w:val="009E21B8"/>
    <w:rsid w:val="009E36D6"/>
    <w:rsid w:val="009E4A8E"/>
    <w:rsid w:val="009E4B46"/>
    <w:rsid w:val="009E4B66"/>
    <w:rsid w:val="009E5C5B"/>
    <w:rsid w:val="009E5DD3"/>
    <w:rsid w:val="009E6414"/>
    <w:rsid w:val="009E6522"/>
    <w:rsid w:val="009E66B9"/>
    <w:rsid w:val="009E7359"/>
    <w:rsid w:val="009E73B5"/>
    <w:rsid w:val="009E77C3"/>
    <w:rsid w:val="009E78D8"/>
    <w:rsid w:val="009E7A02"/>
    <w:rsid w:val="009E7B40"/>
    <w:rsid w:val="009E7BEC"/>
    <w:rsid w:val="009F0198"/>
    <w:rsid w:val="009F05E6"/>
    <w:rsid w:val="009F060C"/>
    <w:rsid w:val="009F08D6"/>
    <w:rsid w:val="009F14F5"/>
    <w:rsid w:val="009F1CD6"/>
    <w:rsid w:val="009F21F3"/>
    <w:rsid w:val="009F23E5"/>
    <w:rsid w:val="009F23F2"/>
    <w:rsid w:val="009F2923"/>
    <w:rsid w:val="009F2A62"/>
    <w:rsid w:val="009F2C02"/>
    <w:rsid w:val="009F2D36"/>
    <w:rsid w:val="009F35D0"/>
    <w:rsid w:val="009F372B"/>
    <w:rsid w:val="009F38C5"/>
    <w:rsid w:val="009F3CD7"/>
    <w:rsid w:val="009F42D5"/>
    <w:rsid w:val="009F4525"/>
    <w:rsid w:val="009F4E29"/>
    <w:rsid w:val="009F594F"/>
    <w:rsid w:val="009F59FC"/>
    <w:rsid w:val="009F5EA1"/>
    <w:rsid w:val="009F6089"/>
    <w:rsid w:val="009F60B6"/>
    <w:rsid w:val="009F6199"/>
    <w:rsid w:val="009F6426"/>
    <w:rsid w:val="009F64FB"/>
    <w:rsid w:val="009F6CCD"/>
    <w:rsid w:val="009F771D"/>
    <w:rsid w:val="009F7BEE"/>
    <w:rsid w:val="009F7F1F"/>
    <w:rsid w:val="00A000D3"/>
    <w:rsid w:val="00A00115"/>
    <w:rsid w:val="00A002F5"/>
    <w:rsid w:val="00A00485"/>
    <w:rsid w:val="00A004C0"/>
    <w:rsid w:val="00A0107F"/>
    <w:rsid w:val="00A01170"/>
    <w:rsid w:val="00A01671"/>
    <w:rsid w:val="00A01B70"/>
    <w:rsid w:val="00A0275C"/>
    <w:rsid w:val="00A028CF"/>
    <w:rsid w:val="00A02C69"/>
    <w:rsid w:val="00A02D74"/>
    <w:rsid w:val="00A03ED4"/>
    <w:rsid w:val="00A048AB"/>
    <w:rsid w:val="00A04FCC"/>
    <w:rsid w:val="00A051D9"/>
    <w:rsid w:val="00A058C6"/>
    <w:rsid w:val="00A061F0"/>
    <w:rsid w:val="00A06508"/>
    <w:rsid w:val="00A066C8"/>
    <w:rsid w:val="00A06D58"/>
    <w:rsid w:val="00A070D0"/>
    <w:rsid w:val="00A1052D"/>
    <w:rsid w:val="00A10824"/>
    <w:rsid w:val="00A1152E"/>
    <w:rsid w:val="00A1159B"/>
    <w:rsid w:val="00A12153"/>
    <w:rsid w:val="00A128AC"/>
    <w:rsid w:val="00A13831"/>
    <w:rsid w:val="00A13CC4"/>
    <w:rsid w:val="00A13D1B"/>
    <w:rsid w:val="00A13DE3"/>
    <w:rsid w:val="00A1449B"/>
    <w:rsid w:val="00A14A06"/>
    <w:rsid w:val="00A14BE5"/>
    <w:rsid w:val="00A14E25"/>
    <w:rsid w:val="00A14FF9"/>
    <w:rsid w:val="00A153EA"/>
    <w:rsid w:val="00A15A7F"/>
    <w:rsid w:val="00A15B91"/>
    <w:rsid w:val="00A15FDE"/>
    <w:rsid w:val="00A1614E"/>
    <w:rsid w:val="00A1650A"/>
    <w:rsid w:val="00A16603"/>
    <w:rsid w:val="00A16DEA"/>
    <w:rsid w:val="00A16EAD"/>
    <w:rsid w:val="00A17550"/>
    <w:rsid w:val="00A17597"/>
    <w:rsid w:val="00A1777E"/>
    <w:rsid w:val="00A17E67"/>
    <w:rsid w:val="00A210B1"/>
    <w:rsid w:val="00A210B5"/>
    <w:rsid w:val="00A21996"/>
    <w:rsid w:val="00A21D33"/>
    <w:rsid w:val="00A21F37"/>
    <w:rsid w:val="00A2230C"/>
    <w:rsid w:val="00A22BD9"/>
    <w:rsid w:val="00A2306B"/>
    <w:rsid w:val="00A23147"/>
    <w:rsid w:val="00A23601"/>
    <w:rsid w:val="00A242FC"/>
    <w:rsid w:val="00A2458D"/>
    <w:rsid w:val="00A2520A"/>
    <w:rsid w:val="00A25AA2"/>
    <w:rsid w:val="00A25FA0"/>
    <w:rsid w:val="00A2613B"/>
    <w:rsid w:val="00A262A1"/>
    <w:rsid w:val="00A26775"/>
    <w:rsid w:val="00A26A18"/>
    <w:rsid w:val="00A27FDB"/>
    <w:rsid w:val="00A301C0"/>
    <w:rsid w:val="00A30AF4"/>
    <w:rsid w:val="00A3160F"/>
    <w:rsid w:val="00A31E48"/>
    <w:rsid w:val="00A31E82"/>
    <w:rsid w:val="00A32239"/>
    <w:rsid w:val="00A323C5"/>
    <w:rsid w:val="00A327A6"/>
    <w:rsid w:val="00A32A1F"/>
    <w:rsid w:val="00A32A5E"/>
    <w:rsid w:val="00A32A97"/>
    <w:rsid w:val="00A32AD6"/>
    <w:rsid w:val="00A32B35"/>
    <w:rsid w:val="00A3353F"/>
    <w:rsid w:val="00A339E0"/>
    <w:rsid w:val="00A33B0A"/>
    <w:rsid w:val="00A33BDB"/>
    <w:rsid w:val="00A33CE6"/>
    <w:rsid w:val="00A34041"/>
    <w:rsid w:val="00A341F9"/>
    <w:rsid w:val="00A345B6"/>
    <w:rsid w:val="00A3463D"/>
    <w:rsid w:val="00A349F8"/>
    <w:rsid w:val="00A34AA5"/>
    <w:rsid w:val="00A34E64"/>
    <w:rsid w:val="00A35025"/>
    <w:rsid w:val="00A352DA"/>
    <w:rsid w:val="00A3577F"/>
    <w:rsid w:val="00A36106"/>
    <w:rsid w:val="00A367C8"/>
    <w:rsid w:val="00A36D48"/>
    <w:rsid w:val="00A372C1"/>
    <w:rsid w:val="00A37542"/>
    <w:rsid w:val="00A379AC"/>
    <w:rsid w:val="00A37E49"/>
    <w:rsid w:val="00A37F77"/>
    <w:rsid w:val="00A37FEE"/>
    <w:rsid w:val="00A406F7"/>
    <w:rsid w:val="00A409CA"/>
    <w:rsid w:val="00A4129F"/>
    <w:rsid w:val="00A4172D"/>
    <w:rsid w:val="00A420B6"/>
    <w:rsid w:val="00A422FC"/>
    <w:rsid w:val="00A42334"/>
    <w:rsid w:val="00A423CD"/>
    <w:rsid w:val="00A42C74"/>
    <w:rsid w:val="00A42F03"/>
    <w:rsid w:val="00A430B2"/>
    <w:rsid w:val="00A43290"/>
    <w:rsid w:val="00A43D46"/>
    <w:rsid w:val="00A43E26"/>
    <w:rsid w:val="00A44B12"/>
    <w:rsid w:val="00A44D03"/>
    <w:rsid w:val="00A45399"/>
    <w:rsid w:val="00A456C1"/>
    <w:rsid w:val="00A456C4"/>
    <w:rsid w:val="00A4598C"/>
    <w:rsid w:val="00A45E5E"/>
    <w:rsid w:val="00A4667C"/>
    <w:rsid w:val="00A468EE"/>
    <w:rsid w:val="00A46A68"/>
    <w:rsid w:val="00A477C5"/>
    <w:rsid w:val="00A47FC2"/>
    <w:rsid w:val="00A50F57"/>
    <w:rsid w:val="00A512AA"/>
    <w:rsid w:val="00A5173E"/>
    <w:rsid w:val="00A51DCC"/>
    <w:rsid w:val="00A5219D"/>
    <w:rsid w:val="00A525B6"/>
    <w:rsid w:val="00A5273E"/>
    <w:rsid w:val="00A5330C"/>
    <w:rsid w:val="00A53345"/>
    <w:rsid w:val="00A53D96"/>
    <w:rsid w:val="00A53E02"/>
    <w:rsid w:val="00A54811"/>
    <w:rsid w:val="00A54ECC"/>
    <w:rsid w:val="00A550CA"/>
    <w:rsid w:val="00A558D4"/>
    <w:rsid w:val="00A55BA2"/>
    <w:rsid w:val="00A55FD0"/>
    <w:rsid w:val="00A561CC"/>
    <w:rsid w:val="00A56930"/>
    <w:rsid w:val="00A56AEC"/>
    <w:rsid w:val="00A56E70"/>
    <w:rsid w:val="00A573F6"/>
    <w:rsid w:val="00A573F9"/>
    <w:rsid w:val="00A5790E"/>
    <w:rsid w:val="00A57A2F"/>
    <w:rsid w:val="00A60A67"/>
    <w:rsid w:val="00A60AE4"/>
    <w:rsid w:val="00A6120D"/>
    <w:rsid w:val="00A615E2"/>
    <w:rsid w:val="00A61F7F"/>
    <w:rsid w:val="00A6208B"/>
    <w:rsid w:val="00A620B2"/>
    <w:rsid w:val="00A62968"/>
    <w:rsid w:val="00A62B4C"/>
    <w:rsid w:val="00A62BC2"/>
    <w:rsid w:val="00A62E26"/>
    <w:rsid w:val="00A633D0"/>
    <w:rsid w:val="00A635C5"/>
    <w:rsid w:val="00A63C93"/>
    <w:rsid w:val="00A63D98"/>
    <w:rsid w:val="00A63E39"/>
    <w:rsid w:val="00A6473A"/>
    <w:rsid w:val="00A64D9F"/>
    <w:rsid w:val="00A65B0B"/>
    <w:rsid w:val="00A65C54"/>
    <w:rsid w:val="00A65FC3"/>
    <w:rsid w:val="00A6603B"/>
    <w:rsid w:val="00A66169"/>
    <w:rsid w:val="00A66FCC"/>
    <w:rsid w:val="00A67559"/>
    <w:rsid w:val="00A677E3"/>
    <w:rsid w:val="00A67B91"/>
    <w:rsid w:val="00A70305"/>
    <w:rsid w:val="00A70828"/>
    <w:rsid w:val="00A708F4"/>
    <w:rsid w:val="00A70AFD"/>
    <w:rsid w:val="00A70D3A"/>
    <w:rsid w:val="00A71B87"/>
    <w:rsid w:val="00A71B97"/>
    <w:rsid w:val="00A71C17"/>
    <w:rsid w:val="00A71CFF"/>
    <w:rsid w:val="00A71DE3"/>
    <w:rsid w:val="00A725F9"/>
    <w:rsid w:val="00A7269B"/>
    <w:rsid w:val="00A729DD"/>
    <w:rsid w:val="00A72A34"/>
    <w:rsid w:val="00A72DCB"/>
    <w:rsid w:val="00A732B1"/>
    <w:rsid w:val="00A735ED"/>
    <w:rsid w:val="00A73D0A"/>
    <w:rsid w:val="00A74159"/>
    <w:rsid w:val="00A74808"/>
    <w:rsid w:val="00A749BB"/>
    <w:rsid w:val="00A74C0C"/>
    <w:rsid w:val="00A75E83"/>
    <w:rsid w:val="00A75F8D"/>
    <w:rsid w:val="00A76703"/>
    <w:rsid w:val="00A76BB4"/>
    <w:rsid w:val="00A76BF6"/>
    <w:rsid w:val="00A77A6E"/>
    <w:rsid w:val="00A80337"/>
    <w:rsid w:val="00A81779"/>
    <w:rsid w:val="00A81FE6"/>
    <w:rsid w:val="00A82131"/>
    <w:rsid w:val="00A8219D"/>
    <w:rsid w:val="00A82EF4"/>
    <w:rsid w:val="00A83197"/>
    <w:rsid w:val="00A83847"/>
    <w:rsid w:val="00A838B3"/>
    <w:rsid w:val="00A8413A"/>
    <w:rsid w:val="00A84344"/>
    <w:rsid w:val="00A84775"/>
    <w:rsid w:val="00A8513C"/>
    <w:rsid w:val="00A85A51"/>
    <w:rsid w:val="00A85CF3"/>
    <w:rsid w:val="00A86005"/>
    <w:rsid w:val="00A8607D"/>
    <w:rsid w:val="00A869E4"/>
    <w:rsid w:val="00A86D7F"/>
    <w:rsid w:val="00A87DCD"/>
    <w:rsid w:val="00A87FBD"/>
    <w:rsid w:val="00A9015A"/>
    <w:rsid w:val="00A9016A"/>
    <w:rsid w:val="00A901FB"/>
    <w:rsid w:val="00A902A0"/>
    <w:rsid w:val="00A90F72"/>
    <w:rsid w:val="00A9128B"/>
    <w:rsid w:val="00A91796"/>
    <w:rsid w:val="00A92906"/>
    <w:rsid w:val="00A92B72"/>
    <w:rsid w:val="00A9413D"/>
    <w:rsid w:val="00A94367"/>
    <w:rsid w:val="00A950FC"/>
    <w:rsid w:val="00A9519E"/>
    <w:rsid w:val="00A9553F"/>
    <w:rsid w:val="00A95850"/>
    <w:rsid w:val="00A96289"/>
    <w:rsid w:val="00A96FE0"/>
    <w:rsid w:val="00A97A57"/>
    <w:rsid w:val="00AA01B0"/>
    <w:rsid w:val="00AA02F3"/>
    <w:rsid w:val="00AA0370"/>
    <w:rsid w:val="00AA0419"/>
    <w:rsid w:val="00AA0A8B"/>
    <w:rsid w:val="00AA0BF2"/>
    <w:rsid w:val="00AA0D28"/>
    <w:rsid w:val="00AA1359"/>
    <w:rsid w:val="00AA20A1"/>
    <w:rsid w:val="00AA21E8"/>
    <w:rsid w:val="00AA2A4C"/>
    <w:rsid w:val="00AA3BE2"/>
    <w:rsid w:val="00AA40CA"/>
    <w:rsid w:val="00AA43A2"/>
    <w:rsid w:val="00AA47C0"/>
    <w:rsid w:val="00AA4B4B"/>
    <w:rsid w:val="00AA4D7E"/>
    <w:rsid w:val="00AA5D6C"/>
    <w:rsid w:val="00AA5DAE"/>
    <w:rsid w:val="00AA5DD5"/>
    <w:rsid w:val="00AA5E07"/>
    <w:rsid w:val="00AA691C"/>
    <w:rsid w:val="00AA6AE3"/>
    <w:rsid w:val="00AA6F0B"/>
    <w:rsid w:val="00AA76DC"/>
    <w:rsid w:val="00AA77B2"/>
    <w:rsid w:val="00AA7FB5"/>
    <w:rsid w:val="00AB0691"/>
    <w:rsid w:val="00AB0864"/>
    <w:rsid w:val="00AB10BC"/>
    <w:rsid w:val="00AB197E"/>
    <w:rsid w:val="00AB1B9E"/>
    <w:rsid w:val="00AB1D9E"/>
    <w:rsid w:val="00AB2E11"/>
    <w:rsid w:val="00AB2E3C"/>
    <w:rsid w:val="00AB33B5"/>
    <w:rsid w:val="00AB348F"/>
    <w:rsid w:val="00AB3900"/>
    <w:rsid w:val="00AB401C"/>
    <w:rsid w:val="00AB4201"/>
    <w:rsid w:val="00AB444B"/>
    <w:rsid w:val="00AB4478"/>
    <w:rsid w:val="00AB4B9E"/>
    <w:rsid w:val="00AB5103"/>
    <w:rsid w:val="00AB59B0"/>
    <w:rsid w:val="00AB6B2C"/>
    <w:rsid w:val="00AB6C6B"/>
    <w:rsid w:val="00AB6D0E"/>
    <w:rsid w:val="00AB72A5"/>
    <w:rsid w:val="00AC076C"/>
    <w:rsid w:val="00AC0A7A"/>
    <w:rsid w:val="00AC0DBE"/>
    <w:rsid w:val="00AC124D"/>
    <w:rsid w:val="00AC1D22"/>
    <w:rsid w:val="00AC230A"/>
    <w:rsid w:val="00AC2608"/>
    <w:rsid w:val="00AC2783"/>
    <w:rsid w:val="00AC2C9F"/>
    <w:rsid w:val="00AC2F00"/>
    <w:rsid w:val="00AC31FD"/>
    <w:rsid w:val="00AC32D1"/>
    <w:rsid w:val="00AC34B7"/>
    <w:rsid w:val="00AC434C"/>
    <w:rsid w:val="00AC4960"/>
    <w:rsid w:val="00AC4A02"/>
    <w:rsid w:val="00AC53AB"/>
    <w:rsid w:val="00AC55F0"/>
    <w:rsid w:val="00AC5CF6"/>
    <w:rsid w:val="00AC6B70"/>
    <w:rsid w:val="00AC7286"/>
    <w:rsid w:val="00AC7320"/>
    <w:rsid w:val="00AC7429"/>
    <w:rsid w:val="00AC7865"/>
    <w:rsid w:val="00AC7A14"/>
    <w:rsid w:val="00AC7BD8"/>
    <w:rsid w:val="00AC7C43"/>
    <w:rsid w:val="00AD0BE9"/>
    <w:rsid w:val="00AD1CA7"/>
    <w:rsid w:val="00AD1DAA"/>
    <w:rsid w:val="00AD26E4"/>
    <w:rsid w:val="00AD283D"/>
    <w:rsid w:val="00AD3344"/>
    <w:rsid w:val="00AD33CE"/>
    <w:rsid w:val="00AD38D1"/>
    <w:rsid w:val="00AD3CF2"/>
    <w:rsid w:val="00AD4452"/>
    <w:rsid w:val="00AD454E"/>
    <w:rsid w:val="00AD4676"/>
    <w:rsid w:val="00AD4808"/>
    <w:rsid w:val="00AD4825"/>
    <w:rsid w:val="00AD4E58"/>
    <w:rsid w:val="00AD5238"/>
    <w:rsid w:val="00AD52A3"/>
    <w:rsid w:val="00AD5383"/>
    <w:rsid w:val="00AD5574"/>
    <w:rsid w:val="00AD589B"/>
    <w:rsid w:val="00AD5A00"/>
    <w:rsid w:val="00AD5D3D"/>
    <w:rsid w:val="00AD66D5"/>
    <w:rsid w:val="00AD6847"/>
    <w:rsid w:val="00AD696B"/>
    <w:rsid w:val="00AD69C7"/>
    <w:rsid w:val="00AD7BB1"/>
    <w:rsid w:val="00AE0275"/>
    <w:rsid w:val="00AE04D0"/>
    <w:rsid w:val="00AE0B44"/>
    <w:rsid w:val="00AE0BC9"/>
    <w:rsid w:val="00AE0EB8"/>
    <w:rsid w:val="00AE0FCB"/>
    <w:rsid w:val="00AE192D"/>
    <w:rsid w:val="00AE1EA3"/>
    <w:rsid w:val="00AE1EC4"/>
    <w:rsid w:val="00AE1FFB"/>
    <w:rsid w:val="00AE23C8"/>
    <w:rsid w:val="00AE2593"/>
    <w:rsid w:val="00AE31EA"/>
    <w:rsid w:val="00AE3509"/>
    <w:rsid w:val="00AE3857"/>
    <w:rsid w:val="00AE4036"/>
    <w:rsid w:val="00AE44F6"/>
    <w:rsid w:val="00AE4573"/>
    <w:rsid w:val="00AE48B5"/>
    <w:rsid w:val="00AE48F0"/>
    <w:rsid w:val="00AE4AC8"/>
    <w:rsid w:val="00AE4BF5"/>
    <w:rsid w:val="00AE5572"/>
    <w:rsid w:val="00AE5E1A"/>
    <w:rsid w:val="00AE638E"/>
    <w:rsid w:val="00AE6430"/>
    <w:rsid w:val="00AE67E6"/>
    <w:rsid w:val="00AE6D31"/>
    <w:rsid w:val="00AE6F40"/>
    <w:rsid w:val="00AE6F74"/>
    <w:rsid w:val="00AE6FBE"/>
    <w:rsid w:val="00AE79B8"/>
    <w:rsid w:val="00AE7DFD"/>
    <w:rsid w:val="00AF0252"/>
    <w:rsid w:val="00AF08D8"/>
    <w:rsid w:val="00AF0A94"/>
    <w:rsid w:val="00AF0B50"/>
    <w:rsid w:val="00AF0ECC"/>
    <w:rsid w:val="00AF11EC"/>
    <w:rsid w:val="00AF1B48"/>
    <w:rsid w:val="00AF2457"/>
    <w:rsid w:val="00AF32AC"/>
    <w:rsid w:val="00AF3711"/>
    <w:rsid w:val="00AF3BF8"/>
    <w:rsid w:val="00AF3F39"/>
    <w:rsid w:val="00AF48B2"/>
    <w:rsid w:val="00AF4D4F"/>
    <w:rsid w:val="00AF4EFE"/>
    <w:rsid w:val="00AF5339"/>
    <w:rsid w:val="00AF53E4"/>
    <w:rsid w:val="00AF567B"/>
    <w:rsid w:val="00AF5BC5"/>
    <w:rsid w:val="00AF6273"/>
    <w:rsid w:val="00AF64BA"/>
    <w:rsid w:val="00AF667D"/>
    <w:rsid w:val="00AF67C9"/>
    <w:rsid w:val="00AF68F5"/>
    <w:rsid w:val="00AF6961"/>
    <w:rsid w:val="00AF698C"/>
    <w:rsid w:val="00AF6A53"/>
    <w:rsid w:val="00AF6CC7"/>
    <w:rsid w:val="00AF73B2"/>
    <w:rsid w:val="00AF74B2"/>
    <w:rsid w:val="00AF7AA3"/>
    <w:rsid w:val="00AF7DFA"/>
    <w:rsid w:val="00B00062"/>
    <w:rsid w:val="00B00CBC"/>
    <w:rsid w:val="00B00E06"/>
    <w:rsid w:val="00B01461"/>
    <w:rsid w:val="00B01470"/>
    <w:rsid w:val="00B0249D"/>
    <w:rsid w:val="00B025CA"/>
    <w:rsid w:val="00B029BE"/>
    <w:rsid w:val="00B02D29"/>
    <w:rsid w:val="00B0305C"/>
    <w:rsid w:val="00B030FB"/>
    <w:rsid w:val="00B03312"/>
    <w:rsid w:val="00B03800"/>
    <w:rsid w:val="00B03B74"/>
    <w:rsid w:val="00B044C5"/>
    <w:rsid w:val="00B054C2"/>
    <w:rsid w:val="00B05879"/>
    <w:rsid w:val="00B059C7"/>
    <w:rsid w:val="00B05F13"/>
    <w:rsid w:val="00B06D4B"/>
    <w:rsid w:val="00B07990"/>
    <w:rsid w:val="00B07CFA"/>
    <w:rsid w:val="00B07E29"/>
    <w:rsid w:val="00B10089"/>
    <w:rsid w:val="00B10803"/>
    <w:rsid w:val="00B117A1"/>
    <w:rsid w:val="00B11F4E"/>
    <w:rsid w:val="00B12704"/>
    <w:rsid w:val="00B12A44"/>
    <w:rsid w:val="00B13FB8"/>
    <w:rsid w:val="00B1404E"/>
    <w:rsid w:val="00B1437E"/>
    <w:rsid w:val="00B15F75"/>
    <w:rsid w:val="00B160CD"/>
    <w:rsid w:val="00B16F03"/>
    <w:rsid w:val="00B174C4"/>
    <w:rsid w:val="00B17867"/>
    <w:rsid w:val="00B17AB7"/>
    <w:rsid w:val="00B20BB8"/>
    <w:rsid w:val="00B21A0C"/>
    <w:rsid w:val="00B21A7C"/>
    <w:rsid w:val="00B21C1B"/>
    <w:rsid w:val="00B21F50"/>
    <w:rsid w:val="00B21FCF"/>
    <w:rsid w:val="00B21FE6"/>
    <w:rsid w:val="00B221F9"/>
    <w:rsid w:val="00B22277"/>
    <w:rsid w:val="00B22D64"/>
    <w:rsid w:val="00B22E62"/>
    <w:rsid w:val="00B236CE"/>
    <w:rsid w:val="00B23862"/>
    <w:rsid w:val="00B239A0"/>
    <w:rsid w:val="00B23BB5"/>
    <w:rsid w:val="00B23CBC"/>
    <w:rsid w:val="00B23D0F"/>
    <w:rsid w:val="00B242A5"/>
    <w:rsid w:val="00B242F6"/>
    <w:rsid w:val="00B24488"/>
    <w:rsid w:val="00B24D52"/>
    <w:rsid w:val="00B2504A"/>
    <w:rsid w:val="00B257BF"/>
    <w:rsid w:val="00B25C0E"/>
    <w:rsid w:val="00B25E5C"/>
    <w:rsid w:val="00B263FC"/>
    <w:rsid w:val="00B26B17"/>
    <w:rsid w:val="00B26E6C"/>
    <w:rsid w:val="00B274A9"/>
    <w:rsid w:val="00B30FEB"/>
    <w:rsid w:val="00B310DC"/>
    <w:rsid w:val="00B31516"/>
    <w:rsid w:val="00B31E31"/>
    <w:rsid w:val="00B31F2C"/>
    <w:rsid w:val="00B32358"/>
    <w:rsid w:val="00B326D8"/>
    <w:rsid w:val="00B32A1F"/>
    <w:rsid w:val="00B32E40"/>
    <w:rsid w:val="00B340A9"/>
    <w:rsid w:val="00B341CD"/>
    <w:rsid w:val="00B345E2"/>
    <w:rsid w:val="00B346D9"/>
    <w:rsid w:val="00B34752"/>
    <w:rsid w:val="00B34C55"/>
    <w:rsid w:val="00B34FCC"/>
    <w:rsid w:val="00B35000"/>
    <w:rsid w:val="00B36DA6"/>
    <w:rsid w:val="00B36E9D"/>
    <w:rsid w:val="00B372C3"/>
    <w:rsid w:val="00B3737F"/>
    <w:rsid w:val="00B37969"/>
    <w:rsid w:val="00B37EB9"/>
    <w:rsid w:val="00B40214"/>
    <w:rsid w:val="00B403B8"/>
    <w:rsid w:val="00B405A0"/>
    <w:rsid w:val="00B40782"/>
    <w:rsid w:val="00B40AAC"/>
    <w:rsid w:val="00B41249"/>
    <w:rsid w:val="00B41519"/>
    <w:rsid w:val="00B4185B"/>
    <w:rsid w:val="00B4185D"/>
    <w:rsid w:val="00B41DE5"/>
    <w:rsid w:val="00B41E27"/>
    <w:rsid w:val="00B4207A"/>
    <w:rsid w:val="00B4230B"/>
    <w:rsid w:val="00B42991"/>
    <w:rsid w:val="00B42DD3"/>
    <w:rsid w:val="00B432F8"/>
    <w:rsid w:val="00B43723"/>
    <w:rsid w:val="00B44652"/>
    <w:rsid w:val="00B44A3B"/>
    <w:rsid w:val="00B44B49"/>
    <w:rsid w:val="00B451D3"/>
    <w:rsid w:val="00B45705"/>
    <w:rsid w:val="00B460C5"/>
    <w:rsid w:val="00B4648E"/>
    <w:rsid w:val="00B46559"/>
    <w:rsid w:val="00B4672F"/>
    <w:rsid w:val="00B46E98"/>
    <w:rsid w:val="00B46F97"/>
    <w:rsid w:val="00B47036"/>
    <w:rsid w:val="00B476A8"/>
    <w:rsid w:val="00B4772E"/>
    <w:rsid w:val="00B50E7D"/>
    <w:rsid w:val="00B5116F"/>
    <w:rsid w:val="00B51C8B"/>
    <w:rsid w:val="00B52525"/>
    <w:rsid w:val="00B52810"/>
    <w:rsid w:val="00B53489"/>
    <w:rsid w:val="00B53845"/>
    <w:rsid w:val="00B53CB8"/>
    <w:rsid w:val="00B53CC3"/>
    <w:rsid w:val="00B540E5"/>
    <w:rsid w:val="00B541BD"/>
    <w:rsid w:val="00B54B44"/>
    <w:rsid w:val="00B5520E"/>
    <w:rsid w:val="00B553A8"/>
    <w:rsid w:val="00B559C8"/>
    <w:rsid w:val="00B55D2A"/>
    <w:rsid w:val="00B565CC"/>
    <w:rsid w:val="00B5702B"/>
    <w:rsid w:val="00B57415"/>
    <w:rsid w:val="00B5761F"/>
    <w:rsid w:val="00B57760"/>
    <w:rsid w:val="00B5795B"/>
    <w:rsid w:val="00B57AAA"/>
    <w:rsid w:val="00B57B5A"/>
    <w:rsid w:val="00B57BD0"/>
    <w:rsid w:val="00B57EE5"/>
    <w:rsid w:val="00B57F42"/>
    <w:rsid w:val="00B6088D"/>
    <w:rsid w:val="00B6097F"/>
    <w:rsid w:val="00B60C9E"/>
    <w:rsid w:val="00B6184C"/>
    <w:rsid w:val="00B61B4B"/>
    <w:rsid w:val="00B61D47"/>
    <w:rsid w:val="00B61DC5"/>
    <w:rsid w:val="00B6215E"/>
    <w:rsid w:val="00B62326"/>
    <w:rsid w:val="00B62F63"/>
    <w:rsid w:val="00B630FB"/>
    <w:rsid w:val="00B646A6"/>
    <w:rsid w:val="00B64963"/>
    <w:rsid w:val="00B64E73"/>
    <w:rsid w:val="00B64F12"/>
    <w:rsid w:val="00B6523E"/>
    <w:rsid w:val="00B65515"/>
    <w:rsid w:val="00B6560A"/>
    <w:rsid w:val="00B659F0"/>
    <w:rsid w:val="00B65A37"/>
    <w:rsid w:val="00B65B5E"/>
    <w:rsid w:val="00B66C37"/>
    <w:rsid w:val="00B66F22"/>
    <w:rsid w:val="00B6710F"/>
    <w:rsid w:val="00B6713C"/>
    <w:rsid w:val="00B67509"/>
    <w:rsid w:val="00B67689"/>
    <w:rsid w:val="00B700EE"/>
    <w:rsid w:val="00B7027E"/>
    <w:rsid w:val="00B7071B"/>
    <w:rsid w:val="00B708E8"/>
    <w:rsid w:val="00B7094E"/>
    <w:rsid w:val="00B70C22"/>
    <w:rsid w:val="00B70CA6"/>
    <w:rsid w:val="00B713A4"/>
    <w:rsid w:val="00B71813"/>
    <w:rsid w:val="00B71910"/>
    <w:rsid w:val="00B71F11"/>
    <w:rsid w:val="00B72082"/>
    <w:rsid w:val="00B72DBA"/>
    <w:rsid w:val="00B733BC"/>
    <w:rsid w:val="00B739E9"/>
    <w:rsid w:val="00B73A42"/>
    <w:rsid w:val="00B73BE2"/>
    <w:rsid w:val="00B74146"/>
    <w:rsid w:val="00B74ED7"/>
    <w:rsid w:val="00B75589"/>
    <w:rsid w:val="00B75A2C"/>
    <w:rsid w:val="00B768AA"/>
    <w:rsid w:val="00B76E69"/>
    <w:rsid w:val="00B771AA"/>
    <w:rsid w:val="00B7760E"/>
    <w:rsid w:val="00B77734"/>
    <w:rsid w:val="00B77A30"/>
    <w:rsid w:val="00B77AC8"/>
    <w:rsid w:val="00B77BB2"/>
    <w:rsid w:val="00B77CE9"/>
    <w:rsid w:val="00B77FC6"/>
    <w:rsid w:val="00B77FDB"/>
    <w:rsid w:val="00B80854"/>
    <w:rsid w:val="00B8092F"/>
    <w:rsid w:val="00B8096A"/>
    <w:rsid w:val="00B80A9E"/>
    <w:rsid w:val="00B80B81"/>
    <w:rsid w:val="00B8103C"/>
    <w:rsid w:val="00B81836"/>
    <w:rsid w:val="00B818EA"/>
    <w:rsid w:val="00B81B22"/>
    <w:rsid w:val="00B81C1E"/>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48A"/>
    <w:rsid w:val="00B877E4"/>
    <w:rsid w:val="00B878C4"/>
    <w:rsid w:val="00B879E4"/>
    <w:rsid w:val="00B900AD"/>
    <w:rsid w:val="00B904F1"/>
    <w:rsid w:val="00B905C9"/>
    <w:rsid w:val="00B90B5B"/>
    <w:rsid w:val="00B91520"/>
    <w:rsid w:val="00B9198A"/>
    <w:rsid w:val="00B91ED4"/>
    <w:rsid w:val="00B92E9F"/>
    <w:rsid w:val="00B93059"/>
    <w:rsid w:val="00B93366"/>
    <w:rsid w:val="00B9343A"/>
    <w:rsid w:val="00B936EB"/>
    <w:rsid w:val="00B937C1"/>
    <w:rsid w:val="00B93DA5"/>
    <w:rsid w:val="00B93EBD"/>
    <w:rsid w:val="00B93EE2"/>
    <w:rsid w:val="00B951E3"/>
    <w:rsid w:val="00B9529C"/>
    <w:rsid w:val="00B959A2"/>
    <w:rsid w:val="00B95A91"/>
    <w:rsid w:val="00B95C76"/>
    <w:rsid w:val="00B95FF0"/>
    <w:rsid w:val="00B96087"/>
    <w:rsid w:val="00B96466"/>
    <w:rsid w:val="00B9667B"/>
    <w:rsid w:val="00B96ACA"/>
    <w:rsid w:val="00B96BED"/>
    <w:rsid w:val="00B96CC2"/>
    <w:rsid w:val="00B96FF2"/>
    <w:rsid w:val="00B975D1"/>
    <w:rsid w:val="00B97C05"/>
    <w:rsid w:val="00B97E04"/>
    <w:rsid w:val="00BA0353"/>
    <w:rsid w:val="00BA0A01"/>
    <w:rsid w:val="00BA0B29"/>
    <w:rsid w:val="00BA0B58"/>
    <w:rsid w:val="00BA1095"/>
    <w:rsid w:val="00BA169F"/>
    <w:rsid w:val="00BA221F"/>
    <w:rsid w:val="00BA2B91"/>
    <w:rsid w:val="00BA2F07"/>
    <w:rsid w:val="00BA33F9"/>
    <w:rsid w:val="00BA3649"/>
    <w:rsid w:val="00BA37D4"/>
    <w:rsid w:val="00BA50D9"/>
    <w:rsid w:val="00BA5492"/>
    <w:rsid w:val="00BA54E4"/>
    <w:rsid w:val="00BA56E9"/>
    <w:rsid w:val="00BA66FE"/>
    <w:rsid w:val="00BA67DB"/>
    <w:rsid w:val="00BA6C97"/>
    <w:rsid w:val="00BA6F41"/>
    <w:rsid w:val="00BA6FB4"/>
    <w:rsid w:val="00BA72C0"/>
    <w:rsid w:val="00BA73AF"/>
    <w:rsid w:val="00BA7EF3"/>
    <w:rsid w:val="00BB0033"/>
    <w:rsid w:val="00BB003A"/>
    <w:rsid w:val="00BB032F"/>
    <w:rsid w:val="00BB1655"/>
    <w:rsid w:val="00BB1D05"/>
    <w:rsid w:val="00BB1E39"/>
    <w:rsid w:val="00BB2364"/>
    <w:rsid w:val="00BB238D"/>
    <w:rsid w:val="00BB23A3"/>
    <w:rsid w:val="00BB2709"/>
    <w:rsid w:val="00BB28C8"/>
    <w:rsid w:val="00BB2E8C"/>
    <w:rsid w:val="00BB345F"/>
    <w:rsid w:val="00BB38AE"/>
    <w:rsid w:val="00BB3B4F"/>
    <w:rsid w:val="00BB3D0E"/>
    <w:rsid w:val="00BB41A5"/>
    <w:rsid w:val="00BB464F"/>
    <w:rsid w:val="00BB6526"/>
    <w:rsid w:val="00BB6791"/>
    <w:rsid w:val="00BB69EA"/>
    <w:rsid w:val="00BB6C6F"/>
    <w:rsid w:val="00BB6F23"/>
    <w:rsid w:val="00BB713C"/>
    <w:rsid w:val="00BB72DC"/>
    <w:rsid w:val="00BB7BBF"/>
    <w:rsid w:val="00BC044E"/>
    <w:rsid w:val="00BC0781"/>
    <w:rsid w:val="00BC0AD5"/>
    <w:rsid w:val="00BC0C51"/>
    <w:rsid w:val="00BC10AA"/>
    <w:rsid w:val="00BC1184"/>
    <w:rsid w:val="00BC1774"/>
    <w:rsid w:val="00BC1B2E"/>
    <w:rsid w:val="00BC2244"/>
    <w:rsid w:val="00BC2651"/>
    <w:rsid w:val="00BC2CEF"/>
    <w:rsid w:val="00BC2CF8"/>
    <w:rsid w:val="00BC2D46"/>
    <w:rsid w:val="00BC2E9B"/>
    <w:rsid w:val="00BC3892"/>
    <w:rsid w:val="00BC3899"/>
    <w:rsid w:val="00BC397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412"/>
    <w:rsid w:val="00BC7B91"/>
    <w:rsid w:val="00BC7BCE"/>
    <w:rsid w:val="00BC7D1A"/>
    <w:rsid w:val="00BD024D"/>
    <w:rsid w:val="00BD0448"/>
    <w:rsid w:val="00BD0745"/>
    <w:rsid w:val="00BD13A7"/>
    <w:rsid w:val="00BD14D6"/>
    <w:rsid w:val="00BD1ABD"/>
    <w:rsid w:val="00BD1BF6"/>
    <w:rsid w:val="00BD1C6D"/>
    <w:rsid w:val="00BD1FD6"/>
    <w:rsid w:val="00BD2811"/>
    <w:rsid w:val="00BD2851"/>
    <w:rsid w:val="00BD296C"/>
    <w:rsid w:val="00BD2E06"/>
    <w:rsid w:val="00BD304A"/>
    <w:rsid w:val="00BD35E7"/>
    <w:rsid w:val="00BD37BD"/>
    <w:rsid w:val="00BD3F27"/>
    <w:rsid w:val="00BD3F83"/>
    <w:rsid w:val="00BD41B5"/>
    <w:rsid w:val="00BD5144"/>
    <w:rsid w:val="00BD523E"/>
    <w:rsid w:val="00BD5773"/>
    <w:rsid w:val="00BD59E6"/>
    <w:rsid w:val="00BD6106"/>
    <w:rsid w:val="00BD61B3"/>
    <w:rsid w:val="00BD666E"/>
    <w:rsid w:val="00BD68F8"/>
    <w:rsid w:val="00BD6A49"/>
    <w:rsid w:val="00BD6BC8"/>
    <w:rsid w:val="00BD7280"/>
    <w:rsid w:val="00BD79F1"/>
    <w:rsid w:val="00BD7ABB"/>
    <w:rsid w:val="00BE024A"/>
    <w:rsid w:val="00BE046A"/>
    <w:rsid w:val="00BE0CE0"/>
    <w:rsid w:val="00BE125E"/>
    <w:rsid w:val="00BE139A"/>
    <w:rsid w:val="00BE1425"/>
    <w:rsid w:val="00BE14FD"/>
    <w:rsid w:val="00BE27FB"/>
    <w:rsid w:val="00BE2AC9"/>
    <w:rsid w:val="00BE2C31"/>
    <w:rsid w:val="00BE2D98"/>
    <w:rsid w:val="00BE338F"/>
    <w:rsid w:val="00BE3738"/>
    <w:rsid w:val="00BE3E89"/>
    <w:rsid w:val="00BE3F70"/>
    <w:rsid w:val="00BE4BF5"/>
    <w:rsid w:val="00BE544E"/>
    <w:rsid w:val="00BE571C"/>
    <w:rsid w:val="00BE6062"/>
    <w:rsid w:val="00BE6295"/>
    <w:rsid w:val="00BE65AD"/>
    <w:rsid w:val="00BE6679"/>
    <w:rsid w:val="00BE681E"/>
    <w:rsid w:val="00BE6ACE"/>
    <w:rsid w:val="00BE6CA0"/>
    <w:rsid w:val="00BE6FD1"/>
    <w:rsid w:val="00BE6FD6"/>
    <w:rsid w:val="00BE756A"/>
    <w:rsid w:val="00BE7D6B"/>
    <w:rsid w:val="00BE7F27"/>
    <w:rsid w:val="00BE7FC6"/>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4792"/>
    <w:rsid w:val="00BF4AE5"/>
    <w:rsid w:val="00BF505B"/>
    <w:rsid w:val="00BF5162"/>
    <w:rsid w:val="00BF57F6"/>
    <w:rsid w:val="00BF5EAF"/>
    <w:rsid w:val="00BF6001"/>
    <w:rsid w:val="00BF6047"/>
    <w:rsid w:val="00BF6344"/>
    <w:rsid w:val="00BF6611"/>
    <w:rsid w:val="00BF7786"/>
    <w:rsid w:val="00BF77BD"/>
    <w:rsid w:val="00BF787A"/>
    <w:rsid w:val="00BF7A60"/>
    <w:rsid w:val="00C0060F"/>
    <w:rsid w:val="00C00A02"/>
    <w:rsid w:val="00C016F2"/>
    <w:rsid w:val="00C01DEA"/>
    <w:rsid w:val="00C02658"/>
    <w:rsid w:val="00C02865"/>
    <w:rsid w:val="00C02B87"/>
    <w:rsid w:val="00C03976"/>
    <w:rsid w:val="00C03C01"/>
    <w:rsid w:val="00C03E1E"/>
    <w:rsid w:val="00C03E27"/>
    <w:rsid w:val="00C04244"/>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8C"/>
    <w:rsid w:val="00C142AD"/>
    <w:rsid w:val="00C155BD"/>
    <w:rsid w:val="00C1562A"/>
    <w:rsid w:val="00C15CB7"/>
    <w:rsid w:val="00C16634"/>
    <w:rsid w:val="00C16799"/>
    <w:rsid w:val="00C16CCC"/>
    <w:rsid w:val="00C16DA1"/>
    <w:rsid w:val="00C17380"/>
    <w:rsid w:val="00C17DF5"/>
    <w:rsid w:val="00C2033D"/>
    <w:rsid w:val="00C203CF"/>
    <w:rsid w:val="00C20B61"/>
    <w:rsid w:val="00C21372"/>
    <w:rsid w:val="00C214D0"/>
    <w:rsid w:val="00C21611"/>
    <w:rsid w:val="00C216DA"/>
    <w:rsid w:val="00C22855"/>
    <w:rsid w:val="00C22869"/>
    <w:rsid w:val="00C2328F"/>
    <w:rsid w:val="00C23576"/>
    <w:rsid w:val="00C23A60"/>
    <w:rsid w:val="00C23A87"/>
    <w:rsid w:val="00C23B82"/>
    <w:rsid w:val="00C23ECD"/>
    <w:rsid w:val="00C24F6B"/>
    <w:rsid w:val="00C24F7C"/>
    <w:rsid w:val="00C25BA5"/>
    <w:rsid w:val="00C2628B"/>
    <w:rsid w:val="00C26441"/>
    <w:rsid w:val="00C26BF2"/>
    <w:rsid w:val="00C27049"/>
    <w:rsid w:val="00C27901"/>
    <w:rsid w:val="00C27B5A"/>
    <w:rsid w:val="00C306A4"/>
    <w:rsid w:val="00C307BC"/>
    <w:rsid w:val="00C312C1"/>
    <w:rsid w:val="00C31596"/>
    <w:rsid w:val="00C31964"/>
    <w:rsid w:val="00C32AB3"/>
    <w:rsid w:val="00C330D4"/>
    <w:rsid w:val="00C33313"/>
    <w:rsid w:val="00C33385"/>
    <w:rsid w:val="00C33767"/>
    <w:rsid w:val="00C33D8F"/>
    <w:rsid w:val="00C33FA1"/>
    <w:rsid w:val="00C34820"/>
    <w:rsid w:val="00C34F6B"/>
    <w:rsid w:val="00C353CA"/>
    <w:rsid w:val="00C353FC"/>
    <w:rsid w:val="00C3540B"/>
    <w:rsid w:val="00C356A9"/>
    <w:rsid w:val="00C35A0E"/>
    <w:rsid w:val="00C36262"/>
    <w:rsid w:val="00C363D0"/>
    <w:rsid w:val="00C36EE9"/>
    <w:rsid w:val="00C37205"/>
    <w:rsid w:val="00C37ADC"/>
    <w:rsid w:val="00C4001F"/>
    <w:rsid w:val="00C4043B"/>
    <w:rsid w:val="00C40477"/>
    <w:rsid w:val="00C405A5"/>
    <w:rsid w:val="00C40BC7"/>
    <w:rsid w:val="00C41421"/>
    <w:rsid w:val="00C41DBC"/>
    <w:rsid w:val="00C41E29"/>
    <w:rsid w:val="00C41E87"/>
    <w:rsid w:val="00C41ECE"/>
    <w:rsid w:val="00C421E2"/>
    <w:rsid w:val="00C42374"/>
    <w:rsid w:val="00C42837"/>
    <w:rsid w:val="00C429CC"/>
    <w:rsid w:val="00C42E27"/>
    <w:rsid w:val="00C43255"/>
    <w:rsid w:val="00C43289"/>
    <w:rsid w:val="00C43921"/>
    <w:rsid w:val="00C4428F"/>
    <w:rsid w:val="00C44383"/>
    <w:rsid w:val="00C444EC"/>
    <w:rsid w:val="00C450A7"/>
    <w:rsid w:val="00C4510F"/>
    <w:rsid w:val="00C4523C"/>
    <w:rsid w:val="00C453F1"/>
    <w:rsid w:val="00C454CA"/>
    <w:rsid w:val="00C45624"/>
    <w:rsid w:val="00C45841"/>
    <w:rsid w:val="00C45DCF"/>
    <w:rsid w:val="00C462BB"/>
    <w:rsid w:val="00C46357"/>
    <w:rsid w:val="00C469E9"/>
    <w:rsid w:val="00C47002"/>
    <w:rsid w:val="00C47291"/>
    <w:rsid w:val="00C47530"/>
    <w:rsid w:val="00C47B4E"/>
    <w:rsid w:val="00C5065E"/>
    <w:rsid w:val="00C50AFC"/>
    <w:rsid w:val="00C5165E"/>
    <w:rsid w:val="00C51D79"/>
    <w:rsid w:val="00C52044"/>
    <w:rsid w:val="00C520D1"/>
    <w:rsid w:val="00C52574"/>
    <w:rsid w:val="00C52756"/>
    <w:rsid w:val="00C5296E"/>
    <w:rsid w:val="00C52B7A"/>
    <w:rsid w:val="00C5389B"/>
    <w:rsid w:val="00C540C9"/>
    <w:rsid w:val="00C5432F"/>
    <w:rsid w:val="00C54795"/>
    <w:rsid w:val="00C5540C"/>
    <w:rsid w:val="00C55670"/>
    <w:rsid w:val="00C572F5"/>
    <w:rsid w:val="00C5742E"/>
    <w:rsid w:val="00C57957"/>
    <w:rsid w:val="00C57C60"/>
    <w:rsid w:val="00C615F1"/>
    <w:rsid w:val="00C6194F"/>
    <w:rsid w:val="00C62957"/>
    <w:rsid w:val="00C62B13"/>
    <w:rsid w:val="00C62B28"/>
    <w:rsid w:val="00C62BA1"/>
    <w:rsid w:val="00C635A1"/>
    <w:rsid w:val="00C637E2"/>
    <w:rsid w:val="00C6391B"/>
    <w:rsid w:val="00C63D07"/>
    <w:rsid w:val="00C64501"/>
    <w:rsid w:val="00C645BF"/>
    <w:rsid w:val="00C64BE7"/>
    <w:rsid w:val="00C6556C"/>
    <w:rsid w:val="00C65652"/>
    <w:rsid w:val="00C656CA"/>
    <w:rsid w:val="00C657E6"/>
    <w:rsid w:val="00C65D2C"/>
    <w:rsid w:val="00C66730"/>
    <w:rsid w:val="00C66E66"/>
    <w:rsid w:val="00C675ED"/>
    <w:rsid w:val="00C67950"/>
    <w:rsid w:val="00C679DF"/>
    <w:rsid w:val="00C67C18"/>
    <w:rsid w:val="00C67CB4"/>
    <w:rsid w:val="00C67E31"/>
    <w:rsid w:val="00C67EDC"/>
    <w:rsid w:val="00C7087C"/>
    <w:rsid w:val="00C70A72"/>
    <w:rsid w:val="00C710A8"/>
    <w:rsid w:val="00C717F1"/>
    <w:rsid w:val="00C71AC1"/>
    <w:rsid w:val="00C71B24"/>
    <w:rsid w:val="00C71D36"/>
    <w:rsid w:val="00C71FF6"/>
    <w:rsid w:val="00C72647"/>
    <w:rsid w:val="00C726C8"/>
    <w:rsid w:val="00C72822"/>
    <w:rsid w:val="00C72908"/>
    <w:rsid w:val="00C72DC1"/>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2503"/>
    <w:rsid w:val="00C8303E"/>
    <w:rsid w:val="00C835CE"/>
    <w:rsid w:val="00C83644"/>
    <w:rsid w:val="00C83914"/>
    <w:rsid w:val="00C83958"/>
    <w:rsid w:val="00C8446C"/>
    <w:rsid w:val="00C84707"/>
    <w:rsid w:val="00C84A36"/>
    <w:rsid w:val="00C84C54"/>
    <w:rsid w:val="00C84D36"/>
    <w:rsid w:val="00C84DE1"/>
    <w:rsid w:val="00C84E07"/>
    <w:rsid w:val="00C84EF0"/>
    <w:rsid w:val="00C854A8"/>
    <w:rsid w:val="00C86230"/>
    <w:rsid w:val="00C86333"/>
    <w:rsid w:val="00C863B4"/>
    <w:rsid w:val="00C8640E"/>
    <w:rsid w:val="00C8662D"/>
    <w:rsid w:val="00C8691B"/>
    <w:rsid w:val="00C87F2F"/>
    <w:rsid w:val="00C907B7"/>
    <w:rsid w:val="00C9109C"/>
    <w:rsid w:val="00C9186F"/>
    <w:rsid w:val="00C924D6"/>
    <w:rsid w:val="00C927B8"/>
    <w:rsid w:val="00C936B5"/>
    <w:rsid w:val="00C93BD2"/>
    <w:rsid w:val="00C9441B"/>
    <w:rsid w:val="00C944A4"/>
    <w:rsid w:val="00C94CCE"/>
    <w:rsid w:val="00C94E9E"/>
    <w:rsid w:val="00C95034"/>
    <w:rsid w:val="00C95225"/>
    <w:rsid w:val="00C955CE"/>
    <w:rsid w:val="00C958B5"/>
    <w:rsid w:val="00C960B7"/>
    <w:rsid w:val="00C96250"/>
    <w:rsid w:val="00C965F0"/>
    <w:rsid w:val="00C968EB"/>
    <w:rsid w:val="00C96BEC"/>
    <w:rsid w:val="00C96E39"/>
    <w:rsid w:val="00C9763F"/>
    <w:rsid w:val="00C976C3"/>
    <w:rsid w:val="00C97723"/>
    <w:rsid w:val="00C97CEE"/>
    <w:rsid w:val="00CA0067"/>
    <w:rsid w:val="00CA031F"/>
    <w:rsid w:val="00CA0996"/>
    <w:rsid w:val="00CA1122"/>
    <w:rsid w:val="00CA118C"/>
    <w:rsid w:val="00CA14B2"/>
    <w:rsid w:val="00CA1FA0"/>
    <w:rsid w:val="00CA285E"/>
    <w:rsid w:val="00CA2AAF"/>
    <w:rsid w:val="00CA2E51"/>
    <w:rsid w:val="00CA320D"/>
    <w:rsid w:val="00CA40A6"/>
    <w:rsid w:val="00CA44B5"/>
    <w:rsid w:val="00CA4578"/>
    <w:rsid w:val="00CA4650"/>
    <w:rsid w:val="00CA4A3E"/>
    <w:rsid w:val="00CA4E77"/>
    <w:rsid w:val="00CA52C7"/>
    <w:rsid w:val="00CA564D"/>
    <w:rsid w:val="00CA570B"/>
    <w:rsid w:val="00CA5ACF"/>
    <w:rsid w:val="00CA5AD2"/>
    <w:rsid w:val="00CA6796"/>
    <w:rsid w:val="00CA69AD"/>
    <w:rsid w:val="00CA69CB"/>
    <w:rsid w:val="00CA6CA1"/>
    <w:rsid w:val="00CA6E6F"/>
    <w:rsid w:val="00CA73AA"/>
    <w:rsid w:val="00CA74C2"/>
    <w:rsid w:val="00CA7AEE"/>
    <w:rsid w:val="00CA7CE6"/>
    <w:rsid w:val="00CB0477"/>
    <w:rsid w:val="00CB057F"/>
    <w:rsid w:val="00CB0E4E"/>
    <w:rsid w:val="00CB0EF8"/>
    <w:rsid w:val="00CB157D"/>
    <w:rsid w:val="00CB18F7"/>
    <w:rsid w:val="00CB1F64"/>
    <w:rsid w:val="00CB2110"/>
    <w:rsid w:val="00CB213A"/>
    <w:rsid w:val="00CB31BF"/>
    <w:rsid w:val="00CB3948"/>
    <w:rsid w:val="00CB47A8"/>
    <w:rsid w:val="00CB4AEB"/>
    <w:rsid w:val="00CB4DC8"/>
    <w:rsid w:val="00CB4F71"/>
    <w:rsid w:val="00CB4FF9"/>
    <w:rsid w:val="00CB56FA"/>
    <w:rsid w:val="00CB5A26"/>
    <w:rsid w:val="00CB659A"/>
    <w:rsid w:val="00CB6A81"/>
    <w:rsid w:val="00CB6EB3"/>
    <w:rsid w:val="00CB74F6"/>
    <w:rsid w:val="00CB7694"/>
    <w:rsid w:val="00CB76B4"/>
    <w:rsid w:val="00CB7D5A"/>
    <w:rsid w:val="00CB7D85"/>
    <w:rsid w:val="00CB7FE1"/>
    <w:rsid w:val="00CC00D1"/>
    <w:rsid w:val="00CC0477"/>
    <w:rsid w:val="00CC058D"/>
    <w:rsid w:val="00CC07E5"/>
    <w:rsid w:val="00CC0AD8"/>
    <w:rsid w:val="00CC0E9E"/>
    <w:rsid w:val="00CC10DE"/>
    <w:rsid w:val="00CC1690"/>
    <w:rsid w:val="00CC18F3"/>
    <w:rsid w:val="00CC1C5A"/>
    <w:rsid w:val="00CC20D9"/>
    <w:rsid w:val="00CC2646"/>
    <w:rsid w:val="00CC2AC0"/>
    <w:rsid w:val="00CC2BA3"/>
    <w:rsid w:val="00CC2C6F"/>
    <w:rsid w:val="00CC2E4E"/>
    <w:rsid w:val="00CC2F77"/>
    <w:rsid w:val="00CC2FB0"/>
    <w:rsid w:val="00CC37EB"/>
    <w:rsid w:val="00CC3EE0"/>
    <w:rsid w:val="00CC43CB"/>
    <w:rsid w:val="00CC463C"/>
    <w:rsid w:val="00CC47E5"/>
    <w:rsid w:val="00CC498C"/>
    <w:rsid w:val="00CC580D"/>
    <w:rsid w:val="00CC599F"/>
    <w:rsid w:val="00CC5AF6"/>
    <w:rsid w:val="00CC5D0E"/>
    <w:rsid w:val="00CC6FC7"/>
    <w:rsid w:val="00CC6FF2"/>
    <w:rsid w:val="00CC71D7"/>
    <w:rsid w:val="00CC7A10"/>
    <w:rsid w:val="00CD03A3"/>
    <w:rsid w:val="00CD0551"/>
    <w:rsid w:val="00CD0CEA"/>
    <w:rsid w:val="00CD0F0E"/>
    <w:rsid w:val="00CD1204"/>
    <w:rsid w:val="00CD183A"/>
    <w:rsid w:val="00CD18FC"/>
    <w:rsid w:val="00CD1AED"/>
    <w:rsid w:val="00CD2738"/>
    <w:rsid w:val="00CD27ED"/>
    <w:rsid w:val="00CD28B4"/>
    <w:rsid w:val="00CD3299"/>
    <w:rsid w:val="00CD3E5A"/>
    <w:rsid w:val="00CD400F"/>
    <w:rsid w:val="00CD439A"/>
    <w:rsid w:val="00CD4801"/>
    <w:rsid w:val="00CD4A5A"/>
    <w:rsid w:val="00CD5120"/>
    <w:rsid w:val="00CD5681"/>
    <w:rsid w:val="00CD588C"/>
    <w:rsid w:val="00CD5DEE"/>
    <w:rsid w:val="00CD60B1"/>
    <w:rsid w:val="00CD6B51"/>
    <w:rsid w:val="00CD6B87"/>
    <w:rsid w:val="00CD6EE8"/>
    <w:rsid w:val="00CD753B"/>
    <w:rsid w:val="00CD7D9D"/>
    <w:rsid w:val="00CE019D"/>
    <w:rsid w:val="00CE046A"/>
    <w:rsid w:val="00CE0792"/>
    <w:rsid w:val="00CE0821"/>
    <w:rsid w:val="00CE098B"/>
    <w:rsid w:val="00CE18A2"/>
    <w:rsid w:val="00CE1BA0"/>
    <w:rsid w:val="00CE20DF"/>
    <w:rsid w:val="00CE3602"/>
    <w:rsid w:val="00CE3743"/>
    <w:rsid w:val="00CE477C"/>
    <w:rsid w:val="00CE48DE"/>
    <w:rsid w:val="00CE4E9F"/>
    <w:rsid w:val="00CE5447"/>
    <w:rsid w:val="00CE5B63"/>
    <w:rsid w:val="00CE6667"/>
    <w:rsid w:val="00CE693A"/>
    <w:rsid w:val="00CE705F"/>
    <w:rsid w:val="00CE72EC"/>
    <w:rsid w:val="00CE78EA"/>
    <w:rsid w:val="00CE7F57"/>
    <w:rsid w:val="00CE7F6F"/>
    <w:rsid w:val="00CE7F99"/>
    <w:rsid w:val="00CF0078"/>
    <w:rsid w:val="00CF0202"/>
    <w:rsid w:val="00CF05CF"/>
    <w:rsid w:val="00CF0888"/>
    <w:rsid w:val="00CF08C4"/>
    <w:rsid w:val="00CF0AF5"/>
    <w:rsid w:val="00CF1231"/>
    <w:rsid w:val="00CF1405"/>
    <w:rsid w:val="00CF158B"/>
    <w:rsid w:val="00CF2210"/>
    <w:rsid w:val="00CF232C"/>
    <w:rsid w:val="00CF2414"/>
    <w:rsid w:val="00CF281E"/>
    <w:rsid w:val="00CF2AA8"/>
    <w:rsid w:val="00CF3181"/>
    <w:rsid w:val="00CF34A5"/>
    <w:rsid w:val="00CF39EE"/>
    <w:rsid w:val="00CF3B0F"/>
    <w:rsid w:val="00CF3F3C"/>
    <w:rsid w:val="00CF4E5E"/>
    <w:rsid w:val="00CF4F18"/>
    <w:rsid w:val="00CF4FA7"/>
    <w:rsid w:val="00CF5322"/>
    <w:rsid w:val="00CF5654"/>
    <w:rsid w:val="00CF570E"/>
    <w:rsid w:val="00CF59D4"/>
    <w:rsid w:val="00CF5A42"/>
    <w:rsid w:val="00CF5BED"/>
    <w:rsid w:val="00CF6A54"/>
    <w:rsid w:val="00CF6ADD"/>
    <w:rsid w:val="00CF6C74"/>
    <w:rsid w:val="00CF787D"/>
    <w:rsid w:val="00CF7B02"/>
    <w:rsid w:val="00D0015B"/>
    <w:rsid w:val="00D0059E"/>
    <w:rsid w:val="00D00A73"/>
    <w:rsid w:val="00D00F60"/>
    <w:rsid w:val="00D0137D"/>
    <w:rsid w:val="00D01EE8"/>
    <w:rsid w:val="00D026AD"/>
    <w:rsid w:val="00D02929"/>
    <w:rsid w:val="00D02DB6"/>
    <w:rsid w:val="00D03C00"/>
    <w:rsid w:val="00D04378"/>
    <w:rsid w:val="00D044E6"/>
    <w:rsid w:val="00D04BAF"/>
    <w:rsid w:val="00D04C39"/>
    <w:rsid w:val="00D04CF1"/>
    <w:rsid w:val="00D05513"/>
    <w:rsid w:val="00D0582C"/>
    <w:rsid w:val="00D05AC3"/>
    <w:rsid w:val="00D06063"/>
    <w:rsid w:val="00D06695"/>
    <w:rsid w:val="00D066AB"/>
    <w:rsid w:val="00D06D5E"/>
    <w:rsid w:val="00D0718A"/>
    <w:rsid w:val="00D07930"/>
    <w:rsid w:val="00D079F1"/>
    <w:rsid w:val="00D1130D"/>
    <w:rsid w:val="00D1145A"/>
    <w:rsid w:val="00D11B73"/>
    <w:rsid w:val="00D11DDD"/>
    <w:rsid w:val="00D12251"/>
    <w:rsid w:val="00D1333E"/>
    <w:rsid w:val="00D134CF"/>
    <w:rsid w:val="00D1350F"/>
    <w:rsid w:val="00D13515"/>
    <w:rsid w:val="00D1364B"/>
    <w:rsid w:val="00D1365D"/>
    <w:rsid w:val="00D137CB"/>
    <w:rsid w:val="00D13C0D"/>
    <w:rsid w:val="00D152E1"/>
    <w:rsid w:val="00D15949"/>
    <w:rsid w:val="00D15B61"/>
    <w:rsid w:val="00D15BAC"/>
    <w:rsid w:val="00D1635C"/>
    <w:rsid w:val="00D1643F"/>
    <w:rsid w:val="00D166B7"/>
    <w:rsid w:val="00D167D5"/>
    <w:rsid w:val="00D16A3A"/>
    <w:rsid w:val="00D16C07"/>
    <w:rsid w:val="00D1748C"/>
    <w:rsid w:val="00D17EE8"/>
    <w:rsid w:val="00D17F17"/>
    <w:rsid w:val="00D20521"/>
    <w:rsid w:val="00D2066E"/>
    <w:rsid w:val="00D206A9"/>
    <w:rsid w:val="00D20718"/>
    <w:rsid w:val="00D214E4"/>
    <w:rsid w:val="00D21C53"/>
    <w:rsid w:val="00D22167"/>
    <w:rsid w:val="00D2229F"/>
    <w:rsid w:val="00D22603"/>
    <w:rsid w:val="00D228B7"/>
    <w:rsid w:val="00D22D41"/>
    <w:rsid w:val="00D22D64"/>
    <w:rsid w:val="00D22DCA"/>
    <w:rsid w:val="00D22DFD"/>
    <w:rsid w:val="00D230B3"/>
    <w:rsid w:val="00D23673"/>
    <w:rsid w:val="00D23C32"/>
    <w:rsid w:val="00D24157"/>
    <w:rsid w:val="00D2427B"/>
    <w:rsid w:val="00D247A5"/>
    <w:rsid w:val="00D248C7"/>
    <w:rsid w:val="00D2490E"/>
    <w:rsid w:val="00D24E24"/>
    <w:rsid w:val="00D254AF"/>
    <w:rsid w:val="00D25727"/>
    <w:rsid w:val="00D2594B"/>
    <w:rsid w:val="00D25A07"/>
    <w:rsid w:val="00D26222"/>
    <w:rsid w:val="00D26A5E"/>
    <w:rsid w:val="00D26B82"/>
    <w:rsid w:val="00D27251"/>
    <w:rsid w:val="00D27612"/>
    <w:rsid w:val="00D27858"/>
    <w:rsid w:val="00D2795D"/>
    <w:rsid w:val="00D27C21"/>
    <w:rsid w:val="00D27F02"/>
    <w:rsid w:val="00D301D3"/>
    <w:rsid w:val="00D30275"/>
    <w:rsid w:val="00D30496"/>
    <w:rsid w:val="00D30607"/>
    <w:rsid w:val="00D309BB"/>
    <w:rsid w:val="00D30CBC"/>
    <w:rsid w:val="00D3112C"/>
    <w:rsid w:val="00D31AAE"/>
    <w:rsid w:val="00D31C33"/>
    <w:rsid w:val="00D31F41"/>
    <w:rsid w:val="00D3219F"/>
    <w:rsid w:val="00D3251D"/>
    <w:rsid w:val="00D32558"/>
    <w:rsid w:val="00D32937"/>
    <w:rsid w:val="00D32B22"/>
    <w:rsid w:val="00D32F6C"/>
    <w:rsid w:val="00D32FDB"/>
    <w:rsid w:val="00D3334F"/>
    <w:rsid w:val="00D3339E"/>
    <w:rsid w:val="00D33586"/>
    <w:rsid w:val="00D3370B"/>
    <w:rsid w:val="00D343D1"/>
    <w:rsid w:val="00D353B6"/>
    <w:rsid w:val="00D353CE"/>
    <w:rsid w:val="00D35DFF"/>
    <w:rsid w:val="00D36352"/>
    <w:rsid w:val="00D364AA"/>
    <w:rsid w:val="00D3777D"/>
    <w:rsid w:val="00D37EEE"/>
    <w:rsid w:val="00D40211"/>
    <w:rsid w:val="00D405BB"/>
    <w:rsid w:val="00D40F77"/>
    <w:rsid w:val="00D416F5"/>
    <w:rsid w:val="00D41FDE"/>
    <w:rsid w:val="00D41FE6"/>
    <w:rsid w:val="00D42103"/>
    <w:rsid w:val="00D428AB"/>
    <w:rsid w:val="00D42D01"/>
    <w:rsid w:val="00D42F28"/>
    <w:rsid w:val="00D4324D"/>
    <w:rsid w:val="00D433A5"/>
    <w:rsid w:val="00D437C0"/>
    <w:rsid w:val="00D43E5E"/>
    <w:rsid w:val="00D43F87"/>
    <w:rsid w:val="00D44030"/>
    <w:rsid w:val="00D44C2A"/>
    <w:rsid w:val="00D44D3A"/>
    <w:rsid w:val="00D45047"/>
    <w:rsid w:val="00D458CB"/>
    <w:rsid w:val="00D45936"/>
    <w:rsid w:val="00D45A6A"/>
    <w:rsid w:val="00D45ECB"/>
    <w:rsid w:val="00D4616E"/>
    <w:rsid w:val="00D465EF"/>
    <w:rsid w:val="00D46A43"/>
    <w:rsid w:val="00D46ADF"/>
    <w:rsid w:val="00D46BAE"/>
    <w:rsid w:val="00D472CD"/>
    <w:rsid w:val="00D476E0"/>
    <w:rsid w:val="00D47786"/>
    <w:rsid w:val="00D47C3E"/>
    <w:rsid w:val="00D501B4"/>
    <w:rsid w:val="00D503C6"/>
    <w:rsid w:val="00D50510"/>
    <w:rsid w:val="00D50BA9"/>
    <w:rsid w:val="00D50D8A"/>
    <w:rsid w:val="00D51CC2"/>
    <w:rsid w:val="00D51DD6"/>
    <w:rsid w:val="00D524EA"/>
    <w:rsid w:val="00D528D0"/>
    <w:rsid w:val="00D52927"/>
    <w:rsid w:val="00D52BFB"/>
    <w:rsid w:val="00D53835"/>
    <w:rsid w:val="00D5383C"/>
    <w:rsid w:val="00D555FF"/>
    <w:rsid w:val="00D559EE"/>
    <w:rsid w:val="00D560A7"/>
    <w:rsid w:val="00D5630F"/>
    <w:rsid w:val="00D5659D"/>
    <w:rsid w:val="00D56B82"/>
    <w:rsid w:val="00D577E4"/>
    <w:rsid w:val="00D57B11"/>
    <w:rsid w:val="00D60129"/>
    <w:rsid w:val="00D60D77"/>
    <w:rsid w:val="00D60F0F"/>
    <w:rsid w:val="00D61105"/>
    <w:rsid w:val="00D61488"/>
    <w:rsid w:val="00D61BF9"/>
    <w:rsid w:val="00D61C49"/>
    <w:rsid w:val="00D61DC8"/>
    <w:rsid w:val="00D626B6"/>
    <w:rsid w:val="00D62AF9"/>
    <w:rsid w:val="00D63413"/>
    <w:rsid w:val="00D638FB"/>
    <w:rsid w:val="00D63A33"/>
    <w:rsid w:val="00D63B77"/>
    <w:rsid w:val="00D64809"/>
    <w:rsid w:val="00D64BC3"/>
    <w:rsid w:val="00D650DA"/>
    <w:rsid w:val="00D6530E"/>
    <w:rsid w:val="00D6562C"/>
    <w:rsid w:val="00D65C27"/>
    <w:rsid w:val="00D65DD3"/>
    <w:rsid w:val="00D6616D"/>
    <w:rsid w:val="00D6632A"/>
    <w:rsid w:val="00D6671E"/>
    <w:rsid w:val="00D667A6"/>
    <w:rsid w:val="00D66C3D"/>
    <w:rsid w:val="00D677B1"/>
    <w:rsid w:val="00D67FB7"/>
    <w:rsid w:val="00D70354"/>
    <w:rsid w:val="00D70564"/>
    <w:rsid w:val="00D70588"/>
    <w:rsid w:val="00D70984"/>
    <w:rsid w:val="00D70DFA"/>
    <w:rsid w:val="00D71095"/>
    <w:rsid w:val="00D72150"/>
    <w:rsid w:val="00D726B8"/>
    <w:rsid w:val="00D735D3"/>
    <w:rsid w:val="00D739F6"/>
    <w:rsid w:val="00D74CA5"/>
    <w:rsid w:val="00D74E61"/>
    <w:rsid w:val="00D74FDA"/>
    <w:rsid w:val="00D7545A"/>
    <w:rsid w:val="00D75C30"/>
    <w:rsid w:val="00D75DA2"/>
    <w:rsid w:val="00D7655A"/>
    <w:rsid w:val="00D76722"/>
    <w:rsid w:val="00D76AF7"/>
    <w:rsid w:val="00D76D05"/>
    <w:rsid w:val="00D76DCA"/>
    <w:rsid w:val="00D772AA"/>
    <w:rsid w:val="00D7737F"/>
    <w:rsid w:val="00D77600"/>
    <w:rsid w:val="00D778DF"/>
    <w:rsid w:val="00D77B93"/>
    <w:rsid w:val="00D80620"/>
    <w:rsid w:val="00D80B69"/>
    <w:rsid w:val="00D80F60"/>
    <w:rsid w:val="00D80F7B"/>
    <w:rsid w:val="00D819E3"/>
    <w:rsid w:val="00D81C75"/>
    <w:rsid w:val="00D8281E"/>
    <w:rsid w:val="00D82F10"/>
    <w:rsid w:val="00D83021"/>
    <w:rsid w:val="00D83030"/>
    <w:rsid w:val="00D836B8"/>
    <w:rsid w:val="00D8380B"/>
    <w:rsid w:val="00D83827"/>
    <w:rsid w:val="00D84477"/>
    <w:rsid w:val="00D84963"/>
    <w:rsid w:val="00D85354"/>
    <w:rsid w:val="00D85CD9"/>
    <w:rsid w:val="00D86176"/>
    <w:rsid w:val="00D862C5"/>
    <w:rsid w:val="00D86751"/>
    <w:rsid w:val="00D86A60"/>
    <w:rsid w:val="00D86B2E"/>
    <w:rsid w:val="00D871C6"/>
    <w:rsid w:val="00D872C8"/>
    <w:rsid w:val="00D873BF"/>
    <w:rsid w:val="00D878E0"/>
    <w:rsid w:val="00D8793D"/>
    <w:rsid w:val="00D87DDF"/>
    <w:rsid w:val="00D90070"/>
    <w:rsid w:val="00D90379"/>
    <w:rsid w:val="00D90515"/>
    <w:rsid w:val="00D90C0E"/>
    <w:rsid w:val="00D90C47"/>
    <w:rsid w:val="00D90FEE"/>
    <w:rsid w:val="00D914B9"/>
    <w:rsid w:val="00D91BF6"/>
    <w:rsid w:val="00D91E48"/>
    <w:rsid w:val="00D920C4"/>
    <w:rsid w:val="00D92527"/>
    <w:rsid w:val="00D92F3B"/>
    <w:rsid w:val="00D9328F"/>
    <w:rsid w:val="00D93410"/>
    <w:rsid w:val="00D93A04"/>
    <w:rsid w:val="00D93D14"/>
    <w:rsid w:val="00D94013"/>
    <w:rsid w:val="00D94B0C"/>
    <w:rsid w:val="00D9545F"/>
    <w:rsid w:val="00D9574A"/>
    <w:rsid w:val="00D95CFB"/>
    <w:rsid w:val="00D96833"/>
    <w:rsid w:val="00D96A54"/>
    <w:rsid w:val="00D96F62"/>
    <w:rsid w:val="00D976BB"/>
    <w:rsid w:val="00D977DE"/>
    <w:rsid w:val="00D977F7"/>
    <w:rsid w:val="00D97ED4"/>
    <w:rsid w:val="00DA0217"/>
    <w:rsid w:val="00DA0451"/>
    <w:rsid w:val="00DA06C1"/>
    <w:rsid w:val="00DA06D9"/>
    <w:rsid w:val="00DA072E"/>
    <w:rsid w:val="00DA0731"/>
    <w:rsid w:val="00DA0931"/>
    <w:rsid w:val="00DA0982"/>
    <w:rsid w:val="00DA09B1"/>
    <w:rsid w:val="00DA0B00"/>
    <w:rsid w:val="00DA0BF7"/>
    <w:rsid w:val="00DA1216"/>
    <w:rsid w:val="00DA12B3"/>
    <w:rsid w:val="00DA1980"/>
    <w:rsid w:val="00DA212B"/>
    <w:rsid w:val="00DA2713"/>
    <w:rsid w:val="00DA27AA"/>
    <w:rsid w:val="00DA282A"/>
    <w:rsid w:val="00DA2836"/>
    <w:rsid w:val="00DA2BC6"/>
    <w:rsid w:val="00DA334D"/>
    <w:rsid w:val="00DA4203"/>
    <w:rsid w:val="00DA5515"/>
    <w:rsid w:val="00DA5E9B"/>
    <w:rsid w:val="00DA65F6"/>
    <w:rsid w:val="00DA75F2"/>
    <w:rsid w:val="00DA76FB"/>
    <w:rsid w:val="00DA79B3"/>
    <w:rsid w:val="00DA79E4"/>
    <w:rsid w:val="00DA7B3E"/>
    <w:rsid w:val="00DB003A"/>
    <w:rsid w:val="00DB108E"/>
    <w:rsid w:val="00DB1107"/>
    <w:rsid w:val="00DB11BA"/>
    <w:rsid w:val="00DB174C"/>
    <w:rsid w:val="00DB1EF2"/>
    <w:rsid w:val="00DB1F18"/>
    <w:rsid w:val="00DB24AF"/>
    <w:rsid w:val="00DB2F4A"/>
    <w:rsid w:val="00DB34EC"/>
    <w:rsid w:val="00DB3814"/>
    <w:rsid w:val="00DB4683"/>
    <w:rsid w:val="00DB489D"/>
    <w:rsid w:val="00DB4D3F"/>
    <w:rsid w:val="00DB50C1"/>
    <w:rsid w:val="00DB5B7E"/>
    <w:rsid w:val="00DB6218"/>
    <w:rsid w:val="00DB629A"/>
    <w:rsid w:val="00DB6679"/>
    <w:rsid w:val="00DB7116"/>
    <w:rsid w:val="00DB755D"/>
    <w:rsid w:val="00DB7886"/>
    <w:rsid w:val="00DC00D9"/>
    <w:rsid w:val="00DC02C0"/>
    <w:rsid w:val="00DC0311"/>
    <w:rsid w:val="00DC0554"/>
    <w:rsid w:val="00DC072A"/>
    <w:rsid w:val="00DC0E0B"/>
    <w:rsid w:val="00DC0E68"/>
    <w:rsid w:val="00DC0EB8"/>
    <w:rsid w:val="00DC195E"/>
    <w:rsid w:val="00DC1C0B"/>
    <w:rsid w:val="00DC1EC2"/>
    <w:rsid w:val="00DC287C"/>
    <w:rsid w:val="00DC2FDA"/>
    <w:rsid w:val="00DC34B9"/>
    <w:rsid w:val="00DC3582"/>
    <w:rsid w:val="00DC363C"/>
    <w:rsid w:val="00DC36E1"/>
    <w:rsid w:val="00DC398B"/>
    <w:rsid w:val="00DC41CF"/>
    <w:rsid w:val="00DC4377"/>
    <w:rsid w:val="00DC4C51"/>
    <w:rsid w:val="00DC50F0"/>
    <w:rsid w:val="00DC557F"/>
    <w:rsid w:val="00DC5FA5"/>
    <w:rsid w:val="00DC601C"/>
    <w:rsid w:val="00DC67E1"/>
    <w:rsid w:val="00DC6803"/>
    <w:rsid w:val="00DC689C"/>
    <w:rsid w:val="00DC6BFE"/>
    <w:rsid w:val="00DC70F1"/>
    <w:rsid w:val="00DC71E0"/>
    <w:rsid w:val="00DC7F97"/>
    <w:rsid w:val="00DD056A"/>
    <w:rsid w:val="00DD0C60"/>
    <w:rsid w:val="00DD0E6B"/>
    <w:rsid w:val="00DD1769"/>
    <w:rsid w:val="00DD1BFC"/>
    <w:rsid w:val="00DD1CD0"/>
    <w:rsid w:val="00DD2600"/>
    <w:rsid w:val="00DD2711"/>
    <w:rsid w:val="00DD2737"/>
    <w:rsid w:val="00DD2781"/>
    <w:rsid w:val="00DD29E4"/>
    <w:rsid w:val="00DD2A80"/>
    <w:rsid w:val="00DD2AEA"/>
    <w:rsid w:val="00DD3D1A"/>
    <w:rsid w:val="00DD3F94"/>
    <w:rsid w:val="00DD4BEF"/>
    <w:rsid w:val="00DD4BF2"/>
    <w:rsid w:val="00DD4F58"/>
    <w:rsid w:val="00DD5D85"/>
    <w:rsid w:val="00DD614A"/>
    <w:rsid w:val="00DD669B"/>
    <w:rsid w:val="00DD6A9F"/>
    <w:rsid w:val="00DD6AE6"/>
    <w:rsid w:val="00DD6B49"/>
    <w:rsid w:val="00DD6DB8"/>
    <w:rsid w:val="00DD76B9"/>
    <w:rsid w:val="00DD77FB"/>
    <w:rsid w:val="00DE02B2"/>
    <w:rsid w:val="00DE0386"/>
    <w:rsid w:val="00DE0819"/>
    <w:rsid w:val="00DE0F89"/>
    <w:rsid w:val="00DE183F"/>
    <w:rsid w:val="00DE1C04"/>
    <w:rsid w:val="00DE24B7"/>
    <w:rsid w:val="00DE27D0"/>
    <w:rsid w:val="00DE3092"/>
    <w:rsid w:val="00DE32A0"/>
    <w:rsid w:val="00DE330C"/>
    <w:rsid w:val="00DE331A"/>
    <w:rsid w:val="00DE3863"/>
    <w:rsid w:val="00DE3BA8"/>
    <w:rsid w:val="00DE3E5F"/>
    <w:rsid w:val="00DE490D"/>
    <w:rsid w:val="00DE521E"/>
    <w:rsid w:val="00DE5513"/>
    <w:rsid w:val="00DE5B95"/>
    <w:rsid w:val="00DE613D"/>
    <w:rsid w:val="00DE6165"/>
    <w:rsid w:val="00DE63FD"/>
    <w:rsid w:val="00DE6E2F"/>
    <w:rsid w:val="00DE747F"/>
    <w:rsid w:val="00DE77EA"/>
    <w:rsid w:val="00DF048E"/>
    <w:rsid w:val="00DF075E"/>
    <w:rsid w:val="00DF094A"/>
    <w:rsid w:val="00DF09D4"/>
    <w:rsid w:val="00DF172D"/>
    <w:rsid w:val="00DF2228"/>
    <w:rsid w:val="00DF2C24"/>
    <w:rsid w:val="00DF2CCC"/>
    <w:rsid w:val="00DF3081"/>
    <w:rsid w:val="00DF3140"/>
    <w:rsid w:val="00DF33DF"/>
    <w:rsid w:val="00DF3709"/>
    <w:rsid w:val="00DF3E92"/>
    <w:rsid w:val="00DF4037"/>
    <w:rsid w:val="00DF475B"/>
    <w:rsid w:val="00DF47B5"/>
    <w:rsid w:val="00DF49C9"/>
    <w:rsid w:val="00DF4C7B"/>
    <w:rsid w:val="00DF5317"/>
    <w:rsid w:val="00DF5704"/>
    <w:rsid w:val="00DF6112"/>
    <w:rsid w:val="00DF6277"/>
    <w:rsid w:val="00DF68A7"/>
    <w:rsid w:val="00DF68B5"/>
    <w:rsid w:val="00DF733C"/>
    <w:rsid w:val="00DF75FE"/>
    <w:rsid w:val="00DF7A51"/>
    <w:rsid w:val="00E00449"/>
    <w:rsid w:val="00E00632"/>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4BD"/>
    <w:rsid w:val="00E05A33"/>
    <w:rsid w:val="00E05FAF"/>
    <w:rsid w:val="00E0616E"/>
    <w:rsid w:val="00E06E66"/>
    <w:rsid w:val="00E07599"/>
    <w:rsid w:val="00E07767"/>
    <w:rsid w:val="00E0787D"/>
    <w:rsid w:val="00E0793E"/>
    <w:rsid w:val="00E07E18"/>
    <w:rsid w:val="00E10230"/>
    <w:rsid w:val="00E10C3E"/>
    <w:rsid w:val="00E10EEF"/>
    <w:rsid w:val="00E1140F"/>
    <w:rsid w:val="00E11805"/>
    <w:rsid w:val="00E119A1"/>
    <w:rsid w:val="00E11D71"/>
    <w:rsid w:val="00E1288C"/>
    <w:rsid w:val="00E1297B"/>
    <w:rsid w:val="00E12CB1"/>
    <w:rsid w:val="00E12DD8"/>
    <w:rsid w:val="00E1348D"/>
    <w:rsid w:val="00E137AF"/>
    <w:rsid w:val="00E13F5A"/>
    <w:rsid w:val="00E140DB"/>
    <w:rsid w:val="00E1423B"/>
    <w:rsid w:val="00E1470F"/>
    <w:rsid w:val="00E148D7"/>
    <w:rsid w:val="00E14AB2"/>
    <w:rsid w:val="00E14C9A"/>
    <w:rsid w:val="00E14CAE"/>
    <w:rsid w:val="00E14CD1"/>
    <w:rsid w:val="00E15C8D"/>
    <w:rsid w:val="00E15EA5"/>
    <w:rsid w:val="00E16015"/>
    <w:rsid w:val="00E161A0"/>
    <w:rsid w:val="00E16219"/>
    <w:rsid w:val="00E169F1"/>
    <w:rsid w:val="00E16C16"/>
    <w:rsid w:val="00E16C34"/>
    <w:rsid w:val="00E17033"/>
    <w:rsid w:val="00E17550"/>
    <w:rsid w:val="00E1776D"/>
    <w:rsid w:val="00E17C96"/>
    <w:rsid w:val="00E200DB"/>
    <w:rsid w:val="00E209D1"/>
    <w:rsid w:val="00E20E4E"/>
    <w:rsid w:val="00E211DA"/>
    <w:rsid w:val="00E216BF"/>
    <w:rsid w:val="00E22139"/>
    <w:rsid w:val="00E225EC"/>
    <w:rsid w:val="00E22ACA"/>
    <w:rsid w:val="00E2355D"/>
    <w:rsid w:val="00E23721"/>
    <w:rsid w:val="00E239B2"/>
    <w:rsid w:val="00E23A96"/>
    <w:rsid w:val="00E23C79"/>
    <w:rsid w:val="00E24B3D"/>
    <w:rsid w:val="00E24BD1"/>
    <w:rsid w:val="00E24F38"/>
    <w:rsid w:val="00E24FDC"/>
    <w:rsid w:val="00E255C9"/>
    <w:rsid w:val="00E256A9"/>
    <w:rsid w:val="00E2576F"/>
    <w:rsid w:val="00E25FEE"/>
    <w:rsid w:val="00E26707"/>
    <w:rsid w:val="00E2681D"/>
    <w:rsid w:val="00E26AC1"/>
    <w:rsid w:val="00E26CE4"/>
    <w:rsid w:val="00E27777"/>
    <w:rsid w:val="00E278C6"/>
    <w:rsid w:val="00E3084E"/>
    <w:rsid w:val="00E3093B"/>
    <w:rsid w:val="00E30AD8"/>
    <w:rsid w:val="00E30BB6"/>
    <w:rsid w:val="00E30D33"/>
    <w:rsid w:val="00E31054"/>
    <w:rsid w:val="00E311D7"/>
    <w:rsid w:val="00E312CE"/>
    <w:rsid w:val="00E314CB"/>
    <w:rsid w:val="00E315B1"/>
    <w:rsid w:val="00E317DF"/>
    <w:rsid w:val="00E32131"/>
    <w:rsid w:val="00E324A5"/>
    <w:rsid w:val="00E32A59"/>
    <w:rsid w:val="00E32F61"/>
    <w:rsid w:val="00E330C9"/>
    <w:rsid w:val="00E33C55"/>
    <w:rsid w:val="00E33D57"/>
    <w:rsid w:val="00E3435A"/>
    <w:rsid w:val="00E343C5"/>
    <w:rsid w:val="00E34B3A"/>
    <w:rsid w:val="00E34D64"/>
    <w:rsid w:val="00E34E0D"/>
    <w:rsid w:val="00E35D6C"/>
    <w:rsid w:val="00E3668F"/>
    <w:rsid w:val="00E36849"/>
    <w:rsid w:val="00E36DFA"/>
    <w:rsid w:val="00E37237"/>
    <w:rsid w:val="00E37747"/>
    <w:rsid w:val="00E4009E"/>
    <w:rsid w:val="00E40238"/>
    <w:rsid w:val="00E403E0"/>
    <w:rsid w:val="00E40E01"/>
    <w:rsid w:val="00E40E85"/>
    <w:rsid w:val="00E40ECC"/>
    <w:rsid w:val="00E41479"/>
    <w:rsid w:val="00E41DB1"/>
    <w:rsid w:val="00E423BB"/>
    <w:rsid w:val="00E43229"/>
    <w:rsid w:val="00E433D0"/>
    <w:rsid w:val="00E43C20"/>
    <w:rsid w:val="00E44078"/>
    <w:rsid w:val="00E44D73"/>
    <w:rsid w:val="00E4502B"/>
    <w:rsid w:val="00E4548B"/>
    <w:rsid w:val="00E459A5"/>
    <w:rsid w:val="00E45B0C"/>
    <w:rsid w:val="00E45C18"/>
    <w:rsid w:val="00E45D9E"/>
    <w:rsid w:val="00E4633E"/>
    <w:rsid w:val="00E46A91"/>
    <w:rsid w:val="00E47C91"/>
    <w:rsid w:val="00E50146"/>
    <w:rsid w:val="00E506D1"/>
    <w:rsid w:val="00E508D1"/>
    <w:rsid w:val="00E50A52"/>
    <w:rsid w:val="00E50AA2"/>
    <w:rsid w:val="00E511C4"/>
    <w:rsid w:val="00E51848"/>
    <w:rsid w:val="00E52DDC"/>
    <w:rsid w:val="00E5436E"/>
    <w:rsid w:val="00E54579"/>
    <w:rsid w:val="00E54B5F"/>
    <w:rsid w:val="00E54DF4"/>
    <w:rsid w:val="00E54EE4"/>
    <w:rsid w:val="00E561D7"/>
    <w:rsid w:val="00E5699D"/>
    <w:rsid w:val="00E56E88"/>
    <w:rsid w:val="00E60FFF"/>
    <w:rsid w:val="00E613A5"/>
    <w:rsid w:val="00E615E9"/>
    <w:rsid w:val="00E61AC3"/>
    <w:rsid w:val="00E61B8B"/>
    <w:rsid w:val="00E61F06"/>
    <w:rsid w:val="00E6216F"/>
    <w:rsid w:val="00E6241F"/>
    <w:rsid w:val="00E6275D"/>
    <w:rsid w:val="00E62BFF"/>
    <w:rsid w:val="00E63058"/>
    <w:rsid w:val="00E637FE"/>
    <w:rsid w:val="00E63B11"/>
    <w:rsid w:val="00E6412C"/>
    <w:rsid w:val="00E64C1C"/>
    <w:rsid w:val="00E64DB1"/>
    <w:rsid w:val="00E651C6"/>
    <w:rsid w:val="00E652FB"/>
    <w:rsid w:val="00E6561F"/>
    <w:rsid w:val="00E65C56"/>
    <w:rsid w:val="00E664EF"/>
    <w:rsid w:val="00E666C7"/>
    <w:rsid w:val="00E66919"/>
    <w:rsid w:val="00E66B11"/>
    <w:rsid w:val="00E66C87"/>
    <w:rsid w:val="00E66F2A"/>
    <w:rsid w:val="00E672C8"/>
    <w:rsid w:val="00E7032B"/>
    <w:rsid w:val="00E71227"/>
    <w:rsid w:val="00E71473"/>
    <w:rsid w:val="00E7205A"/>
    <w:rsid w:val="00E735CB"/>
    <w:rsid w:val="00E74283"/>
    <w:rsid w:val="00E744EE"/>
    <w:rsid w:val="00E74CE2"/>
    <w:rsid w:val="00E74D67"/>
    <w:rsid w:val="00E74E25"/>
    <w:rsid w:val="00E7562C"/>
    <w:rsid w:val="00E7570E"/>
    <w:rsid w:val="00E75F3F"/>
    <w:rsid w:val="00E763F4"/>
    <w:rsid w:val="00E764E4"/>
    <w:rsid w:val="00E767B3"/>
    <w:rsid w:val="00E767F3"/>
    <w:rsid w:val="00E7739C"/>
    <w:rsid w:val="00E779B2"/>
    <w:rsid w:val="00E77A55"/>
    <w:rsid w:val="00E8000A"/>
    <w:rsid w:val="00E803D1"/>
    <w:rsid w:val="00E8062A"/>
    <w:rsid w:val="00E81217"/>
    <w:rsid w:val="00E818D0"/>
    <w:rsid w:val="00E820A3"/>
    <w:rsid w:val="00E83662"/>
    <w:rsid w:val="00E83685"/>
    <w:rsid w:val="00E83749"/>
    <w:rsid w:val="00E83DB8"/>
    <w:rsid w:val="00E83F52"/>
    <w:rsid w:val="00E851A8"/>
    <w:rsid w:val="00E85375"/>
    <w:rsid w:val="00E85D1E"/>
    <w:rsid w:val="00E85F21"/>
    <w:rsid w:val="00E86A76"/>
    <w:rsid w:val="00E86BD0"/>
    <w:rsid w:val="00E8773A"/>
    <w:rsid w:val="00E877A0"/>
    <w:rsid w:val="00E878B9"/>
    <w:rsid w:val="00E90050"/>
    <w:rsid w:val="00E90C2A"/>
    <w:rsid w:val="00E90E2A"/>
    <w:rsid w:val="00E913B1"/>
    <w:rsid w:val="00E915D0"/>
    <w:rsid w:val="00E915D1"/>
    <w:rsid w:val="00E91A01"/>
    <w:rsid w:val="00E91CC6"/>
    <w:rsid w:val="00E923AB"/>
    <w:rsid w:val="00E928AC"/>
    <w:rsid w:val="00E9291F"/>
    <w:rsid w:val="00E93685"/>
    <w:rsid w:val="00E93A0A"/>
    <w:rsid w:val="00E93A74"/>
    <w:rsid w:val="00E93C8B"/>
    <w:rsid w:val="00E94505"/>
    <w:rsid w:val="00E94F33"/>
    <w:rsid w:val="00E95334"/>
    <w:rsid w:val="00E956BB"/>
    <w:rsid w:val="00E96DC4"/>
    <w:rsid w:val="00E973A5"/>
    <w:rsid w:val="00E973D1"/>
    <w:rsid w:val="00E9782E"/>
    <w:rsid w:val="00E97DEA"/>
    <w:rsid w:val="00E97FF3"/>
    <w:rsid w:val="00EA01E9"/>
    <w:rsid w:val="00EA0213"/>
    <w:rsid w:val="00EA17E6"/>
    <w:rsid w:val="00EA1B53"/>
    <w:rsid w:val="00EA1E56"/>
    <w:rsid w:val="00EA2159"/>
    <w:rsid w:val="00EA26A9"/>
    <w:rsid w:val="00EA279F"/>
    <w:rsid w:val="00EA2B53"/>
    <w:rsid w:val="00EA2B9C"/>
    <w:rsid w:val="00EA2BAF"/>
    <w:rsid w:val="00EA2CFF"/>
    <w:rsid w:val="00EA37DA"/>
    <w:rsid w:val="00EA3B54"/>
    <w:rsid w:val="00EA3D52"/>
    <w:rsid w:val="00EA4089"/>
    <w:rsid w:val="00EA4094"/>
    <w:rsid w:val="00EA4668"/>
    <w:rsid w:val="00EA46A7"/>
    <w:rsid w:val="00EA4CCC"/>
    <w:rsid w:val="00EA579F"/>
    <w:rsid w:val="00EA5A5E"/>
    <w:rsid w:val="00EA601A"/>
    <w:rsid w:val="00EA60E5"/>
    <w:rsid w:val="00EA619E"/>
    <w:rsid w:val="00EA631E"/>
    <w:rsid w:val="00EA6385"/>
    <w:rsid w:val="00EA65F2"/>
    <w:rsid w:val="00EA6E3D"/>
    <w:rsid w:val="00EA71FC"/>
    <w:rsid w:val="00EA7392"/>
    <w:rsid w:val="00EA7888"/>
    <w:rsid w:val="00EA7AE2"/>
    <w:rsid w:val="00EA7FD4"/>
    <w:rsid w:val="00EB009F"/>
    <w:rsid w:val="00EB01B6"/>
    <w:rsid w:val="00EB0458"/>
    <w:rsid w:val="00EB0696"/>
    <w:rsid w:val="00EB0757"/>
    <w:rsid w:val="00EB09D0"/>
    <w:rsid w:val="00EB0C0C"/>
    <w:rsid w:val="00EB0F86"/>
    <w:rsid w:val="00EB1F7D"/>
    <w:rsid w:val="00EB21C4"/>
    <w:rsid w:val="00EB2A12"/>
    <w:rsid w:val="00EB2B08"/>
    <w:rsid w:val="00EB2FBD"/>
    <w:rsid w:val="00EB3A50"/>
    <w:rsid w:val="00EB4482"/>
    <w:rsid w:val="00EB4A37"/>
    <w:rsid w:val="00EB4C93"/>
    <w:rsid w:val="00EB50FB"/>
    <w:rsid w:val="00EB54C6"/>
    <w:rsid w:val="00EB5A77"/>
    <w:rsid w:val="00EB5B61"/>
    <w:rsid w:val="00EB60CF"/>
    <w:rsid w:val="00EB64A9"/>
    <w:rsid w:val="00EB660C"/>
    <w:rsid w:val="00EB7278"/>
    <w:rsid w:val="00EB7382"/>
    <w:rsid w:val="00EC0343"/>
    <w:rsid w:val="00EC0461"/>
    <w:rsid w:val="00EC0543"/>
    <w:rsid w:val="00EC0C69"/>
    <w:rsid w:val="00EC1997"/>
    <w:rsid w:val="00EC1CDF"/>
    <w:rsid w:val="00EC1D8A"/>
    <w:rsid w:val="00EC2204"/>
    <w:rsid w:val="00EC2B90"/>
    <w:rsid w:val="00EC2BFD"/>
    <w:rsid w:val="00EC2CEC"/>
    <w:rsid w:val="00EC2DB1"/>
    <w:rsid w:val="00EC2F23"/>
    <w:rsid w:val="00EC34E7"/>
    <w:rsid w:val="00EC37EE"/>
    <w:rsid w:val="00EC4C4C"/>
    <w:rsid w:val="00EC4DA0"/>
    <w:rsid w:val="00EC4F11"/>
    <w:rsid w:val="00EC5249"/>
    <w:rsid w:val="00EC53AF"/>
    <w:rsid w:val="00EC62DD"/>
    <w:rsid w:val="00EC6EBB"/>
    <w:rsid w:val="00EC7CBB"/>
    <w:rsid w:val="00ED04B1"/>
    <w:rsid w:val="00ED0715"/>
    <w:rsid w:val="00ED0B64"/>
    <w:rsid w:val="00ED0F05"/>
    <w:rsid w:val="00ED0F76"/>
    <w:rsid w:val="00ED11BB"/>
    <w:rsid w:val="00ED1233"/>
    <w:rsid w:val="00ED1614"/>
    <w:rsid w:val="00ED1795"/>
    <w:rsid w:val="00ED1FC5"/>
    <w:rsid w:val="00ED2796"/>
    <w:rsid w:val="00ED28B8"/>
    <w:rsid w:val="00ED2BAD"/>
    <w:rsid w:val="00ED2FD1"/>
    <w:rsid w:val="00ED34DB"/>
    <w:rsid w:val="00ED3A08"/>
    <w:rsid w:val="00ED457D"/>
    <w:rsid w:val="00ED4864"/>
    <w:rsid w:val="00ED4FAA"/>
    <w:rsid w:val="00ED4FBF"/>
    <w:rsid w:val="00ED511B"/>
    <w:rsid w:val="00ED5AA0"/>
    <w:rsid w:val="00ED63E4"/>
    <w:rsid w:val="00ED6499"/>
    <w:rsid w:val="00ED6F7F"/>
    <w:rsid w:val="00ED72F9"/>
    <w:rsid w:val="00ED7D31"/>
    <w:rsid w:val="00ED7EDE"/>
    <w:rsid w:val="00EE04BD"/>
    <w:rsid w:val="00EE0EE5"/>
    <w:rsid w:val="00EE1539"/>
    <w:rsid w:val="00EE16BD"/>
    <w:rsid w:val="00EE1754"/>
    <w:rsid w:val="00EE1B63"/>
    <w:rsid w:val="00EE1B69"/>
    <w:rsid w:val="00EE1FC4"/>
    <w:rsid w:val="00EE2EFC"/>
    <w:rsid w:val="00EE2F92"/>
    <w:rsid w:val="00EE3959"/>
    <w:rsid w:val="00EE414E"/>
    <w:rsid w:val="00EE417D"/>
    <w:rsid w:val="00EE41FF"/>
    <w:rsid w:val="00EE441B"/>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0C43"/>
    <w:rsid w:val="00EF10F7"/>
    <w:rsid w:val="00EF2060"/>
    <w:rsid w:val="00EF2A8A"/>
    <w:rsid w:val="00EF411C"/>
    <w:rsid w:val="00EF4562"/>
    <w:rsid w:val="00EF46CA"/>
    <w:rsid w:val="00EF4B33"/>
    <w:rsid w:val="00EF53B7"/>
    <w:rsid w:val="00EF53C5"/>
    <w:rsid w:val="00EF5746"/>
    <w:rsid w:val="00EF6678"/>
    <w:rsid w:val="00EF6762"/>
    <w:rsid w:val="00EF6928"/>
    <w:rsid w:val="00EF7147"/>
    <w:rsid w:val="00EF7839"/>
    <w:rsid w:val="00EF7857"/>
    <w:rsid w:val="00EF7ED3"/>
    <w:rsid w:val="00F00393"/>
    <w:rsid w:val="00F0094C"/>
    <w:rsid w:val="00F0095F"/>
    <w:rsid w:val="00F0132F"/>
    <w:rsid w:val="00F0204E"/>
    <w:rsid w:val="00F0254C"/>
    <w:rsid w:val="00F027CD"/>
    <w:rsid w:val="00F02940"/>
    <w:rsid w:val="00F029AE"/>
    <w:rsid w:val="00F02AFB"/>
    <w:rsid w:val="00F03094"/>
    <w:rsid w:val="00F0331E"/>
    <w:rsid w:val="00F03885"/>
    <w:rsid w:val="00F04478"/>
    <w:rsid w:val="00F0498F"/>
    <w:rsid w:val="00F05427"/>
    <w:rsid w:val="00F05EBB"/>
    <w:rsid w:val="00F061AE"/>
    <w:rsid w:val="00F063FF"/>
    <w:rsid w:val="00F06B10"/>
    <w:rsid w:val="00F079DC"/>
    <w:rsid w:val="00F07D6E"/>
    <w:rsid w:val="00F07DBC"/>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5FDD"/>
    <w:rsid w:val="00F16155"/>
    <w:rsid w:val="00F1633B"/>
    <w:rsid w:val="00F1637E"/>
    <w:rsid w:val="00F16AC2"/>
    <w:rsid w:val="00F16B0D"/>
    <w:rsid w:val="00F174BA"/>
    <w:rsid w:val="00F201CA"/>
    <w:rsid w:val="00F2138C"/>
    <w:rsid w:val="00F21760"/>
    <w:rsid w:val="00F21E63"/>
    <w:rsid w:val="00F223A5"/>
    <w:rsid w:val="00F22AA9"/>
    <w:rsid w:val="00F2346E"/>
    <w:rsid w:val="00F23907"/>
    <w:rsid w:val="00F23B0B"/>
    <w:rsid w:val="00F23C28"/>
    <w:rsid w:val="00F2447E"/>
    <w:rsid w:val="00F24576"/>
    <w:rsid w:val="00F245B5"/>
    <w:rsid w:val="00F2481D"/>
    <w:rsid w:val="00F24B94"/>
    <w:rsid w:val="00F26CBC"/>
    <w:rsid w:val="00F277CC"/>
    <w:rsid w:val="00F27908"/>
    <w:rsid w:val="00F27E8E"/>
    <w:rsid w:val="00F3043F"/>
    <w:rsid w:val="00F304C4"/>
    <w:rsid w:val="00F30502"/>
    <w:rsid w:val="00F30774"/>
    <w:rsid w:val="00F3086A"/>
    <w:rsid w:val="00F30DBE"/>
    <w:rsid w:val="00F3151D"/>
    <w:rsid w:val="00F3179E"/>
    <w:rsid w:val="00F3190A"/>
    <w:rsid w:val="00F321D5"/>
    <w:rsid w:val="00F323E1"/>
    <w:rsid w:val="00F32ED4"/>
    <w:rsid w:val="00F335B9"/>
    <w:rsid w:val="00F33B66"/>
    <w:rsid w:val="00F3499F"/>
    <w:rsid w:val="00F34EAB"/>
    <w:rsid w:val="00F35019"/>
    <w:rsid w:val="00F35497"/>
    <w:rsid w:val="00F36044"/>
    <w:rsid w:val="00F36540"/>
    <w:rsid w:val="00F36D20"/>
    <w:rsid w:val="00F36D69"/>
    <w:rsid w:val="00F36F18"/>
    <w:rsid w:val="00F37200"/>
    <w:rsid w:val="00F378CD"/>
    <w:rsid w:val="00F378EF"/>
    <w:rsid w:val="00F37FDD"/>
    <w:rsid w:val="00F401DA"/>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C8B"/>
    <w:rsid w:val="00F43CF2"/>
    <w:rsid w:val="00F43F55"/>
    <w:rsid w:val="00F440FE"/>
    <w:rsid w:val="00F4481B"/>
    <w:rsid w:val="00F44DAF"/>
    <w:rsid w:val="00F451B6"/>
    <w:rsid w:val="00F45857"/>
    <w:rsid w:val="00F459DA"/>
    <w:rsid w:val="00F46528"/>
    <w:rsid w:val="00F466D9"/>
    <w:rsid w:val="00F46905"/>
    <w:rsid w:val="00F46C34"/>
    <w:rsid w:val="00F46C53"/>
    <w:rsid w:val="00F46D85"/>
    <w:rsid w:val="00F47160"/>
    <w:rsid w:val="00F47305"/>
    <w:rsid w:val="00F473F2"/>
    <w:rsid w:val="00F47410"/>
    <w:rsid w:val="00F47468"/>
    <w:rsid w:val="00F474A1"/>
    <w:rsid w:val="00F47534"/>
    <w:rsid w:val="00F47B8C"/>
    <w:rsid w:val="00F50676"/>
    <w:rsid w:val="00F50B6A"/>
    <w:rsid w:val="00F50DAE"/>
    <w:rsid w:val="00F516DB"/>
    <w:rsid w:val="00F51864"/>
    <w:rsid w:val="00F51891"/>
    <w:rsid w:val="00F52553"/>
    <w:rsid w:val="00F5329B"/>
    <w:rsid w:val="00F535E8"/>
    <w:rsid w:val="00F536DC"/>
    <w:rsid w:val="00F53E12"/>
    <w:rsid w:val="00F54331"/>
    <w:rsid w:val="00F545C2"/>
    <w:rsid w:val="00F54B38"/>
    <w:rsid w:val="00F55906"/>
    <w:rsid w:val="00F55DBA"/>
    <w:rsid w:val="00F55E31"/>
    <w:rsid w:val="00F5641B"/>
    <w:rsid w:val="00F5661F"/>
    <w:rsid w:val="00F566CD"/>
    <w:rsid w:val="00F578BA"/>
    <w:rsid w:val="00F57A40"/>
    <w:rsid w:val="00F57E7D"/>
    <w:rsid w:val="00F600F4"/>
    <w:rsid w:val="00F605E2"/>
    <w:rsid w:val="00F606D3"/>
    <w:rsid w:val="00F60F61"/>
    <w:rsid w:val="00F610A8"/>
    <w:rsid w:val="00F61209"/>
    <w:rsid w:val="00F61876"/>
    <w:rsid w:val="00F61FD1"/>
    <w:rsid w:val="00F62678"/>
    <w:rsid w:val="00F632DA"/>
    <w:rsid w:val="00F63CDE"/>
    <w:rsid w:val="00F63D53"/>
    <w:rsid w:val="00F642D4"/>
    <w:rsid w:val="00F64BC9"/>
    <w:rsid w:val="00F65094"/>
    <w:rsid w:val="00F655DD"/>
    <w:rsid w:val="00F65641"/>
    <w:rsid w:val="00F656D2"/>
    <w:rsid w:val="00F669C2"/>
    <w:rsid w:val="00F673E5"/>
    <w:rsid w:val="00F67744"/>
    <w:rsid w:val="00F7088F"/>
    <w:rsid w:val="00F7101C"/>
    <w:rsid w:val="00F710CC"/>
    <w:rsid w:val="00F71489"/>
    <w:rsid w:val="00F714E1"/>
    <w:rsid w:val="00F7166A"/>
    <w:rsid w:val="00F7181F"/>
    <w:rsid w:val="00F7223C"/>
    <w:rsid w:val="00F723BF"/>
    <w:rsid w:val="00F73410"/>
    <w:rsid w:val="00F73497"/>
    <w:rsid w:val="00F73856"/>
    <w:rsid w:val="00F738DB"/>
    <w:rsid w:val="00F7395D"/>
    <w:rsid w:val="00F74751"/>
    <w:rsid w:val="00F74ECE"/>
    <w:rsid w:val="00F75616"/>
    <w:rsid w:val="00F75AD7"/>
    <w:rsid w:val="00F75C66"/>
    <w:rsid w:val="00F760E5"/>
    <w:rsid w:val="00F763A0"/>
    <w:rsid w:val="00F77BAC"/>
    <w:rsid w:val="00F77F74"/>
    <w:rsid w:val="00F8086B"/>
    <w:rsid w:val="00F80900"/>
    <w:rsid w:val="00F8093E"/>
    <w:rsid w:val="00F80C6A"/>
    <w:rsid w:val="00F80CF7"/>
    <w:rsid w:val="00F81046"/>
    <w:rsid w:val="00F81396"/>
    <w:rsid w:val="00F81512"/>
    <w:rsid w:val="00F81592"/>
    <w:rsid w:val="00F81B30"/>
    <w:rsid w:val="00F81FD0"/>
    <w:rsid w:val="00F82B7E"/>
    <w:rsid w:val="00F83D64"/>
    <w:rsid w:val="00F8502B"/>
    <w:rsid w:val="00F85166"/>
    <w:rsid w:val="00F85346"/>
    <w:rsid w:val="00F85AFF"/>
    <w:rsid w:val="00F85DD1"/>
    <w:rsid w:val="00F8676F"/>
    <w:rsid w:val="00F868B9"/>
    <w:rsid w:val="00F8699A"/>
    <w:rsid w:val="00F87178"/>
    <w:rsid w:val="00F8774D"/>
    <w:rsid w:val="00F87BAB"/>
    <w:rsid w:val="00F904B4"/>
    <w:rsid w:val="00F908BF"/>
    <w:rsid w:val="00F909A8"/>
    <w:rsid w:val="00F90BC6"/>
    <w:rsid w:val="00F911F7"/>
    <w:rsid w:val="00F91387"/>
    <w:rsid w:val="00F9177E"/>
    <w:rsid w:val="00F91BF7"/>
    <w:rsid w:val="00F93275"/>
    <w:rsid w:val="00F93753"/>
    <w:rsid w:val="00F9420A"/>
    <w:rsid w:val="00F94A7E"/>
    <w:rsid w:val="00F9510C"/>
    <w:rsid w:val="00F9544A"/>
    <w:rsid w:val="00F95BA7"/>
    <w:rsid w:val="00F963AC"/>
    <w:rsid w:val="00F96D5E"/>
    <w:rsid w:val="00F96D62"/>
    <w:rsid w:val="00F976AA"/>
    <w:rsid w:val="00F97B00"/>
    <w:rsid w:val="00F97CAA"/>
    <w:rsid w:val="00F97DFD"/>
    <w:rsid w:val="00FA0254"/>
    <w:rsid w:val="00FA033A"/>
    <w:rsid w:val="00FA0B90"/>
    <w:rsid w:val="00FA0C0C"/>
    <w:rsid w:val="00FA0F2D"/>
    <w:rsid w:val="00FA1448"/>
    <w:rsid w:val="00FA20B7"/>
    <w:rsid w:val="00FA2292"/>
    <w:rsid w:val="00FA235C"/>
    <w:rsid w:val="00FA2F74"/>
    <w:rsid w:val="00FA3074"/>
    <w:rsid w:val="00FA3582"/>
    <w:rsid w:val="00FA3847"/>
    <w:rsid w:val="00FA3978"/>
    <w:rsid w:val="00FA3AB3"/>
    <w:rsid w:val="00FA40F3"/>
    <w:rsid w:val="00FA4465"/>
    <w:rsid w:val="00FA448F"/>
    <w:rsid w:val="00FA4685"/>
    <w:rsid w:val="00FA47FD"/>
    <w:rsid w:val="00FA502A"/>
    <w:rsid w:val="00FA6743"/>
    <w:rsid w:val="00FA6977"/>
    <w:rsid w:val="00FA73AB"/>
    <w:rsid w:val="00FA786B"/>
    <w:rsid w:val="00FA79D7"/>
    <w:rsid w:val="00FB109E"/>
    <w:rsid w:val="00FB1528"/>
    <w:rsid w:val="00FB1761"/>
    <w:rsid w:val="00FB19D3"/>
    <w:rsid w:val="00FB1A8E"/>
    <w:rsid w:val="00FB2086"/>
    <w:rsid w:val="00FB25D2"/>
    <w:rsid w:val="00FB25EE"/>
    <w:rsid w:val="00FB2ECA"/>
    <w:rsid w:val="00FB325C"/>
    <w:rsid w:val="00FB364C"/>
    <w:rsid w:val="00FB3CF7"/>
    <w:rsid w:val="00FB3DD9"/>
    <w:rsid w:val="00FB3E9D"/>
    <w:rsid w:val="00FB41BB"/>
    <w:rsid w:val="00FB458E"/>
    <w:rsid w:val="00FB4778"/>
    <w:rsid w:val="00FB4E88"/>
    <w:rsid w:val="00FB5869"/>
    <w:rsid w:val="00FB5E7A"/>
    <w:rsid w:val="00FB5FD0"/>
    <w:rsid w:val="00FB661D"/>
    <w:rsid w:val="00FB721D"/>
    <w:rsid w:val="00FB7DB5"/>
    <w:rsid w:val="00FC0FF3"/>
    <w:rsid w:val="00FC11C7"/>
    <w:rsid w:val="00FC11CB"/>
    <w:rsid w:val="00FC1E15"/>
    <w:rsid w:val="00FC20AF"/>
    <w:rsid w:val="00FC25AC"/>
    <w:rsid w:val="00FC2C7C"/>
    <w:rsid w:val="00FC2DEC"/>
    <w:rsid w:val="00FC2F3E"/>
    <w:rsid w:val="00FC381A"/>
    <w:rsid w:val="00FC3CAB"/>
    <w:rsid w:val="00FC3D50"/>
    <w:rsid w:val="00FC431B"/>
    <w:rsid w:val="00FC489B"/>
    <w:rsid w:val="00FC4954"/>
    <w:rsid w:val="00FC4D89"/>
    <w:rsid w:val="00FC5B7B"/>
    <w:rsid w:val="00FC5E9F"/>
    <w:rsid w:val="00FC604A"/>
    <w:rsid w:val="00FC64AF"/>
    <w:rsid w:val="00FC65DA"/>
    <w:rsid w:val="00FC6705"/>
    <w:rsid w:val="00FC6BA8"/>
    <w:rsid w:val="00FC6CEC"/>
    <w:rsid w:val="00FC6DA5"/>
    <w:rsid w:val="00FC7131"/>
    <w:rsid w:val="00FC78B7"/>
    <w:rsid w:val="00FC7BA0"/>
    <w:rsid w:val="00FD024C"/>
    <w:rsid w:val="00FD05C9"/>
    <w:rsid w:val="00FD0736"/>
    <w:rsid w:val="00FD0A71"/>
    <w:rsid w:val="00FD0B04"/>
    <w:rsid w:val="00FD0D00"/>
    <w:rsid w:val="00FD0FA8"/>
    <w:rsid w:val="00FD2302"/>
    <w:rsid w:val="00FD25AA"/>
    <w:rsid w:val="00FD276E"/>
    <w:rsid w:val="00FD28E0"/>
    <w:rsid w:val="00FD296C"/>
    <w:rsid w:val="00FD2C0A"/>
    <w:rsid w:val="00FD2EB4"/>
    <w:rsid w:val="00FD3F7B"/>
    <w:rsid w:val="00FD422B"/>
    <w:rsid w:val="00FD4DD9"/>
    <w:rsid w:val="00FD5F2D"/>
    <w:rsid w:val="00FD5F31"/>
    <w:rsid w:val="00FD64B6"/>
    <w:rsid w:val="00FD64E5"/>
    <w:rsid w:val="00FD76B4"/>
    <w:rsid w:val="00FD7F72"/>
    <w:rsid w:val="00FE0216"/>
    <w:rsid w:val="00FE02C6"/>
    <w:rsid w:val="00FE0CD5"/>
    <w:rsid w:val="00FE1157"/>
    <w:rsid w:val="00FE1660"/>
    <w:rsid w:val="00FE1F7F"/>
    <w:rsid w:val="00FE2259"/>
    <w:rsid w:val="00FE26E3"/>
    <w:rsid w:val="00FE28A2"/>
    <w:rsid w:val="00FE3011"/>
    <w:rsid w:val="00FE341D"/>
    <w:rsid w:val="00FE3E36"/>
    <w:rsid w:val="00FE43A9"/>
    <w:rsid w:val="00FE4B1E"/>
    <w:rsid w:val="00FE4B75"/>
    <w:rsid w:val="00FE5546"/>
    <w:rsid w:val="00FE5D40"/>
    <w:rsid w:val="00FE5FA4"/>
    <w:rsid w:val="00FE61DF"/>
    <w:rsid w:val="00FE710D"/>
    <w:rsid w:val="00FE725D"/>
    <w:rsid w:val="00FE727B"/>
    <w:rsid w:val="00FE7358"/>
    <w:rsid w:val="00FE735F"/>
    <w:rsid w:val="00FE77FC"/>
    <w:rsid w:val="00FE780F"/>
    <w:rsid w:val="00FE7CE2"/>
    <w:rsid w:val="00FF17E9"/>
    <w:rsid w:val="00FF1863"/>
    <w:rsid w:val="00FF1A01"/>
    <w:rsid w:val="00FF1A70"/>
    <w:rsid w:val="00FF1AF6"/>
    <w:rsid w:val="00FF1EE9"/>
    <w:rsid w:val="00FF2121"/>
    <w:rsid w:val="00FF2803"/>
    <w:rsid w:val="00FF2E40"/>
    <w:rsid w:val="00FF3BEB"/>
    <w:rsid w:val="00FF4E13"/>
    <w:rsid w:val="00FF554D"/>
    <w:rsid w:val="00FF579B"/>
    <w:rsid w:val="00FF5EBB"/>
    <w:rsid w:val="00FF6163"/>
    <w:rsid w:val="00FF6526"/>
    <w:rsid w:val="00FF6D7D"/>
    <w:rsid w:val="00FF6DEA"/>
    <w:rsid w:val="00FF6E1C"/>
    <w:rsid w:val="00FF7069"/>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A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D75"/>
    <w:rPr>
      <w:color w:val="605E5C"/>
      <w:shd w:val="clear" w:color="auto" w:fill="E1DFDD"/>
    </w:rPr>
  </w:style>
  <w:style w:type="character" w:styleId="FollowedHyperlink">
    <w:name w:val="FollowedHyperlink"/>
    <w:basedOn w:val="DefaultParagraphFont"/>
    <w:semiHidden/>
    <w:unhideWhenUsed/>
    <w:rsid w:val="00483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21978170">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384330678">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766850423">
      <w:bodyDiv w:val="1"/>
      <w:marLeft w:val="0"/>
      <w:marRight w:val="0"/>
      <w:marTop w:val="0"/>
      <w:marBottom w:val="0"/>
      <w:divBdr>
        <w:top w:val="none" w:sz="0" w:space="0" w:color="auto"/>
        <w:left w:val="none" w:sz="0" w:space="0" w:color="auto"/>
        <w:bottom w:val="none" w:sz="0" w:space="0" w:color="auto"/>
        <w:right w:val="none" w:sz="0" w:space="0" w:color="auto"/>
      </w:divBdr>
    </w:div>
    <w:div w:id="93894560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30770617">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41159896">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30625276">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269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EE096-49D7-45A5-971E-2A30B1AC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4389</Words>
  <Characters>31315</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2020-11-13T09:30:00Z</dcterms:created>
  <dcterms:modified xsi:type="dcterms:W3CDTF">2020-11-13T09:30:00Z</dcterms:modified>
</cp:coreProperties>
</file>