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5EB05" w14:textId="77777777" w:rsidR="0048736A" w:rsidRDefault="0048736A" w:rsidP="0048736A">
      <w:pPr>
        <w:spacing w:line="276" w:lineRule="auto"/>
        <w:jc w:val="both"/>
        <w:rPr>
          <w:b/>
          <w:bCs/>
        </w:rPr>
      </w:pPr>
      <w:bookmarkStart w:id="0" w:name="OLE_LINK2"/>
      <w:bookmarkStart w:id="1" w:name="OLE_LINK1"/>
      <w:r>
        <w:rPr>
          <w:b/>
          <w:bCs/>
        </w:rPr>
        <w:t>Prasījuma par labvēlīga administratīvā akta izdošanu sociālo tiesību jomā izskatīšana administratīvajā tiesā</w:t>
      </w:r>
    </w:p>
    <w:p w14:paraId="29860518" w14:textId="77777777" w:rsidR="0048736A" w:rsidRDefault="0048736A" w:rsidP="0048736A">
      <w:pPr>
        <w:spacing w:line="276" w:lineRule="auto"/>
        <w:jc w:val="both"/>
      </w:pPr>
      <w:r>
        <w:t xml:space="preserve">Izskatot prasījumu par labvēlīga administratīvā akta izdošanu, tiesai parasti ir  jāvērtē tie faktiskie un tiesiskie apstākļi, kādi konstatējami lietas izskatīšanas pabeigšanas laikā. Tomēr jāņem vērā, ka šim principam ir izņēmumi. Viens no šādiem izņēmumiem attiecas uz sociālajās tiesībās noteikto labumu gūšanu, kad tiesai ir jāvērtē tie faktiskie un tiesiskie apstākļi, kādi pastāvēja laikā, kad persona ar iesniegumu par sociālā labuma saņemšanu vērsās iestādē. Izskatot šādu prasījumu, tiesai vienlaikus ir arī jāvērtē, vai nav kādi papildu apstākļi, kas minēto var ietekmēt. </w:t>
      </w:r>
    </w:p>
    <w:p w14:paraId="49AA289B" w14:textId="4602588A" w:rsidR="00C350FF" w:rsidRDefault="00C350FF" w:rsidP="0048736A">
      <w:pPr>
        <w:spacing w:line="276" w:lineRule="auto"/>
        <w:jc w:val="both"/>
      </w:pPr>
    </w:p>
    <w:p w14:paraId="01D38C6D" w14:textId="77777777" w:rsidR="0048736A" w:rsidRDefault="0048736A" w:rsidP="0048736A">
      <w:pPr>
        <w:spacing w:line="276" w:lineRule="auto"/>
        <w:jc w:val="both"/>
        <w:rPr>
          <w:b/>
          <w:bCs/>
        </w:rPr>
      </w:pPr>
      <w:r>
        <w:rPr>
          <w:b/>
          <w:bCs/>
        </w:rPr>
        <w:t>ASV pilsoņa tiesības prasīt Latvijas valsts vecuma pensijas piešķiršanu par Latvijā uzkrāto apdrošināšanas stāžu</w:t>
      </w:r>
    </w:p>
    <w:p w14:paraId="2BBEE8AC" w14:textId="77777777" w:rsidR="0048736A" w:rsidRDefault="0048736A" w:rsidP="0048736A">
      <w:pPr>
        <w:spacing w:line="276" w:lineRule="auto"/>
        <w:jc w:val="both"/>
      </w:pPr>
      <w:r>
        <w:t xml:space="preserve">Ievērojot vēsturisko regulējumu attiecībā uz tiem starptautiskajiem līgumiem, kas slēgti sociālās nodrošināšanas jomā, kā arī starptautisko tiesību pamatprincipu </w:t>
      </w:r>
      <w:proofErr w:type="spellStart"/>
      <w:r w:rsidRPr="005F3C01">
        <w:rPr>
          <w:i/>
          <w:iCs/>
        </w:rPr>
        <w:t>pacta</w:t>
      </w:r>
      <w:proofErr w:type="spellEnd"/>
      <w:r w:rsidRPr="005F3C01">
        <w:rPr>
          <w:i/>
          <w:iCs/>
        </w:rPr>
        <w:t xml:space="preserve"> </w:t>
      </w:r>
      <w:proofErr w:type="spellStart"/>
      <w:r w:rsidRPr="005F3C01">
        <w:rPr>
          <w:i/>
          <w:iCs/>
        </w:rPr>
        <w:t>sunt</w:t>
      </w:r>
      <w:proofErr w:type="spellEnd"/>
      <w:r w:rsidRPr="005F3C01">
        <w:rPr>
          <w:i/>
          <w:iCs/>
        </w:rPr>
        <w:t xml:space="preserve"> </w:t>
      </w:r>
      <w:proofErr w:type="spellStart"/>
      <w:r w:rsidRPr="005F3C01">
        <w:rPr>
          <w:i/>
          <w:iCs/>
        </w:rPr>
        <w:t>servanda</w:t>
      </w:r>
      <w:proofErr w:type="spellEnd"/>
      <w:r>
        <w:t xml:space="preserve">, atzīstams, ka </w:t>
      </w:r>
      <w:proofErr w:type="gramStart"/>
      <w:r>
        <w:t>1992.gada</w:t>
      </w:r>
      <w:proofErr w:type="gramEnd"/>
      <w:r>
        <w:t xml:space="preserve"> 5.novembrī noslēgtā Latvijas Republikas valdības un Amerikas Savienoto Valstu valdības līguma par savstarpēju pensiju izmaksu noteikumi prevalē pār likuma „Par valsts pensijām” normām. Līdz ar to ASV pilsonim, iepretim likuma „Par valsts pensijām” 3.panta pirmajā daļā noteiktajām tiesībām uz valsts vecuma pensiju Latvijas teritorijā dzīvojošām personām, ir no šā starptautiskā līguma izrietošas tiesības prasīt Latvijas valsts vecuma pensijas piešķiršanu par Latvijā uzkrāto apdrošināšanas stāžu, pat ja šī persona nedzīvo Latvijas teritorijā. </w:t>
      </w:r>
    </w:p>
    <w:p w14:paraId="630B8F1B" w14:textId="28490F01" w:rsidR="0048736A" w:rsidRDefault="0048736A" w:rsidP="0048736A">
      <w:pPr>
        <w:spacing w:line="276" w:lineRule="auto"/>
        <w:jc w:val="both"/>
      </w:pPr>
    </w:p>
    <w:p w14:paraId="535C7D8D" w14:textId="77777777" w:rsidR="0048736A" w:rsidRDefault="0048736A" w:rsidP="0048736A">
      <w:pPr>
        <w:spacing w:line="276" w:lineRule="auto"/>
        <w:jc w:val="both"/>
        <w:rPr>
          <w:b/>
          <w:bCs/>
        </w:rPr>
      </w:pPr>
      <w:r>
        <w:rPr>
          <w:b/>
          <w:bCs/>
        </w:rPr>
        <w:t>Lietas izskatīšana mutvārdu procesā apelācijas instances tiesā</w:t>
      </w:r>
    </w:p>
    <w:p w14:paraId="15D1565C" w14:textId="52189D47" w:rsidR="0048736A" w:rsidRPr="0048736A" w:rsidRDefault="0048736A" w:rsidP="0048736A">
      <w:pPr>
        <w:spacing w:line="276" w:lineRule="auto"/>
        <w:jc w:val="both"/>
      </w:pPr>
      <w:r>
        <w:t>Lieta apelācijas instances tiesā tiek izskatīta rakstveida procesā, bet, izvērtējot procesa dalībnieka motivētu lūgumu, tiesa var noteikt lietas izskatīšanu arī mutvārdu procesā. Lietas izskatīšana mutvārdu procesā ir apelācijas instances tiesas prerogatīva arī tad, ja pirmās instances tiesā lieta nav skatīta mutvārdu procesā. Vienlaikus tiesai, lemjot par procesa dalībnieka lūgumu par pierādījumu iegūšanu (liecinieku liecības), ir jāraugās, lai tiktu ievērotas personas tiesības uz taisnīgu tiesu. Gadījumā, ja lūgums par liecinieka izsaukšanu tiek noraidīts, tiesai ir jāsniedz pamatojums.</w:t>
      </w:r>
    </w:p>
    <w:p w14:paraId="49CCA3DB" w14:textId="77777777" w:rsidR="0048736A" w:rsidRDefault="0048736A" w:rsidP="00354DF3">
      <w:pPr>
        <w:spacing w:line="276" w:lineRule="auto"/>
        <w:jc w:val="center"/>
      </w:pPr>
    </w:p>
    <w:p w14:paraId="28F68B75" w14:textId="7FBDCD36" w:rsidR="00A16378" w:rsidRDefault="00A16378" w:rsidP="00354DF3">
      <w:pPr>
        <w:spacing w:line="276" w:lineRule="auto"/>
        <w:jc w:val="center"/>
        <w:rPr>
          <w:b/>
        </w:rPr>
      </w:pPr>
      <w:r w:rsidRPr="00C350FF">
        <w:rPr>
          <w:b/>
        </w:rPr>
        <w:t xml:space="preserve">Latvijas Republikas </w:t>
      </w:r>
      <w:r w:rsidR="00766C44" w:rsidRPr="00C350FF">
        <w:rPr>
          <w:b/>
        </w:rPr>
        <w:t>Senāt</w:t>
      </w:r>
      <w:r w:rsidR="00C350FF">
        <w:rPr>
          <w:b/>
        </w:rPr>
        <w:t>a</w:t>
      </w:r>
    </w:p>
    <w:p w14:paraId="38F2E805" w14:textId="5BF57A57" w:rsidR="00C350FF" w:rsidRDefault="00C350FF" w:rsidP="00C350FF">
      <w:pPr>
        <w:spacing w:line="276" w:lineRule="auto"/>
        <w:jc w:val="center"/>
        <w:rPr>
          <w:b/>
        </w:rPr>
      </w:pPr>
      <w:r>
        <w:rPr>
          <w:b/>
        </w:rPr>
        <w:t>Administratīvo lietu departamenta</w:t>
      </w:r>
    </w:p>
    <w:p w14:paraId="73634062" w14:textId="20FEE123" w:rsidR="00C350FF" w:rsidRPr="00C350FF" w:rsidRDefault="00C350FF" w:rsidP="00C350FF">
      <w:pPr>
        <w:spacing w:line="276" w:lineRule="auto"/>
        <w:jc w:val="center"/>
        <w:rPr>
          <w:b/>
        </w:rPr>
      </w:pPr>
      <w:proofErr w:type="gramStart"/>
      <w:r>
        <w:rPr>
          <w:b/>
        </w:rPr>
        <w:t>2020.gada</w:t>
      </w:r>
      <w:proofErr w:type="gramEnd"/>
      <w:r>
        <w:rPr>
          <w:b/>
        </w:rPr>
        <w:t xml:space="preserve"> 23.decembra</w:t>
      </w:r>
    </w:p>
    <w:p w14:paraId="1550C7A5" w14:textId="6D0FAFB6" w:rsidR="00A16378" w:rsidRDefault="00AC03AA" w:rsidP="00354DF3">
      <w:pPr>
        <w:spacing w:line="276" w:lineRule="auto"/>
        <w:jc w:val="center"/>
        <w:rPr>
          <w:b/>
        </w:rPr>
      </w:pPr>
      <w:r w:rsidRPr="00C350FF">
        <w:rPr>
          <w:b/>
        </w:rPr>
        <w:t>SPRIEDUMS</w:t>
      </w:r>
    </w:p>
    <w:p w14:paraId="0DD4DB92" w14:textId="0910BCEB" w:rsidR="00C350FF" w:rsidRDefault="00C350FF" w:rsidP="00354DF3">
      <w:pPr>
        <w:spacing w:line="276" w:lineRule="auto"/>
        <w:jc w:val="center"/>
        <w:rPr>
          <w:b/>
        </w:rPr>
      </w:pPr>
      <w:r>
        <w:rPr>
          <w:b/>
        </w:rPr>
        <w:t>Lieta Nr. A420132016, SKA-109/2020</w:t>
      </w:r>
    </w:p>
    <w:p w14:paraId="622C430F" w14:textId="7FD02C2B" w:rsidR="00C350FF" w:rsidRPr="00C350FF" w:rsidRDefault="007C682D" w:rsidP="00354DF3">
      <w:pPr>
        <w:spacing w:line="276" w:lineRule="auto"/>
        <w:jc w:val="center"/>
        <w:rPr>
          <w:b/>
          <w:color w:val="0000FF"/>
        </w:rPr>
      </w:pPr>
      <w:hyperlink r:id="rId8" w:history="1">
        <w:r w:rsidR="00C350FF" w:rsidRPr="00C350FF">
          <w:rPr>
            <w:rStyle w:val="Hyperlink"/>
            <w:color w:val="0000FF"/>
          </w:rPr>
          <w:t>ECLI:LV:AT:2020:1223.A420132016.4.S</w:t>
        </w:r>
      </w:hyperlink>
    </w:p>
    <w:bookmarkEnd w:id="0"/>
    <w:bookmarkEnd w:id="1"/>
    <w:p w14:paraId="61039278" w14:textId="77777777" w:rsidR="003C6365" w:rsidRPr="003F0C0D" w:rsidRDefault="003C6365" w:rsidP="00354DF3">
      <w:pPr>
        <w:spacing w:line="276" w:lineRule="auto"/>
        <w:jc w:val="center"/>
      </w:pPr>
    </w:p>
    <w:p w14:paraId="6116ECC5" w14:textId="77777777" w:rsidR="00AC03AA" w:rsidRPr="003F0C0D" w:rsidRDefault="00AC03AA" w:rsidP="00354DF3">
      <w:pPr>
        <w:spacing w:line="276" w:lineRule="auto"/>
        <w:ind w:firstLine="709"/>
      </w:pPr>
      <w:r w:rsidRPr="003F0C0D">
        <w:t>Tiesa šādā sastāvā: senatori Andris Guļāns, Dzintra Amerika, Rudīte Vīduša</w:t>
      </w:r>
    </w:p>
    <w:p w14:paraId="47861FFA" w14:textId="77777777" w:rsidR="00AC03AA" w:rsidRPr="003F0C0D" w:rsidRDefault="00AC03AA" w:rsidP="00354DF3">
      <w:pPr>
        <w:spacing w:line="276" w:lineRule="auto"/>
        <w:jc w:val="center"/>
      </w:pPr>
    </w:p>
    <w:p w14:paraId="7F858E90" w14:textId="73D79766" w:rsidR="00AC03AA" w:rsidRPr="003F0C0D" w:rsidRDefault="00AC03AA" w:rsidP="00354DF3">
      <w:pPr>
        <w:spacing w:line="276" w:lineRule="auto"/>
        <w:ind w:firstLine="720"/>
        <w:jc w:val="both"/>
      </w:pPr>
      <w:r w:rsidRPr="003F0C0D">
        <w:t xml:space="preserve">rakstveida procesā izskatīja administratīvo lietu, kas ierosināta, pamatojoties uz </w:t>
      </w:r>
      <w:r w:rsidR="005D2F6D">
        <w:t>[pers. A]</w:t>
      </w:r>
      <w:r w:rsidR="00D63488" w:rsidRPr="003F0C0D">
        <w:t xml:space="preserve"> </w:t>
      </w:r>
      <w:proofErr w:type="gramStart"/>
      <w:r w:rsidR="00E437E6" w:rsidRPr="003F0C0D">
        <w:t>(</w:t>
      </w:r>
      <w:proofErr w:type="gramEnd"/>
      <w:r w:rsidR="005D2F6D">
        <w:t>[</w:t>
      </w:r>
      <w:r w:rsidR="005D2F6D">
        <w:rPr>
          <w:i/>
        </w:rPr>
        <w:t>pers. A</w:t>
      </w:r>
      <w:r w:rsidR="005D2F6D">
        <w:rPr>
          <w:iCs/>
        </w:rPr>
        <w:t>]</w:t>
      </w:r>
      <w:r w:rsidR="00E437E6" w:rsidRPr="003F0C0D">
        <w:t xml:space="preserve">) </w:t>
      </w:r>
      <w:r w:rsidRPr="003F0C0D">
        <w:t>pieteikumu par labvēlīga administratīvā akta</w:t>
      </w:r>
      <w:r w:rsidR="00E437E6" w:rsidRPr="003F0C0D">
        <w:t xml:space="preserve"> </w:t>
      </w:r>
      <w:r w:rsidR="00D63488" w:rsidRPr="003F0C0D">
        <w:t>izdošanu</w:t>
      </w:r>
      <w:r w:rsidRPr="003F0C0D">
        <w:t xml:space="preserve">, </w:t>
      </w:r>
      <w:r w:rsidR="00E437E6" w:rsidRPr="003F0C0D">
        <w:t xml:space="preserve">sakarā ar </w:t>
      </w:r>
      <w:proofErr w:type="gramStart"/>
      <w:r w:rsidR="005D2F6D">
        <w:t>[</w:t>
      </w:r>
      <w:proofErr w:type="gramEnd"/>
      <w:r w:rsidR="005D2F6D">
        <w:t>pers. A]</w:t>
      </w:r>
      <w:r w:rsidRPr="003F0C0D">
        <w:t xml:space="preserve"> kasācijas sūdzību par Administratīvās apgabaltiesas </w:t>
      </w:r>
      <w:proofErr w:type="gramStart"/>
      <w:r w:rsidRPr="003F0C0D">
        <w:t>20</w:t>
      </w:r>
      <w:r w:rsidR="00E437E6" w:rsidRPr="003F0C0D">
        <w:t>17</w:t>
      </w:r>
      <w:r w:rsidRPr="003F0C0D">
        <w:t>.gada</w:t>
      </w:r>
      <w:proofErr w:type="gramEnd"/>
      <w:r w:rsidRPr="003F0C0D">
        <w:t xml:space="preserve"> </w:t>
      </w:r>
      <w:r w:rsidR="00E437E6" w:rsidRPr="003F0C0D">
        <w:t>6.oktobra</w:t>
      </w:r>
      <w:r w:rsidRPr="003F0C0D">
        <w:t xml:space="preserve"> spriedumu.</w:t>
      </w:r>
    </w:p>
    <w:p w14:paraId="41BB14DC" w14:textId="77777777" w:rsidR="00AC03AA" w:rsidRPr="003F0C0D" w:rsidRDefault="00AC03AA" w:rsidP="00354DF3">
      <w:pPr>
        <w:spacing w:line="276" w:lineRule="auto"/>
        <w:ind w:firstLine="720"/>
        <w:jc w:val="both"/>
      </w:pPr>
    </w:p>
    <w:p w14:paraId="411C2126" w14:textId="77777777" w:rsidR="00AC03AA" w:rsidRPr="003F0C0D" w:rsidRDefault="00AC03AA" w:rsidP="00354DF3">
      <w:pPr>
        <w:spacing w:line="276" w:lineRule="auto"/>
        <w:jc w:val="center"/>
        <w:rPr>
          <w:b/>
        </w:rPr>
      </w:pPr>
      <w:r w:rsidRPr="003F0C0D">
        <w:rPr>
          <w:b/>
        </w:rPr>
        <w:t>Aprakstošā daļa</w:t>
      </w:r>
    </w:p>
    <w:p w14:paraId="6F3097DA" w14:textId="77777777" w:rsidR="00AC03AA" w:rsidRPr="003F0C0D" w:rsidRDefault="00AC03AA" w:rsidP="00354DF3">
      <w:pPr>
        <w:spacing w:line="276" w:lineRule="auto"/>
        <w:jc w:val="center"/>
      </w:pPr>
    </w:p>
    <w:p w14:paraId="363E795C" w14:textId="6D6F8F11" w:rsidR="007062E3" w:rsidRPr="003F0C0D" w:rsidRDefault="002F3AA6" w:rsidP="00354DF3">
      <w:pPr>
        <w:tabs>
          <w:tab w:val="left" w:pos="7938"/>
        </w:tabs>
        <w:spacing w:line="276" w:lineRule="auto"/>
        <w:ind w:firstLine="720"/>
        <w:jc w:val="both"/>
      </w:pPr>
      <w:r w:rsidRPr="003F0C0D">
        <w:lastRenderedPageBreak/>
        <w:t>[1] </w:t>
      </w:r>
      <w:r w:rsidR="005925D1" w:rsidRPr="003F0C0D">
        <w:t>Pieteicēj</w:t>
      </w:r>
      <w:r w:rsidR="00645A96" w:rsidRPr="003F0C0D">
        <w:t xml:space="preserve">a </w:t>
      </w:r>
      <w:r w:rsidR="005D2F6D">
        <w:t>[pers. A]</w:t>
      </w:r>
      <w:r w:rsidR="004F6311" w:rsidRPr="003F0C0D">
        <w:t xml:space="preserve">, </w:t>
      </w:r>
      <w:r w:rsidR="00BA4E79" w:rsidRPr="003F0C0D">
        <w:t>kura dzīvo ASV</w:t>
      </w:r>
      <w:r w:rsidR="00FD3BC2" w:rsidRPr="003F0C0D">
        <w:t xml:space="preserve"> un</w:t>
      </w:r>
      <w:r w:rsidR="00BA4E79" w:rsidRPr="003F0C0D">
        <w:t xml:space="preserve"> kurai ir ASV pilsonība un Latvijā uzkrāts apdrošināšanas stāžs,</w:t>
      </w:r>
      <w:r w:rsidR="00CC16F8" w:rsidRPr="003F0C0D">
        <w:t xml:space="preserve"> </w:t>
      </w:r>
      <w:proofErr w:type="gramStart"/>
      <w:r w:rsidR="00A762D7" w:rsidRPr="003F0C0D">
        <w:t>2015.gada</w:t>
      </w:r>
      <w:proofErr w:type="gramEnd"/>
      <w:r w:rsidR="00A762D7" w:rsidRPr="003F0C0D">
        <w:t xml:space="preserve"> 8.septembrī </w:t>
      </w:r>
      <w:r w:rsidR="00AC03AA" w:rsidRPr="003F0C0D">
        <w:t xml:space="preserve">vērsās </w:t>
      </w:r>
      <w:r w:rsidR="00645A96" w:rsidRPr="003F0C0D">
        <w:t>Valsts sociālās apdrošināšanas aģentūrā (turpmāk – aģentūra) ar lūgumu piešķirt</w:t>
      </w:r>
      <w:r w:rsidR="00180611" w:rsidRPr="003F0C0D">
        <w:t xml:space="preserve"> </w:t>
      </w:r>
      <w:r w:rsidR="00645A96" w:rsidRPr="003F0C0D">
        <w:t>valsts vecuma pensiju</w:t>
      </w:r>
      <w:r w:rsidR="00F02A0C" w:rsidRPr="003F0C0D">
        <w:t xml:space="preserve"> no 2016.gada 9.augusta</w:t>
      </w:r>
      <w:r w:rsidR="00AC428A" w:rsidRPr="003F0C0D">
        <w:t>.</w:t>
      </w:r>
    </w:p>
    <w:p w14:paraId="15C29F4F" w14:textId="16F6506A" w:rsidR="00645A96" w:rsidRPr="003F0C0D" w:rsidRDefault="00645A96" w:rsidP="00354DF3">
      <w:pPr>
        <w:tabs>
          <w:tab w:val="left" w:pos="7938"/>
        </w:tabs>
        <w:spacing w:line="276" w:lineRule="auto"/>
        <w:ind w:firstLine="720"/>
        <w:jc w:val="both"/>
      </w:pPr>
      <w:r w:rsidRPr="003F0C0D">
        <w:t xml:space="preserve">Ar aģentūras </w:t>
      </w:r>
      <w:proofErr w:type="gramStart"/>
      <w:r w:rsidRPr="003F0C0D">
        <w:t>2015.gada</w:t>
      </w:r>
      <w:proofErr w:type="gramEnd"/>
      <w:r w:rsidRPr="003F0C0D">
        <w:t xml:space="preserve"> 20.novembra lēmumu Nr. 15/2434895 </w:t>
      </w:r>
      <w:r w:rsidR="00B629F8" w:rsidRPr="003F0C0D">
        <w:t xml:space="preserve">pieteicējai </w:t>
      </w:r>
      <w:r w:rsidR="007062E3" w:rsidRPr="003F0C0D">
        <w:t>atteikt</w:t>
      </w:r>
      <w:r w:rsidR="00F02A0C" w:rsidRPr="003F0C0D">
        <w:t>s piešķirt</w:t>
      </w:r>
      <w:r w:rsidR="007062E3" w:rsidRPr="003F0C0D">
        <w:t xml:space="preserve"> </w:t>
      </w:r>
      <w:r w:rsidR="00F02A0C" w:rsidRPr="003F0C0D">
        <w:t>vecuma pensiju</w:t>
      </w:r>
      <w:r w:rsidR="007062E3" w:rsidRPr="003F0C0D">
        <w:t xml:space="preserve">, jo </w:t>
      </w:r>
      <w:r w:rsidR="009C41D9" w:rsidRPr="003F0C0D">
        <w:t xml:space="preserve">konstatēts, ka viņa </w:t>
      </w:r>
      <w:r w:rsidR="007062E3" w:rsidRPr="003F0C0D">
        <w:t xml:space="preserve">nav </w:t>
      </w:r>
      <w:r w:rsidR="009C41D9" w:rsidRPr="003F0C0D">
        <w:t>sasniegusi</w:t>
      </w:r>
      <w:r w:rsidR="003F665D" w:rsidRPr="003F0C0D">
        <w:t xml:space="preserve"> nepieciešamo</w:t>
      </w:r>
      <w:r w:rsidR="007062E3" w:rsidRPr="003F0C0D">
        <w:t xml:space="preserve"> </w:t>
      </w:r>
      <w:r w:rsidR="003C76EA">
        <w:t>pensijas</w:t>
      </w:r>
      <w:r w:rsidR="007062E3" w:rsidRPr="003F0C0D">
        <w:t xml:space="preserve"> vecum</w:t>
      </w:r>
      <w:r w:rsidR="009C41D9" w:rsidRPr="003F0C0D">
        <w:t>u</w:t>
      </w:r>
      <w:r w:rsidR="005E3F9B" w:rsidRPr="003F0C0D">
        <w:t xml:space="preserve"> un </w:t>
      </w:r>
      <w:r w:rsidR="00B96021" w:rsidRPr="003F0C0D">
        <w:t>nedzīvo Latvijā</w:t>
      </w:r>
      <w:r w:rsidR="007062E3" w:rsidRPr="003F0C0D">
        <w:t>.</w:t>
      </w:r>
      <w:r w:rsidR="009C41D9" w:rsidRPr="003F0C0D">
        <w:t xml:space="preserve"> Vienlaikus </w:t>
      </w:r>
      <w:r w:rsidR="005E3F9B" w:rsidRPr="003F0C0D">
        <w:t>atzīts</w:t>
      </w:r>
      <w:r w:rsidR="009C41D9" w:rsidRPr="003F0C0D">
        <w:t xml:space="preserve">, ka </w:t>
      </w:r>
      <w:r w:rsidR="006A1ABB" w:rsidRPr="003F0C0D">
        <w:t>pieteicējas gadījumā</w:t>
      </w:r>
      <w:r w:rsidR="00BE39FA" w:rsidRPr="003F0C0D">
        <w:t xml:space="preserve"> nav</w:t>
      </w:r>
      <w:r w:rsidR="006A1ABB" w:rsidRPr="003F0C0D">
        <w:t xml:space="preserve"> </w:t>
      </w:r>
      <w:r w:rsidR="00BE39FA" w:rsidRPr="003F0C0D">
        <w:t xml:space="preserve">piemērojams </w:t>
      </w:r>
      <w:r w:rsidR="009C41D9" w:rsidRPr="003F0C0D">
        <w:t>Latvijas Republikas valdības un A</w:t>
      </w:r>
      <w:r w:rsidR="00F02A0C" w:rsidRPr="003F0C0D">
        <w:t xml:space="preserve">merikas </w:t>
      </w:r>
      <w:r w:rsidR="009C41D9" w:rsidRPr="003F0C0D">
        <w:t>S</w:t>
      </w:r>
      <w:r w:rsidR="00F02A0C" w:rsidRPr="003F0C0D">
        <w:t xml:space="preserve">avienoto </w:t>
      </w:r>
      <w:r w:rsidR="009C41D9" w:rsidRPr="003F0C0D">
        <w:t>V</w:t>
      </w:r>
      <w:r w:rsidR="00F02A0C" w:rsidRPr="003F0C0D">
        <w:t>alstu</w:t>
      </w:r>
      <w:r w:rsidR="009C41D9" w:rsidRPr="003F0C0D">
        <w:t xml:space="preserve"> valdības </w:t>
      </w:r>
      <w:r w:rsidR="008E7263" w:rsidRPr="003F0C0D">
        <w:t xml:space="preserve">līgums </w:t>
      </w:r>
      <w:r w:rsidR="009C41D9" w:rsidRPr="003F0C0D">
        <w:t>par savstarpēju pensiju izmaksu</w:t>
      </w:r>
      <w:r w:rsidR="00DE3EE1" w:rsidRPr="003F0C0D">
        <w:t xml:space="preserve"> </w:t>
      </w:r>
      <w:r w:rsidR="009C41D9" w:rsidRPr="003F0C0D">
        <w:t>(turpmāk –</w:t>
      </w:r>
      <w:r w:rsidR="0043473A" w:rsidRPr="003F0C0D">
        <w:t xml:space="preserve"> Divpusējais l</w:t>
      </w:r>
      <w:r w:rsidR="009C41D9" w:rsidRPr="003F0C0D">
        <w:t xml:space="preserve">īgums), </w:t>
      </w:r>
      <w:proofErr w:type="gramStart"/>
      <w:r w:rsidR="009C41D9" w:rsidRPr="003F0C0D">
        <w:t>jo pieteicējai Latvijā nav bijusi</w:t>
      </w:r>
      <w:proofErr w:type="gramEnd"/>
      <w:r w:rsidR="009C41D9" w:rsidRPr="003F0C0D">
        <w:t xml:space="preserve"> piešķirta vecuma pensija, lai saskaņā ar </w:t>
      </w:r>
      <w:r w:rsidR="0043473A" w:rsidRPr="003F0C0D">
        <w:t>Divpusējo l</w:t>
      </w:r>
      <w:r w:rsidR="009C41D9" w:rsidRPr="003F0C0D">
        <w:t>īgumu izskatītu jautājumu par pensijas izmaksu.</w:t>
      </w:r>
    </w:p>
    <w:p w14:paraId="666647DA" w14:textId="77777777" w:rsidR="00645A96" w:rsidRPr="003F0C0D" w:rsidRDefault="00645A96" w:rsidP="00354DF3">
      <w:pPr>
        <w:tabs>
          <w:tab w:val="left" w:pos="7938"/>
        </w:tabs>
        <w:spacing w:line="276" w:lineRule="auto"/>
        <w:ind w:firstLine="720"/>
        <w:jc w:val="both"/>
      </w:pPr>
    </w:p>
    <w:p w14:paraId="7CDF7233" w14:textId="32B92D4F" w:rsidR="002C654D" w:rsidRPr="003F0C0D" w:rsidRDefault="007062E3" w:rsidP="00354DF3">
      <w:pPr>
        <w:tabs>
          <w:tab w:val="left" w:pos="7938"/>
        </w:tabs>
        <w:spacing w:line="276" w:lineRule="auto"/>
        <w:ind w:firstLine="720"/>
        <w:jc w:val="both"/>
      </w:pPr>
      <w:r w:rsidRPr="003F0C0D">
        <w:t>[2]</w:t>
      </w:r>
      <w:r w:rsidR="002F3AA6" w:rsidRPr="003F0C0D">
        <w:t> </w:t>
      </w:r>
      <w:r w:rsidR="00180611" w:rsidRPr="003F0C0D">
        <w:t>N</w:t>
      </w:r>
      <w:r w:rsidR="00B96021" w:rsidRPr="003F0C0D">
        <w:t>epiekrītot</w:t>
      </w:r>
      <w:r w:rsidR="008E7263" w:rsidRPr="003F0C0D">
        <w:t xml:space="preserve"> saņemtajam</w:t>
      </w:r>
      <w:r w:rsidR="00B96021" w:rsidRPr="003F0C0D">
        <w:t xml:space="preserve"> atteikumam, </w:t>
      </w:r>
      <w:r w:rsidR="00180611" w:rsidRPr="003F0C0D">
        <w:t xml:space="preserve">pieteicēja </w:t>
      </w:r>
      <w:r w:rsidRPr="003F0C0D">
        <w:t xml:space="preserve">vērsās </w:t>
      </w:r>
      <w:r w:rsidR="00AC03AA" w:rsidRPr="003F0C0D">
        <w:t>administratīvajā tiesā</w:t>
      </w:r>
      <w:r w:rsidR="002C654D" w:rsidRPr="003F0C0D">
        <w:t xml:space="preserve"> ar pieteikumu</w:t>
      </w:r>
      <w:r w:rsidR="00355642" w:rsidRPr="003F0C0D">
        <w:t xml:space="preserve"> par labvēlīga administratīvā akta izdošanu – vals</w:t>
      </w:r>
      <w:r w:rsidR="003F665D" w:rsidRPr="003F0C0D">
        <w:t xml:space="preserve">ts vecuma pensijas piešķiršanu no </w:t>
      </w:r>
      <w:proofErr w:type="gramStart"/>
      <w:r w:rsidR="003F665D" w:rsidRPr="003F0C0D">
        <w:t>2016.gada</w:t>
      </w:r>
      <w:proofErr w:type="gramEnd"/>
      <w:r w:rsidR="003F665D" w:rsidRPr="003F0C0D">
        <w:t xml:space="preserve"> 9.augusta.</w:t>
      </w:r>
    </w:p>
    <w:p w14:paraId="232CFFF9" w14:textId="77777777" w:rsidR="001E09E7" w:rsidRPr="003F0C0D" w:rsidRDefault="001E09E7" w:rsidP="00354DF3">
      <w:pPr>
        <w:spacing w:line="276" w:lineRule="auto"/>
        <w:ind w:firstLine="720"/>
        <w:jc w:val="both"/>
      </w:pPr>
    </w:p>
    <w:p w14:paraId="1064A73C" w14:textId="547869F7" w:rsidR="00D55871" w:rsidRPr="003F0C0D" w:rsidRDefault="007062E3" w:rsidP="00355642">
      <w:pPr>
        <w:spacing w:line="276" w:lineRule="auto"/>
        <w:ind w:firstLine="720"/>
        <w:jc w:val="both"/>
      </w:pPr>
      <w:r w:rsidRPr="003F0C0D">
        <w:t>[3</w:t>
      </w:r>
      <w:r w:rsidR="002F3AA6" w:rsidRPr="003F0C0D">
        <w:t>] </w:t>
      </w:r>
      <w:r w:rsidR="00D55871" w:rsidRPr="003F0C0D">
        <w:t xml:space="preserve">Ar Administratīvās rajona tiesas </w:t>
      </w:r>
      <w:proofErr w:type="gramStart"/>
      <w:r w:rsidR="00D55871" w:rsidRPr="003F0C0D">
        <w:t>2017.gada</w:t>
      </w:r>
      <w:proofErr w:type="gramEnd"/>
      <w:r w:rsidR="00D55871" w:rsidRPr="003F0C0D">
        <w:t xml:space="preserve"> 1.februāra spriedumu pieteikums noraidīts. Tiesa </w:t>
      </w:r>
      <w:r w:rsidR="00DC63F6" w:rsidRPr="003F0C0D">
        <w:t>atzina</w:t>
      </w:r>
      <w:r w:rsidR="00D55871" w:rsidRPr="003F0C0D">
        <w:t xml:space="preserve">, ka aģentūra pamatoti atteikusi piešķirt pensiju, jo – </w:t>
      </w:r>
      <w:proofErr w:type="gramStart"/>
      <w:r w:rsidR="00D55871" w:rsidRPr="003F0C0D">
        <w:t>lai gan pieteicējai ir pensijas piešķir</w:t>
      </w:r>
      <w:r w:rsidR="00B26840" w:rsidRPr="003F0C0D">
        <w:t>šanai</w:t>
      </w:r>
      <w:r w:rsidR="00D55871" w:rsidRPr="003F0C0D">
        <w:t xml:space="preserve"> nepieciešamais</w:t>
      </w:r>
      <w:proofErr w:type="gramEnd"/>
      <w:r w:rsidR="00D55871" w:rsidRPr="003F0C0D">
        <w:t xml:space="preserve"> apdrošināšanas stāžs un </w:t>
      </w:r>
      <w:r w:rsidR="006A1ABB" w:rsidRPr="003F0C0D">
        <w:t>viņa</w:t>
      </w:r>
      <w:r w:rsidR="00B96021" w:rsidRPr="003F0C0D">
        <w:t xml:space="preserve"> </w:t>
      </w:r>
      <w:r w:rsidR="00A762D7" w:rsidRPr="003F0C0D">
        <w:t xml:space="preserve">ir arī </w:t>
      </w:r>
      <w:r w:rsidR="006A1ABB" w:rsidRPr="003F0C0D">
        <w:t>sasniegusi likumā noteikto</w:t>
      </w:r>
      <w:r w:rsidR="00B26840" w:rsidRPr="003F0C0D">
        <w:t xml:space="preserve"> </w:t>
      </w:r>
      <w:r w:rsidR="00D55871" w:rsidRPr="003F0C0D">
        <w:t>pensijas vecum</w:t>
      </w:r>
      <w:r w:rsidR="006A1ABB" w:rsidRPr="003F0C0D">
        <w:t>u</w:t>
      </w:r>
      <w:r w:rsidR="00D55871" w:rsidRPr="003F0C0D">
        <w:t xml:space="preserve"> –</w:t>
      </w:r>
      <w:r w:rsidR="00932B39" w:rsidRPr="003F0C0D">
        <w:t xml:space="preserve"> </w:t>
      </w:r>
      <w:r w:rsidR="00D55871" w:rsidRPr="003F0C0D">
        <w:t>attiecībā uz pieteicēju</w:t>
      </w:r>
      <w:r w:rsidR="0043473A" w:rsidRPr="003F0C0D">
        <w:t xml:space="preserve"> Divpusējais l</w:t>
      </w:r>
      <w:r w:rsidR="00B26840" w:rsidRPr="003F0C0D">
        <w:t xml:space="preserve">īgums </w:t>
      </w:r>
      <w:r w:rsidR="00D55871" w:rsidRPr="003F0C0D">
        <w:t xml:space="preserve">nav piemērojams </w:t>
      </w:r>
      <w:r w:rsidR="00B26840" w:rsidRPr="003F0C0D">
        <w:t>tādēļ, ka tas regulē jautājumu par jau Latvijā piešķirtās pensijas izmaksu ASV</w:t>
      </w:r>
      <w:r w:rsidR="005A5F86" w:rsidRPr="003F0C0D">
        <w:t xml:space="preserve"> </w:t>
      </w:r>
      <w:r w:rsidR="00B26840" w:rsidRPr="003F0C0D">
        <w:t xml:space="preserve">pilsoņiem, </w:t>
      </w:r>
      <w:r w:rsidR="00FB4CC5" w:rsidRPr="003F0C0D">
        <w:t>bet</w:t>
      </w:r>
      <w:r w:rsidR="00B26840" w:rsidRPr="003F0C0D">
        <w:t xml:space="preserve"> pieteicējai </w:t>
      </w:r>
      <w:r w:rsidR="00F02A0C" w:rsidRPr="003F0C0D">
        <w:t>vecuma pensija</w:t>
      </w:r>
      <w:r w:rsidR="00AC428A" w:rsidRPr="003F0C0D">
        <w:t xml:space="preserve"> Latvijā nav piešķirta.</w:t>
      </w:r>
    </w:p>
    <w:p w14:paraId="00706FFC" w14:textId="77777777" w:rsidR="00D55871" w:rsidRPr="003F0C0D" w:rsidRDefault="00D55871" w:rsidP="00355642">
      <w:pPr>
        <w:spacing w:line="276" w:lineRule="auto"/>
        <w:ind w:firstLine="720"/>
        <w:jc w:val="both"/>
      </w:pPr>
    </w:p>
    <w:p w14:paraId="7484B916" w14:textId="4685DF6C" w:rsidR="00355642" w:rsidRPr="003F0C0D" w:rsidRDefault="002F3AA6" w:rsidP="00355642">
      <w:pPr>
        <w:spacing w:line="276" w:lineRule="auto"/>
        <w:ind w:firstLine="720"/>
        <w:jc w:val="both"/>
      </w:pPr>
      <w:r w:rsidRPr="003F0C0D">
        <w:t>[4] </w:t>
      </w:r>
      <w:r w:rsidR="00180611" w:rsidRPr="003F0C0D">
        <w:t>I</w:t>
      </w:r>
      <w:r w:rsidR="00F02A0C" w:rsidRPr="003F0C0D">
        <w:t xml:space="preserve">zskatot pieteicējas apelācijas sūdzību, </w:t>
      </w:r>
      <w:r w:rsidR="00180611" w:rsidRPr="003F0C0D">
        <w:t xml:space="preserve">Administratīvā apgabaltiesa </w:t>
      </w:r>
      <w:r w:rsidR="00F02A0C" w:rsidRPr="003F0C0D">
        <w:t>ar</w:t>
      </w:r>
      <w:r w:rsidR="00950F6F" w:rsidRPr="003F0C0D">
        <w:t xml:space="preserve"> </w:t>
      </w:r>
      <w:proofErr w:type="gramStart"/>
      <w:r w:rsidR="00950F6F" w:rsidRPr="003F0C0D">
        <w:t>2017.</w:t>
      </w:r>
      <w:r w:rsidR="003C6365" w:rsidRPr="003F0C0D">
        <w:t>gada</w:t>
      </w:r>
      <w:proofErr w:type="gramEnd"/>
      <w:r w:rsidR="003C6365" w:rsidRPr="003F0C0D">
        <w:t xml:space="preserve"> </w:t>
      </w:r>
      <w:r w:rsidR="00950F6F" w:rsidRPr="003F0C0D">
        <w:t>6.oktobra</w:t>
      </w:r>
      <w:r w:rsidR="002C654D" w:rsidRPr="003F0C0D">
        <w:t xml:space="preserve"> spriedumu </w:t>
      </w:r>
      <w:r w:rsidR="003C6365" w:rsidRPr="003F0C0D">
        <w:t>pieteikum</w:t>
      </w:r>
      <w:r w:rsidR="00F02A0C" w:rsidRPr="003F0C0D">
        <w:t>u</w:t>
      </w:r>
      <w:r w:rsidR="00AE3619" w:rsidRPr="003F0C0D">
        <w:t xml:space="preserve"> </w:t>
      </w:r>
      <w:r w:rsidR="009C41D9" w:rsidRPr="003F0C0D">
        <w:t>noraidī</w:t>
      </w:r>
      <w:r w:rsidR="00F02A0C" w:rsidRPr="003F0C0D">
        <w:t>ja</w:t>
      </w:r>
      <w:r w:rsidR="009C41D9" w:rsidRPr="003F0C0D">
        <w:t xml:space="preserve">. </w:t>
      </w:r>
      <w:r w:rsidR="009C4A88" w:rsidRPr="003F0C0D">
        <w:t>Apgabalt</w:t>
      </w:r>
      <w:r w:rsidR="009C41D9" w:rsidRPr="003F0C0D">
        <w:t>iesa</w:t>
      </w:r>
      <w:r w:rsidR="009C4A88" w:rsidRPr="003F0C0D">
        <w:t xml:space="preserve"> </w:t>
      </w:r>
      <w:r w:rsidR="00180611" w:rsidRPr="003F0C0D">
        <w:t>ņēma vērā</w:t>
      </w:r>
      <w:r w:rsidR="009C4A88" w:rsidRPr="003F0C0D">
        <w:t>, ka, lemjot par labvēlīga administratīvā akta izdošanu</w:t>
      </w:r>
      <w:r w:rsidR="00FF002D" w:rsidRPr="003F0C0D">
        <w:t xml:space="preserve"> sociālo tiesību jomā</w:t>
      </w:r>
      <w:r w:rsidR="009C4A88" w:rsidRPr="003F0C0D">
        <w:t>,</w:t>
      </w:r>
      <w:r w:rsidR="006E4360" w:rsidRPr="003F0C0D">
        <w:t xml:space="preserve"> ir</w:t>
      </w:r>
      <w:r w:rsidR="009C4A88" w:rsidRPr="003F0C0D">
        <w:t xml:space="preserve"> jāvadās no</w:t>
      </w:r>
      <w:r w:rsidR="006E4360" w:rsidRPr="003F0C0D">
        <w:t xml:space="preserve"> tām</w:t>
      </w:r>
      <w:r w:rsidR="009C4A88" w:rsidRPr="003F0C0D">
        <w:t xml:space="preserve"> tiesību normām, kas bija spēkā brīdī, kad persona ar iesniegumu par labuma saņemšanu vērsās iestādē.</w:t>
      </w:r>
      <w:r w:rsidR="006E4360" w:rsidRPr="003F0C0D">
        <w:t xml:space="preserve"> Rezultātā tiesa</w:t>
      </w:r>
      <w:r w:rsidR="009C41D9" w:rsidRPr="003F0C0D">
        <w:t xml:space="preserve"> </w:t>
      </w:r>
      <w:r w:rsidR="00FF002D" w:rsidRPr="003F0C0D">
        <w:t>atzina</w:t>
      </w:r>
      <w:r w:rsidR="009C41D9" w:rsidRPr="003F0C0D">
        <w:t xml:space="preserve">, ka </w:t>
      </w:r>
      <w:r w:rsidR="004F6311" w:rsidRPr="003F0C0D">
        <w:t xml:space="preserve">pieteicēja </w:t>
      </w:r>
      <w:r w:rsidR="003F665D" w:rsidRPr="003F0C0D">
        <w:t xml:space="preserve">ne </w:t>
      </w:r>
      <w:r w:rsidR="00355642" w:rsidRPr="003F0C0D">
        <w:t>pensijas pieprasījuma iesniegšanas</w:t>
      </w:r>
      <w:r w:rsidR="00B96021" w:rsidRPr="003F0C0D">
        <w:t xml:space="preserve"> brīdī, </w:t>
      </w:r>
      <w:r w:rsidR="003F665D" w:rsidRPr="003F0C0D">
        <w:t>ne</w:t>
      </w:r>
      <w:r w:rsidR="009C4A88" w:rsidRPr="003F0C0D">
        <w:t xml:space="preserve"> arī</w:t>
      </w:r>
      <w:r w:rsidR="00227794" w:rsidRPr="003F0C0D">
        <w:t xml:space="preserve"> </w:t>
      </w:r>
      <w:r w:rsidR="009C4A88" w:rsidRPr="003F0C0D">
        <w:t>iesnieguma</w:t>
      </w:r>
      <w:r w:rsidR="00B96021" w:rsidRPr="003F0C0D">
        <w:t xml:space="preserve"> </w:t>
      </w:r>
      <w:r w:rsidR="00355642" w:rsidRPr="003F0C0D">
        <w:t xml:space="preserve">izskatīšanas brīdī </w:t>
      </w:r>
      <w:r w:rsidR="009C4A88" w:rsidRPr="003F0C0D">
        <w:t xml:space="preserve">iestādē </w:t>
      </w:r>
      <w:r w:rsidR="00355642" w:rsidRPr="003F0C0D">
        <w:t>nebija sasniegusi likumā noteikto vecumu valsts pensijas saņemšanai</w:t>
      </w:r>
      <w:r w:rsidR="004F6311" w:rsidRPr="003F0C0D">
        <w:t xml:space="preserve">, </w:t>
      </w:r>
      <w:r w:rsidR="00F02A0C" w:rsidRPr="003F0C0D">
        <w:t>un tas</w:t>
      </w:r>
      <w:r w:rsidR="00BE39FA" w:rsidRPr="003F0C0D">
        <w:t xml:space="preserve"> </w:t>
      </w:r>
      <w:r w:rsidR="00355642" w:rsidRPr="003F0C0D">
        <w:t>pats par sevi ir pietiekams</w:t>
      </w:r>
      <w:r w:rsidR="00286DD2" w:rsidRPr="003F0C0D">
        <w:t xml:space="preserve"> pamats</w:t>
      </w:r>
      <w:r w:rsidR="00355642" w:rsidRPr="003F0C0D">
        <w:t>, lai atteiktu labvēlīga administratīvā akta izdoša</w:t>
      </w:r>
      <w:r w:rsidR="00B629F8" w:rsidRPr="003F0C0D">
        <w:t>nu</w:t>
      </w:r>
      <w:r w:rsidR="00B96021" w:rsidRPr="003F0C0D">
        <w:t>. Līdz ar to</w:t>
      </w:r>
      <w:r w:rsidR="00180611" w:rsidRPr="003F0C0D">
        <w:t xml:space="preserve"> apgabaltiesa atzina, ka</w:t>
      </w:r>
      <w:r w:rsidR="00355642" w:rsidRPr="003F0C0D">
        <w:t xml:space="preserve"> </w:t>
      </w:r>
      <w:r w:rsidR="003C76EA">
        <w:t xml:space="preserve">lietā </w:t>
      </w:r>
      <w:r w:rsidR="00355642" w:rsidRPr="003F0C0D">
        <w:t>nav nozīmes citiem apstāk</w:t>
      </w:r>
      <w:r w:rsidR="00286DD2" w:rsidRPr="003F0C0D">
        <w:t>ļiem, kuri norādīti pārsūdzētajā</w:t>
      </w:r>
      <w:r w:rsidR="00355642" w:rsidRPr="003F0C0D">
        <w:t xml:space="preserve"> </w:t>
      </w:r>
      <w:r w:rsidR="007062E3" w:rsidRPr="003F0C0D">
        <w:t>lēmumā</w:t>
      </w:r>
      <w:r w:rsidR="008E7263" w:rsidRPr="003F0C0D">
        <w:t>, tostarp t</w:t>
      </w:r>
      <w:r w:rsidR="00180611" w:rsidRPr="003F0C0D">
        <w:t>iesa</w:t>
      </w:r>
      <w:r w:rsidR="004F6311" w:rsidRPr="003F0C0D">
        <w:t xml:space="preserve"> nesniedza argumentāciju par </w:t>
      </w:r>
      <w:r w:rsidR="00F0727E" w:rsidRPr="003F0C0D">
        <w:t>Divpusējā l</w:t>
      </w:r>
      <w:r w:rsidR="009C41D9" w:rsidRPr="003F0C0D">
        <w:t xml:space="preserve">īguma </w:t>
      </w:r>
      <w:r w:rsidR="004F6311" w:rsidRPr="003F0C0D">
        <w:t xml:space="preserve">interpretāciju un piemērošanu, </w:t>
      </w:r>
      <w:r w:rsidR="00932B39" w:rsidRPr="003F0C0D">
        <w:t>jo</w:t>
      </w:r>
      <w:r w:rsidR="00BE39FA" w:rsidRPr="003F0C0D">
        <w:t xml:space="preserve"> </w:t>
      </w:r>
      <w:r w:rsidR="004F6311" w:rsidRPr="003F0C0D">
        <w:t>tas neietekmē atteikuma tiesiskumu.</w:t>
      </w:r>
    </w:p>
    <w:p w14:paraId="22BD7715" w14:textId="77777777" w:rsidR="00E437E6" w:rsidRPr="003F0C0D" w:rsidRDefault="00E437E6" w:rsidP="00354DF3">
      <w:pPr>
        <w:spacing w:line="276" w:lineRule="auto"/>
        <w:ind w:firstLine="720"/>
        <w:jc w:val="both"/>
      </w:pPr>
    </w:p>
    <w:p w14:paraId="598E29D5" w14:textId="193C9076" w:rsidR="00AF3EDD" w:rsidRPr="003F0C0D" w:rsidRDefault="001E09E7" w:rsidP="00354DF3">
      <w:pPr>
        <w:spacing w:line="276" w:lineRule="auto"/>
        <w:ind w:firstLine="720"/>
        <w:jc w:val="both"/>
      </w:pPr>
      <w:r w:rsidRPr="003F0C0D">
        <w:t>[</w:t>
      </w:r>
      <w:r w:rsidR="00FA210F" w:rsidRPr="003F0C0D">
        <w:t>5</w:t>
      </w:r>
      <w:r w:rsidRPr="003F0C0D">
        <w:t>]</w:t>
      </w:r>
      <w:r w:rsidR="002F3AA6" w:rsidRPr="003F0C0D">
        <w:t> </w:t>
      </w:r>
      <w:r w:rsidR="00F0727E" w:rsidRPr="003F0C0D">
        <w:t>P</w:t>
      </w:r>
      <w:r w:rsidR="00B96021" w:rsidRPr="003F0C0D">
        <w:t xml:space="preserve">ar </w:t>
      </w:r>
      <w:r w:rsidR="00180611" w:rsidRPr="003F0C0D">
        <w:t>apelācijas instances tiesas</w:t>
      </w:r>
      <w:r w:rsidR="00B96021" w:rsidRPr="003F0C0D">
        <w:t xml:space="preserve"> spriedumu </w:t>
      </w:r>
      <w:r w:rsidR="00F0727E" w:rsidRPr="003F0C0D">
        <w:t xml:space="preserve">pieteicēja </w:t>
      </w:r>
      <w:r w:rsidR="00BE39FA" w:rsidRPr="003F0C0D">
        <w:t>iesniedza k</w:t>
      </w:r>
      <w:r w:rsidR="00467767" w:rsidRPr="003F0C0D">
        <w:t>asācijas sūdzību, nor</w:t>
      </w:r>
      <w:r w:rsidR="00FB4CC5" w:rsidRPr="003F0C0D">
        <w:t>ādot uz turpmāk minēta</w:t>
      </w:r>
      <w:r w:rsidR="00AF3EDD" w:rsidRPr="003F0C0D">
        <w:t>jiem argumentiem.</w:t>
      </w:r>
    </w:p>
    <w:p w14:paraId="3DE7BBFA" w14:textId="706CB60A" w:rsidR="006E4360" w:rsidRPr="00005669" w:rsidRDefault="00AF3EDD" w:rsidP="00354DF3">
      <w:pPr>
        <w:spacing w:line="276" w:lineRule="auto"/>
        <w:ind w:firstLine="720"/>
        <w:jc w:val="both"/>
      </w:pPr>
      <w:r w:rsidRPr="003F0C0D">
        <w:t>[</w:t>
      </w:r>
      <w:r w:rsidR="00FA210F" w:rsidRPr="003F0C0D">
        <w:t>5</w:t>
      </w:r>
      <w:r w:rsidRPr="003F0C0D">
        <w:t>.1]</w:t>
      </w:r>
      <w:r w:rsidR="002F3AA6" w:rsidRPr="003F0C0D">
        <w:t> </w:t>
      </w:r>
      <w:r w:rsidR="006E4360" w:rsidRPr="003F0C0D">
        <w:t xml:space="preserve">Apgabaltiesai </w:t>
      </w:r>
      <w:r w:rsidR="00BE00E4" w:rsidRPr="003F0C0D">
        <w:t xml:space="preserve">bija jāpiemēro </w:t>
      </w:r>
      <w:r w:rsidR="006E4360" w:rsidRPr="003F0C0D">
        <w:t xml:space="preserve">likuma „Par valsts pensijām” </w:t>
      </w:r>
      <w:proofErr w:type="gramStart"/>
      <w:r w:rsidR="006E4360" w:rsidRPr="003F0C0D">
        <w:t>11.panta</w:t>
      </w:r>
      <w:proofErr w:type="gramEnd"/>
      <w:r w:rsidR="006E4360" w:rsidRPr="003F0C0D">
        <w:t xml:space="preserve"> pirmā daļa kopsakarā ar pārejas noteikumu 8.</w:t>
      </w:r>
      <w:r w:rsidR="006E4360" w:rsidRPr="003F0C0D">
        <w:rPr>
          <w:vertAlign w:val="superscript"/>
        </w:rPr>
        <w:t>1</w:t>
      </w:r>
      <w:r w:rsidR="006E4360" w:rsidRPr="003F0C0D">
        <w:t xml:space="preserve"> un 8.</w:t>
      </w:r>
      <w:r w:rsidR="006E4360" w:rsidRPr="003F0C0D">
        <w:rPr>
          <w:vertAlign w:val="superscript"/>
        </w:rPr>
        <w:t>2</w:t>
      </w:r>
      <w:r w:rsidR="006E4360" w:rsidRPr="003F0C0D">
        <w:t xml:space="preserve">punktu, ņemot vērā tos faktiskos apstākļus, kas bija iestājušies </w:t>
      </w:r>
      <w:r w:rsidR="006E4360" w:rsidRPr="00005669">
        <w:t>pieteikuma izskatīšanas laikā tiesā, nevis iesnieguma izskatīšanas laikā iestādē.</w:t>
      </w:r>
    </w:p>
    <w:p w14:paraId="7E23395D" w14:textId="1F634322" w:rsidR="00D25304" w:rsidRPr="003F0C0D" w:rsidRDefault="00FA210F" w:rsidP="00354DF3">
      <w:pPr>
        <w:spacing w:line="276" w:lineRule="auto"/>
        <w:ind w:firstLine="720"/>
        <w:jc w:val="both"/>
      </w:pPr>
      <w:r w:rsidRPr="00005669">
        <w:t>[5</w:t>
      </w:r>
      <w:r w:rsidR="00D25304" w:rsidRPr="00005669">
        <w:t>.2]</w:t>
      </w:r>
      <w:r w:rsidR="002F3AA6" w:rsidRPr="00005669">
        <w:t> </w:t>
      </w:r>
      <w:r w:rsidR="00323BC5" w:rsidRPr="00005669">
        <w:t>Apgabalt</w:t>
      </w:r>
      <w:r w:rsidR="00D25304" w:rsidRPr="00005669">
        <w:t>iesa</w:t>
      </w:r>
      <w:r w:rsidR="00D11338">
        <w:t>,</w:t>
      </w:r>
      <w:r w:rsidR="00FF002D" w:rsidRPr="00005669">
        <w:t xml:space="preserve"> pretēji Administr</w:t>
      </w:r>
      <w:r w:rsidR="008E7263" w:rsidRPr="00005669">
        <w:t xml:space="preserve">atīvā procesa likuma </w:t>
      </w:r>
      <w:proofErr w:type="gramStart"/>
      <w:r w:rsidR="008E7263" w:rsidRPr="00005669">
        <w:t>302.pantam</w:t>
      </w:r>
      <w:proofErr w:type="gramEnd"/>
      <w:r w:rsidR="00D11338">
        <w:t>,</w:t>
      </w:r>
      <w:r w:rsidR="009A5EE7" w:rsidRPr="00005669">
        <w:t xml:space="preserve"> </w:t>
      </w:r>
      <w:r w:rsidR="00D25304" w:rsidRPr="00005669">
        <w:t>vērtēj</w:t>
      </w:r>
      <w:r w:rsidR="00D13931" w:rsidRPr="00005669">
        <w:t>a</w:t>
      </w:r>
      <w:r w:rsidR="00D25304" w:rsidRPr="00005669">
        <w:t xml:space="preserve"> pārsūdzētā lēmuma tiesiskumu, nevis labvēlīga adminis</w:t>
      </w:r>
      <w:r w:rsidR="00BE00E4" w:rsidRPr="00005669">
        <w:t>tratīvā akta izdošana</w:t>
      </w:r>
      <w:r w:rsidR="0002038D" w:rsidRPr="00005669">
        <w:t>s kritērijus</w:t>
      </w:r>
      <w:r w:rsidR="00BE00E4" w:rsidRPr="00005669">
        <w:t>. Tiesa</w:t>
      </w:r>
      <w:r w:rsidR="0002038D" w:rsidRPr="00005669">
        <w:t>i</w:t>
      </w:r>
      <w:r w:rsidR="00BE00E4" w:rsidRPr="00005669">
        <w:t xml:space="preserve"> </w:t>
      </w:r>
      <w:r w:rsidR="0002038D" w:rsidRPr="00005669">
        <w:t>bija</w:t>
      </w:r>
      <w:r w:rsidR="00BE00E4" w:rsidRPr="00005669">
        <w:t xml:space="preserve"> </w:t>
      </w:r>
      <w:r w:rsidR="0002038D" w:rsidRPr="00005669">
        <w:t>jā</w:t>
      </w:r>
      <w:r w:rsidR="00BE00E4" w:rsidRPr="00005669">
        <w:t>vērtē piet</w:t>
      </w:r>
      <w:r w:rsidR="00F0727E" w:rsidRPr="00005669">
        <w:t>eicējas argument</w:t>
      </w:r>
      <w:r w:rsidR="0002038D" w:rsidRPr="00005669">
        <w:t>i</w:t>
      </w:r>
      <w:r w:rsidR="00F0727E" w:rsidRPr="00005669">
        <w:t xml:space="preserve"> par Divpusējā l</w:t>
      </w:r>
      <w:r w:rsidR="009A5EE7" w:rsidRPr="00005669">
        <w:t>īguma</w:t>
      </w:r>
      <w:r w:rsidR="00E240B6" w:rsidRPr="00005669">
        <w:t>, kas</w:t>
      </w:r>
      <w:r w:rsidR="00BE00E4" w:rsidRPr="00005669">
        <w:t xml:space="preserve"> paredz vecuma pensijas piešķiršanu neatkarīgi no dzīvesvietas</w:t>
      </w:r>
      <w:r w:rsidR="0002038D" w:rsidRPr="00005669">
        <w:t>, interpretāciju</w:t>
      </w:r>
      <w:r w:rsidR="009A5EE7" w:rsidRPr="00005669">
        <w:t>.</w:t>
      </w:r>
      <w:r w:rsidR="009A5EE7" w:rsidRPr="003F0C0D">
        <w:t xml:space="preserve"> </w:t>
      </w:r>
      <w:r w:rsidR="002C2965">
        <w:t>T</w:t>
      </w:r>
      <w:r w:rsidR="00BE00E4" w:rsidRPr="003F0C0D">
        <w:t>iesa nav</w:t>
      </w:r>
      <w:r w:rsidR="00AC428A" w:rsidRPr="003F0C0D">
        <w:t xml:space="preserve"> izskatījusi lietu pēc būtības.</w:t>
      </w:r>
    </w:p>
    <w:p w14:paraId="285C92EE" w14:textId="465B4CA2" w:rsidR="00FA210F" w:rsidRPr="003F0C0D" w:rsidRDefault="002F3AA6" w:rsidP="00323BC5">
      <w:pPr>
        <w:spacing w:line="276" w:lineRule="auto"/>
        <w:ind w:firstLine="720"/>
        <w:jc w:val="both"/>
      </w:pPr>
      <w:r w:rsidRPr="003F0C0D">
        <w:t>[5.3] </w:t>
      </w:r>
      <w:r w:rsidR="00FA210F" w:rsidRPr="003F0C0D">
        <w:t>Apgabaltiesa pārkāp</w:t>
      </w:r>
      <w:r w:rsidR="00932B39" w:rsidRPr="003F0C0D">
        <w:t>a</w:t>
      </w:r>
      <w:r w:rsidR="00FA210F" w:rsidRPr="003F0C0D">
        <w:t xml:space="preserve"> no Eiropas Cilvēka tiesību un </w:t>
      </w:r>
      <w:r w:rsidR="00323BC5" w:rsidRPr="003F0C0D">
        <w:t xml:space="preserve">pamatbrīvību </w:t>
      </w:r>
      <w:r w:rsidR="00FA210F" w:rsidRPr="003F0C0D">
        <w:t xml:space="preserve">aizsardzības konvencijas </w:t>
      </w:r>
      <w:proofErr w:type="gramStart"/>
      <w:r w:rsidR="00FA210F" w:rsidRPr="003F0C0D">
        <w:t>6.panta</w:t>
      </w:r>
      <w:proofErr w:type="gramEnd"/>
      <w:r w:rsidR="00FA210F" w:rsidRPr="003F0C0D">
        <w:t xml:space="preserve"> izrietošo principu, saskaņā ar kuru tiesa</w:t>
      </w:r>
      <w:r w:rsidR="00323BC5" w:rsidRPr="003F0C0D">
        <w:t xml:space="preserve"> </w:t>
      </w:r>
      <w:r w:rsidR="00FA210F" w:rsidRPr="003F0C0D">
        <w:t>vismaz vienā instancē</w:t>
      </w:r>
      <w:r w:rsidR="00323BC5" w:rsidRPr="003F0C0D">
        <w:t xml:space="preserve"> </w:t>
      </w:r>
      <w:r w:rsidR="00FA210F" w:rsidRPr="003F0C0D">
        <w:t xml:space="preserve">nodrošina personai tiesības uz mutvārdu procesu, ja viņa to lūdz. </w:t>
      </w:r>
      <w:r w:rsidR="0002038D" w:rsidRPr="003F0C0D">
        <w:t>A</w:t>
      </w:r>
      <w:r w:rsidR="00FA210F" w:rsidRPr="003F0C0D">
        <w:t>pgabaltiesa n</w:t>
      </w:r>
      <w:r w:rsidR="0002038D" w:rsidRPr="003F0C0D">
        <w:t>e</w:t>
      </w:r>
      <w:r w:rsidR="00FA210F" w:rsidRPr="003F0C0D">
        <w:t>apmierināj</w:t>
      </w:r>
      <w:r w:rsidR="0002038D" w:rsidRPr="003F0C0D">
        <w:t>a</w:t>
      </w:r>
      <w:r w:rsidR="00323BC5" w:rsidRPr="003F0C0D">
        <w:t xml:space="preserve"> </w:t>
      </w:r>
      <w:r w:rsidR="00FA210F" w:rsidRPr="003F0C0D">
        <w:t>pieteicēja</w:t>
      </w:r>
      <w:r w:rsidR="00323BC5" w:rsidRPr="003F0C0D">
        <w:t>s</w:t>
      </w:r>
      <w:r w:rsidR="00FA210F" w:rsidRPr="003F0C0D">
        <w:t xml:space="preserve"> lūgumu</w:t>
      </w:r>
      <w:r w:rsidR="00E240B6" w:rsidRPr="003F0C0D">
        <w:t>, kura</w:t>
      </w:r>
      <w:r w:rsidR="00FA210F" w:rsidRPr="003F0C0D">
        <w:t xml:space="preserve"> mērķi</w:t>
      </w:r>
      <w:r w:rsidR="00E240B6" w:rsidRPr="003F0C0D">
        <w:t>s bija</w:t>
      </w:r>
      <w:r w:rsidR="00FA210F" w:rsidRPr="003F0C0D">
        <w:t xml:space="preserve"> </w:t>
      </w:r>
      <w:r w:rsidR="00E240B6" w:rsidRPr="003F0C0D">
        <w:t xml:space="preserve">uzaicināt un </w:t>
      </w:r>
      <w:r w:rsidR="00FA210F" w:rsidRPr="003F0C0D">
        <w:t xml:space="preserve">nopratināt liecinieku, </w:t>
      </w:r>
      <w:r w:rsidR="00E240B6" w:rsidRPr="003F0C0D">
        <w:t>kas</w:t>
      </w:r>
      <w:r w:rsidR="00FA210F" w:rsidRPr="003F0C0D">
        <w:t xml:space="preserve"> apstiprināt</w:t>
      </w:r>
      <w:r w:rsidR="0002038D" w:rsidRPr="003F0C0D">
        <w:t>u</w:t>
      </w:r>
      <w:r w:rsidR="00FA210F" w:rsidRPr="003F0C0D">
        <w:t>, k</w:t>
      </w:r>
      <w:r w:rsidR="0002038D" w:rsidRPr="003F0C0D">
        <w:t>a</w:t>
      </w:r>
      <w:r w:rsidR="00FA210F" w:rsidRPr="003F0C0D">
        <w:t xml:space="preserve"> ASV</w:t>
      </w:r>
      <w:r w:rsidR="00323BC5" w:rsidRPr="003F0C0D">
        <w:t xml:space="preserve"> </w:t>
      </w:r>
      <w:r w:rsidR="0002038D" w:rsidRPr="003F0C0D">
        <w:t xml:space="preserve">un pieteicēja vienādi </w:t>
      </w:r>
      <w:r w:rsidR="00323BC5" w:rsidRPr="003F0C0D">
        <w:t>interpretē</w:t>
      </w:r>
      <w:r w:rsidR="00FA210F" w:rsidRPr="003F0C0D">
        <w:t xml:space="preserve"> </w:t>
      </w:r>
      <w:r w:rsidR="00F0727E" w:rsidRPr="003F0C0D">
        <w:t>Divpusējo l</w:t>
      </w:r>
      <w:r w:rsidR="00FA210F" w:rsidRPr="003F0C0D">
        <w:t>īgum</w:t>
      </w:r>
      <w:r w:rsidR="00323BC5" w:rsidRPr="003F0C0D">
        <w:t>u</w:t>
      </w:r>
      <w:r w:rsidR="00AC428A" w:rsidRPr="003F0C0D">
        <w:t>.</w:t>
      </w:r>
    </w:p>
    <w:p w14:paraId="027D8EE7" w14:textId="450A0D0A" w:rsidR="00D25304" w:rsidRPr="003F0C0D" w:rsidRDefault="00FA210F" w:rsidP="00FA210F">
      <w:pPr>
        <w:spacing w:line="276" w:lineRule="auto"/>
        <w:ind w:firstLine="720"/>
        <w:jc w:val="both"/>
      </w:pPr>
      <w:r w:rsidRPr="003F0C0D">
        <w:lastRenderedPageBreak/>
        <w:t>[5.4</w:t>
      </w:r>
      <w:r w:rsidR="002F3AA6" w:rsidRPr="003F0C0D">
        <w:t>] </w:t>
      </w:r>
      <w:r w:rsidR="00BD6146" w:rsidRPr="003F0C0D">
        <w:t>Apgabalt</w:t>
      </w:r>
      <w:r w:rsidR="00D25304" w:rsidRPr="003F0C0D">
        <w:t xml:space="preserve">iesa nav piemērojusi objektīvās izmeklēšanas principu (Administratīvā procesa likuma </w:t>
      </w:r>
      <w:proofErr w:type="gramStart"/>
      <w:r w:rsidR="00D25304" w:rsidRPr="003F0C0D">
        <w:t>107.panta</w:t>
      </w:r>
      <w:proofErr w:type="gramEnd"/>
      <w:r w:rsidR="00D25304" w:rsidRPr="003F0C0D">
        <w:t xml:space="preserve"> ceturtā daļa), privātpersonas tiesību ievērošanas principu (5.pants) un likuma atrunas principu (11.pants).</w:t>
      </w:r>
    </w:p>
    <w:p w14:paraId="25DFF09D" w14:textId="77777777" w:rsidR="00276549" w:rsidRPr="003F0C0D" w:rsidRDefault="00276549" w:rsidP="00354DF3">
      <w:pPr>
        <w:spacing w:line="276" w:lineRule="auto"/>
        <w:ind w:firstLine="720"/>
        <w:jc w:val="both"/>
      </w:pPr>
    </w:p>
    <w:p w14:paraId="1B1E6F76" w14:textId="629B6E0D" w:rsidR="00276549" w:rsidRPr="003F0C0D" w:rsidRDefault="00276549" w:rsidP="00354DF3">
      <w:pPr>
        <w:spacing w:line="276" w:lineRule="auto"/>
        <w:ind w:firstLine="720"/>
        <w:jc w:val="both"/>
      </w:pPr>
      <w:r w:rsidRPr="003F0C0D">
        <w:t>[</w:t>
      </w:r>
      <w:r w:rsidR="00FA210F" w:rsidRPr="003F0C0D">
        <w:t>6</w:t>
      </w:r>
      <w:r w:rsidRPr="003F0C0D">
        <w:t>]</w:t>
      </w:r>
      <w:r w:rsidR="002F3AA6" w:rsidRPr="003F0C0D">
        <w:t> </w:t>
      </w:r>
      <w:r w:rsidR="00950F6F" w:rsidRPr="003F0C0D">
        <w:t>Aģentūra</w:t>
      </w:r>
      <w:r w:rsidRPr="003F0C0D">
        <w:t xml:space="preserve"> </w:t>
      </w:r>
      <w:r w:rsidR="008E7263" w:rsidRPr="003F0C0D">
        <w:t xml:space="preserve">sniegtajos </w:t>
      </w:r>
      <w:r w:rsidRPr="003F0C0D">
        <w:t>paskaidrojumos kasācijas sūdzību neatz</w:t>
      </w:r>
      <w:r w:rsidR="00AE6836" w:rsidRPr="003F0C0D">
        <w:t>īst, norādot, ka</w:t>
      </w:r>
      <w:r w:rsidR="00E437E6" w:rsidRPr="003F0C0D">
        <w:t xml:space="preserve"> </w:t>
      </w:r>
      <w:r w:rsidR="006A1ABB" w:rsidRPr="003F0C0D">
        <w:t>apgabaltiesas spriedums ir tiesisks un pamatots.</w:t>
      </w:r>
    </w:p>
    <w:p w14:paraId="79A6C3BA" w14:textId="77777777" w:rsidR="000E70DC" w:rsidRPr="003F0C0D" w:rsidRDefault="000E70DC" w:rsidP="00354DF3">
      <w:pPr>
        <w:spacing w:line="276" w:lineRule="auto"/>
        <w:ind w:firstLine="720"/>
        <w:jc w:val="both"/>
      </w:pPr>
    </w:p>
    <w:p w14:paraId="0DAFA9D0" w14:textId="77777777" w:rsidR="003C6365" w:rsidRPr="003F0C0D" w:rsidRDefault="001E09E7" w:rsidP="00354DF3">
      <w:pPr>
        <w:spacing w:line="276" w:lineRule="auto"/>
        <w:jc w:val="center"/>
        <w:rPr>
          <w:b/>
        </w:rPr>
      </w:pPr>
      <w:r w:rsidRPr="003F0C0D">
        <w:rPr>
          <w:b/>
        </w:rPr>
        <w:t>Motīvu daļa</w:t>
      </w:r>
    </w:p>
    <w:p w14:paraId="27125220" w14:textId="77777777" w:rsidR="001E09E7" w:rsidRPr="003F0C0D" w:rsidRDefault="001E09E7" w:rsidP="00354DF3">
      <w:pPr>
        <w:spacing w:line="276" w:lineRule="auto"/>
        <w:ind w:firstLine="720"/>
        <w:jc w:val="both"/>
      </w:pPr>
    </w:p>
    <w:p w14:paraId="0260CCD3" w14:textId="18BA3AB3" w:rsidR="006C1B37" w:rsidRPr="003F0C0D" w:rsidRDefault="000449F4" w:rsidP="00F0727E">
      <w:pPr>
        <w:spacing w:line="276" w:lineRule="auto"/>
        <w:ind w:firstLine="720"/>
        <w:jc w:val="both"/>
      </w:pPr>
      <w:r w:rsidRPr="003F0C0D">
        <w:t>[7</w:t>
      </w:r>
      <w:r w:rsidR="002F3AA6" w:rsidRPr="003F0C0D">
        <w:t>] </w:t>
      </w:r>
      <w:r w:rsidR="00BA4E79" w:rsidRPr="003F0C0D">
        <w:t xml:space="preserve">Izvērtējot kasācijas sūdzības argumentus kopsakarā ar pārsūdzēto tiesas spriedumu, </w:t>
      </w:r>
      <w:r w:rsidR="00180611" w:rsidRPr="003F0C0D">
        <w:t xml:space="preserve">Senāts </w:t>
      </w:r>
      <w:r w:rsidR="002A0081" w:rsidRPr="003F0C0D">
        <w:t xml:space="preserve">identificē </w:t>
      </w:r>
      <w:r w:rsidR="00BA4E79" w:rsidRPr="003F0C0D">
        <w:t>šādus</w:t>
      </w:r>
      <w:r w:rsidR="00DC63F6" w:rsidRPr="003F0C0D">
        <w:t xml:space="preserve"> kasācijas tiesvedībai nozīmīgus</w:t>
      </w:r>
      <w:r w:rsidR="00BA4E79" w:rsidRPr="003F0C0D">
        <w:t xml:space="preserve"> tiesību jautājumus</w:t>
      </w:r>
      <w:r w:rsidR="002F3AA6" w:rsidRPr="003F0C0D">
        <w:t>:</w:t>
      </w:r>
    </w:p>
    <w:p w14:paraId="17D9AF52" w14:textId="2638FB67" w:rsidR="006C1B37" w:rsidRPr="003F0C0D" w:rsidRDefault="006C1B37" w:rsidP="00F0727E">
      <w:pPr>
        <w:spacing w:line="276" w:lineRule="auto"/>
        <w:ind w:firstLine="720"/>
        <w:jc w:val="both"/>
      </w:pPr>
      <w:r w:rsidRPr="003F0C0D">
        <w:t>1) </w:t>
      </w:r>
      <w:r w:rsidR="00BD6146" w:rsidRPr="003F0C0D">
        <w:t>vai</w:t>
      </w:r>
      <w:r w:rsidR="00BA4E79" w:rsidRPr="003F0C0D">
        <w:t xml:space="preserve"> </w:t>
      </w:r>
      <w:r w:rsidR="008E7263" w:rsidRPr="003F0C0D">
        <w:t>tiesa</w:t>
      </w:r>
      <w:r w:rsidR="0002038D" w:rsidRPr="003F0C0D">
        <w:t>i</w:t>
      </w:r>
      <w:r w:rsidR="00BD6146" w:rsidRPr="003F0C0D">
        <w:t xml:space="preserve">, </w:t>
      </w:r>
      <w:r w:rsidR="00A11457" w:rsidRPr="003F0C0D">
        <w:t>iz</w:t>
      </w:r>
      <w:r w:rsidR="00BD6146" w:rsidRPr="003F0C0D">
        <w:t xml:space="preserve">lemjot </w:t>
      </w:r>
      <w:r w:rsidR="00A11457" w:rsidRPr="003F0C0D">
        <w:t xml:space="preserve">prasījumu </w:t>
      </w:r>
      <w:r w:rsidR="00BD6146" w:rsidRPr="003F0C0D">
        <w:t>par labvēlīga administratīvā akta izdošanu</w:t>
      </w:r>
      <w:r w:rsidR="00BA4E79" w:rsidRPr="003F0C0D">
        <w:t xml:space="preserve"> sociālo tiesību jomā</w:t>
      </w:r>
      <w:r w:rsidR="00BD6146" w:rsidRPr="003F0C0D">
        <w:t xml:space="preserve">, </w:t>
      </w:r>
      <w:r w:rsidR="0002038D" w:rsidRPr="003F0C0D">
        <w:t>jā</w:t>
      </w:r>
      <w:r w:rsidR="008E7263" w:rsidRPr="003F0C0D">
        <w:t>vērtē t</w:t>
      </w:r>
      <w:r w:rsidR="0002038D" w:rsidRPr="003F0C0D">
        <w:t>ie</w:t>
      </w:r>
      <w:r w:rsidR="008E7263" w:rsidRPr="003F0C0D">
        <w:t xml:space="preserve"> faktisk</w:t>
      </w:r>
      <w:r w:rsidR="0002038D" w:rsidRPr="003F0C0D">
        <w:t>ie</w:t>
      </w:r>
      <w:r w:rsidR="008E7263" w:rsidRPr="003F0C0D">
        <w:t xml:space="preserve"> un tiesisk</w:t>
      </w:r>
      <w:r w:rsidR="0002038D" w:rsidRPr="003F0C0D">
        <w:t>ie</w:t>
      </w:r>
      <w:r w:rsidR="008E7263" w:rsidRPr="003F0C0D">
        <w:t xml:space="preserve"> apstākļ</w:t>
      </w:r>
      <w:r w:rsidR="0002038D" w:rsidRPr="003F0C0D">
        <w:t>i</w:t>
      </w:r>
      <w:r w:rsidR="008E7263" w:rsidRPr="003F0C0D">
        <w:t>, kādi</w:t>
      </w:r>
      <w:r w:rsidR="00BD6146" w:rsidRPr="003F0C0D">
        <w:t xml:space="preserve"> </w:t>
      </w:r>
      <w:r w:rsidR="00CC6339" w:rsidRPr="003F0C0D">
        <w:t>pastāvēja pārsūdzētā lēmuma pieņemšanas brīdī</w:t>
      </w:r>
      <w:r w:rsidR="005534E2" w:rsidRPr="003F0C0D">
        <w:t>;</w:t>
      </w:r>
    </w:p>
    <w:p w14:paraId="29CDB2C4" w14:textId="4F415D1C" w:rsidR="006C1B37" w:rsidRPr="003F0C0D" w:rsidRDefault="006C1B37" w:rsidP="00F0727E">
      <w:pPr>
        <w:spacing w:line="276" w:lineRule="auto"/>
        <w:ind w:firstLine="720"/>
        <w:jc w:val="both"/>
      </w:pPr>
      <w:r w:rsidRPr="003F0C0D">
        <w:t>2) </w:t>
      </w:r>
      <w:r w:rsidR="00C50ADB" w:rsidRPr="003F0C0D">
        <w:t>vai</w:t>
      </w:r>
      <w:r w:rsidR="00224CCB" w:rsidRPr="003F0C0D">
        <w:t xml:space="preserve"> </w:t>
      </w:r>
      <w:r w:rsidR="00F0727E" w:rsidRPr="003F0C0D">
        <w:t>Divpusējam l</w:t>
      </w:r>
      <w:r w:rsidR="00A11457" w:rsidRPr="003F0C0D">
        <w:t>īgumam</w:t>
      </w:r>
      <w:r w:rsidR="00BA4E79" w:rsidRPr="003F0C0D">
        <w:t xml:space="preserve"> </w:t>
      </w:r>
      <w:r w:rsidR="00CC6339" w:rsidRPr="003F0C0D">
        <w:t xml:space="preserve">lietā </w:t>
      </w:r>
      <w:r w:rsidR="0002038D" w:rsidRPr="003F0C0D">
        <w:t xml:space="preserve">ir </w:t>
      </w:r>
      <w:r w:rsidR="00DC63F6" w:rsidRPr="003F0C0D">
        <w:t>tiesiska nozīme</w:t>
      </w:r>
      <w:r w:rsidR="00242107" w:rsidRPr="003F0C0D">
        <w:t>;</w:t>
      </w:r>
    </w:p>
    <w:p w14:paraId="7A7FB6DF" w14:textId="2D66A21C" w:rsidR="00CC3013" w:rsidRPr="003F0C0D" w:rsidRDefault="002A0081" w:rsidP="006C1B37">
      <w:pPr>
        <w:spacing w:line="276" w:lineRule="auto"/>
        <w:ind w:firstLine="720"/>
        <w:jc w:val="both"/>
      </w:pPr>
      <w:r w:rsidRPr="003F0C0D">
        <w:t>3)</w:t>
      </w:r>
      <w:r w:rsidR="006C1B37" w:rsidRPr="003F0C0D">
        <w:t> </w:t>
      </w:r>
      <w:r w:rsidRPr="003F0C0D">
        <w:t>vai</w:t>
      </w:r>
      <w:r w:rsidR="00BA4E79" w:rsidRPr="003F0C0D">
        <w:t xml:space="preserve"> </w:t>
      </w:r>
      <w:r w:rsidR="00CC6339" w:rsidRPr="003F0C0D">
        <w:t>tiesa</w:t>
      </w:r>
      <w:r w:rsidR="00A11457" w:rsidRPr="003F0C0D">
        <w:t xml:space="preserve">, noraidot lūgumu </w:t>
      </w:r>
      <w:r w:rsidR="00BA4E79" w:rsidRPr="003F0C0D">
        <w:t>par</w:t>
      </w:r>
      <w:r w:rsidR="00A11457" w:rsidRPr="003F0C0D">
        <w:t xml:space="preserve"> liet</w:t>
      </w:r>
      <w:r w:rsidR="00BA4E79" w:rsidRPr="003F0C0D">
        <w:t>as izskatīšanu</w:t>
      </w:r>
      <w:r w:rsidR="00A11457" w:rsidRPr="003F0C0D">
        <w:t xml:space="preserve"> mutvārdu procesā,</w:t>
      </w:r>
      <w:r w:rsidR="00A44C39" w:rsidRPr="003F0C0D">
        <w:t xml:space="preserve"> </w:t>
      </w:r>
      <w:r w:rsidR="006C1B37" w:rsidRPr="003F0C0D">
        <w:t>ir pieļāvusi</w:t>
      </w:r>
      <w:r w:rsidRPr="003F0C0D">
        <w:t xml:space="preserve"> </w:t>
      </w:r>
      <w:r w:rsidR="00E240B6" w:rsidRPr="003F0C0D">
        <w:t>tiesīb</w:t>
      </w:r>
      <w:r w:rsidR="00BA4E79" w:rsidRPr="003F0C0D">
        <w:t>u</w:t>
      </w:r>
      <w:r w:rsidRPr="003F0C0D">
        <w:t xml:space="preserve"> uz taisnīgu tiesu</w:t>
      </w:r>
      <w:r w:rsidR="006C1B37" w:rsidRPr="003F0C0D">
        <w:t xml:space="preserve"> pārkāpumu.</w:t>
      </w:r>
    </w:p>
    <w:p w14:paraId="742F1BED" w14:textId="77777777" w:rsidR="006C1B37" w:rsidRPr="003F0C0D" w:rsidRDefault="006C1B37" w:rsidP="006C1B37">
      <w:pPr>
        <w:spacing w:line="276" w:lineRule="auto"/>
        <w:ind w:firstLine="720"/>
        <w:jc w:val="both"/>
      </w:pPr>
    </w:p>
    <w:p w14:paraId="2817C8BD" w14:textId="77777777" w:rsidR="006E7D30" w:rsidRPr="003F0C0D" w:rsidRDefault="006E7D30" w:rsidP="006E7D30">
      <w:pPr>
        <w:spacing w:line="276" w:lineRule="auto"/>
        <w:jc w:val="center"/>
        <w:rPr>
          <w:b/>
        </w:rPr>
      </w:pPr>
      <w:r w:rsidRPr="003F0C0D">
        <w:rPr>
          <w:b/>
        </w:rPr>
        <w:t>I</w:t>
      </w:r>
    </w:p>
    <w:p w14:paraId="57AE052A" w14:textId="77777777" w:rsidR="006E7D30" w:rsidRPr="003F0C0D" w:rsidRDefault="006E7D30" w:rsidP="00B77B96">
      <w:pPr>
        <w:spacing w:line="276" w:lineRule="auto"/>
        <w:ind w:firstLine="709"/>
        <w:rPr>
          <w:b/>
        </w:rPr>
      </w:pPr>
    </w:p>
    <w:p w14:paraId="0F5EEDF7" w14:textId="039A3C57" w:rsidR="00445096" w:rsidRPr="003F0C0D" w:rsidRDefault="00AC428A" w:rsidP="00131816">
      <w:pPr>
        <w:spacing w:line="276" w:lineRule="auto"/>
        <w:ind w:firstLine="720"/>
        <w:jc w:val="both"/>
      </w:pPr>
      <w:r w:rsidRPr="003F0C0D">
        <w:t>[8]</w:t>
      </w:r>
      <w:r w:rsidR="002F3AA6" w:rsidRPr="003F0C0D">
        <w:t> </w:t>
      </w:r>
      <w:r w:rsidR="00635C1B" w:rsidRPr="003F0C0D">
        <w:t>Senāta praksē</w:t>
      </w:r>
      <w:r w:rsidR="001D2338" w:rsidRPr="003F0C0D">
        <w:t xml:space="preserve"> atzīts –</w:t>
      </w:r>
      <w:r w:rsidR="00224CCB" w:rsidRPr="003F0C0D">
        <w:t xml:space="preserve"> lai uzdotu iestādei izdot labvēlīgu administratīvo aktu, tiesai ir jāpārbauda, vai tiesību normas piešķir personai tiesības no attiecīgā publisko tiesību subjekta prasīt to labumu, kuru persona ietvērusi savā prasījumā par labvēlīga administratīvā akta izdošanu. Ja piemērojamā tiesību norma nosaka noteiktus tiesiskus un faktiskus apstākļus attiecīgā labuma saņemšanai, tiesai jāpārbauda, vai konkrētajā gadījumā attiecīgie apstākļi ir iestājušies. Pamats izdot personai labvēlīgu administratīvo aktu ir tad, ja pastāv </w:t>
      </w:r>
      <w:r w:rsidR="00224CCB" w:rsidRPr="003F0C0D">
        <w:rPr>
          <w:i/>
        </w:rPr>
        <w:t>visi</w:t>
      </w:r>
      <w:r w:rsidR="00224CCB" w:rsidRPr="003F0C0D">
        <w:t xml:space="preserve"> tā izdošanas priekšnoteikumi. Turklāt, izvērtējot prasījumu par labvēlīga administratīvā akta izdošanu, tiesa nav saistīta ar administratīvā akta pamatojumā norādītajiem argumentiem. Proti, lemjot par labvēlīga administratīvā akta izdošanu,</w:t>
      </w:r>
      <w:r w:rsidR="00224CCB" w:rsidRPr="003F0C0D">
        <w:rPr>
          <w:i/>
        </w:rPr>
        <w:t xml:space="preserve"> </w:t>
      </w:r>
      <w:r w:rsidR="00224CCB" w:rsidRPr="003F0C0D">
        <w:t>tiesa</w:t>
      </w:r>
      <w:r w:rsidR="00574D49" w:rsidRPr="003F0C0D">
        <w:t xml:space="preserve"> pati</w:t>
      </w:r>
      <w:r w:rsidR="00224CCB" w:rsidRPr="003F0C0D">
        <w:t xml:space="preserve"> neatkarīgi no iestādes lēmumā (atteikumā) ietvertā pamatojuma obje</w:t>
      </w:r>
      <w:r w:rsidR="001D2338" w:rsidRPr="003F0C0D">
        <w:t xml:space="preserve">ktīvi </w:t>
      </w:r>
      <w:r w:rsidR="005C1962" w:rsidRPr="003F0C0D">
        <w:t>izvērtē, vai personai</w:t>
      </w:r>
      <w:r w:rsidR="00224CCB" w:rsidRPr="003F0C0D">
        <w:t xml:space="preserve"> ir tiesības uz labvēlīga administratīvā akta izdošanu. Ja tiesa norāda uz kādu obligātu apstākli, kam būtu jābūt, bet </w:t>
      </w:r>
      <w:r w:rsidR="00AA284A" w:rsidRPr="003F0C0D">
        <w:t>kas</w:t>
      </w:r>
      <w:r w:rsidR="00224CCB" w:rsidRPr="003F0C0D">
        <w:t xml:space="preserve"> konkrētajā gadījumā nav iestājies, tiesa var noraidīt prasījumu par labvēlīga administratīvā akta izdošanu, arī neanalizējot, vai ir iestājušies pārējie tiesību normā minētie apstākļi (</w:t>
      </w:r>
      <w:r w:rsidR="00574D49" w:rsidRPr="003F0C0D">
        <w:t>sal., </w:t>
      </w:r>
      <w:r w:rsidR="00417750" w:rsidRPr="003F0C0D">
        <w:t>piemēram,</w:t>
      </w:r>
      <w:r w:rsidR="00224CCB" w:rsidRPr="003F0C0D">
        <w:rPr>
          <w:i/>
        </w:rPr>
        <w:t> </w:t>
      </w:r>
      <w:r w:rsidR="00417750" w:rsidRPr="003F0C0D">
        <w:rPr>
          <w:i/>
        </w:rPr>
        <w:t xml:space="preserve">Senāta </w:t>
      </w:r>
      <w:proofErr w:type="gramStart"/>
      <w:r w:rsidR="00417750" w:rsidRPr="003F0C0D">
        <w:rPr>
          <w:i/>
        </w:rPr>
        <w:t>2007.gada</w:t>
      </w:r>
      <w:proofErr w:type="gramEnd"/>
      <w:r w:rsidR="00417750" w:rsidRPr="003F0C0D">
        <w:rPr>
          <w:i/>
        </w:rPr>
        <w:t xml:space="preserve"> 12.aprīļa sprieduma lietā Nr. SKA-118/2007</w:t>
      </w:r>
      <w:r w:rsidR="00635C1B" w:rsidRPr="003F0C0D">
        <w:rPr>
          <w:i/>
        </w:rPr>
        <w:t xml:space="preserve"> (A42254704) </w:t>
      </w:r>
      <w:r w:rsidR="00417750" w:rsidRPr="003F0C0D">
        <w:rPr>
          <w:i/>
        </w:rPr>
        <w:t xml:space="preserve">10.punkts, </w:t>
      </w:r>
      <w:r w:rsidR="00635C1B" w:rsidRPr="003F0C0D">
        <w:rPr>
          <w:i/>
        </w:rPr>
        <w:t>2008.gada 10.aprīļa sprieduma lietā Nr. SKA-100/2008 (A42252904) 7.punkts</w:t>
      </w:r>
      <w:r w:rsidR="00635C1B" w:rsidRPr="003F0C0D">
        <w:t>).</w:t>
      </w:r>
    </w:p>
    <w:p w14:paraId="47DBE855" w14:textId="77777777" w:rsidR="001D2338" w:rsidRPr="003F0C0D" w:rsidRDefault="001D2338" w:rsidP="00445096">
      <w:pPr>
        <w:spacing w:line="276" w:lineRule="auto"/>
        <w:ind w:firstLine="720"/>
        <w:jc w:val="both"/>
      </w:pPr>
    </w:p>
    <w:p w14:paraId="5A6CE948" w14:textId="22513376" w:rsidR="00E240B6" w:rsidRPr="003F0C0D" w:rsidRDefault="002F3AA6" w:rsidP="00445096">
      <w:pPr>
        <w:spacing w:line="276" w:lineRule="auto"/>
        <w:ind w:firstLine="720"/>
        <w:jc w:val="both"/>
      </w:pPr>
      <w:r w:rsidRPr="003F0C0D">
        <w:t>[9] </w:t>
      </w:r>
      <w:r w:rsidR="008701EE">
        <w:t>Savukārt g</w:t>
      </w:r>
      <w:r w:rsidR="00635C1B" w:rsidRPr="003F0C0D">
        <w:t xml:space="preserve">adījumā, ja administratīvā procesa laikā tiesā iestājas tāds nepieciešamais priekšnoteikums </w:t>
      </w:r>
      <w:r w:rsidR="005C1962" w:rsidRPr="003F0C0D">
        <w:t>personas</w:t>
      </w:r>
      <w:r w:rsidR="00635C1B" w:rsidRPr="003F0C0D">
        <w:t xml:space="preserve"> prasītā labvēlīgā administratīvā akta izdošanai, kas nepastāvēja laikā, kad </w:t>
      </w:r>
      <w:r w:rsidR="00A44C39" w:rsidRPr="003F0C0D">
        <w:t xml:space="preserve">iestāde lēma </w:t>
      </w:r>
      <w:r w:rsidR="00635C1B" w:rsidRPr="003F0C0D">
        <w:t>par labvēlīga administratīvā akta izdošanu, procesuālās ekonomijas nolūkā pieļaujams, ka tiesa</w:t>
      </w:r>
      <w:r w:rsidR="00B30CE0" w:rsidRPr="003F0C0D">
        <w:t xml:space="preserve"> </w:t>
      </w:r>
      <w:r w:rsidR="00635C1B" w:rsidRPr="003F0C0D">
        <w:t xml:space="preserve">pati izvērtē </w:t>
      </w:r>
      <w:r w:rsidR="00B30CE0" w:rsidRPr="003F0C0D">
        <w:t xml:space="preserve">jauno apstākli </w:t>
      </w:r>
      <w:r w:rsidR="00635C1B" w:rsidRPr="003F0C0D">
        <w:t>(sal. </w:t>
      </w:r>
      <w:r w:rsidR="00635C1B" w:rsidRPr="003F0C0D">
        <w:rPr>
          <w:i/>
        </w:rPr>
        <w:t xml:space="preserve">Senāta </w:t>
      </w:r>
      <w:proofErr w:type="gramStart"/>
      <w:r w:rsidR="00635C1B" w:rsidRPr="003F0C0D">
        <w:rPr>
          <w:i/>
        </w:rPr>
        <w:t>2008.gada</w:t>
      </w:r>
      <w:proofErr w:type="gramEnd"/>
      <w:r w:rsidR="00635C1B" w:rsidRPr="003F0C0D">
        <w:rPr>
          <w:i/>
        </w:rPr>
        <w:t xml:space="preserve"> 10.aprīļa sprieduma lietā Nr. SKA-100/2008 (A42252904) 9.punkts</w:t>
      </w:r>
      <w:r w:rsidR="00635C1B" w:rsidRPr="003F0C0D">
        <w:t>).</w:t>
      </w:r>
    </w:p>
    <w:p w14:paraId="1F3E5848" w14:textId="2AB940AC" w:rsidR="00445096" w:rsidRPr="003F0C0D" w:rsidRDefault="007A2FDB" w:rsidP="00445096">
      <w:pPr>
        <w:spacing w:line="276" w:lineRule="auto"/>
        <w:ind w:firstLine="720"/>
        <w:jc w:val="both"/>
      </w:pPr>
      <w:r w:rsidRPr="003F0C0D">
        <w:t>M</w:t>
      </w:r>
      <w:r w:rsidR="00E240B6" w:rsidRPr="003F0C0D">
        <w:t>inētais</w:t>
      </w:r>
      <w:r w:rsidR="005B35C0" w:rsidRPr="003F0C0D">
        <w:t xml:space="preserve"> nozīmē, ka, lemjot par labvēlīga administratīvā akta izdošanu, </w:t>
      </w:r>
      <w:r w:rsidR="00180611" w:rsidRPr="003F0C0D">
        <w:t xml:space="preserve">tiesai </w:t>
      </w:r>
      <w:r w:rsidR="00B30CE0" w:rsidRPr="003F0C0D">
        <w:t xml:space="preserve">parasti </w:t>
      </w:r>
      <w:r w:rsidR="005B35C0" w:rsidRPr="003F0C0D">
        <w:t xml:space="preserve">ir </w:t>
      </w:r>
      <w:r w:rsidR="003E644D" w:rsidRPr="003F0C0D">
        <w:t>jāvērtē</w:t>
      </w:r>
      <w:r w:rsidR="005B35C0" w:rsidRPr="003F0C0D">
        <w:t xml:space="preserve"> tie </w:t>
      </w:r>
      <w:r w:rsidR="005B35C0" w:rsidRPr="003F0C0D">
        <w:rPr>
          <w:i/>
        </w:rPr>
        <w:t xml:space="preserve">faktiskie </w:t>
      </w:r>
      <w:r w:rsidR="005B35C0" w:rsidRPr="003F0C0D">
        <w:t>un</w:t>
      </w:r>
      <w:r w:rsidR="005B35C0" w:rsidRPr="003F0C0D">
        <w:rPr>
          <w:i/>
        </w:rPr>
        <w:t xml:space="preserve"> tiesiskie apstākļi</w:t>
      </w:r>
      <w:r w:rsidR="005B35C0" w:rsidRPr="003F0C0D">
        <w:t xml:space="preserve">, kādi </w:t>
      </w:r>
      <w:r w:rsidR="00E07CB5" w:rsidRPr="003F0C0D">
        <w:t xml:space="preserve">konstatējami </w:t>
      </w:r>
      <w:r w:rsidR="005B35C0" w:rsidRPr="003F0C0D">
        <w:t>lietas izskatīšanas</w:t>
      </w:r>
      <w:r w:rsidRPr="003F0C0D">
        <w:t xml:space="preserve"> pabeigšanas laikā</w:t>
      </w:r>
      <w:r w:rsidR="005B35C0" w:rsidRPr="003F0C0D">
        <w:t>.</w:t>
      </w:r>
      <w:r w:rsidRPr="003F0C0D">
        <w:t xml:space="preserve"> </w:t>
      </w:r>
      <w:r w:rsidR="006C1B37" w:rsidRPr="003F0C0D">
        <w:t>T</w:t>
      </w:r>
      <w:r w:rsidR="004466C9" w:rsidRPr="003F0C0D">
        <w:t>omēr</w:t>
      </w:r>
      <w:r w:rsidRPr="003F0C0D">
        <w:t xml:space="preserve"> jāņem vērā, ka </w:t>
      </w:r>
      <w:r w:rsidR="00CB4802" w:rsidRPr="003F0C0D">
        <w:t>šim</w:t>
      </w:r>
      <w:r w:rsidR="002F7302" w:rsidRPr="003F0C0D">
        <w:t xml:space="preserve"> principam </w:t>
      </w:r>
      <w:r w:rsidR="00E07CB5" w:rsidRPr="003F0C0D">
        <w:t xml:space="preserve">ir </w:t>
      </w:r>
      <w:r w:rsidRPr="003F0C0D">
        <w:t>izņēmumi.</w:t>
      </w:r>
    </w:p>
    <w:p w14:paraId="669240B0" w14:textId="5B591045" w:rsidR="008701EE" w:rsidRDefault="00445096" w:rsidP="00445096">
      <w:pPr>
        <w:spacing w:line="276" w:lineRule="auto"/>
        <w:ind w:firstLine="720"/>
        <w:jc w:val="both"/>
      </w:pPr>
      <w:r w:rsidRPr="003F0C0D">
        <w:t xml:space="preserve">Viens no šādiem izņēmumiem attiecas uz sociālajās tiesībās noteikto labumu gūšanu. Proti, sociālo tiesību jomā, lemjot par labvēlīga administratīvā akta izdošanu, tiesai ir jāvērtē tā </w:t>
      </w:r>
      <w:r w:rsidRPr="003F0C0D">
        <w:lastRenderedPageBreak/>
        <w:t xml:space="preserve">tiesību norma, kas bija spēkā brīdī, kad persona ar iesniegumu par šā labuma saņemšanu </w:t>
      </w:r>
      <w:r w:rsidR="00732A45" w:rsidRPr="003F0C0D">
        <w:t xml:space="preserve">bija </w:t>
      </w:r>
      <w:r w:rsidRPr="003F0C0D">
        <w:t>vērsusies iestādē</w:t>
      </w:r>
      <w:r w:rsidR="00F50D98" w:rsidRPr="003F0C0D">
        <w:t>.</w:t>
      </w:r>
      <w:r w:rsidR="008701EE">
        <w:t xml:space="preserve"> S</w:t>
      </w:r>
      <w:r w:rsidR="00B512FE" w:rsidRPr="003F0C0D">
        <w:t xml:space="preserve">enāts </w:t>
      </w:r>
      <w:r w:rsidR="00574D49" w:rsidRPr="003F0C0D">
        <w:t xml:space="preserve">jau agrāk </w:t>
      </w:r>
      <w:r w:rsidR="00B512FE" w:rsidRPr="003F0C0D">
        <w:t xml:space="preserve">ir skaidrojis, ka sociālo tiesību jomā </w:t>
      </w:r>
      <w:r w:rsidR="00574D49" w:rsidRPr="003F0C0D">
        <w:t xml:space="preserve">šāda pieeja </w:t>
      </w:r>
      <w:r w:rsidR="00B512FE" w:rsidRPr="003F0C0D">
        <w:t xml:space="preserve">ir attaisnojama kā izņēmums, jo tiesiskās situācijas vēlāka maiņa (tiesību normas grozīšana vai izslēgšana) neietekmē tās tiesības, kuras personai bija brīdī, kad viņa ar iesniegumu par šā </w:t>
      </w:r>
      <w:r w:rsidR="00CB4802" w:rsidRPr="003F0C0D">
        <w:t>labuma saņemšanu vērsās iestādē</w:t>
      </w:r>
      <w:r w:rsidR="002F7302" w:rsidRPr="003F0C0D">
        <w:t xml:space="preserve"> </w:t>
      </w:r>
      <w:proofErr w:type="gramStart"/>
      <w:r w:rsidR="00B512FE" w:rsidRPr="003F0C0D">
        <w:t>(</w:t>
      </w:r>
      <w:proofErr w:type="gramEnd"/>
      <w:r w:rsidR="008701EE" w:rsidRPr="003F0C0D">
        <w:t xml:space="preserve">sal., piemēram, </w:t>
      </w:r>
      <w:r w:rsidR="008701EE" w:rsidRPr="003F0C0D">
        <w:rPr>
          <w:i/>
        </w:rPr>
        <w:t>Senāta 2007.gada 8.novembra sprieduma lietā Nr. SKA</w:t>
      </w:r>
      <w:r w:rsidR="008701EE" w:rsidRPr="003F0C0D">
        <w:rPr>
          <w:i/>
        </w:rPr>
        <w:noBreakHyphen/>
        <w:t>430/2007 (A42414505) 21.punkts, 2009.gada 6.novembra sprieduma lietā Nr. SKA</w:t>
      </w:r>
      <w:r w:rsidR="008701EE" w:rsidRPr="003F0C0D">
        <w:rPr>
          <w:i/>
        </w:rPr>
        <w:noBreakHyphen/>
        <w:t>334/2009 (A42480805) 11.punkts</w:t>
      </w:r>
      <w:r w:rsidR="00B512FE" w:rsidRPr="003F0C0D">
        <w:t>).</w:t>
      </w:r>
    </w:p>
    <w:p w14:paraId="73154A29" w14:textId="039C0D36" w:rsidR="00275929" w:rsidRPr="003F0C0D" w:rsidRDefault="00275929" w:rsidP="00445096">
      <w:pPr>
        <w:spacing w:line="276" w:lineRule="auto"/>
        <w:ind w:firstLine="720"/>
        <w:jc w:val="both"/>
      </w:pPr>
      <w:r w:rsidRPr="003F0C0D">
        <w:t xml:space="preserve">Vienlaikus Senāts </w:t>
      </w:r>
      <w:r w:rsidR="00345211" w:rsidRPr="003F0C0D">
        <w:t>vērš uzmanību</w:t>
      </w:r>
      <w:r w:rsidRPr="003F0C0D">
        <w:t>, ka tiesai</w:t>
      </w:r>
      <w:r w:rsidR="000E6153" w:rsidRPr="003F0C0D">
        <w:t xml:space="preserve">, izskatot </w:t>
      </w:r>
      <w:r w:rsidR="00CB4802" w:rsidRPr="003F0C0D">
        <w:t xml:space="preserve">šādu </w:t>
      </w:r>
      <w:r w:rsidR="000E6153" w:rsidRPr="003F0C0D">
        <w:t xml:space="preserve">prasījumu, </w:t>
      </w:r>
      <w:r w:rsidR="008701EE">
        <w:t xml:space="preserve">ir </w:t>
      </w:r>
      <w:r w:rsidR="004466C9" w:rsidRPr="003F0C0D">
        <w:t xml:space="preserve">arī </w:t>
      </w:r>
      <w:r w:rsidRPr="003F0C0D">
        <w:t xml:space="preserve">jāvērtē, vai </w:t>
      </w:r>
      <w:r w:rsidR="00E07CB5" w:rsidRPr="003F0C0D">
        <w:t xml:space="preserve">nav </w:t>
      </w:r>
      <w:r w:rsidRPr="003F0C0D">
        <w:t xml:space="preserve">kādi </w:t>
      </w:r>
      <w:r w:rsidR="000E6153" w:rsidRPr="003F0C0D">
        <w:t>papildu</w:t>
      </w:r>
      <w:r w:rsidR="0054535C" w:rsidRPr="003F0C0D">
        <w:t xml:space="preserve"> </w:t>
      </w:r>
      <w:r w:rsidRPr="003F0C0D">
        <w:t xml:space="preserve">apstākļi, kas </w:t>
      </w:r>
      <w:r w:rsidR="00621CBF" w:rsidRPr="003F0C0D">
        <w:t xml:space="preserve">minēto </w:t>
      </w:r>
      <w:r w:rsidRPr="003F0C0D">
        <w:t xml:space="preserve">var </w:t>
      </w:r>
      <w:r w:rsidR="0054535C" w:rsidRPr="003F0C0D">
        <w:t>ietekmēt</w:t>
      </w:r>
      <w:r w:rsidRPr="003F0C0D">
        <w:t>.</w:t>
      </w:r>
    </w:p>
    <w:p w14:paraId="7B63673B" w14:textId="481413D5" w:rsidR="00CB4802" w:rsidRPr="003F0C0D" w:rsidRDefault="0054535C" w:rsidP="00445096">
      <w:pPr>
        <w:spacing w:line="276" w:lineRule="auto"/>
        <w:ind w:firstLine="720"/>
        <w:jc w:val="both"/>
      </w:pPr>
      <w:r w:rsidRPr="003F0C0D">
        <w:t>Izskatāmajā</w:t>
      </w:r>
      <w:r w:rsidR="00275929" w:rsidRPr="003F0C0D">
        <w:t xml:space="preserve"> gadījumā jāņem vērā</w:t>
      </w:r>
      <w:r w:rsidR="002F7302" w:rsidRPr="003F0C0D">
        <w:t xml:space="preserve">, ka </w:t>
      </w:r>
      <w:r w:rsidR="002F7302" w:rsidRPr="00005669">
        <w:t>pieteicēja,</w:t>
      </w:r>
      <w:r w:rsidR="00764CE2" w:rsidRPr="00005669">
        <w:t xml:space="preserve"> </w:t>
      </w:r>
      <w:proofErr w:type="gramStart"/>
      <w:r w:rsidR="00574D49" w:rsidRPr="00005669">
        <w:t>2015.gada</w:t>
      </w:r>
      <w:proofErr w:type="gramEnd"/>
      <w:r w:rsidR="00574D49" w:rsidRPr="00005669">
        <w:t xml:space="preserve"> 8.septembrī ar iesniegumu </w:t>
      </w:r>
      <w:r w:rsidR="00D11338" w:rsidRPr="00005669">
        <w:t xml:space="preserve">vēršoties </w:t>
      </w:r>
      <w:r w:rsidR="00764CE2" w:rsidRPr="00005669">
        <w:t>iestādē</w:t>
      </w:r>
      <w:r w:rsidR="002F7302" w:rsidRPr="00005669">
        <w:t xml:space="preserve">, </w:t>
      </w:r>
      <w:r w:rsidR="00D90508" w:rsidRPr="00005669">
        <w:t>bija</w:t>
      </w:r>
      <w:r w:rsidR="002F7302" w:rsidRPr="00005669">
        <w:t xml:space="preserve"> lūgusi piešķirt </w:t>
      </w:r>
      <w:r w:rsidR="004E0871" w:rsidRPr="00005669">
        <w:t xml:space="preserve">Latvijas </w:t>
      </w:r>
      <w:r w:rsidR="00297813" w:rsidRPr="00005669">
        <w:t xml:space="preserve">valsts </w:t>
      </w:r>
      <w:r w:rsidR="00621CBF" w:rsidRPr="00005669">
        <w:t xml:space="preserve">vecuma pensiju </w:t>
      </w:r>
      <w:r w:rsidR="002F7302" w:rsidRPr="00005669">
        <w:t>no</w:t>
      </w:r>
      <w:r w:rsidRPr="00005669">
        <w:t xml:space="preserve"> konkrēta datuma</w:t>
      </w:r>
      <w:r w:rsidR="00CB4802" w:rsidRPr="00005669">
        <w:t xml:space="preserve"> –</w:t>
      </w:r>
      <w:r w:rsidR="008701EE">
        <w:t xml:space="preserve"> </w:t>
      </w:r>
      <w:r w:rsidR="00275929" w:rsidRPr="003F0C0D">
        <w:t>2016.</w:t>
      </w:r>
      <w:r w:rsidRPr="003F0C0D">
        <w:t>gada 9.augusta.</w:t>
      </w:r>
      <w:r w:rsidR="00F968D2" w:rsidRPr="003F0C0D">
        <w:t xml:space="preserve"> </w:t>
      </w:r>
      <w:r w:rsidR="00DC63F6" w:rsidRPr="003F0C0D">
        <w:t>Tādējādi s</w:t>
      </w:r>
      <w:r w:rsidR="004466C9" w:rsidRPr="003F0C0D">
        <w:t>ecināms</w:t>
      </w:r>
      <w:r w:rsidR="004E0871" w:rsidRPr="003F0C0D">
        <w:t>, ka</w:t>
      </w:r>
      <w:r w:rsidR="00F968D2" w:rsidRPr="003F0C0D">
        <w:t xml:space="preserve"> </w:t>
      </w:r>
      <w:r w:rsidR="00CC6FF9" w:rsidRPr="003F0C0D">
        <w:t xml:space="preserve">pati </w:t>
      </w:r>
      <w:r w:rsidR="00F968D2" w:rsidRPr="003F0C0D">
        <w:t xml:space="preserve">pieteicēja ir uzskatījusi, ka </w:t>
      </w:r>
      <w:r w:rsidR="004E0871" w:rsidRPr="003F0C0D">
        <w:t xml:space="preserve">no </w:t>
      </w:r>
      <w:r w:rsidR="00E07CB5" w:rsidRPr="003F0C0D">
        <w:t>minētā datuma</w:t>
      </w:r>
      <w:r w:rsidR="00F968D2" w:rsidRPr="003F0C0D">
        <w:t xml:space="preserve"> viņai </w:t>
      </w:r>
      <w:r w:rsidR="00CC6FF9" w:rsidRPr="003F0C0D">
        <w:t>ir</w:t>
      </w:r>
      <w:r w:rsidR="00345211" w:rsidRPr="003F0C0D">
        <w:t xml:space="preserve"> </w:t>
      </w:r>
      <w:r w:rsidR="00F968D2" w:rsidRPr="003F0C0D">
        <w:t xml:space="preserve">radušās </w:t>
      </w:r>
      <w:r w:rsidR="004E0871" w:rsidRPr="003F0C0D">
        <w:t>attiecīgās</w:t>
      </w:r>
      <w:r w:rsidR="00F968D2" w:rsidRPr="003F0C0D">
        <w:t xml:space="preserve"> tiesības.</w:t>
      </w:r>
    </w:p>
    <w:p w14:paraId="32E32668" w14:textId="77777777" w:rsidR="00DC63F6" w:rsidRPr="003F0C0D" w:rsidRDefault="00DC63F6" w:rsidP="00445096">
      <w:pPr>
        <w:spacing w:line="276" w:lineRule="auto"/>
        <w:ind w:firstLine="720"/>
        <w:jc w:val="both"/>
      </w:pPr>
    </w:p>
    <w:p w14:paraId="01181F29" w14:textId="199DE01A" w:rsidR="00445096" w:rsidRPr="003F0C0D" w:rsidRDefault="002F3AA6" w:rsidP="00445096">
      <w:pPr>
        <w:spacing w:line="276" w:lineRule="auto"/>
        <w:ind w:firstLine="720"/>
        <w:jc w:val="both"/>
      </w:pPr>
      <w:r w:rsidRPr="003F0C0D">
        <w:t>[10] </w:t>
      </w:r>
      <w:r w:rsidR="00574D49" w:rsidRPr="003F0C0D">
        <w:t xml:space="preserve">Senāts </w:t>
      </w:r>
      <w:r w:rsidR="002E72F6" w:rsidRPr="003F0C0D">
        <w:t>konstatē</w:t>
      </w:r>
      <w:r w:rsidR="00445096" w:rsidRPr="003F0C0D">
        <w:t xml:space="preserve">, ka </w:t>
      </w:r>
      <w:r w:rsidR="00B512FE" w:rsidRPr="003F0C0D">
        <w:t>apgabaltiesa</w:t>
      </w:r>
      <w:r w:rsidR="002E72F6" w:rsidRPr="003F0C0D">
        <w:t xml:space="preserve"> ir vērtējusi</w:t>
      </w:r>
      <w:r w:rsidR="00764CE2" w:rsidRPr="003F0C0D">
        <w:t xml:space="preserve"> </w:t>
      </w:r>
      <w:r w:rsidR="00E07CB5" w:rsidRPr="003F0C0D">
        <w:t xml:space="preserve">apstākli, ka pensija ir pieprasīta ātrāk, </w:t>
      </w:r>
      <w:r w:rsidR="00764CE2" w:rsidRPr="003F0C0D">
        <w:t>un</w:t>
      </w:r>
      <w:r w:rsidR="00F968D2" w:rsidRPr="003F0C0D">
        <w:t xml:space="preserve"> pamatoti</w:t>
      </w:r>
      <w:r w:rsidR="00764CE2" w:rsidRPr="003F0C0D">
        <w:t xml:space="preserve"> atzinusi, ka </w:t>
      </w:r>
      <w:r w:rsidR="00102495" w:rsidRPr="003F0C0D">
        <w:t xml:space="preserve">no tiesību normām neizriet personas tiesības prasīt </w:t>
      </w:r>
      <w:r w:rsidR="004E0871" w:rsidRPr="003F0C0D">
        <w:t>valsts vecuma pensijas piešķiršanu</w:t>
      </w:r>
      <w:r w:rsidR="00102495" w:rsidRPr="003F0C0D">
        <w:t xml:space="preserve"> </w:t>
      </w:r>
      <w:r w:rsidR="002E72F6" w:rsidRPr="003F0C0D">
        <w:t>11 mēne</w:t>
      </w:r>
      <w:r w:rsidR="00102495" w:rsidRPr="003F0C0D">
        <w:t xml:space="preserve">šus </w:t>
      </w:r>
      <w:r w:rsidR="0073094C" w:rsidRPr="003F0C0D">
        <w:t>iepriekš</w:t>
      </w:r>
      <w:r w:rsidR="002E72F6" w:rsidRPr="003F0C0D">
        <w:t xml:space="preserve">, jo </w:t>
      </w:r>
      <w:r w:rsidR="00764CE2" w:rsidRPr="003F0C0D">
        <w:t>šajā</w:t>
      </w:r>
      <w:r w:rsidR="002E72F6" w:rsidRPr="003F0C0D">
        <w:t xml:space="preserve"> laikā var notikt izmaiņas ne tikai tiesiskajos, bet </w:t>
      </w:r>
      <w:r w:rsidR="00E07CB5" w:rsidRPr="003F0C0D">
        <w:t>arī</w:t>
      </w:r>
      <w:r w:rsidR="002E72F6" w:rsidRPr="003F0C0D">
        <w:t xml:space="preserve"> faktiskajos apstākļos, kas saistīti ar pa</w:t>
      </w:r>
      <w:r w:rsidR="00764CE2" w:rsidRPr="003F0C0D">
        <w:t>šu personu.</w:t>
      </w:r>
      <w:r w:rsidR="00574D49" w:rsidRPr="003F0C0D">
        <w:t xml:space="preserve"> Tāpēc</w:t>
      </w:r>
      <w:r w:rsidR="004E0871" w:rsidRPr="003F0C0D">
        <w:t>,</w:t>
      </w:r>
      <w:r w:rsidR="00170A8D" w:rsidRPr="003F0C0D">
        <w:t xml:space="preserve"> </w:t>
      </w:r>
      <w:r w:rsidR="00102495" w:rsidRPr="003F0C0D">
        <w:t xml:space="preserve">ņemot vērā, ka pieteicēja iesnieguma iesniegšanas un </w:t>
      </w:r>
      <w:r w:rsidR="004E0871" w:rsidRPr="003F0C0D">
        <w:t xml:space="preserve">tā </w:t>
      </w:r>
      <w:r w:rsidR="00102495" w:rsidRPr="003F0C0D">
        <w:t>izskatīšanas brīdī iestādē vēl nebija sasniegusi likumā noteikto vecum</w:t>
      </w:r>
      <w:r w:rsidR="004E0871" w:rsidRPr="003F0C0D">
        <w:t>a slieksni</w:t>
      </w:r>
      <w:r w:rsidR="00102495" w:rsidRPr="003F0C0D">
        <w:t xml:space="preserve"> valsts vecuma pensijas saņemšanai,</w:t>
      </w:r>
      <w:r w:rsidR="00574D49" w:rsidRPr="003F0C0D">
        <w:t xml:space="preserve"> apgabaltiesa </w:t>
      </w:r>
      <w:r w:rsidR="0073094C" w:rsidRPr="003F0C0D">
        <w:t>pamatoti uzskatīja</w:t>
      </w:r>
      <w:r w:rsidR="00574D49" w:rsidRPr="003F0C0D">
        <w:t>, ka iestādei nebija pamata izdot</w:t>
      </w:r>
      <w:r w:rsidR="00170A8D" w:rsidRPr="003F0C0D">
        <w:t xml:space="preserve"> pieteicējai</w:t>
      </w:r>
      <w:r w:rsidR="00574D49" w:rsidRPr="003F0C0D">
        <w:t xml:space="preserve"> labvēlīgu administratīvo aktu.</w:t>
      </w:r>
    </w:p>
    <w:p w14:paraId="0C0FFD89" w14:textId="403338E3" w:rsidR="00621CBF" w:rsidRPr="003F0C0D" w:rsidRDefault="00764CE2" w:rsidP="00445096">
      <w:pPr>
        <w:spacing w:line="276" w:lineRule="auto"/>
        <w:ind w:firstLine="720"/>
        <w:jc w:val="both"/>
      </w:pPr>
      <w:r w:rsidRPr="003F0C0D">
        <w:t>Tomēr Senāts vērš u</w:t>
      </w:r>
      <w:r w:rsidR="00170A8D" w:rsidRPr="003F0C0D">
        <w:t xml:space="preserve">zmanību, ka minētais apstāklis </w:t>
      </w:r>
      <w:r w:rsidR="00345211" w:rsidRPr="003F0C0D">
        <w:t>vēlāk</w:t>
      </w:r>
      <w:r w:rsidRPr="003F0C0D">
        <w:t xml:space="preserve"> neietekmē</w:t>
      </w:r>
      <w:r w:rsidR="00102495" w:rsidRPr="003F0C0D">
        <w:t xml:space="preserve"> </w:t>
      </w:r>
      <w:r w:rsidRPr="003F0C0D">
        <w:t>tiesas pienākumu izvērtēt attiecīgā prasījuma pamato</w:t>
      </w:r>
      <w:r w:rsidR="004E0871" w:rsidRPr="003F0C0D">
        <w:t>tību pēc būtības</w:t>
      </w:r>
      <w:r w:rsidR="00345211" w:rsidRPr="003F0C0D">
        <w:t xml:space="preserve"> un</w:t>
      </w:r>
      <w:r w:rsidR="002726E8" w:rsidRPr="003F0C0D">
        <w:t>,</w:t>
      </w:r>
      <w:r w:rsidR="00345211" w:rsidRPr="003F0C0D">
        <w:t xml:space="preserve"> </w:t>
      </w:r>
      <w:r w:rsidR="00FA7329" w:rsidRPr="003F0C0D">
        <w:t>atzīst</w:t>
      </w:r>
      <w:r w:rsidR="00345211" w:rsidRPr="003F0C0D">
        <w:t>ot to</w:t>
      </w:r>
      <w:r w:rsidR="00FA7329" w:rsidRPr="003F0C0D">
        <w:t xml:space="preserve"> par pamatotu, atbilstoši Administratīvā procesa likuma </w:t>
      </w:r>
      <w:proofErr w:type="gramStart"/>
      <w:r w:rsidR="00FA7329" w:rsidRPr="003F0C0D">
        <w:t>254.panta</w:t>
      </w:r>
      <w:proofErr w:type="gramEnd"/>
      <w:r w:rsidR="00FA7329" w:rsidRPr="003F0C0D">
        <w:t xml:space="preserve"> pirmajai daļai uzdot iestādei izdot attiecīg</w:t>
      </w:r>
      <w:r w:rsidR="00345211" w:rsidRPr="003F0C0D">
        <w:t>o</w:t>
      </w:r>
      <w:r w:rsidR="00FA7329" w:rsidRPr="003F0C0D">
        <w:t xml:space="preserve"> administratīvo a</w:t>
      </w:r>
      <w:r w:rsidR="007740A7" w:rsidRPr="003F0C0D">
        <w:t>ktu.</w:t>
      </w:r>
    </w:p>
    <w:p w14:paraId="1F221FBD" w14:textId="5B3DA14E" w:rsidR="00FA7329" w:rsidRPr="003F0C0D" w:rsidRDefault="00345211" w:rsidP="00764CE2">
      <w:pPr>
        <w:spacing w:line="276" w:lineRule="auto"/>
        <w:ind w:firstLine="720"/>
        <w:jc w:val="both"/>
      </w:pPr>
      <w:r w:rsidRPr="003F0C0D">
        <w:t>K</w:t>
      </w:r>
      <w:r w:rsidR="00613FA9" w:rsidRPr="003F0C0D">
        <w:t>onkrēt</w:t>
      </w:r>
      <w:r w:rsidRPr="003F0C0D">
        <w:t>ajā</w:t>
      </w:r>
      <w:r w:rsidR="00613FA9" w:rsidRPr="003F0C0D">
        <w:t xml:space="preserve"> liet</w:t>
      </w:r>
      <w:r w:rsidRPr="003F0C0D">
        <w:t>ā</w:t>
      </w:r>
      <w:r w:rsidR="00131816" w:rsidRPr="003F0C0D">
        <w:t>, lemjot par</w:t>
      </w:r>
      <w:r w:rsidR="00BA6105" w:rsidRPr="003F0C0D">
        <w:t xml:space="preserve"> to, vai pieteicējai ir jāpiešķir pensija no</w:t>
      </w:r>
      <w:r w:rsidR="00131816" w:rsidRPr="003F0C0D">
        <w:t xml:space="preserve"> </w:t>
      </w:r>
      <w:proofErr w:type="gramStart"/>
      <w:r w:rsidR="00131816" w:rsidRPr="003F0C0D">
        <w:t>2016.gada</w:t>
      </w:r>
      <w:proofErr w:type="gramEnd"/>
      <w:r w:rsidR="00131816" w:rsidRPr="003F0C0D">
        <w:t xml:space="preserve"> 9.augusta, </w:t>
      </w:r>
      <w:r w:rsidR="00297813" w:rsidRPr="003F0C0D">
        <w:t xml:space="preserve">tiesai </w:t>
      </w:r>
      <w:r w:rsidR="00131816" w:rsidRPr="003F0C0D">
        <w:t xml:space="preserve">jāizvērtē, vai </w:t>
      </w:r>
      <w:r w:rsidR="00BA6105" w:rsidRPr="003F0C0D">
        <w:t>šajā datumā</w:t>
      </w:r>
      <w:r w:rsidR="00131816" w:rsidRPr="003F0C0D">
        <w:t xml:space="preserve"> bija </w:t>
      </w:r>
      <w:r w:rsidR="00621CBF" w:rsidRPr="003F0C0D">
        <w:t>izpildījušies</w:t>
      </w:r>
      <w:r w:rsidR="00131816" w:rsidRPr="003F0C0D">
        <w:t xml:space="preserve"> visi tiesību normās paredzētie </w:t>
      </w:r>
      <w:r w:rsidR="00621CBF" w:rsidRPr="003F0C0D">
        <w:t>priekšnoteikumi</w:t>
      </w:r>
      <w:r w:rsidR="00131816" w:rsidRPr="003F0C0D">
        <w:t>,</w:t>
      </w:r>
      <w:r w:rsidR="003E644D" w:rsidRPr="003F0C0D">
        <w:t xml:space="preserve"> </w:t>
      </w:r>
      <w:r w:rsidR="00621CBF" w:rsidRPr="003F0C0D">
        <w:t>k</w:t>
      </w:r>
      <w:r w:rsidR="00BA6105" w:rsidRPr="003F0C0D">
        <w:t>uri</w:t>
      </w:r>
      <w:r w:rsidR="00131816" w:rsidRPr="003F0C0D">
        <w:t xml:space="preserve"> nepieciešami prasītā</w:t>
      </w:r>
      <w:r w:rsidR="008701EE">
        <w:t xml:space="preserve"> labuma</w:t>
      </w:r>
      <w:r w:rsidR="00131816" w:rsidRPr="003F0C0D">
        <w:t xml:space="preserve"> piešķiršanai.</w:t>
      </w:r>
    </w:p>
    <w:p w14:paraId="166422FF" w14:textId="5E4C0662" w:rsidR="00451B8D" w:rsidRPr="003F0C0D" w:rsidRDefault="00FA7329" w:rsidP="00A81BE7">
      <w:pPr>
        <w:spacing w:line="276" w:lineRule="auto"/>
        <w:ind w:firstLine="720"/>
        <w:jc w:val="both"/>
      </w:pPr>
      <w:r w:rsidRPr="003F0C0D">
        <w:t xml:space="preserve">Senāts atzīst, ka apgabaltiesa </w:t>
      </w:r>
      <w:r w:rsidR="00BA6105" w:rsidRPr="003F0C0D">
        <w:t xml:space="preserve">šos </w:t>
      </w:r>
      <w:r w:rsidRPr="003F0C0D">
        <w:t>apstākļus spri</w:t>
      </w:r>
      <w:r w:rsidR="004E0871" w:rsidRPr="003F0C0D">
        <w:t>edumā nav novērtējusi</w:t>
      </w:r>
      <w:r w:rsidR="00DC63F6" w:rsidRPr="003F0C0D">
        <w:t xml:space="preserve"> pareizi</w:t>
      </w:r>
      <w:r w:rsidR="004E0871" w:rsidRPr="003F0C0D">
        <w:t>, un, t</w:t>
      </w:r>
      <w:r w:rsidRPr="003F0C0D">
        <w:t>ā kā</w:t>
      </w:r>
      <w:r w:rsidR="002A5547" w:rsidRPr="003F0C0D">
        <w:t xml:space="preserve"> </w:t>
      </w:r>
      <w:r w:rsidRPr="003F0C0D">
        <w:t>tas</w:t>
      </w:r>
      <w:r w:rsidR="00F0727E" w:rsidRPr="003F0C0D">
        <w:t xml:space="preserve"> </w:t>
      </w:r>
      <w:r w:rsidR="00170A8D" w:rsidRPr="003F0C0D">
        <w:t>var</w:t>
      </w:r>
      <w:r w:rsidR="002A5547" w:rsidRPr="003F0C0D">
        <w:t xml:space="preserve"> </w:t>
      </w:r>
      <w:r w:rsidR="007736A7" w:rsidRPr="003F0C0D">
        <w:t>ietekmēt</w:t>
      </w:r>
      <w:r w:rsidR="00F0727E" w:rsidRPr="003F0C0D">
        <w:t xml:space="preserve"> iznākumu</w:t>
      </w:r>
      <w:r w:rsidR="002A5547" w:rsidRPr="003F0C0D">
        <w:t xml:space="preserve"> lietā</w:t>
      </w:r>
      <w:r w:rsidR="00A81BE7" w:rsidRPr="003F0C0D">
        <w:t xml:space="preserve">, </w:t>
      </w:r>
      <w:r w:rsidR="002726E8" w:rsidRPr="003F0C0D">
        <w:t xml:space="preserve">ir </w:t>
      </w:r>
      <w:r w:rsidR="002A5547" w:rsidRPr="003F0C0D">
        <w:t>pamats</w:t>
      </w:r>
      <w:r w:rsidR="00232FF2" w:rsidRPr="003F0C0D">
        <w:t xml:space="preserve"> </w:t>
      </w:r>
      <w:r w:rsidR="00297813" w:rsidRPr="003F0C0D">
        <w:t>atcelt pārsūdzēto</w:t>
      </w:r>
      <w:r w:rsidR="002A5547" w:rsidRPr="003F0C0D">
        <w:t xml:space="preserve"> tiesas </w:t>
      </w:r>
      <w:r w:rsidR="00297813" w:rsidRPr="003F0C0D">
        <w:t>spriedumu</w:t>
      </w:r>
      <w:r w:rsidR="002A5547" w:rsidRPr="003F0C0D">
        <w:t>.</w:t>
      </w:r>
    </w:p>
    <w:p w14:paraId="1A0294B2" w14:textId="77777777" w:rsidR="00FC57C8" w:rsidRPr="003F0C0D" w:rsidRDefault="00FC57C8" w:rsidP="00A81BE7">
      <w:pPr>
        <w:spacing w:line="276" w:lineRule="auto"/>
        <w:ind w:firstLine="720"/>
        <w:jc w:val="both"/>
      </w:pPr>
    </w:p>
    <w:p w14:paraId="12914C53" w14:textId="4B538516" w:rsidR="00A81BE7" w:rsidRPr="003F0C0D" w:rsidRDefault="00FC57C8" w:rsidP="00A81BE7">
      <w:pPr>
        <w:spacing w:line="276" w:lineRule="auto"/>
        <w:ind w:firstLine="720"/>
        <w:jc w:val="both"/>
      </w:pPr>
      <w:r w:rsidRPr="003F0C0D">
        <w:t>[1</w:t>
      </w:r>
      <w:r w:rsidR="00DC63F6" w:rsidRPr="003F0C0D">
        <w:t>1</w:t>
      </w:r>
      <w:r w:rsidRPr="003F0C0D">
        <w:t>]</w:t>
      </w:r>
      <w:r w:rsidR="002F3AA6" w:rsidRPr="003F0C0D">
        <w:t> </w:t>
      </w:r>
      <w:r w:rsidR="00170A8D" w:rsidRPr="003F0C0D">
        <w:t>Vienlaikus Senāts konstatē, ka</w:t>
      </w:r>
      <w:r w:rsidR="00232FF2" w:rsidRPr="003F0C0D">
        <w:t xml:space="preserve"> </w:t>
      </w:r>
      <w:r w:rsidR="00170A8D" w:rsidRPr="003F0C0D">
        <w:t xml:space="preserve">pirmās instances tiesa </w:t>
      </w:r>
      <w:r w:rsidR="008701EE">
        <w:t xml:space="preserve">šajā lietā jau </w:t>
      </w:r>
      <w:r w:rsidR="00170A8D" w:rsidRPr="003F0C0D">
        <w:t xml:space="preserve">bija </w:t>
      </w:r>
      <w:r w:rsidR="00E53B72" w:rsidRPr="003F0C0D">
        <w:t xml:space="preserve">vērtējusi, vai </w:t>
      </w:r>
      <w:proofErr w:type="gramStart"/>
      <w:r w:rsidR="00E53B72" w:rsidRPr="003F0C0D">
        <w:t>2016.gada</w:t>
      </w:r>
      <w:proofErr w:type="gramEnd"/>
      <w:r w:rsidR="00E53B72" w:rsidRPr="003F0C0D">
        <w:t xml:space="preserve"> 9.augustā bija izpildījušies </w:t>
      </w:r>
      <w:r w:rsidR="00BA6105" w:rsidRPr="003F0C0D">
        <w:t xml:space="preserve">pensijas piešķiršanas </w:t>
      </w:r>
      <w:r w:rsidR="00E53B72" w:rsidRPr="003F0C0D">
        <w:t xml:space="preserve">priekšnoteikumi. </w:t>
      </w:r>
      <w:r w:rsidR="00BA6105" w:rsidRPr="003F0C0D">
        <w:t>T</w:t>
      </w:r>
      <w:r w:rsidR="00E53B72" w:rsidRPr="003F0C0D">
        <w:t xml:space="preserve">iesa </w:t>
      </w:r>
      <w:r w:rsidR="00CE0890" w:rsidRPr="003F0C0D">
        <w:t>konstatēj</w:t>
      </w:r>
      <w:r w:rsidR="006A0AE0" w:rsidRPr="003F0C0D">
        <w:t>a</w:t>
      </w:r>
      <w:r w:rsidR="00CE0890" w:rsidRPr="003F0C0D">
        <w:t xml:space="preserve">, ka pieteicēja </w:t>
      </w:r>
      <w:proofErr w:type="gramStart"/>
      <w:r w:rsidR="00CE0890" w:rsidRPr="003F0C0D">
        <w:t>2016.gada</w:t>
      </w:r>
      <w:proofErr w:type="gramEnd"/>
      <w:r w:rsidR="00CE0890" w:rsidRPr="003F0C0D">
        <w:t xml:space="preserve"> 9.augustā</w:t>
      </w:r>
      <w:r w:rsidR="00CE0890" w:rsidRPr="003F0C0D">
        <w:rPr>
          <w:i/>
        </w:rPr>
        <w:t xml:space="preserve"> </w:t>
      </w:r>
      <w:r w:rsidR="00CE0890" w:rsidRPr="003F0C0D">
        <w:t>bija sasniegusi gan nepieciešamo vecumu pensijas saņemšanai, gan nep</w:t>
      </w:r>
      <w:r w:rsidR="00E53B72" w:rsidRPr="003F0C0D">
        <w:t xml:space="preserve">ieciešamo apdrošināšanas stāžu. </w:t>
      </w:r>
      <w:r w:rsidR="00DC63F6" w:rsidRPr="003F0C0D">
        <w:t>Turklāt t</w:t>
      </w:r>
      <w:r w:rsidR="00CE0890" w:rsidRPr="003F0C0D">
        <w:t xml:space="preserve">iesa </w:t>
      </w:r>
      <w:r w:rsidR="00BA6105" w:rsidRPr="003F0C0D">
        <w:t>norādīj</w:t>
      </w:r>
      <w:r w:rsidR="006A0AE0" w:rsidRPr="003F0C0D">
        <w:t>a</w:t>
      </w:r>
      <w:r w:rsidR="00CE0890" w:rsidRPr="003F0C0D">
        <w:t xml:space="preserve">, ka lietā par to nav strīda. </w:t>
      </w:r>
      <w:r w:rsidR="00DC63F6" w:rsidRPr="003F0C0D">
        <w:t>Līdz ar to</w:t>
      </w:r>
      <w:r w:rsidR="00C619FB">
        <w:t xml:space="preserve">, </w:t>
      </w:r>
      <w:proofErr w:type="gramStart"/>
      <w:r w:rsidR="00C619FB">
        <w:t>Senāta ieskatā,</w:t>
      </w:r>
      <w:proofErr w:type="gramEnd"/>
      <w:r w:rsidR="00C619FB">
        <w:t xml:space="preserve"> </w:t>
      </w:r>
      <w:r w:rsidR="004E0871" w:rsidRPr="003F0C0D">
        <w:t>nav izslēgts, ka</w:t>
      </w:r>
      <w:r w:rsidR="00170A8D" w:rsidRPr="003F0C0D">
        <w:t xml:space="preserve"> </w:t>
      </w:r>
      <w:r w:rsidR="00A81BE7" w:rsidRPr="003F0C0D">
        <w:t xml:space="preserve">apgabaltiesa, </w:t>
      </w:r>
      <w:r w:rsidR="00FA7329" w:rsidRPr="003F0C0D">
        <w:t xml:space="preserve">izskatot </w:t>
      </w:r>
      <w:r w:rsidR="00790794" w:rsidRPr="003F0C0D">
        <w:t xml:space="preserve">lietu </w:t>
      </w:r>
      <w:r w:rsidR="00AD34F8" w:rsidRPr="003F0C0D">
        <w:t>atkārtoti</w:t>
      </w:r>
      <w:r w:rsidR="00A81BE7" w:rsidRPr="003F0C0D">
        <w:t>, varētu secinā</w:t>
      </w:r>
      <w:r w:rsidR="00BA6105" w:rsidRPr="003F0C0D">
        <w:t>t to pašu</w:t>
      </w:r>
      <w:r w:rsidR="007740A7" w:rsidRPr="003F0C0D">
        <w:t>.</w:t>
      </w:r>
    </w:p>
    <w:p w14:paraId="50F047AC" w14:textId="5F101241" w:rsidR="001837C9" w:rsidRPr="003F0C0D" w:rsidRDefault="001837C9" w:rsidP="001837C9">
      <w:pPr>
        <w:spacing w:line="276" w:lineRule="auto"/>
        <w:ind w:firstLine="720"/>
        <w:jc w:val="both"/>
      </w:pPr>
      <w:r w:rsidRPr="003F0C0D">
        <w:t>Tas savukārt nozīmē, ka šīs lietas pareizā izspriešanā būtiski ir</w:t>
      </w:r>
      <w:r w:rsidR="00C619FB">
        <w:t xml:space="preserve"> arī</w:t>
      </w:r>
      <w:r w:rsidRPr="003F0C0D">
        <w:t xml:space="preserve"> noskaidrot, ko paredz Divpusējais līgums. Proti, vai Divpusējais līgums, iepretim likuma „Par valsts pensijām” </w:t>
      </w:r>
      <w:proofErr w:type="gramStart"/>
      <w:r w:rsidRPr="003F0C0D">
        <w:t>3.panta</w:t>
      </w:r>
      <w:proofErr w:type="gramEnd"/>
      <w:r w:rsidRPr="003F0C0D">
        <w:t xml:space="preserve"> pirmajā daļā noteiktajām tiesībām uz valsts pensiju Latvijas teritorijā dzīvojošām personām (sal. </w:t>
      </w:r>
      <w:r w:rsidRPr="003F0C0D">
        <w:rPr>
          <w:i/>
        </w:rPr>
        <w:t>Senāta 2019.gada 19.jūlija sprieduma lietā Nr. SKA</w:t>
      </w:r>
      <w:r w:rsidRPr="003F0C0D">
        <w:rPr>
          <w:i/>
        </w:rPr>
        <w:noBreakHyphen/>
        <w:t>61/2019 (ECLI:LV:AT:2019:0719.A420215815.2.S) 6.punkts</w:t>
      </w:r>
      <w:r w:rsidRPr="003F0C0D">
        <w:t>), paredz no minētā atšķirīgu kārtību, kas būtu jāpiemēro izskatāmajā gadījumā.</w:t>
      </w:r>
    </w:p>
    <w:p w14:paraId="70239E87" w14:textId="77777777" w:rsidR="00FC57C8" w:rsidRPr="003F0C0D" w:rsidRDefault="00FC57C8" w:rsidP="00861D78">
      <w:pPr>
        <w:spacing w:line="276" w:lineRule="auto"/>
        <w:ind w:firstLine="720"/>
        <w:jc w:val="both"/>
      </w:pPr>
    </w:p>
    <w:p w14:paraId="3779759C" w14:textId="7017E742" w:rsidR="006E7D30" w:rsidRPr="003F0C0D" w:rsidRDefault="00FC57C8" w:rsidP="00861D78">
      <w:pPr>
        <w:spacing w:line="276" w:lineRule="auto"/>
        <w:ind w:firstLine="720"/>
        <w:jc w:val="both"/>
      </w:pPr>
      <w:r w:rsidRPr="003F0C0D">
        <w:t>[1</w:t>
      </w:r>
      <w:r w:rsidR="00DC63F6" w:rsidRPr="003F0C0D">
        <w:t>2</w:t>
      </w:r>
      <w:r w:rsidRPr="003F0C0D">
        <w:t>]</w:t>
      </w:r>
      <w:r w:rsidR="002F3AA6" w:rsidRPr="003F0C0D">
        <w:t> </w:t>
      </w:r>
      <w:r w:rsidR="00861D78" w:rsidRPr="003F0C0D">
        <w:t xml:space="preserve">Ievērojot kasācijas sūdzībā izteiktos argumentus par Divpusējā līguma interpretāciju, kā arī ņemot vērā procesuālās ekonomijas principu, kura mērķis ir vienkāršot un </w:t>
      </w:r>
      <w:r w:rsidR="00861D78" w:rsidRPr="003F0C0D">
        <w:lastRenderedPageBreak/>
        <w:t>saīsināt tiesvedības procesu, Senāts uzskata par nepieciešamu izvērtēt</w:t>
      </w:r>
      <w:proofErr w:type="gramStart"/>
      <w:r w:rsidR="00861D78" w:rsidRPr="003F0C0D">
        <w:t xml:space="preserve">, vai no Divpusējā līguma noteikumiem izriet </w:t>
      </w:r>
      <w:r w:rsidR="00BE6FB4" w:rsidRPr="003F0C0D">
        <w:t>personas</w:t>
      </w:r>
      <w:r w:rsidR="00861D78" w:rsidRPr="003F0C0D">
        <w:t xml:space="preserve"> tiesības prasīt Latvijas </w:t>
      </w:r>
      <w:r w:rsidR="00BE6FB4" w:rsidRPr="003F0C0D">
        <w:t xml:space="preserve">valsts </w:t>
      </w:r>
      <w:r w:rsidR="00861D78" w:rsidRPr="003F0C0D">
        <w:t>vecuma pensijas piešķiršanu par Latvijā uzkrāto apdrošināšanas stāžu situācijā</w:t>
      </w:r>
      <w:proofErr w:type="gramEnd"/>
      <w:r w:rsidR="00861D78" w:rsidRPr="003F0C0D">
        <w:t xml:space="preserve">, ja </w:t>
      </w:r>
      <w:r w:rsidR="004466C9" w:rsidRPr="003F0C0D">
        <w:t>personas</w:t>
      </w:r>
      <w:r w:rsidR="00861D78" w:rsidRPr="003F0C0D">
        <w:t xml:space="preserve"> pastāvīgā dzīvesvieta ir ASV.</w:t>
      </w:r>
    </w:p>
    <w:p w14:paraId="103BCA16" w14:textId="77777777" w:rsidR="0058025B" w:rsidRPr="003F0C0D" w:rsidRDefault="0058025B" w:rsidP="00B77B96">
      <w:pPr>
        <w:spacing w:line="276" w:lineRule="auto"/>
        <w:ind w:firstLine="709"/>
        <w:rPr>
          <w:b/>
        </w:rPr>
      </w:pPr>
    </w:p>
    <w:p w14:paraId="49A1B0F2" w14:textId="40DDEBF7" w:rsidR="006E7D30" w:rsidRPr="003F0C0D" w:rsidRDefault="006E7D30" w:rsidP="006E7D30">
      <w:pPr>
        <w:spacing w:line="276" w:lineRule="auto"/>
        <w:jc w:val="center"/>
        <w:rPr>
          <w:b/>
        </w:rPr>
      </w:pPr>
      <w:r w:rsidRPr="003F0C0D">
        <w:rPr>
          <w:b/>
        </w:rPr>
        <w:t>II</w:t>
      </w:r>
    </w:p>
    <w:p w14:paraId="590AE7E8" w14:textId="77777777" w:rsidR="00DC63F6" w:rsidRPr="003F0C0D" w:rsidRDefault="00DC63F6" w:rsidP="00CD01B3">
      <w:pPr>
        <w:spacing w:line="276" w:lineRule="auto"/>
        <w:ind w:firstLine="720"/>
        <w:jc w:val="both"/>
      </w:pPr>
    </w:p>
    <w:p w14:paraId="76526E82" w14:textId="1E3F29D6" w:rsidR="00DC63F6" w:rsidRPr="003F0C0D" w:rsidRDefault="00DC63F6" w:rsidP="00DC63F6">
      <w:pPr>
        <w:spacing w:line="276" w:lineRule="auto"/>
        <w:ind w:firstLine="720"/>
        <w:jc w:val="both"/>
      </w:pPr>
      <w:r w:rsidRPr="003F0C0D">
        <w:t>[13]</w:t>
      </w:r>
      <w:r w:rsidR="002F3AA6" w:rsidRPr="003F0C0D">
        <w:t> </w:t>
      </w:r>
      <w:r w:rsidRPr="003F0C0D">
        <w:t xml:space="preserve">Senāts ņem vērā, ka Latvija </w:t>
      </w:r>
      <w:proofErr w:type="gramStart"/>
      <w:r w:rsidRPr="003F0C0D">
        <w:t>1993.gada</w:t>
      </w:r>
      <w:proofErr w:type="gramEnd"/>
      <w:r w:rsidRPr="003F0C0D">
        <w:t xml:space="preserve"> 6.aprīlī pievienojās ANO 1969.gada Vīnes konvencijai par starptautisko līgumu tiesībām (turpmāk – Vīnes konvencija), kas reglamentē līgumiskās attiecības starp valst</w:t>
      </w:r>
      <w:r w:rsidR="00AA4107" w:rsidRPr="003F0C0D">
        <w:t>īm.</w:t>
      </w:r>
    </w:p>
    <w:p w14:paraId="4E37C374" w14:textId="343E18B6" w:rsidR="00DC63F6" w:rsidRPr="003F0C0D" w:rsidRDefault="00DC63F6" w:rsidP="00DC63F6">
      <w:pPr>
        <w:spacing w:line="276" w:lineRule="auto"/>
        <w:ind w:firstLine="720"/>
        <w:jc w:val="both"/>
        <w:rPr>
          <w:color w:val="101820"/>
        </w:rPr>
      </w:pPr>
      <w:r w:rsidRPr="003F0C0D">
        <w:t xml:space="preserve">Vīnes konvencijas </w:t>
      </w:r>
      <w:proofErr w:type="gramStart"/>
      <w:r w:rsidR="00AA4107" w:rsidRPr="003F0C0D">
        <w:rPr>
          <w:color w:val="101820"/>
        </w:rPr>
        <w:t>2.pantā</w:t>
      </w:r>
      <w:proofErr w:type="gramEnd"/>
      <w:r w:rsidR="00AA4107" w:rsidRPr="003F0C0D">
        <w:rPr>
          <w:color w:val="101820"/>
        </w:rPr>
        <w:t xml:space="preserve"> </w:t>
      </w:r>
      <w:r w:rsidR="00C619FB">
        <w:rPr>
          <w:color w:val="101820"/>
        </w:rPr>
        <w:t>noteikts</w:t>
      </w:r>
      <w:r w:rsidRPr="003F0C0D">
        <w:rPr>
          <w:color w:val="101820"/>
        </w:rPr>
        <w:t>, ka līgums ir starptautiska rakstiska vienošanās starp valstīm, kuru reglamentē starptautiskās tiesības, neatkarīgi no tā, vai šī vienošanās ir ietverta vienā vai vairākos starptautiski saistītos dokumentos, kā arī neatkarīgi no tās konkrētā nolūka.</w:t>
      </w:r>
    </w:p>
    <w:p w14:paraId="4FA7B127" w14:textId="76E50328" w:rsidR="00110CA0" w:rsidRPr="003F0C0D" w:rsidRDefault="00AA4107" w:rsidP="00110CA0">
      <w:pPr>
        <w:spacing w:line="276" w:lineRule="auto"/>
        <w:ind w:firstLine="720"/>
        <w:jc w:val="both"/>
      </w:pPr>
      <w:r w:rsidRPr="003F0C0D">
        <w:t>Izskatāmajā</w:t>
      </w:r>
      <w:r w:rsidR="00110CA0" w:rsidRPr="003F0C0D">
        <w:t xml:space="preserve"> gadījumā Divpusējo līgumu veido divi s</w:t>
      </w:r>
      <w:r w:rsidRPr="003F0C0D">
        <w:t>tarptautiski saistīti dokumenti:</w:t>
      </w:r>
      <w:r w:rsidR="00A20437" w:rsidRPr="003F0C0D">
        <w:t xml:space="preserve"> </w:t>
      </w:r>
      <w:r w:rsidRPr="003F0C0D">
        <w:t>1) </w:t>
      </w:r>
      <w:r w:rsidR="00110CA0" w:rsidRPr="003F0C0D">
        <w:t xml:space="preserve">ASV vēstniecības Rīgā </w:t>
      </w:r>
      <w:proofErr w:type="gramStart"/>
      <w:r w:rsidR="00110CA0" w:rsidRPr="003F0C0D">
        <w:t>1992.gada</w:t>
      </w:r>
      <w:proofErr w:type="gramEnd"/>
      <w:r w:rsidR="00110CA0" w:rsidRPr="003F0C0D">
        <w:t xml:space="preserve"> 26.oktobra diplomātiskā nota Nr. 28 un </w:t>
      </w:r>
      <w:r w:rsidRPr="003F0C0D">
        <w:t>2) Latvijas </w:t>
      </w:r>
      <w:r w:rsidR="00110CA0" w:rsidRPr="003F0C0D">
        <w:t>Republikas Ārlietu ministrijas 1992.gada 5.novem</w:t>
      </w:r>
      <w:r w:rsidR="007740A7" w:rsidRPr="003F0C0D">
        <w:t>bra diplomātiskā</w:t>
      </w:r>
      <w:r w:rsidR="004466C9" w:rsidRPr="003F0C0D">
        <w:t xml:space="preserve"> atbildes</w:t>
      </w:r>
      <w:r w:rsidR="007740A7" w:rsidRPr="003F0C0D">
        <w:t xml:space="preserve"> nota Nr. 3597.</w:t>
      </w:r>
    </w:p>
    <w:p w14:paraId="6F43F710" w14:textId="77777777" w:rsidR="00110CA0" w:rsidRPr="003F0C0D" w:rsidRDefault="00110CA0" w:rsidP="00110CA0">
      <w:pPr>
        <w:spacing w:line="276" w:lineRule="auto"/>
        <w:ind w:firstLine="720"/>
        <w:jc w:val="both"/>
      </w:pPr>
    </w:p>
    <w:p w14:paraId="69CE1165" w14:textId="12B344F8" w:rsidR="00436D93" w:rsidRPr="003F0C0D" w:rsidRDefault="00110CA0" w:rsidP="00110CA0">
      <w:pPr>
        <w:spacing w:line="276" w:lineRule="auto"/>
        <w:ind w:firstLine="720"/>
        <w:jc w:val="both"/>
      </w:pPr>
      <w:r w:rsidRPr="003F0C0D">
        <w:t>[1</w:t>
      </w:r>
      <w:r w:rsidR="00AA4107" w:rsidRPr="003F0C0D">
        <w:t>4</w:t>
      </w:r>
      <w:r w:rsidRPr="003F0C0D">
        <w:t>]</w:t>
      </w:r>
      <w:r w:rsidR="002F3AA6" w:rsidRPr="003F0C0D">
        <w:t> </w:t>
      </w:r>
      <w:r w:rsidRPr="003F0C0D">
        <w:t>Senāts konstatē, ka Divpusējā līgumā – konkrēti ASV notā –</w:t>
      </w:r>
      <w:r w:rsidR="00205E2C" w:rsidRPr="003F0C0D">
        <w:t xml:space="preserve"> </w:t>
      </w:r>
      <w:r w:rsidRPr="003F0C0D">
        <w:t xml:space="preserve">izteikts </w:t>
      </w:r>
      <w:r w:rsidR="00436D93" w:rsidRPr="003F0C0D">
        <w:t>šāds priekšlikums (oriģinālvalodā</w:t>
      </w:r>
      <w:r w:rsidRPr="003F0C0D">
        <w:t>): „</w:t>
      </w:r>
      <w:r w:rsidR="00C804C5" w:rsidRPr="003F0C0D">
        <w:rPr>
          <w:i/>
          <w:lang w:val="en-US"/>
        </w:rPr>
        <w:t>The Embassy of the United States of America presents its compliments to the Ministry of Foreign Affairs of the Republic of Latvia and has the honor to raise the subject of payment of social insurance benefits by the United States Department of Health and Human Services’ Social Security Administration and the Republic of Latvia’s Ministry of Social Welfare.</w:t>
      </w:r>
      <w:r w:rsidRPr="003F0C0D">
        <w:rPr>
          <w:i/>
          <w:lang w:val="en-US"/>
        </w:rPr>
        <w:t xml:space="preserve"> This exchange of diplomatic notes is offered to assure that the respective social insurance systems of the United States and Latvia will provide for the payment of benefits to citizens of the other country who are otherwise qualified, but who are outside the paying country. It is hereby assured that claims for benefits may be filed from outside the paying country, that payment will be made for retirement or old age benefits as well as for survivors benefits and that benefits will be calculated using the same formula as that used for citizens of the paying country. It is also assured that persons entitled to benefits under either system will receive the same benefit as they would receive by remaining inside the country.</w:t>
      </w:r>
      <w:r w:rsidRPr="003F0C0D">
        <w:rPr>
          <w:i/>
        </w:rPr>
        <w:t xml:space="preserve"> </w:t>
      </w:r>
      <w:r w:rsidR="00242107" w:rsidRPr="003F0C0D">
        <w:t>(..)”.</w:t>
      </w:r>
    </w:p>
    <w:p w14:paraId="1D6A0F1C" w14:textId="3627DEC5" w:rsidR="00110CA0" w:rsidRPr="003F0C0D" w:rsidRDefault="007740A7" w:rsidP="00110CA0">
      <w:pPr>
        <w:spacing w:line="276" w:lineRule="auto"/>
        <w:ind w:firstLine="720"/>
        <w:jc w:val="both"/>
      </w:pPr>
      <w:r w:rsidRPr="003F0C0D">
        <w:t>Citētā</w:t>
      </w:r>
      <w:r w:rsidR="00110CA0" w:rsidRPr="003F0C0D">
        <w:t xml:space="preserve"> </w:t>
      </w:r>
      <w:r w:rsidR="00AA4107" w:rsidRPr="003F0C0D">
        <w:t xml:space="preserve">līguma </w:t>
      </w:r>
      <w:r w:rsidR="00110CA0" w:rsidRPr="003F0C0D">
        <w:t>teksta neoficiāls tulkojums</w:t>
      </w:r>
      <w:r w:rsidR="00620ACC" w:rsidRPr="003F0C0D">
        <w:t xml:space="preserve"> tīmekļa vietnē </w:t>
      </w:r>
      <w:proofErr w:type="spellStart"/>
      <w:r w:rsidR="00110CA0" w:rsidRPr="003F0C0D">
        <w:t>likumi.lv</w:t>
      </w:r>
      <w:proofErr w:type="spellEnd"/>
      <w:r w:rsidR="00110CA0" w:rsidRPr="003F0C0D">
        <w:t xml:space="preserve"> </w:t>
      </w:r>
      <w:r w:rsidRPr="003F0C0D">
        <w:t>ir šāds</w:t>
      </w:r>
      <w:r w:rsidR="00C804C5" w:rsidRPr="003F0C0D">
        <w:t>: „</w:t>
      </w:r>
      <w:r w:rsidR="00AA4107" w:rsidRPr="003F0C0D">
        <w:rPr>
          <w:i/>
        </w:rPr>
        <w:t>Amerikas </w:t>
      </w:r>
      <w:r w:rsidR="00C804C5" w:rsidRPr="003F0C0D">
        <w:rPr>
          <w:i/>
        </w:rPr>
        <w:t>Savienoto Valstu vēstniecība apliecina savu cieņu Latvijas Republikas Ārlietu ministrijai</w:t>
      </w:r>
      <w:proofErr w:type="gramStart"/>
      <w:r w:rsidR="00C804C5" w:rsidRPr="003F0C0D">
        <w:rPr>
          <w:i/>
        </w:rPr>
        <w:t xml:space="preserve"> un</w:t>
      </w:r>
      <w:proofErr w:type="gramEnd"/>
      <w:r w:rsidR="00C804C5" w:rsidRPr="003F0C0D">
        <w:rPr>
          <w:i/>
        </w:rPr>
        <w:t xml:space="preserve"> tai ir tas gods ierosināt jautājumu par savstarpēju pensiju izmaksu, ko veic Amerikas Savienoto Valstu Veselības un sociālās drošības ministrija un Latvijas Republikas Labklājības ministrija.</w:t>
      </w:r>
      <w:r w:rsidR="00110CA0" w:rsidRPr="003F0C0D">
        <w:t xml:space="preserve"> </w:t>
      </w:r>
      <w:r w:rsidR="00110CA0" w:rsidRPr="003F0C0D">
        <w:rPr>
          <w:i/>
        </w:rPr>
        <w:t>Šī diplomātisko notu apmaiņa tiek piedāvāta, lai garantētu to, ka attiecīgās Amerikas Savienoto Valstu un Latvijas sociālās apdrošināšanas sistēmas paredz pensiju izmaksu citas valsts pilsoņiem, kas ir tiesīgi tās saņemt, taču neatrodas maksājošās valsts teritorijā. Ar šo tiek apliecināts, ka pensiju pieprasījumus var iesniegt no citas valsts, kas nav maksātāja valsts, un ka tiks veikta vecuma pensiju, kā arī apgādnieka zaudējuma pensiju izmaksa, un ka pensijas tiks aprēķinātas pēc tās pašas formulas, kas tiek izmantota, aprēķinot maksājošās valsts pilsoņu pensijas. Tiek apliecināts arī tas, ka personas, kas ir tiesīgas saņemt pensiju pēc kādas no divu valstu sistēmām, saņems tādu pašu pensiju, kādu tās saņemtu, atrodoties savas valsts teritorijā. </w:t>
      </w:r>
      <w:r w:rsidR="00110CA0" w:rsidRPr="003F0C0D">
        <w:t>(..)”.</w:t>
      </w:r>
    </w:p>
    <w:p w14:paraId="715E8545" w14:textId="17F5E4B2" w:rsidR="004466C9" w:rsidRPr="003F0C0D" w:rsidRDefault="00110CA0" w:rsidP="00110CA0">
      <w:pPr>
        <w:spacing w:line="276" w:lineRule="auto"/>
        <w:ind w:firstLine="720"/>
        <w:jc w:val="both"/>
      </w:pPr>
      <w:r w:rsidRPr="003F0C0D">
        <w:t xml:space="preserve">Savukārt Latvijas Republikas </w:t>
      </w:r>
      <w:r w:rsidR="00436D93" w:rsidRPr="003F0C0D">
        <w:t xml:space="preserve">notā </w:t>
      </w:r>
      <w:r w:rsidR="00081276" w:rsidRPr="003F0C0D">
        <w:t xml:space="preserve">uz minēto </w:t>
      </w:r>
      <w:r w:rsidR="004466C9" w:rsidRPr="003F0C0D">
        <w:t>sniegta šāda atbilde</w:t>
      </w:r>
      <w:r w:rsidR="00436D93" w:rsidRPr="003F0C0D">
        <w:t xml:space="preserve"> (oriģinālvalodā)</w:t>
      </w:r>
      <w:r w:rsidRPr="003F0C0D">
        <w:t>: „(..) </w:t>
      </w:r>
      <w:r w:rsidRPr="003F0C0D">
        <w:rPr>
          <w:i/>
          <w:lang w:val="en-US"/>
        </w:rPr>
        <w:t xml:space="preserve">The Ministry of Foreign Affairs confirms its acceptance for the proposed exchange of </w:t>
      </w:r>
      <w:r w:rsidRPr="003F0C0D">
        <w:rPr>
          <w:i/>
          <w:lang w:val="en-US"/>
        </w:rPr>
        <w:lastRenderedPageBreak/>
        <w:t>diplomatic notes and agrees to the provisions stated in the abovementioned note of the US Embassy.</w:t>
      </w:r>
      <w:r w:rsidR="00242107" w:rsidRPr="003F0C0D">
        <w:t xml:space="preserve"> (..)”.</w:t>
      </w:r>
    </w:p>
    <w:p w14:paraId="08D2670A" w14:textId="4F5341E3" w:rsidR="00110CA0" w:rsidRPr="003F0C0D" w:rsidRDefault="00205E2C" w:rsidP="00110CA0">
      <w:pPr>
        <w:spacing w:line="276" w:lineRule="auto"/>
        <w:ind w:firstLine="720"/>
        <w:jc w:val="both"/>
      </w:pPr>
      <w:r w:rsidRPr="003F0C0D">
        <w:t>Latviski</w:t>
      </w:r>
      <w:r w:rsidR="00110CA0" w:rsidRPr="003F0C0D">
        <w:t xml:space="preserve">: „(..) </w:t>
      </w:r>
      <w:r w:rsidR="00110CA0" w:rsidRPr="003F0C0D">
        <w:rPr>
          <w:i/>
        </w:rPr>
        <w:t>Ārlietu ministrija apstiprina piekrišanu piedāvātajai diplomātisko notu apmaiņai un piekrīt iepriekš ASV vēstniecības notā paredzētajiem noteikumiem. </w:t>
      </w:r>
      <w:r w:rsidR="00110CA0" w:rsidRPr="003F0C0D">
        <w:t>(..)”.</w:t>
      </w:r>
    </w:p>
    <w:p w14:paraId="10430310" w14:textId="77777777" w:rsidR="00E4215C" w:rsidRPr="003F0C0D" w:rsidRDefault="00E4215C" w:rsidP="00110CA0">
      <w:pPr>
        <w:spacing w:line="276" w:lineRule="auto"/>
        <w:ind w:firstLine="720"/>
        <w:jc w:val="both"/>
      </w:pPr>
    </w:p>
    <w:p w14:paraId="0AC79126" w14:textId="32D8389F" w:rsidR="00110CA0" w:rsidRPr="003F0C0D" w:rsidRDefault="00E4215C" w:rsidP="00110CA0">
      <w:pPr>
        <w:spacing w:line="276" w:lineRule="auto"/>
        <w:ind w:firstLine="720"/>
        <w:jc w:val="both"/>
      </w:pPr>
      <w:r w:rsidRPr="003F0C0D">
        <w:t>[1</w:t>
      </w:r>
      <w:r w:rsidR="00AA4107" w:rsidRPr="003F0C0D">
        <w:t>5</w:t>
      </w:r>
      <w:r w:rsidR="002F3AA6" w:rsidRPr="003F0C0D">
        <w:t>] </w:t>
      </w:r>
      <w:r w:rsidRPr="003F0C0D">
        <w:t>N</w:t>
      </w:r>
      <w:r w:rsidR="00110CA0" w:rsidRPr="003F0C0D">
        <w:t xml:space="preserve">o iepriekš </w:t>
      </w:r>
      <w:r w:rsidR="00AA4107" w:rsidRPr="003F0C0D">
        <w:t>aplūkotās</w:t>
      </w:r>
      <w:r w:rsidR="00110CA0" w:rsidRPr="003F0C0D">
        <w:t xml:space="preserve"> </w:t>
      </w:r>
      <w:r w:rsidR="00AA4107" w:rsidRPr="003F0C0D">
        <w:t xml:space="preserve">valstu sarakstes </w:t>
      </w:r>
      <w:r w:rsidR="00110CA0" w:rsidRPr="003F0C0D">
        <w:t xml:space="preserve">skaidri izriet gan oferte, gan akcepts – </w:t>
      </w:r>
      <w:r w:rsidR="00AA4107" w:rsidRPr="003F0C0D">
        <w:t xml:space="preserve">tātad </w:t>
      </w:r>
      <w:r w:rsidR="00110CA0" w:rsidRPr="003F0C0D">
        <w:t>pušu vēlme uzņemties saistības –</w:t>
      </w:r>
      <w:r w:rsidR="00672E24" w:rsidRPr="003F0C0D">
        <w:t>,</w:t>
      </w:r>
      <w:r w:rsidR="00110CA0" w:rsidRPr="003F0C0D">
        <w:t xml:space="preserve"> un ar to ir pietiekami, lai starptautiskais līgums būtu noslēgts (</w:t>
      </w:r>
      <w:r w:rsidR="00AA4107" w:rsidRPr="003F0C0D">
        <w:t>sal. </w:t>
      </w:r>
      <w:proofErr w:type="spellStart"/>
      <w:r w:rsidR="00E92B81" w:rsidRPr="003F0C0D">
        <w:rPr>
          <w:i/>
        </w:rPr>
        <w:t>Corten</w:t>
      </w:r>
      <w:proofErr w:type="spellEnd"/>
      <w:r w:rsidR="00E92B81" w:rsidRPr="003F0C0D">
        <w:rPr>
          <w:i/>
        </w:rPr>
        <w:t xml:space="preserve"> O., </w:t>
      </w:r>
      <w:proofErr w:type="spellStart"/>
      <w:r w:rsidR="00E92B81" w:rsidRPr="003F0C0D">
        <w:rPr>
          <w:i/>
        </w:rPr>
        <w:t>Klein</w:t>
      </w:r>
      <w:proofErr w:type="spellEnd"/>
      <w:r w:rsidR="00E92B81" w:rsidRPr="003F0C0D">
        <w:rPr>
          <w:i/>
        </w:rPr>
        <w:t xml:space="preserve"> P. </w:t>
      </w:r>
      <w:proofErr w:type="spellStart"/>
      <w:r w:rsidR="00110CA0" w:rsidRPr="003F0C0D">
        <w:rPr>
          <w:i/>
        </w:rPr>
        <w:t>The</w:t>
      </w:r>
      <w:proofErr w:type="spellEnd"/>
      <w:r w:rsidR="00110CA0" w:rsidRPr="003F0C0D">
        <w:rPr>
          <w:i/>
        </w:rPr>
        <w:t xml:space="preserve"> </w:t>
      </w:r>
      <w:proofErr w:type="spellStart"/>
      <w:r w:rsidR="00110CA0" w:rsidRPr="003F0C0D">
        <w:rPr>
          <w:i/>
        </w:rPr>
        <w:t>Vienna</w:t>
      </w:r>
      <w:proofErr w:type="spellEnd"/>
      <w:r w:rsidR="00110CA0" w:rsidRPr="003F0C0D">
        <w:rPr>
          <w:i/>
        </w:rPr>
        <w:t xml:space="preserve"> </w:t>
      </w:r>
      <w:proofErr w:type="spellStart"/>
      <w:r w:rsidR="00110CA0" w:rsidRPr="003F0C0D">
        <w:rPr>
          <w:i/>
        </w:rPr>
        <w:t>Co</w:t>
      </w:r>
      <w:r w:rsidR="00E92B81" w:rsidRPr="003F0C0D">
        <w:rPr>
          <w:i/>
        </w:rPr>
        <w:t>nvention</w:t>
      </w:r>
      <w:proofErr w:type="spellEnd"/>
      <w:r w:rsidR="00E92B81" w:rsidRPr="003F0C0D">
        <w:rPr>
          <w:i/>
        </w:rPr>
        <w:t xml:space="preserve"> </w:t>
      </w:r>
      <w:proofErr w:type="spellStart"/>
      <w:r w:rsidR="00E92B81" w:rsidRPr="003F0C0D">
        <w:rPr>
          <w:i/>
        </w:rPr>
        <w:t>on</w:t>
      </w:r>
      <w:proofErr w:type="spellEnd"/>
      <w:r w:rsidR="00E92B81" w:rsidRPr="003F0C0D">
        <w:rPr>
          <w:i/>
        </w:rPr>
        <w:t xml:space="preserve"> </w:t>
      </w:r>
      <w:proofErr w:type="spellStart"/>
      <w:r w:rsidR="00E92B81" w:rsidRPr="003F0C0D">
        <w:rPr>
          <w:i/>
        </w:rPr>
        <w:t>the</w:t>
      </w:r>
      <w:proofErr w:type="spellEnd"/>
      <w:r w:rsidR="00E92B81" w:rsidRPr="003F0C0D">
        <w:rPr>
          <w:i/>
        </w:rPr>
        <w:t xml:space="preserve"> </w:t>
      </w:r>
      <w:proofErr w:type="spellStart"/>
      <w:r w:rsidR="00E92B81" w:rsidRPr="003F0C0D">
        <w:rPr>
          <w:i/>
        </w:rPr>
        <w:t>Law</w:t>
      </w:r>
      <w:proofErr w:type="spellEnd"/>
      <w:r w:rsidR="00E92B81" w:rsidRPr="003F0C0D">
        <w:rPr>
          <w:i/>
        </w:rPr>
        <w:t xml:space="preserve"> </w:t>
      </w:r>
      <w:proofErr w:type="spellStart"/>
      <w:r w:rsidR="00E92B81" w:rsidRPr="003F0C0D">
        <w:rPr>
          <w:i/>
        </w:rPr>
        <w:t>of</w:t>
      </w:r>
      <w:proofErr w:type="spellEnd"/>
      <w:r w:rsidR="00E92B81" w:rsidRPr="003F0C0D">
        <w:rPr>
          <w:i/>
        </w:rPr>
        <w:t xml:space="preserve"> </w:t>
      </w:r>
      <w:proofErr w:type="spellStart"/>
      <w:r w:rsidR="00E92B81" w:rsidRPr="003F0C0D">
        <w:rPr>
          <w:i/>
        </w:rPr>
        <w:t>Treaties</w:t>
      </w:r>
      <w:proofErr w:type="spellEnd"/>
      <w:r w:rsidR="00E92B81" w:rsidRPr="003F0C0D">
        <w:rPr>
          <w:i/>
        </w:rPr>
        <w:t>.</w:t>
      </w:r>
      <w:r w:rsidR="00110CA0" w:rsidRPr="003F0C0D">
        <w:rPr>
          <w:i/>
        </w:rPr>
        <w:t xml:space="preserve"> A </w:t>
      </w:r>
      <w:proofErr w:type="spellStart"/>
      <w:r w:rsidR="00110CA0" w:rsidRPr="003F0C0D">
        <w:rPr>
          <w:i/>
        </w:rPr>
        <w:t>Commentary</w:t>
      </w:r>
      <w:proofErr w:type="spellEnd"/>
      <w:r w:rsidR="00110CA0" w:rsidRPr="003F0C0D">
        <w:rPr>
          <w:i/>
        </w:rPr>
        <w:t xml:space="preserve">, </w:t>
      </w:r>
      <w:proofErr w:type="spellStart"/>
      <w:r w:rsidR="00110CA0" w:rsidRPr="003F0C0D">
        <w:rPr>
          <w:i/>
        </w:rPr>
        <w:t>Volume</w:t>
      </w:r>
      <w:proofErr w:type="spellEnd"/>
      <w:r w:rsidR="00110CA0" w:rsidRPr="003F0C0D">
        <w:rPr>
          <w:i/>
        </w:rPr>
        <w:t xml:space="preserve"> I. </w:t>
      </w:r>
      <w:proofErr w:type="spellStart"/>
      <w:r w:rsidR="00E92B81" w:rsidRPr="003F0C0D">
        <w:rPr>
          <w:i/>
        </w:rPr>
        <w:t>Oxford</w:t>
      </w:r>
      <w:proofErr w:type="spellEnd"/>
      <w:r w:rsidR="00E92B81" w:rsidRPr="003F0C0D">
        <w:rPr>
          <w:i/>
        </w:rPr>
        <w:t xml:space="preserve">: </w:t>
      </w:r>
      <w:proofErr w:type="spellStart"/>
      <w:r w:rsidR="00110CA0" w:rsidRPr="003F0C0D">
        <w:rPr>
          <w:i/>
        </w:rPr>
        <w:t>Oxfor</w:t>
      </w:r>
      <w:r w:rsidR="00FD198E" w:rsidRPr="003F0C0D">
        <w:rPr>
          <w:i/>
        </w:rPr>
        <w:t>d</w:t>
      </w:r>
      <w:proofErr w:type="spellEnd"/>
      <w:r w:rsidR="00FD198E" w:rsidRPr="003F0C0D">
        <w:rPr>
          <w:i/>
        </w:rPr>
        <w:t xml:space="preserve"> </w:t>
      </w:r>
      <w:proofErr w:type="spellStart"/>
      <w:r w:rsidR="00FD198E" w:rsidRPr="003F0C0D">
        <w:rPr>
          <w:i/>
        </w:rPr>
        <w:t>University</w:t>
      </w:r>
      <w:proofErr w:type="spellEnd"/>
      <w:r w:rsidR="00FD198E" w:rsidRPr="003F0C0D">
        <w:rPr>
          <w:i/>
        </w:rPr>
        <w:t xml:space="preserve"> </w:t>
      </w:r>
      <w:proofErr w:type="spellStart"/>
      <w:r w:rsidR="00FD198E" w:rsidRPr="003F0C0D">
        <w:rPr>
          <w:i/>
        </w:rPr>
        <w:t>Press</w:t>
      </w:r>
      <w:proofErr w:type="spellEnd"/>
      <w:r w:rsidR="00FD198E" w:rsidRPr="003F0C0D">
        <w:rPr>
          <w:i/>
        </w:rPr>
        <w:t xml:space="preserve">, </w:t>
      </w:r>
      <w:r w:rsidR="00E92B81" w:rsidRPr="003F0C0D">
        <w:rPr>
          <w:i/>
        </w:rPr>
        <w:t>2011, p.</w:t>
      </w:r>
      <w:r w:rsidR="00FD198E" w:rsidRPr="003F0C0D">
        <w:rPr>
          <w:i/>
        </w:rPr>
        <w:t>36</w:t>
      </w:r>
      <w:r w:rsidR="00110CA0" w:rsidRPr="003F0C0D">
        <w:rPr>
          <w:i/>
        </w:rPr>
        <w:t>.</w:t>
      </w:r>
      <w:r w:rsidR="00110CA0" w:rsidRPr="003F0C0D">
        <w:t>).</w:t>
      </w:r>
    </w:p>
    <w:p w14:paraId="7BED2EE3" w14:textId="4FE0BA47" w:rsidR="00ED62F8" w:rsidRDefault="00D05AFB" w:rsidP="00C804C5">
      <w:pPr>
        <w:spacing w:line="276" w:lineRule="auto"/>
        <w:ind w:firstLine="720"/>
        <w:jc w:val="both"/>
      </w:pPr>
      <w:r w:rsidRPr="003F0C0D">
        <w:t>Tāpat n</w:t>
      </w:r>
      <w:r w:rsidR="00695EC6" w:rsidRPr="003F0C0D">
        <w:t xml:space="preserve">o </w:t>
      </w:r>
      <w:r w:rsidR="00AA4107" w:rsidRPr="003F0C0D">
        <w:t>minētās</w:t>
      </w:r>
      <w:r w:rsidR="00E92B81" w:rsidRPr="003F0C0D">
        <w:t xml:space="preserve"> </w:t>
      </w:r>
      <w:r w:rsidR="00695EC6" w:rsidRPr="003F0C0D">
        <w:t>valstu sarakstes</w:t>
      </w:r>
      <w:r w:rsidR="002F008E" w:rsidRPr="003F0C0D">
        <w:t xml:space="preserve">, kas </w:t>
      </w:r>
      <w:r w:rsidRPr="003F0C0D">
        <w:t>attiecīgi konstituē</w:t>
      </w:r>
      <w:r w:rsidR="002F008E" w:rsidRPr="003F0C0D">
        <w:t xml:space="preserve"> </w:t>
      </w:r>
      <w:r w:rsidR="00695EC6" w:rsidRPr="003F0C0D">
        <w:t>Divpusēj</w:t>
      </w:r>
      <w:r w:rsidR="002F008E" w:rsidRPr="003F0C0D">
        <w:t>o</w:t>
      </w:r>
      <w:r w:rsidR="00695EC6" w:rsidRPr="003F0C0D">
        <w:t xml:space="preserve"> līgum</w:t>
      </w:r>
      <w:r w:rsidR="002F008E" w:rsidRPr="003F0C0D">
        <w:t xml:space="preserve">u, </w:t>
      </w:r>
      <w:r w:rsidR="00E92B81" w:rsidRPr="003F0C0D">
        <w:t>izriet</w:t>
      </w:r>
      <w:r w:rsidRPr="003F0C0D">
        <w:t xml:space="preserve"> </w:t>
      </w:r>
      <w:r w:rsidR="00E92B81" w:rsidRPr="003F0C0D">
        <w:t xml:space="preserve">šā </w:t>
      </w:r>
      <w:r w:rsidR="002F008E" w:rsidRPr="003F0C0D">
        <w:t>līguma</w:t>
      </w:r>
      <w:r w:rsidR="00695EC6" w:rsidRPr="003F0C0D">
        <w:t xml:space="preserve"> noslēgšanas mērķis </w:t>
      </w:r>
      <w:r w:rsidRPr="003F0C0D">
        <w:t>–</w:t>
      </w:r>
      <w:r w:rsidR="00695EC6" w:rsidRPr="003F0C0D">
        <w:t xml:space="preserve"> garantēt, ka abu valstu sociālās apdrošināšanas sistēmas paredz </w:t>
      </w:r>
      <w:r w:rsidR="00C804C5" w:rsidRPr="003F0C0D">
        <w:t xml:space="preserve">sociālās apdrošināšanas pakalpojumu sniegšanu </w:t>
      </w:r>
      <w:r w:rsidR="00695EC6" w:rsidRPr="003F0C0D">
        <w:t>tiem</w:t>
      </w:r>
      <w:r w:rsidR="00C804C5" w:rsidRPr="003F0C0D">
        <w:t xml:space="preserve"> otras valsts</w:t>
      </w:r>
      <w:r w:rsidR="00695EC6" w:rsidRPr="003F0C0D">
        <w:t xml:space="preserve"> pilsoņiem, kas </w:t>
      </w:r>
      <w:r w:rsidR="00C804C5" w:rsidRPr="003F0C0D">
        <w:t>kvalifi</w:t>
      </w:r>
      <w:r w:rsidR="00AA4107" w:rsidRPr="003F0C0D">
        <w:t>cējas pakalpojumu</w:t>
      </w:r>
      <w:r w:rsidR="00695EC6" w:rsidRPr="003F0C0D">
        <w:t xml:space="preserve"> sa</w:t>
      </w:r>
      <w:r w:rsidR="00C804C5" w:rsidRPr="003F0C0D">
        <w:t>ņemšanai, taču neatrodas maksātāj</w:t>
      </w:r>
      <w:r w:rsidR="00695EC6" w:rsidRPr="003F0C0D">
        <w:t>valsts teritorijā</w:t>
      </w:r>
      <w:r w:rsidRPr="003F0C0D">
        <w:t xml:space="preserve">. </w:t>
      </w:r>
      <w:r w:rsidR="00695EC6" w:rsidRPr="003F0C0D">
        <w:t>Vienlaikus</w:t>
      </w:r>
      <w:r w:rsidR="00E92B81" w:rsidRPr="003F0C0D">
        <w:t xml:space="preserve"> </w:t>
      </w:r>
      <w:r w:rsidR="00C804C5" w:rsidRPr="003F0C0D">
        <w:t xml:space="preserve">no </w:t>
      </w:r>
      <w:r w:rsidR="007C7F1A" w:rsidRPr="003F0C0D">
        <w:t>Divpusējā</w:t>
      </w:r>
      <w:r w:rsidR="00E11C25" w:rsidRPr="003F0C0D">
        <w:t xml:space="preserve"> līguma</w:t>
      </w:r>
      <w:r w:rsidR="00C804C5" w:rsidRPr="003F0C0D">
        <w:t xml:space="preserve"> arī</w:t>
      </w:r>
      <w:r w:rsidR="00E11C25" w:rsidRPr="003F0C0D">
        <w:t xml:space="preserve"> </w:t>
      </w:r>
      <w:r w:rsidR="00C804C5" w:rsidRPr="003F0C0D">
        <w:t>izriet</w:t>
      </w:r>
      <w:r w:rsidR="00E11C25" w:rsidRPr="003F0C0D">
        <w:t xml:space="preserve">, ka </w:t>
      </w:r>
      <w:r w:rsidR="00C804C5" w:rsidRPr="003F0C0D">
        <w:t xml:space="preserve">šādus pakalpojumus </w:t>
      </w:r>
      <w:r w:rsidR="00AA4107" w:rsidRPr="003F0C0D">
        <w:t xml:space="preserve">persona </w:t>
      </w:r>
      <w:r w:rsidR="00E11C25" w:rsidRPr="003F0C0D">
        <w:t xml:space="preserve">var </w:t>
      </w:r>
      <w:r w:rsidR="00C804C5" w:rsidRPr="003F0C0D">
        <w:t>pieprasīt, esot ārpus maksātāj</w:t>
      </w:r>
      <w:r w:rsidR="00E11C25" w:rsidRPr="003F0C0D">
        <w:t>valsts (</w:t>
      </w:r>
      <w:proofErr w:type="spellStart"/>
      <w:r w:rsidR="00E11C25" w:rsidRPr="003F0C0D">
        <w:rPr>
          <w:i/>
        </w:rPr>
        <w:t>claim</w:t>
      </w:r>
      <w:r w:rsidR="00C804C5" w:rsidRPr="003F0C0D">
        <w:rPr>
          <w:i/>
        </w:rPr>
        <w:t>s</w:t>
      </w:r>
      <w:proofErr w:type="spellEnd"/>
      <w:r w:rsidR="00E11C25" w:rsidRPr="003F0C0D">
        <w:rPr>
          <w:i/>
        </w:rPr>
        <w:t xml:space="preserve"> </w:t>
      </w:r>
      <w:proofErr w:type="spellStart"/>
      <w:r w:rsidR="00E11C25" w:rsidRPr="003F0C0D">
        <w:rPr>
          <w:i/>
        </w:rPr>
        <w:t>for</w:t>
      </w:r>
      <w:proofErr w:type="spellEnd"/>
      <w:r w:rsidR="00E11C25" w:rsidRPr="003F0C0D">
        <w:rPr>
          <w:i/>
        </w:rPr>
        <w:t xml:space="preserve"> </w:t>
      </w:r>
      <w:proofErr w:type="spellStart"/>
      <w:r w:rsidR="00E11C25" w:rsidRPr="003F0C0D">
        <w:rPr>
          <w:i/>
        </w:rPr>
        <w:t>benefits</w:t>
      </w:r>
      <w:proofErr w:type="spellEnd"/>
      <w:r w:rsidR="00E11C25" w:rsidRPr="003F0C0D">
        <w:rPr>
          <w:i/>
        </w:rPr>
        <w:t xml:space="preserve"> </w:t>
      </w:r>
      <w:proofErr w:type="spellStart"/>
      <w:r w:rsidR="00E11C25" w:rsidRPr="003F0C0D">
        <w:rPr>
          <w:i/>
        </w:rPr>
        <w:t>may</w:t>
      </w:r>
      <w:proofErr w:type="spellEnd"/>
      <w:r w:rsidR="00E11C25" w:rsidRPr="003F0C0D">
        <w:rPr>
          <w:i/>
        </w:rPr>
        <w:t xml:space="preserve"> </w:t>
      </w:r>
      <w:proofErr w:type="spellStart"/>
      <w:r w:rsidR="00E11C25" w:rsidRPr="003F0C0D">
        <w:rPr>
          <w:i/>
        </w:rPr>
        <w:t>be</w:t>
      </w:r>
      <w:proofErr w:type="spellEnd"/>
      <w:r w:rsidR="00E11C25" w:rsidRPr="003F0C0D">
        <w:rPr>
          <w:i/>
        </w:rPr>
        <w:t xml:space="preserve"> </w:t>
      </w:r>
      <w:proofErr w:type="spellStart"/>
      <w:r w:rsidR="00E11C25" w:rsidRPr="003F0C0D">
        <w:rPr>
          <w:i/>
        </w:rPr>
        <w:t>filed</w:t>
      </w:r>
      <w:proofErr w:type="spellEnd"/>
      <w:r w:rsidR="00E11C25" w:rsidRPr="003F0C0D">
        <w:rPr>
          <w:i/>
        </w:rPr>
        <w:t xml:space="preserve"> </w:t>
      </w:r>
      <w:proofErr w:type="spellStart"/>
      <w:r w:rsidR="00E11C25" w:rsidRPr="003F0C0D">
        <w:rPr>
          <w:i/>
        </w:rPr>
        <w:t>from</w:t>
      </w:r>
      <w:proofErr w:type="spellEnd"/>
      <w:r w:rsidR="00E11C25" w:rsidRPr="003F0C0D">
        <w:rPr>
          <w:i/>
        </w:rPr>
        <w:t xml:space="preserve"> </w:t>
      </w:r>
      <w:proofErr w:type="spellStart"/>
      <w:r w:rsidR="00E11C25" w:rsidRPr="003F0C0D">
        <w:rPr>
          <w:i/>
        </w:rPr>
        <w:t>outside</w:t>
      </w:r>
      <w:proofErr w:type="spellEnd"/>
      <w:r w:rsidR="00E11C25" w:rsidRPr="003F0C0D">
        <w:rPr>
          <w:i/>
        </w:rPr>
        <w:t xml:space="preserve"> </w:t>
      </w:r>
      <w:proofErr w:type="spellStart"/>
      <w:r w:rsidR="00E11C25" w:rsidRPr="003F0C0D">
        <w:rPr>
          <w:i/>
        </w:rPr>
        <w:t>the</w:t>
      </w:r>
      <w:proofErr w:type="spellEnd"/>
      <w:r w:rsidR="00E11C25" w:rsidRPr="003F0C0D">
        <w:rPr>
          <w:i/>
        </w:rPr>
        <w:t xml:space="preserve"> </w:t>
      </w:r>
      <w:proofErr w:type="spellStart"/>
      <w:r w:rsidR="00E11C25" w:rsidRPr="003F0C0D">
        <w:rPr>
          <w:i/>
        </w:rPr>
        <w:t>paying</w:t>
      </w:r>
      <w:proofErr w:type="spellEnd"/>
      <w:r w:rsidR="00E11C25" w:rsidRPr="003F0C0D">
        <w:rPr>
          <w:i/>
        </w:rPr>
        <w:t xml:space="preserve"> </w:t>
      </w:r>
      <w:proofErr w:type="spellStart"/>
      <w:r w:rsidR="00E11C25" w:rsidRPr="003F0C0D">
        <w:rPr>
          <w:i/>
        </w:rPr>
        <w:t>country</w:t>
      </w:r>
      <w:proofErr w:type="spellEnd"/>
      <w:r w:rsidR="00E11C25" w:rsidRPr="003F0C0D">
        <w:t>)</w:t>
      </w:r>
      <w:r w:rsidR="00C804C5" w:rsidRPr="003F0C0D">
        <w:t>,</w:t>
      </w:r>
      <w:r w:rsidR="00EE7045" w:rsidRPr="003F0C0D">
        <w:t xml:space="preserve"> un ka</w:t>
      </w:r>
      <w:r w:rsidR="00C804C5" w:rsidRPr="003F0C0D">
        <w:t xml:space="preserve"> aprēķini tiks veikti pēc tā</w:t>
      </w:r>
      <w:r w:rsidR="00790794" w:rsidRPr="003F0C0D">
        <w:t>s</w:t>
      </w:r>
      <w:r w:rsidR="00C804C5" w:rsidRPr="003F0C0D">
        <w:t xml:space="preserve"> paš</w:t>
      </w:r>
      <w:r w:rsidR="00790794" w:rsidRPr="003F0C0D">
        <w:t>as</w:t>
      </w:r>
      <w:r w:rsidR="00C804C5" w:rsidRPr="003F0C0D">
        <w:t xml:space="preserve"> formul</w:t>
      </w:r>
      <w:r w:rsidR="00790794" w:rsidRPr="003F0C0D">
        <w:t>as</w:t>
      </w:r>
      <w:r w:rsidR="00C804C5" w:rsidRPr="003F0C0D">
        <w:t xml:space="preserve">, ko izmanto maksātājvalsts pilsoņiem. Līgumā </w:t>
      </w:r>
      <w:proofErr w:type="spellStart"/>
      <w:r w:rsidR="00C804C5" w:rsidRPr="003F0C0D">
        <w:rPr>
          <w:i/>
        </w:rPr>
        <w:t>expre</w:t>
      </w:r>
      <w:r w:rsidR="00672E24" w:rsidRPr="003F0C0D">
        <w:rPr>
          <w:i/>
        </w:rPr>
        <w:t>s</w:t>
      </w:r>
      <w:r w:rsidR="00C804C5" w:rsidRPr="003F0C0D">
        <w:rPr>
          <w:i/>
        </w:rPr>
        <w:t>sis</w:t>
      </w:r>
      <w:proofErr w:type="spellEnd"/>
      <w:r w:rsidR="00C804C5" w:rsidRPr="003F0C0D">
        <w:rPr>
          <w:i/>
        </w:rPr>
        <w:t xml:space="preserve"> </w:t>
      </w:r>
      <w:proofErr w:type="spellStart"/>
      <w:r w:rsidR="00C804C5" w:rsidRPr="003F0C0D">
        <w:rPr>
          <w:i/>
        </w:rPr>
        <w:t>verbis</w:t>
      </w:r>
      <w:proofErr w:type="spellEnd"/>
      <w:r w:rsidR="00C804C5" w:rsidRPr="003F0C0D">
        <w:t xml:space="preserve"> noteikts, ka minētais attiecas </w:t>
      </w:r>
      <w:r w:rsidR="00833285">
        <w:t>uz vecuma pensijas maksājumiem.</w:t>
      </w:r>
    </w:p>
    <w:p w14:paraId="341AE625" w14:textId="552CB2CC" w:rsidR="00695EC6" w:rsidRPr="003F0C0D" w:rsidRDefault="00AA4107" w:rsidP="00C804C5">
      <w:pPr>
        <w:spacing w:line="276" w:lineRule="auto"/>
        <w:ind w:firstLine="720"/>
        <w:jc w:val="both"/>
      </w:pPr>
      <w:r w:rsidRPr="003F0C0D">
        <w:t>Līdz ar to</w:t>
      </w:r>
      <w:r w:rsidR="00C804C5" w:rsidRPr="003F0C0D">
        <w:t xml:space="preserve"> Senāts secina, ka Divpusējā līguma gramatiskais formulējums tieši paredz iespēju, ka persona var pieprasīt vecuma pensiju, pat ja tā neatrodas maksātājvalsts teritorijā.</w:t>
      </w:r>
    </w:p>
    <w:p w14:paraId="3AAA575C" w14:textId="77777777" w:rsidR="00CB4DB2" w:rsidRPr="003F0C0D" w:rsidRDefault="00CB4DB2" w:rsidP="007740A7">
      <w:pPr>
        <w:spacing w:line="276" w:lineRule="auto"/>
        <w:ind w:firstLine="720"/>
        <w:jc w:val="both"/>
      </w:pPr>
    </w:p>
    <w:p w14:paraId="3515C6C3" w14:textId="1945AAB3" w:rsidR="00D17DF4" w:rsidRPr="003F0C0D" w:rsidRDefault="007740A7" w:rsidP="007740A7">
      <w:pPr>
        <w:spacing w:line="276" w:lineRule="auto"/>
        <w:ind w:firstLine="720"/>
        <w:jc w:val="both"/>
      </w:pPr>
      <w:r w:rsidRPr="003F0C0D">
        <w:t>[1</w:t>
      </w:r>
      <w:r w:rsidR="00AA4107" w:rsidRPr="003F0C0D">
        <w:t>6</w:t>
      </w:r>
      <w:r w:rsidR="002F3AA6" w:rsidRPr="003F0C0D">
        <w:t>] </w:t>
      </w:r>
      <w:r w:rsidR="00D942DF" w:rsidRPr="003F0C0D">
        <w:t xml:space="preserve">Atbildot uz Senāta lūgumu sniegt viedokli, </w:t>
      </w:r>
      <w:r w:rsidRPr="003F0C0D">
        <w:t>Ārlietu ministrija</w:t>
      </w:r>
      <w:r w:rsidR="00340F58" w:rsidRPr="003F0C0D">
        <w:t xml:space="preserve"> </w:t>
      </w:r>
      <w:r w:rsidR="00D942DF" w:rsidRPr="003F0C0D">
        <w:t>norādīja</w:t>
      </w:r>
      <w:r w:rsidRPr="003F0C0D">
        <w:t>, ka no Divpusējā līguma teksta nepārprotami izriet, ka līgums paredz jau Latvijā piešķirtas vecuma pensijas izmaksu gadījumā, ja persona maina pastāvīgo dzīvesvietu no Latvijas uz ASV.</w:t>
      </w:r>
      <w:r w:rsidR="00D17DF4" w:rsidRPr="003F0C0D">
        <w:t xml:space="preserve"> </w:t>
      </w:r>
      <w:r w:rsidR="00D942DF" w:rsidRPr="003F0C0D">
        <w:t>L</w:t>
      </w:r>
      <w:r w:rsidR="00D17DF4" w:rsidRPr="003F0C0D">
        <w:t xml:space="preserve">ai arī līgums tiešā veidā neregulē jautājumu par pensijas piešķiršanu, </w:t>
      </w:r>
      <w:r w:rsidR="00CB4DB2" w:rsidRPr="003F0C0D">
        <w:t xml:space="preserve">tomēr </w:t>
      </w:r>
      <w:r w:rsidR="00D942DF" w:rsidRPr="003F0C0D">
        <w:t>tas</w:t>
      </w:r>
      <w:r w:rsidR="00D17DF4" w:rsidRPr="003F0C0D">
        <w:t xml:space="preserve"> nepārprotami noteic, ka pensiju pieprasījumus var iesniegt no citas valsts, </w:t>
      </w:r>
      <w:r w:rsidR="00CB4DB2" w:rsidRPr="003F0C0D">
        <w:t>kas nav maksātājvalsts, tādējādi arī līgums apraksta pensijas piep</w:t>
      </w:r>
      <w:r w:rsidR="00242107" w:rsidRPr="003F0C0D">
        <w:t>rasījumu iesniegšanu</w:t>
      </w:r>
      <w:r w:rsidR="00581E1F" w:rsidRPr="003F0C0D">
        <w:t xml:space="preserve"> (</w:t>
      </w:r>
      <w:r w:rsidR="00581E1F" w:rsidRPr="003F0C0D">
        <w:rPr>
          <w:i/>
        </w:rPr>
        <w:t>lietas 105.–106.lp.</w:t>
      </w:r>
      <w:r w:rsidR="00581E1F" w:rsidRPr="003F0C0D">
        <w:t>).</w:t>
      </w:r>
    </w:p>
    <w:p w14:paraId="682B1F2E" w14:textId="77777777" w:rsidR="00ED62F8" w:rsidRDefault="006437E1" w:rsidP="00ED62F8">
      <w:pPr>
        <w:spacing w:line="276" w:lineRule="auto"/>
        <w:ind w:firstLine="720"/>
        <w:jc w:val="both"/>
      </w:pPr>
      <w:r w:rsidRPr="003F0C0D">
        <w:t>M</w:t>
      </w:r>
      <w:r w:rsidR="007740A7" w:rsidRPr="003F0C0D">
        <w:t xml:space="preserve">inistrija </w:t>
      </w:r>
      <w:r w:rsidR="00EE7045" w:rsidRPr="003F0C0D">
        <w:t>norādīj</w:t>
      </w:r>
      <w:r w:rsidR="00C804C5" w:rsidRPr="003F0C0D">
        <w:t>usi</w:t>
      </w:r>
      <w:r w:rsidR="00CB4DB2" w:rsidRPr="003F0C0D">
        <w:t xml:space="preserve">, ka </w:t>
      </w:r>
      <w:proofErr w:type="gramStart"/>
      <w:r w:rsidR="00CB4DB2" w:rsidRPr="003F0C0D">
        <w:t>2009.gad</w:t>
      </w:r>
      <w:r w:rsidR="00D942DF" w:rsidRPr="003F0C0D">
        <w:t>ā</w:t>
      </w:r>
      <w:proofErr w:type="gramEnd"/>
      <w:r w:rsidR="00CB4DB2" w:rsidRPr="003F0C0D">
        <w:t xml:space="preserve"> Labklājības ministrija </w:t>
      </w:r>
      <w:r w:rsidR="00EE7045" w:rsidRPr="003F0C0D">
        <w:t>bija vērsusies</w:t>
      </w:r>
      <w:r w:rsidR="00CB4DB2" w:rsidRPr="003F0C0D">
        <w:t xml:space="preserve"> Ārlietu ministrijā, aicinot </w:t>
      </w:r>
      <w:r w:rsidR="00D942DF" w:rsidRPr="003F0C0D">
        <w:t>to</w:t>
      </w:r>
      <w:r w:rsidR="00CD5F2E" w:rsidRPr="003F0C0D">
        <w:t xml:space="preserve"> </w:t>
      </w:r>
      <w:r w:rsidR="00CB4DB2" w:rsidRPr="003F0C0D">
        <w:t xml:space="preserve">iesaistīties jautājuma risināšanā ar ASV pusi par Divpusējā līguma piemērošanas praksi. </w:t>
      </w:r>
      <w:r w:rsidR="00ED62F8" w:rsidRPr="003F0C0D">
        <w:t xml:space="preserve">Ārlietu ministrija </w:t>
      </w:r>
      <w:r w:rsidR="00CB4DB2" w:rsidRPr="003F0C0D">
        <w:t>2010.gada 22.janvār</w:t>
      </w:r>
      <w:r w:rsidR="009E6A34" w:rsidRPr="003F0C0D">
        <w:t xml:space="preserve">ī </w:t>
      </w:r>
      <w:r w:rsidRPr="003F0C0D">
        <w:t xml:space="preserve">bija </w:t>
      </w:r>
      <w:r w:rsidR="009E6A34" w:rsidRPr="003F0C0D">
        <w:t>saņēm</w:t>
      </w:r>
      <w:r w:rsidRPr="003F0C0D">
        <w:t>usi</w:t>
      </w:r>
      <w:r w:rsidR="009E6A34" w:rsidRPr="003F0C0D">
        <w:t xml:space="preserve"> ASV </w:t>
      </w:r>
      <w:r w:rsidR="00CB4DB2" w:rsidRPr="003F0C0D">
        <w:t xml:space="preserve">vēstniecības atbildes notu ar skaidrojumu, ka Divpusējā līgumā minētais termins </w:t>
      </w:r>
      <w:proofErr w:type="spellStart"/>
      <w:r w:rsidR="00CB4DB2" w:rsidRPr="003F0C0D">
        <w:rPr>
          <w:i/>
        </w:rPr>
        <w:t>otherwise</w:t>
      </w:r>
      <w:proofErr w:type="spellEnd"/>
      <w:r w:rsidR="00CB4DB2" w:rsidRPr="003F0C0D">
        <w:rPr>
          <w:i/>
        </w:rPr>
        <w:t xml:space="preserve"> </w:t>
      </w:r>
      <w:proofErr w:type="spellStart"/>
      <w:r w:rsidR="00CB4DB2" w:rsidRPr="003F0C0D">
        <w:rPr>
          <w:i/>
        </w:rPr>
        <w:t>qualified</w:t>
      </w:r>
      <w:proofErr w:type="spellEnd"/>
      <w:r w:rsidR="0088620C" w:rsidRPr="003F0C0D">
        <w:t xml:space="preserve"> </w:t>
      </w:r>
      <w:r w:rsidR="00C804C5" w:rsidRPr="003F0C0D">
        <w:t>(</w:t>
      </w:r>
      <w:r w:rsidR="00CB4DB2" w:rsidRPr="003F0C0D">
        <w:t>kvalifikācijas prasības) ASV</w:t>
      </w:r>
      <w:r w:rsidR="009E6A34" w:rsidRPr="003F0C0D">
        <w:t xml:space="preserve"> gadījumā ir attiecināms uz ASV </w:t>
      </w:r>
      <w:r w:rsidR="00CB4DB2" w:rsidRPr="003F0C0D">
        <w:t>nac</w:t>
      </w:r>
      <w:r w:rsidR="00A20437" w:rsidRPr="003F0C0D">
        <w:t>ionālo normatīvo aktu</w:t>
      </w:r>
      <w:r w:rsidR="004466C9" w:rsidRPr="003F0C0D">
        <w:t xml:space="preserve"> </w:t>
      </w:r>
      <w:r w:rsidR="00A20437" w:rsidRPr="003F0C0D">
        <w:t xml:space="preserve">prasībām </w:t>
      </w:r>
      <w:r w:rsidR="00CB4DB2" w:rsidRPr="003F0C0D">
        <w:t>kā noteikta ve</w:t>
      </w:r>
      <w:r w:rsidR="00A20437" w:rsidRPr="003F0C0D">
        <w:t>cuma sasniegšana un dzīvesvieta</w:t>
      </w:r>
      <w:r w:rsidR="00CB4DB2" w:rsidRPr="003F0C0D">
        <w:t xml:space="preserve"> saskaņā ar Sociālās drošības </w:t>
      </w:r>
      <w:r w:rsidR="00242107" w:rsidRPr="003F0C0D">
        <w:t>likuma 202 (T) nodaļā noteikto.</w:t>
      </w:r>
    </w:p>
    <w:p w14:paraId="1057F738" w14:textId="3B37032F" w:rsidR="00855C79" w:rsidRPr="003F0C0D" w:rsidRDefault="00ED62F8" w:rsidP="00ED62F8">
      <w:pPr>
        <w:spacing w:line="276" w:lineRule="auto"/>
        <w:ind w:firstLine="720"/>
        <w:jc w:val="both"/>
      </w:pPr>
      <w:proofErr w:type="gramStart"/>
      <w:r>
        <w:t>M</w:t>
      </w:r>
      <w:r w:rsidR="00AA4107" w:rsidRPr="003F0C0D">
        <w:t>inistrijas</w:t>
      </w:r>
      <w:r w:rsidR="00855C79" w:rsidRPr="003F0C0D">
        <w:t xml:space="preserve"> </w:t>
      </w:r>
      <w:r w:rsidR="00F73037" w:rsidRPr="003F0C0D">
        <w:t>ieskatā,</w:t>
      </w:r>
      <w:proofErr w:type="gramEnd"/>
      <w:r w:rsidR="00F73037" w:rsidRPr="003F0C0D">
        <w:t xml:space="preserve"> </w:t>
      </w:r>
      <w:r>
        <w:t>m</w:t>
      </w:r>
      <w:r w:rsidRPr="003F0C0D">
        <w:t xml:space="preserve">inētais </w:t>
      </w:r>
      <w:r w:rsidR="00855C79" w:rsidRPr="003F0C0D">
        <w:t>varētu norādīt, ka Divpusējais līgums jautājumu par personas tiesībām saņemt pensiju ir atstājis valstu nacionālā regulējuma ziņā. Vienl</w:t>
      </w:r>
      <w:r w:rsidR="00321A00" w:rsidRPr="003F0C0D">
        <w:t>aikus Divpusējais līgums noteic</w:t>
      </w:r>
      <w:r w:rsidR="00855C79" w:rsidRPr="003F0C0D">
        <w:t xml:space="preserve">, ka pensiju pieprasījumu persona var iesniegt ārpus pensijas maksātājvalsts, neparedzot atšķirību starp pieteikumu </w:t>
      </w:r>
      <w:r w:rsidR="004C0005" w:rsidRPr="003F0C0D">
        <w:t>par</w:t>
      </w:r>
      <w:r w:rsidR="00855C79" w:rsidRPr="003F0C0D">
        <w:t xml:space="preserve"> pirmreizējo pensijas piešķiršanu un pieteikumu par pensijas izmaksas turpināšanu vai atjaunošanu. </w:t>
      </w:r>
      <w:r>
        <w:t>Tādējādi</w:t>
      </w:r>
      <w:r w:rsidR="00855C79" w:rsidRPr="003F0C0D">
        <w:t xml:space="preserve"> būtu nepieciešams izvērtēt dzīvesvietas kritērija samērīgumu līguma piemērošanas mērķim (</w:t>
      </w:r>
      <w:r w:rsidR="00581E1F" w:rsidRPr="003F0C0D">
        <w:rPr>
          <w:i/>
        </w:rPr>
        <w:t>lietas 106.lp</w:t>
      </w:r>
      <w:r w:rsidR="00E759DA">
        <w:rPr>
          <w:i/>
        </w:rPr>
        <w:t>.</w:t>
      </w:r>
      <w:r w:rsidR="00855C79" w:rsidRPr="003F0C0D">
        <w:t>).</w:t>
      </w:r>
    </w:p>
    <w:p w14:paraId="2132F859" w14:textId="77777777" w:rsidR="00855C79" w:rsidRPr="003F0C0D" w:rsidRDefault="00855C79" w:rsidP="007740A7">
      <w:pPr>
        <w:spacing w:line="276" w:lineRule="auto"/>
        <w:ind w:firstLine="720"/>
        <w:jc w:val="both"/>
      </w:pPr>
    </w:p>
    <w:p w14:paraId="2402D8A9" w14:textId="7357C5BD" w:rsidR="00D7369E" w:rsidRPr="003F0C0D" w:rsidRDefault="00EE7045" w:rsidP="007740A7">
      <w:pPr>
        <w:spacing w:line="276" w:lineRule="auto"/>
        <w:ind w:firstLine="720"/>
        <w:jc w:val="both"/>
      </w:pPr>
      <w:r w:rsidRPr="003F0C0D">
        <w:t>[1</w:t>
      </w:r>
      <w:r w:rsidR="00AA4107" w:rsidRPr="003F0C0D">
        <w:t>7</w:t>
      </w:r>
      <w:r w:rsidRPr="003F0C0D">
        <w:t>]</w:t>
      </w:r>
      <w:r w:rsidR="002F3AA6" w:rsidRPr="003F0C0D">
        <w:t> </w:t>
      </w:r>
      <w:r w:rsidR="00F73037" w:rsidRPr="003F0C0D">
        <w:t xml:space="preserve">Savukārt </w:t>
      </w:r>
      <w:r w:rsidR="007740A7" w:rsidRPr="003F0C0D">
        <w:t xml:space="preserve">Labklājības ministrija sniedza viedokli, ka Divpusējais līgums attiecas </w:t>
      </w:r>
      <w:r w:rsidR="00747BFA" w:rsidRPr="003F0C0D">
        <w:t xml:space="preserve">tikai </w:t>
      </w:r>
      <w:r w:rsidR="007740A7" w:rsidRPr="003F0C0D">
        <w:t xml:space="preserve">uz jau piešķirtas pensijas </w:t>
      </w:r>
      <w:r w:rsidR="00433DE6" w:rsidRPr="003F0C0D">
        <w:t>izmaksu (</w:t>
      </w:r>
      <w:r w:rsidR="007740A7" w:rsidRPr="003F0C0D">
        <w:t>eksportu</w:t>
      </w:r>
      <w:r w:rsidR="00433DE6" w:rsidRPr="003F0C0D">
        <w:t>)</w:t>
      </w:r>
      <w:r w:rsidR="007740A7" w:rsidRPr="003F0C0D">
        <w:t xml:space="preserve"> ot</w:t>
      </w:r>
      <w:r w:rsidR="00024018" w:rsidRPr="003F0C0D">
        <w:t xml:space="preserve">ras valsts pilsoņiem. Ministrijas viedoklis pamatots ar Latvijas iestāžu savstarpējo saraksti un diviem Ārlietu ministrijas dienesta ziņojumiem </w:t>
      </w:r>
      <w:r w:rsidR="00C804C5" w:rsidRPr="003F0C0D">
        <w:t xml:space="preserve">par tikšanos ar ASV amatpersonām </w:t>
      </w:r>
      <w:proofErr w:type="gramStart"/>
      <w:r w:rsidR="00C804C5" w:rsidRPr="003F0C0D">
        <w:t>2011.gada</w:t>
      </w:r>
      <w:proofErr w:type="gramEnd"/>
      <w:r w:rsidR="00C804C5" w:rsidRPr="003F0C0D">
        <w:t xml:space="preserve"> 4.martā un 2012.gada 26.janvārī.</w:t>
      </w:r>
      <w:r w:rsidR="00D7369E" w:rsidRPr="003F0C0D">
        <w:t xml:space="preserve"> </w:t>
      </w:r>
    </w:p>
    <w:p w14:paraId="4351AB42" w14:textId="4327D639" w:rsidR="007740A7" w:rsidRPr="003F0C0D" w:rsidRDefault="00024018" w:rsidP="007740A7">
      <w:pPr>
        <w:spacing w:line="276" w:lineRule="auto"/>
        <w:ind w:firstLine="720"/>
        <w:jc w:val="both"/>
      </w:pPr>
      <w:r w:rsidRPr="003F0C0D">
        <w:t>Ministrija skaidrojusi, ka Divpusējai</w:t>
      </w:r>
      <w:r w:rsidR="00D7369E" w:rsidRPr="003F0C0D">
        <w:t>s līgums pēc tā</w:t>
      </w:r>
      <w:r w:rsidRPr="003F0C0D">
        <w:t xml:space="preserve"> satura nav uzskatāms par pilnīgu sociālās drošības līgumu tā tradicionālajā izpratnē, kādus Latvija ir noslēgusi ar citām valstīm, </w:t>
      </w:r>
      <w:r w:rsidRPr="003F0C0D">
        <w:lastRenderedPageBreak/>
        <w:t xml:space="preserve">piemēram, Kanādu, Austrāliju, Krievijas Federāciju, Ukrainu un Baltkrieviju. </w:t>
      </w:r>
      <w:r w:rsidR="009B7801" w:rsidRPr="003F0C0D">
        <w:t>Tāpat m</w:t>
      </w:r>
      <w:r w:rsidR="00780110" w:rsidRPr="003F0C0D">
        <w:t>inistrija norādījusi, ka tikšanās laikā</w:t>
      </w:r>
      <w:r w:rsidR="009E6A34" w:rsidRPr="003F0C0D">
        <w:t xml:space="preserve"> ar ASV pārstāvjiem</w:t>
      </w:r>
      <w:r w:rsidR="00780110" w:rsidRPr="003F0C0D">
        <w:t xml:space="preserve"> </w:t>
      </w:r>
      <w:r w:rsidRPr="003F0C0D">
        <w:t>tika</w:t>
      </w:r>
      <w:r w:rsidR="009B7801" w:rsidRPr="003F0C0D">
        <w:t xml:space="preserve"> </w:t>
      </w:r>
      <w:r w:rsidR="001916CB" w:rsidRPr="003F0C0D">
        <w:t>izteikta</w:t>
      </w:r>
      <w:r w:rsidR="009B7801" w:rsidRPr="003F0C0D">
        <w:t xml:space="preserve"> </w:t>
      </w:r>
      <w:r w:rsidR="00747BFA" w:rsidRPr="003F0C0D">
        <w:t xml:space="preserve">pušu </w:t>
      </w:r>
      <w:r w:rsidR="001916CB" w:rsidRPr="003F0C0D">
        <w:t>vēlme</w:t>
      </w:r>
      <w:r w:rsidR="00780110" w:rsidRPr="003F0C0D">
        <w:t xml:space="preserve"> uzsākt darbu pie jauna līguma </w:t>
      </w:r>
      <w:r w:rsidR="009B7801" w:rsidRPr="003F0C0D">
        <w:t>sociālās drošības jomā izstrādes un noslēgšanas</w:t>
      </w:r>
      <w:r w:rsidR="004466C9" w:rsidRPr="003F0C0D">
        <w:t>;</w:t>
      </w:r>
      <w:r w:rsidR="009B7801" w:rsidRPr="003F0C0D">
        <w:t xml:space="preserve"> </w:t>
      </w:r>
      <w:r w:rsidR="004466C9" w:rsidRPr="003F0C0D">
        <w:t xml:space="preserve">kas gan vēlāk nav īstenojies </w:t>
      </w:r>
      <w:r w:rsidRPr="003F0C0D">
        <w:t>ASV kapacitātes trūkuma dēļ (</w:t>
      </w:r>
      <w:r w:rsidRPr="003F0C0D">
        <w:rPr>
          <w:i/>
        </w:rPr>
        <w:t>lietas 111.–113.lp.</w:t>
      </w:r>
      <w:r w:rsidRPr="003F0C0D">
        <w:t>).</w:t>
      </w:r>
    </w:p>
    <w:p w14:paraId="0FD7D0BD" w14:textId="63110AEF" w:rsidR="006F269C" w:rsidRPr="003F0C0D" w:rsidRDefault="009E6A34" w:rsidP="006F269C">
      <w:pPr>
        <w:spacing w:line="276" w:lineRule="auto"/>
        <w:ind w:firstLine="720"/>
        <w:jc w:val="both"/>
      </w:pPr>
      <w:r w:rsidRPr="003F0C0D">
        <w:t xml:space="preserve">Labklājības </w:t>
      </w:r>
      <w:r w:rsidR="00C804C5" w:rsidRPr="003F0C0D">
        <w:t>ministrija</w:t>
      </w:r>
      <w:r w:rsidRPr="003F0C0D">
        <w:t xml:space="preserve"> </w:t>
      </w:r>
      <w:r w:rsidR="004466C9" w:rsidRPr="003F0C0D">
        <w:t xml:space="preserve">norādījusi </w:t>
      </w:r>
      <w:r w:rsidRPr="003F0C0D">
        <w:t xml:space="preserve">arī uz </w:t>
      </w:r>
      <w:r w:rsidR="004466C9" w:rsidRPr="003F0C0D">
        <w:t>tās</w:t>
      </w:r>
      <w:r w:rsidRPr="003F0C0D">
        <w:t xml:space="preserve"> </w:t>
      </w:r>
      <w:proofErr w:type="gramStart"/>
      <w:r w:rsidRPr="003F0C0D">
        <w:t>2014.gada</w:t>
      </w:r>
      <w:proofErr w:type="gramEnd"/>
      <w:r w:rsidRPr="003F0C0D">
        <w:t xml:space="preserve"> 18.jūnija vēstuli </w:t>
      </w:r>
      <w:r w:rsidR="004466C9" w:rsidRPr="003F0C0D">
        <w:t>Nr. 34</w:t>
      </w:r>
      <w:r w:rsidR="004466C9" w:rsidRPr="003F0C0D">
        <w:noBreakHyphen/>
        <w:t>4</w:t>
      </w:r>
      <w:r w:rsidR="004466C9" w:rsidRPr="003F0C0D">
        <w:noBreakHyphen/>
      </w:r>
      <w:r w:rsidR="009B7801" w:rsidRPr="003F0C0D">
        <w:t>0401/1272, kas adresēta Valsts sociālās apdrošināšanas aģentūrai un kurā izteikts ministrijas viedoklis par Divpusējā līguma piemērošanu</w:t>
      </w:r>
      <w:r w:rsidRPr="003F0C0D">
        <w:t>.</w:t>
      </w:r>
      <w:r w:rsidR="009B7801" w:rsidRPr="003F0C0D">
        <w:t xml:space="preserve"> Proti, </w:t>
      </w:r>
      <w:r w:rsidRPr="003F0C0D">
        <w:t>šajā</w:t>
      </w:r>
      <w:r w:rsidR="009B7801" w:rsidRPr="003F0C0D">
        <w:t xml:space="preserve"> vēstulē </w:t>
      </w:r>
      <w:r w:rsidR="007740A7" w:rsidRPr="003F0C0D">
        <w:t>ministrija</w:t>
      </w:r>
      <w:r w:rsidR="00ED62F8">
        <w:t xml:space="preserve"> ir </w:t>
      </w:r>
      <w:r w:rsidR="00571612" w:rsidRPr="003F0C0D">
        <w:t>skaidrojusi aģentūrai</w:t>
      </w:r>
      <w:r w:rsidR="007740A7" w:rsidRPr="003F0C0D">
        <w:t xml:space="preserve">, ka Divpusējais līgums regulē Latvijas pilsoņiem un ASV pilsoņiem jau piešķirto valsts pensiju izmaksas kārtību, nevis pieļauj vecuma pensijas piešķiršanu ASV pilsoņiem, </w:t>
      </w:r>
      <w:r w:rsidR="00C804C5" w:rsidRPr="003F0C0D">
        <w:t>kas dzīvo</w:t>
      </w:r>
      <w:r w:rsidR="007740A7" w:rsidRPr="003F0C0D">
        <w:t xml:space="preserve"> ASV teritorijā. </w:t>
      </w:r>
      <w:r w:rsidR="006F269C" w:rsidRPr="003F0C0D">
        <w:t xml:space="preserve">Pretējā gadījumā veidojas situācija, ka, pirmkārt, Divpusējais līgums nepamatoti privileģē ASV pilsoņus, nodrošinot viņiem tādas tiesības, kādas līdzšinējā līguma piemērošanas kārtība nesniedza Latvijas pilsoņiem, respektīvi, Latvijas pilsonim, kurš dzīvo ASV teritorijā, netiek piešķirta Latvijas vecuma pensija. Otrkārt, </w:t>
      </w:r>
      <w:r w:rsidR="00ED62F8">
        <w:t xml:space="preserve">esošais regulējums Pilsonības likuma </w:t>
      </w:r>
      <w:proofErr w:type="gramStart"/>
      <w:r w:rsidR="00ED62F8">
        <w:t>9.panta</w:t>
      </w:r>
      <w:proofErr w:type="gramEnd"/>
      <w:r w:rsidR="00ED62F8">
        <w:t xml:space="preserve"> sestajā daļā</w:t>
      </w:r>
      <w:r w:rsidR="006F269C" w:rsidRPr="003F0C0D">
        <w:t xml:space="preserve"> attiecībā uz dubultpilsonības nosacījumiem rada situāciju, kurā persona ar Latvijas un ASV dubultpilsonību tiek diskriminēta attiecībā pret personu tikai ar ASV pilsonību, jo dubultpilsonības gadījumā persona savās tiesībās uz piešķirtajiem un izmaksātajiem pabalstiem un pensijām tiek uzskatīta tikai un vienīgi par Latvijas pilsoni. Tādējādi </w:t>
      </w:r>
      <w:r w:rsidR="00B854EA">
        <w:t xml:space="preserve">no </w:t>
      </w:r>
      <w:r w:rsidR="006F269C" w:rsidRPr="003F0C0D">
        <w:t>Labklājības ministrija</w:t>
      </w:r>
      <w:r w:rsidR="00B854EA">
        <w:t>s</w:t>
      </w:r>
      <w:r w:rsidR="006F269C" w:rsidRPr="003F0C0D">
        <w:t xml:space="preserve"> 2014.gada 18.jūnija vēstul</w:t>
      </w:r>
      <w:r w:rsidR="00B854EA">
        <w:t>es izriet, ka ministrija</w:t>
      </w:r>
      <w:r w:rsidR="006F269C" w:rsidRPr="003F0C0D">
        <w:t xml:space="preserve"> </w:t>
      </w:r>
      <w:r w:rsidR="00F73037" w:rsidRPr="003F0C0D">
        <w:t>ir atsaukusi</w:t>
      </w:r>
      <w:r w:rsidR="006F269C" w:rsidRPr="003F0C0D">
        <w:t xml:space="preserve"> savu 2007.gada 25.jūnija viedokli par notas piemērošanu un </w:t>
      </w:r>
      <w:r w:rsidR="00F73037" w:rsidRPr="003F0C0D">
        <w:t>aicinājusi</w:t>
      </w:r>
      <w:r w:rsidR="006F269C" w:rsidRPr="003F0C0D">
        <w:t xml:space="preserve"> aģentūru turpmāk pārtraukt Latvijas valsts vecuma, invaliditātes un apgādnieka zaudējuma pensijas piešķiršanu ASV pilsoņiem, kas dzīvo ASV teritorijā (</w:t>
      </w:r>
      <w:r w:rsidR="006F269C" w:rsidRPr="003F0C0D">
        <w:rPr>
          <w:i/>
        </w:rPr>
        <w:t>lietas 122.–124.lp.</w:t>
      </w:r>
      <w:r w:rsidR="006F269C" w:rsidRPr="003F0C0D">
        <w:t>).</w:t>
      </w:r>
    </w:p>
    <w:p w14:paraId="0FE47CFE" w14:textId="77777777" w:rsidR="006F269C" w:rsidRPr="003F0C0D" w:rsidRDefault="006F269C" w:rsidP="00E4215C">
      <w:pPr>
        <w:spacing w:line="276" w:lineRule="auto"/>
        <w:ind w:firstLine="720"/>
        <w:jc w:val="both"/>
      </w:pPr>
    </w:p>
    <w:p w14:paraId="336899DF" w14:textId="41AED07E" w:rsidR="00E4215C" w:rsidRPr="003F0C0D" w:rsidRDefault="00E4215C" w:rsidP="00E4215C">
      <w:pPr>
        <w:spacing w:line="276" w:lineRule="auto"/>
        <w:ind w:firstLine="720"/>
        <w:jc w:val="both"/>
      </w:pPr>
      <w:r w:rsidRPr="003F0C0D">
        <w:t>[1</w:t>
      </w:r>
      <w:r w:rsidR="00AA4107" w:rsidRPr="003F0C0D">
        <w:t>8</w:t>
      </w:r>
      <w:r w:rsidRPr="003F0C0D">
        <w:t>]</w:t>
      </w:r>
      <w:r w:rsidR="002F3AA6" w:rsidRPr="003F0C0D">
        <w:t> </w:t>
      </w:r>
      <w:r w:rsidRPr="003F0C0D">
        <w:t>Ministru kabinet</w:t>
      </w:r>
      <w:r w:rsidR="00ED432F" w:rsidRPr="003F0C0D">
        <w:t>a sniegtajā v</w:t>
      </w:r>
      <w:r w:rsidRPr="003F0C0D">
        <w:t xml:space="preserve">iedoklī pausts, ka jautājumā par Divpusējā līguma piemērošanu nozīme ir </w:t>
      </w:r>
      <w:r w:rsidRPr="003F0C0D">
        <w:rPr>
          <w:i/>
        </w:rPr>
        <w:t>līguma</w:t>
      </w:r>
      <w:r w:rsidRPr="003F0C0D">
        <w:t xml:space="preserve"> </w:t>
      </w:r>
      <w:r w:rsidRPr="003F0C0D">
        <w:rPr>
          <w:i/>
        </w:rPr>
        <w:t>piemērošanas praksei</w:t>
      </w:r>
      <w:r w:rsidRPr="003F0C0D">
        <w:t xml:space="preserve"> līgumslēdzēju pušu starpā, proti, ka ir ņemams vērā reciprocitātes princips līgumu piemērošanā. </w:t>
      </w:r>
      <w:r w:rsidR="0060581B">
        <w:t>Tiek n</w:t>
      </w:r>
      <w:r w:rsidR="00ED432F" w:rsidRPr="003F0C0D">
        <w:t>orādīts</w:t>
      </w:r>
      <w:r w:rsidRPr="003F0C0D">
        <w:t xml:space="preserve">, ka </w:t>
      </w:r>
      <w:proofErr w:type="gramStart"/>
      <w:r w:rsidRPr="003F0C0D">
        <w:t>2011.gada</w:t>
      </w:r>
      <w:proofErr w:type="gramEnd"/>
      <w:r w:rsidRPr="003F0C0D">
        <w:t xml:space="preserve"> 4.marta Labklājības ministrijas ekspertu sarunā ar ASV pārstāvi </w:t>
      </w:r>
      <w:r w:rsidR="00F73037" w:rsidRPr="003F0C0D">
        <w:t xml:space="preserve">tika </w:t>
      </w:r>
      <w:r w:rsidRPr="003F0C0D">
        <w:t>nostiprināta pieeja, ka puses līgumā noteikto piemēro tikai un vienīgi uz attiecīgās valsts jau piešķirtās pensijas izmaksas turpināšanu, ja persona pēc pensijas piešķiršanas pārceļas uz otras līguma puses teritoriju (</w:t>
      </w:r>
      <w:r w:rsidRPr="003F0C0D">
        <w:rPr>
          <w:i/>
        </w:rPr>
        <w:t>lietas 148.–153.lp.</w:t>
      </w:r>
      <w:r w:rsidRPr="003F0C0D">
        <w:t>).</w:t>
      </w:r>
    </w:p>
    <w:p w14:paraId="0B658BEC" w14:textId="77777777" w:rsidR="007740A7" w:rsidRPr="003F0C0D" w:rsidRDefault="007740A7" w:rsidP="007740A7">
      <w:pPr>
        <w:spacing w:line="276" w:lineRule="auto"/>
        <w:ind w:firstLine="720"/>
        <w:jc w:val="both"/>
      </w:pPr>
    </w:p>
    <w:p w14:paraId="7033C8F0" w14:textId="41C5FFF6" w:rsidR="00BC021E" w:rsidRPr="003F0C0D" w:rsidRDefault="007740A7" w:rsidP="003B407E">
      <w:pPr>
        <w:spacing w:line="276" w:lineRule="auto"/>
        <w:ind w:firstLine="720"/>
        <w:jc w:val="both"/>
      </w:pPr>
      <w:r w:rsidRPr="003F0C0D">
        <w:t>[1</w:t>
      </w:r>
      <w:r w:rsidR="00AA4107" w:rsidRPr="003F0C0D">
        <w:t>9</w:t>
      </w:r>
      <w:r w:rsidRPr="003F0C0D">
        <w:t>]</w:t>
      </w:r>
      <w:r w:rsidR="002F3AA6" w:rsidRPr="003F0C0D">
        <w:t> </w:t>
      </w:r>
      <w:r w:rsidR="0079098D" w:rsidRPr="003F0C0D">
        <w:t>Aplūkojot detalizētāk tos apstāk</w:t>
      </w:r>
      <w:r w:rsidR="004466C9" w:rsidRPr="003F0C0D">
        <w:t>ļus, ar</w:t>
      </w:r>
      <w:r w:rsidR="0079098D" w:rsidRPr="003F0C0D">
        <w:t xml:space="preserve"> kuriem </w:t>
      </w:r>
      <w:r w:rsidR="00E4215C" w:rsidRPr="003F0C0D">
        <w:t>Latvijas iestādes ir pamatojušas</w:t>
      </w:r>
      <w:r w:rsidR="00BC021E" w:rsidRPr="003F0C0D">
        <w:t xml:space="preserve"> </w:t>
      </w:r>
      <w:r w:rsidR="0079098D" w:rsidRPr="003F0C0D">
        <w:t>sav</w:t>
      </w:r>
      <w:r w:rsidR="004466C9" w:rsidRPr="003F0C0D">
        <w:t>u</w:t>
      </w:r>
      <w:r w:rsidR="0079098D" w:rsidRPr="003F0C0D">
        <w:t xml:space="preserve"> </w:t>
      </w:r>
      <w:r w:rsidR="00E4215C" w:rsidRPr="003F0C0D">
        <w:t>pozīciju</w:t>
      </w:r>
      <w:r w:rsidR="0079098D" w:rsidRPr="003F0C0D">
        <w:t xml:space="preserve">, </w:t>
      </w:r>
      <w:r w:rsidR="00B305CA" w:rsidRPr="003F0C0D">
        <w:t>Senāts konstatē</w:t>
      </w:r>
      <w:r w:rsidR="00BC021E" w:rsidRPr="003F0C0D">
        <w:t xml:space="preserve"> turpmāk minēto.</w:t>
      </w:r>
    </w:p>
    <w:p w14:paraId="15C36F7F" w14:textId="21F2F0C1" w:rsidR="009747A9" w:rsidRPr="003F0C0D" w:rsidRDefault="00B305CA">
      <w:pPr>
        <w:spacing w:line="276" w:lineRule="auto"/>
        <w:ind w:firstLine="720"/>
        <w:jc w:val="both"/>
      </w:pPr>
      <w:proofErr w:type="gramStart"/>
      <w:r w:rsidRPr="003F0C0D">
        <w:t>2011.gada</w:t>
      </w:r>
      <w:proofErr w:type="gramEnd"/>
      <w:r w:rsidRPr="003F0C0D">
        <w:t xml:space="preserve"> </w:t>
      </w:r>
      <w:r w:rsidR="003F0E7F" w:rsidRPr="003F0C0D">
        <w:t>4</w:t>
      </w:r>
      <w:r w:rsidRPr="003F0C0D">
        <w:t xml:space="preserve">.martā notika Ārlietu ministrijas, Labklājības ministrijas un aģentūras pārstāvju </w:t>
      </w:r>
      <w:r w:rsidR="0079098D" w:rsidRPr="003F0C0D">
        <w:t xml:space="preserve">kopīga </w:t>
      </w:r>
      <w:r w:rsidRPr="003F0C0D">
        <w:t>tikšanās ar ASV V</w:t>
      </w:r>
      <w:r w:rsidR="007B0A89" w:rsidRPr="003F0C0D">
        <w:t>alsts departamenta r</w:t>
      </w:r>
      <w:r w:rsidRPr="003F0C0D">
        <w:t xml:space="preserve">eģionālo federālo pabalstu amatpersonu </w:t>
      </w:r>
      <w:r w:rsidR="005D2F6D">
        <w:t>[pers. B]</w:t>
      </w:r>
      <w:r w:rsidRPr="003F0C0D">
        <w:t xml:space="preserve">, </w:t>
      </w:r>
      <w:proofErr w:type="gramStart"/>
      <w:r w:rsidRPr="003F0C0D">
        <w:t>lai pārrunātu kādas personas</w:t>
      </w:r>
      <w:proofErr w:type="gramEnd"/>
      <w:r w:rsidR="0079098D" w:rsidRPr="003F0C0D">
        <w:t xml:space="preserve"> </w:t>
      </w:r>
      <w:r w:rsidR="00EA2273" w:rsidRPr="003F0C0D">
        <w:t>pabalsta</w:t>
      </w:r>
      <w:r w:rsidRPr="003F0C0D">
        <w:t xml:space="preserve"> izmaksas lietu</w:t>
      </w:r>
      <w:r w:rsidR="00CD0826" w:rsidRPr="003F0C0D">
        <w:t xml:space="preserve">, </w:t>
      </w:r>
      <w:r w:rsidR="00C804C5" w:rsidRPr="003F0C0D">
        <w:t>gan</w:t>
      </w:r>
      <w:r w:rsidR="00CD0826" w:rsidRPr="003F0C0D">
        <w:t xml:space="preserve"> arī </w:t>
      </w:r>
      <w:r w:rsidR="004466C9" w:rsidRPr="003F0C0D">
        <w:t xml:space="preserve">valstu </w:t>
      </w:r>
      <w:r w:rsidRPr="003F0C0D">
        <w:t>perspektīvo sadarb</w:t>
      </w:r>
      <w:r w:rsidR="00BC021E" w:rsidRPr="003F0C0D">
        <w:t>ību sociālās aizsardzības jomā (</w:t>
      </w:r>
      <w:r w:rsidR="00BC021E" w:rsidRPr="003F0C0D">
        <w:rPr>
          <w:i/>
        </w:rPr>
        <w:t>lietas 118.–119.lp.</w:t>
      </w:r>
      <w:r w:rsidR="00BC021E" w:rsidRPr="003F0C0D">
        <w:t>).</w:t>
      </w:r>
    </w:p>
    <w:p w14:paraId="4E951829" w14:textId="4FBD7B45" w:rsidR="00B305CA" w:rsidRPr="003F0C0D" w:rsidRDefault="00EA2273">
      <w:pPr>
        <w:spacing w:line="276" w:lineRule="auto"/>
        <w:ind w:firstLine="720"/>
        <w:jc w:val="both"/>
      </w:pPr>
      <w:r w:rsidRPr="003F0C0D">
        <w:t xml:space="preserve">Saskaņā ar </w:t>
      </w:r>
      <w:r w:rsidR="00162CF6" w:rsidRPr="003F0C0D">
        <w:t xml:space="preserve">Ārlietu ministrijas </w:t>
      </w:r>
      <w:proofErr w:type="gramStart"/>
      <w:r w:rsidR="00BC021E" w:rsidRPr="003F0C0D">
        <w:t>2011.gada</w:t>
      </w:r>
      <w:proofErr w:type="gramEnd"/>
      <w:r w:rsidR="00BC021E" w:rsidRPr="003F0C0D">
        <w:t xml:space="preserve"> 7.marta </w:t>
      </w:r>
      <w:r w:rsidR="00162CF6" w:rsidRPr="003F0C0D">
        <w:t>dienesta ziņojum</w:t>
      </w:r>
      <w:r w:rsidR="00CD0826" w:rsidRPr="003F0C0D">
        <w:t>u</w:t>
      </w:r>
      <w:r w:rsidRPr="003F0C0D">
        <w:t xml:space="preserve"> </w:t>
      </w:r>
      <w:r w:rsidR="00BC021E" w:rsidRPr="003F0C0D">
        <w:t>Nr. 54/104</w:t>
      </w:r>
      <w:r w:rsidR="00A20437" w:rsidRPr="003F0C0D">
        <w:t xml:space="preserve"> </w:t>
      </w:r>
      <w:r w:rsidR="004466C9" w:rsidRPr="003F0C0D">
        <w:t>tikšanās</w:t>
      </w:r>
      <w:r w:rsidR="00BC021E" w:rsidRPr="003F0C0D">
        <w:t xml:space="preserve"> </w:t>
      </w:r>
      <w:r w:rsidR="004466C9" w:rsidRPr="003F0C0D">
        <w:t>laikā</w:t>
      </w:r>
      <w:r w:rsidR="00CD0826" w:rsidRPr="003F0C0D">
        <w:t xml:space="preserve"> </w:t>
      </w:r>
      <w:r w:rsidR="005D2F6D">
        <w:t>[pers. B]</w:t>
      </w:r>
      <w:r w:rsidR="00162CF6" w:rsidRPr="003F0C0D">
        <w:t xml:space="preserve"> </w:t>
      </w:r>
      <w:r w:rsidR="003F0E7F" w:rsidRPr="003F0C0D">
        <w:t>informēja</w:t>
      </w:r>
      <w:r w:rsidRPr="003F0C0D">
        <w:t>, ka nevar</w:t>
      </w:r>
      <w:r w:rsidR="00B305CA" w:rsidRPr="003F0C0D">
        <w:t xml:space="preserve"> apgalvot, ka </w:t>
      </w:r>
      <w:proofErr w:type="gramStart"/>
      <w:r w:rsidR="00B305CA" w:rsidRPr="003F0C0D">
        <w:t>1992.gadā</w:t>
      </w:r>
      <w:proofErr w:type="gramEnd"/>
      <w:r w:rsidR="00B305CA" w:rsidRPr="003F0C0D">
        <w:t xml:space="preserve"> ar notu noslēgtais līgums par savstarpēju pensiju izmaksu tiek vai netiek atzīts par starptautisku līgumu starp ASV un Latviju (kas to </w:t>
      </w:r>
      <w:r w:rsidR="00944A8E" w:rsidRPr="003F0C0D">
        <w:t>nostādītu</w:t>
      </w:r>
      <w:r w:rsidR="00B305CA" w:rsidRPr="003F0C0D">
        <w:t xml:space="preserve"> augstāk par ASV likumu), jo runā</w:t>
      </w:r>
      <w:r w:rsidR="00CD0826" w:rsidRPr="003F0C0D">
        <w:t>jis</w:t>
      </w:r>
      <w:r w:rsidR="00B305CA" w:rsidRPr="003F0C0D">
        <w:t xml:space="preserve"> kā </w:t>
      </w:r>
      <w:r w:rsidR="00A770D8" w:rsidRPr="003F0C0D">
        <w:t>Sociālās drošības a</w:t>
      </w:r>
      <w:r w:rsidRPr="003F0C0D">
        <w:t>dministrācijas</w:t>
      </w:r>
      <w:r w:rsidRPr="003F0C0D">
        <w:rPr>
          <w:i/>
        </w:rPr>
        <w:t xml:space="preserve"> </w:t>
      </w:r>
      <w:r w:rsidRPr="003F0C0D">
        <w:t>(</w:t>
      </w:r>
      <w:proofErr w:type="spellStart"/>
      <w:r w:rsidRPr="003F0C0D">
        <w:rPr>
          <w:i/>
        </w:rPr>
        <w:t>Social</w:t>
      </w:r>
      <w:proofErr w:type="spellEnd"/>
      <w:r w:rsidRPr="003F0C0D">
        <w:rPr>
          <w:i/>
        </w:rPr>
        <w:t xml:space="preserve"> </w:t>
      </w:r>
      <w:proofErr w:type="spellStart"/>
      <w:r w:rsidRPr="003F0C0D">
        <w:rPr>
          <w:i/>
        </w:rPr>
        <w:t>Security</w:t>
      </w:r>
      <w:proofErr w:type="spellEnd"/>
      <w:r w:rsidRPr="003F0C0D">
        <w:rPr>
          <w:i/>
        </w:rPr>
        <w:t xml:space="preserve"> </w:t>
      </w:r>
      <w:proofErr w:type="spellStart"/>
      <w:r w:rsidRPr="003F0C0D">
        <w:rPr>
          <w:i/>
        </w:rPr>
        <w:t>Administration</w:t>
      </w:r>
      <w:proofErr w:type="spellEnd"/>
      <w:r w:rsidRPr="003F0C0D">
        <w:t>)</w:t>
      </w:r>
      <w:r w:rsidR="00B305CA" w:rsidRPr="003F0C0D">
        <w:t xml:space="preserve"> pārst</w:t>
      </w:r>
      <w:r w:rsidR="00944A8E" w:rsidRPr="003F0C0D">
        <w:t xml:space="preserve">āvis, taču </w:t>
      </w:r>
      <w:r w:rsidR="00C804C5" w:rsidRPr="003F0C0D">
        <w:t xml:space="preserve">vienlaikus </w:t>
      </w:r>
      <w:r w:rsidR="00944A8E" w:rsidRPr="003F0C0D">
        <w:t>norādīj</w:t>
      </w:r>
      <w:r w:rsidR="00162CF6" w:rsidRPr="003F0C0D">
        <w:t>is</w:t>
      </w:r>
      <w:r w:rsidR="00944A8E" w:rsidRPr="003F0C0D">
        <w:t xml:space="preserve">, ka līgums tika radīts, lai Latvijas pilsoņus pielīdzinātu ASV pilsoņiem sociālās drošības sistēmas kontekstā. </w:t>
      </w:r>
      <w:r w:rsidR="003F0E7F" w:rsidRPr="003F0C0D">
        <w:t>Dienesta ziņojumā</w:t>
      </w:r>
      <w:r w:rsidRPr="003F0C0D">
        <w:t xml:space="preserve"> norādīts, ka </w:t>
      </w:r>
      <w:r w:rsidR="003F0E7F" w:rsidRPr="003F0C0D">
        <w:t xml:space="preserve">tikšanās laikā apspriestās </w:t>
      </w:r>
      <w:r w:rsidRPr="003F0C0D">
        <w:t>personas</w:t>
      </w:r>
      <w:r w:rsidR="008C0280" w:rsidRPr="003F0C0D">
        <w:t xml:space="preserve"> </w:t>
      </w:r>
      <w:r w:rsidRPr="003F0C0D">
        <w:t xml:space="preserve">gadījumā visu nosaka frāze </w:t>
      </w:r>
      <w:proofErr w:type="spellStart"/>
      <w:r w:rsidRPr="003F0C0D">
        <w:rPr>
          <w:i/>
        </w:rPr>
        <w:t>who</w:t>
      </w:r>
      <w:proofErr w:type="spellEnd"/>
      <w:r w:rsidRPr="003F0C0D">
        <w:rPr>
          <w:i/>
        </w:rPr>
        <w:t xml:space="preserve"> </w:t>
      </w:r>
      <w:proofErr w:type="spellStart"/>
      <w:r w:rsidRPr="003F0C0D">
        <w:rPr>
          <w:i/>
        </w:rPr>
        <w:t>are</w:t>
      </w:r>
      <w:proofErr w:type="spellEnd"/>
      <w:r w:rsidRPr="003F0C0D">
        <w:rPr>
          <w:i/>
        </w:rPr>
        <w:t xml:space="preserve"> </w:t>
      </w:r>
      <w:proofErr w:type="spellStart"/>
      <w:r w:rsidRPr="003F0C0D">
        <w:rPr>
          <w:i/>
        </w:rPr>
        <w:t>otherwise</w:t>
      </w:r>
      <w:proofErr w:type="spellEnd"/>
      <w:r w:rsidRPr="003F0C0D">
        <w:rPr>
          <w:i/>
        </w:rPr>
        <w:t xml:space="preserve"> </w:t>
      </w:r>
      <w:proofErr w:type="spellStart"/>
      <w:r w:rsidRPr="003F0C0D">
        <w:rPr>
          <w:i/>
        </w:rPr>
        <w:t>qualified</w:t>
      </w:r>
      <w:proofErr w:type="spellEnd"/>
      <w:r w:rsidRPr="003F0C0D">
        <w:t xml:space="preserve">, jo </w:t>
      </w:r>
      <w:r w:rsidR="00944A8E" w:rsidRPr="003F0C0D">
        <w:t>ASV likums nodala kārtību, kādā tiek izmaksāta darba pensija un kādā tiek izmaks</w:t>
      </w:r>
      <w:r w:rsidRPr="003F0C0D">
        <w:t>āti pabalsti, tostarp atraitnes pabalsts</w:t>
      </w:r>
      <w:r w:rsidR="000B53B9" w:rsidRPr="003F0C0D">
        <w:t xml:space="preserve"> (</w:t>
      </w:r>
      <w:proofErr w:type="spellStart"/>
      <w:r w:rsidR="000B53B9" w:rsidRPr="003F0C0D">
        <w:rPr>
          <w:i/>
        </w:rPr>
        <w:t>widow’s</w:t>
      </w:r>
      <w:proofErr w:type="spellEnd"/>
      <w:r w:rsidR="000B53B9" w:rsidRPr="003F0C0D">
        <w:rPr>
          <w:i/>
        </w:rPr>
        <w:t xml:space="preserve"> </w:t>
      </w:r>
      <w:proofErr w:type="spellStart"/>
      <w:r w:rsidR="000B53B9" w:rsidRPr="003F0C0D">
        <w:rPr>
          <w:i/>
        </w:rPr>
        <w:t>benefit</w:t>
      </w:r>
      <w:proofErr w:type="spellEnd"/>
      <w:r w:rsidR="000B53B9" w:rsidRPr="003F0C0D">
        <w:t>)</w:t>
      </w:r>
      <w:r w:rsidRPr="003F0C0D">
        <w:t xml:space="preserve">. </w:t>
      </w:r>
      <w:r w:rsidR="00DE5D9F" w:rsidRPr="003F0C0D">
        <w:t>Pirmajā gadījumā pensiju būtu iespējams saņemt</w:t>
      </w:r>
      <w:r w:rsidR="000B53B9" w:rsidRPr="003F0C0D">
        <w:t>,</w:t>
      </w:r>
      <w:r w:rsidR="00DE5D9F" w:rsidRPr="003F0C0D">
        <w:t xml:space="preserve"> neizceļ</w:t>
      </w:r>
      <w:r w:rsidR="00624896" w:rsidRPr="003F0C0D">
        <w:t>ojot no Latvijas, bet otrajā gadījumā personai ik pēc sešiem</w:t>
      </w:r>
      <w:r w:rsidR="00242107" w:rsidRPr="003F0C0D">
        <w:t xml:space="preserve"> </w:t>
      </w:r>
      <w:r w:rsidR="00624896" w:rsidRPr="003F0C0D">
        <w:lastRenderedPageBreak/>
        <w:t>mēnešiem uz viena</w:t>
      </w:r>
      <w:r w:rsidR="00242107" w:rsidRPr="003F0C0D">
        <w:t xml:space="preserve"> </w:t>
      </w:r>
      <w:r w:rsidR="00DE5D9F" w:rsidRPr="003F0C0D">
        <w:t>kalendārā mēneša periodu i</w:t>
      </w:r>
      <w:r w:rsidR="00624896" w:rsidRPr="003F0C0D">
        <w:t xml:space="preserve">r jādodas uz ASV, t.i., katrs septītais </w:t>
      </w:r>
      <w:r w:rsidR="00DE5D9F" w:rsidRPr="003F0C0D">
        <w:t xml:space="preserve">mēnesis jāpavada ASV </w:t>
      </w:r>
      <w:r w:rsidR="003F0E7F" w:rsidRPr="003F0C0D">
        <w:t>(</w:t>
      </w:r>
      <w:r w:rsidR="00581E1F" w:rsidRPr="003F0C0D">
        <w:rPr>
          <w:i/>
        </w:rPr>
        <w:t>lietas 118.lp.</w:t>
      </w:r>
      <w:r w:rsidR="003F0E7F" w:rsidRPr="003F0C0D">
        <w:t>).</w:t>
      </w:r>
    </w:p>
    <w:p w14:paraId="65C9EC54" w14:textId="4043FF69" w:rsidR="003E2415" w:rsidRPr="003F0C0D" w:rsidRDefault="004466C9">
      <w:pPr>
        <w:spacing w:line="276" w:lineRule="auto"/>
        <w:ind w:firstLine="720"/>
        <w:jc w:val="both"/>
      </w:pPr>
      <w:r w:rsidRPr="003F0C0D">
        <w:t>Tātad n</w:t>
      </w:r>
      <w:r w:rsidR="00DE5D9F" w:rsidRPr="003F0C0D">
        <w:t xml:space="preserve">o minētā </w:t>
      </w:r>
      <w:r w:rsidR="003E2415" w:rsidRPr="003F0C0D">
        <w:t>dienesta ziņo</w:t>
      </w:r>
      <w:r w:rsidR="003F0E7F" w:rsidRPr="003F0C0D">
        <w:t>juma</w:t>
      </w:r>
      <w:r w:rsidR="008C0280" w:rsidRPr="003F0C0D">
        <w:t xml:space="preserve"> </w:t>
      </w:r>
      <w:r w:rsidR="00DE5D9F" w:rsidRPr="003F0C0D">
        <w:t xml:space="preserve">izriet, ka </w:t>
      </w:r>
      <w:proofErr w:type="gramStart"/>
      <w:r w:rsidRPr="003F0C0D">
        <w:t>2011.gada</w:t>
      </w:r>
      <w:proofErr w:type="gramEnd"/>
      <w:r w:rsidRPr="003F0C0D">
        <w:t xml:space="preserve"> 4.martā </w:t>
      </w:r>
      <w:r w:rsidR="003E2415" w:rsidRPr="003F0C0D">
        <w:t xml:space="preserve">Latvijas pārstāvju </w:t>
      </w:r>
      <w:r w:rsidR="00DE5D9F" w:rsidRPr="003F0C0D">
        <w:t xml:space="preserve">tikšanās laikā ar </w:t>
      </w:r>
      <w:r w:rsidR="005D2F6D">
        <w:t>[pers. B]</w:t>
      </w:r>
      <w:r w:rsidR="00162CF6" w:rsidRPr="003F0C0D">
        <w:t xml:space="preserve"> </w:t>
      </w:r>
      <w:r w:rsidR="003E2415" w:rsidRPr="003F0C0D">
        <w:t xml:space="preserve">tika apspriesta </w:t>
      </w:r>
      <w:r w:rsidR="00624896" w:rsidRPr="003F0C0D">
        <w:t>atšķirīga</w:t>
      </w:r>
      <w:r w:rsidR="00DE5D9F" w:rsidRPr="003F0C0D">
        <w:t xml:space="preserve"> situācija nekā </w:t>
      </w:r>
      <w:proofErr w:type="gramStart"/>
      <w:r w:rsidR="00DE5D9F" w:rsidRPr="003F0C0D">
        <w:t>šajā lietā</w:t>
      </w:r>
      <w:proofErr w:type="gramEnd"/>
      <w:r w:rsidR="00DE5D9F" w:rsidRPr="003F0C0D">
        <w:t xml:space="preserve"> aplūkojamā. Proti, runa bija par kādas personas, kura nav ASV pilsone, tiesībām </w:t>
      </w:r>
      <w:r w:rsidR="00507ED0" w:rsidRPr="003F0C0D">
        <w:t xml:space="preserve">no ASV </w:t>
      </w:r>
      <w:r w:rsidR="00DE5D9F" w:rsidRPr="003F0C0D">
        <w:t xml:space="preserve">saņemt atraitnes pabalstu. </w:t>
      </w:r>
      <w:r w:rsidR="008C0280" w:rsidRPr="003F0C0D">
        <w:t>ASV pārstāvis</w:t>
      </w:r>
      <w:r w:rsidR="00DE5D9F" w:rsidRPr="003F0C0D">
        <w:t xml:space="preserve"> </w:t>
      </w:r>
      <w:r w:rsidR="00624896" w:rsidRPr="003F0C0D">
        <w:t>uzsvēra</w:t>
      </w:r>
      <w:r w:rsidRPr="003F0C0D">
        <w:t>, ka ASV likumi</w:t>
      </w:r>
      <w:r w:rsidR="00DE5D9F" w:rsidRPr="003F0C0D">
        <w:t xml:space="preserve"> nodala kārtību, kādā tiek izmaksāt</w:t>
      </w:r>
      <w:r w:rsidR="008C0280" w:rsidRPr="003F0C0D">
        <w:t>as</w:t>
      </w:r>
      <w:r w:rsidR="00DE5D9F" w:rsidRPr="003F0C0D">
        <w:t xml:space="preserve"> darba pensijas</w:t>
      </w:r>
      <w:r w:rsidR="008C0280" w:rsidRPr="003F0C0D">
        <w:t xml:space="preserve"> un pabalsti</w:t>
      </w:r>
      <w:r w:rsidR="00DE5D9F" w:rsidRPr="003F0C0D">
        <w:t>. Tika</w:t>
      </w:r>
      <w:r w:rsidR="007F2391" w:rsidRPr="003F0C0D">
        <w:t xml:space="preserve"> arī</w:t>
      </w:r>
      <w:r w:rsidR="00DE5D9F" w:rsidRPr="003F0C0D">
        <w:t xml:space="preserve"> </w:t>
      </w:r>
      <w:r w:rsidR="00624896" w:rsidRPr="003F0C0D">
        <w:t>norādīts</w:t>
      </w:r>
      <w:r w:rsidR="00DE5D9F" w:rsidRPr="003F0C0D">
        <w:t xml:space="preserve">, ka darba pensijas gadījumā </w:t>
      </w:r>
      <w:r w:rsidR="003B372F">
        <w:t xml:space="preserve">to </w:t>
      </w:r>
      <w:r w:rsidR="00DE5D9F" w:rsidRPr="003F0C0D">
        <w:t>būtu iespējams saņemt,</w:t>
      </w:r>
      <w:r w:rsidR="00A20437" w:rsidRPr="003F0C0D">
        <w:t xml:space="preserve"> personai</w:t>
      </w:r>
      <w:r w:rsidR="00DE5D9F" w:rsidRPr="003F0C0D">
        <w:t xml:space="preserve"> neizceļojot no Latvijas.</w:t>
      </w:r>
    </w:p>
    <w:p w14:paraId="1E7D7CD8" w14:textId="560BCA89" w:rsidR="002B06B9" w:rsidRPr="003F0C0D" w:rsidRDefault="002B06B9">
      <w:pPr>
        <w:spacing w:line="276" w:lineRule="auto"/>
        <w:ind w:firstLine="720"/>
        <w:jc w:val="both"/>
      </w:pPr>
      <w:r w:rsidRPr="003F0C0D">
        <w:t>Savukārt</w:t>
      </w:r>
      <w:r w:rsidR="00624896" w:rsidRPr="003F0C0D">
        <w:t>,</w:t>
      </w:r>
      <w:r w:rsidRPr="003F0C0D">
        <w:t xml:space="preserve"> </w:t>
      </w:r>
      <w:r w:rsidR="00624896" w:rsidRPr="003F0C0D">
        <w:t>iepazīstoties ar</w:t>
      </w:r>
      <w:r w:rsidRPr="003F0C0D">
        <w:t xml:space="preserve"> Ārlietu ministrijas </w:t>
      </w:r>
      <w:proofErr w:type="gramStart"/>
      <w:r w:rsidRPr="003F0C0D">
        <w:t>2012.gada</w:t>
      </w:r>
      <w:proofErr w:type="gramEnd"/>
      <w:r w:rsidRPr="003F0C0D">
        <w:t xml:space="preserve"> 26.janvāra dienesta ziņojumā n</w:t>
      </w:r>
      <w:r w:rsidR="00790794" w:rsidRPr="003F0C0D">
        <w:t xml:space="preserve">orādīto par </w:t>
      </w:r>
      <w:r w:rsidRPr="003F0C0D">
        <w:t>tikšanos</w:t>
      </w:r>
      <w:r w:rsidR="00507ED0" w:rsidRPr="003F0C0D">
        <w:t>, kas notika</w:t>
      </w:r>
      <w:r w:rsidRPr="003F0C0D">
        <w:t xml:space="preserve"> </w:t>
      </w:r>
      <w:r w:rsidR="00507ED0" w:rsidRPr="003F0C0D">
        <w:t xml:space="preserve">2012.gada 26.janvārī </w:t>
      </w:r>
      <w:r w:rsidR="00624896" w:rsidRPr="003F0C0D">
        <w:t>st</w:t>
      </w:r>
      <w:r w:rsidRPr="003F0C0D">
        <w:t>ar</w:t>
      </w:r>
      <w:r w:rsidR="00624896" w:rsidRPr="003F0C0D">
        <w:t>p Ārlietu ministrijas, Labklājības ministrijas pārstāvjiem un</w:t>
      </w:r>
      <w:r w:rsidRPr="003F0C0D">
        <w:t xml:space="preserve"> ASV vēstniecības konsulu </w:t>
      </w:r>
      <w:r w:rsidR="005D2F6D">
        <w:t>[pers. C]</w:t>
      </w:r>
      <w:r w:rsidRPr="003F0C0D">
        <w:t xml:space="preserve">, ir redzams, ka šajās sarunās </w:t>
      </w:r>
      <w:r w:rsidR="00624896" w:rsidRPr="003F0C0D">
        <w:t>pamatā tika skarts</w:t>
      </w:r>
      <w:r w:rsidRPr="003F0C0D">
        <w:t xml:space="preserve"> jautājums par jauna </w:t>
      </w:r>
      <w:r w:rsidR="00624896" w:rsidRPr="003F0C0D">
        <w:t xml:space="preserve">– </w:t>
      </w:r>
      <w:r w:rsidRPr="003F0C0D">
        <w:t>pilna apmēra</w:t>
      </w:r>
      <w:r w:rsidR="00624896" w:rsidRPr="003F0C0D">
        <w:t xml:space="preserve"> –</w:t>
      </w:r>
      <w:r w:rsidRPr="003F0C0D">
        <w:t xml:space="preserve"> sociālās apdrošināšanas līguma noslēgšanas iespējām</w:t>
      </w:r>
      <w:r w:rsidR="00581E1F" w:rsidRPr="003F0C0D">
        <w:t xml:space="preserve"> (</w:t>
      </w:r>
      <w:r w:rsidR="00581E1F" w:rsidRPr="003F0C0D">
        <w:rPr>
          <w:i/>
        </w:rPr>
        <w:t>lietas 120.–121.lp.</w:t>
      </w:r>
      <w:r w:rsidR="00581E1F" w:rsidRPr="003F0C0D">
        <w:t>).</w:t>
      </w:r>
    </w:p>
    <w:p w14:paraId="70316D7F" w14:textId="4F8E3818" w:rsidR="00945888" w:rsidRPr="003F0C0D" w:rsidRDefault="002B06B9" w:rsidP="00945888">
      <w:pPr>
        <w:spacing w:line="276" w:lineRule="auto"/>
        <w:ind w:firstLine="720"/>
        <w:jc w:val="both"/>
      </w:pPr>
      <w:r w:rsidRPr="003F0C0D">
        <w:t xml:space="preserve">Līdz ar to </w:t>
      </w:r>
      <w:r w:rsidR="00DD2352" w:rsidRPr="003F0C0D">
        <w:t>no</w:t>
      </w:r>
      <w:r w:rsidRPr="003F0C0D">
        <w:t xml:space="preserve"> </w:t>
      </w:r>
      <w:r w:rsidR="009747A9" w:rsidRPr="003F0C0D">
        <w:t xml:space="preserve">minētajiem </w:t>
      </w:r>
      <w:r w:rsidR="007F2391" w:rsidRPr="003F0C0D">
        <w:t xml:space="preserve">Ārlietu ministrijas </w:t>
      </w:r>
      <w:r w:rsidR="00162CF6" w:rsidRPr="003F0C0D">
        <w:t>dienesta ziņojum</w:t>
      </w:r>
      <w:r w:rsidRPr="003F0C0D">
        <w:t>iem</w:t>
      </w:r>
      <w:r w:rsidR="003E2415" w:rsidRPr="003F0C0D">
        <w:t xml:space="preserve"> </w:t>
      </w:r>
      <w:r w:rsidR="00E4215C" w:rsidRPr="003F0C0D">
        <w:t xml:space="preserve">Senāts </w:t>
      </w:r>
      <w:r w:rsidR="00624896" w:rsidRPr="003F0C0D">
        <w:t>negūst</w:t>
      </w:r>
      <w:r w:rsidR="00DE5D9F" w:rsidRPr="003F0C0D">
        <w:t xml:space="preserve"> </w:t>
      </w:r>
      <w:r w:rsidR="00DD2352" w:rsidRPr="003F0C0D">
        <w:t xml:space="preserve">tiešu </w:t>
      </w:r>
      <w:r w:rsidR="00DE5D9F" w:rsidRPr="003F0C0D">
        <w:t>apstiprinājumu tam, ka</w:t>
      </w:r>
      <w:r w:rsidR="00A20437" w:rsidRPr="003F0C0D">
        <w:t xml:space="preserve"> </w:t>
      </w:r>
      <w:r w:rsidR="00C804C5" w:rsidRPr="003F0C0D">
        <w:t>šajās</w:t>
      </w:r>
      <w:r w:rsidR="00A20437" w:rsidRPr="003F0C0D">
        <w:t xml:space="preserve"> sarunās</w:t>
      </w:r>
      <w:r w:rsidR="00DE5D9F" w:rsidRPr="003F0C0D">
        <w:t xml:space="preserve"> </w:t>
      </w:r>
      <w:r w:rsidR="008C0280" w:rsidRPr="003F0C0D">
        <w:t xml:space="preserve">līgumslēdzējas </w:t>
      </w:r>
      <w:r w:rsidR="00DE5D9F" w:rsidRPr="003F0C0D">
        <w:t xml:space="preserve">puses būtu </w:t>
      </w:r>
      <w:r w:rsidR="008C0280" w:rsidRPr="003F0C0D">
        <w:t>panākušas</w:t>
      </w:r>
      <w:r w:rsidR="00747BFA" w:rsidRPr="003F0C0D">
        <w:t xml:space="preserve"> </w:t>
      </w:r>
      <w:r w:rsidR="00A20437" w:rsidRPr="003F0C0D">
        <w:t xml:space="preserve">kopīgu </w:t>
      </w:r>
      <w:r w:rsidR="008C0280" w:rsidRPr="003F0C0D">
        <w:t>izpratni</w:t>
      </w:r>
      <w:r w:rsidR="00C804C5" w:rsidRPr="003F0C0D">
        <w:t xml:space="preserve"> par to</w:t>
      </w:r>
      <w:r w:rsidR="00DD2352" w:rsidRPr="003F0C0D">
        <w:t xml:space="preserve">, ka </w:t>
      </w:r>
      <w:r w:rsidR="008B14C2" w:rsidRPr="003F0C0D">
        <w:t xml:space="preserve">līgums </w:t>
      </w:r>
      <w:r w:rsidR="00A85EF1" w:rsidRPr="003F0C0D">
        <w:t xml:space="preserve">tikai </w:t>
      </w:r>
      <w:r w:rsidR="00E4215C" w:rsidRPr="003F0C0D">
        <w:t>noteic</w:t>
      </w:r>
      <w:r w:rsidR="00A31A64" w:rsidRPr="003F0C0D">
        <w:t xml:space="preserve"> </w:t>
      </w:r>
      <w:r w:rsidR="008B14C2" w:rsidRPr="003F0C0D">
        <w:t xml:space="preserve">jau piešķirtas </w:t>
      </w:r>
      <w:r w:rsidR="00C804C5" w:rsidRPr="003F0C0D">
        <w:t xml:space="preserve">vecuma </w:t>
      </w:r>
      <w:r w:rsidR="008B14C2" w:rsidRPr="003F0C0D">
        <w:t xml:space="preserve">pensijas </w:t>
      </w:r>
      <w:r w:rsidR="00624896" w:rsidRPr="003F0C0D">
        <w:t>izmaksu</w:t>
      </w:r>
      <w:r w:rsidR="00A20437" w:rsidRPr="003F0C0D">
        <w:t xml:space="preserve"> (eksportu)</w:t>
      </w:r>
      <w:r w:rsidR="00945888" w:rsidRPr="003F0C0D">
        <w:t>.</w:t>
      </w:r>
    </w:p>
    <w:p w14:paraId="28896373" w14:textId="0005C989" w:rsidR="00E4215C" w:rsidRPr="003F0C0D" w:rsidRDefault="00E4215C" w:rsidP="00945888">
      <w:pPr>
        <w:spacing w:line="276" w:lineRule="auto"/>
        <w:ind w:firstLine="720"/>
        <w:jc w:val="both"/>
      </w:pPr>
      <w:r w:rsidRPr="003F0C0D">
        <w:t>Vēl jo vairāk</w:t>
      </w:r>
      <w:r w:rsidR="00507ED0" w:rsidRPr="003F0C0D">
        <w:t xml:space="preserve"> ASV pārstāvis</w:t>
      </w:r>
      <w:r w:rsidRPr="003F0C0D">
        <w:t xml:space="preserve"> </w:t>
      </w:r>
      <w:proofErr w:type="gramStart"/>
      <w:r w:rsidR="005D2F6D">
        <w:t>[</w:t>
      </w:r>
      <w:proofErr w:type="gramEnd"/>
      <w:r w:rsidR="005D2F6D">
        <w:t>pers. B]</w:t>
      </w:r>
      <w:r w:rsidRPr="003F0C0D">
        <w:t xml:space="preserve"> norādīja, ka Divpusējais līgums tika radīts, lai Latvijas pilsoņus pielīdzinātu ASV pilsoņiem sociālās drošības sistēmas kontekstā, un tas nozīmē, ka darba pensijas gadījumā</w:t>
      </w:r>
      <w:r w:rsidR="00620ACC" w:rsidRPr="003F0C0D">
        <w:t xml:space="preserve"> </w:t>
      </w:r>
      <w:r w:rsidRPr="003F0C0D">
        <w:t xml:space="preserve">Latvijas pilsonim būtu iespējams </w:t>
      </w:r>
      <w:r w:rsidR="00F73037" w:rsidRPr="003F0C0D">
        <w:t xml:space="preserve">to </w:t>
      </w:r>
      <w:r w:rsidRPr="003F0C0D">
        <w:t>saņemt, neizceļojot no Latvijas.</w:t>
      </w:r>
    </w:p>
    <w:p w14:paraId="497A8D02" w14:textId="0DED0B23" w:rsidR="00E4215C" w:rsidRPr="003F0C0D" w:rsidRDefault="00E4215C" w:rsidP="00E4215C">
      <w:pPr>
        <w:spacing w:line="276" w:lineRule="auto"/>
        <w:ind w:firstLine="720"/>
        <w:jc w:val="both"/>
      </w:pPr>
      <w:r w:rsidRPr="003F0C0D">
        <w:t>Minētais principā</w:t>
      </w:r>
      <w:r w:rsidR="00F73037" w:rsidRPr="003F0C0D">
        <w:t xml:space="preserve"> </w:t>
      </w:r>
      <w:r w:rsidRPr="003F0C0D">
        <w:t xml:space="preserve">saskan </w:t>
      </w:r>
      <w:r w:rsidR="00584FDA" w:rsidRPr="003F0C0D">
        <w:t xml:space="preserve">arī </w:t>
      </w:r>
      <w:r w:rsidRPr="003F0C0D">
        <w:t>ar ASV vēstniecības</w:t>
      </w:r>
      <w:r w:rsidR="00507ED0" w:rsidRPr="003F0C0D">
        <w:t xml:space="preserve"> Rīgā</w:t>
      </w:r>
      <w:r w:rsidRPr="003F0C0D">
        <w:t xml:space="preserve"> </w:t>
      </w:r>
      <w:proofErr w:type="gramStart"/>
      <w:r w:rsidRPr="003F0C0D">
        <w:t>2015.gada</w:t>
      </w:r>
      <w:proofErr w:type="gramEnd"/>
      <w:r w:rsidRPr="003F0C0D">
        <w:t xml:space="preserve"> 3.augusta vēstulē norādīto, ka Latvijas pilsoņiem, kuri ir strādājuši ASV un maksājuši sociālās apdrošināšanas iemaksas, ir tādas pašas tiesības kā ASV pilsoņiem. Proti, lai saņemtu sociālās apdrošināšanas sistēmas pakalpojumus, šīm personām nav obligāti jāapmetas uz dzīvi ASV</w:t>
      </w:r>
      <w:r w:rsidR="00581E1F" w:rsidRPr="003F0C0D">
        <w:t xml:space="preserve"> (</w:t>
      </w:r>
      <w:r w:rsidR="00581E1F" w:rsidRPr="003F0C0D">
        <w:rPr>
          <w:i/>
        </w:rPr>
        <w:t>lietas 18.lp.</w:t>
      </w:r>
      <w:r w:rsidR="00581E1F" w:rsidRPr="003F0C0D">
        <w:t>).</w:t>
      </w:r>
    </w:p>
    <w:p w14:paraId="5D507090" w14:textId="6C0D35F0" w:rsidR="00E4215C" w:rsidRPr="003F0C0D" w:rsidRDefault="00E4215C" w:rsidP="00E4215C">
      <w:pPr>
        <w:spacing w:line="276" w:lineRule="auto"/>
        <w:ind w:firstLine="720"/>
        <w:jc w:val="both"/>
      </w:pPr>
      <w:r w:rsidRPr="003F0C0D">
        <w:t>Tādējādi šķiet loģiski, ka ASV diplomātiskajā notā, kas veido Divpusējā līguma pamattekstu, Latvijai tika piedāvāta tāda pati kārtība, kāda tā ir noteikta ASV pilsoņiem, proti, ka tās personas, kuras kvalificējas vecuma pensijas saņemšanai, var to pieprasīt neatkarīgi no dzīvesvietas. Turpretī Latvijas valsts ar diplomātisko atbildes notu šādu</w:t>
      </w:r>
      <w:r w:rsidR="00F73037" w:rsidRPr="003F0C0D">
        <w:t xml:space="preserve"> kārtību pēc būtības akceptēja, un t</w:t>
      </w:r>
      <w:r w:rsidRPr="003F0C0D">
        <w:t>as</w:t>
      </w:r>
      <w:r w:rsidR="00321A00" w:rsidRPr="003F0C0D">
        <w:t>,</w:t>
      </w:r>
      <w:r w:rsidRPr="003F0C0D">
        <w:t xml:space="preserve"> Senāta </w:t>
      </w:r>
      <w:r w:rsidR="00F73037" w:rsidRPr="003F0C0D">
        <w:t>vērtējumā</w:t>
      </w:r>
      <w:r w:rsidR="00321A00" w:rsidRPr="003F0C0D">
        <w:t>,</w:t>
      </w:r>
      <w:r w:rsidRPr="003F0C0D">
        <w:t xml:space="preserve"> nozīmē, ka Latvijas valsts, ievērojot reciprocitātes principu, </w:t>
      </w:r>
      <w:r w:rsidR="00F73037" w:rsidRPr="003F0C0D">
        <w:t xml:space="preserve">šajā jautājumā </w:t>
      </w:r>
      <w:r w:rsidRPr="003F0C0D">
        <w:t xml:space="preserve">piešķīra arī līdzvērtīgas privilēģijas ASV pilsoņiem. Līdz ar to </w:t>
      </w:r>
      <w:r w:rsidR="00F73037" w:rsidRPr="003F0C0D">
        <w:t>vecuma pensijas gadījumā šāda</w:t>
      </w:r>
      <w:r w:rsidRPr="003F0C0D">
        <w:t xml:space="preserve"> kārtība būtu attiecināma </w:t>
      </w:r>
      <w:proofErr w:type="spellStart"/>
      <w:r w:rsidRPr="003F0C0D">
        <w:rPr>
          <w:i/>
        </w:rPr>
        <w:t>vice</w:t>
      </w:r>
      <w:proofErr w:type="spellEnd"/>
      <w:r w:rsidR="00010B57" w:rsidRPr="003F0C0D">
        <w:rPr>
          <w:i/>
        </w:rPr>
        <w:t xml:space="preserve"> </w:t>
      </w:r>
      <w:proofErr w:type="spellStart"/>
      <w:r w:rsidRPr="003F0C0D">
        <w:rPr>
          <w:i/>
        </w:rPr>
        <w:t>versa</w:t>
      </w:r>
      <w:proofErr w:type="spellEnd"/>
      <w:r w:rsidRPr="003F0C0D">
        <w:t>.</w:t>
      </w:r>
    </w:p>
    <w:p w14:paraId="595BA261" w14:textId="75D07F0E" w:rsidR="00E4215C" w:rsidRPr="003F0C0D" w:rsidRDefault="00E4215C" w:rsidP="00E4215C">
      <w:pPr>
        <w:spacing w:line="276" w:lineRule="auto"/>
        <w:ind w:firstLine="720"/>
        <w:jc w:val="both"/>
      </w:pPr>
      <w:r w:rsidRPr="003F0C0D">
        <w:t>Tomēr</w:t>
      </w:r>
      <w:r w:rsidR="00584FDA">
        <w:t xml:space="preserve"> </w:t>
      </w:r>
      <w:r w:rsidRPr="003F0C0D">
        <w:t>Divpusējā līguma piemērošanas prakse</w:t>
      </w:r>
      <w:r w:rsidR="00584FDA">
        <w:t xml:space="preserve">, kā redzams, </w:t>
      </w:r>
      <w:r w:rsidR="00620ACC" w:rsidRPr="003F0C0D">
        <w:t>atšķiras</w:t>
      </w:r>
      <w:r w:rsidR="00584FDA">
        <w:t>. Līdz ar to</w:t>
      </w:r>
      <w:r w:rsidRPr="003F0C0D">
        <w:t xml:space="preserve"> </w:t>
      </w:r>
      <w:r w:rsidR="00584FDA" w:rsidRPr="003F0C0D">
        <w:t>Senātam ir jānoskaidro,</w:t>
      </w:r>
      <w:r w:rsidR="00584FDA">
        <w:t xml:space="preserve"> kā, </w:t>
      </w:r>
      <w:r w:rsidRPr="003F0C0D">
        <w:t>iztulkojot (interpretējot) Divpusējā</w:t>
      </w:r>
      <w:r w:rsidR="00C804C5" w:rsidRPr="003F0C0D">
        <w:t xml:space="preserve"> līguma saturu, </w:t>
      </w:r>
      <w:r w:rsidRPr="003F0C0D">
        <w:t xml:space="preserve">starptautiskajās tiesībās </w:t>
      </w:r>
      <w:r w:rsidR="00F73037" w:rsidRPr="003F0C0D">
        <w:t>ir</w:t>
      </w:r>
      <w:r w:rsidRPr="003F0C0D">
        <w:t xml:space="preserve"> vērtējama</w:t>
      </w:r>
      <w:r w:rsidR="00620ACC" w:rsidRPr="003F0C0D">
        <w:t xml:space="preserve"> </w:t>
      </w:r>
      <w:r w:rsidRPr="003F0C0D">
        <w:t>līguma piemērošanas prakse</w:t>
      </w:r>
      <w:r w:rsidR="00620ACC" w:rsidRPr="003F0C0D">
        <w:t>.</w:t>
      </w:r>
    </w:p>
    <w:p w14:paraId="3D63CCCF" w14:textId="77777777" w:rsidR="00624896" w:rsidRPr="003F0C0D" w:rsidRDefault="00624896" w:rsidP="007740A7">
      <w:pPr>
        <w:spacing w:line="276" w:lineRule="auto"/>
        <w:ind w:firstLine="720"/>
        <w:jc w:val="both"/>
      </w:pPr>
    </w:p>
    <w:p w14:paraId="565B3902" w14:textId="735A97AA" w:rsidR="00CC3A85" w:rsidRPr="003F0C0D" w:rsidRDefault="00635590" w:rsidP="008752D8">
      <w:pPr>
        <w:spacing w:line="276" w:lineRule="auto"/>
        <w:ind w:firstLine="720"/>
        <w:jc w:val="both"/>
      </w:pPr>
      <w:r w:rsidRPr="003F0C0D">
        <w:t>[</w:t>
      </w:r>
      <w:r w:rsidR="00AA4107" w:rsidRPr="003F0C0D">
        <w:t>20</w:t>
      </w:r>
      <w:r w:rsidR="00CC3A85" w:rsidRPr="003F0C0D">
        <w:t>]</w:t>
      </w:r>
      <w:r w:rsidR="002F3AA6" w:rsidRPr="003F0C0D">
        <w:t> </w:t>
      </w:r>
      <w:r w:rsidR="00D853EA" w:rsidRPr="003F0C0D">
        <w:t>Senāts ņem</w:t>
      </w:r>
      <w:r w:rsidR="00D05AFB" w:rsidRPr="003F0C0D">
        <w:t xml:space="preserve"> vērā</w:t>
      </w:r>
      <w:r w:rsidR="005326E5" w:rsidRPr="003F0C0D">
        <w:t xml:space="preserve">, ka </w:t>
      </w:r>
      <w:r w:rsidR="00FF1304" w:rsidRPr="003F0C0D">
        <w:t xml:space="preserve">Vīnes </w:t>
      </w:r>
      <w:r w:rsidR="005326E5" w:rsidRPr="003F0C0D">
        <w:t xml:space="preserve">konvencijas </w:t>
      </w:r>
      <w:proofErr w:type="gramStart"/>
      <w:r w:rsidR="00503CDE" w:rsidRPr="003F0C0D">
        <w:t>31.</w:t>
      </w:r>
      <w:r w:rsidR="00022F7D" w:rsidRPr="003F0C0D">
        <w:t>pant</w:t>
      </w:r>
      <w:r w:rsidR="00584FDA">
        <w:t>s</w:t>
      </w:r>
      <w:proofErr w:type="gramEnd"/>
      <w:r w:rsidR="00584FDA">
        <w:t xml:space="preserve"> noteic</w:t>
      </w:r>
      <w:r w:rsidR="008818EC" w:rsidRPr="003F0C0D">
        <w:t xml:space="preserve"> līgumu iztulkošanas vispār</w:t>
      </w:r>
      <w:r w:rsidR="00584FDA">
        <w:t>īgos</w:t>
      </w:r>
      <w:r w:rsidR="00037A05" w:rsidRPr="003F0C0D">
        <w:t xml:space="preserve"> noteikum</w:t>
      </w:r>
      <w:r w:rsidR="00584FDA">
        <w:t>us</w:t>
      </w:r>
      <w:r w:rsidR="00037A05" w:rsidRPr="003F0C0D">
        <w:t xml:space="preserve">, </w:t>
      </w:r>
      <w:r w:rsidR="00022F7D" w:rsidRPr="003F0C0D">
        <w:t>bet</w:t>
      </w:r>
      <w:r w:rsidR="00584FDA">
        <w:t xml:space="preserve"> 32.pants</w:t>
      </w:r>
      <w:r w:rsidR="00037A05" w:rsidRPr="003F0C0D">
        <w:t xml:space="preserve"> – papildu </w:t>
      </w:r>
      <w:r w:rsidR="0065593F" w:rsidRPr="003F0C0D">
        <w:t>iztulkošanas</w:t>
      </w:r>
      <w:r w:rsidR="00584FDA">
        <w:t xml:space="preserve"> līdzekļus</w:t>
      </w:r>
      <w:r w:rsidR="00037A05" w:rsidRPr="003F0C0D">
        <w:t>.</w:t>
      </w:r>
    </w:p>
    <w:p w14:paraId="68BA7EDD" w14:textId="61C86C54" w:rsidR="008818EC" w:rsidRPr="003F0C0D" w:rsidRDefault="00134A9B" w:rsidP="00CA4BC3">
      <w:pPr>
        <w:spacing w:line="276" w:lineRule="auto"/>
        <w:ind w:firstLine="720"/>
        <w:jc w:val="both"/>
      </w:pPr>
      <w:r w:rsidRPr="003F0C0D">
        <w:t xml:space="preserve">Proti, </w:t>
      </w:r>
      <w:r w:rsidR="00CC3A85" w:rsidRPr="003F0C0D">
        <w:t>V</w:t>
      </w:r>
      <w:r w:rsidRPr="003F0C0D">
        <w:t>īnes konvencija</w:t>
      </w:r>
      <w:r w:rsidR="00A34336" w:rsidRPr="003F0C0D">
        <w:t xml:space="preserve">s </w:t>
      </w:r>
      <w:proofErr w:type="gramStart"/>
      <w:r w:rsidR="00A34336" w:rsidRPr="003F0C0D">
        <w:t>31.pant</w:t>
      </w:r>
      <w:r w:rsidR="00984F63" w:rsidRPr="003F0C0D">
        <w:t>s</w:t>
      </w:r>
      <w:proofErr w:type="gramEnd"/>
      <w:r w:rsidRPr="003F0C0D">
        <w:t xml:space="preserve"> paredz</w:t>
      </w:r>
      <w:r w:rsidR="00CC3A85" w:rsidRPr="003F0C0D">
        <w:t>, ka</w:t>
      </w:r>
      <w:r w:rsidR="008818EC" w:rsidRPr="003F0C0D">
        <w:t xml:space="preserve"> līgums</w:t>
      </w:r>
      <w:r w:rsidR="008752D8" w:rsidRPr="003F0C0D">
        <w:t xml:space="preserve"> ir</w:t>
      </w:r>
      <w:r w:rsidR="008818EC" w:rsidRPr="003F0C0D">
        <w:t xml:space="preserve"> tulkojams godprātīgi saskaņā ar parasto nozīmi</w:t>
      </w:r>
      <w:r w:rsidR="00984F63" w:rsidRPr="003F0C0D">
        <w:t>,</w:t>
      </w:r>
      <w:r w:rsidR="00F73037" w:rsidRPr="003F0C0D">
        <w:t xml:space="preserve"> kāda piešķirama līguma noteikumiem kopumā un atbilstoši tā objektam un mērķim. T</w:t>
      </w:r>
      <w:r w:rsidR="009F5E2A" w:rsidRPr="003F0C0D">
        <w:t>āpat</w:t>
      </w:r>
      <w:r w:rsidR="00984F63" w:rsidRPr="003F0C0D">
        <w:t xml:space="preserve"> ir</w:t>
      </w:r>
      <w:r w:rsidR="008818EC" w:rsidRPr="003F0C0D">
        <w:t xml:space="preserve"> izmantojam</w:t>
      </w:r>
      <w:r w:rsidR="00984F63" w:rsidRPr="003F0C0D">
        <w:t>i</w:t>
      </w:r>
      <w:r w:rsidR="008818EC" w:rsidRPr="003F0C0D">
        <w:t xml:space="preserve"> arī</w:t>
      </w:r>
      <w:r w:rsidR="00984F63" w:rsidRPr="003F0C0D">
        <w:t xml:space="preserve"> citi</w:t>
      </w:r>
      <w:r w:rsidR="008818EC" w:rsidRPr="003F0C0D">
        <w:t xml:space="preserve"> dokument</w:t>
      </w:r>
      <w:r w:rsidR="00984F63" w:rsidRPr="003F0C0D">
        <w:t>i</w:t>
      </w:r>
      <w:r w:rsidR="008818EC" w:rsidRPr="003F0C0D">
        <w:t>, kur</w:t>
      </w:r>
      <w:r w:rsidR="00124827" w:rsidRPr="003F0C0D">
        <w:t>i</w:t>
      </w:r>
      <w:r w:rsidR="008818EC" w:rsidRPr="003F0C0D">
        <w:t xml:space="preserve"> sastādī</w:t>
      </w:r>
      <w:r w:rsidR="00984F63" w:rsidRPr="003F0C0D">
        <w:t>ti</w:t>
      </w:r>
      <w:r w:rsidR="008818EC" w:rsidRPr="003F0C0D">
        <w:t xml:space="preserve"> sakarā ar līgum</w:t>
      </w:r>
      <w:r w:rsidR="00984F63" w:rsidRPr="003F0C0D">
        <w:t>u, vēlāka</w:t>
      </w:r>
      <w:r w:rsidR="008818EC" w:rsidRPr="003F0C0D">
        <w:rPr>
          <w:i/>
        </w:rPr>
        <w:t xml:space="preserve"> </w:t>
      </w:r>
      <w:r w:rsidR="00984F63" w:rsidRPr="003F0C0D">
        <w:rPr>
          <w:iCs/>
        </w:rPr>
        <w:t>vienošanās</w:t>
      </w:r>
      <w:r w:rsidR="00984F63" w:rsidRPr="003F0C0D">
        <w:t xml:space="preserve"> par</w:t>
      </w:r>
      <w:r w:rsidR="008818EC" w:rsidRPr="003F0C0D">
        <w:t xml:space="preserve"> līguma iztulkošanu vai tā noteikumu piemērošanu</w:t>
      </w:r>
      <w:r w:rsidR="00984F63" w:rsidRPr="003F0C0D">
        <w:t xml:space="preserve">, </w:t>
      </w:r>
      <w:r w:rsidR="005326E5" w:rsidRPr="003F0C0D">
        <w:rPr>
          <w:i/>
        </w:rPr>
        <w:t>līguma</w:t>
      </w:r>
      <w:r w:rsidR="00984F63" w:rsidRPr="003F0C0D">
        <w:rPr>
          <w:i/>
        </w:rPr>
        <w:t xml:space="preserve"> piemērošanas prakse</w:t>
      </w:r>
      <w:r w:rsidR="00984F63" w:rsidRPr="003F0C0D">
        <w:t xml:space="preserve">, kā arī </w:t>
      </w:r>
      <w:r w:rsidR="005326E5" w:rsidRPr="003F0C0D">
        <w:t xml:space="preserve">jebkuras </w:t>
      </w:r>
      <w:r w:rsidR="008818EC" w:rsidRPr="003F0C0D">
        <w:t>starptautisko tiesību normas, kas piemērojamas attiecībās starp dalībniekiem</w:t>
      </w:r>
      <w:r w:rsidR="00242107" w:rsidRPr="003F0C0D">
        <w:t>.</w:t>
      </w:r>
      <w:r w:rsidR="00984F63" w:rsidRPr="003F0C0D">
        <w:t xml:space="preserve"> </w:t>
      </w:r>
      <w:r w:rsidR="008818EC" w:rsidRPr="003F0C0D">
        <w:t xml:space="preserve">Noteikumam tiek piešķirta īpaša nozīme, ja ir noteikts, ka dalībniekiem </w:t>
      </w:r>
      <w:r w:rsidR="005326E5" w:rsidRPr="003F0C0D">
        <w:t xml:space="preserve">ir </w:t>
      </w:r>
      <w:r w:rsidR="008818EC" w:rsidRPr="003F0C0D">
        <w:t>bijis tāds nodoms.</w:t>
      </w:r>
      <w:r w:rsidR="00692FCD">
        <w:t xml:space="preserve"> </w:t>
      </w:r>
      <w:r w:rsidR="0054583F">
        <w:t>Turpretī</w:t>
      </w:r>
      <w:r w:rsidR="00CA4BC3" w:rsidRPr="003F0C0D">
        <w:t xml:space="preserve"> </w:t>
      </w:r>
      <w:r w:rsidR="00A34336" w:rsidRPr="003F0C0D">
        <w:t xml:space="preserve">Vīnes </w:t>
      </w:r>
      <w:r w:rsidR="008752D8" w:rsidRPr="003F0C0D">
        <w:t>k</w:t>
      </w:r>
      <w:r w:rsidR="00CA4BC3" w:rsidRPr="003F0C0D">
        <w:t>onvencijas</w:t>
      </w:r>
      <w:r w:rsidR="00A34336" w:rsidRPr="003F0C0D">
        <w:t xml:space="preserve"> </w:t>
      </w:r>
      <w:proofErr w:type="gramStart"/>
      <w:r w:rsidR="00A34336" w:rsidRPr="003F0C0D">
        <w:t>32.pants</w:t>
      </w:r>
      <w:proofErr w:type="gramEnd"/>
      <w:r w:rsidR="00A34336" w:rsidRPr="003F0C0D">
        <w:t xml:space="preserve"> noteic</w:t>
      </w:r>
      <w:r w:rsidR="00CA4BC3" w:rsidRPr="003F0C0D">
        <w:t xml:space="preserve">, ka var izmantot papildu iztulkošanas paņēmienus, </w:t>
      </w:r>
      <w:r w:rsidR="005326E5" w:rsidRPr="003F0C0D">
        <w:t>tostarp</w:t>
      </w:r>
      <w:r w:rsidR="00CA4BC3" w:rsidRPr="003F0C0D">
        <w:t xml:space="preserve"> līguma sagatavošanas materiālus un līguma noslēgšanas apstākļus.</w:t>
      </w:r>
    </w:p>
    <w:p w14:paraId="3EAD823F" w14:textId="047F9D3E" w:rsidR="00DB02DA" w:rsidRPr="003F0C0D" w:rsidRDefault="005326E5" w:rsidP="00E16F6A">
      <w:pPr>
        <w:spacing w:line="276" w:lineRule="auto"/>
        <w:ind w:firstLine="720"/>
        <w:jc w:val="both"/>
      </w:pPr>
      <w:r w:rsidRPr="003F0C0D">
        <w:lastRenderedPageBreak/>
        <w:t xml:space="preserve">Šajā sakarā </w:t>
      </w:r>
      <w:r w:rsidR="00692FCD">
        <w:t>Senāts ņem</w:t>
      </w:r>
      <w:r w:rsidR="0054583F">
        <w:t xml:space="preserve"> arī</w:t>
      </w:r>
      <w:r w:rsidR="00692FCD">
        <w:t xml:space="preserve"> vērā</w:t>
      </w:r>
      <w:r w:rsidR="00D00C68" w:rsidRPr="003F0C0D">
        <w:t>, ka</w:t>
      </w:r>
      <w:r w:rsidR="00DB02DA" w:rsidRPr="003F0C0D">
        <w:t xml:space="preserve"> </w:t>
      </w:r>
      <w:r w:rsidR="004A7D72" w:rsidRPr="003F0C0D">
        <w:t xml:space="preserve">ANO </w:t>
      </w:r>
      <w:r w:rsidR="008A2CA8" w:rsidRPr="003F0C0D">
        <w:t>Starptautisko tiesību komisija</w:t>
      </w:r>
      <w:r w:rsidR="00A523AF" w:rsidRPr="003F0C0D">
        <w:t xml:space="preserve"> (turpmāk – Komisija</w:t>
      </w:r>
      <w:r w:rsidR="00BB1787" w:rsidRPr="003F0C0D">
        <w:t xml:space="preserve">) </w:t>
      </w:r>
      <w:proofErr w:type="gramStart"/>
      <w:r w:rsidR="00EB3014" w:rsidRPr="003F0C0D">
        <w:t>2018.gadā</w:t>
      </w:r>
      <w:proofErr w:type="gramEnd"/>
      <w:r w:rsidR="00A34336" w:rsidRPr="003F0C0D">
        <w:t xml:space="preserve"> </w:t>
      </w:r>
      <w:r w:rsidR="00D00C68" w:rsidRPr="003F0C0D">
        <w:t xml:space="preserve">ir </w:t>
      </w:r>
      <w:r w:rsidR="00B350EF" w:rsidRPr="003F0C0D">
        <w:t>pieņēm</w:t>
      </w:r>
      <w:r w:rsidR="00D00C68" w:rsidRPr="003F0C0D">
        <w:t>usi</w:t>
      </w:r>
      <w:r w:rsidR="00997870" w:rsidRPr="003F0C0D">
        <w:t xml:space="preserve"> </w:t>
      </w:r>
      <w:r w:rsidR="00AD71BD" w:rsidRPr="003F0C0D">
        <w:t>dokumentu, kurā apkopoti secinājumi un</w:t>
      </w:r>
      <w:r w:rsidR="00997870" w:rsidRPr="003F0C0D">
        <w:t xml:space="preserve"> </w:t>
      </w:r>
      <w:r w:rsidR="00AD71BD" w:rsidRPr="003F0C0D">
        <w:t>sniegti</w:t>
      </w:r>
      <w:r w:rsidR="00427F90" w:rsidRPr="003F0C0D">
        <w:t xml:space="preserve"> </w:t>
      </w:r>
      <w:r w:rsidR="00DB02DA" w:rsidRPr="003F0C0D">
        <w:t>k</w:t>
      </w:r>
      <w:r w:rsidR="00AD71BD" w:rsidRPr="003F0C0D">
        <w:t>omentāri</w:t>
      </w:r>
      <w:r w:rsidR="001D0E76" w:rsidRPr="003F0C0D">
        <w:t xml:space="preserve"> </w:t>
      </w:r>
      <w:r w:rsidR="00DB02DA" w:rsidRPr="003F0C0D">
        <w:t xml:space="preserve">par </w:t>
      </w:r>
      <w:r w:rsidR="000A0987" w:rsidRPr="003F0C0D">
        <w:t>starptautisko līgumu iztulkošanu</w:t>
      </w:r>
      <w:r w:rsidR="00B350EF" w:rsidRPr="003F0C0D">
        <w:t xml:space="preserve"> </w:t>
      </w:r>
      <w:r w:rsidR="00BB1787" w:rsidRPr="003F0C0D">
        <w:t>saistībā ar</w:t>
      </w:r>
      <w:r w:rsidR="000A0987" w:rsidRPr="003F0C0D">
        <w:t xml:space="preserve"> </w:t>
      </w:r>
      <w:r w:rsidR="001D0E76" w:rsidRPr="003F0C0D">
        <w:t>„</w:t>
      </w:r>
      <w:r w:rsidR="008F5B56" w:rsidRPr="003F0C0D">
        <w:t>vēlākām</w:t>
      </w:r>
      <w:r w:rsidR="00DB02DA" w:rsidRPr="003F0C0D">
        <w:t xml:space="preserve"> vienošanās</w:t>
      </w:r>
      <w:r w:rsidR="001D0E76" w:rsidRPr="003F0C0D">
        <w:t>”</w:t>
      </w:r>
      <w:r w:rsidR="00EB05AF" w:rsidRPr="003F0C0D">
        <w:t xml:space="preserve"> </w:t>
      </w:r>
      <w:r w:rsidR="00DB02DA" w:rsidRPr="003F0C0D">
        <w:t xml:space="preserve">un </w:t>
      </w:r>
      <w:r w:rsidR="001D0E76" w:rsidRPr="003F0C0D">
        <w:t>„</w:t>
      </w:r>
      <w:r w:rsidR="008F5B56" w:rsidRPr="003F0C0D">
        <w:t>līguma piemērošanas</w:t>
      </w:r>
      <w:r w:rsidR="00DB02DA" w:rsidRPr="003F0C0D">
        <w:t xml:space="preserve"> </w:t>
      </w:r>
      <w:r w:rsidR="0028519D" w:rsidRPr="003F0C0D">
        <w:t>praksi</w:t>
      </w:r>
      <w:r w:rsidR="001D0E76" w:rsidRPr="003F0C0D">
        <w:t>”</w:t>
      </w:r>
      <w:r w:rsidR="00B350EF" w:rsidRPr="003F0C0D">
        <w:t xml:space="preserve"> </w:t>
      </w:r>
      <w:r w:rsidR="008F5B56" w:rsidRPr="003F0C0D">
        <w:t>Vīnes konvencijas 31. un 32.pant</w:t>
      </w:r>
      <w:r w:rsidR="00EB3014" w:rsidRPr="003F0C0D">
        <w:t>a</w:t>
      </w:r>
      <w:r w:rsidR="008F5B56" w:rsidRPr="003F0C0D">
        <w:t xml:space="preserve"> </w:t>
      </w:r>
      <w:r w:rsidR="005D252D" w:rsidRPr="003F0C0D">
        <w:t>izpratnē</w:t>
      </w:r>
      <w:r w:rsidR="008F5B56" w:rsidRPr="003F0C0D">
        <w:t xml:space="preserve"> </w:t>
      </w:r>
      <w:r w:rsidR="00337FFB" w:rsidRPr="003F0C0D">
        <w:t>(</w:t>
      </w:r>
      <w:r w:rsidR="00DE7A08" w:rsidRPr="003F0C0D">
        <w:rPr>
          <w:i/>
        </w:rPr>
        <w:t xml:space="preserve">iekļauti </w:t>
      </w:r>
      <w:r w:rsidR="00E805BB" w:rsidRPr="003F0C0D">
        <w:rPr>
          <w:i/>
        </w:rPr>
        <w:t xml:space="preserve">2018.gada </w:t>
      </w:r>
      <w:r w:rsidR="00DE7A08" w:rsidRPr="003F0C0D">
        <w:rPr>
          <w:i/>
        </w:rPr>
        <w:t xml:space="preserve">Komisijas </w:t>
      </w:r>
      <w:r w:rsidR="00E805BB" w:rsidRPr="003F0C0D">
        <w:rPr>
          <w:i/>
        </w:rPr>
        <w:t>ziņojuma Nr. A/73/10 par 70.sesijas darbu 4.nodaļā</w:t>
      </w:r>
      <w:r w:rsidR="000B53B9" w:rsidRPr="003F0C0D">
        <w:rPr>
          <w:i/>
        </w:rPr>
        <w:t xml:space="preserve"> </w:t>
      </w:r>
      <w:r w:rsidR="000B53B9" w:rsidRPr="003F0C0D">
        <w:t>„</w:t>
      </w:r>
      <w:r w:rsidR="000B53B9" w:rsidRPr="003F0C0D">
        <w:rPr>
          <w:i/>
          <w:lang w:val="en-US"/>
        </w:rPr>
        <w:t>Subsequent agreements and subsequent practice in relation to the interpretation of treaties”</w:t>
      </w:r>
      <w:r w:rsidR="00DE7A08" w:rsidRPr="003F0C0D">
        <w:rPr>
          <w:i/>
          <w:lang w:val="en-US"/>
        </w:rPr>
        <w:t>,</w:t>
      </w:r>
      <w:r w:rsidR="00337FFB" w:rsidRPr="003F0C0D">
        <w:rPr>
          <w:i/>
          <w:lang w:val="en-US"/>
        </w:rPr>
        <w:t xml:space="preserve"> </w:t>
      </w:r>
      <w:r w:rsidR="00337FFB" w:rsidRPr="003F0C0D">
        <w:rPr>
          <w:i/>
        </w:rPr>
        <w:t>pieejams:</w:t>
      </w:r>
      <w:r w:rsidR="00B32745" w:rsidRPr="003F0C0D">
        <w:rPr>
          <w:i/>
        </w:rPr>
        <w:t xml:space="preserve"> </w:t>
      </w:r>
      <w:hyperlink r:id="rId9" w:history="1">
        <w:r w:rsidR="00B32745" w:rsidRPr="003F0C0D">
          <w:rPr>
            <w:i/>
          </w:rPr>
          <w:t>https://legal.un.org/ilc/reports/2018/</w:t>
        </w:r>
      </w:hyperlink>
      <w:r w:rsidR="00B32745" w:rsidRPr="003F0C0D">
        <w:t>)</w:t>
      </w:r>
      <w:r w:rsidRPr="003F0C0D">
        <w:t xml:space="preserve"> un kuru </w:t>
      </w:r>
      <w:r w:rsidR="00C123D9" w:rsidRPr="003F0C0D">
        <w:t xml:space="preserve">ANO Ģenerālā </w:t>
      </w:r>
      <w:r w:rsidRPr="003F0C0D">
        <w:t>A</w:t>
      </w:r>
      <w:r w:rsidR="00C123D9" w:rsidRPr="003F0C0D">
        <w:t>sambleja</w:t>
      </w:r>
      <w:r w:rsidR="00BB1787" w:rsidRPr="003F0C0D">
        <w:t xml:space="preserve"> </w:t>
      </w:r>
      <w:r w:rsidR="00A34336" w:rsidRPr="003F0C0D">
        <w:t>ir</w:t>
      </w:r>
      <w:r w:rsidR="00C123D9" w:rsidRPr="003F0C0D">
        <w:t xml:space="preserve"> </w:t>
      </w:r>
      <w:r w:rsidR="003B407E" w:rsidRPr="003F0C0D">
        <w:t xml:space="preserve">ieteikusi </w:t>
      </w:r>
      <w:r w:rsidR="00337FFB" w:rsidRPr="003F0C0D">
        <w:t>dalībvalst</w:t>
      </w:r>
      <w:r w:rsidR="003B407E" w:rsidRPr="003F0C0D">
        <w:t>īm</w:t>
      </w:r>
      <w:r w:rsidR="00EB3014" w:rsidRPr="003F0C0D">
        <w:t xml:space="preserve"> </w:t>
      </w:r>
      <w:r w:rsidR="00692FCD" w:rsidRPr="003F0C0D">
        <w:t xml:space="preserve">pēc iespējas plašāk </w:t>
      </w:r>
      <w:r w:rsidRPr="003F0C0D">
        <w:t xml:space="preserve">izmantot </w:t>
      </w:r>
      <w:r w:rsidR="00584FDA" w:rsidRPr="003F0C0D">
        <w:t xml:space="preserve">praksē </w:t>
      </w:r>
      <w:r w:rsidR="00DE7A08" w:rsidRPr="003F0C0D">
        <w:t>(</w:t>
      </w:r>
      <w:r w:rsidR="000B53B9" w:rsidRPr="003F0C0D">
        <w:rPr>
          <w:i/>
        </w:rPr>
        <w:t xml:space="preserve">ANO </w:t>
      </w:r>
      <w:r w:rsidR="00C0261A" w:rsidRPr="003F0C0D">
        <w:rPr>
          <w:i/>
        </w:rPr>
        <w:t>Ģenerālās A</w:t>
      </w:r>
      <w:r w:rsidR="00DE5BEE" w:rsidRPr="003F0C0D">
        <w:rPr>
          <w:i/>
        </w:rPr>
        <w:t>samblejas 2</w:t>
      </w:r>
      <w:r w:rsidR="009A41A1" w:rsidRPr="003F0C0D">
        <w:rPr>
          <w:i/>
        </w:rPr>
        <w:t>018.gada 20.decembra rezolūcija</w:t>
      </w:r>
      <w:r w:rsidR="00DE5BEE" w:rsidRPr="003F0C0D">
        <w:rPr>
          <w:i/>
        </w:rPr>
        <w:t xml:space="preserve"> Nr. A/RES/73/202,</w:t>
      </w:r>
      <w:r w:rsidR="00DE5BEE" w:rsidRPr="003F0C0D">
        <w:t xml:space="preserve"> </w:t>
      </w:r>
      <w:r w:rsidR="00945888" w:rsidRPr="003F0C0D">
        <w:rPr>
          <w:i/>
        </w:rPr>
        <w:t>pieejams</w:t>
      </w:r>
      <w:r w:rsidR="00DE7A08" w:rsidRPr="003F0C0D">
        <w:rPr>
          <w:i/>
        </w:rPr>
        <w:t xml:space="preserve">: </w:t>
      </w:r>
      <w:hyperlink r:id="rId10" w:history="1">
        <w:r w:rsidR="00B32745" w:rsidRPr="003F0C0D">
          <w:rPr>
            <w:i/>
          </w:rPr>
          <w:t>https://undocs.org/en/A/RES/73/202</w:t>
        </w:r>
      </w:hyperlink>
      <w:r w:rsidR="00DE7A08" w:rsidRPr="003F0C0D">
        <w:t>).</w:t>
      </w:r>
    </w:p>
    <w:p w14:paraId="526BE643" w14:textId="77777777" w:rsidR="005326E5" w:rsidRPr="003F0C0D" w:rsidRDefault="005326E5" w:rsidP="00E16F6A">
      <w:pPr>
        <w:spacing w:line="276" w:lineRule="auto"/>
        <w:ind w:firstLine="720"/>
        <w:jc w:val="both"/>
      </w:pPr>
    </w:p>
    <w:p w14:paraId="03AB7F83" w14:textId="0D50CA11" w:rsidR="009C1653" w:rsidRPr="003F0C0D" w:rsidRDefault="002F3AA6" w:rsidP="009C1653">
      <w:pPr>
        <w:spacing w:line="276" w:lineRule="auto"/>
        <w:ind w:firstLine="720"/>
        <w:jc w:val="both"/>
      </w:pPr>
      <w:r w:rsidRPr="003F0C0D">
        <w:t>[21] </w:t>
      </w:r>
      <w:r w:rsidR="000F0C64" w:rsidRPr="003F0C0D">
        <w:t>Komisija</w:t>
      </w:r>
      <w:r w:rsidR="0054583F">
        <w:t>s secinājumos ir</w:t>
      </w:r>
      <w:r w:rsidR="009378C1" w:rsidRPr="003F0C0D">
        <w:t xml:space="preserve"> </w:t>
      </w:r>
      <w:r w:rsidR="0054583F">
        <w:t>skaidrots</w:t>
      </w:r>
      <w:r w:rsidR="009378C1" w:rsidRPr="003F0C0D">
        <w:t xml:space="preserve">, ka </w:t>
      </w:r>
      <w:proofErr w:type="gramStart"/>
      <w:r w:rsidR="009378C1" w:rsidRPr="003F0C0D">
        <w:t>31.pant</w:t>
      </w:r>
      <w:r w:rsidR="00246B97" w:rsidRPr="003F0C0D">
        <w:t>ā</w:t>
      </w:r>
      <w:proofErr w:type="gramEnd"/>
      <w:r w:rsidR="00246B97" w:rsidRPr="003F0C0D">
        <w:t xml:space="preserve"> minētā </w:t>
      </w:r>
      <w:r w:rsidR="007C185B" w:rsidRPr="003F0C0D">
        <w:t>„</w:t>
      </w:r>
      <w:r w:rsidR="00550FCD" w:rsidRPr="003F0C0D">
        <w:t>vēlāk</w:t>
      </w:r>
      <w:r w:rsidR="00584FDA">
        <w:t>a</w:t>
      </w:r>
      <w:r w:rsidR="009378C1" w:rsidRPr="003F0C0D">
        <w:t xml:space="preserve"> vienošanās</w:t>
      </w:r>
      <w:r w:rsidR="007C185B" w:rsidRPr="003F0C0D">
        <w:t>”</w:t>
      </w:r>
      <w:r w:rsidR="009378C1" w:rsidRPr="003F0C0D">
        <w:t xml:space="preserve"> vai </w:t>
      </w:r>
      <w:r w:rsidR="007C185B" w:rsidRPr="003F0C0D">
        <w:t>„</w:t>
      </w:r>
      <w:r w:rsidR="00584FDA">
        <w:t>vēlāka</w:t>
      </w:r>
      <w:r w:rsidR="009378C1" w:rsidRPr="003F0C0D">
        <w:t xml:space="preserve"> prakse</w:t>
      </w:r>
      <w:r w:rsidR="007C185B" w:rsidRPr="003F0C0D">
        <w:t>”</w:t>
      </w:r>
      <w:r w:rsidR="004D7ED5" w:rsidRPr="003F0C0D">
        <w:t xml:space="preserve"> </w:t>
      </w:r>
      <w:r w:rsidR="008F5874" w:rsidRPr="003F0C0D">
        <w:t>saistībā ar</w:t>
      </w:r>
      <w:r w:rsidR="004D7ED5" w:rsidRPr="003F0C0D">
        <w:t xml:space="preserve"> līguma piemērošanu, par </w:t>
      </w:r>
      <w:r w:rsidR="009378C1" w:rsidRPr="003F0C0D">
        <w:t xml:space="preserve">ko </w:t>
      </w:r>
      <w:r w:rsidR="008F5874" w:rsidRPr="003F0C0D">
        <w:rPr>
          <w:i/>
        </w:rPr>
        <w:t>visas</w:t>
      </w:r>
      <w:r w:rsidR="008F5874" w:rsidRPr="003F0C0D">
        <w:t xml:space="preserve"> līgumslēdzējas puses </w:t>
      </w:r>
      <w:r w:rsidR="009378C1" w:rsidRPr="003F0C0D">
        <w:t>ir vienojušās</w:t>
      </w:r>
      <w:r w:rsidR="007C185B" w:rsidRPr="003F0C0D">
        <w:t xml:space="preserve"> vai panākušas kopīgu izpratni</w:t>
      </w:r>
      <w:r w:rsidR="008F5874" w:rsidRPr="003F0C0D">
        <w:t xml:space="preserve">, </w:t>
      </w:r>
      <w:r w:rsidR="004D7ED5" w:rsidRPr="003F0C0D">
        <w:t xml:space="preserve">tiek </w:t>
      </w:r>
      <w:r w:rsidR="008F5874" w:rsidRPr="003F0C0D">
        <w:t>pieņemts kā</w:t>
      </w:r>
      <w:r w:rsidR="009378C1" w:rsidRPr="003F0C0D">
        <w:t xml:space="preserve"> autentisks līguma iztulkošanas līdzeklis, j</w:t>
      </w:r>
      <w:r w:rsidR="004D7ED5" w:rsidRPr="003F0C0D">
        <w:t xml:space="preserve">o </w:t>
      </w:r>
      <w:r w:rsidR="00A73A54" w:rsidRPr="003F0C0D">
        <w:t>t</w:t>
      </w:r>
      <w:r w:rsidR="009378C1" w:rsidRPr="003F0C0D">
        <w:t>ādā veidā</w:t>
      </w:r>
      <w:r w:rsidR="004D7ED5" w:rsidRPr="003F0C0D">
        <w:t xml:space="preserve"> </w:t>
      </w:r>
      <w:r w:rsidR="008F5874" w:rsidRPr="003F0C0D">
        <w:t>pašas puses</w:t>
      </w:r>
      <w:r w:rsidR="009378C1" w:rsidRPr="003F0C0D">
        <w:t xml:space="preserve"> ir paudušas kopīgu izpratni par līguma piemērošanu. </w:t>
      </w:r>
      <w:r w:rsidR="004D7ED5" w:rsidRPr="003F0C0D">
        <w:t xml:space="preserve">Savukārt </w:t>
      </w:r>
      <w:r w:rsidR="008F5874" w:rsidRPr="003F0C0D">
        <w:t xml:space="preserve">tāda </w:t>
      </w:r>
      <w:r w:rsidR="008A3FF5" w:rsidRPr="003F0C0D">
        <w:t xml:space="preserve">līguma piemērošanas </w:t>
      </w:r>
      <w:r w:rsidR="007C185B" w:rsidRPr="003F0C0D">
        <w:t>prakse</w:t>
      </w:r>
      <w:r w:rsidR="008A3FF5" w:rsidRPr="003F0C0D">
        <w:t xml:space="preserve">, </w:t>
      </w:r>
      <w:r w:rsidR="003B407E" w:rsidRPr="003F0C0D">
        <w:t>kas</w:t>
      </w:r>
      <w:r w:rsidR="008A3FF5" w:rsidRPr="003F0C0D">
        <w:t xml:space="preserve"> neveido vienošanos </w:t>
      </w:r>
      <w:r w:rsidR="00E00C35" w:rsidRPr="003F0C0D">
        <w:t xml:space="preserve">jeb </w:t>
      </w:r>
      <w:r w:rsidR="008A3FF5" w:rsidRPr="003F0C0D">
        <w:t>kopīgu izpratni starp visām līgumslēdz</w:t>
      </w:r>
      <w:r w:rsidR="00EB05AF" w:rsidRPr="003F0C0D">
        <w:t>ējām</w:t>
      </w:r>
      <w:r w:rsidR="008A3FF5" w:rsidRPr="003F0C0D">
        <w:t xml:space="preserve"> </w:t>
      </w:r>
      <w:r w:rsidR="008F5B56" w:rsidRPr="003F0C0D">
        <w:t>valstīm</w:t>
      </w:r>
      <w:r w:rsidR="008A3FF5" w:rsidRPr="003F0C0D">
        <w:t xml:space="preserve">, </w:t>
      </w:r>
      <w:r w:rsidR="008F5874" w:rsidRPr="003F0C0D">
        <w:t>ir</w:t>
      </w:r>
      <w:r w:rsidR="008A3FF5" w:rsidRPr="003F0C0D">
        <w:t xml:space="preserve"> </w:t>
      </w:r>
      <w:r w:rsidR="008F5874" w:rsidRPr="003F0C0D">
        <w:t>izmantojama</w:t>
      </w:r>
      <w:r w:rsidR="008A3FF5" w:rsidRPr="003F0C0D">
        <w:t xml:space="preserve"> </w:t>
      </w:r>
      <w:r w:rsidR="00E00C35" w:rsidRPr="003F0C0D">
        <w:t xml:space="preserve">vien </w:t>
      </w:r>
      <w:r w:rsidR="008A3FF5" w:rsidRPr="003F0C0D">
        <w:t>k</w:t>
      </w:r>
      <w:r w:rsidR="00F06B75" w:rsidRPr="003F0C0D">
        <w:t>ā līguma</w:t>
      </w:r>
      <w:r w:rsidR="008A3FF5" w:rsidRPr="003F0C0D">
        <w:t xml:space="preserve"> </w:t>
      </w:r>
      <w:r w:rsidR="003B407E" w:rsidRPr="003F0C0D">
        <w:t xml:space="preserve">papildu </w:t>
      </w:r>
      <w:r w:rsidR="008A3FF5" w:rsidRPr="003F0C0D">
        <w:t>interpretācijas l</w:t>
      </w:r>
      <w:r w:rsidR="00F06B75" w:rsidRPr="003F0C0D">
        <w:t>īdzekli</w:t>
      </w:r>
      <w:r w:rsidR="007C185B" w:rsidRPr="003F0C0D">
        <w:t>s</w:t>
      </w:r>
      <w:r w:rsidR="00F06B75" w:rsidRPr="003F0C0D">
        <w:t>.</w:t>
      </w:r>
      <w:r w:rsidR="008A3FF5" w:rsidRPr="003F0C0D">
        <w:t xml:space="preserve"> </w:t>
      </w:r>
      <w:r w:rsidR="00031352" w:rsidRPr="003F0C0D">
        <w:t xml:space="preserve">Tādējādi </w:t>
      </w:r>
      <w:r w:rsidR="007C185B" w:rsidRPr="003F0C0D">
        <w:t>atsevišķas</w:t>
      </w:r>
      <w:r w:rsidR="004D7ED5" w:rsidRPr="003F0C0D">
        <w:t xml:space="preserve"> </w:t>
      </w:r>
      <w:r w:rsidR="008F5874" w:rsidRPr="003F0C0D">
        <w:t>valsts</w:t>
      </w:r>
      <w:r w:rsidR="004D7ED5" w:rsidRPr="003F0C0D">
        <w:t xml:space="preserve"> </w:t>
      </w:r>
      <w:r w:rsidR="00031352" w:rsidRPr="003F0C0D">
        <w:t>līguma piemērošanas</w:t>
      </w:r>
      <w:r w:rsidR="00EB05AF" w:rsidRPr="003F0C0D">
        <w:t xml:space="preserve"> </w:t>
      </w:r>
      <w:r w:rsidR="004D7ED5" w:rsidRPr="003F0C0D">
        <w:t xml:space="preserve">prakse, kas </w:t>
      </w:r>
      <w:r w:rsidR="007C185B" w:rsidRPr="003F0C0D">
        <w:t>neveido</w:t>
      </w:r>
      <w:r w:rsidR="004D7ED5" w:rsidRPr="003F0C0D">
        <w:t xml:space="preserve"> </w:t>
      </w:r>
      <w:r w:rsidR="003B407E" w:rsidRPr="003F0C0D">
        <w:t xml:space="preserve">kopīgu izpratni </w:t>
      </w:r>
      <w:r w:rsidR="008F5874" w:rsidRPr="003F0C0D">
        <w:t xml:space="preserve">starp </w:t>
      </w:r>
      <w:r w:rsidR="008F5874" w:rsidRPr="003F0C0D">
        <w:rPr>
          <w:i/>
        </w:rPr>
        <w:t>visām</w:t>
      </w:r>
      <w:r w:rsidR="008F5874" w:rsidRPr="003F0C0D">
        <w:t xml:space="preserve"> pusēm</w:t>
      </w:r>
      <w:r w:rsidR="00F06B75" w:rsidRPr="003F0C0D">
        <w:t xml:space="preserve">, </w:t>
      </w:r>
      <w:r w:rsidR="008F5874" w:rsidRPr="003F0C0D">
        <w:t>nav</w:t>
      </w:r>
      <w:r w:rsidR="00C273B0" w:rsidRPr="003F0C0D">
        <w:t xml:space="preserve"> </w:t>
      </w:r>
      <w:r w:rsidR="00A73A54" w:rsidRPr="003F0C0D">
        <w:t xml:space="preserve">arī </w:t>
      </w:r>
      <w:r w:rsidR="008F5874" w:rsidRPr="003F0C0D">
        <w:t>autentisks</w:t>
      </w:r>
      <w:r w:rsidR="00F06B75" w:rsidRPr="003F0C0D">
        <w:t xml:space="preserve"> līguma </w:t>
      </w:r>
      <w:r w:rsidR="008F5874" w:rsidRPr="003F0C0D">
        <w:t>iztulkošanas līdzeklis</w:t>
      </w:r>
      <w:r w:rsidR="005326E5" w:rsidRPr="003F0C0D">
        <w:t xml:space="preserve"> un</w:t>
      </w:r>
      <w:r w:rsidR="00F06B75" w:rsidRPr="003F0C0D">
        <w:t xml:space="preserve"> </w:t>
      </w:r>
      <w:r w:rsidR="00B63A1C" w:rsidRPr="003F0C0D">
        <w:t xml:space="preserve">līdz </w:t>
      </w:r>
      <w:r w:rsidR="00A73A54" w:rsidRPr="003F0C0D">
        <w:t xml:space="preserve">ar to </w:t>
      </w:r>
      <w:r w:rsidR="00246B97" w:rsidRPr="003F0C0D">
        <w:t>tai</w:t>
      </w:r>
      <w:r w:rsidR="00B63A1C" w:rsidRPr="003F0C0D">
        <w:t xml:space="preserve"> </w:t>
      </w:r>
      <w:r w:rsidR="00F06B75" w:rsidRPr="003F0C0D">
        <w:t xml:space="preserve">nav </w:t>
      </w:r>
      <w:r w:rsidR="00A20437" w:rsidRPr="003F0C0D">
        <w:t xml:space="preserve">piešķirams </w:t>
      </w:r>
      <w:r w:rsidR="00E805BB" w:rsidRPr="003F0C0D">
        <w:t>tāds pats</w:t>
      </w:r>
      <w:r w:rsidR="007F2391" w:rsidRPr="003F0C0D">
        <w:t xml:space="preserve"> svars</w:t>
      </w:r>
      <w:r w:rsidR="00031352" w:rsidRPr="003F0C0D">
        <w:t xml:space="preserve">. </w:t>
      </w:r>
      <w:r w:rsidR="00EB3014" w:rsidRPr="003F0C0D">
        <w:t>Lai</w:t>
      </w:r>
      <w:r w:rsidR="00B63A1C" w:rsidRPr="003F0C0D">
        <w:t xml:space="preserve"> </w:t>
      </w:r>
      <w:r w:rsidR="009C1653" w:rsidRPr="003F0C0D">
        <w:t>„vēlāk</w:t>
      </w:r>
      <w:r w:rsidR="003B407E" w:rsidRPr="003F0C0D">
        <w:t>u</w:t>
      </w:r>
      <w:r w:rsidR="009C1653" w:rsidRPr="003F0C0D">
        <w:t xml:space="preserve"> praks</w:t>
      </w:r>
      <w:r w:rsidR="003B407E" w:rsidRPr="003F0C0D">
        <w:t>i</w:t>
      </w:r>
      <w:r w:rsidR="009C1653" w:rsidRPr="003F0C0D">
        <w:t xml:space="preserve">” </w:t>
      </w:r>
      <w:r w:rsidR="003B407E" w:rsidRPr="003F0C0D">
        <w:t xml:space="preserve">uzskatītu par </w:t>
      </w:r>
      <w:r w:rsidR="00504C5A" w:rsidRPr="003F0C0D">
        <w:t xml:space="preserve">vienošanos </w:t>
      </w:r>
      <w:r w:rsidR="00161DE0" w:rsidRPr="003F0C0D">
        <w:t>par līguma interpretāciju,</w:t>
      </w:r>
      <w:r w:rsidR="00504C5A" w:rsidRPr="003F0C0D">
        <w:t xml:space="preserve"> </w:t>
      </w:r>
      <w:r w:rsidR="009C1653" w:rsidRPr="003F0C0D">
        <w:t xml:space="preserve">kopīgajai praksei </w:t>
      </w:r>
      <w:r w:rsidR="00161DE0" w:rsidRPr="003F0C0D">
        <w:t xml:space="preserve">ir nepieciešama </w:t>
      </w:r>
      <w:r w:rsidR="00504C5A" w:rsidRPr="003F0C0D">
        <w:t>plaš</w:t>
      </w:r>
      <w:r w:rsidR="00161DE0" w:rsidRPr="003F0C0D">
        <w:t>a</w:t>
      </w:r>
      <w:r w:rsidR="00504C5A" w:rsidRPr="003F0C0D">
        <w:t>, noregul</w:t>
      </w:r>
      <w:r w:rsidR="00161DE0" w:rsidRPr="003F0C0D">
        <w:t>ēta</w:t>
      </w:r>
      <w:r w:rsidR="00504C5A" w:rsidRPr="003F0C0D">
        <w:t xml:space="preserve"> un kvalificēt</w:t>
      </w:r>
      <w:r w:rsidR="009C1653" w:rsidRPr="003F0C0D">
        <w:t xml:space="preserve">a </w:t>
      </w:r>
      <w:r w:rsidR="00161DE0" w:rsidRPr="003F0C0D">
        <w:t>forma</w:t>
      </w:r>
      <w:r w:rsidR="005326E5" w:rsidRPr="003F0C0D">
        <w:t xml:space="preserve">. </w:t>
      </w:r>
      <w:r w:rsidR="0054583F">
        <w:t xml:space="preserve">Uzsvērts, ka </w:t>
      </w:r>
      <w:r w:rsidR="00695803">
        <w:t>v</w:t>
      </w:r>
      <w:r w:rsidR="005326E5" w:rsidRPr="003F0C0D">
        <w:t xml:space="preserve">ienas valsts </w:t>
      </w:r>
      <w:r w:rsidR="006D4A00">
        <w:t>prakse</w:t>
      </w:r>
      <w:r w:rsidR="00695803">
        <w:t xml:space="preserve"> (viedoklis)</w:t>
      </w:r>
      <w:r w:rsidR="005326E5" w:rsidRPr="003F0C0D">
        <w:t xml:space="preserve"> neveido starptautiskās tiesības </w:t>
      </w:r>
      <w:r w:rsidR="00F06B75" w:rsidRPr="003F0C0D">
        <w:t>(</w:t>
      </w:r>
      <w:r w:rsidR="009F2EB4" w:rsidRPr="003F0C0D">
        <w:rPr>
          <w:i/>
        </w:rPr>
        <w:t>2.secinājum</w:t>
      </w:r>
      <w:r w:rsidR="00C637D1" w:rsidRPr="003F0C0D">
        <w:rPr>
          <w:i/>
        </w:rPr>
        <w:t>a 9.komentārs</w:t>
      </w:r>
      <w:r w:rsidR="009F2EB4" w:rsidRPr="003F0C0D">
        <w:rPr>
          <w:i/>
        </w:rPr>
        <w:t>;</w:t>
      </w:r>
      <w:r w:rsidR="00F06B75" w:rsidRPr="003F0C0D">
        <w:rPr>
          <w:i/>
        </w:rPr>
        <w:t xml:space="preserve"> </w:t>
      </w:r>
      <w:r w:rsidR="009F2EB4" w:rsidRPr="003F0C0D">
        <w:rPr>
          <w:i/>
        </w:rPr>
        <w:t>3.secinājum</w:t>
      </w:r>
      <w:r w:rsidR="006D4A00">
        <w:rPr>
          <w:i/>
        </w:rPr>
        <w:t>a 10.–</w:t>
      </w:r>
      <w:r w:rsidR="00C637D1" w:rsidRPr="003F0C0D">
        <w:rPr>
          <w:i/>
        </w:rPr>
        <w:t>12.komentārs</w:t>
      </w:r>
      <w:r w:rsidR="009F2EB4" w:rsidRPr="003F0C0D">
        <w:rPr>
          <w:i/>
        </w:rPr>
        <w:t>;</w:t>
      </w:r>
      <w:r w:rsidR="00F06B75" w:rsidRPr="003F0C0D">
        <w:rPr>
          <w:i/>
        </w:rPr>
        <w:t xml:space="preserve"> </w:t>
      </w:r>
      <w:r w:rsidR="009F2EB4" w:rsidRPr="003F0C0D">
        <w:rPr>
          <w:i/>
        </w:rPr>
        <w:t>4.secinājum</w:t>
      </w:r>
      <w:r w:rsidR="00C637D1" w:rsidRPr="003F0C0D">
        <w:rPr>
          <w:i/>
        </w:rPr>
        <w:t>a 4., 9.</w:t>
      </w:r>
      <w:r w:rsidR="006D4A00">
        <w:rPr>
          <w:i/>
        </w:rPr>
        <w:t>–13., 16</w:t>
      </w:r>
      <w:r w:rsidR="00C637D1" w:rsidRPr="003F0C0D">
        <w:rPr>
          <w:i/>
        </w:rPr>
        <w:t xml:space="preserve">., </w:t>
      </w:r>
      <w:r w:rsidR="005326E5" w:rsidRPr="003F0C0D">
        <w:rPr>
          <w:i/>
        </w:rPr>
        <w:t>33.</w:t>
      </w:r>
      <w:r w:rsidR="00C637D1" w:rsidRPr="003F0C0D">
        <w:rPr>
          <w:i/>
        </w:rPr>
        <w:t>komentārs</w:t>
      </w:r>
      <w:r w:rsidR="009F2EB4" w:rsidRPr="003F0C0D">
        <w:rPr>
          <w:i/>
        </w:rPr>
        <w:t>;</w:t>
      </w:r>
      <w:r w:rsidR="00161DE0" w:rsidRPr="003F0C0D">
        <w:rPr>
          <w:i/>
        </w:rPr>
        <w:t xml:space="preserve"> </w:t>
      </w:r>
      <w:r w:rsidR="009F2EB4" w:rsidRPr="003F0C0D">
        <w:rPr>
          <w:i/>
        </w:rPr>
        <w:t>9.secinājum</w:t>
      </w:r>
      <w:r w:rsidR="00C637D1" w:rsidRPr="003F0C0D">
        <w:rPr>
          <w:i/>
        </w:rPr>
        <w:t>a 8.komentārs</w:t>
      </w:r>
      <w:r w:rsidR="00F06B75" w:rsidRPr="003F0C0D">
        <w:t>)</w:t>
      </w:r>
      <w:r w:rsidR="001D0E76" w:rsidRPr="003F0C0D">
        <w:t>.</w:t>
      </w:r>
    </w:p>
    <w:p w14:paraId="726D8651" w14:textId="1FDEE328" w:rsidR="005326E5" w:rsidRPr="003F0C0D" w:rsidRDefault="00876E8B" w:rsidP="009C1653">
      <w:pPr>
        <w:spacing w:line="276" w:lineRule="auto"/>
        <w:ind w:firstLine="720"/>
        <w:jc w:val="both"/>
      </w:pPr>
      <w:r>
        <w:t>Savukārt a</w:t>
      </w:r>
      <w:r w:rsidR="009719FA" w:rsidRPr="003F0C0D">
        <w:t xml:space="preserve">tšķirīgi </w:t>
      </w:r>
      <w:r w:rsidR="00692FCD">
        <w:t>līgumslēdzēju viedokļi par līguma interpretāciju</w:t>
      </w:r>
      <w:r w:rsidR="0054583F">
        <w:t xml:space="preserve"> automātiski</w:t>
      </w:r>
      <w:r w:rsidR="00692FCD">
        <w:t xml:space="preserve"> </w:t>
      </w:r>
      <w:r w:rsidR="009719FA" w:rsidRPr="003F0C0D">
        <w:t xml:space="preserve">izslēdz „pušu vienošanos”. Tomēr tas, ka puses piemēro līgumu atšķirīgi, pats par sevi </w:t>
      </w:r>
      <w:r w:rsidRPr="003F0C0D">
        <w:t xml:space="preserve">vēl </w:t>
      </w:r>
      <w:r w:rsidR="009719FA" w:rsidRPr="003F0C0D">
        <w:t xml:space="preserve">nenozīmē, ka pastāv konfliktējošas pozīcijas līguma iztulkošanā. Šāda atšķirība var norādīt uz nepiekrišanu vienai pareizai līguma interpretācijai; vienlaikus tā var norādīt </w:t>
      </w:r>
      <w:r w:rsidR="009B480E" w:rsidRPr="003F0C0D">
        <w:t xml:space="preserve">arī </w:t>
      </w:r>
      <w:r w:rsidR="009719FA" w:rsidRPr="003F0C0D">
        <w:t xml:space="preserve">uz kopīgu izpratni, ka līgums pieļauj zināmu valsts rīcības brīvību līguma piemērošanā. </w:t>
      </w:r>
      <w:r w:rsidR="007A486A">
        <w:t>Turklāt k</w:t>
      </w:r>
      <w:r w:rsidR="009719FA" w:rsidRPr="003F0C0D">
        <w:t xml:space="preserve">opīgu izpratni par līguma interpretāciju </w:t>
      </w:r>
      <w:r w:rsidR="000D0CDA" w:rsidRPr="003F0C0D">
        <w:t xml:space="preserve">var paust </w:t>
      </w:r>
      <w:r w:rsidRPr="003F0C0D">
        <w:t xml:space="preserve">arī </w:t>
      </w:r>
      <w:r w:rsidR="000D0CDA">
        <w:t>a</w:t>
      </w:r>
      <w:r w:rsidR="000D0CDA" w:rsidRPr="003F0C0D">
        <w:t xml:space="preserve">r klusēšanu vai bezdarbību </w:t>
      </w:r>
      <w:r w:rsidR="009719FA" w:rsidRPr="003F0C0D">
        <w:t xml:space="preserve">apstākļos, kad tiek sagaidīta atbildes reakcija saprātīgā termiņā, bet tādas nav. </w:t>
      </w:r>
      <w:r>
        <w:t>Taču</w:t>
      </w:r>
      <w:r w:rsidR="009719FA" w:rsidRPr="003F0C0D">
        <w:t>, pat ja puse ar savu rīcību ir paudusi noteiktu nostāju saistībā ar līguma interpretāciju, tas</w:t>
      </w:r>
      <w:r>
        <w:t xml:space="preserve"> vēl</w:t>
      </w:r>
      <w:r w:rsidR="009719FA" w:rsidRPr="003F0C0D">
        <w:t xml:space="preserve"> nenozīmē, ka otrai pusei uz to būtu noteikti jāreaģē (</w:t>
      </w:r>
      <w:r w:rsidR="006D4A00">
        <w:rPr>
          <w:i/>
        </w:rPr>
        <w:t xml:space="preserve">10.secinājuma 3., </w:t>
      </w:r>
      <w:r w:rsidR="009719FA" w:rsidRPr="003F0C0D">
        <w:rPr>
          <w:i/>
        </w:rPr>
        <w:t>4., 14., 1</w:t>
      </w:r>
      <w:r w:rsidR="006D4A00">
        <w:rPr>
          <w:i/>
        </w:rPr>
        <w:t>7.–20.</w:t>
      </w:r>
      <w:r w:rsidR="009719FA" w:rsidRPr="003F0C0D">
        <w:rPr>
          <w:i/>
        </w:rPr>
        <w:t>komentārs</w:t>
      </w:r>
      <w:r w:rsidR="009719FA" w:rsidRPr="003F0C0D">
        <w:t>).</w:t>
      </w:r>
    </w:p>
    <w:p w14:paraId="6EC6CFE7" w14:textId="77777777" w:rsidR="005326E5" w:rsidRPr="003F0C0D" w:rsidRDefault="005326E5" w:rsidP="009C1653">
      <w:pPr>
        <w:spacing w:line="276" w:lineRule="auto"/>
        <w:ind w:firstLine="720"/>
        <w:jc w:val="both"/>
      </w:pPr>
    </w:p>
    <w:p w14:paraId="763BB77B" w14:textId="1908D621" w:rsidR="009719FA" w:rsidRPr="003F0C0D" w:rsidRDefault="002F3AA6" w:rsidP="009719FA">
      <w:pPr>
        <w:spacing w:line="276" w:lineRule="auto"/>
        <w:ind w:firstLine="720"/>
        <w:jc w:val="both"/>
      </w:pPr>
      <w:r w:rsidRPr="003F0C0D">
        <w:t>[22] </w:t>
      </w:r>
      <w:r w:rsidR="0054583F">
        <w:t xml:space="preserve">Konvencijas </w:t>
      </w:r>
      <w:proofErr w:type="gramStart"/>
      <w:r w:rsidR="0054583F">
        <w:t>31.pantā</w:t>
      </w:r>
      <w:proofErr w:type="gramEnd"/>
      <w:r w:rsidR="0054583F">
        <w:t xml:space="preserve"> atzīts, ka starptautiskais</w:t>
      </w:r>
      <w:r w:rsidR="00876E8B">
        <w:t xml:space="preserve"> līgum</w:t>
      </w:r>
      <w:r w:rsidR="0054583F">
        <w:t>s</w:t>
      </w:r>
      <w:r w:rsidR="00876E8B">
        <w:t xml:space="preserve"> ir jāiztulko, ņemot vērā jēdzienu </w:t>
      </w:r>
      <w:r w:rsidR="009719FA" w:rsidRPr="003F0C0D">
        <w:t>parast</w:t>
      </w:r>
      <w:r w:rsidR="00876E8B">
        <w:t>o</w:t>
      </w:r>
      <w:r w:rsidR="009719FA" w:rsidRPr="003F0C0D">
        <w:t xml:space="preserve"> nozīm</w:t>
      </w:r>
      <w:r w:rsidR="00876E8B">
        <w:t>i</w:t>
      </w:r>
      <w:r w:rsidR="009719FA" w:rsidRPr="003F0C0D">
        <w:t>. Savukārt „vēlāka vienošanās” un „vēlāka prakse” var palīdzēt atrast kādam līguma jēdzienam šaurāku vai plašāku nozīmi. Jautājums ir par to, cik tālu</w:t>
      </w:r>
      <w:r w:rsidR="00876E8B">
        <w:t xml:space="preserve"> ar</w:t>
      </w:r>
      <w:r w:rsidR="009719FA" w:rsidRPr="003F0C0D">
        <w:t xml:space="preserve"> „</w:t>
      </w:r>
      <w:r w:rsidR="00A715DB" w:rsidRPr="003F0C0D">
        <w:t>vēlāk</w:t>
      </w:r>
      <w:r w:rsidR="00876E8B">
        <w:t>u vienošano</w:t>
      </w:r>
      <w:r w:rsidR="009719FA" w:rsidRPr="003F0C0D">
        <w:t>s” un „</w:t>
      </w:r>
      <w:r w:rsidR="00876E8B">
        <w:t>vēlāku praksi</w:t>
      </w:r>
      <w:r w:rsidR="009719FA" w:rsidRPr="003F0C0D">
        <w:t xml:space="preserve">” var ietekmēt līguma saturu, lai to joprojām varētu uzskatīt kā līguma interpretāciju atbilstoši </w:t>
      </w:r>
      <w:proofErr w:type="gramStart"/>
      <w:r w:rsidR="00A715DB" w:rsidRPr="003F0C0D">
        <w:t>31.pantam</w:t>
      </w:r>
      <w:proofErr w:type="gramEnd"/>
      <w:r w:rsidR="000D0CDA">
        <w:t>, jo j</w:t>
      </w:r>
      <w:r w:rsidR="00A715DB" w:rsidRPr="003F0C0D">
        <w:t>āatceras, ka</w:t>
      </w:r>
      <w:r w:rsidR="009B480E">
        <w:t xml:space="preserve"> vienošanās var kalpot,</w:t>
      </w:r>
      <w:r w:rsidR="009719FA" w:rsidRPr="003F0C0D">
        <w:t xml:space="preserve"> lai līgumu papildinātu vai grozītu, taču tad šāda vienošanās ir </w:t>
      </w:r>
      <w:r w:rsidR="000D0CDA">
        <w:t xml:space="preserve">konvencijas </w:t>
      </w:r>
      <w:r w:rsidR="009719FA" w:rsidRPr="003F0C0D">
        <w:t>39.panta priekšmets un attiecīgi ir nošķirams no tādas vienošanās, kas atbilst 31.panta</w:t>
      </w:r>
      <w:r w:rsidR="00A715DB" w:rsidRPr="003F0C0D">
        <w:t>m</w:t>
      </w:r>
      <w:r w:rsidR="009719FA" w:rsidRPr="003F0C0D">
        <w:t>. Komi</w:t>
      </w:r>
      <w:r w:rsidR="000D0CDA">
        <w:t>sija uzsvērusi</w:t>
      </w:r>
      <w:r w:rsidR="009719FA" w:rsidRPr="003F0C0D">
        <w:t>, ka starptautiskajās tiesībās nav atzīta prakse, ja līgums tiek grozīts vai papildināts „</w:t>
      </w:r>
      <w:r w:rsidR="00A715DB" w:rsidRPr="003F0C0D">
        <w:t>vēlākas</w:t>
      </w:r>
      <w:r w:rsidR="009719FA" w:rsidRPr="003F0C0D">
        <w:t xml:space="preserve"> prakses” ceļā, jo, ja ar „</w:t>
      </w:r>
      <w:r w:rsidR="00A715DB" w:rsidRPr="003F0C0D">
        <w:t>vēlāk</w:t>
      </w:r>
      <w:r w:rsidR="000D0CDA">
        <w:t>u</w:t>
      </w:r>
      <w:r w:rsidR="009719FA" w:rsidRPr="003F0C0D">
        <w:t xml:space="preserve"> praksi” var</w:t>
      </w:r>
      <w:r w:rsidR="00A715DB" w:rsidRPr="003F0C0D">
        <w:t>ētu</w:t>
      </w:r>
      <w:r w:rsidR="009719FA" w:rsidRPr="003F0C0D">
        <w:t xml:space="preserve"> viegli modificēt līguma saturu, tiktu apdraudēta līguma attiecību stabilitāte (</w:t>
      </w:r>
      <w:r w:rsidR="009719FA" w:rsidRPr="003F0C0D">
        <w:rPr>
          <w:i/>
        </w:rPr>
        <w:t>7.secinājuma 7., 21., 37., 38.komentārs</w:t>
      </w:r>
      <w:r w:rsidR="009719FA" w:rsidRPr="003F0C0D">
        <w:t>).</w:t>
      </w:r>
    </w:p>
    <w:p w14:paraId="52FA3F4A" w14:textId="2D59B2BE" w:rsidR="004E0BB7" w:rsidRPr="003F0C0D" w:rsidRDefault="007963AC" w:rsidP="00692FCD">
      <w:pPr>
        <w:spacing w:line="276" w:lineRule="auto"/>
        <w:ind w:firstLine="720"/>
        <w:jc w:val="both"/>
      </w:pPr>
      <w:r>
        <w:t>Citiem vārdiem</w:t>
      </w:r>
      <w:r w:rsidR="00992699">
        <w:t xml:space="preserve">, </w:t>
      </w:r>
      <w:r w:rsidR="009719FA" w:rsidRPr="003F0C0D">
        <w:t xml:space="preserve">Vīnes konvencijas </w:t>
      </w:r>
      <w:proofErr w:type="gramStart"/>
      <w:r w:rsidR="009719FA" w:rsidRPr="003F0C0D">
        <w:t>39.pants</w:t>
      </w:r>
      <w:proofErr w:type="gramEnd"/>
      <w:r w:rsidR="009719FA" w:rsidRPr="003F0C0D">
        <w:t xml:space="preserve"> skaidri noteic, ka līgumā var tikt izdarīti </w:t>
      </w:r>
      <w:r w:rsidR="009719FA" w:rsidRPr="003F0C0D">
        <w:rPr>
          <w:i/>
        </w:rPr>
        <w:t>grozījumi</w:t>
      </w:r>
      <w:r w:rsidR="009719FA" w:rsidRPr="003F0C0D">
        <w:t xml:space="preserve"> saskaņā ar dalībnie</w:t>
      </w:r>
      <w:r w:rsidR="00A715DB" w:rsidRPr="003F0C0D">
        <w:t>ku vienošanos; savukārt 31.pants</w:t>
      </w:r>
      <w:r w:rsidR="009719FA" w:rsidRPr="003F0C0D">
        <w:t xml:space="preserve"> attiecas uz „</w:t>
      </w:r>
      <w:r w:rsidR="000D0CDA">
        <w:t>vēlāku</w:t>
      </w:r>
      <w:r w:rsidR="009719FA" w:rsidRPr="003F0C0D">
        <w:t xml:space="preserve"> vienošanās” vai „</w:t>
      </w:r>
      <w:r w:rsidR="000D0CDA">
        <w:t>vēlāku</w:t>
      </w:r>
      <w:r w:rsidR="009719FA" w:rsidRPr="003F0C0D">
        <w:t xml:space="preserve"> praksi” attiecībā uz līguma </w:t>
      </w:r>
      <w:r w:rsidR="009719FA" w:rsidRPr="003F0C0D">
        <w:rPr>
          <w:i/>
        </w:rPr>
        <w:t>iztulkošanu</w:t>
      </w:r>
      <w:r w:rsidR="009719FA" w:rsidRPr="003F0C0D">
        <w:t xml:space="preserve"> vai tā noteikumu </w:t>
      </w:r>
      <w:r w:rsidR="009719FA" w:rsidRPr="003F0C0D">
        <w:rPr>
          <w:i/>
        </w:rPr>
        <w:t>piemērošanu</w:t>
      </w:r>
      <w:r w:rsidR="009719FA" w:rsidRPr="003F0C0D">
        <w:t xml:space="preserve">, tādējādi </w:t>
      </w:r>
      <w:r w:rsidR="00A715DB" w:rsidRPr="003F0C0D">
        <w:t>tas neregulē</w:t>
      </w:r>
      <w:r w:rsidR="009719FA" w:rsidRPr="003F0C0D">
        <w:t xml:space="preserve"> jautājumu par līguma papildināšanu vai grozīšanu. Līdz ar to </w:t>
      </w:r>
      <w:r w:rsidR="00A715DB" w:rsidRPr="003F0C0D">
        <w:t xml:space="preserve">ir būtiski, lai </w:t>
      </w:r>
      <w:r w:rsidR="009719FA" w:rsidRPr="003F0C0D">
        <w:t xml:space="preserve">līguma </w:t>
      </w:r>
      <w:r w:rsidR="009719FA" w:rsidRPr="003F0C0D">
        <w:lastRenderedPageBreak/>
        <w:t>interpretācija saskaņā ar „</w:t>
      </w:r>
      <w:r w:rsidR="00A715DB" w:rsidRPr="003F0C0D">
        <w:t>vēlāku</w:t>
      </w:r>
      <w:r w:rsidR="009719FA" w:rsidRPr="003F0C0D">
        <w:t xml:space="preserve"> vienošanos” vai „</w:t>
      </w:r>
      <w:r w:rsidR="00A715DB" w:rsidRPr="003F0C0D">
        <w:t>vēlāku</w:t>
      </w:r>
      <w:r w:rsidR="009719FA" w:rsidRPr="003F0C0D">
        <w:t xml:space="preserve"> praksi” neietekmē</w:t>
      </w:r>
      <w:r>
        <w:t>tu</w:t>
      </w:r>
      <w:r w:rsidR="009719FA" w:rsidRPr="003F0C0D">
        <w:t xml:space="preserve"> līguma saturu pēc jēgas.</w:t>
      </w:r>
      <w:r>
        <w:t xml:space="preserve"> </w:t>
      </w:r>
      <w:r w:rsidR="009B480E">
        <w:t>Vienlaikus</w:t>
      </w:r>
      <w:r w:rsidR="00692FCD">
        <w:t xml:space="preserve"> </w:t>
      </w:r>
      <w:r w:rsidR="006B2E81" w:rsidRPr="003F0C0D">
        <w:t>„</w:t>
      </w:r>
      <w:r w:rsidR="003F3D49" w:rsidRPr="003F0C0D">
        <w:t>vēlāka</w:t>
      </w:r>
      <w:r w:rsidR="006B2E81" w:rsidRPr="003F0C0D">
        <w:t xml:space="preserve"> vienošanās” un „</w:t>
      </w:r>
      <w:r w:rsidR="003F3D49" w:rsidRPr="003F0C0D">
        <w:t>vēlāka</w:t>
      </w:r>
      <w:r w:rsidR="006B2E81" w:rsidRPr="003F0C0D">
        <w:t xml:space="preserve"> prakse”</w:t>
      </w:r>
      <w:r w:rsidR="0069049A" w:rsidRPr="003F0C0D">
        <w:t xml:space="preserve"> </w:t>
      </w:r>
      <w:r w:rsidR="006B2E81" w:rsidRPr="003F0C0D">
        <w:t xml:space="preserve">var palīdzēt </w:t>
      </w:r>
      <w:r w:rsidR="003F3D49" w:rsidRPr="003F0C0D">
        <w:t>saprast</w:t>
      </w:r>
      <w:r w:rsidR="006B2E81" w:rsidRPr="003F0C0D">
        <w:t xml:space="preserve">, vai </w:t>
      </w:r>
      <w:r w:rsidR="003F3D49" w:rsidRPr="003F0C0D">
        <w:t xml:space="preserve">līguma </w:t>
      </w:r>
      <w:r w:rsidR="0069049A" w:rsidRPr="003F0C0D">
        <w:t>dalībniekiem</w:t>
      </w:r>
      <w:r w:rsidR="006B2E81" w:rsidRPr="003F0C0D">
        <w:t xml:space="preserve"> ir bijis </w:t>
      </w:r>
      <w:r w:rsidR="0069049A" w:rsidRPr="003F0C0D">
        <w:t xml:space="preserve">nolūks </w:t>
      </w:r>
      <w:r w:rsidR="006B2E81" w:rsidRPr="003F0C0D">
        <w:t>piešķirt</w:t>
      </w:r>
      <w:r w:rsidR="009B480E">
        <w:t xml:space="preserve"> kādam</w:t>
      </w:r>
      <w:r w:rsidR="006B2E81" w:rsidRPr="003F0C0D">
        <w:t xml:space="preserve"> </w:t>
      </w:r>
      <w:r>
        <w:t>jēdzienam</w:t>
      </w:r>
      <w:r w:rsidR="006B2E81" w:rsidRPr="003F0C0D">
        <w:t xml:space="preserve"> tādu nozīmi, kas laika gaitā var </w:t>
      </w:r>
      <w:r w:rsidR="00A715DB" w:rsidRPr="003F0C0D">
        <w:t xml:space="preserve">attīstīties un </w:t>
      </w:r>
      <w:r w:rsidR="006B2E81" w:rsidRPr="003F0C0D">
        <w:t>main</w:t>
      </w:r>
      <w:r w:rsidR="00A715DB" w:rsidRPr="003F0C0D">
        <w:t xml:space="preserve">īties. </w:t>
      </w:r>
      <w:r w:rsidR="00992699">
        <w:t>Tādējādi</w:t>
      </w:r>
      <w:r w:rsidR="00A715DB" w:rsidRPr="003F0C0D">
        <w:t>, a</w:t>
      </w:r>
      <w:r w:rsidR="003F3D49" w:rsidRPr="003F0C0D">
        <w:t>tbildot</w:t>
      </w:r>
      <w:r w:rsidR="004E0BB7" w:rsidRPr="003F0C0D">
        <w:t>, vai l</w:t>
      </w:r>
      <w:r w:rsidR="00A379FA" w:rsidRPr="003F0C0D">
        <w:t>īgums</w:t>
      </w:r>
      <w:r w:rsidR="004E0BB7" w:rsidRPr="003F0C0D">
        <w:t xml:space="preserve"> </w:t>
      </w:r>
      <w:r w:rsidR="00A379FA" w:rsidRPr="003F0C0D">
        <w:t>būtu</w:t>
      </w:r>
      <w:r w:rsidR="004E0BB7" w:rsidRPr="003F0C0D">
        <w:t xml:space="preserve"> jāinterpretē, ņemot vērā tos apstākļus, kādi </w:t>
      </w:r>
      <w:r w:rsidR="00A379FA" w:rsidRPr="003F0C0D">
        <w:t>pastāvēja</w:t>
      </w:r>
      <w:r w:rsidR="004E0BB7" w:rsidRPr="003F0C0D">
        <w:t xml:space="preserve"> līguma noslēgšanās brīdī</w:t>
      </w:r>
      <w:r w:rsidR="003F3D49" w:rsidRPr="003F0C0D">
        <w:t xml:space="preserve">, </w:t>
      </w:r>
      <w:r w:rsidR="004E0BB7" w:rsidRPr="003F0C0D">
        <w:t>vai arī</w:t>
      </w:r>
      <w:r w:rsidR="00A379FA" w:rsidRPr="003F0C0D">
        <w:t xml:space="preserve"> tos </w:t>
      </w:r>
      <w:r w:rsidR="004E0BB7" w:rsidRPr="003F0C0D">
        <w:t>apstākļus, kādi pastāv līguma piemērošanas brīdī</w:t>
      </w:r>
      <w:r w:rsidR="003F3D49" w:rsidRPr="003F0C0D">
        <w:t xml:space="preserve">, </w:t>
      </w:r>
      <w:r w:rsidR="00A379FA" w:rsidRPr="003F0C0D">
        <w:t xml:space="preserve">būtiski </w:t>
      </w:r>
      <w:r w:rsidR="00982C95" w:rsidRPr="003F0C0D">
        <w:t>ir</w:t>
      </w:r>
      <w:r w:rsidR="00BB7297" w:rsidRPr="003F0C0D">
        <w:t xml:space="preserve"> </w:t>
      </w:r>
      <w:r w:rsidR="00FE5E0F" w:rsidRPr="003F0C0D">
        <w:t>noskaidrot</w:t>
      </w:r>
      <w:r w:rsidR="00A379FA" w:rsidRPr="003F0C0D">
        <w:t xml:space="preserve">, </w:t>
      </w:r>
      <w:r w:rsidR="003F3D49" w:rsidRPr="003F0C0D">
        <w:t>vai līguma</w:t>
      </w:r>
      <w:r w:rsidR="00A379FA" w:rsidRPr="003F0C0D">
        <w:t xml:space="preserve"> noslēg</w:t>
      </w:r>
      <w:r w:rsidR="003F3D49" w:rsidRPr="003F0C0D">
        <w:t>šanas brīdī</w:t>
      </w:r>
      <w:r w:rsidR="00A379FA" w:rsidRPr="003F0C0D">
        <w:t xml:space="preserve"> var</w:t>
      </w:r>
      <w:r w:rsidR="003F3D49" w:rsidRPr="003F0C0D">
        <w:t>ēja</w:t>
      </w:r>
      <w:r w:rsidR="00A379FA" w:rsidRPr="003F0C0D">
        <w:t xml:space="preserve"> prezumēt </w:t>
      </w:r>
      <w:r w:rsidR="00982C95" w:rsidRPr="003F0C0D">
        <w:t>līgumslēdzēju valstu</w:t>
      </w:r>
      <w:r w:rsidR="00A379FA" w:rsidRPr="003F0C0D">
        <w:t xml:space="preserve"> nolūku piešķirt </w:t>
      </w:r>
      <w:r w:rsidR="00982C95" w:rsidRPr="003F0C0D">
        <w:t>līgumā ietvertam jēdzienam</w:t>
      </w:r>
      <w:r w:rsidR="00A379FA" w:rsidRPr="003F0C0D">
        <w:t xml:space="preserve"> </w:t>
      </w:r>
      <w:r w:rsidR="00982C95" w:rsidRPr="003F0C0D">
        <w:t xml:space="preserve">tādu </w:t>
      </w:r>
      <w:r w:rsidR="00A379FA" w:rsidRPr="003F0C0D">
        <w:t>nozīmi, kas laika gaitā var main</w:t>
      </w:r>
      <w:r w:rsidR="00FE5E0F" w:rsidRPr="003F0C0D">
        <w:t xml:space="preserve">īties </w:t>
      </w:r>
      <w:r w:rsidR="00A715DB" w:rsidRPr="003F0C0D">
        <w:t>(</w:t>
      </w:r>
      <w:r w:rsidR="00A715DB" w:rsidRPr="003F0C0D">
        <w:rPr>
          <w:i/>
        </w:rPr>
        <w:t xml:space="preserve">7.secinājuma </w:t>
      </w:r>
      <w:r w:rsidR="006D4A00">
        <w:rPr>
          <w:i/>
        </w:rPr>
        <w:t xml:space="preserve">22., 24., </w:t>
      </w:r>
      <w:r w:rsidR="00A715DB" w:rsidRPr="003F0C0D">
        <w:rPr>
          <w:i/>
        </w:rPr>
        <w:t>27.komentārs</w:t>
      </w:r>
      <w:r w:rsidR="00C631F5" w:rsidRPr="003F0C0D">
        <w:t xml:space="preserve">, </w:t>
      </w:r>
      <w:r w:rsidR="003E6CCB" w:rsidRPr="003F0C0D">
        <w:rPr>
          <w:i/>
        </w:rPr>
        <w:t>8.secinājuma 9.</w:t>
      </w:r>
      <w:r w:rsidR="00FE5E0F" w:rsidRPr="003F0C0D">
        <w:rPr>
          <w:i/>
        </w:rPr>
        <w:t>komentār</w:t>
      </w:r>
      <w:r w:rsidR="003E6CCB" w:rsidRPr="003F0C0D">
        <w:rPr>
          <w:i/>
        </w:rPr>
        <w:t>s</w:t>
      </w:r>
      <w:r w:rsidR="00FE5E0F" w:rsidRPr="003F0C0D">
        <w:t>).</w:t>
      </w:r>
    </w:p>
    <w:p w14:paraId="42F17DD5" w14:textId="77777777" w:rsidR="00D96BD7" w:rsidRPr="003F0C0D" w:rsidRDefault="00D96BD7" w:rsidP="00CA4BC3">
      <w:pPr>
        <w:spacing w:line="276" w:lineRule="auto"/>
        <w:ind w:firstLine="720"/>
        <w:jc w:val="both"/>
        <w:rPr>
          <w:color w:val="414142"/>
          <w:shd w:val="clear" w:color="auto" w:fill="FFFFFF"/>
        </w:rPr>
      </w:pPr>
    </w:p>
    <w:p w14:paraId="6A282025" w14:textId="7D0E2374" w:rsidR="00F37B8B" w:rsidRPr="003F0C0D" w:rsidRDefault="00620ACC" w:rsidP="00F37B8B">
      <w:pPr>
        <w:spacing w:line="276" w:lineRule="auto"/>
        <w:ind w:firstLine="720"/>
        <w:jc w:val="both"/>
      </w:pPr>
      <w:r w:rsidRPr="003F0C0D">
        <w:t>[</w:t>
      </w:r>
      <w:r w:rsidR="00E4215C" w:rsidRPr="003F0C0D">
        <w:t>2</w:t>
      </w:r>
      <w:r w:rsidR="00C631F5" w:rsidRPr="003F0C0D">
        <w:t>3</w:t>
      </w:r>
      <w:r w:rsidR="002F3AA6" w:rsidRPr="003F0C0D">
        <w:t>] </w:t>
      </w:r>
      <w:r w:rsidR="00847591" w:rsidRPr="003F0C0D">
        <w:t>Divpusējā l</w:t>
      </w:r>
      <w:r w:rsidR="00F37B8B" w:rsidRPr="003F0C0D">
        <w:t xml:space="preserve">īguma </w:t>
      </w:r>
      <w:r w:rsidR="00C95FDD" w:rsidRPr="003F0C0D">
        <w:t>oriģinālvalodas</w:t>
      </w:r>
      <w:r w:rsidR="00F37B8B" w:rsidRPr="003F0C0D">
        <w:t xml:space="preserve"> teksts </w:t>
      </w:r>
      <w:r w:rsidR="00C804C5" w:rsidRPr="003F0C0D">
        <w:t xml:space="preserve">nepārprotami noteic, ka pensiju </w:t>
      </w:r>
      <w:r w:rsidR="00F37B8B" w:rsidRPr="003F0C0D">
        <w:t>pieprasījumu</w:t>
      </w:r>
      <w:r w:rsidR="009B480E">
        <w:t>s</w:t>
      </w:r>
      <w:r w:rsidR="00F37B8B" w:rsidRPr="003F0C0D">
        <w:t xml:space="preserve"> var iesniegt no valsts, kas nav maksātāja</w:t>
      </w:r>
      <w:r w:rsidR="00DC7E6C" w:rsidRPr="003F0C0D">
        <w:t xml:space="preserve"> valsts </w:t>
      </w:r>
      <w:r w:rsidR="00C804C5" w:rsidRPr="003F0C0D">
        <w:t>(</w:t>
      </w:r>
      <w:proofErr w:type="spellStart"/>
      <w:r w:rsidR="00F37B8B" w:rsidRPr="003F0C0D">
        <w:rPr>
          <w:i/>
        </w:rPr>
        <w:t>claim</w:t>
      </w:r>
      <w:r w:rsidR="00C804C5" w:rsidRPr="003F0C0D">
        <w:rPr>
          <w:i/>
        </w:rPr>
        <w:t>s</w:t>
      </w:r>
      <w:proofErr w:type="spellEnd"/>
      <w:r w:rsidR="00F37B8B" w:rsidRPr="003F0C0D">
        <w:rPr>
          <w:i/>
        </w:rPr>
        <w:t xml:space="preserve"> </w:t>
      </w:r>
      <w:proofErr w:type="spellStart"/>
      <w:r w:rsidR="00F37B8B" w:rsidRPr="003F0C0D">
        <w:rPr>
          <w:i/>
        </w:rPr>
        <w:t>for</w:t>
      </w:r>
      <w:proofErr w:type="spellEnd"/>
      <w:r w:rsidR="00F37B8B" w:rsidRPr="003F0C0D">
        <w:rPr>
          <w:i/>
        </w:rPr>
        <w:t xml:space="preserve"> </w:t>
      </w:r>
      <w:proofErr w:type="spellStart"/>
      <w:r w:rsidR="00F37B8B" w:rsidRPr="003F0C0D">
        <w:rPr>
          <w:i/>
        </w:rPr>
        <w:t>benefits</w:t>
      </w:r>
      <w:proofErr w:type="spellEnd"/>
      <w:r w:rsidR="00F37B8B" w:rsidRPr="003F0C0D">
        <w:rPr>
          <w:i/>
        </w:rPr>
        <w:t xml:space="preserve"> </w:t>
      </w:r>
      <w:proofErr w:type="spellStart"/>
      <w:r w:rsidR="00F37B8B" w:rsidRPr="003F0C0D">
        <w:rPr>
          <w:i/>
        </w:rPr>
        <w:t>may</w:t>
      </w:r>
      <w:proofErr w:type="spellEnd"/>
      <w:r w:rsidR="00F37B8B" w:rsidRPr="003F0C0D">
        <w:rPr>
          <w:i/>
        </w:rPr>
        <w:t xml:space="preserve"> </w:t>
      </w:r>
      <w:proofErr w:type="spellStart"/>
      <w:r w:rsidR="00F37B8B" w:rsidRPr="003F0C0D">
        <w:rPr>
          <w:i/>
        </w:rPr>
        <w:t>be</w:t>
      </w:r>
      <w:proofErr w:type="spellEnd"/>
      <w:r w:rsidR="00F37B8B" w:rsidRPr="003F0C0D">
        <w:rPr>
          <w:i/>
        </w:rPr>
        <w:t xml:space="preserve"> </w:t>
      </w:r>
      <w:proofErr w:type="spellStart"/>
      <w:r w:rsidR="00F37B8B" w:rsidRPr="003F0C0D">
        <w:rPr>
          <w:i/>
        </w:rPr>
        <w:t>filed</w:t>
      </w:r>
      <w:proofErr w:type="spellEnd"/>
      <w:r w:rsidR="00F37B8B" w:rsidRPr="003F0C0D">
        <w:rPr>
          <w:i/>
        </w:rPr>
        <w:t xml:space="preserve"> </w:t>
      </w:r>
      <w:proofErr w:type="spellStart"/>
      <w:r w:rsidR="00F37B8B" w:rsidRPr="003F0C0D">
        <w:rPr>
          <w:i/>
        </w:rPr>
        <w:t>from</w:t>
      </w:r>
      <w:proofErr w:type="spellEnd"/>
      <w:r w:rsidR="00F37B8B" w:rsidRPr="003F0C0D">
        <w:rPr>
          <w:i/>
        </w:rPr>
        <w:t xml:space="preserve"> </w:t>
      </w:r>
      <w:proofErr w:type="spellStart"/>
      <w:r w:rsidR="00F37B8B" w:rsidRPr="003F0C0D">
        <w:rPr>
          <w:i/>
        </w:rPr>
        <w:t>outside</w:t>
      </w:r>
      <w:proofErr w:type="spellEnd"/>
      <w:r w:rsidR="00F37B8B" w:rsidRPr="003F0C0D">
        <w:rPr>
          <w:i/>
        </w:rPr>
        <w:t xml:space="preserve"> </w:t>
      </w:r>
      <w:proofErr w:type="spellStart"/>
      <w:r w:rsidR="00F37B8B" w:rsidRPr="003F0C0D">
        <w:rPr>
          <w:i/>
        </w:rPr>
        <w:t>the</w:t>
      </w:r>
      <w:proofErr w:type="spellEnd"/>
      <w:r w:rsidR="00F37B8B" w:rsidRPr="003F0C0D">
        <w:rPr>
          <w:i/>
        </w:rPr>
        <w:t xml:space="preserve"> </w:t>
      </w:r>
      <w:proofErr w:type="spellStart"/>
      <w:r w:rsidR="00F37B8B" w:rsidRPr="003F0C0D">
        <w:rPr>
          <w:i/>
        </w:rPr>
        <w:t>paying</w:t>
      </w:r>
      <w:proofErr w:type="spellEnd"/>
      <w:r w:rsidR="00F37B8B" w:rsidRPr="003F0C0D">
        <w:rPr>
          <w:i/>
        </w:rPr>
        <w:t xml:space="preserve"> </w:t>
      </w:r>
      <w:proofErr w:type="spellStart"/>
      <w:r w:rsidR="00F37B8B" w:rsidRPr="003F0C0D">
        <w:rPr>
          <w:i/>
        </w:rPr>
        <w:t>country</w:t>
      </w:r>
      <w:proofErr w:type="spellEnd"/>
      <w:r w:rsidR="00992699">
        <w:t xml:space="preserve">). </w:t>
      </w:r>
      <w:r w:rsidR="00B96C17">
        <w:t>Tas</w:t>
      </w:r>
      <w:r w:rsidR="00992699">
        <w:t xml:space="preserve"> </w:t>
      </w:r>
      <w:r w:rsidR="00F37B8B" w:rsidRPr="003F0C0D">
        <w:t>var</w:t>
      </w:r>
      <w:r w:rsidR="00847591" w:rsidRPr="003F0C0D">
        <w:t>ētu</w:t>
      </w:r>
      <w:r w:rsidR="00F37B8B" w:rsidRPr="003F0C0D">
        <w:t xml:space="preserve"> nozīmēt, ka</w:t>
      </w:r>
      <w:r w:rsidR="000E024C" w:rsidRPr="003F0C0D">
        <w:t>:</w:t>
      </w:r>
      <w:r w:rsidR="00847591" w:rsidRPr="003F0C0D">
        <w:t xml:space="preserve"> 1) </w:t>
      </w:r>
      <w:r w:rsidR="00F37B8B" w:rsidRPr="003F0C0D">
        <w:t xml:space="preserve">persona vairs nedzīvo </w:t>
      </w:r>
      <w:r w:rsidR="00AC31A6" w:rsidRPr="003F0C0D">
        <w:t>maksātājvalstī</w:t>
      </w:r>
      <w:r w:rsidR="00F37B8B" w:rsidRPr="003F0C0D">
        <w:t xml:space="preserve"> vai 2)</w:t>
      </w:r>
      <w:r w:rsidR="00847591" w:rsidRPr="003F0C0D">
        <w:t> persona</w:t>
      </w:r>
      <w:r w:rsidR="00F37B8B" w:rsidRPr="003F0C0D">
        <w:t xml:space="preserve"> dzīvo </w:t>
      </w:r>
      <w:r w:rsidR="00AC31A6" w:rsidRPr="003F0C0D">
        <w:t>maksātājvalstī</w:t>
      </w:r>
      <w:r w:rsidR="009B480E">
        <w:t xml:space="preserve">, bet </w:t>
      </w:r>
      <w:r w:rsidR="00F37B8B" w:rsidRPr="003F0C0D">
        <w:t>pensij</w:t>
      </w:r>
      <w:r w:rsidR="003F3D49" w:rsidRPr="003F0C0D">
        <w:t>u</w:t>
      </w:r>
      <w:r w:rsidR="00F37B8B" w:rsidRPr="003F0C0D">
        <w:t xml:space="preserve"> piepras</w:t>
      </w:r>
      <w:r w:rsidR="003F3D49" w:rsidRPr="003F0C0D">
        <w:t>a</w:t>
      </w:r>
      <w:r w:rsidR="00F37B8B" w:rsidRPr="003F0C0D">
        <w:t xml:space="preserve"> savas īslaicīgās prombūtnes laikā</w:t>
      </w:r>
      <w:r w:rsidR="00847591" w:rsidRPr="003F0C0D">
        <w:t>, neatrodoties</w:t>
      </w:r>
      <w:r w:rsidR="00F37B8B" w:rsidRPr="003F0C0D">
        <w:t xml:space="preserve"> </w:t>
      </w:r>
      <w:r w:rsidR="00847591" w:rsidRPr="003F0C0D">
        <w:t>maksātājvalstī</w:t>
      </w:r>
      <w:r w:rsidR="00F37B8B" w:rsidRPr="003F0C0D">
        <w:t>.</w:t>
      </w:r>
      <w:r w:rsidR="00B96C17">
        <w:t xml:space="preserve"> Taču, </w:t>
      </w:r>
      <w:proofErr w:type="gramStart"/>
      <w:r w:rsidR="00B96C17">
        <w:t>S</w:t>
      </w:r>
      <w:r w:rsidR="000E024C" w:rsidRPr="003F0C0D">
        <w:t>enāta ieskatā,</w:t>
      </w:r>
      <w:proofErr w:type="gramEnd"/>
      <w:r w:rsidR="000E024C" w:rsidRPr="003F0C0D">
        <w:t xml:space="preserve"> ir a</w:t>
      </w:r>
      <w:r w:rsidR="00F37B8B" w:rsidRPr="003F0C0D">
        <w:t xml:space="preserve">pšaubāmi, ka </w:t>
      </w:r>
      <w:r w:rsidR="00847591" w:rsidRPr="003F0C0D">
        <w:t>Divpusējā l</w:t>
      </w:r>
      <w:r w:rsidR="000E024C" w:rsidRPr="003F0C0D">
        <w:t xml:space="preserve">īgumā </w:t>
      </w:r>
      <w:r w:rsidR="00F37B8B" w:rsidRPr="003F0C0D">
        <w:t xml:space="preserve">ir </w:t>
      </w:r>
      <w:r w:rsidR="00847591" w:rsidRPr="003F0C0D">
        <w:t>bijusi vēlme</w:t>
      </w:r>
      <w:r w:rsidR="00F37B8B" w:rsidRPr="003F0C0D">
        <w:t xml:space="preserve"> </w:t>
      </w:r>
      <w:r w:rsidR="00992699">
        <w:t xml:space="preserve">valstīm </w:t>
      </w:r>
      <w:r w:rsidR="00F37B8B" w:rsidRPr="003F0C0D">
        <w:t>nore</w:t>
      </w:r>
      <w:r w:rsidR="000E024C" w:rsidRPr="003F0C0D">
        <w:t>gulēt tik kazuistisku gadījumu,</w:t>
      </w:r>
      <w:r w:rsidR="00F37B8B" w:rsidRPr="003F0C0D">
        <w:t xml:space="preserve"> kad persona savas īslaicīgās prombūtnes laikā </w:t>
      </w:r>
      <w:r w:rsidR="000F7856" w:rsidRPr="003F0C0D">
        <w:t>pieprasa</w:t>
      </w:r>
      <w:r w:rsidR="00F37B8B" w:rsidRPr="003F0C0D">
        <w:t xml:space="preserve"> pensij</w:t>
      </w:r>
      <w:r w:rsidR="000F7856" w:rsidRPr="003F0C0D">
        <w:t>u</w:t>
      </w:r>
      <w:r w:rsidR="00847591" w:rsidRPr="003F0C0D">
        <w:t>, neatrodoties maksātājvalstī</w:t>
      </w:r>
      <w:r w:rsidR="000E024C" w:rsidRPr="003F0C0D">
        <w:t>. Tādēļ</w:t>
      </w:r>
      <w:r w:rsidR="00992699">
        <w:t xml:space="preserve"> līgumā</w:t>
      </w:r>
      <w:r w:rsidR="000E024C" w:rsidRPr="003F0C0D">
        <w:t xml:space="preserve"> </w:t>
      </w:r>
      <w:r w:rsidR="00847591" w:rsidRPr="003F0C0D">
        <w:t>frāze</w:t>
      </w:r>
      <w:r w:rsidR="000E024C" w:rsidRPr="003F0C0D">
        <w:t xml:space="preserve"> </w:t>
      </w:r>
      <w:proofErr w:type="spellStart"/>
      <w:r w:rsidR="00DC7E6C" w:rsidRPr="003F0C0D">
        <w:rPr>
          <w:i/>
        </w:rPr>
        <w:t>claim</w:t>
      </w:r>
      <w:r w:rsidR="00C804C5" w:rsidRPr="003F0C0D">
        <w:rPr>
          <w:i/>
        </w:rPr>
        <w:t>s</w:t>
      </w:r>
      <w:proofErr w:type="spellEnd"/>
      <w:r w:rsidR="00DC7E6C" w:rsidRPr="003F0C0D">
        <w:rPr>
          <w:i/>
        </w:rPr>
        <w:t xml:space="preserve"> </w:t>
      </w:r>
      <w:proofErr w:type="spellStart"/>
      <w:r w:rsidR="00DC7E6C" w:rsidRPr="003F0C0D">
        <w:rPr>
          <w:i/>
        </w:rPr>
        <w:t>for</w:t>
      </w:r>
      <w:proofErr w:type="spellEnd"/>
      <w:r w:rsidR="00DC7E6C" w:rsidRPr="003F0C0D">
        <w:rPr>
          <w:i/>
        </w:rPr>
        <w:t xml:space="preserve"> </w:t>
      </w:r>
      <w:proofErr w:type="spellStart"/>
      <w:r w:rsidR="00DC7E6C" w:rsidRPr="003F0C0D">
        <w:rPr>
          <w:i/>
        </w:rPr>
        <w:t>benefits</w:t>
      </w:r>
      <w:proofErr w:type="spellEnd"/>
      <w:r w:rsidR="00DC7E6C" w:rsidRPr="003F0C0D">
        <w:rPr>
          <w:i/>
        </w:rPr>
        <w:t xml:space="preserve"> </w:t>
      </w:r>
      <w:proofErr w:type="spellStart"/>
      <w:r w:rsidR="00DC7E6C" w:rsidRPr="003F0C0D">
        <w:rPr>
          <w:i/>
        </w:rPr>
        <w:t>may</w:t>
      </w:r>
      <w:proofErr w:type="spellEnd"/>
      <w:r w:rsidR="00DC7E6C" w:rsidRPr="003F0C0D">
        <w:rPr>
          <w:i/>
        </w:rPr>
        <w:t xml:space="preserve"> </w:t>
      </w:r>
      <w:proofErr w:type="spellStart"/>
      <w:r w:rsidR="00DC7E6C" w:rsidRPr="003F0C0D">
        <w:rPr>
          <w:i/>
        </w:rPr>
        <w:t>be</w:t>
      </w:r>
      <w:proofErr w:type="spellEnd"/>
      <w:r w:rsidR="00DC7E6C" w:rsidRPr="003F0C0D">
        <w:rPr>
          <w:i/>
        </w:rPr>
        <w:t xml:space="preserve"> </w:t>
      </w:r>
      <w:proofErr w:type="spellStart"/>
      <w:r w:rsidR="00F37B8B" w:rsidRPr="003F0C0D">
        <w:rPr>
          <w:i/>
        </w:rPr>
        <w:t>filed</w:t>
      </w:r>
      <w:proofErr w:type="spellEnd"/>
      <w:r w:rsidR="00F37B8B" w:rsidRPr="003F0C0D">
        <w:rPr>
          <w:i/>
        </w:rPr>
        <w:t xml:space="preserve"> </w:t>
      </w:r>
      <w:proofErr w:type="spellStart"/>
      <w:r w:rsidR="00F37B8B" w:rsidRPr="003F0C0D">
        <w:rPr>
          <w:i/>
        </w:rPr>
        <w:t>from</w:t>
      </w:r>
      <w:proofErr w:type="spellEnd"/>
      <w:r w:rsidR="00F37B8B" w:rsidRPr="003F0C0D">
        <w:rPr>
          <w:i/>
        </w:rPr>
        <w:t xml:space="preserve"> </w:t>
      </w:r>
      <w:proofErr w:type="spellStart"/>
      <w:r w:rsidR="00F37B8B" w:rsidRPr="003F0C0D">
        <w:rPr>
          <w:i/>
        </w:rPr>
        <w:t>outside</w:t>
      </w:r>
      <w:proofErr w:type="spellEnd"/>
      <w:r w:rsidR="00F37B8B" w:rsidRPr="003F0C0D">
        <w:rPr>
          <w:i/>
        </w:rPr>
        <w:t xml:space="preserve"> </w:t>
      </w:r>
      <w:proofErr w:type="spellStart"/>
      <w:r w:rsidR="00F37B8B" w:rsidRPr="003F0C0D">
        <w:rPr>
          <w:i/>
        </w:rPr>
        <w:t>the</w:t>
      </w:r>
      <w:proofErr w:type="spellEnd"/>
      <w:r w:rsidR="00F37B8B" w:rsidRPr="003F0C0D">
        <w:rPr>
          <w:i/>
        </w:rPr>
        <w:t xml:space="preserve"> </w:t>
      </w:r>
      <w:proofErr w:type="spellStart"/>
      <w:r w:rsidR="00F37B8B" w:rsidRPr="003F0C0D">
        <w:rPr>
          <w:i/>
        </w:rPr>
        <w:t>paying</w:t>
      </w:r>
      <w:proofErr w:type="spellEnd"/>
      <w:r w:rsidR="00F37B8B" w:rsidRPr="003F0C0D">
        <w:rPr>
          <w:i/>
        </w:rPr>
        <w:t xml:space="preserve"> </w:t>
      </w:r>
      <w:proofErr w:type="spellStart"/>
      <w:r w:rsidR="00F37B8B" w:rsidRPr="003F0C0D">
        <w:rPr>
          <w:i/>
        </w:rPr>
        <w:t>country</w:t>
      </w:r>
      <w:proofErr w:type="spellEnd"/>
      <w:r w:rsidR="00847591" w:rsidRPr="003F0C0D">
        <w:t>,</w:t>
      </w:r>
      <w:r w:rsidR="00F37B8B" w:rsidRPr="003F0C0D">
        <w:t xml:space="preserve"> </w:t>
      </w:r>
      <w:r w:rsidR="000E024C" w:rsidRPr="003F0C0D">
        <w:t>vis</w:t>
      </w:r>
      <w:r w:rsidR="00F37B8B" w:rsidRPr="003F0C0D">
        <w:t>ticamāk</w:t>
      </w:r>
      <w:r w:rsidR="00847591" w:rsidRPr="003F0C0D">
        <w:t>, varētu</w:t>
      </w:r>
      <w:r w:rsidR="00F37B8B" w:rsidRPr="003F0C0D">
        <w:t xml:space="preserve"> nozīmē</w:t>
      </w:r>
      <w:r w:rsidR="00847591" w:rsidRPr="003F0C0D">
        <w:t>t</w:t>
      </w:r>
      <w:r w:rsidR="00F37B8B" w:rsidRPr="003F0C0D">
        <w:t>, ka</w:t>
      </w:r>
      <w:r w:rsidR="00847591" w:rsidRPr="003F0C0D">
        <w:t xml:space="preserve"> pušu</w:t>
      </w:r>
      <w:r w:rsidR="00F37B8B" w:rsidRPr="003F0C0D">
        <w:t xml:space="preserve"> nodoms</w:t>
      </w:r>
      <w:r w:rsidR="000E024C" w:rsidRPr="003F0C0D">
        <w:t xml:space="preserve"> bija</w:t>
      </w:r>
      <w:r w:rsidR="00F37B8B" w:rsidRPr="003F0C0D">
        <w:t xml:space="preserve"> ļaut</w:t>
      </w:r>
      <w:r w:rsidR="00847591" w:rsidRPr="003F0C0D">
        <w:t xml:space="preserve"> personai</w:t>
      </w:r>
      <w:r w:rsidR="00F37B8B" w:rsidRPr="003F0C0D">
        <w:t xml:space="preserve"> pieprasīt pensiju neatkarīgi no tā, vai persona pastāvīgi dzīvo</w:t>
      </w:r>
      <w:r w:rsidR="00847591" w:rsidRPr="003F0C0D">
        <w:t xml:space="preserve"> tajā valstī, no kuras prasa pensijas piešķiršanu</w:t>
      </w:r>
      <w:r w:rsidR="00F37B8B" w:rsidRPr="003F0C0D">
        <w:t>.</w:t>
      </w:r>
      <w:r w:rsidR="00A20437" w:rsidRPr="003F0C0D">
        <w:t xml:space="preserve"> Līdz ar to</w:t>
      </w:r>
      <w:r w:rsidR="00F37B8B" w:rsidRPr="003F0C0D">
        <w:t xml:space="preserve">, ja </w:t>
      </w:r>
      <w:r w:rsidR="00847591" w:rsidRPr="003F0C0D">
        <w:t>ASV pilsonim,</w:t>
      </w:r>
      <w:r w:rsidR="002B79AA" w:rsidRPr="003F0C0D">
        <w:t xml:space="preserve"> kurš</w:t>
      </w:r>
      <w:r w:rsidR="00847591" w:rsidRPr="003F0C0D">
        <w:t xml:space="preserve"> </w:t>
      </w:r>
      <w:r w:rsidR="002B79AA" w:rsidRPr="003F0C0D">
        <w:t xml:space="preserve">pastāvīgi dzīvo ASV un </w:t>
      </w:r>
      <w:r w:rsidR="00847591" w:rsidRPr="003F0C0D">
        <w:t>kurš</w:t>
      </w:r>
      <w:r w:rsidR="00F37B8B" w:rsidRPr="003F0C0D">
        <w:t xml:space="preserve"> saskaņā ar La</w:t>
      </w:r>
      <w:r w:rsidR="002B79AA" w:rsidRPr="003F0C0D">
        <w:t>tvijas likumu kvalificēja</w:t>
      </w:r>
      <w:r w:rsidR="00847591" w:rsidRPr="003F0C0D">
        <w:t>s</w:t>
      </w:r>
      <w:r w:rsidR="00F37B8B" w:rsidRPr="003F0C0D">
        <w:t xml:space="preserve"> Latvijas pensija</w:t>
      </w:r>
      <w:r w:rsidR="002B79AA" w:rsidRPr="003F0C0D">
        <w:t>s saņemšanai</w:t>
      </w:r>
      <w:r w:rsidR="00F37B8B" w:rsidRPr="003F0C0D">
        <w:t>,</w:t>
      </w:r>
      <w:r w:rsidR="00847591" w:rsidRPr="003F0C0D">
        <w:t xml:space="preserve"> tiktu</w:t>
      </w:r>
      <w:r w:rsidR="00F37B8B" w:rsidRPr="003F0C0D">
        <w:t xml:space="preserve"> lie</w:t>
      </w:r>
      <w:r w:rsidR="00847591" w:rsidRPr="003F0C0D">
        <w:t>gta pensijas piešķiršana</w:t>
      </w:r>
      <w:r w:rsidR="00F37B8B" w:rsidRPr="003F0C0D">
        <w:t xml:space="preserve"> sakarā ar </w:t>
      </w:r>
      <w:r w:rsidR="002B79AA" w:rsidRPr="003F0C0D">
        <w:t>to, ka persona nedzīvo</w:t>
      </w:r>
      <w:r w:rsidR="00F37B8B" w:rsidRPr="003F0C0D">
        <w:t xml:space="preserve"> Latvijas teritorijā, tas acīmredzami liktu zaudēt jēgu </w:t>
      </w:r>
      <w:r w:rsidR="00847591" w:rsidRPr="003F0C0D">
        <w:t>Divpusējā l</w:t>
      </w:r>
      <w:r w:rsidR="00F37B8B" w:rsidRPr="003F0C0D">
        <w:t>īgum</w:t>
      </w:r>
      <w:r w:rsidR="000E024C" w:rsidRPr="003F0C0D">
        <w:t>ā ietvertajai</w:t>
      </w:r>
      <w:r w:rsidR="00F37B8B" w:rsidRPr="003F0C0D">
        <w:t xml:space="preserve"> frāzei </w:t>
      </w:r>
      <w:proofErr w:type="spellStart"/>
      <w:r w:rsidR="00DC7E6C" w:rsidRPr="003F0C0D">
        <w:rPr>
          <w:i/>
        </w:rPr>
        <w:t>claim</w:t>
      </w:r>
      <w:r w:rsidR="00C804C5" w:rsidRPr="003F0C0D">
        <w:rPr>
          <w:i/>
        </w:rPr>
        <w:t>s</w:t>
      </w:r>
      <w:proofErr w:type="spellEnd"/>
      <w:r w:rsidR="00DC7E6C" w:rsidRPr="003F0C0D">
        <w:rPr>
          <w:i/>
        </w:rPr>
        <w:t xml:space="preserve"> </w:t>
      </w:r>
      <w:proofErr w:type="spellStart"/>
      <w:r w:rsidR="00DC7E6C" w:rsidRPr="003F0C0D">
        <w:rPr>
          <w:i/>
        </w:rPr>
        <w:t>for</w:t>
      </w:r>
      <w:proofErr w:type="spellEnd"/>
      <w:r w:rsidR="00DC7E6C" w:rsidRPr="003F0C0D">
        <w:rPr>
          <w:i/>
        </w:rPr>
        <w:t xml:space="preserve"> </w:t>
      </w:r>
      <w:proofErr w:type="spellStart"/>
      <w:r w:rsidR="00DC7E6C" w:rsidRPr="003F0C0D">
        <w:rPr>
          <w:i/>
        </w:rPr>
        <w:t>benefits</w:t>
      </w:r>
      <w:proofErr w:type="spellEnd"/>
      <w:r w:rsidR="00DC7E6C" w:rsidRPr="003F0C0D">
        <w:rPr>
          <w:i/>
        </w:rPr>
        <w:t xml:space="preserve"> </w:t>
      </w:r>
      <w:proofErr w:type="spellStart"/>
      <w:r w:rsidR="00DC7E6C" w:rsidRPr="003F0C0D">
        <w:rPr>
          <w:i/>
        </w:rPr>
        <w:t>may</w:t>
      </w:r>
      <w:proofErr w:type="spellEnd"/>
      <w:r w:rsidR="00DC7E6C" w:rsidRPr="003F0C0D">
        <w:rPr>
          <w:i/>
        </w:rPr>
        <w:t xml:space="preserve"> </w:t>
      </w:r>
      <w:proofErr w:type="spellStart"/>
      <w:r w:rsidR="00DC7E6C" w:rsidRPr="003F0C0D">
        <w:rPr>
          <w:i/>
        </w:rPr>
        <w:t>be</w:t>
      </w:r>
      <w:proofErr w:type="spellEnd"/>
      <w:r w:rsidR="00DC7E6C" w:rsidRPr="003F0C0D">
        <w:rPr>
          <w:i/>
        </w:rPr>
        <w:t xml:space="preserve"> </w:t>
      </w:r>
      <w:proofErr w:type="spellStart"/>
      <w:r w:rsidR="00F37B8B" w:rsidRPr="003F0C0D">
        <w:rPr>
          <w:i/>
        </w:rPr>
        <w:t>filed</w:t>
      </w:r>
      <w:proofErr w:type="spellEnd"/>
      <w:r w:rsidR="00F37B8B" w:rsidRPr="003F0C0D">
        <w:rPr>
          <w:i/>
        </w:rPr>
        <w:t xml:space="preserve"> </w:t>
      </w:r>
      <w:proofErr w:type="spellStart"/>
      <w:r w:rsidR="00F37B8B" w:rsidRPr="003F0C0D">
        <w:rPr>
          <w:i/>
        </w:rPr>
        <w:t>from</w:t>
      </w:r>
      <w:proofErr w:type="spellEnd"/>
      <w:r w:rsidR="00F37B8B" w:rsidRPr="003F0C0D">
        <w:rPr>
          <w:i/>
        </w:rPr>
        <w:t xml:space="preserve"> </w:t>
      </w:r>
      <w:proofErr w:type="spellStart"/>
      <w:r w:rsidR="00F37B8B" w:rsidRPr="003F0C0D">
        <w:rPr>
          <w:i/>
        </w:rPr>
        <w:t>outside</w:t>
      </w:r>
      <w:proofErr w:type="spellEnd"/>
      <w:r w:rsidR="00F37B8B" w:rsidRPr="003F0C0D">
        <w:rPr>
          <w:i/>
        </w:rPr>
        <w:t xml:space="preserve"> </w:t>
      </w:r>
      <w:proofErr w:type="spellStart"/>
      <w:r w:rsidR="00F37B8B" w:rsidRPr="003F0C0D">
        <w:rPr>
          <w:i/>
        </w:rPr>
        <w:t>the</w:t>
      </w:r>
      <w:proofErr w:type="spellEnd"/>
      <w:r w:rsidR="00F37B8B" w:rsidRPr="003F0C0D">
        <w:rPr>
          <w:i/>
        </w:rPr>
        <w:t xml:space="preserve"> </w:t>
      </w:r>
      <w:proofErr w:type="spellStart"/>
      <w:r w:rsidR="00F37B8B" w:rsidRPr="003F0C0D">
        <w:rPr>
          <w:i/>
        </w:rPr>
        <w:t>paying</w:t>
      </w:r>
      <w:proofErr w:type="spellEnd"/>
      <w:r w:rsidR="00F37B8B" w:rsidRPr="003F0C0D">
        <w:rPr>
          <w:i/>
        </w:rPr>
        <w:t xml:space="preserve"> </w:t>
      </w:r>
      <w:proofErr w:type="spellStart"/>
      <w:r w:rsidR="00F37B8B" w:rsidRPr="003F0C0D">
        <w:rPr>
          <w:i/>
        </w:rPr>
        <w:t>country</w:t>
      </w:r>
      <w:proofErr w:type="spellEnd"/>
      <w:r w:rsidR="00D96BD7" w:rsidRPr="003F0C0D">
        <w:t>.</w:t>
      </w:r>
    </w:p>
    <w:p w14:paraId="08D37F91" w14:textId="77777777" w:rsidR="00F37B8B" w:rsidRPr="003F0C0D" w:rsidRDefault="00F37B8B" w:rsidP="00F37B8B">
      <w:pPr>
        <w:spacing w:line="276" w:lineRule="auto"/>
        <w:ind w:firstLine="720"/>
        <w:jc w:val="both"/>
      </w:pPr>
    </w:p>
    <w:p w14:paraId="34D1A023" w14:textId="461E9368" w:rsidR="00F37B8B" w:rsidRPr="003F0C0D" w:rsidRDefault="001D7555" w:rsidP="00F37B8B">
      <w:pPr>
        <w:spacing w:line="276" w:lineRule="auto"/>
        <w:ind w:firstLine="720"/>
        <w:jc w:val="both"/>
      </w:pPr>
      <w:r w:rsidRPr="003F0C0D">
        <w:t>[2</w:t>
      </w:r>
      <w:r w:rsidR="00C631F5" w:rsidRPr="003F0C0D">
        <w:t>4</w:t>
      </w:r>
      <w:r w:rsidR="002F3AA6" w:rsidRPr="003F0C0D">
        <w:t>] </w:t>
      </w:r>
      <w:r w:rsidR="00F37B8B" w:rsidRPr="003F0C0D">
        <w:t xml:space="preserve">No </w:t>
      </w:r>
      <w:r w:rsidR="00847591" w:rsidRPr="003F0C0D">
        <w:t>citas</w:t>
      </w:r>
      <w:r w:rsidR="00F37B8B" w:rsidRPr="003F0C0D">
        <w:t xml:space="preserve"> puses</w:t>
      </w:r>
      <w:r w:rsidR="00847591" w:rsidRPr="003F0C0D">
        <w:t xml:space="preserve"> raugoties</w:t>
      </w:r>
      <w:r w:rsidR="00F37B8B" w:rsidRPr="003F0C0D">
        <w:t>,</w:t>
      </w:r>
      <w:r w:rsidR="00D0472E" w:rsidRPr="003F0C0D">
        <w:t xml:space="preserve"> </w:t>
      </w:r>
      <w:r w:rsidR="00F37B8B" w:rsidRPr="003F0C0D">
        <w:t xml:space="preserve">nešķiet, ka </w:t>
      </w:r>
      <w:r w:rsidR="00A20437" w:rsidRPr="003F0C0D">
        <w:t xml:space="preserve">Latvijas iestāžu līguma piemērošanas </w:t>
      </w:r>
      <w:r w:rsidR="00F37B8B" w:rsidRPr="003F0C0D">
        <w:t>prakse</w:t>
      </w:r>
      <w:r w:rsidR="00A20437" w:rsidRPr="003F0C0D">
        <w:t xml:space="preserve"> </w:t>
      </w:r>
      <w:r w:rsidR="00F37B8B" w:rsidRPr="003F0C0D">
        <w:t>atņemtu visa</w:t>
      </w:r>
      <w:r w:rsidR="002269BE" w:rsidRPr="003F0C0D">
        <w:t>m</w:t>
      </w:r>
      <w:r w:rsidR="00F37B8B" w:rsidRPr="003F0C0D">
        <w:t xml:space="preserve"> </w:t>
      </w:r>
      <w:r w:rsidR="005D1078" w:rsidRPr="003F0C0D">
        <w:t>l</w:t>
      </w:r>
      <w:r w:rsidR="00F37B8B" w:rsidRPr="003F0C0D">
        <w:t xml:space="preserve">īgumam jēgu. Proti, lai gan </w:t>
      </w:r>
      <w:r w:rsidR="00847591" w:rsidRPr="003F0C0D">
        <w:t>valsts</w:t>
      </w:r>
      <w:r w:rsidR="00F37B8B" w:rsidRPr="003F0C0D">
        <w:t xml:space="preserve"> uzskata, ka</w:t>
      </w:r>
      <w:r w:rsidR="002269BE" w:rsidRPr="003F0C0D">
        <w:t xml:space="preserve"> </w:t>
      </w:r>
      <w:r w:rsidR="005D1078" w:rsidRPr="003F0C0D">
        <w:t>Divpusējais l</w:t>
      </w:r>
      <w:r w:rsidR="002269BE" w:rsidRPr="003F0C0D">
        <w:t>īgums</w:t>
      </w:r>
      <w:r w:rsidR="00F37B8B" w:rsidRPr="003F0C0D">
        <w:t xml:space="preserve"> neparedz </w:t>
      </w:r>
      <w:r w:rsidR="002269BE" w:rsidRPr="003F0C0D">
        <w:t>ASV</w:t>
      </w:r>
      <w:r w:rsidR="00F37B8B" w:rsidRPr="003F0C0D">
        <w:t xml:space="preserve"> pilsonim tiesības uz Latvijas valsts vecuma pensijas piešķiršanu, ja </w:t>
      </w:r>
      <w:r w:rsidR="000F7856" w:rsidRPr="003F0C0D">
        <w:t>viņš</w:t>
      </w:r>
      <w:r w:rsidR="00F37B8B" w:rsidRPr="003F0C0D">
        <w:t xml:space="preserve"> nedzīvo Latvijā, bet dzīvo </w:t>
      </w:r>
      <w:r w:rsidR="005D1078" w:rsidRPr="003F0C0D">
        <w:t xml:space="preserve">ASV, </w:t>
      </w:r>
      <w:r w:rsidR="00847591" w:rsidRPr="003F0C0D">
        <w:t xml:space="preserve">tomēr </w:t>
      </w:r>
      <w:r w:rsidR="008A5FB1" w:rsidRPr="003F0C0D">
        <w:t xml:space="preserve">valsts </w:t>
      </w:r>
      <w:r w:rsidR="00847591" w:rsidRPr="003F0C0D">
        <w:t>atzīst, ka Divpusējais l</w:t>
      </w:r>
      <w:r w:rsidR="00F37B8B" w:rsidRPr="003F0C0D">
        <w:t xml:space="preserve">īgums paredz jau Latvijā piešķirtas vecuma pensijas izmaksu gadījumā, ja persona vēlāk maina savu pastāvīgo dzīvesvietu no Latvijas uz </w:t>
      </w:r>
      <w:r w:rsidR="002269BE" w:rsidRPr="003F0C0D">
        <w:t>ASV</w:t>
      </w:r>
      <w:r w:rsidR="00847591" w:rsidRPr="003F0C0D">
        <w:t>. Tādējādi, no šāda skat</w:t>
      </w:r>
      <w:r w:rsidR="005D1078" w:rsidRPr="003F0C0D">
        <w:t>punkta raugoties</w:t>
      </w:r>
      <w:r w:rsidR="00847591" w:rsidRPr="003F0C0D">
        <w:t>,</w:t>
      </w:r>
      <w:r w:rsidR="005D1078" w:rsidRPr="003F0C0D">
        <w:t xml:space="preserve"> l</w:t>
      </w:r>
      <w:r w:rsidR="00F37B8B" w:rsidRPr="003F0C0D">
        <w:t>īgums turpina pildīt zināmas funkcijas, taču ne tādā mērā, kā to apgalvo pieteicēja šajā lietā.</w:t>
      </w:r>
    </w:p>
    <w:p w14:paraId="2E6D9DBD" w14:textId="03745B38" w:rsidR="00DC7E6C" w:rsidRPr="003F0C0D" w:rsidRDefault="00A20437" w:rsidP="00F37B8B">
      <w:pPr>
        <w:spacing w:line="276" w:lineRule="auto"/>
        <w:ind w:firstLine="720"/>
        <w:jc w:val="both"/>
      </w:pPr>
      <w:r w:rsidRPr="003F0C0D">
        <w:t xml:space="preserve">Lai arī </w:t>
      </w:r>
      <w:r w:rsidR="00F37B8B" w:rsidRPr="003F0C0D">
        <w:t xml:space="preserve">starptautiskā līguma </w:t>
      </w:r>
      <w:r w:rsidR="008A5FB1">
        <w:t>jēdzienu</w:t>
      </w:r>
      <w:r w:rsidR="00F37B8B" w:rsidRPr="003F0C0D">
        <w:t xml:space="preserve"> interpretācija laika gaitā var attīstīties, </w:t>
      </w:r>
      <w:r w:rsidRPr="003F0C0D">
        <w:t xml:space="preserve">tomēr </w:t>
      </w:r>
      <w:r w:rsidR="00F37B8B" w:rsidRPr="003F0C0D">
        <w:t xml:space="preserve">prakses attīstībai ir jābūt pamatotai. Konkrētajā gadījumā </w:t>
      </w:r>
      <w:r w:rsidR="00DC7E6C" w:rsidRPr="003F0C0D">
        <w:t xml:space="preserve">nevar prezumēt, ka līgumā ietvertai frāzei </w:t>
      </w:r>
      <w:proofErr w:type="spellStart"/>
      <w:r w:rsidR="00DC7E6C" w:rsidRPr="003F0C0D">
        <w:rPr>
          <w:i/>
        </w:rPr>
        <w:t>claim</w:t>
      </w:r>
      <w:r w:rsidR="00C804C5" w:rsidRPr="003F0C0D">
        <w:rPr>
          <w:i/>
        </w:rPr>
        <w:t>s</w:t>
      </w:r>
      <w:proofErr w:type="spellEnd"/>
      <w:r w:rsidR="00DC7E6C" w:rsidRPr="003F0C0D">
        <w:rPr>
          <w:i/>
        </w:rPr>
        <w:t xml:space="preserve"> </w:t>
      </w:r>
      <w:proofErr w:type="spellStart"/>
      <w:r w:rsidR="00DC7E6C" w:rsidRPr="003F0C0D">
        <w:rPr>
          <w:i/>
        </w:rPr>
        <w:t>for</w:t>
      </w:r>
      <w:proofErr w:type="spellEnd"/>
      <w:r w:rsidR="00DC7E6C" w:rsidRPr="003F0C0D">
        <w:rPr>
          <w:i/>
        </w:rPr>
        <w:t xml:space="preserve"> </w:t>
      </w:r>
      <w:proofErr w:type="spellStart"/>
      <w:r w:rsidR="00DC7E6C" w:rsidRPr="003F0C0D">
        <w:rPr>
          <w:i/>
        </w:rPr>
        <w:t>benefits</w:t>
      </w:r>
      <w:proofErr w:type="spellEnd"/>
      <w:r w:rsidR="00DC7E6C" w:rsidRPr="003F0C0D">
        <w:rPr>
          <w:i/>
        </w:rPr>
        <w:t xml:space="preserve"> </w:t>
      </w:r>
      <w:proofErr w:type="spellStart"/>
      <w:r w:rsidR="00DC7E6C" w:rsidRPr="003F0C0D">
        <w:rPr>
          <w:i/>
        </w:rPr>
        <w:t>may</w:t>
      </w:r>
      <w:proofErr w:type="spellEnd"/>
      <w:r w:rsidR="00DC7E6C" w:rsidRPr="003F0C0D">
        <w:rPr>
          <w:i/>
        </w:rPr>
        <w:t xml:space="preserve"> </w:t>
      </w:r>
      <w:proofErr w:type="spellStart"/>
      <w:r w:rsidR="00DC7E6C" w:rsidRPr="003F0C0D">
        <w:rPr>
          <w:i/>
        </w:rPr>
        <w:t>be</w:t>
      </w:r>
      <w:proofErr w:type="spellEnd"/>
      <w:r w:rsidR="00DC7E6C" w:rsidRPr="003F0C0D">
        <w:rPr>
          <w:i/>
        </w:rPr>
        <w:t xml:space="preserve"> </w:t>
      </w:r>
      <w:proofErr w:type="spellStart"/>
      <w:r w:rsidR="00DC7E6C" w:rsidRPr="003F0C0D">
        <w:rPr>
          <w:i/>
        </w:rPr>
        <w:t>filed</w:t>
      </w:r>
      <w:proofErr w:type="spellEnd"/>
      <w:r w:rsidR="00DC7E6C" w:rsidRPr="003F0C0D">
        <w:rPr>
          <w:i/>
        </w:rPr>
        <w:t xml:space="preserve"> </w:t>
      </w:r>
      <w:proofErr w:type="spellStart"/>
      <w:r w:rsidR="00DC7E6C" w:rsidRPr="003F0C0D">
        <w:rPr>
          <w:i/>
        </w:rPr>
        <w:t>from</w:t>
      </w:r>
      <w:proofErr w:type="spellEnd"/>
      <w:r w:rsidR="00DC7E6C" w:rsidRPr="003F0C0D">
        <w:rPr>
          <w:i/>
        </w:rPr>
        <w:t xml:space="preserve"> </w:t>
      </w:r>
      <w:proofErr w:type="spellStart"/>
      <w:r w:rsidR="00DC7E6C" w:rsidRPr="003F0C0D">
        <w:rPr>
          <w:i/>
        </w:rPr>
        <w:t>outside</w:t>
      </w:r>
      <w:proofErr w:type="spellEnd"/>
      <w:r w:rsidR="00DC7E6C" w:rsidRPr="003F0C0D">
        <w:rPr>
          <w:i/>
        </w:rPr>
        <w:t xml:space="preserve"> </w:t>
      </w:r>
      <w:proofErr w:type="spellStart"/>
      <w:r w:rsidR="00DC7E6C" w:rsidRPr="003F0C0D">
        <w:rPr>
          <w:i/>
        </w:rPr>
        <w:t>the</w:t>
      </w:r>
      <w:proofErr w:type="spellEnd"/>
      <w:r w:rsidR="00DC7E6C" w:rsidRPr="003F0C0D">
        <w:rPr>
          <w:i/>
        </w:rPr>
        <w:t xml:space="preserve"> </w:t>
      </w:r>
      <w:proofErr w:type="spellStart"/>
      <w:r w:rsidR="00DC7E6C" w:rsidRPr="003F0C0D">
        <w:rPr>
          <w:i/>
        </w:rPr>
        <w:t>paying</w:t>
      </w:r>
      <w:proofErr w:type="spellEnd"/>
      <w:r w:rsidR="00DC7E6C" w:rsidRPr="003F0C0D">
        <w:rPr>
          <w:i/>
        </w:rPr>
        <w:t xml:space="preserve"> </w:t>
      </w:r>
      <w:proofErr w:type="spellStart"/>
      <w:r w:rsidR="00DC7E6C" w:rsidRPr="003F0C0D">
        <w:rPr>
          <w:i/>
        </w:rPr>
        <w:t>country</w:t>
      </w:r>
      <w:proofErr w:type="spellEnd"/>
      <w:r w:rsidR="00DC7E6C" w:rsidRPr="003F0C0D">
        <w:t xml:space="preserve"> valstis būtu piešķīrušas tādu nozīmi, kas laika gaitā var mainīties.</w:t>
      </w:r>
    </w:p>
    <w:p w14:paraId="1EDAC257" w14:textId="4C249C68" w:rsidR="005D00FE" w:rsidRPr="003F0C0D" w:rsidRDefault="00F37B8B" w:rsidP="00F37B8B">
      <w:pPr>
        <w:spacing w:line="276" w:lineRule="auto"/>
        <w:ind w:firstLine="720"/>
        <w:jc w:val="both"/>
      </w:pPr>
      <w:r w:rsidRPr="003F0C0D">
        <w:t xml:space="preserve">Latvijas iestādes starptautiska līguma piemērošanas prakses maiņu ir pamatojušas ar </w:t>
      </w:r>
      <w:r w:rsidR="00A20437" w:rsidRPr="003F0C0D">
        <w:t xml:space="preserve">it kā </w:t>
      </w:r>
      <w:r w:rsidRPr="003F0C0D">
        <w:t xml:space="preserve">pielāgošanos </w:t>
      </w:r>
      <w:r w:rsidR="002269BE" w:rsidRPr="003F0C0D">
        <w:t>ASV</w:t>
      </w:r>
      <w:r w:rsidRPr="003F0C0D">
        <w:t xml:space="preserve"> izpratnei par </w:t>
      </w:r>
      <w:r w:rsidR="005D1078" w:rsidRPr="003F0C0D">
        <w:t>Divpusējā</w:t>
      </w:r>
      <w:r w:rsidRPr="003F0C0D">
        <w:t xml:space="preserve"> līguma interpretāciju attie</w:t>
      </w:r>
      <w:r w:rsidR="00DC7E6C" w:rsidRPr="003F0C0D">
        <w:t>cībā uz Latvijas pilsoņiem. Šāda pieeja</w:t>
      </w:r>
      <w:r w:rsidRPr="003F0C0D">
        <w:t xml:space="preserve"> </w:t>
      </w:r>
      <w:r w:rsidR="00A20437" w:rsidRPr="003F0C0D">
        <w:t>varētu būt</w:t>
      </w:r>
      <w:r w:rsidR="00DC7E6C" w:rsidRPr="003F0C0D">
        <w:t xml:space="preserve"> pamatota</w:t>
      </w:r>
      <w:r w:rsidRPr="003F0C0D">
        <w:t>, jo starptautisk</w:t>
      </w:r>
      <w:r w:rsidR="000F7856" w:rsidRPr="003F0C0D">
        <w:t>ais</w:t>
      </w:r>
      <w:r w:rsidRPr="003F0C0D">
        <w:t xml:space="preserve"> divpusēja</w:t>
      </w:r>
      <w:r w:rsidR="000F7856" w:rsidRPr="003F0C0D">
        <w:t>is</w:t>
      </w:r>
      <w:r w:rsidRPr="003F0C0D">
        <w:t xml:space="preserve"> līgum</w:t>
      </w:r>
      <w:r w:rsidR="000F7856" w:rsidRPr="003F0C0D">
        <w:t>s</w:t>
      </w:r>
      <w:r w:rsidR="00DC7E6C" w:rsidRPr="003F0C0D">
        <w:t xml:space="preserve"> principā</w:t>
      </w:r>
      <w:r w:rsidRPr="003F0C0D">
        <w:t xml:space="preserve"> </w:t>
      </w:r>
      <w:r w:rsidR="000F7856" w:rsidRPr="003F0C0D">
        <w:t>abām līgumslēdzējām</w:t>
      </w:r>
      <w:r w:rsidRPr="003F0C0D">
        <w:t xml:space="preserve"> jāpiemēro</w:t>
      </w:r>
      <w:r w:rsidR="000F7856" w:rsidRPr="003F0C0D">
        <w:t xml:space="preserve"> </w:t>
      </w:r>
      <w:r w:rsidRPr="003F0C0D">
        <w:t xml:space="preserve">vienveidīgi. </w:t>
      </w:r>
      <w:r w:rsidR="00A20437" w:rsidRPr="003F0C0D">
        <w:t>Tomēr, tā kā līgum</w:t>
      </w:r>
      <w:r w:rsidR="000F7856" w:rsidRPr="003F0C0D">
        <w:t>ā</w:t>
      </w:r>
      <w:r w:rsidR="00A20437" w:rsidRPr="003F0C0D">
        <w:t xml:space="preserve"> puses vārdus nelieto bezmērķīgi</w:t>
      </w:r>
      <w:r w:rsidR="002269BE" w:rsidRPr="003F0C0D">
        <w:t>, Senāta vērtējumā</w:t>
      </w:r>
      <w:r w:rsidR="00D96BD7" w:rsidRPr="003F0C0D">
        <w:t>,</w:t>
      </w:r>
      <w:r w:rsidRPr="003F0C0D">
        <w:t xml:space="preserve"> š</w:t>
      </w:r>
      <w:r w:rsidR="00847591" w:rsidRPr="003F0C0D">
        <w:t>āda alternatīva</w:t>
      </w:r>
      <w:r w:rsidRPr="003F0C0D">
        <w:t xml:space="preserve"> argumentācija neatsver to, </w:t>
      </w:r>
      <w:proofErr w:type="gramStart"/>
      <w:r w:rsidRPr="003F0C0D">
        <w:t>ka</w:t>
      </w:r>
      <w:r w:rsidR="00A20437" w:rsidRPr="003F0C0D">
        <w:t xml:space="preserve"> tādējādi z</w:t>
      </w:r>
      <w:r w:rsidR="00DC7E6C" w:rsidRPr="003F0C0D">
        <w:t>ustu</w:t>
      </w:r>
      <w:r w:rsidRPr="003F0C0D">
        <w:t xml:space="preserve"> jēga</w:t>
      </w:r>
      <w:proofErr w:type="gramEnd"/>
      <w:r w:rsidRPr="003F0C0D">
        <w:t xml:space="preserve"> </w:t>
      </w:r>
      <w:r w:rsidR="005D1078" w:rsidRPr="003F0C0D">
        <w:t>Divpusējā l</w:t>
      </w:r>
      <w:r w:rsidRPr="003F0C0D">
        <w:t>īgum</w:t>
      </w:r>
      <w:r w:rsidR="002269BE" w:rsidRPr="003F0C0D">
        <w:t xml:space="preserve">ā ietvertajai frāzei </w:t>
      </w:r>
      <w:proofErr w:type="spellStart"/>
      <w:r w:rsidR="00DC7E6C" w:rsidRPr="003F0C0D">
        <w:rPr>
          <w:i/>
        </w:rPr>
        <w:t>claim</w:t>
      </w:r>
      <w:r w:rsidR="00C804C5" w:rsidRPr="003F0C0D">
        <w:rPr>
          <w:i/>
        </w:rPr>
        <w:t>s</w:t>
      </w:r>
      <w:proofErr w:type="spellEnd"/>
      <w:r w:rsidR="00DC7E6C" w:rsidRPr="003F0C0D">
        <w:rPr>
          <w:i/>
        </w:rPr>
        <w:t xml:space="preserve"> </w:t>
      </w:r>
      <w:proofErr w:type="spellStart"/>
      <w:r w:rsidR="00DC7E6C" w:rsidRPr="003F0C0D">
        <w:rPr>
          <w:i/>
        </w:rPr>
        <w:t>for</w:t>
      </w:r>
      <w:proofErr w:type="spellEnd"/>
      <w:r w:rsidR="00DC7E6C" w:rsidRPr="003F0C0D">
        <w:rPr>
          <w:i/>
        </w:rPr>
        <w:t xml:space="preserve"> </w:t>
      </w:r>
      <w:proofErr w:type="spellStart"/>
      <w:r w:rsidR="00DC7E6C" w:rsidRPr="003F0C0D">
        <w:rPr>
          <w:i/>
        </w:rPr>
        <w:t>benefits</w:t>
      </w:r>
      <w:proofErr w:type="spellEnd"/>
      <w:r w:rsidR="00DC7E6C" w:rsidRPr="003F0C0D">
        <w:rPr>
          <w:i/>
        </w:rPr>
        <w:t xml:space="preserve"> </w:t>
      </w:r>
      <w:proofErr w:type="spellStart"/>
      <w:r w:rsidR="00DC7E6C" w:rsidRPr="003F0C0D">
        <w:rPr>
          <w:i/>
        </w:rPr>
        <w:t>may</w:t>
      </w:r>
      <w:proofErr w:type="spellEnd"/>
      <w:r w:rsidR="00DC7E6C" w:rsidRPr="003F0C0D">
        <w:rPr>
          <w:i/>
        </w:rPr>
        <w:t xml:space="preserve"> </w:t>
      </w:r>
      <w:proofErr w:type="spellStart"/>
      <w:r w:rsidR="00DC7E6C" w:rsidRPr="003F0C0D">
        <w:rPr>
          <w:i/>
        </w:rPr>
        <w:t>be</w:t>
      </w:r>
      <w:proofErr w:type="spellEnd"/>
      <w:r w:rsidR="00DC7E6C" w:rsidRPr="003F0C0D">
        <w:rPr>
          <w:i/>
        </w:rPr>
        <w:t xml:space="preserve"> </w:t>
      </w:r>
      <w:proofErr w:type="spellStart"/>
      <w:r w:rsidRPr="003F0C0D">
        <w:rPr>
          <w:i/>
        </w:rPr>
        <w:t>filed</w:t>
      </w:r>
      <w:proofErr w:type="spellEnd"/>
      <w:r w:rsidRPr="003F0C0D">
        <w:rPr>
          <w:i/>
        </w:rPr>
        <w:t xml:space="preserve"> </w:t>
      </w:r>
      <w:proofErr w:type="spellStart"/>
      <w:r w:rsidR="002269BE" w:rsidRPr="003F0C0D">
        <w:rPr>
          <w:i/>
        </w:rPr>
        <w:t>from</w:t>
      </w:r>
      <w:proofErr w:type="spellEnd"/>
      <w:r w:rsidR="002269BE" w:rsidRPr="003F0C0D">
        <w:rPr>
          <w:i/>
        </w:rPr>
        <w:t xml:space="preserve"> </w:t>
      </w:r>
      <w:proofErr w:type="spellStart"/>
      <w:r w:rsidR="002269BE" w:rsidRPr="003F0C0D">
        <w:rPr>
          <w:i/>
        </w:rPr>
        <w:t>outside</w:t>
      </w:r>
      <w:proofErr w:type="spellEnd"/>
      <w:r w:rsidR="002269BE" w:rsidRPr="003F0C0D">
        <w:rPr>
          <w:i/>
        </w:rPr>
        <w:t xml:space="preserve"> </w:t>
      </w:r>
      <w:proofErr w:type="spellStart"/>
      <w:r w:rsidR="002269BE" w:rsidRPr="003F0C0D">
        <w:rPr>
          <w:i/>
        </w:rPr>
        <w:t>the</w:t>
      </w:r>
      <w:proofErr w:type="spellEnd"/>
      <w:r w:rsidR="002269BE" w:rsidRPr="003F0C0D">
        <w:rPr>
          <w:i/>
        </w:rPr>
        <w:t xml:space="preserve"> </w:t>
      </w:r>
      <w:proofErr w:type="spellStart"/>
      <w:r w:rsidR="002269BE" w:rsidRPr="003F0C0D">
        <w:rPr>
          <w:i/>
        </w:rPr>
        <w:t>paying</w:t>
      </w:r>
      <w:proofErr w:type="spellEnd"/>
      <w:r w:rsidR="002269BE" w:rsidRPr="003F0C0D">
        <w:rPr>
          <w:i/>
        </w:rPr>
        <w:t xml:space="preserve"> </w:t>
      </w:r>
      <w:proofErr w:type="spellStart"/>
      <w:r w:rsidR="002269BE" w:rsidRPr="003F0C0D">
        <w:rPr>
          <w:i/>
        </w:rPr>
        <w:t>country</w:t>
      </w:r>
      <w:proofErr w:type="spellEnd"/>
      <w:r w:rsidR="002269BE" w:rsidRPr="003F0C0D">
        <w:t>.</w:t>
      </w:r>
    </w:p>
    <w:p w14:paraId="56041990" w14:textId="0E194281" w:rsidR="00FA5F6C" w:rsidRDefault="00A20437" w:rsidP="00FA5F6C">
      <w:pPr>
        <w:spacing w:line="276" w:lineRule="auto"/>
        <w:ind w:firstLine="720"/>
        <w:jc w:val="both"/>
      </w:pPr>
      <w:r w:rsidRPr="003F0C0D">
        <w:t>Vienlaikus</w:t>
      </w:r>
      <w:r w:rsidR="008A5FB1">
        <w:t xml:space="preserve"> arī</w:t>
      </w:r>
      <w:r w:rsidR="00847591" w:rsidRPr="003F0C0D">
        <w:t xml:space="preserve"> </w:t>
      </w:r>
      <w:r w:rsidR="008A5FB1">
        <w:t>jāatgādina</w:t>
      </w:r>
      <w:r w:rsidR="00847591" w:rsidRPr="003F0C0D">
        <w:t>, ka Divpusējais l</w:t>
      </w:r>
      <w:r w:rsidR="00B46970" w:rsidRPr="003F0C0D">
        <w:t>īgums noslēgts</w:t>
      </w:r>
      <w:r w:rsidRPr="003F0C0D">
        <w:t xml:space="preserve"> </w:t>
      </w:r>
      <w:proofErr w:type="gramStart"/>
      <w:r w:rsidRPr="003F0C0D">
        <w:t>1992.gadā</w:t>
      </w:r>
      <w:proofErr w:type="gramEnd"/>
      <w:r w:rsidR="00B46970" w:rsidRPr="003F0C0D">
        <w:t xml:space="preserve">, </w:t>
      </w:r>
      <w:r w:rsidR="00DC7E6C" w:rsidRPr="003F0C0D">
        <w:t xml:space="preserve">t.i., laikā, </w:t>
      </w:r>
      <w:r w:rsidR="00B46970" w:rsidRPr="003F0C0D">
        <w:t xml:space="preserve">kad Pilsonības likumā vēl nebija </w:t>
      </w:r>
      <w:r w:rsidR="00FC55C9" w:rsidRPr="003F0C0D">
        <w:t>ietverta</w:t>
      </w:r>
      <w:r w:rsidR="00847591" w:rsidRPr="003F0C0D">
        <w:t xml:space="preserve"> 9.panta sestā daļa</w:t>
      </w:r>
      <w:r w:rsidRPr="003F0C0D">
        <w:t xml:space="preserve"> (</w:t>
      </w:r>
      <w:r w:rsidRPr="003F0C0D">
        <w:rPr>
          <w:i/>
        </w:rPr>
        <w:t>spēkā no 2013.gada 1.oktobra</w:t>
      </w:r>
      <w:r w:rsidRPr="003F0C0D">
        <w:t>)</w:t>
      </w:r>
      <w:r w:rsidR="00847591" w:rsidRPr="003F0C0D">
        <w:t>, uz kuru vēlāk Labklājības ministrija</w:t>
      </w:r>
      <w:r w:rsidRPr="003F0C0D">
        <w:t xml:space="preserve"> </w:t>
      </w:r>
      <w:proofErr w:type="spellStart"/>
      <w:r w:rsidR="006D4A00">
        <w:t>citstarp</w:t>
      </w:r>
      <w:proofErr w:type="spellEnd"/>
      <w:r w:rsidR="006D4A00">
        <w:t xml:space="preserve"> </w:t>
      </w:r>
      <w:r w:rsidRPr="003F0C0D">
        <w:t>ir atsaukusies</w:t>
      </w:r>
      <w:r w:rsidR="00847591" w:rsidRPr="003F0C0D">
        <w:t xml:space="preserve">, </w:t>
      </w:r>
      <w:r w:rsidRPr="003F0C0D">
        <w:t>pār</w:t>
      </w:r>
      <w:r w:rsidR="00847591" w:rsidRPr="003F0C0D">
        <w:t xml:space="preserve">interpretējot </w:t>
      </w:r>
      <w:r w:rsidRPr="003F0C0D">
        <w:t xml:space="preserve">starptautiskā </w:t>
      </w:r>
      <w:r w:rsidR="00847591" w:rsidRPr="003F0C0D">
        <w:t>l</w:t>
      </w:r>
      <w:r w:rsidRPr="003F0C0D">
        <w:t xml:space="preserve">īguma </w:t>
      </w:r>
      <w:r w:rsidR="00DC7E6C" w:rsidRPr="003F0C0D">
        <w:t xml:space="preserve">saturu (Labklājības </w:t>
      </w:r>
      <w:r w:rsidR="00DC7E6C" w:rsidRPr="008A5FB1">
        <w:t>ministrijas 2014.gada 18.jūnija vēstule Nr. 34</w:t>
      </w:r>
      <w:r w:rsidR="00DC7E6C" w:rsidRPr="008A5FB1">
        <w:noBreakHyphen/>
        <w:t>4</w:t>
      </w:r>
      <w:r w:rsidR="00DC7E6C" w:rsidRPr="008A5FB1">
        <w:noBreakHyphen/>
        <w:t>0401/1272).</w:t>
      </w:r>
      <w:r w:rsidR="00847591" w:rsidRPr="008A5FB1">
        <w:t xml:space="preserve"> Tāpēc </w:t>
      </w:r>
      <w:r w:rsidR="00D96BD7" w:rsidRPr="008A5FB1">
        <w:t>Senāts uzskata, ka</w:t>
      </w:r>
      <w:r w:rsidRPr="008A5FB1">
        <w:t xml:space="preserve"> šāds arguments</w:t>
      </w:r>
      <w:r w:rsidR="00847591" w:rsidRPr="008A5FB1">
        <w:t xml:space="preserve"> nevar </w:t>
      </w:r>
      <w:r w:rsidRPr="008A5FB1">
        <w:t>tikt ņemts vērā</w:t>
      </w:r>
      <w:r w:rsidR="00847591" w:rsidRPr="008A5FB1">
        <w:t xml:space="preserve">, </w:t>
      </w:r>
      <w:r w:rsidRPr="008A5FB1">
        <w:t xml:space="preserve">lai noskaidrotu pušu noslēgtā līguma </w:t>
      </w:r>
      <w:r w:rsidR="00790794" w:rsidRPr="008A5FB1">
        <w:t>saturu</w:t>
      </w:r>
      <w:r w:rsidR="00833285">
        <w:t>.</w:t>
      </w:r>
    </w:p>
    <w:p w14:paraId="3C089F9B" w14:textId="34BAFC8B" w:rsidR="00FA5F6C" w:rsidRPr="003F0C0D" w:rsidRDefault="008A5FB1" w:rsidP="00FA5F6C">
      <w:pPr>
        <w:spacing w:line="276" w:lineRule="auto"/>
        <w:ind w:firstLine="720"/>
        <w:jc w:val="both"/>
      </w:pPr>
      <w:r w:rsidRPr="008A5FB1">
        <w:lastRenderedPageBreak/>
        <w:t xml:space="preserve">Vīnes konvencijas </w:t>
      </w:r>
      <w:proofErr w:type="gramStart"/>
      <w:r w:rsidRPr="008A5FB1">
        <w:t>27.pants</w:t>
      </w:r>
      <w:proofErr w:type="gramEnd"/>
      <w:r w:rsidRPr="008A5FB1">
        <w:t xml:space="preserve"> tieši noteic, ka starptautiskā līguma dalībnieks nevar atsaukties uz nacionālo tiesību normu prasībām, lai attaisnotu līguma neizpildi.</w:t>
      </w:r>
      <w:r w:rsidR="00FA5F6C">
        <w:t xml:space="preserve"> Arī </w:t>
      </w:r>
      <w:r w:rsidR="00FA5F6C" w:rsidRPr="003F0C0D">
        <w:t>Satversmes tiesa</w:t>
      </w:r>
      <w:r w:rsidR="00FA5F6C">
        <w:t xml:space="preserve"> ir norādījusi</w:t>
      </w:r>
      <w:r w:rsidR="00FA5F6C" w:rsidRPr="003F0C0D">
        <w:t xml:space="preserve">, </w:t>
      </w:r>
      <w:r w:rsidR="00FA5F6C">
        <w:t>ka v</w:t>
      </w:r>
      <w:r w:rsidR="00FA5F6C" w:rsidRPr="003F0C0D">
        <w:t>alsts nevar pretstatīt savas nacionālās tiesības starptautiskajām saistībām (tiesībām) (</w:t>
      </w:r>
      <w:r w:rsidR="00FA5F6C" w:rsidRPr="003F0C0D">
        <w:rPr>
          <w:i/>
        </w:rPr>
        <w:t xml:space="preserve">Satversmes tiesas </w:t>
      </w:r>
      <w:proofErr w:type="gramStart"/>
      <w:r w:rsidR="00FA5F6C" w:rsidRPr="003F0C0D">
        <w:rPr>
          <w:i/>
        </w:rPr>
        <w:t>2004.gada</w:t>
      </w:r>
      <w:proofErr w:type="gramEnd"/>
      <w:r w:rsidR="00FA5F6C" w:rsidRPr="003F0C0D">
        <w:rPr>
          <w:i/>
        </w:rPr>
        <w:t xml:space="preserve"> 7.jūlija sprieduma lietā Nr. 2004-01-06 6.punkts</w:t>
      </w:r>
      <w:r w:rsidR="00833285">
        <w:t>).</w:t>
      </w:r>
    </w:p>
    <w:p w14:paraId="6657D008" w14:textId="77777777" w:rsidR="00620ACC" w:rsidRPr="003F0C0D" w:rsidRDefault="00620ACC" w:rsidP="00833285">
      <w:pPr>
        <w:spacing w:line="276" w:lineRule="auto"/>
        <w:ind w:firstLine="720"/>
      </w:pPr>
    </w:p>
    <w:p w14:paraId="696E64A9" w14:textId="5D66C5B3" w:rsidR="00847591" w:rsidRPr="003F0C0D" w:rsidRDefault="00847591" w:rsidP="00847591">
      <w:pPr>
        <w:spacing w:line="276" w:lineRule="auto"/>
        <w:ind w:firstLine="720"/>
        <w:jc w:val="both"/>
      </w:pPr>
      <w:r w:rsidRPr="003F0C0D">
        <w:t>[2</w:t>
      </w:r>
      <w:r w:rsidR="00C631F5" w:rsidRPr="003F0C0D">
        <w:t>5</w:t>
      </w:r>
      <w:r w:rsidR="002F3AA6" w:rsidRPr="003F0C0D">
        <w:t>] </w:t>
      </w:r>
      <w:r w:rsidRPr="003F0C0D">
        <w:t>I</w:t>
      </w:r>
      <w:r w:rsidR="00EB103F" w:rsidRPr="003F0C0D">
        <w:t xml:space="preserve">zvērtējot </w:t>
      </w:r>
      <w:r w:rsidR="00A20437" w:rsidRPr="003F0C0D">
        <w:t>lietā konstatētos apstākļus kopsakarā ar Komisijas sniegtajiem secinājumiem</w:t>
      </w:r>
      <w:r w:rsidRPr="003F0C0D">
        <w:t xml:space="preserve">, </w:t>
      </w:r>
      <w:r w:rsidR="00D305AA">
        <w:t>Senāts secina</w:t>
      </w:r>
      <w:r w:rsidRPr="003F0C0D">
        <w:t>, ka Latvijas valsts, atsaucoties uz „</w:t>
      </w:r>
      <w:r w:rsidR="000F7856" w:rsidRPr="003F0C0D">
        <w:t xml:space="preserve">vēlāku </w:t>
      </w:r>
      <w:r w:rsidRPr="003F0C0D">
        <w:t xml:space="preserve">praksi”, ir mainījusi savu pozīciju Divpusējā līguma piemērošanā. Uz to norāda Labklājības ministrijas </w:t>
      </w:r>
      <w:proofErr w:type="gramStart"/>
      <w:r w:rsidRPr="003F0C0D">
        <w:t>2014.gada</w:t>
      </w:r>
      <w:proofErr w:type="gramEnd"/>
      <w:r w:rsidRPr="003F0C0D">
        <w:t xml:space="preserve"> 18.jūnija vēstule aģentūrai, kurā ministrija </w:t>
      </w:r>
      <w:r w:rsidR="0040448E" w:rsidRPr="003F0C0D">
        <w:t>ir atsaukusi</w:t>
      </w:r>
      <w:r w:rsidRPr="003F0C0D">
        <w:t xml:space="preserve"> savu agrāko viedokli par Divpusēj</w:t>
      </w:r>
      <w:r w:rsidR="0040448E" w:rsidRPr="003F0C0D">
        <w:t>ā līguma piemērošanu un aicinājusi</w:t>
      </w:r>
      <w:r w:rsidRPr="003F0C0D">
        <w:t xml:space="preserve"> aģentūru turpmāk pārtraukt Latvijas valsts vecuma pensijas piešķiršanu ASV pilsoņiem, </w:t>
      </w:r>
      <w:r w:rsidR="0040448E" w:rsidRPr="003F0C0D">
        <w:t xml:space="preserve">kuri </w:t>
      </w:r>
      <w:r w:rsidRPr="003F0C0D">
        <w:t xml:space="preserve">dzīvo ASV, pamatojoties uz līguma nosacījumiem. Līdz ar to </w:t>
      </w:r>
      <w:r w:rsidR="00D305AA">
        <w:t>secināms</w:t>
      </w:r>
      <w:r w:rsidRPr="003F0C0D">
        <w:t>, ka Latvijas valsts ar „</w:t>
      </w:r>
      <w:r w:rsidR="000F7856" w:rsidRPr="003F0C0D">
        <w:t>vēlāku</w:t>
      </w:r>
      <w:r w:rsidRPr="003F0C0D">
        <w:t xml:space="preserve"> praksi” </w:t>
      </w:r>
      <w:r w:rsidR="0040448E" w:rsidRPr="003F0C0D">
        <w:t>ir mainījusi</w:t>
      </w:r>
      <w:r w:rsidRPr="003F0C0D">
        <w:t xml:space="preserve"> līguma saturu pēc būtības, </w:t>
      </w:r>
      <w:r w:rsidR="00A20437" w:rsidRPr="003F0C0D">
        <w:t xml:space="preserve">tādējādi </w:t>
      </w:r>
      <w:r w:rsidR="00D305AA" w:rsidRPr="003F0C0D">
        <w:t xml:space="preserve">arī </w:t>
      </w:r>
      <w:r w:rsidR="00D96BD7" w:rsidRPr="003F0C0D">
        <w:t xml:space="preserve">būtiski </w:t>
      </w:r>
      <w:r w:rsidRPr="003F0C0D">
        <w:t xml:space="preserve">ietekmējot no Divpusējā līguma izrietošo tiesisko attiecību stabilitāti. </w:t>
      </w:r>
      <w:r w:rsidR="006D4A00">
        <w:t>Taču</w:t>
      </w:r>
      <w:r w:rsidRPr="003F0C0D">
        <w:t>, kā norādīts iepriekš, šāda prakse starptautiskās tiesībās netiek atzīta par pieņemamu, jo līguma satura grozīšana pēc būtības nav izdarāma „</w:t>
      </w:r>
      <w:r w:rsidR="000F7856" w:rsidRPr="003F0C0D">
        <w:t xml:space="preserve">vēlākās </w:t>
      </w:r>
      <w:r w:rsidRPr="003F0C0D">
        <w:t>prakses” ceļā, bet gan Vīnes ko</w:t>
      </w:r>
      <w:r w:rsidR="00A676D0" w:rsidRPr="003F0C0D">
        <w:t xml:space="preserve">nvencijas </w:t>
      </w:r>
      <w:proofErr w:type="gramStart"/>
      <w:r w:rsidR="00A676D0" w:rsidRPr="003F0C0D">
        <w:t>39.panta</w:t>
      </w:r>
      <w:proofErr w:type="gramEnd"/>
      <w:r w:rsidR="00A676D0" w:rsidRPr="003F0C0D">
        <w:t xml:space="preserve"> ietvaros. Tajā</w:t>
      </w:r>
      <w:r w:rsidRPr="003F0C0D">
        <w:t xml:space="preserve"> pašā laikā </w:t>
      </w:r>
      <w:r w:rsidR="00D305AA">
        <w:t>nav izslēgts</w:t>
      </w:r>
      <w:r w:rsidRPr="003F0C0D">
        <w:t>, ka līgumslēdzējas puses var piemērot līgumu atšķirīgi, kas savukārt var norādīt uz</w:t>
      </w:r>
      <w:r w:rsidR="00A20437" w:rsidRPr="003F0C0D">
        <w:t xml:space="preserve"> kādas</w:t>
      </w:r>
      <w:r w:rsidRPr="003F0C0D">
        <w:t xml:space="preserve"> valsts nepiekrišanu vienai pareizai līguma interpretācijai vai uz kopīgu izpratni, ka līgums pieļauj zināmu valsts rīcības brīvību līguma piemērošanā.</w:t>
      </w:r>
      <w:r w:rsidR="0040448E" w:rsidRPr="003F0C0D">
        <w:t xml:space="preserve"> </w:t>
      </w:r>
      <w:r w:rsidR="0040448E" w:rsidRPr="006D4A00">
        <w:t>Tomēr</w:t>
      </w:r>
      <w:r w:rsidR="0040448E" w:rsidRPr="003F0C0D">
        <w:t xml:space="preserve"> izskatāmajā gadījumā Divpusējā līgumā lietotā frāze </w:t>
      </w:r>
      <w:proofErr w:type="spellStart"/>
      <w:r w:rsidR="0040448E" w:rsidRPr="003F0C0D">
        <w:rPr>
          <w:i/>
        </w:rPr>
        <w:t>claim</w:t>
      </w:r>
      <w:r w:rsidR="00C804C5" w:rsidRPr="003F0C0D">
        <w:rPr>
          <w:i/>
        </w:rPr>
        <w:t>s</w:t>
      </w:r>
      <w:proofErr w:type="spellEnd"/>
      <w:r w:rsidR="0040448E" w:rsidRPr="003F0C0D">
        <w:rPr>
          <w:i/>
        </w:rPr>
        <w:t xml:space="preserve"> </w:t>
      </w:r>
      <w:proofErr w:type="spellStart"/>
      <w:r w:rsidR="0040448E" w:rsidRPr="003F0C0D">
        <w:rPr>
          <w:i/>
        </w:rPr>
        <w:t>for</w:t>
      </w:r>
      <w:proofErr w:type="spellEnd"/>
      <w:r w:rsidR="0040448E" w:rsidRPr="003F0C0D">
        <w:rPr>
          <w:i/>
        </w:rPr>
        <w:t xml:space="preserve"> </w:t>
      </w:r>
      <w:proofErr w:type="spellStart"/>
      <w:r w:rsidR="0040448E" w:rsidRPr="003F0C0D">
        <w:rPr>
          <w:i/>
        </w:rPr>
        <w:t>benefits</w:t>
      </w:r>
      <w:proofErr w:type="spellEnd"/>
      <w:r w:rsidR="0040448E" w:rsidRPr="003F0C0D">
        <w:rPr>
          <w:i/>
        </w:rPr>
        <w:t xml:space="preserve"> </w:t>
      </w:r>
      <w:proofErr w:type="spellStart"/>
      <w:r w:rsidR="0040448E" w:rsidRPr="003F0C0D">
        <w:rPr>
          <w:i/>
        </w:rPr>
        <w:t>may</w:t>
      </w:r>
      <w:proofErr w:type="spellEnd"/>
      <w:r w:rsidR="0040448E" w:rsidRPr="003F0C0D">
        <w:rPr>
          <w:i/>
        </w:rPr>
        <w:t xml:space="preserve"> </w:t>
      </w:r>
      <w:proofErr w:type="spellStart"/>
      <w:r w:rsidR="0040448E" w:rsidRPr="003F0C0D">
        <w:rPr>
          <w:i/>
        </w:rPr>
        <w:t>be</w:t>
      </w:r>
      <w:proofErr w:type="spellEnd"/>
      <w:r w:rsidR="0040448E" w:rsidRPr="003F0C0D">
        <w:rPr>
          <w:i/>
        </w:rPr>
        <w:t xml:space="preserve"> </w:t>
      </w:r>
      <w:proofErr w:type="spellStart"/>
      <w:r w:rsidR="0040448E" w:rsidRPr="003F0C0D">
        <w:rPr>
          <w:i/>
        </w:rPr>
        <w:t>filed</w:t>
      </w:r>
      <w:proofErr w:type="spellEnd"/>
      <w:r w:rsidR="0040448E" w:rsidRPr="003F0C0D">
        <w:rPr>
          <w:i/>
        </w:rPr>
        <w:t xml:space="preserve"> </w:t>
      </w:r>
      <w:proofErr w:type="spellStart"/>
      <w:r w:rsidR="0040448E" w:rsidRPr="003F0C0D">
        <w:rPr>
          <w:i/>
        </w:rPr>
        <w:t>from</w:t>
      </w:r>
      <w:proofErr w:type="spellEnd"/>
      <w:r w:rsidR="0040448E" w:rsidRPr="003F0C0D">
        <w:rPr>
          <w:i/>
        </w:rPr>
        <w:t xml:space="preserve"> </w:t>
      </w:r>
      <w:proofErr w:type="spellStart"/>
      <w:r w:rsidR="0040448E" w:rsidRPr="003F0C0D">
        <w:rPr>
          <w:i/>
        </w:rPr>
        <w:t>outside</w:t>
      </w:r>
      <w:proofErr w:type="spellEnd"/>
      <w:r w:rsidR="0040448E" w:rsidRPr="003F0C0D">
        <w:rPr>
          <w:i/>
        </w:rPr>
        <w:t xml:space="preserve"> </w:t>
      </w:r>
      <w:proofErr w:type="spellStart"/>
      <w:r w:rsidR="0040448E" w:rsidRPr="003F0C0D">
        <w:rPr>
          <w:i/>
        </w:rPr>
        <w:t>the</w:t>
      </w:r>
      <w:proofErr w:type="spellEnd"/>
      <w:r w:rsidR="0040448E" w:rsidRPr="003F0C0D">
        <w:rPr>
          <w:i/>
        </w:rPr>
        <w:t xml:space="preserve"> </w:t>
      </w:r>
      <w:proofErr w:type="spellStart"/>
      <w:r w:rsidR="0040448E" w:rsidRPr="003F0C0D">
        <w:rPr>
          <w:i/>
        </w:rPr>
        <w:t>paying</w:t>
      </w:r>
      <w:proofErr w:type="spellEnd"/>
      <w:r w:rsidR="0040448E" w:rsidRPr="003F0C0D">
        <w:rPr>
          <w:i/>
        </w:rPr>
        <w:t xml:space="preserve"> </w:t>
      </w:r>
      <w:proofErr w:type="spellStart"/>
      <w:r w:rsidR="0040448E" w:rsidRPr="003F0C0D">
        <w:rPr>
          <w:i/>
        </w:rPr>
        <w:t>country</w:t>
      </w:r>
      <w:proofErr w:type="spellEnd"/>
      <w:r w:rsidR="0040448E" w:rsidRPr="003F0C0D">
        <w:rPr>
          <w:i/>
        </w:rPr>
        <w:t xml:space="preserve"> </w:t>
      </w:r>
      <w:r w:rsidR="0040448E" w:rsidRPr="003F0C0D">
        <w:t>neliecina par valsts rīcības brīvību līguma piemērošanā.</w:t>
      </w:r>
    </w:p>
    <w:p w14:paraId="58036039" w14:textId="77777777" w:rsidR="00620ACC" w:rsidRPr="003F0C0D" w:rsidRDefault="00620ACC" w:rsidP="00847591">
      <w:pPr>
        <w:spacing w:line="276" w:lineRule="auto"/>
        <w:ind w:firstLine="720"/>
        <w:jc w:val="both"/>
      </w:pPr>
    </w:p>
    <w:p w14:paraId="2B6D42A1" w14:textId="29907BD1" w:rsidR="00A20437" w:rsidRPr="003F0C0D" w:rsidRDefault="00A20437" w:rsidP="00A20437">
      <w:pPr>
        <w:spacing w:line="276" w:lineRule="auto"/>
        <w:ind w:firstLine="720"/>
        <w:jc w:val="both"/>
      </w:pPr>
      <w:r w:rsidRPr="003F0C0D">
        <w:t>[2</w:t>
      </w:r>
      <w:r w:rsidR="00C631F5" w:rsidRPr="003F0C0D">
        <w:t>6</w:t>
      </w:r>
      <w:r w:rsidR="002F3AA6" w:rsidRPr="003F0C0D">
        <w:t>] </w:t>
      </w:r>
      <w:r w:rsidR="00620ACC" w:rsidRPr="003F0C0D">
        <w:t>Apkopojot</w:t>
      </w:r>
      <w:r w:rsidRPr="003F0C0D">
        <w:t xml:space="preserve"> iepriekš </w:t>
      </w:r>
      <w:r w:rsidR="00620ACC" w:rsidRPr="003F0C0D">
        <w:t>teikto</w:t>
      </w:r>
      <w:r w:rsidRPr="003F0C0D">
        <w:t xml:space="preserve">, Senāts </w:t>
      </w:r>
      <w:r w:rsidR="00D305AA">
        <w:t>atzīst</w:t>
      </w:r>
      <w:r w:rsidRPr="003F0C0D">
        <w:t xml:space="preserve">, ka </w:t>
      </w:r>
      <w:r w:rsidR="0040448E" w:rsidRPr="003F0C0D">
        <w:t xml:space="preserve">no </w:t>
      </w:r>
      <w:r w:rsidRPr="003F0C0D">
        <w:t>Divpusējā līgum</w:t>
      </w:r>
      <w:r w:rsidR="0040448E" w:rsidRPr="003F0C0D">
        <w:t xml:space="preserve">a </w:t>
      </w:r>
      <w:r w:rsidRPr="003F0C0D">
        <w:t>noteikumi</w:t>
      </w:r>
      <w:r w:rsidR="0040448E" w:rsidRPr="003F0C0D">
        <w:t>em</w:t>
      </w:r>
      <w:r w:rsidRPr="003F0C0D">
        <w:t xml:space="preserve"> </w:t>
      </w:r>
      <w:r w:rsidR="0040448E" w:rsidRPr="003F0C0D">
        <w:t>izriet</w:t>
      </w:r>
      <w:r w:rsidRPr="003F0C0D">
        <w:t xml:space="preserve"> </w:t>
      </w:r>
      <w:r w:rsidR="0040448E" w:rsidRPr="003F0C0D">
        <w:t xml:space="preserve">ASV pilsoņa </w:t>
      </w:r>
      <w:r w:rsidRPr="003F0C0D">
        <w:t xml:space="preserve">tiesības prasīt Latvijas valsts </w:t>
      </w:r>
      <w:r w:rsidR="00DC5B00" w:rsidRPr="003F0C0D">
        <w:t xml:space="preserve">vecuma </w:t>
      </w:r>
      <w:r w:rsidRPr="003F0C0D">
        <w:t xml:space="preserve">pensijas piešķiršanu par </w:t>
      </w:r>
      <w:r w:rsidR="00DC5B00" w:rsidRPr="003F0C0D">
        <w:t>Latvijā</w:t>
      </w:r>
      <w:r w:rsidRPr="003F0C0D">
        <w:t xml:space="preserve"> uzkrāto </w:t>
      </w:r>
      <w:r w:rsidR="00DC5B00" w:rsidRPr="003F0C0D">
        <w:t>apdrošināšanas</w:t>
      </w:r>
      <w:r w:rsidRPr="003F0C0D">
        <w:t xml:space="preserve"> stāžu, </w:t>
      </w:r>
      <w:r w:rsidR="00DC5B00" w:rsidRPr="003F0C0D">
        <w:t>pat ja šī persona nedzīvo</w:t>
      </w:r>
      <w:r w:rsidRPr="003F0C0D">
        <w:t xml:space="preserve"> Latvijas teritorij</w:t>
      </w:r>
      <w:r w:rsidR="00DC5B00" w:rsidRPr="003F0C0D">
        <w:t>ā</w:t>
      </w:r>
      <w:r w:rsidRPr="003F0C0D">
        <w:t>.</w:t>
      </w:r>
    </w:p>
    <w:p w14:paraId="1F3DA7B0" w14:textId="3FA35B04" w:rsidR="00A20437" w:rsidRPr="003F0C0D" w:rsidRDefault="00A20437" w:rsidP="00A20437">
      <w:pPr>
        <w:spacing w:line="276" w:lineRule="auto"/>
        <w:ind w:firstLine="720"/>
        <w:jc w:val="both"/>
        <w:rPr>
          <w:highlight w:val="yellow"/>
        </w:rPr>
      </w:pPr>
      <w:r w:rsidRPr="003F0C0D">
        <w:t xml:space="preserve">Tas savukārt nozīmē, ka minētais Divpusējā līguma regulējums </w:t>
      </w:r>
      <w:r w:rsidR="00010B57" w:rsidRPr="003F0C0D">
        <w:t>nonāk pretrunā</w:t>
      </w:r>
      <w:r w:rsidRPr="003F0C0D">
        <w:t xml:space="preserve"> ar likuma „Par valsts pensiju” </w:t>
      </w:r>
      <w:proofErr w:type="gramStart"/>
      <w:r w:rsidRPr="003F0C0D">
        <w:t>3.panta</w:t>
      </w:r>
      <w:proofErr w:type="gramEnd"/>
      <w:r w:rsidRPr="003F0C0D">
        <w:t xml:space="preserve"> pirmo daļu</w:t>
      </w:r>
      <w:r w:rsidR="00FC5C99" w:rsidRPr="003F0C0D">
        <w:t xml:space="preserve">, kas, kā jau </w:t>
      </w:r>
      <w:r w:rsidR="00D96BD7" w:rsidRPr="003F0C0D">
        <w:t>atzīmēts</w:t>
      </w:r>
      <w:r w:rsidR="00FC5C99" w:rsidRPr="003F0C0D">
        <w:t xml:space="preserve"> iepriekš,</w:t>
      </w:r>
      <w:r w:rsidRPr="003F0C0D">
        <w:t xml:space="preserve"> paredz tiesības uz valsts pensiju Latvijas teritorijā dzīvojošām personām</w:t>
      </w:r>
      <w:r w:rsidR="00242107" w:rsidRPr="003F0C0D">
        <w:t>.</w:t>
      </w:r>
    </w:p>
    <w:p w14:paraId="6DEA0B1A" w14:textId="4ABB4CDA" w:rsidR="00A20437" w:rsidRPr="003F0C0D" w:rsidRDefault="00A20437" w:rsidP="00A20437">
      <w:pPr>
        <w:spacing w:line="276" w:lineRule="auto"/>
        <w:ind w:firstLine="720"/>
        <w:jc w:val="both"/>
        <w:rPr>
          <w:highlight w:val="yellow"/>
        </w:rPr>
      </w:pPr>
      <w:r w:rsidRPr="003F0C0D">
        <w:t>Tādējādi</w:t>
      </w:r>
      <w:r w:rsidR="00D96BD7" w:rsidRPr="003F0C0D">
        <w:t xml:space="preserve"> Senāts atzīst, ka </w:t>
      </w:r>
      <w:r w:rsidRPr="003F0C0D">
        <w:t xml:space="preserve">lietā </w:t>
      </w:r>
      <w:r w:rsidR="00D96BD7" w:rsidRPr="003F0C0D">
        <w:t xml:space="preserve">vēl ir </w:t>
      </w:r>
      <w:r w:rsidRPr="003F0C0D">
        <w:t>nepieciešams</w:t>
      </w:r>
      <w:r w:rsidR="00B109E6" w:rsidRPr="003F0C0D">
        <w:t xml:space="preserve"> </w:t>
      </w:r>
      <w:r w:rsidRPr="003F0C0D">
        <w:t>izvērtēt Divpusējā līguma saistošo spēku jeb valsts pienākumu izpildīt no starptautiskā līguma izrietošās saistības.</w:t>
      </w:r>
    </w:p>
    <w:p w14:paraId="50046A94" w14:textId="77777777" w:rsidR="006B1BE9" w:rsidRPr="003F0C0D" w:rsidRDefault="006B1BE9" w:rsidP="00FE63E4">
      <w:pPr>
        <w:spacing w:line="276" w:lineRule="auto"/>
        <w:ind w:firstLine="720"/>
        <w:jc w:val="both"/>
      </w:pPr>
    </w:p>
    <w:p w14:paraId="4BA68E51" w14:textId="693526D3" w:rsidR="00110CA0" w:rsidRPr="003F0C0D" w:rsidRDefault="00110CA0" w:rsidP="00D0472E">
      <w:pPr>
        <w:spacing w:line="276" w:lineRule="auto"/>
        <w:jc w:val="center"/>
        <w:rPr>
          <w:b/>
        </w:rPr>
      </w:pPr>
      <w:r w:rsidRPr="003F0C0D">
        <w:rPr>
          <w:b/>
        </w:rPr>
        <w:t>III</w:t>
      </w:r>
    </w:p>
    <w:p w14:paraId="78FC5656" w14:textId="77777777" w:rsidR="00D0472E" w:rsidRPr="003F0C0D" w:rsidRDefault="00D0472E" w:rsidP="00242107">
      <w:pPr>
        <w:spacing w:line="276" w:lineRule="auto"/>
        <w:ind w:firstLine="709"/>
      </w:pPr>
    </w:p>
    <w:p w14:paraId="4E0D3E94" w14:textId="29029569" w:rsidR="00D0472E" w:rsidRPr="003F0C0D" w:rsidRDefault="00D0472E" w:rsidP="00D0472E">
      <w:pPr>
        <w:spacing w:line="276" w:lineRule="auto"/>
        <w:ind w:firstLine="720"/>
        <w:jc w:val="both"/>
      </w:pPr>
      <w:r w:rsidRPr="003F0C0D">
        <w:t>[</w:t>
      </w:r>
      <w:r w:rsidR="00620ACC" w:rsidRPr="003F0C0D">
        <w:t>2</w:t>
      </w:r>
      <w:r w:rsidR="00F04ECB" w:rsidRPr="003F0C0D">
        <w:t>7</w:t>
      </w:r>
      <w:r w:rsidRPr="003F0C0D">
        <w:t>]</w:t>
      </w:r>
      <w:r w:rsidR="002F3AA6" w:rsidRPr="003F0C0D">
        <w:t> </w:t>
      </w:r>
      <w:r w:rsidR="00DD54BD" w:rsidRPr="003F0C0D">
        <w:t xml:space="preserve">Atbilstoši Oficiālo publikāciju un tiesiskās informācijas likuma </w:t>
      </w:r>
      <w:proofErr w:type="gramStart"/>
      <w:r w:rsidR="00DD54BD" w:rsidRPr="003F0C0D">
        <w:t>9.panta</w:t>
      </w:r>
      <w:proofErr w:type="gramEnd"/>
      <w:r w:rsidR="00DD54BD" w:rsidRPr="003F0C0D">
        <w:t xml:space="preserve"> trešajai daļai Latvijai saistošu starptautisko tiesību normu piemērošanu nosaka starptautiskie līgumi un citi tiesību akti. </w:t>
      </w:r>
      <w:r w:rsidRPr="003F0C0D">
        <w:t xml:space="preserve">Administratīvā procesa likuma </w:t>
      </w:r>
      <w:proofErr w:type="gramStart"/>
      <w:r w:rsidRPr="003F0C0D">
        <w:t>15.panta</w:t>
      </w:r>
      <w:proofErr w:type="gramEnd"/>
      <w:r w:rsidRPr="003F0C0D">
        <w:t xml:space="preserve"> trešā daļa noteic, ka starptautisko tiesību normas neatkarīgi no to avota piemēro atbilstoši to vietai ārējo normatīvo aktu juridiskā spēka hierarhijā. Ja konstatē pretrunu starp starptautisko tiesību normu un tāda paša juridiskā spēka Latvijas tiesību normu, piemē</w:t>
      </w:r>
      <w:r w:rsidR="00F9678A" w:rsidRPr="003F0C0D">
        <w:t>ro starptautisko tiesību normu.</w:t>
      </w:r>
    </w:p>
    <w:p w14:paraId="52D706F9" w14:textId="632A9770" w:rsidR="00C76E45" w:rsidRPr="003F0C0D" w:rsidRDefault="00D0472E" w:rsidP="00D0472E">
      <w:pPr>
        <w:spacing w:line="276" w:lineRule="auto"/>
        <w:ind w:firstLine="720"/>
        <w:jc w:val="both"/>
      </w:pPr>
      <w:r w:rsidRPr="003F0C0D">
        <w:t>No minētā izriet, ka starptautiskais līgums, ko starp valdībām noslēgusi izpildvara, ir vērtējams</w:t>
      </w:r>
      <w:proofErr w:type="gramStart"/>
      <w:r w:rsidRPr="003F0C0D">
        <w:t xml:space="preserve"> kā juridiskā spēka ziņā vienlīdzīgs</w:t>
      </w:r>
      <w:proofErr w:type="gramEnd"/>
      <w:r w:rsidRPr="003F0C0D">
        <w:t xml:space="preserve"> izpildvaras izdotam ārējam normatīvajam aktam, t.i., līdzvērtīgs Ministru kabineta noteikumu spēkam.</w:t>
      </w:r>
    </w:p>
    <w:p w14:paraId="4FAE9DC1" w14:textId="62A0DA3D" w:rsidR="00110CA0" w:rsidRPr="003F0C0D" w:rsidRDefault="00D0472E" w:rsidP="00D0472E">
      <w:pPr>
        <w:spacing w:line="276" w:lineRule="auto"/>
        <w:ind w:firstLine="720"/>
        <w:jc w:val="both"/>
      </w:pPr>
      <w:r w:rsidRPr="003F0C0D">
        <w:t xml:space="preserve">Tādējādi, lai lietā pareizi piemērotu tiesību normas, </w:t>
      </w:r>
      <w:r w:rsidR="00B52F87" w:rsidRPr="003F0C0D">
        <w:t xml:space="preserve">Senātam </w:t>
      </w:r>
      <w:r w:rsidR="00C76E45" w:rsidRPr="003F0C0D">
        <w:t xml:space="preserve">ir jānoskaidro, </w:t>
      </w:r>
      <w:r w:rsidR="001A40A2" w:rsidRPr="003F0C0D">
        <w:t>vai</w:t>
      </w:r>
      <w:r w:rsidR="00C76E45" w:rsidRPr="003F0C0D">
        <w:t xml:space="preserve"> </w:t>
      </w:r>
      <w:r w:rsidR="0084755E" w:rsidRPr="003F0C0D">
        <w:t xml:space="preserve">izskatāmajā gadījumā </w:t>
      </w:r>
      <w:r w:rsidR="00C76E45" w:rsidRPr="003F0C0D">
        <w:t>Divpusēj</w:t>
      </w:r>
      <w:r w:rsidR="001A40A2" w:rsidRPr="003F0C0D">
        <w:t>ā līguma normas prevalē p</w:t>
      </w:r>
      <w:r w:rsidR="00EE587C">
        <w:t>ā</w:t>
      </w:r>
      <w:r w:rsidR="001A40A2" w:rsidRPr="003F0C0D">
        <w:t xml:space="preserve">r nacionālo </w:t>
      </w:r>
      <w:r w:rsidR="0084755E" w:rsidRPr="003F0C0D">
        <w:t>regulējumu</w:t>
      </w:r>
      <w:r w:rsidR="00C76E45" w:rsidRPr="003F0C0D">
        <w:t>.</w:t>
      </w:r>
    </w:p>
    <w:p w14:paraId="0FE901F2" w14:textId="77777777" w:rsidR="00D0472E" w:rsidRPr="003F0C0D" w:rsidRDefault="00D0472E" w:rsidP="00110CA0">
      <w:pPr>
        <w:spacing w:line="276" w:lineRule="auto"/>
        <w:ind w:firstLine="720"/>
        <w:jc w:val="both"/>
      </w:pPr>
    </w:p>
    <w:p w14:paraId="5F047356" w14:textId="556464B0" w:rsidR="0084755E" w:rsidRPr="003F0C0D" w:rsidRDefault="000801A1" w:rsidP="00110CA0">
      <w:pPr>
        <w:spacing w:line="276" w:lineRule="auto"/>
        <w:ind w:firstLine="720"/>
        <w:jc w:val="both"/>
      </w:pPr>
      <w:r w:rsidRPr="003F0C0D">
        <w:lastRenderedPageBreak/>
        <w:t>[</w:t>
      </w:r>
      <w:r w:rsidR="00945888" w:rsidRPr="003F0C0D">
        <w:t>2</w:t>
      </w:r>
      <w:r w:rsidR="00F04ECB" w:rsidRPr="003F0C0D">
        <w:t>8</w:t>
      </w:r>
      <w:r w:rsidR="002F3AA6" w:rsidRPr="003F0C0D">
        <w:t>] </w:t>
      </w:r>
      <w:r w:rsidR="001F51BD" w:rsidRPr="003F0C0D">
        <w:t xml:space="preserve">Attiecībā uz likumdevēja un izpildvaras pilnvarām starptautisko līgumu noslēgšanā </w:t>
      </w:r>
      <w:r w:rsidR="00110CA0" w:rsidRPr="003F0C0D">
        <w:t xml:space="preserve">Latvijas Republikas Satversmes (turpmāk – Satversme) </w:t>
      </w:r>
      <w:proofErr w:type="gramStart"/>
      <w:r w:rsidR="00110CA0" w:rsidRPr="003F0C0D">
        <w:t>68.pants</w:t>
      </w:r>
      <w:proofErr w:type="gramEnd"/>
      <w:r w:rsidR="00110CA0" w:rsidRPr="003F0C0D">
        <w:t xml:space="preserve"> </w:t>
      </w:r>
      <w:proofErr w:type="spellStart"/>
      <w:r w:rsidR="00110CA0" w:rsidRPr="003F0C0D">
        <w:rPr>
          <w:i/>
        </w:rPr>
        <w:t>inter</w:t>
      </w:r>
      <w:proofErr w:type="spellEnd"/>
      <w:r w:rsidR="00110CA0" w:rsidRPr="003F0C0D">
        <w:rPr>
          <w:i/>
        </w:rPr>
        <w:t xml:space="preserve"> </w:t>
      </w:r>
      <w:proofErr w:type="spellStart"/>
      <w:r w:rsidR="00110CA0" w:rsidRPr="003F0C0D">
        <w:rPr>
          <w:i/>
        </w:rPr>
        <w:t>alia</w:t>
      </w:r>
      <w:proofErr w:type="spellEnd"/>
      <w:r w:rsidR="00110CA0" w:rsidRPr="003F0C0D">
        <w:t xml:space="preserve"> </w:t>
      </w:r>
      <w:r w:rsidR="00B109E6" w:rsidRPr="003F0C0D">
        <w:t>paredz</w:t>
      </w:r>
      <w:r w:rsidR="00110CA0" w:rsidRPr="003F0C0D">
        <w:t>, ka visiem starptautiskiem līgumiem, kuri nokārto likumdošanas ceļā izšķiramus jautājumus, nepie</w:t>
      </w:r>
      <w:r w:rsidR="002F3AA6" w:rsidRPr="003F0C0D">
        <w:t>ciešama Saeimas apstiprināšana.</w:t>
      </w:r>
    </w:p>
    <w:p w14:paraId="11F66456" w14:textId="77777777" w:rsidR="0084755E" w:rsidRPr="003F0C0D" w:rsidRDefault="0084755E" w:rsidP="0084755E">
      <w:pPr>
        <w:spacing w:line="276" w:lineRule="auto"/>
        <w:ind w:firstLine="720"/>
        <w:jc w:val="both"/>
      </w:pPr>
      <w:r w:rsidRPr="003F0C0D">
        <w:t>Satversmes tiesa ir atzinusi, ka Satversmes sapulce, ietverot minēto normu Satversmē, nav pieļāvusi, ka Latvijas valsts varētu nepildīt savas starptautiskās saistības. Prasība apstiprināt Saeimā attiecīgos starptautiskos līgumus Satversmē ietverta ar mērķi nepieļaut tādas starptautiskās saistības, kas likumdošanas kārtībā izšķiramus jautājumus noregulētu bez Saeimas piekrišanas. Tādējādi redzams, ka Satversmes sapulce ir vadījusies no prezumpcijas, ka starptautiskās saistības „nokārto” jautājumus un tās ir jāpilda (</w:t>
      </w:r>
      <w:r w:rsidRPr="003F0C0D">
        <w:rPr>
          <w:i/>
        </w:rPr>
        <w:t xml:space="preserve">Satversmes tiesas </w:t>
      </w:r>
      <w:proofErr w:type="gramStart"/>
      <w:r w:rsidRPr="003F0C0D">
        <w:rPr>
          <w:i/>
        </w:rPr>
        <w:t>2004.gada</w:t>
      </w:r>
      <w:proofErr w:type="gramEnd"/>
      <w:r w:rsidRPr="003F0C0D">
        <w:rPr>
          <w:i/>
        </w:rPr>
        <w:t xml:space="preserve"> 7.jūlija sprieduma lietā Nr. 2004</w:t>
      </w:r>
      <w:r w:rsidRPr="003F0C0D">
        <w:rPr>
          <w:i/>
        </w:rPr>
        <w:noBreakHyphen/>
        <w:t>01</w:t>
      </w:r>
      <w:r w:rsidRPr="003F0C0D">
        <w:rPr>
          <w:i/>
        </w:rPr>
        <w:noBreakHyphen/>
        <w:t>06 6.punkts</w:t>
      </w:r>
      <w:r w:rsidRPr="003F0C0D">
        <w:t>).</w:t>
      </w:r>
    </w:p>
    <w:p w14:paraId="19B2EAE0" w14:textId="48C98AE6" w:rsidR="0084755E" w:rsidRPr="003F0C0D" w:rsidRDefault="0084755E" w:rsidP="00110CA0">
      <w:pPr>
        <w:spacing w:line="276" w:lineRule="auto"/>
        <w:ind w:firstLine="720"/>
        <w:jc w:val="both"/>
      </w:pPr>
      <w:r w:rsidRPr="003F0C0D">
        <w:t>Senāts konstatē, ka Latvijas likumdevējs Divpusējo līgumu nav apstiprinājis.</w:t>
      </w:r>
    </w:p>
    <w:p w14:paraId="26AF8469" w14:textId="5A6F9D99" w:rsidR="00110CA0" w:rsidRPr="003F0C0D" w:rsidRDefault="00110CA0" w:rsidP="00110CA0">
      <w:pPr>
        <w:spacing w:line="276" w:lineRule="auto"/>
        <w:ind w:firstLine="720"/>
        <w:jc w:val="both"/>
      </w:pPr>
      <w:r w:rsidRPr="003F0C0D">
        <w:t xml:space="preserve">Vienlaikus Senāts ņem vērā apstākli, ka Divpusējais līgums ir noslēgts laikā, kad atbilstoši Latvijas PSR Augstākās Padomes </w:t>
      </w:r>
      <w:proofErr w:type="gramStart"/>
      <w:r w:rsidRPr="003F0C0D">
        <w:t>1990.gada</w:t>
      </w:r>
      <w:proofErr w:type="gramEnd"/>
      <w:r w:rsidRPr="003F0C0D">
        <w:t xml:space="preserve"> 4.maija deklarācijas „Par Latvijas Republikas neatkarības atjaunošanu” (turpmāk – Neatkarības deklarācija) 4.punktam Satversmes, tostarp tās 68.panta, darbība, izņemot 1., 2., 3. un 6.pantu, </w:t>
      </w:r>
      <w:proofErr w:type="spellStart"/>
      <w:r w:rsidRPr="003F0C0D">
        <w:rPr>
          <w:i/>
        </w:rPr>
        <w:t>de</w:t>
      </w:r>
      <w:proofErr w:type="spellEnd"/>
      <w:r w:rsidRPr="003F0C0D">
        <w:rPr>
          <w:i/>
        </w:rPr>
        <w:t xml:space="preserve"> </w:t>
      </w:r>
      <w:proofErr w:type="spellStart"/>
      <w:r w:rsidRPr="003F0C0D">
        <w:rPr>
          <w:i/>
        </w:rPr>
        <w:t>facto</w:t>
      </w:r>
      <w:proofErr w:type="spellEnd"/>
      <w:r w:rsidRPr="003F0C0D">
        <w:t xml:space="preserve"> bija apturēta līdz 1993.gada 6.jūlijam, kad uz pirmo sēdi sanāca 5. Saeima un pieņēma paziņojumu par Satversmes stāšanos spēkā pilnā apjomā. Tātad laikā, kad tika noslēgts Divpusējais līgums, nebija spēkā Satversmes 68.panta prasība, saskaņā ar kuru visiem starptautiskiem līgumiem, kuri nokārto likumdošanas ceļā izšķiramus jautājumus, ir nepieciešama Saeimas apstiprināšana.</w:t>
      </w:r>
    </w:p>
    <w:p w14:paraId="367768DE" w14:textId="4D439E5F" w:rsidR="00110CA0" w:rsidRPr="003F0C0D" w:rsidRDefault="00110CA0" w:rsidP="00110CA0">
      <w:pPr>
        <w:spacing w:line="276" w:lineRule="auto"/>
        <w:ind w:firstLine="720"/>
        <w:jc w:val="both"/>
      </w:pPr>
      <w:r w:rsidRPr="003F0C0D">
        <w:t>Tobrīd spēkā esošā likuma „Par Latvijas Republikas Augstākās Padomes darba organizāciju līdz Saeimas sanākšanai” (</w:t>
      </w:r>
      <w:r w:rsidRPr="003F0C0D">
        <w:rPr>
          <w:i/>
        </w:rPr>
        <w:t xml:space="preserve">spēkā no </w:t>
      </w:r>
      <w:proofErr w:type="gramStart"/>
      <w:r w:rsidRPr="003F0C0D">
        <w:rPr>
          <w:i/>
        </w:rPr>
        <w:t>1992.gada</w:t>
      </w:r>
      <w:proofErr w:type="gramEnd"/>
      <w:r w:rsidRPr="003F0C0D">
        <w:rPr>
          <w:i/>
        </w:rPr>
        <w:t xml:space="preserve"> 25.augusta līdz 1993.gada 6.jūlijam</w:t>
      </w:r>
      <w:r w:rsidRPr="003F0C0D">
        <w:t xml:space="preserve">) 2.panta 5.punkts paredzēja, ka Augstākā Padome lemj par pievienošanos starpvalstu līgumiem, to ratificēšanu vai denonsēšanu. </w:t>
      </w:r>
      <w:r w:rsidR="000B796D">
        <w:t>T</w:t>
      </w:r>
      <w:r w:rsidR="008C0B90">
        <w:t>ā laika</w:t>
      </w:r>
      <w:r w:rsidRPr="003F0C0D">
        <w:t xml:space="preserve"> regulējums noteica arī Ministru Padomei tiesības savas kompetences ietvaros slēgt līgumus ar citu valstu valdībām. Proti, likuma „Par Latvijas Republikas Ministru Padomi” (</w:t>
      </w:r>
      <w:r w:rsidRPr="003F0C0D">
        <w:rPr>
          <w:i/>
        </w:rPr>
        <w:t>spēkā no 1992.gada 1.aprīļa līdz 1993.gada 31.jūlijam</w:t>
      </w:r>
      <w:r w:rsidRPr="003F0C0D">
        <w:t>) 39.pants noteica, ka Ministru Padome sadarbojas ar citu valstu valdībām un starptautiskajām organizācijām, savas kompetences ietvaros slēdz līgumus ar citu valstu valdībām un nodrošina šo līgumu izpildi. Savukārt 40.pants noteica, ka Ministru Padomes priekšsēdētājs un ārlietu ministrs pārstāv Ministru Padomi attiecībās ar citu valstu valdībām. Pārējie Ministru Padomes locekļi vai citas amatpersonas var pārstāvēt valdību un parakstīt starpvaldību līgumus ar</w:t>
      </w:r>
      <w:r w:rsidR="00F9678A" w:rsidRPr="003F0C0D">
        <w:t xml:space="preserve"> Ministru Padomes pilnvarojumu.</w:t>
      </w:r>
    </w:p>
    <w:p w14:paraId="1DFED362" w14:textId="6ECE6272" w:rsidR="00110CA0" w:rsidRPr="003F0C0D" w:rsidRDefault="008C0B90" w:rsidP="00110CA0">
      <w:pPr>
        <w:spacing w:line="276" w:lineRule="auto"/>
        <w:ind w:firstLine="720"/>
        <w:jc w:val="both"/>
      </w:pPr>
      <w:r>
        <w:t>Tātad n</w:t>
      </w:r>
      <w:r w:rsidR="00110CA0" w:rsidRPr="003F0C0D">
        <w:t>o minētajām normām izriet, ka gan Augstākajai Padomei, gan Ministru Padomei bija tiesības slēgt starptautiskos līgumus. Taču attiecībā uz Ministru Padomes tiesībām secināms, ka šāda līgumu slēgšana bija ierobežota ar tās kompetenci, kā arī šie līgumi varēja tikt slēgti starp valdībām. Citiem vārdiem sakot, tiesību normas pieļāva divpusēju līgumu slēgšanu ar citu valstu valdībām bez likumdevēja apstiprināšanas tiktāl, ciktāl šādu līgumu slēgšana nepārsnied</w:t>
      </w:r>
      <w:r w:rsidR="00F9678A" w:rsidRPr="003F0C0D">
        <w:t>za Ministru Padomes kompetenci.</w:t>
      </w:r>
    </w:p>
    <w:p w14:paraId="54001C0F" w14:textId="77777777" w:rsidR="00110CA0" w:rsidRPr="003F0C0D" w:rsidRDefault="00110CA0" w:rsidP="00110CA0">
      <w:pPr>
        <w:spacing w:line="276" w:lineRule="auto"/>
        <w:ind w:firstLine="720"/>
        <w:jc w:val="both"/>
      </w:pPr>
    </w:p>
    <w:p w14:paraId="282A1F08" w14:textId="14219374" w:rsidR="000812A3" w:rsidRPr="003F0C0D" w:rsidRDefault="00110CA0" w:rsidP="000812A3">
      <w:pPr>
        <w:spacing w:line="276" w:lineRule="auto"/>
        <w:ind w:firstLine="720"/>
        <w:jc w:val="both"/>
      </w:pPr>
      <w:r w:rsidRPr="003F0C0D">
        <w:t>[</w:t>
      </w:r>
      <w:r w:rsidR="00F04ECB" w:rsidRPr="003F0C0D">
        <w:t>29</w:t>
      </w:r>
      <w:r w:rsidRPr="003F0C0D">
        <w:t>]</w:t>
      </w:r>
      <w:r w:rsidR="002F3AA6" w:rsidRPr="003F0C0D">
        <w:t> </w:t>
      </w:r>
      <w:r w:rsidRPr="003F0C0D">
        <w:t>No varas dalīšanas principa un no tā, ka parlamentārajā demokrātijā parlamentam ir augstāka demokrātiskās leģitimitātes pakāpe nekā valdībai, izriet „būtiskuma teorija”, kas ir parlamenta virsvadības principa izpausme. Tā paredz, ka svarīgākie valsts un sabiedrības dzīves jautājumi, ievērojot Satversmē noteikto kārtību, jāizlemj pašam likumdevējam. No tā izriet prasība parlamentam lemt par visiem svarīgiem un nozīmīgiem valsts un sabiedrības dzīves jautājumiem, detalizētāku noteikumu un likuma ieviešanai dzīvē nepieciešamo tehnisko normu izstrādāšanai pilnvarojot Ministru kabinetu vai citu valsts institūciju (</w:t>
      </w:r>
      <w:r w:rsidRPr="003F0C0D">
        <w:rPr>
          <w:i/>
        </w:rPr>
        <w:t xml:space="preserve">Satversmes tiesas </w:t>
      </w:r>
      <w:proofErr w:type="gramStart"/>
      <w:r w:rsidRPr="003F0C0D">
        <w:rPr>
          <w:i/>
        </w:rPr>
        <w:lastRenderedPageBreak/>
        <w:t>2020.gada</w:t>
      </w:r>
      <w:proofErr w:type="gramEnd"/>
      <w:r w:rsidRPr="003F0C0D">
        <w:rPr>
          <w:i/>
        </w:rPr>
        <w:t xml:space="preserve"> 16.jūlija sprieduma lietā Nr. 2019-25-03 16.punkts</w:t>
      </w:r>
      <w:r w:rsidRPr="003F0C0D">
        <w:t xml:space="preserve">). </w:t>
      </w:r>
      <w:r w:rsidR="000812A3" w:rsidRPr="003F0C0D">
        <w:t>Tādējādi Satversmes 68.pantā ietvertā norma tiešā veidā atspoguļo parlamenta kontroles pār izpildvaru funkciju, paredzot, ka gadījumā, ja izpildvaras slēgtais starptautiskais līgums skar parlamenta kompetencē esošu jautājumu, t.i., tas jau ir regulēts ar Saeimas pieņemtu likumu, vai jautājuma raksturs ir tāds, ka tas ietilpst parlamenta kontrolē, šādiem izpildvaras noslēgtajiem starptautiskajiem līgumiem ir nepieciešama „Saeimas apstiprināšana” (</w:t>
      </w:r>
      <w:r w:rsidR="001F51BD" w:rsidRPr="003F0C0D">
        <w:t>sal. </w:t>
      </w:r>
      <w:r w:rsidR="003444A0" w:rsidRPr="003F0C0D">
        <w:rPr>
          <w:i/>
        </w:rPr>
        <w:t xml:space="preserve">Lejnieks M., </w:t>
      </w:r>
      <w:proofErr w:type="spellStart"/>
      <w:r w:rsidR="003444A0" w:rsidRPr="003F0C0D">
        <w:rPr>
          <w:i/>
        </w:rPr>
        <w:t>Pleps</w:t>
      </w:r>
      <w:proofErr w:type="spellEnd"/>
      <w:r w:rsidR="003444A0" w:rsidRPr="003F0C0D">
        <w:rPr>
          <w:i/>
        </w:rPr>
        <w:t xml:space="preserve"> J., Ziemele I. 68.pants. </w:t>
      </w:r>
      <w:proofErr w:type="spellStart"/>
      <w:r w:rsidR="003444A0" w:rsidRPr="003F0C0D">
        <w:rPr>
          <w:i/>
        </w:rPr>
        <w:t>Grām</w:t>
      </w:r>
      <w:proofErr w:type="spellEnd"/>
      <w:r w:rsidR="003444A0" w:rsidRPr="003F0C0D">
        <w:rPr>
          <w:i/>
        </w:rPr>
        <w:t xml:space="preserve">.: </w:t>
      </w:r>
      <w:r w:rsidR="000812A3" w:rsidRPr="003F0C0D">
        <w:rPr>
          <w:i/>
        </w:rPr>
        <w:t xml:space="preserve">Latvijas Republikas Satversmes komentāri. </w:t>
      </w:r>
      <w:r w:rsidR="007A52F7" w:rsidRPr="003F0C0D">
        <w:rPr>
          <w:i/>
        </w:rPr>
        <w:t>V nodaļa. Likumdošana.</w:t>
      </w:r>
      <w:r w:rsidR="003444A0" w:rsidRPr="003F0C0D">
        <w:rPr>
          <w:i/>
        </w:rPr>
        <w:t xml:space="preserve"> Balodis R. (</w:t>
      </w:r>
      <w:proofErr w:type="spellStart"/>
      <w:r w:rsidR="003444A0" w:rsidRPr="003F0C0D">
        <w:rPr>
          <w:i/>
        </w:rPr>
        <w:t>zin</w:t>
      </w:r>
      <w:proofErr w:type="spellEnd"/>
      <w:r w:rsidR="003444A0" w:rsidRPr="003F0C0D">
        <w:rPr>
          <w:i/>
        </w:rPr>
        <w:t>. vad.).</w:t>
      </w:r>
      <w:r w:rsidR="007A52F7" w:rsidRPr="003F0C0D">
        <w:rPr>
          <w:i/>
        </w:rPr>
        <w:t xml:space="preserve"> Rīga: Latvijas Vēstnesis, 2019, </w:t>
      </w:r>
      <w:r w:rsidR="000812A3" w:rsidRPr="003F0C0D">
        <w:rPr>
          <w:i/>
        </w:rPr>
        <w:t>100.lp</w:t>
      </w:r>
      <w:r w:rsidR="000812A3" w:rsidRPr="003F0C0D">
        <w:t>.)</w:t>
      </w:r>
      <w:r w:rsidR="00F9678A" w:rsidRPr="003F0C0D">
        <w:t>.</w:t>
      </w:r>
    </w:p>
    <w:p w14:paraId="65A73FC1" w14:textId="04772296" w:rsidR="000B796D" w:rsidRDefault="000B796D" w:rsidP="000812A3">
      <w:pPr>
        <w:spacing w:line="276" w:lineRule="auto"/>
        <w:ind w:firstLine="720"/>
        <w:jc w:val="both"/>
      </w:pPr>
      <w:r>
        <w:t>Konstitucionālo t</w:t>
      </w:r>
      <w:r w:rsidR="00110CA0" w:rsidRPr="003F0C0D">
        <w:t xml:space="preserve">iesību doktrīnā atzīts, ka Satversmes </w:t>
      </w:r>
      <w:proofErr w:type="gramStart"/>
      <w:r w:rsidR="00110CA0" w:rsidRPr="003F0C0D">
        <w:t>68.pantā</w:t>
      </w:r>
      <w:proofErr w:type="gramEnd"/>
      <w:r w:rsidR="00110CA0" w:rsidRPr="003F0C0D">
        <w:t xml:space="preserve"> ietvertās prasības pēc apstiprinājuma jēga ir nevis nodrošināt līguma starptautisko spēkā esību (tā to principā neietekmē), bet gan nodrošināt to, ka Saeima pati izlemj visus savā kompetencē ietilpstošos jautājumus un ka valdība, noslēdzot starptautisko līgumu par priekšmetu, par ko saskaņā ar Latvijas valststiesībām būtu jālemj Saeimai, pēc tam, norādot uz šāda līguma spēkā esību, nevarētu ietiekties Saeimas kompetencē. Pretējā gadījumā šādi starptautiski līgumi iegūtu spēku un darbotos Latvijas tiesiskajā sistēmā, apejot Saeimu, kura pēc kompetenču sadalījuma būtu kompetenta šādus jautājumus lemt (</w:t>
      </w:r>
      <w:r w:rsidR="00110CA0" w:rsidRPr="003F0C0D">
        <w:rPr>
          <w:i/>
        </w:rPr>
        <w:t>Valsts prezidenta Konstitucionālo tiesību komisija</w:t>
      </w:r>
      <w:r w:rsidR="008E6D5F" w:rsidRPr="003F0C0D">
        <w:rPr>
          <w:i/>
        </w:rPr>
        <w:t>s</w:t>
      </w:r>
      <w:r w:rsidR="003444A0" w:rsidRPr="003F0C0D">
        <w:rPr>
          <w:i/>
        </w:rPr>
        <w:t xml:space="preserve"> </w:t>
      </w:r>
      <w:r w:rsidR="008E6D5F" w:rsidRPr="003F0C0D">
        <w:rPr>
          <w:i/>
        </w:rPr>
        <w:t xml:space="preserve">2010.gada 18.janvāra viedokļa </w:t>
      </w:r>
      <w:r w:rsidR="003444A0" w:rsidRPr="003F0C0D">
        <w:rPr>
          <w:i/>
        </w:rPr>
        <w:t>„Par Saeimas apstiprinājuma nepieciešamību liela apjoma aizņēmumu saņemšanai</w:t>
      </w:r>
      <w:r w:rsidR="008E6D5F" w:rsidRPr="003F0C0D">
        <w:rPr>
          <w:i/>
        </w:rPr>
        <w:t>” 46.punkts</w:t>
      </w:r>
      <w:r w:rsidR="003444A0" w:rsidRPr="003F0C0D">
        <w:rPr>
          <w:i/>
        </w:rPr>
        <w:t xml:space="preserve">. </w:t>
      </w:r>
      <w:proofErr w:type="spellStart"/>
      <w:r w:rsidR="008E6D5F" w:rsidRPr="003F0C0D">
        <w:rPr>
          <w:i/>
        </w:rPr>
        <w:t>Grām</w:t>
      </w:r>
      <w:proofErr w:type="spellEnd"/>
      <w:r w:rsidR="008E6D5F" w:rsidRPr="003F0C0D">
        <w:rPr>
          <w:i/>
        </w:rPr>
        <w:t xml:space="preserve">: Valsts prezidenta Konstitucionālo tiesību komisija. </w:t>
      </w:r>
      <w:r w:rsidR="00110CA0" w:rsidRPr="003F0C0D">
        <w:rPr>
          <w:i/>
        </w:rPr>
        <w:t>Viedokļi: 2008–2011. Rīga: Latvijas Vēstnesis, 2011, 62.lp.</w:t>
      </w:r>
      <w:r w:rsidR="00110CA0" w:rsidRPr="003F0C0D">
        <w:t>).</w:t>
      </w:r>
    </w:p>
    <w:p w14:paraId="11C31ACA" w14:textId="5C45C2A7" w:rsidR="000812A3" w:rsidRPr="003F0C0D" w:rsidRDefault="00392600" w:rsidP="000812A3">
      <w:pPr>
        <w:spacing w:line="276" w:lineRule="auto"/>
        <w:ind w:firstLine="720"/>
        <w:jc w:val="both"/>
      </w:pPr>
      <w:r w:rsidRPr="003F0C0D">
        <w:t>Tai pašā laikā</w:t>
      </w:r>
      <w:r w:rsidR="001F51BD" w:rsidRPr="003F0C0D">
        <w:t xml:space="preserve"> jāņem vērā</w:t>
      </w:r>
      <w:r w:rsidR="000812A3" w:rsidRPr="003F0C0D">
        <w:t>, ka ne visi valsts slēgtie starptautiskie līgumi ir ar tādu raksturu, ka tie „nokārtotu likumdošanas ceļā izšķiramus jautājumus”, – tos kā starpvaldību līgumus izpildvara savas kompetences robežās var slēgt bez likumdevēja kontroles.</w:t>
      </w:r>
    </w:p>
    <w:p w14:paraId="58143EA7" w14:textId="77777777" w:rsidR="00110CA0" w:rsidRPr="003F0C0D" w:rsidRDefault="00110CA0" w:rsidP="00110CA0">
      <w:pPr>
        <w:spacing w:line="276" w:lineRule="auto"/>
        <w:ind w:firstLine="720"/>
        <w:jc w:val="both"/>
      </w:pPr>
    </w:p>
    <w:p w14:paraId="53DDD5FD" w14:textId="2BE39DEB" w:rsidR="001A40A2" w:rsidRPr="003F0C0D" w:rsidRDefault="00110CA0" w:rsidP="001A40A2">
      <w:pPr>
        <w:spacing w:line="276" w:lineRule="auto"/>
        <w:ind w:firstLine="720"/>
        <w:jc w:val="both"/>
      </w:pPr>
      <w:r w:rsidRPr="003F0C0D">
        <w:t>[</w:t>
      </w:r>
      <w:r w:rsidR="008861DE" w:rsidRPr="003F0C0D">
        <w:t>3</w:t>
      </w:r>
      <w:r w:rsidR="00F04ECB" w:rsidRPr="003F0C0D">
        <w:t>0</w:t>
      </w:r>
      <w:r w:rsidRPr="003F0C0D">
        <w:t>]</w:t>
      </w:r>
      <w:r w:rsidR="002F3AA6" w:rsidRPr="003F0C0D">
        <w:t> </w:t>
      </w:r>
      <w:r w:rsidRPr="003F0C0D">
        <w:t xml:space="preserve">Senāts konstatē, ka Latvijas valsts neatkarības atjaunošanas laikā </w:t>
      </w:r>
      <w:r w:rsidR="000B796D">
        <w:t xml:space="preserve">deviņdesmito </w:t>
      </w:r>
      <w:r w:rsidRPr="003F0C0D">
        <w:t xml:space="preserve">gadu sākumā, kas sakrīt arī ar Divpusējā līguma noslēgšanas laiku, Latvijā vēl nebija pilnībā izveidojusies vienveidīga starptautisko līgumu slēgšanas un apstiprināšanas prakse. Lai arī atbilstoši likuma „Par Latvijas Republikas Augstākās Padomes darba organizāciju līdz Saeimas sanākšanai” </w:t>
      </w:r>
      <w:proofErr w:type="gramStart"/>
      <w:r w:rsidRPr="003F0C0D">
        <w:t>2.panta</w:t>
      </w:r>
      <w:proofErr w:type="gramEnd"/>
      <w:r w:rsidRPr="003F0C0D">
        <w:t xml:space="preserve"> 5.punktam līguma ratificēšana bija paredzēta tikai starpvalstu līgumiem, </w:t>
      </w:r>
      <w:r w:rsidR="0063746E" w:rsidRPr="003F0C0D">
        <w:t>bet</w:t>
      </w:r>
      <w:r w:rsidRPr="003F0C0D">
        <w:t xml:space="preserve"> starpvaldību līgumu ratifikācija likumā netika tieši paredzēta, tomēr, aplūkojot tā laika</w:t>
      </w:r>
      <w:r w:rsidR="0063746E" w:rsidRPr="003F0C0D">
        <w:t xml:space="preserve"> Latvijas valsts praksi starptautisko līgumu slēgšanā</w:t>
      </w:r>
      <w:r w:rsidRPr="003F0C0D">
        <w:t>, piemēram, investīciju jomā, ir redzams</w:t>
      </w:r>
      <w:r w:rsidR="0063746E" w:rsidRPr="003F0C0D">
        <w:t>, ka Augstākā P</w:t>
      </w:r>
      <w:r w:rsidRPr="003F0C0D">
        <w:t xml:space="preserve">adome, kura tobrīd pildīja pārejas laika likumdevēja funkcijas, atsevišķos gadījumos </w:t>
      </w:r>
      <w:r w:rsidR="0063746E" w:rsidRPr="003F0C0D">
        <w:t xml:space="preserve">arī </w:t>
      </w:r>
      <w:r w:rsidRPr="003F0C0D">
        <w:t xml:space="preserve">ratificēja Ministru Padomes noslēgtos starpvaldību līgumus, bet citos – ne. </w:t>
      </w:r>
      <w:r w:rsidR="000B53B9" w:rsidRPr="003F0C0D">
        <w:t>Par t</w:t>
      </w:r>
      <w:r w:rsidRPr="003F0C0D">
        <w:t>o, ka vienveidīga valsts prakse nebija nostabilizējusies pārejas laikā, kad Satversmes</w:t>
      </w:r>
      <w:r w:rsidR="000B53B9" w:rsidRPr="003F0C0D">
        <w:t>, tostarp tās 68.panta,</w:t>
      </w:r>
      <w:r w:rsidRPr="003F0C0D">
        <w:t xml:space="preserve"> darbība </w:t>
      </w:r>
      <w:proofErr w:type="spellStart"/>
      <w:r w:rsidRPr="003F0C0D">
        <w:rPr>
          <w:i/>
        </w:rPr>
        <w:t>de</w:t>
      </w:r>
      <w:proofErr w:type="spellEnd"/>
      <w:r w:rsidRPr="003F0C0D">
        <w:rPr>
          <w:i/>
        </w:rPr>
        <w:t> </w:t>
      </w:r>
      <w:proofErr w:type="spellStart"/>
      <w:r w:rsidRPr="003F0C0D">
        <w:rPr>
          <w:i/>
        </w:rPr>
        <w:t>facto</w:t>
      </w:r>
      <w:proofErr w:type="spellEnd"/>
      <w:r w:rsidRPr="003F0C0D">
        <w:t xml:space="preserve"> neb</w:t>
      </w:r>
      <w:r w:rsidR="000B53B9" w:rsidRPr="003F0C0D">
        <w:t>ija vēl pilnā apjomā atjaunota</w:t>
      </w:r>
      <w:r w:rsidRPr="003F0C0D">
        <w:t>, netieši liecina arī fakts, ka likums „Par Latvijas Republikas starptautiskajiem līgumiem”, kas šobrīd regulē dažādu līmeņu starptautisko līgumu noslēgšanas un izpildes jautājumus, tika pi</w:t>
      </w:r>
      <w:r w:rsidR="002F3AA6" w:rsidRPr="003F0C0D">
        <w:t>eņemts 1994.gada 13.janvārī.</w:t>
      </w:r>
    </w:p>
    <w:p w14:paraId="4B3905E4" w14:textId="69768FE8" w:rsidR="000B796D" w:rsidRDefault="000B796D" w:rsidP="001A40A2">
      <w:pPr>
        <w:spacing w:line="276" w:lineRule="auto"/>
        <w:ind w:firstLine="720"/>
        <w:jc w:val="both"/>
      </w:pPr>
      <w:r>
        <w:t xml:space="preserve">Vienlaikus </w:t>
      </w:r>
      <w:r w:rsidR="001A40A2" w:rsidRPr="003F0C0D">
        <w:t>Senāts atzīst, ka</w:t>
      </w:r>
      <w:r w:rsidR="00392600" w:rsidRPr="003F0C0D">
        <w:t xml:space="preserve"> </w:t>
      </w:r>
      <w:r w:rsidR="001A40A2" w:rsidRPr="003F0C0D">
        <w:t xml:space="preserve">lietā konstatētajos tiesiskajos apstākļos būtiska nozīme ir jāpiešķir </w:t>
      </w:r>
      <w:r w:rsidR="00FB4318" w:rsidRPr="003F0C0D">
        <w:t xml:space="preserve">tā laika </w:t>
      </w:r>
      <w:r w:rsidR="001A40A2" w:rsidRPr="003F0C0D">
        <w:t>likuma „Par valsts pensijām”</w:t>
      </w:r>
      <w:r>
        <w:t xml:space="preserve"> (</w:t>
      </w:r>
      <w:r w:rsidR="001A40A2" w:rsidRPr="000B796D">
        <w:rPr>
          <w:i/>
        </w:rPr>
        <w:t xml:space="preserve">spēkā no </w:t>
      </w:r>
      <w:proofErr w:type="gramStart"/>
      <w:r w:rsidR="001A40A2" w:rsidRPr="000B796D">
        <w:rPr>
          <w:i/>
        </w:rPr>
        <w:t>1991.gada</w:t>
      </w:r>
      <w:proofErr w:type="gramEnd"/>
      <w:r w:rsidR="001A40A2" w:rsidRPr="000B796D">
        <w:rPr>
          <w:i/>
        </w:rPr>
        <w:t xml:space="preserve"> 1.janvāra līdz 1996.gada 1.janvārim</w:t>
      </w:r>
      <w:r>
        <w:t>)</w:t>
      </w:r>
      <w:r w:rsidR="001A40A2" w:rsidRPr="003F0C0D">
        <w:t xml:space="preserve"> 71.pantam,</w:t>
      </w:r>
      <w:r w:rsidR="00392600" w:rsidRPr="003F0C0D">
        <w:t xml:space="preserve"> </w:t>
      </w:r>
      <w:r w:rsidR="001A40A2" w:rsidRPr="003F0C0D">
        <w:t>kas noteica, ka gadījumos, kad Latvijas Republikas un citu valstu vienošanās vai līgumi par sociālo nodrošināšanu paredz citādus noteikumus nekā šajā likumā ietvertie, piemēro noteikumus, ko paredz šīs vienošanās vai līgumi.</w:t>
      </w:r>
      <w:r>
        <w:t xml:space="preserve"> Tādējādi </w:t>
      </w:r>
      <w:r w:rsidRPr="003F0C0D">
        <w:t>1991.gada likuma 71.pantā nebija iekļautas norādes uz starptautiskajiem līgumiem, ko ir apstiprinājis likumdevējs.</w:t>
      </w:r>
    </w:p>
    <w:p w14:paraId="5A7B022B" w14:textId="2D252DA6" w:rsidR="001A40A2" w:rsidRPr="003F0C0D" w:rsidRDefault="001A40A2" w:rsidP="001A40A2">
      <w:pPr>
        <w:spacing w:line="276" w:lineRule="auto"/>
        <w:ind w:firstLine="720"/>
        <w:jc w:val="both"/>
      </w:pPr>
      <w:r w:rsidRPr="003F0C0D">
        <w:t xml:space="preserve">Līdz ar to Senāts atzīst, ka </w:t>
      </w:r>
      <w:r w:rsidR="006D4A00">
        <w:t xml:space="preserve">šāds </w:t>
      </w:r>
      <w:r w:rsidRPr="003F0C0D">
        <w:t xml:space="preserve">pārejas laika tiesiskais regulējums attiecībā uz tiem starptautiskajiem līgumiem, kas tika noslēgti sociālās nodrošināšanas jomā, ir vērtējams kā </w:t>
      </w:r>
      <w:r w:rsidRPr="003F0C0D">
        <w:lastRenderedPageBreak/>
        <w:t xml:space="preserve">izņēmums, proti, </w:t>
      </w:r>
      <w:r w:rsidR="00FB4318" w:rsidRPr="003F0C0D">
        <w:t xml:space="preserve">ka </w:t>
      </w:r>
      <w:r w:rsidRPr="003F0C0D">
        <w:t xml:space="preserve">starptautisko līgumu noteikumi sociālās nodrošināšanas jomā neatkarīgi no šāda līguma noslēgšanas veida </w:t>
      </w:r>
      <w:r w:rsidR="00926EC0">
        <w:t>ir prioritāri</w:t>
      </w:r>
      <w:r w:rsidRPr="003F0C0D">
        <w:t xml:space="preserve"> pār nacionālā likuma regulējumu.</w:t>
      </w:r>
    </w:p>
    <w:p w14:paraId="0CE570BD" w14:textId="77777777" w:rsidR="001A40A2" w:rsidRPr="003F0C0D" w:rsidRDefault="001A40A2" w:rsidP="00DF70A2">
      <w:pPr>
        <w:spacing w:line="276" w:lineRule="auto"/>
        <w:ind w:firstLine="720"/>
        <w:jc w:val="both"/>
      </w:pPr>
    </w:p>
    <w:p w14:paraId="5D652496" w14:textId="7B0AD8DC" w:rsidR="001A40A2" w:rsidRPr="003F0C0D" w:rsidRDefault="00392600" w:rsidP="00DF70A2">
      <w:pPr>
        <w:spacing w:line="276" w:lineRule="auto"/>
        <w:ind w:firstLine="720"/>
        <w:jc w:val="both"/>
      </w:pPr>
      <w:r w:rsidRPr="003F0C0D">
        <w:t>[31]</w:t>
      </w:r>
      <w:r w:rsidR="002F3AA6" w:rsidRPr="003F0C0D">
        <w:t> </w:t>
      </w:r>
      <w:r w:rsidR="00FA5F6C">
        <w:t xml:space="preserve">Taču </w:t>
      </w:r>
      <w:r w:rsidR="00926EC0">
        <w:t xml:space="preserve">pat </w:t>
      </w:r>
      <w:r w:rsidR="00FA5F6C">
        <w:t>n</w:t>
      </w:r>
      <w:r w:rsidR="001A40A2" w:rsidRPr="003F0C0D">
        <w:t>eatkarīgi no minētā jāņem vērā</w:t>
      </w:r>
      <w:r w:rsidR="00FA5F6C">
        <w:t xml:space="preserve"> tas</w:t>
      </w:r>
      <w:r w:rsidR="001A40A2" w:rsidRPr="003F0C0D">
        <w:t xml:space="preserve">, ka jau </w:t>
      </w:r>
      <w:proofErr w:type="gramStart"/>
      <w:r w:rsidR="001A40A2" w:rsidRPr="003F0C0D">
        <w:t>1990.gada</w:t>
      </w:r>
      <w:proofErr w:type="gramEnd"/>
      <w:r w:rsidR="001A40A2" w:rsidRPr="003F0C0D">
        <w:t xml:space="preserve"> 4.maija Neatkarības deklarācijas 1.punktā, kura pirmajā teikumā tika nolemts atzīt starptautisko tiesību pamatprincipu prioritāti pār valsts tiesību normām, tika arī skaidri pausts Latvijas valsts nodoms atzīt starptautisko tiesību principu noteicošo spēku.</w:t>
      </w:r>
    </w:p>
    <w:p w14:paraId="77DC6944" w14:textId="6529C04F" w:rsidR="00110CA0" w:rsidRPr="003F0C0D" w:rsidRDefault="00110CA0" w:rsidP="006D4A00">
      <w:pPr>
        <w:spacing w:line="276" w:lineRule="auto"/>
        <w:ind w:firstLine="720"/>
        <w:jc w:val="both"/>
      </w:pPr>
      <w:r w:rsidRPr="003F0C0D">
        <w:t>Lai gan Divpusējais līgums, ievērojot tā saturu un formu, ir uzskatāms par starpvaldību līgumu, tomēr</w:t>
      </w:r>
      <w:r w:rsidR="00714434">
        <w:t>,</w:t>
      </w:r>
      <w:r w:rsidRPr="003F0C0D">
        <w:t xml:space="preserve"> no starptautisko tiesību skatpunkta</w:t>
      </w:r>
      <w:r w:rsidR="00714434">
        <w:t xml:space="preserve"> raugoties,</w:t>
      </w:r>
      <w:r w:rsidRPr="003F0C0D">
        <w:t xml:space="preserve"> </w:t>
      </w:r>
      <w:r w:rsidR="008F5415" w:rsidRPr="003F0C0D">
        <w:t xml:space="preserve">starptautisko līgumu </w:t>
      </w:r>
      <w:r w:rsidRPr="003F0C0D">
        <w:t xml:space="preserve">dalījumam </w:t>
      </w:r>
      <w:r w:rsidR="008F5415" w:rsidRPr="003F0C0D">
        <w:t xml:space="preserve">līmeņos </w:t>
      </w:r>
      <w:r w:rsidRPr="003F0C0D">
        <w:t>nav</w:t>
      </w:r>
      <w:r w:rsidR="002A0908" w:rsidRPr="003F0C0D">
        <w:t xml:space="preserve"> </w:t>
      </w:r>
      <w:r w:rsidRPr="003F0C0D">
        <w:t xml:space="preserve">nozīmes, jo </w:t>
      </w:r>
      <w:proofErr w:type="spellStart"/>
      <w:r w:rsidRPr="003F0C0D">
        <w:rPr>
          <w:i/>
        </w:rPr>
        <w:t>pacta</w:t>
      </w:r>
      <w:proofErr w:type="spellEnd"/>
      <w:r w:rsidRPr="003F0C0D">
        <w:rPr>
          <w:i/>
        </w:rPr>
        <w:t xml:space="preserve"> </w:t>
      </w:r>
      <w:proofErr w:type="spellStart"/>
      <w:r w:rsidRPr="003F0C0D">
        <w:rPr>
          <w:i/>
        </w:rPr>
        <w:t>sunt</w:t>
      </w:r>
      <w:proofErr w:type="spellEnd"/>
      <w:r w:rsidRPr="003F0C0D">
        <w:rPr>
          <w:i/>
        </w:rPr>
        <w:t xml:space="preserve"> </w:t>
      </w:r>
      <w:proofErr w:type="spellStart"/>
      <w:r w:rsidRPr="003F0C0D">
        <w:rPr>
          <w:i/>
        </w:rPr>
        <w:t>servanda</w:t>
      </w:r>
      <w:proofErr w:type="spellEnd"/>
      <w:r w:rsidRPr="003F0C0D">
        <w:t xml:space="preserve"> </w:t>
      </w:r>
      <w:r w:rsidR="00465971" w:rsidRPr="003F0C0D">
        <w:t>princips tiek attiecināts</w:t>
      </w:r>
      <w:r w:rsidRPr="003F0C0D">
        <w:t xml:space="preserve"> uz jebkuru vals</w:t>
      </w:r>
      <w:r w:rsidR="00465971" w:rsidRPr="003F0C0D">
        <w:t>tu slēgtu starptautisko līgumu</w:t>
      </w:r>
      <w:r w:rsidRPr="003F0C0D">
        <w:t>.</w:t>
      </w:r>
      <w:r w:rsidR="00A11470" w:rsidRPr="003F0C0D">
        <w:t xml:space="preserve"> </w:t>
      </w:r>
      <w:r w:rsidR="008F5415" w:rsidRPr="003F0C0D">
        <w:t>S</w:t>
      </w:r>
      <w:r w:rsidR="00A11470" w:rsidRPr="003F0C0D">
        <w:t xml:space="preserve">tarptautiskajās tiesībās </w:t>
      </w:r>
      <w:r w:rsidR="000C42EA" w:rsidRPr="003F0C0D">
        <w:t>nepastāv</w:t>
      </w:r>
      <w:r w:rsidR="002A0908" w:rsidRPr="003F0C0D">
        <w:t xml:space="preserve"> </w:t>
      </w:r>
      <w:r w:rsidR="00A11470" w:rsidRPr="003F0C0D">
        <w:t>noteikum</w:t>
      </w:r>
      <w:r w:rsidR="000C42EA" w:rsidRPr="003F0C0D">
        <w:t>s</w:t>
      </w:r>
      <w:r w:rsidR="002A0908" w:rsidRPr="003F0C0D">
        <w:t>, kas prasītu</w:t>
      </w:r>
      <w:r w:rsidR="00A11470" w:rsidRPr="003F0C0D">
        <w:t>, lai</w:t>
      </w:r>
      <w:r w:rsidR="005D1078" w:rsidRPr="003F0C0D">
        <w:t xml:space="preserve"> </w:t>
      </w:r>
      <w:r w:rsidR="00A11470" w:rsidRPr="003F0C0D">
        <w:t>līguma norma būtu iedarb</w:t>
      </w:r>
      <w:r w:rsidR="002A0908" w:rsidRPr="003F0C0D">
        <w:t>īg</w:t>
      </w:r>
      <w:r w:rsidR="00A11470" w:rsidRPr="003F0C0D">
        <w:t xml:space="preserve">a valsts tiesību sistēmā un būtu pārāka pār valsts tiesību normām </w:t>
      </w:r>
      <w:proofErr w:type="gramStart"/>
      <w:r w:rsidR="00A11470" w:rsidRPr="003F0C0D">
        <w:t>(</w:t>
      </w:r>
      <w:proofErr w:type="gramEnd"/>
      <w:r w:rsidR="00581E1F" w:rsidRPr="003F0C0D">
        <w:t>sal. </w:t>
      </w:r>
      <w:proofErr w:type="spellStart"/>
      <w:r w:rsidR="00581E1F" w:rsidRPr="003F0C0D">
        <w:rPr>
          <w:i/>
        </w:rPr>
        <w:t>Claes</w:t>
      </w:r>
      <w:proofErr w:type="spellEnd"/>
      <w:r w:rsidR="00581E1F" w:rsidRPr="003F0C0D">
        <w:rPr>
          <w:i/>
        </w:rPr>
        <w:t> </w:t>
      </w:r>
      <w:r w:rsidR="00A11470" w:rsidRPr="003F0C0D">
        <w:rPr>
          <w:i/>
        </w:rPr>
        <w:t xml:space="preserve">M. </w:t>
      </w:r>
      <w:proofErr w:type="spellStart"/>
      <w:r w:rsidR="00A11470" w:rsidRPr="003F0C0D">
        <w:rPr>
          <w:i/>
        </w:rPr>
        <w:t>The</w:t>
      </w:r>
      <w:proofErr w:type="spellEnd"/>
      <w:r w:rsidR="00A11470" w:rsidRPr="003F0C0D">
        <w:rPr>
          <w:i/>
        </w:rPr>
        <w:t xml:space="preserve"> </w:t>
      </w:r>
      <w:proofErr w:type="spellStart"/>
      <w:r w:rsidR="00A11470" w:rsidRPr="003F0C0D">
        <w:rPr>
          <w:i/>
        </w:rPr>
        <w:t>National</w:t>
      </w:r>
      <w:proofErr w:type="spellEnd"/>
      <w:r w:rsidR="00A11470" w:rsidRPr="003F0C0D">
        <w:rPr>
          <w:i/>
        </w:rPr>
        <w:t xml:space="preserve"> </w:t>
      </w:r>
      <w:proofErr w:type="spellStart"/>
      <w:r w:rsidR="00A11470" w:rsidRPr="003F0C0D">
        <w:rPr>
          <w:i/>
        </w:rPr>
        <w:t>Courts</w:t>
      </w:r>
      <w:proofErr w:type="spellEnd"/>
      <w:r w:rsidR="00A11470" w:rsidRPr="003F0C0D">
        <w:rPr>
          <w:i/>
        </w:rPr>
        <w:t xml:space="preserve">’ </w:t>
      </w:r>
      <w:proofErr w:type="spellStart"/>
      <w:r w:rsidR="00A11470" w:rsidRPr="003F0C0D">
        <w:rPr>
          <w:i/>
        </w:rPr>
        <w:t>Mandate</w:t>
      </w:r>
      <w:proofErr w:type="spellEnd"/>
      <w:r w:rsidR="00A11470" w:rsidRPr="003F0C0D">
        <w:rPr>
          <w:i/>
        </w:rPr>
        <w:t xml:space="preserve"> </w:t>
      </w:r>
      <w:proofErr w:type="spellStart"/>
      <w:r w:rsidR="00A11470" w:rsidRPr="003F0C0D">
        <w:rPr>
          <w:i/>
        </w:rPr>
        <w:t>in</w:t>
      </w:r>
      <w:proofErr w:type="spellEnd"/>
      <w:r w:rsidR="00A11470" w:rsidRPr="003F0C0D">
        <w:rPr>
          <w:i/>
        </w:rPr>
        <w:t xml:space="preserve"> </w:t>
      </w:r>
      <w:proofErr w:type="spellStart"/>
      <w:r w:rsidR="00A11470" w:rsidRPr="003F0C0D">
        <w:rPr>
          <w:i/>
        </w:rPr>
        <w:t>the</w:t>
      </w:r>
      <w:proofErr w:type="spellEnd"/>
      <w:r w:rsidR="00A11470" w:rsidRPr="003F0C0D">
        <w:rPr>
          <w:i/>
        </w:rPr>
        <w:t xml:space="preserve"> </w:t>
      </w:r>
      <w:proofErr w:type="spellStart"/>
      <w:r w:rsidR="00A11470" w:rsidRPr="003F0C0D">
        <w:rPr>
          <w:i/>
        </w:rPr>
        <w:t>European</w:t>
      </w:r>
      <w:proofErr w:type="spellEnd"/>
      <w:r w:rsidR="00A11470" w:rsidRPr="003F0C0D">
        <w:rPr>
          <w:i/>
        </w:rPr>
        <w:t xml:space="preserve"> </w:t>
      </w:r>
      <w:proofErr w:type="spellStart"/>
      <w:r w:rsidR="00A11470" w:rsidRPr="003F0C0D">
        <w:rPr>
          <w:i/>
        </w:rPr>
        <w:t>Constitution</w:t>
      </w:r>
      <w:proofErr w:type="spellEnd"/>
      <w:r w:rsidR="00A11470" w:rsidRPr="003F0C0D">
        <w:rPr>
          <w:i/>
        </w:rPr>
        <w:t xml:space="preserve">. </w:t>
      </w:r>
      <w:proofErr w:type="spellStart"/>
      <w:r w:rsidR="002A0908" w:rsidRPr="003F0C0D">
        <w:rPr>
          <w:i/>
        </w:rPr>
        <w:t>Oxford</w:t>
      </w:r>
      <w:proofErr w:type="spellEnd"/>
      <w:r w:rsidR="002A0908" w:rsidRPr="003F0C0D">
        <w:rPr>
          <w:i/>
        </w:rPr>
        <w:t xml:space="preserve"> </w:t>
      </w:r>
      <w:proofErr w:type="spellStart"/>
      <w:r w:rsidR="002A0908" w:rsidRPr="003F0C0D">
        <w:rPr>
          <w:i/>
        </w:rPr>
        <w:t>and</w:t>
      </w:r>
      <w:proofErr w:type="spellEnd"/>
      <w:r w:rsidR="002A0908" w:rsidRPr="003F0C0D">
        <w:rPr>
          <w:i/>
        </w:rPr>
        <w:t xml:space="preserve"> </w:t>
      </w:r>
      <w:proofErr w:type="spellStart"/>
      <w:r w:rsidR="002A0908" w:rsidRPr="003F0C0D">
        <w:rPr>
          <w:i/>
        </w:rPr>
        <w:t>Portland</w:t>
      </w:r>
      <w:proofErr w:type="spellEnd"/>
      <w:r w:rsidR="002A0908" w:rsidRPr="003F0C0D">
        <w:rPr>
          <w:i/>
        </w:rPr>
        <w:t xml:space="preserve">, </w:t>
      </w:r>
      <w:proofErr w:type="spellStart"/>
      <w:r w:rsidR="002A0908" w:rsidRPr="003F0C0D">
        <w:rPr>
          <w:i/>
        </w:rPr>
        <w:t>Oregon</w:t>
      </w:r>
      <w:proofErr w:type="spellEnd"/>
      <w:r w:rsidR="002A0908" w:rsidRPr="003F0C0D">
        <w:rPr>
          <w:i/>
        </w:rPr>
        <w:t xml:space="preserve">: </w:t>
      </w:r>
      <w:proofErr w:type="spellStart"/>
      <w:r w:rsidR="00E039C0" w:rsidRPr="003F0C0D">
        <w:rPr>
          <w:i/>
        </w:rPr>
        <w:t>Hart</w:t>
      </w:r>
      <w:proofErr w:type="spellEnd"/>
      <w:r w:rsidR="00E039C0" w:rsidRPr="003F0C0D">
        <w:rPr>
          <w:i/>
        </w:rPr>
        <w:t xml:space="preserve"> </w:t>
      </w:r>
      <w:proofErr w:type="spellStart"/>
      <w:r w:rsidR="00E039C0" w:rsidRPr="003F0C0D">
        <w:rPr>
          <w:i/>
        </w:rPr>
        <w:t>Publishing</w:t>
      </w:r>
      <w:proofErr w:type="spellEnd"/>
      <w:r w:rsidR="00E039C0" w:rsidRPr="003F0C0D">
        <w:rPr>
          <w:i/>
        </w:rPr>
        <w:t>, 2006, p.</w:t>
      </w:r>
      <w:r w:rsidR="002A0908" w:rsidRPr="003F0C0D">
        <w:rPr>
          <w:i/>
        </w:rPr>
        <w:t>167</w:t>
      </w:r>
      <w:r w:rsidR="00E039C0" w:rsidRPr="003F0C0D">
        <w:rPr>
          <w:i/>
        </w:rPr>
        <w:t>.</w:t>
      </w:r>
      <w:r w:rsidR="002A0908" w:rsidRPr="003F0C0D">
        <w:t xml:space="preserve">). </w:t>
      </w:r>
      <w:r w:rsidR="00926EC0">
        <w:t>Respektīvi, t</w:t>
      </w:r>
      <w:r w:rsidR="002A0908" w:rsidRPr="003F0C0D">
        <w:t xml:space="preserve">as, kas liek valstīm </w:t>
      </w:r>
      <w:r w:rsidR="00115BAD">
        <w:t xml:space="preserve">godprātīgi </w:t>
      </w:r>
      <w:r w:rsidR="002A0908" w:rsidRPr="003F0C0D">
        <w:t>pildīt no starptautiskā līguma izrietošās saistības, ir</w:t>
      </w:r>
      <w:r w:rsidR="00926EC0">
        <w:t xml:space="preserve"> </w:t>
      </w:r>
      <w:r w:rsidR="00FA5F6C" w:rsidRPr="003F0C0D">
        <w:t>princips</w:t>
      </w:r>
      <w:r w:rsidR="00FA5F6C" w:rsidRPr="003F0C0D">
        <w:rPr>
          <w:i/>
        </w:rPr>
        <w:t xml:space="preserve"> </w:t>
      </w:r>
      <w:proofErr w:type="spellStart"/>
      <w:r w:rsidR="002A0908" w:rsidRPr="003F0C0D">
        <w:rPr>
          <w:i/>
        </w:rPr>
        <w:t>pacta</w:t>
      </w:r>
      <w:proofErr w:type="spellEnd"/>
      <w:r w:rsidR="002A0908" w:rsidRPr="003F0C0D">
        <w:rPr>
          <w:i/>
        </w:rPr>
        <w:t xml:space="preserve"> </w:t>
      </w:r>
      <w:proofErr w:type="spellStart"/>
      <w:r w:rsidR="002A0908" w:rsidRPr="003F0C0D">
        <w:rPr>
          <w:i/>
        </w:rPr>
        <w:t>sunt</w:t>
      </w:r>
      <w:proofErr w:type="spellEnd"/>
      <w:r w:rsidR="002A0908" w:rsidRPr="003F0C0D">
        <w:rPr>
          <w:i/>
        </w:rPr>
        <w:t xml:space="preserve"> </w:t>
      </w:r>
      <w:proofErr w:type="spellStart"/>
      <w:r w:rsidR="002A0908" w:rsidRPr="003F0C0D">
        <w:rPr>
          <w:i/>
        </w:rPr>
        <w:t>servanda</w:t>
      </w:r>
      <w:proofErr w:type="spellEnd"/>
      <w:r w:rsidR="00FB4318" w:rsidRPr="003F0C0D">
        <w:t>,</w:t>
      </w:r>
      <w:r w:rsidR="00C95FDD" w:rsidRPr="003F0C0D">
        <w:t xml:space="preserve"> kura </w:t>
      </w:r>
      <w:r w:rsidR="000C42EA" w:rsidRPr="003F0C0D">
        <w:t>pamatā</w:t>
      </w:r>
      <w:r w:rsidR="00C95FDD" w:rsidRPr="003F0C0D">
        <w:t xml:space="preserve"> ir </w:t>
      </w:r>
      <w:r w:rsidR="00596A2B" w:rsidRPr="003F0C0D">
        <w:rPr>
          <w:i/>
        </w:rPr>
        <w:t>laba ticība</w:t>
      </w:r>
      <w:r w:rsidR="00C95FDD" w:rsidRPr="003F0C0D">
        <w:t xml:space="preserve"> </w:t>
      </w:r>
      <w:r w:rsidR="000C42EA" w:rsidRPr="003F0C0D">
        <w:t xml:space="preserve">– </w:t>
      </w:r>
      <w:r w:rsidR="00C95FDD" w:rsidRPr="003F0C0D">
        <w:t xml:space="preserve">kā </w:t>
      </w:r>
      <w:r w:rsidR="004F67F3" w:rsidRPr="003F0C0D">
        <w:t>tiesību princip</w:t>
      </w:r>
      <w:r w:rsidR="00C95FDD" w:rsidRPr="003F0C0D">
        <w:t xml:space="preserve">s </w:t>
      </w:r>
      <w:r w:rsidR="00465971" w:rsidRPr="003F0C0D">
        <w:rPr>
          <w:i/>
        </w:rPr>
        <w:t>p</w:t>
      </w:r>
      <w:r w:rsidR="00FB4318" w:rsidRPr="003F0C0D">
        <w:rPr>
          <w:i/>
        </w:rPr>
        <w:t>er </w:t>
      </w:r>
      <w:proofErr w:type="spellStart"/>
      <w:r w:rsidR="00465971" w:rsidRPr="003F0C0D">
        <w:rPr>
          <w:i/>
        </w:rPr>
        <w:t>se</w:t>
      </w:r>
      <w:proofErr w:type="spellEnd"/>
      <w:r w:rsidR="00D65A81" w:rsidRPr="003F0C0D">
        <w:t>.</w:t>
      </w:r>
    </w:p>
    <w:p w14:paraId="0870177C" w14:textId="2253D453" w:rsidR="00C00C61" w:rsidRPr="003F0C0D" w:rsidRDefault="00465971" w:rsidP="00110CA0">
      <w:pPr>
        <w:spacing w:line="276" w:lineRule="auto"/>
        <w:ind w:firstLine="720"/>
        <w:jc w:val="both"/>
      </w:pPr>
      <w:r w:rsidRPr="003F0C0D">
        <w:t>Kā atzīmēts Vīnes konvencijas preambulā,</w:t>
      </w:r>
      <w:r w:rsidR="00110CA0" w:rsidRPr="003F0C0D">
        <w:t xml:space="preserve"> </w:t>
      </w:r>
      <w:r w:rsidRPr="003F0C0D">
        <w:t xml:space="preserve">arī </w:t>
      </w:r>
      <w:r w:rsidR="00110CA0" w:rsidRPr="003F0C0D">
        <w:t xml:space="preserve">konvencijas </w:t>
      </w:r>
      <w:proofErr w:type="gramStart"/>
      <w:r w:rsidR="00110CA0" w:rsidRPr="003F0C0D">
        <w:t>26.pantā</w:t>
      </w:r>
      <w:proofErr w:type="gramEnd"/>
      <w:r w:rsidR="00110CA0" w:rsidRPr="003F0C0D">
        <w:t xml:space="preserve"> ietvertais </w:t>
      </w:r>
      <w:proofErr w:type="spellStart"/>
      <w:r w:rsidR="00110CA0" w:rsidRPr="003F0C0D">
        <w:rPr>
          <w:i/>
        </w:rPr>
        <w:t>pacta</w:t>
      </w:r>
      <w:proofErr w:type="spellEnd"/>
      <w:r w:rsidR="00110CA0" w:rsidRPr="003F0C0D">
        <w:rPr>
          <w:i/>
        </w:rPr>
        <w:t xml:space="preserve"> </w:t>
      </w:r>
      <w:proofErr w:type="spellStart"/>
      <w:r w:rsidR="00110CA0" w:rsidRPr="003F0C0D">
        <w:rPr>
          <w:i/>
        </w:rPr>
        <w:t>sunt</w:t>
      </w:r>
      <w:proofErr w:type="spellEnd"/>
      <w:r w:rsidR="00110CA0" w:rsidRPr="003F0C0D">
        <w:rPr>
          <w:i/>
        </w:rPr>
        <w:t xml:space="preserve"> </w:t>
      </w:r>
      <w:proofErr w:type="spellStart"/>
      <w:r w:rsidR="00110CA0" w:rsidRPr="003F0C0D">
        <w:rPr>
          <w:i/>
        </w:rPr>
        <w:t>servanda</w:t>
      </w:r>
      <w:proofErr w:type="spellEnd"/>
      <w:r w:rsidR="00110CA0" w:rsidRPr="003F0C0D">
        <w:t xml:space="preserve"> princips, ka „katrs spēkā esošs līgums ir saistošs tā dalībniekiem un ir pildāms </w:t>
      </w:r>
      <w:r w:rsidRPr="003F0C0D">
        <w:t>godprātīgi</w:t>
      </w:r>
      <w:r w:rsidR="00110CA0" w:rsidRPr="003F0C0D">
        <w:t>”, ir uzskatāms par vispāratzītu un</w:t>
      </w:r>
      <w:r w:rsidR="000C42EA" w:rsidRPr="003F0C0D">
        <w:t xml:space="preserve"> arī</w:t>
      </w:r>
      <w:r w:rsidR="00110CA0" w:rsidRPr="003F0C0D">
        <w:t xml:space="preserve"> vienu no vislabāk iedibinātajiem starptautisko tiesību principiem, kas valstij ir saistošs (</w:t>
      </w:r>
      <w:r w:rsidRPr="003F0C0D">
        <w:t>sal. </w:t>
      </w:r>
      <w:proofErr w:type="spellStart"/>
      <w:r w:rsidR="00110CA0" w:rsidRPr="003F0C0D">
        <w:rPr>
          <w:i/>
        </w:rPr>
        <w:t>Brownlie</w:t>
      </w:r>
      <w:proofErr w:type="spellEnd"/>
      <w:r w:rsidR="00110CA0" w:rsidRPr="003F0C0D">
        <w:rPr>
          <w:i/>
        </w:rPr>
        <w:t xml:space="preserve"> I. </w:t>
      </w:r>
      <w:proofErr w:type="spellStart"/>
      <w:r w:rsidR="00110CA0" w:rsidRPr="003F0C0D">
        <w:rPr>
          <w:i/>
        </w:rPr>
        <w:t>Principles</w:t>
      </w:r>
      <w:proofErr w:type="spellEnd"/>
      <w:r w:rsidR="00110CA0" w:rsidRPr="003F0C0D">
        <w:rPr>
          <w:i/>
        </w:rPr>
        <w:t xml:space="preserve"> </w:t>
      </w:r>
      <w:proofErr w:type="spellStart"/>
      <w:r w:rsidR="00110CA0" w:rsidRPr="003F0C0D">
        <w:rPr>
          <w:i/>
        </w:rPr>
        <w:t>of</w:t>
      </w:r>
      <w:proofErr w:type="spellEnd"/>
      <w:r w:rsidR="00110CA0" w:rsidRPr="003F0C0D">
        <w:rPr>
          <w:i/>
        </w:rPr>
        <w:t xml:space="preserve"> </w:t>
      </w:r>
      <w:proofErr w:type="spellStart"/>
      <w:r w:rsidR="00110CA0" w:rsidRPr="003F0C0D">
        <w:rPr>
          <w:i/>
        </w:rPr>
        <w:t>Public</w:t>
      </w:r>
      <w:proofErr w:type="spellEnd"/>
      <w:r w:rsidR="00110CA0" w:rsidRPr="003F0C0D">
        <w:rPr>
          <w:i/>
        </w:rPr>
        <w:t xml:space="preserve"> </w:t>
      </w:r>
      <w:proofErr w:type="spellStart"/>
      <w:r w:rsidR="00110CA0" w:rsidRPr="003F0C0D">
        <w:rPr>
          <w:i/>
        </w:rPr>
        <w:t>International</w:t>
      </w:r>
      <w:proofErr w:type="spellEnd"/>
      <w:r w:rsidR="00110CA0" w:rsidRPr="003F0C0D">
        <w:rPr>
          <w:i/>
        </w:rPr>
        <w:t xml:space="preserve"> </w:t>
      </w:r>
      <w:proofErr w:type="spellStart"/>
      <w:r w:rsidR="00110CA0" w:rsidRPr="003F0C0D">
        <w:rPr>
          <w:i/>
        </w:rPr>
        <w:t>Law</w:t>
      </w:r>
      <w:proofErr w:type="spellEnd"/>
      <w:r w:rsidR="00110CA0" w:rsidRPr="003F0C0D">
        <w:rPr>
          <w:i/>
        </w:rPr>
        <w:t xml:space="preserve">. </w:t>
      </w:r>
      <w:proofErr w:type="spellStart"/>
      <w:r w:rsidR="000348BA" w:rsidRPr="003F0C0D">
        <w:rPr>
          <w:i/>
        </w:rPr>
        <w:t>New</w:t>
      </w:r>
      <w:proofErr w:type="spellEnd"/>
      <w:r w:rsidR="000348BA" w:rsidRPr="003F0C0D">
        <w:rPr>
          <w:i/>
        </w:rPr>
        <w:t xml:space="preserve"> </w:t>
      </w:r>
      <w:proofErr w:type="spellStart"/>
      <w:r w:rsidR="000348BA" w:rsidRPr="003F0C0D">
        <w:rPr>
          <w:i/>
        </w:rPr>
        <w:t>York</w:t>
      </w:r>
      <w:proofErr w:type="spellEnd"/>
      <w:r w:rsidR="00E039C0" w:rsidRPr="003F0C0D">
        <w:rPr>
          <w:i/>
        </w:rPr>
        <w:t xml:space="preserve">: </w:t>
      </w:r>
      <w:proofErr w:type="spellStart"/>
      <w:r w:rsidR="00E039C0" w:rsidRPr="003F0C0D">
        <w:rPr>
          <w:i/>
        </w:rPr>
        <w:t>Oxford</w:t>
      </w:r>
      <w:proofErr w:type="spellEnd"/>
      <w:r w:rsidR="00E039C0" w:rsidRPr="003F0C0D">
        <w:rPr>
          <w:i/>
        </w:rPr>
        <w:t xml:space="preserve"> </w:t>
      </w:r>
      <w:proofErr w:type="spellStart"/>
      <w:r w:rsidR="00E039C0" w:rsidRPr="003F0C0D">
        <w:rPr>
          <w:i/>
        </w:rPr>
        <w:t>University</w:t>
      </w:r>
      <w:proofErr w:type="spellEnd"/>
      <w:r w:rsidR="00E039C0" w:rsidRPr="003F0C0D">
        <w:rPr>
          <w:i/>
        </w:rPr>
        <w:t xml:space="preserve"> </w:t>
      </w:r>
      <w:proofErr w:type="spellStart"/>
      <w:r w:rsidR="00E039C0" w:rsidRPr="003F0C0D">
        <w:rPr>
          <w:i/>
        </w:rPr>
        <w:t>Press</w:t>
      </w:r>
      <w:proofErr w:type="spellEnd"/>
      <w:r w:rsidR="00E039C0" w:rsidRPr="003F0C0D">
        <w:rPr>
          <w:i/>
        </w:rPr>
        <w:t xml:space="preserve">, </w:t>
      </w:r>
      <w:r w:rsidR="00321A00" w:rsidRPr="003F0C0D">
        <w:rPr>
          <w:i/>
        </w:rPr>
        <w:t>2008</w:t>
      </w:r>
      <w:r w:rsidR="00E039C0" w:rsidRPr="003F0C0D">
        <w:rPr>
          <w:i/>
        </w:rPr>
        <w:t>, p.</w:t>
      </w:r>
      <w:r w:rsidR="00110CA0" w:rsidRPr="003F0C0D">
        <w:rPr>
          <w:i/>
        </w:rPr>
        <w:t>620</w:t>
      </w:r>
      <w:r w:rsidR="00E039C0" w:rsidRPr="003F0C0D">
        <w:rPr>
          <w:i/>
        </w:rPr>
        <w:t>.</w:t>
      </w:r>
      <w:r w:rsidR="00110CA0" w:rsidRPr="003F0C0D">
        <w:t xml:space="preserve">). Lai arī Vīnes konvencijas 4.pants paredz, ka konvencija tiek piemērota tikai attiecībā uz tiem līgumiem, kuri ir noslēgti starp valstīm pēc tam, kad šī konvencija stājas spēkā šajās valstīs, tomēr konvencija vistiešākajā mērā </w:t>
      </w:r>
      <w:r w:rsidRPr="003F0C0D">
        <w:t>ir</w:t>
      </w:r>
      <w:r w:rsidR="00110CA0" w:rsidRPr="003F0C0D">
        <w:t xml:space="preserve"> starptautisko tiesību princip</w:t>
      </w:r>
      <w:r w:rsidRPr="003F0C0D">
        <w:t>u un paražu tiesību kodifikācija</w:t>
      </w:r>
      <w:r w:rsidR="00110CA0" w:rsidRPr="003F0C0D">
        <w:t xml:space="preserve"> starptautisko līgumu noslēgšanas, spēkā esības un izpildes jomā.</w:t>
      </w:r>
      <w:r w:rsidR="00C00C61" w:rsidRPr="003F0C0D">
        <w:t xml:space="preserve"> Tādējādi neatkarīgi no tā, vai valsts ir</w:t>
      </w:r>
      <w:r w:rsidR="00FA5F6C">
        <w:t xml:space="preserve"> vai nav</w:t>
      </w:r>
      <w:r w:rsidR="00C00C61" w:rsidRPr="003F0C0D">
        <w:t xml:space="preserve"> pievienojusies Vīnes konvencijai, spēkā esošais starptautiskais līgums ir jāpilda.</w:t>
      </w:r>
    </w:p>
    <w:p w14:paraId="0EA04A6E" w14:textId="188A9E06" w:rsidR="00110CA0" w:rsidRPr="003F0C0D" w:rsidRDefault="00110CA0" w:rsidP="00110CA0">
      <w:pPr>
        <w:spacing w:line="276" w:lineRule="auto"/>
        <w:ind w:firstLine="720"/>
        <w:jc w:val="both"/>
      </w:pPr>
      <w:r w:rsidRPr="003F0C0D">
        <w:t>No valsts atbildības aspekta raugoties, izpildot starptautiskās saistības, valsts rīkojas kā vienots starptautisko tiesību subjekts</w:t>
      </w:r>
      <w:proofErr w:type="gramStart"/>
      <w:r w:rsidRPr="003F0C0D">
        <w:t>, un nav svarīgi</w:t>
      </w:r>
      <w:proofErr w:type="gramEnd"/>
      <w:r w:rsidRPr="003F0C0D">
        <w:t>, kas – parlaments, valdība vai kāda atsevišķa ministrija – nav pildījusi starptautiskā līguma uzlikto pienākumu, bet svarīgas ir sekas – saistību neizpilde. Katrai valstij ir tiesības izveidot tādu varas organizācijas struktūru, kādu tā vēlas, bet iekšējās varas sadales īpatnības nevar būt par iemeslu tam, lai nepildītu starptautiskos pienākumus (sal. </w:t>
      </w:r>
      <w:r w:rsidRPr="003F0C0D">
        <w:rPr>
          <w:i/>
        </w:rPr>
        <w:t xml:space="preserve">Satversmes tiesas </w:t>
      </w:r>
      <w:proofErr w:type="gramStart"/>
      <w:r w:rsidRPr="003F0C0D">
        <w:rPr>
          <w:i/>
        </w:rPr>
        <w:t>2004.ga</w:t>
      </w:r>
      <w:r w:rsidR="00E039C0" w:rsidRPr="003F0C0D">
        <w:rPr>
          <w:i/>
        </w:rPr>
        <w:t>da</w:t>
      </w:r>
      <w:proofErr w:type="gramEnd"/>
      <w:r w:rsidR="00E039C0" w:rsidRPr="003F0C0D">
        <w:rPr>
          <w:i/>
        </w:rPr>
        <w:t xml:space="preserve"> 7.jūlija sprieduma lietā Nr. </w:t>
      </w:r>
      <w:r w:rsidRPr="003F0C0D">
        <w:rPr>
          <w:i/>
        </w:rPr>
        <w:t>2004</w:t>
      </w:r>
      <w:r w:rsidRPr="003F0C0D">
        <w:rPr>
          <w:i/>
        </w:rPr>
        <w:noBreakHyphen/>
        <w:t>01</w:t>
      </w:r>
      <w:r w:rsidRPr="003F0C0D">
        <w:rPr>
          <w:i/>
        </w:rPr>
        <w:noBreakHyphen/>
        <w:t>06 secinājumu daļas 3.2.punkts</w:t>
      </w:r>
      <w:r w:rsidRPr="003F0C0D">
        <w:t xml:space="preserve">). Tādējādi </w:t>
      </w:r>
      <w:r w:rsidR="00C00C61" w:rsidRPr="003F0C0D">
        <w:t xml:space="preserve">arī </w:t>
      </w:r>
      <w:r w:rsidRPr="003F0C0D">
        <w:t>neatkarīgi no tā, kāda likuma pilnvarota institūcija starptautiskās sai</w:t>
      </w:r>
      <w:r w:rsidR="00FB4318" w:rsidRPr="003F0C0D">
        <w:t>stības nodibinājusi, spēkā esoš</w:t>
      </w:r>
      <w:r w:rsidRPr="003F0C0D">
        <w:t>s starptautisks līgums</w:t>
      </w:r>
      <w:r w:rsidR="00C00C61" w:rsidRPr="003F0C0D">
        <w:t xml:space="preserve"> valstij</w:t>
      </w:r>
      <w:r w:rsidRPr="003F0C0D">
        <w:t xml:space="preserve"> ir</w:t>
      </w:r>
      <w:r w:rsidR="00C00C61" w:rsidRPr="003F0C0D">
        <w:t xml:space="preserve"> godprātīgi</w:t>
      </w:r>
      <w:r w:rsidR="00F9678A" w:rsidRPr="003F0C0D">
        <w:t xml:space="preserve"> jāpilda.</w:t>
      </w:r>
    </w:p>
    <w:p w14:paraId="36541C4D" w14:textId="77777777" w:rsidR="00110CA0" w:rsidRPr="003F0C0D" w:rsidRDefault="00110CA0" w:rsidP="00110CA0">
      <w:pPr>
        <w:spacing w:line="276" w:lineRule="auto"/>
        <w:ind w:firstLine="720"/>
        <w:jc w:val="both"/>
      </w:pPr>
    </w:p>
    <w:p w14:paraId="751497A3" w14:textId="1F5C2F43" w:rsidR="00110CA0" w:rsidRPr="003F0C0D" w:rsidRDefault="00110CA0" w:rsidP="00110CA0">
      <w:pPr>
        <w:spacing w:line="276" w:lineRule="auto"/>
        <w:ind w:firstLine="720"/>
        <w:jc w:val="both"/>
      </w:pPr>
      <w:r w:rsidRPr="003F0C0D">
        <w:t>[</w:t>
      </w:r>
      <w:r w:rsidR="00DC7DE8" w:rsidRPr="003F0C0D">
        <w:t>3</w:t>
      </w:r>
      <w:r w:rsidR="00821869">
        <w:t>2</w:t>
      </w:r>
      <w:r w:rsidRPr="003F0C0D">
        <w:t>]</w:t>
      </w:r>
      <w:r w:rsidR="002F3AA6" w:rsidRPr="003F0C0D">
        <w:t> </w:t>
      </w:r>
      <w:r w:rsidR="00FB4318" w:rsidRPr="003F0C0D">
        <w:t>Līdz ar to, neskatoties</w:t>
      </w:r>
      <w:r w:rsidR="00DB3905">
        <w:t xml:space="preserve"> uz to</w:t>
      </w:r>
      <w:r w:rsidRPr="003F0C0D">
        <w:t xml:space="preserve">, ka atbilstoši Administratīvā procesa likuma </w:t>
      </w:r>
      <w:proofErr w:type="gramStart"/>
      <w:r w:rsidRPr="003F0C0D">
        <w:t>15.panta</w:t>
      </w:r>
      <w:proofErr w:type="gramEnd"/>
      <w:r w:rsidRPr="003F0C0D">
        <w:t xml:space="preserve"> trešajai daļai Divpusējam līgumam kā starpvaldību līgumam būtu </w:t>
      </w:r>
      <w:proofErr w:type="spellStart"/>
      <w:r w:rsidR="00CC41A7" w:rsidRPr="00926EC0">
        <w:rPr>
          <w:i/>
        </w:rPr>
        <w:t>prima</w:t>
      </w:r>
      <w:proofErr w:type="spellEnd"/>
      <w:r w:rsidR="00CC41A7" w:rsidRPr="00926EC0">
        <w:rPr>
          <w:i/>
        </w:rPr>
        <w:t xml:space="preserve"> </w:t>
      </w:r>
      <w:proofErr w:type="spellStart"/>
      <w:r w:rsidR="00CC41A7" w:rsidRPr="00926EC0">
        <w:rPr>
          <w:i/>
        </w:rPr>
        <w:t>facie</w:t>
      </w:r>
      <w:proofErr w:type="spellEnd"/>
      <w:r w:rsidR="00CC41A7" w:rsidRPr="003F0C0D">
        <w:t xml:space="preserve"> </w:t>
      </w:r>
      <w:r w:rsidRPr="003F0C0D">
        <w:t xml:space="preserve">piešķirams Ministru kabineta noteikumu līmeņa juridiskais spēks, tātad zemāka līmeņa juridiskais spēks nekā spēkā esošajam likumam „Par valsts pensijām”, ievērojot gan </w:t>
      </w:r>
      <w:r w:rsidR="00D91E4C" w:rsidRPr="003F0C0D">
        <w:t>pagājušā gadsimta deviņdesmito gadu sākuma</w:t>
      </w:r>
      <w:r w:rsidRPr="003F0C0D">
        <w:t xml:space="preserve"> speciālo regulējumu attiecībā uz starptautiskajiem līgumiem, kas slēgti sociālās nodrošināšanas jomā, gan arī star</w:t>
      </w:r>
      <w:r w:rsidR="001F51BD" w:rsidRPr="003F0C0D">
        <w:t xml:space="preserve">ptautisko tiesību pamatprincipu </w:t>
      </w:r>
      <w:proofErr w:type="spellStart"/>
      <w:r w:rsidR="001F51BD" w:rsidRPr="003F0C0D">
        <w:rPr>
          <w:i/>
        </w:rPr>
        <w:t>pacta</w:t>
      </w:r>
      <w:proofErr w:type="spellEnd"/>
      <w:r w:rsidR="001F51BD" w:rsidRPr="003F0C0D">
        <w:rPr>
          <w:i/>
        </w:rPr>
        <w:t xml:space="preserve"> </w:t>
      </w:r>
      <w:proofErr w:type="spellStart"/>
      <w:r w:rsidR="001F51BD" w:rsidRPr="003F0C0D">
        <w:rPr>
          <w:i/>
        </w:rPr>
        <w:t>sunt</w:t>
      </w:r>
      <w:proofErr w:type="spellEnd"/>
      <w:r w:rsidR="001F51BD" w:rsidRPr="003F0C0D">
        <w:rPr>
          <w:i/>
        </w:rPr>
        <w:t xml:space="preserve"> </w:t>
      </w:r>
      <w:proofErr w:type="spellStart"/>
      <w:r w:rsidR="001F51BD" w:rsidRPr="003F0C0D">
        <w:rPr>
          <w:i/>
        </w:rPr>
        <w:t>servanda</w:t>
      </w:r>
      <w:proofErr w:type="spellEnd"/>
      <w:r w:rsidRPr="003F0C0D">
        <w:t xml:space="preserve">, Senāts atzīst, ka Divpusējā līguma noteikumi </w:t>
      </w:r>
      <w:r w:rsidR="00926EC0">
        <w:t>prevalē</w:t>
      </w:r>
      <w:r w:rsidRPr="003F0C0D">
        <w:t xml:space="preserve"> pār spēkā esošā likum</w:t>
      </w:r>
      <w:r w:rsidR="00F9678A" w:rsidRPr="003F0C0D">
        <w:t>a „Par valsts pensijām” normām.</w:t>
      </w:r>
    </w:p>
    <w:p w14:paraId="266B1864" w14:textId="16C1F6CD" w:rsidR="00110CA0" w:rsidRPr="003F0C0D" w:rsidRDefault="00C962FF" w:rsidP="00FE63E4">
      <w:pPr>
        <w:spacing w:line="276" w:lineRule="auto"/>
        <w:ind w:firstLine="720"/>
        <w:jc w:val="both"/>
      </w:pPr>
      <w:r w:rsidRPr="003F0C0D">
        <w:lastRenderedPageBreak/>
        <w:t>S</w:t>
      </w:r>
      <w:r w:rsidR="00A20437" w:rsidRPr="003F0C0D">
        <w:t>ecinā</w:t>
      </w:r>
      <w:r w:rsidRPr="003F0C0D">
        <w:t>ms</w:t>
      </w:r>
      <w:r w:rsidR="00CD0A97" w:rsidRPr="003F0C0D">
        <w:t xml:space="preserve">, ka </w:t>
      </w:r>
      <w:r w:rsidR="0063746E" w:rsidRPr="003F0C0D">
        <w:t>ASV pilsonim</w:t>
      </w:r>
      <w:r w:rsidR="004C0005" w:rsidRPr="003F0C0D">
        <w:t xml:space="preserve">, iepretim likuma „Par valsts pensijām” </w:t>
      </w:r>
      <w:proofErr w:type="gramStart"/>
      <w:r w:rsidR="004C0005" w:rsidRPr="003F0C0D">
        <w:t>3.panta</w:t>
      </w:r>
      <w:proofErr w:type="gramEnd"/>
      <w:r w:rsidR="004C0005" w:rsidRPr="003F0C0D">
        <w:t xml:space="preserve"> pirmajā daļā noteiktajam, </w:t>
      </w:r>
      <w:r w:rsidR="00CD0A97" w:rsidRPr="003F0C0D">
        <w:t xml:space="preserve">ir </w:t>
      </w:r>
      <w:r w:rsidR="0034005C" w:rsidRPr="003F0C0D">
        <w:t>no</w:t>
      </w:r>
      <w:r w:rsidR="00CD0A97" w:rsidRPr="003F0C0D">
        <w:t xml:space="preserve"> Divpusējā līguma izrietošas tiesības prasīt Latvijas valsts pensijas piešķiršanu, </w:t>
      </w:r>
      <w:r w:rsidR="0063746E" w:rsidRPr="003F0C0D">
        <w:t>arī ne</w:t>
      </w:r>
      <w:r w:rsidR="00CD0A97" w:rsidRPr="003F0C0D">
        <w:t>atrodoties</w:t>
      </w:r>
      <w:r w:rsidR="0063746E" w:rsidRPr="003F0C0D">
        <w:t xml:space="preserve"> Latvijas teritorijā.</w:t>
      </w:r>
    </w:p>
    <w:p w14:paraId="795DF5D7" w14:textId="77777777" w:rsidR="004C0005" w:rsidRPr="00980FD5" w:rsidRDefault="004C0005" w:rsidP="00242107">
      <w:pPr>
        <w:spacing w:line="276" w:lineRule="auto"/>
        <w:ind w:firstLine="709"/>
      </w:pPr>
    </w:p>
    <w:p w14:paraId="64F62797" w14:textId="0CE4A78F" w:rsidR="002532EC" w:rsidRPr="003F0C0D" w:rsidRDefault="000801A1" w:rsidP="002532EC">
      <w:pPr>
        <w:spacing w:line="276" w:lineRule="auto"/>
        <w:jc w:val="center"/>
        <w:rPr>
          <w:b/>
        </w:rPr>
      </w:pPr>
      <w:r w:rsidRPr="003F0C0D">
        <w:rPr>
          <w:b/>
        </w:rPr>
        <w:t>IV</w:t>
      </w:r>
    </w:p>
    <w:p w14:paraId="5259C431" w14:textId="77777777" w:rsidR="002532EC" w:rsidRPr="003F0C0D" w:rsidRDefault="002532EC" w:rsidP="00354DF3">
      <w:pPr>
        <w:spacing w:line="276" w:lineRule="auto"/>
        <w:ind w:firstLine="720"/>
        <w:jc w:val="both"/>
      </w:pPr>
    </w:p>
    <w:p w14:paraId="22367D88" w14:textId="15CF42B7" w:rsidR="00706367" w:rsidRPr="003F0C0D" w:rsidRDefault="000E70DC" w:rsidP="00D94797">
      <w:pPr>
        <w:spacing w:line="276" w:lineRule="auto"/>
        <w:ind w:firstLine="720"/>
        <w:jc w:val="both"/>
      </w:pPr>
      <w:r w:rsidRPr="003F0C0D">
        <w:t>[</w:t>
      </w:r>
      <w:r w:rsidR="008861DE" w:rsidRPr="003F0C0D">
        <w:t>3</w:t>
      </w:r>
      <w:r w:rsidR="00821869">
        <w:t>3</w:t>
      </w:r>
      <w:r w:rsidR="003C6365" w:rsidRPr="003F0C0D">
        <w:t>]</w:t>
      </w:r>
      <w:r w:rsidR="003F0C0D" w:rsidRPr="003F0C0D">
        <w:t> </w:t>
      </w:r>
      <w:r w:rsidR="00706367" w:rsidRPr="003F0C0D">
        <w:t xml:space="preserve">Atbildot uz pieteicējas kasācijas sūdzības argumentiem par mutvārdu procesa nenoteikšanu, Senāts atgādina, ka </w:t>
      </w:r>
      <w:r w:rsidR="00557283" w:rsidRPr="003F0C0D">
        <w:t>a</w:t>
      </w:r>
      <w:r w:rsidR="00286C79" w:rsidRPr="003F0C0D">
        <w:t xml:space="preserve">tbilstoši Administratīvā procesa likuma </w:t>
      </w:r>
      <w:proofErr w:type="gramStart"/>
      <w:r w:rsidR="00286C79" w:rsidRPr="003F0C0D">
        <w:t>304.panta</w:t>
      </w:r>
      <w:proofErr w:type="gramEnd"/>
      <w:r w:rsidR="00286C79" w:rsidRPr="003F0C0D">
        <w:t xml:space="preserve"> pirm</w:t>
      </w:r>
      <w:r w:rsidR="00094C4E" w:rsidRPr="003F0C0D">
        <w:t>ajai</w:t>
      </w:r>
      <w:r w:rsidR="00286C79" w:rsidRPr="003F0C0D">
        <w:t xml:space="preserve"> daļ</w:t>
      </w:r>
      <w:r w:rsidR="00094C4E" w:rsidRPr="003F0C0D">
        <w:t>ai</w:t>
      </w:r>
      <w:r w:rsidR="00286C79" w:rsidRPr="003F0C0D">
        <w:t xml:space="preserve"> apelācijas instances tiesa lietu izskata rakstveida procesā, bet, izvērtējot procesa dalībnieka motivētu lūgumu, tiesa var noteikt lietas izskatīšanu arī mutvārdu procesā. </w:t>
      </w:r>
      <w:r w:rsidR="00706367" w:rsidRPr="003F0C0D">
        <w:t>L</w:t>
      </w:r>
      <w:r w:rsidR="00DC0D77" w:rsidRPr="003F0C0D">
        <w:t xml:space="preserve">ietas izskatīšana mutvārdu procesā ir uzskatāma par tiesas prerogatīvu arī tad, </w:t>
      </w:r>
      <w:proofErr w:type="gramStart"/>
      <w:r w:rsidR="00DC0D77" w:rsidRPr="003F0C0D">
        <w:t>ja pirmās instances tiesā</w:t>
      </w:r>
      <w:proofErr w:type="gramEnd"/>
      <w:r w:rsidR="00DC0D77" w:rsidRPr="003F0C0D">
        <w:t xml:space="preserve"> lieta nav skatīta mutvārdu procesā. </w:t>
      </w:r>
      <w:r w:rsidR="00F80C4C" w:rsidRPr="003F0C0D">
        <w:t>Jāņem vērā, ka a</w:t>
      </w:r>
      <w:r w:rsidR="00DC0D77" w:rsidRPr="003F0C0D">
        <w:t xml:space="preserve">pelācijas instances tiesai nav saistošs lietas dalībnieka lūgums izskatīt </w:t>
      </w:r>
      <w:r w:rsidR="00685FDA" w:rsidRPr="003F0C0D">
        <w:t xml:space="preserve">lietu </w:t>
      </w:r>
      <w:r w:rsidR="00DC0D77" w:rsidRPr="003F0C0D">
        <w:t>mutvārdu procesā</w:t>
      </w:r>
      <w:r w:rsidR="00094C4E" w:rsidRPr="003F0C0D">
        <w:t>.</w:t>
      </w:r>
      <w:r w:rsidR="00DC0D77" w:rsidRPr="003F0C0D">
        <w:t xml:space="preserve"> </w:t>
      </w:r>
      <w:r w:rsidR="00706367" w:rsidRPr="003F0C0D">
        <w:t>T</w:t>
      </w:r>
      <w:r w:rsidR="00DC0D77" w:rsidRPr="003F0C0D">
        <w:t xml:space="preserve">iesa, izvērtējot procesa dalībnieka motivētu lūgumu par lietas izskatīšanu mutvārdu procesā, var </w:t>
      </w:r>
      <w:r w:rsidR="00685FDA">
        <w:t>to</w:t>
      </w:r>
      <w:r w:rsidR="00DC0D77" w:rsidRPr="003F0C0D">
        <w:t xml:space="preserve"> noraidīt (</w:t>
      </w:r>
      <w:r w:rsidR="005A7C2B" w:rsidRPr="003F0C0D">
        <w:rPr>
          <w:i/>
        </w:rPr>
        <w:t xml:space="preserve">Senāta </w:t>
      </w:r>
      <w:proofErr w:type="gramStart"/>
      <w:r w:rsidR="00DC0D77" w:rsidRPr="003F0C0D">
        <w:rPr>
          <w:i/>
        </w:rPr>
        <w:t>2020.gada</w:t>
      </w:r>
      <w:proofErr w:type="gramEnd"/>
      <w:r w:rsidR="00DC0D77" w:rsidRPr="003F0C0D">
        <w:rPr>
          <w:i/>
        </w:rPr>
        <w:t xml:space="preserve"> 26.novembra sprieduma lietā Nr. SKA-268/2020 (ECLI:LV:AT:2020:1126.A420302716.9.S) 8.punkts</w:t>
      </w:r>
      <w:r w:rsidR="00DC0D77" w:rsidRPr="003F0C0D">
        <w:t>).</w:t>
      </w:r>
      <w:r w:rsidR="00F80C4C" w:rsidRPr="003F0C0D">
        <w:t xml:space="preserve"> L</w:t>
      </w:r>
      <w:r w:rsidR="00436FFD" w:rsidRPr="003F0C0D">
        <w:t xml:space="preserve">emjot par procesa dalībnieka lūgumu par pierādījumu iegūšanu (liecinieku liecības), </w:t>
      </w:r>
      <w:r w:rsidR="00F255F8" w:rsidRPr="003F0C0D">
        <w:t xml:space="preserve">tiesai </w:t>
      </w:r>
      <w:r w:rsidR="00436FFD" w:rsidRPr="003F0C0D">
        <w:t>ir jāraugās, lai tiktu ievērotas personas tiesības uz taisnīgu tiesu. Gadījumā, ja lūgums par liecinieka izsaukšanu tiek noraidīts, tiesai ir jāsniedz pamatojums (</w:t>
      </w:r>
      <w:r w:rsidR="00436FFD" w:rsidRPr="003F0C0D">
        <w:rPr>
          <w:i/>
        </w:rPr>
        <w:t xml:space="preserve">Eiropas Cilvēktiesību tiesas </w:t>
      </w:r>
      <w:proofErr w:type="gramStart"/>
      <w:r w:rsidR="00436FFD" w:rsidRPr="003F0C0D">
        <w:rPr>
          <w:i/>
        </w:rPr>
        <w:t>2002.gada</w:t>
      </w:r>
      <w:proofErr w:type="gramEnd"/>
      <w:r w:rsidR="00436FFD" w:rsidRPr="003F0C0D">
        <w:rPr>
          <w:i/>
        </w:rPr>
        <w:t xml:space="preserve"> 18.jūnija sprieduma lietā „</w:t>
      </w:r>
      <w:proofErr w:type="spellStart"/>
      <w:r w:rsidR="00436FFD" w:rsidRPr="003F0C0D">
        <w:rPr>
          <w:i/>
        </w:rPr>
        <w:t>Wierzbicki</w:t>
      </w:r>
      <w:proofErr w:type="spellEnd"/>
      <w:r w:rsidR="00436FFD" w:rsidRPr="003F0C0D">
        <w:rPr>
          <w:i/>
        </w:rPr>
        <w:t xml:space="preserve"> v. </w:t>
      </w:r>
      <w:proofErr w:type="spellStart"/>
      <w:r w:rsidR="00436FFD" w:rsidRPr="003F0C0D">
        <w:rPr>
          <w:i/>
        </w:rPr>
        <w:t>Poland</w:t>
      </w:r>
      <w:proofErr w:type="spellEnd"/>
      <w:r w:rsidR="00436FFD" w:rsidRPr="003F0C0D">
        <w:rPr>
          <w:i/>
        </w:rPr>
        <w:t>”, iesnieguma Nr. 24541/94</w:t>
      </w:r>
      <w:r w:rsidR="002B5415" w:rsidRPr="003F0C0D">
        <w:rPr>
          <w:i/>
        </w:rPr>
        <w:t xml:space="preserve">, </w:t>
      </w:r>
      <w:r w:rsidR="00436FFD" w:rsidRPr="003F0C0D">
        <w:rPr>
          <w:i/>
        </w:rPr>
        <w:t>45.punkts</w:t>
      </w:r>
      <w:r w:rsidR="00436FFD" w:rsidRPr="003F0C0D">
        <w:t>).</w:t>
      </w:r>
    </w:p>
    <w:p w14:paraId="4A6DD391" w14:textId="77777777" w:rsidR="00F80C4C" w:rsidRPr="003F0C0D" w:rsidRDefault="00F80C4C" w:rsidP="00D94797">
      <w:pPr>
        <w:spacing w:line="276" w:lineRule="auto"/>
        <w:ind w:firstLine="720"/>
        <w:jc w:val="both"/>
      </w:pPr>
    </w:p>
    <w:p w14:paraId="4734B2FD" w14:textId="51070454" w:rsidR="00F80C4C" w:rsidRPr="003F0C0D" w:rsidRDefault="003F0C0D" w:rsidP="00D94797">
      <w:pPr>
        <w:spacing w:line="276" w:lineRule="auto"/>
        <w:ind w:firstLine="720"/>
        <w:jc w:val="both"/>
      </w:pPr>
      <w:r w:rsidRPr="003F0C0D">
        <w:t>[3</w:t>
      </w:r>
      <w:r w:rsidR="00821869">
        <w:t>4</w:t>
      </w:r>
      <w:r w:rsidRPr="003F0C0D">
        <w:t>] </w:t>
      </w:r>
      <w:r w:rsidR="00DC0D77" w:rsidRPr="003F0C0D">
        <w:t>No pārsūdzētā tiesas sprieduma izriet, ka</w:t>
      </w:r>
      <w:r w:rsidR="004E08F8" w:rsidRPr="003F0C0D">
        <w:t xml:space="preserve"> apgabaltiesa </w:t>
      </w:r>
      <w:r w:rsidR="00706367" w:rsidRPr="003F0C0D">
        <w:t xml:space="preserve">nesaskatīja </w:t>
      </w:r>
      <w:r w:rsidR="004E08F8" w:rsidRPr="003F0C0D">
        <w:t>nepieciešamīb</w:t>
      </w:r>
      <w:r w:rsidR="00706367" w:rsidRPr="003F0C0D">
        <w:t>u</w:t>
      </w:r>
      <w:r w:rsidR="004E08F8" w:rsidRPr="003F0C0D">
        <w:t xml:space="preserve"> noteikt tiesas sēdi papildu pierādījumu iegūšanai, nopratinot </w:t>
      </w:r>
      <w:r w:rsidR="00875EFE" w:rsidRPr="003F0C0D">
        <w:t>lieciniekus</w:t>
      </w:r>
      <w:r w:rsidR="00F255F8" w:rsidRPr="003F0C0D">
        <w:t>,</w:t>
      </w:r>
      <w:r w:rsidR="008F44CF" w:rsidRPr="003F0C0D">
        <w:t xml:space="preserve"> </w:t>
      </w:r>
      <w:r w:rsidR="00875EFE" w:rsidRPr="003F0C0D">
        <w:t>jo</w:t>
      </w:r>
      <w:r w:rsidR="008F44CF" w:rsidRPr="003F0C0D">
        <w:t xml:space="preserve"> pieteicēja</w:t>
      </w:r>
      <w:r w:rsidR="004E08F8" w:rsidRPr="003F0C0D">
        <w:t xml:space="preserve"> lūgumā n</w:t>
      </w:r>
      <w:r w:rsidR="00706367" w:rsidRPr="003F0C0D">
        <w:t>ebija</w:t>
      </w:r>
      <w:r w:rsidR="004E08F8" w:rsidRPr="003F0C0D">
        <w:t xml:space="preserve"> norādīj</w:t>
      </w:r>
      <w:r w:rsidR="008F44CF" w:rsidRPr="003F0C0D">
        <w:t>us</w:t>
      </w:r>
      <w:r w:rsidR="004E08F8" w:rsidRPr="003F0C0D">
        <w:t>i, kuras personas ir uzaicināmas par lieciniekiem un par kādiem lietas apstākļiem nepieciešams iegūt papildu pierādījumus.</w:t>
      </w:r>
    </w:p>
    <w:p w14:paraId="195033E9" w14:textId="6CF63F20" w:rsidR="00DC0D77" w:rsidRPr="003F0C0D" w:rsidRDefault="00436FFD" w:rsidP="00DC0D77">
      <w:pPr>
        <w:spacing w:line="276" w:lineRule="auto"/>
        <w:ind w:firstLine="720"/>
        <w:jc w:val="both"/>
      </w:pPr>
      <w:r w:rsidRPr="003F0C0D">
        <w:t xml:space="preserve">Tātad apgabaltiesa ir apsvērusi lietas izskatīšanu mutvārdu procesā, </w:t>
      </w:r>
      <w:r w:rsidR="00F80C4C" w:rsidRPr="003F0C0D">
        <w:t xml:space="preserve">taču nav </w:t>
      </w:r>
      <w:r w:rsidRPr="003F0C0D">
        <w:t>sask</w:t>
      </w:r>
      <w:r w:rsidR="00F80C4C" w:rsidRPr="003F0C0D">
        <w:t>atījusi</w:t>
      </w:r>
      <w:r w:rsidRPr="003F0C0D">
        <w:t xml:space="preserve"> tādu nepieciešamību.</w:t>
      </w:r>
      <w:r w:rsidR="00685FDA">
        <w:t xml:space="preserve"> P</w:t>
      </w:r>
      <w:r w:rsidR="00F80C4C" w:rsidRPr="003F0C0D">
        <w:t xml:space="preserve">ārbaudot pieteicējas iebildumu pamatotību, </w:t>
      </w:r>
      <w:r w:rsidR="00DC0D77" w:rsidRPr="003F0C0D">
        <w:t>Senāts nesaskata, ka apgabaltiesa, noraidot pieteicējas lūgumu par lietas izskatīšanu mutvārdu procesā, būtu pieļāvusi tiesību uz taisnīgu tiesu pārkāpumu.</w:t>
      </w:r>
    </w:p>
    <w:p w14:paraId="16E4E2E8" w14:textId="78DA7803" w:rsidR="00110CA0" w:rsidRPr="003F0C0D" w:rsidRDefault="00593C5A" w:rsidP="00DC0D77">
      <w:pPr>
        <w:spacing w:line="276" w:lineRule="auto"/>
        <w:ind w:firstLine="720"/>
        <w:jc w:val="both"/>
      </w:pPr>
      <w:r w:rsidRPr="003F0C0D">
        <w:t xml:space="preserve">Tā kā </w:t>
      </w:r>
      <w:r w:rsidR="00436FFD" w:rsidRPr="003F0C0D">
        <w:t>S</w:t>
      </w:r>
      <w:r w:rsidR="0099216C" w:rsidRPr="003F0C0D">
        <w:t>enāta kompetencē nav noteikt, kādā procesā (mutvārdos vai rakstveidā) ir jāizskata lie</w:t>
      </w:r>
      <w:r w:rsidRPr="003F0C0D">
        <w:t>ta apelācijas instances tiesai, tad</w:t>
      </w:r>
      <w:r w:rsidR="0099216C" w:rsidRPr="003F0C0D">
        <w:t xml:space="preserve"> </w:t>
      </w:r>
      <w:r w:rsidR="00436FFD" w:rsidRPr="003F0C0D">
        <w:t>p</w:t>
      </w:r>
      <w:r w:rsidR="000B5FBD" w:rsidRPr="003F0C0D">
        <w:t>ieteicēja</w:t>
      </w:r>
      <w:r w:rsidR="00147D74" w:rsidRPr="003F0C0D">
        <w:t>s</w:t>
      </w:r>
      <w:r w:rsidR="00F80C4C" w:rsidRPr="003F0C0D">
        <w:t xml:space="preserve"> kasācijas sūdzībā</w:t>
      </w:r>
      <w:r w:rsidR="00D0472E" w:rsidRPr="003F0C0D">
        <w:t xml:space="preserve"> </w:t>
      </w:r>
      <w:r w:rsidR="00147D74" w:rsidRPr="003F0C0D">
        <w:t xml:space="preserve">izteiktais </w:t>
      </w:r>
      <w:r w:rsidR="000B5FBD" w:rsidRPr="003F0C0D">
        <w:t xml:space="preserve">lūgums par lietas </w:t>
      </w:r>
      <w:r w:rsidR="00F80C4C" w:rsidRPr="003F0C0D">
        <w:t>nodošanu izskatīšanai</w:t>
      </w:r>
      <w:r w:rsidR="000B5FBD" w:rsidRPr="003F0C0D">
        <w:t xml:space="preserve"> </w:t>
      </w:r>
      <w:r w:rsidR="00DC0D77" w:rsidRPr="003F0C0D">
        <w:t>mutvārdu procesā</w:t>
      </w:r>
      <w:r w:rsidR="0099216C" w:rsidRPr="003F0C0D">
        <w:t xml:space="preserve"> ir </w:t>
      </w:r>
      <w:r w:rsidR="00147D74" w:rsidRPr="003F0C0D">
        <w:t>jāizlemj</w:t>
      </w:r>
      <w:r w:rsidR="0099216C" w:rsidRPr="003F0C0D">
        <w:t xml:space="preserve"> Administratīvajai apgabaltiesai</w:t>
      </w:r>
      <w:r w:rsidR="00F80C4C" w:rsidRPr="003F0C0D">
        <w:t>.</w:t>
      </w:r>
    </w:p>
    <w:p w14:paraId="618E7099" w14:textId="77777777" w:rsidR="00DC0D77" w:rsidRPr="000B11C1" w:rsidRDefault="00DC0D77" w:rsidP="0048368F">
      <w:pPr>
        <w:pStyle w:val="NoSpacing"/>
        <w:tabs>
          <w:tab w:val="center" w:pos="4536"/>
          <w:tab w:val="right" w:pos="9071"/>
        </w:tabs>
        <w:spacing w:line="276" w:lineRule="auto"/>
        <w:ind w:firstLine="709"/>
        <w:rPr>
          <w:rFonts w:eastAsia="Times New Roman" w:cs="Times New Roman"/>
          <w:szCs w:val="24"/>
          <w:lang w:eastAsia="ru-RU"/>
        </w:rPr>
      </w:pPr>
    </w:p>
    <w:p w14:paraId="236A0A9B" w14:textId="73A246AE" w:rsidR="00FC74F3" w:rsidRPr="003F0C0D" w:rsidRDefault="00FC74F3" w:rsidP="00354DF3">
      <w:pPr>
        <w:pStyle w:val="NoSpacing"/>
        <w:tabs>
          <w:tab w:val="center" w:pos="4536"/>
          <w:tab w:val="right" w:pos="9071"/>
        </w:tabs>
        <w:spacing w:line="276" w:lineRule="auto"/>
        <w:jc w:val="center"/>
        <w:rPr>
          <w:rFonts w:eastAsia="Times New Roman" w:cs="Times New Roman"/>
          <w:b/>
          <w:szCs w:val="24"/>
          <w:lang w:eastAsia="ru-RU"/>
        </w:rPr>
      </w:pPr>
      <w:r w:rsidRPr="003F0C0D">
        <w:rPr>
          <w:rFonts w:eastAsia="Times New Roman" w:cs="Times New Roman"/>
          <w:b/>
          <w:szCs w:val="24"/>
          <w:lang w:eastAsia="ru-RU"/>
        </w:rPr>
        <w:t>Rezolutīvā daļa</w:t>
      </w:r>
    </w:p>
    <w:p w14:paraId="36259A33" w14:textId="77777777" w:rsidR="00FC74F3" w:rsidRPr="003F0C0D" w:rsidRDefault="00FC74F3" w:rsidP="00242107">
      <w:pPr>
        <w:pStyle w:val="NoSpacing"/>
        <w:tabs>
          <w:tab w:val="center" w:pos="4536"/>
          <w:tab w:val="right" w:pos="9071"/>
        </w:tabs>
        <w:spacing w:line="276" w:lineRule="auto"/>
        <w:ind w:firstLine="709"/>
        <w:jc w:val="both"/>
        <w:rPr>
          <w:rFonts w:eastAsia="Times New Roman" w:cs="Times New Roman"/>
          <w:szCs w:val="24"/>
          <w:lang w:eastAsia="ru-RU"/>
        </w:rPr>
      </w:pPr>
    </w:p>
    <w:p w14:paraId="5B9971B7" w14:textId="3627ED1C" w:rsidR="00815E83" w:rsidRPr="003F0C0D" w:rsidRDefault="00815E83" w:rsidP="00815E83">
      <w:pPr>
        <w:spacing w:line="276" w:lineRule="auto"/>
        <w:ind w:firstLine="720"/>
        <w:jc w:val="both"/>
      </w:pPr>
      <w:r w:rsidRPr="003F0C0D">
        <w:t>Pamatojoties uz Administratīvā procesa likuma 129.</w:t>
      </w:r>
      <w:proofErr w:type="gramStart"/>
      <w:r w:rsidRPr="003F0C0D">
        <w:rPr>
          <w:vertAlign w:val="superscript"/>
        </w:rPr>
        <w:t>1</w:t>
      </w:r>
      <w:r w:rsidRPr="003F0C0D">
        <w:t>panta</w:t>
      </w:r>
      <w:proofErr w:type="gramEnd"/>
      <w:r w:rsidRPr="003F0C0D">
        <w:t xml:space="preserve"> pirmās daļas 1.punktu, 348.panta pirmās daļas 2.pu</w:t>
      </w:r>
      <w:r w:rsidR="002B5415" w:rsidRPr="003F0C0D">
        <w:t>n</w:t>
      </w:r>
      <w:r w:rsidRPr="003F0C0D">
        <w:t>ktu un 351.pantu, Senāts</w:t>
      </w:r>
    </w:p>
    <w:p w14:paraId="28AC557F" w14:textId="77777777" w:rsidR="00FC74F3" w:rsidRPr="003F0C0D" w:rsidRDefault="00FC74F3" w:rsidP="00242107">
      <w:pPr>
        <w:pStyle w:val="NoSpacing"/>
        <w:tabs>
          <w:tab w:val="center" w:pos="4536"/>
          <w:tab w:val="right" w:pos="9071"/>
        </w:tabs>
        <w:spacing w:line="276" w:lineRule="auto"/>
        <w:ind w:firstLine="709"/>
        <w:jc w:val="both"/>
        <w:rPr>
          <w:rFonts w:eastAsia="Times New Roman" w:cs="Times New Roman"/>
          <w:szCs w:val="24"/>
          <w:lang w:eastAsia="ru-RU"/>
        </w:rPr>
      </w:pPr>
    </w:p>
    <w:p w14:paraId="76589EB5" w14:textId="77777777" w:rsidR="00FC74F3" w:rsidRPr="003F0C0D" w:rsidRDefault="00FC74F3" w:rsidP="00354DF3">
      <w:pPr>
        <w:pStyle w:val="NoSpacing"/>
        <w:tabs>
          <w:tab w:val="center" w:pos="4536"/>
          <w:tab w:val="right" w:pos="9071"/>
        </w:tabs>
        <w:spacing w:line="276" w:lineRule="auto"/>
        <w:jc w:val="center"/>
        <w:rPr>
          <w:rFonts w:eastAsia="Times New Roman" w:cs="Times New Roman"/>
          <w:b/>
          <w:szCs w:val="24"/>
          <w:lang w:eastAsia="ru-RU"/>
        </w:rPr>
      </w:pPr>
      <w:r w:rsidRPr="003F0C0D">
        <w:rPr>
          <w:rFonts w:eastAsia="Times New Roman" w:cs="Times New Roman"/>
          <w:b/>
          <w:szCs w:val="24"/>
          <w:lang w:eastAsia="ru-RU"/>
        </w:rPr>
        <w:t>nosprieda</w:t>
      </w:r>
    </w:p>
    <w:p w14:paraId="40CD8116" w14:textId="77777777" w:rsidR="00FC74F3" w:rsidRPr="003F0C0D" w:rsidRDefault="00FC74F3" w:rsidP="00242107">
      <w:pPr>
        <w:pStyle w:val="NoSpacing"/>
        <w:tabs>
          <w:tab w:val="center" w:pos="4536"/>
          <w:tab w:val="right" w:pos="9071"/>
        </w:tabs>
        <w:spacing w:line="276" w:lineRule="auto"/>
        <w:ind w:firstLine="709"/>
        <w:jc w:val="both"/>
        <w:rPr>
          <w:rFonts w:eastAsia="Times New Roman" w:cs="Times New Roman"/>
          <w:szCs w:val="24"/>
          <w:lang w:eastAsia="ru-RU"/>
        </w:rPr>
      </w:pPr>
    </w:p>
    <w:p w14:paraId="26DE023C" w14:textId="77777777" w:rsidR="000B5FBD" w:rsidRPr="003F0C0D" w:rsidRDefault="00815E83" w:rsidP="000B5FBD">
      <w:pPr>
        <w:spacing w:line="276" w:lineRule="auto"/>
        <w:ind w:firstLine="720"/>
        <w:jc w:val="both"/>
      </w:pPr>
      <w:r w:rsidRPr="003F0C0D">
        <w:t xml:space="preserve">atcelt Administratīvās apgabaltiesas </w:t>
      </w:r>
      <w:proofErr w:type="gramStart"/>
      <w:r w:rsidRPr="003F0C0D">
        <w:t>2017.gada</w:t>
      </w:r>
      <w:proofErr w:type="gramEnd"/>
      <w:r w:rsidRPr="003F0C0D">
        <w:t xml:space="preserve"> 6.oktobra spriedumu un nosūtīt lietu jaunai izskatīšanai apelācijas instances tiesai;</w:t>
      </w:r>
    </w:p>
    <w:p w14:paraId="2E087816" w14:textId="1836EB60" w:rsidR="00815E83" w:rsidRPr="003F0C0D" w:rsidRDefault="00815E83" w:rsidP="000B5FBD">
      <w:pPr>
        <w:spacing w:line="276" w:lineRule="auto"/>
        <w:ind w:firstLine="720"/>
        <w:jc w:val="both"/>
      </w:pPr>
      <w:r w:rsidRPr="003F0C0D">
        <w:t xml:space="preserve">atmaksāt </w:t>
      </w:r>
      <w:proofErr w:type="gramStart"/>
      <w:r w:rsidR="005D2F6D">
        <w:t>[</w:t>
      </w:r>
      <w:proofErr w:type="gramEnd"/>
      <w:r w:rsidR="005D2F6D">
        <w:t>pers. A]</w:t>
      </w:r>
      <w:r w:rsidRPr="003F0C0D">
        <w:t xml:space="preserve"> drošības naudu 70 </w:t>
      </w:r>
      <w:proofErr w:type="spellStart"/>
      <w:r w:rsidRPr="003F0C0D">
        <w:rPr>
          <w:i/>
        </w:rPr>
        <w:t>euro</w:t>
      </w:r>
      <w:proofErr w:type="spellEnd"/>
      <w:r w:rsidRPr="003F0C0D">
        <w:t>.</w:t>
      </w:r>
    </w:p>
    <w:p w14:paraId="3409BACA" w14:textId="419C8E96" w:rsidR="00620ACC" w:rsidRPr="005D2F6D" w:rsidRDefault="00FC74F3" w:rsidP="005D2F6D">
      <w:pPr>
        <w:pStyle w:val="NoSpacing"/>
        <w:tabs>
          <w:tab w:val="center" w:pos="4536"/>
          <w:tab w:val="right" w:pos="9071"/>
        </w:tabs>
        <w:spacing w:line="276" w:lineRule="auto"/>
        <w:ind w:firstLine="709"/>
        <w:jc w:val="both"/>
        <w:rPr>
          <w:rFonts w:eastAsia="Times New Roman" w:cs="Times New Roman"/>
          <w:szCs w:val="24"/>
          <w:lang w:eastAsia="ru-RU"/>
        </w:rPr>
      </w:pPr>
      <w:r w:rsidRPr="003F0C0D">
        <w:rPr>
          <w:rFonts w:eastAsia="Times New Roman" w:cs="Times New Roman"/>
          <w:szCs w:val="24"/>
          <w:lang w:eastAsia="ru-RU"/>
        </w:rPr>
        <w:t xml:space="preserve">Spriedums nav pārsūdzams. </w:t>
      </w:r>
    </w:p>
    <w:sectPr w:rsidR="00620ACC" w:rsidRPr="005D2F6D" w:rsidSect="00C350FF">
      <w:footerReference w:type="default" r:id="rId11"/>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81665B" w14:textId="77777777" w:rsidR="007C682D" w:rsidRDefault="007C682D" w:rsidP="003047F5">
      <w:r>
        <w:separator/>
      </w:r>
    </w:p>
  </w:endnote>
  <w:endnote w:type="continuationSeparator" w:id="0">
    <w:p w14:paraId="5EEE93BF" w14:textId="77777777" w:rsidR="007C682D" w:rsidRDefault="007C682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9930323"/>
      <w:docPartObj>
        <w:docPartGallery w:val="Page Numbers (Bottom of Page)"/>
        <w:docPartUnique/>
      </w:docPartObj>
    </w:sdtPr>
    <w:sdtEndPr/>
    <w:sdtContent>
      <w:sdt>
        <w:sdtPr>
          <w:id w:val="-1905586048"/>
          <w:docPartObj>
            <w:docPartGallery w:val="Page Numbers (Top of Page)"/>
            <w:docPartUnique/>
          </w:docPartObj>
        </w:sdtPr>
        <w:sdtEndPr/>
        <w:sdtContent>
          <w:p w14:paraId="30F87786" w14:textId="77777777" w:rsidR="00C0261A" w:rsidRDefault="00C0261A"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6D4627">
              <w:rPr>
                <w:bCs/>
                <w:noProof/>
              </w:rPr>
              <w:t>4</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6D4627">
              <w:rPr>
                <w:bCs/>
                <w:noProof/>
              </w:rPr>
              <w:t>15</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4CA986" w14:textId="77777777" w:rsidR="007C682D" w:rsidRDefault="007C682D" w:rsidP="003047F5">
      <w:r>
        <w:separator/>
      </w:r>
    </w:p>
  </w:footnote>
  <w:footnote w:type="continuationSeparator" w:id="0">
    <w:p w14:paraId="4AC8E4DD" w14:textId="77777777" w:rsidR="007C682D" w:rsidRDefault="007C682D"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6AC7"/>
    <w:multiLevelType w:val="hybridMultilevel"/>
    <w:tmpl w:val="8982A2CA"/>
    <w:lvl w:ilvl="0" w:tplc="BDBC8A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16DB1172"/>
    <w:multiLevelType w:val="hybridMultilevel"/>
    <w:tmpl w:val="BC56ACAA"/>
    <w:lvl w:ilvl="0" w:tplc="9B6E342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1532DBA"/>
    <w:multiLevelType w:val="hybridMultilevel"/>
    <w:tmpl w:val="F43A0052"/>
    <w:lvl w:ilvl="0" w:tplc="8A600E18">
      <w:start w:val="4"/>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15:restartNumberingAfterBreak="0">
    <w:nsid w:val="56F969C8"/>
    <w:multiLevelType w:val="hybridMultilevel"/>
    <w:tmpl w:val="A0CAFD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198286D"/>
    <w:multiLevelType w:val="hybridMultilevel"/>
    <w:tmpl w:val="7E6EBB70"/>
    <w:lvl w:ilvl="0" w:tplc="3A38BF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74286789"/>
    <w:multiLevelType w:val="hybridMultilevel"/>
    <w:tmpl w:val="D8782468"/>
    <w:lvl w:ilvl="0" w:tplc="F2F6650C">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39E6"/>
    <w:rsid w:val="00005669"/>
    <w:rsid w:val="0000570D"/>
    <w:rsid w:val="00005A1E"/>
    <w:rsid w:val="0000645D"/>
    <w:rsid w:val="00006BA8"/>
    <w:rsid w:val="000073EC"/>
    <w:rsid w:val="0000741F"/>
    <w:rsid w:val="00007827"/>
    <w:rsid w:val="0000789B"/>
    <w:rsid w:val="00010871"/>
    <w:rsid w:val="00010B57"/>
    <w:rsid w:val="0001291F"/>
    <w:rsid w:val="00012B8F"/>
    <w:rsid w:val="00012E10"/>
    <w:rsid w:val="00014EE1"/>
    <w:rsid w:val="00015354"/>
    <w:rsid w:val="00015826"/>
    <w:rsid w:val="00016D5E"/>
    <w:rsid w:val="00017A66"/>
    <w:rsid w:val="00017CAA"/>
    <w:rsid w:val="000202FC"/>
    <w:rsid w:val="0002038D"/>
    <w:rsid w:val="00020A0A"/>
    <w:rsid w:val="00020D90"/>
    <w:rsid w:val="0002248C"/>
    <w:rsid w:val="00022F7D"/>
    <w:rsid w:val="00024018"/>
    <w:rsid w:val="00024469"/>
    <w:rsid w:val="00025429"/>
    <w:rsid w:val="00030396"/>
    <w:rsid w:val="00030BB1"/>
    <w:rsid w:val="00030C19"/>
    <w:rsid w:val="00031352"/>
    <w:rsid w:val="00031ED0"/>
    <w:rsid w:val="00032108"/>
    <w:rsid w:val="000325DC"/>
    <w:rsid w:val="000341A1"/>
    <w:rsid w:val="000348BA"/>
    <w:rsid w:val="000361F6"/>
    <w:rsid w:val="00036252"/>
    <w:rsid w:val="000362D0"/>
    <w:rsid w:val="00036FE5"/>
    <w:rsid w:val="0003715A"/>
    <w:rsid w:val="00037A05"/>
    <w:rsid w:val="00040D5C"/>
    <w:rsid w:val="00043AB1"/>
    <w:rsid w:val="00043C30"/>
    <w:rsid w:val="000449F4"/>
    <w:rsid w:val="00044B01"/>
    <w:rsid w:val="00045078"/>
    <w:rsid w:val="00046A89"/>
    <w:rsid w:val="00046C96"/>
    <w:rsid w:val="00046E63"/>
    <w:rsid w:val="00047797"/>
    <w:rsid w:val="0005221D"/>
    <w:rsid w:val="00052F2A"/>
    <w:rsid w:val="00053633"/>
    <w:rsid w:val="00053B96"/>
    <w:rsid w:val="00055DEE"/>
    <w:rsid w:val="00055F2C"/>
    <w:rsid w:val="0005652D"/>
    <w:rsid w:val="00056569"/>
    <w:rsid w:val="00056F29"/>
    <w:rsid w:val="000575C4"/>
    <w:rsid w:val="000577C7"/>
    <w:rsid w:val="00063227"/>
    <w:rsid w:val="000635A0"/>
    <w:rsid w:val="000636A4"/>
    <w:rsid w:val="00065336"/>
    <w:rsid w:val="00065377"/>
    <w:rsid w:val="0006636B"/>
    <w:rsid w:val="00066CA0"/>
    <w:rsid w:val="00067814"/>
    <w:rsid w:val="00067DCC"/>
    <w:rsid w:val="00067EBC"/>
    <w:rsid w:val="00070457"/>
    <w:rsid w:val="00071237"/>
    <w:rsid w:val="00071CDF"/>
    <w:rsid w:val="000720BB"/>
    <w:rsid w:val="00073CD1"/>
    <w:rsid w:val="00075871"/>
    <w:rsid w:val="00077804"/>
    <w:rsid w:val="000801A1"/>
    <w:rsid w:val="00081010"/>
    <w:rsid w:val="00081276"/>
    <w:rsid w:val="000812A3"/>
    <w:rsid w:val="00081447"/>
    <w:rsid w:val="00082D99"/>
    <w:rsid w:val="00086860"/>
    <w:rsid w:val="00086FD4"/>
    <w:rsid w:val="00087658"/>
    <w:rsid w:val="000908E9"/>
    <w:rsid w:val="00090CDD"/>
    <w:rsid w:val="00090E24"/>
    <w:rsid w:val="000919C5"/>
    <w:rsid w:val="00094C4E"/>
    <w:rsid w:val="0009600C"/>
    <w:rsid w:val="000962B4"/>
    <w:rsid w:val="00096E68"/>
    <w:rsid w:val="00097230"/>
    <w:rsid w:val="00097F4D"/>
    <w:rsid w:val="000A0776"/>
    <w:rsid w:val="000A0987"/>
    <w:rsid w:val="000A099D"/>
    <w:rsid w:val="000A2E3D"/>
    <w:rsid w:val="000A2F60"/>
    <w:rsid w:val="000A5A04"/>
    <w:rsid w:val="000A65EC"/>
    <w:rsid w:val="000A6A3A"/>
    <w:rsid w:val="000A6B8D"/>
    <w:rsid w:val="000B02F9"/>
    <w:rsid w:val="000B04E7"/>
    <w:rsid w:val="000B0C5B"/>
    <w:rsid w:val="000B11C1"/>
    <w:rsid w:val="000B12BC"/>
    <w:rsid w:val="000B164F"/>
    <w:rsid w:val="000B18FF"/>
    <w:rsid w:val="000B2F16"/>
    <w:rsid w:val="000B3BE3"/>
    <w:rsid w:val="000B473D"/>
    <w:rsid w:val="000B53B9"/>
    <w:rsid w:val="000B563E"/>
    <w:rsid w:val="000B5A5F"/>
    <w:rsid w:val="000B5FBD"/>
    <w:rsid w:val="000B60DD"/>
    <w:rsid w:val="000B6226"/>
    <w:rsid w:val="000B6A36"/>
    <w:rsid w:val="000B707F"/>
    <w:rsid w:val="000B796D"/>
    <w:rsid w:val="000C0C45"/>
    <w:rsid w:val="000C250D"/>
    <w:rsid w:val="000C42EA"/>
    <w:rsid w:val="000C4358"/>
    <w:rsid w:val="000C5270"/>
    <w:rsid w:val="000C5559"/>
    <w:rsid w:val="000C5CA5"/>
    <w:rsid w:val="000C7692"/>
    <w:rsid w:val="000D031E"/>
    <w:rsid w:val="000D0CDA"/>
    <w:rsid w:val="000D1366"/>
    <w:rsid w:val="000D1EF0"/>
    <w:rsid w:val="000D2440"/>
    <w:rsid w:val="000D3551"/>
    <w:rsid w:val="000D4763"/>
    <w:rsid w:val="000D7043"/>
    <w:rsid w:val="000D7C37"/>
    <w:rsid w:val="000E024C"/>
    <w:rsid w:val="000E4292"/>
    <w:rsid w:val="000E44D0"/>
    <w:rsid w:val="000E499D"/>
    <w:rsid w:val="000E4F66"/>
    <w:rsid w:val="000E5238"/>
    <w:rsid w:val="000E5301"/>
    <w:rsid w:val="000E5CA2"/>
    <w:rsid w:val="000E5EE1"/>
    <w:rsid w:val="000E6153"/>
    <w:rsid w:val="000E66D0"/>
    <w:rsid w:val="000E70DC"/>
    <w:rsid w:val="000E7280"/>
    <w:rsid w:val="000F0014"/>
    <w:rsid w:val="000F0C64"/>
    <w:rsid w:val="000F260F"/>
    <w:rsid w:val="000F2BFA"/>
    <w:rsid w:val="000F3BED"/>
    <w:rsid w:val="000F4252"/>
    <w:rsid w:val="000F4AC7"/>
    <w:rsid w:val="000F4FBA"/>
    <w:rsid w:val="000F4FD0"/>
    <w:rsid w:val="000F5126"/>
    <w:rsid w:val="000F57F3"/>
    <w:rsid w:val="000F6749"/>
    <w:rsid w:val="000F7856"/>
    <w:rsid w:val="000F7FA5"/>
    <w:rsid w:val="00100904"/>
    <w:rsid w:val="00100C75"/>
    <w:rsid w:val="00100D6B"/>
    <w:rsid w:val="00102495"/>
    <w:rsid w:val="0010341F"/>
    <w:rsid w:val="00105027"/>
    <w:rsid w:val="00105343"/>
    <w:rsid w:val="00105888"/>
    <w:rsid w:val="0010591D"/>
    <w:rsid w:val="00105E70"/>
    <w:rsid w:val="00106594"/>
    <w:rsid w:val="001108D8"/>
    <w:rsid w:val="00110C17"/>
    <w:rsid w:val="00110CA0"/>
    <w:rsid w:val="0011337B"/>
    <w:rsid w:val="0011402D"/>
    <w:rsid w:val="001140C6"/>
    <w:rsid w:val="0011417A"/>
    <w:rsid w:val="00114DC7"/>
    <w:rsid w:val="00115978"/>
    <w:rsid w:val="00115BAD"/>
    <w:rsid w:val="00115D6D"/>
    <w:rsid w:val="00117FD7"/>
    <w:rsid w:val="00120476"/>
    <w:rsid w:val="00121293"/>
    <w:rsid w:val="00123CAC"/>
    <w:rsid w:val="00124827"/>
    <w:rsid w:val="00125474"/>
    <w:rsid w:val="00125597"/>
    <w:rsid w:val="001270C9"/>
    <w:rsid w:val="00127A8D"/>
    <w:rsid w:val="00131816"/>
    <w:rsid w:val="00134370"/>
    <w:rsid w:val="0013473A"/>
    <w:rsid w:val="00134A9B"/>
    <w:rsid w:val="00136455"/>
    <w:rsid w:val="00136612"/>
    <w:rsid w:val="00136BDA"/>
    <w:rsid w:val="0013722C"/>
    <w:rsid w:val="0014009D"/>
    <w:rsid w:val="00140BFC"/>
    <w:rsid w:val="001437A2"/>
    <w:rsid w:val="00144671"/>
    <w:rsid w:val="001452AC"/>
    <w:rsid w:val="00147D74"/>
    <w:rsid w:val="00151E8A"/>
    <w:rsid w:val="001521EC"/>
    <w:rsid w:val="00152263"/>
    <w:rsid w:val="00152C29"/>
    <w:rsid w:val="00154B90"/>
    <w:rsid w:val="001558CC"/>
    <w:rsid w:val="00155C8C"/>
    <w:rsid w:val="00155FD1"/>
    <w:rsid w:val="001561D3"/>
    <w:rsid w:val="001611EA"/>
    <w:rsid w:val="00161258"/>
    <w:rsid w:val="00161CCD"/>
    <w:rsid w:val="00161DE0"/>
    <w:rsid w:val="00162CF6"/>
    <w:rsid w:val="001636A1"/>
    <w:rsid w:val="001646E9"/>
    <w:rsid w:val="00164B82"/>
    <w:rsid w:val="00165D23"/>
    <w:rsid w:val="0016644E"/>
    <w:rsid w:val="0017029C"/>
    <w:rsid w:val="001702D9"/>
    <w:rsid w:val="00170A8D"/>
    <w:rsid w:val="00170C95"/>
    <w:rsid w:val="00170DD8"/>
    <w:rsid w:val="00170E59"/>
    <w:rsid w:val="001720BA"/>
    <w:rsid w:val="00173DE5"/>
    <w:rsid w:val="00176D64"/>
    <w:rsid w:val="0017744E"/>
    <w:rsid w:val="00177C5D"/>
    <w:rsid w:val="00180611"/>
    <w:rsid w:val="001810A7"/>
    <w:rsid w:val="0018125B"/>
    <w:rsid w:val="00181365"/>
    <w:rsid w:val="00182BD3"/>
    <w:rsid w:val="001837C9"/>
    <w:rsid w:val="0018419E"/>
    <w:rsid w:val="00184420"/>
    <w:rsid w:val="00185911"/>
    <w:rsid w:val="001859D7"/>
    <w:rsid w:val="00185A68"/>
    <w:rsid w:val="001876CD"/>
    <w:rsid w:val="00187BF8"/>
    <w:rsid w:val="00190EFF"/>
    <w:rsid w:val="00191206"/>
    <w:rsid w:val="001916CB"/>
    <w:rsid w:val="0019187F"/>
    <w:rsid w:val="00191D0D"/>
    <w:rsid w:val="0019238A"/>
    <w:rsid w:val="00192A69"/>
    <w:rsid w:val="00192D83"/>
    <w:rsid w:val="00192EF3"/>
    <w:rsid w:val="001941F9"/>
    <w:rsid w:val="00195D41"/>
    <w:rsid w:val="00195E7F"/>
    <w:rsid w:val="00196227"/>
    <w:rsid w:val="001969C7"/>
    <w:rsid w:val="001A0375"/>
    <w:rsid w:val="001A0495"/>
    <w:rsid w:val="001A105D"/>
    <w:rsid w:val="001A1A2C"/>
    <w:rsid w:val="001A1FFA"/>
    <w:rsid w:val="001A2190"/>
    <w:rsid w:val="001A40A2"/>
    <w:rsid w:val="001B1073"/>
    <w:rsid w:val="001B1DFB"/>
    <w:rsid w:val="001B3F0E"/>
    <w:rsid w:val="001B4725"/>
    <w:rsid w:val="001B5FEA"/>
    <w:rsid w:val="001C042D"/>
    <w:rsid w:val="001C0791"/>
    <w:rsid w:val="001C07BB"/>
    <w:rsid w:val="001C0F5B"/>
    <w:rsid w:val="001C1743"/>
    <w:rsid w:val="001C2E1D"/>
    <w:rsid w:val="001C37F6"/>
    <w:rsid w:val="001C4544"/>
    <w:rsid w:val="001C6DE1"/>
    <w:rsid w:val="001C7123"/>
    <w:rsid w:val="001D0E76"/>
    <w:rsid w:val="001D1629"/>
    <w:rsid w:val="001D16A5"/>
    <w:rsid w:val="001D1713"/>
    <w:rsid w:val="001D1980"/>
    <w:rsid w:val="001D1E49"/>
    <w:rsid w:val="001D2338"/>
    <w:rsid w:val="001D7555"/>
    <w:rsid w:val="001E0571"/>
    <w:rsid w:val="001E09E7"/>
    <w:rsid w:val="001E0FAE"/>
    <w:rsid w:val="001E15D2"/>
    <w:rsid w:val="001E1A4E"/>
    <w:rsid w:val="001E1C45"/>
    <w:rsid w:val="001E2451"/>
    <w:rsid w:val="001E2D45"/>
    <w:rsid w:val="001E3196"/>
    <w:rsid w:val="001E3A09"/>
    <w:rsid w:val="001E3BCE"/>
    <w:rsid w:val="001E414B"/>
    <w:rsid w:val="001E49BA"/>
    <w:rsid w:val="001E67F2"/>
    <w:rsid w:val="001E7CEE"/>
    <w:rsid w:val="001E7F00"/>
    <w:rsid w:val="001F1B7C"/>
    <w:rsid w:val="001F228B"/>
    <w:rsid w:val="001F2AF4"/>
    <w:rsid w:val="001F3843"/>
    <w:rsid w:val="001F51BD"/>
    <w:rsid w:val="001F5806"/>
    <w:rsid w:val="001F5CC0"/>
    <w:rsid w:val="001F75B1"/>
    <w:rsid w:val="001F7795"/>
    <w:rsid w:val="00200E6F"/>
    <w:rsid w:val="00200F13"/>
    <w:rsid w:val="00201016"/>
    <w:rsid w:val="0020182A"/>
    <w:rsid w:val="0020472D"/>
    <w:rsid w:val="00204899"/>
    <w:rsid w:val="00205502"/>
    <w:rsid w:val="00205E2C"/>
    <w:rsid w:val="00206211"/>
    <w:rsid w:val="00207CB5"/>
    <w:rsid w:val="0021082D"/>
    <w:rsid w:val="0021096E"/>
    <w:rsid w:val="0021205D"/>
    <w:rsid w:val="002122F5"/>
    <w:rsid w:val="00212D80"/>
    <w:rsid w:val="002169CC"/>
    <w:rsid w:val="00216FA4"/>
    <w:rsid w:val="00217647"/>
    <w:rsid w:val="002206BA"/>
    <w:rsid w:val="00221682"/>
    <w:rsid w:val="00223972"/>
    <w:rsid w:val="00224CCB"/>
    <w:rsid w:val="002252B8"/>
    <w:rsid w:val="00225583"/>
    <w:rsid w:val="0022678E"/>
    <w:rsid w:val="002269BE"/>
    <w:rsid w:val="00227794"/>
    <w:rsid w:val="002300A9"/>
    <w:rsid w:val="00230816"/>
    <w:rsid w:val="00231292"/>
    <w:rsid w:val="00232824"/>
    <w:rsid w:val="00232EA8"/>
    <w:rsid w:val="00232F9A"/>
    <w:rsid w:val="00232FF2"/>
    <w:rsid w:val="00233043"/>
    <w:rsid w:val="00234FDD"/>
    <w:rsid w:val="00236535"/>
    <w:rsid w:val="002367D1"/>
    <w:rsid w:val="00236F4A"/>
    <w:rsid w:val="00237F92"/>
    <w:rsid w:val="00240105"/>
    <w:rsid w:val="00241107"/>
    <w:rsid w:val="00242107"/>
    <w:rsid w:val="0024216F"/>
    <w:rsid w:val="00243DBB"/>
    <w:rsid w:val="00244FDD"/>
    <w:rsid w:val="002453D3"/>
    <w:rsid w:val="00245D24"/>
    <w:rsid w:val="0024681C"/>
    <w:rsid w:val="00246B97"/>
    <w:rsid w:val="002532EC"/>
    <w:rsid w:val="00253F1D"/>
    <w:rsid w:val="00254B3C"/>
    <w:rsid w:val="00255093"/>
    <w:rsid w:val="0025558C"/>
    <w:rsid w:val="0025574D"/>
    <w:rsid w:val="00257A99"/>
    <w:rsid w:val="00260CC4"/>
    <w:rsid w:val="002610D9"/>
    <w:rsid w:val="002613A2"/>
    <w:rsid w:val="002625EA"/>
    <w:rsid w:val="002627E8"/>
    <w:rsid w:val="00262E3E"/>
    <w:rsid w:val="00265E5C"/>
    <w:rsid w:val="0026637A"/>
    <w:rsid w:val="00267F57"/>
    <w:rsid w:val="002707B9"/>
    <w:rsid w:val="0027184F"/>
    <w:rsid w:val="0027247E"/>
    <w:rsid w:val="002726E8"/>
    <w:rsid w:val="002729BE"/>
    <w:rsid w:val="00272C86"/>
    <w:rsid w:val="0027469B"/>
    <w:rsid w:val="00275929"/>
    <w:rsid w:val="00275930"/>
    <w:rsid w:val="00275BE2"/>
    <w:rsid w:val="002760FD"/>
    <w:rsid w:val="00276549"/>
    <w:rsid w:val="0028328F"/>
    <w:rsid w:val="00283B72"/>
    <w:rsid w:val="0028445A"/>
    <w:rsid w:val="0028519D"/>
    <w:rsid w:val="002853B4"/>
    <w:rsid w:val="00285713"/>
    <w:rsid w:val="00286C79"/>
    <w:rsid w:val="00286DD2"/>
    <w:rsid w:val="00287404"/>
    <w:rsid w:val="002876BC"/>
    <w:rsid w:val="00292FB5"/>
    <w:rsid w:val="00294827"/>
    <w:rsid w:val="002948FA"/>
    <w:rsid w:val="00295D75"/>
    <w:rsid w:val="00296CA7"/>
    <w:rsid w:val="0029763F"/>
    <w:rsid w:val="00297813"/>
    <w:rsid w:val="002A0081"/>
    <w:rsid w:val="002A0364"/>
    <w:rsid w:val="002A0908"/>
    <w:rsid w:val="002A3BD5"/>
    <w:rsid w:val="002A42FA"/>
    <w:rsid w:val="002A4A1C"/>
    <w:rsid w:val="002A5547"/>
    <w:rsid w:val="002A5BC8"/>
    <w:rsid w:val="002A6536"/>
    <w:rsid w:val="002B0461"/>
    <w:rsid w:val="002B06B9"/>
    <w:rsid w:val="002B13F1"/>
    <w:rsid w:val="002B2722"/>
    <w:rsid w:val="002B36EA"/>
    <w:rsid w:val="002B5415"/>
    <w:rsid w:val="002B5800"/>
    <w:rsid w:val="002B5CAD"/>
    <w:rsid w:val="002B6F73"/>
    <w:rsid w:val="002B77FC"/>
    <w:rsid w:val="002B79AA"/>
    <w:rsid w:val="002C0537"/>
    <w:rsid w:val="002C05FC"/>
    <w:rsid w:val="002C0838"/>
    <w:rsid w:val="002C0A6E"/>
    <w:rsid w:val="002C0F02"/>
    <w:rsid w:val="002C16F6"/>
    <w:rsid w:val="002C21E2"/>
    <w:rsid w:val="002C24B9"/>
    <w:rsid w:val="002C2965"/>
    <w:rsid w:val="002C29EB"/>
    <w:rsid w:val="002C3086"/>
    <w:rsid w:val="002C3FD5"/>
    <w:rsid w:val="002C44B5"/>
    <w:rsid w:val="002C4D2E"/>
    <w:rsid w:val="002C654D"/>
    <w:rsid w:val="002C6B71"/>
    <w:rsid w:val="002C7C91"/>
    <w:rsid w:val="002C7F73"/>
    <w:rsid w:val="002D02D6"/>
    <w:rsid w:val="002D0594"/>
    <w:rsid w:val="002D0C55"/>
    <w:rsid w:val="002D251B"/>
    <w:rsid w:val="002D3E86"/>
    <w:rsid w:val="002D42AA"/>
    <w:rsid w:val="002D55B6"/>
    <w:rsid w:val="002D5EE9"/>
    <w:rsid w:val="002D711E"/>
    <w:rsid w:val="002D7763"/>
    <w:rsid w:val="002D7B37"/>
    <w:rsid w:val="002D7E79"/>
    <w:rsid w:val="002E073C"/>
    <w:rsid w:val="002E0834"/>
    <w:rsid w:val="002E1055"/>
    <w:rsid w:val="002E2067"/>
    <w:rsid w:val="002E3A60"/>
    <w:rsid w:val="002E512D"/>
    <w:rsid w:val="002E72F6"/>
    <w:rsid w:val="002E75FB"/>
    <w:rsid w:val="002E7E34"/>
    <w:rsid w:val="002F008E"/>
    <w:rsid w:val="002F0402"/>
    <w:rsid w:val="002F07D4"/>
    <w:rsid w:val="002F14E4"/>
    <w:rsid w:val="002F1D80"/>
    <w:rsid w:val="002F29E9"/>
    <w:rsid w:val="002F2BDA"/>
    <w:rsid w:val="002F3370"/>
    <w:rsid w:val="002F3AA6"/>
    <w:rsid w:val="002F4D62"/>
    <w:rsid w:val="002F53FA"/>
    <w:rsid w:val="002F5970"/>
    <w:rsid w:val="002F69D6"/>
    <w:rsid w:val="002F6FDD"/>
    <w:rsid w:val="002F7302"/>
    <w:rsid w:val="002F7ED5"/>
    <w:rsid w:val="00300A40"/>
    <w:rsid w:val="00301519"/>
    <w:rsid w:val="00301B34"/>
    <w:rsid w:val="00301F9F"/>
    <w:rsid w:val="00302DDD"/>
    <w:rsid w:val="003032F4"/>
    <w:rsid w:val="00303527"/>
    <w:rsid w:val="003046C7"/>
    <w:rsid w:val="003047F5"/>
    <w:rsid w:val="003051B7"/>
    <w:rsid w:val="00306BF4"/>
    <w:rsid w:val="00307D0E"/>
    <w:rsid w:val="00310351"/>
    <w:rsid w:val="00310AE7"/>
    <w:rsid w:val="003123E9"/>
    <w:rsid w:val="00312A1B"/>
    <w:rsid w:val="00312C6B"/>
    <w:rsid w:val="00312FBB"/>
    <w:rsid w:val="003148E2"/>
    <w:rsid w:val="003155DB"/>
    <w:rsid w:val="00320237"/>
    <w:rsid w:val="00320D97"/>
    <w:rsid w:val="00321A00"/>
    <w:rsid w:val="00321C7D"/>
    <w:rsid w:val="003226BB"/>
    <w:rsid w:val="00322FCF"/>
    <w:rsid w:val="00323BC5"/>
    <w:rsid w:val="00324624"/>
    <w:rsid w:val="00325B37"/>
    <w:rsid w:val="00327099"/>
    <w:rsid w:val="00327A37"/>
    <w:rsid w:val="003305F1"/>
    <w:rsid w:val="00330E9D"/>
    <w:rsid w:val="00332BDC"/>
    <w:rsid w:val="00335574"/>
    <w:rsid w:val="00337C6B"/>
    <w:rsid w:val="00337FFB"/>
    <w:rsid w:val="0034005C"/>
    <w:rsid w:val="00340479"/>
    <w:rsid w:val="00340F58"/>
    <w:rsid w:val="00341F36"/>
    <w:rsid w:val="0034415A"/>
    <w:rsid w:val="003443EA"/>
    <w:rsid w:val="003444A0"/>
    <w:rsid w:val="00345211"/>
    <w:rsid w:val="00351233"/>
    <w:rsid w:val="00351616"/>
    <w:rsid w:val="0035293F"/>
    <w:rsid w:val="0035346E"/>
    <w:rsid w:val="00354461"/>
    <w:rsid w:val="00354DF3"/>
    <w:rsid w:val="00354F34"/>
    <w:rsid w:val="00355642"/>
    <w:rsid w:val="00356553"/>
    <w:rsid w:val="00357437"/>
    <w:rsid w:val="0036098C"/>
    <w:rsid w:val="00360CE1"/>
    <w:rsid w:val="00361AA7"/>
    <w:rsid w:val="00363327"/>
    <w:rsid w:val="00363B18"/>
    <w:rsid w:val="003645E1"/>
    <w:rsid w:val="00364A1E"/>
    <w:rsid w:val="00364EF0"/>
    <w:rsid w:val="00366F41"/>
    <w:rsid w:val="0037032B"/>
    <w:rsid w:val="00371359"/>
    <w:rsid w:val="00372EC4"/>
    <w:rsid w:val="00373F63"/>
    <w:rsid w:val="003760EC"/>
    <w:rsid w:val="003769BD"/>
    <w:rsid w:val="00376AF2"/>
    <w:rsid w:val="00380722"/>
    <w:rsid w:val="003807CF"/>
    <w:rsid w:val="00380924"/>
    <w:rsid w:val="00380F79"/>
    <w:rsid w:val="00382086"/>
    <w:rsid w:val="00385111"/>
    <w:rsid w:val="00390A0A"/>
    <w:rsid w:val="00392600"/>
    <w:rsid w:val="003928E2"/>
    <w:rsid w:val="003929C3"/>
    <w:rsid w:val="0039414C"/>
    <w:rsid w:val="003943C0"/>
    <w:rsid w:val="0039654D"/>
    <w:rsid w:val="00396913"/>
    <w:rsid w:val="003A054F"/>
    <w:rsid w:val="003A084E"/>
    <w:rsid w:val="003A098F"/>
    <w:rsid w:val="003A1DDD"/>
    <w:rsid w:val="003A2028"/>
    <w:rsid w:val="003A2297"/>
    <w:rsid w:val="003A3081"/>
    <w:rsid w:val="003A367D"/>
    <w:rsid w:val="003A3753"/>
    <w:rsid w:val="003A3C7B"/>
    <w:rsid w:val="003A4775"/>
    <w:rsid w:val="003A4B22"/>
    <w:rsid w:val="003A56DB"/>
    <w:rsid w:val="003A759D"/>
    <w:rsid w:val="003A79FC"/>
    <w:rsid w:val="003A7D86"/>
    <w:rsid w:val="003B0EFE"/>
    <w:rsid w:val="003B27F0"/>
    <w:rsid w:val="003B372F"/>
    <w:rsid w:val="003B3C99"/>
    <w:rsid w:val="003B407E"/>
    <w:rsid w:val="003B4898"/>
    <w:rsid w:val="003B5141"/>
    <w:rsid w:val="003B548E"/>
    <w:rsid w:val="003B56E0"/>
    <w:rsid w:val="003B5D12"/>
    <w:rsid w:val="003B760D"/>
    <w:rsid w:val="003B7D55"/>
    <w:rsid w:val="003C0B58"/>
    <w:rsid w:val="003C3C61"/>
    <w:rsid w:val="003C4274"/>
    <w:rsid w:val="003C5256"/>
    <w:rsid w:val="003C543C"/>
    <w:rsid w:val="003C5BFD"/>
    <w:rsid w:val="003C6365"/>
    <w:rsid w:val="003C76EA"/>
    <w:rsid w:val="003C7818"/>
    <w:rsid w:val="003D0124"/>
    <w:rsid w:val="003D04D9"/>
    <w:rsid w:val="003D1B01"/>
    <w:rsid w:val="003D3E41"/>
    <w:rsid w:val="003D42EF"/>
    <w:rsid w:val="003D69E2"/>
    <w:rsid w:val="003D6B26"/>
    <w:rsid w:val="003E165B"/>
    <w:rsid w:val="003E2415"/>
    <w:rsid w:val="003E399A"/>
    <w:rsid w:val="003E468E"/>
    <w:rsid w:val="003E4F9A"/>
    <w:rsid w:val="003E557D"/>
    <w:rsid w:val="003E6346"/>
    <w:rsid w:val="003E644D"/>
    <w:rsid w:val="003E6496"/>
    <w:rsid w:val="003E6CCB"/>
    <w:rsid w:val="003F0344"/>
    <w:rsid w:val="003F0879"/>
    <w:rsid w:val="003F0C0D"/>
    <w:rsid w:val="003F0E7F"/>
    <w:rsid w:val="003F10A9"/>
    <w:rsid w:val="003F3A9D"/>
    <w:rsid w:val="003F3D49"/>
    <w:rsid w:val="003F4754"/>
    <w:rsid w:val="003F584A"/>
    <w:rsid w:val="003F665D"/>
    <w:rsid w:val="003F698A"/>
    <w:rsid w:val="003F74CC"/>
    <w:rsid w:val="003F7CD2"/>
    <w:rsid w:val="003F7EEB"/>
    <w:rsid w:val="003F7FD3"/>
    <w:rsid w:val="004016C6"/>
    <w:rsid w:val="00402045"/>
    <w:rsid w:val="00402214"/>
    <w:rsid w:val="0040448E"/>
    <w:rsid w:val="004058E2"/>
    <w:rsid w:val="004061FD"/>
    <w:rsid w:val="00413209"/>
    <w:rsid w:val="004150D1"/>
    <w:rsid w:val="00416C8E"/>
    <w:rsid w:val="00417750"/>
    <w:rsid w:val="00417BD6"/>
    <w:rsid w:val="004202CC"/>
    <w:rsid w:val="00420C22"/>
    <w:rsid w:val="00420C40"/>
    <w:rsid w:val="00421C8E"/>
    <w:rsid w:val="00422048"/>
    <w:rsid w:val="00423552"/>
    <w:rsid w:val="00423B9B"/>
    <w:rsid w:val="00423FB5"/>
    <w:rsid w:val="004269EC"/>
    <w:rsid w:val="00426EB6"/>
    <w:rsid w:val="00426FE1"/>
    <w:rsid w:val="00427F90"/>
    <w:rsid w:val="0043182C"/>
    <w:rsid w:val="00432821"/>
    <w:rsid w:val="0043389F"/>
    <w:rsid w:val="00433C43"/>
    <w:rsid w:val="00433DE6"/>
    <w:rsid w:val="0043473A"/>
    <w:rsid w:val="004352F8"/>
    <w:rsid w:val="00435350"/>
    <w:rsid w:val="00436D93"/>
    <w:rsid w:val="00436FFD"/>
    <w:rsid w:val="00437B84"/>
    <w:rsid w:val="0044047C"/>
    <w:rsid w:val="004405F3"/>
    <w:rsid w:val="004417EB"/>
    <w:rsid w:val="00441D49"/>
    <w:rsid w:val="00442E50"/>
    <w:rsid w:val="00444A4A"/>
    <w:rsid w:val="00445096"/>
    <w:rsid w:val="004456F2"/>
    <w:rsid w:val="004466C9"/>
    <w:rsid w:val="00446DC3"/>
    <w:rsid w:val="00451B8D"/>
    <w:rsid w:val="00451CE2"/>
    <w:rsid w:val="00451EE2"/>
    <w:rsid w:val="00454EB6"/>
    <w:rsid w:val="00454EB9"/>
    <w:rsid w:val="00461638"/>
    <w:rsid w:val="00462D9E"/>
    <w:rsid w:val="00463CE2"/>
    <w:rsid w:val="00464416"/>
    <w:rsid w:val="00465971"/>
    <w:rsid w:val="004668FC"/>
    <w:rsid w:val="004669ED"/>
    <w:rsid w:val="00466B13"/>
    <w:rsid w:val="00467767"/>
    <w:rsid w:val="00467F46"/>
    <w:rsid w:val="00471A2F"/>
    <w:rsid w:val="004742AD"/>
    <w:rsid w:val="0047472D"/>
    <w:rsid w:val="00475905"/>
    <w:rsid w:val="00475E28"/>
    <w:rsid w:val="004760D4"/>
    <w:rsid w:val="004773CC"/>
    <w:rsid w:val="00477A27"/>
    <w:rsid w:val="00480C1F"/>
    <w:rsid w:val="004812BD"/>
    <w:rsid w:val="0048213F"/>
    <w:rsid w:val="0048368F"/>
    <w:rsid w:val="00483B9F"/>
    <w:rsid w:val="00484520"/>
    <w:rsid w:val="00486F52"/>
    <w:rsid w:val="0048736A"/>
    <w:rsid w:val="00491039"/>
    <w:rsid w:val="0049116C"/>
    <w:rsid w:val="00491CE1"/>
    <w:rsid w:val="00491DEC"/>
    <w:rsid w:val="00492B33"/>
    <w:rsid w:val="00494401"/>
    <w:rsid w:val="004953C2"/>
    <w:rsid w:val="004957A2"/>
    <w:rsid w:val="0049662C"/>
    <w:rsid w:val="00496828"/>
    <w:rsid w:val="00496B5B"/>
    <w:rsid w:val="00497E84"/>
    <w:rsid w:val="004A12A9"/>
    <w:rsid w:val="004A2799"/>
    <w:rsid w:val="004A3155"/>
    <w:rsid w:val="004A37F2"/>
    <w:rsid w:val="004A3F5B"/>
    <w:rsid w:val="004A401A"/>
    <w:rsid w:val="004A4945"/>
    <w:rsid w:val="004A56B1"/>
    <w:rsid w:val="004A771C"/>
    <w:rsid w:val="004A7D72"/>
    <w:rsid w:val="004B0B15"/>
    <w:rsid w:val="004B366C"/>
    <w:rsid w:val="004B3831"/>
    <w:rsid w:val="004B48D4"/>
    <w:rsid w:val="004B4CAD"/>
    <w:rsid w:val="004B5A9D"/>
    <w:rsid w:val="004B633F"/>
    <w:rsid w:val="004B6793"/>
    <w:rsid w:val="004B713B"/>
    <w:rsid w:val="004B776B"/>
    <w:rsid w:val="004C0005"/>
    <w:rsid w:val="004C06D4"/>
    <w:rsid w:val="004C2AAC"/>
    <w:rsid w:val="004C3EB4"/>
    <w:rsid w:val="004C5068"/>
    <w:rsid w:val="004C6182"/>
    <w:rsid w:val="004D003D"/>
    <w:rsid w:val="004D1043"/>
    <w:rsid w:val="004D3B58"/>
    <w:rsid w:val="004D3B84"/>
    <w:rsid w:val="004D3FF6"/>
    <w:rsid w:val="004D4ED3"/>
    <w:rsid w:val="004D522E"/>
    <w:rsid w:val="004D576E"/>
    <w:rsid w:val="004D6912"/>
    <w:rsid w:val="004D7833"/>
    <w:rsid w:val="004D7AE3"/>
    <w:rsid w:val="004D7ED5"/>
    <w:rsid w:val="004E01EC"/>
    <w:rsid w:val="004E02ED"/>
    <w:rsid w:val="004E0871"/>
    <w:rsid w:val="004E08F8"/>
    <w:rsid w:val="004E0BB7"/>
    <w:rsid w:val="004E1B6A"/>
    <w:rsid w:val="004E4C2A"/>
    <w:rsid w:val="004E587D"/>
    <w:rsid w:val="004E62CE"/>
    <w:rsid w:val="004E6F4F"/>
    <w:rsid w:val="004E726A"/>
    <w:rsid w:val="004E79B5"/>
    <w:rsid w:val="004E7C80"/>
    <w:rsid w:val="004F0013"/>
    <w:rsid w:val="004F0601"/>
    <w:rsid w:val="004F2A23"/>
    <w:rsid w:val="004F495D"/>
    <w:rsid w:val="004F4DF7"/>
    <w:rsid w:val="004F602B"/>
    <w:rsid w:val="004F6311"/>
    <w:rsid w:val="004F65E9"/>
    <w:rsid w:val="004F6667"/>
    <w:rsid w:val="004F67F3"/>
    <w:rsid w:val="004F6A7F"/>
    <w:rsid w:val="00500B38"/>
    <w:rsid w:val="00503CDE"/>
    <w:rsid w:val="005040D9"/>
    <w:rsid w:val="00504BD2"/>
    <w:rsid w:val="00504C5A"/>
    <w:rsid w:val="0050564A"/>
    <w:rsid w:val="005059CC"/>
    <w:rsid w:val="00506341"/>
    <w:rsid w:val="00506FC5"/>
    <w:rsid w:val="00507ED0"/>
    <w:rsid w:val="005113E7"/>
    <w:rsid w:val="00511948"/>
    <w:rsid w:val="0051303A"/>
    <w:rsid w:val="00514CC6"/>
    <w:rsid w:val="00515B34"/>
    <w:rsid w:val="00515B57"/>
    <w:rsid w:val="00515FBD"/>
    <w:rsid w:val="00516632"/>
    <w:rsid w:val="00522FF4"/>
    <w:rsid w:val="005240F4"/>
    <w:rsid w:val="00525A4E"/>
    <w:rsid w:val="00526350"/>
    <w:rsid w:val="005268FB"/>
    <w:rsid w:val="005271EA"/>
    <w:rsid w:val="005301AF"/>
    <w:rsid w:val="00530FBE"/>
    <w:rsid w:val="005317B2"/>
    <w:rsid w:val="005325D2"/>
    <w:rsid w:val="005326E5"/>
    <w:rsid w:val="00533A25"/>
    <w:rsid w:val="005343ED"/>
    <w:rsid w:val="0053541F"/>
    <w:rsid w:val="00536E89"/>
    <w:rsid w:val="00540370"/>
    <w:rsid w:val="00540EEF"/>
    <w:rsid w:val="005419FB"/>
    <w:rsid w:val="00542C6C"/>
    <w:rsid w:val="00544F4F"/>
    <w:rsid w:val="0054535C"/>
    <w:rsid w:val="0054583F"/>
    <w:rsid w:val="005505AE"/>
    <w:rsid w:val="00550884"/>
    <w:rsid w:val="00550FCD"/>
    <w:rsid w:val="00551455"/>
    <w:rsid w:val="00553345"/>
    <w:rsid w:val="005534E2"/>
    <w:rsid w:val="00553A28"/>
    <w:rsid w:val="00555071"/>
    <w:rsid w:val="00556424"/>
    <w:rsid w:val="00556809"/>
    <w:rsid w:val="00557283"/>
    <w:rsid w:val="005573B9"/>
    <w:rsid w:val="005600F5"/>
    <w:rsid w:val="00560D06"/>
    <w:rsid w:val="00561A54"/>
    <w:rsid w:val="0056230B"/>
    <w:rsid w:val="00562729"/>
    <w:rsid w:val="00564007"/>
    <w:rsid w:val="005674B0"/>
    <w:rsid w:val="00567599"/>
    <w:rsid w:val="00571381"/>
    <w:rsid w:val="00571612"/>
    <w:rsid w:val="005723C1"/>
    <w:rsid w:val="00572870"/>
    <w:rsid w:val="00573015"/>
    <w:rsid w:val="00573B19"/>
    <w:rsid w:val="00574D49"/>
    <w:rsid w:val="00577595"/>
    <w:rsid w:val="0058025B"/>
    <w:rsid w:val="00581A0A"/>
    <w:rsid w:val="00581E1F"/>
    <w:rsid w:val="00582ADA"/>
    <w:rsid w:val="00582C8E"/>
    <w:rsid w:val="005831E1"/>
    <w:rsid w:val="00583A3D"/>
    <w:rsid w:val="00584EA2"/>
    <w:rsid w:val="00584FDA"/>
    <w:rsid w:val="00587E26"/>
    <w:rsid w:val="005901E2"/>
    <w:rsid w:val="0059094E"/>
    <w:rsid w:val="005918BF"/>
    <w:rsid w:val="00591D1B"/>
    <w:rsid w:val="005925D1"/>
    <w:rsid w:val="00592A62"/>
    <w:rsid w:val="00592AF5"/>
    <w:rsid w:val="00592EF8"/>
    <w:rsid w:val="0059351C"/>
    <w:rsid w:val="005936A4"/>
    <w:rsid w:val="00593C5A"/>
    <w:rsid w:val="00594E92"/>
    <w:rsid w:val="00596A2B"/>
    <w:rsid w:val="00597047"/>
    <w:rsid w:val="005974CD"/>
    <w:rsid w:val="005A009F"/>
    <w:rsid w:val="005A04C2"/>
    <w:rsid w:val="005A0C94"/>
    <w:rsid w:val="005A1AD5"/>
    <w:rsid w:val="005A1EA3"/>
    <w:rsid w:val="005A22FB"/>
    <w:rsid w:val="005A360C"/>
    <w:rsid w:val="005A3B40"/>
    <w:rsid w:val="005A5F86"/>
    <w:rsid w:val="005A61C0"/>
    <w:rsid w:val="005A655E"/>
    <w:rsid w:val="005A76FA"/>
    <w:rsid w:val="005A774B"/>
    <w:rsid w:val="005A7AF4"/>
    <w:rsid w:val="005A7C2B"/>
    <w:rsid w:val="005B2F28"/>
    <w:rsid w:val="005B35C0"/>
    <w:rsid w:val="005B47B6"/>
    <w:rsid w:val="005B5133"/>
    <w:rsid w:val="005B5230"/>
    <w:rsid w:val="005B7510"/>
    <w:rsid w:val="005C1962"/>
    <w:rsid w:val="005C25CE"/>
    <w:rsid w:val="005C3FCE"/>
    <w:rsid w:val="005C42AE"/>
    <w:rsid w:val="005C49B8"/>
    <w:rsid w:val="005C4A5B"/>
    <w:rsid w:val="005C522F"/>
    <w:rsid w:val="005C6C2C"/>
    <w:rsid w:val="005C7022"/>
    <w:rsid w:val="005C7466"/>
    <w:rsid w:val="005D00FE"/>
    <w:rsid w:val="005D0361"/>
    <w:rsid w:val="005D06AC"/>
    <w:rsid w:val="005D1078"/>
    <w:rsid w:val="005D2155"/>
    <w:rsid w:val="005D22AF"/>
    <w:rsid w:val="005D252D"/>
    <w:rsid w:val="005D2F6D"/>
    <w:rsid w:val="005D3978"/>
    <w:rsid w:val="005D609B"/>
    <w:rsid w:val="005D63D2"/>
    <w:rsid w:val="005D7279"/>
    <w:rsid w:val="005E04D7"/>
    <w:rsid w:val="005E090A"/>
    <w:rsid w:val="005E1EFF"/>
    <w:rsid w:val="005E2285"/>
    <w:rsid w:val="005E3779"/>
    <w:rsid w:val="005E3F9B"/>
    <w:rsid w:val="005E595F"/>
    <w:rsid w:val="005E5CD8"/>
    <w:rsid w:val="005E6704"/>
    <w:rsid w:val="005E7172"/>
    <w:rsid w:val="005E7710"/>
    <w:rsid w:val="005F073C"/>
    <w:rsid w:val="005F0BC8"/>
    <w:rsid w:val="005F1173"/>
    <w:rsid w:val="005F3822"/>
    <w:rsid w:val="005F5BF5"/>
    <w:rsid w:val="005F789D"/>
    <w:rsid w:val="006001AE"/>
    <w:rsid w:val="006001C2"/>
    <w:rsid w:val="00601172"/>
    <w:rsid w:val="006020D0"/>
    <w:rsid w:val="00603052"/>
    <w:rsid w:val="006030E8"/>
    <w:rsid w:val="00604A78"/>
    <w:rsid w:val="00604F14"/>
    <w:rsid w:val="006056CC"/>
    <w:rsid w:val="0060581B"/>
    <w:rsid w:val="00605FA7"/>
    <w:rsid w:val="0060685F"/>
    <w:rsid w:val="006103BF"/>
    <w:rsid w:val="00610CAB"/>
    <w:rsid w:val="006118E6"/>
    <w:rsid w:val="00612942"/>
    <w:rsid w:val="00613FA9"/>
    <w:rsid w:val="006153CB"/>
    <w:rsid w:val="00615745"/>
    <w:rsid w:val="0061596A"/>
    <w:rsid w:val="00617E9F"/>
    <w:rsid w:val="00620ACC"/>
    <w:rsid w:val="00620B12"/>
    <w:rsid w:val="00620E66"/>
    <w:rsid w:val="00621CBF"/>
    <w:rsid w:val="006238AC"/>
    <w:rsid w:val="00623D8F"/>
    <w:rsid w:val="00623F05"/>
    <w:rsid w:val="006244EA"/>
    <w:rsid w:val="00624896"/>
    <w:rsid w:val="00627A45"/>
    <w:rsid w:val="00627CC9"/>
    <w:rsid w:val="006309BB"/>
    <w:rsid w:val="00631EEB"/>
    <w:rsid w:val="006323D9"/>
    <w:rsid w:val="006324BE"/>
    <w:rsid w:val="006331A7"/>
    <w:rsid w:val="00634268"/>
    <w:rsid w:val="00635590"/>
    <w:rsid w:val="00635C1B"/>
    <w:rsid w:val="0063659E"/>
    <w:rsid w:val="006369AB"/>
    <w:rsid w:val="00636B40"/>
    <w:rsid w:val="00636DE1"/>
    <w:rsid w:val="0063746E"/>
    <w:rsid w:val="00641191"/>
    <w:rsid w:val="006437E1"/>
    <w:rsid w:val="006443C9"/>
    <w:rsid w:val="006451C6"/>
    <w:rsid w:val="006453CE"/>
    <w:rsid w:val="006453E3"/>
    <w:rsid w:val="00645A96"/>
    <w:rsid w:val="00645B64"/>
    <w:rsid w:val="00645B6E"/>
    <w:rsid w:val="00646791"/>
    <w:rsid w:val="006473AC"/>
    <w:rsid w:val="00650408"/>
    <w:rsid w:val="00650A49"/>
    <w:rsid w:val="006512CC"/>
    <w:rsid w:val="00652253"/>
    <w:rsid w:val="0065294D"/>
    <w:rsid w:val="0065333F"/>
    <w:rsid w:val="0065360B"/>
    <w:rsid w:val="00654510"/>
    <w:rsid w:val="00655274"/>
    <w:rsid w:val="0065593F"/>
    <w:rsid w:val="006576DA"/>
    <w:rsid w:val="00657751"/>
    <w:rsid w:val="00663D8F"/>
    <w:rsid w:val="00664A88"/>
    <w:rsid w:val="006668D8"/>
    <w:rsid w:val="00666F5D"/>
    <w:rsid w:val="00667630"/>
    <w:rsid w:val="00671272"/>
    <w:rsid w:val="00671780"/>
    <w:rsid w:val="00671BC3"/>
    <w:rsid w:val="00672E24"/>
    <w:rsid w:val="006735D9"/>
    <w:rsid w:val="00673EFE"/>
    <w:rsid w:val="00677185"/>
    <w:rsid w:val="006809C7"/>
    <w:rsid w:val="00682F6B"/>
    <w:rsid w:val="00683AE7"/>
    <w:rsid w:val="0068595C"/>
    <w:rsid w:val="00685FDA"/>
    <w:rsid w:val="00687035"/>
    <w:rsid w:val="0069049A"/>
    <w:rsid w:val="006908D0"/>
    <w:rsid w:val="00690DC4"/>
    <w:rsid w:val="00692049"/>
    <w:rsid w:val="00692FCD"/>
    <w:rsid w:val="0069516B"/>
    <w:rsid w:val="00695803"/>
    <w:rsid w:val="00695EC6"/>
    <w:rsid w:val="006970D4"/>
    <w:rsid w:val="006A0868"/>
    <w:rsid w:val="006A0AE0"/>
    <w:rsid w:val="006A1367"/>
    <w:rsid w:val="006A1ABB"/>
    <w:rsid w:val="006A253A"/>
    <w:rsid w:val="006A55D3"/>
    <w:rsid w:val="006A6435"/>
    <w:rsid w:val="006A6B4C"/>
    <w:rsid w:val="006A72AC"/>
    <w:rsid w:val="006A7A79"/>
    <w:rsid w:val="006B0AE1"/>
    <w:rsid w:val="006B0C46"/>
    <w:rsid w:val="006B1BE9"/>
    <w:rsid w:val="006B2E81"/>
    <w:rsid w:val="006B4DFE"/>
    <w:rsid w:val="006B7412"/>
    <w:rsid w:val="006B7B87"/>
    <w:rsid w:val="006B7E26"/>
    <w:rsid w:val="006C022D"/>
    <w:rsid w:val="006C1B37"/>
    <w:rsid w:val="006C2008"/>
    <w:rsid w:val="006C2329"/>
    <w:rsid w:val="006C27D8"/>
    <w:rsid w:val="006C3D2B"/>
    <w:rsid w:val="006C4003"/>
    <w:rsid w:val="006C4500"/>
    <w:rsid w:val="006C6B6F"/>
    <w:rsid w:val="006C74C7"/>
    <w:rsid w:val="006C7AC2"/>
    <w:rsid w:val="006D06A4"/>
    <w:rsid w:val="006D1639"/>
    <w:rsid w:val="006D1C0F"/>
    <w:rsid w:val="006D250D"/>
    <w:rsid w:val="006D2D5D"/>
    <w:rsid w:val="006D3021"/>
    <w:rsid w:val="006D4627"/>
    <w:rsid w:val="006D4A00"/>
    <w:rsid w:val="006D5532"/>
    <w:rsid w:val="006D574B"/>
    <w:rsid w:val="006D5FEF"/>
    <w:rsid w:val="006D6313"/>
    <w:rsid w:val="006D7ABE"/>
    <w:rsid w:val="006D7C42"/>
    <w:rsid w:val="006D7EFC"/>
    <w:rsid w:val="006E0151"/>
    <w:rsid w:val="006E050E"/>
    <w:rsid w:val="006E0BE8"/>
    <w:rsid w:val="006E1B62"/>
    <w:rsid w:val="006E2E0C"/>
    <w:rsid w:val="006E2F95"/>
    <w:rsid w:val="006E31C6"/>
    <w:rsid w:val="006E33A5"/>
    <w:rsid w:val="006E344D"/>
    <w:rsid w:val="006E4360"/>
    <w:rsid w:val="006E4D81"/>
    <w:rsid w:val="006E6B00"/>
    <w:rsid w:val="006E7125"/>
    <w:rsid w:val="006E7381"/>
    <w:rsid w:val="006E7D30"/>
    <w:rsid w:val="006F1467"/>
    <w:rsid w:val="006F1C2A"/>
    <w:rsid w:val="006F269C"/>
    <w:rsid w:val="006F37B7"/>
    <w:rsid w:val="006F576D"/>
    <w:rsid w:val="006F5D3B"/>
    <w:rsid w:val="006F7767"/>
    <w:rsid w:val="006F7FD8"/>
    <w:rsid w:val="00701608"/>
    <w:rsid w:val="007016A1"/>
    <w:rsid w:val="0070214C"/>
    <w:rsid w:val="00702D5A"/>
    <w:rsid w:val="007033DB"/>
    <w:rsid w:val="00703C83"/>
    <w:rsid w:val="00703CE4"/>
    <w:rsid w:val="00703D68"/>
    <w:rsid w:val="0070429E"/>
    <w:rsid w:val="00704466"/>
    <w:rsid w:val="00705102"/>
    <w:rsid w:val="007062E3"/>
    <w:rsid w:val="007062F0"/>
    <w:rsid w:val="00706367"/>
    <w:rsid w:val="00706EEF"/>
    <w:rsid w:val="00712A02"/>
    <w:rsid w:val="00712B00"/>
    <w:rsid w:val="007132B5"/>
    <w:rsid w:val="00713F71"/>
    <w:rsid w:val="00714434"/>
    <w:rsid w:val="00714684"/>
    <w:rsid w:val="00715438"/>
    <w:rsid w:val="007172E8"/>
    <w:rsid w:val="00717648"/>
    <w:rsid w:val="00717BB6"/>
    <w:rsid w:val="00724684"/>
    <w:rsid w:val="00724940"/>
    <w:rsid w:val="0072496D"/>
    <w:rsid w:val="0072610F"/>
    <w:rsid w:val="00727400"/>
    <w:rsid w:val="0073094C"/>
    <w:rsid w:val="00730B9C"/>
    <w:rsid w:val="00730C66"/>
    <w:rsid w:val="00730EC1"/>
    <w:rsid w:val="007317FA"/>
    <w:rsid w:val="00732A45"/>
    <w:rsid w:val="00733B2F"/>
    <w:rsid w:val="007349C5"/>
    <w:rsid w:val="007354AB"/>
    <w:rsid w:val="00735CF8"/>
    <w:rsid w:val="00735F4B"/>
    <w:rsid w:val="00736FA6"/>
    <w:rsid w:val="00737747"/>
    <w:rsid w:val="007410BA"/>
    <w:rsid w:val="00743845"/>
    <w:rsid w:val="00743C03"/>
    <w:rsid w:val="00744130"/>
    <w:rsid w:val="00746890"/>
    <w:rsid w:val="0074778B"/>
    <w:rsid w:val="00747B83"/>
    <w:rsid w:val="00747BFA"/>
    <w:rsid w:val="007500D4"/>
    <w:rsid w:val="00750886"/>
    <w:rsid w:val="007508BF"/>
    <w:rsid w:val="007513E1"/>
    <w:rsid w:val="00751C32"/>
    <w:rsid w:val="00751FD6"/>
    <w:rsid w:val="00754F39"/>
    <w:rsid w:val="007561DB"/>
    <w:rsid w:val="00762E1C"/>
    <w:rsid w:val="007630F4"/>
    <w:rsid w:val="0076354D"/>
    <w:rsid w:val="00764CE2"/>
    <w:rsid w:val="0076579E"/>
    <w:rsid w:val="00766C44"/>
    <w:rsid w:val="00770491"/>
    <w:rsid w:val="00771308"/>
    <w:rsid w:val="00772536"/>
    <w:rsid w:val="00772AC8"/>
    <w:rsid w:val="00772C19"/>
    <w:rsid w:val="007736A7"/>
    <w:rsid w:val="007740A7"/>
    <w:rsid w:val="00774E03"/>
    <w:rsid w:val="007764F5"/>
    <w:rsid w:val="00776DD3"/>
    <w:rsid w:val="00780110"/>
    <w:rsid w:val="00780C7B"/>
    <w:rsid w:val="0078101C"/>
    <w:rsid w:val="007834D5"/>
    <w:rsid w:val="00783F89"/>
    <w:rsid w:val="00790291"/>
    <w:rsid w:val="00790794"/>
    <w:rsid w:val="0079098D"/>
    <w:rsid w:val="00790B02"/>
    <w:rsid w:val="00791186"/>
    <w:rsid w:val="0079132B"/>
    <w:rsid w:val="00791851"/>
    <w:rsid w:val="00792FFE"/>
    <w:rsid w:val="0079477D"/>
    <w:rsid w:val="00794CDB"/>
    <w:rsid w:val="00795521"/>
    <w:rsid w:val="007963AC"/>
    <w:rsid w:val="007964D8"/>
    <w:rsid w:val="007971CD"/>
    <w:rsid w:val="00797C19"/>
    <w:rsid w:val="007A1C30"/>
    <w:rsid w:val="007A2FDB"/>
    <w:rsid w:val="007A37DD"/>
    <w:rsid w:val="007A486A"/>
    <w:rsid w:val="007A52F7"/>
    <w:rsid w:val="007A6839"/>
    <w:rsid w:val="007A782E"/>
    <w:rsid w:val="007A7954"/>
    <w:rsid w:val="007B0A89"/>
    <w:rsid w:val="007B0BE9"/>
    <w:rsid w:val="007B144F"/>
    <w:rsid w:val="007B15E2"/>
    <w:rsid w:val="007B17AC"/>
    <w:rsid w:val="007B2D92"/>
    <w:rsid w:val="007B2DAB"/>
    <w:rsid w:val="007B496D"/>
    <w:rsid w:val="007C0848"/>
    <w:rsid w:val="007C102A"/>
    <w:rsid w:val="007C185B"/>
    <w:rsid w:val="007C2941"/>
    <w:rsid w:val="007C3AC8"/>
    <w:rsid w:val="007C63E5"/>
    <w:rsid w:val="007C682D"/>
    <w:rsid w:val="007C7150"/>
    <w:rsid w:val="007C766A"/>
    <w:rsid w:val="007C7776"/>
    <w:rsid w:val="007C7C34"/>
    <w:rsid w:val="007C7F1A"/>
    <w:rsid w:val="007D375D"/>
    <w:rsid w:val="007D38BD"/>
    <w:rsid w:val="007D5147"/>
    <w:rsid w:val="007D7675"/>
    <w:rsid w:val="007D773D"/>
    <w:rsid w:val="007D7C2B"/>
    <w:rsid w:val="007E38AE"/>
    <w:rsid w:val="007E473E"/>
    <w:rsid w:val="007E54E2"/>
    <w:rsid w:val="007E5AF7"/>
    <w:rsid w:val="007E5E0F"/>
    <w:rsid w:val="007E6143"/>
    <w:rsid w:val="007E6956"/>
    <w:rsid w:val="007E7712"/>
    <w:rsid w:val="007F052B"/>
    <w:rsid w:val="007F123C"/>
    <w:rsid w:val="007F2391"/>
    <w:rsid w:val="007F23CF"/>
    <w:rsid w:val="007F3168"/>
    <w:rsid w:val="007F4129"/>
    <w:rsid w:val="007F61F8"/>
    <w:rsid w:val="007F6BBC"/>
    <w:rsid w:val="007F743F"/>
    <w:rsid w:val="007F7597"/>
    <w:rsid w:val="0080072E"/>
    <w:rsid w:val="008007E9"/>
    <w:rsid w:val="00800ACE"/>
    <w:rsid w:val="008017FB"/>
    <w:rsid w:val="00802078"/>
    <w:rsid w:val="008024AA"/>
    <w:rsid w:val="0080275C"/>
    <w:rsid w:val="008047EB"/>
    <w:rsid w:val="00804BA6"/>
    <w:rsid w:val="0080560A"/>
    <w:rsid w:val="00805BB4"/>
    <w:rsid w:val="00805C1A"/>
    <w:rsid w:val="00806172"/>
    <w:rsid w:val="00807CA1"/>
    <w:rsid w:val="00807ED1"/>
    <w:rsid w:val="00807F12"/>
    <w:rsid w:val="00811A23"/>
    <w:rsid w:val="00814E2B"/>
    <w:rsid w:val="00815085"/>
    <w:rsid w:val="00815E83"/>
    <w:rsid w:val="00815F1D"/>
    <w:rsid w:val="00821869"/>
    <w:rsid w:val="00821B98"/>
    <w:rsid w:val="00822223"/>
    <w:rsid w:val="008225F2"/>
    <w:rsid w:val="008246AB"/>
    <w:rsid w:val="00825B34"/>
    <w:rsid w:val="00827310"/>
    <w:rsid w:val="0082758B"/>
    <w:rsid w:val="008276D1"/>
    <w:rsid w:val="00830014"/>
    <w:rsid w:val="00830F2A"/>
    <w:rsid w:val="008313DD"/>
    <w:rsid w:val="008319B0"/>
    <w:rsid w:val="00831C23"/>
    <w:rsid w:val="00833139"/>
    <w:rsid w:val="00833285"/>
    <w:rsid w:val="00834FD9"/>
    <w:rsid w:val="00836182"/>
    <w:rsid w:val="00837015"/>
    <w:rsid w:val="0083702F"/>
    <w:rsid w:val="0083745A"/>
    <w:rsid w:val="00837903"/>
    <w:rsid w:val="00837C0D"/>
    <w:rsid w:val="00840ED4"/>
    <w:rsid w:val="00841AB7"/>
    <w:rsid w:val="00841D03"/>
    <w:rsid w:val="00842941"/>
    <w:rsid w:val="00842A09"/>
    <w:rsid w:val="00843FEF"/>
    <w:rsid w:val="00844771"/>
    <w:rsid w:val="00844C8E"/>
    <w:rsid w:val="00845A3C"/>
    <w:rsid w:val="00845CEF"/>
    <w:rsid w:val="0084755E"/>
    <w:rsid w:val="00847591"/>
    <w:rsid w:val="00851E79"/>
    <w:rsid w:val="008521B8"/>
    <w:rsid w:val="0085246E"/>
    <w:rsid w:val="0085275E"/>
    <w:rsid w:val="00852B7C"/>
    <w:rsid w:val="00852E52"/>
    <w:rsid w:val="00853AD9"/>
    <w:rsid w:val="00855C79"/>
    <w:rsid w:val="00856965"/>
    <w:rsid w:val="00856F47"/>
    <w:rsid w:val="008612D3"/>
    <w:rsid w:val="00861B7E"/>
    <w:rsid w:val="00861D53"/>
    <w:rsid w:val="00861D78"/>
    <w:rsid w:val="00862673"/>
    <w:rsid w:val="00862693"/>
    <w:rsid w:val="00862CBF"/>
    <w:rsid w:val="0086630B"/>
    <w:rsid w:val="008701EE"/>
    <w:rsid w:val="0087084E"/>
    <w:rsid w:val="008710BA"/>
    <w:rsid w:val="0087278B"/>
    <w:rsid w:val="008731FE"/>
    <w:rsid w:val="00873A7F"/>
    <w:rsid w:val="00874850"/>
    <w:rsid w:val="008748D5"/>
    <w:rsid w:val="00874DD1"/>
    <w:rsid w:val="008752D8"/>
    <w:rsid w:val="00875577"/>
    <w:rsid w:val="00875AE8"/>
    <w:rsid w:val="00875BCD"/>
    <w:rsid w:val="00875EFE"/>
    <w:rsid w:val="0087635F"/>
    <w:rsid w:val="00876E8B"/>
    <w:rsid w:val="0088028B"/>
    <w:rsid w:val="008818EC"/>
    <w:rsid w:val="008831B2"/>
    <w:rsid w:val="00884B71"/>
    <w:rsid w:val="00885A32"/>
    <w:rsid w:val="008861DE"/>
    <w:rsid w:val="0088620C"/>
    <w:rsid w:val="008871A1"/>
    <w:rsid w:val="008911D0"/>
    <w:rsid w:val="0089174C"/>
    <w:rsid w:val="00891EFA"/>
    <w:rsid w:val="00895642"/>
    <w:rsid w:val="008A1079"/>
    <w:rsid w:val="008A1347"/>
    <w:rsid w:val="008A1607"/>
    <w:rsid w:val="008A2CA8"/>
    <w:rsid w:val="008A2F3B"/>
    <w:rsid w:val="008A36D2"/>
    <w:rsid w:val="008A3769"/>
    <w:rsid w:val="008A3FF5"/>
    <w:rsid w:val="008A4309"/>
    <w:rsid w:val="008A54EB"/>
    <w:rsid w:val="008A57EE"/>
    <w:rsid w:val="008A5DEA"/>
    <w:rsid w:val="008A5FB1"/>
    <w:rsid w:val="008A67D3"/>
    <w:rsid w:val="008A6EE2"/>
    <w:rsid w:val="008A7F99"/>
    <w:rsid w:val="008A7FEC"/>
    <w:rsid w:val="008B0F4C"/>
    <w:rsid w:val="008B14C2"/>
    <w:rsid w:val="008B188A"/>
    <w:rsid w:val="008B1B63"/>
    <w:rsid w:val="008B491C"/>
    <w:rsid w:val="008C0280"/>
    <w:rsid w:val="008C0ACD"/>
    <w:rsid w:val="008C0B90"/>
    <w:rsid w:val="008C19BC"/>
    <w:rsid w:val="008C3C4B"/>
    <w:rsid w:val="008C3F89"/>
    <w:rsid w:val="008C70B1"/>
    <w:rsid w:val="008C7D05"/>
    <w:rsid w:val="008D29C7"/>
    <w:rsid w:val="008D38C9"/>
    <w:rsid w:val="008D399F"/>
    <w:rsid w:val="008D4AFD"/>
    <w:rsid w:val="008D6820"/>
    <w:rsid w:val="008D6DD4"/>
    <w:rsid w:val="008E00C8"/>
    <w:rsid w:val="008E0729"/>
    <w:rsid w:val="008E166F"/>
    <w:rsid w:val="008E2EC3"/>
    <w:rsid w:val="008E561F"/>
    <w:rsid w:val="008E6D5F"/>
    <w:rsid w:val="008E6F0C"/>
    <w:rsid w:val="008E70C3"/>
    <w:rsid w:val="008E7263"/>
    <w:rsid w:val="008E7825"/>
    <w:rsid w:val="008E7C07"/>
    <w:rsid w:val="008F0A3D"/>
    <w:rsid w:val="008F44CF"/>
    <w:rsid w:val="008F4B81"/>
    <w:rsid w:val="008F5415"/>
    <w:rsid w:val="008F5874"/>
    <w:rsid w:val="008F59C2"/>
    <w:rsid w:val="008F5B56"/>
    <w:rsid w:val="008F7ACE"/>
    <w:rsid w:val="009007D2"/>
    <w:rsid w:val="00900957"/>
    <w:rsid w:val="009018C7"/>
    <w:rsid w:val="009026EC"/>
    <w:rsid w:val="00903A5F"/>
    <w:rsid w:val="00904C99"/>
    <w:rsid w:val="00904DF2"/>
    <w:rsid w:val="00905D6E"/>
    <w:rsid w:val="00907BB9"/>
    <w:rsid w:val="00910726"/>
    <w:rsid w:val="00911381"/>
    <w:rsid w:val="009137F6"/>
    <w:rsid w:val="00913AEF"/>
    <w:rsid w:val="00913E11"/>
    <w:rsid w:val="00914D9E"/>
    <w:rsid w:val="0091540F"/>
    <w:rsid w:val="00916B0E"/>
    <w:rsid w:val="0091784D"/>
    <w:rsid w:val="0092047F"/>
    <w:rsid w:val="00921024"/>
    <w:rsid w:val="009228C6"/>
    <w:rsid w:val="00923B8C"/>
    <w:rsid w:val="0092414F"/>
    <w:rsid w:val="00924812"/>
    <w:rsid w:val="00925892"/>
    <w:rsid w:val="00926EC0"/>
    <w:rsid w:val="009271E0"/>
    <w:rsid w:val="00927BE4"/>
    <w:rsid w:val="0093018D"/>
    <w:rsid w:val="00930AA4"/>
    <w:rsid w:val="00932547"/>
    <w:rsid w:val="00932AA6"/>
    <w:rsid w:val="00932B39"/>
    <w:rsid w:val="00933162"/>
    <w:rsid w:val="00933C5D"/>
    <w:rsid w:val="00933E0F"/>
    <w:rsid w:val="009350C1"/>
    <w:rsid w:val="00935ECC"/>
    <w:rsid w:val="00936C94"/>
    <w:rsid w:val="00936FCA"/>
    <w:rsid w:val="009378C1"/>
    <w:rsid w:val="009419F6"/>
    <w:rsid w:val="00941A46"/>
    <w:rsid w:val="00941B33"/>
    <w:rsid w:val="00942F93"/>
    <w:rsid w:val="0094371A"/>
    <w:rsid w:val="00943F3A"/>
    <w:rsid w:val="00944686"/>
    <w:rsid w:val="009449BF"/>
    <w:rsid w:val="00944A8E"/>
    <w:rsid w:val="00945888"/>
    <w:rsid w:val="00946E07"/>
    <w:rsid w:val="009471C1"/>
    <w:rsid w:val="009471C4"/>
    <w:rsid w:val="00947571"/>
    <w:rsid w:val="00947CA1"/>
    <w:rsid w:val="0095078B"/>
    <w:rsid w:val="00950F6F"/>
    <w:rsid w:val="00951FD2"/>
    <w:rsid w:val="00954C0F"/>
    <w:rsid w:val="0095539E"/>
    <w:rsid w:val="0095546B"/>
    <w:rsid w:val="00960C2B"/>
    <w:rsid w:val="00961C63"/>
    <w:rsid w:val="009628B4"/>
    <w:rsid w:val="009639F7"/>
    <w:rsid w:val="00963F75"/>
    <w:rsid w:val="0096594B"/>
    <w:rsid w:val="00965EA7"/>
    <w:rsid w:val="00965F24"/>
    <w:rsid w:val="009662E2"/>
    <w:rsid w:val="00970452"/>
    <w:rsid w:val="0097073C"/>
    <w:rsid w:val="009719FA"/>
    <w:rsid w:val="00972872"/>
    <w:rsid w:val="009729B3"/>
    <w:rsid w:val="00973000"/>
    <w:rsid w:val="009747A9"/>
    <w:rsid w:val="0097513C"/>
    <w:rsid w:val="00975CD7"/>
    <w:rsid w:val="00977951"/>
    <w:rsid w:val="009805E2"/>
    <w:rsid w:val="009806BF"/>
    <w:rsid w:val="00980CC2"/>
    <w:rsid w:val="00980FD5"/>
    <w:rsid w:val="00982C95"/>
    <w:rsid w:val="00982F1A"/>
    <w:rsid w:val="00983A90"/>
    <w:rsid w:val="00984F63"/>
    <w:rsid w:val="00985498"/>
    <w:rsid w:val="00985F7D"/>
    <w:rsid w:val="00987417"/>
    <w:rsid w:val="0099006F"/>
    <w:rsid w:val="00990247"/>
    <w:rsid w:val="0099216C"/>
    <w:rsid w:val="009925C6"/>
    <w:rsid w:val="00992699"/>
    <w:rsid w:val="00993D19"/>
    <w:rsid w:val="009957E1"/>
    <w:rsid w:val="00995CCF"/>
    <w:rsid w:val="00995D3A"/>
    <w:rsid w:val="0099644A"/>
    <w:rsid w:val="009968A4"/>
    <w:rsid w:val="00997870"/>
    <w:rsid w:val="009A1358"/>
    <w:rsid w:val="009A1E15"/>
    <w:rsid w:val="009A2253"/>
    <w:rsid w:val="009A243E"/>
    <w:rsid w:val="009A41A1"/>
    <w:rsid w:val="009A45C9"/>
    <w:rsid w:val="009A4D7C"/>
    <w:rsid w:val="009A5EE7"/>
    <w:rsid w:val="009A5F2C"/>
    <w:rsid w:val="009A7E13"/>
    <w:rsid w:val="009B0E86"/>
    <w:rsid w:val="009B347F"/>
    <w:rsid w:val="009B3BA7"/>
    <w:rsid w:val="009B480E"/>
    <w:rsid w:val="009B60BE"/>
    <w:rsid w:val="009B61A3"/>
    <w:rsid w:val="009B6208"/>
    <w:rsid w:val="009B7801"/>
    <w:rsid w:val="009C0E67"/>
    <w:rsid w:val="009C0F6D"/>
    <w:rsid w:val="009C1653"/>
    <w:rsid w:val="009C1717"/>
    <w:rsid w:val="009C23E7"/>
    <w:rsid w:val="009C256C"/>
    <w:rsid w:val="009C2BD4"/>
    <w:rsid w:val="009C35AF"/>
    <w:rsid w:val="009C3B95"/>
    <w:rsid w:val="009C41D9"/>
    <w:rsid w:val="009C4483"/>
    <w:rsid w:val="009C4A88"/>
    <w:rsid w:val="009C5C41"/>
    <w:rsid w:val="009D1914"/>
    <w:rsid w:val="009D26CD"/>
    <w:rsid w:val="009D28CB"/>
    <w:rsid w:val="009D2BF7"/>
    <w:rsid w:val="009D3B32"/>
    <w:rsid w:val="009D46A4"/>
    <w:rsid w:val="009D51AB"/>
    <w:rsid w:val="009D5497"/>
    <w:rsid w:val="009D56C3"/>
    <w:rsid w:val="009D5835"/>
    <w:rsid w:val="009D6280"/>
    <w:rsid w:val="009D65A3"/>
    <w:rsid w:val="009D74CB"/>
    <w:rsid w:val="009E0B33"/>
    <w:rsid w:val="009E2FD2"/>
    <w:rsid w:val="009E39AD"/>
    <w:rsid w:val="009E3EE4"/>
    <w:rsid w:val="009E40CE"/>
    <w:rsid w:val="009E5B0D"/>
    <w:rsid w:val="009E6096"/>
    <w:rsid w:val="009E6A34"/>
    <w:rsid w:val="009F14D7"/>
    <w:rsid w:val="009F1A7F"/>
    <w:rsid w:val="009F2EB4"/>
    <w:rsid w:val="009F2F02"/>
    <w:rsid w:val="009F3AF3"/>
    <w:rsid w:val="009F5E2A"/>
    <w:rsid w:val="00A00062"/>
    <w:rsid w:val="00A00969"/>
    <w:rsid w:val="00A01798"/>
    <w:rsid w:val="00A01CE1"/>
    <w:rsid w:val="00A0333A"/>
    <w:rsid w:val="00A04178"/>
    <w:rsid w:val="00A0486A"/>
    <w:rsid w:val="00A0504B"/>
    <w:rsid w:val="00A11457"/>
    <w:rsid w:val="00A11470"/>
    <w:rsid w:val="00A114E7"/>
    <w:rsid w:val="00A123A5"/>
    <w:rsid w:val="00A12415"/>
    <w:rsid w:val="00A13E61"/>
    <w:rsid w:val="00A141F2"/>
    <w:rsid w:val="00A1441A"/>
    <w:rsid w:val="00A16378"/>
    <w:rsid w:val="00A165D6"/>
    <w:rsid w:val="00A20437"/>
    <w:rsid w:val="00A2113E"/>
    <w:rsid w:val="00A21533"/>
    <w:rsid w:val="00A21DD1"/>
    <w:rsid w:val="00A27436"/>
    <w:rsid w:val="00A27B15"/>
    <w:rsid w:val="00A27FAC"/>
    <w:rsid w:val="00A31A64"/>
    <w:rsid w:val="00A31E86"/>
    <w:rsid w:val="00A3200F"/>
    <w:rsid w:val="00A34102"/>
    <w:rsid w:val="00A34336"/>
    <w:rsid w:val="00A349AE"/>
    <w:rsid w:val="00A34BE0"/>
    <w:rsid w:val="00A356F6"/>
    <w:rsid w:val="00A35A8F"/>
    <w:rsid w:val="00A3793F"/>
    <w:rsid w:val="00A379FA"/>
    <w:rsid w:val="00A43269"/>
    <w:rsid w:val="00A437E1"/>
    <w:rsid w:val="00A43B4E"/>
    <w:rsid w:val="00A44A1B"/>
    <w:rsid w:val="00A44C39"/>
    <w:rsid w:val="00A44C46"/>
    <w:rsid w:val="00A44FA1"/>
    <w:rsid w:val="00A456A0"/>
    <w:rsid w:val="00A4572C"/>
    <w:rsid w:val="00A45AA4"/>
    <w:rsid w:val="00A466EA"/>
    <w:rsid w:val="00A46BE5"/>
    <w:rsid w:val="00A523AF"/>
    <w:rsid w:val="00A52CDA"/>
    <w:rsid w:val="00A5303A"/>
    <w:rsid w:val="00A53D2A"/>
    <w:rsid w:val="00A5498E"/>
    <w:rsid w:val="00A610F7"/>
    <w:rsid w:val="00A613A7"/>
    <w:rsid w:val="00A617A8"/>
    <w:rsid w:val="00A6274B"/>
    <w:rsid w:val="00A62B82"/>
    <w:rsid w:val="00A62CB7"/>
    <w:rsid w:val="00A62F55"/>
    <w:rsid w:val="00A668B8"/>
    <w:rsid w:val="00A676D0"/>
    <w:rsid w:val="00A70894"/>
    <w:rsid w:val="00A715DB"/>
    <w:rsid w:val="00A73A54"/>
    <w:rsid w:val="00A73AA3"/>
    <w:rsid w:val="00A73B7E"/>
    <w:rsid w:val="00A74076"/>
    <w:rsid w:val="00A7408F"/>
    <w:rsid w:val="00A74187"/>
    <w:rsid w:val="00A7438D"/>
    <w:rsid w:val="00A75358"/>
    <w:rsid w:val="00A75BFF"/>
    <w:rsid w:val="00A7607C"/>
    <w:rsid w:val="00A762D7"/>
    <w:rsid w:val="00A76596"/>
    <w:rsid w:val="00A770D8"/>
    <w:rsid w:val="00A777A1"/>
    <w:rsid w:val="00A805E4"/>
    <w:rsid w:val="00A81BBB"/>
    <w:rsid w:val="00A81BE7"/>
    <w:rsid w:val="00A831F1"/>
    <w:rsid w:val="00A83567"/>
    <w:rsid w:val="00A835A9"/>
    <w:rsid w:val="00A83DC5"/>
    <w:rsid w:val="00A84421"/>
    <w:rsid w:val="00A84B93"/>
    <w:rsid w:val="00A851D7"/>
    <w:rsid w:val="00A855D9"/>
    <w:rsid w:val="00A85EF1"/>
    <w:rsid w:val="00A86AF2"/>
    <w:rsid w:val="00A86F76"/>
    <w:rsid w:val="00A87F14"/>
    <w:rsid w:val="00A9000A"/>
    <w:rsid w:val="00A90B4A"/>
    <w:rsid w:val="00A92AE3"/>
    <w:rsid w:val="00A9404A"/>
    <w:rsid w:val="00A95976"/>
    <w:rsid w:val="00A96610"/>
    <w:rsid w:val="00A97294"/>
    <w:rsid w:val="00AA1178"/>
    <w:rsid w:val="00AA117B"/>
    <w:rsid w:val="00AA284A"/>
    <w:rsid w:val="00AA33CB"/>
    <w:rsid w:val="00AA33ED"/>
    <w:rsid w:val="00AA4107"/>
    <w:rsid w:val="00AA4278"/>
    <w:rsid w:val="00AA6DDA"/>
    <w:rsid w:val="00AA7649"/>
    <w:rsid w:val="00AB0506"/>
    <w:rsid w:val="00AB1299"/>
    <w:rsid w:val="00AB5024"/>
    <w:rsid w:val="00AB5B5C"/>
    <w:rsid w:val="00AB6C1E"/>
    <w:rsid w:val="00AB7BC6"/>
    <w:rsid w:val="00AC03AA"/>
    <w:rsid w:val="00AC1111"/>
    <w:rsid w:val="00AC31A6"/>
    <w:rsid w:val="00AC428A"/>
    <w:rsid w:val="00AC5941"/>
    <w:rsid w:val="00AC7140"/>
    <w:rsid w:val="00AD0A19"/>
    <w:rsid w:val="00AD0A66"/>
    <w:rsid w:val="00AD0B2D"/>
    <w:rsid w:val="00AD34F8"/>
    <w:rsid w:val="00AD3BC8"/>
    <w:rsid w:val="00AD45B5"/>
    <w:rsid w:val="00AD4644"/>
    <w:rsid w:val="00AD4EFE"/>
    <w:rsid w:val="00AD71BD"/>
    <w:rsid w:val="00AE1567"/>
    <w:rsid w:val="00AE179A"/>
    <w:rsid w:val="00AE360B"/>
    <w:rsid w:val="00AE3619"/>
    <w:rsid w:val="00AE362C"/>
    <w:rsid w:val="00AE5147"/>
    <w:rsid w:val="00AE6836"/>
    <w:rsid w:val="00AE6EC5"/>
    <w:rsid w:val="00AF1A78"/>
    <w:rsid w:val="00AF2C87"/>
    <w:rsid w:val="00AF313D"/>
    <w:rsid w:val="00AF3EDD"/>
    <w:rsid w:val="00AF3EEB"/>
    <w:rsid w:val="00AF4112"/>
    <w:rsid w:val="00AF4353"/>
    <w:rsid w:val="00AF5DF0"/>
    <w:rsid w:val="00AF6B1A"/>
    <w:rsid w:val="00AF76B8"/>
    <w:rsid w:val="00B00A8B"/>
    <w:rsid w:val="00B01507"/>
    <w:rsid w:val="00B0173D"/>
    <w:rsid w:val="00B01FC7"/>
    <w:rsid w:val="00B03299"/>
    <w:rsid w:val="00B0536A"/>
    <w:rsid w:val="00B068D7"/>
    <w:rsid w:val="00B075A8"/>
    <w:rsid w:val="00B109E6"/>
    <w:rsid w:val="00B10C99"/>
    <w:rsid w:val="00B11B22"/>
    <w:rsid w:val="00B11B80"/>
    <w:rsid w:val="00B14204"/>
    <w:rsid w:val="00B14DA3"/>
    <w:rsid w:val="00B1750A"/>
    <w:rsid w:val="00B1794B"/>
    <w:rsid w:val="00B23EDA"/>
    <w:rsid w:val="00B26840"/>
    <w:rsid w:val="00B27DFB"/>
    <w:rsid w:val="00B305CA"/>
    <w:rsid w:val="00B30CE0"/>
    <w:rsid w:val="00B314AB"/>
    <w:rsid w:val="00B32745"/>
    <w:rsid w:val="00B3327A"/>
    <w:rsid w:val="00B33339"/>
    <w:rsid w:val="00B350EF"/>
    <w:rsid w:val="00B37143"/>
    <w:rsid w:val="00B41EF9"/>
    <w:rsid w:val="00B42AE1"/>
    <w:rsid w:val="00B43FAA"/>
    <w:rsid w:val="00B453E8"/>
    <w:rsid w:val="00B45901"/>
    <w:rsid w:val="00B46970"/>
    <w:rsid w:val="00B47129"/>
    <w:rsid w:val="00B47533"/>
    <w:rsid w:val="00B4754F"/>
    <w:rsid w:val="00B476BB"/>
    <w:rsid w:val="00B47EE1"/>
    <w:rsid w:val="00B506F1"/>
    <w:rsid w:val="00B50C6E"/>
    <w:rsid w:val="00B512FE"/>
    <w:rsid w:val="00B523A7"/>
    <w:rsid w:val="00B52A9F"/>
    <w:rsid w:val="00B52B5F"/>
    <w:rsid w:val="00B52F87"/>
    <w:rsid w:val="00B53020"/>
    <w:rsid w:val="00B53185"/>
    <w:rsid w:val="00B5384C"/>
    <w:rsid w:val="00B54927"/>
    <w:rsid w:val="00B54ACE"/>
    <w:rsid w:val="00B554C8"/>
    <w:rsid w:val="00B56B13"/>
    <w:rsid w:val="00B57120"/>
    <w:rsid w:val="00B57468"/>
    <w:rsid w:val="00B57B6E"/>
    <w:rsid w:val="00B60423"/>
    <w:rsid w:val="00B629F8"/>
    <w:rsid w:val="00B633B6"/>
    <w:rsid w:val="00B63A1C"/>
    <w:rsid w:val="00B658BE"/>
    <w:rsid w:val="00B70D6D"/>
    <w:rsid w:val="00B72893"/>
    <w:rsid w:val="00B72FF1"/>
    <w:rsid w:val="00B73546"/>
    <w:rsid w:val="00B73C41"/>
    <w:rsid w:val="00B74AA3"/>
    <w:rsid w:val="00B75CE1"/>
    <w:rsid w:val="00B75FA9"/>
    <w:rsid w:val="00B77068"/>
    <w:rsid w:val="00B77146"/>
    <w:rsid w:val="00B77B96"/>
    <w:rsid w:val="00B81AF1"/>
    <w:rsid w:val="00B828D9"/>
    <w:rsid w:val="00B8325C"/>
    <w:rsid w:val="00B84842"/>
    <w:rsid w:val="00B84EED"/>
    <w:rsid w:val="00B854EA"/>
    <w:rsid w:val="00B85CBA"/>
    <w:rsid w:val="00B874AF"/>
    <w:rsid w:val="00B87627"/>
    <w:rsid w:val="00B87AE8"/>
    <w:rsid w:val="00B90FE9"/>
    <w:rsid w:val="00B93D11"/>
    <w:rsid w:val="00B95190"/>
    <w:rsid w:val="00B95692"/>
    <w:rsid w:val="00B95CE3"/>
    <w:rsid w:val="00B96021"/>
    <w:rsid w:val="00B962D2"/>
    <w:rsid w:val="00B96C17"/>
    <w:rsid w:val="00B96D33"/>
    <w:rsid w:val="00B96FBD"/>
    <w:rsid w:val="00B972A9"/>
    <w:rsid w:val="00BA0B4B"/>
    <w:rsid w:val="00BA4E79"/>
    <w:rsid w:val="00BA5EB9"/>
    <w:rsid w:val="00BA6105"/>
    <w:rsid w:val="00BA6B8A"/>
    <w:rsid w:val="00BA6C2E"/>
    <w:rsid w:val="00BA7105"/>
    <w:rsid w:val="00BA756B"/>
    <w:rsid w:val="00BA7AEE"/>
    <w:rsid w:val="00BB14D8"/>
    <w:rsid w:val="00BB1787"/>
    <w:rsid w:val="00BB24A7"/>
    <w:rsid w:val="00BB33B4"/>
    <w:rsid w:val="00BB4182"/>
    <w:rsid w:val="00BB4900"/>
    <w:rsid w:val="00BB51E5"/>
    <w:rsid w:val="00BB547C"/>
    <w:rsid w:val="00BB5C20"/>
    <w:rsid w:val="00BB63F2"/>
    <w:rsid w:val="00BB7297"/>
    <w:rsid w:val="00BC021E"/>
    <w:rsid w:val="00BC1821"/>
    <w:rsid w:val="00BC271E"/>
    <w:rsid w:val="00BC2AFC"/>
    <w:rsid w:val="00BC2BD6"/>
    <w:rsid w:val="00BC46B1"/>
    <w:rsid w:val="00BC6A8F"/>
    <w:rsid w:val="00BC746B"/>
    <w:rsid w:val="00BD1677"/>
    <w:rsid w:val="00BD1AF8"/>
    <w:rsid w:val="00BD350B"/>
    <w:rsid w:val="00BD42BC"/>
    <w:rsid w:val="00BD4851"/>
    <w:rsid w:val="00BD5371"/>
    <w:rsid w:val="00BD6146"/>
    <w:rsid w:val="00BD6700"/>
    <w:rsid w:val="00BD6BC2"/>
    <w:rsid w:val="00BE000E"/>
    <w:rsid w:val="00BE00E4"/>
    <w:rsid w:val="00BE2BCC"/>
    <w:rsid w:val="00BE31B9"/>
    <w:rsid w:val="00BE3391"/>
    <w:rsid w:val="00BE39FA"/>
    <w:rsid w:val="00BE4F71"/>
    <w:rsid w:val="00BE53DC"/>
    <w:rsid w:val="00BE553C"/>
    <w:rsid w:val="00BE61FF"/>
    <w:rsid w:val="00BE6FB4"/>
    <w:rsid w:val="00BE768E"/>
    <w:rsid w:val="00BF216B"/>
    <w:rsid w:val="00BF3F47"/>
    <w:rsid w:val="00BF5AE1"/>
    <w:rsid w:val="00BF6874"/>
    <w:rsid w:val="00BF7288"/>
    <w:rsid w:val="00C00C61"/>
    <w:rsid w:val="00C0214E"/>
    <w:rsid w:val="00C0261A"/>
    <w:rsid w:val="00C03551"/>
    <w:rsid w:val="00C0375D"/>
    <w:rsid w:val="00C03CBD"/>
    <w:rsid w:val="00C1079F"/>
    <w:rsid w:val="00C1145B"/>
    <w:rsid w:val="00C11A12"/>
    <w:rsid w:val="00C123D9"/>
    <w:rsid w:val="00C13882"/>
    <w:rsid w:val="00C145CD"/>
    <w:rsid w:val="00C1580B"/>
    <w:rsid w:val="00C1584E"/>
    <w:rsid w:val="00C173ED"/>
    <w:rsid w:val="00C179F9"/>
    <w:rsid w:val="00C20D67"/>
    <w:rsid w:val="00C21879"/>
    <w:rsid w:val="00C2187D"/>
    <w:rsid w:val="00C21BCA"/>
    <w:rsid w:val="00C230B9"/>
    <w:rsid w:val="00C23C68"/>
    <w:rsid w:val="00C245BE"/>
    <w:rsid w:val="00C273B0"/>
    <w:rsid w:val="00C302BB"/>
    <w:rsid w:val="00C307C3"/>
    <w:rsid w:val="00C3310D"/>
    <w:rsid w:val="00C3420F"/>
    <w:rsid w:val="00C3428B"/>
    <w:rsid w:val="00C3444E"/>
    <w:rsid w:val="00C34751"/>
    <w:rsid w:val="00C350FF"/>
    <w:rsid w:val="00C3573B"/>
    <w:rsid w:val="00C35FB7"/>
    <w:rsid w:val="00C36C18"/>
    <w:rsid w:val="00C36F47"/>
    <w:rsid w:val="00C3730E"/>
    <w:rsid w:val="00C415AF"/>
    <w:rsid w:val="00C429F3"/>
    <w:rsid w:val="00C43547"/>
    <w:rsid w:val="00C435A7"/>
    <w:rsid w:val="00C45287"/>
    <w:rsid w:val="00C45DA7"/>
    <w:rsid w:val="00C45E9A"/>
    <w:rsid w:val="00C46B86"/>
    <w:rsid w:val="00C47EA5"/>
    <w:rsid w:val="00C50ADB"/>
    <w:rsid w:val="00C50DCF"/>
    <w:rsid w:val="00C51156"/>
    <w:rsid w:val="00C51B01"/>
    <w:rsid w:val="00C528E7"/>
    <w:rsid w:val="00C52BB7"/>
    <w:rsid w:val="00C54209"/>
    <w:rsid w:val="00C56E5E"/>
    <w:rsid w:val="00C6115C"/>
    <w:rsid w:val="00C615DF"/>
    <w:rsid w:val="00C6187A"/>
    <w:rsid w:val="00C619FB"/>
    <w:rsid w:val="00C631ED"/>
    <w:rsid w:val="00C631F5"/>
    <w:rsid w:val="00C635D2"/>
    <w:rsid w:val="00C6375A"/>
    <w:rsid w:val="00C637D1"/>
    <w:rsid w:val="00C64F65"/>
    <w:rsid w:val="00C6558D"/>
    <w:rsid w:val="00C65F22"/>
    <w:rsid w:val="00C67F7D"/>
    <w:rsid w:val="00C70F5A"/>
    <w:rsid w:val="00C70F7E"/>
    <w:rsid w:val="00C72528"/>
    <w:rsid w:val="00C72608"/>
    <w:rsid w:val="00C736C0"/>
    <w:rsid w:val="00C74820"/>
    <w:rsid w:val="00C75110"/>
    <w:rsid w:val="00C75334"/>
    <w:rsid w:val="00C76E45"/>
    <w:rsid w:val="00C804C5"/>
    <w:rsid w:val="00C8070F"/>
    <w:rsid w:val="00C80D9C"/>
    <w:rsid w:val="00C82024"/>
    <w:rsid w:val="00C832E1"/>
    <w:rsid w:val="00C866BA"/>
    <w:rsid w:val="00C86E43"/>
    <w:rsid w:val="00C870C4"/>
    <w:rsid w:val="00C873D9"/>
    <w:rsid w:val="00C904C8"/>
    <w:rsid w:val="00C92625"/>
    <w:rsid w:val="00C92DA8"/>
    <w:rsid w:val="00C93319"/>
    <w:rsid w:val="00C93766"/>
    <w:rsid w:val="00C93FB8"/>
    <w:rsid w:val="00C9547C"/>
    <w:rsid w:val="00C95FDD"/>
    <w:rsid w:val="00C962FF"/>
    <w:rsid w:val="00C96717"/>
    <w:rsid w:val="00C971A9"/>
    <w:rsid w:val="00CA1082"/>
    <w:rsid w:val="00CA20A6"/>
    <w:rsid w:val="00CA2868"/>
    <w:rsid w:val="00CA3268"/>
    <w:rsid w:val="00CA4665"/>
    <w:rsid w:val="00CA4BC3"/>
    <w:rsid w:val="00CA4E06"/>
    <w:rsid w:val="00CA74C2"/>
    <w:rsid w:val="00CB0927"/>
    <w:rsid w:val="00CB0C19"/>
    <w:rsid w:val="00CB26F2"/>
    <w:rsid w:val="00CB2DBD"/>
    <w:rsid w:val="00CB2FDA"/>
    <w:rsid w:val="00CB30F2"/>
    <w:rsid w:val="00CB3B9A"/>
    <w:rsid w:val="00CB4802"/>
    <w:rsid w:val="00CB4DB2"/>
    <w:rsid w:val="00CB5F90"/>
    <w:rsid w:val="00CB71BE"/>
    <w:rsid w:val="00CC16F8"/>
    <w:rsid w:val="00CC2125"/>
    <w:rsid w:val="00CC2A18"/>
    <w:rsid w:val="00CC3013"/>
    <w:rsid w:val="00CC3275"/>
    <w:rsid w:val="00CC3A85"/>
    <w:rsid w:val="00CC41A7"/>
    <w:rsid w:val="00CC4246"/>
    <w:rsid w:val="00CC6339"/>
    <w:rsid w:val="00CC681E"/>
    <w:rsid w:val="00CC6A34"/>
    <w:rsid w:val="00CC6FA0"/>
    <w:rsid w:val="00CC6FF9"/>
    <w:rsid w:val="00CD01B3"/>
    <w:rsid w:val="00CD0826"/>
    <w:rsid w:val="00CD0A97"/>
    <w:rsid w:val="00CD0D99"/>
    <w:rsid w:val="00CD14DF"/>
    <w:rsid w:val="00CD17AA"/>
    <w:rsid w:val="00CD1AA9"/>
    <w:rsid w:val="00CD2827"/>
    <w:rsid w:val="00CD3CE8"/>
    <w:rsid w:val="00CD418A"/>
    <w:rsid w:val="00CD441A"/>
    <w:rsid w:val="00CD49DF"/>
    <w:rsid w:val="00CD4CA9"/>
    <w:rsid w:val="00CD4D58"/>
    <w:rsid w:val="00CD5F2E"/>
    <w:rsid w:val="00CD5FB8"/>
    <w:rsid w:val="00CD6A87"/>
    <w:rsid w:val="00CD6EFC"/>
    <w:rsid w:val="00CD7DAB"/>
    <w:rsid w:val="00CE0890"/>
    <w:rsid w:val="00CE11CA"/>
    <w:rsid w:val="00CE21DB"/>
    <w:rsid w:val="00CE2818"/>
    <w:rsid w:val="00CE2F6D"/>
    <w:rsid w:val="00CE346C"/>
    <w:rsid w:val="00CE4D75"/>
    <w:rsid w:val="00CE6350"/>
    <w:rsid w:val="00CE690C"/>
    <w:rsid w:val="00CE7017"/>
    <w:rsid w:val="00CE79C2"/>
    <w:rsid w:val="00CF19EB"/>
    <w:rsid w:val="00CF4DA8"/>
    <w:rsid w:val="00CF4EF0"/>
    <w:rsid w:val="00CF6A2A"/>
    <w:rsid w:val="00D00C68"/>
    <w:rsid w:val="00D00FB9"/>
    <w:rsid w:val="00D0108E"/>
    <w:rsid w:val="00D02A8F"/>
    <w:rsid w:val="00D03D77"/>
    <w:rsid w:val="00D04280"/>
    <w:rsid w:val="00D0472E"/>
    <w:rsid w:val="00D05209"/>
    <w:rsid w:val="00D05AFB"/>
    <w:rsid w:val="00D06F80"/>
    <w:rsid w:val="00D072BA"/>
    <w:rsid w:val="00D104AD"/>
    <w:rsid w:val="00D11338"/>
    <w:rsid w:val="00D13586"/>
    <w:rsid w:val="00D13931"/>
    <w:rsid w:val="00D13D1D"/>
    <w:rsid w:val="00D142ED"/>
    <w:rsid w:val="00D15826"/>
    <w:rsid w:val="00D1601D"/>
    <w:rsid w:val="00D1630C"/>
    <w:rsid w:val="00D17DF4"/>
    <w:rsid w:val="00D205BD"/>
    <w:rsid w:val="00D21279"/>
    <w:rsid w:val="00D22720"/>
    <w:rsid w:val="00D228E5"/>
    <w:rsid w:val="00D229C2"/>
    <w:rsid w:val="00D24165"/>
    <w:rsid w:val="00D24822"/>
    <w:rsid w:val="00D24E59"/>
    <w:rsid w:val="00D25304"/>
    <w:rsid w:val="00D26CB1"/>
    <w:rsid w:val="00D277DC"/>
    <w:rsid w:val="00D304BD"/>
    <w:rsid w:val="00D305AA"/>
    <w:rsid w:val="00D310DE"/>
    <w:rsid w:val="00D33098"/>
    <w:rsid w:val="00D35BE3"/>
    <w:rsid w:val="00D367F1"/>
    <w:rsid w:val="00D37711"/>
    <w:rsid w:val="00D4009E"/>
    <w:rsid w:val="00D40CE2"/>
    <w:rsid w:val="00D40D83"/>
    <w:rsid w:val="00D427BC"/>
    <w:rsid w:val="00D45E02"/>
    <w:rsid w:val="00D47532"/>
    <w:rsid w:val="00D502FC"/>
    <w:rsid w:val="00D51587"/>
    <w:rsid w:val="00D537E9"/>
    <w:rsid w:val="00D54131"/>
    <w:rsid w:val="00D55871"/>
    <w:rsid w:val="00D56D04"/>
    <w:rsid w:val="00D57DC6"/>
    <w:rsid w:val="00D600F0"/>
    <w:rsid w:val="00D6017C"/>
    <w:rsid w:val="00D6037B"/>
    <w:rsid w:val="00D61621"/>
    <w:rsid w:val="00D61C97"/>
    <w:rsid w:val="00D63488"/>
    <w:rsid w:val="00D63A9A"/>
    <w:rsid w:val="00D63BBE"/>
    <w:rsid w:val="00D643C5"/>
    <w:rsid w:val="00D646DE"/>
    <w:rsid w:val="00D64A40"/>
    <w:rsid w:val="00D65A81"/>
    <w:rsid w:val="00D65BF0"/>
    <w:rsid w:val="00D65FEE"/>
    <w:rsid w:val="00D660F1"/>
    <w:rsid w:val="00D66B34"/>
    <w:rsid w:val="00D672B8"/>
    <w:rsid w:val="00D67578"/>
    <w:rsid w:val="00D67A19"/>
    <w:rsid w:val="00D7028E"/>
    <w:rsid w:val="00D70869"/>
    <w:rsid w:val="00D70C75"/>
    <w:rsid w:val="00D70D08"/>
    <w:rsid w:val="00D72227"/>
    <w:rsid w:val="00D724B6"/>
    <w:rsid w:val="00D72F38"/>
    <w:rsid w:val="00D72FDA"/>
    <w:rsid w:val="00D7369E"/>
    <w:rsid w:val="00D74E26"/>
    <w:rsid w:val="00D758C6"/>
    <w:rsid w:val="00D76B46"/>
    <w:rsid w:val="00D76D81"/>
    <w:rsid w:val="00D77EA7"/>
    <w:rsid w:val="00D836E2"/>
    <w:rsid w:val="00D84CC2"/>
    <w:rsid w:val="00D853EA"/>
    <w:rsid w:val="00D85575"/>
    <w:rsid w:val="00D861C3"/>
    <w:rsid w:val="00D86935"/>
    <w:rsid w:val="00D87030"/>
    <w:rsid w:val="00D90508"/>
    <w:rsid w:val="00D918AD"/>
    <w:rsid w:val="00D91E4C"/>
    <w:rsid w:val="00D92CF2"/>
    <w:rsid w:val="00D93CE0"/>
    <w:rsid w:val="00D942DF"/>
    <w:rsid w:val="00D94797"/>
    <w:rsid w:val="00D95D76"/>
    <w:rsid w:val="00D962FB"/>
    <w:rsid w:val="00D96BD7"/>
    <w:rsid w:val="00D972C4"/>
    <w:rsid w:val="00DA0F34"/>
    <w:rsid w:val="00DA1146"/>
    <w:rsid w:val="00DA2AD5"/>
    <w:rsid w:val="00DA382F"/>
    <w:rsid w:val="00DA3BED"/>
    <w:rsid w:val="00DA3EF7"/>
    <w:rsid w:val="00DA5E20"/>
    <w:rsid w:val="00DA6559"/>
    <w:rsid w:val="00DA6EEF"/>
    <w:rsid w:val="00DA78B9"/>
    <w:rsid w:val="00DB02DA"/>
    <w:rsid w:val="00DB1949"/>
    <w:rsid w:val="00DB3196"/>
    <w:rsid w:val="00DB327D"/>
    <w:rsid w:val="00DB3565"/>
    <w:rsid w:val="00DB35E1"/>
    <w:rsid w:val="00DB3905"/>
    <w:rsid w:val="00DB428A"/>
    <w:rsid w:val="00DB58B4"/>
    <w:rsid w:val="00DB5FD3"/>
    <w:rsid w:val="00DB69BD"/>
    <w:rsid w:val="00DB6EBB"/>
    <w:rsid w:val="00DC0D77"/>
    <w:rsid w:val="00DC21CA"/>
    <w:rsid w:val="00DC28DC"/>
    <w:rsid w:val="00DC3C90"/>
    <w:rsid w:val="00DC5B00"/>
    <w:rsid w:val="00DC636F"/>
    <w:rsid w:val="00DC63F6"/>
    <w:rsid w:val="00DC7DE8"/>
    <w:rsid w:val="00DC7E6C"/>
    <w:rsid w:val="00DC7EB6"/>
    <w:rsid w:val="00DD08EC"/>
    <w:rsid w:val="00DD1E19"/>
    <w:rsid w:val="00DD2352"/>
    <w:rsid w:val="00DD3343"/>
    <w:rsid w:val="00DD3B4C"/>
    <w:rsid w:val="00DD5166"/>
    <w:rsid w:val="00DD54BD"/>
    <w:rsid w:val="00DD72C9"/>
    <w:rsid w:val="00DD75D5"/>
    <w:rsid w:val="00DE028A"/>
    <w:rsid w:val="00DE2ADD"/>
    <w:rsid w:val="00DE2B34"/>
    <w:rsid w:val="00DE33FC"/>
    <w:rsid w:val="00DE3EE1"/>
    <w:rsid w:val="00DE408E"/>
    <w:rsid w:val="00DE5BEE"/>
    <w:rsid w:val="00DE5C34"/>
    <w:rsid w:val="00DE5D9F"/>
    <w:rsid w:val="00DE7A08"/>
    <w:rsid w:val="00DF632E"/>
    <w:rsid w:val="00DF70A2"/>
    <w:rsid w:val="00DF735C"/>
    <w:rsid w:val="00E0022F"/>
    <w:rsid w:val="00E002BA"/>
    <w:rsid w:val="00E00C35"/>
    <w:rsid w:val="00E011CD"/>
    <w:rsid w:val="00E02D80"/>
    <w:rsid w:val="00E039C0"/>
    <w:rsid w:val="00E03BC9"/>
    <w:rsid w:val="00E03CA0"/>
    <w:rsid w:val="00E04906"/>
    <w:rsid w:val="00E07155"/>
    <w:rsid w:val="00E07A94"/>
    <w:rsid w:val="00E07CB5"/>
    <w:rsid w:val="00E07CFE"/>
    <w:rsid w:val="00E1009B"/>
    <w:rsid w:val="00E100A3"/>
    <w:rsid w:val="00E104D0"/>
    <w:rsid w:val="00E11625"/>
    <w:rsid w:val="00E1195B"/>
    <w:rsid w:val="00E11C25"/>
    <w:rsid w:val="00E15514"/>
    <w:rsid w:val="00E15A40"/>
    <w:rsid w:val="00E16F6A"/>
    <w:rsid w:val="00E17F5A"/>
    <w:rsid w:val="00E20144"/>
    <w:rsid w:val="00E210BD"/>
    <w:rsid w:val="00E21631"/>
    <w:rsid w:val="00E23AEB"/>
    <w:rsid w:val="00E23C0A"/>
    <w:rsid w:val="00E23D85"/>
    <w:rsid w:val="00E240B6"/>
    <w:rsid w:val="00E24295"/>
    <w:rsid w:val="00E25A39"/>
    <w:rsid w:val="00E25E5C"/>
    <w:rsid w:val="00E26F6F"/>
    <w:rsid w:val="00E3039A"/>
    <w:rsid w:val="00E306BD"/>
    <w:rsid w:val="00E30C51"/>
    <w:rsid w:val="00E3188A"/>
    <w:rsid w:val="00E326EE"/>
    <w:rsid w:val="00E334C6"/>
    <w:rsid w:val="00E33945"/>
    <w:rsid w:val="00E3447E"/>
    <w:rsid w:val="00E4215C"/>
    <w:rsid w:val="00E434E4"/>
    <w:rsid w:val="00E437E6"/>
    <w:rsid w:val="00E44305"/>
    <w:rsid w:val="00E444A2"/>
    <w:rsid w:val="00E45FD7"/>
    <w:rsid w:val="00E512B0"/>
    <w:rsid w:val="00E5330E"/>
    <w:rsid w:val="00E53B72"/>
    <w:rsid w:val="00E53E55"/>
    <w:rsid w:val="00E55F1F"/>
    <w:rsid w:val="00E55F2A"/>
    <w:rsid w:val="00E56259"/>
    <w:rsid w:val="00E572D8"/>
    <w:rsid w:val="00E61DBE"/>
    <w:rsid w:val="00E65721"/>
    <w:rsid w:val="00E658E8"/>
    <w:rsid w:val="00E65D59"/>
    <w:rsid w:val="00E70C3D"/>
    <w:rsid w:val="00E71B5C"/>
    <w:rsid w:val="00E71D50"/>
    <w:rsid w:val="00E75954"/>
    <w:rsid w:val="00E759DA"/>
    <w:rsid w:val="00E76036"/>
    <w:rsid w:val="00E8021D"/>
    <w:rsid w:val="00E805BB"/>
    <w:rsid w:val="00E809A3"/>
    <w:rsid w:val="00E8276E"/>
    <w:rsid w:val="00E83BE8"/>
    <w:rsid w:val="00E84244"/>
    <w:rsid w:val="00E8676F"/>
    <w:rsid w:val="00E8746A"/>
    <w:rsid w:val="00E91E79"/>
    <w:rsid w:val="00E92B81"/>
    <w:rsid w:val="00E931D3"/>
    <w:rsid w:val="00E93830"/>
    <w:rsid w:val="00E94FCA"/>
    <w:rsid w:val="00E95FBC"/>
    <w:rsid w:val="00E9754E"/>
    <w:rsid w:val="00EA00B4"/>
    <w:rsid w:val="00EA05D0"/>
    <w:rsid w:val="00EA0917"/>
    <w:rsid w:val="00EA1073"/>
    <w:rsid w:val="00EA2273"/>
    <w:rsid w:val="00EA2ECB"/>
    <w:rsid w:val="00EA2FD8"/>
    <w:rsid w:val="00EA5E3C"/>
    <w:rsid w:val="00EA64DA"/>
    <w:rsid w:val="00EA7B99"/>
    <w:rsid w:val="00EB03C2"/>
    <w:rsid w:val="00EB05AF"/>
    <w:rsid w:val="00EB05D7"/>
    <w:rsid w:val="00EB0C3C"/>
    <w:rsid w:val="00EB103F"/>
    <w:rsid w:val="00EB1754"/>
    <w:rsid w:val="00EB1CB9"/>
    <w:rsid w:val="00EB2182"/>
    <w:rsid w:val="00EB22F3"/>
    <w:rsid w:val="00EB2B18"/>
    <w:rsid w:val="00EB3014"/>
    <w:rsid w:val="00EB3C04"/>
    <w:rsid w:val="00EB6DD2"/>
    <w:rsid w:val="00EB7A25"/>
    <w:rsid w:val="00EC07A1"/>
    <w:rsid w:val="00EC0DAC"/>
    <w:rsid w:val="00EC1123"/>
    <w:rsid w:val="00EC1436"/>
    <w:rsid w:val="00EC2FDE"/>
    <w:rsid w:val="00EC429C"/>
    <w:rsid w:val="00EC49AF"/>
    <w:rsid w:val="00EC5248"/>
    <w:rsid w:val="00EC725D"/>
    <w:rsid w:val="00EC7C91"/>
    <w:rsid w:val="00ED0D6B"/>
    <w:rsid w:val="00ED432F"/>
    <w:rsid w:val="00ED45F2"/>
    <w:rsid w:val="00ED588C"/>
    <w:rsid w:val="00ED62F8"/>
    <w:rsid w:val="00ED6A10"/>
    <w:rsid w:val="00ED716D"/>
    <w:rsid w:val="00EE085F"/>
    <w:rsid w:val="00EE10F7"/>
    <w:rsid w:val="00EE12DE"/>
    <w:rsid w:val="00EE2811"/>
    <w:rsid w:val="00EE3438"/>
    <w:rsid w:val="00EE587C"/>
    <w:rsid w:val="00EE683F"/>
    <w:rsid w:val="00EE6979"/>
    <w:rsid w:val="00EE6EB0"/>
    <w:rsid w:val="00EE7045"/>
    <w:rsid w:val="00EF10D0"/>
    <w:rsid w:val="00EF24C8"/>
    <w:rsid w:val="00EF2A1B"/>
    <w:rsid w:val="00EF2B2F"/>
    <w:rsid w:val="00EF3045"/>
    <w:rsid w:val="00EF3A4F"/>
    <w:rsid w:val="00EF45D5"/>
    <w:rsid w:val="00EF598D"/>
    <w:rsid w:val="00EF67DE"/>
    <w:rsid w:val="00EF7634"/>
    <w:rsid w:val="00EF7DBA"/>
    <w:rsid w:val="00F01158"/>
    <w:rsid w:val="00F01A5A"/>
    <w:rsid w:val="00F01F6E"/>
    <w:rsid w:val="00F02A0C"/>
    <w:rsid w:val="00F0340D"/>
    <w:rsid w:val="00F03B02"/>
    <w:rsid w:val="00F0423C"/>
    <w:rsid w:val="00F04359"/>
    <w:rsid w:val="00F04ECB"/>
    <w:rsid w:val="00F052AE"/>
    <w:rsid w:val="00F05918"/>
    <w:rsid w:val="00F05F6B"/>
    <w:rsid w:val="00F06B75"/>
    <w:rsid w:val="00F070D0"/>
    <w:rsid w:val="00F0727E"/>
    <w:rsid w:val="00F102BB"/>
    <w:rsid w:val="00F105B1"/>
    <w:rsid w:val="00F11956"/>
    <w:rsid w:val="00F168CB"/>
    <w:rsid w:val="00F169C8"/>
    <w:rsid w:val="00F17B63"/>
    <w:rsid w:val="00F20163"/>
    <w:rsid w:val="00F21485"/>
    <w:rsid w:val="00F22135"/>
    <w:rsid w:val="00F2225A"/>
    <w:rsid w:val="00F22416"/>
    <w:rsid w:val="00F22E9D"/>
    <w:rsid w:val="00F23FF5"/>
    <w:rsid w:val="00F24B54"/>
    <w:rsid w:val="00F25143"/>
    <w:rsid w:val="00F255F8"/>
    <w:rsid w:val="00F31189"/>
    <w:rsid w:val="00F31EF1"/>
    <w:rsid w:val="00F32B83"/>
    <w:rsid w:val="00F33588"/>
    <w:rsid w:val="00F36A06"/>
    <w:rsid w:val="00F376F3"/>
    <w:rsid w:val="00F3795F"/>
    <w:rsid w:val="00F37B8B"/>
    <w:rsid w:val="00F40366"/>
    <w:rsid w:val="00F40CC4"/>
    <w:rsid w:val="00F416A7"/>
    <w:rsid w:val="00F425C0"/>
    <w:rsid w:val="00F426AF"/>
    <w:rsid w:val="00F42DFD"/>
    <w:rsid w:val="00F44441"/>
    <w:rsid w:val="00F44B61"/>
    <w:rsid w:val="00F45A53"/>
    <w:rsid w:val="00F45FA4"/>
    <w:rsid w:val="00F502CE"/>
    <w:rsid w:val="00F50D98"/>
    <w:rsid w:val="00F514BD"/>
    <w:rsid w:val="00F51589"/>
    <w:rsid w:val="00F5349D"/>
    <w:rsid w:val="00F53FFD"/>
    <w:rsid w:val="00F546F8"/>
    <w:rsid w:val="00F55940"/>
    <w:rsid w:val="00F55C3C"/>
    <w:rsid w:val="00F5673E"/>
    <w:rsid w:val="00F56AE1"/>
    <w:rsid w:val="00F56C26"/>
    <w:rsid w:val="00F578F1"/>
    <w:rsid w:val="00F6057F"/>
    <w:rsid w:val="00F6110F"/>
    <w:rsid w:val="00F612CA"/>
    <w:rsid w:val="00F6153D"/>
    <w:rsid w:val="00F61540"/>
    <w:rsid w:val="00F618E4"/>
    <w:rsid w:val="00F63380"/>
    <w:rsid w:val="00F66413"/>
    <w:rsid w:val="00F66B5B"/>
    <w:rsid w:val="00F701BE"/>
    <w:rsid w:val="00F7118F"/>
    <w:rsid w:val="00F715B9"/>
    <w:rsid w:val="00F717F9"/>
    <w:rsid w:val="00F73037"/>
    <w:rsid w:val="00F73661"/>
    <w:rsid w:val="00F7449A"/>
    <w:rsid w:val="00F750A7"/>
    <w:rsid w:val="00F7554D"/>
    <w:rsid w:val="00F75E1C"/>
    <w:rsid w:val="00F80C4C"/>
    <w:rsid w:val="00F81C62"/>
    <w:rsid w:val="00F81CD4"/>
    <w:rsid w:val="00F82D13"/>
    <w:rsid w:val="00F855AC"/>
    <w:rsid w:val="00F85C6C"/>
    <w:rsid w:val="00F874EA"/>
    <w:rsid w:val="00F9224A"/>
    <w:rsid w:val="00F9267E"/>
    <w:rsid w:val="00F93502"/>
    <w:rsid w:val="00F9678A"/>
    <w:rsid w:val="00F968D2"/>
    <w:rsid w:val="00F96DDC"/>
    <w:rsid w:val="00F97434"/>
    <w:rsid w:val="00FA03AD"/>
    <w:rsid w:val="00FA07A8"/>
    <w:rsid w:val="00FA09D3"/>
    <w:rsid w:val="00FA16D7"/>
    <w:rsid w:val="00FA210F"/>
    <w:rsid w:val="00FA224D"/>
    <w:rsid w:val="00FA4942"/>
    <w:rsid w:val="00FA5628"/>
    <w:rsid w:val="00FA5942"/>
    <w:rsid w:val="00FA5988"/>
    <w:rsid w:val="00FA5F6C"/>
    <w:rsid w:val="00FA6BC1"/>
    <w:rsid w:val="00FA7329"/>
    <w:rsid w:val="00FA737F"/>
    <w:rsid w:val="00FA7704"/>
    <w:rsid w:val="00FB0423"/>
    <w:rsid w:val="00FB082B"/>
    <w:rsid w:val="00FB1083"/>
    <w:rsid w:val="00FB1332"/>
    <w:rsid w:val="00FB15F2"/>
    <w:rsid w:val="00FB4318"/>
    <w:rsid w:val="00FB4389"/>
    <w:rsid w:val="00FB48D6"/>
    <w:rsid w:val="00FB4CC5"/>
    <w:rsid w:val="00FB5D1C"/>
    <w:rsid w:val="00FB6570"/>
    <w:rsid w:val="00FB6C75"/>
    <w:rsid w:val="00FB7C27"/>
    <w:rsid w:val="00FC1610"/>
    <w:rsid w:val="00FC261E"/>
    <w:rsid w:val="00FC287C"/>
    <w:rsid w:val="00FC431A"/>
    <w:rsid w:val="00FC4D13"/>
    <w:rsid w:val="00FC55C9"/>
    <w:rsid w:val="00FC57C8"/>
    <w:rsid w:val="00FC5AE2"/>
    <w:rsid w:val="00FC5C99"/>
    <w:rsid w:val="00FC6247"/>
    <w:rsid w:val="00FC69C6"/>
    <w:rsid w:val="00FC74DD"/>
    <w:rsid w:val="00FC74F3"/>
    <w:rsid w:val="00FC7A5E"/>
    <w:rsid w:val="00FD0C6B"/>
    <w:rsid w:val="00FD198E"/>
    <w:rsid w:val="00FD1F41"/>
    <w:rsid w:val="00FD3BC2"/>
    <w:rsid w:val="00FD3D2A"/>
    <w:rsid w:val="00FD5BBD"/>
    <w:rsid w:val="00FD6C9D"/>
    <w:rsid w:val="00FD7B8C"/>
    <w:rsid w:val="00FE16BD"/>
    <w:rsid w:val="00FE1D02"/>
    <w:rsid w:val="00FE1F0C"/>
    <w:rsid w:val="00FE3C2B"/>
    <w:rsid w:val="00FE4422"/>
    <w:rsid w:val="00FE5E0F"/>
    <w:rsid w:val="00FE63E4"/>
    <w:rsid w:val="00FE655C"/>
    <w:rsid w:val="00FF002D"/>
    <w:rsid w:val="00FF1304"/>
    <w:rsid w:val="00FF3A6A"/>
    <w:rsid w:val="00FF3B61"/>
    <w:rsid w:val="00FF3DD3"/>
    <w:rsid w:val="00FF41FC"/>
    <w:rsid w:val="00FF43A6"/>
    <w:rsid w:val="00FF53E2"/>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A0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paragraph" w:styleId="Heading3">
    <w:name w:val="heading 3"/>
    <w:basedOn w:val="Normal"/>
    <w:link w:val="Heading3Char"/>
    <w:uiPriority w:val="9"/>
    <w:qFormat/>
    <w:rsid w:val="00025429"/>
    <w:pPr>
      <w:spacing w:before="100" w:beforeAutospacing="1" w:after="100" w:afterAutospacing="1"/>
      <w:outlineLvl w:val="2"/>
    </w:pPr>
    <w:rPr>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style>
  <w:style w:type="character" w:customStyle="1" w:styleId="HeaderChar">
    <w:name w:val="Header Char"/>
    <w:basedOn w:val="DefaultParagraphFont"/>
    <w:link w:val="Header"/>
    <w:rsid w:val="003047F5"/>
    <w:rPr>
      <w:rFonts w:eastAsia="Times New Roman" w:cs="Times New Roman"/>
      <w:szCs w:val="24"/>
      <w:lang w:eastAsia="ru-RU"/>
    </w:rPr>
  </w:style>
  <w:style w:type="paragraph" w:styleId="BodyText2">
    <w:name w:val="Body Text 2"/>
    <w:basedOn w:val="Normal"/>
    <w:link w:val="BodyText2Char"/>
    <w:rsid w:val="003047F5"/>
    <w:pPr>
      <w:spacing w:after="120" w:line="480" w:lineRule="auto"/>
    </w:pPr>
  </w:style>
  <w:style w:type="character" w:customStyle="1" w:styleId="BodyText2Char">
    <w:name w:val="Body Text 2 Char"/>
    <w:basedOn w:val="DefaultParagraphFont"/>
    <w:link w:val="BodyText2"/>
    <w:rsid w:val="003047F5"/>
    <w:rPr>
      <w:rFonts w:eastAsia="Times New Roman" w:cs="Times New Roman"/>
      <w:szCs w:val="24"/>
      <w:lang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766C4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D66B34"/>
    <w:rPr>
      <w:sz w:val="20"/>
      <w:szCs w:val="20"/>
      <w:lang w:eastAsia="lv-LV"/>
    </w:rPr>
  </w:style>
  <w:style w:type="character" w:customStyle="1" w:styleId="FootnoteTextChar">
    <w:name w:val="Footnote Text Char"/>
    <w:basedOn w:val="DefaultParagraphFont"/>
    <w:link w:val="FootnoteText"/>
    <w:uiPriority w:val="99"/>
    <w:rsid w:val="00D66B34"/>
    <w:rPr>
      <w:rFonts w:eastAsia="Times New Roman" w:cs="Times New Roman"/>
      <w:sz w:val="20"/>
      <w:szCs w:val="20"/>
      <w:lang w:eastAsia="lv-LV"/>
    </w:rPr>
  </w:style>
  <w:style w:type="character" w:styleId="FootnoteReference">
    <w:name w:val="footnote reference"/>
    <w:basedOn w:val="DefaultParagraphFont"/>
    <w:uiPriority w:val="99"/>
    <w:semiHidden/>
    <w:unhideWhenUsed/>
    <w:rsid w:val="00D66B34"/>
    <w:rPr>
      <w:vertAlign w:val="superscript"/>
    </w:rPr>
  </w:style>
  <w:style w:type="paragraph" w:styleId="Revision">
    <w:name w:val="Revision"/>
    <w:hidden/>
    <w:uiPriority w:val="99"/>
    <w:semiHidden/>
    <w:rsid w:val="00AD45B5"/>
    <w:pPr>
      <w:spacing w:after="0" w:line="240" w:lineRule="auto"/>
    </w:pPr>
    <w:rPr>
      <w:rFonts w:eastAsia="Times New Roman" w:cs="Times New Roman"/>
      <w:szCs w:val="24"/>
      <w:lang w:eastAsia="ru-RU"/>
    </w:rPr>
  </w:style>
  <w:style w:type="paragraph" w:customStyle="1" w:styleId="tv213">
    <w:name w:val="tv213"/>
    <w:basedOn w:val="Normal"/>
    <w:rsid w:val="00C75334"/>
    <w:pPr>
      <w:spacing w:before="100" w:beforeAutospacing="1" w:after="100" w:afterAutospacing="1"/>
    </w:pPr>
    <w:rPr>
      <w:lang w:eastAsia="lv-LV"/>
    </w:rPr>
  </w:style>
  <w:style w:type="character" w:styleId="Strong">
    <w:name w:val="Strong"/>
    <w:basedOn w:val="DefaultParagraphFont"/>
    <w:uiPriority w:val="22"/>
    <w:qFormat/>
    <w:rsid w:val="00484520"/>
    <w:rPr>
      <w:b/>
      <w:bCs/>
    </w:rPr>
  </w:style>
  <w:style w:type="paragraph" w:styleId="NoSpacing">
    <w:name w:val="No Spacing"/>
    <w:uiPriority w:val="1"/>
    <w:qFormat/>
    <w:rsid w:val="00E572D8"/>
    <w:pPr>
      <w:spacing w:after="0" w:line="240" w:lineRule="auto"/>
    </w:pPr>
  </w:style>
  <w:style w:type="paragraph" w:customStyle="1" w:styleId="naisf">
    <w:name w:val="naisf"/>
    <w:basedOn w:val="Normal"/>
    <w:rsid w:val="00224CCB"/>
    <w:pPr>
      <w:spacing w:before="75" w:after="75"/>
      <w:ind w:firstLine="375"/>
      <w:jc w:val="both"/>
    </w:pPr>
    <w:rPr>
      <w:lang w:eastAsia="lv-LV"/>
    </w:rPr>
  </w:style>
  <w:style w:type="character" w:customStyle="1" w:styleId="Heading3Char">
    <w:name w:val="Heading 3 Char"/>
    <w:basedOn w:val="DefaultParagraphFont"/>
    <w:link w:val="Heading3"/>
    <w:uiPriority w:val="9"/>
    <w:rsid w:val="00025429"/>
    <w:rPr>
      <w:rFonts w:eastAsia="Times New Roman" w:cs="Times New Roman"/>
      <w:b/>
      <w:bCs/>
      <w:sz w:val="27"/>
      <w:szCs w:val="27"/>
      <w:lang w:eastAsia="lv-LV"/>
    </w:rPr>
  </w:style>
  <w:style w:type="paragraph" w:styleId="NormalWeb">
    <w:name w:val="Normal (Web)"/>
    <w:basedOn w:val="Normal"/>
    <w:uiPriority w:val="99"/>
    <w:semiHidden/>
    <w:unhideWhenUsed/>
    <w:rsid w:val="008818EC"/>
    <w:pPr>
      <w:spacing w:before="100" w:beforeAutospacing="1" w:after="100" w:afterAutospacing="1"/>
    </w:pPr>
    <w:rPr>
      <w:lang w:eastAsia="lv-LV"/>
    </w:rPr>
  </w:style>
  <w:style w:type="paragraph" w:customStyle="1" w:styleId="mt-translation">
    <w:name w:val="mt-translation"/>
    <w:basedOn w:val="Normal"/>
    <w:rsid w:val="00E16F6A"/>
    <w:pPr>
      <w:spacing w:before="100" w:beforeAutospacing="1" w:after="100" w:afterAutospacing="1"/>
    </w:pPr>
    <w:rPr>
      <w:lang w:eastAsia="lv-LV"/>
    </w:rPr>
  </w:style>
  <w:style w:type="character" w:customStyle="1" w:styleId="phrase">
    <w:name w:val="phrase"/>
    <w:basedOn w:val="DefaultParagraphFont"/>
    <w:rsid w:val="00E16F6A"/>
  </w:style>
  <w:style w:type="character" w:customStyle="1" w:styleId="word">
    <w:name w:val="word"/>
    <w:basedOn w:val="DefaultParagraphFont"/>
    <w:rsid w:val="00E16F6A"/>
  </w:style>
  <w:style w:type="paragraph" w:styleId="ListParagraph">
    <w:name w:val="List Paragraph"/>
    <w:basedOn w:val="Normal"/>
    <w:uiPriority w:val="34"/>
    <w:qFormat/>
    <w:rsid w:val="0000645D"/>
    <w:pPr>
      <w:ind w:left="720"/>
      <w:contextualSpacing/>
    </w:pPr>
  </w:style>
  <w:style w:type="character" w:styleId="FollowedHyperlink">
    <w:name w:val="FollowedHyperlink"/>
    <w:basedOn w:val="DefaultParagraphFont"/>
    <w:uiPriority w:val="99"/>
    <w:semiHidden/>
    <w:unhideWhenUsed/>
    <w:rsid w:val="003929C3"/>
    <w:rPr>
      <w:color w:val="954F72" w:themeColor="followedHyperlink"/>
      <w:u w:val="single"/>
    </w:rPr>
  </w:style>
  <w:style w:type="character" w:styleId="UnresolvedMention">
    <w:name w:val="Unresolved Mention"/>
    <w:basedOn w:val="DefaultParagraphFont"/>
    <w:uiPriority w:val="99"/>
    <w:semiHidden/>
    <w:unhideWhenUsed/>
    <w:rsid w:val="00C35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23973">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12619476">
      <w:bodyDiv w:val="1"/>
      <w:marLeft w:val="0"/>
      <w:marRight w:val="0"/>
      <w:marTop w:val="0"/>
      <w:marBottom w:val="0"/>
      <w:divBdr>
        <w:top w:val="none" w:sz="0" w:space="0" w:color="auto"/>
        <w:left w:val="none" w:sz="0" w:space="0" w:color="auto"/>
        <w:bottom w:val="none" w:sz="0" w:space="0" w:color="auto"/>
        <w:right w:val="none" w:sz="0" w:space="0" w:color="auto"/>
      </w:divBdr>
    </w:div>
    <w:div w:id="215629070">
      <w:bodyDiv w:val="1"/>
      <w:marLeft w:val="0"/>
      <w:marRight w:val="0"/>
      <w:marTop w:val="0"/>
      <w:marBottom w:val="0"/>
      <w:divBdr>
        <w:top w:val="none" w:sz="0" w:space="0" w:color="auto"/>
        <w:left w:val="none" w:sz="0" w:space="0" w:color="auto"/>
        <w:bottom w:val="none" w:sz="0" w:space="0" w:color="auto"/>
        <w:right w:val="none" w:sz="0" w:space="0" w:color="auto"/>
      </w:divBdr>
      <w:divsChild>
        <w:div w:id="1897009986">
          <w:marLeft w:val="0"/>
          <w:marRight w:val="0"/>
          <w:marTop w:val="15"/>
          <w:marBottom w:val="0"/>
          <w:divBdr>
            <w:top w:val="none" w:sz="0" w:space="0" w:color="auto"/>
            <w:left w:val="none" w:sz="0" w:space="0" w:color="auto"/>
            <w:bottom w:val="none" w:sz="0" w:space="0" w:color="auto"/>
            <w:right w:val="none" w:sz="0" w:space="0" w:color="auto"/>
          </w:divBdr>
          <w:divsChild>
            <w:div w:id="1090273624">
              <w:marLeft w:val="0"/>
              <w:marRight w:val="0"/>
              <w:marTop w:val="0"/>
              <w:marBottom w:val="0"/>
              <w:divBdr>
                <w:top w:val="none" w:sz="0" w:space="0" w:color="auto"/>
                <w:left w:val="none" w:sz="0" w:space="0" w:color="auto"/>
                <w:bottom w:val="none" w:sz="0" w:space="0" w:color="auto"/>
                <w:right w:val="none" w:sz="0" w:space="0" w:color="auto"/>
              </w:divBdr>
            </w:div>
          </w:divsChild>
        </w:div>
        <w:div w:id="1890652542">
          <w:marLeft w:val="0"/>
          <w:marRight w:val="0"/>
          <w:marTop w:val="15"/>
          <w:marBottom w:val="0"/>
          <w:divBdr>
            <w:top w:val="none" w:sz="0" w:space="0" w:color="auto"/>
            <w:left w:val="none" w:sz="0" w:space="0" w:color="auto"/>
            <w:bottom w:val="none" w:sz="0" w:space="0" w:color="auto"/>
            <w:right w:val="none" w:sz="0" w:space="0" w:color="auto"/>
          </w:divBdr>
          <w:divsChild>
            <w:div w:id="14267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65328354">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907418188">
      <w:bodyDiv w:val="1"/>
      <w:marLeft w:val="0"/>
      <w:marRight w:val="0"/>
      <w:marTop w:val="0"/>
      <w:marBottom w:val="0"/>
      <w:divBdr>
        <w:top w:val="none" w:sz="0" w:space="0" w:color="auto"/>
        <w:left w:val="none" w:sz="0" w:space="0" w:color="auto"/>
        <w:bottom w:val="none" w:sz="0" w:space="0" w:color="auto"/>
        <w:right w:val="none" w:sz="0" w:space="0" w:color="auto"/>
      </w:divBdr>
      <w:divsChild>
        <w:div w:id="321783932">
          <w:marLeft w:val="0"/>
          <w:marRight w:val="0"/>
          <w:marTop w:val="15"/>
          <w:marBottom w:val="0"/>
          <w:divBdr>
            <w:top w:val="none" w:sz="0" w:space="0" w:color="auto"/>
            <w:left w:val="none" w:sz="0" w:space="0" w:color="auto"/>
            <w:bottom w:val="none" w:sz="0" w:space="0" w:color="auto"/>
            <w:right w:val="none" w:sz="0" w:space="0" w:color="auto"/>
          </w:divBdr>
          <w:divsChild>
            <w:div w:id="69695006">
              <w:marLeft w:val="0"/>
              <w:marRight w:val="0"/>
              <w:marTop w:val="0"/>
              <w:marBottom w:val="0"/>
              <w:divBdr>
                <w:top w:val="none" w:sz="0" w:space="0" w:color="auto"/>
                <w:left w:val="none" w:sz="0" w:space="0" w:color="auto"/>
                <w:bottom w:val="none" w:sz="0" w:space="0" w:color="auto"/>
                <w:right w:val="none" w:sz="0" w:space="0" w:color="auto"/>
              </w:divBdr>
            </w:div>
          </w:divsChild>
        </w:div>
        <w:div w:id="277378726">
          <w:marLeft w:val="0"/>
          <w:marRight w:val="0"/>
          <w:marTop w:val="15"/>
          <w:marBottom w:val="0"/>
          <w:divBdr>
            <w:top w:val="none" w:sz="0" w:space="0" w:color="auto"/>
            <w:left w:val="none" w:sz="0" w:space="0" w:color="auto"/>
            <w:bottom w:val="none" w:sz="0" w:space="0" w:color="auto"/>
            <w:right w:val="none" w:sz="0" w:space="0" w:color="auto"/>
          </w:divBdr>
          <w:divsChild>
            <w:div w:id="7945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1222">
      <w:bodyDiv w:val="1"/>
      <w:marLeft w:val="0"/>
      <w:marRight w:val="0"/>
      <w:marTop w:val="0"/>
      <w:marBottom w:val="0"/>
      <w:divBdr>
        <w:top w:val="none" w:sz="0" w:space="0" w:color="auto"/>
        <w:left w:val="none" w:sz="0" w:space="0" w:color="auto"/>
        <w:bottom w:val="none" w:sz="0" w:space="0" w:color="auto"/>
        <w:right w:val="none" w:sz="0" w:space="0" w:color="auto"/>
      </w:divBdr>
    </w:div>
    <w:div w:id="1325817752">
      <w:bodyDiv w:val="1"/>
      <w:marLeft w:val="0"/>
      <w:marRight w:val="0"/>
      <w:marTop w:val="0"/>
      <w:marBottom w:val="0"/>
      <w:divBdr>
        <w:top w:val="none" w:sz="0" w:space="0" w:color="auto"/>
        <w:left w:val="none" w:sz="0" w:space="0" w:color="auto"/>
        <w:bottom w:val="none" w:sz="0" w:space="0" w:color="auto"/>
        <w:right w:val="none" w:sz="0" w:space="0" w:color="auto"/>
      </w:divBdr>
    </w:div>
    <w:div w:id="133857716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858425818">
      <w:bodyDiv w:val="1"/>
      <w:marLeft w:val="0"/>
      <w:marRight w:val="0"/>
      <w:marTop w:val="0"/>
      <w:marBottom w:val="0"/>
      <w:divBdr>
        <w:top w:val="none" w:sz="0" w:space="0" w:color="auto"/>
        <w:left w:val="none" w:sz="0" w:space="0" w:color="auto"/>
        <w:bottom w:val="none" w:sz="0" w:space="0" w:color="auto"/>
        <w:right w:val="none" w:sz="0" w:space="0" w:color="auto"/>
      </w:divBdr>
    </w:div>
    <w:div w:id="1879582498">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26260199">
      <w:bodyDiv w:val="1"/>
      <w:marLeft w:val="0"/>
      <w:marRight w:val="0"/>
      <w:marTop w:val="0"/>
      <w:marBottom w:val="0"/>
      <w:divBdr>
        <w:top w:val="none" w:sz="0" w:space="0" w:color="auto"/>
        <w:left w:val="none" w:sz="0" w:space="0" w:color="auto"/>
        <w:bottom w:val="none" w:sz="0" w:space="0" w:color="auto"/>
        <w:right w:val="none" w:sz="0" w:space="0" w:color="auto"/>
      </w:divBdr>
    </w:div>
    <w:div w:id="1958097428">
      <w:bodyDiv w:val="1"/>
      <w:marLeft w:val="0"/>
      <w:marRight w:val="0"/>
      <w:marTop w:val="0"/>
      <w:marBottom w:val="0"/>
      <w:divBdr>
        <w:top w:val="none" w:sz="0" w:space="0" w:color="auto"/>
        <w:left w:val="none" w:sz="0" w:space="0" w:color="auto"/>
        <w:bottom w:val="none" w:sz="0" w:space="0" w:color="auto"/>
        <w:right w:val="none" w:sz="0" w:space="0" w:color="auto"/>
      </w:divBdr>
    </w:div>
    <w:div w:id="20497209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223.A420132016.4.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ndocs.org/en/A/RES/73/202" TargetMode="External"/><Relationship Id="rId4" Type="http://schemas.openxmlformats.org/officeDocument/2006/relationships/settings" Target="settings.xml"/><Relationship Id="rId9" Type="http://schemas.openxmlformats.org/officeDocument/2006/relationships/hyperlink" Target="https://legal.un.org/ilc/reports/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0796D-702A-4A3C-AFFC-F0678BF1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33686</Words>
  <Characters>19202</Characters>
  <Application>Microsoft Office Word</Application>
  <DocSecurity>0</DocSecurity>
  <Lines>160</Lines>
  <Paragraphs>105</Paragraphs>
  <ScaleCrop>false</ScaleCrop>
  <Company/>
  <LinksUpToDate>false</LinksUpToDate>
  <CharactersWithSpaces>52783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2020-12-29T06:51:00Z</dcterms:created>
  <dcterms:modified xsi:type="dcterms:W3CDTF">2021-01-06T09:19:00Z</dcterms:modified>
</cp:coreProperties>
</file>