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70" w:rsidRPr="00352584" w:rsidRDefault="00D77670" w:rsidP="00F732D3">
      <w:pPr>
        <w:jc w:val="center"/>
        <w:rPr>
          <w:lang w:val="lv-LV"/>
        </w:rPr>
      </w:pPr>
    </w:p>
    <w:p w:rsidR="00204E45" w:rsidRPr="00352584" w:rsidRDefault="00204E45" w:rsidP="00F732D3">
      <w:pPr>
        <w:jc w:val="center"/>
        <w:rPr>
          <w:lang w:val="lv-LV"/>
        </w:rPr>
      </w:pPr>
    </w:p>
    <w:p w:rsidR="00D77670" w:rsidRPr="00352584" w:rsidRDefault="00D77670" w:rsidP="00F732D3">
      <w:pPr>
        <w:jc w:val="center"/>
        <w:rPr>
          <w:lang w:val="lv-LV"/>
        </w:rPr>
      </w:pPr>
    </w:p>
    <w:p w:rsidR="00014566" w:rsidRPr="00352584" w:rsidRDefault="00F356A5" w:rsidP="00F732D3">
      <w:pPr>
        <w:jc w:val="center"/>
        <w:rPr>
          <w:lang w:val="lv-LV"/>
        </w:rPr>
      </w:pPr>
      <w:r w:rsidRPr="00352584">
        <w:rPr>
          <w:lang w:val="lv-LV"/>
        </w:rPr>
        <w:t>PIEKTĀ</w:t>
      </w:r>
      <w:r w:rsidR="00352584" w:rsidRPr="00352584">
        <w:rPr>
          <w:lang w:val="lv-LV"/>
        </w:rPr>
        <w:t xml:space="preserve"> </w:t>
      </w:r>
      <w:r w:rsidRPr="00352584">
        <w:rPr>
          <w:lang w:val="lv-LV"/>
        </w:rPr>
        <w:t>NODAĻA</w:t>
      </w:r>
    </w:p>
    <w:p w:rsidR="00014566" w:rsidRPr="00352584" w:rsidRDefault="00014566" w:rsidP="00F732D3">
      <w:pPr>
        <w:jc w:val="center"/>
        <w:rPr>
          <w:lang w:val="lv-LV"/>
        </w:rPr>
      </w:pPr>
    </w:p>
    <w:p w:rsidR="00D77670" w:rsidRPr="00352584" w:rsidRDefault="00D77670" w:rsidP="00F732D3">
      <w:pPr>
        <w:jc w:val="center"/>
        <w:rPr>
          <w:lang w:val="lv-LV"/>
        </w:rPr>
      </w:pPr>
    </w:p>
    <w:p w:rsidR="00D77670" w:rsidRPr="00352584" w:rsidRDefault="00D77670" w:rsidP="00F732D3">
      <w:pPr>
        <w:jc w:val="center"/>
        <w:rPr>
          <w:lang w:val="lv-LV"/>
        </w:rPr>
      </w:pPr>
    </w:p>
    <w:p w:rsidR="00204E45" w:rsidRPr="00352584" w:rsidRDefault="00204E45" w:rsidP="00F732D3">
      <w:pPr>
        <w:jc w:val="center"/>
        <w:rPr>
          <w:lang w:val="lv-LV"/>
        </w:rPr>
      </w:pPr>
    </w:p>
    <w:p w:rsidR="00D77670" w:rsidRPr="00352584" w:rsidRDefault="00D77670" w:rsidP="00F732D3">
      <w:pPr>
        <w:jc w:val="center"/>
        <w:rPr>
          <w:lang w:val="lv-LV"/>
        </w:rPr>
      </w:pPr>
    </w:p>
    <w:p w:rsidR="00D77670" w:rsidRPr="00352584" w:rsidRDefault="00D77670" w:rsidP="00F732D3">
      <w:pPr>
        <w:jc w:val="center"/>
        <w:rPr>
          <w:lang w:val="lv-LV"/>
        </w:rPr>
      </w:pPr>
    </w:p>
    <w:p w:rsidR="00014566" w:rsidRPr="00352584" w:rsidRDefault="00F356A5" w:rsidP="00F732D3">
      <w:pPr>
        <w:jc w:val="center"/>
        <w:rPr>
          <w:b/>
          <w:lang w:val="lv-LV"/>
        </w:rPr>
      </w:pPr>
      <w:bookmarkStart w:id="0" w:name="To"/>
      <w:r w:rsidRPr="00352584">
        <w:rPr>
          <w:b/>
          <w:lang w:val="lv-LV"/>
        </w:rPr>
        <w:t>LIETA</w:t>
      </w:r>
      <w:r w:rsidR="00014566" w:rsidRPr="00352584">
        <w:rPr>
          <w:b/>
          <w:lang w:val="lv-LV"/>
        </w:rPr>
        <w:t xml:space="preserve"> </w:t>
      </w:r>
      <w:bookmarkEnd w:id="0"/>
      <w:r w:rsidR="00722C1B" w:rsidRPr="00352584">
        <w:rPr>
          <w:b/>
          <w:lang w:val="lv-LV"/>
        </w:rPr>
        <w:t xml:space="preserve">BOŽE </w:t>
      </w:r>
      <w:r w:rsidRPr="00352584">
        <w:rPr>
          <w:b/>
          <w:lang w:val="lv-LV"/>
        </w:rPr>
        <w:t>pret LATVIJU</w:t>
      </w:r>
    </w:p>
    <w:p w:rsidR="00014566" w:rsidRPr="00352584" w:rsidRDefault="00014566" w:rsidP="00F732D3">
      <w:pPr>
        <w:jc w:val="center"/>
        <w:rPr>
          <w:lang w:val="lv-LV"/>
        </w:rPr>
      </w:pPr>
    </w:p>
    <w:p w:rsidR="00014566" w:rsidRPr="00352584" w:rsidRDefault="00014566" w:rsidP="00F732D3">
      <w:pPr>
        <w:jc w:val="center"/>
        <w:rPr>
          <w:i/>
          <w:lang w:val="lv-LV"/>
        </w:rPr>
      </w:pPr>
      <w:r w:rsidRPr="00352584">
        <w:rPr>
          <w:i/>
          <w:lang w:val="lv-LV"/>
        </w:rPr>
        <w:t>(</w:t>
      </w:r>
      <w:r w:rsidR="00F356A5" w:rsidRPr="00352584">
        <w:rPr>
          <w:i/>
          <w:lang w:val="lv-LV"/>
        </w:rPr>
        <w:t>Pieteikums Nr</w:t>
      </w:r>
      <w:r w:rsidR="00722C1B" w:rsidRPr="00352584">
        <w:rPr>
          <w:i/>
          <w:lang w:val="lv-LV"/>
        </w:rPr>
        <w:t>. 40927/05</w:t>
      </w:r>
      <w:r w:rsidRPr="00352584">
        <w:rPr>
          <w:i/>
          <w:lang w:val="lv-LV"/>
        </w:rPr>
        <w:t>)</w:t>
      </w:r>
    </w:p>
    <w:p w:rsidR="00014566" w:rsidRPr="00352584" w:rsidRDefault="00014566" w:rsidP="00F732D3">
      <w:pPr>
        <w:jc w:val="center"/>
        <w:rPr>
          <w:lang w:val="lv-LV"/>
        </w:rPr>
      </w:pPr>
    </w:p>
    <w:p w:rsidR="00014566" w:rsidRPr="00352584" w:rsidRDefault="00014566" w:rsidP="00F732D3">
      <w:pPr>
        <w:jc w:val="center"/>
        <w:rPr>
          <w:lang w:val="lv-LV"/>
        </w:rPr>
      </w:pPr>
    </w:p>
    <w:p w:rsidR="00014566" w:rsidRPr="00352584" w:rsidRDefault="00014566" w:rsidP="00F732D3">
      <w:pPr>
        <w:jc w:val="center"/>
        <w:rPr>
          <w:lang w:val="lv-LV"/>
        </w:rPr>
      </w:pPr>
    </w:p>
    <w:p w:rsidR="00204E45" w:rsidRPr="00352584" w:rsidRDefault="00204E45" w:rsidP="00F732D3">
      <w:pPr>
        <w:jc w:val="center"/>
        <w:rPr>
          <w:lang w:val="lv-LV"/>
        </w:rPr>
      </w:pPr>
    </w:p>
    <w:p w:rsidR="00204E45" w:rsidRPr="00352584" w:rsidRDefault="00204E45" w:rsidP="00F732D3">
      <w:pPr>
        <w:jc w:val="center"/>
        <w:rPr>
          <w:lang w:val="lv-LV"/>
        </w:rPr>
      </w:pPr>
    </w:p>
    <w:p w:rsidR="00204E45" w:rsidRPr="00352584" w:rsidRDefault="00204E45" w:rsidP="00F732D3">
      <w:pPr>
        <w:jc w:val="center"/>
        <w:rPr>
          <w:lang w:val="lv-LV"/>
        </w:rPr>
      </w:pPr>
    </w:p>
    <w:p w:rsidR="00D259B7" w:rsidRPr="00352584" w:rsidRDefault="00D259B7" w:rsidP="00F732D3">
      <w:pPr>
        <w:jc w:val="center"/>
        <w:rPr>
          <w:lang w:val="lv-LV"/>
        </w:rPr>
      </w:pPr>
    </w:p>
    <w:p w:rsidR="00D77670" w:rsidRPr="00352584" w:rsidRDefault="00D77670" w:rsidP="00F732D3">
      <w:pPr>
        <w:jc w:val="center"/>
        <w:rPr>
          <w:lang w:val="lv-LV"/>
        </w:rPr>
      </w:pPr>
    </w:p>
    <w:p w:rsidR="00D77670" w:rsidRPr="00352584" w:rsidRDefault="00D77670" w:rsidP="00F732D3">
      <w:pPr>
        <w:jc w:val="center"/>
        <w:rPr>
          <w:lang w:val="lv-LV"/>
        </w:rPr>
      </w:pPr>
    </w:p>
    <w:p w:rsidR="00D77670" w:rsidRPr="00352584" w:rsidRDefault="00D77670" w:rsidP="00F732D3">
      <w:pPr>
        <w:jc w:val="center"/>
        <w:rPr>
          <w:lang w:val="lv-LV"/>
        </w:rPr>
      </w:pPr>
    </w:p>
    <w:p w:rsidR="00D77670" w:rsidRPr="00352584" w:rsidRDefault="00D77670" w:rsidP="00F732D3">
      <w:pPr>
        <w:jc w:val="center"/>
        <w:rPr>
          <w:lang w:val="lv-LV"/>
        </w:rPr>
      </w:pPr>
    </w:p>
    <w:p w:rsidR="00C926F6" w:rsidRPr="00352584" w:rsidRDefault="00C91C42" w:rsidP="00F732D3">
      <w:pPr>
        <w:jc w:val="center"/>
        <w:rPr>
          <w:lang w:val="lv-LV"/>
        </w:rPr>
      </w:pPr>
      <w:r w:rsidRPr="00352584">
        <w:rPr>
          <w:lang w:val="lv-LV"/>
        </w:rPr>
        <w:t>SPRIEDUMS</w:t>
      </w:r>
    </w:p>
    <w:p w:rsidR="00D77670" w:rsidRPr="00352584" w:rsidRDefault="00D77670" w:rsidP="00F732D3">
      <w:pPr>
        <w:jc w:val="center"/>
        <w:rPr>
          <w:lang w:val="lv-LV"/>
        </w:rPr>
      </w:pPr>
    </w:p>
    <w:p w:rsidR="00D77670" w:rsidRPr="00352584" w:rsidRDefault="00D77670" w:rsidP="00F732D3">
      <w:pPr>
        <w:jc w:val="center"/>
        <w:rPr>
          <w:lang w:val="lv-LV"/>
        </w:rPr>
      </w:pPr>
    </w:p>
    <w:p w:rsidR="00C926F6" w:rsidRPr="00352584" w:rsidRDefault="00C91C42" w:rsidP="00F732D3">
      <w:pPr>
        <w:jc w:val="center"/>
        <w:rPr>
          <w:lang w:val="lv-LV"/>
        </w:rPr>
      </w:pPr>
      <w:r w:rsidRPr="00352584">
        <w:rPr>
          <w:lang w:val="lv-LV"/>
        </w:rPr>
        <w:t>STRASBŪ</w:t>
      </w:r>
      <w:r w:rsidR="00C926F6" w:rsidRPr="00352584">
        <w:rPr>
          <w:lang w:val="lv-LV"/>
        </w:rPr>
        <w:t>R</w:t>
      </w:r>
      <w:r w:rsidRPr="00352584">
        <w:rPr>
          <w:lang w:val="lv-LV"/>
        </w:rPr>
        <w:t>A</w:t>
      </w:r>
    </w:p>
    <w:p w:rsidR="00D77670" w:rsidRPr="00352584" w:rsidRDefault="00D77670" w:rsidP="00F732D3">
      <w:pPr>
        <w:jc w:val="center"/>
        <w:rPr>
          <w:lang w:val="lv-LV"/>
        </w:rPr>
      </w:pPr>
    </w:p>
    <w:p w:rsidR="00D77670" w:rsidRPr="00352584" w:rsidRDefault="00D77670" w:rsidP="00C91C42">
      <w:pPr>
        <w:jc w:val="center"/>
        <w:rPr>
          <w:lang w:val="lv-LV"/>
        </w:rPr>
      </w:pPr>
      <w:r w:rsidRPr="00352584">
        <w:rPr>
          <w:lang w:val="lv-LV"/>
        </w:rPr>
        <w:t>2017</w:t>
      </w:r>
      <w:r w:rsidR="00C91C42" w:rsidRPr="00352584">
        <w:rPr>
          <w:lang w:val="lv-LV"/>
        </w:rPr>
        <w:t>. gada 18. maijā</w:t>
      </w:r>
    </w:p>
    <w:p w:rsidR="00D77670" w:rsidRPr="00352584" w:rsidRDefault="00D77670" w:rsidP="00F732D3">
      <w:pPr>
        <w:jc w:val="center"/>
        <w:rPr>
          <w:lang w:val="lv-LV"/>
        </w:rPr>
      </w:pPr>
    </w:p>
    <w:p w:rsidR="00F732D3" w:rsidRPr="00352584" w:rsidRDefault="00C91C42" w:rsidP="00F732D3">
      <w:pPr>
        <w:pStyle w:val="jucase0"/>
        <w:ind w:firstLine="0"/>
        <w:jc w:val="center"/>
        <w:rPr>
          <w:color w:val="FF0000"/>
          <w:sz w:val="28"/>
          <w:szCs w:val="28"/>
          <w:u w:val="single"/>
          <w:lang w:val="lv-LV"/>
        </w:rPr>
      </w:pPr>
      <w:r w:rsidRPr="00352584">
        <w:rPr>
          <w:color w:val="FF0000"/>
          <w:sz w:val="28"/>
          <w:szCs w:val="28"/>
          <w:u w:val="single"/>
          <w:lang w:val="lv-LV"/>
        </w:rPr>
        <w:t>GALĪGS</w:t>
      </w:r>
    </w:p>
    <w:p w:rsidR="00F732D3" w:rsidRPr="00352584" w:rsidRDefault="00F732D3" w:rsidP="00F732D3">
      <w:pPr>
        <w:pStyle w:val="jupara"/>
        <w:tabs>
          <w:tab w:val="left" w:pos="4650"/>
        </w:tabs>
        <w:ind w:firstLine="0"/>
        <w:jc w:val="center"/>
        <w:rPr>
          <w:color w:val="FF0000"/>
          <w:sz w:val="28"/>
          <w:szCs w:val="28"/>
          <w:lang w:val="lv-LV"/>
        </w:rPr>
      </w:pPr>
    </w:p>
    <w:p w:rsidR="00F732D3" w:rsidRPr="00352584" w:rsidRDefault="00C91C42" w:rsidP="00F732D3">
      <w:pPr>
        <w:pStyle w:val="jupara"/>
        <w:ind w:firstLine="0"/>
        <w:jc w:val="center"/>
        <w:rPr>
          <w:color w:val="FF0000"/>
          <w:sz w:val="28"/>
          <w:szCs w:val="28"/>
          <w:lang w:val="lv-LV"/>
        </w:rPr>
      </w:pPr>
      <w:r w:rsidRPr="00352584">
        <w:rPr>
          <w:color w:val="FF0000"/>
          <w:sz w:val="28"/>
          <w:szCs w:val="28"/>
          <w:lang w:val="lv-LV"/>
        </w:rPr>
        <w:t>13.11.</w:t>
      </w:r>
      <w:r w:rsidR="00F732D3" w:rsidRPr="00352584">
        <w:rPr>
          <w:color w:val="FF0000"/>
          <w:sz w:val="28"/>
          <w:szCs w:val="28"/>
          <w:lang w:val="lv-LV"/>
        </w:rPr>
        <w:t>2017</w:t>
      </w:r>
    </w:p>
    <w:p w:rsidR="00F732D3" w:rsidRPr="00352584" w:rsidRDefault="00F732D3" w:rsidP="00F732D3">
      <w:pPr>
        <w:pStyle w:val="jupara"/>
        <w:ind w:firstLine="0"/>
        <w:jc w:val="center"/>
        <w:rPr>
          <w:lang w:val="lv-LV"/>
        </w:rPr>
      </w:pPr>
    </w:p>
    <w:p w:rsidR="00F732D3" w:rsidRPr="00352584" w:rsidRDefault="00C91C42" w:rsidP="00F732D3">
      <w:pPr>
        <w:jc w:val="center"/>
        <w:rPr>
          <w:i/>
          <w:iCs/>
          <w:sz w:val="22"/>
          <w:lang w:val="lv-LV"/>
        </w:rPr>
      </w:pPr>
      <w:r w:rsidRPr="00352584">
        <w:rPr>
          <w:i/>
          <w:iCs/>
          <w:sz w:val="22"/>
          <w:lang w:val="lv-LV"/>
        </w:rPr>
        <w:t>Šis spriedums ir kļuvis galīgs saskaņā ar Konvencijas 44.</w:t>
      </w:r>
      <w:r w:rsidR="00F356A5" w:rsidRPr="00352584">
        <w:rPr>
          <w:i/>
          <w:iCs/>
          <w:sz w:val="22"/>
          <w:lang w:val="lv-LV"/>
        </w:rPr>
        <w:t xml:space="preserve"> </w:t>
      </w:r>
      <w:r w:rsidRPr="00352584">
        <w:rPr>
          <w:i/>
          <w:iCs/>
          <w:sz w:val="22"/>
          <w:lang w:val="lv-LV"/>
        </w:rPr>
        <w:t>panta 2.</w:t>
      </w:r>
      <w:r w:rsidR="00352584">
        <w:rPr>
          <w:i/>
          <w:iCs/>
          <w:sz w:val="22"/>
          <w:lang w:val="lv-LV"/>
        </w:rPr>
        <w:t xml:space="preserve"> </w:t>
      </w:r>
      <w:r w:rsidRPr="00352584">
        <w:rPr>
          <w:i/>
          <w:iCs/>
          <w:sz w:val="22"/>
          <w:lang w:val="lv-LV"/>
        </w:rPr>
        <w:t>punktu. Tas var tikt pakļauts redakcionālai pārskatīšanai.</w:t>
      </w:r>
    </w:p>
    <w:p w:rsidR="00D259B7" w:rsidRPr="00352584" w:rsidRDefault="00D259B7" w:rsidP="00F732D3">
      <w:pPr>
        <w:jc w:val="center"/>
        <w:rPr>
          <w:lang w:val="lv-LV"/>
        </w:rPr>
      </w:pPr>
    </w:p>
    <w:p w:rsidR="00D77670" w:rsidRPr="00352584" w:rsidRDefault="00D77670" w:rsidP="00F732D3">
      <w:pPr>
        <w:pStyle w:val="JuCase"/>
        <w:rPr>
          <w:lang w:val="lv-LV"/>
        </w:rPr>
        <w:sectPr w:rsidR="00D77670" w:rsidRPr="00352584" w:rsidSect="00D77670">
          <w:head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014566" w:rsidRPr="00352584" w:rsidRDefault="00C91C42" w:rsidP="00C91C42">
      <w:pPr>
        <w:pStyle w:val="JuCase"/>
        <w:rPr>
          <w:lang w:val="lv-LV"/>
        </w:rPr>
      </w:pPr>
      <w:r w:rsidRPr="00352584">
        <w:rPr>
          <w:lang w:val="lv-LV"/>
        </w:rPr>
        <w:lastRenderedPageBreak/>
        <w:t>Lietā</w:t>
      </w:r>
      <w:r w:rsidR="00014566" w:rsidRPr="00352584">
        <w:rPr>
          <w:lang w:val="lv-LV"/>
        </w:rPr>
        <w:t xml:space="preserve"> </w:t>
      </w:r>
      <w:r w:rsidRPr="00352584">
        <w:rPr>
          <w:lang w:val="lv-LV"/>
        </w:rPr>
        <w:t>Bože pret Latviju</w:t>
      </w:r>
      <w:r w:rsidR="00014566" w:rsidRPr="00352584">
        <w:rPr>
          <w:lang w:val="lv-LV"/>
        </w:rPr>
        <w:t>,</w:t>
      </w:r>
    </w:p>
    <w:p w:rsidR="00014566" w:rsidRPr="00352584" w:rsidRDefault="00C91C42" w:rsidP="00F732D3">
      <w:pPr>
        <w:pStyle w:val="ECHRPara"/>
        <w:rPr>
          <w:lang w:val="lv-LV"/>
        </w:rPr>
      </w:pPr>
      <w:r w:rsidRPr="00352584">
        <w:rPr>
          <w:lang w:val="lv-LV"/>
        </w:rPr>
        <w:t xml:space="preserve">Eiropas Cilvēktiesību tiesa (piektā nodaļa), </w:t>
      </w:r>
      <w:r w:rsidR="00F356A5" w:rsidRPr="00352584">
        <w:rPr>
          <w:lang w:val="lv-LV"/>
        </w:rPr>
        <w:t xml:space="preserve">palāta, kuras </w:t>
      </w:r>
      <w:r w:rsidRPr="00352584">
        <w:rPr>
          <w:lang w:val="lv-LV"/>
        </w:rPr>
        <w:t>sastāvā ir</w:t>
      </w:r>
      <w:r w:rsidR="00014566" w:rsidRPr="00352584">
        <w:rPr>
          <w:lang w:val="lv-LV"/>
        </w:rPr>
        <w:t>:</w:t>
      </w:r>
    </w:p>
    <w:p w:rsidR="00F356A5" w:rsidRPr="00352584" w:rsidRDefault="00D77670" w:rsidP="00F732D3">
      <w:pPr>
        <w:pStyle w:val="ECHRDecisionBody"/>
        <w:rPr>
          <w:lang w:val="lv-LV"/>
        </w:rPr>
      </w:pPr>
      <w:r w:rsidRPr="00352584">
        <w:rPr>
          <w:lang w:val="lv-LV"/>
        </w:rPr>
        <w:tab/>
      </w:r>
      <w:r w:rsidR="00F356A5" w:rsidRPr="00352584">
        <w:rPr>
          <w:lang w:val="lv-LV"/>
        </w:rPr>
        <w:t xml:space="preserve">Angelika </w:t>
      </w:r>
      <w:proofErr w:type="spellStart"/>
      <w:r w:rsidR="00F356A5" w:rsidRPr="00352584">
        <w:rPr>
          <w:lang w:val="lv-LV"/>
        </w:rPr>
        <w:t>Nusbergere</w:t>
      </w:r>
      <w:proofErr w:type="spellEnd"/>
      <w:r w:rsidR="00F356A5" w:rsidRPr="00352584">
        <w:rPr>
          <w:lang w:val="lv-LV"/>
        </w:rPr>
        <w:t xml:space="preserve"> (</w:t>
      </w:r>
      <w:r w:rsidRPr="00352584">
        <w:rPr>
          <w:lang w:val="lv-LV"/>
        </w:rPr>
        <w:t xml:space="preserve">Angelika </w:t>
      </w:r>
      <w:proofErr w:type="spellStart"/>
      <w:r w:rsidRPr="00352584">
        <w:rPr>
          <w:lang w:val="lv-LV"/>
        </w:rPr>
        <w:t>Nußberger</w:t>
      </w:r>
      <w:proofErr w:type="spellEnd"/>
      <w:r w:rsidR="00F356A5" w:rsidRPr="00352584">
        <w:rPr>
          <w:lang w:val="lv-LV"/>
        </w:rPr>
        <w:t>)</w:t>
      </w:r>
      <w:r w:rsidRPr="00352584">
        <w:rPr>
          <w:lang w:val="lv-LV"/>
        </w:rPr>
        <w:t>,</w:t>
      </w:r>
      <w:r w:rsidRPr="00352584">
        <w:rPr>
          <w:i/>
          <w:lang w:val="lv-LV"/>
        </w:rPr>
        <w:t xml:space="preserve"> </w:t>
      </w:r>
      <w:r w:rsidR="00F356A5" w:rsidRPr="00352584">
        <w:rPr>
          <w:i/>
          <w:lang w:val="lv-LV"/>
        </w:rPr>
        <w:t>priekšsēdētāja</w:t>
      </w:r>
      <w:r w:rsidRPr="00352584">
        <w:rPr>
          <w:i/>
          <w:lang w:val="lv-LV"/>
        </w:rPr>
        <w:t>,</w:t>
      </w:r>
      <w:r w:rsidRPr="00352584">
        <w:rPr>
          <w:i/>
          <w:lang w:val="lv-LV"/>
        </w:rPr>
        <w:br/>
      </w:r>
      <w:r w:rsidRPr="00352584">
        <w:rPr>
          <w:lang w:val="lv-LV"/>
        </w:rPr>
        <w:tab/>
      </w:r>
      <w:proofErr w:type="spellStart"/>
      <w:r w:rsidR="00F356A5" w:rsidRPr="00352584">
        <w:rPr>
          <w:lang w:val="lv-LV"/>
        </w:rPr>
        <w:t>Eriks</w:t>
      </w:r>
      <w:proofErr w:type="spellEnd"/>
      <w:r w:rsidR="00F356A5" w:rsidRPr="00352584">
        <w:rPr>
          <w:lang w:val="lv-LV"/>
        </w:rPr>
        <w:t xml:space="preserve"> </w:t>
      </w:r>
      <w:proofErr w:type="spellStart"/>
      <w:r w:rsidR="00F356A5" w:rsidRPr="00352584">
        <w:rPr>
          <w:lang w:val="lv-LV"/>
        </w:rPr>
        <w:t>M</w:t>
      </w:r>
      <w:r w:rsidR="00236EB2" w:rsidRPr="00352584">
        <w:rPr>
          <w:lang w:val="lv-LV"/>
        </w:rPr>
        <w:t>ose</w:t>
      </w:r>
      <w:proofErr w:type="spellEnd"/>
      <w:r w:rsidR="00236EB2" w:rsidRPr="00352584">
        <w:rPr>
          <w:lang w:val="lv-LV"/>
        </w:rPr>
        <w:t xml:space="preserve"> (</w:t>
      </w:r>
      <w:proofErr w:type="spellStart"/>
      <w:r w:rsidRPr="00C46293">
        <w:rPr>
          <w:i/>
          <w:iCs/>
          <w:lang w:val="lv-LV"/>
        </w:rPr>
        <w:t>Erik</w:t>
      </w:r>
      <w:proofErr w:type="spellEnd"/>
      <w:r w:rsidRPr="00C46293">
        <w:rPr>
          <w:i/>
          <w:iCs/>
          <w:lang w:val="lv-LV"/>
        </w:rPr>
        <w:t xml:space="preserve"> </w:t>
      </w:r>
      <w:proofErr w:type="spellStart"/>
      <w:r w:rsidRPr="00C46293">
        <w:rPr>
          <w:i/>
          <w:iCs/>
          <w:lang w:val="lv-LV"/>
        </w:rPr>
        <w:t>Møse</w:t>
      </w:r>
      <w:proofErr w:type="spellEnd"/>
      <w:r w:rsidR="00236EB2" w:rsidRPr="00352584">
        <w:rPr>
          <w:lang w:val="lv-LV"/>
        </w:rPr>
        <w:t>)</w:t>
      </w:r>
      <w:r w:rsidRPr="00352584">
        <w:rPr>
          <w:lang w:val="lv-LV"/>
        </w:rPr>
        <w:t>,</w:t>
      </w:r>
      <w:r w:rsidRPr="00352584">
        <w:rPr>
          <w:i/>
          <w:lang w:val="lv-LV"/>
        </w:rPr>
        <w:br/>
      </w:r>
      <w:r w:rsidRPr="00352584">
        <w:rPr>
          <w:lang w:val="lv-LV"/>
        </w:rPr>
        <w:tab/>
      </w:r>
      <w:proofErr w:type="spellStart"/>
      <w:r w:rsidR="00236EB2" w:rsidRPr="00352584">
        <w:rPr>
          <w:lang w:val="lv-LV"/>
        </w:rPr>
        <w:t>Andrē</w:t>
      </w:r>
      <w:proofErr w:type="spellEnd"/>
      <w:r w:rsidR="00236EB2" w:rsidRPr="00352584">
        <w:rPr>
          <w:lang w:val="lv-LV"/>
        </w:rPr>
        <w:t xml:space="preserve"> </w:t>
      </w:r>
      <w:proofErr w:type="spellStart"/>
      <w:r w:rsidR="00236EB2" w:rsidRPr="00352584">
        <w:rPr>
          <w:lang w:val="lv-LV"/>
        </w:rPr>
        <w:t>Potockis</w:t>
      </w:r>
      <w:proofErr w:type="spellEnd"/>
      <w:r w:rsidR="00236EB2" w:rsidRPr="00352584">
        <w:rPr>
          <w:lang w:val="lv-LV"/>
        </w:rPr>
        <w:t xml:space="preserve"> (</w:t>
      </w:r>
      <w:r w:rsidRPr="00C46293">
        <w:rPr>
          <w:i/>
          <w:iCs/>
          <w:lang w:val="lv-LV"/>
        </w:rPr>
        <w:t xml:space="preserve">André </w:t>
      </w:r>
      <w:proofErr w:type="spellStart"/>
      <w:r w:rsidRPr="00C46293">
        <w:rPr>
          <w:i/>
          <w:iCs/>
          <w:lang w:val="lv-LV"/>
        </w:rPr>
        <w:t>Potocki</w:t>
      </w:r>
      <w:proofErr w:type="spellEnd"/>
      <w:r w:rsidR="00236EB2" w:rsidRPr="00352584">
        <w:rPr>
          <w:lang w:val="lv-LV"/>
        </w:rPr>
        <w:t>)</w:t>
      </w:r>
      <w:r w:rsidRPr="00352584">
        <w:rPr>
          <w:lang w:val="lv-LV"/>
        </w:rPr>
        <w:t>,</w:t>
      </w:r>
      <w:r w:rsidRPr="00352584">
        <w:rPr>
          <w:i/>
          <w:lang w:val="lv-LV"/>
        </w:rPr>
        <w:br/>
      </w:r>
      <w:r w:rsidRPr="00352584">
        <w:rPr>
          <w:lang w:val="lv-LV"/>
        </w:rPr>
        <w:tab/>
      </w:r>
      <w:proofErr w:type="spellStart"/>
      <w:r w:rsidR="00236EB2" w:rsidRPr="00352584">
        <w:rPr>
          <w:lang w:val="lv-LV"/>
        </w:rPr>
        <w:t>Fariss</w:t>
      </w:r>
      <w:proofErr w:type="spellEnd"/>
      <w:r w:rsidR="00236EB2" w:rsidRPr="00352584">
        <w:rPr>
          <w:lang w:val="lv-LV"/>
        </w:rPr>
        <w:t xml:space="preserve"> </w:t>
      </w:r>
      <w:proofErr w:type="spellStart"/>
      <w:r w:rsidR="00236EB2" w:rsidRPr="00352584">
        <w:rPr>
          <w:lang w:val="lv-LV"/>
        </w:rPr>
        <w:t>Vehabovičs</w:t>
      </w:r>
      <w:proofErr w:type="spellEnd"/>
      <w:r w:rsidR="00236EB2" w:rsidRPr="00352584">
        <w:rPr>
          <w:lang w:val="lv-LV"/>
        </w:rPr>
        <w:t xml:space="preserve"> (</w:t>
      </w:r>
      <w:proofErr w:type="spellStart"/>
      <w:r w:rsidRPr="00C46293">
        <w:rPr>
          <w:i/>
          <w:iCs/>
          <w:lang w:val="lv-LV"/>
        </w:rPr>
        <w:t>Faris</w:t>
      </w:r>
      <w:proofErr w:type="spellEnd"/>
      <w:r w:rsidRPr="00C46293">
        <w:rPr>
          <w:i/>
          <w:iCs/>
          <w:lang w:val="lv-LV"/>
        </w:rPr>
        <w:t xml:space="preserve"> </w:t>
      </w:r>
      <w:proofErr w:type="spellStart"/>
      <w:r w:rsidRPr="00C46293">
        <w:rPr>
          <w:i/>
          <w:iCs/>
          <w:lang w:val="lv-LV"/>
        </w:rPr>
        <w:t>Vehabović</w:t>
      </w:r>
      <w:proofErr w:type="spellEnd"/>
      <w:r w:rsidR="00236EB2" w:rsidRPr="00352584">
        <w:rPr>
          <w:lang w:val="lv-LV"/>
        </w:rPr>
        <w:t>)</w:t>
      </w:r>
      <w:r w:rsidRPr="00352584">
        <w:rPr>
          <w:lang w:val="lv-LV"/>
        </w:rPr>
        <w:t>,</w:t>
      </w:r>
      <w:r w:rsidRPr="00352584">
        <w:rPr>
          <w:i/>
          <w:lang w:val="lv-LV"/>
        </w:rPr>
        <w:br/>
      </w:r>
      <w:r w:rsidRPr="00352584">
        <w:rPr>
          <w:lang w:val="lv-LV"/>
        </w:rPr>
        <w:tab/>
      </w:r>
      <w:proofErr w:type="spellStart"/>
      <w:r w:rsidR="00236EB2" w:rsidRPr="00352584">
        <w:rPr>
          <w:lang w:val="lv-LV"/>
        </w:rPr>
        <w:t>Siofra</w:t>
      </w:r>
      <w:proofErr w:type="spellEnd"/>
      <w:r w:rsidR="00236EB2" w:rsidRPr="00352584">
        <w:rPr>
          <w:lang w:val="lv-LV"/>
        </w:rPr>
        <w:t xml:space="preserve"> </w:t>
      </w:r>
      <w:proofErr w:type="spellStart"/>
      <w:r w:rsidR="00236EB2" w:rsidRPr="00352584">
        <w:rPr>
          <w:lang w:val="lv-LV"/>
        </w:rPr>
        <w:t>O’Liari</w:t>
      </w:r>
      <w:proofErr w:type="spellEnd"/>
      <w:r w:rsidR="00236EB2" w:rsidRPr="00352584">
        <w:rPr>
          <w:lang w:val="lv-LV"/>
        </w:rPr>
        <w:t xml:space="preserve"> (</w:t>
      </w:r>
      <w:proofErr w:type="spellStart"/>
      <w:r w:rsidRPr="00C46293">
        <w:rPr>
          <w:i/>
          <w:iCs/>
          <w:lang w:val="lv-LV"/>
        </w:rPr>
        <w:t>Síofra</w:t>
      </w:r>
      <w:proofErr w:type="spellEnd"/>
      <w:r w:rsidRPr="00C46293">
        <w:rPr>
          <w:i/>
          <w:iCs/>
          <w:lang w:val="lv-LV"/>
        </w:rPr>
        <w:t xml:space="preserve"> </w:t>
      </w:r>
      <w:proofErr w:type="spellStart"/>
      <w:r w:rsidRPr="00C46293">
        <w:rPr>
          <w:i/>
          <w:iCs/>
          <w:lang w:val="lv-LV"/>
        </w:rPr>
        <w:t>O</w:t>
      </w:r>
      <w:r w:rsidR="00F732D3" w:rsidRPr="00C46293">
        <w:rPr>
          <w:i/>
          <w:iCs/>
          <w:lang w:val="lv-LV"/>
        </w:rPr>
        <w:t>’</w:t>
      </w:r>
      <w:r w:rsidRPr="00C46293">
        <w:rPr>
          <w:i/>
          <w:iCs/>
          <w:lang w:val="lv-LV"/>
        </w:rPr>
        <w:t>Leary</w:t>
      </w:r>
      <w:proofErr w:type="spellEnd"/>
      <w:r w:rsidR="00236EB2" w:rsidRPr="00352584">
        <w:rPr>
          <w:lang w:val="lv-LV"/>
        </w:rPr>
        <w:t>)</w:t>
      </w:r>
      <w:r w:rsidRPr="00352584">
        <w:rPr>
          <w:lang w:val="lv-LV"/>
        </w:rPr>
        <w:t>,</w:t>
      </w:r>
      <w:r w:rsidRPr="00352584">
        <w:rPr>
          <w:i/>
          <w:lang w:val="lv-LV"/>
        </w:rPr>
        <w:br/>
      </w:r>
      <w:r w:rsidRPr="00352584">
        <w:rPr>
          <w:lang w:val="lv-LV"/>
        </w:rPr>
        <w:tab/>
      </w:r>
      <w:proofErr w:type="spellStart"/>
      <w:r w:rsidR="00236EB2" w:rsidRPr="00352584">
        <w:rPr>
          <w:lang w:val="lv-LV"/>
        </w:rPr>
        <w:t>Karlo</w:t>
      </w:r>
      <w:proofErr w:type="spellEnd"/>
      <w:r w:rsidR="00236EB2" w:rsidRPr="00352584">
        <w:rPr>
          <w:lang w:val="lv-LV"/>
        </w:rPr>
        <w:t xml:space="preserve"> </w:t>
      </w:r>
      <w:proofErr w:type="spellStart"/>
      <w:r w:rsidR="00236EB2" w:rsidRPr="00352584">
        <w:rPr>
          <w:lang w:val="lv-LV"/>
        </w:rPr>
        <w:t>Ranconi</w:t>
      </w:r>
      <w:proofErr w:type="spellEnd"/>
      <w:r w:rsidR="00236EB2" w:rsidRPr="00352584">
        <w:rPr>
          <w:lang w:val="lv-LV"/>
        </w:rPr>
        <w:t xml:space="preserve"> (</w:t>
      </w:r>
      <w:proofErr w:type="spellStart"/>
      <w:r w:rsidRPr="00C46293">
        <w:rPr>
          <w:i/>
          <w:iCs/>
          <w:lang w:val="lv-LV"/>
        </w:rPr>
        <w:t>Carlo</w:t>
      </w:r>
      <w:proofErr w:type="spellEnd"/>
      <w:r w:rsidRPr="00C46293">
        <w:rPr>
          <w:i/>
          <w:iCs/>
          <w:lang w:val="lv-LV"/>
        </w:rPr>
        <w:t xml:space="preserve"> </w:t>
      </w:r>
      <w:proofErr w:type="spellStart"/>
      <w:r w:rsidRPr="00C46293">
        <w:rPr>
          <w:i/>
          <w:iCs/>
          <w:lang w:val="lv-LV"/>
        </w:rPr>
        <w:t>Ranzoni</w:t>
      </w:r>
      <w:proofErr w:type="spellEnd"/>
      <w:r w:rsidR="00236EB2" w:rsidRPr="00352584">
        <w:rPr>
          <w:lang w:val="lv-LV"/>
        </w:rPr>
        <w:t>)</w:t>
      </w:r>
      <w:r w:rsidRPr="00352584">
        <w:rPr>
          <w:lang w:val="lv-LV"/>
        </w:rPr>
        <w:t>,</w:t>
      </w:r>
      <w:r w:rsidRPr="00352584">
        <w:rPr>
          <w:i/>
          <w:lang w:val="lv-LV"/>
        </w:rPr>
        <w:br/>
      </w:r>
      <w:r w:rsidRPr="00352584">
        <w:rPr>
          <w:lang w:val="lv-LV"/>
        </w:rPr>
        <w:tab/>
        <w:t xml:space="preserve">Mārtiņš </w:t>
      </w:r>
      <w:proofErr w:type="spellStart"/>
      <w:r w:rsidRPr="00352584">
        <w:rPr>
          <w:lang w:val="lv-LV"/>
        </w:rPr>
        <w:t>Mits</w:t>
      </w:r>
      <w:proofErr w:type="spellEnd"/>
      <w:r w:rsidRPr="00352584">
        <w:rPr>
          <w:lang w:val="lv-LV"/>
        </w:rPr>
        <w:t>,</w:t>
      </w:r>
      <w:r w:rsidRPr="00352584">
        <w:rPr>
          <w:i/>
          <w:lang w:val="lv-LV"/>
        </w:rPr>
        <w:t xml:space="preserve"> </w:t>
      </w:r>
      <w:r w:rsidR="00C91C42" w:rsidRPr="00352584">
        <w:rPr>
          <w:i/>
          <w:lang w:val="lv-LV"/>
        </w:rPr>
        <w:t>tiesneši</w:t>
      </w:r>
      <w:r w:rsidRPr="00352584">
        <w:rPr>
          <w:i/>
          <w:lang w:val="lv-LV"/>
        </w:rPr>
        <w:t>,</w:t>
      </w:r>
      <w:r w:rsidR="00F356A5" w:rsidRPr="00352584">
        <w:rPr>
          <w:lang w:val="lv-LV"/>
        </w:rPr>
        <w:t xml:space="preserve"> kas iztiesā lietu,</w:t>
      </w:r>
    </w:p>
    <w:p w:rsidR="00014566" w:rsidRPr="00352584" w:rsidRDefault="00C91C42" w:rsidP="00F732D3">
      <w:pPr>
        <w:pStyle w:val="ECHRDecisionBody"/>
        <w:rPr>
          <w:lang w:val="lv-LV"/>
        </w:rPr>
      </w:pPr>
      <w:r w:rsidRPr="00352584">
        <w:rPr>
          <w:lang w:val="lv-LV"/>
        </w:rPr>
        <w:t>un</w:t>
      </w:r>
      <w:r w:rsidR="00014566" w:rsidRPr="00352584">
        <w:rPr>
          <w:lang w:val="lv-LV"/>
        </w:rPr>
        <w:t xml:space="preserve"> </w:t>
      </w:r>
      <w:r w:rsidR="00236EB2" w:rsidRPr="00352584">
        <w:rPr>
          <w:lang w:val="lv-LV"/>
        </w:rPr>
        <w:t xml:space="preserve">Milans </w:t>
      </w:r>
      <w:proofErr w:type="spellStart"/>
      <w:r w:rsidR="00236EB2" w:rsidRPr="00352584">
        <w:rPr>
          <w:lang w:val="lv-LV"/>
        </w:rPr>
        <w:t>Blaško</w:t>
      </w:r>
      <w:proofErr w:type="spellEnd"/>
      <w:r w:rsidR="00236EB2" w:rsidRPr="00352584">
        <w:rPr>
          <w:lang w:val="lv-LV"/>
        </w:rPr>
        <w:t xml:space="preserve"> (</w:t>
      </w:r>
      <w:r w:rsidR="00D77670" w:rsidRPr="00C46293">
        <w:rPr>
          <w:i/>
          <w:iCs/>
          <w:lang w:val="lv-LV"/>
        </w:rPr>
        <w:t xml:space="preserve">Milan </w:t>
      </w:r>
      <w:proofErr w:type="spellStart"/>
      <w:r w:rsidR="00D77670" w:rsidRPr="00C46293">
        <w:rPr>
          <w:i/>
          <w:iCs/>
          <w:lang w:val="lv-LV"/>
        </w:rPr>
        <w:t>Blaško</w:t>
      </w:r>
      <w:proofErr w:type="spellEnd"/>
      <w:r w:rsidR="00236EB2" w:rsidRPr="00352584">
        <w:rPr>
          <w:lang w:val="lv-LV"/>
        </w:rPr>
        <w:t>)</w:t>
      </w:r>
      <w:r w:rsidRPr="00352584">
        <w:rPr>
          <w:lang w:val="lv-LV"/>
        </w:rPr>
        <w:t xml:space="preserve">, </w:t>
      </w:r>
      <w:r w:rsidRPr="00352584">
        <w:rPr>
          <w:i/>
          <w:lang w:val="lv-LV"/>
        </w:rPr>
        <w:t>nodaļas sekretāra vietnieks</w:t>
      </w:r>
      <w:r w:rsidR="00014566" w:rsidRPr="00352584">
        <w:rPr>
          <w:i/>
          <w:lang w:val="lv-LV"/>
        </w:rPr>
        <w:t>,</w:t>
      </w:r>
    </w:p>
    <w:p w:rsidR="00C91C42" w:rsidRPr="00352584" w:rsidRDefault="00236EB2" w:rsidP="00C91C42">
      <w:pPr>
        <w:pStyle w:val="ECHRPara"/>
        <w:rPr>
          <w:lang w:val="lv-LV"/>
        </w:rPr>
      </w:pPr>
      <w:r w:rsidRPr="00352584">
        <w:rPr>
          <w:lang w:val="lv-LV"/>
        </w:rPr>
        <w:t>a</w:t>
      </w:r>
      <w:r w:rsidR="00C91C42" w:rsidRPr="00352584">
        <w:rPr>
          <w:lang w:val="lv-LV"/>
        </w:rPr>
        <w:t>pspriedusies privāti 2017. gada 25. aprīlī,</w:t>
      </w:r>
    </w:p>
    <w:p w:rsidR="00014566" w:rsidRPr="00352584" w:rsidRDefault="00236EB2" w:rsidP="00C91C42">
      <w:pPr>
        <w:pStyle w:val="ECHRPara"/>
        <w:rPr>
          <w:lang w:val="lv-LV"/>
        </w:rPr>
      </w:pPr>
      <w:r w:rsidRPr="00352584">
        <w:rPr>
          <w:lang w:val="lv-LV"/>
        </w:rPr>
        <w:t>izdod</w:t>
      </w:r>
      <w:r w:rsidR="00C91C42" w:rsidRPr="00352584">
        <w:rPr>
          <w:lang w:val="lv-LV"/>
        </w:rPr>
        <w:t xml:space="preserve"> šādu spriedumu, kas tika pieņemts šajā datumā</w:t>
      </w:r>
      <w:r w:rsidR="00014566" w:rsidRPr="00352584">
        <w:rPr>
          <w:lang w:val="lv-LV"/>
        </w:rPr>
        <w:t>:</w:t>
      </w:r>
    </w:p>
    <w:p w:rsidR="00014566" w:rsidRPr="00352584" w:rsidRDefault="00C46293" w:rsidP="00F732D3">
      <w:pPr>
        <w:pStyle w:val="ECHRTitle1"/>
        <w:rPr>
          <w:lang w:val="lv-LV"/>
        </w:rPr>
      </w:pPr>
      <w:r>
        <w:rPr>
          <w:lang w:val="lv-LV"/>
        </w:rPr>
        <w:t>NORISE</w:t>
      </w:r>
    </w:p>
    <w:p w:rsidR="00C91C42" w:rsidRPr="00352584" w:rsidRDefault="0054397F" w:rsidP="00C91C42">
      <w:pPr>
        <w:pStyle w:val="ECHRPara"/>
        <w:rPr>
          <w:lang w:val="lv-LV"/>
        </w:rPr>
      </w:pPr>
      <w:r w:rsidRPr="00352584">
        <w:rPr>
          <w:lang w:val="lv-LV"/>
        </w:rPr>
        <w:t>1.  </w:t>
      </w:r>
      <w:r w:rsidR="00C91C42" w:rsidRPr="00352584">
        <w:rPr>
          <w:lang w:val="lv-LV"/>
        </w:rPr>
        <w:t xml:space="preserve">Lieta ir </w:t>
      </w:r>
      <w:r w:rsidR="00236EB2" w:rsidRPr="00352584">
        <w:rPr>
          <w:lang w:val="lv-LV"/>
        </w:rPr>
        <w:t>uzsāk</w:t>
      </w:r>
      <w:r w:rsidR="00C91C42" w:rsidRPr="00352584">
        <w:rPr>
          <w:lang w:val="lv-LV"/>
        </w:rPr>
        <w:t xml:space="preserve">ta </w:t>
      </w:r>
      <w:r w:rsidR="00236EB2" w:rsidRPr="00352584">
        <w:rPr>
          <w:lang w:val="lv-LV"/>
        </w:rPr>
        <w:t xml:space="preserve">ar </w:t>
      </w:r>
      <w:r w:rsidR="00C91C42" w:rsidRPr="00352584">
        <w:rPr>
          <w:lang w:val="lv-LV"/>
        </w:rPr>
        <w:t>pieteikum</w:t>
      </w:r>
      <w:r w:rsidR="00236EB2" w:rsidRPr="00352584">
        <w:rPr>
          <w:lang w:val="lv-LV"/>
        </w:rPr>
        <w:t xml:space="preserve">u </w:t>
      </w:r>
      <w:r w:rsidR="00C91C42" w:rsidRPr="00352584">
        <w:rPr>
          <w:lang w:val="lv-LV"/>
        </w:rPr>
        <w:t>(Nr. 40927/05)</w:t>
      </w:r>
      <w:r w:rsidR="00236EB2" w:rsidRPr="00352584">
        <w:rPr>
          <w:lang w:val="lv-LV"/>
        </w:rPr>
        <w:t xml:space="preserve"> pret Latvijas Republiku, </w:t>
      </w:r>
      <w:r w:rsidR="00C91C42" w:rsidRPr="00352584">
        <w:rPr>
          <w:lang w:val="lv-LV"/>
        </w:rPr>
        <w:t>k</w:t>
      </w:r>
      <w:r w:rsidR="00236EB2" w:rsidRPr="00352584">
        <w:rPr>
          <w:lang w:val="lv-LV"/>
        </w:rPr>
        <w:t>uru</w:t>
      </w:r>
      <w:r w:rsidR="00C91C42" w:rsidRPr="00352584">
        <w:rPr>
          <w:lang w:val="lv-LV"/>
        </w:rPr>
        <w:t xml:space="preserve"> saskaņā ar Cilvēka tiesību un pamatbrīvību aizsardzības</w:t>
      </w:r>
      <w:r w:rsidR="00236EB2" w:rsidRPr="00352584">
        <w:rPr>
          <w:lang w:val="lv-LV"/>
        </w:rPr>
        <w:t xml:space="preserve"> konvencijas (turpmāk tekstā – </w:t>
      </w:r>
      <w:r w:rsidR="00AE0052" w:rsidRPr="00352584">
        <w:rPr>
          <w:lang w:val="lv-LV"/>
        </w:rPr>
        <w:t>“</w:t>
      </w:r>
      <w:r w:rsidR="00C91C42" w:rsidRPr="00352584">
        <w:rPr>
          <w:lang w:val="lv-LV"/>
        </w:rPr>
        <w:t>Konvencija</w:t>
      </w:r>
      <w:r w:rsidR="003D6B15" w:rsidRPr="00352584">
        <w:rPr>
          <w:lang w:val="lv-LV"/>
        </w:rPr>
        <w:t>”</w:t>
      </w:r>
      <w:r w:rsidR="00C91C42" w:rsidRPr="00352584">
        <w:rPr>
          <w:lang w:val="lv-LV"/>
        </w:rPr>
        <w:t>) 34.</w:t>
      </w:r>
      <w:r w:rsidR="00236EB2" w:rsidRPr="00352584">
        <w:rPr>
          <w:lang w:val="lv-LV"/>
        </w:rPr>
        <w:t xml:space="preserve"> </w:t>
      </w:r>
      <w:r w:rsidR="00C91C42" w:rsidRPr="00352584">
        <w:rPr>
          <w:lang w:val="lv-LV"/>
        </w:rPr>
        <w:t>pantu</w:t>
      </w:r>
      <w:r w:rsidR="00236EB2" w:rsidRPr="00352584">
        <w:rPr>
          <w:lang w:val="lv-LV"/>
        </w:rPr>
        <w:t xml:space="preserve"> Tiesā 2005. gada 5. novembrī iesniedzis </w:t>
      </w:r>
      <w:r w:rsidR="003D6B15" w:rsidRPr="00352584">
        <w:rPr>
          <w:lang w:val="lv-LV"/>
        </w:rPr>
        <w:t>Valdis Bože (“</w:t>
      </w:r>
      <w:r w:rsidR="0026130A" w:rsidRPr="00352584">
        <w:rPr>
          <w:lang w:val="lv-LV"/>
        </w:rPr>
        <w:t>prasītājs</w:t>
      </w:r>
      <w:r w:rsidR="003D6B15" w:rsidRPr="00352584">
        <w:rPr>
          <w:lang w:val="lv-LV"/>
        </w:rPr>
        <w:t>”</w:t>
      </w:r>
      <w:r w:rsidR="00C91C42" w:rsidRPr="00352584">
        <w:rPr>
          <w:lang w:val="lv-LV"/>
        </w:rPr>
        <w:t>)</w:t>
      </w:r>
      <w:r w:rsidR="00C46293" w:rsidRPr="00352584">
        <w:rPr>
          <w:lang w:val="lv-LV"/>
        </w:rPr>
        <w:t>.</w:t>
      </w:r>
    </w:p>
    <w:p w:rsidR="00C91C42" w:rsidRPr="00352584" w:rsidRDefault="0054397F" w:rsidP="00C91C42">
      <w:pPr>
        <w:pStyle w:val="ECHRPara"/>
        <w:rPr>
          <w:lang w:val="lv-LV"/>
        </w:rPr>
      </w:pPr>
      <w:r w:rsidRPr="00352584">
        <w:rPr>
          <w:lang w:val="lv-LV"/>
        </w:rPr>
        <w:t>2.  </w:t>
      </w:r>
      <w:r w:rsidR="00C91C42" w:rsidRPr="00352584">
        <w:rPr>
          <w:lang w:val="lv-LV"/>
        </w:rPr>
        <w:t>Latvijas val</w:t>
      </w:r>
      <w:r w:rsidR="000B31A8" w:rsidRPr="00352584">
        <w:rPr>
          <w:lang w:val="lv-LV"/>
        </w:rPr>
        <w:t>dību</w:t>
      </w:r>
      <w:r w:rsidR="00AE0052" w:rsidRPr="00352584">
        <w:rPr>
          <w:lang w:val="lv-LV"/>
        </w:rPr>
        <w:t xml:space="preserve"> (“</w:t>
      </w:r>
      <w:r w:rsidR="00C91C42" w:rsidRPr="00352584">
        <w:rPr>
          <w:lang w:val="lv-LV"/>
        </w:rPr>
        <w:t>val</w:t>
      </w:r>
      <w:r w:rsidR="000B31A8" w:rsidRPr="00352584">
        <w:rPr>
          <w:lang w:val="lv-LV"/>
        </w:rPr>
        <w:t>dība</w:t>
      </w:r>
      <w:r w:rsidR="00AE0052" w:rsidRPr="00352584">
        <w:rPr>
          <w:lang w:val="lv-LV"/>
        </w:rPr>
        <w:t>”</w:t>
      </w:r>
      <w:r w:rsidR="00C91C42" w:rsidRPr="00352584">
        <w:rPr>
          <w:lang w:val="lv-LV"/>
        </w:rPr>
        <w:t xml:space="preserve">) pārstāvēja </w:t>
      </w:r>
      <w:r w:rsidR="000B31A8" w:rsidRPr="00352584">
        <w:rPr>
          <w:lang w:val="lv-LV"/>
        </w:rPr>
        <w:t>valdības</w:t>
      </w:r>
      <w:r w:rsidR="00C91C42" w:rsidRPr="00352584">
        <w:rPr>
          <w:lang w:val="lv-LV"/>
        </w:rPr>
        <w:t xml:space="preserve"> pārstāv</w:t>
      </w:r>
      <w:r w:rsidR="000B31A8" w:rsidRPr="00352584">
        <w:rPr>
          <w:lang w:val="lv-LV"/>
        </w:rPr>
        <w:t>e</w:t>
      </w:r>
      <w:r w:rsidR="00C91C42" w:rsidRPr="00352584">
        <w:rPr>
          <w:lang w:val="lv-LV"/>
        </w:rPr>
        <w:t xml:space="preserve"> K. Līce,</w:t>
      </w:r>
    </w:p>
    <w:p w:rsidR="00C91C42" w:rsidRPr="00352584" w:rsidRDefault="0054397F" w:rsidP="00C91C42">
      <w:pPr>
        <w:pStyle w:val="ECHRPara"/>
        <w:rPr>
          <w:lang w:val="lv-LV"/>
        </w:rPr>
      </w:pPr>
      <w:r w:rsidRPr="00352584">
        <w:rPr>
          <w:lang w:val="lv-LV"/>
        </w:rPr>
        <w:t>3.  </w:t>
      </w:r>
      <w:r w:rsidR="0026130A" w:rsidRPr="00352584">
        <w:rPr>
          <w:lang w:val="lv-LV"/>
        </w:rPr>
        <w:t>Prasītājs</w:t>
      </w:r>
      <w:r w:rsidR="00C91C42" w:rsidRPr="00352584">
        <w:rPr>
          <w:lang w:val="lv-LV"/>
        </w:rPr>
        <w:t xml:space="preserve"> apgalvoja, ka viņš ir</w:t>
      </w:r>
      <w:r w:rsidR="000B31A8" w:rsidRPr="00352584">
        <w:rPr>
          <w:lang w:val="lv-LV"/>
        </w:rPr>
        <w:t xml:space="preserve"> ticis</w:t>
      </w:r>
      <w:r w:rsidR="00C91C42" w:rsidRPr="00352584">
        <w:rPr>
          <w:lang w:val="lv-LV"/>
        </w:rPr>
        <w:t xml:space="preserve"> pakļauts ne</w:t>
      </w:r>
      <w:r w:rsidR="000B31A8" w:rsidRPr="00352584">
        <w:rPr>
          <w:lang w:val="lv-LV"/>
        </w:rPr>
        <w:t>sankcionētai</w:t>
      </w:r>
      <w:r w:rsidR="00C91C42" w:rsidRPr="00352584">
        <w:rPr>
          <w:lang w:val="lv-LV"/>
        </w:rPr>
        <w:t xml:space="preserve"> viņa dzīvokļa </w:t>
      </w:r>
      <w:r w:rsidR="000B31A8" w:rsidRPr="00352584">
        <w:rPr>
          <w:lang w:val="lv-LV"/>
        </w:rPr>
        <w:t>kratīš</w:t>
      </w:r>
      <w:r w:rsidR="00C91C42" w:rsidRPr="00352584">
        <w:rPr>
          <w:lang w:val="lv-LV"/>
        </w:rPr>
        <w:t xml:space="preserve">anai un personīgo mantu </w:t>
      </w:r>
      <w:r w:rsidR="00D518CE" w:rsidRPr="00352584">
        <w:rPr>
          <w:lang w:val="lv-LV"/>
        </w:rPr>
        <w:t>izņemšan</w:t>
      </w:r>
      <w:r w:rsidR="000B31A8" w:rsidRPr="00352584">
        <w:rPr>
          <w:lang w:val="lv-LV"/>
        </w:rPr>
        <w:t>ai</w:t>
      </w:r>
      <w:r w:rsidR="00C91C42" w:rsidRPr="00352584">
        <w:rPr>
          <w:lang w:val="lv-LV"/>
        </w:rPr>
        <w:t>, p</w:t>
      </w:r>
      <w:r w:rsidR="000B31A8" w:rsidRPr="00352584">
        <w:rPr>
          <w:lang w:val="lv-LV"/>
        </w:rPr>
        <w:t>ārkāpjot</w:t>
      </w:r>
      <w:r w:rsidR="00C91C42" w:rsidRPr="00352584">
        <w:rPr>
          <w:lang w:val="lv-LV"/>
        </w:rPr>
        <w:t xml:space="preserve"> Konvencijas 8. pant</w:t>
      </w:r>
      <w:r w:rsidR="000B31A8" w:rsidRPr="00352584">
        <w:rPr>
          <w:lang w:val="lv-LV"/>
        </w:rPr>
        <w:t>u</w:t>
      </w:r>
      <w:r w:rsidR="00C91C42" w:rsidRPr="00352584">
        <w:rPr>
          <w:lang w:val="lv-LV"/>
        </w:rPr>
        <w:t xml:space="preserve">. Viņš arī apgalvoja, ka viņam nav </w:t>
      </w:r>
      <w:r w:rsidR="000B31A8" w:rsidRPr="00352584">
        <w:rPr>
          <w:lang w:val="lv-LV"/>
        </w:rPr>
        <w:t xml:space="preserve">bijuši </w:t>
      </w:r>
      <w:r w:rsidR="00C91C42" w:rsidRPr="00352584">
        <w:rPr>
          <w:lang w:val="lv-LV"/>
        </w:rPr>
        <w:t>pieejami nekādi tiesiskās aizsardzības līdzekļi, k</w:t>
      </w:r>
      <w:r w:rsidR="000B31A8" w:rsidRPr="00352584">
        <w:rPr>
          <w:lang w:val="lv-LV"/>
        </w:rPr>
        <w:t>as</w:t>
      </w:r>
      <w:r w:rsidR="00C91C42" w:rsidRPr="00352584">
        <w:rPr>
          <w:lang w:val="lv-LV"/>
        </w:rPr>
        <w:t xml:space="preserve"> p</w:t>
      </w:r>
      <w:r w:rsidR="000B31A8" w:rsidRPr="00352584">
        <w:rPr>
          <w:lang w:val="lv-LV"/>
        </w:rPr>
        <w:t>aredzēti</w:t>
      </w:r>
      <w:r w:rsidR="004307D2" w:rsidRPr="00352584">
        <w:rPr>
          <w:lang w:val="lv-LV"/>
        </w:rPr>
        <w:t xml:space="preserve"> Konvencijas 13. </w:t>
      </w:r>
      <w:r w:rsidR="000B31A8" w:rsidRPr="00352584">
        <w:rPr>
          <w:lang w:val="lv-LV"/>
        </w:rPr>
        <w:t>pantā</w:t>
      </w:r>
      <w:r w:rsidR="00C91C42" w:rsidRPr="00352584">
        <w:rPr>
          <w:lang w:val="lv-LV"/>
        </w:rPr>
        <w:t>.</w:t>
      </w:r>
    </w:p>
    <w:p w:rsidR="00014566" w:rsidRPr="00352584" w:rsidRDefault="0054397F" w:rsidP="00C91C42">
      <w:pPr>
        <w:pStyle w:val="ECHRPara"/>
        <w:rPr>
          <w:lang w:val="lv-LV"/>
        </w:rPr>
      </w:pPr>
      <w:r w:rsidRPr="00352584">
        <w:rPr>
          <w:lang w:val="lv-LV"/>
        </w:rPr>
        <w:t>4.  </w:t>
      </w:r>
      <w:r w:rsidR="004307D2" w:rsidRPr="00352584">
        <w:rPr>
          <w:lang w:val="lv-LV"/>
        </w:rPr>
        <w:t>2012. gada 27. </w:t>
      </w:r>
      <w:r w:rsidR="00C91C42" w:rsidRPr="00352584">
        <w:rPr>
          <w:lang w:val="lv-LV"/>
        </w:rPr>
        <w:t xml:space="preserve">martā valdībai tika iesniegtas sūdzības </w:t>
      </w:r>
      <w:r w:rsidR="004307D2" w:rsidRPr="00352584">
        <w:rPr>
          <w:lang w:val="lv-LV"/>
        </w:rPr>
        <w:t>saistībā ar</w:t>
      </w:r>
      <w:r w:rsidR="00C91C42" w:rsidRPr="00352584">
        <w:rPr>
          <w:lang w:val="lv-LV"/>
        </w:rPr>
        <w:t xml:space="preserve"> Konvencijas 8. un 13. pantu, </w:t>
      </w:r>
      <w:r w:rsidR="00AE0052" w:rsidRPr="00352584">
        <w:rPr>
          <w:lang w:val="lv-LV"/>
        </w:rPr>
        <w:t>bet</w:t>
      </w:r>
      <w:r w:rsidR="00C91C42" w:rsidRPr="00352584">
        <w:rPr>
          <w:lang w:val="lv-LV"/>
        </w:rPr>
        <w:t xml:space="preserve"> pārējā pieteikuma daļa tika atzīta par nepieņemamu.</w:t>
      </w:r>
    </w:p>
    <w:p w:rsidR="00014566" w:rsidRPr="00352584" w:rsidRDefault="00C91C42" w:rsidP="00F732D3">
      <w:pPr>
        <w:pStyle w:val="ECHRTitle1"/>
        <w:rPr>
          <w:lang w:val="lv-LV"/>
        </w:rPr>
      </w:pPr>
      <w:r w:rsidRPr="00352584">
        <w:rPr>
          <w:lang w:val="lv-LV"/>
        </w:rPr>
        <w:t>FAKTI</w:t>
      </w:r>
    </w:p>
    <w:p w:rsidR="00014566" w:rsidRPr="00352584" w:rsidRDefault="00014566" w:rsidP="00F732D3">
      <w:pPr>
        <w:pStyle w:val="ECHRHeading1"/>
        <w:rPr>
          <w:lang w:val="lv-LV"/>
        </w:rPr>
      </w:pPr>
      <w:r w:rsidRPr="00352584">
        <w:rPr>
          <w:lang w:val="lv-LV"/>
        </w:rPr>
        <w:t>I.  </w:t>
      </w:r>
      <w:r w:rsidR="00C91C42" w:rsidRPr="00352584">
        <w:rPr>
          <w:lang w:val="lv-LV"/>
        </w:rPr>
        <w:t>LIETAS APSTĀKĻI</w:t>
      </w:r>
    </w:p>
    <w:p w:rsidR="00D37DFD" w:rsidRPr="00352584" w:rsidRDefault="00722C1B" w:rsidP="00F732D3">
      <w:pPr>
        <w:pStyle w:val="ECHRPara"/>
        <w:rPr>
          <w:lang w:val="lv-LV"/>
        </w:rPr>
      </w:pPr>
      <w:r w:rsidRPr="00352584">
        <w:rPr>
          <w:lang w:val="lv-LV"/>
        </w:rPr>
        <w:fldChar w:fldCharType="begin"/>
      </w:r>
      <w:r w:rsidRPr="00352584">
        <w:rPr>
          <w:lang w:val="lv-LV"/>
        </w:rPr>
        <w:instrText xml:space="preserve"> SEQ level0 \*arabic </w:instrText>
      </w:r>
      <w:r w:rsidRPr="00352584">
        <w:rPr>
          <w:lang w:val="lv-LV"/>
        </w:rPr>
        <w:fldChar w:fldCharType="separate"/>
      </w:r>
      <w:r w:rsidR="00F732D3" w:rsidRPr="00352584">
        <w:rPr>
          <w:noProof/>
          <w:lang w:val="lv-LV"/>
        </w:rPr>
        <w:t>5</w:t>
      </w:r>
      <w:r w:rsidRPr="00352584">
        <w:rPr>
          <w:lang w:val="lv-LV"/>
        </w:rPr>
        <w:fldChar w:fldCharType="end"/>
      </w:r>
      <w:r w:rsidR="00014566" w:rsidRPr="00352584">
        <w:rPr>
          <w:lang w:val="lv-LV"/>
        </w:rPr>
        <w:t>.  </w:t>
      </w:r>
      <w:r w:rsidR="0026130A" w:rsidRPr="00352584">
        <w:rPr>
          <w:lang w:val="lv-LV"/>
        </w:rPr>
        <w:t>Prasītājs</w:t>
      </w:r>
      <w:r w:rsidR="00C91C42" w:rsidRPr="00352584">
        <w:rPr>
          <w:lang w:val="lv-LV"/>
        </w:rPr>
        <w:t xml:space="preserve"> dzimis 1958. gadā un dzīvo Rīgā</w:t>
      </w:r>
      <w:r w:rsidR="00014566" w:rsidRPr="00352584">
        <w:rPr>
          <w:lang w:val="lv-LV"/>
        </w:rPr>
        <w:t>.</w:t>
      </w:r>
    </w:p>
    <w:p w:rsidR="00D37DFD" w:rsidRPr="00352584" w:rsidRDefault="00D37DFD" w:rsidP="00F732D3">
      <w:pPr>
        <w:pStyle w:val="ECHRHeading2"/>
        <w:rPr>
          <w:lang w:val="lv-LV"/>
        </w:rPr>
      </w:pPr>
      <w:r w:rsidRPr="00352584">
        <w:rPr>
          <w:lang w:val="lv-LV"/>
        </w:rPr>
        <w:t>A.  </w:t>
      </w:r>
      <w:r w:rsidR="004307D2" w:rsidRPr="00352584">
        <w:rPr>
          <w:lang w:val="lv-LV"/>
        </w:rPr>
        <w:t xml:space="preserve"> </w:t>
      </w:r>
      <w:r w:rsidR="0083633A" w:rsidRPr="00352584">
        <w:rPr>
          <w:lang w:val="lv-LV"/>
        </w:rPr>
        <w:t>Prasītāja</w:t>
      </w:r>
      <w:r w:rsidR="004307D2" w:rsidRPr="00352584">
        <w:rPr>
          <w:lang w:val="lv-LV"/>
        </w:rPr>
        <w:t xml:space="preserve"> dzīvoklī veikt</w:t>
      </w:r>
      <w:r w:rsidR="00D518CE" w:rsidRPr="00352584">
        <w:rPr>
          <w:lang w:val="lv-LV"/>
        </w:rPr>
        <w:t xml:space="preserve">ā pārbaude </w:t>
      </w:r>
      <w:r w:rsidR="004307D2" w:rsidRPr="00352584">
        <w:rPr>
          <w:lang w:val="lv-LV"/>
        </w:rPr>
        <w:t xml:space="preserve">un </w:t>
      </w:r>
      <w:r w:rsidR="00D518CE" w:rsidRPr="00352584">
        <w:rPr>
          <w:lang w:val="lv-LV"/>
        </w:rPr>
        <w:t>izņemšan</w:t>
      </w:r>
      <w:r w:rsidR="004307D2" w:rsidRPr="00352584">
        <w:rPr>
          <w:lang w:val="lv-LV"/>
        </w:rPr>
        <w:t>a</w:t>
      </w:r>
    </w:p>
    <w:bookmarkStart w:id="1" w:name="InitInfOnOffence"/>
    <w:p w:rsidR="00C91C42" w:rsidRPr="00352584" w:rsidRDefault="00D37DFD" w:rsidP="00C91C42">
      <w:pPr>
        <w:pStyle w:val="ECHRPara"/>
        <w:rPr>
          <w:lang w:val="lv-LV"/>
        </w:rPr>
      </w:pPr>
      <w:r w:rsidRPr="00352584">
        <w:rPr>
          <w:lang w:val="lv-LV"/>
        </w:rPr>
        <w:fldChar w:fldCharType="begin"/>
      </w:r>
      <w:r w:rsidRPr="00352584">
        <w:rPr>
          <w:lang w:val="lv-LV"/>
        </w:rPr>
        <w:instrText xml:space="preserve"> SEQ level0 \*arabic </w:instrText>
      </w:r>
      <w:r w:rsidRPr="00352584">
        <w:rPr>
          <w:lang w:val="lv-LV"/>
        </w:rPr>
        <w:fldChar w:fldCharType="separate"/>
      </w:r>
      <w:r w:rsidR="00F732D3" w:rsidRPr="00352584">
        <w:rPr>
          <w:noProof/>
          <w:lang w:val="lv-LV"/>
        </w:rPr>
        <w:t>6</w:t>
      </w:r>
      <w:r w:rsidRPr="00352584">
        <w:rPr>
          <w:lang w:val="lv-LV"/>
        </w:rPr>
        <w:fldChar w:fldCharType="end"/>
      </w:r>
      <w:bookmarkEnd w:id="1"/>
      <w:r w:rsidRPr="00352584">
        <w:rPr>
          <w:lang w:val="lv-LV"/>
        </w:rPr>
        <w:t>.  </w:t>
      </w:r>
      <w:r w:rsidR="004307D2" w:rsidRPr="00352584">
        <w:rPr>
          <w:lang w:val="lv-LV"/>
        </w:rPr>
        <w:t>2004. </w:t>
      </w:r>
      <w:r w:rsidR="00C91C42" w:rsidRPr="00352584">
        <w:rPr>
          <w:lang w:val="lv-LV"/>
        </w:rPr>
        <w:t xml:space="preserve">gada maijā </w:t>
      </w:r>
      <w:r w:rsidR="004307D2" w:rsidRPr="00352584">
        <w:rPr>
          <w:lang w:val="lv-LV"/>
        </w:rPr>
        <w:t>amatpersona</w:t>
      </w:r>
      <w:r w:rsidR="00C91C42" w:rsidRPr="00352584">
        <w:rPr>
          <w:lang w:val="lv-LV"/>
        </w:rPr>
        <w:t xml:space="preserve">, kas pārstāvēja Veselības ministriju, rakstveidā informēja </w:t>
      </w:r>
      <w:bookmarkStart w:id="2" w:name="_GoBack"/>
      <w:bookmarkEnd w:id="2"/>
      <w:r w:rsidR="002F3E72" w:rsidRPr="00352584">
        <w:rPr>
          <w:lang w:val="lv-LV"/>
        </w:rPr>
        <w:t>Valsts policijas</w:t>
      </w:r>
      <w:r w:rsidR="00C91C42" w:rsidRPr="00352584">
        <w:rPr>
          <w:lang w:val="lv-LV"/>
        </w:rPr>
        <w:t xml:space="preserve"> iestādes, ka privātpersona </w:t>
      </w:r>
      <w:r w:rsidR="004307D2" w:rsidRPr="00352584">
        <w:rPr>
          <w:lang w:val="lv-LV"/>
        </w:rPr>
        <w:t>–</w:t>
      </w:r>
      <w:r w:rsidR="00C91C42" w:rsidRPr="00352584">
        <w:rPr>
          <w:lang w:val="lv-LV"/>
        </w:rPr>
        <w:t xml:space="preserve"> </w:t>
      </w:r>
      <w:r w:rsidR="0026130A" w:rsidRPr="00352584">
        <w:rPr>
          <w:lang w:val="lv-LV"/>
        </w:rPr>
        <w:t>prasītājs</w:t>
      </w:r>
      <w:r w:rsidR="00C91C42" w:rsidRPr="00352584">
        <w:rPr>
          <w:lang w:val="lv-LV"/>
        </w:rPr>
        <w:t xml:space="preserve"> </w:t>
      </w:r>
      <w:r w:rsidR="004307D2" w:rsidRPr="00352584">
        <w:rPr>
          <w:lang w:val="lv-LV"/>
        </w:rPr>
        <w:t>–</w:t>
      </w:r>
      <w:r w:rsidR="00C91C42" w:rsidRPr="00352584">
        <w:rPr>
          <w:lang w:val="lv-LV"/>
        </w:rPr>
        <w:t xml:space="preserve"> internetā pārd</w:t>
      </w:r>
      <w:r w:rsidR="004307D2" w:rsidRPr="00352584">
        <w:rPr>
          <w:lang w:val="lv-LV"/>
        </w:rPr>
        <w:t>od nelicencētu</w:t>
      </w:r>
      <w:r w:rsidR="00C91C42" w:rsidRPr="00352584">
        <w:rPr>
          <w:lang w:val="lv-LV"/>
        </w:rPr>
        <w:t>s farmaceitiskos produktus. Produkti tika reklamēti kā zāles HIV, C hepatīta un vēža ārstēšanai.</w:t>
      </w:r>
    </w:p>
    <w:p w:rsidR="00C91C42" w:rsidRPr="00352584" w:rsidRDefault="00C91C42" w:rsidP="00776FC5">
      <w:pPr>
        <w:pStyle w:val="ECHRPara"/>
        <w:rPr>
          <w:lang w:val="lv-LV"/>
        </w:rPr>
      </w:pPr>
      <w:r w:rsidRPr="00352584">
        <w:rPr>
          <w:lang w:val="lv-LV"/>
        </w:rPr>
        <w:lastRenderedPageBreak/>
        <w:t>Ierēdnis minēja, ka Organizētās n</w:t>
      </w:r>
      <w:r w:rsidR="00776FC5">
        <w:rPr>
          <w:lang w:val="lv-LV"/>
        </w:rPr>
        <w:t xml:space="preserve">oziedzības apkarošanas pārvalde </w:t>
      </w:r>
      <w:r w:rsidR="004307D2" w:rsidRPr="00352584">
        <w:rPr>
          <w:lang w:val="lv-LV"/>
        </w:rPr>
        <w:t xml:space="preserve">bija </w:t>
      </w:r>
      <w:r w:rsidRPr="00352584">
        <w:rPr>
          <w:lang w:val="lv-LV"/>
        </w:rPr>
        <w:t xml:space="preserve">noteikusi </w:t>
      </w:r>
      <w:r w:rsidR="0083633A" w:rsidRPr="00352584">
        <w:rPr>
          <w:lang w:val="lv-LV"/>
        </w:rPr>
        <w:t>prasītāja</w:t>
      </w:r>
      <w:r w:rsidRPr="00352584">
        <w:rPr>
          <w:lang w:val="lv-LV"/>
        </w:rPr>
        <w:t xml:space="preserve"> adresi, bet atteikusies uzsākt izmeklēšanu, pamatojoties uz to, ka </w:t>
      </w:r>
      <w:r w:rsidR="0083633A" w:rsidRPr="00352584">
        <w:rPr>
          <w:lang w:val="lv-LV"/>
        </w:rPr>
        <w:t>prasītāja</w:t>
      </w:r>
      <w:r w:rsidRPr="00352584">
        <w:rPr>
          <w:lang w:val="lv-LV"/>
        </w:rPr>
        <w:t xml:space="preserve"> pārdotais produkta paraugs nesatur</w:t>
      </w:r>
      <w:r w:rsidR="004307D2" w:rsidRPr="00352584">
        <w:rPr>
          <w:lang w:val="lv-LV"/>
        </w:rPr>
        <w:t>ēja</w:t>
      </w:r>
      <w:r w:rsidRPr="00352584">
        <w:rPr>
          <w:lang w:val="lv-LV"/>
        </w:rPr>
        <w:t xml:space="preserve"> narkotisk</w:t>
      </w:r>
      <w:r w:rsidR="004307D2" w:rsidRPr="00352584">
        <w:rPr>
          <w:lang w:val="lv-LV"/>
        </w:rPr>
        <w:t>u</w:t>
      </w:r>
      <w:r w:rsidRPr="00352584">
        <w:rPr>
          <w:lang w:val="lv-LV"/>
        </w:rPr>
        <w:t xml:space="preserve"> vielu vai citas bīstamas vielas. Citi </w:t>
      </w:r>
      <w:r w:rsidR="00776FC5" w:rsidRPr="00352584">
        <w:rPr>
          <w:lang w:val="lv-LV"/>
        </w:rPr>
        <w:t>Valsts policijas</w:t>
      </w:r>
      <w:r w:rsidRPr="00352584">
        <w:rPr>
          <w:lang w:val="lv-LV"/>
        </w:rPr>
        <w:t xml:space="preserve"> dienesti </w:t>
      </w:r>
      <w:r w:rsidR="004307D2" w:rsidRPr="00352584">
        <w:rPr>
          <w:lang w:val="lv-LV"/>
        </w:rPr>
        <w:t>tāpat</w:t>
      </w:r>
      <w:r w:rsidRPr="00352584">
        <w:rPr>
          <w:lang w:val="lv-LV"/>
        </w:rPr>
        <w:t xml:space="preserve"> atteicās izskatīt lietu.</w:t>
      </w:r>
    </w:p>
    <w:p w:rsidR="00C91C42" w:rsidRPr="00352584" w:rsidRDefault="0054397F" w:rsidP="00C91C42">
      <w:pPr>
        <w:pStyle w:val="ECHRPara"/>
        <w:rPr>
          <w:lang w:val="lv-LV"/>
        </w:rPr>
      </w:pPr>
      <w:r w:rsidRPr="00352584">
        <w:rPr>
          <w:lang w:val="lv-LV"/>
        </w:rPr>
        <w:t>7.  </w:t>
      </w:r>
      <w:r w:rsidR="00C91C42" w:rsidRPr="00352584">
        <w:rPr>
          <w:lang w:val="lv-LV"/>
        </w:rPr>
        <w:t>Tika veikt</w:t>
      </w:r>
      <w:r w:rsidR="004307D2" w:rsidRPr="00352584">
        <w:rPr>
          <w:lang w:val="lv-LV"/>
        </w:rPr>
        <w:t>a slepena izmeklēšana, un 2004. </w:t>
      </w:r>
      <w:r w:rsidR="00C91C42" w:rsidRPr="00352584">
        <w:rPr>
          <w:lang w:val="lv-LV"/>
        </w:rPr>
        <w:t>gada 11.</w:t>
      </w:r>
      <w:r w:rsidR="004307D2" w:rsidRPr="00352584">
        <w:rPr>
          <w:lang w:val="lv-LV"/>
        </w:rPr>
        <w:t> </w:t>
      </w:r>
      <w:r w:rsidR="00C91C42" w:rsidRPr="00352584">
        <w:rPr>
          <w:lang w:val="lv-LV"/>
        </w:rPr>
        <w:t xml:space="preserve">jūnijā policijas darbinieki, kas bija atbildīgi par ekonomisko noziegumu izmeklēšanu, veica </w:t>
      </w:r>
      <w:r w:rsidR="00FE7DE4" w:rsidRPr="00352584">
        <w:rPr>
          <w:lang w:val="lv-LV"/>
        </w:rPr>
        <w:t xml:space="preserve">pārbaudes </w:t>
      </w:r>
      <w:r w:rsidR="00C91C42" w:rsidRPr="00352584">
        <w:rPr>
          <w:lang w:val="lv-LV"/>
        </w:rPr>
        <w:t xml:space="preserve">pirkumu. Viņi sazinājās ar </w:t>
      </w:r>
      <w:r w:rsidR="00776FC5">
        <w:rPr>
          <w:lang w:val="lv-LV"/>
        </w:rPr>
        <w:t>prasītāj</w:t>
      </w:r>
      <w:r w:rsidR="00C91C42" w:rsidRPr="00352584">
        <w:rPr>
          <w:lang w:val="lv-LV"/>
        </w:rPr>
        <w:t>u, izmantojot</w:t>
      </w:r>
      <w:r w:rsidR="004307D2" w:rsidRPr="00352584">
        <w:rPr>
          <w:lang w:val="lv-LV"/>
        </w:rPr>
        <w:t xml:space="preserve"> e-pasta </w:t>
      </w:r>
      <w:r w:rsidR="00C91C42" w:rsidRPr="00352584">
        <w:rPr>
          <w:lang w:val="lv-LV"/>
        </w:rPr>
        <w:t>adresi, kas norādīta tīmekļa vietnē, kurā tika reklamēti farmaceitiskie produkti, un tikās ar viņu picērijā netālu no viņa māj</w:t>
      </w:r>
      <w:r w:rsidR="004307D2" w:rsidRPr="00352584">
        <w:rPr>
          <w:lang w:val="lv-LV"/>
        </w:rPr>
        <w:t>as</w:t>
      </w:r>
      <w:r w:rsidR="00C91C42" w:rsidRPr="00352584">
        <w:rPr>
          <w:lang w:val="lv-LV"/>
        </w:rPr>
        <w:t xml:space="preserve">. Pēc tam, kad </w:t>
      </w:r>
      <w:r w:rsidR="004307D2" w:rsidRPr="00352584">
        <w:rPr>
          <w:lang w:val="lv-LV"/>
        </w:rPr>
        <w:t xml:space="preserve">viņi bija </w:t>
      </w:r>
      <w:r w:rsidR="00C91C42" w:rsidRPr="00352584">
        <w:rPr>
          <w:lang w:val="lv-LV"/>
        </w:rPr>
        <w:t>nopir</w:t>
      </w:r>
      <w:r w:rsidR="004307D2" w:rsidRPr="00352584">
        <w:rPr>
          <w:lang w:val="lv-LV"/>
        </w:rPr>
        <w:t>kuši</w:t>
      </w:r>
      <w:r w:rsidR="00C91C42" w:rsidRPr="00352584">
        <w:rPr>
          <w:lang w:val="lv-LV"/>
        </w:rPr>
        <w:t xml:space="preserve"> </w:t>
      </w:r>
      <w:r w:rsidR="004307D2" w:rsidRPr="00352584">
        <w:rPr>
          <w:lang w:val="lv-LV"/>
        </w:rPr>
        <w:t xml:space="preserve">viena produkta </w:t>
      </w:r>
      <w:r w:rsidR="00C91C42" w:rsidRPr="00352584">
        <w:rPr>
          <w:lang w:val="lv-LV"/>
        </w:rPr>
        <w:t>desmit pudeļu iepakojum</w:t>
      </w:r>
      <w:r w:rsidR="004307D2" w:rsidRPr="00352584">
        <w:rPr>
          <w:lang w:val="lv-LV"/>
        </w:rPr>
        <w:t>u</w:t>
      </w:r>
      <w:r w:rsidR="00C91C42" w:rsidRPr="00352584">
        <w:rPr>
          <w:lang w:val="lv-LV"/>
        </w:rPr>
        <w:t xml:space="preserve"> par 50 latiem (LVL) (ap</w:t>
      </w:r>
      <w:r w:rsidR="004307D2" w:rsidRPr="00352584">
        <w:rPr>
          <w:lang w:val="lv-LV"/>
        </w:rPr>
        <w:t>tuveni</w:t>
      </w:r>
      <w:r w:rsidR="00C91C42" w:rsidRPr="00352584">
        <w:rPr>
          <w:lang w:val="lv-LV"/>
        </w:rPr>
        <w:t xml:space="preserve"> 70 eiro (EUR)), polici</w:t>
      </w:r>
      <w:r w:rsidR="00FE7DE4" w:rsidRPr="00352584">
        <w:rPr>
          <w:lang w:val="lv-LV"/>
        </w:rPr>
        <w:t>jas darbinieki</w:t>
      </w:r>
      <w:r w:rsidR="00C91C42" w:rsidRPr="00352584">
        <w:rPr>
          <w:lang w:val="lv-LV"/>
        </w:rPr>
        <w:t xml:space="preserve"> informēja </w:t>
      </w:r>
      <w:r w:rsidR="00776FC5">
        <w:rPr>
          <w:lang w:val="lv-LV"/>
        </w:rPr>
        <w:t>prasītāj</w:t>
      </w:r>
      <w:r w:rsidR="00C91C42" w:rsidRPr="00352584">
        <w:rPr>
          <w:lang w:val="lv-LV"/>
        </w:rPr>
        <w:t xml:space="preserve">u par veikto </w:t>
      </w:r>
      <w:r w:rsidR="00FE7DE4" w:rsidRPr="00352584">
        <w:rPr>
          <w:lang w:val="lv-LV"/>
        </w:rPr>
        <w:t>pārbaudes pirkumu</w:t>
      </w:r>
      <w:r w:rsidR="00C91C42" w:rsidRPr="00352584">
        <w:rPr>
          <w:lang w:val="lv-LV"/>
        </w:rPr>
        <w:t>.</w:t>
      </w:r>
    </w:p>
    <w:p w:rsidR="000B5DE2" w:rsidRPr="00352584" w:rsidRDefault="00FE7DE4" w:rsidP="00C91C42">
      <w:pPr>
        <w:pStyle w:val="ECHRPara"/>
        <w:rPr>
          <w:lang w:val="lv-LV"/>
        </w:rPr>
      </w:pPr>
      <w:r w:rsidRPr="00352584">
        <w:rPr>
          <w:lang w:val="lv-LV"/>
        </w:rPr>
        <w:t>P</w:t>
      </w:r>
      <w:r w:rsidR="00C91C42" w:rsidRPr="00352584">
        <w:rPr>
          <w:lang w:val="lv-LV"/>
        </w:rPr>
        <w:t>ārbaudes akt</w:t>
      </w:r>
      <w:r w:rsidRPr="00352584">
        <w:rPr>
          <w:lang w:val="lv-LV"/>
        </w:rPr>
        <w:t>ā</w:t>
      </w:r>
      <w:r w:rsidR="00C91C42" w:rsidRPr="00352584">
        <w:rPr>
          <w:lang w:val="lv-LV"/>
        </w:rPr>
        <w:t>, kas datēts ar 2004. gada 11. jūniju un ko parakstījuši četri polici</w:t>
      </w:r>
      <w:r w:rsidRPr="00352584">
        <w:rPr>
          <w:lang w:val="lv-LV"/>
        </w:rPr>
        <w:t>jas darbinieki</w:t>
      </w:r>
      <w:r w:rsidR="00C91C42" w:rsidRPr="00352584">
        <w:rPr>
          <w:lang w:val="lv-LV"/>
        </w:rPr>
        <w:t xml:space="preserve"> un prasītājs</w:t>
      </w:r>
      <w:r w:rsidRPr="00352584">
        <w:rPr>
          <w:lang w:val="lv-LV"/>
        </w:rPr>
        <w:t>, cita starpā teikts</w:t>
      </w:r>
      <w:r w:rsidR="000542F4" w:rsidRPr="00352584">
        <w:rPr>
          <w:lang w:val="lv-LV"/>
        </w:rPr>
        <w:t>:</w:t>
      </w:r>
    </w:p>
    <w:p w:rsidR="000B5DE2" w:rsidRPr="00352584" w:rsidRDefault="000B5DE2" w:rsidP="00F732D3">
      <w:pPr>
        <w:pStyle w:val="ECHRParaQuote"/>
        <w:rPr>
          <w:lang w:val="lv-LV"/>
        </w:rPr>
      </w:pPr>
      <w:r w:rsidRPr="00352584">
        <w:rPr>
          <w:lang w:val="lv-LV"/>
        </w:rPr>
        <w:t>“</w:t>
      </w:r>
      <w:r w:rsidR="00FE7DE4" w:rsidRPr="00352584">
        <w:rPr>
          <w:lang w:val="lv-LV"/>
        </w:rPr>
        <w:t>Ņemot vērā, ka uzņēmums “</w:t>
      </w:r>
      <w:r w:rsidR="00C91C42" w:rsidRPr="00352584">
        <w:rPr>
          <w:lang w:val="lv-LV"/>
        </w:rPr>
        <w:t>Baltijas elektronikas izstrādes</w:t>
      </w:r>
      <w:r w:rsidR="00FE7DE4" w:rsidRPr="00352584">
        <w:rPr>
          <w:lang w:val="lv-LV"/>
        </w:rPr>
        <w:t>”</w:t>
      </w:r>
      <w:r w:rsidR="00C91C42" w:rsidRPr="00352584">
        <w:rPr>
          <w:lang w:val="lv-LV"/>
        </w:rPr>
        <w:t xml:space="preserve"> ir reģistrēts [</w:t>
      </w:r>
      <w:r w:rsidR="00FE7DE4" w:rsidRPr="00352584">
        <w:rPr>
          <w:lang w:val="lv-LV"/>
        </w:rPr>
        <w:t>prasītāj</w:t>
      </w:r>
      <w:r w:rsidR="00C91C42" w:rsidRPr="00352584">
        <w:rPr>
          <w:lang w:val="lv-LV"/>
        </w:rPr>
        <w:t xml:space="preserve">a] adresē un ka </w:t>
      </w:r>
      <w:r w:rsidR="0026130A" w:rsidRPr="00352584">
        <w:rPr>
          <w:lang w:val="lv-LV"/>
        </w:rPr>
        <w:t>prasītāj</w:t>
      </w:r>
      <w:r w:rsidR="00C91C42" w:rsidRPr="00352584">
        <w:rPr>
          <w:lang w:val="lv-LV"/>
        </w:rPr>
        <w:t>s pats dzīvo šajā adresē, [</w:t>
      </w:r>
      <w:r w:rsidR="0026130A" w:rsidRPr="00352584">
        <w:rPr>
          <w:lang w:val="lv-LV"/>
        </w:rPr>
        <w:t>prasītājs</w:t>
      </w:r>
      <w:r w:rsidR="00C91C42" w:rsidRPr="00352584">
        <w:rPr>
          <w:lang w:val="lv-LV"/>
        </w:rPr>
        <w:t xml:space="preserve">] </w:t>
      </w:r>
      <w:r w:rsidR="00FE7DE4" w:rsidRPr="00352584">
        <w:rPr>
          <w:lang w:val="lv-LV"/>
        </w:rPr>
        <w:t>lab</w:t>
      </w:r>
      <w:r w:rsidR="00C91C42" w:rsidRPr="00352584">
        <w:rPr>
          <w:lang w:val="lv-LV"/>
        </w:rPr>
        <w:t xml:space="preserve">prātīgi </w:t>
      </w:r>
      <w:r w:rsidR="00FE7DE4" w:rsidRPr="00352584">
        <w:rPr>
          <w:lang w:val="lv-LV"/>
        </w:rPr>
        <w:t>piekrita</w:t>
      </w:r>
      <w:r w:rsidR="00C91C42" w:rsidRPr="00352584">
        <w:rPr>
          <w:lang w:val="lv-LV"/>
        </w:rPr>
        <w:t>,</w:t>
      </w:r>
      <w:r w:rsidR="00FE7DE4" w:rsidRPr="00352584">
        <w:rPr>
          <w:lang w:val="lv-LV"/>
        </w:rPr>
        <w:t xml:space="preserve"> </w:t>
      </w:r>
      <w:r w:rsidR="00C91C42" w:rsidRPr="00352584">
        <w:rPr>
          <w:lang w:val="lv-LV"/>
        </w:rPr>
        <w:t>ka dzīvoklis tiek pakļauts apskatei</w:t>
      </w:r>
      <w:r w:rsidR="00776FC5">
        <w:rPr>
          <w:lang w:val="lv-LV"/>
        </w:rPr>
        <w:t>,</w:t>
      </w:r>
      <w:r w:rsidR="00C91C42" w:rsidRPr="00352584">
        <w:rPr>
          <w:lang w:val="lv-LV"/>
        </w:rPr>
        <w:t xml:space="preserve"> un</w:t>
      </w:r>
      <w:r w:rsidR="00FE7DE4" w:rsidRPr="00352584">
        <w:rPr>
          <w:lang w:val="lv-LV"/>
        </w:rPr>
        <w:t xml:space="preserve"> parādīt</w:t>
      </w:r>
      <w:r w:rsidR="00C91C42" w:rsidRPr="00352584">
        <w:rPr>
          <w:lang w:val="lv-LV"/>
        </w:rPr>
        <w:t xml:space="preserve"> </w:t>
      </w:r>
      <w:r w:rsidR="00FE7DE4" w:rsidRPr="00352584">
        <w:rPr>
          <w:lang w:val="lv-LV"/>
        </w:rPr>
        <w:t xml:space="preserve">medikamentu izgatavošanai </w:t>
      </w:r>
      <w:r w:rsidR="00C91C42" w:rsidRPr="00352584">
        <w:rPr>
          <w:lang w:val="lv-LV"/>
        </w:rPr>
        <w:t>izmantoto</w:t>
      </w:r>
      <w:r w:rsidR="00FE7DE4" w:rsidRPr="00352584">
        <w:rPr>
          <w:lang w:val="lv-LV"/>
        </w:rPr>
        <w:t xml:space="preserve"> aprīkojumu</w:t>
      </w:r>
      <w:r w:rsidR="0085642A" w:rsidRPr="00352584">
        <w:rPr>
          <w:lang w:val="lv-LV"/>
        </w:rPr>
        <w:t>.”</w:t>
      </w:r>
    </w:p>
    <w:bookmarkStart w:id="3" w:name="Inspection1"/>
    <w:p w:rsidR="00C91C42" w:rsidRPr="00352584" w:rsidRDefault="00881D48" w:rsidP="00C91C42">
      <w:pPr>
        <w:pStyle w:val="ECHRPara"/>
        <w:rPr>
          <w:lang w:val="lv-LV"/>
        </w:rPr>
      </w:pPr>
      <w:r w:rsidRPr="00352584">
        <w:rPr>
          <w:lang w:val="lv-LV"/>
        </w:rPr>
        <w:fldChar w:fldCharType="begin"/>
      </w:r>
      <w:r w:rsidRPr="00352584">
        <w:rPr>
          <w:lang w:val="lv-LV"/>
        </w:rPr>
        <w:instrText xml:space="preserve"> SEQ level0 \*arabic </w:instrText>
      </w:r>
      <w:r w:rsidRPr="00352584">
        <w:rPr>
          <w:lang w:val="lv-LV"/>
        </w:rPr>
        <w:fldChar w:fldCharType="separate"/>
      </w:r>
      <w:r w:rsidR="00F732D3" w:rsidRPr="00352584">
        <w:rPr>
          <w:noProof/>
          <w:lang w:val="lv-LV"/>
        </w:rPr>
        <w:t>8</w:t>
      </w:r>
      <w:r w:rsidRPr="00352584">
        <w:rPr>
          <w:noProof/>
          <w:lang w:val="lv-LV"/>
        </w:rPr>
        <w:fldChar w:fldCharType="end"/>
      </w:r>
      <w:bookmarkEnd w:id="3"/>
      <w:r w:rsidR="004C671C" w:rsidRPr="00352584">
        <w:rPr>
          <w:lang w:val="lv-LV"/>
        </w:rPr>
        <w:t>.  </w:t>
      </w:r>
      <w:r w:rsidR="0026130A" w:rsidRPr="00352584">
        <w:rPr>
          <w:lang w:val="lv-LV"/>
        </w:rPr>
        <w:t>Uzreiz</w:t>
      </w:r>
      <w:r w:rsidR="00C91C42" w:rsidRPr="00352584">
        <w:rPr>
          <w:lang w:val="lv-LV"/>
        </w:rPr>
        <w:t xml:space="preserve"> pēc </w:t>
      </w:r>
      <w:r w:rsidR="0026130A" w:rsidRPr="00352584">
        <w:rPr>
          <w:lang w:val="lv-LV"/>
        </w:rPr>
        <w:t>pārbaudes pirkuma</w:t>
      </w:r>
      <w:r w:rsidR="00C91C42" w:rsidRPr="00352584">
        <w:rPr>
          <w:lang w:val="lv-LV"/>
        </w:rPr>
        <w:t xml:space="preserve"> tie paši policijas darbinieki veica pārbaudi </w:t>
      </w:r>
      <w:r w:rsidR="0026130A" w:rsidRPr="00352584">
        <w:rPr>
          <w:lang w:val="lv-LV"/>
        </w:rPr>
        <w:t>prasītāj</w:t>
      </w:r>
      <w:r w:rsidR="00C91C42" w:rsidRPr="00352584">
        <w:rPr>
          <w:lang w:val="lv-LV"/>
        </w:rPr>
        <w:t>a dzīvoklī. Vēlāk ieradās četri policijas darbinieki no organizētās noziedzības departamenta, eksperts un policijas preses centra darbinieki.</w:t>
      </w:r>
    </w:p>
    <w:p w:rsidR="00C91C42" w:rsidRPr="00352584" w:rsidRDefault="0054397F" w:rsidP="00C91C42">
      <w:pPr>
        <w:pStyle w:val="ECHRPara"/>
        <w:rPr>
          <w:lang w:val="lv-LV"/>
        </w:rPr>
      </w:pPr>
      <w:r w:rsidRPr="00352584">
        <w:rPr>
          <w:lang w:val="lv-LV"/>
        </w:rPr>
        <w:t>9.  </w:t>
      </w:r>
      <w:r w:rsidR="00C91C42" w:rsidRPr="00352584">
        <w:rPr>
          <w:lang w:val="lv-LV"/>
        </w:rPr>
        <w:t xml:space="preserve">Pārbaudes laikā </w:t>
      </w:r>
      <w:r w:rsidR="0026130A" w:rsidRPr="00352584">
        <w:rPr>
          <w:lang w:val="lv-LV"/>
        </w:rPr>
        <w:t>prasītājs</w:t>
      </w:r>
      <w:r w:rsidR="00C91C42" w:rsidRPr="00352584">
        <w:rPr>
          <w:lang w:val="lv-LV"/>
        </w:rPr>
        <w:t xml:space="preserve"> paskaidroja, ka viņš ir uzņēmuma "Baltijas elektronikas izstrādes" direktors un ka uzņēmums nav saistīts ar zāļu ražošanu. Viņš</w:t>
      </w:r>
      <w:r w:rsidR="0026130A" w:rsidRPr="00352584">
        <w:rPr>
          <w:lang w:val="lv-LV"/>
        </w:rPr>
        <w:t xml:space="preserve"> šīs</w:t>
      </w:r>
      <w:r w:rsidR="00C91C42" w:rsidRPr="00352584">
        <w:rPr>
          <w:lang w:val="lv-LV"/>
        </w:rPr>
        <w:t xml:space="preserve"> zāles </w:t>
      </w:r>
      <w:r w:rsidR="0026130A" w:rsidRPr="00352584">
        <w:rPr>
          <w:lang w:val="lv-LV"/>
        </w:rPr>
        <w:t xml:space="preserve">ražojis </w:t>
      </w:r>
      <w:r w:rsidR="00C91C42" w:rsidRPr="00352584">
        <w:rPr>
          <w:lang w:val="lv-LV"/>
        </w:rPr>
        <w:t>mājās</w:t>
      </w:r>
      <w:r w:rsidR="0026130A" w:rsidRPr="00352584">
        <w:rPr>
          <w:lang w:val="lv-LV"/>
        </w:rPr>
        <w:t xml:space="preserve"> kopš 2004. gada sākuma</w:t>
      </w:r>
      <w:r w:rsidR="00C91C42" w:rsidRPr="00352584">
        <w:rPr>
          <w:lang w:val="lv-LV"/>
        </w:rPr>
        <w:t>, kad vairāki farmācijas uzņēmumi Latvijā attei</w:t>
      </w:r>
      <w:r w:rsidR="0026130A" w:rsidRPr="00352584">
        <w:rPr>
          <w:lang w:val="lv-LV"/>
        </w:rPr>
        <w:t>kušies</w:t>
      </w:r>
      <w:r w:rsidR="00C91C42" w:rsidRPr="00352584">
        <w:rPr>
          <w:lang w:val="lv-LV"/>
        </w:rPr>
        <w:t xml:space="preserve"> sadarboties ar viņu medicīnisko produktu ražošanā, </w:t>
      </w:r>
      <w:r w:rsidR="0026130A" w:rsidRPr="00352584">
        <w:rPr>
          <w:lang w:val="lv-LV"/>
        </w:rPr>
        <w:t>kas paredzēti</w:t>
      </w:r>
      <w:r w:rsidR="00C91C42" w:rsidRPr="00352584">
        <w:rPr>
          <w:lang w:val="lv-LV"/>
        </w:rPr>
        <w:t xml:space="preserve"> HIV un C hepatīt</w:t>
      </w:r>
      <w:r w:rsidR="0026130A" w:rsidRPr="00352584">
        <w:rPr>
          <w:lang w:val="lv-LV"/>
        </w:rPr>
        <w:t>a ārstēšanai</w:t>
      </w:r>
      <w:r w:rsidR="00C91C42" w:rsidRPr="00352584">
        <w:rPr>
          <w:lang w:val="lv-LV"/>
        </w:rPr>
        <w:t xml:space="preserve">. </w:t>
      </w:r>
      <w:r w:rsidR="0083633A" w:rsidRPr="00352584">
        <w:rPr>
          <w:lang w:val="lv-LV"/>
        </w:rPr>
        <w:t>A</w:t>
      </w:r>
      <w:r w:rsidR="00C91C42" w:rsidRPr="00352584">
        <w:rPr>
          <w:lang w:val="lv-LV"/>
        </w:rPr>
        <w:t xml:space="preserve">pgalvoja, ka ir pārdevis aptuveni piecdesmit iepakojumus no </w:t>
      </w:r>
      <w:r w:rsidR="0083633A" w:rsidRPr="00352584">
        <w:rPr>
          <w:lang w:val="lv-LV"/>
        </w:rPr>
        <w:t>minētaj</w:t>
      </w:r>
      <w:r w:rsidR="00C91C42" w:rsidRPr="00352584">
        <w:rPr>
          <w:lang w:val="lv-LV"/>
        </w:rPr>
        <w:t xml:space="preserve">ām zālēm. </w:t>
      </w:r>
      <w:r w:rsidR="0083633A" w:rsidRPr="00352584">
        <w:rPr>
          <w:lang w:val="lv-LV"/>
        </w:rPr>
        <w:t>A</w:t>
      </w:r>
      <w:r w:rsidR="00C91C42" w:rsidRPr="00352584">
        <w:rPr>
          <w:lang w:val="lv-LV"/>
        </w:rPr>
        <w:t xml:space="preserve">tzina, ka </w:t>
      </w:r>
      <w:r w:rsidR="0083633A" w:rsidRPr="00352584">
        <w:rPr>
          <w:lang w:val="lv-LV"/>
        </w:rPr>
        <w:t xml:space="preserve">viņam ir </w:t>
      </w:r>
      <w:r w:rsidR="00C91C42" w:rsidRPr="00352584">
        <w:rPr>
          <w:lang w:val="lv-LV"/>
        </w:rPr>
        <w:t>zin</w:t>
      </w:r>
      <w:r w:rsidR="0083633A" w:rsidRPr="00352584">
        <w:rPr>
          <w:lang w:val="lv-LV"/>
        </w:rPr>
        <w:t>āms</w:t>
      </w:r>
      <w:r w:rsidR="00C91C42" w:rsidRPr="00352584">
        <w:rPr>
          <w:lang w:val="lv-LV"/>
        </w:rPr>
        <w:t>, ka zāļu pārdošanai nepieciešama licence, bet apgalvoja, ka viņam nav</w:t>
      </w:r>
      <w:r w:rsidR="0083633A" w:rsidRPr="00352584">
        <w:rPr>
          <w:lang w:val="lv-LV"/>
        </w:rPr>
        <w:t xml:space="preserve"> bijis</w:t>
      </w:r>
      <w:r w:rsidR="00C91C42" w:rsidRPr="00352584">
        <w:rPr>
          <w:lang w:val="lv-LV"/>
        </w:rPr>
        <w:t xml:space="preserve"> līdzekļu, lai iegūtu šādu patentu.</w:t>
      </w:r>
    </w:p>
    <w:p w:rsidR="00C91C42" w:rsidRPr="00352584" w:rsidRDefault="0054397F" w:rsidP="00C91C42">
      <w:pPr>
        <w:pStyle w:val="ECHRPara"/>
        <w:rPr>
          <w:lang w:val="lv-LV"/>
        </w:rPr>
      </w:pPr>
      <w:r w:rsidRPr="00352584">
        <w:rPr>
          <w:lang w:val="lv-LV"/>
        </w:rPr>
        <w:t>10.  </w:t>
      </w:r>
      <w:r w:rsidR="00C91C42" w:rsidRPr="00352584">
        <w:rPr>
          <w:lang w:val="lv-LV"/>
        </w:rPr>
        <w:t xml:space="preserve">Pārbaudes rezultātā, kas ilga piecas stundas, no </w:t>
      </w:r>
      <w:r w:rsidR="0083633A" w:rsidRPr="00352584">
        <w:rPr>
          <w:lang w:val="lv-LV"/>
        </w:rPr>
        <w:t>prasītāja</w:t>
      </w:r>
      <w:r w:rsidR="00C91C42" w:rsidRPr="00352584">
        <w:rPr>
          <w:lang w:val="lv-LV"/>
        </w:rPr>
        <w:t xml:space="preserve"> dzīvokļa tika </w:t>
      </w:r>
      <w:r w:rsidR="00D518CE" w:rsidRPr="00352584">
        <w:rPr>
          <w:lang w:val="lv-LV"/>
        </w:rPr>
        <w:t>izņemt</w:t>
      </w:r>
      <w:r w:rsidR="0083633A" w:rsidRPr="00352584">
        <w:rPr>
          <w:lang w:val="lv-LV"/>
        </w:rPr>
        <w:t xml:space="preserve">s </w:t>
      </w:r>
      <w:r w:rsidR="00C91C42" w:rsidRPr="00352584">
        <w:rPr>
          <w:lang w:val="lv-LV"/>
        </w:rPr>
        <w:t>dators, datora cietais disks un priekšmeti, ko izmanto zāļu ražošanā (ķīmisk</w:t>
      </w:r>
      <w:r w:rsidR="0083633A" w:rsidRPr="00352584">
        <w:rPr>
          <w:lang w:val="lv-LV"/>
        </w:rPr>
        <w:t>a</w:t>
      </w:r>
      <w:r w:rsidR="00C91C42" w:rsidRPr="00352584">
        <w:rPr>
          <w:lang w:val="lv-LV"/>
        </w:rPr>
        <w:t xml:space="preserve">s vielas, rezerves pudeles un etiķetes). </w:t>
      </w:r>
      <w:r w:rsidR="0083633A" w:rsidRPr="00352584">
        <w:rPr>
          <w:lang w:val="lv-LV"/>
        </w:rPr>
        <w:t>Pārbaude</w:t>
      </w:r>
      <w:r w:rsidR="00C91C42" w:rsidRPr="00352584">
        <w:rPr>
          <w:lang w:val="lv-LV"/>
        </w:rPr>
        <w:t xml:space="preserve"> tika ierakstīta video un </w:t>
      </w:r>
      <w:r w:rsidR="0083633A" w:rsidRPr="00352584">
        <w:rPr>
          <w:lang w:val="lv-LV"/>
        </w:rPr>
        <w:t>fotografēta</w:t>
      </w:r>
      <w:r w:rsidR="00C91C42" w:rsidRPr="00352584">
        <w:rPr>
          <w:lang w:val="lv-LV"/>
        </w:rPr>
        <w:t>; izņemtie priekšmeti tika iepakoti un aizzīmogoti. Pārbaudes protokol</w:t>
      </w:r>
      <w:r w:rsidR="0083633A" w:rsidRPr="00352584">
        <w:rPr>
          <w:lang w:val="lv-LV"/>
        </w:rPr>
        <w:t>ā</w:t>
      </w:r>
      <w:r w:rsidR="00C91C42" w:rsidRPr="00352584">
        <w:rPr>
          <w:lang w:val="lv-LV"/>
        </w:rPr>
        <w:t xml:space="preserve">, kas datēts ar </w:t>
      </w:r>
      <w:r w:rsidR="00C91C42" w:rsidRPr="00776FC5">
        <w:rPr>
          <w:bCs/>
          <w:lang w:val="lv-LV"/>
        </w:rPr>
        <w:t>2014. gada</w:t>
      </w:r>
      <w:r w:rsidR="00C91C42" w:rsidRPr="00352584">
        <w:rPr>
          <w:lang w:val="lv-LV"/>
        </w:rPr>
        <w:t xml:space="preserve"> 11. jūniju, ir uzskaitī</w:t>
      </w:r>
      <w:r w:rsidR="0083633A" w:rsidRPr="00352584">
        <w:rPr>
          <w:lang w:val="lv-LV"/>
        </w:rPr>
        <w:t>ts viss</w:t>
      </w:r>
      <w:r w:rsidR="00C91C42" w:rsidRPr="00352584">
        <w:rPr>
          <w:lang w:val="lv-LV"/>
        </w:rPr>
        <w:t xml:space="preserve">, ko policijas darbinieki pārbaudes laikā bija novērojuši </w:t>
      </w:r>
      <w:r w:rsidR="0026130A" w:rsidRPr="00352584">
        <w:rPr>
          <w:lang w:val="lv-LV"/>
        </w:rPr>
        <w:t>prasītāj</w:t>
      </w:r>
      <w:r w:rsidR="00C91C42" w:rsidRPr="00352584">
        <w:rPr>
          <w:lang w:val="lv-LV"/>
        </w:rPr>
        <w:t>a trīs ist</w:t>
      </w:r>
      <w:r w:rsidR="0083633A" w:rsidRPr="00352584">
        <w:rPr>
          <w:lang w:val="lv-LV"/>
        </w:rPr>
        <w:t>abu dzīvoklī, tostarp dzīvokļa iekārtojums</w:t>
      </w:r>
      <w:r w:rsidR="00C91C42" w:rsidRPr="00352584">
        <w:rPr>
          <w:lang w:val="lv-LV"/>
        </w:rPr>
        <w:t>, kā arī detalizēt</w:t>
      </w:r>
      <w:r w:rsidR="0083633A" w:rsidRPr="00352584">
        <w:rPr>
          <w:lang w:val="lv-LV"/>
        </w:rPr>
        <w:t>s</w:t>
      </w:r>
      <w:r w:rsidR="00C91C42" w:rsidRPr="00352584">
        <w:rPr>
          <w:lang w:val="lv-LV"/>
        </w:rPr>
        <w:t xml:space="preserve"> plauktu un kast</w:t>
      </w:r>
      <w:r w:rsidRPr="00352584">
        <w:rPr>
          <w:lang w:val="lv-LV"/>
        </w:rPr>
        <w:t>u</w:t>
      </w:r>
      <w:r w:rsidR="00776FC5">
        <w:rPr>
          <w:lang w:val="lv-LV"/>
        </w:rPr>
        <w:t>,</w:t>
      </w:r>
      <w:r w:rsidR="0083633A" w:rsidRPr="00352584">
        <w:rPr>
          <w:lang w:val="lv-LV"/>
        </w:rPr>
        <w:t xml:space="preserve"> kā arī</w:t>
      </w:r>
      <w:r w:rsidR="00C91C42" w:rsidRPr="00352584">
        <w:rPr>
          <w:lang w:val="lv-LV"/>
        </w:rPr>
        <w:t xml:space="preserve"> ledusskapja satur</w:t>
      </w:r>
      <w:r w:rsidR="0083633A" w:rsidRPr="00352584">
        <w:rPr>
          <w:lang w:val="lv-LV"/>
        </w:rPr>
        <w:t>s</w:t>
      </w:r>
      <w:r w:rsidR="00C91C42" w:rsidRPr="00352584">
        <w:rPr>
          <w:lang w:val="lv-LV"/>
        </w:rPr>
        <w:t>.</w:t>
      </w:r>
    </w:p>
    <w:p w:rsidR="004F0B30" w:rsidRPr="00352584" w:rsidRDefault="0054397F" w:rsidP="00C91C42">
      <w:pPr>
        <w:pStyle w:val="ECHRPara"/>
        <w:rPr>
          <w:lang w:val="lv-LV"/>
        </w:rPr>
      </w:pPr>
      <w:r w:rsidRPr="00352584">
        <w:rPr>
          <w:lang w:val="lv-LV"/>
        </w:rPr>
        <w:t>11.  </w:t>
      </w:r>
      <w:r w:rsidR="00C91C42" w:rsidRPr="00352584">
        <w:rPr>
          <w:lang w:val="lv-LV"/>
        </w:rPr>
        <w:t>Iepriekšminēt</w:t>
      </w:r>
      <w:r w:rsidR="0083633A" w:rsidRPr="00352584">
        <w:rPr>
          <w:lang w:val="lv-LV"/>
        </w:rPr>
        <w:t>ais</w:t>
      </w:r>
      <w:r w:rsidR="00C91C42" w:rsidRPr="00352584">
        <w:rPr>
          <w:lang w:val="lv-LV"/>
        </w:rPr>
        <w:t xml:space="preserve"> pārbaudes protokols tika uzrakstīts uz standarta veidlapas ar iepriekš ierakstītu tekstu, saskaņā ar kuru</w:t>
      </w:r>
      <w:r w:rsidR="00776FC5">
        <w:rPr>
          <w:lang w:val="lv-LV"/>
        </w:rPr>
        <w:t>,</w:t>
      </w:r>
      <w:r w:rsidR="00C91C42" w:rsidRPr="00352584">
        <w:rPr>
          <w:lang w:val="lv-LV"/>
        </w:rPr>
        <w:t xml:space="preserve"> pārbaude veikta saskaņā ar Kriminālprocesa kodeksa 179.-183. </w:t>
      </w:r>
      <w:r w:rsidR="0083633A" w:rsidRPr="00352584">
        <w:rPr>
          <w:lang w:val="lv-LV"/>
        </w:rPr>
        <w:t>p</w:t>
      </w:r>
      <w:r w:rsidR="00C91C42" w:rsidRPr="00352584">
        <w:rPr>
          <w:lang w:val="lv-LV"/>
        </w:rPr>
        <w:t>antu.</w:t>
      </w:r>
    </w:p>
    <w:p w:rsidR="00283C8A" w:rsidRPr="00352584" w:rsidRDefault="00D37DFD" w:rsidP="00F732D3">
      <w:pPr>
        <w:pStyle w:val="ECHRHeading2"/>
        <w:rPr>
          <w:lang w:val="lv-LV"/>
        </w:rPr>
      </w:pPr>
      <w:r w:rsidRPr="00352584">
        <w:rPr>
          <w:lang w:val="lv-LV"/>
        </w:rPr>
        <w:lastRenderedPageBreak/>
        <w:t>B.  </w:t>
      </w:r>
      <w:r w:rsidR="00C91C42" w:rsidRPr="00352584">
        <w:rPr>
          <w:lang w:val="lv-LV"/>
        </w:rPr>
        <w:t>Ekspertīzes un administratīvā pārkāpuma procedūras uzsākšana</w:t>
      </w:r>
    </w:p>
    <w:p w:rsidR="00C91C42" w:rsidRPr="00352584" w:rsidRDefault="0054397F" w:rsidP="00C91C42">
      <w:pPr>
        <w:pStyle w:val="ECHRPara"/>
        <w:rPr>
          <w:lang w:val="lv-LV"/>
        </w:rPr>
      </w:pPr>
      <w:r w:rsidRPr="00352584">
        <w:rPr>
          <w:lang w:val="lv-LV"/>
        </w:rPr>
        <w:t>12.  </w:t>
      </w:r>
      <w:r w:rsidR="00C91C42" w:rsidRPr="00352584">
        <w:rPr>
          <w:lang w:val="lv-LV"/>
        </w:rPr>
        <w:t>Turpmākā kriminālistikas pārbaude secināja, ka izņemtajos priekšmetos nav nekādu narkotisko vai psihotropo vielu pazīmju. Ekspertu ziņojumā secināts, ka datorā bija liela apjoma informācija, tostarp par iespējamo zāļu ražošanu un izplatīšanu, kā arī e-pasta korespondence, tostarp saziņa ar potenciālajiem klientiem.</w:t>
      </w:r>
    </w:p>
    <w:p w:rsidR="00283C8A" w:rsidRPr="00352584" w:rsidRDefault="00C91C42" w:rsidP="00C91C42">
      <w:pPr>
        <w:pStyle w:val="ECHRPara"/>
        <w:rPr>
          <w:lang w:val="lv-LV"/>
        </w:rPr>
      </w:pPr>
      <w:r w:rsidRPr="00352584">
        <w:rPr>
          <w:lang w:val="lv-LV"/>
        </w:rPr>
        <w:t>13.</w:t>
      </w:r>
      <w:r w:rsidR="0054397F" w:rsidRPr="00352584">
        <w:rPr>
          <w:lang w:val="lv-LV"/>
        </w:rPr>
        <w:t>  </w:t>
      </w:r>
      <w:r w:rsidRPr="00352584">
        <w:rPr>
          <w:lang w:val="lv-LV"/>
        </w:rPr>
        <w:t>Tā rezultātā policijas iestādes saskaņā ar Administratīvo pārkāpumu kodeks</w:t>
      </w:r>
      <w:r w:rsidR="00CD2A84" w:rsidRPr="00352584">
        <w:rPr>
          <w:lang w:val="lv-LV"/>
        </w:rPr>
        <w:t>u</w:t>
      </w:r>
      <w:r w:rsidRPr="00352584">
        <w:rPr>
          <w:lang w:val="lv-LV"/>
        </w:rPr>
        <w:t xml:space="preserve"> uzsāka divas administratīvā pārkāpuma procedūras </w:t>
      </w:r>
      <w:r w:rsidR="00CD2A84" w:rsidRPr="00352584">
        <w:rPr>
          <w:lang w:val="lv-LV"/>
        </w:rPr>
        <w:t xml:space="preserve">par nelicencēta uzņēmējdarbību </w:t>
      </w:r>
      <w:r w:rsidRPr="00352584">
        <w:rPr>
          <w:lang w:val="lv-LV"/>
        </w:rPr>
        <w:t>(skat</w:t>
      </w:r>
      <w:r w:rsidR="00CD2A84" w:rsidRPr="00352584">
        <w:rPr>
          <w:lang w:val="lv-LV"/>
        </w:rPr>
        <w:t>.</w:t>
      </w:r>
      <w:r w:rsidR="00776FC5">
        <w:rPr>
          <w:lang w:val="lv-LV"/>
        </w:rPr>
        <w:t xml:space="preserve"> </w:t>
      </w:r>
      <w:r w:rsidR="00CD2A84" w:rsidRPr="00352584">
        <w:rPr>
          <w:lang w:val="lv-LV"/>
        </w:rPr>
        <w:t>turpmāk 27.-35. p</w:t>
      </w:r>
      <w:r w:rsidRPr="00352584">
        <w:rPr>
          <w:lang w:val="lv-LV"/>
        </w:rPr>
        <w:t>unktu) un nelikumīgu farmaceitisko produktu pārdošanu (sk</w:t>
      </w:r>
      <w:r w:rsidR="00CD2A84" w:rsidRPr="00352584">
        <w:rPr>
          <w:lang w:val="lv-LV"/>
        </w:rPr>
        <w:t>at. turpmāk 36. </w:t>
      </w:r>
      <w:r w:rsidRPr="00352584">
        <w:rPr>
          <w:lang w:val="lv-LV"/>
        </w:rPr>
        <w:t>punktu). Pirmais tiesvedības process tika nodots izskatīšanai Valsts ieņēmumu dienestā (VID), bet pēdējais tika nosūtīts Valsts farmācijas inspekcijai.</w:t>
      </w:r>
    </w:p>
    <w:p w:rsidR="0087541C" w:rsidRPr="00352584" w:rsidRDefault="00283C8A" w:rsidP="00F732D3">
      <w:pPr>
        <w:pStyle w:val="ECHRHeading2"/>
        <w:rPr>
          <w:lang w:val="lv-LV"/>
        </w:rPr>
      </w:pPr>
      <w:r w:rsidRPr="00352584">
        <w:rPr>
          <w:lang w:val="lv-LV"/>
        </w:rPr>
        <w:t>C.  </w:t>
      </w:r>
      <w:r w:rsidR="004C7E34" w:rsidRPr="00352584">
        <w:rPr>
          <w:lang w:val="lv-LV"/>
        </w:rPr>
        <w:t>Sūdzības par policijas darbiniek</w:t>
      </w:r>
      <w:r w:rsidR="00CD2A84" w:rsidRPr="00352584">
        <w:rPr>
          <w:lang w:val="lv-LV"/>
        </w:rPr>
        <w:t>u</w:t>
      </w:r>
      <w:r w:rsidR="004C7E34" w:rsidRPr="00352584">
        <w:rPr>
          <w:lang w:val="lv-LV"/>
        </w:rPr>
        <w:t xml:space="preserve"> rīcību</w:t>
      </w:r>
    </w:p>
    <w:p w:rsidR="0087541C" w:rsidRPr="00352584" w:rsidRDefault="0087541C" w:rsidP="00F732D3">
      <w:pPr>
        <w:pStyle w:val="ECHRHeading3"/>
        <w:rPr>
          <w:lang w:val="lv-LV"/>
        </w:rPr>
      </w:pPr>
      <w:r w:rsidRPr="00352584">
        <w:rPr>
          <w:lang w:val="lv-LV"/>
        </w:rPr>
        <w:t>1.  </w:t>
      </w:r>
      <w:r w:rsidR="004C7E34" w:rsidRPr="00352584">
        <w:rPr>
          <w:lang w:val="lv-LV"/>
        </w:rPr>
        <w:t xml:space="preserve">Sūdzība </w:t>
      </w:r>
      <w:r w:rsidR="00776FC5" w:rsidRPr="00352584">
        <w:rPr>
          <w:lang w:val="lv-LV"/>
        </w:rPr>
        <w:t>Valsts policijas</w:t>
      </w:r>
      <w:r w:rsidR="004C7E34" w:rsidRPr="00352584">
        <w:rPr>
          <w:lang w:val="lv-LV"/>
        </w:rPr>
        <w:t xml:space="preserve"> iestādē</w:t>
      </w:r>
      <w:r w:rsidR="00CD2A84" w:rsidRPr="00352584">
        <w:rPr>
          <w:lang w:val="lv-LV"/>
        </w:rPr>
        <w:t>m</w:t>
      </w:r>
    </w:p>
    <w:p w:rsidR="004C7E34" w:rsidRPr="00352584" w:rsidRDefault="0054397F" w:rsidP="004C7E34">
      <w:pPr>
        <w:pStyle w:val="ECHRPara"/>
        <w:rPr>
          <w:lang w:val="lv-LV"/>
        </w:rPr>
      </w:pPr>
      <w:r w:rsidRPr="00352584">
        <w:rPr>
          <w:lang w:val="lv-LV"/>
        </w:rPr>
        <w:t>14.  </w:t>
      </w:r>
      <w:r w:rsidR="004C7E34" w:rsidRPr="00352584">
        <w:rPr>
          <w:lang w:val="lv-LV"/>
        </w:rPr>
        <w:t xml:space="preserve">2004. gada jūnijā un jūlijā </w:t>
      </w:r>
      <w:r w:rsidR="00CD2A84" w:rsidRPr="00352584">
        <w:rPr>
          <w:lang w:val="lv-LV"/>
        </w:rPr>
        <w:t>prasītājs</w:t>
      </w:r>
      <w:r w:rsidR="004C7E34" w:rsidRPr="00352584">
        <w:rPr>
          <w:lang w:val="lv-LV"/>
        </w:rPr>
        <w:t xml:space="preserve"> iesniedza </w:t>
      </w:r>
      <w:r w:rsidR="00776FC5" w:rsidRPr="00352584">
        <w:rPr>
          <w:lang w:val="lv-LV"/>
        </w:rPr>
        <w:t>Valsts policijas</w:t>
      </w:r>
      <w:r w:rsidR="004C7E34" w:rsidRPr="00352584">
        <w:rPr>
          <w:lang w:val="lv-LV"/>
        </w:rPr>
        <w:t xml:space="preserve"> iestādēm dažādas sūdzības par 2004. gada 11. jūnija notikumiem. Valsts policijas Iekšējās drošības biroja iekšējā izmeklēša</w:t>
      </w:r>
      <w:r w:rsidR="00CD2A84" w:rsidRPr="00352584">
        <w:rPr>
          <w:lang w:val="lv-LV"/>
        </w:rPr>
        <w:t>na tika pabeigta 2004. gada 26. </w:t>
      </w:r>
      <w:r w:rsidR="004C7E34" w:rsidRPr="00352584">
        <w:rPr>
          <w:lang w:val="lv-LV"/>
        </w:rPr>
        <w:t>jūlijā</w:t>
      </w:r>
      <w:r w:rsidR="00CD2A84" w:rsidRPr="00352584">
        <w:rPr>
          <w:lang w:val="lv-LV"/>
        </w:rPr>
        <w:t>.</w:t>
      </w:r>
      <w:r w:rsidR="004C7E34" w:rsidRPr="00352584">
        <w:rPr>
          <w:lang w:val="lv-LV"/>
        </w:rPr>
        <w:t xml:space="preserve"> T</w:t>
      </w:r>
      <w:r w:rsidR="00CD2A84" w:rsidRPr="00352584">
        <w:rPr>
          <w:lang w:val="lv-LV"/>
        </w:rPr>
        <w:t>aj</w:t>
      </w:r>
      <w:r w:rsidR="004C7E34" w:rsidRPr="00352584">
        <w:rPr>
          <w:lang w:val="lv-LV"/>
        </w:rPr>
        <w:t>ā secinā</w:t>
      </w:r>
      <w:r w:rsidR="00CD2A84" w:rsidRPr="00352584">
        <w:rPr>
          <w:lang w:val="lv-LV"/>
        </w:rPr>
        <w:t>ts</w:t>
      </w:r>
      <w:r w:rsidR="004C7E34" w:rsidRPr="00352584">
        <w:rPr>
          <w:lang w:val="lv-LV"/>
        </w:rPr>
        <w:t xml:space="preserve">, ka policijas darbinieki, kuri veica pārbaudes pirkumu un vēlāk pārbaudīja </w:t>
      </w:r>
      <w:r w:rsidR="0083633A" w:rsidRPr="00352584">
        <w:rPr>
          <w:lang w:val="lv-LV"/>
        </w:rPr>
        <w:t>prasītāja</w:t>
      </w:r>
      <w:r w:rsidR="004C7E34" w:rsidRPr="00352584">
        <w:rPr>
          <w:lang w:val="lv-LV"/>
        </w:rPr>
        <w:t xml:space="preserve"> dzīvokli, nepārkāp</w:t>
      </w:r>
      <w:r w:rsidR="00C640D5" w:rsidRPr="00352584">
        <w:rPr>
          <w:lang w:val="lv-LV"/>
        </w:rPr>
        <w:t>a tiesību aktus</w:t>
      </w:r>
      <w:r w:rsidR="004C7E34" w:rsidRPr="00352584">
        <w:rPr>
          <w:lang w:val="lv-LV"/>
        </w:rPr>
        <w:t>.</w:t>
      </w:r>
    </w:p>
    <w:p w:rsidR="004C7E34" w:rsidRPr="00352584" w:rsidRDefault="004C7E34" w:rsidP="004C7E34">
      <w:pPr>
        <w:pStyle w:val="ECHRPara"/>
        <w:rPr>
          <w:lang w:val="lv-LV"/>
        </w:rPr>
      </w:pPr>
      <w:r w:rsidRPr="00352584">
        <w:rPr>
          <w:lang w:val="lv-LV"/>
        </w:rPr>
        <w:t>15.</w:t>
      </w:r>
      <w:r w:rsidR="0054397F" w:rsidRPr="00352584">
        <w:rPr>
          <w:lang w:val="lv-LV"/>
        </w:rPr>
        <w:t>  </w:t>
      </w:r>
      <w:r w:rsidRPr="00352584">
        <w:rPr>
          <w:lang w:val="lv-LV"/>
        </w:rPr>
        <w:t xml:space="preserve">Turklāt Valsts policijas Iekšējās drošības birojs atteicās uzsākt kriminālprocesu pēc prasītāja iesniegtās sūdzības par policijas darbinieku veikto </w:t>
      </w:r>
      <w:r w:rsidR="00C640D5" w:rsidRPr="00352584">
        <w:rPr>
          <w:lang w:val="lv-LV"/>
        </w:rPr>
        <w:t xml:space="preserve">svaru zādzību </w:t>
      </w:r>
      <w:r w:rsidRPr="00352584">
        <w:rPr>
          <w:lang w:val="lv-LV"/>
        </w:rPr>
        <w:t>viņa dzīvok</w:t>
      </w:r>
      <w:r w:rsidR="00C640D5" w:rsidRPr="00352584">
        <w:rPr>
          <w:lang w:val="lv-LV"/>
        </w:rPr>
        <w:t>lī</w:t>
      </w:r>
      <w:r w:rsidRPr="00352584">
        <w:rPr>
          <w:lang w:val="lv-LV"/>
        </w:rPr>
        <w:t xml:space="preserve"> </w:t>
      </w:r>
      <w:r w:rsidR="00C640D5" w:rsidRPr="00352584">
        <w:rPr>
          <w:lang w:val="lv-LV"/>
        </w:rPr>
        <w:t>2004. gada 11. jūnijā (2004. </w:t>
      </w:r>
      <w:r w:rsidRPr="00352584">
        <w:rPr>
          <w:lang w:val="lv-LV"/>
        </w:rPr>
        <w:t>gada 25.</w:t>
      </w:r>
      <w:r w:rsidR="00C640D5" w:rsidRPr="00352584">
        <w:rPr>
          <w:lang w:val="lv-LV"/>
        </w:rPr>
        <w:t> </w:t>
      </w:r>
      <w:r w:rsidRPr="00352584">
        <w:rPr>
          <w:lang w:val="lv-LV"/>
        </w:rPr>
        <w:t>novembra lēmums), iespējam</w:t>
      </w:r>
      <w:r w:rsidR="00C640D5" w:rsidRPr="00352584">
        <w:rPr>
          <w:lang w:val="lv-LV"/>
        </w:rPr>
        <w:t>u</w:t>
      </w:r>
      <w:r w:rsidRPr="00352584">
        <w:rPr>
          <w:lang w:val="lv-LV"/>
        </w:rPr>
        <w:t xml:space="preserve"> neatļaut</w:t>
      </w:r>
      <w:r w:rsidR="00C640D5" w:rsidRPr="00352584">
        <w:rPr>
          <w:lang w:val="lv-LV"/>
        </w:rPr>
        <w:t>u</w:t>
      </w:r>
      <w:r w:rsidRPr="00352584">
        <w:rPr>
          <w:lang w:val="lv-LV"/>
        </w:rPr>
        <w:t xml:space="preserve"> izmeklēšanas darbību </w:t>
      </w:r>
      <w:r w:rsidR="00776FC5" w:rsidRPr="00352584">
        <w:rPr>
          <w:lang w:val="lv-LV"/>
        </w:rPr>
        <w:t>veikšanu</w:t>
      </w:r>
      <w:r w:rsidRPr="00352584">
        <w:rPr>
          <w:lang w:val="lv-LV"/>
        </w:rPr>
        <w:t xml:space="preserve"> un nepaties</w:t>
      </w:r>
      <w:r w:rsidR="00C640D5" w:rsidRPr="00352584">
        <w:rPr>
          <w:lang w:val="lv-LV"/>
        </w:rPr>
        <w:t>ām liecībām</w:t>
      </w:r>
      <w:r w:rsidRPr="00352584">
        <w:rPr>
          <w:lang w:val="lv-LV"/>
        </w:rPr>
        <w:t>, ko sniedza vien</w:t>
      </w:r>
      <w:r w:rsidR="00C640D5" w:rsidRPr="00352584">
        <w:rPr>
          <w:lang w:val="lv-LV"/>
        </w:rPr>
        <w:t>s</w:t>
      </w:r>
      <w:r w:rsidRPr="00352584">
        <w:rPr>
          <w:lang w:val="lv-LV"/>
        </w:rPr>
        <w:t xml:space="preserve"> no policijas darbiniekiem pārbaudes laikā (2009. gada 30. decembra lēmums).</w:t>
      </w:r>
    </w:p>
    <w:p w:rsidR="004C7E34" w:rsidRPr="00352584" w:rsidRDefault="0054397F" w:rsidP="004C7E34">
      <w:pPr>
        <w:pStyle w:val="ECHRPara"/>
        <w:rPr>
          <w:lang w:val="lv-LV"/>
        </w:rPr>
      </w:pPr>
      <w:r w:rsidRPr="00352584">
        <w:rPr>
          <w:lang w:val="lv-LV"/>
        </w:rPr>
        <w:t>16.  </w:t>
      </w:r>
      <w:r w:rsidR="004C7E34" w:rsidRPr="00352584">
        <w:rPr>
          <w:lang w:val="lv-LV"/>
        </w:rPr>
        <w:t>Pretēji norādīt</w:t>
      </w:r>
      <w:r w:rsidR="00E806E8" w:rsidRPr="00352584">
        <w:rPr>
          <w:lang w:val="lv-LV"/>
        </w:rPr>
        <w:t>ajam</w:t>
      </w:r>
      <w:r w:rsidR="004C7E34" w:rsidRPr="00352584">
        <w:rPr>
          <w:lang w:val="lv-LV"/>
        </w:rPr>
        <w:t xml:space="preserve"> Valsts policijas Iekšējās drošības biroja pieņemtajos lēmumos, prasītāj</w:t>
      </w:r>
      <w:r w:rsidR="00C640D5" w:rsidRPr="00352584">
        <w:rPr>
          <w:lang w:val="lv-LV"/>
        </w:rPr>
        <w:t>s</w:t>
      </w:r>
      <w:r w:rsidR="004C7E34" w:rsidRPr="00352584">
        <w:rPr>
          <w:lang w:val="lv-LV"/>
        </w:rPr>
        <w:t xml:space="preserve"> š</w:t>
      </w:r>
      <w:r w:rsidR="00C640D5" w:rsidRPr="00352584">
        <w:rPr>
          <w:lang w:val="lv-LV"/>
        </w:rPr>
        <w:t>os</w:t>
      </w:r>
      <w:r w:rsidR="004C7E34" w:rsidRPr="00352584">
        <w:rPr>
          <w:lang w:val="lv-LV"/>
        </w:rPr>
        <w:t xml:space="preserve"> lēmum</w:t>
      </w:r>
      <w:r w:rsidR="00C640D5" w:rsidRPr="00352584">
        <w:rPr>
          <w:lang w:val="lv-LV"/>
        </w:rPr>
        <w:t>us</w:t>
      </w:r>
      <w:r w:rsidR="004C7E34" w:rsidRPr="00352584">
        <w:rPr>
          <w:lang w:val="lv-LV"/>
        </w:rPr>
        <w:t xml:space="preserve"> nepārsūdzēj</w:t>
      </w:r>
      <w:r w:rsidR="00C640D5" w:rsidRPr="00352584">
        <w:rPr>
          <w:lang w:val="lv-LV"/>
        </w:rPr>
        <w:t>a</w:t>
      </w:r>
      <w:r w:rsidR="004C7E34" w:rsidRPr="00352584">
        <w:rPr>
          <w:lang w:val="lv-LV"/>
        </w:rPr>
        <w:t xml:space="preserve"> augstāk</w:t>
      </w:r>
      <w:r w:rsidR="00C640D5" w:rsidRPr="00352584">
        <w:rPr>
          <w:lang w:val="lv-LV"/>
        </w:rPr>
        <w:t>ai amatpersonai V</w:t>
      </w:r>
      <w:r w:rsidR="004C7E34" w:rsidRPr="00352584">
        <w:rPr>
          <w:lang w:val="lv-LV"/>
        </w:rPr>
        <w:t xml:space="preserve">alsts policijas hierarhijā. Tā vietā viņš iesniedza jaunu sūdzību ģenerālprokuroram. </w:t>
      </w:r>
      <w:r w:rsidR="00C640D5" w:rsidRPr="00352584">
        <w:rPr>
          <w:lang w:val="lv-LV"/>
        </w:rPr>
        <w:t>Ar g</w:t>
      </w:r>
      <w:r w:rsidR="004C7E34" w:rsidRPr="00352584">
        <w:rPr>
          <w:lang w:val="lv-LV"/>
        </w:rPr>
        <w:t>alīg</w:t>
      </w:r>
      <w:r w:rsidR="00C640D5" w:rsidRPr="00352584">
        <w:rPr>
          <w:lang w:val="lv-LV"/>
        </w:rPr>
        <w:t>o</w:t>
      </w:r>
      <w:r w:rsidR="004C7E34" w:rsidRPr="00352584">
        <w:rPr>
          <w:lang w:val="lv-LV"/>
        </w:rPr>
        <w:t xml:space="preserve"> lēmum</w:t>
      </w:r>
      <w:r w:rsidR="00C640D5" w:rsidRPr="00352584">
        <w:rPr>
          <w:lang w:val="lv-LV"/>
        </w:rPr>
        <w:t>u</w:t>
      </w:r>
      <w:r w:rsidR="004C7E34" w:rsidRPr="00352584">
        <w:rPr>
          <w:lang w:val="lv-LV"/>
        </w:rPr>
        <w:t>, kas pieņemts 2</w:t>
      </w:r>
      <w:r w:rsidR="00C640D5" w:rsidRPr="00352584">
        <w:rPr>
          <w:lang w:val="lv-LV"/>
        </w:rPr>
        <w:t>009. gada 29. </w:t>
      </w:r>
      <w:r w:rsidR="004C7E34" w:rsidRPr="00352584">
        <w:rPr>
          <w:lang w:val="lv-LV"/>
        </w:rPr>
        <w:t>decembrī,</w:t>
      </w:r>
      <w:r w:rsidR="00C640D5" w:rsidRPr="00352584">
        <w:rPr>
          <w:lang w:val="lv-LV"/>
        </w:rPr>
        <w:t xml:space="preserve"> sūdzība tika noraidīta</w:t>
      </w:r>
      <w:r w:rsidR="004C7E34" w:rsidRPr="00352584">
        <w:rPr>
          <w:lang w:val="lv-LV"/>
        </w:rPr>
        <w:t xml:space="preserve"> (sk</w:t>
      </w:r>
      <w:r w:rsidR="00C640D5" w:rsidRPr="00352584">
        <w:rPr>
          <w:lang w:val="lv-LV"/>
        </w:rPr>
        <w:t>at</w:t>
      </w:r>
      <w:r w:rsidR="004C7E34" w:rsidRPr="00352584">
        <w:rPr>
          <w:lang w:val="lv-LV"/>
        </w:rPr>
        <w:t xml:space="preserve">. </w:t>
      </w:r>
      <w:r w:rsidR="00C640D5" w:rsidRPr="00352584">
        <w:rPr>
          <w:lang w:val="lv-LV"/>
        </w:rPr>
        <w:t xml:space="preserve">turpmāk </w:t>
      </w:r>
      <w:r w:rsidR="004C7E34" w:rsidRPr="00352584">
        <w:rPr>
          <w:lang w:val="lv-LV"/>
        </w:rPr>
        <w:t>25. punktu).</w:t>
      </w:r>
    </w:p>
    <w:p w:rsidR="004C7E34" w:rsidRPr="00352584" w:rsidRDefault="0054397F" w:rsidP="004C7E34">
      <w:pPr>
        <w:pStyle w:val="ECHRPara"/>
        <w:rPr>
          <w:lang w:val="lv-LV"/>
        </w:rPr>
      </w:pPr>
      <w:r w:rsidRPr="00352584">
        <w:rPr>
          <w:lang w:val="lv-LV"/>
        </w:rPr>
        <w:t>17.  </w:t>
      </w:r>
      <w:r w:rsidR="004C7E34" w:rsidRPr="00352584">
        <w:rPr>
          <w:lang w:val="lv-LV"/>
        </w:rPr>
        <w:t>Pēc iekšējās izmeklēšanas</w:t>
      </w:r>
      <w:r w:rsidR="00E806E8" w:rsidRPr="00352584">
        <w:rPr>
          <w:lang w:val="lv-LV"/>
        </w:rPr>
        <w:t>,</w:t>
      </w:r>
      <w:r w:rsidR="004C7E34" w:rsidRPr="00352584">
        <w:rPr>
          <w:lang w:val="lv-LV"/>
        </w:rPr>
        <w:t xml:space="preserve"> 2005. gada 30. maijā </w:t>
      </w:r>
      <w:r w:rsidR="00E806E8" w:rsidRPr="00352584">
        <w:rPr>
          <w:i/>
          <w:lang w:val="lv-LV"/>
        </w:rPr>
        <w:t>Valsts policijas Galvenās Kriminālpolicijas pārvaldes Pirmstiesas izmeklēšanas pārvade</w:t>
      </w:r>
      <w:r w:rsidR="00E806E8" w:rsidRPr="00352584">
        <w:rPr>
          <w:lang w:val="lv-LV"/>
        </w:rPr>
        <w:t xml:space="preserve"> noraidīja </w:t>
      </w:r>
      <w:r w:rsidR="004C7E34" w:rsidRPr="00352584">
        <w:rPr>
          <w:lang w:val="lv-LV"/>
        </w:rPr>
        <w:t xml:space="preserve">apgalvojumus, ka policijas darbinieki </w:t>
      </w:r>
      <w:r w:rsidR="00E806E8" w:rsidRPr="00352584">
        <w:rPr>
          <w:lang w:val="lv-LV"/>
        </w:rPr>
        <w:t xml:space="preserve">bija </w:t>
      </w:r>
      <w:r w:rsidR="00776FC5" w:rsidRPr="00352584">
        <w:rPr>
          <w:lang w:val="lv-LV"/>
        </w:rPr>
        <w:t>veikuši</w:t>
      </w:r>
      <w:r w:rsidR="00E806E8" w:rsidRPr="00352584">
        <w:rPr>
          <w:lang w:val="lv-LV"/>
        </w:rPr>
        <w:t xml:space="preserve"> prasītāja</w:t>
      </w:r>
      <w:r w:rsidR="004C7E34" w:rsidRPr="00352584">
        <w:rPr>
          <w:lang w:val="lv-LV"/>
        </w:rPr>
        <w:t xml:space="preserve"> dzīvokļa </w:t>
      </w:r>
      <w:r w:rsidR="00E806E8" w:rsidRPr="00352584">
        <w:rPr>
          <w:lang w:val="lv-LV"/>
        </w:rPr>
        <w:t>kratīšanu</w:t>
      </w:r>
      <w:r w:rsidR="004C7E34" w:rsidRPr="00352584">
        <w:rPr>
          <w:lang w:val="lv-LV"/>
        </w:rPr>
        <w:t xml:space="preserve"> 2004. gada </w:t>
      </w:r>
      <w:r w:rsidR="00E806E8" w:rsidRPr="00352584">
        <w:rPr>
          <w:lang w:val="lv-LV"/>
        </w:rPr>
        <w:t xml:space="preserve">11. </w:t>
      </w:r>
      <w:r w:rsidR="004C7E34" w:rsidRPr="00352584">
        <w:rPr>
          <w:lang w:val="lv-LV"/>
        </w:rPr>
        <w:t xml:space="preserve">jūnijā. Viņi secināja, ka policijas darbinieki </w:t>
      </w:r>
      <w:r w:rsidR="00E806E8" w:rsidRPr="00352584">
        <w:rPr>
          <w:lang w:val="lv-LV"/>
        </w:rPr>
        <w:t>bija</w:t>
      </w:r>
      <w:r w:rsidR="004C7E34" w:rsidRPr="00352584">
        <w:rPr>
          <w:lang w:val="lv-LV"/>
        </w:rPr>
        <w:t xml:space="preserve"> pārbaudījuši faktus par farmaceitisko produktu </w:t>
      </w:r>
      <w:r w:rsidR="00E806E8" w:rsidRPr="00352584">
        <w:rPr>
          <w:lang w:val="lv-LV"/>
        </w:rPr>
        <w:t>iespējamo</w:t>
      </w:r>
      <w:r w:rsidR="00776FC5">
        <w:rPr>
          <w:lang w:val="lv-LV"/>
        </w:rPr>
        <w:t xml:space="preserve"> </w:t>
      </w:r>
      <w:r w:rsidR="004C7E34" w:rsidRPr="00352584">
        <w:rPr>
          <w:lang w:val="lv-LV"/>
        </w:rPr>
        <w:t xml:space="preserve">pārdošanu. Pēc </w:t>
      </w:r>
      <w:r w:rsidR="00E806E8" w:rsidRPr="00352584">
        <w:rPr>
          <w:lang w:val="lv-LV"/>
        </w:rPr>
        <w:t>pārbaudes pirkuma</w:t>
      </w:r>
      <w:r w:rsidR="004C7E34" w:rsidRPr="00352584">
        <w:rPr>
          <w:lang w:val="lv-LV"/>
        </w:rPr>
        <w:t xml:space="preserve"> un ar </w:t>
      </w:r>
      <w:r w:rsidR="0083633A" w:rsidRPr="00352584">
        <w:rPr>
          <w:lang w:val="lv-LV"/>
        </w:rPr>
        <w:t>prasītāja</w:t>
      </w:r>
      <w:r w:rsidR="004C7E34" w:rsidRPr="00352584">
        <w:rPr>
          <w:lang w:val="lv-LV"/>
        </w:rPr>
        <w:t xml:space="preserve"> atļauju viņi</w:t>
      </w:r>
      <w:r w:rsidR="00E806E8" w:rsidRPr="00352584">
        <w:rPr>
          <w:lang w:val="lv-LV"/>
        </w:rPr>
        <w:t xml:space="preserve"> bija</w:t>
      </w:r>
      <w:r w:rsidR="004C7E34" w:rsidRPr="00352584">
        <w:rPr>
          <w:lang w:val="lv-LV"/>
        </w:rPr>
        <w:t xml:space="preserve"> pārbaudījuši uzņēmuma "Baltijas elektronikas izstrādes" juridisko adresi un </w:t>
      </w:r>
      <w:r w:rsidR="00E806E8" w:rsidRPr="00352584">
        <w:rPr>
          <w:lang w:val="lv-LV"/>
        </w:rPr>
        <w:t>pa</w:t>
      </w:r>
      <w:r w:rsidR="004C7E34" w:rsidRPr="00352584">
        <w:rPr>
          <w:lang w:val="lv-LV"/>
        </w:rPr>
        <w:t xml:space="preserve">ņēmuši priekšmetus saskaņā ar </w:t>
      </w:r>
      <w:r w:rsidR="00AE0052" w:rsidRPr="00352584">
        <w:rPr>
          <w:lang w:val="lv-LV"/>
        </w:rPr>
        <w:t>likuma “Par policiju”</w:t>
      </w:r>
      <w:r w:rsidR="00E806E8" w:rsidRPr="00352584">
        <w:rPr>
          <w:lang w:val="lv-LV"/>
        </w:rPr>
        <w:t xml:space="preserve"> </w:t>
      </w:r>
      <w:r w:rsidR="004C7E34" w:rsidRPr="00352584">
        <w:rPr>
          <w:lang w:val="lv-LV"/>
        </w:rPr>
        <w:t xml:space="preserve">12. panta 1. punkta 23. apakšpunktu, kas </w:t>
      </w:r>
      <w:r w:rsidR="00E806E8" w:rsidRPr="00352584">
        <w:rPr>
          <w:lang w:val="lv-LV"/>
        </w:rPr>
        <w:t>paredz</w:t>
      </w:r>
      <w:r w:rsidR="004C7E34" w:rsidRPr="00352584">
        <w:rPr>
          <w:lang w:val="lv-LV"/>
        </w:rPr>
        <w:t xml:space="preserve"> juridisko personu telpu pārbaud</w:t>
      </w:r>
      <w:r w:rsidR="00E806E8" w:rsidRPr="00352584">
        <w:rPr>
          <w:lang w:val="lv-LV"/>
        </w:rPr>
        <w:t>i</w:t>
      </w:r>
      <w:r w:rsidR="004C7E34" w:rsidRPr="00352584">
        <w:rPr>
          <w:lang w:val="lv-LV"/>
        </w:rPr>
        <w:t xml:space="preserve"> (sk. </w:t>
      </w:r>
      <w:r w:rsidR="00E944D8" w:rsidRPr="00352584">
        <w:rPr>
          <w:lang w:val="lv-LV"/>
        </w:rPr>
        <w:t>a</w:t>
      </w:r>
      <w:r w:rsidR="004C7E34" w:rsidRPr="00352584">
        <w:rPr>
          <w:lang w:val="lv-LV"/>
        </w:rPr>
        <w:t>ttiecīgo valsts tiesību sadaļu).</w:t>
      </w:r>
    </w:p>
    <w:p w:rsidR="004C7E34" w:rsidRPr="00352584" w:rsidRDefault="004C7E34" w:rsidP="004C7E34">
      <w:pPr>
        <w:pStyle w:val="ECHRPara"/>
        <w:rPr>
          <w:lang w:val="lv-LV"/>
        </w:rPr>
      </w:pPr>
      <w:r w:rsidRPr="00352584">
        <w:rPr>
          <w:lang w:val="lv-LV"/>
        </w:rPr>
        <w:lastRenderedPageBreak/>
        <w:t xml:space="preserve">Lēmumā arī norādīts, ka, ierodoties </w:t>
      </w:r>
      <w:r w:rsidR="0083633A" w:rsidRPr="00352584">
        <w:rPr>
          <w:lang w:val="lv-LV"/>
        </w:rPr>
        <w:t>prasītāja</w:t>
      </w:r>
      <w:r w:rsidRPr="00352584">
        <w:rPr>
          <w:lang w:val="lv-LV"/>
        </w:rPr>
        <w:t xml:space="preserve"> dzīvoklī reģistrēt</w:t>
      </w:r>
      <w:r w:rsidR="00E944D8" w:rsidRPr="00352584">
        <w:rPr>
          <w:lang w:val="lv-LV"/>
        </w:rPr>
        <w:t>ajā</w:t>
      </w:r>
      <w:r w:rsidRPr="00352584">
        <w:rPr>
          <w:lang w:val="lv-LV"/>
        </w:rPr>
        <w:t xml:space="preserve"> sabiedrības</w:t>
      </w:r>
      <w:r w:rsidR="00E944D8" w:rsidRPr="00352584">
        <w:rPr>
          <w:lang w:val="lv-LV"/>
        </w:rPr>
        <w:t xml:space="preserve"> adresē</w:t>
      </w:r>
      <w:r w:rsidRPr="00352584">
        <w:rPr>
          <w:lang w:val="lv-LV"/>
        </w:rPr>
        <w:t>, policijas darbiniekiem nebija nodoma sastādīt administratīvā pārkāpuma protokolu. Pēdējais tika sastādīts tikai pēc</w:t>
      </w:r>
      <w:r w:rsidR="00E944D8" w:rsidRPr="00352584">
        <w:rPr>
          <w:lang w:val="lv-LV"/>
        </w:rPr>
        <w:t xml:space="preserve"> apskatē </w:t>
      </w:r>
      <w:r w:rsidR="00D518CE" w:rsidRPr="00352584">
        <w:rPr>
          <w:lang w:val="lv-LV"/>
        </w:rPr>
        <w:t>izņemt</w:t>
      </w:r>
      <w:r w:rsidR="00E944D8" w:rsidRPr="00352584">
        <w:rPr>
          <w:lang w:val="lv-LV"/>
        </w:rPr>
        <w:t>o pierādījumu pārbaudes.</w:t>
      </w:r>
      <w:r w:rsidRPr="00352584">
        <w:rPr>
          <w:lang w:val="lv-LV"/>
        </w:rPr>
        <w:t xml:space="preserve"> Saskaņā ar lēmumu policisti nebija veikuši </w:t>
      </w:r>
      <w:r w:rsidR="00E944D8" w:rsidRPr="00352584">
        <w:rPr>
          <w:lang w:val="lv-LV"/>
        </w:rPr>
        <w:t>kratī</w:t>
      </w:r>
      <w:r w:rsidRPr="00352584">
        <w:rPr>
          <w:lang w:val="lv-LV"/>
        </w:rPr>
        <w:t xml:space="preserve">šanu, jo visi izņemtie priekšmeti bija viegli </w:t>
      </w:r>
      <w:r w:rsidR="00E944D8" w:rsidRPr="00352584">
        <w:rPr>
          <w:lang w:val="lv-LV"/>
        </w:rPr>
        <w:t>redzami</w:t>
      </w:r>
      <w:r w:rsidRPr="00352584">
        <w:rPr>
          <w:lang w:val="lv-LV"/>
        </w:rPr>
        <w:t xml:space="preserve"> un pieejami. </w:t>
      </w:r>
      <w:r w:rsidR="00E944D8" w:rsidRPr="00352584">
        <w:rPr>
          <w:lang w:val="lv-LV"/>
        </w:rPr>
        <w:t>Līdz ar to</w:t>
      </w:r>
      <w:r w:rsidRPr="00352584">
        <w:rPr>
          <w:lang w:val="lv-LV"/>
        </w:rPr>
        <w:t xml:space="preserve"> Kriminālprocesa kodeks</w:t>
      </w:r>
      <w:r w:rsidR="00E944D8" w:rsidRPr="00352584">
        <w:rPr>
          <w:lang w:val="lv-LV"/>
        </w:rPr>
        <w:t>s</w:t>
      </w:r>
      <w:r w:rsidRPr="00352584">
        <w:rPr>
          <w:lang w:val="lv-LV"/>
        </w:rPr>
        <w:t xml:space="preserve"> nevarēja</w:t>
      </w:r>
      <w:r w:rsidR="00E944D8" w:rsidRPr="00352584">
        <w:rPr>
          <w:lang w:val="lv-LV"/>
        </w:rPr>
        <w:t xml:space="preserve"> būt</w:t>
      </w:r>
      <w:r w:rsidRPr="00352584">
        <w:rPr>
          <w:lang w:val="lv-LV"/>
        </w:rPr>
        <w:t xml:space="preserve"> pārkāpt</w:t>
      </w:r>
      <w:r w:rsidR="00E944D8" w:rsidRPr="00352584">
        <w:rPr>
          <w:lang w:val="lv-LV"/>
        </w:rPr>
        <w:t>s</w:t>
      </w:r>
      <w:r w:rsidRPr="00352584">
        <w:rPr>
          <w:lang w:val="lv-LV"/>
        </w:rPr>
        <w:t>.</w:t>
      </w:r>
    </w:p>
    <w:p w:rsidR="00A85C10" w:rsidRPr="00352584" w:rsidRDefault="004C7E34" w:rsidP="004C7E34">
      <w:pPr>
        <w:pStyle w:val="ECHRPara"/>
        <w:rPr>
          <w:u w:val="single"/>
          <w:lang w:val="lv-LV"/>
        </w:rPr>
      </w:pPr>
      <w:r w:rsidRPr="00352584">
        <w:rPr>
          <w:lang w:val="lv-LV"/>
        </w:rPr>
        <w:t xml:space="preserve">Lēmumā arī norādīts, ka pats </w:t>
      </w:r>
      <w:r w:rsidR="0026130A" w:rsidRPr="00352584">
        <w:rPr>
          <w:lang w:val="lv-LV"/>
        </w:rPr>
        <w:t>prasītājs</w:t>
      </w:r>
      <w:r w:rsidR="00E944D8" w:rsidRPr="00352584">
        <w:rPr>
          <w:lang w:val="lv-LV"/>
        </w:rPr>
        <w:t xml:space="preserve"> nebija </w:t>
      </w:r>
      <w:r w:rsidR="00776FC5" w:rsidRPr="00352584">
        <w:rPr>
          <w:lang w:val="lv-LV"/>
        </w:rPr>
        <w:t>ņēmis</w:t>
      </w:r>
      <w:r w:rsidR="00E944D8" w:rsidRPr="00352584">
        <w:rPr>
          <w:lang w:val="lv-LV"/>
        </w:rPr>
        <w:t xml:space="preserve"> atpakaļ</w:t>
      </w:r>
      <w:r w:rsidRPr="00352584">
        <w:rPr>
          <w:lang w:val="lv-LV"/>
        </w:rPr>
        <w:t xml:space="preserve"> datoru. </w:t>
      </w:r>
      <w:r w:rsidR="0026130A" w:rsidRPr="00352584">
        <w:rPr>
          <w:lang w:val="lv-LV"/>
        </w:rPr>
        <w:t>Prasītājs</w:t>
      </w:r>
      <w:r w:rsidRPr="00352584">
        <w:rPr>
          <w:lang w:val="lv-LV"/>
        </w:rPr>
        <w:t xml:space="preserve"> n</w:t>
      </w:r>
      <w:r w:rsidR="00E944D8" w:rsidRPr="00352584">
        <w:rPr>
          <w:lang w:val="lv-LV"/>
        </w:rPr>
        <w:t>e</w:t>
      </w:r>
      <w:r w:rsidRPr="00352584">
        <w:rPr>
          <w:lang w:val="lv-LV"/>
        </w:rPr>
        <w:t>pārsūdzēj</w:t>
      </w:r>
      <w:r w:rsidR="00E944D8" w:rsidRPr="00352584">
        <w:rPr>
          <w:lang w:val="lv-LV"/>
        </w:rPr>
        <w:t>a</w:t>
      </w:r>
      <w:r w:rsidRPr="00352584">
        <w:rPr>
          <w:lang w:val="lv-LV"/>
        </w:rPr>
        <w:t xml:space="preserve"> lēmumu.</w:t>
      </w:r>
    </w:p>
    <w:p w:rsidR="0087541C" w:rsidRPr="00352584" w:rsidRDefault="0087541C" w:rsidP="00F732D3">
      <w:pPr>
        <w:pStyle w:val="ECHRHeading3"/>
        <w:rPr>
          <w:lang w:val="lv-LV"/>
        </w:rPr>
      </w:pPr>
      <w:r w:rsidRPr="00352584">
        <w:rPr>
          <w:lang w:val="lv-LV"/>
        </w:rPr>
        <w:t>2.  </w:t>
      </w:r>
      <w:r w:rsidR="004C7E34" w:rsidRPr="00352584">
        <w:rPr>
          <w:lang w:val="lv-LV"/>
        </w:rPr>
        <w:t>Sūdzība prokurora birojam un ģenerālprokuroram</w:t>
      </w:r>
    </w:p>
    <w:p w:rsidR="004C7E34" w:rsidRPr="00352584" w:rsidRDefault="0054397F" w:rsidP="004C7E34">
      <w:pPr>
        <w:pStyle w:val="ECHRPara"/>
        <w:rPr>
          <w:lang w:val="lv-LV"/>
        </w:rPr>
      </w:pPr>
      <w:r w:rsidRPr="00352584">
        <w:rPr>
          <w:lang w:val="lv-LV"/>
        </w:rPr>
        <w:t>18.  </w:t>
      </w:r>
      <w:r w:rsidR="00691051" w:rsidRPr="00352584">
        <w:rPr>
          <w:lang w:val="lv-LV"/>
        </w:rPr>
        <w:t>P</w:t>
      </w:r>
      <w:r w:rsidR="0026130A" w:rsidRPr="00352584">
        <w:rPr>
          <w:lang w:val="lv-LV"/>
        </w:rPr>
        <w:t>rasītājs</w:t>
      </w:r>
      <w:r w:rsidR="004C7E34" w:rsidRPr="00352584">
        <w:rPr>
          <w:lang w:val="lv-LV"/>
        </w:rPr>
        <w:t xml:space="preserve"> </w:t>
      </w:r>
      <w:r w:rsidR="00691051" w:rsidRPr="00352584">
        <w:rPr>
          <w:lang w:val="lv-LV"/>
        </w:rPr>
        <w:t xml:space="preserve">vairākkārt </w:t>
      </w:r>
      <w:r w:rsidR="004C7E34" w:rsidRPr="00352584">
        <w:rPr>
          <w:lang w:val="lv-LV"/>
        </w:rPr>
        <w:t>sūdzējās dažādās prokur</w:t>
      </w:r>
      <w:r w:rsidR="00691051" w:rsidRPr="00352584">
        <w:rPr>
          <w:lang w:val="lv-LV"/>
        </w:rPr>
        <w:t>ora</w:t>
      </w:r>
      <w:r w:rsidR="004C7E34" w:rsidRPr="00352584">
        <w:rPr>
          <w:lang w:val="lv-LV"/>
        </w:rPr>
        <w:t xml:space="preserve"> biroj</w:t>
      </w:r>
      <w:r w:rsidR="00691051" w:rsidRPr="00352584">
        <w:rPr>
          <w:lang w:val="lv-LV"/>
        </w:rPr>
        <w:t>a nodaļās</w:t>
      </w:r>
      <w:r w:rsidR="004C7E34" w:rsidRPr="00352584">
        <w:rPr>
          <w:lang w:val="lv-LV"/>
        </w:rPr>
        <w:t>, apgalvojot, ka viņa dzīvokļa "</w:t>
      </w:r>
      <w:r w:rsidR="00691051" w:rsidRPr="00352584">
        <w:rPr>
          <w:lang w:val="lv-LV"/>
        </w:rPr>
        <w:t>kratī</w:t>
      </w:r>
      <w:r w:rsidR="004C7E34" w:rsidRPr="00352584">
        <w:rPr>
          <w:lang w:val="lv-LV"/>
        </w:rPr>
        <w:t>šana" 2004. gada 11. jūnijā bij</w:t>
      </w:r>
      <w:r w:rsidR="00691051" w:rsidRPr="00352584">
        <w:rPr>
          <w:lang w:val="lv-LV"/>
        </w:rPr>
        <w:t>usi</w:t>
      </w:r>
      <w:r w:rsidR="004C7E34" w:rsidRPr="00352584">
        <w:rPr>
          <w:lang w:val="lv-LV"/>
        </w:rPr>
        <w:t xml:space="preserve"> nelikumīga. Viņš arī lūdza atdot </w:t>
      </w:r>
      <w:r w:rsidR="00691051" w:rsidRPr="00352584">
        <w:rPr>
          <w:lang w:val="lv-LV"/>
        </w:rPr>
        <w:t xml:space="preserve">viņam </w:t>
      </w:r>
      <w:r w:rsidR="00D518CE" w:rsidRPr="00352584">
        <w:rPr>
          <w:lang w:val="lv-LV"/>
        </w:rPr>
        <w:t>izņemt</w:t>
      </w:r>
      <w:r w:rsidR="004C7E34" w:rsidRPr="00352584">
        <w:rPr>
          <w:lang w:val="lv-LV"/>
        </w:rPr>
        <w:t>os priekšmetus.</w:t>
      </w:r>
    </w:p>
    <w:p w:rsidR="004C7E34" w:rsidRPr="00352584" w:rsidRDefault="0054397F" w:rsidP="004C7E34">
      <w:pPr>
        <w:pStyle w:val="ECHRPara"/>
        <w:rPr>
          <w:lang w:val="lv-LV"/>
        </w:rPr>
      </w:pPr>
      <w:r w:rsidRPr="00352584">
        <w:rPr>
          <w:lang w:val="lv-LV"/>
        </w:rPr>
        <w:t>19.  </w:t>
      </w:r>
      <w:r w:rsidR="004C7E34" w:rsidRPr="00352584">
        <w:rPr>
          <w:lang w:val="lv-LV"/>
        </w:rPr>
        <w:t>Saskaņā ar Ģenerālprokuratūras biroja iesniegto informāciju</w:t>
      </w:r>
      <w:r w:rsidR="00691051" w:rsidRPr="00352584">
        <w:rPr>
          <w:lang w:val="lv-LV"/>
        </w:rPr>
        <w:t>,</w:t>
      </w:r>
      <w:r w:rsidR="004C7E34" w:rsidRPr="00352584">
        <w:rPr>
          <w:lang w:val="lv-LV"/>
        </w:rPr>
        <w:t xml:space="preserve"> no 2004. gada decembra līdz 2012. gada martam </w:t>
      </w:r>
      <w:r w:rsidR="0026130A" w:rsidRPr="00352584">
        <w:rPr>
          <w:lang w:val="lv-LV"/>
        </w:rPr>
        <w:t>prasītājs</w:t>
      </w:r>
      <w:r w:rsidR="004C7E34" w:rsidRPr="00352584">
        <w:rPr>
          <w:lang w:val="lv-LV"/>
        </w:rPr>
        <w:t xml:space="preserve"> </w:t>
      </w:r>
      <w:r w:rsidR="00691051" w:rsidRPr="00352584">
        <w:rPr>
          <w:lang w:val="lv-LV"/>
        </w:rPr>
        <w:t>seš</w:t>
      </w:r>
      <w:r w:rsidR="004C7E34" w:rsidRPr="00352584">
        <w:rPr>
          <w:lang w:val="lv-LV"/>
        </w:rPr>
        <w:t>desmit divas reizes sūdzējās ģenerālprokuratūrā par 2004. gada 11. jūnija notikumiem, no kuriem Birojs pārbaudīja četrdesmit astoņas sūdzības. Šķiet, ka lielākā daļa sūdzību bija saistītas ar dažādiem administratīvā pārkāpuma vai krimināl</w:t>
      </w:r>
      <w:r w:rsidR="00691051" w:rsidRPr="00352584">
        <w:rPr>
          <w:lang w:val="lv-LV"/>
        </w:rPr>
        <w:t>procesa aspektiem (sk. 29.-30. p</w:t>
      </w:r>
      <w:r w:rsidR="004C7E34" w:rsidRPr="00352584">
        <w:rPr>
          <w:lang w:val="lv-LV"/>
        </w:rPr>
        <w:t>unktu turpmāk).</w:t>
      </w:r>
    </w:p>
    <w:p w:rsidR="004C7E34" w:rsidRPr="00352584" w:rsidRDefault="0054397F" w:rsidP="004C7E34">
      <w:pPr>
        <w:pStyle w:val="ECHRPara"/>
        <w:rPr>
          <w:lang w:val="lv-LV"/>
        </w:rPr>
      </w:pPr>
      <w:r w:rsidRPr="00352584">
        <w:rPr>
          <w:lang w:val="lv-LV"/>
        </w:rPr>
        <w:t>20.  </w:t>
      </w:r>
      <w:r w:rsidR="004C7E34" w:rsidRPr="00352584">
        <w:rPr>
          <w:lang w:val="lv-LV"/>
        </w:rPr>
        <w:t>2004. gada 17. novembrī prokurors, kas atbild par finan</w:t>
      </w:r>
      <w:r w:rsidR="00691051" w:rsidRPr="00352584">
        <w:rPr>
          <w:lang w:val="lv-LV"/>
        </w:rPr>
        <w:t xml:space="preserve">šu un </w:t>
      </w:r>
      <w:r w:rsidR="004C7E34" w:rsidRPr="00352584">
        <w:rPr>
          <w:lang w:val="lv-LV"/>
        </w:rPr>
        <w:t xml:space="preserve">ekonomisko noziegumu izmeklēšanu, atbildēja </w:t>
      </w:r>
      <w:r w:rsidR="00691051" w:rsidRPr="00352584">
        <w:rPr>
          <w:lang w:val="lv-LV"/>
        </w:rPr>
        <w:t>prasītājam</w:t>
      </w:r>
      <w:r w:rsidR="004C7E34" w:rsidRPr="00352584">
        <w:rPr>
          <w:lang w:val="lv-LV"/>
        </w:rPr>
        <w:t xml:space="preserve">, ka </w:t>
      </w:r>
      <w:r w:rsidR="00242FA3" w:rsidRPr="00352584">
        <w:rPr>
          <w:lang w:val="lv-LV"/>
        </w:rPr>
        <w:t>pārbaude prasītāja dzīvoklī</w:t>
      </w:r>
      <w:r w:rsidR="00AE0052" w:rsidRPr="00352584">
        <w:rPr>
          <w:lang w:val="lv-LV"/>
        </w:rPr>
        <w:t>, kas bija arī uzņēmuma “Baltijas elektronikas izstrādes”</w:t>
      </w:r>
      <w:r w:rsidR="004C7E34" w:rsidRPr="00352584">
        <w:rPr>
          <w:lang w:val="lv-LV"/>
        </w:rPr>
        <w:t xml:space="preserve"> juridiskā adrese</w:t>
      </w:r>
      <w:r w:rsidR="00242FA3" w:rsidRPr="00352584">
        <w:rPr>
          <w:lang w:val="lv-LV"/>
        </w:rPr>
        <w:t>, tika veikta “</w:t>
      </w:r>
      <w:r w:rsidR="004C7E34" w:rsidRPr="00352584">
        <w:rPr>
          <w:lang w:val="lv-LV"/>
        </w:rPr>
        <w:t>saskaņā ar likumu</w:t>
      </w:r>
      <w:r w:rsidR="00242FA3" w:rsidRPr="00352584">
        <w:rPr>
          <w:lang w:val="lv-LV"/>
        </w:rPr>
        <w:t>”</w:t>
      </w:r>
      <w:r w:rsidR="004C7E34" w:rsidRPr="00352584">
        <w:rPr>
          <w:lang w:val="lv-LV"/>
        </w:rPr>
        <w:t xml:space="preserve"> un ka priekšmeti </w:t>
      </w:r>
      <w:r w:rsidR="00242FA3" w:rsidRPr="00352584">
        <w:rPr>
          <w:lang w:val="lv-LV"/>
        </w:rPr>
        <w:t xml:space="preserve">dzīvoklī tika </w:t>
      </w:r>
      <w:r w:rsidR="00D518CE" w:rsidRPr="00352584">
        <w:rPr>
          <w:lang w:val="lv-LV"/>
        </w:rPr>
        <w:t>izņemt</w:t>
      </w:r>
      <w:r w:rsidR="00242FA3" w:rsidRPr="00352584">
        <w:rPr>
          <w:lang w:val="lv-LV"/>
        </w:rPr>
        <w:t xml:space="preserve">i, </w:t>
      </w:r>
      <w:r w:rsidR="004C7E34" w:rsidRPr="00352584">
        <w:rPr>
          <w:lang w:val="lv-LV"/>
        </w:rPr>
        <w:t>ierakstīti un nofilmēti saskaņā ar Kriminālprocesa kodeksa noteikumiem. Prokurora atbildi varēja pārsūdzēt augstāka</w:t>
      </w:r>
      <w:r w:rsidR="00242FA3" w:rsidRPr="00352584">
        <w:rPr>
          <w:lang w:val="lv-LV"/>
        </w:rPr>
        <w:t>m prokuroram</w:t>
      </w:r>
      <w:r w:rsidR="004C7E34" w:rsidRPr="00352584">
        <w:rPr>
          <w:lang w:val="lv-LV"/>
        </w:rPr>
        <w:t>.</w:t>
      </w:r>
    </w:p>
    <w:p w:rsidR="004C7E34" w:rsidRPr="00352584" w:rsidRDefault="0054397F" w:rsidP="004C7E34">
      <w:pPr>
        <w:pStyle w:val="ECHRPara"/>
        <w:rPr>
          <w:lang w:val="lv-LV"/>
        </w:rPr>
      </w:pPr>
      <w:r w:rsidRPr="00352584">
        <w:rPr>
          <w:lang w:val="lv-LV"/>
        </w:rPr>
        <w:t>21.  </w:t>
      </w:r>
      <w:r w:rsidR="00242FA3" w:rsidRPr="00352584">
        <w:rPr>
          <w:lang w:val="lv-LV"/>
        </w:rPr>
        <w:t>2005. gada 13. janvārī prasītājs</w:t>
      </w:r>
      <w:r w:rsidR="004C7E34" w:rsidRPr="00352584">
        <w:rPr>
          <w:lang w:val="lv-LV"/>
        </w:rPr>
        <w:t xml:space="preserve"> iesniedza sūdzību ģenerālprokurora birojam, ka, </w:t>
      </w:r>
      <w:r w:rsidR="00242FA3" w:rsidRPr="00352584">
        <w:rPr>
          <w:lang w:val="lv-LV"/>
        </w:rPr>
        <w:t>cita starpā</w:t>
      </w:r>
      <w:r w:rsidR="004C7E34" w:rsidRPr="00352584">
        <w:rPr>
          <w:lang w:val="lv-LV"/>
        </w:rPr>
        <w:t xml:space="preserve">, viņa priekšmeti </w:t>
      </w:r>
      <w:r w:rsidR="00242FA3" w:rsidRPr="00352584">
        <w:rPr>
          <w:lang w:val="lv-LV"/>
        </w:rPr>
        <w:t xml:space="preserve">tika </w:t>
      </w:r>
      <w:r w:rsidR="00D518CE" w:rsidRPr="00352584">
        <w:rPr>
          <w:lang w:val="lv-LV"/>
        </w:rPr>
        <w:t>izņemt</w:t>
      </w:r>
      <w:r w:rsidR="00242FA3" w:rsidRPr="00352584">
        <w:rPr>
          <w:lang w:val="lv-LV"/>
        </w:rPr>
        <w:t>i no viņa dzīvokļa “bez tiesas atļaujas”</w:t>
      </w:r>
      <w:r w:rsidR="004C7E34" w:rsidRPr="00352584">
        <w:rPr>
          <w:lang w:val="lv-LV"/>
        </w:rPr>
        <w:t>.</w:t>
      </w:r>
    </w:p>
    <w:p w:rsidR="004C7E34" w:rsidRPr="00352584" w:rsidRDefault="0054397F" w:rsidP="004C7E34">
      <w:pPr>
        <w:pStyle w:val="ECHRPara"/>
        <w:rPr>
          <w:lang w:val="lv-LV"/>
        </w:rPr>
      </w:pPr>
      <w:r w:rsidRPr="00352584">
        <w:rPr>
          <w:lang w:val="lv-LV"/>
        </w:rPr>
        <w:t>22.  </w:t>
      </w:r>
      <w:r w:rsidR="004C7E34" w:rsidRPr="00352584">
        <w:rPr>
          <w:lang w:val="lv-LV"/>
        </w:rPr>
        <w:t xml:space="preserve">2005. gada 5. aprīlī prasītājam tika piedāvāts saņemt atpakaļ datora cieto disku, kas </w:t>
      </w:r>
      <w:r w:rsidR="00242FA3" w:rsidRPr="00352584">
        <w:rPr>
          <w:lang w:val="lv-LV"/>
        </w:rPr>
        <w:t xml:space="preserve">bija </w:t>
      </w:r>
      <w:r w:rsidR="00D518CE" w:rsidRPr="00352584">
        <w:rPr>
          <w:lang w:val="lv-LV"/>
        </w:rPr>
        <w:t>izņemt</w:t>
      </w:r>
      <w:r w:rsidR="004C7E34" w:rsidRPr="00352584">
        <w:rPr>
          <w:lang w:val="lv-LV"/>
        </w:rPr>
        <w:t>s 2004. gadā. Dators tika pievienots krimināllietas materiāliem.</w:t>
      </w:r>
    </w:p>
    <w:p w:rsidR="004C7E34" w:rsidRPr="00352584" w:rsidRDefault="0054397F" w:rsidP="004C7E34">
      <w:pPr>
        <w:pStyle w:val="ECHRPara"/>
        <w:rPr>
          <w:lang w:val="lv-LV"/>
        </w:rPr>
      </w:pPr>
      <w:r w:rsidRPr="00352584">
        <w:rPr>
          <w:lang w:val="lv-LV"/>
        </w:rPr>
        <w:t>23.  </w:t>
      </w:r>
      <w:r w:rsidR="004C7E34" w:rsidRPr="00352584">
        <w:rPr>
          <w:lang w:val="lv-LV"/>
        </w:rPr>
        <w:t xml:space="preserve">2005. gada 27. aprīlī uzraugošais prokurors pasludināja iekšēju izmeklēšanu par policijas darbinieku rīcību </w:t>
      </w:r>
      <w:r w:rsidR="0026130A" w:rsidRPr="00352584">
        <w:rPr>
          <w:lang w:val="lv-LV"/>
        </w:rPr>
        <w:t>prasītāj</w:t>
      </w:r>
      <w:r w:rsidR="004C7E34" w:rsidRPr="00352584">
        <w:rPr>
          <w:lang w:val="lv-LV"/>
        </w:rPr>
        <w:t xml:space="preserve">a dzīvoklī un tur esošo priekšmetu </w:t>
      </w:r>
      <w:r w:rsidR="00D518CE" w:rsidRPr="00352584">
        <w:rPr>
          <w:lang w:val="lv-LV"/>
        </w:rPr>
        <w:t>izņemšan</w:t>
      </w:r>
      <w:r w:rsidR="004C7E34" w:rsidRPr="00352584">
        <w:rPr>
          <w:lang w:val="lv-LV"/>
        </w:rPr>
        <w:t>u 2004. gada 11. jūnijā. Prokurors atzīmēja, ka policijai nebija juridisk</w:t>
      </w:r>
      <w:r w:rsidR="00D96C6B" w:rsidRPr="00352584">
        <w:rPr>
          <w:lang w:val="lv-LV"/>
        </w:rPr>
        <w:t>a</w:t>
      </w:r>
      <w:r w:rsidR="004C7E34" w:rsidRPr="00352584">
        <w:rPr>
          <w:lang w:val="lv-LV"/>
        </w:rPr>
        <w:t xml:space="preserve"> pamatojum</w:t>
      </w:r>
      <w:r w:rsidR="00D96C6B" w:rsidRPr="00352584">
        <w:rPr>
          <w:lang w:val="lv-LV"/>
        </w:rPr>
        <w:t>a</w:t>
      </w:r>
      <w:r w:rsidR="004C7E34" w:rsidRPr="00352584">
        <w:rPr>
          <w:lang w:val="lv-LV"/>
        </w:rPr>
        <w:t xml:space="preserve"> </w:t>
      </w:r>
      <w:r w:rsidR="00D96C6B" w:rsidRPr="00352584">
        <w:rPr>
          <w:lang w:val="lv-LV"/>
        </w:rPr>
        <w:t xml:space="preserve">veikt </w:t>
      </w:r>
      <w:r w:rsidR="0083633A" w:rsidRPr="00352584">
        <w:rPr>
          <w:lang w:val="lv-LV"/>
        </w:rPr>
        <w:t>prasītāja</w:t>
      </w:r>
      <w:r w:rsidR="004C7E34" w:rsidRPr="00352584">
        <w:rPr>
          <w:lang w:val="lv-LV"/>
        </w:rPr>
        <w:t xml:space="preserve"> dzīvokļa pārbaudi, jo Administratīvo pārkāpumu kodeksā nav paredzēts šāds pasākums. Prokurors arī atzīmēja, ka policijas darbinieki ir pārkāpuši dažādus procesuālos noteikumus, īpaši Kriminālprocesa kodeksa 168.-178., 179. un 180. pantu.</w:t>
      </w:r>
    </w:p>
    <w:p w:rsidR="004C7E34" w:rsidRPr="00352584" w:rsidRDefault="0054397F" w:rsidP="004C7E34">
      <w:pPr>
        <w:pStyle w:val="ECHRPara"/>
        <w:rPr>
          <w:lang w:val="lv-LV"/>
        </w:rPr>
      </w:pPr>
      <w:r w:rsidRPr="00352584">
        <w:rPr>
          <w:lang w:val="lv-LV"/>
        </w:rPr>
        <w:t>24.  </w:t>
      </w:r>
      <w:r w:rsidR="004C7E34" w:rsidRPr="00352584">
        <w:rPr>
          <w:lang w:val="lv-LV"/>
        </w:rPr>
        <w:t xml:space="preserve">2009. gada 25. augustā ģenerālprokurora biroja prokurors noraidīja prasītāja lūgumu ierosināt kriminālprocesu attiecībā uz policijas darbinieku rīcību. Lēmumā norādīts, ka policijas darbinieki ir veikuši izmeklēšanas pasākumu - </w:t>
      </w:r>
      <w:r w:rsidR="0083633A" w:rsidRPr="00352584">
        <w:rPr>
          <w:lang w:val="lv-LV"/>
        </w:rPr>
        <w:t>prasītāja</w:t>
      </w:r>
      <w:r w:rsidR="004C7E34" w:rsidRPr="00352584">
        <w:rPr>
          <w:lang w:val="lv-LV"/>
        </w:rPr>
        <w:t xml:space="preserve"> dzīvokļa pārbaudi -, pamatojoties uz Kriminālprocesa kodeksa 179. un 183. pantu. Izdarot secinājumu, ka nav pamata uzsākt kriminālprocesu, policijas darbinieki </w:t>
      </w:r>
      <w:r w:rsidR="00D96C6B" w:rsidRPr="00352584">
        <w:rPr>
          <w:lang w:val="lv-LV"/>
        </w:rPr>
        <w:t>sastādīja</w:t>
      </w:r>
      <w:r w:rsidR="004C7E34" w:rsidRPr="00352584">
        <w:rPr>
          <w:lang w:val="lv-LV"/>
        </w:rPr>
        <w:t xml:space="preserve"> administratīvo pārkāpumu </w:t>
      </w:r>
      <w:r w:rsidR="004C7E34" w:rsidRPr="00352584">
        <w:rPr>
          <w:lang w:val="lv-LV"/>
        </w:rPr>
        <w:lastRenderedPageBreak/>
        <w:t>protokolu. Ģenerālprokuratūra atzina, ka policijas darbiniekiem vajadzē</w:t>
      </w:r>
      <w:r w:rsidR="00D96C6B" w:rsidRPr="00352584">
        <w:rPr>
          <w:lang w:val="lv-LV"/>
        </w:rPr>
        <w:t>ja</w:t>
      </w:r>
      <w:r w:rsidR="004C7E34" w:rsidRPr="00352584">
        <w:rPr>
          <w:lang w:val="lv-LV"/>
        </w:rPr>
        <w:t xml:space="preserve"> nodot administratīvā pārkāpuma lietas izskatīšanai</w:t>
      </w:r>
      <w:r w:rsidR="00D96C6B" w:rsidRPr="00352584">
        <w:rPr>
          <w:lang w:val="lv-LV"/>
        </w:rPr>
        <w:t xml:space="preserve"> tiesā</w:t>
      </w:r>
      <w:r w:rsidR="004C7E34" w:rsidRPr="00352584">
        <w:rPr>
          <w:lang w:val="lv-LV"/>
        </w:rPr>
        <w:t>, nevis VID. Tomēr šo neveikšanu vēlāk izlaboja uzraugošs prokurors (skat. 29. punktu). Lēmumā norādīts, ka jebkurā gadījumā likumdošanas termiņš disciplinārlietas uzsākšanai pret policijas darbiniekiem ir beidzies.</w:t>
      </w:r>
    </w:p>
    <w:p w:rsidR="004C7E34" w:rsidRPr="00352584" w:rsidRDefault="004C7E34" w:rsidP="004C7E34">
      <w:pPr>
        <w:pStyle w:val="ECHRPara"/>
        <w:rPr>
          <w:lang w:val="lv-LV"/>
        </w:rPr>
      </w:pPr>
      <w:r w:rsidRPr="00352584">
        <w:rPr>
          <w:lang w:val="lv-LV"/>
        </w:rPr>
        <w:t>25</w:t>
      </w:r>
      <w:r w:rsidR="0054397F" w:rsidRPr="00352584">
        <w:rPr>
          <w:lang w:val="lv-LV"/>
        </w:rPr>
        <w:t>.  </w:t>
      </w:r>
      <w:r w:rsidRPr="00352584">
        <w:rPr>
          <w:lang w:val="lv-LV"/>
        </w:rPr>
        <w:t xml:space="preserve">Ar galīgo lēmumu, kas pieņemts 2009. gada 29. decembrī, ģenerālprokurora biroja uzraugošais prokurors apstiprināja lēmumu neuzsākt kriminālprocesu attiecībā uz policijas darbinieku rīcību 2004. gada 11. jūnijā. Lēmumā bija </w:t>
      </w:r>
      <w:r w:rsidR="003424AE" w:rsidRPr="00352584">
        <w:rPr>
          <w:lang w:val="lv-LV"/>
        </w:rPr>
        <w:t>teik</w:t>
      </w:r>
      <w:r w:rsidRPr="00352584">
        <w:rPr>
          <w:lang w:val="lv-LV"/>
        </w:rPr>
        <w:t>ts, ka policijas darbinieki vei</w:t>
      </w:r>
      <w:r w:rsidR="003424AE" w:rsidRPr="00352584">
        <w:rPr>
          <w:lang w:val="lv-LV"/>
        </w:rPr>
        <w:t>kuši</w:t>
      </w:r>
      <w:r w:rsidRPr="00352584">
        <w:rPr>
          <w:lang w:val="lv-LV"/>
        </w:rPr>
        <w:t xml:space="preserve"> pārbaudi un </w:t>
      </w:r>
      <w:r w:rsidR="00D518CE" w:rsidRPr="00352584">
        <w:rPr>
          <w:lang w:val="lv-LV"/>
        </w:rPr>
        <w:t>izņemšan</w:t>
      </w:r>
      <w:r w:rsidRPr="00352584">
        <w:rPr>
          <w:lang w:val="lv-LV"/>
        </w:rPr>
        <w:t xml:space="preserve">u </w:t>
      </w:r>
      <w:r w:rsidR="0026130A" w:rsidRPr="00352584">
        <w:rPr>
          <w:lang w:val="lv-LV"/>
        </w:rPr>
        <w:t>prasītāj</w:t>
      </w:r>
      <w:r w:rsidRPr="00352584">
        <w:rPr>
          <w:lang w:val="lv-LV"/>
        </w:rPr>
        <w:t xml:space="preserve">a dzīvoklī saskaņā ar </w:t>
      </w:r>
      <w:r w:rsidR="00AE0052" w:rsidRPr="00352584">
        <w:rPr>
          <w:lang w:val="lv-LV"/>
        </w:rPr>
        <w:t>likuma “Par policiju”</w:t>
      </w:r>
      <w:r w:rsidRPr="00352584">
        <w:rPr>
          <w:lang w:val="lv-LV"/>
        </w:rPr>
        <w:t xml:space="preserve"> 10. panta 1. punkta 6. apakšpunktu, 12. panta 1. punkta 4. apakšpu</w:t>
      </w:r>
      <w:r w:rsidR="003424AE" w:rsidRPr="00352584">
        <w:rPr>
          <w:lang w:val="lv-LV"/>
        </w:rPr>
        <w:t xml:space="preserve">nktu un 12. panta 1. punkta 24. </w:t>
      </w:r>
      <w:r w:rsidRPr="00352584">
        <w:rPr>
          <w:lang w:val="lv-LV"/>
        </w:rPr>
        <w:t>apakšpunktu.</w:t>
      </w:r>
    </w:p>
    <w:p w:rsidR="0087541C" w:rsidRPr="00352584" w:rsidRDefault="0054397F" w:rsidP="004C7E34">
      <w:pPr>
        <w:pStyle w:val="ECHRPara"/>
        <w:rPr>
          <w:b/>
          <w:lang w:val="lv-LV"/>
        </w:rPr>
      </w:pPr>
      <w:r w:rsidRPr="00352584">
        <w:rPr>
          <w:lang w:val="lv-LV"/>
        </w:rPr>
        <w:t>26.  </w:t>
      </w:r>
      <w:r w:rsidR="004C7E34" w:rsidRPr="00352584">
        <w:rPr>
          <w:lang w:val="lv-LV"/>
        </w:rPr>
        <w:t>Tajā pašā laikā 2009. gada augustā un atk</w:t>
      </w:r>
      <w:r w:rsidR="00A101EA" w:rsidRPr="00352584">
        <w:rPr>
          <w:lang w:val="lv-LV"/>
        </w:rPr>
        <w:t>ārtoti</w:t>
      </w:r>
      <w:r w:rsidR="004C7E34" w:rsidRPr="00352584">
        <w:rPr>
          <w:lang w:val="lv-LV"/>
        </w:rPr>
        <w:t xml:space="preserve"> 2010. gada augustā prasītāj</w:t>
      </w:r>
      <w:r w:rsidR="003424AE" w:rsidRPr="00352584">
        <w:rPr>
          <w:lang w:val="lv-LV"/>
        </w:rPr>
        <w:t>s</w:t>
      </w:r>
      <w:r w:rsidR="004C7E34" w:rsidRPr="00352584">
        <w:rPr>
          <w:lang w:val="lv-LV"/>
        </w:rPr>
        <w:t xml:space="preserve"> </w:t>
      </w:r>
      <w:r w:rsidR="003424AE" w:rsidRPr="00352584">
        <w:rPr>
          <w:lang w:val="lv-LV"/>
        </w:rPr>
        <w:t>prasīja</w:t>
      </w:r>
      <w:r w:rsidR="004C7E34" w:rsidRPr="00352584">
        <w:rPr>
          <w:lang w:val="lv-LV"/>
        </w:rPr>
        <w:t xml:space="preserve"> ģenerālprokurora biroj</w:t>
      </w:r>
      <w:r w:rsidR="003424AE" w:rsidRPr="00352584">
        <w:rPr>
          <w:lang w:val="lv-LV"/>
        </w:rPr>
        <w:t xml:space="preserve">am </w:t>
      </w:r>
      <w:r w:rsidR="004C7E34" w:rsidRPr="00352584">
        <w:rPr>
          <w:lang w:val="lv-LV"/>
        </w:rPr>
        <w:t xml:space="preserve">atlīdzināt morālo kaitējumu, pamatojoties uz iespējamām pretlikumīgām policijas darbinieku darbībām 2004. gada 11. jūnijā. 2009. gada 15. septembrī prasība tika noraidīts un prasītājam tika paziņots, ka viņam ir iespēja </w:t>
      </w:r>
      <w:r w:rsidR="00A101EA" w:rsidRPr="00352584">
        <w:rPr>
          <w:lang w:val="lv-LV"/>
        </w:rPr>
        <w:t>uzsākt</w:t>
      </w:r>
      <w:r w:rsidR="004C7E34" w:rsidRPr="00352584">
        <w:rPr>
          <w:lang w:val="lv-LV"/>
        </w:rPr>
        <w:t xml:space="preserve"> civilprasīb</w:t>
      </w:r>
      <w:r w:rsidR="00A101EA" w:rsidRPr="00352584">
        <w:rPr>
          <w:lang w:val="lv-LV"/>
        </w:rPr>
        <w:t>as</w:t>
      </w:r>
      <w:r w:rsidR="004C7E34" w:rsidRPr="00352584">
        <w:rPr>
          <w:lang w:val="lv-LV"/>
        </w:rPr>
        <w:t xml:space="preserve"> tiesvedību. 2010. gada 29. oktobrī tas pats prokurors noraidīja prasītāja prasību par zaudējumu atlīdzību attiecībā uz </w:t>
      </w:r>
      <w:r w:rsidR="00D518CE" w:rsidRPr="00352584">
        <w:rPr>
          <w:lang w:val="lv-LV"/>
        </w:rPr>
        <w:t>izņemt</w:t>
      </w:r>
      <w:r w:rsidR="004C7E34" w:rsidRPr="00352584">
        <w:rPr>
          <w:lang w:val="lv-LV"/>
        </w:rPr>
        <w:t xml:space="preserve">ajiem priekšmetiem. </w:t>
      </w:r>
      <w:r w:rsidR="00A101EA" w:rsidRPr="00352584">
        <w:rPr>
          <w:lang w:val="lv-LV"/>
        </w:rPr>
        <w:t>P</w:t>
      </w:r>
      <w:r w:rsidR="004C7E34" w:rsidRPr="00352584">
        <w:rPr>
          <w:lang w:val="lv-LV"/>
        </w:rPr>
        <w:t>rasītāj</w:t>
      </w:r>
      <w:r w:rsidR="00A101EA" w:rsidRPr="00352584">
        <w:rPr>
          <w:lang w:val="lv-LV"/>
        </w:rPr>
        <w:t>s</w:t>
      </w:r>
      <w:r w:rsidR="004C7E34" w:rsidRPr="00352584">
        <w:rPr>
          <w:lang w:val="lv-LV"/>
        </w:rPr>
        <w:t xml:space="preserve"> pārsūdzēja šo lēmumu administratīvajās tiesās. Tiesai nav papildu informācijas par</w:t>
      </w:r>
      <w:r w:rsidR="00A101EA" w:rsidRPr="00352584">
        <w:rPr>
          <w:lang w:val="lv-LV"/>
        </w:rPr>
        <w:t xml:space="preserve"> šīs</w:t>
      </w:r>
      <w:r w:rsidR="004C7E34" w:rsidRPr="00352584">
        <w:rPr>
          <w:lang w:val="lv-LV"/>
        </w:rPr>
        <w:t xml:space="preserve"> </w:t>
      </w:r>
      <w:r w:rsidR="00A101EA" w:rsidRPr="00352584">
        <w:rPr>
          <w:lang w:val="lv-LV"/>
        </w:rPr>
        <w:t>tiesvedība</w:t>
      </w:r>
      <w:r w:rsidR="004C7E34" w:rsidRPr="00352584">
        <w:rPr>
          <w:lang w:val="lv-LV"/>
        </w:rPr>
        <w:t>s iznākumu</w:t>
      </w:r>
      <w:r w:rsidR="00A85C10" w:rsidRPr="00352584">
        <w:rPr>
          <w:lang w:val="lv-LV"/>
        </w:rPr>
        <w:t>.</w:t>
      </w:r>
    </w:p>
    <w:p w:rsidR="00964BCC" w:rsidRPr="00352584" w:rsidRDefault="0087541C" w:rsidP="00F732D3">
      <w:pPr>
        <w:pStyle w:val="ECHRHeading2"/>
        <w:rPr>
          <w:lang w:val="lv-LV"/>
        </w:rPr>
      </w:pPr>
      <w:r w:rsidRPr="00352584">
        <w:rPr>
          <w:lang w:val="lv-LV"/>
        </w:rPr>
        <w:t>D</w:t>
      </w:r>
      <w:r w:rsidR="00964BCC" w:rsidRPr="00352584">
        <w:rPr>
          <w:lang w:val="lv-LV"/>
        </w:rPr>
        <w:t>.  </w:t>
      </w:r>
      <w:r w:rsidR="004C7E34" w:rsidRPr="00352584">
        <w:rPr>
          <w:lang w:val="lv-LV"/>
        </w:rPr>
        <w:t>Tiesvedība saistībā ar nelicencētas uzņēmējdarbības veikšanu</w:t>
      </w:r>
    </w:p>
    <w:p w:rsidR="004C7E34" w:rsidRPr="00352584" w:rsidRDefault="0054397F" w:rsidP="004C7E34">
      <w:pPr>
        <w:pStyle w:val="ECHRPara"/>
        <w:rPr>
          <w:lang w:val="lv-LV"/>
        </w:rPr>
      </w:pPr>
      <w:r w:rsidRPr="00352584">
        <w:rPr>
          <w:lang w:val="lv-LV"/>
        </w:rPr>
        <w:t>27.  </w:t>
      </w:r>
      <w:r w:rsidR="004C7E34" w:rsidRPr="00352584">
        <w:rPr>
          <w:lang w:val="lv-LV"/>
        </w:rPr>
        <w:t xml:space="preserve">2004. gada 20. septembrī VID </w:t>
      </w:r>
      <w:r w:rsidR="00A101EA" w:rsidRPr="00352584">
        <w:rPr>
          <w:lang w:val="lv-LV"/>
        </w:rPr>
        <w:t>sauca prasītāju pie atbildības</w:t>
      </w:r>
      <w:r w:rsidR="004C7E34" w:rsidRPr="00352584">
        <w:rPr>
          <w:lang w:val="lv-LV"/>
        </w:rPr>
        <w:t xml:space="preserve"> par nelikumīgas uzņēmējdarbības administratīvā pārkāpuma izdarīšanu - farmaceitisko </w:t>
      </w:r>
      <w:r w:rsidR="00A101EA" w:rsidRPr="00352584">
        <w:rPr>
          <w:lang w:val="lv-LV"/>
        </w:rPr>
        <w:t xml:space="preserve">produktu ražošanu. Viņam tika uzlikts sods LVL 200 </w:t>
      </w:r>
      <w:r w:rsidR="004C7E34" w:rsidRPr="00352584">
        <w:rPr>
          <w:lang w:val="lv-LV"/>
        </w:rPr>
        <w:t>(ap</w:t>
      </w:r>
      <w:r w:rsidR="00A101EA" w:rsidRPr="00352584">
        <w:rPr>
          <w:lang w:val="lv-LV"/>
        </w:rPr>
        <w:t>tuveni</w:t>
      </w:r>
      <w:r w:rsidR="004C7E34" w:rsidRPr="00352584">
        <w:rPr>
          <w:lang w:val="lv-LV"/>
        </w:rPr>
        <w:t xml:space="preserve"> 300 eiro) un </w:t>
      </w:r>
      <w:r w:rsidR="00D518CE" w:rsidRPr="00352584">
        <w:rPr>
          <w:lang w:val="lv-LV"/>
        </w:rPr>
        <w:t>izņemt</w:t>
      </w:r>
      <w:r w:rsidR="004C7E34" w:rsidRPr="00352584">
        <w:rPr>
          <w:lang w:val="lv-LV"/>
        </w:rPr>
        <w:t xml:space="preserve">i priekšmeti, kurus viņš bija izmantojis farmaceitisko produktu ražošanā. 2004. gada 11. augustā </w:t>
      </w:r>
      <w:r w:rsidR="00A101EA" w:rsidRPr="00352584">
        <w:rPr>
          <w:lang w:val="lv-LV"/>
        </w:rPr>
        <w:t xml:space="preserve">šie </w:t>
      </w:r>
      <w:r w:rsidR="004C7E34" w:rsidRPr="00352584">
        <w:rPr>
          <w:lang w:val="lv-LV"/>
        </w:rPr>
        <w:t>pr</w:t>
      </w:r>
      <w:r w:rsidR="00A101EA" w:rsidRPr="00352584">
        <w:rPr>
          <w:lang w:val="lv-LV"/>
        </w:rPr>
        <w:t>iekšmeti tika iznīcināti</w:t>
      </w:r>
      <w:r w:rsidR="004C7E34" w:rsidRPr="00352584">
        <w:rPr>
          <w:lang w:val="lv-LV"/>
        </w:rPr>
        <w:t>.</w:t>
      </w:r>
    </w:p>
    <w:p w:rsidR="004C7E34" w:rsidRPr="00352584" w:rsidRDefault="0054397F" w:rsidP="004C7E34">
      <w:pPr>
        <w:pStyle w:val="ECHRPara"/>
        <w:rPr>
          <w:lang w:val="lv-LV"/>
        </w:rPr>
      </w:pPr>
      <w:r w:rsidRPr="00352584">
        <w:rPr>
          <w:lang w:val="lv-LV"/>
        </w:rPr>
        <w:t>28.  </w:t>
      </w:r>
      <w:r w:rsidR="0026130A" w:rsidRPr="00352584">
        <w:rPr>
          <w:lang w:val="lv-LV"/>
        </w:rPr>
        <w:t>Prasītājs</w:t>
      </w:r>
      <w:r w:rsidR="004C7E34" w:rsidRPr="00352584">
        <w:rPr>
          <w:lang w:val="lv-LV"/>
        </w:rPr>
        <w:t xml:space="preserve"> apstrīdēja lēmumu adm</w:t>
      </w:r>
      <w:r w:rsidR="00A101EA" w:rsidRPr="00352584">
        <w:rPr>
          <w:lang w:val="lv-LV"/>
        </w:rPr>
        <w:t>inistratīvajās tiesās un prokurora</w:t>
      </w:r>
      <w:r w:rsidR="004C7E34" w:rsidRPr="00352584">
        <w:rPr>
          <w:lang w:val="lv-LV"/>
        </w:rPr>
        <w:t xml:space="preserve"> birojā.</w:t>
      </w:r>
    </w:p>
    <w:p w:rsidR="004C7E34" w:rsidRPr="00352584" w:rsidRDefault="0054397F" w:rsidP="004C7E34">
      <w:pPr>
        <w:pStyle w:val="ECHRPara"/>
        <w:rPr>
          <w:lang w:val="lv-LV"/>
        </w:rPr>
      </w:pPr>
      <w:r w:rsidRPr="00352584">
        <w:rPr>
          <w:lang w:val="lv-LV"/>
        </w:rPr>
        <w:t>29.  </w:t>
      </w:r>
      <w:r w:rsidR="004C7E34" w:rsidRPr="00352584">
        <w:rPr>
          <w:lang w:val="lv-LV"/>
        </w:rPr>
        <w:t>2004. gada 7. oktobrī Finanšu un</w:t>
      </w:r>
      <w:r w:rsidR="004C091D" w:rsidRPr="00352584">
        <w:rPr>
          <w:lang w:val="lv-LV"/>
        </w:rPr>
        <w:t xml:space="preserve"> ekonomisko noziegumu izmeklēšanas prokuratūra</w:t>
      </w:r>
      <w:r w:rsidR="004C7E34" w:rsidRPr="00352584">
        <w:rPr>
          <w:lang w:val="lv-LV"/>
        </w:rPr>
        <w:t xml:space="preserve"> konstatēja, ka saskaņā ar Krimināllikuma 207. pantu </w:t>
      </w:r>
      <w:r w:rsidR="0083633A" w:rsidRPr="00352584">
        <w:rPr>
          <w:lang w:val="lv-LV"/>
        </w:rPr>
        <w:t>prasītāja</w:t>
      </w:r>
      <w:r w:rsidR="004C7E34" w:rsidRPr="00352584">
        <w:rPr>
          <w:lang w:val="lv-LV"/>
        </w:rPr>
        <w:t xml:space="preserve"> apstr</w:t>
      </w:r>
      <w:r w:rsidR="004C091D" w:rsidRPr="00352584">
        <w:rPr>
          <w:lang w:val="lv-LV"/>
        </w:rPr>
        <w:t>īdētās darbības bija kvalificējamas kā</w:t>
      </w:r>
      <w:r w:rsidR="004C7E34" w:rsidRPr="00352584">
        <w:rPr>
          <w:lang w:val="lv-LV"/>
        </w:rPr>
        <w:t xml:space="preserve"> noziedzīg</w:t>
      </w:r>
      <w:r w:rsidR="004C091D" w:rsidRPr="00352584">
        <w:rPr>
          <w:lang w:val="lv-LV"/>
        </w:rPr>
        <w:t>s nodarījums</w:t>
      </w:r>
      <w:r w:rsidR="004C7E34" w:rsidRPr="00352584">
        <w:rPr>
          <w:lang w:val="lv-LV"/>
        </w:rPr>
        <w:t xml:space="preserve"> un tāpēc uzsāk</w:t>
      </w:r>
      <w:r w:rsidR="004C091D" w:rsidRPr="00352584">
        <w:rPr>
          <w:lang w:val="lv-LV"/>
        </w:rPr>
        <w:t>a</w:t>
      </w:r>
      <w:r w:rsidR="004C7E34" w:rsidRPr="00352584">
        <w:rPr>
          <w:lang w:val="lv-LV"/>
        </w:rPr>
        <w:t xml:space="preserve"> kriminālprocesu. Pamatojoties uz prokuratūras norādījumiem, 2004. gada 11. oktobrī VID atcēla lēmumu par prasītāja atbildību par administratīvo pārkāpumu.</w:t>
      </w:r>
    </w:p>
    <w:p w:rsidR="004C7E34" w:rsidRPr="00352584" w:rsidRDefault="0054397F" w:rsidP="004C7E34">
      <w:pPr>
        <w:pStyle w:val="ECHRPara"/>
        <w:rPr>
          <w:lang w:val="lv-LV"/>
        </w:rPr>
      </w:pPr>
      <w:r w:rsidRPr="00352584">
        <w:rPr>
          <w:lang w:val="lv-LV"/>
        </w:rPr>
        <w:t>30.  </w:t>
      </w:r>
      <w:r w:rsidR="004C7E34" w:rsidRPr="00352584">
        <w:rPr>
          <w:lang w:val="lv-LV"/>
        </w:rPr>
        <w:t>Pēc krimināllietas pirmstiesas izmeklēša</w:t>
      </w:r>
      <w:r w:rsidR="004C091D" w:rsidRPr="00352584">
        <w:rPr>
          <w:lang w:val="lv-LV"/>
        </w:rPr>
        <w:t xml:space="preserve">nas, kurā prasītājs tika iztaujāts </w:t>
      </w:r>
      <w:r w:rsidR="004C7E34" w:rsidRPr="00352584">
        <w:rPr>
          <w:lang w:val="lv-LV"/>
        </w:rPr>
        <w:t xml:space="preserve">kā liecinieks, 2006. gada 26. jūnijā kriminālprocess tika izbeigts, jo trūka pierādījumu par noziedzīgu nodarījumu, un materiāli, tostarp no prasītāja dzīvokļa </w:t>
      </w:r>
      <w:r w:rsidR="00D518CE" w:rsidRPr="00352584">
        <w:rPr>
          <w:lang w:val="lv-LV"/>
        </w:rPr>
        <w:t>izņemt</w:t>
      </w:r>
      <w:r w:rsidR="004C7E34" w:rsidRPr="00352584">
        <w:rPr>
          <w:lang w:val="lv-LV"/>
        </w:rPr>
        <w:t>ie priekšmeti tika nodoti VID administratīvā pārkāpuma procedūras uzsākšanai.</w:t>
      </w:r>
    </w:p>
    <w:p w:rsidR="004C7E34" w:rsidRPr="00352584" w:rsidRDefault="0054397F" w:rsidP="004C7E34">
      <w:pPr>
        <w:pStyle w:val="ECHRPara"/>
        <w:rPr>
          <w:lang w:val="lv-LV"/>
        </w:rPr>
      </w:pPr>
      <w:r w:rsidRPr="00352584">
        <w:rPr>
          <w:lang w:val="lv-LV"/>
        </w:rPr>
        <w:lastRenderedPageBreak/>
        <w:t>31.  </w:t>
      </w:r>
      <w:r w:rsidR="004C7E34" w:rsidRPr="00352584">
        <w:rPr>
          <w:lang w:val="lv-LV"/>
        </w:rPr>
        <w:t>Pēc tam 2006. gada 21. jūlijā VID pēc būtības pieņēma identisku lēmumu lēmum</w:t>
      </w:r>
      <w:r w:rsidR="00B1471C" w:rsidRPr="00352584">
        <w:rPr>
          <w:lang w:val="lv-LV"/>
        </w:rPr>
        <w:t>am</w:t>
      </w:r>
      <w:r w:rsidR="004C7E34" w:rsidRPr="00352584">
        <w:rPr>
          <w:lang w:val="lv-LV"/>
        </w:rPr>
        <w:t xml:space="preserve">, kas </w:t>
      </w:r>
      <w:r w:rsidR="00B1471C" w:rsidRPr="00352584">
        <w:rPr>
          <w:lang w:val="lv-LV"/>
        </w:rPr>
        <w:t xml:space="preserve">tika </w:t>
      </w:r>
      <w:r w:rsidR="004C7E34" w:rsidRPr="00352584">
        <w:rPr>
          <w:lang w:val="lv-LV"/>
        </w:rPr>
        <w:t xml:space="preserve">pieņemts pēc pirmā mēģinājuma uzsākt administratīvā pārkāpuma procedūru (skat. </w:t>
      </w:r>
      <w:r w:rsidR="00B1471C" w:rsidRPr="00352584">
        <w:rPr>
          <w:lang w:val="lv-LV"/>
        </w:rPr>
        <w:t>i</w:t>
      </w:r>
      <w:r w:rsidR="004C7E34" w:rsidRPr="00352584">
        <w:rPr>
          <w:lang w:val="lv-LV"/>
        </w:rPr>
        <w:t>epriekš 27. punktu).</w:t>
      </w:r>
    </w:p>
    <w:p w:rsidR="004C7E34" w:rsidRPr="00352584" w:rsidRDefault="004C7E34" w:rsidP="004C7E34">
      <w:pPr>
        <w:pStyle w:val="ECHRPara"/>
        <w:rPr>
          <w:lang w:val="lv-LV"/>
        </w:rPr>
      </w:pPr>
      <w:r w:rsidRPr="00352584">
        <w:rPr>
          <w:lang w:val="lv-LV"/>
        </w:rPr>
        <w:t>32.</w:t>
      </w:r>
      <w:r w:rsidR="0054397F" w:rsidRPr="00352584">
        <w:rPr>
          <w:lang w:val="lv-LV"/>
        </w:rPr>
        <w:t>  </w:t>
      </w:r>
      <w:r w:rsidRPr="00352584">
        <w:rPr>
          <w:lang w:val="lv-LV"/>
        </w:rPr>
        <w:t>Prasītājs pārsūdzēja lēmumu VID un vēlāk administratīvajās tiesās, lūdzot atcelt iespējami nelikumīg</w:t>
      </w:r>
      <w:r w:rsidR="00B1471C" w:rsidRPr="00352584">
        <w:rPr>
          <w:lang w:val="lv-LV"/>
        </w:rPr>
        <w:t>o</w:t>
      </w:r>
      <w:r w:rsidRPr="00352584">
        <w:rPr>
          <w:lang w:val="lv-LV"/>
        </w:rPr>
        <w:t xml:space="preserve"> lēmumu. Cita starpā prasītājs sūdzējās, ka 2004. gada 11. jūnijā viņa mājās tika veikta nelikumīga </w:t>
      </w:r>
      <w:r w:rsidR="00B1471C" w:rsidRPr="00352584">
        <w:rPr>
          <w:lang w:val="lv-LV"/>
        </w:rPr>
        <w:t>kratīšana</w:t>
      </w:r>
      <w:r w:rsidRPr="00352584">
        <w:rPr>
          <w:lang w:val="lv-LV"/>
        </w:rPr>
        <w:t xml:space="preserve"> un </w:t>
      </w:r>
      <w:r w:rsidR="00D518CE" w:rsidRPr="00352584">
        <w:rPr>
          <w:lang w:val="lv-LV"/>
        </w:rPr>
        <w:t>izņemšan</w:t>
      </w:r>
      <w:r w:rsidRPr="00352584">
        <w:rPr>
          <w:lang w:val="lv-LV"/>
        </w:rPr>
        <w:t>a. Viņš lūdz</w:t>
      </w:r>
      <w:r w:rsidR="00B1471C" w:rsidRPr="00352584">
        <w:rPr>
          <w:lang w:val="lv-LV"/>
        </w:rPr>
        <w:t>a</w:t>
      </w:r>
      <w:r w:rsidRPr="00352584">
        <w:rPr>
          <w:lang w:val="lv-LV"/>
        </w:rPr>
        <w:t xml:space="preserve"> atlīdzināt zaudējumus par </w:t>
      </w:r>
      <w:r w:rsidR="00751587" w:rsidRPr="00352584">
        <w:rPr>
          <w:lang w:val="lv-LV"/>
        </w:rPr>
        <w:t>mor</w:t>
      </w:r>
      <w:r w:rsidRPr="00352584">
        <w:rPr>
          <w:lang w:val="lv-LV"/>
        </w:rPr>
        <w:t xml:space="preserve">ālo kaitējumu </w:t>
      </w:r>
      <w:r w:rsidR="00751587" w:rsidRPr="00352584">
        <w:rPr>
          <w:lang w:val="lv-LV"/>
        </w:rPr>
        <w:t>LVL </w:t>
      </w:r>
      <w:r w:rsidRPr="00352584">
        <w:rPr>
          <w:lang w:val="lv-LV"/>
        </w:rPr>
        <w:t xml:space="preserve">5000 apmērā (apmēram EUR 7,140) un vēlāk palielināja prasījumu </w:t>
      </w:r>
      <w:r w:rsidR="00751587" w:rsidRPr="00352584">
        <w:rPr>
          <w:lang w:val="lv-LV"/>
        </w:rPr>
        <w:t xml:space="preserve">līdz </w:t>
      </w:r>
      <w:r w:rsidRPr="00352584">
        <w:rPr>
          <w:lang w:val="lv-LV"/>
        </w:rPr>
        <w:t>vairāk nekā miljons latu.</w:t>
      </w:r>
    </w:p>
    <w:p w:rsidR="004C7E34" w:rsidRPr="00352584" w:rsidRDefault="0054397F" w:rsidP="004C7E34">
      <w:pPr>
        <w:pStyle w:val="ECHRPara"/>
        <w:rPr>
          <w:lang w:val="lv-LV"/>
        </w:rPr>
      </w:pPr>
      <w:r w:rsidRPr="00352584">
        <w:rPr>
          <w:lang w:val="lv-LV"/>
        </w:rPr>
        <w:t>33.  </w:t>
      </w:r>
      <w:r w:rsidR="00433EDF" w:rsidRPr="00352584">
        <w:rPr>
          <w:lang w:val="lv-LV"/>
        </w:rPr>
        <w:t xml:space="preserve">2008. gada 11. decembrī </w:t>
      </w:r>
      <w:r w:rsidR="004C7E34" w:rsidRPr="00352584">
        <w:rPr>
          <w:lang w:val="lv-LV"/>
        </w:rPr>
        <w:t xml:space="preserve">Apgabala administratīvā tiesa noraidīja apelācijas sūdzību. Tā atzīmēja, ka saskaņā ar </w:t>
      </w:r>
      <w:r w:rsidR="00AE0052" w:rsidRPr="00352584">
        <w:rPr>
          <w:lang w:val="lv-LV"/>
        </w:rPr>
        <w:t>likuma “Par policiju”</w:t>
      </w:r>
      <w:r w:rsidR="004C7E34" w:rsidRPr="00352584">
        <w:rPr>
          <w:lang w:val="lv-LV"/>
        </w:rPr>
        <w:t xml:space="preserve"> 18. panta 2. punktu </w:t>
      </w:r>
      <w:r w:rsidR="00776FC5" w:rsidRPr="00352584">
        <w:rPr>
          <w:lang w:val="lv-LV"/>
        </w:rPr>
        <w:t>Valsts policijai</w:t>
      </w:r>
      <w:r w:rsidR="00433EDF" w:rsidRPr="00352584">
        <w:rPr>
          <w:lang w:val="lv-LV"/>
        </w:rPr>
        <w:t xml:space="preserve"> </w:t>
      </w:r>
      <w:r w:rsidR="004C7E34" w:rsidRPr="00352584">
        <w:rPr>
          <w:lang w:val="lv-LV"/>
        </w:rPr>
        <w:t>piešķirt</w:t>
      </w:r>
      <w:r w:rsidR="00433EDF" w:rsidRPr="00352584">
        <w:rPr>
          <w:lang w:val="lv-LV"/>
        </w:rPr>
        <w:t>ajām</w:t>
      </w:r>
      <w:r w:rsidR="004C7E34" w:rsidRPr="00352584">
        <w:rPr>
          <w:lang w:val="lv-LV"/>
        </w:rPr>
        <w:t xml:space="preserve"> pilnvarām 2004. gada jūnijā policisti bija pārbaudījuši prasītāja dzīvokli kriminālprocesa laikā. Tāpēc darbības, kas veiktas pirms administratīvā pārkāpuma procedūras uzsākšanas, neietilpst administratīvo tiesu kompetencē. Tiesa tomēr analizēja informāciju par iespējamo policijas darbinieku </w:t>
      </w:r>
      <w:r w:rsidR="00433EDF" w:rsidRPr="00352584">
        <w:rPr>
          <w:lang w:val="lv-LV"/>
        </w:rPr>
        <w:t>nelikumīg</w:t>
      </w:r>
      <w:r w:rsidR="004C7E34" w:rsidRPr="00352584">
        <w:rPr>
          <w:lang w:val="lv-LV"/>
        </w:rPr>
        <w:t>o rīcību un secināja, ka nav pamata apšaubīt policijas darbinieku rīcīb</w:t>
      </w:r>
      <w:r w:rsidR="00433EDF" w:rsidRPr="00352584">
        <w:rPr>
          <w:lang w:val="lv-LV"/>
        </w:rPr>
        <w:t>as</w:t>
      </w:r>
      <w:r w:rsidR="004C7E34" w:rsidRPr="00352584">
        <w:rPr>
          <w:lang w:val="lv-LV"/>
        </w:rPr>
        <w:t xml:space="preserve"> likumību.</w:t>
      </w:r>
    </w:p>
    <w:p w:rsidR="004C7E34" w:rsidRPr="00352584" w:rsidRDefault="0054397F" w:rsidP="004C7E34">
      <w:pPr>
        <w:pStyle w:val="ECHRPara"/>
        <w:rPr>
          <w:lang w:val="lv-LV"/>
        </w:rPr>
      </w:pPr>
      <w:r w:rsidRPr="00352584">
        <w:rPr>
          <w:lang w:val="lv-LV"/>
        </w:rPr>
        <w:t>34.  </w:t>
      </w:r>
      <w:r w:rsidR="004C7E34" w:rsidRPr="00352584">
        <w:rPr>
          <w:lang w:val="lv-LV"/>
        </w:rPr>
        <w:t>Prasītāja iesniedza vēl vienu apelāciju, kurā, cita starpā, viņš apgalvoja, ka pierādījumi ir iegūti nelikumīgi, un tādēļ to</w:t>
      </w:r>
      <w:r w:rsidR="00433EDF" w:rsidRPr="00352584">
        <w:rPr>
          <w:lang w:val="lv-LV"/>
        </w:rPr>
        <w:t>s</w:t>
      </w:r>
      <w:r w:rsidR="004C7E34" w:rsidRPr="00352584">
        <w:rPr>
          <w:lang w:val="lv-LV"/>
        </w:rPr>
        <w:t xml:space="preserve"> nevarēja pieņemt administratīvā pārkāpuma procesā.</w:t>
      </w:r>
    </w:p>
    <w:p w:rsidR="004C7E34" w:rsidRPr="00352584" w:rsidRDefault="0054397F" w:rsidP="004C7E34">
      <w:pPr>
        <w:pStyle w:val="ECHRPara"/>
        <w:rPr>
          <w:lang w:val="lv-LV"/>
        </w:rPr>
      </w:pPr>
      <w:r w:rsidRPr="00352584">
        <w:rPr>
          <w:lang w:val="lv-LV"/>
        </w:rPr>
        <w:t>35.  </w:t>
      </w:r>
      <w:r w:rsidR="004C7E34" w:rsidRPr="00352584">
        <w:rPr>
          <w:lang w:val="lv-LV"/>
        </w:rPr>
        <w:t>2010. gada 15. aprīlī ar galīgo lēmumu Reģionālā administratīvā tiesa ap</w:t>
      </w:r>
      <w:r w:rsidR="00A72746" w:rsidRPr="00352584">
        <w:rPr>
          <w:lang w:val="lv-LV"/>
        </w:rPr>
        <w:t>stip</w:t>
      </w:r>
      <w:r w:rsidR="004C7E34" w:rsidRPr="00352584">
        <w:rPr>
          <w:lang w:val="lv-LV"/>
        </w:rPr>
        <w:t>rināja</w:t>
      </w:r>
      <w:r w:rsidR="00A72746" w:rsidRPr="00352584">
        <w:rPr>
          <w:lang w:val="lv-LV"/>
        </w:rPr>
        <w:t xml:space="preserve"> VID lēmumu. Tajā pašā laikā tā</w:t>
      </w:r>
      <w:r w:rsidR="004C7E34" w:rsidRPr="00352584">
        <w:rPr>
          <w:lang w:val="lv-LV"/>
        </w:rPr>
        <w:t xml:space="preserve"> mainīja zemākās instances tiesas atzinumu, ka policijas darbinieki veica apstrīdēto pasākumu kā daļu no kriminālprocesa. Apelācijas tiesa balstījās uz policijas iekšējās izmeklēšanas rezultātiem par policijas darbinieku iera</w:t>
      </w:r>
      <w:r w:rsidR="00A72746" w:rsidRPr="00352584">
        <w:rPr>
          <w:lang w:val="lv-LV"/>
        </w:rPr>
        <w:t>šanās</w:t>
      </w:r>
      <w:r w:rsidR="004C7E34" w:rsidRPr="00352584">
        <w:rPr>
          <w:lang w:val="lv-LV"/>
        </w:rPr>
        <w:t xml:space="preserve"> </w:t>
      </w:r>
      <w:r w:rsidR="0083633A" w:rsidRPr="00352584">
        <w:rPr>
          <w:lang w:val="lv-LV"/>
        </w:rPr>
        <w:t>prasītāja</w:t>
      </w:r>
      <w:r w:rsidR="004C7E34" w:rsidRPr="00352584">
        <w:rPr>
          <w:lang w:val="lv-LV"/>
        </w:rPr>
        <w:t xml:space="preserve"> dzīvoklī</w:t>
      </w:r>
      <w:r w:rsidR="00A72746" w:rsidRPr="00352584">
        <w:rPr>
          <w:lang w:val="lv-LV"/>
        </w:rPr>
        <w:t xml:space="preserve"> likumību</w:t>
      </w:r>
      <w:r w:rsidR="004C7E34" w:rsidRPr="00352584">
        <w:rPr>
          <w:lang w:val="lv-LV"/>
        </w:rPr>
        <w:t xml:space="preserve">, un pierādījumu </w:t>
      </w:r>
      <w:r w:rsidR="00D518CE" w:rsidRPr="00352584">
        <w:rPr>
          <w:lang w:val="lv-LV"/>
        </w:rPr>
        <w:t>izņemšan</w:t>
      </w:r>
      <w:r w:rsidR="004C7E34" w:rsidRPr="00352584">
        <w:rPr>
          <w:lang w:val="lv-LV"/>
        </w:rPr>
        <w:t>u. Tiesa atzīmēja, ka policijas darbinieki</w:t>
      </w:r>
      <w:r w:rsidR="00A72746" w:rsidRPr="00352584">
        <w:rPr>
          <w:lang w:val="lv-LV"/>
        </w:rPr>
        <w:t xml:space="preserve"> bija </w:t>
      </w:r>
      <w:r w:rsidR="004C7E34" w:rsidRPr="00352584">
        <w:rPr>
          <w:lang w:val="lv-LV"/>
        </w:rPr>
        <w:t xml:space="preserve">rīkojušies saskaņā ar </w:t>
      </w:r>
      <w:r w:rsidR="00AE0052" w:rsidRPr="00352584">
        <w:rPr>
          <w:lang w:val="lv-LV"/>
        </w:rPr>
        <w:t>likuma “Par policiju”</w:t>
      </w:r>
      <w:r w:rsidR="004C7E34" w:rsidRPr="00352584">
        <w:rPr>
          <w:lang w:val="lv-LV"/>
        </w:rPr>
        <w:t xml:space="preserve"> 12.</w:t>
      </w:r>
      <w:r w:rsidR="00776FC5">
        <w:rPr>
          <w:lang w:val="lv-LV"/>
        </w:rPr>
        <w:t xml:space="preserve"> </w:t>
      </w:r>
      <w:r w:rsidR="004C7E34" w:rsidRPr="00352584">
        <w:rPr>
          <w:lang w:val="lv-LV"/>
        </w:rPr>
        <w:t>p</w:t>
      </w:r>
      <w:r w:rsidR="00A72746" w:rsidRPr="00352584">
        <w:rPr>
          <w:lang w:val="lv-LV"/>
        </w:rPr>
        <w:t>anta 1</w:t>
      </w:r>
      <w:r w:rsidR="000C509F" w:rsidRPr="00352584">
        <w:rPr>
          <w:lang w:val="lv-LV"/>
        </w:rPr>
        <w:t>. un</w:t>
      </w:r>
      <w:r w:rsidR="00A72746" w:rsidRPr="00352584">
        <w:rPr>
          <w:lang w:val="lv-LV"/>
        </w:rPr>
        <w:t xml:space="preserve"> 23</w:t>
      </w:r>
      <w:r w:rsidR="000C509F" w:rsidRPr="00352584">
        <w:rPr>
          <w:lang w:val="lv-LV"/>
        </w:rPr>
        <w:t xml:space="preserve">. </w:t>
      </w:r>
      <w:r w:rsidR="00A72746" w:rsidRPr="00352584">
        <w:rPr>
          <w:lang w:val="lv-LV"/>
        </w:rPr>
        <w:t>punktu (skat. t</w:t>
      </w:r>
      <w:r w:rsidR="004C7E34" w:rsidRPr="00352584">
        <w:rPr>
          <w:lang w:val="lv-LV"/>
        </w:rPr>
        <w:t>urpmāk 40.</w:t>
      </w:r>
      <w:r w:rsidR="00776FC5">
        <w:rPr>
          <w:lang w:val="lv-LV"/>
        </w:rPr>
        <w:t xml:space="preserve"> </w:t>
      </w:r>
      <w:r w:rsidR="004C7E34" w:rsidRPr="00352584">
        <w:rPr>
          <w:lang w:val="lv-LV"/>
        </w:rPr>
        <w:t>punktu), kas policijas darbiniek</w:t>
      </w:r>
      <w:r w:rsidR="00A72746" w:rsidRPr="00352584">
        <w:rPr>
          <w:lang w:val="lv-LV"/>
        </w:rPr>
        <w:t>iem piešķir tiesības</w:t>
      </w:r>
      <w:r w:rsidR="004C7E34" w:rsidRPr="00352584">
        <w:rPr>
          <w:lang w:val="lv-LV"/>
        </w:rPr>
        <w:t xml:space="preserve"> pārbaudīt uzņēmuma telpas, kā arī 10</w:t>
      </w:r>
      <w:r w:rsidR="00A72746" w:rsidRPr="00352584">
        <w:rPr>
          <w:lang w:val="lv-LV"/>
        </w:rPr>
        <w:t>.</w:t>
      </w:r>
      <w:r w:rsidR="00776FC5">
        <w:rPr>
          <w:lang w:val="lv-LV"/>
        </w:rPr>
        <w:t xml:space="preserve"> </w:t>
      </w:r>
      <w:r w:rsidR="00A72746" w:rsidRPr="00352584">
        <w:rPr>
          <w:lang w:val="lv-LV"/>
        </w:rPr>
        <w:t>panta</w:t>
      </w:r>
      <w:r w:rsidR="004C7E34" w:rsidRPr="00352584">
        <w:rPr>
          <w:lang w:val="lv-LV"/>
        </w:rPr>
        <w:t xml:space="preserve"> 1</w:t>
      </w:r>
      <w:r w:rsidR="00A72746" w:rsidRPr="00352584">
        <w:rPr>
          <w:lang w:val="lv-LV"/>
        </w:rPr>
        <w:t>.</w:t>
      </w:r>
      <w:r w:rsidR="00776FC5">
        <w:rPr>
          <w:lang w:val="lv-LV"/>
        </w:rPr>
        <w:t xml:space="preserve"> </w:t>
      </w:r>
      <w:r w:rsidR="00760450" w:rsidRPr="00352584">
        <w:rPr>
          <w:lang w:val="lv-LV"/>
        </w:rPr>
        <w:t>daļas</w:t>
      </w:r>
      <w:r w:rsidR="004C7E34" w:rsidRPr="00352584">
        <w:rPr>
          <w:lang w:val="lv-LV"/>
        </w:rPr>
        <w:t xml:space="preserve"> 6. un 7. </w:t>
      </w:r>
      <w:r w:rsidR="00406390" w:rsidRPr="00352584">
        <w:rPr>
          <w:lang w:val="lv-LV"/>
        </w:rPr>
        <w:t>punktu</w:t>
      </w:r>
      <w:r w:rsidR="004C7E34" w:rsidRPr="00352584">
        <w:rPr>
          <w:lang w:val="lv-LV"/>
        </w:rPr>
        <w:t>, kas no</w:t>
      </w:r>
      <w:r w:rsidR="00406390" w:rsidRPr="00352584">
        <w:rPr>
          <w:lang w:val="lv-LV"/>
        </w:rPr>
        <w:t>sak</w:t>
      </w:r>
      <w:r w:rsidR="004C7E34" w:rsidRPr="00352584">
        <w:rPr>
          <w:lang w:val="lv-LV"/>
        </w:rPr>
        <w:t>a, ka policijas darbiniekiem ir pienākums novērst un pārtraukt adm</w:t>
      </w:r>
      <w:r w:rsidR="00406390" w:rsidRPr="00352584">
        <w:rPr>
          <w:lang w:val="lv-LV"/>
        </w:rPr>
        <w:t>inistratīvos pārkāpumus (skat. t</w:t>
      </w:r>
      <w:r w:rsidR="004C7E34" w:rsidRPr="00352584">
        <w:rPr>
          <w:lang w:val="lv-LV"/>
        </w:rPr>
        <w:t xml:space="preserve">urpmāk 37. punktu). Tādējādi apelācijas tiesa nekonstatēja, ka </w:t>
      </w:r>
      <w:r w:rsidR="00406390" w:rsidRPr="00352584">
        <w:rPr>
          <w:lang w:val="lv-LV"/>
        </w:rPr>
        <w:t>kāds</w:t>
      </w:r>
      <w:r w:rsidR="004C7E34" w:rsidRPr="00352584">
        <w:rPr>
          <w:lang w:val="lv-LV"/>
        </w:rPr>
        <w:t xml:space="preserve"> pierādījums </w:t>
      </w:r>
      <w:r w:rsidR="00406390" w:rsidRPr="00352584">
        <w:rPr>
          <w:lang w:val="lv-LV"/>
        </w:rPr>
        <w:t xml:space="preserve">būtu </w:t>
      </w:r>
      <w:r w:rsidR="004C7E34" w:rsidRPr="00352584">
        <w:rPr>
          <w:lang w:val="lv-LV"/>
        </w:rPr>
        <w:t>iegūts nelikumīgi.</w:t>
      </w:r>
    </w:p>
    <w:p w:rsidR="001B6AC6" w:rsidRPr="00352584" w:rsidRDefault="004C7E34" w:rsidP="004C7E34">
      <w:pPr>
        <w:pStyle w:val="ECHRPara"/>
        <w:rPr>
          <w:lang w:val="lv-LV"/>
        </w:rPr>
      </w:pPr>
      <w:r w:rsidRPr="00352584">
        <w:rPr>
          <w:lang w:val="lv-LV"/>
        </w:rPr>
        <w:t xml:space="preserve">Reģionālā administratīvā tiesa pēc būtības konstatēja, ka </w:t>
      </w:r>
      <w:r w:rsidR="0026130A" w:rsidRPr="00352584">
        <w:rPr>
          <w:lang w:val="lv-LV"/>
        </w:rPr>
        <w:t>prasītājs</w:t>
      </w:r>
      <w:r w:rsidR="00406390" w:rsidRPr="00352584">
        <w:rPr>
          <w:lang w:val="lv-LV"/>
        </w:rPr>
        <w:t xml:space="preserve"> ir veicis</w:t>
      </w:r>
      <w:r w:rsidRPr="00352584">
        <w:rPr>
          <w:lang w:val="lv-LV"/>
        </w:rPr>
        <w:t xml:space="preserve"> nelicencētu uzņēmējdarbību, t.i., farmaceitisko produktu ražošanu, lai gūtu ienākumus. Tiesa nonāca pie šāda secinājuma, analizējot prasītāja darbības, piemēram, viņš izveidoja tīmekļa vietni, sazinājās ar potenciālajiem klientiem pa e-pastu un noteica cenu. Attiecīgi tika secināts, ka prasītājam tika pareizi uzlikts naudas sods. Tika arī atzīmēts, ka naudas sods bija viszemākais </w:t>
      </w:r>
      <w:r w:rsidR="00406390" w:rsidRPr="00352584">
        <w:rPr>
          <w:lang w:val="lv-LV"/>
        </w:rPr>
        <w:t xml:space="preserve">iespējamais </w:t>
      </w:r>
      <w:r w:rsidRPr="00352584">
        <w:rPr>
          <w:lang w:val="lv-LV"/>
        </w:rPr>
        <w:t>individuāla</w:t>
      </w:r>
      <w:r w:rsidR="00406390" w:rsidRPr="00352584">
        <w:rPr>
          <w:lang w:val="lv-LV"/>
        </w:rPr>
        <w:t>i personai</w:t>
      </w:r>
      <w:r w:rsidR="00B91C3B" w:rsidRPr="00352584">
        <w:rPr>
          <w:lang w:val="lv-LV"/>
        </w:rPr>
        <w:t>.</w:t>
      </w:r>
    </w:p>
    <w:p w:rsidR="00964BCC" w:rsidRPr="00352584" w:rsidRDefault="0087541C" w:rsidP="00F732D3">
      <w:pPr>
        <w:pStyle w:val="ECHRHeading2"/>
        <w:rPr>
          <w:lang w:val="lv-LV"/>
        </w:rPr>
      </w:pPr>
      <w:r w:rsidRPr="00352584">
        <w:rPr>
          <w:lang w:val="lv-LV"/>
        </w:rPr>
        <w:t>E</w:t>
      </w:r>
      <w:r w:rsidR="00964BCC" w:rsidRPr="00352584">
        <w:rPr>
          <w:lang w:val="lv-LV"/>
        </w:rPr>
        <w:t>.  </w:t>
      </w:r>
      <w:r w:rsidR="004C7E34" w:rsidRPr="00352584">
        <w:rPr>
          <w:lang w:val="lv-LV"/>
        </w:rPr>
        <w:t>Tiesvedība par nelicencētu farmaceitisko produktu pārdošanu</w:t>
      </w:r>
    </w:p>
    <w:p w:rsidR="00BD6B03" w:rsidRPr="00352584" w:rsidRDefault="0054397F" w:rsidP="00FF7017">
      <w:pPr>
        <w:rPr>
          <w:lang w:val="lv-LV"/>
        </w:rPr>
      </w:pPr>
      <w:r w:rsidRPr="00352584">
        <w:rPr>
          <w:lang w:val="lv-LV"/>
        </w:rPr>
        <w:t>36.  </w:t>
      </w:r>
      <w:r w:rsidR="004C7E34" w:rsidRPr="00352584">
        <w:rPr>
          <w:lang w:val="lv-LV"/>
        </w:rPr>
        <w:t xml:space="preserve">2004. gada 15. septembrī Valsts farmācijas inspekcija saskaņā ar </w:t>
      </w:r>
      <w:r w:rsidR="00406390" w:rsidRPr="00352584">
        <w:rPr>
          <w:lang w:val="lv-LV"/>
        </w:rPr>
        <w:t xml:space="preserve">Administratīvo pārkāpumu kodeksa </w:t>
      </w:r>
      <w:r w:rsidR="004C7E34" w:rsidRPr="00352584">
        <w:rPr>
          <w:lang w:val="lv-LV"/>
        </w:rPr>
        <w:t>46</w:t>
      </w:r>
      <w:r w:rsidR="00FF7017" w:rsidRPr="00352584">
        <w:rPr>
          <w:lang w:val="lv-LV"/>
        </w:rPr>
        <w:t>.</w:t>
      </w:r>
      <w:r w:rsidR="00FF7017" w:rsidRPr="00352584">
        <w:rPr>
          <w:rFonts w:cstheme="minorHAnsi"/>
          <w:lang w:val="lv-LV"/>
        </w:rPr>
        <w:t>¹</w:t>
      </w:r>
      <w:r w:rsidR="004C7E34" w:rsidRPr="00352584">
        <w:rPr>
          <w:lang w:val="lv-LV"/>
        </w:rPr>
        <w:t xml:space="preserve"> panta 1. punkta otro daļu </w:t>
      </w:r>
      <w:r w:rsidR="00FF7017" w:rsidRPr="00352584">
        <w:rPr>
          <w:lang w:val="lv-LV"/>
        </w:rPr>
        <w:t>uzlika sodu</w:t>
      </w:r>
      <w:r w:rsidR="004C7E34" w:rsidRPr="00352584">
        <w:rPr>
          <w:lang w:val="lv-LV"/>
        </w:rPr>
        <w:t xml:space="preserve"> </w:t>
      </w:r>
      <w:r w:rsidR="00FF7017" w:rsidRPr="00352584">
        <w:rPr>
          <w:lang w:val="lv-LV"/>
        </w:rPr>
        <w:lastRenderedPageBreak/>
        <w:t>prasītājam</w:t>
      </w:r>
      <w:r w:rsidR="004C7E34" w:rsidRPr="00352584">
        <w:rPr>
          <w:lang w:val="lv-LV"/>
        </w:rPr>
        <w:t xml:space="preserve"> par nea</w:t>
      </w:r>
      <w:r w:rsidR="00FF7017" w:rsidRPr="00352584">
        <w:rPr>
          <w:lang w:val="lv-LV"/>
        </w:rPr>
        <w:t>tļautu</w:t>
      </w:r>
      <w:r w:rsidR="004C7E34" w:rsidRPr="00352584">
        <w:rPr>
          <w:lang w:val="lv-LV"/>
        </w:rPr>
        <w:t xml:space="preserve"> farmaceitisko produktu pārdošanu </w:t>
      </w:r>
      <w:r w:rsidR="00FF7017" w:rsidRPr="00352584">
        <w:rPr>
          <w:lang w:val="lv-LV"/>
        </w:rPr>
        <w:t>LVL </w:t>
      </w:r>
      <w:r w:rsidR="004C7E34" w:rsidRPr="00352584">
        <w:rPr>
          <w:lang w:val="lv-LV"/>
        </w:rPr>
        <w:t xml:space="preserve">500 apmērā (apmēram </w:t>
      </w:r>
      <w:r w:rsidR="00FF7017" w:rsidRPr="00352584">
        <w:rPr>
          <w:lang w:val="lv-LV"/>
        </w:rPr>
        <w:t>EUR </w:t>
      </w:r>
      <w:r w:rsidR="004C7E34" w:rsidRPr="00352584">
        <w:rPr>
          <w:lang w:val="lv-LV"/>
        </w:rPr>
        <w:t>700</w:t>
      </w:r>
      <w:r w:rsidR="00FF7017" w:rsidRPr="00352584">
        <w:rPr>
          <w:lang w:val="lv-LV"/>
        </w:rPr>
        <w:t>) (skat. t</w:t>
      </w:r>
      <w:r w:rsidR="004C7E34" w:rsidRPr="00352584">
        <w:rPr>
          <w:lang w:val="lv-LV"/>
        </w:rPr>
        <w:t>urpmāk 51. punktu). Lēmums tika apstiprināts trīs administratīvās jurisdikcijas līmeņos un stājās spēkā 2009. gada jūnijā</w:t>
      </w:r>
      <w:r w:rsidR="00FB3858" w:rsidRPr="00352584">
        <w:rPr>
          <w:lang w:val="lv-LV"/>
        </w:rPr>
        <w:t>.</w:t>
      </w:r>
    </w:p>
    <w:p w:rsidR="00014566" w:rsidRPr="00352584" w:rsidRDefault="004F72BB" w:rsidP="00F732D3">
      <w:pPr>
        <w:pStyle w:val="ECHRHeading1"/>
        <w:rPr>
          <w:lang w:val="lv-LV"/>
        </w:rPr>
      </w:pPr>
      <w:proofErr w:type="spellStart"/>
      <w:r w:rsidRPr="00352584">
        <w:rPr>
          <w:lang w:val="lv-LV"/>
        </w:rPr>
        <w:t>II</w:t>
      </w:r>
      <w:proofErr w:type="spellEnd"/>
      <w:r w:rsidRPr="00352584">
        <w:rPr>
          <w:lang w:val="lv-LV"/>
        </w:rPr>
        <w:t>.  </w:t>
      </w:r>
      <w:r w:rsidR="004C7E34" w:rsidRPr="00352584">
        <w:rPr>
          <w:lang w:val="lv-LV"/>
        </w:rPr>
        <w:t>ATTIECĪGIE VALSTS TIESĪBU AKTI</w:t>
      </w:r>
    </w:p>
    <w:p w:rsidR="009536F7" w:rsidRPr="00352584" w:rsidRDefault="009536F7" w:rsidP="00F732D3">
      <w:pPr>
        <w:pStyle w:val="ECHRHeading2"/>
        <w:rPr>
          <w:lang w:val="lv-LV"/>
        </w:rPr>
      </w:pPr>
      <w:r w:rsidRPr="00352584">
        <w:rPr>
          <w:lang w:val="lv-LV"/>
        </w:rPr>
        <w:t>A.  </w:t>
      </w:r>
      <w:r w:rsidR="004C7E34" w:rsidRPr="00352584">
        <w:rPr>
          <w:lang w:val="lv-LV"/>
        </w:rPr>
        <w:t xml:space="preserve">Likums </w:t>
      </w:r>
      <w:r w:rsidR="0054397F" w:rsidRPr="00352584">
        <w:rPr>
          <w:lang w:val="lv-LV"/>
        </w:rPr>
        <w:t>“P</w:t>
      </w:r>
      <w:r w:rsidR="004C7E34" w:rsidRPr="00352584">
        <w:rPr>
          <w:lang w:val="lv-LV"/>
        </w:rPr>
        <w:t>ar policiju</w:t>
      </w:r>
      <w:r w:rsidR="0054397F" w:rsidRPr="00352584">
        <w:rPr>
          <w:lang w:val="lv-LV"/>
        </w:rPr>
        <w:t>”</w:t>
      </w:r>
    </w:p>
    <w:p w:rsidR="004C7E34" w:rsidRPr="00352584" w:rsidRDefault="0054397F" w:rsidP="004C7E34">
      <w:pPr>
        <w:pStyle w:val="ECHRPara"/>
        <w:rPr>
          <w:lang w:val="lv-LV"/>
        </w:rPr>
      </w:pPr>
      <w:r w:rsidRPr="00352584">
        <w:rPr>
          <w:lang w:val="lv-LV"/>
        </w:rPr>
        <w:t>37.  </w:t>
      </w:r>
      <w:r w:rsidR="004C7E34" w:rsidRPr="00352584">
        <w:rPr>
          <w:lang w:val="lv-LV"/>
        </w:rPr>
        <w:t>Policijas darbinieku vispārējie pienākumi cita starpā ietver:</w:t>
      </w:r>
    </w:p>
    <w:p w:rsidR="000C509F" w:rsidRPr="00352584" w:rsidRDefault="000C509F" w:rsidP="000C509F">
      <w:pPr>
        <w:pStyle w:val="ECHRPara"/>
        <w:rPr>
          <w:sz w:val="20"/>
          <w:szCs w:val="20"/>
          <w:lang w:val="lv-LV"/>
        </w:rPr>
      </w:pPr>
      <w:r w:rsidRPr="00352584">
        <w:rPr>
          <w:sz w:val="20"/>
          <w:szCs w:val="20"/>
          <w:lang w:val="lv-LV"/>
        </w:rPr>
        <w:t>“</w:t>
      </w:r>
      <w:r w:rsidR="004C7E34" w:rsidRPr="00352584">
        <w:rPr>
          <w:sz w:val="20"/>
          <w:szCs w:val="20"/>
          <w:lang w:val="lv-LV"/>
        </w:rPr>
        <w:t>10. panta 1</w:t>
      </w:r>
      <w:r w:rsidR="00760450" w:rsidRPr="00352584">
        <w:rPr>
          <w:sz w:val="20"/>
          <w:szCs w:val="20"/>
          <w:lang w:val="lv-LV"/>
        </w:rPr>
        <w:t xml:space="preserve">. daļas 6. </w:t>
      </w:r>
      <w:r w:rsidR="004C7E34" w:rsidRPr="00352584">
        <w:rPr>
          <w:sz w:val="20"/>
          <w:szCs w:val="20"/>
          <w:lang w:val="lv-LV"/>
        </w:rPr>
        <w:t xml:space="preserve">punkts: </w:t>
      </w:r>
      <w:r w:rsidRPr="00352584">
        <w:rPr>
          <w:sz w:val="20"/>
          <w:szCs w:val="20"/>
          <w:lang w:val="lv-LV"/>
        </w:rPr>
        <w:t>novērst un pārtraukt administratīvos pārkāpumus, noskaidrot vainīgos, savas kompetences ietvaros sastādīt protokolus, izskatīt lietas par šiem pārkāpumiem vai arī nodot tās izskatīšanai pēc pakļautības;</w:t>
      </w:r>
    </w:p>
    <w:p w:rsidR="004C7E34" w:rsidRPr="00352584" w:rsidRDefault="004C7E34" w:rsidP="000C509F">
      <w:pPr>
        <w:pStyle w:val="ECHRPara"/>
        <w:ind w:firstLine="0"/>
        <w:rPr>
          <w:lang w:val="lv-LV"/>
        </w:rPr>
      </w:pPr>
      <w:r w:rsidRPr="00352584">
        <w:rPr>
          <w:sz w:val="20"/>
          <w:szCs w:val="20"/>
          <w:lang w:val="lv-LV"/>
        </w:rPr>
        <w:t>10. panta 1</w:t>
      </w:r>
      <w:r w:rsidR="00760450" w:rsidRPr="00352584">
        <w:rPr>
          <w:sz w:val="20"/>
          <w:szCs w:val="20"/>
          <w:lang w:val="lv-LV"/>
        </w:rPr>
        <w:t xml:space="preserve"> daļas 7. </w:t>
      </w:r>
      <w:r w:rsidRPr="00352584">
        <w:rPr>
          <w:sz w:val="20"/>
          <w:szCs w:val="20"/>
          <w:lang w:val="lv-LV"/>
        </w:rPr>
        <w:t xml:space="preserve">punkts: </w:t>
      </w:r>
      <w:r w:rsidR="000C509F" w:rsidRPr="00352584">
        <w:rPr>
          <w:sz w:val="20"/>
          <w:szCs w:val="20"/>
          <w:lang w:val="lv-LV"/>
        </w:rPr>
        <w:t>savu pilnvaru ietvaros atklāt noziedzīgu nodarījumu un administratīvo pārkāpumu cēloņus un tos veicinošos apstākļus un veikt pasākumus to novēršanai; piedalīties personu tiesiskajā audzināšanā</w:t>
      </w:r>
      <w:r w:rsidR="000C509F" w:rsidRPr="00352584">
        <w:rPr>
          <w:lang w:val="lv-LV"/>
        </w:rPr>
        <w:t>;”</w:t>
      </w:r>
    </w:p>
    <w:p w:rsidR="004C7E34" w:rsidRPr="00352584" w:rsidRDefault="0054397F" w:rsidP="004C7E34">
      <w:pPr>
        <w:pStyle w:val="ECHRPara"/>
        <w:rPr>
          <w:lang w:val="lv-LV"/>
        </w:rPr>
      </w:pPr>
      <w:r w:rsidRPr="00352584">
        <w:rPr>
          <w:lang w:val="lv-LV"/>
        </w:rPr>
        <w:t>38.  </w:t>
      </w:r>
      <w:r w:rsidR="004C7E34" w:rsidRPr="00352584">
        <w:rPr>
          <w:lang w:val="lv-LV"/>
        </w:rPr>
        <w:t xml:space="preserve">Veicot savus pienākumus, policijas darbiniekiem, </w:t>
      </w:r>
      <w:r w:rsidR="000C509F" w:rsidRPr="00352584">
        <w:rPr>
          <w:lang w:val="lv-LV"/>
        </w:rPr>
        <w:t>cita starpā</w:t>
      </w:r>
      <w:r w:rsidR="004C7E34" w:rsidRPr="00352584">
        <w:rPr>
          <w:lang w:val="lv-LV"/>
        </w:rPr>
        <w:t xml:space="preserve">, ir tiesības </w:t>
      </w:r>
      <w:r w:rsidR="000C509F" w:rsidRPr="00352584">
        <w:rPr>
          <w:lang w:val="lv-LV"/>
        </w:rPr>
        <w:t>veikt</w:t>
      </w:r>
      <w:r w:rsidR="004C7E34" w:rsidRPr="00352584">
        <w:rPr>
          <w:lang w:val="lv-LV"/>
        </w:rPr>
        <w:t xml:space="preserve"> administratīvā pārkāpuma ierakstus; </w:t>
      </w:r>
      <w:r w:rsidR="000C509F" w:rsidRPr="00352584">
        <w:rPr>
          <w:lang w:val="lv-LV"/>
        </w:rPr>
        <w:t>nogādāt</w:t>
      </w:r>
      <w:r w:rsidR="004C7E34" w:rsidRPr="00352584">
        <w:rPr>
          <w:lang w:val="lv-LV"/>
        </w:rPr>
        <w:t xml:space="preserve"> personas, kas pārkāpj likumu, policijas iecirknī </w:t>
      </w:r>
      <w:r w:rsidR="000C509F" w:rsidRPr="00352584">
        <w:rPr>
          <w:lang w:val="lv-LV"/>
        </w:rPr>
        <w:t>iztaujāšanai</w:t>
      </w:r>
      <w:r w:rsidR="004C7E34" w:rsidRPr="00352584">
        <w:rPr>
          <w:lang w:val="lv-LV"/>
        </w:rPr>
        <w:t xml:space="preserve">; un </w:t>
      </w:r>
      <w:r w:rsidR="000C509F" w:rsidRPr="00352584">
        <w:rPr>
          <w:lang w:val="lv-LV"/>
        </w:rPr>
        <w:t>iz</w:t>
      </w:r>
      <w:r w:rsidR="004C7E34" w:rsidRPr="00352584">
        <w:rPr>
          <w:lang w:val="lv-LV"/>
        </w:rPr>
        <w:t xml:space="preserve">ņemt un pārbaudīt īpašumu un dokumentus (12. panta 1. </w:t>
      </w:r>
      <w:r w:rsidR="000C509F" w:rsidRPr="00352584">
        <w:rPr>
          <w:lang w:val="lv-LV"/>
        </w:rPr>
        <w:t xml:space="preserve">daļas 4. </w:t>
      </w:r>
      <w:r w:rsidR="004C7E34" w:rsidRPr="00352584">
        <w:rPr>
          <w:lang w:val="lv-LV"/>
        </w:rPr>
        <w:t>punkts).</w:t>
      </w:r>
    </w:p>
    <w:p w:rsidR="004C7E34" w:rsidRPr="00352584" w:rsidRDefault="0054397F" w:rsidP="004C7E34">
      <w:pPr>
        <w:pStyle w:val="ECHRPara"/>
        <w:rPr>
          <w:lang w:val="lv-LV"/>
        </w:rPr>
      </w:pPr>
      <w:r w:rsidRPr="00352584">
        <w:rPr>
          <w:lang w:val="lv-LV"/>
        </w:rPr>
        <w:t>39.  </w:t>
      </w:r>
      <w:r w:rsidR="004C7E34" w:rsidRPr="00352584">
        <w:rPr>
          <w:lang w:val="lv-LV"/>
        </w:rPr>
        <w:t xml:space="preserve">12. panta 1. </w:t>
      </w:r>
      <w:r w:rsidR="000C509F" w:rsidRPr="00352584">
        <w:rPr>
          <w:lang w:val="lv-LV"/>
        </w:rPr>
        <w:t xml:space="preserve">daļas </w:t>
      </w:r>
      <w:r w:rsidR="004C7E34" w:rsidRPr="00352584">
        <w:rPr>
          <w:lang w:val="lv-LV"/>
        </w:rPr>
        <w:t xml:space="preserve">16. </w:t>
      </w:r>
      <w:r w:rsidR="000C509F" w:rsidRPr="00352584">
        <w:rPr>
          <w:lang w:val="lv-LV"/>
        </w:rPr>
        <w:t>punkt</w:t>
      </w:r>
      <w:r w:rsidR="004C7E34" w:rsidRPr="00352584">
        <w:rPr>
          <w:lang w:val="lv-LV"/>
        </w:rPr>
        <w:t>ā ir noteiktas šādas policijas darbinieku tiesības iekļūt dzīvojamās un nedzīvojamās telpās:</w:t>
      </w:r>
    </w:p>
    <w:p w:rsidR="004C7E34" w:rsidRPr="00776FC5" w:rsidRDefault="004C7E34" w:rsidP="004C7E34">
      <w:pPr>
        <w:pStyle w:val="ECHRPara"/>
        <w:rPr>
          <w:sz w:val="20"/>
          <w:szCs w:val="20"/>
          <w:lang w:val="lv-LV"/>
        </w:rPr>
      </w:pPr>
      <w:r w:rsidRPr="00776FC5">
        <w:rPr>
          <w:sz w:val="20"/>
          <w:szCs w:val="20"/>
          <w:lang w:val="lv-LV"/>
        </w:rPr>
        <w:t xml:space="preserve">"[Policijas darbiniekiem ir tiesības] </w:t>
      </w:r>
      <w:r w:rsidR="000C509F" w:rsidRPr="00776FC5">
        <w:rPr>
          <w:sz w:val="20"/>
          <w:szCs w:val="20"/>
          <w:lang w:val="lv-LV"/>
        </w:rPr>
        <w:t> jebkurā diennakts laikā iekļūt dzīvoklī bez tajā dzīvojošo atļaujas (ja nepieciešams, lietojot fizisku spēku) gadījumos, kad persona aizturama nozieguma vietā vai apdraudēta citu personu dzīvība</w:t>
      </w:r>
      <w:r w:rsidRPr="00776FC5">
        <w:rPr>
          <w:sz w:val="20"/>
          <w:szCs w:val="20"/>
          <w:lang w:val="lv-LV"/>
        </w:rPr>
        <w:t xml:space="preserve"> (1. </w:t>
      </w:r>
      <w:r w:rsidR="000C509F" w:rsidRPr="00776FC5">
        <w:rPr>
          <w:sz w:val="20"/>
          <w:szCs w:val="20"/>
          <w:lang w:val="lv-LV"/>
        </w:rPr>
        <w:t>rindkopa</w:t>
      </w:r>
      <w:r w:rsidRPr="00776FC5">
        <w:rPr>
          <w:sz w:val="20"/>
          <w:szCs w:val="20"/>
          <w:lang w:val="lv-LV"/>
        </w:rPr>
        <w:t>).</w:t>
      </w:r>
    </w:p>
    <w:p w:rsidR="004C7E34" w:rsidRPr="00776FC5" w:rsidRDefault="004C7E34" w:rsidP="004C7E34">
      <w:pPr>
        <w:pStyle w:val="ECHRPara"/>
        <w:rPr>
          <w:sz w:val="20"/>
          <w:szCs w:val="20"/>
          <w:lang w:val="lv-LV"/>
        </w:rPr>
      </w:pPr>
      <w:r w:rsidRPr="00776FC5">
        <w:rPr>
          <w:sz w:val="20"/>
          <w:szCs w:val="20"/>
          <w:lang w:val="lv-LV"/>
        </w:rPr>
        <w:t xml:space="preserve">[Policijai ir arī tiesības] iekļūt nedzīvojamās telpās (ja nepieciešams, izmantojot fizisku spēku), ja kāds tiek arestēts nozieguma vietā, ja ir apdraudēta citu cilvēku dzīvība, kā arī dabas katastrofu un citu ārkārtēju situāciju gadījumos, kad cilvēku drošība ir apdraudēta (2. </w:t>
      </w:r>
      <w:r w:rsidR="009D6FCC" w:rsidRPr="00776FC5">
        <w:rPr>
          <w:sz w:val="20"/>
          <w:szCs w:val="20"/>
          <w:lang w:val="lv-LV"/>
        </w:rPr>
        <w:t>rindkopa</w:t>
      </w:r>
      <w:r w:rsidRPr="00776FC5">
        <w:rPr>
          <w:sz w:val="20"/>
          <w:szCs w:val="20"/>
          <w:lang w:val="lv-LV"/>
        </w:rPr>
        <w:t>).</w:t>
      </w:r>
    </w:p>
    <w:p w:rsidR="004C7E34" w:rsidRPr="00776FC5" w:rsidRDefault="009D6FCC" w:rsidP="004C7E34">
      <w:pPr>
        <w:pStyle w:val="ECHRPara"/>
        <w:rPr>
          <w:sz w:val="20"/>
          <w:szCs w:val="20"/>
          <w:lang w:val="lv-LV"/>
        </w:rPr>
      </w:pPr>
      <w:r w:rsidRPr="00776FC5">
        <w:rPr>
          <w:sz w:val="20"/>
          <w:szCs w:val="20"/>
          <w:lang w:val="lv-LV"/>
        </w:rPr>
        <w:t>Ikreiz, kad policijas darbinieki šajā pantā paredzētajos gadījumos ir iekļuvuši personu dzīvoklī pret iemītnieku gribu vai</w:t>
      </w:r>
      <w:r w:rsidR="00776FC5" w:rsidRPr="00776FC5">
        <w:rPr>
          <w:sz w:val="20"/>
          <w:szCs w:val="20"/>
          <w:lang w:val="lv-LV"/>
        </w:rPr>
        <w:t>, lietojot fizisku spēku</w:t>
      </w:r>
      <w:r w:rsidRPr="00776FC5">
        <w:rPr>
          <w:sz w:val="20"/>
          <w:szCs w:val="20"/>
          <w:lang w:val="lv-LV"/>
        </w:rPr>
        <w:t xml:space="preserve">, par to nekavējoties, bet ne vēlāk kā 24 stundu laikā rakstveidā jāziņo prokuroram </w:t>
      </w:r>
      <w:r w:rsidR="004C7E34" w:rsidRPr="00776FC5">
        <w:rPr>
          <w:sz w:val="20"/>
          <w:szCs w:val="20"/>
          <w:lang w:val="lv-LV"/>
        </w:rPr>
        <w:t xml:space="preserve">(3. </w:t>
      </w:r>
      <w:r w:rsidRPr="00776FC5">
        <w:rPr>
          <w:sz w:val="20"/>
          <w:szCs w:val="20"/>
          <w:lang w:val="lv-LV"/>
        </w:rPr>
        <w:t>rindkopa</w:t>
      </w:r>
      <w:r w:rsidR="004C7E34" w:rsidRPr="00776FC5">
        <w:rPr>
          <w:sz w:val="20"/>
          <w:szCs w:val="20"/>
          <w:lang w:val="lv-LV"/>
        </w:rPr>
        <w:t>).</w:t>
      </w:r>
    </w:p>
    <w:p w:rsidR="004C7E34" w:rsidRPr="00352584" w:rsidRDefault="009D6FCC" w:rsidP="004C7E34">
      <w:pPr>
        <w:pStyle w:val="ECHRPara"/>
        <w:rPr>
          <w:lang w:val="lv-LV"/>
        </w:rPr>
      </w:pPr>
      <w:r w:rsidRPr="00776FC5">
        <w:rPr>
          <w:sz w:val="20"/>
          <w:szCs w:val="20"/>
          <w:lang w:val="lv-LV"/>
        </w:rPr>
        <w:t xml:space="preserve">Jebkurā citā gadījumā iekļūšana dzīvojamās un citās telpās ir pieļaujama tikai likumā noteiktajos gadījumos uz tiesneša lēmuma pamata vai neatliekamos gadījumos ar prokurora piekrišanu kratīšanas izdarīšanai </w:t>
      </w:r>
      <w:r w:rsidR="004C7E34" w:rsidRPr="00776FC5">
        <w:rPr>
          <w:sz w:val="20"/>
          <w:szCs w:val="20"/>
          <w:lang w:val="lv-LV"/>
        </w:rPr>
        <w:t xml:space="preserve">(4. </w:t>
      </w:r>
      <w:r w:rsidRPr="00776FC5">
        <w:rPr>
          <w:sz w:val="20"/>
          <w:szCs w:val="20"/>
          <w:lang w:val="lv-LV"/>
        </w:rPr>
        <w:t>rindkopa</w:t>
      </w:r>
      <w:r w:rsidR="004C7E34" w:rsidRPr="00776FC5">
        <w:rPr>
          <w:sz w:val="20"/>
          <w:szCs w:val="20"/>
          <w:lang w:val="lv-LV"/>
        </w:rPr>
        <w:t>) ".</w:t>
      </w:r>
    </w:p>
    <w:p w:rsidR="004C7E34" w:rsidRPr="00352584" w:rsidRDefault="0054397F" w:rsidP="004C7E34">
      <w:pPr>
        <w:pStyle w:val="ECHRPara"/>
        <w:rPr>
          <w:lang w:val="lv-LV"/>
        </w:rPr>
      </w:pPr>
      <w:r w:rsidRPr="00352584">
        <w:rPr>
          <w:lang w:val="lv-LV"/>
        </w:rPr>
        <w:t>40.  </w:t>
      </w:r>
      <w:r w:rsidR="00795420" w:rsidRPr="00352584">
        <w:rPr>
          <w:lang w:val="lv-LV"/>
        </w:rPr>
        <w:t>Noziedzīgu nodarījumu tautsaimniecībā novēršanai un atklāšanai, ja ir pietiekams pamats uzskatīt, ka tiek gatavoti vai ir izdarīti šādi noziedzīgi nodarījumi</w:t>
      </w:r>
      <w:r w:rsidR="004C7E34" w:rsidRPr="00352584">
        <w:rPr>
          <w:lang w:val="lv-LV"/>
        </w:rPr>
        <w:t>, policijas darbiniekiem ir tiesības saskaņā ar 12.</w:t>
      </w:r>
      <w:r w:rsidR="00795420" w:rsidRPr="00352584">
        <w:rPr>
          <w:lang w:val="lv-LV"/>
        </w:rPr>
        <w:t xml:space="preserve"> panta</w:t>
      </w:r>
      <w:r w:rsidR="004C7E34" w:rsidRPr="00352584">
        <w:rPr>
          <w:lang w:val="lv-LV"/>
        </w:rPr>
        <w:t xml:space="preserve"> </w:t>
      </w:r>
      <w:r w:rsidR="00795420" w:rsidRPr="00352584">
        <w:rPr>
          <w:lang w:val="lv-LV"/>
        </w:rPr>
        <w:t>1.</w:t>
      </w:r>
      <w:r w:rsidR="00776FC5">
        <w:rPr>
          <w:lang w:val="lv-LV"/>
        </w:rPr>
        <w:t xml:space="preserve"> </w:t>
      </w:r>
      <w:r w:rsidR="00795420" w:rsidRPr="00352584">
        <w:rPr>
          <w:lang w:val="lv-LV"/>
        </w:rPr>
        <w:t xml:space="preserve">daļas </w:t>
      </w:r>
      <w:r w:rsidR="004C7E34" w:rsidRPr="00352584">
        <w:rPr>
          <w:lang w:val="lv-LV"/>
        </w:rPr>
        <w:t>23</w:t>
      </w:r>
      <w:r w:rsidR="00795420" w:rsidRPr="00352584">
        <w:rPr>
          <w:lang w:val="lv-LV"/>
        </w:rPr>
        <w:t>. punktu</w:t>
      </w:r>
      <w:r w:rsidR="004C7E34" w:rsidRPr="00352584">
        <w:rPr>
          <w:lang w:val="lv-LV"/>
        </w:rPr>
        <w:t xml:space="preserve"> apmeklēt privātuzņēmumu telpas ar to īpašnieku atļauju; pārbaudīt ražošanas iekārtas; un </w:t>
      </w:r>
      <w:r w:rsidR="00B551CD" w:rsidRPr="00352584">
        <w:rPr>
          <w:lang w:val="lv-LV"/>
        </w:rPr>
        <w:t>salīdzināt</w:t>
      </w:r>
      <w:r w:rsidR="004C7E34" w:rsidRPr="00352584">
        <w:rPr>
          <w:lang w:val="lv-LV"/>
        </w:rPr>
        <w:t xml:space="preserve"> </w:t>
      </w:r>
      <w:r w:rsidR="00B551CD" w:rsidRPr="00352584">
        <w:rPr>
          <w:lang w:val="lv-LV"/>
        </w:rPr>
        <w:t xml:space="preserve">noliktavās, ražošanas un citās telpās esošo </w:t>
      </w:r>
      <w:r w:rsidR="004C7E34" w:rsidRPr="00352584">
        <w:rPr>
          <w:lang w:val="lv-LV"/>
        </w:rPr>
        <w:t>pre</w:t>
      </w:r>
      <w:r w:rsidR="00B551CD" w:rsidRPr="00352584">
        <w:rPr>
          <w:lang w:val="lv-LV"/>
        </w:rPr>
        <w:t>ču</w:t>
      </w:r>
      <w:r w:rsidR="004C7E34" w:rsidRPr="00352584">
        <w:rPr>
          <w:lang w:val="lv-LV"/>
        </w:rPr>
        <w:t>, izejviel</w:t>
      </w:r>
      <w:r w:rsidR="00B551CD" w:rsidRPr="00352584">
        <w:rPr>
          <w:lang w:val="lv-LV"/>
        </w:rPr>
        <w:t xml:space="preserve">u, pusfabrikātu </w:t>
      </w:r>
      <w:r w:rsidR="004C7E34" w:rsidRPr="00352584">
        <w:rPr>
          <w:lang w:val="lv-LV"/>
        </w:rPr>
        <w:t xml:space="preserve">un </w:t>
      </w:r>
      <w:r w:rsidR="00B551CD" w:rsidRPr="00352584">
        <w:rPr>
          <w:lang w:val="lv-LV"/>
        </w:rPr>
        <w:t xml:space="preserve">gatavās </w:t>
      </w:r>
      <w:r w:rsidR="004C7E34" w:rsidRPr="00352584">
        <w:rPr>
          <w:lang w:val="lv-LV"/>
        </w:rPr>
        <w:t>produk</w:t>
      </w:r>
      <w:r w:rsidR="00B551CD" w:rsidRPr="00352584">
        <w:rPr>
          <w:lang w:val="lv-LV"/>
        </w:rPr>
        <w:t>cijas</w:t>
      </w:r>
      <w:r w:rsidR="004C7E34" w:rsidRPr="00352584">
        <w:rPr>
          <w:lang w:val="lv-LV"/>
        </w:rPr>
        <w:t xml:space="preserve"> atbilst</w:t>
      </w:r>
      <w:r w:rsidR="00B551CD" w:rsidRPr="00352584">
        <w:rPr>
          <w:lang w:val="lv-LV"/>
        </w:rPr>
        <w:t>ību</w:t>
      </w:r>
      <w:r w:rsidR="004C7E34" w:rsidRPr="00352584">
        <w:rPr>
          <w:lang w:val="lv-LV"/>
        </w:rPr>
        <w:t xml:space="preserve"> attiecīgaj</w:t>
      </w:r>
      <w:r w:rsidR="00B551CD" w:rsidRPr="00352584">
        <w:rPr>
          <w:lang w:val="lv-LV"/>
        </w:rPr>
        <w:t>iem</w:t>
      </w:r>
      <w:r w:rsidR="004C7E34" w:rsidRPr="00352584">
        <w:rPr>
          <w:lang w:val="lv-LV"/>
        </w:rPr>
        <w:t xml:space="preserve"> dokument</w:t>
      </w:r>
      <w:r w:rsidR="00B551CD" w:rsidRPr="00352584">
        <w:rPr>
          <w:lang w:val="lv-LV"/>
        </w:rPr>
        <w:t>iem</w:t>
      </w:r>
      <w:r w:rsidR="004C7E34" w:rsidRPr="00352584">
        <w:rPr>
          <w:lang w:val="lv-LV"/>
        </w:rPr>
        <w:t xml:space="preserve">. Viņiem ir tiesības </w:t>
      </w:r>
      <w:r w:rsidR="00B551CD" w:rsidRPr="00352584">
        <w:rPr>
          <w:lang w:val="lv-LV"/>
        </w:rPr>
        <w:t xml:space="preserve">arī </w:t>
      </w:r>
      <w:r w:rsidR="004C7E34" w:rsidRPr="00352584">
        <w:rPr>
          <w:lang w:val="lv-LV"/>
        </w:rPr>
        <w:t xml:space="preserve">veikt </w:t>
      </w:r>
      <w:r w:rsidR="00B551CD" w:rsidRPr="00352584">
        <w:rPr>
          <w:lang w:val="lv-LV"/>
        </w:rPr>
        <w:t>pārbaudes</w:t>
      </w:r>
      <w:r w:rsidR="004C7E34" w:rsidRPr="00352584">
        <w:rPr>
          <w:lang w:val="lv-LV"/>
        </w:rPr>
        <w:t xml:space="preserve"> pirkumus, </w:t>
      </w:r>
      <w:r w:rsidR="00B551CD" w:rsidRPr="00352584">
        <w:rPr>
          <w:lang w:val="lv-LV"/>
        </w:rPr>
        <w:t>ņemt</w:t>
      </w:r>
      <w:r w:rsidR="004C7E34" w:rsidRPr="00352584">
        <w:rPr>
          <w:lang w:val="lv-LV"/>
        </w:rPr>
        <w:t xml:space="preserve"> izej</w:t>
      </w:r>
      <w:r w:rsidR="00B551CD" w:rsidRPr="00352584">
        <w:rPr>
          <w:lang w:val="lv-LV"/>
        </w:rPr>
        <w:t>vielu un pusfabrikātu un produkcijas paraugus</w:t>
      </w:r>
      <w:r w:rsidR="004C7E34" w:rsidRPr="00352584">
        <w:rPr>
          <w:lang w:val="lv-LV"/>
        </w:rPr>
        <w:t>, kā arī veikt citus pasākumus, lai nodrošinātu to saglabāšanu.</w:t>
      </w:r>
    </w:p>
    <w:p w:rsidR="004C7E34" w:rsidRPr="00352584" w:rsidRDefault="0054397F" w:rsidP="004C7E34">
      <w:pPr>
        <w:pStyle w:val="ECHRPara"/>
        <w:rPr>
          <w:lang w:val="lv-LV"/>
        </w:rPr>
      </w:pPr>
      <w:r w:rsidRPr="00352584">
        <w:rPr>
          <w:lang w:val="lv-LV"/>
        </w:rPr>
        <w:t>41.  </w:t>
      </w:r>
      <w:r w:rsidR="004C7E34" w:rsidRPr="00352584">
        <w:rPr>
          <w:lang w:val="lv-LV"/>
        </w:rPr>
        <w:t xml:space="preserve">12. panta 1. </w:t>
      </w:r>
      <w:r w:rsidR="00B551CD" w:rsidRPr="00352584">
        <w:rPr>
          <w:lang w:val="lv-LV"/>
        </w:rPr>
        <w:t>daļas 24.</w:t>
      </w:r>
      <w:r w:rsidR="004C7E34" w:rsidRPr="00352584">
        <w:rPr>
          <w:lang w:val="lv-LV"/>
        </w:rPr>
        <w:t xml:space="preserve"> </w:t>
      </w:r>
      <w:r w:rsidR="00B551CD" w:rsidRPr="00352584">
        <w:rPr>
          <w:lang w:val="lv-LV"/>
        </w:rPr>
        <w:t xml:space="preserve">punktā noteikts </w:t>
      </w:r>
      <w:r w:rsidR="004C7E34" w:rsidRPr="00352584">
        <w:rPr>
          <w:lang w:val="lv-LV"/>
        </w:rPr>
        <w:t>policijas darbinieku juridisk</w:t>
      </w:r>
      <w:r w:rsidR="00B551CD" w:rsidRPr="00352584">
        <w:rPr>
          <w:lang w:val="lv-LV"/>
        </w:rPr>
        <w:t>ais</w:t>
      </w:r>
      <w:r w:rsidR="004C7E34" w:rsidRPr="00352584">
        <w:rPr>
          <w:lang w:val="lv-LV"/>
        </w:rPr>
        <w:t xml:space="preserve"> pamat</w:t>
      </w:r>
      <w:r w:rsidR="00B551CD" w:rsidRPr="00352584">
        <w:rPr>
          <w:lang w:val="lv-LV"/>
        </w:rPr>
        <w:t>s</w:t>
      </w:r>
      <w:r w:rsidR="004C7E34" w:rsidRPr="00352584">
        <w:rPr>
          <w:lang w:val="lv-LV"/>
        </w:rPr>
        <w:t xml:space="preserve">, lai veiktu </w:t>
      </w:r>
      <w:r w:rsidR="00D518CE" w:rsidRPr="00352584">
        <w:rPr>
          <w:lang w:val="lv-LV"/>
        </w:rPr>
        <w:t>izņemšan</w:t>
      </w:r>
      <w:r w:rsidR="00B551CD" w:rsidRPr="00352584">
        <w:rPr>
          <w:lang w:val="lv-LV"/>
        </w:rPr>
        <w:t>u</w:t>
      </w:r>
      <w:r w:rsidR="004C7E34" w:rsidRPr="00352584">
        <w:rPr>
          <w:lang w:val="lv-LV"/>
        </w:rPr>
        <w:t>:</w:t>
      </w:r>
    </w:p>
    <w:p w:rsidR="004C7E34" w:rsidRPr="00776FC5" w:rsidRDefault="00EE5644" w:rsidP="004C7E34">
      <w:pPr>
        <w:pStyle w:val="ECHRPara"/>
        <w:rPr>
          <w:sz w:val="20"/>
          <w:szCs w:val="20"/>
          <w:lang w:val="lv-LV"/>
        </w:rPr>
      </w:pPr>
      <w:r w:rsidRPr="00776FC5">
        <w:rPr>
          <w:sz w:val="20"/>
          <w:szCs w:val="20"/>
          <w:lang w:val="lv-LV"/>
        </w:rPr>
        <w:t>“</w:t>
      </w:r>
      <w:r w:rsidR="004C7E34" w:rsidRPr="00776FC5">
        <w:rPr>
          <w:sz w:val="20"/>
          <w:szCs w:val="20"/>
          <w:lang w:val="lv-LV"/>
        </w:rPr>
        <w:t xml:space="preserve">[Policijas darbiniekiem ir tiesības] </w:t>
      </w:r>
      <w:r w:rsidRPr="00776FC5">
        <w:rPr>
          <w:sz w:val="20"/>
          <w:szCs w:val="20"/>
          <w:lang w:val="lv-LV"/>
        </w:rPr>
        <w:t xml:space="preserve">izņemt priekšmetus, izstrādājumus un vielas, kuru izgatavošana, iegādāšanās, glabāšana vai realizēšana ir aizliegta ar likumu vai kuras tiek </w:t>
      </w:r>
      <w:r w:rsidRPr="00776FC5">
        <w:rPr>
          <w:sz w:val="20"/>
          <w:szCs w:val="20"/>
          <w:lang w:val="lv-LV"/>
        </w:rPr>
        <w:lastRenderedPageBreak/>
        <w:t>glabātas bez atļaujas, ja saskaņā ar likumu tāda nepieciešama, kā arī izņemt dokumentus ar viltojuma pazīmēm</w:t>
      </w:r>
      <w:r w:rsidR="004C7E34" w:rsidRPr="00776FC5">
        <w:rPr>
          <w:sz w:val="20"/>
          <w:szCs w:val="20"/>
          <w:lang w:val="lv-LV"/>
        </w:rPr>
        <w:t>.</w:t>
      </w:r>
      <w:r w:rsidRPr="00776FC5">
        <w:rPr>
          <w:sz w:val="20"/>
          <w:szCs w:val="20"/>
          <w:lang w:val="lv-LV"/>
        </w:rPr>
        <w:t>”</w:t>
      </w:r>
    </w:p>
    <w:p w:rsidR="009536F7" w:rsidRPr="00352584" w:rsidRDefault="0054397F" w:rsidP="004C7E34">
      <w:pPr>
        <w:pStyle w:val="ECHRPara"/>
        <w:rPr>
          <w:lang w:val="lv-LV"/>
        </w:rPr>
      </w:pPr>
      <w:r w:rsidRPr="00352584">
        <w:rPr>
          <w:lang w:val="lv-LV"/>
        </w:rPr>
        <w:t>42.  </w:t>
      </w:r>
      <w:r w:rsidR="004C7E34" w:rsidRPr="00352584">
        <w:rPr>
          <w:lang w:val="lv-LV"/>
        </w:rPr>
        <w:t>Saskaņā ar 39. pantu ģenerālprokuroram un prokuroriem ir uzraudzības pienākums attiecībā uz likum</w:t>
      </w:r>
      <w:r w:rsidR="00EE5644" w:rsidRPr="00352584">
        <w:rPr>
          <w:lang w:val="lv-LV"/>
        </w:rPr>
        <w:t>u ievērošanu policijas darbībā</w:t>
      </w:r>
      <w:r w:rsidR="009536F7" w:rsidRPr="00352584">
        <w:rPr>
          <w:lang w:val="lv-LV"/>
        </w:rPr>
        <w:t>.</w:t>
      </w:r>
    </w:p>
    <w:p w:rsidR="003711AD" w:rsidRPr="00352584" w:rsidRDefault="00206FF8" w:rsidP="00F732D3">
      <w:pPr>
        <w:pStyle w:val="ECHRHeading2"/>
        <w:rPr>
          <w:lang w:val="lv-LV"/>
        </w:rPr>
      </w:pPr>
      <w:r w:rsidRPr="00352584">
        <w:rPr>
          <w:lang w:val="lv-LV"/>
        </w:rPr>
        <w:t>B.  </w:t>
      </w:r>
      <w:r w:rsidR="004C7E34" w:rsidRPr="00352584">
        <w:rPr>
          <w:lang w:val="lv-LV"/>
        </w:rPr>
        <w:t>Kriminālprocesa kodekss</w:t>
      </w:r>
    </w:p>
    <w:p w:rsidR="004C7E34" w:rsidRPr="00352584" w:rsidRDefault="0054397F" w:rsidP="004C7E34">
      <w:pPr>
        <w:pStyle w:val="ECHRPara"/>
        <w:rPr>
          <w:lang w:val="lv-LV" w:eastAsia="en-GB"/>
        </w:rPr>
      </w:pPr>
      <w:r w:rsidRPr="00352584">
        <w:rPr>
          <w:lang w:val="lv-LV" w:eastAsia="en-GB"/>
        </w:rPr>
        <w:t>43.  </w:t>
      </w:r>
      <w:r w:rsidR="004C7E34" w:rsidRPr="00352584">
        <w:rPr>
          <w:lang w:val="lv-LV" w:eastAsia="en-GB"/>
        </w:rPr>
        <w:t xml:space="preserve">Valsts </w:t>
      </w:r>
      <w:r w:rsidR="00EE5644" w:rsidRPr="00352584">
        <w:rPr>
          <w:lang w:val="lv-LV" w:eastAsia="en-GB"/>
        </w:rPr>
        <w:t>tiesvedības</w:t>
      </w:r>
      <w:r w:rsidR="004C7E34" w:rsidRPr="00352584">
        <w:rPr>
          <w:lang w:val="lv-LV" w:eastAsia="en-GB"/>
        </w:rPr>
        <w:t xml:space="preserve"> laikā piemērojamie Kriminālprocesa kodeksa noteikumi </w:t>
      </w:r>
      <w:r w:rsidR="00EE5644" w:rsidRPr="00352584">
        <w:rPr>
          <w:lang w:val="lv-LV" w:eastAsia="en-GB"/>
        </w:rPr>
        <w:t>pārtrauca būt</w:t>
      </w:r>
      <w:r w:rsidR="004C7E34" w:rsidRPr="00352584">
        <w:rPr>
          <w:lang w:val="lv-LV" w:eastAsia="en-GB"/>
        </w:rPr>
        <w:t xml:space="preserve"> spēkā 2005. gada 1. oktobrī. Noteikumi, kas reglamentē</w:t>
      </w:r>
      <w:r w:rsidR="00EE5644" w:rsidRPr="00352584">
        <w:rPr>
          <w:lang w:val="lv-LV" w:eastAsia="en-GB"/>
        </w:rPr>
        <w:t>ja</w:t>
      </w:r>
      <w:r w:rsidR="004C7E34" w:rsidRPr="00352584">
        <w:rPr>
          <w:lang w:val="lv-LV" w:eastAsia="en-GB"/>
        </w:rPr>
        <w:t xml:space="preserve"> izmeklēšanas iestādes attiecīgās darbības, </w:t>
      </w:r>
      <w:r w:rsidR="00EE5644" w:rsidRPr="00352584">
        <w:rPr>
          <w:lang w:val="lv-LV" w:eastAsia="en-GB"/>
        </w:rPr>
        <w:t>bija</w:t>
      </w:r>
      <w:r w:rsidR="004C7E34" w:rsidRPr="00352584">
        <w:rPr>
          <w:lang w:val="lv-LV" w:eastAsia="en-GB"/>
        </w:rPr>
        <w:t xml:space="preserve"> šādi.</w:t>
      </w:r>
    </w:p>
    <w:p w:rsidR="004C7E34" w:rsidRPr="00776FC5" w:rsidRDefault="004C7E34" w:rsidP="004C7E34">
      <w:pPr>
        <w:pStyle w:val="ECHRPara"/>
        <w:rPr>
          <w:i/>
          <w:iCs/>
          <w:lang w:val="lv-LV" w:eastAsia="en-GB"/>
        </w:rPr>
      </w:pPr>
      <w:r w:rsidRPr="00776FC5">
        <w:rPr>
          <w:i/>
          <w:iCs/>
          <w:lang w:val="lv-LV" w:eastAsia="en-GB"/>
        </w:rPr>
        <w:t xml:space="preserve">1. </w:t>
      </w:r>
      <w:r w:rsidR="00EE5644" w:rsidRPr="00776FC5">
        <w:rPr>
          <w:i/>
          <w:iCs/>
          <w:lang w:val="lv-LV" w:eastAsia="en-GB"/>
        </w:rPr>
        <w:t>Kratī</w:t>
      </w:r>
      <w:r w:rsidRPr="00776FC5">
        <w:rPr>
          <w:i/>
          <w:iCs/>
          <w:lang w:val="lv-LV" w:eastAsia="en-GB"/>
        </w:rPr>
        <w:t xml:space="preserve">šana un </w:t>
      </w:r>
      <w:r w:rsidR="00D518CE" w:rsidRPr="00776FC5">
        <w:rPr>
          <w:i/>
          <w:iCs/>
          <w:lang w:val="lv-LV" w:eastAsia="en-GB"/>
        </w:rPr>
        <w:t>izņemšan</w:t>
      </w:r>
      <w:r w:rsidRPr="00776FC5">
        <w:rPr>
          <w:i/>
          <w:iCs/>
          <w:lang w:val="lv-LV" w:eastAsia="en-GB"/>
        </w:rPr>
        <w:t>a</w:t>
      </w:r>
    </w:p>
    <w:p w:rsidR="004C7E34" w:rsidRPr="00352584" w:rsidRDefault="0054397F" w:rsidP="004C7E34">
      <w:pPr>
        <w:pStyle w:val="ECHRPara"/>
        <w:rPr>
          <w:lang w:val="lv-LV" w:eastAsia="en-GB"/>
        </w:rPr>
      </w:pPr>
      <w:r w:rsidRPr="00352584">
        <w:rPr>
          <w:lang w:val="lv-LV" w:eastAsia="en-GB"/>
        </w:rPr>
        <w:t>44. </w:t>
      </w:r>
      <w:r w:rsidRPr="00352584">
        <w:rPr>
          <w:lang w:val="lv-LV"/>
        </w:rPr>
        <w:t> </w:t>
      </w:r>
      <w:r w:rsidR="004C7E34" w:rsidRPr="00352584">
        <w:rPr>
          <w:lang w:val="lv-LV" w:eastAsia="en-GB"/>
        </w:rPr>
        <w:t xml:space="preserve">Saskaņā ar 168. pantu </w:t>
      </w:r>
      <w:r w:rsidR="00A7229F" w:rsidRPr="00352584">
        <w:rPr>
          <w:lang w:val="lv-LV" w:eastAsia="en-GB"/>
        </w:rPr>
        <w:t>kratīšana</w:t>
      </w:r>
      <w:r w:rsidR="004C7E34" w:rsidRPr="00352584">
        <w:rPr>
          <w:lang w:val="lv-LV" w:eastAsia="en-GB"/>
        </w:rPr>
        <w:t xml:space="preserve"> un izņemšana notiek, pamatojoties uz </w:t>
      </w:r>
      <w:r w:rsidR="00A7229F" w:rsidRPr="00352584">
        <w:rPr>
          <w:lang w:val="lv-LV" w:eastAsia="en-GB"/>
        </w:rPr>
        <w:t>izziņas izdarītāja</w:t>
      </w:r>
      <w:r w:rsidR="004C7E34" w:rsidRPr="00352584">
        <w:rPr>
          <w:lang w:val="lv-LV" w:eastAsia="en-GB"/>
        </w:rPr>
        <w:t xml:space="preserve"> vai prokurora pieņemtu pamatotu lēmumu, ja ir pietiekams pamats uzskatīt, ka attiecīgajās telpās atrodas objekti un dokumenti, kas ir būtiski kriminālprocesā</w:t>
      </w:r>
      <w:r w:rsidR="00776FC5" w:rsidRPr="00352584">
        <w:rPr>
          <w:lang w:val="lv-LV" w:eastAsia="en-GB"/>
        </w:rPr>
        <w:t>.</w:t>
      </w:r>
    </w:p>
    <w:p w:rsidR="004C7E34" w:rsidRPr="00352584" w:rsidRDefault="00A7229F" w:rsidP="004C7E34">
      <w:pPr>
        <w:pStyle w:val="ECHRPara"/>
        <w:rPr>
          <w:lang w:val="lv-LV" w:eastAsia="en-GB"/>
        </w:rPr>
      </w:pPr>
      <w:r w:rsidRPr="00352584">
        <w:rPr>
          <w:lang w:val="lv-LV" w:eastAsia="en-GB"/>
        </w:rPr>
        <w:t>Kratīšanai ir</w:t>
      </w:r>
      <w:r w:rsidR="004C7E34" w:rsidRPr="00352584">
        <w:rPr>
          <w:lang w:val="lv-LV" w:eastAsia="en-GB"/>
        </w:rPr>
        <w:t xml:space="preserve"> jābūt tiesne</w:t>
      </w:r>
      <w:r w:rsidRPr="00352584">
        <w:rPr>
          <w:lang w:val="lv-LV" w:eastAsia="en-GB"/>
        </w:rPr>
        <w:t>ša pilnvarojumam</w:t>
      </w:r>
      <w:r w:rsidR="004C7E34" w:rsidRPr="00352584">
        <w:rPr>
          <w:lang w:val="lv-LV" w:eastAsia="en-GB"/>
        </w:rPr>
        <w:t>; prokurors to var atļaut tikai steidzamos gadījumos. Šādos steidzamos gadījumos tiesnesi</w:t>
      </w:r>
      <w:r w:rsidRPr="00352584">
        <w:rPr>
          <w:lang w:val="lv-LV" w:eastAsia="en-GB"/>
        </w:rPr>
        <w:t>m</w:t>
      </w:r>
      <w:r w:rsidR="004C7E34" w:rsidRPr="00352584">
        <w:rPr>
          <w:lang w:val="lv-LV" w:eastAsia="en-GB"/>
        </w:rPr>
        <w:t xml:space="preserve"> jāpaziņo divdesmit četru stundu laikā.</w:t>
      </w:r>
    </w:p>
    <w:p w:rsidR="004C7E34" w:rsidRPr="00352584" w:rsidRDefault="0054397F" w:rsidP="004C7E34">
      <w:pPr>
        <w:pStyle w:val="ECHRPara"/>
        <w:rPr>
          <w:lang w:val="lv-LV" w:eastAsia="en-GB"/>
        </w:rPr>
      </w:pPr>
      <w:r w:rsidRPr="00352584">
        <w:rPr>
          <w:lang w:val="lv-LV" w:eastAsia="en-GB"/>
        </w:rPr>
        <w:t>45.  </w:t>
      </w:r>
      <w:r w:rsidR="004C7E34" w:rsidRPr="00352584">
        <w:rPr>
          <w:lang w:val="lv-LV" w:eastAsia="en-GB"/>
        </w:rPr>
        <w:t xml:space="preserve">Saskaņā ar 169. pantu, </w:t>
      </w:r>
      <w:r w:rsidR="00CE749D" w:rsidRPr="00352584">
        <w:rPr>
          <w:lang w:val="lv-LV" w:eastAsia="en-GB"/>
        </w:rPr>
        <w:t>fiziskajām personām pēc izziņas izdarītāja vai prokurora pieprasījuma jāizdod lēmumā par izņemšanu norādītie priekšmeti, dokumenti vai to noraksti</w:t>
      </w:r>
      <w:r w:rsidR="004C7E34" w:rsidRPr="00352584">
        <w:rPr>
          <w:lang w:val="lv-LV" w:eastAsia="en-GB"/>
        </w:rPr>
        <w:t>.</w:t>
      </w:r>
    </w:p>
    <w:p w:rsidR="004C7E34" w:rsidRPr="00352584" w:rsidRDefault="0054397F" w:rsidP="004C7E34">
      <w:pPr>
        <w:pStyle w:val="ECHRPara"/>
        <w:rPr>
          <w:lang w:val="lv-LV" w:eastAsia="en-GB"/>
        </w:rPr>
      </w:pPr>
      <w:r w:rsidRPr="00352584">
        <w:rPr>
          <w:lang w:val="lv-LV" w:eastAsia="en-GB"/>
        </w:rPr>
        <w:t>46.  </w:t>
      </w:r>
      <w:r w:rsidR="00CF47FD" w:rsidRPr="00352584">
        <w:rPr>
          <w:lang w:val="lv-LV" w:eastAsia="en-GB"/>
        </w:rPr>
        <w:t>170.-178</w:t>
      </w:r>
      <w:r w:rsidR="00CE749D" w:rsidRPr="00352584">
        <w:rPr>
          <w:lang w:val="lv-LV" w:eastAsia="en-GB"/>
        </w:rPr>
        <w:t>. p</w:t>
      </w:r>
      <w:r w:rsidR="004C7E34" w:rsidRPr="00352584">
        <w:rPr>
          <w:lang w:val="lv-LV" w:eastAsia="en-GB"/>
        </w:rPr>
        <w:t xml:space="preserve">ants reglamentē vispārējo </w:t>
      </w:r>
      <w:r w:rsidR="00CE749D" w:rsidRPr="00352584">
        <w:rPr>
          <w:lang w:val="lv-LV" w:eastAsia="en-GB"/>
        </w:rPr>
        <w:t>kratī</w:t>
      </w:r>
      <w:r w:rsidR="004C7E34" w:rsidRPr="00352584">
        <w:rPr>
          <w:lang w:val="lv-LV" w:eastAsia="en-GB"/>
        </w:rPr>
        <w:t xml:space="preserve">šanas un </w:t>
      </w:r>
      <w:r w:rsidR="00CE749D" w:rsidRPr="00352584">
        <w:rPr>
          <w:lang w:val="lv-LV" w:eastAsia="en-GB"/>
        </w:rPr>
        <w:t>izņemšan</w:t>
      </w:r>
      <w:r w:rsidR="004C7E34" w:rsidRPr="00352584">
        <w:rPr>
          <w:lang w:val="lv-LV" w:eastAsia="en-GB"/>
        </w:rPr>
        <w:t>as procedūru un šo pasākumu veikšanu noteiktos īpašos apstākļos, tostarp t</w:t>
      </w:r>
      <w:r w:rsidR="00CE749D" w:rsidRPr="00352584">
        <w:rPr>
          <w:lang w:val="lv-LV" w:eastAsia="en-GB"/>
        </w:rPr>
        <w:t>elefona noklausīšanos</w:t>
      </w:r>
      <w:r w:rsidR="004C7E34" w:rsidRPr="00352584">
        <w:rPr>
          <w:lang w:val="lv-LV" w:eastAsia="en-GB"/>
        </w:rPr>
        <w:t>. Jo īpaši t</w:t>
      </w:r>
      <w:r w:rsidR="00CE749D" w:rsidRPr="00352584">
        <w:rPr>
          <w:lang w:val="lv-LV" w:eastAsia="en-GB"/>
        </w:rPr>
        <w:t>ie</w:t>
      </w:r>
      <w:r w:rsidR="004C7E34" w:rsidRPr="00352584">
        <w:rPr>
          <w:lang w:val="lv-LV" w:eastAsia="en-GB"/>
        </w:rPr>
        <w:t xml:space="preserve"> paredz, ka </w:t>
      </w:r>
      <w:r w:rsidR="00CE749D" w:rsidRPr="00352584">
        <w:rPr>
          <w:lang w:val="lv-LV" w:eastAsia="en-GB"/>
        </w:rPr>
        <w:t xml:space="preserve">kratīšanas vai izņemšanas </w:t>
      </w:r>
      <w:r w:rsidR="004C7E34" w:rsidRPr="00352584">
        <w:rPr>
          <w:lang w:val="lv-LV" w:eastAsia="en-GB"/>
        </w:rPr>
        <w:t xml:space="preserve">darbības tiek veiktas iesaistīto personu klātbūtnē, un šīs personas ir informētas par viņu tiesībām piedalīties izmeklēšanas darbībās un </w:t>
      </w:r>
      <w:r w:rsidR="00CE749D" w:rsidRPr="00352584">
        <w:rPr>
          <w:lang w:val="lv-LV" w:eastAsia="en-GB"/>
        </w:rPr>
        <w:t>izteikt savas piezīmes par šīm darbībām</w:t>
      </w:r>
      <w:r w:rsidR="004C7E34" w:rsidRPr="00352584">
        <w:rPr>
          <w:lang w:val="lv-LV" w:eastAsia="en-GB"/>
        </w:rPr>
        <w:t xml:space="preserve"> (170. pants). Pirms </w:t>
      </w:r>
      <w:r w:rsidR="00CF47FD" w:rsidRPr="00352584">
        <w:rPr>
          <w:lang w:val="lv-LV" w:eastAsia="en-GB"/>
        </w:rPr>
        <w:t>kratīšanas vai izņemšanas</w:t>
      </w:r>
      <w:r w:rsidR="004C7E34" w:rsidRPr="00352584">
        <w:rPr>
          <w:lang w:val="lv-LV" w:eastAsia="en-GB"/>
        </w:rPr>
        <w:t xml:space="preserve"> operācijas veikšanas izmeklētājam vai prokuroram ir jāizlasa attiecīgais lēmums un jāaicina iesaistītās puses iesniegt lēmumā norādītos priekšmetus un dokumentus. Ja nepieciešams, izmeklētājam vai prokuroram ir tiesības uzaicināt speciālistus piedalīties </w:t>
      </w:r>
      <w:r w:rsidR="00CF47FD" w:rsidRPr="00352584">
        <w:rPr>
          <w:lang w:val="lv-LV" w:eastAsia="en-GB"/>
        </w:rPr>
        <w:t>kratī</w:t>
      </w:r>
      <w:r w:rsidR="004C7E34" w:rsidRPr="00352584">
        <w:rPr>
          <w:lang w:val="lv-LV" w:eastAsia="en-GB"/>
        </w:rPr>
        <w:t>šanā vai izņemšanā (171. pants).</w:t>
      </w:r>
    </w:p>
    <w:p w:rsidR="004C7E34" w:rsidRPr="00776FC5" w:rsidRDefault="004C7E34" w:rsidP="004C7E34">
      <w:pPr>
        <w:pStyle w:val="ECHRPara"/>
        <w:rPr>
          <w:i/>
          <w:iCs/>
          <w:lang w:val="lv-LV" w:eastAsia="en-GB"/>
        </w:rPr>
      </w:pPr>
      <w:r w:rsidRPr="00776FC5">
        <w:rPr>
          <w:i/>
          <w:iCs/>
          <w:lang w:val="lv-LV" w:eastAsia="en-GB"/>
        </w:rPr>
        <w:t xml:space="preserve">2. </w:t>
      </w:r>
      <w:r w:rsidR="00AC1819" w:rsidRPr="00776FC5">
        <w:rPr>
          <w:bCs/>
          <w:i/>
          <w:iCs/>
          <w:lang w:val="lv-LV" w:eastAsia="en-GB"/>
        </w:rPr>
        <w:t>Apskate</w:t>
      </w:r>
    </w:p>
    <w:p w:rsidR="004C7E34" w:rsidRPr="00352584" w:rsidRDefault="004C7E34" w:rsidP="004C7E34">
      <w:pPr>
        <w:pStyle w:val="ECHRPara"/>
        <w:rPr>
          <w:lang w:val="lv-LV" w:eastAsia="en-GB"/>
        </w:rPr>
      </w:pPr>
      <w:r w:rsidRPr="00352584">
        <w:rPr>
          <w:lang w:val="lv-LV" w:eastAsia="en-GB"/>
        </w:rPr>
        <w:t>47.</w:t>
      </w:r>
      <w:r w:rsidR="0054397F" w:rsidRPr="00352584">
        <w:rPr>
          <w:lang w:val="lv-LV" w:eastAsia="en-GB"/>
        </w:rPr>
        <w:t>  </w:t>
      </w:r>
      <w:r w:rsidRPr="00352584">
        <w:rPr>
          <w:lang w:val="lv-LV" w:eastAsia="en-GB"/>
        </w:rPr>
        <w:t xml:space="preserve">179. pants nosaka pārbaudes </w:t>
      </w:r>
      <w:r w:rsidR="00D518CE" w:rsidRPr="00352584">
        <w:rPr>
          <w:lang w:val="lv-LV" w:eastAsia="en-GB"/>
        </w:rPr>
        <w:t xml:space="preserve">(apskates) </w:t>
      </w:r>
      <w:r w:rsidRPr="00352584">
        <w:rPr>
          <w:lang w:val="lv-LV" w:eastAsia="en-GB"/>
        </w:rPr>
        <w:t>juridisko pamatu:</w:t>
      </w:r>
    </w:p>
    <w:p w:rsidR="004C7E34" w:rsidRPr="00352584" w:rsidRDefault="00AC1819" w:rsidP="004C7E34">
      <w:pPr>
        <w:pStyle w:val="ECHRPara"/>
        <w:rPr>
          <w:sz w:val="20"/>
          <w:szCs w:val="20"/>
          <w:lang w:val="lv-LV" w:eastAsia="en-GB"/>
        </w:rPr>
      </w:pPr>
      <w:r w:rsidRPr="00352584">
        <w:rPr>
          <w:lang w:val="lv-LV" w:eastAsia="en-GB"/>
        </w:rPr>
        <w:t> “La</w:t>
      </w:r>
      <w:r w:rsidRPr="00352584">
        <w:rPr>
          <w:rFonts w:ascii="Times New Roman" w:hAnsi="Times New Roman" w:cs="Times New Roman"/>
          <w:color w:val="414142"/>
          <w:sz w:val="20"/>
          <w:szCs w:val="20"/>
          <w:shd w:val="clear" w:color="auto" w:fill="FFFFFF"/>
          <w:lang w:val="lv-LV"/>
        </w:rPr>
        <w:t>i atklātu noziedzīga nodarījuma pēdas un citus lietiskos pierādījumus, noskaidrotu notikuma apstākļus, kā arī citus apstākļus, kam ir nozīme krimināllietā, izziņas izdarītājs vai prokurors izdara notikuma vietas apskati, kā arī citas - apvidus, telpu, priekšmetu un dokumentu - apskates</w:t>
      </w:r>
      <w:r w:rsidR="004C7E34" w:rsidRPr="00352584">
        <w:rPr>
          <w:rFonts w:ascii="Times New Roman" w:hAnsi="Times New Roman" w:cs="Times New Roman"/>
          <w:lang w:val="lv-LV" w:eastAsia="en-GB"/>
        </w:rPr>
        <w:t xml:space="preserve">. </w:t>
      </w:r>
      <w:r w:rsidRPr="00352584">
        <w:rPr>
          <w:rFonts w:ascii="Times New Roman" w:hAnsi="Times New Roman" w:cs="Times New Roman"/>
          <w:sz w:val="20"/>
          <w:szCs w:val="20"/>
          <w:lang w:val="lv-LV" w:eastAsia="en-GB"/>
        </w:rPr>
        <w:t>Neatliekamos gadījumos notikuma vietas apskati var izdarīt līdz krimināllietas ierosināšanai. Šajos gadījumos</w:t>
      </w:r>
      <w:r w:rsidRPr="00352584">
        <w:rPr>
          <w:sz w:val="20"/>
          <w:szCs w:val="20"/>
          <w:lang w:val="lv-LV" w:eastAsia="en-GB"/>
        </w:rPr>
        <w:t>, ja ir pietiekams pamats, krimināllietu ierosina nekavējoties pēc notikuma vietas apskates</w:t>
      </w:r>
      <w:r w:rsidR="004C7E34" w:rsidRPr="00352584">
        <w:rPr>
          <w:sz w:val="20"/>
          <w:szCs w:val="20"/>
          <w:lang w:val="lv-LV" w:eastAsia="en-GB"/>
        </w:rPr>
        <w:t>.</w:t>
      </w:r>
      <w:r w:rsidRPr="00352584">
        <w:rPr>
          <w:sz w:val="20"/>
          <w:szCs w:val="20"/>
          <w:lang w:val="lv-LV" w:eastAsia="en-GB"/>
        </w:rPr>
        <w:t>”</w:t>
      </w:r>
    </w:p>
    <w:p w:rsidR="004C7E34" w:rsidRPr="00352584" w:rsidRDefault="0054397F" w:rsidP="004C7E34">
      <w:pPr>
        <w:pStyle w:val="ECHRPara"/>
        <w:rPr>
          <w:szCs w:val="24"/>
          <w:lang w:val="lv-LV" w:eastAsia="en-GB"/>
        </w:rPr>
      </w:pPr>
      <w:r w:rsidRPr="00352584">
        <w:rPr>
          <w:szCs w:val="24"/>
          <w:lang w:val="lv-LV" w:eastAsia="en-GB"/>
        </w:rPr>
        <w:t>48.  </w:t>
      </w:r>
      <w:r w:rsidR="004C7E34" w:rsidRPr="00352584">
        <w:rPr>
          <w:szCs w:val="24"/>
          <w:lang w:val="lv-LV" w:eastAsia="en-GB"/>
        </w:rPr>
        <w:t>180. pants nosaka vispārējo pārbaudes procedūru:</w:t>
      </w:r>
    </w:p>
    <w:p w:rsidR="00AC1819" w:rsidRPr="00352584" w:rsidRDefault="004C7E34" w:rsidP="00AC1819">
      <w:pPr>
        <w:pStyle w:val="ECHRPara"/>
        <w:spacing w:after="120"/>
        <w:rPr>
          <w:sz w:val="20"/>
          <w:szCs w:val="20"/>
          <w:lang w:val="lv-LV" w:eastAsia="en-GB"/>
        </w:rPr>
      </w:pPr>
      <w:r w:rsidRPr="00352584">
        <w:rPr>
          <w:lang w:val="lv-LV" w:eastAsia="en-GB"/>
        </w:rPr>
        <w:t>"</w:t>
      </w:r>
      <w:r w:rsidR="00AC1819" w:rsidRPr="00352584">
        <w:rPr>
          <w:sz w:val="20"/>
          <w:szCs w:val="20"/>
          <w:lang w:val="lv-LV" w:eastAsia="en-GB"/>
        </w:rPr>
        <w:t>Izziņas izdarītājs vai prokurors var aicināt apskatē piedalīties speciālistus. Apskates vietu var ielenkt līdz apskates pabeigšanai.</w:t>
      </w:r>
    </w:p>
    <w:p w:rsidR="00AC1819" w:rsidRPr="00352584" w:rsidRDefault="00AC1819" w:rsidP="00AC1819">
      <w:pPr>
        <w:pStyle w:val="ECHRPara"/>
        <w:spacing w:after="120"/>
        <w:rPr>
          <w:sz w:val="20"/>
          <w:szCs w:val="20"/>
          <w:lang w:val="lv-LV" w:eastAsia="en-GB"/>
        </w:rPr>
      </w:pPr>
      <w:r w:rsidRPr="00352584">
        <w:rPr>
          <w:sz w:val="20"/>
          <w:szCs w:val="20"/>
          <w:lang w:val="lv-LV" w:eastAsia="en-GB"/>
        </w:rPr>
        <w:lastRenderedPageBreak/>
        <w:t>Vajadzības gadījumā, lai atrastu, nostiprinātu un izņemtu pēdu nospiedumus, to nolējumus un citus lietiskos pierādījumus, kā arī lai fiksētu apskates vietas apstākļus, [amatpersonas, kas veic apskati] apskates laikā var pielietot zinātniski tehniskos līdzekļus.</w:t>
      </w:r>
    </w:p>
    <w:p w:rsidR="004C7E34" w:rsidRPr="00352584" w:rsidRDefault="00AC1819" w:rsidP="00B53CB3">
      <w:pPr>
        <w:pStyle w:val="ECHRPara"/>
        <w:spacing w:after="120"/>
        <w:rPr>
          <w:sz w:val="20"/>
          <w:szCs w:val="20"/>
          <w:lang w:val="lv-LV" w:eastAsia="en-GB"/>
        </w:rPr>
      </w:pPr>
      <w:r w:rsidRPr="00352584">
        <w:rPr>
          <w:sz w:val="20"/>
          <w:szCs w:val="20"/>
          <w:lang w:val="lv-LV" w:eastAsia="en-GB"/>
        </w:rPr>
        <w:t xml:space="preserve">Kratīšanā, izņemšanā vai notikuma vietas, apvidus un telpu apskatē atrasto priekšmetu un dokumentu apskati izziņas izdarītājs vai prokurors izdara attiecīgās izmeklēšanas darbības izdarīšanas vietā. Ja priekšmetu un dokumentu apskatei vajadzīgs ilgāks laiks, </w:t>
      </w:r>
      <w:r w:rsidR="00B53CB3" w:rsidRPr="00352584">
        <w:rPr>
          <w:sz w:val="20"/>
          <w:szCs w:val="20"/>
          <w:lang w:val="lv-LV" w:eastAsia="en-GB"/>
        </w:rPr>
        <w:t>vai ja kāda iemesla dēļ ir vajadzīgs vairāk laika pārbaudes veikšanai</w:t>
      </w:r>
      <w:r w:rsidRPr="00352584">
        <w:rPr>
          <w:sz w:val="20"/>
          <w:szCs w:val="20"/>
          <w:lang w:val="lv-LV" w:eastAsia="en-GB"/>
        </w:rPr>
        <w:t>, izziņas izdarītājs vai prokurors apskati var izdarīt izmeklēšanas vietā</w:t>
      </w:r>
      <w:r w:rsidR="004C7E34" w:rsidRPr="00352584">
        <w:rPr>
          <w:lang w:val="lv-LV" w:eastAsia="en-GB"/>
        </w:rPr>
        <w:t>.</w:t>
      </w:r>
    </w:p>
    <w:p w:rsidR="004C7E34" w:rsidRPr="00776FC5" w:rsidRDefault="004C7E34" w:rsidP="004C7E34">
      <w:pPr>
        <w:pStyle w:val="ECHRPara"/>
        <w:rPr>
          <w:sz w:val="20"/>
          <w:szCs w:val="20"/>
          <w:lang w:val="lv-LV" w:eastAsia="en-GB"/>
        </w:rPr>
      </w:pPr>
      <w:r w:rsidRPr="00776FC5">
        <w:rPr>
          <w:sz w:val="20"/>
          <w:szCs w:val="20"/>
          <w:lang w:val="lv-LV" w:eastAsia="en-GB"/>
        </w:rPr>
        <w:t xml:space="preserve">Ja </w:t>
      </w:r>
      <w:r w:rsidR="00B53CB3" w:rsidRPr="00776FC5">
        <w:rPr>
          <w:sz w:val="20"/>
          <w:szCs w:val="20"/>
          <w:lang w:val="lv-LV" w:eastAsia="en-GB"/>
        </w:rPr>
        <w:t>apskat</w:t>
      </w:r>
      <w:r w:rsidRPr="00776FC5">
        <w:rPr>
          <w:sz w:val="20"/>
          <w:szCs w:val="20"/>
          <w:lang w:val="lv-LV" w:eastAsia="en-GB"/>
        </w:rPr>
        <w:t xml:space="preserve">es laikā ir nepieciešams veikt </w:t>
      </w:r>
      <w:r w:rsidR="00B53CB3" w:rsidRPr="00776FC5">
        <w:rPr>
          <w:sz w:val="20"/>
          <w:szCs w:val="20"/>
          <w:lang w:val="lv-LV" w:eastAsia="en-GB"/>
        </w:rPr>
        <w:t>kratī</w:t>
      </w:r>
      <w:r w:rsidRPr="00776FC5">
        <w:rPr>
          <w:sz w:val="20"/>
          <w:szCs w:val="20"/>
          <w:lang w:val="lv-LV" w:eastAsia="en-GB"/>
        </w:rPr>
        <w:t xml:space="preserve">šanu vai organizēt identifikācijas procedūru, </w:t>
      </w:r>
      <w:r w:rsidR="00B53CB3" w:rsidRPr="00776FC5">
        <w:rPr>
          <w:sz w:val="20"/>
          <w:szCs w:val="20"/>
          <w:lang w:val="lv-LV" w:eastAsia="en-GB"/>
        </w:rPr>
        <w:t>izmeklētājam</w:t>
      </w:r>
      <w:r w:rsidRPr="00776FC5">
        <w:rPr>
          <w:sz w:val="20"/>
          <w:szCs w:val="20"/>
          <w:lang w:val="lv-LV" w:eastAsia="en-GB"/>
        </w:rPr>
        <w:t xml:space="preserve"> vai prokuroram jāveic šīs darbība</w:t>
      </w:r>
      <w:r w:rsidR="00B53CB3" w:rsidRPr="00776FC5">
        <w:rPr>
          <w:sz w:val="20"/>
          <w:szCs w:val="20"/>
          <w:lang w:val="lv-LV" w:eastAsia="en-GB"/>
        </w:rPr>
        <w:t>s saskaņā ar šā kodeksa 168.-178</w:t>
      </w:r>
      <w:r w:rsidRPr="00776FC5">
        <w:rPr>
          <w:sz w:val="20"/>
          <w:szCs w:val="20"/>
          <w:lang w:val="lv-LV" w:eastAsia="en-GB"/>
        </w:rPr>
        <w:t>. Pantu.</w:t>
      </w:r>
    </w:p>
    <w:p w:rsidR="004C7E34" w:rsidRPr="00352584" w:rsidRDefault="00B53CB3" w:rsidP="004C7E34">
      <w:pPr>
        <w:pStyle w:val="ECHRPara"/>
        <w:rPr>
          <w:lang w:val="lv-LV" w:eastAsia="en-GB"/>
        </w:rPr>
      </w:pPr>
      <w:r w:rsidRPr="00352584">
        <w:rPr>
          <w:lang w:val="lv-LV" w:eastAsia="en-GB"/>
        </w:rPr>
        <w:t>... “</w:t>
      </w:r>
    </w:p>
    <w:p w:rsidR="004C7E34" w:rsidRPr="00352584" w:rsidRDefault="0054397F" w:rsidP="004C7E34">
      <w:pPr>
        <w:pStyle w:val="ECHRPara"/>
        <w:rPr>
          <w:lang w:val="lv-LV" w:eastAsia="en-GB"/>
        </w:rPr>
      </w:pPr>
      <w:r w:rsidRPr="00352584">
        <w:rPr>
          <w:lang w:val="lv-LV" w:eastAsia="en-GB"/>
        </w:rPr>
        <w:t>49.  </w:t>
      </w:r>
      <w:r w:rsidR="00B53CB3" w:rsidRPr="00352584">
        <w:rPr>
          <w:lang w:val="lv-LV" w:eastAsia="en-GB"/>
        </w:rPr>
        <w:t>181.-182. p</w:t>
      </w:r>
      <w:r w:rsidR="004C7E34" w:rsidRPr="00352584">
        <w:rPr>
          <w:lang w:val="lv-LV" w:eastAsia="en-GB"/>
        </w:rPr>
        <w:t>antā ir paredzēti īpaši pasākumi attiecībā uz pēcnāves pārbaudēm un ķermeņa pārbaudēm.</w:t>
      </w:r>
    </w:p>
    <w:p w:rsidR="00BA5253" w:rsidRPr="00352584" w:rsidRDefault="0054397F" w:rsidP="004C7E34">
      <w:pPr>
        <w:pStyle w:val="ECHRPara"/>
        <w:rPr>
          <w:lang w:val="lv-LV"/>
        </w:rPr>
      </w:pPr>
      <w:r w:rsidRPr="00352584">
        <w:rPr>
          <w:lang w:val="lv-LV" w:eastAsia="en-GB"/>
        </w:rPr>
        <w:t>50.  </w:t>
      </w:r>
      <w:r w:rsidR="004C7E34" w:rsidRPr="00352584">
        <w:rPr>
          <w:lang w:val="lv-LV" w:eastAsia="en-GB"/>
        </w:rPr>
        <w:t xml:space="preserve">183. pants paredz, ka ir jāsastāda </w:t>
      </w:r>
      <w:r w:rsidR="00B53CB3" w:rsidRPr="00352584">
        <w:rPr>
          <w:lang w:val="lv-LV" w:eastAsia="en-GB"/>
        </w:rPr>
        <w:t>apskates un aplūkošanas</w:t>
      </w:r>
      <w:r w:rsidR="004C7E34" w:rsidRPr="00352584">
        <w:rPr>
          <w:lang w:val="lv-LV" w:eastAsia="en-GB"/>
        </w:rPr>
        <w:t xml:space="preserve"> protokols, kurā </w:t>
      </w:r>
      <w:r w:rsidR="00B53CB3" w:rsidRPr="00352584">
        <w:rPr>
          <w:lang w:val="lv-LV" w:eastAsia="en-GB"/>
        </w:rPr>
        <w:t>aprakstāmas visas izziņas izdarītāja vai prokurora un eksperta darbības, kā arī apskatē un aplūkošanā noskaidrotais tai secībā un tādā veidā, kādā tas novērots. Protokolā jāuzskaita un jāapraksta arī viss apskatē un aplūkošanā atņemtais.</w:t>
      </w:r>
      <w:r w:rsidR="004C7E34" w:rsidRPr="00352584">
        <w:rPr>
          <w:lang w:val="lv-LV" w:eastAsia="en-GB"/>
        </w:rPr>
        <w:t>.</w:t>
      </w:r>
    </w:p>
    <w:p w:rsidR="00EC57CD" w:rsidRPr="00352584" w:rsidRDefault="009536F7" w:rsidP="00F732D3">
      <w:pPr>
        <w:pStyle w:val="ECHRHeading2"/>
        <w:rPr>
          <w:lang w:val="lv-LV"/>
        </w:rPr>
      </w:pPr>
      <w:r w:rsidRPr="00352584">
        <w:rPr>
          <w:lang w:val="lv-LV"/>
        </w:rPr>
        <w:t>C.  </w:t>
      </w:r>
      <w:r w:rsidR="004C7E34" w:rsidRPr="00352584">
        <w:rPr>
          <w:lang w:val="lv-LV"/>
        </w:rPr>
        <w:t>Administratīvo pārkāpumu kodekss</w:t>
      </w:r>
    </w:p>
    <w:p w:rsidR="004C7E34" w:rsidRPr="00352584" w:rsidRDefault="0054397F" w:rsidP="004C7E34">
      <w:pPr>
        <w:pStyle w:val="ECHRPara"/>
        <w:rPr>
          <w:lang w:val="lv-LV"/>
        </w:rPr>
      </w:pPr>
      <w:r w:rsidRPr="00352584">
        <w:rPr>
          <w:lang w:val="lv-LV"/>
        </w:rPr>
        <w:t>51.  </w:t>
      </w:r>
      <w:r w:rsidR="00B0448E" w:rsidRPr="00352584">
        <w:rPr>
          <w:lang w:val="lv-LV"/>
        </w:rPr>
        <w:t xml:space="preserve">Kodeksa </w:t>
      </w:r>
      <w:r w:rsidR="004C7E34" w:rsidRPr="00352584">
        <w:rPr>
          <w:lang w:val="lv-LV"/>
        </w:rPr>
        <w:t xml:space="preserve">256. pants, kas bija spēkā attiecīgajā laikā, paredzēja personu pārbaudi un objektu </w:t>
      </w:r>
      <w:r w:rsidR="00B0448E" w:rsidRPr="00352584">
        <w:rPr>
          <w:lang w:val="lv-LV"/>
        </w:rPr>
        <w:t>apskat</w:t>
      </w:r>
      <w:r w:rsidR="004C7E34" w:rsidRPr="00352584">
        <w:rPr>
          <w:lang w:val="lv-LV"/>
        </w:rPr>
        <w:t xml:space="preserve">i. Saskaņā ar šo pantu šādu pārbaudi un </w:t>
      </w:r>
      <w:proofErr w:type="spellStart"/>
      <w:r w:rsidR="00B0448E" w:rsidRPr="00352584">
        <w:rPr>
          <w:lang w:val="lv-LV"/>
        </w:rPr>
        <w:t>apskati</w:t>
      </w:r>
      <w:r w:rsidR="004C7E34" w:rsidRPr="00352584">
        <w:rPr>
          <w:lang w:val="lv-LV"/>
        </w:rPr>
        <w:t>i</w:t>
      </w:r>
      <w:proofErr w:type="spellEnd"/>
      <w:r w:rsidR="004C7E34" w:rsidRPr="00352584">
        <w:rPr>
          <w:lang w:val="lv-LV"/>
        </w:rPr>
        <w:t xml:space="preserve"> v</w:t>
      </w:r>
      <w:r w:rsidR="00B0448E" w:rsidRPr="00352584">
        <w:rPr>
          <w:lang w:val="lv-LV"/>
        </w:rPr>
        <w:t>eica cita starpā V</w:t>
      </w:r>
      <w:r w:rsidR="004C7E34" w:rsidRPr="00352584">
        <w:rPr>
          <w:lang w:val="lv-LV"/>
        </w:rPr>
        <w:t xml:space="preserve">alsts policijas pilnvarotas amatpersonas, kurām </w:t>
      </w:r>
      <w:r w:rsidR="00B0448E" w:rsidRPr="00352584">
        <w:rPr>
          <w:lang w:val="lv-LV"/>
        </w:rPr>
        <w:t xml:space="preserve">par to </w:t>
      </w:r>
      <w:r w:rsidR="004C7E34" w:rsidRPr="00352584">
        <w:rPr>
          <w:lang w:val="lv-LV"/>
        </w:rPr>
        <w:t>bija jāsagatavo</w:t>
      </w:r>
      <w:r w:rsidR="00B0448E" w:rsidRPr="00352584">
        <w:rPr>
          <w:lang w:val="lv-LV"/>
        </w:rPr>
        <w:t xml:space="preserve"> protokols</w:t>
      </w:r>
      <w:r w:rsidR="004C7E34" w:rsidRPr="00352584">
        <w:rPr>
          <w:lang w:val="lv-LV"/>
        </w:rPr>
        <w:t xml:space="preserve">. </w:t>
      </w:r>
      <w:r w:rsidR="00B0448E" w:rsidRPr="00352584">
        <w:rPr>
          <w:lang w:val="lv-LV"/>
        </w:rPr>
        <w:t xml:space="preserve">Apskati </w:t>
      </w:r>
      <w:r w:rsidR="004C7E34" w:rsidRPr="00352584">
        <w:rPr>
          <w:lang w:val="lv-LV"/>
        </w:rPr>
        <w:t xml:space="preserve">veic, klātesot </w:t>
      </w:r>
      <w:r w:rsidR="00B0448E" w:rsidRPr="00352584">
        <w:rPr>
          <w:lang w:val="lv-LV"/>
        </w:rPr>
        <w:t>personai, kurai pieder vai kuras</w:t>
      </w:r>
      <w:r w:rsidR="002F3E72" w:rsidRPr="00352584">
        <w:rPr>
          <w:lang w:val="lv-LV"/>
        </w:rPr>
        <w:t xml:space="preserve"> </w:t>
      </w:r>
      <w:r w:rsidR="00B0448E" w:rsidRPr="00352584">
        <w:rPr>
          <w:lang w:val="lv-LV"/>
        </w:rPr>
        <w:t xml:space="preserve">valdījumā </w:t>
      </w:r>
      <w:r w:rsidR="004C7E34" w:rsidRPr="00352584">
        <w:rPr>
          <w:lang w:val="lv-LV"/>
        </w:rPr>
        <w:t>īpašums. Steidzamos gadījumos šādu īpašumu un objektus var pārbaudīt bez īpašnieka klātbūtnes.</w:t>
      </w:r>
    </w:p>
    <w:p w:rsidR="004C7E34" w:rsidRPr="00352584" w:rsidRDefault="00383F08" w:rsidP="004C7E34">
      <w:pPr>
        <w:pStyle w:val="ECHRPara"/>
        <w:rPr>
          <w:lang w:val="lv-LV"/>
        </w:rPr>
      </w:pPr>
      <w:r w:rsidRPr="00352584">
        <w:rPr>
          <w:lang w:val="lv-LV"/>
        </w:rPr>
        <w:t>46</w:t>
      </w:r>
      <w:r w:rsidRPr="00352584">
        <w:rPr>
          <w:rFonts w:cstheme="minorHAnsi"/>
          <w:lang w:val="lv-LV"/>
        </w:rPr>
        <w:t>¹</w:t>
      </w:r>
      <w:r w:rsidRPr="00352584">
        <w:rPr>
          <w:lang w:val="lv-LV"/>
        </w:rPr>
        <w:t>.</w:t>
      </w:r>
      <w:r w:rsidR="004C7E34" w:rsidRPr="00352584">
        <w:rPr>
          <w:lang w:val="lv-LV"/>
        </w:rPr>
        <w:t xml:space="preserve"> panta otrā daļa paredzēja, ka naudas sods par neatļautu farmaceitisko produktu pārdošanu </w:t>
      </w:r>
      <w:r w:rsidRPr="00352584">
        <w:rPr>
          <w:lang w:val="lv-LV"/>
        </w:rPr>
        <w:t>fiziskai personai</w:t>
      </w:r>
      <w:r w:rsidR="004C7E34" w:rsidRPr="00352584">
        <w:rPr>
          <w:lang w:val="lv-LV"/>
        </w:rPr>
        <w:t xml:space="preserve"> ir no </w:t>
      </w:r>
      <w:r w:rsidRPr="00352584">
        <w:rPr>
          <w:lang w:val="lv-LV"/>
        </w:rPr>
        <w:t xml:space="preserve">LVL </w:t>
      </w:r>
      <w:r w:rsidR="004C7E34" w:rsidRPr="00352584">
        <w:rPr>
          <w:lang w:val="lv-LV"/>
        </w:rPr>
        <w:t xml:space="preserve">100 līdz 500 un juridiskajai personai no </w:t>
      </w:r>
      <w:r w:rsidRPr="00352584">
        <w:rPr>
          <w:lang w:val="lv-LV"/>
        </w:rPr>
        <w:t xml:space="preserve">LVL </w:t>
      </w:r>
      <w:r w:rsidR="004C7E34" w:rsidRPr="00352584">
        <w:rPr>
          <w:lang w:val="lv-LV"/>
        </w:rPr>
        <w:t>1000 līdz 5000.</w:t>
      </w:r>
    </w:p>
    <w:p w:rsidR="00F90ABC" w:rsidRPr="00352584" w:rsidRDefault="004C7E34" w:rsidP="004C7E34">
      <w:pPr>
        <w:pStyle w:val="ECHRPara"/>
        <w:rPr>
          <w:lang w:val="lv-LV"/>
        </w:rPr>
      </w:pPr>
      <w:r w:rsidRPr="00352584">
        <w:rPr>
          <w:lang w:val="lv-LV"/>
        </w:rPr>
        <w:t>166</w:t>
      </w:r>
      <w:r w:rsidR="00383F08" w:rsidRPr="00352584">
        <w:rPr>
          <w:rFonts w:cstheme="minorHAnsi"/>
          <w:lang w:val="lv-LV"/>
        </w:rPr>
        <w:t>²</w:t>
      </w:r>
      <w:r w:rsidRPr="00352584">
        <w:rPr>
          <w:lang w:val="lv-LV"/>
        </w:rPr>
        <w:t>.</w:t>
      </w:r>
      <w:r w:rsidR="00383F08" w:rsidRPr="00352584">
        <w:rPr>
          <w:lang w:val="lv-LV"/>
        </w:rPr>
        <w:t xml:space="preserve"> pants noteica, k</w:t>
      </w:r>
      <w:r w:rsidRPr="00352584">
        <w:rPr>
          <w:lang w:val="lv-LV"/>
        </w:rPr>
        <w:t xml:space="preserve">a naudas sods par nelicencētas uzņēmējdarbības veikšanu </w:t>
      </w:r>
      <w:r w:rsidR="00383F08" w:rsidRPr="00352584">
        <w:rPr>
          <w:lang w:val="lv-LV"/>
        </w:rPr>
        <w:t>ir</w:t>
      </w:r>
      <w:r w:rsidRPr="00352584">
        <w:rPr>
          <w:lang w:val="lv-LV"/>
        </w:rPr>
        <w:t xml:space="preserve"> no </w:t>
      </w:r>
      <w:r w:rsidR="00383F08" w:rsidRPr="00352584">
        <w:rPr>
          <w:lang w:val="lv-LV"/>
        </w:rPr>
        <w:t xml:space="preserve">LVL </w:t>
      </w:r>
      <w:r w:rsidRPr="00352584">
        <w:rPr>
          <w:lang w:val="lv-LV"/>
        </w:rPr>
        <w:t xml:space="preserve">200 līdz 500 </w:t>
      </w:r>
      <w:r w:rsidR="00383F08" w:rsidRPr="00352584">
        <w:rPr>
          <w:lang w:val="lv-LV"/>
        </w:rPr>
        <w:t>fizisk</w:t>
      </w:r>
      <w:r w:rsidRPr="00352584">
        <w:rPr>
          <w:lang w:val="lv-LV"/>
        </w:rPr>
        <w:t>ai personai un no</w:t>
      </w:r>
      <w:r w:rsidR="00383F08" w:rsidRPr="00352584">
        <w:rPr>
          <w:lang w:val="lv-LV"/>
        </w:rPr>
        <w:t xml:space="preserve"> LVL</w:t>
      </w:r>
      <w:r w:rsidRPr="00352584">
        <w:rPr>
          <w:lang w:val="lv-LV"/>
        </w:rPr>
        <w:t xml:space="preserve"> 500 līdz 3000 juridiskai personai.</w:t>
      </w:r>
    </w:p>
    <w:p w:rsidR="001E1DAF" w:rsidRPr="00352584" w:rsidRDefault="001E1DAF" w:rsidP="00F732D3">
      <w:pPr>
        <w:pStyle w:val="ECHRHeading2"/>
        <w:rPr>
          <w:lang w:val="lv-LV"/>
        </w:rPr>
      </w:pPr>
      <w:r w:rsidRPr="00352584">
        <w:rPr>
          <w:lang w:val="lv-LV"/>
        </w:rPr>
        <w:t>D.  </w:t>
      </w:r>
      <w:r w:rsidR="004C7E34" w:rsidRPr="00352584">
        <w:rPr>
          <w:lang w:val="lv-LV"/>
        </w:rPr>
        <w:t>Administratīvā procesa likums (spēkā esošais faktu rašanās brīdī)</w:t>
      </w:r>
    </w:p>
    <w:p w:rsidR="004C7E34" w:rsidRPr="00352584" w:rsidRDefault="0054397F" w:rsidP="004C7E34">
      <w:pPr>
        <w:pStyle w:val="ECHRPara"/>
        <w:rPr>
          <w:lang w:val="lv-LV"/>
        </w:rPr>
      </w:pPr>
      <w:r w:rsidRPr="00352584">
        <w:rPr>
          <w:lang w:val="lv-LV"/>
        </w:rPr>
        <w:t>52.  </w:t>
      </w:r>
      <w:r w:rsidR="004C7E34" w:rsidRPr="00352584">
        <w:rPr>
          <w:lang w:val="lv-LV"/>
        </w:rPr>
        <w:t xml:space="preserve">Saskaņā ar 91. pantu persona, kura uzskata, ka viņa vai viņas tiesības vai likumīgās intereses ir vai varētu tikt pārkāptas </w:t>
      </w:r>
      <w:r w:rsidR="00793211" w:rsidRPr="00352584">
        <w:rPr>
          <w:lang w:val="lv-LV"/>
        </w:rPr>
        <w:t xml:space="preserve">ar </w:t>
      </w:r>
      <w:r w:rsidR="004C7E34" w:rsidRPr="00352584">
        <w:rPr>
          <w:lang w:val="lv-LV"/>
        </w:rPr>
        <w:t xml:space="preserve">iestādes </w:t>
      </w:r>
      <w:proofErr w:type="spellStart"/>
      <w:r w:rsidR="004C7E34" w:rsidRPr="00352584">
        <w:rPr>
          <w:i/>
          <w:lang w:val="lv-LV"/>
        </w:rPr>
        <w:t>de</w:t>
      </w:r>
      <w:proofErr w:type="spellEnd"/>
      <w:r w:rsidR="004C7E34" w:rsidRPr="00352584">
        <w:rPr>
          <w:i/>
          <w:lang w:val="lv-LV"/>
        </w:rPr>
        <w:t xml:space="preserve"> </w:t>
      </w:r>
      <w:proofErr w:type="spellStart"/>
      <w:r w:rsidR="004C7E34" w:rsidRPr="00352584">
        <w:rPr>
          <w:i/>
          <w:lang w:val="lv-LV"/>
        </w:rPr>
        <w:t>facto</w:t>
      </w:r>
      <w:proofErr w:type="spellEnd"/>
      <w:r w:rsidR="00793211" w:rsidRPr="00352584">
        <w:rPr>
          <w:lang w:val="lv-LV"/>
        </w:rPr>
        <w:t xml:space="preserve"> rīcību</w:t>
      </w:r>
      <w:r w:rsidR="004C7E34" w:rsidRPr="00352584">
        <w:rPr>
          <w:lang w:val="lv-LV"/>
        </w:rPr>
        <w:t xml:space="preserve">, kas ir plānota vai jau ir uzsākta, var </w:t>
      </w:r>
      <w:r w:rsidR="00793211" w:rsidRPr="00352584">
        <w:rPr>
          <w:lang w:val="lv-LV"/>
        </w:rPr>
        <w:t>vērsties šajā iestādē</w:t>
      </w:r>
      <w:r w:rsidR="004C7E34" w:rsidRPr="00352584">
        <w:rPr>
          <w:lang w:val="lv-LV"/>
        </w:rPr>
        <w:t xml:space="preserve"> </w:t>
      </w:r>
      <w:r w:rsidR="00793211" w:rsidRPr="00352584">
        <w:rPr>
          <w:lang w:val="lv-LV"/>
        </w:rPr>
        <w:t xml:space="preserve">ar iesniegumu </w:t>
      </w:r>
      <w:r w:rsidR="004C7E34" w:rsidRPr="00352584">
        <w:rPr>
          <w:lang w:val="lv-LV"/>
        </w:rPr>
        <w:t>par</w:t>
      </w:r>
      <w:r w:rsidR="00793211" w:rsidRPr="00352584">
        <w:rPr>
          <w:lang w:val="lv-LV"/>
        </w:rPr>
        <w:t xml:space="preserve"> šādu</w:t>
      </w:r>
      <w:r w:rsidR="004C7E34" w:rsidRPr="00352584">
        <w:rPr>
          <w:lang w:val="lv-LV"/>
        </w:rPr>
        <w:t xml:space="preserve"> </w:t>
      </w:r>
      <w:proofErr w:type="spellStart"/>
      <w:r w:rsidR="004C7E34" w:rsidRPr="00352584">
        <w:rPr>
          <w:i/>
          <w:lang w:val="lv-LV"/>
        </w:rPr>
        <w:t>de</w:t>
      </w:r>
      <w:proofErr w:type="spellEnd"/>
      <w:r w:rsidR="004C7E34" w:rsidRPr="00352584">
        <w:rPr>
          <w:i/>
          <w:lang w:val="lv-LV"/>
        </w:rPr>
        <w:t xml:space="preserve"> </w:t>
      </w:r>
      <w:proofErr w:type="spellStart"/>
      <w:r w:rsidR="004C7E34" w:rsidRPr="00352584">
        <w:rPr>
          <w:i/>
          <w:lang w:val="lv-LV"/>
        </w:rPr>
        <w:t>facto</w:t>
      </w:r>
      <w:proofErr w:type="spellEnd"/>
      <w:r w:rsidR="004C7E34" w:rsidRPr="00352584">
        <w:rPr>
          <w:lang w:val="lv-LV"/>
        </w:rPr>
        <w:t xml:space="preserve"> darbību (1. </w:t>
      </w:r>
      <w:r w:rsidR="00383F08" w:rsidRPr="00352584">
        <w:rPr>
          <w:lang w:val="lv-LV"/>
        </w:rPr>
        <w:t>punkts</w:t>
      </w:r>
      <w:r w:rsidR="004C7E34" w:rsidRPr="00352584">
        <w:rPr>
          <w:lang w:val="lv-LV"/>
        </w:rPr>
        <w:t>). Attiecībā uz pabeigtām darbībām persona var vērsties tiesā tie</w:t>
      </w:r>
      <w:r w:rsidR="00383F08" w:rsidRPr="00352584">
        <w:rPr>
          <w:lang w:val="lv-LV"/>
        </w:rPr>
        <w:t>ši</w:t>
      </w:r>
      <w:r w:rsidR="004C7E34" w:rsidRPr="00352584">
        <w:rPr>
          <w:lang w:val="lv-LV"/>
        </w:rPr>
        <w:t xml:space="preserve"> (5. </w:t>
      </w:r>
      <w:r w:rsidR="00383F08" w:rsidRPr="00352584">
        <w:rPr>
          <w:lang w:val="lv-LV"/>
        </w:rPr>
        <w:t>punkts</w:t>
      </w:r>
      <w:r w:rsidR="004C7E34" w:rsidRPr="00352584">
        <w:rPr>
          <w:lang w:val="lv-LV"/>
        </w:rPr>
        <w:t>).</w:t>
      </w:r>
    </w:p>
    <w:p w:rsidR="001E1DAF" w:rsidRPr="00352584" w:rsidRDefault="0054397F" w:rsidP="004C7E34">
      <w:pPr>
        <w:pStyle w:val="ECHRPara"/>
        <w:rPr>
          <w:lang w:val="lv-LV"/>
        </w:rPr>
      </w:pPr>
      <w:r w:rsidRPr="00352584">
        <w:rPr>
          <w:lang w:val="lv-LV"/>
        </w:rPr>
        <w:t>53.  </w:t>
      </w:r>
      <w:r w:rsidR="004C7E34" w:rsidRPr="00352584">
        <w:rPr>
          <w:lang w:val="lv-LV"/>
        </w:rPr>
        <w:t>Saskaņā ar 188. pantu pieteikumu administratīv</w:t>
      </w:r>
      <w:r w:rsidR="00793211" w:rsidRPr="00352584">
        <w:rPr>
          <w:lang w:val="lv-LV"/>
        </w:rPr>
        <w:t>aj</w:t>
      </w:r>
      <w:r w:rsidR="004C7E34" w:rsidRPr="00352584">
        <w:rPr>
          <w:lang w:val="lv-LV"/>
        </w:rPr>
        <w:t xml:space="preserve">ā tiesā par iestādes </w:t>
      </w:r>
      <w:proofErr w:type="spellStart"/>
      <w:r w:rsidR="004C7E34" w:rsidRPr="00352584">
        <w:rPr>
          <w:i/>
          <w:lang w:val="lv-LV"/>
        </w:rPr>
        <w:t>de</w:t>
      </w:r>
      <w:proofErr w:type="spellEnd"/>
      <w:r w:rsidR="004C7E34" w:rsidRPr="00352584">
        <w:rPr>
          <w:i/>
          <w:lang w:val="lv-LV"/>
        </w:rPr>
        <w:t xml:space="preserve"> </w:t>
      </w:r>
      <w:proofErr w:type="spellStart"/>
      <w:r w:rsidR="004C7E34" w:rsidRPr="00352584">
        <w:rPr>
          <w:i/>
          <w:lang w:val="lv-LV"/>
        </w:rPr>
        <w:t>facto</w:t>
      </w:r>
      <w:proofErr w:type="spellEnd"/>
      <w:r w:rsidR="004C7E34" w:rsidRPr="00352584">
        <w:rPr>
          <w:lang w:val="lv-LV"/>
        </w:rPr>
        <w:t xml:space="preserve"> darbību var iesniegt gada laikā no dienas, kad </w:t>
      </w:r>
      <w:r w:rsidR="0026130A" w:rsidRPr="00352584">
        <w:rPr>
          <w:lang w:val="lv-LV"/>
        </w:rPr>
        <w:t>prasītājs</w:t>
      </w:r>
      <w:r w:rsidR="004C7E34" w:rsidRPr="00352584">
        <w:rPr>
          <w:lang w:val="lv-LV"/>
        </w:rPr>
        <w:t xml:space="preserve"> uzzina par konkrēto darbību, ja citi tiesību akti nenosaka noilguma termiņu</w:t>
      </w:r>
      <w:r w:rsidR="00776FC5" w:rsidRPr="00352584">
        <w:rPr>
          <w:lang w:val="lv-LV"/>
        </w:rPr>
        <w:t>.</w:t>
      </w:r>
      <w:r w:rsidR="004C7E34" w:rsidRPr="00352584">
        <w:rPr>
          <w:lang w:val="lv-LV"/>
        </w:rPr>
        <w:t xml:space="preserve"> Ja iestāde </w:t>
      </w:r>
      <w:r w:rsidR="004C7E34" w:rsidRPr="00352584">
        <w:rPr>
          <w:lang w:val="lv-LV"/>
        </w:rPr>
        <w:lastRenderedPageBreak/>
        <w:t xml:space="preserve">vai augstākā institūcija nav informējusi </w:t>
      </w:r>
      <w:r w:rsidR="00776FC5">
        <w:rPr>
          <w:lang w:val="lv-LV"/>
        </w:rPr>
        <w:t>prasītāj</w:t>
      </w:r>
      <w:r w:rsidR="004C7E34" w:rsidRPr="00352584">
        <w:rPr>
          <w:lang w:val="lv-LV"/>
        </w:rPr>
        <w:t xml:space="preserve">u par lēmumu par viņa iesniegumu, pieteikumu var iesniegt tiesā gada laikā no dienas, kad persona iesniegusi </w:t>
      </w:r>
      <w:r w:rsidR="00793211" w:rsidRPr="00352584">
        <w:rPr>
          <w:lang w:val="lv-LV"/>
        </w:rPr>
        <w:t xml:space="preserve">savu iesniegumu </w:t>
      </w:r>
      <w:r w:rsidR="004C7E34" w:rsidRPr="00352584">
        <w:rPr>
          <w:lang w:val="lv-LV"/>
        </w:rPr>
        <w:t>iestādei vai augstākai institūcijai</w:t>
      </w:r>
      <w:r w:rsidR="001E1DAF" w:rsidRPr="00352584">
        <w:rPr>
          <w:lang w:val="lv-LV"/>
        </w:rPr>
        <w:t>.</w:t>
      </w:r>
    </w:p>
    <w:p w:rsidR="00014566" w:rsidRPr="00352584" w:rsidRDefault="004C7E34" w:rsidP="00F732D3">
      <w:pPr>
        <w:pStyle w:val="ECHRTitle1"/>
        <w:rPr>
          <w:lang w:val="lv-LV"/>
        </w:rPr>
      </w:pPr>
      <w:r w:rsidRPr="00352584">
        <w:rPr>
          <w:lang w:val="lv-LV"/>
        </w:rPr>
        <w:t>LIKUMS</w:t>
      </w:r>
    </w:p>
    <w:p w:rsidR="00014566" w:rsidRPr="00352584" w:rsidRDefault="00014566" w:rsidP="00F732D3">
      <w:pPr>
        <w:pStyle w:val="ECHRHeading1"/>
        <w:rPr>
          <w:lang w:val="lv-LV"/>
        </w:rPr>
      </w:pPr>
      <w:r w:rsidRPr="00352584">
        <w:rPr>
          <w:lang w:val="lv-LV"/>
        </w:rPr>
        <w:t>I.  </w:t>
      </w:r>
      <w:r w:rsidR="00793211" w:rsidRPr="00352584">
        <w:rPr>
          <w:lang w:val="lv-LV"/>
        </w:rPr>
        <w:t xml:space="preserve">IESPĒJAMAIS KONVENCIJAS </w:t>
      </w:r>
      <w:r w:rsidR="004C7E34" w:rsidRPr="00352584">
        <w:rPr>
          <w:lang w:val="lv-LV"/>
        </w:rPr>
        <w:t xml:space="preserve">8. PANTA PĀRKĀPUMS </w:t>
      </w:r>
    </w:p>
    <w:p w:rsidR="0033483B" w:rsidRPr="00352584" w:rsidRDefault="0054397F" w:rsidP="00F732D3">
      <w:pPr>
        <w:pStyle w:val="ECHRPara"/>
        <w:rPr>
          <w:lang w:val="lv-LV"/>
        </w:rPr>
      </w:pPr>
      <w:r w:rsidRPr="00352584">
        <w:rPr>
          <w:lang w:val="lv-LV"/>
        </w:rPr>
        <w:t>54.  </w:t>
      </w:r>
      <w:r w:rsidR="004C7E34" w:rsidRPr="00352584">
        <w:rPr>
          <w:lang w:val="lv-LV"/>
        </w:rPr>
        <w:t xml:space="preserve">Saskaņā ar Konvencijas 8. pantu </w:t>
      </w:r>
      <w:r w:rsidR="00CD2A84" w:rsidRPr="00352584">
        <w:rPr>
          <w:lang w:val="lv-LV"/>
        </w:rPr>
        <w:t>prasītājs</w:t>
      </w:r>
      <w:r w:rsidR="004C7E34" w:rsidRPr="00352584">
        <w:rPr>
          <w:lang w:val="lv-LV"/>
        </w:rPr>
        <w:t xml:space="preserve"> sūdzējās par neatļautu viņa dzīvokļa </w:t>
      </w:r>
      <w:r w:rsidR="00B22F63" w:rsidRPr="00352584">
        <w:rPr>
          <w:lang w:val="lv-LV"/>
        </w:rPr>
        <w:t>kratī</w:t>
      </w:r>
      <w:r w:rsidR="004C7E34" w:rsidRPr="00352584">
        <w:rPr>
          <w:lang w:val="lv-LV"/>
        </w:rPr>
        <w:t xml:space="preserve">šanu un viņa personīgo mantu </w:t>
      </w:r>
      <w:r w:rsidR="00B22F63" w:rsidRPr="00352584">
        <w:rPr>
          <w:lang w:val="lv-LV"/>
        </w:rPr>
        <w:t>izņemšan</w:t>
      </w:r>
      <w:r w:rsidR="004C7E34" w:rsidRPr="00352584">
        <w:rPr>
          <w:lang w:val="lv-LV"/>
        </w:rPr>
        <w:t>u. At</w:t>
      </w:r>
      <w:r w:rsidR="006714A3" w:rsidRPr="00352584">
        <w:rPr>
          <w:lang w:val="lv-LV"/>
        </w:rPr>
        <w:t>tiecīgā</w:t>
      </w:r>
      <w:r w:rsidR="004C7E34" w:rsidRPr="00352584">
        <w:rPr>
          <w:lang w:val="lv-LV"/>
        </w:rPr>
        <w:t xml:space="preserve"> 8. panta daļa</w:t>
      </w:r>
      <w:r w:rsidR="0033483B" w:rsidRPr="00352584">
        <w:rPr>
          <w:lang w:val="lv-LV"/>
        </w:rPr>
        <w:t>:</w:t>
      </w:r>
    </w:p>
    <w:p w:rsidR="0033483B" w:rsidRPr="00352584" w:rsidRDefault="0033483B" w:rsidP="00F732D3">
      <w:pPr>
        <w:pStyle w:val="ECHRTitleCentre3"/>
        <w:rPr>
          <w:lang w:val="lv-LV"/>
        </w:rPr>
      </w:pPr>
      <w:r w:rsidRPr="00352584">
        <w:rPr>
          <w:lang w:val="lv-LV"/>
        </w:rPr>
        <w:t>8</w:t>
      </w:r>
      <w:r w:rsidR="006714A3" w:rsidRPr="00352584">
        <w:rPr>
          <w:lang w:val="lv-LV"/>
        </w:rPr>
        <w:t>. pants</w:t>
      </w:r>
    </w:p>
    <w:p w:rsidR="006714A3" w:rsidRPr="00352584" w:rsidRDefault="0033483B" w:rsidP="006714A3">
      <w:pPr>
        <w:pStyle w:val="ECHRParaQuote"/>
        <w:rPr>
          <w:lang w:val="lv-LV"/>
        </w:rPr>
      </w:pPr>
      <w:r w:rsidRPr="00352584">
        <w:rPr>
          <w:lang w:val="lv-LV"/>
        </w:rPr>
        <w:t>“</w:t>
      </w:r>
      <w:r w:rsidR="004C7E34" w:rsidRPr="00352584">
        <w:rPr>
          <w:lang w:val="lv-LV"/>
        </w:rPr>
        <w:t xml:space="preserve">1. </w:t>
      </w:r>
      <w:r w:rsidR="00792D8E">
        <w:rPr>
          <w:lang w:val="lv-LV"/>
        </w:rPr>
        <w:t>I</w:t>
      </w:r>
      <w:r w:rsidR="006714A3" w:rsidRPr="00352584">
        <w:rPr>
          <w:lang w:val="lv-LV"/>
        </w:rPr>
        <w:t>kvienam ir tiesības uz savas privātās un ģimenes dzīves, dzīvokļa un korespondences neaizskaramību.</w:t>
      </w:r>
    </w:p>
    <w:p w:rsidR="006714A3" w:rsidRPr="00352584" w:rsidRDefault="006714A3" w:rsidP="006714A3">
      <w:pPr>
        <w:pStyle w:val="ECHRParaQuote"/>
        <w:rPr>
          <w:lang w:val="lv-LV"/>
        </w:rPr>
      </w:pPr>
      <w:r w:rsidRPr="00352584">
        <w:rPr>
          <w:lang w:val="lv-LV"/>
        </w:rPr>
        <w:t>2. Sabiedriskās institūcijas nedrīkst traucēt nevienam baudīt šīs tiesības, izņemot gadījumos, kas paredzēti likumā un ir nepiec</w:t>
      </w:r>
      <w:r w:rsidR="00792D8E">
        <w:rPr>
          <w:lang w:val="lv-LV"/>
        </w:rPr>
        <w:t>iešami demokrātiskā sabiedrībā,</w:t>
      </w:r>
    </w:p>
    <w:p w:rsidR="0033483B" w:rsidRPr="00352584" w:rsidRDefault="00EC57CD" w:rsidP="006714A3">
      <w:pPr>
        <w:pStyle w:val="ECHRParaQuote"/>
        <w:rPr>
          <w:lang w:val="lv-LV"/>
        </w:rPr>
      </w:pPr>
      <w:r w:rsidRPr="00352584">
        <w:rPr>
          <w:lang w:val="lv-LV"/>
        </w:rPr>
        <w:t>...</w:t>
      </w:r>
      <w:r w:rsidR="0033483B" w:rsidRPr="00352584">
        <w:rPr>
          <w:lang w:val="lv-LV"/>
        </w:rPr>
        <w:t>”</w:t>
      </w:r>
    </w:p>
    <w:p w:rsidR="001B0D86" w:rsidRPr="00352584" w:rsidRDefault="001B0D86" w:rsidP="00F732D3">
      <w:pPr>
        <w:pStyle w:val="ECHRHeading2"/>
        <w:rPr>
          <w:lang w:val="lv-LV"/>
        </w:rPr>
      </w:pPr>
      <w:r w:rsidRPr="00352584">
        <w:rPr>
          <w:lang w:val="lv-LV"/>
        </w:rPr>
        <w:t>A.  </w:t>
      </w:r>
      <w:r w:rsidR="004C7E34" w:rsidRPr="00352584">
        <w:rPr>
          <w:lang w:val="lv-LV"/>
        </w:rPr>
        <w:t>Pieņemamība</w:t>
      </w:r>
    </w:p>
    <w:p w:rsidR="00A308BD" w:rsidRPr="00352584" w:rsidRDefault="00A308BD" w:rsidP="00F732D3">
      <w:pPr>
        <w:pStyle w:val="ECHRHeading3"/>
        <w:rPr>
          <w:lang w:val="lv-LV"/>
        </w:rPr>
      </w:pPr>
      <w:r w:rsidRPr="00352584">
        <w:rPr>
          <w:lang w:val="lv-LV"/>
        </w:rPr>
        <w:t>1.  </w:t>
      </w:r>
      <w:r w:rsidR="002211CF" w:rsidRPr="00352584">
        <w:rPr>
          <w:lang w:val="lv-LV"/>
        </w:rPr>
        <w:t>Pušu apsvērumi</w:t>
      </w:r>
    </w:p>
    <w:p w:rsidR="002211CF" w:rsidRPr="00352584" w:rsidRDefault="0054397F" w:rsidP="002211CF">
      <w:pPr>
        <w:pStyle w:val="ECHRPara"/>
        <w:rPr>
          <w:lang w:val="lv-LV"/>
        </w:rPr>
      </w:pPr>
      <w:r w:rsidRPr="00352584">
        <w:rPr>
          <w:lang w:val="lv-LV"/>
        </w:rPr>
        <w:t>55.  </w:t>
      </w:r>
      <w:r w:rsidR="002211CF" w:rsidRPr="00352584">
        <w:rPr>
          <w:lang w:val="lv-LV"/>
        </w:rPr>
        <w:t xml:space="preserve">Valdība, pirmkārt, apgalvoja, ka prasītājs nevarēja būt cietušais Konvencijas 34. panta izpratnē. </w:t>
      </w:r>
      <w:r w:rsidR="006714A3" w:rsidRPr="00352584">
        <w:rPr>
          <w:lang w:val="lv-LV"/>
        </w:rPr>
        <w:t>Proti,</w:t>
      </w:r>
      <w:r w:rsidR="002211CF" w:rsidRPr="00352584">
        <w:rPr>
          <w:lang w:val="lv-LV"/>
        </w:rPr>
        <w:t xml:space="preserve"> viņš nebija pamatojis, kā viņa datora aizturēšana policijas </w:t>
      </w:r>
      <w:r w:rsidR="006714A3" w:rsidRPr="00352584">
        <w:rPr>
          <w:lang w:val="lv-LV"/>
        </w:rPr>
        <w:t>pārbaudes</w:t>
      </w:r>
      <w:r w:rsidR="002211CF" w:rsidRPr="00352584">
        <w:rPr>
          <w:lang w:val="lv-LV"/>
        </w:rPr>
        <w:t xml:space="preserve"> laikā viņa dzīvoklī un viņu turpmākā kriminālistikas pārbaude ir pārkāpusi viņa tiesības, kas aizsargātas saskaņā ar Konvencijas 8. pantu.</w:t>
      </w:r>
    </w:p>
    <w:p w:rsidR="002211CF" w:rsidRPr="00352584" w:rsidRDefault="0054397F" w:rsidP="002211CF">
      <w:pPr>
        <w:pStyle w:val="ECHRPara"/>
        <w:rPr>
          <w:lang w:val="lv-LV"/>
        </w:rPr>
      </w:pPr>
      <w:r w:rsidRPr="00352584">
        <w:rPr>
          <w:lang w:val="lv-LV"/>
        </w:rPr>
        <w:t>56.  </w:t>
      </w:r>
      <w:r w:rsidR="002211CF" w:rsidRPr="00352584">
        <w:rPr>
          <w:lang w:val="lv-LV"/>
        </w:rPr>
        <w:t>Otrkārt, valdība uzska</w:t>
      </w:r>
      <w:r w:rsidR="006714A3" w:rsidRPr="00352584">
        <w:rPr>
          <w:lang w:val="lv-LV"/>
        </w:rPr>
        <w:t>tīja, ka prasītājs</w:t>
      </w:r>
      <w:r w:rsidR="002211CF" w:rsidRPr="00352584">
        <w:rPr>
          <w:lang w:val="lv-LV"/>
        </w:rPr>
        <w:t xml:space="preserve"> nav izsmēl</w:t>
      </w:r>
      <w:r w:rsidR="006714A3" w:rsidRPr="00352584">
        <w:rPr>
          <w:lang w:val="lv-LV"/>
        </w:rPr>
        <w:t>is valsts</w:t>
      </w:r>
      <w:r w:rsidR="002211CF" w:rsidRPr="00352584">
        <w:rPr>
          <w:lang w:val="lv-LV"/>
        </w:rPr>
        <w:t xml:space="preserve"> tiesiskās aizsardzības līdzekļus, jo viņš ne</w:t>
      </w:r>
      <w:r w:rsidR="006714A3" w:rsidRPr="00352584">
        <w:rPr>
          <w:lang w:val="lv-LV"/>
        </w:rPr>
        <w:t>iesniedza</w:t>
      </w:r>
      <w:r w:rsidR="002211CF" w:rsidRPr="00352584">
        <w:rPr>
          <w:lang w:val="lv-LV"/>
        </w:rPr>
        <w:t xml:space="preserve"> </w:t>
      </w:r>
      <w:r w:rsidR="006714A3" w:rsidRPr="00352584">
        <w:rPr>
          <w:lang w:val="lv-LV"/>
        </w:rPr>
        <w:t xml:space="preserve">sūdzību ģenerālprokurora birojā attiecībā uz </w:t>
      </w:r>
      <w:r w:rsidR="002211CF" w:rsidRPr="00352584">
        <w:rPr>
          <w:lang w:val="lv-LV"/>
        </w:rPr>
        <w:t>8. pant</w:t>
      </w:r>
      <w:r w:rsidR="006714A3" w:rsidRPr="00352584">
        <w:rPr>
          <w:lang w:val="lv-LV"/>
        </w:rPr>
        <w:t>u</w:t>
      </w:r>
      <w:r w:rsidR="002211CF" w:rsidRPr="00352584">
        <w:rPr>
          <w:lang w:val="lv-LV"/>
        </w:rPr>
        <w:t xml:space="preserve">. Alternatīvi, prasītājs nav uzsācis administratīvu procesu, lai </w:t>
      </w:r>
      <w:r w:rsidR="006714A3" w:rsidRPr="00352584">
        <w:rPr>
          <w:lang w:val="lv-LV"/>
        </w:rPr>
        <w:t>protestētu pret</w:t>
      </w:r>
      <w:r w:rsidR="002211CF" w:rsidRPr="00352584">
        <w:rPr>
          <w:lang w:val="lv-LV"/>
        </w:rPr>
        <w:t xml:space="preserve"> policijas darbinieku </w:t>
      </w:r>
      <w:r w:rsidR="006714A3" w:rsidRPr="00352584">
        <w:rPr>
          <w:lang w:val="lv-LV"/>
        </w:rPr>
        <w:t xml:space="preserve">apstrīdētām </w:t>
      </w:r>
      <w:proofErr w:type="spellStart"/>
      <w:r w:rsidR="002211CF" w:rsidRPr="00352584">
        <w:rPr>
          <w:i/>
          <w:lang w:val="lv-LV"/>
        </w:rPr>
        <w:t>de</w:t>
      </w:r>
      <w:proofErr w:type="spellEnd"/>
      <w:r w:rsidR="002211CF" w:rsidRPr="00352584">
        <w:rPr>
          <w:i/>
          <w:lang w:val="lv-LV"/>
        </w:rPr>
        <w:t xml:space="preserve"> </w:t>
      </w:r>
      <w:proofErr w:type="spellStart"/>
      <w:r w:rsidR="002211CF" w:rsidRPr="00352584">
        <w:rPr>
          <w:i/>
          <w:lang w:val="lv-LV"/>
        </w:rPr>
        <w:t>facto</w:t>
      </w:r>
      <w:proofErr w:type="spellEnd"/>
      <w:r w:rsidR="002211CF" w:rsidRPr="00352584">
        <w:rPr>
          <w:lang w:val="lv-LV"/>
        </w:rPr>
        <w:t xml:space="preserve"> </w:t>
      </w:r>
      <w:r w:rsidR="006714A3" w:rsidRPr="00352584">
        <w:rPr>
          <w:lang w:val="lv-LV"/>
        </w:rPr>
        <w:t>darbībām</w:t>
      </w:r>
      <w:r w:rsidR="002211CF" w:rsidRPr="00352584">
        <w:rPr>
          <w:lang w:val="lv-LV"/>
        </w:rPr>
        <w:t xml:space="preserve">. Valdība apgalvoja, ka administratīvo tiesu loma policijas darbību likumības un </w:t>
      </w:r>
      <w:r w:rsidR="00F42CCC" w:rsidRPr="00352584">
        <w:rPr>
          <w:lang w:val="lv-LV"/>
        </w:rPr>
        <w:t>samērīguma izskatīšanā kļūst</w:t>
      </w:r>
      <w:r w:rsidR="002211CF" w:rsidRPr="00352584">
        <w:rPr>
          <w:lang w:val="lv-LV"/>
        </w:rPr>
        <w:t xml:space="preserve"> īpaši svarīga tādos gadījumos kā šis, </w:t>
      </w:r>
      <w:r w:rsidR="00F42CCC" w:rsidRPr="00352584">
        <w:rPr>
          <w:lang w:val="lv-LV"/>
        </w:rPr>
        <w:t>kad</w:t>
      </w:r>
      <w:r w:rsidR="002211CF" w:rsidRPr="00352584">
        <w:rPr>
          <w:lang w:val="lv-LV"/>
        </w:rPr>
        <w:t xml:space="preserve"> pēc policijas </w:t>
      </w:r>
      <w:r w:rsidR="00F42CCC" w:rsidRPr="00352584">
        <w:rPr>
          <w:lang w:val="lv-LV"/>
        </w:rPr>
        <w:t xml:space="preserve">iekšējās </w:t>
      </w:r>
      <w:r w:rsidR="002211CF" w:rsidRPr="00352584">
        <w:rPr>
          <w:lang w:val="lv-LV"/>
        </w:rPr>
        <w:t>izmeklēšanas ti</w:t>
      </w:r>
      <w:r w:rsidR="00F42CCC" w:rsidRPr="00352584">
        <w:rPr>
          <w:lang w:val="lv-LV"/>
        </w:rPr>
        <w:t>ek</w:t>
      </w:r>
      <w:r w:rsidR="002211CF" w:rsidRPr="00352584">
        <w:rPr>
          <w:lang w:val="lv-LV"/>
        </w:rPr>
        <w:t xml:space="preserve"> nolemts neuzsākt disciplināro vai kriminālprocesu.</w:t>
      </w:r>
    </w:p>
    <w:p w:rsidR="002211CF" w:rsidRPr="00352584" w:rsidRDefault="0054397F" w:rsidP="002211CF">
      <w:pPr>
        <w:pStyle w:val="ECHRPara"/>
        <w:rPr>
          <w:lang w:val="lv-LV"/>
        </w:rPr>
      </w:pPr>
      <w:r w:rsidRPr="00352584">
        <w:rPr>
          <w:lang w:val="lv-LV"/>
        </w:rPr>
        <w:t>57.  </w:t>
      </w:r>
      <w:r w:rsidR="002211CF" w:rsidRPr="00352584">
        <w:rPr>
          <w:lang w:val="lv-LV"/>
        </w:rPr>
        <w:t xml:space="preserve">Visbeidzot, valdība apgalvoja, ka prasītājs ir ļaunprātīgi izmantojis savas tiesības iesniegt prasību, neinformējot Tiesu par to, ka </w:t>
      </w:r>
      <w:r w:rsidR="00D518CE" w:rsidRPr="00352584">
        <w:rPr>
          <w:lang w:val="lv-LV"/>
        </w:rPr>
        <w:t>izņemt</w:t>
      </w:r>
      <w:r w:rsidR="002211CF" w:rsidRPr="00352584">
        <w:rPr>
          <w:lang w:val="lv-LV"/>
        </w:rPr>
        <w:t xml:space="preserve">ie priekšmeti ir vai nu atgriezti viņam, vai ka viņam ir tiesības tos </w:t>
      </w:r>
      <w:r w:rsidR="00F42CCC" w:rsidRPr="00352584">
        <w:rPr>
          <w:lang w:val="lv-LV"/>
        </w:rPr>
        <w:t>saņem</w:t>
      </w:r>
      <w:r w:rsidR="002211CF" w:rsidRPr="00352584">
        <w:rPr>
          <w:lang w:val="lv-LV"/>
        </w:rPr>
        <w:t>t</w:t>
      </w:r>
      <w:r w:rsidR="00F42CCC" w:rsidRPr="00352584">
        <w:rPr>
          <w:lang w:val="lv-LV"/>
        </w:rPr>
        <w:t xml:space="preserve"> atpakaļ</w:t>
      </w:r>
      <w:r w:rsidR="002211CF" w:rsidRPr="00352584">
        <w:rPr>
          <w:lang w:val="lv-LV"/>
        </w:rPr>
        <w:t>.</w:t>
      </w:r>
    </w:p>
    <w:p w:rsidR="001B0D86" w:rsidRPr="00352584" w:rsidRDefault="0054397F" w:rsidP="002211CF">
      <w:pPr>
        <w:pStyle w:val="ECHRPara"/>
        <w:rPr>
          <w:lang w:val="lv-LV"/>
        </w:rPr>
      </w:pPr>
      <w:r w:rsidRPr="00352584">
        <w:rPr>
          <w:lang w:val="lv-LV"/>
        </w:rPr>
        <w:t>58.  </w:t>
      </w:r>
      <w:r w:rsidR="0026130A" w:rsidRPr="00352584">
        <w:rPr>
          <w:lang w:val="lv-LV"/>
        </w:rPr>
        <w:t>Prasītājs</w:t>
      </w:r>
      <w:r w:rsidR="002211CF" w:rsidRPr="00352584">
        <w:rPr>
          <w:lang w:val="lv-LV"/>
        </w:rPr>
        <w:t xml:space="preserve"> nepiekrita valdības apgalvojumiem</w:t>
      </w:r>
      <w:r w:rsidR="00F41B99" w:rsidRPr="00352584">
        <w:rPr>
          <w:lang w:val="lv-LV"/>
        </w:rPr>
        <w:t>.</w:t>
      </w:r>
    </w:p>
    <w:p w:rsidR="004D28BB" w:rsidRPr="00352584" w:rsidRDefault="004D28BB" w:rsidP="00F732D3">
      <w:pPr>
        <w:pStyle w:val="ECHRHeading3"/>
        <w:rPr>
          <w:lang w:val="lv-LV"/>
        </w:rPr>
      </w:pPr>
      <w:r w:rsidRPr="00352584">
        <w:rPr>
          <w:lang w:val="lv-LV"/>
        </w:rPr>
        <w:lastRenderedPageBreak/>
        <w:t>2.  </w:t>
      </w:r>
      <w:r w:rsidR="00F42CCC" w:rsidRPr="00352584">
        <w:rPr>
          <w:lang w:val="lv-LV"/>
        </w:rPr>
        <w:t>Tiesas</w:t>
      </w:r>
      <w:r w:rsidR="004A7A44" w:rsidRPr="00352584">
        <w:rPr>
          <w:lang w:val="lv-LV"/>
        </w:rPr>
        <w:t xml:space="preserve"> </w:t>
      </w:r>
      <w:r w:rsidR="002211CF" w:rsidRPr="00352584">
        <w:rPr>
          <w:lang w:val="lv-LV"/>
        </w:rPr>
        <w:t>vērtējums</w:t>
      </w:r>
    </w:p>
    <w:p w:rsidR="002211CF" w:rsidRPr="00352584" w:rsidRDefault="002211CF" w:rsidP="002211CF">
      <w:pPr>
        <w:pStyle w:val="ECHRPara"/>
        <w:rPr>
          <w:lang w:val="lv-LV"/>
        </w:rPr>
      </w:pPr>
      <w:r w:rsidRPr="00352584">
        <w:rPr>
          <w:lang w:val="lv-LV"/>
        </w:rPr>
        <w:t>59.</w:t>
      </w:r>
      <w:r w:rsidR="003673C5" w:rsidRPr="00352584">
        <w:rPr>
          <w:lang w:val="lv-LV"/>
        </w:rPr>
        <w:t>  </w:t>
      </w:r>
      <w:r w:rsidRPr="00352584">
        <w:rPr>
          <w:lang w:val="lv-LV"/>
        </w:rPr>
        <w:t>Saistībā ar valdības pirmo argument</w:t>
      </w:r>
      <w:r w:rsidR="00F42CCC" w:rsidRPr="00352584">
        <w:rPr>
          <w:lang w:val="lv-LV"/>
        </w:rPr>
        <w:t>u par iespējamo Konvencijas 34. </w:t>
      </w:r>
      <w:r w:rsidRPr="00352584">
        <w:rPr>
          <w:lang w:val="lv-LV"/>
        </w:rPr>
        <w:t>panta neie</w:t>
      </w:r>
      <w:r w:rsidR="00064535" w:rsidRPr="00352584">
        <w:rPr>
          <w:lang w:val="lv-LV"/>
        </w:rPr>
        <w:t>vērošanu</w:t>
      </w:r>
      <w:r w:rsidR="00F42CCC" w:rsidRPr="00352584">
        <w:rPr>
          <w:lang w:val="lv-LV"/>
        </w:rPr>
        <w:t xml:space="preserve"> Tiesa atzīmē, ka puses atzīst</w:t>
      </w:r>
      <w:r w:rsidRPr="00352584">
        <w:rPr>
          <w:lang w:val="lv-LV"/>
        </w:rPr>
        <w:t>, ka 2004. gada 11. jūnijā polici</w:t>
      </w:r>
      <w:r w:rsidR="00F42CCC" w:rsidRPr="00352584">
        <w:rPr>
          <w:lang w:val="lv-LV"/>
        </w:rPr>
        <w:t>jas darbinieki</w:t>
      </w:r>
      <w:r w:rsidRPr="00352584">
        <w:rPr>
          <w:lang w:val="lv-LV"/>
        </w:rPr>
        <w:t xml:space="preserve"> ie</w:t>
      </w:r>
      <w:r w:rsidR="00F42CCC" w:rsidRPr="00352584">
        <w:rPr>
          <w:lang w:val="lv-LV"/>
        </w:rPr>
        <w:t>nāca</w:t>
      </w:r>
      <w:r w:rsidRPr="00352584">
        <w:rPr>
          <w:lang w:val="lv-LV"/>
        </w:rPr>
        <w:t xml:space="preserve"> </w:t>
      </w:r>
      <w:r w:rsidR="0026130A" w:rsidRPr="00352584">
        <w:rPr>
          <w:lang w:val="lv-LV"/>
        </w:rPr>
        <w:t>prasītāj</w:t>
      </w:r>
      <w:r w:rsidRPr="00352584">
        <w:rPr>
          <w:lang w:val="lv-LV"/>
        </w:rPr>
        <w:t>a dzīvoklī un bez iepriekšējas atļaujas konfiscē</w:t>
      </w:r>
      <w:r w:rsidR="00F42CCC" w:rsidRPr="00352584">
        <w:rPr>
          <w:lang w:val="lv-LV"/>
        </w:rPr>
        <w:t xml:space="preserve">ja </w:t>
      </w:r>
      <w:r w:rsidR="00064535" w:rsidRPr="00352584">
        <w:rPr>
          <w:lang w:val="lv-LV"/>
        </w:rPr>
        <w:t xml:space="preserve">no tā </w:t>
      </w:r>
      <w:r w:rsidR="00F42CCC" w:rsidRPr="00352584">
        <w:rPr>
          <w:lang w:val="lv-LV"/>
        </w:rPr>
        <w:t xml:space="preserve">dažus </w:t>
      </w:r>
      <w:r w:rsidR="00792D8E" w:rsidRPr="00352584">
        <w:rPr>
          <w:lang w:val="lv-LV"/>
        </w:rPr>
        <w:t>priekšmetus</w:t>
      </w:r>
      <w:r w:rsidRPr="00352584">
        <w:rPr>
          <w:lang w:val="lv-LV"/>
        </w:rPr>
        <w:t xml:space="preserve">. </w:t>
      </w:r>
      <w:r w:rsidR="00E90009" w:rsidRPr="00352584">
        <w:rPr>
          <w:lang w:val="lv-LV"/>
        </w:rPr>
        <w:t>Atgādin</w:t>
      </w:r>
      <w:r w:rsidR="00064535" w:rsidRPr="00352584">
        <w:rPr>
          <w:lang w:val="lv-LV"/>
        </w:rPr>
        <w:t>o</w:t>
      </w:r>
      <w:r w:rsidRPr="00352584">
        <w:rPr>
          <w:lang w:val="lv-LV"/>
        </w:rPr>
        <w:t xml:space="preserve">t, ka vārds "cietušais" Konvencijas 34. panta kontekstā apzīmē personu, kuru tieši skar apstrīdētā darbība vai bezdarbība (sk., Piemēram, Nada </w:t>
      </w:r>
      <w:r w:rsidR="00F42CCC" w:rsidRPr="00352584">
        <w:rPr>
          <w:lang w:val="lv-LV"/>
        </w:rPr>
        <w:t>pret Šveici</w:t>
      </w:r>
      <w:r w:rsidRPr="00352584">
        <w:rPr>
          <w:lang w:val="lv-LV"/>
        </w:rPr>
        <w:t xml:space="preserve"> [GC], Nr. 10593/08, § 128</w:t>
      </w:r>
      <w:r w:rsidR="00792D8E" w:rsidRPr="00352584">
        <w:rPr>
          <w:lang w:val="lv-LV"/>
        </w:rPr>
        <w:t xml:space="preserve">, </w:t>
      </w:r>
      <w:r w:rsidRPr="00352584">
        <w:rPr>
          <w:lang w:val="lv-LV"/>
        </w:rPr>
        <w:t>Eiropas Cilvēktiesību konvencija, 2012. gads), Tiesa uzskata, ka ir pietiekami pierādīts, ka prasī</w:t>
      </w:r>
      <w:r w:rsidR="00F42CCC" w:rsidRPr="00352584">
        <w:rPr>
          <w:lang w:val="lv-LV"/>
        </w:rPr>
        <w:t>tāju</w:t>
      </w:r>
      <w:r w:rsidRPr="00352584">
        <w:rPr>
          <w:lang w:val="lv-LV"/>
        </w:rPr>
        <w:t xml:space="preserve"> ir tieši skāris pasākums, kas jāizskata saskaņā ar Konvencijas 8. pantu.</w:t>
      </w:r>
    </w:p>
    <w:p w:rsidR="002211CF" w:rsidRPr="00352584" w:rsidRDefault="002211CF" w:rsidP="002211CF">
      <w:pPr>
        <w:pStyle w:val="ECHRPara"/>
        <w:rPr>
          <w:lang w:val="lv-LV"/>
        </w:rPr>
      </w:pPr>
      <w:r w:rsidRPr="00352584">
        <w:rPr>
          <w:lang w:val="lv-LV"/>
        </w:rPr>
        <w:t>60.</w:t>
      </w:r>
      <w:r w:rsidR="003673C5" w:rsidRPr="00352584">
        <w:rPr>
          <w:lang w:val="lv-LV"/>
        </w:rPr>
        <w:t>  </w:t>
      </w:r>
      <w:r w:rsidRPr="00352584">
        <w:rPr>
          <w:lang w:val="lv-LV"/>
        </w:rPr>
        <w:t xml:space="preserve">Saistībā ar valdības argumentu par </w:t>
      </w:r>
      <w:r w:rsidR="0025360B" w:rsidRPr="00352584">
        <w:rPr>
          <w:lang w:val="lv-LV"/>
        </w:rPr>
        <w:t>valsts</w:t>
      </w:r>
      <w:r w:rsidRPr="00352584">
        <w:rPr>
          <w:lang w:val="lv-LV"/>
        </w:rPr>
        <w:t xml:space="preserve"> tiesiskās aizsardzības līdzekļu neizmantošanu </w:t>
      </w:r>
      <w:r w:rsidR="00064535" w:rsidRPr="00352584">
        <w:rPr>
          <w:lang w:val="lv-LV"/>
        </w:rPr>
        <w:t>T</w:t>
      </w:r>
      <w:r w:rsidRPr="00352584">
        <w:rPr>
          <w:lang w:val="lv-LV"/>
        </w:rPr>
        <w:t xml:space="preserve">iesa </w:t>
      </w:r>
      <w:r w:rsidR="00064535" w:rsidRPr="00352584">
        <w:rPr>
          <w:lang w:val="lv-LV"/>
        </w:rPr>
        <w:t>konstatē</w:t>
      </w:r>
      <w:r w:rsidRPr="00352584">
        <w:rPr>
          <w:lang w:val="lv-LV"/>
        </w:rPr>
        <w:t xml:space="preserve">, ka būtībā </w:t>
      </w:r>
      <w:r w:rsidR="0025360B" w:rsidRPr="00352584">
        <w:rPr>
          <w:lang w:val="lv-LV"/>
        </w:rPr>
        <w:t xml:space="preserve">administratīvā pārkāpuma tiesvedības laikā </w:t>
      </w:r>
      <w:r w:rsidRPr="00352584">
        <w:rPr>
          <w:lang w:val="lv-LV"/>
        </w:rPr>
        <w:t>prasītājs iesniedza administratīv</w:t>
      </w:r>
      <w:r w:rsidR="00064535" w:rsidRPr="00352584">
        <w:rPr>
          <w:lang w:val="lv-LV"/>
        </w:rPr>
        <w:t>ajā tiesā</w:t>
      </w:r>
      <w:r w:rsidRPr="00352584">
        <w:rPr>
          <w:lang w:val="lv-LV"/>
        </w:rPr>
        <w:t xml:space="preserve"> sūdzību par 8. pantu </w:t>
      </w:r>
      <w:r w:rsidR="00064535" w:rsidRPr="00352584">
        <w:rPr>
          <w:lang w:val="lv-LV"/>
        </w:rPr>
        <w:t>(skat. i</w:t>
      </w:r>
      <w:r w:rsidR="0025360B" w:rsidRPr="00352584">
        <w:rPr>
          <w:lang w:val="lv-LV"/>
        </w:rPr>
        <w:t>epriekš 32. punktu)</w:t>
      </w:r>
      <w:r w:rsidR="00064535" w:rsidRPr="00352584">
        <w:rPr>
          <w:lang w:val="lv-LV"/>
        </w:rPr>
        <w:t xml:space="preserve">. </w:t>
      </w:r>
      <w:r w:rsidRPr="00352584">
        <w:rPr>
          <w:lang w:val="lv-LV"/>
        </w:rPr>
        <w:t xml:space="preserve">Administratīvās tiesas šajā tiesvedībā atklāja faktus, kas bija būtiski attiecībā uz prasītāja sūdzību saskaņā ar Konvencijas 8. pantu, un zināmā mērā pārbaudīja tiesisko pamatu, </w:t>
      </w:r>
      <w:r w:rsidR="0025360B" w:rsidRPr="00352584">
        <w:rPr>
          <w:lang w:val="lv-LV"/>
        </w:rPr>
        <w:t xml:space="preserve">uz </w:t>
      </w:r>
      <w:r w:rsidRPr="00352584">
        <w:rPr>
          <w:lang w:val="lv-LV"/>
        </w:rPr>
        <w:t>k</w:t>
      </w:r>
      <w:r w:rsidR="0025360B" w:rsidRPr="00352584">
        <w:rPr>
          <w:lang w:val="lv-LV"/>
        </w:rPr>
        <w:t xml:space="preserve">ura </w:t>
      </w:r>
      <w:r w:rsidRPr="00352584">
        <w:rPr>
          <w:lang w:val="lv-LV"/>
        </w:rPr>
        <w:t xml:space="preserve">policijas darbinieki veica prasītāja dzīvokļa pārbaudi un noteiktu </w:t>
      </w:r>
      <w:r w:rsidR="0025360B" w:rsidRPr="00352584">
        <w:rPr>
          <w:lang w:val="lv-LV"/>
        </w:rPr>
        <w:t xml:space="preserve">priekšmetu </w:t>
      </w:r>
      <w:r w:rsidR="00D518CE" w:rsidRPr="00352584">
        <w:rPr>
          <w:lang w:val="lv-LV"/>
        </w:rPr>
        <w:t>izņemšan</w:t>
      </w:r>
      <w:r w:rsidRPr="00352584">
        <w:rPr>
          <w:lang w:val="lv-LV"/>
        </w:rPr>
        <w:t>u (skat. iepriekš 33. un 35. punktu). Turklāt ģenerālprokurora birojs arī izskatīja un pieņēma galīgo lēmumu saistībā ar ap</w:t>
      </w:r>
      <w:r w:rsidR="0025360B" w:rsidRPr="00352584">
        <w:rPr>
          <w:lang w:val="lv-LV"/>
        </w:rPr>
        <w:t>strīdētajiem notikumiem (skat. i</w:t>
      </w:r>
      <w:r w:rsidRPr="00352584">
        <w:rPr>
          <w:lang w:val="lv-LV"/>
        </w:rPr>
        <w:t>epriekš 25. punktu). Līdz ar to šo sūdzību nevar atzīt par nepieņemamu</w:t>
      </w:r>
      <w:r w:rsidR="0025360B" w:rsidRPr="00352584">
        <w:rPr>
          <w:lang w:val="lv-LV"/>
        </w:rPr>
        <w:t xml:space="preserve"> saistībā ar</w:t>
      </w:r>
      <w:r w:rsidRPr="00352584">
        <w:rPr>
          <w:lang w:val="lv-LV"/>
        </w:rPr>
        <w:t xml:space="preserve"> </w:t>
      </w:r>
      <w:r w:rsidR="0025360B" w:rsidRPr="00352584">
        <w:rPr>
          <w:lang w:val="lv-LV"/>
        </w:rPr>
        <w:t>valsts tiesiskās aizsardzības līdzekļu neizmantošanu</w:t>
      </w:r>
      <w:r w:rsidRPr="00352584">
        <w:rPr>
          <w:lang w:val="lv-LV"/>
        </w:rPr>
        <w:t>.</w:t>
      </w:r>
    </w:p>
    <w:p w:rsidR="002211CF" w:rsidRPr="00352584" w:rsidRDefault="002211CF" w:rsidP="002211CF">
      <w:pPr>
        <w:pStyle w:val="ECHRPara"/>
        <w:rPr>
          <w:lang w:val="lv-LV"/>
        </w:rPr>
      </w:pPr>
      <w:r w:rsidRPr="00352584">
        <w:rPr>
          <w:lang w:val="lv-LV"/>
        </w:rPr>
        <w:t>61.</w:t>
      </w:r>
      <w:r w:rsidR="003673C5" w:rsidRPr="00352584">
        <w:rPr>
          <w:lang w:val="lv-LV"/>
        </w:rPr>
        <w:t>  </w:t>
      </w:r>
      <w:r w:rsidRPr="00352584">
        <w:rPr>
          <w:lang w:val="lv-LV"/>
        </w:rPr>
        <w:t>Visbeidzot, attiecībā uz valdības argumentu, ka prasītāj</w:t>
      </w:r>
      <w:r w:rsidR="0025360B" w:rsidRPr="00352584">
        <w:rPr>
          <w:lang w:val="lv-LV"/>
        </w:rPr>
        <w:t>s</w:t>
      </w:r>
      <w:r w:rsidRPr="00352584">
        <w:rPr>
          <w:lang w:val="lv-LV"/>
        </w:rPr>
        <w:t xml:space="preserve"> ir </w:t>
      </w:r>
      <w:r w:rsidR="000A33CD" w:rsidRPr="00352584">
        <w:rPr>
          <w:lang w:val="lv-LV"/>
        </w:rPr>
        <w:t>ļaunprātīgi izmantojis</w:t>
      </w:r>
      <w:r w:rsidRPr="00352584">
        <w:rPr>
          <w:lang w:val="lv-LV"/>
        </w:rPr>
        <w:t xml:space="preserve"> Konvencijā paredzētās tiesības Konvencijas 35. panta 3. </w:t>
      </w:r>
      <w:r w:rsidR="0025360B" w:rsidRPr="00352584">
        <w:rPr>
          <w:lang w:val="lv-LV"/>
        </w:rPr>
        <w:t>punkta</w:t>
      </w:r>
      <w:r w:rsidRPr="00352584">
        <w:rPr>
          <w:lang w:val="lv-LV"/>
        </w:rPr>
        <w:t xml:space="preserve"> a) apakšpunkta izpratnē, Tiesa atgādina, ka saskaņā ar šo noteikumu pieteikumu var noraidīt kā individuāla</w:t>
      </w:r>
      <w:r w:rsidR="000A33CD" w:rsidRPr="00352584">
        <w:rPr>
          <w:lang w:val="lv-LV"/>
        </w:rPr>
        <w:t xml:space="preserve"> pieteikuma </w:t>
      </w:r>
      <w:r w:rsidRPr="00352584">
        <w:rPr>
          <w:lang w:val="lv-LV"/>
        </w:rPr>
        <w:t>tiesību ļaunprātīg</w:t>
      </w:r>
      <w:r w:rsidR="000A33CD" w:rsidRPr="00352584">
        <w:rPr>
          <w:lang w:val="lv-LV"/>
        </w:rPr>
        <w:t>u</w:t>
      </w:r>
      <w:r w:rsidRPr="00352584">
        <w:rPr>
          <w:lang w:val="lv-LV"/>
        </w:rPr>
        <w:t xml:space="preserve"> izmantošan</w:t>
      </w:r>
      <w:r w:rsidR="000A33CD" w:rsidRPr="00352584">
        <w:rPr>
          <w:lang w:val="lv-LV"/>
        </w:rPr>
        <w:t>u, ja, starp citiem iemesliem,</w:t>
      </w:r>
      <w:r w:rsidRPr="00352584">
        <w:rPr>
          <w:lang w:val="lv-LV"/>
        </w:rPr>
        <w:t xml:space="preserve"> Tiesas procesa laikā ir </w:t>
      </w:r>
      <w:r w:rsidR="000A33CD" w:rsidRPr="00352584">
        <w:rPr>
          <w:lang w:val="lv-LV"/>
        </w:rPr>
        <w:t>radušie</w:t>
      </w:r>
      <w:r w:rsidRPr="00352584">
        <w:rPr>
          <w:lang w:val="lv-LV"/>
        </w:rPr>
        <w:t>s jaun</w:t>
      </w:r>
      <w:r w:rsidR="000A33CD" w:rsidRPr="00352584">
        <w:rPr>
          <w:lang w:val="lv-LV"/>
        </w:rPr>
        <w:t>i</w:t>
      </w:r>
      <w:r w:rsidRPr="00352584">
        <w:rPr>
          <w:lang w:val="lv-LV"/>
        </w:rPr>
        <w:t xml:space="preserve"> nozīmīg</w:t>
      </w:r>
      <w:r w:rsidR="000A33CD" w:rsidRPr="00352584">
        <w:rPr>
          <w:lang w:val="lv-LV"/>
        </w:rPr>
        <w:t>i</w:t>
      </w:r>
      <w:r w:rsidRPr="00352584">
        <w:rPr>
          <w:lang w:val="lv-LV"/>
        </w:rPr>
        <w:t xml:space="preserve"> </w:t>
      </w:r>
      <w:r w:rsidR="000A33CD" w:rsidRPr="00352584">
        <w:rPr>
          <w:lang w:val="lv-LV"/>
        </w:rPr>
        <w:t>apstākļi</w:t>
      </w:r>
      <w:r w:rsidRPr="00352584">
        <w:rPr>
          <w:lang w:val="lv-LV"/>
        </w:rPr>
        <w:t xml:space="preserve"> un</w:t>
      </w:r>
      <w:r w:rsidR="000A33CD" w:rsidRPr="00352584">
        <w:rPr>
          <w:lang w:val="lv-LV"/>
        </w:rPr>
        <w:t xml:space="preserve"> ja</w:t>
      </w:r>
      <w:r w:rsidRPr="00352584">
        <w:rPr>
          <w:lang w:val="lv-LV"/>
        </w:rPr>
        <w:t xml:space="preserve">, </w:t>
      </w:r>
      <w:r w:rsidR="000A33CD" w:rsidRPr="00352584">
        <w:rPr>
          <w:lang w:val="lv-LV"/>
        </w:rPr>
        <w:t>neraugoties uz</w:t>
      </w:r>
      <w:r w:rsidRPr="00352584">
        <w:rPr>
          <w:lang w:val="lv-LV"/>
        </w:rPr>
        <w:t xml:space="preserve"> Tie</w:t>
      </w:r>
      <w:r w:rsidR="000A33CD" w:rsidRPr="00352584">
        <w:rPr>
          <w:lang w:val="lv-LV"/>
        </w:rPr>
        <w:t>sas Reglamenta 47.</w:t>
      </w:r>
      <w:r w:rsidR="00792D8E">
        <w:rPr>
          <w:lang w:val="lv-LV"/>
        </w:rPr>
        <w:t xml:space="preserve"> </w:t>
      </w:r>
      <w:r w:rsidR="000A33CD" w:rsidRPr="00352584">
        <w:rPr>
          <w:lang w:val="lv-LV"/>
        </w:rPr>
        <w:t>panta 7.</w:t>
      </w:r>
      <w:r w:rsidR="00792D8E">
        <w:rPr>
          <w:lang w:val="lv-LV"/>
        </w:rPr>
        <w:t xml:space="preserve"> </w:t>
      </w:r>
      <w:r w:rsidR="000A33CD" w:rsidRPr="00352584">
        <w:rPr>
          <w:lang w:val="lv-LV"/>
        </w:rPr>
        <w:t>punktā</w:t>
      </w:r>
      <w:r w:rsidRPr="00352584">
        <w:rPr>
          <w:lang w:val="lv-LV"/>
        </w:rPr>
        <w:t xml:space="preserve"> skaidri </w:t>
      </w:r>
      <w:r w:rsidR="000A33CD" w:rsidRPr="00352584">
        <w:rPr>
          <w:lang w:val="lv-LV"/>
        </w:rPr>
        <w:t>prasīto</w:t>
      </w:r>
      <w:r w:rsidRPr="00352584">
        <w:rPr>
          <w:lang w:val="lv-LV"/>
        </w:rPr>
        <w:t xml:space="preserve">, prasītājs nav </w:t>
      </w:r>
      <w:r w:rsidR="000A33CD" w:rsidRPr="00352584">
        <w:rPr>
          <w:lang w:val="lv-LV"/>
        </w:rPr>
        <w:t>atklājis</w:t>
      </w:r>
      <w:r w:rsidRPr="00352584">
        <w:rPr>
          <w:lang w:val="lv-LV"/>
        </w:rPr>
        <w:t xml:space="preserve"> šo informāciju Tiesai (sk. spriedumu lietā Gross pret Šveici [GC], Nr. 67810/10, 28. pants, ECTK 2014, </w:t>
      </w:r>
      <w:r w:rsidR="000A33CD" w:rsidRPr="00352584">
        <w:rPr>
          <w:lang w:val="lv-LV"/>
        </w:rPr>
        <w:t xml:space="preserve">ar </w:t>
      </w:r>
      <w:r w:rsidRPr="00352584">
        <w:rPr>
          <w:lang w:val="lv-LV"/>
        </w:rPr>
        <w:t>tajā minēt</w:t>
      </w:r>
      <w:r w:rsidR="000A33CD" w:rsidRPr="00352584">
        <w:rPr>
          <w:lang w:val="lv-LV"/>
        </w:rPr>
        <w:t>o</w:t>
      </w:r>
      <w:r w:rsidRPr="00352584">
        <w:rPr>
          <w:lang w:val="lv-LV"/>
        </w:rPr>
        <w:t xml:space="preserve"> judikatūr</w:t>
      </w:r>
      <w:r w:rsidR="000A33CD" w:rsidRPr="00352584">
        <w:rPr>
          <w:lang w:val="lv-LV"/>
        </w:rPr>
        <w:t>u</w:t>
      </w:r>
      <w:r w:rsidRPr="00352584">
        <w:rPr>
          <w:lang w:val="lv-LV"/>
        </w:rPr>
        <w:t xml:space="preserve">). Tomēr pat šādos gadījumos prasītāja nodoms maldināt </w:t>
      </w:r>
      <w:r w:rsidR="000A33CD" w:rsidRPr="00352584">
        <w:rPr>
          <w:lang w:val="lv-LV"/>
        </w:rPr>
        <w:t xml:space="preserve">Tiesu </w:t>
      </w:r>
      <w:r w:rsidRPr="00352584">
        <w:rPr>
          <w:lang w:val="lv-LV"/>
        </w:rPr>
        <w:t xml:space="preserve">vienmēr ir jānosaka pietiekami </w:t>
      </w:r>
      <w:r w:rsidR="000A33CD" w:rsidRPr="00352584">
        <w:rPr>
          <w:lang w:val="lv-LV"/>
        </w:rPr>
        <w:t xml:space="preserve">pārliecinoši </w:t>
      </w:r>
      <w:r w:rsidRPr="00352584">
        <w:rPr>
          <w:lang w:val="lv-LV"/>
        </w:rPr>
        <w:t xml:space="preserve">(turpat). Šajā </w:t>
      </w:r>
      <w:r w:rsidR="000A33CD" w:rsidRPr="00352584">
        <w:rPr>
          <w:lang w:val="lv-LV"/>
        </w:rPr>
        <w:t>liet</w:t>
      </w:r>
      <w:r w:rsidRPr="00352584">
        <w:rPr>
          <w:lang w:val="lv-LV"/>
        </w:rPr>
        <w:t xml:space="preserve">ā pieejamā informācija nenorāda uz to, ka </w:t>
      </w:r>
      <w:r w:rsidR="0026130A" w:rsidRPr="00352584">
        <w:rPr>
          <w:lang w:val="lv-LV"/>
        </w:rPr>
        <w:t>prasītājs</w:t>
      </w:r>
      <w:r w:rsidRPr="00352584">
        <w:rPr>
          <w:lang w:val="lv-LV"/>
        </w:rPr>
        <w:t xml:space="preserve"> </w:t>
      </w:r>
      <w:r w:rsidR="000A33CD" w:rsidRPr="00352584">
        <w:rPr>
          <w:lang w:val="lv-LV"/>
        </w:rPr>
        <w:t>būtu</w:t>
      </w:r>
      <w:r w:rsidRPr="00352584">
        <w:rPr>
          <w:lang w:val="lv-LV"/>
        </w:rPr>
        <w:t xml:space="preserve"> iecerējis maldināt Tiesu. Pamatojoties uz šiem iemesliem, Tiesa noraida valdības argumentu, ka prasītājs ir </w:t>
      </w:r>
      <w:r w:rsidR="000A33CD" w:rsidRPr="00352584">
        <w:rPr>
          <w:lang w:val="lv-LV"/>
        </w:rPr>
        <w:t>ļaunprātīgi izmatojis</w:t>
      </w:r>
      <w:r w:rsidRPr="00352584">
        <w:rPr>
          <w:lang w:val="lv-LV"/>
        </w:rPr>
        <w:t xml:space="preserve"> savas Konvencijas tiesības.</w:t>
      </w:r>
    </w:p>
    <w:p w:rsidR="004D28BB" w:rsidRPr="00352584" w:rsidRDefault="002211CF" w:rsidP="002211CF">
      <w:pPr>
        <w:pStyle w:val="ECHRPara"/>
        <w:rPr>
          <w:lang w:val="lv-LV"/>
        </w:rPr>
      </w:pPr>
      <w:r w:rsidRPr="00352584">
        <w:rPr>
          <w:lang w:val="lv-LV"/>
        </w:rPr>
        <w:t>62.</w:t>
      </w:r>
      <w:r w:rsidR="003673C5" w:rsidRPr="00352584">
        <w:rPr>
          <w:lang w:val="lv-LV"/>
        </w:rPr>
        <w:t>  </w:t>
      </w:r>
      <w:r w:rsidRPr="00352584">
        <w:rPr>
          <w:lang w:val="lv-LV"/>
        </w:rPr>
        <w:t>Tiesa atzīmē, ka š</w:t>
      </w:r>
      <w:r w:rsidR="003673C5" w:rsidRPr="00352584">
        <w:rPr>
          <w:lang w:val="lv-LV"/>
        </w:rPr>
        <w:t>ī sūdzība</w:t>
      </w:r>
      <w:r w:rsidRPr="00352584">
        <w:rPr>
          <w:lang w:val="lv-LV"/>
        </w:rPr>
        <w:t xml:space="preserve"> nav acīmredzami nepamatot</w:t>
      </w:r>
      <w:r w:rsidR="003673C5" w:rsidRPr="00352584">
        <w:rPr>
          <w:lang w:val="lv-LV"/>
        </w:rPr>
        <w:t>a</w:t>
      </w:r>
      <w:r w:rsidRPr="00352584">
        <w:rPr>
          <w:lang w:val="lv-LV"/>
        </w:rPr>
        <w:t xml:space="preserve"> Konvencijas 35. panta 3. punkta a) apakšpunkta izpratnē. Turklāt tā atzīmē, ka t</w:t>
      </w:r>
      <w:r w:rsidR="003673C5" w:rsidRPr="00352584">
        <w:rPr>
          <w:lang w:val="lv-LV"/>
        </w:rPr>
        <w:t>ā</w:t>
      </w:r>
      <w:r w:rsidRPr="00352584">
        <w:rPr>
          <w:lang w:val="lv-LV"/>
        </w:rPr>
        <w:t xml:space="preserve"> nav nepieņemam</w:t>
      </w:r>
      <w:r w:rsidR="003673C5" w:rsidRPr="00352584">
        <w:rPr>
          <w:lang w:val="lv-LV"/>
        </w:rPr>
        <w:t>a</w:t>
      </w:r>
      <w:r w:rsidRPr="00352584">
        <w:rPr>
          <w:lang w:val="lv-LV"/>
        </w:rPr>
        <w:t xml:space="preserve"> ar</w:t>
      </w:r>
      <w:r w:rsidR="003673C5" w:rsidRPr="00352584">
        <w:rPr>
          <w:lang w:val="lv-LV"/>
        </w:rPr>
        <w:t xml:space="preserve">ī nekādu </w:t>
      </w:r>
      <w:r w:rsidRPr="00352584">
        <w:rPr>
          <w:lang w:val="lv-LV"/>
        </w:rPr>
        <w:t>cit</w:t>
      </w:r>
      <w:r w:rsidR="003673C5" w:rsidRPr="00352584">
        <w:rPr>
          <w:lang w:val="lv-LV"/>
        </w:rPr>
        <w:t>u</w:t>
      </w:r>
      <w:r w:rsidRPr="00352584">
        <w:rPr>
          <w:lang w:val="lv-LV"/>
        </w:rPr>
        <w:t xml:space="preserve"> iemesl</w:t>
      </w:r>
      <w:r w:rsidR="003673C5" w:rsidRPr="00352584">
        <w:rPr>
          <w:lang w:val="lv-LV"/>
        </w:rPr>
        <w:t>u dēļ. Tādēļ tā</w:t>
      </w:r>
      <w:r w:rsidR="00792D8E" w:rsidRPr="00352584">
        <w:rPr>
          <w:lang w:val="lv-LV"/>
        </w:rPr>
        <w:t xml:space="preserve"> </w:t>
      </w:r>
      <w:r w:rsidRPr="00352584">
        <w:rPr>
          <w:lang w:val="lv-LV"/>
        </w:rPr>
        <w:t>ir jāatzīst par pieņemamu</w:t>
      </w:r>
      <w:r w:rsidR="004D28BB" w:rsidRPr="00352584">
        <w:rPr>
          <w:lang w:val="lv-LV"/>
        </w:rPr>
        <w:t>.</w:t>
      </w:r>
    </w:p>
    <w:p w:rsidR="00014566" w:rsidRPr="00352584" w:rsidRDefault="00014566" w:rsidP="00F732D3">
      <w:pPr>
        <w:pStyle w:val="ECHRHeading2"/>
        <w:rPr>
          <w:lang w:val="lv-LV"/>
        </w:rPr>
      </w:pPr>
      <w:r w:rsidRPr="00352584">
        <w:rPr>
          <w:lang w:val="lv-LV"/>
        </w:rPr>
        <w:t>B.  </w:t>
      </w:r>
      <w:r w:rsidR="003673C5" w:rsidRPr="00352584">
        <w:rPr>
          <w:lang w:val="lv-LV"/>
        </w:rPr>
        <w:t>L</w:t>
      </w:r>
      <w:r w:rsidR="002211CF" w:rsidRPr="00352584">
        <w:rPr>
          <w:lang w:val="lv-LV"/>
        </w:rPr>
        <w:t>ietas būtība</w:t>
      </w:r>
    </w:p>
    <w:p w:rsidR="003157BD" w:rsidRPr="00352584" w:rsidRDefault="003157BD" w:rsidP="00F732D3">
      <w:pPr>
        <w:pStyle w:val="ECHRHeading3"/>
        <w:rPr>
          <w:lang w:val="lv-LV"/>
        </w:rPr>
      </w:pPr>
      <w:proofErr w:type="gramStart"/>
      <w:r w:rsidRPr="00352584">
        <w:rPr>
          <w:lang w:val="lv-LV"/>
        </w:rPr>
        <w:t>1.  </w:t>
      </w:r>
      <w:r w:rsidR="002211CF" w:rsidRPr="00352584">
        <w:rPr>
          <w:lang w:val="lv-LV"/>
        </w:rPr>
        <w:t>Pušu apsvērumi</w:t>
      </w:r>
      <w:proofErr w:type="gramEnd"/>
    </w:p>
    <w:p w:rsidR="002211CF" w:rsidRPr="00352584" w:rsidRDefault="002211CF" w:rsidP="002211CF">
      <w:pPr>
        <w:pStyle w:val="ECHRPara"/>
        <w:rPr>
          <w:lang w:val="lv-LV"/>
        </w:rPr>
      </w:pPr>
      <w:r w:rsidRPr="00352584">
        <w:rPr>
          <w:lang w:val="lv-LV"/>
        </w:rPr>
        <w:t>63.</w:t>
      </w:r>
      <w:r w:rsidR="003673C5" w:rsidRPr="00352584">
        <w:rPr>
          <w:lang w:val="lv-LV"/>
        </w:rPr>
        <w:t>  </w:t>
      </w:r>
      <w:r w:rsidR="0026130A" w:rsidRPr="00352584">
        <w:rPr>
          <w:lang w:val="lv-LV"/>
        </w:rPr>
        <w:t>Prasītājs</w:t>
      </w:r>
      <w:r w:rsidRPr="00352584">
        <w:rPr>
          <w:lang w:val="lv-LV"/>
        </w:rPr>
        <w:t xml:space="preserve"> </w:t>
      </w:r>
      <w:r w:rsidR="003673C5" w:rsidRPr="00352584">
        <w:rPr>
          <w:lang w:val="lv-LV"/>
        </w:rPr>
        <w:t>uzturēj</w:t>
      </w:r>
      <w:r w:rsidRPr="00352584">
        <w:rPr>
          <w:lang w:val="lv-LV"/>
        </w:rPr>
        <w:t xml:space="preserve">a </w:t>
      </w:r>
      <w:r w:rsidR="003673C5" w:rsidRPr="00352584">
        <w:rPr>
          <w:lang w:val="lv-LV"/>
        </w:rPr>
        <w:t>savu</w:t>
      </w:r>
      <w:r w:rsidRPr="00352584">
        <w:rPr>
          <w:lang w:val="lv-LV"/>
        </w:rPr>
        <w:t xml:space="preserve"> sākotnēj</w:t>
      </w:r>
      <w:r w:rsidR="003673C5" w:rsidRPr="00352584">
        <w:rPr>
          <w:lang w:val="lv-LV"/>
        </w:rPr>
        <w:t>o</w:t>
      </w:r>
      <w:r w:rsidRPr="00352584">
        <w:rPr>
          <w:lang w:val="lv-LV"/>
        </w:rPr>
        <w:t xml:space="preserve"> sūdzīb</w:t>
      </w:r>
      <w:r w:rsidR="003673C5" w:rsidRPr="00352584">
        <w:rPr>
          <w:lang w:val="lv-LV"/>
        </w:rPr>
        <w:t>u pēc būtības</w:t>
      </w:r>
      <w:r w:rsidRPr="00352584">
        <w:rPr>
          <w:lang w:val="lv-LV"/>
        </w:rPr>
        <w:t xml:space="preserve">. Pirmkārt, viņš noliedza, ka viņš ir uzaicinājis policijas darbiniekus </w:t>
      </w:r>
      <w:r w:rsidR="003673C5" w:rsidRPr="00352584">
        <w:rPr>
          <w:lang w:val="lv-LV"/>
        </w:rPr>
        <w:t>apskatī</w:t>
      </w:r>
      <w:r w:rsidRPr="00352584">
        <w:rPr>
          <w:lang w:val="lv-LV"/>
        </w:rPr>
        <w:t xml:space="preserve">t viņa dzīvokli. </w:t>
      </w:r>
      <w:r w:rsidRPr="00352584">
        <w:rPr>
          <w:lang w:val="lv-LV"/>
        </w:rPr>
        <w:lastRenderedPageBreak/>
        <w:t>Otrkārt, viņš apgalvoja, ka viņam n</w:t>
      </w:r>
      <w:r w:rsidR="003673C5" w:rsidRPr="00352584">
        <w:rPr>
          <w:lang w:val="lv-LV"/>
        </w:rPr>
        <w:t>ebija</w:t>
      </w:r>
      <w:r w:rsidRPr="00352584">
        <w:rPr>
          <w:lang w:val="lv-LV"/>
        </w:rPr>
        <w:t xml:space="preserve"> informācijas par to, kādas procesuālas darbības ir veikušas visas personas, kas ieradās viņa dzīvoklī. Pēc prasītāja </w:t>
      </w:r>
      <w:r w:rsidR="003673C5" w:rsidRPr="00352584">
        <w:rPr>
          <w:lang w:val="lv-LV"/>
        </w:rPr>
        <w:t>teiktā</w:t>
      </w:r>
      <w:r w:rsidRPr="00352584">
        <w:rPr>
          <w:lang w:val="lv-LV"/>
        </w:rPr>
        <w:t xml:space="preserve">, apmēram divdesmit līdz trīsdesmit cilvēku, kas valkāja uniformas un </w:t>
      </w:r>
      <w:r w:rsidR="003673C5" w:rsidRPr="00352584">
        <w:rPr>
          <w:lang w:val="lv-LV"/>
        </w:rPr>
        <w:t>parastu apģērbu</w:t>
      </w:r>
      <w:r w:rsidRPr="00352584">
        <w:rPr>
          <w:lang w:val="lv-LV"/>
        </w:rPr>
        <w:t xml:space="preserve">, </w:t>
      </w:r>
      <w:r w:rsidR="003673C5" w:rsidRPr="00352584">
        <w:rPr>
          <w:lang w:val="lv-LV"/>
        </w:rPr>
        <w:t>ienāca</w:t>
      </w:r>
      <w:r w:rsidRPr="00352584">
        <w:rPr>
          <w:lang w:val="lv-LV"/>
        </w:rPr>
        <w:t xml:space="preserve"> </w:t>
      </w:r>
      <w:r w:rsidR="003673C5" w:rsidRPr="00352584">
        <w:rPr>
          <w:lang w:val="lv-LV"/>
        </w:rPr>
        <w:t xml:space="preserve">dzīvoklī </w:t>
      </w:r>
      <w:r w:rsidRPr="00352584">
        <w:rPr>
          <w:lang w:val="lv-LV"/>
        </w:rPr>
        <w:t xml:space="preserve">un </w:t>
      </w:r>
      <w:r w:rsidR="003673C5" w:rsidRPr="00352584">
        <w:rPr>
          <w:lang w:val="lv-LV"/>
        </w:rPr>
        <w:t xml:space="preserve">izgāja no tā, </w:t>
      </w:r>
      <w:r w:rsidR="00792D8E" w:rsidRPr="00352584">
        <w:rPr>
          <w:lang w:val="lv-LV"/>
        </w:rPr>
        <w:t>paņēmuši</w:t>
      </w:r>
      <w:r w:rsidR="003673C5" w:rsidRPr="00352584">
        <w:rPr>
          <w:lang w:val="lv-LV"/>
        </w:rPr>
        <w:t xml:space="preserve"> viņa</w:t>
      </w:r>
      <w:r w:rsidRPr="00352584">
        <w:rPr>
          <w:lang w:val="lv-LV"/>
        </w:rPr>
        <w:t xml:space="preserve"> mantas.</w:t>
      </w:r>
    </w:p>
    <w:p w:rsidR="002211CF" w:rsidRPr="00352584" w:rsidRDefault="002211CF" w:rsidP="002211CF">
      <w:pPr>
        <w:pStyle w:val="ECHRPara"/>
        <w:rPr>
          <w:lang w:val="lv-LV"/>
        </w:rPr>
      </w:pPr>
      <w:r w:rsidRPr="00352584">
        <w:rPr>
          <w:lang w:val="lv-LV"/>
        </w:rPr>
        <w:t>64.</w:t>
      </w:r>
      <w:r w:rsidR="003673C5" w:rsidRPr="00352584">
        <w:rPr>
          <w:lang w:val="lv-LV"/>
        </w:rPr>
        <w:t>  </w:t>
      </w:r>
      <w:r w:rsidRPr="00352584">
        <w:rPr>
          <w:lang w:val="lv-LV"/>
        </w:rPr>
        <w:t xml:space="preserve">Valdība apstrīdēja, ka policijas </w:t>
      </w:r>
      <w:r w:rsidR="00501CD5" w:rsidRPr="00352584">
        <w:rPr>
          <w:lang w:val="lv-LV"/>
        </w:rPr>
        <w:t>apskate</w:t>
      </w:r>
      <w:r w:rsidRPr="00352584">
        <w:rPr>
          <w:lang w:val="lv-LV"/>
        </w:rPr>
        <w:t xml:space="preserve"> </w:t>
      </w:r>
      <w:r w:rsidR="00501CD5" w:rsidRPr="00352584">
        <w:rPr>
          <w:lang w:val="lv-LV"/>
        </w:rPr>
        <w:t>bija iejaukšanās prasītāja tiesībā</w:t>
      </w:r>
      <w:r w:rsidRPr="00352584">
        <w:rPr>
          <w:lang w:val="lv-LV"/>
        </w:rPr>
        <w:t xml:space="preserve">s uz cieņu pret viņa dzīvesvietu vai privāto dzīvi. Kā paredzēts </w:t>
      </w:r>
      <w:r w:rsidR="00AE0052" w:rsidRPr="00352584">
        <w:rPr>
          <w:lang w:val="lv-LV"/>
        </w:rPr>
        <w:t>likuma “Par policiju”</w:t>
      </w:r>
      <w:r w:rsidRPr="00352584">
        <w:rPr>
          <w:lang w:val="lv-LV"/>
        </w:rPr>
        <w:t xml:space="preserve"> 12. panta 4. punktā un Kr</w:t>
      </w:r>
      <w:r w:rsidR="00501CD5" w:rsidRPr="00352584">
        <w:rPr>
          <w:lang w:val="lv-LV"/>
        </w:rPr>
        <w:t>iminālprocesa kodeksa 179.-80. p</w:t>
      </w:r>
      <w:r w:rsidRPr="00352584">
        <w:rPr>
          <w:lang w:val="lv-LV"/>
        </w:rPr>
        <w:t xml:space="preserve">antā, </w:t>
      </w:r>
      <w:r w:rsidR="00501CD5" w:rsidRPr="00352584">
        <w:rPr>
          <w:lang w:val="lv-LV"/>
        </w:rPr>
        <w:t>apskati</w:t>
      </w:r>
      <w:r w:rsidRPr="00352584">
        <w:rPr>
          <w:lang w:val="lv-LV"/>
        </w:rPr>
        <w:t xml:space="preserve">, pretstatā </w:t>
      </w:r>
      <w:r w:rsidR="00501CD5" w:rsidRPr="00352584">
        <w:rPr>
          <w:lang w:val="lv-LV"/>
        </w:rPr>
        <w:t>kratī</w:t>
      </w:r>
      <w:r w:rsidRPr="00352584">
        <w:rPr>
          <w:lang w:val="lv-LV"/>
        </w:rPr>
        <w:t>šanai, var veikt pirms kriminālprocesa uzsākšanas un to veic vietās</w:t>
      </w:r>
      <w:r w:rsidR="00501CD5" w:rsidRPr="00352584">
        <w:rPr>
          <w:lang w:val="lv-LV"/>
        </w:rPr>
        <w:t>,</w:t>
      </w:r>
      <w:r w:rsidRPr="00352584">
        <w:rPr>
          <w:lang w:val="lv-LV"/>
        </w:rPr>
        <w:t xml:space="preserve"> kur</w:t>
      </w:r>
      <w:r w:rsidR="00501CD5" w:rsidRPr="00352584">
        <w:rPr>
          <w:lang w:val="lv-LV"/>
        </w:rPr>
        <w:t>ās</w:t>
      </w:r>
      <w:r w:rsidRPr="00352584">
        <w:rPr>
          <w:lang w:val="lv-LV"/>
        </w:rPr>
        <w:t xml:space="preserve"> valsts iestādēm </w:t>
      </w:r>
      <w:r w:rsidR="00501CD5" w:rsidRPr="00352584">
        <w:rPr>
          <w:lang w:val="lv-LV"/>
        </w:rPr>
        <w:t>ir</w:t>
      </w:r>
      <w:r w:rsidRPr="00352584">
        <w:rPr>
          <w:lang w:val="lv-LV"/>
        </w:rPr>
        <w:t xml:space="preserve"> brīva pieeja. Tā kā </w:t>
      </w:r>
      <w:r w:rsidR="0026130A" w:rsidRPr="00352584">
        <w:rPr>
          <w:lang w:val="lv-LV"/>
        </w:rPr>
        <w:t>prasītājs</w:t>
      </w:r>
      <w:r w:rsidRPr="00352584">
        <w:rPr>
          <w:lang w:val="lv-LV"/>
        </w:rPr>
        <w:t xml:space="preserve"> bija piekritis piešķirt policijas darbiniekiem pieeju savam dzīvoklim, policija izvēlējās dzīvokļa </w:t>
      </w:r>
      <w:r w:rsidR="00501CD5" w:rsidRPr="00352584">
        <w:rPr>
          <w:lang w:val="lv-LV"/>
        </w:rPr>
        <w:t>apskati</w:t>
      </w:r>
      <w:r w:rsidRPr="00352584">
        <w:rPr>
          <w:lang w:val="lv-LV"/>
        </w:rPr>
        <w:t xml:space="preserve"> kā vispiemērotāko procesuālo instrumentu attiecīgajā situācijā.</w:t>
      </w:r>
    </w:p>
    <w:p w:rsidR="002211CF" w:rsidRPr="00352584" w:rsidRDefault="002211CF" w:rsidP="002211CF">
      <w:pPr>
        <w:pStyle w:val="ECHRPara"/>
        <w:rPr>
          <w:lang w:val="lv-LV"/>
        </w:rPr>
      </w:pPr>
      <w:r w:rsidRPr="00352584">
        <w:rPr>
          <w:lang w:val="lv-LV"/>
        </w:rPr>
        <w:t xml:space="preserve">Viņi piekrita, ka </w:t>
      </w:r>
      <w:r w:rsidR="0083633A" w:rsidRPr="00352584">
        <w:rPr>
          <w:lang w:val="lv-LV"/>
        </w:rPr>
        <w:t>prasītāja</w:t>
      </w:r>
      <w:r w:rsidRPr="00352584">
        <w:rPr>
          <w:lang w:val="lv-LV"/>
        </w:rPr>
        <w:t xml:space="preserve"> mājās veikt</w:t>
      </w:r>
      <w:r w:rsidR="00501CD5" w:rsidRPr="00352584">
        <w:rPr>
          <w:lang w:val="lv-LV"/>
        </w:rPr>
        <w:t>ā izņemšana</w:t>
      </w:r>
      <w:r w:rsidRPr="00352584">
        <w:rPr>
          <w:lang w:val="lv-LV"/>
        </w:rPr>
        <w:t xml:space="preserve"> bi</w:t>
      </w:r>
      <w:r w:rsidR="00501CD5" w:rsidRPr="00352584">
        <w:rPr>
          <w:lang w:val="lv-LV"/>
        </w:rPr>
        <w:t>ja iejaukšanās prasītāja tiesībā</w:t>
      </w:r>
      <w:r w:rsidRPr="00352584">
        <w:rPr>
          <w:lang w:val="lv-LV"/>
        </w:rPr>
        <w:t>s uz</w:t>
      </w:r>
      <w:r w:rsidR="00501CD5" w:rsidRPr="00352584">
        <w:rPr>
          <w:lang w:val="lv-LV"/>
        </w:rPr>
        <w:t xml:space="preserve"> cieņu pret</w:t>
      </w:r>
      <w:r w:rsidRPr="00352584">
        <w:rPr>
          <w:lang w:val="lv-LV"/>
        </w:rPr>
        <w:t xml:space="preserve"> viņa privāto dzīvi saskaņā ar 8. pantu.</w:t>
      </w:r>
    </w:p>
    <w:p w:rsidR="003157BD" w:rsidRPr="00352584" w:rsidRDefault="002211CF" w:rsidP="002211CF">
      <w:pPr>
        <w:pStyle w:val="ECHRPara"/>
        <w:rPr>
          <w:lang w:val="lv-LV"/>
        </w:rPr>
      </w:pPr>
      <w:r w:rsidRPr="00352584">
        <w:rPr>
          <w:lang w:val="lv-LV"/>
        </w:rPr>
        <w:t>65.</w:t>
      </w:r>
      <w:r w:rsidR="003673C5" w:rsidRPr="00352584">
        <w:rPr>
          <w:lang w:val="lv-LV"/>
        </w:rPr>
        <w:t>  </w:t>
      </w:r>
      <w:r w:rsidRPr="00352584">
        <w:rPr>
          <w:lang w:val="lv-LV"/>
        </w:rPr>
        <w:t xml:space="preserve">Ja Tiesa uzskata, ka ir notikusi iejaukšanās 8. panta izpratnē, valdība apgalvoja, ka tāpat kā lietā </w:t>
      </w:r>
      <w:r w:rsidRPr="00352584">
        <w:rPr>
          <w:i/>
          <w:lang w:val="lv-LV"/>
        </w:rPr>
        <w:t>Evcen</w:t>
      </w:r>
      <w:r w:rsidRPr="00352584">
        <w:rPr>
          <w:lang w:val="lv-LV"/>
        </w:rPr>
        <w:t xml:space="preserve"> </w:t>
      </w:r>
      <w:r w:rsidRPr="00352584">
        <w:rPr>
          <w:i/>
          <w:lang w:val="lv-LV"/>
        </w:rPr>
        <w:t>pret Nīderlandi</w:t>
      </w:r>
      <w:r w:rsidRPr="00352584">
        <w:rPr>
          <w:lang w:val="lv-LV"/>
        </w:rPr>
        <w:t xml:space="preserve"> (dec.) (Nr. 32603/96, 1997. gada 3. decembrī) iespējam</w:t>
      </w:r>
      <w:r w:rsidR="00501CD5" w:rsidRPr="00352584">
        <w:rPr>
          <w:lang w:val="lv-LV"/>
        </w:rPr>
        <w:t>ās</w:t>
      </w:r>
      <w:r w:rsidRPr="00352584">
        <w:rPr>
          <w:lang w:val="lv-LV"/>
        </w:rPr>
        <w:t xml:space="preserve"> iejaukšanās </w:t>
      </w:r>
      <w:r w:rsidR="00501CD5" w:rsidRPr="00352584">
        <w:rPr>
          <w:lang w:val="lv-LV"/>
        </w:rPr>
        <w:t xml:space="preserve">juridiskais pamats </w:t>
      </w:r>
      <w:r w:rsidRPr="00352584">
        <w:rPr>
          <w:lang w:val="lv-LV"/>
        </w:rPr>
        <w:t xml:space="preserve">šajā lietā bija pietiekami skaidri noteikts valsts tiesību aktos. Proti, </w:t>
      </w:r>
      <w:r w:rsidR="0083633A" w:rsidRPr="00352584">
        <w:rPr>
          <w:lang w:val="lv-LV"/>
        </w:rPr>
        <w:t>prasītāja</w:t>
      </w:r>
      <w:r w:rsidRPr="00352584">
        <w:rPr>
          <w:lang w:val="lv-LV"/>
        </w:rPr>
        <w:t xml:space="preserve"> dzīvokļa </w:t>
      </w:r>
      <w:r w:rsidR="00501CD5" w:rsidRPr="00352584">
        <w:rPr>
          <w:lang w:val="lv-LV"/>
        </w:rPr>
        <w:t xml:space="preserve">apskate </w:t>
      </w:r>
      <w:r w:rsidRPr="00352584">
        <w:rPr>
          <w:lang w:val="lv-LV"/>
        </w:rPr>
        <w:t xml:space="preserve">un priekšmetu </w:t>
      </w:r>
      <w:r w:rsidR="00E90009" w:rsidRPr="00352584">
        <w:rPr>
          <w:lang w:val="lv-LV"/>
        </w:rPr>
        <w:t>izņemšana</w:t>
      </w:r>
      <w:r w:rsidRPr="00352584">
        <w:rPr>
          <w:lang w:val="lv-LV"/>
        </w:rPr>
        <w:t xml:space="preserve"> tika veikta </w:t>
      </w:r>
      <w:r w:rsidR="00AE0052" w:rsidRPr="00352584">
        <w:rPr>
          <w:lang w:val="lv-LV"/>
        </w:rPr>
        <w:t>likuma “Par policiju”</w:t>
      </w:r>
      <w:r w:rsidRPr="00352584">
        <w:rPr>
          <w:lang w:val="lv-LV"/>
        </w:rPr>
        <w:t xml:space="preserve"> 12. panta 1. </w:t>
      </w:r>
      <w:r w:rsidR="00E90009" w:rsidRPr="00352584">
        <w:rPr>
          <w:lang w:val="lv-LV"/>
        </w:rPr>
        <w:t>daļas 24. punkta ietvaros (skat. š</w:t>
      </w:r>
      <w:r w:rsidRPr="00352584">
        <w:rPr>
          <w:lang w:val="lv-LV"/>
        </w:rPr>
        <w:t xml:space="preserve">ī sprieduma 41. punktu). Viņi piebilda, ka šīs darbības </w:t>
      </w:r>
      <w:r w:rsidR="00E90009" w:rsidRPr="00352584">
        <w:rPr>
          <w:lang w:val="lv-LV"/>
        </w:rPr>
        <w:t>bija</w:t>
      </w:r>
      <w:r w:rsidRPr="00352584">
        <w:rPr>
          <w:lang w:val="lv-LV"/>
        </w:rPr>
        <w:t xml:space="preserve"> līdzīgas izmeklēšanas pasākumiem, kas paredzēti Krimin</w:t>
      </w:r>
      <w:r w:rsidR="00E90009" w:rsidRPr="00352584">
        <w:rPr>
          <w:lang w:val="lv-LV"/>
        </w:rPr>
        <w:t>ālprocesa kodeksa 168. un 179.-</w:t>
      </w:r>
      <w:r w:rsidRPr="00352584">
        <w:rPr>
          <w:lang w:val="lv-LV"/>
        </w:rPr>
        <w:t>80. pantā un Administratīvo pārkāpumu kodeksa 256. pantā.</w:t>
      </w:r>
    </w:p>
    <w:p w:rsidR="00C91D78" w:rsidRPr="00352584" w:rsidRDefault="00C91D78" w:rsidP="00F732D3">
      <w:pPr>
        <w:pStyle w:val="ECHRHeading3"/>
        <w:rPr>
          <w:lang w:val="lv-LV"/>
        </w:rPr>
      </w:pPr>
      <w:r w:rsidRPr="00352584">
        <w:rPr>
          <w:lang w:val="lv-LV"/>
        </w:rPr>
        <w:t>2.  </w:t>
      </w:r>
      <w:r w:rsidR="004A7A44" w:rsidRPr="00352584">
        <w:rPr>
          <w:lang w:val="lv-LV"/>
        </w:rPr>
        <w:t>T</w:t>
      </w:r>
      <w:r w:rsidR="00E90009" w:rsidRPr="00352584">
        <w:rPr>
          <w:lang w:val="lv-LV"/>
        </w:rPr>
        <w:t xml:space="preserve">iesas </w:t>
      </w:r>
      <w:r w:rsidR="002211CF" w:rsidRPr="00352584">
        <w:rPr>
          <w:lang w:val="lv-LV"/>
        </w:rPr>
        <w:t>vērtējums</w:t>
      </w:r>
    </w:p>
    <w:p w:rsidR="003411AD" w:rsidRPr="00352584" w:rsidRDefault="002211CF" w:rsidP="00792D8E">
      <w:pPr>
        <w:pStyle w:val="ECHRPara"/>
        <w:rPr>
          <w:lang w:val="lv-LV"/>
        </w:rPr>
      </w:pPr>
      <w:r w:rsidRPr="00352584">
        <w:rPr>
          <w:lang w:val="lv-LV"/>
        </w:rPr>
        <w:t>66.</w:t>
      </w:r>
      <w:r w:rsidR="003673C5" w:rsidRPr="00352584">
        <w:rPr>
          <w:lang w:val="lv-LV"/>
        </w:rPr>
        <w:t xml:space="preserve">   </w:t>
      </w:r>
      <w:r w:rsidRPr="00352584">
        <w:rPr>
          <w:lang w:val="lv-LV"/>
        </w:rPr>
        <w:t xml:space="preserve">Vispirms Tiesa atgādina, ka Konvencijas 8. panta galvenais </w:t>
      </w:r>
      <w:r w:rsidR="00E90009" w:rsidRPr="00352584">
        <w:rPr>
          <w:lang w:val="lv-LV"/>
        </w:rPr>
        <w:t>nolūks</w:t>
      </w:r>
      <w:r w:rsidRPr="00352584">
        <w:rPr>
          <w:lang w:val="lv-LV"/>
        </w:rPr>
        <w:t xml:space="preserve"> un mērķis ir aizsargāt indivīdu no patvaļīgas vals</w:t>
      </w:r>
      <w:r w:rsidR="00E90009" w:rsidRPr="00352584">
        <w:rPr>
          <w:lang w:val="lv-LV"/>
        </w:rPr>
        <w:t>ts iestāžu iejaukšanās (skat., p</w:t>
      </w:r>
      <w:r w:rsidRPr="00352584">
        <w:rPr>
          <w:lang w:val="lv-LV"/>
        </w:rPr>
        <w:t xml:space="preserve">iemēram, </w:t>
      </w:r>
      <w:r w:rsidRPr="00352584">
        <w:rPr>
          <w:i/>
          <w:lang w:val="lv-LV"/>
        </w:rPr>
        <w:t>Niemietz</w:t>
      </w:r>
      <w:r w:rsidRPr="00352584">
        <w:rPr>
          <w:lang w:val="lv-LV"/>
        </w:rPr>
        <w:t xml:space="preserve"> </w:t>
      </w:r>
      <w:r w:rsidRPr="00352584">
        <w:rPr>
          <w:i/>
          <w:lang w:val="lv-LV"/>
        </w:rPr>
        <w:t>pret Vāc</w:t>
      </w:r>
      <w:r w:rsidR="00E90009" w:rsidRPr="00352584">
        <w:rPr>
          <w:i/>
          <w:lang w:val="lv-LV"/>
        </w:rPr>
        <w:t xml:space="preserve">iju, </w:t>
      </w:r>
      <w:r w:rsidR="00E90009" w:rsidRPr="00352584">
        <w:rPr>
          <w:lang w:val="lv-LV"/>
        </w:rPr>
        <w:t>1992. gada 16. decembrī, § </w:t>
      </w:r>
      <w:r w:rsidRPr="00352584">
        <w:rPr>
          <w:lang w:val="lv-LV"/>
        </w:rPr>
        <w:t>31</w:t>
      </w:r>
      <w:r w:rsidR="00792D8E" w:rsidRPr="00352584">
        <w:rPr>
          <w:lang w:val="lv-LV"/>
        </w:rPr>
        <w:t xml:space="preserve">, </w:t>
      </w:r>
      <w:r w:rsidRPr="00352584">
        <w:rPr>
          <w:lang w:val="lv-LV"/>
        </w:rPr>
        <w:t xml:space="preserve">Sērija </w:t>
      </w:r>
      <w:r w:rsidR="00E90009" w:rsidRPr="00352584">
        <w:rPr>
          <w:lang w:val="lv-LV"/>
        </w:rPr>
        <w:t xml:space="preserve">A </w:t>
      </w:r>
      <w:r w:rsidR="00C3679C" w:rsidRPr="00352584">
        <w:rPr>
          <w:lang w:val="lv-LV"/>
        </w:rPr>
        <w:t>Nr. 251-</w:t>
      </w:r>
      <w:r w:rsidRPr="00352584">
        <w:rPr>
          <w:lang w:val="lv-LV"/>
        </w:rPr>
        <w:t xml:space="preserve">B, ar citām norādēm). Ņemot to vērā, Tiesa izvērtē, vai </w:t>
      </w:r>
      <w:r w:rsidR="00E90009" w:rsidRPr="00352584">
        <w:rPr>
          <w:lang w:val="lv-LV"/>
        </w:rPr>
        <w:t>bija</w:t>
      </w:r>
      <w:r w:rsidRPr="00352584">
        <w:rPr>
          <w:lang w:val="lv-LV"/>
        </w:rPr>
        <w:t xml:space="preserve"> iejaukšanās, un, ja jā, vai t</w:t>
      </w:r>
      <w:r w:rsidR="00792D8E">
        <w:rPr>
          <w:lang w:val="lv-LV"/>
        </w:rPr>
        <w:t>ā</w:t>
      </w:r>
      <w:r w:rsidR="00E90009" w:rsidRPr="00352584">
        <w:rPr>
          <w:lang w:val="lv-LV"/>
        </w:rPr>
        <w:t xml:space="preserve"> bija pamatota</w:t>
      </w:r>
      <w:r w:rsidRPr="00352584">
        <w:rPr>
          <w:lang w:val="lv-LV"/>
        </w:rPr>
        <w:t xml:space="preserve"> saskaņā ar Konvencijas 8. panta 2. punkta noteikumiem</w:t>
      </w:r>
      <w:r w:rsidR="00791B11" w:rsidRPr="00352584">
        <w:rPr>
          <w:lang w:val="lv-LV"/>
        </w:rPr>
        <w:t>.</w:t>
      </w:r>
    </w:p>
    <w:p w:rsidR="006050C5" w:rsidRPr="00352584" w:rsidRDefault="006779CD" w:rsidP="00F732D3">
      <w:pPr>
        <w:pStyle w:val="ECHRHeading4"/>
        <w:rPr>
          <w:lang w:val="lv-LV"/>
        </w:rPr>
      </w:pPr>
      <w:r w:rsidRPr="00352584">
        <w:rPr>
          <w:lang w:val="lv-LV"/>
        </w:rPr>
        <w:t>a)  </w:t>
      </w:r>
      <w:r w:rsidR="002211CF" w:rsidRPr="00352584">
        <w:rPr>
          <w:lang w:val="lv-LV"/>
        </w:rPr>
        <w:t xml:space="preserve">Vai </w:t>
      </w:r>
      <w:r w:rsidR="00D518CE" w:rsidRPr="00352584">
        <w:rPr>
          <w:lang w:val="lv-LV"/>
        </w:rPr>
        <w:t xml:space="preserve">notika </w:t>
      </w:r>
      <w:r w:rsidR="002211CF" w:rsidRPr="00352584">
        <w:rPr>
          <w:lang w:val="lv-LV"/>
        </w:rPr>
        <w:t>iejaukšanās</w:t>
      </w:r>
    </w:p>
    <w:p w:rsidR="009A7476" w:rsidRPr="00352584" w:rsidRDefault="00C64874" w:rsidP="00F732D3">
      <w:pPr>
        <w:pStyle w:val="ECHRHeading5"/>
        <w:rPr>
          <w:lang w:val="lv-LV"/>
        </w:rPr>
      </w:pPr>
      <w:r w:rsidRPr="00352584">
        <w:rPr>
          <w:lang w:val="lv-LV"/>
        </w:rPr>
        <w:t>(i)  </w:t>
      </w:r>
      <w:r w:rsidR="009A7476" w:rsidRPr="00352584">
        <w:rPr>
          <w:lang w:val="lv-LV"/>
        </w:rPr>
        <w:t>Poli</w:t>
      </w:r>
      <w:r w:rsidR="00D518CE" w:rsidRPr="00352584">
        <w:rPr>
          <w:lang w:val="lv-LV"/>
        </w:rPr>
        <w:t>ci</w:t>
      </w:r>
      <w:r w:rsidR="00E90009" w:rsidRPr="00352584">
        <w:rPr>
          <w:lang w:val="lv-LV"/>
        </w:rPr>
        <w:t>jas apskate</w:t>
      </w:r>
    </w:p>
    <w:p w:rsidR="002211CF" w:rsidRPr="00352584" w:rsidRDefault="002211CF" w:rsidP="002211CF">
      <w:pPr>
        <w:pStyle w:val="ECHRPara"/>
        <w:rPr>
          <w:lang w:val="lv-LV"/>
        </w:rPr>
      </w:pPr>
      <w:r w:rsidRPr="00352584">
        <w:rPr>
          <w:lang w:val="lv-LV"/>
        </w:rPr>
        <w:t>67.</w:t>
      </w:r>
      <w:r w:rsidR="00E90009" w:rsidRPr="00352584">
        <w:rPr>
          <w:lang w:val="lv-LV"/>
        </w:rPr>
        <w:t>  </w:t>
      </w:r>
      <w:r w:rsidRPr="00352584">
        <w:rPr>
          <w:lang w:val="lv-LV"/>
        </w:rPr>
        <w:t xml:space="preserve">Šajā </w:t>
      </w:r>
      <w:r w:rsidR="00E90009" w:rsidRPr="00352584">
        <w:rPr>
          <w:lang w:val="lv-LV"/>
        </w:rPr>
        <w:t>lietā</w:t>
      </w:r>
      <w:r w:rsidRPr="00352584">
        <w:rPr>
          <w:lang w:val="lv-LV"/>
        </w:rPr>
        <w:t xml:space="preserve"> n</w:t>
      </w:r>
      <w:r w:rsidR="00E90009" w:rsidRPr="00352584">
        <w:rPr>
          <w:lang w:val="lv-LV"/>
        </w:rPr>
        <w:t>av</w:t>
      </w:r>
      <w:r w:rsidRPr="00352584">
        <w:rPr>
          <w:lang w:val="lv-LV"/>
        </w:rPr>
        <w:t xml:space="preserve"> strīd</w:t>
      </w:r>
      <w:r w:rsidR="00E90009" w:rsidRPr="00352584">
        <w:rPr>
          <w:lang w:val="lv-LV"/>
        </w:rPr>
        <w:t>a par to</w:t>
      </w:r>
      <w:r w:rsidRPr="00352584">
        <w:rPr>
          <w:lang w:val="lv-LV"/>
        </w:rPr>
        <w:t xml:space="preserve">, ka apstrīdētās policijas darbības </w:t>
      </w:r>
      <w:r w:rsidR="00E90009" w:rsidRPr="00352584">
        <w:rPr>
          <w:lang w:val="lv-LV"/>
        </w:rPr>
        <w:t>–</w:t>
      </w:r>
      <w:r w:rsidRPr="00352584">
        <w:rPr>
          <w:lang w:val="lv-LV"/>
        </w:rPr>
        <w:t xml:space="preserve"> </w:t>
      </w:r>
      <w:r w:rsidR="00E90009" w:rsidRPr="00352584">
        <w:rPr>
          <w:lang w:val="lv-LV"/>
        </w:rPr>
        <w:t>apskate un</w:t>
      </w:r>
      <w:r w:rsidR="00792D8E" w:rsidRPr="00352584">
        <w:rPr>
          <w:lang w:val="lv-LV"/>
        </w:rPr>
        <w:t xml:space="preserve"> </w:t>
      </w:r>
      <w:r w:rsidRPr="00352584">
        <w:rPr>
          <w:lang w:val="lv-LV"/>
        </w:rPr>
        <w:t>t</w:t>
      </w:r>
      <w:r w:rsidR="00E90009" w:rsidRPr="00352584">
        <w:rPr>
          <w:lang w:val="lv-LV"/>
        </w:rPr>
        <w:t>ai</w:t>
      </w:r>
      <w:r w:rsidRPr="00352584">
        <w:rPr>
          <w:lang w:val="lv-LV"/>
        </w:rPr>
        <w:t xml:space="preserve"> s</w:t>
      </w:r>
      <w:r w:rsidR="00E90009" w:rsidRPr="00352584">
        <w:rPr>
          <w:lang w:val="lv-LV"/>
        </w:rPr>
        <w:t>ekojošā</w:t>
      </w:r>
      <w:r w:rsidRPr="00352584">
        <w:rPr>
          <w:lang w:val="lv-LV"/>
        </w:rPr>
        <w:t xml:space="preserve"> izņemšana </w:t>
      </w:r>
      <w:r w:rsidR="00E90009" w:rsidRPr="00352584">
        <w:rPr>
          <w:lang w:val="lv-LV"/>
        </w:rPr>
        <w:t>–</w:t>
      </w:r>
      <w:r w:rsidRPr="00352584">
        <w:rPr>
          <w:lang w:val="lv-LV"/>
        </w:rPr>
        <w:t xml:space="preserve"> t</w:t>
      </w:r>
      <w:r w:rsidR="00E90009" w:rsidRPr="00352584">
        <w:rPr>
          <w:lang w:val="lv-LV"/>
        </w:rPr>
        <w:t>ika veiktas prasītāja</w:t>
      </w:r>
      <w:r w:rsidRPr="00352584">
        <w:rPr>
          <w:lang w:val="lv-LV"/>
        </w:rPr>
        <w:t xml:space="preserve"> dzīvesvietā, kas tajā paš</w:t>
      </w:r>
      <w:r w:rsidR="00E90009" w:rsidRPr="00352584">
        <w:rPr>
          <w:lang w:val="lv-LV"/>
        </w:rPr>
        <w:t>ā laikā bija arī uzņēmuma, kura</w:t>
      </w:r>
      <w:r w:rsidRPr="00352584">
        <w:rPr>
          <w:lang w:val="lv-LV"/>
        </w:rPr>
        <w:t xml:space="preserve"> direktors viņš bija, juridiskā adrese (</w:t>
      </w:r>
      <w:r w:rsidR="00E90009" w:rsidRPr="00352584">
        <w:rPr>
          <w:lang w:val="lv-LV"/>
        </w:rPr>
        <w:t>skat.</w:t>
      </w:r>
      <w:r w:rsidRPr="00352584">
        <w:rPr>
          <w:lang w:val="lv-LV"/>
        </w:rPr>
        <w:t xml:space="preserve"> iepriekš 9. punktu). Valdība iebilda, ka apstrīdētā rīcība nav bijusi "</w:t>
      </w:r>
      <w:r w:rsidR="00E90009" w:rsidRPr="00352584">
        <w:rPr>
          <w:lang w:val="lv-LV"/>
        </w:rPr>
        <w:t>kratī</w:t>
      </w:r>
      <w:r w:rsidRPr="00352584">
        <w:rPr>
          <w:lang w:val="lv-LV"/>
        </w:rPr>
        <w:t>šana", bet tikai "</w:t>
      </w:r>
      <w:r w:rsidR="00E90009" w:rsidRPr="00352584">
        <w:rPr>
          <w:lang w:val="lv-LV"/>
        </w:rPr>
        <w:t>apskat</w:t>
      </w:r>
      <w:r w:rsidRPr="00352584">
        <w:rPr>
          <w:lang w:val="lv-LV"/>
        </w:rPr>
        <w:t>e".</w:t>
      </w:r>
    </w:p>
    <w:p w:rsidR="002211CF" w:rsidRPr="00352584" w:rsidRDefault="002211CF" w:rsidP="002211CF">
      <w:pPr>
        <w:pStyle w:val="ECHRPara"/>
        <w:rPr>
          <w:lang w:val="lv-LV"/>
        </w:rPr>
      </w:pPr>
      <w:r w:rsidRPr="00352584">
        <w:rPr>
          <w:lang w:val="lv-LV"/>
        </w:rPr>
        <w:t>68.</w:t>
      </w:r>
      <w:r w:rsidR="00E90009" w:rsidRPr="00352584">
        <w:rPr>
          <w:lang w:val="lv-LV"/>
        </w:rPr>
        <w:t>  </w:t>
      </w:r>
      <w:r w:rsidR="00B3156D" w:rsidRPr="00352584">
        <w:rPr>
          <w:lang w:val="lv-LV"/>
        </w:rPr>
        <w:t>Tā kā ir jāraugās dziļāk</w:t>
      </w:r>
      <w:r w:rsidRPr="00352584">
        <w:rPr>
          <w:lang w:val="lv-LV"/>
        </w:rPr>
        <w:t xml:space="preserve"> par šķietamību un jāpārbauda attiecīgās procedūras </w:t>
      </w:r>
      <w:r w:rsidR="00B3156D" w:rsidRPr="00352584">
        <w:rPr>
          <w:lang w:val="lv-LV"/>
        </w:rPr>
        <w:t>apstākļi</w:t>
      </w:r>
      <w:r w:rsidRPr="00352584">
        <w:rPr>
          <w:lang w:val="lv-LV"/>
        </w:rPr>
        <w:t xml:space="preserve"> (skat., </w:t>
      </w:r>
      <w:proofErr w:type="spellStart"/>
      <w:r w:rsidRPr="00352584">
        <w:rPr>
          <w:i/>
          <w:lang w:val="lv-LV"/>
        </w:rPr>
        <w:t>Mutatis</w:t>
      </w:r>
      <w:proofErr w:type="spellEnd"/>
      <w:r w:rsidRPr="00352584">
        <w:rPr>
          <w:i/>
          <w:lang w:val="lv-LV"/>
        </w:rPr>
        <w:t xml:space="preserve"> </w:t>
      </w:r>
      <w:proofErr w:type="spellStart"/>
      <w:r w:rsidRPr="00352584">
        <w:rPr>
          <w:i/>
          <w:lang w:val="lv-LV"/>
        </w:rPr>
        <w:t>mutandis</w:t>
      </w:r>
      <w:proofErr w:type="spellEnd"/>
      <w:r w:rsidRPr="00352584">
        <w:rPr>
          <w:i/>
          <w:lang w:val="lv-LV"/>
        </w:rPr>
        <w:t xml:space="preserve">, </w:t>
      </w:r>
      <w:proofErr w:type="spellStart"/>
      <w:r w:rsidRPr="00352584">
        <w:rPr>
          <w:i/>
          <w:lang w:val="lv-LV"/>
        </w:rPr>
        <w:t>Mikolajová</w:t>
      </w:r>
      <w:proofErr w:type="spellEnd"/>
      <w:r w:rsidRPr="00352584">
        <w:rPr>
          <w:lang w:val="lv-LV"/>
        </w:rPr>
        <w:t xml:space="preserve"> pret Slovākiju, 4479/03, 41. §, 2011. gada 18. janvāris), Tiesa </w:t>
      </w:r>
      <w:r w:rsidR="00B3156D" w:rsidRPr="00352584">
        <w:rPr>
          <w:lang w:val="lv-LV"/>
        </w:rPr>
        <w:t>konstat</w:t>
      </w:r>
      <w:r w:rsidRPr="00352584">
        <w:rPr>
          <w:lang w:val="lv-LV"/>
        </w:rPr>
        <w:t xml:space="preserve">ē, ka, neievērojot </w:t>
      </w:r>
      <w:r w:rsidR="00B3156D" w:rsidRPr="00352584">
        <w:rPr>
          <w:lang w:val="lv-LV"/>
        </w:rPr>
        <w:lastRenderedPageBreak/>
        <w:t>a</w:t>
      </w:r>
      <w:r w:rsidRPr="00352584">
        <w:rPr>
          <w:lang w:val="lv-LV"/>
        </w:rPr>
        <w:t>pstrīdētā pasākuma raksturojum</w:t>
      </w:r>
      <w:r w:rsidR="00B3156D" w:rsidRPr="00352584">
        <w:rPr>
          <w:lang w:val="lv-LV"/>
        </w:rPr>
        <w:t>u</w:t>
      </w:r>
      <w:r w:rsidRPr="00352584">
        <w:rPr>
          <w:lang w:val="lv-LV"/>
        </w:rPr>
        <w:t xml:space="preserve"> saskaņā ar valsts tiesību aktiem, policijas pārbaudes </w:t>
      </w:r>
      <w:r w:rsidR="00B3156D" w:rsidRPr="00352584">
        <w:rPr>
          <w:lang w:val="lv-LV"/>
        </w:rPr>
        <w:t>apjoms</w:t>
      </w:r>
      <w:r w:rsidRPr="00352584">
        <w:rPr>
          <w:lang w:val="lv-LV"/>
        </w:rPr>
        <w:t xml:space="preserve"> un sekas liecina, ka t</w:t>
      </w:r>
      <w:r w:rsidR="00B3156D" w:rsidRPr="00352584">
        <w:rPr>
          <w:lang w:val="lv-LV"/>
        </w:rPr>
        <w:t xml:space="preserve">as ir kvalificējams kā iejaukšanās </w:t>
      </w:r>
      <w:r w:rsidRPr="00352584">
        <w:rPr>
          <w:lang w:val="lv-LV"/>
        </w:rPr>
        <w:t>(sk</w:t>
      </w:r>
      <w:r w:rsidR="00B3156D" w:rsidRPr="00352584">
        <w:rPr>
          <w:lang w:val="lv-LV"/>
        </w:rPr>
        <w:t>at</w:t>
      </w:r>
      <w:r w:rsidRPr="00352584">
        <w:rPr>
          <w:lang w:val="lv-LV"/>
        </w:rPr>
        <w:t>. 8.-10. punktu iepriekš).</w:t>
      </w:r>
    </w:p>
    <w:p w:rsidR="002211CF" w:rsidRPr="00352584" w:rsidRDefault="002211CF" w:rsidP="002211CF">
      <w:pPr>
        <w:pStyle w:val="ECHRPara"/>
        <w:rPr>
          <w:lang w:val="lv-LV"/>
        </w:rPr>
      </w:pPr>
      <w:r w:rsidRPr="00352584">
        <w:rPr>
          <w:lang w:val="lv-LV"/>
        </w:rPr>
        <w:t>69.</w:t>
      </w:r>
      <w:r w:rsidR="00E90009" w:rsidRPr="00352584">
        <w:rPr>
          <w:lang w:val="lv-LV"/>
        </w:rPr>
        <w:t>  </w:t>
      </w:r>
      <w:r w:rsidR="00B3156D" w:rsidRPr="00352584">
        <w:rPr>
          <w:lang w:val="lv-LV"/>
        </w:rPr>
        <w:t>Tā kā</w:t>
      </w:r>
      <w:r w:rsidRPr="00352584">
        <w:rPr>
          <w:lang w:val="lv-LV"/>
        </w:rPr>
        <w:t xml:space="preserve"> policijas darbinieki ie</w:t>
      </w:r>
      <w:r w:rsidR="00B3156D" w:rsidRPr="00352584">
        <w:rPr>
          <w:lang w:val="lv-LV"/>
        </w:rPr>
        <w:t xml:space="preserve">nāca </w:t>
      </w:r>
      <w:r w:rsidRPr="00352584">
        <w:rPr>
          <w:lang w:val="lv-LV"/>
        </w:rPr>
        <w:t>prasītāja dzīvesviet</w:t>
      </w:r>
      <w:r w:rsidR="00B3156D" w:rsidRPr="00352584">
        <w:rPr>
          <w:lang w:val="lv-LV"/>
        </w:rPr>
        <w:t>ā un to apskatīja</w:t>
      </w:r>
      <w:r w:rsidRPr="00352584">
        <w:rPr>
          <w:lang w:val="lv-LV"/>
        </w:rPr>
        <w:t xml:space="preserve">, pamatojoties uz viņa piekrišanu, valdība pēc būtības apgalvoja, ka prasītājs ir atteicies no savām tiesībām </w:t>
      </w:r>
      <w:r w:rsidR="00C3679C" w:rsidRPr="00352584">
        <w:rPr>
          <w:lang w:val="lv-LV"/>
        </w:rPr>
        <w:t>izmantot</w:t>
      </w:r>
      <w:r w:rsidR="00B3156D" w:rsidRPr="00352584">
        <w:rPr>
          <w:lang w:val="lv-LV"/>
        </w:rPr>
        <w:t xml:space="preserve"> procesuāl</w:t>
      </w:r>
      <w:r w:rsidRPr="00352584">
        <w:rPr>
          <w:lang w:val="lv-LV"/>
        </w:rPr>
        <w:t>ā</w:t>
      </w:r>
      <w:r w:rsidR="00C3679C" w:rsidRPr="00352584">
        <w:rPr>
          <w:lang w:val="lv-LV"/>
        </w:rPr>
        <w:t>s</w:t>
      </w:r>
      <w:r w:rsidRPr="00352584">
        <w:rPr>
          <w:lang w:val="lv-LV"/>
        </w:rPr>
        <w:t xml:space="preserve"> garantij</w:t>
      </w:r>
      <w:r w:rsidR="00C3679C" w:rsidRPr="00352584">
        <w:rPr>
          <w:lang w:val="lv-LV"/>
        </w:rPr>
        <w:t>as</w:t>
      </w:r>
      <w:r w:rsidRPr="00352584">
        <w:rPr>
          <w:lang w:val="lv-LV"/>
        </w:rPr>
        <w:t>, kas noteiktas valsts tiesību aktos. Šajā sa</w:t>
      </w:r>
      <w:r w:rsidR="00C3679C" w:rsidRPr="00352584">
        <w:rPr>
          <w:lang w:val="lv-LV"/>
        </w:rPr>
        <w:t>istīb</w:t>
      </w:r>
      <w:r w:rsidRPr="00352584">
        <w:rPr>
          <w:lang w:val="lv-LV"/>
        </w:rPr>
        <w:t xml:space="preserve">ā Tiesa atzīmē, ka atteikšanās no Konvencijā garantētām tiesībām nav spēkā, ja vien tā nav </w:t>
      </w:r>
      <w:r w:rsidR="00C3679C" w:rsidRPr="00352584">
        <w:rPr>
          <w:lang w:val="lv-LV"/>
        </w:rPr>
        <w:t>notikusi pilnīg</w:t>
      </w:r>
      <w:r w:rsidRPr="00352584">
        <w:rPr>
          <w:lang w:val="lv-LV"/>
        </w:rPr>
        <w:t>ā informēt</w:t>
      </w:r>
      <w:r w:rsidR="00C3679C" w:rsidRPr="00352584">
        <w:rPr>
          <w:lang w:val="lv-LV"/>
        </w:rPr>
        <w:t xml:space="preserve">ībā </w:t>
      </w:r>
      <w:r w:rsidRPr="00352584">
        <w:rPr>
          <w:lang w:val="lv-LV"/>
        </w:rPr>
        <w:t xml:space="preserve">par faktiem, tas ir, pamatojoties uz apzinātu piekrišanu un bez </w:t>
      </w:r>
      <w:r w:rsidR="00C3679C" w:rsidRPr="00352584">
        <w:rPr>
          <w:lang w:val="lv-LV"/>
        </w:rPr>
        <w:t xml:space="preserve">spaidiem </w:t>
      </w:r>
      <w:proofErr w:type="gramStart"/>
      <w:r w:rsidR="00C3679C" w:rsidRPr="00352584">
        <w:rPr>
          <w:lang w:val="lv-LV"/>
        </w:rPr>
        <w:t>(</w:t>
      </w:r>
      <w:proofErr w:type="gramEnd"/>
      <w:r w:rsidR="00C3679C" w:rsidRPr="00352584">
        <w:rPr>
          <w:lang w:val="lv-LV"/>
        </w:rPr>
        <w:t xml:space="preserve">skat. </w:t>
      </w:r>
      <w:r w:rsidRPr="00352584">
        <w:rPr>
          <w:i/>
          <w:lang w:val="lv-LV"/>
        </w:rPr>
        <w:t>D</w:t>
      </w:r>
      <w:r w:rsidR="00C3679C" w:rsidRPr="00352584">
        <w:rPr>
          <w:i/>
          <w:lang w:val="lv-LV"/>
        </w:rPr>
        <w:t>.</w:t>
      </w:r>
      <w:r w:rsidRPr="00352584">
        <w:rPr>
          <w:i/>
          <w:lang w:val="lv-LV"/>
        </w:rPr>
        <w:t>H</w:t>
      </w:r>
      <w:r w:rsidR="00C3679C" w:rsidRPr="00352584">
        <w:rPr>
          <w:i/>
          <w:lang w:val="lv-LV"/>
        </w:rPr>
        <w:t>.</w:t>
      </w:r>
      <w:r w:rsidRPr="00352584">
        <w:rPr>
          <w:lang w:val="lv-LV"/>
        </w:rPr>
        <w:t xml:space="preserve"> </w:t>
      </w:r>
      <w:r w:rsidRPr="00352584">
        <w:rPr>
          <w:i/>
          <w:lang w:val="lv-LV"/>
        </w:rPr>
        <w:t>un citi pret Čehijas Republik</w:t>
      </w:r>
      <w:r w:rsidR="00C3679C" w:rsidRPr="00352584">
        <w:rPr>
          <w:i/>
          <w:lang w:val="lv-LV"/>
        </w:rPr>
        <w:t>u</w:t>
      </w:r>
      <w:r w:rsidRPr="00352584">
        <w:rPr>
          <w:lang w:val="lv-LV"/>
        </w:rPr>
        <w:t xml:space="preserve"> [GC], Nr. 57325/00, 202. pants, </w:t>
      </w:r>
      <w:proofErr w:type="spellStart"/>
      <w:r w:rsidRPr="00352584">
        <w:rPr>
          <w:lang w:val="lv-LV"/>
        </w:rPr>
        <w:t>ECT</w:t>
      </w:r>
      <w:proofErr w:type="spellEnd"/>
      <w:r w:rsidRPr="00352584">
        <w:rPr>
          <w:lang w:val="lv-LV"/>
        </w:rPr>
        <w:t xml:space="preserve"> 2007 </w:t>
      </w:r>
      <w:proofErr w:type="spellStart"/>
      <w:r w:rsidRPr="00352584">
        <w:rPr>
          <w:lang w:val="lv-LV"/>
        </w:rPr>
        <w:t>IV</w:t>
      </w:r>
      <w:proofErr w:type="spellEnd"/>
      <w:r w:rsidRPr="00352584">
        <w:rPr>
          <w:lang w:val="lv-LV"/>
        </w:rPr>
        <w:t xml:space="preserve">). Turklāt </w:t>
      </w:r>
      <w:r w:rsidR="00C3679C" w:rsidRPr="00352584">
        <w:rPr>
          <w:lang w:val="lv-LV"/>
        </w:rPr>
        <w:t xml:space="preserve">pie </w:t>
      </w:r>
      <w:r w:rsidRPr="00352584">
        <w:rPr>
          <w:lang w:val="lv-LV"/>
        </w:rPr>
        <w:t>at</w:t>
      </w:r>
      <w:r w:rsidR="00C3679C" w:rsidRPr="00352584">
        <w:rPr>
          <w:lang w:val="lv-LV"/>
        </w:rPr>
        <w:t>teikšanās</w:t>
      </w:r>
      <w:r w:rsidRPr="00352584">
        <w:rPr>
          <w:lang w:val="lv-LV"/>
        </w:rPr>
        <w:t xml:space="preserve"> jā</w:t>
      </w:r>
      <w:r w:rsidR="00C3679C" w:rsidRPr="00352584">
        <w:rPr>
          <w:lang w:val="lv-LV"/>
        </w:rPr>
        <w:t>veic</w:t>
      </w:r>
      <w:r w:rsidRPr="00352584">
        <w:rPr>
          <w:lang w:val="lv-LV"/>
        </w:rPr>
        <w:t xml:space="preserve"> drošības pasākum</w:t>
      </w:r>
      <w:r w:rsidR="00C3679C" w:rsidRPr="00352584">
        <w:rPr>
          <w:lang w:val="lv-LV"/>
        </w:rPr>
        <w:t xml:space="preserve">u minimums, kas atbilst </w:t>
      </w:r>
      <w:r w:rsidRPr="00352584">
        <w:rPr>
          <w:lang w:val="lv-LV"/>
        </w:rPr>
        <w:t>ar tā</w:t>
      </w:r>
      <w:r w:rsidR="00C3679C" w:rsidRPr="00352584">
        <w:rPr>
          <w:lang w:val="lv-LV"/>
        </w:rPr>
        <w:t>s</w:t>
      </w:r>
      <w:r w:rsidRPr="00352584">
        <w:rPr>
          <w:lang w:val="lv-LV"/>
        </w:rPr>
        <w:t xml:space="preserve"> nozīmīgum</w:t>
      </w:r>
      <w:r w:rsidR="00C3679C" w:rsidRPr="00352584">
        <w:rPr>
          <w:lang w:val="lv-LV"/>
        </w:rPr>
        <w:t>am</w:t>
      </w:r>
      <w:r w:rsidRPr="00352584">
        <w:rPr>
          <w:lang w:val="lv-LV"/>
        </w:rPr>
        <w:t xml:space="preserve"> </w:t>
      </w:r>
      <w:proofErr w:type="gramStart"/>
      <w:r w:rsidRPr="00352584">
        <w:rPr>
          <w:lang w:val="lv-LV"/>
        </w:rPr>
        <w:t>(</w:t>
      </w:r>
      <w:proofErr w:type="gramEnd"/>
      <w:r w:rsidRPr="00352584">
        <w:rPr>
          <w:lang w:val="lv-LV"/>
        </w:rPr>
        <w:t xml:space="preserve">skat. </w:t>
      </w:r>
      <w:proofErr w:type="spellStart"/>
      <w:r w:rsidRPr="00352584">
        <w:rPr>
          <w:i/>
          <w:lang w:val="lv-LV"/>
        </w:rPr>
        <w:t>Dvorski</w:t>
      </w:r>
      <w:proofErr w:type="spellEnd"/>
      <w:r w:rsidRPr="00352584">
        <w:rPr>
          <w:i/>
          <w:lang w:val="lv-LV"/>
        </w:rPr>
        <w:t xml:space="preserve"> pret Horvātiju</w:t>
      </w:r>
      <w:r w:rsidRPr="00352584">
        <w:rPr>
          <w:lang w:val="lv-LV"/>
        </w:rPr>
        <w:t xml:space="preserve"> [GC], Nr. 25703/11, 100. pants, </w:t>
      </w:r>
      <w:proofErr w:type="spellStart"/>
      <w:r w:rsidRPr="00352584">
        <w:rPr>
          <w:lang w:val="lv-LV"/>
        </w:rPr>
        <w:t>ECHR</w:t>
      </w:r>
      <w:proofErr w:type="spellEnd"/>
      <w:r w:rsidRPr="00352584">
        <w:rPr>
          <w:lang w:val="lv-LV"/>
        </w:rPr>
        <w:t xml:space="preserve"> 2015</w:t>
      </w:r>
      <w:r w:rsidR="00C3679C" w:rsidRPr="00352584">
        <w:rPr>
          <w:lang w:val="lv-LV"/>
        </w:rPr>
        <w:t>.</w:t>
      </w:r>
      <w:r w:rsidR="00792D8E">
        <w:rPr>
          <w:lang w:val="lv-LV"/>
        </w:rPr>
        <w:t xml:space="preserve"> </w:t>
      </w:r>
      <w:r w:rsidR="00C3679C" w:rsidRPr="00352584">
        <w:rPr>
          <w:lang w:val="lv-LV"/>
        </w:rPr>
        <w:t>gads</w:t>
      </w:r>
      <w:r w:rsidRPr="00352584">
        <w:rPr>
          <w:lang w:val="lv-LV"/>
        </w:rPr>
        <w:t>) un pēc tam, kad t</w:t>
      </w:r>
      <w:r w:rsidR="00C3679C" w:rsidRPr="00352584">
        <w:rPr>
          <w:lang w:val="lv-LV"/>
        </w:rPr>
        <w:t>ā ir iz</w:t>
      </w:r>
      <w:r w:rsidR="008108AB" w:rsidRPr="00352584">
        <w:rPr>
          <w:lang w:val="lv-LV"/>
        </w:rPr>
        <w:t>teik</w:t>
      </w:r>
      <w:r w:rsidR="00C3679C" w:rsidRPr="00352584">
        <w:rPr>
          <w:lang w:val="lv-LV"/>
        </w:rPr>
        <w:t>ta</w:t>
      </w:r>
      <w:r w:rsidRPr="00352584">
        <w:rPr>
          <w:lang w:val="lv-LV"/>
        </w:rPr>
        <w:t>, ta</w:t>
      </w:r>
      <w:r w:rsidR="008108AB" w:rsidRPr="00352584">
        <w:rPr>
          <w:lang w:val="lv-LV"/>
        </w:rPr>
        <w:t>i</w:t>
      </w:r>
      <w:r w:rsidRPr="00352584">
        <w:rPr>
          <w:lang w:val="lv-LV"/>
        </w:rPr>
        <w:t xml:space="preserve"> jābūt ne tikai brīvprātīga</w:t>
      </w:r>
      <w:r w:rsidR="008108AB" w:rsidRPr="00352584">
        <w:rPr>
          <w:lang w:val="lv-LV"/>
        </w:rPr>
        <w:t>i</w:t>
      </w:r>
      <w:r w:rsidRPr="00352584">
        <w:rPr>
          <w:lang w:val="lv-LV"/>
        </w:rPr>
        <w:t xml:space="preserve">, bet arī </w:t>
      </w:r>
      <w:r w:rsidR="008108AB" w:rsidRPr="00352584">
        <w:rPr>
          <w:lang w:val="lv-LV"/>
        </w:rPr>
        <w:t>informētai</w:t>
      </w:r>
      <w:r w:rsidRPr="00352584">
        <w:rPr>
          <w:lang w:val="lv-LV"/>
        </w:rPr>
        <w:t xml:space="preserve"> un </w:t>
      </w:r>
      <w:r w:rsidR="008108AB" w:rsidRPr="00352584">
        <w:rPr>
          <w:lang w:val="lv-LV"/>
        </w:rPr>
        <w:t>saprātīgai</w:t>
      </w:r>
      <w:r w:rsidRPr="00352584">
        <w:rPr>
          <w:lang w:val="lv-LV"/>
        </w:rPr>
        <w:t xml:space="preserve"> </w:t>
      </w:r>
      <w:r w:rsidR="008108AB" w:rsidRPr="00352584">
        <w:rPr>
          <w:lang w:val="lv-LV"/>
        </w:rPr>
        <w:t xml:space="preserve">atsacīšanās no </w:t>
      </w:r>
      <w:r w:rsidRPr="00352584">
        <w:rPr>
          <w:lang w:val="lv-LV"/>
        </w:rPr>
        <w:t>tiesīb</w:t>
      </w:r>
      <w:r w:rsidR="008108AB" w:rsidRPr="00352584">
        <w:rPr>
          <w:lang w:val="lv-LV"/>
        </w:rPr>
        <w:t>ām</w:t>
      </w:r>
      <w:r w:rsidRPr="00352584">
        <w:rPr>
          <w:lang w:val="lv-LV"/>
        </w:rPr>
        <w:t xml:space="preserve"> (</w:t>
      </w:r>
      <w:proofErr w:type="spellStart"/>
      <w:r w:rsidRPr="00352584">
        <w:rPr>
          <w:i/>
          <w:lang w:val="lv-LV"/>
        </w:rPr>
        <w:t>Pishchalnikov</w:t>
      </w:r>
      <w:proofErr w:type="spellEnd"/>
      <w:r w:rsidRPr="00352584">
        <w:rPr>
          <w:i/>
          <w:lang w:val="lv-LV"/>
        </w:rPr>
        <w:t xml:space="preserve"> pret Krieviju</w:t>
      </w:r>
      <w:r w:rsidRPr="00352584">
        <w:rPr>
          <w:lang w:val="lv-LV"/>
        </w:rPr>
        <w:t xml:space="preserve">, Nr. 7025/04, § 77, 2009. gada 24. septembris). Tiesa uzskata, ka </w:t>
      </w:r>
      <w:r w:rsidR="008108AB" w:rsidRPr="00352584">
        <w:rPr>
          <w:lang w:val="lv-LV"/>
        </w:rPr>
        <w:t xml:space="preserve">tāds pats princips </w:t>
      </w:r>
      <w:r w:rsidRPr="00352584">
        <w:rPr>
          <w:lang w:val="lv-LV"/>
        </w:rPr>
        <w:t>ir jāpiemēro</w:t>
      </w:r>
      <w:r w:rsidR="008108AB" w:rsidRPr="00352584">
        <w:rPr>
          <w:lang w:val="lv-LV"/>
        </w:rPr>
        <w:t xml:space="preserve"> šajā lietā</w:t>
      </w:r>
      <w:r w:rsidRPr="00352584">
        <w:rPr>
          <w:lang w:val="lv-LV"/>
        </w:rPr>
        <w:t>.</w:t>
      </w:r>
    </w:p>
    <w:p w:rsidR="0037602D" w:rsidRPr="00352584" w:rsidRDefault="008108AB" w:rsidP="002211CF">
      <w:pPr>
        <w:pStyle w:val="ECHRPara"/>
        <w:rPr>
          <w:lang w:val="lv-LV"/>
        </w:rPr>
      </w:pPr>
      <w:r w:rsidRPr="00352584">
        <w:rPr>
          <w:lang w:val="lv-LV"/>
        </w:rPr>
        <w:t>70.  </w:t>
      </w:r>
      <w:r w:rsidR="002211CF" w:rsidRPr="00352584">
        <w:rPr>
          <w:lang w:val="lv-LV"/>
        </w:rPr>
        <w:t>Pat pieņemot, ka prasītāj</w:t>
      </w:r>
      <w:r w:rsidRPr="00352584">
        <w:rPr>
          <w:lang w:val="lv-LV"/>
        </w:rPr>
        <w:t>s</w:t>
      </w:r>
      <w:r w:rsidR="002211CF" w:rsidRPr="00352584">
        <w:rPr>
          <w:lang w:val="lv-LV"/>
        </w:rPr>
        <w:t xml:space="preserve"> pati</w:t>
      </w:r>
      <w:r w:rsidRPr="00352584">
        <w:rPr>
          <w:lang w:val="lv-LV"/>
        </w:rPr>
        <w:t>ešām piekrita pārbaudei (skat. i</w:t>
      </w:r>
      <w:r w:rsidR="002211CF" w:rsidRPr="00352584">
        <w:rPr>
          <w:lang w:val="lv-LV"/>
        </w:rPr>
        <w:t>epriekš 7. punktu), nav informācijas, ka prasītāj</w:t>
      </w:r>
      <w:r w:rsidRPr="00352584">
        <w:rPr>
          <w:lang w:val="lv-LV"/>
        </w:rPr>
        <w:t>s</w:t>
      </w:r>
      <w:r w:rsidR="002211CF" w:rsidRPr="00352584">
        <w:rPr>
          <w:lang w:val="lv-LV"/>
        </w:rPr>
        <w:t xml:space="preserve"> tika informē</w:t>
      </w:r>
      <w:r w:rsidRPr="00352584">
        <w:rPr>
          <w:lang w:val="lv-LV"/>
        </w:rPr>
        <w:t>ts</w:t>
      </w:r>
      <w:r w:rsidR="002211CF" w:rsidRPr="00352584">
        <w:rPr>
          <w:lang w:val="lv-LV"/>
        </w:rPr>
        <w:t xml:space="preserve"> par viņa tiesībām atteikt policijas darbiniekiem piekļuvi savam dzīvoklim un par piekrišanas </w:t>
      </w:r>
      <w:r w:rsidRPr="00352584">
        <w:rPr>
          <w:lang w:val="lv-LV"/>
        </w:rPr>
        <w:t>apskat</w:t>
      </w:r>
      <w:r w:rsidR="002211CF" w:rsidRPr="00352584">
        <w:rPr>
          <w:lang w:val="lv-LV"/>
        </w:rPr>
        <w:t>ei sekām</w:t>
      </w:r>
      <w:r w:rsidR="0037602D" w:rsidRPr="00352584">
        <w:rPr>
          <w:lang w:val="lv-LV"/>
        </w:rPr>
        <w:t>.</w:t>
      </w:r>
    </w:p>
    <w:p w:rsidR="009A7476" w:rsidRPr="00352584" w:rsidRDefault="009A7476" w:rsidP="00F732D3">
      <w:pPr>
        <w:pStyle w:val="ECHRHeading5"/>
        <w:rPr>
          <w:lang w:val="lv-LV"/>
        </w:rPr>
      </w:pPr>
      <w:r w:rsidRPr="00352584">
        <w:rPr>
          <w:lang w:val="lv-LV"/>
        </w:rPr>
        <w:t>(</w:t>
      </w:r>
      <w:proofErr w:type="spellStart"/>
      <w:r w:rsidRPr="00352584">
        <w:rPr>
          <w:lang w:val="lv-LV"/>
        </w:rPr>
        <w:t>ii</w:t>
      </w:r>
      <w:proofErr w:type="spellEnd"/>
      <w:r w:rsidRPr="00352584">
        <w:rPr>
          <w:lang w:val="lv-LV"/>
        </w:rPr>
        <w:t>) </w:t>
      </w:r>
      <w:r w:rsidR="0080200D" w:rsidRPr="00352584">
        <w:rPr>
          <w:lang w:val="lv-LV"/>
        </w:rPr>
        <w:t> </w:t>
      </w:r>
      <w:r w:rsidR="008108AB" w:rsidRPr="00352584">
        <w:rPr>
          <w:lang w:val="lv-LV"/>
        </w:rPr>
        <w:t>Izņemšana</w:t>
      </w:r>
    </w:p>
    <w:p w:rsidR="0037602D" w:rsidRPr="00352584" w:rsidRDefault="0054397F" w:rsidP="00F732D3">
      <w:pPr>
        <w:pStyle w:val="ECHRPara"/>
        <w:rPr>
          <w:lang w:val="lv-LV"/>
        </w:rPr>
      </w:pPr>
      <w:r w:rsidRPr="00352584">
        <w:rPr>
          <w:lang w:val="lv-LV"/>
        </w:rPr>
        <w:t>71.  </w:t>
      </w:r>
      <w:r w:rsidR="002211CF" w:rsidRPr="00352584">
        <w:rPr>
          <w:lang w:val="lv-LV"/>
        </w:rPr>
        <w:t xml:space="preserve">Attiecībā uz </w:t>
      </w:r>
      <w:r w:rsidR="008108AB" w:rsidRPr="00352584">
        <w:rPr>
          <w:lang w:val="lv-LV"/>
        </w:rPr>
        <w:t>izņemšan</w:t>
      </w:r>
      <w:r w:rsidR="002211CF" w:rsidRPr="00352584">
        <w:rPr>
          <w:lang w:val="lv-LV"/>
        </w:rPr>
        <w:t xml:space="preserve">u Tiesa norāda, ka lietas dalībnieki ir </w:t>
      </w:r>
      <w:r w:rsidR="008108AB" w:rsidRPr="00352584">
        <w:rPr>
          <w:lang w:val="lv-LV"/>
        </w:rPr>
        <w:t>vienots viedoklis par to</w:t>
      </w:r>
      <w:r w:rsidR="002211CF" w:rsidRPr="00352584">
        <w:rPr>
          <w:lang w:val="lv-LV"/>
        </w:rPr>
        <w:t>, ka t</w:t>
      </w:r>
      <w:r w:rsidR="008108AB" w:rsidRPr="00352584">
        <w:rPr>
          <w:lang w:val="lv-LV"/>
        </w:rPr>
        <w:t xml:space="preserve">ā bija </w:t>
      </w:r>
      <w:r w:rsidR="002211CF" w:rsidRPr="00352584">
        <w:rPr>
          <w:lang w:val="lv-LV"/>
        </w:rPr>
        <w:t>iejaukšanās prasītāja tiesībās, k</w:t>
      </w:r>
      <w:r w:rsidR="008108AB" w:rsidRPr="00352584">
        <w:rPr>
          <w:lang w:val="lv-LV"/>
        </w:rPr>
        <w:t>uras</w:t>
      </w:r>
      <w:r w:rsidR="002211CF" w:rsidRPr="00352584">
        <w:rPr>
          <w:lang w:val="lv-LV"/>
        </w:rPr>
        <w:t xml:space="preserve"> garantē Konvencijas 8. pants</w:t>
      </w:r>
      <w:r w:rsidR="009A7476" w:rsidRPr="00352584">
        <w:rPr>
          <w:lang w:val="lv-LV"/>
        </w:rPr>
        <w:t>.</w:t>
      </w:r>
    </w:p>
    <w:p w:rsidR="009A7476" w:rsidRPr="00352584" w:rsidRDefault="009A7476" w:rsidP="00F732D3">
      <w:pPr>
        <w:pStyle w:val="ECHRHeading5"/>
        <w:rPr>
          <w:lang w:val="lv-LV"/>
        </w:rPr>
      </w:pPr>
      <w:r w:rsidRPr="00352584">
        <w:rPr>
          <w:lang w:val="lv-LV"/>
        </w:rPr>
        <w:t>(</w:t>
      </w:r>
      <w:proofErr w:type="spellStart"/>
      <w:r w:rsidRPr="00352584">
        <w:rPr>
          <w:lang w:val="lv-LV"/>
        </w:rPr>
        <w:t>iii</w:t>
      </w:r>
      <w:proofErr w:type="spellEnd"/>
      <w:r w:rsidRPr="00352584">
        <w:rPr>
          <w:lang w:val="lv-LV"/>
        </w:rPr>
        <w:t>) </w:t>
      </w:r>
      <w:r w:rsidR="0080200D" w:rsidRPr="00352584">
        <w:rPr>
          <w:lang w:val="lv-LV"/>
        </w:rPr>
        <w:t> </w:t>
      </w:r>
      <w:r w:rsidR="008108AB" w:rsidRPr="00352584">
        <w:rPr>
          <w:lang w:val="lv-LV"/>
        </w:rPr>
        <w:t>Secinājums</w:t>
      </w:r>
    </w:p>
    <w:p w:rsidR="0037602D" w:rsidRPr="00352584" w:rsidRDefault="0054397F" w:rsidP="00F732D3">
      <w:pPr>
        <w:pStyle w:val="ECHRPara"/>
        <w:rPr>
          <w:lang w:val="lv-LV"/>
        </w:rPr>
      </w:pPr>
      <w:r w:rsidRPr="00352584">
        <w:rPr>
          <w:lang w:val="lv-LV"/>
        </w:rPr>
        <w:t>72.  </w:t>
      </w:r>
      <w:r w:rsidR="002211CF" w:rsidRPr="00352584">
        <w:rPr>
          <w:lang w:val="lv-LV"/>
        </w:rPr>
        <w:t xml:space="preserve">Ņemot vērā iepriekš minēto, </w:t>
      </w:r>
      <w:r w:rsidR="008108AB" w:rsidRPr="00352584">
        <w:rPr>
          <w:lang w:val="lv-LV"/>
        </w:rPr>
        <w:t>T</w:t>
      </w:r>
      <w:r w:rsidR="002211CF" w:rsidRPr="00352584">
        <w:rPr>
          <w:lang w:val="lv-LV"/>
        </w:rPr>
        <w:t xml:space="preserve">iesa uzskata, ka pasākumi, par kuriem iesniegta sūdzība </w:t>
      </w:r>
      <w:r w:rsidR="008108AB" w:rsidRPr="00352584">
        <w:rPr>
          <w:lang w:val="lv-LV"/>
        </w:rPr>
        <w:t>–</w:t>
      </w:r>
      <w:r w:rsidR="002211CF" w:rsidRPr="00352584">
        <w:rPr>
          <w:lang w:val="lv-LV"/>
        </w:rPr>
        <w:t xml:space="preserve"> policijas </w:t>
      </w:r>
      <w:r w:rsidR="008108AB" w:rsidRPr="00352584">
        <w:rPr>
          <w:lang w:val="lv-LV"/>
        </w:rPr>
        <w:t>apskate</w:t>
      </w:r>
      <w:r w:rsidR="002211CF" w:rsidRPr="00352584">
        <w:rPr>
          <w:lang w:val="lv-LV"/>
        </w:rPr>
        <w:t xml:space="preserve"> un </w:t>
      </w:r>
      <w:r w:rsidR="008108AB" w:rsidRPr="00352584">
        <w:rPr>
          <w:lang w:val="lv-LV"/>
        </w:rPr>
        <w:t>izņemšan</w:t>
      </w:r>
      <w:r w:rsidR="002211CF" w:rsidRPr="00352584">
        <w:rPr>
          <w:lang w:val="lv-LV"/>
        </w:rPr>
        <w:t xml:space="preserve">a - </w:t>
      </w:r>
      <w:r w:rsidR="008108AB" w:rsidRPr="00352584">
        <w:rPr>
          <w:lang w:val="lv-LV"/>
        </w:rPr>
        <w:t>bija iejaukšanās prasītāja tiesībā</w:t>
      </w:r>
      <w:r w:rsidR="002211CF" w:rsidRPr="00352584">
        <w:rPr>
          <w:lang w:val="lv-LV"/>
        </w:rPr>
        <w:t>s uz</w:t>
      </w:r>
      <w:r w:rsidR="008108AB" w:rsidRPr="00352584">
        <w:rPr>
          <w:lang w:val="lv-LV"/>
        </w:rPr>
        <w:t xml:space="preserve"> cieņu pret</w:t>
      </w:r>
      <w:r w:rsidR="002211CF" w:rsidRPr="00352584">
        <w:rPr>
          <w:lang w:val="lv-LV"/>
        </w:rPr>
        <w:t xml:space="preserve"> viņa dzīvesvietu un privāto dzīvi.</w:t>
      </w:r>
    </w:p>
    <w:p w:rsidR="0031184E" w:rsidRPr="00352584" w:rsidRDefault="009D6C3A" w:rsidP="00F732D3">
      <w:pPr>
        <w:pStyle w:val="ECHRHeading4"/>
        <w:rPr>
          <w:rFonts w:eastAsia="Times New Roman"/>
          <w:lang w:val="lv-LV"/>
        </w:rPr>
      </w:pPr>
      <w:r w:rsidRPr="00352584">
        <w:rPr>
          <w:rFonts w:eastAsia="Times New Roman"/>
          <w:lang w:val="lv-LV"/>
        </w:rPr>
        <w:t>b) </w:t>
      </w:r>
      <w:r w:rsidR="006779CD" w:rsidRPr="00352584">
        <w:rPr>
          <w:rFonts w:eastAsia="Times New Roman"/>
          <w:lang w:val="lv-LV"/>
        </w:rPr>
        <w:t> </w:t>
      </w:r>
      <w:r w:rsidR="0051173E" w:rsidRPr="00352584">
        <w:rPr>
          <w:rFonts w:eastAsia="Times New Roman"/>
          <w:lang w:val="lv-LV"/>
        </w:rPr>
        <w:t>V</w:t>
      </w:r>
      <w:r w:rsidR="008108AB" w:rsidRPr="00352584">
        <w:rPr>
          <w:rFonts w:eastAsia="Times New Roman"/>
          <w:lang w:val="lv-LV"/>
        </w:rPr>
        <w:t>ai iejaukšanās bija pamatota</w:t>
      </w:r>
    </w:p>
    <w:p w:rsidR="00962905" w:rsidRPr="00352584" w:rsidRDefault="00D20E88" w:rsidP="00F732D3">
      <w:pPr>
        <w:pStyle w:val="ECHRPara"/>
        <w:rPr>
          <w:lang w:val="lv-LV"/>
        </w:rPr>
      </w:pPr>
      <w:r w:rsidRPr="00352584">
        <w:rPr>
          <w:lang w:val="lv-LV"/>
        </w:rPr>
        <w:t>73.  </w:t>
      </w:r>
      <w:r w:rsidR="002211CF" w:rsidRPr="00352584">
        <w:rPr>
          <w:lang w:val="lv-LV"/>
        </w:rPr>
        <w:t xml:space="preserve">Turpinājumā Tiesai ir </w:t>
      </w:r>
      <w:r w:rsidR="0051173E" w:rsidRPr="00352584">
        <w:rPr>
          <w:lang w:val="lv-LV"/>
        </w:rPr>
        <w:t>jānosaka, vai iejaukšanās bija pamatot</w:t>
      </w:r>
      <w:r w:rsidR="002211CF" w:rsidRPr="00352584">
        <w:rPr>
          <w:lang w:val="lv-LV"/>
        </w:rPr>
        <w:t xml:space="preserve">a saskaņā ar 8. panta 2. punktu, citiem vārdiem sakot, vai tā </w:t>
      </w:r>
      <w:r w:rsidR="0051173E" w:rsidRPr="00352584">
        <w:rPr>
          <w:lang w:val="lv-LV"/>
        </w:rPr>
        <w:t>bija “</w:t>
      </w:r>
      <w:r w:rsidR="002211CF" w:rsidRPr="00352584">
        <w:rPr>
          <w:lang w:val="lv-LV"/>
        </w:rPr>
        <w:t>saskaņā ar likumu</w:t>
      </w:r>
      <w:r w:rsidR="0051173E" w:rsidRPr="00352584">
        <w:rPr>
          <w:lang w:val="lv-LV"/>
        </w:rPr>
        <w:t>”, bija vērsta uz vienu</w:t>
      </w:r>
      <w:r w:rsidR="002211CF" w:rsidRPr="00352584">
        <w:rPr>
          <w:lang w:val="lv-LV"/>
        </w:rPr>
        <w:t xml:space="preserve"> vai vairāki</w:t>
      </w:r>
      <w:r w:rsidR="0051173E" w:rsidRPr="00352584">
        <w:rPr>
          <w:lang w:val="lv-LV"/>
        </w:rPr>
        <w:t>em</w:t>
      </w:r>
      <w:r w:rsidR="002211CF" w:rsidRPr="00352584">
        <w:rPr>
          <w:lang w:val="lv-LV"/>
        </w:rPr>
        <w:t xml:space="preserve"> no minētajā punktā noteiktajiem leģitīmajiem mērķiem un </w:t>
      </w:r>
      <w:r w:rsidR="0051173E" w:rsidRPr="00352584">
        <w:rPr>
          <w:lang w:val="lv-LV"/>
        </w:rPr>
        <w:t>bija “n</w:t>
      </w:r>
      <w:r w:rsidR="002211CF" w:rsidRPr="00352584">
        <w:rPr>
          <w:lang w:val="lv-LV"/>
        </w:rPr>
        <w:t>epieciešam</w:t>
      </w:r>
      <w:r w:rsidR="0051173E" w:rsidRPr="00352584">
        <w:rPr>
          <w:lang w:val="lv-LV"/>
        </w:rPr>
        <w:t>a</w:t>
      </w:r>
      <w:r w:rsidR="002211CF" w:rsidRPr="00352584">
        <w:rPr>
          <w:lang w:val="lv-LV"/>
        </w:rPr>
        <w:t xml:space="preserve"> demokrātiskā sabiedrībā</w:t>
      </w:r>
      <w:r w:rsidR="0051173E" w:rsidRPr="00352584">
        <w:rPr>
          <w:lang w:val="lv-LV"/>
        </w:rPr>
        <w:t>”</w:t>
      </w:r>
      <w:r w:rsidR="002211CF" w:rsidRPr="00352584">
        <w:rPr>
          <w:lang w:val="lv-LV"/>
        </w:rPr>
        <w:t>, lai sasniegtu attiecīgo mērķi vai mērķus.</w:t>
      </w:r>
    </w:p>
    <w:p w:rsidR="00D20E88" w:rsidRPr="00352584" w:rsidRDefault="000751FC" w:rsidP="00D20E88">
      <w:pPr>
        <w:pStyle w:val="ECHRHeading5"/>
        <w:rPr>
          <w:lang w:val="lv-LV"/>
        </w:rPr>
      </w:pPr>
      <w:r w:rsidRPr="00352584">
        <w:rPr>
          <w:lang w:val="lv-LV"/>
        </w:rPr>
        <w:t>(</w:t>
      </w:r>
      <w:r w:rsidR="009D6C3A" w:rsidRPr="00352584">
        <w:rPr>
          <w:lang w:val="lv-LV"/>
        </w:rPr>
        <w:t>i</w:t>
      </w:r>
      <w:r w:rsidRPr="00352584">
        <w:rPr>
          <w:lang w:val="lv-LV"/>
        </w:rPr>
        <w:t>)</w:t>
      </w:r>
      <w:r w:rsidR="006779CD" w:rsidRPr="00352584">
        <w:rPr>
          <w:lang w:val="lv-LV"/>
        </w:rPr>
        <w:t>  </w:t>
      </w:r>
      <w:r w:rsidR="001802A2" w:rsidRPr="00352584">
        <w:rPr>
          <w:lang w:val="lv-LV"/>
        </w:rPr>
        <w:t>“</w:t>
      </w:r>
      <w:r w:rsidR="0051173E" w:rsidRPr="00352584">
        <w:rPr>
          <w:lang w:val="lv-LV"/>
        </w:rPr>
        <w:t>saskaņā ar likumu</w:t>
      </w:r>
      <w:r w:rsidR="001802A2" w:rsidRPr="00352584">
        <w:rPr>
          <w:lang w:val="lv-LV"/>
        </w:rPr>
        <w:t>”</w:t>
      </w:r>
    </w:p>
    <w:p w:rsidR="00D20E88" w:rsidRPr="00352584" w:rsidRDefault="0051173E" w:rsidP="00D20E88">
      <w:pPr>
        <w:ind w:firstLine="284"/>
        <w:rPr>
          <w:rFonts w:asciiTheme="majorHAnsi" w:eastAsiaTheme="majorEastAsia" w:hAnsiTheme="majorHAnsi" w:cstheme="majorBidi"/>
          <w:sz w:val="20"/>
          <w:lang w:val="lv-LV"/>
        </w:rPr>
      </w:pPr>
      <w:r w:rsidRPr="00352584">
        <w:rPr>
          <w:lang w:val="lv-LV"/>
        </w:rPr>
        <w:t>74.  T</w:t>
      </w:r>
      <w:r w:rsidR="002211CF" w:rsidRPr="00352584">
        <w:rPr>
          <w:lang w:val="lv-LV"/>
        </w:rPr>
        <w:t>iesa vispirms at</w:t>
      </w:r>
      <w:r w:rsidRPr="00352584">
        <w:rPr>
          <w:lang w:val="lv-LV"/>
        </w:rPr>
        <w:t>gādina</w:t>
      </w:r>
      <w:r w:rsidR="002211CF" w:rsidRPr="00352584">
        <w:rPr>
          <w:lang w:val="lv-LV"/>
        </w:rPr>
        <w:t xml:space="preserve">, ka jēdziens "saskaņā ar likumu" ne tikai prasa, lai apstrīdētajam pasākumam būtu kāds pamats valsts tiesībās, bet arī atsaucas uz </w:t>
      </w:r>
      <w:r w:rsidRPr="00352584">
        <w:rPr>
          <w:lang w:val="lv-LV"/>
        </w:rPr>
        <w:t xml:space="preserve">tādu </w:t>
      </w:r>
      <w:r w:rsidR="002211CF" w:rsidRPr="00352584">
        <w:rPr>
          <w:lang w:val="lv-LV"/>
        </w:rPr>
        <w:t xml:space="preserve">likuma </w:t>
      </w:r>
      <w:r w:rsidRPr="00352584">
        <w:rPr>
          <w:lang w:val="lv-LV"/>
        </w:rPr>
        <w:t>aspektu</w:t>
      </w:r>
      <w:r w:rsidR="002211CF" w:rsidRPr="00352584">
        <w:rPr>
          <w:lang w:val="lv-LV"/>
        </w:rPr>
        <w:t xml:space="preserve">, kas nozīmē, ka tad, ja valsts tiesību akti atļauj </w:t>
      </w:r>
      <w:r w:rsidR="00C26555" w:rsidRPr="00352584">
        <w:rPr>
          <w:lang w:val="lv-LV"/>
        </w:rPr>
        <w:t xml:space="preserve">iejaukšanos, </w:t>
      </w:r>
      <w:r w:rsidR="002211CF" w:rsidRPr="00352584">
        <w:rPr>
          <w:lang w:val="lv-LV"/>
        </w:rPr>
        <w:t xml:space="preserve">tai jābūt pietiekami pieejamai, precīzai un paredzamai tās </w:t>
      </w:r>
      <w:r w:rsidR="002211CF" w:rsidRPr="00352584">
        <w:rPr>
          <w:lang w:val="lv-LV"/>
        </w:rPr>
        <w:lastRenderedPageBreak/>
        <w:t>piemērošanā, lai izvairītos no jebkāda patvaļības riska (</w:t>
      </w:r>
      <w:r w:rsidR="00C26555" w:rsidRPr="00352584">
        <w:rPr>
          <w:lang w:val="lv-LV"/>
        </w:rPr>
        <w:t xml:space="preserve">skat. </w:t>
      </w:r>
      <w:proofErr w:type="spellStart"/>
      <w:r w:rsidR="002211CF" w:rsidRPr="00352584">
        <w:rPr>
          <w:i/>
          <w:lang w:val="lv-LV"/>
        </w:rPr>
        <w:t>mutatis</w:t>
      </w:r>
      <w:proofErr w:type="spellEnd"/>
      <w:r w:rsidR="002211CF" w:rsidRPr="00352584">
        <w:rPr>
          <w:i/>
          <w:lang w:val="lv-LV"/>
        </w:rPr>
        <w:t xml:space="preserve"> </w:t>
      </w:r>
      <w:proofErr w:type="spellStart"/>
      <w:r w:rsidR="002211CF" w:rsidRPr="00352584">
        <w:rPr>
          <w:i/>
          <w:lang w:val="lv-LV"/>
        </w:rPr>
        <w:t>mutandis</w:t>
      </w:r>
      <w:proofErr w:type="spellEnd"/>
      <w:r w:rsidR="002211CF" w:rsidRPr="00352584">
        <w:rPr>
          <w:i/>
          <w:lang w:val="lv-LV"/>
        </w:rPr>
        <w:t xml:space="preserve">, </w:t>
      </w:r>
      <w:proofErr w:type="spellStart"/>
      <w:r w:rsidR="002211CF" w:rsidRPr="00352584">
        <w:rPr>
          <w:i/>
          <w:lang w:val="lv-LV"/>
        </w:rPr>
        <w:t>Mooren</w:t>
      </w:r>
      <w:proofErr w:type="spellEnd"/>
      <w:r w:rsidR="002211CF" w:rsidRPr="00352584">
        <w:rPr>
          <w:i/>
          <w:lang w:val="lv-LV"/>
        </w:rPr>
        <w:t xml:space="preserve"> pret Vāciju</w:t>
      </w:r>
      <w:r w:rsidR="002211CF" w:rsidRPr="00352584">
        <w:rPr>
          <w:lang w:val="lv-LV"/>
        </w:rPr>
        <w:t xml:space="preserve"> [GC], Nr. 11364/03,</w:t>
      </w:r>
      <w:r w:rsidR="00D535A4" w:rsidRPr="00352584">
        <w:rPr>
          <w:lang w:val="lv-LV"/>
        </w:rPr>
        <w:t xml:space="preserve"> § </w:t>
      </w:r>
      <w:r w:rsidR="002211CF" w:rsidRPr="00352584">
        <w:rPr>
          <w:lang w:val="lv-LV"/>
        </w:rPr>
        <w:t>76., 200</w:t>
      </w:r>
      <w:r w:rsidR="00D535A4" w:rsidRPr="00352584">
        <w:rPr>
          <w:lang w:val="lv-LV"/>
        </w:rPr>
        <w:t>9. gada 9. jūlijs)</w:t>
      </w:r>
      <w:r w:rsidR="00C26555" w:rsidRPr="00352584">
        <w:rPr>
          <w:lang w:val="lv-LV"/>
        </w:rPr>
        <w:t>. Likums ir “</w:t>
      </w:r>
      <w:r w:rsidR="002211CF" w:rsidRPr="00352584">
        <w:rPr>
          <w:lang w:val="lv-LV"/>
        </w:rPr>
        <w:t>paredzams</w:t>
      </w:r>
      <w:r w:rsidR="00C26555" w:rsidRPr="00352584">
        <w:rPr>
          <w:lang w:val="lv-LV"/>
        </w:rPr>
        <w:t>”</w:t>
      </w:r>
      <w:r w:rsidR="002211CF" w:rsidRPr="00352584">
        <w:rPr>
          <w:lang w:val="lv-LV"/>
        </w:rPr>
        <w:t>, ja tas ir formulēts pietiekami precīzi, lai indivīd</w:t>
      </w:r>
      <w:r w:rsidR="00C26555" w:rsidRPr="00352584">
        <w:rPr>
          <w:lang w:val="lv-LV"/>
        </w:rPr>
        <w:t>s</w:t>
      </w:r>
      <w:r w:rsidR="002211CF" w:rsidRPr="00352584">
        <w:rPr>
          <w:lang w:val="lv-LV"/>
        </w:rPr>
        <w:t xml:space="preserve"> </w:t>
      </w:r>
      <w:r w:rsidR="00C26555" w:rsidRPr="00352584">
        <w:rPr>
          <w:lang w:val="lv-LV"/>
        </w:rPr>
        <w:t>–</w:t>
      </w:r>
      <w:r w:rsidR="002211CF" w:rsidRPr="00352584">
        <w:rPr>
          <w:lang w:val="lv-LV"/>
        </w:rPr>
        <w:t xml:space="preserve"> ja nepieciešams, ar atbilstošu padomu - </w:t>
      </w:r>
      <w:r w:rsidR="00C26555" w:rsidRPr="00352584">
        <w:rPr>
          <w:lang w:val="lv-LV"/>
        </w:rPr>
        <w:t>varētu regulēt savu</w:t>
      </w:r>
      <w:r w:rsidR="002211CF" w:rsidRPr="00352584">
        <w:rPr>
          <w:lang w:val="lv-LV"/>
        </w:rPr>
        <w:t xml:space="preserve"> rīcību </w:t>
      </w:r>
      <w:proofErr w:type="gramStart"/>
      <w:r w:rsidR="002211CF" w:rsidRPr="00352584">
        <w:rPr>
          <w:lang w:val="lv-LV"/>
        </w:rPr>
        <w:t>(</w:t>
      </w:r>
      <w:proofErr w:type="gramEnd"/>
      <w:r w:rsidR="002211CF" w:rsidRPr="00352584">
        <w:rPr>
          <w:lang w:val="lv-LV"/>
        </w:rPr>
        <w:t xml:space="preserve">skat. </w:t>
      </w:r>
      <w:r w:rsidR="002211CF" w:rsidRPr="00352584">
        <w:rPr>
          <w:i/>
          <w:lang w:val="lv-LV"/>
        </w:rPr>
        <w:t xml:space="preserve">Hasan un </w:t>
      </w:r>
      <w:proofErr w:type="spellStart"/>
      <w:r w:rsidR="002211CF" w:rsidRPr="00352584">
        <w:rPr>
          <w:i/>
          <w:lang w:val="lv-LV"/>
        </w:rPr>
        <w:t>Chaush</w:t>
      </w:r>
      <w:proofErr w:type="spellEnd"/>
      <w:r w:rsidR="002211CF" w:rsidRPr="00352584">
        <w:rPr>
          <w:i/>
          <w:lang w:val="lv-LV"/>
        </w:rPr>
        <w:t xml:space="preserve"> pret Bulgāriju</w:t>
      </w:r>
      <w:r w:rsidR="002211CF" w:rsidRPr="00352584">
        <w:rPr>
          <w:lang w:val="lv-LV"/>
        </w:rPr>
        <w:t xml:space="preserve"> [GC], Nr. 30985/96, 84. § </w:t>
      </w:r>
      <w:proofErr w:type="spellStart"/>
      <w:r w:rsidR="002211CF" w:rsidRPr="00352584">
        <w:rPr>
          <w:lang w:val="lv-LV"/>
        </w:rPr>
        <w:t>ECT</w:t>
      </w:r>
      <w:proofErr w:type="spellEnd"/>
      <w:r w:rsidR="002211CF" w:rsidRPr="00352584">
        <w:rPr>
          <w:lang w:val="lv-LV"/>
        </w:rPr>
        <w:t xml:space="preserve"> </w:t>
      </w:r>
      <w:proofErr w:type="spellStart"/>
      <w:r w:rsidR="002211CF" w:rsidRPr="00352584">
        <w:rPr>
          <w:lang w:val="lv-LV"/>
        </w:rPr>
        <w:t>2000</w:t>
      </w:r>
      <w:r w:rsidR="00C26555" w:rsidRPr="00352584">
        <w:rPr>
          <w:lang w:val="lv-LV"/>
        </w:rPr>
        <w:t>.</w:t>
      </w:r>
      <w:r w:rsidR="002211CF" w:rsidRPr="00352584">
        <w:rPr>
          <w:lang w:val="lv-LV"/>
        </w:rPr>
        <w:t>-XI</w:t>
      </w:r>
      <w:proofErr w:type="spellEnd"/>
      <w:r w:rsidR="002211CF" w:rsidRPr="00352584">
        <w:rPr>
          <w:lang w:val="lv-LV"/>
        </w:rPr>
        <w:t>). Tādu izmeklēšanas darbību kontekstā, k</w:t>
      </w:r>
      <w:r w:rsidR="00C26555" w:rsidRPr="00352584">
        <w:rPr>
          <w:lang w:val="lv-LV"/>
        </w:rPr>
        <w:t>urā</w:t>
      </w:r>
      <w:r w:rsidR="002211CF" w:rsidRPr="00352584">
        <w:rPr>
          <w:lang w:val="lv-LV"/>
        </w:rPr>
        <w:t>m trūkst publiska</w:t>
      </w:r>
      <w:r w:rsidR="00C26555" w:rsidRPr="00352584">
        <w:rPr>
          <w:lang w:val="lv-LV"/>
        </w:rPr>
        <w:t>s</w:t>
      </w:r>
      <w:r w:rsidR="002211CF" w:rsidRPr="00352584">
        <w:rPr>
          <w:lang w:val="lv-LV"/>
        </w:rPr>
        <w:t xml:space="preserve"> kontroles un k</w:t>
      </w:r>
      <w:r w:rsidR="00C26555" w:rsidRPr="00352584">
        <w:rPr>
          <w:lang w:val="lv-LV"/>
        </w:rPr>
        <w:t>urām</w:t>
      </w:r>
      <w:r w:rsidR="002211CF" w:rsidRPr="00352584">
        <w:rPr>
          <w:lang w:val="lv-LV"/>
        </w:rPr>
        <w:t xml:space="preserve"> piemīt varas ļaunprātīgas izmantošanas risks, </w:t>
      </w:r>
      <w:r w:rsidR="00D20E88" w:rsidRPr="00352584">
        <w:rPr>
          <w:lang w:val="lv-LV"/>
        </w:rPr>
        <w:t>atbilstība</w:t>
      </w:r>
      <w:r w:rsidR="002211CF" w:rsidRPr="00352584">
        <w:rPr>
          <w:lang w:val="lv-LV"/>
        </w:rPr>
        <w:t xml:space="preserve"> tiesiskum</w:t>
      </w:r>
      <w:r w:rsidR="00D20E88" w:rsidRPr="00352584">
        <w:rPr>
          <w:lang w:val="lv-LV"/>
        </w:rPr>
        <w:t>am prasa</w:t>
      </w:r>
      <w:r w:rsidR="002211CF" w:rsidRPr="00352584">
        <w:rPr>
          <w:lang w:val="lv-LV"/>
        </w:rPr>
        <w:t xml:space="preserve"> un Tiesa izvērtēs, vai valsts tiesību akti nodrošina pietiekamu un efektīvu aizsardzību pret patvaļīgu iejaukšanos 8. panta tiesībās (skat. </w:t>
      </w:r>
      <w:proofErr w:type="spellStart"/>
      <w:r w:rsidR="002211CF" w:rsidRPr="00352584">
        <w:rPr>
          <w:i/>
          <w:lang w:val="lv-LV"/>
        </w:rPr>
        <w:t>mutatis</w:t>
      </w:r>
      <w:proofErr w:type="spellEnd"/>
      <w:r w:rsidR="002211CF" w:rsidRPr="00352584">
        <w:rPr>
          <w:i/>
          <w:lang w:val="lv-LV"/>
        </w:rPr>
        <w:t xml:space="preserve"> </w:t>
      </w:r>
      <w:proofErr w:type="spellStart"/>
      <w:r w:rsidR="002211CF" w:rsidRPr="00352584">
        <w:rPr>
          <w:i/>
          <w:lang w:val="lv-LV"/>
        </w:rPr>
        <w:t>mutandis</w:t>
      </w:r>
      <w:proofErr w:type="spellEnd"/>
      <w:r w:rsidR="002211CF" w:rsidRPr="00352584">
        <w:rPr>
          <w:i/>
          <w:lang w:val="lv-LV"/>
        </w:rPr>
        <w:t xml:space="preserve">, </w:t>
      </w:r>
      <w:proofErr w:type="spellStart"/>
      <w:r w:rsidR="002211CF" w:rsidRPr="00352584">
        <w:rPr>
          <w:i/>
          <w:lang w:val="lv-LV"/>
        </w:rPr>
        <w:t>Vukota-Bojić</w:t>
      </w:r>
      <w:proofErr w:type="spellEnd"/>
      <w:r w:rsidR="002211CF" w:rsidRPr="00352584">
        <w:rPr>
          <w:i/>
          <w:lang w:val="lv-LV"/>
        </w:rPr>
        <w:t xml:space="preserve"> pret Šveici</w:t>
      </w:r>
      <w:r w:rsidR="002211CF" w:rsidRPr="00352584">
        <w:rPr>
          <w:lang w:val="lv-LV"/>
        </w:rPr>
        <w:t>, Nr. 61838/10, §§ 68. un 72., 2016. gada 18. oktobris).</w:t>
      </w:r>
    </w:p>
    <w:p w:rsidR="006A7D97" w:rsidRPr="00352584" w:rsidRDefault="00D20E88" w:rsidP="00D20E88">
      <w:pPr>
        <w:ind w:firstLine="284"/>
        <w:rPr>
          <w:lang w:val="lv-LV"/>
        </w:rPr>
      </w:pPr>
      <w:r w:rsidRPr="00352584">
        <w:rPr>
          <w:lang w:val="lv-LV"/>
        </w:rPr>
        <w:t>75.  </w:t>
      </w:r>
      <w:r w:rsidR="0083633A" w:rsidRPr="00352584">
        <w:rPr>
          <w:lang w:val="lv-LV"/>
        </w:rPr>
        <w:t>Prasītāja</w:t>
      </w:r>
      <w:r w:rsidR="002211CF" w:rsidRPr="00352584">
        <w:rPr>
          <w:lang w:val="lv-LV"/>
        </w:rPr>
        <w:t xml:space="preserve"> lietas materiāls rāda, ka policijai tika paziņots, ka persona, proti, </w:t>
      </w:r>
      <w:r w:rsidR="0026130A" w:rsidRPr="00352584">
        <w:rPr>
          <w:lang w:val="lv-LV"/>
        </w:rPr>
        <w:t>prasītājs</w:t>
      </w:r>
      <w:r w:rsidR="002211CF" w:rsidRPr="00352584">
        <w:rPr>
          <w:lang w:val="lv-LV"/>
        </w:rPr>
        <w:t>, savā dzīvoklī pārdod nelicencētus f</w:t>
      </w:r>
      <w:r w:rsidRPr="00352584">
        <w:rPr>
          <w:lang w:val="lv-LV"/>
        </w:rPr>
        <w:t>armaceitiskos produktus (skat. i</w:t>
      </w:r>
      <w:r w:rsidR="002211CF" w:rsidRPr="00352584">
        <w:rPr>
          <w:lang w:val="lv-LV"/>
        </w:rPr>
        <w:t>epriekš 7. punktu). Pēc sākotnējās izmeklēšanas 2005. gada 11. jūnijā policijas darbinieki informēja prasītāju, ka viņa mājās vei</w:t>
      </w:r>
      <w:r w:rsidRPr="00352584">
        <w:rPr>
          <w:lang w:val="lv-LV"/>
        </w:rPr>
        <w:t>cama apskate</w:t>
      </w:r>
      <w:r w:rsidR="002211CF" w:rsidRPr="00352584">
        <w:rPr>
          <w:lang w:val="lv-LV"/>
        </w:rPr>
        <w:t xml:space="preserve"> saskaņā ar Kri</w:t>
      </w:r>
      <w:r w:rsidRPr="00352584">
        <w:rPr>
          <w:lang w:val="lv-LV"/>
        </w:rPr>
        <w:t>minālprocesa kodeksa 179.-183. pantu (skat. iepriekš 11. </w:t>
      </w:r>
      <w:r w:rsidR="002211CF" w:rsidRPr="00352584">
        <w:rPr>
          <w:lang w:val="lv-LV"/>
        </w:rPr>
        <w:t>punktu).</w:t>
      </w:r>
    </w:p>
    <w:p w:rsidR="006A7D97" w:rsidRPr="00352584" w:rsidRDefault="00D20E88" w:rsidP="00D20E88">
      <w:pPr>
        <w:ind w:firstLine="284"/>
        <w:rPr>
          <w:lang w:val="lv-LV"/>
        </w:rPr>
      </w:pPr>
      <w:r w:rsidRPr="00352584">
        <w:rPr>
          <w:lang w:val="lv-LV"/>
        </w:rPr>
        <w:t xml:space="preserve"> </w:t>
      </w:r>
      <w:r w:rsidR="002211CF" w:rsidRPr="00352584">
        <w:rPr>
          <w:lang w:val="lv-LV"/>
        </w:rPr>
        <w:t xml:space="preserve">No lietas materiāliem neizriet, ka </w:t>
      </w:r>
      <w:r w:rsidR="006A7D97" w:rsidRPr="00352584">
        <w:rPr>
          <w:lang w:val="lv-LV"/>
        </w:rPr>
        <w:t>valsts</w:t>
      </w:r>
      <w:r w:rsidR="002211CF" w:rsidRPr="00352584">
        <w:rPr>
          <w:lang w:val="lv-LV"/>
        </w:rPr>
        <w:t xml:space="preserve"> iestādes viņam b</w:t>
      </w:r>
      <w:r w:rsidR="006A7D97" w:rsidRPr="00352584">
        <w:rPr>
          <w:lang w:val="lv-LV"/>
        </w:rPr>
        <w:t xml:space="preserve">ūtu viņu </w:t>
      </w:r>
      <w:r w:rsidR="002211CF" w:rsidRPr="00352584">
        <w:rPr>
          <w:lang w:val="lv-LV"/>
        </w:rPr>
        <w:t>informējušas par sekojošā</w:t>
      </w:r>
      <w:r w:rsidR="006A7D97" w:rsidRPr="00352584">
        <w:rPr>
          <w:lang w:val="lv-LV"/>
        </w:rPr>
        <w:t>s izņemšan</w:t>
      </w:r>
      <w:r w:rsidR="002211CF" w:rsidRPr="00352584">
        <w:rPr>
          <w:lang w:val="lv-LV"/>
        </w:rPr>
        <w:t>as juridisko pamatu.</w:t>
      </w:r>
    </w:p>
    <w:p w:rsidR="00AF4E56" w:rsidRPr="00352584" w:rsidRDefault="006A7D97" w:rsidP="00AF4E56">
      <w:pPr>
        <w:ind w:firstLine="284"/>
        <w:rPr>
          <w:rFonts w:asciiTheme="majorHAnsi" w:eastAsiaTheme="majorEastAsia" w:hAnsiTheme="majorHAnsi" w:cstheme="majorBidi"/>
          <w:sz w:val="20"/>
          <w:lang w:val="lv-LV"/>
        </w:rPr>
      </w:pPr>
      <w:r w:rsidRPr="00352584">
        <w:rPr>
          <w:lang w:val="lv-LV"/>
        </w:rPr>
        <w:t>76.  Tiesa</w:t>
      </w:r>
      <w:r w:rsidR="002211CF" w:rsidRPr="00352584">
        <w:rPr>
          <w:lang w:val="lv-LV"/>
        </w:rPr>
        <w:t xml:space="preserve"> secina, ka iepriekš minētais juridiskais pamats </w:t>
      </w:r>
      <w:r w:rsidR="0083633A" w:rsidRPr="00352584">
        <w:rPr>
          <w:lang w:val="lv-LV"/>
        </w:rPr>
        <w:t>prasītāja</w:t>
      </w:r>
      <w:r w:rsidR="002211CF" w:rsidRPr="00352584">
        <w:rPr>
          <w:lang w:val="lv-LV"/>
        </w:rPr>
        <w:t xml:space="preserve">m tika </w:t>
      </w:r>
      <w:r w:rsidRPr="00352584">
        <w:rPr>
          <w:lang w:val="lv-LV"/>
        </w:rPr>
        <w:t>darīts zināms</w:t>
      </w:r>
      <w:r w:rsidR="002211CF" w:rsidRPr="00352584">
        <w:rPr>
          <w:lang w:val="lv-LV"/>
        </w:rPr>
        <w:t xml:space="preserve"> kā pamats turpmākajām policijas darbībām. Pat ja ļoti īsā termiņā noteikumi, uz kuriem atsaucas iestādes, ir jā</w:t>
      </w:r>
      <w:r w:rsidRPr="00352584">
        <w:rPr>
          <w:lang w:val="lv-LV"/>
        </w:rPr>
        <w:t>iz</w:t>
      </w:r>
      <w:r w:rsidR="002211CF" w:rsidRPr="00352584">
        <w:rPr>
          <w:lang w:val="lv-LV"/>
        </w:rPr>
        <w:t xml:space="preserve">prot, </w:t>
      </w:r>
      <w:r w:rsidRPr="00352584">
        <w:rPr>
          <w:lang w:val="lv-LV"/>
        </w:rPr>
        <w:t>lai noteiktu</w:t>
      </w:r>
      <w:r w:rsidR="002211CF" w:rsidRPr="00352584">
        <w:rPr>
          <w:lang w:val="lv-LV"/>
        </w:rPr>
        <w:t xml:space="preserve"> policijas pilnvaru jom</w:t>
      </w:r>
      <w:r w:rsidRPr="00352584">
        <w:rPr>
          <w:lang w:val="lv-LV"/>
        </w:rPr>
        <w:t>u</w:t>
      </w:r>
      <w:r w:rsidR="002211CF" w:rsidRPr="00352584">
        <w:rPr>
          <w:lang w:val="lv-LV"/>
        </w:rPr>
        <w:t xml:space="preserve"> </w:t>
      </w:r>
      <w:r w:rsidRPr="00352584">
        <w:rPr>
          <w:lang w:val="lv-LV"/>
        </w:rPr>
        <w:t>robežas apskates</w:t>
      </w:r>
      <w:r w:rsidR="002211CF" w:rsidRPr="00352584">
        <w:rPr>
          <w:lang w:val="lv-LV"/>
        </w:rPr>
        <w:t xml:space="preserve"> laikā. Jo īpaši, ja bija nepieciešams veikt </w:t>
      </w:r>
      <w:r w:rsidRPr="00352584">
        <w:rPr>
          <w:lang w:val="lv-LV"/>
        </w:rPr>
        <w:t>kratī</w:t>
      </w:r>
      <w:r w:rsidR="002211CF" w:rsidRPr="00352584">
        <w:rPr>
          <w:lang w:val="lv-LV"/>
        </w:rPr>
        <w:t>šanu, bija jāpiemēro Kri</w:t>
      </w:r>
      <w:r w:rsidRPr="00352584">
        <w:rPr>
          <w:lang w:val="lv-LV"/>
        </w:rPr>
        <w:t>minālprocesa kodeksa 168.-177. p</w:t>
      </w:r>
      <w:r w:rsidR="002211CF" w:rsidRPr="00352584">
        <w:rPr>
          <w:lang w:val="lv-LV"/>
        </w:rPr>
        <w:t xml:space="preserve">ants, kas reglamentēja </w:t>
      </w:r>
      <w:r w:rsidRPr="00352584">
        <w:rPr>
          <w:lang w:val="lv-LV"/>
        </w:rPr>
        <w:t>kratī</w:t>
      </w:r>
      <w:r w:rsidR="002211CF" w:rsidRPr="00352584">
        <w:rPr>
          <w:lang w:val="lv-LV"/>
        </w:rPr>
        <w:t xml:space="preserve">šanu un </w:t>
      </w:r>
      <w:r w:rsidRPr="00352584">
        <w:rPr>
          <w:lang w:val="lv-LV"/>
        </w:rPr>
        <w:t>izņemšan</w:t>
      </w:r>
      <w:r w:rsidR="002211CF" w:rsidRPr="00352584">
        <w:rPr>
          <w:lang w:val="lv-LV"/>
        </w:rPr>
        <w:t>u (detali</w:t>
      </w:r>
      <w:r w:rsidRPr="00352584">
        <w:rPr>
          <w:lang w:val="lv-LV"/>
        </w:rPr>
        <w:t>zētāku aprakstu skatīt 43.-46. p</w:t>
      </w:r>
      <w:r w:rsidR="002211CF" w:rsidRPr="00352584">
        <w:rPr>
          <w:lang w:val="lv-LV"/>
        </w:rPr>
        <w:t xml:space="preserve">unktā iepriekš). Pēdējie noteikumi noteica procesuālās garantijas un </w:t>
      </w:r>
      <w:r w:rsidR="00691051" w:rsidRPr="00352584">
        <w:rPr>
          <w:lang w:val="lv-LV"/>
        </w:rPr>
        <w:t>prasītājam</w:t>
      </w:r>
      <w:r w:rsidR="002211CF" w:rsidRPr="00352584">
        <w:rPr>
          <w:lang w:val="lv-LV"/>
        </w:rPr>
        <w:t xml:space="preserve"> bija jāpiedāvā agrāk motivēts lēmums (tomēr skatīt Tiesas secinājumus lietā </w:t>
      </w:r>
      <w:r w:rsidR="002211CF" w:rsidRPr="00352584">
        <w:rPr>
          <w:i/>
          <w:lang w:val="lv-LV"/>
        </w:rPr>
        <w:t>Taraneks pret Latviju</w:t>
      </w:r>
      <w:r w:rsidR="002211CF" w:rsidRPr="00352584">
        <w:rPr>
          <w:lang w:val="lv-LV"/>
        </w:rPr>
        <w:t xml:space="preserve">, Nr. 3082/06, § 106-108, 2. decembris 2014, saistībā ar nepilnībām </w:t>
      </w:r>
      <w:r w:rsidRPr="00352584">
        <w:rPr>
          <w:lang w:val="lv-LV"/>
        </w:rPr>
        <w:t>veicot</w:t>
      </w:r>
      <w:r w:rsidR="002211CF" w:rsidRPr="00352584">
        <w:rPr>
          <w:lang w:val="lv-LV"/>
        </w:rPr>
        <w:t xml:space="preserve"> neatliekam</w:t>
      </w:r>
      <w:r w:rsidRPr="00352584">
        <w:rPr>
          <w:lang w:val="lv-LV"/>
        </w:rPr>
        <w:t>u</w:t>
      </w:r>
      <w:r w:rsidR="002211CF" w:rsidRPr="00352584">
        <w:rPr>
          <w:lang w:val="lv-LV"/>
        </w:rPr>
        <w:t xml:space="preserve"> </w:t>
      </w:r>
      <w:r w:rsidRPr="00352584">
        <w:rPr>
          <w:lang w:val="lv-LV"/>
        </w:rPr>
        <w:t>kratī</w:t>
      </w:r>
      <w:r w:rsidR="002211CF" w:rsidRPr="00352584">
        <w:rPr>
          <w:lang w:val="lv-LV"/>
        </w:rPr>
        <w:t>šanu).</w:t>
      </w:r>
    </w:p>
    <w:p w:rsidR="002211CF" w:rsidRPr="00352584" w:rsidRDefault="00604701" w:rsidP="00AF4E56">
      <w:pPr>
        <w:ind w:firstLine="284"/>
        <w:rPr>
          <w:rFonts w:asciiTheme="majorHAnsi" w:eastAsiaTheme="majorEastAsia" w:hAnsiTheme="majorHAnsi" w:cstheme="majorBidi"/>
          <w:sz w:val="20"/>
          <w:lang w:val="lv-LV"/>
        </w:rPr>
      </w:pPr>
      <w:r w:rsidRPr="00352584">
        <w:rPr>
          <w:lang w:val="lv-LV"/>
        </w:rPr>
        <w:t>77.  </w:t>
      </w:r>
      <w:r w:rsidR="002211CF" w:rsidRPr="00352584">
        <w:rPr>
          <w:lang w:val="lv-LV"/>
        </w:rPr>
        <w:t xml:space="preserve">Kopumā no informācijas, kuru </w:t>
      </w:r>
      <w:r w:rsidR="0026130A" w:rsidRPr="00352584">
        <w:rPr>
          <w:lang w:val="lv-LV"/>
        </w:rPr>
        <w:t>prasītājs</w:t>
      </w:r>
      <w:r w:rsidR="002211CF" w:rsidRPr="00352584">
        <w:rPr>
          <w:lang w:val="lv-LV"/>
        </w:rPr>
        <w:t xml:space="preserve"> bija saņēmis, viņš varē</w:t>
      </w:r>
      <w:r w:rsidR="00AF4E56" w:rsidRPr="00352584">
        <w:rPr>
          <w:lang w:val="lv-LV"/>
        </w:rPr>
        <w:t>ja</w:t>
      </w:r>
      <w:r w:rsidR="002211CF" w:rsidRPr="00352584">
        <w:rPr>
          <w:lang w:val="lv-LV"/>
        </w:rPr>
        <w:t xml:space="preserve"> sagaidīt, ka policijas darbības </w:t>
      </w:r>
      <w:r w:rsidR="00AF4E56" w:rsidRPr="00352584">
        <w:rPr>
          <w:lang w:val="lv-LV"/>
        </w:rPr>
        <w:t>apskate</w:t>
      </w:r>
      <w:r w:rsidR="002211CF" w:rsidRPr="00352584">
        <w:rPr>
          <w:lang w:val="lv-LV"/>
        </w:rPr>
        <w:t>s laikā atšķir</w:t>
      </w:r>
      <w:r w:rsidRPr="00352584">
        <w:rPr>
          <w:lang w:val="lv-LV"/>
        </w:rPr>
        <w:t>sies</w:t>
      </w:r>
      <w:r w:rsidR="002211CF" w:rsidRPr="00352584">
        <w:rPr>
          <w:lang w:val="lv-LV"/>
        </w:rPr>
        <w:t xml:space="preserve"> no </w:t>
      </w:r>
      <w:r w:rsidR="00AF4E56" w:rsidRPr="00352584">
        <w:rPr>
          <w:lang w:val="lv-LV"/>
        </w:rPr>
        <w:t>kratī</w:t>
      </w:r>
      <w:r w:rsidR="002211CF" w:rsidRPr="00352584">
        <w:rPr>
          <w:lang w:val="lv-LV"/>
        </w:rPr>
        <w:t xml:space="preserve">šanas un </w:t>
      </w:r>
      <w:r w:rsidR="00AF4E56" w:rsidRPr="00352584">
        <w:rPr>
          <w:lang w:val="lv-LV"/>
        </w:rPr>
        <w:t>izņemšan</w:t>
      </w:r>
      <w:r w:rsidR="002211CF" w:rsidRPr="00352584">
        <w:rPr>
          <w:lang w:val="lv-LV"/>
        </w:rPr>
        <w:t xml:space="preserve">as. Tomēr šajā gadījumā policijas iejaukšanās </w:t>
      </w:r>
      <w:r w:rsidR="00AF4E56" w:rsidRPr="00352584">
        <w:rPr>
          <w:lang w:val="lv-LV"/>
        </w:rPr>
        <w:t>turpinājās</w:t>
      </w:r>
      <w:r w:rsidR="002211CF" w:rsidRPr="00352584">
        <w:rPr>
          <w:lang w:val="lv-LV"/>
        </w:rPr>
        <w:t xml:space="preserve"> ilgu laiku un rezultātā tika </w:t>
      </w:r>
      <w:r w:rsidRPr="00352584">
        <w:rPr>
          <w:lang w:val="lv-LV"/>
        </w:rPr>
        <w:t>izņem</w:t>
      </w:r>
      <w:r w:rsidR="002211CF" w:rsidRPr="00352584">
        <w:rPr>
          <w:lang w:val="lv-LV"/>
        </w:rPr>
        <w:t>ti vairāki p</w:t>
      </w:r>
      <w:r w:rsidR="00AF4E56" w:rsidRPr="00352584">
        <w:rPr>
          <w:lang w:val="lv-LV"/>
        </w:rPr>
        <w:t>riekšmet</w:t>
      </w:r>
      <w:r w:rsidR="002211CF" w:rsidRPr="00352584">
        <w:rPr>
          <w:lang w:val="lv-LV"/>
        </w:rPr>
        <w:t xml:space="preserve">i, tostarp </w:t>
      </w:r>
      <w:r w:rsidR="0083633A" w:rsidRPr="00352584">
        <w:rPr>
          <w:lang w:val="lv-LV"/>
        </w:rPr>
        <w:t>prasītāja</w:t>
      </w:r>
      <w:r w:rsidR="002211CF" w:rsidRPr="00352584">
        <w:rPr>
          <w:lang w:val="lv-LV"/>
        </w:rPr>
        <w:t xml:space="preserve"> dators </w:t>
      </w:r>
      <w:r w:rsidR="00AF4E56" w:rsidRPr="00352584">
        <w:rPr>
          <w:lang w:val="lv-LV"/>
        </w:rPr>
        <w:t>un datora cietais disks (skat. i</w:t>
      </w:r>
      <w:r w:rsidR="002211CF" w:rsidRPr="00352584">
        <w:rPr>
          <w:lang w:val="lv-LV"/>
        </w:rPr>
        <w:t xml:space="preserve">epriekš 10. punktu). Ņemot vērā to, ka gan likumā, gan praksē atšķirība starp </w:t>
      </w:r>
      <w:r w:rsidR="00AF4E56" w:rsidRPr="00352584">
        <w:rPr>
          <w:lang w:val="lv-LV"/>
        </w:rPr>
        <w:t>apskati</w:t>
      </w:r>
      <w:r w:rsidR="002211CF" w:rsidRPr="00352584">
        <w:rPr>
          <w:lang w:val="lv-LV"/>
        </w:rPr>
        <w:t xml:space="preserve"> un </w:t>
      </w:r>
      <w:r w:rsidR="00AF4E56" w:rsidRPr="00352584">
        <w:rPr>
          <w:lang w:val="lv-LV"/>
        </w:rPr>
        <w:t>izņemšanu</w:t>
      </w:r>
      <w:proofErr w:type="gramStart"/>
      <w:r w:rsidR="00AF4E56" w:rsidRPr="00352584">
        <w:rPr>
          <w:lang w:val="lv-LV"/>
        </w:rPr>
        <w:t xml:space="preserve"> </w:t>
      </w:r>
      <w:r w:rsidR="002211CF" w:rsidRPr="00352584">
        <w:rPr>
          <w:lang w:val="lv-LV"/>
        </w:rPr>
        <w:t>un</w:t>
      </w:r>
      <w:proofErr w:type="gramEnd"/>
      <w:r w:rsidR="002211CF" w:rsidRPr="00352584">
        <w:rPr>
          <w:lang w:val="lv-LV"/>
        </w:rPr>
        <w:t xml:space="preserve"> </w:t>
      </w:r>
      <w:r w:rsidR="00AF4E56" w:rsidRPr="00352584">
        <w:rPr>
          <w:lang w:val="lv-LV"/>
        </w:rPr>
        <w:t>kratī</w:t>
      </w:r>
      <w:r w:rsidR="002211CF" w:rsidRPr="00352584">
        <w:rPr>
          <w:lang w:val="lv-LV"/>
        </w:rPr>
        <w:t xml:space="preserve">šanu un </w:t>
      </w:r>
      <w:r w:rsidR="00AF4E56" w:rsidRPr="00352584">
        <w:rPr>
          <w:lang w:val="lv-LV"/>
        </w:rPr>
        <w:t xml:space="preserve">izņemšanu </w:t>
      </w:r>
      <w:r w:rsidR="002211CF" w:rsidRPr="00352584">
        <w:rPr>
          <w:lang w:val="lv-LV"/>
        </w:rPr>
        <w:t>nebija acīmredzama, bija īpaši svarīgi, lai policijas darbīb</w:t>
      </w:r>
      <w:r w:rsidR="00AF4E56" w:rsidRPr="00352584">
        <w:rPr>
          <w:lang w:val="lv-LV"/>
        </w:rPr>
        <w:t>a</w:t>
      </w:r>
      <w:r w:rsidR="002211CF" w:rsidRPr="00352584">
        <w:rPr>
          <w:lang w:val="lv-LV"/>
        </w:rPr>
        <w:t xml:space="preserve">s </w:t>
      </w:r>
      <w:r w:rsidRPr="00352584">
        <w:rPr>
          <w:lang w:val="lv-LV"/>
        </w:rPr>
        <w:t>notiktu</w:t>
      </w:r>
      <w:r w:rsidR="002211CF" w:rsidRPr="00352584">
        <w:rPr>
          <w:lang w:val="lv-LV"/>
        </w:rPr>
        <w:t xml:space="preserve"> adekvāt</w:t>
      </w:r>
      <w:r w:rsidRPr="00352584">
        <w:rPr>
          <w:lang w:val="lv-LV"/>
        </w:rPr>
        <w:t>ā</w:t>
      </w:r>
      <w:r w:rsidR="002211CF" w:rsidRPr="00352584">
        <w:rPr>
          <w:lang w:val="lv-LV"/>
        </w:rPr>
        <w:t xml:space="preserve"> un efektīv</w:t>
      </w:r>
      <w:r w:rsidRPr="00352584">
        <w:rPr>
          <w:lang w:val="lv-LV"/>
        </w:rPr>
        <w:t>ā</w:t>
      </w:r>
      <w:r w:rsidR="002211CF" w:rsidRPr="00352584">
        <w:rPr>
          <w:lang w:val="lv-LV"/>
        </w:rPr>
        <w:t xml:space="preserve"> uzraudzīb</w:t>
      </w:r>
      <w:r w:rsidRPr="00352584">
        <w:rPr>
          <w:lang w:val="lv-LV"/>
        </w:rPr>
        <w:t>ā</w:t>
      </w:r>
      <w:r w:rsidR="002211CF" w:rsidRPr="00352584">
        <w:rPr>
          <w:lang w:val="lv-LV"/>
        </w:rPr>
        <w:t xml:space="preserve">, </w:t>
      </w:r>
      <w:r w:rsidRPr="00352584">
        <w:rPr>
          <w:lang w:val="lv-LV"/>
        </w:rPr>
        <w:t>ar</w:t>
      </w:r>
      <w:r w:rsidR="002211CF" w:rsidRPr="00352584">
        <w:rPr>
          <w:lang w:val="lv-LV"/>
        </w:rPr>
        <w:t xml:space="preserve"> mērķi novērst iespējam</w:t>
      </w:r>
      <w:r w:rsidRPr="00352584">
        <w:rPr>
          <w:lang w:val="lv-LV"/>
        </w:rPr>
        <w:t>u</w:t>
      </w:r>
      <w:r w:rsidR="002211CF" w:rsidRPr="00352584">
        <w:rPr>
          <w:lang w:val="lv-LV"/>
        </w:rPr>
        <w:t xml:space="preserve"> ļaunprātīgu izmantošanu policijas amatperson</w:t>
      </w:r>
      <w:r w:rsidRPr="00352584">
        <w:rPr>
          <w:lang w:val="lv-LV"/>
        </w:rPr>
        <w:t>u darbībās</w:t>
      </w:r>
      <w:r w:rsidR="002211CF" w:rsidRPr="00352584">
        <w:rPr>
          <w:lang w:val="lv-LV"/>
        </w:rPr>
        <w:t>.</w:t>
      </w:r>
    </w:p>
    <w:p w:rsidR="007D3A8F" w:rsidRPr="00352584" w:rsidRDefault="00604701" w:rsidP="007D3A8F">
      <w:pPr>
        <w:ind w:firstLine="284"/>
        <w:rPr>
          <w:lang w:val="lv-LV"/>
        </w:rPr>
      </w:pPr>
      <w:r w:rsidRPr="00352584">
        <w:rPr>
          <w:lang w:val="lv-LV"/>
        </w:rPr>
        <w:t>78.  </w:t>
      </w:r>
      <w:r w:rsidR="002211CF" w:rsidRPr="00352584">
        <w:rPr>
          <w:lang w:val="lv-LV"/>
        </w:rPr>
        <w:t xml:space="preserve">Šajā gadījumā Tiesa atgādina, ka tās pilnvaras pārbaudīt atbilstību valsts tiesībām ir ierobežotas, jo </w:t>
      </w:r>
      <w:r w:rsidRPr="00352584">
        <w:rPr>
          <w:lang w:val="lv-LV"/>
        </w:rPr>
        <w:t xml:space="preserve">šis likums vispirms ir jāinterpretē un jāpiemēro </w:t>
      </w:r>
      <w:r w:rsidR="002211CF" w:rsidRPr="00352584">
        <w:rPr>
          <w:lang w:val="lv-LV"/>
        </w:rPr>
        <w:t xml:space="preserve">valsts iestādēm, it īpaši tiesām, </w:t>
      </w:r>
      <w:proofErr w:type="gramStart"/>
      <w:r w:rsidR="002211CF" w:rsidRPr="00352584">
        <w:rPr>
          <w:lang w:val="lv-LV"/>
        </w:rPr>
        <w:t>(</w:t>
      </w:r>
      <w:proofErr w:type="gramEnd"/>
      <w:r w:rsidR="002211CF" w:rsidRPr="00352584">
        <w:rPr>
          <w:lang w:val="lv-LV"/>
        </w:rPr>
        <w:t xml:space="preserve">cita starpā skat. </w:t>
      </w:r>
      <w:r w:rsidR="002211CF" w:rsidRPr="00352584">
        <w:rPr>
          <w:i/>
          <w:lang w:val="lv-LV"/>
        </w:rPr>
        <w:t xml:space="preserve">Chappell </w:t>
      </w:r>
      <w:r w:rsidR="00D535A4" w:rsidRPr="00352584">
        <w:rPr>
          <w:i/>
          <w:lang w:val="lv-LV"/>
        </w:rPr>
        <w:t>pret</w:t>
      </w:r>
      <w:r w:rsidR="002211CF" w:rsidRPr="00352584">
        <w:rPr>
          <w:i/>
          <w:lang w:val="lv-LV"/>
        </w:rPr>
        <w:t xml:space="preserve"> Apvienot</w:t>
      </w:r>
      <w:r w:rsidR="00D535A4" w:rsidRPr="00352584">
        <w:rPr>
          <w:i/>
          <w:lang w:val="lv-LV"/>
        </w:rPr>
        <w:t>o</w:t>
      </w:r>
      <w:r w:rsidR="002211CF" w:rsidRPr="00352584">
        <w:rPr>
          <w:i/>
          <w:lang w:val="lv-LV"/>
        </w:rPr>
        <w:t xml:space="preserve"> Karalist</w:t>
      </w:r>
      <w:r w:rsidR="00D535A4" w:rsidRPr="00352584">
        <w:rPr>
          <w:i/>
          <w:lang w:val="lv-LV"/>
        </w:rPr>
        <w:t>i</w:t>
      </w:r>
      <w:r w:rsidR="002211CF" w:rsidRPr="00352584">
        <w:rPr>
          <w:lang w:val="lv-LV"/>
        </w:rPr>
        <w:t xml:space="preserve">, 1989. gada 30. marts, § 54, </w:t>
      </w:r>
      <w:r w:rsidRPr="00352584">
        <w:rPr>
          <w:lang w:val="lv-LV"/>
        </w:rPr>
        <w:t xml:space="preserve">A </w:t>
      </w:r>
      <w:r w:rsidR="002211CF" w:rsidRPr="00352584">
        <w:rPr>
          <w:lang w:val="lv-LV"/>
        </w:rPr>
        <w:t xml:space="preserve">sērija Nr. 152). </w:t>
      </w:r>
      <w:r w:rsidRPr="00352584">
        <w:rPr>
          <w:lang w:val="lv-LV"/>
        </w:rPr>
        <w:t>Lai gan</w:t>
      </w:r>
      <w:r w:rsidR="002211CF" w:rsidRPr="00352584">
        <w:rPr>
          <w:lang w:val="lv-LV"/>
        </w:rPr>
        <w:t xml:space="preserve"> šajā jautājumā Tiesai vajadzētu īstenot noteiktu kontroles pilnvaru, jo valsts tiesību normu neievērošana </w:t>
      </w:r>
      <w:r w:rsidRPr="00352584">
        <w:rPr>
          <w:lang w:val="lv-LV"/>
        </w:rPr>
        <w:t>izraisa</w:t>
      </w:r>
      <w:r w:rsidR="002211CF" w:rsidRPr="00352584">
        <w:rPr>
          <w:lang w:val="lv-LV"/>
        </w:rPr>
        <w:t xml:space="preserve"> 8. panta pārkāpumu, uz tās uzdevuma </w:t>
      </w:r>
      <w:r w:rsidR="002211CF" w:rsidRPr="00352584">
        <w:rPr>
          <w:lang w:val="lv-LV"/>
        </w:rPr>
        <w:lastRenderedPageBreak/>
        <w:t>darbības jomu ierobežo Konvencij</w:t>
      </w:r>
      <w:r w:rsidR="00D535A4" w:rsidRPr="00352584">
        <w:rPr>
          <w:lang w:val="lv-LV"/>
        </w:rPr>
        <w:t>ai</w:t>
      </w:r>
      <w:r w:rsidR="002211CF" w:rsidRPr="00352584">
        <w:rPr>
          <w:lang w:val="lv-LV"/>
        </w:rPr>
        <w:t xml:space="preserve"> </w:t>
      </w:r>
      <w:r w:rsidR="00D535A4" w:rsidRPr="00352584">
        <w:rPr>
          <w:lang w:val="lv-LV"/>
        </w:rPr>
        <w:t xml:space="preserve">raksturīgā </w:t>
      </w:r>
      <w:r w:rsidR="002211CF" w:rsidRPr="00352584">
        <w:rPr>
          <w:lang w:val="lv-LV"/>
        </w:rPr>
        <w:t>subsidiaritātes būtība, un t</w:t>
      </w:r>
      <w:r w:rsidRPr="00352584">
        <w:rPr>
          <w:lang w:val="lv-LV"/>
        </w:rPr>
        <w:t xml:space="preserve">ā </w:t>
      </w:r>
      <w:r w:rsidR="002211CF" w:rsidRPr="00352584">
        <w:rPr>
          <w:lang w:val="lv-LV"/>
        </w:rPr>
        <w:t>nevar apšaubīt veid</w:t>
      </w:r>
      <w:r w:rsidRPr="00352584">
        <w:rPr>
          <w:lang w:val="lv-LV"/>
        </w:rPr>
        <w:t>u</w:t>
      </w:r>
      <w:r w:rsidR="002211CF" w:rsidRPr="00352584">
        <w:rPr>
          <w:lang w:val="lv-LV"/>
        </w:rPr>
        <w:t>, kādā v</w:t>
      </w:r>
      <w:r w:rsidRPr="00352584">
        <w:rPr>
          <w:lang w:val="lv-LV"/>
        </w:rPr>
        <w:t>alsts</w:t>
      </w:r>
      <w:r w:rsidR="002211CF" w:rsidRPr="00352584">
        <w:rPr>
          <w:lang w:val="lv-LV"/>
        </w:rPr>
        <w:t xml:space="preserve"> tiesas ir interpretējušas un piemērojušas valsts tiesību aktus, izņemot gadījumus, kad ir noti</w:t>
      </w:r>
      <w:r w:rsidR="00D535A4" w:rsidRPr="00352584">
        <w:rPr>
          <w:lang w:val="lv-LV"/>
        </w:rPr>
        <w:t>cis</w:t>
      </w:r>
      <w:r w:rsidR="002211CF" w:rsidRPr="00352584">
        <w:rPr>
          <w:lang w:val="lv-LV"/>
        </w:rPr>
        <w:t xml:space="preserve"> </w:t>
      </w:r>
      <w:r w:rsidR="00D535A4" w:rsidRPr="00352584">
        <w:rPr>
          <w:lang w:val="lv-LV"/>
        </w:rPr>
        <w:t xml:space="preserve">klaji redzams pārkāpums </w:t>
      </w:r>
      <w:r w:rsidR="002211CF" w:rsidRPr="00352584">
        <w:rPr>
          <w:lang w:val="lv-LV"/>
        </w:rPr>
        <w:t xml:space="preserve">vai patvaļība </w:t>
      </w:r>
      <w:proofErr w:type="gramStart"/>
      <w:r w:rsidR="002211CF" w:rsidRPr="00352584">
        <w:rPr>
          <w:lang w:val="lv-LV"/>
        </w:rPr>
        <w:t>(</w:t>
      </w:r>
      <w:proofErr w:type="gramEnd"/>
      <w:r w:rsidR="002211CF" w:rsidRPr="00352584">
        <w:rPr>
          <w:lang w:val="lv-LV"/>
        </w:rPr>
        <w:t xml:space="preserve">skat. </w:t>
      </w:r>
      <w:proofErr w:type="spellStart"/>
      <w:r w:rsidR="002211CF" w:rsidRPr="00352584">
        <w:rPr>
          <w:i/>
          <w:lang w:val="lv-LV"/>
        </w:rPr>
        <w:t>Goranova</w:t>
      </w:r>
      <w:proofErr w:type="spellEnd"/>
      <w:r w:rsidR="002211CF" w:rsidRPr="00352584">
        <w:rPr>
          <w:i/>
          <w:lang w:val="lv-LV"/>
        </w:rPr>
        <w:t xml:space="preserve"> </w:t>
      </w:r>
      <w:proofErr w:type="spellStart"/>
      <w:r w:rsidR="002211CF" w:rsidRPr="00352584">
        <w:rPr>
          <w:i/>
          <w:lang w:val="lv-LV"/>
        </w:rPr>
        <w:t>Karaeneva</w:t>
      </w:r>
      <w:proofErr w:type="spellEnd"/>
      <w:r w:rsidR="002211CF" w:rsidRPr="00352584">
        <w:rPr>
          <w:i/>
          <w:lang w:val="lv-LV"/>
        </w:rPr>
        <w:t xml:space="preserve"> pret Bulgāriju</w:t>
      </w:r>
      <w:r w:rsidR="002211CF" w:rsidRPr="00352584">
        <w:rPr>
          <w:lang w:val="lv-LV"/>
        </w:rPr>
        <w:t xml:space="preserve">, Nr. 12739/05, 46. §, 2011. gada 8. marts un </w:t>
      </w:r>
      <w:proofErr w:type="spellStart"/>
      <w:r w:rsidR="002211CF" w:rsidRPr="00352584">
        <w:rPr>
          <w:i/>
          <w:lang w:val="lv-LV"/>
        </w:rPr>
        <w:t>mutatis</w:t>
      </w:r>
      <w:proofErr w:type="spellEnd"/>
      <w:r w:rsidR="002211CF" w:rsidRPr="00352584">
        <w:rPr>
          <w:i/>
          <w:lang w:val="lv-LV"/>
        </w:rPr>
        <w:t xml:space="preserve"> </w:t>
      </w:r>
      <w:proofErr w:type="spellStart"/>
      <w:r w:rsidR="002211CF" w:rsidRPr="00352584">
        <w:rPr>
          <w:i/>
          <w:lang w:val="lv-LV"/>
        </w:rPr>
        <w:t>mutandis</w:t>
      </w:r>
      <w:proofErr w:type="spellEnd"/>
      <w:r w:rsidR="002211CF" w:rsidRPr="00352584">
        <w:rPr>
          <w:i/>
          <w:lang w:val="lv-LV"/>
        </w:rPr>
        <w:t xml:space="preserve"> </w:t>
      </w:r>
      <w:proofErr w:type="spellStart"/>
      <w:r w:rsidR="002211CF" w:rsidRPr="00352584">
        <w:rPr>
          <w:i/>
          <w:lang w:val="lv-LV"/>
        </w:rPr>
        <w:t>Galović</w:t>
      </w:r>
      <w:proofErr w:type="spellEnd"/>
      <w:r w:rsidR="002211CF" w:rsidRPr="00352584">
        <w:rPr>
          <w:i/>
          <w:lang w:val="lv-LV"/>
        </w:rPr>
        <w:t xml:space="preserve"> pret Horvātiju</w:t>
      </w:r>
      <w:r w:rsidR="002211CF" w:rsidRPr="00352584">
        <w:rPr>
          <w:lang w:val="lv-LV"/>
        </w:rPr>
        <w:t xml:space="preserve">, </w:t>
      </w:r>
      <w:r w:rsidRPr="00352584">
        <w:rPr>
          <w:lang w:val="lv-LV"/>
        </w:rPr>
        <w:t>Nr.</w:t>
      </w:r>
      <w:r w:rsidR="002211CF" w:rsidRPr="00352584">
        <w:rPr>
          <w:lang w:val="lv-LV"/>
        </w:rPr>
        <w:t xml:space="preserve"> 54388/09 (dec.), 2013. gada 5. mart</w:t>
      </w:r>
      <w:r w:rsidR="007D3A8F" w:rsidRPr="00352584">
        <w:rPr>
          <w:lang w:val="lv-LV"/>
        </w:rPr>
        <w:t>s</w:t>
      </w:r>
      <w:r w:rsidR="002211CF" w:rsidRPr="00352584">
        <w:rPr>
          <w:lang w:val="lv-LV"/>
        </w:rPr>
        <w:t>, §§ 58-61). Turklāt vietējām tiesām ir rūpīgi jāpārbauda iestāžu rīcība, kas ietekmē Konvencijā paredzētās tiesības, lai izpildītu tiesiskum</w:t>
      </w:r>
      <w:r w:rsidR="007D3A8F" w:rsidRPr="00352584">
        <w:rPr>
          <w:lang w:val="lv-LV"/>
        </w:rPr>
        <w:t>a</w:t>
      </w:r>
      <w:r w:rsidR="002211CF" w:rsidRPr="00352584">
        <w:rPr>
          <w:lang w:val="lv-LV"/>
        </w:rPr>
        <w:t xml:space="preserve"> </w:t>
      </w:r>
      <w:r w:rsidR="007D3A8F" w:rsidRPr="00352584">
        <w:rPr>
          <w:lang w:val="lv-LV"/>
        </w:rPr>
        <w:t xml:space="preserve">prasības </w:t>
      </w:r>
      <w:proofErr w:type="gramStart"/>
      <w:r w:rsidR="002211CF" w:rsidRPr="00352584">
        <w:rPr>
          <w:lang w:val="lv-LV"/>
        </w:rPr>
        <w:t>(</w:t>
      </w:r>
      <w:proofErr w:type="gramEnd"/>
      <w:r w:rsidR="002211CF" w:rsidRPr="00352584">
        <w:rPr>
          <w:lang w:val="lv-LV"/>
        </w:rPr>
        <w:t xml:space="preserve">skat. </w:t>
      </w:r>
      <w:r w:rsidR="002211CF" w:rsidRPr="00352584">
        <w:rPr>
          <w:i/>
          <w:lang w:val="lv-LV"/>
        </w:rPr>
        <w:t>C</w:t>
      </w:r>
      <w:r w:rsidR="007D3A8F" w:rsidRPr="00352584">
        <w:rPr>
          <w:i/>
          <w:lang w:val="lv-LV"/>
        </w:rPr>
        <w:t>.</w:t>
      </w:r>
      <w:r w:rsidR="002211CF" w:rsidRPr="00352584">
        <w:rPr>
          <w:i/>
          <w:lang w:val="lv-LV"/>
        </w:rPr>
        <w:t>G</w:t>
      </w:r>
      <w:r w:rsidR="007D3A8F" w:rsidRPr="00352584">
        <w:rPr>
          <w:i/>
          <w:lang w:val="lv-LV"/>
        </w:rPr>
        <w:t>.</w:t>
      </w:r>
      <w:r w:rsidR="002211CF" w:rsidRPr="00352584">
        <w:rPr>
          <w:i/>
          <w:lang w:val="lv-LV"/>
        </w:rPr>
        <w:t xml:space="preserve"> un citi pret Bulgāriju</w:t>
      </w:r>
      <w:r w:rsidR="002211CF" w:rsidRPr="00352584">
        <w:rPr>
          <w:lang w:val="lv-LV"/>
        </w:rPr>
        <w:t>, Nr. 1365/07, § 42-49, 2008</w:t>
      </w:r>
      <w:r w:rsidR="007D3A8F" w:rsidRPr="00352584">
        <w:rPr>
          <w:lang w:val="lv-LV"/>
        </w:rPr>
        <w:t>. gada 24. aprīlis</w:t>
      </w:r>
      <w:r w:rsidR="002211CF" w:rsidRPr="00352584">
        <w:rPr>
          <w:lang w:val="lv-LV"/>
        </w:rPr>
        <w:t>).</w:t>
      </w:r>
    </w:p>
    <w:p w:rsidR="002211CF" w:rsidRPr="00352584" w:rsidRDefault="007D3A8F" w:rsidP="007D3A8F">
      <w:pPr>
        <w:ind w:firstLine="284"/>
        <w:rPr>
          <w:rFonts w:ascii="Times New Roman" w:hAnsi="Times New Roman" w:cs="Times New Roman"/>
          <w:lang w:val="lv-LV"/>
        </w:rPr>
      </w:pPr>
      <w:r w:rsidRPr="00352584">
        <w:rPr>
          <w:rFonts w:ascii="Times New Roman" w:hAnsi="Times New Roman" w:cs="Times New Roman"/>
          <w:bCs/>
          <w:lang w:val="lv-LV"/>
        </w:rPr>
        <w:t>79.  Attiecībā uz šīs lietas apstākļiem</w:t>
      </w:r>
      <w:r w:rsidR="002211CF" w:rsidRPr="00352584">
        <w:rPr>
          <w:rFonts w:ascii="Times New Roman" w:hAnsi="Times New Roman" w:cs="Times New Roman"/>
          <w:bCs/>
          <w:lang w:val="lv-LV"/>
        </w:rPr>
        <w:t xml:space="preserve"> </w:t>
      </w:r>
      <w:r w:rsidRPr="00352584">
        <w:rPr>
          <w:rFonts w:ascii="Times New Roman" w:hAnsi="Times New Roman" w:cs="Times New Roman"/>
          <w:bCs/>
          <w:lang w:val="lv-LV"/>
        </w:rPr>
        <w:t>Tiesa</w:t>
      </w:r>
      <w:r w:rsidR="002211CF" w:rsidRPr="00352584">
        <w:rPr>
          <w:rFonts w:ascii="Times New Roman" w:hAnsi="Times New Roman" w:cs="Times New Roman"/>
          <w:bCs/>
          <w:lang w:val="lv-LV"/>
        </w:rPr>
        <w:t xml:space="preserve"> norāda, ka policijas apstrīdēto darbību </w:t>
      </w:r>
      <w:r w:rsidR="00792D8E" w:rsidRPr="00352584">
        <w:rPr>
          <w:rFonts w:ascii="Times New Roman" w:hAnsi="Times New Roman" w:cs="Times New Roman"/>
          <w:bCs/>
          <w:lang w:val="lv-LV"/>
        </w:rPr>
        <w:t>vēlākā</w:t>
      </w:r>
      <w:r w:rsidR="002211CF" w:rsidRPr="00352584">
        <w:rPr>
          <w:rFonts w:ascii="Times New Roman" w:hAnsi="Times New Roman" w:cs="Times New Roman"/>
          <w:bCs/>
          <w:lang w:val="lv-LV"/>
        </w:rPr>
        <w:t xml:space="preserve"> pārbaude, kuru veica valsts iestādes, parādīja šādas nepilnības </w:t>
      </w:r>
      <w:r w:rsidR="0018593A" w:rsidRPr="00352584">
        <w:rPr>
          <w:rFonts w:ascii="Times New Roman" w:hAnsi="Times New Roman" w:cs="Times New Roman"/>
          <w:bCs/>
          <w:lang w:val="lv-LV"/>
        </w:rPr>
        <w:t xml:space="preserve">atbilstošas un efektīvas aizsardzības nodrošināšanā </w:t>
      </w:r>
      <w:r w:rsidR="002211CF" w:rsidRPr="00352584">
        <w:rPr>
          <w:rFonts w:ascii="Times New Roman" w:hAnsi="Times New Roman" w:cs="Times New Roman"/>
          <w:bCs/>
          <w:lang w:val="lv-LV"/>
        </w:rPr>
        <w:t>pret iespējamu ļaunprātīgu izmantošanu</w:t>
      </w:r>
      <w:r w:rsidR="002211CF" w:rsidRPr="00352584">
        <w:rPr>
          <w:rFonts w:ascii="Times New Roman" w:hAnsi="Times New Roman" w:cs="Times New Roman"/>
          <w:bCs/>
          <w:i/>
          <w:lang w:val="lv-LV"/>
        </w:rPr>
        <w:t>.</w:t>
      </w:r>
    </w:p>
    <w:p w:rsidR="002211CF" w:rsidRPr="00352584" w:rsidRDefault="007D3A8F" w:rsidP="007D3A8F">
      <w:pPr>
        <w:ind w:firstLine="284"/>
        <w:rPr>
          <w:lang w:val="lv-LV"/>
        </w:rPr>
      </w:pPr>
      <w:r w:rsidRPr="00352584">
        <w:rPr>
          <w:lang w:val="lv-LV"/>
        </w:rPr>
        <w:t>80.  </w:t>
      </w:r>
      <w:r w:rsidR="002211CF" w:rsidRPr="00352584">
        <w:rPr>
          <w:lang w:val="lv-LV"/>
        </w:rPr>
        <w:t>Pirmkārt, valsts iestādes ar atpakaļejošu spēku main</w:t>
      </w:r>
      <w:r w:rsidRPr="00352584">
        <w:rPr>
          <w:lang w:val="lv-LV"/>
        </w:rPr>
        <w:t>īja</w:t>
      </w:r>
      <w:r w:rsidR="002211CF" w:rsidRPr="00352584">
        <w:rPr>
          <w:lang w:val="lv-LV"/>
        </w:rPr>
        <w:t xml:space="preserve"> policijas </w:t>
      </w:r>
      <w:r w:rsidR="0018593A" w:rsidRPr="00352584">
        <w:rPr>
          <w:lang w:val="lv-LV"/>
        </w:rPr>
        <w:t>apskat</w:t>
      </w:r>
      <w:r w:rsidR="002211CF" w:rsidRPr="00352584">
        <w:rPr>
          <w:lang w:val="lv-LV"/>
        </w:rPr>
        <w:t>es juridisko pamatu.</w:t>
      </w:r>
    </w:p>
    <w:p w:rsidR="002211CF" w:rsidRPr="00352584" w:rsidRDefault="002211CF" w:rsidP="00FD2510">
      <w:pPr>
        <w:pStyle w:val="ECHRPara"/>
        <w:rPr>
          <w:lang w:val="lv-LV"/>
        </w:rPr>
      </w:pPr>
      <w:r w:rsidRPr="00352584">
        <w:rPr>
          <w:lang w:val="lv-LV"/>
        </w:rPr>
        <w:t xml:space="preserve">Ģenerālprokurora birojs sākotnējā pārskatā norādīja, ka policijas darbinieki ir rīkojušies saskaņā ar Kriminālprocesa kodeksa 179.-183. </w:t>
      </w:r>
      <w:r w:rsidR="007D3A8F" w:rsidRPr="00352584">
        <w:rPr>
          <w:lang w:val="lv-LV"/>
        </w:rPr>
        <w:t>p</w:t>
      </w:r>
      <w:r w:rsidRPr="00352584">
        <w:rPr>
          <w:lang w:val="lv-LV"/>
        </w:rPr>
        <w:t>ant</w:t>
      </w:r>
      <w:r w:rsidR="00FD2510" w:rsidRPr="00352584">
        <w:rPr>
          <w:lang w:val="lv-LV"/>
        </w:rPr>
        <w:t>ā</w:t>
      </w:r>
      <w:r w:rsidRPr="00352584">
        <w:rPr>
          <w:lang w:val="lv-LV"/>
        </w:rPr>
        <w:t xml:space="preserve"> paredzētajām pi</w:t>
      </w:r>
      <w:r w:rsidR="00FD2510" w:rsidRPr="00352584">
        <w:rPr>
          <w:lang w:val="lv-LV"/>
        </w:rPr>
        <w:t xml:space="preserve">lnvarām (sk. 11. un 24. punktu). </w:t>
      </w:r>
      <w:r w:rsidRPr="00352584">
        <w:rPr>
          <w:lang w:val="lv-LV"/>
        </w:rPr>
        <w:t xml:space="preserve">Tomēr ģenerālprokurora birojs pēc tam secināja, ka policijas pilnvaras veikt </w:t>
      </w:r>
      <w:r w:rsidR="00FD2510" w:rsidRPr="00352584">
        <w:rPr>
          <w:lang w:val="lv-LV"/>
        </w:rPr>
        <w:t xml:space="preserve">apskati un izņemšanu izrietēja no </w:t>
      </w:r>
      <w:r w:rsidR="00AE0052" w:rsidRPr="00352584">
        <w:rPr>
          <w:lang w:val="lv-LV"/>
        </w:rPr>
        <w:t>likuma “Par policiju”</w:t>
      </w:r>
      <w:r w:rsidRPr="00352584">
        <w:rPr>
          <w:lang w:val="lv-LV"/>
        </w:rPr>
        <w:t xml:space="preserve"> 12. panta 1. </w:t>
      </w:r>
      <w:r w:rsidR="00FD2510" w:rsidRPr="00352584">
        <w:rPr>
          <w:lang w:val="lv-LV"/>
        </w:rPr>
        <w:t xml:space="preserve">daļas 4. </w:t>
      </w:r>
      <w:r w:rsidRPr="00352584">
        <w:rPr>
          <w:lang w:val="lv-LV"/>
        </w:rPr>
        <w:t xml:space="preserve">punkta un 12. panta 1. </w:t>
      </w:r>
      <w:r w:rsidR="00FD2510" w:rsidRPr="00352584">
        <w:rPr>
          <w:lang w:val="lv-LV"/>
        </w:rPr>
        <w:t xml:space="preserve">daļas 24. </w:t>
      </w:r>
      <w:r w:rsidRPr="00352584">
        <w:rPr>
          <w:lang w:val="lv-LV"/>
        </w:rPr>
        <w:t xml:space="preserve">punkta </w:t>
      </w:r>
      <w:r w:rsidR="00FD2510" w:rsidRPr="00352584">
        <w:rPr>
          <w:lang w:val="lv-LV"/>
        </w:rPr>
        <w:t>(skat.</w:t>
      </w:r>
      <w:r w:rsidRPr="00352584">
        <w:rPr>
          <w:lang w:val="lv-LV"/>
        </w:rPr>
        <w:t xml:space="preserve"> </w:t>
      </w:r>
      <w:r w:rsidR="00FD2510" w:rsidRPr="00352584">
        <w:rPr>
          <w:lang w:val="lv-LV"/>
        </w:rPr>
        <w:t xml:space="preserve">iepriekš </w:t>
      </w:r>
      <w:r w:rsidRPr="00352584">
        <w:rPr>
          <w:lang w:val="lv-LV"/>
        </w:rPr>
        <w:t>25. punktu). T</w:t>
      </w:r>
      <w:r w:rsidR="00FD2510" w:rsidRPr="00352584">
        <w:rPr>
          <w:lang w:val="lv-LV"/>
        </w:rPr>
        <w:t>o atkārtoja arī valdība (skat. i</w:t>
      </w:r>
      <w:r w:rsidRPr="00352584">
        <w:rPr>
          <w:lang w:val="lv-LV"/>
        </w:rPr>
        <w:t>epriekš 65. punktu).</w:t>
      </w:r>
    </w:p>
    <w:p w:rsidR="002211CF" w:rsidRPr="00352584" w:rsidRDefault="002211CF" w:rsidP="002211CF">
      <w:pPr>
        <w:pStyle w:val="ECHRPara"/>
        <w:rPr>
          <w:lang w:val="lv-LV"/>
        </w:rPr>
      </w:pPr>
      <w:r w:rsidRPr="00352584">
        <w:rPr>
          <w:lang w:val="lv-LV"/>
        </w:rPr>
        <w:t xml:space="preserve">Administratīvo pārkāpumu izmeklēšanas laikā valsts tiesām tika uzdots izvērtēt policijas darbību likumību. Administratīvā tiesa, balstoties uz policijas iekšējo izmeklēšanu, secināja, ka šīs darbības ir veiktas, pirmkārt, </w:t>
      </w:r>
      <w:r w:rsidR="00FD2510" w:rsidRPr="00352584">
        <w:rPr>
          <w:lang w:val="lv-LV"/>
        </w:rPr>
        <w:t xml:space="preserve">saistībā ar </w:t>
      </w:r>
      <w:r w:rsidRPr="00352584">
        <w:rPr>
          <w:lang w:val="lv-LV"/>
        </w:rPr>
        <w:t>policijas</w:t>
      </w:r>
      <w:r w:rsidR="00FD2510" w:rsidRPr="00352584">
        <w:rPr>
          <w:lang w:val="lv-LV"/>
        </w:rPr>
        <w:t xml:space="preserve"> darbinieku</w:t>
      </w:r>
      <w:r w:rsidRPr="00352584">
        <w:rPr>
          <w:lang w:val="lv-LV"/>
        </w:rPr>
        <w:t xml:space="preserve"> vispārēj</w:t>
      </w:r>
      <w:r w:rsidR="00FD2510" w:rsidRPr="00352584">
        <w:rPr>
          <w:lang w:val="lv-LV"/>
        </w:rPr>
        <w:t xml:space="preserve">iem </w:t>
      </w:r>
      <w:r w:rsidRPr="00352584">
        <w:rPr>
          <w:lang w:val="lv-LV"/>
        </w:rPr>
        <w:t>pienākum</w:t>
      </w:r>
      <w:r w:rsidR="00FD2510" w:rsidRPr="00352584">
        <w:rPr>
          <w:lang w:val="lv-LV"/>
        </w:rPr>
        <w:t>iem</w:t>
      </w:r>
      <w:r w:rsidRPr="00352584">
        <w:rPr>
          <w:lang w:val="lv-LV"/>
        </w:rPr>
        <w:t xml:space="preserve"> un, otrkārt, viņu pienākumi</w:t>
      </w:r>
      <w:r w:rsidR="00FD2510" w:rsidRPr="00352584">
        <w:rPr>
          <w:lang w:val="lv-LV"/>
        </w:rPr>
        <w:t>em</w:t>
      </w:r>
      <w:r w:rsidRPr="00352584">
        <w:rPr>
          <w:lang w:val="lv-LV"/>
        </w:rPr>
        <w:t xml:space="preserve"> cīņā pret ekonomiskiem noziegumiem, k</w:t>
      </w:r>
      <w:r w:rsidR="0018593A" w:rsidRPr="00352584">
        <w:rPr>
          <w:lang w:val="lv-LV"/>
        </w:rPr>
        <w:t>ā</w:t>
      </w:r>
      <w:r w:rsidRPr="00352584">
        <w:rPr>
          <w:lang w:val="lv-LV"/>
        </w:rPr>
        <w:t xml:space="preserve"> noteikt</w:t>
      </w:r>
      <w:r w:rsidR="0018593A" w:rsidRPr="00352584">
        <w:rPr>
          <w:lang w:val="lv-LV"/>
        </w:rPr>
        <w:t>s</w:t>
      </w:r>
      <w:r w:rsidRPr="00352584">
        <w:rPr>
          <w:lang w:val="lv-LV"/>
        </w:rPr>
        <w:t xml:space="preserve"> 12. </w:t>
      </w:r>
      <w:r w:rsidR="00FD2510" w:rsidRPr="00352584">
        <w:rPr>
          <w:lang w:val="lv-LV"/>
        </w:rPr>
        <w:t>panta</w:t>
      </w:r>
      <w:r w:rsidRPr="00352584">
        <w:rPr>
          <w:lang w:val="lv-LV"/>
        </w:rPr>
        <w:t xml:space="preserve"> 1</w:t>
      </w:r>
      <w:r w:rsidR="00FD2510" w:rsidRPr="00352584">
        <w:rPr>
          <w:lang w:val="lv-LV"/>
        </w:rPr>
        <w:t>.</w:t>
      </w:r>
      <w:r w:rsidR="00792D8E">
        <w:rPr>
          <w:lang w:val="lv-LV"/>
        </w:rPr>
        <w:t xml:space="preserve"> </w:t>
      </w:r>
      <w:r w:rsidR="00FD2510" w:rsidRPr="00352584">
        <w:rPr>
          <w:lang w:val="lv-LV"/>
        </w:rPr>
        <w:t>daļas 23. punktā</w:t>
      </w:r>
      <w:r w:rsidRPr="00352584">
        <w:rPr>
          <w:lang w:val="lv-LV"/>
        </w:rPr>
        <w:t xml:space="preserve"> un 10. panta 1. </w:t>
      </w:r>
      <w:r w:rsidR="00FD2510" w:rsidRPr="00352584">
        <w:rPr>
          <w:lang w:val="lv-LV"/>
        </w:rPr>
        <w:t xml:space="preserve">daļas 6. un 7. </w:t>
      </w:r>
      <w:r w:rsidRPr="00352584">
        <w:rPr>
          <w:lang w:val="lv-LV"/>
        </w:rPr>
        <w:t>punkt</w:t>
      </w:r>
      <w:r w:rsidR="00FD2510" w:rsidRPr="00352584">
        <w:rPr>
          <w:lang w:val="lv-LV"/>
        </w:rPr>
        <w:t>ā (skat. iepriekš 35. </w:t>
      </w:r>
      <w:r w:rsidRPr="00352584">
        <w:rPr>
          <w:lang w:val="lv-LV"/>
        </w:rPr>
        <w:t>punktu).</w:t>
      </w:r>
    </w:p>
    <w:p w:rsidR="002211CF" w:rsidRPr="00352584" w:rsidRDefault="00FD2510" w:rsidP="002211CF">
      <w:pPr>
        <w:pStyle w:val="ECHRPara"/>
        <w:rPr>
          <w:lang w:val="lv-LV"/>
        </w:rPr>
      </w:pPr>
      <w:r w:rsidRPr="00352584">
        <w:rPr>
          <w:lang w:val="lv-LV"/>
        </w:rPr>
        <w:t>81.  </w:t>
      </w:r>
      <w:r w:rsidR="007D3A8F" w:rsidRPr="00352584">
        <w:rPr>
          <w:lang w:val="lv-LV"/>
        </w:rPr>
        <w:t>Tiesa</w:t>
      </w:r>
      <w:r w:rsidR="002211CF" w:rsidRPr="00352584">
        <w:rPr>
          <w:lang w:val="lv-LV"/>
        </w:rPr>
        <w:t xml:space="preserve"> uzskata, ka sākotnējā juridiskā pamata izmaiņas un iestāžu domstarpības par to, k</w:t>
      </w:r>
      <w:r w:rsidR="002016F5" w:rsidRPr="00352584">
        <w:rPr>
          <w:lang w:val="lv-LV"/>
        </w:rPr>
        <w:t>ura konkrētā norma Likumā</w:t>
      </w:r>
      <w:r w:rsidR="003424AE" w:rsidRPr="00352584">
        <w:rPr>
          <w:lang w:val="lv-LV"/>
        </w:rPr>
        <w:t xml:space="preserve"> par policiju</w:t>
      </w:r>
      <w:r w:rsidR="002211CF" w:rsidRPr="00352584">
        <w:rPr>
          <w:lang w:val="lv-LV"/>
        </w:rPr>
        <w:t xml:space="preserve"> bija reglamentējusi policijas darbības, liecina par skaidrības trūkumu attiecībā uz faktisko juridisko pamatu, </w:t>
      </w:r>
      <w:r w:rsidRPr="00352584">
        <w:rPr>
          <w:lang w:val="lv-LV"/>
        </w:rPr>
        <w:t>uz</w:t>
      </w:r>
      <w:r w:rsidR="002211CF" w:rsidRPr="00352584">
        <w:rPr>
          <w:lang w:val="lv-LV"/>
        </w:rPr>
        <w:t xml:space="preserve"> kur</w:t>
      </w:r>
      <w:r w:rsidRPr="00352584">
        <w:rPr>
          <w:lang w:val="lv-LV"/>
        </w:rPr>
        <w:t>a</w:t>
      </w:r>
      <w:r w:rsidR="002211CF" w:rsidRPr="00352584">
        <w:rPr>
          <w:lang w:val="lv-LV"/>
        </w:rPr>
        <w:t xml:space="preserve"> tika veiktas </w:t>
      </w:r>
      <w:r w:rsidRPr="00352584">
        <w:rPr>
          <w:lang w:val="lv-LV"/>
        </w:rPr>
        <w:t xml:space="preserve">apstrīdētās </w:t>
      </w:r>
      <w:r w:rsidR="002211CF" w:rsidRPr="00352584">
        <w:rPr>
          <w:lang w:val="lv-LV"/>
        </w:rPr>
        <w:t>darbības.</w:t>
      </w:r>
    </w:p>
    <w:p w:rsidR="002211CF" w:rsidRPr="00352584" w:rsidRDefault="00FD2510" w:rsidP="002211CF">
      <w:pPr>
        <w:pStyle w:val="ECHRPara"/>
        <w:rPr>
          <w:lang w:val="lv-LV"/>
        </w:rPr>
      </w:pPr>
      <w:r w:rsidRPr="00352584">
        <w:rPr>
          <w:lang w:val="lv-LV"/>
        </w:rPr>
        <w:t>82.  </w:t>
      </w:r>
      <w:r w:rsidR="002211CF" w:rsidRPr="00352584">
        <w:rPr>
          <w:lang w:val="lv-LV"/>
        </w:rPr>
        <w:t>Otrkārt, valsts iestādes n</w:t>
      </w:r>
      <w:r w:rsidR="005B2FA1" w:rsidRPr="00352584">
        <w:rPr>
          <w:lang w:val="lv-LV"/>
        </w:rPr>
        <w:t>e</w:t>
      </w:r>
      <w:r w:rsidR="002211CF" w:rsidRPr="00352584">
        <w:rPr>
          <w:lang w:val="lv-LV"/>
        </w:rPr>
        <w:t>pārbaudīj</w:t>
      </w:r>
      <w:r w:rsidR="005B2FA1" w:rsidRPr="00352584">
        <w:rPr>
          <w:lang w:val="lv-LV"/>
        </w:rPr>
        <w:t>a</w:t>
      </w:r>
      <w:r w:rsidR="002211CF" w:rsidRPr="00352584">
        <w:rPr>
          <w:lang w:val="lv-LV"/>
        </w:rPr>
        <w:t xml:space="preserve"> sākotnēj</w:t>
      </w:r>
      <w:r w:rsidR="005B2FA1" w:rsidRPr="00352584">
        <w:rPr>
          <w:lang w:val="lv-LV"/>
        </w:rPr>
        <w:t>ā</w:t>
      </w:r>
      <w:r w:rsidR="002211CF" w:rsidRPr="00352584">
        <w:rPr>
          <w:lang w:val="lv-LV"/>
        </w:rPr>
        <w:t xml:space="preserve"> </w:t>
      </w:r>
      <w:r w:rsidR="005B2FA1" w:rsidRPr="00352584">
        <w:rPr>
          <w:lang w:val="lv-LV"/>
        </w:rPr>
        <w:t>juridiskā pamata neesamību izņemšanas veikšanai</w:t>
      </w:r>
      <w:r w:rsidR="002211CF" w:rsidRPr="00352584">
        <w:rPr>
          <w:lang w:val="lv-LV"/>
        </w:rPr>
        <w:t>.</w:t>
      </w:r>
    </w:p>
    <w:p w:rsidR="002211CF" w:rsidRPr="00352584" w:rsidRDefault="002211CF" w:rsidP="002211CF">
      <w:pPr>
        <w:pStyle w:val="ECHRPara"/>
        <w:rPr>
          <w:lang w:val="lv-LV"/>
        </w:rPr>
      </w:pPr>
      <w:r w:rsidRPr="00352584">
        <w:rPr>
          <w:lang w:val="lv-LV"/>
        </w:rPr>
        <w:t xml:space="preserve">Pat pieņemot, ka </w:t>
      </w:r>
      <w:r w:rsidR="005B2FA1" w:rsidRPr="00352584">
        <w:rPr>
          <w:lang w:val="lv-LV"/>
        </w:rPr>
        <w:t xml:space="preserve">priekšmeti </w:t>
      </w:r>
      <w:r w:rsidRPr="00352584">
        <w:rPr>
          <w:lang w:val="lv-LV"/>
        </w:rPr>
        <w:t xml:space="preserve">tika </w:t>
      </w:r>
      <w:r w:rsidR="005B2FA1" w:rsidRPr="00352584">
        <w:rPr>
          <w:lang w:val="lv-LV"/>
        </w:rPr>
        <w:t>izņemti</w:t>
      </w:r>
      <w:r w:rsidRPr="00352584">
        <w:rPr>
          <w:lang w:val="lv-LV"/>
        </w:rPr>
        <w:t xml:space="preserve">, pamatojoties uz </w:t>
      </w:r>
      <w:r w:rsidR="00AE0052" w:rsidRPr="00352584">
        <w:rPr>
          <w:lang w:val="lv-LV"/>
        </w:rPr>
        <w:t>likuma “Par policiju”</w:t>
      </w:r>
      <w:r w:rsidRPr="00352584">
        <w:rPr>
          <w:lang w:val="lv-LV"/>
        </w:rPr>
        <w:t xml:space="preserve"> 12. panta 1. </w:t>
      </w:r>
      <w:r w:rsidR="002016F5" w:rsidRPr="00352584">
        <w:rPr>
          <w:lang w:val="lv-LV"/>
        </w:rPr>
        <w:t xml:space="preserve">daļas 24. </w:t>
      </w:r>
      <w:r w:rsidRPr="00352584">
        <w:rPr>
          <w:lang w:val="lv-LV"/>
        </w:rPr>
        <w:t>punktu</w:t>
      </w:r>
      <w:r w:rsidR="002016F5" w:rsidRPr="00352584">
        <w:rPr>
          <w:lang w:val="lv-LV"/>
        </w:rPr>
        <w:t>, kā to apgalvo valdība (skat. i</w:t>
      </w:r>
      <w:r w:rsidRPr="00352584">
        <w:rPr>
          <w:lang w:val="lv-LV"/>
        </w:rPr>
        <w:t xml:space="preserve">epriekš 65. punktu), ņemot vērā, ka šis noteikums atļāva izņemt priekšmetus, produktus un vielas, kuru uzglabāšana bija aizliegta ar likumu vai </w:t>
      </w:r>
      <w:r w:rsidR="002016F5" w:rsidRPr="00352584">
        <w:rPr>
          <w:lang w:val="lv-LV"/>
        </w:rPr>
        <w:t xml:space="preserve">kurai </w:t>
      </w:r>
      <w:r w:rsidRPr="00352584">
        <w:rPr>
          <w:lang w:val="lv-LV"/>
        </w:rPr>
        <w:t>nepieciešama atļauja, valsts iestā</w:t>
      </w:r>
      <w:r w:rsidR="002016F5" w:rsidRPr="00352584">
        <w:rPr>
          <w:lang w:val="lv-LV"/>
        </w:rPr>
        <w:t>des ne</w:t>
      </w:r>
      <w:r w:rsidRPr="00352584">
        <w:rPr>
          <w:lang w:val="lv-LV"/>
        </w:rPr>
        <w:t>vei</w:t>
      </w:r>
      <w:r w:rsidR="002016F5" w:rsidRPr="00352584">
        <w:rPr>
          <w:lang w:val="lv-LV"/>
        </w:rPr>
        <w:t>ca</w:t>
      </w:r>
      <w:r w:rsidRPr="00352584">
        <w:rPr>
          <w:lang w:val="lv-LV"/>
        </w:rPr>
        <w:t xml:space="preserve"> novērtējum</w:t>
      </w:r>
      <w:r w:rsidR="002016F5" w:rsidRPr="00352584">
        <w:rPr>
          <w:lang w:val="lv-LV"/>
        </w:rPr>
        <w:t>u</w:t>
      </w:r>
      <w:r w:rsidRPr="00352584">
        <w:rPr>
          <w:lang w:val="lv-LV"/>
        </w:rPr>
        <w:t xml:space="preserve"> par to, kā šo priekšmetu </w:t>
      </w:r>
      <w:r w:rsidR="00D518CE" w:rsidRPr="00352584">
        <w:rPr>
          <w:lang w:val="lv-LV"/>
        </w:rPr>
        <w:t>izņemšan</w:t>
      </w:r>
      <w:r w:rsidRPr="00352584">
        <w:rPr>
          <w:lang w:val="lv-LV"/>
        </w:rPr>
        <w:t xml:space="preserve">a kā </w:t>
      </w:r>
      <w:r w:rsidR="0083633A" w:rsidRPr="00352584">
        <w:rPr>
          <w:lang w:val="lv-LV"/>
        </w:rPr>
        <w:t>prasītāja</w:t>
      </w:r>
      <w:r w:rsidRPr="00352584">
        <w:rPr>
          <w:lang w:val="lv-LV"/>
        </w:rPr>
        <w:t xml:space="preserve"> datoram un datora cietajam diskam bija iekļauta šī noteikuma piemērošanas jomā, netika veikta.</w:t>
      </w:r>
    </w:p>
    <w:p w:rsidR="002211CF" w:rsidRPr="00352584" w:rsidRDefault="002211CF" w:rsidP="002211CF">
      <w:pPr>
        <w:pStyle w:val="ECHRPara"/>
        <w:rPr>
          <w:lang w:val="lv-LV"/>
        </w:rPr>
      </w:pPr>
      <w:r w:rsidRPr="00352584">
        <w:rPr>
          <w:lang w:val="lv-LV"/>
        </w:rPr>
        <w:t xml:space="preserve">Turklāt </w:t>
      </w:r>
      <w:r w:rsidR="00037941" w:rsidRPr="00352584">
        <w:rPr>
          <w:lang w:val="lv-LV"/>
        </w:rPr>
        <w:t>a</w:t>
      </w:r>
      <w:r w:rsidRPr="00352584">
        <w:rPr>
          <w:lang w:val="lv-LV"/>
        </w:rPr>
        <w:t xml:space="preserve">dministratīvā tiesa nav veikusi </w:t>
      </w:r>
      <w:r w:rsidR="00037941" w:rsidRPr="00352584">
        <w:rPr>
          <w:lang w:val="lv-LV"/>
        </w:rPr>
        <w:t xml:space="preserve">būtisku </w:t>
      </w:r>
      <w:r w:rsidRPr="00352584">
        <w:rPr>
          <w:lang w:val="lv-LV"/>
        </w:rPr>
        <w:t>pārbaudes laikā veiktā</w:t>
      </w:r>
      <w:r w:rsidR="00037941" w:rsidRPr="00352584">
        <w:rPr>
          <w:lang w:val="lv-LV"/>
        </w:rPr>
        <w:t>s</w:t>
      </w:r>
      <w:r w:rsidRPr="00352584">
        <w:rPr>
          <w:lang w:val="lv-LV"/>
        </w:rPr>
        <w:t xml:space="preserve"> </w:t>
      </w:r>
      <w:r w:rsidR="00037941" w:rsidRPr="00352584">
        <w:rPr>
          <w:lang w:val="lv-LV"/>
        </w:rPr>
        <w:t>izņemšanas</w:t>
      </w:r>
      <w:r w:rsidRPr="00352584">
        <w:rPr>
          <w:lang w:val="lv-LV"/>
        </w:rPr>
        <w:t xml:space="preserve"> likumīguma un apjoma</w:t>
      </w:r>
      <w:r w:rsidR="00037941" w:rsidRPr="00352584">
        <w:rPr>
          <w:lang w:val="lv-LV"/>
        </w:rPr>
        <w:t xml:space="preserve"> novērtējumu</w:t>
      </w:r>
      <w:r w:rsidRPr="00352584">
        <w:rPr>
          <w:lang w:val="lv-LV"/>
        </w:rPr>
        <w:t>.</w:t>
      </w:r>
    </w:p>
    <w:p w:rsidR="002211CF" w:rsidRPr="00352584" w:rsidRDefault="00037941" w:rsidP="002211CF">
      <w:pPr>
        <w:pStyle w:val="ECHRPara"/>
        <w:rPr>
          <w:lang w:val="lv-LV"/>
        </w:rPr>
      </w:pPr>
      <w:r w:rsidRPr="00352584">
        <w:rPr>
          <w:lang w:val="lv-LV"/>
        </w:rPr>
        <w:lastRenderedPageBreak/>
        <w:t>83.  Tiesa</w:t>
      </w:r>
      <w:r w:rsidR="002211CF" w:rsidRPr="00352584">
        <w:rPr>
          <w:lang w:val="lv-LV"/>
        </w:rPr>
        <w:t xml:space="preserve"> konstatē, ka uzraudzība lietas apstākļos nav nodrošinājusi pietiekamas un efektīvas garantijas pret iespējam</w:t>
      </w:r>
      <w:r w:rsidR="002A6993" w:rsidRPr="00352584">
        <w:rPr>
          <w:lang w:val="lv-LV"/>
        </w:rPr>
        <w:t>u</w:t>
      </w:r>
      <w:r w:rsidR="002211CF" w:rsidRPr="00352584">
        <w:rPr>
          <w:lang w:val="lv-LV"/>
        </w:rPr>
        <w:t xml:space="preserve"> ļaunprātīg</w:t>
      </w:r>
      <w:r w:rsidR="002A6993" w:rsidRPr="00352584">
        <w:rPr>
          <w:lang w:val="lv-LV"/>
        </w:rPr>
        <w:t>u</w:t>
      </w:r>
      <w:r w:rsidR="002211CF" w:rsidRPr="00352584">
        <w:rPr>
          <w:lang w:val="lv-LV"/>
        </w:rPr>
        <w:t xml:space="preserve"> izmantošanu, </w:t>
      </w:r>
      <w:r w:rsidR="002A6993" w:rsidRPr="00352584">
        <w:rPr>
          <w:lang w:val="lv-LV"/>
        </w:rPr>
        <w:t xml:space="preserve">policijai veicot </w:t>
      </w:r>
      <w:r w:rsidR="002211CF" w:rsidRPr="00352584">
        <w:rPr>
          <w:lang w:val="lv-LV"/>
        </w:rPr>
        <w:t>apstrīdēt</w:t>
      </w:r>
      <w:r w:rsidR="002A6993" w:rsidRPr="00352584">
        <w:rPr>
          <w:lang w:val="lv-LV"/>
        </w:rPr>
        <w:t>o</w:t>
      </w:r>
      <w:r w:rsidR="002211CF" w:rsidRPr="00352584">
        <w:rPr>
          <w:lang w:val="lv-LV"/>
        </w:rPr>
        <w:t xml:space="preserve"> pasākum</w:t>
      </w:r>
      <w:r w:rsidR="002A6993" w:rsidRPr="00352584">
        <w:rPr>
          <w:lang w:val="lv-LV"/>
        </w:rPr>
        <w:t>u</w:t>
      </w:r>
      <w:r w:rsidR="002211CF" w:rsidRPr="00352584">
        <w:rPr>
          <w:lang w:val="lv-LV"/>
        </w:rPr>
        <w:t>. Turklāt apstrīdētās darbības nevar uzskatīt par attiecīgo valsts tiesību normu paredzam</w:t>
      </w:r>
      <w:r w:rsidR="002A6993" w:rsidRPr="00352584">
        <w:rPr>
          <w:lang w:val="lv-LV"/>
        </w:rPr>
        <w:t>u</w:t>
      </w:r>
      <w:r w:rsidR="002211CF" w:rsidRPr="00352584">
        <w:rPr>
          <w:lang w:val="lv-LV"/>
        </w:rPr>
        <w:t xml:space="preserve"> piemērošanu.</w:t>
      </w:r>
    </w:p>
    <w:p w:rsidR="002211CF" w:rsidRPr="00352584" w:rsidRDefault="002211CF" w:rsidP="00D46047">
      <w:pPr>
        <w:pStyle w:val="ECHRHeading6"/>
        <w:rPr>
          <w:lang w:val="lv-LV"/>
        </w:rPr>
      </w:pPr>
      <w:r w:rsidRPr="00352584">
        <w:rPr>
          <w:lang w:val="lv-LV"/>
        </w:rPr>
        <w:t>(</w:t>
      </w:r>
      <w:proofErr w:type="spellStart"/>
      <w:r w:rsidRPr="00352584">
        <w:rPr>
          <w:lang w:val="lv-LV"/>
        </w:rPr>
        <w:t>ii</w:t>
      </w:r>
      <w:proofErr w:type="spellEnd"/>
      <w:r w:rsidRPr="00352584">
        <w:rPr>
          <w:lang w:val="lv-LV"/>
        </w:rPr>
        <w:t>) likumīgais mērķis un "nepieciešamība demokrātiskā sabiedrībā"</w:t>
      </w:r>
    </w:p>
    <w:p w:rsidR="002211CF" w:rsidRPr="00352584" w:rsidRDefault="00D46047" w:rsidP="002211CF">
      <w:pPr>
        <w:pStyle w:val="ECHRPara"/>
        <w:rPr>
          <w:lang w:val="lv-LV"/>
        </w:rPr>
      </w:pPr>
      <w:r w:rsidRPr="00352584">
        <w:rPr>
          <w:lang w:val="lv-LV"/>
        </w:rPr>
        <w:t>84.  </w:t>
      </w:r>
      <w:r w:rsidR="002211CF" w:rsidRPr="00352584">
        <w:rPr>
          <w:lang w:val="lv-LV"/>
        </w:rPr>
        <w:t xml:space="preserve">Ņemot vērā iepriekš minēto secinājumu, Tiesa neuzskata, ka šajā lietā ir jāpārbauda atbilstība pārējām 8. panta 2. punkta prasībām (skat., </w:t>
      </w:r>
      <w:r w:rsidRPr="00352584">
        <w:rPr>
          <w:lang w:val="lv-LV"/>
        </w:rPr>
        <w:t>p</w:t>
      </w:r>
      <w:r w:rsidR="002211CF" w:rsidRPr="00352584">
        <w:rPr>
          <w:lang w:val="lv-LV"/>
        </w:rPr>
        <w:t xml:space="preserve">iemēram, </w:t>
      </w:r>
      <w:proofErr w:type="spellStart"/>
      <w:r w:rsidR="002211CF" w:rsidRPr="00352584">
        <w:rPr>
          <w:i/>
          <w:lang w:val="lv-LV"/>
        </w:rPr>
        <w:t>Kopp</w:t>
      </w:r>
      <w:proofErr w:type="spellEnd"/>
      <w:r w:rsidR="002211CF" w:rsidRPr="00352584">
        <w:rPr>
          <w:i/>
          <w:lang w:val="lv-LV"/>
        </w:rPr>
        <w:t xml:space="preserve"> pret Šveici</w:t>
      </w:r>
      <w:r w:rsidRPr="00352584">
        <w:rPr>
          <w:lang w:val="lv-LV"/>
        </w:rPr>
        <w:t xml:space="preserve">, 1998. gada 25. marts, </w:t>
      </w:r>
      <w:r w:rsidRPr="00352584">
        <w:rPr>
          <w:i/>
          <w:lang w:val="lv-LV"/>
        </w:rPr>
        <w:t>Ziņojumi par spriedumiem un l</w:t>
      </w:r>
      <w:r w:rsidR="002211CF" w:rsidRPr="00352584">
        <w:rPr>
          <w:i/>
          <w:lang w:val="lv-LV"/>
        </w:rPr>
        <w:t>ēmumi</w:t>
      </w:r>
      <w:r w:rsidRPr="00352584">
        <w:rPr>
          <w:i/>
          <w:lang w:val="lv-LV"/>
        </w:rPr>
        <w:t>em</w:t>
      </w:r>
      <w:r w:rsidR="002211CF" w:rsidRPr="00352584">
        <w:rPr>
          <w:lang w:val="lv-LV"/>
        </w:rPr>
        <w:t xml:space="preserve"> </w:t>
      </w:r>
      <w:proofErr w:type="spellStart"/>
      <w:r w:rsidR="002211CF" w:rsidRPr="00352584">
        <w:rPr>
          <w:lang w:val="lv-LV"/>
        </w:rPr>
        <w:t>1998-II</w:t>
      </w:r>
      <w:proofErr w:type="spellEnd"/>
      <w:r w:rsidR="002211CF" w:rsidRPr="00352584">
        <w:rPr>
          <w:lang w:val="lv-LV"/>
        </w:rPr>
        <w:t xml:space="preserve">, § 76, un </w:t>
      </w:r>
      <w:r w:rsidR="002211CF" w:rsidRPr="00352584">
        <w:rPr>
          <w:i/>
          <w:lang w:val="lv-LV"/>
        </w:rPr>
        <w:t>Heino pret Somiju</w:t>
      </w:r>
      <w:r w:rsidR="002211CF" w:rsidRPr="00352584">
        <w:rPr>
          <w:lang w:val="lv-LV"/>
        </w:rPr>
        <w:t>, Nr. 56720/09,</w:t>
      </w:r>
      <w:r w:rsidRPr="00352584">
        <w:rPr>
          <w:lang w:val="lv-LV"/>
        </w:rPr>
        <w:t xml:space="preserve"> §</w:t>
      </w:r>
      <w:r w:rsidR="002211CF" w:rsidRPr="00352584">
        <w:rPr>
          <w:lang w:val="lv-LV"/>
        </w:rPr>
        <w:t xml:space="preserve"> 49., 2011. gada 15. februāris).</w:t>
      </w:r>
    </w:p>
    <w:p w:rsidR="002211CF" w:rsidRPr="00352584" w:rsidRDefault="002211CF" w:rsidP="00D46047">
      <w:pPr>
        <w:pStyle w:val="ECHRHeading5"/>
        <w:rPr>
          <w:b/>
          <w:lang w:val="lv-LV"/>
        </w:rPr>
      </w:pPr>
      <w:r w:rsidRPr="00352584">
        <w:rPr>
          <w:b/>
          <w:lang w:val="lv-LV"/>
        </w:rPr>
        <w:t>c) Secinājums</w:t>
      </w:r>
    </w:p>
    <w:p w:rsidR="002211CF" w:rsidRPr="00352584" w:rsidRDefault="00D46047" w:rsidP="002211CF">
      <w:pPr>
        <w:pStyle w:val="ECHRPara"/>
        <w:rPr>
          <w:lang w:val="lv-LV"/>
        </w:rPr>
      </w:pPr>
      <w:r w:rsidRPr="00352584">
        <w:rPr>
          <w:lang w:val="lv-LV"/>
        </w:rPr>
        <w:t>85.  </w:t>
      </w:r>
      <w:r w:rsidR="002211CF" w:rsidRPr="00352584">
        <w:rPr>
          <w:lang w:val="lv-LV"/>
        </w:rPr>
        <w:t xml:space="preserve">Ņemot vērā iepriekš minētos </w:t>
      </w:r>
      <w:r w:rsidRPr="00352584">
        <w:rPr>
          <w:lang w:val="lv-LV"/>
        </w:rPr>
        <w:t>apsvērumus, iejaukšanās nebija “</w:t>
      </w:r>
      <w:r w:rsidR="002211CF" w:rsidRPr="00352584">
        <w:rPr>
          <w:lang w:val="lv-LV"/>
        </w:rPr>
        <w:t>saskaņā ar likumu</w:t>
      </w:r>
      <w:r w:rsidRPr="00352584">
        <w:rPr>
          <w:lang w:val="lv-LV"/>
        </w:rPr>
        <w:t>”</w:t>
      </w:r>
      <w:r w:rsidR="002211CF" w:rsidRPr="00352584">
        <w:rPr>
          <w:lang w:val="lv-LV"/>
        </w:rPr>
        <w:t xml:space="preserve"> Konvencijas 8. panta 2. punkta izpratnē.</w:t>
      </w:r>
    </w:p>
    <w:p w:rsidR="00733744" w:rsidRPr="00352584" w:rsidRDefault="002211CF" w:rsidP="002211CF">
      <w:pPr>
        <w:pStyle w:val="ECHRPara"/>
        <w:rPr>
          <w:lang w:val="lv-LV"/>
        </w:rPr>
      </w:pPr>
      <w:r w:rsidRPr="00352584">
        <w:rPr>
          <w:lang w:val="lv-LV"/>
        </w:rPr>
        <w:t>Ir noticis Konvencijas 8. panta pārkāpums.</w:t>
      </w:r>
    </w:p>
    <w:p w:rsidR="00014566" w:rsidRPr="00352584" w:rsidRDefault="00C215DF" w:rsidP="00F732D3">
      <w:pPr>
        <w:pStyle w:val="ECHRHeading1"/>
        <w:rPr>
          <w:lang w:val="lv-LV"/>
        </w:rPr>
      </w:pPr>
      <w:proofErr w:type="spellStart"/>
      <w:r w:rsidRPr="00352584">
        <w:rPr>
          <w:lang w:val="lv-LV"/>
        </w:rPr>
        <w:t>II</w:t>
      </w:r>
      <w:proofErr w:type="spellEnd"/>
      <w:r w:rsidR="00014566" w:rsidRPr="00352584">
        <w:rPr>
          <w:lang w:val="lv-LV"/>
        </w:rPr>
        <w:t>.  </w:t>
      </w:r>
      <w:r w:rsidR="002211CF" w:rsidRPr="00352584">
        <w:rPr>
          <w:lang w:val="lv-LV"/>
        </w:rPr>
        <w:t>KONVENCIJAS 13. PANTA IESPĒJAMAIS PĀRKĀPUMS</w:t>
      </w:r>
    </w:p>
    <w:p w:rsidR="002211CF" w:rsidRPr="00352584" w:rsidRDefault="00D46047" w:rsidP="002211CF">
      <w:pPr>
        <w:pStyle w:val="ECHRPara"/>
        <w:rPr>
          <w:lang w:val="lv-LV"/>
        </w:rPr>
      </w:pPr>
      <w:r w:rsidRPr="00352584">
        <w:rPr>
          <w:lang w:val="lv-LV"/>
        </w:rPr>
        <w:t>86.  </w:t>
      </w:r>
      <w:r w:rsidR="0026130A" w:rsidRPr="00352584">
        <w:rPr>
          <w:lang w:val="lv-LV"/>
        </w:rPr>
        <w:t>Prasītājs</w:t>
      </w:r>
      <w:r w:rsidR="002211CF" w:rsidRPr="00352584">
        <w:rPr>
          <w:lang w:val="lv-LV"/>
        </w:rPr>
        <w:t xml:space="preserve"> sūdzējās, ka viņam ir atņemti efektīvi tiesiskās aizsardzības līdzekļi, kas pēc būtības rada jautājumu saskaņā ar Konvencijas 13. pantu:</w:t>
      </w:r>
    </w:p>
    <w:p w:rsidR="002211CF" w:rsidRPr="00352584" w:rsidRDefault="002211CF" w:rsidP="00D46047">
      <w:pPr>
        <w:pStyle w:val="ECHRPara"/>
        <w:spacing w:before="240" w:after="120"/>
        <w:jc w:val="center"/>
        <w:rPr>
          <w:b/>
          <w:sz w:val="20"/>
          <w:szCs w:val="20"/>
          <w:lang w:val="lv-LV"/>
        </w:rPr>
      </w:pPr>
      <w:r w:rsidRPr="00352584">
        <w:rPr>
          <w:b/>
          <w:sz w:val="20"/>
          <w:szCs w:val="20"/>
          <w:lang w:val="lv-LV"/>
        </w:rPr>
        <w:t>13. pants</w:t>
      </w:r>
    </w:p>
    <w:p w:rsidR="002211CF" w:rsidRPr="00352584" w:rsidRDefault="002211CF" w:rsidP="00D46047">
      <w:pPr>
        <w:pStyle w:val="ECHRPara"/>
        <w:spacing w:before="120" w:after="120"/>
        <w:rPr>
          <w:sz w:val="20"/>
          <w:szCs w:val="20"/>
          <w:lang w:val="lv-LV"/>
        </w:rPr>
      </w:pPr>
      <w:r w:rsidRPr="00352584">
        <w:rPr>
          <w:sz w:val="20"/>
          <w:szCs w:val="20"/>
          <w:lang w:val="lv-LV"/>
        </w:rPr>
        <w:t>"Ikvienam, kura tiesības un brīvības, k</w:t>
      </w:r>
      <w:r w:rsidR="00D46047" w:rsidRPr="00352584">
        <w:rPr>
          <w:sz w:val="20"/>
          <w:szCs w:val="20"/>
          <w:lang w:val="lv-LV"/>
        </w:rPr>
        <w:t>as</w:t>
      </w:r>
      <w:r w:rsidRPr="00352584">
        <w:rPr>
          <w:sz w:val="20"/>
          <w:szCs w:val="20"/>
          <w:lang w:val="lv-LV"/>
        </w:rPr>
        <w:t xml:space="preserve"> noteikt</w:t>
      </w:r>
      <w:r w:rsidR="00D46047" w:rsidRPr="00352584">
        <w:rPr>
          <w:sz w:val="20"/>
          <w:szCs w:val="20"/>
          <w:lang w:val="lv-LV"/>
        </w:rPr>
        <w:t xml:space="preserve">as šajā </w:t>
      </w:r>
      <w:r w:rsidRPr="00352584">
        <w:rPr>
          <w:sz w:val="20"/>
          <w:szCs w:val="20"/>
          <w:lang w:val="lv-LV"/>
        </w:rPr>
        <w:t>Konvencijā</w:t>
      </w:r>
      <w:r w:rsidR="00665B56" w:rsidRPr="00352584">
        <w:rPr>
          <w:sz w:val="20"/>
          <w:szCs w:val="20"/>
          <w:lang w:val="lv-LV"/>
        </w:rPr>
        <w:t>, tiek</w:t>
      </w:r>
      <w:r w:rsidRPr="00352584">
        <w:rPr>
          <w:sz w:val="20"/>
          <w:szCs w:val="20"/>
          <w:lang w:val="lv-LV"/>
        </w:rPr>
        <w:t xml:space="preserve"> pārkāptas, </w:t>
      </w:r>
      <w:r w:rsidR="00665B56" w:rsidRPr="00352584">
        <w:rPr>
          <w:sz w:val="20"/>
          <w:szCs w:val="20"/>
          <w:lang w:val="lv-LV"/>
        </w:rPr>
        <w:t xml:space="preserve">ir </w:t>
      </w:r>
      <w:r w:rsidRPr="00352584">
        <w:rPr>
          <w:sz w:val="20"/>
          <w:szCs w:val="20"/>
          <w:lang w:val="lv-LV"/>
        </w:rPr>
        <w:t>efektīva</w:t>
      </w:r>
      <w:r w:rsidR="00665B56" w:rsidRPr="00352584">
        <w:rPr>
          <w:sz w:val="20"/>
          <w:szCs w:val="20"/>
          <w:lang w:val="lv-LV"/>
        </w:rPr>
        <w:t>s</w:t>
      </w:r>
      <w:r w:rsidRPr="00352584">
        <w:rPr>
          <w:sz w:val="20"/>
          <w:szCs w:val="20"/>
          <w:lang w:val="lv-LV"/>
        </w:rPr>
        <w:t xml:space="preserve"> aizsardzības </w:t>
      </w:r>
      <w:r w:rsidR="00665B56" w:rsidRPr="00352584">
        <w:rPr>
          <w:sz w:val="20"/>
          <w:szCs w:val="20"/>
          <w:lang w:val="lv-LV"/>
        </w:rPr>
        <w:t>nodrošinājums</w:t>
      </w:r>
      <w:r w:rsidRPr="00352584">
        <w:rPr>
          <w:sz w:val="20"/>
          <w:szCs w:val="20"/>
          <w:lang w:val="lv-LV"/>
        </w:rPr>
        <w:t xml:space="preserve"> valsts i</w:t>
      </w:r>
      <w:r w:rsidR="00665B56" w:rsidRPr="00352584">
        <w:rPr>
          <w:sz w:val="20"/>
          <w:szCs w:val="20"/>
          <w:lang w:val="lv-LV"/>
        </w:rPr>
        <w:t>nstitūcijās, neskatoties uz to, ka pārkāpumu ir izdarījušas personas, pildot dienesta pienākumus</w:t>
      </w:r>
      <w:r w:rsidRPr="00352584">
        <w:rPr>
          <w:sz w:val="20"/>
          <w:szCs w:val="20"/>
          <w:lang w:val="lv-LV"/>
        </w:rPr>
        <w:t>."</w:t>
      </w:r>
    </w:p>
    <w:p w:rsidR="002211CF" w:rsidRPr="00352584" w:rsidRDefault="004D451D" w:rsidP="002211CF">
      <w:pPr>
        <w:pStyle w:val="ECHRPara"/>
        <w:rPr>
          <w:lang w:val="lv-LV"/>
        </w:rPr>
      </w:pPr>
      <w:r w:rsidRPr="00352584">
        <w:rPr>
          <w:lang w:val="lv-LV"/>
        </w:rPr>
        <w:t>87.  </w:t>
      </w:r>
      <w:r w:rsidR="002211CF" w:rsidRPr="00352584">
        <w:rPr>
          <w:lang w:val="lv-LV"/>
        </w:rPr>
        <w:t>Valdība apstrīdēja šo argumentu.</w:t>
      </w:r>
    </w:p>
    <w:p w:rsidR="002211CF" w:rsidRPr="00352584" w:rsidRDefault="004D451D" w:rsidP="002211CF">
      <w:pPr>
        <w:pStyle w:val="ECHRPara"/>
        <w:rPr>
          <w:lang w:val="lv-LV"/>
        </w:rPr>
      </w:pPr>
      <w:r w:rsidRPr="00352584">
        <w:rPr>
          <w:lang w:val="lv-LV"/>
        </w:rPr>
        <w:t>88.  </w:t>
      </w:r>
      <w:r w:rsidR="007D3A8F" w:rsidRPr="00352584">
        <w:rPr>
          <w:lang w:val="lv-LV"/>
        </w:rPr>
        <w:t>Tiesa</w:t>
      </w:r>
      <w:r w:rsidR="002211CF" w:rsidRPr="00352584">
        <w:rPr>
          <w:lang w:val="lv-LV"/>
        </w:rPr>
        <w:t xml:space="preserve"> atzīmē, ka šis iebildums ir saistīts ar iepriekš minēto, un tādēļ t</w:t>
      </w:r>
      <w:r w:rsidRPr="00352584">
        <w:rPr>
          <w:lang w:val="lv-LV"/>
        </w:rPr>
        <w:t>as</w:t>
      </w:r>
      <w:r w:rsidR="002211CF" w:rsidRPr="00352584">
        <w:rPr>
          <w:lang w:val="lv-LV"/>
        </w:rPr>
        <w:t xml:space="preserve"> arī ir jāatzīst par pieņemamu.</w:t>
      </w:r>
    </w:p>
    <w:p w:rsidR="008F473C" w:rsidRPr="00352584" w:rsidRDefault="004D451D" w:rsidP="002211CF">
      <w:pPr>
        <w:pStyle w:val="ECHRPara"/>
        <w:rPr>
          <w:lang w:val="lv-LV"/>
        </w:rPr>
      </w:pPr>
      <w:r w:rsidRPr="00352584">
        <w:rPr>
          <w:lang w:val="lv-LV"/>
        </w:rPr>
        <w:t>89.  </w:t>
      </w:r>
      <w:r w:rsidR="002211CF" w:rsidRPr="00352584">
        <w:rPr>
          <w:lang w:val="lv-LV"/>
        </w:rPr>
        <w:t xml:space="preserve">Ņemot vērā iepriekš minēto konstatējumu par 8. pantu, </w:t>
      </w:r>
      <w:r w:rsidR="007D3A8F" w:rsidRPr="00352584">
        <w:rPr>
          <w:lang w:val="lv-LV"/>
        </w:rPr>
        <w:t>Tiesa</w:t>
      </w:r>
      <w:r w:rsidR="002211CF" w:rsidRPr="00352584">
        <w:rPr>
          <w:lang w:val="lv-LV"/>
        </w:rPr>
        <w:t xml:space="preserve"> uzskata, ka nav jāpārbauda, vai šajā gadījumā ir noticis 13. pant</w:t>
      </w:r>
      <w:r w:rsidRPr="00352584">
        <w:rPr>
          <w:lang w:val="lv-LV"/>
        </w:rPr>
        <w:t xml:space="preserve">a pārkāpums </w:t>
      </w:r>
      <w:proofErr w:type="gramStart"/>
      <w:r w:rsidRPr="00352584">
        <w:rPr>
          <w:lang w:val="lv-LV"/>
        </w:rPr>
        <w:t>(</w:t>
      </w:r>
      <w:proofErr w:type="gramEnd"/>
      <w:r w:rsidRPr="00352584">
        <w:rPr>
          <w:lang w:val="lv-LV"/>
        </w:rPr>
        <w:t>cita starpā skat. i</w:t>
      </w:r>
      <w:r w:rsidR="002211CF" w:rsidRPr="00352584">
        <w:rPr>
          <w:lang w:val="lv-LV"/>
        </w:rPr>
        <w:t xml:space="preserve">epriekš minēto spriedumu lietā </w:t>
      </w:r>
      <w:r w:rsidR="002211CF" w:rsidRPr="00352584">
        <w:rPr>
          <w:i/>
          <w:lang w:val="lv-LV"/>
        </w:rPr>
        <w:t>Heino</w:t>
      </w:r>
      <w:r w:rsidRPr="00352584">
        <w:rPr>
          <w:i/>
          <w:lang w:val="lv-LV"/>
        </w:rPr>
        <w:t xml:space="preserve"> pret</w:t>
      </w:r>
      <w:r w:rsidR="002211CF" w:rsidRPr="00352584">
        <w:rPr>
          <w:i/>
          <w:lang w:val="lv-LV"/>
        </w:rPr>
        <w:t xml:space="preserve"> Somij</w:t>
      </w:r>
      <w:r w:rsidRPr="00352584">
        <w:rPr>
          <w:i/>
          <w:lang w:val="lv-LV"/>
        </w:rPr>
        <w:t>u</w:t>
      </w:r>
      <w:r w:rsidR="002211CF" w:rsidRPr="00352584">
        <w:rPr>
          <w:lang w:val="lv-LV"/>
        </w:rPr>
        <w:t>, § 55).</w:t>
      </w:r>
    </w:p>
    <w:p w:rsidR="00014566" w:rsidRPr="00352584" w:rsidRDefault="00C215DF" w:rsidP="00F732D3">
      <w:pPr>
        <w:pStyle w:val="ECHRHeading1"/>
        <w:rPr>
          <w:lang w:val="lv-LV"/>
        </w:rPr>
      </w:pPr>
      <w:r w:rsidRPr="00352584">
        <w:rPr>
          <w:lang w:val="lv-LV"/>
        </w:rPr>
        <w:t>III</w:t>
      </w:r>
      <w:r w:rsidR="00014566" w:rsidRPr="00352584">
        <w:rPr>
          <w:lang w:val="lv-LV"/>
        </w:rPr>
        <w:t>.  </w:t>
      </w:r>
      <w:r w:rsidR="002211CF" w:rsidRPr="00352584">
        <w:rPr>
          <w:lang w:val="lv-LV"/>
        </w:rPr>
        <w:t>KONVENCIJAS 41. PANTA PIEMĒROŠANA</w:t>
      </w:r>
    </w:p>
    <w:p w:rsidR="00014566" w:rsidRPr="00352584" w:rsidRDefault="00722C1B" w:rsidP="00F732D3">
      <w:pPr>
        <w:pStyle w:val="ECHRPara"/>
        <w:rPr>
          <w:lang w:val="lv-LV"/>
        </w:rPr>
      </w:pPr>
      <w:r w:rsidRPr="00352584">
        <w:rPr>
          <w:lang w:val="lv-LV"/>
        </w:rPr>
        <w:fldChar w:fldCharType="begin"/>
      </w:r>
      <w:r w:rsidRPr="00352584">
        <w:rPr>
          <w:lang w:val="lv-LV"/>
        </w:rPr>
        <w:instrText xml:space="preserve"> SEQ level0 \*arabic </w:instrText>
      </w:r>
      <w:r w:rsidRPr="00352584">
        <w:rPr>
          <w:lang w:val="lv-LV"/>
        </w:rPr>
        <w:fldChar w:fldCharType="separate"/>
      </w:r>
      <w:r w:rsidR="00F732D3" w:rsidRPr="00352584">
        <w:rPr>
          <w:noProof/>
          <w:lang w:val="lv-LV"/>
        </w:rPr>
        <w:t>90</w:t>
      </w:r>
      <w:r w:rsidRPr="00352584">
        <w:rPr>
          <w:lang w:val="lv-LV"/>
        </w:rPr>
        <w:fldChar w:fldCharType="end"/>
      </w:r>
      <w:r w:rsidR="00014566" w:rsidRPr="00352584">
        <w:rPr>
          <w:lang w:val="lv-LV"/>
        </w:rPr>
        <w:t>.  </w:t>
      </w:r>
      <w:r w:rsidR="002211CF" w:rsidRPr="00352584">
        <w:rPr>
          <w:lang w:val="lv-LV"/>
        </w:rPr>
        <w:t>Konvencijas 41. pants paredz</w:t>
      </w:r>
      <w:r w:rsidR="00014566" w:rsidRPr="00352584">
        <w:rPr>
          <w:lang w:val="lv-LV"/>
        </w:rPr>
        <w:t>:</w:t>
      </w:r>
    </w:p>
    <w:p w:rsidR="00014566" w:rsidRPr="00352584" w:rsidRDefault="00014566" w:rsidP="00F732D3">
      <w:pPr>
        <w:pStyle w:val="ECHRParaQuote"/>
        <w:keepNext/>
        <w:keepLines/>
        <w:rPr>
          <w:lang w:val="lv-LV"/>
        </w:rPr>
      </w:pPr>
      <w:r w:rsidRPr="00352584">
        <w:rPr>
          <w:lang w:val="lv-LV"/>
        </w:rPr>
        <w:lastRenderedPageBreak/>
        <w:t>“</w:t>
      </w:r>
      <w:r w:rsidR="002211CF" w:rsidRPr="00352584">
        <w:rPr>
          <w:lang w:val="lv-LV"/>
        </w:rPr>
        <w:t>Ja Tiesa konstatē Konvencijas vai tās protokolu pārkāpumu un ja attiecīgās Augstās Līgumslēdzējas puses iekšējie likumi pieļauj tikai daļēju atlīdzību, Tiesa vajadzības gadījumā nodrošina taisnīgu atlīdzību cietušaj</w:t>
      </w:r>
      <w:r w:rsidR="004D451D" w:rsidRPr="00352584">
        <w:rPr>
          <w:lang w:val="lv-LV"/>
        </w:rPr>
        <w:t>ai</w:t>
      </w:r>
      <w:r w:rsidR="002211CF" w:rsidRPr="00352584">
        <w:rPr>
          <w:lang w:val="lv-LV"/>
        </w:rPr>
        <w:t xml:space="preserve"> puse</w:t>
      </w:r>
      <w:r w:rsidR="004D451D" w:rsidRPr="00352584">
        <w:rPr>
          <w:lang w:val="lv-LV"/>
        </w:rPr>
        <w:t>i</w:t>
      </w:r>
      <w:r w:rsidRPr="00352584">
        <w:rPr>
          <w:lang w:val="lv-LV"/>
        </w:rPr>
        <w:t>.”</w:t>
      </w:r>
    </w:p>
    <w:p w:rsidR="00014566" w:rsidRPr="00352584" w:rsidRDefault="00014566" w:rsidP="00F732D3">
      <w:pPr>
        <w:pStyle w:val="ECHRHeading2"/>
        <w:rPr>
          <w:lang w:val="lv-LV"/>
        </w:rPr>
      </w:pPr>
      <w:r w:rsidRPr="00352584">
        <w:rPr>
          <w:lang w:val="lv-LV"/>
        </w:rPr>
        <w:t>A.  </w:t>
      </w:r>
      <w:r w:rsidR="00C15D63" w:rsidRPr="00352584">
        <w:rPr>
          <w:lang w:val="lv-LV"/>
        </w:rPr>
        <w:t>Zaudējumi</w:t>
      </w:r>
    </w:p>
    <w:p w:rsidR="002211CF" w:rsidRPr="00352584" w:rsidRDefault="00C15D63" w:rsidP="002211CF">
      <w:pPr>
        <w:pStyle w:val="ECHRPara"/>
        <w:rPr>
          <w:lang w:val="lv-LV"/>
        </w:rPr>
      </w:pPr>
      <w:r w:rsidRPr="00352584">
        <w:rPr>
          <w:lang w:val="lv-LV"/>
        </w:rPr>
        <w:t>91.  </w:t>
      </w:r>
      <w:r w:rsidR="0026130A" w:rsidRPr="00352584">
        <w:rPr>
          <w:lang w:val="lv-LV"/>
        </w:rPr>
        <w:t>Prasītājs</w:t>
      </w:r>
      <w:r w:rsidR="002211CF" w:rsidRPr="00352584">
        <w:rPr>
          <w:lang w:val="lv-LV"/>
        </w:rPr>
        <w:t xml:space="preserve"> pieprasīja 100</w:t>
      </w:r>
      <w:r w:rsidR="00AB323B" w:rsidRPr="00352584">
        <w:rPr>
          <w:lang w:val="lv-LV"/>
        </w:rPr>
        <w:t>,</w:t>
      </w:r>
      <w:r w:rsidR="002211CF" w:rsidRPr="00352584">
        <w:rPr>
          <w:lang w:val="lv-LV"/>
        </w:rPr>
        <w:t xml:space="preserve">383,565.20 ASV dolāru (USD) (apmēram EUR 941,906,000) </w:t>
      </w:r>
      <w:r w:rsidR="00AB323B" w:rsidRPr="00352584">
        <w:rPr>
          <w:lang w:val="lv-LV"/>
        </w:rPr>
        <w:t xml:space="preserve">saistībā ar </w:t>
      </w:r>
      <w:r w:rsidR="002211CF" w:rsidRPr="00352584">
        <w:rPr>
          <w:lang w:val="lv-LV"/>
        </w:rPr>
        <w:t xml:space="preserve">finansiālajam </w:t>
      </w:r>
      <w:r w:rsidR="00AB323B" w:rsidRPr="00352584">
        <w:rPr>
          <w:lang w:val="lv-LV"/>
        </w:rPr>
        <w:t>zaudē</w:t>
      </w:r>
      <w:r w:rsidR="002211CF" w:rsidRPr="00352584">
        <w:rPr>
          <w:lang w:val="lv-LV"/>
        </w:rPr>
        <w:t>jum</w:t>
      </w:r>
      <w:r w:rsidR="00AB323B" w:rsidRPr="00352584">
        <w:rPr>
          <w:lang w:val="lv-LV"/>
        </w:rPr>
        <w:t>ie</w:t>
      </w:r>
      <w:r w:rsidR="002211CF" w:rsidRPr="00352584">
        <w:rPr>
          <w:lang w:val="lv-LV"/>
        </w:rPr>
        <w:t>m un 101,985,314.80 lat</w:t>
      </w:r>
      <w:r w:rsidR="00AB323B" w:rsidRPr="00352584">
        <w:rPr>
          <w:lang w:val="lv-LV"/>
        </w:rPr>
        <w:t xml:space="preserve">us </w:t>
      </w:r>
      <w:r w:rsidR="002211CF" w:rsidRPr="00352584">
        <w:rPr>
          <w:lang w:val="lv-LV"/>
        </w:rPr>
        <w:t>(LVL) (apmēram EUR 145,700,000) attiecībā uz morālo kaitējumu.</w:t>
      </w:r>
    </w:p>
    <w:p w:rsidR="002211CF" w:rsidRPr="00352584" w:rsidRDefault="00AB323B" w:rsidP="002211CF">
      <w:pPr>
        <w:pStyle w:val="ECHRPara"/>
        <w:rPr>
          <w:lang w:val="lv-LV"/>
        </w:rPr>
      </w:pPr>
      <w:r w:rsidRPr="00352584">
        <w:rPr>
          <w:lang w:val="lv-LV"/>
        </w:rPr>
        <w:t>92.  </w:t>
      </w:r>
      <w:r w:rsidR="002211CF" w:rsidRPr="00352584">
        <w:rPr>
          <w:lang w:val="lv-LV"/>
        </w:rPr>
        <w:t>Valdība apstrīdēja prasību.</w:t>
      </w:r>
    </w:p>
    <w:p w:rsidR="00014566" w:rsidRPr="00352584" w:rsidRDefault="00AB323B" w:rsidP="002211CF">
      <w:pPr>
        <w:pStyle w:val="ECHRPara"/>
        <w:rPr>
          <w:lang w:val="lv-LV"/>
        </w:rPr>
      </w:pPr>
      <w:r w:rsidRPr="00352584">
        <w:rPr>
          <w:lang w:val="lv-LV"/>
        </w:rPr>
        <w:t>93.  </w:t>
      </w:r>
      <w:r w:rsidR="002211CF" w:rsidRPr="00352584">
        <w:rPr>
          <w:lang w:val="lv-LV"/>
        </w:rPr>
        <w:t>Tiesa nekonstatē cēloņsakarību starp konstatēto pārkāpumu un apgalvot</w:t>
      </w:r>
      <w:r w:rsidRPr="00352584">
        <w:rPr>
          <w:lang w:val="lv-LV"/>
        </w:rPr>
        <w:t>o</w:t>
      </w:r>
      <w:r w:rsidR="002211CF" w:rsidRPr="00352584">
        <w:rPr>
          <w:lang w:val="lv-LV"/>
        </w:rPr>
        <w:t xml:space="preserve"> finansiāl</w:t>
      </w:r>
      <w:r w:rsidRPr="00352584">
        <w:rPr>
          <w:lang w:val="lv-LV"/>
        </w:rPr>
        <w:t>o</w:t>
      </w:r>
      <w:r w:rsidR="002211CF" w:rsidRPr="00352584">
        <w:rPr>
          <w:lang w:val="lv-LV"/>
        </w:rPr>
        <w:t xml:space="preserve"> </w:t>
      </w:r>
      <w:r w:rsidRPr="00352584">
        <w:rPr>
          <w:lang w:val="lv-LV"/>
        </w:rPr>
        <w:t>zaudējumu; t</w:t>
      </w:r>
      <w:r w:rsidR="002211CF" w:rsidRPr="00352584">
        <w:rPr>
          <w:lang w:val="lv-LV"/>
        </w:rPr>
        <w:t xml:space="preserve">ādēļ tā noraida šo prasību. No otras puses, </w:t>
      </w:r>
      <w:r w:rsidRPr="00352584">
        <w:rPr>
          <w:lang w:val="lv-LV"/>
        </w:rPr>
        <w:t xml:space="preserve">tā piespriež </w:t>
      </w:r>
      <w:r w:rsidR="002211CF" w:rsidRPr="00352584">
        <w:rPr>
          <w:lang w:val="lv-LV"/>
        </w:rPr>
        <w:t>prasītāj</w:t>
      </w:r>
      <w:r w:rsidRPr="00352584">
        <w:rPr>
          <w:lang w:val="lv-LV"/>
        </w:rPr>
        <w:t xml:space="preserve">am </w:t>
      </w:r>
      <w:r w:rsidR="002211CF" w:rsidRPr="00352584">
        <w:rPr>
          <w:lang w:val="lv-LV"/>
        </w:rPr>
        <w:t xml:space="preserve">EUR 3 000 </w:t>
      </w:r>
      <w:r w:rsidRPr="00352584">
        <w:rPr>
          <w:lang w:val="lv-LV"/>
        </w:rPr>
        <w:t>saistībā ar</w:t>
      </w:r>
      <w:r w:rsidR="002211CF" w:rsidRPr="00352584">
        <w:rPr>
          <w:lang w:val="lv-LV"/>
        </w:rPr>
        <w:t xml:space="preserve"> morālo kaitējumu</w:t>
      </w:r>
      <w:r w:rsidR="00014566" w:rsidRPr="00352584">
        <w:rPr>
          <w:lang w:val="lv-LV"/>
        </w:rPr>
        <w:t>.</w:t>
      </w:r>
    </w:p>
    <w:p w:rsidR="00014566" w:rsidRPr="00352584" w:rsidRDefault="00014566" w:rsidP="00F732D3">
      <w:pPr>
        <w:pStyle w:val="ECHRHeading2"/>
        <w:rPr>
          <w:lang w:val="lv-LV"/>
        </w:rPr>
      </w:pPr>
      <w:r w:rsidRPr="00352584">
        <w:rPr>
          <w:lang w:val="lv-LV"/>
        </w:rPr>
        <w:t>B.  </w:t>
      </w:r>
      <w:r w:rsidR="002211CF" w:rsidRPr="00352584">
        <w:rPr>
          <w:lang w:val="lv-LV"/>
        </w:rPr>
        <w:t>Izmaksas un izdevumi</w:t>
      </w:r>
    </w:p>
    <w:p w:rsidR="002211CF" w:rsidRPr="00352584" w:rsidRDefault="00AB323B" w:rsidP="002211CF">
      <w:pPr>
        <w:pStyle w:val="ECHRPara"/>
        <w:rPr>
          <w:lang w:val="lv-LV"/>
        </w:rPr>
      </w:pPr>
      <w:r w:rsidRPr="00352584">
        <w:rPr>
          <w:lang w:val="lv-LV"/>
        </w:rPr>
        <w:t>94.  </w:t>
      </w:r>
      <w:r w:rsidR="002211CF" w:rsidRPr="00352584">
        <w:rPr>
          <w:lang w:val="lv-LV"/>
        </w:rPr>
        <w:t>Prasītāj</w:t>
      </w:r>
      <w:r w:rsidRPr="00352584">
        <w:rPr>
          <w:lang w:val="lv-LV"/>
        </w:rPr>
        <w:t>s</w:t>
      </w:r>
      <w:r w:rsidR="002211CF" w:rsidRPr="00352584">
        <w:rPr>
          <w:lang w:val="lv-LV"/>
        </w:rPr>
        <w:t xml:space="preserve"> arī pieprasīja </w:t>
      </w:r>
      <w:r w:rsidRPr="00352584">
        <w:rPr>
          <w:lang w:val="lv-LV"/>
        </w:rPr>
        <w:t xml:space="preserve">LVL </w:t>
      </w:r>
      <w:r w:rsidR="002211CF" w:rsidRPr="00352584">
        <w:rPr>
          <w:lang w:val="lv-LV"/>
        </w:rPr>
        <w:t xml:space="preserve">80 985 (apmēram EUR 116 000) tiesāšanās izdevumiem un izdevumiem, kas radušies valsts tiesās un </w:t>
      </w:r>
      <w:r w:rsidRPr="00352584">
        <w:rPr>
          <w:lang w:val="lv-LV"/>
        </w:rPr>
        <w:t>Ties</w:t>
      </w:r>
      <w:r w:rsidR="002211CF" w:rsidRPr="00352584">
        <w:rPr>
          <w:lang w:val="lv-LV"/>
        </w:rPr>
        <w:t>ā.</w:t>
      </w:r>
    </w:p>
    <w:p w:rsidR="002211CF" w:rsidRPr="00352584" w:rsidRDefault="00AB323B" w:rsidP="002211CF">
      <w:pPr>
        <w:pStyle w:val="ECHRPara"/>
        <w:rPr>
          <w:lang w:val="lv-LV"/>
        </w:rPr>
      </w:pPr>
      <w:r w:rsidRPr="00352584">
        <w:rPr>
          <w:lang w:val="lv-LV"/>
        </w:rPr>
        <w:t>95.  </w:t>
      </w:r>
      <w:r w:rsidR="002211CF" w:rsidRPr="00352584">
        <w:rPr>
          <w:lang w:val="lv-LV"/>
        </w:rPr>
        <w:t>Valdība apstrīdēja prasību, apgalvojot, ka prasītāj</w:t>
      </w:r>
      <w:r w:rsidRPr="00352584">
        <w:rPr>
          <w:lang w:val="lv-LV"/>
        </w:rPr>
        <w:t xml:space="preserve">s </w:t>
      </w:r>
      <w:r w:rsidR="002211CF" w:rsidRPr="00352584">
        <w:rPr>
          <w:lang w:val="lv-LV"/>
        </w:rPr>
        <w:t>nav pierādīj</w:t>
      </w:r>
      <w:r w:rsidRPr="00352584">
        <w:rPr>
          <w:lang w:val="lv-LV"/>
        </w:rPr>
        <w:t>is</w:t>
      </w:r>
      <w:r w:rsidR="002211CF" w:rsidRPr="00352584">
        <w:rPr>
          <w:lang w:val="lv-LV"/>
        </w:rPr>
        <w:t>, ka viņ</w:t>
      </w:r>
      <w:r w:rsidRPr="00352584">
        <w:rPr>
          <w:lang w:val="lv-LV"/>
        </w:rPr>
        <w:t>am</w:t>
      </w:r>
      <w:r w:rsidR="002211CF" w:rsidRPr="00352584">
        <w:rPr>
          <w:lang w:val="lv-LV"/>
        </w:rPr>
        <w:t xml:space="preserve"> patiešām ir rad</w:t>
      </w:r>
      <w:r w:rsidRPr="00352584">
        <w:rPr>
          <w:lang w:val="lv-LV"/>
        </w:rPr>
        <w:t>ušies</w:t>
      </w:r>
      <w:r w:rsidR="002211CF" w:rsidRPr="00352584">
        <w:rPr>
          <w:lang w:val="lv-LV"/>
        </w:rPr>
        <w:t xml:space="preserve"> pieprasīt</w:t>
      </w:r>
      <w:r w:rsidRPr="00352584">
        <w:rPr>
          <w:lang w:val="lv-LV"/>
        </w:rPr>
        <w:t>ie</w:t>
      </w:r>
      <w:r w:rsidR="002211CF" w:rsidRPr="00352584">
        <w:rPr>
          <w:lang w:val="lv-LV"/>
        </w:rPr>
        <w:t xml:space="preserve"> izdevum</w:t>
      </w:r>
      <w:r w:rsidRPr="00352584">
        <w:rPr>
          <w:lang w:val="lv-LV"/>
        </w:rPr>
        <w:t>i</w:t>
      </w:r>
      <w:r w:rsidR="002211CF" w:rsidRPr="00352584">
        <w:rPr>
          <w:lang w:val="lv-LV"/>
        </w:rPr>
        <w:t>.</w:t>
      </w:r>
    </w:p>
    <w:p w:rsidR="00014566" w:rsidRPr="00352584" w:rsidRDefault="00AB323B" w:rsidP="002211CF">
      <w:pPr>
        <w:pStyle w:val="ECHRPara"/>
        <w:rPr>
          <w:lang w:val="lv-LV"/>
        </w:rPr>
      </w:pPr>
      <w:r w:rsidRPr="00352584">
        <w:rPr>
          <w:lang w:val="lv-LV"/>
        </w:rPr>
        <w:t>96.  </w:t>
      </w:r>
      <w:r w:rsidR="002211CF" w:rsidRPr="00352584">
        <w:rPr>
          <w:lang w:val="lv-LV"/>
        </w:rPr>
        <w:t xml:space="preserve">Atbilstoši Tiesas judikatūrai </w:t>
      </w:r>
      <w:r w:rsidR="00691051" w:rsidRPr="00352584">
        <w:rPr>
          <w:lang w:val="lv-LV"/>
        </w:rPr>
        <w:t>prasītājam</w:t>
      </w:r>
      <w:r w:rsidR="002211CF" w:rsidRPr="00352584">
        <w:rPr>
          <w:lang w:val="lv-LV"/>
        </w:rPr>
        <w:t xml:space="preserve"> ir tiesības uz izdevumu un izdevumu atlīdzināšanu tikai tiktāl, ciktāl ir pierādīts, ka tie faktiski un noteikti ir radušies un ir saprātīg</w:t>
      </w:r>
      <w:r w:rsidRPr="00352584">
        <w:rPr>
          <w:lang w:val="lv-LV"/>
        </w:rPr>
        <w:t>ā</w:t>
      </w:r>
      <w:r w:rsidR="002211CF" w:rsidRPr="00352584">
        <w:rPr>
          <w:lang w:val="lv-LV"/>
        </w:rPr>
        <w:t xml:space="preserve"> </w:t>
      </w:r>
      <w:r w:rsidRPr="00352584">
        <w:rPr>
          <w:lang w:val="lv-LV"/>
        </w:rPr>
        <w:t>daudzumā</w:t>
      </w:r>
      <w:r w:rsidR="002211CF" w:rsidRPr="00352584">
        <w:rPr>
          <w:lang w:val="lv-LV"/>
        </w:rPr>
        <w:t>. Šajā lietā, ņemot vērā, ka nav iesniegti nekādi dokumenti par pieprasītajiem izdevumiem, Tiesa prasību noraida</w:t>
      </w:r>
      <w:r w:rsidR="00014566" w:rsidRPr="00352584">
        <w:rPr>
          <w:lang w:val="lv-LV"/>
        </w:rPr>
        <w:t>.</w:t>
      </w:r>
    </w:p>
    <w:p w:rsidR="00014566" w:rsidRPr="00352584" w:rsidRDefault="00014566" w:rsidP="00F732D3">
      <w:pPr>
        <w:pStyle w:val="ECHRHeading2"/>
        <w:rPr>
          <w:lang w:val="lv-LV"/>
        </w:rPr>
      </w:pPr>
      <w:r w:rsidRPr="00352584">
        <w:rPr>
          <w:lang w:val="lv-LV"/>
        </w:rPr>
        <w:t>C.  </w:t>
      </w:r>
      <w:r w:rsidR="002211CF" w:rsidRPr="00352584">
        <w:rPr>
          <w:lang w:val="lv-LV"/>
        </w:rPr>
        <w:t>Nokavējuma procenti</w:t>
      </w:r>
    </w:p>
    <w:p w:rsidR="00014566" w:rsidRPr="00352584" w:rsidRDefault="00AB323B" w:rsidP="00F732D3">
      <w:pPr>
        <w:pStyle w:val="ECHRPara"/>
        <w:rPr>
          <w:lang w:val="lv-LV"/>
        </w:rPr>
      </w:pPr>
      <w:r w:rsidRPr="00352584">
        <w:rPr>
          <w:lang w:val="lv-LV"/>
        </w:rPr>
        <w:t>97.  </w:t>
      </w:r>
      <w:r w:rsidR="002211CF" w:rsidRPr="00352584">
        <w:rPr>
          <w:lang w:val="lv-LV"/>
        </w:rPr>
        <w:t>Tiesa uzskata, ka ir lietderīgi</w:t>
      </w:r>
      <w:r w:rsidR="009E2E7C" w:rsidRPr="00352584">
        <w:rPr>
          <w:lang w:val="lv-LV"/>
        </w:rPr>
        <w:t xml:space="preserve"> nokavējuma procentu likmi pamatot</w:t>
      </w:r>
      <w:r w:rsidR="002211CF" w:rsidRPr="00352584">
        <w:rPr>
          <w:lang w:val="lv-LV"/>
        </w:rPr>
        <w:t xml:space="preserve"> uz Eiropas Centrālā</w:t>
      </w:r>
      <w:r w:rsidR="009E2E7C" w:rsidRPr="00352584">
        <w:rPr>
          <w:lang w:val="lv-LV"/>
        </w:rPr>
        <w:t>s</w:t>
      </w:r>
      <w:r w:rsidR="002211CF" w:rsidRPr="00352584">
        <w:rPr>
          <w:lang w:val="lv-LV"/>
        </w:rPr>
        <w:t xml:space="preserve"> banka</w:t>
      </w:r>
      <w:r w:rsidRPr="00352584">
        <w:rPr>
          <w:lang w:val="lv-LV"/>
        </w:rPr>
        <w:t>s rezerves kreditēšanas likmi</w:t>
      </w:r>
      <w:r w:rsidR="002211CF" w:rsidRPr="00352584">
        <w:rPr>
          <w:lang w:val="lv-LV"/>
        </w:rPr>
        <w:t>, kur</w:t>
      </w:r>
      <w:r w:rsidR="009E2E7C" w:rsidRPr="00352584">
        <w:rPr>
          <w:lang w:val="lv-LV"/>
        </w:rPr>
        <w:t>ai</w:t>
      </w:r>
      <w:r w:rsidR="002211CF" w:rsidRPr="00352584">
        <w:rPr>
          <w:lang w:val="lv-LV"/>
        </w:rPr>
        <w:t xml:space="preserve"> būtu</w:t>
      </w:r>
      <w:r w:rsidR="009E2E7C" w:rsidRPr="00352584">
        <w:rPr>
          <w:lang w:val="lv-LV"/>
        </w:rPr>
        <w:t xml:space="preserve"> jāpievieno</w:t>
      </w:r>
      <w:r w:rsidR="002211CF" w:rsidRPr="00352584">
        <w:rPr>
          <w:lang w:val="lv-LV"/>
        </w:rPr>
        <w:t xml:space="preserve"> trīs procent</w:t>
      </w:r>
      <w:r w:rsidR="009E2E7C" w:rsidRPr="00352584">
        <w:rPr>
          <w:lang w:val="lv-LV"/>
        </w:rPr>
        <w:t>punkt</w:t>
      </w:r>
      <w:r w:rsidR="002211CF" w:rsidRPr="00352584">
        <w:rPr>
          <w:lang w:val="lv-LV"/>
        </w:rPr>
        <w:t>i</w:t>
      </w:r>
      <w:r w:rsidR="00014566" w:rsidRPr="00352584">
        <w:rPr>
          <w:lang w:val="lv-LV"/>
        </w:rPr>
        <w:t>.</w:t>
      </w:r>
    </w:p>
    <w:p w:rsidR="00014566" w:rsidRPr="00352584" w:rsidRDefault="009E2E7C" w:rsidP="00F732D3">
      <w:pPr>
        <w:pStyle w:val="ECHRTitle1"/>
        <w:rPr>
          <w:lang w:val="lv-LV"/>
        </w:rPr>
      </w:pPr>
      <w:r w:rsidRPr="00352584">
        <w:rPr>
          <w:lang w:val="lv-LV"/>
        </w:rPr>
        <w:t>ŠO IEMESLU DĒĻ, TIESA VIENBALSĪGI</w:t>
      </w:r>
    </w:p>
    <w:p w:rsidR="00F356A5" w:rsidRPr="00352584" w:rsidRDefault="00DC3E6D" w:rsidP="009E2E7C">
      <w:pPr>
        <w:rPr>
          <w:lang w:val="lv-LV"/>
        </w:rPr>
      </w:pPr>
      <w:r w:rsidRPr="00352584">
        <w:rPr>
          <w:lang w:val="lv-LV"/>
        </w:rPr>
        <w:t>1.  p</w:t>
      </w:r>
      <w:r w:rsidR="00F356A5" w:rsidRPr="00352584">
        <w:rPr>
          <w:lang w:val="lv-LV"/>
        </w:rPr>
        <w:t xml:space="preserve">ieteikumu </w:t>
      </w:r>
      <w:r w:rsidR="00F356A5" w:rsidRPr="00792D8E">
        <w:rPr>
          <w:i/>
          <w:iCs/>
          <w:lang w:val="lv-LV"/>
        </w:rPr>
        <w:t>atzīs</w:t>
      </w:r>
      <w:r w:rsidR="009E2E7C" w:rsidRPr="00792D8E">
        <w:rPr>
          <w:i/>
          <w:iCs/>
          <w:lang w:val="lv-LV"/>
        </w:rPr>
        <w:t>t</w:t>
      </w:r>
      <w:r w:rsidR="009E2E7C" w:rsidRPr="00352584">
        <w:rPr>
          <w:lang w:val="lv-LV"/>
        </w:rPr>
        <w:t xml:space="preserve"> par pieņemamu;</w:t>
      </w:r>
    </w:p>
    <w:p w:rsidR="009E2E7C" w:rsidRPr="00352584" w:rsidRDefault="009E2E7C" w:rsidP="009E2E7C">
      <w:pPr>
        <w:rPr>
          <w:lang w:val="lv-LV"/>
        </w:rPr>
      </w:pPr>
    </w:p>
    <w:p w:rsidR="00F356A5" w:rsidRPr="00352584" w:rsidRDefault="00DC3E6D" w:rsidP="009E2E7C">
      <w:pPr>
        <w:rPr>
          <w:lang w:val="lv-LV"/>
        </w:rPr>
      </w:pPr>
      <w:r w:rsidRPr="00352584">
        <w:rPr>
          <w:lang w:val="lv-LV"/>
        </w:rPr>
        <w:t>2.  </w:t>
      </w:r>
      <w:r w:rsidRPr="00792D8E">
        <w:rPr>
          <w:i/>
          <w:iCs/>
          <w:lang w:val="lv-LV"/>
        </w:rPr>
        <w:t>n</w:t>
      </w:r>
      <w:r w:rsidR="009E2E7C" w:rsidRPr="00792D8E">
        <w:rPr>
          <w:i/>
          <w:iCs/>
          <w:lang w:val="lv-LV"/>
        </w:rPr>
        <w:t>ospriež</w:t>
      </w:r>
      <w:r w:rsidR="00F356A5" w:rsidRPr="00352584">
        <w:rPr>
          <w:lang w:val="lv-LV"/>
        </w:rPr>
        <w:t>, ka ir</w:t>
      </w:r>
      <w:r w:rsidR="009E2E7C" w:rsidRPr="00352584">
        <w:rPr>
          <w:lang w:val="lv-LV"/>
        </w:rPr>
        <w:t xml:space="preserve"> pārkāpts Konvencijas 8. pants;</w:t>
      </w:r>
    </w:p>
    <w:p w:rsidR="009E2E7C" w:rsidRPr="00352584" w:rsidRDefault="009E2E7C" w:rsidP="009E2E7C">
      <w:pPr>
        <w:rPr>
          <w:lang w:val="lv-LV"/>
        </w:rPr>
      </w:pPr>
    </w:p>
    <w:p w:rsidR="00F356A5" w:rsidRPr="00352584" w:rsidRDefault="00DC3E6D" w:rsidP="009E2E7C">
      <w:pPr>
        <w:rPr>
          <w:lang w:val="lv-LV"/>
        </w:rPr>
      </w:pPr>
      <w:r w:rsidRPr="00352584">
        <w:rPr>
          <w:lang w:val="lv-LV"/>
        </w:rPr>
        <w:t>3.  </w:t>
      </w:r>
      <w:r w:rsidRPr="00792D8E">
        <w:rPr>
          <w:i/>
          <w:iCs/>
          <w:lang w:val="lv-LV"/>
        </w:rPr>
        <w:t>n</w:t>
      </w:r>
      <w:r w:rsidR="009E2E7C" w:rsidRPr="00792D8E">
        <w:rPr>
          <w:i/>
          <w:iCs/>
          <w:lang w:val="lv-LV"/>
        </w:rPr>
        <w:t>ospriež</w:t>
      </w:r>
      <w:r w:rsidR="009E2E7C" w:rsidRPr="00352584">
        <w:rPr>
          <w:lang w:val="lv-LV"/>
        </w:rPr>
        <w:t>,</w:t>
      </w:r>
      <w:r w:rsidR="00F356A5" w:rsidRPr="00352584">
        <w:rPr>
          <w:lang w:val="lv-LV"/>
        </w:rPr>
        <w:t xml:space="preserve"> ka nav jāizskata sūdzība sa</w:t>
      </w:r>
      <w:r w:rsidR="009E2E7C" w:rsidRPr="00352584">
        <w:rPr>
          <w:lang w:val="lv-LV"/>
        </w:rPr>
        <w:t>skaņā ar Konvencijas 13. pantu;</w:t>
      </w:r>
    </w:p>
    <w:p w:rsidR="009E2E7C" w:rsidRPr="00352584" w:rsidRDefault="009E2E7C" w:rsidP="009E2E7C">
      <w:pPr>
        <w:rPr>
          <w:lang w:val="lv-LV"/>
        </w:rPr>
      </w:pPr>
    </w:p>
    <w:p w:rsidR="00F356A5" w:rsidRPr="00352584" w:rsidRDefault="00DC3E6D" w:rsidP="009E2E7C">
      <w:pPr>
        <w:rPr>
          <w:lang w:val="lv-LV"/>
        </w:rPr>
      </w:pPr>
      <w:r w:rsidRPr="00352584">
        <w:rPr>
          <w:lang w:val="lv-LV"/>
        </w:rPr>
        <w:t>4.  </w:t>
      </w:r>
      <w:r w:rsidRPr="00792D8E">
        <w:rPr>
          <w:i/>
          <w:iCs/>
          <w:lang w:val="lv-LV"/>
        </w:rPr>
        <w:t>n</w:t>
      </w:r>
      <w:r w:rsidR="009E2E7C" w:rsidRPr="00792D8E">
        <w:rPr>
          <w:i/>
          <w:iCs/>
          <w:lang w:val="lv-LV"/>
        </w:rPr>
        <w:t>ospriež</w:t>
      </w:r>
    </w:p>
    <w:p w:rsidR="00F356A5" w:rsidRPr="00352584" w:rsidRDefault="00F356A5" w:rsidP="009E2E7C">
      <w:pPr>
        <w:ind w:left="284"/>
        <w:rPr>
          <w:lang w:val="lv-LV"/>
        </w:rPr>
      </w:pPr>
      <w:r w:rsidRPr="00352584">
        <w:rPr>
          <w:lang w:val="lv-LV"/>
        </w:rPr>
        <w:lastRenderedPageBreak/>
        <w:t>a)</w:t>
      </w:r>
      <w:r w:rsidR="00DC3E6D" w:rsidRPr="00352584">
        <w:rPr>
          <w:lang w:val="lv-LV"/>
        </w:rPr>
        <w:t>  </w:t>
      </w:r>
      <w:r w:rsidRPr="00352584">
        <w:rPr>
          <w:lang w:val="lv-LV"/>
        </w:rPr>
        <w:t>ka atbildētāja valst</w:t>
      </w:r>
      <w:r w:rsidR="009E2E7C" w:rsidRPr="00352584">
        <w:rPr>
          <w:lang w:val="lv-LV"/>
        </w:rPr>
        <w:t xml:space="preserve">s </w:t>
      </w:r>
      <w:r w:rsidRPr="00352584">
        <w:rPr>
          <w:lang w:val="lv-LV"/>
        </w:rPr>
        <w:t>trīs mēnešu laikā no dienas, kad spriedums kļūst galīgs saskaņā ar Konvencijas 44.</w:t>
      </w:r>
      <w:r w:rsidR="009E2E7C" w:rsidRPr="00352584">
        <w:rPr>
          <w:lang w:val="lv-LV"/>
        </w:rPr>
        <w:t xml:space="preserve"> </w:t>
      </w:r>
      <w:r w:rsidRPr="00352584">
        <w:rPr>
          <w:lang w:val="lv-LV"/>
        </w:rPr>
        <w:t>panta 2.</w:t>
      </w:r>
      <w:r w:rsidR="009E2E7C" w:rsidRPr="00352584">
        <w:rPr>
          <w:lang w:val="lv-LV"/>
        </w:rPr>
        <w:t xml:space="preserve"> </w:t>
      </w:r>
      <w:r w:rsidR="00DC3E6D" w:rsidRPr="00352584">
        <w:rPr>
          <w:lang w:val="lv-LV"/>
        </w:rPr>
        <w:t>punktu,</w:t>
      </w:r>
      <w:r w:rsidR="009E2E7C" w:rsidRPr="00352584">
        <w:rPr>
          <w:lang w:val="lv-LV"/>
        </w:rPr>
        <w:t xml:space="preserve"> sa</w:t>
      </w:r>
      <w:r w:rsidRPr="00352584">
        <w:rPr>
          <w:lang w:val="lv-LV"/>
        </w:rPr>
        <w:t xml:space="preserve">maksā prasītājam </w:t>
      </w:r>
      <w:r w:rsidR="00DC3E6D" w:rsidRPr="00352584">
        <w:rPr>
          <w:lang w:val="lv-LV"/>
        </w:rPr>
        <w:t xml:space="preserve">par morālo kaitējumu </w:t>
      </w:r>
      <w:r w:rsidRPr="00352584">
        <w:rPr>
          <w:lang w:val="lv-LV"/>
        </w:rPr>
        <w:t>EUR 3000 (</w:t>
      </w:r>
      <w:r w:rsidR="009E2E7C" w:rsidRPr="00352584">
        <w:rPr>
          <w:lang w:val="lv-LV"/>
        </w:rPr>
        <w:t>trīs tūkstoš</w:t>
      </w:r>
      <w:r w:rsidR="004C50E3" w:rsidRPr="00352584">
        <w:rPr>
          <w:lang w:val="lv-LV"/>
        </w:rPr>
        <w:t>us</w:t>
      </w:r>
      <w:r w:rsidR="009E2E7C" w:rsidRPr="00352584">
        <w:rPr>
          <w:lang w:val="lv-LV"/>
        </w:rPr>
        <w:t xml:space="preserve"> eiro) un visus nodokļus</w:t>
      </w:r>
      <w:r w:rsidRPr="00352584">
        <w:rPr>
          <w:lang w:val="lv-LV"/>
        </w:rPr>
        <w:t>, kas var būt iekasējam</w:t>
      </w:r>
      <w:r w:rsidR="00DC3E6D" w:rsidRPr="00352584">
        <w:rPr>
          <w:lang w:val="lv-LV"/>
        </w:rPr>
        <w:t>i</w:t>
      </w:r>
      <w:r w:rsidRPr="00352584">
        <w:rPr>
          <w:lang w:val="lv-LV"/>
        </w:rPr>
        <w:t>;</w:t>
      </w:r>
    </w:p>
    <w:p w:rsidR="00F356A5" w:rsidRPr="00352584" w:rsidRDefault="00DC3E6D" w:rsidP="009E2E7C">
      <w:pPr>
        <w:ind w:left="284"/>
        <w:rPr>
          <w:lang w:val="lv-LV"/>
        </w:rPr>
      </w:pPr>
      <w:r w:rsidRPr="00352584">
        <w:rPr>
          <w:lang w:val="lv-LV"/>
        </w:rPr>
        <w:t>b)  </w:t>
      </w:r>
      <w:r w:rsidR="00F356A5" w:rsidRPr="00352584">
        <w:rPr>
          <w:lang w:val="lv-LV"/>
        </w:rPr>
        <w:t>no iepriekšminētā trīs mēnešu termiņa beigām līdz norēķiniem p</w:t>
      </w:r>
      <w:r w:rsidRPr="00352584">
        <w:rPr>
          <w:lang w:val="lv-LV"/>
        </w:rPr>
        <w:t>ie</w:t>
      </w:r>
      <w:r w:rsidR="00F356A5" w:rsidRPr="00352584">
        <w:rPr>
          <w:lang w:val="lv-LV"/>
        </w:rPr>
        <w:t xml:space="preserve"> iepriekšminēt</w:t>
      </w:r>
      <w:r w:rsidRPr="00352584">
        <w:rPr>
          <w:lang w:val="lv-LV"/>
        </w:rPr>
        <w:t>ās summas</w:t>
      </w:r>
      <w:r w:rsidR="00F356A5" w:rsidRPr="00352584">
        <w:rPr>
          <w:lang w:val="lv-LV"/>
        </w:rPr>
        <w:t xml:space="preserve"> maksājam</w:t>
      </w:r>
      <w:r w:rsidRPr="00352584">
        <w:rPr>
          <w:lang w:val="lv-LV"/>
        </w:rPr>
        <w:t>i</w:t>
      </w:r>
      <w:r w:rsidR="00F356A5" w:rsidRPr="00352584">
        <w:rPr>
          <w:lang w:val="lv-LV"/>
        </w:rPr>
        <w:t xml:space="preserve"> </w:t>
      </w:r>
      <w:r w:rsidRPr="00352584">
        <w:rPr>
          <w:lang w:val="lv-LV"/>
        </w:rPr>
        <w:t>parastie</w:t>
      </w:r>
      <w:r w:rsidR="00F356A5" w:rsidRPr="00352584">
        <w:rPr>
          <w:lang w:val="lv-LV"/>
        </w:rPr>
        <w:t xml:space="preserve"> procenti ar likmi, kas vienāda ar Eiropas Centrālās bankas aizdevuma procentu likmi saistību izpildes p</w:t>
      </w:r>
      <w:r w:rsidRPr="00352584">
        <w:rPr>
          <w:lang w:val="lv-LV"/>
        </w:rPr>
        <w:t>erioda laikā plus trīs procent</w:t>
      </w:r>
      <w:r w:rsidR="00F356A5" w:rsidRPr="00352584">
        <w:rPr>
          <w:lang w:val="lv-LV"/>
        </w:rPr>
        <w:t>punkti;</w:t>
      </w:r>
    </w:p>
    <w:p w:rsidR="00F356A5" w:rsidRPr="00352584" w:rsidRDefault="00F356A5" w:rsidP="009E2E7C">
      <w:pPr>
        <w:ind w:left="284"/>
        <w:rPr>
          <w:lang w:val="lv-LV"/>
        </w:rPr>
      </w:pPr>
    </w:p>
    <w:p w:rsidR="00F356A5" w:rsidRPr="00352584" w:rsidRDefault="00DC3E6D" w:rsidP="009E2E7C">
      <w:pPr>
        <w:rPr>
          <w:lang w:val="lv-LV"/>
        </w:rPr>
      </w:pPr>
      <w:r w:rsidRPr="00352584">
        <w:rPr>
          <w:lang w:val="lv-LV"/>
        </w:rPr>
        <w:t>5)  </w:t>
      </w:r>
      <w:r w:rsidRPr="00792D8E">
        <w:rPr>
          <w:i/>
          <w:iCs/>
          <w:lang w:val="lv-LV"/>
        </w:rPr>
        <w:t xml:space="preserve">Noraida </w:t>
      </w:r>
      <w:r w:rsidRPr="00352584">
        <w:rPr>
          <w:lang w:val="lv-LV"/>
        </w:rPr>
        <w:t>prasītāja</w:t>
      </w:r>
      <w:r w:rsidR="00F356A5" w:rsidRPr="00352584">
        <w:rPr>
          <w:lang w:val="lv-LV"/>
        </w:rPr>
        <w:t xml:space="preserve"> prasījumu </w:t>
      </w:r>
      <w:r w:rsidR="004C50E3" w:rsidRPr="00352584">
        <w:rPr>
          <w:lang w:val="lv-LV"/>
        </w:rPr>
        <w:t xml:space="preserve">atlikušajā daļā </w:t>
      </w:r>
      <w:r w:rsidR="00F356A5" w:rsidRPr="00352584">
        <w:rPr>
          <w:lang w:val="lv-LV"/>
        </w:rPr>
        <w:t>par taisnīgu atlīdzību.</w:t>
      </w:r>
    </w:p>
    <w:p w:rsidR="00DC3E6D" w:rsidRPr="00352584" w:rsidRDefault="00DC3E6D" w:rsidP="009E2E7C">
      <w:pPr>
        <w:rPr>
          <w:lang w:val="lv-LV"/>
        </w:rPr>
      </w:pPr>
    </w:p>
    <w:p w:rsidR="00014566" w:rsidRPr="00352584" w:rsidRDefault="00F356A5" w:rsidP="009E2E7C">
      <w:pPr>
        <w:rPr>
          <w:lang w:val="lv-LV"/>
        </w:rPr>
      </w:pPr>
      <w:r w:rsidRPr="00352584">
        <w:rPr>
          <w:lang w:val="lv-LV"/>
        </w:rPr>
        <w:t>Sagatavots angļu valodā un paziņots rakstiski 2017. gada 18. maijā saskaņā ar Reglamenta 77. panta 2. un 3. punktu.</w:t>
      </w:r>
    </w:p>
    <w:p w:rsidR="00014566" w:rsidRPr="00352584" w:rsidRDefault="00014566" w:rsidP="00F732D3">
      <w:pPr>
        <w:pStyle w:val="JuSigned"/>
        <w:rPr>
          <w:lang w:val="lv-LV"/>
        </w:rPr>
      </w:pPr>
      <w:r w:rsidRPr="00352584">
        <w:rPr>
          <w:lang w:val="lv-LV"/>
        </w:rPr>
        <w:tab/>
      </w:r>
      <w:r w:rsidR="00D77670" w:rsidRPr="00352584">
        <w:rPr>
          <w:i/>
          <w:lang w:val="lv-LV"/>
        </w:rPr>
        <w:t>Milan</w:t>
      </w:r>
      <w:r w:rsidR="00DC3E6D" w:rsidRPr="00352584">
        <w:rPr>
          <w:i/>
          <w:lang w:val="lv-LV"/>
        </w:rPr>
        <w:t>s</w:t>
      </w:r>
      <w:r w:rsidR="00D77670" w:rsidRPr="00352584">
        <w:rPr>
          <w:i/>
          <w:lang w:val="lv-LV"/>
        </w:rPr>
        <w:t xml:space="preserve"> </w:t>
      </w:r>
      <w:proofErr w:type="spellStart"/>
      <w:r w:rsidR="00D77670" w:rsidRPr="00352584">
        <w:rPr>
          <w:i/>
          <w:lang w:val="lv-LV"/>
        </w:rPr>
        <w:t>Blaško</w:t>
      </w:r>
      <w:proofErr w:type="spellEnd"/>
      <w:r w:rsidRPr="00352584">
        <w:rPr>
          <w:lang w:val="lv-LV"/>
        </w:rPr>
        <w:tab/>
      </w:r>
      <w:r w:rsidR="00722C1B" w:rsidRPr="00352584">
        <w:rPr>
          <w:szCs w:val="24"/>
          <w:lang w:val="lv-LV"/>
        </w:rPr>
        <w:t xml:space="preserve">Angelika </w:t>
      </w:r>
      <w:proofErr w:type="spellStart"/>
      <w:r w:rsidR="00722C1B" w:rsidRPr="00352584">
        <w:rPr>
          <w:szCs w:val="24"/>
          <w:lang w:val="lv-LV"/>
        </w:rPr>
        <w:t>Nu</w:t>
      </w:r>
      <w:r w:rsidR="00DC3E6D" w:rsidRPr="00352584">
        <w:rPr>
          <w:szCs w:val="24"/>
          <w:lang w:val="lv-LV"/>
        </w:rPr>
        <w:t>s</w:t>
      </w:r>
      <w:r w:rsidR="00722C1B" w:rsidRPr="00352584">
        <w:rPr>
          <w:szCs w:val="24"/>
          <w:lang w:val="lv-LV"/>
        </w:rPr>
        <w:t>berger</w:t>
      </w:r>
      <w:r w:rsidR="00DC3E6D" w:rsidRPr="00352584">
        <w:rPr>
          <w:szCs w:val="24"/>
          <w:lang w:val="lv-LV"/>
        </w:rPr>
        <w:t>e</w:t>
      </w:r>
      <w:proofErr w:type="spellEnd"/>
      <w:r w:rsidRPr="00352584">
        <w:rPr>
          <w:lang w:val="lv-LV"/>
        </w:rPr>
        <w:tab/>
      </w:r>
      <w:r w:rsidR="00DC3E6D" w:rsidRPr="00352584">
        <w:rPr>
          <w:lang w:val="lv-LV"/>
        </w:rPr>
        <w:t xml:space="preserve">Sekretāra </w:t>
      </w:r>
      <w:r w:rsidR="003D6B15" w:rsidRPr="00352584">
        <w:rPr>
          <w:lang w:val="lv-LV"/>
        </w:rPr>
        <w:t>vietniek</w:t>
      </w:r>
      <w:r w:rsidR="00DC3E6D" w:rsidRPr="00352584">
        <w:rPr>
          <w:lang w:val="lv-LV"/>
        </w:rPr>
        <w:t>s</w:t>
      </w:r>
      <w:r w:rsidRPr="00352584">
        <w:rPr>
          <w:lang w:val="lv-LV"/>
        </w:rPr>
        <w:tab/>
        <w:t>Pr</w:t>
      </w:r>
      <w:r w:rsidR="00DC3E6D" w:rsidRPr="00352584">
        <w:rPr>
          <w:lang w:val="lv-LV"/>
        </w:rPr>
        <w:t>iekšsēdētāja</w:t>
      </w:r>
    </w:p>
    <w:sectPr w:rsidR="00014566" w:rsidRPr="00352584" w:rsidSect="00D77670">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7E9" w:rsidRPr="00535BB8" w:rsidRDefault="00FA17E9" w:rsidP="00014566">
      <w:pPr>
        <w:rPr>
          <w:lang w:val="en-GB"/>
        </w:rPr>
      </w:pPr>
      <w:r w:rsidRPr="00535BB8">
        <w:rPr>
          <w:lang w:val="en-GB"/>
        </w:rPr>
        <w:separator/>
      </w:r>
    </w:p>
  </w:endnote>
  <w:endnote w:type="continuationSeparator" w:id="0">
    <w:p w:rsidR="00FA17E9" w:rsidRPr="00535BB8" w:rsidRDefault="00FA17E9" w:rsidP="00014566">
      <w:pPr>
        <w:rPr>
          <w:lang w:val="en-GB"/>
        </w:rPr>
      </w:pPr>
      <w:r w:rsidRPr="00535BB8">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9C" w:rsidRPr="00150BFA" w:rsidRDefault="00C3679C" w:rsidP="00D77670">
    <w:pPr>
      <w:jc w:val="center"/>
    </w:pPr>
    <w:r>
      <w:rPr>
        <w:noProof/>
        <w:lang w:val="en-GB" w:eastAsia="zh-CN"/>
      </w:rPr>
      <w:drawing>
        <wp:inline distT="0" distB="0" distL="0" distR="0" wp14:anchorId="28858D90" wp14:editId="26949851">
          <wp:extent cx="771525" cy="619125"/>
          <wp:effectExtent l="0" t="0" r="9525" b="9525"/>
          <wp:docPr id="23" name="Picture 2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C3679C" w:rsidRDefault="00C36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7E9" w:rsidRPr="00535BB8" w:rsidRDefault="00FA17E9" w:rsidP="00014566">
      <w:pPr>
        <w:rPr>
          <w:lang w:val="en-GB"/>
        </w:rPr>
      </w:pPr>
      <w:r w:rsidRPr="00535BB8">
        <w:rPr>
          <w:lang w:val="en-GB"/>
        </w:rPr>
        <w:separator/>
      </w:r>
    </w:p>
  </w:footnote>
  <w:footnote w:type="continuationSeparator" w:id="0">
    <w:p w:rsidR="00FA17E9" w:rsidRPr="00535BB8" w:rsidRDefault="00FA17E9" w:rsidP="00014566">
      <w:pPr>
        <w:rPr>
          <w:lang w:val="en-GB"/>
        </w:rPr>
      </w:pPr>
      <w:r w:rsidRPr="00535BB8">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9C" w:rsidRPr="00D77670" w:rsidRDefault="00C3679C" w:rsidP="00D7767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9C" w:rsidRPr="00A45145" w:rsidRDefault="00C3679C" w:rsidP="00D77670">
    <w:pPr>
      <w:jc w:val="center"/>
    </w:pPr>
    <w:r>
      <w:rPr>
        <w:noProof/>
        <w:lang w:val="en-GB" w:eastAsia="zh-CN"/>
      </w:rPr>
      <w:drawing>
        <wp:inline distT="0" distB="0" distL="0" distR="0" wp14:anchorId="0B72D055" wp14:editId="4EAEF1F8">
          <wp:extent cx="2962275" cy="1219200"/>
          <wp:effectExtent l="0" t="0" r="9525" b="0"/>
          <wp:docPr id="12" name="Picture 1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C3679C" w:rsidRDefault="00C367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9C" w:rsidRPr="00776FC5" w:rsidRDefault="00C3679C" w:rsidP="00776FC5">
    <w:pPr>
      <w:pStyle w:val="ECHRHeader"/>
      <w:rPr>
        <w:lang w:val="lv-LV"/>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2F3E72">
      <w:rPr>
        <w:rStyle w:val="PageNumber"/>
        <w:noProof/>
        <w:szCs w:val="18"/>
        <w:lang w:val="en-GB"/>
      </w:rPr>
      <w:t>2</w:t>
    </w:r>
    <w:r>
      <w:rPr>
        <w:rStyle w:val="PageNumber"/>
        <w:szCs w:val="18"/>
        <w:lang w:val="en-GB"/>
      </w:rPr>
      <w:fldChar w:fldCharType="end"/>
    </w:r>
    <w:r w:rsidRPr="00535BB8">
      <w:rPr>
        <w:lang w:val="en-GB"/>
      </w:rPr>
      <w:tab/>
    </w:r>
    <w:r w:rsidR="00776FC5" w:rsidRPr="00776FC5">
      <w:rPr>
        <w:lang w:val="lv-LV"/>
      </w:rPr>
      <w:t>BOŽE pret LATVIJU SPRIEDUMS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9C" w:rsidRPr="00352584" w:rsidRDefault="00C3679C" w:rsidP="00352584">
    <w:pPr>
      <w:pStyle w:val="ECHRHeader"/>
      <w:rPr>
        <w:lang w:val="lv-LV"/>
      </w:rPr>
    </w:pPr>
    <w:r w:rsidRPr="00352584">
      <w:rPr>
        <w:lang w:val="lv-LV"/>
      </w:rPr>
      <w:tab/>
    </w:r>
    <w:r w:rsidR="00352584" w:rsidRPr="00352584">
      <w:rPr>
        <w:lang w:val="lv-LV"/>
      </w:rPr>
      <w:t>BOŽ</w:t>
    </w:r>
    <w:r w:rsidRPr="00352584">
      <w:rPr>
        <w:lang w:val="lv-LV"/>
      </w:rPr>
      <w:t xml:space="preserve">E </w:t>
    </w:r>
    <w:r w:rsidR="00352584" w:rsidRPr="00352584">
      <w:rPr>
        <w:lang w:val="lv-LV"/>
      </w:rPr>
      <w:t>pret</w:t>
    </w:r>
    <w:r w:rsidRPr="00352584">
      <w:rPr>
        <w:lang w:val="lv-LV"/>
      </w:rPr>
      <w:t xml:space="preserve"> LATVI</w:t>
    </w:r>
    <w:r w:rsidR="00352584" w:rsidRPr="00352584">
      <w:rPr>
        <w:lang w:val="lv-LV"/>
      </w:rPr>
      <w:t>JU</w:t>
    </w:r>
    <w:r w:rsidRPr="00352584">
      <w:rPr>
        <w:lang w:val="lv-LV"/>
      </w:rPr>
      <w:t xml:space="preserve"> </w:t>
    </w:r>
    <w:r w:rsidR="00352584" w:rsidRPr="00352584">
      <w:rPr>
        <w:lang w:val="lv-LV"/>
      </w:rPr>
      <w:t>SPRIEDUMS</w:t>
    </w:r>
    <w:r w:rsidRPr="00352584">
      <w:rPr>
        <w:lang w:val="lv-LV"/>
      </w:rPr>
      <w:tab/>
    </w:r>
    <w:r w:rsidRPr="00352584">
      <w:rPr>
        <w:rStyle w:val="PageNumber"/>
        <w:szCs w:val="18"/>
        <w:lang w:val="lv-LV"/>
      </w:rPr>
      <w:fldChar w:fldCharType="begin"/>
    </w:r>
    <w:r w:rsidRPr="00352584">
      <w:rPr>
        <w:rStyle w:val="PageNumber"/>
        <w:szCs w:val="18"/>
        <w:lang w:val="lv-LV"/>
      </w:rPr>
      <w:instrText xml:space="preserve"> PAGE </w:instrText>
    </w:r>
    <w:r w:rsidRPr="00352584">
      <w:rPr>
        <w:rStyle w:val="PageNumber"/>
        <w:szCs w:val="18"/>
        <w:lang w:val="lv-LV"/>
      </w:rPr>
      <w:fldChar w:fldCharType="separate"/>
    </w:r>
    <w:r w:rsidR="002F3E72">
      <w:rPr>
        <w:rStyle w:val="PageNumber"/>
        <w:noProof/>
        <w:szCs w:val="18"/>
        <w:lang w:val="lv-LV"/>
      </w:rPr>
      <w:t>1</w:t>
    </w:r>
    <w:r w:rsidRPr="00352584">
      <w:rPr>
        <w:rStyle w:val="PageNumber"/>
        <w:szCs w:val="18"/>
        <w:lang w:val="lv-LV"/>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722C1B"/>
    <w:rsid w:val="00000067"/>
    <w:rsid w:val="00000B7A"/>
    <w:rsid w:val="000010ED"/>
    <w:rsid w:val="000014D4"/>
    <w:rsid w:val="00002804"/>
    <w:rsid w:val="000041F8"/>
    <w:rsid w:val="000042A8"/>
    <w:rsid w:val="00004308"/>
    <w:rsid w:val="0000480E"/>
    <w:rsid w:val="00005BF0"/>
    <w:rsid w:val="00007154"/>
    <w:rsid w:val="000101C7"/>
    <w:rsid w:val="000103AE"/>
    <w:rsid w:val="00010DE9"/>
    <w:rsid w:val="00011D69"/>
    <w:rsid w:val="000120DB"/>
    <w:rsid w:val="00012AD3"/>
    <w:rsid w:val="00014566"/>
    <w:rsid w:val="00015C2D"/>
    <w:rsid w:val="00015F00"/>
    <w:rsid w:val="000205BD"/>
    <w:rsid w:val="00020F34"/>
    <w:rsid w:val="0002139E"/>
    <w:rsid w:val="00021721"/>
    <w:rsid w:val="00022908"/>
    <w:rsid w:val="00022C1D"/>
    <w:rsid w:val="000236A8"/>
    <w:rsid w:val="00027563"/>
    <w:rsid w:val="00030968"/>
    <w:rsid w:val="00030AF7"/>
    <w:rsid w:val="0003223F"/>
    <w:rsid w:val="00032FAD"/>
    <w:rsid w:val="00033EE5"/>
    <w:rsid w:val="00034987"/>
    <w:rsid w:val="000350E3"/>
    <w:rsid w:val="00037941"/>
    <w:rsid w:val="0004164F"/>
    <w:rsid w:val="00041D29"/>
    <w:rsid w:val="00043280"/>
    <w:rsid w:val="000432FD"/>
    <w:rsid w:val="000434F5"/>
    <w:rsid w:val="00047C7A"/>
    <w:rsid w:val="000542F4"/>
    <w:rsid w:val="00056A36"/>
    <w:rsid w:val="000602DF"/>
    <w:rsid w:val="00061B05"/>
    <w:rsid w:val="00061BA6"/>
    <w:rsid w:val="000623FC"/>
    <w:rsid w:val="00062973"/>
    <w:rsid w:val="000629B5"/>
    <w:rsid w:val="00062D5D"/>
    <w:rsid w:val="000632D5"/>
    <w:rsid w:val="000644EE"/>
    <w:rsid w:val="00064535"/>
    <w:rsid w:val="00071ABC"/>
    <w:rsid w:val="000726BD"/>
    <w:rsid w:val="0007506D"/>
    <w:rsid w:val="000751FC"/>
    <w:rsid w:val="00075266"/>
    <w:rsid w:val="00076E7D"/>
    <w:rsid w:val="00077C00"/>
    <w:rsid w:val="00082867"/>
    <w:rsid w:val="00083C22"/>
    <w:rsid w:val="000856D7"/>
    <w:rsid w:val="00086D49"/>
    <w:rsid w:val="000875BF"/>
    <w:rsid w:val="0008792D"/>
    <w:rsid w:val="000925AD"/>
    <w:rsid w:val="00092F9E"/>
    <w:rsid w:val="0009738B"/>
    <w:rsid w:val="000A1074"/>
    <w:rsid w:val="000A24EB"/>
    <w:rsid w:val="000A33CD"/>
    <w:rsid w:val="000B097E"/>
    <w:rsid w:val="000B31A8"/>
    <w:rsid w:val="000B5DE2"/>
    <w:rsid w:val="000B6923"/>
    <w:rsid w:val="000B7F6D"/>
    <w:rsid w:val="000C033C"/>
    <w:rsid w:val="000C07EC"/>
    <w:rsid w:val="000C0BC5"/>
    <w:rsid w:val="000C3778"/>
    <w:rsid w:val="000C509F"/>
    <w:rsid w:val="000C5F3C"/>
    <w:rsid w:val="000C6DCC"/>
    <w:rsid w:val="000C7694"/>
    <w:rsid w:val="000D31B4"/>
    <w:rsid w:val="000D3E85"/>
    <w:rsid w:val="000D4242"/>
    <w:rsid w:val="000D47AA"/>
    <w:rsid w:val="000D721F"/>
    <w:rsid w:val="000E069B"/>
    <w:rsid w:val="000E0E82"/>
    <w:rsid w:val="000E1DC5"/>
    <w:rsid w:val="000E223F"/>
    <w:rsid w:val="000E35AC"/>
    <w:rsid w:val="000E675E"/>
    <w:rsid w:val="000E7D45"/>
    <w:rsid w:val="000F19B6"/>
    <w:rsid w:val="000F7851"/>
    <w:rsid w:val="00100FBA"/>
    <w:rsid w:val="00102E7E"/>
    <w:rsid w:val="00104E23"/>
    <w:rsid w:val="00106F36"/>
    <w:rsid w:val="001114EE"/>
    <w:rsid w:val="00111B0C"/>
    <w:rsid w:val="00113A72"/>
    <w:rsid w:val="00113D78"/>
    <w:rsid w:val="0011497D"/>
    <w:rsid w:val="0011498C"/>
    <w:rsid w:val="00114D3A"/>
    <w:rsid w:val="00120390"/>
    <w:rsid w:val="00120D6C"/>
    <w:rsid w:val="00124CE1"/>
    <w:rsid w:val="001257EC"/>
    <w:rsid w:val="00126F7C"/>
    <w:rsid w:val="00127F25"/>
    <w:rsid w:val="00130658"/>
    <w:rsid w:val="00132C6A"/>
    <w:rsid w:val="00133899"/>
    <w:rsid w:val="00133D33"/>
    <w:rsid w:val="00134D64"/>
    <w:rsid w:val="00135A30"/>
    <w:rsid w:val="0013612C"/>
    <w:rsid w:val="001373D1"/>
    <w:rsid w:val="00137FF6"/>
    <w:rsid w:val="00141650"/>
    <w:rsid w:val="00141E6A"/>
    <w:rsid w:val="001443E1"/>
    <w:rsid w:val="00144594"/>
    <w:rsid w:val="0014487B"/>
    <w:rsid w:val="00147EC6"/>
    <w:rsid w:val="00150C68"/>
    <w:rsid w:val="00162A12"/>
    <w:rsid w:val="0016501D"/>
    <w:rsid w:val="00166530"/>
    <w:rsid w:val="0016798B"/>
    <w:rsid w:val="00171506"/>
    <w:rsid w:val="00174F40"/>
    <w:rsid w:val="001802A2"/>
    <w:rsid w:val="001832BD"/>
    <w:rsid w:val="001853C8"/>
    <w:rsid w:val="0018593A"/>
    <w:rsid w:val="00185C10"/>
    <w:rsid w:val="00191355"/>
    <w:rsid w:val="001943B5"/>
    <w:rsid w:val="0019456D"/>
    <w:rsid w:val="00195134"/>
    <w:rsid w:val="001966A1"/>
    <w:rsid w:val="001A145B"/>
    <w:rsid w:val="001A17BE"/>
    <w:rsid w:val="001A3940"/>
    <w:rsid w:val="001A674C"/>
    <w:rsid w:val="001A7548"/>
    <w:rsid w:val="001A765C"/>
    <w:rsid w:val="001B0D86"/>
    <w:rsid w:val="001B3B24"/>
    <w:rsid w:val="001B45FD"/>
    <w:rsid w:val="001B6AC6"/>
    <w:rsid w:val="001B742D"/>
    <w:rsid w:val="001C0F98"/>
    <w:rsid w:val="001C2A42"/>
    <w:rsid w:val="001C348B"/>
    <w:rsid w:val="001D2D8B"/>
    <w:rsid w:val="001D40EB"/>
    <w:rsid w:val="001D4198"/>
    <w:rsid w:val="001D5482"/>
    <w:rsid w:val="001D63ED"/>
    <w:rsid w:val="001D663D"/>
    <w:rsid w:val="001D7348"/>
    <w:rsid w:val="001E035B"/>
    <w:rsid w:val="001E0961"/>
    <w:rsid w:val="001E1DAF"/>
    <w:rsid w:val="001E21E8"/>
    <w:rsid w:val="001E3EAE"/>
    <w:rsid w:val="001E5348"/>
    <w:rsid w:val="001E6F32"/>
    <w:rsid w:val="001E71CC"/>
    <w:rsid w:val="001F05F0"/>
    <w:rsid w:val="001F2145"/>
    <w:rsid w:val="001F593E"/>
    <w:rsid w:val="001F6262"/>
    <w:rsid w:val="001F67B0"/>
    <w:rsid w:val="001F7B3D"/>
    <w:rsid w:val="001F7BB6"/>
    <w:rsid w:val="002016F5"/>
    <w:rsid w:val="00202C33"/>
    <w:rsid w:val="00204E45"/>
    <w:rsid w:val="00205F9F"/>
    <w:rsid w:val="00206FF8"/>
    <w:rsid w:val="00207C09"/>
    <w:rsid w:val="00210338"/>
    <w:rsid w:val="002115FC"/>
    <w:rsid w:val="002133F8"/>
    <w:rsid w:val="0021423C"/>
    <w:rsid w:val="00214D79"/>
    <w:rsid w:val="00215BD5"/>
    <w:rsid w:val="00215F66"/>
    <w:rsid w:val="002166FE"/>
    <w:rsid w:val="002170DA"/>
    <w:rsid w:val="002211CF"/>
    <w:rsid w:val="00221661"/>
    <w:rsid w:val="00223AA7"/>
    <w:rsid w:val="00226E45"/>
    <w:rsid w:val="002271C0"/>
    <w:rsid w:val="00230D00"/>
    <w:rsid w:val="00231DF7"/>
    <w:rsid w:val="00231FD1"/>
    <w:rsid w:val="002339E0"/>
    <w:rsid w:val="00233CF8"/>
    <w:rsid w:val="0023575D"/>
    <w:rsid w:val="00236EB2"/>
    <w:rsid w:val="00237148"/>
    <w:rsid w:val="0023759D"/>
    <w:rsid w:val="00237FDC"/>
    <w:rsid w:val="00240027"/>
    <w:rsid w:val="00241546"/>
    <w:rsid w:val="0024222D"/>
    <w:rsid w:val="00242FA3"/>
    <w:rsid w:val="00243AEC"/>
    <w:rsid w:val="00244B0E"/>
    <w:rsid w:val="00244F6C"/>
    <w:rsid w:val="00245E8E"/>
    <w:rsid w:val="00247622"/>
    <w:rsid w:val="002501E9"/>
    <w:rsid w:val="00250C53"/>
    <w:rsid w:val="0025143A"/>
    <w:rsid w:val="002515D5"/>
    <w:rsid w:val="002532C5"/>
    <w:rsid w:val="002535D6"/>
    <w:rsid w:val="0025360B"/>
    <w:rsid w:val="00257719"/>
    <w:rsid w:val="002602BC"/>
    <w:rsid w:val="0026030C"/>
    <w:rsid w:val="00260C03"/>
    <w:rsid w:val="0026130A"/>
    <w:rsid w:val="0026540E"/>
    <w:rsid w:val="0027225C"/>
    <w:rsid w:val="00275123"/>
    <w:rsid w:val="002767E1"/>
    <w:rsid w:val="002769FD"/>
    <w:rsid w:val="00277065"/>
    <w:rsid w:val="00280C87"/>
    <w:rsid w:val="00282240"/>
    <w:rsid w:val="00283C8A"/>
    <w:rsid w:val="0028572A"/>
    <w:rsid w:val="00287469"/>
    <w:rsid w:val="00292492"/>
    <w:rsid w:val="002948AD"/>
    <w:rsid w:val="00294C05"/>
    <w:rsid w:val="00294C92"/>
    <w:rsid w:val="00295D1D"/>
    <w:rsid w:val="00295FFE"/>
    <w:rsid w:val="002A01CC"/>
    <w:rsid w:val="002A5150"/>
    <w:rsid w:val="002A61B1"/>
    <w:rsid w:val="002A663C"/>
    <w:rsid w:val="002A6993"/>
    <w:rsid w:val="002A714B"/>
    <w:rsid w:val="002B1E6C"/>
    <w:rsid w:val="002B444B"/>
    <w:rsid w:val="002B5887"/>
    <w:rsid w:val="002B5BE9"/>
    <w:rsid w:val="002B5D2B"/>
    <w:rsid w:val="002C002D"/>
    <w:rsid w:val="002C0692"/>
    <w:rsid w:val="002C07BF"/>
    <w:rsid w:val="002C0E27"/>
    <w:rsid w:val="002C3040"/>
    <w:rsid w:val="002C3399"/>
    <w:rsid w:val="002C45B6"/>
    <w:rsid w:val="002C5D2D"/>
    <w:rsid w:val="002D022D"/>
    <w:rsid w:val="002D1815"/>
    <w:rsid w:val="002D208F"/>
    <w:rsid w:val="002D24BB"/>
    <w:rsid w:val="002D2D03"/>
    <w:rsid w:val="002D403C"/>
    <w:rsid w:val="002D4328"/>
    <w:rsid w:val="002D4681"/>
    <w:rsid w:val="002D57B7"/>
    <w:rsid w:val="002E41CB"/>
    <w:rsid w:val="002E714B"/>
    <w:rsid w:val="002F2AF7"/>
    <w:rsid w:val="002F2D35"/>
    <w:rsid w:val="002F3B52"/>
    <w:rsid w:val="002F3E72"/>
    <w:rsid w:val="002F75FD"/>
    <w:rsid w:val="002F7E1C"/>
    <w:rsid w:val="00301994"/>
    <w:rsid w:val="00301A75"/>
    <w:rsid w:val="00302606"/>
    <w:rsid w:val="00302F70"/>
    <w:rsid w:val="0030336F"/>
    <w:rsid w:val="0030375E"/>
    <w:rsid w:val="00304B28"/>
    <w:rsid w:val="003071C6"/>
    <w:rsid w:val="003079CF"/>
    <w:rsid w:val="0031184E"/>
    <w:rsid w:val="00312A30"/>
    <w:rsid w:val="003157BD"/>
    <w:rsid w:val="00320F72"/>
    <w:rsid w:val="003226C9"/>
    <w:rsid w:val="0032348B"/>
    <w:rsid w:val="0032463E"/>
    <w:rsid w:val="00324F64"/>
    <w:rsid w:val="00325CAF"/>
    <w:rsid w:val="00326224"/>
    <w:rsid w:val="0032676F"/>
    <w:rsid w:val="0033243E"/>
    <w:rsid w:val="0033483B"/>
    <w:rsid w:val="003362A0"/>
    <w:rsid w:val="00337496"/>
    <w:rsid w:val="00337EE4"/>
    <w:rsid w:val="00340FFD"/>
    <w:rsid w:val="003411AD"/>
    <w:rsid w:val="003424AE"/>
    <w:rsid w:val="00342997"/>
    <w:rsid w:val="003506B1"/>
    <w:rsid w:val="003508C8"/>
    <w:rsid w:val="00352584"/>
    <w:rsid w:val="00353870"/>
    <w:rsid w:val="00353BF5"/>
    <w:rsid w:val="00356AC7"/>
    <w:rsid w:val="003609FA"/>
    <w:rsid w:val="00361A64"/>
    <w:rsid w:val="00363463"/>
    <w:rsid w:val="00363607"/>
    <w:rsid w:val="00364B54"/>
    <w:rsid w:val="003673C5"/>
    <w:rsid w:val="003710C8"/>
    <w:rsid w:val="003711AD"/>
    <w:rsid w:val="00371E40"/>
    <w:rsid w:val="003726D6"/>
    <w:rsid w:val="00373D0E"/>
    <w:rsid w:val="003750BE"/>
    <w:rsid w:val="00375D94"/>
    <w:rsid w:val="0037602D"/>
    <w:rsid w:val="00377801"/>
    <w:rsid w:val="00382C3E"/>
    <w:rsid w:val="003832DD"/>
    <w:rsid w:val="00383F08"/>
    <w:rsid w:val="00385D46"/>
    <w:rsid w:val="00387B9D"/>
    <w:rsid w:val="0039364F"/>
    <w:rsid w:val="003951EE"/>
    <w:rsid w:val="00396686"/>
    <w:rsid w:val="0039743D"/>
    <w:rsid w:val="0039778E"/>
    <w:rsid w:val="00397DA1"/>
    <w:rsid w:val="003A441D"/>
    <w:rsid w:val="003A54DA"/>
    <w:rsid w:val="003A6DE4"/>
    <w:rsid w:val="003B1F0D"/>
    <w:rsid w:val="003B435B"/>
    <w:rsid w:val="003B4941"/>
    <w:rsid w:val="003B4EF3"/>
    <w:rsid w:val="003B6251"/>
    <w:rsid w:val="003C09C7"/>
    <w:rsid w:val="003C1DF3"/>
    <w:rsid w:val="003C5714"/>
    <w:rsid w:val="003C6B9F"/>
    <w:rsid w:val="003C6E2A"/>
    <w:rsid w:val="003D0299"/>
    <w:rsid w:val="003D17A8"/>
    <w:rsid w:val="003D1A28"/>
    <w:rsid w:val="003D5579"/>
    <w:rsid w:val="003D6B15"/>
    <w:rsid w:val="003D76D8"/>
    <w:rsid w:val="003E0ADF"/>
    <w:rsid w:val="003E190E"/>
    <w:rsid w:val="003E6D80"/>
    <w:rsid w:val="003F05FA"/>
    <w:rsid w:val="003F244A"/>
    <w:rsid w:val="003F30B8"/>
    <w:rsid w:val="003F3E40"/>
    <w:rsid w:val="003F4C45"/>
    <w:rsid w:val="003F4E75"/>
    <w:rsid w:val="003F5F7B"/>
    <w:rsid w:val="003F7D64"/>
    <w:rsid w:val="00406390"/>
    <w:rsid w:val="00412802"/>
    <w:rsid w:val="00414300"/>
    <w:rsid w:val="0041575D"/>
    <w:rsid w:val="004227C6"/>
    <w:rsid w:val="00423B49"/>
    <w:rsid w:val="00424879"/>
    <w:rsid w:val="00424BF0"/>
    <w:rsid w:val="00425C67"/>
    <w:rsid w:val="00427E7A"/>
    <w:rsid w:val="004307D2"/>
    <w:rsid w:val="00433DE6"/>
    <w:rsid w:val="00433EDF"/>
    <w:rsid w:val="00436307"/>
    <w:rsid w:val="00436C49"/>
    <w:rsid w:val="00436C74"/>
    <w:rsid w:val="00437555"/>
    <w:rsid w:val="004417D2"/>
    <w:rsid w:val="0044281E"/>
    <w:rsid w:val="0044453F"/>
    <w:rsid w:val="004446D9"/>
    <w:rsid w:val="00445366"/>
    <w:rsid w:val="0044632C"/>
    <w:rsid w:val="004468B5"/>
    <w:rsid w:val="00447F5B"/>
    <w:rsid w:val="004515C9"/>
    <w:rsid w:val="00457F88"/>
    <w:rsid w:val="00461DB0"/>
    <w:rsid w:val="00463926"/>
    <w:rsid w:val="004646E0"/>
    <w:rsid w:val="00464C9A"/>
    <w:rsid w:val="004674BD"/>
    <w:rsid w:val="00474F3D"/>
    <w:rsid w:val="004756D0"/>
    <w:rsid w:val="00475E32"/>
    <w:rsid w:val="00475E7E"/>
    <w:rsid w:val="00477E3A"/>
    <w:rsid w:val="004824D2"/>
    <w:rsid w:val="0048257B"/>
    <w:rsid w:val="004836CE"/>
    <w:rsid w:val="00483E5F"/>
    <w:rsid w:val="004846CA"/>
    <w:rsid w:val="00485FF9"/>
    <w:rsid w:val="004868E9"/>
    <w:rsid w:val="004907F0"/>
    <w:rsid w:val="0049140B"/>
    <w:rsid w:val="00491997"/>
    <w:rsid w:val="00491CD3"/>
    <w:rsid w:val="004923A5"/>
    <w:rsid w:val="00492C0D"/>
    <w:rsid w:val="00493317"/>
    <w:rsid w:val="00496BFB"/>
    <w:rsid w:val="00497E4D"/>
    <w:rsid w:val="004A038E"/>
    <w:rsid w:val="004A15C7"/>
    <w:rsid w:val="004A2216"/>
    <w:rsid w:val="004A223E"/>
    <w:rsid w:val="004A312A"/>
    <w:rsid w:val="004A312C"/>
    <w:rsid w:val="004A7A44"/>
    <w:rsid w:val="004B013B"/>
    <w:rsid w:val="004B112B"/>
    <w:rsid w:val="004B1CBB"/>
    <w:rsid w:val="004B2D2B"/>
    <w:rsid w:val="004B59F2"/>
    <w:rsid w:val="004C01E4"/>
    <w:rsid w:val="004C086C"/>
    <w:rsid w:val="004C091D"/>
    <w:rsid w:val="004C1F56"/>
    <w:rsid w:val="004C27BC"/>
    <w:rsid w:val="004C4436"/>
    <w:rsid w:val="004C50E3"/>
    <w:rsid w:val="004C57F4"/>
    <w:rsid w:val="004C671C"/>
    <w:rsid w:val="004C7E34"/>
    <w:rsid w:val="004D15F3"/>
    <w:rsid w:val="004D28BB"/>
    <w:rsid w:val="004D451D"/>
    <w:rsid w:val="004D5311"/>
    <w:rsid w:val="004D57FF"/>
    <w:rsid w:val="004D5825"/>
    <w:rsid w:val="004D5DCC"/>
    <w:rsid w:val="004E238A"/>
    <w:rsid w:val="004E378C"/>
    <w:rsid w:val="004E3A7E"/>
    <w:rsid w:val="004E6AED"/>
    <w:rsid w:val="004F0B30"/>
    <w:rsid w:val="004F10AF"/>
    <w:rsid w:val="004F11A4"/>
    <w:rsid w:val="004F2389"/>
    <w:rsid w:val="004F2DC1"/>
    <w:rsid w:val="004F2FE1"/>
    <w:rsid w:val="004F304D"/>
    <w:rsid w:val="004F3E59"/>
    <w:rsid w:val="004F41B7"/>
    <w:rsid w:val="004F5B8F"/>
    <w:rsid w:val="004F61BE"/>
    <w:rsid w:val="004F66B1"/>
    <w:rsid w:val="004F72BB"/>
    <w:rsid w:val="00501CD5"/>
    <w:rsid w:val="00504B52"/>
    <w:rsid w:val="00511589"/>
    <w:rsid w:val="0051173E"/>
    <w:rsid w:val="00511888"/>
    <w:rsid w:val="00511C07"/>
    <w:rsid w:val="0051421A"/>
    <w:rsid w:val="00515587"/>
    <w:rsid w:val="005173A6"/>
    <w:rsid w:val="00517ABD"/>
    <w:rsid w:val="00520BAA"/>
    <w:rsid w:val="00522EE4"/>
    <w:rsid w:val="0052320A"/>
    <w:rsid w:val="00525208"/>
    <w:rsid w:val="005257A5"/>
    <w:rsid w:val="005264C0"/>
    <w:rsid w:val="00526A8A"/>
    <w:rsid w:val="00531DF2"/>
    <w:rsid w:val="00533BB9"/>
    <w:rsid w:val="0053520B"/>
    <w:rsid w:val="00535BB8"/>
    <w:rsid w:val="00541E06"/>
    <w:rsid w:val="00541F63"/>
    <w:rsid w:val="005432C6"/>
    <w:rsid w:val="0054397F"/>
    <w:rsid w:val="005442EE"/>
    <w:rsid w:val="00547353"/>
    <w:rsid w:val="005474E7"/>
    <w:rsid w:val="005512A3"/>
    <w:rsid w:val="005547AD"/>
    <w:rsid w:val="00554FB2"/>
    <w:rsid w:val="005578CE"/>
    <w:rsid w:val="00562781"/>
    <w:rsid w:val="00563E83"/>
    <w:rsid w:val="005659AA"/>
    <w:rsid w:val="00566A13"/>
    <w:rsid w:val="005707F4"/>
    <w:rsid w:val="00570E58"/>
    <w:rsid w:val="005712A7"/>
    <w:rsid w:val="0057271C"/>
    <w:rsid w:val="00572845"/>
    <w:rsid w:val="0058383C"/>
    <w:rsid w:val="00583C65"/>
    <w:rsid w:val="00584125"/>
    <w:rsid w:val="005855E9"/>
    <w:rsid w:val="00587F39"/>
    <w:rsid w:val="00592772"/>
    <w:rsid w:val="005935D0"/>
    <w:rsid w:val="005947D8"/>
    <w:rsid w:val="0059574A"/>
    <w:rsid w:val="00596F14"/>
    <w:rsid w:val="005976F2"/>
    <w:rsid w:val="005A0692"/>
    <w:rsid w:val="005A1B9B"/>
    <w:rsid w:val="005A4AA8"/>
    <w:rsid w:val="005A4E0E"/>
    <w:rsid w:val="005A6751"/>
    <w:rsid w:val="005A6B16"/>
    <w:rsid w:val="005A7F98"/>
    <w:rsid w:val="005B05AA"/>
    <w:rsid w:val="005B092E"/>
    <w:rsid w:val="005B152C"/>
    <w:rsid w:val="005B1EE0"/>
    <w:rsid w:val="005B21C4"/>
    <w:rsid w:val="005B2B24"/>
    <w:rsid w:val="005B2FA1"/>
    <w:rsid w:val="005B4425"/>
    <w:rsid w:val="005B4B94"/>
    <w:rsid w:val="005C12B4"/>
    <w:rsid w:val="005C1348"/>
    <w:rsid w:val="005C26CC"/>
    <w:rsid w:val="005C3EE8"/>
    <w:rsid w:val="005C530D"/>
    <w:rsid w:val="005C5863"/>
    <w:rsid w:val="005D169B"/>
    <w:rsid w:val="005D34F9"/>
    <w:rsid w:val="005D4190"/>
    <w:rsid w:val="005D4954"/>
    <w:rsid w:val="005D67A3"/>
    <w:rsid w:val="005D7625"/>
    <w:rsid w:val="005E2988"/>
    <w:rsid w:val="005E2A43"/>
    <w:rsid w:val="005E3085"/>
    <w:rsid w:val="005E36DF"/>
    <w:rsid w:val="005E438A"/>
    <w:rsid w:val="005E45B8"/>
    <w:rsid w:val="005E55B6"/>
    <w:rsid w:val="005E57DD"/>
    <w:rsid w:val="005F45F7"/>
    <w:rsid w:val="005F51E1"/>
    <w:rsid w:val="00602517"/>
    <w:rsid w:val="0060285E"/>
    <w:rsid w:val="00603B7A"/>
    <w:rsid w:val="00604701"/>
    <w:rsid w:val="006050C5"/>
    <w:rsid w:val="00607345"/>
    <w:rsid w:val="006077FA"/>
    <w:rsid w:val="006078D4"/>
    <w:rsid w:val="00607A07"/>
    <w:rsid w:val="00611C80"/>
    <w:rsid w:val="00612B45"/>
    <w:rsid w:val="00613DA6"/>
    <w:rsid w:val="00616C64"/>
    <w:rsid w:val="006177BB"/>
    <w:rsid w:val="00617DA3"/>
    <w:rsid w:val="00620692"/>
    <w:rsid w:val="0062248F"/>
    <w:rsid w:val="00623137"/>
    <w:rsid w:val="006242CA"/>
    <w:rsid w:val="00626578"/>
    <w:rsid w:val="00627507"/>
    <w:rsid w:val="0062785B"/>
    <w:rsid w:val="00633717"/>
    <w:rsid w:val="00633E63"/>
    <w:rsid w:val="00633FD7"/>
    <w:rsid w:val="006344E1"/>
    <w:rsid w:val="0064001F"/>
    <w:rsid w:val="006402D7"/>
    <w:rsid w:val="0064140A"/>
    <w:rsid w:val="00643529"/>
    <w:rsid w:val="006447A2"/>
    <w:rsid w:val="0064484A"/>
    <w:rsid w:val="00645DEE"/>
    <w:rsid w:val="00645F65"/>
    <w:rsid w:val="00646EB2"/>
    <w:rsid w:val="00651760"/>
    <w:rsid w:val="0065188E"/>
    <w:rsid w:val="00652CFC"/>
    <w:rsid w:val="006539C1"/>
    <w:rsid w:val="006545C4"/>
    <w:rsid w:val="006571A5"/>
    <w:rsid w:val="006579E8"/>
    <w:rsid w:val="00657F48"/>
    <w:rsid w:val="0066025A"/>
    <w:rsid w:val="00660601"/>
    <w:rsid w:val="00661971"/>
    <w:rsid w:val="00661CE8"/>
    <w:rsid w:val="006623D9"/>
    <w:rsid w:val="00663E72"/>
    <w:rsid w:val="0066550C"/>
    <w:rsid w:val="00665582"/>
    <w:rsid w:val="00665B56"/>
    <w:rsid w:val="00670484"/>
    <w:rsid w:val="006705E3"/>
    <w:rsid w:val="006714A3"/>
    <w:rsid w:val="006716F2"/>
    <w:rsid w:val="0067288C"/>
    <w:rsid w:val="00676460"/>
    <w:rsid w:val="006764E3"/>
    <w:rsid w:val="0067670C"/>
    <w:rsid w:val="00677409"/>
    <w:rsid w:val="006779CD"/>
    <w:rsid w:val="00682BF2"/>
    <w:rsid w:val="006830FC"/>
    <w:rsid w:val="00683C3B"/>
    <w:rsid w:val="006859CE"/>
    <w:rsid w:val="00685D09"/>
    <w:rsid w:val="00691051"/>
    <w:rsid w:val="00691270"/>
    <w:rsid w:val="0069156D"/>
    <w:rsid w:val="00692464"/>
    <w:rsid w:val="00694BA8"/>
    <w:rsid w:val="00697000"/>
    <w:rsid w:val="006970A1"/>
    <w:rsid w:val="006A01F1"/>
    <w:rsid w:val="006A037C"/>
    <w:rsid w:val="006A25BE"/>
    <w:rsid w:val="006A33B3"/>
    <w:rsid w:val="006A36F4"/>
    <w:rsid w:val="006A406F"/>
    <w:rsid w:val="006A5D3A"/>
    <w:rsid w:val="006A6EE9"/>
    <w:rsid w:val="006A7D97"/>
    <w:rsid w:val="006A7DFA"/>
    <w:rsid w:val="006B2078"/>
    <w:rsid w:val="006B3462"/>
    <w:rsid w:val="006B366A"/>
    <w:rsid w:val="006B36DA"/>
    <w:rsid w:val="006B4EEA"/>
    <w:rsid w:val="006C0399"/>
    <w:rsid w:val="006C04FE"/>
    <w:rsid w:val="006C170D"/>
    <w:rsid w:val="006C23D4"/>
    <w:rsid w:val="006C5701"/>
    <w:rsid w:val="006C6811"/>
    <w:rsid w:val="006C7BB0"/>
    <w:rsid w:val="006D3237"/>
    <w:rsid w:val="006D3404"/>
    <w:rsid w:val="006D4CF7"/>
    <w:rsid w:val="006D6AE2"/>
    <w:rsid w:val="006E2E37"/>
    <w:rsid w:val="006E3CF1"/>
    <w:rsid w:val="006E7E80"/>
    <w:rsid w:val="006F0530"/>
    <w:rsid w:val="006F0561"/>
    <w:rsid w:val="006F1DF9"/>
    <w:rsid w:val="006F24DB"/>
    <w:rsid w:val="006F48CA"/>
    <w:rsid w:val="006F4BE2"/>
    <w:rsid w:val="006F4FBB"/>
    <w:rsid w:val="006F64DD"/>
    <w:rsid w:val="006F717D"/>
    <w:rsid w:val="007002A5"/>
    <w:rsid w:val="00701CCC"/>
    <w:rsid w:val="00702B3B"/>
    <w:rsid w:val="00705B0C"/>
    <w:rsid w:val="0070783A"/>
    <w:rsid w:val="00712C84"/>
    <w:rsid w:val="0071316E"/>
    <w:rsid w:val="007143AF"/>
    <w:rsid w:val="00715127"/>
    <w:rsid w:val="00715E8E"/>
    <w:rsid w:val="00717BDF"/>
    <w:rsid w:val="00722C1B"/>
    <w:rsid w:val="00723580"/>
    <w:rsid w:val="00723755"/>
    <w:rsid w:val="0072610E"/>
    <w:rsid w:val="00726FBE"/>
    <w:rsid w:val="0073136C"/>
    <w:rsid w:val="00731F0F"/>
    <w:rsid w:val="00733250"/>
    <w:rsid w:val="00733744"/>
    <w:rsid w:val="00733A43"/>
    <w:rsid w:val="0073538A"/>
    <w:rsid w:val="00737CDB"/>
    <w:rsid w:val="00740759"/>
    <w:rsid w:val="00741404"/>
    <w:rsid w:val="007449E5"/>
    <w:rsid w:val="00746C5A"/>
    <w:rsid w:val="00747FF0"/>
    <w:rsid w:val="00750186"/>
    <w:rsid w:val="00751587"/>
    <w:rsid w:val="00752B13"/>
    <w:rsid w:val="00755E41"/>
    <w:rsid w:val="007561E5"/>
    <w:rsid w:val="00760450"/>
    <w:rsid w:val="00763B16"/>
    <w:rsid w:val="00764D4E"/>
    <w:rsid w:val="00765A1F"/>
    <w:rsid w:val="00766F08"/>
    <w:rsid w:val="00770A85"/>
    <w:rsid w:val="007724C7"/>
    <w:rsid w:val="00772939"/>
    <w:rsid w:val="0077309D"/>
    <w:rsid w:val="00773E92"/>
    <w:rsid w:val="00775A7B"/>
    <w:rsid w:val="00775B22"/>
    <w:rsid w:val="00775B6D"/>
    <w:rsid w:val="00776D68"/>
    <w:rsid w:val="00776FC5"/>
    <w:rsid w:val="007776F3"/>
    <w:rsid w:val="00780671"/>
    <w:rsid w:val="007850EE"/>
    <w:rsid w:val="00785B95"/>
    <w:rsid w:val="00785DF4"/>
    <w:rsid w:val="00787F03"/>
    <w:rsid w:val="00790E96"/>
    <w:rsid w:val="00791136"/>
    <w:rsid w:val="00791B11"/>
    <w:rsid w:val="00792D8E"/>
    <w:rsid w:val="00793211"/>
    <w:rsid w:val="00793366"/>
    <w:rsid w:val="00794B03"/>
    <w:rsid w:val="00795118"/>
    <w:rsid w:val="00795420"/>
    <w:rsid w:val="00795C2A"/>
    <w:rsid w:val="007A1FED"/>
    <w:rsid w:val="007A56E0"/>
    <w:rsid w:val="007A66E5"/>
    <w:rsid w:val="007A716F"/>
    <w:rsid w:val="007B1041"/>
    <w:rsid w:val="007B10B6"/>
    <w:rsid w:val="007B270A"/>
    <w:rsid w:val="007B35D8"/>
    <w:rsid w:val="007B3E4A"/>
    <w:rsid w:val="007B4402"/>
    <w:rsid w:val="007B5407"/>
    <w:rsid w:val="007B7007"/>
    <w:rsid w:val="007B790C"/>
    <w:rsid w:val="007C0695"/>
    <w:rsid w:val="007C2C83"/>
    <w:rsid w:val="007C419A"/>
    <w:rsid w:val="007C4A0C"/>
    <w:rsid w:val="007C4CC8"/>
    <w:rsid w:val="007C5426"/>
    <w:rsid w:val="007C5798"/>
    <w:rsid w:val="007D107E"/>
    <w:rsid w:val="007D31AB"/>
    <w:rsid w:val="007D3A8F"/>
    <w:rsid w:val="007D4832"/>
    <w:rsid w:val="007E1534"/>
    <w:rsid w:val="007E21B2"/>
    <w:rsid w:val="007E2C4E"/>
    <w:rsid w:val="007F1905"/>
    <w:rsid w:val="0080048F"/>
    <w:rsid w:val="00800511"/>
    <w:rsid w:val="00800DAC"/>
    <w:rsid w:val="00801300"/>
    <w:rsid w:val="0080200D"/>
    <w:rsid w:val="00802C64"/>
    <w:rsid w:val="00805E52"/>
    <w:rsid w:val="008061D0"/>
    <w:rsid w:val="008108AB"/>
    <w:rsid w:val="00810B38"/>
    <w:rsid w:val="008133D0"/>
    <w:rsid w:val="00815C7E"/>
    <w:rsid w:val="0081664E"/>
    <w:rsid w:val="00817E0E"/>
    <w:rsid w:val="008204C7"/>
    <w:rsid w:val="00820992"/>
    <w:rsid w:val="00822679"/>
    <w:rsid w:val="00823602"/>
    <w:rsid w:val="0082384C"/>
    <w:rsid w:val="00824AD5"/>
    <w:rsid w:val="008255F5"/>
    <w:rsid w:val="008256D5"/>
    <w:rsid w:val="008259E9"/>
    <w:rsid w:val="00826641"/>
    <w:rsid w:val="00827925"/>
    <w:rsid w:val="00827E98"/>
    <w:rsid w:val="0083014E"/>
    <w:rsid w:val="008306C0"/>
    <w:rsid w:val="0083214A"/>
    <w:rsid w:val="00834220"/>
    <w:rsid w:val="008360A6"/>
    <w:rsid w:val="0083633A"/>
    <w:rsid w:val="00837F52"/>
    <w:rsid w:val="00842416"/>
    <w:rsid w:val="00842DB9"/>
    <w:rsid w:val="00844129"/>
    <w:rsid w:val="00845723"/>
    <w:rsid w:val="00846860"/>
    <w:rsid w:val="00851EF9"/>
    <w:rsid w:val="00853010"/>
    <w:rsid w:val="0085642A"/>
    <w:rsid w:val="00856ED2"/>
    <w:rsid w:val="008577FD"/>
    <w:rsid w:val="00860B03"/>
    <w:rsid w:val="00862964"/>
    <w:rsid w:val="00863B5E"/>
    <w:rsid w:val="0086497A"/>
    <w:rsid w:val="008674E1"/>
    <w:rsid w:val="0086765D"/>
    <w:rsid w:val="008713A1"/>
    <w:rsid w:val="0087432C"/>
    <w:rsid w:val="008750E3"/>
    <w:rsid w:val="0087541C"/>
    <w:rsid w:val="008754AB"/>
    <w:rsid w:val="00877DB9"/>
    <w:rsid w:val="0088060C"/>
    <w:rsid w:val="00881D48"/>
    <w:rsid w:val="00882AB6"/>
    <w:rsid w:val="00887CA9"/>
    <w:rsid w:val="00893576"/>
    <w:rsid w:val="00893E73"/>
    <w:rsid w:val="008952DC"/>
    <w:rsid w:val="00895AE6"/>
    <w:rsid w:val="00895E45"/>
    <w:rsid w:val="00897A3A"/>
    <w:rsid w:val="008A43C4"/>
    <w:rsid w:val="008A578D"/>
    <w:rsid w:val="008B02DC"/>
    <w:rsid w:val="008B2255"/>
    <w:rsid w:val="008B350B"/>
    <w:rsid w:val="008B440B"/>
    <w:rsid w:val="008B46F8"/>
    <w:rsid w:val="008B57CE"/>
    <w:rsid w:val="008B659F"/>
    <w:rsid w:val="008C26DE"/>
    <w:rsid w:val="008C3E6A"/>
    <w:rsid w:val="008C4F4F"/>
    <w:rsid w:val="008C7BDC"/>
    <w:rsid w:val="008D0A57"/>
    <w:rsid w:val="008D2225"/>
    <w:rsid w:val="008D2571"/>
    <w:rsid w:val="008D3893"/>
    <w:rsid w:val="008D3DD8"/>
    <w:rsid w:val="008D453F"/>
    <w:rsid w:val="008D4752"/>
    <w:rsid w:val="008D552A"/>
    <w:rsid w:val="008E117D"/>
    <w:rsid w:val="008E1986"/>
    <w:rsid w:val="008E1F1C"/>
    <w:rsid w:val="008E1FFA"/>
    <w:rsid w:val="008E271C"/>
    <w:rsid w:val="008E3F03"/>
    <w:rsid w:val="008E418E"/>
    <w:rsid w:val="008E4D89"/>
    <w:rsid w:val="008E5BC6"/>
    <w:rsid w:val="008E6A25"/>
    <w:rsid w:val="008F0243"/>
    <w:rsid w:val="008F3111"/>
    <w:rsid w:val="008F37C2"/>
    <w:rsid w:val="008F473C"/>
    <w:rsid w:val="008F5193"/>
    <w:rsid w:val="008F5A16"/>
    <w:rsid w:val="00900548"/>
    <w:rsid w:val="009013A7"/>
    <w:rsid w:val="009017FB"/>
    <w:rsid w:val="009017FC"/>
    <w:rsid w:val="00903B43"/>
    <w:rsid w:val="0090506B"/>
    <w:rsid w:val="009050C9"/>
    <w:rsid w:val="009051EB"/>
    <w:rsid w:val="0090583F"/>
    <w:rsid w:val="00905ED1"/>
    <w:rsid w:val="00906049"/>
    <w:rsid w:val="009066FC"/>
    <w:rsid w:val="00906DD5"/>
    <w:rsid w:val="00910A45"/>
    <w:rsid w:val="00910E69"/>
    <w:rsid w:val="00912009"/>
    <w:rsid w:val="00912974"/>
    <w:rsid w:val="00912EF6"/>
    <w:rsid w:val="00913F00"/>
    <w:rsid w:val="009140A3"/>
    <w:rsid w:val="009144A2"/>
    <w:rsid w:val="009145EC"/>
    <w:rsid w:val="0091510C"/>
    <w:rsid w:val="009155E4"/>
    <w:rsid w:val="009163BB"/>
    <w:rsid w:val="00923E26"/>
    <w:rsid w:val="009243AB"/>
    <w:rsid w:val="009250E2"/>
    <w:rsid w:val="009259AC"/>
    <w:rsid w:val="00926F38"/>
    <w:rsid w:val="0092732A"/>
    <w:rsid w:val="00931DF1"/>
    <w:rsid w:val="00934301"/>
    <w:rsid w:val="00935226"/>
    <w:rsid w:val="00936CD1"/>
    <w:rsid w:val="009411CD"/>
    <w:rsid w:val="00941747"/>
    <w:rsid w:val="00941EFB"/>
    <w:rsid w:val="00944051"/>
    <w:rsid w:val="00947AFB"/>
    <w:rsid w:val="00951D7D"/>
    <w:rsid w:val="009527D3"/>
    <w:rsid w:val="00952AB1"/>
    <w:rsid w:val="00952C12"/>
    <w:rsid w:val="009536F7"/>
    <w:rsid w:val="00954F2E"/>
    <w:rsid w:val="00954F7D"/>
    <w:rsid w:val="00961E78"/>
    <w:rsid w:val="00962444"/>
    <w:rsid w:val="00962905"/>
    <w:rsid w:val="009630C7"/>
    <w:rsid w:val="009639A1"/>
    <w:rsid w:val="00964BCC"/>
    <w:rsid w:val="0096611E"/>
    <w:rsid w:val="00966405"/>
    <w:rsid w:val="00971755"/>
    <w:rsid w:val="00972B55"/>
    <w:rsid w:val="009743B7"/>
    <w:rsid w:val="00976411"/>
    <w:rsid w:val="009807A0"/>
    <w:rsid w:val="0098228B"/>
    <w:rsid w:val="009828DA"/>
    <w:rsid w:val="00984CB8"/>
    <w:rsid w:val="00985BAB"/>
    <w:rsid w:val="00986757"/>
    <w:rsid w:val="00986CA4"/>
    <w:rsid w:val="00991A49"/>
    <w:rsid w:val="009936BA"/>
    <w:rsid w:val="0099394A"/>
    <w:rsid w:val="00997F03"/>
    <w:rsid w:val="009A06BB"/>
    <w:rsid w:val="009A108C"/>
    <w:rsid w:val="009A1225"/>
    <w:rsid w:val="009A1B8B"/>
    <w:rsid w:val="009A27A9"/>
    <w:rsid w:val="009A46DF"/>
    <w:rsid w:val="009A66D2"/>
    <w:rsid w:val="009A7476"/>
    <w:rsid w:val="009B10F7"/>
    <w:rsid w:val="009B1B5F"/>
    <w:rsid w:val="009B2506"/>
    <w:rsid w:val="009B2EC2"/>
    <w:rsid w:val="009B3E27"/>
    <w:rsid w:val="009B4193"/>
    <w:rsid w:val="009B5DC7"/>
    <w:rsid w:val="009B60F6"/>
    <w:rsid w:val="009B6673"/>
    <w:rsid w:val="009C191B"/>
    <w:rsid w:val="009C2BD6"/>
    <w:rsid w:val="009C3F02"/>
    <w:rsid w:val="009D0A04"/>
    <w:rsid w:val="009D0DD6"/>
    <w:rsid w:val="009D4B07"/>
    <w:rsid w:val="009D6C3A"/>
    <w:rsid w:val="009D6FCC"/>
    <w:rsid w:val="009E0187"/>
    <w:rsid w:val="009E084D"/>
    <w:rsid w:val="009E08E2"/>
    <w:rsid w:val="009E1F32"/>
    <w:rsid w:val="009E2E7C"/>
    <w:rsid w:val="009E4CAF"/>
    <w:rsid w:val="009E5829"/>
    <w:rsid w:val="009E776C"/>
    <w:rsid w:val="009F5111"/>
    <w:rsid w:val="009F7426"/>
    <w:rsid w:val="009F7F1A"/>
    <w:rsid w:val="00A01B8D"/>
    <w:rsid w:val="00A07E0D"/>
    <w:rsid w:val="00A101EA"/>
    <w:rsid w:val="00A10CB9"/>
    <w:rsid w:val="00A142F8"/>
    <w:rsid w:val="00A1726E"/>
    <w:rsid w:val="00A204CF"/>
    <w:rsid w:val="00A23362"/>
    <w:rsid w:val="00A23D49"/>
    <w:rsid w:val="00A23E1B"/>
    <w:rsid w:val="00A242CA"/>
    <w:rsid w:val="00A27004"/>
    <w:rsid w:val="00A308BD"/>
    <w:rsid w:val="00A30927"/>
    <w:rsid w:val="00A30C29"/>
    <w:rsid w:val="00A318E4"/>
    <w:rsid w:val="00A34DD6"/>
    <w:rsid w:val="00A3676A"/>
    <w:rsid w:val="00A36819"/>
    <w:rsid w:val="00A36989"/>
    <w:rsid w:val="00A37794"/>
    <w:rsid w:val="00A37D05"/>
    <w:rsid w:val="00A4322C"/>
    <w:rsid w:val="00A433E2"/>
    <w:rsid w:val="00A43628"/>
    <w:rsid w:val="00A50EF7"/>
    <w:rsid w:val="00A51708"/>
    <w:rsid w:val="00A51F88"/>
    <w:rsid w:val="00A54192"/>
    <w:rsid w:val="00A6035E"/>
    <w:rsid w:val="00A608A1"/>
    <w:rsid w:val="00A6144C"/>
    <w:rsid w:val="00A61CD6"/>
    <w:rsid w:val="00A65FA3"/>
    <w:rsid w:val="00A66617"/>
    <w:rsid w:val="00A671F8"/>
    <w:rsid w:val="00A673A4"/>
    <w:rsid w:val="00A67530"/>
    <w:rsid w:val="00A67B15"/>
    <w:rsid w:val="00A67EE7"/>
    <w:rsid w:val="00A70488"/>
    <w:rsid w:val="00A7229F"/>
    <w:rsid w:val="00A724AE"/>
    <w:rsid w:val="00A72746"/>
    <w:rsid w:val="00A73329"/>
    <w:rsid w:val="00A73762"/>
    <w:rsid w:val="00A77967"/>
    <w:rsid w:val="00A82359"/>
    <w:rsid w:val="00A84CDD"/>
    <w:rsid w:val="00A85C10"/>
    <w:rsid w:val="00A865D2"/>
    <w:rsid w:val="00A94C20"/>
    <w:rsid w:val="00A95F57"/>
    <w:rsid w:val="00A96ED6"/>
    <w:rsid w:val="00A9734B"/>
    <w:rsid w:val="00AA227F"/>
    <w:rsid w:val="00AA3BC7"/>
    <w:rsid w:val="00AA66B3"/>
    <w:rsid w:val="00AA754A"/>
    <w:rsid w:val="00AB099E"/>
    <w:rsid w:val="00AB323B"/>
    <w:rsid w:val="00AB4328"/>
    <w:rsid w:val="00AB5FA0"/>
    <w:rsid w:val="00AC1819"/>
    <w:rsid w:val="00AC3109"/>
    <w:rsid w:val="00AC325A"/>
    <w:rsid w:val="00AC33B8"/>
    <w:rsid w:val="00AC401C"/>
    <w:rsid w:val="00AC6D2C"/>
    <w:rsid w:val="00AC7362"/>
    <w:rsid w:val="00AD3116"/>
    <w:rsid w:val="00AD5755"/>
    <w:rsid w:val="00AD5801"/>
    <w:rsid w:val="00AE0052"/>
    <w:rsid w:val="00AE0A2E"/>
    <w:rsid w:val="00AE1263"/>
    <w:rsid w:val="00AE354C"/>
    <w:rsid w:val="00AE6FBF"/>
    <w:rsid w:val="00AE782C"/>
    <w:rsid w:val="00AE788C"/>
    <w:rsid w:val="00AF3577"/>
    <w:rsid w:val="00AF4B07"/>
    <w:rsid w:val="00AF4E56"/>
    <w:rsid w:val="00AF54D9"/>
    <w:rsid w:val="00AF58F5"/>
    <w:rsid w:val="00AF6186"/>
    <w:rsid w:val="00AF62D6"/>
    <w:rsid w:val="00AF68C6"/>
    <w:rsid w:val="00AF72EB"/>
    <w:rsid w:val="00AF7A3A"/>
    <w:rsid w:val="00AF7DA9"/>
    <w:rsid w:val="00B01809"/>
    <w:rsid w:val="00B0448E"/>
    <w:rsid w:val="00B04F8A"/>
    <w:rsid w:val="00B10375"/>
    <w:rsid w:val="00B11657"/>
    <w:rsid w:val="00B11E16"/>
    <w:rsid w:val="00B13872"/>
    <w:rsid w:val="00B1471C"/>
    <w:rsid w:val="00B160DB"/>
    <w:rsid w:val="00B167CD"/>
    <w:rsid w:val="00B16AB2"/>
    <w:rsid w:val="00B20836"/>
    <w:rsid w:val="00B22F63"/>
    <w:rsid w:val="00B235BB"/>
    <w:rsid w:val="00B247EF"/>
    <w:rsid w:val="00B24C0A"/>
    <w:rsid w:val="00B27A44"/>
    <w:rsid w:val="00B30978"/>
    <w:rsid w:val="00B30BBF"/>
    <w:rsid w:val="00B312A6"/>
    <w:rsid w:val="00B3156D"/>
    <w:rsid w:val="00B33C03"/>
    <w:rsid w:val="00B34C5C"/>
    <w:rsid w:val="00B36480"/>
    <w:rsid w:val="00B4302A"/>
    <w:rsid w:val="00B43145"/>
    <w:rsid w:val="00B44E56"/>
    <w:rsid w:val="00B46543"/>
    <w:rsid w:val="00B47D33"/>
    <w:rsid w:val="00B52BE0"/>
    <w:rsid w:val="00B531AF"/>
    <w:rsid w:val="00B53CB3"/>
    <w:rsid w:val="00B54133"/>
    <w:rsid w:val="00B551CD"/>
    <w:rsid w:val="00B57B23"/>
    <w:rsid w:val="00B62105"/>
    <w:rsid w:val="00B62F80"/>
    <w:rsid w:val="00B6350C"/>
    <w:rsid w:val="00B637B9"/>
    <w:rsid w:val="00B67DC6"/>
    <w:rsid w:val="00B701ED"/>
    <w:rsid w:val="00B70F73"/>
    <w:rsid w:val="00B71FF3"/>
    <w:rsid w:val="00B725B1"/>
    <w:rsid w:val="00B73982"/>
    <w:rsid w:val="00B75638"/>
    <w:rsid w:val="00B77451"/>
    <w:rsid w:val="00B8086C"/>
    <w:rsid w:val="00B81533"/>
    <w:rsid w:val="00B8169A"/>
    <w:rsid w:val="00B85F9E"/>
    <w:rsid w:val="00B861B4"/>
    <w:rsid w:val="00B86DFE"/>
    <w:rsid w:val="00B90990"/>
    <w:rsid w:val="00B90AF5"/>
    <w:rsid w:val="00B91C3B"/>
    <w:rsid w:val="00B922FF"/>
    <w:rsid w:val="00B9281E"/>
    <w:rsid w:val="00B936C2"/>
    <w:rsid w:val="00B93925"/>
    <w:rsid w:val="00B95187"/>
    <w:rsid w:val="00BA2BC7"/>
    <w:rsid w:val="00BA2D55"/>
    <w:rsid w:val="00BA5253"/>
    <w:rsid w:val="00BA6C02"/>
    <w:rsid w:val="00BA71B1"/>
    <w:rsid w:val="00BB0637"/>
    <w:rsid w:val="00BB180A"/>
    <w:rsid w:val="00BB2E10"/>
    <w:rsid w:val="00BB345F"/>
    <w:rsid w:val="00BB5883"/>
    <w:rsid w:val="00BB6009"/>
    <w:rsid w:val="00BB68EA"/>
    <w:rsid w:val="00BC1C0F"/>
    <w:rsid w:val="00BC1C27"/>
    <w:rsid w:val="00BC3A07"/>
    <w:rsid w:val="00BC5B52"/>
    <w:rsid w:val="00BC6BBF"/>
    <w:rsid w:val="00BD04A6"/>
    <w:rsid w:val="00BD1572"/>
    <w:rsid w:val="00BD5DCF"/>
    <w:rsid w:val="00BD63E2"/>
    <w:rsid w:val="00BD6B03"/>
    <w:rsid w:val="00BE0303"/>
    <w:rsid w:val="00BE14E3"/>
    <w:rsid w:val="00BE3774"/>
    <w:rsid w:val="00BE41E5"/>
    <w:rsid w:val="00BE484B"/>
    <w:rsid w:val="00BE724F"/>
    <w:rsid w:val="00BF05CE"/>
    <w:rsid w:val="00BF0BBB"/>
    <w:rsid w:val="00BF4109"/>
    <w:rsid w:val="00BF4CC3"/>
    <w:rsid w:val="00C03630"/>
    <w:rsid w:val="00C04B8A"/>
    <w:rsid w:val="00C054C7"/>
    <w:rsid w:val="00C057B5"/>
    <w:rsid w:val="00C0607E"/>
    <w:rsid w:val="00C14F58"/>
    <w:rsid w:val="00C15D63"/>
    <w:rsid w:val="00C214D5"/>
    <w:rsid w:val="00C215DF"/>
    <w:rsid w:val="00C21E72"/>
    <w:rsid w:val="00C22687"/>
    <w:rsid w:val="00C22CD5"/>
    <w:rsid w:val="00C24BA2"/>
    <w:rsid w:val="00C26141"/>
    <w:rsid w:val="00C26555"/>
    <w:rsid w:val="00C31BEB"/>
    <w:rsid w:val="00C32CF4"/>
    <w:rsid w:val="00C32E4D"/>
    <w:rsid w:val="00C333A0"/>
    <w:rsid w:val="00C3679C"/>
    <w:rsid w:val="00C36A81"/>
    <w:rsid w:val="00C41974"/>
    <w:rsid w:val="00C42EB6"/>
    <w:rsid w:val="00C4358F"/>
    <w:rsid w:val="00C447AD"/>
    <w:rsid w:val="00C453EB"/>
    <w:rsid w:val="00C4615E"/>
    <w:rsid w:val="00C46293"/>
    <w:rsid w:val="00C53F4A"/>
    <w:rsid w:val="00C54125"/>
    <w:rsid w:val="00C54FCF"/>
    <w:rsid w:val="00C55B54"/>
    <w:rsid w:val="00C604A3"/>
    <w:rsid w:val="00C6098E"/>
    <w:rsid w:val="00C6152C"/>
    <w:rsid w:val="00C621C2"/>
    <w:rsid w:val="00C640D5"/>
    <w:rsid w:val="00C64874"/>
    <w:rsid w:val="00C65B5D"/>
    <w:rsid w:val="00C66BE5"/>
    <w:rsid w:val="00C678E4"/>
    <w:rsid w:val="00C67D02"/>
    <w:rsid w:val="00C70D46"/>
    <w:rsid w:val="00C7318F"/>
    <w:rsid w:val="00C73255"/>
    <w:rsid w:val="00C74171"/>
    <w:rsid w:val="00C74810"/>
    <w:rsid w:val="00C74DE1"/>
    <w:rsid w:val="00C800D7"/>
    <w:rsid w:val="00C82E3A"/>
    <w:rsid w:val="00C831A6"/>
    <w:rsid w:val="00C876E7"/>
    <w:rsid w:val="00C90D68"/>
    <w:rsid w:val="00C90F8F"/>
    <w:rsid w:val="00C91C42"/>
    <w:rsid w:val="00C91D78"/>
    <w:rsid w:val="00C926F6"/>
    <w:rsid w:val="00C939FE"/>
    <w:rsid w:val="00C93B53"/>
    <w:rsid w:val="00C941F7"/>
    <w:rsid w:val="00C9483B"/>
    <w:rsid w:val="00C97FA3"/>
    <w:rsid w:val="00CA0388"/>
    <w:rsid w:val="00CA0553"/>
    <w:rsid w:val="00CA099A"/>
    <w:rsid w:val="00CA4BDA"/>
    <w:rsid w:val="00CA62C3"/>
    <w:rsid w:val="00CB112F"/>
    <w:rsid w:val="00CB1F66"/>
    <w:rsid w:val="00CB2951"/>
    <w:rsid w:val="00CC06CC"/>
    <w:rsid w:val="00CC421C"/>
    <w:rsid w:val="00CC4553"/>
    <w:rsid w:val="00CD02EE"/>
    <w:rsid w:val="00CD282B"/>
    <w:rsid w:val="00CD2A84"/>
    <w:rsid w:val="00CD2EE9"/>
    <w:rsid w:val="00CD472F"/>
    <w:rsid w:val="00CD4C35"/>
    <w:rsid w:val="00CD7369"/>
    <w:rsid w:val="00CE0B0E"/>
    <w:rsid w:val="00CE3831"/>
    <w:rsid w:val="00CE40F5"/>
    <w:rsid w:val="00CE4C3B"/>
    <w:rsid w:val="00CE5DF3"/>
    <w:rsid w:val="00CE6E8F"/>
    <w:rsid w:val="00CE749D"/>
    <w:rsid w:val="00CF025B"/>
    <w:rsid w:val="00CF2A41"/>
    <w:rsid w:val="00CF47FD"/>
    <w:rsid w:val="00CF5678"/>
    <w:rsid w:val="00CF593B"/>
    <w:rsid w:val="00CF6C4E"/>
    <w:rsid w:val="00CF7916"/>
    <w:rsid w:val="00D00ABB"/>
    <w:rsid w:val="00D01AF0"/>
    <w:rsid w:val="00D02EEC"/>
    <w:rsid w:val="00D03551"/>
    <w:rsid w:val="00D0362A"/>
    <w:rsid w:val="00D0402B"/>
    <w:rsid w:val="00D06A63"/>
    <w:rsid w:val="00D070F3"/>
    <w:rsid w:val="00D07C72"/>
    <w:rsid w:val="00D07E0E"/>
    <w:rsid w:val="00D11133"/>
    <w:rsid w:val="00D11478"/>
    <w:rsid w:val="00D114BF"/>
    <w:rsid w:val="00D11761"/>
    <w:rsid w:val="00D14CD0"/>
    <w:rsid w:val="00D15ED0"/>
    <w:rsid w:val="00D167CB"/>
    <w:rsid w:val="00D20E88"/>
    <w:rsid w:val="00D21B3E"/>
    <w:rsid w:val="00D21FED"/>
    <w:rsid w:val="00D24251"/>
    <w:rsid w:val="00D24FF0"/>
    <w:rsid w:val="00D259B7"/>
    <w:rsid w:val="00D27BB2"/>
    <w:rsid w:val="00D27D92"/>
    <w:rsid w:val="00D342F0"/>
    <w:rsid w:val="00D343E2"/>
    <w:rsid w:val="00D361A2"/>
    <w:rsid w:val="00D375A8"/>
    <w:rsid w:val="00D37DFD"/>
    <w:rsid w:val="00D40ECB"/>
    <w:rsid w:val="00D44C2E"/>
    <w:rsid w:val="00D453B5"/>
    <w:rsid w:val="00D45414"/>
    <w:rsid w:val="00D45BEF"/>
    <w:rsid w:val="00D46047"/>
    <w:rsid w:val="00D507B4"/>
    <w:rsid w:val="00D50B0D"/>
    <w:rsid w:val="00D50EB6"/>
    <w:rsid w:val="00D518CE"/>
    <w:rsid w:val="00D52557"/>
    <w:rsid w:val="00D535A4"/>
    <w:rsid w:val="00D53C0F"/>
    <w:rsid w:val="00D55ED0"/>
    <w:rsid w:val="00D566BD"/>
    <w:rsid w:val="00D5702C"/>
    <w:rsid w:val="00D57A4D"/>
    <w:rsid w:val="00D601AD"/>
    <w:rsid w:val="00D60AA7"/>
    <w:rsid w:val="00D60D87"/>
    <w:rsid w:val="00D6435F"/>
    <w:rsid w:val="00D669D3"/>
    <w:rsid w:val="00D67DAA"/>
    <w:rsid w:val="00D67F6E"/>
    <w:rsid w:val="00D713FD"/>
    <w:rsid w:val="00D71FAC"/>
    <w:rsid w:val="00D72507"/>
    <w:rsid w:val="00D74A95"/>
    <w:rsid w:val="00D75E28"/>
    <w:rsid w:val="00D772C2"/>
    <w:rsid w:val="00D77670"/>
    <w:rsid w:val="00D8008E"/>
    <w:rsid w:val="00D80D54"/>
    <w:rsid w:val="00D80F4D"/>
    <w:rsid w:val="00D82C45"/>
    <w:rsid w:val="00D835EA"/>
    <w:rsid w:val="00D85750"/>
    <w:rsid w:val="00D85B2E"/>
    <w:rsid w:val="00D87353"/>
    <w:rsid w:val="00D87890"/>
    <w:rsid w:val="00D87C3A"/>
    <w:rsid w:val="00D90604"/>
    <w:rsid w:val="00D908A8"/>
    <w:rsid w:val="00D91B93"/>
    <w:rsid w:val="00D96C6B"/>
    <w:rsid w:val="00D977B6"/>
    <w:rsid w:val="00DA000B"/>
    <w:rsid w:val="00DA2800"/>
    <w:rsid w:val="00DA4A31"/>
    <w:rsid w:val="00DA610C"/>
    <w:rsid w:val="00DA61F2"/>
    <w:rsid w:val="00DA6C3E"/>
    <w:rsid w:val="00DA7383"/>
    <w:rsid w:val="00DA7B04"/>
    <w:rsid w:val="00DB29BF"/>
    <w:rsid w:val="00DB36C2"/>
    <w:rsid w:val="00DB4AE9"/>
    <w:rsid w:val="00DB7196"/>
    <w:rsid w:val="00DC01B2"/>
    <w:rsid w:val="00DC169B"/>
    <w:rsid w:val="00DC1EF1"/>
    <w:rsid w:val="00DC1F9F"/>
    <w:rsid w:val="00DC2AB9"/>
    <w:rsid w:val="00DC2B6D"/>
    <w:rsid w:val="00DC3526"/>
    <w:rsid w:val="00DC3BC0"/>
    <w:rsid w:val="00DC3E6D"/>
    <w:rsid w:val="00DC63F0"/>
    <w:rsid w:val="00DD08C1"/>
    <w:rsid w:val="00DD106E"/>
    <w:rsid w:val="00DD1761"/>
    <w:rsid w:val="00DD65B4"/>
    <w:rsid w:val="00DD6EE5"/>
    <w:rsid w:val="00DE1B8E"/>
    <w:rsid w:val="00DE386C"/>
    <w:rsid w:val="00DE4D35"/>
    <w:rsid w:val="00DF0549"/>
    <w:rsid w:val="00DF098B"/>
    <w:rsid w:val="00DF11C4"/>
    <w:rsid w:val="00DF210C"/>
    <w:rsid w:val="00DF4B6A"/>
    <w:rsid w:val="00DF52BF"/>
    <w:rsid w:val="00DF5DA2"/>
    <w:rsid w:val="00DF61A9"/>
    <w:rsid w:val="00E01098"/>
    <w:rsid w:val="00E02C09"/>
    <w:rsid w:val="00E02EDA"/>
    <w:rsid w:val="00E03469"/>
    <w:rsid w:val="00E035B1"/>
    <w:rsid w:val="00E04599"/>
    <w:rsid w:val="00E04D59"/>
    <w:rsid w:val="00E0684D"/>
    <w:rsid w:val="00E07482"/>
    <w:rsid w:val="00E07DA1"/>
    <w:rsid w:val="00E10F4B"/>
    <w:rsid w:val="00E1121C"/>
    <w:rsid w:val="00E123CB"/>
    <w:rsid w:val="00E12A3E"/>
    <w:rsid w:val="00E1557C"/>
    <w:rsid w:val="00E17EF4"/>
    <w:rsid w:val="00E205D8"/>
    <w:rsid w:val="00E208B4"/>
    <w:rsid w:val="00E20E13"/>
    <w:rsid w:val="00E21DBC"/>
    <w:rsid w:val="00E24E50"/>
    <w:rsid w:val="00E275D7"/>
    <w:rsid w:val="00E27DBE"/>
    <w:rsid w:val="00E32AB1"/>
    <w:rsid w:val="00E34473"/>
    <w:rsid w:val="00E36C71"/>
    <w:rsid w:val="00E37F66"/>
    <w:rsid w:val="00E40404"/>
    <w:rsid w:val="00E41286"/>
    <w:rsid w:val="00E423CA"/>
    <w:rsid w:val="00E42D04"/>
    <w:rsid w:val="00E4525E"/>
    <w:rsid w:val="00E45688"/>
    <w:rsid w:val="00E459C6"/>
    <w:rsid w:val="00E45BB1"/>
    <w:rsid w:val="00E4684D"/>
    <w:rsid w:val="00E47589"/>
    <w:rsid w:val="00E532FC"/>
    <w:rsid w:val="00E556D5"/>
    <w:rsid w:val="00E5698B"/>
    <w:rsid w:val="00E56D54"/>
    <w:rsid w:val="00E57238"/>
    <w:rsid w:val="00E60D04"/>
    <w:rsid w:val="00E6134E"/>
    <w:rsid w:val="00E64915"/>
    <w:rsid w:val="00E64E02"/>
    <w:rsid w:val="00E661D4"/>
    <w:rsid w:val="00E70091"/>
    <w:rsid w:val="00E71E04"/>
    <w:rsid w:val="00E720F5"/>
    <w:rsid w:val="00E7310D"/>
    <w:rsid w:val="00E7380D"/>
    <w:rsid w:val="00E76D47"/>
    <w:rsid w:val="00E76F86"/>
    <w:rsid w:val="00E76FAE"/>
    <w:rsid w:val="00E77515"/>
    <w:rsid w:val="00E806E8"/>
    <w:rsid w:val="00E80B69"/>
    <w:rsid w:val="00E836B5"/>
    <w:rsid w:val="00E849F7"/>
    <w:rsid w:val="00E90009"/>
    <w:rsid w:val="00E90302"/>
    <w:rsid w:val="00E9429C"/>
    <w:rsid w:val="00E944D8"/>
    <w:rsid w:val="00E948D4"/>
    <w:rsid w:val="00E9597F"/>
    <w:rsid w:val="00E97396"/>
    <w:rsid w:val="00EA081B"/>
    <w:rsid w:val="00EA185E"/>
    <w:rsid w:val="00EA1ED3"/>
    <w:rsid w:val="00EA3030"/>
    <w:rsid w:val="00EA3CBC"/>
    <w:rsid w:val="00EA592A"/>
    <w:rsid w:val="00EB0298"/>
    <w:rsid w:val="00EB14E4"/>
    <w:rsid w:val="00EB32A5"/>
    <w:rsid w:val="00EB34ED"/>
    <w:rsid w:val="00EB7AE7"/>
    <w:rsid w:val="00EB7BE0"/>
    <w:rsid w:val="00EC2226"/>
    <w:rsid w:val="00EC315E"/>
    <w:rsid w:val="00EC57CD"/>
    <w:rsid w:val="00EC64F4"/>
    <w:rsid w:val="00ED077C"/>
    <w:rsid w:val="00ED0C33"/>
    <w:rsid w:val="00ED1190"/>
    <w:rsid w:val="00ED6544"/>
    <w:rsid w:val="00ED7241"/>
    <w:rsid w:val="00EE0277"/>
    <w:rsid w:val="00EE07C2"/>
    <w:rsid w:val="00EE1DA9"/>
    <w:rsid w:val="00EE3E00"/>
    <w:rsid w:val="00EE5644"/>
    <w:rsid w:val="00EE5DD2"/>
    <w:rsid w:val="00EF1C5E"/>
    <w:rsid w:val="00EF41F1"/>
    <w:rsid w:val="00EF4F08"/>
    <w:rsid w:val="00EF573B"/>
    <w:rsid w:val="00EF6541"/>
    <w:rsid w:val="00F00A79"/>
    <w:rsid w:val="00F00E86"/>
    <w:rsid w:val="00F00F8B"/>
    <w:rsid w:val="00F013AB"/>
    <w:rsid w:val="00F07C1E"/>
    <w:rsid w:val="00F105DB"/>
    <w:rsid w:val="00F11294"/>
    <w:rsid w:val="00F11F44"/>
    <w:rsid w:val="00F12F02"/>
    <w:rsid w:val="00F132BC"/>
    <w:rsid w:val="00F13D80"/>
    <w:rsid w:val="00F16AAA"/>
    <w:rsid w:val="00F203B7"/>
    <w:rsid w:val="00F21161"/>
    <w:rsid w:val="00F218EF"/>
    <w:rsid w:val="00F21BC7"/>
    <w:rsid w:val="00F226B6"/>
    <w:rsid w:val="00F265D7"/>
    <w:rsid w:val="00F266A2"/>
    <w:rsid w:val="00F32269"/>
    <w:rsid w:val="00F34650"/>
    <w:rsid w:val="00F3565D"/>
    <w:rsid w:val="00F356A5"/>
    <w:rsid w:val="00F3777E"/>
    <w:rsid w:val="00F40223"/>
    <w:rsid w:val="00F41B99"/>
    <w:rsid w:val="00F422C7"/>
    <w:rsid w:val="00F42CCC"/>
    <w:rsid w:val="00F42F15"/>
    <w:rsid w:val="00F42F92"/>
    <w:rsid w:val="00F430CF"/>
    <w:rsid w:val="00F44268"/>
    <w:rsid w:val="00F4457E"/>
    <w:rsid w:val="00F4638E"/>
    <w:rsid w:val="00F5573F"/>
    <w:rsid w:val="00F55C0A"/>
    <w:rsid w:val="00F56A6F"/>
    <w:rsid w:val="00F56F5B"/>
    <w:rsid w:val="00F5709C"/>
    <w:rsid w:val="00F57193"/>
    <w:rsid w:val="00F573C9"/>
    <w:rsid w:val="00F64EF1"/>
    <w:rsid w:val="00F65C75"/>
    <w:rsid w:val="00F70490"/>
    <w:rsid w:val="00F732D3"/>
    <w:rsid w:val="00F7619F"/>
    <w:rsid w:val="00F8015C"/>
    <w:rsid w:val="00F83D5E"/>
    <w:rsid w:val="00F84D72"/>
    <w:rsid w:val="00F8765F"/>
    <w:rsid w:val="00F90767"/>
    <w:rsid w:val="00F90ABC"/>
    <w:rsid w:val="00F93F64"/>
    <w:rsid w:val="00F94C63"/>
    <w:rsid w:val="00FA17E9"/>
    <w:rsid w:val="00FA685B"/>
    <w:rsid w:val="00FB0C01"/>
    <w:rsid w:val="00FB115D"/>
    <w:rsid w:val="00FB16B5"/>
    <w:rsid w:val="00FB2C39"/>
    <w:rsid w:val="00FB3858"/>
    <w:rsid w:val="00FC18F2"/>
    <w:rsid w:val="00FC1DB7"/>
    <w:rsid w:val="00FC307C"/>
    <w:rsid w:val="00FC3930"/>
    <w:rsid w:val="00FC39E5"/>
    <w:rsid w:val="00FC3A78"/>
    <w:rsid w:val="00FC4222"/>
    <w:rsid w:val="00FC4A88"/>
    <w:rsid w:val="00FC4D1E"/>
    <w:rsid w:val="00FC52C6"/>
    <w:rsid w:val="00FC5FFE"/>
    <w:rsid w:val="00FD1005"/>
    <w:rsid w:val="00FD2510"/>
    <w:rsid w:val="00FD3180"/>
    <w:rsid w:val="00FD5975"/>
    <w:rsid w:val="00FD6C75"/>
    <w:rsid w:val="00FE0DAB"/>
    <w:rsid w:val="00FE5422"/>
    <w:rsid w:val="00FE64B8"/>
    <w:rsid w:val="00FE71B3"/>
    <w:rsid w:val="00FE7469"/>
    <w:rsid w:val="00FE7DE4"/>
    <w:rsid w:val="00FF42C5"/>
    <w:rsid w:val="00FF7017"/>
    <w:rsid w:val="00FF7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204E45"/>
    <w:pPr>
      <w:jc w:val="both"/>
    </w:pPr>
    <w:rPr>
      <w:rFonts w:eastAsiaTheme="minorEastAsia"/>
      <w:sz w:val="24"/>
    </w:rPr>
  </w:style>
  <w:style w:type="paragraph" w:styleId="Heading1">
    <w:name w:val="heading 1"/>
    <w:basedOn w:val="Normal"/>
    <w:next w:val="Normal"/>
    <w:link w:val="Heading1Char"/>
    <w:uiPriority w:val="99"/>
    <w:semiHidden/>
    <w:rsid w:val="00204E4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204E4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204E45"/>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204E45"/>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204E45"/>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204E45"/>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204E45"/>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204E45"/>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204E45"/>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4E45"/>
    <w:rPr>
      <w:rFonts w:ascii="Tahoma" w:hAnsi="Tahoma" w:cs="Tahoma"/>
      <w:sz w:val="16"/>
      <w:szCs w:val="16"/>
    </w:rPr>
  </w:style>
  <w:style w:type="character" w:customStyle="1" w:styleId="BalloonTextChar">
    <w:name w:val="Balloon Text Char"/>
    <w:basedOn w:val="DefaultParagraphFont"/>
    <w:link w:val="BalloonText"/>
    <w:uiPriority w:val="99"/>
    <w:semiHidden/>
    <w:rsid w:val="00204E45"/>
    <w:rPr>
      <w:rFonts w:ascii="Tahoma" w:eastAsiaTheme="minorEastAsia" w:hAnsi="Tahoma" w:cs="Tahoma"/>
      <w:sz w:val="16"/>
      <w:szCs w:val="16"/>
    </w:rPr>
  </w:style>
  <w:style w:type="character" w:styleId="BookTitle">
    <w:name w:val="Book Title"/>
    <w:uiPriority w:val="99"/>
    <w:semiHidden/>
    <w:qFormat/>
    <w:rsid w:val="00204E45"/>
    <w:rPr>
      <w:i/>
      <w:iCs/>
      <w:smallCaps/>
      <w:spacing w:val="5"/>
    </w:rPr>
  </w:style>
  <w:style w:type="paragraph" w:customStyle="1" w:styleId="ECHRHeader">
    <w:name w:val="ECHR_Header"/>
    <w:aliases w:val="Ju_Header"/>
    <w:basedOn w:val="Header"/>
    <w:uiPriority w:val="4"/>
    <w:qFormat/>
    <w:rsid w:val="00204E45"/>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204E45"/>
    <w:pPr>
      <w:jc w:val="left"/>
    </w:pPr>
    <w:rPr>
      <w:sz w:val="8"/>
    </w:rPr>
  </w:style>
  <w:style w:type="character" w:styleId="Strong">
    <w:name w:val="Strong"/>
    <w:uiPriority w:val="99"/>
    <w:semiHidden/>
    <w:qFormat/>
    <w:rsid w:val="00204E45"/>
    <w:rPr>
      <w:b/>
      <w:bCs/>
    </w:rPr>
  </w:style>
  <w:style w:type="paragraph" w:styleId="NoSpacing">
    <w:name w:val="No Spacing"/>
    <w:basedOn w:val="Normal"/>
    <w:link w:val="NoSpacingChar"/>
    <w:semiHidden/>
    <w:qFormat/>
    <w:rsid w:val="00204E45"/>
    <w:rPr>
      <w:sz w:val="22"/>
    </w:rPr>
  </w:style>
  <w:style w:type="character" w:customStyle="1" w:styleId="NoSpacingChar">
    <w:name w:val="No Spacing Char"/>
    <w:basedOn w:val="DefaultParagraphFont"/>
    <w:link w:val="NoSpacing"/>
    <w:semiHidden/>
    <w:rsid w:val="00204E45"/>
    <w:rPr>
      <w:rFonts w:eastAsiaTheme="minorEastAsia"/>
    </w:rPr>
  </w:style>
  <w:style w:type="paragraph" w:customStyle="1" w:styleId="ECHRFooterLine">
    <w:name w:val="ECHR_Footer_Line"/>
    <w:aliases w:val="Footer_Line"/>
    <w:basedOn w:val="Normal"/>
    <w:next w:val="ECHRFooter"/>
    <w:uiPriority w:val="57"/>
    <w:semiHidden/>
    <w:rsid w:val="00204E45"/>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204E45"/>
  </w:style>
  <w:style w:type="paragraph" w:customStyle="1" w:styleId="DecList">
    <w:name w:val="Dec_List"/>
    <w:basedOn w:val="Normal"/>
    <w:uiPriority w:val="9"/>
    <w:semiHidden/>
    <w:qFormat/>
    <w:rsid w:val="00204E45"/>
    <w:pPr>
      <w:spacing w:before="240"/>
      <w:ind w:left="284"/>
    </w:pPr>
  </w:style>
  <w:style w:type="paragraph" w:customStyle="1" w:styleId="DummyStyle">
    <w:name w:val="Dummy_Style"/>
    <w:basedOn w:val="Normal"/>
    <w:semiHidden/>
    <w:qFormat/>
    <w:rsid w:val="00204E45"/>
    <w:rPr>
      <w:color w:val="00B050"/>
    </w:rPr>
  </w:style>
  <w:style w:type="paragraph" w:customStyle="1" w:styleId="ECHRTitleCentre3">
    <w:name w:val="ECHR_Title_Centre_3"/>
    <w:aliases w:val="Ju_H_Article"/>
    <w:basedOn w:val="Normal"/>
    <w:next w:val="ECHRParaQuote"/>
    <w:uiPriority w:val="27"/>
    <w:qFormat/>
    <w:rsid w:val="00204E45"/>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204E45"/>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204E45"/>
    <w:pPr>
      <w:numPr>
        <w:numId w:val="25"/>
      </w:numPr>
      <w:jc w:val="left"/>
    </w:pPr>
    <w:rPr>
      <w:b/>
    </w:rPr>
  </w:style>
  <w:style w:type="paragraph" w:customStyle="1" w:styleId="JuCourt">
    <w:name w:val="Ju_Court"/>
    <w:basedOn w:val="Normal"/>
    <w:next w:val="Normal"/>
    <w:uiPriority w:val="16"/>
    <w:qFormat/>
    <w:rsid w:val="00204E45"/>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204E45"/>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204E45"/>
    <w:pPr>
      <w:spacing w:after="240"/>
      <w:jc w:val="center"/>
      <w:outlineLvl w:val="0"/>
    </w:pPr>
    <w:rPr>
      <w:rFonts w:asciiTheme="majorHAnsi" w:hAnsiTheme="majorHAnsi"/>
    </w:rPr>
  </w:style>
  <w:style w:type="paragraph" w:customStyle="1" w:styleId="JuInitialled">
    <w:name w:val="Ju_Initialled"/>
    <w:basedOn w:val="Normal"/>
    <w:uiPriority w:val="31"/>
    <w:qFormat/>
    <w:rsid w:val="00204E45"/>
    <w:pPr>
      <w:tabs>
        <w:tab w:val="center" w:pos="6407"/>
      </w:tabs>
      <w:spacing w:before="720"/>
      <w:jc w:val="right"/>
    </w:pPr>
  </w:style>
  <w:style w:type="paragraph" w:styleId="Title">
    <w:name w:val="Title"/>
    <w:basedOn w:val="Normal"/>
    <w:next w:val="Normal"/>
    <w:link w:val="TitleChar"/>
    <w:uiPriority w:val="99"/>
    <w:semiHidden/>
    <w:qFormat/>
    <w:rsid w:val="00204E45"/>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204E45"/>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204E45"/>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204E45"/>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204E4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204E45"/>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204E45"/>
    <w:pPr>
      <w:keepNext/>
      <w:keepLines/>
      <w:spacing w:before="240" w:after="120"/>
      <w:ind w:left="1236"/>
    </w:pPr>
    <w:rPr>
      <w:sz w:val="20"/>
    </w:rPr>
  </w:style>
  <w:style w:type="character" w:customStyle="1" w:styleId="JuITMark">
    <w:name w:val="Ju_ITMark"/>
    <w:basedOn w:val="DefaultParagraphFont"/>
    <w:uiPriority w:val="38"/>
    <w:qFormat/>
    <w:rsid w:val="00204E45"/>
    <w:rPr>
      <w:vanish w:val="0"/>
      <w:color w:val="auto"/>
      <w:sz w:val="14"/>
      <w:bdr w:val="none" w:sz="0" w:space="0" w:color="auto"/>
      <w:shd w:val="clear" w:color="auto" w:fill="BEE5FF" w:themeFill="background1" w:themeFillTint="33"/>
    </w:rPr>
  </w:style>
  <w:style w:type="paragraph" w:customStyle="1" w:styleId="JuListi">
    <w:name w:val="Ju_List_i"/>
    <w:basedOn w:val="Normal"/>
    <w:next w:val="JuLista"/>
    <w:uiPriority w:val="28"/>
    <w:qFormat/>
    <w:rsid w:val="00204E45"/>
    <w:pPr>
      <w:ind w:left="794"/>
    </w:pPr>
  </w:style>
  <w:style w:type="character" w:customStyle="1" w:styleId="JUNAMES">
    <w:name w:val="JU_NAMES"/>
    <w:uiPriority w:val="17"/>
    <w:qFormat/>
    <w:rsid w:val="00204E45"/>
    <w:rPr>
      <w:caps w:val="0"/>
      <w:smallCaps/>
    </w:rPr>
  </w:style>
  <w:style w:type="paragraph" w:styleId="Header">
    <w:name w:val="header"/>
    <w:basedOn w:val="Normal"/>
    <w:link w:val="HeaderChar"/>
    <w:uiPriority w:val="57"/>
    <w:semiHidden/>
    <w:rsid w:val="00204E45"/>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204E45"/>
    <w:rPr>
      <w:sz w:val="24"/>
    </w:rPr>
  </w:style>
  <w:style w:type="character" w:customStyle="1" w:styleId="Heading1Char">
    <w:name w:val="Heading 1 Char"/>
    <w:basedOn w:val="DefaultParagraphFont"/>
    <w:link w:val="Heading1"/>
    <w:uiPriority w:val="99"/>
    <w:semiHidden/>
    <w:rsid w:val="00204E45"/>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204E45"/>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204E45"/>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204E45"/>
    <w:rPr>
      <w:rFonts w:asciiTheme="majorHAnsi" w:eastAsiaTheme="majorEastAsia" w:hAnsiTheme="majorHAnsi" w:cstheme="majorBidi"/>
      <w:b/>
      <w:bCs/>
      <w:color w:val="4D4D4D"/>
      <w:sz w:val="26"/>
      <w:szCs w:val="26"/>
    </w:rPr>
  </w:style>
  <w:style w:type="paragraph" w:customStyle="1" w:styleId="JuParaSub">
    <w:name w:val="Ju_Para_Sub"/>
    <w:basedOn w:val="ECHRPara"/>
    <w:uiPriority w:val="13"/>
    <w:qFormat/>
    <w:rsid w:val="00204E45"/>
    <w:pPr>
      <w:ind w:left="284"/>
    </w:pPr>
  </w:style>
  <w:style w:type="paragraph" w:customStyle="1" w:styleId="JuCase">
    <w:name w:val="Ju_Case"/>
    <w:basedOn w:val="Normal"/>
    <w:next w:val="ECHRPara"/>
    <w:uiPriority w:val="10"/>
    <w:rsid w:val="00204E45"/>
    <w:pPr>
      <w:ind w:firstLine="284"/>
    </w:pPr>
    <w:rPr>
      <w:b/>
    </w:rPr>
  </w:style>
  <w:style w:type="character" w:customStyle="1" w:styleId="Heading3Char">
    <w:name w:val="Heading 3 Char"/>
    <w:basedOn w:val="DefaultParagraphFont"/>
    <w:link w:val="Heading3"/>
    <w:uiPriority w:val="99"/>
    <w:semiHidden/>
    <w:rsid w:val="00204E45"/>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204E45"/>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204E45"/>
    <w:rPr>
      <w:rFonts w:asciiTheme="majorHAnsi" w:eastAsiaTheme="majorEastAsia" w:hAnsiTheme="majorHAnsi" w:cstheme="majorBidi"/>
      <w:b/>
      <w:bCs/>
      <w:color w:val="808080"/>
    </w:rPr>
  </w:style>
  <w:style w:type="character" w:styleId="SubtleEmphasis">
    <w:name w:val="Subtle Emphasis"/>
    <w:uiPriority w:val="99"/>
    <w:semiHidden/>
    <w:qFormat/>
    <w:rsid w:val="00204E45"/>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204E45"/>
    <w:pPr>
      <w:keepNext/>
      <w:keepLines/>
      <w:spacing w:before="720" w:after="240"/>
      <w:outlineLvl w:val="0"/>
    </w:pPr>
    <w:rPr>
      <w:rFonts w:asciiTheme="majorHAnsi" w:hAnsiTheme="majorHAnsi"/>
      <w:sz w:val="28"/>
    </w:rPr>
  </w:style>
  <w:style w:type="character" w:styleId="Emphasis">
    <w:name w:val="Emphasis"/>
    <w:uiPriority w:val="99"/>
    <w:semiHidden/>
    <w:qFormat/>
    <w:rsid w:val="00204E45"/>
    <w:rPr>
      <w:b/>
      <w:bCs/>
      <w:i/>
      <w:iCs/>
      <w:spacing w:val="10"/>
      <w:bdr w:val="none" w:sz="0" w:space="0" w:color="auto"/>
      <w:shd w:val="clear" w:color="auto" w:fill="auto"/>
    </w:rPr>
  </w:style>
  <w:style w:type="paragraph" w:styleId="Footer">
    <w:name w:val="footer"/>
    <w:basedOn w:val="Normal"/>
    <w:link w:val="FooterChar"/>
    <w:uiPriority w:val="57"/>
    <w:semiHidden/>
    <w:rsid w:val="00204E45"/>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204E45"/>
    <w:rPr>
      <w:sz w:val="24"/>
    </w:rPr>
  </w:style>
  <w:style w:type="character" w:styleId="FootnoteReference">
    <w:name w:val="footnote reference"/>
    <w:basedOn w:val="DefaultParagraphFont"/>
    <w:uiPriority w:val="99"/>
    <w:semiHidden/>
    <w:rsid w:val="00204E45"/>
    <w:rPr>
      <w:vertAlign w:val="superscript"/>
    </w:rPr>
  </w:style>
  <w:style w:type="paragraph" w:styleId="FootnoteText">
    <w:name w:val="footnote text"/>
    <w:basedOn w:val="Normal"/>
    <w:link w:val="FootnoteTextChar"/>
    <w:uiPriority w:val="99"/>
    <w:semiHidden/>
    <w:rsid w:val="00204E45"/>
    <w:rPr>
      <w:sz w:val="20"/>
      <w:szCs w:val="20"/>
    </w:rPr>
  </w:style>
  <w:style w:type="character" w:customStyle="1" w:styleId="FootnoteTextChar">
    <w:name w:val="Footnote Text Char"/>
    <w:basedOn w:val="DefaultParagraphFont"/>
    <w:link w:val="FootnoteText"/>
    <w:uiPriority w:val="99"/>
    <w:semiHidden/>
    <w:rsid w:val="00204E45"/>
    <w:rPr>
      <w:rFonts w:eastAsiaTheme="minorEastAsia"/>
      <w:sz w:val="20"/>
      <w:szCs w:val="20"/>
    </w:rPr>
  </w:style>
  <w:style w:type="character" w:customStyle="1" w:styleId="Heading6Char">
    <w:name w:val="Heading 6 Char"/>
    <w:basedOn w:val="DefaultParagraphFont"/>
    <w:link w:val="Heading6"/>
    <w:uiPriority w:val="99"/>
    <w:semiHidden/>
    <w:rsid w:val="00204E45"/>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204E45"/>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204E4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204E45"/>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204E45"/>
    <w:rPr>
      <w:color w:val="0072BC" w:themeColor="hyperlink"/>
      <w:u w:val="single"/>
    </w:rPr>
  </w:style>
  <w:style w:type="character" w:styleId="IntenseEmphasis">
    <w:name w:val="Intense Emphasis"/>
    <w:uiPriority w:val="99"/>
    <w:semiHidden/>
    <w:qFormat/>
    <w:rsid w:val="00204E45"/>
    <w:rPr>
      <w:b/>
      <w:bCs/>
    </w:rPr>
  </w:style>
  <w:style w:type="paragraph" w:styleId="IntenseQuote">
    <w:name w:val="Intense Quote"/>
    <w:basedOn w:val="Normal"/>
    <w:next w:val="Normal"/>
    <w:link w:val="IntenseQuoteChar"/>
    <w:uiPriority w:val="99"/>
    <w:semiHidden/>
    <w:qFormat/>
    <w:rsid w:val="00204E45"/>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204E45"/>
    <w:rPr>
      <w:rFonts w:eastAsiaTheme="minorEastAsia"/>
      <w:b/>
      <w:bCs/>
      <w:i/>
      <w:iCs/>
      <w:lang w:bidi="en-US"/>
    </w:rPr>
  </w:style>
  <w:style w:type="character" w:styleId="IntenseReference">
    <w:name w:val="Intense Reference"/>
    <w:uiPriority w:val="99"/>
    <w:semiHidden/>
    <w:qFormat/>
    <w:rsid w:val="00204E45"/>
    <w:rPr>
      <w:smallCaps/>
      <w:spacing w:val="5"/>
      <w:u w:val="single"/>
    </w:rPr>
  </w:style>
  <w:style w:type="paragraph" w:styleId="ListParagraph">
    <w:name w:val="List Paragraph"/>
    <w:basedOn w:val="Normal"/>
    <w:uiPriority w:val="99"/>
    <w:semiHidden/>
    <w:qFormat/>
    <w:rsid w:val="00204E45"/>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204E45"/>
    <w:pPr>
      <w:spacing w:before="200"/>
      <w:ind w:left="360" w:right="360"/>
    </w:pPr>
    <w:rPr>
      <w:i/>
      <w:iCs/>
      <w:sz w:val="22"/>
      <w:lang w:bidi="en-US"/>
    </w:rPr>
  </w:style>
  <w:style w:type="character" w:customStyle="1" w:styleId="QuoteChar">
    <w:name w:val="Quote Char"/>
    <w:basedOn w:val="DefaultParagraphFont"/>
    <w:link w:val="Quote"/>
    <w:uiPriority w:val="99"/>
    <w:semiHidden/>
    <w:rsid w:val="00204E45"/>
    <w:rPr>
      <w:rFonts w:eastAsiaTheme="minorEastAsia"/>
      <w:i/>
      <w:iCs/>
      <w:lang w:bidi="en-US"/>
    </w:rPr>
  </w:style>
  <w:style w:type="character" w:styleId="SubtleReference">
    <w:name w:val="Subtle Reference"/>
    <w:uiPriority w:val="99"/>
    <w:semiHidden/>
    <w:qFormat/>
    <w:rsid w:val="00204E45"/>
    <w:rPr>
      <w:smallCaps/>
    </w:rPr>
  </w:style>
  <w:style w:type="table" w:styleId="TableGrid">
    <w:name w:val="Table Grid"/>
    <w:basedOn w:val="TableNormal"/>
    <w:uiPriority w:val="59"/>
    <w:semiHidden/>
    <w:rsid w:val="00204E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204E45"/>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204E45"/>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204E45"/>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204E45"/>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204E45"/>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204E45"/>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204E45"/>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204E45"/>
    <w:pPr>
      <w:spacing w:before="120" w:after="120"/>
      <w:ind w:left="425" w:firstLine="142"/>
    </w:pPr>
    <w:rPr>
      <w:sz w:val="20"/>
    </w:rPr>
  </w:style>
  <w:style w:type="paragraph" w:customStyle="1" w:styleId="ECHRPara">
    <w:name w:val="ECHR_Para"/>
    <w:aliases w:val="Ju_Para"/>
    <w:basedOn w:val="Normal"/>
    <w:link w:val="ECHRParaChar"/>
    <w:uiPriority w:val="12"/>
    <w:qFormat/>
    <w:rsid w:val="00204E45"/>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204E45"/>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204E45"/>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204E45"/>
    <w:pPr>
      <w:ind w:left="340" w:hanging="340"/>
    </w:pPr>
  </w:style>
  <w:style w:type="paragraph" w:customStyle="1" w:styleId="JuSigned">
    <w:name w:val="Ju_Signed"/>
    <w:basedOn w:val="Normal"/>
    <w:next w:val="JuParaLast"/>
    <w:uiPriority w:val="32"/>
    <w:qFormat/>
    <w:rsid w:val="00204E45"/>
    <w:pPr>
      <w:tabs>
        <w:tab w:val="center" w:pos="851"/>
        <w:tab w:val="center" w:pos="6407"/>
      </w:tabs>
      <w:spacing w:before="720"/>
      <w:jc w:val="left"/>
    </w:pPr>
  </w:style>
  <w:style w:type="paragraph" w:customStyle="1" w:styleId="JuParaLast">
    <w:name w:val="Ju_Para_Last"/>
    <w:basedOn w:val="Normal"/>
    <w:next w:val="ECHRPara"/>
    <w:uiPriority w:val="30"/>
    <w:qFormat/>
    <w:rsid w:val="00204E45"/>
    <w:pPr>
      <w:keepNext/>
      <w:keepLines/>
      <w:spacing w:before="240"/>
      <w:ind w:firstLine="284"/>
    </w:pPr>
  </w:style>
  <w:style w:type="paragraph" w:customStyle="1" w:styleId="JuQuotSub">
    <w:name w:val="Ju_Quot_Sub"/>
    <w:basedOn w:val="ECHRParaQuote"/>
    <w:uiPriority w:val="15"/>
    <w:qFormat/>
    <w:rsid w:val="00204E45"/>
    <w:pPr>
      <w:ind w:left="567"/>
    </w:p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204E45"/>
    <w:pPr>
      <w:ind w:left="346" w:firstLine="0"/>
    </w:pPr>
  </w:style>
  <w:style w:type="paragraph" w:customStyle="1" w:styleId="JuTitle">
    <w:name w:val="Ju_Title"/>
    <w:basedOn w:val="Normal"/>
    <w:next w:val="ECHRPara"/>
    <w:uiPriority w:val="3"/>
    <w:semiHidden/>
    <w:qFormat/>
    <w:rsid w:val="00204E45"/>
    <w:pPr>
      <w:spacing w:before="720" w:after="240"/>
      <w:jc w:val="center"/>
      <w:outlineLvl w:val="0"/>
    </w:pPr>
    <w:rPr>
      <w:rFonts w:asciiTheme="majorHAnsi" w:hAnsiTheme="majorHAnsi"/>
      <w:b/>
      <w:caps/>
    </w:r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204E45"/>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204E45"/>
    <w:pPr>
      <w:ind w:left="833" w:hanging="357"/>
      <w:outlineLvl w:val="3"/>
    </w:pPr>
    <w:rPr>
      <w:b/>
      <w:i w:val="0"/>
      <w:sz w:val="20"/>
    </w:rPr>
  </w:style>
  <w:style w:type="paragraph" w:styleId="Subtitle">
    <w:name w:val="Subtitle"/>
    <w:basedOn w:val="Normal"/>
    <w:next w:val="Normal"/>
    <w:link w:val="SubtitleChar"/>
    <w:uiPriority w:val="99"/>
    <w:semiHidden/>
    <w:qFormat/>
    <w:rsid w:val="00204E45"/>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204E45"/>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204E45"/>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204E45"/>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204E45"/>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204E45"/>
    <w:pPr>
      <w:tabs>
        <w:tab w:val="clear" w:pos="357"/>
      </w:tabs>
      <w:outlineLvl w:val="1"/>
    </w:pPr>
    <w:rPr>
      <w:b/>
    </w:rPr>
  </w:style>
  <w:style w:type="paragraph" w:customStyle="1" w:styleId="OpiHi">
    <w:name w:val="Opi_H_i"/>
    <w:basedOn w:val="ECHRHeading4"/>
    <w:uiPriority w:val="44"/>
    <w:qFormat/>
    <w:rsid w:val="00204E45"/>
    <w:pPr>
      <w:ind w:left="1037" w:hanging="357"/>
      <w:outlineLvl w:val="4"/>
    </w:pPr>
    <w:rPr>
      <w:b w:val="0"/>
      <w:i/>
    </w:rPr>
  </w:style>
  <w:style w:type="paragraph" w:customStyle="1" w:styleId="OpiPara">
    <w:name w:val="Opi_Para"/>
    <w:basedOn w:val="ECHRPara"/>
    <w:uiPriority w:val="46"/>
    <w:qFormat/>
    <w:rsid w:val="00204E45"/>
  </w:style>
  <w:style w:type="paragraph" w:customStyle="1" w:styleId="OpiParaSub">
    <w:name w:val="Opi_Para_Sub"/>
    <w:basedOn w:val="JuParaSub"/>
    <w:uiPriority w:val="47"/>
    <w:qFormat/>
    <w:rsid w:val="00204E45"/>
  </w:style>
  <w:style w:type="paragraph" w:customStyle="1" w:styleId="OpiQuot">
    <w:name w:val="Opi_Quot"/>
    <w:basedOn w:val="ECHRParaQuote"/>
    <w:uiPriority w:val="48"/>
    <w:qFormat/>
    <w:rsid w:val="00204E45"/>
  </w:style>
  <w:style w:type="paragraph" w:customStyle="1" w:styleId="OpiQuotSub">
    <w:name w:val="Opi_Quot_Sub"/>
    <w:basedOn w:val="JuQuotSub"/>
    <w:uiPriority w:val="49"/>
    <w:qFormat/>
    <w:rsid w:val="00204E45"/>
  </w:style>
  <w:style w:type="paragraph" w:customStyle="1" w:styleId="OpiTranslation">
    <w:name w:val="Opi_Translation"/>
    <w:basedOn w:val="Normal"/>
    <w:next w:val="OpiPara"/>
    <w:uiPriority w:val="40"/>
    <w:qFormat/>
    <w:rsid w:val="00204E45"/>
    <w:pPr>
      <w:jc w:val="center"/>
      <w:outlineLvl w:val="0"/>
    </w:pPr>
    <w:rPr>
      <w:i/>
    </w:rPr>
  </w:style>
  <w:style w:type="character" w:customStyle="1" w:styleId="ECHRParaChar">
    <w:name w:val="ECHR_Para Char"/>
    <w:aliases w:val="Ju_Para Char"/>
    <w:basedOn w:val="DefaultParagraphFont"/>
    <w:link w:val="ECHRPara"/>
    <w:uiPriority w:val="12"/>
    <w:rsid w:val="00964BCC"/>
    <w:rPr>
      <w:rFonts w:eastAsiaTheme="minorEastAsia"/>
      <w:sz w:val="24"/>
    </w:rPr>
  </w:style>
  <w:style w:type="paragraph" w:styleId="Revision">
    <w:name w:val="Revision"/>
    <w:hidden/>
    <w:uiPriority w:val="99"/>
    <w:semiHidden/>
    <w:rsid w:val="001B0D86"/>
    <w:rPr>
      <w:rFonts w:eastAsiaTheme="minorEastAsia"/>
      <w:sz w:val="24"/>
    </w:rPr>
  </w:style>
  <w:style w:type="character" w:customStyle="1" w:styleId="column">
    <w:name w:val="column"/>
    <w:basedOn w:val="DefaultParagraphFont"/>
    <w:rsid w:val="00C74171"/>
  </w:style>
  <w:style w:type="paragraph" w:customStyle="1" w:styleId="jupara">
    <w:name w:val="jupara"/>
    <w:basedOn w:val="Normal"/>
    <w:rsid w:val="00226E45"/>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226E45"/>
    <w:pPr>
      <w:ind w:firstLine="284"/>
    </w:pPr>
    <w:rPr>
      <w:rFonts w:ascii="Times New Roman" w:eastAsia="Times New Roman" w:hAnsi="Times New Roman" w:cs="Times New Roman"/>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59297">
      <w:bodyDiv w:val="1"/>
      <w:marLeft w:val="0"/>
      <w:marRight w:val="0"/>
      <w:marTop w:val="0"/>
      <w:marBottom w:val="0"/>
      <w:divBdr>
        <w:top w:val="none" w:sz="0" w:space="0" w:color="auto"/>
        <w:left w:val="none" w:sz="0" w:space="0" w:color="auto"/>
        <w:bottom w:val="none" w:sz="0" w:space="0" w:color="auto"/>
        <w:right w:val="none" w:sz="0" w:space="0" w:color="auto"/>
      </w:divBdr>
    </w:div>
    <w:div w:id="264967246">
      <w:bodyDiv w:val="1"/>
      <w:marLeft w:val="0"/>
      <w:marRight w:val="0"/>
      <w:marTop w:val="0"/>
      <w:marBottom w:val="0"/>
      <w:divBdr>
        <w:top w:val="none" w:sz="0" w:space="0" w:color="auto"/>
        <w:left w:val="none" w:sz="0" w:space="0" w:color="auto"/>
        <w:bottom w:val="none" w:sz="0" w:space="0" w:color="auto"/>
        <w:right w:val="none" w:sz="0" w:space="0" w:color="auto"/>
      </w:divBdr>
    </w:div>
    <w:div w:id="503399558">
      <w:bodyDiv w:val="1"/>
      <w:marLeft w:val="0"/>
      <w:marRight w:val="0"/>
      <w:marTop w:val="0"/>
      <w:marBottom w:val="0"/>
      <w:divBdr>
        <w:top w:val="none" w:sz="0" w:space="0" w:color="auto"/>
        <w:left w:val="none" w:sz="0" w:space="0" w:color="auto"/>
        <w:bottom w:val="none" w:sz="0" w:space="0" w:color="auto"/>
        <w:right w:val="none" w:sz="0" w:space="0" w:color="auto"/>
      </w:divBdr>
      <w:divsChild>
        <w:div w:id="1861889662">
          <w:marLeft w:val="0"/>
          <w:marRight w:val="0"/>
          <w:marTop w:val="0"/>
          <w:marBottom w:val="0"/>
          <w:divBdr>
            <w:top w:val="none" w:sz="0" w:space="0" w:color="auto"/>
            <w:left w:val="none" w:sz="0" w:space="0" w:color="auto"/>
            <w:bottom w:val="none" w:sz="0" w:space="0" w:color="auto"/>
            <w:right w:val="none" w:sz="0" w:space="0" w:color="auto"/>
          </w:divBdr>
          <w:divsChild>
            <w:div w:id="1376735230">
              <w:marLeft w:val="0"/>
              <w:marRight w:val="0"/>
              <w:marTop w:val="0"/>
              <w:marBottom w:val="0"/>
              <w:divBdr>
                <w:top w:val="none" w:sz="0" w:space="0" w:color="auto"/>
                <w:left w:val="none" w:sz="0" w:space="0" w:color="auto"/>
                <w:bottom w:val="none" w:sz="0" w:space="0" w:color="auto"/>
                <w:right w:val="none" w:sz="0" w:space="0" w:color="auto"/>
              </w:divBdr>
              <w:divsChild>
                <w:div w:id="1354570182">
                  <w:marLeft w:val="0"/>
                  <w:marRight w:val="0"/>
                  <w:marTop w:val="0"/>
                  <w:marBottom w:val="0"/>
                  <w:divBdr>
                    <w:top w:val="none" w:sz="0" w:space="0" w:color="auto"/>
                    <w:left w:val="none" w:sz="0" w:space="0" w:color="auto"/>
                    <w:bottom w:val="none" w:sz="0" w:space="0" w:color="auto"/>
                    <w:right w:val="none" w:sz="0" w:space="0" w:color="auto"/>
                  </w:divBdr>
                  <w:divsChild>
                    <w:div w:id="1467550713">
                      <w:marLeft w:val="0"/>
                      <w:marRight w:val="0"/>
                      <w:marTop w:val="0"/>
                      <w:marBottom w:val="0"/>
                      <w:divBdr>
                        <w:top w:val="none" w:sz="0" w:space="0" w:color="auto"/>
                        <w:left w:val="none" w:sz="0" w:space="0" w:color="auto"/>
                        <w:bottom w:val="none" w:sz="0" w:space="0" w:color="auto"/>
                        <w:right w:val="none" w:sz="0" w:space="0" w:color="auto"/>
                      </w:divBdr>
                      <w:divsChild>
                        <w:div w:id="1574048517">
                          <w:marLeft w:val="0"/>
                          <w:marRight w:val="0"/>
                          <w:marTop w:val="0"/>
                          <w:marBottom w:val="0"/>
                          <w:divBdr>
                            <w:top w:val="none" w:sz="0" w:space="0" w:color="auto"/>
                            <w:left w:val="none" w:sz="0" w:space="0" w:color="auto"/>
                            <w:bottom w:val="none" w:sz="0" w:space="0" w:color="auto"/>
                            <w:right w:val="none" w:sz="0" w:space="0" w:color="auto"/>
                          </w:divBdr>
                          <w:divsChild>
                            <w:div w:id="4141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259360">
      <w:bodyDiv w:val="1"/>
      <w:marLeft w:val="0"/>
      <w:marRight w:val="0"/>
      <w:marTop w:val="0"/>
      <w:marBottom w:val="0"/>
      <w:divBdr>
        <w:top w:val="none" w:sz="0" w:space="0" w:color="auto"/>
        <w:left w:val="none" w:sz="0" w:space="0" w:color="auto"/>
        <w:bottom w:val="none" w:sz="0" w:space="0" w:color="auto"/>
        <w:right w:val="none" w:sz="0" w:space="0" w:color="auto"/>
      </w:divBdr>
      <w:divsChild>
        <w:div w:id="864485714">
          <w:marLeft w:val="0"/>
          <w:marRight w:val="0"/>
          <w:marTop w:val="0"/>
          <w:marBottom w:val="0"/>
          <w:divBdr>
            <w:top w:val="none" w:sz="0" w:space="0" w:color="auto"/>
            <w:left w:val="none" w:sz="0" w:space="0" w:color="auto"/>
            <w:bottom w:val="none" w:sz="0" w:space="0" w:color="auto"/>
            <w:right w:val="none" w:sz="0" w:space="0" w:color="auto"/>
          </w:divBdr>
          <w:divsChild>
            <w:div w:id="2110200255">
              <w:marLeft w:val="0"/>
              <w:marRight w:val="0"/>
              <w:marTop w:val="0"/>
              <w:marBottom w:val="0"/>
              <w:divBdr>
                <w:top w:val="none" w:sz="0" w:space="0" w:color="auto"/>
                <w:left w:val="none" w:sz="0" w:space="0" w:color="auto"/>
                <w:bottom w:val="none" w:sz="0" w:space="0" w:color="auto"/>
                <w:right w:val="none" w:sz="0" w:space="0" w:color="auto"/>
              </w:divBdr>
              <w:divsChild>
                <w:div w:id="909774248">
                  <w:marLeft w:val="0"/>
                  <w:marRight w:val="0"/>
                  <w:marTop w:val="0"/>
                  <w:marBottom w:val="0"/>
                  <w:divBdr>
                    <w:top w:val="none" w:sz="0" w:space="0" w:color="auto"/>
                    <w:left w:val="none" w:sz="0" w:space="0" w:color="auto"/>
                    <w:bottom w:val="none" w:sz="0" w:space="0" w:color="auto"/>
                    <w:right w:val="none" w:sz="0" w:space="0" w:color="auto"/>
                  </w:divBdr>
                  <w:divsChild>
                    <w:div w:id="366292723">
                      <w:marLeft w:val="0"/>
                      <w:marRight w:val="0"/>
                      <w:marTop w:val="0"/>
                      <w:marBottom w:val="0"/>
                      <w:divBdr>
                        <w:top w:val="none" w:sz="0" w:space="0" w:color="auto"/>
                        <w:left w:val="none" w:sz="0" w:space="0" w:color="auto"/>
                        <w:bottom w:val="none" w:sz="0" w:space="0" w:color="auto"/>
                        <w:right w:val="none" w:sz="0" w:space="0" w:color="auto"/>
                      </w:divBdr>
                      <w:divsChild>
                        <w:div w:id="322855986">
                          <w:marLeft w:val="0"/>
                          <w:marRight w:val="0"/>
                          <w:marTop w:val="0"/>
                          <w:marBottom w:val="0"/>
                          <w:divBdr>
                            <w:top w:val="none" w:sz="0" w:space="0" w:color="auto"/>
                            <w:left w:val="none" w:sz="0" w:space="0" w:color="auto"/>
                            <w:bottom w:val="none" w:sz="0" w:space="0" w:color="auto"/>
                            <w:right w:val="none" w:sz="0" w:space="0" w:color="auto"/>
                          </w:divBdr>
                        </w:div>
                        <w:div w:id="19946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896392">
      <w:bodyDiv w:val="1"/>
      <w:marLeft w:val="0"/>
      <w:marRight w:val="0"/>
      <w:marTop w:val="0"/>
      <w:marBottom w:val="0"/>
      <w:divBdr>
        <w:top w:val="none" w:sz="0" w:space="0" w:color="auto"/>
        <w:left w:val="none" w:sz="0" w:space="0" w:color="auto"/>
        <w:bottom w:val="none" w:sz="0" w:space="0" w:color="auto"/>
        <w:right w:val="none" w:sz="0" w:space="0" w:color="auto"/>
      </w:divBdr>
    </w:div>
    <w:div w:id="971401400">
      <w:bodyDiv w:val="1"/>
      <w:marLeft w:val="0"/>
      <w:marRight w:val="0"/>
      <w:marTop w:val="0"/>
      <w:marBottom w:val="0"/>
      <w:divBdr>
        <w:top w:val="none" w:sz="0" w:space="0" w:color="auto"/>
        <w:left w:val="none" w:sz="0" w:space="0" w:color="auto"/>
        <w:bottom w:val="none" w:sz="0" w:space="0" w:color="auto"/>
        <w:right w:val="none" w:sz="0" w:space="0" w:color="auto"/>
      </w:divBdr>
    </w:div>
    <w:div w:id="1020736297">
      <w:bodyDiv w:val="1"/>
      <w:marLeft w:val="0"/>
      <w:marRight w:val="0"/>
      <w:marTop w:val="0"/>
      <w:marBottom w:val="0"/>
      <w:divBdr>
        <w:top w:val="none" w:sz="0" w:space="0" w:color="auto"/>
        <w:left w:val="none" w:sz="0" w:space="0" w:color="auto"/>
        <w:bottom w:val="none" w:sz="0" w:space="0" w:color="auto"/>
        <w:right w:val="none" w:sz="0" w:space="0" w:color="auto"/>
      </w:divBdr>
      <w:divsChild>
        <w:div w:id="765537541">
          <w:marLeft w:val="0"/>
          <w:marRight w:val="0"/>
          <w:marTop w:val="0"/>
          <w:marBottom w:val="0"/>
          <w:divBdr>
            <w:top w:val="none" w:sz="0" w:space="0" w:color="auto"/>
            <w:left w:val="none" w:sz="0" w:space="0" w:color="auto"/>
            <w:bottom w:val="none" w:sz="0" w:space="0" w:color="auto"/>
            <w:right w:val="none" w:sz="0" w:space="0" w:color="auto"/>
          </w:divBdr>
          <w:divsChild>
            <w:div w:id="608004758">
              <w:marLeft w:val="0"/>
              <w:marRight w:val="0"/>
              <w:marTop w:val="0"/>
              <w:marBottom w:val="0"/>
              <w:divBdr>
                <w:top w:val="none" w:sz="0" w:space="0" w:color="auto"/>
                <w:left w:val="none" w:sz="0" w:space="0" w:color="auto"/>
                <w:bottom w:val="none" w:sz="0" w:space="0" w:color="auto"/>
                <w:right w:val="none" w:sz="0" w:space="0" w:color="auto"/>
              </w:divBdr>
              <w:divsChild>
                <w:div w:id="1434593747">
                  <w:marLeft w:val="0"/>
                  <w:marRight w:val="0"/>
                  <w:marTop w:val="0"/>
                  <w:marBottom w:val="0"/>
                  <w:divBdr>
                    <w:top w:val="none" w:sz="0" w:space="0" w:color="auto"/>
                    <w:left w:val="none" w:sz="0" w:space="0" w:color="auto"/>
                    <w:bottom w:val="none" w:sz="0" w:space="0" w:color="auto"/>
                    <w:right w:val="none" w:sz="0" w:space="0" w:color="auto"/>
                  </w:divBdr>
                  <w:divsChild>
                    <w:div w:id="1706832655">
                      <w:marLeft w:val="0"/>
                      <w:marRight w:val="0"/>
                      <w:marTop w:val="0"/>
                      <w:marBottom w:val="0"/>
                      <w:divBdr>
                        <w:top w:val="none" w:sz="0" w:space="0" w:color="auto"/>
                        <w:left w:val="none" w:sz="0" w:space="0" w:color="auto"/>
                        <w:bottom w:val="none" w:sz="0" w:space="0" w:color="auto"/>
                        <w:right w:val="none" w:sz="0" w:space="0" w:color="auto"/>
                      </w:divBdr>
                      <w:divsChild>
                        <w:div w:id="1829444986">
                          <w:marLeft w:val="0"/>
                          <w:marRight w:val="0"/>
                          <w:marTop w:val="0"/>
                          <w:marBottom w:val="0"/>
                          <w:divBdr>
                            <w:top w:val="none" w:sz="0" w:space="0" w:color="auto"/>
                            <w:left w:val="none" w:sz="0" w:space="0" w:color="auto"/>
                            <w:bottom w:val="none" w:sz="0" w:space="0" w:color="auto"/>
                            <w:right w:val="none" w:sz="0" w:space="0" w:color="auto"/>
                          </w:divBdr>
                          <w:divsChild>
                            <w:div w:id="16490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394584">
      <w:bodyDiv w:val="1"/>
      <w:marLeft w:val="0"/>
      <w:marRight w:val="0"/>
      <w:marTop w:val="0"/>
      <w:marBottom w:val="0"/>
      <w:divBdr>
        <w:top w:val="none" w:sz="0" w:space="0" w:color="auto"/>
        <w:left w:val="none" w:sz="0" w:space="0" w:color="auto"/>
        <w:bottom w:val="none" w:sz="0" w:space="0" w:color="auto"/>
        <w:right w:val="none" w:sz="0" w:space="0" w:color="auto"/>
      </w:divBdr>
    </w:div>
    <w:div w:id="1400403310">
      <w:bodyDiv w:val="1"/>
      <w:marLeft w:val="0"/>
      <w:marRight w:val="0"/>
      <w:marTop w:val="0"/>
      <w:marBottom w:val="0"/>
      <w:divBdr>
        <w:top w:val="none" w:sz="0" w:space="0" w:color="auto"/>
        <w:left w:val="none" w:sz="0" w:space="0" w:color="auto"/>
        <w:bottom w:val="none" w:sz="0" w:space="0" w:color="auto"/>
        <w:right w:val="none" w:sz="0" w:space="0" w:color="auto"/>
      </w:divBdr>
    </w:div>
    <w:div w:id="1478642067">
      <w:bodyDiv w:val="1"/>
      <w:marLeft w:val="0"/>
      <w:marRight w:val="0"/>
      <w:marTop w:val="0"/>
      <w:marBottom w:val="0"/>
      <w:divBdr>
        <w:top w:val="none" w:sz="0" w:space="0" w:color="auto"/>
        <w:left w:val="none" w:sz="0" w:space="0" w:color="auto"/>
        <w:bottom w:val="none" w:sz="0" w:space="0" w:color="auto"/>
        <w:right w:val="none" w:sz="0" w:space="0" w:color="auto"/>
      </w:divBdr>
      <w:divsChild>
        <w:div w:id="1535197344">
          <w:marLeft w:val="0"/>
          <w:marRight w:val="0"/>
          <w:marTop w:val="0"/>
          <w:marBottom w:val="0"/>
          <w:divBdr>
            <w:top w:val="none" w:sz="0" w:space="0" w:color="auto"/>
            <w:left w:val="none" w:sz="0" w:space="0" w:color="auto"/>
            <w:bottom w:val="none" w:sz="0" w:space="0" w:color="auto"/>
            <w:right w:val="none" w:sz="0" w:space="0" w:color="auto"/>
          </w:divBdr>
          <w:divsChild>
            <w:div w:id="1667395811">
              <w:marLeft w:val="0"/>
              <w:marRight w:val="0"/>
              <w:marTop w:val="0"/>
              <w:marBottom w:val="0"/>
              <w:divBdr>
                <w:top w:val="none" w:sz="0" w:space="0" w:color="auto"/>
                <w:left w:val="none" w:sz="0" w:space="0" w:color="auto"/>
                <w:bottom w:val="none" w:sz="0" w:space="0" w:color="auto"/>
                <w:right w:val="none" w:sz="0" w:space="0" w:color="auto"/>
              </w:divBdr>
              <w:divsChild>
                <w:div w:id="1727992372">
                  <w:marLeft w:val="0"/>
                  <w:marRight w:val="0"/>
                  <w:marTop w:val="0"/>
                  <w:marBottom w:val="0"/>
                  <w:divBdr>
                    <w:top w:val="none" w:sz="0" w:space="0" w:color="auto"/>
                    <w:left w:val="none" w:sz="0" w:space="0" w:color="auto"/>
                    <w:bottom w:val="none" w:sz="0" w:space="0" w:color="auto"/>
                    <w:right w:val="none" w:sz="0" w:space="0" w:color="auto"/>
                  </w:divBdr>
                  <w:divsChild>
                    <w:div w:id="18480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792280901">
      <w:bodyDiv w:val="1"/>
      <w:marLeft w:val="0"/>
      <w:marRight w:val="0"/>
      <w:marTop w:val="0"/>
      <w:marBottom w:val="0"/>
      <w:divBdr>
        <w:top w:val="none" w:sz="0" w:space="0" w:color="auto"/>
        <w:left w:val="none" w:sz="0" w:space="0" w:color="auto"/>
        <w:bottom w:val="none" w:sz="0" w:space="0" w:color="auto"/>
        <w:right w:val="none" w:sz="0" w:space="0" w:color="auto"/>
      </w:divBdr>
      <w:divsChild>
        <w:div w:id="1396664347">
          <w:marLeft w:val="0"/>
          <w:marRight w:val="0"/>
          <w:marTop w:val="0"/>
          <w:marBottom w:val="0"/>
          <w:divBdr>
            <w:top w:val="none" w:sz="0" w:space="0" w:color="auto"/>
            <w:left w:val="none" w:sz="0" w:space="0" w:color="auto"/>
            <w:bottom w:val="none" w:sz="0" w:space="0" w:color="auto"/>
            <w:right w:val="none" w:sz="0" w:space="0" w:color="auto"/>
          </w:divBdr>
          <w:divsChild>
            <w:div w:id="1763140604">
              <w:marLeft w:val="0"/>
              <w:marRight w:val="0"/>
              <w:marTop w:val="0"/>
              <w:marBottom w:val="0"/>
              <w:divBdr>
                <w:top w:val="none" w:sz="0" w:space="0" w:color="auto"/>
                <w:left w:val="none" w:sz="0" w:space="0" w:color="auto"/>
                <w:bottom w:val="none" w:sz="0" w:space="0" w:color="auto"/>
                <w:right w:val="none" w:sz="0" w:space="0" w:color="auto"/>
              </w:divBdr>
              <w:divsChild>
                <w:div w:id="198591359">
                  <w:marLeft w:val="0"/>
                  <w:marRight w:val="0"/>
                  <w:marTop w:val="0"/>
                  <w:marBottom w:val="0"/>
                  <w:divBdr>
                    <w:top w:val="none" w:sz="0" w:space="0" w:color="auto"/>
                    <w:left w:val="none" w:sz="0" w:space="0" w:color="auto"/>
                    <w:bottom w:val="none" w:sz="0" w:space="0" w:color="auto"/>
                    <w:right w:val="none" w:sz="0" w:space="0" w:color="auto"/>
                  </w:divBdr>
                  <w:divsChild>
                    <w:div w:id="4275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85223">
      <w:bodyDiv w:val="1"/>
      <w:marLeft w:val="0"/>
      <w:marRight w:val="0"/>
      <w:marTop w:val="0"/>
      <w:marBottom w:val="0"/>
      <w:divBdr>
        <w:top w:val="none" w:sz="0" w:space="0" w:color="auto"/>
        <w:left w:val="none" w:sz="0" w:space="0" w:color="auto"/>
        <w:bottom w:val="none" w:sz="0" w:space="0" w:color="auto"/>
        <w:right w:val="none" w:sz="0" w:space="0" w:color="auto"/>
      </w:divBdr>
    </w:div>
    <w:div w:id="1955020625">
      <w:bodyDiv w:val="1"/>
      <w:marLeft w:val="0"/>
      <w:marRight w:val="0"/>
      <w:marTop w:val="0"/>
      <w:marBottom w:val="0"/>
      <w:divBdr>
        <w:top w:val="none" w:sz="0" w:space="0" w:color="auto"/>
        <w:left w:val="none" w:sz="0" w:space="0" w:color="auto"/>
        <w:bottom w:val="none" w:sz="0" w:space="0" w:color="auto"/>
        <w:right w:val="none" w:sz="0" w:space="0" w:color="auto"/>
      </w:divBdr>
    </w:div>
    <w:div w:id="2095124792">
      <w:bodyDiv w:val="1"/>
      <w:marLeft w:val="0"/>
      <w:marRight w:val="0"/>
      <w:marTop w:val="0"/>
      <w:marBottom w:val="0"/>
      <w:divBdr>
        <w:top w:val="none" w:sz="0" w:space="0" w:color="auto"/>
        <w:left w:val="none" w:sz="0" w:space="0" w:color="auto"/>
        <w:bottom w:val="none" w:sz="0" w:space="0" w:color="auto"/>
        <w:right w:val="none" w:sz="0" w:space="0" w:color="auto"/>
      </w:divBdr>
      <w:divsChild>
        <w:div w:id="1240023171">
          <w:marLeft w:val="0"/>
          <w:marRight w:val="0"/>
          <w:marTop w:val="0"/>
          <w:marBottom w:val="0"/>
          <w:divBdr>
            <w:top w:val="none" w:sz="0" w:space="0" w:color="auto"/>
            <w:left w:val="none" w:sz="0" w:space="0" w:color="auto"/>
            <w:bottom w:val="none" w:sz="0" w:space="0" w:color="auto"/>
            <w:right w:val="none" w:sz="0" w:space="0" w:color="auto"/>
          </w:divBdr>
          <w:divsChild>
            <w:div w:id="1431124885">
              <w:marLeft w:val="0"/>
              <w:marRight w:val="0"/>
              <w:marTop w:val="0"/>
              <w:marBottom w:val="0"/>
              <w:divBdr>
                <w:top w:val="none" w:sz="0" w:space="0" w:color="auto"/>
                <w:left w:val="none" w:sz="0" w:space="0" w:color="auto"/>
                <w:bottom w:val="none" w:sz="0" w:space="0" w:color="auto"/>
                <w:right w:val="none" w:sz="0" w:space="0" w:color="auto"/>
              </w:divBdr>
              <w:divsChild>
                <w:div w:id="657804679">
                  <w:marLeft w:val="0"/>
                  <w:marRight w:val="0"/>
                  <w:marTop w:val="0"/>
                  <w:marBottom w:val="0"/>
                  <w:divBdr>
                    <w:top w:val="none" w:sz="0" w:space="0" w:color="auto"/>
                    <w:left w:val="none" w:sz="0" w:space="0" w:color="auto"/>
                    <w:bottom w:val="none" w:sz="0" w:space="0" w:color="auto"/>
                    <w:right w:val="none" w:sz="0" w:space="0" w:color="auto"/>
                  </w:divBdr>
                  <w:divsChild>
                    <w:div w:id="54084307">
                      <w:marLeft w:val="0"/>
                      <w:marRight w:val="0"/>
                      <w:marTop w:val="0"/>
                      <w:marBottom w:val="0"/>
                      <w:divBdr>
                        <w:top w:val="none" w:sz="0" w:space="0" w:color="auto"/>
                        <w:left w:val="none" w:sz="0" w:space="0" w:color="auto"/>
                        <w:bottom w:val="none" w:sz="0" w:space="0" w:color="auto"/>
                        <w:right w:val="none" w:sz="0" w:space="0" w:color="auto"/>
                      </w:divBdr>
                      <w:divsChild>
                        <w:div w:id="311064311">
                          <w:marLeft w:val="0"/>
                          <w:marRight w:val="0"/>
                          <w:marTop w:val="0"/>
                          <w:marBottom w:val="0"/>
                          <w:divBdr>
                            <w:top w:val="none" w:sz="0" w:space="0" w:color="auto"/>
                            <w:left w:val="none" w:sz="0" w:space="0" w:color="auto"/>
                            <w:bottom w:val="none" w:sz="0" w:space="0" w:color="auto"/>
                            <w:right w:val="none" w:sz="0" w:space="0" w:color="auto"/>
                          </w:divBdr>
                        </w:div>
                        <w:div w:id="21068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A69C9-0795-4AA2-8BF4-2FD79700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BDD719-D54C-4BD0-967E-B9BF21F94B0D}">
  <ds:schemaRefs>
    <ds:schemaRef ds:uri="http://schemas.microsoft.com/sharepoint/v3/contenttype/forms"/>
  </ds:schemaRefs>
</ds:datastoreItem>
</file>

<file path=customXml/itemProps3.xml><?xml version="1.0" encoding="utf-8"?>
<ds:datastoreItem xmlns:ds="http://schemas.openxmlformats.org/officeDocument/2006/customXml" ds:itemID="{D3491A40-EEF9-4B54-B16F-46531DA196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B37771-FE54-481C-98A3-40C2F9A1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6632</Words>
  <Characters>37809</Characters>
  <Application>Microsoft Office Word</Application>
  <DocSecurity>0</DocSecurity>
  <Lines>315</Lines>
  <Paragraphs>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ECHR</vt:lpstr>
      <vt:lpstr>ECHR</vt:lpstr>
    </vt:vector>
  </TitlesOfParts>
  <LinksUpToDate>false</LinksUpToDate>
  <CharactersWithSpaces>44353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dc:description/>
  <cp:lastModifiedBy/>
  <cp:revision>1</cp:revision>
  <dcterms:created xsi:type="dcterms:W3CDTF">2018-01-22T13:11:00Z</dcterms:created>
  <dcterms:modified xsi:type="dcterms:W3CDTF">2018-01-29T15:38:00Z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40927/05</vt:lpwstr>
  </property>
  <property fmtid="{D5CDD505-2E9C-101B-9397-08002B2CF9AE}" pid="4" name="CASEID">
    <vt:lpwstr>371174</vt:lpwstr>
  </property>
  <property fmtid="{D5CDD505-2E9C-101B-9397-08002B2CF9AE}" pid="5" name="ContentTypeId">
    <vt:lpwstr>0x010100558EB02BDB9E204AB350EDD385B68E10</vt:lpwstr>
  </property>
</Properties>
</file>