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46EA9" w14:textId="77777777" w:rsidR="005745D4" w:rsidRPr="005745D4" w:rsidRDefault="005745D4" w:rsidP="005745D4">
      <w:pPr>
        <w:spacing w:line="276" w:lineRule="auto"/>
        <w:jc w:val="both"/>
        <w:rPr>
          <w:rFonts w:asciiTheme="majorBidi" w:hAnsiTheme="majorBidi" w:cstheme="majorBidi"/>
          <w:b/>
          <w:bCs/>
        </w:rPr>
      </w:pPr>
      <w:bookmarkStart w:id="0" w:name="OLE_LINK2"/>
      <w:bookmarkStart w:id="1" w:name="OLE_LINK1"/>
      <w:r w:rsidRPr="005745D4">
        <w:rPr>
          <w:rFonts w:asciiTheme="majorBidi" w:hAnsiTheme="majorBidi" w:cstheme="majorBidi"/>
          <w:b/>
          <w:bCs/>
        </w:rPr>
        <w:t>Veselības stāvoklis kā iespējams pamats procesuāla termiņa atjaunošanai</w:t>
      </w:r>
    </w:p>
    <w:p w14:paraId="32B61227" w14:textId="77777777" w:rsidR="005745D4" w:rsidRPr="005745D4" w:rsidRDefault="005745D4" w:rsidP="005745D4">
      <w:pPr>
        <w:spacing w:line="276" w:lineRule="auto"/>
        <w:jc w:val="both"/>
        <w:rPr>
          <w:rFonts w:asciiTheme="majorBidi" w:hAnsiTheme="majorBidi" w:cstheme="majorBidi"/>
        </w:rPr>
      </w:pPr>
      <w:r w:rsidRPr="005745D4">
        <w:rPr>
          <w:rFonts w:asciiTheme="majorBidi" w:hAnsiTheme="majorBidi" w:cstheme="majorBidi"/>
        </w:rPr>
        <w:t>Vispārīgi personas veselības stāvoklis ir ņemams vērā, vērtējot personas iespējas īstenot savas procesuālās tiesības. Taču, lai atzītu, ka personas veselības stāvoklis ir bijis iemesls procesuālā termiņa kavējumam, ir nepieciešams konstatēt, ka tas faktiski liedza vai lielā mērā apgrūtināja personas spēju veikt attiecīgo procesuālo darbību noteiktajā termiņā. Tāpēc ne katra slimība ir vērtējama kā apstāklis, kas objektīvi liedz procesa dalībniekam izpildīt procesuālās darbības noteiktā termiņā. Tikai personas smaga slimība, ja persona pati nav spējīga izpildīt procesuālās darbības likumā noteiktajā termiņā un nespēj arī savas slimības dēļ pilnvarot kādu citu personu to izdarīt, ir atzīstama par objektīvu iemeslu termiņa kavējumam.</w:t>
      </w:r>
    </w:p>
    <w:p w14:paraId="636CF494" w14:textId="77777777" w:rsidR="005745D4" w:rsidRDefault="005745D4" w:rsidP="005745D4">
      <w:pPr>
        <w:spacing w:line="276" w:lineRule="auto"/>
        <w:jc w:val="center"/>
        <w:rPr>
          <w:rFonts w:asciiTheme="majorBidi" w:hAnsiTheme="majorBidi" w:cstheme="majorBidi"/>
          <w:b/>
        </w:rPr>
      </w:pPr>
    </w:p>
    <w:p w14:paraId="24EA0205" w14:textId="3E5F2721" w:rsidR="005745D4" w:rsidRPr="00264720" w:rsidRDefault="005745D4" w:rsidP="005745D4">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405C4FAF" w14:textId="77777777" w:rsidR="005745D4" w:rsidRPr="00264720" w:rsidRDefault="005745D4" w:rsidP="005745D4">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3069CC8F" w14:textId="6D2486F6" w:rsidR="005745D4" w:rsidRPr="00264720" w:rsidRDefault="005745D4" w:rsidP="005745D4">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7</w:t>
      </w:r>
      <w:r w:rsidRPr="00264720">
        <w:rPr>
          <w:rFonts w:asciiTheme="majorBidi" w:hAnsiTheme="majorBidi" w:cstheme="majorBidi"/>
          <w:b/>
          <w:bCs/>
          <w:noProof/>
        </w:rPr>
        <w:t>. </w:t>
      </w:r>
      <w:r>
        <w:rPr>
          <w:rFonts w:asciiTheme="majorBidi" w:hAnsiTheme="majorBidi" w:cstheme="majorBidi"/>
          <w:b/>
          <w:bCs/>
          <w:noProof/>
        </w:rPr>
        <w:t>maija</w:t>
      </w:r>
    </w:p>
    <w:p w14:paraId="12A97CCA" w14:textId="77777777" w:rsidR="005745D4" w:rsidRPr="00B46720" w:rsidRDefault="005745D4" w:rsidP="005745D4">
      <w:pPr>
        <w:spacing w:line="276" w:lineRule="auto"/>
        <w:jc w:val="center"/>
        <w:rPr>
          <w:rFonts w:asciiTheme="majorBidi" w:hAnsiTheme="majorBidi" w:cstheme="majorBidi"/>
          <w:b/>
        </w:rPr>
      </w:pPr>
      <w:r w:rsidRPr="00B46720">
        <w:rPr>
          <w:rFonts w:asciiTheme="majorBidi" w:hAnsiTheme="majorBidi" w:cstheme="majorBidi"/>
          <w:b/>
        </w:rPr>
        <w:t>RĪCĪBAS SĒDES LĒMUMS</w:t>
      </w:r>
    </w:p>
    <w:p w14:paraId="5E018322" w14:textId="20783392" w:rsidR="005745D4" w:rsidRPr="00264720" w:rsidRDefault="005745D4" w:rsidP="005745D4">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5745D4">
        <w:rPr>
          <w:rFonts w:asciiTheme="majorBidi" w:hAnsiTheme="majorBidi" w:cstheme="majorBidi"/>
          <w:b/>
          <w:bCs/>
        </w:rPr>
        <w:t>A420196221, SKA-395/2024</w:t>
      </w:r>
    </w:p>
    <w:p w14:paraId="7B109C4B" w14:textId="6437D17D" w:rsidR="005745D4" w:rsidRPr="005745D4" w:rsidRDefault="005745D4" w:rsidP="005745D4">
      <w:pPr>
        <w:spacing w:line="276" w:lineRule="auto"/>
        <w:jc w:val="center"/>
        <w:rPr>
          <w:rStyle w:val="Hyperlink"/>
          <w:rFonts w:asciiTheme="majorBidi" w:hAnsiTheme="majorBidi" w:cstheme="majorBidi"/>
        </w:rPr>
      </w:pPr>
      <w:r>
        <w:rPr>
          <w:rStyle w:val="Hyperlink"/>
          <w:rFonts w:asciiTheme="majorBidi" w:hAnsiTheme="majorBidi" w:cstheme="majorBidi"/>
          <w:shd w:val="clear" w:color="auto" w:fill="FFFFFF"/>
        </w:rPr>
        <w:fldChar w:fldCharType="begin"/>
      </w:r>
      <w:r>
        <w:rPr>
          <w:rStyle w:val="Hyperlink"/>
          <w:rFonts w:asciiTheme="majorBidi" w:hAnsiTheme="majorBidi" w:cstheme="majorBidi"/>
          <w:shd w:val="clear" w:color="auto" w:fill="FFFFFF"/>
        </w:rPr>
        <w:instrText>HYPERLINK "https://manas.tiesas.lv/eTiesasMvc/nolemumi/pdf/531496.pdf"</w:instrText>
      </w:r>
      <w:r>
        <w:rPr>
          <w:rStyle w:val="Hyperlink"/>
          <w:rFonts w:asciiTheme="majorBidi" w:hAnsiTheme="majorBidi" w:cstheme="majorBidi"/>
          <w:shd w:val="clear" w:color="auto" w:fill="FFFFFF"/>
        </w:rPr>
      </w:r>
      <w:r>
        <w:rPr>
          <w:rStyle w:val="Hyperlink"/>
          <w:rFonts w:asciiTheme="majorBidi" w:hAnsiTheme="majorBidi" w:cstheme="majorBidi"/>
          <w:shd w:val="clear" w:color="auto" w:fill="FFFFFF"/>
        </w:rPr>
        <w:fldChar w:fldCharType="separate"/>
      </w:r>
      <w:r w:rsidRPr="005745D4">
        <w:rPr>
          <w:rStyle w:val="Hyperlink"/>
          <w:rFonts w:asciiTheme="majorBidi" w:hAnsiTheme="majorBidi" w:cstheme="majorBidi"/>
          <w:shd w:val="clear" w:color="auto" w:fill="FFFFFF"/>
        </w:rPr>
        <w:t>ECLI:LV:AT:2024:0507.A420196221.35.L</w:t>
      </w:r>
    </w:p>
    <w:bookmarkEnd w:id="0"/>
    <w:bookmarkEnd w:id="1"/>
    <w:p w14:paraId="253B7115" w14:textId="10AB320A" w:rsidR="00A16378" w:rsidRPr="00B46720" w:rsidRDefault="005745D4" w:rsidP="00B46720">
      <w:pPr>
        <w:spacing w:line="276" w:lineRule="auto"/>
        <w:jc w:val="both"/>
        <w:rPr>
          <w:rFonts w:asciiTheme="majorBidi" w:hAnsiTheme="majorBidi" w:cstheme="majorBidi"/>
        </w:rPr>
      </w:pPr>
      <w:r>
        <w:rPr>
          <w:rStyle w:val="Hyperlink"/>
          <w:rFonts w:asciiTheme="majorBidi" w:hAnsiTheme="majorBidi" w:cstheme="majorBidi"/>
          <w:shd w:val="clear" w:color="auto" w:fill="FFFFFF"/>
        </w:rPr>
        <w:fldChar w:fldCharType="end"/>
      </w:r>
    </w:p>
    <w:p w14:paraId="34DBF626" w14:textId="26E29C7C" w:rsidR="003058BE" w:rsidRPr="00B46720" w:rsidRDefault="00A16378" w:rsidP="00B46720">
      <w:pPr>
        <w:spacing w:line="276" w:lineRule="auto"/>
        <w:ind w:firstLine="720"/>
        <w:jc w:val="both"/>
        <w:rPr>
          <w:rFonts w:asciiTheme="majorBidi" w:hAnsiTheme="majorBidi" w:cstheme="majorBidi"/>
        </w:rPr>
      </w:pPr>
      <w:r w:rsidRPr="00B46720">
        <w:rPr>
          <w:rFonts w:asciiTheme="majorBidi" w:hAnsiTheme="majorBidi" w:cstheme="majorBidi"/>
        </w:rPr>
        <w:t>[1]</w:t>
      </w:r>
      <w:r w:rsidR="006B2996" w:rsidRPr="00B46720">
        <w:rPr>
          <w:rFonts w:asciiTheme="majorBidi" w:hAnsiTheme="majorBidi" w:cstheme="majorBidi"/>
        </w:rPr>
        <w:t xml:space="preserve"> </w:t>
      </w:r>
      <w:r w:rsidR="003058BE" w:rsidRPr="00B46720">
        <w:rPr>
          <w:rFonts w:asciiTheme="majorBidi" w:hAnsiTheme="majorBidi" w:cstheme="majorBidi"/>
        </w:rPr>
        <w:t xml:space="preserve">Ar Administratīvās apgabaltiesas </w:t>
      </w:r>
      <w:proofErr w:type="gramStart"/>
      <w:r w:rsidR="003058BE" w:rsidRPr="00B46720">
        <w:rPr>
          <w:rFonts w:asciiTheme="majorBidi" w:hAnsiTheme="majorBidi" w:cstheme="majorBidi"/>
        </w:rPr>
        <w:t>2023.gada</w:t>
      </w:r>
      <w:proofErr w:type="gramEnd"/>
      <w:r w:rsidR="003058BE" w:rsidRPr="00B46720">
        <w:rPr>
          <w:rFonts w:asciiTheme="majorBidi" w:hAnsiTheme="majorBidi" w:cstheme="majorBidi"/>
        </w:rPr>
        <w:t xml:space="preserve"> 25.aprīļa spriedumu noraidīts pieteicēja </w:t>
      </w:r>
      <w:r w:rsidR="005745D4">
        <w:rPr>
          <w:rFonts w:asciiTheme="majorBidi" w:hAnsiTheme="majorBidi" w:cstheme="majorBidi"/>
        </w:rPr>
        <w:t>[pers. A]</w:t>
      </w:r>
      <w:r w:rsidR="003058BE" w:rsidRPr="00B46720">
        <w:rPr>
          <w:rFonts w:asciiTheme="majorBidi" w:hAnsiTheme="majorBidi" w:cstheme="majorBidi"/>
        </w:rPr>
        <w:t xml:space="preserve"> pieteikums par Daugavgrīvas cietuma faktiskās rīcības prettiesiskuma konstatēšanu un atlīdzinājuma noteikšanu</w:t>
      </w:r>
      <w:r w:rsidR="005B53E2" w:rsidRPr="00B46720">
        <w:rPr>
          <w:rFonts w:asciiTheme="majorBidi" w:hAnsiTheme="majorBidi" w:cstheme="majorBidi"/>
        </w:rPr>
        <w:t>.</w:t>
      </w:r>
      <w:r w:rsidR="002D107E" w:rsidRPr="00B46720">
        <w:rPr>
          <w:rFonts w:asciiTheme="majorBidi" w:hAnsiTheme="majorBidi" w:cstheme="majorBidi"/>
        </w:rPr>
        <w:t xml:space="preserve"> </w:t>
      </w:r>
    </w:p>
    <w:p w14:paraId="790DFEF8" w14:textId="77777777" w:rsidR="00C54916" w:rsidRPr="00B46720" w:rsidRDefault="00C54916" w:rsidP="00B46720">
      <w:pPr>
        <w:spacing w:line="276" w:lineRule="auto"/>
        <w:ind w:firstLine="720"/>
        <w:jc w:val="both"/>
        <w:rPr>
          <w:rFonts w:asciiTheme="majorBidi" w:hAnsiTheme="majorBidi" w:cstheme="majorBidi"/>
        </w:rPr>
      </w:pPr>
    </w:p>
    <w:p w14:paraId="3B0FF2A5" w14:textId="7F06C3EE" w:rsidR="00C54916" w:rsidRPr="00B46720" w:rsidRDefault="00C54916" w:rsidP="00B46720">
      <w:pPr>
        <w:spacing w:line="276" w:lineRule="auto"/>
        <w:ind w:firstLine="720"/>
        <w:jc w:val="both"/>
        <w:rPr>
          <w:rFonts w:asciiTheme="majorBidi" w:hAnsiTheme="majorBidi" w:cstheme="majorBidi"/>
        </w:rPr>
      </w:pPr>
      <w:r w:rsidRPr="00B46720">
        <w:rPr>
          <w:rFonts w:asciiTheme="majorBidi" w:hAnsiTheme="majorBidi" w:cstheme="majorBidi"/>
        </w:rPr>
        <w:t xml:space="preserve">[2] </w:t>
      </w:r>
      <w:r w:rsidR="005B53E2" w:rsidRPr="00B46720">
        <w:rPr>
          <w:rFonts w:asciiTheme="majorBidi" w:hAnsiTheme="majorBidi" w:cstheme="majorBidi"/>
        </w:rPr>
        <w:t>Ar</w:t>
      </w:r>
      <w:r w:rsidRPr="00B46720">
        <w:rPr>
          <w:rFonts w:asciiTheme="majorBidi" w:hAnsiTheme="majorBidi" w:cstheme="majorBidi"/>
        </w:rPr>
        <w:t xml:space="preserve"> Administratīvās apgabaltiesas </w:t>
      </w:r>
      <w:r w:rsidR="007844B1">
        <w:rPr>
          <w:rFonts w:asciiTheme="majorBidi" w:hAnsiTheme="majorBidi" w:cstheme="majorBidi"/>
        </w:rPr>
        <w:t xml:space="preserve">tiesneša </w:t>
      </w:r>
      <w:r w:rsidRPr="00B46720">
        <w:rPr>
          <w:rFonts w:asciiTheme="majorBidi" w:hAnsiTheme="majorBidi" w:cstheme="majorBidi"/>
        </w:rPr>
        <w:t xml:space="preserve">2023.gada 6.decembra lēmumu noraidīts pieteicēja lūgums par nokavētā procesuālā termiņa atjaunošanu kasācijas sūdzības iesniegšanai. </w:t>
      </w:r>
      <w:r w:rsidR="00A274D6" w:rsidRPr="00B46720">
        <w:rPr>
          <w:rFonts w:asciiTheme="majorBidi" w:hAnsiTheme="majorBidi" w:cstheme="majorBidi"/>
        </w:rPr>
        <w:t xml:space="preserve">Ar šo pašu lēmumu atteikts pieņemt pieteicēja kasācijas sūdzību un </w:t>
      </w:r>
      <w:r w:rsidR="007844B1">
        <w:rPr>
          <w:rFonts w:asciiTheme="majorBidi" w:hAnsiTheme="majorBidi" w:cstheme="majorBidi"/>
        </w:rPr>
        <w:t xml:space="preserve">tā </w:t>
      </w:r>
      <w:r w:rsidR="00A274D6" w:rsidRPr="00B46720">
        <w:rPr>
          <w:rFonts w:asciiTheme="majorBidi" w:hAnsiTheme="majorBidi" w:cstheme="majorBidi"/>
        </w:rPr>
        <w:t>atdot</w:t>
      </w:r>
      <w:r w:rsidR="007844B1">
        <w:rPr>
          <w:rFonts w:asciiTheme="majorBidi" w:hAnsiTheme="majorBidi" w:cstheme="majorBidi"/>
        </w:rPr>
        <w:t>a</w:t>
      </w:r>
      <w:r w:rsidR="00A274D6" w:rsidRPr="00B46720">
        <w:rPr>
          <w:rFonts w:asciiTheme="majorBidi" w:hAnsiTheme="majorBidi" w:cstheme="majorBidi"/>
        </w:rPr>
        <w:t xml:space="preserve"> pieteicējam. </w:t>
      </w:r>
      <w:r w:rsidR="00B25C3D" w:rsidRPr="00B46720">
        <w:rPr>
          <w:rFonts w:asciiTheme="majorBidi" w:hAnsiTheme="majorBidi" w:cstheme="majorBidi"/>
        </w:rPr>
        <w:t>No p</w:t>
      </w:r>
      <w:r w:rsidR="00F67BD1" w:rsidRPr="00B46720">
        <w:rPr>
          <w:rFonts w:asciiTheme="majorBidi" w:hAnsiTheme="majorBidi" w:cstheme="majorBidi"/>
        </w:rPr>
        <w:t xml:space="preserve">ieteicēja lūguma pamatojumā </w:t>
      </w:r>
      <w:r w:rsidR="00B25C3D" w:rsidRPr="00B46720">
        <w:rPr>
          <w:rFonts w:asciiTheme="majorBidi" w:hAnsiTheme="majorBidi" w:cstheme="majorBidi"/>
        </w:rPr>
        <w:t xml:space="preserve">norādītajiem apstākļiem </w:t>
      </w:r>
      <w:r w:rsidR="00F67BD1" w:rsidRPr="00B46720">
        <w:rPr>
          <w:rFonts w:asciiTheme="majorBidi" w:hAnsiTheme="majorBidi" w:cstheme="majorBidi"/>
        </w:rPr>
        <w:t>t</w:t>
      </w:r>
      <w:r w:rsidR="0088711F" w:rsidRPr="00B46720">
        <w:rPr>
          <w:rFonts w:asciiTheme="majorBidi" w:hAnsiTheme="majorBidi" w:cstheme="majorBidi"/>
        </w:rPr>
        <w:t>iesnesis nav konstatējis pamatu nokavētā procesuālā termiņa atjaunošanai</w:t>
      </w:r>
      <w:r w:rsidR="00E524F7" w:rsidRPr="00B46720">
        <w:rPr>
          <w:rFonts w:asciiTheme="majorBidi" w:hAnsiTheme="majorBidi" w:cstheme="majorBidi"/>
        </w:rPr>
        <w:t>.</w:t>
      </w:r>
    </w:p>
    <w:p w14:paraId="591899A7" w14:textId="296BE63F" w:rsidR="0059551D" w:rsidRPr="00B46720" w:rsidRDefault="000C688A" w:rsidP="00B46720">
      <w:pPr>
        <w:spacing w:line="276" w:lineRule="auto"/>
        <w:ind w:firstLine="720"/>
        <w:jc w:val="both"/>
        <w:rPr>
          <w:rFonts w:asciiTheme="majorBidi" w:hAnsiTheme="majorBidi" w:cstheme="majorBidi"/>
        </w:rPr>
      </w:pPr>
      <w:r w:rsidRPr="00B46720">
        <w:rPr>
          <w:rFonts w:asciiTheme="majorBidi" w:hAnsiTheme="majorBidi" w:cstheme="majorBidi"/>
        </w:rPr>
        <w:t>Pieteicējs tiesneša lēmumu pārsūdz Senātā.</w:t>
      </w:r>
    </w:p>
    <w:p w14:paraId="1C4E3683" w14:textId="77777777" w:rsidR="004A0BB1" w:rsidRPr="00B46720" w:rsidRDefault="004A0BB1" w:rsidP="00B46720">
      <w:pPr>
        <w:spacing w:line="276" w:lineRule="auto"/>
        <w:ind w:firstLine="720"/>
        <w:jc w:val="both"/>
        <w:rPr>
          <w:rFonts w:asciiTheme="majorBidi" w:hAnsiTheme="majorBidi" w:cstheme="majorBidi"/>
        </w:rPr>
      </w:pPr>
    </w:p>
    <w:p w14:paraId="034E0961" w14:textId="0B1806F1" w:rsidR="004A0BB1" w:rsidRPr="00B46720" w:rsidRDefault="004A0BB1" w:rsidP="00B46720">
      <w:pPr>
        <w:spacing w:line="276" w:lineRule="auto"/>
        <w:ind w:firstLine="720"/>
        <w:jc w:val="both"/>
        <w:rPr>
          <w:rFonts w:asciiTheme="majorBidi" w:hAnsiTheme="majorBidi" w:cstheme="majorBidi"/>
        </w:rPr>
      </w:pPr>
      <w:r w:rsidRPr="00B46720">
        <w:rPr>
          <w:rFonts w:asciiTheme="majorBidi" w:hAnsiTheme="majorBidi" w:cstheme="majorBidi"/>
        </w:rPr>
        <w:t>[3] Pārbaudot pārsūdzēto tiesneša lēmumu un blakus sūdzību, senatoru kolēģija tiesneša lēmumu atzīst par pareizu un pamatotu, savukārt pieteicēja blakus sūdzību – par acīmredzami nepamatotu. Tas ir pamats atteikt izskatīt blakus sūdzību.</w:t>
      </w:r>
    </w:p>
    <w:p w14:paraId="772CECCA" w14:textId="77777777" w:rsidR="00AC55AC" w:rsidRPr="00B46720" w:rsidRDefault="00AC55AC" w:rsidP="00B46720">
      <w:pPr>
        <w:spacing w:line="276" w:lineRule="auto"/>
        <w:ind w:firstLine="720"/>
        <w:jc w:val="both"/>
        <w:rPr>
          <w:rFonts w:asciiTheme="majorBidi" w:hAnsiTheme="majorBidi" w:cstheme="majorBidi"/>
        </w:rPr>
      </w:pPr>
    </w:p>
    <w:p w14:paraId="57900E12" w14:textId="5A9748CB" w:rsidR="007D07D8" w:rsidRPr="00B46720" w:rsidRDefault="007844E1" w:rsidP="00B46720">
      <w:pPr>
        <w:spacing w:line="276" w:lineRule="auto"/>
        <w:ind w:firstLine="720"/>
        <w:jc w:val="both"/>
        <w:rPr>
          <w:rFonts w:asciiTheme="majorBidi" w:hAnsiTheme="majorBidi" w:cstheme="majorBidi"/>
        </w:rPr>
      </w:pPr>
      <w:r w:rsidRPr="00B46720">
        <w:rPr>
          <w:rFonts w:asciiTheme="majorBidi" w:hAnsiTheme="majorBidi" w:cstheme="majorBidi"/>
        </w:rPr>
        <w:t>[4] Nokavētā procesuālā termiņa atjaunošana ir izņēmuma gadījums, kad pastāv vērā ņemami apstākļi, kas personai liedza izmantot tiesības izpildīt procesuālas darbības likumā noteiktajā termiņā. Ja termiņš ir nokavēts tādu apstākļu dēļ, kas ir bijuši atkarīgi no paša lietas dalībnieka, tas nav atjaunojams (</w:t>
      </w:r>
      <w:r w:rsidRPr="00B46720">
        <w:rPr>
          <w:rFonts w:asciiTheme="majorBidi" w:hAnsiTheme="majorBidi" w:cstheme="majorBidi"/>
          <w:i/>
          <w:iCs/>
        </w:rPr>
        <w:t xml:space="preserve">Senāta </w:t>
      </w:r>
      <w:bookmarkStart w:id="2" w:name="_Hlk167275957"/>
      <w:r w:rsidR="00274659" w:rsidRPr="00B46720">
        <w:rPr>
          <w:rFonts w:asciiTheme="majorBidi" w:hAnsiTheme="majorBidi" w:cstheme="majorBidi"/>
          <w:i/>
          <w:iCs/>
        </w:rPr>
        <w:t xml:space="preserve">2021.gada 21.aprīļa </w:t>
      </w:r>
      <w:r w:rsidRPr="00B46720">
        <w:rPr>
          <w:rFonts w:asciiTheme="majorBidi" w:hAnsiTheme="majorBidi" w:cstheme="majorBidi"/>
          <w:i/>
          <w:iCs/>
        </w:rPr>
        <w:t>rīcības sēdes lēmum</w:t>
      </w:r>
      <w:r w:rsidR="00274659" w:rsidRPr="00B46720">
        <w:rPr>
          <w:rFonts w:asciiTheme="majorBidi" w:hAnsiTheme="majorBidi" w:cstheme="majorBidi"/>
          <w:i/>
          <w:iCs/>
        </w:rPr>
        <w:t>a</w:t>
      </w:r>
      <w:r w:rsidRPr="00B46720">
        <w:rPr>
          <w:rFonts w:asciiTheme="majorBidi" w:hAnsiTheme="majorBidi" w:cstheme="majorBidi"/>
          <w:i/>
          <w:iCs/>
        </w:rPr>
        <w:t xml:space="preserve"> lietā Nr.</w:t>
      </w:r>
      <w:r w:rsidR="00D10CCA" w:rsidRPr="00B46720">
        <w:rPr>
          <w:rFonts w:asciiTheme="majorBidi" w:hAnsiTheme="majorBidi" w:cstheme="majorBidi"/>
          <w:i/>
          <w:iCs/>
        </w:rPr>
        <w:t> </w:t>
      </w:r>
      <w:hyperlink r:id="rId7" w:history="1">
        <w:r w:rsidR="00D10CCA" w:rsidRPr="00B41B7F">
          <w:rPr>
            <w:rStyle w:val="Hyperlink"/>
            <w:rFonts w:asciiTheme="majorBidi" w:hAnsiTheme="majorBidi" w:cstheme="majorBidi"/>
            <w:i/>
            <w:iCs/>
          </w:rPr>
          <w:t>SKA-945/2021</w:t>
        </w:r>
      </w:hyperlink>
      <w:r w:rsidR="00D10CCA" w:rsidRPr="00B46720">
        <w:rPr>
          <w:rFonts w:asciiTheme="majorBidi" w:hAnsiTheme="majorBidi" w:cstheme="majorBidi"/>
          <w:i/>
          <w:iCs/>
        </w:rPr>
        <w:t xml:space="preserve">, </w:t>
      </w:r>
      <w:r w:rsidRPr="00B46720">
        <w:rPr>
          <w:rFonts w:asciiTheme="majorBidi" w:hAnsiTheme="majorBidi" w:cstheme="majorBidi"/>
          <w:i/>
          <w:iCs/>
        </w:rPr>
        <w:t>A420235120</w:t>
      </w:r>
      <w:r w:rsidR="009540FA" w:rsidRPr="00B46720">
        <w:rPr>
          <w:rFonts w:asciiTheme="majorBidi" w:hAnsiTheme="majorBidi" w:cstheme="majorBidi"/>
          <w:i/>
          <w:iCs/>
        </w:rPr>
        <w:t xml:space="preserve">, </w:t>
      </w:r>
      <w:bookmarkEnd w:id="2"/>
      <w:r w:rsidR="009540FA" w:rsidRPr="00B46720">
        <w:rPr>
          <w:rFonts w:asciiTheme="majorBidi" w:hAnsiTheme="majorBidi" w:cstheme="majorBidi"/>
          <w:i/>
          <w:iCs/>
        </w:rPr>
        <w:t>4.punkts</w:t>
      </w:r>
      <w:r w:rsidR="00596219" w:rsidRPr="00B46720">
        <w:rPr>
          <w:rFonts w:asciiTheme="majorBidi" w:hAnsiTheme="majorBidi" w:cstheme="majorBidi"/>
        </w:rPr>
        <w:t>)</w:t>
      </w:r>
      <w:r w:rsidR="009540FA" w:rsidRPr="00B46720">
        <w:rPr>
          <w:rFonts w:asciiTheme="majorBidi" w:hAnsiTheme="majorBidi" w:cstheme="majorBidi"/>
        </w:rPr>
        <w:t>.</w:t>
      </w:r>
    </w:p>
    <w:p w14:paraId="550CD03D" w14:textId="77777777" w:rsidR="009856E8" w:rsidRPr="00B46720" w:rsidRDefault="009856E8" w:rsidP="00B46720">
      <w:pPr>
        <w:spacing w:line="276" w:lineRule="auto"/>
        <w:ind w:firstLine="720"/>
        <w:jc w:val="both"/>
        <w:rPr>
          <w:rFonts w:asciiTheme="majorBidi" w:hAnsiTheme="majorBidi" w:cstheme="majorBidi"/>
        </w:rPr>
      </w:pPr>
    </w:p>
    <w:p w14:paraId="01D28CA7" w14:textId="7CFD7DD5" w:rsidR="002E7595" w:rsidRPr="00B46720" w:rsidRDefault="009856E8" w:rsidP="00B46720">
      <w:pPr>
        <w:spacing w:line="276" w:lineRule="auto"/>
        <w:ind w:firstLine="720"/>
        <w:jc w:val="both"/>
        <w:rPr>
          <w:rFonts w:asciiTheme="majorBidi" w:hAnsiTheme="majorBidi" w:cstheme="majorBidi"/>
        </w:rPr>
      </w:pPr>
      <w:r w:rsidRPr="00B46720">
        <w:rPr>
          <w:rFonts w:asciiTheme="majorBidi" w:hAnsiTheme="majorBidi" w:cstheme="majorBidi"/>
        </w:rPr>
        <w:t xml:space="preserve">[5] </w:t>
      </w:r>
      <w:r w:rsidR="00605C28" w:rsidRPr="00B46720">
        <w:rPr>
          <w:rFonts w:asciiTheme="majorBidi" w:hAnsiTheme="majorBidi" w:cstheme="majorBidi"/>
        </w:rPr>
        <w:t xml:space="preserve">Pieteicējs </w:t>
      </w:r>
      <w:r w:rsidR="009E25A0" w:rsidRPr="00B46720">
        <w:rPr>
          <w:rFonts w:asciiTheme="majorBidi" w:hAnsiTheme="majorBidi" w:cstheme="majorBidi"/>
        </w:rPr>
        <w:t xml:space="preserve">blakus sūdzībā </w:t>
      </w:r>
      <w:r w:rsidR="00605C28" w:rsidRPr="00B46720">
        <w:rPr>
          <w:rFonts w:asciiTheme="majorBidi" w:hAnsiTheme="majorBidi" w:cstheme="majorBidi"/>
        </w:rPr>
        <w:t xml:space="preserve">norādījis, </w:t>
      </w:r>
      <w:r w:rsidR="004D7F8D" w:rsidRPr="00B46720">
        <w:rPr>
          <w:rFonts w:asciiTheme="majorBidi" w:hAnsiTheme="majorBidi" w:cstheme="majorBidi"/>
        </w:rPr>
        <w:t xml:space="preserve">ka </w:t>
      </w:r>
      <w:r w:rsidR="00EF4071" w:rsidRPr="00EF4071">
        <w:rPr>
          <w:rFonts w:asciiTheme="majorBidi" w:hAnsiTheme="majorBidi" w:cstheme="majorBidi"/>
        </w:rPr>
        <w:t xml:space="preserve">Administratīvās apgabaltiesas tiesneša lēmums </w:t>
      </w:r>
      <w:r w:rsidR="007844B1">
        <w:rPr>
          <w:rFonts w:asciiTheme="majorBidi" w:hAnsiTheme="majorBidi" w:cstheme="majorBidi"/>
        </w:rPr>
        <w:t>viņam</w:t>
      </w:r>
      <w:r w:rsidR="007844B1" w:rsidRPr="00B46720">
        <w:rPr>
          <w:rFonts w:asciiTheme="majorBidi" w:hAnsiTheme="majorBidi" w:cstheme="majorBidi"/>
        </w:rPr>
        <w:t xml:space="preserve"> </w:t>
      </w:r>
      <w:r w:rsidR="004D7F8D" w:rsidRPr="00B46720">
        <w:rPr>
          <w:rFonts w:asciiTheme="majorBidi" w:hAnsiTheme="majorBidi" w:cstheme="majorBidi"/>
        </w:rPr>
        <w:t>liedz aizstāvēt savas tiesība</w:t>
      </w:r>
      <w:r w:rsidR="00472DE0" w:rsidRPr="00B46720">
        <w:rPr>
          <w:rFonts w:asciiTheme="majorBidi" w:hAnsiTheme="majorBidi" w:cstheme="majorBidi"/>
        </w:rPr>
        <w:t>s</w:t>
      </w:r>
      <w:r w:rsidR="004D7F8D" w:rsidRPr="00B46720">
        <w:rPr>
          <w:rFonts w:asciiTheme="majorBidi" w:hAnsiTheme="majorBidi" w:cstheme="majorBidi"/>
        </w:rPr>
        <w:t>.</w:t>
      </w:r>
      <w:r w:rsidR="005E2E1E" w:rsidRPr="00B46720">
        <w:rPr>
          <w:rFonts w:asciiTheme="majorBidi" w:hAnsiTheme="majorBidi" w:cstheme="majorBidi"/>
        </w:rPr>
        <w:t xml:space="preserve"> </w:t>
      </w:r>
      <w:r w:rsidR="002E7595" w:rsidRPr="00B46720">
        <w:rPr>
          <w:rFonts w:asciiTheme="majorBidi" w:hAnsiTheme="majorBidi" w:cstheme="majorBidi"/>
        </w:rPr>
        <w:t>K</w:t>
      </w:r>
      <w:r w:rsidR="00B46820" w:rsidRPr="00B46720">
        <w:rPr>
          <w:rFonts w:asciiTheme="majorBidi" w:hAnsiTheme="majorBidi" w:cstheme="majorBidi"/>
        </w:rPr>
        <w:t xml:space="preserve">ā galveno kasācijas sūdzības termiņa kavējuma apstākli pieteicējs norādījis grūtības strādāt, ko izraisījusi slimošana. </w:t>
      </w:r>
    </w:p>
    <w:p w14:paraId="50DEF4CF" w14:textId="75404A59" w:rsidR="00330F8C" w:rsidRPr="00B46720" w:rsidRDefault="002E7595" w:rsidP="00B46720">
      <w:pPr>
        <w:spacing w:line="276" w:lineRule="auto"/>
        <w:ind w:firstLine="720"/>
        <w:jc w:val="both"/>
        <w:rPr>
          <w:rFonts w:asciiTheme="majorBidi" w:hAnsiTheme="majorBidi" w:cstheme="majorBidi"/>
        </w:rPr>
      </w:pPr>
      <w:r w:rsidRPr="00B46720">
        <w:rPr>
          <w:rFonts w:asciiTheme="majorBidi" w:hAnsiTheme="majorBidi" w:cstheme="majorBidi"/>
        </w:rPr>
        <w:t>Senāts iepriekš norādījis, ka vispārīgi</w:t>
      </w:r>
      <w:r w:rsidR="00954750" w:rsidRPr="00B46720">
        <w:rPr>
          <w:rFonts w:asciiTheme="majorBidi" w:hAnsiTheme="majorBidi" w:cstheme="majorBidi"/>
        </w:rPr>
        <w:t xml:space="preserve"> personas veselības stāvoklis ir ņemams vērā, vērtējot personas iespējas īstenot savas procesuālās tiesības. Tomēr, lai varētu atzīt, ka personas veselības sarežģījumi ir bijuši par iemeslu termiņa kavējumam, ir </w:t>
      </w:r>
      <w:r w:rsidR="00954750" w:rsidRPr="00B46720">
        <w:rPr>
          <w:rFonts w:asciiTheme="majorBidi" w:hAnsiTheme="majorBidi" w:cstheme="majorBidi"/>
        </w:rPr>
        <w:lastRenderedPageBreak/>
        <w:t xml:space="preserve">nepieciešams konstatēt, ka šie veselības sarežģījumi ir bijuši tādi, kas </w:t>
      </w:r>
      <w:bookmarkStart w:id="3" w:name="_Hlk165558368"/>
      <w:r w:rsidR="00954750" w:rsidRPr="00B46720">
        <w:rPr>
          <w:rFonts w:asciiTheme="majorBidi" w:hAnsiTheme="majorBidi" w:cstheme="majorBidi"/>
        </w:rPr>
        <w:t xml:space="preserve">faktiski lieguši vai lielā mērā apgrūtinājuši personas spēju veikt attiecīgo </w:t>
      </w:r>
      <w:r w:rsidR="005A43EA">
        <w:rPr>
          <w:rFonts w:asciiTheme="majorBidi" w:hAnsiTheme="majorBidi" w:cstheme="majorBidi"/>
        </w:rPr>
        <w:t xml:space="preserve">procesuālo </w:t>
      </w:r>
      <w:r w:rsidR="00954750" w:rsidRPr="00B46720">
        <w:rPr>
          <w:rFonts w:asciiTheme="majorBidi" w:hAnsiTheme="majorBidi" w:cstheme="majorBidi"/>
        </w:rPr>
        <w:t>darbību noteiktajā termiņā</w:t>
      </w:r>
      <w:r w:rsidR="00330F8C" w:rsidRPr="00B46720">
        <w:rPr>
          <w:rFonts w:asciiTheme="majorBidi" w:hAnsiTheme="majorBidi" w:cstheme="majorBidi"/>
        </w:rPr>
        <w:t xml:space="preserve"> </w:t>
      </w:r>
      <w:bookmarkEnd w:id="3"/>
      <w:r w:rsidR="00330F8C" w:rsidRPr="00B46720">
        <w:rPr>
          <w:rFonts w:asciiTheme="majorBidi" w:hAnsiTheme="majorBidi" w:cstheme="majorBidi"/>
        </w:rPr>
        <w:t>(</w:t>
      </w:r>
      <w:r w:rsidR="00330F8C" w:rsidRPr="00B46720">
        <w:rPr>
          <w:rFonts w:asciiTheme="majorBidi" w:hAnsiTheme="majorBidi" w:cstheme="majorBidi"/>
          <w:i/>
          <w:iCs/>
        </w:rPr>
        <w:t xml:space="preserve">Senāta </w:t>
      </w:r>
      <w:bookmarkStart w:id="4" w:name="_Hlk167275978"/>
      <w:r w:rsidR="00330F8C" w:rsidRPr="00B46720">
        <w:rPr>
          <w:rFonts w:asciiTheme="majorBidi" w:hAnsiTheme="majorBidi" w:cstheme="majorBidi"/>
          <w:i/>
          <w:iCs/>
        </w:rPr>
        <w:t xml:space="preserve">2019.gada 18.aprīļa </w:t>
      </w:r>
      <w:r w:rsidR="00D10CCA" w:rsidRPr="00B46720">
        <w:rPr>
          <w:rFonts w:asciiTheme="majorBidi" w:hAnsiTheme="majorBidi" w:cstheme="majorBidi"/>
          <w:i/>
          <w:iCs/>
        </w:rPr>
        <w:t xml:space="preserve">rīcības sēdes </w:t>
      </w:r>
      <w:r w:rsidR="00330F8C" w:rsidRPr="00B46720">
        <w:rPr>
          <w:rFonts w:asciiTheme="majorBidi" w:hAnsiTheme="majorBidi" w:cstheme="majorBidi"/>
          <w:i/>
          <w:iCs/>
        </w:rPr>
        <w:t xml:space="preserve">lēmuma lietā Nr. SKA-1155/2019, </w:t>
      </w:r>
      <w:hyperlink r:id="rId8" w:history="1">
        <w:r w:rsidR="00330F8C" w:rsidRPr="00AF3D48">
          <w:rPr>
            <w:rStyle w:val="Hyperlink"/>
            <w:rFonts w:asciiTheme="majorBidi" w:hAnsiTheme="majorBidi" w:cstheme="majorBidi"/>
            <w:i/>
            <w:iCs/>
          </w:rPr>
          <w:t>ECLI:LV:AT:2019:0418.A420278017.18.L</w:t>
        </w:r>
      </w:hyperlink>
      <w:bookmarkEnd w:id="4"/>
      <w:r w:rsidR="00D10CCA" w:rsidRPr="00B46720">
        <w:rPr>
          <w:rFonts w:asciiTheme="majorBidi" w:hAnsiTheme="majorBidi" w:cstheme="majorBidi"/>
          <w:i/>
          <w:iCs/>
        </w:rPr>
        <w:t>,</w:t>
      </w:r>
      <w:r w:rsidR="00330F8C" w:rsidRPr="00B46720">
        <w:rPr>
          <w:rFonts w:asciiTheme="majorBidi" w:hAnsiTheme="majorBidi" w:cstheme="majorBidi"/>
          <w:i/>
          <w:iCs/>
        </w:rPr>
        <w:t xml:space="preserve"> 1.punkts</w:t>
      </w:r>
      <w:r w:rsidR="00330F8C" w:rsidRPr="00B46720">
        <w:rPr>
          <w:rFonts w:asciiTheme="majorBidi" w:hAnsiTheme="majorBidi" w:cstheme="majorBidi"/>
        </w:rPr>
        <w:t>)</w:t>
      </w:r>
    </w:p>
    <w:p w14:paraId="1DE85E53" w14:textId="560C6B15" w:rsidR="00472DE0" w:rsidRPr="00B46720" w:rsidRDefault="006936AB" w:rsidP="00B46720">
      <w:pPr>
        <w:spacing w:line="276" w:lineRule="auto"/>
        <w:ind w:firstLine="720"/>
        <w:jc w:val="both"/>
        <w:rPr>
          <w:rFonts w:asciiTheme="majorBidi" w:hAnsiTheme="majorBidi" w:cstheme="majorBidi"/>
        </w:rPr>
      </w:pPr>
      <w:r w:rsidRPr="00B46720">
        <w:rPr>
          <w:rFonts w:asciiTheme="majorBidi" w:hAnsiTheme="majorBidi" w:cstheme="majorBidi"/>
        </w:rPr>
        <w:t>N</w:t>
      </w:r>
      <w:r w:rsidR="00544ABA" w:rsidRPr="00B46720">
        <w:rPr>
          <w:rFonts w:asciiTheme="majorBidi" w:hAnsiTheme="majorBidi" w:cstheme="majorBidi"/>
        </w:rPr>
        <w:t xml:space="preserve">e katra slimība ir vērtējama kā apstāklis, kas objektīvi liedz procesa dalībniekam izpildīt procesuālās darbības noteiktā termiņā. </w:t>
      </w:r>
      <w:r w:rsidRPr="00B46720">
        <w:rPr>
          <w:rFonts w:asciiTheme="majorBidi" w:hAnsiTheme="majorBidi" w:cstheme="majorBidi"/>
        </w:rPr>
        <w:t xml:space="preserve">Senāta </w:t>
      </w:r>
      <w:r w:rsidR="00782B17">
        <w:rPr>
          <w:rFonts w:asciiTheme="majorBidi" w:hAnsiTheme="majorBidi" w:cstheme="majorBidi"/>
        </w:rPr>
        <w:t xml:space="preserve">judikatūrā </w:t>
      </w:r>
      <w:r w:rsidRPr="00B46720">
        <w:rPr>
          <w:rFonts w:asciiTheme="majorBidi" w:hAnsiTheme="majorBidi" w:cstheme="majorBidi"/>
        </w:rPr>
        <w:t xml:space="preserve">ir nostiprinājusies tēze, ka </w:t>
      </w:r>
      <w:r w:rsidR="00544ABA" w:rsidRPr="00B46720">
        <w:rPr>
          <w:rFonts w:asciiTheme="majorBidi" w:hAnsiTheme="majorBidi" w:cstheme="majorBidi"/>
        </w:rPr>
        <w:t>personas smaga slimība, ja persona pati nav spējīga izpildīt procesuālās darbības likumā noteiktajā termiņā un nevar arī savas slimības dēļ pilnvarot kādu citu personu to izdarīt, ir atzīstama par objektīvu iemeslu termiņa nokavējumam (</w:t>
      </w:r>
      <w:r w:rsidR="00544ABA" w:rsidRPr="00B46720">
        <w:rPr>
          <w:rFonts w:asciiTheme="majorBidi" w:hAnsiTheme="majorBidi" w:cstheme="majorBidi"/>
          <w:i/>
          <w:iCs/>
        </w:rPr>
        <w:t xml:space="preserve">Senāta </w:t>
      </w:r>
      <w:bookmarkStart w:id="5" w:name="_Hlk167276013"/>
      <w:r w:rsidR="00544ABA" w:rsidRPr="00B46720">
        <w:rPr>
          <w:rFonts w:asciiTheme="majorBidi" w:hAnsiTheme="majorBidi" w:cstheme="majorBidi"/>
          <w:i/>
          <w:iCs/>
        </w:rPr>
        <w:t xml:space="preserve">2017.gada 14.jūnija </w:t>
      </w:r>
      <w:r w:rsidR="009D32D5" w:rsidRPr="00B46720">
        <w:rPr>
          <w:rFonts w:asciiTheme="majorBidi" w:hAnsiTheme="majorBidi" w:cstheme="majorBidi"/>
          <w:i/>
          <w:iCs/>
        </w:rPr>
        <w:t xml:space="preserve">rīcības sēdes </w:t>
      </w:r>
      <w:r w:rsidR="00544ABA" w:rsidRPr="00B46720">
        <w:rPr>
          <w:rFonts w:asciiTheme="majorBidi" w:hAnsiTheme="majorBidi" w:cstheme="majorBidi"/>
          <w:i/>
          <w:iCs/>
        </w:rPr>
        <w:t xml:space="preserve">lēmuma lietā Nr. </w:t>
      </w:r>
      <w:hyperlink r:id="rId9" w:history="1">
        <w:r w:rsidR="00544ABA" w:rsidRPr="00B8347B">
          <w:rPr>
            <w:rStyle w:val="Hyperlink"/>
            <w:rFonts w:asciiTheme="majorBidi" w:hAnsiTheme="majorBidi" w:cstheme="majorBidi"/>
            <w:i/>
            <w:iCs/>
          </w:rPr>
          <w:t>SKA</w:t>
        </w:r>
        <w:r w:rsidR="009D32D5" w:rsidRPr="00B8347B">
          <w:rPr>
            <w:rStyle w:val="Hyperlink"/>
            <w:rFonts w:asciiTheme="majorBidi" w:hAnsiTheme="majorBidi" w:cstheme="majorBidi"/>
            <w:i/>
            <w:iCs/>
          </w:rPr>
          <w:noBreakHyphen/>
        </w:r>
        <w:r w:rsidR="00544ABA" w:rsidRPr="00B8347B">
          <w:rPr>
            <w:rStyle w:val="Hyperlink"/>
            <w:rFonts w:asciiTheme="majorBidi" w:hAnsiTheme="majorBidi" w:cstheme="majorBidi"/>
            <w:i/>
            <w:iCs/>
          </w:rPr>
          <w:t>1284/2017</w:t>
        </w:r>
      </w:hyperlink>
      <w:r w:rsidR="000C2825" w:rsidRPr="00B46720">
        <w:rPr>
          <w:rFonts w:asciiTheme="majorBidi" w:hAnsiTheme="majorBidi" w:cstheme="majorBidi"/>
          <w:i/>
          <w:iCs/>
        </w:rPr>
        <w:t>,</w:t>
      </w:r>
      <w:r w:rsidR="002B53C3" w:rsidRPr="00B46720">
        <w:rPr>
          <w:rFonts w:asciiTheme="majorBidi" w:hAnsiTheme="majorBidi" w:cstheme="majorBidi"/>
          <w:i/>
          <w:iCs/>
        </w:rPr>
        <w:t xml:space="preserve"> </w:t>
      </w:r>
      <w:r w:rsidR="00544ABA" w:rsidRPr="00B46720">
        <w:rPr>
          <w:rFonts w:asciiTheme="majorBidi" w:hAnsiTheme="majorBidi" w:cstheme="majorBidi"/>
          <w:i/>
          <w:iCs/>
        </w:rPr>
        <w:t>A420162315</w:t>
      </w:r>
      <w:r w:rsidR="002B53C3" w:rsidRPr="00B46720">
        <w:rPr>
          <w:rFonts w:asciiTheme="majorBidi" w:hAnsiTheme="majorBidi" w:cstheme="majorBidi"/>
          <w:i/>
          <w:iCs/>
        </w:rPr>
        <w:t>,</w:t>
      </w:r>
      <w:r w:rsidR="00544ABA" w:rsidRPr="00B46720">
        <w:rPr>
          <w:rFonts w:asciiTheme="majorBidi" w:hAnsiTheme="majorBidi" w:cstheme="majorBidi"/>
          <w:i/>
          <w:iCs/>
        </w:rPr>
        <w:t xml:space="preserve"> 6.punkts</w:t>
      </w:r>
      <w:r w:rsidR="000C2825" w:rsidRPr="00B46720">
        <w:rPr>
          <w:rFonts w:asciiTheme="majorBidi" w:hAnsiTheme="majorBidi" w:cstheme="majorBidi"/>
          <w:i/>
          <w:iCs/>
        </w:rPr>
        <w:t>;</w:t>
      </w:r>
      <w:r w:rsidR="00555BC1" w:rsidRPr="00B46720">
        <w:rPr>
          <w:rFonts w:asciiTheme="majorBidi" w:hAnsiTheme="majorBidi" w:cstheme="majorBidi"/>
          <w:i/>
          <w:iCs/>
        </w:rPr>
        <w:t xml:space="preserve"> </w:t>
      </w:r>
      <w:r w:rsidR="00555BC1" w:rsidRPr="00B46720">
        <w:rPr>
          <w:rFonts w:asciiTheme="majorBidi" w:eastAsiaTheme="minorHAnsi" w:hAnsiTheme="majorBidi" w:cstheme="majorBidi"/>
          <w:i/>
          <w:iCs/>
          <w:lang w:eastAsia="en-US"/>
        </w:rPr>
        <w:t>Senāta 2006.gada 10.oktobra</w:t>
      </w:r>
      <w:r w:rsidR="009D32D5" w:rsidRPr="00B46720">
        <w:rPr>
          <w:rFonts w:asciiTheme="majorBidi" w:eastAsiaTheme="minorHAnsi" w:hAnsiTheme="majorBidi" w:cstheme="majorBidi"/>
          <w:i/>
          <w:iCs/>
          <w:lang w:eastAsia="en-US"/>
        </w:rPr>
        <w:t xml:space="preserve"> rīcības sēdes</w:t>
      </w:r>
      <w:r w:rsidR="00555BC1" w:rsidRPr="00B46720">
        <w:rPr>
          <w:rFonts w:asciiTheme="majorBidi" w:eastAsiaTheme="minorHAnsi" w:hAnsiTheme="majorBidi" w:cstheme="majorBidi"/>
          <w:i/>
          <w:iCs/>
          <w:lang w:eastAsia="en-US"/>
        </w:rPr>
        <w:t xml:space="preserve"> lēmuma lietā Nr.</w:t>
      </w:r>
      <w:r w:rsidR="009D32D5" w:rsidRPr="00B46720">
        <w:rPr>
          <w:rFonts w:asciiTheme="majorBidi" w:eastAsiaTheme="minorHAnsi" w:hAnsiTheme="majorBidi" w:cstheme="majorBidi"/>
          <w:i/>
          <w:iCs/>
          <w:lang w:eastAsia="en-US"/>
        </w:rPr>
        <w:t> </w:t>
      </w:r>
      <w:r w:rsidR="00555BC1" w:rsidRPr="00B46720">
        <w:rPr>
          <w:rFonts w:asciiTheme="majorBidi" w:eastAsiaTheme="minorHAnsi" w:hAnsiTheme="majorBidi" w:cstheme="majorBidi"/>
          <w:i/>
          <w:iCs/>
          <w:lang w:eastAsia="en-US"/>
        </w:rPr>
        <w:t>SKA</w:t>
      </w:r>
      <w:r w:rsidR="009D32D5" w:rsidRPr="00B46720">
        <w:rPr>
          <w:rFonts w:asciiTheme="majorBidi" w:eastAsiaTheme="minorHAnsi" w:hAnsiTheme="majorBidi" w:cstheme="majorBidi"/>
          <w:i/>
          <w:iCs/>
          <w:lang w:eastAsia="en-US"/>
        </w:rPr>
        <w:noBreakHyphen/>
      </w:r>
      <w:r w:rsidR="00555BC1" w:rsidRPr="00B46720">
        <w:rPr>
          <w:rFonts w:asciiTheme="majorBidi" w:eastAsiaTheme="minorHAnsi" w:hAnsiTheme="majorBidi" w:cstheme="majorBidi"/>
          <w:i/>
          <w:iCs/>
          <w:lang w:eastAsia="en-US"/>
        </w:rPr>
        <w:t>563/2006</w:t>
      </w:r>
      <w:r w:rsidR="00CA1DD9" w:rsidRPr="00B46720">
        <w:rPr>
          <w:rFonts w:asciiTheme="majorBidi" w:eastAsiaTheme="minorHAnsi" w:hAnsiTheme="majorBidi" w:cstheme="majorBidi"/>
          <w:i/>
          <w:iCs/>
          <w:lang w:eastAsia="en-US"/>
        </w:rPr>
        <w:t>,</w:t>
      </w:r>
      <w:bookmarkEnd w:id="5"/>
      <w:r w:rsidR="00CA1DD9" w:rsidRPr="00B46720">
        <w:rPr>
          <w:rFonts w:asciiTheme="majorBidi" w:eastAsiaTheme="minorHAnsi" w:hAnsiTheme="majorBidi" w:cstheme="majorBidi"/>
          <w:i/>
          <w:iCs/>
          <w:lang w:eastAsia="en-US"/>
        </w:rPr>
        <w:t xml:space="preserve"> </w:t>
      </w:r>
      <w:r w:rsidR="00555BC1" w:rsidRPr="00B46720">
        <w:rPr>
          <w:rFonts w:asciiTheme="majorBidi" w:eastAsiaTheme="minorHAnsi" w:hAnsiTheme="majorBidi" w:cstheme="majorBidi"/>
          <w:i/>
          <w:iCs/>
          <w:lang w:eastAsia="en-US"/>
        </w:rPr>
        <w:t>8.punkt</w:t>
      </w:r>
      <w:r w:rsidR="0022546A" w:rsidRPr="00B46720">
        <w:rPr>
          <w:rFonts w:asciiTheme="majorBidi" w:eastAsiaTheme="minorHAnsi" w:hAnsiTheme="majorBidi" w:cstheme="majorBidi"/>
          <w:i/>
          <w:iCs/>
          <w:lang w:eastAsia="en-US"/>
        </w:rPr>
        <w:t>s</w:t>
      </w:r>
      <w:r w:rsidR="00544ABA" w:rsidRPr="00B46720">
        <w:rPr>
          <w:rFonts w:asciiTheme="majorBidi" w:hAnsiTheme="majorBidi" w:cstheme="majorBidi"/>
        </w:rPr>
        <w:t xml:space="preserve">). </w:t>
      </w:r>
    </w:p>
    <w:p w14:paraId="5EA8FDAA" w14:textId="0E19D455" w:rsidR="005E2E1E" w:rsidRPr="00B46720" w:rsidRDefault="00472DE0" w:rsidP="00B46720">
      <w:pPr>
        <w:spacing w:line="276" w:lineRule="auto"/>
        <w:ind w:firstLine="720"/>
        <w:jc w:val="both"/>
        <w:rPr>
          <w:rFonts w:asciiTheme="majorBidi" w:hAnsiTheme="majorBidi" w:cstheme="majorBidi"/>
        </w:rPr>
      </w:pPr>
      <w:r w:rsidRPr="00B46720">
        <w:rPr>
          <w:rFonts w:asciiTheme="majorBidi" w:hAnsiTheme="majorBidi" w:cstheme="majorBidi"/>
        </w:rPr>
        <w:t xml:space="preserve">No lietas materiāliem nav konstatējams, ka pieteicējam būtu diagnosticēta smaga slimība. </w:t>
      </w:r>
      <w:r w:rsidR="002E1781" w:rsidRPr="00B46720">
        <w:rPr>
          <w:rFonts w:asciiTheme="majorBidi" w:hAnsiTheme="majorBidi" w:cstheme="majorBidi"/>
        </w:rPr>
        <w:t>Tādēļ</w:t>
      </w:r>
      <w:r w:rsidR="00544ABA" w:rsidRPr="00B46720">
        <w:rPr>
          <w:rFonts w:asciiTheme="majorBidi" w:hAnsiTheme="majorBidi" w:cstheme="majorBidi"/>
        </w:rPr>
        <w:t xml:space="preserve"> </w:t>
      </w:r>
      <w:r w:rsidR="00BB7253" w:rsidRPr="00B46720">
        <w:rPr>
          <w:rFonts w:asciiTheme="majorBidi" w:hAnsiTheme="majorBidi" w:cstheme="majorBidi"/>
        </w:rPr>
        <w:t xml:space="preserve">senatoru </w:t>
      </w:r>
      <w:r w:rsidR="00544ABA" w:rsidRPr="00B46720">
        <w:rPr>
          <w:rFonts w:asciiTheme="majorBidi" w:hAnsiTheme="majorBidi" w:cstheme="majorBidi"/>
        </w:rPr>
        <w:t xml:space="preserve">kolēģija pievienojas </w:t>
      </w:r>
      <w:r w:rsidR="00C54895" w:rsidRPr="00B46720">
        <w:rPr>
          <w:rFonts w:asciiTheme="majorBidi" w:hAnsiTheme="majorBidi" w:cstheme="majorBidi"/>
        </w:rPr>
        <w:t xml:space="preserve">Administratīvās </w:t>
      </w:r>
      <w:r w:rsidR="00544ABA" w:rsidRPr="00B46720">
        <w:rPr>
          <w:rFonts w:asciiTheme="majorBidi" w:hAnsiTheme="majorBidi" w:cstheme="majorBidi"/>
        </w:rPr>
        <w:t xml:space="preserve">apgabaltiesas tiesneša secinājumam, ka </w:t>
      </w:r>
      <w:r w:rsidRPr="00B46720">
        <w:rPr>
          <w:rFonts w:asciiTheme="majorBidi" w:hAnsiTheme="majorBidi" w:cstheme="majorBidi"/>
        </w:rPr>
        <w:t>nav konstatējams pamats nokavētā procesuālā termiņa atjaunošanai</w:t>
      </w:r>
      <w:r w:rsidR="002E1781" w:rsidRPr="00B46720">
        <w:rPr>
          <w:rFonts w:asciiTheme="majorBidi" w:hAnsiTheme="majorBidi" w:cstheme="majorBidi"/>
        </w:rPr>
        <w:t>. Pieteicēja norādītais termiņa kavējuma iemesls</w:t>
      </w:r>
      <w:r w:rsidRPr="00B46720">
        <w:rPr>
          <w:rFonts w:asciiTheme="majorBidi" w:hAnsiTheme="majorBidi" w:cstheme="majorBidi"/>
        </w:rPr>
        <w:t xml:space="preserve"> nav tāds, </w:t>
      </w:r>
      <w:r w:rsidR="00544ABA" w:rsidRPr="00B46720">
        <w:rPr>
          <w:rFonts w:asciiTheme="majorBidi" w:hAnsiTheme="majorBidi" w:cstheme="majorBidi"/>
        </w:rPr>
        <w:t>kas objektīvi liedza izpildīt procesuālo darbību</w:t>
      </w:r>
      <w:r w:rsidRPr="00B46720">
        <w:rPr>
          <w:rFonts w:asciiTheme="majorBidi" w:hAnsiTheme="majorBidi" w:cstheme="majorBidi"/>
        </w:rPr>
        <w:t>.</w:t>
      </w:r>
      <w:r w:rsidR="003B3DFD" w:rsidRPr="00B46720">
        <w:rPr>
          <w:rFonts w:asciiTheme="majorBidi" w:hAnsiTheme="majorBidi" w:cstheme="majorBidi"/>
        </w:rPr>
        <w:t xml:space="preserve"> </w:t>
      </w:r>
      <w:r w:rsidR="00BA3451" w:rsidRPr="00BA3451">
        <w:rPr>
          <w:rFonts w:asciiTheme="majorBidi" w:hAnsiTheme="majorBidi" w:cstheme="majorBidi"/>
        </w:rPr>
        <w:t>Turklāt apgabaltiesas tiesnesis konstatējis, ka pieteicējam veselības problēmas, kas varēja apgrūtināt kasācijas sūdzības sagatavošanu, varēja pastāvēt no 2023.gada 13.maija līdz 18.maijam.</w:t>
      </w:r>
      <w:r w:rsidR="00BA3451">
        <w:rPr>
          <w:rFonts w:asciiTheme="majorBidi" w:hAnsiTheme="majorBidi" w:cstheme="majorBidi"/>
        </w:rPr>
        <w:t xml:space="preserve"> A</w:t>
      </w:r>
      <w:r w:rsidR="00E14053" w:rsidRPr="00B46720">
        <w:rPr>
          <w:rFonts w:asciiTheme="majorBidi" w:hAnsiTheme="majorBidi" w:cstheme="majorBidi"/>
        </w:rPr>
        <w:t>tbildīgi plānojot savu laiku,</w:t>
      </w:r>
      <w:r w:rsidR="00B112AE" w:rsidRPr="00B46720">
        <w:rPr>
          <w:rFonts w:asciiTheme="majorBidi" w:hAnsiTheme="majorBidi" w:cstheme="majorBidi"/>
        </w:rPr>
        <w:t xml:space="preserve"> </w:t>
      </w:r>
      <w:r w:rsidR="00E14053" w:rsidRPr="00B46720">
        <w:rPr>
          <w:rFonts w:asciiTheme="majorBidi" w:hAnsiTheme="majorBidi" w:cstheme="majorBidi"/>
        </w:rPr>
        <w:t>pieteicējam bija iespēja kasācijas sūdzību sagatavot un iesniegt pirms vai pēc slimošanas epizodes</w:t>
      </w:r>
      <w:r w:rsidR="00302CE0" w:rsidRPr="00B46720">
        <w:rPr>
          <w:rFonts w:asciiTheme="majorBidi" w:hAnsiTheme="majorBidi" w:cstheme="majorBidi"/>
        </w:rPr>
        <w:t>, iekļaujoties noteiktajā termiņā</w:t>
      </w:r>
      <w:r w:rsidR="00E14053" w:rsidRPr="00B46720">
        <w:rPr>
          <w:rFonts w:asciiTheme="majorBidi" w:hAnsiTheme="majorBidi" w:cstheme="majorBidi"/>
        </w:rPr>
        <w:t xml:space="preserve">. </w:t>
      </w:r>
      <w:r w:rsidR="00FC3A6B" w:rsidRPr="00B46720">
        <w:rPr>
          <w:rFonts w:asciiTheme="majorBidi" w:hAnsiTheme="majorBidi" w:cstheme="majorBidi"/>
        </w:rPr>
        <w:t xml:space="preserve">Pieteicējs šo iespēju nav izmantojis. </w:t>
      </w:r>
      <w:r w:rsidR="00964D04" w:rsidRPr="00B46720">
        <w:rPr>
          <w:rFonts w:asciiTheme="majorBidi" w:hAnsiTheme="majorBidi" w:cstheme="majorBidi"/>
        </w:rPr>
        <w:t xml:space="preserve">Līdz ar to secināms, ka pieteicējs kasācijas sūdzības iesniegšanas termiņu ir nokavējis tādu apstākļu dēļ, kas ir bijuši atkarīgi no viņa paša. </w:t>
      </w:r>
      <w:r w:rsidR="00E14053" w:rsidRPr="00B46720">
        <w:rPr>
          <w:rFonts w:asciiTheme="majorBidi" w:hAnsiTheme="majorBidi" w:cstheme="majorBidi"/>
        </w:rPr>
        <w:t>Tādējādi n</w:t>
      </w:r>
      <w:r w:rsidR="005E2E1E" w:rsidRPr="00B46720">
        <w:rPr>
          <w:rFonts w:asciiTheme="majorBidi" w:hAnsiTheme="majorBidi" w:cstheme="majorBidi"/>
        </w:rPr>
        <w:t>av</w:t>
      </w:r>
      <w:r w:rsidR="008C24BC" w:rsidRPr="00B46720">
        <w:rPr>
          <w:rFonts w:asciiTheme="majorBidi" w:hAnsiTheme="majorBidi" w:cstheme="majorBidi"/>
        </w:rPr>
        <w:t xml:space="preserve"> arī</w:t>
      </w:r>
      <w:r w:rsidR="005E2E1E" w:rsidRPr="00B46720">
        <w:rPr>
          <w:rFonts w:asciiTheme="majorBidi" w:hAnsiTheme="majorBidi" w:cstheme="majorBidi"/>
        </w:rPr>
        <w:t xml:space="preserve"> pamata uzskatīt, ka pieteicējam</w:t>
      </w:r>
      <w:r w:rsidR="00E14053" w:rsidRPr="00B46720">
        <w:rPr>
          <w:rFonts w:asciiTheme="majorBidi" w:hAnsiTheme="majorBidi" w:cstheme="majorBidi"/>
        </w:rPr>
        <w:t xml:space="preserve"> bijusi </w:t>
      </w:r>
      <w:r w:rsidR="005E2E1E" w:rsidRPr="00B46720">
        <w:rPr>
          <w:rFonts w:asciiTheme="majorBidi" w:hAnsiTheme="majorBidi" w:cstheme="majorBidi"/>
        </w:rPr>
        <w:t xml:space="preserve">liegta </w:t>
      </w:r>
      <w:r w:rsidR="00E14053" w:rsidRPr="00B46720">
        <w:rPr>
          <w:rFonts w:asciiTheme="majorBidi" w:hAnsiTheme="majorBidi" w:cstheme="majorBidi"/>
        </w:rPr>
        <w:t xml:space="preserve">iespēja </w:t>
      </w:r>
      <w:r w:rsidR="007844B1">
        <w:rPr>
          <w:rFonts w:asciiTheme="majorBidi" w:hAnsiTheme="majorBidi" w:cstheme="majorBidi"/>
        </w:rPr>
        <w:t>īstenot</w:t>
      </w:r>
      <w:r w:rsidR="007844B1" w:rsidRPr="00B46720">
        <w:rPr>
          <w:rFonts w:asciiTheme="majorBidi" w:hAnsiTheme="majorBidi" w:cstheme="majorBidi"/>
        </w:rPr>
        <w:t xml:space="preserve"> </w:t>
      </w:r>
      <w:r w:rsidR="008B3A63" w:rsidRPr="00B46720">
        <w:rPr>
          <w:rFonts w:asciiTheme="majorBidi" w:hAnsiTheme="majorBidi" w:cstheme="majorBidi"/>
        </w:rPr>
        <w:t xml:space="preserve">savas </w:t>
      </w:r>
      <w:r w:rsidR="00E14053" w:rsidRPr="00B46720">
        <w:rPr>
          <w:rFonts w:asciiTheme="majorBidi" w:hAnsiTheme="majorBidi" w:cstheme="majorBidi"/>
        </w:rPr>
        <w:t>likumā paredzētās tiesības</w:t>
      </w:r>
      <w:r w:rsidR="005E2E1E" w:rsidRPr="00B46720">
        <w:rPr>
          <w:rFonts w:asciiTheme="majorBidi" w:hAnsiTheme="majorBidi" w:cstheme="majorBidi"/>
        </w:rPr>
        <w:t>.</w:t>
      </w:r>
    </w:p>
    <w:p w14:paraId="2904178F" w14:textId="77777777" w:rsidR="00D93F6C" w:rsidRPr="00B46720" w:rsidRDefault="00D93F6C" w:rsidP="00B46720">
      <w:pPr>
        <w:spacing w:line="276" w:lineRule="auto"/>
        <w:ind w:firstLine="720"/>
        <w:jc w:val="both"/>
        <w:rPr>
          <w:rFonts w:asciiTheme="majorBidi" w:hAnsiTheme="majorBidi" w:cstheme="majorBidi"/>
        </w:rPr>
      </w:pPr>
    </w:p>
    <w:p w14:paraId="4BE02B2D" w14:textId="331F1858" w:rsidR="00131AF7" w:rsidRPr="00B46720" w:rsidRDefault="006468C0" w:rsidP="00B46720">
      <w:pPr>
        <w:spacing w:line="276" w:lineRule="auto"/>
        <w:ind w:firstLine="720"/>
        <w:jc w:val="both"/>
        <w:rPr>
          <w:rFonts w:asciiTheme="majorBidi" w:hAnsiTheme="majorBidi" w:cstheme="majorBidi"/>
        </w:rPr>
      </w:pPr>
      <w:r w:rsidRPr="00B46720">
        <w:rPr>
          <w:rFonts w:asciiTheme="majorBidi" w:hAnsiTheme="majorBidi" w:cstheme="majorBidi"/>
        </w:rPr>
        <w:t>[6]</w:t>
      </w:r>
      <w:r w:rsidR="00EE1413" w:rsidRPr="00B46720">
        <w:rPr>
          <w:rFonts w:asciiTheme="majorBidi" w:hAnsiTheme="majorBidi" w:cstheme="majorBidi"/>
        </w:rPr>
        <w:t xml:space="preserve"> Pieteicējs blakus sūdzībā norādījis, ka </w:t>
      </w:r>
      <w:r w:rsidR="00C65E5E" w:rsidRPr="00B46720">
        <w:rPr>
          <w:rFonts w:asciiTheme="majorBidi" w:hAnsiTheme="majorBidi" w:cstheme="majorBidi"/>
        </w:rPr>
        <w:t xml:space="preserve">ar Administratīvās apgabaltiesas </w:t>
      </w:r>
      <w:r w:rsidR="007844B1">
        <w:rPr>
          <w:rFonts w:asciiTheme="majorBidi" w:hAnsiTheme="majorBidi" w:cstheme="majorBidi"/>
        </w:rPr>
        <w:t xml:space="preserve">tiesneša </w:t>
      </w:r>
      <w:r w:rsidR="00C65E5E" w:rsidRPr="00B46720">
        <w:rPr>
          <w:rFonts w:asciiTheme="majorBidi" w:hAnsiTheme="majorBidi" w:cstheme="majorBidi"/>
        </w:rPr>
        <w:t xml:space="preserve">2023.gada 6.decembra lēmumu </w:t>
      </w:r>
      <w:r w:rsidR="00EE1413" w:rsidRPr="00B46720">
        <w:rPr>
          <w:rFonts w:asciiTheme="majorBidi" w:hAnsiTheme="majorBidi" w:cstheme="majorBidi"/>
        </w:rPr>
        <w:t>pārkāptas viņa tiesības uz lietas taisnīgu izskatīšanu</w:t>
      </w:r>
      <w:r w:rsidR="006E5688" w:rsidRPr="00B46720">
        <w:rPr>
          <w:rFonts w:asciiTheme="majorBidi" w:hAnsiTheme="majorBidi" w:cstheme="majorBidi"/>
        </w:rPr>
        <w:t xml:space="preserve">. </w:t>
      </w:r>
    </w:p>
    <w:p w14:paraId="2042D038" w14:textId="23D13C4E" w:rsidR="00EE1413" w:rsidRPr="00B46720" w:rsidRDefault="00EF4071" w:rsidP="00B46720">
      <w:pPr>
        <w:spacing w:line="276" w:lineRule="auto"/>
        <w:ind w:firstLine="720"/>
        <w:jc w:val="both"/>
        <w:rPr>
          <w:rFonts w:asciiTheme="majorBidi" w:hAnsiTheme="majorBidi" w:cstheme="majorBidi"/>
        </w:rPr>
      </w:pPr>
      <w:r>
        <w:rPr>
          <w:rFonts w:asciiTheme="majorBidi" w:hAnsiTheme="majorBidi" w:cstheme="majorBidi"/>
        </w:rPr>
        <w:t>Atbildot uz minēto apgalvojumu, senatoru kolēģija norāda, ka t</w:t>
      </w:r>
      <w:r w:rsidR="00EE1413" w:rsidRPr="00B46720">
        <w:rPr>
          <w:rFonts w:asciiTheme="majorBidi" w:hAnsiTheme="majorBidi" w:cstheme="majorBidi"/>
        </w:rPr>
        <w:t>iesība</w:t>
      </w:r>
      <w:r w:rsidR="003E56CD" w:rsidRPr="00B46720">
        <w:rPr>
          <w:rFonts w:asciiTheme="majorBidi" w:hAnsiTheme="majorBidi" w:cstheme="majorBidi"/>
        </w:rPr>
        <w:t>s</w:t>
      </w:r>
      <w:r w:rsidR="00EE1413" w:rsidRPr="00B46720">
        <w:rPr>
          <w:rFonts w:asciiTheme="majorBidi" w:hAnsiTheme="majorBidi" w:cstheme="majorBidi"/>
        </w:rPr>
        <w:t xml:space="preserve"> uz taisnīgu tiesu nav absolūta</w:t>
      </w:r>
      <w:r w:rsidR="003E56CD" w:rsidRPr="00B46720">
        <w:rPr>
          <w:rFonts w:asciiTheme="majorBidi" w:hAnsiTheme="majorBidi" w:cstheme="majorBidi"/>
        </w:rPr>
        <w:t>s</w:t>
      </w:r>
      <w:r w:rsidR="00EE1413" w:rsidRPr="00B46720">
        <w:rPr>
          <w:rFonts w:asciiTheme="majorBidi" w:hAnsiTheme="majorBidi" w:cstheme="majorBidi"/>
        </w:rPr>
        <w:t>. Tā</w:t>
      </w:r>
      <w:r w:rsidR="003E56CD" w:rsidRPr="00B46720">
        <w:rPr>
          <w:rFonts w:asciiTheme="majorBidi" w:hAnsiTheme="majorBidi" w:cstheme="majorBidi"/>
        </w:rPr>
        <w:t>s</w:t>
      </w:r>
      <w:r w:rsidR="00EE1413" w:rsidRPr="00B46720">
        <w:rPr>
          <w:rFonts w:asciiTheme="majorBidi" w:hAnsiTheme="majorBidi" w:cstheme="majorBidi"/>
        </w:rPr>
        <w:t xml:space="preserve"> var tikt ierobežota</w:t>
      </w:r>
      <w:r w:rsidR="003E56CD" w:rsidRPr="00B46720">
        <w:rPr>
          <w:rFonts w:asciiTheme="majorBidi" w:hAnsiTheme="majorBidi" w:cstheme="majorBidi"/>
        </w:rPr>
        <w:t>s</w:t>
      </w:r>
      <w:r w:rsidR="00EE1413" w:rsidRPr="00B46720">
        <w:rPr>
          <w:rFonts w:asciiTheme="majorBidi" w:hAnsiTheme="majorBidi" w:cstheme="majorBidi"/>
        </w:rPr>
        <w:t xml:space="preserve"> tiktāl, ciktāl tā</w:t>
      </w:r>
      <w:r w:rsidR="003E56CD" w:rsidRPr="00B46720">
        <w:rPr>
          <w:rFonts w:asciiTheme="majorBidi" w:hAnsiTheme="majorBidi" w:cstheme="majorBidi"/>
        </w:rPr>
        <w:t>s</w:t>
      </w:r>
      <w:r w:rsidR="00EE1413" w:rsidRPr="00B46720">
        <w:rPr>
          <w:rFonts w:asciiTheme="majorBidi" w:hAnsiTheme="majorBidi" w:cstheme="majorBidi"/>
        </w:rPr>
        <w:t xml:space="preserve"> netiek atņemta</w:t>
      </w:r>
      <w:r w:rsidR="003E56CD" w:rsidRPr="00B46720">
        <w:rPr>
          <w:rFonts w:asciiTheme="majorBidi" w:hAnsiTheme="majorBidi" w:cstheme="majorBidi"/>
        </w:rPr>
        <w:t>s</w:t>
      </w:r>
      <w:r w:rsidR="00EE1413" w:rsidRPr="00B46720">
        <w:rPr>
          <w:rFonts w:asciiTheme="majorBidi" w:hAnsiTheme="majorBidi" w:cstheme="majorBidi"/>
        </w:rPr>
        <w:t xml:space="preserve"> pēc būtības. Tomēr </w:t>
      </w:r>
      <w:r w:rsidR="003E56CD" w:rsidRPr="00B46720">
        <w:rPr>
          <w:rFonts w:asciiTheme="majorBidi" w:hAnsiTheme="majorBidi" w:cstheme="majorBidi"/>
        </w:rPr>
        <w:t>šo</w:t>
      </w:r>
      <w:r w:rsidR="00EE1413" w:rsidRPr="00B46720">
        <w:rPr>
          <w:rFonts w:asciiTheme="majorBidi" w:hAnsiTheme="majorBidi" w:cstheme="majorBidi"/>
        </w:rPr>
        <w:t xml:space="preserve"> tiesīb</w:t>
      </w:r>
      <w:r w:rsidR="003E56CD" w:rsidRPr="00B46720">
        <w:rPr>
          <w:rFonts w:asciiTheme="majorBidi" w:hAnsiTheme="majorBidi" w:cstheme="majorBidi"/>
        </w:rPr>
        <w:t>u</w:t>
      </w:r>
      <w:r w:rsidR="00EE1413" w:rsidRPr="00B46720">
        <w:rPr>
          <w:rFonts w:asciiTheme="majorBidi" w:hAnsiTheme="majorBidi" w:cstheme="majorBidi"/>
        </w:rPr>
        <w:t xml:space="preserve"> ierobežojumiem, tāpat kā citu pamattiesību ierobežojumiem, jābūt noteiktiem likumā vai pamatojoties uz likumu, attaisnojamiem ar leģitīmu mērķi un samērīgiem ar šo mērķi. Būtiska tiesiskās valsts principa sastāvdaļa ir tiesiskā stabilitāte, kuras nodrošināšanai kalpo arī konkrētu procesuālo darbību veikšanai noteiktie termiņi. Termiņa ierobežojuma mērķis ir nodrošināt lietas atrisināšanu saprātīgā laika periodā un nodrošināt otras puses paļāvību, ka konflikta risinājums vēlāk netiks pārskatīts (</w:t>
      </w:r>
      <w:bookmarkStart w:id="6" w:name="_Hlk167276081"/>
      <w:r w:rsidR="00EE1413" w:rsidRPr="00782B17">
        <w:rPr>
          <w:rFonts w:asciiTheme="majorBidi" w:hAnsiTheme="majorBidi" w:cstheme="majorBidi"/>
          <w:i/>
          <w:iCs/>
        </w:rPr>
        <w:t xml:space="preserve">Satversmes tiesas </w:t>
      </w:r>
      <w:proofErr w:type="gramStart"/>
      <w:r w:rsidR="00EE1413" w:rsidRPr="00782B17">
        <w:rPr>
          <w:rFonts w:asciiTheme="majorBidi" w:hAnsiTheme="majorBidi" w:cstheme="majorBidi"/>
          <w:i/>
          <w:iCs/>
        </w:rPr>
        <w:t>2002.gada</w:t>
      </w:r>
      <w:proofErr w:type="gramEnd"/>
      <w:r w:rsidR="00EE1413" w:rsidRPr="00782B17">
        <w:rPr>
          <w:rFonts w:asciiTheme="majorBidi" w:hAnsiTheme="majorBidi" w:cstheme="majorBidi"/>
          <w:i/>
          <w:iCs/>
        </w:rPr>
        <w:t xml:space="preserve"> 26.novembra sprieduma lietā </w:t>
      </w:r>
      <w:hyperlink r:id="rId10" w:history="1">
        <w:r w:rsidR="00EE1413" w:rsidRPr="00782B17">
          <w:rPr>
            <w:rStyle w:val="Hyperlink"/>
            <w:rFonts w:asciiTheme="majorBidi" w:hAnsiTheme="majorBidi" w:cstheme="majorBidi"/>
            <w:i/>
            <w:iCs/>
          </w:rPr>
          <w:t>Nr.</w:t>
        </w:r>
        <w:r w:rsidR="0025269A">
          <w:rPr>
            <w:rStyle w:val="Hyperlink"/>
            <w:rFonts w:asciiTheme="majorBidi" w:hAnsiTheme="majorBidi" w:cstheme="majorBidi"/>
            <w:i/>
            <w:iCs/>
          </w:rPr>
          <w:t> </w:t>
        </w:r>
        <w:r w:rsidR="00EE1413" w:rsidRPr="00782B17">
          <w:rPr>
            <w:rStyle w:val="Hyperlink"/>
            <w:rFonts w:asciiTheme="majorBidi" w:hAnsiTheme="majorBidi" w:cstheme="majorBidi"/>
            <w:i/>
            <w:iCs/>
          </w:rPr>
          <w:t>2002-09-01</w:t>
        </w:r>
      </w:hyperlink>
      <w:bookmarkEnd w:id="6"/>
      <w:r w:rsidR="00EE1413" w:rsidRPr="00782B17">
        <w:rPr>
          <w:rFonts w:asciiTheme="majorBidi" w:hAnsiTheme="majorBidi" w:cstheme="majorBidi"/>
          <w:i/>
          <w:iCs/>
        </w:rPr>
        <w:t xml:space="preserve"> secinājumu daļas 1.punkts</w:t>
      </w:r>
      <w:r w:rsidR="00EE1413" w:rsidRPr="00B46720">
        <w:rPr>
          <w:rFonts w:asciiTheme="majorBidi" w:hAnsiTheme="majorBidi" w:cstheme="majorBidi"/>
        </w:rPr>
        <w:t>).</w:t>
      </w:r>
    </w:p>
    <w:p w14:paraId="75846CB3" w14:textId="0C1E0C12" w:rsidR="00A777BA" w:rsidRPr="00B46720" w:rsidRDefault="00A777BA" w:rsidP="00B46720">
      <w:pPr>
        <w:spacing w:line="276" w:lineRule="auto"/>
        <w:ind w:firstLine="720"/>
        <w:jc w:val="both"/>
        <w:rPr>
          <w:rFonts w:asciiTheme="majorBidi" w:hAnsiTheme="majorBidi" w:cstheme="majorBidi"/>
        </w:rPr>
      </w:pPr>
      <w:r w:rsidRPr="00B46720">
        <w:rPr>
          <w:rFonts w:asciiTheme="majorBidi" w:hAnsiTheme="majorBidi" w:cstheme="majorBidi"/>
        </w:rPr>
        <w:t xml:space="preserve">Savukārt vienlīdzības princips paredz, ka, pastāvot vienādiem faktiskajiem un tiesiskajiem lietas apstākļiem, tiesa pieņem vienādus lēmumus (pastāvot atšķirīgiem faktiskajiem vai tiesiskajiem lietas apstākļiem, </w:t>
      </w:r>
      <w:r w:rsidR="00EF4071" w:rsidRPr="00B46720">
        <w:rPr>
          <w:rFonts w:asciiTheme="majorBidi" w:hAnsiTheme="majorBidi" w:cstheme="majorBidi"/>
        </w:rPr>
        <w:t>–</w:t>
      </w:r>
      <w:r w:rsidRPr="00B46720">
        <w:rPr>
          <w:rFonts w:asciiTheme="majorBidi" w:hAnsiTheme="majorBidi" w:cstheme="majorBidi"/>
        </w:rPr>
        <w:t xml:space="preserve"> atšķirīgus lēmumus) neatkarīgi no administratīvā procesa dalībnieku dzimuma, vecuma, rases, ādas krāsas, valodas, reliģiskās pārliecības, politiskajiem vai citiem uzskatiem, sociālās izcelšanās, tautības, izglītības, sociālā un mantiskā stāvokļa, nodarbošanās veida un citiem apstākļiem. </w:t>
      </w:r>
      <w:r w:rsidR="00EF4071">
        <w:rPr>
          <w:rFonts w:asciiTheme="majorBidi" w:hAnsiTheme="majorBidi" w:cstheme="majorBidi"/>
        </w:rPr>
        <w:t>Ja</w:t>
      </w:r>
      <w:r w:rsidR="00FF74A5" w:rsidRPr="00B46720">
        <w:rPr>
          <w:rFonts w:asciiTheme="majorBidi" w:hAnsiTheme="majorBidi" w:cstheme="majorBidi"/>
        </w:rPr>
        <w:t xml:space="preserve"> </w:t>
      </w:r>
      <w:r w:rsidR="00EF4071">
        <w:rPr>
          <w:rFonts w:asciiTheme="majorBidi" w:hAnsiTheme="majorBidi" w:cstheme="majorBidi"/>
        </w:rPr>
        <w:t xml:space="preserve">kasācijas </w:t>
      </w:r>
      <w:r w:rsidR="00FF74A5" w:rsidRPr="00B46720">
        <w:rPr>
          <w:rFonts w:asciiTheme="majorBidi" w:hAnsiTheme="majorBidi" w:cstheme="majorBidi"/>
        </w:rPr>
        <w:t xml:space="preserve">sūdzības iesniedzējs termiņa kavējumu pamatojis ar veselības sarežģījumiem, kas nav faktiski lieguši vai lielā mērā apgrūtinājuši spēju veikt attiecīgo </w:t>
      </w:r>
      <w:r w:rsidR="00CA677A">
        <w:rPr>
          <w:rFonts w:asciiTheme="majorBidi" w:hAnsiTheme="majorBidi" w:cstheme="majorBidi"/>
        </w:rPr>
        <w:t xml:space="preserve">procesuālo </w:t>
      </w:r>
      <w:r w:rsidR="00FF74A5" w:rsidRPr="00B46720">
        <w:rPr>
          <w:rFonts w:asciiTheme="majorBidi" w:hAnsiTheme="majorBidi" w:cstheme="majorBidi"/>
        </w:rPr>
        <w:lastRenderedPageBreak/>
        <w:t xml:space="preserve">darbību noteiktajā termiņā, </w:t>
      </w:r>
      <w:r w:rsidR="00931940">
        <w:rPr>
          <w:rFonts w:asciiTheme="majorBidi" w:hAnsiTheme="majorBidi" w:cstheme="majorBidi"/>
        </w:rPr>
        <w:t>Senāts lēmis</w:t>
      </w:r>
      <w:r w:rsidR="00FF74A5" w:rsidRPr="00B46720">
        <w:rPr>
          <w:rFonts w:asciiTheme="majorBidi" w:hAnsiTheme="majorBidi" w:cstheme="majorBidi"/>
        </w:rPr>
        <w:t xml:space="preserve"> </w:t>
      </w:r>
      <w:r w:rsidR="004C41D0">
        <w:rPr>
          <w:rFonts w:asciiTheme="majorBidi" w:hAnsiTheme="majorBidi" w:cstheme="majorBidi"/>
        </w:rPr>
        <w:t>vienādi</w:t>
      </w:r>
      <w:r w:rsidR="00782B17">
        <w:rPr>
          <w:rFonts w:asciiTheme="majorBidi" w:hAnsiTheme="majorBidi" w:cstheme="majorBidi"/>
        </w:rPr>
        <w:t xml:space="preserve"> atbilstoši pastāvošajai judikatūrai</w:t>
      </w:r>
      <w:r w:rsidR="00FA1400">
        <w:rPr>
          <w:rFonts w:asciiTheme="majorBidi" w:hAnsiTheme="majorBidi" w:cstheme="majorBidi"/>
        </w:rPr>
        <w:t xml:space="preserve"> (</w:t>
      </w:r>
      <w:r w:rsidR="00521BA9" w:rsidRPr="00B46720">
        <w:rPr>
          <w:rFonts w:asciiTheme="majorBidi" w:hAnsiTheme="majorBidi" w:cstheme="majorBidi"/>
          <w:i/>
          <w:iCs/>
        </w:rPr>
        <w:t>Senāta 2019.gada 18.aprīļa rīcības sēdes lēmum</w:t>
      </w:r>
      <w:r w:rsidR="00977550">
        <w:rPr>
          <w:rFonts w:asciiTheme="majorBidi" w:hAnsiTheme="majorBidi" w:cstheme="majorBidi"/>
          <w:i/>
          <w:iCs/>
        </w:rPr>
        <w:t>s</w:t>
      </w:r>
      <w:r w:rsidR="00521BA9" w:rsidRPr="00B46720">
        <w:rPr>
          <w:rFonts w:asciiTheme="majorBidi" w:hAnsiTheme="majorBidi" w:cstheme="majorBidi"/>
          <w:i/>
          <w:iCs/>
        </w:rPr>
        <w:t xml:space="preserve"> lietā Nr.</w:t>
      </w:r>
      <w:r w:rsidR="007E03E7">
        <w:rPr>
          <w:rFonts w:asciiTheme="majorBidi" w:hAnsiTheme="majorBidi" w:cstheme="majorBidi"/>
          <w:i/>
          <w:iCs/>
        </w:rPr>
        <w:t> </w:t>
      </w:r>
      <w:r w:rsidR="00521BA9" w:rsidRPr="00B46720">
        <w:rPr>
          <w:rFonts w:asciiTheme="majorBidi" w:hAnsiTheme="majorBidi" w:cstheme="majorBidi"/>
          <w:i/>
          <w:iCs/>
        </w:rPr>
        <w:t xml:space="preserve">SKA-1155/2019, </w:t>
      </w:r>
      <w:hyperlink r:id="rId11" w:history="1">
        <w:r w:rsidR="00521BA9" w:rsidRPr="00C8007C">
          <w:rPr>
            <w:rStyle w:val="Hyperlink"/>
            <w:rFonts w:asciiTheme="majorBidi" w:hAnsiTheme="majorBidi" w:cstheme="majorBidi"/>
            <w:i/>
            <w:iCs/>
          </w:rPr>
          <w:t>ECLI:LV:AT:2019:0418.A420278017.18.L</w:t>
        </w:r>
      </w:hyperlink>
      <w:r w:rsidR="00521BA9" w:rsidRPr="00B46720">
        <w:rPr>
          <w:rFonts w:asciiTheme="majorBidi" w:hAnsiTheme="majorBidi" w:cstheme="majorBidi"/>
        </w:rPr>
        <w:t>)</w:t>
      </w:r>
      <w:r w:rsidR="00FF74A5" w:rsidRPr="00B46720">
        <w:rPr>
          <w:rFonts w:asciiTheme="majorBidi" w:hAnsiTheme="majorBidi" w:cstheme="majorBidi"/>
        </w:rPr>
        <w:t>.</w:t>
      </w:r>
      <w:r w:rsidR="0096775F" w:rsidRPr="00B46720">
        <w:rPr>
          <w:rFonts w:asciiTheme="majorBidi" w:hAnsiTheme="majorBidi" w:cstheme="majorBidi"/>
        </w:rPr>
        <w:t xml:space="preserve"> </w:t>
      </w:r>
      <w:r w:rsidR="00EE1413" w:rsidRPr="00B46720">
        <w:rPr>
          <w:rFonts w:asciiTheme="majorBidi" w:hAnsiTheme="majorBidi" w:cstheme="majorBidi"/>
        </w:rPr>
        <w:t>Ievērojot minēto, nav konstatējams, ka attiecībā uz pieteicēju pastāvētu kādi atšķirīgi izņēmuma apstākļi</w:t>
      </w:r>
      <w:r w:rsidR="00931940">
        <w:rPr>
          <w:rFonts w:asciiTheme="majorBidi" w:hAnsiTheme="majorBidi" w:cstheme="majorBidi"/>
        </w:rPr>
        <w:t>, kas būtu par pamatu atšķirīgam lēmumam</w:t>
      </w:r>
      <w:r w:rsidR="00EE1413" w:rsidRPr="00B46720">
        <w:rPr>
          <w:rFonts w:asciiTheme="majorBidi" w:hAnsiTheme="majorBidi" w:cstheme="majorBidi"/>
        </w:rPr>
        <w:t xml:space="preserve">. </w:t>
      </w:r>
    </w:p>
    <w:p w14:paraId="313B0294" w14:textId="5831472D" w:rsidR="004F36EE" w:rsidRPr="00B46720" w:rsidRDefault="007D5C55" w:rsidP="00B46720">
      <w:pPr>
        <w:spacing w:line="276" w:lineRule="auto"/>
        <w:ind w:firstLine="720"/>
        <w:jc w:val="both"/>
        <w:rPr>
          <w:rFonts w:asciiTheme="majorBidi" w:hAnsiTheme="majorBidi" w:cstheme="majorBidi"/>
        </w:rPr>
      </w:pPr>
      <w:r w:rsidRPr="00B46720">
        <w:rPr>
          <w:rFonts w:asciiTheme="majorBidi" w:hAnsiTheme="majorBidi" w:cstheme="majorBidi"/>
        </w:rPr>
        <w:t xml:space="preserve">Tādējādi </w:t>
      </w:r>
      <w:r w:rsidR="00DB486F" w:rsidRPr="00B46720">
        <w:rPr>
          <w:rFonts w:asciiTheme="majorBidi" w:hAnsiTheme="majorBidi" w:cstheme="majorBidi"/>
        </w:rPr>
        <w:t>blakus sūdzība ir acīmredzami nepamatota.</w:t>
      </w:r>
    </w:p>
    <w:p w14:paraId="77FE86C8" w14:textId="77777777" w:rsidR="00264C24" w:rsidRPr="00B46720" w:rsidRDefault="00264C24" w:rsidP="00B46720">
      <w:pPr>
        <w:spacing w:line="276" w:lineRule="auto"/>
        <w:ind w:firstLine="720"/>
        <w:jc w:val="both"/>
        <w:rPr>
          <w:rFonts w:asciiTheme="majorBidi" w:hAnsiTheme="majorBidi" w:cstheme="majorBidi"/>
          <w:highlight w:val="yellow"/>
        </w:rPr>
      </w:pPr>
    </w:p>
    <w:p w14:paraId="24AD882A" w14:textId="102AF6E5" w:rsidR="00205374" w:rsidRDefault="00896D77" w:rsidP="00B46720">
      <w:pPr>
        <w:spacing w:line="276" w:lineRule="auto"/>
        <w:ind w:firstLine="720"/>
        <w:jc w:val="both"/>
        <w:rPr>
          <w:rFonts w:asciiTheme="majorBidi" w:hAnsiTheme="majorBidi" w:cstheme="majorBidi"/>
        </w:rPr>
      </w:pPr>
      <w:r w:rsidRPr="00B46720">
        <w:rPr>
          <w:rFonts w:asciiTheme="majorBidi" w:hAnsiTheme="majorBidi" w:cstheme="majorBidi"/>
        </w:rPr>
        <w:t>Pamatojoties uz Administratīvā procesa likuma</w:t>
      </w:r>
      <w:r w:rsidR="00205374" w:rsidRPr="00B46720">
        <w:rPr>
          <w:rFonts w:asciiTheme="majorBidi" w:hAnsiTheme="majorBidi" w:cstheme="majorBidi"/>
        </w:rPr>
        <w:t xml:space="preserve"> </w:t>
      </w:r>
      <w:r w:rsidR="00DD183B" w:rsidRPr="00B46720">
        <w:rPr>
          <w:rFonts w:asciiTheme="majorBidi" w:hAnsiTheme="majorBidi" w:cstheme="majorBidi"/>
        </w:rPr>
        <w:t>320.</w:t>
      </w:r>
      <w:r w:rsidR="00DD183B" w:rsidRPr="00B46720">
        <w:rPr>
          <w:rFonts w:asciiTheme="majorBidi" w:hAnsiTheme="majorBidi" w:cstheme="majorBidi"/>
          <w:vertAlign w:val="superscript"/>
        </w:rPr>
        <w:t>1</w:t>
      </w:r>
      <w:r w:rsidR="00DD183B" w:rsidRPr="00B46720">
        <w:rPr>
          <w:rFonts w:asciiTheme="majorBidi" w:hAnsiTheme="majorBidi" w:cstheme="majorBidi"/>
        </w:rPr>
        <w:t>pantu un 338.panta astoto daļu, senatoru kolēģija</w:t>
      </w:r>
    </w:p>
    <w:p w14:paraId="17A20505" w14:textId="77777777" w:rsidR="00705B5A" w:rsidRPr="00B46720" w:rsidRDefault="00705B5A" w:rsidP="00B46720">
      <w:pPr>
        <w:spacing w:line="276" w:lineRule="auto"/>
        <w:ind w:firstLine="720"/>
        <w:jc w:val="both"/>
        <w:rPr>
          <w:rFonts w:asciiTheme="majorBidi" w:hAnsiTheme="majorBidi" w:cstheme="majorBidi"/>
        </w:rPr>
      </w:pPr>
    </w:p>
    <w:p w14:paraId="008FD06A" w14:textId="4D31BC90" w:rsidR="00A16378" w:rsidRDefault="00705B5A" w:rsidP="00705B5A">
      <w:pPr>
        <w:spacing w:line="276" w:lineRule="auto"/>
        <w:jc w:val="center"/>
        <w:rPr>
          <w:rFonts w:asciiTheme="majorBidi" w:hAnsiTheme="majorBidi" w:cstheme="majorBidi"/>
          <w:b/>
        </w:rPr>
      </w:pPr>
      <w:r>
        <w:rPr>
          <w:rFonts w:asciiTheme="majorBidi" w:hAnsiTheme="majorBidi" w:cstheme="majorBidi"/>
          <w:b/>
        </w:rPr>
        <w:t>n</w:t>
      </w:r>
      <w:r w:rsidR="00A16378" w:rsidRPr="00B46720">
        <w:rPr>
          <w:rFonts w:asciiTheme="majorBidi" w:hAnsiTheme="majorBidi" w:cstheme="majorBidi"/>
          <w:b/>
        </w:rPr>
        <w:t>olēma</w:t>
      </w:r>
    </w:p>
    <w:p w14:paraId="5669721B" w14:textId="77777777" w:rsidR="00705B5A" w:rsidRPr="00B46720" w:rsidRDefault="00705B5A" w:rsidP="00B46720">
      <w:pPr>
        <w:spacing w:line="276" w:lineRule="auto"/>
        <w:jc w:val="both"/>
        <w:rPr>
          <w:rFonts w:asciiTheme="majorBidi" w:hAnsiTheme="majorBidi" w:cstheme="majorBidi"/>
          <w:b/>
        </w:rPr>
      </w:pPr>
    </w:p>
    <w:p w14:paraId="34FE8E80" w14:textId="0BE29D47" w:rsidR="00205374" w:rsidRPr="00B46720" w:rsidRDefault="00421AB2" w:rsidP="00B46720">
      <w:pPr>
        <w:tabs>
          <w:tab w:val="left" w:pos="2700"/>
          <w:tab w:val="left" w:pos="6660"/>
        </w:tabs>
        <w:spacing w:line="276" w:lineRule="auto"/>
        <w:ind w:firstLine="720"/>
        <w:jc w:val="both"/>
        <w:rPr>
          <w:rFonts w:asciiTheme="majorBidi" w:hAnsiTheme="majorBidi" w:cstheme="majorBidi"/>
          <w:highlight w:val="yellow"/>
        </w:rPr>
      </w:pPr>
      <w:r w:rsidRPr="00B46720">
        <w:rPr>
          <w:rFonts w:asciiTheme="majorBidi" w:hAnsiTheme="majorBidi" w:cstheme="majorBidi"/>
        </w:rPr>
        <w:t xml:space="preserve">atteikt </w:t>
      </w:r>
      <w:r w:rsidR="001E0BD3" w:rsidRPr="00B46720">
        <w:rPr>
          <w:rFonts w:asciiTheme="majorBidi" w:hAnsiTheme="majorBidi" w:cstheme="majorBidi"/>
        </w:rPr>
        <w:t xml:space="preserve">izskatīt </w:t>
      </w:r>
      <w:r w:rsidR="005745D4">
        <w:rPr>
          <w:rFonts w:asciiTheme="majorBidi" w:hAnsiTheme="majorBidi" w:cstheme="majorBidi"/>
        </w:rPr>
        <w:t xml:space="preserve">[pers. A] </w:t>
      </w:r>
      <w:r w:rsidR="003A7FA4" w:rsidRPr="00B46720">
        <w:rPr>
          <w:rFonts w:asciiTheme="majorBidi" w:hAnsiTheme="majorBidi" w:cstheme="majorBidi"/>
        </w:rPr>
        <w:t>blakus</w:t>
      </w:r>
      <w:r w:rsidR="00205374" w:rsidRPr="00B46720">
        <w:rPr>
          <w:rFonts w:asciiTheme="majorBidi" w:hAnsiTheme="majorBidi" w:cstheme="majorBidi"/>
        </w:rPr>
        <w:t xml:space="preserve"> sūdzību par Administratīvās </w:t>
      </w:r>
      <w:r w:rsidR="00FC5B7A" w:rsidRPr="00B46720">
        <w:rPr>
          <w:rFonts w:asciiTheme="majorBidi" w:hAnsiTheme="majorBidi" w:cstheme="majorBidi"/>
        </w:rPr>
        <w:t>apgabaltiesas</w:t>
      </w:r>
      <w:r w:rsidR="00AB3396" w:rsidRPr="00B46720">
        <w:rPr>
          <w:rFonts w:asciiTheme="majorBidi" w:hAnsiTheme="majorBidi" w:cstheme="majorBidi"/>
        </w:rPr>
        <w:t xml:space="preserve"> tiesneša </w:t>
      </w:r>
      <w:proofErr w:type="gramStart"/>
      <w:r w:rsidR="00205374" w:rsidRPr="00B46720">
        <w:rPr>
          <w:rFonts w:asciiTheme="majorBidi" w:hAnsiTheme="majorBidi" w:cstheme="majorBidi"/>
        </w:rPr>
        <w:t>202</w:t>
      </w:r>
      <w:r w:rsidR="005F0E2E" w:rsidRPr="00B46720">
        <w:rPr>
          <w:rFonts w:asciiTheme="majorBidi" w:hAnsiTheme="majorBidi" w:cstheme="majorBidi"/>
        </w:rPr>
        <w:t>3</w:t>
      </w:r>
      <w:r w:rsidR="00205374" w:rsidRPr="00B46720">
        <w:rPr>
          <w:rFonts w:asciiTheme="majorBidi" w:hAnsiTheme="majorBidi" w:cstheme="majorBidi"/>
        </w:rPr>
        <w:t>.gada</w:t>
      </w:r>
      <w:proofErr w:type="gramEnd"/>
      <w:r w:rsidR="00205374" w:rsidRPr="00B46720">
        <w:rPr>
          <w:rFonts w:asciiTheme="majorBidi" w:hAnsiTheme="majorBidi" w:cstheme="majorBidi"/>
        </w:rPr>
        <w:t xml:space="preserve"> </w:t>
      </w:r>
      <w:r w:rsidR="00FC5B7A" w:rsidRPr="00B46720">
        <w:rPr>
          <w:rFonts w:asciiTheme="majorBidi" w:hAnsiTheme="majorBidi" w:cstheme="majorBidi"/>
        </w:rPr>
        <w:t>6</w:t>
      </w:r>
      <w:r w:rsidR="007146E0" w:rsidRPr="00B46720">
        <w:rPr>
          <w:rFonts w:asciiTheme="majorBidi" w:hAnsiTheme="majorBidi" w:cstheme="majorBidi"/>
        </w:rPr>
        <w:t>.</w:t>
      </w:r>
      <w:r w:rsidR="00FC5B7A" w:rsidRPr="00B46720">
        <w:rPr>
          <w:rFonts w:asciiTheme="majorBidi" w:hAnsiTheme="majorBidi" w:cstheme="majorBidi"/>
        </w:rPr>
        <w:t>decembra</w:t>
      </w:r>
      <w:r w:rsidR="006707E9" w:rsidRPr="00B46720">
        <w:rPr>
          <w:rFonts w:asciiTheme="majorBidi" w:hAnsiTheme="majorBidi" w:cstheme="majorBidi"/>
        </w:rPr>
        <w:t xml:space="preserve"> </w:t>
      </w:r>
      <w:r w:rsidR="003A7FA4" w:rsidRPr="00B46720">
        <w:rPr>
          <w:rFonts w:asciiTheme="majorBidi" w:hAnsiTheme="majorBidi" w:cstheme="majorBidi"/>
        </w:rPr>
        <w:t>lēmumu</w:t>
      </w:r>
      <w:r w:rsidR="007353A7" w:rsidRPr="00B46720">
        <w:rPr>
          <w:rFonts w:asciiTheme="majorBidi" w:hAnsiTheme="majorBidi" w:cstheme="majorBidi"/>
        </w:rPr>
        <w:t>.</w:t>
      </w:r>
    </w:p>
    <w:p w14:paraId="468E169D" w14:textId="77777777" w:rsidR="00E34E9A" w:rsidRPr="00B46720" w:rsidRDefault="00E34E9A" w:rsidP="00B46720">
      <w:pPr>
        <w:spacing w:line="276" w:lineRule="auto"/>
        <w:ind w:firstLine="720"/>
        <w:jc w:val="both"/>
        <w:rPr>
          <w:rFonts w:asciiTheme="majorBidi" w:hAnsiTheme="majorBidi" w:cstheme="majorBidi"/>
          <w:highlight w:val="yellow"/>
        </w:rPr>
      </w:pPr>
    </w:p>
    <w:p w14:paraId="29604FDD" w14:textId="1B8DCC22" w:rsidR="0065134A" w:rsidRPr="00B46720" w:rsidRDefault="00A16378" w:rsidP="00B46720">
      <w:pPr>
        <w:tabs>
          <w:tab w:val="left" w:pos="540"/>
          <w:tab w:val="left" w:pos="6660"/>
        </w:tabs>
        <w:spacing w:line="276" w:lineRule="auto"/>
        <w:ind w:firstLine="720"/>
        <w:jc w:val="both"/>
        <w:rPr>
          <w:rFonts w:asciiTheme="majorBidi" w:hAnsiTheme="majorBidi" w:cstheme="majorBidi"/>
        </w:rPr>
      </w:pPr>
      <w:r w:rsidRPr="00B46720">
        <w:rPr>
          <w:rFonts w:asciiTheme="majorBidi" w:hAnsiTheme="majorBidi" w:cstheme="majorBidi"/>
        </w:rPr>
        <w:t>Lēmums nav pārsūdzams.</w:t>
      </w:r>
    </w:p>
    <w:p w14:paraId="2FFA15A2" w14:textId="77777777" w:rsidR="00A63B82" w:rsidRPr="00B46720" w:rsidRDefault="00A63B82" w:rsidP="00110DA4">
      <w:pPr>
        <w:tabs>
          <w:tab w:val="left" w:pos="540"/>
          <w:tab w:val="left" w:pos="6521"/>
        </w:tabs>
        <w:spacing w:line="276" w:lineRule="auto"/>
        <w:ind w:firstLine="720"/>
        <w:jc w:val="both"/>
        <w:rPr>
          <w:rFonts w:asciiTheme="majorBidi" w:hAnsiTheme="majorBidi" w:cstheme="majorBidi"/>
        </w:rPr>
      </w:pPr>
    </w:p>
    <w:p w14:paraId="281CBA93" w14:textId="77777777" w:rsidR="00A63B82" w:rsidRPr="00B46720" w:rsidRDefault="00A63B82" w:rsidP="00B46720">
      <w:pPr>
        <w:tabs>
          <w:tab w:val="left" w:pos="540"/>
          <w:tab w:val="left" w:pos="6660"/>
        </w:tabs>
        <w:spacing w:line="276" w:lineRule="auto"/>
        <w:ind w:firstLine="720"/>
        <w:jc w:val="both"/>
        <w:rPr>
          <w:rFonts w:asciiTheme="majorBidi" w:hAnsiTheme="majorBidi" w:cstheme="majorBidi"/>
        </w:rPr>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gridCol w:w="2832"/>
      </w:tblGrid>
      <w:tr w:rsidR="00E410C8" w:rsidRPr="00B46720" w14:paraId="53A40BC9" w14:textId="77777777" w:rsidTr="00110DA4">
        <w:tc>
          <w:tcPr>
            <w:tcW w:w="3261" w:type="dxa"/>
          </w:tcPr>
          <w:p w14:paraId="507A212D" w14:textId="66F9FC1A" w:rsidR="00E410C8" w:rsidRPr="00B46720" w:rsidRDefault="00E410C8" w:rsidP="00B46720">
            <w:pPr>
              <w:tabs>
                <w:tab w:val="left" w:pos="2880"/>
                <w:tab w:val="left" w:pos="4111"/>
                <w:tab w:val="left" w:pos="6660"/>
              </w:tabs>
              <w:spacing w:line="276" w:lineRule="auto"/>
              <w:jc w:val="both"/>
              <w:rPr>
                <w:rFonts w:asciiTheme="majorBidi" w:hAnsiTheme="majorBidi" w:cstheme="majorBidi"/>
              </w:rPr>
            </w:pPr>
            <w:r w:rsidRPr="00B46720">
              <w:rPr>
                <w:rFonts w:asciiTheme="majorBidi" w:hAnsiTheme="majorBidi" w:cstheme="majorBidi"/>
              </w:rPr>
              <w:t>Senatore V. Krūmiņa</w:t>
            </w:r>
          </w:p>
        </w:tc>
        <w:tc>
          <w:tcPr>
            <w:tcW w:w="3260" w:type="dxa"/>
          </w:tcPr>
          <w:p w14:paraId="7857A9A4" w14:textId="121FAF99" w:rsidR="00E410C8" w:rsidRPr="00B46720" w:rsidRDefault="00E410C8" w:rsidP="00110DA4">
            <w:pPr>
              <w:tabs>
                <w:tab w:val="left" w:pos="2880"/>
                <w:tab w:val="left" w:pos="4111"/>
                <w:tab w:val="left" w:pos="6660"/>
              </w:tabs>
              <w:spacing w:line="276" w:lineRule="auto"/>
              <w:ind w:firstLine="169"/>
              <w:jc w:val="both"/>
              <w:rPr>
                <w:rFonts w:asciiTheme="majorBidi" w:hAnsiTheme="majorBidi" w:cstheme="majorBidi"/>
              </w:rPr>
            </w:pPr>
            <w:r w:rsidRPr="00B46720">
              <w:rPr>
                <w:rFonts w:asciiTheme="majorBidi" w:hAnsiTheme="majorBidi" w:cstheme="majorBidi"/>
              </w:rPr>
              <w:t>Senator</w:t>
            </w:r>
            <w:r w:rsidR="00940939" w:rsidRPr="00B46720">
              <w:rPr>
                <w:rFonts w:asciiTheme="majorBidi" w:hAnsiTheme="majorBidi" w:cstheme="majorBidi"/>
              </w:rPr>
              <w:t>s</w:t>
            </w:r>
            <w:r w:rsidR="00794EDA" w:rsidRPr="00B46720">
              <w:rPr>
                <w:rFonts w:asciiTheme="majorBidi" w:hAnsiTheme="majorBidi" w:cstheme="majorBidi"/>
              </w:rPr>
              <w:t xml:space="preserve"> </w:t>
            </w:r>
            <w:r w:rsidR="00940939" w:rsidRPr="00B46720">
              <w:rPr>
                <w:rFonts w:asciiTheme="majorBidi" w:hAnsiTheme="majorBidi" w:cstheme="majorBidi"/>
              </w:rPr>
              <w:t>J</w:t>
            </w:r>
            <w:r w:rsidRPr="00B46720">
              <w:rPr>
                <w:rFonts w:asciiTheme="majorBidi" w:hAnsiTheme="majorBidi" w:cstheme="majorBidi"/>
              </w:rPr>
              <w:t>. </w:t>
            </w:r>
            <w:r w:rsidR="00940939" w:rsidRPr="00B46720">
              <w:rPr>
                <w:rFonts w:asciiTheme="majorBidi" w:hAnsiTheme="majorBidi" w:cstheme="majorBidi"/>
              </w:rPr>
              <w:t>Pleps</w:t>
            </w:r>
          </w:p>
        </w:tc>
        <w:tc>
          <w:tcPr>
            <w:tcW w:w="2832" w:type="dxa"/>
          </w:tcPr>
          <w:p w14:paraId="5613E0CD" w14:textId="0CF2273D" w:rsidR="00E410C8" w:rsidRPr="00B46720" w:rsidRDefault="00F03969" w:rsidP="00B46720">
            <w:pPr>
              <w:tabs>
                <w:tab w:val="left" w:pos="2880"/>
                <w:tab w:val="left" w:pos="4111"/>
                <w:tab w:val="left" w:pos="6660"/>
              </w:tabs>
              <w:spacing w:line="276" w:lineRule="auto"/>
              <w:jc w:val="both"/>
              <w:rPr>
                <w:rFonts w:asciiTheme="majorBidi" w:hAnsiTheme="majorBidi" w:cstheme="majorBidi"/>
              </w:rPr>
            </w:pPr>
            <w:r w:rsidRPr="00B46720">
              <w:rPr>
                <w:rFonts w:asciiTheme="majorBidi" w:hAnsiTheme="majorBidi" w:cstheme="majorBidi"/>
              </w:rPr>
              <w:t xml:space="preserve">  </w:t>
            </w:r>
            <w:r w:rsidR="00E410C8" w:rsidRPr="00B46720">
              <w:rPr>
                <w:rFonts w:asciiTheme="majorBidi" w:hAnsiTheme="majorBidi" w:cstheme="majorBidi"/>
              </w:rPr>
              <w:t>S</w:t>
            </w:r>
            <w:r w:rsidR="00794EDA" w:rsidRPr="00B46720">
              <w:rPr>
                <w:rFonts w:asciiTheme="majorBidi" w:hAnsiTheme="majorBidi" w:cstheme="majorBidi"/>
              </w:rPr>
              <w:t>enator</w:t>
            </w:r>
            <w:r w:rsidR="00940939" w:rsidRPr="00B46720">
              <w:rPr>
                <w:rFonts w:asciiTheme="majorBidi" w:hAnsiTheme="majorBidi" w:cstheme="majorBidi"/>
              </w:rPr>
              <w:t>e</w:t>
            </w:r>
            <w:r w:rsidR="00794EDA" w:rsidRPr="00B46720">
              <w:rPr>
                <w:rFonts w:asciiTheme="majorBidi" w:hAnsiTheme="majorBidi" w:cstheme="majorBidi"/>
              </w:rPr>
              <w:t xml:space="preserve"> </w:t>
            </w:r>
            <w:r w:rsidR="00940939" w:rsidRPr="00B46720">
              <w:rPr>
                <w:rFonts w:asciiTheme="majorBidi" w:hAnsiTheme="majorBidi" w:cstheme="majorBidi"/>
              </w:rPr>
              <w:t>L</w:t>
            </w:r>
            <w:r w:rsidR="00E410C8" w:rsidRPr="00B46720">
              <w:rPr>
                <w:rFonts w:asciiTheme="majorBidi" w:hAnsiTheme="majorBidi" w:cstheme="majorBidi"/>
              </w:rPr>
              <w:t>. </w:t>
            </w:r>
            <w:r w:rsidR="00940939" w:rsidRPr="00B46720">
              <w:rPr>
                <w:rFonts w:asciiTheme="majorBidi" w:hAnsiTheme="majorBidi" w:cstheme="majorBidi"/>
              </w:rPr>
              <w:t>Slica</w:t>
            </w:r>
          </w:p>
        </w:tc>
      </w:tr>
    </w:tbl>
    <w:p w14:paraId="324D9CBB" w14:textId="77777777" w:rsidR="00E410C8" w:rsidRPr="00B46720" w:rsidRDefault="00E410C8" w:rsidP="00B46720">
      <w:pPr>
        <w:tabs>
          <w:tab w:val="left" w:pos="2880"/>
          <w:tab w:val="left" w:pos="4111"/>
          <w:tab w:val="left" w:pos="6660"/>
        </w:tabs>
        <w:spacing w:line="276" w:lineRule="auto"/>
        <w:jc w:val="both"/>
        <w:rPr>
          <w:rFonts w:asciiTheme="majorBidi" w:hAnsiTheme="majorBidi" w:cstheme="majorBidi"/>
        </w:rPr>
      </w:pPr>
    </w:p>
    <w:sectPr w:rsidR="00E410C8" w:rsidRPr="00B46720" w:rsidSect="007243AF">
      <w:footerReference w:type="default" r:id="rId12"/>
      <w:pgSz w:w="11906" w:h="16838" w:code="9"/>
      <w:pgMar w:top="1247" w:right="1701" w:bottom="1247" w:left="170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A451C" w14:textId="77777777" w:rsidR="00F82797" w:rsidRDefault="00F82797" w:rsidP="003047F5">
      <w:r>
        <w:separator/>
      </w:r>
    </w:p>
  </w:endnote>
  <w:endnote w:type="continuationSeparator" w:id="0">
    <w:p w14:paraId="77D191A3" w14:textId="77777777" w:rsidR="00F82797" w:rsidRDefault="00F8279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5293"/>
      <w:docPartObj>
        <w:docPartGallery w:val="Page Numbers (Bottom of Page)"/>
        <w:docPartUnique/>
      </w:docPartObj>
    </w:sdtPr>
    <w:sdtContent>
      <w:sdt>
        <w:sdtPr>
          <w:id w:val="-1705238520"/>
          <w:docPartObj>
            <w:docPartGallery w:val="Page Numbers (Top of Page)"/>
            <w:docPartUnique/>
          </w:docPartObj>
        </w:sdtPr>
        <w:sdtContent>
          <w:p w14:paraId="7E3FF4D9" w14:textId="77777777" w:rsidR="008E3BC4" w:rsidRDefault="008E3BC4" w:rsidP="008E3BC4">
            <w:pPr>
              <w:pStyle w:val="Footer"/>
              <w:jc w:val="center"/>
            </w:pPr>
            <w:r w:rsidRPr="008E3BC4">
              <w:rPr>
                <w:bCs/>
                <w:sz w:val="20"/>
                <w:szCs w:val="20"/>
              </w:rPr>
              <w:fldChar w:fldCharType="begin"/>
            </w:r>
            <w:r w:rsidRPr="008E3BC4">
              <w:rPr>
                <w:bCs/>
                <w:sz w:val="20"/>
                <w:szCs w:val="20"/>
              </w:rPr>
              <w:instrText xml:space="preserve"> PAGE </w:instrText>
            </w:r>
            <w:r w:rsidRPr="008E3BC4">
              <w:rPr>
                <w:bCs/>
                <w:sz w:val="20"/>
                <w:szCs w:val="20"/>
              </w:rPr>
              <w:fldChar w:fldCharType="separate"/>
            </w:r>
            <w:r w:rsidR="009436AC">
              <w:rPr>
                <w:bCs/>
                <w:noProof/>
                <w:sz w:val="20"/>
                <w:szCs w:val="20"/>
              </w:rPr>
              <w:t>2</w:t>
            </w:r>
            <w:r w:rsidRPr="008E3BC4">
              <w:rPr>
                <w:bCs/>
                <w:sz w:val="20"/>
                <w:szCs w:val="20"/>
              </w:rPr>
              <w:fldChar w:fldCharType="end"/>
            </w:r>
            <w:r w:rsidRPr="008E3BC4">
              <w:rPr>
                <w:sz w:val="20"/>
                <w:szCs w:val="20"/>
              </w:rPr>
              <w:t xml:space="preserve"> no </w:t>
            </w:r>
            <w:r w:rsidRPr="008E3BC4">
              <w:rPr>
                <w:bCs/>
                <w:sz w:val="20"/>
                <w:szCs w:val="20"/>
              </w:rPr>
              <w:fldChar w:fldCharType="begin"/>
            </w:r>
            <w:r w:rsidRPr="008E3BC4">
              <w:rPr>
                <w:bCs/>
                <w:sz w:val="20"/>
                <w:szCs w:val="20"/>
              </w:rPr>
              <w:instrText xml:space="preserve"> NUMPAGES  </w:instrText>
            </w:r>
            <w:r w:rsidRPr="008E3BC4">
              <w:rPr>
                <w:bCs/>
                <w:sz w:val="20"/>
                <w:szCs w:val="20"/>
              </w:rPr>
              <w:fldChar w:fldCharType="separate"/>
            </w:r>
            <w:r w:rsidR="009436AC">
              <w:rPr>
                <w:bCs/>
                <w:noProof/>
                <w:sz w:val="20"/>
                <w:szCs w:val="20"/>
              </w:rPr>
              <w:t>2</w:t>
            </w:r>
            <w:r w:rsidRPr="008E3BC4">
              <w:rPr>
                <w:bCs/>
                <w:sz w:val="20"/>
                <w:szCs w:val="20"/>
              </w:rPr>
              <w:fldChar w:fldCharType="end"/>
            </w:r>
          </w:p>
        </w:sdtContent>
      </w:sdt>
    </w:sdtContent>
  </w:sdt>
  <w:p w14:paraId="5F4484D2" w14:textId="77777777" w:rsidR="008E3BC4" w:rsidRDefault="008E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E42E" w14:textId="77777777" w:rsidR="00F82797" w:rsidRDefault="00F82797" w:rsidP="003047F5">
      <w:r>
        <w:separator/>
      </w:r>
    </w:p>
  </w:footnote>
  <w:footnote w:type="continuationSeparator" w:id="0">
    <w:p w14:paraId="4A0F7717" w14:textId="77777777" w:rsidR="00F82797" w:rsidRDefault="00F8279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B3"/>
    <w:rsid w:val="0000112A"/>
    <w:rsid w:val="00002740"/>
    <w:rsid w:val="0000570D"/>
    <w:rsid w:val="00005A1E"/>
    <w:rsid w:val="00006BA8"/>
    <w:rsid w:val="00006F8E"/>
    <w:rsid w:val="000073EC"/>
    <w:rsid w:val="0000741F"/>
    <w:rsid w:val="00007A09"/>
    <w:rsid w:val="00010A8F"/>
    <w:rsid w:val="00010CDC"/>
    <w:rsid w:val="00012B8F"/>
    <w:rsid w:val="000146A6"/>
    <w:rsid w:val="00014EE1"/>
    <w:rsid w:val="00015354"/>
    <w:rsid w:val="0001658F"/>
    <w:rsid w:val="000202FC"/>
    <w:rsid w:val="00020A0A"/>
    <w:rsid w:val="0002248C"/>
    <w:rsid w:val="00023240"/>
    <w:rsid w:val="00023B62"/>
    <w:rsid w:val="00023DA5"/>
    <w:rsid w:val="0002486D"/>
    <w:rsid w:val="0002490C"/>
    <w:rsid w:val="00025BB6"/>
    <w:rsid w:val="00027247"/>
    <w:rsid w:val="00027D0A"/>
    <w:rsid w:val="00030396"/>
    <w:rsid w:val="000307F9"/>
    <w:rsid w:val="00030A6B"/>
    <w:rsid w:val="00030BB1"/>
    <w:rsid w:val="00030C19"/>
    <w:rsid w:val="00031F74"/>
    <w:rsid w:val="00033999"/>
    <w:rsid w:val="00034D36"/>
    <w:rsid w:val="00034DF4"/>
    <w:rsid w:val="000361F6"/>
    <w:rsid w:val="000362D0"/>
    <w:rsid w:val="00036C94"/>
    <w:rsid w:val="00036D16"/>
    <w:rsid w:val="00036D62"/>
    <w:rsid w:val="00036FE5"/>
    <w:rsid w:val="0003715A"/>
    <w:rsid w:val="00040D5C"/>
    <w:rsid w:val="00040F74"/>
    <w:rsid w:val="0004111C"/>
    <w:rsid w:val="0004133A"/>
    <w:rsid w:val="0004346F"/>
    <w:rsid w:val="00043AB1"/>
    <w:rsid w:val="00043C30"/>
    <w:rsid w:val="0004404C"/>
    <w:rsid w:val="0004408C"/>
    <w:rsid w:val="00045078"/>
    <w:rsid w:val="00046A89"/>
    <w:rsid w:val="00046C96"/>
    <w:rsid w:val="00046D92"/>
    <w:rsid w:val="00047241"/>
    <w:rsid w:val="00047797"/>
    <w:rsid w:val="00051832"/>
    <w:rsid w:val="0005221D"/>
    <w:rsid w:val="00052C81"/>
    <w:rsid w:val="00052F2A"/>
    <w:rsid w:val="00053E81"/>
    <w:rsid w:val="000546CC"/>
    <w:rsid w:val="0005652D"/>
    <w:rsid w:val="00056F29"/>
    <w:rsid w:val="0005781C"/>
    <w:rsid w:val="00057D07"/>
    <w:rsid w:val="00062622"/>
    <w:rsid w:val="000635A0"/>
    <w:rsid w:val="0006396D"/>
    <w:rsid w:val="000641A7"/>
    <w:rsid w:val="00064293"/>
    <w:rsid w:val="000651D8"/>
    <w:rsid w:val="000652EA"/>
    <w:rsid w:val="00065336"/>
    <w:rsid w:val="00065377"/>
    <w:rsid w:val="0006636B"/>
    <w:rsid w:val="000665DE"/>
    <w:rsid w:val="00066CA0"/>
    <w:rsid w:val="00067741"/>
    <w:rsid w:val="00067814"/>
    <w:rsid w:val="000679FE"/>
    <w:rsid w:val="00067DCC"/>
    <w:rsid w:val="00067DFB"/>
    <w:rsid w:val="00067EBC"/>
    <w:rsid w:val="0007026B"/>
    <w:rsid w:val="00070C8B"/>
    <w:rsid w:val="00072BAD"/>
    <w:rsid w:val="00073A49"/>
    <w:rsid w:val="00073CD1"/>
    <w:rsid w:val="00075871"/>
    <w:rsid w:val="000806F7"/>
    <w:rsid w:val="00083F2F"/>
    <w:rsid w:val="00084520"/>
    <w:rsid w:val="000850C8"/>
    <w:rsid w:val="00085FED"/>
    <w:rsid w:val="00086FD4"/>
    <w:rsid w:val="0009011D"/>
    <w:rsid w:val="000908E9"/>
    <w:rsid w:val="00090CDD"/>
    <w:rsid w:val="00090E24"/>
    <w:rsid w:val="0009180E"/>
    <w:rsid w:val="000919C5"/>
    <w:rsid w:val="00092FD6"/>
    <w:rsid w:val="0009457C"/>
    <w:rsid w:val="0009574C"/>
    <w:rsid w:val="0009600C"/>
    <w:rsid w:val="0009616F"/>
    <w:rsid w:val="00097684"/>
    <w:rsid w:val="00097789"/>
    <w:rsid w:val="000977BF"/>
    <w:rsid w:val="00097F4D"/>
    <w:rsid w:val="00097F9B"/>
    <w:rsid w:val="000A06A9"/>
    <w:rsid w:val="000A0708"/>
    <w:rsid w:val="000A0776"/>
    <w:rsid w:val="000A1BDA"/>
    <w:rsid w:val="000A2E3D"/>
    <w:rsid w:val="000A586E"/>
    <w:rsid w:val="000A5A04"/>
    <w:rsid w:val="000A65EC"/>
    <w:rsid w:val="000A6A3A"/>
    <w:rsid w:val="000A6B8D"/>
    <w:rsid w:val="000A6FBE"/>
    <w:rsid w:val="000A752D"/>
    <w:rsid w:val="000A7637"/>
    <w:rsid w:val="000B02F9"/>
    <w:rsid w:val="000B03FE"/>
    <w:rsid w:val="000B0493"/>
    <w:rsid w:val="000B0C5B"/>
    <w:rsid w:val="000B12BC"/>
    <w:rsid w:val="000B1B64"/>
    <w:rsid w:val="000B473D"/>
    <w:rsid w:val="000B5150"/>
    <w:rsid w:val="000B6090"/>
    <w:rsid w:val="000B6226"/>
    <w:rsid w:val="000B6A36"/>
    <w:rsid w:val="000B70AB"/>
    <w:rsid w:val="000B7392"/>
    <w:rsid w:val="000B7F2C"/>
    <w:rsid w:val="000C120A"/>
    <w:rsid w:val="000C250D"/>
    <w:rsid w:val="000C25FD"/>
    <w:rsid w:val="000C2825"/>
    <w:rsid w:val="000C4358"/>
    <w:rsid w:val="000C5033"/>
    <w:rsid w:val="000C5CA5"/>
    <w:rsid w:val="000C688A"/>
    <w:rsid w:val="000C78CC"/>
    <w:rsid w:val="000D1366"/>
    <w:rsid w:val="000D2DA5"/>
    <w:rsid w:val="000D2F85"/>
    <w:rsid w:val="000D3B3D"/>
    <w:rsid w:val="000D4763"/>
    <w:rsid w:val="000D6BA5"/>
    <w:rsid w:val="000D7043"/>
    <w:rsid w:val="000E01C8"/>
    <w:rsid w:val="000E145E"/>
    <w:rsid w:val="000E24E4"/>
    <w:rsid w:val="000E2793"/>
    <w:rsid w:val="000E44D0"/>
    <w:rsid w:val="000E472A"/>
    <w:rsid w:val="000E4804"/>
    <w:rsid w:val="000E4F66"/>
    <w:rsid w:val="000E5238"/>
    <w:rsid w:val="000E5CA2"/>
    <w:rsid w:val="000E65E6"/>
    <w:rsid w:val="000E66D0"/>
    <w:rsid w:val="000E773A"/>
    <w:rsid w:val="000F0014"/>
    <w:rsid w:val="000F03DC"/>
    <w:rsid w:val="000F09A6"/>
    <w:rsid w:val="000F1572"/>
    <w:rsid w:val="000F2075"/>
    <w:rsid w:val="000F279A"/>
    <w:rsid w:val="000F2BFA"/>
    <w:rsid w:val="000F3BED"/>
    <w:rsid w:val="000F4FBA"/>
    <w:rsid w:val="000F5126"/>
    <w:rsid w:val="000F6A47"/>
    <w:rsid w:val="000F766D"/>
    <w:rsid w:val="00100C75"/>
    <w:rsid w:val="00101955"/>
    <w:rsid w:val="0010341F"/>
    <w:rsid w:val="00104B4D"/>
    <w:rsid w:val="00105343"/>
    <w:rsid w:val="001056D2"/>
    <w:rsid w:val="0010591D"/>
    <w:rsid w:val="001061C9"/>
    <w:rsid w:val="0010698E"/>
    <w:rsid w:val="00106FCA"/>
    <w:rsid w:val="00107E4D"/>
    <w:rsid w:val="001108D8"/>
    <w:rsid w:val="00110C17"/>
    <w:rsid w:val="00110DA4"/>
    <w:rsid w:val="00110F7D"/>
    <w:rsid w:val="00111E69"/>
    <w:rsid w:val="00111F6E"/>
    <w:rsid w:val="00114DC7"/>
    <w:rsid w:val="00115D6D"/>
    <w:rsid w:val="00116C6F"/>
    <w:rsid w:val="001174D6"/>
    <w:rsid w:val="00117A93"/>
    <w:rsid w:val="00117FD7"/>
    <w:rsid w:val="00120476"/>
    <w:rsid w:val="001204DC"/>
    <w:rsid w:val="00120562"/>
    <w:rsid w:val="00121F04"/>
    <w:rsid w:val="00122391"/>
    <w:rsid w:val="00123CAC"/>
    <w:rsid w:val="00123D30"/>
    <w:rsid w:val="00125474"/>
    <w:rsid w:val="00125C25"/>
    <w:rsid w:val="00126497"/>
    <w:rsid w:val="001270C9"/>
    <w:rsid w:val="00127A8D"/>
    <w:rsid w:val="00131AF7"/>
    <w:rsid w:val="00133410"/>
    <w:rsid w:val="0013436B"/>
    <w:rsid w:val="0013473A"/>
    <w:rsid w:val="00136455"/>
    <w:rsid w:val="00136612"/>
    <w:rsid w:val="00136BDA"/>
    <w:rsid w:val="00136F1A"/>
    <w:rsid w:val="0013722C"/>
    <w:rsid w:val="00137993"/>
    <w:rsid w:val="00140BFC"/>
    <w:rsid w:val="001427BB"/>
    <w:rsid w:val="001437A2"/>
    <w:rsid w:val="00144671"/>
    <w:rsid w:val="001452AC"/>
    <w:rsid w:val="001453F8"/>
    <w:rsid w:val="00146081"/>
    <w:rsid w:val="00146B95"/>
    <w:rsid w:val="0015040A"/>
    <w:rsid w:val="00152263"/>
    <w:rsid w:val="00154B90"/>
    <w:rsid w:val="00155B68"/>
    <w:rsid w:val="00155FD1"/>
    <w:rsid w:val="00156437"/>
    <w:rsid w:val="00156F94"/>
    <w:rsid w:val="00160D7A"/>
    <w:rsid w:val="00161CCD"/>
    <w:rsid w:val="001625DB"/>
    <w:rsid w:val="001636A1"/>
    <w:rsid w:val="00163C33"/>
    <w:rsid w:val="001646E9"/>
    <w:rsid w:val="00164B82"/>
    <w:rsid w:val="0016644E"/>
    <w:rsid w:val="00170072"/>
    <w:rsid w:val="00170658"/>
    <w:rsid w:val="00170D24"/>
    <w:rsid w:val="00170E59"/>
    <w:rsid w:val="0017181D"/>
    <w:rsid w:val="00172D29"/>
    <w:rsid w:val="00172E06"/>
    <w:rsid w:val="00172F15"/>
    <w:rsid w:val="00173DE5"/>
    <w:rsid w:val="00174E1D"/>
    <w:rsid w:val="00176D64"/>
    <w:rsid w:val="00176D68"/>
    <w:rsid w:val="0017744E"/>
    <w:rsid w:val="00181DA7"/>
    <w:rsid w:val="0018262D"/>
    <w:rsid w:val="00182BD3"/>
    <w:rsid w:val="001846BD"/>
    <w:rsid w:val="001852C5"/>
    <w:rsid w:val="00185412"/>
    <w:rsid w:val="00185911"/>
    <w:rsid w:val="001859D7"/>
    <w:rsid w:val="00186EC3"/>
    <w:rsid w:val="00190EFF"/>
    <w:rsid w:val="0019187F"/>
    <w:rsid w:val="00191960"/>
    <w:rsid w:val="0019238A"/>
    <w:rsid w:val="00192A69"/>
    <w:rsid w:val="00192B30"/>
    <w:rsid w:val="00192D83"/>
    <w:rsid w:val="00192EF3"/>
    <w:rsid w:val="001943CA"/>
    <w:rsid w:val="001948E1"/>
    <w:rsid w:val="00195D41"/>
    <w:rsid w:val="001969C7"/>
    <w:rsid w:val="001971C9"/>
    <w:rsid w:val="001A026F"/>
    <w:rsid w:val="001A0495"/>
    <w:rsid w:val="001A0A34"/>
    <w:rsid w:val="001A105D"/>
    <w:rsid w:val="001A10E2"/>
    <w:rsid w:val="001A1687"/>
    <w:rsid w:val="001A1E90"/>
    <w:rsid w:val="001A2190"/>
    <w:rsid w:val="001A4B52"/>
    <w:rsid w:val="001A4CFD"/>
    <w:rsid w:val="001A67E7"/>
    <w:rsid w:val="001B0554"/>
    <w:rsid w:val="001B1051"/>
    <w:rsid w:val="001B1073"/>
    <w:rsid w:val="001B1442"/>
    <w:rsid w:val="001B1C0C"/>
    <w:rsid w:val="001B1DFB"/>
    <w:rsid w:val="001B3823"/>
    <w:rsid w:val="001B46DA"/>
    <w:rsid w:val="001B4725"/>
    <w:rsid w:val="001B498F"/>
    <w:rsid w:val="001B547A"/>
    <w:rsid w:val="001B6AB7"/>
    <w:rsid w:val="001C02B1"/>
    <w:rsid w:val="001C03EE"/>
    <w:rsid w:val="001C042D"/>
    <w:rsid w:val="001C07BB"/>
    <w:rsid w:val="001C0C96"/>
    <w:rsid w:val="001C1A6B"/>
    <w:rsid w:val="001C1DD6"/>
    <w:rsid w:val="001C2E1D"/>
    <w:rsid w:val="001C32E0"/>
    <w:rsid w:val="001C3724"/>
    <w:rsid w:val="001C3904"/>
    <w:rsid w:val="001C43D6"/>
    <w:rsid w:val="001C48CF"/>
    <w:rsid w:val="001C70DE"/>
    <w:rsid w:val="001C725D"/>
    <w:rsid w:val="001C77D1"/>
    <w:rsid w:val="001D16A5"/>
    <w:rsid w:val="001D1713"/>
    <w:rsid w:val="001D19E7"/>
    <w:rsid w:val="001D1E49"/>
    <w:rsid w:val="001D265D"/>
    <w:rsid w:val="001D3CE5"/>
    <w:rsid w:val="001D6110"/>
    <w:rsid w:val="001D6AB6"/>
    <w:rsid w:val="001E0BD3"/>
    <w:rsid w:val="001E0FAE"/>
    <w:rsid w:val="001E102B"/>
    <w:rsid w:val="001E169A"/>
    <w:rsid w:val="001E2174"/>
    <w:rsid w:val="001E2D45"/>
    <w:rsid w:val="001E38B3"/>
    <w:rsid w:val="001E3A09"/>
    <w:rsid w:val="001E5A18"/>
    <w:rsid w:val="001E745E"/>
    <w:rsid w:val="001E7F00"/>
    <w:rsid w:val="001F09A3"/>
    <w:rsid w:val="001F0EF6"/>
    <w:rsid w:val="001F1DD1"/>
    <w:rsid w:val="001F1FD1"/>
    <w:rsid w:val="001F2AF4"/>
    <w:rsid w:val="001F3843"/>
    <w:rsid w:val="001F7795"/>
    <w:rsid w:val="0020054F"/>
    <w:rsid w:val="00201762"/>
    <w:rsid w:val="0020261D"/>
    <w:rsid w:val="00202CB1"/>
    <w:rsid w:val="00204899"/>
    <w:rsid w:val="00205374"/>
    <w:rsid w:val="00205502"/>
    <w:rsid w:val="002066B8"/>
    <w:rsid w:val="00206D43"/>
    <w:rsid w:val="00206F0B"/>
    <w:rsid w:val="002071C3"/>
    <w:rsid w:val="00207668"/>
    <w:rsid w:val="002110B3"/>
    <w:rsid w:val="002115A0"/>
    <w:rsid w:val="00212016"/>
    <w:rsid w:val="0021203F"/>
    <w:rsid w:val="002120C1"/>
    <w:rsid w:val="00213A0F"/>
    <w:rsid w:val="002143CB"/>
    <w:rsid w:val="00214D07"/>
    <w:rsid w:val="00214F9E"/>
    <w:rsid w:val="0021663B"/>
    <w:rsid w:val="00216FA4"/>
    <w:rsid w:val="00217647"/>
    <w:rsid w:val="00217D4C"/>
    <w:rsid w:val="00217E96"/>
    <w:rsid w:val="0022051E"/>
    <w:rsid w:val="00220FDF"/>
    <w:rsid w:val="00221682"/>
    <w:rsid w:val="00222622"/>
    <w:rsid w:val="00224AD7"/>
    <w:rsid w:val="002252B8"/>
    <w:rsid w:val="0022546A"/>
    <w:rsid w:val="00226512"/>
    <w:rsid w:val="002300A9"/>
    <w:rsid w:val="002308F8"/>
    <w:rsid w:val="00231292"/>
    <w:rsid w:val="00232824"/>
    <w:rsid w:val="00233043"/>
    <w:rsid w:val="0023341E"/>
    <w:rsid w:val="00234F9C"/>
    <w:rsid w:val="00235C3A"/>
    <w:rsid w:val="002367D1"/>
    <w:rsid w:val="00237455"/>
    <w:rsid w:val="00237F92"/>
    <w:rsid w:val="00241107"/>
    <w:rsid w:val="00241C19"/>
    <w:rsid w:val="002438B7"/>
    <w:rsid w:val="00243DBB"/>
    <w:rsid w:val="00244FDD"/>
    <w:rsid w:val="002453D3"/>
    <w:rsid w:val="00246576"/>
    <w:rsid w:val="00246599"/>
    <w:rsid w:val="00247A5E"/>
    <w:rsid w:val="00250CC8"/>
    <w:rsid w:val="00251A74"/>
    <w:rsid w:val="0025269A"/>
    <w:rsid w:val="002543BD"/>
    <w:rsid w:val="00254AAF"/>
    <w:rsid w:val="00254C45"/>
    <w:rsid w:val="00255093"/>
    <w:rsid w:val="0025558C"/>
    <w:rsid w:val="00255BA1"/>
    <w:rsid w:val="00255EA7"/>
    <w:rsid w:val="002606ED"/>
    <w:rsid w:val="002613F5"/>
    <w:rsid w:val="0026154A"/>
    <w:rsid w:val="002627E8"/>
    <w:rsid w:val="00262B42"/>
    <w:rsid w:val="00264C24"/>
    <w:rsid w:val="002650CB"/>
    <w:rsid w:val="00265DF9"/>
    <w:rsid w:val="00265E5C"/>
    <w:rsid w:val="00267182"/>
    <w:rsid w:val="002678FA"/>
    <w:rsid w:val="00270474"/>
    <w:rsid w:val="00271077"/>
    <w:rsid w:val="0027233E"/>
    <w:rsid w:val="002729BE"/>
    <w:rsid w:val="00272C86"/>
    <w:rsid w:val="00273032"/>
    <w:rsid w:val="002735AC"/>
    <w:rsid w:val="00273E12"/>
    <w:rsid w:val="00273E56"/>
    <w:rsid w:val="00274659"/>
    <w:rsid w:val="0027465A"/>
    <w:rsid w:val="0027469B"/>
    <w:rsid w:val="002760FD"/>
    <w:rsid w:val="00276F2F"/>
    <w:rsid w:val="002771EF"/>
    <w:rsid w:val="002772DC"/>
    <w:rsid w:val="00277FF9"/>
    <w:rsid w:val="00280DBE"/>
    <w:rsid w:val="00281747"/>
    <w:rsid w:val="00283052"/>
    <w:rsid w:val="0028328F"/>
    <w:rsid w:val="0028445A"/>
    <w:rsid w:val="002853B4"/>
    <w:rsid w:val="0028618E"/>
    <w:rsid w:val="002865C5"/>
    <w:rsid w:val="00286F59"/>
    <w:rsid w:val="00287404"/>
    <w:rsid w:val="00287EDA"/>
    <w:rsid w:val="00291157"/>
    <w:rsid w:val="00291CBD"/>
    <w:rsid w:val="00292E37"/>
    <w:rsid w:val="00292FB5"/>
    <w:rsid w:val="00294787"/>
    <w:rsid w:val="00294827"/>
    <w:rsid w:val="002969EB"/>
    <w:rsid w:val="0029763F"/>
    <w:rsid w:val="00297BF7"/>
    <w:rsid w:val="002A0364"/>
    <w:rsid w:val="002A0872"/>
    <w:rsid w:val="002A0C05"/>
    <w:rsid w:val="002A1A13"/>
    <w:rsid w:val="002A353C"/>
    <w:rsid w:val="002A3BD5"/>
    <w:rsid w:val="002A42FA"/>
    <w:rsid w:val="002A4C98"/>
    <w:rsid w:val="002A4E20"/>
    <w:rsid w:val="002A535F"/>
    <w:rsid w:val="002A57B6"/>
    <w:rsid w:val="002A5BC8"/>
    <w:rsid w:val="002A5D39"/>
    <w:rsid w:val="002A6536"/>
    <w:rsid w:val="002A6A0C"/>
    <w:rsid w:val="002B039D"/>
    <w:rsid w:val="002B13F1"/>
    <w:rsid w:val="002B15B1"/>
    <w:rsid w:val="002B237A"/>
    <w:rsid w:val="002B2722"/>
    <w:rsid w:val="002B2B21"/>
    <w:rsid w:val="002B36E6"/>
    <w:rsid w:val="002B4181"/>
    <w:rsid w:val="002B53C3"/>
    <w:rsid w:val="002B5800"/>
    <w:rsid w:val="002B6F73"/>
    <w:rsid w:val="002B7E36"/>
    <w:rsid w:val="002C0201"/>
    <w:rsid w:val="002C0537"/>
    <w:rsid w:val="002C05FC"/>
    <w:rsid w:val="002C0A6E"/>
    <w:rsid w:val="002C0F02"/>
    <w:rsid w:val="002C1412"/>
    <w:rsid w:val="002C16F6"/>
    <w:rsid w:val="002C1CA6"/>
    <w:rsid w:val="002C1DD2"/>
    <w:rsid w:val="002C21E2"/>
    <w:rsid w:val="002C3086"/>
    <w:rsid w:val="002C4EED"/>
    <w:rsid w:val="002C5101"/>
    <w:rsid w:val="002C7AEA"/>
    <w:rsid w:val="002C7F73"/>
    <w:rsid w:val="002D0104"/>
    <w:rsid w:val="002D0409"/>
    <w:rsid w:val="002D107E"/>
    <w:rsid w:val="002D17F3"/>
    <w:rsid w:val="002D1836"/>
    <w:rsid w:val="002D2387"/>
    <w:rsid w:val="002D3E86"/>
    <w:rsid w:val="002D40E2"/>
    <w:rsid w:val="002D42AA"/>
    <w:rsid w:val="002D45A8"/>
    <w:rsid w:val="002D4755"/>
    <w:rsid w:val="002D5719"/>
    <w:rsid w:val="002D571D"/>
    <w:rsid w:val="002D5888"/>
    <w:rsid w:val="002D711E"/>
    <w:rsid w:val="002D7B37"/>
    <w:rsid w:val="002D7E79"/>
    <w:rsid w:val="002E0834"/>
    <w:rsid w:val="002E1609"/>
    <w:rsid w:val="002E1781"/>
    <w:rsid w:val="002E180C"/>
    <w:rsid w:val="002E1C75"/>
    <w:rsid w:val="002E3A60"/>
    <w:rsid w:val="002E3A95"/>
    <w:rsid w:val="002E4B5F"/>
    <w:rsid w:val="002E512D"/>
    <w:rsid w:val="002E7595"/>
    <w:rsid w:val="002E7A6B"/>
    <w:rsid w:val="002E7E34"/>
    <w:rsid w:val="002E7E39"/>
    <w:rsid w:val="002E7F8D"/>
    <w:rsid w:val="002F056A"/>
    <w:rsid w:val="002F0A09"/>
    <w:rsid w:val="002F0A0E"/>
    <w:rsid w:val="002F1D80"/>
    <w:rsid w:val="002F2BDA"/>
    <w:rsid w:val="002F3370"/>
    <w:rsid w:val="002F53FA"/>
    <w:rsid w:val="002F5970"/>
    <w:rsid w:val="002F69D6"/>
    <w:rsid w:val="002F6FDD"/>
    <w:rsid w:val="002F7ED5"/>
    <w:rsid w:val="00301519"/>
    <w:rsid w:val="003018CA"/>
    <w:rsid w:val="00301B34"/>
    <w:rsid w:val="00301F9F"/>
    <w:rsid w:val="003025D6"/>
    <w:rsid w:val="00302B27"/>
    <w:rsid w:val="00302CE0"/>
    <w:rsid w:val="003032F4"/>
    <w:rsid w:val="00303D19"/>
    <w:rsid w:val="003047F5"/>
    <w:rsid w:val="0030569F"/>
    <w:rsid w:val="003056E0"/>
    <w:rsid w:val="003058BE"/>
    <w:rsid w:val="00307D0E"/>
    <w:rsid w:val="00310991"/>
    <w:rsid w:val="00310C5C"/>
    <w:rsid w:val="0031140B"/>
    <w:rsid w:val="00311799"/>
    <w:rsid w:val="003118C8"/>
    <w:rsid w:val="00311E80"/>
    <w:rsid w:val="00312C63"/>
    <w:rsid w:val="003148E2"/>
    <w:rsid w:val="003155DB"/>
    <w:rsid w:val="00317BC2"/>
    <w:rsid w:val="0032159C"/>
    <w:rsid w:val="00322301"/>
    <w:rsid w:val="0032240C"/>
    <w:rsid w:val="003226BB"/>
    <w:rsid w:val="00322FCF"/>
    <w:rsid w:val="00324548"/>
    <w:rsid w:val="0032484A"/>
    <w:rsid w:val="00324A61"/>
    <w:rsid w:val="00326185"/>
    <w:rsid w:val="00326452"/>
    <w:rsid w:val="00327833"/>
    <w:rsid w:val="00327DB6"/>
    <w:rsid w:val="003305F1"/>
    <w:rsid w:val="00330F8C"/>
    <w:rsid w:val="0033198D"/>
    <w:rsid w:val="00332BDC"/>
    <w:rsid w:val="00332E2A"/>
    <w:rsid w:val="0033326C"/>
    <w:rsid w:val="00335574"/>
    <w:rsid w:val="00336DC7"/>
    <w:rsid w:val="00337522"/>
    <w:rsid w:val="00337C6B"/>
    <w:rsid w:val="00340479"/>
    <w:rsid w:val="0034080D"/>
    <w:rsid w:val="00343075"/>
    <w:rsid w:val="003437BD"/>
    <w:rsid w:val="0034415A"/>
    <w:rsid w:val="00344B6C"/>
    <w:rsid w:val="00344E57"/>
    <w:rsid w:val="003456F4"/>
    <w:rsid w:val="003457C6"/>
    <w:rsid w:val="003461F5"/>
    <w:rsid w:val="003502A4"/>
    <w:rsid w:val="00350E6B"/>
    <w:rsid w:val="00351233"/>
    <w:rsid w:val="0035293F"/>
    <w:rsid w:val="0035346E"/>
    <w:rsid w:val="00354461"/>
    <w:rsid w:val="00354F34"/>
    <w:rsid w:val="003565F8"/>
    <w:rsid w:val="00356644"/>
    <w:rsid w:val="00356C70"/>
    <w:rsid w:val="00357437"/>
    <w:rsid w:val="00360464"/>
    <w:rsid w:val="00360CE1"/>
    <w:rsid w:val="00360FE9"/>
    <w:rsid w:val="003610E0"/>
    <w:rsid w:val="00361AA7"/>
    <w:rsid w:val="003623B3"/>
    <w:rsid w:val="0036242B"/>
    <w:rsid w:val="003638D6"/>
    <w:rsid w:val="00363B18"/>
    <w:rsid w:val="00364EF0"/>
    <w:rsid w:val="00365085"/>
    <w:rsid w:val="0037032B"/>
    <w:rsid w:val="00371359"/>
    <w:rsid w:val="00374BEE"/>
    <w:rsid w:val="003760EC"/>
    <w:rsid w:val="00376728"/>
    <w:rsid w:val="00376C74"/>
    <w:rsid w:val="0037760C"/>
    <w:rsid w:val="00380A95"/>
    <w:rsid w:val="00380F79"/>
    <w:rsid w:val="0038316A"/>
    <w:rsid w:val="003835A6"/>
    <w:rsid w:val="003849CE"/>
    <w:rsid w:val="00385111"/>
    <w:rsid w:val="003876A7"/>
    <w:rsid w:val="00390F38"/>
    <w:rsid w:val="00391DAB"/>
    <w:rsid w:val="00391E88"/>
    <w:rsid w:val="0039269D"/>
    <w:rsid w:val="0039414C"/>
    <w:rsid w:val="00394847"/>
    <w:rsid w:val="00394F70"/>
    <w:rsid w:val="0039654D"/>
    <w:rsid w:val="00397643"/>
    <w:rsid w:val="003A084E"/>
    <w:rsid w:val="003A098F"/>
    <w:rsid w:val="003A14B6"/>
    <w:rsid w:val="003A1DDD"/>
    <w:rsid w:val="003A2028"/>
    <w:rsid w:val="003A2297"/>
    <w:rsid w:val="003A3081"/>
    <w:rsid w:val="003A34F0"/>
    <w:rsid w:val="003A367D"/>
    <w:rsid w:val="003A3753"/>
    <w:rsid w:val="003A3C7B"/>
    <w:rsid w:val="003A4775"/>
    <w:rsid w:val="003A56DB"/>
    <w:rsid w:val="003A759D"/>
    <w:rsid w:val="003A7D86"/>
    <w:rsid w:val="003A7FA4"/>
    <w:rsid w:val="003B0EFE"/>
    <w:rsid w:val="003B27F0"/>
    <w:rsid w:val="003B3C99"/>
    <w:rsid w:val="003B3DFD"/>
    <w:rsid w:val="003B437F"/>
    <w:rsid w:val="003B4898"/>
    <w:rsid w:val="003B5141"/>
    <w:rsid w:val="003B548E"/>
    <w:rsid w:val="003B56E0"/>
    <w:rsid w:val="003B5D12"/>
    <w:rsid w:val="003B5F0C"/>
    <w:rsid w:val="003B77C5"/>
    <w:rsid w:val="003B7973"/>
    <w:rsid w:val="003B7D55"/>
    <w:rsid w:val="003C042F"/>
    <w:rsid w:val="003C3C61"/>
    <w:rsid w:val="003C4596"/>
    <w:rsid w:val="003C5D06"/>
    <w:rsid w:val="003C66AE"/>
    <w:rsid w:val="003C7818"/>
    <w:rsid w:val="003D0471"/>
    <w:rsid w:val="003D0CDF"/>
    <w:rsid w:val="003D0FF0"/>
    <w:rsid w:val="003D1CC1"/>
    <w:rsid w:val="003D33FA"/>
    <w:rsid w:val="003D42EF"/>
    <w:rsid w:val="003D462D"/>
    <w:rsid w:val="003D6947"/>
    <w:rsid w:val="003D74D9"/>
    <w:rsid w:val="003E1647"/>
    <w:rsid w:val="003E1780"/>
    <w:rsid w:val="003E1BE6"/>
    <w:rsid w:val="003E32D7"/>
    <w:rsid w:val="003E3401"/>
    <w:rsid w:val="003E399A"/>
    <w:rsid w:val="003E3DB2"/>
    <w:rsid w:val="003E468E"/>
    <w:rsid w:val="003E4F9A"/>
    <w:rsid w:val="003E56CD"/>
    <w:rsid w:val="003E6346"/>
    <w:rsid w:val="003E6465"/>
    <w:rsid w:val="003E6D48"/>
    <w:rsid w:val="003F0879"/>
    <w:rsid w:val="003F1518"/>
    <w:rsid w:val="003F1870"/>
    <w:rsid w:val="003F2814"/>
    <w:rsid w:val="003F34A0"/>
    <w:rsid w:val="003F3A9D"/>
    <w:rsid w:val="003F56A7"/>
    <w:rsid w:val="003F698A"/>
    <w:rsid w:val="003F7CD2"/>
    <w:rsid w:val="003F7EEB"/>
    <w:rsid w:val="00401917"/>
    <w:rsid w:val="00402045"/>
    <w:rsid w:val="00402214"/>
    <w:rsid w:val="0040333D"/>
    <w:rsid w:val="00403D9D"/>
    <w:rsid w:val="004061FD"/>
    <w:rsid w:val="004067B0"/>
    <w:rsid w:val="00406E69"/>
    <w:rsid w:val="004100D5"/>
    <w:rsid w:val="00413209"/>
    <w:rsid w:val="00413EA0"/>
    <w:rsid w:val="00414939"/>
    <w:rsid w:val="0041621E"/>
    <w:rsid w:val="00416C8E"/>
    <w:rsid w:val="00417BD6"/>
    <w:rsid w:val="0042019C"/>
    <w:rsid w:val="004202CC"/>
    <w:rsid w:val="0042074F"/>
    <w:rsid w:val="00420B1F"/>
    <w:rsid w:val="00421239"/>
    <w:rsid w:val="00421913"/>
    <w:rsid w:val="00421AB2"/>
    <w:rsid w:val="00422729"/>
    <w:rsid w:val="004232F3"/>
    <w:rsid w:val="00423552"/>
    <w:rsid w:val="00424245"/>
    <w:rsid w:val="00424B6E"/>
    <w:rsid w:val="00426FE1"/>
    <w:rsid w:val="00427EFB"/>
    <w:rsid w:val="00430EF6"/>
    <w:rsid w:val="0043182C"/>
    <w:rsid w:val="00432F2B"/>
    <w:rsid w:val="0043389F"/>
    <w:rsid w:val="00433C43"/>
    <w:rsid w:val="004358EA"/>
    <w:rsid w:val="0043637B"/>
    <w:rsid w:val="00436428"/>
    <w:rsid w:val="0044041A"/>
    <w:rsid w:val="004405F3"/>
    <w:rsid w:val="00440785"/>
    <w:rsid w:val="00440E6A"/>
    <w:rsid w:val="00441002"/>
    <w:rsid w:val="00441104"/>
    <w:rsid w:val="00441D49"/>
    <w:rsid w:val="00442E1E"/>
    <w:rsid w:val="00442E50"/>
    <w:rsid w:val="00443CED"/>
    <w:rsid w:val="00444A4A"/>
    <w:rsid w:val="00444FEB"/>
    <w:rsid w:val="0044504A"/>
    <w:rsid w:val="00446DC3"/>
    <w:rsid w:val="00451E3F"/>
    <w:rsid w:val="00451EE2"/>
    <w:rsid w:val="00452C5F"/>
    <w:rsid w:val="00452D4D"/>
    <w:rsid w:val="00453B7E"/>
    <w:rsid w:val="00454EB6"/>
    <w:rsid w:val="004601FC"/>
    <w:rsid w:val="00461638"/>
    <w:rsid w:val="0046182E"/>
    <w:rsid w:val="00461FDD"/>
    <w:rsid w:val="0046233F"/>
    <w:rsid w:val="00462D9E"/>
    <w:rsid w:val="00463CE2"/>
    <w:rsid w:val="00464416"/>
    <w:rsid w:val="00464B4E"/>
    <w:rsid w:val="00464D14"/>
    <w:rsid w:val="004669ED"/>
    <w:rsid w:val="00466D22"/>
    <w:rsid w:val="00470566"/>
    <w:rsid w:val="0047126A"/>
    <w:rsid w:val="004716D2"/>
    <w:rsid w:val="00471A2F"/>
    <w:rsid w:val="00472DE0"/>
    <w:rsid w:val="00474B01"/>
    <w:rsid w:val="004756FE"/>
    <w:rsid w:val="00475905"/>
    <w:rsid w:val="00475E28"/>
    <w:rsid w:val="004760D4"/>
    <w:rsid w:val="004761F3"/>
    <w:rsid w:val="0047652C"/>
    <w:rsid w:val="00476DB0"/>
    <w:rsid w:val="004774E4"/>
    <w:rsid w:val="00477FC9"/>
    <w:rsid w:val="004801A9"/>
    <w:rsid w:val="00480C1F"/>
    <w:rsid w:val="004812BD"/>
    <w:rsid w:val="00481AD2"/>
    <w:rsid w:val="00483B9F"/>
    <w:rsid w:val="004840C0"/>
    <w:rsid w:val="0048577A"/>
    <w:rsid w:val="00486F52"/>
    <w:rsid w:val="00491039"/>
    <w:rsid w:val="00491DEC"/>
    <w:rsid w:val="0049216E"/>
    <w:rsid w:val="00492B33"/>
    <w:rsid w:val="00494401"/>
    <w:rsid w:val="004953C2"/>
    <w:rsid w:val="004960B1"/>
    <w:rsid w:val="00496124"/>
    <w:rsid w:val="0049662C"/>
    <w:rsid w:val="00497E84"/>
    <w:rsid w:val="004A060B"/>
    <w:rsid w:val="004A0BB1"/>
    <w:rsid w:val="004A1588"/>
    <w:rsid w:val="004A245B"/>
    <w:rsid w:val="004A2799"/>
    <w:rsid w:val="004A29F2"/>
    <w:rsid w:val="004A3155"/>
    <w:rsid w:val="004A37F2"/>
    <w:rsid w:val="004A3851"/>
    <w:rsid w:val="004A3F5B"/>
    <w:rsid w:val="004A401A"/>
    <w:rsid w:val="004A4516"/>
    <w:rsid w:val="004A4E8D"/>
    <w:rsid w:val="004A5398"/>
    <w:rsid w:val="004A62B8"/>
    <w:rsid w:val="004A6A20"/>
    <w:rsid w:val="004A771C"/>
    <w:rsid w:val="004A7B95"/>
    <w:rsid w:val="004A7FF8"/>
    <w:rsid w:val="004B0950"/>
    <w:rsid w:val="004B0B15"/>
    <w:rsid w:val="004B11E5"/>
    <w:rsid w:val="004B1509"/>
    <w:rsid w:val="004B23BE"/>
    <w:rsid w:val="004B2B6F"/>
    <w:rsid w:val="004B3415"/>
    <w:rsid w:val="004B366C"/>
    <w:rsid w:val="004B4CAD"/>
    <w:rsid w:val="004B5A9D"/>
    <w:rsid w:val="004B7CFD"/>
    <w:rsid w:val="004C1137"/>
    <w:rsid w:val="004C15EC"/>
    <w:rsid w:val="004C2DD0"/>
    <w:rsid w:val="004C41D0"/>
    <w:rsid w:val="004C6182"/>
    <w:rsid w:val="004C620F"/>
    <w:rsid w:val="004C641F"/>
    <w:rsid w:val="004C6DC5"/>
    <w:rsid w:val="004D003D"/>
    <w:rsid w:val="004D1E69"/>
    <w:rsid w:val="004D2303"/>
    <w:rsid w:val="004D3AE7"/>
    <w:rsid w:val="004D3FF3"/>
    <w:rsid w:val="004D3FF6"/>
    <w:rsid w:val="004D4829"/>
    <w:rsid w:val="004D4894"/>
    <w:rsid w:val="004D522E"/>
    <w:rsid w:val="004D576E"/>
    <w:rsid w:val="004D57B2"/>
    <w:rsid w:val="004D5BFA"/>
    <w:rsid w:val="004D6912"/>
    <w:rsid w:val="004D6976"/>
    <w:rsid w:val="004D6D60"/>
    <w:rsid w:val="004D6D64"/>
    <w:rsid w:val="004D726C"/>
    <w:rsid w:val="004D7833"/>
    <w:rsid w:val="004D7F8D"/>
    <w:rsid w:val="004E01EC"/>
    <w:rsid w:val="004E02ED"/>
    <w:rsid w:val="004E0A2E"/>
    <w:rsid w:val="004E14E9"/>
    <w:rsid w:val="004E1B6A"/>
    <w:rsid w:val="004E1DB3"/>
    <w:rsid w:val="004E2D04"/>
    <w:rsid w:val="004E38F3"/>
    <w:rsid w:val="004E3DE3"/>
    <w:rsid w:val="004E4C2A"/>
    <w:rsid w:val="004E587D"/>
    <w:rsid w:val="004E61FE"/>
    <w:rsid w:val="004E62CE"/>
    <w:rsid w:val="004E726A"/>
    <w:rsid w:val="004E79B5"/>
    <w:rsid w:val="004E7CE1"/>
    <w:rsid w:val="004E7EE0"/>
    <w:rsid w:val="004F0B3E"/>
    <w:rsid w:val="004F1555"/>
    <w:rsid w:val="004F2A23"/>
    <w:rsid w:val="004F2C62"/>
    <w:rsid w:val="004F30B8"/>
    <w:rsid w:val="004F340D"/>
    <w:rsid w:val="004F34EF"/>
    <w:rsid w:val="004F36EE"/>
    <w:rsid w:val="004F495D"/>
    <w:rsid w:val="004F602B"/>
    <w:rsid w:val="004F65E9"/>
    <w:rsid w:val="004F6667"/>
    <w:rsid w:val="004F6A5F"/>
    <w:rsid w:val="004F6A7F"/>
    <w:rsid w:val="004F6BD0"/>
    <w:rsid w:val="004F6FE0"/>
    <w:rsid w:val="004F7939"/>
    <w:rsid w:val="00500E10"/>
    <w:rsid w:val="00500EB5"/>
    <w:rsid w:val="0050370D"/>
    <w:rsid w:val="005040D9"/>
    <w:rsid w:val="005059CC"/>
    <w:rsid w:val="00505E79"/>
    <w:rsid w:val="0050796A"/>
    <w:rsid w:val="00511133"/>
    <w:rsid w:val="005113E7"/>
    <w:rsid w:val="00511948"/>
    <w:rsid w:val="00512112"/>
    <w:rsid w:val="0051219C"/>
    <w:rsid w:val="00515B57"/>
    <w:rsid w:val="00515F5A"/>
    <w:rsid w:val="00515FBD"/>
    <w:rsid w:val="005167B2"/>
    <w:rsid w:val="00520E26"/>
    <w:rsid w:val="00521B47"/>
    <w:rsid w:val="00521BA9"/>
    <w:rsid w:val="00521D14"/>
    <w:rsid w:val="005223BD"/>
    <w:rsid w:val="00523EBF"/>
    <w:rsid w:val="005240F4"/>
    <w:rsid w:val="0052508B"/>
    <w:rsid w:val="00526BC8"/>
    <w:rsid w:val="0052714D"/>
    <w:rsid w:val="00527F4D"/>
    <w:rsid w:val="005301AF"/>
    <w:rsid w:val="00530FBE"/>
    <w:rsid w:val="005314D1"/>
    <w:rsid w:val="005317B2"/>
    <w:rsid w:val="005325D2"/>
    <w:rsid w:val="005332C0"/>
    <w:rsid w:val="0053357C"/>
    <w:rsid w:val="005343ED"/>
    <w:rsid w:val="00536FC8"/>
    <w:rsid w:val="00540B32"/>
    <w:rsid w:val="00540F2A"/>
    <w:rsid w:val="00541062"/>
    <w:rsid w:val="00541CA0"/>
    <w:rsid w:val="005424AF"/>
    <w:rsid w:val="00542937"/>
    <w:rsid w:val="00542C6C"/>
    <w:rsid w:val="00544ABA"/>
    <w:rsid w:val="00546400"/>
    <w:rsid w:val="005505AE"/>
    <w:rsid w:val="00553345"/>
    <w:rsid w:val="00553A28"/>
    <w:rsid w:val="005544D3"/>
    <w:rsid w:val="00555071"/>
    <w:rsid w:val="00555BC1"/>
    <w:rsid w:val="00556424"/>
    <w:rsid w:val="005573B9"/>
    <w:rsid w:val="00560F81"/>
    <w:rsid w:val="00561A54"/>
    <w:rsid w:val="0056230B"/>
    <w:rsid w:val="00562DB3"/>
    <w:rsid w:val="00564007"/>
    <w:rsid w:val="005641D4"/>
    <w:rsid w:val="005658B5"/>
    <w:rsid w:val="00567599"/>
    <w:rsid w:val="005675BC"/>
    <w:rsid w:val="00570FE0"/>
    <w:rsid w:val="00571BAF"/>
    <w:rsid w:val="005723C1"/>
    <w:rsid w:val="0057276A"/>
    <w:rsid w:val="00572870"/>
    <w:rsid w:val="005745D4"/>
    <w:rsid w:val="00577595"/>
    <w:rsid w:val="00577FFD"/>
    <w:rsid w:val="00580C29"/>
    <w:rsid w:val="00581A0A"/>
    <w:rsid w:val="00582261"/>
    <w:rsid w:val="00582ADA"/>
    <w:rsid w:val="00582C8E"/>
    <w:rsid w:val="00583A3D"/>
    <w:rsid w:val="00584AED"/>
    <w:rsid w:val="00586836"/>
    <w:rsid w:val="005901E2"/>
    <w:rsid w:val="00591D6C"/>
    <w:rsid w:val="00592AF5"/>
    <w:rsid w:val="00592EF8"/>
    <w:rsid w:val="00593FA3"/>
    <w:rsid w:val="00594EB5"/>
    <w:rsid w:val="0059551D"/>
    <w:rsid w:val="00595D35"/>
    <w:rsid w:val="00596219"/>
    <w:rsid w:val="005974CD"/>
    <w:rsid w:val="00597B42"/>
    <w:rsid w:val="005A04C2"/>
    <w:rsid w:val="005A1AD5"/>
    <w:rsid w:val="005A20A5"/>
    <w:rsid w:val="005A43EA"/>
    <w:rsid w:val="005A45C0"/>
    <w:rsid w:val="005A4AFB"/>
    <w:rsid w:val="005A5476"/>
    <w:rsid w:val="005A655E"/>
    <w:rsid w:val="005A75A9"/>
    <w:rsid w:val="005A774B"/>
    <w:rsid w:val="005B00E6"/>
    <w:rsid w:val="005B0247"/>
    <w:rsid w:val="005B0BD1"/>
    <w:rsid w:val="005B1A3C"/>
    <w:rsid w:val="005B2F28"/>
    <w:rsid w:val="005B47B6"/>
    <w:rsid w:val="005B5230"/>
    <w:rsid w:val="005B53E2"/>
    <w:rsid w:val="005B73D5"/>
    <w:rsid w:val="005B7510"/>
    <w:rsid w:val="005B7694"/>
    <w:rsid w:val="005C052C"/>
    <w:rsid w:val="005C0DD2"/>
    <w:rsid w:val="005C1E8F"/>
    <w:rsid w:val="005C3383"/>
    <w:rsid w:val="005C42AE"/>
    <w:rsid w:val="005C49B8"/>
    <w:rsid w:val="005C4A5B"/>
    <w:rsid w:val="005C4D0A"/>
    <w:rsid w:val="005C522F"/>
    <w:rsid w:val="005C7022"/>
    <w:rsid w:val="005C7276"/>
    <w:rsid w:val="005C7466"/>
    <w:rsid w:val="005C7F35"/>
    <w:rsid w:val="005D0329"/>
    <w:rsid w:val="005D06AC"/>
    <w:rsid w:val="005D1460"/>
    <w:rsid w:val="005D18BB"/>
    <w:rsid w:val="005D2987"/>
    <w:rsid w:val="005D34C8"/>
    <w:rsid w:val="005D3978"/>
    <w:rsid w:val="005D3A2F"/>
    <w:rsid w:val="005D3DD9"/>
    <w:rsid w:val="005D7279"/>
    <w:rsid w:val="005E04D7"/>
    <w:rsid w:val="005E16F8"/>
    <w:rsid w:val="005E2285"/>
    <w:rsid w:val="005E2964"/>
    <w:rsid w:val="005E2E1E"/>
    <w:rsid w:val="005E396D"/>
    <w:rsid w:val="005E4B6D"/>
    <w:rsid w:val="005E58BE"/>
    <w:rsid w:val="005E5CD8"/>
    <w:rsid w:val="005E608E"/>
    <w:rsid w:val="005E6704"/>
    <w:rsid w:val="005E70F0"/>
    <w:rsid w:val="005E7172"/>
    <w:rsid w:val="005E7523"/>
    <w:rsid w:val="005F073C"/>
    <w:rsid w:val="005F0E2E"/>
    <w:rsid w:val="005F1173"/>
    <w:rsid w:val="005F141D"/>
    <w:rsid w:val="005F159C"/>
    <w:rsid w:val="005F1B03"/>
    <w:rsid w:val="005F2C8E"/>
    <w:rsid w:val="005F3207"/>
    <w:rsid w:val="005F3BDF"/>
    <w:rsid w:val="005F516A"/>
    <w:rsid w:val="005F5A72"/>
    <w:rsid w:val="005F66B5"/>
    <w:rsid w:val="005F6852"/>
    <w:rsid w:val="005F789D"/>
    <w:rsid w:val="005F7AF2"/>
    <w:rsid w:val="006001AE"/>
    <w:rsid w:val="00600429"/>
    <w:rsid w:val="00600C64"/>
    <w:rsid w:val="00601172"/>
    <w:rsid w:val="006020D0"/>
    <w:rsid w:val="006020D7"/>
    <w:rsid w:val="00602F45"/>
    <w:rsid w:val="006030E8"/>
    <w:rsid w:val="00603218"/>
    <w:rsid w:val="00604A78"/>
    <w:rsid w:val="00604D0D"/>
    <w:rsid w:val="006054D5"/>
    <w:rsid w:val="006056CC"/>
    <w:rsid w:val="00605B8C"/>
    <w:rsid w:val="00605C28"/>
    <w:rsid w:val="0060685F"/>
    <w:rsid w:val="0061174D"/>
    <w:rsid w:val="006118E6"/>
    <w:rsid w:val="00611A05"/>
    <w:rsid w:val="00612386"/>
    <w:rsid w:val="00613A2E"/>
    <w:rsid w:val="006152A0"/>
    <w:rsid w:val="006153CB"/>
    <w:rsid w:val="0061596A"/>
    <w:rsid w:val="00615F02"/>
    <w:rsid w:val="00616C03"/>
    <w:rsid w:val="0061742E"/>
    <w:rsid w:val="00617E9F"/>
    <w:rsid w:val="00620DBE"/>
    <w:rsid w:val="006218B2"/>
    <w:rsid w:val="0062205A"/>
    <w:rsid w:val="00622333"/>
    <w:rsid w:val="006239FF"/>
    <w:rsid w:val="00623B12"/>
    <w:rsid w:val="00623F73"/>
    <w:rsid w:val="006244EA"/>
    <w:rsid w:val="00627CC9"/>
    <w:rsid w:val="006309BB"/>
    <w:rsid w:val="00631EEB"/>
    <w:rsid w:val="006323D9"/>
    <w:rsid w:val="0063244B"/>
    <w:rsid w:val="006331A7"/>
    <w:rsid w:val="00633360"/>
    <w:rsid w:val="00634585"/>
    <w:rsid w:val="00634A73"/>
    <w:rsid w:val="00634AA8"/>
    <w:rsid w:val="00634EA3"/>
    <w:rsid w:val="006369AB"/>
    <w:rsid w:val="00636B40"/>
    <w:rsid w:val="00636DE1"/>
    <w:rsid w:val="006374E7"/>
    <w:rsid w:val="00641E1A"/>
    <w:rsid w:val="00642972"/>
    <w:rsid w:val="00643F6F"/>
    <w:rsid w:val="006443C9"/>
    <w:rsid w:val="006451C6"/>
    <w:rsid w:val="006453CE"/>
    <w:rsid w:val="006453E3"/>
    <w:rsid w:val="00645535"/>
    <w:rsid w:val="00645B64"/>
    <w:rsid w:val="00645B6E"/>
    <w:rsid w:val="00646791"/>
    <w:rsid w:val="006468C0"/>
    <w:rsid w:val="006469BF"/>
    <w:rsid w:val="006473AC"/>
    <w:rsid w:val="00650A49"/>
    <w:rsid w:val="0065134A"/>
    <w:rsid w:val="00652253"/>
    <w:rsid w:val="006528C7"/>
    <w:rsid w:val="0065294D"/>
    <w:rsid w:val="00653193"/>
    <w:rsid w:val="0065360B"/>
    <w:rsid w:val="00653D74"/>
    <w:rsid w:val="00654347"/>
    <w:rsid w:val="00657751"/>
    <w:rsid w:val="006607C7"/>
    <w:rsid w:val="006617AB"/>
    <w:rsid w:val="00662E8F"/>
    <w:rsid w:val="006643B5"/>
    <w:rsid w:val="0066471A"/>
    <w:rsid w:val="00664A88"/>
    <w:rsid w:val="00666751"/>
    <w:rsid w:val="00666D1A"/>
    <w:rsid w:val="00666F5D"/>
    <w:rsid w:val="00667630"/>
    <w:rsid w:val="006707E9"/>
    <w:rsid w:val="00671780"/>
    <w:rsid w:val="00671AED"/>
    <w:rsid w:val="00671BC3"/>
    <w:rsid w:val="006732B0"/>
    <w:rsid w:val="006735D9"/>
    <w:rsid w:val="0067465B"/>
    <w:rsid w:val="00675499"/>
    <w:rsid w:val="006758D4"/>
    <w:rsid w:val="006768F3"/>
    <w:rsid w:val="00681031"/>
    <w:rsid w:val="00681C65"/>
    <w:rsid w:val="00681ED3"/>
    <w:rsid w:val="006822FA"/>
    <w:rsid w:val="00682981"/>
    <w:rsid w:val="00682F6B"/>
    <w:rsid w:val="00682F8C"/>
    <w:rsid w:val="00683642"/>
    <w:rsid w:val="006851F2"/>
    <w:rsid w:val="00686A90"/>
    <w:rsid w:val="00687035"/>
    <w:rsid w:val="006908D0"/>
    <w:rsid w:val="00690EAB"/>
    <w:rsid w:val="00692049"/>
    <w:rsid w:val="006936AB"/>
    <w:rsid w:val="00694BB0"/>
    <w:rsid w:val="00694CEF"/>
    <w:rsid w:val="006976F4"/>
    <w:rsid w:val="006A1367"/>
    <w:rsid w:val="006A1662"/>
    <w:rsid w:val="006A4379"/>
    <w:rsid w:val="006A4F38"/>
    <w:rsid w:val="006A55D3"/>
    <w:rsid w:val="006A56E9"/>
    <w:rsid w:val="006A57BA"/>
    <w:rsid w:val="006A5B97"/>
    <w:rsid w:val="006A6435"/>
    <w:rsid w:val="006A72AC"/>
    <w:rsid w:val="006A7A79"/>
    <w:rsid w:val="006A7C70"/>
    <w:rsid w:val="006A7EFA"/>
    <w:rsid w:val="006B0E57"/>
    <w:rsid w:val="006B133B"/>
    <w:rsid w:val="006B1C36"/>
    <w:rsid w:val="006B2996"/>
    <w:rsid w:val="006B4804"/>
    <w:rsid w:val="006B48A0"/>
    <w:rsid w:val="006B4DFE"/>
    <w:rsid w:val="006B5C14"/>
    <w:rsid w:val="006B5D8D"/>
    <w:rsid w:val="006B7412"/>
    <w:rsid w:val="006C0597"/>
    <w:rsid w:val="006C271C"/>
    <w:rsid w:val="006C3D2B"/>
    <w:rsid w:val="006C3F7D"/>
    <w:rsid w:val="006C561F"/>
    <w:rsid w:val="006C6AD4"/>
    <w:rsid w:val="006C6B6F"/>
    <w:rsid w:val="006C7AC2"/>
    <w:rsid w:val="006D06A4"/>
    <w:rsid w:val="006D1639"/>
    <w:rsid w:val="006D2130"/>
    <w:rsid w:val="006D227B"/>
    <w:rsid w:val="006D2D5D"/>
    <w:rsid w:val="006D3021"/>
    <w:rsid w:val="006D375E"/>
    <w:rsid w:val="006D513B"/>
    <w:rsid w:val="006D5532"/>
    <w:rsid w:val="006D5FEF"/>
    <w:rsid w:val="006D7EFC"/>
    <w:rsid w:val="006E0453"/>
    <w:rsid w:val="006E173C"/>
    <w:rsid w:val="006E22BE"/>
    <w:rsid w:val="006E2E0C"/>
    <w:rsid w:val="006E31C6"/>
    <w:rsid w:val="006E33A5"/>
    <w:rsid w:val="006E344D"/>
    <w:rsid w:val="006E4FF4"/>
    <w:rsid w:val="006E5688"/>
    <w:rsid w:val="006E6581"/>
    <w:rsid w:val="006E69A9"/>
    <w:rsid w:val="006E6E9E"/>
    <w:rsid w:val="006E7125"/>
    <w:rsid w:val="006E77D0"/>
    <w:rsid w:val="006F1363"/>
    <w:rsid w:val="006F1467"/>
    <w:rsid w:val="006F1DA5"/>
    <w:rsid w:val="006F2DEC"/>
    <w:rsid w:val="006F37B7"/>
    <w:rsid w:val="006F576D"/>
    <w:rsid w:val="006F5B3C"/>
    <w:rsid w:val="006F5D3B"/>
    <w:rsid w:val="006F5EE4"/>
    <w:rsid w:val="006F7767"/>
    <w:rsid w:val="006F781E"/>
    <w:rsid w:val="006F7CB8"/>
    <w:rsid w:val="00700BEF"/>
    <w:rsid w:val="00700BFE"/>
    <w:rsid w:val="00700DF0"/>
    <w:rsid w:val="00701608"/>
    <w:rsid w:val="007016A1"/>
    <w:rsid w:val="00702874"/>
    <w:rsid w:val="00703291"/>
    <w:rsid w:val="00703C83"/>
    <w:rsid w:val="00703CE4"/>
    <w:rsid w:val="00703E1D"/>
    <w:rsid w:val="0070408D"/>
    <w:rsid w:val="007040B7"/>
    <w:rsid w:val="00704170"/>
    <w:rsid w:val="0070429E"/>
    <w:rsid w:val="00704466"/>
    <w:rsid w:val="007050B6"/>
    <w:rsid w:val="00705102"/>
    <w:rsid w:val="00705B5A"/>
    <w:rsid w:val="00705CA0"/>
    <w:rsid w:val="007062F0"/>
    <w:rsid w:val="007072CA"/>
    <w:rsid w:val="00707D90"/>
    <w:rsid w:val="007111A7"/>
    <w:rsid w:val="00711310"/>
    <w:rsid w:val="007116AC"/>
    <w:rsid w:val="00712A02"/>
    <w:rsid w:val="007146E0"/>
    <w:rsid w:val="00715E4D"/>
    <w:rsid w:val="007178DF"/>
    <w:rsid w:val="007212B0"/>
    <w:rsid w:val="007234CD"/>
    <w:rsid w:val="00723C98"/>
    <w:rsid w:val="007241B9"/>
    <w:rsid w:val="007243AF"/>
    <w:rsid w:val="00724618"/>
    <w:rsid w:val="0072610F"/>
    <w:rsid w:val="007266A8"/>
    <w:rsid w:val="0072701B"/>
    <w:rsid w:val="0072748E"/>
    <w:rsid w:val="00730A62"/>
    <w:rsid w:val="00730B9C"/>
    <w:rsid w:val="00730C66"/>
    <w:rsid w:val="00730CF9"/>
    <w:rsid w:val="00730EC1"/>
    <w:rsid w:val="0073178F"/>
    <w:rsid w:val="007317FA"/>
    <w:rsid w:val="007334DD"/>
    <w:rsid w:val="007335E2"/>
    <w:rsid w:val="0073448E"/>
    <w:rsid w:val="00735343"/>
    <w:rsid w:val="007353A7"/>
    <w:rsid w:val="007354AB"/>
    <w:rsid w:val="00735CF8"/>
    <w:rsid w:val="00735F4B"/>
    <w:rsid w:val="00736FA6"/>
    <w:rsid w:val="007410BA"/>
    <w:rsid w:val="007415AE"/>
    <w:rsid w:val="00742C1B"/>
    <w:rsid w:val="00743A3D"/>
    <w:rsid w:val="00744130"/>
    <w:rsid w:val="007449E9"/>
    <w:rsid w:val="00746D16"/>
    <w:rsid w:val="00747B83"/>
    <w:rsid w:val="007500D4"/>
    <w:rsid w:val="00750886"/>
    <w:rsid w:val="00751312"/>
    <w:rsid w:val="007513E1"/>
    <w:rsid w:val="00751C32"/>
    <w:rsid w:val="00751FD6"/>
    <w:rsid w:val="00754BE3"/>
    <w:rsid w:val="007561DB"/>
    <w:rsid w:val="00756486"/>
    <w:rsid w:val="00761015"/>
    <w:rsid w:val="00761736"/>
    <w:rsid w:val="00761D9B"/>
    <w:rsid w:val="0076273D"/>
    <w:rsid w:val="00762E1C"/>
    <w:rsid w:val="007630F4"/>
    <w:rsid w:val="0076354D"/>
    <w:rsid w:val="007649D8"/>
    <w:rsid w:val="0076579E"/>
    <w:rsid w:val="00766C44"/>
    <w:rsid w:val="00766E06"/>
    <w:rsid w:val="0076778B"/>
    <w:rsid w:val="00770491"/>
    <w:rsid w:val="0077180C"/>
    <w:rsid w:val="00772536"/>
    <w:rsid w:val="00772BCF"/>
    <w:rsid w:val="00772C19"/>
    <w:rsid w:val="007762CC"/>
    <w:rsid w:val="007765C4"/>
    <w:rsid w:val="00776DD3"/>
    <w:rsid w:val="00780C7B"/>
    <w:rsid w:val="007814F4"/>
    <w:rsid w:val="00782B17"/>
    <w:rsid w:val="00782E5E"/>
    <w:rsid w:val="00783898"/>
    <w:rsid w:val="00783B2D"/>
    <w:rsid w:val="00783F89"/>
    <w:rsid w:val="007844B1"/>
    <w:rsid w:val="007844E1"/>
    <w:rsid w:val="00785046"/>
    <w:rsid w:val="00785DAB"/>
    <w:rsid w:val="007861EA"/>
    <w:rsid w:val="007872FD"/>
    <w:rsid w:val="00790B02"/>
    <w:rsid w:val="00792FFE"/>
    <w:rsid w:val="0079477D"/>
    <w:rsid w:val="00794EDA"/>
    <w:rsid w:val="00795521"/>
    <w:rsid w:val="007964D8"/>
    <w:rsid w:val="00797361"/>
    <w:rsid w:val="00797C19"/>
    <w:rsid w:val="00797D14"/>
    <w:rsid w:val="007A0138"/>
    <w:rsid w:val="007A057B"/>
    <w:rsid w:val="007A0B24"/>
    <w:rsid w:val="007A13D1"/>
    <w:rsid w:val="007A2264"/>
    <w:rsid w:val="007A37DD"/>
    <w:rsid w:val="007A709D"/>
    <w:rsid w:val="007A70C9"/>
    <w:rsid w:val="007A7446"/>
    <w:rsid w:val="007A7455"/>
    <w:rsid w:val="007A7954"/>
    <w:rsid w:val="007B05F6"/>
    <w:rsid w:val="007B0BE9"/>
    <w:rsid w:val="007B15E2"/>
    <w:rsid w:val="007B17AC"/>
    <w:rsid w:val="007B25FD"/>
    <w:rsid w:val="007B2CDA"/>
    <w:rsid w:val="007B3CB3"/>
    <w:rsid w:val="007B4AEF"/>
    <w:rsid w:val="007B511A"/>
    <w:rsid w:val="007B5F1B"/>
    <w:rsid w:val="007C03AC"/>
    <w:rsid w:val="007C080A"/>
    <w:rsid w:val="007C0848"/>
    <w:rsid w:val="007C102A"/>
    <w:rsid w:val="007C112F"/>
    <w:rsid w:val="007C198E"/>
    <w:rsid w:val="007C2941"/>
    <w:rsid w:val="007C2A30"/>
    <w:rsid w:val="007C3338"/>
    <w:rsid w:val="007C4C5A"/>
    <w:rsid w:val="007C65B6"/>
    <w:rsid w:val="007C766A"/>
    <w:rsid w:val="007D07D8"/>
    <w:rsid w:val="007D172D"/>
    <w:rsid w:val="007D1B13"/>
    <w:rsid w:val="007D375D"/>
    <w:rsid w:val="007D4FB5"/>
    <w:rsid w:val="007D5147"/>
    <w:rsid w:val="007D5C55"/>
    <w:rsid w:val="007D7675"/>
    <w:rsid w:val="007D7C2B"/>
    <w:rsid w:val="007D7E03"/>
    <w:rsid w:val="007E03E7"/>
    <w:rsid w:val="007E2879"/>
    <w:rsid w:val="007E473E"/>
    <w:rsid w:val="007E47D5"/>
    <w:rsid w:val="007E528B"/>
    <w:rsid w:val="007E5E0F"/>
    <w:rsid w:val="007E6143"/>
    <w:rsid w:val="007E757C"/>
    <w:rsid w:val="007E7D3F"/>
    <w:rsid w:val="007F123C"/>
    <w:rsid w:val="007F1308"/>
    <w:rsid w:val="007F143E"/>
    <w:rsid w:val="007F2720"/>
    <w:rsid w:val="007F3168"/>
    <w:rsid w:val="007F4242"/>
    <w:rsid w:val="007F61F8"/>
    <w:rsid w:val="007F743F"/>
    <w:rsid w:val="007F7597"/>
    <w:rsid w:val="0080072E"/>
    <w:rsid w:val="008007E9"/>
    <w:rsid w:val="008008C3"/>
    <w:rsid w:val="00800ACE"/>
    <w:rsid w:val="008017FB"/>
    <w:rsid w:val="0080260C"/>
    <w:rsid w:val="00804BA6"/>
    <w:rsid w:val="0080560A"/>
    <w:rsid w:val="00805BB4"/>
    <w:rsid w:val="00805C1A"/>
    <w:rsid w:val="00805EAE"/>
    <w:rsid w:val="00806172"/>
    <w:rsid w:val="008064B0"/>
    <w:rsid w:val="0080689F"/>
    <w:rsid w:val="00807740"/>
    <w:rsid w:val="00807CA1"/>
    <w:rsid w:val="00807ED1"/>
    <w:rsid w:val="00811A23"/>
    <w:rsid w:val="00814E2B"/>
    <w:rsid w:val="00815085"/>
    <w:rsid w:val="0081567C"/>
    <w:rsid w:val="00815881"/>
    <w:rsid w:val="008225F2"/>
    <w:rsid w:val="00823ACD"/>
    <w:rsid w:val="00824F2C"/>
    <w:rsid w:val="008276D1"/>
    <w:rsid w:val="00830014"/>
    <w:rsid w:val="008313DD"/>
    <w:rsid w:val="008319B0"/>
    <w:rsid w:val="00831A2F"/>
    <w:rsid w:val="00832913"/>
    <w:rsid w:val="00833139"/>
    <w:rsid w:val="0083344E"/>
    <w:rsid w:val="008334B1"/>
    <w:rsid w:val="00833BF9"/>
    <w:rsid w:val="008345A2"/>
    <w:rsid w:val="008361F1"/>
    <w:rsid w:val="008365F9"/>
    <w:rsid w:val="00837015"/>
    <w:rsid w:val="0083745A"/>
    <w:rsid w:val="00837903"/>
    <w:rsid w:val="00837C0D"/>
    <w:rsid w:val="00840ED4"/>
    <w:rsid w:val="00842941"/>
    <w:rsid w:val="00842A09"/>
    <w:rsid w:val="00842E15"/>
    <w:rsid w:val="0084311A"/>
    <w:rsid w:val="008440D5"/>
    <w:rsid w:val="00845A3C"/>
    <w:rsid w:val="00845CEF"/>
    <w:rsid w:val="00846C00"/>
    <w:rsid w:val="008473BB"/>
    <w:rsid w:val="00847E18"/>
    <w:rsid w:val="00847EDE"/>
    <w:rsid w:val="00850192"/>
    <w:rsid w:val="00852152"/>
    <w:rsid w:val="0085275E"/>
    <w:rsid w:val="00852B7C"/>
    <w:rsid w:val="00852E52"/>
    <w:rsid w:val="00854C90"/>
    <w:rsid w:val="00855257"/>
    <w:rsid w:val="0085539E"/>
    <w:rsid w:val="00855491"/>
    <w:rsid w:val="00856DB1"/>
    <w:rsid w:val="00856F47"/>
    <w:rsid w:val="00857115"/>
    <w:rsid w:val="00860019"/>
    <w:rsid w:val="008612D3"/>
    <w:rsid w:val="00861607"/>
    <w:rsid w:val="00862673"/>
    <w:rsid w:val="00862693"/>
    <w:rsid w:val="00862CBF"/>
    <w:rsid w:val="00862F35"/>
    <w:rsid w:val="0086384B"/>
    <w:rsid w:val="0086413C"/>
    <w:rsid w:val="00864861"/>
    <w:rsid w:val="0086531B"/>
    <w:rsid w:val="0086531F"/>
    <w:rsid w:val="00866257"/>
    <w:rsid w:val="00867881"/>
    <w:rsid w:val="008678DC"/>
    <w:rsid w:val="008678E0"/>
    <w:rsid w:val="0087084E"/>
    <w:rsid w:val="00870D7D"/>
    <w:rsid w:val="00870DF5"/>
    <w:rsid w:val="0087278B"/>
    <w:rsid w:val="00872BF7"/>
    <w:rsid w:val="008731FE"/>
    <w:rsid w:val="008733C4"/>
    <w:rsid w:val="00873766"/>
    <w:rsid w:val="00873A7F"/>
    <w:rsid w:val="008748D5"/>
    <w:rsid w:val="00874DD1"/>
    <w:rsid w:val="00875BCD"/>
    <w:rsid w:val="0087635F"/>
    <w:rsid w:val="00877442"/>
    <w:rsid w:val="0088028B"/>
    <w:rsid w:val="00881844"/>
    <w:rsid w:val="00882BCB"/>
    <w:rsid w:val="00882CFE"/>
    <w:rsid w:val="00882E73"/>
    <w:rsid w:val="008831B2"/>
    <w:rsid w:val="00883BC1"/>
    <w:rsid w:val="00884B71"/>
    <w:rsid w:val="00885A32"/>
    <w:rsid w:val="00885ACE"/>
    <w:rsid w:val="0088649E"/>
    <w:rsid w:val="00886E99"/>
    <w:rsid w:val="0088711F"/>
    <w:rsid w:val="008871A1"/>
    <w:rsid w:val="0088767B"/>
    <w:rsid w:val="00887FB9"/>
    <w:rsid w:val="008906EA"/>
    <w:rsid w:val="008911D0"/>
    <w:rsid w:val="0089174C"/>
    <w:rsid w:val="00891EFA"/>
    <w:rsid w:val="008925FB"/>
    <w:rsid w:val="00895F83"/>
    <w:rsid w:val="008963A0"/>
    <w:rsid w:val="00896C5F"/>
    <w:rsid w:val="00896D13"/>
    <w:rsid w:val="00896D77"/>
    <w:rsid w:val="00896EED"/>
    <w:rsid w:val="00897116"/>
    <w:rsid w:val="00897D91"/>
    <w:rsid w:val="008A1079"/>
    <w:rsid w:val="008A1607"/>
    <w:rsid w:val="008A1F51"/>
    <w:rsid w:val="008A276D"/>
    <w:rsid w:val="008A3070"/>
    <w:rsid w:val="008A331D"/>
    <w:rsid w:val="008A3769"/>
    <w:rsid w:val="008A3C4E"/>
    <w:rsid w:val="008A4C3B"/>
    <w:rsid w:val="008A4CDA"/>
    <w:rsid w:val="008A54EB"/>
    <w:rsid w:val="008A57EE"/>
    <w:rsid w:val="008A5DEA"/>
    <w:rsid w:val="008A67D3"/>
    <w:rsid w:val="008A6EE2"/>
    <w:rsid w:val="008A6F68"/>
    <w:rsid w:val="008A7FEC"/>
    <w:rsid w:val="008B0B89"/>
    <w:rsid w:val="008B0D8B"/>
    <w:rsid w:val="008B0F4C"/>
    <w:rsid w:val="008B1768"/>
    <w:rsid w:val="008B1E70"/>
    <w:rsid w:val="008B3A63"/>
    <w:rsid w:val="008B491C"/>
    <w:rsid w:val="008B50C2"/>
    <w:rsid w:val="008B5690"/>
    <w:rsid w:val="008B5D9B"/>
    <w:rsid w:val="008B6366"/>
    <w:rsid w:val="008C0ACD"/>
    <w:rsid w:val="008C104A"/>
    <w:rsid w:val="008C1C4E"/>
    <w:rsid w:val="008C24BC"/>
    <w:rsid w:val="008C3C4B"/>
    <w:rsid w:val="008C4EFF"/>
    <w:rsid w:val="008C6953"/>
    <w:rsid w:val="008C7167"/>
    <w:rsid w:val="008C7445"/>
    <w:rsid w:val="008D29FA"/>
    <w:rsid w:val="008D3085"/>
    <w:rsid w:val="008D4AFD"/>
    <w:rsid w:val="008D6DD4"/>
    <w:rsid w:val="008E00C1"/>
    <w:rsid w:val="008E00C8"/>
    <w:rsid w:val="008E00D1"/>
    <w:rsid w:val="008E0729"/>
    <w:rsid w:val="008E28F2"/>
    <w:rsid w:val="008E2D99"/>
    <w:rsid w:val="008E2EC3"/>
    <w:rsid w:val="008E3BC4"/>
    <w:rsid w:val="008E3CC8"/>
    <w:rsid w:val="008E4434"/>
    <w:rsid w:val="008E497C"/>
    <w:rsid w:val="008E561F"/>
    <w:rsid w:val="008E5FCE"/>
    <w:rsid w:val="008E7C07"/>
    <w:rsid w:val="008E7EB9"/>
    <w:rsid w:val="008F08FD"/>
    <w:rsid w:val="008F0A3D"/>
    <w:rsid w:val="008F2D46"/>
    <w:rsid w:val="008F2FFE"/>
    <w:rsid w:val="008F3A7F"/>
    <w:rsid w:val="008F41AB"/>
    <w:rsid w:val="008F4D9E"/>
    <w:rsid w:val="008F59C2"/>
    <w:rsid w:val="008F5C9A"/>
    <w:rsid w:val="008F6FAF"/>
    <w:rsid w:val="008F7ACE"/>
    <w:rsid w:val="00900957"/>
    <w:rsid w:val="00901477"/>
    <w:rsid w:val="009026EC"/>
    <w:rsid w:val="00903A5F"/>
    <w:rsid w:val="00903D24"/>
    <w:rsid w:val="00903F36"/>
    <w:rsid w:val="00904C99"/>
    <w:rsid w:val="00904CBB"/>
    <w:rsid w:val="00904DF2"/>
    <w:rsid w:val="00905D6E"/>
    <w:rsid w:val="00906535"/>
    <w:rsid w:val="00906ACC"/>
    <w:rsid w:val="00907BE3"/>
    <w:rsid w:val="009128DB"/>
    <w:rsid w:val="00912D29"/>
    <w:rsid w:val="0091322D"/>
    <w:rsid w:val="009137F6"/>
    <w:rsid w:val="00913AEF"/>
    <w:rsid w:val="00913CBF"/>
    <w:rsid w:val="009161E0"/>
    <w:rsid w:val="009161E9"/>
    <w:rsid w:val="00916875"/>
    <w:rsid w:val="00916B0E"/>
    <w:rsid w:val="0091784D"/>
    <w:rsid w:val="00917B2C"/>
    <w:rsid w:val="00917E3E"/>
    <w:rsid w:val="0092047F"/>
    <w:rsid w:val="00921024"/>
    <w:rsid w:val="0092233E"/>
    <w:rsid w:val="00923F8C"/>
    <w:rsid w:val="009271E0"/>
    <w:rsid w:val="00927204"/>
    <w:rsid w:val="009272A3"/>
    <w:rsid w:val="00927661"/>
    <w:rsid w:val="0093018D"/>
    <w:rsid w:val="00931940"/>
    <w:rsid w:val="00931CAB"/>
    <w:rsid w:val="00932547"/>
    <w:rsid w:val="00932BD7"/>
    <w:rsid w:val="009339C9"/>
    <w:rsid w:val="00933C5D"/>
    <w:rsid w:val="00933E0F"/>
    <w:rsid w:val="00934464"/>
    <w:rsid w:val="009350C1"/>
    <w:rsid w:val="0093536D"/>
    <w:rsid w:val="00935973"/>
    <w:rsid w:val="00935C21"/>
    <w:rsid w:val="00935DBE"/>
    <w:rsid w:val="00940939"/>
    <w:rsid w:val="009436AC"/>
    <w:rsid w:val="0094371A"/>
    <w:rsid w:val="00943A98"/>
    <w:rsid w:val="00943D4A"/>
    <w:rsid w:val="00943F3A"/>
    <w:rsid w:val="00945877"/>
    <w:rsid w:val="00946E07"/>
    <w:rsid w:val="00947571"/>
    <w:rsid w:val="00947CA1"/>
    <w:rsid w:val="0095034C"/>
    <w:rsid w:val="0095078B"/>
    <w:rsid w:val="009513EC"/>
    <w:rsid w:val="009519A9"/>
    <w:rsid w:val="00951FD2"/>
    <w:rsid w:val="009540FA"/>
    <w:rsid w:val="00954750"/>
    <w:rsid w:val="00954C0F"/>
    <w:rsid w:val="0095688C"/>
    <w:rsid w:val="00960B47"/>
    <w:rsid w:val="00960FAF"/>
    <w:rsid w:val="009639F7"/>
    <w:rsid w:val="00963C50"/>
    <w:rsid w:val="00963F75"/>
    <w:rsid w:val="0096494F"/>
    <w:rsid w:val="00964D04"/>
    <w:rsid w:val="009656D6"/>
    <w:rsid w:val="00965E4A"/>
    <w:rsid w:val="00965EA7"/>
    <w:rsid w:val="00965F24"/>
    <w:rsid w:val="009662E2"/>
    <w:rsid w:val="0096775F"/>
    <w:rsid w:val="009706C7"/>
    <w:rsid w:val="0097073C"/>
    <w:rsid w:val="00970B70"/>
    <w:rsid w:val="009729B3"/>
    <w:rsid w:val="00972E72"/>
    <w:rsid w:val="00974F3A"/>
    <w:rsid w:val="00975CD7"/>
    <w:rsid w:val="00976649"/>
    <w:rsid w:val="00977550"/>
    <w:rsid w:val="00977672"/>
    <w:rsid w:val="00977951"/>
    <w:rsid w:val="009800B7"/>
    <w:rsid w:val="009805E2"/>
    <w:rsid w:val="009807E4"/>
    <w:rsid w:val="00980CC2"/>
    <w:rsid w:val="00980EDA"/>
    <w:rsid w:val="0098166D"/>
    <w:rsid w:val="0098282D"/>
    <w:rsid w:val="00983A90"/>
    <w:rsid w:val="00983AB5"/>
    <w:rsid w:val="0098430E"/>
    <w:rsid w:val="0098468D"/>
    <w:rsid w:val="00985498"/>
    <w:rsid w:val="009855AF"/>
    <w:rsid w:val="009856E8"/>
    <w:rsid w:val="0098626F"/>
    <w:rsid w:val="00987417"/>
    <w:rsid w:val="0099000E"/>
    <w:rsid w:val="00990247"/>
    <w:rsid w:val="0099126E"/>
    <w:rsid w:val="009913BA"/>
    <w:rsid w:val="009925C6"/>
    <w:rsid w:val="0099267C"/>
    <w:rsid w:val="00993D19"/>
    <w:rsid w:val="009957E1"/>
    <w:rsid w:val="00995CCF"/>
    <w:rsid w:val="00995D3A"/>
    <w:rsid w:val="009965F9"/>
    <w:rsid w:val="009A0905"/>
    <w:rsid w:val="009A1128"/>
    <w:rsid w:val="009A1227"/>
    <w:rsid w:val="009A1358"/>
    <w:rsid w:val="009A15F6"/>
    <w:rsid w:val="009A18B6"/>
    <w:rsid w:val="009A1916"/>
    <w:rsid w:val="009A1E15"/>
    <w:rsid w:val="009A2253"/>
    <w:rsid w:val="009A2926"/>
    <w:rsid w:val="009A45C9"/>
    <w:rsid w:val="009A4B3A"/>
    <w:rsid w:val="009A4D7C"/>
    <w:rsid w:val="009A6D14"/>
    <w:rsid w:val="009B19DC"/>
    <w:rsid w:val="009B2C6F"/>
    <w:rsid w:val="009B347F"/>
    <w:rsid w:val="009B3557"/>
    <w:rsid w:val="009B3BA7"/>
    <w:rsid w:val="009B53FC"/>
    <w:rsid w:val="009B61A3"/>
    <w:rsid w:val="009B6208"/>
    <w:rsid w:val="009B68C4"/>
    <w:rsid w:val="009B7590"/>
    <w:rsid w:val="009C0E67"/>
    <w:rsid w:val="009C23E7"/>
    <w:rsid w:val="009C256C"/>
    <w:rsid w:val="009C3B95"/>
    <w:rsid w:val="009C3C16"/>
    <w:rsid w:val="009C3C30"/>
    <w:rsid w:val="009C6583"/>
    <w:rsid w:val="009C6E5A"/>
    <w:rsid w:val="009C7C05"/>
    <w:rsid w:val="009D1914"/>
    <w:rsid w:val="009D26CD"/>
    <w:rsid w:val="009D28CB"/>
    <w:rsid w:val="009D3125"/>
    <w:rsid w:val="009D32D5"/>
    <w:rsid w:val="009D3D5A"/>
    <w:rsid w:val="009D46A4"/>
    <w:rsid w:val="009D51AB"/>
    <w:rsid w:val="009D5835"/>
    <w:rsid w:val="009D6060"/>
    <w:rsid w:val="009D6280"/>
    <w:rsid w:val="009D6AFC"/>
    <w:rsid w:val="009D6BD4"/>
    <w:rsid w:val="009D6E4A"/>
    <w:rsid w:val="009D74CB"/>
    <w:rsid w:val="009D7A69"/>
    <w:rsid w:val="009E0763"/>
    <w:rsid w:val="009E0B33"/>
    <w:rsid w:val="009E25A0"/>
    <w:rsid w:val="009E3B81"/>
    <w:rsid w:val="009E4524"/>
    <w:rsid w:val="009E5B0D"/>
    <w:rsid w:val="009E6096"/>
    <w:rsid w:val="009E6388"/>
    <w:rsid w:val="009E65D9"/>
    <w:rsid w:val="009F14D7"/>
    <w:rsid w:val="009F1A7F"/>
    <w:rsid w:val="009F3716"/>
    <w:rsid w:val="009F3C04"/>
    <w:rsid w:val="009F3E5C"/>
    <w:rsid w:val="009F50A3"/>
    <w:rsid w:val="009F74DB"/>
    <w:rsid w:val="009F7D39"/>
    <w:rsid w:val="00A00062"/>
    <w:rsid w:val="00A007CF"/>
    <w:rsid w:val="00A0333A"/>
    <w:rsid w:val="00A0504B"/>
    <w:rsid w:val="00A059F3"/>
    <w:rsid w:val="00A06422"/>
    <w:rsid w:val="00A06E15"/>
    <w:rsid w:val="00A10751"/>
    <w:rsid w:val="00A10DD1"/>
    <w:rsid w:val="00A11C3B"/>
    <w:rsid w:val="00A123A5"/>
    <w:rsid w:val="00A12415"/>
    <w:rsid w:val="00A13E61"/>
    <w:rsid w:val="00A14F7D"/>
    <w:rsid w:val="00A155AA"/>
    <w:rsid w:val="00A16378"/>
    <w:rsid w:val="00A163A2"/>
    <w:rsid w:val="00A1757B"/>
    <w:rsid w:val="00A1764A"/>
    <w:rsid w:val="00A176BD"/>
    <w:rsid w:val="00A177C0"/>
    <w:rsid w:val="00A2172A"/>
    <w:rsid w:val="00A21DD1"/>
    <w:rsid w:val="00A221AB"/>
    <w:rsid w:val="00A22AC7"/>
    <w:rsid w:val="00A243D4"/>
    <w:rsid w:val="00A24582"/>
    <w:rsid w:val="00A25D0B"/>
    <w:rsid w:val="00A273C5"/>
    <w:rsid w:val="00A27436"/>
    <w:rsid w:val="00A274D6"/>
    <w:rsid w:val="00A27F09"/>
    <w:rsid w:val="00A30721"/>
    <w:rsid w:val="00A31E86"/>
    <w:rsid w:val="00A31E89"/>
    <w:rsid w:val="00A33A96"/>
    <w:rsid w:val="00A33C3D"/>
    <w:rsid w:val="00A33DBB"/>
    <w:rsid w:val="00A34102"/>
    <w:rsid w:val="00A349AE"/>
    <w:rsid w:val="00A356F6"/>
    <w:rsid w:val="00A404A8"/>
    <w:rsid w:val="00A40A87"/>
    <w:rsid w:val="00A423B0"/>
    <w:rsid w:val="00A42BA8"/>
    <w:rsid w:val="00A43269"/>
    <w:rsid w:val="00A437E1"/>
    <w:rsid w:val="00A4401D"/>
    <w:rsid w:val="00A4433A"/>
    <w:rsid w:val="00A44C46"/>
    <w:rsid w:val="00A44D55"/>
    <w:rsid w:val="00A45AA4"/>
    <w:rsid w:val="00A45ED5"/>
    <w:rsid w:val="00A4675F"/>
    <w:rsid w:val="00A46BE5"/>
    <w:rsid w:val="00A47BFD"/>
    <w:rsid w:val="00A50D49"/>
    <w:rsid w:val="00A51DAD"/>
    <w:rsid w:val="00A53D2A"/>
    <w:rsid w:val="00A5498E"/>
    <w:rsid w:val="00A564FB"/>
    <w:rsid w:val="00A56C45"/>
    <w:rsid w:val="00A57191"/>
    <w:rsid w:val="00A6001F"/>
    <w:rsid w:val="00A61005"/>
    <w:rsid w:val="00A610F7"/>
    <w:rsid w:val="00A61339"/>
    <w:rsid w:val="00A61386"/>
    <w:rsid w:val="00A6274B"/>
    <w:rsid w:val="00A62F55"/>
    <w:rsid w:val="00A62F9D"/>
    <w:rsid w:val="00A63B82"/>
    <w:rsid w:val="00A6680F"/>
    <w:rsid w:val="00A668B8"/>
    <w:rsid w:val="00A67AE3"/>
    <w:rsid w:val="00A70894"/>
    <w:rsid w:val="00A70E75"/>
    <w:rsid w:val="00A73AA3"/>
    <w:rsid w:val="00A73B70"/>
    <w:rsid w:val="00A74187"/>
    <w:rsid w:val="00A7438D"/>
    <w:rsid w:val="00A75B84"/>
    <w:rsid w:val="00A75BFF"/>
    <w:rsid w:val="00A75FF7"/>
    <w:rsid w:val="00A7607C"/>
    <w:rsid w:val="00A76596"/>
    <w:rsid w:val="00A76858"/>
    <w:rsid w:val="00A77501"/>
    <w:rsid w:val="00A777BA"/>
    <w:rsid w:val="00A77AB7"/>
    <w:rsid w:val="00A80340"/>
    <w:rsid w:val="00A805E4"/>
    <w:rsid w:val="00A81BBB"/>
    <w:rsid w:val="00A820B0"/>
    <w:rsid w:val="00A82B90"/>
    <w:rsid w:val="00A82CB1"/>
    <w:rsid w:val="00A831F1"/>
    <w:rsid w:val="00A83567"/>
    <w:rsid w:val="00A83580"/>
    <w:rsid w:val="00A835A9"/>
    <w:rsid w:val="00A83DC5"/>
    <w:rsid w:val="00A84421"/>
    <w:rsid w:val="00A84B93"/>
    <w:rsid w:val="00A851D7"/>
    <w:rsid w:val="00A855D9"/>
    <w:rsid w:val="00A85AB4"/>
    <w:rsid w:val="00A85E45"/>
    <w:rsid w:val="00A86755"/>
    <w:rsid w:val="00A8695B"/>
    <w:rsid w:val="00A870BF"/>
    <w:rsid w:val="00A873EB"/>
    <w:rsid w:val="00A87F11"/>
    <w:rsid w:val="00A87F14"/>
    <w:rsid w:val="00A9000A"/>
    <w:rsid w:val="00A906DA"/>
    <w:rsid w:val="00A90B4A"/>
    <w:rsid w:val="00A912D0"/>
    <w:rsid w:val="00A91903"/>
    <w:rsid w:val="00A92AE3"/>
    <w:rsid w:val="00A9404A"/>
    <w:rsid w:val="00A94BB6"/>
    <w:rsid w:val="00A95976"/>
    <w:rsid w:val="00A96054"/>
    <w:rsid w:val="00A960EB"/>
    <w:rsid w:val="00A96755"/>
    <w:rsid w:val="00AA1B97"/>
    <w:rsid w:val="00AA33CB"/>
    <w:rsid w:val="00AA39DA"/>
    <w:rsid w:val="00AA4278"/>
    <w:rsid w:val="00AA4437"/>
    <w:rsid w:val="00AA485C"/>
    <w:rsid w:val="00AA68AB"/>
    <w:rsid w:val="00AA6DDA"/>
    <w:rsid w:val="00AA7649"/>
    <w:rsid w:val="00AB0506"/>
    <w:rsid w:val="00AB1299"/>
    <w:rsid w:val="00AB30AC"/>
    <w:rsid w:val="00AB3396"/>
    <w:rsid w:val="00AB342D"/>
    <w:rsid w:val="00AB352F"/>
    <w:rsid w:val="00AB5024"/>
    <w:rsid w:val="00AB7BC6"/>
    <w:rsid w:val="00AC1111"/>
    <w:rsid w:val="00AC5427"/>
    <w:rsid w:val="00AC55AC"/>
    <w:rsid w:val="00AC6129"/>
    <w:rsid w:val="00AC6695"/>
    <w:rsid w:val="00AC78D1"/>
    <w:rsid w:val="00AD0A66"/>
    <w:rsid w:val="00AD0B6C"/>
    <w:rsid w:val="00AD165A"/>
    <w:rsid w:val="00AD2ADF"/>
    <w:rsid w:val="00AD35FF"/>
    <w:rsid w:val="00AD45D1"/>
    <w:rsid w:val="00AD4644"/>
    <w:rsid w:val="00AD4EFE"/>
    <w:rsid w:val="00AD6A5E"/>
    <w:rsid w:val="00AD6BC0"/>
    <w:rsid w:val="00AD7FA7"/>
    <w:rsid w:val="00AE0B23"/>
    <w:rsid w:val="00AE1567"/>
    <w:rsid w:val="00AE2021"/>
    <w:rsid w:val="00AE4E97"/>
    <w:rsid w:val="00AE5F1B"/>
    <w:rsid w:val="00AE6599"/>
    <w:rsid w:val="00AE6910"/>
    <w:rsid w:val="00AF1238"/>
    <w:rsid w:val="00AF12ED"/>
    <w:rsid w:val="00AF1A78"/>
    <w:rsid w:val="00AF2720"/>
    <w:rsid w:val="00AF2C87"/>
    <w:rsid w:val="00AF313D"/>
    <w:rsid w:val="00AF3D48"/>
    <w:rsid w:val="00AF4353"/>
    <w:rsid w:val="00AF46F9"/>
    <w:rsid w:val="00AF5DF0"/>
    <w:rsid w:val="00AF71F7"/>
    <w:rsid w:val="00AF76B8"/>
    <w:rsid w:val="00B001EC"/>
    <w:rsid w:val="00B00A8B"/>
    <w:rsid w:val="00B01507"/>
    <w:rsid w:val="00B01890"/>
    <w:rsid w:val="00B018C3"/>
    <w:rsid w:val="00B0319E"/>
    <w:rsid w:val="00B03299"/>
    <w:rsid w:val="00B04214"/>
    <w:rsid w:val="00B048C7"/>
    <w:rsid w:val="00B04FDA"/>
    <w:rsid w:val="00B06206"/>
    <w:rsid w:val="00B075A8"/>
    <w:rsid w:val="00B07CD0"/>
    <w:rsid w:val="00B1048F"/>
    <w:rsid w:val="00B10C99"/>
    <w:rsid w:val="00B112AE"/>
    <w:rsid w:val="00B11B22"/>
    <w:rsid w:val="00B11B80"/>
    <w:rsid w:val="00B12A52"/>
    <w:rsid w:val="00B135DB"/>
    <w:rsid w:val="00B15BB7"/>
    <w:rsid w:val="00B1679E"/>
    <w:rsid w:val="00B2014A"/>
    <w:rsid w:val="00B233A4"/>
    <w:rsid w:val="00B258F9"/>
    <w:rsid w:val="00B25C3D"/>
    <w:rsid w:val="00B27DFB"/>
    <w:rsid w:val="00B30613"/>
    <w:rsid w:val="00B30635"/>
    <w:rsid w:val="00B3327A"/>
    <w:rsid w:val="00B33339"/>
    <w:rsid w:val="00B33439"/>
    <w:rsid w:val="00B33E33"/>
    <w:rsid w:val="00B37308"/>
    <w:rsid w:val="00B3790D"/>
    <w:rsid w:val="00B41B7F"/>
    <w:rsid w:val="00B41EF9"/>
    <w:rsid w:val="00B42AE1"/>
    <w:rsid w:val="00B43FAA"/>
    <w:rsid w:val="00B4481E"/>
    <w:rsid w:val="00B44A5F"/>
    <w:rsid w:val="00B45901"/>
    <w:rsid w:val="00B46720"/>
    <w:rsid w:val="00B46820"/>
    <w:rsid w:val="00B472DD"/>
    <w:rsid w:val="00B4754F"/>
    <w:rsid w:val="00B476BB"/>
    <w:rsid w:val="00B4781E"/>
    <w:rsid w:val="00B50C6E"/>
    <w:rsid w:val="00B523A7"/>
    <w:rsid w:val="00B5251A"/>
    <w:rsid w:val="00B53020"/>
    <w:rsid w:val="00B53185"/>
    <w:rsid w:val="00B54634"/>
    <w:rsid w:val="00B54F5B"/>
    <w:rsid w:val="00B56B13"/>
    <w:rsid w:val="00B56F03"/>
    <w:rsid w:val="00B57B6E"/>
    <w:rsid w:val="00B60ED7"/>
    <w:rsid w:val="00B61641"/>
    <w:rsid w:val="00B61DBC"/>
    <w:rsid w:val="00B61DEF"/>
    <w:rsid w:val="00B61F54"/>
    <w:rsid w:val="00B633B6"/>
    <w:rsid w:val="00B63889"/>
    <w:rsid w:val="00B655AB"/>
    <w:rsid w:val="00B6686E"/>
    <w:rsid w:val="00B66B8C"/>
    <w:rsid w:val="00B66E18"/>
    <w:rsid w:val="00B675A0"/>
    <w:rsid w:val="00B67D26"/>
    <w:rsid w:val="00B73546"/>
    <w:rsid w:val="00B73C41"/>
    <w:rsid w:val="00B73E67"/>
    <w:rsid w:val="00B747A8"/>
    <w:rsid w:val="00B747DD"/>
    <w:rsid w:val="00B74AA3"/>
    <w:rsid w:val="00B75CE1"/>
    <w:rsid w:val="00B77068"/>
    <w:rsid w:val="00B770C3"/>
    <w:rsid w:val="00B77146"/>
    <w:rsid w:val="00B77182"/>
    <w:rsid w:val="00B7730E"/>
    <w:rsid w:val="00B82502"/>
    <w:rsid w:val="00B825EE"/>
    <w:rsid w:val="00B8347B"/>
    <w:rsid w:val="00B83D6B"/>
    <w:rsid w:val="00B84B36"/>
    <w:rsid w:val="00B84EED"/>
    <w:rsid w:val="00B8518C"/>
    <w:rsid w:val="00B851B4"/>
    <w:rsid w:val="00B85410"/>
    <w:rsid w:val="00B874AF"/>
    <w:rsid w:val="00B87830"/>
    <w:rsid w:val="00B90FE9"/>
    <w:rsid w:val="00B910CB"/>
    <w:rsid w:val="00B9136E"/>
    <w:rsid w:val="00B9194A"/>
    <w:rsid w:val="00B92626"/>
    <w:rsid w:val="00B928C2"/>
    <w:rsid w:val="00B93AA0"/>
    <w:rsid w:val="00B93D11"/>
    <w:rsid w:val="00B941BB"/>
    <w:rsid w:val="00B94720"/>
    <w:rsid w:val="00B95692"/>
    <w:rsid w:val="00B95CE3"/>
    <w:rsid w:val="00B96A2C"/>
    <w:rsid w:val="00B96D33"/>
    <w:rsid w:val="00B96FBD"/>
    <w:rsid w:val="00BA0278"/>
    <w:rsid w:val="00BA0618"/>
    <w:rsid w:val="00BA205E"/>
    <w:rsid w:val="00BA2C6B"/>
    <w:rsid w:val="00BA3451"/>
    <w:rsid w:val="00BA5EB9"/>
    <w:rsid w:val="00BA68AC"/>
    <w:rsid w:val="00BA6B8A"/>
    <w:rsid w:val="00BA751A"/>
    <w:rsid w:val="00BA7C94"/>
    <w:rsid w:val="00BB0286"/>
    <w:rsid w:val="00BB14D8"/>
    <w:rsid w:val="00BB2712"/>
    <w:rsid w:val="00BB2AE5"/>
    <w:rsid w:val="00BB33B4"/>
    <w:rsid w:val="00BB3D5F"/>
    <w:rsid w:val="00BB4182"/>
    <w:rsid w:val="00BB4900"/>
    <w:rsid w:val="00BB51E5"/>
    <w:rsid w:val="00BB5C20"/>
    <w:rsid w:val="00BB63F2"/>
    <w:rsid w:val="00BB660B"/>
    <w:rsid w:val="00BB6853"/>
    <w:rsid w:val="00BB6D20"/>
    <w:rsid w:val="00BB7253"/>
    <w:rsid w:val="00BC1826"/>
    <w:rsid w:val="00BC21C3"/>
    <w:rsid w:val="00BC271E"/>
    <w:rsid w:val="00BC2FDF"/>
    <w:rsid w:val="00BC4633"/>
    <w:rsid w:val="00BC46B1"/>
    <w:rsid w:val="00BC48E0"/>
    <w:rsid w:val="00BC597E"/>
    <w:rsid w:val="00BC6488"/>
    <w:rsid w:val="00BC64B4"/>
    <w:rsid w:val="00BC746B"/>
    <w:rsid w:val="00BC76DB"/>
    <w:rsid w:val="00BD0A73"/>
    <w:rsid w:val="00BD0A93"/>
    <w:rsid w:val="00BD0DF2"/>
    <w:rsid w:val="00BD2936"/>
    <w:rsid w:val="00BD2A2C"/>
    <w:rsid w:val="00BD3236"/>
    <w:rsid w:val="00BD3F89"/>
    <w:rsid w:val="00BD42BC"/>
    <w:rsid w:val="00BD4729"/>
    <w:rsid w:val="00BD58CA"/>
    <w:rsid w:val="00BD5A4F"/>
    <w:rsid w:val="00BD60FF"/>
    <w:rsid w:val="00BE000E"/>
    <w:rsid w:val="00BE2545"/>
    <w:rsid w:val="00BE31B9"/>
    <w:rsid w:val="00BE5300"/>
    <w:rsid w:val="00BE59F1"/>
    <w:rsid w:val="00BE608E"/>
    <w:rsid w:val="00BE6C61"/>
    <w:rsid w:val="00BE6FAD"/>
    <w:rsid w:val="00BE768E"/>
    <w:rsid w:val="00BE7F55"/>
    <w:rsid w:val="00BF110E"/>
    <w:rsid w:val="00BF3F8A"/>
    <w:rsid w:val="00BF5AE1"/>
    <w:rsid w:val="00BF6874"/>
    <w:rsid w:val="00BF7288"/>
    <w:rsid w:val="00C0214E"/>
    <w:rsid w:val="00C0269E"/>
    <w:rsid w:val="00C0375D"/>
    <w:rsid w:val="00C06170"/>
    <w:rsid w:val="00C06429"/>
    <w:rsid w:val="00C0670C"/>
    <w:rsid w:val="00C10613"/>
    <w:rsid w:val="00C1079F"/>
    <w:rsid w:val="00C11A12"/>
    <w:rsid w:val="00C1252F"/>
    <w:rsid w:val="00C129AD"/>
    <w:rsid w:val="00C13882"/>
    <w:rsid w:val="00C145CD"/>
    <w:rsid w:val="00C14900"/>
    <w:rsid w:val="00C1584B"/>
    <w:rsid w:val="00C20EFD"/>
    <w:rsid w:val="00C21BCA"/>
    <w:rsid w:val="00C22EAD"/>
    <w:rsid w:val="00C24CA4"/>
    <w:rsid w:val="00C2502C"/>
    <w:rsid w:val="00C25E4C"/>
    <w:rsid w:val="00C26626"/>
    <w:rsid w:val="00C307C3"/>
    <w:rsid w:val="00C31E32"/>
    <w:rsid w:val="00C32C2C"/>
    <w:rsid w:val="00C33C56"/>
    <w:rsid w:val="00C34751"/>
    <w:rsid w:val="00C35343"/>
    <w:rsid w:val="00C35440"/>
    <w:rsid w:val="00C35FB7"/>
    <w:rsid w:val="00C3730E"/>
    <w:rsid w:val="00C379E3"/>
    <w:rsid w:val="00C415AF"/>
    <w:rsid w:val="00C41F8C"/>
    <w:rsid w:val="00C420C8"/>
    <w:rsid w:val="00C429F3"/>
    <w:rsid w:val="00C4360D"/>
    <w:rsid w:val="00C4465E"/>
    <w:rsid w:val="00C45287"/>
    <w:rsid w:val="00C45DA7"/>
    <w:rsid w:val="00C470E4"/>
    <w:rsid w:val="00C47539"/>
    <w:rsid w:val="00C47EA5"/>
    <w:rsid w:val="00C51156"/>
    <w:rsid w:val="00C517AB"/>
    <w:rsid w:val="00C51B01"/>
    <w:rsid w:val="00C51D84"/>
    <w:rsid w:val="00C528E7"/>
    <w:rsid w:val="00C52BB7"/>
    <w:rsid w:val="00C52CC4"/>
    <w:rsid w:val="00C532E6"/>
    <w:rsid w:val="00C53C2E"/>
    <w:rsid w:val="00C53C6E"/>
    <w:rsid w:val="00C54209"/>
    <w:rsid w:val="00C54895"/>
    <w:rsid w:val="00C54916"/>
    <w:rsid w:val="00C54C1D"/>
    <w:rsid w:val="00C552FE"/>
    <w:rsid w:val="00C55977"/>
    <w:rsid w:val="00C55FDE"/>
    <w:rsid w:val="00C606A4"/>
    <w:rsid w:val="00C60E49"/>
    <w:rsid w:val="00C6115C"/>
    <w:rsid w:val="00C615DF"/>
    <w:rsid w:val="00C61AF8"/>
    <w:rsid w:val="00C61D79"/>
    <w:rsid w:val="00C631ED"/>
    <w:rsid w:val="00C6375A"/>
    <w:rsid w:val="00C63E31"/>
    <w:rsid w:val="00C6538E"/>
    <w:rsid w:val="00C653F0"/>
    <w:rsid w:val="00C65E5E"/>
    <w:rsid w:val="00C667E1"/>
    <w:rsid w:val="00C66BD2"/>
    <w:rsid w:val="00C67F7D"/>
    <w:rsid w:val="00C70BC7"/>
    <w:rsid w:val="00C70F5A"/>
    <w:rsid w:val="00C70F7E"/>
    <w:rsid w:val="00C72528"/>
    <w:rsid w:val="00C72608"/>
    <w:rsid w:val="00C736C0"/>
    <w:rsid w:val="00C73A97"/>
    <w:rsid w:val="00C74ACE"/>
    <w:rsid w:val="00C750F8"/>
    <w:rsid w:val="00C75110"/>
    <w:rsid w:val="00C75217"/>
    <w:rsid w:val="00C752EC"/>
    <w:rsid w:val="00C75390"/>
    <w:rsid w:val="00C7692D"/>
    <w:rsid w:val="00C76E9D"/>
    <w:rsid w:val="00C76EDE"/>
    <w:rsid w:val="00C773E5"/>
    <w:rsid w:val="00C77AD7"/>
    <w:rsid w:val="00C77EF4"/>
    <w:rsid w:val="00C8007C"/>
    <w:rsid w:val="00C8210D"/>
    <w:rsid w:val="00C821E7"/>
    <w:rsid w:val="00C84697"/>
    <w:rsid w:val="00C84A4D"/>
    <w:rsid w:val="00C86E43"/>
    <w:rsid w:val="00C870C4"/>
    <w:rsid w:val="00C8725A"/>
    <w:rsid w:val="00C90093"/>
    <w:rsid w:val="00C904C8"/>
    <w:rsid w:val="00C91A67"/>
    <w:rsid w:val="00C932C6"/>
    <w:rsid w:val="00C93CDC"/>
    <w:rsid w:val="00C9547C"/>
    <w:rsid w:val="00C96717"/>
    <w:rsid w:val="00C971A9"/>
    <w:rsid w:val="00CA1DD9"/>
    <w:rsid w:val="00CA2868"/>
    <w:rsid w:val="00CA3BC4"/>
    <w:rsid w:val="00CA4E06"/>
    <w:rsid w:val="00CA6384"/>
    <w:rsid w:val="00CA677A"/>
    <w:rsid w:val="00CA7374"/>
    <w:rsid w:val="00CB1FD5"/>
    <w:rsid w:val="00CB26F2"/>
    <w:rsid w:val="00CB28D6"/>
    <w:rsid w:val="00CB30F2"/>
    <w:rsid w:val="00CB3B9A"/>
    <w:rsid w:val="00CB4668"/>
    <w:rsid w:val="00CB71BE"/>
    <w:rsid w:val="00CB75F0"/>
    <w:rsid w:val="00CB7E48"/>
    <w:rsid w:val="00CC150F"/>
    <w:rsid w:val="00CC2918"/>
    <w:rsid w:val="00CC2A18"/>
    <w:rsid w:val="00CC2E1F"/>
    <w:rsid w:val="00CC36C3"/>
    <w:rsid w:val="00CC3AA8"/>
    <w:rsid w:val="00CC3B77"/>
    <w:rsid w:val="00CC3C9D"/>
    <w:rsid w:val="00CC446F"/>
    <w:rsid w:val="00CC451F"/>
    <w:rsid w:val="00CC4ED5"/>
    <w:rsid w:val="00CC52A8"/>
    <w:rsid w:val="00CC56FF"/>
    <w:rsid w:val="00CC6882"/>
    <w:rsid w:val="00CC6A34"/>
    <w:rsid w:val="00CC6CD7"/>
    <w:rsid w:val="00CC6FA0"/>
    <w:rsid w:val="00CC789A"/>
    <w:rsid w:val="00CD10F9"/>
    <w:rsid w:val="00CD16C6"/>
    <w:rsid w:val="00CD1AA9"/>
    <w:rsid w:val="00CD287F"/>
    <w:rsid w:val="00CD35CE"/>
    <w:rsid w:val="00CD3BB2"/>
    <w:rsid w:val="00CD441A"/>
    <w:rsid w:val="00CD4CA9"/>
    <w:rsid w:val="00CD4D58"/>
    <w:rsid w:val="00CD5FB8"/>
    <w:rsid w:val="00CE21DB"/>
    <w:rsid w:val="00CE346C"/>
    <w:rsid w:val="00CE4D75"/>
    <w:rsid w:val="00CE6553"/>
    <w:rsid w:val="00CE7017"/>
    <w:rsid w:val="00CE7E35"/>
    <w:rsid w:val="00CF11C1"/>
    <w:rsid w:val="00CF1798"/>
    <w:rsid w:val="00CF19EB"/>
    <w:rsid w:val="00CF2293"/>
    <w:rsid w:val="00CF2B6E"/>
    <w:rsid w:val="00CF3FFA"/>
    <w:rsid w:val="00CF4BC8"/>
    <w:rsid w:val="00CF4DA8"/>
    <w:rsid w:val="00CF4F98"/>
    <w:rsid w:val="00CF5072"/>
    <w:rsid w:val="00CF6A2A"/>
    <w:rsid w:val="00D00178"/>
    <w:rsid w:val="00D01E96"/>
    <w:rsid w:val="00D03E81"/>
    <w:rsid w:val="00D04280"/>
    <w:rsid w:val="00D0583D"/>
    <w:rsid w:val="00D06F80"/>
    <w:rsid w:val="00D10203"/>
    <w:rsid w:val="00D10CCA"/>
    <w:rsid w:val="00D111B0"/>
    <w:rsid w:val="00D12528"/>
    <w:rsid w:val="00D12DD1"/>
    <w:rsid w:val="00D148C4"/>
    <w:rsid w:val="00D14F2A"/>
    <w:rsid w:val="00D15826"/>
    <w:rsid w:val="00D159D5"/>
    <w:rsid w:val="00D17E5F"/>
    <w:rsid w:val="00D17FDE"/>
    <w:rsid w:val="00D21544"/>
    <w:rsid w:val="00D22720"/>
    <w:rsid w:val="00D228E5"/>
    <w:rsid w:val="00D229C2"/>
    <w:rsid w:val="00D23060"/>
    <w:rsid w:val="00D23A01"/>
    <w:rsid w:val="00D24822"/>
    <w:rsid w:val="00D24E59"/>
    <w:rsid w:val="00D26F3C"/>
    <w:rsid w:val="00D277DC"/>
    <w:rsid w:val="00D310DE"/>
    <w:rsid w:val="00D339D4"/>
    <w:rsid w:val="00D35896"/>
    <w:rsid w:val="00D37711"/>
    <w:rsid w:val="00D44856"/>
    <w:rsid w:val="00D44910"/>
    <w:rsid w:val="00D45324"/>
    <w:rsid w:val="00D45E02"/>
    <w:rsid w:val="00D4622C"/>
    <w:rsid w:val="00D537E9"/>
    <w:rsid w:val="00D54131"/>
    <w:rsid w:val="00D55B31"/>
    <w:rsid w:val="00D56D04"/>
    <w:rsid w:val="00D57D71"/>
    <w:rsid w:val="00D57DC6"/>
    <w:rsid w:val="00D600F0"/>
    <w:rsid w:val="00D60187"/>
    <w:rsid w:val="00D60566"/>
    <w:rsid w:val="00D61559"/>
    <w:rsid w:val="00D63A9A"/>
    <w:rsid w:val="00D64854"/>
    <w:rsid w:val="00D65299"/>
    <w:rsid w:val="00D6550E"/>
    <w:rsid w:val="00D65BF0"/>
    <w:rsid w:val="00D65FEE"/>
    <w:rsid w:val="00D660F1"/>
    <w:rsid w:val="00D672B8"/>
    <w:rsid w:val="00D67578"/>
    <w:rsid w:val="00D676D5"/>
    <w:rsid w:val="00D7028E"/>
    <w:rsid w:val="00D70869"/>
    <w:rsid w:val="00D70B93"/>
    <w:rsid w:val="00D7146D"/>
    <w:rsid w:val="00D724B6"/>
    <w:rsid w:val="00D72CD3"/>
    <w:rsid w:val="00D758C6"/>
    <w:rsid w:val="00D76765"/>
    <w:rsid w:val="00D76A2C"/>
    <w:rsid w:val="00D76B46"/>
    <w:rsid w:val="00D76ED2"/>
    <w:rsid w:val="00D80782"/>
    <w:rsid w:val="00D81187"/>
    <w:rsid w:val="00D819EC"/>
    <w:rsid w:val="00D82165"/>
    <w:rsid w:val="00D8376A"/>
    <w:rsid w:val="00D8397E"/>
    <w:rsid w:val="00D83E7C"/>
    <w:rsid w:val="00D86935"/>
    <w:rsid w:val="00D871B8"/>
    <w:rsid w:val="00D93F6C"/>
    <w:rsid w:val="00D95B47"/>
    <w:rsid w:val="00D95D76"/>
    <w:rsid w:val="00D962FB"/>
    <w:rsid w:val="00D96CCA"/>
    <w:rsid w:val="00D972C4"/>
    <w:rsid w:val="00DA0F34"/>
    <w:rsid w:val="00DA10D6"/>
    <w:rsid w:val="00DA2BE2"/>
    <w:rsid w:val="00DA3290"/>
    <w:rsid w:val="00DA3DFE"/>
    <w:rsid w:val="00DA43B9"/>
    <w:rsid w:val="00DA5BBC"/>
    <w:rsid w:val="00DA5E20"/>
    <w:rsid w:val="00DA6499"/>
    <w:rsid w:val="00DB11AE"/>
    <w:rsid w:val="00DB2BB5"/>
    <w:rsid w:val="00DB3196"/>
    <w:rsid w:val="00DB327D"/>
    <w:rsid w:val="00DB3565"/>
    <w:rsid w:val="00DB486F"/>
    <w:rsid w:val="00DB4EA7"/>
    <w:rsid w:val="00DB5FD3"/>
    <w:rsid w:val="00DB69BD"/>
    <w:rsid w:val="00DC1830"/>
    <w:rsid w:val="00DC21CA"/>
    <w:rsid w:val="00DC28DC"/>
    <w:rsid w:val="00DC2F27"/>
    <w:rsid w:val="00DC4554"/>
    <w:rsid w:val="00DC4FD5"/>
    <w:rsid w:val="00DC636F"/>
    <w:rsid w:val="00DC75C2"/>
    <w:rsid w:val="00DD01D8"/>
    <w:rsid w:val="00DD113A"/>
    <w:rsid w:val="00DD12A5"/>
    <w:rsid w:val="00DD183B"/>
    <w:rsid w:val="00DD1AB7"/>
    <w:rsid w:val="00DD1E19"/>
    <w:rsid w:val="00DD2C0C"/>
    <w:rsid w:val="00DD30FF"/>
    <w:rsid w:val="00DD3343"/>
    <w:rsid w:val="00DD34F6"/>
    <w:rsid w:val="00DD3B4C"/>
    <w:rsid w:val="00DD4E73"/>
    <w:rsid w:val="00DD6C95"/>
    <w:rsid w:val="00DD6E68"/>
    <w:rsid w:val="00DD72C9"/>
    <w:rsid w:val="00DE028A"/>
    <w:rsid w:val="00DE142F"/>
    <w:rsid w:val="00DE166F"/>
    <w:rsid w:val="00DE2ADD"/>
    <w:rsid w:val="00DE2B34"/>
    <w:rsid w:val="00DE311F"/>
    <w:rsid w:val="00DE33FC"/>
    <w:rsid w:val="00DE541D"/>
    <w:rsid w:val="00DE5C34"/>
    <w:rsid w:val="00DE7BD5"/>
    <w:rsid w:val="00DE7F79"/>
    <w:rsid w:val="00DF0533"/>
    <w:rsid w:val="00DF1310"/>
    <w:rsid w:val="00DF4721"/>
    <w:rsid w:val="00DF5BB2"/>
    <w:rsid w:val="00DF5C4B"/>
    <w:rsid w:val="00DF632E"/>
    <w:rsid w:val="00DF7E6C"/>
    <w:rsid w:val="00E002BA"/>
    <w:rsid w:val="00E007CD"/>
    <w:rsid w:val="00E009DA"/>
    <w:rsid w:val="00E0117B"/>
    <w:rsid w:val="00E02725"/>
    <w:rsid w:val="00E02D80"/>
    <w:rsid w:val="00E03345"/>
    <w:rsid w:val="00E03B42"/>
    <w:rsid w:val="00E040CD"/>
    <w:rsid w:val="00E04906"/>
    <w:rsid w:val="00E054AA"/>
    <w:rsid w:val="00E059B6"/>
    <w:rsid w:val="00E07155"/>
    <w:rsid w:val="00E0787D"/>
    <w:rsid w:val="00E07A94"/>
    <w:rsid w:val="00E07CFE"/>
    <w:rsid w:val="00E1009B"/>
    <w:rsid w:val="00E102DA"/>
    <w:rsid w:val="00E104D0"/>
    <w:rsid w:val="00E10925"/>
    <w:rsid w:val="00E10B51"/>
    <w:rsid w:val="00E10B84"/>
    <w:rsid w:val="00E1131F"/>
    <w:rsid w:val="00E11766"/>
    <w:rsid w:val="00E1195B"/>
    <w:rsid w:val="00E128C3"/>
    <w:rsid w:val="00E1385A"/>
    <w:rsid w:val="00E14053"/>
    <w:rsid w:val="00E14967"/>
    <w:rsid w:val="00E1527C"/>
    <w:rsid w:val="00E15A40"/>
    <w:rsid w:val="00E15EA6"/>
    <w:rsid w:val="00E16052"/>
    <w:rsid w:val="00E1614E"/>
    <w:rsid w:val="00E168BE"/>
    <w:rsid w:val="00E1703A"/>
    <w:rsid w:val="00E209D3"/>
    <w:rsid w:val="00E20B30"/>
    <w:rsid w:val="00E20D25"/>
    <w:rsid w:val="00E210BD"/>
    <w:rsid w:val="00E2380C"/>
    <w:rsid w:val="00E23AEB"/>
    <w:rsid w:val="00E23C0A"/>
    <w:rsid w:val="00E24295"/>
    <w:rsid w:val="00E24C5F"/>
    <w:rsid w:val="00E25A39"/>
    <w:rsid w:val="00E25E91"/>
    <w:rsid w:val="00E26F6F"/>
    <w:rsid w:val="00E276C7"/>
    <w:rsid w:val="00E279D5"/>
    <w:rsid w:val="00E3039A"/>
    <w:rsid w:val="00E3188A"/>
    <w:rsid w:val="00E326EE"/>
    <w:rsid w:val="00E334C6"/>
    <w:rsid w:val="00E34E9A"/>
    <w:rsid w:val="00E3663A"/>
    <w:rsid w:val="00E3774B"/>
    <w:rsid w:val="00E410C8"/>
    <w:rsid w:val="00E41CBF"/>
    <w:rsid w:val="00E43B29"/>
    <w:rsid w:val="00E43D43"/>
    <w:rsid w:val="00E44305"/>
    <w:rsid w:val="00E45FD7"/>
    <w:rsid w:val="00E46572"/>
    <w:rsid w:val="00E47387"/>
    <w:rsid w:val="00E524F7"/>
    <w:rsid w:val="00E52F81"/>
    <w:rsid w:val="00E5330E"/>
    <w:rsid w:val="00E53E55"/>
    <w:rsid w:val="00E54079"/>
    <w:rsid w:val="00E545A9"/>
    <w:rsid w:val="00E55776"/>
    <w:rsid w:val="00E55E35"/>
    <w:rsid w:val="00E55F1F"/>
    <w:rsid w:val="00E56DD3"/>
    <w:rsid w:val="00E6160C"/>
    <w:rsid w:val="00E61DBE"/>
    <w:rsid w:val="00E65E56"/>
    <w:rsid w:val="00E66079"/>
    <w:rsid w:val="00E67C5A"/>
    <w:rsid w:val="00E67E19"/>
    <w:rsid w:val="00E71360"/>
    <w:rsid w:val="00E720A0"/>
    <w:rsid w:val="00E728FB"/>
    <w:rsid w:val="00E75954"/>
    <w:rsid w:val="00E777D7"/>
    <w:rsid w:val="00E77F06"/>
    <w:rsid w:val="00E8018A"/>
    <w:rsid w:val="00E8021D"/>
    <w:rsid w:val="00E83C5B"/>
    <w:rsid w:val="00E84244"/>
    <w:rsid w:val="00E846C3"/>
    <w:rsid w:val="00E846E3"/>
    <w:rsid w:val="00E86199"/>
    <w:rsid w:val="00E8676F"/>
    <w:rsid w:val="00E87DD8"/>
    <w:rsid w:val="00E916E8"/>
    <w:rsid w:val="00E9174B"/>
    <w:rsid w:val="00E91BB9"/>
    <w:rsid w:val="00E91E79"/>
    <w:rsid w:val="00E93117"/>
    <w:rsid w:val="00E931D3"/>
    <w:rsid w:val="00E93830"/>
    <w:rsid w:val="00E94FCA"/>
    <w:rsid w:val="00E95B93"/>
    <w:rsid w:val="00E95E3D"/>
    <w:rsid w:val="00E96217"/>
    <w:rsid w:val="00E9754E"/>
    <w:rsid w:val="00E97809"/>
    <w:rsid w:val="00EA01DE"/>
    <w:rsid w:val="00EA1073"/>
    <w:rsid w:val="00EA1333"/>
    <w:rsid w:val="00EA46D6"/>
    <w:rsid w:val="00EA59C2"/>
    <w:rsid w:val="00EA5E3C"/>
    <w:rsid w:val="00EA5F3F"/>
    <w:rsid w:val="00EA64DA"/>
    <w:rsid w:val="00EA70C6"/>
    <w:rsid w:val="00EA7B99"/>
    <w:rsid w:val="00EB1754"/>
    <w:rsid w:val="00EB1ACE"/>
    <w:rsid w:val="00EB2182"/>
    <w:rsid w:val="00EB2B18"/>
    <w:rsid w:val="00EB3C04"/>
    <w:rsid w:val="00EB586E"/>
    <w:rsid w:val="00EB5A72"/>
    <w:rsid w:val="00EB6500"/>
    <w:rsid w:val="00EB6DD2"/>
    <w:rsid w:val="00EB7A25"/>
    <w:rsid w:val="00EC055A"/>
    <w:rsid w:val="00EC0DAC"/>
    <w:rsid w:val="00EC1123"/>
    <w:rsid w:val="00EC1436"/>
    <w:rsid w:val="00EC1E3A"/>
    <w:rsid w:val="00EC31D7"/>
    <w:rsid w:val="00EC494D"/>
    <w:rsid w:val="00EC4F8E"/>
    <w:rsid w:val="00EC5248"/>
    <w:rsid w:val="00EC7895"/>
    <w:rsid w:val="00ED0D6B"/>
    <w:rsid w:val="00ED18BC"/>
    <w:rsid w:val="00ED261D"/>
    <w:rsid w:val="00ED2AD8"/>
    <w:rsid w:val="00ED3FF4"/>
    <w:rsid w:val="00ED45F2"/>
    <w:rsid w:val="00ED49CE"/>
    <w:rsid w:val="00ED5444"/>
    <w:rsid w:val="00ED6586"/>
    <w:rsid w:val="00EE0389"/>
    <w:rsid w:val="00EE085F"/>
    <w:rsid w:val="00EE10E3"/>
    <w:rsid w:val="00EE1413"/>
    <w:rsid w:val="00EE2811"/>
    <w:rsid w:val="00EE5B8B"/>
    <w:rsid w:val="00EE64F7"/>
    <w:rsid w:val="00EE683F"/>
    <w:rsid w:val="00EE7FDA"/>
    <w:rsid w:val="00EF07A2"/>
    <w:rsid w:val="00EF10D0"/>
    <w:rsid w:val="00EF1345"/>
    <w:rsid w:val="00EF2A1B"/>
    <w:rsid w:val="00EF2B2F"/>
    <w:rsid w:val="00EF3A4F"/>
    <w:rsid w:val="00EF4071"/>
    <w:rsid w:val="00EF4494"/>
    <w:rsid w:val="00EF6245"/>
    <w:rsid w:val="00EF67DE"/>
    <w:rsid w:val="00EF75BA"/>
    <w:rsid w:val="00EF7634"/>
    <w:rsid w:val="00F00E0E"/>
    <w:rsid w:val="00F0153A"/>
    <w:rsid w:val="00F01548"/>
    <w:rsid w:val="00F01A5A"/>
    <w:rsid w:val="00F0262F"/>
    <w:rsid w:val="00F0340D"/>
    <w:rsid w:val="00F03969"/>
    <w:rsid w:val="00F0423C"/>
    <w:rsid w:val="00F05106"/>
    <w:rsid w:val="00F052AE"/>
    <w:rsid w:val="00F05F6B"/>
    <w:rsid w:val="00F070D0"/>
    <w:rsid w:val="00F0786A"/>
    <w:rsid w:val="00F07E4B"/>
    <w:rsid w:val="00F105B1"/>
    <w:rsid w:val="00F10B48"/>
    <w:rsid w:val="00F12C36"/>
    <w:rsid w:val="00F140A0"/>
    <w:rsid w:val="00F14E5B"/>
    <w:rsid w:val="00F1567B"/>
    <w:rsid w:val="00F158C5"/>
    <w:rsid w:val="00F15B20"/>
    <w:rsid w:val="00F15C8E"/>
    <w:rsid w:val="00F168CB"/>
    <w:rsid w:val="00F169C8"/>
    <w:rsid w:val="00F16D23"/>
    <w:rsid w:val="00F17B63"/>
    <w:rsid w:val="00F20290"/>
    <w:rsid w:val="00F21485"/>
    <w:rsid w:val="00F22135"/>
    <w:rsid w:val="00F22416"/>
    <w:rsid w:val="00F22E9D"/>
    <w:rsid w:val="00F24B54"/>
    <w:rsid w:val="00F27B71"/>
    <w:rsid w:val="00F306BC"/>
    <w:rsid w:val="00F30B06"/>
    <w:rsid w:val="00F30FC1"/>
    <w:rsid w:val="00F31EF1"/>
    <w:rsid w:val="00F329C0"/>
    <w:rsid w:val="00F32C6C"/>
    <w:rsid w:val="00F32F0C"/>
    <w:rsid w:val="00F34D83"/>
    <w:rsid w:val="00F36498"/>
    <w:rsid w:val="00F3795F"/>
    <w:rsid w:val="00F37ED0"/>
    <w:rsid w:val="00F40CC4"/>
    <w:rsid w:val="00F416A7"/>
    <w:rsid w:val="00F41799"/>
    <w:rsid w:val="00F426AF"/>
    <w:rsid w:val="00F42DFD"/>
    <w:rsid w:val="00F430C6"/>
    <w:rsid w:val="00F45471"/>
    <w:rsid w:val="00F46397"/>
    <w:rsid w:val="00F471A8"/>
    <w:rsid w:val="00F47487"/>
    <w:rsid w:val="00F502CE"/>
    <w:rsid w:val="00F508AD"/>
    <w:rsid w:val="00F510DB"/>
    <w:rsid w:val="00F5244F"/>
    <w:rsid w:val="00F525D7"/>
    <w:rsid w:val="00F53FFD"/>
    <w:rsid w:val="00F546F8"/>
    <w:rsid w:val="00F550A8"/>
    <w:rsid w:val="00F556B4"/>
    <w:rsid w:val="00F55A7A"/>
    <w:rsid w:val="00F56603"/>
    <w:rsid w:val="00F5673E"/>
    <w:rsid w:val="00F56C26"/>
    <w:rsid w:val="00F576E6"/>
    <w:rsid w:val="00F578F1"/>
    <w:rsid w:val="00F6057F"/>
    <w:rsid w:val="00F60F56"/>
    <w:rsid w:val="00F6110F"/>
    <w:rsid w:val="00F612CA"/>
    <w:rsid w:val="00F61602"/>
    <w:rsid w:val="00F618E4"/>
    <w:rsid w:val="00F61DAA"/>
    <w:rsid w:val="00F62243"/>
    <w:rsid w:val="00F62625"/>
    <w:rsid w:val="00F6314D"/>
    <w:rsid w:val="00F63172"/>
    <w:rsid w:val="00F63380"/>
    <w:rsid w:val="00F642F4"/>
    <w:rsid w:val="00F65881"/>
    <w:rsid w:val="00F66413"/>
    <w:rsid w:val="00F66453"/>
    <w:rsid w:val="00F66B5B"/>
    <w:rsid w:val="00F67BD1"/>
    <w:rsid w:val="00F715B9"/>
    <w:rsid w:val="00F717F9"/>
    <w:rsid w:val="00F73661"/>
    <w:rsid w:val="00F7449A"/>
    <w:rsid w:val="00F75169"/>
    <w:rsid w:val="00F7521E"/>
    <w:rsid w:val="00F7554D"/>
    <w:rsid w:val="00F75E1C"/>
    <w:rsid w:val="00F767FD"/>
    <w:rsid w:val="00F771A8"/>
    <w:rsid w:val="00F7781C"/>
    <w:rsid w:val="00F77906"/>
    <w:rsid w:val="00F81CD4"/>
    <w:rsid w:val="00F82797"/>
    <w:rsid w:val="00F82A67"/>
    <w:rsid w:val="00F8329D"/>
    <w:rsid w:val="00F8575A"/>
    <w:rsid w:val="00F85C6C"/>
    <w:rsid w:val="00F85F03"/>
    <w:rsid w:val="00F860D9"/>
    <w:rsid w:val="00F874EA"/>
    <w:rsid w:val="00F913A4"/>
    <w:rsid w:val="00F93502"/>
    <w:rsid w:val="00F94FA8"/>
    <w:rsid w:val="00F95586"/>
    <w:rsid w:val="00F95974"/>
    <w:rsid w:val="00F96620"/>
    <w:rsid w:val="00F97434"/>
    <w:rsid w:val="00FA03AD"/>
    <w:rsid w:val="00FA07A8"/>
    <w:rsid w:val="00FA1400"/>
    <w:rsid w:val="00FA16D7"/>
    <w:rsid w:val="00FA1720"/>
    <w:rsid w:val="00FA20D4"/>
    <w:rsid w:val="00FA2F94"/>
    <w:rsid w:val="00FA3725"/>
    <w:rsid w:val="00FA436F"/>
    <w:rsid w:val="00FA4942"/>
    <w:rsid w:val="00FA5628"/>
    <w:rsid w:val="00FA5942"/>
    <w:rsid w:val="00FA6BC1"/>
    <w:rsid w:val="00FA737F"/>
    <w:rsid w:val="00FA7704"/>
    <w:rsid w:val="00FB082B"/>
    <w:rsid w:val="00FB1083"/>
    <w:rsid w:val="00FB1332"/>
    <w:rsid w:val="00FB15F2"/>
    <w:rsid w:val="00FB204D"/>
    <w:rsid w:val="00FB3729"/>
    <w:rsid w:val="00FB45F7"/>
    <w:rsid w:val="00FB48D6"/>
    <w:rsid w:val="00FB5D1C"/>
    <w:rsid w:val="00FB6317"/>
    <w:rsid w:val="00FB6570"/>
    <w:rsid w:val="00FC1610"/>
    <w:rsid w:val="00FC287C"/>
    <w:rsid w:val="00FC3A6B"/>
    <w:rsid w:val="00FC431A"/>
    <w:rsid w:val="00FC439B"/>
    <w:rsid w:val="00FC46FA"/>
    <w:rsid w:val="00FC4D13"/>
    <w:rsid w:val="00FC5747"/>
    <w:rsid w:val="00FC5AE2"/>
    <w:rsid w:val="00FC5B7A"/>
    <w:rsid w:val="00FC6247"/>
    <w:rsid w:val="00FC6963"/>
    <w:rsid w:val="00FC74DD"/>
    <w:rsid w:val="00FD0A81"/>
    <w:rsid w:val="00FD1D0F"/>
    <w:rsid w:val="00FD1EC5"/>
    <w:rsid w:val="00FD1F41"/>
    <w:rsid w:val="00FD2325"/>
    <w:rsid w:val="00FD2803"/>
    <w:rsid w:val="00FD2ED6"/>
    <w:rsid w:val="00FD36CB"/>
    <w:rsid w:val="00FD3B69"/>
    <w:rsid w:val="00FD3D2A"/>
    <w:rsid w:val="00FD63B6"/>
    <w:rsid w:val="00FD74A6"/>
    <w:rsid w:val="00FD753C"/>
    <w:rsid w:val="00FD799E"/>
    <w:rsid w:val="00FD7B8C"/>
    <w:rsid w:val="00FD7CEE"/>
    <w:rsid w:val="00FE16BD"/>
    <w:rsid w:val="00FE1BED"/>
    <w:rsid w:val="00FE1D02"/>
    <w:rsid w:val="00FE294A"/>
    <w:rsid w:val="00FE2975"/>
    <w:rsid w:val="00FE33FA"/>
    <w:rsid w:val="00FE3C2B"/>
    <w:rsid w:val="00FE4DA1"/>
    <w:rsid w:val="00FE69F7"/>
    <w:rsid w:val="00FF2167"/>
    <w:rsid w:val="00FF32F4"/>
    <w:rsid w:val="00FF3707"/>
    <w:rsid w:val="00FF39E9"/>
    <w:rsid w:val="00FF3CD8"/>
    <w:rsid w:val="00FF41FC"/>
    <w:rsid w:val="00FF43A6"/>
    <w:rsid w:val="00FF5328"/>
    <w:rsid w:val="00FF549B"/>
    <w:rsid w:val="00FF5A58"/>
    <w:rsid w:val="00FF5E9D"/>
    <w:rsid w:val="00FF66BE"/>
    <w:rsid w:val="00FF74A5"/>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661"/>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107E4D"/>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CC6CD7"/>
    <w:rPr>
      <w:color w:val="954F72" w:themeColor="followedHyperlink"/>
      <w:u w:val="single"/>
    </w:rPr>
  </w:style>
  <w:style w:type="character" w:styleId="UnresolvedMention">
    <w:name w:val="Unresolved Mention"/>
    <w:basedOn w:val="DefaultParagraphFont"/>
    <w:uiPriority w:val="99"/>
    <w:semiHidden/>
    <w:unhideWhenUsed/>
    <w:rsid w:val="003E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38159035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53092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092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443/eTiesasMvc/nolemumi/pdf/530928.pdf" TargetMode="External"/><Relationship Id="rId5" Type="http://schemas.openxmlformats.org/officeDocument/2006/relationships/footnotes" Target="footnotes.xml"/><Relationship Id="rId10" Type="http://schemas.openxmlformats.org/officeDocument/2006/relationships/hyperlink" Target="https://www.satv.tiesa.gov.lv/wp-content/uploads/2016/02/2002-09-01_Spriedums.pdf" TargetMode="External"/><Relationship Id="rId4" Type="http://schemas.openxmlformats.org/officeDocument/2006/relationships/webSettings" Target="webSettings.xml"/><Relationship Id="rId9" Type="http://schemas.openxmlformats.org/officeDocument/2006/relationships/hyperlink" Target="https://manas.tiesas.lv/eTiesasMvc/nolemumi/pdf/5309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BC193-DC49-4ACC-8A4E-5AF5C130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4788</Words>
  <Characters>2730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2024-05-27T12:32:00Z</dcterms:created>
  <dcterms:modified xsi:type="dcterms:W3CDTF">2024-05-27T12:32:00Z</dcterms:modified>
</cp:coreProperties>
</file>