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4EFFF" w14:textId="77777777" w:rsidR="00A02D20" w:rsidRPr="00F17E4B" w:rsidRDefault="00A02D20" w:rsidP="00A02D20">
      <w:pPr>
        <w:spacing w:after="0" w:line="276" w:lineRule="auto"/>
        <w:jc w:val="both"/>
        <w:rPr>
          <w:rFonts w:cs="Times New Roman"/>
          <w:b/>
          <w:bCs/>
          <w:noProof/>
          <w:szCs w:val="24"/>
          <w:u w:val="single"/>
        </w:rPr>
      </w:pPr>
      <w:r>
        <w:rPr>
          <w:b/>
          <w:bCs/>
        </w:rPr>
        <w:t>Nelikumīgas atmežošanas rezultātā radītā kaitējuma noteikšana, kvalificējot noziedzīgo nodarījumu pēc Krimināllikuma 96. panta</w:t>
      </w:r>
    </w:p>
    <w:p w14:paraId="5E87CCB2" w14:textId="6AC3C9AA" w:rsidR="00A02D20" w:rsidRDefault="00A02D20" w:rsidP="00A02D20">
      <w:pPr>
        <w:spacing w:after="0" w:line="276" w:lineRule="auto"/>
        <w:jc w:val="both"/>
      </w:pPr>
      <w:r>
        <w:t>Izlemjot jautājumu par to, vai apsūdzētā darbībās ir konstatējams Krimināllikuma 96. pantā paredzētā noziedzīgā nodarījuma sastāvs, ņemams vērā, ka tiešais mantiskais zaudējums, kas dabas videi un valstij nodarīts, pārkāpjot Meža likuma 41. panta pirmās daļas prasības, ir nosakāms saskaņā ar Ministru kabineta 2012. gada 18. decembra noteikumu Nr.</w:t>
      </w:r>
      <w:r w:rsidR="001B4A81">
        <w:t> </w:t>
      </w:r>
      <w:r>
        <w:t>889 „Noteikumi par atmežošanas kompensācijas noteikšanas kritērijiem, aprēķināšanas un atlīdzināšanas kārtību” 2. un 3.</w:t>
      </w:r>
      <w:r w:rsidR="001B4A81">
        <w:t> </w:t>
      </w:r>
      <w:r>
        <w:t>punktu.</w:t>
      </w:r>
    </w:p>
    <w:p w14:paraId="36836283" w14:textId="02652A62" w:rsidR="00B94DB3" w:rsidRDefault="00A02D20" w:rsidP="00A02D20">
      <w:pPr>
        <w:widowControl w:val="0"/>
        <w:spacing w:after="0" w:line="276" w:lineRule="auto"/>
        <w:jc w:val="both"/>
      </w:pPr>
      <w:r>
        <w:t>Atmežošanas kompensācija trīskāršā apmērā, ko atbilstoši minēto Ministru kabineta noteikumu 19. punktam Valsts meža dienests no meža īpašnieka vai tiesiskā valdītāja par labu valstij piedzen, ja kompensācija likumā norādītajos gadījumos netika samaksāta pirms atmežošanas darbības, nav saistāma ar  likuma „Par Krimināllikuma spēkā stāšanās un piemērošanas kārtību” 23.</w:t>
      </w:r>
      <w:r w:rsidR="001B4A81">
        <w:t> </w:t>
      </w:r>
      <w:r>
        <w:t>panta pirmajā daļā ietvertā jēdziena „noziedzīgā nodarījuma rezultātā iestājušās sekas” saturu, un tās apmērs nenosaka Krimināllikuma 96.</w:t>
      </w:r>
      <w:r w:rsidR="001B4A81">
        <w:t> </w:t>
      </w:r>
      <w:r>
        <w:t>pantā paredzētā noziedzīgā nodarījuma kvalifikāciju.</w:t>
      </w:r>
    </w:p>
    <w:p w14:paraId="159AF903" w14:textId="77777777" w:rsidR="00A02D20" w:rsidRDefault="00A02D20" w:rsidP="00A02D20">
      <w:pPr>
        <w:widowControl w:val="0"/>
        <w:spacing w:after="0" w:line="276" w:lineRule="auto"/>
        <w:jc w:val="both"/>
      </w:pPr>
    </w:p>
    <w:p w14:paraId="2963A8B7" w14:textId="77777777" w:rsidR="00A02D20" w:rsidRDefault="00A02D20" w:rsidP="00A02D20">
      <w:pPr>
        <w:spacing w:after="0" w:line="276" w:lineRule="auto"/>
        <w:rPr>
          <w:b/>
          <w:bCs/>
        </w:rPr>
      </w:pPr>
      <w:r>
        <w:rPr>
          <w:b/>
          <w:bCs/>
        </w:rPr>
        <w:t>Būtiska kaitējuma konstatēšana</w:t>
      </w:r>
    </w:p>
    <w:p w14:paraId="08D68973" w14:textId="6F4C4733" w:rsidR="00A02D20" w:rsidRPr="00B9005F" w:rsidRDefault="00A02D20" w:rsidP="00A02D20">
      <w:pPr>
        <w:widowControl w:val="0"/>
        <w:spacing w:after="0" w:line="276" w:lineRule="auto"/>
        <w:jc w:val="both"/>
        <w:rPr>
          <w:rFonts w:asciiTheme="majorBidi" w:eastAsia="Times New Roman" w:hAnsiTheme="majorBidi" w:cstheme="majorBidi"/>
          <w:color w:val="000000" w:themeColor="text1"/>
          <w:szCs w:val="24"/>
        </w:rPr>
      </w:pPr>
      <w:r>
        <w:t>Lai iestātos atbildība par Krimināllikuma Sevišķajā daļā paredzēto noziedzīgo nodarījumu, kura sastāva objektīvo pusi veido pazīme „būtisks kaitējums”, jākonstatē lietas faktisko apstākļu atbilstība jebkuram vienam no likuma „Par Krimināllikuma spēkā stāšanās un piemērošanas kārtību” 23. panta pirmās daļas punktos norādītajiem būtiskā kaitējuma kritērijiem.</w:t>
      </w:r>
    </w:p>
    <w:p w14:paraId="34011F60" w14:textId="58AA58A3" w:rsidR="00B94DB3" w:rsidRPr="00B9005F" w:rsidRDefault="00B94DB3" w:rsidP="00A02D20">
      <w:pPr>
        <w:widowControl w:val="0"/>
        <w:spacing w:after="0" w:line="276" w:lineRule="auto"/>
        <w:rPr>
          <w:rFonts w:asciiTheme="majorBidi" w:eastAsia="Times New Roman" w:hAnsiTheme="majorBidi" w:cstheme="majorBidi"/>
          <w:szCs w:val="24"/>
        </w:rPr>
      </w:pPr>
    </w:p>
    <w:p w14:paraId="50323031" w14:textId="77777777" w:rsidR="00A02D20" w:rsidRPr="00A02D20" w:rsidRDefault="00B94DB3" w:rsidP="0047727E">
      <w:pPr>
        <w:widowControl w:val="0"/>
        <w:spacing w:after="0" w:line="276" w:lineRule="auto"/>
        <w:jc w:val="center"/>
        <w:rPr>
          <w:rFonts w:asciiTheme="majorBidi" w:eastAsia="Times New Roman" w:hAnsiTheme="majorBidi" w:cstheme="majorBidi"/>
          <w:b/>
          <w:szCs w:val="24"/>
        </w:rPr>
      </w:pPr>
      <w:r w:rsidRPr="00A02D20">
        <w:rPr>
          <w:rFonts w:asciiTheme="majorBidi" w:hAnsiTheme="majorBidi" w:cstheme="majorBidi"/>
          <w:b/>
          <w:szCs w:val="24"/>
        </w:rPr>
        <w:t>Latvijas Republikas Senāt</w:t>
      </w:r>
      <w:r w:rsidR="00A02D20" w:rsidRPr="00A02D20">
        <w:rPr>
          <w:rFonts w:asciiTheme="majorBidi" w:hAnsiTheme="majorBidi" w:cstheme="majorBidi"/>
          <w:b/>
          <w:szCs w:val="24"/>
        </w:rPr>
        <w:t>a</w:t>
      </w:r>
      <w:r w:rsidR="00A02D20" w:rsidRPr="00A02D20">
        <w:rPr>
          <w:rFonts w:asciiTheme="majorBidi" w:eastAsia="Times New Roman" w:hAnsiTheme="majorBidi" w:cstheme="majorBidi"/>
          <w:b/>
          <w:szCs w:val="24"/>
        </w:rPr>
        <w:t xml:space="preserve"> </w:t>
      </w:r>
    </w:p>
    <w:p w14:paraId="3FF03140" w14:textId="77777777" w:rsidR="00A02D20" w:rsidRPr="00A02D20" w:rsidRDefault="00A02D20" w:rsidP="0047727E">
      <w:pPr>
        <w:widowControl w:val="0"/>
        <w:spacing w:after="0" w:line="276" w:lineRule="auto"/>
        <w:jc w:val="center"/>
        <w:rPr>
          <w:rFonts w:asciiTheme="majorBidi" w:eastAsia="Times New Roman" w:hAnsiTheme="majorBidi" w:cstheme="majorBidi"/>
          <w:b/>
          <w:szCs w:val="24"/>
        </w:rPr>
      </w:pPr>
      <w:r w:rsidRPr="00A02D20">
        <w:rPr>
          <w:rFonts w:asciiTheme="majorBidi" w:eastAsia="Times New Roman" w:hAnsiTheme="majorBidi" w:cstheme="majorBidi"/>
          <w:b/>
          <w:szCs w:val="24"/>
        </w:rPr>
        <w:t>Krimināllietu departamenta</w:t>
      </w:r>
    </w:p>
    <w:p w14:paraId="2A1D6557" w14:textId="1744A810" w:rsidR="00B94DB3" w:rsidRPr="00A02D20" w:rsidRDefault="00A02D20" w:rsidP="0047727E">
      <w:pPr>
        <w:widowControl w:val="0"/>
        <w:spacing w:after="0" w:line="276" w:lineRule="auto"/>
        <w:jc w:val="center"/>
        <w:rPr>
          <w:rFonts w:asciiTheme="majorBidi" w:hAnsiTheme="majorBidi" w:cstheme="majorBidi"/>
          <w:b/>
          <w:szCs w:val="24"/>
        </w:rPr>
      </w:pPr>
      <w:r w:rsidRPr="00A02D20">
        <w:rPr>
          <w:rFonts w:asciiTheme="majorBidi" w:eastAsia="Times New Roman" w:hAnsiTheme="majorBidi" w:cstheme="majorBidi"/>
          <w:b/>
          <w:szCs w:val="24"/>
        </w:rPr>
        <w:t>2024. gada 29. maija</w:t>
      </w:r>
    </w:p>
    <w:p w14:paraId="44C58EAD" w14:textId="77777777" w:rsidR="00B94DB3" w:rsidRPr="00A02D20" w:rsidRDefault="00B94DB3" w:rsidP="0047727E">
      <w:pPr>
        <w:widowControl w:val="0"/>
        <w:spacing w:after="0" w:line="276" w:lineRule="auto"/>
        <w:jc w:val="center"/>
        <w:rPr>
          <w:rFonts w:asciiTheme="majorBidi" w:hAnsiTheme="majorBidi" w:cstheme="majorBidi"/>
          <w:b/>
          <w:szCs w:val="24"/>
        </w:rPr>
      </w:pPr>
      <w:r w:rsidRPr="00A02D20">
        <w:rPr>
          <w:rFonts w:asciiTheme="majorBidi" w:hAnsiTheme="majorBidi" w:cstheme="majorBidi"/>
          <w:b/>
          <w:szCs w:val="24"/>
        </w:rPr>
        <w:t>LĒMUMS</w:t>
      </w:r>
    </w:p>
    <w:p w14:paraId="69FF550B" w14:textId="1DA79A95" w:rsidR="00B94DB3" w:rsidRPr="00A02D20" w:rsidRDefault="00A02D20" w:rsidP="0047727E">
      <w:pPr>
        <w:widowControl w:val="0"/>
        <w:spacing w:after="0" w:line="276" w:lineRule="auto"/>
        <w:jc w:val="center"/>
        <w:rPr>
          <w:rFonts w:asciiTheme="majorBidi" w:eastAsia="Times New Roman" w:hAnsiTheme="majorBidi" w:cstheme="majorBidi"/>
          <w:color w:val="000000" w:themeColor="text1"/>
          <w:szCs w:val="24"/>
        </w:rPr>
      </w:pPr>
      <w:r w:rsidRPr="00A02D20">
        <w:rPr>
          <w:rFonts w:asciiTheme="majorBidi" w:eastAsia="Times New Roman" w:hAnsiTheme="majorBidi" w:cstheme="majorBidi"/>
          <w:b/>
          <w:color w:val="000000" w:themeColor="text1"/>
          <w:szCs w:val="24"/>
        </w:rPr>
        <w:t>Lieta Nr. 11370046820, SKK</w:t>
      </w:r>
      <w:r w:rsidRPr="00A02D20">
        <w:rPr>
          <w:rFonts w:asciiTheme="majorBidi" w:eastAsia="Times New Roman" w:hAnsiTheme="majorBidi" w:cstheme="majorBidi"/>
          <w:b/>
          <w:color w:val="000000" w:themeColor="text1"/>
          <w:szCs w:val="24"/>
        </w:rPr>
        <w:noBreakHyphen/>
        <w:t>32/2024</w:t>
      </w:r>
    </w:p>
    <w:p w14:paraId="1581FD5D" w14:textId="118263EC" w:rsidR="00A02D20" w:rsidRPr="00B9005F" w:rsidRDefault="005936AD" w:rsidP="0047727E">
      <w:pPr>
        <w:widowControl w:val="0"/>
        <w:spacing w:after="0" w:line="276" w:lineRule="auto"/>
        <w:jc w:val="center"/>
        <w:rPr>
          <w:rFonts w:asciiTheme="majorBidi" w:eastAsia="Times New Roman" w:hAnsiTheme="majorBidi" w:cstheme="majorBidi"/>
          <w:szCs w:val="24"/>
        </w:rPr>
      </w:pPr>
      <w:hyperlink r:id="rId8" w:history="1">
        <w:r w:rsidR="00A02D20" w:rsidRPr="00A02D20">
          <w:rPr>
            <w:rStyle w:val="Hyperlink"/>
            <w:rFonts w:asciiTheme="majorBidi" w:hAnsiTheme="majorBidi" w:cstheme="majorBidi"/>
            <w:szCs w:val="24"/>
            <w:shd w:val="clear" w:color="auto" w:fill="FFFFFF"/>
          </w:rPr>
          <w:t>ECLI:LV:AT:2024:0529.11370046820.11.L</w:t>
        </w:r>
      </w:hyperlink>
    </w:p>
    <w:p w14:paraId="42D7DF9D" w14:textId="77777777" w:rsidR="00EF4EC6" w:rsidRPr="00B9005F" w:rsidRDefault="00EF4EC6" w:rsidP="00976405">
      <w:pPr>
        <w:widowControl w:val="0"/>
        <w:spacing w:after="0" w:line="276" w:lineRule="auto"/>
        <w:ind w:firstLine="720"/>
        <w:jc w:val="both"/>
        <w:rPr>
          <w:rFonts w:asciiTheme="majorBidi" w:eastAsia="Times New Roman" w:hAnsiTheme="majorBidi" w:cstheme="majorBidi"/>
          <w:szCs w:val="24"/>
        </w:rPr>
      </w:pPr>
    </w:p>
    <w:p w14:paraId="036E6ACE" w14:textId="0AD9E5FA" w:rsidR="00B94DB3" w:rsidRPr="00B9005F" w:rsidRDefault="00B94DB3" w:rsidP="00976405">
      <w:pPr>
        <w:widowControl w:val="0"/>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 xml:space="preserve">Senāts šādā sastāvā: senatore referente Inguna Radzeviča, senatori </w:t>
      </w:r>
      <w:r w:rsidR="00444595" w:rsidRPr="00B9005F">
        <w:rPr>
          <w:rFonts w:asciiTheme="majorBidi" w:hAnsiTheme="majorBidi" w:cstheme="majorBidi"/>
          <w:szCs w:val="24"/>
        </w:rPr>
        <w:t>Artūrs Freibergs</w:t>
      </w:r>
      <w:r w:rsidRPr="00B9005F">
        <w:rPr>
          <w:rFonts w:asciiTheme="majorBidi" w:hAnsiTheme="majorBidi" w:cstheme="majorBidi"/>
          <w:szCs w:val="24"/>
        </w:rPr>
        <w:t xml:space="preserve"> un </w:t>
      </w:r>
      <w:r w:rsidR="00444595" w:rsidRPr="00B9005F">
        <w:rPr>
          <w:rFonts w:asciiTheme="majorBidi" w:hAnsiTheme="majorBidi" w:cstheme="majorBidi"/>
          <w:szCs w:val="24"/>
        </w:rPr>
        <w:t>Sandra Kaija</w:t>
      </w:r>
    </w:p>
    <w:p w14:paraId="190E6254" w14:textId="77777777" w:rsidR="00EF4EC6" w:rsidRPr="00B9005F" w:rsidRDefault="00EF4EC6" w:rsidP="00976405">
      <w:pPr>
        <w:widowControl w:val="0"/>
        <w:spacing w:after="0" w:line="276" w:lineRule="auto"/>
        <w:ind w:firstLine="720"/>
        <w:jc w:val="both"/>
        <w:rPr>
          <w:rFonts w:asciiTheme="majorBidi" w:hAnsiTheme="majorBidi" w:cstheme="majorBidi"/>
          <w:szCs w:val="24"/>
        </w:rPr>
      </w:pPr>
    </w:p>
    <w:p w14:paraId="3E041237" w14:textId="0836FE65" w:rsidR="00B94DB3" w:rsidRPr="00B9005F" w:rsidRDefault="00B94DB3" w:rsidP="00976405">
      <w:pPr>
        <w:widowControl w:val="0"/>
        <w:spacing w:after="0" w:line="276" w:lineRule="auto"/>
        <w:ind w:firstLine="720"/>
        <w:jc w:val="both"/>
        <w:rPr>
          <w:rFonts w:asciiTheme="majorBidi" w:eastAsia="Times New Roman" w:hAnsiTheme="majorBidi" w:cstheme="majorBidi"/>
          <w:szCs w:val="24"/>
        </w:rPr>
      </w:pPr>
      <w:r w:rsidRPr="00B9005F">
        <w:rPr>
          <w:rFonts w:asciiTheme="majorBidi" w:eastAsia="Times New Roman" w:hAnsiTheme="majorBidi" w:cstheme="majorBidi"/>
          <w:szCs w:val="24"/>
        </w:rPr>
        <w:t xml:space="preserve">izskatīja rakstveida procesā krimināllietu sakarā </w:t>
      </w:r>
      <w:r w:rsidR="00431ABF" w:rsidRPr="00B9005F">
        <w:rPr>
          <w:rFonts w:asciiTheme="majorBidi" w:eastAsia="Times New Roman" w:hAnsiTheme="majorBidi" w:cstheme="majorBidi"/>
          <w:szCs w:val="24"/>
        </w:rPr>
        <w:t>Daudznozaru specializētās prokuratūras prokuror</w:t>
      </w:r>
      <w:r w:rsidR="001E74F0" w:rsidRPr="00B9005F">
        <w:rPr>
          <w:rFonts w:asciiTheme="majorBidi" w:eastAsia="Times New Roman" w:hAnsiTheme="majorBidi" w:cstheme="majorBidi"/>
          <w:szCs w:val="24"/>
        </w:rPr>
        <w:t xml:space="preserve">es Sandras </w:t>
      </w:r>
      <w:proofErr w:type="spellStart"/>
      <w:r w:rsidR="001E74F0" w:rsidRPr="00B9005F">
        <w:rPr>
          <w:rFonts w:asciiTheme="majorBidi" w:eastAsia="Times New Roman" w:hAnsiTheme="majorBidi" w:cstheme="majorBidi"/>
          <w:szCs w:val="24"/>
        </w:rPr>
        <w:t>Katkevičas</w:t>
      </w:r>
      <w:proofErr w:type="spellEnd"/>
      <w:r w:rsidR="001E74F0" w:rsidRPr="00B9005F">
        <w:rPr>
          <w:rFonts w:asciiTheme="majorBidi" w:eastAsia="Times New Roman" w:hAnsiTheme="majorBidi" w:cstheme="majorBidi"/>
          <w:szCs w:val="24"/>
        </w:rPr>
        <w:t xml:space="preserve"> kasācijas protestu un </w:t>
      </w:r>
      <w:r w:rsidR="001E74F0" w:rsidRPr="00B9005F">
        <w:rPr>
          <w:rFonts w:asciiTheme="majorBidi" w:hAnsiTheme="majorBidi" w:cstheme="majorBidi"/>
          <w:szCs w:val="24"/>
        </w:rPr>
        <w:t xml:space="preserve">cietušā Valsts meža dienesta Sēlijas virsmežniecības </w:t>
      </w:r>
      <w:r w:rsidR="00F87A08" w:rsidRPr="00B9005F">
        <w:rPr>
          <w:rFonts w:asciiTheme="majorBidi" w:hAnsiTheme="majorBidi" w:cstheme="majorBidi"/>
          <w:szCs w:val="24"/>
        </w:rPr>
        <w:t>(turpmāk – Valsts meža dienest</w:t>
      </w:r>
      <w:r w:rsidR="009C1A83">
        <w:rPr>
          <w:rFonts w:asciiTheme="majorBidi" w:hAnsiTheme="majorBidi" w:cstheme="majorBidi"/>
          <w:szCs w:val="24"/>
        </w:rPr>
        <w:t>s</w:t>
      </w:r>
      <w:r w:rsidR="00F87A08" w:rsidRPr="00B9005F">
        <w:rPr>
          <w:rFonts w:asciiTheme="majorBidi" w:hAnsiTheme="majorBidi" w:cstheme="majorBidi"/>
          <w:szCs w:val="24"/>
        </w:rPr>
        <w:t xml:space="preserve">) </w:t>
      </w:r>
      <w:r w:rsidR="001E74F0" w:rsidRPr="00B9005F">
        <w:rPr>
          <w:rFonts w:asciiTheme="majorBidi" w:hAnsiTheme="majorBidi" w:cstheme="majorBidi"/>
          <w:szCs w:val="24"/>
        </w:rPr>
        <w:t>kasācijas sūdzību par Zemgales apgabaltiesas 2023. gada 5. jūnija lēmumu</w:t>
      </w:r>
      <w:r w:rsidRPr="00B9005F">
        <w:rPr>
          <w:rFonts w:asciiTheme="majorBidi" w:eastAsia="Times New Roman" w:hAnsiTheme="majorBidi" w:cstheme="majorBidi"/>
          <w:szCs w:val="24"/>
        </w:rPr>
        <w:t>.</w:t>
      </w:r>
    </w:p>
    <w:p w14:paraId="3D3B965B" w14:textId="77777777" w:rsidR="00B94DB3" w:rsidRPr="00B9005F" w:rsidRDefault="00B94DB3" w:rsidP="00976405">
      <w:pPr>
        <w:widowControl w:val="0"/>
        <w:spacing w:after="0" w:line="276" w:lineRule="auto"/>
        <w:ind w:firstLine="720"/>
        <w:jc w:val="both"/>
        <w:rPr>
          <w:rFonts w:asciiTheme="majorBidi" w:hAnsiTheme="majorBidi" w:cstheme="majorBidi"/>
          <w:szCs w:val="24"/>
        </w:rPr>
      </w:pPr>
    </w:p>
    <w:p w14:paraId="3203FAC0" w14:textId="77777777" w:rsidR="00B94DB3" w:rsidRPr="00B9005F" w:rsidRDefault="00B94DB3" w:rsidP="008554EB">
      <w:pPr>
        <w:widowControl w:val="0"/>
        <w:autoSpaceDE w:val="0"/>
        <w:autoSpaceDN w:val="0"/>
        <w:adjustRightInd w:val="0"/>
        <w:spacing w:after="0" w:line="276" w:lineRule="auto"/>
        <w:jc w:val="center"/>
        <w:rPr>
          <w:rFonts w:asciiTheme="majorBidi" w:hAnsiTheme="majorBidi" w:cstheme="majorBidi"/>
          <w:b/>
          <w:bCs/>
          <w:szCs w:val="24"/>
        </w:rPr>
      </w:pPr>
      <w:r w:rsidRPr="00B9005F">
        <w:rPr>
          <w:rFonts w:asciiTheme="majorBidi" w:hAnsiTheme="majorBidi" w:cstheme="majorBidi"/>
          <w:b/>
          <w:bCs/>
          <w:szCs w:val="24"/>
        </w:rPr>
        <w:t>Aprakstošā daļa</w:t>
      </w:r>
    </w:p>
    <w:p w14:paraId="5DB75B7C" w14:textId="77777777" w:rsidR="00B94DB3" w:rsidRPr="00B9005F" w:rsidRDefault="00B94DB3" w:rsidP="00976405">
      <w:pPr>
        <w:widowControl w:val="0"/>
        <w:autoSpaceDE w:val="0"/>
        <w:autoSpaceDN w:val="0"/>
        <w:adjustRightInd w:val="0"/>
        <w:spacing w:after="0" w:line="276" w:lineRule="auto"/>
        <w:ind w:firstLine="720"/>
        <w:jc w:val="both"/>
        <w:rPr>
          <w:rFonts w:asciiTheme="majorBidi" w:hAnsiTheme="majorBidi" w:cstheme="majorBidi"/>
          <w:b/>
          <w:bCs/>
          <w:szCs w:val="24"/>
        </w:rPr>
      </w:pPr>
    </w:p>
    <w:p w14:paraId="5E3D85AD" w14:textId="11C8A1C2" w:rsidR="00B94DB3" w:rsidRPr="00B9005F" w:rsidRDefault="00B94DB3"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[1] Ar Zemgales rajona tiesas 202</w:t>
      </w:r>
      <w:r w:rsidR="00C26139" w:rsidRPr="00B9005F">
        <w:rPr>
          <w:rFonts w:asciiTheme="majorBidi" w:hAnsiTheme="majorBidi" w:cstheme="majorBidi"/>
          <w:szCs w:val="24"/>
        </w:rPr>
        <w:t>2</w:t>
      </w:r>
      <w:r w:rsidRPr="00B9005F">
        <w:rPr>
          <w:rFonts w:asciiTheme="majorBidi" w:hAnsiTheme="majorBidi" w:cstheme="majorBidi"/>
          <w:szCs w:val="24"/>
        </w:rPr>
        <w:t xml:space="preserve">. gada </w:t>
      </w:r>
      <w:r w:rsidR="00C26139" w:rsidRPr="00B9005F">
        <w:rPr>
          <w:rFonts w:asciiTheme="majorBidi" w:hAnsiTheme="majorBidi" w:cstheme="majorBidi"/>
          <w:szCs w:val="24"/>
        </w:rPr>
        <w:t>22</w:t>
      </w:r>
      <w:r w:rsidRPr="00B9005F">
        <w:rPr>
          <w:rFonts w:asciiTheme="majorBidi" w:hAnsiTheme="majorBidi" w:cstheme="majorBidi"/>
          <w:szCs w:val="24"/>
        </w:rPr>
        <w:t>. </w:t>
      </w:r>
      <w:r w:rsidR="00C26139" w:rsidRPr="00B9005F">
        <w:rPr>
          <w:rFonts w:asciiTheme="majorBidi" w:hAnsiTheme="majorBidi" w:cstheme="majorBidi"/>
          <w:szCs w:val="24"/>
        </w:rPr>
        <w:t>decembra</w:t>
      </w:r>
      <w:r w:rsidRPr="00B9005F">
        <w:rPr>
          <w:rFonts w:asciiTheme="majorBidi" w:hAnsiTheme="majorBidi" w:cstheme="majorBidi"/>
          <w:szCs w:val="24"/>
        </w:rPr>
        <w:t xml:space="preserve"> spriedumu</w:t>
      </w:r>
    </w:p>
    <w:p w14:paraId="793E31AF" w14:textId="3F56D922" w:rsidR="00B94DB3" w:rsidRPr="00B9005F" w:rsidRDefault="00A02D20" w:rsidP="00976405">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B94DB3" w:rsidRPr="00B9005F">
        <w:rPr>
          <w:rFonts w:asciiTheme="majorBidi" w:hAnsiTheme="majorBidi" w:cstheme="majorBidi"/>
          <w:szCs w:val="24"/>
        </w:rPr>
        <w:t xml:space="preserve">, personas kods </w:t>
      </w:r>
      <w:r>
        <w:rPr>
          <w:rFonts w:asciiTheme="majorBidi" w:hAnsiTheme="majorBidi" w:cstheme="majorBidi"/>
          <w:szCs w:val="24"/>
        </w:rPr>
        <w:t>[..]</w:t>
      </w:r>
      <w:r w:rsidR="00B94DB3" w:rsidRPr="00B9005F">
        <w:rPr>
          <w:rFonts w:asciiTheme="majorBidi" w:hAnsiTheme="majorBidi" w:cstheme="majorBidi"/>
          <w:szCs w:val="24"/>
        </w:rPr>
        <w:t>,</w:t>
      </w:r>
    </w:p>
    <w:p w14:paraId="7568C844" w14:textId="247C6641" w:rsidR="00B94DB3" w:rsidRPr="00B9005F" w:rsidRDefault="00B94DB3"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 xml:space="preserve">atzīts par </w:t>
      </w:r>
      <w:r w:rsidR="00C26139" w:rsidRPr="00B9005F">
        <w:rPr>
          <w:rFonts w:asciiTheme="majorBidi" w:hAnsiTheme="majorBidi" w:cstheme="majorBidi"/>
          <w:szCs w:val="24"/>
        </w:rPr>
        <w:t>ne</w:t>
      </w:r>
      <w:r w:rsidRPr="00B9005F">
        <w:rPr>
          <w:rFonts w:asciiTheme="majorBidi" w:hAnsiTheme="majorBidi" w:cstheme="majorBidi"/>
          <w:szCs w:val="24"/>
        </w:rPr>
        <w:t xml:space="preserve">vainīgu </w:t>
      </w:r>
      <w:r w:rsidR="009C1A83">
        <w:rPr>
          <w:rFonts w:asciiTheme="majorBidi" w:hAnsiTheme="majorBidi" w:cstheme="majorBidi"/>
          <w:szCs w:val="24"/>
        </w:rPr>
        <w:t xml:space="preserve">pret viņu celtajā apsūdzībā pēc </w:t>
      </w:r>
      <w:r w:rsidRPr="00B9005F">
        <w:rPr>
          <w:rFonts w:asciiTheme="majorBidi" w:hAnsiTheme="majorBidi" w:cstheme="majorBidi"/>
          <w:szCs w:val="24"/>
        </w:rPr>
        <w:t xml:space="preserve">Krimināllikuma </w:t>
      </w:r>
      <w:r w:rsidR="00C26139" w:rsidRPr="00B9005F">
        <w:rPr>
          <w:rFonts w:asciiTheme="majorBidi" w:hAnsiTheme="majorBidi" w:cstheme="majorBidi"/>
          <w:szCs w:val="24"/>
        </w:rPr>
        <w:t>96. pant</w:t>
      </w:r>
      <w:r w:rsidR="009C1A83">
        <w:rPr>
          <w:rFonts w:asciiTheme="majorBidi" w:hAnsiTheme="majorBidi" w:cstheme="majorBidi"/>
          <w:szCs w:val="24"/>
        </w:rPr>
        <w:t xml:space="preserve">a </w:t>
      </w:r>
      <w:r w:rsidRPr="00B9005F">
        <w:rPr>
          <w:rFonts w:asciiTheme="majorBidi" w:hAnsiTheme="majorBidi" w:cstheme="majorBidi"/>
          <w:szCs w:val="24"/>
        </w:rPr>
        <w:t xml:space="preserve">un </w:t>
      </w:r>
      <w:r w:rsidR="00C26139" w:rsidRPr="00B9005F">
        <w:rPr>
          <w:rFonts w:asciiTheme="majorBidi" w:hAnsiTheme="majorBidi" w:cstheme="majorBidi"/>
          <w:szCs w:val="24"/>
        </w:rPr>
        <w:t>attaisnots.</w:t>
      </w:r>
    </w:p>
    <w:p w14:paraId="683F9826" w14:textId="6E4D713C" w:rsidR="00C26139" w:rsidRPr="00B9005F" w:rsidRDefault="00C26139" w:rsidP="00A02D20">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Cietušā Valsts meža dienesta mantiskā kaitējuma 22 163,55 </w:t>
      </w:r>
      <w:r w:rsidRPr="00B9005F">
        <w:rPr>
          <w:rFonts w:asciiTheme="majorBidi" w:hAnsiTheme="majorBidi" w:cstheme="majorBidi"/>
          <w:i/>
          <w:iCs/>
          <w:szCs w:val="24"/>
        </w:rPr>
        <w:t>euro</w:t>
      </w:r>
      <w:r w:rsidRPr="00B9005F">
        <w:rPr>
          <w:rFonts w:asciiTheme="majorBidi" w:hAnsiTheme="majorBidi" w:cstheme="majorBidi"/>
          <w:szCs w:val="24"/>
        </w:rPr>
        <w:t xml:space="preserve"> kompensācijas pieteikums un cietušā </w:t>
      </w:r>
      <w:r w:rsidR="00A02D20">
        <w:rPr>
          <w:rFonts w:asciiTheme="majorBidi" w:hAnsiTheme="majorBidi" w:cstheme="majorBidi"/>
          <w:szCs w:val="24"/>
        </w:rPr>
        <w:t>[pers. </w:t>
      </w:r>
      <w:r w:rsidR="00A02D20">
        <w:t>A]</w:t>
      </w:r>
      <w:r w:rsidRPr="00B9005F">
        <w:rPr>
          <w:rFonts w:asciiTheme="majorBidi" w:hAnsiTheme="majorBidi" w:cstheme="majorBidi"/>
          <w:szCs w:val="24"/>
        </w:rPr>
        <w:t xml:space="preserve"> mantiskā kaitējuma 1431,81</w:t>
      </w:r>
      <w:r w:rsidR="00A64893">
        <w:rPr>
          <w:rFonts w:asciiTheme="majorBidi" w:hAnsiTheme="majorBidi" w:cstheme="majorBidi"/>
          <w:szCs w:val="24"/>
        </w:rPr>
        <w:t> </w:t>
      </w:r>
      <w:proofErr w:type="spellStart"/>
      <w:r w:rsidRPr="00B9005F">
        <w:rPr>
          <w:rFonts w:asciiTheme="majorBidi" w:hAnsiTheme="majorBidi" w:cstheme="majorBidi"/>
          <w:i/>
          <w:iCs/>
          <w:szCs w:val="24"/>
        </w:rPr>
        <w:t>euro</w:t>
      </w:r>
      <w:proofErr w:type="spellEnd"/>
      <w:r w:rsidRPr="00B9005F">
        <w:rPr>
          <w:rFonts w:asciiTheme="majorBidi" w:hAnsiTheme="majorBidi" w:cstheme="majorBidi"/>
          <w:szCs w:val="24"/>
        </w:rPr>
        <w:t xml:space="preserve"> </w:t>
      </w:r>
      <w:r w:rsidR="009C1A83">
        <w:rPr>
          <w:rFonts w:asciiTheme="majorBidi" w:hAnsiTheme="majorBidi" w:cstheme="majorBidi"/>
          <w:szCs w:val="24"/>
        </w:rPr>
        <w:t xml:space="preserve">kompensācijas </w:t>
      </w:r>
      <w:r w:rsidRPr="00B9005F">
        <w:rPr>
          <w:rFonts w:asciiTheme="majorBidi" w:hAnsiTheme="majorBidi" w:cstheme="majorBidi"/>
          <w:szCs w:val="24"/>
        </w:rPr>
        <w:lastRenderedPageBreak/>
        <w:t>pieteikums atstāts bez izskatīšanas.</w:t>
      </w:r>
    </w:p>
    <w:p w14:paraId="6A3E6D48" w14:textId="77777777" w:rsidR="00AC6F1D" w:rsidRPr="00B9005F" w:rsidRDefault="00AC6F1D" w:rsidP="00976405">
      <w:pPr>
        <w:widowControl w:val="0"/>
        <w:tabs>
          <w:tab w:val="left" w:pos="1710"/>
        </w:tabs>
        <w:spacing w:after="0" w:line="276" w:lineRule="auto"/>
        <w:ind w:firstLine="720"/>
        <w:jc w:val="both"/>
        <w:rPr>
          <w:rFonts w:asciiTheme="majorBidi" w:hAnsiTheme="majorBidi" w:cstheme="majorBidi"/>
          <w:szCs w:val="24"/>
        </w:rPr>
      </w:pPr>
    </w:p>
    <w:p w14:paraId="4AF6231C" w14:textId="62DC2BCE" w:rsidR="00AC6F1D" w:rsidRPr="00B9005F" w:rsidRDefault="00AC6F1D"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 xml:space="preserve">[2] Ar pirmās instances tiesas spriedumu </w:t>
      </w:r>
      <w:r w:rsidR="00A02D20">
        <w:rPr>
          <w:rFonts w:asciiTheme="majorBidi" w:hAnsiTheme="majorBidi" w:cstheme="majorBidi"/>
          <w:szCs w:val="24"/>
        </w:rPr>
        <w:t>[pers. A]</w:t>
      </w:r>
      <w:r w:rsidRPr="00B9005F">
        <w:rPr>
          <w:rFonts w:asciiTheme="majorBidi" w:hAnsiTheme="majorBidi" w:cstheme="majorBidi"/>
          <w:szCs w:val="24"/>
        </w:rPr>
        <w:t xml:space="preserve"> atzīts par nevainīgu pret viņu celtajā apsūdzībā pēc Krimināllikuma 96. panta par meža </w:t>
      </w:r>
      <w:r w:rsidR="00DF577C" w:rsidRPr="00B9005F">
        <w:rPr>
          <w:rFonts w:asciiTheme="majorBidi" w:hAnsiTheme="majorBidi" w:cstheme="majorBidi"/>
          <w:szCs w:val="24"/>
        </w:rPr>
        <w:t>apsaimniekošanas un izmantošanas noteikumu pārkāpšanu, ja ar to radīts būtisks kaitējums dabas videi</w:t>
      </w:r>
      <w:r w:rsidRPr="00B9005F">
        <w:rPr>
          <w:rFonts w:asciiTheme="majorBidi" w:hAnsiTheme="majorBidi" w:cstheme="majorBidi"/>
          <w:szCs w:val="24"/>
        </w:rPr>
        <w:t>.</w:t>
      </w:r>
    </w:p>
    <w:p w14:paraId="799E33B7" w14:textId="77777777" w:rsidR="001B45F2" w:rsidRPr="00B9005F" w:rsidRDefault="001B45F2" w:rsidP="00976405">
      <w:pPr>
        <w:widowControl w:val="0"/>
        <w:tabs>
          <w:tab w:val="left" w:pos="1710"/>
        </w:tabs>
        <w:spacing w:after="0" w:line="276" w:lineRule="auto"/>
        <w:ind w:firstLine="720"/>
        <w:jc w:val="both"/>
        <w:rPr>
          <w:rFonts w:asciiTheme="majorBidi" w:hAnsiTheme="majorBidi" w:cstheme="majorBidi"/>
          <w:szCs w:val="24"/>
        </w:rPr>
      </w:pPr>
    </w:p>
    <w:p w14:paraId="501A028B" w14:textId="43196420" w:rsidR="001B45F2" w:rsidRPr="00B9005F" w:rsidRDefault="001B45F2"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[3] Ar Zemgales apgabaltiesas 2023. gada 5. jūnija lēmumu, iztiesājot lietu apelācijas kārtībā</w:t>
      </w:r>
      <w:r w:rsidR="00F87A08" w:rsidRPr="00B9005F">
        <w:rPr>
          <w:rFonts w:asciiTheme="majorBidi" w:hAnsiTheme="majorBidi" w:cstheme="majorBidi"/>
          <w:szCs w:val="24"/>
        </w:rPr>
        <w:t xml:space="preserve"> sakarā ar Daudznozaru specializētās prokuratūras prokurores S</w:t>
      </w:r>
      <w:r w:rsidR="009C1A83">
        <w:rPr>
          <w:rFonts w:asciiTheme="majorBidi" w:hAnsiTheme="majorBidi" w:cstheme="majorBidi"/>
          <w:szCs w:val="24"/>
        </w:rPr>
        <w:t>. </w:t>
      </w:r>
      <w:proofErr w:type="spellStart"/>
      <w:r w:rsidR="00F87A08" w:rsidRPr="00B9005F">
        <w:rPr>
          <w:rFonts w:asciiTheme="majorBidi" w:hAnsiTheme="majorBidi" w:cstheme="majorBidi"/>
          <w:szCs w:val="24"/>
        </w:rPr>
        <w:t>Katkevičas</w:t>
      </w:r>
      <w:proofErr w:type="spellEnd"/>
      <w:r w:rsidR="00F87A08" w:rsidRPr="00B9005F">
        <w:rPr>
          <w:rFonts w:asciiTheme="majorBidi" w:hAnsiTheme="majorBidi" w:cstheme="majorBidi"/>
          <w:szCs w:val="24"/>
        </w:rPr>
        <w:t xml:space="preserve"> apelācij</w:t>
      </w:r>
      <w:r w:rsidR="0036253C">
        <w:rPr>
          <w:rFonts w:asciiTheme="majorBidi" w:hAnsiTheme="majorBidi" w:cstheme="majorBidi"/>
          <w:szCs w:val="24"/>
        </w:rPr>
        <w:t>a</w:t>
      </w:r>
      <w:r w:rsidR="00F87A08" w:rsidRPr="00B9005F">
        <w:rPr>
          <w:rFonts w:asciiTheme="majorBidi" w:hAnsiTheme="majorBidi" w:cstheme="majorBidi"/>
          <w:szCs w:val="24"/>
        </w:rPr>
        <w:t xml:space="preserve">s protestu un cietušo Valsts meža dienesta </w:t>
      </w:r>
      <w:r w:rsidR="009C1A83">
        <w:rPr>
          <w:rFonts w:asciiTheme="majorBidi" w:hAnsiTheme="majorBidi" w:cstheme="majorBidi"/>
          <w:szCs w:val="24"/>
        </w:rPr>
        <w:t xml:space="preserve">un </w:t>
      </w:r>
      <w:r w:rsidR="00A02D20">
        <w:rPr>
          <w:rFonts w:asciiTheme="majorBidi" w:hAnsiTheme="majorBidi" w:cstheme="majorBidi"/>
          <w:szCs w:val="24"/>
        </w:rPr>
        <w:t>[pers. A]</w:t>
      </w:r>
      <w:r w:rsidR="009C1A83">
        <w:rPr>
          <w:rFonts w:asciiTheme="majorBidi" w:hAnsiTheme="majorBidi" w:cstheme="majorBidi"/>
          <w:szCs w:val="24"/>
        </w:rPr>
        <w:t xml:space="preserve"> </w:t>
      </w:r>
      <w:r w:rsidR="006A2DD0" w:rsidRPr="00B9005F">
        <w:rPr>
          <w:rFonts w:asciiTheme="majorBidi" w:hAnsiTheme="majorBidi" w:cstheme="majorBidi"/>
          <w:szCs w:val="24"/>
        </w:rPr>
        <w:t>apelācijas sūdzībām, Zemgales rajona tiesas 2022. gada 22. decembra spriedums atstāts negrozīts.</w:t>
      </w:r>
    </w:p>
    <w:p w14:paraId="3E8C2C96" w14:textId="77777777" w:rsidR="006A60C8" w:rsidRPr="00B9005F" w:rsidRDefault="006A60C8" w:rsidP="00976405">
      <w:pPr>
        <w:widowControl w:val="0"/>
        <w:tabs>
          <w:tab w:val="left" w:pos="1710"/>
        </w:tabs>
        <w:spacing w:after="0" w:line="276" w:lineRule="auto"/>
        <w:ind w:firstLine="720"/>
        <w:jc w:val="both"/>
        <w:rPr>
          <w:rFonts w:asciiTheme="majorBidi" w:hAnsiTheme="majorBidi" w:cstheme="majorBidi"/>
          <w:szCs w:val="24"/>
        </w:rPr>
      </w:pPr>
    </w:p>
    <w:p w14:paraId="13B6139C" w14:textId="1246B418" w:rsidR="005A5B47" w:rsidRPr="00B9005F" w:rsidRDefault="00B94DB3"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[4] Par Zemgales apgabaltiesas 202</w:t>
      </w:r>
      <w:r w:rsidR="006A60C8" w:rsidRPr="00B9005F">
        <w:rPr>
          <w:rFonts w:asciiTheme="majorBidi" w:hAnsiTheme="majorBidi" w:cstheme="majorBidi"/>
          <w:szCs w:val="24"/>
        </w:rPr>
        <w:t>3</w:t>
      </w:r>
      <w:r w:rsidRPr="00B9005F">
        <w:rPr>
          <w:rFonts w:asciiTheme="majorBidi" w:hAnsiTheme="majorBidi" w:cstheme="majorBidi"/>
          <w:szCs w:val="24"/>
        </w:rPr>
        <w:t xml:space="preserve">. gada </w:t>
      </w:r>
      <w:r w:rsidR="006A60C8" w:rsidRPr="00B9005F">
        <w:rPr>
          <w:rFonts w:asciiTheme="majorBidi" w:hAnsiTheme="majorBidi" w:cstheme="majorBidi"/>
          <w:szCs w:val="24"/>
        </w:rPr>
        <w:t>5</w:t>
      </w:r>
      <w:r w:rsidRPr="00B9005F">
        <w:rPr>
          <w:rFonts w:asciiTheme="majorBidi" w:hAnsiTheme="majorBidi" w:cstheme="majorBidi"/>
          <w:szCs w:val="24"/>
        </w:rPr>
        <w:t>.</w:t>
      </w:r>
      <w:r w:rsidR="006A60C8" w:rsidRPr="00B9005F">
        <w:rPr>
          <w:rFonts w:asciiTheme="majorBidi" w:hAnsiTheme="majorBidi" w:cstheme="majorBidi"/>
          <w:szCs w:val="24"/>
        </w:rPr>
        <w:t> jūnija lēmumu</w:t>
      </w:r>
      <w:r w:rsidRPr="00B9005F">
        <w:rPr>
          <w:rFonts w:asciiTheme="majorBidi" w:hAnsiTheme="majorBidi" w:cstheme="majorBidi"/>
          <w:szCs w:val="24"/>
        </w:rPr>
        <w:t xml:space="preserve"> </w:t>
      </w:r>
      <w:r w:rsidR="006A60C8" w:rsidRPr="00B9005F">
        <w:rPr>
          <w:rFonts w:asciiTheme="majorBidi" w:hAnsiTheme="majorBidi" w:cstheme="majorBidi"/>
          <w:szCs w:val="24"/>
        </w:rPr>
        <w:t>Daudznozaru specializētās prokuratūras prokuror</w:t>
      </w:r>
      <w:r w:rsidR="00CA0C3D" w:rsidRPr="00B9005F">
        <w:rPr>
          <w:rFonts w:asciiTheme="majorBidi" w:hAnsiTheme="majorBidi" w:cstheme="majorBidi"/>
          <w:szCs w:val="24"/>
        </w:rPr>
        <w:t>e S. </w:t>
      </w:r>
      <w:proofErr w:type="spellStart"/>
      <w:r w:rsidR="00CA0C3D" w:rsidRPr="00B9005F">
        <w:rPr>
          <w:rFonts w:asciiTheme="majorBidi" w:hAnsiTheme="majorBidi" w:cstheme="majorBidi"/>
          <w:szCs w:val="24"/>
        </w:rPr>
        <w:t>Katkeviča</w:t>
      </w:r>
      <w:proofErr w:type="spellEnd"/>
      <w:r w:rsidR="00CA0C3D" w:rsidRPr="00B9005F">
        <w:rPr>
          <w:rFonts w:asciiTheme="majorBidi" w:hAnsiTheme="majorBidi" w:cstheme="majorBidi"/>
          <w:szCs w:val="24"/>
        </w:rPr>
        <w:t xml:space="preserve"> </w:t>
      </w:r>
      <w:r w:rsidRPr="00B9005F">
        <w:rPr>
          <w:rFonts w:asciiTheme="majorBidi" w:hAnsiTheme="majorBidi" w:cstheme="majorBidi"/>
          <w:szCs w:val="24"/>
        </w:rPr>
        <w:t>iesnie</w:t>
      </w:r>
      <w:r w:rsidR="00CA0C3D" w:rsidRPr="00B9005F">
        <w:rPr>
          <w:rFonts w:asciiTheme="majorBidi" w:hAnsiTheme="majorBidi" w:cstheme="majorBidi"/>
          <w:szCs w:val="24"/>
        </w:rPr>
        <w:t>gusi</w:t>
      </w:r>
      <w:r w:rsidRPr="00B9005F">
        <w:rPr>
          <w:rFonts w:asciiTheme="majorBidi" w:hAnsiTheme="majorBidi" w:cstheme="majorBidi"/>
          <w:szCs w:val="24"/>
        </w:rPr>
        <w:t xml:space="preserve"> kasācijas </w:t>
      </w:r>
      <w:r w:rsidR="006A60C8" w:rsidRPr="00B9005F">
        <w:rPr>
          <w:rFonts w:asciiTheme="majorBidi" w:hAnsiTheme="majorBidi" w:cstheme="majorBidi"/>
          <w:szCs w:val="24"/>
        </w:rPr>
        <w:t>protestu</w:t>
      </w:r>
      <w:r w:rsidRPr="00B9005F">
        <w:rPr>
          <w:rFonts w:asciiTheme="majorBidi" w:hAnsiTheme="majorBidi" w:cstheme="majorBidi"/>
          <w:szCs w:val="24"/>
        </w:rPr>
        <w:t>, kurā lūdz atcelt</w:t>
      </w:r>
      <w:r w:rsidR="005A5B47" w:rsidRPr="00B9005F">
        <w:rPr>
          <w:rFonts w:asciiTheme="majorBidi" w:hAnsiTheme="majorBidi" w:cstheme="majorBidi"/>
          <w:szCs w:val="24"/>
        </w:rPr>
        <w:t xml:space="preserve"> apelācijas instances</w:t>
      </w:r>
      <w:r w:rsidRPr="00B9005F">
        <w:rPr>
          <w:rFonts w:asciiTheme="majorBidi" w:hAnsiTheme="majorBidi" w:cstheme="majorBidi"/>
          <w:szCs w:val="24"/>
        </w:rPr>
        <w:t xml:space="preserve"> tiesas </w:t>
      </w:r>
      <w:r w:rsidR="005A5B47" w:rsidRPr="00B9005F">
        <w:rPr>
          <w:rFonts w:asciiTheme="majorBidi" w:hAnsiTheme="majorBidi" w:cstheme="majorBidi"/>
          <w:szCs w:val="24"/>
        </w:rPr>
        <w:t>lēmumu pilnībā</w:t>
      </w:r>
      <w:r w:rsidR="00CA0C3D" w:rsidRPr="00B9005F">
        <w:rPr>
          <w:rFonts w:asciiTheme="majorBidi" w:hAnsiTheme="majorBidi" w:cstheme="majorBidi"/>
          <w:szCs w:val="24"/>
        </w:rPr>
        <w:t xml:space="preserve"> un nosūtīt lietu jaunai iztiesāšanai apelācijas instances tiesā</w:t>
      </w:r>
      <w:r w:rsidR="005A5B47" w:rsidRPr="00B9005F">
        <w:rPr>
          <w:rFonts w:asciiTheme="majorBidi" w:hAnsiTheme="majorBidi" w:cstheme="majorBidi"/>
          <w:szCs w:val="24"/>
        </w:rPr>
        <w:t>.</w:t>
      </w:r>
    </w:p>
    <w:p w14:paraId="67ED7246" w14:textId="3903C5D5" w:rsidR="005A5B47" w:rsidRPr="00B9005F" w:rsidRDefault="00106770" w:rsidP="00976405">
      <w:pPr>
        <w:widowControl w:val="0"/>
        <w:tabs>
          <w:tab w:val="left" w:pos="1710"/>
        </w:tabs>
        <w:spacing w:after="0" w:line="276" w:lineRule="auto"/>
        <w:ind w:firstLine="720"/>
        <w:jc w:val="both"/>
        <w:rPr>
          <w:rFonts w:asciiTheme="majorBidi" w:hAnsiTheme="majorBidi" w:cstheme="majorBidi"/>
          <w:szCs w:val="24"/>
        </w:rPr>
      </w:pPr>
      <w:r w:rsidRPr="00B9005F">
        <w:rPr>
          <w:rFonts w:asciiTheme="majorBidi" w:hAnsiTheme="majorBidi" w:cstheme="majorBidi"/>
          <w:szCs w:val="24"/>
        </w:rPr>
        <w:t>Savu lūgumu prokuror</w:t>
      </w:r>
      <w:r w:rsidR="00CA0C3D" w:rsidRPr="00B9005F">
        <w:rPr>
          <w:rFonts w:asciiTheme="majorBidi" w:hAnsiTheme="majorBidi" w:cstheme="majorBidi"/>
          <w:szCs w:val="24"/>
        </w:rPr>
        <w:t>e</w:t>
      </w:r>
      <w:r w:rsidRPr="00B9005F">
        <w:rPr>
          <w:rFonts w:asciiTheme="majorBidi" w:hAnsiTheme="majorBidi" w:cstheme="majorBidi"/>
          <w:szCs w:val="24"/>
        </w:rPr>
        <w:t xml:space="preserve"> pamatoj</w:t>
      </w:r>
      <w:r w:rsidR="00CA0C3D" w:rsidRPr="00B9005F">
        <w:rPr>
          <w:rFonts w:asciiTheme="majorBidi" w:hAnsiTheme="majorBidi" w:cstheme="majorBidi"/>
          <w:szCs w:val="24"/>
        </w:rPr>
        <w:t>usi</w:t>
      </w:r>
      <w:r w:rsidRPr="00B9005F">
        <w:rPr>
          <w:rFonts w:asciiTheme="majorBidi" w:hAnsiTheme="majorBidi" w:cstheme="majorBidi"/>
          <w:szCs w:val="24"/>
        </w:rPr>
        <w:t xml:space="preserve"> ar šādiem argumentiem.</w:t>
      </w:r>
    </w:p>
    <w:p w14:paraId="46DE815D" w14:textId="57E2BA52" w:rsidR="001860B9" w:rsidRDefault="00CA0C3D" w:rsidP="006A6B34">
      <w:pPr>
        <w:widowControl w:val="0"/>
        <w:tabs>
          <w:tab w:val="left" w:pos="1710"/>
        </w:tabs>
        <w:spacing w:after="0" w:line="276" w:lineRule="auto"/>
        <w:ind w:firstLine="720"/>
        <w:jc w:val="both"/>
      </w:pPr>
      <w:r w:rsidRPr="00B9005F">
        <w:rPr>
          <w:rFonts w:asciiTheme="majorBidi" w:hAnsiTheme="majorBidi" w:cstheme="majorBidi"/>
          <w:szCs w:val="24"/>
        </w:rPr>
        <w:t>[4.1]</w:t>
      </w:r>
      <w:r w:rsidR="00C91BA1" w:rsidRPr="00B9005F">
        <w:rPr>
          <w:rFonts w:asciiTheme="majorBidi" w:hAnsiTheme="majorBidi" w:cstheme="majorBidi"/>
          <w:szCs w:val="24"/>
        </w:rPr>
        <w:t> </w:t>
      </w:r>
      <w:r w:rsidR="00906F86" w:rsidRPr="00B9005F">
        <w:rPr>
          <w:rFonts w:asciiTheme="majorBidi" w:hAnsiTheme="majorBidi" w:cstheme="majorBidi"/>
          <w:szCs w:val="24"/>
        </w:rPr>
        <w:t>Apelācijas instances tiesa</w:t>
      </w:r>
      <w:r w:rsidR="00893D37">
        <w:rPr>
          <w:rFonts w:asciiTheme="majorBidi" w:hAnsiTheme="majorBidi" w:cstheme="majorBidi"/>
          <w:szCs w:val="24"/>
        </w:rPr>
        <w:t>,</w:t>
      </w:r>
      <w:r w:rsidR="00712DD6">
        <w:rPr>
          <w:rFonts w:asciiTheme="majorBidi" w:hAnsiTheme="majorBidi" w:cstheme="majorBidi"/>
          <w:szCs w:val="24"/>
        </w:rPr>
        <w:t xml:space="preserve"> nekonstatējot apsūdzētā </w:t>
      </w:r>
      <w:r w:rsidR="003A2BC9">
        <w:rPr>
          <w:rFonts w:asciiTheme="majorBidi" w:hAnsiTheme="majorBidi" w:cstheme="majorBidi"/>
          <w:szCs w:val="24"/>
        </w:rPr>
        <w:t>[pers. A]</w:t>
      </w:r>
      <w:r w:rsidR="00712DD6">
        <w:rPr>
          <w:rFonts w:asciiTheme="majorBidi" w:hAnsiTheme="majorBidi" w:cstheme="majorBidi"/>
          <w:szCs w:val="24"/>
        </w:rPr>
        <w:t xml:space="preserve"> nodarījumā Krimināllikuma 96. </w:t>
      </w:r>
      <w:r w:rsidR="00712DD6">
        <w:t>pantā paredzētā noziedzīgā nodarījuma objektīvās puses pazīm</w:t>
      </w:r>
      <w:r w:rsidR="00445934">
        <w:t>i</w:t>
      </w:r>
      <w:r w:rsidR="00712DD6">
        <w:t xml:space="preserve"> – b</w:t>
      </w:r>
      <w:r w:rsidR="00445934">
        <w:t>ūtisku kaitējumu –, nav ievērojusi Krimināllikuma 1. pantu, nepareizi piemērojusi Krimināllikuma 96. pantu un likuma</w:t>
      </w:r>
      <w:r w:rsidR="006A6B34">
        <w:t xml:space="preserve"> </w:t>
      </w:r>
      <w:r w:rsidR="0002434C">
        <w:t>„</w:t>
      </w:r>
      <w:r w:rsidR="006A6B34">
        <w:t>Par Krimināllikuma spēkā stāšanās un piemērošanas kārtību” (turpmāk – Īpašais likums)</w:t>
      </w:r>
      <w:r w:rsidR="00445934">
        <w:t xml:space="preserve"> 23. pantu, kā arī pārkāpusi Kriminālprocesa likuma 511. panta otro daļu un 512. panta pirmo daļu.</w:t>
      </w:r>
    </w:p>
    <w:p w14:paraId="1BF2B605" w14:textId="6BD1C544" w:rsidR="0002434C" w:rsidRDefault="00445934" w:rsidP="00441318">
      <w:pPr>
        <w:widowControl w:val="0"/>
        <w:tabs>
          <w:tab w:val="left" w:pos="1710"/>
        </w:tabs>
        <w:spacing w:after="0" w:line="276" w:lineRule="auto"/>
        <w:ind w:firstLine="720"/>
        <w:jc w:val="both"/>
        <w:rPr>
          <w:rFonts w:asciiTheme="majorBidi" w:hAnsiTheme="majorBidi" w:cstheme="majorBidi"/>
          <w:szCs w:val="24"/>
        </w:rPr>
      </w:pPr>
      <w:r>
        <w:t>A</w:t>
      </w:r>
      <w:r w:rsidR="00893D37">
        <w:rPr>
          <w:rFonts w:asciiTheme="majorBidi" w:hAnsiTheme="majorBidi" w:cstheme="majorBidi"/>
          <w:szCs w:val="24"/>
        </w:rPr>
        <w:t xml:space="preserve">tsaucoties uz </w:t>
      </w:r>
      <w:r w:rsidR="003A2BC9">
        <w:rPr>
          <w:rFonts w:asciiTheme="majorBidi" w:hAnsiTheme="majorBidi" w:cstheme="majorBidi"/>
          <w:szCs w:val="24"/>
        </w:rPr>
        <w:t>[pers. A]</w:t>
      </w:r>
      <w:r w:rsidR="00893D37">
        <w:rPr>
          <w:rFonts w:asciiTheme="majorBidi" w:hAnsiTheme="majorBidi" w:cstheme="majorBidi"/>
          <w:szCs w:val="24"/>
        </w:rPr>
        <w:t xml:space="preserve"> celto apsūdzību par to, ka Krimināllikuma 96. pantā paredzēto noziedzīgo darbību kaitīgās sekas </w:t>
      </w:r>
      <w:r w:rsidR="00744E2F">
        <w:rPr>
          <w:rFonts w:asciiTheme="majorBidi" w:hAnsiTheme="majorBidi" w:cstheme="majorBidi"/>
          <w:szCs w:val="24"/>
        </w:rPr>
        <w:t xml:space="preserve">ir </w:t>
      </w:r>
      <w:r w:rsidR="00893D37">
        <w:rPr>
          <w:rFonts w:asciiTheme="majorBidi" w:hAnsiTheme="majorBidi" w:cstheme="majorBidi"/>
          <w:szCs w:val="24"/>
        </w:rPr>
        <w:t>izpaudušās būtiska kaitējuma radīšanā dabas videi un mantiskajām interesē</w:t>
      </w:r>
      <w:r w:rsidR="006E7855">
        <w:rPr>
          <w:rFonts w:asciiTheme="majorBidi" w:hAnsiTheme="majorBidi" w:cstheme="majorBidi"/>
          <w:szCs w:val="24"/>
        </w:rPr>
        <w:t>m</w:t>
      </w:r>
      <w:r w:rsidR="00744E2F">
        <w:rPr>
          <w:rFonts w:asciiTheme="majorBidi" w:hAnsiTheme="majorBidi" w:cstheme="majorBidi"/>
          <w:szCs w:val="24"/>
        </w:rPr>
        <w:t xml:space="preserve"> – mantiskā zaudējumā 22 163,55</w:t>
      </w:r>
      <w:r w:rsidR="00A64893">
        <w:rPr>
          <w:rFonts w:asciiTheme="majorBidi" w:hAnsiTheme="majorBidi" w:cstheme="majorBidi"/>
          <w:szCs w:val="24"/>
        </w:rPr>
        <w:t> </w:t>
      </w:r>
      <w:r w:rsidR="00744E2F">
        <w:rPr>
          <w:rFonts w:asciiTheme="majorBidi" w:hAnsiTheme="majorBidi" w:cstheme="majorBidi"/>
          <w:i/>
          <w:iCs/>
          <w:szCs w:val="24"/>
        </w:rPr>
        <w:t>euro –</w:t>
      </w:r>
      <w:r w:rsidR="002414CF">
        <w:rPr>
          <w:rFonts w:asciiTheme="majorBidi" w:hAnsiTheme="majorBidi" w:cstheme="majorBidi"/>
          <w:szCs w:val="24"/>
        </w:rPr>
        <w:t xml:space="preserve">, </w:t>
      </w:r>
      <w:r w:rsidR="00441318">
        <w:rPr>
          <w:rFonts w:asciiTheme="majorBidi" w:hAnsiTheme="majorBidi" w:cstheme="majorBidi"/>
          <w:szCs w:val="24"/>
        </w:rPr>
        <w:t xml:space="preserve">apelācijas instances tiesa </w:t>
      </w:r>
      <w:r w:rsidR="00893D37">
        <w:rPr>
          <w:rFonts w:asciiTheme="majorBidi" w:hAnsiTheme="majorBidi" w:cstheme="majorBidi"/>
          <w:szCs w:val="24"/>
        </w:rPr>
        <w:t xml:space="preserve">nepamatoti atzinusi, ka </w:t>
      </w:r>
      <w:r w:rsidR="002414CF">
        <w:rPr>
          <w:rFonts w:asciiTheme="majorBidi" w:hAnsiTheme="majorBidi" w:cstheme="majorBidi"/>
          <w:szCs w:val="24"/>
        </w:rPr>
        <w:t xml:space="preserve">būtiskais kaitējums šajā gadījumā konstatējams atbilstoši </w:t>
      </w:r>
      <w:r w:rsidR="006A6B34">
        <w:rPr>
          <w:rFonts w:asciiTheme="majorBidi" w:hAnsiTheme="majorBidi" w:cstheme="majorBidi"/>
          <w:szCs w:val="24"/>
        </w:rPr>
        <w:t xml:space="preserve">Īpašā </w:t>
      </w:r>
      <w:r w:rsidR="002414CF">
        <w:rPr>
          <w:rFonts w:asciiTheme="majorBidi" w:hAnsiTheme="majorBidi" w:cstheme="majorBidi"/>
          <w:szCs w:val="24"/>
        </w:rPr>
        <w:t>likuma 23. panta pirmās daļas 1. punktam, kas noteic, ka atbildība par Krimināllikumā paredzēto noziedzīgo nodarījumu, ar kuru radīts būtisks kaitējums, iestājas, ja noziedzīgā nodarījuma rezultātā nodarīts mantisks zaudējums, kas noziedzīga nodarījuma izdarīšanas brīdī nav bijis mazāks par piecu tai laikā Latvijas Republikā noteikto minimālo mēnešalgu kopsummu, un apdraudētas vēl citas ar likumu aizsargātās intereses</w:t>
      </w:r>
      <w:r w:rsidR="00DD100A">
        <w:rPr>
          <w:rFonts w:asciiTheme="majorBidi" w:hAnsiTheme="majorBidi" w:cstheme="majorBidi"/>
          <w:szCs w:val="24"/>
        </w:rPr>
        <w:t>, proti, nepieciešams konstatēt gan kaitējumu dabas videi, gan noteiktu mantisko zaudējumu.</w:t>
      </w:r>
    </w:p>
    <w:p w14:paraId="0E999782" w14:textId="39060ED5" w:rsidR="0002434C" w:rsidRDefault="0002434C" w:rsidP="00E63CB5">
      <w:pPr>
        <w:widowControl w:val="0"/>
        <w:tabs>
          <w:tab w:val="left" w:pos="1710"/>
        </w:tabs>
        <w:spacing w:after="0" w:line="276" w:lineRule="auto"/>
        <w:ind w:firstLine="720"/>
        <w:jc w:val="both"/>
        <w:rPr>
          <w:rFonts w:asciiTheme="majorBidi" w:hAnsiTheme="majorBidi" w:cstheme="majorBidi"/>
          <w:szCs w:val="24"/>
        </w:rPr>
      </w:pPr>
      <w:r>
        <w:rPr>
          <w:rFonts w:asciiTheme="majorBidi" w:hAnsiTheme="majorBidi" w:cstheme="majorBidi"/>
        </w:rPr>
        <w:t xml:space="preserve">Tiesa nav ņēmusi vērā, ka </w:t>
      </w:r>
      <w:r w:rsidR="003A2BC9">
        <w:rPr>
          <w:rFonts w:asciiTheme="majorBidi" w:hAnsiTheme="majorBidi" w:cstheme="majorBidi"/>
        </w:rPr>
        <w:t>[pers. A]</w:t>
      </w:r>
      <w:r>
        <w:rPr>
          <w:rFonts w:asciiTheme="majorBidi" w:hAnsiTheme="majorBidi" w:cstheme="majorBidi"/>
        </w:rPr>
        <w:t xml:space="preserve"> celtajā apsūdzībā ir norādītas divas kvalificējošās pazīmes – kaitējums dabas videi un kaitējums mantiskajām interesēm 22 163,55 </w:t>
      </w:r>
      <w:r>
        <w:rPr>
          <w:rFonts w:asciiTheme="majorBidi" w:hAnsiTheme="majorBidi" w:cstheme="majorBidi"/>
          <w:i/>
          <w:iCs/>
        </w:rPr>
        <w:t>euro</w:t>
      </w:r>
      <w:r>
        <w:rPr>
          <w:rFonts w:asciiTheme="majorBidi" w:hAnsiTheme="majorBidi" w:cstheme="majorBidi"/>
        </w:rPr>
        <w:t xml:space="preserve"> –, tādēļ gadījumā, ja tiesa uzskatīja, ka kaitējums dabas interesēm nav pamatots atbilstoši likuma prasībām, tai nebija pamata taisīt attaisnojošu spriedumu, bet bija jāizvērtē, vai būtiskais kaitējums nav konstatējams saskaņā ar Īpašā likuma 23. </w:t>
      </w:r>
      <w:r>
        <w:t>panta pirmās daļas 2. punktu, kas noteic, ka atbildība par Krimināllikumā paredzēto noziedzīgo nodarījumu, ar kuru radīts būtisks kaitējums, iestājas, ja noziedzīgā nodarījuma rezultātā nodarīts mantisks zaudējums, kas noziedzīgā nodarījuma izdarīšanas brīdī nav bijis mazāks par desmit tai laikā Latvijas Republikā noteikto minimālo mēnešalgu kopsummu.</w:t>
      </w:r>
    </w:p>
    <w:p w14:paraId="4D3B02A9" w14:textId="2E979337" w:rsidR="00FB0A45" w:rsidRPr="00712DD6" w:rsidRDefault="0002434C" w:rsidP="003A2BC9">
      <w:pPr>
        <w:widowControl w:val="0"/>
        <w:tabs>
          <w:tab w:val="left" w:pos="1710"/>
        </w:tabs>
        <w:spacing w:after="0" w:line="276" w:lineRule="auto"/>
        <w:ind w:firstLine="720"/>
        <w:jc w:val="both"/>
      </w:pPr>
      <w:r>
        <w:rPr>
          <w:rFonts w:asciiTheme="majorBidi" w:hAnsiTheme="majorBidi" w:cstheme="majorBidi"/>
          <w:szCs w:val="24"/>
        </w:rPr>
        <w:t>[4.2] </w:t>
      </w:r>
      <w:r w:rsidR="000643C7">
        <w:rPr>
          <w:rFonts w:asciiTheme="majorBidi" w:hAnsiTheme="majorBidi" w:cstheme="majorBidi"/>
          <w:szCs w:val="24"/>
        </w:rPr>
        <w:t>Norādot</w:t>
      </w:r>
      <w:r w:rsidR="00744E2F">
        <w:rPr>
          <w:rFonts w:asciiTheme="majorBidi" w:hAnsiTheme="majorBidi" w:cstheme="majorBidi"/>
          <w:szCs w:val="24"/>
        </w:rPr>
        <w:t xml:space="preserve"> uz to, ka </w:t>
      </w:r>
      <w:r w:rsidR="00C06647">
        <w:rPr>
          <w:rFonts w:asciiTheme="majorBidi" w:hAnsiTheme="majorBidi" w:cstheme="majorBidi"/>
          <w:szCs w:val="24"/>
        </w:rPr>
        <w:t xml:space="preserve">būtiskais kaitējums dabas videi ir saistīts ar mežu apdraudējumu, tiesa </w:t>
      </w:r>
      <w:r w:rsidR="0030682A">
        <w:rPr>
          <w:rFonts w:asciiTheme="majorBidi" w:hAnsiTheme="majorBidi" w:cstheme="majorBidi"/>
          <w:szCs w:val="24"/>
        </w:rPr>
        <w:t xml:space="preserve">nepamatoti </w:t>
      </w:r>
      <w:r w:rsidR="00C06647">
        <w:rPr>
          <w:rFonts w:asciiTheme="majorBidi" w:hAnsiTheme="majorBidi" w:cstheme="majorBidi"/>
          <w:szCs w:val="24"/>
        </w:rPr>
        <w:t xml:space="preserve">atzinusi, ka šī apdraudējuma nozīmīgums ir izvērtējams saskaņā ar Īpašā likuma 1. pielikuma </w:t>
      </w:r>
      <w:r w:rsidR="00A64893">
        <w:rPr>
          <w:rFonts w:asciiTheme="majorBidi" w:hAnsiTheme="majorBidi" w:cstheme="majorBidi"/>
          <w:szCs w:val="24"/>
        </w:rPr>
        <w:t>„</w:t>
      </w:r>
      <w:r w:rsidR="00C06647">
        <w:rPr>
          <w:rFonts w:asciiTheme="majorBidi" w:hAnsiTheme="majorBidi" w:cstheme="majorBidi"/>
          <w:szCs w:val="24"/>
        </w:rPr>
        <w:t xml:space="preserve">Kritēriji, pēc kuriem nosakāms apdraudējums vai ievērojams apdraudējums ar likumu aizsargātajām meža interesēm meža vides </w:t>
      </w:r>
      <w:r w:rsidR="00C06647">
        <w:rPr>
          <w:rFonts w:asciiTheme="majorBidi" w:hAnsiTheme="majorBidi" w:cstheme="majorBidi"/>
          <w:szCs w:val="24"/>
        </w:rPr>
        <w:lastRenderedPageBreak/>
        <w:t>saglabāšanā</w:t>
      </w:r>
      <w:r w:rsidR="000643C7">
        <w:rPr>
          <w:rFonts w:asciiTheme="majorBidi" w:hAnsiTheme="majorBidi" w:cstheme="majorBidi"/>
          <w:szCs w:val="24"/>
        </w:rPr>
        <w:t xml:space="preserve">” (turpmāk – </w:t>
      </w:r>
      <w:r w:rsidR="00DD100A">
        <w:rPr>
          <w:rFonts w:asciiTheme="majorBidi" w:hAnsiTheme="majorBidi" w:cstheme="majorBidi"/>
          <w:szCs w:val="24"/>
        </w:rPr>
        <w:t>Ī</w:t>
      </w:r>
      <w:r w:rsidR="000643C7">
        <w:rPr>
          <w:rFonts w:asciiTheme="majorBidi" w:hAnsiTheme="majorBidi" w:cstheme="majorBidi"/>
          <w:szCs w:val="24"/>
        </w:rPr>
        <w:t>pašā likuma</w:t>
      </w:r>
      <w:r w:rsidR="00DD100A">
        <w:rPr>
          <w:rFonts w:asciiTheme="majorBidi" w:hAnsiTheme="majorBidi" w:cstheme="majorBidi"/>
          <w:szCs w:val="24"/>
        </w:rPr>
        <w:t xml:space="preserve"> 1. pielikums)</w:t>
      </w:r>
      <w:r w:rsidR="001C7FC4">
        <w:rPr>
          <w:rFonts w:asciiTheme="majorBidi" w:hAnsiTheme="majorBidi" w:cstheme="majorBidi"/>
          <w:szCs w:val="24"/>
        </w:rPr>
        <w:t xml:space="preserve"> 4. punktu, kas noteic, ka atzinumu par apdraudējumu vai ievērojamu apdraudējumu ar likumu aizsargātajām interesēm meža vides saglabāšanā sagatavo Valsts meža dienesta teritoriālā struktūrvienība, kuras uzraugāmajā teritorijā noticis noziedzīgs nodarījums. Vienlaikus tiesa </w:t>
      </w:r>
      <w:r w:rsidR="000821DC">
        <w:rPr>
          <w:rFonts w:asciiTheme="majorBidi" w:hAnsiTheme="majorBidi" w:cstheme="majorBidi"/>
          <w:szCs w:val="24"/>
        </w:rPr>
        <w:t>konstatējusi</w:t>
      </w:r>
      <w:r w:rsidR="001C7FC4">
        <w:rPr>
          <w:rFonts w:asciiTheme="majorBidi" w:hAnsiTheme="majorBidi" w:cstheme="majorBidi"/>
          <w:szCs w:val="24"/>
        </w:rPr>
        <w:t xml:space="preserve">, ka šāds atzinums lietā nav iesniegts. </w:t>
      </w:r>
      <w:r w:rsidR="000821DC">
        <w:rPr>
          <w:rFonts w:asciiTheme="majorBidi" w:hAnsiTheme="majorBidi" w:cstheme="majorBidi"/>
          <w:szCs w:val="24"/>
        </w:rPr>
        <w:t xml:space="preserve">Savukārt Valsts meža dienesta saskaņā ar Meža likuma 41. panta pirmo daļu un </w:t>
      </w:r>
      <w:r w:rsidR="000821DC" w:rsidRPr="00B9005F">
        <w:rPr>
          <w:rFonts w:asciiTheme="majorBidi" w:hAnsiTheme="majorBidi" w:cstheme="majorBidi"/>
          <w:szCs w:val="24"/>
        </w:rPr>
        <w:t>Ministru kabineta 2012.</w:t>
      </w:r>
      <w:r w:rsidR="000821DC">
        <w:rPr>
          <w:rFonts w:asciiTheme="majorBidi" w:hAnsiTheme="majorBidi" w:cstheme="majorBidi"/>
          <w:szCs w:val="24"/>
        </w:rPr>
        <w:t> </w:t>
      </w:r>
      <w:r w:rsidR="000821DC" w:rsidRPr="00B9005F">
        <w:rPr>
          <w:rFonts w:asciiTheme="majorBidi" w:hAnsiTheme="majorBidi" w:cstheme="majorBidi"/>
          <w:szCs w:val="24"/>
        </w:rPr>
        <w:t>gada 18.</w:t>
      </w:r>
      <w:r w:rsidR="000821DC">
        <w:rPr>
          <w:rFonts w:asciiTheme="majorBidi" w:hAnsiTheme="majorBidi" w:cstheme="majorBidi"/>
          <w:szCs w:val="24"/>
        </w:rPr>
        <w:t> </w:t>
      </w:r>
      <w:r w:rsidR="000821DC" w:rsidRPr="00B9005F">
        <w:rPr>
          <w:rFonts w:asciiTheme="majorBidi" w:hAnsiTheme="majorBidi" w:cstheme="majorBidi"/>
          <w:szCs w:val="24"/>
        </w:rPr>
        <w:t>decembra noteikum</w:t>
      </w:r>
      <w:r w:rsidR="000821DC">
        <w:rPr>
          <w:rFonts w:asciiTheme="majorBidi" w:hAnsiTheme="majorBidi" w:cstheme="majorBidi"/>
          <w:szCs w:val="24"/>
        </w:rPr>
        <w:t>u</w:t>
      </w:r>
      <w:r w:rsidR="000821DC" w:rsidRPr="00B9005F">
        <w:rPr>
          <w:rFonts w:asciiTheme="majorBidi" w:hAnsiTheme="majorBidi" w:cstheme="majorBidi"/>
          <w:szCs w:val="24"/>
        </w:rPr>
        <w:t xml:space="preserve"> Nr.</w:t>
      </w:r>
      <w:r w:rsidR="000821DC">
        <w:rPr>
          <w:rFonts w:asciiTheme="majorBidi" w:hAnsiTheme="majorBidi" w:cstheme="majorBidi"/>
          <w:szCs w:val="24"/>
        </w:rPr>
        <w:t> </w:t>
      </w:r>
      <w:r w:rsidR="000821DC" w:rsidRPr="00B9005F">
        <w:rPr>
          <w:rFonts w:asciiTheme="majorBidi" w:hAnsiTheme="majorBidi" w:cstheme="majorBidi"/>
          <w:szCs w:val="24"/>
        </w:rPr>
        <w:t xml:space="preserve">889 </w:t>
      </w:r>
      <w:r w:rsidR="000821DC">
        <w:rPr>
          <w:rFonts w:asciiTheme="majorBidi" w:hAnsiTheme="majorBidi" w:cstheme="majorBidi"/>
          <w:szCs w:val="24"/>
        </w:rPr>
        <w:t>„</w:t>
      </w:r>
      <w:r w:rsidR="000821DC" w:rsidRPr="00B9005F">
        <w:rPr>
          <w:rFonts w:asciiTheme="majorBidi" w:hAnsiTheme="majorBidi" w:cstheme="majorBidi"/>
          <w:szCs w:val="24"/>
        </w:rPr>
        <w:t>Noteikumi par atmežošanas kompensācijas noteikšanas kritērijiem, aprēķināšanas un atlīdzināšanas kārtību” (turpmāk – M</w:t>
      </w:r>
      <w:r w:rsidR="00B46BE8">
        <w:rPr>
          <w:rFonts w:asciiTheme="majorBidi" w:hAnsiTheme="majorBidi" w:cstheme="majorBidi"/>
          <w:szCs w:val="24"/>
        </w:rPr>
        <w:t>inistru kabineta</w:t>
      </w:r>
      <w:r w:rsidR="000821DC" w:rsidRPr="00B9005F">
        <w:rPr>
          <w:rFonts w:asciiTheme="majorBidi" w:hAnsiTheme="majorBidi" w:cstheme="majorBidi"/>
          <w:szCs w:val="24"/>
        </w:rPr>
        <w:t xml:space="preserve"> noteikumi Nr.</w:t>
      </w:r>
      <w:r w:rsidR="00E12352">
        <w:rPr>
          <w:rFonts w:asciiTheme="majorBidi" w:hAnsiTheme="majorBidi" w:cstheme="majorBidi"/>
          <w:szCs w:val="24"/>
        </w:rPr>
        <w:t> </w:t>
      </w:r>
      <w:r w:rsidR="000821DC" w:rsidRPr="00B9005F">
        <w:rPr>
          <w:rFonts w:asciiTheme="majorBidi" w:hAnsiTheme="majorBidi" w:cstheme="majorBidi"/>
          <w:szCs w:val="24"/>
        </w:rPr>
        <w:t>889)</w:t>
      </w:r>
      <w:r w:rsidR="000821DC">
        <w:rPr>
          <w:rFonts w:asciiTheme="majorBidi" w:hAnsiTheme="majorBidi" w:cstheme="majorBidi"/>
          <w:szCs w:val="24"/>
        </w:rPr>
        <w:t xml:space="preserve"> 19. punk</w:t>
      </w:r>
      <w:r w:rsidR="00B46BE8">
        <w:rPr>
          <w:rFonts w:asciiTheme="majorBidi" w:hAnsiTheme="majorBidi" w:cstheme="majorBidi"/>
          <w:szCs w:val="24"/>
        </w:rPr>
        <w:t>tu</w:t>
      </w:r>
      <w:r w:rsidR="000821DC">
        <w:rPr>
          <w:rFonts w:asciiTheme="majorBidi" w:hAnsiTheme="majorBidi" w:cstheme="majorBidi"/>
          <w:szCs w:val="24"/>
        </w:rPr>
        <w:t xml:space="preserve"> trīskāršā apmērā aprēķinātā atmežošanas kompensācija valstij 22 163,55 </w:t>
      </w:r>
      <w:r w:rsidR="000821DC" w:rsidRPr="00923227">
        <w:rPr>
          <w:rFonts w:asciiTheme="majorBidi" w:hAnsiTheme="majorBidi" w:cstheme="majorBidi"/>
          <w:i/>
          <w:iCs/>
          <w:szCs w:val="24"/>
        </w:rPr>
        <w:t>euro</w:t>
      </w:r>
      <w:r w:rsidR="000821DC">
        <w:t xml:space="preserve"> ir sekas tam, ka apsūdzētais veicis atmežošanas darbības bez atļaujas, nesamaksājot kompensāciju pirms atmežošanas veikšanas, nevis tam, ka apsūdzībā inkriminēto darbību – mežam raksturīgās zemsedzes iznīcināšana, meža zemes pārveidošana citos zemes lietošanas veidos – rezultātā </w:t>
      </w:r>
      <w:r w:rsidR="00605F9E">
        <w:t xml:space="preserve">ir </w:t>
      </w:r>
      <w:r w:rsidR="000821DC">
        <w:t>iestājušās kaitīgās sekas</w:t>
      </w:r>
      <w:r w:rsidR="00605F9E">
        <w:t>, kuras</w:t>
      </w:r>
      <w:r w:rsidR="000821DC">
        <w:t xml:space="preserve"> būtu raksturojamas kā būtisks kaitējums krimināltiesiskā izpratnē.</w:t>
      </w:r>
      <w:r w:rsidR="00C51E35">
        <w:t xml:space="preserve"> Paužot šādu</w:t>
      </w:r>
      <w:r w:rsidR="0030682A">
        <w:t>s</w:t>
      </w:r>
      <w:r w:rsidR="00C51E35">
        <w:t xml:space="preserve"> secinājumu</w:t>
      </w:r>
      <w:r w:rsidR="0030682A">
        <w:t>s</w:t>
      </w:r>
      <w:r w:rsidR="00C51E35">
        <w:t>, apelācijas instances tiesa nav ņēmusi vērā, ka Valsts meža dienests mantisko zaudējumu 22 163,55 </w:t>
      </w:r>
      <w:r w:rsidR="00C51E35">
        <w:rPr>
          <w:i/>
          <w:iCs/>
        </w:rPr>
        <w:t>euro</w:t>
      </w:r>
      <w:r w:rsidR="00C51E35">
        <w:t xml:space="preserve"> aprēķinājis par jau notikušu nelikumīgi veiktu atmežošanu, proti, sakarā ar to, ka </w:t>
      </w:r>
      <w:r w:rsidR="003A2BC9">
        <w:t>[pers. A]</w:t>
      </w:r>
      <w:r w:rsidR="00C51E35">
        <w:t xml:space="preserve"> atmežošanu bija veicis bez atļaujas, </w:t>
      </w:r>
      <w:r w:rsidR="00C51E35">
        <w:rPr>
          <w:rFonts w:asciiTheme="majorBidi" w:hAnsiTheme="majorBidi" w:cstheme="majorBidi"/>
          <w:szCs w:val="24"/>
        </w:rPr>
        <w:t>k</w:t>
      </w:r>
      <w:r w:rsidR="00C51E35" w:rsidRPr="00B9005F">
        <w:rPr>
          <w:rFonts w:asciiTheme="majorBidi" w:hAnsiTheme="majorBidi" w:cstheme="majorBidi"/>
          <w:szCs w:val="24"/>
        </w:rPr>
        <w:t>ompetent</w:t>
      </w:r>
      <w:r w:rsidR="00C51E35">
        <w:rPr>
          <w:rFonts w:asciiTheme="majorBidi" w:hAnsiTheme="majorBidi" w:cstheme="majorBidi"/>
          <w:szCs w:val="24"/>
        </w:rPr>
        <w:t>ajai</w:t>
      </w:r>
      <w:r w:rsidR="00C51E35" w:rsidRPr="00B9005F">
        <w:rPr>
          <w:rFonts w:asciiTheme="majorBidi" w:hAnsiTheme="majorBidi" w:cstheme="majorBidi"/>
          <w:szCs w:val="24"/>
        </w:rPr>
        <w:t xml:space="preserve"> iestād</w:t>
      </w:r>
      <w:r w:rsidR="00C51E35">
        <w:rPr>
          <w:rFonts w:asciiTheme="majorBidi" w:hAnsiTheme="majorBidi" w:cstheme="majorBidi"/>
          <w:szCs w:val="24"/>
        </w:rPr>
        <w:t>ei</w:t>
      </w:r>
      <w:r w:rsidR="00C51E35" w:rsidRPr="00B9005F">
        <w:rPr>
          <w:rFonts w:asciiTheme="majorBidi" w:hAnsiTheme="majorBidi" w:cstheme="majorBidi"/>
          <w:szCs w:val="24"/>
        </w:rPr>
        <w:t xml:space="preserve"> bija liegta iespēja novērtēt visus iespējamos meža vides apdraudējuma apstākļus</w:t>
      </w:r>
      <w:r w:rsidR="00C51E35">
        <w:rPr>
          <w:rFonts w:asciiTheme="majorBidi" w:hAnsiTheme="majorBidi" w:cstheme="majorBidi"/>
          <w:szCs w:val="24"/>
        </w:rPr>
        <w:t xml:space="preserve">, tāpēc </w:t>
      </w:r>
      <w:r w:rsidR="00C51E35" w:rsidRPr="00DE174E">
        <w:rPr>
          <w:rFonts w:asciiTheme="majorBidi" w:hAnsiTheme="majorBidi" w:cstheme="majorBidi"/>
          <w:szCs w:val="24"/>
        </w:rPr>
        <w:t>ar atmežošanu saistītā</w:t>
      </w:r>
      <w:r w:rsidR="00C51E35" w:rsidRPr="00C65093">
        <w:rPr>
          <w:rFonts w:asciiTheme="majorBidi" w:hAnsiTheme="majorBidi" w:cstheme="majorBidi"/>
          <w:szCs w:val="24"/>
        </w:rPr>
        <w:t xml:space="preserve"> kaitējuma novērtējums </w:t>
      </w:r>
      <w:r w:rsidR="00C51E35">
        <w:rPr>
          <w:rFonts w:asciiTheme="majorBidi" w:hAnsiTheme="majorBidi" w:cstheme="majorBidi"/>
          <w:szCs w:val="24"/>
        </w:rPr>
        <w:t xml:space="preserve">šajā gadījumā </w:t>
      </w:r>
      <w:r w:rsidR="00C51E35" w:rsidRPr="00C65093">
        <w:rPr>
          <w:rFonts w:asciiTheme="majorBidi" w:hAnsiTheme="majorBidi" w:cstheme="majorBidi"/>
          <w:szCs w:val="24"/>
        </w:rPr>
        <w:t xml:space="preserve">nevar būt līdzvērtīgs </w:t>
      </w:r>
      <w:r w:rsidR="00C51E35">
        <w:rPr>
          <w:rFonts w:asciiTheme="majorBidi" w:hAnsiTheme="majorBidi" w:cstheme="majorBidi"/>
          <w:szCs w:val="24"/>
        </w:rPr>
        <w:t>tam, kāds būtu, ja novērtējums tiktu veikts</w:t>
      </w:r>
      <w:r w:rsidR="00C51E35" w:rsidRPr="00C65093">
        <w:rPr>
          <w:rFonts w:asciiTheme="majorBidi" w:hAnsiTheme="majorBidi" w:cstheme="majorBidi"/>
          <w:szCs w:val="24"/>
        </w:rPr>
        <w:t xml:space="preserve"> pirms atmežošanas darbības veikšanas</w:t>
      </w:r>
      <w:r w:rsidR="00C51E35">
        <w:rPr>
          <w:rFonts w:asciiTheme="majorBidi" w:hAnsiTheme="majorBidi" w:cstheme="majorBidi"/>
          <w:szCs w:val="24"/>
        </w:rPr>
        <w:t>. Tādējādi Valsts meža dienests tiesiski un pamatoti aprēķinājis kaitējumu saskaņā Ministru kabineta noteikumu Nr. 889 noteikumu 19. punktu</w:t>
      </w:r>
      <w:r w:rsidR="00E63CB5">
        <w:rPr>
          <w:rFonts w:asciiTheme="majorBidi" w:hAnsiTheme="majorBidi" w:cstheme="majorBidi"/>
          <w:szCs w:val="24"/>
        </w:rPr>
        <w:t>,</w:t>
      </w:r>
      <w:r w:rsidR="00C51E35">
        <w:rPr>
          <w:rFonts w:asciiTheme="majorBidi" w:hAnsiTheme="majorBidi" w:cstheme="majorBidi"/>
          <w:szCs w:val="24"/>
        </w:rPr>
        <w:t xml:space="preserve"> un šim kaitējumam ir tiešs cēlonisks sakars ar </w:t>
      </w:r>
      <w:r w:rsidR="003A2BC9">
        <w:rPr>
          <w:rFonts w:asciiTheme="majorBidi" w:hAnsiTheme="majorBidi" w:cstheme="majorBidi"/>
          <w:szCs w:val="24"/>
        </w:rPr>
        <w:t>[pers. </w:t>
      </w:r>
      <w:r w:rsidR="003A2BC9">
        <w:t>A]</w:t>
      </w:r>
      <w:r w:rsidR="00C51E35">
        <w:rPr>
          <w:rFonts w:asciiTheme="majorBidi" w:hAnsiTheme="majorBidi" w:cstheme="majorBidi"/>
          <w:szCs w:val="24"/>
        </w:rPr>
        <w:t xml:space="preserve"> inkriminētajām noziedzīgajām darbībām.</w:t>
      </w:r>
      <w:r w:rsidR="0030682A">
        <w:t xml:space="preserve"> Savukārt</w:t>
      </w:r>
      <w:r w:rsidR="000821DC" w:rsidRPr="00B9005F">
        <w:rPr>
          <w:rFonts w:asciiTheme="majorBidi" w:hAnsiTheme="majorBidi" w:cstheme="majorBidi"/>
          <w:szCs w:val="24"/>
        </w:rPr>
        <w:t xml:space="preserve"> Īpašā likuma 1. pielikum</w:t>
      </w:r>
      <w:r w:rsidR="0030682A">
        <w:rPr>
          <w:rFonts w:asciiTheme="majorBidi" w:hAnsiTheme="majorBidi" w:cstheme="majorBidi"/>
          <w:szCs w:val="24"/>
        </w:rPr>
        <w:t xml:space="preserve">ā </w:t>
      </w:r>
      <w:r w:rsidR="000821DC">
        <w:rPr>
          <w:rFonts w:asciiTheme="majorBidi" w:hAnsiTheme="majorBidi" w:cstheme="majorBidi"/>
          <w:szCs w:val="24"/>
        </w:rPr>
        <w:t xml:space="preserve">noteiktie </w:t>
      </w:r>
      <w:r w:rsidR="000821DC" w:rsidRPr="00B9005F">
        <w:rPr>
          <w:rFonts w:asciiTheme="majorBidi" w:hAnsiTheme="majorBidi" w:cstheme="majorBidi"/>
          <w:szCs w:val="24"/>
        </w:rPr>
        <w:t xml:space="preserve">kritēriji attiecināmi </w:t>
      </w:r>
      <w:r w:rsidR="000821DC">
        <w:rPr>
          <w:rFonts w:asciiTheme="majorBidi" w:hAnsiTheme="majorBidi" w:cstheme="majorBidi"/>
          <w:szCs w:val="24"/>
        </w:rPr>
        <w:t>vienīgi uz tādiem</w:t>
      </w:r>
      <w:r w:rsidR="000821DC" w:rsidRPr="00B9005F">
        <w:rPr>
          <w:rFonts w:asciiTheme="majorBidi" w:hAnsiTheme="majorBidi" w:cstheme="majorBidi"/>
          <w:szCs w:val="24"/>
        </w:rPr>
        <w:t xml:space="preserve"> mežam nodarītajiem zaudējumiem, kuri radušies patvaļīgas koku ciršanas vai bojāšanas rezultātā</w:t>
      </w:r>
      <w:r w:rsidR="000821DC">
        <w:rPr>
          <w:rFonts w:asciiTheme="majorBidi" w:hAnsiTheme="majorBidi" w:cstheme="majorBidi"/>
          <w:szCs w:val="24"/>
        </w:rPr>
        <w:t xml:space="preserve">, par ko kriminālatbildība paredzēta </w:t>
      </w:r>
      <w:r w:rsidR="000821DC" w:rsidRPr="00B9005F">
        <w:rPr>
          <w:rFonts w:asciiTheme="majorBidi" w:hAnsiTheme="majorBidi" w:cstheme="majorBidi"/>
          <w:szCs w:val="24"/>
        </w:rPr>
        <w:t>Krimināllikuma 109.</w:t>
      </w:r>
      <w:r w:rsidR="000821DC">
        <w:rPr>
          <w:rFonts w:asciiTheme="majorBidi" w:hAnsiTheme="majorBidi" w:cstheme="majorBidi"/>
          <w:szCs w:val="24"/>
        </w:rPr>
        <w:t> </w:t>
      </w:r>
      <w:r w:rsidR="000821DC" w:rsidRPr="00B9005F">
        <w:rPr>
          <w:rFonts w:asciiTheme="majorBidi" w:hAnsiTheme="majorBidi" w:cstheme="majorBidi"/>
          <w:szCs w:val="24"/>
        </w:rPr>
        <w:t>pant</w:t>
      </w:r>
      <w:r w:rsidR="000821DC">
        <w:rPr>
          <w:rFonts w:asciiTheme="majorBidi" w:hAnsiTheme="majorBidi" w:cstheme="majorBidi"/>
          <w:szCs w:val="24"/>
        </w:rPr>
        <w:t xml:space="preserve">ā, un </w:t>
      </w:r>
      <w:r w:rsidR="0030682A">
        <w:rPr>
          <w:rFonts w:asciiTheme="majorBidi" w:hAnsiTheme="majorBidi" w:cstheme="majorBidi"/>
          <w:szCs w:val="24"/>
        </w:rPr>
        <w:t>tie</w:t>
      </w:r>
      <w:r w:rsidR="000821DC">
        <w:rPr>
          <w:rFonts w:asciiTheme="majorBidi" w:hAnsiTheme="majorBidi" w:cstheme="majorBidi"/>
          <w:szCs w:val="24"/>
        </w:rPr>
        <w:t xml:space="preserve"> nav attiecināmi uz Krimināllikuma 96. pantā paredzētā noziedzīgā nodarījuma sastāva objektīvās puses pazīmēm. Turklāt tiesa nav ņēmusi vērā, ka </w:t>
      </w:r>
      <w:r w:rsidR="000821DC" w:rsidRPr="00B9005F">
        <w:rPr>
          <w:rFonts w:asciiTheme="majorBidi" w:hAnsiTheme="majorBidi" w:cstheme="majorBidi"/>
        </w:rPr>
        <w:t>Valsts meža dienesta 2020.</w:t>
      </w:r>
      <w:r w:rsidR="000821DC">
        <w:rPr>
          <w:rFonts w:asciiTheme="majorBidi" w:hAnsiTheme="majorBidi" w:cstheme="majorBidi"/>
        </w:rPr>
        <w:t> </w:t>
      </w:r>
      <w:r w:rsidR="000821DC" w:rsidRPr="00B9005F">
        <w:rPr>
          <w:rFonts w:asciiTheme="majorBidi" w:hAnsiTheme="majorBidi" w:cstheme="majorBidi"/>
        </w:rPr>
        <w:t>gada 17.</w:t>
      </w:r>
      <w:r w:rsidR="000821DC">
        <w:rPr>
          <w:rFonts w:asciiTheme="majorBidi" w:hAnsiTheme="majorBidi" w:cstheme="majorBidi"/>
        </w:rPr>
        <w:t> </w:t>
      </w:r>
      <w:r w:rsidR="000821DC" w:rsidRPr="00B9005F">
        <w:rPr>
          <w:rFonts w:asciiTheme="majorBidi" w:hAnsiTheme="majorBidi" w:cstheme="majorBidi"/>
        </w:rPr>
        <w:t>jūnija un 2021.</w:t>
      </w:r>
      <w:r w:rsidR="000821DC">
        <w:rPr>
          <w:rFonts w:asciiTheme="majorBidi" w:hAnsiTheme="majorBidi" w:cstheme="majorBidi"/>
        </w:rPr>
        <w:t> </w:t>
      </w:r>
      <w:r w:rsidR="000821DC" w:rsidRPr="00B9005F">
        <w:rPr>
          <w:rFonts w:asciiTheme="majorBidi" w:hAnsiTheme="majorBidi" w:cstheme="majorBidi"/>
        </w:rPr>
        <w:t>gada 9.</w:t>
      </w:r>
      <w:r w:rsidR="000821DC">
        <w:rPr>
          <w:rFonts w:asciiTheme="majorBidi" w:hAnsiTheme="majorBidi" w:cstheme="majorBidi"/>
        </w:rPr>
        <w:t> </w:t>
      </w:r>
      <w:r w:rsidR="000821DC" w:rsidRPr="00B9005F">
        <w:rPr>
          <w:rFonts w:asciiTheme="majorBidi" w:hAnsiTheme="majorBidi" w:cstheme="majorBidi"/>
        </w:rPr>
        <w:t>decembra kaitējuma novērtējums pēc tā būtības un satura atbilst</w:t>
      </w:r>
      <w:r w:rsidR="000821DC">
        <w:rPr>
          <w:rFonts w:asciiTheme="majorBidi" w:hAnsiTheme="majorBidi" w:cstheme="majorBidi"/>
        </w:rPr>
        <w:t xml:space="preserve"> </w:t>
      </w:r>
      <w:r w:rsidR="000821DC" w:rsidRPr="00B9005F">
        <w:rPr>
          <w:rFonts w:asciiTheme="majorBidi" w:hAnsiTheme="majorBidi" w:cstheme="majorBidi"/>
        </w:rPr>
        <w:t>Kriminālprocesa likuma 133.</w:t>
      </w:r>
      <w:r w:rsidR="000821DC">
        <w:rPr>
          <w:rFonts w:asciiTheme="majorBidi" w:hAnsiTheme="majorBidi" w:cstheme="majorBidi"/>
        </w:rPr>
        <w:t> </w:t>
      </w:r>
      <w:r w:rsidR="000821DC" w:rsidRPr="00B9005F">
        <w:rPr>
          <w:rFonts w:asciiTheme="majorBidi" w:hAnsiTheme="majorBidi" w:cstheme="majorBidi"/>
        </w:rPr>
        <w:t>pant</w:t>
      </w:r>
      <w:r w:rsidR="000821DC">
        <w:rPr>
          <w:rFonts w:asciiTheme="majorBidi" w:hAnsiTheme="majorBidi" w:cstheme="majorBidi"/>
        </w:rPr>
        <w:t>ā noteiktajam</w:t>
      </w:r>
      <w:r w:rsidR="000821DC" w:rsidRPr="00B9005F">
        <w:rPr>
          <w:rFonts w:asciiTheme="majorBidi" w:hAnsiTheme="majorBidi" w:cstheme="majorBidi"/>
        </w:rPr>
        <w:t xml:space="preserve"> kompetentas institūcijas atzinumam par notikuma faktiem un apstākļiem</w:t>
      </w:r>
      <w:r w:rsidR="000821DC">
        <w:rPr>
          <w:rFonts w:asciiTheme="majorBidi" w:hAnsiTheme="majorBidi" w:cstheme="majorBidi"/>
        </w:rPr>
        <w:t>.</w:t>
      </w:r>
    </w:p>
    <w:p w14:paraId="1011ACBF" w14:textId="7C83FD8E" w:rsidR="00994A35" w:rsidRPr="00B9005F" w:rsidRDefault="00994A35" w:rsidP="00976405">
      <w:pPr>
        <w:widowControl w:val="0"/>
        <w:tabs>
          <w:tab w:val="left" w:pos="1710"/>
        </w:tabs>
        <w:spacing w:after="0" w:line="276" w:lineRule="auto"/>
        <w:ind w:firstLine="720"/>
        <w:jc w:val="both"/>
        <w:rPr>
          <w:rFonts w:asciiTheme="majorBidi" w:hAnsiTheme="majorBidi" w:cstheme="majorBidi"/>
        </w:rPr>
      </w:pPr>
    </w:p>
    <w:p w14:paraId="19EDDDD0" w14:textId="66E8A749" w:rsidR="00994A35" w:rsidRDefault="00994A35" w:rsidP="00976405">
      <w:pPr>
        <w:pStyle w:val="Default"/>
        <w:widowControl w:val="0"/>
        <w:spacing w:line="276" w:lineRule="auto"/>
        <w:ind w:firstLine="720"/>
        <w:jc w:val="both"/>
        <w:rPr>
          <w:rFonts w:asciiTheme="majorBidi" w:hAnsiTheme="majorBidi" w:cstheme="majorBidi"/>
        </w:rPr>
      </w:pPr>
      <w:r w:rsidRPr="00B9005F">
        <w:rPr>
          <w:rFonts w:asciiTheme="majorBidi" w:hAnsiTheme="majorBidi" w:cstheme="majorBidi"/>
        </w:rPr>
        <w:t>[5]</w:t>
      </w:r>
      <w:r w:rsidR="009B5AAB">
        <w:rPr>
          <w:rFonts w:asciiTheme="majorBidi" w:hAnsiTheme="majorBidi" w:cstheme="majorBidi"/>
        </w:rPr>
        <w:t> </w:t>
      </w:r>
      <w:r w:rsidRPr="00B9005F">
        <w:rPr>
          <w:rFonts w:asciiTheme="majorBidi" w:hAnsiTheme="majorBidi" w:cstheme="majorBidi"/>
        </w:rPr>
        <w:t xml:space="preserve">Par Zemgales apgabaltiesas 2023. gada 5. jūnija lēmumu </w:t>
      </w:r>
      <w:r w:rsidR="00F35363" w:rsidRPr="00B9005F">
        <w:rPr>
          <w:rFonts w:asciiTheme="majorBidi" w:hAnsiTheme="majorBidi" w:cstheme="majorBidi"/>
        </w:rPr>
        <w:t xml:space="preserve">cietušais Valsts meža dienests </w:t>
      </w:r>
      <w:r w:rsidRPr="00B9005F">
        <w:rPr>
          <w:rFonts w:asciiTheme="majorBidi" w:hAnsiTheme="majorBidi" w:cstheme="majorBidi"/>
        </w:rPr>
        <w:t>iesnie</w:t>
      </w:r>
      <w:r w:rsidR="00631813" w:rsidRPr="00B9005F">
        <w:rPr>
          <w:rFonts w:asciiTheme="majorBidi" w:hAnsiTheme="majorBidi" w:cstheme="majorBidi"/>
        </w:rPr>
        <w:t>dzis</w:t>
      </w:r>
      <w:r w:rsidRPr="00B9005F">
        <w:rPr>
          <w:rFonts w:asciiTheme="majorBidi" w:hAnsiTheme="majorBidi" w:cstheme="majorBidi"/>
        </w:rPr>
        <w:t xml:space="preserve"> kasācijas </w:t>
      </w:r>
      <w:r w:rsidR="00631813" w:rsidRPr="00B9005F">
        <w:rPr>
          <w:rFonts w:asciiTheme="majorBidi" w:hAnsiTheme="majorBidi" w:cstheme="majorBidi"/>
        </w:rPr>
        <w:t>sūdzību</w:t>
      </w:r>
      <w:r w:rsidRPr="00B9005F">
        <w:rPr>
          <w:rFonts w:asciiTheme="majorBidi" w:hAnsiTheme="majorBidi" w:cstheme="majorBidi"/>
        </w:rPr>
        <w:t>, kurā lūdz atcelt apelācijas instances tiesas lēmumu pilnībā un nosūtīt lietu jaunai iztiesāšanai apelācijas instances tiesā.</w:t>
      </w:r>
    </w:p>
    <w:p w14:paraId="69424225" w14:textId="2C3521DE" w:rsidR="00D54F7A" w:rsidRPr="00B9005F" w:rsidRDefault="00043B4D" w:rsidP="00E0652F">
      <w:pPr>
        <w:pStyle w:val="Default"/>
        <w:widowControl w:val="0"/>
        <w:spacing w:line="276" w:lineRule="auto"/>
        <w:ind w:firstLine="720"/>
        <w:jc w:val="both"/>
        <w:rPr>
          <w:rFonts w:asciiTheme="majorBidi" w:hAnsiTheme="majorBidi" w:cstheme="majorBidi"/>
        </w:rPr>
      </w:pPr>
      <w:r>
        <w:rPr>
          <w:rFonts w:asciiTheme="majorBidi" w:hAnsiTheme="majorBidi" w:cstheme="majorBidi"/>
        </w:rPr>
        <w:t>Pamatojot savu</w:t>
      </w:r>
      <w:r w:rsidR="00631813" w:rsidRPr="00B9005F">
        <w:rPr>
          <w:rFonts w:asciiTheme="majorBidi" w:hAnsiTheme="majorBidi" w:cstheme="majorBidi"/>
        </w:rPr>
        <w:t xml:space="preserve"> lūgumu</w:t>
      </w:r>
      <w:r w:rsidR="0036253C">
        <w:rPr>
          <w:rFonts w:asciiTheme="majorBidi" w:hAnsiTheme="majorBidi" w:cstheme="majorBidi"/>
        </w:rPr>
        <w:t>,</w:t>
      </w:r>
      <w:r w:rsidR="00631813" w:rsidRPr="00B9005F">
        <w:rPr>
          <w:rFonts w:asciiTheme="majorBidi" w:hAnsiTheme="majorBidi" w:cstheme="majorBidi"/>
        </w:rPr>
        <w:t xml:space="preserve"> Valsts meža dienests </w:t>
      </w:r>
      <w:r>
        <w:rPr>
          <w:rFonts w:asciiTheme="majorBidi" w:hAnsiTheme="majorBidi" w:cstheme="majorBidi"/>
        </w:rPr>
        <w:t>norādījis, ka a</w:t>
      </w:r>
      <w:r w:rsidR="00C434D1">
        <w:rPr>
          <w:rFonts w:asciiTheme="majorBidi" w:hAnsiTheme="majorBidi" w:cstheme="majorBidi"/>
        </w:rPr>
        <w:t>pelācijas instances t</w:t>
      </w:r>
      <w:r w:rsidR="00E56DA5">
        <w:rPr>
          <w:rFonts w:asciiTheme="majorBidi" w:hAnsiTheme="majorBidi" w:cstheme="majorBidi"/>
        </w:rPr>
        <w:t xml:space="preserve">iesa </w:t>
      </w:r>
      <w:r w:rsidR="00D123EC">
        <w:rPr>
          <w:rFonts w:asciiTheme="majorBidi" w:hAnsiTheme="majorBidi" w:cstheme="majorBidi"/>
        </w:rPr>
        <w:t xml:space="preserve">ir </w:t>
      </w:r>
      <w:r w:rsidR="00EB53B4">
        <w:rPr>
          <w:rFonts w:asciiTheme="majorBidi" w:hAnsiTheme="majorBidi" w:cstheme="majorBidi"/>
        </w:rPr>
        <w:t>nepareizi piemērojusi Krimināllikuma 96.</w:t>
      </w:r>
      <w:r w:rsidR="00D123EC">
        <w:rPr>
          <w:rFonts w:asciiTheme="majorBidi" w:hAnsiTheme="majorBidi" w:cstheme="majorBidi"/>
        </w:rPr>
        <w:t> </w:t>
      </w:r>
      <w:r w:rsidR="00EB53B4">
        <w:rPr>
          <w:rFonts w:asciiTheme="majorBidi" w:hAnsiTheme="majorBidi" w:cstheme="majorBidi"/>
        </w:rPr>
        <w:t xml:space="preserve">pantu </w:t>
      </w:r>
      <w:r w:rsidR="00EB53B4" w:rsidRPr="00B745F2">
        <w:rPr>
          <w:rFonts w:asciiTheme="majorBidi" w:hAnsiTheme="majorBidi" w:cstheme="majorBidi"/>
        </w:rPr>
        <w:t>(2012. gada 13. decembra likuma redakcijā</w:t>
      </w:r>
      <w:r w:rsidR="00EB53B4" w:rsidRPr="00C01786">
        <w:rPr>
          <w:rFonts w:asciiTheme="majorBidi" w:hAnsiTheme="majorBidi" w:cstheme="majorBidi"/>
          <w:szCs w:val="22"/>
        </w:rPr>
        <w:t>)</w:t>
      </w:r>
      <w:r w:rsidR="00EB53B4">
        <w:rPr>
          <w:rFonts w:asciiTheme="majorBidi" w:hAnsiTheme="majorBidi" w:cstheme="majorBidi"/>
          <w:szCs w:val="22"/>
        </w:rPr>
        <w:t xml:space="preserve"> un </w:t>
      </w:r>
      <w:r w:rsidR="00EB53B4">
        <w:rPr>
          <w:rFonts w:asciiTheme="majorBidi" w:hAnsiTheme="majorBidi" w:cstheme="majorBidi"/>
        </w:rPr>
        <w:t>Īpašā likuma 23. panta pirm</w:t>
      </w:r>
      <w:r w:rsidR="00D123EC">
        <w:rPr>
          <w:rFonts w:asciiTheme="majorBidi" w:hAnsiTheme="majorBidi" w:cstheme="majorBidi"/>
        </w:rPr>
        <w:t>o daļu</w:t>
      </w:r>
      <w:r w:rsidR="00EB53B4">
        <w:rPr>
          <w:rFonts w:asciiTheme="majorBidi" w:hAnsiTheme="majorBidi" w:cstheme="majorBidi"/>
        </w:rPr>
        <w:t>, jo kļūdaini</w:t>
      </w:r>
      <w:r w:rsidR="00C434D1">
        <w:rPr>
          <w:rFonts w:asciiTheme="majorBidi" w:hAnsiTheme="majorBidi" w:cstheme="majorBidi"/>
        </w:rPr>
        <w:t xml:space="preserve"> </w:t>
      </w:r>
      <w:r w:rsidR="00EB53B4">
        <w:rPr>
          <w:rFonts w:asciiTheme="majorBidi" w:hAnsiTheme="majorBidi" w:cstheme="majorBidi"/>
        </w:rPr>
        <w:t>secinājusi</w:t>
      </w:r>
      <w:r w:rsidR="00C434D1">
        <w:rPr>
          <w:rFonts w:asciiTheme="majorBidi" w:hAnsiTheme="majorBidi" w:cstheme="majorBidi"/>
        </w:rPr>
        <w:t xml:space="preserve">, ka </w:t>
      </w:r>
      <w:r w:rsidR="00D123EC">
        <w:rPr>
          <w:rFonts w:asciiTheme="majorBidi" w:hAnsiTheme="majorBidi" w:cstheme="majorBidi"/>
        </w:rPr>
        <w:t xml:space="preserve">Krimināllikuma 96. pantā paredzētā noziedzīgā nodarījuma kvalifikācijai </w:t>
      </w:r>
      <w:r w:rsidR="004B06CA">
        <w:rPr>
          <w:rFonts w:asciiTheme="majorBidi" w:hAnsiTheme="majorBidi" w:cstheme="majorBidi"/>
        </w:rPr>
        <w:t xml:space="preserve">nepieciešams konstatēt kumulatīvu kaitīgo seku kopumu – gan noteikta apmēra mantisko zaudējumu, gan būtisku kaitējumu dabas videi. </w:t>
      </w:r>
      <w:r w:rsidR="00E5509F">
        <w:rPr>
          <w:rFonts w:asciiTheme="majorBidi" w:hAnsiTheme="majorBidi" w:cstheme="majorBidi"/>
        </w:rPr>
        <w:t xml:space="preserve">Paužot šādu atzinumu, tiesa </w:t>
      </w:r>
      <w:r w:rsidR="004B06CA">
        <w:rPr>
          <w:rFonts w:asciiTheme="majorBidi" w:hAnsiTheme="majorBidi" w:cstheme="majorBidi"/>
        </w:rPr>
        <w:t>atstāj</w:t>
      </w:r>
      <w:r w:rsidR="00E5509F">
        <w:rPr>
          <w:rFonts w:asciiTheme="majorBidi" w:hAnsiTheme="majorBidi" w:cstheme="majorBidi"/>
        </w:rPr>
        <w:t>usi</w:t>
      </w:r>
      <w:r w:rsidR="004B06CA">
        <w:rPr>
          <w:rFonts w:asciiTheme="majorBidi" w:hAnsiTheme="majorBidi" w:cstheme="majorBidi"/>
        </w:rPr>
        <w:t xml:space="preserve"> bez ievērības </w:t>
      </w:r>
      <w:r w:rsidR="00E0652F">
        <w:rPr>
          <w:rFonts w:asciiTheme="majorBidi" w:hAnsiTheme="majorBidi" w:cstheme="majorBidi"/>
        </w:rPr>
        <w:t>kompensācijas par nelikumīgu atmežošanu noteikšanas mērķi. No Ministru kabineta noteikumu Nr.</w:t>
      </w:r>
      <w:r w:rsidR="00E63CB5">
        <w:rPr>
          <w:rFonts w:asciiTheme="majorBidi" w:hAnsiTheme="majorBidi" w:cstheme="majorBidi"/>
        </w:rPr>
        <w:t> </w:t>
      </w:r>
      <w:r w:rsidR="00E0652F">
        <w:rPr>
          <w:rFonts w:asciiTheme="majorBidi" w:hAnsiTheme="majorBidi" w:cstheme="majorBidi"/>
        </w:rPr>
        <w:t xml:space="preserve">889 2. punkta nepārprotami izriet, ka valstij maksā kompensāciju par </w:t>
      </w:r>
      <w:r w:rsidR="00F72F98" w:rsidRPr="0073797E">
        <w:t>oglekļa dioksīda piesaistes potenciāl</w:t>
      </w:r>
      <w:r w:rsidR="00F72F98">
        <w:t xml:space="preserve">a, </w:t>
      </w:r>
      <w:r w:rsidR="00F72F98" w:rsidRPr="0073797E">
        <w:t>bioloģiskā</w:t>
      </w:r>
      <w:r w:rsidR="00F72F98">
        <w:t>s</w:t>
      </w:r>
      <w:r w:rsidR="00F72F98" w:rsidRPr="0073797E">
        <w:t xml:space="preserve"> daudzveidība</w:t>
      </w:r>
      <w:r w:rsidR="00F72F98">
        <w:t xml:space="preserve">s, kā arī </w:t>
      </w:r>
      <w:r w:rsidR="00F72F98" w:rsidRPr="0073797E">
        <w:t>vides un dabas resursu aizsardzības aizsargjoslu un sanitāro aizsargjoslu funkciju kvalitāte</w:t>
      </w:r>
      <w:r w:rsidR="00F72F98">
        <w:t>s samazināšanos</w:t>
      </w:r>
      <w:r w:rsidR="00301220">
        <w:t xml:space="preserve">, proti, par dabas videi radīto kaitējumu. Ievērojot minēto, apelācijas instances tiesa nepamatoti secinājusi, ka par nelikumīgu atmežošanu aprēķinātā </w:t>
      </w:r>
      <w:r w:rsidR="00301220">
        <w:lastRenderedPageBreak/>
        <w:t>kompensācija ne</w:t>
      </w:r>
      <w:r w:rsidR="00E5509F">
        <w:t>atbilst</w:t>
      </w:r>
      <w:r w:rsidR="00301220">
        <w:t xml:space="preserve"> būtisk</w:t>
      </w:r>
      <w:r w:rsidR="00E5509F">
        <w:t>am</w:t>
      </w:r>
      <w:r w:rsidR="00301220">
        <w:t xml:space="preserve"> kaitējum</w:t>
      </w:r>
      <w:r w:rsidR="00E5509F">
        <w:t>am</w:t>
      </w:r>
      <w:r w:rsidR="00301220">
        <w:t xml:space="preserve"> krimināltiesiskā izpratnē.</w:t>
      </w:r>
    </w:p>
    <w:p w14:paraId="179EA696" w14:textId="77777777" w:rsidR="00280444" w:rsidRPr="00B9005F" w:rsidRDefault="00280444" w:rsidP="00976405">
      <w:pPr>
        <w:widowControl w:val="0"/>
        <w:spacing w:after="0" w:line="276" w:lineRule="auto"/>
        <w:ind w:firstLine="720"/>
        <w:jc w:val="both"/>
        <w:rPr>
          <w:rFonts w:asciiTheme="majorBidi" w:hAnsiTheme="majorBidi" w:cstheme="majorBidi"/>
          <w:szCs w:val="24"/>
        </w:rPr>
      </w:pPr>
    </w:p>
    <w:p w14:paraId="66666A5A" w14:textId="3D097FFB" w:rsidR="00CE05B5" w:rsidRDefault="00F34E34" w:rsidP="007A5E70">
      <w:pPr>
        <w:pStyle w:val="Default"/>
        <w:widowControl w:val="0"/>
        <w:spacing w:line="276" w:lineRule="auto"/>
        <w:ind w:firstLine="720"/>
        <w:jc w:val="both"/>
        <w:rPr>
          <w:rFonts w:asciiTheme="majorBidi" w:hAnsiTheme="majorBidi" w:cstheme="majorBidi"/>
        </w:rPr>
      </w:pPr>
      <w:r w:rsidRPr="00B9005F">
        <w:rPr>
          <w:rFonts w:asciiTheme="majorBidi" w:hAnsiTheme="majorBidi" w:cstheme="majorBidi"/>
        </w:rPr>
        <w:t xml:space="preserve">[6] Saskaņā ar Kriminālprocesa likuma 585. panta otrās daļas noteikumiem Ģenerālprokuratūras Krimināltiesiskā departamenta virsprokurors Arvīds Kalniņš iesniedzis viedokli, kurā </w:t>
      </w:r>
      <w:r w:rsidR="00187774">
        <w:rPr>
          <w:rFonts w:asciiTheme="majorBidi" w:hAnsiTheme="majorBidi" w:cstheme="majorBidi"/>
        </w:rPr>
        <w:t>norādījis, ka t</w:t>
      </w:r>
      <w:r w:rsidRPr="00B9005F">
        <w:rPr>
          <w:rFonts w:asciiTheme="majorBidi" w:hAnsiTheme="majorBidi" w:cstheme="majorBidi"/>
        </w:rPr>
        <w:t xml:space="preserve">iesa </w:t>
      </w:r>
      <w:r w:rsidR="00BF474E" w:rsidRPr="00334B47">
        <w:rPr>
          <w:rFonts w:asciiTheme="majorBidi" w:hAnsiTheme="majorBidi" w:cstheme="majorBidi"/>
        </w:rPr>
        <w:t xml:space="preserve">pretēji </w:t>
      </w:r>
      <w:r w:rsidRPr="00334B47">
        <w:rPr>
          <w:rFonts w:asciiTheme="majorBidi" w:hAnsiTheme="majorBidi" w:cstheme="majorBidi"/>
        </w:rPr>
        <w:t>Kriminālprocesa likuma 23. pant</w:t>
      </w:r>
      <w:r w:rsidR="00BF474E" w:rsidRPr="00334B47">
        <w:rPr>
          <w:rFonts w:asciiTheme="majorBidi" w:hAnsiTheme="majorBidi" w:cstheme="majorBidi"/>
        </w:rPr>
        <w:t>a prasībām</w:t>
      </w:r>
      <w:r w:rsidR="00F34E63">
        <w:rPr>
          <w:rFonts w:asciiTheme="majorBidi" w:hAnsiTheme="majorBidi" w:cstheme="majorBidi"/>
        </w:rPr>
        <w:t xml:space="preserve"> nav izvērtējusi</w:t>
      </w:r>
      <w:r w:rsidR="00D427E3">
        <w:rPr>
          <w:rFonts w:asciiTheme="majorBidi" w:hAnsiTheme="majorBidi" w:cstheme="majorBidi"/>
        </w:rPr>
        <w:t xml:space="preserve"> apsūdzībā norādīto</w:t>
      </w:r>
      <w:r w:rsidR="00187774">
        <w:rPr>
          <w:rFonts w:asciiTheme="majorBidi" w:hAnsiTheme="majorBidi" w:cstheme="majorBidi"/>
        </w:rPr>
        <w:t xml:space="preserve">, </w:t>
      </w:r>
      <w:r w:rsidR="00D427E3">
        <w:rPr>
          <w:rFonts w:asciiTheme="majorBidi" w:hAnsiTheme="majorBidi" w:cstheme="majorBidi"/>
        </w:rPr>
        <w:t>ka</w:t>
      </w:r>
      <w:r w:rsidR="00BA659E">
        <w:rPr>
          <w:rFonts w:asciiTheme="majorBidi" w:hAnsiTheme="majorBidi" w:cstheme="majorBidi"/>
        </w:rPr>
        <w:t xml:space="preserve"> </w:t>
      </w:r>
      <w:r w:rsidR="00D427E3">
        <w:rPr>
          <w:rFonts w:asciiTheme="majorBidi" w:hAnsiTheme="majorBidi" w:cstheme="majorBidi"/>
        </w:rPr>
        <w:t>ar</w:t>
      </w:r>
      <w:r w:rsidR="007314DB">
        <w:rPr>
          <w:rFonts w:asciiTheme="majorBidi" w:hAnsiTheme="majorBidi" w:cstheme="majorBidi"/>
        </w:rPr>
        <w:t xml:space="preserve"> </w:t>
      </w:r>
      <w:r w:rsidR="00F34E63">
        <w:rPr>
          <w:rFonts w:asciiTheme="majorBidi" w:hAnsiTheme="majorBidi" w:cstheme="majorBidi"/>
        </w:rPr>
        <w:t>i</w:t>
      </w:r>
      <w:r w:rsidR="00D427E3">
        <w:rPr>
          <w:rFonts w:asciiTheme="majorBidi" w:hAnsiTheme="majorBidi" w:cstheme="majorBidi"/>
        </w:rPr>
        <w:t>nkriminētajām</w:t>
      </w:r>
      <w:r w:rsidR="00BA659E">
        <w:rPr>
          <w:rFonts w:asciiTheme="majorBidi" w:hAnsiTheme="majorBidi" w:cstheme="majorBidi"/>
        </w:rPr>
        <w:t xml:space="preserve"> darbībām </w:t>
      </w:r>
      <w:r w:rsidR="003A2BC9">
        <w:rPr>
          <w:rFonts w:asciiTheme="majorBidi" w:hAnsiTheme="majorBidi" w:cstheme="majorBidi"/>
        </w:rPr>
        <w:t>[pers. A]</w:t>
      </w:r>
      <w:r w:rsidR="00BA659E">
        <w:rPr>
          <w:rFonts w:asciiTheme="majorBidi" w:hAnsiTheme="majorBidi" w:cstheme="majorBidi"/>
        </w:rPr>
        <w:t xml:space="preserve"> radījis kaitējumu, kas </w:t>
      </w:r>
      <w:r w:rsidR="00334B47" w:rsidRPr="00334B47">
        <w:rPr>
          <w:rFonts w:asciiTheme="majorBidi" w:hAnsiTheme="majorBidi" w:cstheme="majorBidi"/>
        </w:rPr>
        <w:t xml:space="preserve">izteikts mantiskā izteiksmē </w:t>
      </w:r>
      <w:r w:rsidR="00334B47">
        <w:rPr>
          <w:rFonts w:asciiTheme="majorBidi" w:hAnsiTheme="majorBidi" w:cstheme="majorBidi"/>
        </w:rPr>
        <w:t>–</w:t>
      </w:r>
      <w:r w:rsidR="00334B47" w:rsidRPr="00334B47">
        <w:rPr>
          <w:rFonts w:asciiTheme="majorBidi" w:hAnsiTheme="majorBidi" w:cstheme="majorBidi"/>
        </w:rPr>
        <w:t xml:space="preserve"> 22</w:t>
      </w:r>
      <w:r w:rsidR="00334B47">
        <w:rPr>
          <w:rFonts w:asciiTheme="majorBidi" w:hAnsiTheme="majorBidi" w:cstheme="majorBidi"/>
        </w:rPr>
        <w:t> </w:t>
      </w:r>
      <w:r w:rsidR="00334B47" w:rsidRPr="00334B47">
        <w:rPr>
          <w:rFonts w:asciiTheme="majorBidi" w:hAnsiTheme="majorBidi" w:cstheme="majorBidi"/>
        </w:rPr>
        <w:t>263,55</w:t>
      </w:r>
      <w:r w:rsidR="00334B47">
        <w:rPr>
          <w:rFonts w:asciiTheme="majorBidi" w:hAnsiTheme="majorBidi" w:cstheme="majorBidi"/>
        </w:rPr>
        <w:t> </w:t>
      </w:r>
      <w:r w:rsidR="00334B47" w:rsidRPr="00334B47">
        <w:rPr>
          <w:rFonts w:asciiTheme="majorBidi" w:hAnsiTheme="majorBidi" w:cstheme="majorBidi"/>
          <w:i/>
          <w:iCs/>
        </w:rPr>
        <w:t>euro</w:t>
      </w:r>
      <w:r w:rsidR="00334B47">
        <w:rPr>
          <w:rFonts w:asciiTheme="majorBidi" w:hAnsiTheme="majorBidi" w:cstheme="majorBidi"/>
        </w:rPr>
        <w:t xml:space="preserve"> – un </w:t>
      </w:r>
      <w:r w:rsidR="00BA659E">
        <w:rPr>
          <w:rFonts w:asciiTheme="majorBidi" w:hAnsiTheme="majorBidi" w:cstheme="majorBidi"/>
        </w:rPr>
        <w:t>atbilst Īpašā likuma 23. panta pirmās daļas 2. punkt</w:t>
      </w:r>
      <w:r w:rsidR="00D427E3">
        <w:rPr>
          <w:rFonts w:asciiTheme="majorBidi" w:hAnsiTheme="majorBidi" w:cstheme="majorBidi"/>
        </w:rPr>
        <w:t>ā norādītajam būtiskā kaitējuma kritērijam</w:t>
      </w:r>
      <w:r w:rsidR="00334B47">
        <w:rPr>
          <w:rFonts w:asciiTheme="majorBidi" w:hAnsiTheme="majorBidi" w:cstheme="majorBidi"/>
        </w:rPr>
        <w:t xml:space="preserve"> – </w:t>
      </w:r>
      <w:r w:rsidR="00334B47" w:rsidRPr="00334B47">
        <w:rPr>
          <w:rFonts w:asciiTheme="majorBidi" w:hAnsiTheme="majorBidi" w:cstheme="majorBidi"/>
        </w:rPr>
        <w:t xml:space="preserve">nodarīts </w:t>
      </w:r>
      <w:bookmarkStart w:id="0" w:name="_Hlk164252886"/>
      <w:r w:rsidR="00334B47" w:rsidRPr="00334B47">
        <w:rPr>
          <w:rFonts w:asciiTheme="majorBidi" w:hAnsiTheme="majorBidi" w:cstheme="majorBidi"/>
        </w:rPr>
        <w:t>mantisks kaitējums, kas noziedzīga nodarījuma izdarīšanas brīdī nav bijis mazāks par desmit tai laikā Latvijas Republikā noteikto minimālo mēnešalgu kopsummu</w:t>
      </w:r>
      <w:bookmarkEnd w:id="0"/>
      <w:r w:rsidR="00334B47" w:rsidRPr="00D166EA">
        <w:rPr>
          <w:color w:val="538135" w:themeColor="accent6" w:themeShade="BF"/>
        </w:rPr>
        <w:t>.</w:t>
      </w:r>
      <w:r w:rsidR="00187774">
        <w:rPr>
          <w:color w:val="538135" w:themeColor="accent6" w:themeShade="BF"/>
        </w:rPr>
        <w:t xml:space="preserve"> </w:t>
      </w:r>
      <w:r w:rsidR="00CE05B5">
        <w:rPr>
          <w:rFonts w:asciiTheme="majorBidi" w:hAnsiTheme="majorBidi" w:cstheme="majorBidi"/>
        </w:rPr>
        <w:t xml:space="preserve">Turklāt </w:t>
      </w:r>
      <w:r w:rsidR="00334B47">
        <w:rPr>
          <w:rFonts w:asciiTheme="majorBidi" w:hAnsiTheme="majorBidi" w:cstheme="majorBidi"/>
        </w:rPr>
        <w:t>apelācijas instances tiesas nepamatoti norādījusi</w:t>
      </w:r>
      <w:r w:rsidR="00CE05B5">
        <w:rPr>
          <w:rFonts w:asciiTheme="majorBidi" w:hAnsiTheme="majorBidi" w:cstheme="majorBidi"/>
        </w:rPr>
        <w:t xml:space="preserve">, ka </w:t>
      </w:r>
      <w:r w:rsidR="003A2BC9">
        <w:rPr>
          <w:rFonts w:asciiTheme="majorBidi" w:hAnsiTheme="majorBidi" w:cstheme="majorBidi"/>
        </w:rPr>
        <w:t>[pers. A]</w:t>
      </w:r>
      <w:r w:rsidR="00CE05B5" w:rsidRPr="00B9005F">
        <w:rPr>
          <w:rFonts w:asciiTheme="majorBidi" w:hAnsiTheme="majorBidi" w:cstheme="majorBidi"/>
        </w:rPr>
        <w:t xml:space="preserve"> nav inkriminētas darbības, ar kurām nodarīts kaitējums dabas videi</w:t>
      </w:r>
      <w:r w:rsidR="00187774">
        <w:rPr>
          <w:rFonts w:asciiTheme="majorBidi" w:hAnsiTheme="majorBidi" w:cstheme="majorBidi"/>
        </w:rPr>
        <w:t xml:space="preserve">, </w:t>
      </w:r>
      <w:r w:rsidR="005F7C2C">
        <w:rPr>
          <w:rFonts w:asciiTheme="majorBidi" w:hAnsiTheme="majorBidi" w:cstheme="majorBidi"/>
        </w:rPr>
        <w:t xml:space="preserve">jo </w:t>
      </w:r>
      <w:r w:rsidR="00334B47">
        <w:rPr>
          <w:rFonts w:asciiTheme="majorBidi" w:hAnsiTheme="majorBidi" w:cstheme="majorBidi"/>
        </w:rPr>
        <w:t>apsūdzībā ir precīzi norādīt</w:t>
      </w:r>
      <w:r w:rsidR="00491F12">
        <w:rPr>
          <w:rFonts w:asciiTheme="majorBidi" w:hAnsiTheme="majorBidi" w:cstheme="majorBidi"/>
        </w:rPr>
        <w:t>as</w:t>
      </w:r>
      <w:r w:rsidR="00334B47">
        <w:rPr>
          <w:rFonts w:asciiTheme="majorBidi" w:hAnsiTheme="majorBidi" w:cstheme="majorBidi"/>
        </w:rPr>
        <w:t xml:space="preserve"> visas inkriminētā noziedzīgā nodarījuma objektīvās puses darbības</w:t>
      </w:r>
      <w:r w:rsidR="00187774">
        <w:rPr>
          <w:rFonts w:asciiTheme="majorBidi" w:hAnsiTheme="majorBidi" w:cstheme="majorBidi"/>
        </w:rPr>
        <w:t xml:space="preserve">, </w:t>
      </w:r>
      <w:r w:rsidR="00491F12">
        <w:rPr>
          <w:rFonts w:asciiTheme="majorBidi" w:hAnsiTheme="majorBidi" w:cstheme="majorBidi"/>
        </w:rPr>
        <w:t>ar kurām nodarīts kaitējums dabas videi</w:t>
      </w:r>
      <w:r w:rsidR="00D94465">
        <w:rPr>
          <w:rFonts w:asciiTheme="majorBidi" w:hAnsiTheme="majorBidi" w:cstheme="majorBidi"/>
        </w:rPr>
        <w:t xml:space="preserve"> </w:t>
      </w:r>
      <w:r w:rsidR="00491F12">
        <w:rPr>
          <w:rFonts w:asciiTheme="majorBidi" w:hAnsiTheme="majorBidi" w:cstheme="majorBidi"/>
        </w:rPr>
        <w:t xml:space="preserve">– </w:t>
      </w:r>
      <w:r w:rsidR="00491F12" w:rsidRPr="00B9005F">
        <w:rPr>
          <w:rFonts w:asciiTheme="majorBidi" w:hAnsiTheme="majorBidi" w:cstheme="majorBidi"/>
        </w:rPr>
        <w:t>oglekļa dioksīda piesaistes potenciāla, bioloģiskās daudzveidības vai vides un dabas resursu aizsardzības aizsargjoslu un sanitāro aizsargjoslu funkciju kvalitātes samazināšan</w:t>
      </w:r>
      <w:r w:rsidR="00491F12">
        <w:rPr>
          <w:rFonts w:asciiTheme="majorBidi" w:hAnsiTheme="majorBidi" w:cstheme="majorBidi"/>
        </w:rPr>
        <w:t>ās.</w:t>
      </w:r>
      <w:r w:rsidR="00187774">
        <w:rPr>
          <w:rFonts w:asciiTheme="majorBidi" w:hAnsiTheme="majorBidi" w:cstheme="majorBidi"/>
        </w:rPr>
        <w:t xml:space="preserve"> Tāpat a</w:t>
      </w:r>
      <w:r w:rsidR="00CE05B5" w:rsidRPr="00B9005F">
        <w:rPr>
          <w:rFonts w:asciiTheme="majorBidi" w:hAnsiTheme="majorBidi" w:cstheme="majorBidi"/>
        </w:rPr>
        <w:t>pelācijas instances tiesa</w:t>
      </w:r>
      <w:r w:rsidR="00CE05B5">
        <w:rPr>
          <w:rFonts w:asciiTheme="majorBidi" w:hAnsiTheme="majorBidi" w:cstheme="majorBidi"/>
        </w:rPr>
        <w:t xml:space="preserve"> nepamatoti secinājusi, ka</w:t>
      </w:r>
      <w:r w:rsidR="00CE05B5" w:rsidRPr="00B9005F">
        <w:rPr>
          <w:rFonts w:asciiTheme="majorBidi" w:hAnsiTheme="majorBidi" w:cstheme="majorBidi"/>
        </w:rPr>
        <w:t xml:space="preserve"> būtisks kaitējums dabas videi ir saistīts ar meža apdraudējumu, tāpēc apdraudējuma nozīmīgums </w:t>
      </w:r>
      <w:r w:rsidR="00CE05B5">
        <w:rPr>
          <w:rFonts w:asciiTheme="majorBidi" w:hAnsiTheme="majorBidi" w:cstheme="majorBidi"/>
        </w:rPr>
        <w:t>ir</w:t>
      </w:r>
      <w:r w:rsidR="00CE05B5" w:rsidRPr="00B9005F">
        <w:rPr>
          <w:rFonts w:asciiTheme="majorBidi" w:hAnsiTheme="majorBidi" w:cstheme="majorBidi"/>
        </w:rPr>
        <w:t xml:space="preserve"> nosakāms saskaņā ar </w:t>
      </w:r>
      <w:r w:rsidR="00CE05B5">
        <w:rPr>
          <w:rFonts w:asciiTheme="majorBidi" w:hAnsiTheme="majorBidi" w:cstheme="majorBidi"/>
        </w:rPr>
        <w:t>Īpašā</w:t>
      </w:r>
      <w:r w:rsidR="00CE05B5" w:rsidRPr="00B9005F">
        <w:rPr>
          <w:rFonts w:asciiTheme="majorBidi" w:hAnsiTheme="majorBidi" w:cstheme="majorBidi"/>
        </w:rPr>
        <w:t xml:space="preserve"> likuma 1.</w:t>
      </w:r>
      <w:r w:rsidR="00CE05B5">
        <w:rPr>
          <w:rFonts w:asciiTheme="majorBidi" w:hAnsiTheme="majorBidi" w:cstheme="majorBidi"/>
        </w:rPr>
        <w:t> </w:t>
      </w:r>
      <w:r w:rsidR="00CE05B5" w:rsidRPr="00B9005F">
        <w:rPr>
          <w:rFonts w:asciiTheme="majorBidi" w:hAnsiTheme="majorBidi" w:cstheme="majorBidi"/>
        </w:rPr>
        <w:t>pielikumu.</w:t>
      </w:r>
    </w:p>
    <w:p w14:paraId="68B9D6E7" w14:textId="7D7DB8A9" w:rsidR="007A5E70" w:rsidRDefault="007A5E70" w:rsidP="007A5E70">
      <w:pPr>
        <w:pStyle w:val="Default"/>
        <w:widowControl w:val="0"/>
        <w:spacing w:line="276" w:lineRule="auto"/>
        <w:ind w:firstLine="720"/>
        <w:jc w:val="both"/>
        <w:rPr>
          <w:rFonts w:asciiTheme="majorBidi" w:hAnsiTheme="majorBidi" w:cstheme="majorBidi"/>
        </w:rPr>
      </w:pPr>
      <w:r>
        <w:rPr>
          <w:rFonts w:asciiTheme="majorBidi" w:hAnsiTheme="majorBidi" w:cstheme="majorBidi"/>
        </w:rPr>
        <w:t>Virsprokurors arī paudis viedokli, ka lieta izskatāma tiesas sēdē</w:t>
      </w:r>
      <w:r w:rsidR="004673A5">
        <w:rPr>
          <w:rFonts w:asciiTheme="majorBidi" w:hAnsiTheme="majorBidi" w:cstheme="majorBidi"/>
        </w:rPr>
        <w:t xml:space="preserve"> mutvārdu procesā, jo tai var būt īpaša nozīme likuma normu interpretēšanā, un apelācijas instances tiesas lēmums ir atceļams.</w:t>
      </w:r>
    </w:p>
    <w:p w14:paraId="4A6DE078" w14:textId="77777777" w:rsidR="00B94DB3" w:rsidRPr="00B9005F" w:rsidRDefault="00B94DB3" w:rsidP="00976405">
      <w:pPr>
        <w:widowControl w:val="0"/>
        <w:spacing w:after="0" w:line="276" w:lineRule="auto"/>
        <w:ind w:firstLine="720"/>
        <w:jc w:val="both"/>
        <w:rPr>
          <w:rFonts w:asciiTheme="majorBidi" w:hAnsiTheme="majorBidi" w:cstheme="majorBidi"/>
          <w:b/>
          <w:szCs w:val="24"/>
        </w:rPr>
      </w:pPr>
    </w:p>
    <w:p w14:paraId="21DE53BB" w14:textId="2669F878" w:rsidR="00953683" w:rsidRPr="00B9005F" w:rsidRDefault="00BA55DF" w:rsidP="008554EB">
      <w:pPr>
        <w:widowControl w:val="0"/>
        <w:spacing w:after="0" w:line="276" w:lineRule="auto"/>
        <w:jc w:val="center"/>
        <w:rPr>
          <w:rFonts w:asciiTheme="majorBidi" w:hAnsiTheme="majorBidi" w:cstheme="majorBidi"/>
          <w:b/>
          <w:szCs w:val="24"/>
        </w:rPr>
      </w:pPr>
      <w:r w:rsidRPr="00B9005F">
        <w:rPr>
          <w:rFonts w:asciiTheme="majorBidi" w:hAnsiTheme="majorBidi" w:cstheme="majorBidi"/>
          <w:b/>
          <w:szCs w:val="24"/>
        </w:rPr>
        <w:t>Motīvu daļa</w:t>
      </w:r>
    </w:p>
    <w:p w14:paraId="2926D518" w14:textId="710FC6C6" w:rsidR="00427049" w:rsidRPr="00B9005F" w:rsidRDefault="00427049" w:rsidP="00976405">
      <w:pPr>
        <w:widowControl w:val="0"/>
        <w:tabs>
          <w:tab w:val="left" w:pos="1710"/>
        </w:tabs>
        <w:spacing w:after="0" w:line="276" w:lineRule="auto"/>
        <w:ind w:firstLine="720"/>
        <w:jc w:val="both"/>
        <w:rPr>
          <w:rFonts w:asciiTheme="majorBidi" w:hAnsiTheme="majorBidi" w:cstheme="majorBidi"/>
          <w:b/>
          <w:szCs w:val="24"/>
        </w:rPr>
      </w:pPr>
    </w:p>
    <w:p w14:paraId="1779732F" w14:textId="4CC58889" w:rsidR="00781AB6" w:rsidRPr="00B9005F" w:rsidRDefault="00781AB6" w:rsidP="00976405">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A10DA">
        <w:rPr>
          <w:rFonts w:asciiTheme="majorBidi" w:hAnsiTheme="majorBidi" w:cstheme="majorBidi"/>
          <w:szCs w:val="24"/>
        </w:rPr>
        <w:t>7</w:t>
      </w:r>
      <w:r>
        <w:rPr>
          <w:rFonts w:asciiTheme="majorBidi" w:hAnsiTheme="majorBidi" w:cstheme="majorBidi"/>
          <w:szCs w:val="24"/>
        </w:rPr>
        <w:t>]</w:t>
      </w:r>
      <w:r w:rsidR="00D94465">
        <w:rPr>
          <w:rFonts w:asciiTheme="majorBidi" w:hAnsiTheme="majorBidi" w:cstheme="majorBidi"/>
          <w:szCs w:val="24"/>
        </w:rPr>
        <w:t> </w:t>
      </w:r>
      <w:r>
        <w:rPr>
          <w:rFonts w:asciiTheme="majorBidi" w:hAnsiTheme="majorBidi" w:cstheme="majorBidi"/>
          <w:szCs w:val="24"/>
        </w:rPr>
        <w:t>Senāts atzīst, ka apelācijas instances tiesas lēmums ir atceļams un lieta nosūtāma jaunai izskatīšanai apelācijas instances tiesā.</w:t>
      </w:r>
    </w:p>
    <w:p w14:paraId="2B31D836" w14:textId="71DC8D91" w:rsidR="005B52CC" w:rsidRPr="00891E06" w:rsidRDefault="00650C1D" w:rsidP="00097DF6">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A10DA">
        <w:rPr>
          <w:rFonts w:asciiTheme="majorBidi" w:hAnsiTheme="majorBidi" w:cstheme="majorBidi"/>
          <w:szCs w:val="24"/>
        </w:rPr>
        <w:t>7</w:t>
      </w:r>
      <w:r w:rsidR="00781AB6">
        <w:rPr>
          <w:rFonts w:asciiTheme="majorBidi" w:hAnsiTheme="majorBidi" w:cstheme="majorBidi"/>
          <w:szCs w:val="24"/>
        </w:rPr>
        <w:t>.1</w:t>
      </w:r>
      <w:r w:rsidR="00925CC5">
        <w:rPr>
          <w:rFonts w:asciiTheme="majorBidi" w:hAnsiTheme="majorBidi" w:cstheme="majorBidi"/>
          <w:szCs w:val="24"/>
        </w:rPr>
        <w:t>]</w:t>
      </w:r>
      <w:r w:rsidR="00097DF6">
        <w:t> </w:t>
      </w:r>
      <w:r w:rsidR="003A2BC9">
        <w:rPr>
          <w:rFonts w:asciiTheme="majorBidi" w:hAnsiTheme="majorBidi" w:cstheme="majorBidi"/>
          <w:szCs w:val="24"/>
        </w:rPr>
        <w:t>[Pers. A]</w:t>
      </w:r>
      <w:r w:rsidR="00925CC5">
        <w:rPr>
          <w:rFonts w:asciiTheme="majorBidi" w:hAnsiTheme="majorBidi" w:cstheme="majorBidi"/>
          <w:szCs w:val="24"/>
        </w:rPr>
        <w:t xml:space="preserve"> celta</w:t>
      </w:r>
      <w:r w:rsidR="005B52CC">
        <w:rPr>
          <w:rFonts w:asciiTheme="majorBidi" w:hAnsiTheme="majorBidi" w:cstheme="majorBidi"/>
          <w:szCs w:val="24"/>
        </w:rPr>
        <w:t xml:space="preserve"> apsūdzīb</w:t>
      </w:r>
      <w:r w:rsidR="009F31A9">
        <w:rPr>
          <w:rFonts w:asciiTheme="majorBidi" w:hAnsiTheme="majorBidi" w:cstheme="majorBidi"/>
          <w:szCs w:val="24"/>
        </w:rPr>
        <w:t>ā</w:t>
      </w:r>
      <w:r w:rsidR="005B52CC">
        <w:rPr>
          <w:rFonts w:asciiTheme="majorBidi" w:hAnsiTheme="majorBidi" w:cstheme="majorBidi"/>
          <w:szCs w:val="24"/>
        </w:rPr>
        <w:t xml:space="preserve"> pēc </w:t>
      </w:r>
      <w:r w:rsidR="005B52CC" w:rsidRPr="00363F59">
        <w:rPr>
          <w:rFonts w:asciiTheme="majorBidi" w:hAnsiTheme="majorBidi" w:cstheme="majorBidi"/>
          <w:szCs w:val="24"/>
        </w:rPr>
        <w:t xml:space="preserve">Krimināllikuma </w:t>
      </w:r>
      <w:r w:rsidR="005B52CC">
        <w:rPr>
          <w:rFonts w:asciiTheme="majorBidi" w:hAnsiTheme="majorBidi" w:cstheme="majorBidi"/>
          <w:szCs w:val="24"/>
        </w:rPr>
        <w:t>96. panta (2012. gada 13. decembra likuma redakcijā)</w:t>
      </w:r>
      <w:r w:rsidR="001A51D1">
        <w:rPr>
          <w:rFonts w:asciiTheme="majorBidi" w:hAnsiTheme="majorBidi" w:cstheme="majorBidi"/>
          <w:szCs w:val="24"/>
        </w:rPr>
        <w:t>.</w:t>
      </w:r>
      <w:r w:rsidR="00D443C7">
        <w:rPr>
          <w:rFonts w:asciiTheme="majorBidi" w:hAnsiTheme="majorBidi" w:cstheme="majorBidi"/>
          <w:szCs w:val="24"/>
        </w:rPr>
        <w:t xml:space="preserve"> Apsūdzības formulējumā atbilstoši Krimināllikuma 96. pantā paredzētā noziedzīgā nodarījuma sastāva pazīmēm norādīts, ka </w:t>
      </w:r>
      <w:r w:rsidR="003A2BC9">
        <w:rPr>
          <w:rFonts w:asciiTheme="majorBidi" w:hAnsiTheme="majorBidi" w:cstheme="majorBidi"/>
          <w:szCs w:val="24"/>
        </w:rPr>
        <w:t>[pers. A]</w:t>
      </w:r>
      <w:r w:rsidR="00D443C7">
        <w:rPr>
          <w:rFonts w:asciiTheme="majorBidi" w:hAnsiTheme="majorBidi" w:cstheme="majorBidi"/>
          <w:szCs w:val="24"/>
        </w:rPr>
        <w:t xml:space="preserve"> pārkāpa mežu apsaimniekošanas un izmantošanas noteikumus, radot būtisku kaitējumu dabas videi un mantiskajām interesēm. Savukārt </w:t>
      </w:r>
      <w:r w:rsidR="00891E06">
        <w:rPr>
          <w:rFonts w:asciiTheme="majorBidi" w:hAnsiTheme="majorBidi" w:cstheme="majorBidi"/>
          <w:szCs w:val="24"/>
        </w:rPr>
        <w:t xml:space="preserve">noziedzīgā nodarījuma faktisko apstākļu </w:t>
      </w:r>
      <w:r w:rsidR="00D443C7">
        <w:rPr>
          <w:rFonts w:asciiTheme="majorBidi" w:hAnsiTheme="majorBidi" w:cstheme="majorBidi"/>
          <w:szCs w:val="24"/>
        </w:rPr>
        <w:t>izklāstā</w:t>
      </w:r>
      <w:r w:rsidR="00891E06">
        <w:rPr>
          <w:rFonts w:asciiTheme="majorBidi" w:hAnsiTheme="majorBidi" w:cstheme="majorBidi"/>
          <w:szCs w:val="24"/>
        </w:rPr>
        <w:t xml:space="preserve"> norādīts</w:t>
      </w:r>
      <w:r w:rsidR="00D443C7">
        <w:rPr>
          <w:rFonts w:asciiTheme="majorBidi" w:hAnsiTheme="majorBidi" w:cstheme="majorBidi"/>
          <w:szCs w:val="24"/>
        </w:rPr>
        <w:t>, ka</w:t>
      </w:r>
      <w:r w:rsidR="00891E06">
        <w:rPr>
          <w:rFonts w:asciiTheme="majorBidi" w:hAnsiTheme="majorBidi" w:cstheme="majorBidi"/>
          <w:szCs w:val="24"/>
        </w:rPr>
        <w:t xml:space="preserve"> </w:t>
      </w:r>
      <w:r w:rsidR="003A2BC9">
        <w:rPr>
          <w:rFonts w:asciiTheme="majorBidi" w:hAnsiTheme="majorBidi" w:cstheme="majorBidi"/>
          <w:szCs w:val="24"/>
        </w:rPr>
        <w:t>[pers. A]</w:t>
      </w:r>
      <w:r w:rsidR="00891E06">
        <w:rPr>
          <w:rFonts w:asciiTheme="majorBidi" w:hAnsiTheme="majorBidi" w:cstheme="majorBidi"/>
          <w:szCs w:val="24"/>
        </w:rPr>
        <w:t xml:space="preserve">, </w:t>
      </w:r>
      <w:r w:rsidR="00224365">
        <w:rPr>
          <w:rFonts w:asciiTheme="majorBidi" w:hAnsiTheme="majorBidi" w:cstheme="majorBidi"/>
          <w:szCs w:val="24"/>
        </w:rPr>
        <w:t>pārkāpjot</w:t>
      </w:r>
      <w:r w:rsidR="005B52CC">
        <w:rPr>
          <w:rFonts w:asciiTheme="majorBidi" w:hAnsiTheme="majorBidi" w:cstheme="majorBidi"/>
          <w:szCs w:val="24"/>
        </w:rPr>
        <w:t xml:space="preserve"> meža apsaimniekošanas un uzturēšanas noteikumus</w:t>
      </w:r>
      <w:r w:rsidR="00D94465">
        <w:rPr>
          <w:rFonts w:asciiTheme="majorBidi" w:hAnsiTheme="majorBidi" w:cstheme="majorBidi"/>
          <w:szCs w:val="24"/>
        </w:rPr>
        <w:t xml:space="preserve"> </w:t>
      </w:r>
      <w:r w:rsidR="005B52CC">
        <w:rPr>
          <w:rFonts w:asciiTheme="majorBidi" w:hAnsiTheme="majorBidi" w:cstheme="majorBidi"/>
          <w:szCs w:val="24"/>
        </w:rPr>
        <w:t>– Meža likuma 41. panta pirmo daļu</w:t>
      </w:r>
      <w:r w:rsidR="00D94465">
        <w:rPr>
          <w:rFonts w:asciiTheme="majorBidi" w:hAnsiTheme="majorBidi" w:cstheme="majorBidi"/>
          <w:szCs w:val="24"/>
        </w:rPr>
        <w:t xml:space="preserve"> </w:t>
      </w:r>
      <w:r w:rsidR="005B52CC">
        <w:rPr>
          <w:rFonts w:asciiTheme="majorBidi" w:hAnsiTheme="majorBidi" w:cstheme="majorBidi"/>
          <w:szCs w:val="24"/>
        </w:rPr>
        <w:t>–</w:t>
      </w:r>
      <w:r w:rsidR="00224365">
        <w:rPr>
          <w:rFonts w:asciiTheme="majorBidi" w:hAnsiTheme="majorBidi" w:cstheme="majorBidi"/>
          <w:szCs w:val="24"/>
        </w:rPr>
        <w:t>, radījis</w:t>
      </w:r>
      <w:r w:rsidR="005B52CC">
        <w:rPr>
          <w:rFonts w:asciiTheme="majorBidi" w:hAnsiTheme="majorBidi" w:cstheme="majorBidi"/>
          <w:szCs w:val="24"/>
        </w:rPr>
        <w:t xml:space="preserve"> valstij mantisko kaitējumu 22 163,55 </w:t>
      </w:r>
      <w:r w:rsidR="005B52CC" w:rsidRPr="00923227">
        <w:rPr>
          <w:rFonts w:asciiTheme="majorBidi" w:hAnsiTheme="majorBidi" w:cstheme="majorBidi"/>
          <w:i/>
          <w:iCs/>
          <w:szCs w:val="24"/>
        </w:rPr>
        <w:t>euro</w:t>
      </w:r>
      <w:r w:rsidR="005B52CC">
        <w:rPr>
          <w:rFonts w:asciiTheme="majorBidi" w:hAnsiTheme="majorBidi" w:cstheme="majorBidi"/>
          <w:szCs w:val="24"/>
        </w:rPr>
        <w:t>, kas atbilstoši Īpašā likuma 23. panta pirmās daļas 2. punktam atzīstams par būtisku kaitējumu.</w:t>
      </w:r>
    </w:p>
    <w:p w14:paraId="0654B51B" w14:textId="16A440C2" w:rsidR="005B69F5" w:rsidRDefault="00891E06" w:rsidP="005B69F5">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Apelācijas instances tiesa atzinusi</w:t>
      </w:r>
      <w:r w:rsidR="005B69F5">
        <w:rPr>
          <w:rFonts w:asciiTheme="majorBidi" w:hAnsiTheme="majorBidi" w:cstheme="majorBidi"/>
          <w:szCs w:val="24"/>
        </w:rPr>
        <w:t xml:space="preserve">, </w:t>
      </w:r>
      <w:r>
        <w:rPr>
          <w:rFonts w:asciiTheme="majorBidi" w:hAnsiTheme="majorBidi" w:cstheme="majorBidi"/>
          <w:szCs w:val="24"/>
        </w:rPr>
        <w:t xml:space="preserve">ka apsūdzētais ir pārkāpis Meža likuma 41. panta pirmo daļu, jo bez kompetentas institūcijas izdota administratīva akta, nekompensējot valstij ar atmežošanu izraisīto negatīvo seku novēršanu saistītos izdevumus, </w:t>
      </w:r>
      <w:r w:rsidR="005B69F5">
        <w:rPr>
          <w:rFonts w:asciiTheme="majorBidi" w:hAnsiTheme="majorBidi" w:cstheme="majorBidi"/>
          <w:szCs w:val="24"/>
        </w:rPr>
        <w:t>veicis apsūdzībā norādītās atmežošanas darbības, pārveidojot meža zemi citos lietošanas veidos.</w:t>
      </w:r>
    </w:p>
    <w:p w14:paraId="72194587" w14:textId="55767898" w:rsidR="00BC17DC" w:rsidRDefault="005B69F5" w:rsidP="003C7807">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Vienlaikus tiesa </w:t>
      </w:r>
      <w:r w:rsidR="00EF3E0D">
        <w:rPr>
          <w:rFonts w:asciiTheme="majorBidi" w:hAnsiTheme="majorBidi" w:cstheme="majorBidi"/>
          <w:szCs w:val="24"/>
        </w:rPr>
        <w:t xml:space="preserve">norādījusi, ka atbilstoši </w:t>
      </w:r>
      <w:r w:rsidR="003C7807">
        <w:rPr>
          <w:rFonts w:asciiTheme="majorBidi" w:hAnsiTheme="majorBidi" w:cstheme="majorBidi"/>
          <w:szCs w:val="24"/>
        </w:rPr>
        <w:t>[pers. </w:t>
      </w:r>
      <w:r w:rsidR="003C7807">
        <w:t>A]</w:t>
      </w:r>
      <w:r w:rsidR="00EF3E0D">
        <w:rPr>
          <w:rFonts w:asciiTheme="majorBidi" w:hAnsiTheme="majorBidi" w:cstheme="majorBidi"/>
          <w:szCs w:val="24"/>
        </w:rPr>
        <w:t xml:space="preserve"> celtajai apsūdzībai inkriminētā noziedzīgā nodarījuma kaitīgās sekas izpaudušās gan kā būtisks kaitējums dabas videi, gan kā būtisks kaitējums mantiskajām interesēm, taču lietā nav Īpašā likuma 1. pielikuma 4. punktā obligāti noteiktā atzinuma par apdraudējumu ar likumu aizsargātajām meža interesēm vides saglabāšanā,</w:t>
      </w:r>
      <w:r w:rsidR="00BC17DC">
        <w:rPr>
          <w:rFonts w:asciiTheme="majorBidi" w:hAnsiTheme="majorBidi" w:cstheme="majorBidi"/>
          <w:szCs w:val="24"/>
        </w:rPr>
        <w:t xml:space="preserve"> kas apstiprin</w:t>
      </w:r>
      <w:r w:rsidR="00EB3772">
        <w:rPr>
          <w:rFonts w:asciiTheme="majorBidi" w:hAnsiTheme="majorBidi" w:cstheme="majorBidi"/>
          <w:szCs w:val="24"/>
        </w:rPr>
        <w:t>ātu</w:t>
      </w:r>
      <w:r w:rsidR="00BC17DC">
        <w:rPr>
          <w:rFonts w:asciiTheme="majorBidi" w:hAnsiTheme="majorBidi" w:cstheme="majorBidi"/>
          <w:szCs w:val="24"/>
        </w:rPr>
        <w:t>,</w:t>
      </w:r>
      <w:r w:rsidR="00EF3E0D">
        <w:rPr>
          <w:rFonts w:asciiTheme="majorBidi" w:hAnsiTheme="majorBidi" w:cstheme="majorBidi"/>
          <w:szCs w:val="24"/>
        </w:rPr>
        <w:t xml:space="preserve"> ka, veicot patvaļīgu zemes atmežošanu, apsūdzētais ar savām darbībām radījis būtisku kaitējumu dabas </w:t>
      </w:r>
      <w:r w:rsidR="00BC17DC">
        <w:rPr>
          <w:rFonts w:asciiTheme="majorBidi" w:hAnsiTheme="majorBidi" w:cstheme="majorBidi"/>
          <w:szCs w:val="24"/>
        </w:rPr>
        <w:t>v</w:t>
      </w:r>
      <w:r w:rsidR="00EF3E0D">
        <w:rPr>
          <w:rFonts w:asciiTheme="majorBidi" w:hAnsiTheme="majorBidi" w:cstheme="majorBidi"/>
          <w:szCs w:val="24"/>
        </w:rPr>
        <w:t>idei</w:t>
      </w:r>
      <w:r w:rsidR="00BC17DC">
        <w:rPr>
          <w:rFonts w:asciiTheme="majorBidi" w:hAnsiTheme="majorBidi" w:cstheme="majorBidi"/>
          <w:szCs w:val="24"/>
        </w:rPr>
        <w:t xml:space="preserve">. Savukārt Valsts </w:t>
      </w:r>
      <w:r w:rsidR="00BC17DC">
        <w:rPr>
          <w:rFonts w:asciiTheme="majorBidi" w:hAnsiTheme="majorBidi" w:cstheme="majorBidi"/>
          <w:szCs w:val="24"/>
        </w:rPr>
        <w:lastRenderedPageBreak/>
        <w:t>meža dienesta saskaņā ar Ministru kabineta noteikumu Nr. 889 19. punktu trīskāršā apmērā aprēķinātā atmežošanas kompensācija kā sekas ir cēloniskā sakarā ar atmežošanas darbību veikšanu bez atbilstošas atļaujas, nesamaksājot valstij noteikto kompensāciju pirms to veikšanas, nevis ar atmežošanas darbību – mežam raksturīgās zemsedzes iznīcināšanas un meža zemes pārveidošanas citos lietošanas veidos</w:t>
      </w:r>
      <w:r w:rsidR="00A85704">
        <w:rPr>
          <w:rFonts w:asciiTheme="majorBidi" w:hAnsiTheme="majorBidi" w:cstheme="majorBidi"/>
          <w:szCs w:val="24"/>
        </w:rPr>
        <w:t> </w:t>
      </w:r>
      <w:r w:rsidR="00BC17DC">
        <w:rPr>
          <w:rFonts w:asciiTheme="majorBidi" w:hAnsiTheme="majorBidi" w:cstheme="majorBidi"/>
          <w:szCs w:val="24"/>
        </w:rPr>
        <w:t>–</w:t>
      </w:r>
      <w:r w:rsidR="00A85704">
        <w:rPr>
          <w:rFonts w:asciiTheme="majorBidi" w:hAnsiTheme="majorBidi" w:cstheme="majorBidi"/>
          <w:szCs w:val="24"/>
        </w:rPr>
        <w:t xml:space="preserve"> radītajām kaitīgajām sekām, kas būtu raksturojamas kā būtisks kaitējums krimināltiesiskā izpratnē.</w:t>
      </w:r>
    </w:p>
    <w:p w14:paraId="7F3CDC84" w14:textId="4F1E7A0B" w:rsidR="00A85704" w:rsidRDefault="000E0923" w:rsidP="00097DF6">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A10DA">
        <w:rPr>
          <w:rFonts w:asciiTheme="majorBidi" w:hAnsiTheme="majorBidi" w:cstheme="majorBidi"/>
          <w:szCs w:val="24"/>
        </w:rPr>
        <w:t>7</w:t>
      </w:r>
      <w:r w:rsidR="00A85704">
        <w:rPr>
          <w:rFonts w:asciiTheme="majorBidi" w:hAnsiTheme="majorBidi" w:cstheme="majorBidi"/>
          <w:szCs w:val="24"/>
        </w:rPr>
        <w:t>.2</w:t>
      </w:r>
      <w:r>
        <w:rPr>
          <w:rFonts w:asciiTheme="majorBidi" w:hAnsiTheme="majorBidi" w:cstheme="majorBidi"/>
          <w:szCs w:val="24"/>
        </w:rPr>
        <w:t>]</w:t>
      </w:r>
      <w:r w:rsidR="00D94465">
        <w:rPr>
          <w:rFonts w:asciiTheme="majorBidi" w:hAnsiTheme="majorBidi" w:cstheme="majorBidi"/>
          <w:szCs w:val="24"/>
        </w:rPr>
        <w:t> </w:t>
      </w:r>
      <w:r w:rsidR="00A85704">
        <w:rPr>
          <w:rFonts w:asciiTheme="majorBidi" w:hAnsiTheme="majorBidi" w:cstheme="majorBidi"/>
          <w:szCs w:val="24"/>
        </w:rPr>
        <w:t>Senāts atzīst, ka apelācijas instances tiesa nepareizi interpretējusi un piemērojusi Krimināllikuma 96. pantu un Īpašā likuma 23. pantu, kas noteic būtiska kaitējuma kritērijus</w:t>
      </w:r>
      <w:r w:rsidR="00D94465">
        <w:rPr>
          <w:rFonts w:asciiTheme="majorBidi" w:hAnsiTheme="majorBidi" w:cstheme="majorBidi"/>
          <w:szCs w:val="24"/>
        </w:rPr>
        <w:t>.</w:t>
      </w:r>
    </w:p>
    <w:p w14:paraId="2F50B91D" w14:textId="2BC0947C" w:rsidR="00D30C6A" w:rsidRDefault="00BF1B65" w:rsidP="00097DF6">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A10DA">
        <w:rPr>
          <w:rFonts w:asciiTheme="majorBidi" w:hAnsiTheme="majorBidi" w:cstheme="majorBidi"/>
          <w:szCs w:val="24"/>
        </w:rPr>
        <w:t>7</w:t>
      </w:r>
      <w:r>
        <w:rPr>
          <w:rFonts w:asciiTheme="majorBidi" w:hAnsiTheme="majorBidi" w:cstheme="majorBidi"/>
          <w:szCs w:val="24"/>
        </w:rPr>
        <w:t>.2.1]</w:t>
      </w:r>
      <w:r w:rsidR="00D94465">
        <w:rPr>
          <w:rFonts w:asciiTheme="majorBidi" w:hAnsiTheme="majorBidi" w:cstheme="majorBidi"/>
          <w:szCs w:val="24"/>
        </w:rPr>
        <w:t> </w:t>
      </w:r>
      <w:r w:rsidR="00D30C6A">
        <w:rPr>
          <w:rFonts w:asciiTheme="majorBidi" w:hAnsiTheme="majorBidi" w:cstheme="majorBidi"/>
          <w:szCs w:val="24"/>
        </w:rPr>
        <w:t>Krimināllikuma 96. pants (</w:t>
      </w:r>
      <w:r w:rsidR="001B0120">
        <w:rPr>
          <w:rFonts w:asciiTheme="majorBidi" w:hAnsiTheme="majorBidi" w:cstheme="majorBidi"/>
          <w:szCs w:val="24"/>
        </w:rPr>
        <w:t>2012. gada 13. decembra likuma redakcijā</w:t>
      </w:r>
      <w:r w:rsidR="00D30C6A">
        <w:rPr>
          <w:rFonts w:asciiTheme="majorBidi" w:hAnsiTheme="majorBidi" w:cstheme="majorBidi"/>
          <w:szCs w:val="24"/>
        </w:rPr>
        <w:t xml:space="preserve">) paredzēja kriminālatbildību par </w:t>
      </w:r>
      <w:r w:rsidR="00D30C6A" w:rsidRPr="00B73958">
        <w:rPr>
          <w:rFonts w:asciiTheme="majorBidi" w:hAnsiTheme="majorBidi" w:cstheme="majorBidi"/>
          <w:szCs w:val="24"/>
        </w:rPr>
        <w:t>zemes, tās dzīļu, ūdeņu vai</w:t>
      </w:r>
      <w:r w:rsidR="00D30C6A" w:rsidRPr="00413362">
        <w:rPr>
          <w:rFonts w:asciiTheme="majorBidi" w:hAnsiTheme="majorBidi" w:cstheme="majorBidi"/>
          <w:szCs w:val="24"/>
        </w:rPr>
        <w:t xml:space="preserve"> mežu apsaimniekošanas vai izmantošanas noteikumu pārkāpšanu, ja ar to radīts būtisks kaitējums dabas videi, cilvēku veselībai, mantiskajām vai saimnieciskajām interesēm</w:t>
      </w:r>
      <w:r w:rsidR="00D30C6A">
        <w:rPr>
          <w:rFonts w:asciiTheme="majorBidi" w:hAnsiTheme="majorBidi" w:cstheme="majorBidi"/>
          <w:szCs w:val="24"/>
        </w:rPr>
        <w:t>.</w:t>
      </w:r>
    </w:p>
    <w:p w14:paraId="21989F64" w14:textId="5F6C043C" w:rsidR="00965337" w:rsidRDefault="00965337" w:rsidP="00976405">
      <w:pPr>
        <w:widowControl w:val="0"/>
        <w:spacing w:after="0" w:line="276" w:lineRule="auto"/>
        <w:ind w:firstLine="720"/>
        <w:jc w:val="both"/>
        <w:rPr>
          <w:rFonts w:asciiTheme="majorBidi" w:hAnsiTheme="majorBidi" w:cstheme="majorBidi"/>
          <w:szCs w:val="24"/>
        </w:rPr>
      </w:pPr>
      <w:r w:rsidRPr="00617352">
        <w:rPr>
          <w:rFonts w:asciiTheme="majorBidi" w:hAnsiTheme="majorBidi" w:cstheme="majorBidi"/>
          <w:szCs w:val="24"/>
        </w:rPr>
        <w:t xml:space="preserve">Krimināllikuma 96. panta dispozīcija ir </w:t>
      </w:r>
      <w:proofErr w:type="spellStart"/>
      <w:r w:rsidRPr="00617352">
        <w:rPr>
          <w:rFonts w:asciiTheme="majorBidi" w:hAnsiTheme="majorBidi" w:cstheme="majorBidi"/>
          <w:szCs w:val="24"/>
        </w:rPr>
        <w:t>blanketa</w:t>
      </w:r>
      <w:proofErr w:type="spellEnd"/>
      <w:r w:rsidRPr="00617352">
        <w:rPr>
          <w:rFonts w:asciiTheme="majorBidi" w:hAnsiTheme="majorBidi" w:cstheme="majorBidi"/>
          <w:szCs w:val="24"/>
        </w:rPr>
        <w:t xml:space="preserve"> rakstura, tādējādi zemes, tās dzīļu, ūdeņu un mežu apsaimniekošanas un izmantošanas noteikumi ir ietverti citos normatīvajos aktos, kuru normu pārkāpums precīzi jānorāda apsūdzībā, ja persona tiek vainota Krimināllikuma noziedzīgā nodarījumā, kas paredzēts Krimināllikuma 96. pantā (</w:t>
      </w:r>
      <w:r w:rsidRPr="00617352">
        <w:rPr>
          <w:rFonts w:asciiTheme="majorBidi" w:hAnsiTheme="majorBidi" w:cstheme="majorBidi"/>
          <w:i/>
          <w:iCs/>
          <w:szCs w:val="24"/>
        </w:rPr>
        <w:t>Krastiņš</w:t>
      </w:r>
      <w:r w:rsidR="008554EB">
        <w:rPr>
          <w:rFonts w:asciiTheme="majorBidi" w:hAnsiTheme="majorBidi" w:cstheme="majorBidi"/>
          <w:i/>
          <w:iCs/>
          <w:szCs w:val="24"/>
        </w:rPr>
        <w:t> </w:t>
      </w:r>
      <w:r w:rsidRPr="00617352">
        <w:rPr>
          <w:rFonts w:asciiTheme="majorBidi" w:hAnsiTheme="majorBidi" w:cstheme="majorBidi"/>
          <w:i/>
          <w:iCs/>
          <w:szCs w:val="24"/>
        </w:rPr>
        <w:t xml:space="preserve">U. 96. panta komentārs. </w:t>
      </w:r>
      <w:proofErr w:type="spellStart"/>
      <w:r w:rsidRPr="00617352">
        <w:rPr>
          <w:i/>
          <w:iCs/>
        </w:rPr>
        <w:t>Grām</w:t>
      </w:r>
      <w:proofErr w:type="spellEnd"/>
      <w:r w:rsidRPr="00617352">
        <w:rPr>
          <w:i/>
          <w:iCs/>
        </w:rPr>
        <w:t xml:space="preserve">.: Krastiņš U., </w:t>
      </w:r>
      <w:proofErr w:type="spellStart"/>
      <w:r w:rsidRPr="00617352">
        <w:rPr>
          <w:i/>
          <w:iCs/>
        </w:rPr>
        <w:t>Liholaja</w:t>
      </w:r>
      <w:proofErr w:type="spellEnd"/>
      <w:r w:rsidRPr="00617352">
        <w:rPr>
          <w:i/>
          <w:iCs/>
        </w:rPr>
        <w:t> V. Krimināllikuma komentāri. Otrā daļa (IX–XVII nodaļa). Rīga: Tiesu namu aģentūra, 2016, 94. lpp.</w:t>
      </w:r>
      <w:r w:rsidRPr="00617352">
        <w:t>).</w:t>
      </w:r>
    </w:p>
    <w:p w14:paraId="25058362" w14:textId="3C2CB603" w:rsidR="00B57226" w:rsidRDefault="00B57226" w:rsidP="00976405">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Meža likuma 41. panta pirmā daļa noteic, ka platību atmežo, </w:t>
      </w:r>
      <w:r w:rsidRPr="00080A84">
        <w:rPr>
          <w:rFonts w:asciiTheme="majorBidi" w:hAnsiTheme="majorBidi" w:cstheme="majorBidi"/>
          <w:szCs w:val="24"/>
        </w:rPr>
        <w:t>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w:t>
      </w:r>
      <w:r>
        <w:rPr>
          <w:rFonts w:asciiTheme="majorBidi" w:hAnsiTheme="majorBidi" w:cstheme="majorBidi"/>
          <w:szCs w:val="24"/>
        </w:rPr>
        <w:t xml:space="preserve"> </w:t>
      </w:r>
      <w:r w:rsidRPr="00AD5A16">
        <w:rPr>
          <w:rFonts w:asciiTheme="majorBidi" w:hAnsiTheme="majorBidi" w:cstheme="majorBidi"/>
          <w:szCs w:val="24"/>
        </w:rPr>
        <w:t>ja personai ir izdots kompetentas institūcijas administratīvais akts, kas tai piešķir tiesības veikt minētās darbības, un persona ir kompensējusi valstij ar atmežošanas izraisīto negatīvo seku novēršanu saistītos izdevumus.</w:t>
      </w:r>
      <w:r>
        <w:rPr>
          <w:rFonts w:asciiTheme="majorBidi" w:hAnsiTheme="majorBidi" w:cstheme="majorBidi"/>
          <w:szCs w:val="24"/>
        </w:rPr>
        <w:t xml:space="preserve"> Šā panta trešā daļa noteic, ka </w:t>
      </w:r>
      <w:r w:rsidRPr="00ED4BF5">
        <w:rPr>
          <w:rFonts w:asciiTheme="majorBidi" w:hAnsiTheme="majorBidi" w:cstheme="majorBidi"/>
          <w:szCs w:val="24"/>
        </w:rPr>
        <w:t>kompensācijas noteikšanas kritērijus, aprēķināšanas un atlīdzināšanas kārtību nosaka Ministru kabinets.</w:t>
      </w:r>
    </w:p>
    <w:p w14:paraId="65215E8A" w14:textId="3EE15C25" w:rsidR="00B57226" w:rsidRDefault="009A69DC" w:rsidP="00976405">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Tas nozīmē, ka saskaņā ar Meža likuma 41. panta trešo daļu izdotie </w:t>
      </w:r>
      <w:r w:rsidR="00FC4C8D">
        <w:rPr>
          <w:rFonts w:asciiTheme="majorBidi" w:hAnsiTheme="majorBidi" w:cstheme="majorBidi"/>
          <w:szCs w:val="24"/>
        </w:rPr>
        <w:t>M</w:t>
      </w:r>
      <w:r w:rsidR="0087443E">
        <w:rPr>
          <w:rFonts w:asciiTheme="majorBidi" w:hAnsiTheme="majorBidi" w:cstheme="majorBidi"/>
          <w:szCs w:val="24"/>
        </w:rPr>
        <w:t>inistru kabineta</w:t>
      </w:r>
      <w:r>
        <w:rPr>
          <w:rFonts w:asciiTheme="majorBidi" w:hAnsiTheme="majorBidi" w:cstheme="majorBidi"/>
          <w:szCs w:val="24"/>
        </w:rPr>
        <w:t xml:space="preserve"> noteikumi Nr.</w:t>
      </w:r>
      <w:r w:rsidR="00FC4C8D">
        <w:rPr>
          <w:rFonts w:asciiTheme="majorBidi" w:hAnsiTheme="majorBidi" w:cstheme="majorBidi"/>
          <w:szCs w:val="24"/>
        </w:rPr>
        <w:t> </w:t>
      </w:r>
      <w:r>
        <w:rPr>
          <w:rFonts w:asciiTheme="majorBidi" w:hAnsiTheme="majorBidi" w:cstheme="majorBidi"/>
          <w:szCs w:val="24"/>
        </w:rPr>
        <w:t>889</w:t>
      </w:r>
      <w:r w:rsidRPr="000A3D55">
        <w:rPr>
          <w:rFonts w:asciiTheme="majorBidi" w:hAnsiTheme="majorBidi" w:cstheme="majorBidi"/>
          <w:szCs w:val="24"/>
        </w:rPr>
        <w:t xml:space="preserve"> </w:t>
      </w:r>
      <w:r>
        <w:rPr>
          <w:rFonts w:asciiTheme="majorBidi" w:hAnsiTheme="majorBidi" w:cstheme="majorBidi"/>
          <w:szCs w:val="24"/>
        </w:rPr>
        <w:t xml:space="preserve">noteic kārtību, </w:t>
      </w:r>
      <w:r w:rsidR="00B57226">
        <w:rPr>
          <w:rFonts w:asciiTheme="majorBidi" w:hAnsiTheme="majorBidi" w:cstheme="majorBidi"/>
          <w:szCs w:val="24"/>
        </w:rPr>
        <w:t xml:space="preserve">kādā aprēķināmi un atlīdzināmi </w:t>
      </w:r>
      <w:r w:rsidR="00B57226" w:rsidRPr="00AD5A16">
        <w:rPr>
          <w:rFonts w:asciiTheme="majorBidi" w:hAnsiTheme="majorBidi" w:cstheme="majorBidi"/>
          <w:szCs w:val="24"/>
        </w:rPr>
        <w:t xml:space="preserve">valstij ar atmežošanas izraisīto negatīvo seku </w:t>
      </w:r>
      <w:r w:rsidR="00B57226" w:rsidRPr="009A69DC">
        <w:rPr>
          <w:rFonts w:asciiTheme="majorBidi" w:hAnsiTheme="majorBidi" w:cstheme="majorBidi"/>
          <w:szCs w:val="24"/>
        </w:rPr>
        <w:t>novēršanu saistītie izdevumi</w:t>
      </w:r>
      <w:r>
        <w:rPr>
          <w:rFonts w:asciiTheme="majorBidi" w:hAnsiTheme="majorBidi" w:cstheme="majorBidi"/>
          <w:szCs w:val="24"/>
        </w:rPr>
        <w:t xml:space="preserve"> (sk.</w:t>
      </w:r>
      <w:r w:rsidR="00FC4C8D">
        <w:rPr>
          <w:rFonts w:asciiTheme="majorBidi" w:hAnsiTheme="majorBidi" w:cstheme="majorBidi"/>
          <w:szCs w:val="24"/>
        </w:rPr>
        <w:t> </w:t>
      </w:r>
      <w:r w:rsidRPr="009A69DC">
        <w:rPr>
          <w:rFonts w:asciiTheme="majorBidi" w:hAnsiTheme="majorBidi" w:cstheme="majorBidi"/>
          <w:i/>
          <w:iCs/>
          <w:szCs w:val="24"/>
        </w:rPr>
        <w:t xml:space="preserve">Noteikumu projekta </w:t>
      </w:r>
      <w:r w:rsidR="00EE2A12">
        <w:rPr>
          <w:rFonts w:asciiTheme="majorBidi" w:hAnsiTheme="majorBidi" w:cstheme="majorBidi"/>
          <w:i/>
          <w:iCs/>
          <w:szCs w:val="24"/>
        </w:rPr>
        <w:t>Nr. TA</w:t>
      </w:r>
      <w:r w:rsidR="00EE2A12">
        <w:rPr>
          <w:rFonts w:asciiTheme="majorBidi" w:hAnsiTheme="majorBidi" w:cstheme="majorBidi"/>
          <w:i/>
          <w:iCs/>
          <w:szCs w:val="24"/>
        </w:rPr>
        <w:noBreakHyphen/>
        <w:t>2859</w:t>
      </w:r>
      <w:r w:rsidRPr="009A69DC">
        <w:rPr>
          <w:rFonts w:asciiTheme="majorBidi" w:hAnsiTheme="majorBidi" w:cstheme="majorBidi"/>
          <w:i/>
          <w:iCs/>
          <w:szCs w:val="24"/>
        </w:rPr>
        <w:t xml:space="preserve">„Atmežošanas kompensācijas noteikšanas kritēriji, aprēķināšanas un atlīdzināšanas kārtība” </w:t>
      </w:r>
      <w:hyperlink r:id="rId9" w:history="1">
        <w:r w:rsidRPr="00EE2A12">
          <w:rPr>
            <w:rStyle w:val="Hyperlink"/>
            <w:rFonts w:asciiTheme="majorBidi" w:hAnsiTheme="majorBidi" w:cstheme="majorBidi"/>
            <w:i/>
            <w:iCs/>
            <w:szCs w:val="24"/>
          </w:rPr>
          <w:t>anotācij</w:t>
        </w:r>
        <w:r w:rsidR="00102120">
          <w:rPr>
            <w:rStyle w:val="Hyperlink"/>
            <w:rFonts w:asciiTheme="majorBidi" w:hAnsiTheme="majorBidi" w:cstheme="majorBidi"/>
            <w:i/>
            <w:iCs/>
            <w:szCs w:val="24"/>
          </w:rPr>
          <w:t>u</w:t>
        </w:r>
      </w:hyperlink>
      <w:r>
        <w:rPr>
          <w:rFonts w:asciiTheme="majorBidi" w:hAnsiTheme="majorBidi" w:cstheme="majorBidi"/>
          <w:szCs w:val="24"/>
        </w:rPr>
        <w:t>).</w:t>
      </w:r>
    </w:p>
    <w:p w14:paraId="638094A1" w14:textId="1E124173" w:rsidR="001B0120" w:rsidRDefault="00965337" w:rsidP="00976405">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Savukārt ar a</w:t>
      </w:r>
      <w:r w:rsidR="001B0120">
        <w:rPr>
          <w:rFonts w:asciiTheme="majorBidi" w:hAnsiTheme="majorBidi" w:cstheme="majorBidi"/>
          <w:szCs w:val="24"/>
        </w:rPr>
        <w:t>tmežošan</w:t>
      </w:r>
      <w:r>
        <w:rPr>
          <w:rFonts w:asciiTheme="majorBidi" w:hAnsiTheme="majorBidi" w:cstheme="majorBidi"/>
          <w:szCs w:val="24"/>
        </w:rPr>
        <w:t>u</w:t>
      </w:r>
      <w:r w:rsidR="001B0120">
        <w:rPr>
          <w:rFonts w:asciiTheme="majorBidi" w:hAnsiTheme="majorBidi" w:cstheme="majorBidi"/>
          <w:szCs w:val="24"/>
        </w:rPr>
        <w:t xml:space="preserve"> izraisītās negatīvās sekas noteiktas </w:t>
      </w:r>
      <w:r w:rsidR="00B928C9">
        <w:rPr>
          <w:rFonts w:asciiTheme="majorBidi" w:hAnsiTheme="majorBidi" w:cstheme="majorBidi"/>
          <w:szCs w:val="24"/>
        </w:rPr>
        <w:t>M</w:t>
      </w:r>
      <w:r w:rsidR="00A85704">
        <w:rPr>
          <w:rFonts w:asciiTheme="majorBidi" w:hAnsiTheme="majorBidi" w:cstheme="majorBidi"/>
          <w:szCs w:val="24"/>
        </w:rPr>
        <w:t xml:space="preserve">inistru kabineta </w:t>
      </w:r>
      <w:r w:rsidR="00B928C9">
        <w:rPr>
          <w:rFonts w:asciiTheme="majorBidi" w:hAnsiTheme="majorBidi" w:cstheme="majorBidi"/>
          <w:szCs w:val="24"/>
        </w:rPr>
        <w:t>noteikumu Nr. 889 2. punkt</w:t>
      </w:r>
      <w:r w:rsidR="001B0120">
        <w:rPr>
          <w:rFonts w:asciiTheme="majorBidi" w:hAnsiTheme="majorBidi" w:cstheme="majorBidi"/>
          <w:szCs w:val="24"/>
        </w:rPr>
        <w:t>ā</w:t>
      </w:r>
      <w:r>
        <w:rPr>
          <w:rFonts w:asciiTheme="majorBidi" w:hAnsiTheme="majorBidi" w:cstheme="majorBidi"/>
          <w:szCs w:val="24"/>
        </w:rPr>
        <w:t>, kas paredz, ka</w:t>
      </w:r>
      <w:r w:rsidR="00B928C9">
        <w:rPr>
          <w:rFonts w:asciiTheme="majorBidi" w:hAnsiTheme="majorBidi" w:cstheme="majorBidi"/>
          <w:szCs w:val="24"/>
        </w:rPr>
        <w:t xml:space="preserve"> v</w:t>
      </w:r>
      <w:r w:rsidR="00B928C9" w:rsidRPr="00E81DE0">
        <w:rPr>
          <w:rFonts w:asciiTheme="majorBidi" w:hAnsiTheme="majorBidi" w:cstheme="majorBidi"/>
          <w:szCs w:val="24"/>
        </w:rPr>
        <w:t>alstij maksā kompensāciju, ja tiek atmežota zeme, kas Nekustamā īpašuma valsts kadastra informācijas sistēmā reģistrēta kā mežs:</w:t>
      </w:r>
      <w:r w:rsidR="00B928C9">
        <w:rPr>
          <w:rFonts w:asciiTheme="majorBidi" w:hAnsiTheme="majorBidi" w:cstheme="majorBidi"/>
          <w:szCs w:val="24"/>
        </w:rPr>
        <w:t xml:space="preserve"> 1) </w:t>
      </w:r>
      <w:r w:rsidR="00B928C9" w:rsidRPr="00E81DE0">
        <w:rPr>
          <w:rFonts w:asciiTheme="majorBidi" w:hAnsiTheme="majorBidi" w:cstheme="majorBidi"/>
          <w:szCs w:val="24"/>
        </w:rPr>
        <w:t>par oglekļa dioksīda piesaistes potenciāla samazināšanos;</w:t>
      </w:r>
      <w:r w:rsidR="00B928C9">
        <w:rPr>
          <w:rFonts w:asciiTheme="majorBidi" w:hAnsiTheme="majorBidi" w:cstheme="majorBidi"/>
          <w:szCs w:val="24"/>
        </w:rPr>
        <w:t xml:space="preserve"> </w:t>
      </w:r>
      <w:r w:rsidR="00B928C9" w:rsidRPr="00E81DE0">
        <w:rPr>
          <w:rFonts w:asciiTheme="majorBidi" w:hAnsiTheme="majorBidi" w:cstheme="majorBidi"/>
          <w:szCs w:val="24"/>
        </w:rPr>
        <w:t>2</w:t>
      </w:r>
      <w:r w:rsidR="00B928C9">
        <w:rPr>
          <w:rFonts w:asciiTheme="majorBidi" w:hAnsiTheme="majorBidi" w:cstheme="majorBidi"/>
          <w:szCs w:val="24"/>
        </w:rPr>
        <w:t>) </w:t>
      </w:r>
      <w:r w:rsidR="00B928C9" w:rsidRPr="00E81DE0">
        <w:rPr>
          <w:rFonts w:asciiTheme="majorBidi" w:hAnsiTheme="majorBidi" w:cstheme="majorBidi"/>
          <w:szCs w:val="24"/>
        </w:rPr>
        <w:t>par bioloģiskās daudzveidības samazināšanos;</w:t>
      </w:r>
      <w:r w:rsidR="00B928C9">
        <w:rPr>
          <w:rFonts w:asciiTheme="majorBidi" w:hAnsiTheme="majorBidi" w:cstheme="majorBidi"/>
          <w:szCs w:val="24"/>
        </w:rPr>
        <w:t xml:space="preserve"> 3) </w:t>
      </w:r>
      <w:r w:rsidR="00B928C9" w:rsidRPr="00E81DE0">
        <w:rPr>
          <w:rFonts w:asciiTheme="majorBidi" w:hAnsiTheme="majorBidi" w:cstheme="majorBidi"/>
          <w:szCs w:val="24"/>
        </w:rPr>
        <w:t>par vides un dabas resursu aizsardzības aizsargjoslu un sanitāro aizsargjoslu funkciju kvalitātes samazināšanos.</w:t>
      </w:r>
    </w:p>
    <w:p w14:paraId="58CCF84E" w14:textId="063FA088" w:rsidR="001874F8" w:rsidRDefault="00BC3804" w:rsidP="00976405">
      <w:pPr>
        <w:widowControl w:val="0"/>
        <w:spacing w:after="0" w:line="276" w:lineRule="auto"/>
        <w:ind w:firstLine="720"/>
        <w:jc w:val="both"/>
        <w:rPr>
          <w:szCs w:val="24"/>
        </w:rPr>
      </w:pPr>
      <w:r>
        <w:rPr>
          <w:rFonts w:asciiTheme="majorBidi" w:hAnsiTheme="majorBidi" w:cstheme="majorBidi"/>
          <w:szCs w:val="24"/>
        </w:rPr>
        <w:t xml:space="preserve">Atbilstoši ar </w:t>
      </w:r>
      <w:r w:rsidR="00A85704">
        <w:rPr>
          <w:rFonts w:asciiTheme="majorBidi" w:hAnsiTheme="majorBidi" w:cstheme="majorBidi"/>
          <w:szCs w:val="24"/>
        </w:rPr>
        <w:t>Ministru kabineta</w:t>
      </w:r>
      <w:r>
        <w:rPr>
          <w:rFonts w:asciiTheme="majorBidi" w:hAnsiTheme="majorBidi" w:cstheme="majorBidi"/>
          <w:szCs w:val="24"/>
        </w:rPr>
        <w:t xml:space="preserve"> noteikumu Nr. 889 14.</w:t>
      </w:r>
      <w:r w:rsidR="00D94465">
        <w:rPr>
          <w:rFonts w:asciiTheme="majorBidi" w:hAnsiTheme="majorBidi" w:cstheme="majorBidi"/>
          <w:szCs w:val="24"/>
        </w:rPr>
        <w:t> </w:t>
      </w:r>
      <w:r>
        <w:rPr>
          <w:rFonts w:asciiTheme="majorBidi" w:hAnsiTheme="majorBidi" w:cstheme="majorBidi"/>
          <w:szCs w:val="24"/>
        </w:rPr>
        <w:t>punktam kompensācijas aprēķinu veic Valsts meža dienests, ievērojot šo noteikumu II nodaļā „</w:t>
      </w:r>
      <w:r w:rsidRPr="00BC3804">
        <w:rPr>
          <w:rFonts w:asciiTheme="majorBidi" w:hAnsiTheme="majorBidi" w:cstheme="majorBidi"/>
          <w:szCs w:val="24"/>
        </w:rPr>
        <w:t>Kompensācijas apmēra aprēķināšana”</w:t>
      </w:r>
      <w:r>
        <w:rPr>
          <w:rFonts w:asciiTheme="majorBidi" w:hAnsiTheme="majorBidi" w:cstheme="majorBidi"/>
          <w:szCs w:val="24"/>
        </w:rPr>
        <w:t xml:space="preserve"> </w:t>
      </w:r>
      <w:r w:rsidR="006A786D">
        <w:rPr>
          <w:rFonts w:asciiTheme="majorBidi" w:hAnsiTheme="majorBidi" w:cstheme="majorBidi"/>
          <w:szCs w:val="24"/>
        </w:rPr>
        <w:t>3.–9.</w:t>
      </w:r>
      <w:r w:rsidR="006A786D" w:rsidRPr="006A786D">
        <w:rPr>
          <w:rFonts w:asciiTheme="majorBidi" w:hAnsiTheme="majorBidi" w:cstheme="majorBidi"/>
          <w:szCs w:val="24"/>
          <w:vertAlign w:val="superscript"/>
        </w:rPr>
        <w:t>1</w:t>
      </w:r>
      <w:r w:rsidR="006A786D">
        <w:rPr>
          <w:rFonts w:asciiTheme="majorBidi" w:hAnsiTheme="majorBidi" w:cstheme="majorBidi"/>
          <w:szCs w:val="24"/>
        </w:rPr>
        <w:t> punkt</w:t>
      </w:r>
      <w:r w:rsidR="00A85704">
        <w:rPr>
          <w:rFonts w:asciiTheme="majorBidi" w:hAnsiTheme="majorBidi" w:cstheme="majorBidi"/>
          <w:szCs w:val="24"/>
        </w:rPr>
        <w:t>ā</w:t>
      </w:r>
      <w:r w:rsidR="006A786D">
        <w:rPr>
          <w:rFonts w:asciiTheme="majorBidi" w:hAnsiTheme="majorBidi" w:cstheme="majorBidi"/>
          <w:szCs w:val="24"/>
        </w:rPr>
        <w:t xml:space="preserve"> </w:t>
      </w:r>
      <w:r>
        <w:rPr>
          <w:rFonts w:asciiTheme="majorBidi" w:hAnsiTheme="majorBidi" w:cstheme="majorBidi"/>
          <w:szCs w:val="24"/>
        </w:rPr>
        <w:t>ietverto regulējumu</w:t>
      </w:r>
      <w:r w:rsidR="006A786D">
        <w:rPr>
          <w:rFonts w:asciiTheme="majorBidi" w:hAnsiTheme="majorBidi" w:cstheme="majorBidi"/>
          <w:szCs w:val="24"/>
        </w:rPr>
        <w:t>.</w:t>
      </w:r>
    </w:p>
    <w:p w14:paraId="461CC9A5" w14:textId="59BB1951" w:rsidR="005F2AC2" w:rsidRDefault="00F07790" w:rsidP="00976405">
      <w:pPr>
        <w:widowControl w:val="0"/>
        <w:spacing w:after="0" w:line="276" w:lineRule="auto"/>
        <w:ind w:firstLine="720"/>
        <w:jc w:val="both"/>
        <w:rPr>
          <w:szCs w:val="24"/>
        </w:rPr>
      </w:pPr>
      <w:r>
        <w:rPr>
          <w:szCs w:val="24"/>
        </w:rPr>
        <w:t xml:space="preserve">Tādējādi </w:t>
      </w:r>
      <w:r w:rsidR="00B928C9">
        <w:rPr>
          <w:szCs w:val="24"/>
        </w:rPr>
        <w:t xml:space="preserve">valstij maksājamā </w:t>
      </w:r>
      <w:r w:rsidR="001B0120">
        <w:rPr>
          <w:szCs w:val="24"/>
        </w:rPr>
        <w:t xml:space="preserve">atmežošanas </w:t>
      </w:r>
      <w:r w:rsidR="00B928C9">
        <w:rPr>
          <w:szCs w:val="24"/>
        </w:rPr>
        <w:t>kompensācij</w:t>
      </w:r>
      <w:r w:rsidR="006664DF">
        <w:rPr>
          <w:szCs w:val="24"/>
        </w:rPr>
        <w:t>a</w:t>
      </w:r>
      <w:r w:rsidR="00B75285">
        <w:rPr>
          <w:szCs w:val="24"/>
        </w:rPr>
        <w:t xml:space="preserve">, kas noteikta atbilstoši </w:t>
      </w:r>
      <w:r w:rsidR="004B3AA3">
        <w:rPr>
          <w:rFonts w:asciiTheme="majorBidi" w:hAnsiTheme="majorBidi" w:cstheme="majorBidi"/>
          <w:szCs w:val="24"/>
        </w:rPr>
        <w:t xml:space="preserve">Ministru kabineta </w:t>
      </w:r>
      <w:r w:rsidR="00B75285">
        <w:rPr>
          <w:rFonts w:asciiTheme="majorBidi" w:hAnsiTheme="majorBidi" w:cstheme="majorBidi"/>
          <w:szCs w:val="24"/>
        </w:rPr>
        <w:t>noteikumu Nr. 889</w:t>
      </w:r>
      <w:r w:rsidR="00B75285" w:rsidRPr="00B75285">
        <w:rPr>
          <w:rFonts w:asciiTheme="majorBidi" w:hAnsiTheme="majorBidi" w:cstheme="majorBidi"/>
          <w:szCs w:val="24"/>
        </w:rPr>
        <w:t xml:space="preserve"> </w:t>
      </w:r>
      <w:r w:rsidR="00B75285">
        <w:rPr>
          <w:rFonts w:asciiTheme="majorBidi" w:hAnsiTheme="majorBidi" w:cstheme="majorBidi"/>
          <w:szCs w:val="24"/>
        </w:rPr>
        <w:t>II nodaļas „</w:t>
      </w:r>
      <w:r w:rsidR="00B75285" w:rsidRPr="00BC3804">
        <w:rPr>
          <w:rFonts w:asciiTheme="majorBidi" w:hAnsiTheme="majorBidi" w:cstheme="majorBidi"/>
          <w:szCs w:val="24"/>
        </w:rPr>
        <w:t>Kompensācijas apmēra aprēķināšana”</w:t>
      </w:r>
      <w:r w:rsidR="00B75285">
        <w:rPr>
          <w:rFonts w:asciiTheme="majorBidi" w:hAnsiTheme="majorBidi" w:cstheme="majorBidi"/>
          <w:szCs w:val="24"/>
        </w:rPr>
        <w:t xml:space="preserve"> normām, </w:t>
      </w:r>
      <w:r w:rsidR="006664DF">
        <w:rPr>
          <w:szCs w:val="24"/>
        </w:rPr>
        <w:t>ir</w:t>
      </w:r>
      <w:r w:rsidR="00FC4C8D">
        <w:rPr>
          <w:szCs w:val="24"/>
        </w:rPr>
        <w:t xml:space="preserve"> </w:t>
      </w:r>
      <w:r w:rsidR="0046351F">
        <w:rPr>
          <w:szCs w:val="24"/>
        </w:rPr>
        <w:t xml:space="preserve">atmežošanas </w:t>
      </w:r>
      <w:r>
        <w:rPr>
          <w:szCs w:val="24"/>
        </w:rPr>
        <w:t xml:space="preserve">darbību </w:t>
      </w:r>
      <w:r w:rsidR="0046351F">
        <w:rPr>
          <w:szCs w:val="24"/>
        </w:rPr>
        <w:t xml:space="preserve">rezultātā </w:t>
      </w:r>
      <w:r w:rsidR="00FC4C8D">
        <w:rPr>
          <w:szCs w:val="24"/>
        </w:rPr>
        <w:t>dabas videi nodarītā kaitējuma</w:t>
      </w:r>
      <w:r>
        <w:rPr>
          <w:szCs w:val="24"/>
        </w:rPr>
        <w:t xml:space="preserve"> – </w:t>
      </w:r>
      <w:r w:rsidRPr="00E81DE0">
        <w:rPr>
          <w:rFonts w:asciiTheme="majorBidi" w:hAnsiTheme="majorBidi" w:cstheme="majorBidi"/>
          <w:szCs w:val="24"/>
        </w:rPr>
        <w:t>oglekļa dioksīda piesaistes potenciāla</w:t>
      </w:r>
      <w:r>
        <w:rPr>
          <w:rFonts w:asciiTheme="majorBidi" w:hAnsiTheme="majorBidi" w:cstheme="majorBidi"/>
          <w:szCs w:val="24"/>
        </w:rPr>
        <w:t xml:space="preserve">, </w:t>
      </w:r>
      <w:r w:rsidRPr="00E81DE0">
        <w:rPr>
          <w:rFonts w:asciiTheme="majorBidi" w:hAnsiTheme="majorBidi" w:cstheme="majorBidi"/>
          <w:szCs w:val="24"/>
        </w:rPr>
        <w:t>bioloģiskās daudzveidības</w:t>
      </w:r>
      <w:r>
        <w:rPr>
          <w:rFonts w:asciiTheme="majorBidi" w:hAnsiTheme="majorBidi" w:cstheme="majorBidi"/>
          <w:szCs w:val="24"/>
        </w:rPr>
        <w:t xml:space="preserve">, </w:t>
      </w:r>
      <w:r w:rsidRPr="00E81DE0">
        <w:rPr>
          <w:rFonts w:asciiTheme="majorBidi" w:hAnsiTheme="majorBidi" w:cstheme="majorBidi"/>
          <w:szCs w:val="24"/>
        </w:rPr>
        <w:t xml:space="preserve">par vides un dabas resursu </w:t>
      </w:r>
      <w:r w:rsidRPr="00E81DE0">
        <w:rPr>
          <w:rFonts w:asciiTheme="majorBidi" w:hAnsiTheme="majorBidi" w:cstheme="majorBidi"/>
          <w:szCs w:val="24"/>
        </w:rPr>
        <w:lastRenderedPageBreak/>
        <w:t>aizsardzības aizsargjoslu un sanitāro aizsargjoslu funkciju kvalitātes samazināšan</w:t>
      </w:r>
      <w:r>
        <w:rPr>
          <w:rFonts w:asciiTheme="majorBidi" w:hAnsiTheme="majorBidi" w:cstheme="majorBidi"/>
          <w:szCs w:val="24"/>
        </w:rPr>
        <w:t>ā</w:t>
      </w:r>
      <w:r w:rsidRPr="00E81DE0">
        <w:rPr>
          <w:rFonts w:asciiTheme="majorBidi" w:hAnsiTheme="majorBidi" w:cstheme="majorBidi"/>
          <w:szCs w:val="24"/>
        </w:rPr>
        <w:t>s</w:t>
      </w:r>
      <w:r>
        <w:rPr>
          <w:rFonts w:asciiTheme="majorBidi" w:hAnsiTheme="majorBidi" w:cstheme="majorBidi"/>
          <w:szCs w:val="24"/>
        </w:rPr>
        <w:t xml:space="preserve"> – </w:t>
      </w:r>
      <w:r w:rsidR="00FC4C8D">
        <w:rPr>
          <w:szCs w:val="24"/>
        </w:rPr>
        <w:t>novērtējum</w:t>
      </w:r>
      <w:r w:rsidR="006664DF">
        <w:rPr>
          <w:szCs w:val="24"/>
        </w:rPr>
        <w:t>s</w:t>
      </w:r>
      <w:r w:rsidR="00FC4C8D">
        <w:rPr>
          <w:szCs w:val="24"/>
        </w:rPr>
        <w:t xml:space="preserve"> </w:t>
      </w:r>
      <w:r w:rsidR="00A85704">
        <w:rPr>
          <w:szCs w:val="24"/>
        </w:rPr>
        <w:t>naudas</w:t>
      </w:r>
      <w:r w:rsidR="00FC4C8D" w:rsidRPr="009A0C2C">
        <w:rPr>
          <w:szCs w:val="24"/>
        </w:rPr>
        <w:t xml:space="preserve"> izteiksmē</w:t>
      </w:r>
      <w:r w:rsidR="00C85629">
        <w:rPr>
          <w:szCs w:val="24"/>
        </w:rPr>
        <w:t>.</w:t>
      </w:r>
    </w:p>
    <w:p w14:paraId="094B6E9C" w14:textId="2A423E65" w:rsidR="00A85704" w:rsidRDefault="00A85704" w:rsidP="00976405">
      <w:pPr>
        <w:widowControl w:val="0"/>
        <w:spacing w:after="0" w:line="276" w:lineRule="auto"/>
        <w:ind w:firstLine="720"/>
        <w:jc w:val="both"/>
        <w:rPr>
          <w:szCs w:val="24"/>
        </w:rPr>
      </w:pPr>
      <w:r>
        <w:rPr>
          <w:szCs w:val="24"/>
        </w:rPr>
        <w:t>Ievērojot minēto, apel</w:t>
      </w:r>
      <w:r w:rsidR="00BF1B65">
        <w:rPr>
          <w:szCs w:val="24"/>
        </w:rPr>
        <w:t xml:space="preserve">ācijas instances tiesa nepamatoti </w:t>
      </w:r>
      <w:r w:rsidR="00454742">
        <w:rPr>
          <w:szCs w:val="24"/>
        </w:rPr>
        <w:t>atzinusi</w:t>
      </w:r>
      <w:r w:rsidR="00BF1B65">
        <w:rPr>
          <w:szCs w:val="24"/>
        </w:rPr>
        <w:t>, ka</w:t>
      </w:r>
      <w:r w:rsidR="004B3AA3">
        <w:rPr>
          <w:szCs w:val="24"/>
        </w:rPr>
        <w:t xml:space="preserve"> saskaņā ar Ministru kabineta</w:t>
      </w:r>
      <w:r w:rsidR="00454742">
        <w:rPr>
          <w:szCs w:val="24"/>
        </w:rPr>
        <w:t xml:space="preserve"> noteikumiem Nr. 889 aprēķinātā kompensācija neatspoguļo dabas videi ar atmežošanu radīto kaitējumu.</w:t>
      </w:r>
      <w:r w:rsidR="00B24970">
        <w:rPr>
          <w:szCs w:val="24"/>
        </w:rPr>
        <w:t xml:space="preserve"> Senāts norāda, ka, izlemjot jautājumu par Krimināllikuma 96. pantā paredzētā noziedzīgā nodarījuma sastāva esību vai neesību apsūdzētā darbībās, tiesai jāņem vērā, ka tieši Ministru kabineta noteikumi Nr. 889 noteic kārtību, kādā aprēķināmi un atlīdzināmi valstij ar atmežošanas izraisīto negatīvo seku novēršanu saistītie izdevumi.</w:t>
      </w:r>
    </w:p>
    <w:p w14:paraId="2C610A9E" w14:textId="2323C208" w:rsidR="00B06900" w:rsidRDefault="00B06900" w:rsidP="00976405">
      <w:pPr>
        <w:widowControl w:val="0"/>
        <w:spacing w:after="0" w:line="276" w:lineRule="auto"/>
        <w:ind w:firstLine="720"/>
        <w:jc w:val="both"/>
        <w:rPr>
          <w:szCs w:val="24"/>
        </w:rPr>
      </w:pPr>
      <w:r w:rsidRPr="002F6252">
        <w:rPr>
          <w:szCs w:val="24"/>
        </w:rPr>
        <w:t>M</w:t>
      </w:r>
      <w:r w:rsidR="00454742">
        <w:rPr>
          <w:szCs w:val="24"/>
        </w:rPr>
        <w:t xml:space="preserve">inistru kabineta </w:t>
      </w:r>
      <w:r w:rsidRPr="002F6252">
        <w:rPr>
          <w:szCs w:val="24"/>
        </w:rPr>
        <w:t>noteikumu Nr. 889</w:t>
      </w:r>
      <w:r>
        <w:rPr>
          <w:szCs w:val="24"/>
        </w:rPr>
        <w:t xml:space="preserve"> </w:t>
      </w:r>
      <w:r w:rsidRPr="002F6252">
        <w:rPr>
          <w:szCs w:val="24"/>
        </w:rPr>
        <w:t>19.</w:t>
      </w:r>
      <w:r>
        <w:rPr>
          <w:szCs w:val="24"/>
        </w:rPr>
        <w:t> punkts</w:t>
      </w:r>
      <w:r w:rsidR="003E3D37">
        <w:rPr>
          <w:szCs w:val="24"/>
        </w:rPr>
        <w:t xml:space="preserve">, kas iekļauts noteikumu </w:t>
      </w:r>
      <w:r w:rsidR="003E3D37" w:rsidRPr="003E3D37">
        <w:rPr>
          <w:szCs w:val="24"/>
        </w:rPr>
        <w:t>III</w:t>
      </w:r>
      <w:r w:rsidR="003E3D37">
        <w:rPr>
          <w:szCs w:val="24"/>
        </w:rPr>
        <w:t> nodaļā „</w:t>
      </w:r>
      <w:r w:rsidR="003E3D37" w:rsidRPr="003E3D37">
        <w:rPr>
          <w:szCs w:val="24"/>
        </w:rPr>
        <w:t>Pieprasījuma iesniegšana kompensācijas aprēķinam un tās samaksa</w:t>
      </w:r>
      <w:r w:rsidR="003E3D37">
        <w:rPr>
          <w:szCs w:val="24"/>
        </w:rPr>
        <w:t>”,</w:t>
      </w:r>
      <w:r>
        <w:rPr>
          <w:szCs w:val="24"/>
        </w:rPr>
        <w:t xml:space="preserve"> noteic: j</w:t>
      </w:r>
      <w:r w:rsidRPr="0030567F">
        <w:rPr>
          <w:szCs w:val="24"/>
        </w:rPr>
        <w:t>a atmežošana veikta, bet nav samaksāta kompensācija (ja vien atmežošana nav veikta saskaņā ar</w:t>
      </w:r>
      <w:r w:rsidR="00D94465">
        <w:rPr>
          <w:szCs w:val="24"/>
        </w:rPr>
        <w:t xml:space="preserve"> </w:t>
      </w:r>
      <w:hyperlink r:id="rId10" w:tgtFrame="_blank" w:history="1">
        <w:r w:rsidRPr="0030567F">
          <w:rPr>
            <w:szCs w:val="24"/>
          </w:rPr>
          <w:t>Meža likuma</w:t>
        </w:r>
      </w:hyperlink>
      <w:r w:rsidRPr="0030567F">
        <w:rPr>
          <w:szCs w:val="24"/>
        </w:rPr>
        <w:t> </w:t>
      </w:r>
      <w:hyperlink r:id="rId11" w:anchor="p41" w:tgtFrame="_blank" w:history="1">
        <w:r w:rsidRPr="0030567F">
          <w:rPr>
            <w:szCs w:val="24"/>
          </w:rPr>
          <w:t>41.</w:t>
        </w:r>
        <w:r>
          <w:rPr>
            <w:szCs w:val="24"/>
          </w:rPr>
          <w:t> </w:t>
        </w:r>
        <w:r w:rsidRPr="0030567F">
          <w:rPr>
            <w:szCs w:val="24"/>
          </w:rPr>
          <w:t>panta</w:t>
        </w:r>
      </w:hyperlink>
      <w:r w:rsidRPr="0030567F">
        <w:rPr>
          <w:szCs w:val="24"/>
        </w:rPr>
        <w:t> otro daļu vai šo noteikumu </w:t>
      </w:r>
      <w:hyperlink r:id="rId12" w:anchor="piel0" w:history="1">
        <w:r w:rsidRPr="0030567F">
          <w:rPr>
            <w:szCs w:val="24"/>
          </w:rPr>
          <w:t>pielikuma</w:t>
        </w:r>
      </w:hyperlink>
      <w:r w:rsidRPr="0030567F">
        <w:rPr>
          <w:szCs w:val="24"/>
        </w:rPr>
        <w:t> 3.1.</w:t>
      </w:r>
      <w:r>
        <w:rPr>
          <w:szCs w:val="24"/>
        </w:rPr>
        <w:t> </w:t>
      </w:r>
      <w:r w:rsidRPr="0030567F">
        <w:rPr>
          <w:szCs w:val="24"/>
        </w:rPr>
        <w:t>apakšpunktā minēto atmežošanas mērķi), Valsts meža dienests no meža īpašnieka vai tiesiskā valdītāja par labu valstij piedzen kompensāciju trīskāršā apmērā.</w:t>
      </w:r>
    </w:p>
    <w:p w14:paraId="6750A280" w14:textId="195EEE34" w:rsidR="0058076F" w:rsidRDefault="00933F06" w:rsidP="001D3C74">
      <w:pPr>
        <w:widowControl w:val="0"/>
        <w:spacing w:after="0" w:line="276" w:lineRule="auto"/>
        <w:ind w:firstLine="720"/>
        <w:jc w:val="both"/>
        <w:rPr>
          <w:szCs w:val="24"/>
        </w:rPr>
      </w:pPr>
      <w:r>
        <w:rPr>
          <w:szCs w:val="24"/>
        </w:rPr>
        <w:t>No minētā izriet, ka M</w:t>
      </w:r>
      <w:r w:rsidR="00BF1B65">
        <w:rPr>
          <w:szCs w:val="24"/>
        </w:rPr>
        <w:t>inistru kabineta</w:t>
      </w:r>
      <w:r>
        <w:rPr>
          <w:szCs w:val="24"/>
        </w:rPr>
        <w:t xml:space="preserve"> noteikumu Nr. 889 19. punkts noteic sekas, kādas iestāsies, ja atmežošanas kompensācija likumā norādītajos gadījumos netiks samaksāta pirms atmežošanas darbības</w:t>
      </w:r>
      <w:r w:rsidR="00102120">
        <w:rPr>
          <w:szCs w:val="24"/>
        </w:rPr>
        <w:t>, līdz ar to atmežošanas kompensācija</w:t>
      </w:r>
      <w:r w:rsidR="000154D2">
        <w:rPr>
          <w:szCs w:val="24"/>
        </w:rPr>
        <w:t>s</w:t>
      </w:r>
      <w:r w:rsidR="00102120">
        <w:rPr>
          <w:szCs w:val="24"/>
        </w:rPr>
        <w:t xml:space="preserve"> trīskāršā apmērā </w:t>
      </w:r>
      <w:r w:rsidR="000154D2">
        <w:rPr>
          <w:szCs w:val="24"/>
        </w:rPr>
        <w:t xml:space="preserve">noteikšana </w:t>
      </w:r>
      <w:r w:rsidR="00102120">
        <w:rPr>
          <w:szCs w:val="24"/>
        </w:rPr>
        <w:t xml:space="preserve">pēc savas būtības pilda </w:t>
      </w:r>
      <w:r w:rsidR="000154D2">
        <w:rPr>
          <w:szCs w:val="24"/>
        </w:rPr>
        <w:t xml:space="preserve">preventīvo un </w:t>
      </w:r>
      <w:r w:rsidR="00AD54FC">
        <w:rPr>
          <w:szCs w:val="24"/>
        </w:rPr>
        <w:t xml:space="preserve">represīvo </w:t>
      </w:r>
      <w:r w:rsidR="00BF1B65">
        <w:rPr>
          <w:szCs w:val="24"/>
        </w:rPr>
        <w:t>funkciju</w:t>
      </w:r>
      <w:r w:rsidR="00540F18">
        <w:rPr>
          <w:szCs w:val="24"/>
        </w:rPr>
        <w:t>, nevis atmežošanas</w:t>
      </w:r>
      <w:r w:rsidR="00BF1B65">
        <w:rPr>
          <w:szCs w:val="24"/>
        </w:rPr>
        <w:t xml:space="preserve"> rezultātā radītā kaitējuma noteikšanas </w:t>
      </w:r>
      <w:r w:rsidR="00540F18">
        <w:rPr>
          <w:szCs w:val="24"/>
        </w:rPr>
        <w:t>funkciju</w:t>
      </w:r>
      <w:r w:rsidR="00BF1B65">
        <w:rPr>
          <w:szCs w:val="24"/>
        </w:rPr>
        <w:t xml:space="preserve">, un tā </w:t>
      </w:r>
      <w:r>
        <w:rPr>
          <w:szCs w:val="24"/>
        </w:rPr>
        <w:t xml:space="preserve">nav </w:t>
      </w:r>
      <w:r w:rsidR="003032BB">
        <w:rPr>
          <w:szCs w:val="24"/>
        </w:rPr>
        <w:t xml:space="preserve">saistāma ar </w:t>
      </w:r>
      <w:r>
        <w:rPr>
          <w:szCs w:val="24"/>
        </w:rPr>
        <w:t>Īpašā likuma 23. panta pirmajā daļā ietvert</w:t>
      </w:r>
      <w:r w:rsidR="003032BB">
        <w:rPr>
          <w:szCs w:val="24"/>
        </w:rPr>
        <w:t>ā</w:t>
      </w:r>
      <w:r>
        <w:rPr>
          <w:szCs w:val="24"/>
        </w:rPr>
        <w:t xml:space="preserve"> jēdzien</w:t>
      </w:r>
      <w:r w:rsidR="003032BB">
        <w:rPr>
          <w:szCs w:val="24"/>
        </w:rPr>
        <w:t>a</w:t>
      </w:r>
      <w:r>
        <w:rPr>
          <w:szCs w:val="24"/>
        </w:rPr>
        <w:t xml:space="preserve"> </w:t>
      </w:r>
      <w:r w:rsidR="004C180A">
        <w:rPr>
          <w:szCs w:val="24"/>
        </w:rPr>
        <w:t>„noziedzīg</w:t>
      </w:r>
      <w:r w:rsidR="003032BB">
        <w:rPr>
          <w:szCs w:val="24"/>
        </w:rPr>
        <w:t>ā</w:t>
      </w:r>
      <w:r w:rsidR="004C180A">
        <w:rPr>
          <w:szCs w:val="24"/>
        </w:rPr>
        <w:t xml:space="preserve"> nodarījum</w:t>
      </w:r>
      <w:r w:rsidR="003032BB">
        <w:rPr>
          <w:szCs w:val="24"/>
        </w:rPr>
        <w:t>a rezultātā iestājušās sekas</w:t>
      </w:r>
      <w:r w:rsidR="004C180A">
        <w:rPr>
          <w:szCs w:val="24"/>
        </w:rPr>
        <w:t>”</w:t>
      </w:r>
      <w:r w:rsidR="003032BB">
        <w:rPr>
          <w:szCs w:val="24"/>
        </w:rPr>
        <w:t xml:space="preserve"> saturu</w:t>
      </w:r>
      <w:r w:rsidR="004C180A">
        <w:rPr>
          <w:szCs w:val="24"/>
        </w:rPr>
        <w:t>.</w:t>
      </w:r>
      <w:r w:rsidR="00AD54FC">
        <w:rPr>
          <w:szCs w:val="24"/>
        </w:rPr>
        <w:t xml:space="preserve"> Citiem vārdiem sakot,</w:t>
      </w:r>
      <w:r w:rsidR="006A6B34">
        <w:rPr>
          <w:szCs w:val="24"/>
        </w:rPr>
        <w:t xml:space="preserve"> </w:t>
      </w:r>
      <w:r w:rsidR="00B64524">
        <w:rPr>
          <w:szCs w:val="24"/>
        </w:rPr>
        <w:t>atmežošanas kompensācija</w:t>
      </w:r>
      <w:r w:rsidR="00FA10DA">
        <w:rPr>
          <w:szCs w:val="24"/>
        </w:rPr>
        <w:t>s</w:t>
      </w:r>
      <w:r w:rsidR="00B64524">
        <w:rPr>
          <w:szCs w:val="24"/>
        </w:rPr>
        <w:t xml:space="preserve"> trīskārš</w:t>
      </w:r>
      <w:r w:rsidR="00FA10DA">
        <w:rPr>
          <w:szCs w:val="24"/>
        </w:rPr>
        <w:t>ais</w:t>
      </w:r>
      <w:r w:rsidR="00B64524">
        <w:rPr>
          <w:szCs w:val="24"/>
        </w:rPr>
        <w:t xml:space="preserve"> apmēr</w:t>
      </w:r>
      <w:r w:rsidR="00FA10DA">
        <w:rPr>
          <w:szCs w:val="24"/>
        </w:rPr>
        <w:t>s</w:t>
      </w:r>
      <w:r w:rsidR="00FA68D5">
        <w:rPr>
          <w:szCs w:val="24"/>
        </w:rPr>
        <w:t xml:space="preserve"> nenosaka Krimināllikuma 96. pantā paredzētā noziedzīgā nodarījuma kvalifikāciju</w:t>
      </w:r>
      <w:r w:rsidR="00B64524">
        <w:rPr>
          <w:szCs w:val="24"/>
        </w:rPr>
        <w:t>, jo t</w:t>
      </w:r>
      <w:r w:rsidR="00FA10DA">
        <w:rPr>
          <w:szCs w:val="24"/>
        </w:rPr>
        <w:t>as</w:t>
      </w:r>
      <w:r w:rsidR="00B64524">
        <w:rPr>
          <w:szCs w:val="24"/>
        </w:rPr>
        <w:t xml:space="preserve"> neatspoguļo noziedzīgā nodarījuma rezultātā radušos tiešu mantisku zaudējumu. Dabas videi</w:t>
      </w:r>
      <w:r w:rsidR="0012050F">
        <w:rPr>
          <w:szCs w:val="24"/>
        </w:rPr>
        <w:t xml:space="preserve"> un valstij,</w:t>
      </w:r>
      <w:r w:rsidR="001D3C74">
        <w:rPr>
          <w:szCs w:val="24"/>
        </w:rPr>
        <w:t xml:space="preserve"> pārkāpjot Meža likuma 41. panta pirmās daļas prasības,</w:t>
      </w:r>
      <w:r w:rsidR="00B64524">
        <w:rPr>
          <w:szCs w:val="24"/>
        </w:rPr>
        <w:t xml:space="preserve">  nodarītais tiešais mantiskais zaudējums nosakāms saskaņā ar Ministru kabineta noteikumu Nr.</w:t>
      </w:r>
      <w:r w:rsidR="00C51E35">
        <w:rPr>
          <w:szCs w:val="24"/>
        </w:rPr>
        <w:t> </w:t>
      </w:r>
      <w:r w:rsidR="00B64524">
        <w:rPr>
          <w:szCs w:val="24"/>
        </w:rPr>
        <w:t>889 2. un 3. punktu</w:t>
      </w:r>
      <w:r w:rsidR="001D3C74">
        <w:rPr>
          <w:szCs w:val="24"/>
        </w:rPr>
        <w:t>.</w:t>
      </w:r>
    </w:p>
    <w:p w14:paraId="2BA8CE7B" w14:textId="33E1ADE2" w:rsidR="006D0CD6" w:rsidRDefault="006D0CD6" w:rsidP="00976405">
      <w:pPr>
        <w:widowControl w:val="0"/>
        <w:spacing w:after="0" w:line="276" w:lineRule="auto"/>
        <w:ind w:firstLine="720"/>
        <w:jc w:val="both"/>
      </w:pPr>
      <w:r>
        <w:t>[</w:t>
      </w:r>
      <w:r w:rsidR="00FA10DA">
        <w:t>7</w:t>
      </w:r>
      <w:r>
        <w:t>.</w:t>
      </w:r>
      <w:r w:rsidR="00BF1B65">
        <w:t>2.2</w:t>
      </w:r>
      <w:r>
        <w:t>] Kriminālatbildība par zemes, tās dzīļu, ūdeņu un mežu apsaimniekošanas un izmantošanas noteikumu pārkāpšanu iestājas tikai tādos gadījumos, kad šo noteikumu pārkāpšanas rezultātā radīts būtisks kaitējums dabas videi, cilvēku veselībai, viņu mantiskajām vai saimnieciskajām interesēm (</w:t>
      </w:r>
      <w:r w:rsidRPr="00617352">
        <w:rPr>
          <w:rFonts w:asciiTheme="majorBidi" w:hAnsiTheme="majorBidi" w:cstheme="majorBidi"/>
          <w:i/>
          <w:iCs/>
          <w:szCs w:val="24"/>
        </w:rPr>
        <w:t>Krastiņš</w:t>
      </w:r>
      <w:r w:rsidR="00097DF6">
        <w:rPr>
          <w:rFonts w:asciiTheme="majorBidi" w:hAnsiTheme="majorBidi" w:cstheme="majorBidi"/>
          <w:i/>
          <w:iCs/>
          <w:szCs w:val="24"/>
        </w:rPr>
        <w:t> </w:t>
      </w:r>
      <w:r w:rsidRPr="00617352">
        <w:rPr>
          <w:rFonts w:asciiTheme="majorBidi" w:hAnsiTheme="majorBidi" w:cstheme="majorBidi"/>
          <w:i/>
          <w:iCs/>
          <w:szCs w:val="24"/>
        </w:rPr>
        <w:t xml:space="preserve">U. 96. panta komentārs. </w:t>
      </w:r>
      <w:proofErr w:type="spellStart"/>
      <w:r w:rsidRPr="00617352">
        <w:rPr>
          <w:i/>
          <w:iCs/>
        </w:rPr>
        <w:t>Grām</w:t>
      </w:r>
      <w:proofErr w:type="spellEnd"/>
      <w:r w:rsidRPr="00617352">
        <w:rPr>
          <w:i/>
          <w:iCs/>
        </w:rPr>
        <w:t xml:space="preserve">.: Krastiņš U., </w:t>
      </w:r>
      <w:proofErr w:type="spellStart"/>
      <w:r w:rsidRPr="00617352">
        <w:rPr>
          <w:i/>
          <w:iCs/>
        </w:rPr>
        <w:t>Liholaja</w:t>
      </w:r>
      <w:proofErr w:type="spellEnd"/>
      <w:r w:rsidRPr="00617352">
        <w:rPr>
          <w:i/>
          <w:iCs/>
        </w:rPr>
        <w:t> V. Krimināllikuma komentāri. Otrā daļa (IX–XVII nodaļa). Rīga: Tiesu namu aģentūra, 2016</w:t>
      </w:r>
      <w:r w:rsidRPr="00FA4247">
        <w:rPr>
          <w:i/>
          <w:iCs/>
        </w:rPr>
        <w:t>, 102. lpp.</w:t>
      </w:r>
      <w:r>
        <w:t>).</w:t>
      </w:r>
    </w:p>
    <w:p w14:paraId="06061E87" w14:textId="2D694EBD" w:rsidR="006D0CD6" w:rsidRDefault="006D0CD6" w:rsidP="00976405">
      <w:pPr>
        <w:widowControl w:val="0"/>
        <w:spacing w:after="0" w:line="276" w:lineRule="auto"/>
        <w:ind w:firstLine="720"/>
        <w:jc w:val="both"/>
      </w:pPr>
      <w:r>
        <w:t>Īpašā likuma 23. panta pirmā daļa paredz, ka a</w:t>
      </w:r>
      <w:r w:rsidRPr="00D50BA1">
        <w:t>tbildība par</w:t>
      </w:r>
      <w:r w:rsidR="005C314E">
        <w:t xml:space="preserve"> </w:t>
      </w:r>
      <w:hyperlink r:id="rId13" w:tgtFrame="_blank" w:history="1">
        <w:r w:rsidRPr="00D50BA1">
          <w:t>Krimināllikumā</w:t>
        </w:r>
      </w:hyperlink>
      <w:r w:rsidR="005C314E">
        <w:t xml:space="preserve"> </w:t>
      </w:r>
      <w:r w:rsidRPr="00D50BA1">
        <w:t>paredzēto noziedzīgo nodarījumu, ar kuru radīts būtisks kaitējums, iestājas, ja noziedzīgā nodarījuma rezultātā iestājušās kādas no minētajām sekām:</w:t>
      </w:r>
      <w:r>
        <w:t xml:space="preserve"> </w:t>
      </w:r>
      <w:r w:rsidRPr="00D50BA1">
        <w:t>1)</w:t>
      </w:r>
      <w:r>
        <w:t> </w:t>
      </w:r>
      <w:r w:rsidRPr="00D50BA1">
        <w:t>nodarīts mantisks zaudējums, kas noziedzīga nodarījuma izdarīšanas brīdī nav bijis mazāks par piecu tai laikā Latvijas Republikā noteikto minimālo mēnešalgu kopsummu, un apdraudētas vēl citas ar likumu aizsargātās intereses;</w:t>
      </w:r>
      <w:r>
        <w:t xml:space="preserve"> </w:t>
      </w:r>
      <w:r w:rsidRPr="00D50BA1">
        <w:t>2)</w:t>
      </w:r>
      <w:r>
        <w:t> </w:t>
      </w:r>
      <w:r w:rsidRPr="00D50BA1">
        <w:t>nodarīts mantisks zaudējums, kas noziedzīga nodarījuma izdarīšanas brīdī nav bijis mazāks par desmit tai laikā Latvijas Republikā noteikto minimālo mēnešalgu kopsummu;</w:t>
      </w:r>
      <w:r>
        <w:t xml:space="preserve"> </w:t>
      </w:r>
      <w:r w:rsidRPr="00D50BA1">
        <w:t>3)</w:t>
      </w:r>
      <w:r>
        <w:t> </w:t>
      </w:r>
      <w:r w:rsidRPr="00D50BA1">
        <w:t>ievērojami apdraudētas citas ar likumu aizsargātās intereses.</w:t>
      </w:r>
    </w:p>
    <w:p w14:paraId="29B12EFC" w14:textId="2FF9AE2D" w:rsidR="00030593" w:rsidRDefault="006D0CD6" w:rsidP="00C51E35">
      <w:pPr>
        <w:widowControl w:val="0"/>
        <w:spacing w:after="0" w:line="276" w:lineRule="auto"/>
        <w:ind w:firstLine="720"/>
        <w:jc w:val="both"/>
        <w:rPr>
          <w:szCs w:val="24"/>
        </w:rPr>
      </w:pPr>
      <w:r>
        <w:t>Tātad Īpašā likuma 23. panta pirmajā daļā noteikti trīs atsevišķi un patstāvīgi būtiskā kaitējuma kritēriji – pazīmes, kas raksturo Krimināllikumā paredzēto noziedzīgo nodarījumu rezultātā iestājušās kaitīgās sekas (</w:t>
      </w:r>
      <w:r w:rsidRPr="00137819">
        <w:rPr>
          <w:i/>
          <w:iCs/>
        </w:rPr>
        <w:t>likumprojekta „G</w:t>
      </w:r>
      <w:r w:rsidRPr="00720BCF">
        <w:rPr>
          <w:i/>
          <w:iCs/>
        </w:rPr>
        <w:t xml:space="preserve">rozījumi likumā </w:t>
      </w:r>
      <w:r w:rsidRPr="00137819">
        <w:rPr>
          <w:i/>
          <w:iCs/>
        </w:rPr>
        <w:t>„</w:t>
      </w:r>
      <w:r w:rsidRPr="00720BCF">
        <w:rPr>
          <w:i/>
          <w:iCs/>
        </w:rPr>
        <w:t>Par Krimināllikuma spēkā stāšanās un piemērošanas kārtību</w:t>
      </w:r>
      <w:r w:rsidRPr="00137819">
        <w:rPr>
          <w:i/>
          <w:iCs/>
        </w:rPr>
        <w:t xml:space="preserve">”” </w:t>
      </w:r>
      <w:hyperlink r:id="rId14" w:history="1">
        <w:r w:rsidRPr="00FE0C56">
          <w:rPr>
            <w:rStyle w:val="Hyperlink"/>
            <w:i/>
            <w:iCs/>
          </w:rPr>
          <w:t>anotācija</w:t>
        </w:r>
      </w:hyperlink>
      <w:r>
        <w:t xml:space="preserve">). Līdz ar to, lai </w:t>
      </w:r>
      <w:r>
        <w:lastRenderedPageBreak/>
        <w:t>iestātos atbildība par Krimināllikuma Sevišķajā daļā paredzēto noziedzīgo nodarījumu, kura sastāva objektīvo pusi veido pazīme „būtisks kaitējums”, jākonstatē lietas faktisko apstākļu atbilstība jebkuram vienam no Īpašā likuma 23. panta pirmās daļas apakšpunktos norādītajiem būtiskā kaitējuma kritērijiem.</w:t>
      </w:r>
    </w:p>
    <w:p w14:paraId="09EA5F64" w14:textId="490558DD" w:rsidR="006D0CD6" w:rsidRPr="00EB3772" w:rsidRDefault="006F6EF3" w:rsidP="00EB3772">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FA10DA">
        <w:rPr>
          <w:rFonts w:asciiTheme="majorBidi" w:hAnsiTheme="majorBidi" w:cstheme="majorBidi"/>
          <w:szCs w:val="24"/>
        </w:rPr>
        <w:t>7</w:t>
      </w:r>
      <w:r>
        <w:rPr>
          <w:rFonts w:asciiTheme="majorBidi" w:hAnsiTheme="majorBidi" w:cstheme="majorBidi"/>
          <w:szCs w:val="24"/>
        </w:rPr>
        <w:t>.</w:t>
      </w:r>
      <w:r w:rsidR="00EB3772">
        <w:rPr>
          <w:rFonts w:asciiTheme="majorBidi" w:hAnsiTheme="majorBidi" w:cstheme="majorBidi"/>
          <w:szCs w:val="24"/>
        </w:rPr>
        <w:t>3</w:t>
      </w:r>
      <w:r>
        <w:rPr>
          <w:rFonts w:asciiTheme="majorBidi" w:hAnsiTheme="majorBidi" w:cstheme="majorBidi"/>
          <w:szCs w:val="24"/>
        </w:rPr>
        <w:t>]</w:t>
      </w:r>
      <w:r w:rsidR="00097DF6">
        <w:rPr>
          <w:rFonts w:asciiTheme="majorBidi" w:hAnsiTheme="majorBidi" w:cstheme="majorBidi"/>
          <w:szCs w:val="24"/>
        </w:rPr>
        <w:t> </w:t>
      </w:r>
      <w:r w:rsidR="00EB3772">
        <w:rPr>
          <w:rFonts w:asciiTheme="majorBidi" w:hAnsiTheme="majorBidi" w:cstheme="majorBidi"/>
          <w:szCs w:val="24"/>
        </w:rPr>
        <w:t xml:space="preserve">Senāts atzīst, ka iepriekš minētie apelācijas instances tiesas pieļautie Krimināllikuma pārkāpumi ir noveduši pie nelikumīga nolēmuma, </w:t>
      </w:r>
      <w:r w:rsidR="00EA3C08">
        <w:rPr>
          <w:rFonts w:asciiTheme="majorBidi" w:hAnsiTheme="majorBidi" w:cstheme="majorBidi"/>
        </w:rPr>
        <w:t>tādēļ</w:t>
      </w:r>
      <w:r w:rsidR="00131FD8" w:rsidRPr="00131FD8">
        <w:rPr>
          <w:szCs w:val="24"/>
        </w:rPr>
        <w:t xml:space="preserve"> apelācijas instances tiesas lēmums atceļams pilnībā un lieta nosūtāma jaunai izskatīšanai apelācijas instances tiesā.</w:t>
      </w:r>
    </w:p>
    <w:p w14:paraId="57A43ED6" w14:textId="77777777" w:rsidR="00EF4EC6" w:rsidRPr="00B9005F" w:rsidRDefault="00EF4EC6" w:rsidP="00976405">
      <w:pPr>
        <w:pStyle w:val="NoSpacing"/>
        <w:widowControl w:val="0"/>
        <w:spacing w:line="276" w:lineRule="auto"/>
        <w:ind w:firstLine="720"/>
        <w:jc w:val="both"/>
        <w:rPr>
          <w:rFonts w:asciiTheme="majorBidi" w:hAnsiTheme="majorBidi" w:cstheme="majorBidi"/>
          <w:sz w:val="24"/>
          <w:szCs w:val="24"/>
        </w:rPr>
      </w:pPr>
    </w:p>
    <w:p w14:paraId="75687FEA" w14:textId="15F543A0" w:rsidR="00427049" w:rsidRPr="00B9005F" w:rsidRDefault="00427049" w:rsidP="00976405">
      <w:pPr>
        <w:pStyle w:val="NoSpacing"/>
        <w:widowControl w:val="0"/>
        <w:spacing w:line="276" w:lineRule="auto"/>
        <w:ind w:firstLine="720"/>
        <w:jc w:val="both"/>
        <w:rPr>
          <w:rFonts w:asciiTheme="majorBidi" w:hAnsiTheme="majorBidi" w:cstheme="majorBidi"/>
          <w:sz w:val="24"/>
          <w:szCs w:val="24"/>
        </w:rPr>
      </w:pPr>
      <w:r w:rsidRPr="00B9005F">
        <w:rPr>
          <w:rFonts w:asciiTheme="majorBidi" w:hAnsiTheme="majorBidi" w:cstheme="majorBidi"/>
          <w:sz w:val="24"/>
          <w:szCs w:val="24"/>
        </w:rPr>
        <w:t>[</w:t>
      </w:r>
      <w:r w:rsidR="00FA10DA">
        <w:rPr>
          <w:rFonts w:asciiTheme="majorBidi" w:hAnsiTheme="majorBidi" w:cstheme="majorBidi"/>
          <w:sz w:val="24"/>
          <w:szCs w:val="24"/>
        </w:rPr>
        <w:t>8</w:t>
      </w:r>
      <w:r w:rsidRPr="00B9005F">
        <w:rPr>
          <w:rFonts w:asciiTheme="majorBidi" w:hAnsiTheme="majorBidi" w:cstheme="majorBidi"/>
          <w:sz w:val="24"/>
          <w:szCs w:val="24"/>
        </w:rPr>
        <w:t>] Kriminālprocesa likuma 588. panta 3.</w:t>
      </w:r>
      <w:r w:rsidRPr="00B9005F">
        <w:rPr>
          <w:rFonts w:asciiTheme="majorBidi" w:hAnsiTheme="majorBidi" w:cstheme="majorBidi"/>
          <w:sz w:val="24"/>
          <w:szCs w:val="24"/>
          <w:vertAlign w:val="superscript"/>
        </w:rPr>
        <w:t>1</w:t>
      </w:r>
      <w:r w:rsidRPr="00B9005F">
        <w:rPr>
          <w:rFonts w:asciiTheme="majorBidi" w:hAnsiTheme="majorBidi" w:cstheme="majorBidi"/>
          <w:sz w:val="24"/>
          <w:szCs w:val="24"/>
        </w:rPr>
        <w:t> daļa noteic: ja kasācijas instances tiesa pieņem šā likuma 587. panta pirmās daļas 2. punktā paredzēto lēmumu, tā izlemj jautājumu arī par drošības līdzekli.</w:t>
      </w:r>
    </w:p>
    <w:p w14:paraId="25FF9FFA" w14:textId="79610E37" w:rsidR="00427049" w:rsidRDefault="003C7807" w:rsidP="00976405">
      <w:pPr>
        <w:widowControl w:val="0"/>
        <w:tabs>
          <w:tab w:val="left" w:pos="709"/>
        </w:tabs>
        <w:spacing w:after="0" w:line="276" w:lineRule="auto"/>
        <w:ind w:firstLine="720"/>
        <w:jc w:val="both"/>
        <w:rPr>
          <w:rFonts w:asciiTheme="majorBidi" w:hAnsiTheme="majorBidi" w:cstheme="majorBidi"/>
        </w:rPr>
      </w:pPr>
      <w:r>
        <w:rPr>
          <w:rFonts w:asciiTheme="majorBidi" w:hAnsiTheme="majorBidi" w:cstheme="majorBidi"/>
        </w:rPr>
        <w:t>[Pers. A]</w:t>
      </w:r>
      <w:r w:rsidR="00CC6D50">
        <w:rPr>
          <w:rFonts w:asciiTheme="majorBidi" w:hAnsiTheme="majorBidi" w:cstheme="majorBidi"/>
        </w:rPr>
        <w:t xml:space="preserve"> drošības līdzeklis lietā nav piemērots. Senāts atzīst, ka drošības līdzekļa piemērošanai </w:t>
      </w:r>
      <w:r>
        <w:rPr>
          <w:rFonts w:asciiTheme="majorBidi" w:hAnsiTheme="majorBidi" w:cstheme="majorBidi"/>
        </w:rPr>
        <w:t>[pers. A]</w:t>
      </w:r>
      <w:r w:rsidR="00CC6D50">
        <w:rPr>
          <w:rFonts w:asciiTheme="majorBidi" w:hAnsiTheme="majorBidi" w:cstheme="majorBidi"/>
        </w:rPr>
        <w:t xml:space="preserve"> šajā kriminālprocesa stadijā nav tiesiska pamata.</w:t>
      </w:r>
    </w:p>
    <w:p w14:paraId="5367056B" w14:textId="77777777" w:rsidR="00CC6D50" w:rsidRPr="00CC6D50" w:rsidRDefault="00CC6D50" w:rsidP="00976405">
      <w:pPr>
        <w:widowControl w:val="0"/>
        <w:tabs>
          <w:tab w:val="left" w:pos="709"/>
        </w:tabs>
        <w:spacing w:after="0" w:line="276" w:lineRule="auto"/>
        <w:ind w:firstLine="720"/>
        <w:jc w:val="both"/>
        <w:rPr>
          <w:rFonts w:asciiTheme="majorBidi" w:hAnsiTheme="majorBidi" w:cstheme="majorBidi"/>
        </w:rPr>
      </w:pPr>
    </w:p>
    <w:p w14:paraId="5AA8F7EF" w14:textId="77777777" w:rsidR="00427049" w:rsidRPr="00B9005F" w:rsidRDefault="00427049" w:rsidP="00976405">
      <w:pPr>
        <w:widowControl w:val="0"/>
        <w:spacing w:after="0" w:line="276" w:lineRule="auto"/>
        <w:jc w:val="center"/>
        <w:rPr>
          <w:rFonts w:asciiTheme="majorBidi" w:eastAsia="Times New Roman" w:hAnsiTheme="majorBidi" w:cstheme="majorBidi"/>
          <w:b/>
          <w:szCs w:val="24"/>
        </w:rPr>
      </w:pPr>
      <w:r w:rsidRPr="00B9005F">
        <w:rPr>
          <w:rFonts w:asciiTheme="majorBidi" w:eastAsia="Times New Roman" w:hAnsiTheme="majorBidi" w:cstheme="majorBidi"/>
          <w:b/>
          <w:szCs w:val="24"/>
        </w:rPr>
        <w:t>Rezolutīvā daļa</w:t>
      </w:r>
    </w:p>
    <w:p w14:paraId="1F3C7BEB" w14:textId="77777777" w:rsidR="00427049" w:rsidRPr="00B9005F" w:rsidRDefault="00427049" w:rsidP="00976405">
      <w:pPr>
        <w:widowControl w:val="0"/>
        <w:spacing w:after="0" w:line="276" w:lineRule="auto"/>
        <w:ind w:firstLine="720"/>
        <w:jc w:val="both"/>
        <w:rPr>
          <w:rFonts w:asciiTheme="majorBidi" w:eastAsia="Times New Roman" w:hAnsiTheme="majorBidi" w:cstheme="majorBidi"/>
          <w:b/>
          <w:szCs w:val="24"/>
        </w:rPr>
      </w:pPr>
    </w:p>
    <w:p w14:paraId="6E6AB604" w14:textId="30F64A65" w:rsidR="00427049" w:rsidRPr="00B9005F" w:rsidRDefault="00427049" w:rsidP="00976405">
      <w:pPr>
        <w:widowControl w:val="0"/>
        <w:spacing w:after="0" w:line="276" w:lineRule="auto"/>
        <w:ind w:firstLine="720"/>
        <w:jc w:val="both"/>
        <w:rPr>
          <w:rFonts w:asciiTheme="majorBidi" w:eastAsia="Times New Roman" w:hAnsiTheme="majorBidi" w:cstheme="majorBidi"/>
          <w:bCs/>
          <w:szCs w:val="24"/>
        </w:rPr>
      </w:pPr>
      <w:r w:rsidRPr="00B9005F">
        <w:rPr>
          <w:rFonts w:asciiTheme="majorBidi" w:eastAsia="Times New Roman" w:hAnsiTheme="majorBidi" w:cstheme="majorBidi"/>
          <w:szCs w:val="24"/>
        </w:rPr>
        <w:t>P</w:t>
      </w:r>
      <w:r w:rsidRPr="00B9005F">
        <w:rPr>
          <w:rFonts w:asciiTheme="majorBidi" w:eastAsia="Times New Roman" w:hAnsiTheme="majorBidi" w:cstheme="majorBidi"/>
          <w:bCs/>
          <w:szCs w:val="24"/>
        </w:rPr>
        <w:t>amatojoties uz Kriminālprocesa likuma 585.</w:t>
      </w:r>
      <w:r w:rsidR="00131FD8">
        <w:rPr>
          <w:rFonts w:asciiTheme="majorBidi" w:eastAsia="Times New Roman" w:hAnsiTheme="majorBidi" w:cstheme="majorBidi"/>
          <w:bCs/>
          <w:szCs w:val="24"/>
        </w:rPr>
        <w:t xml:space="preserve"> pantu</w:t>
      </w:r>
      <w:r w:rsidRPr="00B9005F">
        <w:rPr>
          <w:rFonts w:asciiTheme="majorBidi" w:eastAsia="Times New Roman" w:hAnsiTheme="majorBidi" w:cstheme="majorBidi"/>
          <w:bCs/>
          <w:szCs w:val="24"/>
        </w:rPr>
        <w:t xml:space="preserve"> un 587.</w:t>
      </w:r>
      <w:r w:rsidR="00131FD8">
        <w:rPr>
          <w:rFonts w:asciiTheme="majorBidi" w:eastAsia="Times New Roman" w:hAnsiTheme="majorBidi" w:cstheme="majorBidi"/>
          <w:bCs/>
          <w:szCs w:val="24"/>
        </w:rPr>
        <w:t> </w:t>
      </w:r>
      <w:r w:rsidR="00131FD8" w:rsidRPr="00373BFA">
        <w:rPr>
          <w:rFonts w:eastAsia="Times New Roman" w:cs="Times New Roman"/>
          <w:bCs/>
          <w:szCs w:val="24"/>
        </w:rPr>
        <w:t>panta pirmās daļas 2.</w:t>
      </w:r>
      <w:r w:rsidR="00131FD8">
        <w:rPr>
          <w:rFonts w:eastAsia="Times New Roman" w:cs="Times New Roman"/>
          <w:bCs/>
          <w:szCs w:val="24"/>
        </w:rPr>
        <w:t> </w:t>
      </w:r>
      <w:r w:rsidR="00131FD8" w:rsidRPr="00373BFA">
        <w:rPr>
          <w:rFonts w:eastAsia="Times New Roman" w:cs="Times New Roman"/>
          <w:bCs/>
          <w:szCs w:val="24"/>
        </w:rPr>
        <w:t>punktu</w:t>
      </w:r>
      <w:r w:rsidRPr="00B9005F">
        <w:rPr>
          <w:rFonts w:asciiTheme="majorBidi" w:eastAsia="Times New Roman" w:hAnsiTheme="majorBidi" w:cstheme="majorBidi"/>
          <w:bCs/>
          <w:szCs w:val="24"/>
        </w:rPr>
        <w:t>, Senāts</w:t>
      </w:r>
    </w:p>
    <w:p w14:paraId="4E736629" w14:textId="77777777" w:rsidR="00424A86" w:rsidRPr="00B9005F" w:rsidRDefault="00424A86" w:rsidP="00976405">
      <w:pPr>
        <w:pStyle w:val="tv213"/>
        <w:widowControl w:val="0"/>
        <w:spacing w:before="0" w:beforeAutospacing="0" w:after="0" w:afterAutospacing="0" w:line="276" w:lineRule="auto"/>
        <w:ind w:firstLine="720"/>
        <w:jc w:val="both"/>
        <w:rPr>
          <w:rFonts w:asciiTheme="majorBidi" w:hAnsiTheme="majorBidi" w:cstheme="majorBidi"/>
          <w:b/>
        </w:rPr>
      </w:pPr>
    </w:p>
    <w:p w14:paraId="386F144B" w14:textId="1B76E723" w:rsidR="00427049" w:rsidRPr="00B9005F" w:rsidRDefault="00427049" w:rsidP="00976405">
      <w:pPr>
        <w:pStyle w:val="tv213"/>
        <w:widowControl w:val="0"/>
        <w:spacing w:before="0" w:beforeAutospacing="0" w:after="0" w:afterAutospacing="0" w:line="276" w:lineRule="auto"/>
        <w:jc w:val="center"/>
        <w:rPr>
          <w:rFonts w:asciiTheme="majorBidi" w:hAnsiTheme="majorBidi" w:cstheme="majorBidi"/>
          <w:b/>
        </w:rPr>
      </w:pPr>
      <w:r w:rsidRPr="00B9005F">
        <w:rPr>
          <w:rFonts w:asciiTheme="majorBidi" w:hAnsiTheme="majorBidi" w:cstheme="majorBidi"/>
          <w:b/>
        </w:rPr>
        <w:t>nolēma</w:t>
      </w:r>
    </w:p>
    <w:p w14:paraId="186A50D3" w14:textId="77777777" w:rsidR="00427049" w:rsidRPr="00B9005F" w:rsidRDefault="00427049" w:rsidP="00976405">
      <w:pPr>
        <w:pStyle w:val="tv213"/>
        <w:widowControl w:val="0"/>
        <w:spacing w:before="0" w:beforeAutospacing="0" w:after="0" w:afterAutospacing="0" w:line="276" w:lineRule="auto"/>
        <w:ind w:firstLine="720"/>
        <w:jc w:val="both"/>
        <w:rPr>
          <w:rFonts w:asciiTheme="majorBidi" w:hAnsiTheme="majorBidi" w:cstheme="majorBidi"/>
          <w:b/>
        </w:rPr>
      </w:pPr>
    </w:p>
    <w:p w14:paraId="6650A420" w14:textId="6722A7EE" w:rsidR="00427049" w:rsidRPr="00B9005F" w:rsidRDefault="00427049" w:rsidP="00976405">
      <w:pPr>
        <w:widowControl w:val="0"/>
        <w:tabs>
          <w:tab w:val="left" w:pos="709"/>
        </w:tabs>
        <w:spacing w:after="0" w:line="276" w:lineRule="auto"/>
        <w:ind w:firstLine="720"/>
        <w:jc w:val="both"/>
        <w:rPr>
          <w:rFonts w:asciiTheme="majorBidi" w:hAnsiTheme="majorBidi" w:cstheme="majorBidi"/>
          <w:szCs w:val="24"/>
        </w:rPr>
      </w:pPr>
      <w:r w:rsidRPr="00B9005F">
        <w:rPr>
          <w:rFonts w:asciiTheme="majorBidi" w:eastAsia="Calibri" w:hAnsiTheme="majorBidi" w:cstheme="majorBidi"/>
          <w:iCs/>
          <w:szCs w:val="24"/>
        </w:rPr>
        <w:t xml:space="preserve">atcelt </w:t>
      </w:r>
      <w:r w:rsidRPr="00B9005F">
        <w:rPr>
          <w:rFonts w:asciiTheme="majorBidi" w:hAnsiTheme="majorBidi" w:cstheme="majorBidi"/>
          <w:szCs w:val="24"/>
        </w:rPr>
        <w:t>Zemgales apgabaltiesas 202</w:t>
      </w:r>
      <w:r w:rsidR="00076F6A">
        <w:rPr>
          <w:rFonts w:asciiTheme="majorBidi" w:hAnsiTheme="majorBidi" w:cstheme="majorBidi"/>
          <w:szCs w:val="24"/>
        </w:rPr>
        <w:t>3</w:t>
      </w:r>
      <w:r w:rsidRPr="00B9005F">
        <w:rPr>
          <w:rFonts w:asciiTheme="majorBidi" w:hAnsiTheme="majorBidi" w:cstheme="majorBidi"/>
          <w:szCs w:val="24"/>
        </w:rPr>
        <w:t xml:space="preserve">. gada </w:t>
      </w:r>
      <w:r w:rsidR="00076F6A">
        <w:rPr>
          <w:rFonts w:asciiTheme="majorBidi" w:hAnsiTheme="majorBidi" w:cstheme="majorBidi"/>
          <w:szCs w:val="24"/>
        </w:rPr>
        <w:t>5</w:t>
      </w:r>
      <w:r w:rsidRPr="00B9005F">
        <w:rPr>
          <w:rFonts w:asciiTheme="majorBidi" w:hAnsiTheme="majorBidi" w:cstheme="majorBidi"/>
          <w:szCs w:val="24"/>
        </w:rPr>
        <w:t>. </w:t>
      </w:r>
      <w:r w:rsidR="00076F6A">
        <w:rPr>
          <w:rFonts w:asciiTheme="majorBidi" w:hAnsiTheme="majorBidi" w:cstheme="majorBidi"/>
          <w:szCs w:val="24"/>
        </w:rPr>
        <w:t>jūnija</w:t>
      </w:r>
      <w:r w:rsidRPr="00B9005F">
        <w:rPr>
          <w:rFonts w:asciiTheme="majorBidi" w:hAnsiTheme="majorBidi" w:cstheme="majorBidi"/>
          <w:szCs w:val="24"/>
        </w:rPr>
        <w:t xml:space="preserve"> </w:t>
      </w:r>
      <w:r w:rsidR="00076F6A">
        <w:rPr>
          <w:rFonts w:asciiTheme="majorBidi" w:hAnsiTheme="majorBidi" w:cstheme="majorBidi"/>
          <w:szCs w:val="24"/>
        </w:rPr>
        <w:t>lēmumu</w:t>
      </w:r>
      <w:r w:rsidRPr="00B9005F">
        <w:rPr>
          <w:rFonts w:asciiTheme="majorBidi" w:eastAsia="Calibri" w:hAnsiTheme="majorBidi" w:cstheme="majorBidi"/>
          <w:iCs/>
          <w:szCs w:val="24"/>
        </w:rPr>
        <w:t xml:space="preserve"> pilnībā un </w:t>
      </w:r>
      <w:r w:rsidRPr="00B9005F">
        <w:rPr>
          <w:rFonts w:asciiTheme="majorBidi" w:hAnsiTheme="majorBidi" w:cstheme="majorBidi"/>
          <w:szCs w:val="24"/>
        </w:rPr>
        <w:t>nosūtīt lietu jaunai izskatīšanai Zemgales apgabalties</w:t>
      </w:r>
      <w:r w:rsidR="00CC6D50">
        <w:rPr>
          <w:rFonts w:asciiTheme="majorBidi" w:hAnsiTheme="majorBidi" w:cstheme="majorBidi"/>
          <w:szCs w:val="24"/>
        </w:rPr>
        <w:t>ā</w:t>
      </w:r>
      <w:r w:rsidRPr="00B9005F">
        <w:rPr>
          <w:rFonts w:asciiTheme="majorBidi" w:eastAsia="Calibri" w:hAnsiTheme="majorBidi" w:cstheme="majorBidi"/>
          <w:iCs/>
          <w:szCs w:val="24"/>
        </w:rPr>
        <w:t>.</w:t>
      </w:r>
    </w:p>
    <w:p w14:paraId="3EB54740" w14:textId="77777777" w:rsidR="00427049" w:rsidRPr="00B9005F" w:rsidRDefault="00427049" w:rsidP="00976405">
      <w:pPr>
        <w:widowControl w:val="0"/>
        <w:tabs>
          <w:tab w:val="left" w:pos="-3120"/>
        </w:tabs>
        <w:spacing w:after="0" w:line="276" w:lineRule="auto"/>
        <w:ind w:firstLine="720"/>
        <w:jc w:val="both"/>
        <w:rPr>
          <w:rFonts w:asciiTheme="majorBidi" w:hAnsiTheme="majorBidi" w:cstheme="majorBidi"/>
          <w:color w:val="000000"/>
          <w:szCs w:val="24"/>
        </w:rPr>
      </w:pPr>
    </w:p>
    <w:p w14:paraId="4C6AA643" w14:textId="1B6B49EC" w:rsidR="00187774" w:rsidRPr="003C7807" w:rsidRDefault="00427049" w:rsidP="003C7807">
      <w:pPr>
        <w:widowControl w:val="0"/>
        <w:tabs>
          <w:tab w:val="left" w:pos="-3120"/>
        </w:tabs>
        <w:spacing w:after="0" w:line="276" w:lineRule="auto"/>
        <w:ind w:firstLine="720"/>
        <w:jc w:val="both"/>
        <w:rPr>
          <w:rFonts w:asciiTheme="majorBidi" w:hAnsiTheme="majorBidi" w:cstheme="majorBidi"/>
          <w:color w:val="000000"/>
          <w:szCs w:val="24"/>
        </w:rPr>
      </w:pPr>
      <w:r w:rsidRPr="00B9005F">
        <w:rPr>
          <w:rFonts w:asciiTheme="majorBidi" w:hAnsiTheme="majorBidi" w:cstheme="majorBidi"/>
          <w:color w:val="000000"/>
          <w:szCs w:val="24"/>
        </w:rPr>
        <w:t>Lēmums nav pārsūdzams.</w:t>
      </w:r>
    </w:p>
    <w:p w14:paraId="71A8DC4C" w14:textId="77777777" w:rsidR="00187774" w:rsidRDefault="00187774" w:rsidP="00976405">
      <w:pPr>
        <w:widowControl w:val="0"/>
        <w:spacing w:after="0" w:line="276" w:lineRule="auto"/>
        <w:ind w:firstLine="720"/>
        <w:jc w:val="both"/>
        <w:rPr>
          <w:rFonts w:asciiTheme="majorBidi" w:hAnsiTheme="majorBidi" w:cstheme="majorBidi"/>
          <w:sz w:val="2"/>
          <w:szCs w:val="2"/>
        </w:rPr>
      </w:pPr>
    </w:p>
    <w:p w14:paraId="1DD48F13" w14:textId="77777777" w:rsidR="00187774" w:rsidRPr="007B3BDE" w:rsidRDefault="00187774" w:rsidP="00976405">
      <w:pPr>
        <w:widowControl w:val="0"/>
        <w:spacing w:after="0" w:line="276" w:lineRule="auto"/>
        <w:ind w:firstLine="720"/>
        <w:jc w:val="both"/>
        <w:rPr>
          <w:rFonts w:asciiTheme="majorBidi" w:hAnsiTheme="majorBidi" w:cstheme="majorBidi"/>
          <w:sz w:val="2"/>
          <w:szCs w:val="2"/>
        </w:rPr>
      </w:pPr>
    </w:p>
    <w:sectPr w:rsidR="00187774" w:rsidRPr="007B3BDE" w:rsidSect="009F2777">
      <w:footerReference w:type="default" r:id="rId15"/>
      <w:pgSz w:w="11906" w:h="16838"/>
      <w:pgMar w:top="1134" w:right="1701"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06DEA" w14:textId="77777777" w:rsidR="006C421C" w:rsidRDefault="006C421C" w:rsidP="00EE3783">
      <w:pPr>
        <w:spacing w:after="0" w:line="240" w:lineRule="auto"/>
      </w:pPr>
      <w:r>
        <w:separator/>
      </w:r>
    </w:p>
  </w:endnote>
  <w:endnote w:type="continuationSeparator" w:id="0">
    <w:p w14:paraId="09B1E52D" w14:textId="77777777" w:rsidR="006C421C" w:rsidRDefault="006C421C"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956732"/>
      <w:docPartObj>
        <w:docPartGallery w:val="Page Numbers (Bottom of Page)"/>
        <w:docPartUnique/>
      </w:docPartObj>
    </w:sdtPr>
    <w:sdtEndPr>
      <w:rPr>
        <w:szCs w:val="24"/>
      </w:rPr>
    </w:sdtEndPr>
    <w:sdtContent>
      <w:p w14:paraId="5E3FD88F" w14:textId="1F0C2A0E" w:rsidR="00FF1E96" w:rsidRPr="00EF4EC6" w:rsidRDefault="005936AD"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863D7" w14:textId="77777777" w:rsidR="006C421C" w:rsidRDefault="006C421C" w:rsidP="00EE3783">
      <w:pPr>
        <w:spacing w:after="0" w:line="240" w:lineRule="auto"/>
      </w:pPr>
      <w:r>
        <w:separator/>
      </w:r>
    </w:p>
  </w:footnote>
  <w:footnote w:type="continuationSeparator" w:id="0">
    <w:p w14:paraId="35F31CCB" w14:textId="77777777" w:rsidR="006C421C" w:rsidRDefault="006C421C"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4"/>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5229"/>
    <w:rsid w:val="00005C3B"/>
    <w:rsid w:val="00005F4B"/>
    <w:rsid w:val="0000688F"/>
    <w:rsid w:val="000069E0"/>
    <w:rsid w:val="00007CFD"/>
    <w:rsid w:val="00007D14"/>
    <w:rsid w:val="00007DAA"/>
    <w:rsid w:val="000108A6"/>
    <w:rsid w:val="0001260D"/>
    <w:rsid w:val="00014898"/>
    <w:rsid w:val="000154D2"/>
    <w:rsid w:val="0002073C"/>
    <w:rsid w:val="00020FC6"/>
    <w:rsid w:val="00021C9F"/>
    <w:rsid w:val="00022A00"/>
    <w:rsid w:val="00022BD5"/>
    <w:rsid w:val="000235F7"/>
    <w:rsid w:val="00023EAD"/>
    <w:rsid w:val="0002434C"/>
    <w:rsid w:val="00025ABA"/>
    <w:rsid w:val="00026881"/>
    <w:rsid w:val="00030026"/>
    <w:rsid w:val="000300DE"/>
    <w:rsid w:val="00030370"/>
    <w:rsid w:val="00030593"/>
    <w:rsid w:val="00030CB3"/>
    <w:rsid w:val="000312C9"/>
    <w:rsid w:val="00031D30"/>
    <w:rsid w:val="00032BEE"/>
    <w:rsid w:val="00033745"/>
    <w:rsid w:val="000353EC"/>
    <w:rsid w:val="0003547A"/>
    <w:rsid w:val="000355C0"/>
    <w:rsid w:val="00035AC6"/>
    <w:rsid w:val="000369A0"/>
    <w:rsid w:val="00036B82"/>
    <w:rsid w:val="00036C1B"/>
    <w:rsid w:val="0003723F"/>
    <w:rsid w:val="0004053D"/>
    <w:rsid w:val="00040F88"/>
    <w:rsid w:val="0004141F"/>
    <w:rsid w:val="00041579"/>
    <w:rsid w:val="00041E5D"/>
    <w:rsid w:val="00043B4D"/>
    <w:rsid w:val="00046FC0"/>
    <w:rsid w:val="00047714"/>
    <w:rsid w:val="0005042A"/>
    <w:rsid w:val="000508E1"/>
    <w:rsid w:val="00052379"/>
    <w:rsid w:val="000555B2"/>
    <w:rsid w:val="0005574C"/>
    <w:rsid w:val="00055BCD"/>
    <w:rsid w:val="00055BFC"/>
    <w:rsid w:val="0005606F"/>
    <w:rsid w:val="00056284"/>
    <w:rsid w:val="00056C79"/>
    <w:rsid w:val="00061409"/>
    <w:rsid w:val="00061CAF"/>
    <w:rsid w:val="0006215D"/>
    <w:rsid w:val="00062316"/>
    <w:rsid w:val="0006283D"/>
    <w:rsid w:val="00062BAF"/>
    <w:rsid w:val="00062D40"/>
    <w:rsid w:val="000643C7"/>
    <w:rsid w:val="00064726"/>
    <w:rsid w:val="00064ACC"/>
    <w:rsid w:val="00066738"/>
    <w:rsid w:val="0006719D"/>
    <w:rsid w:val="000671C3"/>
    <w:rsid w:val="00070F57"/>
    <w:rsid w:val="000712E0"/>
    <w:rsid w:val="00072235"/>
    <w:rsid w:val="000726B9"/>
    <w:rsid w:val="00072E50"/>
    <w:rsid w:val="00073AA6"/>
    <w:rsid w:val="00075218"/>
    <w:rsid w:val="0007548E"/>
    <w:rsid w:val="000758E8"/>
    <w:rsid w:val="00075CE9"/>
    <w:rsid w:val="00075EEA"/>
    <w:rsid w:val="00075FCB"/>
    <w:rsid w:val="0007636D"/>
    <w:rsid w:val="00076A65"/>
    <w:rsid w:val="00076F6A"/>
    <w:rsid w:val="000776C7"/>
    <w:rsid w:val="00080A84"/>
    <w:rsid w:val="00080A93"/>
    <w:rsid w:val="0008147D"/>
    <w:rsid w:val="000821DC"/>
    <w:rsid w:val="000823F0"/>
    <w:rsid w:val="00083100"/>
    <w:rsid w:val="0008500F"/>
    <w:rsid w:val="00085ACB"/>
    <w:rsid w:val="00087135"/>
    <w:rsid w:val="00087DD1"/>
    <w:rsid w:val="0009001F"/>
    <w:rsid w:val="00091F7F"/>
    <w:rsid w:val="00092FB5"/>
    <w:rsid w:val="00094093"/>
    <w:rsid w:val="00095825"/>
    <w:rsid w:val="00095E2A"/>
    <w:rsid w:val="00096312"/>
    <w:rsid w:val="000967CC"/>
    <w:rsid w:val="00097DF6"/>
    <w:rsid w:val="000A12E6"/>
    <w:rsid w:val="000A1313"/>
    <w:rsid w:val="000A1E8C"/>
    <w:rsid w:val="000A2874"/>
    <w:rsid w:val="000A3D55"/>
    <w:rsid w:val="000A4016"/>
    <w:rsid w:val="000A4838"/>
    <w:rsid w:val="000A4841"/>
    <w:rsid w:val="000A4A2A"/>
    <w:rsid w:val="000A6812"/>
    <w:rsid w:val="000A7223"/>
    <w:rsid w:val="000B069A"/>
    <w:rsid w:val="000B1341"/>
    <w:rsid w:val="000B3613"/>
    <w:rsid w:val="000B4E5B"/>
    <w:rsid w:val="000B5B62"/>
    <w:rsid w:val="000B695D"/>
    <w:rsid w:val="000B6D1D"/>
    <w:rsid w:val="000B705A"/>
    <w:rsid w:val="000C05CB"/>
    <w:rsid w:val="000C0914"/>
    <w:rsid w:val="000C0A47"/>
    <w:rsid w:val="000C145B"/>
    <w:rsid w:val="000C1CC1"/>
    <w:rsid w:val="000C2D69"/>
    <w:rsid w:val="000C3603"/>
    <w:rsid w:val="000C4E1B"/>
    <w:rsid w:val="000C6BF7"/>
    <w:rsid w:val="000C701F"/>
    <w:rsid w:val="000C7819"/>
    <w:rsid w:val="000D0996"/>
    <w:rsid w:val="000D26F9"/>
    <w:rsid w:val="000D339E"/>
    <w:rsid w:val="000D5343"/>
    <w:rsid w:val="000D68C9"/>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A51"/>
    <w:rsid w:val="000E7252"/>
    <w:rsid w:val="000F1EC0"/>
    <w:rsid w:val="000F2941"/>
    <w:rsid w:val="000F2FC8"/>
    <w:rsid w:val="000F5486"/>
    <w:rsid w:val="000F5A87"/>
    <w:rsid w:val="000F61F5"/>
    <w:rsid w:val="00100108"/>
    <w:rsid w:val="00101921"/>
    <w:rsid w:val="00102120"/>
    <w:rsid w:val="00102A5C"/>
    <w:rsid w:val="00102C37"/>
    <w:rsid w:val="00102E49"/>
    <w:rsid w:val="001032C9"/>
    <w:rsid w:val="00103D10"/>
    <w:rsid w:val="00104307"/>
    <w:rsid w:val="00104A7F"/>
    <w:rsid w:val="00105312"/>
    <w:rsid w:val="00106710"/>
    <w:rsid w:val="00106770"/>
    <w:rsid w:val="00106A98"/>
    <w:rsid w:val="00110C9F"/>
    <w:rsid w:val="00111425"/>
    <w:rsid w:val="00111541"/>
    <w:rsid w:val="001141F7"/>
    <w:rsid w:val="001147D1"/>
    <w:rsid w:val="00115FB4"/>
    <w:rsid w:val="001174EF"/>
    <w:rsid w:val="0012050F"/>
    <w:rsid w:val="00121BFE"/>
    <w:rsid w:val="0012233F"/>
    <w:rsid w:val="0012451C"/>
    <w:rsid w:val="001247A7"/>
    <w:rsid w:val="00124E8B"/>
    <w:rsid w:val="00125520"/>
    <w:rsid w:val="0012607C"/>
    <w:rsid w:val="00126B41"/>
    <w:rsid w:val="00126C19"/>
    <w:rsid w:val="00127DC0"/>
    <w:rsid w:val="0013093B"/>
    <w:rsid w:val="00130DB2"/>
    <w:rsid w:val="00131B74"/>
    <w:rsid w:val="00131FD8"/>
    <w:rsid w:val="0013251D"/>
    <w:rsid w:val="00132779"/>
    <w:rsid w:val="0013417B"/>
    <w:rsid w:val="00134823"/>
    <w:rsid w:val="00136606"/>
    <w:rsid w:val="00137419"/>
    <w:rsid w:val="00137433"/>
    <w:rsid w:val="00137819"/>
    <w:rsid w:val="00137FFC"/>
    <w:rsid w:val="001401D3"/>
    <w:rsid w:val="00141D10"/>
    <w:rsid w:val="0014287F"/>
    <w:rsid w:val="00145150"/>
    <w:rsid w:val="00145F17"/>
    <w:rsid w:val="00147EDC"/>
    <w:rsid w:val="00150469"/>
    <w:rsid w:val="00151086"/>
    <w:rsid w:val="001517D9"/>
    <w:rsid w:val="00151917"/>
    <w:rsid w:val="00152CBB"/>
    <w:rsid w:val="00153989"/>
    <w:rsid w:val="001553DC"/>
    <w:rsid w:val="00155B22"/>
    <w:rsid w:val="00155EDF"/>
    <w:rsid w:val="0015652E"/>
    <w:rsid w:val="00156A86"/>
    <w:rsid w:val="001576F0"/>
    <w:rsid w:val="00160046"/>
    <w:rsid w:val="00160176"/>
    <w:rsid w:val="001601DC"/>
    <w:rsid w:val="001612CA"/>
    <w:rsid w:val="001613FF"/>
    <w:rsid w:val="00161A8D"/>
    <w:rsid w:val="001626C6"/>
    <w:rsid w:val="00162965"/>
    <w:rsid w:val="001637AA"/>
    <w:rsid w:val="00164246"/>
    <w:rsid w:val="001643BC"/>
    <w:rsid w:val="00164983"/>
    <w:rsid w:val="001650E4"/>
    <w:rsid w:val="0016606B"/>
    <w:rsid w:val="0016643A"/>
    <w:rsid w:val="001665C8"/>
    <w:rsid w:val="00166AFD"/>
    <w:rsid w:val="0016717E"/>
    <w:rsid w:val="00171FD9"/>
    <w:rsid w:val="00172069"/>
    <w:rsid w:val="001722C9"/>
    <w:rsid w:val="001733D7"/>
    <w:rsid w:val="001735A1"/>
    <w:rsid w:val="00173E1A"/>
    <w:rsid w:val="00174B8E"/>
    <w:rsid w:val="00174D04"/>
    <w:rsid w:val="001752BB"/>
    <w:rsid w:val="0017569C"/>
    <w:rsid w:val="00175CC9"/>
    <w:rsid w:val="00176320"/>
    <w:rsid w:val="001775DA"/>
    <w:rsid w:val="0018067B"/>
    <w:rsid w:val="001808E0"/>
    <w:rsid w:val="001811E3"/>
    <w:rsid w:val="00183064"/>
    <w:rsid w:val="00183299"/>
    <w:rsid w:val="00183C7F"/>
    <w:rsid w:val="0018507A"/>
    <w:rsid w:val="0018583D"/>
    <w:rsid w:val="001860B9"/>
    <w:rsid w:val="00186592"/>
    <w:rsid w:val="00186FF3"/>
    <w:rsid w:val="001874F8"/>
    <w:rsid w:val="00187774"/>
    <w:rsid w:val="00187DDD"/>
    <w:rsid w:val="001907E6"/>
    <w:rsid w:val="0019131A"/>
    <w:rsid w:val="0019145D"/>
    <w:rsid w:val="00191A08"/>
    <w:rsid w:val="00192174"/>
    <w:rsid w:val="00192643"/>
    <w:rsid w:val="0019388F"/>
    <w:rsid w:val="00193D41"/>
    <w:rsid w:val="00194FA1"/>
    <w:rsid w:val="00196546"/>
    <w:rsid w:val="001A03A8"/>
    <w:rsid w:val="001A0A79"/>
    <w:rsid w:val="001A193E"/>
    <w:rsid w:val="001A20A7"/>
    <w:rsid w:val="001A2878"/>
    <w:rsid w:val="001A28C4"/>
    <w:rsid w:val="001A3B6A"/>
    <w:rsid w:val="001A3FDB"/>
    <w:rsid w:val="001A50F0"/>
    <w:rsid w:val="001A51D1"/>
    <w:rsid w:val="001A5E94"/>
    <w:rsid w:val="001A61B4"/>
    <w:rsid w:val="001A688C"/>
    <w:rsid w:val="001A739C"/>
    <w:rsid w:val="001B0120"/>
    <w:rsid w:val="001B1329"/>
    <w:rsid w:val="001B1339"/>
    <w:rsid w:val="001B2721"/>
    <w:rsid w:val="001B2B9A"/>
    <w:rsid w:val="001B3C32"/>
    <w:rsid w:val="001B3F17"/>
    <w:rsid w:val="001B4182"/>
    <w:rsid w:val="001B4293"/>
    <w:rsid w:val="001B42B2"/>
    <w:rsid w:val="001B45F2"/>
    <w:rsid w:val="001B4A81"/>
    <w:rsid w:val="001B4BCE"/>
    <w:rsid w:val="001B4F7E"/>
    <w:rsid w:val="001B7023"/>
    <w:rsid w:val="001C05F8"/>
    <w:rsid w:val="001C1ED2"/>
    <w:rsid w:val="001C37BA"/>
    <w:rsid w:val="001C3E1F"/>
    <w:rsid w:val="001C435C"/>
    <w:rsid w:val="001C4735"/>
    <w:rsid w:val="001C4822"/>
    <w:rsid w:val="001C4B93"/>
    <w:rsid w:val="001C6598"/>
    <w:rsid w:val="001C6F48"/>
    <w:rsid w:val="001C7BEC"/>
    <w:rsid w:val="001C7FC4"/>
    <w:rsid w:val="001D0DC2"/>
    <w:rsid w:val="001D162D"/>
    <w:rsid w:val="001D1867"/>
    <w:rsid w:val="001D3169"/>
    <w:rsid w:val="001D3C74"/>
    <w:rsid w:val="001D3FD2"/>
    <w:rsid w:val="001D415A"/>
    <w:rsid w:val="001D6268"/>
    <w:rsid w:val="001D6C67"/>
    <w:rsid w:val="001D7092"/>
    <w:rsid w:val="001D79F9"/>
    <w:rsid w:val="001D7BC3"/>
    <w:rsid w:val="001E0F9C"/>
    <w:rsid w:val="001E194B"/>
    <w:rsid w:val="001E1ABF"/>
    <w:rsid w:val="001E1F3B"/>
    <w:rsid w:val="001E3663"/>
    <w:rsid w:val="001E47BE"/>
    <w:rsid w:val="001E584D"/>
    <w:rsid w:val="001E6DC4"/>
    <w:rsid w:val="001E74F0"/>
    <w:rsid w:val="001F09B3"/>
    <w:rsid w:val="001F1052"/>
    <w:rsid w:val="001F10F9"/>
    <w:rsid w:val="001F1460"/>
    <w:rsid w:val="001F1CB4"/>
    <w:rsid w:val="001F21DC"/>
    <w:rsid w:val="001F223C"/>
    <w:rsid w:val="001F2250"/>
    <w:rsid w:val="001F227D"/>
    <w:rsid w:val="001F3948"/>
    <w:rsid w:val="001F3953"/>
    <w:rsid w:val="001F3D1A"/>
    <w:rsid w:val="001F4036"/>
    <w:rsid w:val="001F4965"/>
    <w:rsid w:val="001F54E1"/>
    <w:rsid w:val="001F5679"/>
    <w:rsid w:val="001F5A04"/>
    <w:rsid w:val="001F5AD7"/>
    <w:rsid w:val="001F5BFD"/>
    <w:rsid w:val="001F5E62"/>
    <w:rsid w:val="001F62F0"/>
    <w:rsid w:val="002015E6"/>
    <w:rsid w:val="00201EA7"/>
    <w:rsid w:val="002029A8"/>
    <w:rsid w:val="002037E4"/>
    <w:rsid w:val="002049DE"/>
    <w:rsid w:val="00205CAE"/>
    <w:rsid w:val="00206E28"/>
    <w:rsid w:val="00207454"/>
    <w:rsid w:val="002076BB"/>
    <w:rsid w:val="00207B5D"/>
    <w:rsid w:val="00207F83"/>
    <w:rsid w:val="00210173"/>
    <w:rsid w:val="002130FD"/>
    <w:rsid w:val="00213639"/>
    <w:rsid w:val="002136E0"/>
    <w:rsid w:val="0021435F"/>
    <w:rsid w:val="00214521"/>
    <w:rsid w:val="00220004"/>
    <w:rsid w:val="002208F7"/>
    <w:rsid w:val="00221B81"/>
    <w:rsid w:val="00222412"/>
    <w:rsid w:val="00222F04"/>
    <w:rsid w:val="00223549"/>
    <w:rsid w:val="002237DF"/>
    <w:rsid w:val="00224365"/>
    <w:rsid w:val="0022611E"/>
    <w:rsid w:val="002265B6"/>
    <w:rsid w:val="0022788B"/>
    <w:rsid w:val="00231449"/>
    <w:rsid w:val="00231649"/>
    <w:rsid w:val="00232287"/>
    <w:rsid w:val="00232298"/>
    <w:rsid w:val="0023294E"/>
    <w:rsid w:val="00232D82"/>
    <w:rsid w:val="00233329"/>
    <w:rsid w:val="002333D3"/>
    <w:rsid w:val="00233CF7"/>
    <w:rsid w:val="0023465A"/>
    <w:rsid w:val="00234ECD"/>
    <w:rsid w:val="0023543A"/>
    <w:rsid w:val="002361CD"/>
    <w:rsid w:val="00236AC7"/>
    <w:rsid w:val="0023731B"/>
    <w:rsid w:val="002373AE"/>
    <w:rsid w:val="00237DD3"/>
    <w:rsid w:val="0024004B"/>
    <w:rsid w:val="0024025D"/>
    <w:rsid w:val="002414CF"/>
    <w:rsid w:val="002424F7"/>
    <w:rsid w:val="00242BD3"/>
    <w:rsid w:val="00242F03"/>
    <w:rsid w:val="00243161"/>
    <w:rsid w:val="00243186"/>
    <w:rsid w:val="00243429"/>
    <w:rsid w:val="0024442F"/>
    <w:rsid w:val="00245DEB"/>
    <w:rsid w:val="00246278"/>
    <w:rsid w:val="00246C7E"/>
    <w:rsid w:val="00246CAC"/>
    <w:rsid w:val="00247511"/>
    <w:rsid w:val="00247B52"/>
    <w:rsid w:val="00247C9E"/>
    <w:rsid w:val="002503AB"/>
    <w:rsid w:val="00251433"/>
    <w:rsid w:val="0025146E"/>
    <w:rsid w:val="00251AA8"/>
    <w:rsid w:val="00256278"/>
    <w:rsid w:val="002564FD"/>
    <w:rsid w:val="00257C0A"/>
    <w:rsid w:val="00260412"/>
    <w:rsid w:val="00260855"/>
    <w:rsid w:val="002608D0"/>
    <w:rsid w:val="002613C2"/>
    <w:rsid w:val="00261406"/>
    <w:rsid w:val="00261CBC"/>
    <w:rsid w:val="00261CE9"/>
    <w:rsid w:val="0026239B"/>
    <w:rsid w:val="002624AE"/>
    <w:rsid w:val="00264538"/>
    <w:rsid w:val="00264626"/>
    <w:rsid w:val="00264BD2"/>
    <w:rsid w:val="002676A1"/>
    <w:rsid w:val="00270642"/>
    <w:rsid w:val="0027088B"/>
    <w:rsid w:val="00272EB0"/>
    <w:rsid w:val="00273014"/>
    <w:rsid w:val="00273DC4"/>
    <w:rsid w:val="002742EB"/>
    <w:rsid w:val="00275884"/>
    <w:rsid w:val="00275A81"/>
    <w:rsid w:val="00275FB6"/>
    <w:rsid w:val="002767F9"/>
    <w:rsid w:val="00277832"/>
    <w:rsid w:val="00280444"/>
    <w:rsid w:val="0028096F"/>
    <w:rsid w:val="00280A8E"/>
    <w:rsid w:val="00280E63"/>
    <w:rsid w:val="0028157D"/>
    <w:rsid w:val="0028324C"/>
    <w:rsid w:val="002832B9"/>
    <w:rsid w:val="002836AB"/>
    <w:rsid w:val="002849C2"/>
    <w:rsid w:val="00284D0E"/>
    <w:rsid w:val="00284D6B"/>
    <w:rsid w:val="002855C4"/>
    <w:rsid w:val="0028708F"/>
    <w:rsid w:val="00287DD0"/>
    <w:rsid w:val="00291D93"/>
    <w:rsid w:val="00292D40"/>
    <w:rsid w:val="002938F0"/>
    <w:rsid w:val="00293B2D"/>
    <w:rsid w:val="00295430"/>
    <w:rsid w:val="002A04C9"/>
    <w:rsid w:val="002A1B34"/>
    <w:rsid w:val="002A1F98"/>
    <w:rsid w:val="002A2ACC"/>
    <w:rsid w:val="002A2BC3"/>
    <w:rsid w:val="002A2C59"/>
    <w:rsid w:val="002A34FD"/>
    <w:rsid w:val="002A3C03"/>
    <w:rsid w:val="002A49F0"/>
    <w:rsid w:val="002A55C9"/>
    <w:rsid w:val="002A5837"/>
    <w:rsid w:val="002A61C2"/>
    <w:rsid w:val="002A65E7"/>
    <w:rsid w:val="002A6910"/>
    <w:rsid w:val="002B047C"/>
    <w:rsid w:val="002B04F5"/>
    <w:rsid w:val="002B0DAB"/>
    <w:rsid w:val="002B1F78"/>
    <w:rsid w:val="002B4F16"/>
    <w:rsid w:val="002B5D81"/>
    <w:rsid w:val="002B75E8"/>
    <w:rsid w:val="002B7D4A"/>
    <w:rsid w:val="002B7F83"/>
    <w:rsid w:val="002B7FE5"/>
    <w:rsid w:val="002C0156"/>
    <w:rsid w:val="002C18A4"/>
    <w:rsid w:val="002C3485"/>
    <w:rsid w:val="002C38F7"/>
    <w:rsid w:val="002C438E"/>
    <w:rsid w:val="002C4C99"/>
    <w:rsid w:val="002C4EF1"/>
    <w:rsid w:val="002C577F"/>
    <w:rsid w:val="002C60F9"/>
    <w:rsid w:val="002C64A8"/>
    <w:rsid w:val="002C6516"/>
    <w:rsid w:val="002C6CBF"/>
    <w:rsid w:val="002C7E5D"/>
    <w:rsid w:val="002D115F"/>
    <w:rsid w:val="002D14CD"/>
    <w:rsid w:val="002D2263"/>
    <w:rsid w:val="002D230F"/>
    <w:rsid w:val="002D2331"/>
    <w:rsid w:val="002D2340"/>
    <w:rsid w:val="002D25BB"/>
    <w:rsid w:val="002D2A2E"/>
    <w:rsid w:val="002D367D"/>
    <w:rsid w:val="002D44C1"/>
    <w:rsid w:val="002D49D2"/>
    <w:rsid w:val="002D4A5E"/>
    <w:rsid w:val="002D6903"/>
    <w:rsid w:val="002D6D29"/>
    <w:rsid w:val="002D7337"/>
    <w:rsid w:val="002D7DC8"/>
    <w:rsid w:val="002E04CB"/>
    <w:rsid w:val="002E139C"/>
    <w:rsid w:val="002E2FE3"/>
    <w:rsid w:val="002E3BC7"/>
    <w:rsid w:val="002E4E3F"/>
    <w:rsid w:val="002E6B58"/>
    <w:rsid w:val="002E6E29"/>
    <w:rsid w:val="002E7491"/>
    <w:rsid w:val="002E795A"/>
    <w:rsid w:val="002E7B25"/>
    <w:rsid w:val="002E7D14"/>
    <w:rsid w:val="002F0B19"/>
    <w:rsid w:val="002F1904"/>
    <w:rsid w:val="002F2CD9"/>
    <w:rsid w:val="002F3275"/>
    <w:rsid w:val="002F4CE3"/>
    <w:rsid w:val="002F5696"/>
    <w:rsid w:val="002F5D31"/>
    <w:rsid w:val="002F6252"/>
    <w:rsid w:val="002F6375"/>
    <w:rsid w:val="002F657A"/>
    <w:rsid w:val="002F7503"/>
    <w:rsid w:val="002F7743"/>
    <w:rsid w:val="00301220"/>
    <w:rsid w:val="00301811"/>
    <w:rsid w:val="0030245B"/>
    <w:rsid w:val="003025F3"/>
    <w:rsid w:val="00302AF4"/>
    <w:rsid w:val="0030312A"/>
    <w:rsid w:val="003032BB"/>
    <w:rsid w:val="00303884"/>
    <w:rsid w:val="00304A64"/>
    <w:rsid w:val="003051C3"/>
    <w:rsid w:val="0030567F"/>
    <w:rsid w:val="00305C40"/>
    <w:rsid w:val="0030632D"/>
    <w:rsid w:val="0030682A"/>
    <w:rsid w:val="00310ECE"/>
    <w:rsid w:val="003118E0"/>
    <w:rsid w:val="00311B66"/>
    <w:rsid w:val="00312F50"/>
    <w:rsid w:val="00315693"/>
    <w:rsid w:val="00315C63"/>
    <w:rsid w:val="0031620F"/>
    <w:rsid w:val="00317041"/>
    <w:rsid w:val="003210EB"/>
    <w:rsid w:val="00322D62"/>
    <w:rsid w:val="003244DE"/>
    <w:rsid w:val="003249EB"/>
    <w:rsid w:val="003249EF"/>
    <w:rsid w:val="00324AE0"/>
    <w:rsid w:val="00324B34"/>
    <w:rsid w:val="00325A13"/>
    <w:rsid w:val="00325B71"/>
    <w:rsid w:val="003263A8"/>
    <w:rsid w:val="00326879"/>
    <w:rsid w:val="003322BE"/>
    <w:rsid w:val="00332F9B"/>
    <w:rsid w:val="0033332A"/>
    <w:rsid w:val="00333520"/>
    <w:rsid w:val="003338B2"/>
    <w:rsid w:val="00333C4C"/>
    <w:rsid w:val="003345AA"/>
    <w:rsid w:val="00334A38"/>
    <w:rsid w:val="00334B47"/>
    <w:rsid w:val="00335542"/>
    <w:rsid w:val="0033625B"/>
    <w:rsid w:val="00336400"/>
    <w:rsid w:val="00336BB8"/>
    <w:rsid w:val="00336EE0"/>
    <w:rsid w:val="00336F9F"/>
    <w:rsid w:val="00337504"/>
    <w:rsid w:val="003378FE"/>
    <w:rsid w:val="00337AD9"/>
    <w:rsid w:val="003403EE"/>
    <w:rsid w:val="003409E9"/>
    <w:rsid w:val="00341276"/>
    <w:rsid w:val="0034166B"/>
    <w:rsid w:val="00342B01"/>
    <w:rsid w:val="00344022"/>
    <w:rsid w:val="00344655"/>
    <w:rsid w:val="0034563E"/>
    <w:rsid w:val="0034611B"/>
    <w:rsid w:val="00347463"/>
    <w:rsid w:val="00350D92"/>
    <w:rsid w:val="00352772"/>
    <w:rsid w:val="00352851"/>
    <w:rsid w:val="00354128"/>
    <w:rsid w:val="00355285"/>
    <w:rsid w:val="003552B7"/>
    <w:rsid w:val="003557DE"/>
    <w:rsid w:val="00355CD7"/>
    <w:rsid w:val="00355D00"/>
    <w:rsid w:val="003566FB"/>
    <w:rsid w:val="00360276"/>
    <w:rsid w:val="003606D7"/>
    <w:rsid w:val="0036161A"/>
    <w:rsid w:val="00361B46"/>
    <w:rsid w:val="0036211D"/>
    <w:rsid w:val="003623A7"/>
    <w:rsid w:val="0036253C"/>
    <w:rsid w:val="00363F59"/>
    <w:rsid w:val="00364ADC"/>
    <w:rsid w:val="003651B6"/>
    <w:rsid w:val="003664AD"/>
    <w:rsid w:val="00367931"/>
    <w:rsid w:val="0037354F"/>
    <w:rsid w:val="003744B7"/>
    <w:rsid w:val="003746F5"/>
    <w:rsid w:val="0037507D"/>
    <w:rsid w:val="00376036"/>
    <w:rsid w:val="00376064"/>
    <w:rsid w:val="0037616F"/>
    <w:rsid w:val="00376BC2"/>
    <w:rsid w:val="00376CF1"/>
    <w:rsid w:val="00377EE9"/>
    <w:rsid w:val="00380E18"/>
    <w:rsid w:val="00380E8E"/>
    <w:rsid w:val="00381DE7"/>
    <w:rsid w:val="00382AED"/>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DB4"/>
    <w:rsid w:val="003953EC"/>
    <w:rsid w:val="0039565E"/>
    <w:rsid w:val="00395E2F"/>
    <w:rsid w:val="00396EAA"/>
    <w:rsid w:val="00397455"/>
    <w:rsid w:val="003A029B"/>
    <w:rsid w:val="003A02FF"/>
    <w:rsid w:val="003A1561"/>
    <w:rsid w:val="003A1B87"/>
    <w:rsid w:val="003A281E"/>
    <w:rsid w:val="003A2875"/>
    <w:rsid w:val="003A2BC9"/>
    <w:rsid w:val="003A6B21"/>
    <w:rsid w:val="003B0737"/>
    <w:rsid w:val="003B075D"/>
    <w:rsid w:val="003B0B9C"/>
    <w:rsid w:val="003B0C57"/>
    <w:rsid w:val="003B0CE3"/>
    <w:rsid w:val="003B1161"/>
    <w:rsid w:val="003B320E"/>
    <w:rsid w:val="003B3752"/>
    <w:rsid w:val="003B4400"/>
    <w:rsid w:val="003B450E"/>
    <w:rsid w:val="003B46EC"/>
    <w:rsid w:val="003B48CE"/>
    <w:rsid w:val="003B593F"/>
    <w:rsid w:val="003B6F6D"/>
    <w:rsid w:val="003B7675"/>
    <w:rsid w:val="003C2060"/>
    <w:rsid w:val="003C2449"/>
    <w:rsid w:val="003C329F"/>
    <w:rsid w:val="003C4C56"/>
    <w:rsid w:val="003C57B5"/>
    <w:rsid w:val="003C7420"/>
    <w:rsid w:val="003C7807"/>
    <w:rsid w:val="003C7BFA"/>
    <w:rsid w:val="003D099C"/>
    <w:rsid w:val="003D0AE3"/>
    <w:rsid w:val="003D1576"/>
    <w:rsid w:val="003D2A83"/>
    <w:rsid w:val="003D2AB4"/>
    <w:rsid w:val="003D44A5"/>
    <w:rsid w:val="003D57C2"/>
    <w:rsid w:val="003D610F"/>
    <w:rsid w:val="003D7B53"/>
    <w:rsid w:val="003E0730"/>
    <w:rsid w:val="003E091A"/>
    <w:rsid w:val="003E0EFB"/>
    <w:rsid w:val="003E1A3E"/>
    <w:rsid w:val="003E27DB"/>
    <w:rsid w:val="003E2CFB"/>
    <w:rsid w:val="003E3094"/>
    <w:rsid w:val="003E380A"/>
    <w:rsid w:val="003E3D37"/>
    <w:rsid w:val="003E49F0"/>
    <w:rsid w:val="003E5FD7"/>
    <w:rsid w:val="003E6DF9"/>
    <w:rsid w:val="003E78BE"/>
    <w:rsid w:val="003F0321"/>
    <w:rsid w:val="003F0C80"/>
    <w:rsid w:val="003F0D1C"/>
    <w:rsid w:val="003F114F"/>
    <w:rsid w:val="003F1F38"/>
    <w:rsid w:val="003F2264"/>
    <w:rsid w:val="003F247E"/>
    <w:rsid w:val="003F35F9"/>
    <w:rsid w:val="003F36FB"/>
    <w:rsid w:val="003F5CD6"/>
    <w:rsid w:val="003F7C6A"/>
    <w:rsid w:val="003F7E6A"/>
    <w:rsid w:val="004003D8"/>
    <w:rsid w:val="0040043A"/>
    <w:rsid w:val="00400D75"/>
    <w:rsid w:val="00401DCF"/>
    <w:rsid w:val="00403AD0"/>
    <w:rsid w:val="00404C7F"/>
    <w:rsid w:val="00405339"/>
    <w:rsid w:val="004058E7"/>
    <w:rsid w:val="0041015F"/>
    <w:rsid w:val="00410865"/>
    <w:rsid w:val="004113AA"/>
    <w:rsid w:val="00411820"/>
    <w:rsid w:val="00412E74"/>
    <w:rsid w:val="00413362"/>
    <w:rsid w:val="00413525"/>
    <w:rsid w:val="00413B54"/>
    <w:rsid w:val="00414A2E"/>
    <w:rsid w:val="00414E07"/>
    <w:rsid w:val="004157FB"/>
    <w:rsid w:val="00415F17"/>
    <w:rsid w:val="00416379"/>
    <w:rsid w:val="004168E0"/>
    <w:rsid w:val="00417249"/>
    <w:rsid w:val="00417294"/>
    <w:rsid w:val="004206A9"/>
    <w:rsid w:val="004215CE"/>
    <w:rsid w:val="00421643"/>
    <w:rsid w:val="004217A3"/>
    <w:rsid w:val="004220C4"/>
    <w:rsid w:val="0042253A"/>
    <w:rsid w:val="004225FD"/>
    <w:rsid w:val="00422F7F"/>
    <w:rsid w:val="00423356"/>
    <w:rsid w:val="00423807"/>
    <w:rsid w:val="00424740"/>
    <w:rsid w:val="00424A86"/>
    <w:rsid w:val="0042522E"/>
    <w:rsid w:val="0042563A"/>
    <w:rsid w:val="00426007"/>
    <w:rsid w:val="0042683C"/>
    <w:rsid w:val="00427049"/>
    <w:rsid w:val="0042728E"/>
    <w:rsid w:val="004303E6"/>
    <w:rsid w:val="00430CD9"/>
    <w:rsid w:val="00431ABF"/>
    <w:rsid w:val="00432C08"/>
    <w:rsid w:val="00432FB6"/>
    <w:rsid w:val="004348C6"/>
    <w:rsid w:val="004349A2"/>
    <w:rsid w:val="00435DE3"/>
    <w:rsid w:val="00437177"/>
    <w:rsid w:val="00440080"/>
    <w:rsid w:val="00441318"/>
    <w:rsid w:val="004418B4"/>
    <w:rsid w:val="00441ED2"/>
    <w:rsid w:val="00442D16"/>
    <w:rsid w:val="00444531"/>
    <w:rsid w:val="00444595"/>
    <w:rsid w:val="00444B76"/>
    <w:rsid w:val="00445184"/>
    <w:rsid w:val="00445934"/>
    <w:rsid w:val="004460B3"/>
    <w:rsid w:val="00446423"/>
    <w:rsid w:val="00446E8A"/>
    <w:rsid w:val="00446EA5"/>
    <w:rsid w:val="0044707F"/>
    <w:rsid w:val="00447355"/>
    <w:rsid w:val="00447EF4"/>
    <w:rsid w:val="00450760"/>
    <w:rsid w:val="004518D6"/>
    <w:rsid w:val="00451BD3"/>
    <w:rsid w:val="00452641"/>
    <w:rsid w:val="00452E4F"/>
    <w:rsid w:val="00453194"/>
    <w:rsid w:val="00453DEA"/>
    <w:rsid w:val="00454351"/>
    <w:rsid w:val="0045464C"/>
    <w:rsid w:val="00454742"/>
    <w:rsid w:val="00456294"/>
    <w:rsid w:val="00456504"/>
    <w:rsid w:val="004578D6"/>
    <w:rsid w:val="00460BD8"/>
    <w:rsid w:val="00461330"/>
    <w:rsid w:val="004621BE"/>
    <w:rsid w:val="00462DAE"/>
    <w:rsid w:val="004634EC"/>
    <w:rsid w:val="0046351F"/>
    <w:rsid w:val="00463898"/>
    <w:rsid w:val="00464F69"/>
    <w:rsid w:val="004654DD"/>
    <w:rsid w:val="00465CF4"/>
    <w:rsid w:val="00466B0E"/>
    <w:rsid w:val="00466B14"/>
    <w:rsid w:val="004673A5"/>
    <w:rsid w:val="00470BB4"/>
    <w:rsid w:val="004713A4"/>
    <w:rsid w:val="004727D5"/>
    <w:rsid w:val="00472BD1"/>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60F1"/>
    <w:rsid w:val="00486CED"/>
    <w:rsid w:val="004871F5"/>
    <w:rsid w:val="004878A6"/>
    <w:rsid w:val="00490962"/>
    <w:rsid w:val="00490DBC"/>
    <w:rsid w:val="00491F12"/>
    <w:rsid w:val="0049315B"/>
    <w:rsid w:val="00494328"/>
    <w:rsid w:val="0049473A"/>
    <w:rsid w:val="00494F55"/>
    <w:rsid w:val="004A1B54"/>
    <w:rsid w:val="004A2DCC"/>
    <w:rsid w:val="004A3EC6"/>
    <w:rsid w:val="004A3F43"/>
    <w:rsid w:val="004A504C"/>
    <w:rsid w:val="004A682D"/>
    <w:rsid w:val="004A750F"/>
    <w:rsid w:val="004A7F81"/>
    <w:rsid w:val="004B0334"/>
    <w:rsid w:val="004B06CA"/>
    <w:rsid w:val="004B198A"/>
    <w:rsid w:val="004B2969"/>
    <w:rsid w:val="004B2BF7"/>
    <w:rsid w:val="004B312E"/>
    <w:rsid w:val="004B3AA3"/>
    <w:rsid w:val="004B3CE2"/>
    <w:rsid w:val="004B406A"/>
    <w:rsid w:val="004B48F4"/>
    <w:rsid w:val="004B5611"/>
    <w:rsid w:val="004B5AB7"/>
    <w:rsid w:val="004B641E"/>
    <w:rsid w:val="004B67E1"/>
    <w:rsid w:val="004B6803"/>
    <w:rsid w:val="004C087E"/>
    <w:rsid w:val="004C180A"/>
    <w:rsid w:val="004C1C03"/>
    <w:rsid w:val="004C1EE8"/>
    <w:rsid w:val="004C229E"/>
    <w:rsid w:val="004C34F8"/>
    <w:rsid w:val="004C4A7C"/>
    <w:rsid w:val="004C511A"/>
    <w:rsid w:val="004C593E"/>
    <w:rsid w:val="004C5ED2"/>
    <w:rsid w:val="004C7712"/>
    <w:rsid w:val="004D1659"/>
    <w:rsid w:val="004D3050"/>
    <w:rsid w:val="004D3971"/>
    <w:rsid w:val="004D3EA9"/>
    <w:rsid w:val="004D4B04"/>
    <w:rsid w:val="004D4E0B"/>
    <w:rsid w:val="004D5078"/>
    <w:rsid w:val="004D55E6"/>
    <w:rsid w:val="004D59E6"/>
    <w:rsid w:val="004D5DD0"/>
    <w:rsid w:val="004D6AA0"/>
    <w:rsid w:val="004D6E7B"/>
    <w:rsid w:val="004D6ED0"/>
    <w:rsid w:val="004D7A9D"/>
    <w:rsid w:val="004E1500"/>
    <w:rsid w:val="004E1996"/>
    <w:rsid w:val="004E1F9E"/>
    <w:rsid w:val="004E2395"/>
    <w:rsid w:val="004E26A9"/>
    <w:rsid w:val="004E2C04"/>
    <w:rsid w:val="004E2EDC"/>
    <w:rsid w:val="004E2FEE"/>
    <w:rsid w:val="004E37A9"/>
    <w:rsid w:val="004E4067"/>
    <w:rsid w:val="004E543F"/>
    <w:rsid w:val="004E5452"/>
    <w:rsid w:val="004E5CDC"/>
    <w:rsid w:val="004E5EFF"/>
    <w:rsid w:val="004F1303"/>
    <w:rsid w:val="004F2EC8"/>
    <w:rsid w:val="004F4053"/>
    <w:rsid w:val="004F4161"/>
    <w:rsid w:val="004F57E4"/>
    <w:rsid w:val="004F6433"/>
    <w:rsid w:val="0050295B"/>
    <w:rsid w:val="00503327"/>
    <w:rsid w:val="00504F53"/>
    <w:rsid w:val="00505096"/>
    <w:rsid w:val="005068E9"/>
    <w:rsid w:val="005103BB"/>
    <w:rsid w:val="00510B39"/>
    <w:rsid w:val="00510F6F"/>
    <w:rsid w:val="00511041"/>
    <w:rsid w:val="00511C13"/>
    <w:rsid w:val="00511E96"/>
    <w:rsid w:val="0051209F"/>
    <w:rsid w:val="00512413"/>
    <w:rsid w:val="00512B29"/>
    <w:rsid w:val="00512B30"/>
    <w:rsid w:val="00513069"/>
    <w:rsid w:val="00513441"/>
    <w:rsid w:val="00514410"/>
    <w:rsid w:val="00515650"/>
    <w:rsid w:val="00515D8E"/>
    <w:rsid w:val="0051760B"/>
    <w:rsid w:val="00521E06"/>
    <w:rsid w:val="0052261A"/>
    <w:rsid w:val="00522F17"/>
    <w:rsid w:val="00525225"/>
    <w:rsid w:val="0052546C"/>
    <w:rsid w:val="00525960"/>
    <w:rsid w:val="005273E1"/>
    <w:rsid w:val="0052741C"/>
    <w:rsid w:val="005302A9"/>
    <w:rsid w:val="005304A2"/>
    <w:rsid w:val="00530761"/>
    <w:rsid w:val="00531580"/>
    <w:rsid w:val="00532030"/>
    <w:rsid w:val="00532502"/>
    <w:rsid w:val="00532526"/>
    <w:rsid w:val="00533AA9"/>
    <w:rsid w:val="00534454"/>
    <w:rsid w:val="00535465"/>
    <w:rsid w:val="00535BB7"/>
    <w:rsid w:val="00535F70"/>
    <w:rsid w:val="0053723A"/>
    <w:rsid w:val="00537558"/>
    <w:rsid w:val="00537B7C"/>
    <w:rsid w:val="00537C39"/>
    <w:rsid w:val="0054055D"/>
    <w:rsid w:val="0054064C"/>
    <w:rsid w:val="00540F18"/>
    <w:rsid w:val="00541428"/>
    <w:rsid w:val="00541ECB"/>
    <w:rsid w:val="005422A6"/>
    <w:rsid w:val="005426B7"/>
    <w:rsid w:val="005429F4"/>
    <w:rsid w:val="0054396D"/>
    <w:rsid w:val="00543C45"/>
    <w:rsid w:val="00543F87"/>
    <w:rsid w:val="00544F65"/>
    <w:rsid w:val="00550ECA"/>
    <w:rsid w:val="00551EA9"/>
    <w:rsid w:val="00552216"/>
    <w:rsid w:val="0055238C"/>
    <w:rsid w:val="005523D0"/>
    <w:rsid w:val="00552533"/>
    <w:rsid w:val="0055397D"/>
    <w:rsid w:val="0055506E"/>
    <w:rsid w:val="0055525E"/>
    <w:rsid w:val="00556275"/>
    <w:rsid w:val="00556278"/>
    <w:rsid w:val="005564BB"/>
    <w:rsid w:val="005606D1"/>
    <w:rsid w:val="00560E15"/>
    <w:rsid w:val="00561F35"/>
    <w:rsid w:val="00562066"/>
    <w:rsid w:val="0056239C"/>
    <w:rsid w:val="0056246D"/>
    <w:rsid w:val="00563B0B"/>
    <w:rsid w:val="00563DA4"/>
    <w:rsid w:val="0056488B"/>
    <w:rsid w:val="00564E8F"/>
    <w:rsid w:val="00565FC3"/>
    <w:rsid w:val="005660E5"/>
    <w:rsid w:val="00566EA4"/>
    <w:rsid w:val="005700E1"/>
    <w:rsid w:val="0057026E"/>
    <w:rsid w:val="005702D3"/>
    <w:rsid w:val="00570489"/>
    <w:rsid w:val="00571450"/>
    <w:rsid w:val="00572DA1"/>
    <w:rsid w:val="00572E80"/>
    <w:rsid w:val="00573D10"/>
    <w:rsid w:val="00574305"/>
    <w:rsid w:val="00575B45"/>
    <w:rsid w:val="0057723C"/>
    <w:rsid w:val="00577263"/>
    <w:rsid w:val="005779BA"/>
    <w:rsid w:val="00577B31"/>
    <w:rsid w:val="00577DF7"/>
    <w:rsid w:val="00580630"/>
    <w:rsid w:val="005806F1"/>
    <w:rsid w:val="0058076F"/>
    <w:rsid w:val="00581420"/>
    <w:rsid w:val="005824BB"/>
    <w:rsid w:val="005833BE"/>
    <w:rsid w:val="00584294"/>
    <w:rsid w:val="0058457A"/>
    <w:rsid w:val="0058463D"/>
    <w:rsid w:val="00586482"/>
    <w:rsid w:val="005868EF"/>
    <w:rsid w:val="00586D87"/>
    <w:rsid w:val="00587611"/>
    <w:rsid w:val="00587F49"/>
    <w:rsid w:val="00587F82"/>
    <w:rsid w:val="00591352"/>
    <w:rsid w:val="00591ECA"/>
    <w:rsid w:val="0059202E"/>
    <w:rsid w:val="0059228E"/>
    <w:rsid w:val="00592456"/>
    <w:rsid w:val="005936AD"/>
    <w:rsid w:val="00593C90"/>
    <w:rsid w:val="0059477A"/>
    <w:rsid w:val="005955FF"/>
    <w:rsid w:val="00595E68"/>
    <w:rsid w:val="005963F8"/>
    <w:rsid w:val="005965D8"/>
    <w:rsid w:val="00597D0B"/>
    <w:rsid w:val="00597EDB"/>
    <w:rsid w:val="005A0044"/>
    <w:rsid w:val="005A082F"/>
    <w:rsid w:val="005A0C81"/>
    <w:rsid w:val="005A0CE8"/>
    <w:rsid w:val="005A121B"/>
    <w:rsid w:val="005A1FBE"/>
    <w:rsid w:val="005A1FC3"/>
    <w:rsid w:val="005A3454"/>
    <w:rsid w:val="005A4BBB"/>
    <w:rsid w:val="005A52F7"/>
    <w:rsid w:val="005A5B47"/>
    <w:rsid w:val="005A62F1"/>
    <w:rsid w:val="005A63CC"/>
    <w:rsid w:val="005A6D65"/>
    <w:rsid w:val="005A7314"/>
    <w:rsid w:val="005A73AC"/>
    <w:rsid w:val="005B0709"/>
    <w:rsid w:val="005B0D2F"/>
    <w:rsid w:val="005B1866"/>
    <w:rsid w:val="005B2121"/>
    <w:rsid w:val="005B3712"/>
    <w:rsid w:val="005B4FDC"/>
    <w:rsid w:val="005B5173"/>
    <w:rsid w:val="005B52CC"/>
    <w:rsid w:val="005B60AE"/>
    <w:rsid w:val="005B69F5"/>
    <w:rsid w:val="005B6D2B"/>
    <w:rsid w:val="005B72ED"/>
    <w:rsid w:val="005B78D6"/>
    <w:rsid w:val="005B7A92"/>
    <w:rsid w:val="005C0773"/>
    <w:rsid w:val="005C1008"/>
    <w:rsid w:val="005C2096"/>
    <w:rsid w:val="005C314E"/>
    <w:rsid w:val="005C3801"/>
    <w:rsid w:val="005C385A"/>
    <w:rsid w:val="005C3C7D"/>
    <w:rsid w:val="005C4CEB"/>
    <w:rsid w:val="005C5238"/>
    <w:rsid w:val="005C7234"/>
    <w:rsid w:val="005C7504"/>
    <w:rsid w:val="005C755D"/>
    <w:rsid w:val="005C7C5C"/>
    <w:rsid w:val="005D0F00"/>
    <w:rsid w:val="005D10C5"/>
    <w:rsid w:val="005D1530"/>
    <w:rsid w:val="005D2AE6"/>
    <w:rsid w:val="005D2B2C"/>
    <w:rsid w:val="005D2C20"/>
    <w:rsid w:val="005D3DA1"/>
    <w:rsid w:val="005D489A"/>
    <w:rsid w:val="005D7616"/>
    <w:rsid w:val="005D7C65"/>
    <w:rsid w:val="005D7D22"/>
    <w:rsid w:val="005D7D6C"/>
    <w:rsid w:val="005E0048"/>
    <w:rsid w:val="005E0C14"/>
    <w:rsid w:val="005E0DCB"/>
    <w:rsid w:val="005E1216"/>
    <w:rsid w:val="005E258F"/>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4A6F"/>
    <w:rsid w:val="005F5D59"/>
    <w:rsid w:val="005F5E04"/>
    <w:rsid w:val="005F5E74"/>
    <w:rsid w:val="005F67EF"/>
    <w:rsid w:val="005F6EA1"/>
    <w:rsid w:val="005F7111"/>
    <w:rsid w:val="005F72DB"/>
    <w:rsid w:val="005F7C2C"/>
    <w:rsid w:val="00600562"/>
    <w:rsid w:val="00601E54"/>
    <w:rsid w:val="00603283"/>
    <w:rsid w:val="0060360A"/>
    <w:rsid w:val="0060399E"/>
    <w:rsid w:val="006042EF"/>
    <w:rsid w:val="00604867"/>
    <w:rsid w:val="00605D96"/>
    <w:rsid w:val="00605F9E"/>
    <w:rsid w:val="00606096"/>
    <w:rsid w:val="006076B7"/>
    <w:rsid w:val="00610593"/>
    <w:rsid w:val="0061069A"/>
    <w:rsid w:val="00612E11"/>
    <w:rsid w:val="00613447"/>
    <w:rsid w:val="0061398F"/>
    <w:rsid w:val="00614490"/>
    <w:rsid w:val="00616265"/>
    <w:rsid w:val="00616CF9"/>
    <w:rsid w:val="00616FBE"/>
    <w:rsid w:val="00617352"/>
    <w:rsid w:val="0061781A"/>
    <w:rsid w:val="00620A5E"/>
    <w:rsid w:val="00621530"/>
    <w:rsid w:val="006219CE"/>
    <w:rsid w:val="006224B1"/>
    <w:rsid w:val="00622BB9"/>
    <w:rsid w:val="00622DE6"/>
    <w:rsid w:val="006230C2"/>
    <w:rsid w:val="00623DA8"/>
    <w:rsid w:val="00624E48"/>
    <w:rsid w:val="00625329"/>
    <w:rsid w:val="006255A6"/>
    <w:rsid w:val="006255B4"/>
    <w:rsid w:val="00625DB8"/>
    <w:rsid w:val="006264CC"/>
    <w:rsid w:val="00626E9D"/>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46DA"/>
    <w:rsid w:val="00645169"/>
    <w:rsid w:val="00645CF2"/>
    <w:rsid w:val="006463B5"/>
    <w:rsid w:val="00646761"/>
    <w:rsid w:val="006467A5"/>
    <w:rsid w:val="006507E1"/>
    <w:rsid w:val="00650C1D"/>
    <w:rsid w:val="0065245D"/>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576C"/>
    <w:rsid w:val="00666138"/>
    <w:rsid w:val="006664DF"/>
    <w:rsid w:val="00666E87"/>
    <w:rsid w:val="00667925"/>
    <w:rsid w:val="00674CD8"/>
    <w:rsid w:val="00677358"/>
    <w:rsid w:val="0068094F"/>
    <w:rsid w:val="006809D1"/>
    <w:rsid w:val="00680D30"/>
    <w:rsid w:val="00681078"/>
    <w:rsid w:val="00681CCB"/>
    <w:rsid w:val="00681D37"/>
    <w:rsid w:val="00682122"/>
    <w:rsid w:val="00683779"/>
    <w:rsid w:val="00683ED7"/>
    <w:rsid w:val="00684798"/>
    <w:rsid w:val="00685EEB"/>
    <w:rsid w:val="0068779C"/>
    <w:rsid w:val="0069067A"/>
    <w:rsid w:val="00690F0E"/>
    <w:rsid w:val="00691686"/>
    <w:rsid w:val="00696149"/>
    <w:rsid w:val="0069648F"/>
    <w:rsid w:val="00696A0C"/>
    <w:rsid w:val="00696F2C"/>
    <w:rsid w:val="006975F9"/>
    <w:rsid w:val="00697604"/>
    <w:rsid w:val="00697821"/>
    <w:rsid w:val="006A0576"/>
    <w:rsid w:val="006A08A3"/>
    <w:rsid w:val="006A1AD5"/>
    <w:rsid w:val="006A1C55"/>
    <w:rsid w:val="006A2280"/>
    <w:rsid w:val="006A22D7"/>
    <w:rsid w:val="006A283F"/>
    <w:rsid w:val="006A2DD0"/>
    <w:rsid w:val="006A2FF5"/>
    <w:rsid w:val="006A3297"/>
    <w:rsid w:val="006A3670"/>
    <w:rsid w:val="006A388C"/>
    <w:rsid w:val="006A3D71"/>
    <w:rsid w:val="006A4846"/>
    <w:rsid w:val="006A5313"/>
    <w:rsid w:val="006A561B"/>
    <w:rsid w:val="006A57BF"/>
    <w:rsid w:val="006A60C8"/>
    <w:rsid w:val="006A6B34"/>
    <w:rsid w:val="006A6C5E"/>
    <w:rsid w:val="006A7711"/>
    <w:rsid w:val="006A786D"/>
    <w:rsid w:val="006A7BD3"/>
    <w:rsid w:val="006B006B"/>
    <w:rsid w:val="006B06C7"/>
    <w:rsid w:val="006B0D6A"/>
    <w:rsid w:val="006B1527"/>
    <w:rsid w:val="006B38A9"/>
    <w:rsid w:val="006B3EED"/>
    <w:rsid w:val="006B4E6A"/>
    <w:rsid w:val="006B51A9"/>
    <w:rsid w:val="006B669D"/>
    <w:rsid w:val="006C08ED"/>
    <w:rsid w:val="006C0BB7"/>
    <w:rsid w:val="006C1067"/>
    <w:rsid w:val="006C1831"/>
    <w:rsid w:val="006C190A"/>
    <w:rsid w:val="006C420A"/>
    <w:rsid w:val="006C421C"/>
    <w:rsid w:val="006C49BB"/>
    <w:rsid w:val="006C5B7A"/>
    <w:rsid w:val="006C6422"/>
    <w:rsid w:val="006C68E0"/>
    <w:rsid w:val="006C6EB8"/>
    <w:rsid w:val="006D0CD6"/>
    <w:rsid w:val="006D0F40"/>
    <w:rsid w:val="006D2254"/>
    <w:rsid w:val="006D2913"/>
    <w:rsid w:val="006D2A05"/>
    <w:rsid w:val="006D2F71"/>
    <w:rsid w:val="006D524C"/>
    <w:rsid w:val="006D628A"/>
    <w:rsid w:val="006D63A3"/>
    <w:rsid w:val="006D6A28"/>
    <w:rsid w:val="006D763A"/>
    <w:rsid w:val="006E0EC6"/>
    <w:rsid w:val="006E0FE7"/>
    <w:rsid w:val="006E0FF7"/>
    <w:rsid w:val="006E1489"/>
    <w:rsid w:val="006E2416"/>
    <w:rsid w:val="006E2A5E"/>
    <w:rsid w:val="006E36C2"/>
    <w:rsid w:val="006E418C"/>
    <w:rsid w:val="006E443A"/>
    <w:rsid w:val="006E45D9"/>
    <w:rsid w:val="006E4619"/>
    <w:rsid w:val="006E4934"/>
    <w:rsid w:val="006E5C05"/>
    <w:rsid w:val="006E5E45"/>
    <w:rsid w:val="006E68EE"/>
    <w:rsid w:val="006E7855"/>
    <w:rsid w:val="006F0563"/>
    <w:rsid w:val="006F0924"/>
    <w:rsid w:val="006F0E69"/>
    <w:rsid w:val="006F23E5"/>
    <w:rsid w:val="006F2524"/>
    <w:rsid w:val="006F25BC"/>
    <w:rsid w:val="006F2C4C"/>
    <w:rsid w:val="006F440E"/>
    <w:rsid w:val="006F4444"/>
    <w:rsid w:val="006F4ADF"/>
    <w:rsid w:val="006F4F23"/>
    <w:rsid w:val="006F5151"/>
    <w:rsid w:val="006F5792"/>
    <w:rsid w:val="006F66FA"/>
    <w:rsid w:val="006F6EF3"/>
    <w:rsid w:val="006F7068"/>
    <w:rsid w:val="006F794C"/>
    <w:rsid w:val="006F7C85"/>
    <w:rsid w:val="00700382"/>
    <w:rsid w:val="00702354"/>
    <w:rsid w:val="00702B49"/>
    <w:rsid w:val="00702D32"/>
    <w:rsid w:val="00703D7C"/>
    <w:rsid w:val="00703F73"/>
    <w:rsid w:val="007048F0"/>
    <w:rsid w:val="007071F4"/>
    <w:rsid w:val="00707F7C"/>
    <w:rsid w:val="00710255"/>
    <w:rsid w:val="00710A0C"/>
    <w:rsid w:val="00710A5D"/>
    <w:rsid w:val="0071147B"/>
    <w:rsid w:val="00711FC8"/>
    <w:rsid w:val="0071216D"/>
    <w:rsid w:val="007128A7"/>
    <w:rsid w:val="00712DD6"/>
    <w:rsid w:val="007132F4"/>
    <w:rsid w:val="00714A48"/>
    <w:rsid w:val="00714DE4"/>
    <w:rsid w:val="007156EB"/>
    <w:rsid w:val="00715774"/>
    <w:rsid w:val="00717851"/>
    <w:rsid w:val="00720082"/>
    <w:rsid w:val="007206DF"/>
    <w:rsid w:val="00720BCF"/>
    <w:rsid w:val="00721483"/>
    <w:rsid w:val="007215CF"/>
    <w:rsid w:val="00722108"/>
    <w:rsid w:val="00722A3B"/>
    <w:rsid w:val="00723DF2"/>
    <w:rsid w:val="00723EB7"/>
    <w:rsid w:val="00724C88"/>
    <w:rsid w:val="0072529F"/>
    <w:rsid w:val="007257CB"/>
    <w:rsid w:val="007261DB"/>
    <w:rsid w:val="00727053"/>
    <w:rsid w:val="00727A3C"/>
    <w:rsid w:val="00727E16"/>
    <w:rsid w:val="00727FD3"/>
    <w:rsid w:val="00730F7B"/>
    <w:rsid w:val="007314DB"/>
    <w:rsid w:val="00731933"/>
    <w:rsid w:val="00731A35"/>
    <w:rsid w:val="00732D3D"/>
    <w:rsid w:val="00733813"/>
    <w:rsid w:val="00733D54"/>
    <w:rsid w:val="0073403B"/>
    <w:rsid w:val="00734AD5"/>
    <w:rsid w:val="00734BEF"/>
    <w:rsid w:val="007356C4"/>
    <w:rsid w:val="007368B5"/>
    <w:rsid w:val="00736E12"/>
    <w:rsid w:val="0073710E"/>
    <w:rsid w:val="00737CE4"/>
    <w:rsid w:val="00740772"/>
    <w:rsid w:val="00743B60"/>
    <w:rsid w:val="00744E2F"/>
    <w:rsid w:val="00745A29"/>
    <w:rsid w:val="00745E7B"/>
    <w:rsid w:val="007464FA"/>
    <w:rsid w:val="0074721E"/>
    <w:rsid w:val="00751644"/>
    <w:rsid w:val="007518AC"/>
    <w:rsid w:val="00753AE2"/>
    <w:rsid w:val="00753BCA"/>
    <w:rsid w:val="00754521"/>
    <w:rsid w:val="0076048C"/>
    <w:rsid w:val="007605BA"/>
    <w:rsid w:val="00760AC9"/>
    <w:rsid w:val="007616B1"/>
    <w:rsid w:val="00763DD6"/>
    <w:rsid w:val="007656F5"/>
    <w:rsid w:val="00765902"/>
    <w:rsid w:val="007700AE"/>
    <w:rsid w:val="00771434"/>
    <w:rsid w:val="007716BA"/>
    <w:rsid w:val="0077238B"/>
    <w:rsid w:val="00772A7A"/>
    <w:rsid w:val="0077342B"/>
    <w:rsid w:val="007738A9"/>
    <w:rsid w:val="00773E40"/>
    <w:rsid w:val="007746F0"/>
    <w:rsid w:val="00774DFC"/>
    <w:rsid w:val="0077643A"/>
    <w:rsid w:val="007765F8"/>
    <w:rsid w:val="00776634"/>
    <w:rsid w:val="00776734"/>
    <w:rsid w:val="00776C7F"/>
    <w:rsid w:val="00776E49"/>
    <w:rsid w:val="00776FEF"/>
    <w:rsid w:val="00777B4F"/>
    <w:rsid w:val="0078018A"/>
    <w:rsid w:val="007808E5"/>
    <w:rsid w:val="00781203"/>
    <w:rsid w:val="00781258"/>
    <w:rsid w:val="007813D4"/>
    <w:rsid w:val="00781750"/>
    <w:rsid w:val="00781AB6"/>
    <w:rsid w:val="00783732"/>
    <w:rsid w:val="00783865"/>
    <w:rsid w:val="00784198"/>
    <w:rsid w:val="007841D0"/>
    <w:rsid w:val="0078456A"/>
    <w:rsid w:val="00784B49"/>
    <w:rsid w:val="007857E4"/>
    <w:rsid w:val="00786BD2"/>
    <w:rsid w:val="00787375"/>
    <w:rsid w:val="007952EC"/>
    <w:rsid w:val="00797447"/>
    <w:rsid w:val="00797859"/>
    <w:rsid w:val="00797D9F"/>
    <w:rsid w:val="007A0235"/>
    <w:rsid w:val="007A0A21"/>
    <w:rsid w:val="007A27BD"/>
    <w:rsid w:val="007A2D3F"/>
    <w:rsid w:val="007A383B"/>
    <w:rsid w:val="007A543B"/>
    <w:rsid w:val="007A5E70"/>
    <w:rsid w:val="007A6746"/>
    <w:rsid w:val="007A6976"/>
    <w:rsid w:val="007A7154"/>
    <w:rsid w:val="007A7EAB"/>
    <w:rsid w:val="007B0993"/>
    <w:rsid w:val="007B169B"/>
    <w:rsid w:val="007B3160"/>
    <w:rsid w:val="007B3BDE"/>
    <w:rsid w:val="007B43D2"/>
    <w:rsid w:val="007B44A5"/>
    <w:rsid w:val="007B4C1E"/>
    <w:rsid w:val="007B616B"/>
    <w:rsid w:val="007B65E2"/>
    <w:rsid w:val="007B6E55"/>
    <w:rsid w:val="007B6F6D"/>
    <w:rsid w:val="007C01B8"/>
    <w:rsid w:val="007C090F"/>
    <w:rsid w:val="007C245A"/>
    <w:rsid w:val="007C3205"/>
    <w:rsid w:val="007C3F9B"/>
    <w:rsid w:val="007C46B9"/>
    <w:rsid w:val="007C6B99"/>
    <w:rsid w:val="007D01AD"/>
    <w:rsid w:val="007D0666"/>
    <w:rsid w:val="007D0AEF"/>
    <w:rsid w:val="007D193B"/>
    <w:rsid w:val="007D2A36"/>
    <w:rsid w:val="007D300F"/>
    <w:rsid w:val="007D4846"/>
    <w:rsid w:val="007D5142"/>
    <w:rsid w:val="007D60E4"/>
    <w:rsid w:val="007D633E"/>
    <w:rsid w:val="007D6F4A"/>
    <w:rsid w:val="007D7A43"/>
    <w:rsid w:val="007E037F"/>
    <w:rsid w:val="007E039B"/>
    <w:rsid w:val="007E147E"/>
    <w:rsid w:val="007E4857"/>
    <w:rsid w:val="007E49A1"/>
    <w:rsid w:val="007E4EA0"/>
    <w:rsid w:val="007E57AA"/>
    <w:rsid w:val="007E5FE7"/>
    <w:rsid w:val="007E7268"/>
    <w:rsid w:val="007E7F4A"/>
    <w:rsid w:val="007F02DC"/>
    <w:rsid w:val="007F211E"/>
    <w:rsid w:val="007F322F"/>
    <w:rsid w:val="007F3498"/>
    <w:rsid w:val="007F73DE"/>
    <w:rsid w:val="007F7608"/>
    <w:rsid w:val="00801402"/>
    <w:rsid w:val="00801B9D"/>
    <w:rsid w:val="00802956"/>
    <w:rsid w:val="00802CF7"/>
    <w:rsid w:val="00803480"/>
    <w:rsid w:val="00804F16"/>
    <w:rsid w:val="0080748C"/>
    <w:rsid w:val="008104CC"/>
    <w:rsid w:val="00811A66"/>
    <w:rsid w:val="0081227F"/>
    <w:rsid w:val="008130FA"/>
    <w:rsid w:val="00814D43"/>
    <w:rsid w:val="00814E7B"/>
    <w:rsid w:val="0081632E"/>
    <w:rsid w:val="008164E2"/>
    <w:rsid w:val="008168F5"/>
    <w:rsid w:val="00817299"/>
    <w:rsid w:val="00817417"/>
    <w:rsid w:val="00817BB2"/>
    <w:rsid w:val="00817D20"/>
    <w:rsid w:val="00817E6E"/>
    <w:rsid w:val="00822426"/>
    <w:rsid w:val="00822D26"/>
    <w:rsid w:val="008249C4"/>
    <w:rsid w:val="00826D3B"/>
    <w:rsid w:val="00830A5D"/>
    <w:rsid w:val="008313E1"/>
    <w:rsid w:val="008316A6"/>
    <w:rsid w:val="00831C76"/>
    <w:rsid w:val="00832B4B"/>
    <w:rsid w:val="00832F34"/>
    <w:rsid w:val="00834646"/>
    <w:rsid w:val="008349D3"/>
    <w:rsid w:val="00834C23"/>
    <w:rsid w:val="0083750A"/>
    <w:rsid w:val="00842986"/>
    <w:rsid w:val="0084343E"/>
    <w:rsid w:val="00845932"/>
    <w:rsid w:val="00846037"/>
    <w:rsid w:val="0084649C"/>
    <w:rsid w:val="00846EED"/>
    <w:rsid w:val="00847EB7"/>
    <w:rsid w:val="00847F9A"/>
    <w:rsid w:val="0085036D"/>
    <w:rsid w:val="0085107A"/>
    <w:rsid w:val="0085385C"/>
    <w:rsid w:val="00853B5E"/>
    <w:rsid w:val="00853D0B"/>
    <w:rsid w:val="008554EB"/>
    <w:rsid w:val="00855D81"/>
    <w:rsid w:val="00855E90"/>
    <w:rsid w:val="008571CE"/>
    <w:rsid w:val="00860413"/>
    <w:rsid w:val="00860864"/>
    <w:rsid w:val="0086115A"/>
    <w:rsid w:val="0086289D"/>
    <w:rsid w:val="00862B02"/>
    <w:rsid w:val="0086370A"/>
    <w:rsid w:val="008655FB"/>
    <w:rsid w:val="00870284"/>
    <w:rsid w:val="00872D96"/>
    <w:rsid w:val="00872EA2"/>
    <w:rsid w:val="0087304C"/>
    <w:rsid w:val="008733DD"/>
    <w:rsid w:val="00873A3C"/>
    <w:rsid w:val="0087443E"/>
    <w:rsid w:val="008767C5"/>
    <w:rsid w:val="00876D6E"/>
    <w:rsid w:val="00877ABB"/>
    <w:rsid w:val="0088091E"/>
    <w:rsid w:val="008814EC"/>
    <w:rsid w:val="00881E7D"/>
    <w:rsid w:val="00882651"/>
    <w:rsid w:val="00884B1F"/>
    <w:rsid w:val="00885AFD"/>
    <w:rsid w:val="00890982"/>
    <w:rsid w:val="00891459"/>
    <w:rsid w:val="00891E06"/>
    <w:rsid w:val="00891E32"/>
    <w:rsid w:val="0089202F"/>
    <w:rsid w:val="00893D37"/>
    <w:rsid w:val="0089409E"/>
    <w:rsid w:val="00894267"/>
    <w:rsid w:val="008946DF"/>
    <w:rsid w:val="0089543C"/>
    <w:rsid w:val="008955AF"/>
    <w:rsid w:val="008A01A9"/>
    <w:rsid w:val="008A0B51"/>
    <w:rsid w:val="008A140F"/>
    <w:rsid w:val="008A2414"/>
    <w:rsid w:val="008A2BC4"/>
    <w:rsid w:val="008A2DB2"/>
    <w:rsid w:val="008A7EB0"/>
    <w:rsid w:val="008B082D"/>
    <w:rsid w:val="008B122C"/>
    <w:rsid w:val="008B1308"/>
    <w:rsid w:val="008B1616"/>
    <w:rsid w:val="008B314E"/>
    <w:rsid w:val="008B355F"/>
    <w:rsid w:val="008B43D6"/>
    <w:rsid w:val="008B4497"/>
    <w:rsid w:val="008B52F0"/>
    <w:rsid w:val="008B6726"/>
    <w:rsid w:val="008B7AAF"/>
    <w:rsid w:val="008C0B2C"/>
    <w:rsid w:val="008C0D6E"/>
    <w:rsid w:val="008C107C"/>
    <w:rsid w:val="008C11E0"/>
    <w:rsid w:val="008C3D76"/>
    <w:rsid w:val="008C477E"/>
    <w:rsid w:val="008C4F7F"/>
    <w:rsid w:val="008C523D"/>
    <w:rsid w:val="008C5735"/>
    <w:rsid w:val="008C6199"/>
    <w:rsid w:val="008C6F09"/>
    <w:rsid w:val="008C7C89"/>
    <w:rsid w:val="008C7F09"/>
    <w:rsid w:val="008D0768"/>
    <w:rsid w:val="008D11D7"/>
    <w:rsid w:val="008D13B1"/>
    <w:rsid w:val="008D1E9A"/>
    <w:rsid w:val="008D2F22"/>
    <w:rsid w:val="008D2F6D"/>
    <w:rsid w:val="008D3870"/>
    <w:rsid w:val="008D4F12"/>
    <w:rsid w:val="008D51B4"/>
    <w:rsid w:val="008D6923"/>
    <w:rsid w:val="008D7029"/>
    <w:rsid w:val="008E0D0F"/>
    <w:rsid w:val="008E0F68"/>
    <w:rsid w:val="008E1A3C"/>
    <w:rsid w:val="008E1C59"/>
    <w:rsid w:val="008E23D5"/>
    <w:rsid w:val="008E3502"/>
    <w:rsid w:val="008E3802"/>
    <w:rsid w:val="008E5D02"/>
    <w:rsid w:val="008E693D"/>
    <w:rsid w:val="008E6F4B"/>
    <w:rsid w:val="008E7CD6"/>
    <w:rsid w:val="008F20C5"/>
    <w:rsid w:val="008F21EB"/>
    <w:rsid w:val="008F2DED"/>
    <w:rsid w:val="008F38F2"/>
    <w:rsid w:val="008F402D"/>
    <w:rsid w:val="008F4841"/>
    <w:rsid w:val="008F5231"/>
    <w:rsid w:val="008F59BC"/>
    <w:rsid w:val="008F60C4"/>
    <w:rsid w:val="008F6ADA"/>
    <w:rsid w:val="008F756C"/>
    <w:rsid w:val="008F7767"/>
    <w:rsid w:val="00901076"/>
    <w:rsid w:val="0090148B"/>
    <w:rsid w:val="00901E1C"/>
    <w:rsid w:val="00902279"/>
    <w:rsid w:val="009024E9"/>
    <w:rsid w:val="00902C82"/>
    <w:rsid w:val="009033EA"/>
    <w:rsid w:val="00903E39"/>
    <w:rsid w:val="00905E67"/>
    <w:rsid w:val="00905E8D"/>
    <w:rsid w:val="009065A8"/>
    <w:rsid w:val="0090664A"/>
    <w:rsid w:val="00906F86"/>
    <w:rsid w:val="009078F1"/>
    <w:rsid w:val="0091009C"/>
    <w:rsid w:val="00910D26"/>
    <w:rsid w:val="009110D2"/>
    <w:rsid w:val="0091119B"/>
    <w:rsid w:val="009111A6"/>
    <w:rsid w:val="00912533"/>
    <w:rsid w:val="0091286B"/>
    <w:rsid w:val="0091289E"/>
    <w:rsid w:val="009128A8"/>
    <w:rsid w:val="00912FB2"/>
    <w:rsid w:val="00913F58"/>
    <w:rsid w:val="00914235"/>
    <w:rsid w:val="00914C3A"/>
    <w:rsid w:val="00915E7F"/>
    <w:rsid w:val="00917828"/>
    <w:rsid w:val="00917861"/>
    <w:rsid w:val="009205EB"/>
    <w:rsid w:val="009215DF"/>
    <w:rsid w:val="00921C52"/>
    <w:rsid w:val="00922502"/>
    <w:rsid w:val="00922C3D"/>
    <w:rsid w:val="00923227"/>
    <w:rsid w:val="00924D5D"/>
    <w:rsid w:val="009251A7"/>
    <w:rsid w:val="00925881"/>
    <w:rsid w:val="00925C6F"/>
    <w:rsid w:val="00925CC5"/>
    <w:rsid w:val="009264B6"/>
    <w:rsid w:val="009308DB"/>
    <w:rsid w:val="00930E74"/>
    <w:rsid w:val="009315A0"/>
    <w:rsid w:val="00933F06"/>
    <w:rsid w:val="00934A31"/>
    <w:rsid w:val="00934FBB"/>
    <w:rsid w:val="00935405"/>
    <w:rsid w:val="009359AD"/>
    <w:rsid w:val="009359C1"/>
    <w:rsid w:val="00935C72"/>
    <w:rsid w:val="00935CFE"/>
    <w:rsid w:val="0093729E"/>
    <w:rsid w:val="00940366"/>
    <w:rsid w:val="00940765"/>
    <w:rsid w:val="00941BB2"/>
    <w:rsid w:val="00942557"/>
    <w:rsid w:val="00942C8F"/>
    <w:rsid w:val="00943053"/>
    <w:rsid w:val="009440CF"/>
    <w:rsid w:val="00944348"/>
    <w:rsid w:val="00944479"/>
    <w:rsid w:val="00944EC8"/>
    <w:rsid w:val="0094660D"/>
    <w:rsid w:val="0094773E"/>
    <w:rsid w:val="009478B6"/>
    <w:rsid w:val="00947E64"/>
    <w:rsid w:val="00950C39"/>
    <w:rsid w:val="00950C88"/>
    <w:rsid w:val="009515FD"/>
    <w:rsid w:val="009519F8"/>
    <w:rsid w:val="00952CC2"/>
    <w:rsid w:val="0095338E"/>
    <w:rsid w:val="00953683"/>
    <w:rsid w:val="009537E0"/>
    <w:rsid w:val="00954593"/>
    <w:rsid w:val="00954A46"/>
    <w:rsid w:val="00955437"/>
    <w:rsid w:val="009570AA"/>
    <w:rsid w:val="00957AAB"/>
    <w:rsid w:val="00960296"/>
    <w:rsid w:val="00960490"/>
    <w:rsid w:val="00960B5B"/>
    <w:rsid w:val="009616B9"/>
    <w:rsid w:val="00961B87"/>
    <w:rsid w:val="00961F5A"/>
    <w:rsid w:val="0096205D"/>
    <w:rsid w:val="00963EB2"/>
    <w:rsid w:val="0096439D"/>
    <w:rsid w:val="00964A8A"/>
    <w:rsid w:val="00964C80"/>
    <w:rsid w:val="00964E40"/>
    <w:rsid w:val="00965337"/>
    <w:rsid w:val="00966047"/>
    <w:rsid w:val="00966258"/>
    <w:rsid w:val="009669A7"/>
    <w:rsid w:val="00966E94"/>
    <w:rsid w:val="0096735E"/>
    <w:rsid w:val="00967874"/>
    <w:rsid w:val="00971E71"/>
    <w:rsid w:val="0097201F"/>
    <w:rsid w:val="00972C4C"/>
    <w:rsid w:val="00974449"/>
    <w:rsid w:val="00974A54"/>
    <w:rsid w:val="00975C88"/>
    <w:rsid w:val="00976405"/>
    <w:rsid w:val="00977565"/>
    <w:rsid w:val="0098220F"/>
    <w:rsid w:val="00983025"/>
    <w:rsid w:val="009859EB"/>
    <w:rsid w:val="00986FF9"/>
    <w:rsid w:val="00987241"/>
    <w:rsid w:val="00990544"/>
    <w:rsid w:val="009932D8"/>
    <w:rsid w:val="00994171"/>
    <w:rsid w:val="00994A35"/>
    <w:rsid w:val="00994EFA"/>
    <w:rsid w:val="0099695F"/>
    <w:rsid w:val="00996AE0"/>
    <w:rsid w:val="00996CB0"/>
    <w:rsid w:val="0099790D"/>
    <w:rsid w:val="009A0C2C"/>
    <w:rsid w:val="009A0E78"/>
    <w:rsid w:val="009A1DAB"/>
    <w:rsid w:val="009A2BBD"/>
    <w:rsid w:val="009A2D4A"/>
    <w:rsid w:val="009A326A"/>
    <w:rsid w:val="009A3EA0"/>
    <w:rsid w:val="009A4476"/>
    <w:rsid w:val="009A4B04"/>
    <w:rsid w:val="009A69DC"/>
    <w:rsid w:val="009A798E"/>
    <w:rsid w:val="009B1D62"/>
    <w:rsid w:val="009B39E2"/>
    <w:rsid w:val="009B5AAB"/>
    <w:rsid w:val="009B6C98"/>
    <w:rsid w:val="009B6F94"/>
    <w:rsid w:val="009B7BBA"/>
    <w:rsid w:val="009C02E7"/>
    <w:rsid w:val="009C04E7"/>
    <w:rsid w:val="009C079D"/>
    <w:rsid w:val="009C1A83"/>
    <w:rsid w:val="009C270E"/>
    <w:rsid w:val="009C28D1"/>
    <w:rsid w:val="009C3421"/>
    <w:rsid w:val="009C37A2"/>
    <w:rsid w:val="009C4BBE"/>
    <w:rsid w:val="009C587A"/>
    <w:rsid w:val="009C657E"/>
    <w:rsid w:val="009D0098"/>
    <w:rsid w:val="009D2651"/>
    <w:rsid w:val="009D4C74"/>
    <w:rsid w:val="009D52FA"/>
    <w:rsid w:val="009D5539"/>
    <w:rsid w:val="009D76C0"/>
    <w:rsid w:val="009D7A40"/>
    <w:rsid w:val="009E10CA"/>
    <w:rsid w:val="009E11AC"/>
    <w:rsid w:val="009E192F"/>
    <w:rsid w:val="009E1F34"/>
    <w:rsid w:val="009E40AF"/>
    <w:rsid w:val="009E4CA5"/>
    <w:rsid w:val="009E4DC3"/>
    <w:rsid w:val="009E50AF"/>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31A9"/>
    <w:rsid w:val="009F5367"/>
    <w:rsid w:val="009F5641"/>
    <w:rsid w:val="009F64A5"/>
    <w:rsid w:val="009F6CDE"/>
    <w:rsid w:val="00A029A8"/>
    <w:rsid w:val="00A02D20"/>
    <w:rsid w:val="00A035AC"/>
    <w:rsid w:val="00A044E5"/>
    <w:rsid w:val="00A0457E"/>
    <w:rsid w:val="00A075E3"/>
    <w:rsid w:val="00A078F6"/>
    <w:rsid w:val="00A1016A"/>
    <w:rsid w:val="00A13CE9"/>
    <w:rsid w:val="00A13FDD"/>
    <w:rsid w:val="00A15117"/>
    <w:rsid w:val="00A157CA"/>
    <w:rsid w:val="00A15B4A"/>
    <w:rsid w:val="00A17B2D"/>
    <w:rsid w:val="00A17CE3"/>
    <w:rsid w:val="00A17E62"/>
    <w:rsid w:val="00A20221"/>
    <w:rsid w:val="00A22EC8"/>
    <w:rsid w:val="00A23A06"/>
    <w:rsid w:val="00A23ACC"/>
    <w:rsid w:val="00A23DEB"/>
    <w:rsid w:val="00A240AC"/>
    <w:rsid w:val="00A2446F"/>
    <w:rsid w:val="00A24809"/>
    <w:rsid w:val="00A24903"/>
    <w:rsid w:val="00A249C7"/>
    <w:rsid w:val="00A25508"/>
    <w:rsid w:val="00A25BAF"/>
    <w:rsid w:val="00A267E8"/>
    <w:rsid w:val="00A2724A"/>
    <w:rsid w:val="00A27CC8"/>
    <w:rsid w:val="00A301FF"/>
    <w:rsid w:val="00A30B19"/>
    <w:rsid w:val="00A316C3"/>
    <w:rsid w:val="00A326A6"/>
    <w:rsid w:val="00A32B13"/>
    <w:rsid w:val="00A34328"/>
    <w:rsid w:val="00A34943"/>
    <w:rsid w:val="00A34FC9"/>
    <w:rsid w:val="00A357AD"/>
    <w:rsid w:val="00A3718E"/>
    <w:rsid w:val="00A37E2B"/>
    <w:rsid w:val="00A40125"/>
    <w:rsid w:val="00A40228"/>
    <w:rsid w:val="00A40A7D"/>
    <w:rsid w:val="00A415BD"/>
    <w:rsid w:val="00A41C5D"/>
    <w:rsid w:val="00A42EA4"/>
    <w:rsid w:val="00A43F57"/>
    <w:rsid w:val="00A45DC6"/>
    <w:rsid w:val="00A46106"/>
    <w:rsid w:val="00A47713"/>
    <w:rsid w:val="00A47AD7"/>
    <w:rsid w:val="00A5044D"/>
    <w:rsid w:val="00A51070"/>
    <w:rsid w:val="00A512AB"/>
    <w:rsid w:val="00A512CB"/>
    <w:rsid w:val="00A5355A"/>
    <w:rsid w:val="00A53902"/>
    <w:rsid w:val="00A53AC1"/>
    <w:rsid w:val="00A541C2"/>
    <w:rsid w:val="00A5427D"/>
    <w:rsid w:val="00A557CE"/>
    <w:rsid w:val="00A558A5"/>
    <w:rsid w:val="00A5627E"/>
    <w:rsid w:val="00A5796E"/>
    <w:rsid w:val="00A60E1D"/>
    <w:rsid w:val="00A6136B"/>
    <w:rsid w:val="00A6162A"/>
    <w:rsid w:val="00A617A2"/>
    <w:rsid w:val="00A61DD2"/>
    <w:rsid w:val="00A628F3"/>
    <w:rsid w:val="00A62DBA"/>
    <w:rsid w:val="00A638E4"/>
    <w:rsid w:val="00A63A7F"/>
    <w:rsid w:val="00A63AF6"/>
    <w:rsid w:val="00A63E7B"/>
    <w:rsid w:val="00A64025"/>
    <w:rsid w:val="00A6458B"/>
    <w:rsid w:val="00A64893"/>
    <w:rsid w:val="00A6517E"/>
    <w:rsid w:val="00A663F3"/>
    <w:rsid w:val="00A6713C"/>
    <w:rsid w:val="00A6780C"/>
    <w:rsid w:val="00A703DD"/>
    <w:rsid w:val="00A718C3"/>
    <w:rsid w:val="00A71BCF"/>
    <w:rsid w:val="00A71DF7"/>
    <w:rsid w:val="00A72EDB"/>
    <w:rsid w:val="00A7328F"/>
    <w:rsid w:val="00A73926"/>
    <w:rsid w:val="00A74052"/>
    <w:rsid w:val="00A7408D"/>
    <w:rsid w:val="00A76F79"/>
    <w:rsid w:val="00A77154"/>
    <w:rsid w:val="00A7765B"/>
    <w:rsid w:val="00A80AE2"/>
    <w:rsid w:val="00A82C1C"/>
    <w:rsid w:val="00A82E86"/>
    <w:rsid w:val="00A83443"/>
    <w:rsid w:val="00A83641"/>
    <w:rsid w:val="00A84B54"/>
    <w:rsid w:val="00A85636"/>
    <w:rsid w:val="00A85704"/>
    <w:rsid w:val="00A85D8C"/>
    <w:rsid w:val="00A87325"/>
    <w:rsid w:val="00A87328"/>
    <w:rsid w:val="00A87CA4"/>
    <w:rsid w:val="00A917FC"/>
    <w:rsid w:val="00A91804"/>
    <w:rsid w:val="00A92CB5"/>
    <w:rsid w:val="00A93DE8"/>
    <w:rsid w:val="00A94530"/>
    <w:rsid w:val="00A947DB"/>
    <w:rsid w:val="00A94E5A"/>
    <w:rsid w:val="00A975C3"/>
    <w:rsid w:val="00A97D35"/>
    <w:rsid w:val="00AA0641"/>
    <w:rsid w:val="00AA0B95"/>
    <w:rsid w:val="00AA0CE4"/>
    <w:rsid w:val="00AA208D"/>
    <w:rsid w:val="00AA2B44"/>
    <w:rsid w:val="00AA3EBF"/>
    <w:rsid w:val="00AA4DC4"/>
    <w:rsid w:val="00AA578B"/>
    <w:rsid w:val="00AA5D63"/>
    <w:rsid w:val="00AA6AC3"/>
    <w:rsid w:val="00AA71B3"/>
    <w:rsid w:val="00AA7332"/>
    <w:rsid w:val="00AB0B19"/>
    <w:rsid w:val="00AB0D48"/>
    <w:rsid w:val="00AB1777"/>
    <w:rsid w:val="00AB19E5"/>
    <w:rsid w:val="00AB2C1D"/>
    <w:rsid w:val="00AB2D4F"/>
    <w:rsid w:val="00AB2DA4"/>
    <w:rsid w:val="00AB2DE1"/>
    <w:rsid w:val="00AB3077"/>
    <w:rsid w:val="00AB3762"/>
    <w:rsid w:val="00AB46EF"/>
    <w:rsid w:val="00AB52B1"/>
    <w:rsid w:val="00AB556C"/>
    <w:rsid w:val="00AB5694"/>
    <w:rsid w:val="00AB5A6D"/>
    <w:rsid w:val="00AB64B0"/>
    <w:rsid w:val="00AB6835"/>
    <w:rsid w:val="00AB6E3F"/>
    <w:rsid w:val="00AB6E5F"/>
    <w:rsid w:val="00AB779F"/>
    <w:rsid w:val="00AC01D8"/>
    <w:rsid w:val="00AC0679"/>
    <w:rsid w:val="00AC0DFB"/>
    <w:rsid w:val="00AC0F35"/>
    <w:rsid w:val="00AC2986"/>
    <w:rsid w:val="00AC33EA"/>
    <w:rsid w:val="00AC37A1"/>
    <w:rsid w:val="00AC43BA"/>
    <w:rsid w:val="00AC5CB1"/>
    <w:rsid w:val="00AC64B3"/>
    <w:rsid w:val="00AC6F1D"/>
    <w:rsid w:val="00AC6FE2"/>
    <w:rsid w:val="00AC7097"/>
    <w:rsid w:val="00AC7A64"/>
    <w:rsid w:val="00AC7FB7"/>
    <w:rsid w:val="00AD09F1"/>
    <w:rsid w:val="00AD0F96"/>
    <w:rsid w:val="00AD1286"/>
    <w:rsid w:val="00AD2A7C"/>
    <w:rsid w:val="00AD2BCE"/>
    <w:rsid w:val="00AD3E23"/>
    <w:rsid w:val="00AD413B"/>
    <w:rsid w:val="00AD48DF"/>
    <w:rsid w:val="00AD52E0"/>
    <w:rsid w:val="00AD54FC"/>
    <w:rsid w:val="00AD5786"/>
    <w:rsid w:val="00AD5A16"/>
    <w:rsid w:val="00AD5F3D"/>
    <w:rsid w:val="00AD5F81"/>
    <w:rsid w:val="00AD602D"/>
    <w:rsid w:val="00AE02AA"/>
    <w:rsid w:val="00AE08E5"/>
    <w:rsid w:val="00AE0CE9"/>
    <w:rsid w:val="00AE21DF"/>
    <w:rsid w:val="00AE229B"/>
    <w:rsid w:val="00AE2F0E"/>
    <w:rsid w:val="00AE3166"/>
    <w:rsid w:val="00AE3937"/>
    <w:rsid w:val="00AE496A"/>
    <w:rsid w:val="00AE4D82"/>
    <w:rsid w:val="00AE4E7E"/>
    <w:rsid w:val="00AE4FAB"/>
    <w:rsid w:val="00AE5074"/>
    <w:rsid w:val="00AE6176"/>
    <w:rsid w:val="00AE6E1A"/>
    <w:rsid w:val="00AF0159"/>
    <w:rsid w:val="00AF05B5"/>
    <w:rsid w:val="00AF1462"/>
    <w:rsid w:val="00AF1EA8"/>
    <w:rsid w:val="00AF283C"/>
    <w:rsid w:val="00AF5324"/>
    <w:rsid w:val="00AF5E76"/>
    <w:rsid w:val="00AF60B8"/>
    <w:rsid w:val="00AF63D3"/>
    <w:rsid w:val="00B00116"/>
    <w:rsid w:val="00B04DAA"/>
    <w:rsid w:val="00B0503C"/>
    <w:rsid w:val="00B05986"/>
    <w:rsid w:val="00B0649A"/>
    <w:rsid w:val="00B06900"/>
    <w:rsid w:val="00B06D82"/>
    <w:rsid w:val="00B06EC3"/>
    <w:rsid w:val="00B0793B"/>
    <w:rsid w:val="00B07C8C"/>
    <w:rsid w:val="00B10477"/>
    <w:rsid w:val="00B10651"/>
    <w:rsid w:val="00B113A0"/>
    <w:rsid w:val="00B12322"/>
    <w:rsid w:val="00B1249F"/>
    <w:rsid w:val="00B12623"/>
    <w:rsid w:val="00B12864"/>
    <w:rsid w:val="00B130F4"/>
    <w:rsid w:val="00B13286"/>
    <w:rsid w:val="00B13D46"/>
    <w:rsid w:val="00B14143"/>
    <w:rsid w:val="00B152F6"/>
    <w:rsid w:val="00B15ED5"/>
    <w:rsid w:val="00B16BA5"/>
    <w:rsid w:val="00B16D8A"/>
    <w:rsid w:val="00B16E10"/>
    <w:rsid w:val="00B205D7"/>
    <w:rsid w:val="00B20ED9"/>
    <w:rsid w:val="00B21A56"/>
    <w:rsid w:val="00B21A91"/>
    <w:rsid w:val="00B22771"/>
    <w:rsid w:val="00B2370E"/>
    <w:rsid w:val="00B23DE2"/>
    <w:rsid w:val="00B240E2"/>
    <w:rsid w:val="00B242D5"/>
    <w:rsid w:val="00B2474E"/>
    <w:rsid w:val="00B24970"/>
    <w:rsid w:val="00B2497B"/>
    <w:rsid w:val="00B24ACB"/>
    <w:rsid w:val="00B24C51"/>
    <w:rsid w:val="00B25AA2"/>
    <w:rsid w:val="00B26231"/>
    <w:rsid w:val="00B26A63"/>
    <w:rsid w:val="00B26F6F"/>
    <w:rsid w:val="00B27DFA"/>
    <w:rsid w:val="00B27E50"/>
    <w:rsid w:val="00B304D4"/>
    <w:rsid w:val="00B31673"/>
    <w:rsid w:val="00B31F71"/>
    <w:rsid w:val="00B32631"/>
    <w:rsid w:val="00B32825"/>
    <w:rsid w:val="00B35990"/>
    <w:rsid w:val="00B35CF1"/>
    <w:rsid w:val="00B40684"/>
    <w:rsid w:val="00B4072F"/>
    <w:rsid w:val="00B40CF0"/>
    <w:rsid w:val="00B410ED"/>
    <w:rsid w:val="00B42E2A"/>
    <w:rsid w:val="00B43C4F"/>
    <w:rsid w:val="00B442AB"/>
    <w:rsid w:val="00B46BE8"/>
    <w:rsid w:val="00B47225"/>
    <w:rsid w:val="00B4725E"/>
    <w:rsid w:val="00B47E6C"/>
    <w:rsid w:val="00B5035D"/>
    <w:rsid w:val="00B508B8"/>
    <w:rsid w:val="00B5092A"/>
    <w:rsid w:val="00B52A24"/>
    <w:rsid w:val="00B52F39"/>
    <w:rsid w:val="00B5404B"/>
    <w:rsid w:val="00B5565E"/>
    <w:rsid w:val="00B55B6A"/>
    <w:rsid w:val="00B56598"/>
    <w:rsid w:val="00B56A19"/>
    <w:rsid w:val="00B57226"/>
    <w:rsid w:val="00B577E8"/>
    <w:rsid w:val="00B57B89"/>
    <w:rsid w:val="00B60053"/>
    <w:rsid w:val="00B61050"/>
    <w:rsid w:val="00B6108A"/>
    <w:rsid w:val="00B6165C"/>
    <w:rsid w:val="00B625BD"/>
    <w:rsid w:val="00B62A90"/>
    <w:rsid w:val="00B62C89"/>
    <w:rsid w:val="00B64524"/>
    <w:rsid w:val="00B650B8"/>
    <w:rsid w:val="00B65400"/>
    <w:rsid w:val="00B65541"/>
    <w:rsid w:val="00B655CA"/>
    <w:rsid w:val="00B65E6B"/>
    <w:rsid w:val="00B66B27"/>
    <w:rsid w:val="00B66F5C"/>
    <w:rsid w:val="00B674F6"/>
    <w:rsid w:val="00B67A39"/>
    <w:rsid w:val="00B700FD"/>
    <w:rsid w:val="00B70104"/>
    <w:rsid w:val="00B70452"/>
    <w:rsid w:val="00B70ECD"/>
    <w:rsid w:val="00B71D66"/>
    <w:rsid w:val="00B725A8"/>
    <w:rsid w:val="00B73958"/>
    <w:rsid w:val="00B739CA"/>
    <w:rsid w:val="00B745F2"/>
    <w:rsid w:val="00B75285"/>
    <w:rsid w:val="00B752F5"/>
    <w:rsid w:val="00B75ECA"/>
    <w:rsid w:val="00B761FD"/>
    <w:rsid w:val="00B76680"/>
    <w:rsid w:val="00B76BC5"/>
    <w:rsid w:val="00B77244"/>
    <w:rsid w:val="00B774F4"/>
    <w:rsid w:val="00B779CB"/>
    <w:rsid w:val="00B77B7A"/>
    <w:rsid w:val="00B808C7"/>
    <w:rsid w:val="00B8199E"/>
    <w:rsid w:val="00B8344E"/>
    <w:rsid w:val="00B83D7B"/>
    <w:rsid w:val="00B840A7"/>
    <w:rsid w:val="00B844BE"/>
    <w:rsid w:val="00B8668E"/>
    <w:rsid w:val="00B87219"/>
    <w:rsid w:val="00B872F1"/>
    <w:rsid w:val="00B9005F"/>
    <w:rsid w:val="00B92585"/>
    <w:rsid w:val="00B928C9"/>
    <w:rsid w:val="00B93C68"/>
    <w:rsid w:val="00B93E45"/>
    <w:rsid w:val="00B94DB3"/>
    <w:rsid w:val="00B950E4"/>
    <w:rsid w:val="00B957AB"/>
    <w:rsid w:val="00B96425"/>
    <w:rsid w:val="00B96A53"/>
    <w:rsid w:val="00B97166"/>
    <w:rsid w:val="00B97F25"/>
    <w:rsid w:val="00BA057C"/>
    <w:rsid w:val="00BA0698"/>
    <w:rsid w:val="00BA1421"/>
    <w:rsid w:val="00BA2279"/>
    <w:rsid w:val="00BA2A76"/>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F41"/>
    <w:rsid w:val="00BB62CC"/>
    <w:rsid w:val="00BB636F"/>
    <w:rsid w:val="00BB66ED"/>
    <w:rsid w:val="00BB6805"/>
    <w:rsid w:val="00BB6B6B"/>
    <w:rsid w:val="00BB7493"/>
    <w:rsid w:val="00BC0126"/>
    <w:rsid w:val="00BC0499"/>
    <w:rsid w:val="00BC0741"/>
    <w:rsid w:val="00BC17DC"/>
    <w:rsid w:val="00BC1AE1"/>
    <w:rsid w:val="00BC2080"/>
    <w:rsid w:val="00BC2A19"/>
    <w:rsid w:val="00BC3804"/>
    <w:rsid w:val="00BC38B5"/>
    <w:rsid w:val="00BC41C7"/>
    <w:rsid w:val="00BC4AFB"/>
    <w:rsid w:val="00BC541E"/>
    <w:rsid w:val="00BC54B5"/>
    <w:rsid w:val="00BC57E2"/>
    <w:rsid w:val="00BC5AD4"/>
    <w:rsid w:val="00BC6025"/>
    <w:rsid w:val="00BC6049"/>
    <w:rsid w:val="00BC7E61"/>
    <w:rsid w:val="00BD0D9A"/>
    <w:rsid w:val="00BD2031"/>
    <w:rsid w:val="00BD28F2"/>
    <w:rsid w:val="00BD3AA1"/>
    <w:rsid w:val="00BD524F"/>
    <w:rsid w:val="00BD5BA5"/>
    <w:rsid w:val="00BD7264"/>
    <w:rsid w:val="00BE094D"/>
    <w:rsid w:val="00BE0D61"/>
    <w:rsid w:val="00BE2D19"/>
    <w:rsid w:val="00BE4F7B"/>
    <w:rsid w:val="00BE6AED"/>
    <w:rsid w:val="00BE6E99"/>
    <w:rsid w:val="00BF07DD"/>
    <w:rsid w:val="00BF0B8E"/>
    <w:rsid w:val="00BF15EB"/>
    <w:rsid w:val="00BF1B65"/>
    <w:rsid w:val="00BF2FD0"/>
    <w:rsid w:val="00BF32C3"/>
    <w:rsid w:val="00BF474E"/>
    <w:rsid w:val="00BF63B7"/>
    <w:rsid w:val="00BF6481"/>
    <w:rsid w:val="00BF73EE"/>
    <w:rsid w:val="00BF7D65"/>
    <w:rsid w:val="00C01786"/>
    <w:rsid w:val="00C01A32"/>
    <w:rsid w:val="00C03324"/>
    <w:rsid w:val="00C04732"/>
    <w:rsid w:val="00C05061"/>
    <w:rsid w:val="00C05C89"/>
    <w:rsid w:val="00C05EBD"/>
    <w:rsid w:val="00C06647"/>
    <w:rsid w:val="00C07815"/>
    <w:rsid w:val="00C10A8C"/>
    <w:rsid w:val="00C111E4"/>
    <w:rsid w:val="00C116F6"/>
    <w:rsid w:val="00C12A38"/>
    <w:rsid w:val="00C13D61"/>
    <w:rsid w:val="00C153C9"/>
    <w:rsid w:val="00C16B61"/>
    <w:rsid w:val="00C17BC5"/>
    <w:rsid w:val="00C23B96"/>
    <w:rsid w:val="00C241C4"/>
    <w:rsid w:val="00C24AE5"/>
    <w:rsid w:val="00C255D5"/>
    <w:rsid w:val="00C26139"/>
    <w:rsid w:val="00C26580"/>
    <w:rsid w:val="00C26EB3"/>
    <w:rsid w:val="00C2744A"/>
    <w:rsid w:val="00C2793A"/>
    <w:rsid w:val="00C27A76"/>
    <w:rsid w:val="00C30481"/>
    <w:rsid w:val="00C31A09"/>
    <w:rsid w:val="00C31C6A"/>
    <w:rsid w:val="00C31CFE"/>
    <w:rsid w:val="00C31D0F"/>
    <w:rsid w:val="00C3223E"/>
    <w:rsid w:val="00C34407"/>
    <w:rsid w:val="00C347C2"/>
    <w:rsid w:val="00C35E4D"/>
    <w:rsid w:val="00C37360"/>
    <w:rsid w:val="00C37915"/>
    <w:rsid w:val="00C411F9"/>
    <w:rsid w:val="00C41C96"/>
    <w:rsid w:val="00C41CC0"/>
    <w:rsid w:val="00C4203A"/>
    <w:rsid w:val="00C42831"/>
    <w:rsid w:val="00C434D1"/>
    <w:rsid w:val="00C4494C"/>
    <w:rsid w:val="00C45BB2"/>
    <w:rsid w:val="00C45BFA"/>
    <w:rsid w:val="00C505DC"/>
    <w:rsid w:val="00C510E2"/>
    <w:rsid w:val="00C51E0D"/>
    <w:rsid w:val="00C51E35"/>
    <w:rsid w:val="00C51FC1"/>
    <w:rsid w:val="00C523DB"/>
    <w:rsid w:val="00C5334F"/>
    <w:rsid w:val="00C54583"/>
    <w:rsid w:val="00C54585"/>
    <w:rsid w:val="00C55BF5"/>
    <w:rsid w:val="00C55FAA"/>
    <w:rsid w:val="00C57B32"/>
    <w:rsid w:val="00C57CD4"/>
    <w:rsid w:val="00C609A8"/>
    <w:rsid w:val="00C60C81"/>
    <w:rsid w:val="00C610F8"/>
    <w:rsid w:val="00C611BE"/>
    <w:rsid w:val="00C63B8C"/>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6799"/>
    <w:rsid w:val="00C77AC7"/>
    <w:rsid w:val="00C80AD1"/>
    <w:rsid w:val="00C8118F"/>
    <w:rsid w:val="00C820AD"/>
    <w:rsid w:val="00C82A1F"/>
    <w:rsid w:val="00C82C19"/>
    <w:rsid w:val="00C82D32"/>
    <w:rsid w:val="00C84A18"/>
    <w:rsid w:val="00C85629"/>
    <w:rsid w:val="00C8647D"/>
    <w:rsid w:val="00C90358"/>
    <w:rsid w:val="00C91BA1"/>
    <w:rsid w:val="00C922BD"/>
    <w:rsid w:val="00C923B5"/>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A1E"/>
    <w:rsid w:val="00CA3CDB"/>
    <w:rsid w:val="00CA47A1"/>
    <w:rsid w:val="00CA4903"/>
    <w:rsid w:val="00CA4BC7"/>
    <w:rsid w:val="00CA4D78"/>
    <w:rsid w:val="00CA4DB2"/>
    <w:rsid w:val="00CA50DC"/>
    <w:rsid w:val="00CA6B37"/>
    <w:rsid w:val="00CB105C"/>
    <w:rsid w:val="00CB18BF"/>
    <w:rsid w:val="00CB1CDF"/>
    <w:rsid w:val="00CB245D"/>
    <w:rsid w:val="00CB2C08"/>
    <w:rsid w:val="00CB358E"/>
    <w:rsid w:val="00CB4745"/>
    <w:rsid w:val="00CB49EB"/>
    <w:rsid w:val="00CB569A"/>
    <w:rsid w:val="00CB595E"/>
    <w:rsid w:val="00CB62CD"/>
    <w:rsid w:val="00CB70A4"/>
    <w:rsid w:val="00CC05ED"/>
    <w:rsid w:val="00CC0C3E"/>
    <w:rsid w:val="00CC0D47"/>
    <w:rsid w:val="00CC10B6"/>
    <w:rsid w:val="00CC1EE9"/>
    <w:rsid w:val="00CC2D22"/>
    <w:rsid w:val="00CC3A06"/>
    <w:rsid w:val="00CC5F9D"/>
    <w:rsid w:val="00CC665C"/>
    <w:rsid w:val="00CC682E"/>
    <w:rsid w:val="00CC690B"/>
    <w:rsid w:val="00CC6CB1"/>
    <w:rsid w:val="00CC6D50"/>
    <w:rsid w:val="00CC73A8"/>
    <w:rsid w:val="00CC754C"/>
    <w:rsid w:val="00CC7B20"/>
    <w:rsid w:val="00CC7F20"/>
    <w:rsid w:val="00CC7FAB"/>
    <w:rsid w:val="00CD0D98"/>
    <w:rsid w:val="00CD1D8A"/>
    <w:rsid w:val="00CD2040"/>
    <w:rsid w:val="00CD36E5"/>
    <w:rsid w:val="00CD379D"/>
    <w:rsid w:val="00CD392F"/>
    <w:rsid w:val="00CD3C2E"/>
    <w:rsid w:val="00CD43FE"/>
    <w:rsid w:val="00CD448F"/>
    <w:rsid w:val="00CD55C0"/>
    <w:rsid w:val="00CD5773"/>
    <w:rsid w:val="00CD628D"/>
    <w:rsid w:val="00CE001D"/>
    <w:rsid w:val="00CE05B5"/>
    <w:rsid w:val="00CE28D7"/>
    <w:rsid w:val="00CE2966"/>
    <w:rsid w:val="00CE2AE4"/>
    <w:rsid w:val="00CE4089"/>
    <w:rsid w:val="00CE4291"/>
    <w:rsid w:val="00CE48BA"/>
    <w:rsid w:val="00CE4C05"/>
    <w:rsid w:val="00CE50DD"/>
    <w:rsid w:val="00CE56F2"/>
    <w:rsid w:val="00CE6839"/>
    <w:rsid w:val="00CE68B2"/>
    <w:rsid w:val="00CE6E2E"/>
    <w:rsid w:val="00CE7EB2"/>
    <w:rsid w:val="00CF0135"/>
    <w:rsid w:val="00CF1938"/>
    <w:rsid w:val="00CF290D"/>
    <w:rsid w:val="00CF2B4D"/>
    <w:rsid w:val="00CF3206"/>
    <w:rsid w:val="00CF3AE0"/>
    <w:rsid w:val="00CF4E63"/>
    <w:rsid w:val="00CF5624"/>
    <w:rsid w:val="00CF58AE"/>
    <w:rsid w:val="00CF5A3D"/>
    <w:rsid w:val="00CF6247"/>
    <w:rsid w:val="00CF6FCB"/>
    <w:rsid w:val="00CF755B"/>
    <w:rsid w:val="00D00AD7"/>
    <w:rsid w:val="00D01120"/>
    <w:rsid w:val="00D03AB8"/>
    <w:rsid w:val="00D04CB4"/>
    <w:rsid w:val="00D05378"/>
    <w:rsid w:val="00D05EBF"/>
    <w:rsid w:val="00D06A70"/>
    <w:rsid w:val="00D06CDF"/>
    <w:rsid w:val="00D07453"/>
    <w:rsid w:val="00D07A67"/>
    <w:rsid w:val="00D07C18"/>
    <w:rsid w:val="00D11938"/>
    <w:rsid w:val="00D123EC"/>
    <w:rsid w:val="00D13146"/>
    <w:rsid w:val="00D165E6"/>
    <w:rsid w:val="00D16E8D"/>
    <w:rsid w:val="00D16EC7"/>
    <w:rsid w:val="00D17157"/>
    <w:rsid w:val="00D17BEB"/>
    <w:rsid w:val="00D20BD0"/>
    <w:rsid w:val="00D210CB"/>
    <w:rsid w:val="00D21552"/>
    <w:rsid w:val="00D21B7A"/>
    <w:rsid w:val="00D235F4"/>
    <w:rsid w:val="00D25592"/>
    <w:rsid w:val="00D26D4E"/>
    <w:rsid w:val="00D30402"/>
    <w:rsid w:val="00D30AE9"/>
    <w:rsid w:val="00D30C6A"/>
    <w:rsid w:val="00D31831"/>
    <w:rsid w:val="00D3206E"/>
    <w:rsid w:val="00D345F4"/>
    <w:rsid w:val="00D34F10"/>
    <w:rsid w:val="00D34F5D"/>
    <w:rsid w:val="00D36733"/>
    <w:rsid w:val="00D36EA7"/>
    <w:rsid w:val="00D37555"/>
    <w:rsid w:val="00D4043C"/>
    <w:rsid w:val="00D40768"/>
    <w:rsid w:val="00D4124A"/>
    <w:rsid w:val="00D4132D"/>
    <w:rsid w:val="00D41925"/>
    <w:rsid w:val="00D427E3"/>
    <w:rsid w:val="00D42CB0"/>
    <w:rsid w:val="00D42E9A"/>
    <w:rsid w:val="00D430E5"/>
    <w:rsid w:val="00D437ED"/>
    <w:rsid w:val="00D43869"/>
    <w:rsid w:val="00D43CF1"/>
    <w:rsid w:val="00D43FD2"/>
    <w:rsid w:val="00D443C7"/>
    <w:rsid w:val="00D44834"/>
    <w:rsid w:val="00D45C0A"/>
    <w:rsid w:val="00D460E9"/>
    <w:rsid w:val="00D46F33"/>
    <w:rsid w:val="00D476E0"/>
    <w:rsid w:val="00D50BA1"/>
    <w:rsid w:val="00D514FB"/>
    <w:rsid w:val="00D51FC8"/>
    <w:rsid w:val="00D52AC9"/>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60ABC"/>
    <w:rsid w:val="00D62110"/>
    <w:rsid w:val="00D623E4"/>
    <w:rsid w:val="00D62401"/>
    <w:rsid w:val="00D625E9"/>
    <w:rsid w:val="00D62863"/>
    <w:rsid w:val="00D65F45"/>
    <w:rsid w:val="00D66F0D"/>
    <w:rsid w:val="00D67196"/>
    <w:rsid w:val="00D67391"/>
    <w:rsid w:val="00D67832"/>
    <w:rsid w:val="00D706AB"/>
    <w:rsid w:val="00D708D1"/>
    <w:rsid w:val="00D71504"/>
    <w:rsid w:val="00D71FC2"/>
    <w:rsid w:val="00D73959"/>
    <w:rsid w:val="00D765E2"/>
    <w:rsid w:val="00D82F64"/>
    <w:rsid w:val="00D83ECE"/>
    <w:rsid w:val="00D845AC"/>
    <w:rsid w:val="00D84AD6"/>
    <w:rsid w:val="00D85165"/>
    <w:rsid w:val="00D85527"/>
    <w:rsid w:val="00D85671"/>
    <w:rsid w:val="00D85A8E"/>
    <w:rsid w:val="00D86260"/>
    <w:rsid w:val="00D874AD"/>
    <w:rsid w:val="00D9046F"/>
    <w:rsid w:val="00D90807"/>
    <w:rsid w:val="00D91001"/>
    <w:rsid w:val="00D91E80"/>
    <w:rsid w:val="00D92A72"/>
    <w:rsid w:val="00D93436"/>
    <w:rsid w:val="00D935F2"/>
    <w:rsid w:val="00D93E49"/>
    <w:rsid w:val="00D94465"/>
    <w:rsid w:val="00D94914"/>
    <w:rsid w:val="00D96AA5"/>
    <w:rsid w:val="00D96ABA"/>
    <w:rsid w:val="00D96D70"/>
    <w:rsid w:val="00D96FEE"/>
    <w:rsid w:val="00D97320"/>
    <w:rsid w:val="00DA06D6"/>
    <w:rsid w:val="00DA09C0"/>
    <w:rsid w:val="00DA1394"/>
    <w:rsid w:val="00DA33A5"/>
    <w:rsid w:val="00DA3891"/>
    <w:rsid w:val="00DA3B91"/>
    <w:rsid w:val="00DA424B"/>
    <w:rsid w:val="00DA4367"/>
    <w:rsid w:val="00DA48D6"/>
    <w:rsid w:val="00DA57CF"/>
    <w:rsid w:val="00DA61B2"/>
    <w:rsid w:val="00DA7410"/>
    <w:rsid w:val="00DB12C2"/>
    <w:rsid w:val="00DB3791"/>
    <w:rsid w:val="00DB56C6"/>
    <w:rsid w:val="00DB606E"/>
    <w:rsid w:val="00DB6CAE"/>
    <w:rsid w:val="00DB6CEF"/>
    <w:rsid w:val="00DB76DC"/>
    <w:rsid w:val="00DC0149"/>
    <w:rsid w:val="00DC09DB"/>
    <w:rsid w:val="00DC34A0"/>
    <w:rsid w:val="00DC4297"/>
    <w:rsid w:val="00DC44B3"/>
    <w:rsid w:val="00DC4FA1"/>
    <w:rsid w:val="00DC5463"/>
    <w:rsid w:val="00DC557B"/>
    <w:rsid w:val="00DC60A8"/>
    <w:rsid w:val="00DC634B"/>
    <w:rsid w:val="00DC65DA"/>
    <w:rsid w:val="00DC79AF"/>
    <w:rsid w:val="00DD0639"/>
    <w:rsid w:val="00DD0EAE"/>
    <w:rsid w:val="00DD100A"/>
    <w:rsid w:val="00DD1400"/>
    <w:rsid w:val="00DD158C"/>
    <w:rsid w:val="00DD1CC7"/>
    <w:rsid w:val="00DD30C7"/>
    <w:rsid w:val="00DD3809"/>
    <w:rsid w:val="00DD47E9"/>
    <w:rsid w:val="00DD5346"/>
    <w:rsid w:val="00DD5837"/>
    <w:rsid w:val="00DD6376"/>
    <w:rsid w:val="00DD6817"/>
    <w:rsid w:val="00DD6845"/>
    <w:rsid w:val="00DD7230"/>
    <w:rsid w:val="00DD7260"/>
    <w:rsid w:val="00DD78A4"/>
    <w:rsid w:val="00DD7C8F"/>
    <w:rsid w:val="00DE068F"/>
    <w:rsid w:val="00DE174E"/>
    <w:rsid w:val="00DE1B2A"/>
    <w:rsid w:val="00DE2C16"/>
    <w:rsid w:val="00DE363D"/>
    <w:rsid w:val="00DE39C6"/>
    <w:rsid w:val="00DE5699"/>
    <w:rsid w:val="00DE5AA0"/>
    <w:rsid w:val="00DE5C6D"/>
    <w:rsid w:val="00DE66FF"/>
    <w:rsid w:val="00DF13DB"/>
    <w:rsid w:val="00DF2044"/>
    <w:rsid w:val="00DF22A0"/>
    <w:rsid w:val="00DF262E"/>
    <w:rsid w:val="00DF2A16"/>
    <w:rsid w:val="00DF30D7"/>
    <w:rsid w:val="00DF34CF"/>
    <w:rsid w:val="00DF3756"/>
    <w:rsid w:val="00DF420E"/>
    <w:rsid w:val="00DF44E4"/>
    <w:rsid w:val="00DF48A2"/>
    <w:rsid w:val="00DF4B41"/>
    <w:rsid w:val="00DF52B1"/>
    <w:rsid w:val="00DF577C"/>
    <w:rsid w:val="00DF6258"/>
    <w:rsid w:val="00DF656C"/>
    <w:rsid w:val="00DF6703"/>
    <w:rsid w:val="00DF7116"/>
    <w:rsid w:val="00DF7460"/>
    <w:rsid w:val="00DF74E3"/>
    <w:rsid w:val="00DF7D8F"/>
    <w:rsid w:val="00DF7F49"/>
    <w:rsid w:val="00E008BA"/>
    <w:rsid w:val="00E00E93"/>
    <w:rsid w:val="00E01508"/>
    <w:rsid w:val="00E01C3E"/>
    <w:rsid w:val="00E0262E"/>
    <w:rsid w:val="00E029A9"/>
    <w:rsid w:val="00E02BC5"/>
    <w:rsid w:val="00E05169"/>
    <w:rsid w:val="00E0652F"/>
    <w:rsid w:val="00E06874"/>
    <w:rsid w:val="00E07A0C"/>
    <w:rsid w:val="00E07E94"/>
    <w:rsid w:val="00E112E8"/>
    <w:rsid w:val="00E116FB"/>
    <w:rsid w:val="00E11C7B"/>
    <w:rsid w:val="00E12280"/>
    <w:rsid w:val="00E12352"/>
    <w:rsid w:val="00E137B0"/>
    <w:rsid w:val="00E137D8"/>
    <w:rsid w:val="00E13EAA"/>
    <w:rsid w:val="00E14727"/>
    <w:rsid w:val="00E153D7"/>
    <w:rsid w:val="00E17949"/>
    <w:rsid w:val="00E20260"/>
    <w:rsid w:val="00E21BDA"/>
    <w:rsid w:val="00E252B9"/>
    <w:rsid w:val="00E25394"/>
    <w:rsid w:val="00E25D35"/>
    <w:rsid w:val="00E26D74"/>
    <w:rsid w:val="00E2722E"/>
    <w:rsid w:val="00E2797A"/>
    <w:rsid w:val="00E3004C"/>
    <w:rsid w:val="00E30562"/>
    <w:rsid w:val="00E31163"/>
    <w:rsid w:val="00E31250"/>
    <w:rsid w:val="00E31988"/>
    <w:rsid w:val="00E321DC"/>
    <w:rsid w:val="00E333B2"/>
    <w:rsid w:val="00E35896"/>
    <w:rsid w:val="00E36D68"/>
    <w:rsid w:val="00E37A72"/>
    <w:rsid w:val="00E37D9D"/>
    <w:rsid w:val="00E37ED1"/>
    <w:rsid w:val="00E405D1"/>
    <w:rsid w:val="00E405EA"/>
    <w:rsid w:val="00E41348"/>
    <w:rsid w:val="00E41FC4"/>
    <w:rsid w:val="00E42028"/>
    <w:rsid w:val="00E426F2"/>
    <w:rsid w:val="00E42915"/>
    <w:rsid w:val="00E447EF"/>
    <w:rsid w:val="00E44C19"/>
    <w:rsid w:val="00E44CA8"/>
    <w:rsid w:val="00E45BC5"/>
    <w:rsid w:val="00E45DBB"/>
    <w:rsid w:val="00E46237"/>
    <w:rsid w:val="00E46696"/>
    <w:rsid w:val="00E51ED4"/>
    <w:rsid w:val="00E5292B"/>
    <w:rsid w:val="00E52FDE"/>
    <w:rsid w:val="00E53917"/>
    <w:rsid w:val="00E54D62"/>
    <w:rsid w:val="00E54FF3"/>
    <w:rsid w:val="00E5509F"/>
    <w:rsid w:val="00E5546D"/>
    <w:rsid w:val="00E5560B"/>
    <w:rsid w:val="00E558BB"/>
    <w:rsid w:val="00E55AE1"/>
    <w:rsid w:val="00E5692C"/>
    <w:rsid w:val="00E5694C"/>
    <w:rsid w:val="00E56DA5"/>
    <w:rsid w:val="00E602F2"/>
    <w:rsid w:val="00E612CD"/>
    <w:rsid w:val="00E61FC9"/>
    <w:rsid w:val="00E625DD"/>
    <w:rsid w:val="00E62701"/>
    <w:rsid w:val="00E63A05"/>
    <w:rsid w:val="00E63CB5"/>
    <w:rsid w:val="00E65678"/>
    <w:rsid w:val="00E6612D"/>
    <w:rsid w:val="00E706D9"/>
    <w:rsid w:val="00E70FA1"/>
    <w:rsid w:val="00E72FAE"/>
    <w:rsid w:val="00E73130"/>
    <w:rsid w:val="00E745CA"/>
    <w:rsid w:val="00E7515A"/>
    <w:rsid w:val="00E75676"/>
    <w:rsid w:val="00E7579F"/>
    <w:rsid w:val="00E81DE0"/>
    <w:rsid w:val="00E82023"/>
    <w:rsid w:val="00E82DE2"/>
    <w:rsid w:val="00E8393D"/>
    <w:rsid w:val="00E84647"/>
    <w:rsid w:val="00E84C41"/>
    <w:rsid w:val="00E86A35"/>
    <w:rsid w:val="00E9080F"/>
    <w:rsid w:val="00E91017"/>
    <w:rsid w:val="00E9114B"/>
    <w:rsid w:val="00E9134D"/>
    <w:rsid w:val="00E91AF3"/>
    <w:rsid w:val="00E91F47"/>
    <w:rsid w:val="00E93CAA"/>
    <w:rsid w:val="00E9560C"/>
    <w:rsid w:val="00E960FD"/>
    <w:rsid w:val="00E96A58"/>
    <w:rsid w:val="00E97D00"/>
    <w:rsid w:val="00EA09AB"/>
    <w:rsid w:val="00EA0DDB"/>
    <w:rsid w:val="00EA1787"/>
    <w:rsid w:val="00EA1BA2"/>
    <w:rsid w:val="00EA20B1"/>
    <w:rsid w:val="00EA24ED"/>
    <w:rsid w:val="00EA3C08"/>
    <w:rsid w:val="00EA47C7"/>
    <w:rsid w:val="00EA5EAE"/>
    <w:rsid w:val="00EA6807"/>
    <w:rsid w:val="00EA6B44"/>
    <w:rsid w:val="00EA769D"/>
    <w:rsid w:val="00EB16A0"/>
    <w:rsid w:val="00EB2994"/>
    <w:rsid w:val="00EB3359"/>
    <w:rsid w:val="00EB34D9"/>
    <w:rsid w:val="00EB3772"/>
    <w:rsid w:val="00EB49FE"/>
    <w:rsid w:val="00EB4DA2"/>
    <w:rsid w:val="00EB53B4"/>
    <w:rsid w:val="00EB57A3"/>
    <w:rsid w:val="00EB6F42"/>
    <w:rsid w:val="00EC0C06"/>
    <w:rsid w:val="00EC1D3C"/>
    <w:rsid w:val="00EC3662"/>
    <w:rsid w:val="00EC3C91"/>
    <w:rsid w:val="00EC4984"/>
    <w:rsid w:val="00EC6452"/>
    <w:rsid w:val="00EC6762"/>
    <w:rsid w:val="00EC7B53"/>
    <w:rsid w:val="00ED1529"/>
    <w:rsid w:val="00ED2F3A"/>
    <w:rsid w:val="00ED360E"/>
    <w:rsid w:val="00ED3EDD"/>
    <w:rsid w:val="00ED42C6"/>
    <w:rsid w:val="00ED4BF5"/>
    <w:rsid w:val="00ED6765"/>
    <w:rsid w:val="00ED67F2"/>
    <w:rsid w:val="00ED6B0F"/>
    <w:rsid w:val="00EE0B5D"/>
    <w:rsid w:val="00EE1B5F"/>
    <w:rsid w:val="00EE2A12"/>
    <w:rsid w:val="00EE339E"/>
    <w:rsid w:val="00EE3783"/>
    <w:rsid w:val="00EE4BB8"/>
    <w:rsid w:val="00EE4D39"/>
    <w:rsid w:val="00EE5415"/>
    <w:rsid w:val="00EE7610"/>
    <w:rsid w:val="00EE7FD5"/>
    <w:rsid w:val="00EF1927"/>
    <w:rsid w:val="00EF2141"/>
    <w:rsid w:val="00EF2202"/>
    <w:rsid w:val="00EF34DE"/>
    <w:rsid w:val="00EF3793"/>
    <w:rsid w:val="00EF38F3"/>
    <w:rsid w:val="00EF3BC4"/>
    <w:rsid w:val="00EF3E0D"/>
    <w:rsid w:val="00EF4509"/>
    <w:rsid w:val="00EF4EC6"/>
    <w:rsid w:val="00F01F09"/>
    <w:rsid w:val="00F044B3"/>
    <w:rsid w:val="00F04580"/>
    <w:rsid w:val="00F063A3"/>
    <w:rsid w:val="00F07790"/>
    <w:rsid w:val="00F07B53"/>
    <w:rsid w:val="00F07CD9"/>
    <w:rsid w:val="00F07EAD"/>
    <w:rsid w:val="00F07ED8"/>
    <w:rsid w:val="00F10E64"/>
    <w:rsid w:val="00F11BD4"/>
    <w:rsid w:val="00F13467"/>
    <w:rsid w:val="00F167E2"/>
    <w:rsid w:val="00F1718D"/>
    <w:rsid w:val="00F20E18"/>
    <w:rsid w:val="00F22ED9"/>
    <w:rsid w:val="00F239E2"/>
    <w:rsid w:val="00F23C80"/>
    <w:rsid w:val="00F24E4F"/>
    <w:rsid w:val="00F25811"/>
    <w:rsid w:val="00F25CD6"/>
    <w:rsid w:val="00F26EC7"/>
    <w:rsid w:val="00F278E6"/>
    <w:rsid w:val="00F27B39"/>
    <w:rsid w:val="00F302E1"/>
    <w:rsid w:val="00F304F3"/>
    <w:rsid w:val="00F30604"/>
    <w:rsid w:val="00F310AD"/>
    <w:rsid w:val="00F3142C"/>
    <w:rsid w:val="00F318F9"/>
    <w:rsid w:val="00F31BD1"/>
    <w:rsid w:val="00F31E72"/>
    <w:rsid w:val="00F3204A"/>
    <w:rsid w:val="00F32627"/>
    <w:rsid w:val="00F32DD0"/>
    <w:rsid w:val="00F33636"/>
    <w:rsid w:val="00F344D6"/>
    <w:rsid w:val="00F347B8"/>
    <w:rsid w:val="00F34E34"/>
    <w:rsid w:val="00F34E63"/>
    <w:rsid w:val="00F35209"/>
    <w:rsid w:val="00F35363"/>
    <w:rsid w:val="00F35A92"/>
    <w:rsid w:val="00F35DC2"/>
    <w:rsid w:val="00F36795"/>
    <w:rsid w:val="00F375B8"/>
    <w:rsid w:val="00F375E0"/>
    <w:rsid w:val="00F376EB"/>
    <w:rsid w:val="00F37E9F"/>
    <w:rsid w:val="00F37FD2"/>
    <w:rsid w:val="00F401AE"/>
    <w:rsid w:val="00F404D2"/>
    <w:rsid w:val="00F40AD5"/>
    <w:rsid w:val="00F40C54"/>
    <w:rsid w:val="00F40F78"/>
    <w:rsid w:val="00F41D71"/>
    <w:rsid w:val="00F42684"/>
    <w:rsid w:val="00F42FD1"/>
    <w:rsid w:val="00F4494B"/>
    <w:rsid w:val="00F45124"/>
    <w:rsid w:val="00F46175"/>
    <w:rsid w:val="00F46505"/>
    <w:rsid w:val="00F503B0"/>
    <w:rsid w:val="00F5189F"/>
    <w:rsid w:val="00F5275D"/>
    <w:rsid w:val="00F530B2"/>
    <w:rsid w:val="00F53358"/>
    <w:rsid w:val="00F534C9"/>
    <w:rsid w:val="00F534E6"/>
    <w:rsid w:val="00F535E1"/>
    <w:rsid w:val="00F53BF1"/>
    <w:rsid w:val="00F53D39"/>
    <w:rsid w:val="00F54337"/>
    <w:rsid w:val="00F54AD4"/>
    <w:rsid w:val="00F5580A"/>
    <w:rsid w:val="00F55C02"/>
    <w:rsid w:val="00F57335"/>
    <w:rsid w:val="00F57A57"/>
    <w:rsid w:val="00F6034D"/>
    <w:rsid w:val="00F61242"/>
    <w:rsid w:val="00F61AA0"/>
    <w:rsid w:val="00F62466"/>
    <w:rsid w:val="00F64FF8"/>
    <w:rsid w:val="00F66429"/>
    <w:rsid w:val="00F671CA"/>
    <w:rsid w:val="00F672D6"/>
    <w:rsid w:val="00F675E1"/>
    <w:rsid w:val="00F6784F"/>
    <w:rsid w:val="00F721B9"/>
    <w:rsid w:val="00F72300"/>
    <w:rsid w:val="00F72357"/>
    <w:rsid w:val="00F72ECB"/>
    <w:rsid w:val="00F72F98"/>
    <w:rsid w:val="00F730E7"/>
    <w:rsid w:val="00F746B3"/>
    <w:rsid w:val="00F74DB0"/>
    <w:rsid w:val="00F75673"/>
    <w:rsid w:val="00F75DEA"/>
    <w:rsid w:val="00F75F64"/>
    <w:rsid w:val="00F766BC"/>
    <w:rsid w:val="00F767BE"/>
    <w:rsid w:val="00F76B98"/>
    <w:rsid w:val="00F77BDC"/>
    <w:rsid w:val="00F8049E"/>
    <w:rsid w:val="00F8114C"/>
    <w:rsid w:val="00F81D51"/>
    <w:rsid w:val="00F82938"/>
    <w:rsid w:val="00F836CA"/>
    <w:rsid w:val="00F8554A"/>
    <w:rsid w:val="00F87A08"/>
    <w:rsid w:val="00F9033A"/>
    <w:rsid w:val="00F909AD"/>
    <w:rsid w:val="00F918B0"/>
    <w:rsid w:val="00F92384"/>
    <w:rsid w:val="00F92437"/>
    <w:rsid w:val="00F92527"/>
    <w:rsid w:val="00F9265B"/>
    <w:rsid w:val="00F94FF7"/>
    <w:rsid w:val="00F9549B"/>
    <w:rsid w:val="00F96312"/>
    <w:rsid w:val="00F9668C"/>
    <w:rsid w:val="00F97198"/>
    <w:rsid w:val="00F97795"/>
    <w:rsid w:val="00FA0848"/>
    <w:rsid w:val="00FA10DA"/>
    <w:rsid w:val="00FA112A"/>
    <w:rsid w:val="00FA1BAD"/>
    <w:rsid w:val="00FA2501"/>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63"/>
    <w:rsid w:val="00FB0A45"/>
    <w:rsid w:val="00FB0EA1"/>
    <w:rsid w:val="00FB0EC4"/>
    <w:rsid w:val="00FB0F49"/>
    <w:rsid w:val="00FB1128"/>
    <w:rsid w:val="00FB212E"/>
    <w:rsid w:val="00FB26D5"/>
    <w:rsid w:val="00FB2EA8"/>
    <w:rsid w:val="00FB4704"/>
    <w:rsid w:val="00FB4807"/>
    <w:rsid w:val="00FB4968"/>
    <w:rsid w:val="00FB50E4"/>
    <w:rsid w:val="00FB573A"/>
    <w:rsid w:val="00FB6C30"/>
    <w:rsid w:val="00FB6F7D"/>
    <w:rsid w:val="00FC07CB"/>
    <w:rsid w:val="00FC146D"/>
    <w:rsid w:val="00FC1561"/>
    <w:rsid w:val="00FC19B5"/>
    <w:rsid w:val="00FC33B1"/>
    <w:rsid w:val="00FC484C"/>
    <w:rsid w:val="00FC4C8D"/>
    <w:rsid w:val="00FC6B1C"/>
    <w:rsid w:val="00FC6F08"/>
    <w:rsid w:val="00FC7600"/>
    <w:rsid w:val="00FC7BDD"/>
    <w:rsid w:val="00FD17EE"/>
    <w:rsid w:val="00FD2043"/>
    <w:rsid w:val="00FD3E52"/>
    <w:rsid w:val="00FD3EB7"/>
    <w:rsid w:val="00FD46FA"/>
    <w:rsid w:val="00FD506C"/>
    <w:rsid w:val="00FD5EBD"/>
    <w:rsid w:val="00FD61EE"/>
    <w:rsid w:val="00FD67AB"/>
    <w:rsid w:val="00FD6F39"/>
    <w:rsid w:val="00FD7F0C"/>
    <w:rsid w:val="00FD7F25"/>
    <w:rsid w:val="00FE0C56"/>
    <w:rsid w:val="00FE2148"/>
    <w:rsid w:val="00FE29A1"/>
    <w:rsid w:val="00FE3D9D"/>
    <w:rsid w:val="00FE4291"/>
    <w:rsid w:val="00FE491C"/>
    <w:rsid w:val="00FE58BD"/>
    <w:rsid w:val="00FE5C36"/>
    <w:rsid w:val="00FE5CF6"/>
    <w:rsid w:val="00FE719C"/>
    <w:rsid w:val="00FF1E96"/>
    <w:rsid w:val="00FF42BA"/>
    <w:rsid w:val="00FF4645"/>
    <w:rsid w:val="00FF5054"/>
    <w:rsid w:val="00FF6C14"/>
    <w:rsid w:val="00FF6CCC"/>
    <w:rsid w:val="00FF719D"/>
    <w:rsid w:val="00FF72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2970.pdf" TargetMode="External"/><Relationship Id="rId13" Type="http://schemas.openxmlformats.org/officeDocument/2006/relationships/hyperlink" Target="https://likumi.lv/ta/id/88966-kriminal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536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25-meza-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825-meza-likums" TargetMode="External"/><Relationship Id="rId4" Type="http://schemas.openxmlformats.org/officeDocument/2006/relationships/settings" Target="settings.xml"/><Relationship Id="rId9" Type="http://schemas.openxmlformats.org/officeDocument/2006/relationships/hyperlink" Target="https://tap.mk.gov.lv/lv/mk/tap/?pid=40253840" TargetMode="External"/><Relationship Id="rId14" Type="http://schemas.openxmlformats.org/officeDocument/2006/relationships/hyperlink" Target="https://titania.saeima.lv/LIVS12/SaeimaLIVS12.nsf/0/656FEC49DBBDB9B0C2257DC50048A4B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2024-07-05T10:35:00Z</dcterms:created>
  <dcterms:modified xsi:type="dcterms:W3CDTF">2024-07-05T10:35:00Z</dcterms:modified>
</cp:coreProperties>
</file>