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E07FA" w14:textId="4B6FE49E" w:rsidR="00370515" w:rsidRPr="0057797D" w:rsidRDefault="0057797D" w:rsidP="0057797D">
      <w:pPr>
        <w:pStyle w:val="NoSpacing"/>
        <w:spacing w:line="276" w:lineRule="auto"/>
        <w:jc w:val="both"/>
        <w:rPr>
          <w:rFonts w:asciiTheme="majorBidi" w:hAnsiTheme="majorBidi" w:cstheme="majorBidi"/>
          <w:b/>
          <w:bCs/>
        </w:rPr>
      </w:pPr>
      <w:r w:rsidRPr="0057797D">
        <w:rPr>
          <w:rFonts w:asciiTheme="majorBidi" w:hAnsiTheme="majorBidi" w:cstheme="majorBidi"/>
          <w:b/>
          <w:bCs/>
        </w:rPr>
        <w:t>Īres maksas par dzīvojamo telpu lietošanu noteikšana</w:t>
      </w:r>
    </w:p>
    <w:p w14:paraId="134FC371" w14:textId="77777777" w:rsidR="0057797D" w:rsidRPr="0057797D" w:rsidRDefault="0057797D" w:rsidP="0057797D">
      <w:pPr>
        <w:spacing w:after="0" w:line="276" w:lineRule="auto"/>
        <w:jc w:val="both"/>
        <w:rPr>
          <w:rFonts w:asciiTheme="majorBidi" w:hAnsiTheme="majorBidi" w:cstheme="majorBidi"/>
          <w:szCs w:val="24"/>
        </w:rPr>
      </w:pPr>
      <w:r w:rsidRPr="0057797D">
        <w:rPr>
          <w:rFonts w:asciiTheme="majorBidi" w:hAnsiTheme="majorBidi" w:cstheme="majorBidi"/>
          <w:szCs w:val="24"/>
        </w:rPr>
        <w:t>Īres maksas noteikšanā ir piemērojams Civillikumā ietvertais tiesiskais regulējums, kuram atbilstoši īres maksai ir jābūt patiesai atlīdzībai par lietas lietošanu (</w:t>
      </w:r>
      <w:r w:rsidRPr="0057797D">
        <w:rPr>
          <w:rFonts w:asciiTheme="majorBidi" w:hAnsiTheme="majorBidi" w:cstheme="majorBidi"/>
          <w:i/>
          <w:iCs/>
          <w:szCs w:val="24"/>
        </w:rPr>
        <w:t>Civillikuma 2120. pants</w:t>
      </w:r>
      <w:r w:rsidRPr="0057797D">
        <w:rPr>
          <w:rFonts w:asciiTheme="majorBidi" w:hAnsiTheme="majorBidi" w:cstheme="majorBidi"/>
          <w:szCs w:val="24"/>
        </w:rPr>
        <w:t>). Ar patiesu atlīdzību ir jāsaprot naudas summa, pret kuru darījumā starp labi informētu, ieinteresētu īrnieku un labi informētu, ieinteresētu izīrētāju, kuri nav finansiāli saistīti, iespējams apmainīt dzīvojamās telpas lietošanas tiesības piešķīrumu pašreizējā tirgus apstākļos.</w:t>
      </w:r>
    </w:p>
    <w:p w14:paraId="12116A8A" w14:textId="77777777" w:rsidR="0057797D" w:rsidRDefault="0057797D" w:rsidP="0057797D">
      <w:pPr>
        <w:pStyle w:val="NoSpacing"/>
        <w:spacing w:line="276" w:lineRule="auto"/>
        <w:jc w:val="both"/>
        <w:rPr>
          <w:rFonts w:asciiTheme="majorBidi" w:hAnsiTheme="majorBidi" w:cstheme="majorBidi"/>
          <w:b/>
          <w:bCs/>
        </w:rPr>
      </w:pPr>
    </w:p>
    <w:p w14:paraId="48E1A3A5" w14:textId="16067DB6" w:rsidR="0057797D" w:rsidRPr="0057797D" w:rsidRDefault="0057797D" w:rsidP="0057797D">
      <w:pPr>
        <w:pStyle w:val="NoSpacing"/>
        <w:spacing w:line="276" w:lineRule="auto"/>
        <w:jc w:val="both"/>
        <w:rPr>
          <w:rFonts w:asciiTheme="majorBidi" w:hAnsiTheme="majorBidi" w:cstheme="majorBidi"/>
          <w:b/>
          <w:bCs/>
        </w:rPr>
      </w:pPr>
      <w:r w:rsidRPr="0057797D">
        <w:rPr>
          <w:rFonts w:asciiTheme="majorBidi" w:hAnsiTheme="majorBidi" w:cstheme="majorBidi"/>
          <w:b/>
          <w:bCs/>
        </w:rPr>
        <w:t>Prasības noteikt kārtību, kādā notiek norēķini ar personām, kas sniedz ar dzīvojamu telpu lietošanu saistītos pakalpojumus, izspriešana</w:t>
      </w:r>
    </w:p>
    <w:p w14:paraId="596F9FDF" w14:textId="77777777" w:rsidR="0057797D" w:rsidRPr="0057797D" w:rsidRDefault="0057797D" w:rsidP="0057797D">
      <w:pPr>
        <w:spacing w:after="0" w:line="276" w:lineRule="auto"/>
        <w:jc w:val="both"/>
        <w:rPr>
          <w:rFonts w:asciiTheme="majorBidi" w:hAnsiTheme="majorBidi" w:cstheme="majorBidi"/>
          <w:szCs w:val="24"/>
        </w:rPr>
      </w:pPr>
      <w:r w:rsidRPr="0057797D">
        <w:rPr>
          <w:rFonts w:asciiTheme="majorBidi" w:hAnsiTheme="majorBidi" w:cstheme="majorBidi"/>
          <w:szCs w:val="24"/>
        </w:rPr>
        <w:t>Kārtībai, kādā notiek norēķini ar personām, kas sniedz ar dzīvojamu telpu lietošanu saistītos pakalpojumus, tiesas spriedumā ir jābūt noregulētai līdz tādai detalizācijas pakāpei, ka gan īrniekam, gan izīrētājam ir skaidrs, kas, kādā veidā un termiņā informē īrnieku par maksas apmēru, samaksas termiņu un tiesīgā subjekta, kuram pienākas izpildījums, konta numuru kredītiestādē. Ja atbilstoši izvēlētajai kārtībai īrnieks par pakalpojumiem norēķinās patstāvīgi, papildus ir jāparedz veids un termiņš, kādā īrnieks paziņo izīrētājam par izpildītajiem maksājumiem.</w:t>
      </w:r>
    </w:p>
    <w:p w14:paraId="2A551424" w14:textId="77777777" w:rsidR="0057797D" w:rsidRPr="0057797D" w:rsidRDefault="0057797D" w:rsidP="0057797D">
      <w:pPr>
        <w:spacing w:after="0" w:line="276" w:lineRule="auto"/>
        <w:jc w:val="both"/>
        <w:rPr>
          <w:rFonts w:asciiTheme="majorBidi" w:hAnsiTheme="majorBidi" w:cstheme="majorBidi"/>
          <w:szCs w:val="24"/>
        </w:rPr>
      </w:pPr>
      <w:r w:rsidRPr="0057797D">
        <w:rPr>
          <w:rFonts w:asciiTheme="majorBidi" w:hAnsiTheme="majorBidi" w:cstheme="majorBidi"/>
          <w:szCs w:val="24"/>
        </w:rPr>
        <w:t>Izvērtējot izīrētāja prasījumu noteikt tādu norēķinu par saņemtajiem pakalpojumiem kārtību, saskaņā ar kuru īrniekam jānorēķinās ar pakalpojuma sniedzēju tieši, pamatotību, tiesai ir jāpārliecinās, vai īrnieku ar attiecīgo pakalpojumu sniedzēju saista līgumattiecības, kuru ietvaros ir noregulēti visi ar norēķiniem saistītie jautājumi.</w:t>
      </w:r>
    </w:p>
    <w:p w14:paraId="3BAD2579" w14:textId="0974B86B" w:rsidR="00402976" w:rsidRPr="0057797D" w:rsidRDefault="00402976" w:rsidP="0057797D">
      <w:pPr>
        <w:pStyle w:val="NoSpacing"/>
        <w:spacing w:line="276" w:lineRule="auto"/>
        <w:jc w:val="center"/>
        <w:rPr>
          <w:rFonts w:asciiTheme="majorBidi" w:hAnsiTheme="majorBidi" w:cstheme="majorBidi"/>
        </w:rPr>
      </w:pPr>
    </w:p>
    <w:p w14:paraId="7C837A0E" w14:textId="175C7E1D" w:rsidR="00402976" w:rsidRPr="0057797D" w:rsidRDefault="00402976"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Latvijas Republikas Senāt</w:t>
      </w:r>
      <w:r w:rsidR="009835BD" w:rsidRPr="0057797D">
        <w:rPr>
          <w:rFonts w:asciiTheme="majorBidi" w:hAnsiTheme="majorBidi" w:cstheme="majorBidi"/>
          <w:b/>
          <w:bCs/>
        </w:rPr>
        <w:t>a</w:t>
      </w:r>
    </w:p>
    <w:p w14:paraId="1AD3CCF4" w14:textId="268FFE35" w:rsidR="009835BD" w:rsidRPr="0057797D" w:rsidRDefault="009835BD"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Civillietu departamenta</w:t>
      </w:r>
    </w:p>
    <w:p w14:paraId="1C917735" w14:textId="5AD7B94A" w:rsidR="009835BD" w:rsidRPr="00240CAE" w:rsidRDefault="009835BD" w:rsidP="0057797D">
      <w:pPr>
        <w:pStyle w:val="NoSpacing"/>
        <w:spacing w:line="276" w:lineRule="auto"/>
        <w:jc w:val="center"/>
        <w:rPr>
          <w:rFonts w:asciiTheme="majorBidi" w:hAnsiTheme="majorBidi" w:cstheme="majorBidi"/>
          <w:b/>
          <w:bCs/>
        </w:rPr>
      </w:pPr>
      <w:r w:rsidRPr="00240CAE">
        <w:rPr>
          <w:rFonts w:asciiTheme="majorBidi" w:hAnsiTheme="majorBidi" w:cstheme="majorBidi"/>
          <w:b/>
          <w:bCs/>
        </w:rPr>
        <w:t>2024. gada 10. septembra</w:t>
      </w:r>
    </w:p>
    <w:p w14:paraId="5AEE68E4" w14:textId="77777777" w:rsidR="00402976" w:rsidRPr="0057797D" w:rsidRDefault="00402976"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SPRIEDUMS</w:t>
      </w:r>
    </w:p>
    <w:p w14:paraId="5D0F8F73" w14:textId="77777777" w:rsidR="009835BD" w:rsidRPr="00ED4110" w:rsidRDefault="009835BD" w:rsidP="0057797D">
      <w:pPr>
        <w:pStyle w:val="NoSpacing"/>
        <w:spacing w:line="276" w:lineRule="auto"/>
        <w:jc w:val="center"/>
        <w:rPr>
          <w:rFonts w:asciiTheme="majorBidi" w:hAnsiTheme="majorBidi" w:cstheme="majorBidi"/>
          <w:b/>
          <w:bCs/>
        </w:rPr>
      </w:pPr>
      <w:r w:rsidRPr="00ED4110">
        <w:rPr>
          <w:rFonts w:asciiTheme="majorBidi" w:hAnsiTheme="majorBidi" w:cstheme="majorBidi"/>
          <w:b/>
          <w:bCs/>
        </w:rPr>
        <w:t>Lieta Nr. C29397921, SKC-248/2024</w:t>
      </w:r>
    </w:p>
    <w:p w14:paraId="2B89B5C8" w14:textId="5A15EB85" w:rsidR="009835BD" w:rsidRPr="0057797D" w:rsidRDefault="00ED4110" w:rsidP="0057797D">
      <w:pPr>
        <w:pStyle w:val="NoSpacing"/>
        <w:spacing w:line="276" w:lineRule="auto"/>
        <w:jc w:val="center"/>
        <w:rPr>
          <w:rFonts w:asciiTheme="majorBidi" w:hAnsiTheme="majorBidi" w:cstheme="majorBidi"/>
          <w:b/>
          <w:bCs/>
        </w:rPr>
      </w:pPr>
      <w:hyperlink r:id="rId8" w:history="1">
        <w:r w:rsidR="005B0A0E" w:rsidRPr="0057797D">
          <w:rPr>
            <w:rStyle w:val="Hyperlink"/>
            <w:rFonts w:asciiTheme="majorBidi" w:hAnsiTheme="majorBidi" w:cstheme="majorBidi"/>
          </w:rPr>
          <w:t>ECLI:LV:AT:2024:0910.C29397921.18.S</w:t>
        </w:r>
      </w:hyperlink>
    </w:p>
    <w:p w14:paraId="75A80F58" w14:textId="77777777" w:rsidR="00402976" w:rsidRPr="0057797D" w:rsidRDefault="00402976" w:rsidP="00240CAE">
      <w:pPr>
        <w:pStyle w:val="NoSpacing"/>
        <w:spacing w:line="276" w:lineRule="auto"/>
        <w:jc w:val="both"/>
        <w:rPr>
          <w:rFonts w:asciiTheme="majorBidi" w:hAnsiTheme="majorBidi" w:cstheme="majorBidi"/>
        </w:rPr>
      </w:pPr>
    </w:p>
    <w:p w14:paraId="1207877A" w14:textId="2CAF5868" w:rsidR="00C1216E" w:rsidRPr="0057797D" w:rsidRDefault="00402976"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Senāts šādā sastāvā: senatore</w:t>
      </w:r>
      <w:r w:rsidR="00F1380F" w:rsidRPr="0057797D">
        <w:rPr>
          <w:rFonts w:asciiTheme="majorBidi" w:hAnsiTheme="majorBidi" w:cstheme="majorBidi"/>
        </w:rPr>
        <w:t xml:space="preserve"> </w:t>
      </w:r>
      <w:r w:rsidR="00782865" w:rsidRPr="0057797D">
        <w:rPr>
          <w:rFonts w:asciiTheme="majorBidi" w:hAnsiTheme="majorBidi" w:cstheme="majorBidi"/>
        </w:rPr>
        <w:t>referente</w:t>
      </w:r>
      <w:r w:rsidR="00F1380F" w:rsidRPr="0057797D">
        <w:rPr>
          <w:rFonts w:asciiTheme="majorBidi" w:hAnsiTheme="majorBidi" w:cstheme="majorBidi"/>
        </w:rPr>
        <w:t xml:space="preserve"> </w:t>
      </w:r>
      <w:r w:rsidRPr="0057797D">
        <w:rPr>
          <w:rFonts w:asciiTheme="majorBidi" w:hAnsiTheme="majorBidi" w:cstheme="majorBidi"/>
        </w:rPr>
        <w:t>Ļubova</w:t>
      </w:r>
      <w:r w:rsidR="00E74BD1" w:rsidRPr="0057797D">
        <w:rPr>
          <w:rFonts w:asciiTheme="majorBidi" w:hAnsiTheme="majorBidi" w:cstheme="majorBidi"/>
        </w:rPr>
        <w:t xml:space="preserve"> </w:t>
      </w:r>
      <w:r w:rsidRPr="0057797D">
        <w:rPr>
          <w:rFonts w:asciiTheme="majorBidi" w:hAnsiTheme="majorBidi" w:cstheme="majorBidi"/>
        </w:rPr>
        <w:t xml:space="preserve">Kušnire, </w:t>
      </w:r>
      <w:r w:rsidR="00370515" w:rsidRPr="0057797D">
        <w:rPr>
          <w:rFonts w:asciiTheme="majorBidi" w:hAnsiTheme="majorBidi" w:cstheme="majorBidi"/>
        </w:rPr>
        <w:t xml:space="preserve">senatori </w:t>
      </w:r>
      <w:r w:rsidR="00C1216E" w:rsidRPr="0057797D">
        <w:rPr>
          <w:rFonts w:asciiTheme="majorBidi" w:hAnsiTheme="majorBidi" w:cstheme="majorBidi"/>
        </w:rPr>
        <w:t>Intars</w:t>
      </w:r>
      <w:r w:rsidR="00E74BD1" w:rsidRPr="0057797D">
        <w:rPr>
          <w:rFonts w:asciiTheme="majorBidi" w:hAnsiTheme="majorBidi" w:cstheme="majorBidi"/>
        </w:rPr>
        <w:t xml:space="preserve"> </w:t>
      </w:r>
      <w:r w:rsidR="00C1216E" w:rsidRPr="0057797D">
        <w:rPr>
          <w:rFonts w:asciiTheme="majorBidi" w:hAnsiTheme="majorBidi" w:cstheme="majorBidi"/>
        </w:rPr>
        <w:t>Bisters un Normunds</w:t>
      </w:r>
      <w:r w:rsidR="00E74BD1" w:rsidRPr="0057797D">
        <w:rPr>
          <w:rFonts w:asciiTheme="majorBidi" w:hAnsiTheme="majorBidi" w:cstheme="majorBidi"/>
        </w:rPr>
        <w:t xml:space="preserve"> </w:t>
      </w:r>
      <w:r w:rsidR="00C1216E" w:rsidRPr="0057797D">
        <w:rPr>
          <w:rFonts w:asciiTheme="majorBidi" w:hAnsiTheme="majorBidi" w:cstheme="majorBidi"/>
        </w:rPr>
        <w:t>Salenieks</w:t>
      </w:r>
    </w:p>
    <w:p w14:paraId="45B26433" w14:textId="77777777" w:rsidR="00094566" w:rsidRPr="0057797D" w:rsidRDefault="00094566" w:rsidP="0057797D">
      <w:pPr>
        <w:pStyle w:val="NoSpacing"/>
        <w:spacing w:line="276" w:lineRule="auto"/>
        <w:ind w:firstLine="720"/>
        <w:jc w:val="both"/>
        <w:rPr>
          <w:rFonts w:asciiTheme="majorBidi" w:hAnsiTheme="majorBidi" w:cstheme="majorBidi"/>
        </w:rPr>
      </w:pPr>
    </w:p>
    <w:p w14:paraId="515078B9" w14:textId="3FD04CF5" w:rsidR="00402976" w:rsidRPr="0057797D" w:rsidRDefault="00402976"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rakstveida procesā izskatīja </w:t>
      </w:r>
      <w:r w:rsidR="009835BD" w:rsidRPr="0057797D">
        <w:rPr>
          <w:rFonts w:asciiTheme="majorBidi" w:hAnsiTheme="majorBidi" w:cstheme="majorBidi"/>
        </w:rPr>
        <w:t>[pers. A] </w:t>
      </w:r>
      <w:r w:rsidR="00C1216E" w:rsidRPr="0057797D">
        <w:rPr>
          <w:rFonts w:asciiTheme="majorBidi" w:hAnsiTheme="majorBidi" w:cstheme="majorBidi"/>
        </w:rPr>
        <w:t xml:space="preserve">kasācijas sūdzību par Rīgas apgabaltiesas 2023. gada </w:t>
      </w:r>
      <w:r w:rsidR="008050A5" w:rsidRPr="0057797D">
        <w:rPr>
          <w:rFonts w:asciiTheme="majorBidi" w:hAnsiTheme="majorBidi" w:cstheme="majorBidi"/>
        </w:rPr>
        <w:t>11</w:t>
      </w:r>
      <w:r w:rsidR="00C1216E" w:rsidRPr="0057797D">
        <w:rPr>
          <w:rFonts w:asciiTheme="majorBidi" w:hAnsiTheme="majorBidi" w:cstheme="majorBidi"/>
        </w:rPr>
        <w:t>. </w:t>
      </w:r>
      <w:r w:rsidR="008050A5" w:rsidRPr="0057797D">
        <w:rPr>
          <w:rFonts w:asciiTheme="majorBidi" w:hAnsiTheme="majorBidi" w:cstheme="majorBidi"/>
        </w:rPr>
        <w:t>oktobr</w:t>
      </w:r>
      <w:r w:rsidR="00C1216E" w:rsidRPr="0057797D">
        <w:rPr>
          <w:rFonts w:asciiTheme="majorBidi" w:hAnsiTheme="majorBidi" w:cstheme="majorBidi"/>
        </w:rPr>
        <w:t xml:space="preserve">a spriedumu </w:t>
      </w:r>
      <w:r w:rsidR="009C08EB" w:rsidRPr="0057797D">
        <w:rPr>
          <w:rFonts w:asciiTheme="majorBidi" w:hAnsiTheme="majorBidi" w:cstheme="majorBidi"/>
        </w:rPr>
        <w:t xml:space="preserve">un </w:t>
      </w:r>
      <w:r w:rsidR="009C08EB" w:rsidRPr="0057797D">
        <w:rPr>
          <w:rFonts w:asciiTheme="majorBidi" w:hAnsiTheme="majorBidi" w:cstheme="majorBidi"/>
          <w:kern w:val="2"/>
          <w14:ligatures w14:val="standardContextual"/>
        </w:rPr>
        <w:t xml:space="preserve">Rīgas apgabaltiesas 2023. gada 31. oktobra papildspriedumu </w:t>
      </w:r>
      <w:r w:rsidR="00370515" w:rsidRPr="0057797D">
        <w:rPr>
          <w:rFonts w:asciiTheme="majorBidi" w:hAnsiTheme="majorBidi" w:cstheme="majorBidi"/>
        </w:rPr>
        <w:t>civillietā</w:t>
      </w:r>
      <w:r w:rsidR="00C1216E" w:rsidRPr="0057797D">
        <w:rPr>
          <w:rFonts w:asciiTheme="majorBidi" w:hAnsiTheme="majorBidi" w:cstheme="majorBidi"/>
        </w:rPr>
        <w:t xml:space="preserve"> </w:t>
      </w:r>
      <w:r w:rsidR="009835BD" w:rsidRPr="0057797D">
        <w:rPr>
          <w:rFonts w:asciiTheme="majorBidi" w:hAnsiTheme="majorBidi" w:cstheme="majorBidi"/>
        </w:rPr>
        <w:t xml:space="preserve">[pers. B] </w:t>
      </w:r>
      <w:r w:rsidR="00C1216E" w:rsidRPr="0057797D">
        <w:rPr>
          <w:rFonts w:asciiTheme="majorBidi" w:hAnsiTheme="majorBidi" w:cstheme="majorBidi"/>
        </w:rPr>
        <w:t xml:space="preserve">prasībā pret </w:t>
      </w:r>
      <w:r w:rsidR="009835BD" w:rsidRPr="0057797D">
        <w:rPr>
          <w:rFonts w:asciiTheme="majorBidi" w:hAnsiTheme="majorBidi" w:cstheme="majorBidi"/>
        </w:rPr>
        <w:t xml:space="preserve">[pers. A] </w:t>
      </w:r>
      <w:r w:rsidR="00C1216E" w:rsidRPr="0057797D">
        <w:rPr>
          <w:rFonts w:asciiTheme="majorBidi" w:hAnsiTheme="majorBidi" w:cstheme="majorBidi"/>
        </w:rPr>
        <w:t xml:space="preserve">par </w:t>
      </w:r>
      <w:r w:rsidR="008050A5" w:rsidRPr="0057797D">
        <w:rPr>
          <w:rFonts w:asciiTheme="majorBidi" w:hAnsiTheme="majorBidi" w:cstheme="majorBidi"/>
        </w:rPr>
        <w:t xml:space="preserve">dzīvojamās telpas īres līguma </w:t>
      </w:r>
      <w:r w:rsidR="004D06C8" w:rsidRPr="0057797D">
        <w:rPr>
          <w:rFonts w:asciiTheme="majorBidi" w:hAnsiTheme="majorBidi" w:cstheme="majorBidi"/>
        </w:rPr>
        <w:t xml:space="preserve">noteikumu </w:t>
      </w:r>
      <w:r w:rsidR="008050A5" w:rsidRPr="0057797D">
        <w:rPr>
          <w:rFonts w:asciiTheme="majorBidi" w:hAnsiTheme="majorBidi" w:cstheme="majorBidi"/>
        </w:rPr>
        <w:t>grozīšanu</w:t>
      </w:r>
      <w:r w:rsidR="004D06C8" w:rsidRPr="0057797D">
        <w:rPr>
          <w:rFonts w:asciiTheme="majorBidi" w:hAnsiTheme="majorBidi" w:cstheme="majorBidi"/>
        </w:rPr>
        <w:t xml:space="preserve"> un </w:t>
      </w:r>
      <w:r w:rsidR="009835BD" w:rsidRPr="0057797D">
        <w:rPr>
          <w:rFonts w:asciiTheme="majorBidi" w:hAnsiTheme="majorBidi" w:cstheme="majorBidi"/>
        </w:rPr>
        <w:t>[pers. A]</w:t>
      </w:r>
      <w:r w:rsidR="004D06C8" w:rsidRPr="0057797D">
        <w:rPr>
          <w:rFonts w:asciiTheme="majorBidi" w:hAnsiTheme="majorBidi" w:cstheme="majorBidi"/>
        </w:rPr>
        <w:t xml:space="preserve"> pretprasībā par dzīvojamās telpas īres līguma noteikumu grozīšanu</w:t>
      </w:r>
      <w:r w:rsidR="00370515" w:rsidRPr="0057797D">
        <w:rPr>
          <w:rFonts w:asciiTheme="majorBidi" w:hAnsiTheme="majorBidi" w:cstheme="majorBidi"/>
        </w:rPr>
        <w:t>.</w:t>
      </w:r>
    </w:p>
    <w:p w14:paraId="17344161" w14:textId="77777777" w:rsidR="00402976" w:rsidRPr="0057797D" w:rsidRDefault="00402976" w:rsidP="0057797D">
      <w:pPr>
        <w:pStyle w:val="NoSpacing"/>
        <w:spacing w:line="276" w:lineRule="auto"/>
        <w:ind w:firstLine="720"/>
        <w:jc w:val="both"/>
        <w:rPr>
          <w:rFonts w:asciiTheme="majorBidi" w:hAnsiTheme="majorBidi" w:cstheme="majorBidi"/>
        </w:rPr>
      </w:pPr>
    </w:p>
    <w:p w14:paraId="1E5BA8DB" w14:textId="628AA421" w:rsidR="007263D3" w:rsidRPr="0057797D" w:rsidRDefault="007263D3"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Aprakstošā daļa</w:t>
      </w:r>
    </w:p>
    <w:p w14:paraId="3A700063" w14:textId="0FEC2CF6" w:rsidR="007D33EA" w:rsidRPr="0057797D" w:rsidRDefault="007D33EA" w:rsidP="0057797D">
      <w:pPr>
        <w:pStyle w:val="NoSpacing"/>
        <w:spacing w:line="276" w:lineRule="auto"/>
        <w:ind w:firstLine="720"/>
        <w:jc w:val="both"/>
        <w:rPr>
          <w:rFonts w:asciiTheme="majorBidi" w:hAnsiTheme="majorBidi" w:cstheme="majorBidi"/>
        </w:rPr>
      </w:pPr>
    </w:p>
    <w:p w14:paraId="295B1526" w14:textId="1B46A99C" w:rsidR="008050A5" w:rsidRPr="0057797D" w:rsidRDefault="006827F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rPr>
        <w:t>[1] </w:t>
      </w:r>
      <w:r w:rsidR="008050A5" w:rsidRPr="0057797D">
        <w:rPr>
          <w:rFonts w:asciiTheme="majorBidi" w:hAnsiTheme="majorBidi" w:cstheme="majorBidi"/>
          <w:kern w:val="2"/>
          <w14:ligatures w14:val="standardContextual"/>
        </w:rPr>
        <w:t xml:space="preserve">Starp </w:t>
      </w:r>
      <w:r w:rsidR="009835BD" w:rsidRPr="0057797D">
        <w:rPr>
          <w:rFonts w:asciiTheme="majorBidi" w:hAnsiTheme="majorBidi" w:cstheme="majorBidi"/>
        </w:rPr>
        <w:t xml:space="preserve">[pers. A] </w:t>
      </w:r>
      <w:r w:rsidR="008050A5" w:rsidRPr="0057797D">
        <w:rPr>
          <w:rFonts w:asciiTheme="majorBidi" w:hAnsiTheme="majorBidi" w:cstheme="majorBidi"/>
          <w:kern w:val="2"/>
          <w14:ligatures w14:val="standardContextual"/>
        </w:rPr>
        <w:t xml:space="preserve">un SIA „Rīgas namu pārvaldnieks” </w:t>
      </w:r>
      <w:r w:rsidR="00004681" w:rsidRPr="0057797D">
        <w:rPr>
          <w:rFonts w:asciiTheme="majorBidi" w:hAnsiTheme="majorBidi" w:cstheme="majorBidi"/>
          <w:kern w:val="2"/>
          <w14:ligatures w14:val="standardContextual"/>
        </w:rPr>
        <w:t xml:space="preserve">2011. gada 15. jūlijā </w:t>
      </w:r>
      <w:r w:rsidR="008050A5" w:rsidRPr="0057797D">
        <w:rPr>
          <w:rFonts w:asciiTheme="majorBidi" w:hAnsiTheme="majorBidi" w:cstheme="majorBidi"/>
          <w:kern w:val="2"/>
          <w14:ligatures w14:val="standardContextual"/>
        </w:rPr>
        <w:t xml:space="preserve">noslēgts īres līgums par dzīvokli </w:t>
      </w:r>
      <w:r w:rsidR="009835BD" w:rsidRPr="0057797D">
        <w:rPr>
          <w:rFonts w:asciiTheme="majorBidi" w:hAnsiTheme="majorBidi" w:cstheme="majorBidi"/>
          <w:kern w:val="2"/>
          <w14:ligatures w14:val="standardContextual"/>
        </w:rPr>
        <w:t>[adrese]</w:t>
      </w:r>
      <w:r w:rsidR="00705CB2" w:rsidRPr="0057797D">
        <w:rPr>
          <w:rFonts w:asciiTheme="majorBidi" w:hAnsiTheme="majorBidi" w:cstheme="majorBidi"/>
          <w:kern w:val="2"/>
          <w14:ligatures w14:val="standardContextual"/>
        </w:rPr>
        <w:t>, 75,9 m</w:t>
      </w:r>
      <w:r w:rsidR="00705CB2" w:rsidRPr="0057797D">
        <w:rPr>
          <w:rFonts w:asciiTheme="majorBidi" w:hAnsiTheme="majorBidi" w:cstheme="majorBidi"/>
          <w:kern w:val="2"/>
          <w:vertAlign w:val="superscript"/>
          <w14:ligatures w14:val="standardContextual"/>
        </w:rPr>
        <w:t>2</w:t>
      </w:r>
      <w:r w:rsidR="00705CB2" w:rsidRPr="0057797D">
        <w:rPr>
          <w:rFonts w:asciiTheme="majorBidi" w:hAnsiTheme="majorBidi" w:cstheme="majorBidi"/>
          <w:kern w:val="2"/>
          <w14:ligatures w14:val="standardContextual"/>
        </w:rPr>
        <w:t xml:space="preserve"> platībā</w:t>
      </w:r>
      <w:r w:rsidR="00004681" w:rsidRPr="0057797D">
        <w:rPr>
          <w:rFonts w:asciiTheme="majorBidi" w:hAnsiTheme="majorBidi" w:cstheme="majorBidi"/>
          <w:kern w:val="2"/>
          <w14:ligatures w14:val="standardContextual"/>
        </w:rPr>
        <w:t xml:space="preserve">. </w:t>
      </w:r>
      <w:r w:rsidR="00132E29" w:rsidRPr="0057797D">
        <w:rPr>
          <w:rFonts w:asciiTheme="majorBidi" w:hAnsiTheme="majorBidi" w:cstheme="majorBidi"/>
          <w:kern w:val="2"/>
          <w14:ligatures w14:val="standardContextual"/>
        </w:rPr>
        <w:t>Līgums noslēgts uz nenoteiktu</w:t>
      </w:r>
      <w:r w:rsidR="000A07BE" w:rsidRPr="0057797D">
        <w:rPr>
          <w:rFonts w:asciiTheme="majorBidi" w:hAnsiTheme="majorBidi" w:cstheme="majorBidi"/>
          <w:kern w:val="2"/>
          <w14:ligatures w14:val="standardContextual"/>
        </w:rPr>
        <w:t xml:space="preserve"> laiku</w:t>
      </w:r>
      <w:r w:rsidR="00132E29" w:rsidRPr="0057797D">
        <w:rPr>
          <w:rFonts w:asciiTheme="majorBidi" w:hAnsiTheme="majorBidi" w:cstheme="majorBidi"/>
          <w:kern w:val="2"/>
          <w14:ligatures w14:val="standardContextual"/>
        </w:rPr>
        <w:t xml:space="preserve"> ar</w:t>
      </w:r>
      <w:r w:rsidR="00004681"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īres maks</w:t>
      </w:r>
      <w:r w:rsidR="00132E29" w:rsidRPr="0057797D">
        <w:rPr>
          <w:rFonts w:asciiTheme="majorBidi" w:hAnsiTheme="majorBidi" w:cstheme="majorBidi"/>
          <w:kern w:val="2"/>
          <w14:ligatures w14:val="standardContextual"/>
        </w:rPr>
        <w:t>u</w:t>
      </w:r>
      <w:r w:rsidR="008050A5" w:rsidRPr="0057797D">
        <w:rPr>
          <w:rFonts w:asciiTheme="majorBidi" w:hAnsiTheme="majorBidi" w:cstheme="majorBidi"/>
          <w:kern w:val="2"/>
          <w14:ligatures w14:val="standardContextual"/>
        </w:rPr>
        <w:t xml:space="preserve"> 21,75 EUR</w:t>
      </w:r>
      <w:r w:rsidR="00004681" w:rsidRPr="0057797D">
        <w:rPr>
          <w:rFonts w:asciiTheme="majorBidi" w:hAnsiTheme="majorBidi" w:cstheme="majorBidi"/>
          <w:kern w:val="2"/>
          <w14:ligatures w14:val="standardContextual"/>
        </w:rPr>
        <w:t xml:space="preserve"> mēnesī</w:t>
      </w:r>
      <w:r w:rsidR="00132E29" w:rsidRPr="0057797D">
        <w:rPr>
          <w:rFonts w:asciiTheme="majorBidi" w:hAnsiTheme="majorBidi" w:cstheme="majorBidi"/>
          <w:kern w:val="2"/>
          <w14:ligatures w14:val="standardContextual"/>
        </w:rPr>
        <w:t>.</w:t>
      </w:r>
    </w:p>
    <w:p w14:paraId="1B521F3A" w14:textId="451C83DD" w:rsidR="008050A5" w:rsidRPr="0057797D" w:rsidRDefault="00132E29"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Valsts nekustamo īpašumu pārvaldītājs</w:t>
      </w:r>
      <w:r w:rsidR="00240CAE">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w:t>
      </w:r>
      <w:proofErr w:type="spellStart"/>
      <w:r w:rsidRPr="0057797D">
        <w:rPr>
          <w:rFonts w:asciiTheme="majorBidi" w:hAnsiTheme="majorBidi" w:cstheme="majorBidi"/>
          <w:kern w:val="2"/>
          <w14:ligatures w14:val="standardContextual"/>
        </w:rPr>
        <w:t>Possessor</w:t>
      </w:r>
      <w:proofErr w:type="spellEnd"/>
      <w:r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2021.</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gadā izsludin</w:t>
      </w:r>
      <w:r w:rsidRPr="0057797D">
        <w:rPr>
          <w:rFonts w:asciiTheme="majorBidi" w:hAnsiTheme="majorBidi" w:cstheme="majorBidi"/>
          <w:kern w:val="2"/>
          <w14:ligatures w14:val="standardContextual"/>
        </w:rPr>
        <w:t>āja</w:t>
      </w:r>
      <w:r w:rsidR="008050A5" w:rsidRPr="0057797D">
        <w:rPr>
          <w:rFonts w:asciiTheme="majorBidi" w:hAnsiTheme="majorBidi" w:cstheme="majorBidi"/>
          <w:kern w:val="2"/>
          <w14:ligatures w14:val="standardContextual"/>
        </w:rPr>
        <w:t xml:space="preserve"> īpašuma </w:t>
      </w:r>
      <w:r w:rsidR="009835BD" w:rsidRPr="0057797D">
        <w:rPr>
          <w:rFonts w:asciiTheme="majorBidi" w:hAnsiTheme="majorBidi" w:cstheme="majorBidi"/>
          <w:kern w:val="2"/>
          <w14:ligatures w14:val="standardContextual"/>
        </w:rPr>
        <w:t>[adrese]</w:t>
      </w:r>
      <w:r w:rsidR="006C0360"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 xml:space="preserve">pārdošanu izsolē, paziņojumā norādot </w:t>
      </w:r>
      <w:r w:rsidR="006C0360" w:rsidRPr="0057797D">
        <w:rPr>
          <w:rFonts w:asciiTheme="majorBidi" w:hAnsiTheme="majorBidi" w:cstheme="majorBidi"/>
          <w:kern w:val="2"/>
          <w14:ligatures w14:val="standardContextual"/>
        </w:rPr>
        <w:t>īres līguma no</w:t>
      </w:r>
      <w:r w:rsidR="002A7875" w:rsidRPr="0057797D">
        <w:rPr>
          <w:rFonts w:asciiTheme="majorBidi" w:hAnsiTheme="majorBidi" w:cstheme="majorBidi"/>
          <w:kern w:val="2"/>
          <w14:ligatures w14:val="standardContextual"/>
        </w:rPr>
        <w:t>sacīj</w:t>
      </w:r>
      <w:r w:rsidR="006C0360" w:rsidRPr="0057797D">
        <w:rPr>
          <w:rFonts w:asciiTheme="majorBidi" w:hAnsiTheme="majorBidi" w:cstheme="majorBidi"/>
          <w:kern w:val="2"/>
          <w14:ligatures w14:val="standardContextual"/>
        </w:rPr>
        <w:t>umus</w:t>
      </w:r>
      <w:r w:rsidRPr="0057797D">
        <w:rPr>
          <w:rFonts w:asciiTheme="majorBidi" w:hAnsiTheme="majorBidi" w:cstheme="majorBidi"/>
          <w:kern w:val="2"/>
          <w14:ligatures w14:val="standardContextual"/>
        </w:rPr>
        <w:t>.</w:t>
      </w:r>
      <w:r w:rsidR="002A7875" w:rsidRPr="0057797D">
        <w:rPr>
          <w:rFonts w:asciiTheme="majorBidi" w:hAnsiTheme="majorBidi" w:cstheme="majorBidi"/>
          <w:kern w:val="2"/>
          <w14:ligatures w14:val="standardContextual"/>
        </w:rPr>
        <w:t xml:space="preserve"> </w:t>
      </w:r>
      <w:r w:rsidR="009835BD" w:rsidRPr="0057797D">
        <w:rPr>
          <w:rFonts w:asciiTheme="majorBidi" w:hAnsiTheme="majorBidi" w:cstheme="majorBidi"/>
        </w:rPr>
        <w:t>[pers. B]</w:t>
      </w:r>
      <w:r w:rsidRPr="0057797D">
        <w:rPr>
          <w:rFonts w:asciiTheme="majorBidi" w:hAnsiTheme="majorBidi" w:cstheme="majorBidi"/>
        </w:rPr>
        <w:t xml:space="preserve"> </w:t>
      </w:r>
      <w:r w:rsidR="008050A5" w:rsidRPr="0057797D">
        <w:rPr>
          <w:rFonts w:asciiTheme="majorBidi" w:hAnsiTheme="majorBidi" w:cstheme="majorBidi"/>
          <w:kern w:val="2"/>
          <w14:ligatures w14:val="standardContextual"/>
        </w:rPr>
        <w:t xml:space="preserve">īpašuma tiesības zemesgrāmatā nostiprinātas ar zemesgrāmatu tiesneša </w:t>
      </w:r>
      <w:r w:rsidRPr="0057797D">
        <w:rPr>
          <w:rFonts w:asciiTheme="majorBidi" w:hAnsiTheme="majorBidi" w:cstheme="majorBidi"/>
          <w:kern w:val="2"/>
          <w14:ligatures w14:val="standardContextual"/>
        </w:rPr>
        <w:lastRenderedPageBreak/>
        <w:t xml:space="preserve">2021. gada 22. marta </w:t>
      </w:r>
      <w:r w:rsidR="008050A5" w:rsidRPr="0057797D">
        <w:rPr>
          <w:rFonts w:asciiTheme="majorBidi" w:hAnsiTheme="majorBidi" w:cstheme="majorBidi"/>
          <w:kern w:val="2"/>
          <w14:ligatures w14:val="standardContextual"/>
        </w:rPr>
        <w:t>lēmumu</w:t>
      </w:r>
      <w:r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 xml:space="preserve">pamats </w:t>
      </w:r>
      <w:r w:rsidRPr="0057797D">
        <w:rPr>
          <w:rFonts w:asciiTheme="majorBidi" w:hAnsiTheme="majorBidi" w:cstheme="majorBidi"/>
          <w:kern w:val="2"/>
          <w14:ligatures w14:val="standardContextual"/>
        </w:rPr>
        <w:t xml:space="preserve">2021. gada 21. marta </w:t>
      </w:r>
      <w:r w:rsidR="008050A5" w:rsidRPr="0057797D">
        <w:rPr>
          <w:rFonts w:asciiTheme="majorBidi" w:hAnsiTheme="majorBidi" w:cstheme="majorBidi"/>
          <w:kern w:val="2"/>
          <w14:ligatures w14:val="standardContextual"/>
        </w:rPr>
        <w:t>pirkuma līgums par 37 140 EUR)</w:t>
      </w:r>
      <w:r w:rsidRPr="0057797D">
        <w:rPr>
          <w:rFonts w:asciiTheme="majorBidi" w:hAnsiTheme="majorBidi" w:cstheme="majorBidi"/>
          <w:kern w:val="2"/>
          <w14:ligatures w14:val="standardContextual"/>
        </w:rPr>
        <w:t>.</w:t>
      </w:r>
    </w:p>
    <w:p w14:paraId="72863CB4" w14:textId="77777777" w:rsidR="00132E29" w:rsidRPr="0057797D" w:rsidRDefault="00132E29" w:rsidP="0057797D">
      <w:pPr>
        <w:pStyle w:val="NoSpacing"/>
        <w:spacing w:line="276" w:lineRule="auto"/>
        <w:ind w:firstLine="720"/>
        <w:jc w:val="both"/>
        <w:rPr>
          <w:rFonts w:asciiTheme="majorBidi" w:hAnsiTheme="majorBidi" w:cstheme="majorBidi"/>
          <w:kern w:val="2"/>
          <w14:ligatures w14:val="standardContextual"/>
        </w:rPr>
      </w:pPr>
    </w:p>
    <w:p w14:paraId="64A34F3E" w14:textId="7EAA755F" w:rsidR="00097FCC" w:rsidRPr="0057797D" w:rsidRDefault="00132E29"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[2] </w:t>
      </w:r>
      <w:r w:rsidR="009835BD" w:rsidRPr="0057797D">
        <w:rPr>
          <w:rFonts w:asciiTheme="majorBidi" w:hAnsiTheme="majorBidi" w:cstheme="majorBidi"/>
        </w:rPr>
        <w:t xml:space="preserve">[Pers. B] </w:t>
      </w:r>
      <w:r w:rsidR="00154E43" w:rsidRPr="0057797D">
        <w:rPr>
          <w:rFonts w:asciiTheme="majorBidi" w:hAnsiTheme="majorBidi" w:cstheme="majorBidi"/>
        </w:rPr>
        <w:t xml:space="preserve">2021. gada 9. augustā cēla tiesā prasību, </w:t>
      </w:r>
      <w:r w:rsidR="008050A5" w:rsidRPr="0057797D">
        <w:rPr>
          <w:rFonts w:asciiTheme="majorBidi" w:hAnsiTheme="majorBidi" w:cstheme="majorBidi"/>
          <w:kern w:val="2"/>
          <w14:ligatures w14:val="standardContextual"/>
        </w:rPr>
        <w:t xml:space="preserve">lūdzot grozīt </w:t>
      </w:r>
      <w:r w:rsidR="002A7875" w:rsidRPr="0057797D">
        <w:rPr>
          <w:rFonts w:asciiTheme="majorBidi" w:hAnsiTheme="majorBidi" w:cstheme="majorBidi"/>
          <w:kern w:val="2"/>
          <w14:ligatures w14:val="standardContextual"/>
        </w:rPr>
        <w:t xml:space="preserve">2011. gada 15. jūlija </w:t>
      </w:r>
      <w:r w:rsidR="008050A5" w:rsidRPr="0057797D">
        <w:rPr>
          <w:rFonts w:asciiTheme="majorBidi" w:hAnsiTheme="majorBidi" w:cstheme="majorBidi"/>
          <w:kern w:val="2"/>
          <w14:ligatures w14:val="standardContextual"/>
        </w:rPr>
        <w:t>īres līgum</w:t>
      </w:r>
      <w:r w:rsidR="008F758C" w:rsidRPr="0057797D">
        <w:rPr>
          <w:rFonts w:asciiTheme="majorBidi" w:hAnsiTheme="majorBidi" w:cstheme="majorBidi"/>
          <w:kern w:val="2"/>
          <w14:ligatures w14:val="standardContextual"/>
        </w:rPr>
        <w:t>a noteikumus</w:t>
      </w:r>
      <w:r w:rsidR="00815AC6"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un noteikt, ka</w:t>
      </w:r>
      <w:r w:rsidR="00097FCC" w:rsidRPr="0057797D">
        <w:rPr>
          <w:rFonts w:asciiTheme="majorBidi" w:hAnsiTheme="majorBidi" w:cstheme="majorBidi"/>
          <w:kern w:val="2"/>
          <w14:ligatures w14:val="standardContextual"/>
        </w:rPr>
        <w:t>:</w:t>
      </w:r>
    </w:p>
    <w:p w14:paraId="402953CA" w14:textId="7870B429"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tiek izīrēts dzīvoklis </w:t>
      </w:r>
      <w:r w:rsidR="00E74BD1" w:rsidRPr="0057797D">
        <w:rPr>
          <w:rFonts w:asciiTheme="majorBidi" w:hAnsiTheme="majorBidi" w:cstheme="majorBidi"/>
          <w:kern w:val="2"/>
          <w14:ligatures w14:val="standardContextual"/>
        </w:rPr>
        <w:t>[adrese]</w:t>
      </w:r>
      <w:r w:rsidR="008050A5" w:rsidRPr="0057797D">
        <w:rPr>
          <w:rFonts w:asciiTheme="majorBidi" w:hAnsiTheme="majorBidi" w:cstheme="majorBidi"/>
          <w:kern w:val="2"/>
          <w14:ligatures w14:val="standardContextual"/>
        </w:rPr>
        <w:t>, 75,9 m</w:t>
      </w:r>
      <w:r w:rsidR="008050A5" w:rsidRPr="0057797D">
        <w:rPr>
          <w:rFonts w:asciiTheme="majorBidi" w:hAnsiTheme="majorBidi" w:cstheme="majorBidi"/>
          <w:kern w:val="2"/>
          <w:vertAlign w:val="superscript"/>
          <w14:ligatures w14:val="standardContextual"/>
        </w:rPr>
        <w:t>2</w:t>
      </w:r>
      <w:r w:rsidR="008050A5" w:rsidRPr="0057797D">
        <w:rPr>
          <w:rFonts w:asciiTheme="majorBidi" w:hAnsiTheme="majorBidi" w:cstheme="majorBidi"/>
          <w:kern w:val="2"/>
          <w14:ligatures w14:val="standardContextual"/>
        </w:rPr>
        <w:t xml:space="preserve"> platībā; </w:t>
      </w:r>
    </w:p>
    <w:p w14:paraId="25018F49" w14:textId="77777777"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154E43" w:rsidRPr="0057797D">
        <w:rPr>
          <w:rFonts w:asciiTheme="majorBidi" w:hAnsiTheme="majorBidi" w:cstheme="majorBidi"/>
          <w:kern w:val="2"/>
          <w14:ligatures w14:val="standardContextual"/>
        </w:rPr>
        <w:t xml:space="preserve">līguma </w:t>
      </w:r>
      <w:r w:rsidR="008050A5" w:rsidRPr="0057797D">
        <w:rPr>
          <w:rFonts w:asciiTheme="majorBidi" w:hAnsiTheme="majorBidi" w:cstheme="majorBidi"/>
          <w:kern w:val="2"/>
          <w14:ligatures w14:val="standardContextual"/>
        </w:rPr>
        <w:t xml:space="preserve">termiņš </w:t>
      </w:r>
      <w:r w:rsidR="00154E43" w:rsidRPr="0057797D">
        <w:rPr>
          <w:rFonts w:asciiTheme="majorBidi" w:hAnsiTheme="majorBidi" w:cstheme="majorBidi"/>
          <w:kern w:val="2"/>
          <w14:ligatures w14:val="standardContextual"/>
        </w:rPr>
        <w:t>ir 2026. gada 30. aprīlis</w:t>
      </w:r>
      <w:r w:rsidR="008050A5" w:rsidRPr="0057797D">
        <w:rPr>
          <w:rFonts w:asciiTheme="majorBidi" w:hAnsiTheme="majorBidi" w:cstheme="majorBidi"/>
          <w:kern w:val="2"/>
          <w14:ligatures w14:val="standardContextual"/>
        </w:rPr>
        <w:t xml:space="preserve">; </w:t>
      </w:r>
    </w:p>
    <w:p w14:paraId="2F2FC199" w14:textId="77777777"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īres maksa </w:t>
      </w:r>
      <w:r w:rsidRPr="0057797D">
        <w:rPr>
          <w:rFonts w:asciiTheme="majorBidi" w:hAnsiTheme="majorBidi" w:cstheme="majorBidi"/>
          <w:kern w:val="2"/>
          <w14:ligatures w14:val="standardContextual"/>
        </w:rPr>
        <w:t xml:space="preserve">ir </w:t>
      </w:r>
      <w:r w:rsidR="008050A5" w:rsidRPr="0057797D">
        <w:rPr>
          <w:rFonts w:asciiTheme="majorBidi" w:hAnsiTheme="majorBidi" w:cstheme="majorBidi"/>
          <w:kern w:val="2"/>
          <w14:ligatures w14:val="standardContextual"/>
        </w:rPr>
        <w:t xml:space="preserve">350 EUR mēnesī; </w:t>
      </w:r>
    </w:p>
    <w:p w14:paraId="6B6DD7D1" w14:textId="77777777"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izīrētājs var vienpusēji palielināt īres maksu reizi gadā, rakstveidā par to paziņojot vienu mēnesi iepriekš; </w:t>
      </w:r>
    </w:p>
    <w:p w14:paraId="4EE34CFA" w14:textId="2CED5604"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īrnieks apmaksā komunālos pakalpojumus</w:t>
      </w:r>
      <w:r w:rsidR="00815AC6"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maksājumu uzdevumus nosūtot izīrētājam uz e-pastu; </w:t>
      </w:r>
    </w:p>
    <w:p w14:paraId="1CBF2C1C" w14:textId="77777777" w:rsidR="00097FCC"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īres līgums ierakstāms zemesgrāmatā; </w:t>
      </w:r>
    </w:p>
    <w:p w14:paraId="146E90E3" w14:textId="5246CC14" w:rsidR="008050A5" w:rsidRPr="0057797D" w:rsidRDefault="00097FC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gadījumā, ja termiņā nav veikta samaksa, īrnieks dzīvokli atbrīvo</w:t>
      </w:r>
      <w:r w:rsidR="005B1EAB" w:rsidRPr="0057797D">
        <w:rPr>
          <w:rFonts w:asciiTheme="majorBidi" w:hAnsiTheme="majorBidi" w:cstheme="majorBidi"/>
          <w:kern w:val="2"/>
          <w14:ligatures w14:val="standardContextual"/>
        </w:rPr>
        <w:t>.</w:t>
      </w:r>
    </w:p>
    <w:p w14:paraId="5EE41FD4" w14:textId="77777777"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p>
    <w:p w14:paraId="6881F418" w14:textId="007E5E1B"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[3] </w:t>
      </w:r>
      <w:r w:rsidR="008050A5" w:rsidRPr="0057797D">
        <w:rPr>
          <w:rFonts w:asciiTheme="majorBidi" w:hAnsiTheme="majorBidi" w:cstheme="majorBidi"/>
          <w:kern w:val="2"/>
          <w14:ligatures w14:val="standardContextual"/>
        </w:rPr>
        <w:t>Atbildētājs iesniedz</w:t>
      </w:r>
      <w:r w:rsidR="00A509C2"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 xml:space="preserve"> pretprasību, lūdzot grozīt īres līgum</w:t>
      </w:r>
      <w:r w:rsidR="008F758C" w:rsidRPr="0057797D">
        <w:rPr>
          <w:rFonts w:asciiTheme="majorBidi" w:hAnsiTheme="majorBidi" w:cstheme="majorBidi"/>
          <w:kern w:val="2"/>
          <w14:ligatures w14:val="standardContextual"/>
        </w:rPr>
        <w:t>a noteikumus</w:t>
      </w:r>
      <w:r w:rsidR="00F43C25"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un</w:t>
      </w:r>
      <w:r w:rsidR="00F43C25"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noteikt, ka</w:t>
      </w:r>
      <w:r w:rsidRPr="0057797D">
        <w:rPr>
          <w:rFonts w:asciiTheme="majorBidi" w:hAnsiTheme="majorBidi" w:cstheme="majorBidi"/>
          <w:kern w:val="2"/>
          <w14:ligatures w14:val="standardContextual"/>
        </w:rPr>
        <w:t>:</w:t>
      </w:r>
    </w:p>
    <w:p w14:paraId="4715193E" w14:textId="29815DEB"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īres maksa </w:t>
      </w:r>
      <w:r w:rsidR="00303BA2" w:rsidRPr="0057797D">
        <w:rPr>
          <w:rFonts w:asciiTheme="majorBidi" w:hAnsiTheme="majorBidi" w:cstheme="majorBidi"/>
          <w:kern w:val="2"/>
          <w14:ligatures w14:val="standardContextual"/>
        </w:rPr>
        <w:t xml:space="preserve">ir </w:t>
      </w:r>
      <w:r w:rsidR="008050A5" w:rsidRPr="0057797D">
        <w:rPr>
          <w:rFonts w:asciiTheme="majorBidi" w:hAnsiTheme="majorBidi" w:cstheme="majorBidi"/>
          <w:kern w:val="2"/>
          <w14:ligatures w14:val="standardContextual"/>
        </w:rPr>
        <w:t xml:space="preserve">61,14 EUR mēnesī (2,5% gadā no kadastrālās vērtības); </w:t>
      </w:r>
    </w:p>
    <w:p w14:paraId="400A52DC" w14:textId="67DC5D0A"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īres maksa var mainīties, izmainoties kadastrālajai vērtībai</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un š</w:t>
      </w:r>
      <w:r w:rsidRPr="0057797D">
        <w:rPr>
          <w:rFonts w:asciiTheme="majorBidi" w:hAnsiTheme="majorBidi" w:cstheme="majorBidi"/>
          <w:kern w:val="2"/>
          <w14:ligatures w14:val="standardContextual"/>
        </w:rPr>
        <w:t>ī</w:t>
      </w:r>
      <w:r w:rsidR="008050A5" w:rsidRPr="0057797D">
        <w:rPr>
          <w:rFonts w:asciiTheme="majorBidi" w:hAnsiTheme="majorBidi" w:cstheme="majorBidi"/>
          <w:kern w:val="2"/>
          <w14:ligatures w14:val="standardContextual"/>
        </w:rPr>
        <w:t xml:space="preserve">s izmaiņas jāpaziņo rakstveidā divus mēnešus iepriekš; </w:t>
      </w:r>
    </w:p>
    <w:p w14:paraId="725F9FFE" w14:textId="77777777"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maksa par pakalpojumiem (apsaimniekošana, apkure, ūdens, atkritumi, koplietošanas telpu elektrība) tiek maksāta vienlaikus ar īres maksu izīrētājam; </w:t>
      </w:r>
    </w:p>
    <w:p w14:paraId="45B238D4" w14:textId="77777777"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patstāvīgi īrnieks apmaksā gāzi un elektrību dzīvoklī; </w:t>
      </w:r>
    </w:p>
    <w:p w14:paraId="424ED984" w14:textId="77777777"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līgums ir spēkā līdz</w:t>
      </w:r>
      <w:r w:rsidRPr="0057797D">
        <w:rPr>
          <w:rFonts w:asciiTheme="majorBidi" w:hAnsiTheme="majorBidi" w:cstheme="majorBidi"/>
          <w:kern w:val="2"/>
          <w14:ligatures w14:val="standardContextual"/>
        </w:rPr>
        <w:t xml:space="preserve"> 2036. gada 31. decembrim</w:t>
      </w:r>
      <w:r w:rsidR="008050A5" w:rsidRPr="0057797D">
        <w:rPr>
          <w:rFonts w:asciiTheme="majorBidi" w:hAnsiTheme="majorBidi" w:cstheme="majorBidi"/>
          <w:kern w:val="2"/>
          <w14:ligatures w14:val="standardContextual"/>
        </w:rPr>
        <w:t xml:space="preserve">; </w:t>
      </w:r>
    </w:p>
    <w:p w14:paraId="571D2E72" w14:textId="77777777" w:rsidR="00FB15DF"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īrnieka</w:t>
      </w:r>
      <w:r w:rsidRPr="0057797D">
        <w:rPr>
          <w:rFonts w:asciiTheme="majorBidi" w:hAnsiTheme="majorBidi" w:cstheme="majorBidi"/>
          <w:kern w:val="2"/>
          <w14:ligatures w14:val="standardContextual"/>
        </w:rPr>
        <w:t>m ir</w:t>
      </w:r>
      <w:r w:rsidR="008050A5" w:rsidRPr="0057797D">
        <w:rPr>
          <w:rFonts w:asciiTheme="majorBidi" w:hAnsiTheme="majorBidi" w:cstheme="majorBidi"/>
          <w:kern w:val="2"/>
          <w14:ligatures w14:val="standardContextual"/>
        </w:rPr>
        <w:t xml:space="preserve"> tiesības prasīt termiņa pagarināšanu vēl uz desmit gadiem; </w:t>
      </w:r>
    </w:p>
    <w:p w14:paraId="5A51E3F5" w14:textId="77777777" w:rsidR="000A3FC5" w:rsidRPr="0057797D" w:rsidRDefault="00FB15D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līgums ir ierakstāms zemesgrāmatā</w:t>
      </w:r>
      <w:r w:rsidR="000A3FC5" w:rsidRPr="0057797D">
        <w:rPr>
          <w:rFonts w:asciiTheme="majorBidi" w:hAnsiTheme="majorBidi" w:cstheme="majorBidi"/>
          <w:kern w:val="2"/>
          <w14:ligatures w14:val="standardContextual"/>
        </w:rPr>
        <w:t>.</w:t>
      </w:r>
    </w:p>
    <w:p w14:paraId="1484AEBA" w14:textId="77777777" w:rsidR="000A3FC5" w:rsidRPr="0057797D" w:rsidRDefault="000A3FC5" w:rsidP="0057797D">
      <w:pPr>
        <w:pStyle w:val="NoSpacing"/>
        <w:spacing w:line="276" w:lineRule="auto"/>
        <w:ind w:firstLine="720"/>
        <w:jc w:val="both"/>
        <w:rPr>
          <w:rFonts w:asciiTheme="majorBidi" w:hAnsiTheme="majorBidi" w:cstheme="majorBidi"/>
          <w:kern w:val="2"/>
          <w14:ligatures w14:val="standardContextual"/>
        </w:rPr>
      </w:pPr>
    </w:p>
    <w:p w14:paraId="16E17A75" w14:textId="5FB39AC5" w:rsidR="008050A5" w:rsidRPr="0057797D" w:rsidRDefault="000A3FC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[4] </w:t>
      </w:r>
      <w:r w:rsidR="008050A5" w:rsidRPr="0057797D">
        <w:rPr>
          <w:rFonts w:asciiTheme="majorBidi" w:hAnsiTheme="majorBidi" w:cstheme="majorBidi"/>
          <w:kern w:val="2"/>
          <w14:ligatures w14:val="standardContextual"/>
        </w:rPr>
        <w:t xml:space="preserve">Ar pirmās instances tiesas </w:t>
      </w:r>
      <w:r w:rsidRPr="0057797D">
        <w:rPr>
          <w:rFonts w:asciiTheme="majorBidi" w:hAnsiTheme="majorBidi" w:cstheme="majorBidi"/>
          <w:kern w:val="2"/>
          <w14:ligatures w14:val="standardContextual"/>
        </w:rPr>
        <w:t xml:space="preserve">2022. gada 21. novembra </w:t>
      </w:r>
      <w:r w:rsidR="008050A5" w:rsidRPr="0057797D">
        <w:rPr>
          <w:rFonts w:asciiTheme="majorBidi" w:hAnsiTheme="majorBidi" w:cstheme="majorBidi"/>
          <w:kern w:val="2"/>
          <w14:ligatures w14:val="standardContextual"/>
        </w:rPr>
        <w:t>spriedumu prasība un pretprasība apmierināta daļēji</w:t>
      </w:r>
      <w:r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Atbildētājs iesniedz</w:t>
      </w:r>
      <w:r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 xml:space="preserve"> apelācijas sūdzību</w:t>
      </w:r>
      <w:r w:rsidRPr="0057797D">
        <w:rPr>
          <w:rFonts w:asciiTheme="majorBidi" w:hAnsiTheme="majorBidi" w:cstheme="majorBidi"/>
          <w:kern w:val="2"/>
          <w14:ligatures w14:val="standardContextual"/>
        </w:rPr>
        <w:t>.</w:t>
      </w:r>
    </w:p>
    <w:p w14:paraId="7097E76F" w14:textId="77777777" w:rsidR="000A3FC5" w:rsidRPr="0057797D" w:rsidRDefault="000A3FC5" w:rsidP="0057797D">
      <w:pPr>
        <w:pStyle w:val="NoSpacing"/>
        <w:spacing w:line="276" w:lineRule="auto"/>
        <w:ind w:firstLine="720"/>
        <w:jc w:val="both"/>
        <w:rPr>
          <w:rFonts w:asciiTheme="majorBidi" w:hAnsiTheme="majorBidi" w:cstheme="majorBidi"/>
          <w:kern w:val="2"/>
          <w14:ligatures w14:val="standardContextual"/>
        </w:rPr>
      </w:pPr>
    </w:p>
    <w:p w14:paraId="58FA0FFC" w14:textId="62FCCD78" w:rsidR="00DC0C58" w:rsidRPr="0057797D" w:rsidRDefault="000A3FC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[5] </w:t>
      </w:r>
      <w:r w:rsidR="008050A5" w:rsidRPr="0057797D">
        <w:rPr>
          <w:rFonts w:asciiTheme="majorBidi" w:hAnsiTheme="majorBidi" w:cstheme="majorBidi"/>
          <w:kern w:val="2"/>
          <w14:ligatures w14:val="standardContextual"/>
        </w:rPr>
        <w:t>Ar Rīgas apgabaltiesas</w:t>
      </w:r>
      <w:r w:rsidRPr="0057797D">
        <w:rPr>
          <w:rFonts w:asciiTheme="majorBidi" w:hAnsiTheme="majorBidi" w:cstheme="majorBidi"/>
          <w:kern w:val="2"/>
          <w14:ligatures w14:val="standardContextual"/>
        </w:rPr>
        <w:t xml:space="preserve"> 2023. gada 11. oktobra</w:t>
      </w:r>
      <w:r w:rsidR="008050A5" w:rsidRPr="0057797D">
        <w:rPr>
          <w:rFonts w:asciiTheme="majorBidi" w:hAnsiTheme="majorBidi" w:cstheme="majorBidi"/>
          <w:kern w:val="2"/>
          <w14:ligatures w14:val="standardContextual"/>
        </w:rPr>
        <w:t xml:space="preserve"> spriedumu prasība un pretprasība apmierināta daļēji</w:t>
      </w:r>
      <w:r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grozīt</w:t>
      </w:r>
      <w:r w:rsidR="006F3339" w:rsidRPr="0057797D">
        <w:rPr>
          <w:rFonts w:asciiTheme="majorBidi" w:hAnsiTheme="majorBidi" w:cstheme="majorBidi"/>
          <w:kern w:val="2"/>
          <w14:ligatures w14:val="standardContextual"/>
        </w:rPr>
        <w:t>i</w:t>
      </w:r>
      <w:r w:rsidRPr="0057797D">
        <w:rPr>
          <w:rFonts w:asciiTheme="majorBidi" w:hAnsiTheme="majorBidi" w:cstheme="majorBidi"/>
          <w:kern w:val="2"/>
          <w14:ligatures w14:val="standardContextual"/>
        </w:rPr>
        <w:t xml:space="preserve"> 2011. gada 15. jūlija</w:t>
      </w:r>
      <w:r w:rsidR="008050A5" w:rsidRPr="0057797D">
        <w:rPr>
          <w:rFonts w:asciiTheme="majorBidi" w:hAnsiTheme="majorBidi" w:cstheme="majorBidi"/>
          <w:kern w:val="2"/>
          <w14:ligatures w14:val="standardContextual"/>
        </w:rPr>
        <w:t xml:space="preserve"> īres līgum</w:t>
      </w:r>
      <w:r w:rsidR="005949D4" w:rsidRPr="0057797D">
        <w:rPr>
          <w:rFonts w:asciiTheme="majorBidi" w:hAnsiTheme="majorBidi" w:cstheme="majorBidi"/>
          <w:kern w:val="2"/>
          <w14:ligatures w14:val="standardContextual"/>
        </w:rPr>
        <w:t>a</w:t>
      </w:r>
      <w:r w:rsidR="006F3339" w:rsidRPr="0057797D">
        <w:rPr>
          <w:rFonts w:asciiTheme="majorBidi" w:hAnsiTheme="majorBidi" w:cstheme="majorBidi"/>
          <w:kern w:val="2"/>
          <w14:ligatures w14:val="standardContextual"/>
        </w:rPr>
        <w:t xml:space="preserve"> noteikumi</w:t>
      </w:r>
      <w:r w:rsidR="008050A5" w:rsidRPr="0057797D">
        <w:rPr>
          <w:rFonts w:asciiTheme="majorBidi" w:hAnsiTheme="majorBidi" w:cstheme="majorBidi"/>
          <w:kern w:val="2"/>
          <w14:ligatures w14:val="standardContextual"/>
        </w:rPr>
        <w:t xml:space="preserve"> un noteikti </w:t>
      </w:r>
      <w:r w:rsidR="00DC0C58" w:rsidRPr="0057797D">
        <w:rPr>
          <w:rFonts w:asciiTheme="majorBidi" w:hAnsiTheme="majorBidi" w:cstheme="majorBidi"/>
          <w:kern w:val="2"/>
          <w14:ligatures w14:val="standardContextual"/>
        </w:rPr>
        <w:t>šādi līguma</w:t>
      </w:r>
      <w:r w:rsidR="008050A5" w:rsidRPr="0057797D">
        <w:rPr>
          <w:rFonts w:asciiTheme="majorBidi" w:hAnsiTheme="majorBidi" w:cstheme="majorBidi"/>
          <w:kern w:val="2"/>
          <w14:ligatures w14:val="standardContextual"/>
        </w:rPr>
        <w:t xml:space="preserve"> punkti:</w:t>
      </w:r>
    </w:p>
    <w:p w14:paraId="2D715264" w14:textId="55D98463"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1.1. lietošanā dzīvojamās telpas </w:t>
      </w:r>
      <w:r w:rsidR="00E74BD1" w:rsidRPr="0057797D">
        <w:rPr>
          <w:rFonts w:asciiTheme="majorBidi" w:hAnsiTheme="majorBidi" w:cstheme="majorBidi"/>
          <w:kern w:val="2"/>
          <w14:ligatures w14:val="standardContextual"/>
        </w:rPr>
        <w:t>[adrese]</w:t>
      </w:r>
      <w:r w:rsidRPr="0057797D">
        <w:rPr>
          <w:rFonts w:asciiTheme="majorBidi" w:hAnsiTheme="majorBidi" w:cstheme="majorBidi"/>
          <w:kern w:val="2"/>
          <w14:ligatures w14:val="standardContextual"/>
        </w:rPr>
        <w:t>, ar kopējo platību 75,9 m</w:t>
      </w:r>
      <w:r w:rsidRPr="0057797D">
        <w:rPr>
          <w:rFonts w:asciiTheme="majorBidi" w:hAnsiTheme="majorBidi" w:cstheme="majorBidi"/>
          <w:kern w:val="2"/>
          <w:vertAlign w:val="superscript"/>
          <w14:ligatures w14:val="standardContextual"/>
        </w:rPr>
        <w:t>2</w:t>
      </w:r>
      <w:r w:rsidRPr="0057797D">
        <w:rPr>
          <w:rFonts w:asciiTheme="majorBidi" w:hAnsiTheme="majorBidi" w:cstheme="majorBidi"/>
          <w:kern w:val="2"/>
          <w14:ligatures w14:val="standardContextual"/>
        </w:rPr>
        <w:t xml:space="preserve">, kas ir četru istabu dzīvoklis; </w:t>
      </w:r>
    </w:p>
    <w:p w14:paraId="014FCECC" w14:textId="77777777"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1.2. dzīvojamās telpās ir centrālā apkure, ūdensvads, pilsētas kanalizācija, dabas gāze, karstais ūdens un </w:t>
      </w:r>
      <w:proofErr w:type="spellStart"/>
      <w:r w:rsidRPr="0057797D">
        <w:rPr>
          <w:rFonts w:asciiTheme="majorBidi" w:hAnsiTheme="majorBidi" w:cstheme="majorBidi"/>
          <w:kern w:val="2"/>
          <w14:ligatures w14:val="standardContextual"/>
        </w:rPr>
        <w:t>elektroapgaismojums</w:t>
      </w:r>
      <w:proofErr w:type="spellEnd"/>
      <w:r w:rsidRPr="0057797D">
        <w:rPr>
          <w:rFonts w:asciiTheme="majorBidi" w:hAnsiTheme="majorBidi" w:cstheme="majorBidi"/>
          <w:kern w:val="2"/>
          <w14:ligatures w14:val="standardContextual"/>
        </w:rPr>
        <w:t>;</w:t>
      </w:r>
    </w:p>
    <w:p w14:paraId="5AB6A7FE" w14:textId="77777777"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2.1.-2.1.2. dzīvojamās telpas īres maksa ir 350 EUR mēnesī, ko īrnieks maksā ar pārskaitījumu uz izīrētāja bankas kontu;</w:t>
      </w:r>
    </w:p>
    <w:p w14:paraId="18DCADA4" w14:textId="31CE6513"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2.2.-2.2.2. īrnieks maksu par apsaimniekošanu (pārvaldīšanas izdevumi), apkuri, ūdeni, kanalizāciju, atkritumu izvešanu un elektroenerģiju koplietošanas telpās, likumā noteiktos nodokļus maksā</w:t>
      </w:r>
      <w:r w:rsidR="00303BA2" w:rsidRPr="0057797D">
        <w:rPr>
          <w:rFonts w:asciiTheme="majorBidi" w:hAnsiTheme="majorBidi" w:cstheme="majorBidi"/>
          <w:kern w:val="2"/>
          <w14:ligatures w14:val="standardContextual"/>
        </w:rPr>
        <w:t>,</w:t>
      </w:r>
      <w:r w:rsidRPr="0057797D">
        <w:rPr>
          <w:rFonts w:asciiTheme="majorBidi" w:hAnsiTheme="majorBidi" w:cstheme="majorBidi"/>
          <w:kern w:val="2"/>
          <w14:ligatures w14:val="standardContextual"/>
        </w:rPr>
        <w:t xml:space="preserve"> pamatojoties uz nekustamā īpašuma apsaimniekotāja izrakstītiem rēķiniem, tajos norādītajā kārtībā un termiņos un katru mēnesi nosūta izīrētājam uz e-pastu maksājumu uzdevumus, kas apstiprina šajā punktā norādīto maksājumu veikšanu; īrnieks patstāvīgi slēdz līgumus un veic samaksu par dabas gāzi un </w:t>
      </w:r>
      <w:r w:rsidRPr="0057797D">
        <w:rPr>
          <w:rFonts w:asciiTheme="majorBidi" w:hAnsiTheme="majorBidi" w:cstheme="majorBidi"/>
          <w:kern w:val="2"/>
          <w14:ligatures w14:val="standardContextual"/>
        </w:rPr>
        <w:lastRenderedPageBreak/>
        <w:t>elektroenerģiju saskaņā ar pakalpojumu sniedzēja izrakstītiem rēķiniem</w:t>
      </w:r>
      <w:r w:rsidR="009F7FD7"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tajos noteiktajā kārtībā un termiņos;</w:t>
      </w:r>
    </w:p>
    <w:p w14:paraId="67AE6EDE" w14:textId="77777777"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2.3. maksu par minētajiem pakalpojumiem nosaka attiecīgā pakalpojuma sniedzējs; īrnieks apmaksā apsaimniekotāja izrakstītos rēķinus, tajos norādītajā kārtībā un termiņos;</w:t>
      </w:r>
    </w:p>
    <w:p w14:paraId="7A2F5A72" w14:textId="3DEADB9F"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2.2.3. izslēgt no īres līguma 2.2.3. punktu (no minētajiem papildpakalpojumiem īrnieks var atteikties</w:t>
      </w:r>
      <w:r w:rsidR="00E2531D" w:rsidRPr="0057797D">
        <w:rPr>
          <w:rFonts w:asciiTheme="majorBidi" w:hAnsiTheme="majorBidi" w:cstheme="majorBidi"/>
          <w:kern w:val="2"/>
          <w14:ligatures w14:val="standardContextual"/>
        </w:rPr>
        <w:t>,</w:t>
      </w:r>
      <w:r w:rsidRPr="0057797D">
        <w:rPr>
          <w:rFonts w:asciiTheme="majorBidi" w:hAnsiTheme="majorBidi" w:cstheme="majorBidi"/>
          <w:kern w:val="2"/>
          <w14:ligatures w14:val="standardContextual"/>
        </w:rPr>
        <w:t xml:space="preserve"> vismaz divas nedēļas iepriekš rakstveidā</w:t>
      </w:r>
      <w:r w:rsidR="00E2531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brīdinot izīrētāju);</w:t>
      </w:r>
    </w:p>
    <w:p w14:paraId="1269E814" w14:textId="77777777"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3.1. īres līguma termiņš ir līdz 31.12.2036.; īres līgums ierakstāms zemesgrāmatā;</w:t>
      </w:r>
    </w:p>
    <w:p w14:paraId="1FEE06F6" w14:textId="77777777" w:rsidR="00DC0C5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3.2.-3.3. izslēgt no līguma 3.2. un 3.3.punktu (termiņš; īrnieka tiesība prasīt termiņa pagarinājumu)</w:t>
      </w:r>
      <w:r w:rsidR="00DC0C58" w:rsidRPr="0057797D">
        <w:rPr>
          <w:rFonts w:asciiTheme="majorBidi" w:hAnsiTheme="majorBidi" w:cstheme="majorBidi"/>
          <w:kern w:val="2"/>
          <w14:ligatures w14:val="standardContextual"/>
        </w:rPr>
        <w:t>.</w:t>
      </w:r>
    </w:p>
    <w:p w14:paraId="6B706F08" w14:textId="77777777" w:rsidR="00DC0C58" w:rsidRPr="0057797D" w:rsidRDefault="00DC0C58"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N</w:t>
      </w:r>
      <w:r w:rsidR="008050A5" w:rsidRPr="0057797D">
        <w:rPr>
          <w:rFonts w:asciiTheme="majorBidi" w:hAnsiTheme="majorBidi" w:cstheme="majorBidi"/>
          <w:kern w:val="2"/>
          <w14:ligatures w14:val="standardContextual"/>
        </w:rPr>
        <w:t>oteikts, ka īres līguma grozījumi stājas spēkā tiesas sprieduma spēkā stāšanās dienā</w:t>
      </w:r>
      <w:r w:rsidRPr="0057797D">
        <w:rPr>
          <w:rFonts w:asciiTheme="majorBidi" w:hAnsiTheme="majorBidi" w:cstheme="majorBidi"/>
          <w:kern w:val="2"/>
          <w14:ligatures w14:val="standardContextual"/>
        </w:rPr>
        <w:t>.</w:t>
      </w:r>
    </w:p>
    <w:p w14:paraId="64A83121" w14:textId="45EB8590" w:rsidR="008050A5" w:rsidRPr="0057797D" w:rsidRDefault="00DC0C58"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N</w:t>
      </w:r>
      <w:r w:rsidR="008050A5" w:rsidRPr="0057797D">
        <w:rPr>
          <w:rFonts w:asciiTheme="majorBidi" w:hAnsiTheme="majorBidi" w:cstheme="majorBidi"/>
          <w:kern w:val="2"/>
          <w14:ligatures w14:val="standardContextual"/>
        </w:rPr>
        <w:t>oraidīta pretprasība</w:t>
      </w:r>
      <w:r w:rsidR="001B6E31" w:rsidRPr="0057797D">
        <w:rPr>
          <w:rFonts w:asciiTheme="majorBidi" w:hAnsiTheme="majorBidi" w:cstheme="majorBidi"/>
          <w:kern w:val="2"/>
          <w14:ligatures w14:val="standardContextual"/>
        </w:rPr>
        <w:t xml:space="preserve"> daļā</w:t>
      </w:r>
      <w:r w:rsidR="008050A5" w:rsidRPr="0057797D">
        <w:rPr>
          <w:rFonts w:asciiTheme="majorBidi" w:hAnsiTheme="majorBidi" w:cstheme="majorBidi"/>
          <w:kern w:val="2"/>
          <w14:ligatures w14:val="standardContextual"/>
        </w:rPr>
        <w:t xml:space="preserve">, kurā lūgts grozīt </w:t>
      </w:r>
      <w:r w:rsidR="006F3339" w:rsidRPr="0057797D">
        <w:rPr>
          <w:rFonts w:asciiTheme="majorBidi" w:hAnsiTheme="majorBidi" w:cstheme="majorBidi"/>
          <w:kern w:val="2"/>
          <w14:ligatures w14:val="standardContextual"/>
        </w:rPr>
        <w:t xml:space="preserve">2011. gada 15. jūlija </w:t>
      </w:r>
      <w:r w:rsidR="008050A5" w:rsidRPr="0057797D">
        <w:rPr>
          <w:rFonts w:asciiTheme="majorBidi" w:hAnsiTheme="majorBidi" w:cstheme="majorBidi"/>
          <w:kern w:val="2"/>
          <w14:ligatures w14:val="standardContextual"/>
        </w:rPr>
        <w:t>īres līgum</w:t>
      </w:r>
      <w:r w:rsidR="006F3339" w:rsidRPr="0057797D">
        <w:rPr>
          <w:rFonts w:asciiTheme="majorBidi" w:hAnsiTheme="majorBidi" w:cstheme="majorBidi"/>
          <w:kern w:val="2"/>
          <w14:ligatures w14:val="standardContextual"/>
        </w:rPr>
        <w:t>a noteikumus</w:t>
      </w:r>
      <w:r w:rsidR="008050A5" w:rsidRPr="0057797D">
        <w:rPr>
          <w:rFonts w:asciiTheme="majorBidi" w:hAnsiTheme="majorBidi" w:cstheme="majorBidi"/>
          <w:kern w:val="2"/>
          <w14:ligatures w14:val="standardContextual"/>
        </w:rPr>
        <w:t>, nosakot, ka: 1) īres maksa ir 61,14 EUR mēnesī; 2) īres maksa aprēķināma no kadastrālās vērtības (2022.</w:t>
      </w:r>
      <w:r w:rsidR="006F3339"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gadā 29 347 EUR</w:t>
      </w:r>
      <w:r w:rsidR="008050A5" w:rsidRPr="0057797D">
        <w:rPr>
          <w:rFonts w:asciiTheme="majorBidi" w:hAnsiTheme="majorBidi" w:cstheme="majorBidi"/>
          <w:i/>
          <w:iCs/>
          <w:kern w:val="2"/>
          <w14:ligatures w14:val="standardContextual"/>
        </w:rPr>
        <w:t xml:space="preserve"> </w:t>
      </w:r>
      <w:r w:rsidR="008050A5" w:rsidRPr="0057797D">
        <w:rPr>
          <w:rFonts w:asciiTheme="majorBidi" w:hAnsiTheme="majorBidi" w:cstheme="majorBidi"/>
          <w:kern w:val="2"/>
          <w14:ligatures w14:val="standardContextual"/>
        </w:rPr>
        <w:t>reizinot ar 2,5% gadā); 3) īres maksa var mainīties, mainoties kadastrālajai vērtībai</w:t>
      </w:r>
      <w:r w:rsidR="006F3339" w:rsidRPr="0057797D">
        <w:rPr>
          <w:rFonts w:asciiTheme="majorBidi" w:hAnsiTheme="majorBidi" w:cstheme="majorBidi"/>
          <w:kern w:val="2"/>
          <w14:ligatures w14:val="standardContextual"/>
        </w:rPr>
        <w:t xml:space="preserve">, un </w:t>
      </w:r>
      <w:r w:rsidR="008050A5" w:rsidRPr="0057797D">
        <w:rPr>
          <w:rFonts w:asciiTheme="majorBidi" w:hAnsiTheme="majorBidi" w:cstheme="majorBidi"/>
          <w:kern w:val="2"/>
          <w14:ligatures w14:val="standardContextual"/>
        </w:rPr>
        <w:t>īres maksas izmaiņas var ierosināt abi līdzēji</w:t>
      </w:r>
      <w:r w:rsidR="006F3339" w:rsidRPr="0057797D">
        <w:rPr>
          <w:rFonts w:asciiTheme="majorBidi" w:hAnsiTheme="majorBidi" w:cstheme="majorBidi"/>
          <w:kern w:val="2"/>
          <w14:ligatures w14:val="standardContextual"/>
        </w:rPr>
        <w:t xml:space="preserve">, kā arī </w:t>
      </w:r>
      <w:r w:rsidR="008050A5" w:rsidRPr="0057797D">
        <w:rPr>
          <w:rFonts w:asciiTheme="majorBidi" w:hAnsiTheme="majorBidi" w:cstheme="majorBidi"/>
          <w:kern w:val="2"/>
          <w14:ligatures w14:val="standardContextual"/>
        </w:rPr>
        <w:t>par</w:t>
      </w:r>
      <w:r w:rsidR="006F3339"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 xml:space="preserve">izmaiņām ir jāpaziņo divus mēnešus iepriekš; 4) īrnieks īres maksu maksā kopā ar apsaimniekošanas maksu un maksu par komunālajiem pakalpojumiem ar pārskaitījumu uz izīrētāja bankas kontu saskaņā ar ikmēneša izsniegtajiem rēķiniem; </w:t>
      </w:r>
      <w:r w:rsidR="00961946" w:rsidRPr="0057797D">
        <w:rPr>
          <w:rFonts w:asciiTheme="majorBidi" w:hAnsiTheme="majorBidi" w:cstheme="majorBidi"/>
          <w:kern w:val="2"/>
          <w14:ligatures w14:val="standardContextual"/>
        </w:rPr>
        <w:t>5</w:t>
      </w:r>
      <w:r w:rsidR="008050A5" w:rsidRPr="0057797D">
        <w:rPr>
          <w:rFonts w:asciiTheme="majorBidi" w:hAnsiTheme="majorBidi" w:cstheme="majorBidi"/>
          <w:kern w:val="2"/>
          <w14:ligatures w14:val="standardContextual"/>
        </w:rPr>
        <w:t>) atzīt īrniekam tiesības prasīt īres līguma pagarināšanu uz desmit gadiem</w:t>
      </w:r>
      <w:r w:rsidR="00BD2C5B" w:rsidRPr="0057797D">
        <w:rPr>
          <w:rFonts w:asciiTheme="majorBidi" w:hAnsiTheme="majorBidi" w:cstheme="majorBidi"/>
          <w:kern w:val="2"/>
          <w14:ligatures w14:val="standardContextual"/>
        </w:rPr>
        <w:t>.</w:t>
      </w:r>
    </w:p>
    <w:p w14:paraId="591B4FB2" w14:textId="7CA1D788" w:rsidR="00BD2C5B" w:rsidRPr="0057797D" w:rsidRDefault="00BD2C5B"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Apelācijas instances tiesas spriedumā norādīti šādi motīvi.</w:t>
      </w:r>
    </w:p>
    <w:p w14:paraId="7851D88C" w14:textId="77777777" w:rsidR="00BD2C5B" w:rsidRPr="0057797D" w:rsidRDefault="00BD2C5B" w:rsidP="0057797D">
      <w:pPr>
        <w:pStyle w:val="NoSpacing"/>
        <w:spacing w:line="276" w:lineRule="auto"/>
        <w:ind w:firstLine="720"/>
        <w:jc w:val="both"/>
        <w:rPr>
          <w:rFonts w:asciiTheme="majorBidi" w:hAnsiTheme="majorBidi" w:cstheme="majorBidi"/>
          <w:i/>
          <w:iCs/>
          <w:kern w:val="2"/>
          <w14:ligatures w14:val="standardContextual"/>
        </w:rPr>
      </w:pPr>
      <w:r w:rsidRPr="0057797D">
        <w:rPr>
          <w:rFonts w:asciiTheme="majorBidi" w:hAnsiTheme="majorBidi" w:cstheme="majorBidi"/>
          <w:kern w:val="2"/>
          <w14:ligatures w14:val="standardContextual"/>
        </w:rPr>
        <w:t>[5.1] </w:t>
      </w:r>
      <w:r w:rsidR="008050A5" w:rsidRPr="0057797D">
        <w:rPr>
          <w:rFonts w:asciiTheme="majorBidi" w:hAnsiTheme="majorBidi" w:cstheme="majorBidi"/>
          <w:i/>
          <w:iCs/>
          <w:kern w:val="2"/>
          <w14:ligatures w14:val="standardContextual"/>
        </w:rPr>
        <w:t>Par īres maksu 350 EUR mēnesī</w:t>
      </w:r>
    </w:p>
    <w:p w14:paraId="15111F9E" w14:textId="21900FE7" w:rsidR="00BD2C5B" w:rsidRPr="0057797D" w:rsidRDefault="00BD2C5B"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Ievērojot </w:t>
      </w:r>
      <w:r w:rsidR="008050A5" w:rsidRPr="0057797D">
        <w:rPr>
          <w:rFonts w:asciiTheme="majorBidi" w:hAnsiTheme="majorBidi" w:cstheme="majorBidi"/>
          <w:kern w:val="2"/>
          <w14:ligatures w14:val="standardContextual"/>
        </w:rPr>
        <w:t>Civilprocesa likuma 110.</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 xml:space="preserve">ā noteikto, </w:t>
      </w:r>
      <w:r w:rsidR="008050A5" w:rsidRPr="0057797D">
        <w:rPr>
          <w:rFonts w:asciiTheme="majorBidi" w:hAnsiTheme="majorBidi" w:cstheme="majorBidi"/>
          <w:kern w:val="2"/>
          <w14:ligatures w14:val="standardContextual"/>
        </w:rPr>
        <w:t>noraid</w:t>
      </w:r>
      <w:r w:rsidRPr="0057797D">
        <w:rPr>
          <w:rFonts w:asciiTheme="majorBidi" w:hAnsiTheme="majorBidi" w:cstheme="majorBidi"/>
          <w:kern w:val="2"/>
          <w14:ligatures w14:val="standardContextual"/>
        </w:rPr>
        <w:t>āmi</w:t>
      </w:r>
      <w:r w:rsidR="008050A5" w:rsidRPr="0057797D">
        <w:rPr>
          <w:rFonts w:asciiTheme="majorBidi" w:hAnsiTheme="majorBidi" w:cstheme="majorBidi"/>
          <w:kern w:val="2"/>
          <w14:ligatures w14:val="standardContextual"/>
        </w:rPr>
        <w:t xml:space="preserve"> atbildētāja iebildum</w:t>
      </w:r>
      <w:r w:rsidRPr="0057797D">
        <w:rPr>
          <w:rFonts w:asciiTheme="majorBidi" w:hAnsiTheme="majorBidi" w:cstheme="majorBidi"/>
          <w:kern w:val="2"/>
          <w14:ligatures w14:val="standardContextual"/>
        </w:rPr>
        <w:t>i</w:t>
      </w:r>
      <w:r w:rsidR="008050A5" w:rsidRPr="0057797D">
        <w:rPr>
          <w:rFonts w:asciiTheme="majorBidi" w:hAnsiTheme="majorBidi" w:cstheme="majorBidi"/>
          <w:kern w:val="2"/>
          <w14:ligatures w14:val="standardContextual"/>
        </w:rPr>
        <w:t xml:space="preserve"> par </w:t>
      </w:r>
      <w:r w:rsidRPr="0057797D">
        <w:rPr>
          <w:rFonts w:asciiTheme="majorBidi" w:hAnsiTheme="majorBidi" w:cstheme="majorBidi"/>
          <w:kern w:val="2"/>
          <w14:ligatures w14:val="standardContextual"/>
        </w:rPr>
        <w:t>SIA „</w:t>
      </w:r>
      <w:r w:rsidR="008050A5" w:rsidRPr="0057797D">
        <w:rPr>
          <w:rFonts w:asciiTheme="majorBidi" w:hAnsiTheme="majorBidi" w:cstheme="majorBidi"/>
          <w:kern w:val="2"/>
          <w14:ligatures w14:val="standardContextual"/>
        </w:rPr>
        <w:t>Latio</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izziņu un sludinājuma portāla izdrukām</w:t>
      </w:r>
      <w:r w:rsidR="00C87FB0" w:rsidRPr="0057797D">
        <w:rPr>
          <w:rFonts w:asciiTheme="majorBidi" w:hAnsiTheme="majorBidi" w:cstheme="majorBidi"/>
          <w:kern w:val="2"/>
          <w14:ligatures w14:val="standardContextual"/>
        </w:rPr>
        <w:t xml:space="preserve"> saistībā ar īres maksas apmēru</w:t>
      </w:r>
      <w:r w:rsidRPr="0057797D">
        <w:rPr>
          <w:rFonts w:asciiTheme="majorBidi" w:hAnsiTheme="majorBidi" w:cstheme="majorBidi"/>
          <w:kern w:val="2"/>
          <w14:ligatures w14:val="standardContextual"/>
        </w:rPr>
        <w:t>. SIA „</w:t>
      </w:r>
      <w:r w:rsidR="008050A5" w:rsidRPr="0057797D">
        <w:rPr>
          <w:rFonts w:asciiTheme="majorBidi" w:hAnsiTheme="majorBidi" w:cstheme="majorBidi"/>
          <w:kern w:val="2"/>
          <w14:ligatures w14:val="standardContextual"/>
        </w:rPr>
        <w:t>Latio</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ir sertificēt</w:t>
      </w:r>
      <w:r w:rsidRPr="0057797D">
        <w:rPr>
          <w:rFonts w:asciiTheme="majorBidi" w:hAnsiTheme="majorBidi" w:cstheme="majorBidi"/>
          <w:kern w:val="2"/>
          <w14:ligatures w14:val="standardContextual"/>
        </w:rPr>
        <w:t>u</w:t>
      </w:r>
      <w:r w:rsidR="008050A5" w:rsidRPr="0057797D">
        <w:rPr>
          <w:rFonts w:asciiTheme="majorBidi" w:hAnsiTheme="majorBidi" w:cstheme="majorBidi"/>
          <w:kern w:val="2"/>
          <w14:ligatures w14:val="standardContextual"/>
        </w:rPr>
        <w:t xml:space="preserve"> vērtētāj</w:t>
      </w:r>
      <w:r w:rsidRPr="0057797D">
        <w:rPr>
          <w:rFonts w:asciiTheme="majorBidi" w:hAnsiTheme="majorBidi" w:cstheme="majorBidi"/>
          <w:kern w:val="2"/>
          <w14:ligatures w14:val="standardContextual"/>
        </w:rPr>
        <w:t>u uzņēmums</w:t>
      </w:r>
      <w:r w:rsidR="008050A5" w:rsidRPr="0057797D">
        <w:rPr>
          <w:rFonts w:asciiTheme="majorBidi" w:hAnsiTheme="majorBidi" w:cstheme="majorBidi"/>
          <w:kern w:val="2"/>
          <w14:ligatures w14:val="standardContextual"/>
        </w:rPr>
        <w:t xml:space="preserve">, kura izziņā norādīta īres maksa 4-5 EUR </w:t>
      </w:r>
      <w:r w:rsidRPr="0057797D">
        <w:rPr>
          <w:rFonts w:asciiTheme="majorBidi" w:hAnsiTheme="majorBidi" w:cstheme="majorBidi"/>
          <w:kern w:val="2"/>
          <w14:ligatures w14:val="standardContextual"/>
        </w:rPr>
        <w:t xml:space="preserve">par </w:t>
      </w:r>
      <w:r w:rsidR="008050A5" w:rsidRPr="0057797D">
        <w:rPr>
          <w:rFonts w:asciiTheme="majorBidi" w:hAnsiTheme="majorBidi" w:cstheme="majorBidi"/>
          <w:kern w:val="2"/>
          <w14:ligatures w14:val="standardContextual"/>
        </w:rPr>
        <w:t>m</w:t>
      </w:r>
      <w:r w:rsidR="008050A5" w:rsidRPr="0057797D">
        <w:rPr>
          <w:rFonts w:asciiTheme="majorBidi" w:hAnsiTheme="majorBidi" w:cstheme="majorBidi"/>
          <w:kern w:val="2"/>
          <w:vertAlign w:val="superscript"/>
          <w14:ligatures w14:val="standardContextual"/>
        </w:rPr>
        <w:t>2</w:t>
      </w:r>
      <w:r w:rsidRPr="0057797D">
        <w:rPr>
          <w:rFonts w:asciiTheme="majorBidi" w:hAnsiTheme="majorBidi" w:cstheme="majorBidi"/>
          <w:kern w:val="2"/>
          <w14:ligatures w14:val="standardContextual"/>
        </w:rPr>
        <w:t>. A</w:t>
      </w:r>
      <w:r w:rsidR="008050A5" w:rsidRPr="0057797D">
        <w:rPr>
          <w:rFonts w:asciiTheme="majorBidi" w:hAnsiTheme="majorBidi" w:cstheme="majorBidi"/>
          <w:kern w:val="2"/>
          <w14:ligatures w14:val="standardContextual"/>
        </w:rPr>
        <w:t>tbilstoši atbildētāja īrētā dzīvokļa platībai īres maksa varētu būtu 303,60-379,50 EUR</w:t>
      </w:r>
      <w:r w:rsidRPr="0057797D">
        <w:rPr>
          <w:rFonts w:asciiTheme="majorBidi" w:hAnsiTheme="majorBidi" w:cstheme="majorBidi"/>
          <w:kern w:val="2"/>
          <w14:ligatures w14:val="standardContextual"/>
        </w:rPr>
        <w:t>. A</w:t>
      </w:r>
      <w:r w:rsidR="008050A5" w:rsidRPr="0057797D">
        <w:rPr>
          <w:rFonts w:asciiTheme="majorBidi" w:hAnsiTheme="majorBidi" w:cstheme="majorBidi"/>
          <w:kern w:val="2"/>
          <w14:ligatures w14:val="standardContextual"/>
        </w:rPr>
        <w:t xml:space="preserve">tbildētājs nav cēlis iebildumus par </w:t>
      </w:r>
      <w:r w:rsidRPr="0057797D">
        <w:rPr>
          <w:rFonts w:asciiTheme="majorBidi" w:hAnsiTheme="majorBidi" w:cstheme="majorBidi"/>
          <w:kern w:val="2"/>
          <w14:ligatures w14:val="standardContextual"/>
        </w:rPr>
        <w:t>SIA „</w:t>
      </w:r>
      <w:r w:rsidR="008050A5" w:rsidRPr="0057797D">
        <w:rPr>
          <w:rFonts w:asciiTheme="majorBidi" w:hAnsiTheme="majorBidi" w:cstheme="majorBidi"/>
          <w:kern w:val="2"/>
          <w14:ligatures w14:val="standardContextual"/>
        </w:rPr>
        <w:t>Latio</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izziņas saturu, </w:t>
      </w:r>
      <w:r w:rsidRPr="0057797D">
        <w:rPr>
          <w:rFonts w:asciiTheme="majorBidi" w:hAnsiTheme="majorBidi" w:cstheme="majorBidi"/>
          <w:kern w:val="2"/>
          <w14:ligatures w14:val="standardContextual"/>
        </w:rPr>
        <w:t xml:space="preserve">kā arī </w:t>
      </w:r>
      <w:r w:rsidR="008050A5" w:rsidRPr="0057797D">
        <w:rPr>
          <w:rFonts w:asciiTheme="majorBidi" w:hAnsiTheme="majorBidi" w:cstheme="majorBidi"/>
          <w:kern w:val="2"/>
          <w14:ligatures w14:val="standardContextual"/>
        </w:rPr>
        <w:t xml:space="preserve">nav apstrīdējis </w:t>
      </w:r>
      <w:r w:rsidRPr="0057797D">
        <w:rPr>
          <w:rFonts w:asciiTheme="majorBidi" w:hAnsiTheme="majorBidi" w:cstheme="majorBidi"/>
          <w:kern w:val="2"/>
          <w14:ligatures w14:val="standardContextual"/>
        </w:rPr>
        <w:t xml:space="preserve">šī pierādījuma </w:t>
      </w:r>
      <w:r w:rsidR="008050A5" w:rsidRPr="0057797D">
        <w:rPr>
          <w:rFonts w:asciiTheme="majorBidi" w:hAnsiTheme="majorBidi" w:cstheme="majorBidi"/>
          <w:kern w:val="2"/>
          <w14:ligatures w14:val="standardContextual"/>
        </w:rPr>
        <w:t>patiesīgumu Civilprocesa likuma 178.</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kārtībā</w:t>
      </w:r>
      <w:r w:rsidRPr="0057797D">
        <w:rPr>
          <w:rFonts w:asciiTheme="majorBidi" w:hAnsiTheme="majorBidi" w:cstheme="majorBidi"/>
          <w:kern w:val="2"/>
          <w14:ligatures w14:val="standardContextual"/>
        </w:rPr>
        <w:t xml:space="preserve">. </w:t>
      </w:r>
    </w:p>
    <w:p w14:paraId="7E96CA40" w14:textId="77777777" w:rsidR="00BD2C5B" w:rsidRPr="0057797D" w:rsidRDefault="00BD2C5B"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avukārt no sludinājumu </w:t>
      </w:r>
      <w:r w:rsidRPr="0057797D">
        <w:rPr>
          <w:rFonts w:asciiTheme="majorBidi" w:hAnsiTheme="majorBidi" w:cstheme="majorBidi"/>
          <w:kern w:val="2"/>
          <w14:ligatures w14:val="standardContextual"/>
        </w:rPr>
        <w:t xml:space="preserve">portāla </w:t>
      </w:r>
      <w:r w:rsidR="008050A5" w:rsidRPr="0057797D">
        <w:rPr>
          <w:rFonts w:asciiTheme="majorBidi" w:hAnsiTheme="majorBidi" w:cstheme="majorBidi"/>
          <w:kern w:val="2"/>
          <w14:ligatures w14:val="standardContextual"/>
        </w:rPr>
        <w:t xml:space="preserve">izdrukām izriet, ka īres </w:t>
      </w:r>
      <w:r w:rsidRPr="0057797D">
        <w:rPr>
          <w:rFonts w:asciiTheme="majorBidi" w:hAnsiTheme="majorBidi" w:cstheme="majorBidi"/>
          <w:kern w:val="2"/>
          <w14:ligatures w14:val="standardContextual"/>
        </w:rPr>
        <w:t xml:space="preserve">maksas </w:t>
      </w:r>
      <w:r w:rsidR="008050A5" w:rsidRPr="0057797D">
        <w:rPr>
          <w:rFonts w:asciiTheme="majorBidi" w:hAnsiTheme="majorBidi" w:cstheme="majorBidi"/>
          <w:kern w:val="2"/>
          <w14:ligatures w14:val="standardContextual"/>
        </w:rPr>
        <w:t>cenu diapazons ir 300-594 EUR</w:t>
      </w:r>
      <w:r w:rsidRPr="0057797D">
        <w:rPr>
          <w:rFonts w:asciiTheme="majorBidi" w:hAnsiTheme="majorBidi" w:cstheme="majorBidi"/>
          <w:kern w:val="2"/>
          <w14:ligatures w14:val="standardContextual"/>
        </w:rPr>
        <w:t xml:space="preserve">. </w:t>
      </w:r>
    </w:p>
    <w:p w14:paraId="727D6F43" w14:textId="77777777" w:rsidR="00BD2C5B" w:rsidRPr="0057797D" w:rsidRDefault="00BD2C5B"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tbildētājs nav iesniedzis pierādījumus, ka īres maksa varētu būt mazāka</w:t>
      </w:r>
      <w:r w:rsidRPr="0057797D">
        <w:rPr>
          <w:rFonts w:asciiTheme="majorBidi" w:hAnsiTheme="majorBidi" w:cstheme="majorBidi"/>
          <w:kern w:val="2"/>
          <w14:ligatures w14:val="standardContextual"/>
        </w:rPr>
        <w:t>.</w:t>
      </w:r>
    </w:p>
    <w:p w14:paraId="4B8BC39A" w14:textId="51EEF126" w:rsidR="00BD2C5B"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Nav pamatota </w:t>
      </w:r>
      <w:r w:rsidR="00BD2C5B" w:rsidRPr="0057797D">
        <w:rPr>
          <w:rFonts w:asciiTheme="majorBidi" w:hAnsiTheme="majorBidi" w:cstheme="majorBidi"/>
          <w:kern w:val="2"/>
          <w14:ligatures w14:val="standardContextual"/>
        </w:rPr>
        <w:t xml:space="preserve">atbildētāja </w:t>
      </w:r>
      <w:r w:rsidRPr="0057797D">
        <w:rPr>
          <w:rFonts w:asciiTheme="majorBidi" w:hAnsiTheme="majorBidi" w:cstheme="majorBidi"/>
          <w:kern w:val="2"/>
          <w14:ligatures w14:val="standardContextual"/>
        </w:rPr>
        <w:t xml:space="preserve">atsauce uz </w:t>
      </w:r>
      <w:r w:rsidR="00BD2C5B" w:rsidRPr="0057797D">
        <w:rPr>
          <w:rFonts w:asciiTheme="majorBidi" w:hAnsiTheme="majorBidi" w:cstheme="majorBidi"/>
          <w:kern w:val="2"/>
          <w14:ligatures w14:val="standardContextual"/>
        </w:rPr>
        <w:t>Eiropas Ko</w:t>
      </w:r>
      <w:r w:rsidR="00180A48" w:rsidRPr="0057797D">
        <w:rPr>
          <w:rFonts w:asciiTheme="majorBidi" w:hAnsiTheme="majorBidi" w:cstheme="majorBidi"/>
          <w:kern w:val="2"/>
          <w14:ligatures w14:val="standardContextual"/>
        </w:rPr>
        <w:t>misij</w:t>
      </w:r>
      <w:r w:rsidR="007C4579" w:rsidRPr="0057797D">
        <w:rPr>
          <w:rFonts w:asciiTheme="majorBidi" w:hAnsiTheme="majorBidi" w:cstheme="majorBidi"/>
          <w:kern w:val="2"/>
          <w14:ligatures w14:val="standardContextual"/>
        </w:rPr>
        <w:t>as</w:t>
      </w:r>
      <w:r w:rsidR="00BD2C5B" w:rsidRPr="0057797D">
        <w:rPr>
          <w:rFonts w:asciiTheme="majorBidi" w:hAnsiTheme="majorBidi" w:cstheme="majorBidi"/>
          <w:kern w:val="2"/>
          <w14:ligatures w14:val="standardContextual"/>
        </w:rPr>
        <w:t xml:space="preserve"> 2005. gada 20. oktobra </w:t>
      </w:r>
      <w:r w:rsidRPr="0057797D">
        <w:rPr>
          <w:rFonts w:asciiTheme="majorBidi" w:hAnsiTheme="majorBidi" w:cstheme="majorBidi"/>
          <w:kern w:val="2"/>
          <w14:ligatures w14:val="standardContextual"/>
        </w:rPr>
        <w:t xml:space="preserve">regulu </w:t>
      </w:r>
      <w:r w:rsidR="007C4579" w:rsidRPr="0057797D">
        <w:rPr>
          <w:rFonts w:asciiTheme="majorBidi" w:hAnsiTheme="majorBidi" w:cstheme="majorBidi"/>
          <w:kern w:val="2"/>
          <w14:ligatures w14:val="standardContextual"/>
        </w:rPr>
        <w:t xml:space="preserve">(EK) 1722/2005 </w:t>
      </w:r>
      <w:r w:rsidRPr="0057797D">
        <w:rPr>
          <w:rFonts w:asciiTheme="majorBidi" w:hAnsiTheme="majorBidi" w:cstheme="majorBidi"/>
          <w:kern w:val="2"/>
          <w14:ligatures w14:val="standardContextual"/>
        </w:rPr>
        <w:t>par mājokļu pakalpojumu novērtēšanas principiem</w:t>
      </w:r>
      <w:r w:rsidR="00BD2C5B" w:rsidRPr="0057797D">
        <w:rPr>
          <w:rFonts w:asciiTheme="majorBidi" w:hAnsiTheme="majorBidi" w:cstheme="majorBidi"/>
          <w:kern w:val="2"/>
          <w14:ligatures w14:val="standardContextual"/>
        </w:rPr>
        <w:t xml:space="preserve">. Šīs regulas </w:t>
      </w:r>
      <w:r w:rsidRPr="0057797D">
        <w:rPr>
          <w:rFonts w:asciiTheme="majorBidi" w:hAnsiTheme="majorBidi" w:cstheme="majorBidi"/>
          <w:kern w:val="2"/>
          <w14:ligatures w14:val="standardContextual"/>
        </w:rPr>
        <w:t>mērķis ir novērtēt darbības (mājokļu pakalpojumus), vienādojot nacionālās kopienākuma tirgus cenas</w:t>
      </w:r>
      <w:r w:rsidR="00BD2C5B" w:rsidRPr="0057797D">
        <w:rPr>
          <w:rFonts w:asciiTheme="majorBidi" w:hAnsiTheme="majorBidi" w:cstheme="majorBidi"/>
          <w:kern w:val="2"/>
          <w14:ligatures w14:val="standardContextual"/>
        </w:rPr>
        <w:t xml:space="preserve">. Regula </w:t>
      </w:r>
      <w:r w:rsidRPr="0057797D">
        <w:rPr>
          <w:rFonts w:asciiTheme="majorBidi" w:hAnsiTheme="majorBidi" w:cstheme="majorBidi"/>
          <w:kern w:val="2"/>
          <w14:ligatures w14:val="standardContextual"/>
        </w:rPr>
        <w:t>tiek izmantota statistikas datu iegūšanas mērķiem un nav attiecināma uz civiltiesību jomu</w:t>
      </w:r>
      <w:r w:rsidR="00BD2C5B" w:rsidRPr="0057797D">
        <w:rPr>
          <w:rFonts w:asciiTheme="majorBidi" w:hAnsiTheme="majorBidi" w:cstheme="majorBidi"/>
          <w:kern w:val="2"/>
          <w14:ligatures w14:val="standardContextual"/>
        </w:rPr>
        <w:t>. Senāta 2011. gada 16. novembra spriedumā lietā Nr. </w:t>
      </w:r>
      <w:r w:rsidRPr="0057797D">
        <w:rPr>
          <w:rFonts w:asciiTheme="majorBidi" w:hAnsiTheme="majorBidi" w:cstheme="majorBidi"/>
          <w:kern w:val="2"/>
          <w14:ligatures w14:val="standardContextual"/>
        </w:rPr>
        <w:t>SKC-195/2011</w:t>
      </w:r>
      <w:r w:rsidR="00BD2C5B" w:rsidRPr="0057797D">
        <w:rPr>
          <w:rFonts w:asciiTheme="majorBidi" w:hAnsiTheme="majorBidi" w:cstheme="majorBidi"/>
          <w:kern w:val="2"/>
          <w14:ligatures w14:val="standardContextual"/>
        </w:rPr>
        <w:t xml:space="preserve"> norādīts, ka minētā </w:t>
      </w:r>
      <w:r w:rsidRPr="0057797D">
        <w:rPr>
          <w:rFonts w:asciiTheme="majorBidi" w:hAnsiTheme="majorBidi" w:cstheme="majorBidi"/>
          <w:kern w:val="2"/>
          <w14:ligatures w14:val="standardContextual"/>
        </w:rPr>
        <w:t>regula nenosaka īres maksas noteikšanas principus, tā varētu būt izmantojama kā mēraukla, ja nepastāv citas pieņemamas metodes īres maksas noteikšanai</w:t>
      </w:r>
      <w:r w:rsidR="00BD2C5B" w:rsidRPr="0057797D">
        <w:rPr>
          <w:rFonts w:asciiTheme="majorBidi" w:hAnsiTheme="majorBidi" w:cstheme="majorBidi"/>
          <w:kern w:val="2"/>
          <w14:ligatures w14:val="standardContextual"/>
        </w:rPr>
        <w:t>.</w:t>
      </w:r>
    </w:p>
    <w:p w14:paraId="5B80DF94" w14:textId="04D75DE3" w:rsidR="00BD2C5B" w:rsidRPr="0057797D" w:rsidRDefault="00BD2C5B"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Ir ņemams vērā </w:t>
      </w:r>
      <w:r w:rsidR="008050A5" w:rsidRPr="0057797D">
        <w:rPr>
          <w:rFonts w:asciiTheme="majorBidi" w:hAnsiTheme="majorBidi" w:cstheme="majorBidi"/>
          <w:kern w:val="2"/>
          <w14:ligatures w14:val="standardContextual"/>
        </w:rPr>
        <w:t>Civillikuma 2120.</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pants</w:t>
      </w:r>
      <w:r w:rsidRPr="0057797D">
        <w:rPr>
          <w:rFonts w:asciiTheme="majorBidi" w:hAnsiTheme="majorBidi" w:cstheme="majorBidi"/>
          <w:kern w:val="2"/>
          <w14:ligatures w14:val="standardContextual"/>
        </w:rPr>
        <w:t xml:space="preserve"> un tas, ka dzīvokļa </w:t>
      </w:r>
      <w:r w:rsidR="008050A5" w:rsidRPr="0057797D">
        <w:rPr>
          <w:rFonts w:asciiTheme="majorBidi" w:hAnsiTheme="majorBidi" w:cstheme="majorBidi"/>
          <w:kern w:val="2"/>
          <w14:ligatures w14:val="standardContextual"/>
        </w:rPr>
        <w:t>izīrēšana ir saimnieciska darbība</w:t>
      </w:r>
      <w:r w:rsidRPr="0057797D">
        <w:rPr>
          <w:rFonts w:asciiTheme="majorBidi" w:hAnsiTheme="majorBidi" w:cstheme="majorBidi"/>
          <w:kern w:val="2"/>
          <w14:ligatures w14:val="standardContextual"/>
        </w:rPr>
        <w:t xml:space="preserve">, kuras </w:t>
      </w:r>
      <w:r w:rsidR="008050A5" w:rsidRPr="0057797D">
        <w:rPr>
          <w:rFonts w:asciiTheme="majorBidi" w:hAnsiTheme="majorBidi" w:cstheme="majorBidi"/>
          <w:kern w:val="2"/>
          <w14:ligatures w14:val="standardContextual"/>
        </w:rPr>
        <w:t>mērķis ir gūt peļņu</w:t>
      </w:r>
      <w:r w:rsidRPr="0057797D">
        <w:rPr>
          <w:rFonts w:asciiTheme="majorBidi" w:hAnsiTheme="majorBidi" w:cstheme="majorBidi"/>
          <w:kern w:val="2"/>
          <w14:ligatures w14:val="standardContextual"/>
        </w:rPr>
        <w:t>. N</w:t>
      </w:r>
      <w:r w:rsidR="008050A5" w:rsidRPr="0057797D">
        <w:rPr>
          <w:rFonts w:asciiTheme="majorBidi" w:hAnsiTheme="majorBidi" w:cstheme="majorBidi"/>
          <w:kern w:val="2"/>
          <w14:ligatures w14:val="standardContextual"/>
        </w:rPr>
        <w:t>eviens normatīvais akts nenosaka peļņas apmēru</w:t>
      </w:r>
      <w:r w:rsidR="00C87FB0" w:rsidRPr="0057797D">
        <w:rPr>
          <w:rFonts w:asciiTheme="majorBidi" w:hAnsiTheme="majorBidi" w:cstheme="majorBidi"/>
          <w:kern w:val="2"/>
          <w14:ligatures w14:val="standardContextual"/>
        </w:rPr>
        <w:t xml:space="preserve">, to </w:t>
      </w:r>
      <w:r w:rsidR="008050A5" w:rsidRPr="0057797D">
        <w:rPr>
          <w:rFonts w:asciiTheme="majorBidi" w:hAnsiTheme="majorBidi" w:cstheme="majorBidi"/>
          <w:kern w:val="2"/>
          <w14:ligatures w14:val="standardContextual"/>
        </w:rPr>
        <w:t>regulē īres tirgus</w:t>
      </w:r>
      <w:r w:rsidRPr="0057797D">
        <w:rPr>
          <w:rFonts w:asciiTheme="majorBidi" w:hAnsiTheme="majorBidi" w:cstheme="majorBidi"/>
          <w:kern w:val="2"/>
          <w14:ligatures w14:val="standardContextual"/>
        </w:rPr>
        <w:t>.</w:t>
      </w:r>
    </w:p>
    <w:p w14:paraId="31CBC57F" w14:textId="6460486D" w:rsidR="007C4579"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Satversmes tiesas</w:t>
      </w:r>
      <w:r w:rsidR="00BD2C5B" w:rsidRPr="0057797D">
        <w:rPr>
          <w:rFonts w:asciiTheme="majorBidi" w:hAnsiTheme="majorBidi" w:cstheme="majorBidi"/>
          <w:kern w:val="2"/>
          <w14:ligatures w14:val="standardContextual"/>
        </w:rPr>
        <w:t xml:space="preserve"> 2006. gada 8. marta</w:t>
      </w:r>
      <w:r w:rsidRPr="0057797D">
        <w:rPr>
          <w:rFonts w:asciiTheme="majorBidi" w:hAnsiTheme="majorBidi" w:cstheme="majorBidi"/>
          <w:kern w:val="2"/>
          <w14:ligatures w14:val="standardContextual"/>
        </w:rPr>
        <w:t xml:space="preserve"> spriedum</w:t>
      </w:r>
      <w:r w:rsidR="00BD2C5B" w:rsidRPr="0057797D">
        <w:rPr>
          <w:rFonts w:asciiTheme="majorBidi" w:hAnsiTheme="majorBidi" w:cstheme="majorBidi"/>
          <w:kern w:val="2"/>
          <w14:ligatures w14:val="standardContextual"/>
        </w:rPr>
        <w:t>ā</w:t>
      </w:r>
      <w:r w:rsidRPr="0057797D">
        <w:rPr>
          <w:rFonts w:asciiTheme="majorBidi" w:hAnsiTheme="majorBidi" w:cstheme="majorBidi"/>
          <w:kern w:val="2"/>
          <w14:ligatures w14:val="standardContextual"/>
        </w:rPr>
        <w:t xml:space="preserve"> lietā Nr.</w:t>
      </w:r>
      <w:r w:rsidR="004F07F5"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2005-16-01</w:t>
      </w:r>
      <w:r w:rsidR="00BD2C5B" w:rsidRPr="0057797D">
        <w:rPr>
          <w:rFonts w:asciiTheme="majorBidi" w:hAnsiTheme="majorBidi" w:cstheme="majorBidi"/>
          <w:kern w:val="2"/>
          <w14:ligatures w14:val="standardContextual"/>
        </w:rPr>
        <w:t xml:space="preserve"> ir atzītas </w:t>
      </w:r>
      <w:r w:rsidRPr="0057797D">
        <w:rPr>
          <w:rFonts w:asciiTheme="majorBidi" w:hAnsiTheme="majorBidi" w:cstheme="majorBidi"/>
          <w:kern w:val="2"/>
          <w14:ligatures w14:val="standardContextual"/>
        </w:rPr>
        <w:t>tiesības gūt saprātīgu peļņu</w:t>
      </w:r>
      <w:r w:rsidR="00BD2C5B" w:rsidRPr="0057797D">
        <w:rPr>
          <w:rFonts w:asciiTheme="majorBidi" w:hAnsiTheme="majorBidi" w:cstheme="majorBidi"/>
          <w:kern w:val="2"/>
          <w14:ligatures w14:val="standardContextual"/>
        </w:rPr>
        <w:t>, izīrējot sev piederošu īpašumu. Senāta 2010. gada 21. aprīļa spriedumā lietā Nr. </w:t>
      </w:r>
      <w:r w:rsidRPr="0057797D">
        <w:rPr>
          <w:rFonts w:asciiTheme="majorBidi" w:hAnsiTheme="majorBidi" w:cstheme="majorBidi"/>
          <w:kern w:val="2"/>
          <w14:ligatures w14:val="standardContextual"/>
        </w:rPr>
        <w:t xml:space="preserve">SKC-53/2010 </w:t>
      </w:r>
      <w:r w:rsidR="00BD2C5B" w:rsidRPr="0057797D">
        <w:rPr>
          <w:rFonts w:asciiTheme="majorBidi" w:hAnsiTheme="majorBidi" w:cstheme="majorBidi"/>
          <w:kern w:val="2"/>
          <w14:ligatures w14:val="standardContextual"/>
        </w:rPr>
        <w:t xml:space="preserve">ir norādīts, ka, nosakot īres maksas apmēru, ir jāiegūst </w:t>
      </w:r>
      <w:r w:rsidRPr="0057797D">
        <w:rPr>
          <w:rFonts w:asciiTheme="majorBidi" w:hAnsiTheme="majorBidi" w:cstheme="majorBidi"/>
          <w:kern w:val="2"/>
          <w14:ligatures w14:val="standardContextual"/>
        </w:rPr>
        <w:t>objektīva</w:t>
      </w:r>
      <w:r w:rsidR="007C4579" w:rsidRPr="0057797D">
        <w:rPr>
          <w:rFonts w:asciiTheme="majorBidi" w:hAnsiTheme="majorBidi" w:cstheme="majorBidi"/>
          <w:kern w:val="2"/>
          <w14:ligatures w14:val="standardContextual"/>
        </w:rPr>
        <w:t xml:space="preserve">s ziņas </w:t>
      </w:r>
      <w:r w:rsidRPr="0057797D">
        <w:rPr>
          <w:rFonts w:asciiTheme="majorBidi" w:hAnsiTheme="majorBidi" w:cstheme="majorBidi"/>
          <w:kern w:val="2"/>
          <w14:ligatures w14:val="standardContextual"/>
        </w:rPr>
        <w:t>par īres mak</w:t>
      </w:r>
      <w:r w:rsidR="00BD2C5B" w:rsidRPr="0057797D">
        <w:rPr>
          <w:rFonts w:asciiTheme="majorBidi" w:hAnsiTheme="majorBidi" w:cstheme="majorBidi"/>
          <w:kern w:val="2"/>
          <w14:ligatures w14:val="standardContextual"/>
        </w:rPr>
        <w:t xml:space="preserve">sas apmēru. </w:t>
      </w:r>
      <w:r w:rsidR="007C4579" w:rsidRPr="0057797D">
        <w:rPr>
          <w:rFonts w:asciiTheme="majorBidi" w:hAnsiTheme="majorBidi" w:cstheme="majorBidi"/>
          <w:kern w:val="2"/>
          <w14:ligatures w14:val="standardContextual"/>
        </w:rPr>
        <w:t xml:space="preserve">Arī tiesību doktrīnā atzīts, ka patiesa atlīdzība </w:t>
      </w:r>
      <w:r w:rsidR="007C4579" w:rsidRPr="0057797D">
        <w:rPr>
          <w:rFonts w:asciiTheme="majorBidi" w:hAnsiTheme="majorBidi" w:cstheme="majorBidi"/>
          <w:kern w:val="2"/>
          <w14:ligatures w14:val="standardContextual"/>
        </w:rPr>
        <w:lastRenderedPageBreak/>
        <w:t xml:space="preserve">ir nosakāma, ņemot vērā pastāvošo </w:t>
      </w:r>
      <w:r w:rsidRPr="0057797D">
        <w:rPr>
          <w:rFonts w:asciiTheme="majorBidi" w:hAnsiTheme="majorBidi" w:cstheme="majorBidi"/>
          <w:kern w:val="2"/>
          <w14:ligatures w14:val="standardContextual"/>
        </w:rPr>
        <w:t>tirgus cen</w:t>
      </w:r>
      <w:r w:rsidR="007C4579" w:rsidRPr="0057797D">
        <w:rPr>
          <w:rFonts w:asciiTheme="majorBidi" w:hAnsiTheme="majorBidi" w:cstheme="majorBidi"/>
          <w:kern w:val="2"/>
          <w14:ligatures w14:val="standardContextual"/>
        </w:rPr>
        <w:t>u (sk. </w:t>
      </w:r>
      <w:r w:rsidR="007C4579" w:rsidRPr="0057797D">
        <w:rPr>
          <w:rFonts w:asciiTheme="majorBidi" w:hAnsiTheme="majorBidi" w:cstheme="majorBidi"/>
          <w:i/>
          <w:iCs/>
          <w:kern w:val="2"/>
          <w14:ligatures w14:val="standardContextual"/>
        </w:rPr>
        <w:t>Latvijas Republikas Civillikuma komentāri. Saistību tiesības (1401.-2400. p.), Autoru kolektīvs prof. K. Torgāna vadībā. Rīga: Mans īpašums, 2000, 475. lpp.</w:t>
      </w:r>
      <w:r w:rsidR="007C4579" w:rsidRPr="0057797D">
        <w:rPr>
          <w:rFonts w:asciiTheme="majorBidi" w:hAnsiTheme="majorBidi" w:cstheme="majorBidi"/>
          <w:kern w:val="2"/>
          <w14:ligatures w14:val="standardContextual"/>
        </w:rPr>
        <w:t>).</w:t>
      </w:r>
    </w:p>
    <w:p w14:paraId="4939D52F" w14:textId="77777777" w:rsidR="007C4579" w:rsidRPr="0057797D" w:rsidRDefault="007C4579"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Tādējādi </w:t>
      </w:r>
      <w:r w:rsidR="008050A5" w:rsidRPr="0057797D">
        <w:rPr>
          <w:rFonts w:asciiTheme="majorBidi" w:hAnsiTheme="majorBidi" w:cstheme="majorBidi"/>
          <w:kern w:val="2"/>
          <w14:ligatures w14:val="standardContextual"/>
        </w:rPr>
        <w:t>atzīst</w:t>
      </w:r>
      <w:r w:rsidRPr="0057797D">
        <w:rPr>
          <w:rFonts w:asciiTheme="majorBidi" w:hAnsiTheme="majorBidi" w:cstheme="majorBidi"/>
          <w:kern w:val="2"/>
          <w14:ligatures w14:val="standardContextual"/>
        </w:rPr>
        <w:t>ams</w:t>
      </w:r>
      <w:r w:rsidR="008050A5" w:rsidRPr="0057797D">
        <w:rPr>
          <w:rFonts w:asciiTheme="majorBidi" w:hAnsiTheme="majorBidi" w:cstheme="majorBidi"/>
          <w:kern w:val="2"/>
          <w14:ligatures w14:val="standardContextual"/>
        </w:rPr>
        <w:t>, ka prasītāja piedāvātā īres maksa atbilst pietuvināti zemākai īres maksai brīvajā tirgū dzīvokļiem, kas pēc platības, izvietojuma un labiekārtojuma ir līdzīgi atbildētājam izīrētajam dzīvoklim, bet atbildētāja piedāvātā īres maksa neatbilst pat minimālajam īres maksas tarifam</w:t>
      </w:r>
      <w:r w:rsidRPr="0057797D">
        <w:rPr>
          <w:rFonts w:asciiTheme="majorBidi" w:hAnsiTheme="majorBidi" w:cstheme="majorBidi"/>
          <w:kern w:val="2"/>
          <w14:ligatures w14:val="standardContextual"/>
        </w:rPr>
        <w:t>.</w:t>
      </w:r>
    </w:p>
    <w:p w14:paraId="2CC88DC2" w14:textId="77777777" w:rsidR="00B06651" w:rsidRPr="0057797D" w:rsidRDefault="007C4579" w:rsidP="0057797D">
      <w:pPr>
        <w:pStyle w:val="NoSpacing"/>
        <w:spacing w:line="276" w:lineRule="auto"/>
        <w:ind w:firstLine="720"/>
        <w:jc w:val="both"/>
        <w:rPr>
          <w:rFonts w:asciiTheme="majorBidi" w:hAnsiTheme="majorBidi" w:cstheme="majorBidi"/>
          <w:i/>
          <w:iCs/>
          <w:kern w:val="2"/>
          <w14:ligatures w14:val="standardContextual"/>
        </w:rPr>
      </w:pPr>
      <w:r w:rsidRPr="0057797D">
        <w:rPr>
          <w:rFonts w:asciiTheme="majorBidi" w:hAnsiTheme="majorBidi" w:cstheme="majorBidi"/>
          <w:kern w:val="2"/>
          <w14:ligatures w14:val="standardContextual"/>
        </w:rPr>
        <w:t>[5.2] </w:t>
      </w:r>
      <w:r w:rsidRPr="0057797D">
        <w:rPr>
          <w:rFonts w:asciiTheme="majorBidi" w:hAnsiTheme="majorBidi" w:cstheme="majorBidi"/>
          <w:i/>
          <w:iCs/>
          <w:kern w:val="2"/>
          <w14:ligatures w14:val="standardContextual"/>
        </w:rPr>
        <w:t>Par patērētāju tiesību aizsardzības regulējumu</w:t>
      </w:r>
    </w:p>
    <w:p w14:paraId="65773327" w14:textId="47EFD888" w:rsidR="008050A5"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Atbildētāj</w:t>
      </w:r>
      <w:r w:rsidR="00B06651" w:rsidRPr="0057797D">
        <w:rPr>
          <w:rFonts w:asciiTheme="majorBidi" w:hAnsiTheme="majorBidi" w:cstheme="majorBidi"/>
          <w:kern w:val="2"/>
          <w14:ligatures w14:val="standardContextual"/>
        </w:rPr>
        <w:t>s ir minējis</w:t>
      </w:r>
      <w:r w:rsidRPr="0057797D">
        <w:rPr>
          <w:rFonts w:asciiTheme="majorBidi" w:hAnsiTheme="majorBidi" w:cstheme="majorBidi"/>
          <w:kern w:val="2"/>
          <w14:ligatures w14:val="standardContextual"/>
        </w:rPr>
        <w:t xml:space="preserve"> iebildum</w:t>
      </w:r>
      <w:r w:rsidR="00B06651" w:rsidRPr="0057797D">
        <w:rPr>
          <w:rFonts w:asciiTheme="majorBidi" w:hAnsiTheme="majorBidi" w:cstheme="majorBidi"/>
          <w:kern w:val="2"/>
          <w14:ligatures w14:val="standardContextual"/>
        </w:rPr>
        <w:t>us</w:t>
      </w:r>
      <w:r w:rsidRPr="0057797D">
        <w:rPr>
          <w:rFonts w:asciiTheme="majorBidi" w:hAnsiTheme="majorBidi" w:cstheme="majorBidi"/>
          <w:kern w:val="2"/>
          <w14:ligatures w14:val="standardContextual"/>
        </w:rPr>
        <w:t xml:space="preserve"> par patērētāja tiesīb</w:t>
      </w:r>
      <w:r w:rsidR="00B06651" w:rsidRPr="0057797D">
        <w:rPr>
          <w:rFonts w:asciiTheme="majorBidi" w:hAnsiTheme="majorBidi" w:cstheme="majorBidi"/>
          <w:kern w:val="2"/>
          <w14:ligatures w14:val="standardContextual"/>
        </w:rPr>
        <w:t xml:space="preserve">u aizsardzības </w:t>
      </w:r>
      <w:r w:rsidR="00662A9D" w:rsidRPr="0057797D">
        <w:rPr>
          <w:rFonts w:asciiTheme="majorBidi" w:hAnsiTheme="majorBidi" w:cstheme="majorBidi"/>
          <w:kern w:val="2"/>
          <w14:ligatures w14:val="standardContextual"/>
        </w:rPr>
        <w:t>regulējuma piemērošanu.</w:t>
      </w:r>
    </w:p>
    <w:p w14:paraId="07303A9E" w14:textId="07893389" w:rsidR="00BE42D6" w:rsidRPr="0057797D" w:rsidRDefault="00662A9D"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Ievērojot Senāta 2011. gada 14. decembra spriedumā lietā Nr. </w:t>
      </w:r>
      <w:r w:rsidR="008050A5" w:rsidRPr="0057797D">
        <w:rPr>
          <w:rFonts w:asciiTheme="majorBidi" w:hAnsiTheme="majorBidi" w:cstheme="majorBidi"/>
          <w:kern w:val="2"/>
          <w14:ligatures w14:val="standardContextual"/>
        </w:rPr>
        <w:t xml:space="preserve">SKC-427/2011 </w:t>
      </w:r>
      <w:r w:rsidRPr="0057797D">
        <w:rPr>
          <w:rFonts w:asciiTheme="majorBidi" w:hAnsiTheme="majorBidi" w:cstheme="majorBidi"/>
          <w:kern w:val="2"/>
          <w14:ligatures w14:val="standardContextual"/>
        </w:rPr>
        <w:t xml:space="preserve">norādīto, ir </w:t>
      </w:r>
      <w:r w:rsidR="008050A5" w:rsidRPr="0057797D">
        <w:rPr>
          <w:rFonts w:asciiTheme="majorBidi" w:hAnsiTheme="majorBidi" w:cstheme="majorBidi"/>
          <w:kern w:val="2"/>
          <w14:ligatures w14:val="standardContextual"/>
        </w:rPr>
        <w:t>izvērtē</w:t>
      </w:r>
      <w:r w:rsidRPr="0057797D">
        <w:rPr>
          <w:rFonts w:asciiTheme="majorBidi" w:hAnsiTheme="majorBidi" w:cstheme="majorBidi"/>
          <w:kern w:val="2"/>
          <w14:ligatures w14:val="standardContextual"/>
        </w:rPr>
        <w:t>jams</w:t>
      </w:r>
      <w:r w:rsidR="008050A5" w:rsidRPr="0057797D">
        <w:rPr>
          <w:rFonts w:asciiTheme="majorBidi" w:hAnsiTheme="majorBidi" w:cstheme="majorBidi"/>
          <w:kern w:val="2"/>
          <w14:ligatures w14:val="standardContextual"/>
        </w:rPr>
        <w:t xml:space="preserve">, vai īres līguma </w:t>
      </w:r>
      <w:r w:rsidRPr="0057797D">
        <w:rPr>
          <w:rFonts w:asciiTheme="majorBidi" w:hAnsiTheme="majorBidi" w:cstheme="majorBidi"/>
          <w:kern w:val="2"/>
          <w14:ligatures w14:val="standardContextual"/>
        </w:rPr>
        <w:t xml:space="preserve">noteikumu </w:t>
      </w:r>
      <w:r w:rsidR="008050A5" w:rsidRPr="0057797D">
        <w:rPr>
          <w:rFonts w:asciiTheme="majorBidi" w:hAnsiTheme="majorBidi" w:cstheme="majorBidi"/>
          <w:kern w:val="2"/>
          <w14:ligatures w14:val="standardContextual"/>
        </w:rPr>
        <w:t>grozījumi atbilst Patērētāju tiesību aizsardzības likuma 5.</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pantam</w:t>
      </w:r>
      <w:r w:rsidRPr="0057797D">
        <w:rPr>
          <w:rFonts w:asciiTheme="majorBidi" w:hAnsiTheme="majorBidi" w:cstheme="majorBidi"/>
          <w:kern w:val="2"/>
          <w14:ligatures w14:val="standardContextual"/>
        </w:rPr>
        <w:t>, tostarp labticīguma principam (sk. </w:t>
      </w:r>
      <w:r w:rsidRPr="0057797D">
        <w:rPr>
          <w:rFonts w:asciiTheme="majorBidi" w:hAnsiTheme="majorBidi" w:cstheme="majorBidi"/>
          <w:i/>
          <w:iCs/>
          <w:kern w:val="2"/>
          <w14:ligatures w14:val="standardContextual"/>
        </w:rPr>
        <w:t>Senāta 2017. gada 30. novembra spriedumu lietā Nr. </w:t>
      </w:r>
      <w:r w:rsidR="008050A5" w:rsidRPr="0057797D">
        <w:rPr>
          <w:rFonts w:asciiTheme="majorBidi" w:hAnsiTheme="majorBidi" w:cstheme="majorBidi"/>
          <w:i/>
          <w:iCs/>
          <w:kern w:val="2"/>
          <w14:ligatures w14:val="standardContextual"/>
        </w:rPr>
        <w:t>SKC-313/2017</w:t>
      </w:r>
      <w:r w:rsidRPr="0057797D">
        <w:rPr>
          <w:rFonts w:asciiTheme="majorBidi" w:hAnsiTheme="majorBidi" w:cstheme="majorBidi"/>
          <w:kern w:val="2"/>
          <w14:ligatures w14:val="standardContextual"/>
        </w:rPr>
        <w:t>).</w:t>
      </w:r>
    </w:p>
    <w:p w14:paraId="424C08A9" w14:textId="4061DE0B" w:rsidR="00491BB6"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Izvērtējot īres līguma </w:t>
      </w:r>
      <w:r w:rsidR="00BE42D6" w:rsidRPr="0057797D">
        <w:rPr>
          <w:rFonts w:asciiTheme="majorBidi" w:hAnsiTheme="majorBidi" w:cstheme="majorBidi"/>
          <w:kern w:val="2"/>
          <w14:ligatures w14:val="standardContextual"/>
        </w:rPr>
        <w:t xml:space="preserve">noteikumu </w:t>
      </w:r>
      <w:r w:rsidRPr="0057797D">
        <w:rPr>
          <w:rFonts w:asciiTheme="majorBidi" w:hAnsiTheme="majorBidi" w:cstheme="majorBidi"/>
          <w:kern w:val="2"/>
          <w14:ligatures w14:val="standardContextual"/>
        </w:rPr>
        <w:t>grozījumus daļā par īres maksas noteikšanu, atzīst</w:t>
      </w:r>
      <w:r w:rsidR="00BE42D6" w:rsidRPr="0057797D">
        <w:rPr>
          <w:rFonts w:asciiTheme="majorBidi" w:hAnsiTheme="majorBidi" w:cstheme="majorBidi"/>
          <w:kern w:val="2"/>
          <w14:ligatures w14:val="standardContextual"/>
        </w:rPr>
        <w:t>ams</w:t>
      </w:r>
      <w:r w:rsidRPr="0057797D">
        <w:rPr>
          <w:rFonts w:asciiTheme="majorBidi" w:hAnsiTheme="majorBidi" w:cstheme="majorBidi"/>
          <w:kern w:val="2"/>
          <w14:ligatures w14:val="standardContextual"/>
        </w:rPr>
        <w:t>, ka lietā ir pamat</w:t>
      </w:r>
      <w:r w:rsidR="00C519B8"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xml:space="preserve"> vadīties no dzīvokļu īres maksas tirg</w:t>
      </w:r>
      <w:r w:rsidR="00BE42D6" w:rsidRPr="0057797D">
        <w:rPr>
          <w:rFonts w:asciiTheme="majorBidi" w:hAnsiTheme="majorBidi" w:cstheme="majorBidi"/>
          <w:kern w:val="2"/>
          <w14:ligatures w14:val="standardContextual"/>
        </w:rPr>
        <w:t>us cenām,</w:t>
      </w:r>
      <w:r w:rsidRPr="0057797D">
        <w:rPr>
          <w:rFonts w:asciiTheme="majorBidi" w:hAnsiTheme="majorBidi" w:cstheme="majorBidi"/>
          <w:kern w:val="2"/>
          <w14:ligatures w14:val="standardContextual"/>
        </w:rPr>
        <w:t xml:space="preserve"> </w:t>
      </w:r>
      <w:r w:rsidR="00C519B8" w:rsidRPr="0057797D">
        <w:rPr>
          <w:rFonts w:asciiTheme="majorBidi" w:hAnsiTheme="majorBidi" w:cstheme="majorBidi"/>
          <w:kern w:val="2"/>
          <w14:ligatures w14:val="standardContextual"/>
        </w:rPr>
        <w:t>ievērojot</w:t>
      </w:r>
      <w:r w:rsidRPr="0057797D">
        <w:rPr>
          <w:rFonts w:asciiTheme="majorBidi" w:hAnsiTheme="majorBidi" w:cstheme="majorBidi"/>
          <w:kern w:val="2"/>
          <w14:ligatures w14:val="standardContextual"/>
        </w:rPr>
        <w:t xml:space="preserve"> dzīvokļa īpašnieka tiesīb</w:t>
      </w:r>
      <w:r w:rsidR="00C519B8" w:rsidRPr="0057797D">
        <w:rPr>
          <w:rFonts w:asciiTheme="majorBidi" w:hAnsiTheme="majorBidi" w:cstheme="majorBidi"/>
          <w:kern w:val="2"/>
          <w14:ligatures w14:val="standardContextual"/>
        </w:rPr>
        <w:t>as un intereses</w:t>
      </w:r>
      <w:r w:rsidRPr="0057797D">
        <w:rPr>
          <w:rFonts w:asciiTheme="majorBidi" w:hAnsiTheme="majorBidi" w:cstheme="majorBidi"/>
          <w:kern w:val="2"/>
          <w14:ligatures w14:val="standardContextual"/>
        </w:rPr>
        <w:t xml:space="preserve"> (Civillikuma 927., 21</w:t>
      </w:r>
      <w:r w:rsidR="000A2677" w:rsidRPr="0057797D">
        <w:rPr>
          <w:rFonts w:asciiTheme="majorBidi" w:hAnsiTheme="majorBidi" w:cstheme="majorBidi"/>
          <w:kern w:val="2"/>
          <w14:ligatures w14:val="standardContextual"/>
        </w:rPr>
        <w:t>2</w:t>
      </w:r>
      <w:r w:rsidRPr="0057797D">
        <w:rPr>
          <w:rFonts w:asciiTheme="majorBidi" w:hAnsiTheme="majorBidi" w:cstheme="majorBidi"/>
          <w:kern w:val="2"/>
          <w14:ligatures w14:val="standardContextual"/>
        </w:rPr>
        <w:t>0.</w:t>
      </w:r>
      <w:r w:rsidR="00BE42D6"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pants)</w:t>
      </w:r>
      <w:r w:rsidR="00BE42D6" w:rsidRPr="0057797D">
        <w:rPr>
          <w:rFonts w:asciiTheme="majorBidi" w:hAnsiTheme="majorBidi" w:cstheme="majorBidi"/>
          <w:kern w:val="2"/>
          <w14:ligatures w14:val="standardContextual"/>
        </w:rPr>
        <w:t>. J</w:t>
      </w:r>
      <w:r w:rsidRPr="0057797D">
        <w:rPr>
          <w:rFonts w:asciiTheme="majorBidi" w:hAnsiTheme="majorBidi" w:cstheme="majorBidi"/>
          <w:kern w:val="2"/>
          <w14:ligatures w14:val="standardContextual"/>
        </w:rPr>
        <w:t>aunā īres maksa nenostāda atbildētāju kā patērētāju neizdevīgā stāvoklī, jo īres maksa ir pietuvināta zemākai īres maksa</w:t>
      </w:r>
      <w:r w:rsidR="00491BB6" w:rsidRPr="0057797D">
        <w:rPr>
          <w:rFonts w:asciiTheme="majorBidi" w:hAnsiTheme="majorBidi" w:cstheme="majorBidi"/>
          <w:kern w:val="2"/>
          <w14:ligatures w14:val="standardContextual"/>
        </w:rPr>
        <w:t>s cenai</w:t>
      </w:r>
      <w:r w:rsidRPr="0057797D">
        <w:rPr>
          <w:rFonts w:asciiTheme="majorBidi" w:hAnsiTheme="majorBidi" w:cstheme="majorBidi"/>
          <w:kern w:val="2"/>
          <w14:ligatures w14:val="standardContextual"/>
        </w:rPr>
        <w:t xml:space="preserve"> brīvajā tirgū</w:t>
      </w:r>
      <w:r w:rsidR="00491BB6" w:rsidRPr="0057797D">
        <w:rPr>
          <w:rFonts w:asciiTheme="majorBidi" w:hAnsiTheme="majorBidi" w:cstheme="majorBidi"/>
          <w:kern w:val="2"/>
          <w14:ligatures w14:val="standardContextual"/>
        </w:rPr>
        <w:t>, un a</w:t>
      </w:r>
      <w:r w:rsidRPr="0057797D">
        <w:rPr>
          <w:rFonts w:asciiTheme="majorBidi" w:hAnsiTheme="majorBidi" w:cstheme="majorBidi"/>
          <w:kern w:val="2"/>
          <w14:ligatures w14:val="standardContextual"/>
        </w:rPr>
        <w:t>tbildētājs atrodas līdzvērtīgā stāvoklī ar līdzīga pakalpojuma saņēmējiem</w:t>
      </w:r>
      <w:r w:rsidR="00491BB6" w:rsidRPr="0057797D">
        <w:rPr>
          <w:rFonts w:asciiTheme="majorBidi" w:hAnsiTheme="majorBidi" w:cstheme="majorBidi"/>
          <w:kern w:val="2"/>
          <w14:ligatures w14:val="standardContextual"/>
        </w:rPr>
        <w:t>.</w:t>
      </w:r>
      <w:r w:rsidR="00654D29"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Attiecībā uz pušu vienlīdzīb</w:t>
      </w:r>
      <w:r w:rsidR="00491BB6" w:rsidRPr="0057797D">
        <w:rPr>
          <w:rFonts w:asciiTheme="majorBidi" w:hAnsiTheme="majorBidi" w:cstheme="majorBidi"/>
          <w:kern w:val="2"/>
          <w14:ligatures w14:val="standardContextual"/>
        </w:rPr>
        <w:t>as principu</w:t>
      </w:r>
      <w:r w:rsidRPr="0057797D">
        <w:rPr>
          <w:rFonts w:asciiTheme="majorBidi" w:hAnsiTheme="majorBidi" w:cstheme="majorBidi"/>
          <w:kern w:val="2"/>
          <w14:ligatures w14:val="standardContextual"/>
        </w:rPr>
        <w:t xml:space="preserve"> norād</w:t>
      </w:r>
      <w:r w:rsidR="00491BB6" w:rsidRPr="0057797D">
        <w:rPr>
          <w:rFonts w:asciiTheme="majorBidi" w:hAnsiTheme="majorBidi" w:cstheme="majorBidi"/>
          <w:kern w:val="2"/>
          <w14:ligatures w14:val="standardContextual"/>
        </w:rPr>
        <w:t>āms</w:t>
      </w:r>
      <w:r w:rsidRPr="0057797D">
        <w:rPr>
          <w:rFonts w:asciiTheme="majorBidi" w:hAnsiTheme="majorBidi" w:cstheme="majorBidi"/>
          <w:kern w:val="2"/>
          <w14:ligatures w14:val="standardContextual"/>
        </w:rPr>
        <w:t xml:space="preserve">, ka lielāki izdevumi par </w:t>
      </w:r>
      <w:r w:rsidR="00491BB6" w:rsidRPr="0057797D">
        <w:rPr>
          <w:rFonts w:asciiTheme="majorBidi" w:hAnsiTheme="majorBidi" w:cstheme="majorBidi"/>
          <w:kern w:val="2"/>
          <w14:ligatures w14:val="standardContextual"/>
        </w:rPr>
        <w:t>dzīvokļa īri</w:t>
      </w:r>
      <w:r w:rsidRPr="0057797D">
        <w:rPr>
          <w:rFonts w:asciiTheme="majorBidi" w:hAnsiTheme="majorBidi" w:cstheme="majorBidi"/>
          <w:kern w:val="2"/>
          <w14:ligatures w14:val="standardContextual"/>
        </w:rPr>
        <w:t xml:space="preserve"> paši par sevi rada ietekmi uz īrnieka finansiālo stāvokli, taču </w:t>
      </w:r>
      <w:r w:rsidR="00491BB6" w:rsidRPr="0057797D">
        <w:rPr>
          <w:rFonts w:asciiTheme="majorBidi" w:hAnsiTheme="majorBidi" w:cstheme="majorBidi"/>
          <w:kern w:val="2"/>
          <w14:ligatures w14:val="standardContextual"/>
        </w:rPr>
        <w:t xml:space="preserve">tas </w:t>
      </w:r>
      <w:r w:rsidRPr="0057797D">
        <w:rPr>
          <w:rFonts w:asciiTheme="majorBidi" w:hAnsiTheme="majorBidi" w:cstheme="majorBidi"/>
          <w:kern w:val="2"/>
          <w14:ligatures w14:val="standardContextual"/>
        </w:rPr>
        <w:t>neliecina, ka īrnieks tiek nostādīts nevienlīdzīgā situācijā ar izīrētāju</w:t>
      </w:r>
      <w:r w:rsidR="00491BB6" w:rsidRPr="0057797D">
        <w:rPr>
          <w:rFonts w:asciiTheme="majorBidi" w:hAnsiTheme="majorBidi" w:cstheme="majorBidi"/>
          <w:kern w:val="2"/>
          <w14:ligatures w14:val="standardContextual"/>
        </w:rPr>
        <w:t>. Ī</w:t>
      </w:r>
      <w:r w:rsidRPr="0057797D">
        <w:rPr>
          <w:rFonts w:asciiTheme="majorBidi" w:hAnsiTheme="majorBidi" w:cstheme="majorBidi"/>
          <w:kern w:val="2"/>
          <w14:ligatures w14:val="standardContextual"/>
        </w:rPr>
        <w:t xml:space="preserve">res līguma </w:t>
      </w:r>
      <w:r w:rsidR="00491BB6" w:rsidRPr="0057797D">
        <w:rPr>
          <w:rFonts w:asciiTheme="majorBidi" w:hAnsiTheme="majorBidi" w:cstheme="majorBidi"/>
          <w:kern w:val="2"/>
          <w14:ligatures w14:val="standardContextual"/>
        </w:rPr>
        <w:t xml:space="preserve">noteikumu </w:t>
      </w:r>
      <w:r w:rsidRPr="0057797D">
        <w:rPr>
          <w:rFonts w:asciiTheme="majorBidi" w:hAnsiTheme="majorBidi" w:cstheme="majorBidi"/>
          <w:kern w:val="2"/>
          <w14:ligatures w14:val="standardContextual"/>
        </w:rPr>
        <w:t>grozījum</w:t>
      </w:r>
      <w:r w:rsidR="00491BB6" w:rsidRPr="0057797D">
        <w:rPr>
          <w:rFonts w:asciiTheme="majorBidi" w:hAnsiTheme="majorBidi" w:cstheme="majorBidi"/>
          <w:kern w:val="2"/>
          <w14:ligatures w14:val="standardContextual"/>
        </w:rPr>
        <w:t>i</w:t>
      </w:r>
      <w:r w:rsidRPr="0057797D">
        <w:rPr>
          <w:rFonts w:asciiTheme="majorBidi" w:hAnsiTheme="majorBidi" w:cstheme="majorBidi"/>
          <w:kern w:val="2"/>
          <w14:ligatures w14:val="standardContextual"/>
        </w:rPr>
        <w:t xml:space="preserve"> nav netaisnīgi, un tie </w:t>
      </w:r>
      <w:r w:rsidR="00491BB6" w:rsidRPr="0057797D">
        <w:rPr>
          <w:rFonts w:asciiTheme="majorBidi" w:hAnsiTheme="majorBidi" w:cstheme="majorBidi"/>
          <w:kern w:val="2"/>
          <w14:ligatures w14:val="standardContextual"/>
        </w:rPr>
        <w:t xml:space="preserve">īrniekam ir </w:t>
      </w:r>
      <w:r w:rsidRPr="0057797D">
        <w:rPr>
          <w:rFonts w:asciiTheme="majorBidi" w:hAnsiTheme="majorBidi" w:cstheme="majorBidi"/>
          <w:kern w:val="2"/>
          <w14:ligatures w14:val="standardContextual"/>
        </w:rPr>
        <w:t xml:space="preserve">skaidri </w:t>
      </w:r>
      <w:r w:rsidR="00491BB6" w:rsidRPr="0057797D">
        <w:rPr>
          <w:rFonts w:asciiTheme="majorBidi" w:hAnsiTheme="majorBidi" w:cstheme="majorBidi"/>
          <w:kern w:val="2"/>
          <w14:ligatures w14:val="standardContextual"/>
        </w:rPr>
        <w:t>no</w:t>
      </w:r>
      <w:r w:rsidRPr="0057797D">
        <w:rPr>
          <w:rFonts w:asciiTheme="majorBidi" w:hAnsiTheme="majorBidi" w:cstheme="majorBidi"/>
          <w:kern w:val="2"/>
          <w14:ligatures w14:val="standardContextual"/>
        </w:rPr>
        <w:t>rādīti</w:t>
      </w:r>
      <w:r w:rsidR="00491BB6" w:rsidRPr="0057797D">
        <w:rPr>
          <w:rFonts w:asciiTheme="majorBidi" w:hAnsiTheme="majorBidi" w:cstheme="majorBidi"/>
          <w:kern w:val="2"/>
          <w14:ligatures w14:val="standardContextual"/>
        </w:rPr>
        <w:t>.</w:t>
      </w:r>
    </w:p>
    <w:p w14:paraId="05ED75A5" w14:textId="77777777" w:rsidR="004B4A7A" w:rsidRPr="0057797D" w:rsidRDefault="00491BB6" w:rsidP="0057797D">
      <w:pPr>
        <w:pStyle w:val="NoSpacing"/>
        <w:spacing w:line="276" w:lineRule="auto"/>
        <w:ind w:firstLine="720"/>
        <w:jc w:val="both"/>
        <w:rPr>
          <w:rFonts w:asciiTheme="majorBidi" w:hAnsiTheme="majorBidi" w:cstheme="majorBidi"/>
          <w:i/>
          <w:iCs/>
          <w:kern w:val="2"/>
          <w14:ligatures w14:val="standardContextual"/>
        </w:rPr>
      </w:pPr>
      <w:r w:rsidRPr="0057797D">
        <w:rPr>
          <w:rFonts w:asciiTheme="majorBidi" w:hAnsiTheme="majorBidi" w:cstheme="majorBidi"/>
          <w:kern w:val="2"/>
          <w14:ligatures w14:val="standardContextual"/>
        </w:rPr>
        <w:t>[5.3] </w:t>
      </w:r>
      <w:r w:rsidR="008050A5" w:rsidRPr="0057797D">
        <w:rPr>
          <w:rFonts w:asciiTheme="majorBidi" w:hAnsiTheme="majorBidi" w:cstheme="majorBidi"/>
          <w:i/>
          <w:iCs/>
          <w:kern w:val="2"/>
          <w14:ligatures w14:val="standardContextual"/>
        </w:rPr>
        <w:t>Par prasītāja rīcības atbilstību Civillikuma 1.</w:t>
      </w:r>
      <w:r w:rsidRPr="0057797D">
        <w:rPr>
          <w:rFonts w:asciiTheme="majorBidi" w:hAnsiTheme="majorBidi" w:cstheme="majorBidi"/>
          <w:i/>
          <w:iCs/>
          <w:kern w:val="2"/>
          <w14:ligatures w14:val="standardContextual"/>
        </w:rPr>
        <w:t> </w:t>
      </w:r>
      <w:r w:rsidR="008050A5" w:rsidRPr="0057797D">
        <w:rPr>
          <w:rFonts w:asciiTheme="majorBidi" w:hAnsiTheme="majorBidi" w:cstheme="majorBidi"/>
          <w:i/>
          <w:iCs/>
          <w:kern w:val="2"/>
          <w14:ligatures w14:val="standardContextual"/>
        </w:rPr>
        <w:t>pantam</w:t>
      </w:r>
    </w:p>
    <w:p w14:paraId="2B9E040B" w14:textId="7479031C" w:rsidR="004B4A7A" w:rsidRPr="0057797D" w:rsidRDefault="004B4A7A"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P</w:t>
      </w:r>
      <w:r w:rsidR="008050A5" w:rsidRPr="0057797D">
        <w:rPr>
          <w:rFonts w:asciiTheme="majorBidi" w:hAnsiTheme="majorBidi" w:cstheme="majorBidi"/>
          <w:kern w:val="2"/>
          <w14:ligatures w14:val="standardContextual"/>
        </w:rPr>
        <w:t xml:space="preserve">rasītājs, aicinot noslēgt jaunu īres līgumu, ir izmantojis likumā noteiktās tiesības, </w:t>
      </w:r>
      <w:r w:rsidR="00B5406B" w:rsidRPr="0057797D">
        <w:rPr>
          <w:rFonts w:asciiTheme="majorBidi" w:hAnsiTheme="majorBidi" w:cstheme="majorBidi"/>
          <w:kern w:val="2"/>
          <w14:ligatures w14:val="standardContextual"/>
        </w:rPr>
        <w:t xml:space="preserve">šī prasītāja rīcība </w:t>
      </w:r>
      <w:r w:rsidR="008050A5" w:rsidRPr="0057797D">
        <w:rPr>
          <w:rFonts w:asciiTheme="majorBidi" w:hAnsiTheme="majorBidi" w:cstheme="majorBidi"/>
          <w:kern w:val="2"/>
          <w14:ligatures w14:val="standardContextual"/>
        </w:rPr>
        <w:t>nav vērtējama kā nelabticīga</w:t>
      </w:r>
      <w:r w:rsidRPr="0057797D">
        <w:rPr>
          <w:rFonts w:asciiTheme="majorBidi" w:hAnsiTheme="majorBidi" w:cstheme="majorBidi"/>
          <w:kern w:val="2"/>
          <w14:ligatures w14:val="standardContextual"/>
        </w:rPr>
        <w:t xml:space="preserve"> (sk. </w:t>
      </w:r>
      <w:r w:rsidRPr="0057797D">
        <w:rPr>
          <w:rFonts w:asciiTheme="majorBidi" w:hAnsiTheme="majorBidi" w:cstheme="majorBidi"/>
          <w:i/>
          <w:iCs/>
          <w:kern w:val="2"/>
          <w14:ligatures w14:val="standardContextual"/>
        </w:rPr>
        <w:t>Senāta 2019. gada 17. decembra spriedumu lietā Nr. SKC-259/2019</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tbildētāja norādītie apstākļi: dzīvokļa iegāde, zinot, ka ir noslēgts īres līgums; vēlme gūt nesamērīgu peļņu; jaun</w:t>
      </w:r>
      <w:r w:rsidRPr="0057797D">
        <w:rPr>
          <w:rFonts w:asciiTheme="majorBidi" w:hAnsiTheme="majorBidi" w:cstheme="majorBidi"/>
          <w:kern w:val="2"/>
          <w14:ligatures w14:val="standardContextual"/>
        </w:rPr>
        <w:t>u</w:t>
      </w:r>
      <w:r w:rsidR="008050A5" w:rsidRPr="0057797D">
        <w:rPr>
          <w:rFonts w:asciiTheme="majorBidi" w:hAnsiTheme="majorBidi" w:cstheme="majorBidi"/>
          <w:kern w:val="2"/>
          <w14:ligatures w14:val="standardContextual"/>
        </w:rPr>
        <w:t xml:space="preserve"> līguma noteikumu piedāvāšana; vēlme uzspiest nelabvēlīgus līguma noteikumu</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 neliecina par prasītāja nelabticīgu rīcību</w:t>
      </w:r>
      <w:r w:rsidRPr="0057797D">
        <w:rPr>
          <w:rFonts w:asciiTheme="majorBidi" w:hAnsiTheme="majorBidi" w:cstheme="majorBidi"/>
          <w:kern w:val="2"/>
          <w14:ligatures w14:val="standardContextual"/>
        </w:rPr>
        <w:t>.</w:t>
      </w:r>
    </w:p>
    <w:p w14:paraId="0BEBFF62" w14:textId="6379856B" w:rsidR="00630E20" w:rsidRPr="0057797D" w:rsidRDefault="004B4A7A"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[5.4] </w:t>
      </w:r>
      <w:r w:rsidR="00630E20" w:rsidRPr="0057797D">
        <w:rPr>
          <w:rFonts w:asciiTheme="majorBidi" w:hAnsiTheme="majorBidi" w:cstheme="majorBidi"/>
          <w:i/>
          <w:iCs/>
          <w:kern w:val="2"/>
          <w14:ligatures w14:val="standardContextual"/>
        </w:rPr>
        <w:t>Par īres maksu veidojošām pozīcijām</w:t>
      </w:r>
    </w:p>
    <w:p w14:paraId="0A2A82C2" w14:textId="7320FEFD" w:rsidR="008050A5" w:rsidRPr="0057797D" w:rsidRDefault="00630E2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tbildētāja uzskats, ka īres maksu veido pārvaldīšanas (apsaimniekošanas) izdevumi, peļņa, komunālo pakalpojumu maksājumi, kā tas noteikts sākotnēji noslēgtajā īres līgumā, un, ka piemērojams Civillikuma 3.</w:t>
      </w:r>
      <w:r w:rsidR="004B4A7A"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pants un likums „Par dzīvojamo telpu īri”</w:t>
      </w:r>
      <w:r w:rsidRPr="0057797D">
        <w:rPr>
          <w:rFonts w:asciiTheme="majorBidi" w:hAnsiTheme="majorBidi" w:cstheme="majorBidi"/>
          <w:kern w:val="2"/>
          <w14:ligatures w14:val="standardContextual"/>
        </w:rPr>
        <w:t>, nav pamatots</w:t>
      </w:r>
      <w:r w:rsidR="004B4A7A" w:rsidRPr="0057797D">
        <w:rPr>
          <w:rFonts w:asciiTheme="majorBidi" w:hAnsiTheme="majorBidi" w:cstheme="majorBidi"/>
          <w:kern w:val="2"/>
          <w14:ligatures w14:val="standardContextual"/>
        </w:rPr>
        <w:t xml:space="preserve">. </w:t>
      </w:r>
    </w:p>
    <w:p w14:paraId="10946DFC" w14:textId="57093FD8" w:rsidR="00630E20" w:rsidRPr="0057797D" w:rsidRDefault="00630E2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Ir stājies spēkā </w:t>
      </w:r>
      <w:r w:rsidR="008050A5" w:rsidRPr="0057797D">
        <w:rPr>
          <w:rFonts w:asciiTheme="majorBidi" w:hAnsiTheme="majorBidi" w:cstheme="majorBidi"/>
          <w:kern w:val="2"/>
          <w14:ligatures w14:val="standardContextual"/>
        </w:rPr>
        <w:t>Dzīvojamo telpu īres likums un vērā ņemam</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tā 1</w:t>
      </w:r>
      <w:r w:rsidRPr="0057797D">
        <w:rPr>
          <w:rFonts w:asciiTheme="majorBidi" w:hAnsiTheme="majorBidi" w:cstheme="majorBidi"/>
          <w:kern w:val="2"/>
          <w14:ligatures w14:val="standardContextual"/>
        </w:rPr>
        <w:t>0</w:t>
      </w:r>
      <w:r w:rsidR="008050A5" w:rsidRPr="0057797D">
        <w:rPr>
          <w:rFonts w:asciiTheme="majorBidi" w:hAnsiTheme="majorBidi" w:cstheme="majorBidi"/>
          <w:kern w:val="2"/>
          <w14:ligatures w14:val="standardContextual"/>
        </w:rPr>
        <w:t>.</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 xml:space="preserve">(spriedumā kļūdaini norādīts 16. pants), </w:t>
      </w:r>
      <w:r w:rsidR="008050A5" w:rsidRPr="0057797D">
        <w:rPr>
          <w:rFonts w:asciiTheme="majorBidi" w:hAnsiTheme="majorBidi" w:cstheme="majorBidi"/>
          <w:kern w:val="2"/>
          <w14:ligatures w14:val="standardContextual"/>
        </w:rPr>
        <w:t>kas nosaka, ka īres maksu nosaka pusēm vienojoties</w:t>
      </w:r>
      <w:r w:rsidRPr="0057797D">
        <w:rPr>
          <w:rFonts w:asciiTheme="majorBidi" w:hAnsiTheme="majorBidi" w:cstheme="majorBidi"/>
          <w:kern w:val="2"/>
          <w14:ligatures w14:val="standardContextual"/>
        </w:rPr>
        <w:t>, un ī</w:t>
      </w:r>
      <w:r w:rsidR="008050A5" w:rsidRPr="0057797D">
        <w:rPr>
          <w:rFonts w:asciiTheme="majorBidi" w:hAnsiTheme="majorBidi" w:cstheme="majorBidi"/>
          <w:kern w:val="2"/>
          <w14:ligatures w14:val="standardContextual"/>
        </w:rPr>
        <w:t>res maksā var iekļaut arī ar dzīvokļa lietošanu saistīt</w:t>
      </w:r>
      <w:r w:rsidR="006010F8" w:rsidRPr="0057797D">
        <w:rPr>
          <w:rFonts w:asciiTheme="majorBidi" w:hAnsiTheme="majorBidi" w:cstheme="majorBidi"/>
          <w:kern w:val="2"/>
          <w14:ligatures w14:val="standardContextual"/>
        </w:rPr>
        <w:t>o</w:t>
      </w:r>
      <w:r w:rsidR="008050A5" w:rsidRPr="0057797D">
        <w:rPr>
          <w:rFonts w:asciiTheme="majorBidi" w:hAnsiTheme="majorBidi" w:cstheme="majorBidi"/>
          <w:kern w:val="2"/>
          <w14:ligatures w14:val="standardContextual"/>
        </w:rPr>
        <w:t>s maksājumus</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w:t>
      </w:r>
    </w:p>
    <w:p w14:paraId="6E88A043" w14:textId="62C0A3DE" w:rsidR="00531733"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Atbildētājs veic maksājumus saskaņā ar </w:t>
      </w:r>
      <w:proofErr w:type="spellStart"/>
      <w:r w:rsidRPr="0057797D">
        <w:rPr>
          <w:rFonts w:asciiTheme="majorBidi" w:hAnsiTheme="majorBidi" w:cstheme="majorBidi"/>
          <w:kern w:val="2"/>
          <w14:ligatures w14:val="standardContextual"/>
        </w:rPr>
        <w:t>apsaimniekotāja</w:t>
      </w:r>
      <w:proofErr w:type="spellEnd"/>
      <w:r w:rsidRPr="0057797D">
        <w:rPr>
          <w:rFonts w:asciiTheme="majorBidi" w:hAnsiTheme="majorBidi" w:cstheme="majorBidi"/>
          <w:kern w:val="2"/>
          <w14:ligatures w14:val="standardContextual"/>
        </w:rPr>
        <w:t xml:space="preserve"> SIA „Rīgas</w:t>
      </w:r>
      <w:r w:rsidR="000E747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namu</w:t>
      </w:r>
      <w:r w:rsidR="000E747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pārvaldnieks” rēķiniem, kuros īres maksa kā īpašnieka peļņas daļa nav iekļauta</w:t>
      </w:r>
      <w:r w:rsidR="0018188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Dzīvojamo telpu īres likuma 11.</w:t>
      </w:r>
      <w:r w:rsidR="0018188D"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 xml:space="preserve">pants </w:t>
      </w:r>
      <w:r w:rsidR="0018188D" w:rsidRPr="0057797D">
        <w:rPr>
          <w:rFonts w:asciiTheme="majorBidi" w:hAnsiTheme="majorBidi" w:cstheme="majorBidi"/>
          <w:kern w:val="2"/>
          <w14:ligatures w14:val="standardContextual"/>
        </w:rPr>
        <w:t xml:space="preserve">paredz, ka </w:t>
      </w:r>
      <w:r w:rsidRPr="0057797D">
        <w:rPr>
          <w:rFonts w:asciiTheme="majorBidi" w:hAnsiTheme="majorBidi" w:cstheme="majorBidi"/>
          <w:kern w:val="2"/>
          <w14:ligatures w14:val="standardContextual"/>
        </w:rPr>
        <w:t>līgumā nosaka ar dzīvokļa lietošanu saistītos maksājumus</w:t>
      </w:r>
      <w:r w:rsidR="0018188D" w:rsidRPr="0057797D">
        <w:rPr>
          <w:rFonts w:asciiTheme="majorBidi" w:hAnsiTheme="majorBidi" w:cstheme="majorBidi"/>
          <w:kern w:val="2"/>
          <w14:ligatures w14:val="standardContextual"/>
        </w:rPr>
        <w:t>. P</w:t>
      </w:r>
      <w:r w:rsidRPr="0057797D">
        <w:rPr>
          <w:rFonts w:asciiTheme="majorBidi" w:hAnsiTheme="majorBidi" w:cstheme="majorBidi"/>
          <w:kern w:val="2"/>
          <w14:ligatures w14:val="standardContextual"/>
        </w:rPr>
        <w:t>rasītājs vēlas nošķirt īres maksu no pārējiem ar dzīvokļa uzturēšanu saistītajiem maksājumiem, kas atbilst Dzīvojamo telpu īres likuma 1</w:t>
      </w:r>
      <w:r w:rsidR="0018188D" w:rsidRPr="0057797D">
        <w:rPr>
          <w:rFonts w:asciiTheme="majorBidi" w:hAnsiTheme="majorBidi" w:cstheme="majorBidi"/>
          <w:kern w:val="2"/>
          <w14:ligatures w14:val="standardContextual"/>
        </w:rPr>
        <w:t>0</w:t>
      </w:r>
      <w:r w:rsidRPr="0057797D">
        <w:rPr>
          <w:rFonts w:asciiTheme="majorBidi" w:hAnsiTheme="majorBidi" w:cstheme="majorBidi"/>
          <w:kern w:val="2"/>
          <w14:ligatures w14:val="standardContextual"/>
        </w:rPr>
        <w:t>.</w:t>
      </w:r>
      <w:r w:rsidR="0018188D"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panta otrajai daļai</w:t>
      </w:r>
      <w:r w:rsidR="0018188D" w:rsidRPr="0057797D">
        <w:rPr>
          <w:rFonts w:asciiTheme="majorBidi" w:hAnsiTheme="majorBidi" w:cstheme="majorBidi"/>
          <w:kern w:val="2"/>
          <w14:ligatures w14:val="standardContextual"/>
        </w:rPr>
        <w:t>.</w:t>
      </w:r>
      <w:r w:rsidR="00654D29"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Atbildētāja iebildumi, ka SIA „Rīgas</w:t>
      </w:r>
      <w:r w:rsidR="000E747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namu</w:t>
      </w:r>
      <w:r w:rsidR="000E747D"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pārvaldnieks” rēķinos ietvertas pozīcijas, kas uz īrnieku nav attiecināmas, nav izskatāmās prasības un pretprasības priekšmets</w:t>
      </w:r>
      <w:r w:rsidR="00531733" w:rsidRPr="0057797D">
        <w:rPr>
          <w:rFonts w:asciiTheme="majorBidi" w:hAnsiTheme="majorBidi" w:cstheme="majorBidi"/>
          <w:kern w:val="2"/>
          <w14:ligatures w14:val="standardContextual"/>
        </w:rPr>
        <w:t>.</w:t>
      </w:r>
    </w:p>
    <w:p w14:paraId="59F3F845" w14:textId="2BA0BA97" w:rsidR="008050A5" w:rsidRPr="0057797D" w:rsidRDefault="00531733" w:rsidP="0057797D">
      <w:pPr>
        <w:pStyle w:val="NoSpacing"/>
        <w:spacing w:line="276" w:lineRule="auto"/>
        <w:ind w:firstLine="720"/>
        <w:jc w:val="both"/>
        <w:rPr>
          <w:rFonts w:asciiTheme="majorBidi" w:hAnsiTheme="majorBidi" w:cstheme="majorBidi"/>
          <w:i/>
          <w:iCs/>
          <w:kern w:val="2"/>
          <w14:ligatures w14:val="standardContextual"/>
        </w:rPr>
      </w:pPr>
      <w:r w:rsidRPr="0057797D">
        <w:rPr>
          <w:rFonts w:asciiTheme="majorBidi" w:hAnsiTheme="majorBidi" w:cstheme="majorBidi"/>
          <w:kern w:val="2"/>
          <w14:ligatures w14:val="standardContextual"/>
        </w:rPr>
        <w:lastRenderedPageBreak/>
        <w:t>[5.5] </w:t>
      </w:r>
      <w:r w:rsidR="008050A5" w:rsidRPr="0057797D">
        <w:rPr>
          <w:rFonts w:asciiTheme="majorBidi" w:hAnsiTheme="majorBidi" w:cstheme="majorBidi"/>
          <w:i/>
          <w:iCs/>
          <w:kern w:val="2"/>
          <w14:ligatures w14:val="standardContextual"/>
        </w:rPr>
        <w:t>Par īres līguma termiņu</w:t>
      </w:r>
    </w:p>
    <w:p w14:paraId="71360C6F" w14:textId="515A8AF1" w:rsidR="003F35E4" w:rsidRPr="0057797D" w:rsidRDefault="00FD589F"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Ievērojot </w:t>
      </w:r>
      <w:r w:rsidR="008050A5" w:rsidRPr="0057797D">
        <w:rPr>
          <w:rFonts w:asciiTheme="majorBidi" w:hAnsiTheme="majorBidi" w:cstheme="majorBidi"/>
          <w:kern w:val="2"/>
          <w14:ligatures w14:val="standardContextual"/>
        </w:rPr>
        <w:t>Dzīvojamo telpu īres likuma pārejas noteikumu 3.,</w:t>
      </w:r>
      <w:r w:rsidRPr="0057797D">
        <w:rPr>
          <w:rFonts w:asciiTheme="majorBidi" w:hAnsiTheme="majorBidi" w:cstheme="majorBidi"/>
        </w:rPr>
        <w:t> </w:t>
      </w:r>
      <w:r w:rsidR="008050A5" w:rsidRPr="0057797D">
        <w:rPr>
          <w:rFonts w:asciiTheme="majorBidi" w:hAnsiTheme="majorBidi" w:cstheme="majorBidi"/>
          <w:kern w:val="2"/>
          <w14:ligatures w14:val="standardContextual"/>
        </w:rPr>
        <w:t>4.</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un</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5.</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punkt</w:t>
      </w:r>
      <w:r w:rsidR="00654D29" w:rsidRPr="0057797D">
        <w:rPr>
          <w:rFonts w:asciiTheme="majorBidi" w:hAnsiTheme="majorBidi" w:cstheme="majorBidi"/>
          <w:kern w:val="2"/>
          <w14:ligatures w14:val="standardContextual"/>
        </w:rPr>
        <w:t>u</w:t>
      </w:r>
      <w:r w:rsidRPr="0057797D">
        <w:rPr>
          <w:rFonts w:asciiTheme="majorBidi" w:hAnsiTheme="majorBidi" w:cstheme="majorBidi"/>
          <w:kern w:val="2"/>
          <w14:ligatures w14:val="standardContextual"/>
        </w:rPr>
        <w:t>, īres</w:t>
      </w:r>
      <w:r w:rsidR="008050A5" w:rsidRPr="0057797D">
        <w:rPr>
          <w:rFonts w:asciiTheme="majorBidi" w:hAnsiTheme="majorBidi" w:cstheme="majorBidi"/>
          <w:kern w:val="2"/>
          <w14:ligatures w14:val="standardContextual"/>
        </w:rPr>
        <w:t xml:space="preserve"> līguma termiņš nosakāms līdz</w:t>
      </w:r>
      <w:r w:rsidRPr="0057797D">
        <w:rPr>
          <w:rFonts w:asciiTheme="majorBidi" w:hAnsiTheme="majorBidi" w:cstheme="majorBidi"/>
          <w:kern w:val="2"/>
          <w14:ligatures w14:val="standardContextual"/>
        </w:rPr>
        <w:t xml:space="preserve"> 2036. gada 31. decembrim</w:t>
      </w:r>
      <w:r w:rsidR="00E139EC"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un līgums ierakstāms zemesgrāmatā</w:t>
      </w:r>
      <w:r w:rsidRPr="0057797D">
        <w:rPr>
          <w:rFonts w:asciiTheme="majorBidi" w:hAnsiTheme="majorBidi" w:cstheme="majorBidi"/>
          <w:kern w:val="2"/>
          <w14:ligatures w14:val="standardContextual"/>
        </w:rPr>
        <w:t>.</w:t>
      </w:r>
    </w:p>
    <w:p w14:paraId="356CBE95" w14:textId="27CC36E7" w:rsidR="008050A5"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Par atbildētāja lūgumu iekļaut līgumā noteikumu par garantiju pagarināt līgumu uz desmit gadiem norādāms, ka</w:t>
      </w:r>
      <w:r w:rsidR="003F35E4" w:rsidRPr="0057797D">
        <w:rPr>
          <w:rFonts w:asciiTheme="majorBidi" w:hAnsiTheme="majorBidi" w:cstheme="majorBidi"/>
          <w:kern w:val="2"/>
          <w14:ligatures w14:val="standardContextual"/>
        </w:rPr>
        <w:t xml:space="preserve"> 2011. gada 15. jūlija</w:t>
      </w:r>
      <w:r w:rsidRPr="0057797D">
        <w:rPr>
          <w:rFonts w:asciiTheme="majorBidi" w:hAnsiTheme="majorBidi" w:cstheme="majorBidi"/>
          <w:kern w:val="2"/>
          <w14:ligatures w14:val="standardContextual"/>
        </w:rPr>
        <w:t xml:space="preserve"> īres līgums bija noslēgts uz nenoteiktu laiku</w:t>
      </w:r>
      <w:r w:rsidR="003F35E4" w:rsidRPr="0057797D">
        <w:rPr>
          <w:rFonts w:asciiTheme="majorBidi" w:hAnsiTheme="majorBidi" w:cstheme="majorBidi"/>
          <w:kern w:val="2"/>
          <w14:ligatures w14:val="standardContextual"/>
        </w:rPr>
        <w:t xml:space="preserve"> un</w:t>
      </w:r>
      <w:r w:rsidRPr="0057797D">
        <w:rPr>
          <w:rFonts w:asciiTheme="majorBidi" w:hAnsiTheme="majorBidi" w:cstheme="majorBidi"/>
          <w:kern w:val="2"/>
          <w14:ligatures w14:val="standardContextual"/>
        </w:rPr>
        <w:t xml:space="preserve"> ta</w:t>
      </w:r>
      <w:r w:rsidR="003F35E4" w:rsidRPr="0057797D">
        <w:rPr>
          <w:rFonts w:asciiTheme="majorBidi" w:hAnsiTheme="majorBidi" w:cstheme="majorBidi"/>
          <w:kern w:val="2"/>
          <w14:ligatures w14:val="standardContextual"/>
        </w:rPr>
        <w:t>jā nebija</w:t>
      </w:r>
      <w:r w:rsidRPr="0057797D">
        <w:rPr>
          <w:rFonts w:asciiTheme="majorBidi" w:hAnsiTheme="majorBidi" w:cstheme="majorBidi"/>
          <w:kern w:val="2"/>
          <w14:ligatures w14:val="standardContextual"/>
        </w:rPr>
        <w:t xml:space="preserve"> paredzē</w:t>
      </w:r>
      <w:r w:rsidR="003F35E4" w:rsidRPr="0057797D">
        <w:rPr>
          <w:rFonts w:asciiTheme="majorBidi" w:hAnsiTheme="majorBidi" w:cstheme="majorBidi"/>
          <w:kern w:val="2"/>
          <w14:ligatures w14:val="standardContextual"/>
        </w:rPr>
        <w:t>ta</w:t>
      </w:r>
      <w:r w:rsidRPr="0057797D">
        <w:rPr>
          <w:rFonts w:asciiTheme="majorBidi" w:hAnsiTheme="majorBidi" w:cstheme="majorBidi"/>
          <w:kern w:val="2"/>
          <w14:ligatures w14:val="standardContextual"/>
        </w:rPr>
        <w:t xml:space="preserve"> iespēj</w:t>
      </w:r>
      <w:r w:rsidR="003F35E4" w:rsidRPr="0057797D">
        <w:rPr>
          <w:rFonts w:asciiTheme="majorBidi" w:hAnsiTheme="majorBidi" w:cstheme="majorBidi"/>
          <w:kern w:val="2"/>
          <w14:ligatures w14:val="standardContextual"/>
        </w:rPr>
        <w:t>a</w:t>
      </w:r>
      <w:r w:rsidRPr="0057797D">
        <w:rPr>
          <w:rFonts w:asciiTheme="majorBidi" w:hAnsiTheme="majorBidi" w:cstheme="majorBidi"/>
          <w:kern w:val="2"/>
          <w14:ligatures w14:val="standardContextual"/>
        </w:rPr>
        <w:t xml:space="preserve"> līgumu pagarināt</w:t>
      </w:r>
      <w:r w:rsidR="003F35E4" w:rsidRPr="0057797D">
        <w:rPr>
          <w:rFonts w:asciiTheme="majorBidi" w:hAnsiTheme="majorBidi" w:cstheme="majorBidi"/>
          <w:kern w:val="2"/>
          <w14:ligatures w14:val="standardContextual"/>
        </w:rPr>
        <w:t xml:space="preserve">. Arī </w:t>
      </w:r>
      <w:r w:rsidRPr="0057797D">
        <w:rPr>
          <w:rFonts w:asciiTheme="majorBidi" w:hAnsiTheme="majorBidi" w:cstheme="majorBidi"/>
          <w:kern w:val="2"/>
          <w14:ligatures w14:val="standardContextual"/>
        </w:rPr>
        <w:t>Dzīvojamo telpu īres likuma 8.</w:t>
      </w:r>
      <w:r w:rsidR="003F35E4"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pants nenosaka tiesību uz īres līguma pagarināšanu</w:t>
      </w:r>
      <w:r w:rsidR="003F35E4" w:rsidRPr="0057797D">
        <w:rPr>
          <w:rFonts w:asciiTheme="majorBidi" w:hAnsiTheme="majorBidi" w:cstheme="majorBidi"/>
          <w:kern w:val="2"/>
          <w14:ligatures w14:val="standardContextual"/>
        </w:rPr>
        <w:t>. Līdz ar to ī</w:t>
      </w:r>
      <w:r w:rsidRPr="0057797D">
        <w:rPr>
          <w:rFonts w:asciiTheme="majorBidi" w:hAnsiTheme="majorBidi" w:cstheme="majorBidi"/>
          <w:kern w:val="2"/>
          <w14:ligatures w14:val="standardContextual"/>
        </w:rPr>
        <w:t>rnieka vienpusējas tiesības uz līguma pagarināšanu iekļaušana līgumā neatbilst likumā noteiktajam īres tiesību ierobežojumam</w:t>
      </w:r>
      <w:r w:rsidR="003F35E4" w:rsidRPr="0057797D">
        <w:rPr>
          <w:rFonts w:asciiTheme="majorBidi" w:hAnsiTheme="majorBidi" w:cstheme="majorBidi"/>
          <w:kern w:val="2"/>
          <w14:ligatures w14:val="standardContextual"/>
        </w:rPr>
        <w:t>.</w:t>
      </w:r>
    </w:p>
    <w:p w14:paraId="16BA89ED" w14:textId="77777777" w:rsidR="008F7F3A" w:rsidRPr="0057797D" w:rsidRDefault="003F35E4" w:rsidP="0057797D">
      <w:pPr>
        <w:pStyle w:val="NoSpacing"/>
        <w:spacing w:line="276" w:lineRule="auto"/>
        <w:ind w:firstLine="720"/>
        <w:jc w:val="both"/>
        <w:rPr>
          <w:rFonts w:asciiTheme="majorBidi" w:hAnsiTheme="majorBidi" w:cstheme="majorBidi"/>
          <w:i/>
          <w:iCs/>
          <w:kern w:val="2"/>
          <w14:ligatures w14:val="standardContextual"/>
        </w:rPr>
      </w:pPr>
      <w:r w:rsidRPr="0057797D">
        <w:rPr>
          <w:rFonts w:asciiTheme="majorBidi" w:hAnsiTheme="majorBidi" w:cstheme="majorBidi"/>
          <w:kern w:val="2"/>
          <w14:ligatures w14:val="standardContextual"/>
        </w:rPr>
        <w:t>[5.6] </w:t>
      </w:r>
      <w:r w:rsidRPr="0057797D">
        <w:rPr>
          <w:rFonts w:asciiTheme="majorBidi" w:hAnsiTheme="majorBidi" w:cstheme="majorBidi"/>
          <w:i/>
          <w:iCs/>
          <w:kern w:val="2"/>
          <w14:ligatures w14:val="standardContextual"/>
        </w:rPr>
        <w:t>Par maksājumu veikšanas kārtību</w:t>
      </w:r>
    </w:p>
    <w:p w14:paraId="2D17B9B7" w14:textId="78B746E7" w:rsidR="008050A5"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Atbilstoši Dzīvojamo telpu īres likuma </w:t>
      </w:r>
      <w:r w:rsidR="008F7F3A" w:rsidRPr="0057797D">
        <w:rPr>
          <w:rFonts w:asciiTheme="majorBidi" w:hAnsiTheme="majorBidi" w:cstheme="majorBidi"/>
          <w:kern w:val="2"/>
          <w14:ligatures w14:val="standardContextual"/>
        </w:rPr>
        <w:t xml:space="preserve">8. panta pirmās daļas 4. punktam (spriedumā kļūdaini norādīts </w:t>
      </w:r>
      <w:r w:rsidRPr="0057797D">
        <w:rPr>
          <w:rFonts w:asciiTheme="majorBidi" w:hAnsiTheme="majorBidi" w:cstheme="majorBidi"/>
          <w:kern w:val="2"/>
          <w14:ligatures w14:val="standardContextual"/>
        </w:rPr>
        <w:t>10.</w:t>
      </w:r>
      <w:r w:rsidR="008F7F3A"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panta 4.</w:t>
      </w:r>
      <w:r w:rsidR="008F7F3A"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punkt</w:t>
      </w:r>
      <w:r w:rsidR="008F7F3A"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xml:space="preserve"> līgumā iekļaujams </w:t>
      </w:r>
      <w:r w:rsidR="008F7F3A" w:rsidRPr="0057797D">
        <w:rPr>
          <w:rFonts w:asciiTheme="majorBidi" w:hAnsiTheme="majorBidi" w:cstheme="majorBidi"/>
          <w:kern w:val="2"/>
          <w14:ligatures w14:val="standardContextual"/>
        </w:rPr>
        <w:t>noteikums</w:t>
      </w:r>
      <w:r w:rsidRPr="0057797D">
        <w:rPr>
          <w:rFonts w:asciiTheme="majorBidi" w:hAnsiTheme="majorBidi" w:cstheme="majorBidi"/>
          <w:kern w:val="2"/>
          <w14:ligatures w14:val="standardContextual"/>
        </w:rPr>
        <w:t xml:space="preserve"> par pakalpojumiem, kurus saņem īrnieks un to apmaksas kārtību</w:t>
      </w:r>
      <w:r w:rsidR="008F7F3A" w:rsidRPr="0057797D">
        <w:rPr>
          <w:rFonts w:asciiTheme="majorBidi" w:hAnsiTheme="majorBidi" w:cstheme="majorBidi"/>
          <w:kern w:val="2"/>
          <w14:ligatures w14:val="standardContextual"/>
        </w:rPr>
        <w:t>, kā arī noteikums</w:t>
      </w:r>
      <w:r w:rsidRPr="0057797D">
        <w:rPr>
          <w:rFonts w:asciiTheme="majorBidi" w:hAnsiTheme="majorBidi" w:cstheme="majorBidi"/>
          <w:kern w:val="2"/>
          <w14:ligatures w14:val="standardContextual"/>
        </w:rPr>
        <w:t xml:space="preserve"> par atbildētāja pienākumu katru mēnesi informēt prasītāju par apmaksātajiem rēķiniem un maksājumu uzdevumu par to samaksu nosūtīšanu uz e-pastu</w:t>
      </w:r>
      <w:r w:rsidR="008F7F3A" w:rsidRPr="0057797D">
        <w:rPr>
          <w:rFonts w:asciiTheme="majorBidi" w:hAnsiTheme="majorBidi" w:cstheme="majorBidi"/>
          <w:kern w:val="2"/>
          <w14:ligatures w14:val="standardContextual"/>
        </w:rPr>
        <w:t xml:space="preserve">. </w:t>
      </w:r>
    </w:p>
    <w:p w14:paraId="6245EDA3" w14:textId="6A49B168" w:rsidR="008050A5" w:rsidRPr="0057797D" w:rsidRDefault="008F7F3A"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Šajā sakarā norādāms arī uz </w:t>
      </w:r>
      <w:r w:rsidR="008050A5" w:rsidRPr="0057797D">
        <w:rPr>
          <w:rFonts w:asciiTheme="majorBidi" w:hAnsiTheme="majorBidi" w:cstheme="majorBidi"/>
          <w:kern w:val="2"/>
          <w14:ligatures w14:val="standardContextual"/>
        </w:rPr>
        <w:t>Civillikuma 2305.</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un</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2341.</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u</w:t>
      </w:r>
      <w:r w:rsidR="008050A5" w:rsidRPr="0057797D">
        <w:rPr>
          <w:rFonts w:asciiTheme="majorBidi" w:hAnsiTheme="majorBidi" w:cstheme="majorBidi"/>
          <w:kern w:val="2"/>
          <w14:ligatures w14:val="standardContextual"/>
        </w:rPr>
        <w:t xml:space="preserve"> par atbildētāja kā pilnvarnieka pienākumu dot norēķinu par uzdevumu izpildīšanu</w:t>
      </w:r>
      <w:r w:rsidRPr="0057797D">
        <w:rPr>
          <w:rFonts w:asciiTheme="majorBidi" w:hAnsiTheme="majorBidi" w:cstheme="majorBidi"/>
          <w:kern w:val="2"/>
          <w14:ligatures w14:val="standardContextual"/>
        </w:rPr>
        <w:t>.</w:t>
      </w:r>
    </w:p>
    <w:p w14:paraId="1E554725" w14:textId="77777777" w:rsidR="00386E66" w:rsidRPr="0057797D" w:rsidRDefault="00386E66" w:rsidP="0057797D">
      <w:pPr>
        <w:pStyle w:val="NoSpacing"/>
        <w:spacing w:line="276" w:lineRule="auto"/>
        <w:ind w:firstLine="720"/>
        <w:jc w:val="both"/>
        <w:rPr>
          <w:rFonts w:asciiTheme="majorBidi" w:hAnsiTheme="majorBidi" w:cstheme="majorBidi"/>
          <w:kern w:val="2"/>
          <w14:ligatures w14:val="standardContextual"/>
        </w:rPr>
      </w:pPr>
    </w:p>
    <w:p w14:paraId="1D34940E" w14:textId="0AD5E6DB" w:rsidR="008050A5" w:rsidRPr="0057797D" w:rsidRDefault="00386E66"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[6] </w:t>
      </w:r>
      <w:r w:rsidR="008050A5" w:rsidRPr="0057797D">
        <w:rPr>
          <w:rFonts w:asciiTheme="majorBidi" w:hAnsiTheme="majorBidi" w:cstheme="majorBidi"/>
          <w:kern w:val="2"/>
          <w14:ligatures w14:val="standardContextual"/>
        </w:rPr>
        <w:t>Ar Rīgas apgabaltiesas</w:t>
      </w:r>
      <w:r w:rsidRPr="0057797D">
        <w:rPr>
          <w:rFonts w:asciiTheme="majorBidi" w:hAnsiTheme="majorBidi" w:cstheme="majorBidi"/>
          <w:kern w:val="2"/>
          <w14:ligatures w14:val="standardContextual"/>
        </w:rPr>
        <w:t xml:space="preserve"> 2023. gada 31. oktobra</w:t>
      </w:r>
      <w:r w:rsidR="008050A5" w:rsidRPr="0057797D">
        <w:rPr>
          <w:rFonts w:asciiTheme="majorBidi" w:hAnsiTheme="majorBidi" w:cstheme="majorBidi"/>
          <w:kern w:val="2"/>
          <w14:ligatures w14:val="standardContextual"/>
        </w:rPr>
        <w:t xml:space="preserve"> papildspriedumu no atbildētāja prasītāja labā piedzīti izdevumi </w:t>
      </w:r>
      <w:r w:rsidR="00860870" w:rsidRPr="0057797D">
        <w:rPr>
          <w:rFonts w:asciiTheme="majorBidi" w:hAnsiTheme="majorBidi" w:cstheme="majorBidi"/>
          <w:kern w:val="2"/>
          <w14:ligatures w14:val="standardContextual"/>
        </w:rPr>
        <w:t xml:space="preserve">720 EUR </w:t>
      </w:r>
      <w:r w:rsidR="008050A5" w:rsidRPr="0057797D">
        <w:rPr>
          <w:rFonts w:asciiTheme="majorBidi" w:hAnsiTheme="majorBidi" w:cstheme="majorBidi"/>
          <w:kern w:val="2"/>
          <w14:ligatures w14:val="standardContextual"/>
        </w:rPr>
        <w:t>advokāta palīdzības samaksai</w:t>
      </w:r>
      <w:r w:rsidRPr="0057797D">
        <w:rPr>
          <w:rFonts w:asciiTheme="majorBidi" w:hAnsiTheme="majorBidi" w:cstheme="majorBidi"/>
          <w:kern w:val="2"/>
          <w14:ligatures w14:val="standardContextual"/>
        </w:rPr>
        <w:t>.</w:t>
      </w:r>
    </w:p>
    <w:p w14:paraId="7B65FF50" w14:textId="77777777" w:rsidR="00C25A54" w:rsidRPr="0057797D" w:rsidRDefault="00C25A54" w:rsidP="0057797D">
      <w:pPr>
        <w:pStyle w:val="NoSpacing"/>
        <w:spacing w:line="276" w:lineRule="auto"/>
        <w:ind w:firstLine="720"/>
        <w:jc w:val="both"/>
        <w:rPr>
          <w:rFonts w:asciiTheme="majorBidi" w:hAnsiTheme="majorBidi" w:cstheme="majorBidi"/>
          <w:kern w:val="2"/>
          <w14:ligatures w14:val="standardContextual"/>
        </w:rPr>
      </w:pPr>
    </w:p>
    <w:p w14:paraId="08D1009D" w14:textId="6FED4422" w:rsidR="00C25A54" w:rsidRPr="0057797D" w:rsidRDefault="00C25A54"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[7] Par minēto spriedumu un papildspriedumu atbildētājs iesniedza kasācijas sūdzību</w:t>
      </w:r>
      <w:r w:rsidR="008050A5" w:rsidRPr="0057797D">
        <w:rPr>
          <w:rFonts w:asciiTheme="majorBidi" w:hAnsiTheme="majorBidi" w:cstheme="majorBidi"/>
          <w:kern w:val="2"/>
          <w14:ligatures w14:val="standardContextual"/>
        </w:rPr>
        <w:t>, pārsūdzot spriedumu daļā</w:t>
      </w:r>
      <w:r w:rsidRPr="0057797D">
        <w:rPr>
          <w:rFonts w:asciiTheme="majorBidi" w:hAnsiTheme="majorBidi" w:cstheme="majorBidi"/>
          <w:kern w:val="2"/>
          <w14:ligatures w14:val="standardContextual"/>
        </w:rPr>
        <w:t>, ar kuru</w:t>
      </w:r>
      <w:r w:rsidR="008050A5" w:rsidRPr="0057797D">
        <w:rPr>
          <w:rFonts w:asciiTheme="majorBidi" w:hAnsiTheme="majorBidi" w:cstheme="majorBidi"/>
          <w:kern w:val="2"/>
          <w14:ligatures w14:val="standardContextual"/>
        </w:rPr>
        <w:t>:</w:t>
      </w:r>
    </w:p>
    <w:p w14:paraId="06DF0AEF" w14:textId="6B9B6FD2" w:rsidR="00C25A54"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apmierināta prasība par īres maksas 350 EUR mēnesī noteikšanu, kā arī par atbildētāja pienākumu</w:t>
      </w:r>
      <w:r w:rsidR="00D3317C" w:rsidRPr="0057797D">
        <w:rPr>
          <w:rFonts w:asciiTheme="majorBidi" w:hAnsiTheme="majorBidi" w:cstheme="majorBidi"/>
          <w:kern w:val="2"/>
          <w14:ligatures w14:val="standardContextual"/>
        </w:rPr>
        <w:t xml:space="preserve"> apmaksāt</w:t>
      </w:r>
      <w:r w:rsidRPr="0057797D">
        <w:rPr>
          <w:rFonts w:asciiTheme="majorBidi" w:hAnsiTheme="majorBidi" w:cstheme="majorBidi"/>
          <w:kern w:val="2"/>
          <w14:ligatures w14:val="standardContextual"/>
        </w:rPr>
        <w:t xml:space="preserve"> izdevumus par apsaimniekošanu, apkuri, ūdeni, kanalizāciju, atkritumiem un elektrību koplietošanas telpās, likumā noteiktos nodokļu</w:t>
      </w:r>
      <w:r w:rsidR="00D3317C"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pamatojoties uz apsaimniekotāja izrakstītajiem rēķiniem un katru mēnesi prasītājam uz e-pastu nosūtīt attiecīgos maksājumu uzdevumus</w:t>
      </w:r>
      <w:r w:rsidR="00C25A54" w:rsidRPr="0057797D">
        <w:rPr>
          <w:rFonts w:asciiTheme="majorBidi" w:hAnsiTheme="majorBidi" w:cstheme="majorBidi"/>
          <w:kern w:val="2"/>
          <w14:ligatures w14:val="standardContextual"/>
        </w:rPr>
        <w:t>;</w:t>
      </w:r>
    </w:p>
    <w:p w14:paraId="302F2455" w14:textId="1B172A93" w:rsidR="008050A5"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noraidīta pretprasība par īres maksas 61,14 EUR mēnesī noteikšanu, īres maksas aprēķināšanu no kadastrālās vērtības (2,5% gadā), īres maksas izmaiņām, mainoties kadastrālajai vērtībai, ko var ierosināt abas puses, par atbildētāja pienākumu maksāt apsaimniekošanas, apkures, ūdens, kanalizācijas, atkritumu un koplietošanas telpu elektrības izdevumus vienlaikus ar īres maksu uz izīrētāja norēķinu kontu</w:t>
      </w:r>
      <w:r w:rsidR="00C25A54" w:rsidRPr="0057797D">
        <w:rPr>
          <w:rFonts w:asciiTheme="majorBidi" w:hAnsiTheme="majorBidi" w:cstheme="majorBidi"/>
          <w:kern w:val="2"/>
          <w14:ligatures w14:val="standardContextual"/>
        </w:rPr>
        <w:t>.</w:t>
      </w:r>
    </w:p>
    <w:p w14:paraId="55164307" w14:textId="77777777" w:rsidR="00C25A54" w:rsidRPr="0057797D" w:rsidRDefault="00C25A54"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Tāpat spriedums un papildspriedums pārsūdzēts daļā </w:t>
      </w:r>
      <w:r w:rsidR="008050A5" w:rsidRPr="0057797D">
        <w:rPr>
          <w:rFonts w:asciiTheme="majorBidi" w:hAnsiTheme="majorBidi" w:cstheme="majorBidi"/>
          <w:kern w:val="2"/>
          <w14:ligatures w14:val="standardContextual"/>
        </w:rPr>
        <w:t>par tiesāšanās izdevumiem</w:t>
      </w:r>
      <w:r w:rsidRPr="0057797D">
        <w:rPr>
          <w:rFonts w:asciiTheme="majorBidi" w:hAnsiTheme="majorBidi" w:cstheme="majorBidi"/>
          <w:kern w:val="2"/>
          <w14:ligatures w14:val="standardContextual"/>
        </w:rPr>
        <w:t>.</w:t>
      </w:r>
    </w:p>
    <w:p w14:paraId="2100AA86" w14:textId="6A5905D0" w:rsidR="00D3317C" w:rsidRPr="0057797D" w:rsidRDefault="00D3317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Kasācijas sūdzībā norādīti šādi argumenti.</w:t>
      </w:r>
    </w:p>
    <w:p w14:paraId="69E3B8F0" w14:textId="34FC2AC7" w:rsidR="00C25A54" w:rsidRPr="0057797D" w:rsidRDefault="00C25A54"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[7.1] </w:t>
      </w:r>
      <w:r w:rsidR="008050A5" w:rsidRPr="0057797D">
        <w:rPr>
          <w:rFonts w:asciiTheme="majorBidi" w:hAnsiTheme="majorBidi" w:cstheme="majorBidi"/>
          <w:kern w:val="2"/>
          <w14:ligatures w14:val="standardContextual"/>
        </w:rPr>
        <w:t>Nepareizi piemērots Civillikuma 927.un</w:t>
      </w:r>
      <w:r w:rsidR="000E747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2120.</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pants, nosakot īres maksas apmēru</w:t>
      </w:r>
      <w:r w:rsidRPr="0057797D">
        <w:rPr>
          <w:rFonts w:asciiTheme="majorBidi" w:hAnsiTheme="majorBidi" w:cstheme="majorBidi"/>
          <w:kern w:val="2"/>
          <w14:ligatures w14:val="standardContextual"/>
        </w:rPr>
        <w:t>.</w:t>
      </w:r>
    </w:p>
    <w:p w14:paraId="578E8A59" w14:textId="7440E5D5" w:rsidR="00C25A54"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Izskatāmajā lietā nevar runāt par brīvu rīkošanos ar strīdus dzīvokli un īres brīvo tirgu</w:t>
      </w:r>
      <w:r w:rsidR="00C25A54" w:rsidRPr="0057797D">
        <w:rPr>
          <w:rFonts w:asciiTheme="majorBidi" w:hAnsiTheme="majorBidi" w:cstheme="majorBidi"/>
          <w:kern w:val="2"/>
          <w14:ligatures w14:val="standardContextual"/>
        </w:rPr>
        <w:t xml:space="preserve">, jo </w:t>
      </w:r>
      <w:r w:rsidRPr="0057797D">
        <w:rPr>
          <w:rFonts w:asciiTheme="majorBidi" w:hAnsiTheme="majorBidi" w:cstheme="majorBidi"/>
          <w:kern w:val="2"/>
          <w14:ligatures w14:val="standardContextual"/>
        </w:rPr>
        <w:t>dzīvoklis bija izīrēts pirms prasītājs to iegādājās</w:t>
      </w:r>
      <w:r w:rsidR="00C25A54" w:rsidRPr="0057797D">
        <w:rPr>
          <w:rFonts w:asciiTheme="majorBidi" w:hAnsiTheme="majorBidi" w:cstheme="majorBidi"/>
          <w:kern w:val="2"/>
          <w14:ligatures w14:val="standardContextual"/>
        </w:rPr>
        <w:t xml:space="preserve">. Saskaņā ar Civillikuma 1036. pantu dzīvoklis ir ar aprobežojumu – </w:t>
      </w:r>
      <w:proofErr w:type="spellStart"/>
      <w:r w:rsidR="00C25A54" w:rsidRPr="0057797D">
        <w:rPr>
          <w:rFonts w:asciiTheme="majorBidi" w:hAnsiTheme="majorBidi" w:cstheme="majorBidi"/>
          <w:kern w:val="2"/>
          <w14:ligatures w14:val="standardContextual"/>
        </w:rPr>
        <w:t>saistībtiesisku</w:t>
      </w:r>
      <w:proofErr w:type="spellEnd"/>
      <w:r w:rsidR="00C25A54" w:rsidRPr="0057797D">
        <w:rPr>
          <w:rFonts w:asciiTheme="majorBidi" w:hAnsiTheme="majorBidi" w:cstheme="majorBidi"/>
          <w:kern w:val="2"/>
          <w14:ligatures w14:val="standardContextual"/>
        </w:rPr>
        <w:t xml:space="preserve"> apgrūtinājumu, un 2011. gada 15. jūlija </w:t>
      </w:r>
      <w:r w:rsidRPr="0057797D">
        <w:rPr>
          <w:rFonts w:asciiTheme="majorBidi" w:hAnsiTheme="majorBidi" w:cstheme="majorBidi"/>
          <w:kern w:val="2"/>
          <w14:ligatures w14:val="standardContextual"/>
        </w:rPr>
        <w:t>īres līgums bija prasītājam saistošs atbilstoši likuma „Par dzīvojamo telpu īri” 8.</w:t>
      </w:r>
      <w:r w:rsidR="00C25A54"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pantam</w:t>
      </w:r>
      <w:r w:rsidR="00C25A54" w:rsidRPr="0057797D">
        <w:rPr>
          <w:rFonts w:asciiTheme="majorBidi" w:hAnsiTheme="majorBidi" w:cstheme="majorBidi"/>
          <w:kern w:val="2"/>
          <w14:ligatures w14:val="standardContextual"/>
        </w:rPr>
        <w:t xml:space="preserve">. </w:t>
      </w:r>
    </w:p>
    <w:p w14:paraId="2B9C23B3" w14:textId="6ECD5D26" w:rsidR="00D92008"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Īres maksai ir jābūt patiesai atlīdzībai par </w:t>
      </w:r>
      <w:r w:rsidR="00C25A54" w:rsidRPr="0057797D">
        <w:rPr>
          <w:rFonts w:asciiTheme="majorBidi" w:hAnsiTheme="majorBidi" w:cstheme="majorBidi"/>
          <w:kern w:val="2"/>
          <w14:ligatures w14:val="standardContextual"/>
        </w:rPr>
        <w:t xml:space="preserve">īpašuma </w:t>
      </w:r>
      <w:r w:rsidRPr="0057797D">
        <w:rPr>
          <w:rFonts w:asciiTheme="majorBidi" w:hAnsiTheme="majorBidi" w:cstheme="majorBidi"/>
          <w:kern w:val="2"/>
          <w14:ligatures w14:val="standardContextual"/>
        </w:rPr>
        <w:t>lietošanu, bet šis jautājums nav viennozīmīgs</w:t>
      </w:r>
      <w:r w:rsidR="000E6E8F" w:rsidRPr="0057797D">
        <w:rPr>
          <w:rFonts w:asciiTheme="majorBidi" w:hAnsiTheme="majorBidi" w:cstheme="majorBidi"/>
          <w:kern w:val="2"/>
          <w14:ligatures w14:val="standardContextual"/>
        </w:rPr>
        <w:t>.</w:t>
      </w:r>
      <w:r w:rsidRPr="0057797D">
        <w:rPr>
          <w:rFonts w:asciiTheme="majorBidi" w:hAnsiTheme="majorBidi" w:cstheme="majorBidi"/>
          <w:kern w:val="2"/>
          <w14:ligatures w14:val="standardContextual"/>
        </w:rPr>
        <w:t xml:space="preserve"> </w:t>
      </w:r>
      <w:r w:rsidR="000E6E8F" w:rsidRPr="0057797D">
        <w:rPr>
          <w:rFonts w:asciiTheme="majorBidi" w:hAnsiTheme="majorBidi" w:cstheme="majorBidi"/>
          <w:kern w:val="2"/>
          <w14:ligatures w14:val="standardContextual"/>
        </w:rPr>
        <w:t>T</w:t>
      </w:r>
      <w:r w:rsidRPr="0057797D">
        <w:rPr>
          <w:rFonts w:asciiTheme="majorBidi" w:hAnsiTheme="majorBidi" w:cstheme="majorBidi"/>
          <w:kern w:val="2"/>
          <w14:ligatures w14:val="standardContextual"/>
        </w:rPr>
        <w:t>iesību doktrīnā lietoti termini „lietas parastā vērtība” un „lietas īstā vērtība”</w:t>
      </w:r>
      <w:r w:rsidR="000E6E8F" w:rsidRPr="0057797D">
        <w:rPr>
          <w:rFonts w:asciiTheme="majorBidi" w:hAnsiTheme="majorBidi" w:cstheme="majorBidi"/>
          <w:kern w:val="2"/>
          <w14:ligatures w14:val="standardContextual"/>
        </w:rPr>
        <w:t xml:space="preserve"> (sk</w:t>
      </w:r>
      <w:r w:rsidR="000E6E8F" w:rsidRPr="0057797D">
        <w:rPr>
          <w:rFonts w:asciiTheme="majorBidi" w:hAnsiTheme="majorBidi" w:cstheme="majorBidi"/>
          <w:i/>
          <w:iCs/>
          <w:kern w:val="2"/>
          <w14:ligatures w14:val="standardContextual"/>
        </w:rPr>
        <w:t>.</w:t>
      </w:r>
      <w:r w:rsidR="00562C67" w:rsidRPr="0057797D">
        <w:rPr>
          <w:rFonts w:asciiTheme="majorBidi" w:hAnsiTheme="majorBidi" w:cstheme="majorBidi"/>
          <w:i/>
          <w:iCs/>
          <w:kern w:val="2"/>
          <w14:ligatures w14:val="standardContextual"/>
        </w:rPr>
        <w:t xml:space="preserve"> Latvijas Republikas </w:t>
      </w:r>
      <w:r w:rsidR="000E6E8F" w:rsidRPr="0057797D">
        <w:rPr>
          <w:rFonts w:asciiTheme="majorBidi" w:hAnsiTheme="majorBidi" w:cstheme="majorBidi"/>
          <w:i/>
          <w:iCs/>
          <w:kern w:val="2"/>
          <w14:ligatures w14:val="standardContextual"/>
        </w:rPr>
        <w:t xml:space="preserve">Civillikuma komentāri. Ceturtā daļa. Saistību tiesības. </w:t>
      </w:r>
      <w:r w:rsidR="000E6E8F" w:rsidRPr="0057797D">
        <w:rPr>
          <w:rFonts w:asciiTheme="majorBidi" w:hAnsiTheme="majorBidi" w:cstheme="majorBidi"/>
          <w:i/>
          <w:iCs/>
          <w:kern w:val="2"/>
          <w14:ligatures w14:val="standardContextual"/>
        </w:rPr>
        <w:lastRenderedPageBreak/>
        <w:t>Autoru kolektīvs prof. K. Torgāna vispārīgā zinātniskā redakcijā. Rīga: Mans īpašums, 2000, 475.</w:t>
      </w:r>
      <w:r w:rsidR="00562C67" w:rsidRPr="0057797D">
        <w:rPr>
          <w:rFonts w:asciiTheme="majorBidi" w:hAnsiTheme="majorBidi" w:cstheme="majorBidi"/>
          <w:i/>
          <w:iCs/>
          <w:kern w:val="2"/>
          <w14:ligatures w14:val="standardContextual"/>
        </w:rPr>
        <w:t> </w:t>
      </w:r>
      <w:r w:rsidR="000E6E8F" w:rsidRPr="0057797D">
        <w:rPr>
          <w:rFonts w:asciiTheme="majorBidi" w:hAnsiTheme="majorBidi" w:cstheme="majorBidi"/>
          <w:i/>
          <w:iCs/>
          <w:kern w:val="2"/>
          <w14:ligatures w14:val="standardContextual"/>
        </w:rPr>
        <w:t>lpp</w:t>
      </w:r>
      <w:r w:rsidR="000E6E8F" w:rsidRPr="0057797D">
        <w:rPr>
          <w:rFonts w:asciiTheme="majorBidi" w:hAnsiTheme="majorBidi" w:cstheme="majorBidi"/>
          <w:kern w:val="2"/>
          <w14:ligatures w14:val="standardContextual"/>
        </w:rPr>
        <w:t>.). Proti,</w:t>
      </w:r>
      <w:r w:rsidRPr="0057797D">
        <w:rPr>
          <w:rFonts w:asciiTheme="majorBidi" w:hAnsiTheme="majorBidi" w:cstheme="majorBidi"/>
          <w:kern w:val="2"/>
          <w14:ligatures w14:val="standardContextual"/>
        </w:rPr>
        <w:t xml:space="preserve"> jānošķir „patiesās atlīdzības” kā īres maksas mēraukla gadījumos, kad dzīvoklis tiek nodots lietošanā brīvajā tirgū (brīvs no aprobežojumiem) un kad dzīvoklis ir apgrūtināts ar spēkā esošu īres līgumu</w:t>
      </w:r>
      <w:r w:rsidR="000E6E8F" w:rsidRPr="0057797D">
        <w:rPr>
          <w:rFonts w:asciiTheme="majorBidi" w:hAnsiTheme="majorBidi" w:cstheme="majorBidi"/>
          <w:kern w:val="2"/>
          <w14:ligatures w14:val="standardContextual"/>
        </w:rPr>
        <w:t>. A</w:t>
      </w:r>
      <w:r w:rsidRPr="0057797D">
        <w:rPr>
          <w:rFonts w:asciiTheme="majorBidi" w:hAnsiTheme="majorBidi" w:cstheme="majorBidi"/>
          <w:kern w:val="2"/>
          <w14:ligatures w14:val="standardContextual"/>
        </w:rPr>
        <w:t>bās šajās situācijā</w:t>
      </w:r>
      <w:r w:rsidR="000E6E8F"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xml:space="preserve"> patiesā atlīdzība atšķirsies</w:t>
      </w:r>
      <w:r w:rsidR="000E6E8F" w:rsidRPr="0057797D">
        <w:rPr>
          <w:rFonts w:asciiTheme="majorBidi" w:hAnsiTheme="majorBidi" w:cstheme="majorBidi"/>
          <w:kern w:val="2"/>
          <w14:ligatures w14:val="standardContextual"/>
        </w:rPr>
        <w:t xml:space="preserve">. </w:t>
      </w:r>
    </w:p>
    <w:p w14:paraId="3561DDA3" w14:textId="1D0FFF1F" w:rsidR="008B62B0" w:rsidRPr="0057797D" w:rsidRDefault="00D92008"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Ņemot vērā Civillikuma 5. pantu, īres maksa nosakāma pēc tiesas ieskata, ņemot vērā, ka ģenerālklauzula „cena pēc tiesas ieskata” ir nošķirama no jēdziena „tirgus cena”.</w:t>
      </w:r>
      <w:r w:rsidR="008B62B0"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Tiesai bija jāņem vērā, ka līgumā noteiktā īres maksa bija noteikta atbilstoši likumam „Par dzīvojamo telpu īri” un to veidoja dažādas komponentes – apsaimniekošanas izdevumi un peļņa</w:t>
      </w:r>
      <w:r w:rsidR="00247D38" w:rsidRPr="0057797D">
        <w:rPr>
          <w:rFonts w:asciiTheme="majorBidi" w:hAnsiTheme="majorBidi" w:cstheme="majorBidi"/>
          <w:kern w:val="2"/>
          <w14:ligatures w14:val="standardContextual"/>
        </w:rPr>
        <w:t xml:space="preserve">. Tāpat tiesai bija jāvērtē </w:t>
      </w:r>
      <w:r w:rsidR="008050A5" w:rsidRPr="0057797D">
        <w:rPr>
          <w:rFonts w:asciiTheme="majorBidi" w:hAnsiTheme="majorBidi" w:cstheme="majorBidi"/>
          <w:kern w:val="2"/>
          <w14:ligatures w14:val="standardContextual"/>
        </w:rPr>
        <w:t>dažādu iespējami maksājamo pozīciju (apsaimniekošanas izdevumi, uzkrājumi remontam, nekustamā īpašuma nodoklis, zemes nomas maksa) attiecināmība uz izīrētāj</w:t>
      </w:r>
      <w:r w:rsidR="00247D38" w:rsidRPr="0057797D">
        <w:rPr>
          <w:rFonts w:asciiTheme="majorBidi" w:hAnsiTheme="majorBidi" w:cstheme="majorBidi"/>
          <w:kern w:val="2"/>
          <w14:ligatures w14:val="standardContextual"/>
        </w:rPr>
        <w:t>u</w:t>
      </w:r>
      <w:r w:rsidR="008050A5" w:rsidRPr="0057797D">
        <w:rPr>
          <w:rFonts w:asciiTheme="majorBidi" w:hAnsiTheme="majorBidi" w:cstheme="majorBidi"/>
          <w:kern w:val="2"/>
          <w14:ligatures w14:val="standardContextual"/>
        </w:rPr>
        <w:t xml:space="preserve"> un īrnieku, </w:t>
      </w:r>
      <w:r w:rsidR="00247D38" w:rsidRPr="0057797D">
        <w:rPr>
          <w:rFonts w:asciiTheme="majorBidi" w:hAnsiTheme="majorBidi" w:cstheme="majorBidi"/>
          <w:kern w:val="2"/>
          <w14:ligatures w14:val="standardContextual"/>
        </w:rPr>
        <w:t xml:space="preserve">atbilstoši Civillikuma 3. pantam </w:t>
      </w:r>
      <w:r w:rsidR="008050A5" w:rsidRPr="0057797D">
        <w:rPr>
          <w:rFonts w:asciiTheme="majorBidi" w:hAnsiTheme="majorBidi" w:cstheme="majorBidi"/>
          <w:kern w:val="2"/>
          <w14:ligatures w14:val="standardContextual"/>
        </w:rPr>
        <w:t xml:space="preserve">ņemot vērā veco un jauno </w:t>
      </w:r>
      <w:r w:rsidR="00247D38" w:rsidRPr="0057797D">
        <w:rPr>
          <w:rFonts w:asciiTheme="majorBidi" w:hAnsiTheme="majorBidi" w:cstheme="majorBidi"/>
          <w:kern w:val="2"/>
          <w14:ligatures w14:val="standardContextual"/>
        </w:rPr>
        <w:t xml:space="preserve">īres tiesisko attiecību </w:t>
      </w:r>
      <w:r w:rsidR="008050A5" w:rsidRPr="0057797D">
        <w:rPr>
          <w:rFonts w:asciiTheme="majorBidi" w:hAnsiTheme="majorBidi" w:cstheme="majorBidi"/>
          <w:kern w:val="2"/>
          <w14:ligatures w14:val="standardContextual"/>
        </w:rPr>
        <w:t>regulējumu</w:t>
      </w:r>
      <w:r w:rsidR="00247D38" w:rsidRPr="0057797D">
        <w:rPr>
          <w:rFonts w:asciiTheme="majorBidi" w:hAnsiTheme="majorBidi" w:cstheme="majorBidi"/>
          <w:kern w:val="2"/>
          <w14:ligatures w14:val="standardContextual"/>
        </w:rPr>
        <w:t>.</w:t>
      </w:r>
      <w:r w:rsidR="008B62B0" w:rsidRPr="0057797D">
        <w:rPr>
          <w:rFonts w:asciiTheme="majorBidi" w:hAnsiTheme="majorBidi" w:cstheme="majorBidi"/>
          <w:kern w:val="2"/>
          <w14:ligatures w14:val="standardContextual"/>
        </w:rPr>
        <w:t xml:space="preserve"> Tiesa nav apsvērusi Civillikuma 2123. panta piemērošanu, proti, tā kā atbildētājs dzīvokli bija lietojis iepriekš, pieņemams, ka agrākie līguma noteikumi nav grozīti.</w:t>
      </w:r>
    </w:p>
    <w:p w14:paraId="0B81533B" w14:textId="68281665" w:rsidR="008B62B0"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Neatrisinot jautājumu par saņemto pakalpojumu apjomu un ar dzīvokli saistīto maksājumu noteikšanu, nav iespējams noteikt patiesu atlīdzību par dzīvokļa lietošanu, kas ietver arī īpašnieka peļņu</w:t>
      </w:r>
      <w:r w:rsidR="008B62B0" w:rsidRPr="0057797D">
        <w:rPr>
          <w:rFonts w:asciiTheme="majorBidi" w:hAnsiTheme="majorBidi" w:cstheme="majorBidi"/>
          <w:kern w:val="2"/>
          <w14:ligatures w14:val="standardContextual"/>
        </w:rPr>
        <w:t>. Šajā sakarā t</w:t>
      </w:r>
      <w:r w:rsidRPr="0057797D">
        <w:rPr>
          <w:rFonts w:asciiTheme="majorBidi" w:hAnsiTheme="majorBidi" w:cstheme="majorBidi"/>
          <w:kern w:val="2"/>
          <w14:ligatures w14:val="standardContextual"/>
        </w:rPr>
        <w:t>iesai bija jāpiemēro</w:t>
      </w:r>
      <w:r w:rsidR="008B62B0" w:rsidRPr="0057797D">
        <w:rPr>
          <w:rFonts w:asciiTheme="majorBidi" w:hAnsiTheme="majorBidi" w:cstheme="majorBidi"/>
          <w:kern w:val="2"/>
          <w14:ligatures w14:val="standardContextual"/>
        </w:rPr>
        <w:t xml:space="preserve"> Eiropas</w:t>
      </w:r>
      <w:r w:rsidR="000E747D" w:rsidRPr="0057797D">
        <w:rPr>
          <w:rFonts w:asciiTheme="majorBidi" w:hAnsiTheme="majorBidi" w:cstheme="majorBidi"/>
          <w:kern w:val="2"/>
          <w14:ligatures w14:val="standardContextual"/>
        </w:rPr>
        <w:t xml:space="preserve"> </w:t>
      </w:r>
      <w:r w:rsidR="008B62B0" w:rsidRPr="0057797D">
        <w:rPr>
          <w:rFonts w:asciiTheme="majorBidi" w:hAnsiTheme="majorBidi" w:cstheme="majorBidi"/>
          <w:kern w:val="2"/>
          <w14:ligatures w14:val="standardContextual"/>
        </w:rPr>
        <w:t>Ko</w:t>
      </w:r>
      <w:r w:rsidR="008771FE" w:rsidRPr="0057797D">
        <w:rPr>
          <w:rFonts w:asciiTheme="majorBidi" w:hAnsiTheme="majorBidi" w:cstheme="majorBidi"/>
          <w:kern w:val="2"/>
          <w14:ligatures w14:val="standardContextual"/>
        </w:rPr>
        <w:t>misij</w:t>
      </w:r>
      <w:r w:rsidR="008B62B0" w:rsidRPr="0057797D">
        <w:rPr>
          <w:rFonts w:asciiTheme="majorBidi" w:hAnsiTheme="majorBidi" w:cstheme="majorBidi"/>
          <w:kern w:val="2"/>
          <w14:ligatures w14:val="standardContextual"/>
        </w:rPr>
        <w:t>as 2005. gada 20. oktobra</w:t>
      </w:r>
      <w:r w:rsidRPr="0057797D">
        <w:rPr>
          <w:rFonts w:asciiTheme="majorBidi" w:hAnsiTheme="majorBidi" w:cstheme="majorBidi"/>
          <w:kern w:val="2"/>
          <w14:ligatures w14:val="standardContextual"/>
        </w:rPr>
        <w:t xml:space="preserve"> regula </w:t>
      </w:r>
      <w:r w:rsidR="008B62B0" w:rsidRPr="0057797D">
        <w:rPr>
          <w:rFonts w:asciiTheme="majorBidi" w:hAnsiTheme="majorBidi" w:cstheme="majorBidi"/>
          <w:kern w:val="2"/>
          <w14:ligatures w14:val="standardContextual"/>
        </w:rPr>
        <w:t>(EK) </w:t>
      </w:r>
      <w:r w:rsidRPr="0057797D">
        <w:rPr>
          <w:rFonts w:asciiTheme="majorBidi" w:hAnsiTheme="majorBidi" w:cstheme="majorBidi"/>
          <w:kern w:val="2"/>
          <w14:ligatures w14:val="standardContextual"/>
        </w:rPr>
        <w:t>1722/2005 par mājokļu pakalpojumu novērtēšanas principiem</w:t>
      </w:r>
      <w:r w:rsidR="008B62B0" w:rsidRPr="0057797D">
        <w:rPr>
          <w:rFonts w:asciiTheme="majorBidi" w:hAnsiTheme="majorBidi" w:cstheme="majorBidi"/>
          <w:kern w:val="2"/>
          <w14:ligatures w14:val="standardContextual"/>
        </w:rPr>
        <w:t>. Piemērojams k</w:t>
      </w:r>
      <w:r w:rsidRPr="0057797D">
        <w:rPr>
          <w:rFonts w:asciiTheme="majorBidi" w:hAnsiTheme="majorBidi" w:cstheme="majorBidi"/>
          <w:kern w:val="2"/>
          <w14:ligatures w14:val="standardContextual"/>
        </w:rPr>
        <w:t>ritērijs īres maksā pieļaujamās peļņas aprēķināšanai kopsakarībā ar Nekustamā īpašuma kadastra likumu, nosakot īres maksu 2,5% gadā no īpašuma kadastrālās vērtības, kas būtu atbilstoši pušu līdztiesības principam</w:t>
      </w:r>
      <w:r w:rsidR="008B62B0" w:rsidRPr="0057797D">
        <w:rPr>
          <w:rFonts w:asciiTheme="majorBidi" w:hAnsiTheme="majorBidi" w:cstheme="majorBidi"/>
          <w:kern w:val="2"/>
          <w14:ligatures w14:val="standardContextual"/>
        </w:rPr>
        <w:t>.</w:t>
      </w:r>
    </w:p>
    <w:p w14:paraId="1DE43868" w14:textId="4CB52D6A" w:rsidR="008B62B0" w:rsidRPr="0057797D" w:rsidRDefault="008B62B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[7.2] Tiesa nepareizi piemēroja </w:t>
      </w:r>
      <w:r w:rsidR="008050A5" w:rsidRPr="0057797D">
        <w:rPr>
          <w:rFonts w:asciiTheme="majorBidi" w:hAnsiTheme="majorBidi" w:cstheme="majorBidi"/>
          <w:kern w:val="2"/>
          <w14:ligatures w14:val="standardContextual"/>
        </w:rPr>
        <w:t>Patērētāju tiesību aizsardzības likuma 5.</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otrās daļas 5.punkt</w:t>
      </w:r>
      <w:r w:rsidRPr="0057797D">
        <w:rPr>
          <w:rFonts w:asciiTheme="majorBidi" w:hAnsiTheme="majorBidi" w:cstheme="majorBidi"/>
          <w:kern w:val="2"/>
          <w14:ligatures w14:val="standardContextual"/>
        </w:rPr>
        <w:t>u. T</w:t>
      </w:r>
      <w:r w:rsidR="008050A5" w:rsidRPr="0057797D">
        <w:rPr>
          <w:rFonts w:asciiTheme="majorBidi" w:hAnsiTheme="majorBidi" w:cstheme="majorBidi"/>
          <w:kern w:val="2"/>
          <w14:ligatures w14:val="standardContextual"/>
        </w:rPr>
        <w:t>iesa kļūdaini nav konstatējusi, ka īres maksa, kas noteikta ar spriedumu, nostāda atbildētāju kā patērētāju neizdevīgā stāvoklī</w:t>
      </w:r>
      <w:r w:rsidR="001125E0"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un līguma noteikumi ir netaisnīgi</w:t>
      </w:r>
      <w:r w:rsidRPr="0057797D">
        <w:rPr>
          <w:rFonts w:asciiTheme="majorBidi" w:hAnsiTheme="majorBidi" w:cstheme="majorBidi"/>
          <w:kern w:val="2"/>
          <w14:ligatures w14:val="standardContextual"/>
        </w:rPr>
        <w:t>.</w:t>
      </w:r>
    </w:p>
    <w:p w14:paraId="030610E5" w14:textId="0861AA6D" w:rsidR="001125E0"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Nevar neņemt vērā, ka noteiktā īres maksa vairāk </w:t>
      </w:r>
      <w:r w:rsidR="00562C67" w:rsidRPr="0057797D">
        <w:rPr>
          <w:rFonts w:asciiTheme="majorBidi" w:hAnsiTheme="majorBidi" w:cstheme="majorBidi"/>
          <w:kern w:val="2"/>
          <w14:ligatures w14:val="standardContextual"/>
        </w:rPr>
        <w:t xml:space="preserve">kā </w:t>
      </w:r>
      <w:r w:rsidRPr="0057797D">
        <w:rPr>
          <w:rFonts w:asciiTheme="majorBidi" w:hAnsiTheme="majorBidi" w:cstheme="majorBidi"/>
          <w:kern w:val="2"/>
          <w14:ligatures w14:val="standardContextual"/>
        </w:rPr>
        <w:t xml:space="preserve">desmit reizes pārsniedz līdz šim maksāto un līgumā </w:t>
      </w:r>
      <w:r w:rsidR="001125E0" w:rsidRPr="0057797D">
        <w:rPr>
          <w:rFonts w:asciiTheme="majorBidi" w:hAnsiTheme="majorBidi" w:cstheme="majorBidi"/>
          <w:kern w:val="2"/>
          <w14:ligatures w14:val="standardContextual"/>
        </w:rPr>
        <w:t>minē</w:t>
      </w:r>
      <w:r w:rsidRPr="0057797D">
        <w:rPr>
          <w:rFonts w:asciiTheme="majorBidi" w:hAnsiTheme="majorBidi" w:cstheme="majorBidi"/>
          <w:kern w:val="2"/>
          <w14:ligatures w14:val="standardContextual"/>
        </w:rPr>
        <w:t>to</w:t>
      </w:r>
      <w:r w:rsidR="001125E0" w:rsidRPr="0057797D">
        <w:rPr>
          <w:rFonts w:asciiTheme="majorBidi" w:hAnsiTheme="majorBidi" w:cstheme="majorBidi"/>
          <w:kern w:val="2"/>
          <w14:ligatures w14:val="standardContextual"/>
        </w:rPr>
        <w:t xml:space="preserve"> īres maksu. Minētai</w:t>
      </w:r>
      <w:r w:rsidRPr="0057797D">
        <w:rPr>
          <w:rFonts w:asciiTheme="majorBidi" w:hAnsiTheme="majorBidi" w:cstheme="majorBidi"/>
          <w:kern w:val="2"/>
          <w14:ligatures w14:val="standardContextual"/>
        </w:rPr>
        <w:t>s neatbilst Civillikuma 1.</w:t>
      </w:r>
      <w:r w:rsidR="001125E0"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pantam, kas tiesai arī bija jāpiemēro</w:t>
      </w:r>
      <w:r w:rsidR="001125E0" w:rsidRPr="0057797D">
        <w:rPr>
          <w:rFonts w:asciiTheme="majorBidi" w:hAnsiTheme="majorBidi" w:cstheme="majorBidi"/>
          <w:kern w:val="2"/>
          <w14:ligatures w14:val="standardContextual"/>
        </w:rPr>
        <w:t xml:space="preserve">. Turklāt no </w:t>
      </w:r>
      <w:r w:rsidRPr="0057797D">
        <w:rPr>
          <w:rFonts w:asciiTheme="majorBidi" w:hAnsiTheme="majorBidi" w:cstheme="majorBidi"/>
          <w:kern w:val="2"/>
          <w14:ligatures w14:val="standardContextual"/>
        </w:rPr>
        <w:t>Dzīvojamo telpu īres likuma anotācija</w:t>
      </w:r>
      <w:r w:rsidR="001125E0" w:rsidRPr="0057797D">
        <w:rPr>
          <w:rFonts w:asciiTheme="majorBidi" w:hAnsiTheme="majorBidi" w:cstheme="majorBidi"/>
          <w:kern w:val="2"/>
          <w14:ligatures w14:val="standardContextual"/>
        </w:rPr>
        <w:t xml:space="preserve">s izriet, ka ir </w:t>
      </w:r>
      <w:r w:rsidRPr="0057797D">
        <w:rPr>
          <w:rFonts w:asciiTheme="majorBidi" w:hAnsiTheme="majorBidi" w:cstheme="majorBidi"/>
          <w:kern w:val="2"/>
          <w14:ligatures w14:val="standardContextual"/>
        </w:rPr>
        <w:t xml:space="preserve">jānovērš </w:t>
      </w:r>
      <w:r w:rsidR="001125E0" w:rsidRPr="0057797D">
        <w:rPr>
          <w:rFonts w:asciiTheme="majorBidi" w:hAnsiTheme="majorBidi" w:cstheme="majorBidi"/>
          <w:kern w:val="2"/>
          <w14:ligatures w14:val="standardContextual"/>
        </w:rPr>
        <w:t xml:space="preserve">īrnieka </w:t>
      </w:r>
      <w:r w:rsidRPr="0057797D">
        <w:rPr>
          <w:rFonts w:asciiTheme="majorBidi" w:hAnsiTheme="majorBidi" w:cstheme="majorBidi"/>
          <w:kern w:val="2"/>
          <w14:ligatures w14:val="standardContextual"/>
        </w:rPr>
        <w:t>pārmērīgs finansiāl</w:t>
      </w:r>
      <w:r w:rsidR="001125E0" w:rsidRPr="0057797D">
        <w:rPr>
          <w:rFonts w:asciiTheme="majorBidi" w:hAnsiTheme="majorBidi" w:cstheme="majorBidi"/>
          <w:kern w:val="2"/>
          <w14:ligatures w14:val="standardContextual"/>
        </w:rPr>
        <w:t>ai</w:t>
      </w:r>
      <w:r w:rsidRPr="0057797D">
        <w:rPr>
          <w:rFonts w:asciiTheme="majorBidi" w:hAnsiTheme="majorBidi" w:cstheme="majorBidi"/>
          <w:kern w:val="2"/>
          <w14:ligatures w14:val="standardContextual"/>
        </w:rPr>
        <w:t>s slogs</w:t>
      </w:r>
      <w:r w:rsidR="001125E0" w:rsidRPr="0057797D">
        <w:rPr>
          <w:rFonts w:asciiTheme="majorBidi" w:hAnsiTheme="majorBidi" w:cstheme="majorBidi"/>
          <w:kern w:val="2"/>
          <w14:ligatures w14:val="standardContextual"/>
        </w:rPr>
        <w:t>. A</w:t>
      </w:r>
      <w:r w:rsidRPr="0057797D">
        <w:rPr>
          <w:rFonts w:asciiTheme="majorBidi" w:hAnsiTheme="majorBidi" w:cstheme="majorBidi"/>
          <w:kern w:val="2"/>
          <w14:ligatures w14:val="standardContextual"/>
        </w:rPr>
        <w:t>tbildētājs labticīgi īrējis dzīvokli ilgu laiku par finansiālajām iespējām atbilstošu cenu</w:t>
      </w:r>
      <w:r w:rsidR="001125E0" w:rsidRPr="0057797D">
        <w:rPr>
          <w:rFonts w:asciiTheme="majorBidi" w:hAnsiTheme="majorBidi" w:cstheme="majorBidi"/>
          <w:kern w:val="2"/>
          <w14:ligatures w14:val="standardContextual"/>
        </w:rPr>
        <w:t>. Tāpat ir ņemams vērā, ka a</w:t>
      </w:r>
      <w:r w:rsidRPr="0057797D">
        <w:rPr>
          <w:rFonts w:asciiTheme="majorBidi" w:hAnsiTheme="majorBidi" w:cstheme="majorBidi"/>
          <w:kern w:val="2"/>
          <w14:ligatures w14:val="standardContextual"/>
        </w:rPr>
        <w:t xml:space="preserve">tbildētājam </w:t>
      </w:r>
      <w:r w:rsidR="001125E0" w:rsidRPr="0057797D">
        <w:rPr>
          <w:rFonts w:asciiTheme="majorBidi" w:hAnsiTheme="majorBidi" w:cstheme="majorBidi"/>
          <w:kern w:val="2"/>
          <w14:ligatures w14:val="standardContextual"/>
        </w:rPr>
        <w:t>piešķir</w:t>
      </w:r>
      <w:r w:rsidRPr="0057797D">
        <w:rPr>
          <w:rFonts w:asciiTheme="majorBidi" w:hAnsiTheme="majorBidi" w:cstheme="majorBidi"/>
          <w:kern w:val="2"/>
          <w14:ligatures w14:val="standardContextual"/>
        </w:rPr>
        <w:t xml:space="preserve">ts maznodrošinātas personas statuss, viņa apgādībā ir </w:t>
      </w:r>
      <w:r w:rsidR="000E747D" w:rsidRPr="0057797D">
        <w:rPr>
          <w:rFonts w:asciiTheme="majorBidi" w:hAnsiTheme="majorBidi" w:cstheme="majorBidi"/>
          <w:kern w:val="2"/>
          <w14:ligatures w14:val="standardContextual"/>
        </w:rPr>
        <w:t>[bērns]</w:t>
      </w:r>
      <w:r w:rsidRPr="0057797D">
        <w:rPr>
          <w:rFonts w:asciiTheme="majorBidi" w:hAnsiTheme="majorBidi" w:cstheme="majorBidi"/>
          <w:kern w:val="2"/>
          <w14:ligatures w14:val="standardContextual"/>
        </w:rPr>
        <w:t xml:space="preserve"> un </w:t>
      </w:r>
      <w:r w:rsidR="001125E0" w:rsidRPr="0057797D">
        <w:rPr>
          <w:rFonts w:asciiTheme="majorBidi" w:hAnsiTheme="majorBidi" w:cstheme="majorBidi"/>
          <w:kern w:val="2"/>
          <w14:ligatures w14:val="standardContextual"/>
        </w:rPr>
        <w:t>atbildētāj</w:t>
      </w:r>
      <w:r w:rsidRPr="0057797D">
        <w:rPr>
          <w:rFonts w:asciiTheme="majorBidi" w:hAnsiTheme="majorBidi" w:cstheme="majorBidi"/>
          <w:kern w:val="2"/>
          <w14:ligatures w14:val="standardContextual"/>
        </w:rPr>
        <w:t xml:space="preserve">am </w:t>
      </w:r>
      <w:r w:rsidR="001125E0" w:rsidRPr="0057797D">
        <w:rPr>
          <w:rFonts w:asciiTheme="majorBidi" w:hAnsiTheme="majorBidi" w:cstheme="majorBidi"/>
          <w:kern w:val="2"/>
          <w14:ligatures w14:val="standardContextual"/>
        </w:rPr>
        <w:t xml:space="preserve">ir </w:t>
      </w:r>
      <w:r w:rsidRPr="0057797D">
        <w:rPr>
          <w:rFonts w:asciiTheme="majorBidi" w:hAnsiTheme="majorBidi" w:cstheme="majorBidi"/>
          <w:kern w:val="2"/>
          <w14:ligatures w14:val="standardContextual"/>
        </w:rPr>
        <w:t>noteikta invaliditāte</w:t>
      </w:r>
      <w:r w:rsidR="001125E0" w:rsidRPr="0057797D">
        <w:rPr>
          <w:rFonts w:asciiTheme="majorBidi" w:hAnsiTheme="majorBidi" w:cstheme="majorBidi"/>
          <w:kern w:val="2"/>
          <w14:ligatures w14:val="standardContextual"/>
        </w:rPr>
        <w:t>. L</w:t>
      </w:r>
      <w:r w:rsidRPr="0057797D">
        <w:rPr>
          <w:rFonts w:asciiTheme="majorBidi" w:hAnsiTheme="majorBidi" w:cstheme="majorBidi"/>
          <w:kern w:val="2"/>
          <w14:ligatures w14:val="standardContextual"/>
        </w:rPr>
        <w:t>īdz ar to nav pieļaujama tāda īres maksas paaugstināšana, kas nozīmētu risku zaudēt mājokli</w:t>
      </w:r>
      <w:r w:rsidR="001125E0" w:rsidRPr="0057797D">
        <w:rPr>
          <w:rFonts w:asciiTheme="majorBidi" w:hAnsiTheme="majorBidi" w:cstheme="majorBidi"/>
          <w:kern w:val="2"/>
          <w14:ligatures w14:val="standardContextual"/>
        </w:rPr>
        <w:t>.</w:t>
      </w:r>
    </w:p>
    <w:p w14:paraId="0BD225D3" w14:textId="77777777" w:rsidR="001125E0" w:rsidRPr="0057797D" w:rsidRDefault="001125E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Tāpat n</w:t>
      </w:r>
      <w:r w:rsidR="008050A5" w:rsidRPr="0057797D">
        <w:rPr>
          <w:rFonts w:asciiTheme="majorBidi" w:hAnsiTheme="majorBidi" w:cstheme="majorBidi"/>
          <w:kern w:val="2"/>
          <w14:ligatures w14:val="standardContextual"/>
        </w:rPr>
        <w:t>evar neņemt vērā, ka īres maksa relatīvi īsā laikā sasniedz lietas vērtību</w:t>
      </w:r>
      <w:r w:rsidRPr="0057797D">
        <w:rPr>
          <w:rFonts w:asciiTheme="majorBidi" w:hAnsiTheme="majorBidi" w:cstheme="majorBidi"/>
          <w:kern w:val="2"/>
          <w14:ligatures w14:val="standardContextual"/>
        </w:rPr>
        <w:t>, proti,</w:t>
      </w:r>
      <w:r w:rsidR="008050A5" w:rsidRPr="0057797D">
        <w:rPr>
          <w:rFonts w:asciiTheme="majorBidi" w:hAnsiTheme="majorBidi" w:cstheme="majorBidi"/>
          <w:kern w:val="2"/>
          <w14:ligatures w14:val="standardContextual"/>
        </w:rPr>
        <w:t xml:space="preserve"> prasītājs par dzīvokli samaksātos 37 140 EUR atgūtu nepilnu deviņu gadu laikā</w:t>
      </w:r>
      <w:r w:rsidRPr="0057797D">
        <w:rPr>
          <w:rFonts w:asciiTheme="majorBidi" w:hAnsiTheme="majorBidi" w:cstheme="majorBidi"/>
          <w:kern w:val="2"/>
          <w14:ligatures w14:val="standardContextual"/>
        </w:rPr>
        <w:t>.</w:t>
      </w:r>
    </w:p>
    <w:p w14:paraId="131222DD" w14:textId="5814355B" w:rsidR="001125E0" w:rsidRPr="0057797D" w:rsidRDefault="001125E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[7.3] Tiesa nepareizi piemērojusi </w:t>
      </w:r>
      <w:r w:rsidR="008050A5" w:rsidRPr="0057797D">
        <w:rPr>
          <w:rFonts w:asciiTheme="majorBidi" w:hAnsiTheme="majorBidi" w:cstheme="majorBidi"/>
          <w:kern w:val="2"/>
          <w14:ligatures w14:val="standardContextual"/>
        </w:rPr>
        <w:t>Dzīvojamo telpu īres likuma 10.</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 xml:space="preserve">u, kā arī pieļauts </w:t>
      </w:r>
      <w:r w:rsidR="008050A5" w:rsidRPr="0057797D">
        <w:rPr>
          <w:rFonts w:asciiTheme="majorBidi" w:hAnsiTheme="majorBidi" w:cstheme="majorBidi"/>
          <w:kern w:val="2"/>
          <w14:ligatures w14:val="standardContextual"/>
        </w:rPr>
        <w:t>Civilprocesa likuma 189.</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trešā daļas</w:t>
      </w:r>
      <w:r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193.</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piektās daļas, 426.</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pirmās daļas un 432.</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 xml:space="preserve">panta piektās daļas </w:t>
      </w:r>
      <w:r w:rsidRPr="0057797D">
        <w:rPr>
          <w:rFonts w:asciiTheme="majorBidi" w:hAnsiTheme="majorBidi" w:cstheme="majorBidi"/>
          <w:kern w:val="2"/>
          <w14:ligatures w14:val="standardContextual"/>
        </w:rPr>
        <w:t>noteikumu pārkāpums.</w:t>
      </w:r>
    </w:p>
    <w:p w14:paraId="623E1A9F" w14:textId="77777777" w:rsidR="001125E0"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Tiesa kļūdaini atsaukusies uz Dzīvojamo telpu īres likuma 16.</w:t>
      </w:r>
      <w:r w:rsidR="001125E0"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pantu,</w:t>
      </w:r>
      <w:r w:rsidR="001125E0" w:rsidRPr="0057797D">
        <w:rPr>
          <w:rFonts w:asciiTheme="majorBidi" w:hAnsiTheme="majorBidi" w:cstheme="majorBidi"/>
          <w:kern w:val="2"/>
          <w14:ligatures w14:val="standardContextual"/>
        </w:rPr>
        <w:t xml:space="preserve"> taču </w:t>
      </w:r>
      <w:r w:rsidRPr="0057797D">
        <w:rPr>
          <w:rFonts w:asciiTheme="majorBidi" w:hAnsiTheme="majorBidi" w:cstheme="majorBidi"/>
          <w:kern w:val="2"/>
          <w14:ligatures w14:val="standardContextual"/>
        </w:rPr>
        <w:t>saprot</w:t>
      </w:r>
      <w:r w:rsidR="001125E0" w:rsidRPr="0057797D">
        <w:rPr>
          <w:rFonts w:asciiTheme="majorBidi" w:hAnsiTheme="majorBidi" w:cstheme="majorBidi"/>
          <w:kern w:val="2"/>
          <w14:ligatures w14:val="standardContextual"/>
        </w:rPr>
        <w:t>ams</w:t>
      </w:r>
      <w:r w:rsidRPr="0057797D">
        <w:rPr>
          <w:rFonts w:asciiTheme="majorBidi" w:hAnsiTheme="majorBidi" w:cstheme="majorBidi"/>
          <w:kern w:val="2"/>
          <w14:ligatures w14:val="standardContextual"/>
        </w:rPr>
        <w:t xml:space="preserve">, ka faktiski domāts </w:t>
      </w:r>
      <w:r w:rsidR="001125E0" w:rsidRPr="0057797D">
        <w:rPr>
          <w:rFonts w:asciiTheme="majorBidi" w:hAnsiTheme="majorBidi" w:cstheme="majorBidi"/>
          <w:kern w:val="2"/>
          <w14:ligatures w14:val="standardContextual"/>
        </w:rPr>
        <w:t xml:space="preserve">šā likuma </w:t>
      </w:r>
      <w:r w:rsidRPr="0057797D">
        <w:rPr>
          <w:rFonts w:asciiTheme="majorBidi" w:hAnsiTheme="majorBidi" w:cstheme="majorBidi"/>
          <w:kern w:val="2"/>
          <w14:ligatures w14:val="standardContextual"/>
        </w:rPr>
        <w:t>10.</w:t>
      </w:r>
      <w:r w:rsidR="001125E0" w:rsidRPr="0057797D">
        <w:rPr>
          <w:rFonts w:asciiTheme="majorBidi" w:hAnsiTheme="majorBidi" w:cstheme="majorBidi"/>
          <w:kern w:val="2"/>
          <w14:ligatures w14:val="standardContextual"/>
        </w:rPr>
        <w:t> </w:t>
      </w:r>
      <w:r w:rsidRPr="0057797D">
        <w:rPr>
          <w:rFonts w:asciiTheme="majorBidi" w:hAnsiTheme="majorBidi" w:cstheme="majorBidi"/>
          <w:kern w:val="2"/>
          <w14:ligatures w14:val="standardContextual"/>
        </w:rPr>
        <w:t>pants</w:t>
      </w:r>
      <w:r w:rsidR="001125E0" w:rsidRPr="0057797D">
        <w:rPr>
          <w:rFonts w:asciiTheme="majorBidi" w:hAnsiTheme="majorBidi" w:cstheme="majorBidi"/>
          <w:kern w:val="2"/>
          <w14:ligatures w14:val="standardContextual"/>
        </w:rPr>
        <w:t>. T</w:t>
      </w:r>
      <w:r w:rsidRPr="0057797D">
        <w:rPr>
          <w:rFonts w:asciiTheme="majorBidi" w:hAnsiTheme="majorBidi" w:cstheme="majorBidi"/>
          <w:kern w:val="2"/>
          <w14:ligatures w14:val="standardContextual"/>
        </w:rPr>
        <w:t>iesas secinājumi par īres maksas veidojošām pozīcijām un atbildētāja attieksmi pret to ir kļūdaini</w:t>
      </w:r>
      <w:r w:rsidR="001125E0" w:rsidRPr="0057797D">
        <w:rPr>
          <w:rFonts w:asciiTheme="majorBidi" w:hAnsiTheme="majorBidi" w:cstheme="majorBidi"/>
          <w:kern w:val="2"/>
          <w14:ligatures w14:val="standardContextual"/>
        </w:rPr>
        <w:t>. N</w:t>
      </w:r>
      <w:r w:rsidRPr="0057797D">
        <w:rPr>
          <w:rFonts w:asciiTheme="majorBidi" w:hAnsiTheme="majorBidi" w:cstheme="majorBidi"/>
          <w:kern w:val="2"/>
          <w14:ligatures w14:val="standardContextual"/>
        </w:rPr>
        <w:t>e lik</w:t>
      </w:r>
      <w:r w:rsidR="001125E0" w:rsidRPr="0057797D">
        <w:rPr>
          <w:rFonts w:asciiTheme="majorBidi" w:hAnsiTheme="majorBidi" w:cstheme="majorBidi"/>
          <w:kern w:val="2"/>
          <w14:ligatures w14:val="standardContextual"/>
        </w:rPr>
        <w:t>ums</w:t>
      </w:r>
      <w:r w:rsidRPr="0057797D">
        <w:rPr>
          <w:rFonts w:asciiTheme="majorBidi" w:hAnsiTheme="majorBidi" w:cstheme="majorBidi"/>
          <w:kern w:val="2"/>
          <w14:ligatures w14:val="standardContextual"/>
        </w:rPr>
        <w:t xml:space="preserve"> „Par dzīvojamo telpu īri”, ne īres līgums neparedz, ka īres maksu veido apsaimniekošanas izdevumi, peļņa un komunālo pakalpojumu maksājumi</w:t>
      </w:r>
      <w:r w:rsidR="001125E0" w:rsidRPr="0057797D">
        <w:rPr>
          <w:rFonts w:asciiTheme="majorBidi" w:hAnsiTheme="majorBidi" w:cstheme="majorBidi"/>
          <w:kern w:val="2"/>
          <w14:ligatures w14:val="standardContextual"/>
        </w:rPr>
        <w:t>.</w:t>
      </w:r>
    </w:p>
    <w:p w14:paraId="02BCE103" w14:textId="77777777" w:rsidR="001125E0" w:rsidRPr="0057797D" w:rsidRDefault="001125E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 xml:space="preserve">Piemērojot </w:t>
      </w:r>
      <w:r w:rsidR="008050A5" w:rsidRPr="0057797D">
        <w:rPr>
          <w:rFonts w:asciiTheme="majorBidi" w:hAnsiTheme="majorBidi" w:cstheme="majorBidi"/>
          <w:kern w:val="2"/>
          <w14:ligatures w14:val="standardContextual"/>
        </w:rPr>
        <w:t>Dzīvojamo telpu īres likuma 10.</w:t>
      </w:r>
      <w:r w:rsidRPr="0057797D">
        <w:rPr>
          <w:rFonts w:asciiTheme="majorBidi" w:hAnsiTheme="majorBidi" w:cstheme="majorBidi"/>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 xml:space="preserve">u, </w:t>
      </w:r>
      <w:r w:rsidR="008050A5" w:rsidRPr="0057797D">
        <w:rPr>
          <w:rFonts w:asciiTheme="majorBidi" w:hAnsiTheme="majorBidi" w:cstheme="majorBidi"/>
          <w:kern w:val="2"/>
          <w14:ligatures w14:val="standardContextual"/>
        </w:rPr>
        <w:t xml:space="preserve">tiesa </w:t>
      </w:r>
      <w:r w:rsidRPr="0057797D">
        <w:rPr>
          <w:rFonts w:asciiTheme="majorBidi" w:hAnsiTheme="majorBidi" w:cstheme="majorBidi"/>
          <w:kern w:val="2"/>
          <w14:ligatures w14:val="standardContextual"/>
        </w:rPr>
        <w:t>kļūdījusies par</w:t>
      </w:r>
      <w:r w:rsidR="008050A5" w:rsidRPr="0057797D">
        <w:rPr>
          <w:rFonts w:asciiTheme="majorBidi" w:hAnsiTheme="majorBidi" w:cstheme="majorBidi"/>
          <w:kern w:val="2"/>
          <w14:ligatures w14:val="standardContextual"/>
        </w:rPr>
        <w:t xml:space="preserve"> strīda priekšmetu, iztirzājot šo jautājumu, kaut gan prasība par to nav celta</w:t>
      </w:r>
      <w:r w:rsidRPr="0057797D">
        <w:rPr>
          <w:rFonts w:asciiTheme="majorBidi" w:hAnsiTheme="majorBidi" w:cstheme="majorBidi"/>
          <w:kern w:val="2"/>
          <w14:ligatures w14:val="standardContextual"/>
        </w:rPr>
        <w:t xml:space="preserve">. No </w:t>
      </w:r>
      <w:r w:rsidR="008050A5" w:rsidRPr="0057797D">
        <w:rPr>
          <w:rFonts w:asciiTheme="majorBidi" w:hAnsiTheme="majorBidi" w:cstheme="majorBidi"/>
          <w:kern w:val="2"/>
          <w14:ligatures w14:val="standardContextual"/>
        </w:rPr>
        <w:t xml:space="preserve">Dzīvojamo telpu </w:t>
      </w:r>
      <w:r w:rsidR="008050A5" w:rsidRPr="0057797D">
        <w:rPr>
          <w:rFonts w:asciiTheme="majorBidi" w:hAnsiTheme="majorBidi" w:cstheme="majorBidi"/>
          <w:kern w:val="2"/>
          <w14:ligatures w14:val="standardContextual"/>
        </w:rPr>
        <w:lastRenderedPageBreak/>
        <w:t>īres likuma 10.</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otrā</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daļa</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izriet</w:t>
      </w:r>
      <w:r w:rsidR="008050A5" w:rsidRPr="0057797D">
        <w:rPr>
          <w:rFonts w:asciiTheme="majorBidi" w:hAnsiTheme="majorBidi" w:cstheme="majorBidi"/>
          <w:kern w:val="2"/>
          <w14:ligatures w14:val="standardContextual"/>
        </w:rPr>
        <w:t>, ka puses var vienoties par konstantu maksājamo summu, neatkarīgi no saņemto pakalpojumu apjoma</w:t>
      </w:r>
      <w:r w:rsidRPr="0057797D">
        <w:rPr>
          <w:rFonts w:asciiTheme="majorBidi" w:hAnsiTheme="majorBidi" w:cstheme="majorBidi"/>
          <w:kern w:val="2"/>
          <w14:ligatures w14:val="standardContextual"/>
        </w:rPr>
        <w:t>.</w:t>
      </w:r>
    </w:p>
    <w:p w14:paraId="3D07B870" w14:textId="116EE762" w:rsidR="00AF7DDC" w:rsidRPr="0057797D" w:rsidRDefault="001125E0"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Turklāt p</w:t>
      </w:r>
      <w:r w:rsidR="008050A5" w:rsidRPr="0057797D">
        <w:rPr>
          <w:rFonts w:asciiTheme="majorBidi" w:hAnsiTheme="majorBidi" w:cstheme="majorBidi"/>
          <w:kern w:val="2"/>
          <w14:ligatures w14:val="standardContextual"/>
        </w:rPr>
        <w:t>iemērojot Dzīvojamo telpu īres likumu, tiesa pārkāpusi lietas izskatīšanas robežas</w:t>
      </w:r>
      <w:r w:rsidRPr="0057797D">
        <w:rPr>
          <w:rFonts w:asciiTheme="majorBidi" w:hAnsiTheme="majorBidi" w:cstheme="majorBidi"/>
          <w:kern w:val="2"/>
          <w14:ligatures w14:val="standardContextual"/>
        </w:rPr>
        <w:t>. I</w:t>
      </w:r>
      <w:r w:rsidR="008050A5" w:rsidRPr="0057797D">
        <w:rPr>
          <w:rFonts w:asciiTheme="majorBidi" w:hAnsiTheme="majorBidi" w:cstheme="majorBidi"/>
          <w:kern w:val="2"/>
          <w14:ligatures w14:val="standardContextual"/>
        </w:rPr>
        <w:t>evērojot pretprasībā minēto, tiesai bija jāpiemēro Dzīvojamo telpu īres likuma 8.</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pirmās daļas 3.</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un</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4.</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punkt</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T</w:t>
      </w:r>
      <w:r w:rsidR="008050A5" w:rsidRPr="0057797D">
        <w:rPr>
          <w:rFonts w:asciiTheme="majorBidi" w:hAnsiTheme="majorBidi" w:cstheme="majorBidi"/>
          <w:kern w:val="2"/>
          <w14:ligatures w14:val="standardContextual"/>
        </w:rPr>
        <w:t>iesa nav risinājusi jautājumu par īres maksu un citiem maksājumiem, ko prasītājs vēlējās saņemt dubultā</w:t>
      </w:r>
      <w:r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un tād</w:t>
      </w:r>
      <w:r w:rsidRPr="0057797D">
        <w:rPr>
          <w:rFonts w:asciiTheme="majorBidi" w:hAnsiTheme="majorBidi" w:cstheme="majorBidi"/>
          <w:kern w:val="2"/>
          <w14:ligatures w14:val="standardContextual"/>
        </w:rPr>
        <w:t>iem</w:t>
      </w:r>
      <w:r w:rsidR="008050A5" w:rsidRPr="0057797D">
        <w:rPr>
          <w:rFonts w:asciiTheme="majorBidi" w:hAnsiTheme="majorBidi" w:cstheme="majorBidi"/>
          <w:kern w:val="2"/>
          <w14:ligatures w14:val="standardContextual"/>
        </w:rPr>
        <w:t xml:space="preserve"> maksājum</w:t>
      </w:r>
      <w:r w:rsidRPr="0057797D">
        <w:rPr>
          <w:rFonts w:asciiTheme="majorBidi" w:hAnsiTheme="majorBidi" w:cstheme="majorBidi"/>
          <w:kern w:val="2"/>
          <w14:ligatures w14:val="standardContextual"/>
        </w:rPr>
        <w:t>iem</w:t>
      </w:r>
      <w:r w:rsidR="008050A5" w:rsidRPr="0057797D">
        <w:rPr>
          <w:rFonts w:asciiTheme="majorBidi" w:hAnsiTheme="majorBidi" w:cstheme="majorBidi"/>
          <w:kern w:val="2"/>
          <w14:ligatures w14:val="standardContextual"/>
        </w:rPr>
        <w:t>, kas jāveic pašam prasītājam</w:t>
      </w:r>
      <w:r w:rsidR="00D4133C" w:rsidRPr="0057797D">
        <w:rPr>
          <w:rFonts w:asciiTheme="majorBidi" w:hAnsiTheme="majorBidi" w:cstheme="majorBidi"/>
          <w:kern w:val="2"/>
          <w14:ligatures w14:val="standardContextual"/>
        </w:rPr>
        <w:t>. Šajā sakarā t</w:t>
      </w:r>
      <w:r w:rsidR="008050A5" w:rsidRPr="0057797D">
        <w:rPr>
          <w:rFonts w:asciiTheme="majorBidi" w:hAnsiTheme="majorBidi" w:cstheme="majorBidi"/>
          <w:kern w:val="2"/>
          <w14:ligatures w14:val="standardContextual"/>
        </w:rPr>
        <w:t>iesa nav vērtējusi SIA „Rīgas</w:t>
      </w:r>
      <w:r w:rsidR="000E747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namu</w:t>
      </w:r>
      <w:r w:rsidR="000E747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pārvaldnieks” rēķinus un brīdinājumu par īres maks</w:t>
      </w:r>
      <w:r w:rsidR="00D4133C" w:rsidRPr="0057797D">
        <w:rPr>
          <w:rFonts w:asciiTheme="majorBidi" w:hAnsiTheme="majorBidi" w:cstheme="majorBidi"/>
          <w:kern w:val="2"/>
          <w14:ligatures w14:val="standardContextual"/>
        </w:rPr>
        <w:t>as apmēru.</w:t>
      </w:r>
    </w:p>
    <w:p w14:paraId="0C8843F5" w14:textId="0D0538B9" w:rsidR="00AF7DDC" w:rsidRPr="0057797D" w:rsidRDefault="00AF7DD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Izskatāmajā lietā s</w:t>
      </w:r>
      <w:r w:rsidR="008050A5" w:rsidRPr="0057797D">
        <w:rPr>
          <w:rFonts w:asciiTheme="majorBidi" w:hAnsiTheme="majorBidi" w:cstheme="majorBidi"/>
          <w:kern w:val="2"/>
          <w14:ligatures w14:val="standardContextual"/>
        </w:rPr>
        <w:t>trīds nav tikai par norēķinu kārtību, bet arī par to, kādi maksājumi un kam ir veicami</w:t>
      </w:r>
      <w:r w:rsidRPr="0057797D">
        <w:rPr>
          <w:rFonts w:asciiTheme="majorBidi" w:hAnsiTheme="majorBidi" w:cstheme="majorBidi"/>
          <w:kern w:val="2"/>
          <w14:ligatures w14:val="standardContextual"/>
        </w:rPr>
        <w:t>. Piemēram, n</w:t>
      </w:r>
      <w:r w:rsidR="008050A5" w:rsidRPr="0057797D">
        <w:rPr>
          <w:rFonts w:asciiTheme="majorBidi" w:hAnsiTheme="majorBidi" w:cstheme="majorBidi"/>
          <w:kern w:val="2"/>
          <w14:ligatures w14:val="standardContextual"/>
        </w:rPr>
        <w:t>ekustamā īpašuma nodok</w:t>
      </w:r>
      <w:r w:rsidRPr="0057797D">
        <w:rPr>
          <w:rFonts w:asciiTheme="majorBidi" w:hAnsiTheme="majorBidi" w:cstheme="majorBidi"/>
          <w:kern w:val="2"/>
          <w14:ligatures w14:val="standardContextual"/>
        </w:rPr>
        <w:t>ļa</w:t>
      </w:r>
      <w:r w:rsidR="008050A5" w:rsidRPr="0057797D">
        <w:rPr>
          <w:rFonts w:asciiTheme="majorBidi" w:hAnsiTheme="majorBidi" w:cstheme="majorBidi"/>
          <w:kern w:val="2"/>
          <w14:ligatures w14:val="standardContextual"/>
        </w:rPr>
        <w:t xml:space="preserve"> un zemes nomas maksājumi attiecināmi u</w:t>
      </w:r>
      <w:r w:rsidR="005832D1" w:rsidRPr="0057797D">
        <w:rPr>
          <w:rFonts w:asciiTheme="majorBidi" w:hAnsiTheme="majorBidi" w:cstheme="majorBidi"/>
          <w:kern w:val="2"/>
          <w14:ligatures w14:val="standardContextual"/>
        </w:rPr>
        <w:t>z</w:t>
      </w:r>
      <w:r w:rsidR="008050A5" w:rsidRPr="0057797D">
        <w:rPr>
          <w:rFonts w:asciiTheme="majorBidi" w:hAnsiTheme="majorBidi" w:cstheme="majorBidi"/>
          <w:kern w:val="2"/>
          <w14:ligatures w14:val="standardContextual"/>
        </w:rPr>
        <w:t xml:space="preserve"> prasītāju kā īpašnieku, nevis uz atbildētāju kā īrnieku</w:t>
      </w:r>
      <w:r w:rsidRPr="0057797D">
        <w:rPr>
          <w:rFonts w:asciiTheme="majorBidi" w:hAnsiTheme="majorBidi" w:cstheme="majorBidi"/>
          <w:kern w:val="2"/>
          <w14:ligatures w14:val="standardContextual"/>
        </w:rPr>
        <w:t>. Minēto maksājumu veikšana atbilstoši</w:t>
      </w:r>
      <w:r w:rsidR="008050A5" w:rsidRPr="0057797D">
        <w:rPr>
          <w:rFonts w:asciiTheme="majorBidi" w:hAnsiTheme="majorBidi" w:cstheme="majorBidi"/>
          <w:kern w:val="2"/>
          <w14:ligatures w14:val="standardContextual"/>
        </w:rPr>
        <w:t xml:space="preserve"> Civillikuma 864.</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un</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2138.</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am ir</w:t>
      </w:r>
      <w:r w:rsidR="008050A5" w:rsidRPr="0057797D">
        <w:rPr>
          <w:rFonts w:asciiTheme="majorBidi" w:hAnsiTheme="majorBidi" w:cstheme="majorBidi"/>
          <w:kern w:val="2"/>
          <w14:ligatures w14:val="standardContextual"/>
        </w:rPr>
        <w:t xml:space="preserve"> dzīvokļa īpašnieka likumisk</w:t>
      </w:r>
      <w:r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 pienākum</w:t>
      </w:r>
      <w:r w:rsidRPr="0057797D">
        <w:rPr>
          <w:rFonts w:asciiTheme="majorBidi" w:hAnsiTheme="majorBidi" w:cstheme="majorBidi"/>
          <w:kern w:val="2"/>
          <w14:ligatures w14:val="standardContextual"/>
        </w:rPr>
        <w:t>s.</w:t>
      </w:r>
    </w:p>
    <w:p w14:paraId="7D85E958" w14:textId="77777777" w:rsidR="00AF7DDC"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Neesot attiecīgam prasījumam, tiesa nepamatoti spriedumā noteikusi, ka atbildētājam jāveic „likumā noteikto nodokļu” maksājumi</w:t>
      </w:r>
      <w:r w:rsidR="00AF7DDC" w:rsidRPr="0057797D">
        <w:rPr>
          <w:rFonts w:asciiTheme="majorBidi" w:hAnsiTheme="majorBidi" w:cstheme="majorBidi"/>
          <w:kern w:val="2"/>
          <w14:ligatures w14:val="standardContextual"/>
        </w:rPr>
        <w:t>.</w:t>
      </w:r>
    </w:p>
    <w:p w14:paraId="19A73C3C" w14:textId="54E1D8A6" w:rsidR="00B7324F" w:rsidRPr="0057797D" w:rsidRDefault="00AF7DDC"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[7.4] </w:t>
      </w:r>
      <w:r w:rsidR="00B7324F" w:rsidRPr="0057797D">
        <w:rPr>
          <w:rFonts w:asciiTheme="majorBidi" w:hAnsiTheme="majorBidi" w:cstheme="majorBidi"/>
          <w:kern w:val="2"/>
          <w14:ligatures w14:val="standardContextual"/>
        </w:rPr>
        <w:t xml:space="preserve">Tiesa nepareizi piemēroja </w:t>
      </w:r>
      <w:r w:rsidR="008050A5" w:rsidRPr="0057797D">
        <w:rPr>
          <w:rFonts w:asciiTheme="majorBidi" w:hAnsiTheme="majorBidi" w:cstheme="majorBidi"/>
          <w:kern w:val="2"/>
          <w14:ligatures w14:val="standardContextual"/>
        </w:rPr>
        <w:t>Civillikuma</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2305.</w:t>
      </w:r>
      <w:r w:rsidR="00B7324F"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un</w:t>
      </w:r>
      <w:r w:rsidR="00B7324F"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2344.</w:t>
      </w:r>
      <w:r w:rsidR="00B7324F"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00B7324F" w:rsidRPr="0057797D">
        <w:rPr>
          <w:rFonts w:asciiTheme="majorBidi" w:hAnsiTheme="majorBidi" w:cstheme="majorBidi"/>
          <w:kern w:val="2"/>
          <w14:ligatures w14:val="standardContextual"/>
        </w:rPr>
        <w:t xml:space="preserve">u, proti, </w:t>
      </w:r>
      <w:r w:rsidR="008050A5" w:rsidRPr="0057797D">
        <w:rPr>
          <w:rFonts w:asciiTheme="majorBidi" w:hAnsiTheme="majorBidi" w:cstheme="majorBidi"/>
          <w:kern w:val="2"/>
          <w14:ligatures w14:val="standardContextual"/>
        </w:rPr>
        <w:t xml:space="preserve">pilnvarojuma </w:t>
      </w:r>
      <w:r w:rsidR="00B7324F" w:rsidRPr="0057797D">
        <w:rPr>
          <w:rFonts w:asciiTheme="majorBidi" w:hAnsiTheme="majorBidi" w:cstheme="majorBidi"/>
          <w:kern w:val="2"/>
          <w14:ligatures w14:val="standardContextual"/>
        </w:rPr>
        <w:t xml:space="preserve">tiesiskās </w:t>
      </w:r>
      <w:r w:rsidR="008050A5" w:rsidRPr="0057797D">
        <w:rPr>
          <w:rFonts w:asciiTheme="majorBidi" w:hAnsiTheme="majorBidi" w:cstheme="majorBidi"/>
          <w:kern w:val="2"/>
          <w14:ligatures w14:val="standardContextual"/>
        </w:rPr>
        <w:t>attiecīb</w:t>
      </w:r>
      <w:r w:rsidR="00B7324F" w:rsidRPr="0057797D">
        <w:rPr>
          <w:rFonts w:asciiTheme="majorBidi" w:hAnsiTheme="majorBidi" w:cstheme="majorBidi"/>
          <w:kern w:val="2"/>
          <w14:ligatures w14:val="standardContextual"/>
        </w:rPr>
        <w:t>as</w:t>
      </w:r>
      <w:r w:rsidR="008050A5" w:rsidRPr="0057797D">
        <w:rPr>
          <w:rFonts w:asciiTheme="majorBidi" w:hAnsiTheme="majorBidi" w:cstheme="majorBidi"/>
          <w:kern w:val="2"/>
          <w14:ligatures w14:val="standardContextual"/>
        </w:rPr>
        <w:t xml:space="preserve"> kļūdain</w:t>
      </w:r>
      <w:r w:rsidR="00B7324F" w:rsidRPr="0057797D">
        <w:rPr>
          <w:rFonts w:asciiTheme="majorBidi" w:hAnsiTheme="majorBidi" w:cstheme="majorBidi"/>
          <w:kern w:val="2"/>
          <w14:ligatures w14:val="standardContextual"/>
        </w:rPr>
        <w:t>i</w:t>
      </w:r>
      <w:r w:rsidR="008050A5" w:rsidRPr="0057797D">
        <w:rPr>
          <w:rFonts w:asciiTheme="majorBidi" w:hAnsiTheme="majorBidi" w:cstheme="majorBidi"/>
          <w:kern w:val="2"/>
          <w14:ligatures w14:val="standardContextual"/>
        </w:rPr>
        <w:t xml:space="preserve"> attiecinā</w:t>
      </w:r>
      <w:r w:rsidR="00B7324F" w:rsidRPr="0057797D">
        <w:rPr>
          <w:rFonts w:asciiTheme="majorBidi" w:hAnsiTheme="majorBidi" w:cstheme="majorBidi"/>
          <w:kern w:val="2"/>
          <w14:ligatures w14:val="standardContextual"/>
        </w:rPr>
        <w:t>tas</w:t>
      </w:r>
      <w:r w:rsidR="008050A5" w:rsidRPr="0057797D">
        <w:rPr>
          <w:rFonts w:asciiTheme="majorBidi" w:hAnsiTheme="majorBidi" w:cstheme="majorBidi"/>
          <w:kern w:val="2"/>
          <w14:ligatures w14:val="standardContextual"/>
        </w:rPr>
        <w:t xml:space="preserve"> uz īres tiesiskajām attiecībām</w:t>
      </w:r>
      <w:r w:rsidR="00B7324F" w:rsidRPr="0057797D">
        <w:rPr>
          <w:rFonts w:asciiTheme="majorBidi" w:hAnsiTheme="majorBidi" w:cstheme="majorBidi"/>
          <w:kern w:val="2"/>
          <w14:ligatures w14:val="standardContextual"/>
        </w:rPr>
        <w:t xml:space="preserve">. Abas šīs tiesiskās attiecības </w:t>
      </w:r>
      <w:r w:rsidR="008050A5" w:rsidRPr="0057797D">
        <w:rPr>
          <w:rFonts w:asciiTheme="majorBidi" w:hAnsiTheme="majorBidi" w:cstheme="majorBidi"/>
          <w:kern w:val="2"/>
          <w14:ligatures w14:val="standardContextual"/>
        </w:rPr>
        <w:t>ir atšķirīgi tiesību institūti</w:t>
      </w:r>
      <w:r w:rsidR="00B7324F" w:rsidRPr="0057797D">
        <w:rPr>
          <w:rFonts w:asciiTheme="majorBidi" w:hAnsiTheme="majorBidi" w:cstheme="majorBidi"/>
          <w:kern w:val="2"/>
          <w14:ligatures w14:val="standardContextual"/>
        </w:rPr>
        <w:t xml:space="preserve">. Turklāt </w:t>
      </w:r>
      <w:r w:rsidR="008050A5" w:rsidRPr="0057797D">
        <w:rPr>
          <w:rFonts w:asciiTheme="majorBidi" w:hAnsiTheme="majorBidi" w:cstheme="majorBidi"/>
          <w:kern w:val="2"/>
          <w14:ligatures w14:val="standardContextual"/>
        </w:rPr>
        <w:t>uz šo normu piemērošanu puses n</w:t>
      </w:r>
      <w:r w:rsidR="00B7324F" w:rsidRPr="0057797D">
        <w:rPr>
          <w:rFonts w:asciiTheme="majorBidi" w:hAnsiTheme="majorBidi" w:cstheme="majorBidi"/>
          <w:kern w:val="2"/>
          <w14:ligatures w14:val="standardContextual"/>
        </w:rPr>
        <w:t>ebija</w:t>
      </w:r>
      <w:r w:rsidR="008050A5" w:rsidRPr="0057797D">
        <w:rPr>
          <w:rFonts w:asciiTheme="majorBidi" w:hAnsiTheme="majorBidi" w:cstheme="majorBidi"/>
          <w:kern w:val="2"/>
          <w14:ligatures w14:val="standardContextual"/>
        </w:rPr>
        <w:t xml:space="preserve"> norādījušas</w:t>
      </w:r>
      <w:r w:rsidR="00B7324F" w:rsidRPr="0057797D">
        <w:rPr>
          <w:rFonts w:asciiTheme="majorBidi" w:hAnsiTheme="majorBidi" w:cstheme="majorBidi"/>
          <w:kern w:val="2"/>
          <w14:ligatures w14:val="standardContextual"/>
        </w:rPr>
        <w:t xml:space="preserve">. </w:t>
      </w:r>
    </w:p>
    <w:p w14:paraId="59B101F1" w14:textId="77777777" w:rsidR="00BD6C11" w:rsidRPr="0057797D" w:rsidRDefault="008050A5"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Maksājumu uzdevumu nosūtīšan</w:t>
      </w:r>
      <w:r w:rsidR="00B7324F" w:rsidRPr="0057797D">
        <w:rPr>
          <w:rFonts w:asciiTheme="majorBidi" w:hAnsiTheme="majorBidi" w:cstheme="majorBidi"/>
          <w:kern w:val="2"/>
          <w14:ligatures w14:val="standardContextual"/>
        </w:rPr>
        <w:t>u</w:t>
      </w:r>
      <w:r w:rsidRPr="0057797D">
        <w:rPr>
          <w:rFonts w:asciiTheme="majorBidi" w:hAnsiTheme="majorBidi" w:cstheme="majorBidi"/>
          <w:kern w:val="2"/>
          <w14:ligatures w14:val="standardContextual"/>
        </w:rPr>
        <w:t xml:space="preserve"> uz prasītāja e-pastu</w:t>
      </w:r>
      <w:r w:rsidR="00B7324F" w:rsidRPr="0057797D">
        <w:rPr>
          <w:rFonts w:asciiTheme="majorBidi" w:hAnsiTheme="majorBidi" w:cstheme="majorBidi"/>
          <w:kern w:val="2"/>
          <w14:ligatures w14:val="standardContextual"/>
        </w:rPr>
        <w:t xml:space="preserve"> </w:t>
      </w:r>
      <w:r w:rsidRPr="0057797D">
        <w:rPr>
          <w:rFonts w:asciiTheme="majorBidi" w:hAnsiTheme="majorBidi" w:cstheme="majorBidi"/>
          <w:kern w:val="2"/>
          <w14:ligatures w14:val="standardContextual"/>
        </w:rPr>
        <w:t>Dzīvojamo telpu īres likums neparedz</w:t>
      </w:r>
      <w:r w:rsidR="00B7324F" w:rsidRPr="0057797D">
        <w:rPr>
          <w:rFonts w:asciiTheme="majorBidi" w:hAnsiTheme="majorBidi" w:cstheme="majorBidi"/>
          <w:kern w:val="2"/>
          <w14:ligatures w14:val="standardContextual"/>
        </w:rPr>
        <w:t>. A</w:t>
      </w:r>
      <w:r w:rsidRPr="0057797D">
        <w:rPr>
          <w:rFonts w:asciiTheme="majorBidi" w:hAnsiTheme="majorBidi" w:cstheme="majorBidi"/>
          <w:kern w:val="2"/>
          <w14:ligatures w14:val="standardContextual"/>
        </w:rPr>
        <w:t>tbildētājs lūdza</w:t>
      </w:r>
      <w:r w:rsidR="00B7324F" w:rsidRPr="0057797D">
        <w:rPr>
          <w:rFonts w:asciiTheme="majorBidi" w:hAnsiTheme="majorBidi" w:cstheme="majorBidi"/>
          <w:kern w:val="2"/>
          <w14:ligatures w14:val="standardContextual"/>
        </w:rPr>
        <w:t xml:space="preserve"> noteikt</w:t>
      </w:r>
      <w:r w:rsidRPr="0057797D">
        <w:rPr>
          <w:rFonts w:asciiTheme="majorBidi" w:hAnsiTheme="majorBidi" w:cstheme="majorBidi"/>
          <w:kern w:val="2"/>
          <w14:ligatures w14:val="standardContextual"/>
        </w:rPr>
        <w:t>, ka rēķini par īr</w:t>
      </w:r>
      <w:r w:rsidR="00B7324F" w:rsidRPr="0057797D">
        <w:rPr>
          <w:rFonts w:asciiTheme="majorBidi" w:hAnsiTheme="majorBidi" w:cstheme="majorBidi"/>
          <w:kern w:val="2"/>
          <w14:ligatures w14:val="standardContextual"/>
        </w:rPr>
        <w:t>es maksu</w:t>
      </w:r>
      <w:r w:rsidRPr="0057797D">
        <w:rPr>
          <w:rFonts w:asciiTheme="majorBidi" w:hAnsiTheme="majorBidi" w:cstheme="majorBidi"/>
          <w:kern w:val="2"/>
          <w14:ligatures w14:val="standardContextual"/>
        </w:rPr>
        <w:t xml:space="preserve"> un komunālajiem pakalpojumiem ir jāizsniedz tieši un nepastarpināti, apvienojot </w:t>
      </w:r>
      <w:r w:rsidR="00B7324F" w:rsidRPr="0057797D">
        <w:rPr>
          <w:rFonts w:asciiTheme="majorBidi" w:hAnsiTheme="majorBidi" w:cstheme="majorBidi"/>
          <w:kern w:val="2"/>
          <w14:ligatures w14:val="standardContextual"/>
        </w:rPr>
        <w:t>abus maksājumus</w:t>
      </w:r>
      <w:r w:rsidRPr="0057797D">
        <w:rPr>
          <w:rFonts w:asciiTheme="majorBidi" w:hAnsiTheme="majorBidi" w:cstheme="majorBidi"/>
          <w:kern w:val="2"/>
          <w14:ligatures w14:val="standardContextual"/>
        </w:rPr>
        <w:t xml:space="preserve"> vienā rēķinā</w:t>
      </w:r>
      <w:r w:rsidR="00B7324F" w:rsidRPr="0057797D">
        <w:rPr>
          <w:rFonts w:asciiTheme="majorBidi" w:hAnsiTheme="majorBidi" w:cstheme="majorBidi"/>
          <w:kern w:val="2"/>
          <w14:ligatures w14:val="standardContextual"/>
        </w:rPr>
        <w:t xml:space="preserve">. </w:t>
      </w:r>
    </w:p>
    <w:p w14:paraId="183B057F" w14:textId="2C056EF4" w:rsidR="00FF25E6" w:rsidRPr="0057797D" w:rsidRDefault="00BD6C11"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Pušu tiesiskajās attiecībās n</w:t>
      </w:r>
      <w:r w:rsidR="008050A5" w:rsidRPr="0057797D">
        <w:rPr>
          <w:rFonts w:asciiTheme="majorBidi" w:hAnsiTheme="majorBidi" w:cstheme="majorBidi"/>
          <w:kern w:val="2"/>
          <w14:ligatures w14:val="standardContextual"/>
        </w:rPr>
        <w:t>av pieļaujama trešo personu iesaiste, kur</w:t>
      </w:r>
      <w:r w:rsidR="008A6A60" w:rsidRPr="0057797D">
        <w:rPr>
          <w:rFonts w:asciiTheme="majorBidi" w:hAnsiTheme="majorBidi" w:cstheme="majorBidi"/>
          <w:kern w:val="2"/>
          <w14:ligatures w14:val="standardContextual"/>
        </w:rPr>
        <w:t>as</w:t>
      </w:r>
      <w:r w:rsidR="008050A5" w:rsidRPr="0057797D">
        <w:rPr>
          <w:rFonts w:asciiTheme="majorBidi" w:hAnsiTheme="majorBidi" w:cstheme="majorBidi"/>
          <w:kern w:val="2"/>
          <w14:ligatures w14:val="standardContextual"/>
        </w:rPr>
        <w:t xml:space="preserve"> nav lietas dalībnieki</w:t>
      </w:r>
      <w:r w:rsidRPr="0057797D">
        <w:rPr>
          <w:rFonts w:asciiTheme="majorBidi" w:hAnsiTheme="majorBidi" w:cstheme="majorBidi"/>
          <w:kern w:val="2"/>
          <w14:ligatures w14:val="standardContextual"/>
        </w:rPr>
        <w:t>. Šajā gadījumā</w:t>
      </w:r>
      <w:r w:rsidR="008050A5" w:rsidRPr="0057797D">
        <w:rPr>
          <w:rFonts w:asciiTheme="majorBidi" w:hAnsiTheme="majorBidi" w:cstheme="majorBidi"/>
          <w:kern w:val="2"/>
          <w14:ligatures w14:val="standardContextual"/>
        </w:rPr>
        <w:t xml:space="preserve"> vienīgi prasītājam kā dzīvokļa īpašniekam ir saistība ar SIA „Rīgas</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namu</w:t>
      </w:r>
      <w:r w:rsidR="002C652D" w:rsidRPr="0057797D">
        <w:rPr>
          <w:rFonts w:asciiTheme="majorBidi" w:hAnsiTheme="majorBidi" w:cstheme="majorBidi"/>
          <w:kern w:val="2"/>
          <w14:ligatures w14:val="standardContextual"/>
        </w:rPr>
        <w:t xml:space="preserve"> </w:t>
      </w:r>
      <w:r w:rsidR="008050A5" w:rsidRPr="0057797D">
        <w:rPr>
          <w:rFonts w:asciiTheme="majorBidi" w:hAnsiTheme="majorBidi" w:cstheme="majorBidi"/>
          <w:kern w:val="2"/>
          <w14:ligatures w14:val="standardContextual"/>
        </w:rPr>
        <w:t>pārvaldnieks”</w:t>
      </w:r>
      <w:r w:rsidR="00FF25E6" w:rsidRPr="0057797D">
        <w:rPr>
          <w:rFonts w:asciiTheme="majorBidi" w:hAnsiTheme="majorBidi" w:cstheme="majorBidi"/>
          <w:kern w:val="2"/>
          <w14:ligatures w14:val="standardContextual"/>
        </w:rPr>
        <w:t>. Līdz ar to t</w:t>
      </w:r>
      <w:r w:rsidR="008050A5" w:rsidRPr="0057797D">
        <w:rPr>
          <w:rFonts w:asciiTheme="majorBidi" w:hAnsiTheme="majorBidi" w:cstheme="majorBidi"/>
          <w:kern w:val="2"/>
          <w14:ligatures w14:val="standardContextual"/>
        </w:rPr>
        <w:t>iesai atbilstoši Dzīvojamo telpu īres likuma 8.</w:t>
      </w:r>
      <w:r w:rsidR="00FF25E6"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panta pirmajai daļai būtu jānosaka, ka maksu par apsaimniekošanu, apkuri, ūdeni, kanalizāciju, atkritumiem, elektrību koplietošanas telpās īrnieks maksā izīrētājam vienlaikus ar īres maksu saskaņā ar prasītāja</w:t>
      </w:r>
      <w:r w:rsidR="00FF25E6" w:rsidRPr="0057797D">
        <w:rPr>
          <w:rFonts w:asciiTheme="majorBidi" w:hAnsiTheme="majorBidi" w:cstheme="majorBidi"/>
          <w:kern w:val="2"/>
          <w14:ligatures w14:val="standardContextual"/>
        </w:rPr>
        <w:t xml:space="preserve"> izrakstītu</w:t>
      </w:r>
      <w:r w:rsidR="008050A5" w:rsidRPr="0057797D">
        <w:rPr>
          <w:rFonts w:asciiTheme="majorBidi" w:hAnsiTheme="majorBidi" w:cstheme="majorBidi"/>
          <w:kern w:val="2"/>
          <w14:ligatures w14:val="standardContextual"/>
        </w:rPr>
        <w:t xml:space="preserve"> rēķinu, kam par pamatu ir pakalpojuma sniedzēja rēķins</w:t>
      </w:r>
      <w:r w:rsidR="00FF25E6" w:rsidRPr="0057797D">
        <w:rPr>
          <w:rFonts w:asciiTheme="majorBidi" w:hAnsiTheme="majorBidi" w:cstheme="majorBidi"/>
          <w:kern w:val="2"/>
          <w14:ligatures w14:val="standardContextual"/>
        </w:rPr>
        <w:t>.</w:t>
      </w:r>
      <w:r w:rsidR="008050A5" w:rsidRPr="0057797D">
        <w:rPr>
          <w:rFonts w:asciiTheme="majorBidi" w:hAnsiTheme="majorBidi" w:cstheme="majorBidi"/>
          <w:kern w:val="2"/>
          <w14:ligatures w14:val="standardContextual"/>
        </w:rPr>
        <w:t xml:space="preserve"> </w:t>
      </w:r>
      <w:r w:rsidR="00FF25E6" w:rsidRPr="0057797D">
        <w:rPr>
          <w:rFonts w:asciiTheme="majorBidi" w:hAnsiTheme="majorBidi" w:cstheme="majorBidi"/>
          <w:kern w:val="2"/>
          <w14:ligatures w14:val="standardContextual"/>
        </w:rPr>
        <w:t>S</w:t>
      </w:r>
      <w:r w:rsidR="008050A5" w:rsidRPr="0057797D">
        <w:rPr>
          <w:rFonts w:asciiTheme="majorBidi" w:hAnsiTheme="majorBidi" w:cstheme="majorBidi"/>
          <w:kern w:val="2"/>
          <w14:ligatures w14:val="standardContextual"/>
        </w:rPr>
        <w:t xml:space="preserve">avukārt par </w:t>
      </w:r>
      <w:r w:rsidR="00FF25E6" w:rsidRPr="0057797D">
        <w:rPr>
          <w:rFonts w:asciiTheme="majorBidi" w:hAnsiTheme="majorBidi" w:cstheme="majorBidi"/>
          <w:kern w:val="2"/>
          <w14:ligatures w14:val="standardContextual"/>
        </w:rPr>
        <w:t>dabas</w:t>
      </w:r>
      <w:r w:rsidR="008050A5" w:rsidRPr="0057797D">
        <w:rPr>
          <w:rFonts w:asciiTheme="majorBidi" w:hAnsiTheme="majorBidi" w:cstheme="majorBidi"/>
          <w:kern w:val="2"/>
          <w14:ligatures w14:val="standardContextual"/>
        </w:rPr>
        <w:t>gāzi un elektr</w:t>
      </w:r>
      <w:r w:rsidR="00FF25E6" w:rsidRPr="0057797D">
        <w:rPr>
          <w:rFonts w:asciiTheme="majorBidi" w:hAnsiTheme="majorBidi" w:cstheme="majorBidi"/>
          <w:kern w:val="2"/>
          <w14:ligatures w14:val="standardContextual"/>
        </w:rPr>
        <w:t>oenerģiju</w:t>
      </w:r>
      <w:r w:rsidR="008050A5" w:rsidRPr="0057797D">
        <w:rPr>
          <w:rFonts w:asciiTheme="majorBidi" w:hAnsiTheme="majorBidi" w:cstheme="majorBidi"/>
          <w:kern w:val="2"/>
          <w14:ligatures w14:val="standardContextual"/>
        </w:rPr>
        <w:t xml:space="preserve"> dzīvoklī atbildētājs norēķinās patstāvīgi</w:t>
      </w:r>
      <w:r w:rsidR="00FF25E6" w:rsidRPr="0057797D">
        <w:rPr>
          <w:rFonts w:asciiTheme="majorBidi" w:hAnsiTheme="majorBidi" w:cstheme="majorBidi"/>
          <w:kern w:val="2"/>
          <w14:ligatures w14:val="standardContextual"/>
        </w:rPr>
        <w:t xml:space="preserve">. </w:t>
      </w:r>
    </w:p>
    <w:p w14:paraId="0999555A" w14:textId="77777777" w:rsidR="00FF25E6" w:rsidRPr="0057797D" w:rsidRDefault="00FF25E6"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[7.5] Tiesa nepareizi piemērojusi</w:t>
      </w:r>
      <w:r w:rsidR="008050A5" w:rsidRPr="0057797D">
        <w:rPr>
          <w:rFonts w:asciiTheme="majorBidi" w:hAnsiTheme="majorBidi" w:cstheme="majorBidi"/>
          <w:kern w:val="2"/>
          <w14:ligatures w14:val="standardContextual"/>
        </w:rPr>
        <w:t xml:space="preserve"> Civillikuma 1.</w:t>
      </w:r>
      <w:r w:rsidRPr="0057797D">
        <w:rPr>
          <w:rFonts w:asciiTheme="majorBidi" w:hAnsiTheme="majorBidi" w:cstheme="majorBidi"/>
          <w:kern w:val="2"/>
          <w14:ligatures w14:val="standardContextual"/>
        </w:rPr>
        <w:t> </w:t>
      </w:r>
      <w:r w:rsidR="008050A5" w:rsidRPr="0057797D">
        <w:rPr>
          <w:rFonts w:asciiTheme="majorBidi" w:hAnsiTheme="majorBidi" w:cstheme="majorBidi"/>
          <w:kern w:val="2"/>
          <w14:ligatures w14:val="standardContextual"/>
        </w:rPr>
        <w:t>pant</w:t>
      </w:r>
      <w:r w:rsidRPr="0057797D">
        <w:rPr>
          <w:rFonts w:asciiTheme="majorBidi" w:hAnsiTheme="majorBidi" w:cstheme="majorBidi"/>
          <w:kern w:val="2"/>
          <w14:ligatures w14:val="standardContextual"/>
        </w:rPr>
        <w:t>u (sk. </w:t>
      </w:r>
      <w:r w:rsidRPr="0057797D">
        <w:rPr>
          <w:rFonts w:asciiTheme="majorBidi" w:hAnsiTheme="majorBidi" w:cstheme="majorBidi"/>
          <w:i/>
          <w:iCs/>
          <w:kern w:val="2"/>
          <w14:ligatures w14:val="standardContextual"/>
        </w:rPr>
        <w:t>Senāta 2019. gada 17. decembra spriedumu lietā Nr. SKC-259/2019</w:t>
      </w:r>
      <w:r w:rsidRPr="0057797D">
        <w:rPr>
          <w:rFonts w:asciiTheme="majorBidi" w:hAnsiTheme="majorBidi" w:cstheme="majorBidi"/>
          <w:kern w:val="2"/>
          <w14:ligatures w14:val="standardContextual"/>
        </w:rPr>
        <w:t>). P</w:t>
      </w:r>
      <w:r w:rsidR="008050A5" w:rsidRPr="0057797D">
        <w:rPr>
          <w:rFonts w:asciiTheme="majorBidi" w:hAnsiTheme="majorBidi" w:cstheme="majorBidi"/>
          <w:kern w:val="2"/>
          <w14:ligatures w14:val="standardContextual"/>
        </w:rPr>
        <w:t>rasītāja rīcība pēc dzīvokļa iegādes un pirms prasības tiesā celšanas bijusi pretēja labai ticībai</w:t>
      </w:r>
      <w:r w:rsidRPr="0057797D">
        <w:rPr>
          <w:rFonts w:asciiTheme="majorBidi" w:hAnsiTheme="majorBidi" w:cstheme="majorBidi"/>
          <w:kern w:val="2"/>
          <w14:ligatures w14:val="standardContextual"/>
        </w:rPr>
        <w:t xml:space="preserve">. Šajā sakarā norādāms uz lietas </w:t>
      </w:r>
      <w:r w:rsidR="008050A5" w:rsidRPr="0057797D">
        <w:rPr>
          <w:rFonts w:asciiTheme="majorBidi" w:hAnsiTheme="majorBidi" w:cstheme="majorBidi"/>
          <w:kern w:val="2"/>
          <w14:ligatures w14:val="standardContextual"/>
        </w:rPr>
        <w:t>apstākļi</w:t>
      </w:r>
      <w:r w:rsidRPr="0057797D">
        <w:rPr>
          <w:rFonts w:asciiTheme="majorBidi" w:hAnsiTheme="majorBidi" w:cstheme="majorBidi"/>
          <w:kern w:val="2"/>
          <w14:ligatures w14:val="standardContextual"/>
        </w:rPr>
        <w:t>em, kas izriet no</w:t>
      </w:r>
      <w:r w:rsidR="008050A5" w:rsidRPr="0057797D">
        <w:rPr>
          <w:rFonts w:asciiTheme="majorBidi" w:hAnsiTheme="majorBidi" w:cstheme="majorBidi"/>
          <w:kern w:val="2"/>
          <w14:ligatures w14:val="standardContextual"/>
        </w:rPr>
        <w:t xml:space="preserve"> prasītāja e-pasti</w:t>
      </w:r>
      <w:r w:rsidRPr="0057797D">
        <w:rPr>
          <w:rFonts w:asciiTheme="majorBidi" w:hAnsiTheme="majorBidi" w:cstheme="majorBidi"/>
          <w:kern w:val="2"/>
          <w14:ligatures w14:val="standardContextual"/>
        </w:rPr>
        <w:t xml:space="preserve">em un </w:t>
      </w:r>
      <w:r w:rsidR="008050A5" w:rsidRPr="0057797D">
        <w:rPr>
          <w:rFonts w:asciiTheme="majorBidi" w:hAnsiTheme="majorBidi" w:cstheme="majorBidi"/>
          <w:kern w:val="2"/>
          <w14:ligatures w14:val="standardContextual"/>
        </w:rPr>
        <w:t>brīdinājum</w:t>
      </w:r>
      <w:r w:rsidRPr="0057797D">
        <w:rPr>
          <w:rFonts w:asciiTheme="majorBidi" w:hAnsiTheme="majorBidi" w:cstheme="majorBidi"/>
          <w:kern w:val="2"/>
          <w14:ligatures w14:val="standardContextual"/>
        </w:rPr>
        <w:t>a</w:t>
      </w:r>
      <w:r w:rsidR="008050A5" w:rsidRPr="0057797D">
        <w:rPr>
          <w:rFonts w:asciiTheme="majorBidi" w:hAnsiTheme="majorBidi" w:cstheme="majorBidi"/>
          <w:kern w:val="2"/>
          <w14:ligatures w14:val="standardContextual"/>
        </w:rPr>
        <w:t>,</w:t>
      </w:r>
      <w:r w:rsidRPr="0057797D">
        <w:rPr>
          <w:rFonts w:asciiTheme="majorBidi" w:hAnsiTheme="majorBidi" w:cstheme="majorBidi"/>
          <w:kern w:val="2"/>
          <w14:ligatures w14:val="standardContextual"/>
        </w:rPr>
        <w:t xml:space="preserve"> kā arī</w:t>
      </w:r>
      <w:r w:rsidR="008050A5" w:rsidRPr="0057797D">
        <w:rPr>
          <w:rFonts w:asciiTheme="majorBidi" w:hAnsiTheme="majorBidi" w:cstheme="majorBidi"/>
          <w:kern w:val="2"/>
          <w14:ligatures w14:val="standardContextual"/>
        </w:rPr>
        <w:t xml:space="preserve"> dzīvokļa iegād</w:t>
      </w:r>
      <w:r w:rsidRPr="0057797D">
        <w:rPr>
          <w:rFonts w:asciiTheme="majorBidi" w:hAnsiTheme="majorBidi" w:cstheme="majorBidi"/>
          <w:kern w:val="2"/>
          <w14:ligatures w14:val="standardContextual"/>
        </w:rPr>
        <w:t>i</w:t>
      </w:r>
      <w:r w:rsidR="008050A5" w:rsidRPr="0057797D">
        <w:rPr>
          <w:rFonts w:asciiTheme="majorBidi" w:hAnsiTheme="majorBidi" w:cstheme="majorBidi"/>
          <w:kern w:val="2"/>
          <w14:ligatures w14:val="standardContextual"/>
        </w:rPr>
        <w:t>, zinot par īres līgumu</w:t>
      </w:r>
      <w:r w:rsidRPr="0057797D">
        <w:rPr>
          <w:rFonts w:asciiTheme="majorBidi" w:hAnsiTheme="majorBidi" w:cstheme="majorBidi"/>
          <w:kern w:val="2"/>
          <w14:ligatures w14:val="standardContextual"/>
        </w:rPr>
        <w:t>. P</w:t>
      </w:r>
      <w:r w:rsidR="008050A5" w:rsidRPr="0057797D">
        <w:rPr>
          <w:rFonts w:asciiTheme="majorBidi" w:hAnsiTheme="majorBidi" w:cstheme="majorBidi"/>
          <w:kern w:val="2"/>
          <w14:ligatures w14:val="standardContextual"/>
        </w:rPr>
        <w:t xml:space="preserve">rasītāja rīcība nav </w:t>
      </w:r>
      <w:r w:rsidRPr="0057797D">
        <w:rPr>
          <w:rFonts w:asciiTheme="majorBidi" w:hAnsiTheme="majorBidi" w:cstheme="majorBidi"/>
          <w:kern w:val="2"/>
          <w14:ligatures w14:val="standardContextual"/>
        </w:rPr>
        <w:t xml:space="preserve">bijusi </w:t>
      </w:r>
      <w:r w:rsidR="008050A5" w:rsidRPr="0057797D">
        <w:rPr>
          <w:rFonts w:asciiTheme="majorBidi" w:hAnsiTheme="majorBidi" w:cstheme="majorBidi"/>
          <w:kern w:val="2"/>
          <w14:ligatures w14:val="standardContextual"/>
        </w:rPr>
        <w:t>saprātīga un godprātīga un tā nevar baudīt tiesas aizsardzību</w:t>
      </w:r>
      <w:r w:rsidRPr="0057797D">
        <w:rPr>
          <w:rFonts w:asciiTheme="majorBidi" w:hAnsiTheme="majorBidi" w:cstheme="majorBidi"/>
          <w:kern w:val="2"/>
          <w14:ligatures w14:val="standardContextual"/>
        </w:rPr>
        <w:t xml:space="preserve">, un šādos apstākļos </w:t>
      </w:r>
      <w:r w:rsidR="008050A5" w:rsidRPr="0057797D">
        <w:rPr>
          <w:rFonts w:asciiTheme="majorBidi" w:hAnsiTheme="majorBidi" w:cstheme="majorBidi"/>
          <w:kern w:val="2"/>
          <w14:ligatures w14:val="standardContextual"/>
        </w:rPr>
        <w:t>prasība bija jānoraida</w:t>
      </w:r>
      <w:r w:rsidRPr="0057797D">
        <w:rPr>
          <w:rFonts w:asciiTheme="majorBidi" w:hAnsiTheme="majorBidi" w:cstheme="majorBidi"/>
          <w:kern w:val="2"/>
          <w14:ligatures w14:val="standardContextual"/>
        </w:rPr>
        <w:t>.</w:t>
      </w:r>
    </w:p>
    <w:p w14:paraId="5294FC33" w14:textId="19B6C27F" w:rsidR="008050A5" w:rsidRPr="0057797D" w:rsidRDefault="00FF25E6" w:rsidP="0057797D">
      <w:pPr>
        <w:pStyle w:val="NoSpacing"/>
        <w:spacing w:line="276" w:lineRule="auto"/>
        <w:ind w:firstLine="720"/>
        <w:jc w:val="both"/>
        <w:rPr>
          <w:rFonts w:asciiTheme="majorBidi" w:hAnsiTheme="majorBidi" w:cstheme="majorBidi"/>
          <w:kern w:val="2"/>
          <w14:ligatures w14:val="standardContextual"/>
        </w:rPr>
      </w:pPr>
      <w:r w:rsidRPr="0057797D">
        <w:rPr>
          <w:rFonts w:asciiTheme="majorBidi" w:hAnsiTheme="majorBidi" w:cstheme="majorBidi"/>
          <w:kern w:val="2"/>
          <w14:ligatures w14:val="standardContextual"/>
        </w:rPr>
        <w:t>[7.6] Kasācijas instances tiesai a</w:t>
      </w:r>
      <w:r w:rsidR="008050A5" w:rsidRPr="0057797D">
        <w:rPr>
          <w:rFonts w:asciiTheme="majorBidi" w:hAnsiTheme="majorBidi" w:cstheme="majorBidi"/>
          <w:kern w:val="2"/>
          <w14:ligatures w14:val="standardContextual"/>
        </w:rPr>
        <w:t xml:space="preserve">tceļot </w:t>
      </w:r>
      <w:r w:rsidRPr="0057797D">
        <w:rPr>
          <w:rFonts w:asciiTheme="majorBidi" w:hAnsiTheme="majorBidi" w:cstheme="majorBidi"/>
          <w:kern w:val="2"/>
          <w14:ligatures w14:val="standardContextual"/>
        </w:rPr>
        <w:t xml:space="preserve">pārsūdzēto </w:t>
      </w:r>
      <w:r w:rsidR="008050A5" w:rsidRPr="0057797D">
        <w:rPr>
          <w:rFonts w:asciiTheme="majorBidi" w:hAnsiTheme="majorBidi" w:cstheme="majorBidi"/>
          <w:kern w:val="2"/>
          <w14:ligatures w14:val="standardContextual"/>
        </w:rPr>
        <w:t>spriedumu, atceļams papildspriedums</w:t>
      </w:r>
      <w:r w:rsidRPr="0057797D">
        <w:rPr>
          <w:rFonts w:asciiTheme="majorBidi" w:hAnsiTheme="majorBidi" w:cstheme="majorBidi"/>
          <w:kern w:val="2"/>
          <w14:ligatures w14:val="standardContextual"/>
        </w:rPr>
        <w:t xml:space="preserve"> par izdevumu advokāta palīdzības samaksai piedziņu.</w:t>
      </w:r>
    </w:p>
    <w:p w14:paraId="3DE93FBF" w14:textId="77777777" w:rsidR="008050A5" w:rsidRPr="0057797D" w:rsidRDefault="008050A5" w:rsidP="0057797D">
      <w:pPr>
        <w:pStyle w:val="NoSpacing"/>
        <w:spacing w:line="276" w:lineRule="auto"/>
        <w:ind w:firstLine="720"/>
        <w:jc w:val="both"/>
        <w:rPr>
          <w:rFonts w:asciiTheme="majorBidi" w:hAnsiTheme="majorBidi" w:cstheme="majorBidi"/>
        </w:rPr>
      </w:pPr>
    </w:p>
    <w:p w14:paraId="06BB3E7F" w14:textId="5E7AB157" w:rsidR="00FF25E6" w:rsidRPr="0057797D" w:rsidRDefault="00FF25E6"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[8] Sakarā ar kasācijas sūdzību </w:t>
      </w:r>
      <w:r w:rsidR="006C5E34" w:rsidRPr="0057797D">
        <w:rPr>
          <w:rFonts w:asciiTheme="majorBidi" w:hAnsiTheme="majorBidi" w:cstheme="majorBidi"/>
        </w:rPr>
        <w:t>Senātā</w:t>
      </w:r>
      <w:r w:rsidRPr="0057797D">
        <w:rPr>
          <w:rFonts w:asciiTheme="majorBidi" w:hAnsiTheme="majorBidi" w:cstheme="majorBidi"/>
        </w:rPr>
        <w:t xml:space="preserve"> saņemts prasītāja paskaidrojums, kurā norādīts, ka kasācijas sūdzība kā nepamatota ir noraidāma.</w:t>
      </w:r>
    </w:p>
    <w:p w14:paraId="2C5EE6D5" w14:textId="77777777" w:rsidR="00C1216E" w:rsidRPr="0057797D" w:rsidRDefault="00C1216E" w:rsidP="0057797D">
      <w:pPr>
        <w:pStyle w:val="NoSpacing"/>
        <w:spacing w:line="276" w:lineRule="auto"/>
        <w:ind w:firstLine="720"/>
        <w:jc w:val="both"/>
        <w:rPr>
          <w:rFonts w:asciiTheme="majorBidi" w:hAnsiTheme="majorBidi" w:cstheme="majorBidi"/>
        </w:rPr>
      </w:pPr>
    </w:p>
    <w:p w14:paraId="2F06A9CC" w14:textId="77777777" w:rsidR="00E139EC" w:rsidRPr="0057797D" w:rsidRDefault="00E139EC" w:rsidP="0057797D">
      <w:pPr>
        <w:spacing w:after="0" w:line="276" w:lineRule="auto"/>
        <w:ind w:firstLine="720"/>
        <w:jc w:val="center"/>
        <w:rPr>
          <w:rFonts w:asciiTheme="majorBidi" w:hAnsiTheme="majorBidi" w:cstheme="majorBidi"/>
          <w:b/>
          <w:bCs/>
          <w:szCs w:val="24"/>
        </w:rPr>
      </w:pPr>
      <w:r w:rsidRPr="0057797D">
        <w:rPr>
          <w:rFonts w:asciiTheme="majorBidi" w:hAnsiTheme="majorBidi" w:cstheme="majorBidi"/>
          <w:b/>
          <w:bCs/>
          <w:szCs w:val="24"/>
        </w:rPr>
        <w:t>Motīvu daļa</w:t>
      </w:r>
    </w:p>
    <w:p w14:paraId="2DACBD8B" w14:textId="77777777" w:rsidR="00E139EC" w:rsidRPr="0057797D" w:rsidRDefault="00E139EC" w:rsidP="0057797D">
      <w:pPr>
        <w:spacing w:after="0" w:line="276" w:lineRule="auto"/>
        <w:ind w:firstLine="720"/>
        <w:jc w:val="both"/>
        <w:rPr>
          <w:rFonts w:asciiTheme="majorBidi" w:hAnsiTheme="majorBidi" w:cstheme="majorBidi"/>
          <w:szCs w:val="24"/>
        </w:rPr>
      </w:pPr>
    </w:p>
    <w:p w14:paraId="56F04D72"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lastRenderedPageBreak/>
        <w:t xml:space="preserve">[9] Pārbaudot apelācijas instances tiesas sprieduma likumību atbilstoši kasācijas sūdzības argumentiem, Senāts turpmāk norādīto apsvērumu dēļ atzīst, ka spriedums ir atceļams daļā, ar kuru noteikts īrnieka pienākums apmaksāt likumā noteiktos nodokļus un apsaimniekotāja rēķinus, bet pārējā daļā spriedums atstājams negrozīts. </w:t>
      </w:r>
    </w:p>
    <w:p w14:paraId="5BD7E0FC" w14:textId="77777777" w:rsidR="00E139EC" w:rsidRPr="0057797D" w:rsidRDefault="00E139EC" w:rsidP="0057797D">
      <w:pPr>
        <w:spacing w:after="0" w:line="276" w:lineRule="auto"/>
        <w:ind w:firstLine="720"/>
        <w:jc w:val="both"/>
        <w:rPr>
          <w:rFonts w:asciiTheme="majorBidi" w:hAnsiTheme="majorBidi" w:cstheme="majorBidi"/>
          <w:szCs w:val="24"/>
        </w:rPr>
      </w:pPr>
    </w:p>
    <w:p w14:paraId="03DF03D5" w14:textId="098811FD"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[10] Apelācijas instances tiesa atzina par pierādītu, ka dzīvojamās telpas īres līgums, uz kura pamata atbildētājs lieto dzīvojamo telpu, noslēgts līdz 2021. gada 30. aprīlim un tā darbība turpinās pēc Dzīvojamo telpu īres likuma spēkā stāšanās 2021. gada 1. maijā. Tāpat nepastāv strīds, ka prasītāja īpašuma tiesības uz dzīvokli </w:t>
      </w:r>
      <w:r w:rsidR="00E74BD1" w:rsidRPr="0057797D">
        <w:rPr>
          <w:rFonts w:asciiTheme="majorBidi" w:hAnsiTheme="majorBidi" w:cstheme="majorBidi"/>
          <w:kern w:val="2"/>
          <w:szCs w:val="24"/>
          <w14:ligatures w14:val="standardContextual"/>
        </w:rPr>
        <w:t>[adrese]</w:t>
      </w:r>
      <w:r w:rsidRPr="0057797D">
        <w:rPr>
          <w:rFonts w:asciiTheme="majorBidi" w:hAnsiTheme="majorBidi" w:cstheme="majorBidi"/>
          <w:szCs w:val="24"/>
        </w:rPr>
        <w:t xml:space="preserve">, </w:t>
      </w:r>
      <w:r w:rsidR="004F6D62" w:rsidRPr="0057797D">
        <w:rPr>
          <w:rFonts w:asciiTheme="majorBidi" w:hAnsiTheme="majorBidi" w:cstheme="majorBidi"/>
          <w:szCs w:val="24"/>
        </w:rPr>
        <w:t xml:space="preserve">zemesgrāmatā </w:t>
      </w:r>
      <w:r w:rsidRPr="0057797D">
        <w:rPr>
          <w:rFonts w:asciiTheme="majorBidi" w:hAnsiTheme="majorBidi" w:cstheme="majorBidi"/>
          <w:szCs w:val="24"/>
        </w:rPr>
        <w:t>nostiprinātas 2021. gada 22. martā, t. i., laikā, kad spēkā vēl bija likums „Par dzīvojamo telpu īri”. Līdz ar to prasītājam kā jaunajam īpašniekam minētais īres līgums bija saistošs.</w:t>
      </w:r>
    </w:p>
    <w:p w14:paraId="1DA2C584"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Likumdevējam ir pienākums sekot līdzi aktuālajai situācijai, kādā konkrētā jomā un nepieciešamības gadījumā, izvērtējot valsts un sabiedrības intereses un vajadzības, grozīt iepriekš pieņemtās tiesību normas. Nosakot jaunu tiesisko regulējumu, likumdevējam nav pienākuma garantēt indivīdam pastāvīgu izņēmuma situāciju jaunajā tiesiskajā regulējumā, bet ir pienākums noteikt pārejas posmu, kurā indivīds saglabā reiz iegūtās tiesības. Šim mērķim kalpo normatīvā akta pārejas noteikumi.</w:t>
      </w:r>
    </w:p>
    <w:p w14:paraId="08802934"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Saskaņā ar Dzīvojamo telpu īres likuma pārejas noteikumu 4. punktu dzīvojamās telpas īres līgumi, kuri noslēgti līdz 2021. gada 30. aprīlim un kuru darbība turpinās pēc šā likuma spēkā stāšanās, ir grozāmi, izīrētājam un īrniekam vienojoties atbilstoši šā likuma 8. panta pirmās daļas noteikumiem ne vēlāk kā līdz 2026. gada 31. decembrim. Ja izīrētājs un īrnieks nevar vienoties par šiem noteikumiem, strīdu izšķir tiesa un šāda prasība ir ceļama ne vēlāk kā līdz 2026. gada 31. decembrim.</w:t>
      </w:r>
    </w:p>
    <w:p w14:paraId="37B977F9" w14:textId="576A8EF2"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Minētā likuma 8. panta pirmā daļa no</w:t>
      </w:r>
      <w:r w:rsidR="004F6D62" w:rsidRPr="0057797D">
        <w:rPr>
          <w:rFonts w:asciiTheme="majorBidi" w:hAnsiTheme="majorBidi" w:cstheme="majorBidi"/>
          <w:szCs w:val="24"/>
        </w:rPr>
        <w:t>saka</w:t>
      </w:r>
      <w:r w:rsidRPr="0057797D">
        <w:rPr>
          <w:rFonts w:asciiTheme="majorBidi" w:hAnsiTheme="majorBidi" w:cstheme="majorBidi"/>
          <w:szCs w:val="24"/>
        </w:rPr>
        <w:t xml:space="preserve"> īres līgumā iekļaujamos noteikumus, un tie ir šādi: lietošanā nododamās dzīvojamās telpas adrese un raksturojums, dzīvojamās telpas īres līguma termiņš; dzīvojamās telpas īres maksas apmērs, tās maksāšanas kārtība un termiņi, īres maksas grozīšanas nosacījumi un kārtība; ar dzīvojamās telpas lietošanu saistītie pakalpojumi, kurus saņem īrnieks, šo pakalpojumu maksas apmērs, apmaksas kārtība un termiņi; ziņas par kopā ar īrnieku dzīvojamā telpā iemitinātajām personām (8. panta pirmās daļas 1.-5. punkts).</w:t>
      </w:r>
    </w:p>
    <w:p w14:paraId="613C5B41"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Ievērojot minēto, nav pamatota kasācijas sūdzības iesniedzēja norāde par Civillikuma 3. pantu kā tiesisko pamatu </w:t>
      </w:r>
      <w:r w:rsidRPr="0057797D">
        <w:rPr>
          <w:rFonts w:asciiTheme="majorBidi" w:hAnsiTheme="majorBidi" w:cstheme="majorBidi"/>
          <w:i/>
          <w:iCs/>
          <w:szCs w:val="24"/>
        </w:rPr>
        <w:t>status </w:t>
      </w:r>
      <w:proofErr w:type="spellStart"/>
      <w:r w:rsidRPr="0057797D">
        <w:rPr>
          <w:rFonts w:asciiTheme="majorBidi" w:hAnsiTheme="majorBidi" w:cstheme="majorBidi"/>
          <w:i/>
          <w:iCs/>
          <w:szCs w:val="24"/>
        </w:rPr>
        <w:t>quo</w:t>
      </w:r>
      <w:proofErr w:type="spellEnd"/>
      <w:r w:rsidRPr="0057797D">
        <w:rPr>
          <w:rFonts w:asciiTheme="majorBidi" w:hAnsiTheme="majorBidi" w:cstheme="majorBidi"/>
          <w:szCs w:val="24"/>
        </w:rPr>
        <w:t xml:space="preserve"> saglabāšanai attiecībā uz īres līguma noteikumiem tostarp attiecībā uz iepriekš pielīgto īres maksu.</w:t>
      </w:r>
    </w:p>
    <w:p w14:paraId="6385B79C" w14:textId="77777777" w:rsidR="00E139EC" w:rsidRPr="0057797D" w:rsidRDefault="00E139EC" w:rsidP="0057797D">
      <w:pPr>
        <w:spacing w:after="0" w:line="276" w:lineRule="auto"/>
        <w:ind w:firstLine="720"/>
        <w:jc w:val="both"/>
        <w:rPr>
          <w:rFonts w:asciiTheme="majorBidi" w:hAnsiTheme="majorBidi" w:cstheme="majorBidi"/>
          <w:szCs w:val="24"/>
        </w:rPr>
      </w:pPr>
    </w:p>
    <w:p w14:paraId="1BE1C433"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[11] Dzīvojamo telpu īres likumā nav paredzēti nosacījumi un kritēriji, kuri ir jāievēro, nosakot īres maksu par dzīvojamo telpu lietošanu, kā arī nav noteikta īres maksas aprēķināšanas kārtība.</w:t>
      </w:r>
    </w:p>
    <w:p w14:paraId="3F309AEA"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Taču minētā likuma 2. panta otrā daļa noteic, ka dzīvojamo telpu īres tiesiskajām attiecībām, ciktāl tās neregulē šis likums, piemērojams Civillikums un citi normatīvie akti. </w:t>
      </w:r>
    </w:p>
    <w:p w14:paraId="46B3DA4D"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Civillikuma 2120. pants noteic, ka īres maksai jābūt patiesai atlīdzībai par lietas lietošanu. </w:t>
      </w:r>
    </w:p>
    <w:p w14:paraId="7CCA86E6"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Civillikuma 2122. pantā ir norādīts, ka attiecībā uz īres maksas noteikšanu ir jāievēro tie paši noteikumi, kas 2017. un turpmākos pantos paredzēti pirkuma maksai. No minētajām tiesību normām, pirmkārt, izriet, ka maksa nedrīkst būt atkarīga no vienas </w:t>
      </w:r>
      <w:r w:rsidRPr="0057797D">
        <w:rPr>
          <w:rFonts w:asciiTheme="majorBidi" w:hAnsiTheme="majorBidi" w:cstheme="majorBidi"/>
          <w:szCs w:val="24"/>
        </w:rPr>
        <w:lastRenderedPageBreak/>
        <w:t xml:space="preserve">puses iegribas. Otrkārt, ka par maksas noteikšanas kritērijiem var būt tirgus cena (vidējā cena līguma slēgšanas vietā un laikā), cenrāži, pušu izvēlētas trešās personas viedoklis vai lietpratēja atzinums. </w:t>
      </w:r>
    </w:p>
    <w:p w14:paraId="00A617F9"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Uz to, ka pastāvošā tirgus cena var būt atzīstama par Civillikuma 2120. pantā minētās patiesās atlīdzības kritēriju, ir norādīts arī Civillikuma komentāros (sk. </w:t>
      </w:r>
      <w:r w:rsidRPr="0057797D">
        <w:rPr>
          <w:rFonts w:asciiTheme="majorBidi" w:hAnsiTheme="majorBidi" w:cstheme="majorBidi"/>
          <w:i/>
          <w:iCs/>
          <w:szCs w:val="24"/>
        </w:rPr>
        <w:t>Latvijas Republikas Civillikuma komentāri: Ceturtā daļa. Saistību tiesības. Autoru kolektīvs prof. K. Torgāna vispārīgā zinātniskā redakcijā. Rīga: Mans Īpašums, 2000, 475. lpp.</w:t>
      </w:r>
      <w:r w:rsidRPr="0057797D">
        <w:rPr>
          <w:rFonts w:asciiTheme="majorBidi" w:hAnsiTheme="majorBidi" w:cstheme="majorBidi"/>
          <w:szCs w:val="24"/>
        </w:rPr>
        <w:t>).</w:t>
      </w:r>
    </w:p>
    <w:p w14:paraId="7EF26D04"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Tāpat īres maksas noteikšanas pamatprincipi skaidroti gan likumprojekta „Dzīvojamo telpu īres likums” izstrādes darba grupas dalībnieku, gan citu autoru publikācijās. Piemēram, zvērināta advokāta Jāņa Lapsas, likumprojekta darba grupas dalībnieka rakstā „Dzīvojamās telpas īres līgums: subjekti, priekšmets, termiņš, forma, īres maksa un saistītie maksājumi” norādīts, ka īres maksai ir jābūt patiesai atlīdzībai par lietas lietošanu, kā to noteic Civillikuma 2120. pants. Strīdus gadījumos īres maksas apmēru noteic tiesa pēc sava ieskata, un tai jābūt atbilstošai īres maksai brīvajā tirgū (sk. </w:t>
      </w:r>
      <w:r w:rsidRPr="0057797D">
        <w:rPr>
          <w:rFonts w:asciiTheme="majorBidi" w:hAnsiTheme="majorBidi" w:cstheme="majorBidi"/>
          <w:i/>
          <w:iCs/>
          <w:szCs w:val="24"/>
        </w:rPr>
        <w:t>Lapsa J. Dzīvojamās telpas īres līgums: subjekti, priekšmets, termiņš, forma, īres maksa un saistītie maksājumi. Jurista Vārds, 26.10.2021., Nr. 43 (1205), 13.-21. lpp.</w:t>
      </w:r>
      <w:r w:rsidRPr="0057797D">
        <w:rPr>
          <w:rFonts w:asciiTheme="majorBidi" w:hAnsiTheme="majorBidi" w:cstheme="majorBidi"/>
          <w:szCs w:val="24"/>
        </w:rPr>
        <w:t>).</w:t>
      </w:r>
    </w:p>
    <w:p w14:paraId="354D302F"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Savukārt minētās darba grupas dalībnieces, zvērinātas advokātes Initas </w:t>
      </w:r>
      <w:proofErr w:type="spellStart"/>
      <w:r w:rsidRPr="0057797D">
        <w:rPr>
          <w:rFonts w:asciiTheme="majorBidi" w:hAnsiTheme="majorBidi" w:cstheme="majorBidi"/>
          <w:szCs w:val="24"/>
        </w:rPr>
        <w:t>Jurkas</w:t>
      </w:r>
      <w:proofErr w:type="spellEnd"/>
      <w:r w:rsidRPr="0057797D">
        <w:rPr>
          <w:rFonts w:asciiTheme="majorBidi" w:hAnsiTheme="majorBidi" w:cstheme="majorBidi"/>
          <w:szCs w:val="24"/>
        </w:rPr>
        <w:t xml:space="preserve"> rakstā „Dzīvojamo telpu īres likums denacionalizēto namu īpašnieku un īrnieku attiecībās Dzīvojamo telpu īres likums denacionalizēto namu īpašnieku un īrnieku attiecībās” norādīts, ka vieni no grozījumiem, par ko jāvienojas, ir par īres maksas noteikšanu atbilstoši saprātīgai tirgus praksei (sk. </w:t>
      </w:r>
      <w:proofErr w:type="spellStart"/>
      <w:r w:rsidRPr="0057797D">
        <w:rPr>
          <w:rFonts w:asciiTheme="majorBidi" w:hAnsiTheme="majorBidi" w:cstheme="majorBidi"/>
          <w:i/>
          <w:iCs/>
          <w:szCs w:val="24"/>
        </w:rPr>
        <w:t>Jurka</w:t>
      </w:r>
      <w:proofErr w:type="spellEnd"/>
      <w:r w:rsidRPr="0057797D">
        <w:rPr>
          <w:rFonts w:asciiTheme="majorBidi" w:hAnsiTheme="majorBidi" w:cstheme="majorBidi"/>
          <w:i/>
          <w:iCs/>
          <w:szCs w:val="24"/>
        </w:rPr>
        <w:t> I. Dzīvojamo telpu īres likums denacionalizēto namu īpašnieku un īrnieku attiecībās. Jurista Vārds, 26.10.2021., Nr. 43 (1205), 49.-52. lpp.</w:t>
      </w:r>
      <w:r w:rsidRPr="0057797D">
        <w:rPr>
          <w:rFonts w:asciiTheme="majorBidi" w:hAnsiTheme="majorBidi" w:cstheme="majorBidi"/>
          <w:szCs w:val="24"/>
        </w:rPr>
        <w:t>).</w:t>
      </w:r>
    </w:p>
    <w:p w14:paraId="6D3E5882" w14:textId="7B72ECAD"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Latvijas Pašvaldību savienības padomnieces juridiskajos jautājumos </w:t>
      </w:r>
      <w:r w:rsidR="002C652D" w:rsidRPr="0057797D">
        <w:rPr>
          <w:rFonts w:asciiTheme="majorBidi" w:hAnsiTheme="majorBidi" w:cstheme="majorBidi"/>
          <w:szCs w:val="24"/>
        </w:rPr>
        <w:t>[pers. C]</w:t>
      </w:r>
      <w:r w:rsidRPr="0057797D">
        <w:rPr>
          <w:rFonts w:asciiTheme="majorBidi" w:hAnsiTheme="majorBidi" w:cstheme="majorBidi"/>
          <w:szCs w:val="24"/>
        </w:rPr>
        <w:t xml:space="preserve"> publikācijā „Dzīvojamo telpu īres likums un pašvaldība” ir norādīts, ka jaunais Dzīvojamo telpu īres likums tika paredzēts kā jauns un efektīvs līdzeklis, lai veicinātu īres tirgus attīstību un radītu dzīvojamo telpu īpašnieku lielāku interesi izīrēt savu īpašumu (sk. </w:t>
      </w:r>
      <w:proofErr w:type="spellStart"/>
      <w:r w:rsidRPr="0057797D">
        <w:rPr>
          <w:rFonts w:asciiTheme="majorBidi" w:hAnsiTheme="majorBidi" w:cstheme="majorBidi"/>
          <w:i/>
          <w:iCs/>
          <w:szCs w:val="24"/>
        </w:rPr>
        <w:t>Kinča</w:t>
      </w:r>
      <w:proofErr w:type="spellEnd"/>
      <w:r w:rsidRPr="0057797D">
        <w:rPr>
          <w:rFonts w:asciiTheme="majorBidi" w:hAnsiTheme="majorBidi" w:cstheme="majorBidi"/>
          <w:i/>
          <w:iCs/>
          <w:szCs w:val="24"/>
        </w:rPr>
        <w:t xml:space="preserve"> K. Dzīvojamo telpu īres likums un pašvaldība. Jurista Vārds, 26.10.2021., Nr.43 (1205), 58.-59. lpp</w:t>
      </w:r>
      <w:r w:rsidRPr="0057797D">
        <w:rPr>
          <w:rFonts w:asciiTheme="majorBidi" w:hAnsiTheme="majorBidi" w:cstheme="majorBidi"/>
          <w:szCs w:val="24"/>
        </w:rPr>
        <w:t>.).</w:t>
      </w:r>
    </w:p>
    <w:p w14:paraId="0BD6607A"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Likumprojekta „Dzīvojamo telpu īres līgums” anotācijā norādīts, ka gadījumā, ja īrnieks un izīrētājs nevarēs vienoties par jauna īres līguma noteikumiem, īres maksas apmērs būs jānosaka tiesai pēc sava ieskata kā atlīdzību par lietas lietošanu (sk. </w:t>
      </w:r>
      <w:hyperlink r:id="rId9" w:history="1">
        <w:r w:rsidRPr="0057797D">
          <w:rPr>
            <w:rStyle w:val="Hyperlink"/>
            <w:rFonts w:asciiTheme="majorBidi" w:hAnsiTheme="majorBidi" w:cstheme="majorBidi"/>
            <w:i/>
            <w:iCs/>
            <w:szCs w:val="24"/>
          </w:rPr>
          <w:t>https://titania.saeima.lv/LIVS13/SaeimaLIVS13.nsf/0/47BB5FED6BE3D7ABC225835B005293F3?OpenDocument</w:t>
        </w:r>
      </w:hyperlink>
      <w:r w:rsidRPr="0057797D">
        <w:rPr>
          <w:rFonts w:asciiTheme="majorBidi" w:hAnsiTheme="majorBidi" w:cstheme="majorBidi"/>
          <w:szCs w:val="24"/>
        </w:rPr>
        <w:t xml:space="preserve">). </w:t>
      </w:r>
    </w:p>
    <w:p w14:paraId="3A3FD581"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No visa iepriekš minētā izriet, ka, lai arī par dzīvojamās telpas īri pieņemts speciālais likums, likumdevējs uzskatījis, ka īres maksas noteikšanā ir piemērojams Civillikumā ietvertais tiesiskais regulējums, kuram atbilstoši īres maksai ir jābūt patiesai atlīdzībai par lietas lietošanu.</w:t>
      </w:r>
    </w:p>
    <w:p w14:paraId="3DEE7DA5" w14:textId="0D15E570"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Apkopojot iepriekš minēto</w:t>
      </w:r>
      <w:r w:rsidR="00DD28C1" w:rsidRPr="0057797D">
        <w:rPr>
          <w:rFonts w:asciiTheme="majorBidi" w:hAnsiTheme="majorBidi" w:cstheme="majorBidi"/>
          <w:szCs w:val="24"/>
        </w:rPr>
        <w:t>,</w:t>
      </w:r>
      <w:r w:rsidRPr="0057797D">
        <w:rPr>
          <w:rFonts w:asciiTheme="majorBidi" w:hAnsiTheme="majorBidi" w:cstheme="majorBidi"/>
          <w:szCs w:val="24"/>
        </w:rPr>
        <w:t xml:space="preserve"> Senāts secina, ka strīdos starp izīrētāju un īrnieku īres maksas apmērs</w:t>
      </w:r>
      <w:r w:rsidR="00735CF4" w:rsidRPr="0057797D">
        <w:rPr>
          <w:rFonts w:asciiTheme="majorBidi" w:hAnsiTheme="majorBidi" w:cstheme="majorBidi"/>
          <w:szCs w:val="24"/>
        </w:rPr>
        <w:t xml:space="preserve"> </w:t>
      </w:r>
      <w:r w:rsidRPr="0057797D">
        <w:rPr>
          <w:rFonts w:asciiTheme="majorBidi" w:hAnsiTheme="majorBidi" w:cstheme="majorBidi"/>
          <w:szCs w:val="24"/>
        </w:rPr>
        <w:t>nosakāms, ievērojot Civillikuma 2120.</w:t>
      </w:r>
      <w:r w:rsidR="00735CF4" w:rsidRPr="0057797D">
        <w:rPr>
          <w:rFonts w:asciiTheme="majorBidi" w:hAnsiTheme="majorBidi" w:cstheme="majorBidi"/>
          <w:szCs w:val="24"/>
        </w:rPr>
        <w:t> </w:t>
      </w:r>
      <w:r w:rsidRPr="0057797D">
        <w:rPr>
          <w:rFonts w:asciiTheme="majorBidi" w:hAnsiTheme="majorBidi" w:cstheme="majorBidi"/>
          <w:szCs w:val="24"/>
        </w:rPr>
        <w:t>pantā paredzēto</w:t>
      </w:r>
      <w:r w:rsidR="00735CF4" w:rsidRPr="0057797D">
        <w:rPr>
          <w:rFonts w:asciiTheme="majorBidi" w:hAnsiTheme="majorBidi" w:cstheme="majorBidi"/>
          <w:szCs w:val="24"/>
        </w:rPr>
        <w:t xml:space="preserve"> </w:t>
      </w:r>
      <w:r w:rsidRPr="0057797D">
        <w:rPr>
          <w:rFonts w:asciiTheme="majorBidi" w:hAnsiTheme="majorBidi" w:cstheme="majorBidi"/>
          <w:szCs w:val="24"/>
        </w:rPr>
        <w:t>kritēriju, proti, maksai ir jābūt</w:t>
      </w:r>
      <w:r w:rsidR="00735CF4" w:rsidRPr="0057797D">
        <w:rPr>
          <w:rFonts w:asciiTheme="majorBidi" w:hAnsiTheme="majorBidi" w:cstheme="majorBidi"/>
          <w:szCs w:val="24"/>
        </w:rPr>
        <w:t xml:space="preserve"> </w:t>
      </w:r>
      <w:r w:rsidRPr="0057797D">
        <w:rPr>
          <w:rFonts w:asciiTheme="majorBidi" w:hAnsiTheme="majorBidi" w:cstheme="majorBidi"/>
          <w:szCs w:val="24"/>
        </w:rPr>
        <w:t>patiesai atlīdzība par lietas lietošanu. Savukārt ar patiesu atlīdzību ir jāsaprot naudas summa, pret kuru darījumā starp labi informētu, ieinteresētu īrnieku un labi informētu, ieinteresētu izīrētāju, kuri nav finansiāli saistīti, iespējams apmainīt dzīvojamās telpas lietošanas tiesības piešķīrumu pašreizējā tirgus apstākļos.</w:t>
      </w:r>
    </w:p>
    <w:p w14:paraId="013D958E" w14:textId="77777777" w:rsidR="00E139EC" w:rsidRPr="0057797D" w:rsidRDefault="00E139EC" w:rsidP="0057797D">
      <w:pPr>
        <w:spacing w:after="0" w:line="276" w:lineRule="auto"/>
        <w:ind w:firstLine="720"/>
        <w:jc w:val="both"/>
        <w:rPr>
          <w:rFonts w:asciiTheme="majorBidi" w:hAnsiTheme="majorBidi" w:cstheme="majorBidi"/>
          <w:szCs w:val="24"/>
        </w:rPr>
      </w:pPr>
    </w:p>
    <w:p w14:paraId="329F2940"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lastRenderedPageBreak/>
        <w:t>[12] Kasācijas sūdzības iesniedzēja apsvērumi par alternatīvām metodēm īres maksas noteikšanā nav pamatoti.</w:t>
      </w:r>
    </w:p>
    <w:p w14:paraId="1EFE5839" w14:textId="52053801"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[12.1] Nevar piekrist kasācijas sūdzībā norādītajam, ka konkrēt</w:t>
      </w:r>
      <w:r w:rsidR="00735CF4" w:rsidRPr="0057797D">
        <w:rPr>
          <w:rFonts w:asciiTheme="majorBidi" w:hAnsiTheme="majorBidi" w:cstheme="majorBidi"/>
          <w:szCs w:val="24"/>
        </w:rPr>
        <w:t>aj</w:t>
      </w:r>
      <w:r w:rsidRPr="0057797D">
        <w:rPr>
          <w:rFonts w:asciiTheme="majorBidi" w:hAnsiTheme="majorBidi" w:cstheme="majorBidi"/>
          <w:szCs w:val="24"/>
        </w:rPr>
        <w:t>ā gadījumā tiesai vajadzēja piemērot Civillikuma 2123. panta noteikumus.</w:t>
      </w:r>
    </w:p>
    <w:p w14:paraId="1E8B5757"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Minētā tiesību norma būtu piemērojama gadījumā, kad notecēja īres līguma termiņš, bet puses turpina īres attiecības par īres maksu neko noteiktu nenorunājot (sk. </w:t>
      </w:r>
      <w:r w:rsidRPr="0057797D">
        <w:rPr>
          <w:rFonts w:asciiTheme="majorBidi" w:hAnsiTheme="majorBidi" w:cstheme="majorBidi"/>
          <w:i/>
          <w:iCs/>
          <w:szCs w:val="24"/>
        </w:rPr>
        <w:t>Latvijas Republikas Civillikuma komentāri: Ceturtā daļa. Saistību tiesības. Autoru kolektīvs prof. K. Torgāna vispārīgā zinātniskā redakcijā. Rīga: Mans Īpašums, 2000, 476. lpp</w:t>
      </w:r>
      <w:r w:rsidRPr="0057797D">
        <w:rPr>
          <w:rFonts w:asciiTheme="majorBidi" w:hAnsiTheme="majorBidi" w:cstheme="majorBidi"/>
          <w:szCs w:val="24"/>
        </w:rPr>
        <w:t xml:space="preserve">.). </w:t>
      </w:r>
    </w:p>
    <w:p w14:paraId="62A27184" w14:textId="2B253D33"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Izskatāmajā </w:t>
      </w:r>
      <w:r w:rsidR="00735CF4" w:rsidRPr="0057797D">
        <w:rPr>
          <w:rFonts w:asciiTheme="majorBidi" w:hAnsiTheme="majorBidi" w:cstheme="majorBidi"/>
          <w:szCs w:val="24"/>
        </w:rPr>
        <w:t>liet</w:t>
      </w:r>
      <w:r w:rsidRPr="0057797D">
        <w:rPr>
          <w:rFonts w:asciiTheme="majorBidi" w:hAnsiTheme="majorBidi" w:cstheme="majorBidi"/>
          <w:szCs w:val="24"/>
        </w:rPr>
        <w:t xml:space="preserve">ā īres maksa bija noteikta prasītājam saistošajā īres līgumā, savukārt prasītājs cēlis prasību tiesā, lai citastarp grozītu īres maksas apmēru. </w:t>
      </w:r>
    </w:p>
    <w:p w14:paraId="0CE9D366"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[12.2] Ir nepamatots atbildētāja viedoklis, ka īres maksa bija nosakāma, to rēķinot 2,5% apmērā no dzīvokļa īpašuma kadastrālās vērtības, ko kasācijas sūdzības iesniedzējs argumentē ar atsauci uz Senāta 2011. gada 16. novembra paplašinātā sastāva spriedumā lietā Nr. SKC-195/2011 (C29352007) norādīto.</w:t>
      </w:r>
    </w:p>
    <w:p w14:paraId="015FA435"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Minētajā spriedumā Senāts norādīja, ka Eiropas Komisijas 2005. gada 20. oktobra regula (EK) 1722/2005 neregulē izskatāmo strīda jautājumu (par īres maksas apmēra noteikšanu). Tomēr Senāts arī norādīja, ka apstāklis, ka tiesas noteiktajā īres maksā iekļaujamās peļņas daļas aprēķināšanas kritēriji (tiesa kā kritēriju izmantoja 2,5% no īpašuma kadastrālās vērtības gadā) konkrētajā gadījumā sakrīt ar minētās regulas minētajiem peļņas daļas noteikšanas principiem, sprieduma pareizību neietekmē. </w:t>
      </w:r>
    </w:p>
    <w:p w14:paraId="4D2B48EA"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Senāta spriedumā ietvertās atziņas ir saistāmas ar likuma „Par dzīvojamo telpu īri” piemērošanu, kurā bija noteikts, ka īres maksu veido dzīvojamās mājas apsaimniekošanas izdevumu proporcionālā daļa un peļņa (šā likuma 11. panta otrās daļas 2. punkts). Minētais likums ir zaudējis spēku, bet spēkā esošajā Dzīvojamo telpu īres likumā šādi nosacījumi īres maksas noteikšanai nav paredzēti. </w:t>
      </w:r>
    </w:p>
    <w:p w14:paraId="109913AD" w14:textId="1FDB617F"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Tādējādi atsauce uz Senāta 2011. gada 16. novembra spriedumu lietā Nr. SKC-</w:t>
      </w:r>
      <w:r w:rsidR="00735CF4" w:rsidRPr="0057797D">
        <w:rPr>
          <w:rFonts w:asciiTheme="majorBidi" w:hAnsiTheme="majorBidi" w:cstheme="majorBidi"/>
          <w:szCs w:val="24"/>
        </w:rPr>
        <w:t> </w:t>
      </w:r>
      <w:r w:rsidRPr="0057797D">
        <w:rPr>
          <w:rFonts w:asciiTheme="majorBidi" w:hAnsiTheme="majorBidi" w:cstheme="majorBidi"/>
          <w:szCs w:val="24"/>
        </w:rPr>
        <w:t>195/2011 nav attiecināma uz izskatāmo lietu.</w:t>
      </w:r>
    </w:p>
    <w:p w14:paraId="5B948A8B"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[12.3] Arī argumentam, ka tiesas noteiktā īres maksa vairāk kā desmit reizes pārsniedz iepriekšējo īres maksu, nav nozīmes, jo izšķirošas ir īres tirgū pastāvošās cenas par līdzīgu dzīvokļu īri.</w:t>
      </w:r>
    </w:p>
    <w:p w14:paraId="6C93E743"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Atbildētājs paudis argumentu, ka, nosakot īres maksas apmēru, nav ņemti vērā vairāki faktori: noteiktā īres maksa vairāk kā desmit reizes pārsniedz līdz šim maksāto un līgumā minēto īres maksu; atbildētājs labticīgi īrējis dzīvokli ilgu laiku par finansiālajām iespējām atbilstošu cenu (atbildētājam piešķirts maznodrošinātas personas statuss, viņa apgādībā ir meita un atbildētājam ir noteikta invaliditāte); īres maksa relatīvi īsā laikā sasniedz lietas vērtību, proti, prasītājs par dzīvokli samaksātos 37 140 EUR atgūtu nepilnu deviņu gadu laikā.</w:t>
      </w:r>
    </w:p>
    <w:p w14:paraId="011BDD58" w14:textId="0C54B711"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Šajā sakarā Senāts norāda </w:t>
      </w:r>
      <w:r w:rsidR="00E81F33" w:rsidRPr="0057797D">
        <w:rPr>
          <w:rFonts w:asciiTheme="majorBidi" w:hAnsiTheme="majorBidi" w:cstheme="majorBidi"/>
          <w:szCs w:val="24"/>
        </w:rPr>
        <w:t>šādus apsvērumus</w:t>
      </w:r>
      <w:r w:rsidRPr="0057797D">
        <w:rPr>
          <w:rFonts w:asciiTheme="majorBidi" w:hAnsiTheme="majorBidi" w:cstheme="majorBidi"/>
          <w:szCs w:val="24"/>
        </w:rPr>
        <w:t>.</w:t>
      </w:r>
    </w:p>
    <w:p w14:paraId="250730F1" w14:textId="2BDF0853" w:rsidR="00E139EC" w:rsidRPr="0057797D" w:rsidRDefault="00E81F33" w:rsidP="0057797D">
      <w:pPr>
        <w:spacing w:after="0" w:line="276" w:lineRule="auto"/>
        <w:ind w:firstLine="720"/>
        <w:jc w:val="both"/>
        <w:rPr>
          <w:rFonts w:asciiTheme="majorBidi" w:hAnsiTheme="majorBidi" w:cstheme="majorBidi"/>
          <w:i/>
          <w:iCs/>
          <w:szCs w:val="24"/>
        </w:rPr>
      </w:pPr>
      <w:r w:rsidRPr="0057797D">
        <w:rPr>
          <w:rFonts w:asciiTheme="majorBidi" w:hAnsiTheme="majorBidi" w:cstheme="majorBidi"/>
          <w:szCs w:val="24"/>
        </w:rPr>
        <w:t>[12.3.1] </w:t>
      </w:r>
      <w:r w:rsidR="00E139EC" w:rsidRPr="0057797D">
        <w:rPr>
          <w:rFonts w:asciiTheme="majorBidi" w:hAnsiTheme="majorBidi" w:cstheme="majorBidi"/>
          <w:szCs w:val="24"/>
        </w:rPr>
        <w:t xml:space="preserve">Puses īsteno savas procesuālās tiesības sacīkstes formā (Civilprocesa likuma 10. pants). Līdz ar to „[..] pušu strīdīgās attiecības tiesai jāizvērtē pēc tiem datiem, kurus puses iesniegušas, un vienīgi šie dati ir nepieciešamais procesuālais pierādījumu materiāls, kuru tā pārbauda un novērtē. [..] tiesa vispirms konstatē, vai prāvnieku (galvenā kārtā prasītāja) uzdotie apstākļi, uz kuriem pamatoti </w:t>
      </w:r>
      <w:proofErr w:type="spellStart"/>
      <w:r w:rsidR="00E139EC" w:rsidRPr="0057797D">
        <w:rPr>
          <w:rFonts w:asciiTheme="majorBidi" w:hAnsiTheme="majorBidi" w:cstheme="majorBidi"/>
          <w:szCs w:val="24"/>
        </w:rPr>
        <w:t>pusu</w:t>
      </w:r>
      <w:proofErr w:type="spellEnd"/>
      <w:r w:rsidR="00E139EC" w:rsidRPr="0057797D">
        <w:rPr>
          <w:rFonts w:asciiTheme="majorBidi" w:hAnsiTheme="majorBidi" w:cstheme="majorBidi"/>
          <w:szCs w:val="24"/>
        </w:rPr>
        <w:t xml:space="preserve"> prasījumi, izrādījušies par patiesiem un kādas juridiskas sekas likums saista ar noskaidrotiem apstākļiem” (sk</w:t>
      </w:r>
      <w:r w:rsidR="00E139EC" w:rsidRPr="0057797D">
        <w:rPr>
          <w:rFonts w:asciiTheme="majorBidi" w:hAnsiTheme="majorBidi" w:cstheme="majorBidi"/>
          <w:i/>
          <w:iCs/>
          <w:szCs w:val="24"/>
        </w:rPr>
        <w:t>. Bukovskis V. </w:t>
      </w:r>
      <w:proofErr w:type="spellStart"/>
      <w:r w:rsidR="00E139EC" w:rsidRPr="0057797D">
        <w:rPr>
          <w:rFonts w:asciiTheme="majorBidi" w:hAnsiTheme="majorBidi" w:cstheme="majorBidi"/>
          <w:i/>
          <w:iCs/>
          <w:szCs w:val="24"/>
        </w:rPr>
        <w:t>Civīlprocesa</w:t>
      </w:r>
      <w:proofErr w:type="spellEnd"/>
      <w:r w:rsidR="00E139EC" w:rsidRPr="0057797D">
        <w:rPr>
          <w:rFonts w:asciiTheme="majorBidi" w:hAnsiTheme="majorBidi" w:cstheme="majorBidi"/>
          <w:i/>
          <w:iCs/>
          <w:szCs w:val="24"/>
        </w:rPr>
        <w:t xml:space="preserve"> mācības grāmata. Rīga: Autora izdevums, 1933, </w:t>
      </w:r>
      <w:r w:rsidR="00E139EC" w:rsidRPr="0057797D">
        <w:rPr>
          <w:rFonts w:asciiTheme="majorBidi" w:hAnsiTheme="majorBidi" w:cstheme="majorBidi"/>
          <w:i/>
          <w:iCs/>
          <w:szCs w:val="24"/>
        </w:rPr>
        <w:lastRenderedPageBreak/>
        <w:t>235. un 431. lpp., Senāta 2017. gada 16. augusta sprieduma lietā Nr. SKC-190/2017 (C28375912) 7.1. punktu</w:t>
      </w:r>
      <w:r w:rsidR="00E139EC" w:rsidRPr="0057797D">
        <w:rPr>
          <w:rFonts w:asciiTheme="majorBidi" w:hAnsiTheme="majorBidi" w:cstheme="majorBidi"/>
          <w:szCs w:val="24"/>
        </w:rPr>
        <w:t>)</w:t>
      </w:r>
      <w:r w:rsidR="00E139EC" w:rsidRPr="0057797D">
        <w:rPr>
          <w:rFonts w:asciiTheme="majorBidi" w:hAnsiTheme="majorBidi" w:cstheme="majorBidi"/>
          <w:i/>
          <w:iCs/>
          <w:szCs w:val="24"/>
        </w:rPr>
        <w:t xml:space="preserve">. </w:t>
      </w:r>
    </w:p>
    <w:p w14:paraId="1FED5B54"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Atbilstoši Civilprocesa likuma 93. panta pirmajai daļai katrai pusei ir jāpierāda savu prasījumu vai iebildumu pamatotība. </w:t>
      </w:r>
    </w:p>
    <w:p w14:paraId="6FD57952"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Tiesas uzdevums ir vērtēt dalībnieka iesniegtos pierādījumus un paustos apsvērumus, kā arī taisīt nolēmumu, prasības pamata un priekšmeta robežās. Ir svarīgi, ka tiesa var balstīt spriedumā izdarītos secinājumus uz tādiem apstākļiem, kas pamatoti ar tiesas sēdē pārbaudītiem un ticamiem pierādījumiem, nevis pieņēmumiem vai hipotēzēm (sk</w:t>
      </w:r>
      <w:r w:rsidRPr="0057797D">
        <w:rPr>
          <w:rFonts w:asciiTheme="majorBidi" w:hAnsiTheme="majorBidi" w:cstheme="majorBidi"/>
          <w:i/>
          <w:iCs/>
          <w:szCs w:val="24"/>
        </w:rPr>
        <w:t>.</w:t>
      </w:r>
      <w:r w:rsidRPr="0057797D">
        <w:rPr>
          <w:rFonts w:asciiTheme="majorBidi" w:hAnsiTheme="majorBidi" w:cstheme="majorBidi"/>
          <w:szCs w:val="24"/>
        </w:rPr>
        <w:t> </w:t>
      </w:r>
      <w:r w:rsidRPr="0057797D">
        <w:rPr>
          <w:rFonts w:asciiTheme="majorBidi" w:hAnsiTheme="majorBidi" w:cstheme="majorBidi"/>
          <w:i/>
          <w:iCs/>
          <w:szCs w:val="24"/>
        </w:rPr>
        <w:t>Senāta 2017. gada 16. augusta sprieduma lietā Nr. SKC- 190/2017 (C28375912) 7.1. punktu</w:t>
      </w:r>
      <w:r w:rsidRPr="0057797D">
        <w:rPr>
          <w:rFonts w:asciiTheme="majorBidi" w:hAnsiTheme="majorBidi" w:cstheme="majorBidi"/>
          <w:szCs w:val="24"/>
        </w:rPr>
        <w:t>).</w:t>
      </w:r>
    </w:p>
    <w:p w14:paraId="6B9C3224" w14:textId="0D2C82B2" w:rsidR="00E139EC" w:rsidRPr="0057797D" w:rsidRDefault="00E81F33"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[12.3.2] </w:t>
      </w:r>
      <w:r w:rsidR="00E139EC" w:rsidRPr="0057797D">
        <w:rPr>
          <w:rFonts w:asciiTheme="majorBidi" w:hAnsiTheme="majorBidi" w:cstheme="majorBidi"/>
        </w:rPr>
        <w:t>Konkrētajā gadījumā prasība grozīt īres līguma noteikumu par īres maksas apmēru pamatota ar apsvērumu, ka līdzšinējā īres maksa nav uzskatāma par patiesu atlīdzību par dzīvojamās telpas lietošanu, jo tā ir būtiski zemāka par tirgus cenām. Apelācijas instances tiesa šo apstākli atzina par pierādītu, baltoties uz prasītājas iesniegto pierādījumu – SIA „Latio” izziņā norādītajām ziņām, kā arī sludinājumos par dzīvokļu izīrēšanu norādītajām īres cenām</w:t>
      </w:r>
      <w:r w:rsidRPr="0057797D">
        <w:rPr>
          <w:rFonts w:asciiTheme="majorBidi" w:hAnsiTheme="majorBidi" w:cstheme="majorBidi"/>
        </w:rPr>
        <w:t xml:space="preserve">, </w:t>
      </w:r>
      <w:r w:rsidR="00E139EC" w:rsidRPr="0057797D">
        <w:rPr>
          <w:rFonts w:asciiTheme="majorBidi" w:hAnsiTheme="majorBidi" w:cstheme="majorBidi"/>
        </w:rPr>
        <w:t>novērtējumu.</w:t>
      </w:r>
    </w:p>
    <w:p w14:paraId="623C6E29" w14:textId="77777777" w:rsidR="00E139EC" w:rsidRPr="0057797D" w:rsidRDefault="00E139EC"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No lietas materiāliem nav redzams, ka atbildētājs, neatzīstot prasījumu par īres maksas apmēra noteikšanu, būtu iesniedzis pierādījumus, kas pamatotu viņa iebildumus un atspēkotu prasītāja pierādījumos sniegtās ziņas.</w:t>
      </w:r>
    </w:p>
    <w:p w14:paraId="1651409B" w14:textId="40893C91" w:rsidR="00E139EC" w:rsidRPr="0057797D" w:rsidRDefault="00E81F33"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[12.4] Apkopojot minēto, Senāts atzīts, ka spriedums </w:t>
      </w:r>
      <w:r w:rsidR="00E139EC" w:rsidRPr="0057797D">
        <w:rPr>
          <w:rFonts w:asciiTheme="majorBidi" w:hAnsiTheme="majorBidi" w:cstheme="majorBidi"/>
        </w:rPr>
        <w:t>daļā, ar kuru noteikta īres maksa</w:t>
      </w:r>
      <w:r w:rsidRPr="0057797D">
        <w:rPr>
          <w:rFonts w:asciiTheme="majorBidi" w:hAnsiTheme="majorBidi" w:cstheme="majorBidi"/>
        </w:rPr>
        <w:t>,</w:t>
      </w:r>
      <w:r w:rsidR="00E139EC" w:rsidRPr="0057797D">
        <w:rPr>
          <w:rFonts w:asciiTheme="majorBidi" w:hAnsiTheme="majorBidi" w:cstheme="majorBidi"/>
        </w:rPr>
        <w:t xml:space="preserve"> ir atstājams negrozīts. </w:t>
      </w:r>
    </w:p>
    <w:p w14:paraId="4C21012A" w14:textId="77777777" w:rsidR="001D216D" w:rsidRPr="0057797D" w:rsidRDefault="001D216D" w:rsidP="0057797D">
      <w:pPr>
        <w:pStyle w:val="NoSpacing"/>
        <w:spacing w:line="276" w:lineRule="auto"/>
        <w:jc w:val="both"/>
        <w:rPr>
          <w:rFonts w:asciiTheme="majorBidi" w:hAnsiTheme="majorBidi" w:cstheme="majorBidi"/>
        </w:rPr>
      </w:pPr>
    </w:p>
    <w:p w14:paraId="1003B797" w14:textId="2BE560C1" w:rsidR="00E139EC" w:rsidRPr="0057797D" w:rsidRDefault="00E139EC"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[13] Kasācijas sūdzībā norādīts, ka tiesa pārkāpusi Civilprocesa likuma 193. panta piekto daļu, jo nav vērtējusi lietā esošos apsaimniekotāja rēķinus, prasītāja izsniegtos rēķinus un apsaimniekotāja brīdinājumu. Tiesai šie pierādījumi bija jāanalizē, lai varētu izpildīt Dzīvojamo telpu īres likuma 8. panta pirmās daļas 3.</w:t>
      </w:r>
      <w:r w:rsidR="005B0A0E" w:rsidRPr="0057797D">
        <w:rPr>
          <w:rFonts w:asciiTheme="majorBidi" w:hAnsiTheme="majorBidi" w:cstheme="majorBidi"/>
        </w:rPr>
        <w:t xml:space="preserve"> </w:t>
      </w:r>
      <w:r w:rsidRPr="0057797D">
        <w:rPr>
          <w:rFonts w:asciiTheme="majorBidi" w:hAnsiTheme="majorBidi" w:cstheme="majorBidi"/>
        </w:rPr>
        <w:t>un</w:t>
      </w:r>
      <w:r w:rsidR="005B0A0E" w:rsidRPr="0057797D">
        <w:rPr>
          <w:rFonts w:asciiTheme="majorBidi" w:hAnsiTheme="majorBidi" w:cstheme="majorBidi"/>
        </w:rPr>
        <w:t xml:space="preserve"> </w:t>
      </w:r>
      <w:r w:rsidRPr="0057797D">
        <w:rPr>
          <w:rFonts w:asciiTheme="majorBidi" w:hAnsiTheme="majorBidi" w:cstheme="majorBidi"/>
        </w:rPr>
        <w:t>4. punktu.</w:t>
      </w:r>
    </w:p>
    <w:p w14:paraId="79A6CD61" w14:textId="77777777" w:rsidR="00E139EC" w:rsidRPr="0057797D" w:rsidRDefault="00E139EC"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Minētais arguments atstājams bez ievērības, jo kasācijas sūdzībā nav paskaidrots, kādus konkrēti apstākļus tiesa nevērtēja kontekstā ar Dzīvojamo telpu īres likuma 8. panta pirmās daļas 3. un 4. punktu. Līdz ar to nav skaidrs, ko tieši atbildētājs gribēja pateikt ar šādu argumentu.</w:t>
      </w:r>
    </w:p>
    <w:p w14:paraId="0F2204EB" w14:textId="77777777" w:rsidR="00E139EC" w:rsidRPr="0057797D" w:rsidRDefault="00E139EC" w:rsidP="0057797D">
      <w:pPr>
        <w:pStyle w:val="NoSpacing"/>
        <w:spacing w:line="276" w:lineRule="auto"/>
        <w:ind w:firstLine="720"/>
        <w:jc w:val="both"/>
        <w:rPr>
          <w:rFonts w:asciiTheme="majorBidi" w:hAnsiTheme="majorBidi" w:cstheme="majorBidi"/>
        </w:rPr>
      </w:pPr>
    </w:p>
    <w:p w14:paraId="27235675"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[14] Kasācijas sūdzības iesniedzēja ieskatā tiesa kļūdaini piemērojusi Dzīvojamo telpu īres likuma 10. panta otro daļu, un pārkāpusi Civilprocesa likuma 426. panta pirmo daļu, jo lietā nebija ne prasības, ne pretprasības saistībā ar to, ka īres maksā var iekļaut ar dzīvojamās telpas lietošanu saistītos maksājumus.</w:t>
      </w:r>
    </w:p>
    <w:p w14:paraId="11B88AFE" w14:textId="56F4394F"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Minētais arguments nav pamatots, jo tiesa nav nospriedusi maksājumus par ar dzīvojamās telpas lietošanu saistīt</w:t>
      </w:r>
      <w:r w:rsidR="00E81F33" w:rsidRPr="0057797D">
        <w:rPr>
          <w:rFonts w:asciiTheme="majorBidi" w:hAnsiTheme="majorBidi" w:cstheme="majorBidi"/>
          <w:szCs w:val="24"/>
        </w:rPr>
        <w:t>aj</w:t>
      </w:r>
      <w:r w:rsidRPr="0057797D">
        <w:rPr>
          <w:rFonts w:asciiTheme="majorBidi" w:hAnsiTheme="majorBidi" w:cstheme="majorBidi"/>
          <w:szCs w:val="24"/>
        </w:rPr>
        <w:t xml:space="preserve">iem pakalpojumiem ietvert īres maksā, bet gan noteica šo maksājumu samaksas kārtību, kas vispārīgi atbilst Dzīvojamo telpu īres likuma pārejas noteikumu 4. punkta un 8. panta pirmās daļas jēgumam. </w:t>
      </w:r>
    </w:p>
    <w:p w14:paraId="6FB8E67F"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Vienlaikus Senāts piekrīt kasācijas sūdzībā norādītajam, ka ar spriedumu noteiktajai kārtībai piemīt būtiski trūkumi, kas var apgrūtināt tās izpildi.</w:t>
      </w:r>
    </w:p>
    <w:p w14:paraId="236F8721" w14:textId="77777777"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Atbilstoši Dzīvojamo telpu īres likuma 8. panta pirmās daļas 4. punktam īres līgumā iekļaujami ar dzīvojamās telpas lietošanu saistītie pakalpojumi, kurus saņem īrnieks, šo pakalpojumu maksas apmērs, apmaksas kārtība un termiņi. </w:t>
      </w:r>
    </w:p>
    <w:p w14:paraId="089FD389" w14:textId="1BC233A9"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lastRenderedPageBreak/>
        <w:t>Tas, kādai jābūt ar dzīvojamās telpas lietošanu saistīto pakalpojumu apmaksas kārtībai, normatīvi nav noteikts</w:t>
      </w:r>
      <w:r w:rsidR="00551C71" w:rsidRPr="0057797D">
        <w:rPr>
          <w:rFonts w:asciiTheme="majorBidi" w:hAnsiTheme="majorBidi" w:cstheme="majorBidi"/>
          <w:szCs w:val="24"/>
        </w:rPr>
        <w:t>, taču tas neatbrīvo tiesu no pienākuma, piemērojot šo likuma normu, noregulēt attiecīgo kārtību, ievērojot t</w:t>
      </w:r>
      <w:r w:rsidR="001E4E43" w:rsidRPr="0057797D">
        <w:rPr>
          <w:rFonts w:asciiTheme="majorBidi" w:hAnsiTheme="majorBidi" w:cstheme="majorBidi"/>
          <w:szCs w:val="24"/>
        </w:rPr>
        <w:t>urpmā</w:t>
      </w:r>
      <w:r w:rsidR="00551C71" w:rsidRPr="0057797D">
        <w:rPr>
          <w:rFonts w:asciiTheme="majorBidi" w:hAnsiTheme="majorBidi" w:cstheme="majorBidi"/>
          <w:szCs w:val="24"/>
        </w:rPr>
        <w:t>k minēto.</w:t>
      </w:r>
    </w:p>
    <w:p w14:paraId="7AEB5EE6" w14:textId="49A3C2FD" w:rsidR="00E81F33" w:rsidRPr="0057797D" w:rsidRDefault="001E4E43"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[14.1] </w:t>
      </w:r>
      <w:r w:rsidR="00DD28C1" w:rsidRPr="0057797D">
        <w:rPr>
          <w:rFonts w:asciiTheme="majorBidi" w:hAnsiTheme="majorBidi" w:cstheme="majorBidi"/>
          <w:szCs w:val="24"/>
        </w:rPr>
        <w:t xml:space="preserve">Senāta ieskatā risinājumi par </w:t>
      </w:r>
      <w:r w:rsidR="00E139EC" w:rsidRPr="0057797D">
        <w:rPr>
          <w:rFonts w:asciiTheme="majorBidi" w:hAnsiTheme="majorBidi" w:cstheme="majorBidi"/>
          <w:szCs w:val="24"/>
        </w:rPr>
        <w:t>kārtīb</w:t>
      </w:r>
      <w:r w:rsidR="00DD28C1" w:rsidRPr="0057797D">
        <w:rPr>
          <w:rFonts w:asciiTheme="majorBidi" w:hAnsiTheme="majorBidi" w:cstheme="majorBidi"/>
          <w:szCs w:val="24"/>
        </w:rPr>
        <w:t>u</w:t>
      </w:r>
      <w:r w:rsidR="00E139EC" w:rsidRPr="0057797D">
        <w:rPr>
          <w:rFonts w:asciiTheme="majorBidi" w:hAnsiTheme="majorBidi" w:cstheme="majorBidi"/>
          <w:szCs w:val="24"/>
        </w:rPr>
        <w:t xml:space="preserve">, kāda īrnieks norēķinās ar pakalpojumu sniedzēju par saņemtajiem pakalpojumiem, kas saistīti ar dzīvojamās telpas lietošanu, var </w:t>
      </w:r>
      <w:r w:rsidR="00E81F33" w:rsidRPr="0057797D">
        <w:rPr>
          <w:rFonts w:asciiTheme="majorBidi" w:hAnsiTheme="majorBidi" w:cstheme="majorBidi"/>
          <w:szCs w:val="24"/>
        </w:rPr>
        <w:t>būt dažād</w:t>
      </w:r>
      <w:r w:rsidR="00DD28C1" w:rsidRPr="0057797D">
        <w:rPr>
          <w:rFonts w:asciiTheme="majorBidi" w:hAnsiTheme="majorBidi" w:cstheme="majorBidi"/>
          <w:szCs w:val="24"/>
        </w:rPr>
        <w:t>i</w:t>
      </w:r>
      <w:r w:rsidR="00E139EC" w:rsidRPr="0057797D">
        <w:rPr>
          <w:rFonts w:asciiTheme="majorBidi" w:hAnsiTheme="majorBidi" w:cstheme="majorBidi"/>
          <w:szCs w:val="24"/>
        </w:rPr>
        <w:t xml:space="preserve">. </w:t>
      </w:r>
    </w:p>
    <w:p w14:paraId="15008A24" w14:textId="3E9848B6"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Norēķināties ar pakalpojumu sniedzēj</w:t>
      </w:r>
      <w:r w:rsidR="00F36500" w:rsidRPr="0057797D">
        <w:rPr>
          <w:rFonts w:asciiTheme="majorBidi" w:hAnsiTheme="majorBidi" w:cstheme="majorBidi"/>
          <w:szCs w:val="24"/>
        </w:rPr>
        <w:t>u</w:t>
      </w:r>
      <w:r w:rsidRPr="0057797D">
        <w:rPr>
          <w:rFonts w:asciiTheme="majorBidi" w:hAnsiTheme="majorBidi" w:cstheme="majorBidi"/>
          <w:szCs w:val="24"/>
        </w:rPr>
        <w:t xml:space="preserve"> var vai nu pats</w:t>
      </w:r>
      <w:r w:rsidR="00795761" w:rsidRPr="0057797D">
        <w:rPr>
          <w:rFonts w:asciiTheme="majorBidi" w:hAnsiTheme="majorBidi" w:cstheme="majorBidi"/>
          <w:szCs w:val="24"/>
        </w:rPr>
        <w:t xml:space="preserve"> īrnieks</w:t>
      </w:r>
      <w:r w:rsidRPr="0057797D">
        <w:rPr>
          <w:rFonts w:asciiTheme="majorBidi" w:hAnsiTheme="majorBidi" w:cstheme="majorBidi"/>
          <w:szCs w:val="24"/>
        </w:rPr>
        <w:t xml:space="preserve">, vai nu </w:t>
      </w:r>
      <w:r w:rsidR="00795761" w:rsidRPr="0057797D">
        <w:rPr>
          <w:rFonts w:asciiTheme="majorBidi" w:hAnsiTheme="majorBidi" w:cstheme="majorBidi"/>
          <w:szCs w:val="24"/>
        </w:rPr>
        <w:t>izīrētājs</w:t>
      </w:r>
      <w:r w:rsidRPr="0057797D">
        <w:rPr>
          <w:rFonts w:asciiTheme="majorBidi" w:hAnsiTheme="majorBidi" w:cstheme="majorBidi"/>
          <w:szCs w:val="24"/>
        </w:rPr>
        <w:t xml:space="preserve">, saņemot </w:t>
      </w:r>
      <w:r w:rsidR="00795761" w:rsidRPr="0057797D">
        <w:rPr>
          <w:rFonts w:asciiTheme="majorBidi" w:hAnsiTheme="majorBidi" w:cstheme="majorBidi"/>
          <w:szCs w:val="24"/>
        </w:rPr>
        <w:t xml:space="preserve">no īrnieka </w:t>
      </w:r>
      <w:r w:rsidRPr="0057797D">
        <w:rPr>
          <w:rFonts w:asciiTheme="majorBidi" w:hAnsiTheme="majorBidi" w:cstheme="majorBidi"/>
          <w:szCs w:val="24"/>
        </w:rPr>
        <w:t xml:space="preserve">maksu par pakalpojumiem kopā ar īres maksu. Ir iespējama arī jauktā norēķinu kārtība, saskaņā ar kuru par dažiem pakalpojumiem norēķinās īrnieks patstāvīgi, bet par citiem norēķinās izīrētājs. </w:t>
      </w:r>
    </w:p>
    <w:p w14:paraId="50C044E5" w14:textId="61B616DA"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Taču ikvienā no iepriekš minētajiem gadījumiem norēķinu kārtībai ir jābūt noregulētai spriedumā</w:t>
      </w:r>
      <w:r w:rsidR="00E81F33" w:rsidRPr="0057797D">
        <w:rPr>
          <w:rFonts w:asciiTheme="majorBidi" w:hAnsiTheme="majorBidi" w:cstheme="majorBidi"/>
          <w:szCs w:val="24"/>
        </w:rPr>
        <w:t xml:space="preserve"> </w:t>
      </w:r>
      <w:r w:rsidRPr="0057797D">
        <w:rPr>
          <w:rFonts w:asciiTheme="majorBidi" w:hAnsiTheme="majorBidi" w:cstheme="majorBidi"/>
          <w:szCs w:val="24"/>
        </w:rPr>
        <w:t>līdz tādai detalizācijas pakāpei, ka</w:t>
      </w:r>
      <w:r w:rsidR="00E81F33" w:rsidRPr="0057797D">
        <w:rPr>
          <w:rFonts w:asciiTheme="majorBidi" w:hAnsiTheme="majorBidi" w:cstheme="majorBidi"/>
          <w:szCs w:val="24"/>
        </w:rPr>
        <w:t xml:space="preserve"> </w:t>
      </w:r>
      <w:r w:rsidRPr="0057797D">
        <w:rPr>
          <w:rFonts w:asciiTheme="majorBidi" w:hAnsiTheme="majorBidi" w:cstheme="majorBidi"/>
          <w:szCs w:val="24"/>
        </w:rPr>
        <w:t>gan īrniekam, gan izīrētājam ir skaidrs, kas, kādā veidā un termiņā informē īrnieku par maksas apmēru, samaksas termiņu un tiesīgā subjekta, kuram</w:t>
      </w:r>
      <w:r w:rsidR="00E81F33" w:rsidRPr="0057797D">
        <w:rPr>
          <w:rFonts w:asciiTheme="majorBidi" w:hAnsiTheme="majorBidi" w:cstheme="majorBidi"/>
          <w:szCs w:val="24"/>
        </w:rPr>
        <w:t xml:space="preserve"> </w:t>
      </w:r>
      <w:r w:rsidRPr="0057797D">
        <w:rPr>
          <w:rFonts w:asciiTheme="majorBidi" w:hAnsiTheme="majorBidi" w:cstheme="majorBidi"/>
          <w:szCs w:val="24"/>
        </w:rPr>
        <w:t>pienākas izpildījums,</w:t>
      </w:r>
      <w:r w:rsidR="00E81F33" w:rsidRPr="0057797D">
        <w:rPr>
          <w:rFonts w:asciiTheme="majorBidi" w:hAnsiTheme="majorBidi" w:cstheme="majorBidi"/>
          <w:szCs w:val="24"/>
        </w:rPr>
        <w:t xml:space="preserve"> </w:t>
      </w:r>
      <w:r w:rsidRPr="0057797D">
        <w:rPr>
          <w:rFonts w:asciiTheme="majorBidi" w:hAnsiTheme="majorBidi" w:cstheme="majorBidi"/>
          <w:szCs w:val="24"/>
        </w:rPr>
        <w:t>kont</w:t>
      </w:r>
      <w:r w:rsidR="00E81F33" w:rsidRPr="0057797D">
        <w:rPr>
          <w:rFonts w:asciiTheme="majorBidi" w:hAnsiTheme="majorBidi" w:cstheme="majorBidi"/>
          <w:szCs w:val="24"/>
        </w:rPr>
        <w:t>a numuru</w:t>
      </w:r>
      <w:r w:rsidRPr="0057797D">
        <w:rPr>
          <w:rFonts w:asciiTheme="majorBidi" w:hAnsiTheme="majorBidi" w:cstheme="majorBidi"/>
          <w:szCs w:val="24"/>
        </w:rPr>
        <w:t xml:space="preserve"> kredītiestād</w:t>
      </w:r>
      <w:r w:rsidR="00E81F33" w:rsidRPr="0057797D">
        <w:rPr>
          <w:rFonts w:asciiTheme="majorBidi" w:hAnsiTheme="majorBidi" w:cstheme="majorBidi"/>
          <w:szCs w:val="24"/>
        </w:rPr>
        <w:t>ē</w:t>
      </w:r>
      <w:r w:rsidRPr="0057797D">
        <w:rPr>
          <w:rFonts w:asciiTheme="majorBidi" w:hAnsiTheme="majorBidi" w:cstheme="majorBidi"/>
          <w:szCs w:val="24"/>
        </w:rPr>
        <w:t>. Ja atbilstoši izvēlēt</w:t>
      </w:r>
      <w:r w:rsidR="00E81F33" w:rsidRPr="0057797D">
        <w:rPr>
          <w:rFonts w:asciiTheme="majorBidi" w:hAnsiTheme="majorBidi" w:cstheme="majorBidi"/>
          <w:szCs w:val="24"/>
        </w:rPr>
        <w:t>aj</w:t>
      </w:r>
      <w:r w:rsidRPr="0057797D">
        <w:rPr>
          <w:rFonts w:asciiTheme="majorBidi" w:hAnsiTheme="majorBidi" w:cstheme="majorBidi"/>
          <w:szCs w:val="24"/>
        </w:rPr>
        <w:t>ai kārtībai īrnieks par pakalpojumiem norēķinās patstāvīgi</w:t>
      </w:r>
      <w:r w:rsidR="00E81F33" w:rsidRPr="0057797D">
        <w:rPr>
          <w:rFonts w:asciiTheme="majorBidi" w:hAnsiTheme="majorBidi" w:cstheme="majorBidi"/>
          <w:szCs w:val="24"/>
        </w:rPr>
        <w:t xml:space="preserve">, </w:t>
      </w:r>
      <w:r w:rsidR="00DD28C1" w:rsidRPr="0057797D">
        <w:rPr>
          <w:rFonts w:asciiTheme="majorBidi" w:hAnsiTheme="majorBidi" w:cstheme="majorBidi"/>
          <w:szCs w:val="24"/>
        </w:rPr>
        <w:t xml:space="preserve">papildus </w:t>
      </w:r>
      <w:r w:rsidR="00E81F33" w:rsidRPr="0057797D">
        <w:rPr>
          <w:rFonts w:asciiTheme="majorBidi" w:hAnsiTheme="majorBidi" w:cstheme="majorBidi"/>
          <w:szCs w:val="24"/>
        </w:rPr>
        <w:t>i</w:t>
      </w:r>
      <w:r w:rsidRPr="0057797D">
        <w:rPr>
          <w:rFonts w:asciiTheme="majorBidi" w:hAnsiTheme="majorBidi" w:cstheme="majorBidi"/>
          <w:szCs w:val="24"/>
        </w:rPr>
        <w:t>r jāparedz veids un termiņš,</w:t>
      </w:r>
      <w:r w:rsidR="00E81F33" w:rsidRPr="0057797D">
        <w:rPr>
          <w:rFonts w:asciiTheme="majorBidi" w:hAnsiTheme="majorBidi" w:cstheme="majorBidi"/>
          <w:szCs w:val="24"/>
        </w:rPr>
        <w:t xml:space="preserve"> </w:t>
      </w:r>
      <w:r w:rsidRPr="0057797D">
        <w:rPr>
          <w:rFonts w:asciiTheme="majorBidi" w:hAnsiTheme="majorBidi" w:cstheme="majorBidi"/>
          <w:szCs w:val="24"/>
        </w:rPr>
        <w:t>kādā īrnieks paziņo izīrētājam par izpildīt</w:t>
      </w:r>
      <w:r w:rsidR="00E81F33" w:rsidRPr="0057797D">
        <w:rPr>
          <w:rFonts w:asciiTheme="majorBidi" w:hAnsiTheme="majorBidi" w:cstheme="majorBidi"/>
          <w:szCs w:val="24"/>
        </w:rPr>
        <w:t>aj</w:t>
      </w:r>
      <w:r w:rsidRPr="0057797D">
        <w:rPr>
          <w:rFonts w:asciiTheme="majorBidi" w:hAnsiTheme="majorBidi" w:cstheme="majorBidi"/>
          <w:szCs w:val="24"/>
        </w:rPr>
        <w:t xml:space="preserve">iem maksājumiem. </w:t>
      </w:r>
    </w:p>
    <w:p w14:paraId="63206801" w14:textId="77777777" w:rsidR="00DD28C1" w:rsidRPr="0057797D" w:rsidRDefault="00DD28C1"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Šāda tiesiskā noteiktība it īpaši ir nozīmīga īrnieka un izīrētāja atbildības sadalījumā attiecībā uz īres tiesisko attiecību izbeigšanu. Tā kā Dzīvojamo telpu īres likuma 24. pants paredz izīrētāja tiesības izbeigt īres līgumu ar dzīvojamās telpas lietošanu saistīto maksājumu </w:t>
      </w:r>
      <w:proofErr w:type="spellStart"/>
      <w:r w:rsidRPr="0057797D">
        <w:rPr>
          <w:rFonts w:asciiTheme="majorBidi" w:hAnsiTheme="majorBidi" w:cstheme="majorBidi"/>
          <w:szCs w:val="24"/>
        </w:rPr>
        <w:t>nesamaksas</w:t>
      </w:r>
      <w:proofErr w:type="spellEnd"/>
      <w:r w:rsidRPr="0057797D">
        <w:rPr>
          <w:rFonts w:asciiTheme="majorBidi" w:hAnsiTheme="majorBidi" w:cstheme="majorBidi"/>
          <w:szCs w:val="24"/>
        </w:rPr>
        <w:t xml:space="preserve"> dēļ, īres maksas un ar dzīvokļa lietošanu saistīto maksājumu veikšanas kārtībai ir jābūt skaidri un precīzi noteiktai.</w:t>
      </w:r>
    </w:p>
    <w:p w14:paraId="7B1FD968" w14:textId="4530407E" w:rsidR="00E139EC" w:rsidRPr="0057797D" w:rsidRDefault="001E4E43"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[14.2] </w:t>
      </w:r>
      <w:r w:rsidR="00E81F33" w:rsidRPr="0057797D">
        <w:rPr>
          <w:rFonts w:asciiTheme="majorBidi" w:hAnsiTheme="majorBidi" w:cstheme="majorBidi"/>
          <w:szCs w:val="24"/>
        </w:rPr>
        <w:t>Vienlaikus</w:t>
      </w:r>
      <w:r w:rsidR="00E139EC" w:rsidRPr="0057797D">
        <w:rPr>
          <w:rFonts w:asciiTheme="majorBidi" w:hAnsiTheme="majorBidi" w:cstheme="majorBidi"/>
          <w:szCs w:val="24"/>
        </w:rPr>
        <w:t xml:space="preserve"> nav pieļaujama situācija, kad tiesa nosaka īrnieka pienākumu norēķināties ar pakalpojumu sniedzēju, vai kā konkrēt</w:t>
      </w:r>
      <w:r w:rsidR="00E81F33" w:rsidRPr="0057797D">
        <w:rPr>
          <w:rFonts w:asciiTheme="majorBidi" w:hAnsiTheme="majorBidi" w:cstheme="majorBidi"/>
          <w:szCs w:val="24"/>
        </w:rPr>
        <w:t>aj</w:t>
      </w:r>
      <w:r w:rsidR="00E139EC" w:rsidRPr="0057797D">
        <w:rPr>
          <w:rFonts w:asciiTheme="majorBidi" w:hAnsiTheme="majorBidi" w:cstheme="majorBidi"/>
          <w:szCs w:val="24"/>
        </w:rPr>
        <w:t>ā gadījumā ar apsaimniekotāju, ar kuru īrniekam nav līgumattiecību. Līgumattiecību neesības gadījumā minēt</w:t>
      </w:r>
      <w:r w:rsidR="00E81F33" w:rsidRPr="0057797D">
        <w:rPr>
          <w:rFonts w:asciiTheme="majorBidi" w:hAnsiTheme="majorBidi" w:cstheme="majorBidi"/>
          <w:szCs w:val="24"/>
        </w:rPr>
        <w:t>aj</w:t>
      </w:r>
      <w:r w:rsidR="00E139EC" w:rsidRPr="0057797D">
        <w:rPr>
          <w:rFonts w:asciiTheme="majorBidi" w:hAnsiTheme="majorBidi" w:cstheme="majorBidi"/>
          <w:szCs w:val="24"/>
        </w:rPr>
        <w:t>iem tiesību subjektiem nav saistoša pienākuma izrakstīt</w:t>
      </w:r>
      <w:r w:rsidR="00E81F33" w:rsidRPr="0057797D">
        <w:rPr>
          <w:rFonts w:asciiTheme="majorBidi" w:hAnsiTheme="majorBidi" w:cstheme="majorBidi"/>
          <w:szCs w:val="24"/>
        </w:rPr>
        <w:t xml:space="preserve"> </w:t>
      </w:r>
      <w:r w:rsidR="00E139EC" w:rsidRPr="0057797D">
        <w:rPr>
          <w:rFonts w:asciiTheme="majorBidi" w:hAnsiTheme="majorBidi" w:cstheme="majorBidi"/>
          <w:szCs w:val="24"/>
        </w:rPr>
        <w:t>un piegādāt īrniekam rēķinus par saņemt</w:t>
      </w:r>
      <w:r w:rsidR="00E81F33" w:rsidRPr="0057797D">
        <w:rPr>
          <w:rFonts w:asciiTheme="majorBidi" w:hAnsiTheme="majorBidi" w:cstheme="majorBidi"/>
          <w:szCs w:val="24"/>
        </w:rPr>
        <w:t>aj</w:t>
      </w:r>
      <w:r w:rsidR="00E139EC" w:rsidRPr="0057797D">
        <w:rPr>
          <w:rFonts w:asciiTheme="majorBidi" w:hAnsiTheme="majorBidi" w:cstheme="majorBidi"/>
          <w:szCs w:val="24"/>
        </w:rPr>
        <w:t>iem pakalpojumiem,</w:t>
      </w:r>
      <w:r w:rsidR="00E81F33" w:rsidRPr="0057797D">
        <w:rPr>
          <w:rFonts w:asciiTheme="majorBidi" w:hAnsiTheme="majorBidi" w:cstheme="majorBidi"/>
          <w:szCs w:val="24"/>
        </w:rPr>
        <w:t xml:space="preserve"> </w:t>
      </w:r>
      <w:r w:rsidR="00E139EC" w:rsidRPr="0057797D">
        <w:rPr>
          <w:rFonts w:asciiTheme="majorBidi" w:hAnsiTheme="majorBidi" w:cstheme="majorBidi"/>
          <w:szCs w:val="24"/>
        </w:rPr>
        <w:t>maksas apmēru un tās samaksas kārtību.</w:t>
      </w:r>
    </w:p>
    <w:p w14:paraId="49DA8C6E" w14:textId="0F88C139"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Līdz ar to, izvērtējot puses prasījuma noteikt</w:t>
      </w:r>
      <w:r w:rsidR="00E81F33" w:rsidRPr="0057797D">
        <w:rPr>
          <w:rFonts w:asciiTheme="majorBidi" w:hAnsiTheme="majorBidi" w:cstheme="majorBidi"/>
          <w:szCs w:val="24"/>
        </w:rPr>
        <w:t>,</w:t>
      </w:r>
      <w:r w:rsidRPr="0057797D">
        <w:rPr>
          <w:rFonts w:asciiTheme="majorBidi" w:hAnsiTheme="majorBidi" w:cstheme="majorBidi"/>
          <w:szCs w:val="24"/>
        </w:rPr>
        <w:t xml:space="preserve"> tādu norēķinu par saņemtajiem pakalpojumiem kārtību</w:t>
      </w:r>
      <w:r w:rsidR="001E4E43" w:rsidRPr="0057797D">
        <w:rPr>
          <w:rFonts w:asciiTheme="majorBidi" w:hAnsiTheme="majorBidi" w:cstheme="majorBidi"/>
          <w:szCs w:val="24"/>
        </w:rPr>
        <w:t xml:space="preserve">, </w:t>
      </w:r>
      <w:r w:rsidR="00E81F33" w:rsidRPr="0057797D">
        <w:rPr>
          <w:rFonts w:asciiTheme="majorBidi" w:hAnsiTheme="majorBidi" w:cstheme="majorBidi"/>
          <w:szCs w:val="24"/>
        </w:rPr>
        <w:t xml:space="preserve">saskaņā </w:t>
      </w:r>
      <w:r w:rsidRPr="0057797D">
        <w:rPr>
          <w:rFonts w:asciiTheme="majorBidi" w:hAnsiTheme="majorBidi" w:cstheme="majorBidi"/>
          <w:szCs w:val="24"/>
        </w:rPr>
        <w:t>ar kuru īrniekam</w:t>
      </w:r>
      <w:r w:rsidR="00E81F33" w:rsidRPr="0057797D">
        <w:rPr>
          <w:rFonts w:asciiTheme="majorBidi" w:hAnsiTheme="majorBidi" w:cstheme="majorBidi"/>
          <w:szCs w:val="24"/>
        </w:rPr>
        <w:t xml:space="preserve"> </w:t>
      </w:r>
      <w:r w:rsidRPr="0057797D">
        <w:rPr>
          <w:rFonts w:asciiTheme="majorBidi" w:hAnsiTheme="majorBidi" w:cstheme="majorBidi"/>
          <w:szCs w:val="24"/>
        </w:rPr>
        <w:t>jānorēķinās ar pakalpojuma sniedzēju tieši</w:t>
      </w:r>
      <w:r w:rsidR="00E81F33" w:rsidRPr="0057797D">
        <w:rPr>
          <w:rFonts w:asciiTheme="majorBidi" w:hAnsiTheme="majorBidi" w:cstheme="majorBidi"/>
          <w:szCs w:val="24"/>
        </w:rPr>
        <w:t xml:space="preserve">, </w:t>
      </w:r>
      <w:r w:rsidRPr="0057797D">
        <w:rPr>
          <w:rFonts w:asciiTheme="majorBidi" w:hAnsiTheme="majorBidi" w:cstheme="majorBidi"/>
          <w:szCs w:val="24"/>
        </w:rPr>
        <w:t>pamatotību tiesai ir jāpārliecinās, vai īrnieku ar attiecīgo pakalpojumu sniedzēju saista līgumattiecības, kuru ietvaros ir noregulēti visi ar norēķiniem saistītie jautājum</w:t>
      </w:r>
      <w:r w:rsidR="00E81F33" w:rsidRPr="0057797D">
        <w:rPr>
          <w:rFonts w:asciiTheme="majorBidi" w:hAnsiTheme="majorBidi" w:cstheme="majorBidi"/>
          <w:szCs w:val="24"/>
        </w:rPr>
        <w:t>i</w:t>
      </w:r>
      <w:r w:rsidRPr="0057797D">
        <w:rPr>
          <w:rFonts w:asciiTheme="majorBidi" w:hAnsiTheme="majorBidi" w:cstheme="majorBidi"/>
          <w:szCs w:val="24"/>
        </w:rPr>
        <w:t>.</w:t>
      </w:r>
    </w:p>
    <w:p w14:paraId="604A376B" w14:textId="4081938E" w:rsidR="00E139EC" w:rsidRPr="0057797D" w:rsidRDefault="00E139EC"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Konkrēt</w:t>
      </w:r>
      <w:r w:rsidR="00E81F33" w:rsidRPr="0057797D">
        <w:rPr>
          <w:rFonts w:asciiTheme="majorBidi" w:hAnsiTheme="majorBidi" w:cstheme="majorBidi"/>
          <w:szCs w:val="24"/>
        </w:rPr>
        <w:t>aj</w:t>
      </w:r>
      <w:r w:rsidRPr="0057797D">
        <w:rPr>
          <w:rFonts w:asciiTheme="majorBidi" w:hAnsiTheme="majorBidi" w:cstheme="majorBidi"/>
          <w:szCs w:val="24"/>
        </w:rPr>
        <w:t xml:space="preserve">ā gadījumā tiesa akceptēja prasītāja ierosināto norēķinu kārtību, saskaņā ar kuru </w:t>
      </w:r>
      <w:r w:rsidR="00E81F33" w:rsidRPr="0057797D">
        <w:rPr>
          <w:rFonts w:asciiTheme="majorBidi" w:hAnsiTheme="majorBidi" w:cstheme="majorBidi"/>
          <w:szCs w:val="24"/>
        </w:rPr>
        <w:t xml:space="preserve">īrnieks maksu par apsaimniekošanu, apkuri, ūdeni, kanalizāciju, atkritumu izvešanu un elektroenerģiju koplietošanas telpās maksā pamatojoties uz apsaimniekotāja izrakstītajiem rēķiniem tajos norādītajā kārtībā un termiņos. </w:t>
      </w:r>
    </w:p>
    <w:p w14:paraId="1A3CED73" w14:textId="1D5F0AA3" w:rsidR="00E139EC" w:rsidRPr="0057797D" w:rsidRDefault="00E81F33"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Vienlaikus</w:t>
      </w:r>
      <w:r w:rsidR="00E139EC" w:rsidRPr="0057797D">
        <w:rPr>
          <w:rFonts w:asciiTheme="majorBidi" w:hAnsiTheme="majorBidi" w:cstheme="majorBidi"/>
          <w:szCs w:val="24"/>
        </w:rPr>
        <w:t xml:space="preserve"> tiesa nav noskaidrojusi, vai starp īrnieku un apsaimniekotāju pastāv līgumattiecības</w:t>
      </w:r>
      <w:r w:rsidRPr="0057797D">
        <w:rPr>
          <w:rFonts w:asciiTheme="majorBidi" w:hAnsiTheme="majorBidi" w:cstheme="majorBidi"/>
          <w:szCs w:val="24"/>
        </w:rPr>
        <w:t xml:space="preserve"> </w:t>
      </w:r>
      <w:r w:rsidR="00E139EC" w:rsidRPr="0057797D">
        <w:rPr>
          <w:rFonts w:asciiTheme="majorBidi" w:hAnsiTheme="majorBidi" w:cstheme="majorBidi"/>
          <w:szCs w:val="24"/>
        </w:rPr>
        <w:t>un līdz ar to arī nav apsvērusi</w:t>
      </w:r>
      <w:r w:rsidRPr="0057797D">
        <w:rPr>
          <w:rFonts w:asciiTheme="majorBidi" w:hAnsiTheme="majorBidi" w:cstheme="majorBidi"/>
          <w:szCs w:val="24"/>
        </w:rPr>
        <w:t>,</w:t>
      </w:r>
      <w:r w:rsidR="00E139EC" w:rsidRPr="0057797D">
        <w:rPr>
          <w:rFonts w:asciiTheme="majorBidi" w:hAnsiTheme="majorBidi" w:cstheme="majorBidi"/>
          <w:szCs w:val="24"/>
        </w:rPr>
        <w:t xml:space="preserve"> vai ir pamats noteikt šādu norēķinu kārtību. Tāpat tiesas noteiktajā kārtībā izpaliek detalizēts </w:t>
      </w:r>
      <w:r w:rsidR="00625B96" w:rsidRPr="0057797D">
        <w:rPr>
          <w:rFonts w:asciiTheme="majorBidi" w:hAnsiTheme="majorBidi" w:cstheme="majorBidi"/>
          <w:szCs w:val="24"/>
        </w:rPr>
        <w:t>no</w:t>
      </w:r>
      <w:r w:rsidR="00E139EC" w:rsidRPr="0057797D">
        <w:rPr>
          <w:rFonts w:asciiTheme="majorBidi" w:hAnsiTheme="majorBidi" w:cstheme="majorBidi"/>
          <w:szCs w:val="24"/>
        </w:rPr>
        <w:t>regulējums par visiem nor</w:t>
      </w:r>
      <w:r w:rsidRPr="0057797D">
        <w:rPr>
          <w:rFonts w:asciiTheme="majorBidi" w:hAnsiTheme="majorBidi" w:cstheme="majorBidi"/>
          <w:szCs w:val="24"/>
        </w:rPr>
        <w:t>ē</w:t>
      </w:r>
      <w:r w:rsidR="00E139EC" w:rsidRPr="0057797D">
        <w:rPr>
          <w:rFonts w:asciiTheme="majorBidi" w:hAnsiTheme="majorBidi" w:cstheme="majorBidi"/>
          <w:szCs w:val="24"/>
        </w:rPr>
        <w:t>ķinu kārtības aspektiem, uz kuriem Senāts ir norādījis iepriekš.</w:t>
      </w:r>
    </w:p>
    <w:p w14:paraId="2E6E05A2" w14:textId="6945CDD9" w:rsidR="00E139EC" w:rsidRPr="0057797D" w:rsidRDefault="001E4E43"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 xml:space="preserve">[14.3] Apkopojot minēto, Senāts atzīst, ka Dzīvojamo telpu īres likuma 8. panta pirmās daļas 4. punktu apelācijas instances tiesa piemēroja nepareizi. </w:t>
      </w:r>
      <w:r w:rsidR="00551C71" w:rsidRPr="0057797D">
        <w:rPr>
          <w:rFonts w:asciiTheme="majorBidi" w:hAnsiTheme="majorBidi" w:cstheme="majorBidi"/>
          <w:szCs w:val="24"/>
        </w:rPr>
        <w:t xml:space="preserve">Līdz ar </w:t>
      </w:r>
      <w:r w:rsidRPr="0057797D">
        <w:rPr>
          <w:rFonts w:asciiTheme="majorBidi" w:hAnsiTheme="majorBidi" w:cstheme="majorBidi"/>
          <w:szCs w:val="24"/>
        </w:rPr>
        <w:t xml:space="preserve">to </w:t>
      </w:r>
      <w:r w:rsidR="00E139EC" w:rsidRPr="0057797D">
        <w:rPr>
          <w:rFonts w:asciiTheme="majorBidi" w:hAnsiTheme="majorBidi" w:cstheme="majorBidi"/>
          <w:szCs w:val="24"/>
        </w:rPr>
        <w:t>spriedum</w:t>
      </w:r>
      <w:r w:rsidRPr="0057797D">
        <w:rPr>
          <w:rFonts w:asciiTheme="majorBidi" w:hAnsiTheme="majorBidi" w:cstheme="majorBidi"/>
          <w:szCs w:val="24"/>
        </w:rPr>
        <w:t>s</w:t>
      </w:r>
      <w:r w:rsidR="00E139EC" w:rsidRPr="0057797D">
        <w:rPr>
          <w:rFonts w:asciiTheme="majorBidi" w:hAnsiTheme="majorBidi" w:cstheme="majorBidi"/>
          <w:szCs w:val="24"/>
        </w:rPr>
        <w:t xml:space="preserve"> daļā, ar kuru </w:t>
      </w:r>
      <w:r w:rsidR="00E81F33" w:rsidRPr="0057797D">
        <w:rPr>
          <w:rFonts w:asciiTheme="majorBidi" w:hAnsiTheme="majorBidi" w:cstheme="majorBidi"/>
          <w:szCs w:val="24"/>
        </w:rPr>
        <w:t xml:space="preserve">ir noteikts īrnieka pienākums apmaksāt apsaimniekotāja rēķinus, ir </w:t>
      </w:r>
      <w:r w:rsidR="00E139EC" w:rsidRPr="0057797D">
        <w:rPr>
          <w:rFonts w:asciiTheme="majorBidi" w:hAnsiTheme="majorBidi" w:cstheme="majorBidi"/>
          <w:szCs w:val="24"/>
        </w:rPr>
        <w:t xml:space="preserve">atceļams, </w:t>
      </w:r>
      <w:r w:rsidR="00E81F33" w:rsidRPr="0057797D">
        <w:rPr>
          <w:rFonts w:asciiTheme="majorBidi" w:hAnsiTheme="majorBidi" w:cstheme="majorBidi"/>
          <w:szCs w:val="24"/>
        </w:rPr>
        <w:t xml:space="preserve">lietu šajā daļā nododot </w:t>
      </w:r>
      <w:r w:rsidR="00E139EC" w:rsidRPr="0057797D">
        <w:rPr>
          <w:rFonts w:asciiTheme="majorBidi" w:hAnsiTheme="majorBidi" w:cstheme="majorBidi"/>
          <w:szCs w:val="24"/>
        </w:rPr>
        <w:t>jaunai izskatīšan</w:t>
      </w:r>
      <w:r w:rsidR="00E81F33" w:rsidRPr="0057797D">
        <w:rPr>
          <w:rFonts w:asciiTheme="majorBidi" w:hAnsiTheme="majorBidi" w:cstheme="majorBidi"/>
          <w:szCs w:val="24"/>
        </w:rPr>
        <w:t xml:space="preserve">ai apelācijas instances tiesā. </w:t>
      </w:r>
    </w:p>
    <w:p w14:paraId="4DDADBD0" w14:textId="422AA595" w:rsidR="00E139EC" w:rsidRPr="0057797D" w:rsidRDefault="001E4E43" w:rsidP="0057797D">
      <w:pPr>
        <w:spacing w:after="0" w:line="276" w:lineRule="auto"/>
        <w:ind w:firstLine="720"/>
        <w:jc w:val="both"/>
        <w:rPr>
          <w:rFonts w:asciiTheme="majorBidi" w:hAnsiTheme="majorBidi" w:cstheme="majorBidi"/>
          <w:szCs w:val="24"/>
        </w:rPr>
      </w:pPr>
      <w:r w:rsidRPr="0057797D">
        <w:rPr>
          <w:rFonts w:asciiTheme="majorBidi" w:hAnsiTheme="majorBidi" w:cstheme="majorBidi"/>
          <w:szCs w:val="24"/>
        </w:rPr>
        <w:t>[14.4] </w:t>
      </w:r>
      <w:r w:rsidR="00E139EC" w:rsidRPr="0057797D">
        <w:rPr>
          <w:rFonts w:asciiTheme="majorBidi" w:hAnsiTheme="majorBidi" w:cstheme="majorBidi"/>
          <w:szCs w:val="24"/>
        </w:rPr>
        <w:t>Attiecībā uz pienākumu atbildētājam nosūtīt prasītājam</w:t>
      </w:r>
      <w:r w:rsidR="00E81F33" w:rsidRPr="0057797D">
        <w:rPr>
          <w:rFonts w:asciiTheme="majorBidi" w:hAnsiTheme="majorBidi" w:cstheme="majorBidi"/>
          <w:szCs w:val="24"/>
        </w:rPr>
        <w:t xml:space="preserve"> pa</w:t>
      </w:r>
      <w:r w:rsidR="00E139EC" w:rsidRPr="0057797D">
        <w:rPr>
          <w:rFonts w:asciiTheme="majorBidi" w:hAnsiTheme="majorBidi" w:cstheme="majorBidi"/>
          <w:szCs w:val="24"/>
        </w:rPr>
        <w:t xml:space="preserve"> </w:t>
      </w:r>
      <w:r w:rsidR="00E81F33" w:rsidRPr="0057797D">
        <w:rPr>
          <w:rFonts w:asciiTheme="majorBidi" w:hAnsiTheme="majorBidi" w:cstheme="majorBidi"/>
          <w:szCs w:val="24"/>
        </w:rPr>
        <w:t xml:space="preserve">e-pastu </w:t>
      </w:r>
      <w:r w:rsidR="00E139EC" w:rsidRPr="0057797D">
        <w:rPr>
          <w:rFonts w:asciiTheme="majorBidi" w:hAnsiTheme="majorBidi" w:cstheme="majorBidi"/>
          <w:szCs w:val="24"/>
        </w:rPr>
        <w:t xml:space="preserve">maksājumu uzdevumus norādāms, ka šis pienākums atkarīgs no tā, kādu apsaimniekotāju rēķinu samaksas kārtību noteiks tiesa, atkārtoti skatot lietu pēc būtības. </w:t>
      </w:r>
    </w:p>
    <w:p w14:paraId="2CB62E74" w14:textId="77777777" w:rsidR="00452CA1" w:rsidRPr="0057797D" w:rsidRDefault="00452CA1" w:rsidP="0057797D">
      <w:pPr>
        <w:spacing w:after="0" w:line="276" w:lineRule="auto"/>
        <w:ind w:firstLine="720"/>
        <w:jc w:val="both"/>
        <w:rPr>
          <w:rFonts w:asciiTheme="majorBidi" w:hAnsiTheme="majorBidi" w:cstheme="majorBidi"/>
          <w:i/>
          <w:iCs/>
          <w:szCs w:val="24"/>
        </w:rPr>
      </w:pPr>
    </w:p>
    <w:p w14:paraId="4EEDEC86" w14:textId="4D3023E8" w:rsidR="009A652F" w:rsidRPr="0057797D" w:rsidRDefault="004B66C6" w:rsidP="0057797D">
      <w:pPr>
        <w:pStyle w:val="NoSpacing"/>
        <w:spacing w:line="276" w:lineRule="auto"/>
        <w:ind w:firstLine="720"/>
        <w:jc w:val="both"/>
        <w:rPr>
          <w:rFonts w:asciiTheme="majorBidi" w:eastAsiaTheme="minorHAnsi" w:hAnsiTheme="majorBidi" w:cstheme="majorBidi"/>
          <w:kern w:val="2"/>
          <w:lang w:eastAsia="en-US"/>
          <w14:ligatures w14:val="standardContextual"/>
        </w:rPr>
      </w:pPr>
      <w:r w:rsidRPr="0057797D">
        <w:rPr>
          <w:rFonts w:asciiTheme="majorBidi" w:hAnsiTheme="majorBidi" w:cstheme="majorBidi"/>
          <w:kern w:val="2"/>
          <w14:ligatures w14:val="standardContextual"/>
        </w:rPr>
        <w:lastRenderedPageBreak/>
        <w:t>[</w:t>
      </w:r>
      <w:r w:rsidR="00F95BCE" w:rsidRPr="0057797D">
        <w:rPr>
          <w:rFonts w:asciiTheme="majorBidi" w:hAnsiTheme="majorBidi" w:cstheme="majorBidi"/>
          <w:kern w:val="2"/>
          <w14:ligatures w14:val="standardContextual"/>
        </w:rPr>
        <w:t>15</w:t>
      </w:r>
      <w:r w:rsidRPr="0057797D">
        <w:rPr>
          <w:rFonts w:asciiTheme="majorBidi" w:hAnsiTheme="majorBidi" w:cstheme="majorBidi"/>
          <w:kern w:val="2"/>
          <w14:ligatures w14:val="standardContextual"/>
        </w:rPr>
        <w:t>] Senāts atzīs</w:t>
      </w:r>
      <w:r w:rsidR="0083514A" w:rsidRPr="0057797D">
        <w:rPr>
          <w:rFonts w:asciiTheme="majorBidi" w:hAnsiTheme="majorBidi" w:cstheme="majorBidi"/>
          <w:kern w:val="2"/>
          <w14:ligatures w14:val="standardContextual"/>
        </w:rPr>
        <w:t>t</w:t>
      </w:r>
      <w:r w:rsidRPr="0057797D">
        <w:rPr>
          <w:rFonts w:asciiTheme="majorBidi" w:hAnsiTheme="majorBidi" w:cstheme="majorBidi"/>
          <w:kern w:val="2"/>
          <w14:ligatures w14:val="standardContextual"/>
        </w:rPr>
        <w:t xml:space="preserve">, ka kasācijas sūdzībā ir pamatoti norādīts, ka sprieduma rezolutīvajā daļā </w:t>
      </w:r>
      <w:r w:rsidR="0083514A" w:rsidRPr="0057797D">
        <w:rPr>
          <w:rFonts w:asciiTheme="majorBidi" w:hAnsiTheme="majorBidi" w:cstheme="majorBidi"/>
          <w:kern w:val="2"/>
          <w14:ligatures w14:val="standardContextual"/>
        </w:rPr>
        <w:t xml:space="preserve">nosakot </w:t>
      </w:r>
      <w:r w:rsidRPr="0057797D">
        <w:rPr>
          <w:rFonts w:asciiTheme="majorBidi" w:hAnsiTheme="majorBidi" w:cstheme="majorBidi"/>
          <w:kern w:val="2"/>
          <w14:ligatures w14:val="standardContextual"/>
        </w:rPr>
        <w:t xml:space="preserve">īrniekam pienākumu maksāt „likumā noteiktos nodokļus”, tiesa </w:t>
      </w:r>
      <w:r w:rsidR="00B05FC0" w:rsidRPr="0057797D">
        <w:rPr>
          <w:rFonts w:asciiTheme="majorBidi" w:hAnsiTheme="majorBidi" w:cstheme="majorBidi"/>
          <w:kern w:val="2"/>
          <w14:ligatures w14:val="standardContextual"/>
        </w:rPr>
        <w:t xml:space="preserve">ir </w:t>
      </w:r>
      <w:r w:rsidRPr="0057797D">
        <w:rPr>
          <w:rFonts w:asciiTheme="majorBidi" w:hAnsiTheme="majorBidi" w:cstheme="majorBidi"/>
          <w:kern w:val="2"/>
          <w14:ligatures w14:val="standardContextual"/>
        </w:rPr>
        <w:t>pārkāpusi prasījuma robežas, jo prasības pieteikumā šād</w:t>
      </w:r>
      <w:r w:rsidR="00B05FC0"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xml:space="preserve"> prasījum</w:t>
      </w:r>
      <w:r w:rsidR="00B05FC0" w:rsidRPr="0057797D">
        <w:rPr>
          <w:rFonts w:asciiTheme="majorBidi" w:hAnsiTheme="majorBidi" w:cstheme="majorBidi"/>
          <w:kern w:val="2"/>
          <w14:ligatures w14:val="standardContextual"/>
        </w:rPr>
        <w:t>s</w:t>
      </w:r>
      <w:r w:rsidRPr="0057797D">
        <w:rPr>
          <w:rFonts w:asciiTheme="majorBidi" w:hAnsiTheme="majorBidi" w:cstheme="majorBidi"/>
          <w:kern w:val="2"/>
          <w14:ligatures w14:val="standardContextual"/>
        </w:rPr>
        <w:t xml:space="preserve"> nebija</w:t>
      </w:r>
      <w:r w:rsidR="00B05FC0" w:rsidRPr="0057797D">
        <w:rPr>
          <w:rFonts w:asciiTheme="majorBidi" w:hAnsiTheme="majorBidi" w:cstheme="majorBidi"/>
          <w:kern w:val="2"/>
          <w14:ligatures w14:val="standardContextual"/>
        </w:rPr>
        <w:t xml:space="preserve"> ietverts</w:t>
      </w:r>
      <w:r w:rsidR="006C702A" w:rsidRPr="0057797D">
        <w:rPr>
          <w:rFonts w:asciiTheme="majorBidi" w:hAnsiTheme="majorBidi" w:cstheme="majorBidi"/>
          <w:kern w:val="2"/>
          <w14:ligatures w14:val="standardContextual"/>
        </w:rPr>
        <w:t xml:space="preserve">, un tiesai </w:t>
      </w:r>
      <w:r w:rsidR="00B05FC0" w:rsidRPr="0057797D">
        <w:rPr>
          <w:rFonts w:asciiTheme="majorBidi" w:hAnsiTheme="majorBidi" w:cstheme="majorBidi"/>
          <w:kern w:val="2"/>
          <w14:ligatures w14:val="standardContextual"/>
        </w:rPr>
        <w:t>tas</w:t>
      </w:r>
      <w:r w:rsidR="006C702A" w:rsidRPr="0057797D">
        <w:rPr>
          <w:rFonts w:asciiTheme="majorBidi" w:hAnsiTheme="majorBidi" w:cstheme="majorBidi"/>
          <w:kern w:val="2"/>
          <w14:ligatures w14:val="standardContextual"/>
        </w:rPr>
        <w:t xml:space="preserve"> nebija jāskata</w:t>
      </w:r>
      <w:r w:rsidRPr="0057797D">
        <w:rPr>
          <w:rFonts w:asciiTheme="majorBidi" w:hAnsiTheme="majorBidi" w:cstheme="majorBidi"/>
          <w:kern w:val="2"/>
          <w14:ligatures w14:val="standardContextual"/>
        </w:rPr>
        <w:t xml:space="preserve">. </w:t>
      </w:r>
      <w:r w:rsidR="00CD24EE" w:rsidRPr="0057797D">
        <w:rPr>
          <w:rFonts w:asciiTheme="majorBidi" w:hAnsiTheme="majorBidi" w:cstheme="majorBidi"/>
          <w:kern w:val="2"/>
          <w14:ligatures w14:val="standardContextual"/>
        </w:rPr>
        <w:t>Līdz ar to</w:t>
      </w:r>
      <w:r w:rsidRPr="0057797D">
        <w:rPr>
          <w:rFonts w:asciiTheme="majorBidi" w:hAnsiTheme="majorBidi" w:cstheme="majorBidi"/>
          <w:kern w:val="2"/>
          <w14:ligatures w14:val="standardContextual"/>
        </w:rPr>
        <w:t xml:space="preserve"> konstatējams Civilprocesa likuma 192. panta pārkāpums, kas ir pamats sprieduma </w:t>
      </w:r>
      <w:r w:rsidR="009A652F" w:rsidRPr="0057797D">
        <w:rPr>
          <w:rFonts w:asciiTheme="majorBidi" w:eastAsiaTheme="minorHAnsi" w:hAnsiTheme="majorBidi" w:cstheme="majorBidi"/>
          <w:kern w:val="2"/>
          <w:lang w:eastAsia="en-US"/>
          <w14:ligatures w14:val="standardContextual"/>
        </w:rPr>
        <w:t>daļā, ar kuru noteikts īrnieka pienākums apmaksāt likumā noteiktos nodokļus</w:t>
      </w:r>
      <w:r w:rsidR="006C702A" w:rsidRPr="0057797D">
        <w:rPr>
          <w:rFonts w:asciiTheme="majorBidi" w:eastAsiaTheme="minorHAnsi" w:hAnsiTheme="majorBidi" w:cstheme="majorBidi"/>
          <w:kern w:val="2"/>
          <w:lang w:eastAsia="en-US"/>
          <w14:ligatures w14:val="standardContextual"/>
        </w:rPr>
        <w:t>,</w:t>
      </w:r>
      <w:r w:rsidR="009A652F" w:rsidRPr="0057797D">
        <w:rPr>
          <w:rFonts w:asciiTheme="majorBidi" w:eastAsiaTheme="minorHAnsi" w:hAnsiTheme="majorBidi" w:cstheme="majorBidi"/>
          <w:kern w:val="2"/>
          <w:lang w:eastAsia="en-US"/>
          <w14:ligatures w14:val="standardContextual"/>
        </w:rPr>
        <w:t xml:space="preserve"> ir atce</w:t>
      </w:r>
      <w:r w:rsidR="00B05FC0" w:rsidRPr="0057797D">
        <w:rPr>
          <w:rFonts w:asciiTheme="majorBidi" w:eastAsiaTheme="minorHAnsi" w:hAnsiTheme="majorBidi" w:cstheme="majorBidi"/>
          <w:kern w:val="2"/>
          <w:lang w:eastAsia="en-US"/>
          <w14:ligatures w14:val="standardContextual"/>
        </w:rPr>
        <w:t>lšanai</w:t>
      </w:r>
      <w:r w:rsidR="009A652F" w:rsidRPr="0057797D">
        <w:rPr>
          <w:rFonts w:asciiTheme="majorBidi" w:eastAsiaTheme="minorHAnsi" w:hAnsiTheme="majorBidi" w:cstheme="majorBidi"/>
          <w:kern w:val="2"/>
          <w:lang w:eastAsia="en-US"/>
          <w14:ligatures w14:val="standardContextual"/>
        </w:rPr>
        <w:t xml:space="preserve">, nenododot lietu šajā daļā jaunai izskatīšanai apelācijas instances tiesā. </w:t>
      </w:r>
    </w:p>
    <w:p w14:paraId="5C4A93AD" w14:textId="77777777" w:rsidR="00795962" w:rsidRPr="0057797D" w:rsidRDefault="00795962" w:rsidP="0057797D">
      <w:pPr>
        <w:pStyle w:val="NoSpacing"/>
        <w:spacing w:line="276" w:lineRule="auto"/>
        <w:ind w:firstLine="720"/>
        <w:jc w:val="both"/>
        <w:rPr>
          <w:rFonts w:asciiTheme="majorBidi" w:hAnsiTheme="majorBidi" w:cstheme="majorBidi"/>
        </w:rPr>
      </w:pPr>
    </w:p>
    <w:p w14:paraId="22EDA482" w14:textId="0E1C275D" w:rsidR="00B25F70" w:rsidRPr="0057797D" w:rsidRDefault="00B25F70"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w:t>
      </w:r>
      <w:r w:rsidR="002D5CE2" w:rsidRPr="0057797D">
        <w:rPr>
          <w:rFonts w:asciiTheme="majorBidi" w:hAnsiTheme="majorBidi" w:cstheme="majorBidi"/>
        </w:rPr>
        <w:t>16</w:t>
      </w:r>
      <w:r w:rsidRPr="0057797D">
        <w:rPr>
          <w:rFonts w:asciiTheme="majorBidi" w:hAnsiTheme="majorBidi" w:cstheme="majorBidi"/>
        </w:rPr>
        <w:t>] Ņemot vērā, ka spriedums ir atceļams</w:t>
      </w:r>
      <w:r w:rsidR="009A652F" w:rsidRPr="0057797D">
        <w:rPr>
          <w:rFonts w:asciiTheme="majorBidi" w:hAnsiTheme="majorBidi" w:cstheme="majorBidi"/>
        </w:rPr>
        <w:t xml:space="preserve"> daļā</w:t>
      </w:r>
      <w:r w:rsidRPr="0057797D">
        <w:rPr>
          <w:rFonts w:asciiTheme="majorBidi" w:hAnsiTheme="majorBidi" w:cstheme="majorBidi"/>
        </w:rPr>
        <w:t xml:space="preserve">, arī papildspriedums par </w:t>
      </w:r>
      <w:r w:rsidR="00386E66" w:rsidRPr="0057797D">
        <w:rPr>
          <w:rFonts w:asciiTheme="majorBidi" w:hAnsiTheme="majorBidi" w:cstheme="majorBidi"/>
          <w:kern w:val="2"/>
          <w14:ligatures w14:val="standardContextual"/>
        </w:rPr>
        <w:t xml:space="preserve">izdevumu advokāta palīdzības samaksai </w:t>
      </w:r>
      <w:r w:rsidRPr="0057797D">
        <w:rPr>
          <w:rFonts w:asciiTheme="majorBidi" w:hAnsiTheme="majorBidi" w:cstheme="majorBidi"/>
        </w:rPr>
        <w:t>piedziņu ir atceļams, jo tiesāšanās izdevumu atlīdzināšana atkarīga no lietas iznākuma.</w:t>
      </w:r>
    </w:p>
    <w:p w14:paraId="38EF6C89" w14:textId="07B86FE3" w:rsidR="00B25F70" w:rsidRPr="0057797D" w:rsidRDefault="00B25F70"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Spriedumu </w:t>
      </w:r>
      <w:r w:rsidR="009A652F" w:rsidRPr="0057797D">
        <w:rPr>
          <w:rFonts w:asciiTheme="majorBidi" w:hAnsiTheme="majorBidi" w:cstheme="majorBidi"/>
        </w:rPr>
        <w:t xml:space="preserve">daļā </w:t>
      </w:r>
      <w:r w:rsidRPr="0057797D">
        <w:rPr>
          <w:rFonts w:asciiTheme="majorBidi" w:hAnsiTheme="majorBidi" w:cstheme="majorBidi"/>
        </w:rPr>
        <w:t>atceļot, atbilstoši Civilprocesa likuma 458. panta otrajai daļai atmaksājama drošības nauda</w:t>
      </w:r>
      <w:r w:rsidR="00983043" w:rsidRPr="0057797D">
        <w:rPr>
          <w:rFonts w:asciiTheme="majorBidi" w:hAnsiTheme="majorBidi" w:cstheme="majorBidi"/>
        </w:rPr>
        <w:t>, kuru kasācijas sūdzības iesniedzēja vietā ir iemaksājis Jānis Lapsa</w:t>
      </w:r>
      <w:r w:rsidRPr="0057797D">
        <w:rPr>
          <w:rFonts w:asciiTheme="majorBidi" w:hAnsiTheme="majorBidi" w:cstheme="majorBidi"/>
        </w:rPr>
        <w:t>.</w:t>
      </w:r>
    </w:p>
    <w:p w14:paraId="74AA439E" w14:textId="77777777" w:rsidR="00B25F70" w:rsidRPr="0057797D" w:rsidRDefault="00B25F70" w:rsidP="0057797D">
      <w:pPr>
        <w:pStyle w:val="NoSpacing"/>
        <w:spacing w:line="276" w:lineRule="auto"/>
        <w:ind w:firstLine="720"/>
        <w:jc w:val="both"/>
        <w:rPr>
          <w:rFonts w:asciiTheme="majorBidi" w:hAnsiTheme="majorBidi" w:cstheme="majorBidi"/>
        </w:rPr>
      </w:pPr>
    </w:p>
    <w:p w14:paraId="5A8C9514" w14:textId="77777777" w:rsidR="002B7ECC" w:rsidRPr="0057797D" w:rsidRDefault="002B7ECC"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Rezolutīvā daļa</w:t>
      </w:r>
    </w:p>
    <w:p w14:paraId="5E400D36" w14:textId="77777777" w:rsidR="002B7ECC" w:rsidRPr="0057797D" w:rsidRDefault="002B7ECC" w:rsidP="0057797D">
      <w:pPr>
        <w:pStyle w:val="NoSpacing"/>
        <w:spacing w:line="276" w:lineRule="auto"/>
        <w:ind w:firstLine="720"/>
        <w:jc w:val="both"/>
        <w:rPr>
          <w:rFonts w:asciiTheme="majorBidi" w:hAnsiTheme="majorBidi" w:cstheme="majorBidi"/>
        </w:rPr>
      </w:pPr>
    </w:p>
    <w:p w14:paraId="5A47AE80" w14:textId="66F25BE7" w:rsidR="002B7ECC" w:rsidRPr="0057797D" w:rsidRDefault="002B7ECC"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Pamatojoties uz Civilprocesa likuma 474.</w:t>
      </w:r>
      <w:r w:rsidR="00061864" w:rsidRPr="0057797D">
        <w:rPr>
          <w:rFonts w:asciiTheme="majorBidi" w:hAnsiTheme="majorBidi" w:cstheme="majorBidi"/>
        </w:rPr>
        <w:t> </w:t>
      </w:r>
      <w:r w:rsidRPr="0057797D">
        <w:rPr>
          <w:rFonts w:asciiTheme="majorBidi" w:hAnsiTheme="majorBidi" w:cstheme="majorBidi"/>
        </w:rPr>
        <w:t xml:space="preserve">panta </w:t>
      </w:r>
      <w:r w:rsidR="00FC2685" w:rsidRPr="0057797D">
        <w:rPr>
          <w:rFonts w:asciiTheme="majorBidi" w:hAnsiTheme="majorBidi" w:cstheme="majorBidi"/>
        </w:rPr>
        <w:t>2</w:t>
      </w:r>
      <w:r w:rsidRPr="0057797D">
        <w:rPr>
          <w:rFonts w:asciiTheme="majorBidi" w:hAnsiTheme="majorBidi" w:cstheme="majorBidi"/>
        </w:rPr>
        <w:t>.</w:t>
      </w:r>
      <w:r w:rsidR="00061864" w:rsidRPr="0057797D">
        <w:rPr>
          <w:rFonts w:asciiTheme="majorBidi" w:hAnsiTheme="majorBidi" w:cstheme="majorBidi"/>
        </w:rPr>
        <w:t> </w:t>
      </w:r>
      <w:r w:rsidRPr="0057797D">
        <w:rPr>
          <w:rFonts w:asciiTheme="majorBidi" w:hAnsiTheme="majorBidi" w:cstheme="majorBidi"/>
        </w:rPr>
        <w:t>punktu, Senāts</w:t>
      </w:r>
    </w:p>
    <w:p w14:paraId="0AFE5532" w14:textId="77777777" w:rsidR="002B7ECC" w:rsidRPr="0057797D" w:rsidRDefault="002B7ECC" w:rsidP="0057797D">
      <w:pPr>
        <w:pStyle w:val="NoSpacing"/>
        <w:spacing w:line="276" w:lineRule="auto"/>
        <w:ind w:firstLine="720"/>
        <w:jc w:val="both"/>
        <w:rPr>
          <w:rFonts w:asciiTheme="majorBidi" w:hAnsiTheme="majorBidi" w:cstheme="majorBidi"/>
        </w:rPr>
      </w:pPr>
    </w:p>
    <w:p w14:paraId="5A1719D5" w14:textId="77777777" w:rsidR="002B7ECC" w:rsidRPr="0057797D" w:rsidRDefault="002B7ECC" w:rsidP="0057797D">
      <w:pPr>
        <w:pStyle w:val="NoSpacing"/>
        <w:spacing w:line="276" w:lineRule="auto"/>
        <w:jc w:val="center"/>
        <w:rPr>
          <w:rFonts w:asciiTheme="majorBidi" w:hAnsiTheme="majorBidi" w:cstheme="majorBidi"/>
          <w:b/>
          <w:bCs/>
        </w:rPr>
      </w:pPr>
      <w:r w:rsidRPr="0057797D">
        <w:rPr>
          <w:rFonts w:asciiTheme="majorBidi" w:hAnsiTheme="majorBidi" w:cstheme="majorBidi"/>
          <w:b/>
          <w:bCs/>
        </w:rPr>
        <w:t>nosprieda</w:t>
      </w:r>
    </w:p>
    <w:p w14:paraId="4346E2D6" w14:textId="77777777" w:rsidR="002B7ECC" w:rsidRPr="0057797D" w:rsidRDefault="002B7ECC" w:rsidP="0057797D">
      <w:pPr>
        <w:pStyle w:val="NoSpacing"/>
        <w:spacing w:line="276" w:lineRule="auto"/>
        <w:ind w:firstLine="720"/>
        <w:jc w:val="both"/>
        <w:rPr>
          <w:rFonts w:asciiTheme="majorBidi" w:hAnsiTheme="majorBidi" w:cstheme="majorBidi"/>
        </w:rPr>
      </w:pPr>
    </w:p>
    <w:p w14:paraId="0AFC39B4" w14:textId="0DAE2F95" w:rsidR="00376BA1" w:rsidRPr="0057797D" w:rsidRDefault="00FC2685"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atcelt</w:t>
      </w:r>
      <w:r w:rsidR="0080076A" w:rsidRPr="0057797D">
        <w:rPr>
          <w:rFonts w:asciiTheme="majorBidi" w:hAnsiTheme="majorBidi" w:cstheme="majorBidi"/>
        </w:rPr>
        <w:t xml:space="preserve"> </w:t>
      </w:r>
      <w:r w:rsidR="009C08EB" w:rsidRPr="0057797D">
        <w:rPr>
          <w:rFonts w:asciiTheme="majorBidi" w:hAnsiTheme="majorBidi" w:cstheme="majorBidi"/>
        </w:rPr>
        <w:t>Rīgas apgabaltiesas 2023. gada 11. oktobra spriedumu</w:t>
      </w:r>
      <w:r w:rsidR="009A652F" w:rsidRPr="0057797D">
        <w:rPr>
          <w:rFonts w:asciiTheme="majorBidi" w:hAnsiTheme="majorBidi" w:cstheme="majorBidi"/>
        </w:rPr>
        <w:t xml:space="preserve"> daļā, ar kuru </w:t>
      </w:r>
      <w:r w:rsidR="00CB3F8A" w:rsidRPr="0057797D">
        <w:rPr>
          <w:rFonts w:asciiTheme="majorBidi" w:hAnsiTheme="majorBidi" w:cstheme="majorBidi"/>
        </w:rPr>
        <w:t>noteikts atbildētāja pienākums apmaksāt apsaimniekotāja rēķinus</w:t>
      </w:r>
      <w:r w:rsidR="00FB22B0" w:rsidRPr="0057797D">
        <w:rPr>
          <w:rFonts w:asciiTheme="majorBidi" w:hAnsiTheme="majorBidi" w:cstheme="majorBidi"/>
        </w:rPr>
        <w:t xml:space="preserve"> un nosūtīt maksājumu uzdevumus par samaksas veikšanu, </w:t>
      </w:r>
      <w:r w:rsidR="00CB3F8A" w:rsidRPr="0057797D">
        <w:rPr>
          <w:rFonts w:asciiTheme="majorBidi" w:hAnsiTheme="majorBidi" w:cstheme="majorBidi"/>
        </w:rPr>
        <w:t>kā arī daļā par tiesāšanās izdevumiem,</w:t>
      </w:r>
      <w:r w:rsidR="009C08EB" w:rsidRPr="0057797D">
        <w:rPr>
          <w:rFonts w:asciiTheme="majorBidi" w:hAnsiTheme="majorBidi" w:cstheme="majorBidi"/>
        </w:rPr>
        <w:t xml:space="preserve"> un </w:t>
      </w:r>
      <w:r w:rsidR="009C08EB" w:rsidRPr="0057797D">
        <w:rPr>
          <w:rFonts w:asciiTheme="majorBidi" w:hAnsiTheme="majorBidi" w:cstheme="majorBidi"/>
          <w:kern w:val="2"/>
          <w14:ligatures w14:val="standardContextual"/>
        </w:rPr>
        <w:t>Rīgas apgabaltiesas 2023. gada 31. oktobra papildspriedumu</w:t>
      </w:r>
      <w:r w:rsidR="00DC1EE2" w:rsidRPr="0057797D">
        <w:rPr>
          <w:rFonts w:asciiTheme="majorBidi" w:hAnsiTheme="majorBidi" w:cstheme="majorBidi"/>
          <w:kern w:val="2"/>
          <w14:ligatures w14:val="standardContextual"/>
        </w:rPr>
        <w:t>,</w:t>
      </w:r>
      <w:r w:rsidR="009C08EB" w:rsidRPr="0057797D">
        <w:rPr>
          <w:rFonts w:asciiTheme="majorBidi" w:hAnsiTheme="majorBidi" w:cstheme="majorBidi"/>
        </w:rPr>
        <w:t xml:space="preserve"> </w:t>
      </w:r>
      <w:r w:rsidRPr="0057797D">
        <w:rPr>
          <w:rFonts w:asciiTheme="majorBidi" w:hAnsiTheme="majorBidi" w:cstheme="majorBidi"/>
        </w:rPr>
        <w:t xml:space="preserve">un </w:t>
      </w:r>
      <w:r w:rsidR="00CB3F8A" w:rsidRPr="0057797D">
        <w:rPr>
          <w:rFonts w:asciiTheme="majorBidi" w:hAnsiTheme="majorBidi" w:cstheme="majorBidi"/>
        </w:rPr>
        <w:t xml:space="preserve">šajā daļā </w:t>
      </w:r>
      <w:r w:rsidRPr="0057797D">
        <w:rPr>
          <w:rFonts w:asciiTheme="majorBidi" w:hAnsiTheme="majorBidi" w:cstheme="majorBidi"/>
        </w:rPr>
        <w:t>nodot lietu jaunai izskatīšanai Rīgas apgabaltiesā;</w:t>
      </w:r>
    </w:p>
    <w:p w14:paraId="7C89F1BE" w14:textId="5DC7DC6F" w:rsidR="00CB3F8A" w:rsidRPr="0057797D" w:rsidRDefault="00CB3F8A"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atcelt Rīgas apgabaltiesas 2023. gada 11. oktobra spriedumu daļā, ar kuru noteikts atbildētāja pienākums apmaksāt likumā noteiktos nodokļus, šajā daļā lietu nenododot jaunai izskatīšanai;</w:t>
      </w:r>
    </w:p>
    <w:p w14:paraId="2C31FAC5" w14:textId="5FA4030F" w:rsidR="00CB3F8A" w:rsidRPr="0057797D" w:rsidRDefault="00CB3F8A"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atstāt negrozītu Rīgas apgabaltiesas 2023. gada 11. oktobra spriedumu pārējā daļā;</w:t>
      </w:r>
    </w:p>
    <w:p w14:paraId="6F4B0031" w14:textId="1BD67057" w:rsidR="00061864" w:rsidRPr="0057797D" w:rsidRDefault="00FC2685"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atmaksāt </w:t>
      </w:r>
      <w:r w:rsidR="00983043" w:rsidRPr="0057797D">
        <w:rPr>
          <w:rFonts w:asciiTheme="majorBidi" w:hAnsiTheme="majorBidi" w:cstheme="majorBidi"/>
        </w:rPr>
        <w:t>Jānim</w:t>
      </w:r>
      <w:r w:rsidR="005B0A0E" w:rsidRPr="0057797D">
        <w:rPr>
          <w:rFonts w:asciiTheme="majorBidi" w:hAnsiTheme="majorBidi" w:cstheme="majorBidi"/>
        </w:rPr>
        <w:t xml:space="preserve"> </w:t>
      </w:r>
      <w:proofErr w:type="spellStart"/>
      <w:r w:rsidR="00983043" w:rsidRPr="0057797D">
        <w:rPr>
          <w:rFonts w:asciiTheme="majorBidi" w:hAnsiTheme="majorBidi" w:cstheme="majorBidi"/>
        </w:rPr>
        <w:t>Lapsam</w:t>
      </w:r>
      <w:proofErr w:type="spellEnd"/>
      <w:r w:rsidRPr="0057797D">
        <w:rPr>
          <w:rFonts w:asciiTheme="majorBidi" w:hAnsiTheme="majorBidi" w:cstheme="majorBidi"/>
        </w:rPr>
        <w:t xml:space="preserve"> drošības naudu 300 EUR (trīs simti </w:t>
      </w:r>
      <w:r w:rsidRPr="0057797D">
        <w:rPr>
          <w:rFonts w:asciiTheme="majorBidi" w:hAnsiTheme="majorBidi" w:cstheme="majorBidi"/>
          <w:i/>
          <w:iCs/>
        </w:rPr>
        <w:t>euro</w:t>
      </w:r>
      <w:r w:rsidRPr="0057797D">
        <w:rPr>
          <w:rFonts w:asciiTheme="majorBidi" w:hAnsiTheme="majorBidi" w:cstheme="majorBidi"/>
        </w:rPr>
        <w:t>).</w:t>
      </w:r>
    </w:p>
    <w:p w14:paraId="17156530" w14:textId="77777777" w:rsidR="00FC2685" w:rsidRPr="0057797D" w:rsidRDefault="00FC2685" w:rsidP="0057797D">
      <w:pPr>
        <w:pStyle w:val="NoSpacing"/>
        <w:spacing w:line="276" w:lineRule="auto"/>
        <w:ind w:firstLine="720"/>
        <w:jc w:val="both"/>
        <w:rPr>
          <w:rFonts w:asciiTheme="majorBidi" w:hAnsiTheme="majorBidi" w:cstheme="majorBidi"/>
        </w:rPr>
      </w:pPr>
    </w:p>
    <w:p w14:paraId="787B4602" w14:textId="77777777" w:rsidR="002B7ECC" w:rsidRPr="0057797D" w:rsidRDefault="002B7ECC" w:rsidP="0057797D">
      <w:pPr>
        <w:pStyle w:val="NoSpacing"/>
        <w:spacing w:line="276" w:lineRule="auto"/>
        <w:ind w:firstLine="720"/>
        <w:jc w:val="both"/>
        <w:rPr>
          <w:rFonts w:asciiTheme="majorBidi" w:hAnsiTheme="majorBidi" w:cstheme="majorBidi"/>
        </w:rPr>
      </w:pPr>
      <w:r w:rsidRPr="0057797D">
        <w:rPr>
          <w:rFonts w:asciiTheme="majorBidi" w:hAnsiTheme="majorBidi" w:cstheme="majorBidi"/>
        </w:rPr>
        <w:t xml:space="preserve">Spriedums nav pārsūdzams. </w:t>
      </w:r>
    </w:p>
    <w:sectPr w:rsidR="002B7ECC" w:rsidRPr="0057797D" w:rsidSect="00D06764">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29FDB" w14:textId="77777777" w:rsidR="00FE2090" w:rsidRDefault="00FE2090" w:rsidP="009B4559">
      <w:pPr>
        <w:spacing w:after="0" w:line="240" w:lineRule="auto"/>
      </w:pPr>
      <w:r>
        <w:separator/>
      </w:r>
    </w:p>
  </w:endnote>
  <w:endnote w:type="continuationSeparator" w:id="0">
    <w:p w14:paraId="3CBDEA55" w14:textId="77777777" w:rsidR="00FE2090" w:rsidRDefault="00FE2090"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1D76" w14:textId="77777777" w:rsidR="0057797D" w:rsidRDefault="0057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6C0D" w14:textId="77777777" w:rsidR="00240CAE" w:rsidRPr="00240CAE" w:rsidRDefault="00ED4110" w:rsidP="00240CAE">
    <w:pPr>
      <w:pStyle w:val="Footer"/>
      <w:ind w:firstLine="567"/>
      <w:jc w:val="center"/>
      <w:rPr>
        <w:sz w:val="20"/>
        <w:szCs w:val="20"/>
      </w:rPr>
    </w:pPr>
    <w:sdt>
      <w:sdtPr>
        <w:rPr>
          <w:sz w:val="20"/>
          <w:szCs w:val="20"/>
        </w:rPr>
        <w:id w:val="1728636285"/>
        <w:docPartObj>
          <w:docPartGallery w:val="Page Numbers (Top of Page)"/>
          <w:docPartUnique/>
        </w:docPartObj>
      </w:sdtPr>
      <w:sdtEndPr/>
      <w:sdtContent>
        <w:r w:rsidR="00240CAE" w:rsidRPr="00240CAE">
          <w:rPr>
            <w:bCs/>
            <w:sz w:val="20"/>
            <w:szCs w:val="20"/>
          </w:rPr>
          <w:fldChar w:fldCharType="begin"/>
        </w:r>
        <w:r w:rsidR="00240CAE" w:rsidRPr="00240CAE">
          <w:rPr>
            <w:bCs/>
            <w:sz w:val="20"/>
            <w:szCs w:val="20"/>
          </w:rPr>
          <w:instrText xml:space="preserve"> PAGE </w:instrText>
        </w:r>
        <w:r w:rsidR="00240CAE" w:rsidRPr="00240CAE">
          <w:rPr>
            <w:bCs/>
            <w:sz w:val="20"/>
            <w:szCs w:val="20"/>
          </w:rPr>
          <w:fldChar w:fldCharType="separate"/>
        </w:r>
        <w:r w:rsidR="00240CAE" w:rsidRPr="00240CAE">
          <w:rPr>
            <w:bCs/>
            <w:sz w:val="20"/>
            <w:szCs w:val="20"/>
          </w:rPr>
          <w:t>1</w:t>
        </w:r>
        <w:r w:rsidR="00240CAE" w:rsidRPr="00240CAE">
          <w:rPr>
            <w:bCs/>
            <w:sz w:val="20"/>
            <w:szCs w:val="20"/>
          </w:rPr>
          <w:fldChar w:fldCharType="end"/>
        </w:r>
        <w:r w:rsidR="00240CAE" w:rsidRPr="00240CAE">
          <w:rPr>
            <w:sz w:val="20"/>
            <w:szCs w:val="20"/>
          </w:rPr>
          <w:t xml:space="preserve"> no </w:t>
        </w:r>
        <w:r w:rsidR="00240CAE" w:rsidRPr="00240CAE">
          <w:rPr>
            <w:bCs/>
            <w:sz w:val="20"/>
            <w:szCs w:val="20"/>
          </w:rPr>
          <w:fldChar w:fldCharType="begin"/>
        </w:r>
        <w:r w:rsidR="00240CAE" w:rsidRPr="00240CAE">
          <w:rPr>
            <w:bCs/>
            <w:sz w:val="20"/>
            <w:szCs w:val="20"/>
          </w:rPr>
          <w:instrText xml:space="preserve"> NUMPAGES  </w:instrText>
        </w:r>
        <w:r w:rsidR="00240CAE" w:rsidRPr="00240CAE">
          <w:rPr>
            <w:bCs/>
            <w:sz w:val="20"/>
            <w:szCs w:val="20"/>
          </w:rPr>
          <w:fldChar w:fldCharType="separate"/>
        </w:r>
        <w:r w:rsidR="00240CAE" w:rsidRPr="00240CAE">
          <w:rPr>
            <w:bCs/>
            <w:sz w:val="20"/>
            <w:szCs w:val="20"/>
          </w:rPr>
          <w:t>13</w:t>
        </w:r>
        <w:r w:rsidR="00240CAE" w:rsidRPr="00240CAE">
          <w:rPr>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85A0" w14:textId="77777777" w:rsidR="0057797D" w:rsidRDefault="0057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C9B18" w14:textId="77777777" w:rsidR="00FE2090" w:rsidRDefault="00FE2090" w:rsidP="009B4559">
      <w:pPr>
        <w:spacing w:after="0" w:line="240" w:lineRule="auto"/>
      </w:pPr>
      <w:r>
        <w:separator/>
      </w:r>
    </w:p>
  </w:footnote>
  <w:footnote w:type="continuationSeparator" w:id="0">
    <w:p w14:paraId="2A7B99C7" w14:textId="77777777" w:rsidR="00FE2090" w:rsidRDefault="00FE2090" w:rsidP="009B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6557" w14:textId="77777777" w:rsidR="0057797D" w:rsidRDefault="0057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21D53" w14:textId="77777777" w:rsidR="0057797D" w:rsidRPr="00AB0B84" w:rsidRDefault="0057797D" w:rsidP="00AB0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17AC" w14:textId="77777777" w:rsidR="0057797D" w:rsidRDefault="0057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454B"/>
    <w:multiLevelType w:val="multilevel"/>
    <w:tmpl w:val="417200E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9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FA5"/>
    <w:rsid w:val="00004681"/>
    <w:rsid w:val="000052FF"/>
    <w:rsid w:val="00013323"/>
    <w:rsid w:val="00015893"/>
    <w:rsid w:val="00017E0E"/>
    <w:rsid w:val="00022D29"/>
    <w:rsid w:val="000247A0"/>
    <w:rsid w:val="000317A0"/>
    <w:rsid w:val="00032623"/>
    <w:rsid w:val="000402FD"/>
    <w:rsid w:val="00043E32"/>
    <w:rsid w:val="0004430C"/>
    <w:rsid w:val="0004462F"/>
    <w:rsid w:val="0005383B"/>
    <w:rsid w:val="00055BD7"/>
    <w:rsid w:val="00060D1B"/>
    <w:rsid w:val="00061864"/>
    <w:rsid w:val="000622CE"/>
    <w:rsid w:val="00064180"/>
    <w:rsid w:val="00073B74"/>
    <w:rsid w:val="000753BE"/>
    <w:rsid w:val="0008151F"/>
    <w:rsid w:val="00082FAB"/>
    <w:rsid w:val="00083C0D"/>
    <w:rsid w:val="0008446B"/>
    <w:rsid w:val="00094566"/>
    <w:rsid w:val="00096F07"/>
    <w:rsid w:val="00097584"/>
    <w:rsid w:val="00097FCC"/>
    <w:rsid w:val="000A024C"/>
    <w:rsid w:val="000A0684"/>
    <w:rsid w:val="000A07BE"/>
    <w:rsid w:val="000A2677"/>
    <w:rsid w:val="000A3875"/>
    <w:rsid w:val="000A3FC5"/>
    <w:rsid w:val="000A418B"/>
    <w:rsid w:val="000A42B5"/>
    <w:rsid w:val="000B1E4C"/>
    <w:rsid w:val="000B2208"/>
    <w:rsid w:val="000B29E5"/>
    <w:rsid w:val="000D0862"/>
    <w:rsid w:val="000D3945"/>
    <w:rsid w:val="000D41E6"/>
    <w:rsid w:val="000D7F46"/>
    <w:rsid w:val="000E69A0"/>
    <w:rsid w:val="000E6E8F"/>
    <w:rsid w:val="000E747D"/>
    <w:rsid w:val="000E77C8"/>
    <w:rsid w:val="000E7AB4"/>
    <w:rsid w:val="000F11E2"/>
    <w:rsid w:val="000F5053"/>
    <w:rsid w:val="000F659D"/>
    <w:rsid w:val="00105C95"/>
    <w:rsid w:val="00107F01"/>
    <w:rsid w:val="001125E0"/>
    <w:rsid w:val="00113B84"/>
    <w:rsid w:val="00120CC6"/>
    <w:rsid w:val="001248F7"/>
    <w:rsid w:val="00125985"/>
    <w:rsid w:val="00126D3A"/>
    <w:rsid w:val="00132E29"/>
    <w:rsid w:val="00137C92"/>
    <w:rsid w:val="00140977"/>
    <w:rsid w:val="00141B71"/>
    <w:rsid w:val="00142103"/>
    <w:rsid w:val="00142B09"/>
    <w:rsid w:val="001442D8"/>
    <w:rsid w:val="00146C34"/>
    <w:rsid w:val="001501B4"/>
    <w:rsid w:val="00154E43"/>
    <w:rsid w:val="00164D81"/>
    <w:rsid w:val="0016716C"/>
    <w:rsid w:val="001726C1"/>
    <w:rsid w:val="0017434C"/>
    <w:rsid w:val="00180A48"/>
    <w:rsid w:val="00180C2A"/>
    <w:rsid w:val="001815A5"/>
    <w:rsid w:val="0018188D"/>
    <w:rsid w:val="00185D59"/>
    <w:rsid w:val="001961E6"/>
    <w:rsid w:val="001A0CEA"/>
    <w:rsid w:val="001A1BB2"/>
    <w:rsid w:val="001A1D6C"/>
    <w:rsid w:val="001A3577"/>
    <w:rsid w:val="001B0295"/>
    <w:rsid w:val="001B2152"/>
    <w:rsid w:val="001B6E31"/>
    <w:rsid w:val="001C18FC"/>
    <w:rsid w:val="001C1CA2"/>
    <w:rsid w:val="001C23A1"/>
    <w:rsid w:val="001C4D1C"/>
    <w:rsid w:val="001D216D"/>
    <w:rsid w:val="001D683C"/>
    <w:rsid w:val="001E4E43"/>
    <w:rsid w:val="001E7D57"/>
    <w:rsid w:val="001F001C"/>
    <w:rsid w:val="001F2F24"/>
    <w:rsid w:val="001F3308"/>
    <w:rsid w:val="0020037E"/>
    <w:rsid w:val="0020267E"/>
    <w:rsid w:val="00204539"/>
    <w:rsid w:val="0021325D"/>
    <w:rsid w:val="00214494"/>
    <w:rsid w:val="002156DD"/>
    <w:rsid w:val="00220CAE"/>
    <w:rsid w:val="00221895"/>
    <w:rsid w:val="002240A3"/>
    <w:rsid w:val="00230771"/>
    <w:rsid w:val="002313B5"/>
    <w:rsid w:val="0023293D"/>
    <w:rsid w:val="002350A2"/>
    <w:rsid w:val="00240CAE"/>
    <w:rsid w:val="00243685"/>
    <w:rsid w:val="002437D0"/>
    <w:rsid w:val="00246B78"/>
    <w:rsid w:val="00247A0B"/>
    <w:rsid w:val="00247D38"/>
    <w:rsid w:val="002508E7"/>
    <w:rsid w:val="00252835"/>
    <w:rsid w:val="00254824"/>
    <w:rsid w:val="002558CE"/>
    <w:rsid w:val="002559E4"/>
    <w:rsid w:val="00260BED"/>
    <w:rsid w:val="002617D3"/>
    <w:rsid w:val="00261F75"/>
    <w:rsid w:val="00262F8F"/>
    <w:rsid w:val="002630A9"/>
    <w:rsid w:val="0027067B"/>
    <w:rsid w:val="00286F3A"/>
    <w:rsid w:val="00291792"/>
    <w:rsid w:val="00293B04"/>
    <w:rsid w:val="002969C5"/>
    <w:rsid w:val="00297DEB"/>
    <w:rsid w:val="002A17D6"/>
    <w:rsid w:val="002A7875"/>
    <w:rsid w:val="002B7ECC"/>
    <w:rsid w:val="002C1E75"/>
    <w:rsid w:val="002C652D"/>
    <w:rsid w:val="002D47E6"/>
    <w:rsid w:val="002D5CE2"/>
    <w:rsid w:val="002D6457"/>
    <w:rsid w:val="002E3818"/>
    <w:rsid w:val="0030174C"/>
    <w:rsid w:val="00303553"/>
    <w:rsid w:val="003037C9"/>
    <w:rsid w:val="00303BA2"/>
    <w:rsid w:val="003231BD"/>
    <w:rsid w:val="00326324"/>
    <w:rsid w:val="00334048"/>
    <w:rsid w:val="00342F67"/>
    <w:rsid w:val="00344753"/>
    <w:rsid w:val="003535F8"/>
    <w:rsid w:val="00362BDF"/>
    <w:rsid w:val="003678FC"/>
    <w:rsid w:val="00370515"/>
    <w:rsid w:val="00370E06"/>
    <w:rsid w:val="00376A9C"/>
    <w:rsid w:val="00376BA1"/>
    <w:rsid w:val="0037710F"/>
    <w:rsid w:val="00381F66"/>
    <w:rsid w:val="00384522"/>
    <w:rsid w:val="00386E66"/>
    <w:rsid w:val="00396CF7"/>
    <w:rsid w:val="00396D6C"/>
    <w:rsid w:val="003A3946"/>
    <w:rsid w:val="003A4B12"/>
    <w:rsid w:val="003A5337"/>
    <w:rsid w:val="003A7CEF"/>
    <w:rsid w:val="003B2D5C"/>
    <w:rsid w:val="003C0D64"/>
    <w:rsid w:val="003C2EF2"/>
    <w:rsid w:val="003C67AC"/>
    <w:rsid w:val="003D075B"/>
    <w:rsid w:val="003D093E"/>
    <w:rsid w:val="003D286B"/>
    <w:rsid w:val="003D6013"/>
    <w:rsid w:val="003E6B51"/>
    <w:rsid w:val="003E6D89"/>
    <w:rsid w:val="003F1125"/>
    <w:rsid w:val="003F35E4"/>
    <w:rsid w:val="003F53DD"/>
    <w:rsid w:val="003F6F7F"/>
    <w:rsid w:val="0040200A"/>
    <w:rsid w:val="004028A3"/>
    <w:rsid w:val="00402976"/>
    <w:rsid w:val="00405057"/>
    <w:rsid w:val="00405367"/>
    <w:rsid w:val="00412529"/>
    <w:rsid w:val="00415174"/>
    <w:rsid w:val="00420F97"/>
    <w:rsid w:val="00423645"/>
    <w:rsid w:val="00424796"/>
    <w:rsid w:val="00424FC3"/>
    <w:rsid w:val="0042745B"/>
    <w:rsid w:val="004311DD"/>
    <w:rsid w:val="004315F7"/>
    <w:rsid w:val="0043357B"/>
    <w:rsid w:val="00437811"/>
    <w:rsid w:val="00440B3E"/>
    <w:rsid w:val="00445375"/>
    <w:rsid w:val="004462D2"/>
    <w:rsid w:val="00452CA1"/>
    <w:rsid w:val="00455B85"/>
    <w:rsid w:val="00456987"/>
    <w:rsid w:val="00456B38"/>
    <w:rsid w:val="0046088B"/>
    <w:rsid w:val="004644AA"/>
    <w:rsid w:val="0047443E"/>
    <w:rsid w:val="004751AB"/>
    <w:rsid w:val="00475AE3"/>
    <w:rsid w:val="0047791B"/>
    <w:rsid w:val="004805EF"/>
    <w:rsid w:val="0048758F"/>
    <w:rsid w:val="00491BB6"/>
    <w:rsid w:val="00495552"/>
    <w:rsid w:val="004A3697"/>
    <w:rsid w:val="004B0A58"/>
    <w:rsid w:val="004B2FDF"/>
    <w:rsid w:val="004B430B"/>
    <w:rsid w:val="004B4A7A"/>
    <w:rsid w:val="004B66C6"/>
    <w:rsid w:val="004C7AD0"/>
    <w:rsid w:val="004D04CF"/>
    <w:rsid w:val="004D06C8"/>
    <w:rsid w:val="004D0990"/>
    <w:rsid w:val="004D1FC3"/>
    <w:rsid w:val="004D56A8"/>
    <w:rsid w:val="004E334B"/>
    <w:rsid w:val="004E3E57"/>
    <w:rsid w:val="004F078A"/>
    <w:rsid w:val="004F07F5"/>
    <w:rsid w:val="004F080C"/>
    <w:rsid w:val="004F3F36"/>
    <w:rsid w:val="004F6A4F"/>
    <w:rsid w:val="004F6D62"/>
    <w:rsid w:val="004F6FFE"/>
    <w:rsid w:val="00501F42"/>
    <w:rsid w:val="0050242D"/>
    <w:rsid w:val="0050723F"/>
    <w:rsid w:val="00517744"/>
    <w:rsid w:val="005178E8"/>
    <w:rsid w:val="0052709B"/>
    <w:rsid w:val="0053062C"/>
    <w:rsid w:val="00531733"/>
    <w:rsid w:val="00531882"/>
    <w:rsid w:val="00532E1D"/>
    <w:rsid w:val="00534EFF"/>
    <w:rsid w:val="0054115F"/>
    <w:rsid w:val="00541C41"/>
    <w:rsid w:val="00547F86"/>
    <w:rsid w:val="00551C71"/>
    <w:rsid w:val="005531EB"/>
    <w:rsid w:val="00556B96"/>
    <w:rsid w:val="005576A8"/>
    <w:rsid w:val="00561917"/>
    <w:rsid w:val="00561E1C"/>
    <w:rsid w:val="00562C67"/>
    <w:rsid w:val="00566599"/>
    <w:rsid w:val="00566DD9"/>
    <w:rsid w:val="00570594"/>
    <w:rsid w:val="0057243C"/>
    <w:rsid w:val="00574F17"/>
    <w:rsid w:val="0057761A"/>
    <w:rsid w:val="0057797D"/>
    <w:rsid w:val="00580CD5"/>
    <w:rsid w:val="00581AA0"/>
    <w:rsid w:val="00582E1E"/>
    <w:rsid w:val="00582F07"/>
    <w:rsid w:val="005832D1"/>
    <w:rsid w:val="00590175"/>
    <w:rsid w:val="00592598"/>
    <w:rsid w:val="00594100"/>
    <w:rsid w:val="005949D4"/>
    <w:rsid w:val="00597623"/>
    <w:rsid w:val="00597910"/>
    <w:rsid w:val="005A0D48"/>
    <w:rsid w:val="005A207C"/>
    <w:rsid w:val="005A5F19"/>
    <w:rsid w:val="005A6F17"/>
    <w:rsid w:val="005B0A0E"/>
    <w:rsid w:val="005B1EAB"/>
    <w:rsid w:val="005B2F8D"/>
    <w:rsid w:val="005B6FD3"/>
    <w:rsid w:val="005C681B"/>
    <w:rsid w:val="005D1D7D"/>
    <w:rsid w:val="005D6855"/>
    <w:rsid w:val="005E2164"/>
    <w:rsid w:val="005E5978"/>
    <w:rsid w:val="005E633D"/>
    <w:rsid w:val="005F3163"/>
    <w:rsid w:val="005F65FF"/>
    <w:rsid w:val="005F74CD"/>
    <w:rsid w:val="006010F8"/>
    <w:rsid w:val="006015B5"/>
    <w:rsid w:val="00611872"/>
    <w:rsid w:val="00614159"/>
    <w:rsid w:val="0062426F"/>
    <w:rsid w:val="00625B96"/>
    <w:rsid w:val="00626876"/>
    <w:rsid w:val="00630E20"/>
    <w:rsid w:val="0063233C"/>
    <w:rsid w:val="00636832"/>
    <w:rsid w:val="00641A5C"/>
    <w:rsid w:val="00643A2F"/>
    <w:rsid w:val="00644867"/>
    <w:rsid w:val="00654D29"/>
    <w:rsid w:val="00654E44"/>
    <w:rsid w:val="006607D0"/>
    <w:rsid w:val="00662A9D"/>
    <w:rsid w:val="00665423"/>
    <w:rsid w:val="00667BB7"/>
    <w:rsid w:val="00673EFD"/>
    <w:rsid w:val="00675456"/>
    <w:rsid w:val="00675A15"/>
    <w:rsid w:val="00682086"/>
    <w:rsid w:val="006827F5"/>
    <w:rsid w:val="00683C9D"/>
    <w:rsid w:val="00696E59"/>
    <w:rsid w:val="006A672F"/>
    <w:rsid w:val="006B4DC4"/>
    <w:rsid w:val="006C0360"/>
    <w:rsid w:val="006C3795"/>
    <w:rsid w:val="006C3AD1"/>
    <w:rsid w:val="006C533F"/>
    <w:rsid w:val="006C5767"/>
    <w:rsid w:val="006C5E34"/>
    <w:rsid w:val="006C702A"/>
    <w:rsid w:val="006D4041"/>
    <w:rsid w:val="006D489A"/>
    <w:rsid w:val="006D5058"/>
    <w:rsid w:val="006D64D7"/>
    <w:rsid w:val="006E1A35"/>
    <w:rsid w:val="006E37D5"/>
    <w:rsid w:val="006E45FB"/>
    <w:rsid w:val="006E7D0D"/>
    <w:rsid w:val="006F0488"/>
    <w:rsid w:val="006F141F"/>
    <w:rsid w:val="006F198C"/>
    <w:rsid w:val="006F3339"/>
    <w:rsid w:val="006F4716"/>
    <w:rsid w:val="006F5014"/>
    <w:rsid w:val="007025A6"/>
    <w:rsid w:val="00705CB2"/>
    <w:rsid w:val="007117FB"/>
    <w:rsid w:val="007141CD"/>
    <w:rsid w:val="00715EEB"/>
    <w:rsid w:val="007263D3"/>
    <w:rsid w:val="00726406"/>
    <w:rsid w:val="007279A2"/>
    <w:rsid w:val="00727D68"/>
    <w:rsid w:val="00731FBB"/>
    <w:rsid w:val="00733011"/>
    <w:rsid w:val="00733799"/>
    <w:rsid w:val="007342D9"/>
    <w:rsid w:val="00735CF4"/>
    <w:rsid w:val="00737953"/>
    <w:rsid w:val="007527F9"/>
    <w:rsid w:val="00756803"/>
    <w:rsid w:val="007610D8"/>
    <w:rsid w:val="00761161"/>
    <w:rsid w:val="00764047"/>
    <w:rsid w:val="00765955"/>
    <w:rsid w:val="00772030"/>
    <w:rsid w:val="007811DD"/>
    <w:rsid w:val="00782865"/>
    <w:rsid w:val="007911C5"/>
    <w:rsid w:val="00792F77"/>
    <w:rsid w:val="00794559"/>
    <w:rsid w:val="00795761"/>
    <w:rsid w:val="00795962"/>
    <w:rsid w:val="00795F47"/>
    <w:rsid w:val="007A43FD"/>
    <w:rsid w:val="007A54CE"/>
    <w:rsid w:val="007C30B2"/>
    <w:rsid w:val="007C4579"/>
    <w:rsid w:val="007D2121"/>
    <w:rsid w:val="007D33EA"/>
    <w:rsid w:val="007D4B8B"/>
    <w:rsid w:val="007D4CD0"/>
    <w:rsid w:val="007D7FE8"/>
    <w:rsid w:val="007E1385"/>
    <w:rsid w:val="007E7247"/>
    <w:rsid w:val="007E757C"/>
    <w:rsid w:val="007F1AE3"/>
    <w:rsid w:val="0080076A"/>
    <w:rsid w:val="00804C10"/>
    <w:rsid w:val="008050A5"/>
    <w:rsid w:val="0081167C"/>
    <w:rsid w:val="00815AC6"/>
    <w:rsid w:val="0081602F"/>
    <w:rsid w:val="008215AD"/>
    <w:rsid w:val="00831B5E"/>
    <w:rsid w:val="0083253E"/>
    <w:rsid w:val="008328CA"/>
    <w:rsid w:val="0083514A"/>
    <w:rsid w:val="00855B90"/>
    <w:rsid w:val="00855C0C"/>
    <w:rsid w:val="00855EE1"/>
    <w:rsid w:val="008576AC"/>
    <w:rsid w:val="00860870"/>
    <w:rsid w:val="00860E85"/>
    <w:rsid w:val="00864B36"/>
    <w:rsid w:val="00864B7A"/>
    <w:rsid w:val="00865ACB"/>
    <w:rsid w:val="00871CC1"/>
    <w:rsid w:val="008771FE"/>
    <w:rsid w:val="00880E98"/>
    <w:rsid w:val="008827DD"/>
    <w:rsid w:val="00882E18"/>
    <w:rsid w:val="00885FBF"/>
    <w:rsid w:val="00891A38"/>
    <w:rsid w:val="00891DE9"/>
    <w:rsid w:val="00893F67"/>
    <w:rsid w:val="008A114C"/>
    <w:rsid w:val="008A1FAA"/>
    <w:rsid w:val="008A5047"/>
    <w:rsid w:val="008A5EC1"/>
    <w:rsid w:val="008A6A60"/>
    <w:rsid w:val="008A7206"/>
    <w:rsid w:val="008B4A84"/>
    <w:rsid w:val="008B62B0"/>
    <w:rsid w:val="008C1D48"/>
    <w:rsid w:val="008C5BBF"/>
    <w:rsid w:val="008C63B8"/>
    <w:rsid w:val="008D14BB"/>
    <w:rsid w:val="008D30E1"/>
    <w:rsid w:val="008D61AE"/>
    <w:rsid w:val="008E25EE"/>
    <w:rsid w:val="008E4011"/>
    <w:rsid w:val="008F203E"/>
    <w:rsid w:val="008F7537"/>
    <w:rsid w:val="008F758C"/>
    <w:rsid w:val="008F7F3A"/>
    <w:rsid w:val="00901B59"/>
    <w:rsid w:val="0090740E"/>
    <w:rsid w:val="00907EC7"/>
    <w:rsid w:val="009124AE"/>
    <w:rsid w:val="009152E6"/>
    <w:rsid w:val="009252E8"/>
    <w:rsid w:val="00927104"/>
    <w:rsid w:val="00931520"/>
    <w:rsid w:val="00932815"/>
    <w:rsid w:val="00943121"/>
    <w:rsid w:val="0095195C"/>
    <w:rsid w:val="00953619"/>
    <w:rsid w:val="00955748"/>
    <w:rsid w:val="00961946"/>
    <w:rsid w:val="00961D2E"/>
    <w:rsid w:val="0097313C"/>
    <w:rsid w:val="00974B76"/>
    <w:rsid w:val="00974F35"/>
    <w:rsid w:val="0097503A"/>
    <w:rsid w:val="00981808"/>
    <w:rsid w:val="00983043"/>
    <w:rsid w:val="009835BD"/>
    <w:rsid w:val="00983715"/>
    <w:rsid w:val="009866E4"/>
    <w:rsid w:val="00994E6D"/>
    <w:rsid w:val="00997F61"/>
    <w:rsid w:val="009A3C4F"/>
    <w:rsid w:val="009A5774"/>
    <w:rsid w:val="009A652F"/>
    <w:rsid w:val="009B2EA8"/>
    <w:rsid w:val="009B3FEE"/>
    <w:rsid w:val="009B4559"/>
    <w:rsid w:val="009C08EB"/>
    <w:rsid w:val="009C1179"/>
    <w:rsid w:val="009C1798"/>
    <w:rsid w:val="009C5C85"/>
    <w:rsid w:val="009D1DD5"/>
    <w:rsid w:val="009D5C46"/>
    <w:rsid w:val="009E0C4A"/>
    <w:rsid w:val="009E7507"/>
    <w:rsid w:val="009F6C27"/>
    <w:rsid w:val="009F7FD7"/>
    <w:rsid w:val="00A018B1"/>
    <w:rsid w:val="00A02645"/>
    <w:rsid w:val="00A03B76"/>
    <w:rsid w:val="00A042BC"/>
    <w:rsid w:val="00A10055"/>
    <w:rsid w:val="00A103CC"/>
    <w:rsid w:val="00A106B6"/>
    <w:rsid w:val="00A142E6"/>
    <w:rsid w:val="00A14D0C"/>
    <w:rsid w:val="00A1669B"/>
    <w:rsid w:val="00A208EF"/>
    <w:rsid w:val="00A22B9E"/>
    <w:rsid w:val="00A243D8"/>
    <w:rsid w:val="00A25CDE"/>
    <w:rsid w:val="00A34772"/>
    <w:rsid w:val="00A447BF"/>
    <w:rsid w:val="00A509C2"/>
    <w:rsid w:val="00A50EC3"/>
    <w:rsid w:val="00A57D91"/>
    <w:rsid w:val="00A72A43"/>
    <w:rsid w:val="00A7301F"/>
    <w:rsid w:val="00A7343E"/>
    <w:rsid w:val="00A73504"/>
    <w:rsid w:val="00A73B81"/>
    <w:rsid w:val="00A74707"/>
    <w:rsid w:val="00A74BBB"/>
    <w:rsid w:val="00A77E08"/>
    <w:rsid w:val="00A80F95"/>
    <w:rsid w:val="00A83672"/>
    <w:rsid w:val="00A8675A"/>
    <w:rsid w:val="00A868CE"/>
    <w:rsid w:val="00A86972"/>
    <w:rsid w:val="00A92E46"/>
    <w:rsid w:val="00A96187"/>
    <w:rsid w:val="00AA593B"/>
    <w:rsid w:val="00AB0B84"/>
    <w:rsid w:val="00AB3C67"/>
    <w:rsid w:val="00AB7167"/>
    <w:rsid w:val="00AB737A"/>
    <w:rsid w:val="00AB7FF1"/>
    <w:rsid w:val="00AC0854"/>
    <w:rsid w:val="00AC1FB8"/>
    <w:rsid w:val="00AC53CA"/>
    <w:rsid w:val="00AD171D"/>
    <w:rsid w:val="00AD1C1D"/>
    <w:rsid w:val="00AD51C8"/>
    <w:rsid w:val="00AE0327"/>
    <w:rsid w:val="00AE2746"/>
    <w:rsid w:val="00AE347C"/>
    <w:rsid w:val="00AE49C7"/>
    <w:rsid w:val="00AE5F6C"/>
    <w:rsid w:val="00AE696A"/>
    <w:rsid w:val="00AE7326"/>
    <w:rsid w:val="00AF163C"/>
    <w:rsid w:val="00AF5D66"/>
    <w:rsid w:val="00AF7DDC"/>
    <w:rsid w:val="00B04441"/>
    <w:rsid w:val="00B05FC0"/>
    <w:rsid w:val="00B06651"/>
    <w:rsid w:val="00B07441"/>
    <w:rsid w:val="00B07F6E"/>
    <w:rsid w:val="00B11647"/>
    <w:rsid w:val="00B13DB0"/>
    <w:rsid w:val="00B167D8"/>
    <w:rsid w:val="00B24E8B"/>
    <w:rsid w:val="00B25F70"/>
    <w:rsid w:val="00B27853"/>
    <w:rsid w:val="00B320FF"/>
    <w:rsid w:val="00B34880"/>
    <w:rsid w:val="00B353C2"/>
    <w:rsid w:val="00B379EC"/>
    <w:rsid w:val="00B37E10"/>
    <w:rsid w:val="00B4713F"/>
    <w:rsid w:val="00B50AB5"/>
    <w:rsid w:val="00B51247"/>
    <w:rsid w:val="00B5406B"/>
    <w:rsid w:val="00B577E8"/>
    <w:rsid w:val="00B65532"/>
    <w:rsid w:val="00B7168B"/>
    <w:rsid w:val="00B71C0F"/>
    <w:rsid w:val="00B7324F"/>
    <w:rsid w:val="00B7630B"/>
    <w:rsid w:val="00B7746A"/>
    <w:rsid w:val="00B77D0B"/>
    <w:rsid w:val="00B80CA8"/>
    <w:rsid w:val="00B82F2B"/>
    <w:rsid w:val="00B852AF"/>
    <w:rsid w:val="00B91A6F"/>
    <w:rsid w:val="00B96ADB"/>
    <w:rsid w:val="00B975D7"/>
    <w:rsid w:val="00BA0A22"/>
    <w:rsid w:val="00BA19B5"/>
    <w:rsid w:val="00BA5E95"/>
    <w:rsid w:val="00BB273B"/>
    <w:rsid w:val="00BC182C"/>
    <w:rsid w:val="00BC4F1D"/>
    <w:rsid w:val="00BD1365"/>
    <w:rsid w:val="00BD2C5B"/>
    <w:rsid w:val="00BD5152"/>
    <w:rsid w:val="00BD5A00"/>
    <w:rsid w:val="00BD6C11"/>
    <w:rsid w:val="00BE17ED"/>
    <w:rsid w:val="00BE42D6"/>
    <w:rsid w:val="00BE5034"/>
    <w:rsid w:val="00BF04F4"/>
    <w:rsid w:val="00BF57AD"/>
    <w:rsid w:val="00C02675"/>
    <w:rsid w:val="00C02EFE"/>
    <w:rsid w:val="00C042FD"/>
    <w:rsid w:val="00C1216E"/>
    <w:rsid w:val="00C1390F"/>
    <w:rsid w:val="00C2197E"/>
    <w:rsid w:val="00C22CC3"/>
    <w:rsid w:val="00C230AC"/>
    <w:rsid w:val="00C25A54"/>
    <w:rsid w:val="00C40250"/>
    <w:rsid w:val="00C519B8"/>
    <w:rsid w:val="00C51FA5"/>
    <w:rsid w:val="00C5747D"/>
    <w:rsid w:val="00C576DF"/>
    <w:rsid w:val="00C621A8"/>
    <w:rsid w:val="00C6365F"/>
    <w:rsid w:val="00C654FB"/>
    <w:rsid w:val="00C71DCC"/>
    <w:rsid w:val="00C77B80"/>
    <w:rsid w:val="00C77E29"/>
    <w:rsid w:val="00C77FAB"/>
    <w:rsid w:val="00C853FC"/>
    <w:rsid w:val="00C87FB0"/>
    <w:rsid w:val="00C911C9"/>
    <w:rsid w:val="00C92FE8"/>
    <w:rsid w:val="00C94815"/>
    <w:rsid w:val="00C96C2D"/>
    <w:rsid w:val="00CB22F9"/>
    <w:rsid w:val="00CB398A"/>
    <w:rsid w:val="00CB3F8A"/>
    <w:rsid w:val="00CB659D"/>
    <w:rsid w:val="00CB6A30"/>
    <w:rsid w:val="00CC0411"/>
    <w:rsid w:val="00CC1EBE"/>
    <w:rsid w:val="00CC40C0"/>
    <w:rsid w:val="00CC4F6A"/>
    <w:rsid w:val="00CC569C"/>
    <w:rsid w:val="00CD23CB"/>
    <w:rsid w:val="00CD24EE"/>
    <w:rsid w:val="00CD25E2"/>
    <w:rsid w:val="00CD53F3"/>
    <w:rsid w:val="00CE5DF0"/>
    <w:rsid w:val="00CF297D"/>
    <w:rsid w:val="00CF2CCB"/>
    <w:rsid w:val="00CF653C"/>
    <w:rsid w:val="00CF7B8D"/>
    <w:rsid w:val="00D06764"/>
    <w:rsid w:val="00D07FB6"/>
    <w:rsid w:val="00D21ED2"/>
    <w:rsid w:val="00D3317C"/>
    <w:rsid w:val="00D4133C"/>
    <w:rsid w:val="00D42177"/>
    <w:rsid w:val="00D4728E"/>
    <w:rsid w:val="00D561DF"/>
    <w:rsid w:val="00D603F4"/>
    <w:rsid w:val="00D65077"/>
    <w:rsid w:val="00D70258"/>
    <w:rsid w:val="00D77103"/>
    <w:rsid w:val="00D80649"/>
    <w:rsid w:val="00D82B39"/>
    <w:rsid w:val="00D910F4"/>
    <w:rsid w:val="00D91419"/>
    <w:rsid w:val="00D92008"/>
    <w:rsid w:val="00D92D90"/>
    <w:rsid w:val="00D92FD0"/>
    <w:rsid w:val="00D957B1"/>
    <w:rsid w:val="00DA02E9"/>
    <w:rsid w:val="00DA198C"/>
    <w:rsid w:val="00DA57D0"/>
    <w:rsid w:val="00DB577A"/>
    <w:rsid w:val="00DB67DA"/>
    <w:rsid w:val="00DB74D5"/>
    <w:rsid w:val="00DC0C58"/>
    <w:rsid w:val="00DC16E7"/>
    <w:rsid w:val="00DC1EE2"/>
    <w:rsid w:val="00DC3856"/>
    <w:rsid w:val="00DC3AAA"/>
    <w:rsid w:val="00DD28C1"/>
    <w:rsid w:val="00DD3ED7"/>
    <w:rsid w:val="00DD7909"/>
    <w:rsid w:val="00DE1BAD"/>
    <w:rsid w:val="00DE269D"/>
    <w:rsid w:val="00DE40CB"/>
    <w:rsid w:val="00DE563B"/>
    <w:rsid w:val="00DE6CF4"/>
    <w:rsid w:val="00DF042D"/>
    <w:rsid w:val="00DF16E1"/>
    <w:rsid w:val="00DF6ABA"/>
    <w:rsid w:val="00DF7500"/>
    <w:rsid w:val="00DF7A08"/>
    <w:rsid w:val="00E00288"/>
    <w:rsid w:val="00E01AE6"/>
    <w:rsid w:val="00E0233D"/>
    <w:rsid w:val="00E063EE"/>
    <w:rsid w:val="00E06CD4"/>
    <w:rsid w:val="00E0748E"/>
    <w:rsid w:val="00E12865"/>
    <w:rsid w:val="00E139EC"/>
    <w:rsid w:val="00E2353C"/>
    <w:rsid w:val="00E2531D"/>
    <w:rsid w:val="00E265ED"/>
    <w:rsid w:val="00E26F44"/>
    <w:rsid w:val="00E270E2"/>
    <w:rsid w:val="00E33D6E"/>
    <w:rsid w:val="00E34FE7"/>
    <w:rsid w:val="00E40136"/>
    <w:rsid w:val="00E44988"/>
    <w:rsid w:val="00E46329"/>
    <w:rsid w:val="00E46887"/>
    <w:rsid w:val="00E47DBB"/>
    <w:rsid w:val="00E50283"/>
    <w:rsid w:val="00E50343"/>
    <w:rsid w:val="00E5645A"/>
    <w:rsid w:val="00E62CB1"/>
    <w:rsid w:val="00E634ED"/>
    <w:rsid w:val="00E641EB"/>
    <w:rsid w:val="00E66468"/>
    <w:rsid w:val="00E67098"/>
    <w:rsid w:val="00E67DF2"/>
    <w:rsid w:val="00E7049E"/>
    <w:rsid w:val="00E74335"/>
    <w:rsid w:val="00E74BD1"/>
    <w:rsid w:val="00E7611D"/>
    <w:rsid w:val="00E81F33"/>
    <w:rsid w:val="00E82932"/>
    <w:rsid w:val="00E925B2"/>
    <w:rsid w:val="00E9302B"/>
    <w:rsid w:val="00E963AA"/>
    <w:rsid w:val="00E97488"/>
    <w:rsid w:val="00EA0D16"/>
    <w:rsid w:val="00EA2B39"/>
    <w:rsid w:val="00EA4570"/>
    <w:rsid w:val="00EA5A72"/>
    <w:rsid w:val="00EB29CD"/>
    <w:rsid w:val="00EB2A22"/>
    <w:rsid w:val="00EB3C81"/>
    <w:rsid w:val="00EB4AD5"/>
    <w:rsid w:val="00EB7631"/>
    <w:rsid w:val="00EC2ADC"/>
    <w:rsid w:val="00EC2C3E"/>
    <w:rsid w:val="00EC2EAF"/>
    <w:rsid w:val="00EC336A"/>
    <w:rsid w:val="00EC358B"/>
    <w:rsid w:val="00ED4110"/>
    <w:rsid w:val="00ED597A"/>
    <w:rsid w:val="00ED5E0B"/>
    <w:rsid w:val="00EE5072"/>
    <w:rsid w:val="00EF21C7"/>
    <w:rsid w:val="00EF2AC7"/>
    <w:rsid w:val="00EF6BCC"/>
    <w:rsid w:val="00F07CA6"/>
    <w:rsid w:val="00F10121"/>
    <w:rsid w:val="00F10DD6"/>
    <w:rsid w:val="00F1380F"/>
    <w:rsid w:val="00F25597"/>
    <w:rsid w:val="00F2651D"/>
    <w:rsid w:val="00F332DF"/>
    <w:rsid w:val="00F36500"/>
    <w:rsid w:val="00F3710C"/>
    <w:rsid w:val="00F374BC"/>
    <w:rsid w:val="00F40B08"/>
    <w:rsid w:val="00F43C25"/>
    <w:rsid w:val="00F43D01"/>
    <w:rsid w:val="00F453C2"/>
    <w:rsid w:val="00F45C48"/>
    <w:rsid w:val="00F5173D"/>
    <w:rsid w:val="00F54AA1"/>
    <w:rsid w:val="00F566EB"/>
    <w:rsid w:val="00F6289F"/>
    <w:rsid w:val="00F64C53"/>
    <w:rsid w:val="00F66E5E"/>
    <w:rsid w:val="00F71576"/>
    <w:rsid w:val="00F771ED"/>
    <w:rsid w:val="00F8095A"/>
    <w:rsid w:val="00F82747"/>
    <w:rsid w:val="00F83A88"/>
    <w:rsid w:val="00F84B10"/>
    <w:rsid w:val="00F9097A"/>
    <w:rsid w:val="00F95BCE"/>
    <w:rsid w:val="00FA6ABC"/>
    <w:rsid w:val="00FB15DF"/>
    <w:rsid w:val="00FB22B0"/>
    <w:rsid w:val="00FC2685"/>
    <w:rsid w:val="00FC3673"/>
    <w:rsid w:val="00FC7047"/>
    <w:rsid w:val="00FC7D2C"/>
    <w:rsid w:val="00FD5439"/>
    <w:rsid w:val="00FD589F"/>
    <w:rsid w:val="00FD7D5C"/>
    <w:rsid w:val="00FE0852"/>
    <w:rsid w:val="00FE132B"/>
    <w:rsid w:val="00FE1729"/>
    <w:rsid w:val="00FE1DE1"/>
    <w:rsid w:val="00FE2090"/>
    <w:rsid w:val="00FE2C8B"/>
    <w:rsid w:val="00FE3A0A"/>
    <w:rsid w:val="00FE488B"/>
    <w:rsid w:val="00FF25E6"/>
    <w:rsid w:val="00FF3ED4"/>
    <w:rsid w:val="00FF7DFD"/>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A447BF"/>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F65FF"/>
    <w:pPr>
      <w:spacing w:after="0" w:line="240" w:lineRule="auto"/>
    </w:pPr>
    <w:rPr>
      <w:rFonts w:ascii="Verdana" w:hAnsi="Verdana"/>
      <w:sz w:val="20"/>
      <w:szCs w:val="20"/>
    </w:rPr>
  </w:style>
  <w:style w:type="character" w:customStyle="1" w:styleId="FootnoteTextChar">
    <w:name w:val="Footnote Text Char"/>
    <w:basedOn w:val="DefaultParagraphFont"/>
    <w:link w:val="FootnoteText"/>
    <w:uiPriority w:val="99"/>
    <w:semiHidden/>
    <w:rsid w:val="005F65FF"/>
    <w:rPr>
      <w:rFonts w:ascii="Verdana" w:hAnsi="Verdana"/>
      <w:sz w:val="20"/>
      <w:szCs w:val="20"/>
      <w:lang w:val="lv-LV"/>
    </w:rPr>
  </w:style>
  <w:style w:type="character" w:styleId="FootnoteReference">
    <w:name w:val="footnote reference"/>
    <w:basedOn w:val="DefaultParagraphFont"/>
    <w:uiPriority w:val="99"/>
    <w:semiHidden/>
    <w:unhideWhenUsed/>
    <w:rsid w:val="005F65FF"/>
    <w:rPr>
      <w:vertAlign w:val="superscript"/>
    </w:rPr>
  </w:style>
  <w:style w:type="character" w:styleId="Hyperlink">
    <w:name w:val="Hyperlink"/>
    <w:basedOn w:val="DefaultParagraphFont"/>
    <w:unhideWhenUsed/>
    <w:rsid w:val="005F65FF"/>
    <w:rPr>
      <w:color w:val="0000FF"/>
      <w:u w:val="single"/>
    </w:rPr>
  </w:style>
  <w:style w:type="paragraph" w:styleId="NormalWeb">
    <w:name w:val="Normal (Web)"/>
    <w:basedOn w:val="Normal"/>
    <w:uiPriority w:val="99"/>
    <w:unhideWhenUsed/>
    <w:rsid w:val="005F65FF"/>
    <w:pPr>
      <w:spacing w:before="100" w:beforeAutospacing="1" w:after="100" w:afterAutospacing="1" w:line="240" w:lineRule="auto"/>
    </w:pPr>
    <w:rPr>
      <w:rFonts w:eastAsia="Times New Roman" w:cs="Times New Roman"/>
      <w:szCs w:val="24"/>
      <w:lang w:eastAsia="lv-LV"/>
    </w:rPr>
  </w:style>
  <w:style w:type="paragraph" w:styleId="ListParagraph">
    <w:name w:val="List Paragraph"/>
    <w:basedOn w:val="Normal"/>
    <w:uiPriority w:val="34"/>
    <w:qFormat/>
    <w:rsid w:val="005F65FF"/>
    <w:pPr>
      <w:spacing w:after="200" w:line="276" w:lineRule="auto"/>
      <w:ind w:left="720"/>
      <w:contextualSpacing/>
    </w:pPr>
    <w:rPr>
      <w:rFonts w:asciiTheme="minorHAnsi" w:hAnsiTheme="minorHAnsi"/>
      <w:sz w:val="22"/>
    </w:rPr>
  </w:style>
  <w:style w:type="paragraph" w:customStyle="1" w:styleId="Default">
    <w:name w:val="Default"/>
    <w:rsid w:val="00A72A43"/>
    <w:pPr>
      <w:autoSpaceDE w:val="0"/>
      <w:autoSpaceDN w:val="0"/>
      <w:adjustRightInd w:val="0"/>
      <w:spacing w:after="0" w:line="240" w:lineRule="auto"/>
    </w:pPr>
    <w:rPr>
      <w:rFonts w:cs="Times New Roman"/>
      <w:color w:val="000000"/>
      <w:szCs w:val="24"/>
      <w:lang w:val="lv-LV"/>
    </w:rPr>
  </w:style>
  <w:style w:type="table" w:styleId="TableGrid">
    <w:name w:val="Table Grid"/>
    <w:basedOn w:val="TableNormal"/>
    <w:uiPriority w:val="39"/>
    <w:rsid w:val="008050A5"/>
    <w:pPr>
      <w:spacing w:after="0" w:line="240" w:lineRule="auto"/>
      <w:jc w:val="center"/>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495557">
      <w:bodyDiv w:val="1"/>
      <w:marLeft w:val="0"/>
      <w:marRight w:val="0"/>
      <w:marTop w:val="0"/>
      <w:marBottom w:val="0"/>
      <w:divBdr>
        <w:top w:val="none" w:sz="0" w:space="0" w:color="auto"/>
        <w:left w:val="none" w:sz="0" w:space="0" w:color="auto"/>
        <w:bottom w:val="none" w:sz="0" w:space="0" w:color="auto"/>
        <w:right w:val="none" w:sz="0" w:space="0" w:color="auto"/>
      </w:divBdr>
    </w:div>
    <w:div w:id="858392325">
      <w:bodyDiv w:val="1"/>
      <w:marLeft w:val="0"/>
      <w:marRight w:val="0"/>
      <w:marTop w:val="0"/>
      <w:marBottom w:val="0"/>
      <w:divBdr>
        <w:top w:val="none" w:sz="0" w:space="0" w:color="auto"/>
        <w:left w:val="none" w:sz="0" w:space="0" w:color="auto"/>
        <w:bottom w:val="none" w:sz="0" w:space="0" w:color="auto"/>
        <w:right w:val="none" w:sz="0" w:space="0" w:color="auto"/>
      </w:divBdr>
    </w:div>
    <w:div w:id="878978076">
      <w:bodyDiv w:val="1"/>
      <w:marLeft w:val="0"/>
      <w:marRight w:val="0"/>
      <w:marTop w:val="0"/>
      <w:marBottom w:val="0"/>
      <w:divBdr>
        <w:top w:val="none" w:sz="0" w:space="0" w:color="auto"/>
        <w:left w:val="none" w:sz="0" w:space="0" w:color="auto"/>
        <w:bottom w:val="none" w:sz="0" w:space="0" w:color="auto"/>
        <w:right w:val="none" w:sz="0" w:space="0" w:color="auto"/>
      </w:divBdr>
    </w:div>
    <w:div w:id="1047801203">
      <w:bodyDiv w:val="1"/>
      <w:marLeft w:val="0"/>
      <w:marRight w:val="0"/>
      <w:marTop w:val="0"/>
      <w:marBottom w:val="0"/>
      <w:divBdr>
        <w:top w:val="none" w:sz="0" w:space="0" w:color="auto"/>
        <w:left w:val="none" w:sz="0" w:space="0" w:color="auto"/>
        <w:bottom w:val="none" w:sz="0" w:space="0" w:color="auto"/>
        <w:right w:val="none" w:sz="0" w:space="0" w:color="auto"/>
      </w:divBdr>
    </w:div>
    <w:div w:id="112029688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44151756">
      <w:bodyDiv w:val="1"/>
      <w:marLeft w:val="0"/>
      <w:marRight w:val="0"/>
      <w:marTop w:val="0"/>
      <w:marBottom w:val="0"/>
      <w:divBdr>
        <w:top w:val="none" w:sz="0" w:space="0" w:color="auto"/>
        <w:left w:val="none" w:sz="0" w:space="0" w:color="auto"/>
        <w:bottom w:val="none" w:sz="0" w:space="0" w:color="auto"/>
        <w:right w:val="none" w:sz="0" w:space="0" w:color="auto"/>
      </w:divBdr>
    </w:div>
    <w:div w:id="1637487200">
      <w:bodyDiv w:val="1"/>
      <w:marLeft w:val="0"/>
      <w:marRight w:val="0"/>
      <w:marTop w:val="0"/>
      <w:marBottom w:val="0"/>
      <w:divBdr>
        <w:top w:val="none" w:sz="0" w:space="0" w:color="auto"/>
        <w:left w:val="none" w:sz="0" w:space="0" w:color="auto"/>
        <w:bottom w:val="none" w:sz="0" w:space="0" w:color="auto"/>
        <w:right w:val="none" w:sz="0" w:space="0" w:color="auto"/>
      </w:divBdr>
    </w:div>
    <w:div w:id="1713070116">
      <w:bodyDiv w:val="1"/>
      <w:marLeft w:val="0"/>
      <w:marRight w:val="0"/>
      <w:marTop w:val="0"/>
      <w:marBottom w:val="0"/>
      <w:divBdr>
        <w:top w:val="none" w:sz="0" w:space="0" w:color="auto"/>
        <w:left w:val="none" w:sz="0" w:space="0" w:color="auto"/>
        <w:bottom w:val="none" w:sz="0" w:space="0" w:color="auto"/>
        <w:right w:val="none" w:sz="0" w:space="0" w:color="auto"/>
      </w:divBdr>
    </w:div>
    <w:div w:id="1734423077">
      <w:bodyDiv w:val="1"/>
      <w:marLeft w:val="0"/>
      <w:marRight w:val="0"/>
      <w:marTop w:val="0"/>
      <w:marBottom w:val="0"/>
      <w:divBdr>
        <w:top w:val="none" w:sz="0" w:space="0" w:color="auto"/>
        <w:left w:val="none" w:sz="0" w:space="0" w:color="auto"/>
        <w:bottom w:val="none" w:sz="0" w:space="0" w:color="auto"/>
        <w:right w:val="none" w:sz="0" w:space="0" w:color="auto"/>
      </w:divBdr>
    </w:div>
    <w:div w:id="1880241913">
      <w:bodyDiv w:val="1"/>
      <w:marLeft w:val="0"/>
      <w:marRight w:val="0"/>
      <w:marTop w:val="0"/>
      <w:marBottom w:val="0"/>
      <w:divBdr>
        <w:top w:val="none" w:sz="0" w:space="0" w:color="auto"/>
        <w:left w:val="none" w:sz="0" w:space="0" w:color="auto"/>
        <w:bottom w:val="none" w:sz="0" w:space="0" w:color="auto"/>
        <w:right w:val="none" w:sz="0" w:space="0" w:color="auto"/>
      </w:divBdr>
    </w:div>
    <w:div w:id="19922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860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tania.saeima.lv/LIVS13/SaeimaLIVS13.nsf/0/47BB5FED6BE3D7ABC225835B005293F3?OpenDocu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9158-A136-4C13-97E0-D30FCA20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25728</Words>
  <Characters>14666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2024-09-25T08:05:00Z</dcterms:created>
  <dcterms:modified xsi:type="dcterms:W3CDTF">2024-09-25T09:31:00Z</dcterms:modified>
</cp:coreProperties>
</file>