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D262" w14:textId="10D61855" w:rsidR="009F2DED" w:rsidRDefault="009F2DED" w:rsidP="009F2DED">
      <w:pPr>
        <w:pStyle w:val="NoSpacing"/>
        <w:jc w:val="both"/>
        <w:rPr>
          <w:b/>
          <w:bCs/>
        </w:rPr>
      </w:pPr>
      <w:bookmarkStart w:id="0" w:name="_Hlk175735516"/>
      <w:bookmarkEnd w:id="0"/>
      <w:r w:rsidRPr="00790EE0">
        <w:rPr>
          <w:b/>
          <w:bCs/>
        </w:rPr>
        <w:t xml:space="preserve">Tiesas pienākums apturēt tiesvedību lietā par zemesgrāmatā ierakstītās ceļa servitūta atzīmes dzēšanu, ja atbildētājs cēlis </w:t>
      </w:r>
      <w:r>
        <w:rPr>
          <w:b/>
          <w:bCs/>
        </w:rPr>
        <w:t xml:space="preserve">atsevišķu </w:t>
      </w:r>
      <w:r w:rsidRPr="00790EE0">
        <w:rPr>
          <w:b/>
          <w:bCs/>
        </w:rPr>
        <w:t xml:space="preserve">prasību par tās pašas atzīmes aizstāšanu ar ierakstu un par šo atbildētāja prasību ir ierosināta </w:t>
      </w:r>
      <w:r>
        <w:rPr>
          <w:b/>
          <w:bCs/>
        </w:rPr>
        <w:t>cita</w:t>
      </w:r>
      <w:r>
        <w:rPr>
          <w:b/>
          <w:bCs/>
        </w:rPr>
        <w:t xml:space="preserve"> tiesvedība</w:t>
      </w:r>
    </w:p>
    <w:p w14:paraId="41C63EC1" w14:textId="77777777" w:rsidR="009F2DED" w:rsidRPr="00790EE0" w:rsidRDefault="009F2DED" w:rsidP="009F2DED">
      <w:pPr>
        <w:spacing w:after="120"/>
        <w:jc w:val="both"/>
        <w:rPr>
          <w:rFonts w:cs="Times New Roman"/>
        </w:rPr>
      </w:pPr>
      <w:r w:rsidRPr="00790EE0">
        <w:rPr>
          <w:rFonts w:cs="Times New Roman"/>
        </w:rPr>
        <w:t xml:space="preserve">Ja prasības tiesvedībā par ceļa servitūta atzīmes dzēšanu atbildētājs nav </w:t>
      </w:r>
      <w:r>
        <w:rPr>
          <w:rFonts w:cs="Times New Roman"/>
        </w:rPr>
        <w:t>cēlis</w:t>
      </w:r>
      <w:r w:rsidRPr="00790EE0">
        <w:rPr>
          <w:rFonts w:cs="Times New Roman"/>
        </w:rPr>
        <w:t xml:space="preserve"> pretprasību, taču savu apstrīdēto civilo tiesību </w:t>
      </w:r>
      <w:r>
        <w:rPr>
          <w:rFonts w:cs="Times New Roman"/>
        </w:rPr>
        <w:t xml:space="preserve">vai likumisko interešu </w:t>
      </w:r>
      <w:r w:rsidRPr="00790EE0">
        <w:rPr>
          <w:rFonts w:cs="Times New Roman"/>
        </w:rPr>
        <w:t xml:space="preserve">aizsardzības nolūkā ir cēlis </w:t>
      </w:r>
      <w:r>
        <w:rPr>
          <w:rFonts w:cs="Times New Roman"/>
        </w:rPr>
        <w:t xml:space="preserve">tiesā </w:t>
      </w:r>
      <w:r w:rsidRPr="00790EE0">
        <w:rPr>
          <w:rFonts w:cs="Times New Roman"/>
        </w:rPr>
        <w:t xml:space="preserve">prasību par tās pašas atzīmes aizstāšanu ar ierakstu un </w:t>
      </w:r>
      <w:r>
        <w:rPr>
          <w:rFonts w:cs="Times New Roman"/>
        </w:rPr>
        <w:t>par to</w:t>
      </w:r>
      <w:r w:rsidRPr="00790EE0">
        <w:rPr>
          <w:rFonts w:cs="Times New Roman"/>
        </w:rPr>
        <w:t xml:space="preserve"> jau ir ierosināta </w:t>
      </w:r>
      <w:r>
        <w:rPr>
          <w:rFonts w:cs="Times New Roman"/>
        </w:rPr>
        <w:t xml:space="preserve">cita </w:t>
      </w:r>
      <w:r w:rsidRPr="00790EE0">
        <w:rPr>
          <w:rFonts w:cs="Times New Roman"/>
        </w:rPr>
        <w:t xml:space="preserve">tiesvedība, ir konstatējamas atbildētāja darbības, kas vērstas uz ceļa servitūta </w:t>
      </w:r>
      <w:r>
        <w:rPr>
          <w:rFonts w:cs="Times New Roman"/>
        </w:rPr>
        <w:t>nostiprināšanu zemesgrāmatā</w:t>
      </w:r>
      <w:r w:rsidRPr="00790EE0">
        <w:rPr>
          <w:rFonts w:cs="Times New Roman"/>
        </w:rPr>
        <w:t>, lai iegūtu lietu tiesību, un tāpēc tiesai ir jāaptur tiesvedība saskaņā ar Civilprocesa likuma 214. panta 5. punktu.</w:t>
      </w:r>
    </w:p>
    <w:p w14:paraId="51BBC3ED" w14:textId="77777777" w:rsidR="008331FB" w:rsidRPr="00030171" w:rsidRDefault="008331FB" w:rsidP="00C31E70">
      <w:pPr>
        <w:pStyle w:val="NoSpacing"/>
        <w:spacing w:line="276" w:lineRule="auto"/>
        <w:ind w:firstLine="720"/>
        <w:jc w:val="right"/>
        <w:rPr>
          <w:rFonts w:asciiTheme="majorBidi" w:hAnsiTheme="majorBidi" w:cstheme="majorBidi"/>
        </w:rPr>
      </w:pPr>
    </w:p>
    <w:p w14:paraId="7C837A0E" w14:textId="3C82F03E" w:rsidR="00402976" w:rsidRDefault="00402976" w:rsidP="000902BA">
      <w:pPr>
        <w:pStyle w:val="NoSpacing"/>
        <w:spacing w:line="276" w:lineRule="auto"/>
        <w:jc w:val="center"/>
        <w:rPr>
          <w:rFonts w:asciiTheme="majorBidi" w:hAnsiTheme="majorBidi" w:cstheme="majorBidi"/>
          <w:b/>
          <w:bCs/>
        </w:rPr>
      </w:pPr>
      <w:r w:rsidRPr="00030171">
        <w:rPr>
          <w:rFonts w:asciiTheme="majorBidi" w:hAnsiTheme="majorBidi" w:cstheme="majorBidi"/>
          <w:b/>
          <w:bCs/>
        </w:rPr>
        <w:t>Latvijas Republikas Senāt</w:t>
      </w:r>
      <w:r w:rsidR="008331FB">
        <w:rPr>
          <w:rFonts w:asciiTheme="majorBidi" w:hAnsiTheme="majorBidi" w:cstheme="majorBidi"/>
          <w:b/>
          <w:bCs/>
        </w:rPr>
        <w:t>a</w:t>
      </w:r>
    </w:p>
    <w:p w14:paraId="781D953B" w14:textId="6162F191" w:rsidR="008331FB" w:rsidRDefault="008331FB" w:rsidP="000902BA">
      <w:pPr>
        <w:pStyle w:val="NoSpacing"/>
        <w:spacing w:line="276" w:lineRule="auto"/>
        <w:jc w:val="center"/>
        <w:rPr>
          <w:rFonts w:asciiTheme="majorBidi" w:hAnsiTheme="majorBidi" w:cstheme="majorBidi"/>
          <w:b/>
          <w:bCs/>
        </w:rPr>
      </w:pPr>
      <w:r>
        <w:rPr>
          <w:rFonts w:asciiTheme="majorBidi" w:hAnsiTheme="majorBidi" w:cstheme="majorBidi"/>
          <w:b/>
          <w:bCs/>
        </w:rPr>
        <w:t>Civillietu departamenta</w:t>
      </w:r>
    </w:p>
    <w:p w14:paraId="6F915995" w14:textId="225A6007" w:rsidR="008331FB" w:rsidRPr="00030171" w:rsidRDefault="008331FB" w:rsidP="000902BA">
      <w:pPr>
        <w:pStyle w:val="NoSpacing"/>
        <w:spacing w:line="276" w:lineRule="auto"/>
        <w:jc w:val="center"/>
        <w:rPr>
          <w:rFonts w:asciiTheme="majorBidi" w:hAnsiTheme="majorBidi" w:cstheme="majorBidi"/>
          <w:b/>
          <w:bCs/>
        </w:rPr>
      </w:pPr>
      <w:r>
        <w:rPr>
          <w:rFonts w:asciiTheme="majorBidi" w:hAnsiTheme="majorBidi" w:cstheme="majorBidi"/>
          <w:b/>
          <w:bCs/>
        </w:rPr>
        <w:t>2025. gada 15. aprīļa</w:t>
      </w:r>
    </w:p>
    <w:p w14:paraId="5AEE68E4" w14:textId="77777777" w:rsidR="00402976" w:rsidRDefault="00402976" w:rsidP="000902BA">
      <w:pPr>
        <w:pStyle w:val="NoSpacing"/>
        <w:spacing w:line="276" w:lineRule="auto"/>
        <w:jc w:val="center"/>
        <w:rPr>
          <w:rFonts w:asciiTheme="majorBidi" w:hAnsiTheme="majorBidi" w:cstheme="majorBidi"/>
          <w:b/>
          <w:bCs/>
        </w:rPr>
      </w:pPr>
      <w:r w:rsidRPr="00030171">
        <w:rPr>
          <w:rFonts w:asciiTheme="majorBidi" w:hAnsiTheme="majorBidi" w:cstheme="majorBidi"/>
          <w:b/>
          <w:bCs/>
        </w:rPr>
        <w:t>SPRIEDUMS</w:t>
      </w:r>
    </w:p>
    <w:p w14:paraId="7F85784F" w14:textId="77777777" w:rsidR="008331FB" w:rsidRPr="008331FB" w:rsidRDefault="008331FB" w:rsidP="008331FB">
      <w:pPr>
        <w:pStyle w:val="NoSpacing"/>
        <w:jc w:val="center"/>
        <w:rPr>
          <w:rFonts w:eastAsiaTheme="minorHAnsi" w:cstheme="minorBidi"/>
          <w:b/>
          <w:bCs/>
          <w:kern w:val="2"/>
          <w:szCs w:val="22"/>
          <w:lang w:eastAsia="en-US"/>
          <w14:ligatures w14:val="standardContextual"/>
        </w:rPr>
      </w:pPr>
      <w:r w:rsidRPr="008331FB">
        <w:rPr>
          <w:rFonts w:asciiTheme="majorBidi" w:hAnsiTheme="majorBidi" w:cstheme="majorBidi"/>
          <w:b/>
          <w:bCs/>
        </w:rPr>
        <w:t>Lieta Nr. </w:t>
      </w:r>
      <w:r w:rsidRPr="008331FB">
        <w:rPr>
          <w:rFonts w:eastAsiaTheme="minorHAnsi" w:cstheme="minorBidi"/>
          <w:b/>
          <w:bCs/>
          <w:kern w:val="2"/>
          <w:szCs w:val="22"/>
          <w:lang w:eastAsia="en-US"/>
          <w14:ligatures w14:val="standardContextual"/>
        </w:rPr>
        <w:t>C26098821, SKC-39/2025</w:t>
      </w:r>
    </w:p>
    <w:p w14:paraId="4FDC9DE3" w14:textId="38321B3F" w:rsidR="008331FB" w:rsidRPr="00030171" w:rsidRDefault="008331FB" w:rsidP="000902BA">
      <w:pPr>
        <w:pStyle w:val="NoSpacing"/>
        <w:spacing w:line="276" w:lineRule="auto"/>
        <w:jc w:val="center"/>
        <w:rPr>
          <w:rFonts w:asciiTheme="majorBidi" w:hAnsiTheme="majorBidi" w:cstheme="majorBidi"/>
        </w:rPr>
      </w:pPr>
      <w:r w:rsidRPr="00736EA7">
        <w:rPr>
          <w:bCs/>
        </w:rPr>
        <w:t>ECLI:LV:AT:2025:0415.C26098821.12.S</w:t>
      </w:r>
    </w:p>
    <w:p w14:paraId="75A80F58" w14:textId="77777777" w:rsidR="00402976" w:rsidRPr="00030171" w:rsidRDefault="00402976" w:rsidP="000902BA">
      <w:pPr>
        <w:pStyle w:val="NoSpacing"/>
        <w:spacing w:line="276" w:lineRule="auto"/>
        <w:ind w:firstLine="720"/>
        <w:jc w:val="center"/>
        <w:rPr>
          <w:rFonts w:asciiTheme="majorBidi" w:hAnsiTheme="majorBidi" w:cstheme="majorBidi"/>
        </w:rPr>
      </w:pPr>
    </w:p>
    <w:p w14:paraId="3DFB5182" w14:textId="6C5C2074" w:rsidR="00F96227" w:rsidRPr="00030171" w:rsidRDefault="00402976" w:rsidP="00F96227">
      <w:pPr>
        <w:pStyle w:val="NoSpacing"/>
        <w:spacing w:line="276" w:lineRule="auto"/>
        <w:ind w:firstLine="720"/>
        <w:jc w:val="both"/>
        <w:rPr>
          <w:rFonts w:asciiTheme="majorBidi" w:hAnsiTheme="majorBidi" w:cstheme="majorBidi"/>
        </w:rPr>
      </w:pPr>
      <w:r w:rsidRPr="00030171">
        <w:rPr>
          <w:rFonts w:asciiTheme="majorBidi" w:hAnsiTheme="majorBidi" w:cstheme="majorBidi"/>
        </w:rPr>
        <w:t>Senāts šādā sastāvā: senatore</w:t>
      </w:r>
      <w:r w:rsidR="00B124FD">
        <w:rPr>
          <w:rFonts w:asciiTheme="majorBidi" w:hAnsiTheme="majorBidi" w:cstheme="majorBidi"/>
        </w:rPr>
        <w:t xml:space="preserve"> </w:t>
      </w:r>
      <w:r w:rsidR="00A40BE7" w:rsidRPr="00030171">
        <w:rPr>
          <w:rFonts w:asciiTheme="majorBidi" w:hAnsiTheme="majorBidi" w:cstheme="majorBidi"/>
        </w:rPr>
        <w:t>referente</w:t>
      </w:r>
      <w:r w:rsidR="00C75851" w:rsidRPr="00030171">
        <w:rPr>
          <w:rFonts w:asciiTheme="majorBidi" w:hAnsiTheme="majorBidi" w:cstheme="majorBidi"/>
        </w:rPr>
        <w:t xml:space="preserve"> </w:t>
      </w:r>
      <w:r w:rsidR="003759FB" w:rsidRPr="00030171">
        <w:rPr>
          <w:rFonts w:asciiTheme="majorBidi" w:hAnsiTheme="majorBidi" w:cstheme="majorBidi"/>
        </w:rPr>
        <w:t>Marika</w:t>
      </w:r>
      <w:r w:rsidR="00B124FD">
        <w:rPr>
          <w:rFonts w:asciiTheme="majorBidi" w:hAnsiTheme="majorBidi" w:cstheme="majorBidi"/>
        </w:rPr>
        <w:t xml:space="preserve"> </w:t>
      </w:r>
      <w:r w:rsidR="003759FB" w:rsidRPr="00030171">
        <w:rPr>
          <w:rFonts w:asciiTheme="majorBidi" w:hAnsiTheme="majorBidi" w:cstheme="majorBidi"/>
        </w:rPr>
        <w:t xml:space="preserve">Senkāne, </w:t>
      </w:r>
      <w:r w:rsidR="00C75851" w:rsidRPr="00030171">
        <w:rPr>
          <w:rFonts w:asciiTheme="majorBidi" w:hAnsiTheme="majorBidi" w:cstheme="majorBidi"/>
        </w:rPr>
        <w:t>senator</w:t>
      </w:r>
      <w:r w:rsidR="003759FB" w:rsidRPr="00030171">
        <w:rPr>
          <w:rFonts w:asciiTheme="majorBidi" w:hAnsiTheme="majorBidi" w:cstheme="majorBidi"/>
        </w:rPr>
        <w:t xml:space="preserve">i </w:t>
      </w:r>
      <w:r w:rsidR="00785C98">
        <w:rPr>
          <w:rFonts w:asciiTheme="majorBidi" w:hAnsiTheme="majorBidi" w:cstheme="majorBidi"/>
        </w:rPr>
        <w:t xml:space="preserve">Valerijs Maksimovs </w:t>
      </w:r>
      <w:r w:rsidR="008321AC" w:rsidRPr="00030171">
        <w:rPr>
          <w:rFonts w:asciiTheme="majorBidi" w:hAnsiTheme="majorBidi" w:cstheme="majorBidi"/>
        </w:rPr>
        <w:t>un</w:t>
      </w:r>
      <w:r w:rsidR="0024409F" w:rsidRPr="00030171">
        <w:rPr>
          <w:rFonts w:asciiTheme="majorBidi" w:hAnsiTheme="majorBidi" w:cstheme="majorBidi"/>
        </w:rPr>
        <w:t xml:space="preserve"> </w:t>
      </w:r>
      <w:r w:rsidR="00785C98">
        <w:rPr>
          <w:rFonts w:asciiTheme="majorBidi" w:hAnsiTheme="majorBidi" w:cstheme="majorBidi"/>
        </w:rPr>
        <w:t>Kristīne</w:t>
      </w:r>
      <w:r w:rsidR="00B124FD">
        <w:rPr>
          <w:rFonts w:asciiTheme="majorBidi" w:hAnsiTheme="majorBidi" w:cstheme="majorBidi"/>
        </w:rPr>
        <w:t xml:space="preserve"> </w:t>
      </w:r>
      <w:r w:rsidR="00785C98">
        <w:rPr>
          <w:rFonts w:asciiTheme="majorBidi" w:hAnsiTheme="majorBidi" w:cstheme="majorBidi"/>
        </w:rPr>
        <w:t>Zīle</w:t>
      </w:r>
    </w:p>
    <w:p w14:paraId="6821259C" w14:textId="77777777" w:rsidR="00F96227" w:rsidRPr="00030171" w:rsidRDefault="00F96227" w:rsidP="00F96227">
      <w:pPr>
        <w:pStyle w:val="NoSpacing"/>
        <w:spacing w:line="276" w:lineRule="auto"/>
        <w:ind w:firstLine="720"/>
        <w:jc w:val="both"/>
        <w:rPr>
          <w:rFonts w:asciiTheme="majorBidi" w:hAnsiTheme="majorBidi" w:cstheme="majorBidi"/>
        </w:rPr>
      </w:pPr>
    </w:p>
    <w:p w14:paraId="3C4E3209" w14:textId="36456D4A" w:rsidR="00F96227" w:rsidRPr="00030171" w:rsidRDefault="00402976" w:rsidP="005A67E3">
      <w:pPr>
        <w:pStyle w:val="NoSpacing"/>
        <w:spacing w:line="276" w:lineRule="auto"/>
        <w:ind w:firstLine="720"/>
        <w:jc w:val="both"/>
        <w:rPr>
          <w:rFonts w:asciiTheme="majorBidi" w:hAnsiTheme="majorBidi" w:cstheme="majorBidi"/>
        </w:rPr>
      </w:pPr>
      <w:r w:rsidRPr="00030171">
        <w:rPr>
          <w:rFonts w:asciiTheme="majorBidi" w:hAnsiTheme="majorBidi" w:cstheme="majorBidi"/>
        </w:rPr>
        <w:t>rakstveida procesā izskatīja civillietu</w:t>
      </w:r>
      <w:r w:rsidR="003759FB" w:rsidRPr="00030171">
        <w:rPr>
          <w:rFonts w:asciiTheme="majorBidi" w:hAnsiTheme="majorBidi" w:cstheme="majorBidi"/>
        </w:rPr>
        <w:t xml:space="preserve"> </w:t>
      </w:r>
      <w:r w:rsidR="008331FB">
        <w:rPr>
          <w:rFonts w:asciiTheme="majorBidi" w:hAnsiTheme="majorBidi" w:cstheme="majorBidi"/>
        </w:rPr>
        <w:t>[pers. A]</w:t>
      </w:r>
      <w:r w:rsidR="005A67E3" w:rsidRPr="005A67E3">
        <w:rPr>
          <w:rFonts w:asciiTheme="majorBidi" w:hAnsiTheme="majorBidi" w:cstheme="majorBidi"/>
        </w:rPr>
        <w:t xml:space="preserve"> prasībā pret </w:t>
      </w:r>
      <w:r w:rsidR="008331FB">
        <w:rPr>
          <w:rFonts w:asciiTheme="majorBidi" w:hAnsiTheme="majorBidi" w:cstheme="majorBidi"/>
        </w:rPr>
        <w:t>[pers. B]</w:t>
      </w:r>
      <w:r w:rsidR="005A67E3" w:rsidRPr="005A67E3">
        <w:rPr>
          <w:rFonts w:asciiTheme="majorBidi" w:hAnsiTheme="majorBidi" w:cstheme="majorBidi"/>
        </w:rPr>
        <w:t xml:space="preserve"> par ceļa</w:t>
      </w:r>
      <w:r w:rsidR="005A67E3">
        <w:rPr>
          <w:rFonts w:asciiTheme="majorBidi" w:hAnsiTheme="majorBidi" w:cstheme="majorBidi"/>
        </w:rPr>
        <w:t xml:space="preserve"> </w:t>
      </w:r>
      <w:r w:rsidR="005A67E3" w:rsidRPr="005A67E3">
        <w:rPr>
          <w:rFonts w:asciiTheme="majorBidi" w:hAnsiTheme="majorBidi" w:cstheme="majorBidi"/>
        </w:rPr>
        <w:t>servitūta atzīmes dzēšanu</w:t>
      </w:r>
      <w:r w:rsidR="005A67E3">
        <w:rPr>
          <w:rFonts w:asciiTheme="majorBidi" w:hAnsiTheme="majorBidi" w:cstheme="majorBidi"/>
        </w:rPr>
        <w:t xml:space="preserve"> </w:t>
      </w:r>
      <w:r w:rsidR="00184825" w:rsidRPr="00184825">
        <w:rPr>
          <w:rFonts w:asciiTheme="majorBidi" w:hAnsiTheme="majorBidi" w:cstheme="majorBidi"/>
        </w:rPr>
        <w:t xml:space="preserve">sakarā ar </w:t>
      </w:r>
      <w:r w:rsidR="008331FB">
        <w:rPr>
          <w:rFonts w:asciiTheme="majorBidi" w:hAnsiTheme="majorBidi" w:cstheme="majorBidi"/>
        </w:rPr>
        <w:t>[pers. B]</w:t>
      </w:r>
      <w:r w:rsidR="00184825" w:rsidRPr="00184825">
        <w:rPr>
          <w:rFonts w:asciiTheme="majorBidi" w:hAnsiTheme="majorBidi" w:cstheme="majorBidi"/>
        </w:rPr>
        <w:t xml:space="preserve"> kasācijas sūdzību par </w:t>
      </w:r>
      <w:r w:rsidR="00785C98">
        <w:rPr>
          <w:rFonts w:asciiTheme="majorBidi" w:hAnsiTheme="majorBidi" w:cstheme="majorBidi"/>
        </w:rPr>
        <w:t>Latgales</w:t>
      </w:r>
      <w:r w:rsidR="00184825" w:rsidRPr="00184825">
        <w:rPr>
          <w:rFonts w:asciiTheme="majorBidi" w:hAnsiTheme="majorBidi" w:cstheme="majorBidi"/>
        </w:rPr>
        <w:t xml:space="preserve"> apgabaltiesas</w:t>
      </w:r>
      <w:r w:rsidR="00184825">
        <w:rPr>
          <w:rFonts w:asciiTheme="majorBidi" w:hAnsiTheme="majorBidi" w:cstheme="majorBidi"/>
        </w:rPr>
        <w:t xml:space="preserve"> </w:t>
      </w:r>
      <w:r w:rsidR="00785C98">
        <w:rPr>
          <w:rFonts w:asciiTheme="majorBidi" w:hAnsiTheme="majorBidi" w:cstheme="majorBidi"/>
        </w:rPr>
        <w:t>2023</w:t>
      </w:r>
      <w:r w:rsidR="00184825" w:rsidRPr="00184825">
        <w:rPr>
          <w:rFonts w:asciiTheme="majorBidi" w:hAnsiTheme="majorBidi" w:cstheme="majorBidi"/>
        </w:rPr>
        <w:t>.</w:t>
      </w:r>
      <w:r w:rsidR="00184825">
        <w:rPr>
          <w:rFonts w:asciiTheme="majorBidi" w:hAnsiTheme="majorBidi" w:cstheme="majorBidi"/>
        </w:rPr>
        <w:t> </w:t>
      </w:r>
      <w:r w:rsidR="00184825" w:rsidRPr="00184825">
        <w:rPr>
          <w:rFonts w:asciiTheme="majorBidi" w:hAnsiTheme="majorBidi" w:cstheme="majorBidi"/>
        </w:rPr>
        <w:t xml:space="preserve">gada </w:t>
      </w:r>
      <w:r w:rsidR="00785C98">
        <w:rPr>
          <w:rFonts w:asciiTheme="majorBidi" w:hAnsiTheme="majorBidi" w:cstheme="majorBidi"/>
        </w:rPr>
        <w:t>24</w:t>
      </w:r>
      <w:r w:rsidR="00184825" w:rsidRPr="00184825">
        <w:rPr>
          <w:rFonts w:asciiTheme="majorBidi" w:hAnsiTheme="majorBidi" w:cstheme="majorBidi"/>
        </w:rPr>
        <w:t>.</w:t>
      </w:r>
      <w:r w:rsidR="00184825">
        <w:rPr>
          <w:rFonts w:asciiTheme="majorBidi" w:hAnsiTheme="majorBidi" w:cstheme="majorBidi"/>
        </w:rPr>
        <w:t> </w:t>
      </w:r>
      <w:r w:rsidR="005A67E3">
        <w:rPr>
          <w:rFonts w:asciiTheme="majorBidi" w:hAnsiTheme="majorBidi" w:cstheme="majorBidi"/>
        </w:rPr>
        <w:t>novembra</w:t>
      </w:r>
      <w:r w:rsidR="00184825" w:rsidRPr="00184825">
        <w:rPr>
          <w:rFonts w:asciiTheme="majorBidi" w:hAnsiTheme="majorBidi" w:cstheme="majorBidi"/>
        </w:rPr>
        <w:t xml:space="preserve"> spriedumu</w:t>
      </w:r>
      <w:r w:rsidR="00F96227" w:rsidRPr="00030171">
        <w:rPr>
          <w:rFonts w:asciiTheme="majorBidi" w:hAnsiTheme="majorBidi" w:cstheme="majorBidi"/>
        </w:rPr>
        <w:t>.</w:t>
      </w:r>
    </w:p>
    <w:p w14:paraId="76D24F30" w14:textId="77777777" w:rsidR="003759FB" w:rsidRPr="00030171" w:rsidRDefault="003759FB" w:rsidP="00720AC0">
      <w:pPr>
        <w:pStyle w:val="NoSpacing"/>
        <w:spacing w:line="276" w:lineRule="auto"/>
        <w:jc w:val="both"/>
        <w:rPr>
          <w:rFonts w:asciiTheme="majorBidi" w:hAnsiTheme="majorBidi" w:cstheme="majorBidi"/>
        </w:rPr>
      </w:pPr>
    </w:p>
    <w:p w14:paraId="363409ED" w14:textId="77777777" w:rsidR="00664E79" w:rsidRPr="00030171" w:rsidRDefault="00664E79" w:rsidP="000902BA">
      <w:pPr>
        <w:pStyle w:val="NoSpacing"/>
        <w:spacing w:line="276" w:lineRule="auto"/>
        <w:jc w:val="center"/>
        <w:rPr>
          <w:b/>
          <w:bCs/>
        </w:rPr>
      </w:pPr>
      <w:r w:rsidRPr="00030171">
        <w:rPr>
          <w:b/>
          <w:bCs/>
        </w:rPr>
        <w:t>Aprakstošā daļa</w:t>
      </w:r>
    </w:p>
    <w:p w14:paraId="056DA557" w14:textId="77777777" w:rsidR="00664E79" w:rsidRPr="00030171" w:rsidRDefault="00664E79" w:rsidP="00C31E70">
      <w:pPr>
        <w:pStyle w:val="NoSpacing"/>
        <w:spacing w:line="276" w:lineRule="auto"/>
        <w:ind w:firstLine="720"/>
        <w:jc w:val="both"/>
      </w:pPr>
    </w:p>
    <w:p w14:paraId="2632E7C3" w14:textId="032489BD" w:rsidR="003040EB" w:rsidRDefault="00210AB4" w:rsidP="0018306C">
      <w:pPr>
        <w:pStyle w:val="NoSpacing"/>
        <w:spacing w:line="276" w:lineRule="auto"/>
        <w:ind w:firstLine="720"/>
        <w:jc w:val="both"/>
      </w:pPr>
      <w:r>
        <w:t>[1]</w:t>
      </w:r>
      <w:r w:rsidR="00A9492E">
        <w:t> </w:t>
      </w:r>
      <w:r w:rsidR="008331FB">
        <w:t>[</w:t>
      </w:r>
      <w:r w:rsidR="00D04409">
        <w:t>P</w:t>
      </w:r>
      <w:r w:rsidR="008331FB">
        <w:t>ers. A]</w:t>
      </w:r>
      <w:r w:rsidR="00A9492E">
        <w:t xml:space="preserve">, pamatojoties uz Civillikuma </w:t>
      </w:r>
      <w:r w:rsidR="0018306C">
        <w:t>1137., 1160.</w:t>
      </w:r>
      <w:r w:rsidR="0077612E">
        <w:t xml:space="preserve"> pantu </w:t>
      </w:r>
      <w:r w:rsidR="0018306C">
        <w:t>un Zemesgrāmatu likuma 44., 97.</w:t>
      </w:r>
      <w:r w:rsidR="0077612E">
        <w:t> </w:t>
      </w:r>
      <w:r w:rsidR="0018306C">
        <w:t>pantu, 2021.</w:t>
      </w:r>
      <w:r w:rsidR="0077612E">
        <w:t> </w:t>
      </w:r>
      <w:r w:rsidR="0018306C">
        <w:t>gada 21.</w:t>
      </w:r>
      <w:r w:rsidR="0077612E">
        <w:t> </w:t>
      </w:r>
      <w:r w:rsidR="0018306C">
        <w:t xml:space="preserve">aprīlī tiesā </w:t>
      </w:r>
      <w:r w:rsidR="00852FF1">
        <w:t xml:space="preserve">cēlusi </w:t>
      </w:r>
      <w:r w:rsidR="0018306C">
        <w:t xml:space="preserve">prasību pret </w:t>
      </w:r>
      <w:r w:rsidR="008331FB">
        <w:t>[pers. B]</w:t>
      </w:r>
      <w:r w:rsidR="00270FEF">
        <w:t>, kurā</w:t>
      </w:r>
      <w:r w:rsidR="0018306C">
        <w:t xml:space="preserve"> lūdz dzēst prasītājai piederoš</w:t>
      </w:r>
      <w:r w:rsidR="00BD03FF">
        <w:t>ajam</w:t>
      </w:r>
      <w:r w:rsidR="0018306C">
        <w:t xml:space="preserve"> īpašuma</w:t>
      </w:r>
      <w:r w:rsidR="00BD03FF">
        <w:t>m</w:t>
      </w:r>
      <w:r w:rsidR="00F665C5">
        <w:t xml:space="preserve"> </w:t>
      </w:r>
      <w:r w:rsidR="00D04409">
        <w:t>[nosaukums A],</w:t>
      </w:r>
      <w:r w:rsidR="00163FC5">
        <w:t xml:space="preserve"> </w:t>
      </w:r>
      <w:r w:rsidR="00D04409">
        <w:t>[adrese A]</w:t>
      </w:r>
      <w:r w:rsidR="00163FC5">
        <w:t xml:space="preserve">, </w:t>
      </w:r>
      <w:r w:rsidR="003040EB">
        <w:t>kadastra Nr. </w:t>
      </w:r>
      <w:r w:rsidR="00D04409">
        <w:t>[..]</w:t>
      </w:r>
      <w:r w:rsidR="003040EB">
        <w:t> 0584</w:t>
      </w:r>
      <w:r w:rsidR="0021627B">
        <w:t xml:space="preserve"> </w:t>
      </w:r>
      <w:r w:rsidR="003040EB">
        <w:t>(turpmāk arī – īpašums</w:t>
      </w:r>
      <w:r w:rsidR="00B124FD">
        <w:t xml:space="preserve"> </w:t>
      </w:r>
      <w:r w:rsidR="00D04409">
        <w:t>[nosaukums A], [Nosaukums]</w:t>
      </w:r>
      <w:r w:rsidR="0018306C">
        <w:t xml:space="preserve"> pagasta zemesgrāmat</w:t>
      </w:r>
      <w:r w:rsidR="00270FEF">
        <w:t>a</w:t>
      </w:r>
      <w:r w:rsidR="0018306C">
        <w:t>s nodalījum</w:t>
      </w:r>
      <w:r w:rsidR="00BD03FF">
        <w:t>a</w:t>
      </w:r>
      <w:r w:rsidR="0021627B">
        <w:t xml:space="preserve"> </w:t>
      </w:r>
      <w:r w:rsidR="0018306C">
        <w:t>Nr. </w:t>
      </w:r>
      <w:r w:rsidR="00D04409">
        <w:t>[numurs A] </w:t>
      </w:r>
      <w:r w:rsidR="0018306C" w:rsidRPr="0018306C">
        <w:t>11</w:t>
      </w:r>
      <w:r w:rsidR="0021627B">
        <w:t xml:space="preserve"> </w:t>
      </w:r>
      <w:r w:rsidR="0018306C">
        <w:t>III daļas 1.</w:t>
      </w:r>
      <w:r w:rsidR="0077612E">
        <w:t> </w:t>
      </w:r>
      <w:r w:rsidR="0018306C">
        <w:t>iedaļ</w:t>
      </w:r>
      <w:r w:rsidR="00BD03FF">
        <w:t xml:space="preserve">ā </w:t>
      </w:r>
      <w:r w:rsidR="00231C7A">
        <w:t>izda</w:t>
      </w:r>
      <w:r w:rsidR="00852FF1">
        <w:t>r</w:t>
      </w:r>
      <w:r w:rsidR="00231C7A">
        <w:t>ī</w:t>
      </w:r>
      <w:r w:rsidR="00BD03FF">
        <w:t>to</w:t>
      </w:r>
      <w:r w:rsidR="0018306C">
        <w:t xml:space="preserve"> ierakstu Nr. 1.2. „Atzīme – servitūts – tiesība uz braucamo ceļu par labu nekustamajam īpašumam ar kadastra Nr. </w:t>
      </w:r>
      <w:r w:rsidR="00D04409">
        <w:t>[..]</w:t>
      </w:r>
      <w:r w:rsidR="0018306C">
        <w:t> 0540”.</w:t>
      </w:r>
    </w:p>
    <w:p w14:paraId="4EABF97D" w14:textId="77777777" w:rsidR="003040EB" w:rsidRDefault="008A58A1" w:rsidP="003040EB">
      <w:pPr>
        <w:pStyle w:val="NoSpacing"/>
        <w:spacing w:line="276" w:lineRule="auto"/>
        <w:ind w:firstLine="720"/>
        <w:jc w:val="both"/>
      </w:pPr>
      <w:r w:rsidRPr="008A58A1">
        <w:t>Prasība pamatota ar šādiem apstākļiem.</w:t>
      </w:r>
    </w:p>
    <w:p w14:paraId="4B1C14BE" w14:textId="1E93421B" w:rsidR="00163FC5" w:rsidRDefault="008A58A1" w:rsidP="00113724">
      <w:pPr>
        <w:pStyle w:val="NoSpacing"/>
        <w:spacing w:line="276" w:lineRule="auto"/>
        <w:ind w:firstLine="720"/>
        <w:jc w:val="both"/>
      </w:pPr>
      <w:r>
        <w:t>[1.1]</w:t>
      </w:r>
      <w:r w:rsidR="0077612E">
        <w:t> </w:t>
      </w:r>
      <w:r w:rsidR="00163FC5">
        <w:t>1996.</w:t>
      </w:r>
      <w:r w:rsidR="0089351D">
        <w:t> </w:t>
      </w:r>
      <w:r w:rsidR="00163FC5">
        <w:t>gada 19.</w:t>
      </w:r>
      <w:r w:rsidR="0089351D">
        <w:t> </w:t>
      </w:r>
      <w:r w:rsidR="00163FC5">
        <w:t xml:space="preserve">aprīlī </w:t>
      </w:r>
      <w:r w:rsidR="00D04409">
        <w:t>[Nosaukums]</w:t>
      </w:r>
      <w:r w:rsidR="00163FC5">
        <w:t xml:space="preserve"> pagasta zemesgrāmatas nodalījumā Nr.</w:t>
      </w:r>
      <w:r w:rsidR="0089351D">
        <w:t> </w:t>
      </w:r>
      <w:r w:rsidR="00D04409">
        <w:t>[numurs B]</w:t>
      </w:r>
      <w:r w:rsidR="00163FC5">
        <w:t xml:space="preserve"> nostiprinātas </w:t>
      </w:r>
      <w:r w:rsidR="00852FF1">
        <w:t xml:space="preserve">atbildētājas </w:t>
      </w:r>
      <w:r w:rsidR="008331FB">
        <w:t>[pers. B]</w:t>
      </w:r>
      <w:r w:rsidR="00163FC5">
        <w:t xml:space="preserve"> īpašumtiesības uz nekustamo īpašumu</w:t>
      </w:r>
      <w:r w:rsidR="00CC75E8">
        <w:t xml:space="preserve"> </w:t>
      </w:r>
      <w:r w:rsidR="00D04409">
        <w:t>[nosaukums B]</w:t>
      </w:r>
      <w:r w:rsidR="00CC75E8">
        <w:t>, [adrese B]</w:t>
      </w:r>
      <w:r w:rsidR="00163FC5">
        <w:t>, kadastra Nr.</w:t>
      </w:r>
      <w:r w:rsidR="0089351D">
        <w:t> </w:t>
      </w:r>
      <w:r w:rsidR="00CC75E8">
        <w:t>[..]</w:t>
      </w:r>
      <w:r w:rsidR="0089351D">
        <w:t> </w:t>
      </w:r>
      <w:r w:rsidR="00163FC5">
        <w:t>0024.</w:t>
      </w:r>
    </w:p>
    <w:p w14:paraId="60D460EB" w14:textId="24E1BD89" w:rsidR="00163FC5" w:rsidRDefault="00113724" w:rsidP="00113724">
      <w:pPr>
        <w:pStyle w:val="NoSpacing"/>
        <w:spacing w:line="276" w:lineRule="auto"/>
        <w:ind w:firstLine="720"/>
        <w:jc w:val="both"/>
      </w:pPr>
      <w:r>
        <w:t>2002.</w:t>
      </w:r>
      <w:r w:rsidR="0089351D">
        <w:t> </w:t>
      </w:r>
      <w:r>
        <w:t>gada 25.</w:t>
      </w:r>
      <w:r w:rsidR="0089351D">
        <w:t> </w:t>
      </w:r>
      <w:r>
        <w:t xml:space="preserve">septembrī </w:t>
      </w:r>
      <w:r w:rsidR="00D55050">
        <w:t>[Nosaukums]</w:t>
      </w:r>
      <w:r w:rsidR="00163FC5">
        <w:t xml:space="preserve"> pagasta zemesgrāmatas nodalījumā Nr.</w:t>
      </w:r>
      <w:r w:rsidR="0089351D">
        <w:t> </w:t>
      </w:r>
      <w:r w:rsidR="00F665C5">
        <w:t>[numurs C]</w:t>
      </w:r>
      <w:r w:rsidR="00163FC5">
        <w:t xml:space="preserve"> </w:t>
      </w:r>
      <w:r>
        <w:t xml:space="preserve">nostiprinātas </w:t>
      </w:r>
      <w:r w:rsidR="008331FB">
        <w:t>[pers. B]</w:t>
      </w:r>
      <w:r>
        <w:t xml:space="preserve"> īpašumtiesības uz nekustamo īpašumu</w:t>
      </w:r>
      <w:r w:rsidR="00CC75E8">
        <w:t xml:space="preserve"> [nosaukums B] [adrese B]</w:t>
      </w:r>
      <w:r>
        <w:t>, kadastra Nr.</w:t>
      </w:r>
      <w:r w:rsidR="0089351D">
        <w:t> </w:t>
      </w:r>
      <w:r w:rsidR="00CC75E8">
        <w:t>[..]</w:t>
      </w:r>
      <w:r w:rsidR="0089351D">
        <w:t> </w:t>
      </w:r>
      <w:r>
        <w:t>0540.</w:t>
      </w:r>
    </w:p>
    <w:p w14:paraId="259764CA" w14:textId="225B2802" w:rsidR="00231C7A" w:rsidRDefault="00113724" w:rsidP="00163FC5">
      <w:pPr>
        <w:pStyle w:val="NoSpacing"/>
        <w:spacing w:line="276" w:lineRule="auto"/>
        <w:ind w:firstLine="720"/>
        <w:jc w:val="both"/>
      </w:pPr>
      <w:r>
        <w:t>2016. gada 25. aprīlī atbildētājai piederoš</w:t>
      </w:r>
      <w:r w:rsidR="00163FC5">
        <w:t xml:space="preserve">ais </w:t>
      </w:r>
      <w:r>
        <w:t>īpašum</w:t>
      </w:r>
      <w:r w:rsidR="00163FC5">
        <w:t>s</w:t>
      </w:r>
      <w:r w:rsidR="00CC75E8">
        <w:t xml:space="preserve"> [nosaukums B], </w:t>
      </w:r>
      <w:r>
        <w:t>kadastra Nr.</w:t>
      </w:r>
      <w:r w:rsidR="0089351D">
        <w:t> </w:t>
      </w:r>
      <w:r w:rsidR="00CC75E8">
        <w:t>[..]</w:t>
      </w:r>
      <w:r w:rsidR="0089351D">
        <w:t> </w:t>
      </w:r>
      <w:r>
        <w:t>0540 visā tā sastāvā pievieno</w:t>
      </w:r>
      <w:r w:rsidR="00163FC5">
        <w:t>ts</w:t>
      </w:r>
      <w:r>
        <w:t xml:space="preserve"> </w:t>
      </w:r>
      <w:r w:rsidR="00F665C5">
        <w:t>[Nosaukums]</w:t>
      </w:r>
      <w:r w:rsidRPr="003040EB">
        <w:t xml:space="preserve"> pagasta zemesgrāmatas nodalījumā Nr.</w:t>
      </w:r>
      <w:r>
        <w:t> </w:t>
      </w:r>
      <w:r w:rsidR="00CC75E8">
        <w:t xml:space="preserve">[numurs B] </w:t>
      </w:r>
      <w:r>
        <w:t>ierakstītajam īpašumam</w:t>
      </w:r>
      <w:r w:rsidR="00CC75E8">
        <w:t xml:space="preserve"> [nosaukums B], [adrese B]</w:t>
      </w:r>
      <w:r w:rsidR="0089351D">
        <w:t xml:space="preserve">, </w:t>
      </w:r>
      <w:r>
        <w:t>kadastra Nr. </w:t>
      </w:r>
      <w:r w:rsidR="00CC75E8">
        <w:t>[..]</w:t>
      </w:r>
      <w:r>
        <w:t> 0024 (turpmāk arī – īpašums</w:t>
      </w:r>
      <w:r w:rsidR="00AC5DE3">
        <w:t> </w:t>
      </w:r>
      <w:r w:rsidR="00CC75E8">
        <w:t>[nosaukums B</w:t>
      </w:r>
      <w:r>
        <w:t>)</w:t>
      </w:r>
      <w:r w:rsidR="00231C7A">
        <w:t>,</w:t>
      </w:r>
      <w:r w:rsidR="00163FC5">
        <w:t xml:space="preserve"> </w:t>
      </w:r>
      <w:r w:rsidR="0089351D">
        <w:t xml:space="preserve">bet </w:t>
      </w:r>
      <w:r w:rsidR="00163FC5">
        <w:t>zemesgrāmatas nodalījums Nr.</w:t>
      </w:r>
      <w:r w:rsidR="0089351D">
        <w:t> </w:t>
      </w:r>
      <w:r w:rsidR="00CC75E8">
        <w:t>[numurs C]</w:t>
      </w:r>
      <w:r w:rsidR="00163FC5">
        <w:t xml:space="preserve"> slēgts.</w:t>
      </w:r>
    </w:p>
    <w:p w14:paraId="2FA74D99" w14:textId="6CA941DB" w:rsidR="00163FC5" w:rsidRDefault="00163FC5" w:rsidP="00163FC5">
      <w:pPr>
        <w:pStyle w:val="NoSpacing"/>
        <w:spacing w:line="276" w:lineRule="auto"/>
        <w:ind w:firstLine="720"/>
        <w:jc w:val="both"/>
      </w:pPr>
      <w:r>
        <w:lastRenderedPageBreak/>
        <w:t>Atbildētājai piederošais nekustamais īpašums</w:t>
      </w:r>
      <w:r w:rsidR="00CC75E8">
        <w:t xml:space="preserve"> [nosaukums B], [adrese B]</w:t>
      </w:r>
      <w:r w:rsidR="00231C7A">
        <w:t xml:space="preserve">, </w:t>
      </w:r>
      <w:r>
        <w:t>kadastra Nr.</w:t>
      </w:r>
      <w:r w:rsidR="000C3978">
        <w:t> </w:t>
      </w:r>
      <w:r w:rsidR="00CC75E8">
        <w:t>[..]</w:t>
      </w:r>
      <w:r>
        <w:t> 0024</w:t>
      </w:r>
      <w:r w:rsidR="00231C7A">
        <w:t>,</w:t>
      </w:r>
      <w:r>
        <w:t xml:space="preserve"> robežojas ar prasītājai piederošo īpašumu </w:t>
      </w:r>
      <w:r w:rsidR="00D04409">
        <w:t>[nosaukums A], [adrese A]</w:t>
      </w:r>
      <w:r w:rsidR="00231C7A">
        <w:t>, kadastra Nr.</w:t>
      </w:r>
      <w:r w:rsidR="000C3978">
        <w:t> </w:t>
      </w:r>
      <w:r w:rsidR="00CC75E8">
        <w:t>[..]</w:t>
      </w:r>
      <w:r w:rsidR="000C3978">
        <w:t> </w:t>
      </w:r>
      <w:r w:rsidR="00231C7A">
        <w:t>0584</w:t>
      </w:r>
      <w:r>
        <w:t>.</w:t>
      </w:r>
    </w:p>
    <w:p w14:paraId="232CD487" w14:textId="7D48E307" w:rsidR="00231C7A" w:rsidRDefault="005A7682" w:rsidP="008A229D">
      <w:pPr>
        <w:pStyle w:val="NoSpacing"/>
        <w:spacing w:line="276" w:lineRule="auto"/>
        <w:ind w:firstLine="720"/>
        <w:jc w:val="both"/>
      </w:pPr>
      <w:r>
        <w:t>[1.2]</w:t>
      </w:r>
      <w:r w:rsidR="0077612E">
        <w:t> </w:t>
      </w:r>
      <w:r w:rsidR="00231C7A">
        <w:t>P</w:t>
      </w:r>
      <w:r w:rsidR="00010985">
        <w:t xml:space="preserve">amatojoties uz </w:t>
      </w:r>
      <w:r w:rsidR="00231C7A">
        <w:t>Valsts zemes dienesta reģionālās nodaļas 2005. gada 12. oktobra lēmumu Nr. </w:t>
      </w:r>
      <w:r w:rsidR="00712F1F">
        <w:t>[..]</w:t>
      </w:r>
      <w:r w:rsidR="00231C7A">
        <w:t xml:space="preserve"> (turpmāk arī – VZD lēmums)</w:t>
      </w:r>
      <w:r w:rsidR="00010985">
        <w:t xml:space="preserve">, </w:t>
      </w:r>
      <w:r w:rsidR="00231C7A">
        <w:t>prasītājai piešķirt</w:t>
      </w:r>
      <w:r w:rsidR="00852FF1">
        <w:t>ā</w:t>
      </w:r>
      <w:r w:rsidR="00231C7A">
        <w:t xml:space="preserve"> īpašum</w:t>
      </w:r>
      <w:r w:rsidR="00852FF1">
        <w:t>a</w:t>
      </w:r>
      <w:r w:rsidR="007E2A9F">
        <w:t> </w:t>
      </w:r>
      <w:r w:rsidR="00D04409">
        <w:t>[nosaukums A]</w:t>
      </w:r>
      <w:r w:rsidR="00010985">
        <w:t xml:space="preserve"> zemesgrāmatas nodalījuma III daļas 1.</w:t>
      </w:r>
      <w:r w:rsidR="007C42E5">
        <w:t> </w:t>
      </w:r>
      <w:r w:rsidR="00010985">
        <w:t>iedaļā</w:t>
      </w:r>
      <w:r w:rsidR="006C3A3E">
        <w:t xml:space="preserve"> </w:t>
      </w:r>
      <w:r w:rsidR="00231C7A">
        <w:t>izdar</w:t>
      </w:r>
      <w:r w:rsidR="00852FF1">
        <w:t>īti</w:t>
      </w:r>
      <w:r w:rsidR="00231C7A">
        <w:t xml:space="preserve"> </w:t>
      </w:r>
      <w:r w:rsidR="00010985">
        <w:t>trīs ierakst</w:t>
      </w:r>
      <w:r w:rsidR="00852FF1">
        <w:t>i –</w:t>
      </w:r>
      <w:r w:rsidR="00010985">
        <w:t xml:space="preserve"> </w:t>
      </w:r>
      <w:r w:rsidR="00231C7A">
        <w:t>Nr.</w:t>
      </w:r>
      <w:r w:rsidR="007E2A9F">
        <w:t> </w:t>
      </w:r>
      <w:r w:rsidR="00231C7A">
        <w:t xml:space="preserve">1.1., 1.2., 1.3. </w:t>
      </w:r>
      <w:r w:rsidR="006C3A3E" w:rsidRPr="007C42E5">
        <w:t>(atzīmes par servitūta tiesību uz braucamo ceļu</w:t>
      </w:r>
      <w:r w:rsidR="00231C7A">
        <w:t xml:space="preserve"> par labu nekustamajiem īpašumiem ar kadastra Nr.</w:t>
      </w:r>
      <w:r w:rsidR="007E2A9F">
        <w:t> </w:t>
      </w:r>
      <w:r w:rsidR="00712F1F">
        <w:t>[..]</w:t>
      </w:r>
      <w:r w:rsidR="007E2A9F">
        <w:t> </w:t>
      </w:r>
      <w:r w:rsidR="00231C7A">
        <w:t xml:space="preserve">0131, </w:t>
      </w:r>
      <w:r w:rsidR="00712F1F">
        <w:t>[..]</w:t>
      </w:r>
      <w:r w:rsidR="007E2A9F">
        <w:t> </w:t>
      </w:r>
      <w:r w:rsidR="00231C7A">
        <w:t xml:space="preserve">0132 un </w:t>
      </w:r>
      <w:r w:rsidR="00F665C5">
        <w:t>[..]</w:t>
      </w:r>
      <w:r w:rsidR="007E2A9F">
        <w:t> </w:t>
      </w:r>
      <w:r w:rsidR="00231C7A">
        <w:t>0540</w:t>
      </w:r>
      <w:r w:rsidR="006C3A3E" w:rsidRPr="007C42E5">
        <w:t>)</w:t>
      </w:r>
      <w:r w:rsidR="00231C7A">
        <w:t xml:space="preserve">. Ieraksti </w:t>
      </w:r>
      <w:r w:rsidR="00AC5DE3">
        <w:t>Nr. </w:t>
      </w:r>
      <w:r w:rsidR="00231C7A">
        <w:t>1.1. un 1.3. (atzīmes par servitūta tiesību uz braucamo ceļu par labu nekustamajiem īpašumiem ar</w:t>
      </w:r>
      <w:r w:rsidR="00116B5F">
        <w:t xml:space="preserve"> kadastra Nr.</w:t>
      </w:r>
      <w:r w:rsidR="007E2A9F">
        <w:t> </w:t>
      </w:r>
      <w:r w:rsidR="00712F1F">
        <w:t>[..]</w:t>
      </w:r>
      <w:r w:rsidR="007E2A9F">
        <w:t> </w:t>
      </w:r>
      <w:r w:rsidR="00116B5F">
        <w:t xml:space="preserve">0131 un </w:t>
      </w:r>
      <w:r w:rsidR="00712F1F">
        <w:t>[..]</w:t>
      </w:r>
      <w:r w:rsidR="007E2A9F">
        <w:t> </w:t>
      </w:r>
      <w:r w:rsidR="00116B5F">
        <w:t>0132) dzēsti uz nostiprinājuma lūgumu pamata 2022.</w:t>
      </w:r>
      <w:r w:rsidR="007E2A9F">
        <w:t> </w:t>
      </w:r>
      <w:r w:rsidR="00116B5F">
        <w:t>gada 28.</w:t>
      </w:r>
      <w:r w:rsidR="007E2A9F">
        <w:t> </w:t>
      </w:r>
      <w:r w:rsidR="00116B5F">
        <w:t>martā un 2023.</w:t>
      </w:r>
      <w:r w:rsidR="007E2A9F">
        <w:t> </w:t>
      </w:r>
      <w:r w:rsidR="00116B5F">
        <w:t>gada 3.</w:t>
      </w:r>
      <w:r w:rsidR="007E2A9F">
        <w:t> </w:t>
      </w:r>
      <w:r w:rsidR="00116B5F">
        <w:t>janvārī, bet par ieraksta Nr.</w:t>
      </w:r>
      <w:r w:rsidR="007E2A9F">
        <w:t> </w:t>
      </w:r>
      <w:r w:rsidR="00116B5F">
        <w:t>1.2. (</w:t>
      </w:r>
      <w:r w:rsidR="00116B5F" w:rsidRPr="007C42E5">
        <w:t>atzīmes par servitūta tiesību uz braucamo ceļu</w:t>
      </w:r>
      <w:r w:rsidR="00116B5F">
        <w:t xml:space="preserve"> par labu nekustamajam īpašumam ar kadastra Nr.</w:t>
      </w:r>
      <w:r w:rsidR="007E2A9F">
        <w:t> </w:t>
      </w:r>
      <w:r w:rsidR="00712F1F">
        <w:t>[..]</w:t>
      </w:r>
      <w:r w:rsidR="007E2A9F">
        <w:t> </w:t>
      </w:r>
      <w:r w:rsidR="00116B5F">
        <w:t>0540</w:t>
      </w:r>
      <w:r w:rsidR="00116B5F" w:rsidRPr="007C42E5">
        <w:t>)</w:t>
      </w:r>
      <w:r w:rsidR="00116B5F">
        <w:t xml:space="preserve"> dzēšanu izskatāmajā lietā pastāv strīds.</w:t>
      </w:r>
    </w:p>
    <w:p w14:paraId="7168FD02" w14:textId="399A1A93" w:rsidR="0018306C" w:rsidRDefault="000920E0" w:rsidP="005C1453">
      <w:pPr>
        <w:pStyle w:val="NoSpacing"/>
        <w:spacing w:line="276" w:lineRule="auto"/>
        <w:ind w:firstLine="720"/>
        <w:jc w:val="both"/>
      </w:pPr>
      <w:r>
        <w:t>[1.3]</w:t>
      </w:r>
      <w:r w:rsidR="005C1453">
        <w:t> </w:t>
      </w:r>
      <w:r w:rsidR="0039112F">
        <w:t>Tā kā c</w:t>
      </w:r>
      <w:r w:rsidR="005A7682">
        <w:t>eļa</w:t>
      </w:r>
      <w:r>
        <w:t xml:space="preserve"> </w:t>
      </w:r>
      <w:r w:rsidR="005A7682">
        <w:t>servitūts Civillikuma izpratnē nav nodibināts</w:t>
      </w:r>
      <w:r w:rsidR="0039112F">
        <w:t xml:space="preserve"> un zemesgrāmatā ierakstīts vien atzīmes veidā, </w:t>
      </w:r>
      <w:r w:rsidR="005A7682">
        <w:t xml:space="preserve">tas </w:t>
      </w:r>
      <w:r w:rsidR="00116B5F">
        <w:t>uzskatāms par</w:t>
      </w:r>
      <w:r w:rsidR="005A7682">
        <w:t xml:space="preserve"> pagaidu apgrūtinājum</w:t>
      </w:r>
      <w:r w:rsidR="00116B5F">
        <w:t>u</w:t>
      </w:r>
      <w:r w:rsidR="005A7682">
        <w:t xml:space="preserve">, </w:t>
      </w:r>
      <w:r w:rsidR="00116B5F">
        <w:t>kura saglabāšanai nav pamata</w:t>
      </w:r>
      <w:r w:rsidR="0039112F">
        <w:t>,</w:t>
      </w:r>
      <w:r w:rsidR="00116B5F">
        <w:t xml:space="preserve"> un tas ir dzēšams</w:t>
      </w:r>
      <w:r w:rsidR="005A7682">
        <w:t>.</w:t>
      </w:r>
    </w:p>
    <w:p w14:paraId="494CE2F6" w14:textId="77777777" w:rsidR="00D65370" w:rsidRPr="00D65370" w:rsidRDefault="00D65370" w:rsidP="00D65370">
      <w:pPr>
        <w:pStyle w:val="NoSpacing"/>
        <w:spacing w:line="276" w:lineRule="auto"/>
        <w:ind w:firstLine="720"/>
        <w:jc w:val="both"/>
      </w:pPr>
    </w:p>
    <w:p w14:paraId="47BF2753" w14:textId="2134655E" w:rsidR="00BF73E8" w:rsidRDefault="001B2C95" w:rsidP="00BF73E8">
      <w:pPr>
        <w:pStyle w:val="NoSpacing"/>
        <w:spacing w:line="276" w:lineRule="auto"/>
        <w:ind w:firstLine="720"/>
        <w:jc w:val="both"/>
        <w:rPr>
          <w:shd w:val="clear" w:color="auto" w:fill="FFFFFF" w:themeFill="background1"/>
        </w:rPr>
      </w:pPr>
      <w:r w:rsidRPr="00030171">
        <w:rPr>
          <w:shd w:val="clear" w:color="auto" w:fill="FFFFFF" w:themeFill="background1"/>
        </w:rPr>
        <w:t>[</w:t>
      </w:r>
      <w:r w:rsidR="001A1063" w:rsidRPr="00030171">
        <w:rPr>
          <w:shd w:val="clear" w:color="auto" w:fill="FFFFFF" w:themeFill="background1"/>
        </w:rPr>
        <w:t>2</w:t>
      </w:r>
      <w:r w:rsidRPr="00030171">
        <w:rPr>
          <w:shd w:val="clear" w:color="auto" w:fill="FFFFFF" w:themeFill="background1"/>
        </w:rPr>
        <w:t>]</w:t>
      </w:r>
      <w:r w:rsidR="00456266">
        <w:rPr>
          <w:shd w:val="clear" w:color="auto" w:fill="FFFFFF" w:themeFill="background1"/>
        </w:rPr>
        <w:t> </w:t>
      </w:r>
      <w:r w:rsidR="008A58A1">
        <w:rPr>
          <w:shd w:val="clear" w:color="auto" w:fill="FFFFFF" w:themeFill="background1"/>
        </w:rPr>
        <w:t xml:space="preserve">Ar </w:t>
      </w:r>
      <w:r w:rsidR="00BF73E8">
        <w:rPr>
          <w:shd w:val="clear" w:color="auto" w:fill="FFFFFF" w:themeFill="background1"/>
        </w:rPr>
        <w:t xml:space="preserve">Rēzeknes tiesas </w:t>
      </w:r>
      <w:r w:rsidR="00BF73E8" w:rsidRPr="00BF73E8">
        <w:rPr>
          <w:shd w:val="clear" w:color="auto" w:fill="FFFFFF" w:themeFill="background1"/>
        </w:rPr>
        <w:t>2023.</w:t>
      </w:r>
      <w:r w:rsidR="00776ACE">
        <w:rPr>
          <w:shd w:val="clear" w:color="auto" w:fill="FFFFFF" w:themeFill="background1"/>
        </w:rPr>
        <w:t> </w:t>
      </w:r>
      <w:r w:rsidR="00BF73E8" w:rsidRPr="00BF73E8">
        <w:rPr>
          <w:shd w:val="clear" w:color="auto" w:fill="FFFFFF" w:themeFill="background1"/>
        </w:rPr>
        <w:t>gada 27.</w:t>
      </w:r>
      <w:r w:rsidR="00776ACE">
        <w:rPr>
          <w:shd w:val="clear" w:color="auto" w:fill="FFFFFF" w:themeFill="background1"/>
        </w:rPr>
        <w:t> </w:t>
      </w:r>
      <w:r w:rsidR="00BF73E8" w:rsidRPr="00BF73E8">
        <w:rPr>
          <w:shd w:val="clear" w:color="auto" w:fill="FFFFFF" w:themeFill="background1"/>
        </w:rPr>
        <w:t>mart</w:t>
      </w:r>
      <w:r w:rsidR="00BF73E8">
        <w:rPr>
          <w:shd w:val="clear" w:color="auto" w:fill="FFFFFF" w:themeFill="background1"/>
        </w:rPr>
        <w:t>a spriedumu prasība apmierināta.</w:t>
      </w:r>
    </w:p>
    <w:p w14:paraId="1E574D2E" w14:textId="0112A630" w:rsidR="00116B5F" w:rsidRDefault="00776ACE" w:rsidP="00D65370">
      <w:pPr>
        <w:pStyle w:val="NoSpacing"/>
        <w:spacing w:line="276" w:lineRule="auto"/>
        <w:ind w:firstLine="720"/>
        <w:jc w:val="both"/>
        <w:rPr>
          <w:shd w:val="clear" w:color="auto" w:fill="FFFFFF" w:themeFill="background1"/>
        </w:rPr>
      </w:pPr>
      <w:r>
        <w:rPr>
          <w:shd w:val="clear" w:color="auto" w:fill="FFFFFF" w:themeFill="background1"/>
        </w:rPr>
        <w:t>Tiesa</w:t>
      </w:r>
      <w:r w:rsidR="00BF73E8">
        <w:rPr>
          <w:shd w:val="clear" w:color="auto" w:fill="FFFFFF" w:themeFill="background1"/>
        </w:rPr>
        <w:t xml:space="preserve"> konstatē</w:t>
      </w:r>
      <w:r>
        <w:rPr>
          <w:shd w:val="clear" w:color="auto" w:fill="FFFFFF" w:themeFill="background1"/>
        </w:rPr>
        <w:t>ja</w:t>
      </w:r>
      <w:r w:rsidR="00BF73E8">
        <w:rPr>
          <w:shd w:val="clear" w:color="auto" w:fill="FFFFFF" w:themeFill="background1"/>
        </w:rPr>
        <w:t xml:space="preserve">, ka </w:t>
      </w:r>
      <w:r w:rsidR="00116B5F">
        <w:rPr>
          <w:shd w:val="clear" w:color="auto" w:fill="FFFFFF" w:themeFill="background1"/>
        </w:rPr>
        <w:t xml:space="preserve">atbildētāja nav veikusi darbības atzīmes veidā ierakstītā apgrūtinājuma aizstāšanai ar ierakstu, līdz ar to nav ieguvusi lietu tiesību. </w:t>
      </w:r>
      <w:r w:rsidR="00852FF1">
        <w:rPr>
          <w:shd w:val="clear" w:color="auto" w:fill="FFFFFF" w:themeFill="background1"/>
        </w:rPr>
        <w:t>A</w:t>
      </w:r>
      <w:r w:rsidR="00116B5F">
        <w:rPr>
          <w:shd w:val="clear" w:color="auto" w:fill="FFFFFF" w:themeFill="background1"/>
        </w:rPr>
        <w:t xml:space="preserve">tbildētāja nav cēlusi pretprasību par </w:t>
      </w:r>
      <w:r w:rsidR="00116B5F" w:rsidRPr="00BF73E8">
        <w:rPr>
          <w:shd w:val="clear" w:color="auto" w:fill="FFFFFF" w:themeFill="background1"/>
        </w:rPr>
        <w:t>ceļa servitūta ierakstīšanu</w:t>
      </w:r>
      <w:r w:rsidR="00116B5F">
        <w:rPr>
          <w:shd w:val="clear" w:color="auto" w:fill="FFFFFF" w:themeFill="background1"/>
        </w:rPr>
        <w:t xml:space="preserve"> z</w:t>
      </w:r>
      <w:r w:rsidR="00116B5F" w:rsidRPr="00BF73E8">
        <w:rPr>
          <w:shd w:val="clear" w:color="auto" w:fill="FFFFFF" w:themeFill="background1"/>
        </w:rPr>
        <w:t>emesgrāmatā.</w:t>
      </w:r>
    </w:p>
    <w:p w14:paraId="2DF85875" w14:textId="77777777" w:rsidR="00D65370" w:rsidRPr="00D65370" w:rsidRDefault="00D65370" w:rsidP="00D65370">
      <w:pPr>
        <w:pStyle w:val="NoSpacing"/>
        <w:spacing w:line="276" w:lineRule="auto"/>
        <w:ind w:firstLine="720"/>
        <w:jc w:val="both"/>
        <w:rPr>
          <w:shd w:val="clear" w:color="auto" w:fill="FFFFFF" w:themeFill="background1"/>
        </w:rPr>
      </w:pPr>
    </w:p>
    <w:p w14:paraId="1BB57812" w14:textId="0106F5EC" w:rsidR="00D65370" w:rsidRDefault="001B2C95" w:rsidP="00D65370">
      <w:pPr>
        <w:pStyle w:val="NoSpacing"/>
        <w:spacing w:line="276" w:lineRule="auto"/>
        <w:ind w:firstLine="720"/>
        <w:jc w:val="both"/>
        <w:rPr>
          <w:kern w:val="2"/>
          <w14:ligatures w14:val="standardContextual"/>
        </w:rPr>
      </w:pPr>
      <w:r w:rsidRPr="00C20877">
        <w:t>[</w:t>
      </w:r>
      <w:r w:rsidR="007F1C4E" w:rsidRPr="00C20877">
        <w:t>3</w:t>
      </w:r>
      <w:r w:rsidRPr="00C20877">
        <w:t>]</w:t>
      </w:r>
      <w:r w:rsidR="002008D5" w:rsidRPr="00C20877">
        <w:t> </w:t>
      </w:r>
      <w:r w:rsidR="00DF1A94" w:rsidRPr="00C20877">
        <w:t>Izskatot lietu sakarā ar atbildētāja</w:t>
      </w:r>
      <w:r w:rsidR="004002FA" w:rsidRPr="00C20877">
        <w:t>s</w:t>
      </w:r>
      <w:r w:rsidR="00DF1A94" w:rsidRPr="00C20877">
        <w:t xml:space="preserve"> apelācijas sūdzību, ar </w:t>
      </w:r>
      <w:r w:rsidR="004002FA" w:rsidRPr="00C20877">
        <w:rPr>
          <w:kern w:val="2"/>
          <w14:ligatures w14:val="standardContextual"/>
        </w:rPr>
        <w:t>Latgales</w:t>
      </w:r>
      <w:r w:rsidR="00DF1A94" w:rsidRPr="00210AB4">
        <w:rPr>
          <w:kern w:val="2"/>
          <w14:ligatures w14:val="standardContextual"/>
        </w:rPr>
        <w:t xml:space="preserve"> apgabaltiesas </w:t>
      </w:r>
      <w:r w:rsidR="004002FA">
        <w:rPr>
          <w:kern w:val="2"/>
          <w14:ligatures w14:val="standardContextual"/>
        </w:rPr>
        <w:t>2023</w:t>
      </w:r>
      <w:r w:rsidR="00DF1A94" w:rsidRPr="00210AB4">
        <w:rPr>
          <w:kern w:val="2"/>
          <w14:ligatures w14:val="standardContextual"/>
        </w:rPr>
        <w:t>.</w:t>
      </w:r>
      <w:r w:rsidR="002022EC">
        <w:rPr>
          <w:kern w:val="2"/>
          <w14:ligatures w14:val="standardContextual"/>
        </w:rPr>
        <w:t> </w:t>
      </w:r>
      <w:r w:rsidR="00DF1A94" w:rsidRPr="00210AB4">
        <w:rPr>
          <w:kern w:val="2"/>
          <w14:ligatures w14:val="standardContextual"/>
        </w:rPr>
        <w:t xml:space="preserve">gada </w:t>
      </w:r>
      <w:r w:rsidR="004002FA">
        <w:rPr>
          <w:kern w:val="2"/>
          <w14:ligatures w14:val="standardContextual"/>
        </w:rPr>
        <w:t>24</w:t>
      </w:r>
      <w:r w:rsidR="00DF1A94" w:rsidRPr="00210AB4">
        <w:rPr>
          <w:kern w:val="2"/>
          <w14:ligatures w14:val="standardContextual"/>
        </w:rPr>
        <w:t>.</w:t>
      </w:r>
      <w:r w:rsidR="002022EC">
        <w:rPr>
          <w:kern w:val="2"/>
          <w14:ligatures w14:val="standardContextual"/>
        </w:rPr>
        <w:t> </w:t>
      </w:r>
      <w:r w:rsidR="004002FA">
        <w:rPr>
          <w:kern w:val="2"/>
          <w14:ligatures w14:val="standardContextual"/>
        </w:rPr>
        <w:t>novembra</w:t>
      </w:r>
      <w:r w:rsidR="00DF1A94" w:rsidRPr="00210AB4">
        <w:rPr>
          <w:kern w:val="2"/>
          <w14:ligatures w14:val="standardContextual"/>
        </w:rPr>
        <w:t xml:space="preserve"> spriedumu prasība apmierināta.</w:t>
      </w:r>
      <w:r w:rsidR="004436E9">
        <w:rPr>
          <w:kern w:val="2"/>
          <w14:ligatures w14:val="standardContextual"/>
        </w:rPr>
        <w:t xml:space="preserve"> </w:t>
      </w:r>
      <w:r w:rsidR="00D65370">
        <w:rPr>
          <w:kern w:val="2"/>
          <w14:ligatures w14:val="standardContextual"/>
        </w:rPr>
        <w:t>Tiesa nosprieda i</w:t>
      </w:r>
      <w:r w:rsidR="00D65370" w:rsidRPr="00D65370">
        <w:rPr>
          <w:kern w:val="2"/>
          <w14:ligatures w14:val="standardContextual"/>
        </w:rPr>
        <w:t>zbeigt ceļa servitūta 0,1</w:t>
      </w:r>
      <w:r w:rsidR="00516644">
        <w:rPr>
          <w:kern w:val="2"/>
          <w14:ligatures w14:val="standardContextual"/>
        </w:rPr>
        <w:t> </w:t>
      </w:r>
      <w:r w:rsidR="00D65370" w:rsidRPr="00D65370">
        <w:rPr>
          <w:kern w:val="2"/>
          <w14:ligatures w14:val="standardContextual"/>
        </w:rPr>
        <w:t xml:space="preserve">ha platībā tiesību nodrošinājumu </w:t>
      </w:r>
      <w:r w:rsidR="008331FB">
        <w:rPr>
          <w:kern w:val="2"/>
          <w14:ligatures w14:val="standardContextual"/>
        </w:rPr>
        <w:t>[pers. A]</w:t>
      </w:r>
      <w:r w:rsidR="00D65370">
        <w:rPr>
          <w:kern w:val="2"/>
          <w14:ligatures w14:val="standardContextual"/>
        </w:rPr>
        <w:t xml:space="preserve"> </w:t>
      </w:r>
      <w:r w:rsidR="00D65370" w:rsidRPr="00D65370">
        <w:rPr>
          <w:kern w:val="2"/>
          <w14:ligatures w14:val="standardContextual"/>
        </w:rPr>
        <w:t>nekustamajam īpašumam</w:t>
      </w:r>
      <w:r w:rsidR="00EF32C2">
        <w:rPr>
          <w:kern w:val="2"/>
          <w14:ligatures w14:val="standardContextual"/>
        </w:rPr>
        <w:t> </w:t>
      </w:r>
      <w:r w:rsidR="00D04409">
        <w:t>[nosaukums A]</w:t>
      </w:r>
      <w:r w:rsidR="00D65370" w:rsidRPr="00D65370">
        <w:rPr>
          <w:kern w:val="2"/>
          <w14:ligatures w14:val="standardContextual"/>
        </w:rPr>
        <w:t>, kas ir ierakstīts ar atzīmi Nr.</w:t>
      </w:r>
      <w:r w:rsidR="00516644">
        <w:rPr>
          <w:kern w:val="2"/>
          <w14:ligatures w14:val="standardContextual"/>
        </w:rPr>
        <w:t> </w:t>
      </w:r>
      <w:r w:rsidR="00D65370" w:rsidRPr="00D65370">
        <w:rPr>
          <w:kern w:val="2"/>
          <w14:ligatures w14:val="standardContextual"/>
        </w:rPr>
        <w:t xml:space="preserve">1.2 </w:t>
      </w:r>
      <w:r w:rsidR="00712F1F">
        <w:rPr>
          <w:kern w:val="2"/>
          <w14:ligatures w14:val="standardContextual"/>
        </w:rPr>
        <w:t>[Nosaukums]</w:t>
      </w:r>
      <w:r w:rsidR="00D65370" w:rsidRPr="00D65370">
        <w:rPr>
          <w:kern w:val="2"/>
          <w14:ligatures w14:val="standardContextual"/>
        </w:rPr>
        <w:t xml:space="preserve"> pagasta</w:t>
      </w:r>
      <w:r w:rsidR="00D65370">
        <w:rPr>
          <w:kern w:val="2"/>
          <w14:ligatures w14:val="standardContextual"/>
        </w:rPr>
        <w:t xml:space="preserve"> </w:t>
      </w:r>
      <w:r w:rsidR="00D65370" w:rsidRPr="00D65370">
        <w:rPr>
          <w:kern w:val="2"/>
          <w14:ligatures w14:val="standardContextual"/>
        </w:rPr>
        <w:t>zemesgrāmatas nodalījuma Nr.</w:t>
      </w:r>
      <w:r w:rsidR="00516644">
        <w:rPr>
          <w:kern w:val="2"/>
          <w14:ligatures w14:val="standardContextual"/>
        </w:rPr>
        <w:t> </w:t>
      </w:r>
      <w:r w:rsidR="00712F1F">
        <w:rPr>
          <w:kern w:val="2"/>
          <w14:ligatures w14:val="standardContextual"/>
        </w:rPr>
        <w:t>[numurs A]</w:t>
      </w:r>
      <w:r w:rsidR="00D65370" w:rsidRPr="00D65370">
        <w:rPr>
          <w:kern w:val="2"/>
          <w14:ligatures w14:val="standardContextual"/>
        </w:rPr>
        <w:t xml:space="preserve"> III</w:t>
      </w:r>
      <w:r w:rsidR="00516644">
        <w:rPr>
          <w:kern w:val="2"/>
          <w14:ligatures w14:val="standardContextual"/>
        </w:rPr>
        <w:t> </w:t>
      </w:r>
      <w:r w:rsidR="00D65370" w:rsidRPr="00D65370">
        <w:rPr>
          <w:kern w:val="2"/>
          <w14:ligatures w14:val="standardContextual"/>
        </w:rPr>
        <w:t>daļas 1.</w:t>
      </w:r>
      <w:r w:rsidR="00516644">
        <w:rPr>
          <w:kern w:val="2"/>
          <w14:ligatures w14:val="standardContextual"/>
        </w:rPr>
        <w:t> </w:t>
      </w:r>
      <w:r w:rsidR="00D65370" w:rsidRPr="00D65370">
        <w:rPr>
          <w:kern w:val="2"/>
          <w14:ligatures w14:val="standardContextual"/>
        </w:rPr>
        <w:t xml:space="preserve">iedaļā par labu </w:t>
      </w:r>
      <w:r w:rsidR="008331FB">
        <w:rPr>
          <w:kern w:val="2"/>
          <w14:ligatures w14:val="standardContextual"/>
        </w:rPr>
        <w:t>[pers. B]</w:t>
      </w:r>
      <w:r w:rsidR="00852FF1">
        <w:rPr>
          <w:kern w:val="2"/>
          <w14:ligatures w14:val="standardContextual"/>
        </w:rPr>
        <w:t xml:space="preserve"> piederošajam</w:t>
      </w:r>
      <w:r w:rsidR="00D65370">
        <w:rPr>
          <w:kern w:val="2"/>
          <w14:ligatures w14:val="standardContextual"/>
        </w:rPr>
        <w:t xml:space="preserve"> </w:t>
      </w:r>
      <w:r w:rsidR="00D65370" w:rsidRPr="00D65370">
        <w:rPr>
          <w:kern w:val="2"/>
          <w14:ligatures w14:val="standardContextual"/>
        </w:rPr>
        <w:t>nekustamajam īpašumam ar kadastra Nr.</w:t>
      </w:r>
      <w:r w:rsidR="00516644">
        <w:rPr>
          <w:kern w:val="2"/>
          <w14:ligatures w14:val="standardContextual"/>
        </w:rPr>
        <w:t> </w:t>
      </w:r>
      <w:r w:rsidR="00712F1F">
        <w:rPr>
          <w:kern w:val="2"/>
          <w14:ligatures w14:val="standardContextual"/>
        </w:rPr>
        <w:t>[..]</w:t>
      </w:r>
      <w:r w:rsidR="00516644">
        <w:rPr>
          <w:kern w:val="2"/>
          <w14:ligatures w14:val="standardContextual"/>
        </w:rPr>
        <w:t> </w:t>
      </w:r>
      <w:r w:rsidR="00D65370" w:rsidRPr="00D65370">
        <w:rPr>
          <w:kern w:val="2"/>
          <w14:ligatures w14:val="standardContextual"/>
        </w:rPr>
        <w:t>0540.</w:t>
      </w:r>
    </w:p>
    <w:p w14:paraId="2314CE6F" w14:textId="77777777" w:rsidR="00666692" w:rsidRDefault="00914AF2" w:rsidP="00666692">
      <w:pPr>
        <w:pStyle w:val="NoSpacing"/>
        <w:spacing w:line="276" w:lineRule="auto"/>
        <w:ind w:firstLine="720"/>
        <w:jc w:val="both"/>
        <w:rPr>
          <w:kern w:val="2"/>
          <w14:ligatures w14:val="standardContextual"/>
        </w:rPr>
      </w:pPr>
      <w:r>
        <w:rPr>
          <w:kern w:val="2"/>
          <w14:ligatures w14:val="standardContextual"/>
        </w:rPr>
        <w:t>Apgabaltiesas s</w:t>
      </w:r>
      <w:r w:rsidR="00DF1A94" w:rsidRPr="00210AB4">
        <w:rPr>
          <w:kern w:val="2"/>
          <w14:ligatures w14:val="standardContextual"/>
        </w:rPr>
        <w:t>priedum</w:t>
      </w:r>
      <w:r w:rsidR="00845BE4">
        <w:rPr>
          <w:kern w:val="2"/>
          <w14:ligatures w14:val="standardContextual"/>
        </w:rPr>
        <w:t>ā</w:t>
      </w:r>
      <w:r w:rsidR="00666692">
        <w:rPr>
          <w:kern w:val="2"/>
          <w14:ligatures w14:val="standardContextual"/>
        </w:rPr>
        <w:t xml:space="preserve"> </w:t>
      </w:r>
      <w:r w:rsidR="00845BE4">
        <w:rPr>
          <w:kern w:val="2"/>
          <w14:ligatures w14:val="standardContextual"/>
        </w:rPr>
        <w:t>norādīti</w:t>
      </w:r>
      <w:r w:rsidR="00DF1A94" w:rsidRPr="00210AB4">
        <w:rPr>
          <w:kern w:val="2"/>
          <w14:ligatures w14:val="standardContextual"/>
        </w:rPr>
        <w:t xml:space="preserve"> šādi </w:t>
      </w:r>
      <w:r w:rsidR="00845BE4">
        <w:rPr>
          <w:kern w:val="2"/>
          <w14:ligatures w14:val="standardContextual"/>
        </w:rPr>
        <w:t>motīvi</w:t>
      </w:r>
      <w:r w:rsidR="00DF1A94" w:rsidRPr="00210AB4">
        <w:rPr>
          <w:kern w:val="2"/>
          <w14:ligatures w14:val="standardContextual"/>
        </w:rPr>
        <w:t>.</w:t>
      </w:r>
    </w:p>
    <w:p w14:paraId="37F5F860" w14:textId="6CF383D2" w:rsidR="00666692" w:rsidRDefault="001D6776" w:rsidP="008A3A59">
      <w:pPr>
        <w:pStyle w:val="NoSpacing"/>
        <w:spacing w:line="276" w:lineRule="auto"/>
        <w:ind w:firstLine="720"/>
        <w:jc w:val="both"/>
      </w:pPr>
      <w:r w:rsidRPr="00030171">
        <w:t>[</w:t>
      </w:r>
      <w:r w:rsidR="006A5CDF" w:rsidRPr="00030171">
        <w:t>3</w:t>
      </w:r>
      <w:r w:rsidRPr="00030171">
        <w:t>.1</w:t>
      </w:r>
      <w:r w:rsidR="00F84CB9" w:rsidRPr="00030171">
        <w:t>]</w:t>
      </w:r>
      <w:r w:rsidR="00872E40" w:rsidRPr="00030171">
        <w:t> </w:t>
      </w:r>
      <w:r w:rsidR="00666692">
        <w:t>Apelācijas instances tiesa</w:t>
      </w:r>
      <w:r w:rsidR="008A3A59">
        <w:t>, atsaucoties uz Civilprocesa likuma 432.</w:t>
      </w:r>
      <w:r w:rsidR="009F32C7">
        <w:t> </w:t>
      </w:r>
      <w:r w:rsidR="008A3A59">
        <w:t xml:space="preserve">panta piekto daļu, </w:t>
      </w:r>
      <w:r w:rsidR="00666692">
        <w:t>atzīst par pareizu un pilnībā pietiekamu pirmās instances tiesas spriedumā ietverto pamatojumu, ka zemesgrāmatā ierakstītajai atzīmei par ceļa servitūtu nav lietu tiesību nodibinoš</w:t>
      </w:r>
      <w:r w:rsidR="00852FF1">
        <w:t>a</w:t>
      </w:r>
      <w:r w:rsidR="00666692">
        <w:t xml:space="preserve"> spēka</w:t>
      </w:r>
      <w:r w:rsidR="00852FF1">
        <w:t>,</w:t>
      </w:r>
      <w:r w:rsidR="00666692">
        <w:t xml:space="preserve"> un ar šo atzīmi ir nostiprināts </w:t>
      </w:r>
      <w:r w:rsidR="008A3A59">
        <w:t xml:space="preserve">tikai </w:t>
      </w:r>
      <w:r w:rsidR="00666692">
        <w:t>servitūta tiesību nodrošinājums</w:t>
      </w:r>
      <w:r w:rsidR="008A3A59">
        <w:t>.</w:t>
      </w:r>
    </w:p>
    <w:p w14:paraId="3C81AC1C" w14:textId="3E54F49E" w:rsidR="00666692" w:rsidRDefault="00C20877" w:rsidP="001C4C42">
      <w:pPr>
        <w:pStyle w:val="NoSpacing"/>
        <w:spacing w:line="276" w:lineRule="auto"/>
        <w:ind w:firstLine="720"/>
        <w:jc w:val="both"/>
      </w:pPr>
      <w:r>
        <w:t>F</w:t>
      </w:r>
      <w:r w:rsidR="00666692">
        <w:t xml:space="preserve">akts, ka </w:t>
      </w:r>
      <w:r>
        <w:t xml:space="preserve">ieraksts par </w:t>
      </w:r>
      <w:r w:rsidR="00666692">
        <w:t>servitūt</w:t>
      </w:r>
      <w:r>
        <w:t>u</w:t>
      </w:r>
      <w:r w:rsidR="00666692">
        <w:t xml:space="preserve"> zemesgrāmatā</w:t>
      </w:r>
      <w:r w:rsidR="00F8268D">
        <w:t xml:space="preserve"> </w:t>
      </w:r>
      <w:r>
        <w:t xml:space="preserve">izdarīts </w:t>
      </w:r>
      <w:r w:rsidR="00666692">
        <w:t xml:space="preserve">atzīmes veidā, </w:t>
      </w:r>
      <w:r w:rsidR="001C4C42">
        <w:t>atbilstoši</w:t>
      </w:r>
      <w:r w:rsidR="00666692">
        <w:t xml:space="preserve"> Zemesgrāmatu likuma 44.</w:t>
      </w:r>
      <w:r w:rsidR="001C4C42">
        <w:t> </w:t>
      </w:r>
      <w:r w:rsidR="00666692">
        <w:t>panta noteikumiem nozīmē, ka</w:t>
      </w:r>
      <w:r w:rsidR="00F8268D">
        <w:t xml:space="preserve"> </w:t>
      </w:r>
      <w:r w:rsidR="00666692">
        <w:t>zemesgrāmatā ir ierakstīts servitūta tiesību nodrošinājums</w:t>
      </w:r>
      <w:r w:rsidR="001C4C42">
        <w:t xml:space="preserve">, </w:t>
      </w:r>
      <w:r w:rsidR="00666692">
        <w:t>nevis servitūta tiesība.</w:t>
      </w:r>
      <w:r w:rsidR="001C4C42">
        <w:t xml:space="preserve"> L</w:t>
      </w:r>
      <w:r w:rsidR="00666692">
        <w:t>ietā nav</w:t>
      </w:r>
      <w:r w:rsidR="00F8268D">
        <w:t xml:space="preserve"> </w:t>
      </w:r>
      <w:r w:rsidR="00666692">
        <w:t>konstatēti apstākļi, kas saskaņā ar Civillikuma 1231.</w:t>
      </w:r>
      <w:r w:rsidR="001C4C42">
        <w:t> </w:t>
      </w:r>
      <w:r w:rsidR="00666692">
        <w:t>panta noteikumiem</w:t>
      </w:r>
      <w:r w:rsidR="00F8268D">
        <w:t xml:space="preserve"> </w:t>
      </w:r>
      <w:r w:rsidR="00666692">
        <w:t>nodibina servitūtu.</w:t>
      </w:r>
    </w:p>
    <w:p w14:paraId="497A3254" w14:textId="459E2B11" w:rsidR="006425DF" w:rsidRDefault="00F8268D" w:rsidP="00C65B0C">
      <w:pPr>
        <w:pStyle w:val="NoSpacing"/>
        <w:spacing w:line="276" w:lineRule="auto"/>
        <w:ind w:firstLine="720"/>
        <w:jc w:val="both"/>
      </w:pPr>
      <w:r>
        <w:t>[3.</w:t>
      </w:r>
      <w:r w:rsidR="00852FF1">
        <w:t>2</w:t>
      </w:r>
      <w:r>
        <w:t>]</w:t>
      </w:r>
      <w:r w:rsidR="00727612">
        <w:t> T</w:t>
      </w:r>
      <w:r w:rsidR="00666692">
        <w:t>iesiskās noteiktības nodrošināšanas nolūkā ceļa servitūta atzīmes</w:t>
      </w:r>
      <w:r w:rsidR="006425DF">
        <w:t xml:space="preserve"> </w:t>
      </w:r>
      <w:r w:rsidR="00666692">
        <w:t xml:space="preserve">saglabāšana tās pagaidu rakstura dēļ nav attaisnojama </w:t>
      </w:r>
      <w:r w:rsidR="00311A45">
        <w:t>gadījumā</w:t>
      </w:r>
      <w:r w:rsidR="00666692">
        <w:t>, ja tiesīgais nekustamā īpašuma</w:t>
      </w:r>
      <w:r w:rsidR="006425DF">
        <w:t xml:space="preserve"> </w:t>
      </w:r>
      <w:r w:rsidR="00666692">
        <w:t xml:space="preserve">īpašnieks saprātīgā termiņā </w:t>
      </w:r>
      <w:r w:rsidR="008A3A59">
        <w:t>nav veicis</w:t>
      </w:r>
      <w:r w:rsidR="00666692">
        <w:t xml:space="preserve"> aktīvas darbības atzīmes, kas tikai pagaidām nodrošina</w:t>
      </w:r>
      <w:r w:rsidR="006425DF">
        <w:t xml:space="preserve"> </w:t>
      </w:r>
      <w:r w:rsidR="00666692">
        <w:t xml:space="preserve">nostiprināmo tiesību, aizstāšanai ar </w:t>
      </w:r>
      <w:r w:rsidR="00852FF1">
        <w:t xml:space="preserve">lietu tiesību nodibinošu </w:t>
      </w:r>
      <w:r w:rsidR="00666692">
        <w:t>ierakstu.</w:t>
      </w:r>
    </w:p>
    <w:p w14:paraId="0381C07E" w14:textId="0A9060AF" w:rsidR="00666692" w:rsidRDefault="00666692" w:rsidP="006425DF">
      <w:pPr>
        <w:pStyle w:val="NoSpacing"/>
        <w:spacing w:line="276" w:lineRule="auto"/>
        <w:ind w:firstLine="720"/>
        <w:jc w:val="both"/>
      </w:pPr>
      <w:r>
        <w:t>Apstāklim, ka Latgales rajona tiesā</w:t>
      </w:r>
      <w:r w:rsidR="006425DF">
        <w:t xml:space="preserve"> </w:t>
      </w:r>
      <w:r>
        <w:t>2023.</w:t>
      </w:r>
      <w:r w:rsidR="00727612">
        <w:t> </w:t>
      </w:r>
      <w:r>
        <w:t>gada 9.</w:t>
      </w:r>
      <w:r w:rsidR="00727612">
        <w:t> </w:t>
      </w:r>
      <w:r>
        <w:t>oktobrī ierosināta civillieta Nr.</w:t>
      </w:r>
      <w:r w:rsidR="00727612">
        <w:t> </w:t>
      </w:r>
      <w:r>
        <w:t xml:space="preserve">C88200923 </w:t>
      </w:r>
      <w:r w:rsidR="008331FB">
        <w:t>[pers. B]</w:t>
      </w:r>
      <w:r w:rsidR="006425DF">
        <w:t xml:space="preserve"> prasībā pret </w:t>
      </w:r>
      <w:r w:rsidR="008331FB">
        <w:t>[pers. A]</w:t>
      </w:r>
      <w:r w:rsidR="006425DF">
        <w:t xml:space="preserve"> par atzīmes zemesgrāmatā aizstāšanu ar ierakstu un braucamā ceļa servitūta nodibināšanu</w:t>
      </w:r>
      <w:r w:rsidR="008A3A59">
        <w:t>,</w:t>
      </w:r>
      <w:r w:rsidR="006425DF">
        <w:t xml:space="preserve"> </w:t>
      </w:r>
      <w:r>
        <w:t xml:space="preserve">nav nozīmes, jo </w:t>
      </w:r>
      <w:r w:rsidR="008A3A59">
        <w:t xml:space="preserve">prasības celšanas brīdī </w:t>
      </w:r>
      <w:r w:rsidR="00CD069A">
        <w:t>tas</w:t>
      </w:r>
      <w:r>
        <w:t xml:space="preserve"> </w:t>
      </w:r>
      <w:r w:rsidR="00727612">
        <w:t>nepastāvēja</w:t>
      </w:r>
      <w:r>
        <w:t>.</w:t>
      </w:r>
    </w:p>
    <w:p w14:paraId="0B42B651" w14:textId="058A292D" w:rsidR="006425DF" w:rsidRDefault="00727612" w:rsidP="006425DF">
      <w:pPr>
        <w:pStyle w:val="NoSpacing"/>
        <w:spacing w:line="276" w:lineRule="auto"/>
        <w:ind w:firstLine="720"/>
        <w:jc w:val="both"/>
      </w:pPr>
      <w:r>
        <w:lastRenderedPageBreak/>
        <w:t>[3.</w:t>
      </w:r>
      <w:r w:rsidR="00176857">
        <w:t>3</w:t>
      </w:r>
      <w:r>
        <w:t>] P</w:t>
      </w:r>
      <w:r w:rsidR="00666692">
        <w:t>amatojoties uz Civillikuma 1038.</w:t>
      </w:r>
      <w:r>
        <w:t xml:space="preserve"> un</w:t>
      </w:r>
      <w:r w:rsidR="00666692">
        <w:t xml:space="preserve"> 1039.</w:t>
      </w:r>
      <w:r>
        <w:t> </w:t>
      </w:r>
      <w:r w:rsidR="00666692">
        <w:t>pant</w:t>
      </w:r>
      <w:r w:rsidR="006425DF">
        <w:t xml:space="preserve">u, </w:t>
      </w:r>
      <w:r w:rsidR="00666692">
        <w:t>prasītāja ir</w:t>
      </w:r>
      <w:r w:rsidR="006425DF">
        <w:t xml:space="preserve"> </w:t>
      </w:r>
      <w:r w:rsidR="00666692">
        <w:t>tiesīga atbrīvot savu īpašumu no pagaidu ceļa servitūta tiesību nodrošinājuma.</w:t>
      </w:r>
    </w:p>
    <w:p w14:paraId="1A8ACDE5" w14:textId="4403F6DC" w:rsidR="00E67315" w:rsidRDefault="006425DF" w:rsidP="00E67315">
      <w:pPr>
        <w:pStyle w:val="NoSpacing"/>
        <w:spacing w:line="276" w:lineRule="auto"/>
        <w:ind w:firstLine="720"/>
        <w:jc w:val="both"/>
      </w:pPr>
      <w:r>
        <w:t>[3.</w:t>
      </w:r>
      <w:r w:rsidR="00176857">
        <w:t>4</w:t>
      </w:r>
      <w:r>
        <w:t>]</w:t>
      </w:r>
      <w:r w:rsidR="00A35FC9">
        <w:t xml:space="preserve"> Atbildētājas </w:t>
      </w:r>
      <w:r w:rsidR="00666692">
        <w:t xml:space="preserve">arguments, ka </w:t>
      </w:r>
      <w:r w:rsidR="00BE18E3">
        <w:t>atzīmes veidā zemesgrāmatā ierakstītais</w:t>
      </w:r>
      <w:r w:rsidR="00666692">
        <w:t xml:space="preserve"> servitūta ceļš ir vienīgais</w:t>
      </w:r>
      <w:r>
        <w:t xml:space="preserve"> </w:t>
      </w:r>
      <w:r w:rsidR="00666692">
        <w:t>piebraucamais ceļš atbildētājas īpašumam</w:t>
      </w:r>
      <w:r w:rsidR="00BE18E3">
        <w:t>,</w:t>
      </w:r>
      <w:r w:rsidR="00666692">
        <w:t xml:space="preserve"> </w:t>
      </w:r>
      <w:r w:rsidR="00852FF1">
        <w:t>neattiecas uz izskatāmo strīdu</w:t>
      </w:r>
      <w:r w:rsidR="00666692">
        <w:t>.</w:t>
      </w:r>
      <w:r w:rsidR="00A35FC9">
        <w:t xml:space="preserve"> </w:t>
      </w:r>
      <w:r>
        <w:t>S</w:t>
      </w:r>
      <w:r w:rsidR="00666692">
        <w:t>ervitūta nepieciešamīb</w:t>
      </w:r>
      <w:r>
        <w:t xml:space="preserve">a </w:t>
      </w:r>
      <w:r w:rsidR="008A3A59">
        <w:t xml:space="preserve">pēc būtības </w:t>
      </w:r>
      <w:r w:rsidR="00A35FC9">
        <w:t>izvērtējama</w:t>
      </w:r>
      <w:r w:rsidR="00666692">
        <w:t xml:space="preserve"> </w:t>
      </w:r>
      <w:r w:rsidR="00BE18E3">
        <w:t>civil</w:t>
      </w:r>
      <w:r w:rsidR="00666692">
        <w:t>liet</w:t>
      </w:r>
      <w:r w:rsidR="008A3A59">
        <w:t>as</w:t>
      </w:r>
      <w:r w:rsidR="00666692">
        <w:t xml:space="preserve"> </w:t>
      </w:r>
      <w:r w:rsidR="00C65B0C" w:rsidRPr="00C65B0C">
        <w:t>Nr.</w:t>
      </w:r>
      <w:r w:rsidR="00C65B0C">
        <w:t> </w:t>
      </w:r>
      <w:r w:rsidR="00C65B0C" w:rsidRPr="00C65B0C">
        <w:t>C88200923</w:t>
      </w:r>
      <w:r w:rsidR="008A3A59">
        <w:t xml:space="preserve"> </w:t>
      </w:r>
      <w:r w:rsidR="00BE18E3">
        <w:t>ietvaros</w:t>
      </w:r>
      <w:r w:rsidR="00E67315">
        <w:t>.</w:t>
      </w:r>
    </w:p>
    <w:p w14:paraId="4769210A" w14:textId="77777777" w:rsidR="00430313" w:rsidRPr="00430313" w:rsidRDefault="00430313" w:rsidP="00430313">
      <w:pPr>
        <w:pStyle w:val="NoSpacing"/>
        <w:spacing w:line="276" w:lineRule="auto"/>
        <w:ind w:firstLine="720"/>
        <w:jc w:val="both"/>
      </w:pPr>
    </w:p>
    <w:p w14:paraId="2F2DCDD6" w14:textId="5D718331" w:rsidR="00757008" w:rsidRDefault="00AE1319" w:rsidP="000B1A9B">
      <w:pPr>
        <w:pStyle w:val="NoSpacing"/>
        <w:spacing w:line="276" w:lineRule="auto"/>
        <w:ind w:firstLine="720"/>
        <w:jc w:val="both"/>
        <w:rPr>
          <w:kern w:val="2"/>
          <w14:ligatures w14:val="standardContextual"/>
        </w:rPr>
      </w:pPr>
      <w:r w:rsidRPr="00030171">
        <w:rPr>
          <w:kern w:val="2"/>
          <w14:ligatures w14:val="standardContextual"/>
        </w:rPr>
        <w:t>[</w:t>
      </w:r>
      <w:r w:rsidR="001E70C0" w:rsidRPr="00030171">
        <w:rPr>
          <w:kern w:val="2"/>
          <w14:ligatures w14:val="standardContextual"/>
        </w:rPr>
        <w:t>4</w:t>
      </w:r>
      <w:r w:rsidRPr="00030171">
        <w:rPr>
          <w:kern w:val="2"/>
          <w14:ligatures w14:val="standardContextual"/>
        </w:rPr>
        <w:t>]</w:t>
      </w:r>
      <w:r w:rsidR="00093A1C" w:rsidRPr="00030171">
        <w:rPr>
          <w:kern w:val="2"/>
          <w14:ligatures w14:val="standardContextual"/>
        </w:rPr>
        <w:t> </w:t>
      </w:r>
      <w:r w:rsidR="00C02A30">
        <w:rPr>
          <w:kern w:val="2"/>
          <w14:ligatures w14:val="standardContextual"/>
        </w:rPr>
        <w:t>P</w:t>
      </w:r>
      <w:r w:rsidR="00210AB4" w:rsidRPr="00210AB4">
        <w:rPr>
          <w:kern w:val="2"/>
          <w14:ligatures w14:val="standardContextual"/>
        </w:rPr>
        <w:t xml:space="preserve">ar </w:t>
      </w:r>
      <w:r w:rsidR="000B1A9B">
        <w:rPr>
          <w:kern w:val="2"/>
          <w14:ligatures w14:val="standardContextual"/>
        </w:rPr>
        <w:t>Latgales</w:t>
      </w:r>
      <w:r w:rsidR="00210AB4" w:rsidRPr="00210AB4">
        <w:rPr>
          <w:kern w:val="2"/>
          <w14:ligatures w14:val="standardContextual"/>
        </w:rPr>
        <w:t xml:space="preserve"> apgabaltiesas </w:t>
      </w:r>
      <w:r w:rsidR="000B1A9B">
        <w:rPr>
          <w:kern w:val="2"/>
          <w14:ligatures w14:val="standardContextual"/>
        </w:rPr>
        <w:t>2023</w:t>
      </w:r>
      <w:r w:rsidR="00210AB4" w:rsidRPr="00210AB4">
        <w:rPr>
          <w:kern w:val="2"/>
          <w14:ligatures w14:val="standardContextual"/>
        </w:rPr>
        <w:t>.</w:t>
      </w:r>
      <w:r w:rsidR="004E0176">
        <w:rPr>
          <w:kern w:val="2"/>
          <w14:ligatures w14:val="standardContextual"/>
        </w:rPr>
        <w:t> </w:t>
      </w:r>
      <w:r w:rsidR="00210AB4" w:rsidRPr="00210AB4">
        <w:rPr>
          <w:kern w:val="2"/>
          <w14:ligatures w14:val="standardContextual"/>
        </w:rPr>
        <w:t xml:space="preserve">gada </w:t>
      </w:r>
      <w:r w:rsidR="000B1A9B">
        <w:rPr>
          <w:kern w:val="2"/>
          <w14:ligatures w14:val="standardContextual"/>
        </w:rPr>
        <w:t>24</w:t>
      </w:r>
      <w:r w:rsidR="00210AB4" w:rsidRPr="00210AB4">
        <w:rPr>
          <w:kern w:val="2"/>
          <w14:ligatures w14:val="standardContextual"/>
        </w:rPr>
        <w:t>.</w:t>
      </w:r>
      <w:r w:rsidR="004E0176">
        <w:rPr>
          <w:kern w:val="2"/>
          <w14:ligatures w14:val="standardContextual"/>
        </w:rPr>
        <w:t> </w:t>
      </w:r>
      <w:r w:rsidR="000B1A9B">
        <w:rPr>
          <w:kern w:val="2"/>
          <w14:ligatures w14:val="standardContextual"/>
        </w:rPr>
        <w:t>novembra</w:t>
      </w:r>
      <w:r w:rsidR="00210AB4" w:rsidRPr="00210AB4">
        <w:rPr>
          <w:kern w:val="2"/>
          <w14:ligatures w14:val="standardContextual"/>
        </w:rPr>
        <w:t xml:space="preserve"> spriedumu </w:t>
      </w:r>
      <w:r w:rsidR="008331FB">
        <w:rPr>
          <w:kern w:val="2"/>
          <w14:ligatures w14:val="standardContextual"/>
        </w:rPr>
        <w:t>[pers. B]</w:t>
      </w:r>
      <w:r w:rsidR="00C02A30">
        <w:rPr>
          <w:kern w:val="2"/>
          <w14:ligatures w14:val="standardContextual"/>
        </w:rPr>
        <w:t xml:space="preserve"> </w:t>
      </w:r>
      <w:r w:rsidR="00210AB4" w:rsidRPr="00210AB4">
        <w:rPr>
          <w:kern w:val="2"/>
          <w14:ligatures w14:val="standardContextual"/>
        </w:rPr>
        <w:t>iesniedz</w:t>
      </w:r>
      <w:r w:rsidR="004E0176">
        <w:rPr>
          <w:kern w:val="2"/>
          <w14:ligatures w14:val="standardContextual"/>
        </w:rPr>
        <w:t>a</w:t>
      </w:r>
      <w:r w:rsidR="00210AB4" w:rsidRPr="00210AB4">
        <w:rPr>
          <w:kern w:val="2"/>
          <w14:ligatures w14:val="standardContextual"/>
        </w:rPr>
        <w:t xml:space="preserve"> kasācijas sūdzību, </w:t>
      </w:r>
      <w:r w:rsidR="00C02A30" w:rsidRPr="00C02A30">
        <w:rPr>
          <w:kern w:val="2"/>
          <w14:ligatures w14:val="standardContextual"/>
        </w:rPr>
        <w:t>norād</w:t>
      </w:r>
      <w:r w:rsidR="000B1A9B">
        <w:rPr>
          <w:kern w:val="2"/>
          <w14:ligatures w14:val="standardContextual"/>
        </w:rPr>
        <w:t xml:space="preserve">ot </w:t>
      </w:r>
      <w:r w:rsidR="00C02A30" w:rsidRPr="00C02A30">
        <w:rPr>
          <w:kern w:val="2"/>
          <w14:ligatures w14:val="standardContextual"/>
        </w:rPr>
        <w:t>šād</w:t>
      </w:r>
      <w:r w:rsidR="000B1A9B">
        <w:rPr>
          <w:kern w:val="2"/>
          <w14:ligatures w14:val="standardContextual"/>
        </w:rPr>
        <w:t>us</w:t>
      </w:r>
      <w:r w:rsidR="00C02A30" w:rsidRPr="00C02A30">
        <w:rPr>
          <w:kern w:val="2"/>
          <w14:ligatures w14:val="standardContextual"/>
        </w:rPr>
        <w:t xml:space="preserve"> argument</w:t>
      </w:r>
      <w:r w:rsidR="000B1A9B">
        <w:rPr>
          <w:kern w:val="2"/>
          <w14:ligatures w14:val="standardContextual"/>
        </w:rPr>
        <w:t>us</w:t>
      </w:r>
      <w:r w:rsidR="00C02A30" w:rsidRPr="00C02A30">
        <w:rPr>
          <w:kern w:val="2"/>
          <w14:ligatures w14:val="standardContextual"/>
        </w:rPr>
        <w:t>.</w:t>
      </w:r>
    </w:p>
    <w:p w14:paraId="3EFDD09C" w14:textId="64184AA4" w:rsidR="00BD3824" w:rsidRDefault="00C02A30" w:rsidP="008A3A59">
      <w:pPr>
        <w:pStyle w:val="NoSpacing"/>
        <w:spacing w:line="276" w:lineRule="auto"/>
        <w:ind w:firstLine="720"/>
        <w:jc w:val="both"/>
        <w:rPr>
          <w:kern w:val="2"/>
          <w14:ligatures w14:val="standardContextual"/>
        </w:rPr>
      </w:pPr>
      <w:r>
        <w:rPr>
          <w:kern w:val="2"/>
          <w14:ligatures w14:val="standardContextual"/>
        </w:rPr>
        <w:t>[4.1]</w:t>
      </w:r>
      <w:r w:rsidR="009B410D">
        <w:rPr>
          <w:kern w:val="2"/>
          <w14:ligatures w14:val="standardContextual"/>
        </w:rPr>
        <w:t> </w:t>
      </w:r>
      <w:r w:rsidR="00520453">
        <w:rPr>
          <w:kern w:val="2"/>
          <w14:ligatures w14:val="standardContextual"/>
        </w:rPr>
        <w:t>Apgabaltiesa</w:t>
      </w:r>
      <w:r w:rsidR="004A493B">
        <w:rPr>
          <w:kern w:val="2"/>
          <w14:ligatures w14:val="standardContextual"/>
        </w:rPr>
        <w:t xml:space="preserve">, pārkāpjot </w:t>
      </w:r>
      <w:r w:rsidR="004A493B" w:rsidRPr="004A493B">
        <w:rPr>
          <w:kern w:val="2"/>
          <w14:ligatures w14:val="standardContextual"/>
        </w:rPr>
        <w:t>Civilprocesa likuma 192.</w:t>
      </w:r>
      <w:r w:rsidR="004A493B">
        <w:rPr>
          <w:kern w:val="2"/>
          <w14:ligatures w14:val="standardContextual"/>
        </w:rPr>
        <w:t> </w:t>
      </w:r>
      <w:r w:rsidR="004A493B" w:rsidRPr="004A493B">
        <w:rPr>
          <w:kern w:val="2"/>
          <w14:ligatures w14:val="standardContextual"/>
        </w:rPr>
        <w:t>pantu</w:t>
      </w:r>
      <w:r w:rsidR="004A493B">
        <w:rPr>
          <w:kern w:val="2"/>
          <w14:ligatures w14:val="standardContextual"/>
        </w:rPr>
        <w:t xml:space="preserve">, </w:t>
      </w:r>
      <w:r w:rsidR="00BD3824" w:rsidRPr="00BD3824">
        <w:rPr>
          <w:kern w:val="2"/>
          <w14:ligatures w14:val="standardContextual"/>
        </w:rPr>
        <w:t>nosprieda izbeigt ceļa servitūta</w:t>
      </w:r>
      <w:r w:rsidR="00520453">
        <w:rPr>
          <w:kern w:val="2"/>
          <w14:ligatures w14:val="standardContextual"/>
        </w:rPr>
        <w:t xml:space="preserve"> </w:t>
      </w:r>
      <w:r w:rsidR="00BD3824" w:rsidRPr="00BD3824">
        <w:rPr>
          <w:kern w:val="2"/>
          <w14:ligatures w14:val="standardContextual"/>
        </w:rPr>
        <w:t>tiesību nodrošinājumu</w:t>
      </w:r>
      <w:r w:rsidR="00520453">
        <w:rPr>
          <w:kern w:val="2"/>
          <w14:ligatures w14:val="standardContextual"/>
        </w:rPr>
        <w:t xml:space="preserve">, lai </w:t>
      </w:r>
      <w:r w:rsidR="004A493B">
        <w:rPr>
          <w:kern w:val="2"/>
          <w14:ligatures w14:val="standardContextual"/>
        </w:rPr>
        <w:t xml:space="preserve">gan </w:t>
      </w:r>
      <w:r w:rsidR="00520453">
        <w:rPr>
          <w:kern w:val="2"/>
          <w14:ligatures w14:val="standardContextual"/>
        </w:rPr>
        <w:t>šād</w:t>
      </w:r>
      <w:r w:rsidR="008A3A59">
        <w:rPr>
          <w:kern w:val="2"/>
          <w14:ligatures w14:val="standardContextual"/>
        </w:rPr>
        <w:t>a</w:t>
      </w:r>
      <w:r w:rsidR="00520453">
        <w:rPr>
          <w:kern w:val="2"/>
          <w14:ligatures w14:val="standardContextual"/>
        </w:rPr>
        <w:t xml:space="preserve"> </w:t>
      </w:r>
      <w:r w:rsidR="00BD3824" w:rsidRPr="00BD3824">
        <w:rPr>
          <w:kern w:val="2"/>
          <w14:ligatures w14:val="standardContextual"/>
        </w:rPr>
        <w:t>prasīb</w:t>
      </w:r>
      <w:r w:rsidR="008A3A59">
        <w:rPr>
          <w:kern w:val="2"/>
          <w14:ligatures w14:val="standardContextual"/>
        </w:rPr>
        <w:t>a nav celta</w:t>
      </w:r>
      <w:r w:rsidR="00BD3824" w:rsidRPr="00BD3824">
        <w:rPr>
          <w:kern w:val="2"/>
          <w14:ligatures w14:val="standardContextual"/>
        </w:rPr>
        <w:t xml:space="preserve">. Prasītājas pārstāve </w:t>
      </w:r>
      <w:r w:rsidR="00520453">
        <w:rPr>
          <w:kern w:val="2"/>
          <w14:ligatures w14:val="standardContextual"/>
        </w:rPr>
        <w:t xml:space="preserve">tiesas sēdē </w:t>
      </w:r>
      <w:r w:rsidR="00BD3824" w:rsidRPr="00BD3824">
        <w:rPr>
          <w:kern w:val="2"/>
          <w14:ligatures w14:val="standardContextual"/>
        </w:rPr>
        <w:t>apstiprināja, ka faktiski strīds ir par servitūtu</w:t>
      </w:r>
      <w:r w:rsidR="00CE3B21">
        <w:rPr>
          <w:kern w:val="2"/>
          <w14:ligatures w14:val="standardContextual"/>
        </w:rPr>
        <w:t xml:space="preserve">, </w:t>
      </w:r>
      <w:r w:rsidR="00BD3824" w:rsidRPr="00BD3824">
        <w:rPr>
          <w:kern w:val="2"/>
          <w14:ligatures w14:val="standardContextual"/>
        </w:rPr>
        <w:t xml:space="preserve">un </w:t>
      </w:r>
      <w:r w:rsidR="00520453">
        <w:rPr>
          <w:kern w:val="2"/>
          <w14:ligatures w14:val="standardContextual"/>
        </w:rPr>
        <w:t>p</w:t>
      </w:r>
      <w:r w:rsidR="00BD3824" w:rsidRPr="00BD3824">
        <w:rPr>
          <w:kern w:val="2"/>
          <w14:ligatures w14:val="standardContextual"/>
        </w:rPr>
        <w:t xml:space="preserve">rasītāja vēlas izbeigt </w:t>
      </w:r>
      <w:r w:rsidR="00520453">
        <w:rPr>
          <w:kern w:val="2"/>
          <w14:ligatures w14:val="standardContextual"/>
        </w:rPr>
        <w:t>a</w:t>
      </w:r>
      <w:r w:rsidR="00BD3824" w:rsidRPr="00BD3824">
        <w:rPr>
          <w:kern w:val="2"/>
          <w14:ligatures w14:val="standardContextual"/>
        </w:rPr>
        <w:t xml:space="preserve">tbildētājas tiesības lietot konkrēto ceļu. Prasītājas mērķis ir liegt </w:t>
      </w:r>
      <w:r w:rsidR="00520453">
        <w:rPr>
          <w:kern w:val="2"/>
          <w14:ligatures w14:val="standardContextual"/>
        </w:rPr>
        <w:t>a</w:t>
      </w:r>
      <w:r w:rsidR="00BD3824" w:rsidRPr="00BD3824">
        <w:rPr>
          <w:kern w:val="2"/>
          <w14:ligatures w14:val="standardContextual"/>
        </w:rPr>
        <w:t xml:space="preserve">tbildētājai piekļuvi savam īpašumam, </w:t>
      </w:r>
      <w:r w:rsidR="00393402">
        <w:rPr>
          <w:kern w:val="2"/>
          <w14:ligatures w14:val="standardContextual"/>
        </w:rPr>
        <w:t xml:space="preserve">bet </w:t>
      </w:r>
      <w:r w:rsidR="00BD3824" w:rsidRPr="00BD3824">
        <w:rPr>
          <w:kern w:val="2"/>
          <w14:ligatures w14:val="standardContextual"/>
        </w:rPr>
        <w:t>apstāk</w:t>
      </w:r>
      <w:r w:rsidR="00393402">
        <w:rPr>
          <w:kern w:val="2"/>
          <w14:ligatures w14:val="standardContextual"/>
        </w:rPr>
        <w:t>li</w:t>
      </w:r>
      <w:r w:rsidR="008A3A59">
        <w:rPr>
          <w:kern w:val="2"/>
          <w14:ligatures w14:val="standardContextual"/>
        </w:rPr>
        <w:t>s</w:t>
      </w:r>
      <w:r w:rsidR="00393402">
        <w:rPr>
          <w:kern w:val="2"/>
          <w14:ligatures w14:val="standardContextual"/>
        </w:rPr>
        <w:t>,</w:t>
      </w:r>
      <w:r w:rsidR="00BD3824" w:rsidRPr="00BD3824">
        <w:rPr>
          <w:kern w:val="2"/>
          <w14:ligatures w14:val="standardContextual"/>
        </w:rPr>
        <w:t xml:space="preserve"> ka konkrētais servitūta ceļš </w:t>
      </w:r>
      <w:r w:rsidR="008A3A59">
        <w:rPr>
          <w:kern w:val="2"/>
          <w14:ligatures w14:val="standardContextual"/>
        </w:rPr>
        <w:t>nodrošina vienīgo piekļuvi</w:t>
      </w:r>
      <w:r w:rsidR="00BD3824" w:rsidRPr="00BD3824">
        <w:rPr>
          <w:kern w:val="2"/>
          <w14:ligatures w14:val="standardContextual"/>
        </w:rPr>
        <w:t xml:space="preserve"> </w:t>
      </w:r>
      <w:r w:rsidR="00393402">
        <w:rPr>
          <w:kern w:val="2"/>
          <w14:ligatures w14:val="standardContextual"/>
        </w:rPr>
        <w:t>a</w:t>
      </w:r>
      <w:r w:rsidR="00BD3824" w:rsidRPr="00BD3824">
        <w:rPr>
          <w:kern w:val="2"/>
          <w14:ligatures w14:val="standardContextual"/>
        </w:rPr>
        <w:t>tbildētājas īpašumam</w:t>
      </w:r>
      <w:r w:rsidR="008A3A59">
        <w:rPr>
          <w:kern w:val="2"/>
          <w14:ligatures w14:val="standardContextual"/>
        </w:rPr>
        <w:t>, par ko pusēm nav strīda, nav vērtēts</w:t>
      </w:r>
      <w:r w:rsidR="00BD3824" w:rsidRPr="00BD3824">
        <w:rPr>
          <w:kern w:val="2"/>
          <w14:ligatures w14:val="standardContextual"/>
        </w:rPr>
        <w:t>.</w:t>
      </w:r>
    </w:p>
    <w:p w14:paraId="2DD0D8A2" w14:textId="39B6C0D6" w:rsidR="0090458C" w:rsidRDefault="00230000" w:rsidP="0090458C">
      <w:pPr>
        <w:pStyle w:val="NoSpacing"/>
        <w:spacing w:line="276" w:lineRule="auto"/>
        <w:ind w:firstLine="720"/>
        <w:jc w:val="both"/>
        <w:rPr>
          <w:kern w:val="2"/>
          <w14:ligatures w14:val="standardContextual"/>
        </w:rPr>
      </w:pPr>
      <w:r>
        <w:rPr>
          <w:kern w:val="2"/>
          <w14:ligatures w14:val="standardContextual"/>
        </w:rPr>
        <w:t>[4.</w:t>
      </w:r>
      <w:r w:rsidR="00E84A43">
        <w:rPr>
          <w:kern w:val="2"/>
          <w14:ligatures w14:val="standardContextual"/>
        </w:rPr>
        <w:t>2</w:t>
      </w:r>
      <w:r>
        <w:rPr>
          <w:kern w:val="2"/>
          <w14:ligatures w14:val="standardContextual"/>
        </w:rPr>
        <w:t>]</w:t>
      </w:r>
      <w:r w:rsidR="0090458C">
        <w:rPr>
          <w:kern w:val="2"/>
          <w14:ligatures w14:val="standardContextual"/>
        </w:rPr>
        <w:t> </w:t>
      </w:r>
      <w:r>
        <w:rPr>
          <w:kern w:val="2"/>
          <w14:ligatures w14:val="standardContextual"/>
        </w:rPr>
        <w:t xml:space="preserve">Strīda risinājums nav ne taisnīgs, ne saprātīgs. </w:t>
      </w:r>
      <w:r w:rsidR="00BD3824" w:rsidRPr="00BD3824">
        <w:rPr>
          <w:kern w:val="2"/>
          <w14:ligatures w14:val="standardContextual"/>
        </w:rPr>
        <w:t xml:space="preserve">Atbildētāja bija spiesta celt </w:t>
      </w:r>
      <w:r w:rsidR="00BD3824" w:rsidRPr="00383D41">
        <w:rPr>
          <w:kern w:val="2"/>
          <w14:ligatures w14:val="standardContextual"/>
        </w:rPr>
        <w:t xml:space="preserve">jaunu prasību tiesā </w:t>
      </w:r>
      <w:r w:rsidRPr="00383D41">
        <w:rPr>
          <w:kern w:val="2"/>
          <w14:ligatures w14:val="standardContextual"/>
        </w:rPr>
        <w:t xml:space="preserve">par </w:t>
      </w:r>
      <w:r w:rsidR="00383D41">
        <w:rPr>
          <w:kern w:val="2"/>
          <w14:ligatures w14:val="standardContextual"/>
        </w:rPr>
        <w:t xml:space="preserve">apstrīdētās </w:t>
      </w:r>
      <w:r w:rsidR="00BD3824" w:rsidRPr="00383D41">
        <w:rPr>
          <w:kern w:val="2"/>
          <w14:ligatures w14:val="standardContextual"/>
        </w:rPr>
        <w:t>atzīmes aizstāšanu ar</w:t>
      </w:r>
      <w:r w:rsidR="00BD3824" w:rsidRPr="00BD3824">
        <w:rPr>
          <w:kern w:val="2"/>
          <w14:ligatures w14:val="standardContextual"/>
        </w:rPr>
        <w:t xml:space="preserve"> ierakstu zemesgrāmatā</w:t>
      </w:r>
      <w:r w:rsidR="00383D41">
        <w:rPr>
          <w:kern w:val="2"/>
          <w14:ligatures w14:val="standardContextual"/>
        </w:rPr>
        <w:t>.</w:t>
      </w:r>
    </w:p>
    <w:p w14:paraId="1BEAFD47" w14:textId="7A42ECAB" w:rsidR="008A3A59" w:rsidRDefault="008A3A59" w:rsidP="0090458C">
      <w:pPr>
        <w:pStyle w:val="NoSpacing"/>
        <w:spacing w:line="276" w:lineRule="auto"/>
        <w:ind w:firstLine="720"/>
        <w:jc w:val="both"/>
        <w:rPr>
          <w:kern w:val="2"/>
          <w14:ligatures w14:val="standardContextual"/>
        </w:rPr>
      </w:pPr>
      <w:r>
        <w:rPr>
          <w:kern w:val="2"/>
          <w14:ligatures w14:val="standardContextual"/>
        </w:rPr>
        <w:t>A</w:t>
      </w:r>
      <w:r w:rsidR="001D4CF5">
        <w:rPr>
          <w:kern w:val="2"/>
          <w14:ligatures w14:val="standardContextual"/>
        </w:rPr>
        <w:t xml:space="preserve">tbildētāja </w:t>
      </w:r>
      <w:r w:rsidR="00383D41">
        <w:rPr>
          <w:kern w:val="2"/>
          <w14:ligatures w14:val="standardContextual"/>
        </w:rPr>
        <w:t xml:space="preserve">izskatāmajā lietā lūdza tiesai apturēt tiesvedību, jo šīs lietas </w:t>
      </w:r>
      <w:r w:rsidR="00BD3824" w:rsidRPr="00BD3824">
        <w:rPr>
          <w:kern w:val="2"/>
          <w14:ligatures w14:val="standardContextual"/>
        </w:rPr>
        <w:t>izskatīšana nav iespējama, iekams nav izšķirta lieta</w:t>
      </w:r>
      <w:r w:rsidR="00383D41">
        <w:rPr>
          <w:kern w:val="2"/>
          <w14:ligatures w14:val="standardContextual"/>
        </w:rPr>
        <w:t xml:space="preserve"> Nr. </w:t>
      </w:r>
      <w:r w:rsidR="00383D41" w:rsidRPr="00383D41">
        <w:rPr>
          <w:kern w:val="2"/>
          <w14:ligatures w14:val="standardContextual"/>
        </w:rPr>
        <w:t>C88200923</w:t>
      </w:r>
      <w:r w:rsidR="0090458C">
        <w:rPr>
          <w:kern w:val="2"/>
          <w14:ligatures w14:val="standardContextual"/>
        </w:rPr>
        <w:t xml:space="preserve">. </w:t>
      </w:r>
      <w:r w:rsidR="00383D41">
        <w:rPr>
          <w:kern w:val="2"/>
          <w14:ligatures w14:val="standardContextual"/>
        </w:rPr>
        <w:t>Tiesa</w:t>
      </w:r>
      <w:r w:rsidR="00AB1B5D">
        <w:rPr>
          <w:kern w:val="2"/>
          <w14:ligatures w14:val="standardContextual"/>
        </w:rPr>
        <w:t xml:space="preserve">, pieļaujot </w:t>
      </w:r>
      <w:r w:rsidR="00AB1B5D" w:rsidRPr="00AB1B5D">
        <w:rPr>
          <w:kern w:val="2"/>
          <w14:ligatures w14:val="standardContextual"/>
        </w:rPr>
        <w:t>Civilprocesa likuma 214.</w:t>
      </w:r>
      <w:r w:rsidR="0090458C">
        <w:rPr>
          <w:kern w:val="2"/>
          <w14:ligatures w14:val="standardContextual"/>
        </w:rPr>
        <w:t> </w:t>
      </w:r>
      <w:r w:rsidR="00AB1B5D" w:rsidRPr="00AB1B5D">
        <w:rPr>
          <w:kern w:val="2"/>
          <w14:ligatures w14:val="standardContextual"/>
        </w:rPr>
        <w:t>panta 5.</w:t>
      </w:r>
      <w:r w:rsidR="0090458C">
        <w:rPr>
          <w:kern w:val="2"/>
          <w14:ligatures w14:val="standardContextual"/>
        </w:rPr>
        <w:t> </w:t>
      </w:r>
      <w:r w:rsidR="00AB1B5D" w:rsidRPr="00AB1B5D">
        <w:rPr>
          <w:kern w:val="2"/>
          <w14:ligatures w14:val="standardContextual"/>
        </w:rPr>
        <w:t>punkta un 216.</w:t>
      </w:r>
      <w:r w:rsidR="0090458C">
        <w:rPr>
          <w:kern w:val="2"/>
          <w14:ligatures w14:val="standardContextual"/>
        </w:rPr>
        <w:t> </w:t>
      </w:r>
      <w:r w:rsidR="00AB1B5D" w:rsidRPr="00AB1B5D">
        <w:rPr>
          <w:kern w:val="2"/>
          <w14:ligatures w14:val="standardContextual"/>
        </w:rPr>
        <w:t>panta 4.</w:t>
      </w:r>
      <w:r w:rsidR="0090458C">
        <w:rPr>
          <w:kern w:val="2"/>
          <w14:ligatures w14:val="standardContextual"/>
        </w:rPr>
        <w:t> </w:t>
      </w:r>
      <w:r w:rsidR="00AB1B5D" w:rsidRPr="00AB1B5D">
        <w:rPr>
          <w:kern w:val="2"/>
          <w14:ligatures w14:val="standardContextual"/>
        </w:rPr>
        <w:t>punkta pārkāpum</w:t>
      </w:r>
      <w:r w:rsidR="00AB1B5D">
        <w:rPr>
          <w:kern w:val="2"/>
          <w14:ligatures w14:val="standardContextual"/>
        </w:rPr>
        <w:t xml:space="preserve">u, </w:t>
      </w:r>
      <w:r w:rsidR="00383D41">
        <w:rPr>
          <w:kern w:val="2"/>
          <w14:ligatures w14:val="standardContextual"/>
        </w:rPr>
        <w:t>lūgumu nepamatoti noraidīja</w:t>
      </w:r>
      <w:r w:rsidR="00AB1B5D">
        <w:rPr>
          <w:kern w:val="2"/>
          <w14:ligatures w14:val="standardContextual"/>
        </w:rPr>
        <w:t>. Tiesa neņēma</w:t>
      </w:r>
      <w:r w:rsidR="00383D41">
        <w:rPr>
          <w:kern w:val="2"/>
          <w14:ligatures w14:val="standardContextual"/>
        </w:rPr>
        <w:t xml:space="preserve"> vērā, </w:t>
      </w:r>
      <w:r w:rsidR="00AB1B5D">
        <w:rPr>
          <w:kern w:val="2"/>
          <w14:ligatures w14:val="standardContextual"/>
        </w:rPr>
        <w:t xml:space="preserve">ka vispirms izskatāma prasība par </w:t>
      </w:r>
      <w:r w:rsidR="00BD3824" w:rsidRPr="00BD3824">
        <w:rPr>
          <w:kern w:val="2"/>
          <w14:ligatures w14:val="standardContextual"/>
        </w:rPr>
        <w:t>atzīmes aizstāšanu ar ierakstu</w:t>
      </w:r>
      <w:r w:rsidR="00AB1B5D">
        <w:rPr>
          <w:kern w:val="2"/>
          <w14:ligatures w14:val="standardContextual"/>
        </w:rPr>
        <w:t xml:space="preserve">, jo </w:t>
      </w:r>
      <w:r>
        <w:rPr>
          <w:kern w:val="2"/>
          <w14:ligatures w14:val="standardContextual"/>
        </w:rPr>
        <w:t>nav iespējams, ka nekustamajam īpašumam tiek liegta vienīgā piekļuve.</w:t>
      </w:r>
    </w:p>
    <w:p w14:paraId="34AAB59B" w14:textId="77777777" w:rsidR="00BD3824" w:rsidRPr="00BD3824" w:rsidRDefault="00BD3824" w:rsidP="00BD3824">
      <w:pPr>
        <w:pStyle w:val="NoSpacing"/>
        <w:spacing w:line="276" w:lineRule="auto"/>
        <w:ind w:firstLine="720"/>
        <w:rPr>
          <w:kern w:val="2"/>
          <w14:ligatures w14:val="standardContextual"/>
        </w:rPr>
      </w:pPr>
    </w:p>
    <w:p w14:paraId="42056A26" w14:textId="13A2D183" w:rsidR="008A3A59" w:rsidRDefault="00184825" w:rsidP="00BE18E3">
      <w:pPr>
        <w:pStyle w:val="NoSpacing"/>
        <w:spacing w:line="276" w:lineRule="auto"/>
        <w:ind w:firstLine="720"/>
        <w:jc w:val="both"/>
        <w:rPr>
          <w:b/>
          <w:bCs/>
        </w:rPr>
      </w:pPr>
      <w:r>
        <w:rPr>
          <w:kern w:val="2"/>
          <w14:ligatures w14:val="standardContextual"/>
        </w:rPr>
        <w:t>[</w:t>
      </w:r>
      <w:r w:rsidR="00445001">
        <w:rPr>
          <w:kern w:val="2"/>
          <w14:ligatures w14:val="standardContextual"/>
        </w:rPr>
        <w:t>5</w:t>
      </w:r>
      <w:r w:rsidR="00442C96">
        <w:rPr>
          <w:kern w:val="2"/>
          <w14:ligatures w14:val="standardContextual"/>
        </w:rPr>
        <w:t>]</w:t>
      </w:r>
      <w:r w:rsidR="00144DCC">
        <w:rPr>
          <w:kern w:val="2"/>
          <w14:ligatures w14:val="standardContextual"/>
        </w:rPr>
        <w:t> </w:t>
      </w:r>
      <w:r w:rsidR="0034489E">
        <w:rPr>
          <w:kern w:val="2"/>
          <w14:ligatures w14:val="standardContextual"/>
        </w:rPr>
        <w:t xml:space="preserve">Paskaidrojumā sakarā ar kasācijas sūdzību </w:t>
      </w:r>
      <w:r w:rsidR="008331FB">
        <w:rPr>
          <w:kern w:val="2"/>
          <w14:ligatures w14:val="standardContextual"/>
        </w:rPr>
        <w:t>[pers. A]</w:t>
      </w:r>
      <w:r w:rsidR="0034489E">
        <w:rPr>
          <w:kern w:val="2"/>
          <w14:ligatures w14:val="standardContextual"/>
        </w:rPr>
        <w:t xml:space="preserve"> norādīja, ka atbildētājas kasācijas sūdzību uzskata p</w:t>
      </w:r>
      <w:r w:rsidR="00413F18">
        <w:rPr>
          <w:kern w:val="2"/>
          <w14:ligatures w14:val="standardContextual"/>
        </w:rPr>
        <w:t>a</w:t>
      </w:r>
      <w:r w:rsidR="0034489E">
        <w:rPr>
          <w:kern w:val="2"/>
          <w14:ligatures w14:val="standardContextual"/>
        </w:rPr>
        <w:t>r nepamatotu un noraidāmu</w:t>
      </w:r>
      <w:r w:rsidR="00AF6848">
        <w:rPr>
          <w:kern w:val="2"/>
          <w14:ligatures w14:val="standardContextual"/>
        </w:rPr>
        <w:t>. T</w:t>
      </w:r>
      <w:r w:rsidR="0034489E">
        <w:rPr>
          <w:kern w:val="2"/>
          <w14:ligatures w14:val="standardContextual"/>
        </w:rPr>
        <w:t>iesa nav pieļāvu</w:t>
      </w:r>
      <w:r w:rsidR="001C40A6">
        <w:rPr>
          <w:kern w:val="2"/>
          <w14:ligatures w14:val="standardContextual"/>
        </w:rPr>
        <w:t xml:space="preserve">si </w:t>
      </w:r>
      <w:r w:rsidR="0034489E">
        <w:rPr>
          <w:kern w:val="2"/>
          <w14:ligatures w14:val="standardContextual"/>
        </w:rPr>
        <w:t>procesuālo tiesību normu pārkāpumus un materiālo tiesību normas piemērotas pareizi.</w:t>
      </w:r>
    </w:p>
    <w:p w14:paraId="1B799676" w14:textId="77777777" w:rsidR="008A3A59" w:rsidRDefault="008A3A59" w:rsidP="005D6EE7">
      <w:pPr>
        <w:pStyle w:val="NoSpacing"/>
        <w:spacing w:line="276" w:lineRule="auto"/>
        <w:jc w:val="center"/>
        <w:rPr>
          <w:b/>
          <w:bCs/>
        </w:rPr>
      </w:pPr>
    </w:p>
    <w:p w14:paraId="53DE2B7E" w14:textId="64C6034D" w:rsidR="00754F64" w:rsidRPr="00030171" w:rsidRDefault="00754F64" w:rsidP="005D6EE7">
      <w:pPr>
        <w:pStyle w:val="NoSpacing"/>
        <w:spacing w:line="276" w:lineRule="auto"/>
        <w:jc w:val="center"/>
        <w:rPr>
          <w:kern w:val="2"/>
          <w14:ligatures w14:val="standardContextual"/>
        </w:rPr>
      </w:pPr>
      <w:r w:rsidRPr="00030171">
        <w:rPr>
          <w:b/>
          <w:bCs/>
        </w:rPr>
        <w:t>Motīvu daļa</w:t>
      </w:r>
    </w:p>
    <w:p w14:paraId="0D3764F5" w14:textId="77777777" w:rsidR="00754F64" w:rsidRPr="0077612E" w:rsidRDefault="00754F64" w:rsidP="00754F64">
      <w:pPr>
        <w:pStyle w:val="NoSpacing"/>
        <w:spacing w:line="276" w:lineRule="auto"/>
        <w:ind w:firstLine="720"/>
        <w:jc w:val="both"/>
      </w:pPr>
    </w:p>
    <w:p w14:paraId="42F8C77F" w14:textId="72FE31F2" w:rsidR="00E64DAE" w:rsidRPr="0077612E" w:rsidRDefault="00754F64" w:rsidP="00E64DAE">
      <w:pPr>
        <w:pStyle w:val="NoSpacing"/>
        <w:spacing w:line="276" w:lineRule="auto"/>
        <w:ind w:firstLine="720"/>
        <w:jc w:val="both"/>
      </w:pPr>
      <w:r w:rsidRPr="0077612E">
        <w:t>[</w:t>
      </w:r>
      <w:r w:rsidR="002F3B83">
        <w:t>6</w:t>
      </w:r>
      <w:r w:rsidRPr="0077612E">
        <w:t xml:space="preserve">] Pārbaudot apelācijas instances tiesas sprieduma likumību atbilstoši </w:t>
      </w:r>
      <w:r w:rsidR="00054517" w:rsidRPr="0077612E">
        <w:t>kasācijas sūdzības</w:t>
      </w:r>
      <w:r w:rsidR="00893754" w:rsidRPr="0077612E">
        <w:t xml:space="preserve"> </w:t>
      </w:r>
      <w:r w:rsidRPr="0077612E">
        <w:t>argumentiem, Senāts atzīst, ka spriedums atceļams.</w:t>
      </w:r>
    </w:p>
    <w:p w14:paraId="45FB1CD6" w14:textId="77777777" w:rsidR="00C31941" w:rsidRPr="0077612E" w:rsidRDefault="00C31941" w:rsidP="00E64DAE">
      <w:pPr>
        <w:pStyle w:val="NoSpacing"/>
        <w:spacing w:line="276" w:lineRule="auto"/>
        <w:ind w:firstLine="720"/>
        <w:jc w:val="both"/>
      </w:pPr>
    </w:p>
    <w:p w14:paraId="5330C192" w14:textId="344DFC89" w:rsidR="00CE2431" w:rsidRPr="0077612E" w:rsidRDefault="00836526" w:rsidP="00CE2431">
      <w:pPr>
        <w:pStyle w:val="NoSpacing"/>
        <w:spacing w:line="276" w:lineRule="auto"/>
        <w:ind w:firstLine="720"/>
        <w:jc w:val="both"/>
      </w:pPr>
      <w:r w:rsidRPr="003300CF">
        <w:t>[</w:t>
      </w:r>
      <w:r w:rsidR="002F3B83" w:rsidRPr="003300CF">
        <w:t>7</w:t>
      </w:r>
      <w:r w:rsidRPr="003300CF">
        <w:t>]</w:t>
      </w:r>
      <w:r w:rsidR="009D4EB2" w:rsidRPr="003300CF">
        <w:t> </w:t>
      </w:r>
      <w:r w:rsidR="007367CA" w:rsidRPr="003300CF">
        <w:t>Jebkuras lietas izskatīšanā svarīgs ir tās rezultāts – taisnīgs spriedums</w:t>
      </w:r>
      <w:r w:rsidR="007367CA" w:rsidRPr="0077612E">
        <w:t xml:space="preserve"> (sk.</w:t>
      </w:r>
      <w:r w:rsidR="00E126F1">
        <w:t> </w:t>
      </w:r>
      <w:r w:rsidR="007367CA" w:rsidRPr="003846DD">
        <w:rPr>
          <w:i/>
          <w:iCs/>
        </w:rPr>
        <w:t>Satversmes</w:t>
      </w:r>
      <w:r w:rsidR="00E64DAE" w:rsidRPr="003846DD">
        <w:rPr>
          <w:i/>
          <w:iCs/>
        </w:rPr>
        <w:t xml:space="preserve"> </w:t>
      </w:r>
      <w:r w:rsidR="007367CA" w:rsidRPr="003846DD">
        <w:rPr>
          <w:i/>
          <w:iCs/>
        </w:rPr>
        <w:t>tiesas 2014.</w:t>
      </w:r>
      <w:r w:rsidR="00E126F1" w:rsidRPr="003846DD">
        <w:rPr>
          <w:i/>
          <w:iCs/>
        </w:rPr>
        <w:t> </w:t>
      </w:r>
      <w:r w:rsidR="007367CA" w:rsidRPr="003846DD">
        <w:rPr>
          <w:i/>
          <w:iCs/>
        </w:rPr>
        <w:t>gada 9.</w:t>
      </w:r>
      <w:r w:rsidR="00E126F1" w:rsidRPr="003846DD">
        <w:rPr>
          <w:i/>
          <w:iCs/>
        </w:rPr>
        <w:t> </w:t>
      </w:r>
      <w:r w:rsidR="007367CA" w:rsidRPr="003846DD">
        <w:rPr>
          <w:i/>
          <w:iCs/>
        </w:rPr>
        <w:t>janvāra sprieduma lietā Nr.</w:t>
      </w:r>
      <w:r w:rsidR="00E126F1" w:rsidRPr="003846DD">
        <w:rPr>
          <w:i/>
          <w:iCs/>
        </w:rPr>
        <w:t> </w:t>
      </w:r>
      <w:hyperlink r:id="rId8" w:history="1">
        <w:r w:rsidR="007367CA" w:rsidRPr="003846DD">
          <w:rPr>
            <w:rStyle w:val="Hyperlink"/>
            <w:i/>
            <w:iCs/>
          </w:rPr>
          <w:t>2013-08-1</w:t>
        </w:r>
      </w:hyperlink>
      <w:r w:rsidR="007367CA" w:rsidRPr="003846DD">
        <w:rPr>
          <w:i/>
          <w:iCs/>
        </w:rPr>
        <w:t xml:space="preserve"> secinājumu daļas 11.</w:t>
      </w:r>
      <w:r w:rsidR="00E126F1" w:rsidRPr="003846DD">
        <w:rPr>
          <w:i/>
          <w:iCs/>
        </w:rPr>
        <w:t> </w:t>
      </w:r>
      <w:r w:rsidR="007367CA" w:rsidRPr="003846DD">
        <w:rPr>
          <w:i/>
          <w:iCs/>
        </w:rPr>
        <w:t>punktu</w:t>
      </w:r>
      <w:r w:rsidR="007367CA" w:rsidRPr="0077612E">
        <w:t>).</w:t>
      </w:r>
    </w:p>
    <w:p w14:paraId="4ED9EC49" w14:textId="7E88905C" w:rsidR="00E64DAE" w:rsidRPr="0077612E" w:rsidRDefault="007367CA" w:rsidP="00CE2431">
      <w:pPr>
        <w:pStyle w:val="NoSpacing"/>
        <w:spacing w:line="276" w:lineRule="auto"/>
        <w:ind w:firstLine="720"/>
        <w:jc w:val="both"/>
      </w:pPr>
      <w:r w:rsidRPr="0077612E">
        <w:t>Tiesas spriešanas pamatuzdevumu – atrast lietderīgāko un taisnīgāko strīda risinājumu –</w:t>
      </w:r>
      <w:r w:rsidR="00E64DAE" w:rsidRPr="0077612E">
        <w:t xml:space="preserve"> </w:t>
      </w:r>
      <w:r w:rsidRPr="0077612E">
        <w:t>nevar atzīt par izpildītu tad, ja spriedumā izdarītie secinājumi netiek balstīti uz apstākļu, kas ietilpst</w:t>
      </w:r>
      <w:r w:rsidR="00E64DAE" w:rsidRPr="0077612E">
        <w:t xml:space="preserve"> </w:t>
      </w:r>
      <w:r w:rsidRPr="0077612E">
        <w:t>pierādīšanas priekšmetā, vispusīgu pārbaudi un pušu iesniegto pierādījumu juridisko novērtējumu,</w:t>
      </w:r>
      <w:r w:rsidR="00E64DAE" w:rsidRPr="0077612E">
        <w:t xml:space="preserve"> </w:t>
      </w:r>
      <w:r w:rsidRPr="0077612E">
        <w:t>kā to prasa Civilprocesa likuma 8. un 97.</w:t>
      </w:r>
      <w:r w:rsidR="009F53A0">
        <w:t> </w:t>
      </w:r>
      <w:r w:rsidRPr="0077612E">
        <w:t>panta, 193.</w:t>
      </w:r>
      <w:r w:rsidR="00E126F1">
        <w:t> </w:t>
      </w:r>
      <w:r w:rsidRPr="0077612E">
        <w:t>panta piektās daļas normās ietvertie</w:t>
      </w:r>
      <w:r w:rsidR="00E64DAE" w:rsidRPr="0077612E">
        <w:t xml:space="preserve"> </w:t>
      </w:r>
      <w:r w:rsidRPr="0077612E">
        <w:t>priekšraksti.</w:t>
      </w:r>
      <w:r w:rsidR="001C523F">
        <w:t xml:space="preserve"> Proti, tiesas pienākums ir pamatot spriedumu, sniedzot izvērstu, nepārprotamu juridisko argumentāciju, kurā atspoguļots konkrētā strīda 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14:paraId="55AE2A8B" w14:textId="37A813FD" w:rsidR="00200100" w:rsidRDefault="001C523F" w:rsidP="00976C82">
      <w:pPr>
        <w:pStyle w:val="NoSpacing"/>
        <w:spacing w:line="276" w:lineRule="auto"/>
        <w:ind w:firstLine="720"/>
        <w:jc w:val="both"/>
      </w:pPr>
      <w:r>
        <w:t>Tātad t</w:t>
      </w:r>
      <w:r w:rsidR="007367CA" w:rsidRPr="0077612E">
        <w:t>iesas pienākums, izšķirot jebkuru strīdu, ir vispusīgi izvērtēt, vai pušu norādītie</w:t>
      </w:r>
      <w:r w:rsidR="00E64DAE" w:rsidRPr="0077612E">
        <w:t xml:space="preserve"> </w:t>
      </w:r>
      <w:r w:rsidR="007367CA" w:rsidRPr="0077612E">
        <w:t xml:space="preserve">apstākļi, kas ietilpst pierādīšanas priekšmetā, guvuši apstiprinājumu, un kādas </w:t>
      </w:r>
      <w:r w:rsidR="007367CA" w:rsidRPr="0077612E">
        <w:lastRenderedPageBreak/>
        <w:t>juridiskās sekas</w:t>
      </w:r>
      <w:r w:rsidR="00E64DAE" w:rsidRPr="0077612E">
        <w:t xml:space="preserve"> </w:t>
      </w:r>
      <w:r w:rsidR="007367CA" w:rsidRPr="0077612E">
        <w:t>piemērojamās materiālo tiesību normas sastāvs saista ar lietas iztiesāšanas gaitā noskaidrotiem</w:t>
      </w:r>
      <w:r w:rsidR="00E64DAE" w:rsidRPr="0077612E">
        <w:t xml:space="preserve"> </w:t>
      </w:r>
      <w:r w:rsidR="007367CA" w:rsidRPr="0077612E">
        <w:t>faktiem</w:t>
      </w:r>
      <w:r w:rsidR="00A80677" w:rsidRPr="0077612E">
        <w:t xml:space="preserve"> </w:t>
      </w:r>
      <w:r w:rsidR="007367CA" w:rsidRPr="0077612E">
        <w:t xml:space="preserve">(sal., piemēram, </w:t>
      </w:r>
      <w:r w:rsidR="007367CA" w:rsidRPr="00200100">
        <w:rPr>
          <w:i/>
          <w:iCs/>
        </w:rPr>
        <w:t>Senāta 2019.</w:t>
      </w:r>
      <w:r w:rsidR="0033193C" w:rsidRPr="00200100">
        <w:rPr>
          <w:i/>
          <w:iCs/>
        </w:rPr>
        <w:t> </w:t>
      </w:r>
      <w:r w:rsidR="007367CA" w:rsidRPr="00200100">
        <w:rPr>
          <w:i/>
          <w:iCs/>
        </w:rPr>
        <w:t>gada 24.</w:t>
      </w:r>
      <w:r w:rsidR="0033193C" w:rsidRPr="00200100">
        <w:rPr>
          <w:i/>
          <w:iCs/>
        </w:rPr>
        <w:t> </w:t>
      </w:r>
      <w:r w:rsidR="007367CA" w:rsidRPr="00200100">
        <w:rPr>
          <w:i/>
          <w:iCs/>
        </w:rPr>
        <w:t>jūlija sprieduma lietā Nr.</w:t>
      </w:r>
      <w:r w:rsidR="0033193C" w:rsidRPr="00200100">
        <w:rPr>
          <w:i/>
          <w:iCs/>
        </w:rPr>
        <w:t> </w:t>
      </w:r>
      <w:r w:rsidR="007367CA" w:rsidRPr="00200100">
        <w:rPr>
          <w:i/>
          <w:iCs/>
        </w:rPr>
        <w:t>SKC-182/2019,</w:t>
      </w:r>
      <w:r w:rsidR="00E64DAE" w:rsidRPr="00200100">
        <w:rPr>
          <w:i/>
          <w:iCs/>
        </w:rPr>
        <w:t xml:space="preserve"> </w:t>
      </w:r>
      <w:hyperlink r:id="rId9" w:history="1">
        <w:r w:rsidR="007367CA" w:rsidRPr="00200100">
          <w:rPr>
            <w:rStyle w:val="Hyperlink"/>
            <w:i/>
            <w:iCs/>
          </w:rPr>
          <w:t>ECLI:LV:AT:2019:0724.C20313609.6.S</w:t>
        </w:r>
      </w:hyperlink>
      <w:r w:rsidR="007367CA" w:rsidRPr="00200100">
        <w:rPr>
          <w:i/>
          <w:iCs/>
        </w:rPr>
        <w:t>, 14.</w:t>
      </w:r>
      <w:r w:rsidR="0033193C" w:rsidRPr="00200100">
        <w:rPr>
          <w:i/>
          <w:iCs/>
        </w:rPr>
        <w:t> </w:t>
      </w:r>
      <w:r w:rsidR="007367CA" w:rsidRPr="00200100">
        <w:rPr>
          <w:i/>
          <w:iCs/>
        </w:rPr>
        <w:t>punkts, 2020.</w:t>
      </w:r>
      <w:r w:rsidR="00200100" w:rsidRPr="00200100">
        <w:rPr>
          <w:i/>
          <w:iCs/>
        </w:rPr>
        <w:t> </w:t>
      </w:r>
      <w:r w:rsidR="007367CA" w:rsidRPr="00200100">
        <w:rPr>
          <w:i/>
          <w:iCs/>
        </w:rPr>
        <w:t>gada 20.</w:t>
      </w:r>
      <w:r w:rsidR="00200100" w:rsidRPr="00200100">
        <w:rPr>
          <w:i/>
          <w:iCs/>
        </w:rPr>
        <w:t> </w:t>
      </w:r>
      <w:r w:rsidR="007367CA" w:rsidRPr="00200100">
        <w:rPr>
          <w:i/>
          <w:iCs/>
        </w:rPr>
        <w:t>maija sprieduma lietā</w:t>
      </w:r>
      <w:r w:rsidR="00E64DAE" w:rsidRPr="00200100">
        <w:rPr>
          <w:i/>
          <w:iCs/>
        </w:rPr>
        <w:t xml:space="preserve"> </w:t>
      </w:r>
      <w:r w:rsidR="007367CA" w:rsidRPr="00200100">
        <w:rPr>
          <w:i/>
          <w:iCs/>
        </w:rPr>
        <w:t>Nr.</w:t>
      </w:r>
      <w:r w:rsidR="00200100" w:rsidRPr="00200100">
        <w:rPr>
          <w:i/>
          <w:iCs/>
        </w:rPr>
        <w:t> </w:t>
      </w:r>
      <w:r w:rsidR="007367CA" w:rsidRPr="00200100">
        <w:rPr>
          <w:i/>
          <w:iCs/>
        </w:rPr>
        <w:t xml:space="preserve">SKC-130/2020, </w:t>
      </w:r>
      <w:hyperlink r:id="rId10" w:history="1">
        <w:r w:rsidR="007367CA" w:rsidRPr="00200100">
          <w:rPr>
            <w:rStyle w:val="Hyperlink"/>
            <w:i/>
            <w:iCs/>
          </w:rPr>
          <w:t>ECLI:LV:AT:2020:0520.C17124115.17.S</w:t>
        </w:r>
      </w:hyperlink>
      <w:r w:rsidR="007367CA" w:rsidRPr="00200100">
        <w:rPr>
          <w:i/>
          <w:iCs/>
        </w:rPr>
        <w:t>, 10.</w:t>
      </w:r>
      <w:r w:rsidR="00200100" w:rsidRPr="00200100">
        <w:rPr>
          <w:i/>
          <w:iCs/>
        </w:rPr>
        <w:t> </w:t>
      </w:r>
      <w:r w:rsidR="007367CA" w:rsidRPr="00200100">
        <w:rPr>
          <w:i/>
          <w:iCs/>
        </w:rPr>
        <w:t>punkts</w:t>
      </w:r>
      <w:r w:rsidR="00A80677" w:rsidRPr="00200100">
        <w:rPr>
          <w:i/>
          <w:iCs/>
        </w:rPr>
        <w:t>,</w:t>
      </w:r>
      <w:r w:rsidR="00CE2431" w:rsidRPr="00200100">
        <w:rPr>
          <w:i/>
          <w:iCs/>
        </w:rPr>
        <w:t xml:space="preserve"> </w:t>
      </w:r>
      <w:r w:rsidR="00200100" w:rsidRPr="00200100">
        <w:rPr>
          <w:i/>
          <w:iCs/>
        </w:rPr>
        <w:t xml:space="preserve">2023. gada 20. jūnija sprieduma lietā Nr. SKC-555/2023, </w:t>
      </w:r>
      <w:hyperlink r:id="rId11" w:history="1">
        <w:r w:rsidR="00200100" w:rsidRPr="00200100">
          <w:rPr>
            <w:rStyle w:val="Hyperlink"/>
            <w:i/>
            <w:iCs/>
          </w:rPr>
          <w:t>ECLI:LV:AT:2023:0620.C73383521.12.S</w:t>
        </w:r>
      </w:hyperlink>
      <w:r w:rsidR="00200100" w:rsidRPr="00200100">
        <w:rPr>
          <w:i/>
          <w:iCs/>
        </w:rPr>
        <w:t>, 6. punkts</w:t>
      </w:r>
      <w:r w:rsidR="00200100">
        <w:t>)</w:t>
      </w:r>
      <w:r w:rsidR="00A80677" w:rsidRPr="0077612E">
        <w:t>.</w:t>
      </w:r>
    </w:p>
    <w:p w14:paraId="782EE016" w14:textId="319E28A4" w:rsidR="001C523F" w:rsidRPr="0077612E" w:rsidRDefault="001C523F" w:rsidP="00976C82">
      <w:pPr>
        <w:pStyle w:val="NoSpacing"/>
        <w:spacing w:line="276" w:lineRule="auto"/>
        <w:ind w:firstLine="720"/>
        <w:jc w:val="both"/>
      </w:pPr>
      <w:r>
        <w:t xml:space="preserve">Konkrētajā gadījumā, kā atzīst </w:t>
      </w:r>
      <w:r w:rsidR="00FC58C2">
        <w:t>S</w:t>
      </w:r>
      <w:r>
        <w:t>enāts, minētais pienākums nav izpildīts.</w:t>
      </w:r>
    </w:p>
    <w:p w14:paraId="512CA234" w14:textId="35D669C1" w:rsidR="005E0DED" w:rsidRPr="0077612E" w:rsidRDefault="00CE2431" w:rsidP="0083066B">
      <w:pPr>
        <w:pStyle w:val="NoSpacing"/>
        <w:spacing w:line="276" w:lineRule="auto"/>
        <w:ind w:firstLine="720"/>
        <w:jc w:val="both"/>
      </w:pPr>
      <w:r w:rsidRPr="0077612E">
        <w:t>[</w:t>
      </w:r>
      <w:r w:rsidR="002F3B83">
        <w:t>7</w:t>
      </w:r>
      <w:r w:rsidRPr="0077612E">
        <w:t>.1]</w:t>
      </w:r>
      <w:r w:rsidR="0083066B">
        <w:t> </w:t>
      </w:r>
      <w:r w:rsidR="00F75C5C" w:rsidRPr="0077612E">
        <w:t>Reālservitūts</w:t>
      </w:r>
      <w:r w:rsidR="002A3780" w:rsidRPr="0077612E">
        <w:t>, tostarp ceļa servitūts,</w:t>
      </w:r>
      <w:r w:rsidR="00F75C5C" w:rsidRPr="0077612E">
        <w:t xml:space="preserve"> ir tāda lietu tiesība uz svešu lietu jeb „kalpojošo nekustamo īpašumu”, ar kuru īpašuma tiesība uz šo nekustamo īpašumu lietošanas ziņā ir aprobežota par labu kādam citam (valdošajam) nekustamam īpašumam tā, ka nodibināto reālservitūta tiesību izlieto valdošā nekustamā īpašuma katrreizējais īpašnieks (sk.</w:t>
      </w:r>
      <w:r w:rsidR="00976C82">
        <w:t> </w:t>
      </w:r>
      <w:r w:rsidR="00F75C5C" w:rsidRPr="00976C82">
        <w:rPr>
          <w:i/>
          <w:iCs/>
        </w:rPr>
        <w:t>Civillikuma 1130. un 1131.</w:t>
      </w:r>
      <w:r w:rsidR="00976C82" w:rsidRPr="00976C82">
        <w:rPr>
          <w:i/>
          <w:iCs/>
        </w:rPr>
        <w:t> </w:t>
      </w:r>
      <w:r w:rsidR="00F75C5C" w:rsidRPr="00976C82">
        <w:rPr>
          <w:i/>
          <w:iCs/>
        </w:rPr>
        <w:t>pantu</w:t>
      </w:r>
      <w:r w:rsidR="00F75C5C" w:rsidRPr="0077612E">
        <w:t>).</w:t>
      </w:r>
    </w:p>
    <w:p w14:paraId="4ECFBE0F" w14:textId="7DA3D4EC" w:rsidR="004A7380" w:rsidRPr="0077612E" w:rsidRDefault="004A7380" w:rsidP="00CE2431">
      <w:pPr>
        <w:pStyle w:val="NoSpacing"/>
        <w:spacing w:line="276" w:lineRule="auto"/>
        <w:ind w:firstLine="720"/>
        <w:jc w:val="both"/>
      </w:pPr>
      <w:r w:rsidRPr="0077612E">
        <w:t xml:space="preserve">No servitūta izrietošā lietu tiesība ir </w:t>
      </w:r>
      <w:r w:rsidRPr="00976C82">
        <w:t>nodibināta un spē</w:t>
      </w:r>
      <w:r w:rsidRPr="0077612E">
        <w:t>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976C82">
        <w:rPr>
          <w:i/>
          <w:iCs/>
        </w:rPr>
        <w:t>Civillikuma 1235.</w:t>
      </w:r>
      <w:r w:rsidR="00976C82" w:rsidRPr="00976C82">
        <w:rPr>
          <w:i/>
          <w:iCs/>
        </w:rPr>
        <w:t> </w:t>
      </w:r>
      <w:r w:rsidRPr="00976C82">
        <w:rPr>
          <w:i/>
          <w:iCs/>
        </w:rPr>
        <w:t>pants</w:t>
      </w:r>
      <w:r w:rsidRPr="0077612E">
        <w:t>).</w:t>
      </w:r>
    </w:p>
    <w:p w14:paraId="664CA008" w14:textId="1E5CB578" w:rsidR="007448A9" w:rsidRDefault="007448A9" w:rsidP="007448A9">
      <w:pPr>
        <w:pStyle w:val="NoSpacing"/>
        <w:spacing w:line="276" w:lineRule="auto"/>
        <w:ind w:firstLine="720"/>
        <w:jc w:val="both"/>
      </w:pPr>
      <w:r w:rsidRPr="0077612E">
        <w:t>Ceļa servitūta atzīme dod tā nekustamā īpašuma īpašniekam, kura īpašumam par labu nostiprināts tiesību nodrošinājums, nogaidu tiesību uz servitūta ierakstīšanu zemesgrāmatā. Tātad minētās tiesības īstenošana ir atkarīga no tā nekustamā īpašuma īpašnieka, kura īpašumam par labu atzīme ierakstīta, aktīvas rīcības, lūdzot nostiprināt servitūtu zemesgrāmatā (</w:t>
      </w:r>
      <w:r w:rsidR="00680BE3">
        <w:t>sk. </w:t>
      </w:r>
      <w:r w:rsidRPr="00680BE3">
        <w:rPr>
          <w:i/>
          <w:iCs/>
        </w:rPr>
        <w:t>Senāta 2022.</w:t>
      </w:r>
      <w:r w:rsidR="00680BE3" w:rsidRPr="00680BE3">
        <w:rPr>
          <w:i/>
          <w:iCs/>
        </w:rPr>
        <w:t> </w:t>
      </w:r>
      <w:r w:rsidRPr="00680BE3">
        <w:rPr>
          <w:i/>
          <w:iCs/>
        </w:rPr>
        <w:t>gada 22.</w:t>
      </w:r>
      <w:r w:rsidR="00680BE3" w:rsidRPr="00680BE3">
        <w:rPr>
          <w:i/>
          <w:iCs/>
        </w:rPr>
        <w:t> </w:t>
      </w:r>
      <w:r w:rsidRPr="00680BE3">
        <w:rPr>
          <w:i/>
          <w:iCs/>
        </w:rPr>
        <w:t xml:space="preserve">decembra </w:t>
      </w:r>
      <w:r w:rsidR="00680BE3" w:rsidRPr="00680BE3">
        <w:rPr>
          <w:i/>
          <w:iCs/>
        </w:rPr>
        <w:t>sprieduma l</w:t>
      </w:r>
      <w:r w:rsidRPr="00680BE3">
        <w:rPr>
          <w:i/>
          <w:iCs/>
        </w:rPr>
        <w:t>iet</w:t>
      </w:r>
      <w:r w:rsidR="00680BE3" w:rsidRPr="00680BE3">
        <w:rPr>
          <w:i/>
          <w:iCs/>
        </w:rPr>
        <w:t>ā</w:t>
      </w:r>
      <w:r w:rsidRPr="00680BE3">
        <w:rPr>
          <w:i/>
          <w:iCs/>
        </w:rPr>
        <w:t xml:space="preserve"> Nr.</w:t>
      </w:r>
      <w:r w:rsidR="00680BE3" w:rsidRPr="00680BE3">
        <w:rPr>
          <w:i/>
          <w:iCs/>
        </w:rPr>
        <w:t> </w:t>
      </w:r>
      <w:r w:rsidRPr="00680BE3">
        <w:rPr>
          <w:i/>
          <w:iCs/>
        </w:rPr>
        <w:t>SKC</w:t>
      </w:r>
      <w:r w:rsidR="00680BE3" w:rsidRPr="00680BE3">
        <w:rPr>
          <w:i/>
          <w:iCs/>
        </w:rPr>
        <w:noBreakHyphen/>
      </w:r>
      <w:r w:rsidRPr="00680BE3">
        <w:rPr>
          <w:i/>
          <w:iCs/>
        </w:rPr>
        <w:t>131/2022</w:t>
      </w:r>
      <w:r w:rsidR="00680BE3" w:rsidRPr="00680BE3">
        <w:rPr>
          <w:i/>
          <w:iCs/>
        </w:rPr>
        <w:t>,</w:t>
      </w:r>
      <w:r w:rsidRPr="00680BE3">
        <w:rPr>
          <w:i/>
          <w:iCs/>
        </w:rPr>
        <w:t xml:space="preserve"> </w:t>
      </w:r>
      <w:hyperlink r:id="rId12" w:history="1">
        <w:r w:rsidRPr="00680BE3">
          <w:rPr>
            <w:rStyle w:val="Hyperlink"/>
            <w:i/>
            <w:iCs/>
          </w:rPr>
          <w:t>ECLI:LV:AT:2022:1222.C73532619.11.S</w:t>
        </w:r>
      </w:hyperlink>
      <w:r w:rsidR="00680BE3" w:rsidRPr="00680BE3">
        <w:rPr>
          <w:i/>
          <w:iCs/>
        </w:rPr>
        <w:t>,</w:t>
      </w:r>
      <w:r w:rsidRPr="00680BE3">
        <w:rPr>
          <w:i/>
          <w:iCs/>
        </w:rPr>
        <w:t xml:space="preserve"> 10.3.</w:t>
      </w:r>
      <w:r w:rsidR="00680BE3" w:rsidRPr="00680BE3">
        <w:rPr>
          <w:i/>
          <w:iCs/>
        </w:rPr>
        <w:t> </w:t>
      </w:r>
      <w:r w:rsidRPr="00680BE3">
        <w:rPr>
          <w:i/>
          <w:iCs/>
        </w:rPr>
        <w:t>punkt</w:t>
      </w:r>
      <w:r w:rsidR="00680BE3" w:rsidRPr="00680BE3">
        <w:rPr>
          <w:i/>
          <w:iCs/>
        </w:rPr>
        <w:t>u</w:t>
      </w:r>
      <w:r w:rsidRPr="0077612E">
        <w:t>).</w:t>
      </w:r>
    </w:p>
    <w:p w14:paraId="5C2F5B62" w14:textId="738A44F6" w:rsidR="004A7380" w:rsidRPr="0077612E" w:rsidRDefault="007448A9" w:rsidP="00585A03">
      <w:pPr>
        <w:pStyle w:val="NoSpacing"/>
        <w:spacing w:line="276" w:lineRule="auto"/>
        <w:ind w:firstLine="720"/>
        <w:jc w:val="both"/>
      </w:pPr>
      <w:r>
        <w:t>A</w:t>
      </w:r>
      <w:r w:rsidR="004A7380" w:rsidRPr="0077612E">
        <w:t>tzīmēm ir tikai pagaidu raksturs un tās vai nu pārvēršas par ierakstiem vai arī izzūd, par ierakstiem nepārvēršoties (</w:t>
      </w:r>
      <w:r w:rsidR="00585A03" w:rsidRPr="0077612E">
        <w:t>sal.</w:t>
      </w:r>
      <w:r w:rsidR="00976C82">
        <w:t> </w:t>
      </w:r>
      <w:r w:rsidR="00585A03" w:rsidRPr="00976C82">
        <w:rPr>
          <w:i/>
          <w:iCs/>
        </w:rPr>
        <w:t>Zemesgrāmatu likums. Likuma teksts ar paskaidrojumiem. Sastādījis J.</w:t>
      </w:r>
      <w:r w:rsidR="0036098F">
        <w:rPr>
          <w:i/>
          <w:iCs/>
        </w:rPr>
        <w:t> </w:t>
      </w:r>
      <w:r w:rsidR="00585A03" w:rsidRPr="00976C82">
        <w:rPr>
          <w:i/>
          <w:iCs/>
        </w:rPr>
        <w:t>Gobziņš.</w:t>
      </w:r>
      <w:r w:rsidR="00976C82" w:rsidRPr="00976C82">
        <w:rPr>
          <w:i/>
          <w:iCs/>
        </w:rPr>
        <w:t xml:space="preserve"> </w:t>
      </w:r>
      <w:r w:rsidR="00585A03" w:rsidRPr="00976C82">
        <w:rPr>
          <w:i/>
          <w:iCs/>
        </w:rPr>
        <w:t>Rīga: AS</w:t>
      </w:r>
      <w:r w:rsidR="00976C82" w:rsidRPr="00976C82">
        <w:rPr>
          <w:i/>
          <w:iCs/>
        </w:rPr>
        <w:t> </w:t>
      </w:r>
      <w:r w:rsidR="00585A03" w:rsidRPr="00976C82">
        <w:rPr>
          <w:i/>
          <w:iCs/>
        </w:rPr>
        <w:t>„Zemnieku Domas”, 1938, 25.</w:t>
      </w:r>
      <w:r w:rsidR="00976C82" w:rsidRPr="00976C82">
        <w:rPr>
          <w:i/>
          <w:iCs/>
        </w:rPr>
        <w:t> </w:t>
      </w:r>
      <w:r w:rsidR="00585A03" w:rsidRPr="00976C82">
        <w:rPr>
          <w:i/>
          <w:iCs/>
        </w:rPr>
        <w:t>lpp.</w:t>
      </w:r>
      <w:r w:rsidR="00976C82">
        <w:t>;</w:t>
      </w:r>
      <w:r w:rsidR="004A7380" w:rsidRPr="0077612E">
        <w:t xml:space="preserve"> </w:t>
      </w:r>
      <w:r w:rsidR="00976C82">
        <w:t>sk. </w:t>
      </w:r>
      <w:r w:rsidR="004A7380" w:rsidRPr="00976C82">
        <w:rPr>
          <w:i/>
          <w:iCs/>
        </w:rPr>
        <w:t>Senāta 2013.</w:t>
      </w:r>
      <w:r w:rsidR="00976C82" w:rsidRPr="00976C82">
        <w:rPr>
          <w:i/>
          <w:iCs/>
        </w:rPr>
        <w:t> </w:t>
      </w:r>
      <w:r w:rsidR="004A7380" w:rsidRPr="00976C82">
        <w:rPr>
          <w:i/>
          <w:iCs/>
        </w:rPr>
        <w:t>gada 9.</w:t>
      </w:r>
      <w:r w:rsidR="00976C82" w:rsidRPr="00976C82">
        <w:rPr>
          <w:i/>
          <w:iCs/>
        </w:rPr>
        <w:t> </w:t>
      </w:r>
      <w:r w:rsidR="004A7380" w:rsidRPr="00976C82">
        <w:rPr>
          <w:i/>
          <w:iCs/>
        </w:rPr>
        <w:t>oktobra sprieduma lietā Nr.</w:t>
      </w:r>
      <w:r w:rsidR="00976C82" w:rsidRPr="00976C82">
        <w:rPr>
          <w:i/>
          <w:iCs/>
        </w:rPr>
        <w:t> </w:t>
      </w:r>
      <w:hyperlink r:id="rId13" w:history="1">
        <w:r w:rsidR="004A7380" w:rsidRPr="00976C82">
          <w:rPr>
            <w:rStyle w:val="Hyperlink"/>
            <w:i/>
            <w:iCs/>
          </w:rPr>
          <w:t>SKC-458/2013</w:t>
        </w:r>
      </w:hyperlink>
      <w:r w:rsidR="004A7380" w:rsidRPr="00976C82">
        <w:rPr>
          <w:i/>
          <w:iCs/>
        </w:rPr>
        <w:t xml:space="preserve"> (C12204010) 10.3.</w:t>
      </w:r>
      <w:r w:rsidR="00976C82" w:rsidRPr="00976C82">
        <w:rPr>
          <w:i/>
          <w:iCs/>
        </w:rPr>
        <w:t> </w:t>
      </w:r>
      <w:r w:rsidR="004A7380" w:rsidRPr="00976C82">
        <w:rPr>
          <w:i/>
          <w:iCs/>
        </w:rPr>
        <w:t>punkt</w:t>
      </w:r>
      <w:r w:rsidR="00976C82" w:rsidRPr="00976C82">
        <w:rPr>
          <w:i/>
          <w:iCs/>
        </w:rPr>
        <w:t>u</w:t>
      </w:r>
      <w:r w:rsidR="004A7380" w:rsidRPr="0077612E">
        <w:t>).</w:t>
      </w:r>
    </w:p>
    <w:p w14:paraId="4D3D797A" w14:textId="77777777" w:rsidR="0083066B" w:rsidRDefault="007E7647" w:rsidP="0083066B">
      <w:pPr>
        <w:pStyle w:val="NoSpacing"/>
        <w:spacing w:line="276" w:lineRule="auto"/>
        <w:ind w:firstLine="720"/>
        <w:jc w:val="both"/>
      </w:pPr>
      <w:r w:rsidRPr="0077612E">
        <w:t xml:space="preserve">Atbilstoši iepriekš norādītajam, pareizs ir </w:t>
      </w:r>
      <w:r w:rsidR="0083066B">
        <w:t xml:space="preserve">pārsūdzētajā spriedumā ietvertais </w:t>
      </w:r>
      <w:r w:rsidRPr="0077612E">
        <w:t xml:space="preserve">tiesas secinājums, ka zemesgrāmatā ierakstītajai atzīmei par ceļa servitūtu nav lietu tiesību nodibinoša spēka un apstākļos, kad ceļa servitūts nav nodibināts, bet prasītāja lūgusi šo ar pagaidu raksturu apveltīto atzīmi dzēst, </w:t>
      </w:r>
      <w:r w:rsidR="00722DB2" w:rsidRPr="0077612E">
        <w:t>ceļa servitūta nepieciešamības izvērtējums nav izskatāmās lietas prasības priekšmets.</w:t>
      </w:r>
    </w:p>
    <w:p w14:paraId="0E422996" w14:textId="7C68E302" w:rsidR="0083066B" w:rsidRDefault="00722DB2" w:rsidP="001C523F">
      <w:pPr>
        <w:pStyle w:val="NoSpacing"/>
        <w:spacing w:line="276" w:lineRule="auto"/>
        <w:ind w:firstLine="720"/>
        <w:jc w:val="both"/>
      </w:pPr>
      <w:r w:rsidRPr="0077612E">
        <w:t>[</w:t>
      </w:r>
      <w:r w:rsidR="002F3B83">
        <w:t>7</w:t>
      </w:r>
      <w:r w:rsidRPr="0077612E">
        <w:t>.2]</w:t>
      </w:r>
      <w:r w:rsidR="003300CF">
        <w:t> </w:t>
      </w:r>
      <w:r w:rsidRPr="0077612E">
        <w:t>Izskatāmajā lietā pirmās instances tiesa</w:t>
      </w:r>
      <w:r w:rsidR="00F13039">
        <w:t xml:space="preserve">s spriedumā, kura motivācijai pilnībā pievienojusies apelācijas instances tiesa, </w:t>
      </w:r>
      <w:r w:rsidR="003D5790" w:rsidRPr="0077612E">
        <w:t>konstatē</w:t>
      </w:r>
      <w:r w:rsidR="00F13039">
        <w:t>ts</w:t>
      </w:r>
      <w:r w:rsidR="003D5790" w:rsidRPr="0077612E">
        <w:t xml:space="preserve">, ka </w:t>
      </w:r>
      <w:bookmarkStart w:id="1" w:name="_Hlk192776275"/>
      <w:r w:rsidR="003D5790" w:rsidRPr="0077612E">
        <w:t xml:space="preserve">lietā nav pierādījumu par atbildētājas darbībām, kas </w:t>
      </w:r>
      <w:r w:rsidR="00F13039">
        <w:t>būtu</w:t>
      </w:r>
      <w:r w:rsidR="003D5790" w:rsidRPr="0077612E">
        <w:t xml:space="preserve"> vērstas uz ceļa servitūta korroborēšanu, lai iegūtu lietu tiesību.</w:t>
      </w:r>
      <w:bookmarkEnd w:id="1"/>
      <w:r w:rsidR="003D5790" w:rsidRPr="0077612E">
        <w:t xml:space="preserve"> </w:t>
      </w:r>
      <w:r w:rsidR="00F13039">
        <w:t>Esošās tiesvedības laikā</w:t>
      </w:r>
      <w:r w:rsidR="003A39F5">
        <w:t xml:space="preserve">, proti, līdz pirmās instances tiesas sprieduma taisīšanai lietā, </w:t>
      </w:r>
      <w:r w:rsidR="00F13039">
        <w:t xml:space="preserve">atbildētāja nav ierosinājusi strīdu par servitūta tiesības ierakstīšanu </w:t>
      </w:r>
      <w:r w:rsidR="009C6102">
        <w:t>z</w:t>
      </w:r>
      <w:r w:rsidR="00F13039">
        <w:t>emesgrāmatā</w:t>
      </w:r>
      <w:r w:rsidR="00D51401">
        <w:t xml:space="preserve"> ieraksta veidā</w:t>
      </w:r>
      <w:r w:rsidR="00F13039">
        <w:t xml:space="preserve">, </w:t>
      </w:r>
      <w:r w:rsidR="00D51401">
        <w:t>savukārt zemesgrāmatas nodalījumā izdarītā atzīme par servitūta esību</w:t>
      </w:r>
      <w:r w:rsidR="00F13039">
        <w:t xml:space="preserve"> pieļauj tiesiskas nenoteiktības situācijas turpināšanos uz nenoteiktu laiku </w:t>
      </w:r>
      <w:r w:rsidR="00F13039" w:rsidRPr="008A74CC">
        <w:t>(</w:t>
      </w:r>
      <w:r w:rsidR="002221BB" w:rsidRPr="008A74CC">
        <w:t>sk</w:t>
      </w:r>
      <w:r w:rsidR="00F13039" w:rsidRPr="008A74CC">
        <w:t>.</w:t>
      </w:r>
      <w:r w:rsidR="008A74CC" w:rsidRPr="008A74CC">
        <w:t> </w:t>
      </w:r>
      <w:r w:rsidR="008A74CC" w:rsidRPr="008A74CC">
        <w:rPr>
          <w:i/>
          <w:iCs/>
        </w:rPr>
        <w:t>lietas 89.l., Rēzeknes tiesas 2023. gada 27. marta sprieduma 5.5. punktu</w:t>
      </w:r>
      <w:r w:rsidR="008A74CC" w:rsidRPr="008A74CC">
        <w:t>)</w:t>
      </w:r>
      <w:r w:rsidR="00F13039" w:rsidRPr="008A74CC">
        <w:t>.</w:t>
      </w:r>
    </w:p>
    <w:p w14:paraId="7EB3F7E0" w14:textId="436B0893" w:rsidR="00D51401" w:rsidRPr="008820E5" w:rsidRDefault="008820E5" w:rsidP="008820E5">
      <w:pPr>
        <w:pStyle w:val="NoSpacing"/>
        <w:spacing w:line="276" w:lineRule="auto"/>
        <w:ind w:firstLine="720"/>
        <w:jc w:val="both"/>
      </w:pPr>
      <w:r>
        <w:t xml:space="preserve">Ielūkojoties Tiesu informācijas sistēmā, </w:t>
      </w:r>
      <w:r w:rsidR="00D51401">
        <w:t xml:space="preserve">redzams </w:t>
      </w:r>
      <w:r>
        <w:t>ka</w:t>
      </w:r>
      <w:r w:rsidR="00D51401">
        <w:t>, 2023.</w:t>
      </w:r>
      <w:r w:rsidR="00E41B82">
        <w:t> </w:t>
      </w:r>
      <w:r w:rsidR="00D51401">
        <w:t>gada 9.</w:t>
      </w:r>
      <w:r w:rsidR="00E41B82">
        <w:t> </w:t>
      </w:r>
      <w:r w:rsidR="00D51401">
        <w:t xml:space="preserve">oktobrī Latgales rajona tiesā ierosināta civillieta </w:t>
      </w:r>
      <w:r w:rsidR="002221BB">
        <w:t>Nr.</w:t>
      </w:r>
      <w:r w:rsidR="00E41B82">
        <w:t> </w:t>
      </w:r>
      <w:r w:rsidR="002221BB">
        <w:t xml:space="preserve">C88200923 </w:t>
      </w:r>
      <w:r w:rsidR="008331FB">
        <w:t>[pers. B]</w:t>
      </w:r>
      <w:r w:rsidR="00D51401">
        <w:t xml:space="preserve"> prasībā pret </w:t>
      </w:r>
      <w:r w:rsidR="008331FB">
        <w:t>[pers. A]</w:t>
      </w:r>
      <w:r w:rsidR="00D51401">
        <w:t xml:space="preserve"> par atzīmes zemesgrāmatā aizstāšanu ar ierakstu un braucamā ceļa servitūta </w:t>
      </w:r>
      <w:r w:rsidR="00D51401" w:rsidRPr="008820E5">
        <w:t>nodibināšanu</w:t>
      </w:r>
      <w:r w:rsidR="00E41B82" w:rsidRPr="008820E5">
        <w:t xml:space="preserve"> (sk.</w:t>
      </w:r>
      <w:r w:rsidRPr="008820E5">
        <w:t> </w:t>
      </w:r>
      <w:r w:rsidRPr="008820E5">
        <w:rPr>
          <w:i/>
          <w:iCs/>
        </w:rPr>
        <w:t xml:space="preserve">Latgales rajona tiesas 2023. gada 9. oktobra lēmumu lietā Nr. C88200923, </w:t>
      </w:r>
      <w:hyperlink r:id="rId14" w:history="1">
        <w:r w:rsidRPr="008820E5">
          <w:rPr>
            <w:rStyle w:val="Hyperlink"/>
            <w:i/>
            <w:iCs/>
          </w:rPr>
          <w:t>ECLI:LV:LRT:2023:1009.3111647.2.L</w:t>
        </w:r>
      </w:hyperlink>
      <w:r w:rsidRPr="008820E5">
        <w:t>)</w:t>
      </w:r>
      <w:r w:rsidR="00E41B82" w:rsidRPr="008820E5">
        <w:t>.</w:t>
      </w:r>
    </w:p>
    <w:p w14:paraId="09641E91" w14:textId="76A7948C" w:rsidR="00C42E8B" w:rsidRDefault="00C42E8B" w:rsidP="0036549B">
      <w:pPr>
        <w:pStyle w:val="NoSpacing"/>
        <w:spacing w:line="276" w:lineRule="auto"/>
        <w:ind w:firstLine="720"/>
        <w:jc w:val="both"/>
      </w:pPr>
      <w:r w:rsidRPr="0077612E">
        <w:lastRenderedPageBreak/>
        <w:t xml:space="preserve">Kā atzīst Senāts, šāda </w:t>
      </w:r>
      <w:r w:rsidR="008331FB">
        <w:t>[pers. B]</w:t>
      </w:r>
      <w:r w:rsidRPr="0077612E">
        <w:t xml:space="preserve"> rīcība </w:t>
      </w:r>
      <w:r w:rsidR="00D440F0">
        <w:t>kontekstā ar izskatāmajā lietā viņas konsekventi norādīto, ka atzīmes par servitūta ceļu dzēšanu pilnībā liegtu piekļuvi īpašumā</w:t>
      </w:r>
      <w:r w:rsidR="00897A79">
        <w:t> </w:t>
      </w:r>
      <w:r w:rsidR="00CC75E8">
        <w:t>[nosaukums B]</w:t>
      </w:r>
      <w:r w:rsidR="00D440F0">
        <w:t xml:space="preserve"> ierīkotajam </w:t>
      </w:r>
      <w:r w:rsidR="0036549B">
        <w:t>m</w:t>
      </w:r>
      <w:r w:rsidR="0036549B" w:rsidRPr="0036549B">
        <w:t xml:space="preserve">ini </w:t>
      </w:r>
      <w:proofErr w:type="spellStart"/>
      <w:r w:rsidR="0036549B">
        <w:t>z</w:t>
      </w:r>
      <w:r w:rsidR="0036549B" w:rsidRPr="0036549B">
        <w:t>oo</w:t>
      </w:r>
      <w:proofErr w:type="spellEnd"/>
      <w:r w:rsidR="00CC75E8">
        <w:t xml:space="preserve"> [nosaukums B]</w:t>
      </w:r>
      <w:r w:rsidR="0036549B">
        <w:t xml:space="preserve"> (e</w:t>
      </w:r>
      <w:r w:rsidR="0036549B" w:rsidRPr="0036549B">
        <w:t xml:space="preserve">ksotisko putnu un </w:t>
      </w:r>
      <w:proofErr w:type="spellStart"/>
      <w:r w:rsidR="0036549B" w:rsidRPr="0036549B">
        <w:t>pundurdzīvnieku</w:t>
      </w:r>
      <w:proofErr w:type="spellEnd"/>
      <w:r w:rsidR="0036549B" w:rsidRPr="0036549B">
        <w:t xml:space="preserve"> privātā kolekcija</w:t>
      </w:r>
      <w:r w:rsidR="0036549B">
        <w:t>)</w:t>
      </w:r>
      <w:r w:rsidR="003D5298">
        <w:t xml:space="preserve">, </w:t>
      </w:r>
      <w:r w:rsidR="00D440F0">
        <w:t xml:space="preserve">padarot par neiespējamu barības pievešanu tajā izvietotajiem dzīvniekiem, </w:t>
      </w:r>
      <w:r>
        <w:t xml:space="preserve">neapšaubāmi </w:t>
      </w:r>
      <w:r w:rsidR="00D440F0">
        <w:t xml:space="preserve">norāda uz vēlmi tiesiski risināt situāciju vai, citiem vārdiem, veikt </w:t>
      </w:r>
      <w:r w:rsidRPr="00C42E8B">
        <w:t>„aktīv</w:t>
      </w:r>
      <w:r w:rsidR="00D440F0">
        <w:t>as</w:t>
      </w:r>
      <w:r w:rsidRPr="00C42E8B">
        <w:t xml:space="preserve"> darbīb</w:t>
      </w:r>
      <w:r w:rsidR="00D440F0">
        <w:t>as</w:t>
      </w:r>
      <w:r w:rsidRPr="00C42E8B">
        <w:t xml:space="preserve"> atzīmes aizstāšanai ar ierakstu”</w:t>
      </w:r>
      <w:r>
        <w:t xml:space="preserve"> pirmās instances tiesas sprieduma kontekstā.</w:t>
      </w:r>
    </w:p>
    <w:p w14:paraId="63883DAF" w14:textId="235EFFDE" w:rsidR="00C42E8B" w:rsidRDefault="00C00461" w:rsidP="00C00461">
      <w:pPr>
        <w:pStyle w:val="NoSpacing"/>
        <w:spacing w:line="276" w:lineRule="auto"/>
        <w:ind w:firstLine="720"/>
        <w:jc w:val="both"/>
      </w:pPr>
      <w:r>
        <w:t>[7.3]</w:t>
      </w:r>
      <w:r w:rsidR="00897A79">
        <w:t> </w:t>
      </w:r>
      <w:r w:rsidR="00C42E8B" w:rsidRPr="0077612E">
        <w:t xml:space="preserve">Lai arī kopumā pušu strīds par atzīmes dzēšanu vai aizstāšanu ar ierakstu par servitūtu efektīvāk būtu izšķirams vienā tiesvedībā, jāņem vērā, ka </w:t>
      </w:r>
      <w:r w:rsidR="00C42E8B">
        <w:t>tiesības celt pretprasību</w:t>
      </w:r>
      <w:r w:rsidR="00C42E8B" w:rsidRPr="0077612E">
        <w:t xml:space="preserve"> ir aprobežota</w:t>
      </w:r>
      <w:r w:rsidR="00C42E8B">
        <w:t>s</w:t>
      </w:r>
      <w:r w:rsidR="00C42E8B" w:rsidRPr="0077612E">
        <w:t xml:space="preserve"> ar Civilprocesa likuma 136.</w:t>
      </w:r>
      <w:r w:rsidR="00C42E8B">
        <w:t> </w:t>
      </w:r>
      <w:r w:rsidR="00C42E8B" w:rsidRPr="0077612E">
        <w:t xml:space="preserve">panta pirmās daļas noteikumiem (atbildētājs ir tiesīgs līdz brīdim, kad lietas izskatīšana pēc būtības pabeigta, pirmās instances tiesā celt pret prasītāju pretprasību). </w:t>
      </w:r>
      <w:r w:rsidR="00E17E5F">
        <w:t>Tomēr a</w:t>
      </w:r>
      <w:r w:rsidR="00C42E8B" w:rsidRPr="0077612E">
        <w:t>pstāklis, ka atbildētāja izskatāmajā lietā nav izmantojusi tiesības</w:t>
      </w:r>
      <w:r w:rsidR="00C42E8B">
        <w:t xml:space="preserve"> celt pretprasību</w:t>
      </w:r>
      <w:r w:rsidR="00C42E8B" w:rsidRPr="0077612E">
        <w:t xml:space="preserve">, nevar </w:t>
      </w:r>
      <w:r>
        <w:t>liegt viņai citu Civilprocesa likumā paredzēto instrumentu</w:t>
      </w:r>
      <w:r w:rsidR="00E17E5F">
        <w:t xml:space="preserve"> izmantošanu likumā noteiktajā </w:t>
      </w:r>
      <w:r w:rsidR="00897A79">
        <w:t>kārtībā</w:t>
      </w:r>
      <w:r>
        <w:t xml:space="preserve"> nolūkā panākt lietā nozīmīgu apstākļu pilnīgu noskaidrošanu un sekojoši – strīda taisnīgu risinājumu</w:t>
      </w:r>
      <w:r w:rsidR="00C42E8B" w:rsidRPr="0077612E">
        <w:t>.</w:t>
      </w:r>
    </w:p>
    <w:p w14:paraId="2A0BA7F8" w14:textId="3956F729" w:rsidR="00897A79" w:rsidRDefault="00C42E8B" w:rsidP="00897A79">
      <w:pPr>
        <w:pStyle w:val="NoSpacing"/>
        <w:spacing w:line="276" w:lineRule="auto"/>
        <w:ind w:firstLine="720"/>
        <w:jc w:val="both"/>
      </w:pPr>
      <w:r>
        <w:t>[7.</w:t>
      </w:r>
      <w:r w:rsidR="00E17E5F">
        <w:t>4</w:t>
      </w:r>
      <w:r>
        <w:t>]</w:t>
      </w:r>
      <w:r w:rsidR="0061315D">
        <w:t> </w:t>
      </w:r>
      <w:r w:rsidR="00C00461">
        <w:t>Atbilstoši</w:t>
      </w:r>
      <w:r w:rsidRPr="0077612E">
        <w:t xml:space="preserve"> Civilprocesa likuma 214.</w:t>
      </w:r>
      <w:r w:rsidR="007604F4">
        <w:t> </w:t>
      </w:r>
      <w:r w:rsidRPr="0077612E">
        <w:t>pant</w:t>
      </w:r>
      <w:r w:rsidR="00C00461">
        <w:t>a 5.</w:t>
      </w:r>
      <w:r w:rsidR="00442A5D">
        <w:t> </w:t>
      </w:r>
      <w:r w:rsidR="00C00461">
        <w:t>punktam</w:t>
      </w:r>
      <w:r w:rsidRPr="0077612E">
        <w:t xml:space="preserve"> tiesa</w:t>
      </w:r>
      <w:r w:rsidR="00C00461">
        <w:t>i ir pienākums</w:t>
      </w:r>
      <w:r w:rsidRPr="0077612E">
        <w:t xml:space="preserve"> aptur</w:t>
      </w:r>
      <w:r w:rsidR="00C00461">
        <w:t>ēt</w:t>
      </w:r>
      <w:r w:rsidRPr="0077612E">
        <w:t xml:space="preserve"> tiesvedību, ja lietas izskatīšana nav iespējama, iekams nav izšķirta cita lieta, kas jāizskata civilā, kriminālā vai administratīvā kārtībā.</w:t>
      </w:r>
    </w:p>
    <w:p w14:paraId="447F93E7" w14:textId="66AD8672" w:rsidR="00C42E8B" w:rsidRDefault="00BD52E9" w:rsidP="00897A79">
      <w:pPr>
        <w:pStyle w:val="NoSpacing"/>
        <w:spacing w:line="276" w:lineRule="auto"/>
        <w:ind w:firstLine="720"/>
        <w:jc w:val="both"/>
      </w:pPr>
      <w:r w:rsidRPr="00BD52E9">
        <w:t>P</w:t>
      </w:r>
      <w:r w:rsidR="00C42E8B" w:rsidRPr="00BD52E9">
        <w:t>ar tiesvedības apturēšanu var lemt tikai tad, ja iesniegtie dokumenti apliecina, ka</w:t>
      </w:r>
      <w:r w:rsidR="00C42E8B" w:rsidRPr="0077612E">
        <w:t xml:space="preserve"> lieta ir ierosināta, atrodas tiesvedībā. Tāpat jāizvērtē citas lietas saistība ar izskatāmo lietu, t. i., jāizvērtē, vai citā lietā konstatējamie apstākļi var būtiski ietekmēt izskatāmo lietu un vai šo apstākļu konstatēšanas iespējamība ir reāla, jo atsevišķos gadījumos ir skaidrs, ka puses vēlas tikai novilcināt laiku</w:t>
      </w:r>
      <w:r w:rsidR="00E10B90">
        <w:t>.</w:t>
      </w:r>
      <w:r w:rsidRPr="00BD52E9">
        <w:t xml:space="preserve"> </w:t>
      </w:r>
      <w:r>
        <w:t>V</w:t>
      </w:r>
      <w:r w:rsidRPr="0077612E">
        <w:t>iens no vērtēšanas kritērijiem tam, lai atzītu, ka tiesvedība ir apturama uz Civilprocesa likuma 214.</w:t>
      </w:r>
      <w:r>
        <w:t> </w:t>
      </w:r>
      <w:r w:rsidRPr="0077612E">
        <w:t>panta 5.</w:t>
      </w:r>
      <w:r>
        <w:t> </w:t>
      </w:r>
      <w:r w:rsidRPr="0077612E">
        <w:t xml:space="preserve">punkta pamata, ir tas, ka izskatāmajā civillietā var būt nozīmīgi tie fakti, kurus tiesa nodibinās spriedumā citā </w:t>
      </w:r>
      <w:r>
        <w:t>civil</w:t>
      </w:r>
      <w:r w:rsidRPr="0077612E">
        <w:t>lietā</w:t>
      </w:r>
      <w:r>
        <w:t xml:space="preserve"> (sk. </w:t>
      </w:r>
      <w:r w:rsidR="00C42E8B" w:rsidRPr="00BD52E9">
        <w:rPr>
          <w:i/>
          <w:iCs/>
        </w:rPr>
        <w:t>Civilprocesa likuma komentāri. I</w:t>
      </w:r>
      <w:r w:rsidR="00E10B90" w:rsidRPr="00BD52E9">
        <w:rPr>
          <w:i/>
          <w:iCs/>
        </w:rPr>
        <w:t> </w:t>
      </w:r>
      <w:r w:rsidR="00C42E8B" w:rsidRPr="00BD52E9">
        <w:rPr>
          <w:i/>
          <w:iCs/>
        </w:rPr>
        <w:t>daļa (1.</w:t>
      </w:r>
      <w:r w:rsidR="00E10B90" w:rsidRPr="00BD52E9">
        <w:rPr>
          <w:i/>
          <w:iCs/>
        </w:rPr>
        <w:t>–</w:t>
      </w:r>
      <w:r w:rsidR="00C42E8B" w:rsidRPr="00BD52E9">
        <w:rPr>
          <w:i/>
          <w:iCs/>
        </w:rPr>
        <w:t>28.nodaļa). Otrais papildinātais izdevums. Sagatavojis autoru kolektīvs. Prof.</w:t>
      </w:r>
      <w:r w:rsidR="00E10B90" w:rsidRPr="00BD52E9">
        <w:rPr>
          <w:i/>
          <w:iCs/>
        </w:rPr>
        <w:t> </w:t>
      </w:r>
      <w:r w:rsidR="00C42E8B" w:rsidRPr="00BD52E9">
        <w:rPr>
          <w:i/>
          <w:iCs/>
        </w:rPr>
        <w:t>K.</w:t>
      </w:r>
      <w:r w:rsidR="00E10B90" w:rsidRPr="00BD52E9">
        <w:rPr>
          <w:i/>
          <w:iCs/>
        </w:rPr>
        <w:t> </w:t>
      </w:r>
      <w:r w:rsidR="00C42E8B" w:rsidRPr="00BD52E9">
        <w:rPr>
          <w:i/>
          <w:iCs/>
        </w:rPr>
        <w:t>Torgāna zinātniskajā redakcijā. Rīga: Tiesu namu aģentūra, 2016, 613.</w:t>
      </w:r>
      <w:r w:rsidRPr="00BD52E9">
        <w:rPr>
          <w:i/>
          <w:iCs/>
        </w:rPr>
        <w:t>–614. </w:t>
      </w:r>
      <w:r w:rsidR="00C42E8B" w:rsidRPr="00BD52E9">
        <w:rPr>
          <w:i/>
          <w:iCs/>
        </w:rPr>
        <w:t>lpp.</w:t>
      </w:r>
      <w:r w:rsidR="00C42E8B" w:rsidRPr="0077612E">
        <w:t>).</w:t>
      </w:r>
    </w:p>
    <w:p w14:paraId="2D4B56E5" w14:textId="5BA18FD2" w:rsidR="0036549B" w:rsidRDefault="00CF6320" w:rsidP="008C25E5">
      <w:pPr>
        <w:pStyle w:val="NoSpacing"/>
        <w:spacing w:line="276" w:lineRule="auto"/>
        <w:ind w:firstLine="720"/>
        <w:jc w:val="both"/>
      </w:pPr>
      <w:r>
        <w:t>A</w:t>
      </w:r>
      <w:r w:rsidR="006D59A3">
        <w:t>tbilstoši likuma</w:t>
      </w:r>
      <w:r w:rsidR="00442A5D">
        <w:t> </w:t>
      </w:r>
      <w:r w:rsidR="008C25E5">
        <w:t>„</w:t>
      </w:r>
      <w:r w:rsidR="006D59A3">
        <w:t>Par zemes privatizāciju lauku apvidos” 22.</w:t>
      </w:r>
      <w:r w:rsidR="008C25E5">
        <w:t> </w:t>
      </w:r>
      <w:r w:rsidR="006D59A3">
        <w:t xml:space="preserve">panta trešajai daļai, pamatojoties uz Valsts </w:t>
      </w:r>
      <w:r>
        <w:t>Z</w:t>
      </w:r>
      <w:r w:rsidR="006D59A3">
        <w:t xml:space="preserve">emes dienesta lēmumu, </w:t>
      </w:r>
      <w:r>
        <w:t>servitūta</w:t>
      </w:r>
      <w:r w:rsidR="006D59A3">
        <w:t xml:space="preserve"> atzīme zemesgrāmatā tika ierakstīta kā ceļa servitūta tiesību nodrošinājums. </w:t>
      </w:r>
      <w:r w:rsidR="00E17E5F">
        <w:t>Respektīvi</w:t>
      </w:r>
      <w:r w:rsidR="006D59A3">
        <w:t xml:space="preserve">, tā piešķīra tiesības lietot citai personai piederošu zemi piekļūšanai savam īpašumam, kamēr nav nodibināta lietu tiesība – ieraksts zemesgrāmatā par servitūta nodibināšanu. Izskatāmajā </w:t>
      </w:r>
      <w:r>
        <w:t xml:space="preserve">lietā </w:t>
      </w:r>
      <w:r w:rsidR="008331FB">
        <w:t>[pers. A]</w:t>
      </w:r>
      <w:r>
        <w:t xml:space="preserve"> šādu atzīmi lūgusi dzēst, atsaucoties uz atbildētājas iniciatīvas trūkumu veikt likuma</w:t>
      </w:r>
      <w:r w:rsidR="00D35C76">
        <w:t xml:space="preserve"> </w:t>
      </w:r>
      <w:r w:rsidR="0036549B">
        <w:t>„</w:t>
      </w:r>
      <w:r>
        <w:t>Par nekustamā īpašuma ierakstīšanu zemesgrāmatās” 11.</w:t>
      </w:r>
      <w:r w:rsidR="0036549B">
        <w:t> </w:t>
      </w:r>
      <w:r>
        <w:t xml:space="preserve">pantā norādītās darbības atzīmes aizstāšanai ar lietu tiesību nodibinošu ierakstu. </w:t>
      </w:r>
      <w:r w:rsidR="00BD52E9">
        <w:t xml:space="preserve">Savukārt </w:t>
      </w:r>
      <w:r w:rsidR="008331FB">
        <w:t>[pers. B]</w:t>
      </w:r>
      <w:r w:rsidR="00BD52E9">
        <w:t xml:space="preserve"> celtā prasība </w:t>
      </w:r>
      <w:r>
        <w:t>civill</w:t>
      </w:r>
      <w:r w:rsidR="00BD52E9" w:rsidRPr="00032619">
        <w:t>ietā Nr.</w:t>
      </w:r>
      <w:r w:rsidR="00BD52E9">
        <w:t> </w:t>
      </w:r>
      <w:r w:rsidR="00BD52E9" w:rsidRPr="00032619">
        <w:t>C88200923</w:t>
      </w:r>
      <w:r w:rsidR="00BD52E9">
        <w:t xml:space="preserve"> ir vērsta uz pretēju iznākumu – pagaidu atzīmes aizstāšanu ar ierakstu</w:t>
      </w:r>
      <w:r w:rsidR="008A4CD9">
        <w:t xml:space="preserve"> nolūkā savām tiesībām uz ceļa lietošanu iegūt lietu tiesībai raksturīgo saistošo, pastāvīgo spēku</w:t>
      </w:r>
      <w:r w:rsidR="00BD52E9">
        <w:t>.</w:t>
      </w:r>
    </w:p>
    <w:p w14:paraId="7C2C9A8A" w14:textId="08B3B415" w:rsidR="003303D1" w:rsidRDefault="006925BA" w:rsidP="006925BA">
      <w:pPr>
        <w:pStyle w:val="NoSpacing"/>
        <w:spacing w:line="276" w:lineRule="auto"/>
        <w:ind w:firstLine="720"/>
        <w:jc w:val="both"/>
      </w:pPr>
      <w:r>
        <w:t xml:space="preserve">Kā redzams no izskatāmajā lietā </w:t>
      </w:r>
      <w:r w:rsidRPr="0077612E">
        <w:t>2023.</w:t>
      </w:r>
      <w:r>
        <w:t> </w:t>
      </w:r>
      <w:r w:rsidRPr="0077612E">
        <w:t>gada 11.</w:t>
      </w:r>
      <w:r>
        <w:t> </w:t>
      </w:r>
      <w:r w:rsidRPr="0077612E">
        <w:t xml:space="preserve">oktobrī </w:t>
      </w:r>
      <w:r>
        <w:t xml:space="preserve">iesniegtā </w:t>
      </w:r>
      <w:r w:rsidR="008331FB">
        <w:t>[pers. B]</w:t>
      </w:r>
      <w:r>
        <w:t xml:space="preserve"> </w:t>
      </w:r>
      <w:r w:rsidRPr="0077612E">
        <w:t>pieteikum</w:t>
      </w:r>
      <w:r>
        <w:t>a</w:t>
      </w:r>
      <w:r w:rsidRPr="0077612E">
        <w:t xml:space="preserve"> par tiesvedības apturēšanu (sk.</w:t>
      </w:r>
      <w:r>
        <w:t> </w:t>
      </w:r>
      <w:r w:rsidRPr="00E10B90">
        <w:rPr>
          <w:i/>
          <w:iCs/>
        </w:rPr>
        <w:t>lietas 117.–118.</w:t>
      </w:r>
      <w:r>
        <w:rPr>
          <w:i/>
          <w:iCs/>
        </w:rPr>
        <w:t>l.</w:t>
      </w:r>
      <w:r w:rsidRPr="0077612E">
        <w:t xml:space="preserve">), </w:t>
      </w:r>
      <w:r w:rsidR="008331FB">
        <w:t>[pers. B]</w:t>
      </w:r>
      <w:r>
        <w:t xml:space="preserve"> prasība civil</w:t>
      </w:r>
      <w:r w:rsidR="009664AF">
        <w:t>lietā Nr.</w:t>
      </w:r>
      <w:r w:rsidR="0036549B">
        <w:t> </w:t>
      </w:r>
      <w:r w:rsidR="009664AF">
        <w:t>C88200923</w:t>
      </w:r>
      <w:r w:rsidR="0036549B">
        <w:t xml:space="preserve"> (</w:t>
      </w:r>
      <w:hyperlink r:id="rId15" w:history="1">
        <w:r w:rsidR="0036549B" w:rsidRPr="0036549B">
          <w:rPr>
            <w:rStyle w:val="Hyperlink"/>
          </w:rPr>
          <w:t>ECLI:LV:LRT:2025:0128.C88200923.4.L</w:t>
        </w:r>
      </w:hyperlink>
      <w:r>
        <w:t>)</w:t>
      </w:r>
      <w:r w:rsidR="009664AF">
        <w:t xml:space="preserve"> pamatota ar apstākli, ka </w:t>
      </w:r>
      <w:r w:rsidR="008331FB">
        <w:t>[pers. A]</w:t>
      </w:r>
      <w:r w:rsidR="009664AF">
        <w:t xml:space="preserve"> kā kalpojošā nekustamā īpašuma īpašniece servitūta reģistrēšanai zemesgrāmatā nepiekrīt, bet dabā esošais </w:t>
      </w:r>
      <w:r w:rsidR="00E17E5F">
        <w:t xml:space="preserve">piebraucamais </w:t>
      </w:r>
      <w:r w:rsidR="009664AF">
        <w:t xml:space="preserve">ceļš ir vienīgais, pa kuru nokļūt </w:t>
      </w:r>
      <w:r w:rsidR="008331FB">
        <w:t>[pers. B]</w:t>
      </w:r>
      <w:r w:rsidR="009664AF">
        <w:t xml:space="preserve"> piederošajā nekustamajā īpašumā</w:t>
      </w:r>
      <w:r w:rsidR="00CC75E8">
        <w:t xml:space="preserve"> [nosaukums B], </w:t>
      </w:r>
      <w:r w:rsidR="009664AF">
        <w:t xml:space="preserve">kurā turklāt ierīkots </w:t>
      </w:r>
      <w:r w:rsidR="003D5298" w:rsidRPr="003D5298">
        <w:t xml:space="preserve">mini </w:t>
      </w:r>
      <w:proofErr w:type="spellStart"/>
      <w:r w:rsidR="003D5298" w:rsidRPr="003D5298">
        <w:t>zoo</w:t>
      </w:r>
      <w:proofErr w:type="spellEnd"/>
      <w:r w:rsidR="00CC75E8">
        <w:t xml:space="preserve"> [nosaukums B]</w:t>
      </w:r>
      <w:r w:rsidR="009664AF">
        <w:t xml:space="preserve">. </w:t>
      </w:r>
      <w:r w:rsidR="008A4CD9">
        <w:t>Gadījumā</w:t>
      </w:r>
      <w:r w:rsidR="009571DB">
        <w:t xml:space="preserve">, ja tiks apmierināta </w:t>
      </w:r>
      <w:r w:rsidR="008331FB">
        <w:t>[pers. B]</w:t>
      </w:r>
      <w:r w:rsidR="009571DB">
        <w:t xml:space="preserve"> celtā prasība pret </w:t>
      </w:r>
      <w:r w:rsidR="008331FB">
        <w:t>[pers. A]</w:t>
      </w:r>
      <w:r w:rsidR="009571DB">
        <w:t xml:space="preserve"> </w:t>
      </w:r>
      <w:r w:rsidR="009571DB">
        <w:lastRenderedPageBreak/>
        <w:t>civillietā Nr.</w:t>
      </w:r>
      <w:r w:rsidR="003D5298">
        <w:t> </w:t>
      </w:r>
      <w:r w:rsidR="009571DB">
        <w:t>C88200923 par zemesgrāmatā izdarītās atzīmes aizstāšanu ar ierakstu braucamā ceļa servitūta nodibināšanai, izskatāmaj</w:t>
      </w:r>
      <w:r w:rsidR="008A4CD9">
        <w:t>ā lietā risināmais jautājums par atzīmes dzēšanu nebūs aktuāls.</w:t>
      </w:r>
      <w:r>
        <w:t xml:space="preserve"> Citiem vārdiem, konkrētajos apstākļos pušu strīds par servitūta nodibināšanu</w:t>
      </w:r>
      <w:r w:rsidR="00524121">
        <w:t>, kur</w:t>
      </w:r>
      <w:r w:rsidR="0050757E">
        <w:t xml:space="preserve"> vērtējamais jautājums būs par</w:t>
      </w:r>
      <w:r w:rsidR="00524121">
        <w:t xml:space="preserve"> attiecīgā servitūta nodibināšanas nepieciešamība pēc būtības</w:t>
      </w:r>
      <w:r w:rsidR="0039112F">
        <w:t xml:space="preserve"> (tajā skaitā jautājums par pieejamību valdošajam īpašumam)</w:t>
      </w:r>
      <w:r w:rsidR="0050757E">
        <w:t>,</w:t>
      </w:r>
      <w:r w:rsidR="0039112F">
        <w:t xml:space="preserve"> </w:t>
      </w:r>
      <w:r>
        <w:t>ir risināms p</w:t>
      </w:r>
      <w:r w:rsidR="00524121">
        <w:t>rimāri</w:t>
      </w:r>
      <w:r w:rsidR="0050757E">
        <w:t>.</w:t>
      </w:r>
    </w:p>
    <w:p w14:paraId="6E03F8F1" w14:textId="5CF70718" w:rsidR="009571DB" w:rsidRPr="009571DB" w:rsidRDefault="009571DB" w:rsidP="003303D1">
      <w:pPr>
        <w:pStyle w:val="NoSpacing"/>
        <w:spacing w:line="276" w:lineRule="auto"/>
        <w:ind w:firstLine="720"/>
        <w:jc w:val="both"/>
        <w:rPr>
          <w:rFonts w:eastAsia="Calibri"/>
          <w:lang w:eastAsia="lv-LV"/>
        </w:rPr>
      </w:pPr>
      <w:r w:rsidRPr="009571DB">
        <w:rPr>
          <w:rFonts w:eastAsia="Calibri"/>
          <w:lang w:eastAsia="lv-LV"/>
        </w:rPr>
        <w:t>Ne katrs procesuālo tiesību normu pārkāpums ir pamats sprieduma pārsūdzēšanai kasācijas kārtībā. Par pamatu sprieduma pārsūdzēšanai, un tātad arī sprieduma atcelšanai, var būt tikai tāds pārkāpums, kas novedis vai varēja novest pie lietas nepareizas izspriešanas. Tātad „pārkāptam jābūt tādam svarīgam procesuālam likumam, kuru ievērojot, vai nu būtu taisīts pretējs spriedums, vai arī spriedums vispār nebūtu taisīts. Nozīme ir ne tik daudz pašai likuma pārkāpšanai, kā šīs pārkāpšanas iespaidam uz sprieduma pareizību” (sk.</w:t>
      </w:r>
      <w:r w:rsidR="003303D1">
        <w:rPr>
          <w:rFonts w:eastAsia="Calibri"/>
          <w:lang w:eastAsia="lv-LV"/>
        </w:rPr>
        <w:t> </w:t>
      </w:r>
      <w:r w:rsidRPr="009571DB">
        <w:rPr>
          <w:rFonts w:eastAsia="Calibri"/>
          <w:i/>
          <w:iCs/>
          <w:lang w:eastAsia="lv-LV"/>
        </w:rPr>
        <w:t>Civilprocesa likuma komentāri. II</w:t>
      </w:r>
      <w:r w:rsidR="003303D1">
        <w:rPr>
          <w:rFonts w:eastAsia="Calibri"/>
          <w:i/>
          <w:iCs/>
          <w:lang w:eastAsia="lv-LV"/>
        </w:rPr>
        <w:t> </w:t>
      </w:r>
      <w:r w:rsidRPr="009571DB">
        <w:rPr>
          <w:rFonts w:eastAsia="Calibri"/>
          <w:i/>
          <w:iCs/>
          <w:lang w:eastAsia="lv-LV"/>
        </w:rPr>
        <w:t>daļa (29.-60.</w:t>
      </w:r>
      <w:r w:rsidRPr="009571DB">
        <w:rPr>
          <w:rFonts w:eastAsia="Calibri"/>
          <w:i/>
          <w:iCs/>
          <w:vertAlign w:val="superscript"/>
          <w:lang w:eastAsia="lv-LV"/>
        </w:rPr>
        <w:t>1</w:t>
      </w:r>
      <w:r w:rsidR="003303D1">
        <w:rPr>
          <w:rFonts w:eastAsia="Calibri"/>
          <w:i/>
          <w:iCs/>
          <w:lang w:eastAsia="lv-LV"/>
        </w:rPr>
        <w:t> </w:t>
      </w:r>
      <w:r w:rsidRPr="009571DB">
        <w:rPr>
          <w:rFonts w:eastAsia="Calibri"/>
          <w:i/>
          <w:iCs/>
          <w:lang w:eastAsia="lv-LV"/>
        </w:rPr>
        <w:t>nodaļa). Sagatavojis autoru kolektīvs prof. K.</w:t>
      </w:r>
      <w:r w:rsidR="003303D1">
        <w:rPr>
          <w:rFonts w:eastAsia="Calibri"/>
          <w:i/>
          <w:iCs/>
          <w:lang w:eastAsia="lv-LV"/>
        </w:rPr>
        <w:t> </w:t>
      </w:r>
      <w:r w:rsidRPr="009571DB">
        <w:rPr>
          <w:rFonts w:eastAsia="Calibri"/>
          <w:i/>
          <w:iCs/>
          <w:lang w:eastAsia="lv-LV"/>
        </w:rPr>
        <w:t>Torgāna zinātniskajā redakcijā.</w:t>
      </w:r>
      <w:r w:rsidR="003303D1">
        <w:rPr>
          <w:rFonts w:eastAsia="Calibri"/>
          <w:i/>
          <w:iCs/>
          <w:lang w:eastAsia="lv-LV"/>
        </w:rPr>
        <w:t xml:space="preserve"> </w:t>
      </w:r>
      <w:r w:rsidRPr="009571DB">
        <w:rPr>
          <w:rFonts w:eastAsia="Calibri"/>
          <w:i/>
          <w:iCs/>
          <w:lang w:eastAsia="lv-LV"/>
        </w:rPr>
        <w:t>Rīga: Tiesu namu aģentūra, 2012, 765.</w:t>
      </w:r>
      <w:r w:rsidR="003303D1">
        <w:rPr>
          <w:rFonts w:eastAsia="Calibri"/>
          <w:i/>
          <w:iCs/>
          <w:lang w:eastAsia="lv-LV"/>
        </w:rPr>
        <w:t> </w:t>
      </w:r>
      <w:r w:rsidRPr="009571DB">
        <w:rPr>
          <w:rFonts w:eastAsia="Calibri"/>
          <w:i/>
          <w:iCs/>
          <w:lang w:eastAsia="lv-LV"/>
        </w:rPr>
        <w:t>lpp; Bukovskis</w:t>
      </w:r>
      <w:r w:rsidR="003303D1">
        <w:rPr>
          <w:rFonts w:eastAsia="Calibri"/>
          <w:i/>
          <w:iCs/>
          <w:lang w:eastAsia="lv-LV"/>
        </w:rPr>
        <w:t> </w:t>
      </w:r>
      <w:r w:rsidRPr="009571DB">
        <w:rPr>
          <w:rFonts w:eastAsia="Calibri"/>
          <w:i/>
          <w:iCs/>
          <w:lang w:eastAsia="lv-LV"/>
        </w:rPr>
        <w:t xml:space="preserve">V. </w:t>
      </w:r>
      <w:proofErr w:type="spellStart"/>
      <w:r w:rsidRPr="009571DB">
        <w:rPr>
          <w:rFonts w:eastAsia="Calibri"/>
          <w:i/>
          <w:iCs/>
          <w:lang w:eastAsia="lv-LV"/>
        </w:rPr>
        <w:t>Civīlprocesa</w:t>
      </w:r>
      <w:proofErr w:type="spellEnd"/>
      <w:r w:rsidRPr="009571DB">
        <w:rPr>
          <w:rFonts w:eastAsia="Calibri"/>
          <w:i/>
          <w:iCs/>
          <w:lang w:eastAsia="lv-LV"/>
        </w:rPr>
        <w:t xml:space="preserve"> mācības grāmata. Rīga: Autora izdevums, 1933, 464.</w:t>
      </w:r>
      <w:r w:rsidR="003303D1">
        <w:rPr>
          <w:rFonts w:eastAsia="Calibri"/>
          <w:i/>
          <w:iCs/>
          <w:lang w:eastAsia="lv-LV"/>
        </w:rPr>
        <w:t> </w:t>
      </w:r>
      <w:r w:rsidRPr="009571DB">
        <w:rPr>
          <w:rFonts w:eastAsia="Calibri"/>
          <w:i/>
          <w:iCs/>
          <w:lang w:eastAsia="lv-LV"/>
        </w:rPr>
        <w:t>lpp.</w:t>
      </w:r>
      <w:r w:rsidRPr="009571DB">
        <w:rPr>
          <w:rFonts w:eastAsia="Calibri"/>
          <w:lang w:eastAsia="lv-LV"/>
        </w:rPr>
        <w:t>). Minētā atziņa apstiprināta arī judikatūrā (sk.</w:t>
      </w:r>
      <w:r w:rsidR="003303D1">
        <w:rPr>
          <w:rFonts w:eastAsia="Calibri"/>
          <w:lang w:eastAsia="lv-LV"/>
        </w:rPr>
        <w:t> </w:t>
      </w:r>
      <w:r w:rsidRPr="009571DB">
        <w:rPr>
          <w:rFonts w:eastAsia="Calibri"/>
          <w:i/>
          <w:iCs/>
          <w:lang w:eastAsia="lv-LV"/>
        </w:rPr>
        <w:t xml:space="preserve">Senāta 2018. gada 17. aprīļa sprieduma lietā Nr. SKC-84/2018, </w:t>
      </w:r>
      <w:hyperlink r:id="rId16" w:history="1">
        <w:r w:rsidRPr="003303D1">
          <w:rPr>
            <w:rStyle w:val="Hyperlink"/>
            <w:rFonts w:eastAsia="Calibri"/>
            <w:i/>
            <w:iCs/>
            <w:lang w:eastAsia="lv-LV"/>
          </w:rPr>
          <w:t>ECLI:LV:AT:2018:0417.C17159914.1.S</w:t>
        </w:r>
      </w:hyperlink>
      <w:r w:rsidR="003303D1">
        <w:rPr>
          <w:rFonts w:eastAsia="Calibri"/>
          <w:i/>
          <w:iCs/>
          <w:lang w:eastAsia="lv-LV"/>
        </w:rPr>
        <w:t>,</w:t>
      </w:r>
      <w:r w:rsidRPr="009571DB">
        <w:rPr>
          <w:rFonts w:eastAsia="Calibri"/>
          <w:i/>
          <w:iCs/>
          <w:lang w:eastAsia="lv-LV"/>
        </w:rPr>
        <w:t xml:space="preserve"> 7. punktu</w:t>
      </w:r>
      <w:r w:rsidRPr="009571DB">
        <w:rPr>
          <w:rFonts w:eastAsia="Calibri"/>
          <w:lang w:eastAsia="lv-LV"/>
        </w:rPr>
        <w:t>).</w:t>
      </w:r>
    </w:p>
    <w:p w14:paraId="108280B6" w14:textId="5D66662B" w:rsidR="009571DB" w:rsidRDefault="00FC58C2" w:rsidP="00BD52E9">
      <w:pPr>
        <w:pStyle w:val="NoSpacing"/>
        <w:spacing w:line="276" w:lineRule="auto"/>
        <w:ind w:firstLine="720"/>
        <w:jc w:val="both"/>
      </w:pPr>
      <w:r>
        <w:t>Ņemot vērā augstāk norādīto,</w:t>
      </w:r>
      <w:r w:rsidR="008A4CD9">
        <w:t xml:space="preserve"> Senāts atzīst, ka konkrētajā gadījumā kasācijas sūdzībā norādītais Civilprocesa likuma 214.</w:t>
      </w:r>
      <w:r w:rsidR="008D1771">
        <w:t> </w:t>
      </w:r>
      <w:r w:rsidR="008A4CD9">
        <w:t>panta 5.</w:t>
      </w:r>
      <w:r w:rsidR="008D1771">
        <w:t> </w:t>
      </w:r>
      <w:r w:rsidR="008A4CD9">
        <w:t xml:space="preserve">punkta pārkāpums </w:t>
      </w:r>
      <w:r w:rsidR="008A4CD9" w:rsidRPr="009571DB">
        <w:rPr>
          <w:rFonts w:eastAsia="Calibri"/>
          <w:lang w:eastAsia="lv-LV"/>
        </w:rPr>
        <w:t>varēja novest pie lietas nepareizas izspriešanas.</w:t>
      </w:r>
    </w:p>
    <w:p w14:paraId="213F7C16" w14:textId="5752D166" w:rsidR="00FB571A" w:rsidRDefault="00791FE3" w:rsidP="00BD52E9">
      <w:pPr>
        <w:pStyle w:val="NoSpacing"/>
        <w:spacing w:line="276" w:lineRule="auto"/>
        <w:ind w:firstLine="720"/>
        <w:jc w:val="both"/>
      </w:pPr>
      <w:r>
        <w:t>[7.</w:t>
      </w:r>
      <w:r w:rsidR="00E17E5F">
        <w:t>5</w:t>
      </w:r>
      <w:r>
        <w:t>]</w:t>
      </w:r>
      <w:r w:rsidR="008D1771">
        <w:t> </w:t>
      </w:r>
      <w:r w:rsidR="00FB571A">
        <w:t>Situācijā, kad atbildētāja savu apstrīdēto civilo tiesību aizsardzība</w:t>
      </w:r>
      <w:r>
        <w:t>s nolūkā</w:t>
      </w:r>
      <w:r w:rsidR="00FB571A">
        <w:t xml:space="preserve"> tiesā ir cēlusi prasību un lietā </w:t>
      </w:r>
      <w:r>
        <w:t xml:space="preserve">jau </w:t>
      </w:r>
      <w:r w:rsidR="00FB571A">
        <w:t xml:space="preserve">ir ierosināta tiesvedība, pretēji apelācijas instances tiesas spriedumā konstatētajam, nav pamata atzīt, ka </w:t>
      </w:r>
      <w:r w:rsidR="00FB571A" w:rsidRPr="0077612E">
        <w:t xml:space="preserve">lietā nav pierādījumu par atbildētājas darbībām, kas </w:t>
      </w:r>
      <w:r w:rsidR="00FB571A">
        <w:t>būtu</w:t>
      </w:r>
      <w:r w:rsidR="00FB571A" w:rsidRPr="0077612E">
        <w:t xml:space="preserve"> vērstas uz ceļa servitūta korroborēšanu, lai iegūtu lietu tiesību</w:t>
      </w:r>
      <w:r w:rsidR="008A4CD9">
        <w:t>,</w:t>
      </w:r>
      <w:r>
        <w:t xml:space="preserve"> un sekojoši liecinātu par viņas intereses zudumu attiecīgās atzīmes saglabāšanai</w:t>
      </w:r>
      <w:r w:rsidR="00FB571A" w:rsidRPr="0077612E">
        <w:t>.</w:t>
      </w:r>
    </w:p>
    <w:p w14:paraId="0D3094AF" w14:textId="628D50F9" w:rsidR="00E84A43" w:rsidRDefault="00791FE3" w:rsidP="00E84A43">
      <w:pPr>
        <w:pStyle w:val="NoSpacing"/>
        <w:spacing w:line="276" w:lineRule="auto"/>
        <w:ind w:firstLine="720"/>
        <w:jc w:val="both"/>
      </w:pPr>
      <w:r>
        <w:t>Atbilstoši Civilprocesa likuma 426.</w:t>
      </w:r>
      <w:r w:rsidR="008D1771">
        <w:t> </w:t>
      </w:r>
      <w:r>
        <w:t>panta pirmajai daļai apelācijas instances tiesa lietu izskata pēc būtības, un tai ir saistoši Civilprocesa likuma 189.</w:t>
      </w:r>
      <w:r w:rsidR="008D1771">
        <w:t>–</w:t>
      </w:r>
      <w:r>
        <w:t>198.</w:t>
      </w:r>
      <w:r w:rsidR="008D1771">
        <w:t> </w:t>
      </w:r>
      <w:r>
        <w:t>panta noteikumi par sprieduma taisīšanu, tajā skaitā minētā likuma 190.</w:t>
      </w:r>
      <w:r w:rsidR="008D1771">
        <w:t> </w:t>
      </w:r>
      <w:r>
        <w:t xml:space="preserve">panta otrās daļas prasība spriedumu pamatot uz apstākļiem, kas nodibināti ar pierādījumiem lietā. </w:t>
      </w:r>
      <w:r w:rsidR="00E84A43">
        <w:t xml:space="preserve">Turklāt apelācijas instances tiesas uzdevums ir vērtēt apstākļus, kādi tie pastāv uz lietas izskatīšanas brīdi. Līdz ar to </w:t>
      </w:r>
      <w:r w:rsidR="00FC58C2">
        <w:t>arī fakta</w:t>
      </w:r>
      <w:r w:rsidR="00E84A43">
        <w:t xml:space="preserve">m par civillietas Nr. C88200923 ierosināšanu </w:t>
      </w:r>
      <w:r w:rsidR="00FC58C2">
        <w:t>(</w:t>
      </w:r>
      <w:r w:rsidR="008331FB">
        <w:t>[pers. B]</w:t>
      </w:r>
      <w:r w:rsidR="00FC58C2">
        <w:t xml:space="preserve"> prasībā pret </w:t>
      </w:r>
      <w:r w:rsidR="008331FB">
        <w:t>[pers. A]</w:t>
      </w:r>
      <w:r w:rsidR="00FC58C2">
        <w:t xml:space="preserve"> par atzīmes zemesgrāmatā aizstāšanu ar ierakstu un braucamā ceļa servitūta nodibināšanu) </w:t>
      </w:r>
      <w:r w:rsidR="00E84A43">
        <w:t xml:space="preserve">Latgales rajona tiesā 2023. gada 9. oktobrī konkrētās lietas izšķiršanā, pretēji </w:t>
      </w:r>
      <w:r w:rsidR="00524121">
        <w:t xml:space="preserve">apelācijas instances tiesas </w:t>
      </w:r>
      <w:r w:rsidR="00E84A43">
        <w:t>spriedumā secinātajam, ir būtiska nozīme.</w:t>
      </w:r>
    </w:p>
    <w:p w14:paraId="739EAAF7" w14:textId="7A9F3FF0" w:rsidR="004F5F0C" w:rsidRDefault="002F3B83" w:rsidP="004F5F0C">
      <w:pPr>
        <w:pStyle w:val="NoSpacing"/>
        <w:spacing w:line="276" w:lineRule="auto"/>
        <w:ind w:firstLine="720"/>
        <w:jc w:val="both"/>
      </w:pPr>
      <w:r>
        <w:t>[7.</w:t>
      </w:r>
      <w:r w:rsidR="00E17E5F">
        <w:t>6</w:t>
      </w:r>
      <w:r>
        <w:t>]</w:t>
      </w:r>
      <w:r w:rsidR="004F5F0C">
        <w:t> Ņemot vērā, ka, taisot spriedumu izskatāmajā lietā</w:t>
      </w:r>
      <w:r w:rsidR="00A43388">
        <w:t xml:space="preserve">, </w:t>
      </w:r>
      <w:r w:rsidR="004F5F0C">
        <w:t>apgabaltiesa pārkāpusi Civilprocesa likuma 214.</w:t>
      </w:r>
      <w:r w:rsidR="00A43388">
        <w:t> </w:t>
      </w:r>
      <w:r w:rsidR="004F5F0C">
        <w:t>panta 5.</w:t>
      </w:r>
      <w:r w:rsidR="00A43388">
        <w:t> </w:t>
      </w:r>
      <w:r w:rsidR="004F5F0C">
        <w:t xml:space="preserve">punktu, </w:t>
      </w:r>
      <w:r w:rsidR="00C63721">
        <w:t xml:space="preserve">kas varēja novest pie lietas faktiskajiem apstākļiem neatbilstoša sprieduma taisīšanas, </w:t>
      </w:r>
      <w:r w:rsidR="004F5F0C">
        <w:t>pārējos kasācijas sūdzības argumentus, kas vērsti uz lietas izskatīšanu pēc būtības</w:t>
      </w:r>
      <w:r w:rsidR="009664AF">
        <w:t>, Senāts nevērtē</w:t>
      </w:r>
      <w:r w:rsidR="004F5F0C">
        <w:t>.</w:t>
      </w:r>
    </w:p>
    <w:p w14:paraId="6AADFB38" w14:textId="77777777" w:rsidR="00697653" w:rsidRPr="0077612E" w:rsidRDefault="00697653" w:rsidP="00697653">
      <w:pPr>
        <w:pStyle w:val="NoSpacing"/>
        <w:spacing w:line="276" w:lineRule="auto"/>
        <w:ind w:firstLine="720"/>
        <w:jc w:val="both"/>
      </w:pPr>
    </w:p>
    <w:p w14:paraId="77FB47FD" w14:textId="57B08DB2" w:rsidR="00CE0EC1" w:rsidRPr="00030171" w:rsidRDefault="00990808" w:rsidP="00AD236D">
      <w:pPr>
        <w:pStyle w:val="NoSpacing"/>
        <w:spacing w:line="276" w:lineRule="auto"/>
        <w:ind w:firstLine="720"/>
        <w:jc w:val="both"/>
        <w:rPr>
          <w:b/>
          <w:bCs/>
        </w:rPr>
      </w:pPr>
      <w:r>
        <w:t>[</w:t>
      </w:r>
      <w:r w:rsidR="00697653">
        <w:t>8</w:t>
      </w:r>
      <w:r>
        <w:t>]</w:t>
      </w:r>
      <w:r w:rsidR="00EE3FF9">
        <w:t> </w:t>
      </w:r>
      <w:r w:rsidR="003D3A8C" w:rsidRPr="00030171">
        <w:rPr>
          <w:bCs/>
          <w:spacing w:val="-2"/>
        </w:rPr>
        <w:t>Atceļot spriedumu</w:t>
      </w:r>
      <w:r w:rsidR="004304F8" w:rsidRPr="00030171">
        <w:rPr>
          <w:bCs/>
          <w:spacing w:val="-2"/>
        </w:rPr>
        <w:t>,</w:t>
      </w:r>
      <w:r w:rsidR="003D3A8C" w:rsidRPr="00030171">
        <w:rPr>
          <w:bCs/>
          <w:spacing w:val="-2"/>
        </w:rPr>
        <w:t xml:space="preserve"> </w:t>
      </w:r>
      <w:bookmarkStart w:id="2" w:name="_Hlk175568768"/>
      <w:r w:rsidR="008331FB">
        <w:rPr>
          <w:bCs/>
          <w:spacing w:val="-2"/>
        </w:rPr>
        <w:t>[pers. B]</w:t>
      </w:r>
      <w:r w:rsidR="003D3A8C" w:rsidRPr="00030171">
        <w:rPr>
          <w:bCs/>
          <w:spacing w:val="-2"/>
        </w:rPr>
        <w:t xml:space="preserve"> </w:t>
      </w:r>
      <w:bookmarkEnd w:id="2"/>
      <w:r w:rsidR="003D3A8C" w:rsidRPr="00030171">
        <w:rPr>
          <w:bCs/>
          <w:spacing w:val="-2"/>
        </w:rPr>
        <w:t>saskaņā ar Civilprocesa likuma 458. panta otro daļu atmaksājama drošības nauda 300 EUR</w:t>
      </w:r>
      <w:r w:rsidR="003D3A8C" w:rsidRPr="00030171">
        <w:t>.</w:t>
      </w:r>
    </w:p>
    <w:p w14:paraId="43BF8BBD" w14:textId="77777777" w:rsidR="00CE0EC1" w:rsidRPr="00030171" w:rsidRDefault="00CE0EC1" w:rsidP="00A81422">
      <w:pPr>
        <w:pStyle w:val="NoSpacing"/>
        <w:spacing w:line="276" w:lineRule="auto"/>
        <w:jc w:val="center"/>
        <w:rPr>
          <w:b/>
          <w:bCs/>
        </w:rPr>
      </w:pPr>
    </w:p>
    <w:p w14:paraId="5CECF8B1" w14:textId="224B7476" w:rsidR="003D3A8C" w:rsidRPr="00030171" w:rsidRDefault="003D3A8C" w:rsidP="00A81422">
      <w:pPr>
        <w:pStyle w:val="NoSpacing"/>
        <w:spacing w:line="276" w:lineRule="auto"/>
        <w:jc w:val="center"/>
        <w:rPr>
          <w:b/>
          <w:bCs/>
        </w:rPr>
      </w:pPr>
      <w:r w:rsidRPr="00030171">
        <w:rPr>
          <w:b/>
          <w:bCs/>
        </w:rPr>
        <w:t>Rezolutīvā daļa</w:t>
      </w:r>
    </w:p>
    <w:p w14:paraId="158DA224" w14:textId="77777777" w:rsidR="00AB0AD2" w:rsidRPr="00030171" w:rsidRDefault="00AB0AD2" w:rsidP="00147AE9">
      <w:pPr>
        <w:pStyle w:val="NoSpacing"/>
        <w:spacing w:line="276" w:lineRule="auto"/>
        <w:jc w:val="both"/>
      </w:pPr>
    </w:p>
    <w:p w14:paraId="639B5681" w14:textId="1FE06F00" w:rsidR="009664AF" w:rsidRDefault="003D3A8C" w:rsidP="008D1771">
      <w:pPr>
        <w:pStyle w:val="NoSpacing"/>
        <w:spacing w:line="276" w:lineRule="auto"/>
        <w:ind w:firstLine="720"/>
        <w:jc w:val="both"/>
        <w:rPr>
          <w:b/>
          <w:bCs/>
        </w:rPr>
      </w:pPr>
      <w:r w:rsidRPr="00030171">
        <w:lastRenderedPageBreak/>
        <w:t>Pamatojoties uz Civilprocesa likuma 458. panta otro daļu un 474. panta 2. punktu, Senāts</w:t>
      </w:r>
    </w:p>
    <w:p w14:paraId="736586F4" w14:textId="414DE01C" w:rsidR="003D3A8C" w:rsidRPr="00030171" w:rsidRDefault="003D3A8C" w:rsidP="003D3A8C">
      <w:pPr>
        <w:pStyle w:val="NoSpacing"/>
        <w:spacing w:line="276" w:lineRule="auto"/>
        <w:jc w:val="center"/>
        <w:rPr>
          <w:b/>
          <w:bCs/>
        </w:rPr>
      </w:pPr>
      <w:r w:rsidRPr="00030171">
        <w:rPr>
          <w:b/>
          <w:bCs/>
        </w:rPr>
        <w:t>nosprieda</w:t>
      </w:r>
    </w:p>
    <w:p w14:paraId="06961A02" w14:textId="77777777" w:rsidR="004D0662" w:rsidRDefault="004D0662" w:rsidP="004D0662">
      <w:pPr>
        <w:pStyle w:val="NoSpacing"/>
        <w:spacing w:line="276" w:lineRule="auto"/>
        <w:ind w:firstLine="709"/>
        <w:jc w:val="both"/>
      </w:pPr>
    </w:p>
    <w:p w14:paraId="6146A9CC" w14:textId="3FA70090" w:rsidR="003D3A8C" w:rsidRPr="00030171" w:rsidRDefault="003D3A8C" w:rsidP="00C46450">
      <w:pPr>
        <w:pStyle w:val="NoSpacing"/>
        <w:spacing w:line="276" w:lineRule="auto"/>
        <w:ind w:firstLine="709"/>
        <w:jc w:val="both"/>
      </w:pPr>
      <w:r w:rsidRPr="00030171">
        <w:t xml:space="preserve">atcelt </w:t>
      </w:r>
      <w:r w:rsidR="00C46450">
        <w:rPr>
          <w:rFonts w:asciiTheme="majorBidi" w:hAnsiTheme="majorBidi" w:cstheme="majorBidi"/>
        </w:rPr>
        <w:t>Latgales</w:t>
      </w:r>
      <w:r w:rsidRPr="00030171">
        <w:rPr>
          <w:rFonts w:asciiTheme="majorBidi" w:hAnsiTheme="majorBidi" w:cstheme="majorBidi"/>
        </w:rPr>
        <w:t xml:space="preserve"> apgabaltiesas </w:t>
      </w:r>
      <w:r w:rsidR="00C46450">
        <w:rPr>
          <w:rFonts w:asciiTheme="majorBidi" w:hAnsiTheme="majorBidi" w:cstheme="majorBidi"/>
        </w:rPr>
        <w:t>2023</w:t>
      </w:r>
      <w:r w:rsidR="004304F8" w:rsidRPr="00030171">
        <w:rPr>
          <w:rFonts w:asciiTheme="majorBidi" w:hAnsiTheme="majorBidi" w:cstheme="majorBidi"/>
        </w:rPr>
        <w:t>.</w:t>
      </w:r>
      <w:r w:rsidR="00701D9A" w:rsidRPr="00030171">
        <w:rPr>
          <w:rFonts w:asciiTheme="majorBidi" w:hAnsiTheme="majorBidi" w:cstheme="majorBidi"/>
        </w:rPr>
        <w:t> </w:t>
      </w:r>
      <w:r w:rsidR="004304F8" w:rsidRPr="00030171">
        <w:rPr>
          <w:rFonts w:asciiTheme="majorBidi" w:hAnsiTheme="majorBidi" w:cstheme="majorBidi"/>
        </w:rPr>
        <w:t xml:space="preserve">gada </w:t>
      </w:r>
      <w:r w:rsidR="00C46450">
        <w:rPr>
          <w:rFonts w:asciiTheme="majorBidi" w:hAnsiTheme="majorBidi" w:cstheme="majorBidi"/>
        </w:rPr>
        <w:t>24</w:t>
      </w:r>
      <w:r w:rsidR="004304F8" w:rsidRPr="00030171">
        <w:rPr>
          <w:rFonts w:asciiTheme="majorBidi" w:hAnsiTheme="majorBidi" w:cstheme="majorBidi"/>
        </w:rPr>
        <w:t>.</w:t>
      </w:r>
      <w:r w:rsidR="00701D9A" w:rsidRPr="00030171">
        <w:rPr>
          <w:rFonts w:asciiTheme="majorBidi" w:hAnsiTheme="majorBidi" w:cstheme="majorBidi"/>
        </w:rPr>
        <w:t> </w:t>
      </w:r>
      <w:r w:rsidR="00C46450">
        <w:rPr>
          <w:rFonts w:asciiTheme="majorBidi" w:hAnsiTheme="majorBidi" w:cstheme="majorBidi"/>
        </w:rPr>
        <w:t>novembra</w:t>
      </w:r>
      <w:r w:rsidR="004304F8" w:rsidRPr="00030171">
        <w:rPr>
          <w:rFonts w:asciiTheme="majorBidi" w:hAnsiTheme="majorBidi" w:cstheme="majorBidi"/>
        </w:rPr>
        <w:t xml:space="preserve"> </w:t>
      </w:r>
      <w:r w:rsidRPr="00030171">
        <w:rPr>
          <w:rFonts w:asciiTheme="majorBidi" w:hAnsiTheme="majorBidi" w:cstheme="majorBidi"/>
        </w:rPr>
        <w:t xml:space="preserve">spriedumu </w:t>
      </w:r>
      <w:r w:rsidR="00C46450">
        <w:rPr>
          <w:rFonts w:asciiTheme="majorBidi" w:hAnsiTheme="majorBidi" w:cstheme="majorBidi"/>
        </w:rPr>
        <w:t xml:space="preserve">un </w:t>
      </w:r>
      <w:r w:rsidRPr="00030171">
        <w:t xml:space="preserve">nodot lietu jaunai izskatīšanai </w:t>
      </w:r>
      <w:r w:rsidR="00C46450">
        <w:t>Latgales</w:t>
      </w:r>
      <w:r w:rsidRPr="00030171">
        <w:t xml:space="preserve"> apgabaltiesā;</w:t>
      </w:r>
    </w:p>
    <w:p w14:paraId="760E1976" w14:textId="1426715A" w:rsidR="00AB0AD2" w:rsidRPr="00030171" w:rsidRDefault="003D3A8C" w:rsidP="00687623">
      <w:pPr>
        <w:pStyle w:val="NoSpacing"/>
        <w:spacing w:line="276" w:lineRule="auto"/>
        <w:ind w:firstLine="709"/>
        <w:jc w:val="both"/>
      </w:pPr>
      <w:r w:rsidRPr="00030171">
        <w:t xml:space="preserve">atmaksāt </w:t>
      </w:r>
      <w:r w:rsidR="008331FB">
        <w:t>[pers. B]</w:t>
      </w:r>
      <w:r w:rsidR="004D0662">
        <w:t xml:space="preserve"> </w:t>
      </w:r>
      <w:r w:rsidRPr="00030171">
        <w:t xml:space="preserve">drošības naudu 300 EUR (trīs simti </w:t>
      </w:r>
      <w:r w:rsidRPr="00030171">
        <w:rPr>
          <w:i/>
          <w:iCs/>
        </w:rPr>
        <w:t>euro</w:t>
      </w:r>
      <w:r w:rsidRPr="00030171">
        <w:t>).</w:t>
      </w:r>
    </w:p>
    <w:p w14:paraId="7A8CC89B" w14:textId="77777777" w:rsidR="00687623" w:rsidRPr="00030171" w:rsidRDefault="00687623" w:rsidP="00687623">
      <w:pPr>
        <w:pStyle w:val="NoSpacing"/>
        <w:spacing w:line="276" w:lineRule="auto"/>
        <w:ind w:firstLine="709"/>
        <w:jc w:val="both"/>
        <w:rPr>
          <w:rFonts w:asciiTheme="majorBidi" w:hAnsiTheme="majorBidi" w:cstheme="majorBidi"/>
        </w:rPr>
      </w:pPr>
    </w:p>
    <w:p w14:paraId="031498BF" w14:textId="49050AA0" w:rsidR="003D3A8C" w:rsidRPr="00030171" w:rsidRDefault="003D3A8C" w:rsidP="00551614">
      <w:pPr>
        <w:pStyle w:val="NoSpacing"/>
        <w:spacing w:line="276" w:lineRule="auto"/>
        <w:ind w:firstLine="709"/>
        <w:jc w:val="both"/>
        <w:rPr>
          <w:rFonts w:asciiTheme="majorBidi" w:hAnsiTheme="majorBidi" w:cstheme="majorBidi"/>
        </w:rPr>
      </w:pPr>
      <w:r w:rsidRPr="00030171">
        <w:rPr>
          <w:rFonts w:asciiTheme="majorBidi" w:hAnsiTheme="majorBidi" w:cstheme="majorBidi"/>
        </w:rPr>
        <w:t>Spriedums nav pārsūdzams.</w:t>
      </w:r>
    </w:p>
    <w:sectPr w:rsidR="003D3A8C" w:rsidRPr="00030171" w:rsidSect="007715F6">
      <w:headerReference w:type="even" r:id="rId17"/>
      <w:headerReference w:type="default" r:id="rId18"/>
      <w:footerReference w:type="even" r:id="rId19"/>
      <w:footerReference w:type="default" r:id="rId20"/>
      <w:headerReference w:type="first" r:id="rId21"/>
      <w:footerReference w:type="first" r:id="rId2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176B" w14:textId="77777777" w:rsidR="00F9342D" w:rsidRPr="00030171" w:rsidRDefault="00F9342D" w:rsidP="009B4559">
      <w:pPr>
        <w:spacing w:after="0" w:line="240" w:lineRule="auto"/>
      </w:pPr>
      <w:r w:rsidRPr="00030171">
        <w:separator/>
      </w:r>
    </w:p>
  </w:endnote>
  <w:endnote w:type="continuationSeparator" w:id="0">
    <w:p w14:paraId="62E1BE3A" w14:textId="77777777" w:rsidR="00F9342D" w:rsidRPr="00030171" w:rsidRDefault="00F9342D" w:rsidP="009B4559">
      <w:pPr>
        <w:spacing w:after="0" w:line="240" w:lineRule="auto"/>
      </w:pPr>
      <w:r w:rsidRPr="000301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D28C" w14:textId="77777777" w:rsidR="00D35C76" w:rsidRDefault="00D3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sz w:val="20"/>
        <w:szCs w:val="20"/>
      </w:rPr>
    </w:sdtEndPr>
    <w:sdtContent>
      <w:p w14:paraId="58635772" w14:textId="77777777" w:rsidR="00D35C76" w:rsidRPr="00D35C76" w:rsidRDefault="00D35C76" w:rsidP="00D35C76">
        <w:pPr>
          <w:pStyle w:val="Footer"/>
          <w:jc w:val="center"/>
          <w:rPr>
            <w:sz w:val="20"/>
            <w:szCs w:val="20"/>
          </w:rPr>
        </w:pPr>
        <w:r w:rsidRPr="00D35C76">
          <w:rPr>
            <w:bCs/>
            <w:sz w:val="20"/>
            <w:szCs w:val="20"/>
          </w:rPr>
          <w:fldChar w:fldCharType="begin"/>
        </w:r>
        <w:r w:rsidRPr="00D35C76">
          <w:rPr>
            <w:bCs/>
            <w:sz w:val="20"/>
            <w:szCs w:val="20"/>
          </w:rPr>
          <w:instrText xml:space="preserve"> PAGE </w:instrText>
        </w:r>
        <w:r w:rsidRPr="00D35C76">
          <w:rPr>
            <w:bCs/>
            <w:sz w:val="20"/>
            <w:szCs w:val="20"/>
          </w:rPr>
          <w:fldChar w:fldCharType="separate"/>
        </w:r>
        <w:r w:rsidRPr="00D35C76">
          <w:rPr>
            <w:bCs/>
            <w:sz w:val="20"/>
            <w:szCs w:val="20"/>
          </w:rPr>
          <w:t>1</w:t>
        </w:r>
        <w:r w:rsidRPr="00D35C76">
          <w:rPr>
            <w:bCs/>
            <w:sz w:val="20"/>
            <w:szCs w:val="20"/>
          </w:rPr>
          <w:fldChar w:fldCharType="end"/>
        </w:r>
        <w:r w:rsidRPr="00D35C76">
          <w:rPr>
            <w:sz w:val="20"/>
            <w:szCs w:val="20"/>
          </w:rPr>
          <w:t xml:space="preserve"> no </w:t>
        </w:r>
        <w:r w:rsidRPr="00D35C76">
          <w:rPr>
            <w:bCs/>
            <w:sz w:val="20"/>
            <w:szCs w:val="20"/>
          </w:rPr>
          <w:fldChar w:fldCharType="begin"/>
        </w:r>
        <w:r w:rsidRPr="00D35C76">
          <w:rPr>
            <w:bCs/>
            <w:sz w:val="20"/>
            <w:szCs w:val="20"/>
          </w:rPr>
          <w:instrText xml:space="preserve"> NUMPAGES  </w:instrText>
        </w:r>
        <w:r w:rsidRPr="00D35C76">
          <w:rPr>
            <w:bCs/>
            <w:sz w:val="20"/>
            <w:szCs w:val="20"/>
          </w:rPr>
          <w:fldChar w:fldCharType="separate"/>
        </w:r>
        <w:r w:rsidRPr="00D35C76">
          <w:rPr>
            <w:bCs/>
            <w:sz w:val="20"/>
            <w:szCs w:val="20"/>
          </w:rPr>
          <w:t>7</w:t>
        </w:r>
        <w:r w:rsidRPr="00D35C76">
          <w:rPr>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A7BB" w14:textId="77777777" w:rsidR="00D35C76" w:rsidRDefault="00D35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4EF83" w14:textId="77777777" w:rsidR="00F9342D" w:rsidRPr="00030171" w:rsidRDefault="00F9342D" w:rsidP="009B4559">
      <w:pPr>
        <w:spacing w:after="0" w:line="240" w:lineRule="auto"/>
      </w:pPr>
      <w:r w:rsidRPr="00030171">
        <w:separator/>
      </w:r>
    </w:p>
  </w:footnote>
  <w:footnote w:type="continuationSeparator" w:id="0">
    <w:p w14:paraId="3F357717" w14:textId="77777777" w:rsidR="00F9342D" w:rsidRPr="00030171" w:rsidRDefault="00F9342D" w:rsidP="009B4559">
      <w:pPr>
        <w:spacing w:after="0" w:line="240" w:lineRule="auto"/>
      </w:pPr>
      <w:r w:rsidRPr="000301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EEE8" w14:textId="77777777" w:rsidR="00D35C76" w:rsidRDefault="00D3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5456" w14:textId="77777777" w:rsidR="00D35C76" w:rsidRDefault="00D35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B7E5" w14:textId="77777777" w:rsidR="00D35C76" w:rsidRDefault="00D3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AD05A50"/>
    <w:multiLevelType w:val="hybridMultilevel"/>
    <w:tmpl w:val="56E02FC8"/>
    <w:lvl w:ilvl="0" w:tplc="A43C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57168"/>
    <w:multiLevelType w:val="hybridMultilevel"/>
    <w:tmpl w:val="4D8EAEE8"/>
    <w:lvl w:ilvl="0" w:tplc="11FC4D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B602137"/>
    <w:multiLevelType w:val="hybridMultilevel"/>
    <w:tmpl w:val="F72E5450"/>
    <w:lvl w:ilvl="0" w:tplc="25EAC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12"/>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9"/>
  </w:num>
  <w:num w:numId="9" w16cid:durableId="278681307">
    <w:abstractNumId w:val="6"/>
  </w:num>
  <w:num w:numId="10" w16cid:durableId="1764296928">
    <w:abstractNumId w:val="11"/>
  </w:num>
  <w:num w:numId="11" w16cid:durableId="665019598">
    <w:abstractNumId w:val="8"/>
  </w:num>
  <w:num w:numId="12" w16cid:durableId="1745566722">
    <w:abstractNumId w:val="7"/>
  </w:num>
  <w:num w:numId="13" w16cid:durableId="101838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139E"/>
    <w:rsid w:val="0000253D"/>
    <w:rsid w:val="00003838"/>
    <w:rsid w:val="00003E30"/>
    <w:rsid w:val="00004951"/>
    <w:rsid w:val="000051F9"/>
    <w:rsid w:val="00006433"/>
    <w:rsid w:val="00006C32"/>
    <w:rsid w:val="00006E8B"/>
    <w:rsid w:val="000100A2"/>
    <w:rsid w:val="00010985"/>
    <w:rsid w:val="00013323"/>
    <w:rsid w:val="000133BF"/>
    <w:rsid w:val="00013966"/>
    <w:rsid w:val="00015C1A"/>
    <w:rsid w:val="00016337"/>
    <w:rsid w:val="00017C6D"/>
    <w:rsid w:val="0002073F"/>
    <w:rsid w:val="0002218A"/>
    <w:rsid w:val="0002229C"/>
    <w:rsid w:val="00022E66"/>
    <w:rsid w:val="00026A38"/>
    <w:rsid w:val="00026B45"/>
    <w:rsid w:val="00027E42"/>
    <w:rsid w:val="00030171"/>
    <w:rsid w:val="00030661"/>
    <w:rsid w:val="00030C3F"/>
    <w:rsid w:val="00031597"/>
    <w:rsid w:val="00032619"/>
    <w:rsid w:val="000326D9"/>
    <w:rsid w:val="00032EA0"/>
    <w:rsid w:val="00040752"/>
    <w:rsid w:val="000410C8"/>
    <w:rsid w:val="00041DC5"/>
    <w:rsid w:val="00042C03"/>
    <w:rsid w:val="00042C96"/>
    <w:rsid w:val="00042CD3"/>
    <w:rsid w:val="000432AE"/>
    <w:rsid w:val="00043822"/>
    <w:rsid w:val="000439A7"/>
    <w:rsid w:val="00043E32"/>
    <w:rsid w:val="00045C92"/>
    <w:rsid w:val="00045F06"/>
    <w:rsid w:val="00046B4C"/>
    <w:rsid w:val="00047211"/>
    <w:rsid w:val="00047EE3"/>
    <w:rsid w:val="0005240C"/>
    <w:rsid w:val="000534C7"/>
    <w:rsid w:val="00053813"/>
    <w:rsid w:val="00054517"/>
    <w:rsid w:val="00054A73"/>
    <w:rsid w:val="00054EDC"/>
    <w:rsid w:val="00055876"/>
    <w:rsid w:val="00055C09"/>
    <w:rsid w:val="00056059"/>
    <w:rsid w:val="0006199B"/>
    <w:rsid w:val="000640FE"/>
    <w:rsid w:val="00064180"/>
    <w:rsid w:val="0006472A"/>
    <w:rsid w:val="00065BB7"/>
    <w:rsid w:val="00065C32"/>
    <w:rsid w:val="00065D25"/>
    <w:rsid w:val="00066E05"/>
    <w:rsid w:val="00067479"/>
    <w:rsid w:val="00067E12"/>
    <w:rsid w:val="00067F00"/>
    <w:rsid w:val="0007257A"/>
    <w:rsid w:val="00073351"/>
    <w:rsid w:val="000738B3"/>
    <w:rsid w:val="0007405E"/>
    <w:rsid w:val="000751CB"/>
    <w:rsid w:val="00076B8D"/>
    <w:rsid w:val="00076CF5"/>
    <w:rsid w:val="00077174"/>
    <w:rsid w:val="000772D3"/>
    <w:rsid w:val="00077982"/>
    <w:rsid w:val="00077D11"/>
    <w:rsid w:val="000814F4"/>
    <w:rsid w:val="0008185D"/>
    <w:rsid w:val="00081F8E"/>
    <w:rsid w:val="00082168"/>
    <w:rsid w:val="000827FE"/>
    <w:rsid w:val="00082FAB"/>
    <w:rsid w:val="0008375B"/>
    <w:rsid w:val="00084587"/>
    <w:rsid w:val="00086C8D"/>
    <w:rsid w:val="00086D4B"/>
    <w:rsid w:val="000902BA"/>
    <w:rsid w:val="00091C46"/>
    <w:rsid w:val="000920E0"/>
    <w:rsid w:val="00092D7B"/>
    <w:rsid w:val="00093827"/>
    <w:rsid w:val="00093A1C"/>
    <w:rsid w:val="00094D02"/>
    <w:rsid w:val="00095210"/>
    <w:rsid w:val="000A3875"/>
    <w:rsid w:val="000A6915"/>
    <w:rsid w:val="000A7A35"/>
    <w:rsid w:val="000B0940"/>
    <w:rsid w:val="000B0B14"/>
    <w:rsid w:val="000B0D0E"/>
    <w:rsid w:val="000B1A9B"/>
    <w:rsid w:val="000B2208"/>
    <w:rsid w:val="000B220D"/>
    <w:rsid w:val="000B58B2"/>
    <w:rsid w:val="000B7C0A"/>
    <w:rsid w:val="000B7E11"/>
    <w:rsid w:val="000C0A2A"/>
    <w:rsid w:val="000C0E54"/>
    <w:rsid w:val="000C3978"/>
    <w:rsid w:val="000C5458"/>
    <w:rsid w:val="000C5601"/>
    <w:rsid w:val="000C761E"/>
    <w:rsid w:val="000D1E4A"/>
    <w:rsid w:val="000D3192"/>
    <w:rsid w:val="000D39CA"/>
    <w:rsid w:val="000D4B4C"/>
    <w:rsid w:val="000D63A7"/>
    <w:rsid w:val="000D699B"/>
    <w:rsid w:val="000E114A"/>
    <w:rsid w:val="000E200E"/>
    <w:rsid w:val="000E2BAF"/>
    <w:rsid w:val="000E436B"/>
    <w:rsid w:val="000E5A64"/>
    <w:rsid w:val="000E5B3E"/>
    <w:rsid w:val="000E6038"/>
    <w:rsid w:val="000E611E"/>
    <w:rsid w:val="000E639F"/>
    <w:rsid w:val="000E68FE"/>
    <w:rsid w:val="000E75FB"/>
    <w:rsid w:val="000E76D0"/>
    <w:rsid w:val="000E7879"/>
    <w:rsid w:val="000E788C"/>
    <w:rsid w:val="000F0141"/>
    <w:rsid w:val="000F03E3"/>
    <w:rsid w:val="000F10AC"/>
    <w:rsid w:val="000F2D31"/>
    <w:rsid w:val="000F343A"/>
    <w:rsid w:val="000F6095"/>
    <w:rsid w:val="000F6544"/>
    <w:rsid w:val="000F6F88"/>
    <w:rsid w:val="000F74B6"/>
    <w:rsid w:val="000F761B"/>
    <w:rsid w:val="00100DF8"/>
    <w:rsid w:val="0010110D"/>
    <w:rsid w:val="00104189"/>
    <w:rsid w:val="00105DA2"/>
    <w:rsid w:val="00105F32"/>
    <w:rsid w:val="001100D2"/>
    <w:rsid w:val="001119E5"/>
    <w:rsid w:val="00111E39"/>
    <w:rsid w:val="001126C1"/>
    <w:rsid w:val="001128DB"/>
    <w:rsid w:val="00112B7B"/>
    <w:rsid w:val="00113724"/>
    <w:rsid w:val="00113BA5"/>
    <w:rsid w:val="00115878"/>
    <w:rsid w:val="001159F1"/>
    <w:rsid w:val="00115B96"/>
    <w:rsid w:val="00116789"/>
    <w:rsid w:val="00116B5F"/>
    <w:rsid w:val="00120D8F"/>
    <w:rsid w:val="001223D4"/>
    <w:rsid w:val="00123337"/>
    <w:rsid w:val="0012429B"/>
    <w:rsid w:val="0012485F"/>
    <w:rsid w:val="00124942"/>
    <w:rsid w:val="00126B55"/>
    <w:rsid w:val="00126D3A"/>
    <w:rsid w:val="00127147"/>
    <w:rsid w:val="0013057A"/>
    <w:rsid w:val="00131585"/>
    <w:rsid w:val="00131DF2"/>
    <w:rsid w:val="00132E01"/>
    <w:rsid w:val="0013321D"/>
    <w:rsid w:val="00133D28"/>
    <w:rsid w:val="00134988"/>
    <w:rsid w:val="00135DB7"/>
    <w:rsid w:val="00135E6C"/>
    <w:rsid w:val="00135F34"/>
    <w:rsid w:val="001361A8"/>
    <w:rsid w:val="0013629A"/>
    <w:rsid w:val="00136EEF"/>
    <w:rsid w:val="001371FD"/>
    <w:rsid w:val="00137852"/>
    <w:rsid w:val="00141653"/>
    <w:rsid w:val="00141CA6"/>
    <w:rsid w:val="001422B6"/>
    <w:rsid w:val="00142DFB"/>
    <w:rsid w:val="00142F97"/>
    <w:rsid w:val="00143167"/>
    <w:rsid w:val="00143B63"/>
    <w:rsid w:val="00143B96"/>
    <w:rsid w:val="00144795"/>
    <w:rsid w:val="00144DCC"/>
    <w:rsid w:val="0014615E"/>
    <w:rsid w:val="00146752"/>
    <w:rsid w:val="00147AE9"/>
    <w:rsid w:val="00147B80"/>
    <w:rsid w:val="00147F1A"/>
    <w:rsid w:val="00147F41"/>
    <w:rsid w:val="00150837"/>
    <w:rsid w:val="0015136E"/>
    <w:rsid w:val="00151651"/>
    <w:rsid w:val="00151885"/>
    <w:rsid w:val="00151AD1"/>
    <w:rsid w:val="00151E8C"/>
    <w:rsid w:val="001522A3"/>
    <w:rsid w:val="0015299F"/>
    <w:rsid w:val="00153407"/>
    <w:rsid w:val="0015390C"/>
    <w:rsid w:val="001540F8"/>
    <w:rsid w:val="00154DB4"/>
    <w:rsid w:val="00155106"/>
    <w:rsid w:val="00156954"/>
    <w:rsid w:val="00160176"/>
    <w:rsid w:val="001613D9"/>
    <w:rsid w:val="00161B4F"/>
    <w:rsid w:val="00162E3C"/>
    <w:rsid w:val="00163FC5"/>
    <w:rsid w:val="0016417F"/>
    <w:rsid w:val="00164941"/>
    <w:rsid w:val="00166FD3"/>
    <w:rsid w:val="00167626"/>
    <w:rsid w:val="00170459"/>
    <w:rsid w:val="001729D3"/>
    <w:rsid w:val="00172FA9"/>
    <w:rsid w:val="00174890"/>
    <w:rsid w:val="001756AA"/>
    <w:rsid w:val="0017602F"/>
    <w:rsid w:val="0017654B"/>
    <w:rsid w:val="00176857"/>
    <w:rsid w:val="0017760E"/>
    <w:rsid w:val="00177B1E"/>
    <w:rsid w:val="00180B71"/>
    <w:rsid w:val="00182029"/>
    <w:rsid w:val="001825ED"/>
    <w:rsid w:val="0018306C"/>
    <w:rsid w:val="001830DA"/>
    <w:rsid w:val="00183703"/>
    <w:rsid w:val="00183D9B"/>
    <w:rsid w:val="00184570"/>
    <w:rsid w:val="00184825"/>
    <w:rsid w:val="00184B68"/>
    <w:rsid w:val="00185249"/>
    <w:rsid w:val="00187038"/>
    <w:rsid w:val="001878DB"/>
    <w:rsid w:val="00187F56"/>
    <w:rsid w:val="001901F6"/>
    <w:rsid w:val="00190E22"/>
    <w:rsid w:val="00191107"/>
    <w:rsid w:val="00191512"/>
    <w:rsid w:val="001919D2"/>
    <w:rsid w:val="00191F90"/>
    <w:rsid w:val="0019239D"/>
    <w:rsid w:val="00193594"/>
    <w:rsid w:val="00193A35"/>
    <w:rsid w:val="00194BF0"/>
    <w:rsid w:val="001965B5"/>
    <w:rsid w:val="001969F2"/>
    <w:rsid w:val="0019733D"/>
    <w:rsid w:val="0019779F"/>
    <w:rsid w:val="00197AE0"/>
    <w:rsid w:val="001A017E"/>
    <w:rsid w:val="001A0A79"/>
    <w:rsid w:val="001A1063"/>
    <w:rsid w:val="001A2DE4"/>
    <w:rsid w:val="001A61BD"/>
    <w:rsid w:val="001A7A28"/>
    <w:rsid w:val="001B07F6"/>
    <w:rsid w:val="001B1C18"/>
    <w:rsid w:val="001B2C95"/>
    <w:rsid w:val="001B3814"/>
    <w:rsid w:val="001B3851"/>
    <w:rsid w:val="001B3F17"/>
    <w:rsid w:val="001B45C4"/>
    <w:rsid w:val="001B5F0C"/>
    <w:rsid w:val="001B69F6"/>
    <w:rsid w:val="001B7820"/>
    <w:rsid w:val="001B7D0E"/>
    <w:rsid w:val="001B7EB4"/>
    <w:rsid w:val="001C01C8"/>
    <w:rsid w:val="001C1193"/>
    <w:rsid w:val="001C12A0"/>
    <w:rsid w:val="001C12A1"/>
    <w:rsid w:val="001C17BE"/>
    <w:rsid w:val="001C2206"/>
    <w:rsid w:val="001C332B"/>
    <w:rsid w:val="001C40A6"/>
    <w:rsid w:val="001C4B1E"/>
    <w:rsid w:val="001C4C42"/>
    <w:rsid w:val="001C50FC"/>
    <w:rsid w:val="001C523F"/>
    <w:rsid w:val="001C533F"/>
    <w:rsid w:val="001C5B94"/>
    <w:rsid w:val="001C5DBB"/>
    <w:rsid w:val="001C5E0A"/>
    <w:rsid w:val="001C65D4"/>
    <w:rsid w:val="001C7B50"/>
    <w:rsid w:val="001C7F86"/>
    <w:rsid w:val="001D07E6"/>
    <w:rsid w:val="001D10B6"/>
    <w:rsid w:val="001D3664"/>
    <w:rsid w:val="001D4CF5"/>
    <w:rsid w:val="001D52B5"/>
    <w:rsid w:val="001D6776"/>
    <w:rsid w:val="001E0E51"/>
    <w:rsid w:val="001E399C"/>
    <w:rsid w:val="001E4076"/>
    <w:rsid w:val="001E4AB4"/>
    <w:rsid w:val="001E604F"/>
    <w:rsid w:val="001E6557"/>
    <w:rsid w:val="001E6E03"/>
    <w:rsid w:val="001E70C0"/>
    <w:rsid w:val="001F08D1"/>
    <w:rsid w:val="001F0AC3"/>
    <w:rsid w:val="001F6439"/>
    <w:rsid w:val="001F6926"/>
    <w:rsid w:val="001F773F"/>
    <w:rsid w:val="001F7BDD"/>
    <w:rsid w:val="00200100"/>
    <w:rsid w:val="00200113"/>
    <w:rsid w:val="002008D5"/>
    <w:rsid w:val="002011C8"/>
    <w:rsid w:val="00201ACD"/>
    <w:rsid w:val="002022EC"/>
    <w:rsid w:val="00202FEE"/>
    <w:rsid w:val="00203388"/>
    <w:rsid w:val="00203687"/>
    <w:rsid w:val="00203802"/>
    <w:rsid w:val="00203B7A"/>
    <w:rsid w:val="002078F3"/>
    <w:rsid w:val="00207917"/>
    <w:rsid w:val="0021051C"/>
    <w:rsid w:val="00210AB4"/>
    <w:rsid w:val="00210CD1"/>
    <w:rsid w:val="00210CEF"/>
    <w:rsid w:val="00214E24"/>
    <w:rsid w:val="0021530D"/>
    <w:rsid w:val="00215756"/>
    <w:rsid w:val="0021627B"/>
    <w:rsid w:val="0021632A"/>
    <w:rsid w:val="00220A15"/>
    <w:rsid w:val="00220BA5"/>
    <w:rsid w:val="002215CA"/>
    <w:rsid w:val="00221846"/>
    <w:rsid w:val="0022192D"/>
    <w:rsid w:val="00221E3A"/>
    <w:rsid w:val="002221BB"/>
    <w:rsid w:val="00224E10"/>
    <w:rsid w:val="00225230"/>
    <w:rsid w:val="00226515"/>
    <w:rsid w:val="00230000"/>
    <w:rsid w:val="00230557"/>
    <w:rsid w:val="00230771"/>
    <w:rsid w:val="00230B6B"/>
    <w:rsid w:val="0023125E"/>
    <w:rsid w:val="00231C7A"/>
    <w:rsid w:val="00233403"/>
    <w:rsid w:val="002347C3"/>
    <w:rsid w:val="002348FE"/>
    <w:rsid w:val="00234ACC"/>
    <w:rsid w:val="00235102"/>
    <w:rsid w:val="00235226"/>
    <w:rsid w:val="00235A8C"/>
    <w:rsid w:val="00235E01"/>
    <w:rsid w:val="002372D1"/>
    <w:rsid w:val="0024084A"/>
    <w:rsid w:val="00240E34"/>
    <w:rsid w:val="0024105A"/>
    <w:rsid w:val="0024165F"/>
    <w:rsid w:val="002420E8"/>
    <w:rsid w:val="002436F6"/>
    <w:rsid w:val="00243D15"/>
    <w:rsid w:val="0024409F"/>
    <w:rsid w:val="00244594"/>
    <w:rsid w:val="002448B0"/>
    <w:rsid w:val="0024573D"/>
    <w:rsid w:val="00246470"/>
    <w:rsid w:val="0025098C"/>
    <w:rsid w:val="00250A7E"/>
    <w:rsid w:val="0025119C"/>
    <w:rsid w:val="002513B1"/>
    <w:rsid w:val="002520B1"/>
    <w:rsid w:val="00255EC8"/>
    <w:rsid w:val="002571FF"/>
    <w:rsid w:val="00257545"/>
    <w:rsid w:val="002614A0"/>
    <w:rsid w:val="0026151E"/>
    <w:rsid w:val="00262167"/>
    <w:rsid w:val="0026294A"/>
    <w:rsid w:val="002638BF"/>
    <w:rsid w:val="0026480C"/>
    <w:rsid w:val="00265784"/>
    <w:rsid w:val="00265EA6"/>
    <w:rsid w:val="002660A9"/>
    <w:rsid w:val="002662D1"/>
    <w:rsid w:val="00270271"/>
    <w:rsid w:val="00270FEF"/>
    <w:rsid w:val="002715DA"/>
    <w:rsid w:val="00272D76"/>
    <w:rsid w:val="00273D0D"/>
    <w:rsid w:val="00275963"/>
    <w:rsid w:val="002767BB"/>
    <w:rsid w:val="002768BD"/>
    <w:rsid w:val="00276D31"/>
    <w:rsid w:val="00280273"/>
    <w:rsid w:val="002810C4"/>
    <w:rsid w:val="00281843"/>
    <w:rsid w:val="002820C6"/>
    <w:rsid w:val="00282EE7"/>
    <w:rsid w:val="00283E86"/>
    <w:rsid w:val="002847E7"/>
    <w:rsid w:val="002855E8"/>
    <w:rsid w:val="00290DF3"/>
    <w:rsid w:val="0029148C"/>
    <w:rsid w:val="002928EE"/>
    <w:rsid w:val="002933A3"/>
    <w:rsid w:val="0029342E"/>
    <w:rsid w:val="00294864"/>
    <w:rsid w:val="00295721"/>
    <w:rsid w:val="002957EB"/>
    <w:rsid w:val="00295BCD"/>
    <w:rsid w:val="00297317"/>
    <w:rsid w:val="00297E49"/>
    <w:rsid w:val="002A0A11"/>
    <w:rsid w:val="002A0A89"/>
    <w:rsid w:val="002A0C80"/>
    <w:rsid w:val="002A17D6"/>
    <w:rsid w:val="002A266C"/>
    <w:rsid w:val="002A3780"/>
    <w:rsid w:val="002A71F4"/>
    <w:rsid w:val="002A7A53"/>
    <w:rsid w:val="002A7BC5"/>
    <w:rsid w:val="002B03DA"/>
    <w:rsid w:val="002B14B5"/>
    <w:rsid w:val="002B2092"/>
    <w:rsid w:val="002B2485"/>
    <w:rsid w:val="002B4D62"/>
    <w:rsid w:val="002B5FD5"/>
    <w:rsid w:val="002B6776"/>
    <w:rsid w:val="002B68FA"/>
    <w:rsid w:val="002B7137"/>
    <w:rsid w:val="002B791E"/>
    <w:rsid w:val="002B7AF3"/>
    <w:rsid w:val="002B7C46"/>
    <w:rsid w:val="002C0438"/>
    <w:rsid w:val="002C43C3"/>
    <w:rsid w:val="002C5995"/>
    <w:rsid w:val="002C5BC6"/>
    <w:rsid w:val="002C6B16"/>
    <w:rsid w:val="002C7B5F"/>
    <w:rsid w:val="002D0686"/>
    <w:rsid w:val="002D06ED"/>
    <w:rsid w:val="002D0A72"/>
    <w:rsid w:val="002D122E"/>
    <w:rsid w:val="002D1A85"/>
    <w:rsid w:val="002D2218"/>
    <w:rsid w:val="002D36FF"/>
    <w:rsid w:val="002D3F92"/>
    <w:rsid w:val="002D5633"/>
    <w:rsid w:val="002D5A3E"/>
    <w:rsid w:val="002D680C"/>
    <w:rsid w:val="002D7306"/>
    <w:rsid w:val="002D7F09"/>
    <w:rsid w:val="002E03C5"/>
    <w:rsid w:val="002E0A0E"/>
    <w:rsid w:val="002E0A20"/>
    <w:rsid w:val="002E2563"/>
    <w:rsid w:val="002E28B8"/>
    <w:rsid w:val="002E50E0"/>
    <w:rsid w:val="002E57DF"/>
    <w:rsid w:val="002E5CB6"/>
    <w:rsid w:val="002E5FB0"/>
    <w:rsid w:val="002E6DA1"/>
    <w:rsid w:val="002E78DF"/>
    <w:rsid w:val="002F36A0"/>
    <w:rsid w:val="002F3B83"/>
    <w:rsid w:val="002F42B6"/>
    <w:rsid w:val="002F574F"/>
    <w:rsid w:val="002F6807"/>
    <w:rsid w:val="002F6C63"/>
    <w:rsid w:val="002F6F23"/>
    <w:rsid w:val="00301881"/>
    <w:rsid w:val="003018B3"/>
    <w:rsid w:val="00301D3F"/>
    <w:rsid w:val="00303716"/>
    <w:rsid w:val="003040EB"/>
    <w:rsid w:val="003046BE"/>
    <w:rsid w:val="00305FB8"/>
    <w:rsid w:val="00306DE5"/>
    <w:rsid w:val="00307400"/>
    <w:rsid w:val="003075BA"/>
    <w:rsid w:val="00310155"/>
    <w:rsid w:val="00310E58"/>
    <w:rsid w:val="00311A45"/>
    <w:rsid w:val="00311D3D"/>
    <w:rsid w:val="00311F7B"/>
    <w:rsid w:val="00311FE0"/>
    <w:rsid w:val="00312C05"/>
    <w:rsid w:val="00313C60"/>
    <w:rsid w:val="00313DDE"/>
    <w:rsid w:val="003148B2"/>
    <w:rsid w:val="00314D7B"/>
    <w:rsid w:val="003155EF"/>
    <w:rsid w:val="00315868"/>
    <w:rsid w:val="00316AE0"/>
    <w:rsid w:val="003174F1"/>
    <w:rsid w:val="00317E59"/>
    <w:rsid w:val="00320C38"/>
    <w:rsid w:val="0032254C"/>
    <w:rsid w:val="003231BD"/>
    <w:rsid w:val="003244DF"/>
    <w:rsid w:val="00324560"/>
    <w:rsid w:val="00324BBF"/>
    <w:rsid w:val="00326068"/>
    <w:rsid w:val="00326678"/>
    <w:rsid w:val="003270DC"/>
    <w:rsid w:val="003278BE"/>
    <w:rsid w:val="003300CF"/>
    <w:rsid w:val="0033027F"/>
    <w:rsid w:val="003303D1"/>
    <w:rsid w:val="0033193C"/>
    <w:rsid w:val="003328F1"/>
    <w:rsid w:val="00332DFD"/>
    <w:rsid w:val="00333BA6"/>
    <w:rsid w:val="00334359"/>
    <w:rsid w:val="00334CBE"/>
    <w:rsid w:val="003368AE"/>
    <w:rsid w:val="003372A5"/>
    <w:rsid w:val="003400B9"/>
    <w:rsid w:val="003403BE"/>
    <w:rsid w:val="0034075E"/>
    <w:rsid w:val="00342C21"/>
    <w:rsid w:val="00343334"/>
    <w:rsid w:val="00343440"/>
    <w:rsid w:val="00343627"/>
    <w:rsid w:val="0034489E"/>
    <w:rsid w:val="003464E9"/>
    <w:rsid w:val="00350B7F"/>
    <w:rsid w:val="00350E87"/>
    <w:rsid w:val="00350FB5"/>
    <w:rsid w:val="00352A8B"/>
    <w:rsid w:val="00352EBD"/>
    <w:rsid w:val="0035381B"/>
    <w:rsid w:val="00353B11"/>
    <w:rsid w:val="00354303"/>
    <w:rsid w:val="00355084"/>
    <w:rsid w:val="00356040"/>
    <w:rsid w:val="00356331"/>
    <w:rsid w:val="003567EC"/>
    <w:rsid w:val="0036098F"/>
    <w:rsid w:val="003620B6"/>
    <w:rsid w:val="003628C5"/>
    <w:rsid w:val="00362BDF"/>
    <w:rsid w:val="00362FD5"/>
    <w:rsid w:val="00364ACB"/>
    <w:rsid w:val="00364DC5"/>
    <w:rsid w:val="0036549B"/>
    <w:rsid w:val="0036566D"/>
    <w:rsid w:val="00366949"/>
    <w:rsid w:val="003674B4"/>
    <w:rsid w:val="003674F3"/>
    <w:rsid w:val="003676DD"/>
    <w:rsid w:val="00367DC8"/>
    <w:rsid w:val="00370A9B"/>
    <w:rsid w:val="0037183D"/>
    <w:rsid w:val="00374E46"/>
    <w:rsid w:val="003759FB"/>
    <w:rsid w:val="0037614E"/>
    <w:rsid w:val="00380C8A"/>
    <w:rsid w:val="00382025"/>
    <w:rsid w:val="003828B1"/>
    <w:rsid w:val="00383D41"/>
    <w:rsid w:val="003846DD"/>
    <w:rsid w:val="00384747"/>
    <w:rsid w:val="00385408"/>
    <w:rsid w:val="0038600A"/>
    <w:rsid w:val="003861F7"/>
    <w:rsid w:val="00386273"/>
    <w:rsid w:val="0038661E"/>
    <w:rsid w:val="00390885"/>
    <w:rsid w:val="00390BB6"/>
    <w:rsid w:val="0039112F"/>
    <w:rsid w:val="00391206"/>
    <w:rsid w:val="00393402"/>
    <w:rsid w:val="00393ACD"/>
    <w:rsid w:val="003953E1"/>
    <w:rsid w:val="003975E0"/>
    <w:rsid w:val="00397FA6"/>
    <w:rsid w:val="003A24DA"/>
    <w:rsid w:val="003A3482"/>
    <w:rsid w:val="003A39DD"/>
    <w:rsid w:val="003A39F5"/>
    <w:rsid w:val="003A54F6"/>
    <w:rsid w:val="003A6072"/>
    <w:rsid w:val="003A6C1F"/>
    <w:rsid w:val="003A6D38"/>
    <w:rsid w:val="003B0892"/>
    <w:rsid w:val="003B1FA8"/>
    <w:rsid w:val="003B2B9D"/>
    <w:rsid w:val="003B2D5C"/>
    <w:rsid w:val="003B39BA"/>
    <w:rsid w:val="003B4426"/>
    <w:rsid w:val="003B44B0"/>
    <w:rsid w:val="003B5970"/>
    <w:rsid w:val="003B6F01"/>
    <w:rsid w:val="003B7DA4"/>
    <w:rsid w:val="003C0809"/>
    <w:rsid w:val="003C0FB1"/>
    <w:rsid w:val="003C23A7"/>
    <w:rsid w:val="003C2A9F"/>
    <w:rsid w:val="003C2FD6"/>
    <w:rsid w:val="003C5166"/>
    <w:rsid w:val="003C524E"/>
    <w:rsid w:val="003C6C72"/>
    <w:rsid w:val="003D0944"/>
    <w:rsid w:val="003D09C2"/>
    <w:rsid w:val="003D12C5"/>
    <w:rsid w:val="003D13A3"/>
    <w:rsid w:val="003D1E9C"/>
    <w:rsid w:val="003D2F70"/>
    <w:rsid w:val="003D36A2"/>
    <w:rsid w:val="003D3A8C"/>
    <w:rsid w:val="003D3E9A"/>
    <w:rsid w:val="003D40FE"/>
    <w:rsid w:val="003D4AF0"/>
    <w:rsid w:val="003D5298"/>
    <w:rsid w:val="003D55BD"/>
    <w:rsid w:val="003D5790"/>
    <w:rsid w:val="003E0C6B"/>
    <w:rsid w:val="003E1674"/>
    <w:rsid w:val="003E2B74"/>
    <w:rsid w:val="003E2F20"/>
    <w:rsid w:val="003E303E"/>
    <w:rsid w:val="003E3701"/>
    <w:rsid w:val="003E4A52"/>
    <w:rsid w:val="003E584F"/>
    <w:rsid w:val="003E5E2E"/>
    <w:rsid w:val="003E6BCE"/>
    <w:rsid w:val="003E70D1"/>
    <w:rsid w:val="003F0B78"/>
    <w:rsid w:val="003F10A0"/>
    <w:rsid w:val="003F45EA"/>
    <w:rsid w:val="003F4941"/>
    <w:rsid w:val="003F53DD"/>
    <w:rsid w:val="003F57F5"/>
    <w:rsid w:val="003F6A9D"/>
    <w:rsid w:val="003F79F9"/>
    <w:rsid w:val="004002FA"/>
    <w:rsid w:val="00400A2D"/>
    <w:rsid w:val="004012CD"/>
    <w:rsid w:val="00401F63"/>
    <w:rsid w:val="004024E2"/>
    <w:rsid w:val="004028A3"/>
    <w:rsid w:val="00402976"/>
    <w:rsid w:val="004039C7"/>
    <w:rsid w:val="00404421"/>
    <w:rsid w:val="004107AF"/>
    <w:rsid w:val="00411090"/>
    <w:rsid w:val="00411236"/>
    <w:rsid w:val="00411A2F"/>
    <w:rsid w:val="00411D28"/>
    <w:rsid w:val="0041214E"/>
    <w:rsid w:val="00413C5F"/>
    <w:rsid w:val="00413F18"/>
    <w:rsid w:val="00414512"/>
    <w:rsid w:val="00414799"/>
    <w:rsid w:val="00415031"/>
    <w:rsid w:val="00415036"/>
    <w:rsid w:val="00416A1E"/>
    <w:rsid w:val="00417552"/>
    <w:rsid w:val="00420889"/>
    <w:rsid w:val="00421F1B"/>
    <w:rsid w:val="00422C90"/>
    <w:rsid w:val="0042460D"/>
    <w:rsid w:val="00424B25"/>
    <w:rsid w:val="00425C98"/>
    <w:rsid w:val="00426134"/>
    <w:rsid w:val="004262DC"/>
    <w:rsid w:val="00427131"/>
    <w:rsid w:val="00430313"/>
    <w:rsid w:val="00430329"/>
    <w:rsid w:val="004304F8"/>
    <w:rsid w:val="00432412"/>
    <w:rsid w:val="00432748"/>
    <w:rsid w:val="00433D7B"/>
    <w:rsid w:val="00433F17"/>
    <w:rsid w:val="00434020"/>
    <w:rsid w:val="00435166"/>
    <w:rsid w:val="00435187"/>
    <w:rsid w:val="00435EC2"/>
    <w:rsid w:val="0043747E"/>
    <w:rsid w:val="00437A15"/>
    <w:rsid w:val="00437C4C"/>
    <w:rsid w:val="00441ECF"/>
    <w:rsid w:val="00442A5D"/>
    <w:rsid w:val="00442C96"/>
    <w:rsid w:val="004433F0"/>
    <w:rsid w:val="004436E9"/>
    <w:rsid w:val="00443B87"/>
    <w:rsid w:val="004448C0"/>
    <w:rsid w:val="00445001"/>
    <w:rsid w:val="004462D2"/>
    <w:rsid w:val="00446435"/>
    <w:rsid w:val="00447B2E"/>
    <w:rsid w:val="0045096C"/>
    <w:rsid w:val="00450AAD"/>
    <w:rsid w:val="00451AB8"/>
    <w:rsid w:val="0045237E"/>
    <w:rsid w:val="0045244F"/>
    <w:rsid w:val="0045257A"/>
    <w:rsid w:val="0045418A"/>
    <w:rsid w:val="004559E6"/>
    <w:rsid w:val="00455C5B"/>
    <w:rsid w:val="00456266"/>
    <w:rsid w:val="004563EA"/>
    <w:rsid w:val="004569C1"/>
    <w:rsid w:val="00456D22"/>
    <w:rsid w:val="00457A90"/>
    <w:rsid w:val="00461C05"/>
    <w:rsid w:val="00462013"/>
    <w:rsid w:val="00463277"/>
    <w:rsid w:val="004632DA"/>
    <w:rsid w:val="004654F6"/>
    <w:rsid w:val="00465591"/>
    <w:rsid w:val="0046561E"/>
    <w:rsid w:val="004657E8"/>
    <w:rsid w:val="0046596A"/>
    <w:rsid w:val="00465C5C"/>
    <w:rsid w:val="00466D7B"/>
    <w:rsid w:val="0046799E"/>
    <w:rsid w:val="00467E00"/>
    <w:rsid w:val="004712B8"/>
    <w:rsid w:val="00472C8C"/>
    <w:rsid w:val="0047321C"/>
    <w:rsid w:val="0047385B"/>
    <w:rsid w:val="00473EEB"/>
    <w:rsid w:val="0047412C"/>
    <w:rsid w:val="0047454F"/>
    <w:rsid w:val="00474BAC"/>
    <w:rsid w:val="004769F2"/>
    <w:rsid w:val="00476C5A"/>
    <w:rsid w:val="0047710B"/>
    <w:rsid w:val="00477C69"/>
    <w:rsid w:val="00480349"/>
    <w:rsid w:val="00480486"/>
    <w:rsid w:val="00484A08"/>
    <w:rsid w:val="00484A4D"/>
    <w:rsid w:val="004854B2"/>
    <w:rsid w:val="0048550D"/>
    <w:rsid w:val="004858B4"/>
    <w:rsid w:val="00486D5E"/>
    <w:rsid w:val="0048760C"/>
    <w:rsid w:val="00487CFD"/>
    <w:rsid w:val="00487E4A"/>
    <w:rsid w:val="004901FF"/>
    <w:rsid w:val="00490643"/>
    <w:rsid w:val="004931D4"/>
    <w:rsid w:val="0049444E"/>
    <w:rsid w:val="00494E2E"/>
    <w:rsid w:val="004962FA"/>
    <w:rsid w:val="004970EB"/>
    <w:rsid w:val="0049774F"/>
    <w:rsid w:val="004A07C4"/>
    <w:rsid w:val="004A20F8"/>
    <w:rsid w:val="004A24F7"/>
    <w:rsid w:val="004A2DCE"/>
    <w:rsid w:val="004A493B"/>
    <w:rsid w:val="004A4AD8"/>
    <w:rsid w:val="004A6EBA"/>
    <w:rsid w:val="004A7380"/>
    <w:rsid w:val="004A7405"/>
    <w:rsid w:val="004B084B"/>
    <w:rsid w:val="004B0D61"/>
    <w:rsid w:val="004B102F"/>
    <w:rsid w:val="004B1FD4"/>
    <w:rsid w:val="004B2070"/>
    <w:rsid w:val="004B2C49"/>
    <w:rsid w:val="004B3585"/>
    <w:rsid w:val="004B405E"/>
    <w:rsid w:val="004B7280"/>
    <w:rsid w:val="004C0453"/>
    <w:rsid w:val="004C0DD5"/>
    <w:rsid w:val="004C2273"/>
    <w:rsid w:val="004C487C"/>
    <w:rsid w:val="004C5C6E"/>
    <w:rsid w:val="004C6526"/>
    <w:rsid w:val="004C6BEC"/>
    <w:rsid w:val="004C7951"/>
    <w:rsid w:val="004D0662"/>
    <w:rsid w:val="004D1835"/>
    <w:rsid w:val="004D34B3"/>
    <w:rsid w:val="004D3807"/>
    <w:rsid w:val="004D4BE9"/>
    <w:rsid w:val="004D7AAF"/>
    <w:rsid w:val="004E0176"/>
    <w:rsid w:val="004E0E2C"/>
    <w:rsid w:val="004E2662"/>
    <w:rsid w:val="004E34E8"/>
    <w:rsid w:val="004E49BD"/>
    <w:rsid w:val="004E5132"/>
    <w:rsid w:val="004E69A9"/>
    <w:rsid w:val="004F18B4"/>
    <w:rsid w:val="004F1973"/>
    <w:rsid w:val="004F1D71"/>
    <w:rsid w:val="004F4105"/>
    <w:rsid w:val="004F4216"/>
    <w:rsid w:val="004F437D"/>
    <w:rsid w:val="004F4EC0"/>
    <w:rsid w:val="004F50C6"/>
    <w:rsid w:val="004F5D3E"/>
    <w:rsid w:val="004F5F0C"/>
    <w:rsid w:val="004F6B7B"/>
    <w:rsid w:val="0050038A"/>
    <w:rsid w:val="00500FE9"/>
    <w:rsid w:val="005023E5"/>
    <w:rsid w:val="0050320C"/>
    <w:rsid w:val="005038DC"/>
    <w:rsid w:val="0050550C"/>
    <w:rsid w:val="00505589"/>
    <w:rsid w:val="005066D6"/>
    <w:rsid w:val="00506D6B"/>
    <w:rsid w:val="0050757E"/>
    <w:rsid w:val="00510599"/>
    <w:rsid w:val="00510F15"/>
    <w:rsid w:val="00513451"/>
    <w:rsid w:val="0051463E"/>
    <w:rsid w:val="005148E9"/>
    <w:rsid w:val="005165FC"/>
    <w:rsid w:val="00516644"/>
    <w:rsid w:val="00516772"/>
    <w:rsid w:val="005178E8"/>
    <w:rsid w:val="00520453"/>
    <w:rsid w:val="005228A2"/>
    <w:rsid w:val="00523C58"/>
    <w:rsid w:val="00524121"/>
    <w:rsid w:val="00525DF5"/>
    <w:rsid w:val="0052700E"/>
    <w:rsid w:val="005274E5"/>
    <w:rsid w:val="0052758E"/>
    <w:rsid w:val="00530D26"/>
    <w:rsid w:val="00532276"/>
    <w:rsid w:val="00532A2A"/>
    <w:rsid w:val="00532ABB"/>
    <w:rsid w:val="005332AC"/>
    <w:rsid w:val="00533930"/>
    <w:rsid w:val="005356E9"/>
    <w:rsid w:val="00536E0B"/>
    <w:rsid w:val="00537071"/>
    <w:rsid w:val="00543EC1"/>
    <w:rsid w:val="005460D6"/>
    <w:rsid w:val="00546A64"/>
    <w:rsid w:val="00547F86"/>
    <w:rsid w:val="00550CB8"/>
    <w:rsid w:val="00550D41"/>
    <w:rsid w:val="00551614"/>
    <w:rsid w:val="00551627"/>
    <w:rsid w:val="005528F7"/>
    <w:rsid w:val="005530F8"/>
    <w:rsid w:val="0055371B"/>
    <w:rsid w:val="00555EC1"/>
    <w:rsid w:val="00557E05"/>
    <w:rsid w:val="00557E2A"/>
    <w:rsid w:val="00560081"/>
    <w:rsid w:val="00560341"/>
    <w:rsid w:val="0056123A"/>
    <w:rsid w:val="00562343"/>
    <w:rsid w:val="00562374"/>
    <w:rsid w:val="005632C8"/>
    <w:rsid w:val="00563C92"/>
    <w:rsid w:val="005646E2"/>
    <w:rsid w:val="00564D33"/>
    <w:rsid w:val="00565264"/>
    <w:rsid w:val="005658D2"/>
    <w:rsid w:val="00565B2A"/>
    <w:rsid w:val="00565FD5"/>
    <w:rsid w:val="00567933"/>
    <w:rsid w:val="0057104A"/>
    <w:rsid w:val="00571310"/>
    <w:rsid w:val="00571DEF"/>
    <w:rsid w:val="005721F5"/>
    <w:rsid w:val="00572E92"/>
    <w:rsid w:val="00573C32"/>
    <w:rsid w:val="0057690D"/>
    <w:rsid w:val="005813E8"/>
    <w:rsid w:val="005814A8"/>
    <w:rsid w:val="00581AAA"/>
    <w:rsid w:val="00582B43"/>
    <w:rsid w:val="00582CC0"/>
    <w:rsid w:val="00583B1F"/>
    <w:rsid w:val="00584B8C"/>
    <w:rsid w:val="00585A03"/>
    <w:rsid w:val="0058663A"/>
    <w:rsid w:val="005918DF"/>
    <w:rsid w:val="0059493B"/>
    <w:rsid w:val="00595A44"/>
    <w:rsid w:val="005964EC"/>
    <w:rsid w:val="00596549"/>
    <w:rsid w:val="00597269"/>
    <w:rsid w:val="00597910"/>
    <w:rsid w:val="005A13D9"/>
    <w:rsid w:val="005A23D9"/>
    <w:rsid w:val="005A5012"/>
    <w:rsid w:val="005A67E3"/>
    <w:rsid w:val="005A6D91"/>
    <w:rsid w:val="005A6E90"/>
    <w:rsid w:val="005A7682"/>
    <w:rsid w:val="005B04DE"/>
    <w:rsid w:val="005B087F"/>
    <w:rsid w:val="005B14C2"/>
    <w:rsid w:val="005B172B"/>
    <w:rsid w:val="005B1AAE"/>
    <w:rsid w:val="005B264C"/>
    <w:rsid w:val="005B2AAB"/>
    <w:rsid w:val="005B31A5"/>
    <w:rsid w:val="005B3AA2"/>
    <w:rsid w:val="005B6B34"/>
    <w:rsid w:val="005B6FD3"/>
    <w:rsid w:val="005C0376"/>
    <w:rsid w:val="005C1453"/>
    <w:rsid w:val="005C1604"/>
    <w:rsid w:val="005C186D"/>
    <w:rsid w:val="005C2436"/>
    <w:rsid w:val="005C3A19"/>
    <w:rsid w:val="005C4E29"/>
    <w:rsid w:val="005C6E0E"/>
    <w:rsid w:val="005C75AC"/>
    <w:rsid w:val="005D025C"/>
    <w:rsid w:val="005D108E"/>
    <w:rsid w:val="005D139E"/>
    <w:rsid w:val="005D276D"/>
    <w:rsid w:val="005D2FD5"/>
    <w:rsid w:val="005D48C0"/>
    <w:rsid w:val="005D59E8"/>
    <w:rsid w:val="005D6EE7"/>
    <w:rsid w:val="005D72A2"/>
    <w:rsid w:val="005D7687"/>
    <w:rsid w:val="005D7AC2"/>
    <w:rsid w:val="005E0DED"/>
    <w:rsid w:val="005E0E92"/>
    <w:rsid w:val="005E1653"/>
    <w:rsid w:val="005E2164"/>
    <w:rsid w:val="005E259F"/>
    <w:rsid w:val="005E2BFC"/>
    <w:rsid w:val="005E2C62"/>
    <w:rsid w:val="005E3C58"/>
    <w:rsid w:val="005E5221"/>
    <w:rsid w:val="005E5339"/>
    <w:rsid w:val="005E599B"/>
    <w:rsid w:val="005F1127"/>
    <w:rsid w:val="005F2A2E"/>
    <w:rsid w:val="005F30A4"/>
    <w:rsid w:val="005F6675"/>
    <w:rsid w:val="005F74AF"/>
    <w:rsid w:val="006001AF"/>
    <w:rsid w:val="00600363"/>
    <w:rsid w:val="00600669"/>
    <w:rsid w:val="00600AEA"/>
    <w:rsid w:val="006012AB"/>
    <w:rsid w:val="0060164A"/>
    <w:rsid w:val="0060182A"/>
    <w:rsid w:val="0060194E"/>
    <w:rsid w:val="00601B8A"/>
    <w:rsid w:val="0060202A"/>
    <w:rsid w:val="0060410F"/>
    <w:rsid w:val="006058E2"/>
    <w:rsid w:val="00606A24"/>
    <w:rsid w:val="00606B42"/>
    <w:rsid w:val="00606E10"/>
    <w:rsid w:val="00610105"/>
    <w:rsid w:val="0061025D"/>
    <w:rsid w:val="00610497"/>
    <w:rsid w:val="00610EF0"/>
    <w:rsid w:val="00611237"/>
    <w:rsid w:val="0061165F"/>
    <w:rsid w:val="00611A2D"/>
    <w:rsid w:val="006124B6"/>
    <w:rsid w:val="006125F2"/>
    <w:rsid w:val="0061315D"/>
    <w:rsid w:val="00613CB6"/>
    <w:rsid w:val="00614B64"/>
    <w:rsid w:val="00620907"/>
    <w:rsid w:val="00620E5A"/>
    <w:rsid w:val="00621B99"/>
    <w:rsid w:val="006269B0"/>
    <w:rsid w:val="006271E6"/>
    <w:rsid w:val="00627636"/>
    <w:rsid w:val="006306AA"/>
    <w:rsid w:val="006306FC"/>
    <w:rsid w:val="00630D62"/>
    <w:rsid w:val="00633393"/>
    <w:rsid w:val="00633EA5"/>
    <w:rsid w:val="00633FB3"/>
    <w:rsid w:val="0063548C"/>
    <w:rsid w:val="006359FF"/>
    <w:rsid w:val="00635D60"/>
    <w:rsid w:val="00635D66"/>
    <w:rsid w:val="00640669"/>
    <w:rsid w:val="006411FA"/>
    <w:rsid w:val="00641688"/>
    <w:rsid w:val="00641FBF"/>
    <w:rsid w:val="006425DF"/>
    <w:rsid w:val="0064552C"/>
    <w:rsid w:val="0064604F"/>
    <w:rsid w:val="00646D3A"/>
    <w:rsid w:val="00647804"/>
    <w:rsid w:val="00651039"/>
    <w:rsid w:val="00651A83"/>
    <w:rsid w:val="00652015"/>
    <w:rsid w:val="00652343"/>
    <w:rsid w:val="00656AD3"/>
    <w:rsid w:val="00661156"/>
    <w:rsid w:val="00662EE2"/>
    <w:rsid w:val="00663DB9"/>
    <w:rsid w:val="00664A5D"/>
    <w:rsid w:val="00664E79"/>
    <w:rsid w:val="00666069"/>
    <w:rsid w:val="00666692"/>
    <w:rsid w:val="00666B30"/>
    <w:rsid w:val="00666F6E"/>
    <w:rsid w:val="00670E3B"/>
    <w:rsid w:val="006722FE"/>
    <w:rsid w:val="00673A07"/>
    <w:rsid w:val="00673B62"/>
    <w:rsid w:val="00674A95"/>
    <w:rsid w:val="00674DDE"/>
    <w:rsid w:val="0067503D"/>
    <w:rsid w:val="00676335"/>
    <w:rsid w:val="00676573"/>
    <w:rsid w:val="00676F6A"/>
    <w:rsid w:val="0067769F"/>
    <w:rsid w:val="00677990"/>
    <w:rsid w:val="00677D79"/>
    <w:rsid w:val="00677FED"/>
    <w:rsid w:val="00680776"/>
    <w:rsid w:val="00680BE3"/>
    <w:rsid w:val="00681237"/>
    <w:rsid w:val="00682086"/>
    <w:rsid w:val="00682CEF"/>
    <w:rsid w:val="00683C19"/>
    <w:rsid w:val="00683D4D"/>
    <w:rsid w:val="00687623"/>
    <w:rsid w:val="00687CD2"/>
    <w:rsid w:val="00687E77"/>
    <w:rsid w:val="00691789"/>
    <w:rsid w:val="006925BA"/>
    <w:rsid w:val="00693CD1"/>
    <w:rsid w:val="006941A7"/>
    <w:rsid w:val="00695372"/>
    <w:rsid w:val="006965E5"/>
    <w:rsid w:val="00696B92"/>
    <w:rsid w:val="00697318"/>
    <w:rsid w:val="00697653"/>
    <w:rsid w:val="00697B9A"/>
    <w:rsid w:val="00697F29"/>
    <w:rsid w:val="006A0AD3"/>
    <w:rsid w:val="006A1298"/>
    <w:rsid w:val="006A2B5A"/>
    <w:rsid w:val="006A2BD9"/>
    <w:rsid w:val="006A48BE"/>
    <w:rsid w:val="006A4AB5"/>
    <w:rsid w:val="006A505B"/>
    <w:rsid w:val="006A5CDF"/>
    <w:rsid w:val="006A619B"/>
    <w:rsid w:val="006A6ED2"/>
    <w:rsid w:val="006A7724"/>
    <w:rsid w:val="006A7D60"/>
    <w:rsid w:val="006B056A"/>
    <w:rsid w:val="006B1EC2"/>
    <w:rsid w:val="006B2A5E"/>
    <w:rsid w:val="006B39C5"/>
    <w:rsid w:val="006B737A"/>
    <w:rsid w:val="006B788E"/>
    <w:rsid w:val="006C1D00"/>
    <w:rsid w:val="006C2042"/>
    <w:rsid w:val="006C21C6"/>
    <w:rsid w:val="006C397E"/>
    <w:rsid w:val="006C3A3E"/>
    <w:rsid w:val="006C4FDD"/>
    <w:rsid w:val="006C5226"/>
    <w:rsid w:val="006C6FA3"/>
    <w:rsid w:val="006C6FDA"/>
    <w:rsid w:val="006C72C3"/>
    <w:rsid w:val="006C74E9"/>
    <w:rsid w:val="006C7943"/>
    <w:rsid w:val="006C7F41"/>
    <w:rsid w:val="006D031C"/>
    <w:rsid w:val="006D0516"/>
    <w:rsid w:val="006D254A"/>
    <w:rsid w:val="006D4B6E"/>
    <w:rsid w:val="006D59A3"/>
    <w:rsid w:val="006D64D7"/>
    <w:rsid w:val="006D6721"/>
    <w:rsid w:val="006D6B3F"/>
    <w:rsid w:val="006D79FC"/>
    <w:rsid w:val="006E020F"/>
    <w:rsid w:val="006E0438"/>
    <w:rsid w:val="006E2D08"/>
    <w:rsid w:val="006E3396"/>
    <w:rsid w:val="006E4594"/>
    <w:rsid w:val="006E4A1F"/>
    <w:rsid w:val="006E639E"/>
    <w:rsid w:val="006E6A9A"/>
    <w:rsid w:val="006F0B79"/>
    <w:rsid w:val="006F0E90"/>
    <w:rsid w:val="006F2BD8"/>
    <w:rsid w:val="006F2F1D"/>
    <w:rsid w:val="006F42EA"/>
    <w:rsid w:val="006F6120"/>
    <w:rsid w:val="006F6223"/>
    <w:rsid w:val="006F6FF7"/>
    <w:rsid w:val="006F7B5E"/>
    <w:rsid w:val="006F7DDF"/>
    <w:rsid w:val="00701D9A"/>
    <w:rsid w:val="00703201"/>
    <w:rsid w:val="00703330"/>
    <w:rsid w:val="007033FB"/>
    <w:rsid w:val="00703DC4"/>
    <w:rsid w:val="00707130"/>
    <w:rsid w:val="00707186"/>
    <w:rsid w:val="00707646"/>
    <w:rsid w:val="007117FB"/>
    <w:rsid w:val="00711D7F"/>
    <w:rsid w:val="00712C44"/>
    <w:rsid w:val="00712F1F"/>
    <w:rsid w:val="007130A1"/>
    <w:rsid w:val="0071468B"/>
    <w:rsid w:val="00714C93"/>
    <w:rsid w:val="00715EBE"/>
    <w:rsid w:val="00717157"/>
    <w:rsid w:val="00720AA1"/>
    <w:rsid w:val="00720AC0"/>
    <w:rsid w:val="00720EE4"/>
    <w:rsid w:val="007212E5"/>
    <w:rsid w:val="00721458"/>
    <w:rsid w:val="00721A30"/>
    <w:rsid w:val="00722161"/>
    <w:rsid w:val="00722DB2"/>
    <w:rsid w:val="00723FF2"/>
    <w:rsid w:val="00724AD8"/>
    <w:rsid w:val="0072552F"/>
    <w:rsid w:val="00726406"/>
    <w:rsid w:val="00726D2C"/>
    <w:rsid w:val="00726F34"/>
    <w:rsid w:val="00727042"/>
    <w:rsid w:val="00727612"/>
    <w:rsid w:val="007276D4"/>
    <w:rsid w:val="0073040A"/>
    <w:rsid w:val="007318B0"/>
    <w:rsid w:val="00731B01"/>
    <w:rsid w:val="00731BB2"/>
    <w:rsid w:val="00731C1C"/>
    <w:rsid w:val="00731C7D"/>
    <w:rsid w:val="00732526"/>
    <w:rsid w:val="00732AE5"/>
    <w:rsid w:val="00733011"/>
    <w:rsid w:val="0073390B"/>
    <w:rsid w:val="007342D9"/>
    <w:rsid w:val="007343AE"/>
    <w:rsid w:val="007345E7"/>
    <w:rsid w:val="00734CAD"/>
    <w:rsid w:val="00734F38"/>
    <w:rsid w:val="00735A3A"/>
    <w:rsid w:val="007367CA"/>
    <w:rsid w:val="00742928"/>
    <w:rsid w:val="007431C4"/>
    <w:rsid w:val="007436CA"/>
    <w:rsid w:val="007448A9"/>
    <w:rsid w:val="00745929"/>
    <w:rsid w:val="00745EA3"/>
    <w:rsid w:val="00746FDF"/>
    <w:rsid w:val="00747097"/>
    <w:rsid w:val="007505B5"/>
    <w:rsid w:val="00750B95"/>
    <w:rsid w:val="007527F9"/>
    <w:rsid w:val="007536F1"/>
    <w:rsid w:val="0075487E"/>
    <w:rsid w:val="007549FA"/>
    <w:rsid w:val="00754E89"/>
    <w:rsid w:val="00754F64"/>
    <w:rsid w:val="00755013"/>
    <w:rsid w:val="00755D56"/>
    <w:rsid w:val="00756088"/>
    <w:rsid w:val="00756AEA"/>
    <w:rsid w:val="00757008"/>
    <w:rsid w:val="0075758C"/>
    <w:rsid w:val="00757715"/>
    <w:rsid w:val="00757BEA"/>
    <w:rsid w:val="007604F4"/>
    <w:rsid w:val="0076076F"/>
    <w:rsid w:val="00761355"/>
    <w:rsid w:val="00761785"/>
    <w:rsid w:val="007620E7"/>
    <w:rsid w:val="007630B3"/>
    <w:rsid w:val="00763570"/>
    <w:rsid w:val="007635A3"/>
    <w:rsid w:val="00764F6F"/>
    <w:rsid w:val="00765B56"/>
    <w:rsid w:val="00765D7B"/>
    <w:rsid w:val="00767F8E"/>
    <w:rsid w:val="007715F6"/>
    <w:rsid w:val="0077241B"/>
    <w:rsid w:val="007736F6"/>
    <w:rsid w:val="0077485B"/>
    <w:rsid w:val="00774ADC"/>
    <w:rsid w:val="0077612E"/>
    <w:rsid w:val="00776ACE"/>
    <w:rsid w:val="00777679"/>
    <w:rsid w:val="00780BDD"/>
    <w:rsid w:val="00781997"/>
    <w:rsid w:val="00781F7A"/>
    <w:rsid w:val="00782830"/>
    <w:rsid w:val="007831DB"/>
    <w:rsid w:val="00783889"/>
    <w:rsid w:val="00783948"/>
    <w:rsid w:val="0078394D"/>
    <w:rsid w:val="007846DD"/>
    <w:rsid w:val="00785503"/>
    <w:rsid w:val="0078571F"/>
    <w:rsid w:val="00785A10"/>
    <w:rsid w:val="00785C98"/>
    <w:rsid w:val="00786D00"/>
    <w:rsid w:val="007874A4"/>
    <w:rsid w:val="00787B34"/>
    <w:rsid w:val="00790465"/>
    <w:rsid w:val="00791FE3"/>
    <w:rsid w:val="00793A04"/>
    <w:rsid w:val="00794F55"/>
    <w:rsid w:val="007A03A9"/>
    <w:rsid w:val="007A0E36"/>
    <w:rsid w:val="007A145D"/>
    <w:rsid w:val="007A1BCD"/>
    <w:rsid w:val="007A1F23"/>
    <w:rsid w:val="007A20F3"/>
    <w:rsid w:val="007A266D"/>
    <w:rsid w:val="007A2B06"/>
    <w:rsid w:val="007A30A7"/>
    <w:rsid w:val="007A5BA2"/>
    <w:rsid w:val="007A6834"/>
    <w:rsid w:val="007A6CBF"/>
    <w:rsid w:val="007A731D"/>
    <w:rsid w:val="007B1385"/>
    <w:rsid w:val="007B21C6"/>
    <w:rsid w:val="007B291D"/>
    <w:rsid w:val="007B40A2"/>
    <w:rsid w:val="007B4678"/>
    <w:rsid w:val="007C11E7"/>
    <w:rsid w:val="007C1424"/>
    <w:rsid w:val="007C1AB8"/>
    <w:rsid w:val="007C1F26"/>
    <w:rsid w:val="007C26E5"/>
    <w:rsid w:val="007C42E5"/>
    <w:rsid w:val="007C522D"/>
    <w:rsid w:val="007C576A"/>
    <w:rsid w:val="007C77AD"/>
    <w:rsid w:val="007D031A"/>
    <w:rsid w:val="007D12B9"/>
    <w:rsid w:val="007D14DA"/>
    <w:rsid w:val="007D21CC"/>
    <w:rsid w:val="007D45AE"/>
    <w:rsid w:val="007D4CD0"/>
    <w:rsid w:val="007D64D9"/>
    <w:rsid w:val="007E045C"/>
    <w:rsid w:val="007E1B07"/>
    <w:rsid w:val="007E1F9A"/>
    <w:rsid w:val="007E2426"/>
    <w:rsid w:val="007E2A9F"/>
    <w:rsid w:val="007E37DB"/>
    <w:rsid w:val="007E438B"/>
    <w:rsid w:val="007E45C8"/>
    <w:rsid w:val="007E5994"/>
    <w:rsid w:val="007E5C55"/>
    <w:rsid w:val="007E7171"/>
    <w:rsid w:val="007E7647"/>
    <w:rsid w:val="007E7B3D"/>
    <w:rsid w:val="007F0DBE"/>
    <w:rsid w:val="007F1AE3"/>
    <w:rsid w:val="007F1C4E"/>
    <w:rsid w:val="007F2838"/>
    <w:rsid w:val="007F3351"/>
    <w:rsid w:val="007F5738"/>
    <w:rsid w:val="00800068"/>
    <w:rsid w:val="008002E7"/>
    <w:rsid w:val="008016E2"/>
    <w:rsid w:val="00801D40"/>
    <w:rsid w:val="00801DE5"/>
    <w:rsid w:val="008025DA"/>
    <w:rsid w:val="00803126"/>
    <w:rsid w:val="00803618"/>
    <w:rsid w:val="0080402B"/>
    <w:rsid w:val="00805741"/>
    <w:rsid w:val="00805CCD"/>
    <w:rsid w:val="00805D8A"/>
    <w:rsid w:val="0080600A"/>
    <w:rsid w:val="00806236"/>
    <w:rsid w:val="00806987"/>
    <w:rsid w:val="00806B68"/>
    <w:rsid w:val="00806C52"/>
    <w:rsid w:val="00806E29"/>
    <w:rsid w:val="00807230"/>
    <w:rsid w:val="008105BC"/>
    <w:rsid w:val="00810AD1"/>
    <w:rsid w:val="00810FD9"/>
    <w:rsid w:val="00811BCB"/>
    <w:rsid w:val="00812440"/>
    <w:rsid w:val="0081271A"/>
    <w:rsid w:val="00812943"/>
    <w:rsid w:val="00813B4C"/>
    <w:rsid w:val="00813C86"/>
    <w:rsid w:val="0081607D"/>
    <w:rsid w:val="00816568"/>
    <w:rsid w:val="00822518"/>
    <w:rsid w:val="008228E0"/>
    <w:rsid w:val="0082306E"/>
    <w:rsid w:val="00823CA8"/>
    <w:rsid w:val="00823D77"/>
    <w:rsid w:val="0082405D"/>
    <w:rsid w:val="00824302"/>
    <w:rsid w:val="00824AFD"/>
    <w:rsid w:val="00824F2C"/>
    <w:rsid w:val="00825779"/>
    <w:rsid w:val="00827451"/>
    <w:rsid w:val="0082753C"/>
    <w:rsid w:val="008305D2"/>
    <w:rsid w:val="0083066B"/>
    <w:rsid w:val="008307B5"/>
    <w:rsid w:val="00830B0C"/>
    <w:rsid w:val="00830B2E"/>
    <w:rsid w:val="00830E9D"/>
    <w:rsid w:val="00831323"/>
    <w:rsid w:val="00831B07"/>
    <w:rsid w:val="008321AC"/>
    <w:rsid w:val="008324C2"/>
    <w:rsid w:val="008331FB"/>
    <w:rsid w:val="008342D9"/>
    <w:rsid w:val="0083626A"/>
    <w:rsid w:val="00836526"/>
    <w:rsid w:val="00840AB6"/>
    <w:rsid w:val="00842D76"/>
    <w:rsid w:val="00843256"/>
    <w:rsid w:val="00844764"/>
    <w:rsid w:val="008459A7"/>
    <w:rsid w:val="00845BE4"/>
    <w:rsid w:val="008468A9"/>
    <w:rsid w:val="008473BD"/>
    <w:rsid w:val="00847D4B"/>
    <w:rsid w:val="008524C4"/>
    <w:rsid w:val="00852FF1"/>
    <w:rsid w:val="00853432"/>
    <w:rsid w:val="008543EA"/>
    <w:rsid w:val="00855151"/>
    <w:rsid w:val="0085640E"/>
    <w:rsid w:val="00856D28"/>
    <w:rsid w:val="00856DD7"/>
    <w:rsid w:val="00857202"/>
    <w:rsid w:val="00860A26"/>
    <w:rsid w:val="00861023"/>
    <w:rsid w:val="008618BA"/>
    <w:rsid w:val="00862BB0"/>
    <w:rsid w:val="00863D97"/>
    <w:rsid w:val="008654B8"/>
    <w:rsid w:val="00865AC4"/>
    <w:rsid w:val="00866327"/>
    <w:rsid w:val="00866AAA"/>
    <w:rsid w:val="0086782C"/>
    <w:rsid w:val="00867BBA"/>
    <w:rsid w:val="00867DA6"/>
    <w:rsid w:val="00867E20"/>
    <w:rsid w:val="00870CA3"/>
    <w:rsid w:val="00871633"/>
    <w:rsid w:val="00872BDE"/>
    <w:rsid w:val="00872E40"/>
    <w:rsid w:val="00873759"/>
    <w:rsid w:val="00876888"/>
    <w:rsid w:val="00877208"/>
    <w:rsid w:val="00880B90"/>
    <w:rsid w:val="008820E5"/>
    <w:rsid w:val="008830A1"/>
    <w:rsid w:val="0088358A"/>
    <w:rsid w:val="0088406C"/>
    <w:rsid w:val="00887CD2"/>
    <w:rsid w:val="008903D7"/>
    <w:rsid w:val="00890A01"/>
    <w:rsid w:val="00890A48"/>
    <w:rsid w:val="0089351D"/>
    <w:rsid w:val="00893754"/>
    <w:rsid w:val="0089379D"/>
    <w:rsid w:val="00893DFA"/>
    <w:rsid w:val="00894581"/>
    <w:rsid w:val="00894E06"/>
    <w:rsid w:val="0089508D"/>
    <w:rsid w:val="00896CE2"/>
    <w:rsid w:val="00897683"/>
    <w:rsid w:val="00897A79"/>
    <w:rsid w:val="00897E2F"/>
    <w:rsid w:val="008A0D39"/>
    <w:rsid w:val="008A0EBD"/>
    <w:rsid w:val="008A1350"/>
    <w:rsid w:val="008A2274"/>
    <w:rsid w:val="008A229D"/>
    <w:rsid w:val="008A22A3"/>
    <w:rsid w:val="008A23C2"/>
    <w:rsid w:val="008A2FB5"/>
    <w:rsid w:val="008A3A59"/>
    <w:rsid w:val="008A49C7"/>
    <w:rsid w:val="008A4C84"/>
    <w:rsid w:val="008A4CD9"/>
    <w:rsid w:val="008A4F43"/>
    <w:rsid w:val="008A58A1"/>
    <w:rsid w:val="008A5C3C"/>
    <w:rsid w:val="008A6122"/>
    <w:rsid w:val="008A74CC"/>
    <w:rsid w:val="008B0E9B"/>
    <w:rsid w:val="008B128E"/>
    <w:rsid w:val="008B2701"/>
    <w:rsid w:val="008B32E9"/>
    <w:rsid w:val="008B469A"/>
    <w:rsid w:val="008B5356"/>
    <w:rsid w:val="008C0250"/>
    <w:rsid w:val="008C02EE"/>
    <w:rsid w:val="008C132D"/>
    <w:rsid w:val="008C2594"/>
    <w:rsid w:val="008C25E5"/>
    <w:rsid w:val="008C429D"/>
    <w:rsid w:val="008C5369"/>
    <w:rsid w:val="008C59E3"/>
    <w:rsid w:val="008D0CB7"/>
    <w:rsid w:val="008D1771"/>
    <w:rsid w:val="008D22FA"/>
    <w:rsid w:val="008D25D0"/>
    <w:rsid w:val="008D3634"/>
    <w:rsid w:val="008D37C4"/>
    <w:rsid w:val="008D3FD7"/>
    <w:rsid w:val="008D4B81"/>
    <w:rsid w:val="008D56C6"/>
    <w:rsid w:val="008D6745"/>
    <w:rsid w:val="008D6929"/>
    <w:rsid w:val="008E00D5"/>
    <w:rsid w:val="008E131D"/>
    <w:rsid w:val="008E1A3B"/>
    <w:rsid w:val="008E26C7"/>
    <w:rsid w:val="008E4014"/>
    <w:rsid w:val="008E5461"/>
    <w:rsid w:val="008E690F"/>
    <w:rsid w:val="008E771C"/>
    <w:rsid w:val="008F163E"/>
    <w:rsid w:val="008F16B3"/>
    <w:rsid w:val="008F170A"/>
    <w:rsid w:val="008F2E6F"/>
    <w:rsid w:val="008F33BC"/>
    <w:rsid w:val="008F5034"/>
    <w:rsid w:val="008F6969"/>
    <w:rsid w:val="008F6BDA"/>
    <w:rsid w:val="008F7972"/>
    <w:rsid w:val="00900BFD"/>
    <w:rsid w:val="009011BE"/>
    <w:rsid w:val="00901EA1"/>
    <w:rsid w:val="009025DD"/>
    <w:rsid w:val="00902D5B"/>
    <w:rsid w:val="0090458C"/>
    <w:rsid w:val="00904735"/>
    <w:rsid w:val="00907120"/>
    <w:rsid w:val="00911C0B"/>
    <w:rsid w:val="009124AE"/>
    <w:rsid w:val="0091426E"/>
    <w:rsid w:val="00914392"/>
    <w:rsid w:val="00914A7A"/>
    <w:rsid w:val="00914AF2"/>
    <w:rsid w:val="009155CC"/>
    <w:rsid w:val="00917566"/>
    <w:rsid w:val="009176C7"/>
    <w:rsid w:val="00917A42"/>
    <w:rsid w:val="00920A7B"/>
    <w:rsid w:val="00921E26"/>
    <w:rsid w:val="00922163"/>
    <w:rsid w:val="009271BB"/>
    <w:rsid w:val="0092746D"/>
    <w:rsid w:val="009279F0"/>
    <w:rsid w:val="009300CF"/>
    <w:rsid w:val="00930339"/>
    <w:rsid w:val="00930949"/>
    <w:rsid w:val="00930EA1"/>
    <w:rsid w:val="00931DE1"/>
    <w:rsid w:val="009335AC"/>
    <w:rsid w:val="00936E84"/>
    <w:rsid w:val="0094042A"/>
    <w:rsid w:val="00940F0D"/>
    <w:rsid w:val="009414EB"/>
    <w:rsid w:val="00943F78"/>
    <w:rsid w:val="00945095"/>
    <w:rsid w:val="00946049"/>
    <w:rsid w:val="00946B56"/>
    <w:rsid w:val="009519E2"/>
    <w:rsid w:val="00951BE3"/>
    <w:rsid w:val="00951E2C"/>
    <w:rsid w:val="00952323"/>
    <w:rsid w:val="00952439"/>
    <w:rsid w:val="00953DF3"/>
    <w:rsid w:val="009554FB"/>
    <w:rsid w:val="00955A34"/>
    <w:rsid w:val="009560B6"/>
    <w:rsid w:val="0095611B"/>
    <w:rsid w:val="009570B8"/>
    <w:rsid w:val="009571DB"/>
    <w:rsid w:val="00957248"/>
    <w:rsid w:val="00960AA8"/>
    <w:rsid w:val="00960F24"/>
    <w:rsid w:val="00962300"/>
    <w:rsid w:val="009629B9"/>
    <w:rsid w:val="00962D36"/>
    <w:rsid w:val="00963718"/>
    <w:rsid w:val="00963969"/>
    <w:rsid w:val="00963D0A"/>
    <w:rsid w:val="009645C3"/>
    <w:rsid w:val="009653BE"/>
    <w:rsid w:val="009664AF"/>
    <w:rsid w:val="0096739B"/>
    <w:rsid w:val="00967E6E"/>
    <w:rsid w:val="00967FA7"/>
    <w:rsid w:val="00971148"/>
    <w:rsid w:val="009712BD"/>
    <w:rsid w:val="009727F1"/>
    <w:rsid w:val="009730F9"/>
    <w:rsid w:val="00973533"/>
    <w:rsid w:val="00973963"/>
    <w:rsid w:val="00973A2B"/>
    <w:rsid w:val="0097477A"/>
    <w:rsid w:val="00976B85"/>
    <w:rsid w:val="00976C82"/>
    <w:rsid w:val="009812C3"/>
    <w:rsid w:val="009815D8"/>
    <w:rsid w:val="0098377C"/>
    <w:rsid w:val="00985E56"/>
    <w:rsid w:val="00985F82"/>
    <w:rsid w:val="0098733C"/>
    <w:rsid w:val="00990225"/>
    <w:rsid w:val="00990808"/>
    <w:rsid w:val="00991138"/>
    <w:rsid w:val="0099121D"/>
    <w:rsid w:val="00991DE0"/>
    <w:rsid w:val="0099248F"/>
    <w:rsid w:val="00992B9B"/>
    <w:rsid w:val="0099404D"/>
    <w:rsid w:val="009942B7"/>
    <w:rsid w:val="00994708"/>
    <w:rsid w:val="00994BC3"/>
    <w:rsid w:val="00995165"/>
    <w:rsid w:val="00996D2A"/>
    <w:rsid w:val="00997885"/>
    <w:rsid w:val="009A03F9"/>
    <w:rsid w:val="009A10FC"/>
    <w:rsid w:val="009A1617"/>
    <w:rsid w:val="009A2239"/>
    <w:rsid w:val="009A24F7"/>
    <w:rsid w:val="009A2D27"/>
    <w:rsid w:val="009A3B08"/>
    <w:rsid w:val="009A4834"/>
    <w:rsid w:val="009A5040"/>
    <w:rsid w:val="009A512B"/>
    <w:rsid w:val="009A5606"/>
    <w:rsid w:val="009A5774"/>
    <w:rsid w:val="009A57A2"/>
    <w:rsid w:val="009A6243"/>
    <w:rsid w:val="009A6D16"/>
    <w:rsid w:val="009B0934"/>
    <w:rsid w:val="009B1AB2"/>
    <w:rsid w:val="009B20BE"/>
    <w:rsid w:val="009B3120"/>
    <w:rsid w:val="009B3603"/>
    <w:rsid w:val="009B3C82"/>
    <w:rsid w:val="009B3F4D"/>
    <w:rsid w:val="009B410D"/>
    <w:rsid w:val="009B4559"/>
    <w:rsid w:val="009B5D2B"/>
    <w:rsid w:val="009B7B55"/>
    <w:rsid w:val="009C033E"/>
    <w:rsid w:val="009C0690"/>
    <w:rsid w:val="009C1962"/>
    <w:rsid w:val="009C2561"/>
    <w:rsid w:val="009C2755"/>
    <w:rsid w:val="009C2B18"/>
    <w:rsid w:val="009C2F1A"/>
    <w:rsid w:val="009C5102"/>
    <w:rsid w:val="009C58B8"/>
    <w:rsid w:val="009C6102"/>
    <w:rsid w:val="009C6287"/>
    <w:rsid w:val="009C66F2"/>
    <w:rsid w:val="009C6DA5"/>
    <w:rsid w:val="009C7CBD"/>
    <w:rsid w:val="009D17E0"/>
    <w:rsid w:val="009D1F5E"/>
    <w:rsid w:val="009D2D95"/>
    <w:rsid w:val="009D4525"/>
    <w:rsid w:val="009D482B"/>
    <w:rsid w:val="009D4EB2"/>
    <w:rsid w:val="009D5AD8"/>
    <w:rsid w:val="009E02CD"/>
    <w:rsid w:val="009E0D63"/>
    <w:rsid w:val="009E1BB8"/>
    <w:rsid w:val="009E1E17"/>
    <w:rsid w:val="009E24B7"/>
    <w:rsid w:val="009E3C94"/>
    <w:rsid w:val="009F0896"/>
    <w:rsid w:val="009F27BA"/>
    <w:rsid w:val="009F2DED"/>
    <w:rsid w:val="009F32C7"/>
    <w:rsid w:val="009F4226"/>
    <w:rsid w:val="009F47F9"/>
    <w:rsid w:val="009F4E8F"/>
    <w:rsid w:val="009F53A0"/>
    <w:rsid w:val="009F7104"/>
    <w:rsid w:val="00A03961"/>
    <w:rsid w:val="00A042BC"/>
    <w:rsid w:val="00A04EA8"/>
    <w:rsid w:val="00A11FF8"/>
    <w:rsid w:val="00A13D21"/>
    <w:rsid w:val="00A141DF"/>
    <w:rsid w:val="00A14526"/>
    <w:rsid w:val="00A1505E"/>
    <w:rsid w:val="00A17934"/>
    <w:rsid w:val="00A213F4"/>
    <w:rsid w:val="00A21408"/>
    <w:rsid w:val="00A23CDF"/>
    <w:rsid w:val="00A243D8"/>
    <w:rsid w:val="00A247F4"/>
    <w:rsid w:val="00A25244"/>
    <w:rsid w:val="00A261C3"/>
    <w:rsid w:val="00A277B2"/>
    <w:rsid w:val="00A303E6"/>
    <w:rsid w:val="00A310B7"/>
    <w:rsid w:val="00A3313E"/>
    <w:rsid w:val="00A34772"/>
    <w:rsid w:val="00A34897"/>
    <w:rsid w:val="00A35E87"/>
    <w:rsid w:val="00A35FC9"/>
    <w:rsid w:val="00A3679A"/>
    <w:rsid w:val="00A36AE8"/>
    <w:rsid w:val="00A37F8E"/>
    <w:rsid w:val="00A402B8"/>
    <w:rsid w:val="00A40BE7"/>
    <w:rsid w:val="00A41C35"/>
    <w:rsid w:val="00A4226C"/>
    <w:rsid w:val="00A43388"/>
    <w:rsid w:val="00A437C8"/>
    <w:rsid w:val="00A449E1"/>
    <w:rsid w:val="00A44F0D"/>
    <w:rsid w:val="00A511F5"/>
    <w:rsid w:val="00A51765"/>
    <w:rsid w:val="00A51B14"/>
    <w:rsid w:val="00A54490"/>
    <w:rsid w:val="00A556AE"/>
    <w:rsid w:val="00A6032D"/>
    <w:rsid w:val="00A6057A"/>
    <w:rsid w:val="00A63733"/>
    <w:rsid w:val="00A63A31"/>
    <w:rsid w:val="00A64414"/>
    <w:rsid w:val="00A64984"/>
    <w:rsid w:val="00A668AC"/>
    <w:rsid w:val="00A66C28"/>
    <w:rsid w:val="00A67036"/>
    <w:rsid w:val="00A67669"/>
    <w:rsid w:val="00A67D45"/>
    <w:rsid w:val="00A73B81"/>
    <w:rsid w:val="00A7708C"/>
    <w:rsid w:val="00A8066E"/>
    <w:rsid w:val="00A80677"/>
    <w:rsid w:val="00A80F95"/>
    <w:rsid w:val="00A810C1"/>
    <w:rsid w:val="00A81422"/>
    <w:rsid w:val="00A8193C"/>
    <w:rsid w:val="00A84B52"/>
    <w:rsid w:val="00A85B95"/>
    <w:rsid w:val="00A86065"/>
    <w:rsid w:val="00A8719C"/>
    <w:rsid w:val="00A87B44"/>
    <w:rsid w:val="00A87B90"/>
    <w:rsid w:val="00A9024A"/>
    <w:rsid w:val="00A918F7"/>
    <w:rsid w:val="00A9492E"/>
    <w:rsid w:val="00A95457"/>
    <w:rsid w:val="00A954A7"/>
    <w:rsid w:val="00A962D9"/>
    <w:rsid w:val="00AA1867"/>
    <w:rsid w:val="00AA2246"/>
    <w:rsid w:val="00AA23EF"/>
    <w:rsid w:val="00AA2BE6"/>
    <w:rsid w:val="00AA2CC0"/>
    <w:rsid w:val="00AA2FD2"/>
    <w:rsid w:val="00AA30C7"/>
    <w:rsid w:val="00AA3FED"/>
    <w:rsid w:val="00AA55C3"/>
    <w:rsid w:val="00AA57D6"/>
    <w:rsid w:val="00AA5B9F"/>
    <w:rsid w:val="00AA649E"/>
    <w:rsid w:val="00AA7245"/>
    <w:rsid w:val="00AA73EF"/>
    <w:rsid w:val="00AA7CF5"/>
    <w:rsid w:val="00AB0132"/>
    <w:rsid w:val="00AB0AD2"/>
    <w:rsid w:val="00AB0C19"/>
    <w:rsid w:val="00AB1B5D"/>
    <w:rsid w:val="00AB1E39"/>
    <w:rsid w:val="00AB375B"/>
    <w:rsid w:val="00AB3A2E"/>
    <w:rsid w:val="00AB47D3"/>
    <w:rsid w:val="00AB4D3E"/>
    <w:rsid w:val="00AB58F6"/>
    <w:rsid w:val="00AB5FD8"/>
    <w:rsid w:val="00AB6EC1"/>
    <w:rsid w:val="00AC0590"/>
    <w:rsid w:val="00AC08D2"/>
    <w:rsid w:val="00AC1B8D"/>
    <w:rsid w:val="00AC1DFC"/>
    <w:rsid w:val="00AC24F1"/>
    <w:rsid w:val="00AC3250"/>
    <w:rsid w:val="00AC4021"/>
    <w:rsid w:val="00AC414B"/>
    <w:rsid w:val="00AC48C9"/>
    <w:rsid w:val="00AC49F4"/>
    <w:rsid w:val="00AC53CA"/>
    <w:rsid w:val="00AC5DE3"/>
    <w:rsid w:val="00AC685E"/>
    <w:rsid w:val="00AD1B65"/>
    <w:rsid w:val="00AD236D"/>
    <w:rsid w:val="00AD27A3"/>
    <w:rsid w:val="00AD3D1C"/>
    <w:rsid w:val="00AD71F2"/>
    <w:rsid w:val="00AE0513"/>
    <w:rsid w:val="00AE0611"/>
    <w:rsid w:val="00AE061D"/>
    <w:rsid w:val="00AE08C8"/>
    <w:rsid w:val="00AE0CE4"/>
    <w:rsid w:val="00AE1319"/>
    <w:rsid w:val="00AE1C48"/>
    <w:rsid w:val="00AE1CE3"/>
    <w:rsid w:val="00AE2746"/>
    <w:rsid w:val="00AE5499"/>
    <w:rsid w:val="00AE5C26"/>
    <w:rsid w:val="00AE5F6C"/>
    <w:rsid w:val="00AE760E"/>
    <w:rsid w:val="00AF0595"/>
    <w:rsid w:val="00AF144F"/>
    <w:rsid w:val="00AF3263"/>
    <w:rsid w:val="00AF33C3"/>
    <w:rsid w:val="00AF43A5"/>
    <w:rsid w:val="00AF49C2"/>
    <w:rsid w:val="00AF6848"/>
    <w:rsid w:val="00AF76EF"/>
    <w:rsid w:val="00B00D06"/>
    <w:rsid w:val="00B01535"/>
    <w:rsid w:val="00B016AF"/>
    <w:rsid w:val="00B019DF"/>
    <w:rsid w:val="00B02610"/>
    <w:rsid w:val="00B03D23"/>
    <w:rsid w:val="00B03D35"/>
    <w:rsid w:val="00B04122"/>
    <w:rsid w:val="00B0456F"/>
    <w:rsid w:val="00B04FF4"/>
    <w:rsid w:val="00B057D6"/>
    <w:rsid w:val="00B05E2E"/>
    <w:rsid w:val="00B061C6"/>
    <w:rsid w:val="00B06C5F"/>
    <w:rsid w:val="00B06D2F"/>
    <w:rsid w:val="00B06EE5"/>
    <w:rsid w:val="00B10C19"/>
    <w:rsid w:val="00B11C66"/>
    <w:rsid w:val="00B120A2"/>
    <w:rsid w:val="00B12266"/>
    <w:rsid w:val="00B124FD"/>
    <w:rsid w:val="00B13DFC"/>
    <w:rsid w:val="00B14AEC"/>
    <w:rsid w:val="00B15652"/>
    <w:rsid w:val="00B15A21"/>
    <w:rsid w:val="00B15CF5"/>
    <w:rsid w:val="00B16010"/>
    <w:rsid w:val="00B2205D"/>
    <w:rsid w:val="00B248BA"/>
    <w:rsid w:val="00B248F5"/>
    <w:rsid w:val="00B24A8A"/>
    <w:rsid w:val="00B24F36"/>
    <w:rsid w:val="00B2574D"/>
    <w:rsid w:val="00B25955"/>
    <w:rsid w:val="00B27D5F"/>
    <w:rsid w:val="00B318C8"/>
    <w:rsid w:val="00B32665"/>
    <w:rsid w:val="00B33156"/>
    <w:rsid w:val="00B33CBF"/>
    <w:rsid w:val="00B34176"/>
    <w:rsid w:val="00B35DA7"/>
    <w:rsid w:val="00B36715"/>
    <w:rsid w:val="00B378F6"/>
    <w:rsid w:val="00B37AAE"/>
    <w:rsid w:val="00B407CC"/>
    <w:rsid w:val="00B419A1"/>
    <w:rsid w:val="00B41AB8"/>
    <w:rsid w:val="00B43439"/>
    <w:rsid w:val="00B43C5A"/>
    <w:rsid w:val="00B449F6"/>
    <w:rsid w:val="00B504B0"/>
    <w:rsid w:val="00B50D1C"/>
    <w:rsid w:val="00B51297"/>
    <w:rsid w:val="00B5263D"/>
    <w:rsid w:val="00B5289E"/>
    <w:rsid w:val="00B52CA2"/>
    <w:rsid w:val="00B52E2D"/>
    <w:rsid w:val="00B53F45"/>
    <w:rsid w:val="00B55ED1"/>
    <w:rsid w:val="00B56091"/>
    <w:rsid w:val="00B615F2"/>
    <w:rsid w:val="00B6206A"/>
    <w:rsid w:val="00B628DD"/>
    <w:rsid w:val="00B62C41"/>
    <w:rsid w:val="00B65030"/>
    <w:rsid w:val="00B652F2"/>
    <w:rsid w:val="00B66138"/>
    <w:rsid w:val="00B6708D"/>
    <w:rsid w:val="00B67F6D"/>
    <w:rsid w:val="00B7024B"/>
    <w:rsid w:val="00B70485"/>
    <w:rsid w:val="00B704D8"/>
    <w:rsid w:val="00B70657"/>
    <w:rsid w:val="00B719D8"/>
    <w:rsid w:val="00B71CCA"/>
    <w:rsid w:val="00B724CF"/>
    <w:rsid w:val="00B7435B"/>
    <w:rsid w:val="00B74C3A"/>
    <w:rsid w:val="00B75A41"/>
    <w:rsid w:val="00B75E42"/>
    <w:rsid w:val="00B765C9"/>
    <w:rsid w:val="00B767D2"/>
    <w:rsid w:val="00B77588"/>
    <w:rsid w:val="00B7782A"/>
    <w:rsid w:val="00B77A47"/>
    <w:rsid w:val="00B80CC8"/>
    <w:rsid w:val="00B81094"/>
    <w:rsid w:val="00B84293"/>
    <w:rsid w:val="00B84AAD"/>
    <w:rsid w:val="00B84BF9"/>
    <w:rsid w:val="00B8508F"/>
    <w:rsid w:val="00B868E6"/>
    <w:rsid w:val="00B904A1"/>
    <w:rsid w:val="00B90EAC"/>
    <w:rsid w:val="00B916B5"/>
    <w:rsid w:val="00B91FF6"/>
    <w:rsid w:val="00B92172"/>
    <w:rsid w:val="00B92590"/>
    <w:rsid w:val="00B9316A"/>
    <w:rsid w:val="00B93969"/>
    <w:rsid w:val="00B94D5C"/>
    <w:rsid w:val="00B958AD"/>
    <w:rsid w:val="00B972C3"/>
    <w:rsid w:val="00B9740B"/>
    <w:rsid w:val="00BA0384"/>
    <w:rsid w:val="00BA0A22"/>
    <w:rsid w:val="00BA17BE"/>
    <w:rsid w:val="00BA33F6"/>
    <w:rsid w:val="00BA34B6"/>
    <w:rsid w:val="00BA42CD"/>
    <w:rsid w:val="00BA549B"/>
    <w:rsid w:val="00BA647F"/>
    <w:rsid w:val="00BB015E"/>
    <w:rsid w:val="00BB1DEF"/>
    <w:rsid w:val="00BB1F0F"/>
    <w:rsid w:val="00BB200F"/>
    <w:rsid w:val="00BB23E4"/>
    <w:rsid w:val="00BB3B3C"/>
    <w:rsid w:val="00BB3B7E"/>
    <w:rsid w:val="00BB49B8"/>
    <w:rsid w:val="00BB4CF6"/>
    <w:rsid w:val="00BB6018"/>
    <w:rsid w:val="00BC1EDC"/>
    <w:rsid w:val="00BC24BB"/>
    <w:rsid w:val="00BC5B4C"/>
    <w:rsid w:val="00BC6233"/>
    <w:rsid w:val="00BD03FF"/>
    <w:rsid w:val="00BD0941"/>
    <w:rsid w:val="00BD1449"/>
    <w:rsid w:val="00BD1A05"/>
    <w:rsid w:val="00BD2E94"/>
    <w:rsid w:val="00BD3346"/>
    <w:rsid w:val="00BD3824"/>
    <w:rsid w:val="00BD384B"/>
    <w:rsid w:val="00BD3A35"/>
    <w:rsid w:val="00BD52E9"/>
    <w:rsid w:val="00BD5616"/>
    <w:rsid w:val="00BD58E9"/>
    <w:rsid w:val="00BD688D"/>
    <w:rsid w:val="00BD698D"/>
    <w:rsid w:val="00BD7367"/>
    <w:rsid w:val="00BE11A4"/>
    <w:rsid w:val="00BE18E3"/>
    <w:rsid w:val="00BE2D5C"/>
    <w:rsid w:val="00BE345E"/>
    <w:rsid w:val="00BE50C5"/>
    <w:rsid w:val="00BE5F24"/>
    <w:rsid w:val="00BF07E8"/>
    <w:rsid w:val="00BF0C60"/>
    <w:rsid w:val="00BF1979"/>
    <w:rsid w:val="00BF23B7"/>
    <w:rsid w:val="00BF3970"/>
    <w:rsid w:val="00BF4367"/>
    <w:rsid w:val="00BF4D9A"/>
    <w:rsid w:val="00BF5A5E"/>
    <w:rsid w:val="00BF6851"/>
    <w:rsid w:val="00BF6E41"/>
    <w:rsid w:val="00BF73E8"/>
    <w:rsid w:val="00BF75D4"/>
    <w:rsid w:val="00BF7805"/>
    <w:rsid w:val="00C0008F"/>
    <w:rsid w:val="00C00461"/>
    <w:rsid w:val="00C00828"/>
    <w:rsid w:val="00C0087F"/>
    <w:rsid w:val="00C00899"/>
    <w:rsid w:val="00C00E35"/>
    <w:rsid w:val="00C01492"/>
    <w:rsid w:val="00C02A30"/>
    <w:rsid w:val="00C02AA8"/>
    <w:rsid w:val="00C0388E"/>
    <w:rsid w:val="00C04052"/>
    <w:rsid w:val="00C04792"/>
    <w:rsid w:val="00C05E4A"/>
    <w:rsid w:val="00C06430"/>
    <w:rsid w:val="00C0657A"/>
    <w:rsid w:val="00C070AB"/>
    <w:rsid w:val="00C102F7"/>
    <w:rsid w:val="00C10965"/>
    <w:rsid w:val="00C11962"/>
    <w:rsid w:val="00C135E2"/>
    <w:rsid w:val="00C14F54"/>
    <w:rsid w:val="00C15B80"/>
    <w:rsid w:val="00C17823"/>
    <w:rsid w:val="00C20506"/>
    <w:rsid w:val="00C20877"/>
    <w:rsid w:val="00C20A5A"/>
    <w:rsid w:val="00C20F3B"/>
    <w:rsid w:val="00C210CA"/>
    <w:rsid w:val="00C221B8"/>
    <w:rsid w:val="00C224D3"/>
    <w:rsid w:val="00C22CC3"/>
    <w:rsid w:val="00C22EF4"/>
    <w:rsid w:val="00C23EB3"/>
    <w:rsid w:val="00C25ACB"/>
    <w:rsid w:val="00C26745"/>
    <w:rsid w:val="00C27FB5"/>
    <w:rsid w:val="00C31941"/>
    <w:rsid w:val="00C31E70"/>
    <w:rsid w:val="00C31ECD"/>
    <w:rsid w:val="00C32031"/>
    <w:rsid w:val="00C35F7F"/>
    <w:rsid w:val="00C36101"/>
    <w:rsid w:val="00C368DA"/>
    <w:rsid w:val="00C40875"/>
    <w:rsid w:val="00C40F63"/>
    <w:rsid w:val="00C4171A"/>
    <w:rsid w:val="00C42E8B"/>
    <w:rsid w:val="00C431E1"/>
    <w:rsid w:val="00C45B07"/>
    <w:rsid w:val="00C46450"/>
    <w:rsid w:val="00C51278"/>
    <w:rsid w:val="00C51FE7"/>
    <w:rsid w:val="00C52347"/>
    <w:rsid w:val="00C5248B"/>
    <w:rsid w:val="00C52B83"/>
    <w:rsid w:val="00C54375"/>
    <w:rsid w:val="00C5442A"/>
    <w:rsid w:val="00C56555"/>
    <w:rsid w:val="00C56C04"/>
    <w:rsid w:val="00C56E6B"/>
    <w:rsid w:val="00C5732E"/>
    <w:rsid w:val="00C57732"/>
    <w:rsid w:val="00C60080"/>
    <w:rsid w:val="00C60BA2"/>
    <w:rsid w:val="00C60F15"/>
    <w:rsid w:val="00C625A3"/>
    <w:rsid w:val="00C63721"/>
    <w:rsid w:val="00C64D54"/>
    <w:rsid w:val="00C6595A"/>
    <w:rsid w:val="00C65B0C"/>
    <w:rsid w:val="00C7066A"/>
    <w:rsid w:val="00C70E5D"/>
    <w:rsid w:val="00C72EAA"/>
    <w:rsid w:val="00C7395E"/>
    <w:rsid w:val="00C75174"/>
    <w:rsid w:val="00C75851"/>
    <w:rsid w:val="00C76FC0"/>
    <w:rsid w:val="00C77B80"/>
    <w:rsid w:val="00C82BAF"/>
    <w:rsid w:val="00C83FE4"/>
    <w:rsid w:val="00C84089"/>
    <w:rsid w:val="00C85471"/>
    <w:rsid w:val="00C85D72"/>
    <w:rsid w:val="00C866FE"/>
    <w:rsid w:val="00C86819"/>
    <w:rsid w:val="00C86989"/>
    <w:rsid w:val="00C86F1C"/>
    <w:rsid w:val="00C870BA"/>
    <w:rsid w:val="00C900E3"/>
    <w:rsid w:val="00C9113A"/>
    <w:rsid w:val="00C917E4"/>
    <w:rsid w:val="00C91D38"/>
    <w:rsid w:val="00C927CC"/>
    <w:rsid w:val="00C92D8F"/>
    <w:rsid w:val="00C93130"/>
    <w:rsid w:val="00C931F3"/>
    <w:rsid w:val="00C95048"/>
    <w:rsid w:val="00C95D2B"/>
    <w:rsid w:val="00C9721F"/>
    <w:rsid w:val="00CA27F8"/>
    <w:rsid w:val="00CA2CA6"/>
    <w:rsid w:val="00CA3A51"/>
    <w:rsid w:val="00CA6386"/>
    <w:rsid w:val="00CA6900"/>
    <w:rsid w:val="00CA7399"/>
    <w:rsid w:val="00CA7E9D"/>
    <w:rsid w:val="00CA7FF2"/>
    <w:rsid w:val="00CB0CE5"/>
    <w:rsid w:val="00CB1504"/>
    <w:rsid w:val="00CB1815"/>
    <w:rsid w:val="00CB1B4C"/>
    <w:rsid w:val="00CB1C37"/>
    <w:rsid w:val="00CB1E97"/>
    <w:rsid w:val="00CB3BF3"/>
    <w:rsid w:val="00CB5D2A"/>
    <w:rsid w:val="00CB5E9D"/>
    <w:rsid w:val="00CB6906"/>
    <w:rsid w:val="00CC1B69"/>
    <w:rsid w:val="00CC1BC6"/>
    <w:rsid w:val="00CC1EBE"/>
    <w:rsid w:val="00CC35D2"/>
    <w:rsid w:val="00CC38AD"/>
    <w:rsid w:val="00CC3EAA"/>
    <w:rsid w:val="00CC5025"/>
    <w:rsid w:val="00CC51A6"/>
    <w:rsid w:val="00CC536D"/>
    <w:rsid w:val="00CC5E83"/>
    <w:rsid w:val="00CC66D7"/>
    <w:rsid w:val="00CC75E8"/>
    <w:rsid w:val="00CC790E"/>
    <w:rsid w:val="00CD03BC"/>
    <w:rsid w:val="00CD069A"/>
    <w:rsid w:val="00CD13B6"/>
    <w:rsid w:val="00CD15F0"/>
    <w:rsid w:val="00CD166A"/>
    <w:rsid w:val="00CD1DD5"/>
    <w:rsid w:val="00CD2B6B"/>
    <w:rsid w:val="00CD3B34"/>
    <w:rsid w:val="00CD4332"/>
    <w:rsid w:val="00CD46BB"/>
    <w:rsid w:val="00CD5720"/>
    <w:rsid w:val="00CD5AFE"/>
    <w:rsid w:val="00CD5F30"/>
    <w:rsid w:val="00CD7664"/>
    <w:rsid w:val="00CE06A2"/>
    <w:rsid w:val="00CE0EC1"/>
    <w:rsid w:val="00CE2190"/>
    <w:rsid w:val="00CE2431"/>
    <w:rsid w:val="00CE2BD9"/>
    <w:rsid w:val="00CE348C"/>
    <w:rsid w:val="00CE3B21"/>
    <w:rsid w:val="00CE47A5"/>
    <w:rsid w:val="00CE5759"/>
    <w:rsid w:val="00CE63EA"/>
    <w:rsid w:val="00CE79B3"/>
    <w:rsid w:val="00CF0F21"/>
    <w:rsid w:val="00CF189B"/>
    <w:rsid w:val="00CF1A19"/>
    <w:rsid w:val="00CF1E31"/>
    <w:rsid w:val="00CF40B5"/>
    <w:rsid w:val="00CF4C89"/>
    <w:rsid w:val="00CF524E"/>
    <w:rsid w:val="00CF53D8"/>
    <w:rsid w:val="00CF5563"/>
    <w:rsid w:val="00CF5FAE"/>
    <w:rsid w:val="00CF6320"/>
    <w:rsid w:val="00CF6745"/>
    <w:rsid w:val="00CF677E"/>
    <w:rsid w:val="00CF6A64"/>
    <w:rsid w:val="00D00753"/>
    <w:rsid w:val="00D00F97"/>
    <w:rsid w:val="00D01317"/>
    <w:rsid w:val="00D01C13"/>
    <w:rsid w:val="00D03143"/>
    <w:rsid w:val="00D031AD"/>
    <w:rsid w:val="00D033F6"/>
    <w:rsid w:val="00D043B2"/>
    <w:rsid w:val="00D04409"/>
    <w:rsid w:val="00D055FF"/>
    <w:rsid w:val="00D05A05"/>
    <w:rsid w:val="00D060C6"/>
    <w:rsid w:val="00D069A4"/>
    <w:rsid w:val="00D069FC"/>
    <w:rsid w:val="00D06C88"/>
    <w:rsid w:val="00D07977"/>
    <w:rsid w:val="00D13528"/>
    <w:rsid w:val="00D13D9D"/>
    <w:rsid w:val="00D144AA"/>
    <w:rsid w:val="00D14991"/>
    <w:rsid w:val="00D14D7E"/>
    <w:rsid w:val="00D15CA8"/>
    <w:rsid w:val="00D160D0"/>
    <w:rsid w:val="00D177CD"/>
    <w:rsid w:val="00D179FD"/>
    <w:rsid w:val="00D20A73"/>
    <w:rsid w:val="00D222E4"/>
    <w:rsid w:val="00D231FF"/>
    <w:rsid w:val="00D24E8A"/>
    <w:rsid w:val="00D25921"/>
    <w:rsid w:val="00D2674C"/>
    <w:rsid w:val="00D26942"/>
    <w:rsid w:val="00D26D7B"/>
    <w:rsid w:val="00D302F9"/>
    <w:rsid w:val="00D31010"/>
    <w:rsid w:val="00D31840"/>
    <w:rsid w:val="00D32719"/>
    <w:rsid w:val="00D34028"/>
    <w:rsid w:val="00D34411"/>
    <w:rsid w:val="00D347A8"/>
    <w:rsid w:val="00D35559"/>
    <w:rsid w:val="00D35C76"/>
    <w:rsid w:val="00D35E73"/>
    <w:rsid w:val="00D368DE"/>
    <w:rsid w:val="00D36E7E"/>
    <w:rsid w:val="00D37EAB"/>
    <w:rsid w:val="00D421A4"/>
    <w:rsid w:val="00D42F19"/>
    <w:rsid w:val="00D43A8B"/>
    <w:rsid w:val="00D440F0"/>
    <w:rsid w:val="00D450C6"/>
    <w:rsid w:val="00D4618E"/>
    <w:rsid w:val="00D46ECA"/>
    <w:rsid w:val="00D475D1"/>
    <w:rsid w:val="00D5061E"/>
    <w:rsid w:val="00D50DC0"/>
    <w:rsid w:val="00D50E7D"/>
    <w:rsid w:val="00D511BC"/>
    <w:rsid w:val="00D513BB"/>
    <w:rsid w:val="00D51401"/>
    <w:rsid w:val="00D52771"/>
    <w:rsid w:val="00D53CF6"/>
    <w:rsid w:val="00D53E6C"/>
    <w:rsid w:val="00D54CEB"/>
    <w:rsid w:val="00D55050"/>
    <w:rsid w:val="00D55E07"/>
    <w:rsid w:val="00D5635C"/>
    <w:rsid w:val="00D56778"/>
    <w:rsid w:val="00D56A02"/>
    <w:rsid w:val="00D611F2"/>
    <w:rsid w:val="00D615A6"/>
    <w:rsid w:val="00D627C2"/>
    <w:rsid w:val="00D62EDA"/>
    <w:rsid w:val="00D65370"/>
    <w:rsid w:val="00D65FC0"/>
    <w:rsid w:val="00D661A9"/>
    <w:rsid w:val="00D667EC"/>
    <w:rsid w:val="00D67030"/>
    <w:rsid w:val="00D67BF3"/>
    <w:rsid w:val="00D70258"/>
    <w:rsid w:val="00D70AAA"/>
    <w:rsid w:val="00D70CAB"/>
    <w:rsid w:val="00D710D2"/>
    <w:rsid w:val="00D714CA"/>
    <w:rsid w:val="00D71BC3"/>
    <w:rsid w:val="00D72CC7"/>
    <w:rsid w:val="00D73B2B"/>
    <w:rsid w:val="00D747D6"/>
    <w:rsid w:val="00D765B7"/>
    <w:rsid w:val="00D8150B"/>
    <w:rsid w:val="00D81A7C"/>
    <w:rsid w:val="00D82BC4"/>
    <w:rsid w:val="00D83DDA"/>
    <w:rsid w:val="00D840E4"/>
    <w:rsid w:val="00D84DE2"/>
    <w:rsid w:val="00D85A98"/>
    <w:rsid w:val="00D85C7D"/>
    <w:rsid w:val="00D85EEC"/>
    <w:rsid w:val="00D87526"/>
    <w:rsid w:val="00D878DA"/>
    <w:rsid w:val="00D901B6"/>
    <w:rsid w:val="00D9090F"/>
    <w:rsid w:val="00D921A6"/>
    <w:rsid w:val="00D926F1"/>
    <w:rsid w:val="00D92FD0"/>
    <w:rsid w:val="00D935C1"/>
    <w:rsid w:val="00D94D15"/>
    <w:rsid w:val="00D95FAA"/>
    <w:rsid w:val="00D95FF7"/>
    <w:rsid w:val="00D96371"/>
    <w:rsid w:val="00DA0182"/>
    <w:rsid w:val="00DA485F"/>
    <w:rsid w:val="00DA4F94"/>
    <w:rsid w:val="00DA5916"/>
    <w:rsid w:val="00DA607C"/>
    <w:rsid w:val="00DA625F"/>
    <w:rsid w:val="00DA6884"/>
    <w:rsid w:val="00DA796B"/>
    <w:rsid w:val="00DB1528"/>
    <w:rsid w:val="00DB3E2D"/>
    <w:rsid w:val="00DB4907"/>
    <w:rsid w:val="00DB6CFF"/>
    <w:rsid w:val="00DB76C8"/>
    <w:rsid w:val="00DB7860"/>
    <w:rsid w:val="00DC0324"/>
    <w:rsid w:val="00DC08D9"/>
    <w:rsid w:val="00DC0B78"/>
    <w:rsid w:val="00DC12D8"/>
    <w:rsid w:val="00DC2ADC"/>
    <w:rsid w:val="00DC3096"/>
    <w:rsid w:val="00DC43B4"/>
    <w:rsid w:val="00DC6006"/>
    <w:rsid w:val="00DC7CD2"/>
    <w:rsid w:val="00DD2B8A"/>
    <w:rsid w:val="00DD2C97"/>
    <w:rsid w:val="00DD3536"/>
    <w:rsid w:val="00DD3E53"/>
    <w:rsid w:val="00DD47EB"/>
    <w:rsid w:val="00DD498D"/>
    <w:rsid w:val="00DD60B1"/>
    <w:rsid w:val="00DE15A4"/>
    <w:rsid w:val="00DE1BAD"/>
    <w:rsid w:val="00DE40B6"/>
    <w:rsid w:val="00DE45B8"/>
    <w:rsid w:val="00DE536E"/>
    <w:rsid w:val="00DF14D7"/>
    <w:rsid w:val="00DF1A94"/>
    <w:rsid w:val="00DF2EB2"/>
    <w:rsid w:val="00DF3CA6"/>
    <w:rsid w:val="00DF5C4C"/>
    <w:rsid w:val="00E00364"/>
    <w:rsid w:val="00E03387"/>
    <w:rsid w:val="00E03C46"/>
    <w:rsid w:val="00E03ED7"/>
    <w:rsid w:val="00E05044"/>
    <w:rsid w:val="00E05695"/>
    <w:rsid w:val="00E057DC"/>
    <w:rsid w:val="00E06CD4"/>
    <w:rsid w:val="00E07B08"/>
    <w:rsid w:val="00E07B53"/>
    <w:rsid w:val="00E07C1D"/>
    <w:rsid w:val="00E10B90"/>
    <w:rsid w:val="00E1125A"/>
    <w:rsid w:val="00E11822"/>
    <w:rsid w:val="00E11A5F"/>
    <w:rsid w:val="00E11FA2"/>
    <w:rsid w:val="00E126F1"/>
    <w:rsid w:val="00E141AE"/>
    <w:rsid w:val="00E14A2C"/>
    <w:rsid w:val="00E15E42"/>
    <w:rsid w:val="00E168E5"/>
    <w:rsid w:val="00E16983"/>
    <w:rsid w:val="00E170D1"/>
    <w:rsid w:val="00E17DDD"/>
    <w:rsid w:val="00E17E5F"/>
    <w:rsid w:val="00E20358"/>
    <w:rsid w:val="00E20D28"/>
    <w:rsid w:val="00E21663"/>
    <w:rsid w:val="00E21A55"/>
    <w:rsid w:val="00E23ED5"/>
    <w:rsid w:val="00E24DAE"/>
    <w:rsid w:val="00E25330"/>
    <w:rsid w:val="00E2613E"/>
    <w:rsid w:val="00E2742C"/>
    <w:rsid w:val="00E275BB"/>
    <w:rsid w:val="00E30658"/>
    <w:rsid w:val="00E32787"/>
    <w:rsid w:val="00E32D14"/>
    <w:rsid w:val="00E343F8"/>
    <w:rsid w:val="00E40D9D"/>
    <w:rsid w:val="00E40E35"/>
    <w:rsid w:val="00E4164F"/>
    <w:rsid w:val="00E41B4F"/>
    <w:rsid w:val="00E41B82"/>
    <w:rsid w:val="00E42957"/>
    <w:rsid w:val="00E42B8E"/>
    <w:rsid w:val="00E431F5"/>
    <w:rsid w:val="00E44CB4"/>
    <w:rsid w:val="00E44EE0"/>
    <w:rsid w:val="00E45212"/>
    <w:rsid w:val="00E45496"/>
    <w:rsid w:val="00E4567F"/>
    <w:rsid w:val="00E4632A"/>
    <w:rsid w:val="00E46E11"/>
    <w:rsid w:val="00E50E43"/>
    <w:rsid w:val="00E52B5F"/>
    <w:rsid w:val="00E532DB"/>
    <w:rsid w:val="00E54D64"/>
    <w:rsid w:val="00E60D28"/>
    <w:rsid w:val="00E6168D"/>
    <w:rsid w:val="00E61FB2"/>
    <w:rsid w:val="00E62B2A"/>
    <w:rsid w:val="00E63B4C"/>
    <w:rsid w:val="00E6434D"/>
    <w:rsid w:val="00E64425"/>
    <w:rsid w:val="00E64DAE"/>
    <w:rsid w:val="00E64F5B"/>
    <w:rsid w:val="00E67315"/>
    <w:rsid w:val="00E702A3"/>
    <w:rsid w:val="00E74AE5"/>
    <w:rsid w:val="00E74F81"/>
    <w:rsid w:val="00E75005"/>
    <w:rsid w:val="00E75A0E"/>
    <w:rsid w:val="00E76D87"/>
    <w:rsid w:val="00E779CE"/>
    <w:rsid w:val="00E81DEB"/>
    <w:rsid w:val="00E8209C"/>
    <w:rsid w:val="00E824EC"/>
    <w:rsid w:val="00E82815"/>
    <w:rsid w:val="00E8385D"/>
    <w:rsid w:val="00E84A43"/>
    <w:rsid w:val="00E86674"/>
    <w:rsid w:val="00E86DAA"/>
    <w:rsid w:val="00E87676"/>
    <w:rsid w:val="00E912D7"/>
    <w:rsid w:val="00E935B8"/>
    <w:rsid w:val="00E936A6"/>
    <w:rsid w:val="00E938DA"/>
    <w:rsid w:val="00E93CDD"/>
    <w:rsid w:val="00E93FF8"/>
    <w:rsid w:val="00E95A8F"/>
    <w:rsid w:val="00E97488"/>
    <w:rsid w:val="00E97EB5"/>
    <w:rsid w:val="00EA1948"/>
    <w:rsid w:val="00EA3451"/>
    <w:rsid w:val="00EA46E6"/>
    <w:rsid w:val="00EA5A72"/>
    <w:rsid w:val="00EA5C29"/>
    <w:rsid w:val="00EA5D1D"/>
    <w:rsid w:val="00EA5DEA"/>
    <w:rsid w:val="00EA6333"/>
    <w:rsid w:val="00EB05E0"/>
    <w:rsid w:val="00EB1133"/>
    <w:rsid w:val="00EB1793"/>
    <w:rsid w:val="00EB2507"/>
    <w:rsid w:val="00EB2BD8"/>
    <w:rsid w:val="00EB2EF0"/>
    <w:rsid w:val="00EB47BB"/>
    <w:rsid w:val="00EB5F65"/>
    <w:rsid w:val="00EB60F4"/>
    <w:rsid w:val="00EB7909"/>
    <w:rsid w:val="00EC0B04"/>
    <w:rsid w:val="00EC3605"/>
    <w:rsid w:val="00EC3DD5"/>
    <w:rsid w:val="00EC45A2"/>
    <w:rsid w:val="00EC4CB2"/>
    <w:rsid w:val="00EC62AE"/>
    <w:rsid w:val="00ED151B"/>
    <w:rsid w:val="00ED1F17"/>
    <w:rsid w:val="00ED290A"/>
    <w:rsid w:val="00ED4C7B"/>
    <w:rsid w:val="00ED4E27"/>
    <w:rsid w:val="00ED6827"/>
    <w:rsid w:val="00ED7045"/>
    <w:rsid w:val="00EE0287"/>
    <w:rsid w:val="00EE0837"/>
    <w:rsid w:val="00EE1581"/>
    <w:rsid w:val="00EE1D65"/>
    <w:rsid w:val="00EE2A68"/>
    <w:rsid w:val="00EE3F63"/>
    <w:rsid w:val="00EE3FD8"/>
    <w:rsid w:val="00EE3FF9"/>
    <w:rsid w:val="00EE438E"/>
    <w:rsid w:val="00EF0624"/>
    <w:rsid w:val="00EF0CA0"/>
    <w:rsid w:val="00EF119A"/>
    <w:rsid w:val="00EF13FC"/>
    <w:rsid w:val="00EF21C7"/>
    <w:rsid w:val="00EF24E9"/>
    <w:rsid w:val="00EF283A"/>
    <w:rsid w:val="00EF32C2"/>
    <w:rsid w:val="00EF6491"/>
    <w:rsid w:val="00EF6F90"/>
    <w:rsid w:val="00EF721E"/>
    <w:rsid w:val="00EF733C"/>
    <w:rsid w:val="00EF778E"/>
    <w:rsid w:val="00F01304"/>
    <w:rsid w:val="00F01C81"/>
    <w:rsid w:val="00F06948"/>
    <w:rsid w:val="00F06BA1"/>
    <w:rsid w:val="00F07978"/>
    <w:rsid w:val="00F1181C"/>
    <w:rsid w:val="00F13039"/>
    <w:rsid w:val="00F1312F"/>
    <w:rsid w:val="00F14F26"/>
    <w:rsid w:val="00F176DA"/>
    <w:rsid w:val="00F17732"/>
    <w:rsid w:val="00F17A3A"/>
    <w:rsid w:val="00F25BD6"/>
    <w:rsid w:val="00F26AEA"/>
    <w:rsid w:val="00F26DDD"/>
    <w:rsid w:val="00F27C33"/>
    <w:rsid w:val="00F306AA"/>
    <w:rsid w:val="00F30D83"/>
    <w:rsid w:val="00F33089"/>
    <w:rsid w:val="00F33E9C"/>
    <w:rsid w:val="00F35583"/>
    <w:rsid w:val="00F36C47"/>
    <w:rsid w:val="00F3777F"/>
    <w:rsid w:val="00F4103F"/>
    <w:rsid w:val="00F418D7"/>
    <w:rsid w:val="00F41BBD"/>
    <w:rsid w:val="00F426E5"/>
    <w:rsid w:val="00F42944"/>
    <w:rsid w:val="00F43111"/>
    <w:rsid w:val="00F439CF"/>
    <w:rsid w:val="00F4445B"/>
    <w:rsid w:val="00F44A4C"/>
    <w:rsid w:val="00F44E96"/>
    <w:rsid w:val="00F44EEA"/>
    <w:rsid w:val="00F45D55"/>
    <w:rsid w:val="00F46640"/>
    <w:rsid w:val="00F5007E"/>
    <w:rsid w:val="00F50810"/>
    <w:rsid w:val="00F522DA"/>
    <w:rsid w:val="00F52ADB"/>
    <w:rsid w:val="00F536A2"/>
    <w:rsid w:val="00F539B2"/>
    <w:rsid w:val="00F544B5"/>
    <w:rsid w:val="00F5467E"/>
    <w:rsid w:val="00F564A2"/>
    <w:rsid w:val="00F57D3E"/>
    <w:rsid w:val="00F605E8"/>
    <w:rsid w:val="00F6219C"/>
    <w:rsid w:val="00F624D2"/>
    <w:rsid w:val="00F64BEB"/>
    <w:rsid w:val="00F665C5"/>
    <w:rsid w:val="00F67072"/>
    <w:rsid w:val="00F678DA"/>
    <w:rsid w:val="00F70139"/>
    <w:rsid w:val="00F70141"/>
    <w:rsid w:val="00F70577"/>
    <w:rsid w:val="00F70853"/>
    <w:rsid w:val="00F70E60"/>
    <w:rsid w:val="00F71856"/>
    <w:rsid w:val="00F71F0A"/>
    <w:rsid w:val="00F74933"/>
    <w:rsid w:val="00F75C5C"/>
    <w:rsid w:val="00F775A7"/>
    <w:rsid w:val="00F77E77"/>
    <w:rsid w:val="00F812B4"/>
    <w:rsid w:val="00F814EB"/>
    <w:rsid w:val="00F8268D"/>
    <w:rsid w:val="00F8349B"/>
    <w:rsid w:val="00F83ED6"/>
    <w:rsid w:val="00F83F7B"/>
    <w:rsid w:val="00F84193"/>
    <w:rsid w:val="00F84365"/>
    <w:rsid w:val="00F84CB9"/>
    <w:rsid w:val="00F854ED"/>
    <w:rsid w:val="00F86CCE"/>
    <w:rsid w:val="00F908A3"/>
    <w:rsid w:val="00F90E2D"/>
    <w:rsid w:val="00F9223B"/>
    <w:rsid w:val="00F922EC"/>
    <w:rsid w:val="00F93154"/>
    <w:rsid w:val="00F9342D"/>
    <w:rsid w:val="00F9427E"/>
    <w:rsid w:val="00F947E7"/>
    <w:rsid w:val="00F95433"/>
    <w:rsid w:val="00F955B5"/>
    <w:rsid w:val="00F95BDC"/>
    <w:rsid w:val="00F96227"/>
    <w:rsid w:val="00F96EEC"/>
    <w:rsid w:val="00FA0973"/>
    <w:rsid w:val="00FA12B5"/>
    <w:rsid w:val="00FA2150"/>
    <w:rsid w:val="00FA4229"/>
    <w:rsid w:val="00FA568C"/>
    <w:rsid w:val="00FB2A23"/>
    <w:rsid w:val="00FB2DC6"/>
    <w:rsid w:val="00FB3B40"/>
    <w:rsid w:val="00FB571A"/>
    <w:rsid w:val="00FB6BEF"/>
    <w:rsid w:val="00FB7346"/>
    <w:rsid w:val="00FC0C29"/>
    <w:rsid w:val="00FC0DFF"/>
    <w:rsid w:val="00FC1314"/>
    <w:rsid w:val="00FC16F4"/>
    <w:rsid w:val="00FC1983"/>
    <w:rsid w:val="00FC3AE0"/>
    <w:rsid w:val="00FC4D18"/>
    <w:rsid w:val="00FC58C2"/>
    <w:rsid w:val="00FC5C08"/>
    <w:rsid w:val="00FC5E58"/>
    <w:rsid w:val="00FC67C6"/>
    <w:rsid w:val="00FD1ABD"/>
    <w:rsid w:val="00FD3EFC"/>
    <w:rsid w:val="00FD5895"/>
    <w:rsid w:val="00FD619A"/>
    <w:rsid w:val="00FD7FC5"/>
    <w:rsid w:val="00FE24E5"/>
    <w:rsid w:val="00FE30B4"/>
    <w:rsid w:val="00FE390C"/>
    <w:rsid w:val="00FE41B9"/>
    <w:rsid w:val="00FE488B"/>
    <w:rsid w:val="00FE5822"/>
    <w:rsid w:val="00FE635A"/>
    <w:rsid w:val="00FE6391"/>
    <w:rsid w:val="00FE697D"/>
    <w:rsid w:val="00FE70A0"/>
    <w:rsid w:val="00FF10B6"/>
    <w:rsid w:val="00FF2A47"/>
    <w:rsid w:val="00FF4893"/>
    <w:rsid w:val="00FF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 w:type="paragraph" w:customStyle="1" w:styleId="Char">
    <w:name w:val="Char"/>
    <w:basedOn w:val="Normal"/>
    <w:rsid w:val="00AA5B9F"/>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3675-par-civilprocesa-likuma-483-un-484panta-atbilstibu-latvijas-republikas-satversmes-92panta-pirmajam-teikumam" TargetMode="External"/><Relationship Id="rId13" Type="http://schemas.openxmlformats.org/officeDocument/2006/relationships/hyperlink" Target="https://www.at.gov.lv/downloadlawfile/30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t.gov.lv/downloadlawfile/88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t.gov.lv/downloadlawfile/54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44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s.ta.gov.lv/tisreal?Form=TISDOCFILEVIEW&amp;id=99776134" TargetMode="External"/><Relationship Id="rId23" Type="http://schemas.openxmlformats.org/officeDocument/2006/relationships/fontTable" Target="fontTable.xml"/><Relationship Id="rId10" Type="http://schemas.openxmlformats.org/officeDocument/2006/relationships/hyperlink" Target="https://manas.tiesas.lv/eTiesasMvc/nolemumi/pdf/41454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387514.pdf" TargetMode="External"/><Relationship Id="rId14" Type="http://schemas.openxmlformats.org/officeDocument/2006/relationships/hyperlink" Target="https://tis.ta.gov.lv/tisreal?Form=TISDOCFILEVIEW&amp;id=9266308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2C5B-99F3-4E56-8211-7792173F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13109</Words>
  <Characters>7473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2025-04-25T06:26:00Z</dcterms:created>
  <dcterms:modified xsi:type="dcterms:W3CDTF">2025-04-30T08:44:00Z</dcterms:modified>
</cp:coreProperties>
</file>