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BACFC0" w14:textId="64D55769" w:rsidR="00BD4996" w:rsidRDefault="005E02D3" w:rsidP="005E02D3">
      <w:pPr>
        <w:tabs>
          <w:tab w:val="left" w:pos="0"/>
        </w:tabs>
        <w:spacing w:line="276" w:lineRule="auto"/>
        <w:ind w:right="28"/>
        <w:jc w:val="both"/>
        <w:rPr>
          <w:b/>
          <w:bCs/>
        </w:rPr>
      </w:pPr>
      <w:r w:rsidRPr="006D4458">
        <w:rPr>
          <w:b/>
          <w:bCs/>
        </w:rPr>
        <w:t>Paternitātes pieņēmuma apstrīdēšanai noteiktā termiņa nokavējuma</w:t>
      </w:r>
      <w:r>
        <w:rPr>
          <w:b/>
          <w:bCs/>
        </w:rPr>
        <w:t xml:space="preserve"> sekas</w:t>
      </w:r>
    </w:p>
    <w:p w14:paraId="44AA3F42" w14:textId="77777777" w:rsidR="005E02D3" w:rsidRPr="006D4458" w:rsidRDefault="005E02D3" w:rsidP="005E02D3">
      <w:pPr>
        <w:jc w:val="both"/>
      </w:pPr>
      <w:r w:rsidRPr="006D4458">
        <w:t>Civillikuma 149.</w:t>
      </w:r>
      <w:r>
        <w:t> </w:t>
      </w:r>
      <w:r w:rsidRPr="006D4458">
        <w:t xml:space="preserve">pantā noteiktais divu gadu termiņš paternitātes pieņēmuma apstrīdēšanai ir </w:t>
      </w:r>
      <w:proofErr w:type="spellStart"/>
      <w:r w:rsidRPr="006D4458">
        <w:t>materiāltiesisks</w:t>
      </w:r>
      <w:proofErr w:type="spellEnd"/>
      <w:r w:rsidRPr="006D4458">
        <w:t xml:space="preserve"> </w:t>
      </w:r>
      <w:proofErr w:type="spellStart"/>
      <w:r w:rsidRPr="006D4458">
        <w:t>prekluzīvs</w:t>
      </w:r>
      <w:proofErr w:type="spellEnd"/>
      <w:r w:rsidRPr="006D4458">
        <w:t xml:space="preserve"> termiņš, un tā nokavējuma gadījumā personai zūd tiesības apstrīdēt paternitātes pieņēmumu. Ja termiņa nokavējums tiek konstatēts prasības pieteikuma pieņemšanas un lietas ierosināšanas stadijā, tad tiesnesis atbilstoši Civilprocesa likuma 132.</w:t>
      </w:r>
      <w:r>
        <w:t> </w:t>
      </w:r>
      <w:r w:rsidRPr="006D4458">
        <w:t>panta pirmās daļas 2.</w:t>
      </w:r>
      <w:r>
        <w:t> </w:t>
      </w:r>
      <w:r w:rsidRPr="006D4458">
        <w:t>punktam atsaka pieņemt prasības pieteikumu, bet, ja termiņa nokavējums tiek konstatēts lietas iztiesāšanas stadijā, tad tiesa atbilstoši Civilprocesa likuma 223.</w:t>
      </w:r>
      <w:r>
        <w:t> </w:t>
      </w:r>
      <w:r w:rsidRPr="006D4458">
        <w:t>panta 2.punktam izbeidz tiesvedību lietā, jo prasību cēlusi persona, kurai nav prasības tiesību.</w:t>
      </w:r>
    </w:p>
    <w:p w14:paraId="4A29B14D" w14:textId="77777777" w:rsidR="005E02D3" w:rsidRDefault="005E02D3" w:rsidP="005E02D3">
      <w:pPr>
        <w:tabs>
          <w:tab w:val="left" w:pos="0"/>
        </w:tabs>
        <w:spacing w:line="276" w:lineRule="auto"/>
        <w:ind w:right="28"/>
        <w:jc w:val="both"/>
        <w:rPr>
          <w:rFonts w:asciiTheme="majorBidi" w:hAnsiTheme="majorBidi" w:cstheme="majorBidi"/>
        </w:rPr>
      </w:pPr>
    </w:p>
    <w:p w14:paraId="0347D75E" w14:textId="77777777" w:rsidR="00564BB8" w:rsidRPr="00564BB8" w:rsidRDefault="00564BB8" w:rsidP="00564BB8">
      <w:pPr>
        <w:spacing w:line="276" w:lineRule="auto"/>
        <w:jc w:val="center"/>
        <w:rPr>
          <w:rFonts w:asciiTheme="majorBidi" w:hAnsiTheme="majorBidi" w:cstheme="majorBidi"/>
          <w:b/>
        </w:rPr>
      </w:pPr>
      <w:r w:rsidRPr="00564BB8">
        <w:rPr>
          <w:rFonts w:asciiTheme="majorBidi" w:hAnsiTheme="majorBidi" w:cstheme="majorBidi"/>
          <w:b/>
        </w:rPr>
        <w:t>Latvijas Republikas Senāta</w:t>
      </w:r>
    </w:p>
    <w:p w14:paraId="761DD736" w14:textId="77777777" w:rsidR="00564BB8" w:rsidRPr="00564BB8" w:rsidRDefault="00564BB8" w:rsidP="00564BB8">
      <w:pPr>
        <w:spacing w:line="276" w:lineRule="auto"/>
        <w:jc w:val="center"/>
        <w:rPr>
          <w:rFonts w:asciiTheme="majorBidi" w:hAnsiTheme="majorBidi" w:cstheme="majorBidi"/>
          <w:b/>
          <w:bCs/>
        </w:rPr>
      </w:pPr>
      <w:r w:rsidRPr="00564BB8">
        <w:rPr>
          <w:rFonts w:asciiTheme="majorBidi" w:hAnsiTheme="majorBidi" w:cstheme="majorBidi"/>
          <w:b/>
          <w:bCs/>
        </w:rPr>
        <w:t>Civillietu departamenta</w:t>
      </w:r>
    </w:p>
    <w:p w14:paraId="71D616F2" w14:textId="77777777" w:rsidR="00564BB8" w:rsidRPr="00564BB8" w:rsidRDefault="00564BB8" w:rsidP="00564BB8">
      <w:pPr>
        <w:spacing w:line="276" w:lineRule="auto"/>
        <w:jc w:val="center"/>
        <w:rPr>
          <w:rFonts w:asciiTheme="majorBidi" w:hAnsiTheme="majorBidi" w:cstheme="majorBidi"/>
          <w:b/>
          <w:bCs/>
        </w:rPr>
      </w:pPr>
      <w:r w:rsidRPr="00564BB8">
        <w:rPr>
          <w:rFonts w:asciiTheme="majorBidi" w:hAnsiTheme="majorBidi" w:cstheme="majorBidi"/>
          <w:b/>
          <w:bCs/>
        </w:rPr>
        <w:t>2025. gada [..]</w:t>
      </w:r>
    </w:p>
    <w:p w14:paraId="3D3B3B13" w14:textId="77777777" w:rsidR="00564BB8" w:rsidRPr="00564BB8" w:rsidRDefault="00564BB8" w:rsidP="00564BB8">
      <w:pPr>
        <w:spacing w:line="276" w:lineRule="auto"/>
        <w:jc w:val="center"/>
        <w:rPr>
          <w:rFonts w:asciiTheme="majorBidi" w:hAnsiTheme="majorBidi" w:cstheme="majorBidi"/>
          <w:b/>
        </w:rPr>
      </w:pPr>
      <w:r w:rsidRPr="00564BB8">
        <w:rPr>
          <w:rFonts w:asciiTheme="majorBidi" w:hAnsiTheme="majorBidi" w:cstheme="majorBidi"/>
          <w:b/>
        </w:rPr>
        <w:t>SPRIEDUMS</w:t>
      </w:r>
      <w:r w:rsidRPr="00564BB8">
        <w:rPr>
          <w:rFonts w:asciiTheme="majorBidi" w:hAnsiTheme="majorBidi" w:cstheme="majorBidi"/>
          <w:b/>
          <w:vertAlign w:val="superscript"/>
        </w:rPr>
        <w:footnoteReference w:id="1"/>
      </w:r>
    </w:p>
    <w:p w14:paraId="245616CE" w14:textId="705FDCE3" w:rsidR="00564BB8" w:rsidRPr="00564BB8" w:rsidRDefault="00564BB8" w:rsidP="00564BB8">
      <w:pPr>
        <w:spacing w:line="276" w:lineRule="auto"/>
        <w:jc w:val="center"/>
        <w:rPr>
          <w:rFonts w:asciiTheme="majorBidi" w:hAnsiTheme="majorBidi" w:cstheme="majorBidi"/>
          <w:bCs/>
        </w:rPr>
      </w:pPr>
      <w:r w:rsidRPr="00564BB8">
        <w:rPr>
          <w:rFonts w:asciiTheme="majorBidi" w:hAnsiTheme="majorBidi" w:cstheme="majorBidi"/>
          <w:b/>
        </w:rPr>
        <w:t>Lieta Nr. [..], SKC</w:t>
      </w:r>
      <w:r w:rsidRPr="00564BB8">
        <w:rPr>
          <w:rFonts w:asciiTheme="majorBidi" w:hAnsiTheme="majorBidi" w:cstheme="majorBidi"/>
          <w:b/>
        </w:rPr>
        <w:noBreakHyphen/>
        <w:t>[</w:t>
      </w:r>
      <w:r>
        <w:rPr>
          <w:rFonts w:asciiTheme="majorBidi" w:hAnsiTheme="majorBidi" w:cstheme="majorBidi"/>
          <w:b/>
        </w:rPr>
        <w:t>B</w:t>
      </w:r>
      <w:r w:rsidRPr="00564BB8">
        <w:rPr>
          <w:rFonts w:asciiTheme="majorBidi" w:hAnsiTheme="majorBidi" w:cstheme="majorBidi"/>
          <w:b/>
        </w:rPr>
        <w:t>]/2025</w:t>
      </w:r>
    </w:p>
    <w:p w14:paraId="15B59A94" w14:textId="77777777" w:rsidR="00564BB8" w:rsidRPr="00564BB8" w:rsidRDefault="00564BB8" w:rsidP="00564BB8">
      <w:pPr>
        <w:spacing w:line="276" w:lineRule="auto"/>
        <w:jc w:val="center"/>
        <w:rPr>
          <w:rFonts w:asciiTheme="majorBidi" w:hAnsiTheme="majorBidi" w:cstheme="majorBidi"/>
        </w:rPr>
      </w:pPr>
      <w:r w:rsidRPr="00564BB8">
        <w:rPr>
          <w:rFonts w:asciiTheme="majorBidi" w:hAnsiTheme="majorBidi" w:cstheme="majorBidi"/>
        </w:rPr>
        <w:t>ECLI:LV:AT:2025:[..]</w:t>
      </w:r>
    </w:p>
    <w:p w14:paraId="08861B43" w14:textId="77777777" w:rsidR="00864532" w:rsidRPr="00B33FAF" w:rsidRDefault="00864532" w:rsidP="00564BB8">
      <w:pPr>
        <w:spacing w:line="276" w:lineRule="auto"/>
        <w:rPr>
          <w:rFonts w:asciiTheme="majorBidi" w:hAnsiTheme="majorBidi" w:cstheme="majorBidi"/>
        </w:rPr>
      </w:pPr>
    </w:p>
    <w:p w14:paraId="1BD09AC1" w14:textId="423E4F17" w:rsidR="00864532" w:rsidRPr="00A21A6E" w:rsidRDefault="00864532" w:rsidP="00A21A6E">
      <w:pPr>
        <w:spacing w:line="276" w:lineRule="auto"/>
        <w:ind w:firstLine="720"/>
        <w:jc w:val="both"/>
        <w:rPr>
          <w:rFonts w:asciiTheme="majorBidi" w:hAnsiTheme="majorBidi" w:cstheme="majorBidi"/>
        </w:rPr>
      </w:pPr>
      <w:r w:rsidRPr="00A21A6E">
        <w:rPr>
          <w:rFonts w:asciiTheme="majorBidi" w:hAnsiTheme="majorBidi" w:cstheme="majorBidi"/>
        </w:rPr>
        <w:t>Senāts šādā sastāvā: senatore referente Zane Pētersone, senator</w:t>
      </w:r>
      <w:r w:rsidR="00E822E8" w:rsidRPr="00A21A6E">
        <w:rPr>
          <w:rFonts w:asciiTheme="majorBidi" w:hAnsiTheme="majorBidi" w:cstheme="majorBidi"/>
        </w:rPr>
        <w:t>i Dzintra Balta un Aldis Laviņš</w:t>
      </w:r>
      <w:bookmarkStart w:id="0" w:name="Dropdown15"/>
    </w:p>
    <w:p w14:paraId="2CCDA78B" w14:textId="77777777" w:rsidR="00864532" w:rsidRPr="00A21A6E" w:rsidRDefault="00864532" w:rsidP="00A21A6E">
      <w:pPr>
        <w:spacing w:line="276" w:lineRule="auto"/>
        <w:ind w:firstLine="720"/>
        <w:jc w:val="both"/>
        <w:rPr>
          <w:rFonts w:asciiTheme="majorBidi" w:hAnsiTheme="majorBidi" w:cstheme="majorBidi"/>
        </w:rPr>
      </w:pPr>
    </w:p>
    <w:p w14:paraId="68A159A2" w14:textId="31B2865F" w:rsidR="00864532" w:rsidRPr="00A21A6E" w:rsidRDefault="00864532" w:rsidP="00A21A6E">
      <w:pPr>
        <w:spacing w:line="276" w:lineRule="auto"/>
        <w:ind w:firstLine="720"/>
        <w:jc w:val="both"/>
        <w:rPr>
          <w:rFonts w:asciiTheme="majorBidi" w:hAnsiTheme="majorBidi" w:cstheme="majorBidi"/>
        </w:rPr>
      </w:pPr>
      <w:r w:rsidRPr="00A21A6E">
        <w:rPr>
          <w:rFonts w:asciiTheme="majorBidi" w:hAnsiTheme="majorBidi" w:cstheme="majorBidi"/>
        </w:rPr>
        <w:t>izskatīja rakstveida procesā civilliet</w:t>
      </w:r>
      <w:bookmarkEnd w:id="0"/>
      <w:r w:rsidR="00E822E8" w:rsidRPr="00A21A6E">
        <w:rPr>
          <w:rFonts w:asciiTheme="majorBidi" w:hAnsiTheme="majorBidi" w:cstheme="majorBidi"/>
        </w:rPr>
        <w:t xml:space="preserve">u </w:t>
      </w:r>
      <w:r w:rsidR="00564BB8">
        <w:rPr>
          <w:rFonts w:asciiTheme="majorBidi" w:hAnsiTheme="majorBidi" w:cstheme="majorBidi"/>
        </w:rPr>
        <w:t xml:space="preserve">[pers. A] </w:t>
      </w:r>
      <w:r w:rsidR="004B32E7" w:rsidRPr="00A21A6E">
        <w:rPr>
          <w:rFonts w:asciiTheme="majorBidi" w:hAnsiTheme="majorBidi" w:cstheme="majorBidi"/>
        </w:rPr>
        <w:t xml:space="preserve">prasībā pret </w:t>
      </w:r>
      <w:r w:rsidR="00564BB8">
        <w:rPr>
          <w:rFonts w:asciiTheme="majorBidi" w:hAnsiTheme="majorBidi" w:cstheme="majorBidi"/>
        </w:rPr>
        <w:t>[pers. B]</w:t>
      </w:r>
      <w:r w:rsidR="004B32E7" w:rsidRPr="00A21A6E">
        <w:rPr>
          <w:rFonts w:asciiTheme="majorBidi" w:hAnsiTheme="majorBidi" w:cstheme="majorBidi"/>
        </w:rPr>
        <w:t xml:space="preserve"> </w:t>
      </w:r>
      <w:r w:rsidR="00F9044C">
        <w:rPr>
          <w:rFonts w:asciiTheme="majorBidi" w:hAnsiTheme="majorBidi" w:cstheme="majorBidi"/>
        </w:rPr>
        <w:t xml:space="preserve">ar </w:t>
      </w:r>
      <w:r w:rsidR="005345D8">
        <w:rPr>
          <w:rFonts w:asciiTheme="majorBidi" w:hAnsiTheme="majorBidi" w:cstheme="majorBidi"/>
        </w:rPr>
        <w:t>institūciju</w:t>
      </w:r>
      <w:r w:rsidR="00F9044C">
        <w:rPr>
          <w:rFonts w:asciiTheme="majorBidi" w:hAnsiTheme="majorBidi" w:cstheme="majorBidi"/>
        </w:rPr>
        <w:t xml:space="preserve"> atzinuma došanai </w:t>
      </w:r>
      <w:r w:rsidR="008C6BFD">
        <w:rPr>
          <w:rFonts w:asciiTheme="majorBidi" w:hAnsiTheme="majorBidi" w:cstheme="majorBidi"/>
        </w:rPr>
        <w:t>[</w:t>
      </w:r>
      <w:r w:rsidR="004D62F9">
        <w:rPr>
          <w:rFonts w:asciiTheme="majorBidi" w:hAnsiTheme="majorBidi" w:cstheme="majorBidi"/>
        </w:rPr>
        <w:t>Nosaukums</w:t>
      </w:r>
      <w:r w:rsidR="008C6BFD">
        <w:rPr>
          <w:rFonts w:asciiTheme="majorBidi" w:hAnsiTheme="majorBidi" w:cstheme="majorBidi"/>
        </w:rPr>
        <w:t>]</w:t>
      </w:r>
      <w:r w:rsidR="00F9044C">
        <w:rPr>
          <w:rFonts w:asciiTheme="majorBidi" w:hAnsiTheme="majorBidi" w:cstheme="majorBidi"/>
        </w:rPr>
        <w:t xml:space="preserve"> bāriņtiesu </w:t>
      </w:r>
      <w:r w:rsidR="004B32E7" w:rsidRPr="00A21A6E">
        <w:rPr>
          <w:rFonts w:asciiTheme="majorBidi" w:hAnsiTheme="majorBidi" w:cstheme="majorBidi"/>
        </w:rPr>
        <w:t xml:space="preserve">par paternitātes pieņēmuma apstrīdēšanu </w:t>
      </w:r>
      <w:r w:rsidR="00E822E8" w:rsidRPr="00A21A6E">
        <w:rPr>
          <w:rFonts w:asciiTheme="majorBidi" w:hAnsiTheme="majorBidi" w:cstheme="majorBidi"/>
        </w:rPr>
        <w:t xml:space="preserve">sakarā ar </w:t>
      </w:r>
      <w:r w:rsidR="00564BB8">
        <w:rPr>
          <w:rFonts w:asciiTheme="majorBidi" w:hAnsiTheme="majorBidi" w:cstheme="majorBidi"/>
        </w:rPr>
        <w:t>[pers. A]</w:t>
      </w:r>
      <w:r w:rsidR="008C6BFD">
        <w:rPr>
          <w:rFonts w:asciiTheme="majorBidi" w:hAnsiTheme="majorBidi" w:cstheme="majorBidi"/>
        </w:rPr>
        <w:t xml:space="preserve"> </w:t>
      </w:r>
      <w:r w:rsidR="00E822E8" w:rsidRPr="00A21A6E">
        <w:rPr>
          <w:rFonts w:asciiTheme="majorBidi" w:hAnsiTheme="majorBidi" w:cstheme="majorBidi"/>
        </w:rPr>
        <w:t xml:space="preserve">kasācijas sūdzību </w:t>
      </w:r>
      <w:r w:rsidR="00E822E8" w:rsidRPr="00A21A6E">
        <w:rPr>
          <w:rFonts w:asciiTheme="majorBidi" w:hAnsiTheme="majorBidi" w:cstheme="majorBidi"/>
          <w:lang w:eastAsia="lv-LV"/>
        </w:rPr>
        <w:t xml:space="preserve">par </w:t>
      </w:r>
      <w:r w:rsidR="008C6BFD">
        <w:rPr>
          <w:rFonts w:asciiTheme="majorBidi" w:hAnsiTheme="majorBidi" w:cstheme="majorBidi"/>
          <w:lang w:eastAsia="lv-LV"/>
        </w:rPr>
        <w:t xml:space="preserve">[..] </w:t>
      </w:r>
      <w:r w:rsidR="00E822E8" w:rsidRPr="00A21A6E">
        <w:rPr>
          <w:rFonts w:asciiTheme="majorBidi" w:hAnsiTheme="majorBidi" w:cstheme="majorBidi"/>
          <w:lang w:eastAsia="lv-LV"/>
        </w:rPr>
        <w:t xml:space="preserve"> apgabaltiesas 2024.gada </w:t>
      </w:r>
      <w:r w:rsidR="008C6BFD">
        <w:rPr>
          <w:rFonts w:asciiTheme="majorBidi" w:hAnsiTheme="majorBidi" w:cstheme="majorBidi"/>
          <w:lang w:eastAsia="lv-LV"/>
        </w:rPr>
        <w:t>[..]</w:t>
      </w:r>
      <w:r w:rsidR="00E822E8" w:rsidRPr="00A21A6E">
        <w:rPr>
          <w:rFonts w:asciiTheme="majorBidi" w:hAnsiTheme="majorBidi" w:cstheme="majorBidi"/>
          <w:lang w:eastAsia="lv-LV"/>
        </w:rPr>
        <w:t xml:space="preserve"> spriedumu</w:t>
      </w:r>
      <w:r w:rsidR="00E822E8" w:rsidRPr="00A21A6E">
        <w:rPr>
          <w:rFonts w:asciiTheme="majorBidi" w:hAnsiTheme="majorBidi" w:cstheme="majorBidi"/>
        </w:rPr>
        <w:t>.</w:t>
      </w:r>
    </w:p>
    <w:p w14:paraId="10F88966" w14:textId="77777777" w:rsidR="00864532" w:rsidRPr="00A21A6E" w:rsidRDefault="00864532" w:rsidP="00A21A6E">
      <w:pPr>
        <w:spacing w:line="276" w:lineRule="auto"/>
        <w:ind w:firstLine="720"/>
        <w:jc w:val="both"/>
        <w:rPr>
          <w:rFonts w:asciiTheme="majorBidi" w:hAnsiTheme="majorBidi" w:cstheme="majorBidi"/>
          <w:b/>
        </w:rPr>
      </w:pPr>
    </w:p>
    <w:p w14:paraId="29BBD6F6" w14:textId="77777777" w:rsidR="00864532" w:rsidRPr="00A21A6E" w:rsidRDefault="00864532" w:rsidP="00A21A6E">
      <w:pPr>
        <w:spacing w:line="276" w:lineRule="auto"/>
        <w:jc w:val="center"/>
        <w:rPr>
          <w:rFonts w:asciiTheme="majorBidi" w:hAnsiTheme="majorBidi" w:cstheme="majorBidi"/>
          <w:b/>
        </w:rPr>
      </w:pPr>
      <w:r w:rsidRPr="00A21A6E">
        <w:rPr>
          <w:rFonts w:asciiTheme="majorBidi" w:hAnsiTheme="majorBidi" w:cstheme="majorBidi"/>
          <w:b/>
          <w:bCs/>
        </w:rPr>
        <w:t>Aprakstošā daļa</w:t>
      </w:r>
    </w:p>
    <w:p w14:paraId="26326B18" w14:textId="77777777" w:rsidR="00864532" w:rsidRPr="00A21A6E" w:rsidRDefault="00864532" w:rsidP="00A21A6E">
      <w:pPr>
        <w:spacing w:line="276" w:lineRule="auto"/>
        <w:ind w:firstLine="567"/>
        <w:jc w:val="center"/>
        <w:rPr>
          <w:rFonts w:asciiTheme="majorBidi" w:hAnsiTheme="majorBidi" w:cstheme="majorBidi"/>
          <w:b/>
          <w:bCs/>
        </w:rPr>
      </w:pPr>
    </w:p>
    <w:p w14:paraId="723EE8A1" w14:textId="4D8D4650" w:rsidR="007C1FE4" w:rsidRPr="00A21A6E" w:rsidRDefault="00864532" w:rsidP="00A21A6E">
      <w:pPr>
        <w:spacing w:line="276" w:lineRule="auto"/>
        <w:ind w:firstLine="720"/>
        <w:jc w:val="both"/>
        <w:rPr>
          <w:rFonts w:asciiTheme="majorBidi" w:hAnsiTheme="majorBidi" w:cstheme="majorBidi"/>
          <w:bCs/>
        </w:rPr>
      </w:pPr>
      <w:r w:rsidRPr="00A21A6E">
        <w:rPr>
          <w:rFonts w:asciiTheme="majorBidi" w:hAnsiTheme="majorBidi" w:cstheme="majorBidi"/>
        </w:rPr>
        <w:t>[1]</w:t>
      </w:r>
      <w:r w:rsidR="00A15E9E" w:rsidRPr="00A21A6E">
        <w:rPr>
          <w:rFonts w:asciiTheme="majorBidi" w:hAnsiTheme="majorBidi" w:cstheme="majorBidi"/>
        </w:rPr>
        <w:t xml:space="preserve"> </w:t>
      </w:r>
      <w:r w:rsidR="00564BB8">
        <w:rPr>
          <w:rFonts w:asciiTheme="majorBidi" w:hAnsiTheme="majorBidi" w:cstheme="majorBidi"/>
          <w:bCs/>
        </w:rPr>
        <w:t>[</w:t>
      </w:r>
      <w:r w:rsidR="004D62F9">
        <w:rPr>
          <w:rFonts w:asciiTheme="majorBidi" w:hAnsiTheme="majorBidi" w:cstheme="majorBidi"/>
          <w:bCs/>
        </w:rPr>
        <w:t>P</w:t>
      </w:r>
      <w:r w:rsidR="00564BB8">
        <w:rPr>
          <w:rFonts w:asciiTheme="majorBidi" w:hAnsiTheme="majorBidi" w:cstheme="majorBidi"/>
          <w:bCs/>
        </w:rPr>
        <w:t>ers. A]</w:t>
      </w:r>
      <w:r w:rsidR="007C1FE4" w:rsidRPr="00A21A6E">
        <w:rPr>
          <w:rFonts w:asciiTheme="majorBidi" w:hAnsiTheme="majorBidi" w:cstheme="majorBidi"/>
          <w:bCs/>
        </w:rPr>
        <w:t xml:space="preserve"> 2023.gada </w:t>
      </w:r>
      <w:r w:rsidR="004A63AB">
        <w:rPr>
          <w:rFonts w:asciiTheme="majorBidi" w:hAnsiTheme="majorBidi" w:cstheme="majorBidi"/>
          <w:bCs/>
        </w:rPr>
        <w:t xml:space="preserve">[..] </w:t>
      </w:r>
      <w:r w:rsidR="007C1FE4" w:rsidRPr="00A21A6E">
        <w:rPr>
          <w:rFonts w:asciiTheme="majorBidi" w:hAnsiTheme="majorBidi" w:cstheme="majorBidi"/>
          <w:bCs/>
        </w:rPr>
        <w:t xml:space="preserve">cēla tiesā prasību pret </w:t>
      </w:r>
      <w:r w:rsidR="00564BB8">
        <w:rPr>
          <w:rFonts w:asciiTheme="majorBidi" w:hAnsiTheme="majorBidi" w:cstheme="majorBidi"/>
          <w:bCs/>
        </w:rPr>
        <w:t>[pers. B]</w:t>
      </w:r>
      <w:r w:rsidR="007C1FE4" w:rsidRPr="00A21A6E">
        <w:rPr>
          <w:rFonts w:asciiTheme="majorBidi" w:hAnsiTheme="majorBidi" w:cstheme="majorBidi"/>
          <w:bCs/>
        </w:rPr>
        <w:t xml:space="preserve"> par paternitātes pieņēmuma apstrīdēšanu, lūdzot:</w:t>
      </w:r>
    </w:p>
    <w:p w14:paraId="726F5F52" w14:textId="36C32ED6" w:rsidR="007C1FE4" w:rsidRPr="00A21A6E" w:rsidRDefault="007C1FE4" w:rsidP="00A21A6E">
      <w:pPr>
        <w:spacing w:line="276" w:lineRule="auto"/>
        <w:ind w:firstLine="720"/>
        <w:jc w:val="both"/>
        <w:rPr>
          <w:rFonts w:asciiTheme="majorBidi" w:hAnsiTheme="majorBidi" w:cstheme="majorBidi"/>
          <w:bCs/>
        </w:rPr>
      </w:pPr>
      <w:r w:rsidRPr="00A21A6E">
        <w:rPr>
          <w:rFonts w:asciiTheme="majorBidi" w:hAnsiTheme="majorBidi" w:cstheme="majorBidi"/>
          <w:bCs/>
        </w:rPr>
        <w:t xml:space="preserve">1) </w:t>
      </w:r>
      <w:r w:rsidRPr="0033309D">
        <w:rPr>
          <w:rFonts w:asciiTheme="majorBidi" w:hAnsiTheme="majorBidi" w:cstheme="majorBidi"/>
          <w:bCs/>
        </w:rPr>
        <w:t xml:space="preserve">atzīt, ka </w:t>
      </w:r>
      <w:r w:rsidR="00564BB8" w:rsidRPr="0033309D">
        <w:rPr>
          <w:rFonts w:asciiTheme="majorBidi" w:hAnsiTheme="majorBidi" w:cstheme="majorBidi"/>
          <w:bCs/>
        </w:rPr>
        <w:t>[pers. A]</w:t>
      </w:r>
      <w:r w:rsidRPr="0033309D">
        <w:rPr>
          <w:rFonts w:asciiTheme="majorBidi" w:hAnsiTheme="majorBidi" w:cstheme="majorBidi"/>
          <w:bCs/>
        </w:rPr>
        <w:t xml:space="preserve"> nav </w:t>
      </w:r>
      <w:r w:rsidR="008C6BFD" w:rsidRPr="0033309D">
        <w:rPr>
          <w:rFonts w:asciiTheme="majorBidi" w:hAnsiTheme="majorBidi" w:cstheme="majorBidi"/>
          <w:bCs/>
        </w:rPr>
        <w:t>[..]</w:t>
      </w:r>
      <w:r w:rsidRPr="0033309D">
        <w:rPr>
          <w:rFonts w:asciiTheme="majorBidi" w:hAnsiTheme="majorBidi" w:cstheme="majorBidi"/>
          <w:bCs/>
        </w:rPr>
        <w:t xml:space="preserve"> </w:t>
      </w:r>
      <w:r w:rsidR="008C6BFD" w:rsidRPr="0033309D">
        <w:rPr>
          <w:rFonts w:asciiTheme="majorBidi" w:hAnsiTheme="majorBidi" w:cstheme="majorBidi"/>
          <w:bCs/>
        </w:rPr>
        <w:t>[pers. C]</w:t>
      </w:r>
      <w:r w:rsidRPr="0033309D">
        <w:rPr>
          <w:rFonts w:asciiTheme="majorBidi" w:hAnsiTheme="majorBidi" w:cstheme="majorBidi"/>
          <w:bCs/>
        </w:rPr>
        <w:t xml:space="preserve"> bioloģiskais tēvs;</w:t>
      </w:r>
    </w:p>
    <w:p w14:paraId="35A8D04A" w14:textId="1520E4BF" w:rsidR="007C1FE4" w:rsidRPr="00A21A6E" w:rsidRDefault="007C1FE4" w:rsidP="00A21A6E">
      <w:pPr>
        <w:spacing w:line="276" w:lineRule="auto"/>
        <w:ind w:firstLine="720"/>
        <w:jc w:val="both"/>
        <w:rPr>
          <w:rFonts w:asciiTheme="majorBidi" w:hAnsiTheme="majorBidi" w:cstheme="majorBidi"/>
          <w:bCs/>
        </w:rPr>
      </w:pPr>
      <w:r w:rsidRPr="00A21A6E">
        <w:rPr>
          <w:rFonts w:asciiTheme="majorBidi" w:hAnsiTheme="majorBidi" w:cstheme="majorBidi"/>
          <w:bCs/>
        </w:rPr>
        <w:t xml:space="preserve">2) atzīt paternitātes ierakstu </w:t>
      </w:r>
      <w:r w:rsidR="008C6BFD">
        <w:rPr>
          <w:rFonts w:asciiTheme="majorBidi" w:hAnsiTheme="majorBidi" w:cstheme="majorBidi"/>
          <w:bCs/>
        </w:rPr>
        <w:t>[pers. C]</w:t>
      </w:r>
      <w:r w:rsidR="00C73140" w:rsidRPr="00A21A6E">
        <w:rPr>
          <w:rFonts w:asciiTheme="majorBidi" w:hAnsiTheme="majorBidi" w:cstheme="majorBidi"/>
          <w:bCs/>
        </w:rPr>
        <w:t xml:space="preserve"> </w:t>
      </w:r>
      <w:r w:rsidRPr="00A21A6E">
        <w:rPr>
          <w:rFonts w:asciiTheme="majorBidi" w:hAnsiTheme="majorBidi" w:cstheme="majorBidi"/>
          <w:bCs/>
        </w:rPr>
        <w:t>dzimšanas reģistrā par spēkā neesošu no tā izdarīšanas dienas;</w:t>
      </w:r>
    </w:p>
    <w:p w14:paraId="1CE82AC2" w14:textId="00385A13" w:rsidR="00A15E9E" w:rsidRPr="00A21A6E" w:rsidRDefault="007C1FE4" w:rsidP="00A21A6E">
      <w:pPr>
        <w:spacing w:line="276" w:lineRule="auto"/>
        <w:ind w:firstLine="708"/>
        <w:jc w:val="both"/>
        <w:rPr>
          <w:rFonts w:asciiTheme="majorBidi" w:hAnsiTheme="majorBidi" w:cstheme="majorBidi"/>
          <w:bCs/>
        </w:rPr>
      </w:pPr>
      <w:r w:rsidRPr="00A21A6E">
        <w:rPr>
          <w:rFonts w:asciiTheme="majorBidi" w:hAnsiTheme="majorBidi" w:cstheme="majorBidi"/>
          <w:bCs/>
        </w:rPr>
        <w:t xml:space="preserve">3) piedzīt no </w:t>
      </w:r>
      <w:r w:rsidR="00564BB8">
        <w:rPr>
          <w:rFonts w:asciiTheme="majorBidi" w:hAnsiTheme="majorBidi" w:cstheme="majorBidi"/>
          <w:bCs/>
        </w:rPr>
        <w:t>[pers. B]</w:t>
      </w:r>
      <w:r w:rsidRPr="00A21A6E">
        <w:rPr>
          <w:rFonts w:asciiTheme="majorBidi" w:hAnsiTheme="majorBidi" w:cstheme="majorBidi"/>
          <w:bCs/>
        </w:rPr>
        <w:t xml:space="preserve"> </w:t>
      </w:r>
      <w:r w:rsidR="00564BB8">
        <w:rPr>
          <w:rFonts w:asciiTheme="majorBidi" w:hAnsiTheme="majorBidi" w:cstheme="majorBidi"/>
          <w:bCs/>
        </w:rPr>
        <w:t>[pers. A]</w:t>
      </w:r>
      <w:r w:rsidR="008C6BFD">
        <w:rPr>
          <w:rFonts w:asciiTheme="majorBidi" w:hAnsiTheme="majorBidi" w:cstheme="majorBidi"/>
          <w:bCs/>
        </w:rPr>
        <w:t xml:space="preserve"> </w:t>
      </w:r>
      <w:r w:rsidRPr="00A21A6E">
        <w:rPr>
          <w:rFonts w:asciiTheme="majorBidi" w:hAnsiTheme="majorBidi" w:cstheme="majorBidi"/>
          <w:bCs/>
        </w:rPr>
        <w:t>labā visus tiesāšan</w:t>
      </w:r>
      <w:r w:rsidR="007D129B" w:rsidRPr="00A21A6E">
        <w:rPr>
          <w:rFonts w:asciiTheme="majorBidi" w:hAnsiTheme="majorBidi" w:cstheme="majorBidi"/>
          <w:bCs/>
        </w:rPr>
        <w:t>ā</w:t>
      </w:r>
      <w:r w:rsidRPr="00A21A6E">
        <w:rPr>
          <w:rFonts w:asciiTheme="majorBidi" w:hAnsiTheme="majorBidi" w:cstheme="majorBidi"/>
          <w:bCs/>
        </w:rPr>
        <w:t>s izdevumus.</w:t>
      </w:r>
    </w:p>
    <w:p w14:paraId="0440FEA3" w14:textId="77777777" w:rsidR="007C1FE4" w:rsidRPr="00A21A6E" w:rsidRDefault="007C1FE4" w:rsidP="00A21A6E">
      <w:pPr>
        <w:spacing w:line="276" w:lineRule="auto"/>
        <w:ind w:firstLine="720"/>
        <w:jc w:val="both"/>
        <w:rPr>
          <w:rFonts w:asciiTheme="majorBidi" w:hAnsiTheme="majorBidi" w:cstheme="majorBidi"/>
          <w:bCs/>
        </w:rPr>
      </w:pPr>
      <w:r w:rsidRPr="00A21A6E">
        <w:rPr>
          <w:rFonts w:asciiTheme="majorBidi" w:hAnsiTheme="majorBidi" w:cstheme="majorBidi"/>
          <w:bCs/>
        </w:rPr>
        <w:t>Prasība pamatota ar šādiem apstākļiem.</w:t>
      </w:r>
    </w:p>
    <w:p w14:paraId="501F3865" w14:textId="0B39617D" w:rsidR="007C1FE4" w:rsidRPr="00A21A6E" w:rsidRDefault="007C1FE4" w:rsidP="004D62F9">
      <w:pPr>
        <w:spacing w:line="276" w:lineRule="auto"/>
        <w:ind w:firstLine="720"/>
        <w:jc w:val="both"/>
        <w:rPr>
          <w:rFonts w:asciiTheme="majorBidi" w:hAnsiTheme="majorBidi" w:cstheme="majorBidi"/>
          <w:bCs/>
        </w:rPr>
      </w:pPr>
      <w:r w:rsidRPr="00A21A6E">
        <w:rPr>
          <w:rFonts w:asciiTheme="majorBidi" w:hAnsiTheme="majorBidi" w:cstheme="majorBidi"/>
          <w:bCs/>
        </w:rPr>
        <w:t xml:space="preserve">[1.1] </w:t>
      </w:r>
      <w:r w:rsidR="00564BB8">
        <w:rPr>
          <w:rFonts w:asciiTheme="majorBidi" w:hAnsiTheme="majorBidi" w:cstheme="majorBidi"/>
          <w:bCs/>
        </w:rPr>
        <w:t>[</w:t>
      </w:r>
      <w:r w:rsidR="004D62F9">
        <w:rPr>
          <w:rFonts w:asciiTheme="majorBidi" w:hAnsiTheme="majorBidi" w:cstheme="majorBidi"/>
          <w:bCs/>
        </w:rPr>
        <w:t>P</w:t>
      </w:r>
      <w:r w:rsidR="00564BB8">
        <w:rPr>
          <w:rFonts w:asciiTheme="majorBidi" w:hAnsiTheme="majorBidi" w:cstheme="majorBidi"/>
          <w:bCs/>
        </w:rPr>
        <w:t>ers. A]</w:t>
      </w:r>
      <w:r w:rsidRPr="00A21A6E">
        <w:rPr>
          <w:rFonts w:asciiTheme="majorBidi" w:hAnsiTheme="majorBidi" w:cstheme="majorBidi"/>
          <w:bCs/>
        </w:rPr>
        <w:t xml:space="preserve"> un </w:t>
      </w:r>
      <w:r w:rsidR="00564BB8">
        <w:rPr>
          <w:rFonts w:asciiTheme="majorBidi" w:hAnsiTheme="majorBidi" w:cstheme="majorBidi"/>
          <w:bCs/>
        </w:rPr>
        <w:t>[pers. B]</w:t>
      </w:r>
      <w:r w:rsidRPr="00A21A6E">
        <w:rPr>
          <w:rFonts w:asciiTheme="majorBidi" w:hAnsiTheme="majorBidi" w:cstheme="majorBidi"/>
          <w:bCs/>
        </w:rPr>
        <w:t xml:space="preserve"> </w:t>
      </w:r>
      <w:r w:rsidR="008C6BFD">
        <w:rPr>
          <w:rFonts w:asciiTheme="majorBidi" w:hAnsiTheme="majorBidi" w:cstheme="majorBidi"/>
          <w:bCs/>
        </w:rPr>
        <w:t>[datums]</w:t>
      </w:r>
      <w:r w:rsidRPr="00A21A6E">
        <w:rPr>
          <w:rFonts w:asciiTheme="majorBidi" w:hAnsiTheme="majorBidi" w:cstheme="majorBidi"/>
          <w:bCs/>
        </w:rPr>
        <w:t xml:space="preserve"> noslēdza laulību.  </w:t>
      </w:r>
      <w:r w:rsidR="00564BB8">
        <w:rPr>
          <w:rFonts w:asciiTheme="majorBidi" w:hAnsiTheme="majorBidi" w:cstheme="majorBidi"/>
          <w:bCs/>
        </w:rPr>
        <w:t>[pers. B]</w:t>
      </w:r>
      <w:r w:rsidRPr="00A21A6E">
        <w:rPr>
          <w:rFonts w:asciiTheme="majorBidi" w:hAnsiTheme="majorBidi" w:cstheme="majorBidi"/>
          <w:bCs/>
        </w:rPr>
        <w:t xml:space="preserve"> </w:t>
      </w:r>
      <w:r w:rsidR="000E0B10">
        <w:rPr>
          <w:rFonts w:asciiTheme="majorBidi" w:hAnsiTheme="majorBidi" w:cstheme="majorBidi"/>
          <w:bCs/>
        </w:rPr>
        <w:t>l</w:t>
      </w:r>
      <w:r w:rsidR="000E0B10" w:rsidRPr="00A21A6E">
        <w:rPr>
          <w:rFonts w:asciiTheme="majorBidi" w:hAnsiTheme="majorBidi" w:cstheme="majorBidi"/>
          <w:bCs/>
        </w:rPr>
        <w:t xml:space="preserve">aulības laikā </w:t>
      </w:r>
      <w:r w:rsidR="008C6BFD">
        <w:rPr>
          <w:rFonts w:asciiTheme="majorBidi" w:hAnsiTheme="majorBidi" w:cstheme="majorBidi"/>
          <w:bCs/>
        </w:rPr>
        <w:t>[</w:t>
      </w:r>
      <w:r w:rsidR="004D62F9">
        <w:rPr>
          <w:rFonts w:asciiTheme="majorBidi" w:hAnsiTheme="majorBidi" w:cstheme="majorBidi"/>
          <w:bCs/>
        </w:rPr>
        <w:t>datums</w:t>
      </w:r>
      <w:r w:rsidR="008C6BFD">
        <w:rPr>
          <w:rFonts w:asciiTheme="majorBidi" w:hAnsiTheme="majorBidi" w:cstheme="majorBidi"/>
          <w:bCs/>
        </w:rPr>
        <w:t>]</w:t>
      </w:r>
      <w:r w:rsidR="000E0B10">
        <w:rPr>
          <w:rFonts w:asciiTheme="majorBidi" w:hAnsiTheme="majorBidi" w:cstheme="majorBidi"/>
          <w:bCs/>
        </w:rPr>
        <w:t xml:space="preserve"> </w:t>
      </w:r>
      <w:r w:rsidRPr="00A21A6E">
        <w:rPr>
          <w:rFonts w:asciiTheme="majorBidi" w:hAnsiTheme="majorBidi" w:cstheme="majorBidi"/>
          <w:bCs/>
        </w:rPr>
        <w:t xml:space="preserve">piedzima </w:t>
      </w:r>
      <w:r w:rsidR="008C6BFD">
        <w:rPr>
          <w:rFonts w:asciiTheme="majorBidi" w:hAnsiTheme="majorBidi" w:cstheme="majorBidi"/>
          <w:bCs/>
        </w:rPr>
        <w:t>[bērns</w:t>
      </w:r>
      <w:r w:rsidR="004D62F9">
        <w:rPr>
          <w:rFonts w:asciiTheme="majorBidi" w:hAnsiTheme="majorBidi" w:cstheme="majorBidi"/>
          <w:bCs/>
        </w:rPr>
        <w:t xml:space="preserve">] </w:t>
      </w:r>
      <w:r w:rsidR="00564BB8">
        <w:rPr>
          <w:rFonts w:asciiTheme="majorBidi" w:hAnsiTheme="majorBidi" w:cstheme="majorBidi"/>
          <w:bCs/>
        </w:rPr>
        <w:t>[pers. </w:t>
      </w:r>
      <w:r w:rsidR="004D62F9">
        <w:rPr>
          <w:rFonts w:asciiTheme="majorBidi" w:hAnsiTheme="majorBidi" w:cstheme="majorBidi"/>
          <w:bCs/>
        </w:rPr>
        <w:t>D</w:t>
      </w:r>
      <w:r w:rsidR="00564BB8">
        <w:rPr>
          <w:rFonts w:asciiTheme="majorBidi" w:hAnsiTheme="majorBidi" w:cstheme="majorBidi"/>
          <w:bCs/>
        </w:rPr>
        <w:t>]</w:t>
      </w:r>
      <w:r w:rsidRPr="00A21A6E">
        <w:rPr>
          <w:rFonts w:asciiTheme="majorBidi" w:hAnsiTheme="majorBidi" w:cstheme="majorBidi"/>
          <w:bCs/>
        </w:rPr>
        <w:t xml:space="preserve"> un </w:t>
      </w:r>
      <w:r w:rsidR="004D62F9">
        <w:rPr>
          <w:rFonts w:asciiTheme="majorBidi" w:hAnsiTheme="majorBidi" w:cstheme="majorBidi"/>
          <w:bCs/>
        </w:rPr>
        <w:t>[datums]</w:t>
      </w:r>
      <w:r w:rsidR="000E0B10">
        <w:rPr>
          <w:rFonts w:asciiTheme="majorBidi" w:hAnsiTheme="majorBidi" w:cstheme="majorBidi"/>
          <w:bCs/>
        </w:rPr>
        <w:t xml:space="preserve"> – </w:t>
      </w:r>
      <w:r w:rsidR="004D62F9">
        <w:rPr>
          <w:rFonts w:asciiTheme="majorBidi" w:hAnsiTheme="majorBidi" w:cstheme="majorBidi"/>
          <w:bCs/>
        </w:rPr>
        <w:t>[bērns] [pers</w:t>
      </w:r>
      <w:r w:rsidRPr="00A21A6E">
        <w:rPr>
          <w:rFonts w:asciiTheme="majorBidi" w:hAnsiTheme="majorBidi" w:cstheme="majorBidi"/>
          <w:bCs/>
        </w:rPr>
        <w:t>.</w:t>
      </w:r>
      <w:r w:rsidR="004D62F9">
        <w:rPr>
          <w:rFonts w:asciiTheme="majorBidi" w:hAnsiTheme="majorBidi" w:cstheme="majorBidi"/>
          <w:bCs/>
        </w:rPr>
        <w:t> C].</w:t>
      </w:r>
    </w:p>
    <w:p w14:paraId="56E26A59" w14:textId="5CAB8086" w:rsidR="007C1FE4" w:rsidRPr="00A21A6E" w:rsidRDefault="007C1FE4" w:rsidP="00A21A6E">
      <w:pPr>
        <w:spacing w:line="276" w:lineRule="auto"/>
        <w:ind w:firstLine="720"/>
        <w:jc w:val="both"/>
        <w:rPr>
          <w:rFonts w:asciiTheme="majorBidi" w:hAnsiTheme="majorBidi" w:cstheme="majorBidi"/>
          <w:bCs/>
        </w:rPr>
      </w:pPr>
      <w:r w:rsidRPr="00A21A6E">
        <w:rPr>
          <w:rFonts w:asciiTheme="majorBidi" w:hAnsiTheme="majorBidi" w:cstheme="majorBidi"/>
          <w:bCs/>
        </w:rPr>
        <w:t xml:space="preserve">[1.2] Rodoties domstarpībām, </w:t>
      </w:r>
      <w:r w:rsidR="00564BB8">
        <w:rPr>
          <w:rFonts w:asciiTheme="majorBidi" w:hAnsiTheme="majorBidi" w:cstheme="majorBidi"/>
          <w:bCs/>
        </w:rPr>
        <w:t>[pers. B]</w:t>
      </w:r>
      <w:r w:rsidRPr="00A21A6E">
        <w:rPr>
          <w:rFonts w:asciiTheme="majorBidi" w:hAnsiTheme="majorBidi" w:cstheme="majorBidi"/>
          <w:bCs/>
        </w:rPr>
        <w:t xml:space="preserve"> paziņoja </w:t>
      </w:r>
      <w:r w:rsidR="004D62F9">
        <w:rPr>
          <w:rFonts w:asciiTheme="majorBidi" w:hAnsiTheme="majorBidi" w:cstheme="majorBidi"/>
          <w:bCs/>
        </w:rPr>
        <w:t>[pers. A]</w:t>
      </w:r>
      <w:r w:rsidRPr="00A21A6E">
        <w:rPr>
          <w:rFonts w:asciiTheme="majorBidi" w:hAnsiTheme="majorBidi" w:cstheme="majorBidi"/>
          <w:bCs/>
        </w:rPr>
        <w:t xml:space="preserve">, ka </w:t>
      </w:r>
      <w:r w:rsidR="004D62F9">
        <w:rPr>
          <w:rFonts w:asciiTheme="majorBidi" w:hAnsiTheme="majorBidi" w:cstheme="majorBidi"/>
          <w:bCs/>
        </w:rPr>
        <w:t>[pers. C]</w:t>
      </w:r>
      <w:r w:rsidRPr="00A21A6E">
        <w:rPr>
          <w:rFonts w:asciiTheme="majorBidi" w:hAnsiTheme="majorBidi" w:cstheme="majorBidi"/>
          <w:bCs/>
        </w:rPr>
        <w:t xml:space="preserve"> nav viņa </w:t>
      </w:r>
      <w:r w:rsidR="004D62F9">
        <w:rPr>
          <w:rFonts w:asciiTheme="majorBidi" w:hAnsiTheme="majorBidi" w:cstheme="majorBidi"/>
          <w:bCs/>
        </w:rPr>
        <w:t>[bērns]</w:t>
      </w:r>
      <w:r w:rsidRPr="00A21A6E">
        <w:rPr>
          <w:rFonts w:asciiTheme="majorBidi" w:hAnsiTheme="majorBidi" w:cstheme="majorBidi"/>
          <w:bCs/>
        </w:rPr>
        <w:t xml:space="preserve">. Ņemot vērā minēto, puses 2015.gada </w:t>
      </w:r>
      <w:r w:rsidR="004D62F9">
        <w:rPr>
          <w:rFonts w:asciiTheme="majorBidi" w:hAnsiTheme="majorBidi" w:cstheme="majorBidi"/>
          <w:bCs/>
        </w:rPr>
        <w:t xml:space="preserve">[..] </w:t>
      </w:r>
      <w:r w:rsidRPr="00A21A6E">
        <w:rPr>
          <w:rFonts w:asciiTheme="majorBidi" w:hAnsiTheme="majorBidi" w:cstheme="majorBidi"/>
          <w:bCs/>
        </w:rPr>
        <w:t>aprīlī vienojās par laulības šķiršanu, noslēdzot vienošanos par kopīg</w:t>
      </w:r>
      <w:r w:rsidR="001B42BC" w:rsidRPr="00A21A6E">
        <w:rPr>
          <w:rFonts w:asciiTheme="majorBidi" w:hAnsiTheme="majorBidi" w:cstheme="majorBidi"/>
          <w:bCs/>
        </w:rPr>
        <w:t>ā</w:t>
      </w:r>
      <w:r w:rsidRPr="00A21A6E">
        <w:rPr>
          <w:rFonts w:asciiTheme="majorBidi" w:hAnsiTheme="majorBidi" w:cstheme="majorBidi"/>
          <w:bCs/>
        </w:rPr>
        <w:t xml:space="preserve"> nepilngadīgā bērna aizgādību, saskarsmes tiesībām, bērna uzturlīdzekļiem un kopīgās mantas sadali.</w:t>
      </w:r>
      <w:r w:rsidR="000C521B" w:rsidRPr="00A21A6E">
        <w:rPr>
          <w:rFonts w:asciiTheme="majorBidi" w:hAnsiTheme="majorBidi" w:cstheme="majorBidi"/>
          <w:bCs/>
        </w:rPr>
        <w:t xml:space="preserve"> </w:t>
      </w:r>
      <w:r w:rsidRPr="00A21A6E">
        <w:rPr>
          <w:rFonts w:asciiTheme="majorBidi" w:hAnsiTheme="majorBidi" w:cstheme="majorBidi"/>
          <w:bCs/>
        </w:rPr>
        <w:t xml:space="preserve">Vienošanās 8.punktā noteikts, ka </w:t>
      </w:r>
      <w:r w:rsidR="00564BB8">
        <w:rPr>
          <w:rFonts w:asciiTheme="majorBidi" w:hAnsiTheme="majorBidi" w:cstheme="majorBidi"/>
          <w:bCs/>
        </w:rPr>
        <w:t>[pers. A]</w:t>
      </w:r>
      <w:r w:rsidRPr="00A21A6E">
        <w:rPr>
          <w:rFonts w:asciiTheme="majorBidi" w:hAnsiTheme="majorBidi" w:cstheme="majorBidi"/>
          <w:bCs/>
        </w:rPr>
        <w:t xml:space="preserve"> nav </w:t>
      </w:r>
      <w:r w:rsidR="004D62F9">
        <w:rPr>
          <w:rFonts w:asciiTheme="majorBidi" w:hAnsiTheme="majorBidi" w:cstheme="majorBidi"/>
          <w:bCs/>
        </w:rPr>
        <w:t xml:space="preserve">[pers. C] </w:t>
      </w:r>
      <w:r w:rsidRPr="00A21A6E">
        <w:rPr>
          <w:rFonts w:asciiTheme="majorBidi" w:hAnsiTheme="majorBidi" w:cstheme="majorBidi"/>
          <w:bCs/>
        </w:rPr>
        <w:t xml:space="preserve">tēvs. Savukārt saskaņā ar vienošanās 11.punktu </w:t>
      </w:r>
      <w:r w:rsidR="00564BB8">
        <w:rPr>
          <w:rFonts w:asciiTheme="majorBidi" w:hAnsiTheme="majorBidi" w:cstheme="majorBidi"/>
          <w:bCs/>
        </w:rPr>
        <w:t>[pers. B]</w:t>
      </w:r>
      <w:r w:rsidRPr="00A21A6E">
        <w:rPr>
          <w:rFonts w:asciiTheme="majorBidi" w:hAnsiTheme="majorBidi" w:cstheme="majorBidi"/>
          <w:bCs/>
        </w:rPr>
        <w:t xml:space="preserve"> apņēmās pēc laulības šķiršanas ne vēlāk kā līdz 2016.gada </w:t>
      </w:r>
      <w:r w:rsidR="004D62F9">
        <w:rPr>
          <w:rFonts w:asciiTheme="majorBidi" w:hAnsiTheme="majorBidi" w:cstheme="majorBidi"/>
          <w:bCs/>
        </w:rPr>
        <w:t xml:space="preserve">[..] </w:t>
      </w:r>
      <w:r w:rsidRPr="00A21A6E">
        <w:rPr>
          <w:rFonts w:asciiTheme="majorBidi" w:hAnsiTheme="majorBidi" w:cstheme="majorBidi"/>
          <w:bCs/>
        </w:rPr>
        <w:t xml:space="preserve">augustam celt tiesā prasību, lai apstrīdētu </w:t>
      </w:r>
      <w:r w:rsidR="004D62F9">
        <w:rPr>
          <w:rFonts w:asciiTheme="majorBidi" w:hAnsiTheme="majorBidi" w:cstheme="majorBidi"/>
          <w:bCs/>
        </w:rPr>
        <w:t>[bērna]</w:t>
      </w:r>
      <w:r w:rsidRPr="00A21A6E">
        <w:rPr>
          <w:rFonts w:asciiTheme="majorBidi" w:hAnsiTheme="majorBidi" w:cstheme="majorBidi"/>
          <w:bCs/>
        </w:rPr>
        <w:t xml:space="preserve"> </w:t>
      </w:r>
      <w:r w:rsidR="004D62F9">
        <w:rPr>
          <w:rFonts w:asciiTheme="majorBidi" w:hAnsiTheme="majorBidi" w:cstheme="majorBidi"/>
          <w:bCs/>
        </w:rPr>
        <w:t>[pers. C]</w:t>
      </w:r>
      <w:r w:rsidRPr="00A21A6E">
        <w:rPr>
          <w:rFonts w:asciiTheme="majorBidi" w:hAnsiTheme="majorBidi" w:cstheme="majorBidi"/>
          <w:bCs/>
        </w:rPr>
        <w:t xml:space="preserve"> paternitātes pieņēmumu.</w:t>
      </w:r>
    </w:p>
    <w:p w14:paraId="4716B1F2" w14:textId="742F8E97" w:rsidR="007C1FE4" w:rsidRPr="00A21A6E" w:rsidRDefault="007C1FE4" w:rsidP="00A21A6E">
      <w:pPr>
        <w:spacing w:line="276" w:lineRule="auto"/>
        <w:ind w:firstLine="720"/>
        <w:jc w:val="both"/>
        <w:rPr>
          <w:rFonts w:asciiTheme="majorBidi" w:hAnsiTheme="majorBidi" w:cstheme="majorBidi"/>
          <w:bCs/>
        </w:rPr>
      </w:pPr>
      <w:r w:rsidRPr="00A21A6E">
        <w:rPr>
          <w:rFonts w:asciiTheme="majorBidi" w:hAnsiTheme="majorBidi" w:cstheme="majorBidi"/>
          <w:bCs/>
        </w:rPr>
        <w:t xml:space="preserve">[1.3] </w:t>
      </w:r>
      <w:r w:rsidR="00564BB8">
        <w:rPr>
          <w:rFonts w:asciiTheme="majorBidi" w:hAnsiTheme="majorBidi" w:cstheme="majorBidi"/>
          <w:bCs/>
        </w:rPr>
        <w:t>[</w:t>
      </w:r>
      <w:r w:rsidR="00EF55AE">
        <w:rPr>
          <w:rFonts w:asciiTheme="majorBidi" w:hAnsiTheme="majorBidi" w:cstheme="majorBidi"/>
          <w:bCs/>
        </w:rPr>
        <w:t>P</w:t>
      </w:r>
      <w:r w:rsidR="00564BB8">
        <w:rPr>
          <w:rFonts w:asciiTheme="majorBidi" w:hAnsiTheme="majorBidi" w:cstheme="majorBidi"/>
          <w:bCs/>
        </w:rPr>
        <w:t>ers. B]</w:t>
      </w:r>
      <w:r w:rsidRPr="00A21A6E">
        <w:rPr>
          <w:rFonts w:asciiTheme="majorBidi" w:hAnsiTheme="majorBidi" w:cstheme="majorBidi"/>
          <w:bCs/>
        </w:rPr>
        <w:t xml:space="preserve"> 2016.gada sākumā paziņoja </w:t>
      </w:r>
      <w:r w:rsidR="00EF55AE">
        <w:rPr>
          <w:rFonts w:asciiTheme="majorBidi" w:hAnsiTheme="majorBidi" w:cstheme="majorBidi"/>
          <w:bCs/>
        </w:rPr>
        <w:t>[pers. A]</w:t>
      </w:r>
      <w:r w:rsidRPr="00A21A6E">
        <w:rPr>
          <w:rFonts w:asciiTheme="majorBidi" w:hAnsiTheme="majorBidi" w:cstheme="majorBidi"/>
          <w:bCs/>
        </w:rPr>
        <w:t xml:space="preserve">, ka </w:t>
      </w:r>
      <w:r w:rsidR="00EF55AE">
        <w:rPr>
          <w:rFonts w:asciiTheme="majorBidi" w:hAnsiTheme="majorBidi" w:cstheme="majorBidi"/>
          <w:bCs/>
        </w:rPr>
        <w:t>[pers</w:t>
      </w:r>
      <w:r w:rsidR="00EF55AE" w:rsidRPr="00A21A6E">
        <w:rPr>
          <w:rFonts w:asciiTheme="majorBidi" w:hAnsiTheme="majorBidi" w:cstheme="majorBidi"/>
          <w:bCs/>
        </w:rPr>
        <w:t>.</w:t>
      </w:r>
      <w:r w:rsidR="00EF55AE">
        <w:rPr>
          <w:rFonts w:asciiTheme="majorBidi" w:hAnsiTheme="majorBidi" w:cstheme="majorBidi"/>
          <w:bCs/>
        </w:rPr>
        <w:t xml:space="preserve"> C] </w:t>
      </w:r>
      <w:r w:rsidRPr="00A21A6E">
        <w:rPr>
          <w:rFonts w:asciiTheme="majorBidi" w:hAnsiTheme="majorBidi" w:cstheme="majorBidi"/>
          <w:bCs/>
        </w:rPr>
        <w:t xml:space="preserve">ir </w:t>
      </w:r>
      <w:r w:rsidR="000C521B" w:rsidRPr="00A21A6E">
        <w:rPr>
          <w:rFonts w:asciiTheme="majorBidi" w:hAnsiTheme="majorBidi" w:cstheme="majorBidi"/>
          <w:bCs/>
        </w:rPr>
        <w:t>viņa</w:t>
      </w:r>
      <w:r w:rsidRPr="00A21A6E">
        <w:rPr>
          <w:rFonts w:asciiTheme="majorBidi" w:hAnsiTheme="majorBidi" w:cstheme="majorBidi"/>
          <w:bCs/>
        </w:rPr>
        <w:t xml:space="preserve"> </w:t>
      </w:r>
      <w:r w:rsidR="00EF55AE">
        <w:rPr>
          <w:rFonts w:asciiTheme="majorBidi" w:hAnsiTheme="majorBidi" w:cstheme="majorBidi"/>
          <w:bCs/>
        </w:rPr>
        <w:t>[bērns]</w:t>
      </w:r>
      <w:r w:rsidRPr="00A21A6E">
        <w:rPr>
          <w:rFonts w:asciiTheme="majorBidi" w:hAnsiTheme="majorBidi" w:cstheme="majorBidi"/>
          <w:bCs/>
        </w:rPr>
        <w:t xml:space="preserve"> un prasība tiesā netiks sniegta.</w:t>
      </w:r>
    </w:p>
    <w:p w14:paraId="553025DA" w14:textId="162D70B5" w:rsidR="007C1FE4" w:rsidRPr="00A21A6E" w:rsidRDefault="007C1FE4" w:rsidP="00692107">
      <w:pPr>
        <w:spacing w:line="276" w:lineRule="auto"/>
        <w:ind w:firstLine="720"/>
        <w:jc w:val="both"/>
        <w:rPr>
          <w:rFonts w:asciiTheme="majorBidi" w:hAnsiTheme="majorBidi" w:cstheme="majorBidi"/>
          <w:bCs/>
        </w:rPr>
      </w:pPr>
      <w:r w:rsidRPr="00A21A6E">
        <w:rPr>
          <w:rFonts w:asciiTheme="majorBidi" w:hAnsiTheme="majorBidi" w:cstheme="majorBidi"/>
          <w:bCs/>
        </w:rPr>
        <w:lastRenderedPageBreak/>
        <w:t xml:space="preserve">[1.4] </w:t>
      </w:r>
      <w:r w:rsidR="00564BB8">
        <w:rPr>
          <w:rFonts w:asciiTheme="majorBidi" w:hAnsiTheme="majorBidi" w:cstheme="majorBidi"/>
          <w:bCs/>
        </w:rPr>
        <w:t>[</w:t>
      </w:r>
      <w:r w:rsidR="00EF55AE">
        <w:rPr>
          <w:rFonts w:asciiTheme="majorBidi" w:hAnsiTheme="majorBidi" w:cstheme="majorBidi"/>
          <w:bCs/>
        </w:rPr>
        <w:t>P</w:t>
      </w:r>
      <w:r w:rsidR="00564BB8">
        <w:rPr>
          <w:rFonts w:asciiTheme="majorBidi" w:hAnsiTheme="majorBidi" w:cstheme="majorBidi"/>
          <w:bCs/>
        </w:rPr>
        <w:t>ers. A]</w:t>
      </w:r>
      <w:r w:rsidRPr="00A21A6E">
        <w:rPr>
          <w:rFonts w:asciiTheme="majorBidi" w:hAnsiTheme="majorBidi" w:cstheme="majorBidi"/>
          <w:bCs/>
        </w:rPr>
        <w:t xml:space="preserve"> 2023.gada </w:t>
      </w:r>
      <w:r w:rsidR="00EF55AE">
        <w:rPr>
          <w:rFonts w:asciiTheme="majorBidi" w:hAnsiTheme="majorBidi" w:cstheme="majorBidi"/>
          <w:bCs/>
        </w:rPr>
        <w:t xml:space="preserve">[..] </w:t>
      </w:r>
      <w:r w:rsidRPr="00A21A6E">
        <w:rPr>
          <w:rFonts w:asciiTheme="majorBidi" w:hAnsiTheme="majorBidi" w:cstheme="majorBidi"/>
          <w:bCs/>
        </w:rPr>
        <w:t>septembrī saņēma Uzturlīdzekļu garantijas fonda administrācijas vēstuli ar pieprasījumu sniegt paskaidrojumu</w:t>
      </w:r>
      <w:r w:rsidR="00454A3A">
        <w:rPr>
          <w:rFonts w:asciiTheme="majorBidi" w:hAnsiTheme="majorBidi" w:cstheme="majorBidi"/>
          <w:bCs/>
        </w:rPr>
        <w:t>s,</w:t>
      </w:r>
      <w:r w:rsidRPr="00A21A6E">
        <w:rPr>
          <w:rFonts w:asciiTheme="majorBidi" w:hAnsiTheme="majorBidi" w:cstheme="majorBidi"/>
          <w:bCs/>
        </w:rPr>
        <w:t xml:space="preserve"> vai </w:t>
      </w:r>
      <w:r w:rsidR="00A73C6F" w:rsidRPr="00A21A6E">
        <w:rPr>
          <w:rFonts w:asciiTheme="majorBidi" w:hAnsiTheme="majorBidi" w:cstheme="majorBidi"/>
          <w:bCs/>
        </w:rPr>
        <w:t xml:space="preserve">viņš </w:t>
      </w:r>
      <w:r w:rsidRPr="00A21A6E">
        <w:rPr>
          <w:rFonts w:asciiTheme="majorBidi" w:hAnsiTheme="majorBidi" w:cstheme="majorBidi"/>
          <w:bCs/>
        </w:rPr>
        <w:t xml:space="preserve">maksā uzturlīdzekļus bērna </w:t>
      </w:r>
      <w:r w:rsidR="00EF55AE">
        <w:rPr>
          <w:rFonts w:asciiTheme="majorBidi" w:hAnsiTheme="majorBidi" w:cstheme="majorBidi"/>
          <w:bCs/>
        </w:rPr>
        <w:t>[pers</w:t>
      </w:r>
      <w:r w:rsidR="00EF55AE" w:rsidRPr="00A21A6E">
        <w:rPr>
          <w:rFonts w:asciiTheme="majorBidi" w:hAnsiTheme="majorBidi" w:cstheme="majorBidi"/>
          <w:bCs/>
        </w:rPr>
        <w:t>.</w:t>
      </w:r>
      <w:r w:rsidR="00EF55AE">
        <w:rPr>
          <w:rFonts w:asciiTheme="majorBidi" w:hAnsiTheme="majorBidi" w:cstheme="majorBidi"/>
          <w:bCs/>
        </w:rPr>
        <w:t xml:space="preserve"> C] </w:t>
      </w:r>
      <w:r w:rsidRPr="00A21A6E">
        <w:rPr>
          <w:rFonts w:asciiTheme="majorBidi" w:hAnsiTheme="majorBidi" w:cstheme="majorBidi"/>
          <w:bCs/>
        </w:rPr>
        <w:t>uzturam.</w:t>
      </w:r>
      <w:r w:rsidR="000E0B10">
        <w:rPr>
          <w:rFonts w:asciiTheme="majorBidi" w:hAnsiTheme="majorBidi" w:cstheme="majorBidi"/>
          <w:bCs/>
        </w:rPr>
        <w:t xml:space="preserve"> Tad </w:t>
      </w:r>
      <w:r w:rsidR="00564BB8">
        <w:rPr>
          <w:rFonts w:asciiTheme="majorBidi" w:hAnsiTheme="majorBidi" w:cstheme="majorBidi"/>
          <w:bCs/>
        </w:rPr>
        <w:t>[pers. A]</w:t>
      </w:r>
      <w:r w:rsidR="000E0B10">
        <w:rPr>
          <w:rFonts w:asciiTheme="majorBidi" w:hAnsiTheme="majorBidi" w:cstheme="majorBidi"/>
          <w:bCs/>
        </w:rPr>
        <w:t xml:space="preserve"> sāka šaubīties, vai </w:t>
      </w:r>
      <w:r w:rsidR="00EF55AE">
        <w:rPr>
          <w:rFonts w:asciiTheme="majorBidi" w:hAnsiTheme="majorBidi" w:cstheme="majorBidi"/>
          <w:bCs/>
        </w:rPr>
        <w:t>[pers</w:t>
      </w:r>
      <w:r w:rsidR="00EF55AE" w:rsidRPr="00A21A6E">
        <w:rPr>
          <w:rFonts w:asciiTheme="majorBidi" w:hAnsiTheme="majorBidi" w:cstheme="majorBidi"/>
          <w:bCs/>
        </w:rPr>
        <w:t>.</w:t>
      </w:r>
      <w:r w:rsidR="00EF55AE">
        <w:rPr>
          <w:rFonts w:asciiTheme="majorBidi" w:hAnsiTheme="majorBidi" w:cstheme="majorBidi"/>
          <w:bCs/>
        </w:rPr>
        <w:t> C]</w:t>
      </w:r>
      <w:r w:rsidR="000E0B10" w:rsidRPr="00A21A6E">
        <w:rPr>
          <w:rFonts w:asciiTheme="majorBidi" w:hAnsiTheme="majorBidi" w:cstheme="majorBidi"/>
          <w:bCs/>
        </w:rPr>
        <w:t xml:space="preserve"> </w:t>
      </w:r>
      <w:r w:rsidR="000E0B10">
        <w:rPr>
          <w:rFonts w:asciiTheme="majorBidi" w:hAnsiTheme="majorBidi" w:cstheme="majorBidi"/>
          <w:bCs/>
        </w:rPr>
        <w:t xml:space="preserve">ir viņa </w:t>
      </w:r>
      <w:r w:rsidR="00EF55AE">
        <w:rPr>
          <w:rFonts w:asciiTheme="majorBidi" w:hAnsiTheme="majorBidi" w:cstheme="majorBidi"/>
          <w:bCs/>
        </w:rPr>
        <w:t>[bērns]</w:t>
      </w:r>
      <w:r w:rsidR="000E0B10">
        <w:rPr>
          <w:rFonts w:asciiTheme="majorBidi" w:hAnsiTheme="majorBidi" w:cstheme="majorBidi"/>
          <w:bCs/>
        </w:rPr>
        <w:t>, tādēļ piedāvāja veikt DNS testu, kam atbildētāja piekrita.</w:t>
      </w:r>
      <w:r w:rsidR="00692107">
        <w:rPr>
          <w:rFonts w:asciiTheme="majorBidi" w:hAnsiTheme="majorBidi" w:cstheme="majorBidi"/>
          <w:bCs/>
        </w:rPr>
        <w:t xml:space="preserve"> </w:t>
      </w:r>
      <w:r w:rsidRPr="00A21A6E">
        <w:rPr>
          <w:rFonts w:asciiTheme="majorBidi" w:hAnsiTheme="majorBidi" w:cstheme="majorBidi"/>
          <w:bCs/>
        </w:rPr>
        <w:t>SIA </w:t>
      </w:r>
      <w:r w:rsidR="00EF55AE">
        <w:rPr>
          <w:rFonts w:asciiTheme="majorBidi" w:hAnsiTheme="majorBidi" w:cstheme="majorBidi"/>
          <w:bCs/>
        </w:rPr>
        <w:t>[firma]</w:t>
      </w:r>
      <w:r w:rsidRPr="00A21A6E">
        <w:rPr>
          <w:rFonts w:asciiTheme="majorBidi" w:hAnsiTheme="majorBidi" w:cstheme="majorBidi"/>
          <w:bCs/>
        </w:rPr>
        <w:t xml:space="preserve"> 2023.gada </w:t>
      </w:r>
      <w:r w:rsidR="00EF55AE">
        <w:rPr>
          <w:rFonts w:asciiTheme="majorBidi" w:hAnsiTheme="majorBidi" w:cstheme="majorBidi"/>
          <w:bCs/>
        </w:rPr>
        <w:t xml:space="preserve">[..] </w:t>
      </w:r>
      <w:r w:rsidRPr="00A21A6E">
        <w:rPr>
          <w:rFonts w:asciiTheme="majorBidi" w:hAnsiTheme="majorBidi" w:cstheme="majorBidi"/>
          <w:bCs/>
        </w:rPr>
        <w:t>novembra atzinumā Nr.</w:t>
      </w:r>
      <w:r w:rsidR="000C521B" w:rsidRPr="00A21A6E">
        <w:rPr>
          <w:rFonts w:asciiTheme="majorBidi" w:hAnsiTheme="majorBidi" w:cstheme="majorBidi"/>
          <w:bCs/>
        </w:rPr>
        <w:t> </w:t>
      </w:r>
      <w:r w:rsidR="00EF55AE">
        <w:rPr>
          <w:rFonts w:asciiTheme="majorBidi" w:hAnsiTheme="majorBidi" w:cstheme="majorBidi"/>
          <w:bCs/>
        </w:rPr>
        <w:t>[..]</w:t>
      </w:r>
      <w:r w:rsidRPr="00A21A6E">
        <w:rPr>
          <w:rFonts w:asciiTheme="majorBidi" w:hAnsiTheme="majorBidi" w:cstheme="majorBidi"/>
          <w:bCs/>
        </w:rPr>
        <w:t xml:space="preserve"> norādīts, ka varbūtība, ka </w:t>
      </w:r>
      <w:r w:rsidR="00564BB8">
        <w:rPr>
          <w:rFonts w:asciiTheme="majorBidi" w:hAnsiTheme="majorBidi" w:cstheme="majorBidi"/>
          <w:bCs/>
        </w:rPr>
        <w:t>[pers. A]</w:t>
      </w:r>
      <w:r w:rsidRPr="00A21A6E">
        <w:rPr>
          <w:rFonts w:asciiTheme="majorBidi" w:hAnsiTheme="majorBidi" w:cstheme="majorBidi"/>
          <w:bCs/>
        </w:rPr>
        <w:t xml:space="preserve"> varētu būt </w:t>
      </w:r>
      <w:r w:rsidR="00EF55AE">
        <w:rPr>
          <w:rFonts w:asciiTheme="majorBidi" w:hAnsiTheme="majorBidi" w:cstheme="majorBidi"/>
          <w:bCs/>
        </w:rPr>
        <w:t>[pers</w:t>
      </w:r>
      <w:r w:rsidR="00EF55AE" w:rsidRPr="00A21A6E">
        <w:rPr>
          <w:rFonts w:asciiTheme="majorBidi" w:hAnsiTheme="majorBidi" w:cstheme="majorBidi"/>
          <w:bCs/>
        </w:rPr>
        <w:t>.</w:t>
      </w:r>
      <w:r w:rsidR="00EF55AE">
        <w:rPr>
          <w:rFonts w:asciiTheme="majorBidi" w:hAnsiTheme="majorBidi" w:cstheme="majorBidi"/>
          <w:bCs/>
        </w:rPr>
        <w:t xml:space="preserve"> C] </w:t>
      </w:r>
      <w:r w:rsidRPr="00A21A6E">
        <w:rPr>
          <w:rFonts w:asciiTheme="majorBidi" w:hAnsiTheme="majorBidi" w:cstheme="majorBidi"/>
          <w:bCs/>
        </w:rPr>
        <w:t>bioloģiskais tēvs, ir izslēgta.</w:t>
      </w:r>
    </w:p>
    <w:p w14:paraId="476A5A1C" w14:textId="2F8FD019" w:rsidR="007C1FE4" w:rsidRPr="00A21A6E" w:rsidRDefault="007C1FE4" w:rsidP="00A21A6E">
      <w:pPr>
        <w:spacing w:line="276" w:lineRule="auto"/>
        <w:ind w:firstLine="720"/>
        <w:jc w:val="both"/>
        <w:rPr>
          <w:rFonts w:asciiTheme="majorBidi" w:hAnsiTheme="majorBidi" w:cstheme="majorBidi"/>
          <w:bCs/>
        </w:rPr>
      </w:pPr>
      <w:r w:rsidRPr="00A21A6E">
        <w:rPr>
          <w:rFonts w:asciiTheme="majorBidi" w:hAnsiTheme="majorBidi" w:cstheme="majorBidi"/>
          <w:bCs/>
        </w:rPr>
        <w:t>[1.</w:t>
      </w:r>
      <w:r w:rsidR="00875C9D">
        <w:rPr>
          <w:rFonts w:asciiTheme="majorBidi" w:hAnsiTheme="majorBidi" w:cstheme="majorBidi"/>
          <w:bCs/>
        </w:rPr>
        <w:t>5</w:t>
      </w:r>
      <w:r w:rsidRPr="00A21A6E">
        <w:rPr>
          <w:rFonts w:asciiTheme="majorBidi" w:hAnsiTheme="majorBidi" w:cstheme="majorBidi"/>
          <w:bCs/>
        </w:rPr>
        <w:t>]</w:t>
      </w:r>
      <w:r w:rsidR="000E0B10">
        <w:rPr>
          <w:rFonts w:asciiTheme="majorBidi" w:hAnsiTheme="majorBidi" w:cstheme="majorBidi"/>
          <w:bCs/>
        </w:rPr>
        <w:t xml:space="preserve"> Tātad</w:t>
      </w:r>
      <w:r w:rsidRPr="00A21A6E">
        <w:rPr>
          <w:rFonts w:asciiTheme="majorBidi" w:hAnsiTheme="majorBidi" w:cstheme="majorBidi"/>
          <w:bCs/>
        </w:rPr>
        <w:t xml:space="preserve"> </w:t>
      </w:r>
      <w:r w:rsidR="00564BB8">
        <w:rPr>
          <w:rFonts w:asciiTheme="majorBidi" w:hAnsiTheme="majorBidi" w:cstheme="majorBidi"/>
          <w:bCs/>
        </w:rPr>
        <w:t>[pers. A]</w:t>
      </w:r>
      <w:r w:rsidRPr="00A21A6E">
        <w:rPr>
          <w:rFonts w:asciiTheme="majorBidi" w:hAnsiTheme="majorBidi" w:cstheme="majorBidi"/>
          <w:bCs/>
        </w:rPr>
        <w:t xml:space="preserve"> par apstākļiem, kas izslēdz paternitāti</w:t>
      </w:r>
      <w:r w:rsidR="000E0B10">
        <w:rPr>
          <w:rFonts w:asciiTheme="majorBidi" w:hAnsiTheme="majorBidi" w:cstheme="majorBidi"/>
          <w:bCs/>
        </w:rPr>
        <w:t>,</w:t>
      </w:r>
      <w:r w:rsidRPr="00A21A6E">
        <w:rPr>
          <w:rFonts w:asciiTheme="majorBidi" w:hAnsiTheme="majorBidi" w:cstheme="majorBidi"/>
          <w:bCs/>
        </w:rPr>
        <w:t xml:space="preserve"> uzzināj</w:t>
      </w:r>
      <w:r w:rsidR="000E0B10">
        <w:rPr>
          <w:rFonts w:asciiTheme="majorBidi" w:hAnsiTheme="majorBidi" w:cstheme="majorBidi"/>
          <w:bCs/>
        </w:rPr>
        <w:t>a</w:t>
      </w:r>
      <w:r w:rsidRPr="00A21A6E">
        <w:rPr>
          <w:rFonts w:asciiTheme="majorBidi" w:hAnsiTheme="majorBidi" w:cstheme="majorBidi"/>
          <w:bCs/>
        </w:rPr>
        <w:t xml:space="preserve"> 2023.gada novembrī, tomēr pirmo reizi</w:t>
      </w:r>
      <w:r w:rsidR="000C521B" w:rsidRPr="00A21A6E">
        <w:rPr>
          <w:rFonts w:asciiTheme="majorBidi" w:hAnsiTheme="majorBidi" w:cstheme="majorBidi"/>
          <w:bCs/>
        </w:rPr>
        <w:t xml:space="preserve"> par to</w:t>
      </w:r>
      <w:r w:rsidRPr="00A21A6E">
        <w:rPr>
          <w:rFonts w:asciiTheme="majorBidi" w:hAnsiTheme="majorBidi" w:cstheme="majorBidi"/>
          <w:bCs/>
        </w:rPr>
        <w:t xml:space="preserve"> sā</w:t>
      </w:r>
      <w:r w:rsidR="000E0B10">
        <w:rPr>
          <w:rFonts w:asciiTheme="majorBidi" w:hAnsiTheme="majorBidi" w:cstheme="majorBidi"/>
          <w:bCs/>
        </w:rPr>
        <w:t>ka</w:t>
      </w:r>
      <w:r w:rsidRPr="00A21A6E">
        <w:rPr>
          <w:rFonts w:asciiTheme="majorBidi" w:hAnsiTheme="majorBidi" w:cstheme="majorBidi"/>
          <w:bCs/>
        </w:rPr>
        <w:t xml:space="preserve"> šaubīties 2023.gada septembrī-oktobrī. Līdz ar to, ievērojot C</w:t>
      </w:r>
      <w:r w:rsidR="000C521B" w:rsidRPr="00A21A6E">
        <w:rPr>
          <w:rFonts w:asciiTheme="majorBidi" w:hAnsiTheme="majorBidi" w:cstheme="majorBidi"/>
          <w:bCs/>
        </w:rPr>
        <w:t xml:space="preserve">ivilprocesa likuma </w:t>
      </w:r>
      <w:r w:rsidRPr="00A21A6E">
        <w:rPr>
          <w:rFonts w:asciiTheme="majorBidi" w:hAnsiTheme="majorBidi" w:cstheme="majorBidi"/>
          <w:bCs/>
        </w:rPr>
        <w:t>245.pantu un C</w:t>
      </w:r>
      <w:r w:rsidR="000C521B" w:rsidRPr="00A21A6E">
        <w:rPr>
          <w:rFonts w:asciiTheme="majorBidi" w:hAnsiTheme="majorBidi" w:cstheme="majorBidi"/>
          <w:bCs/>
        </w:rPr>
        <w:t>ivillikuma</w:t>
      </w:r>
      <w:r w:rsidRPr="00A21A6E">
        <w:rPr>
          <w:rFonts w:asciiTheme="majorBidi" w:hAnsiTheme="majorBidi" w:cstheme="majorBidi"/>
          <w:bCs/>
        </w:rPr>
        <w:t xml:space="preserve"> 149.pantu, divu gadu termiņš prasības </w:t>
      </w:r>
      <w:r w:rsidR="000E0B10">
        <w:rPr>
          <w:rFonts w:asciiTheme="majorBidi" w:hAnsiTheme="majorBidi" w:cstheme="majorBidi"/>
          <w:bCs/>
        </w:rPr>
        <w:t xml:space="preserve">par </w:t>
      </w:r>
      <w:r w:rsidR="000E0B10" w:rsidRPr="00A21A6E">
        <w:rPr>
          <w:rFonts w:asciiTheme="majorBidi" w:hAnsiTheme="majorBidi" w:cstheme="majorBidi"/>
          <w:bCs/>
        </w:rPr>
        <w:t>paternitātes pieņēmuma apstrīdēša</w:t>
      </w:r>
      <w:r w:rsidR="000E0B10">
        <w:rPr>
          <w:rFonts w:asciiTheme="majorBidi" w:hAnsiTheme="majorBidi" w:cstheme="majorBidi"/>
          <w:bCs/>
        </w:rPr>
        <w:t>nu</w:t>
      </w:r>
      <w:r w:rsidR="000E0B10" w:rsidRPr="00A21A6E">
        <w:rPr>
          <w:rFonts w:asciiTheme="majorBidi" w:hAnsiTheme="majorBidi" w:cstheme="majorBidi"/>
          <w:bCs/>
        </w:rPr>
        <w:t xml:space="preserve"> </w:t>
      </w:r>
      <w:r w:rsidRPr="00A21A6E">
        <w:rPr>
          <w:rFonts w:asciiTheme="majorBidi" w:hAnsiTheme="majorBidi" w:cstheme="majorBidi"/>
          <w:bCs/>
        </w:rPr>
        <w:t xml:space="preserve">celšanai skaitāms no 2023.gada septembra-oktobra. </w:t>
      </w:r>
    </w:p>
    <w:p w14:paraId="166FAE0C" w14:textId="31BF568F" w:rsidR="00A15E9E" w:rsidRPr="00A21A6E" w:rsidRDefault="000C521B" w:rsidP="00A21A6E">
      <w:pPr>
        <w:spacing w:line="276" w:lineRule="auto"/>
        <w:ind w:firstLine="708"/>
        <w:jc w:val="both"/>
        <w:rPr>
          <w:rFonts w:asciiTheme="majorBidi" w:hAnsiTheme="majorBidi" w:cstheme="majorBidi"/>
        </w:rPr>
      </w:pPr>
      <w:r w:rsidRPr="00A21A6E">
        <w:rPr>
          <w:rFonts w:asciiTheme="majorBidi" w:hAnsiTheme="majorBidi" w:cstheme="majorBidi"/>
          <w:bCs/>
        </w:rPr>
        <w:t>[1.</w:t>
      </w:r>
      <w:r w:rsidR="00875C9D">
        <w:rPr>
          <w:rFonts w:asciiTheme="majorBidi" w:hAnsiTheme="majorBidi" w:cstheme="majorBidi"/>
          <w:bCs/>
        </w:rPr>
        <w:t>6</w:t>
      </w:r>
      <w:r w:rsidRPr="00A21A6E">
        <w:rPr>
          <w:rFonts w:asciiTheme="majorBidi" w:hAnsiTheme="majorBidi" w:cstheme="majorBidi"/>
          <w:bCs/>
        </w:rPr>
        <w:t xml:space="preserve">] </w:t>
      </w:r>
      <w:r w:rsidR="00A15E9E" w:rsidRPr="00A21A6E">
        <w:rPr>
          <w:rFonts w:asciiTheme="majorBidi" w:hAnsiTheme="majorBidi" w:cstheme="majorBidi"/>
        </w:rPr>
        <w:t xml:space="preserve">Prasība pamatota ar Civillikuma </w:t>
      </w:r>
      <w:r w:rsidR="007C1FE4" w:rsidRPr="00A21A6E">
        <w:rPr>
          <w:rFonts w:asciiTheme="majorBidi" w:hAnsiTheme="majorBidi" w:cstheme="majorBidi"/>
        </w:rPr>
        <w:t>146., 148., 149., 150.pantu.</w:t>
      </w:r>
    </w:p>
    <w:p w14:paraId="4F14CF9C" w14:textId="77777777" w:rsidR="00862C39" w:rsidRPr="00A21A6E" w:rsidRDefault="00862C39" w:rsidP="00A21A6E">
      <w:pPr>
        <w:spacing w:line="276" w:lineRule="auto"/>
        <w:ind w:firstLine="708"/>
        <w:jc w:val="both"/>
        <w:rPr>
          <w:rFonts w:asciiTheme="majorBidi" w:hAnsiTheme="majorBidi" w:cstheme="majorBidi"/>
        </w:rPr>
      </w:pPr>
    </w:p>
    <w:p w14:paraId="72DB3C20" w14:textId="5FA64660" w:rsidR="00A15E9E" w:rsidRDefault="00A15E9E" w:rsidP="00F233B2">
      <w:pPr>
        <w:spacing w:line="276" w:lineRule="auto"/>
        <w:ind w:firstLine="708"/>
        <w:jc w:val="both"/>
        <w:rPr>
          <w:rFonts w:asciiTheme="majorBidi" w:hAnsiTheme="majorBidi" w:cstheme="majorBidi"/>
          <w:bCs/>
        </w:rPr>
      </w:pPr>
      <w:r w:rsidRPr="00A21A6E">
        <w:rPr>
          <w:rFonts w:asciiTheme="majorBidi" w:hAnsiTheme="majorBidi" w:cstheme="majorBidi"/>
        </w:rPr>
        <w:t xml:space="preserve">[2] </w:t>
      </w:r>
      <w:r w:rsidR="000C521B" w:rsidRPr="00A21A6E">
        <w:rPr>
          <w:rFonts w:asciiTheme="majorBidi" w:hAnsiTheme="majorBidi" w:cstheme="majorBidi"/>
        </w:rPr>
        <w:t xml:space="preserve">Atbildētāja </w:t>
      </w:r>
      <w:r w:rsidR="00564BB8">
        <w:rPr>
          <w:rFonts w:asciiTheme="majorBidi" w:hAnsiTheme="majorBidi" w:cstheme="majorBidi"/>
        </w:rPr>
        <w:t>[pers. B]</w:t>
      </w:r>
      <w:r w:rsidR="000C521B" w:rsidRPr="00A21A6E">
        <w:rPr>
          <w:rFonts w:asciiTheme="majorBidi" w:hAnsiTheme="majorBidi" w:cstheme="majorBidi"/>
        </w:rPr>
        <w:t xml:space="preserve"> iesniedza rakstveida paskaidrojumus, norādot, ka</w:t>
      </w:r>
      <w:r w:rsidR="00D71853" w:rsidRPr="00A21A6E">
        <w:rPr>
          <w:rFonts w:asciiTheme="majorBidi" w:hAnsiTheme="majorBidi" w:cstheme="majorBidi"/>
        </w:rPr>
        <w:t xml:space="preserve"> </w:t>
      </w:r>
      <w:r w:rsidR="00F233B2">
        <w:rPr>
          <w:rFonts w:asciiTheme="majorBidi" w:hAnsiTheme="majorBidi" w:cstheme="majorBidi"/>
        </w:rPr>
        <w:t>piekrīt dzēst ierakstu par</w:t>
      </w:r>
      <w:r w:rsidR="000C521B" w:rsidRPr="00A21A6E">
        <w:rPr>
          <w:rFonts w:asciiTheme="majorBidi" w:hAnsiTheme="majorBidi" w:cstheme="majorBidi"/>
        </w:rPr>
        <w:t xml:space="preserve"> </w:t>
      </w:r>
      <w:r w:rsidR="00564BB8">
        <w:rPr>
          <w:rFonts w:asciiTheme="majorBidi" w:hAnsiTheme="majorBidi" w:cstheme="majorBidi"/>
        </w:rPr>
        <w:t>[pers. A</w:t>
      </w:r>
      <w:r w:rsidR="00EF55AE">
        <w:rPr>
          <w:rFonts w:asciiTheme="majorBidi" w:hAnsiTheme="majorBidi" w:cstheme="majorBidi"/>
        </w:rPr>
        <w:t xml:space="preserve"> </w:t>
      </w:r>
      <w:r w:rsidR="00564BB8">
        <w:rPr>
          <w:rFonts w:asciiTheme="majorBidi" w:hAnsiTheme="majorBidi" w:cstheme="majorBidi"/>
        </w:rPr>
        <w:t>]</w:t>
      </w:r>
      <w:r w:rsidR="00D65DD9">
        <w:rPr>
          <w:rFonts w:asciiTheme="majorBidi" w:hAnsiTheme="majorBidi" w:cstheme="majorBidi"/>
        </w:rPr>
        <w:t xml:space="preserve"> </w:t>
      </w:r>
      <w:r w:rsidR="00F233B2">
        <w:rPr>
          <w:rFonts w:asciiTheme="majorBidi" w:hAnsiTheme="majorBidi" w:cstheme="majorBidi"/>
        </w:rPr>
        <w:t xml:space="preserve">kā tēvu </w:t>
      </w:r>
      <w:r w:rsidR="00EF55AE">
        <w:rPr>
          <w:rFonts w:asciiTheme="majorBidi" w:hAnsiTheme="majorBidi" w:cstheme="majorBidi"/>
        </w:rPr>
        <w:t>[bērna]</w:t>
      </w:r>
      <w:r w:rsidR="00F233B2">
        <w:rPr>
          <w:rFonts w:asciiTheme="majorBidi" w:hAnsiTheme="majorBidi" w:cstheme="majorBidi"/>
        </w:rPr>
        <w:t xml:space="preserve"> dzimšanas reģistrā, </w:t>
      </w:r>
      <w:r w:rsidR="00F233B2">
        <w:rPr>
          <w:rFonts w:asciiTheme="majorBidi" w:hAnsiTheme="majorBidi" w:cstheme="majorBidi"/>
          <w:bCs/>
        </w:rPr>
        <w:t xml:space="preserve">bet nepiekrīt prasības pieteikumā atspoguļotajiem apstākļiem. </w:t>
      </w:r>
      <w:r w:rsidR="00564BB8">
        <w:rPr>
          <w:rFonts w:asciiTheme="majorBidi" w:hAnsiTheme="majorBidi" w:cstheme="majorBidi"/>
          <w:bCs/>
        </w:rPr>
        <w:t>[</w:t>
      </w:r>
      <w:r w:rsidR="00EF55AE">
        <w:rPr>
          <w:rFonts w:asciiTheme="majorBidi" w:hAnsiTheme="majorBidi" w:cstheme="majorBidi"/>
          <w:bCs/>
        </w:rPr>
        <w:t>P</w:t>
      </w:r>
      <w:r w:rsidR="00564BB8">
        <w:rPr>
          <w:rFonts w:asciiTheme="majorBidi" w:hAnsiTheme="majorBidi" w:cstheme="majorBidi"/>
          <w:bCs/>
        </w:rPr>
        <w:t>ers. B]</w:t>
      </w:r>
      <w:r w:rsidR="00F233B2">
        <w:rPr>
          <w:rFonts w:asciiTheme="majorBidi" w:hAnsiTheme="majorBidi" w:cstheme="majorBidi"/>
          <w:bCs/>
        </w:rPr>
        <w:t xml:space="preserve"> ieradās Latvijā </w:t>
      </w:r>
      <w:r w:rsidR="00EF55AE">
        <w:rPr>
          <w:rFonts w:asciiTheme="majorBidi" w:hAnsiTheme="majorBidi" w:cstheme="majorBidi"/>
          <w:bCs/>
        </w:rPr>
        <w:t>[datums]</w:t>
      </w:r>
      <w:r w:rsidR="00F233B2">
        <w:rPr>
          <w:rFonts w:asciiTheme="majorBidi" w:hAnsiTheme="majorBidi" w:cstheme="majorBidi"/>
          <w:bCs/>
        </w:rPr>
        <w:t xml:space="preserve"> un jau lidostā </w:t>
      </w:r>
      <w:r w:rsidR="00564BB8">
        <w:rPr>
          <w:rFonts w:asciiTheme="majorBidi" w:hAnsiTheme="majorBidi" w:cstheme="majorBidi"/>
          <w:bCs/>
        </w:rPr>
        <w:t>[pers. A]</w:t>
      </w:r>
      <w:r w:rsidR="00EF55AE">
        <w:rPr>
          <w:rFonts w:asciiTheme="majorBidi" w:hAnsiTheme="majorBidi" w:cstheme="majorBidi"/>
          <w:bCs/>
        </w:rPr>
        <w:t xml:space="preserve"> </w:t>
      </w:r>
      <w:r w:rsidR="00F233B2">
        <w:rPr>
          <w:rFonts w:asciiTheme="majorBidi" w:hAnsiTheme="majorBidi" w:cstheme="majorBidi"/>
          <w:bCs/>
        </w:rPr>
        <w:t>pateica, ka ir grūtniecības stāvoklī. Viņš visu laiku labi zināja</w:t>
      </w:r>
      <w:r w:rsidR="00D71853" w:rsidRPr="00A21A6E">
        <w:rPr>
          <w:rFonts w:asciiTheme="majorBidi" w:hAnsiTheme="majorBidi" w:cstheme="majorBidi"/>
        </w:rPr>
        <w:t>,</w:t>
      </w:r>
      <w:r w:rsidR="00365A69" w:rsidRPr="00A21A6E">
        <w:rPr>
          <w:rFonts w:asciiTheme="majorBidi" w:hAnsiTheme="majorBidi" w:cstheme="majorBidi"/>
        </w:rPr>
        <w:t xml:space="preserve"> ka</w:t>
      </w:r>
      <w:r w:rsidR="00F233B2">
        <w:rPr>
          <w:rFonts w:asciiTheme="majorBidi" w:hAnsiTheme="majorBidi" w:cstheme="majorBidi"/>
        </w:rPr>
        <w:t xml:space="preserve"> tas </w:t>
      </w:r>
      <w:r w:rsidR="00D71853" w:rsidRPr="00A21A6E">
        <w:rPr>
          <w:rFonts w:asciiTheme="majorBidi" w:hAnsiTheme="majorBidi" w:cstheme="majorBidi"/>
          <w:bCs/>
        </w:rPr>
        <w:t xml:space="preserve">nav </w:t>
      </w:r>
      <w:r w:rsidR="00F233B2">
        <w:rPr>
          <w:rFonts w:asciiTheme="majorBidi" w:hAnsiTheme="majorBidi" w:cstheme="majorBidi"/>
          <w:bCs/>
        </w:rPr>
        <w:t xml:space="preserve">viņa bērns, un nekad netika maldināts. Puses vienojās, ka </w:t>
      </w:r>
      <w:r w:rsidR="00564BB8">
        <w:rPr>
          <w:rFonts w:asciiTheme="majorBidi" w:hAnsiTheme="majorBidi" w:cstheme="majorBidi"/>
          <w:bCs/>
        </w:rPr>
        <w:t>[pers. B]</w:t>
      </w:r>
      <w:r w:rsidR="00F233B2">
        <w:rPr>
          <w:rFonts w:asciiTheme="majorBidi" w:hAnsiTheme="majorBidi" w:cstheme="majorBidi"/>
          <w:bCs/>
        </w:rPr>
        <w:t xml:space="preserve"> nokārtos </w:t>
      </w:r>
      <w:r w:rsidR="00EF55AE">
        <w:rPr>
          <w:rFonts w:asciiTheme="majorBidi" w:hAnsiTheme="majorBidi" w:cstheme="majorBidi"/>
          <w:bCs/>
        </w:rPr>
        <w:t>[bērna]</w:t>
      </w:r>
      <w:r w:rsidR="00F233B2">
        <w:rPr>
          <w:rFonts w:asciiTheme="majorBidi" w:hAnsiTheme="majorBidi" w:cstheme="majorBidi"/>
          <w:bCs/>
        </w:rPr>
        <w:t xml:space="preserve"> paternitātes lietu, bet nevarēja to izdarīt, jo bija viena ar diviem bērniem bez iztikas līdzekļiem, </w:t>
      </w:r>
      <w:r w:rsidR="00564BB8">
        <w:rPr>
          <w:rFonts w:asciiTheme="majorBidi" w:hAnsiTheme="majorBidi" w:cstheme="majorBidi"/>
          <w:bCs/>
        </w:rPr>
        <w:t>[pers. A]</w:t>
      </w:r>
      <w:r w:rsidR="00A73C6F" w:rsidRPr="00A21A6E">
        <w:rPr>
          <w:rFonts w:asciiTheme="majorBidi" w:hAnsiTheme="majorBidi" w:cstheme="majorBidi"/>
          <w:bCs/>
        </w:rPr>
        <w:t xml:space="preserve"> </w:t>
      </w:r>
      <w:r w:rsidR="00F233B2">
        <w:rPr>
          <w:rFonts w:asciiTheme="majorBidi" w:hAnsiTheme="majorBidi" w:cstheme="majorBidi"/>
          <w:bCs/>
        </w:rPr>
        <w:t>vairākus gadus nemaksāja uzturlīdzekļu</w:t>
      </w:r>
      <w:r w:rsidR="0017797E">
        <w:rPr>
          <w:rFonts w:asciiTheme="majorBidi" w:hAnsiTheme="majorBidi" w:cstheme="majorBidi"/>
          <w:bCs/>
        </w:rPr>
        <w:t>s</w:t>
      </w:r>
      <w:r w:rsidR="00F233B2">
        <w:rPr>
          <w:rFonts w:asciiTheme="majorBidi" w:hAnsiTheme="majorBidi" w:cstheme="majorBidi"/>
          <w:bCs/>
        </w:rPr>
        <w:t xml:space="preserve"> sava </w:t>
      </w:r>
      <w:r w:rsidR="00EF55AE">
        <w:rPr>
          <w:rFonts w:asciiTheme="majorBidi" w:hAnsiTheme="majorBidi" w:cstheme="majorBidi"/>
          <w:bCs/>
        </w:rPr>
        <w:t>[bērna]</w:t>
      </w:r>
      <w:r w:rsidR="00F233B2">
        <w:rPr>
          <w:rFonts w:asciiTheme="majorBidi" w:hAnsiTheme="majorBidi" w:cstheme="majorBidi"/>
          <w:bCs/>
        </w:rPr>
        <w:t xml:space="preserve"> </w:t>
      </w:r>
      <w:r w:rsidR="00EF55AE">
        <w:rPr>
          <w:rFonts w:asciiTheme="majorBidi" w:hAnsiTheme="majorBidi" w:cstheme="majorBidi"/>
          <w:bCs/>
        </w:rPr>
        <w:t>[pers</w:t>
      </w:r>
      <w:r w:rsidR="00EF55AE" w:rsidRPr="00A21A6E">
        <w:rPr>
          <w:rFonts w:asciiTheme="majorBidi" w:hAnsiTheme="majorBidi" w:cstheme="majorBidi"/>
          <w:bCs/>
        </w:rPr>
        <w:t>.</w:t>
      </w:r>
      <w:r w:rsidR="00EF55AE">
        <w:rPr>
          <w:rFonts w:asciiTheme="majorBidi" w:hAnsiTheme="majorBidi" w:cstheme="majorBidi"/>
          <w:bCs/>
        </w:rPr>
        <w:t> D]</w:t>
      </w:r>
      <w:r w:rsidR="00F233B2">
        <w:rPr>
          <w:rFonts w:asciiTheme="majorBidi" w:hAnsiTheme="majorBidi" w:cstheme="majorBidi"/>
          <w:bCs/>
        </w:rPr>
        <w:t xml:space="preserve"> uzturam. </w:t>
      </w:r>
    </w:p>
    <w:p w14:paraId="4F7819F6" w14:textId="77777777" w:rsidR="00F233B2" w:rsidRDefault="00F233B2" w:rsidP="00F233B2">
      <w:pPr>
        <w:spacing w:line="276" w:lineRule="auto"/>
        <w:ind w:firstLine="708"/>
        <w:jc w:val="both"/>
        <w:rPr>
          <w:rFonts w:asciiTheme="majorBidi" w:hAnsiTheme="majorBidi" w:cstheme="majorBidi"/>
          <w:bCs/>
        </w:rPr>
      </w:pPr>
    </w:p>
    <w:p w14:paraId="16470560" w14:textId="2E18A639" w:rsidR="00F233B2" w:rsidRPr="00A21A6E" w:rsidRDefault="00F233B2" w:rsidP="00F233B2">
      <w:pPr>
        <w:spacing w:line="276" w:lineRule="auto"/>
        <w:ind w:firstLine="708"/>
        <w:jc w:val="both"/>
        <w:rPr>
          <w:rFonts w:asciiTheme="majorBidi" w:hAnsiTheme="majorBidi" w:cstheme="majorBidi"/>
        </w:rPr>
      </w:pPr>
      <w:r>
        <w:rPr>
          <w:rFonts w:asciiTheme="majorBidi" w:hAnsiTheme="majorBidi" w:cstheme="majorBidi"/>
          <w:bCs/>
        </w:rPr>
        <w:t xml:space="preserve">[3] 2024.gada </w:t>
      </w:r>
      <w:r w:rsidR="00EF55AE">
        <w:rPr>
          <w:rFonts w:asciiTheme="majorBidi" w:hAnsiTheme="majorBidi" w:cstheme="majorBidi"/>
          <w:bCs/>
        </w:rPr>
        <w:t xml:space="preserve">[..] </w:t>
      </w:r>
      <w:r>
        <w:rPr>
          <w:rFonts w:asciiTheme="majorBidi" w:hAnsiTheme="majorBidi" w:cstheme="majorBidi"/>
          <w:bCs/>
        </w:rPr>
        <w:t xml:space="preserve">februārī tiesā saņemts </w:t>
      </w:r>
      <w:r w:rsidR="00EF55AE">
        <w:rPr>
          <w:rFonts w:asciiTheme="majorBidi" w:hAnsiTheme="majorBidi" w:cstheme="majorBidi"/>
          <w:bCs/>
        </w:rPr>
        <w:t>[Nosaukums]</w:t>
      </w:r>
      <w:r>
        <w:rPr>
          <w:rFonts w:asciiTheme="majorBidi" w:hAnsiTheme="majorBidi" w:cstheme="majorBidi"/>
          <w:bCs/>
        </w:rPr>
        <w:t xml:space="preserve"> bāriņtiesas 2024.gada </w:t>
      </w:r>
      <w:r w:rsidR="00EF55AE">
        <w:rPr>
          <w:rFonts w:asciiTheme="majorBidi" w:hAnsiTheme="majorBidi" w:cstheme="majorBidi"/>
          <w:bCs/>
        </w:rPr>
        <w:t>[..]</w:t>
      </w:r>
      <w:r>
        <w:rPr>
          <w:rFonts w:asciiTheme="majorBidi" w:hAnsiTheme="majorBidi" w:cstheme="majorBidi"/>
          <w:bCs/>
        </w:rPr>
        <w:t xml:space="preserve"> atzinums, ka </w:t>
      </w:r>
      <w:r w:rsidR="00510A7D">
        <w:rPr>
          <w:rFonts w:asciiTheme="majorBidi" w:hAnsiTheme="majorBidi" w:cstheme="majorBidi"/>
          <w:bCs/>
        </w:rPr>
        <w:t xml:space="preserve">paternitātes pieņēmuma atzīšana par spēkā neesošu nav </w:t>
      </w:r>
      <w:r w:rsidR="00EF55AE">
        <w:rPr>
          <w:rFonts w:asciiTheme="majorBidi" w:hAnsiTheme="majorBidi" w:cstheme="majorBidi"/>
          <w:bCs/>
        </w:rPr>
        <w:t>[bērna]</w:t>
      </w:r>
      <w:r w:rsidR="00510A7D">
        <w:rPr>
          <w:rFonts w:asciiTheme="majorBidi" w:hAnsiTheme="majorBidi" w:cstheme="majorBidi"/>
          <w:bCs/>
        </w:rPr>
        <w:t xml:space="preserve"> </w:t>
      </w:r>
      <w:r w:rsidR="00EF55AE">
        <w:rPr>
          <w:rFonts w:asciiTheme="majorBidi" w:hAnsiTheme="majorBidi" w:cstheme="majorBidi"/>
          <w:bCs/>
        </w:rPr>
        <w:t>[pers</w:t>
      </w:r>
      <w:r w:rsidR="00EF55AE" w:rsidRPr="00A21A6E">
        <w:rPr>
          <w:rFonts w:asciiTheme="majorBidi" w:hAnsiTheme="majorBidi" w:cstheme="majorBidi"/>
          <w:bCs/>
        </w:rPr>
        <w:t>.</w:t>
      </w:r>
      <w:r w:rsidR="00EF55AE">
        <w:rPr>
          <w:rFonts w:asciiTheme="majorBidi" w:hAnsiTheme="majorBidi" w:cstheme="majorBidi"/>
          <w:bCs/>
        </w:rPr>
        <w:t> C]</w:t>
      </w:r>
      <w:r w:rsidR="00510A7D">
        <w:rPr>
          <w:rFonts w:asciiTheme="majorBidi" w:hAnsiTheme="majorBidi" w:cstheme="majorBidi"/>
          <w:bCs/>
        </w:rPr>
        <w:t xml:space="preserve"> interesēs.</w:t>
      </w:r>
    </w:p>
    <w:p w14:paraId="3011925C" w14:textId="77777777" w:rsidR="00864532" w:rsidRPr="00A21A6E" w:rsidRDefault="00864532" w:rsidP="00A21A6E">
      <w:pPr>
        <w:spacing w:line="276" w:lineRule="auto"/>
        <w:jc w:val="both"/>
        <w:rPr>
          <w:rFonts w:asciiTheme="majorBidi" w:hAnsiTheme="majorBidi" w:cstheme="majorBidi"/>
        </w:rPr>
      </w:pPr>
    </w:p>
    <w:p w14:paraId="00ACA803" w14:textId="431CE8E8" w:rsidR="001B71E7" w:rsidRPr="00A21A6E" w:rsidRDefault="001B71E7" w:rsidP="00AF073B">
      <w:pPr>
        <w:shd w:val="clear" w:color="auto" w:fill="FFFFFF"/>
        <w:spacing w:line="276" w:lineRule="auto"/>
        <w:ind w:firstLine="709"/>
        <w:jc w:val="both"/>
        <w:rPr>
          <w:rFonts w:asciiTheme="majorBidi" w:hAnsiTheme="majorBidi" w:cstheme="majorBidi"/>
        </w:rPr>
      </w:pPr>
      <w:r w:rsidRPr="000229E3">
        <w:rPr>
          <w:rFonts w:asciiTheme="majorBidi" w:hAnsiTheme="majorBidi" w:cstheme="majorBidi"/>
        </w:rPr>
        <w:t>[</w:t>
      </w:r>
      <w:r w:rsidR="00510A7D" w:rsidRPr="000229E3">
        <w:rPr>
          <w:rFonts w:asciiTheme="majorBidi" w:hAnsiTheme="majorBidi" w:cstheme="majorBidi"/>
        </w:rPr>
        <w:t>4</w:t>
      </w:r>
      <w:r w:rsidRPr="000229E3">
        <w:rPr>
          <w:rFonts w:asciiTheme="majorBidi" w:hAnsiTheme="majorBidi" w:cstheme="majorBidi"/>
        </w:rPr>
        <w:t>]</w:t>
      </w:r>
      <w:r w:rsidRPr="00A21A6E">
        <w:rPr>
          <w:rFonts w:asciiTheme="majorBidi" w:hAnsiTheme="majorBidi" w:cstheme="majorBidi"/>
        </w:rPr>
        <w:t xml:space="preserve"> Ar </w:t>
      </w:r>
      <w:r w:rsidR="00D65DD9">
        <w:rPr>
          <w:rFonts w:asciiTheme="majorBidi" w:hAnsiTheme="majorBidi" w:cstheme="majorBidi"/>
        </w:rPr>
        <w:t>[..]</w:t>
      </w:r>
      <w:r w:rsidRPr="00A21A6E">
        <w:rPr>
          <w:rFonts w:asciiTheme="majorBidi" w:hAnsiTheme="majorBidi" w:cstheme="majorBidi"/>
        </w:rPr>
        <w:t xml:space="preserve"> rajona tiesas 2024.gada </w:t>
      </w:r>
      <w:r w:rsidR="00D65DD9">
        <w:rPr>
          <w:rFonts w:asciiTheme="majorBidi" w:hAnsiTheme="majorBidi" w:cstheme="majorBidi"/>
        </w:rPr>
        <w:t>[..]</w:t>
      </w:r>
      <w:r w:rsidRPr="00A21A6E">
        <w:rPr>
          <w:rFonts w:asciiTheme="majorBidi" w:hAnsiTheme="majorBidi" w:cstheme="majorBidi"/>
        </w:rPr>
        <w:t xml:space="preserve"> spriedumu prasība noraidīta</w:t>
      </w:r>
      <w:r w:rsidR="00AF073B" w:rsidRPr="00A21A6E">
        <w:rPr>
          <w:rFonts w:asciiTheme="majorBidi" w:hAnsiTheme="majorBidi" w:cstheme="majorBidi"/>
        </w:rPr>
        <w:t>.</w:t>
      </w:r>
      <w:r w:rsidR="00510A7D">
        <w:rPr>
          <w:rFonts w:asciiTheme="majorBidi" w:hAnsiTheme="majorBidi" w:cstheme="majorBidi"/>
        </w:rPr>
        <w:t xml:space="preserve"> Spriedums citastarp pamatots ar to, ka </w:t>
      </w:r>
      <w:r w:rsidR="00564BB8">
        <w:rPr>
          <w:rFonts w:asciiTheme="majorBidi" w:hAnsiTheme="majorBidi" w:cstheme="majorBidi"/>
        </w:rPr>
        <w:t>[pers. A]</w:t>
      </w:r>
      <w:r w:rsidR="00510A7D">
        <w:rPr>
          <w:rFonts w:asciiTheme="majorBidi" w:hAnsiTheme="majorBidi" w:cstheme="majorBidi"/>
        </w:rPr>
        <w:t xml:space="preserve"> nav ievērojis Civillikuma 149.panta pirmajā daļā noteikto divu gadu termiņu šādas prasības celšanai.</w:t>
      </w:r>
    </w:p>
    <w:p w14:paraId="07A5D7CE" w14:textId="77777777" w:rsidR="005B1CA0" w:rsidRPr="00A21A6E" w:rsidRDefault="005B1CA0" w:rsidP="00A21A6E">
      <w:pPr>
        <w:spacing w:line="276" w:lineRule="auto"/>
        <w:jc w:val="both"/>
        <w:rPr>
          <w:rFonts w:asciiTheme="majorBidi" w:hAnsiTheme="majorBidi" w:cstheme="majorBidi"/>
        </w:rPr>
      </w:pPr>
    </w:p>
    <w:p w14:paraId="3A9648C6" w14:textId="3C9C1F90" w:rsidR="007471EE" w:rsidRPr="00A21A6E" w:rsidRDefault="00864532" w:rsidP="00A21A6E">
      <w:pPr>
        <w:spacing w:line="276" w:lineRule="auto"/>
        <w:ind w:firstLine="720"/>
        <w:jc w:val="both"/>
        <w:rPr>
          <w:rFonts w:asciiTheme="majorBidi" w:hAnsiTheme="majorBidi" w:cstheme="majorBidi"/>
        </w:rPr>
      </w:pPr>
      <w:r w:rsidRPr="00A21A6E">
        <w:rPr>
          <w:rFonts w:asciiTheme="majorBidi" w:hAnsiTheme="majorBidi" w:cstheme="majorBidi"/>
        </w:rPr>
        <w:t>[</w:t>
      </w:r>
      <w:r w:rsidR="000229E3">
        <w:rPr>
          <w:rFonts w:asciiTheme="majorBidi" w:hAnsiTheme="majorBidi" w:cstheme="majorBidi"/>
        </w:rPr>
        <w:t>5</w:t>
      </w:r>
      <w:r w:rsidRPr="00A21A6E">
        <w:rPr>
          <w:rFonts w:asciiTheme="majorBidi" w:hAnsiTheme="majorBidi" w:cstheme="majorBidi"/>
        </w:rPr>
        <w:t>] </w:t>
      </w:r>
      <w:r w:rsidR="001B71E7" w:rsidRPr="00A21A6E">
        <w:rPr>
          <w:rFonts w:asciiTheme="majorBidi" w:hAnsiTheme="majorBidi" w:cstheme="majorBidi"/>
        </w:rPr>
        <w:t xml:space="preserve">Prasītājs </w:t>
      </w:r>
      <w:r w:rsidR="00564BB8">
        <w:rPr>
          <w:rFonts w:asciiTheme="majorBidi" w:hAnsiTheme="majorBidi" w:cstheme="majorBidi"/>
        </w:rPr>
        <w:t>[pers. A]</w:t>
      </w:r>
      <w:r w:rsidR="001B71E7" w:rsidRPr="00A21A6E">
        <w:rPr>
          <w:rFonts w:asciiTheme="majorBidi" w:hAnsiTheme="majorBidi" w:cstheme="majorBidi"/>
        </w:rPr>
        <w:t xml:space="preserve"> iesniedza apelācijas sūdzību par minēto spriedumu, pārsūdzot to pilnā apjomā.</w:t>
      </w:r>
    </w:p>
    <w:p w14:paraId="6E5E6575" w14:textId="77777777" w:rsidR="001B71E7" w:rsidRPr="00A21A6E" w:rsidRDefault="001B71E7" w:rsidP="00A21A6E">
      <w:pPr>
        <w:spacing w:line="276" w:lineRule="auto"/>
        <w:ind w:firstLine="720"/>
        <w:jc w:val="both"/>
        <w:rPr>
          <w:rFonts w:asciiTheme="majorBidi" w:hAnsiTheme="majorBidi" w:cstheme="majorBidi"/>
          <w:b/>
          <w:bCs/>
        </w:rPr>
      </w:pPr>
    </w:p>
    <w:p w14:paraId="54145D26" w14:textId="6A1BFF33" w:rsidR="001B71E7" w:rsidRPr="00A21A6E" w:rsidRDefault="001B71E7" w:rsidP="00A21A6E">
      <w:pPr>
        <w:shd w:val="clear" w:color="auto" w:fill="FFFFFF"/>
        <w:spacing w:line="276" w:lineRule="auto"/>
        <w:ind w:firstLine="709"/>
        <w:jc w:val="both"/>
        <w:rPr>
          <w:rFonts w:asciiTheme="majorBidi" w:hAnsiTheme="majorBidi" w:cstheme="majorBidi"/>
        </w:rPr>
      </w:pPr>
      <w:r w:rsidRPr="00A21A6E">
        <w:rPr>
          <w:rFonts w:asciiTheme="majorBidi" w:hAnsiTheme="majorBidi" w:cstheme="majorBidi"/>
        </w:rPr>
        <w:t>[</w:t>
      </w:r>
      <w:r w:rsidR="00A30F18">
        <w:rPr>
          <w:rFonts w:asciiTheme="majorBidi" w:hAnsiTheme="majorBidi" w:cstheme="majorBidi"/>
        </w:rPr>
        <w:t>6</w:t>
      </w:r>
      <w:r w:rsidRPr="00A21A6E">
        <w:rPr>
          <w:rFonts w:asciiTheme="majorBidi" w:hAnsiTheme="majorBidi" w:cstheme="majorBidi"/>
        </w:rPr>
        <w:t xml:space="preserve">] Ar </w:t>
      </w:r>
      <w:r w:rsidR="00D65DD9">
        <w:rPr>
          <w:rFonts w:asciiTheme="majorBidi" w:hAnsiTheme="majorBidi" w:cstheme="majorBidi"/>
        </w:rPr>
        <w:t>[..]</w:t>
      </w:r>
      <w:r w:rsidRPr="00A21A6E">
        <w:rPr>
          <w:rFonts w:asciiTheme="majorBidi" w:hAnsiTheme="majorBidi" w:cstheme="majorBidi"/>
        </w:rPr>
        <w:t xml:space="preserve"> apgabaltiesas 2024.gada </w:t>
      </w:r>
      <w:r w:rsidR="00D65DD9">
        <w:rPr>
          <w:rFonts w:asciiTheme="majorBidi" w:hAnsiTheme="majorBidi" w:cstheme="majorBidi"/>
        </w:rPr>
        <w:t>[..]</w:t>
      </w:r>
      <w:r w:rsidRPr="00A21A6E">
        <w:rPr>
          <w:rFonts w:asciiTheme="majorBidi" w:hAnsiTheme="majorBidi" w:cstheme="majorBidi"/>
        </w:rPr>
        <w:t xml:space="preserve"> spriedumu prasība noraidīta</w:t>
      </w:r>
      <w:r w:rsidR="000229E3">
        <w:rPr>
          <w:rFonts w:asciiTheme="majorBidi" w:hAnsiTheme="majorBidi" w:cstheme="majorBidi"/>
        </w:rPr>
        <w:t xml:space="preserve"> un no</w:t>
      </w:r>
      <w:r w:rsidR="00943D64" w:rsidRPr="00A21A6E">
        <w:rPr>
          <w:rFonts w:asciiTheme="majorBidi" w:hAnsiTheme="majorBidi" w:cstheme="majorBidi"/>
        </w:rPr>
        <w:t xml:space="preserve"> </w:t>
      </w:r>
      <w:r w:rsidR="00564BB8">
        <w:rPr>
          <w:rFonts w:asciiTheme="majorBidi" w:hAnsiTheme="majorBidi" w:cstheme="majorBidi"/>
          <w:bCs/>
        </w:rPr>
        <w:t>[pers. A]</w:t>
      </w:r>
      <w:r w:rsidR="00D65DD9">
        <w:rPr>
          <w:rFonts w:asciiTheme="majorBidi" w:hAnsiTheme="majorBidi" w:cstheme="majorBidi"/>
          <w:bCs/>
        </w:rPr>
        <w:t xml:space="preserve"> </w:t>
      </w:r>
      <w:r w:rsidR="00943D64" w:rsidRPr="00A21A6E">
        <w:rPr>
          <w:rFonts w:asciiTheme="majorBidi" w:hAnsiTheme="majorBidi" w:cstheme="majorBidi"/>
        </w:rPr>
        <w:t>valsts labā</w:t>
      </w:r>
      <w:r w:rsidR="00DF1D10" w:rsidRPr="00A21A6E">
        <w:rPr>
          <w:rFonts w:asciiTheme="majorBidi" w:hAnsiTheme="majorBidi" w:cstheme="majorBidi"/>
        </w:rPr>
        <w:t xml:space="preserve"> piedzīti</w:t>
      </w:r>
      <w:r w:rsidR="00943D64" w:rsidRPr="00A21A6E">
        <w:rPr>
          <w:rFonts w:asciiTheme="majorBidi" w:hAnsiTheme="majorBidi" w:cstheme="majorBidi"/>
        </w:rPr>
        <w:t xml:space="preserve"> ar lietas izskatīšanu saistīt</w:t>
      </w:r>
      <w:r w:rsidR="00DF1D10" w:rsidRPr="00A21A6E">
        <w:rPr>
          <w:rFonts w:asciiTheme="majorBidi" w:hAnsiTheme="majorBidi" w:cstheme="majorBidi"/>
        </w:rPr>
        <w:t>ie</w:t>
      </w:r>
      <w:r w:rsidR="00943D64" w:rsidRPr="00A21A6E">
        <w:rPr>
          <w:rFonts w:asciiTheme="majorBidi" w:hAnsiTheme="majorBidi" w:cstheme="majorBidi"/>
        </w:rPr>
        <w:t xml:space="preserve"> izdevum</w:t>
      </w:r>
      <w:r w:rsidR="00DF1D10" w:rsidRPr="00A21A6E">
        <w:rPr>
          <w:rFonts w:asciiTheme="majorBidi" w:hAnsiTheme="majorBidi" w:cstheme="majorBidi"/>
        </w:rPr>
        <w:t>i</w:t>
      </w:r>
      <w:r w:rsidR="00943D64" w:rsidRPr="00A21A6E">
        <w:rPr>
          <w:rFonts w:asciiTheme="majorBidi" w:hAnsiTheme="majorBidi" w:cstheme="majorBidi"/>
        </w:rPr>
        <w:t xml:space="preserve"> 6 </w:t>
      </w:r>
      <w:r w:rsidR="00943D64" w:rsidRPr="00A21A6E">
        <w:rPr>
          <w:rFonts w:asciiTheme="majorBidi" w:hAnsiTheme="majorBidi" w:cstheme="majorBidi"/>
          <w:i/>
        </w:rPr>
        <w:t>euro</w:t>
      </w:r>
      <w:r w:rsidR="00943D64" w:rsidRPr="00A21A6E">
        <w:rPr>
          <w:rFonts w:asciiTheme="majorBidi" w:hAnsiTheme="majorBidi" w:cstheme="majorBidi"/>
        </w:rPr>
        <w:t>.</w:t>
      </w:r>
    </w:p>
    <w:p w14:paraId="32A80757" w14:textId="1DFA06BD" w:rsidR="001B71E7" w:rsidRPr="00A21A6E" w:rsidRDefault="001B71E7" w:rsidP="00A21A6E">
      <w:pPr>
        <w:spacing w:line="276" w:lineRule="auto"/>
        <w:ind w:firstLine="720"/>
        <w:jc w:val="both"/>
        <w:rPr>
          <w:rFonts w:asciiTheme="majorBidi" w:hAnsiTheme="majorBidi" w:cstheme="majorBidi"/>
        </w:rPr>
      </w:pPr>
      <w:r w:rsidRPr="00A21A6E">
        <w:rPr>
          <w:rFonts w:asciiTheme="majorBidi" w:hAnsiTheme="majorBidi" w:cstheme="majorBidi"/>
        </w:rPr>
        <w:t>Spriedums pamatots ar šādiem motīviem.</w:t>
      </w:r>
    </w:p>
    <w:p w14:paraId="414A792A" w14:textId="0AFBB264" w:rsidR="001B71E7" w:rsidRPr="00A21A6E" w:rsidRDefault="001B71E7" w:rsidP="00A21A6E">
      <w:pPr>
        <w:spacing w:line="276" w:lineRule="auto"/>
        <w:ind w:right="-2" w:firstLine="720"/>
        <w:jc w:val="both"/>
        <w:rPr>
          <w:rFonts w:asciiTheme="majorBidi" w:hAnsiTheme="majorBidi" w:cstheme="majorBidi"/>
        </w:rPr>
      </w:pPr>
      <w:r w:rsidRPr="00A21A6E">
        <w:rPr>
          <w:rFonts w:asciiTheme="majorBidi" w:hAnsiTheme="majorBidi" w:cstheme="majorBidi"/>
        </w:rPr>
        <w:t>[</w:t>
      </w:r>
      <w:r w:rsidR="00A30F18">
        <w:rPr>
          <w:rFonts w:asciiTheme="majorBidi" w:hAnsiTheme="majorBidi" w:cstheme="majorBidi"/>
        </w:rPr>
        <w:t>6</w:t>
      </w:r>
      <w:r w:rsidRPr="00A21A6E">
        <w:rPr>
          <w:rFonts w:asciiTheme="majorBidi" w:hAnsiTheme="majorBidi" w:cstheme="majorBidi"/>
        </w:rPr>
        <w:t>.</w:t>
      </w:r>
      <w:r w:rsidR="0018034D" w:rsidRPr="00A21A6E">
        <w:rPr>
          <w:rFonts w:asciiTheme="majorBidi" w:hAnsiTheme="majorBidi" w:cstheme="majorBidi"/>
        </w:rPr>
        <w:t>1</w:t>
      </w:r>
      <w:r w:rsidRPr="00A21A6E">
        <w:rPr>
          <w:rFonts w:asciiTheme="majorBidi" w:hAnsiTheme="majorBidi" w:cstheme="majorBidi"/>
        </w:rPr>
        <w:t xml:space="preserve">] </w:t>
      </w:r>
      <w:r w:rsidR="000338F9" w:rsidRPr="00A21A6E">
        <w:rPr>
          <w:rFonts w:asciiTheme="majorBidi" w:hAnsiTheme="majorBidi" w:cstheme="majorBidi"/>
        </w:rPr>
        <w:t>Noskaidrojot, vai prasības celšanai par paternitātes pieņēmuma apstrīdēšanu nav iestājies noilgums, konstatējams, ka p</w:t>
      </w:r>
      <w:r w:rsidRPr="00A21A6E">
        <w:rPr>
          <w:rFonts w:asciiTheme="majorBidi" w:hAnsiTheme="majorBidi" w:cstheme="majorBidi"/>
        </w:rPr>
        <w:t xml:space="preserve">rasītājs </w:t>
      </w:r>
      <w:r w:rsidR="00564BB8">
        <w:rPr>
          <w:rFonts w:asciiTheme="majorBidi" w:hAnsiTheme="majorBidi" w:cstheme="majorBidi"/>
        </w:rPr>
        <w:t>[pers. A]</w:t>
      </w:r>
      <w:r w:rsidRPr="00A21A6E">
        <w:rPr>
          <w:rFonts w:asciiTheme="majorBidi" w:hAnsiTheme="majorBidi" w:cstheme="majorBidi"/>
        </w:rPr>
        <w:t xml:space="preserve"> nav ievērojis Civillikuma 149.panta pirmajā daļā noteikto divu gadu termiņu paternitātes pieņēmuma apstrīdēšanai, kas ir patstāvīgs pamats celtās prasības noraidīšanai, jo, izbeidzoties materiāli </w:t>
      </w:r>
      <w:proofErr w:type="spellStart"/>
      <w:r w:rsidRPr="00A21A6E">
        <w:rPr>
          <w:rFonts w:asciiTheme="majorBidi" w:hAnsiTheme="majorBidi" w:cstheme="majorBidi"/>
        </w:rPr>
        <w:t>prekluzīvajam</w:t>
      </w:r>
      <w:proofErr w:type="spellEnd"/>
      <w:r w:rsidRPr="00A21A6E">
        <w:rPr>
          <w:rFonts w:asciiTheme="majorBidi" w:hAnsiTheme="majorBidi" w:cstheme="majorBidi"/>
        </w:rPr>
        <w:t xml:space="preserve"> termiņam, šādas tiesības zūd.</w:t>
      </w:r>
      <w:r w:rsidR="00A30F18">
        <w:rPr>
          <w:rFonts w:asciiTheme="majorBidi" w:hAnsiTheme="majorBidi" w:cstheme="majorBidi"/>
        </w:rPr>
        <w:t xml:space="preserve"> Šis termiņš nav grozāms, pat ja puses tam piekristu.</w:t>
      </w:r>
    </w:p>
    <w:p w14:paraId="7F3DDA0A" w14:textId="38A355AD" w:rsidR="00A30F18" w:rsidRDefault="001B71E7" w:rsidP="00A21A6E">
      <w:pPr>
        <w:spacing w:line="276" w:lineRule="auto"/>
        <w:ind w:right="-2" w:firstLine="720"/>
        <w:jc w:val="both"/>
        <w:rPr>
          <w:rFonts w:asciiTheme="majorBidi" w:hAnsiTheme="majorBidi" w:cstheme="majorBidi"/>
        </w:rPr>
      </w:pPr>
      <w:r w:rsidRPr="00A21A6E">
        <w:rPr>
          <w:rFonts w:asciiTheme="majorBidi" w:hAnsiTheme="majorBidi" w:cstheme="majorBidi"/>
        </w:rPr>
        <w:t>[</w:t>
      </w:r>
      <w:r w:rsidR="00A30F18">
        <w:rPr>
          <w:rFonts w:asciiTheme="majorBidi" w:hAnsiTheme="majorBidi" w:cstheme="majorBidi"/>
        </w:rPr>
        <w:t>6</w:t>
      </w:r>
      <w:r w:rsidRPr="00A21A6E">
        <w:rPr>
          <w:rFonts w:asciiTheme="majorBidi" w:hAnsiTheme="majorBidi" w:cstheme="majorBidi"/>
        </w:rPr>
        <w:t>.</w:t>
      </w:r>
      <w:r w:rsidR="000338F9" w:rsidRPr="00A21A6E">
        <w:rPr>
          <w:rFonts w:asciiTheme="majorBidi" w:hAnsiTheme="majorBidi" w:cstheme="majorBidi"/>
        </w:rPr>
        <w:t>1.1</w:t>
      </w:r>
      <w:r w:rsidRPr="00A21A6E">
        <w:rPr>
          <w:rFonts w:asciiTheme="majorBidi" w:hAnsiTheme="majorBidi" w:cstheme="majorBidi"/>
        </w:rPr>
        <w:t xml:space="preserve">] </w:t>
      </w:r>
      <w:r w:rsidR="001B470B">
        <w:rPr>
          <w:rFonts w:asciiTheme="majorBidi" w:hAnsiTheme="majorBidi" w:cstheme="majorBidi"/>
        </w:rPr>
        <w:t xml:space="preserve">Senāts ir izskaidrojis, ka Civillikuma 149.panta pirmajā daļā lietotais vārds „uzzināja” ir vērtējams kā pietiekami pamatota ticamības pakāpe, ka kāds no vecākiem uzskata, ka bērns varētu arī nebūt cēlies no bērna mātes vīra. Civillikuma 149.panta pirmā daļa nerunā par neapstrīdamu ziņu iegūšanu (piemēram, ekspertīzi ar DNS izpētes </w:t>
      </w:r>
      <w:r w:rsidR="001B470B">
        <w:rPr>
          <w:rFonts w:asciiTheme="majorBidi" w:hAnsiTheme="majorBidi" w:cstheme="majorBidi"/>
        </w:rPr>
        <w:lastRenderedPageBreak/>
        <w:t>metodi), bet gan par pietiekami pamatotu šaubu rašanos (sk</w:t>
      </w:r>
      <w:r w:rsidR="001B470B" w:rsidRPr="001B470B">
        <w:rPr>
          <w:rFonts w:asciiTheme="majorBidi" w:hAnsiTheme="majorBidi" w:cstheme="majorBidi"/>
          <w:i/>
          <w:iCs/>
        </w:rPr>
        <w:t xml:space="preserve">. </w:t>
      </w:r>
      <w:r w:rsidR="001B470B" w:rsidRPr="009E6443">
        <w:rPr>
          <w:rFonts w:asciiTheme="majorBidi" w:hAnsiTheme="majorBidi" w:cstheme="majorBidi"/>
          <w:i/>
          <w:iCs/>
        </w:rPr>
        <w:t>Senāta 2009.gada 28.janvāra sprieduma lietā Nr. SKC</w:t>
      </w:r>
      <w:r w:rsidR="001B470B" w:rsidRPr="009E6443">
        <w:rPr>
          <w:rFonts w:asciiTheme="majorBidi" w:hAnsiTheme="majorBidi" w:cstheme="majorBidi"/>
          <w:i/>
          <w:iCs/>
        </w:rPr>
        <w:noBreakHyphen/>
        <w:t>23/2009, C25035106</w:t>
      </w:r>
      <w:r w:rsidR="00BB5958" w:rsidRPr="009E6443">
        <w:rPr>
          <w:rFonts w:asciiTheme="majorBidi" w:hAnsiTheme="majorBidi" w:cstheme="majorBidi"/>
          <w:i/>
          <w:iCs/>
        </w:rPr>
        <w:t xml:space="preserve"> </w:t>
      </w:r>
      <w:r w:rsidR="00BB5958" w:rsidRPr="009E6443">
        <w:t>(</w:t>
      </w:r>
      <w:r w:rsidR="00BB5958" w:rsidRPr="00BB5958">
        <w:t>slēgtā sēdē pieņemts nolēmums)</w:t>
      </w:r>
      <w:r w:rsidR="001B470B" w:rsidRPr="00BB5958">
        <w:rPr>
          <w:rFonts w:asciiTheme="majorBidi" w:hAnsiTheme="majorBidi" w:cstheme="majorBidi"/>
          <w:i/>
          <w:iCs/>
        </w:rPr>
        <w:t xml:space="preserve"> 10.punktu</w:t>
      </w:r>
      <w:r w:rsidR="001B470B" w:rsidRPr="00BB5958">
        <w:rPr>
          <w:rFonts w:asciiTheme="majorBidi" w:hAnsiTheme="majorBidi" w:cstheme="majorBidi"/>
        </w:rPr>
        <w:t>).</w:t>
      </w:r>
    </w:p>
    <w:p w14:paraId="129A2C0F" w14:textId="762B76C9" w:rsidR="000338F9" w:rsidRPr="00A21A6E" w:rsidRDefault="00A30F18" w:rsidP="00A21A6E">
      <w:pPr>
        <w:spacing w:line="276" w:lineRule="auto"/>
        <w:ind w:right="-2" w:firstLine="720"/>
        <w:jc w:val="both"/>
        <w:rPr>
          <w:rFonts w:asciiTheme="majorBidi" w:hAnsiTheme="majorBidi" w:cstheme="majorBidi"/>
          <w:bCs/>
        </w:rPr>
      </w:pPr>
      <w:r>
        <w:rPr>
          <w:rFonts w:asciiTheme="majorBidi" w:hAnsiTheme="majorBidi" w:cstheme="majorBidi"/>
        </w:rPr>
        <w:t xml:space="preserve">[6.1.2] </w:t>
      </w:r>
      <w:r w:rsidR="001B71E7" w:rsidRPr="00A21A6E">
        <w:rPr>
          <w:rFonts w:asciiTheme="majorBidi" w:hAnsiTheme="majorBidi" w:cstheme="majorBidi"/>
        </w:rPr>
        <w:t xml:space="preserve">Lietā nodibināts, ka puses 2015.gada </w:t>
      </w:r>
      <w:r w:rsidR="00D65DD9">
        <w:rPr>
          <w:rFonts w:asciiTheme="majorBidi" w:hAnsiTheme="majorBidi" w:cstheme="majorBidi"/>
        </w:rPr>
        <w:t xml:space="preserve">[..] </w:t>
      </w:r>
      <w:r w:rsidR="001B71E7" w:rsidRPr="00A21A6E">
        <w:rPr>
          <w:rFonts w:asciiTheme="majorBidi" w:hAnsiTheme="majorBidi" w:cstheme="majorBidi"/>
        </w:rPr>
        <w:t>.aprīlī vienojās par laulības šķiršanu, noslēdzot vienošanos</w:t>
      </w:r>
      <w:r w:rsidR="000338F9" w:rsidRPr="00A21A6E">
        <w:rPr>
          <w:rFonts w:asciiTheme="majorBidi" w:hAnsiTheme="majorBidi" w:cstheme="majorBidi"/>
        </w:rPr>
        <w:t>, kur</w:t>
      </w:r>
      <w:r w:rsidR="00674EC2">
        <w:rPr>
          <w:rFonts w:asciiTheme="majorBidi" w:hAnsiTheme="majorBidi" w:cstheme="majorBidi"/>
        </w:rPr>
        <w:t>as 8.punkt</w:t>
      </w:r>
      <w:r w:rsidR="000338F9" w:rsidRPr="00A21A6E">
        <w:rPr>
          <w:rFonts w:asciiTheme="majorBidi" w:hAnsiTheme="majorBidi" w:cstheme="majorBidi"/>
        </w:rPr>
        <w:t>ā</w:t>
      </w:r>
      <w:r w:rsidR="000F6FBF" w:rsidRPr="00A21A6E">
        <w:rPr>
          <w:rFonts w:asciiTheme="majorBidi" w:hAnsiTheme="majorBidi" w:cstheme="majorBidi"/>
        </w:rPr>
        <w:t xml:space="preserve"> noteikts</w:t>
      </w:r>
      <w:r w:rsidR="000338F9" w:rsidRPr="00A21A6E">
        <w:rPr>
          <w:rFonts w:asciiTheme="majorBidi" w:hAnsiTheme="majorBidi" w:cstheme="majorBidi"/>
        </w:rPr>
        <w:t xml:space="preserve">, ka </w:t>
      </w:r>
      <w:r w:rsidR="00564BB8">
        <w:rPr>
          <w:rFonts w:asciiTheme="majorBidi" w:hAnsiTheme="majorBidi" w:cstheme="majorBidi"/>
          <w:bCs/>
        </w:rPr>
        <w:t>[pers. A]</w:t>
      </w:r>
      <w:r w:rsidR="00FD4877" w:rsidRPr="00A21A6E">
        <w:rPr>
          <w:rFonts w:asciiTheme="majorBidi" w:hAnsiTheme="majorBidi" w:cstheme="majorBidi"/>
          <w:bCs/>
        </w:rPr>
        <w:t xml:space="preserve"> nav </w:t>
      </w:r>
      <w:r w:rsidR="00D65DD9">
        <w:rPr>
          <w:rFonts w:asciiTheme="majorBidi" w:hAnsiTheme="majorBidi" w:cstheme="majorBidi"/>
          <w:bCs/>
        </w:rPr>
        <w:t>[pers</w:t>
      </w:r>
      <w:r w:rsidR="00D65DD9" w:rsidRPr="00A21A6E">
        <w:rPr>
          <w:rFonts w:asciiTheme="majorBidi" w:hAnsiTheme="majorBidi" w:cstheme="majorBidi"/>
          <w:bCs/>
        </w:rPr>
        <w:t>.</w:t>
      </w:r>
      <w:r w:rsidR="00D65DD9">
        <w:rPr>
          <w:rFonts w:asciiTheme="majorBidi" w:hAnsiTheme="majorBidi" w:cstheme="majorBidi"/>
          <w:bCs/>
        </w:rPr>
        <w:t> C]</w:t>
      </w:r>
      <w:r w:rsidR="00FD4877" w:rsidRPr="00A21A6E">
        <w:rPr>
          <w:rFonts w:asciiTheme="majorBidi" w:hAnsiTheme="majorBidi" w:cstheme="majorBidi"/>
          <w:bCs/>
        </w:rPr>
        <w:t xml:space="preserve"> tēvs</w:t>
      </w:r>
      <w:r w:rsidR="000F6FBF" w:rsidRPr="00A21A6E">
        <w:rPr>
          <w:rFonts w:asciiTheme="majorBidi" w:hAnsiTheme="majorBidi" w:cstheme="majorBidi"/>
          <w:bCs/>
        </w:rPr>
        <w:t>, bet</w:t>
      </w:r>
      <w:r w:rsidR="000338F9" w:rsidRPr="00A21A6E">
        <w:rPr>
          <w:rFonts w:asciiTheme="majorBidi" w:hAnsiTheme="majorBidi" w:cstheme="majorBidi"/>
          <w:bCs/>
        </w:rPr>
        <w:t xml:space="preserve"> </w:t>
      </w:r>
      <w:r w:rsidR="00674EC2">
        <w:rPr>
          <w:rFonts w:asciiTheme="majorBidi" w:hAnsiTheme="majorBidi" w:cstheme="majorBidi"/>
          <w:bCs/>
        </w:rPr>
        <w:t xml:space="preserve">11.punktā paredzēts, ka </w:t>
      </w:r>
      <w:r w:rsidR="00564BB8">
        <w:rPr>
          <w:rFonts w:asciiTheme="majorBidi" w:hAnsiTheme="majorBidi" w:cstheme="majorBidi"/>
          <w:bCs/>
        </w:rPr>
        <w:t>[pers. B]</w:t>
      </w:r>
      <w:r w:rsidR="00FD4877" w:rsidRPr="00A21A6E">
        <w:rPr>
          <w:rFonts w:asciiTheme="majorBidi" w:hAnsiTheme="majorBidi" w:cstheme="majorBidi"/>
          <w:bCs/>
        </w:rPr>
        <w:t xml:space="preserve"> pēc laulības šķiršanas ne vēlāk kā līdz 2016.gada</w:t>
      </w:r>
      <w:r w:rsidR="00D65DD9">
        <w:rPr>
          <w:rFonts w:asciiTheme="majorBidi" w:hAnsiTheme="majorBidi" w:cstheme="majorBidi"/>
          <w:bCs/>
        </w:rPr>
        <w:t xml:space="preserve"> [..]</w:t>
      </w:r>
      <w:r w:rsidR="00FD4877" w:rsidRPr="00A21A6E">
        <w:rPr>
          <w:rFonts w:asciiTheme="majorBidi" w:hAnsiTheme="majorBidi" w:cstheme="majorBidi"/>
          <w:bCs/>
        </w:rPr>
        <w:t>.augustam cel</w:t>
      </w:r>
      <w:r w:rsidR="00674EC2">
        <w:rPr>
          <w:rFonts w:asciiTheme="majorBidi" w:hAnsiTheme="majorBidi" w:cstheme="majorBidi"/>
          <w:bCs/>
        </w:rPr>
        <w:t>s</w:t>
      </w:r>
      <w:r w:rsidR="00FD4877" w:rsidRPr="00A21A6E">
        <w:rPr>
          <w:rFonts w:asciiTheme="majorBidi" w:hAnsiTheme="majorBidi" w:cstheme="majorBidi"/>
          <w:bCs/>
        </w:rPr>
        <w:t xml:space="preserve"> tiesā prasību, lai apstrīdētu </w:t>
      </w:r>
      <w:r w:rsidR="00D65DD9">
        <w:rPr>
          <w:rFonts w:asciiTheme="majorBidi" w:hAnsiTheme="majorBidi" w:cstheme="majorBidi"/>
          <w:bCs/>
        </w:rPr>
        <w:t>[bērna]</w:t>
      </w:r>
      <w:r w:rsidR="00FD4877" w:rsidRPr="00A21A6E">
        <w:rPr>
          <w:rFonts w:asciiTheme="majorBidi" w:hAnsiTheme="majorBidi" w:cstheme="majorBidi"/>
          <w:bCs/>
        </w:rPr>
        <w:t xml:space="preserve"> </w:t>
      </w:r>
      <w:r w:rsidR="00D65DD9">
        <w:rPr>
          <w:rFonts w:asciiTheme="majorBidi" w:hAnsiTheme="majorBidi" w:cstheme="majorBidi"/>
          <w:bCs/>
        </w:rPr>
        <w:t>[pers</w:t>
      </w:r>
      <w:r w:rsidR="00D65DD9" w:rsidRPr="00A21A6E">
        <w:rPr>
          <w:rFonts w:asciiTheme="majorBidi" w:hAnsiTheme="majorBidi" w:cstheme="majorBidi"/>
          <w:bCs/>
        </w:rPr>
        <w:t>.</w:t>
      </w:r>
      <w:r w:rsidR="00D65DD9">
        <w:rPr>
          <w:rFonts w:asciiTheme="majorBidi" w:hAnsiTheme="majorBidi" w:cstheme="majorBidi"/>
          <w:bCs/>
        </w:rPr>
        <w:t> C]</w:t>
      </w:r>
      <w:r w:rsidR="00FD4877" w:rsidRPr="00A21A6E">
        <w:rPr>
          <w:rFonts w:asciiTheme="majorBidi" w:hAnsiTheme="majorBidi" w:cstheme="majorBidi"/>
          <w:bCs/>
        </w:rPr>
        <w:t xml:space="preserve"> paternitātes pieņēmumu</w:t>
      </w:r>
      <w:r w:rsidR="000F6FBF" w:rsidRPr="00A21A6E">
        <w:rPr>
          <w:rFonts w:asciiTheme="majorBidi" w:hAnsiTheme="majorBidi" w:cstheme="majorBidi"/>
          <w:bCs/>
        </w:rPr>
        <w:t>. A</w:t>
      </w:r>
      <w:r w:rsidR="000338F9" w:rsidRPr="00A21A6E">
        <w:rPr>
          <w:rFonts w:asciiTheme="majorBidi" w:hAnsiTheme="majorBidi" w:cstheme="majorBidi"/>
        </w:rPr>
        <w:t xml:space="preserve">tbildētāja </w:t>
      </w:r>
      <w:r w:rsidR="00291695">
        <w:rPr>
          <w:rFonts w:asciiTheme="majorBidi" w:hAnsiTheme="majorBidi" w:cstheme="majorBidi"/>
        </w:rPr>
        <w:t>šād</w:t>
      </w:r>
      <w:r w:rsidR="000338F9" w:rsidRPr="00A21A6E">
        <w:rPr>
          <w:rFonts w:asciiTheme="majorBidi" w:hAnsiTheme="majorBidi" w:cstheme="majorBidi"/>
        </w:rPr>
        <w:t>u prasību tiesā n</w:t>
      </w:r>
      <w:r w:rsidR="00674EC2">
        <w:rPr>
          <w:rFonts w:asciiTheme="majorBidi" w:hAnsiTheme="majorBidi" w:cstheme="majorBidi"/>
        </w:rPr>
        <w:t>e</w:t>
      </w:r>
      <w:r w:rsidR="000338F9" w:rsidRPr="00A21A6E">
        <w:rPr>
          <w:rFonts w:asciiTheme="majorBidi" w:hAnsiTheme="majorBidi" w:cstheme="majorBidi"/>
        </w:rPr>
        <w:t>cēl</w:t>
      </w:r>
      <w:r w:rsidR="00674EC2">
        <w:rPr>
          <w:rFonts w:asciiTheme="majorBidi" w:hAnsiTheme="majorBidi" w:cstheme="majorBidi"/>
        </w:rPr>
        <w:t>a, bet tas neietekmēja</w:t>
      </w:r>
      <w:r w:rsidR="00674EC2" w:rsidRPr="00A21A6E">
        <w:rPr>
          <w:rFonts w:asciiTheme="majorBidi" w:hAnsiTheme="majorBidi" w:cstheme="majorBidi"/>
        </w:rPr>
        <w:t xml:space="preserve"> </w:t>
      </w:r>
      <w:r w:rsidR="00564BB8">
        <w:rPr>
          <w:rFonts w:asciiTheme="majorBidi" w:hAnsiTheme="majorBidi" w:cstheme="majorBidi"/>
          <w:bCs/>
        </w:rPr>
        <w:t>[pers. A]</w:t>
      </w:r>
      <w:r w:rsidR="00D65DD9">
        <w:rPr>
          <w:rFonts w:asciiTheme="majorBidi" w:hAnsiTheme="majorBidi" w:cstheme="majorBidi"/>
          <w:bCs/>
        </w:rPr>
        <w:t xml:space="preserve"> </w:t>
      </w:r>
      <w:r w:rsidR="00674EC2">
        <w:rPr>
          <w:rFonts w:asciiTheme="majorBidi" w:hAnsiTheme="majorBidi" w:cstheme="majorBidi"/>
          <w:bCs/>
        </w:rPr>
        <w:t>tiesības pašam likumā noteiktajā termiņā celt prasību par paternitātes pieņēmuma apstrīdēšanu</w:t>
      </w:r>
      <w:r w:rsidR="000338F9" w:rsidRPr="00A21A6E">
        <w:rPr>
          <w:rFonts w:asciiTheme="majorBidi" w:hAnsiTheme="majorBidi" w:cstheme="majorBidi"/>
        </w:rPr>
        <w:t>.</w:t>
      </w:r>
    </w:p>
    <w:p w14:paraId="22B03061" w14:textId="4D6AC2FA" w:rsidR="001B71E7" w:rsidRPr="00A21A6E" w:rsidRDefault="001B71E7" w:rsidP="00E67E78">
      <w:pPr>
        <w:spacing w:line="276" w:lineRule="auto"/>
        <w:ind w:right="-2" w:firstLine="720"/>
        <w:jc w:val="both"/>
        <w:rPr>
          <w:rFonts w:asciiTheme="majorBidi" w:hAnsiTheme="majorBidi" w:cstheme="majorBidi"/>
        </w:rPr>
      </w:pPr>
      <w:r w:rsidRPr="00A21A6E">
        <w:rPr>
          <w:rFonts w:asciiTheme="majorBidi" w:hAnsiTheme="majorBidi" w:cstheme="majorBidi"/>
        </w:rPr>
        <w:t>[</w:t>
      </w:r>
      <w:r w:rsidR="00A30F18">
        <w:rPr>
          <w:rFonts w:asciiTheme="majorBidi" w:hAnsiTheme="majorBidi" w:cstheme="majorBidi"/>
        </w:rPr>
        <w:t>6</w:t>
      </w:r>
      <w:r w:rsidRPr="00A21A6E">
        <w:rPr>
          <w:rFonts w:asciiTheme="majorBidi" w:hAnsiTheme="majorBidi" w:cstheme="majorBidi"/>
        </w:rPr>
        <w:t>.</w:t>
      </w:r>
      <w:r w:rsidR="00180146" w:rsidRPr="00A21A6E">
        <w:rPr>
          <w:rFonts w:asciiTheme="majorBidi" w:hAnsiTheme="majorBidi" w:cstheme="majorBidi"/>
        </w:rPr>
        <w:t>1</w:t>
      </w:r>
      <w:r w:rsidRPr="00A21A6E">
        <w:rPr>
          <w:rFonts w:asciiTheme="majorBidi" w:hAnsiTheme="majorBidi" w:cstheme="majorBidi"/>
        </w:rPr>
        <w:t>.</w:t>
      </w:r>
      <w:r w:rsidR="001B470B">
        <w:rPr>
          <w:rFonts w:asciiTheme="majorBidi" w:hAnsiTheme="majorBidi" w:cstheme="majorBidi"/>
        </w:rPr>
        <w:t>3</w:t>
      </w:r>
      <w:r w:rsidRPr="00A21A6E">
        <w:rPr>
          <w:rFonts w:asciiTheme="majorBidi" w:hAnsiTheme="majorBidi" w:cstheme="majorBidi"/>
        </w:rPr>
        <w:t xml:space="preserve">] </w:t>
      </w:r>
      <w:r w:rsidR="00564BB8">
        <w:rPr>
          <w:rFonts w:asciiTheme="majorBidi" w:hAnsiTheme="majorBidi" w:cstheme="majorBidi"/>
        </w:rPr>
        <w:t>[</w:t>
      </w:r>
      <w:r w:rsidR="00D65DD9">
        <w:rPr>
          <w:rFonts w:asciiTheme="majorBidi" w:hAnsiTheme="majorBidi" w:cstheme="majorBidi"/>
        </w:rPr>
        <w:t>P</w:t>
      </w:r>
      <w:r w:rsidR="00564BB8">
        <w:rPr>
          <w:rFonts w:asciiTheme="majorBidi" w:hAnsiTheme="majorBidi" w:cstheme="majorBidi"/>
        </w:rPr>
        <w:t>ers. A]</w:t>
      </w:r>
      <w:r w:rsidR="00D65DD9">
        <w:rPr>
          <w:rFonts w:asciiTheme="majorBidi" w:hAnsiTheme="majorBidi" w:cstheme="majorBidi"/>
        </w:rPr>
        <w:t xml:space="preserve"> </w:t>
      </w:r>
      <w:r w:rsidRPr="00A21A6E">
        <w:rPr>
          <w:rFonts w:asciiTheme="majorBidi" w:hAnsiTheme="majorBidi" w:cstheme="majorBidi"/>
        </w:rPr>
        <w:t xml:space="preserve">2015.gada </w:t>
      </w:r>
      <w:r w:rsidR="00D65DD9">
        <w:rPr>
          <w:rFonts w:asciiTheme="majorBidi" w:hAnsiTheme="majorBidi" w:cstheme="majorBidi"/>
        </w:rPr>
        <w:t xml:space="preserve">[..] </w:t>
      </w:r>
      <w:r w:rsidRPr="00A21A6E">
        <w:rPr>
          <w:rFonts w:asciiTheme="majorBidi" w:hAnsiTheme="majorBidi" w:cstheme="majorBidi"/>
        </w:rPr>
        <w:t xml:space="preserve">aprīlī, noslēdzot </w:t>
      </w:r>
      <w:r w:rsidR="00FC38A2" w:rsidRPr="00A21A6E">
        <w:rPr>
          <w:rFonts w:asciiTheme="majorBidi" w:hAnsiTheme="majorBidi" w:cstheme="majorBidi"/>
        </w:rPr>
        <w:t xml:space="preserve">šo </w:t>
      </w:r>
      <w:r w:rsidRPr="00A21A6E">
        <w:rPr>
          <w:rFonts w:asciiTheme="majorBidi" w:hAnsiTheme="majorBidi" w:cstheme="majorBidi"/>
        </w:rPr>
        <w:t xml:space="preserve">vienošanos, bija jārodas pamatotām šaubām par to, ka </w:t>
      </w:r>
      <w:r w:rsidR="00D65DD9">
        <w:rPr>
          <w:rFonts w:asciiTheme="majorBidi" w:hAnsiTheme="majorBidi" w:cstheme="majorBidi"/>
          <w:bCs/>
        </w:rPr>
        <w:t>[pers</w:t>
      </w:r>
      <w:r w:rsidR="00D65DD9" w:rsidRPr="00A21A6E">
        <w:rPr>
          <w:rFonts w:asciiTheme="majorBidi" w:hAnsiTheme="majorBidi" w:cstheme="majorBidi"/>
          <w:bCs/>
        </w:rPr>
        <w:t>.</w:t>
      </w:r>
      <w:r w:rsidR="00D65DD9">
        <w:rPr>
          <w:rFonts w:asciiTheme="majorBidi" w:hAnsiTheme="majorBidi" w:cstheme="majorBidi"/>
          <w:bCs/>
        </w:rPr>
        <w:t xml:space="preserve"> C] </w:t>
      </w:r>
      <w:r w:rsidRPr="00A21A6E">
        <w:rPr>
          <w:rFonts w:asciiTheme="majorBidi" w:hAnsiTheme="majorBidi" w:cstheme="majorBidi"/>
        </w:rPr>
        <w:t xml:space="preserve">nav </w:t>
      </w:r>
      <w:r w:rsidR="00FD4877" w:rsidRPr="00A21A6E">
        <w:rPr>
          <w:rFonts w:asciiTheme="majorBidi" w:hAnsiTheme="majorBidi" w:cstheme="majorBidi"/>
        </w:rPr>
        <w:t xml:space="preserve">viņa </w:t>
      </w:r>
      <w:r w:rsidRPr="00A21A6E">
        <w:rPr>
          <w:rFonts w:asciiTheme="majorBidi" w:hAnsiTheme="majorBidi" w:cstheme="majorBidi"/>
        </w:rPr>
        <w:t>bioloģiskais bērns</w:t>
      </w:r>
      <w:r w:rsidR="00291695">
        <w:rPr>
          <w:rFonts w:asciiTheme="majorBidi" w:hAnsiTheme="majorBidi" w:cstheme="majorBidi"/>
        </w:rPr>
        <w:t>. Tādēļ</w:t>
      </w:r>
      <w:r w:rsidRPr="00A21A6E">
        <w:rPr>
          <w:rFonts w:asciiTheme="majorBidi" w:hAnsiTheme="majorBidi" w:cstheme="majorBidi"/>
        </w:rPr>
        <w:t xml:space="preserve"> prasītājam divu gadu termiņš prasības celšanai par paternitātes pieņēmuma apstrīdēšanu ir skaitāms no 2015.gada </w:t>
      </w:r>
      <w:r w:rsidR="00D65DD9">
        <w:rPr>
          <w:rFonts w:asciiTheme="majorBidi" w:hAnsiTheme="majorBidi" w:cstheme="majorBidi"/>
        </w:rPr>
        <w:t xml:space="preserve">[..] </w:t>
      </w:r>
      <w:r w:rsidRPr="00A21A6E">
        <w:rPr>
          <w:rFonts w:asciiTheme="majorBidi" w:hAnsiTheme="majorBidi" w:cstheme="majorBidi"/>
        </w:rPr>
        <w:t>aprīļa</w:t>
      </w:r>
      <w:r w:rsidR="00291695">
        <w:rPr>
          <w:rFonts w:asciiTheme="majorBidi" w:hAnsiTheme="majorBidi" w:cstheme="majorBidi"/>
        </w:rPr>
        <w:t>,</w:t>
      </w:r>
      <w:r w:rsidRPr="00A21A6E">
        <w:rPr>
          <w:rFonts w:asciiTheme="majorBidi" w:hAnsiTheme="majorBidi" w:cstheme="majorBidi"/>
        </w:rPr>
        <w:t xml:space="preserve"> un tas ir beidzies 2017.gada </w:t>
      </w:r>
      <w:r w:rsidR="00D65DD9">
        <w:rPr>
          <w:rFonts w:asciiTheme="majorBidi" w:hAnsiTheme="majorBidi" w:cstheme="majorBidi"/>
        </w:rPr>
        <w:t xml:space="preserve">[..] </w:t>
      </w:r>
      <w:r w:rsidRPr="00A21A6E">
        <w:rPr>
          <w:rFonts w:asciiTheme="majorBidi" w:hAnsiTheme="majorBidi" w:cstheme="majorBidi"/>
        </w:rPr>
        <w:t>aprīlī.</w:t>
      </w:r>
      <w:r w:rsidR="00E833AC">
        <w:rPr>
          <w:rFonts w:asciiTheme="majorBidi" w:hAnsiTheme="majorBidi" w:cstheme="majorBidi"/>
        </w:rPr>
        <w:t xml:space="preserve"> Prasība celta 2023.gada </w:t>
      </w:r>
      <w:r w:rsidR="00D65DD9">
        <w:rPr>
          <w:rFonts w:asciiTheme="majorBidi" w:hAnsiTheme="majorBidi" w:cstheme="majorBidi"/>
        </w:rPr>
        <w:t>[..]</w:t>
      </w:r>
      <w:r w:rsidR="00E833AC">
        <w:rPr>
          <w:rFonts w:asciiTheme="majorBidi" w:hAnsiTheme="majorBidi" w:cstheme="majorBidi"/>
        </w:rPr>
        <w:t>, tādēļ prasības celšanas termiņš ir nokavēts.</w:t>
      </w:r>
      <w:r w:rsidR="00E67E78">
        <w:rPr>
          <w:rFonts w:asciiTheme="majorBidi" w:hAnsiTheme="majorBidi" w:cstheme="majorBidi"/>
        </w:rPr>
        <w:t xml:space="preserve"> </w:t>
      </w:r>
    </w:p>
    <w:p w14:paraId="5C3CC477" w14:textId="2CFECEE9" w:rsidR="001B71E7" w:rsidRDefault="001B71E7" w:rsidP="00A21A6E">
      <w:pPr>
        <w:spacing w:line="276" w:lineRule="auto"/>
        <w:ind w:right="-2" w:firstLine="720"/>
        <w:jc w:val="both"/>
        <w:rPr>
          <w:rFonts w:asciiTheme="majorBidi" w:hAnsiTheme="majorBidi" w:cstheme="majorBidi"/>
        </w:rPr>
      </w:pPr>
      <w:r w:rsidRPr="00A21A6E">
        <w:rPr>
          <w:rFonts w:asciiTheme="majorBidi" w:hAnsiTheme="majorBidi" w:cstheme="majorBidi"/>
        </w:rPr>
        <w:t>[</w:t>
      </w:r>
      <w:r w:rsidR="001B470B">
        <w:rPr>
          <w:rFonts w:asciiTheme="majorBidi" w:hAnsiTheme="majorBidi" w:cstheme="majorBidi"/>
        </w:rPr>
        <w:t>6</w:t>
      </w:r>
      <w:r w:rsidRPr="00A21A6E">
        <w:rPr>
          <w:rFonts w:asciiTheme="majorBidi" w:hAnsiTheme="majorBidi" w:cstheme="majorBidi"/>
        </w:rPr>
        <w:t>.</w:t>
      </w:r>
      <w:r w:rsidR="00180146" w:rsidRPr="00A21A6E">
        <w:rPr>
          <w:rFonts w:asciiTheme="majorBidi" w:hAnsiTheme="majorBidi" w:cstheme="majorBidi"/>
        </w:rPr>
        <w:t>2</w:t>
      </w:r>
      <w:r w:rsidRPr="00A21A6E">
        <w:rPr>
          <w:rFonts w:asciiTheme="majorBidi" w:hAnsiTheme="majorBidi" w:cstheme="majorBidi"/>
        </w:rPr>
        <w:t>] Konstatējot patstāvīgu pamatu celtās prasības noraidīšanai uz noilguma pamata, netiek vērtēti apelācijas sūdzībā norādīt</w:t>
      </w:r>
      <w:r w:rsidR="000338F9" w:rsidRPr="00A21A6E">
        <w:rPr>
          <w:rFonts w:asciiTheme="majorBidi" w:hAnsiTheme="majorBidi" w:cstheme="majorBidi"/>
        </w:rPr>
        <w:t>ie apsvērumi</w:t>
      </w:r>
      <w:r w:rsidRPr="00A21A6E">
        <w:rPr>
          <w:rFonts w:asciiTheme="majorBidi" w:hAnsiTheme="majorBidi" w:cstheme="majorBidi"/>
        </w:rPr>
        <w:t xml:space="preserve"> par bērna tiesībām uz identitāti un stabilu ģimenes vidi, jo šādi apsvērumi būtu vērtējami tad, ja </w:t>
      </w:r>
      <w:r w:rsidR="00564BB8">
        <w:rPr>
          <w:rFonts w:asciiTheme="majorBidi" w:hAnsiTheme="majorBidi" w:cstheme="majorBidi"/>
        </w:rPr>
        <w:t>[pers. A]</w:t>
      </w:r>
      <w:r w:rsidRPr="00A21A6E">
        <w:rPr>
          <w:rFonts w:asciiTheme="majorBidi" w:hAnsiTheme="majorBidi" w:cstheme="majorBidi"/>
        </w:rPr>
        <w:t xml:space="preserve"> nebūtu nokavējis C</w:t>
      </w:r>
      <w:r w:rsidR="000338F9" w:rsidRPr="00A21A6E">
        <w:rPr>
          <w:rFonts w:asciiTheme="majorBidi" w:hAnsiTheme="majorBidi" w:cstheme="majorBidi"/>
        </w:rPr>
        <w:t>ivillikuma</w:t>
      </w:r>
      <w:r w:rsidRPr="00A21A6E">
        <w:rPr>
          <w:rFonts w:asciiTheme="majorBidi" w:hAnsiTheme="majorBidi" w:cstheme="majorBidi"/>
        </w:rPr>
        <w:t xml:space="preserve"> 149.panta pirmajā daļā noteikto termiņu prasības celšanai.</w:t>
      </w:r>
    </w:p>
    <w:p w14:paraId="2962B084" w14:textId="2D1D222D" w:rsidR="00E67E78" w:rsidRPr="00A21A6E" w:rsidRDefault="00E67E78" w:rsidP="00A21A6E">
      <w:pPr>
        <w:spacing w:line="276" w:lineRule="auto"/>
        <w:ind w:right="-2" w:firstLine="720"/>
        <w:jc w:val="both"/>
        <w:rPr>
          <w:rFonts w:asciiTheme="majorBidi" w:hAnsiTheme="majorBidi" w:cstheme="majorBidi"/>
        </w:rPr>
      </w:pPr>
      <w:r>
        <w:rPr>
          <w:rFonts w:asciiTheme="majorBidi" w:hAnsiTheme="majorBidi" w:cstheme="majorBidi"/>
        </w:rPr>
        <w:t xml:space="preserve">Tomēr jebkurā gadījumā nav pamatotas apelācijas sūdzībā ietvertās atsauces uz Eiropas Cilvēktiesību tiesas spriedumiem lietās </w:t>
      </w:r>
      <w:proofErr w:type="spellStart"/>
      <w:r w:rsidRPr="0058689A">
        <w:rPr>
          <w:rFonts w:asciiTheme="majorBidi" w:hAnsiTheme="majorBidi" w:cstheme="majorBidi"/>
          <w:i/>
          <w:iCs/>
        </w:rPr>
        <w:t>Mizzi</w:t>
      </w:r>
      <w:proofErr w:type="spellEnd"/>
      <w:r w:rsidRPr="0058689A">
        <w:rPr>
          <w:rFonts w:asciiTheme="majorBidi" w:hAnsiTheme="majorBidi" w:cstheme="majorBidi"/>
          <w:i/>
          <w:iCs/>
        </w:rPr>
        <w:t xml:space="preserve"> pret Maltu</w:t>
      </w:r>
      <w:r>
        <w:rPr>
          <w:rFonts w:asciiTheme="majorBidi" w:hAnsiTheme="majorBidi" w:cstheme="majorBidi"/>
        </w:rPr>
        <w:t xml:space="preserve"> un </w:t>
      </w:r>
      <w:proofErr w:type="spellStart"/>
      <w:r w:rsidRPr="0058689A">
        <w:rPr>
          <w:rFonts w:asciiTheme="majorBidi" w:hAnsiTheme="majorBidi" w:cstheme="majorBidi"/>
          <w:i/>
          <w:iCs/>
        </w:rPr>
        <w:t>Mennesson</w:t>
      </w:r>
      <w:proofErr w:type="spellEnd"/>
      <w:r w:rsidRPr="0058689A">
        <w:rPr>
          <w:rFonts w:asciiTheme="majorBidi" w:hAnsiTheme="majorBidi" w:cstheme="majorBidi"/>
          <w:i/>
          <w:iCs/>
        </w:rPr>
        <w:t xml:space="preserve"> pret Franciju</w:t>
      </w:r>
      <w:r>
        <w:rPr>
          <w:rFonts w:asciiTheme="majorBidi" w:hAnsiTheme="majorBidi" w:cstheme="majorBidi"/>
        </w:rPr>
        <w:t xml:space="preserve">, jo </w:t>
      </w:r>
      <w:r w:rsidR="00502017">
        <w:rPr>
          <w:rFonts w:asciiTheme="majorBidi" w:hAnsiTheme="majorBidi" w:cstheme="majorBidi"/>
        </w:rPr>
        <w:t xml:space="preserve">tajās ir no </w:t>
      </w:r>
      <w:r>
        <w:rPr>
          <w:rFonts w:asciiTheme="majorBidi" w:hAnsiTheme="majorBidi" w:cstheme="majorBidi"/>
        </w:rPr>
        <w:t>š</w:t>
      </w:r>
      <w:r w:rsidR="00502017">
        <w:rPr>
          <w:rFonts w:asciiTheme="majorBidi" w:hAnsiTheme="majorBidi" w:cstheme="majorBidi"/>
        </w:rPr>
        <w:t>īs</w:t>
      </w:r>
      <w:r>
        <w:rPr>
          <w:rFonts w:asciiTheme="majorBidi" w:hAnsiTheme="majorBidi" w:cstheme="majorBidi"/>
        </w:rPr>
        <w:t xml:space="preserve"> liet</w:t>
      </w:r>
      <w:r w:rsidR="00502017">
        <w:rPr>
          <w:rFonts w:asciiTheme="majorBidi" w:hAnsiTheme="majorBidi" w:cstheme="majorBidi"/>
        </w:rPr>
        <w:t>as</w:t>
      </w:r>
      <w:r>
        <w:rPr>
          <w:rFonts w:asciiTheme="majorBidi" w:hAnsiTheme="majorBidi" w:cstheme="majorBidi"/>
        </w:rPr>
        <w:t xml:space="preserve"> atšķirīgi faktiskie un ju</w:t>
      </w:r>
      <w:r w:rsidR="006A6117">
        <w:rPr>
          <w:rFonts w:asciiTheme="majorBidi" w:hAnsiTheme="majorBidi" w:cstheme="majorBidi"/>
        </w:rPr>
        <w:t>r</w:t>
      </w:r>
      <w:r>
        <w:rPr>
          <w:rFonts w:asciiTheme="majorBidi" w:hAnsiTheme="majorBidi" w:cstheme="majorBidi"/>
        </w:rPr>
        <w:t>idiskie apstākļi.</w:t>
      </w:r>
    </w:p>
    <w:p w14:paraId="3F784C2E" w14:textId="77777777" w:rsidR="001B71E7" w:rsidRPr="00A21A6E" w:rsidRDefault="001B71E7" w:rsidP="00A21A6E">
      <w:pPr>
        <w:spacing w:line="276" w:lineRule="auto"/>
        <w:ind w:firstLine="720"/>
        <w:jc w:val="both"/>
        <w:rPr>
          <w:rFonts w:asciiTheme="majorBidi" w:hAnsiTheme="majorBidi" w:cstheme="majorBidi"/>
          <w:b/>
          <w:bCs/>
        </w:rPr>
      </w:pPr>
    </w:p>
    <w:p w14:paraId="1F4BF8FC" w14:textId="34DFEDEE" w:rsidR="00A74DCA" w:rsidRPr="00A21A6E" w:rsidRDefault="00A74DCA" w:rsidP="00A861FD">
      <w:pPr>
        <w:spacing w:line="276" w:lineRule="auto"/>
        <w:ind w:right="-2" w:firstLine="720"/>
        <w:jc w:val="both"/>
        <w:rPr>
          <w:rFonts w:asciiTheme="majorBidi" w:hAnsiTheme="majorBidi" w:cstheme="majorBidi"/>
          <w:b/>
          <w:bCs/>
        </w:rPr>
      </w:pPr>
      <w:r w:rsidRPr="00A21A6E">
        <w:rPr>
          <w:rFonts w:asciiTheme="majorBidi" w:hAnsiTheme="majorBidi" w:cstheme="majorBidi"/>
        </w:rPr>
        <w:t>[</w:t>
      </w:r>
      <w:r w:rsidR="001B470B">
        <w:rPr>
          <w:rFonts w:asciiTheme="majorBidi" w:hAnsiTheme="majorBidi" w:cstheme="majorBidi"/>
        </w:rPr>
        <w:t>7</w:t>
      </w:r>
      <w:r w:rsidRPr="00A21A6E">
        <w:rPr>
          <w:rFonts w:asciiTheme="majorBidi" w:hAnsiTheme="majorBidi" w:cstheme="majorBidi"/>
        </w:rPr>
        <w:t xml:space="preserve">] Prasītājs </w:t>
      </w:r>
      <w:r w:rsidR="00564BB8">
        <w:rPr>
          <w:rFonts w:asciiTheme="majorBidi" w:hAnsiTheme="majorBidi" w:cstheme="majorBidi"/>
        </w:rPr>
        <w:t>[pers. A]</w:t>
      </w:r>
      <w:r w:rsidRPr="00A21A6E">
        <w:rPr>
          <w:rFonts w:asciiTheme="majorBidi" w:hAnsiTheme="majorBidi" w:cstheme="majorBidi"/>
        </w:rPr>
        <w:t xml:space="preserve"> iesniedza kasācijas sūdzību</w:t>
      </w:r>
      <w:r w:rsidR="007E56F6" w:rsidRPr="007E56F6">
        <w:rPr>
          <w:rFonts w:asciiTheme="majorBidi" w:hAnsiTheme="majorBidi" w:cstheme="majorBidi"/>
        </w:rPr>
        <w:t xml:space="preserve"> </w:t>
      </w:r>
      <w:r w:rsidR="007E56F6">
        <w:rPr>
          <w:rFonts w:asciiTheme="majorBidi" w:hAnsiTheme="majorBidi" w:cstheme="majorBidi"/>
        </w:rPr>
        <w:t>par minēto spriedumu</w:t>
      </w:r>
      <w:r w:rsidRPr="00A21A6E">
        <w:rPr>
          <w:rFonts w:asciiTheme="majorBidi" w:hAnsiTheme="majorBidi" w:cstheme="majorBidi"/>
        </w:rPr>
        <w:t xml:space="preserve">, pārsūdzot </w:t>
      </w:r>
      <w:r w:rsidR="007E56F6">
        <w:rPr>
          <w:rFonts w:asciiTheme="majorBidi" w:hAnsiTheme="majorBidi" w:cstheme="majorBidi"/>
        </w:rPr>
        <w:t>to</w:t>
      </w:r>
      <w:r w:rsidRPr="00A21A6E">
        <w:rPr>
          <w:rFonts w:asciiTheme="majorBidi" w:hAnsiTheme="majorBidi" w:cstheme="majorBidi"/>
        </w:rPr>
        <w:t xml:space="preserve"> pilnā apjomā</w:t>
      </w:r>
      <w:r w:rsidR="00A861FD">
        <w:rPr>
          <w:rFonts w:asciiTheme="majorBidi" w:hAnsiTheme="majorBidi" w:cstheme="majorBidi"/>
        </w:rPr>
        <w:t xml:space="preserve"> un norādot </w:t>
      </w:r>
      <w:r w:rsidRPr="00A21A6E">
        <w:rPr>
          <w:rFonts w:asciiTheme="majorBidi" w:hAnsiTheme="majorBidi" w:cstheme="majorBidi"/>
        </w:rPr>
        <w:t>šād</w:t>
      </w:r>
      <w:r w:rsidR="00A861FD">
        <w:rPr>
          <w:rFonts w:asciiTheme="majorBidi" w:hAnsiTheme="majorBidi" w:cstheme="majorBidi"/>
        </w:rPr>
        <w:t>us</w:t>
      </w:r>
      <w:r w:rsidRPr="00A21A6E">
        <w:rPr>
          <w:rFonts w:asciiTheme="majorBidi" w:hAnsiTheme="majorBidi" w:cstheme="majorBidi"/>
        </w:rPr>
        <w:t xml:space="preserve"> argument</w:t>
      </w:r>
      <w:r w:rsidR="00A861FD">
        <w:rPr>
          <w:rFonts w:asciiTheme="majorBidi" w:hAnsiTheme="majorBidi" w:cstheme="majorBidi"/>
        </w:rPr>
        <w:t>us</w:t>
      </w:r>
      <w:r w:rsidRPr="00A21A6E">
        <w:rPr>
          <w:rFonts w:asciiTheme="majorBidi" w:hAnsiTheme="majorBidi" w:cstheme="majorBidi"/>
        </w:rPr>
        <w:t>.</w:t>
      </w:r>
    </w:p>
    <w:p w14:paraId="409B9E62" w14:textId="1776AE14" w:rsidR="00A74DCA" w:rsidRDefault="00A74DCA" w:rsidP="00A21A6E">
      <w:pPr>
        <w:spacing w:line="276" w:lineRule="auto"/>
        <w:ind w:firstLine="720"/>
        <w:jc w:val="both"/>
        <w:rPr>
          <w:rFonts w:asciiTheme="majorBidi" w:hAnsiTheme="majorBidi" w:cstheme="majorBidi"/>
        </w:rPr>
      </w:pPr>
      <w:r w:rsidRPr="00A21A6E">
        <w:rPr>
          <w:rFonts w:asciiTheme="majorBidi" w:hAnsiTheme="majorBidi" w:cstheme="majorBidi"/>
        </w:rPr>
        <w:t>[</w:t>
      </w:r>
      <w:r w:rsidR="001B470B">
        <w:rPr>
          <w:rFonts w:asciiTheme="majorBidi" w:hAnsiTheme="majorBidi" w:cstheme="majorBidi"/>
        </w:rPr>
        <w:t>7</w:t>
      </w:r>
      <w:r w:rsidRPr="00A21A6E">
        <w:rPr>
          <w:rFonts w:asciiTheme="majorBidi" w:hAnsiTheme="majorBidi" w:cstheme="majorBidi"/>
        </w:rPr>
        <w:t xml:space="preserve">.1] </w:t>
      </w:r>
      <w:r w:rsidR="0018034D" w:rsidRPr="00A21A6E">
        <w:rPr>
          <w:rFonts w:asciiTheme="majorBidi" w:hAnsiTheme="majorBidi" w:cstheme="majorBidi"/>
        </w:rPr>
        <w:t>Apgabaltiesa vērtējusi vienīgi to</w:t>
      </w:r>
      <w:r w:rsidRPr="00A21A6E">
        <w:rPr>
          <w:rFonts w:asciiTheme="majorBidi" w:hAnsiTheme="majorBidi" w:cstheme="majorBidi"/>
        </w:rPr>
        <w:t xml:space="preserve">, vai prasības celšanai par paternitātes pieņēmuma apstrīdēšanu ir iestājies noilgums, atsakoties vērtēt apelācijas sūdzībā norādītos apsvērumus </w:t>
      </w:r>
      <w:r w:rsidR="00603FBF">
        <w:rPr>
          <w:rFonts w:asciiTheme="majorBidi" w:hAnsiTheme="majorBidi" w:cstheme="majorBidi"/>
        </w:rPr>
        <w:t xml:space="preserve">par to, ka </w:t>
      </w:r>
      <w:r w:rsidRPr="00A21A6E">
        <w:rPr>
          <w:rFonts w:asciiTheme="majorBidi" w:hAnsiTheme="majorBidi" w:cstheme="majorBidi"/>
        </w:rPr>
        <w:t xml:space="preserve">paternitātes pieņēmuma apstrīdēšanu </w:t>
      </w:r>
      <w:r w:rsidR="00603FBF">
        <w:rPr>
          <w:rFonts w:asciiTheme="majorBidi" w:hAnsiTheme="majorBidi" w:cstheme="majorBidi"/>
        </w:rPr>
        <w:t xml:space="preserve">nepieciešams </w:t>
      </w:r>
      <w:r w:rsidRPr="00A21A6E">
        <w:rPr>
          <w:rFonts w:asciiTheme="majorBidi" w:hAnsiTheme="majorBidi" w:cstheme="majorBidi"/>
        </w:rPr>
        <w:t xml:space="preserve">samērot ar bērna tiesībām uz identitāti un stabilu ģimenes vidi, </w:t>
      </w:r>
      <w:r w:rsidR="00686756">
        <w:rPr>
          <w:rFonts w:asciiTheme="majorBidi" w:hAnsiTheme="majorBidi" w:cstheme="majorBidi"/>
        </w:rPr>
        <w:t xml:space="preserve">kā to noteic Civillikuma 148.pants. </w:t>
      </w:r>
    </w:p>
    <w:p w14:paraId="0C38F44E" w14:textId="77312553" w:rsidR="00686756" w:rsidRPr="00A21A6E" w:rsidRDefault="00686756" w:rsidP="00A21A6E">
      <w:pPr>
        <w:spacing w:line="276" w:lineRule="auto"/>
        <w:ind w:firstLine="720"/>
        <w:jc w:val="both"/>
        <w:rPr>
          <w:rFonts w:asciiTheme="majorBidi" w:hAnsiTheme="majorBidi" w:cstheme="majorBidi"/>
        </w:rPr>
      </w:pPr>
      <w:r>
        <w:rPr>
          <w:rFonts w:asciiTheme="majorBidi" w:hAnsiTheme="majorBidi" w:cstheme="majorBidi"/>
        </w:rPr>
        <w:t>Tiesa</w:t>
      </w:r>
      <w:r w:rsidR="0017797E">
        <w:rPr>
          <w:rFonts w:asciiTheme="majorBidi" w:hAnsiTheme="majorBidi" w:cstheme="majorBidi"/>
        </w:rPr>
        <w:t>i</w:t>
      </w:r>
      <w:r>
        <w:rPr>
          <w:rFonts w:asciiTheme="majorBidi" w:hAnsiTheme="majorBidi" w:cstheme="majorBidi"/>
        </w:rPr>
        <w:t xml:space="preserve"> bija jāapsver, vai kādu personai piemītošu cilvēktiesību (tiesību uz lietas taisnīgu izskatīšanu, tiesību uz privātās un ģimenes dzīves neaizskaramību) ievērošana neņem virsroku pār materiālajā tiesību normā noteiktās procesuālās kārtības ievērošanu.</w:t>
      </w:r>
    </w:p>
    <w:p w14:paraId="0A6C122D" w14:textId="1C777044" w:rsidR="00A74DCA" w:rsidRPr="00A21A6E" w:rsidRDefault="00686756" w:rsidP="00875C9D">
      <w:pPr>
        <w:spacing w:line="276" w:lineRule="auto"/>
        <w:ind w:firstLine="720"/>
        <w:jc w:val="both"/>
        <w:rPr>
          <w:rFonts w:asciiTheme="majorBidi" w:hAnsiTheme="majorBidi" w:cstheme="majorBidi"/>
        </w:rPr>
      </w:pPr>
      <w:r>
        <w:rPr>
          <w:rFonts w:asciiTheme="majorBidi" w:hAnsiTheme="majorBidi" w:cstheme="majorBidi"/>
        </w:rPr>
        <w:t>[7.2] Tiesa nav</w:t>
      </w:r>
      <w:r w:rsidRPr="00A21A6E">
        <w:rPr>
          <w:rFonts w:asciiTheme="majorBidi" w:hAnsiTheme="majorBidi" w:cstheme="majorBidi"/>
        </w:rPr>
        <w:t xml:space="preserve"> apsvēr</w:t>
      </w:r>
      <w:r>
        <w:rPr>
          <w:rFonts w:asciiTheme="majorBidi" w:hAnsiTheme="majorBidi" w:cstheme="majorBidi"/>
        </w:rPr>
        <w:t>usi</w:t>
      </w:r>
      <w:r w:rsidRPr="00A21A6E">
        <w:rPr>
          <w:rFonts w:asciiTheme="majorBidi" w:hAnsiTheme="majorBidi" w:cstheme="majorBidi"/>
        </w:rPr>
        <w:t xml:space="preserve"> bērna labākās intereses</w:t>
      </w:r>
      <w:r>
        <w:rPr>
          <w:rFonts w:asciiTheme="majorBidi" w:hAnsiTheme="majorBidi" w:cstheme="majorBidi"/>
        </w:rPr>
        <w:t xml:space="preserve"> (Bērnu tiesību aizsardzības likuma 6.panta otrā un 2.</w:t>
      </w:r>
      <w:r w:rsidRPr="00686756">
        <w:rPr>
          <w:rFonts w:asciiTheme="majorBidi" w:hAnsiTheme="majorBidi" w:cstheme="majorBidi"/>
          <w:vertAlign w:val="superscript"/>
        </w:rPr>
        <w:t>1</w:t>
      </w:r>
      <w:r>
        <w:rPr>
          <w:rFonts w:asciiTheme="majorBidi" w:hAnsiTheme="majorBidi" w:cstheme="majorBidi"/>
        </w:rPr>
        <w:t>daļa)</w:t>
      </w:r>
      <w:r w:rsidRPr="00A21A6E">
        <w:rPr>
          <w:rFonts w:asciiTheme="majorBidi" w:hAnsiTheme="majorBidi" w:cstheme="majorBidi"/>
        </w:rPr>
        <w:t>.</w:t>
      </w:r>
      <w:r w:rsidR="00A715A0">
        <w:rPr>
          <w:rFonts w:asciiTheme="majorBidi" w:hAnsiTheme="majorBidi" w:cstheme="majorBidi"/>
        </w:rPr>
        <w:t xml:space="preserve"> </w:t>
      </w:r>
      <w:r w:rsidR="00A74DCA" w:rsidRPr="00A21A6E">
        <w:rPr>
          <w:rFonts w:asciiTheme="majorBidi" w:hAnsiTheme="majorBidi" w:cstheme="majorBidi"/>
        </w:rPr>
        <w:t>Lietā nav strīda, ka prasītājs nav bērna tēvs</w:t>
      </w:r>
      <w:r w:rsidR="00454A3A">
        <w:rPr>
          <w:rFonts w:asciiTheme="majorBidi" w:hAnsiTheme="majorBidi" w:cstheme="majorBidi"/>
        </w:rPr>
        <w:t>,</w:t>
      </w:r>
      <w:r w:rsidR="00A715A0">
        <w:rPr>
          <w:rFonts w:asciiTheme="majorBidi" w:hAnsiTheme="majorBidi" w:cstheme="majorBidi"/>
        </w:rPr>
        <w:t xml:space="preserve"> un pēc atbildētājas paskaidrotā </w:t>
      </w:r>
      <w:r w:rsidR="00D65DD9">
        <w:rPr>
          <w:rFonts w:asciiTheme="majorBidi" w:hAnsiTheme="majorBidi" w:cstheme="majorBidi"/>
          <w:bCs/>
        </w:rPr>
        <w:t>[pers</w:t>
      </w:r>
      <w:r w:rsidR="00D65DD9" w:rsidRPr="00A21A6E">
        <w:rPr>
          <w:rFonts w:asciiTheme="majorBidi" w:hAnsiTheme="majorBidi" w:cstheme="majorBidi"/>
          <w:bCs/>
        </w:rPr>
        <w:t>.</w:t>
      </w:r>
      <w:r w:rsidR="00D65DD9">
        <w:rPr>
          <w:rFonts w:asciiTheme="majorBidi" w:hAnsiTheme="majorBidi" w:cstheme="majorBidi"/>
          <w:bCs/>
        </w:rPr>
        <w:t> C]</w:t>
      </w:r>
      <w:r w:rsidR="00A715A0">
        <w:rPr>
          <w:rFonts w:asciiTheme="majorBidi" w:hAnsiTheme="majorBidi" w:cstheme="majorBidi"/>
        </w:rPr>
        <w:t xml:space="preserve"> tēvs ir </w:t>
      </w:r>
      <w:r w:rsidR="00D65DD9">
        <w:rPr>
          <w:rFonts w:asciiTheme="majorBidi" w:hAnsiTheme="majorBidi" w:cstheme="majorBidi"/>
        </w:rPr>
        <w:t>[ārvalstī]</w:t>
      </w:r>
      <w:r w:rsidR="00A715A0">
        <w:rPr>
          <w:rFonts w:asciiTheme="majorBidi" w:hAnsiTheme="majorBidi" w:cstheme="majorBidi"/>
        </w:rPr>
        <w:t xml:space="preserve"> dzīvojošais </w:t>
      </w:r>
      <w:r w:rsidR="00D65DD9">
        <w:rPr>
          <w:rFonts w:asciiTheme="majorBidi" w:hAnsiTheme="majorBidi" w:cstheme="majorBidi"/>
        </w:rPr>
        <w:t>[..]</w:t>
      </w:r>
      <w:r w:rsidR="00A715A0">
        <w:rPr>
          <w:rFonts w:asciiTheme="majorBidi" w:hAnsiTheme="majorBidi" w:cstheme="majorBidi"/>
        </w:rPr>
        <w:t xml:space="preserve"> </w:t>
      </w:r>
      <w:r w:rsidR="00D65DD9">
        <w:rPr>
          <w:rFonts w:asciiTheme="majorBidi" w:hAnsiTheme="majorBidi" w:cstheme="majorBidi"/>
        </w:rPr>
        <w:t>[pers. E]</w:t>
      </w:r>
      <w:r w:rsidR="00A715A0">
        <w:rPr>
          <w:rFonts w:asciiTheme="majorBidi" w:hAnsiTheme="majorBidi" w:cstheme="majorBidi"/>
        </w:rPr>
        <w:t xml:space="preserve">, </w:t>
      </w:r>
      <w:r w:rsidR="00D65DD9">
        <w:rPr>
          <w:rFonts w:asciiTheme="majorBidi" w:hAnsiTheme="majorBidi" w:cstheme="majorBidi"/>
        </w:rPr>
        <w:t xml:space="preserve">[..]. </w:t>
      </w:r>
      <w:r w:rsidR="00A74DCA" w:rsidRPr="00A21A6E">
        <w:rPr>
          <w:rFonts w:asciiTheme="majorBidi" w:hAnsiTheme="majorBidi" w:cstheme="majorBidi"/>
        </w:rPr>
        <w:t xml:space="preserve">Turklāt </w:t>
      </w:r>
      <w:r w:rsidR="00564BB8">
        <w:rPr>
          <w:rFonts w:asciiTheme="majorBidi" w:hAnsiTheme="majorBidi" w:cstheme="majorBidi"/>
        </w:rPr>
        <w:t>[pers. B]</w:t>
      </w:r>
      <w:r w:rsidR="00A74DCA" w:rsidRPr="00A21A6E">
        <w:rPr>
          <w:rFonts w:asciiTheme="majorBidi" w:hAnsiTheme="majorBidi" w:cstheme="majorBidi"/>
        </w:rPr>
        <w:t xml:space="preserve"> tiesas sēdē atzina prasību un apelācijas sūdzību</w:t>
      </w:r>
      <w:r w:rsidR="00A715A0">
        <w:rPr>
          <w:rFonts w:asciiTheme="majorBidi" w:hAnsiTheme="majorBidi" w:cstheme="majorBidi"/>
        </w:rPr>
        <w:t xml:space="preserve">. Apelācijas instances tiesa nevarēja piešķirt ticamību atbildētājas apgalvotajam, ka bērna bioloģiskais tēvs neko nav darījis paternitātes juridiskai atzīšanai un </w:t>
      </w:r>
      <w:r w:rsidR="0017797E">
        <w:rPr>
          <w:rFonts w:asciiTheme="majorBidi" w:hAnsiTheme="majorBidi" w:cstheme="majorBidi"/>
        </w:rPr>
        <w:t>atbildētāj</w:t>
      </w:r>
      <w:r w:rsidR="00A715A0">
        <w:rPr>
          <w:rFonts w:asciiTheme="majorBidi" w:hAnsiTheme="majorBidi" w:cstheme="majorBidi"/>
        </w:rPr>
        <w:t>ai nav pārliecības, ka viņš to vēlētos darīt.</w:t>
      </w:r>
    </w:p>
    <w:p w14:paraId="6F01F048" w14:textId="002B31C9" w:rsidR="00A74DCA" w:rsidRPr="00A21A6E" w:rsidRDefault="00A74DCA" w:rsidP="00A21A6E">
      <w:pPr>
        <w:spacing w:line="276" w:lineRule="auto"/>
        <w:ind w:firstLine="720"/>
        <w:jc w:val="both"/>
        <w:rPr>
          <w:rFonts w:asciiTheme="majorBidi" w:hAnsiTheme="majorBidi" w:cstheme="majorBidi"/>
        </w:rPr>
      </w:pPr>
      <w:r w:rsidRPr="00A21A6E">
        <w:rPr>
          <w:rFonts w:asciiTheme="majorBidi" w:hAnsiTheme="majorBidi" w:cstheme="majorBidi"/>
        </w:rPr>
        <w:t>[</w:t>
      </w:r>
      <w:r w:rsidR="001B470B">
        <w:rPr>
          <w:rFonts w:asciiTheme="majorBidi" w:hAnsiTheme="majorBidi" w:cstheme="majorBidi"/>
        </w:rPr>
        <w:t>7</w:t>
      </w:r>
      <w:r w:rsidRPr="00A21A6E">
        <w:rPr>
          <w:rFonts w:asciiTheme="majorBidi" w:hAnsiTheme="majorBidi" w:cstheme="majorBidi"/>
        </w:rPr>
        <w:t>.</w:t>
      </w:r>
      <w:r w:rsidR="00686756">
        <w:rPr>
          <w:rFonts w:asciiTheme="majorBidi" w:hAnsiTheme="majorBidi" w:cstheme="majorBidi"/>
        </w:rPr>
        <w:t>3</w:t>
      </w:r>
      <w:r w:rsidRPr="00A21A6E">
        <w:rPr>
          <w:rFonts w:asciiTheme="majorBidi" w:hAnsiTheme="majorBidi" w:cstheme="majorBidi"/>
        </w:rPr>
        <w:t xml:space="preserve">] </w:t>
      </w:r>
      <w:r w:rsidR="008724AD" w:rsidRPr="00A21A6E">
        <w:rPr>
          <w:rFonts w:asciiTheme="majorBidi" w:hAnsiTheme="majorBidi" w:cstheme="majorBidi"/>
        </w:rPr>
        <w:t>Nepamatoti noraidīts</w:t>
      </w:r>
      <w:r w:rsidRPr="00A21A6E">
        <w:rPr>
          <w:rFonts w:asciiTheme="majorBidi" w:hAnsiTheme="majorBidi" w:cstheme="majorBidi"/>
        </w:rPr>
        <w:t xml:space="preserve"> </w:t>
      </w:r>
      <w:r w:rsidR="00564BB8">
        <w:rPr>
          <w:rFonts w:asciiTheme="majorBidi" w:hAnsiTheme="majorBidi" w:cstheme="majorBidi"/>
        </w:rPr>
        <w:t>[pers. A]</w:t>
      </w:r>
      <w:r w:rsidR="00D65DD9">
        <w:rPr>
          <w:rFonts w:asciiTheme="majorBidi" w:hAnsiTheme="majorBidi" w:cstheme="majorBidi"/>
        </w:rPr>
        <w:t xml:space="preserve"> </w:t>
      </w:r>
      <w:r w:rsidRPr="00A21A6E">
        <w:rPr>
          <w:rFonts w:asciiTheme="majorBidi" w:hAnsiTheme="majorBidi" w:cstheme="majorBidi"/>
        </w:rPr>
        <w:t>lūgum</w:t>
      </w:r>
      <w:r w:rsidR="008724AD" w:rsidRPr="00A21A6E">
        <w:rPr>
          <w:rFonts w:asciiTheme="majorBidi" w:hAnsiTheme="majorBidi" w:cstheme="majorBidi"/>
        </w:rPr>
        <w:t>s</w:t>
      </w:r>
      <w:r w:rsidRPr="00A21A6E">
        <w:rPr>
          <w:rFonts w:asciiTheme="majorBidi" w:hAnsiTheme="majorBidi" w:cstheme="majorBidi"/>
        </w:rPr>
        <w:t xml:space="preserve"> uzaicināt uz ties</w:t>
      </w:r>
      <w:r w:rsidR="008724AD" w:rsidRPr="00A21A6E">
        <w:rPr>
          <w:rFonts w:asciiTheme="majorBidi" w:hAnsiTheme="majorBidi" w:cstheme="majorBidi"/>
        </w:rPr>
        <w:t>as sēdi</w:t>
      </w:r>
      <w:r w:rsidRPr="00A21A6E">
        <w:rPr>
          <w:rFonts w:asciiTheme="majorBidi" w:hAnsiTheme="majorBidi" w:cstheme="majorBidi"/>
        </w:rPr>
        <w:t xml:space="preserve"> bērna bioloģisko tēvu kā liecinieku</w:t>
      </w:r>
      <w:r w:rsidR="008724AD" w:rsidRPr="00A21A6E">
        <w:rPr>
          <w:rFonts w:asciiTheme="majorBidi" w:hAnsiTheme="majorBidi" w:cstheme="majorBidi"/>
        </w:rPr>
        <w:t xml:space="preserve">, kurš </w:t>
      </w:r>
      <w:r w:rsidRPr="00A21A6E">
        <w:rPr>
          <w:rFonts w:asciiTheme="majorBidi" w:hAnsiTheme="majorBidi" w:cstheme="majorBidi"/>
        </w:rPr>
        <w:t xml:space="preserve">var liecināt par bērna bioloģisko izcelšanos no viņa un apliecināt vēlmi brīvprātīgi noteikt </w:t>
      </w:r>
      <w:r w:rsidR="00D65DD9">
        <w:rPr>
          <w:rFonts w:asciiTheme="majorBidi" w:hAnsiTheme="majorBidi" w:cstheme="majorBidi"/>
        </w:rPr>
        <w:t>[..]</w:t>
      </w:r>
      <w:r w:rsidRPr="00A21A6E">
        <w:rPr>
          <w:rFonts w:asciiTheme="majorBidi" w:hAnsiTheme="majorBidi" w:cstheme="majorBidi"/>
        </w:rPr>
        <w:t xml:space="preserve"> paternitāti.</w:t>
      </w:r>
    </w:p>
    <w:p w14:paraId="1E5EFD1D" w14:textId="3518169B" w:rsidR="004079FC" w:rsidRPr="00A21A6E" w:rsidRDefault="008724AD" w:rsidP="00A21A6E">
      <w:pPr>
        <w:spacing w:line="276" w:lineRule="auto"/>
        <w:ind w:firstLine="720"/>
        <w:jc w:val="both"/>
        <w:rPr>
          <w:rFonts w:asciiTheme="majorBidi" w:hAnsiTheme="majorBidi" w:cstheme="majorBidi"/>
        </w:rPr>
      </w:pPr>
      <w:r w:rsidRPr="00A21A6E">
        <w:rPr>
          <w:rFonts w:asciiTheme="majorBidi" w:hAnsiTheme="majorBidi" w:cstheme="majorBidi"/>
        </w:rPr>
        <w:t>[</w:t>
      </w:r>
      <w:r w:rsidR="001B470B">
        <w:rPr>
          <w:rFonts w:asciiTheme="majorBidi" w:hAnsiTheme="majorBidi" w:cstheme="majorBidi"/>
        </w:rPr>
        <w:t>7</w:t>
      </w:r>
      <w:r w:rsidRPr="00A21A6E">
        <w:rPr>
          <w:rFonts w:asciiTheme="majorBidi" w:hAnsiTheme="majorBidi" w:cstheme="majorBidi"/>
        </w:rPr>
        <w:t>.</w:t>
      </w:r>
      <w:r w:rsidR="00686756">
        <w:rPr>
          <w:rFonts w:asciiTheme="majorBidi" w:hAnsiTheme="majorBidi" w:cstheme="majorBidi"/>
        </w:rPr>
        <w:t>4</w:t>
      </w:r>
      <w:r w:rsidRPr="00A21A6E">
        <w:rPr>
          <w:rFonts w:asciiTheme="majorBidi" w:hAnsiTheme="majorBidi" w:cstheme="majorBidi"/>
        </w:rPr>
        <w:t xml:space="preserve">] Nav noskaidrots </w:t>
      </w:r>
      <w:r w:rsidR="00A74DCA" w:rsidRPr="00A21A6E">
        <w:rPr>
          <w:rFonts w:asciiTheme="majorBidi" w:hAnsiTheme="majorBidi" w:cstheme="majorBidi"/>
        </w:rPr>
        <w:t xml:space="preserve">bērna </w:t>
      </w:r>
      <w:r w:rsidR="00D65DD9">
        <w:rPr>
          <w:rFonts w:asciiTheme="majorBidi" w:hAnsiTheme="majorBidi" w:cstheme="majorBidi"/>
          <w:bCs/>
        </w:rPr>
        <w:t>[pers</w:t>
      </w:r>
      <w:r w:rsidR="00D65DD9" w:rsidRPr="00A21A6E">
        <w:rPr>
          <w:rFonts w:asciiTheme="majorBidi" w:hAnsiTheme="majorBidi" w:cstheme="majorBidi"/>
          <w:bCs/>
        </w:rPr>
        <w:t>.</w:t>
      </w:r>
      <w:r w:rsidR="00D65DD9">
        <w:rPr>
          <w:rFonts w:asciiTheme="majorBidi" w:hAnsiTheme="majorBidi" w:cstheme="majorBidi"/>
          <w:bCs/>
        </w:rPr>
        <w:t xml:space="preserve"> C] </w:t>
      </w:r>
      <w:r w:rsidR="00A74DCA" w:rsidRPr="00A21A6E">
        <w:rPr>
          <w:rFonts w:asciiTheme="majorBidi" w:hAnsiTheme="majorBidi" w:cstheme="majorBidi"/>
        </w:rPr>
        <w:t>viedokli</w:t>
      </w:r>
      <w:r w:rsidRPr="00A21A6E">
        <w:rPr>
          <w:rFonts w:asciiTheme="majorBidi" w:hAnsiTheme="majorBidi" w:cstheme="majorBidi"/>
        </w:rPr>
        <w:t>s</w:t>
      </w:r>
      <w:r w:rsidR="00A74DCA" w:rsidRPr="00A21A6E">
        <w:rPr>
          <w:rFonts w:asciiTheme="majorBidi" w:hAnsiTheme="majorBidi" w:cstheme="majorBidi"/>
        </w:rPr>
        <w:t xml:space="preserve"> par </w:t>
      </w:r>
      <w:r w:rsidR="004A63AB">
        <w:rPr>
          <w:rFonts w:asciiTheme="majorBidi" w:hAnsiTheme="majorBidi" w:cstheme="majorBidi"/>
        </w:rPr>
        <w:t>[..]</w:t>
      </w:r>
      <w:r w:rsidR="00A74DCA" w:rsidRPr="00A21A6E">
        <w:rPr>
          <w:rFonts w:asciiTheme="majorBidi" w:hAnsiTheme="majorBidi" w:cstheme="majorBidi"/>
        </w:rPr>
        <w:t xml:space="preserve"> bioloģisko tēvu un vēlmi, lai šīs attiecības tiktu nostiprinātas juridiski, tādējādi pārkāp</w:t>
      </w:r>
      <w:r w:rsidRPr="00A21A6E">
        <w:rPr>
          <w:rFonts w:asciiTheme="majorBidi" w:hAnsiTheme="majorBidi" w:cstheme="majorBidi"/>
        </w:rPr>
        <w:t>ta</w:t>
      </w:r>
      <w:r w:rsidR="00A74DCA" w:rsidRPr="00A21A6E">
        <w:rPr>
          <w:rFonts w:asciiTheme="majorBidi" w:hAnsiTheme="majorBidi" w:cstheme="majorBidi"/>
        </w:rPr>
        <w:t xml:space="preserve"> Bērnu tiesību aizsardzības likuma 20.panta otr</w:t>
      </w:r>
      <w:r w:rsidRPr="00A21A6E">
        <w:rPr>
          <w:rFonts w:asciiTheme="majorBidi" w:hAnsiTheme="majorBidi" w:cstheme="majorBidi"/>
        </w:rPr>
        <w:t>ā daļa</w:t>
      </w:r>
      <w:r w:rsidR="00A74DCA" w:rsidRPr="00A21A6E">
        <w:rPr>
          <w:rFonts w:asciiTheme="majorBidi" w:hAnsiTheme="majorBidi" w:cstheme="majorBidi"/>
        </w:rPr>
        <w:t xml:space="preserve"> un ANO </w:t>
      </w:r>
      <w:r w:rsidR="00144DCF" w:rsidRPr="00A21A6E">
        <w:rPr>
          <w:rFonts w:asciiTheme="majorBidi" w:hAnsiTheme="majorBidi" w:cstheme="majorBidi"/>
        </w:rPr>
        <w:t>B</w:t>
      </w:r>
      <w:r w:rsidR="00A74DCA" w:rsidRPr="00A21A6E">
        <w:rPr>
          <w:rFonts w:asciiTheme="majorBidi" w:hAnsiTheme="majorBidi" w:cstheme="majorBidi"/>
        </w:rPr>
        <w:t>ērnu tiesību konvencijas 12.pant</w:t>
      </w:r>
      <w:r w:rsidRPr="00A21A6E">
        <w:rPr>
          <w:rFonts w:asciiTheme="majorBidi" w:hAnsiTheme="majorBidi" w:cstheme="majorBidi"/>
        </w:rPr>
        <w:t>s.</w:t>
      </w:r>
    </w:p>
    <w:p w14:paraId="71FF6C8A" w14:textId="77777777" w:rsidR="009E6443" w:rsidRDefault="009E6443" w:rsidP="00A21A6E">
      <w:pPr>
        <w:spacing w:line="276" w:lineRule="auto"/>
        <w:jc w:val="center"/>
        <w:rPr>
          <w:rFonts w:asciiTheme="majorBidi" w:hAnsiTheme="majorBidi" w:cstheme="majorBidi"/>
          <w:b/>
          <w:bCs/>
        </w:rPr>
      </w:pPr>
    </w:p>
    <w:p w14:paraId="2F39AB1D" w14:textId="3124F608" w:rsidR="00864532" w:rsidRPr="00A21A6E" w:rsidRDefault="00864532" w:rsidP="00A21A6E">
      <w:pPr>
        <w:spacing w:line="276" w:lineRule="auto"/>
        <w:jc w:val="center"/>
        <w:rPr>
          <w:rFonts w:asciiTheme="majorBidi" w:hAnsiTheme="majorBidi" w:cstheme="majorBidi"/>
          <w:b/>
          <w:bCs/>
        </w:rPr>
      </w:pPr>
      <w:r w:rsidRPr="00A21A6E">
        <w:rPr>
          <w:rFonts w:asciiTheme="majorBidi" w:hAnsiTheme="majorBidi" w:cstheme="majorBidi"/>
          <w:b/>
          <w:bCs/>
        </w:rPr>
        <w:lastRenderedPageBreak/>
        <w:t>Motīvu daļa</w:t>
      </w:r>
    </w:p>
    <w:p w14:paraId="52665160" w14:textId="77777777" w:rsidR="00864532" w:rsidRPr="00A21A6E" w:rsidRDefault="00864532" w:rsidP="00A21A6E">
      <w:pPr>
        <w:spacing w:line="276" w:lineRule="auto"/>
        <w:jc w:val="center"/>
        <w:rPr>
          <w:rFonts w:asciiTheme="majorBidi" w:hAnsiTheme="majorBidi" w:cstheme="majorBidi"/>
          <w:b/>
          <w:bCs/>
        </w:rPr>
      </w:pPr>
    </w:p>
    <w:p w14:paraId="3AEAFE19" w14:textId="3483318F" w:rsidR="00943D64" w:rsidRPr="00A21A6E" w:rsidRDefault="00864532" w:rsidP="00A21A6E">
      <w:pPr>
        <w:shd w:val="clear" w:color="auto" w:fill="FFFFFF"/>
        <w:spacing w:line="276" w:lineRule="auto"/>
        <w:ind w:firstLine="709"/>
        <w:jc w:val="both"/>
        <w:rPr>
          <w:rFonts w:asciiTheme="majorBidi" w:hAnsiTheme="majorBidi" w:cstheme="majorBidi"/>
        </w:rPr>
      </w:pPr>
      <w:r w:rsidRPr="00A21A6E">
        <w:rPr>
          <w:rFonts w:asciiTheme="majorBidi" w:hAnsiTheme="majorBidi" w:cstheme="majorBidi"/>
        </w:rPr>
        <w:t>[</w:t>
      </w:r>
      <w:r w:rsidR="001B470B">
        <w:rPr>
          <w:rFonts w:asciiTheme="majorBidi" w:hAnsiTheme="majorBidi" w:cstheme="majorBidi"/>
        </w:rPr>
        <w:t>8</w:t>
      </w:r>
      <w:r w:rsidRPr="00A21A6E">
        <w:rPr>
          <w:rFonts w:asciiTheme="majorBidi" w:hAnsiTheme="majorBidi" w:cstheme="majorBidi"/>
        </w:rPr>
        <w:t>]</w:t>
      </w:r>
      <w:r w:rsidR="00943D64" w:rsidRPr="00A21A6E">
        <w:rPr>
          <w:rFonts w:asciiTheme="majorBidi" w:hAnsiTheme="majorBidi" w:cstheme="majorBidi"/>
        </w:rPr>
        <w:t xml:space="preserve"> Pārbaudījis sprieduma likumību attiecībā uz argumentiem, kas minēti kasācijas sūdzībā, kā to nosaka Civilprocesa likuma 473.panta pirmā daļa, Senāts atzīst, ka </w:t>
      </w:r>
      <w:r w:rsidR="008476E4" w:rsidRPr="00A21A6E">
        <w:rPr>
          <w:rFonts w:asciiTheme="majorBidi" w:hAnsiTheme="majorBidi" w:cstheme="majorBidi"/>
        </w:rPr>
        <w:t>apgabaltiesas</w:t>
      </w:r>
      <w:r w:rsidR="00943D64" w:rsidRPr="00A21A6E">
        <w:rPr>
          <w:rFonts w:asciiTheme="majorBidi" w:hAnsiTheme="majorBidi" w:cstheme="majorBidi"/>
        </w:rPr>
        <w:t xml:space="preserve"> spriedums ir atceļams</w:t>
      </w:r>
      <w:r w:rsidR="00180146" w:rsidRPr="00A21A6E">
        <w:rPr>
          <w:rFonts w:asciiTheme="majorBidi" w:hAnsiTheme="majorBidi" w:cstheme="majorBidi"/>
        </w:rPr>
        <w:t xml:space="preserve"> daļā</w:t>
      </w:r>
      <w:r w:rsidR="00BA44A5" w:rsidRPr="00A21A6E">
        <w:rPr>
          <w:rFonts w:asciiTheme="majorBidi" w:hAnsiTheme="majorBidi" w:cstheme="majorBidi"/>
        </w:rPr>
        <w:t>,</w:t>
      </w:r>
      <w:r w:rsidR="00180146" w:rsidRPr="00A21A6E">
        <w:rPr>
          <w:rFonts w:asciiTheme="majorBidi" w:hAnsiTheme="majorBidi" w:cstheme="majorBidi"/>
        </w:rPr>
        <w:t xml:space="preserve"> ar kuru prasība noraidīta</w:t>
      </w:r>
      <w:r w:rsidR="007644F6">
        <w:rPr>
          <w:rFonts w:asciiTheme="majorBidi" w:hAnsiTheme="majorBidi" w:cstheme="majorBidi"/>
        </w:rPr>
        <w:t>,</w:t>
      </w:r>
      <w:r w:rsidR="00180146" w:rsidRPr="00A21A6E">
        <w:rPr>
          <w:rFonts w:asciiTheme="majorBidi" w:hAnsiTheme="majorBidi" w:cstheme="majorBidi"/>
        </w:rPr>
        <w:t xml:space="preserve"> un tiesvedība šajā daļā ir izbeidzama,</w:t>
      </w:r>
      <w:r w:rsidR="00A278E9" w:rsidRPr="00A21A6E">
        <w:rPr>
          <w:rFonts w:asciiTheme="majorBidi" w:hAnsiTheme="majorBidi" w:cstheme="majorBidi"/>
        </w:rPr>
        <w:t xml:space="preserve"> </w:t>
      </w:r>
      <w:r w:rsidR="00D10E34">
        <w:rPr>
          <w:rFonts w:asciiTheme="majorBidi" w:hAnsiTheme="majorBidi" w:cstheme="majorBidi"/>
        </w:rPr>
        <w:t xml:space="preserve">bet pārējā daļā </w:t>
      </w:r>
      <w:r w:rsidR="007644F6">
        <w:rPr>
          <w:rFonts w:asciiTheme="majorBidi" w:hAnsiTheme="majorBidi" w:cstheme="majorBidi"/>
        </w:rPr>
        <w:t xml:space="preserve">spriedums </w:t>
      </w:r>
      <w:r w:rsidR="00180146" w:rsidRPr="00A21A6E">
        <w:rPr>
          <w:rFonts w:asciiTheme="majorBidi" w:hAnsiTheme="majorBidi" w:cstheme="majorBidi"/>
        </w:rPr>
        <w:t>atstājams negrozīts</w:t>
      </w:r>
      <w:r w:rsidR="00943D64" w:rsidRPr="00A21A6E">
        <w:rPr>
          <w:rFonts w:asciiTheme="majorBidi" w:hAnsiTheme="majorBidi" w:cstheme="majorBidi"/>
        </w:rPr>
        <w:t>.</w:t>
      </w:r>
    </w:p>
    <w:p w14:paraId="766231EA" w14:textId="77777777" w:rsidR="008F00F8" w:rsidRPr="00A21A6E" w:rsidRDefault="008F00F8" w:rsidP="00A21A6E">
      <w:pPr>
        <w:shd w:val="clear" w:color="auto" w:fill="FFFFFF"/>
        <w:spacing w:line="276" w:lineRule="auto"/>
        <w:ind w:firstLine="709"/>
        <w:jc w:val="both"/>
        <w:rPr>
          <w:rFonts w:asciiTheme="majorBidi" w:hAnsiTheme="majorBidi" w:cstheme="majorBidi"/>
        </w:rPr>
      </w:pPr>
    </w:p>
    <w:p w14:paraId="0C657CE9" w14:textId="77777777" w:rsidR="00C22274" w:rsidRDefault="008F00F8" w:rsidP="00D4146C">
      <w:pPr>
        <w:shd w:val="clear" w:color="auto" w:fill="FFFFFF"/>
        <w:spacing w:line="276" w:lineRule="auto"/>
        <w:ind w:firstLine="709"/>
        <w:jc w:val="both"/>
        <w:rPr>
          <w:rFonts w:asciiTheme="majorBidi" w:hAnsiTheme="majorBidi" w:cstheme="majorBidi"/>
        </w:rPr>
      </w:pPr>
      <w:r w:rsidRPr="00A21A6E">
        <w:rPr>
          <w:rFonts w:asciiTheme="majorBidi" w:hAnsiTheme="majorBidi" w:cstheme="majorBidi"/>
        </w:rPr>
        <w:t>[</w:t>
      </w:r>
      <w:r w:rsidR="001B470B">
        <w:rPr>
          <w:rFonts w:asciiTheme="majorBidi" w:hAnsiTheme="majorBidi" w:cstheme="majorBidi"/>
        </w:rPr>
        <w:t>9</w:t>
      </w:r>
      <w:r w:rsidRPr="00A21A6E">
        <w:rPr>
          <w:rFonts w:asciiTheme="majorBidi" w:hAnsiTheme="majorBidi" w:cstheme="majorBidi"/>
        </w:rPr>
        <w:t xml:space="preserve">] </w:t>
      </w:r>
      <w:r w:rsidR="00D4146C">
        <w:rPr>
          <w:rFonts w:asciiTheme="majorBidi" w:hAnsiTheme="majorBidi" w:cstheme="majorBidi"/>
        </w:rPr>
        <w:t xml:space="preserve">Apgabaltiesa prasību noraidījusi </w:t>
      </w:r>
      <w:r w:rsidR="00C22274">
        <w:rPr>
          <w:rFonts w:asciiTheme="majorBidi" w:hAnsiTheme="majorBidi" w:cstheme="majorBidi"/>
        </w:rPr>
        <w:t>tādēļ, ka konstatējusi Civillikuma 149.panta pirmajā daļā noteiktā prasības celšanas termiņa nokavējumu.</w:t>
      </w:r>
    </w:p>
    <w:p w14:paraId="0F23A644" w14:textId="0909BA2D" w:rsidR="00D4146C" w:rsidRPr="00A21A6E" w:rsidRDefault="00D4146C" w:rsidP="00D4146C">
      <w:pPr>
        <w:shd w:val="clear" w:color="auto" w:fill="FFFFFF"/>
        <w:spacing w:line="276" w:lineRule="auto"/>
        <w:ind w:firstLine="709"/>
        <w:jc w:val="both"/>
        <w:rPr>
          <w:rFonts w:asciiTheme="majorBidi" w:hAnsiTheme="majorBidi" w:cstheme="majorBidi"/>
        </w:rPr>
      </w:pPr>
      <w:r w:rsidRPr="00A21A6E">
        <w:rPr>
          <w:rFonts w:asciiTheme="majorBidi" w:hAnsiTheme="majorBidi" w:cstheme="majorBidi"/>
        </w:rPr>
        <w:t>Civillikuma 149.panta pirmā daļa noteic, ka</w:t>
      </w:r>
      <w:r w:rsidR="004A63AB">
        <w:rPr>
          <w:rFonts w:asciiTheme="majorBidi" w:hAnsiTheme="majorBidi" w:cstheme="majorBidi"/>
        </w:rPr>
        <w:t xml:space="preserve"> </w:t>
      </w:r>
      <w:r w:rsidRPr="00A21A6E">
        <w:rPr>
          <w:rFonts w:asciiTheme="majorBidi" w:hAnsiTheme="majorBidi" w:cstheme="majorBidi"/>
        </w:rPr>
        <w:t>paternitātes pieņēmumu bērna mātes vīrs var apstrīdēt divu gadu laikā no dienas, kad viņš uzzināja, ka bērns nav cēlies no viņa.</w:t>
      </w:r>
    </w:p>
    <w:p w14:paraId="6F7DA84B" w14:textId="0476D1A4" w:rsidR="00D4146C" w:rsidRDefault="00D4146C" w:rsidP="00D4146C">
      <w:pPr>
        <w:shd w:val="clear" w:color="auto" w:fill="FFFFFF"/>
        <w:spacing w:line="276" w:lineRule="auto"/>
        <w:ind w:firstLine="709"/>
        <w:jc w:val="both"/>
        <w:rPr>
          <w:rFonts w:asciiTheme="majorBidi" w:hAnsiTheme="majorBidi" w:cstheme="majorBidi"/>
        </w:rPr>
      </w:pPr>
      <w:r>
        <w:rPr>
          <w:rFonts w:asciiTheme="majorBidi" w:hAnsiTheme="majorBidi" w:cstheme="majorBidi"/>
        </w:rPr>
        <w:t xml:space="preserve">Kasācijas kārtībā atbildams, vai tiesa šo normu ir </w:t>
      </w:r>
      <w:r w:rsidR="00B16AEF">
        <w:rPr>
          <w:rFonts w:asciiTheme="majorBidi" w:hAnsiTheme="majorBidi" w:cstheme="majorBidi"/>
        </w:rPr>
        <w:t xml:space="preserve">iztulkojusi un </w:t>
      </w:r>
      <w:r>
        <w:rPr>
          <w:rFonts w:asciiTheme="majorBidi" w:hAnsiTheme="majorBidi" w:cstheme="majorBidi"/>
        </w:rPr>
        <w:t>piemērojusi pareizi.</w:t>
      </w:r>
    </w:p>
    <w:p w14:paraId="608FA2AE" w14:textId="6CBBC953" w:rsidR="00B16AEF" w:rsidRDefault="00C22274" w:rsidP="00A21A6E">
      <w:pPr>
        <w:shd w:val="clear" w:color="auto" w:fill="FFFFFF"/>
        <w:spacing w:line="276" w:lineRule="auto"/>
        <w:ind w:firstLine="709"/>
        <w:jc w:val="both"/>
        <w:rPr>
          <w:rFonts w:asciiTheme="majorBidi" w:hAnsiTheme="majorBidi" w:cstheme="majorBidi"/>
        </w:rPr>
      </w:pPr>
      <w:r>
        <w:rPr>
          <w:rFonts w:asciiTheme="majorBidi" w:hAnsiTheme="majorBidi" w:cstheme="majorBidi"/>
        </w:rPr>
        <w:t xml:space="preserve">[9.1] </w:t>
      </w:r>
      <w:r w:rsidR="00B16AEF">
        <w:rPr>
          <w:rFonts w:asciiTheme="majorBidi" w:hAnsiTheme="majorBidi" w:cstheme="majorBidi"/>
        </w:rPr>
        <w:t xml:space="preserve">Vispirms ir noskaidrojama </w:t>
      </w:r>
      <w:r w:rsidR="00B16AEF" w:rsidRPr="00A21A6E">
        <w:rPr>
          <w:rFonts w:asciiTheme="majorBidi" w:hAnsiTheme="majorBidi" w:cstheme="majorBidi"/>
        </w:rPr>
        <w:t>Civillikuma 149.panta pirm</w:t>
      </w:r>
      <w:r w:rsidR="00B16AEF">
        <w:rPr>
          <w:rFonts w:asciiTheme="majorBidi" w:hAnsiTheme="majorBidi" w:cstheme="majorBidi"/>
        </w:rPr>
        <w:t>aj</w:t>
      </w:r>
      <w:r w:rsidR="00B16AEF" w:rsidRPr="00A21A6E">
        <w:rPr>
          <w:rFonts w:asciiTheme="majorBidi" w:hAnsiTheme="majorBidi" w:cstheme="majorBidi"/>
        </w:rPr>
        <w:t>ā daļ</w:t>
      </w:r>
      <w:r w:rsidR="00B16AEF">
        <w:rPr>
          <w:rFonts w:asciiTheme="majorBidi" w:hAnsiTheme="majorBidi" w:cstheme="majorBidi"/>
        </w:rPr>
        <w:t xml:space="preserve">ā noteiktā termiņa </w:t>
      </w:r>
      <w:r w:rsidR="00247BD9">
        <w:rPr>
          <w:rFonts w:asciiTheme="majorBidi" w:hAnsiTheme="majorBidi" w:cstheme="majorBidi"/>
        </w:rPr>
        <w:t xml:space="preserve">tiesiskā </w:t>
      </w:r>
      <w:r w:rsidR="00B16AEF">
        <w:rPr>
          <w:rFonts w:asciiTheme="majorBidi" w:hAnsiTheme="majorBidi" w:cstheme="majorBidi"/>
        </w:rPr>
        <w:t>daba.</w:t>
      </w:r>
      <w:r w:rsidR="00B16AEF" w:rsidRPr="00A21A6E">
        <w:rPr>
          <w:rFonts w:asciiTheme="majorBidi" w:hAnsiTheme="majorBidi" w:cstheme="majorBidi"/>
        </w:rPr>
        <w:t xml:space="preserve"> </w:t>
      </w:r>
    </w:p>
    <w:p w14:paraId="2906AB73" w14:textId="1381828E" w:rsidR="00FE04BF" w:rsidRDefault="00B16AEF" w:rsidP="00E21928">
      <w:pPr>
        <w:shd w:val="clear" w:color="auto" w:fill="FFFFFF"/>
        <w:spacing w:line="276" w:lineRule="auto"/>
        <w:ind w:firstLine="709"/>
        <w:jc w:val="both"/>
        <w:rPr>
          <w:rFonts w:asciiTheme="majorBidi" w:hAnsiTheme="majorBidi" w:cstheme="majorBidi"/>
        </w:rPr>
      </w:pPr>
      <w:r>
        <w:rPr>
          <w:rFonts w:asciiTheme="majorBidi" w:hAnsiTheme="majorBidi" w:cstheme="majorBidi"/>
        </w:rPr>
        <w:t xml:space="preserve">[9.1.1] Apgabaltiesa izteikusies pretrunīgi, saucot </w:t>
      </w:r>
      <w:r w:rsidR="00247BD9">
        <w:rPr>
          <w:rFonts w:asciiTheme="majorBidi" w:hAnsiTheme="majorBidi" w:cstheme="majorBidi"/>
        </w:rPr>
        <w:t xml:space="preserve">šo </w:t>
      </w:r>
      <w:r>
        <w:rPr>
          <w:rFonts w:asciiTheme="majorBidi" w:hAnsiTheme="majorBidi" w:cstheme="majorBidi"/>
        </w:rPr>
        <w:t>t</w:t>
      </w:r>
      <w:r w:rsidR="00247BD9">
        <w:rPr>
          <w:rFonts w:asciiTheme="majorBidi" w:hAnsiTheme="majorBidi" w:cstheme="majorBidi"/>
        </w:rPr>
        <w:t>ermiņu</w:t>
      </w:r>
      <w:r>
        <w:rPr>
          <w:rFonts w:asciiTheme="majorBidi" w:hAnsiTheme="majorBidi" w:cstheme="majorBidi"/>
        </w:rPr>
        <w:t xml:space="preserve"> gan par noilgumu (sk. apgabaltiesas sprieduma 8. un 9.punktu), gan arī vienlaikus par materiāli </w:t>
      </w:r>
      <w:proofErr w:type="spellStart"/>
      <w:r>
        <w:rPr>
          <w:rFonts w:asciiTheme="majorBidi" w:hAnsiTheme="majorBidi" w:cstheme="majorBidi"/>
        </w:rPr>
        <w:t>prekluzīvu</w:t>
      </w:r>
      <w:proofErr w:type="spellEnd"/>
      <w:r>
        <w:rPr>
          <w:rFonts w:asciiTheme="majorBidi" w:hAnsiTheme="majorBidi" w:cstheme="majorBidi"/>
        </w:rPr>
        <w:t xml:space="preserve"> termiņu (sk. apgabaltiesas sprieduma 8.2.punkta pēdējo rindkopu).</w:t>
      </w:r>
      <w:r w:rsidR="00E21928">
        <w:rPr>
          <w:rFonts w:asciiTheme="majorBidi" w:hAnsiTheme="majorBidi" w:cstheme="majorBidi"/>
        </w:rPr>
        <w:t xml:space="preserve"> </w:t>
      </w:r>
      <w:r>
        <w:rPr>
          <w:rFonts w:asciiTheme="majorBidi" w:hAnsiTheme="majorBidi" w:cstheme="majorBidi"/>
        </w:rPr>
        <w:t>Pretrunīgs spriedums</w:t>
      </w:r>
      <w:r w:rsidR="00FE04BF">
        <w:rPr>
          <w:rFonts w:asciiTheme="majorBidi" w:hAnsiTheme="majorBidi" w:cstheme="majorBidi"/>
        </w:rPr>
        <w:t xml:space="preserve"> neatbilst Civilprocesa likuma 193.panta piektajā daļā noteiktajām sprieduma motivēšanas prasībām.</w:t>
      </w:r>
    </w:p>
    <w:p w14:paraId="726E5EB9" w14:textId="1163C22A" w:rsidR="00896667" w:rsidRDefault="00FE04BF" w:rsidP="00896667">
      <w:pPr>
        <w:shd w:val="clear" w:color="auto" w:fill="FFFFFF"/>
        <w:spacing w:line="276" w:lineRule="auto"/>
        <w:ind w:firstLine="709"/>
        <w:jc w:val="both"/>
        <w:rPr>
          <w:rFonts w:asciiTheme="majorBidi" w:hAnsiTheme="majorBidi" w:cstheme="majorBidi"/>
        </w:rPr>
      </w:pPr>
      <w:r>
        <w:rPr>
          <w:rFonts w:asciiTheme="majorBidi" w:hAnsiTheme="majorBidi" w:cstheme="majorBidi"/>
        </w:rPr>
        <w:t xml:space="preserve">[9.1.2] </w:t>
      </w:r>
      <w:r w:rsidR="00896667">
        <w:t xml:space="preserve">Senāts norāda, ka Civillikuma 149.panta pirmajā daļā </w:t>
      </w:r>
      <w:r w:rsidR="00896667" w:rsidRPr="00786877">
        <w:rPr>
          <w:rFonts w:asciiTheme="majorBidi" w:hAnsiTheme="majorBidi" w:cstheme="majorBidi"/>
        </w:rPr>
        <w:t xml:space="preserve">noteiktais </w:t>
      </w:r>
      <w:r w:rsidR="00896667">
        <w:rPr>
          <w:rFonts w:asciiTheme="majorBidi" w:hAnsiTheme="majorBidi" w:cstheme="majorBidi"/>
        </w:rPr>
        <w:t>div</w:t>
      </w:r>
      <w:r w:rsidR="00896667" w:rsidRPr="00786877">
        <w:rPr>
          <w:rFonts w:asciiTheme="majorBidi" w:hAnsiTheme="majorBidi" w:cstheme="majorBidi"/>
        </w:rPr>
        <w:t xml:space="preserve">u gadu termiņš, kurā </w:t>
      </w:r>
      <w:r w:rsidR="00896667">
        <w:rPr>
          <w:rFonts w:asciiTheme="majorBidi" w:hAnsiTheme="majorBidi" w:cstheme="majorBidi"/>
        </w:rPr>
        <w:t xml:space="preserve">bērna mātes vīram </w:t>
      </w:r>
      <w:r w:rsidR="00896667" w:rsidRPr="00786877">
        <w:rPr>
          <w:rFonts w:asciiTheme="majorBidi" w:hAnsiTheme="majorBidi" w:cstheme="majorBidi"/>
        </w:rPr>
        <w:t xml:space="preserve">jāceļ prasība, lai </w:t>
      </w:r>
      <w:r w:rsidR="00896667">
        <w:rPr>
          <w:rFonts w:asciiTheme="majorBidi" w:hAnsiTheme="majorBidi" w:cstheme="majorBidi"/>
        </w:rPr>
        <w:t>apstrīdētu paternitātes pieņēmumu</w:t>
      </w:r>
      <w:r w:rsidR="00896667" w:rsidRPr="00786877">
        <w:rPr>
          <w:rFonts w:asciiTheme="majorBidi" w:hAnsiTheme="majorBidi" w:cstheme="majorBidi"/>
        </w:rPr>
        <w:t xml:space="preserve">, ir </w:t>
      </w:r>
      <w:proofErr w:type="spellStart"/>
      <w:r w:rsidR="00896667" w:rsidRPr="00786877">
        <w:rPr>
          <w:rFonts w:asciiTheme="majorBidi" w:hAnsiTheme="majorBidi" w:cstheme="majorBidi"/>
        </w:rPr>
        <w:t>materiāltiesisks</w:t>
      </w:r>
      <w:proofErr w:type="spellEnd"/>
      <w:r w:rsidR="00896667" w:rsidRPr="00786877">
        <w:rPr>
          <w:rFonts w:asciiTheme="majorBidi" w:hAnsiTheme="majorBidi" w:cstheme="majorBidi"/>
        </w:rPr>
        <w:t xml:space="preserve"> </w:t>
      </w:r>
      <w:proofErr w:type="spellStart"/>
      <w:r w:rsidR="00896667" w:rsidRPr="00786877">
        <w:rPr>
          <w:rFonts w:asciiTheme="majorBidi" w:hAnsiTheme="majorBidi" w:cstheme="majorBidi"/>
        </w:rPr>
        <w:t>prekluzīvs</w:t>
      </w:r>
      <w:proofErr w:type="spellEnd"/>
      <w:r w:rsidR="00896667" w:rsidRPr="00786877">
        <w:rPr>
          <w:rFonts w:asciiTheme="majorBidi" w:hAnsiTheme="majorBidi" w:cstheme="majorBidi"/>
        </w:rPr>
        <w:t xml:space="preserve"> termiņš, nevis noilguma termiņš.</w:t>
      </w:r>
    </w:p>
    <w:p w14:paraId="5ABC288F" w14:textId="1BCC07F5" w:rsidR="006050E5" w:rsidRPr="00786877" w:rsidRDefault="006050E5" w:rsidP="00896667">
      <w:pPr>
        <w:shd w:val="clear" w:color="auto" w:fill="FFFFFF"/>
        <w:spacing w:line="276" w:lineRule="auto"/>
        <w:ind w:firstLine="709"/>
        <w:jc w:val="both"/>
        <w:rPr>
          <w:rFonts w:asciiTheme="majorBidi" w:hAnsiTheme="majorBidi" w:cstheme="majorBidi"/>
        </w:rPr>
      </w:pPr>
      <w:r>
        <w:rPr>
          <w:rFonts w:asciiTheme="majorBidi" w:hAnsiTheme="majorBidi" w:cstheme="majorBidi"/>
        </w:rPr>
        <w:t xml:space="preserve">Noilgums un </w:t>
      </w:r>
      <w:proofErr w:type="spellStart"/>
      <w:r>
        <w:rPr>
          <w:rFonts w:asciiTheme="majorBidi" w:hAnsiTheme="majorBidi" w:cstheme="majorBidi"/>
        </w:rPr>
        <w:t>prekluzīvs</w:t>
      </w:r>
      <w:proofErr w:type="spellEnd"/>
      <w:r>
        <w:rPr>
          <w:rFonts w:asciiTheme="majorBidi" w:hAnsiTheme="majorBidi" w:cstheme="majorBidi"/>
        </w:rPr>
        <w:t xml:space="preserve"> termiņš ir dažādi tiesību institūti.</w:t>
      </w:r>
    </w:p>
    <w:p w14:paraId="0F34E21C" w14:textId="2EC08E69" w:rsidR="00896667" w:rsidRPr="00EF108E" w:rsidRDefault="00EF108E" w:rsidP="00EF108E">
      <w:pPr>
        <w:shd w:val="clear" w:color="auto" w:fill="FFFFFF"/>
        <w:spacing w:line="276" w:lineRule="auto"/>
        <w:ind w:firstLine="709"/>
        <w:jc w:val="both"/>
        <w:rPr>
          <w:rFonts w:asciiTheme="majorBidi" w:hAnsiTheme="majorBidi" w:cstheme="majorBidi"/>
          <w:b/>
          <w:i/>
          <w:iCs/>
        </w:rPr>
      </w:pPr>
      <w:proofErr w:type="spellStart"/>
      <w:r>
        <w:t>Materiāltiesisks</w:t>
      </w:r>
      <w:proofErr w:type="spellEnd"/>
      <w:r>
        <w:t xml:space="preserve"> </w:t>
      </w:r>
      <w:proofErr w:type="spellStart"/>
      <w:r>
        <w:t>prekluzīvs</w:t>
      </w:r>
      <w:proofErr w:type="spellEnd"/>
      <w:r>
        <w:t xml:space="preserve"> termiņš laika ziņā </w:t>
      </w:r>
      <w:r w:rsidR="00896667" w:rsidRPr="00786877">
        <w:t>norobežo tiesības, kas jau no to izcelšanās brīža pastāv tikai ierobežotu laiku un izbeidzas līdz ar šī termiņa izbeigšanos</w:t>
      </w:r>
      <w:r>
        <w:t>, un šis termiņš attiecas uz neierobežotu personu loku</w:t>
      </w:r>
      <w:r w:rsidR="00896667" w:rsidRPr="00786877">
        <w:t xml:space="preserve">. Turpretim noilguma termiņš ierobežo laiku, kādā izlietojamas prasījuma tiesības, un šis termiņš attiecas uz noteiktu personu – kreditoru (sk. </w:t>
      </w:r>
      <w:proofErr w:type="spellStart"/>
      <w:r w:rsidR="00896667" w:rsidRPr="00786877">
        <w:rPr>
          <w:i/>
          <w:iCs/>
        </w:rPr>
        <w:t>Lēbers</w:t>
      </w:r>
      <w:proofErr w:type="spellEnd"/>
      <w:r w:rsidR="00896667" w:rsidRPr="00786877">
        <w:rPr>
          <w:i/>
          <w:iCs/>
        </w:rPr>
        <w:t xml:space="preserve"> A. Par </w:t>
      </w:r>
      <w:proofErr w:type="spellStart"/>
      <w:r w:rsidR="00896667" w:rsidRPr="00786877">
        <w:rPr>
          <w:i/>
          <w:iCs/>
        </w:rPr>
        <w:t>preklusiviem</w:t>
      </w:r>
      <w:proofErr w:type="spellEnd"/>
      <w:r w:rsidR="00896667" w:rsidRPr="00786877">
        <w:rPr>
          <w:i/>
          <w:iCs/>
        </w:rPr>
        <w:t xml:space="preserve"> termiņiem. Tieslietu ministrijas Vēstnesis, 1924, Nr. 1, 36.lpp.</w:t>
      </w:r>
      <w:r w:rsidR="00896667" w:rsidRPr="00786877">
        <w:t xml:space="preserve">; </w:t>
      </w:r>
      <w:r w:rsidRPr="00C86439">
        <w:rPr>
          <w:i/>
          <w:iCs/>
        </w:rPr>
        <w:t>Senāta 20</w:t>
      </w:r>
      <w:r>
        <w:rPr>
          <w:i/>
          <w:iCs/>
        </w:rPr>
        <w:t>24</w:t>
      </w:r>
      <w:r w:rsidRPr="00C86439">
        <w:rPr>
          <w:i/>
          <w:iCs/>
        </w:rPr>
        <w:t xml:space="preserve">.gada </w:t>
      </w:r>
      <w:r>
        <w:rPr>
          <w:i/>
          <w:iCs/>
        </w:rPr>
        <w:t>31</w:t>
      </w:r>
      <w:r w:rsidRPr="00C86439">
        <w:rPr>
          <w:i/>
          <w:iCs/>
        </w:rPr>
        <w:t>.</w:t>
      </w:r>
      <w:r>
        <w:rPr>
          <w:i/>
          <w:iCs/>
        </w:rPr>
        <w:t>janvār</w:t>
      </w:r>
      <w:r w:rsidRPr="00C86439">
        <w:rPr>
          <w:i/>
          <w:iCs/>
        </w:rPr>
        <w:t>a sprieduma</w:t>
      </w:r>
      <w:r>
        <w:t xml:space="preserve"> </w:t>
      </w:r>
      <w:r w:rsidRPr="00A21A6E">
        <w:rPr>
          <w:rFonts w:asciiTheme="majorBidi" w:hAnsiTheme="majorBidi" w:cstheme="majorBidi"/>
          <w:i/>
          <w:iCs/>
        </w:rPr>
        <w:t xml:space="preserve">lietā </w:t>
      </w:r>
      <w:r>
        <w:rPr>
          <w:rFonts w:asciiTheme="majorBidi" w:hAnsiTheme="majorBidi" w:cstheme="majorBidi"/>
          <w:i/>
          <w:iCs/>
        </w:rPr>
        <w:t>Nr. </w:t>
      </w:r>
      <w:r w:rsidRPr="00A21A6E">
        <w:rPr>
          <w:rFonts w:asciiTheme="majorBidi" w:hAnsiTheme="majorBidi" w:cstheme="majorBidi"/>
          <w:i/>
          <w:iCs/>
        </w:rPr>
        <w:t>SKC</w:t>
      </w:r>
      <w:r>
        <w:rPr>
          <w:rFonts w:asciiTheme="majorBidi" w:hAnsiTheme="majorBidi" w:cstheme="majorBidi"/>
          <w:i/>
          <w:iCs/>
        </w:rPr>
        <w:noBreakHyphen/>
        <w:t>1</w:t>
      </w:r>
      <w:r w:rsidRPr="00A21A6E">
        <w:rPr>
          <w:rFonts w:asciiTheme="majorBidi" w:hAnsiTheme="majorBidi" w:cstheme="majorBidi"/>
          <w:i/>
          <w:iCs/>
        </w:rPr>
        <w:t>0/20</w:t>
      </w:r>
      <w:r>
        <w:rPr>
          <w:rFonts w:asciiTheme="majorBidi" w:hAnsiTheme="majorBidi" w:cstheme="majorBidi"/>
          <w:i/>
          <w:iCs/>
        </w:rPr>
        <w:t xml:space="preserve">24, </w:t>
      </w:r>
      <w:hyperlink r:id="rId6" w:history="1">
        <w:r w:rsidRPr="00EF108E">
          <w:rPr>
            <w:rStyle w:val="Hyperlink"/>
            <w:rFonts w:asciiTheme="majorBidi" w:hAnsiTheme="majorBidi" w:cstheme="majorBidi"/>
            <w:i/>
            <w:iCs/>
            <w:color w:val="auto"/>
            <w:u w:val="none"/>
          </w:rPr>
          <w:t>ECLI:LV:AT:2024:0131.C30611518.15.S</w:t>
        </w:r>
      </w:hyperlink>
      <w:r>
        <w:rPr>
          <w:rFonts w:asciiTheme="majorBidi" w:hAnsiTheme="majorBidi" w:cstheme="majorBidi"/>
          <w:i/>
          <w:iCs/>
        </w:rPr>
        <w:t>,</w:t>
      </w:r>
      <w:r w:rsidRPr="00A21A6E">
        <w:rPr>
          <w:rFonts w:asciiTheme="majorBidi" w:hAnsiTheme="majorBidi" w:cstheme="majorBidi"/>
          <w:i/>
          <w:iCs/>
        </w:rPr>
        <w:t xml:space="preserve"> </w:t>
      </w:r>
      <w:r>
        <w:rPr>
          <w:rFonts w:asciiTheme="majorBidi" w:hAnsiTheme="majorBidi" w:cstheme="majorBidi"/>
          <w:i/>
          <w:iCs/>
        </w:rPr>
        <w:t>12.2</w:t>
      </w:r>
      <w:r w:rsidRPr="00A21A6E">
        <w:rPr>
          <w:rFonts w:asciiTheme="majorBidi" w:hAnsiTheme="majorBidi" w:cstheme="majorBidi"/>
          <w:i/>
          <w:iCs/>
        </w:rPr>
        <w:t>.punktu</w:t>
      </w:r>
      <w:r>
        <w:rPr>
          <w:rFonts w:asciiTheme="majorBidi" w:hAnsiTheme="majorBidi" w:cstheme="majorBidi"/>
          <w:i/>
          <w:iCs/>
        </w:rPr>
        <w:t>;</w:t>
      </w:r>
      <w:r w:rsidRPr="00786877">
        <w:t xml:space="preserve"> </w:t>
      </w:r>
      <w:r w:rsidR="00896667" w:rsidRPr="00786877">
        <w:t xml:space="preserve">sk. arī </w:t>
      </w:r>
      <w:r w:rsidR="00896667" w:rsidRPr="00786877">
        <w:rPr>
          <w:i/>
          <w:iCs/>
        </w:rPr>
        <w:t xml:space="preserve">Tiesu prakses apkopojums „Noilguma un </w:t>
      </w:r>
      <w:proofErr w:type="spellStart"/>
      <w:r w:rsidR="00896667" w:rsidRPr="00786877">
        <w:rPr>
          <w:i/>
          <w:iCs/>
        </w:rPr>
        <w:t>prekluzīvie</w:t>
      </w:r>
      <w:proofErr w:type="spellEnd"/>
      <w:r w:rsidR="00896667" w:rsidRPr="00786877">
        <w:rPr>
          <w:i/>
          <w:iCs/>
        </w:rPr>
        <w:t xml:space="preserve"> termiņi. Senāta judikatūras atziņas (2002-2020). Rīga: Latvijas Republikas Augstākā tiesa, 2021, 6.lpp. Pieejams: </w:t>
      </w:r>
      <w:hyperlink r:id="rId7" w:history="1">
        <w:r w:rsidR="00840600" w:rsidRPr="00EF108E">
          <w:rPr>
            <w:rStyle w:val="Hyperlink"/>
            <w:i/>
            <w:iCs/>
            <w:color w:val="auto"/>
          </w:rPr>
          <w:t>https://www.at.gov.lv/lv/tiesu-prakse/tiesu-prakses-apkopojumi/civiltiesibas</w:t>
        </w:r>
      </w:hyperlink>
      <w:r w:rsidR="00896667" w:rsidRPr="00786877">
        <w:t>).</w:t>
      </w:r>
    </w:p>
    <w:p w14:paraId="2C2422EB" w14:textId="284D787F" w:rsidR="00B7622A" w:rsidRDefault="00B7622A" w:rsidP="00B7622A">
      <w:pPr>
        <w:shd w:val="clear" w:color="auto" w:fill="FFFFFF"/>
        <w:spacing w:line="276" w:lineRule="auto"/>
        <w:ind w:firstLine="709"/>
        <w:jc w:val="both"/>
      </w:pPr>
      <w:r>
        <w:t xml:space="preserve">Civillikuma 149.panta pirmajā daļā </w:t>
      </w:r>
      <w:r w:rsidRPr="00786877">
        <w:rPr>
          <w:rFonts w:asciiTheme="majorBidi" w:hAnsiTheme="majorBidi" w:cstheme="majorBidi"/>
        </w:rPr>
        <w:t xml:space="preserve">noteiktais </w:t>
      </w:r>
      <w:r>
        <w:rPr>
          <w:rFonts w:asciiTheme="majorBidi" w:hAnsiTheme="majorBidi" w:cstheme="majorBidi"/>
        </w:rPr>
        <w:t>div</w:t>
      </w:r>
      <w:r w:rsidRPr="00786877">
        <w:rPr>
          <w:rFonts w:asciiTheme="majorBidi" w:hAnsiTheme="majorBidi" w:cstheme="majorBidi"/>
        </w:rPr>
        <w:t>u gadu termiņš</w:t>
      </w:r>
      <w:r>
        <w:rPr>
          <w:rFonts w:asciiTheme="majorBidi" w:hAnsiTheme="majorBidi" w:cstheme="majorBidi"/>
        </w:rPr>
        <w:t xml:space="preserve"> atbilst iepriekšminētajām </w:t>
      </w:r>
      <w:proofErr w:type="spellStart"/>
      <w:r>
        <w:rPr>
          <w:rFonts w:asciiTheme="majorBidi" w:hAnsiTheme="majorBidi" w:cstheme="majorBidi"/>
        </w:rPr>
        <w:t>materiāltiesiska</w:t>
      </w:r>
      <w:proofErr w:type="spellEnd"/>
      <w:r>
        <w:rPr>
          <w:rFonts w:asciiTheme="majorBidi" w:hAnsiTheme="majorBidi" w:cstheme="majorBidi"/>
        </w:rPr>
        <w:t xml:space="preserve"> </w:t>
      </w:r>
      <w:proofErr w:type="spellStart"/>
      <w:r>
        <w:rPr>
          <w:rFonts w:asciiTheme="majorBidi" w:hAnsiTheme="majorBidi" w:cstheme="majorBidi"/>
        </w:rPr>
        <w:t>prekluzīva</w:t>
      </w:r>
      <w:proofErr w:type="spellEnd"/>
      <w:r>
        <w:rPr>
          <w:rFonts w:asciiTheme="majorBidi" w:hAnsiTheme="majorBidi" w:cstheme="majorBidi"/>
        </w:rPr>
        <w:t xml:space="preserve"> termiņa pazīmēm, tas </w:t>
      </w:r>
      <w:r w:rsidRPr="00786877">
        <w:t>laika ziņā norobežo tiesības, kas jau no to izcelšanās brīža pastāv tikai ierobežotu laiku</w:t>
      </w:r>
      <w:r>
        <w:t>.</w:t>
      </w:r>
    </w:p>
    <w:p w14:paraId="5AF2539D" w14:textId="0812BC6F" w:rsidR="00C86439" w:rsidRDefault="00C86439" w:rsidP="00B7622A">
      <w:pPr>
        <w:shd w:val="clear" w:color="auto" w:fill="FFFFFF"/>
        <w:spacing w:line="276" w:lineRule="auto"/>
        <w:ind w:firstLine="709"/>
        <w:jc w:val="both"/>
      </w:pPr>
      <w:r>
        <w:t>[9.2] Turpmāk noskaidrojama</w:t>
      </w:r>
      <w:r w:rsidR="00B7622A">
        <w:t>s</w:t>
      </w:r>
      <w:r>
        <w:t xml:space="preserve"> </w:t>
      </w:r>
      <w:proofErr w:type="spellStart"/>
      <w:r>
        <w:t>materiāltiesiska</w:t>
      </w:r>
      <w:proofErr w:type="spellEnd"/>
      <w:r>
        <w:t xml:space="preserve"> </w:t>
      </w:r>
      <w:proofErr w:type="spellStart"/>
      <w:r>
        <w:t>prekluzīva</w:t>
      </w:r>
      <w:proofErr w:type="spellEnd"/>
      <w:r>
        <w:t xml:space="preserve"> termiņa neievērošanas sekas.</w:t>
      </w:r>
    </w:p>
    <w:p w14:paraId="75BC11EC" w14:textId="1FC5E572" w:rsidR="00840600" w:rsidRDefault="00C86439" w:rsidP="00896667">
      <w:pPr>
        <w:shd w:val="clear" w:color="auto" w:fill="FFFFFF"/>
        <w:spacing w:line="276" w:lineRule="auto"/>
        <w:ind w:firstLine="709"/>
        <w:jc w:val="both"/>
        <w:rPr>
          <w:rFonts w:asciiTheme="majorBidi" w:hAnsiTheme="majorBidi" w:cstheme="majorBidi"/>
          <w:i/>
          <w:iCs/>
        </w:rPr>
      </w:pPr>
      <w:r>
        <w:t xml:space="preserve">[9.2.1] </w:t>
      </w:r>
      <w:proofErr w:type="spellStart"/>
      <w:r w:rsidR="00840600">
        <w:t>Prekluzīvs</w:t>
      </w:r>
      <w:proofErr w:type="spellEnd"/>
      <w:r w:rsidR="00840600">
        <w:t xml:space="preserve"> termiņš ir subjektīv</w:t>
      </w:r>
      <w:r w:rsidR="00A13B7D">
        <w:t>ās</w:t>
      </w:r>
      <w:r w:rsidR="00840600">
        <w:t xml:space="preserve"> tiesīb</w:t>
      </w:r>
      <w:r w:rsidR="00A13B7D">
        <w:t>as</w:t>
      </w:r>
      <w:r w:rsidR="00840600">
        <w:t xml:space="preserve"> izbeidzošs termiņš, kas aprobežo attiecīg</w:t>
      </w:r>
      <w:r w:rsidR="00A13B7D">
        <w:t>o</w:t>
      </w:r>
      <w:r w:rsidR="00840600">
        <w:t xml:space="preserve"> tiesīb</w:t>
      </w:r>
      <w:r w:rsidR="00A13B7D">
        <w:t>u</w:t>
      </w:r>
      <w:r w:rsidR="00840600">
        <w:t xml:space="preserve"> pastāvēšanu laikā. Pēc sekām likumisk</w:t>
      </w:r>
      <w:r>
        <w:t>aj</w:t>
      </w:r>
      <w:r w:rsidR="00840600">
        <w:t xml:space="preserve">iem termiņiem ir izšķirošs, absolūts un liktenīgs raksturs, un tie nav grozāmi, pat ja abas puses tam piekristu (sk. </w:t>
      </w:r>
      <w:r w:rsidR="00840600" w:rsidRPr="00C86439">
        <w:rPr>
          <w:i/>
          <w:iCs/>
        </w:rPr>
        <w:t>Senāta (paplašinātā sastāvā) 2018.gada 25.aprīļa sprieduma</w:t>
      </w:r>
      <w:r w:rsidR="00840600">
        <w:t xml:space="preserve"> </w:t>
      </w:r>
      <w:r w:rsidR="00840600" w:rsidRPr="00A21A6E">
        <w:rPr>
          <w:rFonts w:asciiTheme="majorBidi" w:hAnsiTheme="majorBidi" w:cstheme="majorBidi"/>
          <w:i/>
          <w:iCs/>
        </w:rPr>
        <w:t xml:space="preserve">lietā </w:t>
      </w:r>
      <w:r w:rsidR="00840600">
        <w:rPr>
          <w:rFonts w:asciiTheme="majorBidi" w:hAnsiTheme="majorBidi" w:cstheme="majorBidi"/>
          <w:i/>
          <w:iCs/>
        </w:rPr>
        <w:t>Nr. </w:t>
      </w:r>
      <w:r w:rsidR="00840600" w:rsidRPr="00A21A6E">
        <w:rPr>
          <w:rFonts w:asciiTheme="majorBidi" w:hAnsiTheme="majorBidi" w:cstheme="majorBidi"/>
          <w:i/>
          <w:iCs/>
        </w:rPr>
        <w:t>SKC</w:t>
      </w:r>
      <w:r w:rsidR="00840600">
        <w:rPr>
          <w:rFonts w:asciiTheme="majorBidi" w:hAnsiTheme="majorBidi" w:cstheme="majorBidi"/>
          <w:i/>
          <w:iCs/>
        </w:rPr>
        <w:noBreakHyphen/>
      </w:r>
      <w:r w:rsidR="00840600" w:rsidRPr="00A21A6E">
        <w:rPr>
          <w:rFonts w:asciiTheme="majorBidi" w:hAnsiTheme="majorBidi" w:cstheme="majorBidi"/>
          <w:i/>
          <w:iCs/>
        </w:rPr>
        <w:t>404/2018</w:t>
      </w:r>
      <w:r w:rsidR="00840600">
        <w:rPr>
          <w:rFonts w:asciiTheme="majorBidi" w:hAnsiTheme="majorBidi" w:cstheme="majorBidi"/>
          <w:i/>
          <w:iCs/>
        </w:rPr>
        <w:t xml:space="preserve">, </w:t>
      </w:r>
      <w:r w:rsidR="00840600" w:rsidRPr="00A21A6E">
        <w:rPr>
          <w:rFonts w:asciiTheme="majorBidi" w:hAnsiTheme="majorBidi" w:cstheme="majorBidi"/>
          <w:i/>
          <w:iCs/>
        </w:rPr>
        <w:t>ECLI:LV:AT:2018:0425.C28318516.3.S</w:t>
      </w:r>
      <w:r w:rsidR="00840600">
        <w:rPr>
          <w:rFonts w:asciiTheme="majorBidi" w:hAnsiTheme="majorBidi" w:cstheme="majorBidi"/>
          <w:i/>
          <w:iCs/>
        </w:rPr>
        <w:t>,</w:t>
      </w:r>
      <w:r w:rsidR="00840600" w:rsidRPr="00A21A6E">
        <w:rPr>
          <w:rFonts w:asciiTheme="majorBidi" w:hAnsiTheme="majorBidi" w:cstheme="majorBidi"/>
          <w:i/>
          <w:iCs/>
        </w:rPr>
        <w:t xml:space="preserve"> </w:t>
      </w:r>
      <w:r w:rsidR="00840600">
        <w:rPr>
          <w:rFonts w:asciiTheme="majorBidi" w:hAnsiTheme="majorBidi" w:cstheme="majorBidi"/>
          <w:i/>
          <w:iCs/>
        </w:rPr>
        <w:t>8</w:t>
      </w:r>
      <w:r w:rsidR="00840600" w:rsidRPr="00A21A6E">
        <w:rPr>
          <w:rFonts w:asciiTheme="majorBidi" w:hAnsiTheme="majorBidi" w:cstheme="majorBidi"/>
          <w:i/>
          <w:iCs/>
        </w:rPr>
        <w:t>.punktu</w:t>
      </w:r>
      <w:r w:rsidR="00840600">
        <w:rPr>
          <w:rFonts w:asciiTheme="majorBidi" w:hAnsiTheme="majorBidi" w:cstheme="majorBidi"/>
          <w:i/>
          <w:iCs/>
        </w:rPr>
        <w:t xml:space="preserve"> un tajā norādīt</w:t>
      </w:r>
      <w:r>
        <w:rPr>
          <w:rFonts w:asciiTheme="majorBidi" w:hAnsiTheme="majorBidi" w:cstheme="majorBidi"/>
          <w:i/>
          <w:iCs/>
        </w:rPr>
        <w:t>os</w:t>
      </w:r>
      <w:r w:rsidR="00840600">
        <w:rPr>
          <w:rFonts w:asciiTheme="majorBidi" w:hAnsiTheme="majorBidi" w:cstheme="majorBidi"/>
          <w:i/>
          <w:iCs/>
        </w:rPr>
        <w:t xml:space="preserve"> tiesību doktr</w:t>
      </w:r>
      <w:r>
        <w:rPr>
          <w:rFonts w:asciiTheme="majorBidi" w:hAnsiTheme="majorBidi" w:cstheme="majorBidi"/>
          <w:i/>
          <w:iCs/>
        </w:rPr>
        <w:t>īnas avotus).</w:t>
      </w:r>
      <w:r w:rsidR="00514480" w:rsidRPr="00514480">
        <w:rPr>
          <w:rFonts w:asciiTheme="majorBidi" w:hAnsiTheme="majorBidi" w:cstheme="majorBidi"/>
        </w:rPr>
        <w:t xml:space="preserve"> </w:t>
      </w:r>
      <w:r w:rsidR="00514480" w:rsidRPr="00A21A6E">
        <w:rPr>
          <w:rFonts w:asciiTheme="majorBidi" w:hAnsiTheme="majorBidi" w:cstheme="majorBidi"/>
        </w:rPr>
        <w:t xml:space="preserve">Atšķirībā no noilguma </w:t>
      </w:r>
      <w:proofErr w:type="spellStart"/>
      <w:r w:rsidR="00514480" w:rsidRPr="00A21A6E">
        <w:rPr>
          <w:rFonts w:asciiTheme="majorBidi" w:hAnsiTheme="majorBidi" w:cstheme="majorBidi"/>
        </w:rPr>
        <w:t>materiāltiesisks</w:t>
      </w:r>
      <w:proofErr w:type="spellEnd"/>
      <w:r w:rsidR="00514480" w:rsidRPr="00A21A6E">
        <w:rPr>
          <w:rFonts w:asciiTheme="majorBidi" w:hAnsiTheme="majorBidi" w:cstheme="majorBidi"/>
        </w:rPr>
        <w:t xml:space="preserve"> </w:t>
      </w:r>
      <w:proofErr w:type="spellStart"/>
      <w:r w:rsidR="00514480" w:rsidRPr="00A21A6E">
        <w:rPr>
          <w:rFonts w:asciiTheme="majorBidi" w:hAnsiTheme="majorBidi" w:cstheme="majorBidi"/>
        </w:rPr>
        <w:t>prekluzīvs</w:t>
      </w:r>
      <w:proofErr w:type="spellEnd"/>
      <w:r w:rsidR="00514480" w:rsidRPr="00514480">
        <w:rPr>
          <w:rFonts w:asciiTheme="majorBidi" w:hAnsiTheme="majorBidi" w:cstheme="majorBidi"/>
        </w:rPr>
        <w:t xml:space="preserve"> </w:t>
      </w:r>
      <w:r w:rsidR="00514480" w:rsidRPr="00A21A6E">
        <w:rPr>
          <w:rFonts w:asciiTheme="majorBidi" w:hAnsiTheme="majorBidi" w:cstheme="majorBidi"/>
        </w:rPr>
        <w:t>termiņš nav pārtraucams, apturams vai atjaunojams</w:t>
      </w:r>
      <w:r w:rsidR="001C1D71">
        <w:rPr>
          <w:rFonts w:asciiTheme="majorBidi" w:hAnsiTheme="majorBidi" w:cstheme="majorBidi"/>
        </w:rPr>
        <w:t xml:space="preserve"> (izņemot atsevišķus, likumā speciāli atrunātus izņēmuma </w:t>
      </w:r>
      <w:r w:rsidR="001C1D71">
        <w:rPr>
          <w:rFonts w:asciiTheme="majorBidi" w:hAnsiTheme="majorBidi" w:cstheme="majorBidi"/>
        </w:rPr>
        <w:lastRenderedPageBreak/>
        <w:t>gadījumus (sk., piemēram, Darba likuma 123.pantu))</w:t>
      </w:r>
      <w:r w:rsidR="00514480" w:rsidRPr="00A21A6E">
        <w:rPr>
          <w:rFonts w:asciiTheme="majorBidi" w:hAnsiTheme="majorBidi" w:cstheme="majorBidi"/>
        </w:rPr>
        <w:t>, tādēļ tā nokavējums neatgriezeniski izbeidz prasības tiesīb</w:t>
      </w:r>
      <w:r w:rsidR="00514480">
        <w:rPr>
          <w:rFonts w:asciiTheme="majorBidi" w:hAnsiTheme="majorBidi" w:cstheme="majorBidi"/>
        </w:rPr>
        <w:t>as</w:t>
      </w:r>
      <w:r w:rsidR="00514480" w:rsidRPr="00A21A6E">
        <w:rPr>
          <w:rFonts w:asciiTheme="majorBidi" w:hAnsiTheme="majorBidi" w:cstheme="majorBidi"/>
        </w:rPr>
        <w:t xml:space="preserve"> (sk</w:t>
      </w:r>
      <w:r w:rsidR="00514480" w:rsidRPr="00A21A6E">
        <w:rPr>
          <w:rFonts w:asciiTheme="majorBidi" w:hAnsiTheme="majorBidi" w:cstheme="majorBidi"/>
          <w:i/>
          <w:iCs/>
        </w:rPr>
        <w:t>. Senāta 2017.gada 28.septembra rīcības sēdes lēmum</w:t>
      </w:r>
      <w:r w:rsidR="00514480">
        <w:rPr>
          <w:rFonts w:asciiTheme="majorBidi" w:hAnsiTheme="majorBidi" w:cstheme="majorBidi"/>
          <w:i/>
          <w:iCs/>
        </w:rPr>
        <w:t>u</w:t>
      </w:r>
      <w:r w:rsidR="00514480" w:rsidRPr="00A21A6E">
        <w:rPr>
          <w:rFonts w:asciiTheme="majorBidi" w:hAnsiTheme="majorBidi" w:cstheme="majorBidi"/>
          <w:i/>
          <w:iCs/>
        </w:rPr>
        <w:t xml:space="preserve"> lietā Nr. </w:t>
      </w:r>
      <w:hyperlink r:id="rId8" w:history="1">
        <w:r w:rsidR="00514480" w:rsidRPr="00A21A6E">
          <w:rPr>
            <w:rFonts w:asciiTheme="majorBidi" w:eastAsiaTheme="majorEastAsia" w:hAnsiTheme="majorBidi" w:cstheme="majorBidi"/>
            <w:i/>
            <w:iCs/>
          </w:rPr>
          <w:t>SKC</w:t>
        </w:r>
        <w:r w:rsidR="00514480" w:rsidRPr="00A21A6E">
          <w:rPr>
            <w:rFonts w:asciiTheme="majorBidi" w:eastAsiaTheme="majorEastAsia" w:hAnsiTheme="majorBidi" w:cstheme="majorBidi"/>
            <w:i/>
            <w:iCs/>
          </w:rPr>
          <w:noBreakHyphen/>
          <w:t>1751/2017</w:t>
        </w:r>
      </w:hyperlink>
      <w:r w:rsidR="004C257C">
        <w:t>,</w:t>
      </w:r>
      <w:r w:rsidR="00514480" w:rsidRPr="00A21A6E">
        <w:rPr>
          <w:rFonts w:asciiTheme="majorBidi" w:hAnsiTheme="majorBidi" w:cstheme="majorBidi"/>
          <w:i/>
          <w:iCs/>
        </w:rPr>
        <w:t xml:space="preserve"> ECLI:LV:AT:2017:0928.SKC-1751-17.1.L</w:t>
      </w:r>
      <w:r w:rsidR="00514480" w:rsidRPr="00A21A6E">
        <w:rPr>
          <w:rFonts w:asciiTheme="majorBidi" w:hAnsiTheme="majorBidi" w:cstheme="majorBidi"/>
        </w:rPr>
        <w:t>).</w:t>
      </w:r>
    </w:p>
    <w:p w14:paraId="0A54D2EC" w14:textId="2612F016" w:rsidR="00C86439" w:rsidRDefault="00C86439" w:rsidP="00A13B7D">
      <w:pPr>
        <w:shd w:val="clear" w:color="auto" w:fill="FFFFFF"/>
        <w:spacing w:line="276" w:lineRule="auto"/>
        <w:ind w:firstLine="709"/>
        <w:jc w:val="both"/>
        <w:rPr>
          <w:rFonts w:asciiTheme="majorBidi" w:hAnsiTheme="majorBidi" w:cstheme="majorBidi"/>
        </w:rPr>
      </w:pPr>
      <w:r>
        <w:rPr>
          <w:rFonts w:asciiTheme="majorBidi" w:hAnsiTheme="majorBidi" w:cstheme="majorBidi"/>
        </w:rPr>
        <w:t xml:space="preserve">Līdz ar to </w:t>
      </w:r>
      <w:r w:rsidR="00A13B7D">
        <w:rPr>
          <w:rFonts w:asciiTheme="majorBidi" w:hAnsiTheme="majorBidi" w:cstheme="majorBidi"/>
        </w:rPr>
        <w:t xml:space="preserve">bērna mātes vīram </w:t>
      </w:r>
      <w:r w:rsidR="00A13B7D">
        <w:t xml:space="preserve">Civillikuma 149.panta pirmajā daļā </w:t>
      </w:r>
      <w:r w:rsidR="00A13B7D" w:rsidRPr="00786877">
        <w:rPr>
          <w:rFonts w:asciiTheme="majorBidi" w:hAnsiTheme="majorBidi" w:cstheme="majorBidi"/>
        </w:rPr>
        <w:t>noteikt</w:t>
      </w:r>
      <w:r w:rsidR="00A13B7D">
        <w:rPr>
          <w:rFonts w:asciiTheme="majorBidi" w:hAnsiTheme="majorBidi" w:cstheme="majorBidi"/>
        </w:rPr>
        <w:t xml:space="preserve">ā termiņa nokavējuma gadījumā zūd tiesības apstrīdēt paternitātes pieņēmumu, un to nevar mainīt </w:t>
      </w:r>
      <w:r w:rsidR="00EF108E">
        <w:rPr>
          <w:rFonts w:asciiTheme="majorBidi" w:hAnsiTheme="majorBidi" w:cstheme="majorBidi"/>
        </w:rPr>
        <w:t xml:space="preserve"> kasācijas sūdzīb</w:t>
      </w:r>
      <w:r w:rsidR="00A13B7D">
        <w:rPr>
          <w:rFonts w:asciiTheme="majorBidi" w:hAnsiTheme="majorBidi" w:cstheme="majorBidi"/>
        </w:rPr>
        <w:t>ā norādītais</w:t>
      </w:r>
      <w:r w:rsidR="00EF108E">
        <w:rPr>
          <w:rFonts w:asciiTheme="majorBidi" w:hAnsiTheme="majorBidi" w:cstheme="majorBidi"/>
        </w:rPr>
        <w:t>, ka atbildētāja prasību atzinusi.</w:t>
      </w:r>
    </w:p>
    <w:p w14:paraId="2A49F0C8" w14:textId="5AB85256" w:rsidR="001200ED" w:rsidRPr="00A21A6E" w:rsidRDefault="001200ED" w:rsidP="00FB1849">
      <w:pPr>
        <w:shd w:val="clear" w:color="auto" w:fill="FFFFFF"/>
        <w:spacing w:line="276" w:lineRule="auto"/>
        <w:ind w:firstLine="709"/>
        <w:jc w:val="both"/>
        <w:rPr>
          <w:rFonts w:asciiTheme="majorBidi" w:hAnsiTheme="majorBidi" w:cstheme="majorBidi"/>
        </w:rPr>
      </w:pPr>
      <w:r>
        <w:rPr>
          <w:rFonts w:asciiTheme="majorBidi" w:hAnsiTheme="majorBidi" w:cstheme="majorBidi"/>
        </w:rPr>
        <w:t>[9.2.2] Tiesa lietā</w:t>
      </w:r>
      <w:r w:rsidRPr="00A21A6E">
        <w:rPr>
          <w:rFonts w:asciiTheme="majorBidi" w:hAnsiTheme="majorBidi" w:cstheme="majorBidi"/>
        </w:rPr>
        <w:t xml:space="preserve"> nodibinā</w:t>
      </w:r>
      <w:r>
        <w:rPr>
          <w:rFonts w:asciiTheme="majorBidi" w:hAnsiTheme="majorBidi" w:cstheme="majorBidi"/>
        </w:rPr>
        <w:t>jusi un kasācijas sūdzībā tas nav apstrīdēts</w:t>
      </w:r>
      <w:r w:rsidRPr="00A21A6E">
        <w:rPr>
          <w:rFonts w:asciiTheme="majorBidi" w:hAnsiTheme="majorBidi" w:cstheme="majorBidi"/>
        </w:rPr>
        <w:t xml:space="preserve">, ka </w:t>
      </w:r>
      <w:r w:rsidR="00564BB8">
        <w:rPr>
          <w:rFonts w:asciiTheme="majorBidi" w:hAnsiTheme="majorBidi" w:cstheme="majorBidi"/>
        </w:rPr>
        <w:t>[pers. A]</w:t>
      </w:r>
      <w:r w:rsidR="004A63AB">
        <w:rPr>
          <w:rFonts w:asciiTheme="majorBidi" w:hAnsiTheme="majorBidi" w:cstheme="majorBidi"/>
        </w:rPr>
        <w:t xml:space="preserve"> </w:t>
      </w:r>
      <w:r>
        <w:rPr>
          <w:rFonts w:asciiTheme="majorBidi" w:hAnsiTheme="majorBidi" w:cstheme="majorBidi"/>
        </w:rPr>
        <w:t>pamatot</w:t>
      </w:r>
      <w:r w:rsidR="00555304">
        <w:rPr>
          <w:rFonts w:asciiTheme="majorBidi" w:hAnsiTheme="majorBidi" w:cstheme="majorBidi"/>
        </w:rPr>
        <w:t>ām</w:t>
      </w:r>
      <w:r>
        <w:rPr>
          <w:rFonts w:asciiTheme="majorBidi" w:hAnsiTheme="majorBidi" w:cstheme="majorBidi"/>
        </w:rPr>
        <w:t xml:space="preserve"> šaub</w:t>
      </w:r>
      <w:r w:rsidR="00555304">
        <w:rPr>
          <w:rFonts w:asciiTheme="majorBidi" w:hAnsiTheme="majorBidi" w:cstheme="majorBidi"/>
        </w:rPr>
        <w:t>ām</w:t>
      </w:r>
      <w:r>
        <w:rPr>
          <w:rFonts w:asciiTheme="majorBidi" w:hAnsiTheme="majorBidi" w:cstheme="majorBidi"/>
        </w:rPr>
        <w:t xml:space="preserve"> par bērna bioloģisko izcelsmi </w:t>
      </w:r>
      <w:r w:rsidR="00555304">
        <w:rPr>
          <w:rFonts w:asciiTheme="majorBidi" w:hAnsiTheme="majorBidi" w:cstheme="majorBidi"/>
        </w:rPr>
        <w:t xml:space="preserve">bija jābūt </w:t>
      </w:r>
      <w:r w:rsidR="00FB1849">
        <w:rPr>
          <w:rFonts w:asciiTheme="majorBidi" w:hAnsiTheme="majorBidi" w:cstheme="majorBidi"/>
        </w:rPr>
        <w:t>(t. i., viņš par paternitāti izslēdzoš</w:t>
      </w:r>
      <w:r w:rsidR="0077533E">
        <w:rPr>
          <w:rFonts w:asciiTheme="majorBidi" w:hAnsiTheme="majorBidi" w:cstheme="majorBidi"/>
        </w:rPr>
        <w:t>aj</w:t>
      </w:r>
      <w:r w:rsidR="00FB1849">
        <w:rPr>
          <w:rFonts w:asciiTheme="majorBidi" w:hAnsiTheme="majorBidi" w:cstheme="majorBidi"/>
        </w:rPr>
        <w:t xml:space="preserve">iem apstākļiem zināja) </w:t>
      </w:r>
      <w:r w:rsidR="00555304">
        <w:rPr>
          <w:rFonts w:asciiTheme="majorBidi" w:hAnsiTheme="majorBidi" w:cstheme="majorBidi"/>
        </w:rPr>
        <w:t xml:space="preserve">ne vēlāk kā </w:t>
      </w:r>
      <w:r w:rsidRPr="00A21A6E">
        <w:rPr>
          <w:rFonts w:asciiTheme="majorBidi" w:hAnsiTheme="majorBidi" w:cstheme="majorBidi"/>
        </w:rPr>
        <w:t xml:space="preserve">2015.gada </w:t>
      </w:r>
      <w:r w:rsidR="004A63AB">
        <w:rPr>
          <w:rFonts w:asciiTheme="majorBidi" w:hAnsiTheme="majorBidi" w:cstheme="majorBidi"/>
        </w:rPr>
        <w:t xml:space="preserve">[..] </w:t>
      </w:r>
      <w:r w:rsidRPr="00A21A6E">
        <w:rPr>
          <w:rFonts w:asciiTheme="majorBidi" w:hAnsiTheme="majorBidi" w:cstheme="majorBidi"/>
        </w:rPr>
        <w:t>a</w:t>
      </w:r>
      <w:r>
        <w:rPr>
          <w:rFonts w:asciiTheme="majorBidi" w:hAnsiTheme="majorBidi" w:cstheme="majorBidi"/>
        </w:rPr>
        <w:t>pr</w:t>
      </w:r>
      <w:r w:rsidRPr="00A21A6E">
        <w:rPr>
          <w:rFonts w:asciiTheme="majorBidi" w:hAnsiTheme="majorBidi" w:cstheme="majorBidi"/>
        </w:rPr>
        <w:t xml:space="preserve">īlī, kad </w:t>
      </w:r>
      <w:r w:rsidR="00555304">
        <w:rPr>
          <w:rFonts w:asciiTheme="majorBidi" w:hAnsiTheme="majorBidi" w:cstheme="majorBidi"/>
        </w:rPr>
        <w:t>puses</w:t>
      </w:r>
      <w:r w:rsidRPr="00A21A6E">
        <w:rPr>
          <w:rFonts w:asciiTheme="majorBidi" w:hAnsiTheme="majorBidi" w:cstheme="majorBidi"/>
        </w:rPr>
        <w:t xml:space="preserve"> noslē</w:t>
      </w:r>
      <w:r w:rsidR="00555304">
        <w:rPr>
          <w:rFonts w:asciiTheme="majorBidi" w:hAnsiTheme="majorBidi" w:cstheme="majorBidi"/>
        </w:rPr>
        <w:t>dza</w:t>
      </w:r>
      <w:r w:rsidRPr="00A21A6E">
        <w:rPr>
          <w:rFonts w:asciiTheme="majorBidi" w:hAnsiTheme="majorBidi" w:cstheme="majorBidi"/>
        </w:rPr>
        <w:t xml:space="preserve"> vienošan</w:t>
      </w:r>
      <w:r w:rsidR="00555304">
        <w:rPr>
          <w:rFonts w:asciiTheme="majorBidi" w:hAnsiTheme="majorBidi" w:cstheme="majorBidi"/>
        </w:rPr>
        <w:t>o</w:t>
      </w:r>
      <w:r w:rsidRPr="00A21A6E">
        <w:rPr>
          <w:rFonts w:asciiTheme="majorBidi" w:hAnsiTheme="majorBidi" w:cstheme="majorBidi"/>
        </w:rPr>
        <w:t xml:space="preserve">s par laulības šķiršanu, </w:t>
      </w:r>
      <w:r w:rsidR="00555304">
        <w:rPr>
          <w:rFonts w:asciiTheme="majorBidi" w:hAnsiTheme="majorBidi" w:cstheme="majorBidi"/>
        </w:rPr>
        <w:t xml:space="preserve">tās 8.punktā </w:t>
      </w:r>
      <w:r w:rsidRPr="00A21A6E">
        <w:rPr>
          <w:rFonts w:asciiTheme="majorBidi" w:hAnsiTheme="majorBidi" w:cstheme="majorBidi"/>
        </w:rPr>
        <w:t>no</w:t>
      </w:r>
      <w:r w:rsidR="00555304">
        <w:rPr>
          <w:rFonts w:asciiTheme="majorBidi" w:hAnsiTheme="majorBidi" w:cstheme="majorBidi"/>
        </w:rPr>
        <w:t>rādot</w:t>
      </w:r>
      <w:r w:rsidRPr="00A21A6E">
        <w:rPr>
          <w:rFonts w:asciiTheme="majorBidi" w:hAnsiTheme="majorBidi" w:cstheme="majorBidi"/>
        </w:rPr>
        <w:t xml:space="preserve">, ka </w:t>
      </w:r>
      <w:r w:rsidR="00564BB8">
        <w:rPr>
          <w:rFonts w:asciiTheme="majorBidi" w:hAnsiTheme="majorBidi" w:cstheme="majorBidi"/>
        </w:rPr>
        <w:t>[pers. A]</w:t>
      </w:r>
      <w:r w:rsidRPr="00A21A6E">
        <w:rPr>
          <w:rFonts w:asciiTheme="majorBidi" w:hAnsiTheme="majorBidi" w:cstheme="majorBidi"/>
        </w:rPr>
        <w:t xml:space="preserve"> nav </w:t>
      </w:r>
      <w:r w:rsidR="004A63AB">
        <w:rPr>
          <w:rFonts w:asciiTheme="majorBidi" w:hAnsiTheme="majorBidi" w:cstheme="majorBidi"/>
          <w:bCs/>
        </w:rPr>
        <w:t>[pers</w:t>
      </w:r>
      <w:r w:rsidR="004A63AB" w:rsidRPr="00A21A6E">
        <w:rPr>
          <w:rFonts w:asciiTheme="majorBidi" w:hAnsiTheme="majorBidi" w:cstheme="majorBidi"/>
          <w:bCs/>
        </w:rPr>
        <w:t>.</w:t>
      </w:r>
      <w:r w:rsidR="004A63AB">
        <w:rPr>
          <w:rFonts w:asciiTheme="majorBidi" w:hAnsiTheme="majorBidi" w:cstheme="majorBidi"/>
          <w:bCs/>
        </w:rPr>
        <w:t> C]</w:t>
      </w:r>
      <w:r w:rsidRPr="00A21A6E">
        <w:rPr>
          <w:rFonts w:asciiTheme="majorBidi" w:hAnsiTheme="majorBidi" w:cstheme="majorBidi"/>
        </w:rPr>
        <w:t xml:space="preserve"> bioloģiskais tēvs. Tādējādi </w:t>
      </w:r>
      <w:r w:rsidR="00564BB8">
        <w:rPr>
          <w:rFonts w:asciiTheme="majorBidi" w:hAnsiTheme="majorBidi" w:cstheme="majorBidi"/>
        </w:rPr>
        <w:t>[pers. A]</w:t>
      </w:r>
      <w:r w:rsidRPr="00A21A6E">
        <w:rPr>
          <w:rFonts w:asciiTheme="majorBidi" w:hAnsiTheme="majorBidi" w:cstheme="majorBidi"/>
        </w:rPr>
        <w:t xml:space="preserve">, </w:t>
      </w:r>
      <w:r>
        <w:rPr>
          <w:rFonts w:asciiTheme="majorBidi" w:hAnsiTheme="majorBidi" w:cstheme="majorBidi"/>
        </w:rPr>
        <w:t>iesniedzot tiesā</w:t>
      </w:r>
      <w:r w:rsidRPr="00A21A6E">
        <w:rPr>
          <w:rFonts w:asciiTheme="majorBidi" w:hAnsiTheme="majorBidi" w:cstheme="majorBidi"/>
        </w:rPr>
        <w:t xml:space="preserve"> prasību 2023.gada </w:t>
      </w:r>
      <w:r w:rsidR="004A63AB">
        <w:rPr>
          <w:rFonts w:asciiTheme="majorBidi" w:hAnsiTheme="majorBidi" w:cstheme="majorBidi"/>
        </w:rPr>
        <w:t>[..]</w:t>
      </w:r>
      <w:r>
        <w:rPr>
          <w:rFonts w:asciiTheme="majorBidi" w:hAnsiTheme="majorBidi" w:cstheme="majorBidi"/>
        </w:rPr>
        <w:t xml:space="preserve"> </w:t>
      </w:r>
      <w:r w:rsidRPr="00A21A6E">
        <w:rPr>
          <w:rFonts w:asciiTheme="majorBidi" w:hAnsiTheme="majorBidi" w:cstheme="majorBidi"/>
        </w:rPr>
        <w:t xml:space="preserve">(sk. </w:t>
      </w:r>
      <w:r w:rsidRPr="00A21A6E">
        <w:rPr>
          <w:rFonts w:asciiTheme="majorBidi" w:hAnsiTheme="majorBidi" w:cstheme="majorBidi"/>
          <w:i/>
          <w:iCs/>
        </w:rPr>
        <w:t>lietas 10.lapu</w:t>
      </w:r>
      <w:r w:rsidRPr="00A21A6E">
        <w:rPr>
          <w:rFonts w:asciiTheme="majorBidi" w:hAnsiTheme="majorBidi" w:cstheme="majorBidi"/>
        </w:rPr>
        <w:t>)</w:t>
      </w:r>
      <w:r w:rsidRPr="00A21A6E">
        <w:rPr>
          <w:rFonts w:asciiTheme="majorBidi" w:hAnsiTheme="majorBidi" w:cstheme="majorBidi"/>
          <w:i/>
          <w:iCs/>
        </w:rPr>
        <w:t xml:space="preserve">, </w:t>
      </w:r>
      <w:r w:rsidRPr="00A21A6E">
        <w:rPr>
          <w:rFonts w:asciiTheme="majorBidi" w:hAnsiTheme="majorBidi" w:cstheme="majorBidi"/>
        </w:rPr>
        <w:t>ir nokavējis Civillikuma 149.panta pirmajā daļā noteikto divu gadu termiņu prasības celšanai</w:t>
      </w:r>
      <w:r w:rsidR="000970E4">
        <w:rPr>
          <w:rFonts w:asciiTheme="majorBidi" w:hAnsiTheme="majorBidi" w:cstheme="majorBidi"/>
        </w:rPr>
        <w:t>, proti, viņš prasību cēlis laikā, kad prasības tiesības viņam jau bija zudušas</w:t>
      </w:r>
      <w:r w:rsidRPr="00A21A6E">
        <w:rPr>
          <w:rFonts w:asciiTheme="majorBidi" w:hAnsiTheme="majorBidi" w:cstheme="majorBidi"/>
        </w:rPr>
        <w:t>.</w:t>
      </w:r>
    </w:p>
    <w:p w14:paraId="57B70459" w14:textId="248CBC4E" w:rsidR="00555304" w:rsidRDefault="00555304" w:rsidP="001200ED">
      <w:pPr>
        <w:shd w:val="clear" w:color="auto" w:fill="FFFFFF"/>
        <w:spacing w:line="276" w:lineRule="auto"/>
        <w:ind w:firstLine="709"/>
        <w:jc w:val="both"/>
        <w:rPr>
          <w:rFonts w:asciiTheme="majorBidi" w:hAnsiTheme="majorBidi" w:cstheme="majorBidi"/>
        </w:rPr>
      </w:pPr>
      <w:r>
        <w:rPr>
          <w:rFonts w:asciiTheme="majorBidi" w:hAnsiTheme="majorBidi" w:cstheme="majorBidi"/>
        </w:rPr>
        <w:t xml:space="preserve">Lai gan </w:t>
      </w:r>
      <w:r w:rsidR="001200ED">
        <w:rPr>
          <w:rFonts w:asciiTheme="majorBidi" w:hAnsiTheme="majorBidi" w:cstheme="majorBidi"/>
        </w:rPr>
        <w:t xml:space="preserve">apgabaltiesa </w:t>
      </w:r>
      <w:r>
        <w:rPr>
          <w:rFonts w:asciiTheme="majorBidi" w:hAnsiTheme="majorBidi" w:cstheme="majorBidi"/>
        </w:rPr>
        <w:t>spriedumā vairākkārt šo</w:t>
      </w:r>
      <w:r w:rsidR="001200ED">
        <w:rPr>
          <w:rFonts w:asciiTheme="majorBidi" w:hAnsiTheme="majorBidi" w:cstheme="majorBidi"/>
        </w:rPr>
        <w:t xml:space="preserve"> </w:t>
      </w:r>
      <w:r w:rsidR="001200ED" w:rsidRPr="00A21A6E">
        <w:rPr>
          <w:rFonts w:asciiTheme="majorBidi" w:hAnsiTheme="majorBidi" w:cstheme="majorBidi"/>
        </w:rPr>
        <w:t>termiņ</w:t>
      </w:r>
      <w:r>
        <w:rPr>
          <w:rFonts w:asciiTheme="majorBidi" w:hAnsiTheme="majorBidi" w:cstheme="majorBidi"/>
        </w:rPr>
        <w:t>u</w:t>
      </w:r>
      <w:r w:rsidR="001200ED">
        <w:rPr>
          <w:rFonts w:asciiTheme="majorBidi" w:hAnsiTheme="majorBidi" w:cstheme="majorBidi"/>
        </w:rPr>
        <w:t xml:space="preserve"> ir </w:t>
      </w:r>
      <w:r w:rsidR="001200ED" w:rsidRPr="00A21A6E">
        <w:rPr>
          <w:rFonts w:asciiTheme="majorBidi" w:hAnsiTheme="majorBidi" w:cstheme="majorBidi"/>
        </w:rPr>
        <w:t>kļūdaini kvalificējusi kā noilgumu,</w:t>
      </w:r>
      <w:r>
        <w:rPr>
          <w:rFonts w:asciiTheme="majorBidi" w:hAnsiTheme="majorBidi" w:cstheme="majorBidi"/>
        </w:rPr>
        <w:t xml:space="preserve"> </w:t>
      </w:r>
      <w:r w:rsidR="001200ED" w:rsidRPr="00A21A6E">
        <w:rPr>
          <w:rFonts w:asciiTheme="majorBidi" w:hAnsiTheme="majorBidi" w:cstheme="majorBidi"/>
        </w:rPr>
        <w:t xml:space="preserve">nevis kā </w:t>
      </w:r>
      <w:proofErr w:type="spellStart"/>
      <w:r w:rsidR="001200ED" w:rsidRPr="00A21A6E">
        <w:rPr>
          <w:rFonts w:asciiTheme="majorBidi" w:hAnsiTheme="majorBidi" w:cstheme="majorBidi"/>
        </w:rPr>
        <w:t>materiāltiesisku</w:t>
      </w:r>
      <w:proofErr w:type="spellEnd"/>
      <w:r w:rsidR="001200ED" w:rsidRPr="00A21A6E">
        <w:rPr>
          <w:rFonts w:asciiTheme="majorBidi" w:hAnsiTheme="majorBidi" w:cstheme="majorBidi"/>
        </w:rPr>
        <w:t xml:space="preserve"> </w:t>
      </w:r>
      <w:proofErr w:type="spellStart"/>
      <w:r w:rsidR="001200ED" w:rsidRPr="00A21A6E">
        <w:rPr>
          <w:rFonts w:asciiTheme="majorBidi" w:hAnsiTheme="majorBidi" w:cstheme="majorBidi"/>
        </w:rPr>
        <w:t>prekluzīvu</w:t>
      </w:r>
      <w:proofErr w:type="spellEnd"/>
      <w:r w:rsidR="001200ED" w:rsidRPr="00A21A6E">
        <w:rPr>
          <w:rFonts w:asciiTheme="majorBidi" w:hAnsiTheme="majorBidi" w:cstheme="majorBidi"/>
        </w:rPr>
        <w:t xml:space="preserve"> termiņu, </w:t>
      </w:r>
      <w:r>
        <w:rPr>
          <w:rFonts w:asciiTheme="majorBidi" w:hAnsiTheme="majorBidi" w:cstheme="majorBidi"/>
        </w:rPr>
        <w:t xml:space="preserve">tomēr termiņa notecējuma sekas tiesa noteikusi pareizi, atzīstot, ka </w:t>
      </w:r>
      <w:r w:rsidRPr="00A21A6E">
        <w:rPr>
          <w:rFonts w:asciiTheme="majorBidi" w:hAnsiTheme="majorBidi" w:cstheme="majorBidi"/>
        </w:rPr>
        <w:t>Civillikuma 149.panta pirmajā daļā noteikt</w:t>
      </w:r>
      <w:r>
        <w:rPr>
          <w:rFonts w:asciiTheme="majorBidi" w:hAnsiTheme="majorBidi" w:cstheme="majorBidi"/>
        </w:rPr>
        <w:t xml:space="preserve">ā termiņa nokavējuma gadījumā </w:t>
      </w:r>
      <w:r w:rsidR="00564BB8">
        <w:rPr>
          <w:rFonts w:asciiTheme="majorBidi" w:hAnsiTheme="majorBidi" w:cstheme="majorBidi"/>
        </w:rPr>
        <w:t>[pers. A]</w:t>
      </w:r>
      <w:r w:rsidR="005E6F81">
        <w:rPr>
          <w:rFonts w:asciiTheme="majorBidi" w:hAnsiTheme="majorBidi" w:cstheme="majorBidi"/>
        </w:rPr>
        <w:t xml:space="preserve"> </w:t>
      </w:r>
      <w:r w:rsidR="001200ED" w:rsidRPr="00A21A6E">
        <w:rPr>
          <w:rFonts w:asciiTheme="majorBidi" w:hAnsiTheme="majorBidi" w:cstheme="majorBidi"/>
        </w:rPr>
        <w:t>zūd prasības tiesība</w:t>
      </w:r>
      <w:r>
        <w:rPr>
          <w:rFonts w:asciiTheme="majorBidi" w:hAnsiTheme="majorBidi" w:cstheme="majorBidi"/>
        </w:rPr>
        <w:t>s.</w:t>
      </w:r>
    </w:p>
    <w:p w14:paraId="096EC836" w14:textId="77777777" w:rsidR="00CB5094" w:rsidRDefault="00555304" w:rsidP="001200ED">
      <w:pPr>
        <w:shd w:val="clear" w:color="auto" w:fill="FFFFFF"/>
        <w:spacing w:line="276" w:lineRule="auto"/>
        <w:ind w:firstLine="709"/>
        <w:jc w:val="both"/>
        <w:rPr>
          <w:rFonts w:asciiTheme="majorBidi" w:hAnsiTheme="majorBidi" w:cstheme="majorBidi"/>
        </w:rPr>
      </w:pPr>
      <w:r>
        <w:rPr>
          <w:rFonts w:asciiTheme="majorBidi" w:hAnsiTheme="majorBidi" w:cstheme="majorBidi"/>
        </w:rPr>
        <w:t xml:space="preserve">[9.3] </w:t>
      </w:r>
      <w:r w:rsidR="00972F66">
        <w:rPr>
          <w:rFonts w:asciiTheme="majorBidi" w:hAnsiTheme="majorBidi" w:cstheme="majorBidi"/>
        </w:rPr>
        <w:t>Neskatoties uz minēto, tiesa prasību noraidījusi, kas ir lietas izskatīšanas pēc būtības rezultāts</w:t>
      </w:r>
      <w:r w:rsidR="00CB5094">
        <w:rPr>
          <w:rFonts w:asciiTheme="majorBidi" w:hAnsiTheme="majorBidi" w:cstheme="majorBidi"/>
        </w:rPr>
        <w:t xml:space="preserve"> un neatbilst Civilprocesa likuma normām par to, kāds nolēmums tiesai jātaisa, ja prasītājam nav prasības tiesību.</w:t>
      </w:r>
    </w:p>
    <w:p w14:paraId="08BD5A51" w14:textId="598950BC" w:rsidR="00CB5094" w:rsidRPr="00DE62C9" w:rsidRDefault="00CB5094" w:rsidP="00DE62C9">
      <w:pPr>
        <w:shd w:val="clear" w:color="auto" w:fill="FFFFFF"/>
        <w:spacing w:line="276" w:lineRule="auto"/>
        <w:ind w:firstLine="709"/>
        <w:jc w:val="both"/>
        <w:rPr>
          <w:rFonts w:asciiTheme="majorBidi" w:hAnsiTheme="majorBidi" w:cstheme="majorBidi"/>
        </w:rPr>
      </w:pPr>
      <w:r>
        <w:rPr>
          <w:rFonts w:asciiTheme="majorBidi" w:hAnsiTheme="majorBidi" w:cstheme="majorBidi"/>
        </w:rPr>
        <w:t xml:space="preserve">Proti, tiesas rīcība ir atkarīga no </w:t>
      </w:r>
      <w:r w:rsidRPr="00A21A6E">
        <w:rPr>
          <w:rFonts w:asciiTheme="majorBidi" w:hAnsiTheme="majorBidi" w:cstheme="majorBidi"/>
        </w:rPr>
        <w:t>procesuālā</w:t>
      </w:r>
      <w:r>
        <w:rPr>
          <w:rFonts w:asciiTheme="majorBidi" w:hAnsiTheme="majorBidi" w:cstheme="majorBidi"/>
        </w:rPr>
        <w:t>s</w:t>
      </w:r>
      <w:r w:rsidRPr="00A21A6E">
        <w:rPr>
          <w:rFonts w:asciiTheme="majorBidi" w:hAnsiTheme="majorBidi" w:cstheme="majorBidi"/>
        </w:rPr>
        <w:t xml:space="preserve"> stadij</w:t>
      </w:r>
      <w:r>
        <w:rPr>
          <w:rFonts w:asciiTheme="majorBidi" w:hAnsiTheme="majorBidi" w:cstheme="majorBidi"/>
        </w:rPr>
        <w:t xml:space="preserve">as, kurā </w:t>
      </w:r>
      <w:r w:rsidRPr="00A21A6E">
        <w:rPr>
          <w:rFonts w:asciiTheme="majorBidi" w:hAnsiTheme="majorBidi" w:cstheme="majorBidi"/>
        </w:rPr>
        <w:t xml:space="preserve">konstatēts </w:t>
      </w:r>
      <w:proofErr w:type="spellStart"/>
      <w:r>
        <w:rPr>
          <w:rFonts w:asciiTheme="majorBidi" w:hAnsiTheme="majorBidi" w:cstheme="majorBidi"/>
        </w:rPr>
        <w:t>materiāltiesiskā</w:t>
      </w:r>
      <w:proofErr w:type="spellEnd"/>
      <w:r>
        <w:rPr>
          <w:rFonts w:asciiTheme="majorBidi" w:hAnsiTheme="majorBidi" w:cstheme="majorBidi"/>
        </w:rPr>
        <w:t xml:space="preserve"> </w:t>
      </w:r>
      <w:proofErr w:type="spellStart"/>
      <w:r w:rsidRPr="00A21A6E">
        <w:rPr>
          <w:rFonts w:asciiTheme="majorBidi" w:hAnsiTheme="majorBidi" w:cstheme="majorBidi"/>
        </w:rPr>
        <w:t>prekluzīvā</w:t>
      </w:r>
      <w:proofErr w:type="spellEnd"/>
      <w:r w:rsidRPr="00A21A6E">
        <w:rPr>
          <w:rFonts w:asciiTheme="majorBidi" w:hAnsiTheme="majorBidi" w:cstheme="majorBidi"/>
        </w:rPr>
        <w:t xml:space="preserve"> termiņa</w:t>
      </w:r>
      <w:r w:rsidR="00931CC0">
        <w:rPr>
          <w:rFonts w:asciiTheme="majorBidi" w:hAnsiTheme="majorBidi" w:cstheme="majorBidi"/>
        </w:rPr>
        <w:t>, kas noteikts prasības celšanai,</w:t>
      </w:r>
      <w:r w:rsidRPr="00A21A6E">
        <w:rPr>
          <w:rFonts w:asciiTheme="majorBidi" w:hAnsiTheme="majorBidi" w:cstheme="majorBidi"/>
        </w:rPr>
        <w:t xml:space="preserve"> nokavējums</w:t>
      </w:r>
      <w:r w:rsidR="00931CC0">
        <w:rPr>
          <w:rFonts w:asciiTheme="majorBidi" w:hAnsiTheme="majorBidi" w:cstheme="majorBidi"/>
        </w:rPr>
        <w:t xml:space="preserve"> un attiecīgi ar to saistītais prasības tiesību zudums</w:t>
      </w:r>
      <w:r>
        <w:rPr>
          <w:rFonts w:asciiTheme="majorBidi" w:hAnsiTheme="majorBidi" w:cstheme="majorBidi"/>
        </w:rPr>
        <w:t xml:space="preserve">. Ja </w:t>
      </w:r>
      <w:proofErr w:type="spellStart"/>
      <w:r w:rsidRPr="00A21A6E">
        <w:rPr>
          <w:rFonts w:asciiTheme="majorBidi" w:hAnsiTheme="majorBidi" w:cstheme="majorBidi"/>
        </w:rPr>
        <w:t>prekluzīvā</w:t>
      </w:r>
      <w:proofErr w:type="spellEnd"/>
      <w:r w:rsidRPr="00A21A6E">
        <w:rPr>
          <w:rFonts w:asciiTheme="majorBidi" w:hAnsiTheme="majorBidi" w:cstheme="majorBidi"/>
        </w:rPr>
        <w:t xml:space="preserve"> termiņa nokavējums </w:t>
      </w:r>
      <w:r w:rsidR="00DE62C9">
        <w:rPr>
          <w:rFonts w:asciiTheme="majorBidi" w:hAnsiTheme="majorBidi" w:cstheme="majorBidi"/>
        </w:rPr>
        <w:t xml:space="preserve">tiek </w:t>
      </w:r>
      <w:r>
        <w:rPr>
          <w:rFonts w:asciiTheme="majorBidi" w:hAnsiTheme="majorBidi" w:cstheme="majorBidi"/>
        </w:rPr>
        <w:t xml:space="preserve">konstatēts prasības </w:t>
      </w:r>
      <w:r w:rsidRPr="00A21A6E">
        <w:rPr>
          <w:rFonts w:asciiTheme="majorBidi" w:hAnsiTheme="majorBidi" w:cstheme="majorBidi"/>
        </w:rPr>
        <w:t>pieteikum</w:t>
      </w:r>
      <w:r>
        <w:rPr>
          <w:rFonts w:asciiTheme="majorBidi" w:hAnsiTheme="majorBidi" w:cstheme="majorBidi"/>
        </w:rPr>
        <w:t>a</w:t>
      </w:r>
      <w:r w:rsidRPr="00A21A6E">
        <w:rPr>
          <w:rFonts w:asciiTheme="majorBidi" w:hAnsiTheme="majorBidi" w:cstheme="majorBidi"/>
        </w:rPr>
        <w:t xml:space="preserve"> pieņemšanas un lietas ierosināšanas stadijā</w:t>
      </w:r>
      <w:r>
        <w:rPr>
          <w:rFonts w:asciiTheme="majorBidi" w:hAnsiTheme="majorBidi" w:cstheme="majorBidi"/>
        </w:rPr>
        <w:t>, tad tiesnesim jāpiemēro</w:t>
      </w:r>
      <w:r w:rsidRPr="00A21A6E">
        <w:rPr>
          <w:rFonts w:asciiTheme="majorBidi" w:hAnsiTheme="majorBidi" w:cstheme="majorBidi"/>
        </w:rPr>
        <w:t xml:space="preserve"> Civilprocesa likuma 132.panta pirmās daļas 2.punkt</w:t>
      </w:r>
      <w:r w:rsidR="00931CC0">
        <w:rPr>
          <w:rFonts w:asciiTheme="majorBidi" w:hAnsiTheme="majorBidi" w:cstheme="majorBidi"/>
        </w:rPr>
        <w:t>s</w:t>
      </w:r>
      <w:r>
        <w:rPr>
          <w:rFonts w:asciiTheme="majorBidi" w:hAnsiTheme="majorBidi" w:cstheme="majorBidi"/>
        </w:rPr>
        <w:t xml:space="preserve">, kas noteic, ka tiesnesis atsakās pieņemt </w:t>
      </w:r>
      <w:r w:rsidRPr="00CB5094">
        <w:rPr>
          <w:rFonts w:asciiTheme="majorBidi" w:hAnsiTheme="majorBidi" w:cstheme="majorBidi"/>
        </w:rPr>
        <w:t>prasības pieteikumu, ja prasību cēlusi persona, kurai nav prasības tiesību</w:t>
      </w:r>
      <w:r>
        <w:rPr>
          <w:rFonts w:asciiTheme="majorBidi" w:hAnsiTheme="majorBidi" w:cstheme="majorBidi"/>
          <w:i/>
          <w:iCs/>
        </w:rPr>
        <w:t xml:space="preserve">. </w:t>
      </w:r>
      <w:r>
        <w:rPr>
          <w:rFonts w:asciiTheme="majorBidi" w:hAnsiTheme="majorBidi" w:cstheme="majorBidi"/>
        </w:rPr>
        <w:t xml:space="preserve">Bet, ja </w:t>
      </w:r>
      <w:proofErr w:type="spellStart"/>
      <w:r w:rsidRPr="00A21A6E">
        <w:rPr>
          <w:rFonts w:asciiTheme="majorBidi" w:hAnsiTheme="majorBidi" w:cstheme="majorBidi"/>
        </w:rPr>
        <w:t>prekluzīvā</w:t>
      </w:r>
      <w:proofErr w:type="spellEnd"/>
      <w:r w:rsidRPr="00A21A6E">
        <w:rPr>
          <w:rFonts w:asciiTheme="majorBidi" w:hAnsiTheme="majorBidi" w:cstheme="majorBidi"/>
        </w:rPr>
        <w:t xml:space="preserve"> termiņa nokavējums </w:t>
      </w:r>
      <w:r w:rsidR="00DE62C9">
        <w:rPr>
          <w:rFonts w:asciiTheme="majorBidi" w:hAnsiTheme="majorBidi" w:cstheme="majorBidi"/>
        </w:rPr>
        <w:t xml:space="preserve">tiek </w:t>
      </w:r>
      <w:r>
        <w:rPr>
          <w:rFonts w:asciiTheme="majorBidi" w:hAnsiTheme="majorBidi" w:cstheme="majorBidi"/>
        </w:rPr>
        <w:t>konstatēts</w:t>
      </w:r>
      <w:r w:rsidR="00DE62C9">
        <w:rPr>
          <w:rFonts w:asciiTheme="majorBidi" w:hAnsiTheme="majorBidi" w:cstheme="majorBidi"/>
        </w:rPr>
        <w:t xml:space="preserve"> lietas iztiesāšanas stadijā, tad tiesas rīcību noteic</w:t>
      </w:r>
      <w:r>
        <w:rPr>
          <w:rFonts w:asciiTheme="majorBidi" w:hAnsiTheme="majorBidi" w:cstheme="majorBidi"/>
        </w:rPr>
        <w:t xml:space="preserve"> </w:t>
      </w:r>
      <w:r w:rsidRPr="00A21A6E">
        <w:rPr>
          <w:rFonts w:asciiTheme="majorBidi" w:hAnsiTheme="majorBidi" w:cstheme="majorBidi"/>
        </w:rPr>
        <w:t>Civilprocesa likuma 223.panta 2.punkt</w:t>
      </w:r>
      <w:r w:rsidR="00DE62C9">
        <w:rPr>
          <w:rFonts w:asciiTheme="majorBidi" w:hAnsiTheme="majorBidi" w:cstheme="majorBidi"/>
        </w:rPr>
        <w:t xml:space="preserve">s, paredzot, ka </w:t>
      </w:r>
      <w:r w:rsidRPr="00DE62C9">
        <w:rPr>
          <w:rFonts w:asciiTheme="majorBidi" w:hAnsiTheme="majorBidi" w:cstheme="majorBidi"/>
        </w:rPr>
        <w:t>tiesa izbeidz tiesvedību lietā, ja prasību cēlusi persona, kurai nav prasības tiesību.</w:t>
      </w:r>
    </w:p>
    <w:p w14:paraId="265BE8F2" w14:textId="4501F1B6" w:rsidR="00CB5094" w:rsidRDefault="00D44CDC" w:rsidP="001200ED">
      <w:pPr>
        <w:shd w:val="clear" w:color="auto" w:fill="FFFFFF"/>
        <w:spacing w:line="276" w:lineRule="auto"/>
        <w:ind w:firstLine="709"/>
        <w:jc w:val="both"/>
        <w:rPr>
          <w:rFonts w:asciiTheme="majorBidi" w:hAnsiTheme="majorBidi" w:cstheme="majorBidi"/>
        </w:rPr>
      </w:pPr>
      <w:r>
        <w:rPr>
          <w:rFonts w:asciiTheme="majorBidi" w:hAnsiTheme="majorBidi" w:cstheme="majorBidi"/>
        </w:rPr>
        <w:t xml:space="preserve">Uz nepieciešamību piemērot šīs Civilprocesa likuma normas </w:t>
      </w:r>
      <w:proofErr w:type="spellStart"/>
      <w:r>
        <w:rPr>
          <w:rFonts w:asciiTheme="majorBidi" w:hAnsiTheme="majorBidi" w:cstheme="majorBidi"/>
        </w:rPr>
        <w:t>materiāltiesiska</w:t>
      </w:r>
      <w:proofErr w:type="spellEnd"/>
      <w:r>
        <w:rPr>
          <w:rFonts w:asciiTheme="majorBidi" w:hAnsiTheme="majorBidi" w:cstheme="majorBidi"/>
        </w:rPr>
        <w:t xml:space="preserve"> </w:t>
      </w:r>
      <w:proofErr w:type="spellStart"/>
      <w:r>
        <w:rPr>
          <w:rFonts w:asciiTheme="majorBidi" w:hAnsiTheme="majorBidi" w:cstheme="majorBidi"/>
        </w:rPr>
        <w:t>prekluzīva</w:t>
      </w:r>
      <w:proofErr w:type="spellEnd"/>
      <w:r>
        <w:rPr>
          <w:rFonts w:asciiTheme="majorBidi" w:hAnsiTheme="majorBidi" w:cstheme="majorBidi"/>
        </w:rPr>
        <w:t xml:space="preserve"> termiņa nokavējuma gadījumā </w:t>
      </w:r>
      <w:r w:rsidR="00321E05">
        <w:rPr>
          <w:rFonts w:asciiTheme="majorBidi" w:hAnsiTheme="majorBidi" w:cstheme="majorBidi"/>
        </w:rPr>
        <w:t xml:space="preserve">vairākus gadus pastāvīgi </w:t>
      </w:r>
      <w:r>
        <w:rPr>
          <w:rFonts w:asciiTheme="majorBidi" w:hAnsiTheme="majorBidi" w:cstheme="majorBidi"/>
        </w:rPr>
        <w:t xml:space="preserve">norādīts Senāta judikatūrā citu kategoriju lietās (sk., piemēram, </w:t>
      </w:r>
      <w:r w:rsidR="004C257C" w:rsidRPr="00A21A6E">
        <w:rPr>
          <w:rFonts w:asciiTheme="majorBidi" w:hAnsiTheme="majorBidi" w:cstheme="majorBidi"/>
          <w:i/>
          <w:iCs/>
        </w:rPr>
        <w:t xml:space="preserve">Senāta </w:t>
      </w:r>
      <w:r w:rsidR="00573000">
        <w:rPr>
          <w:rFonts w:asciiTheme="majorBidi" w:hAnsiTheme="majorBidi" w:cstheme="majorBidi"/>
          <w:i/>
          <w:iCs/>
        </w:rPr>
        <w:t xml:space="preserve">2016.gada </w:t>
      </w:r>
      <w:r w:rsidR="00FC7F28">
        <w:rPr>
          <w:rFonts w:asciiTheme="majorBidi" w:hAnsiTheme="majorBidi" w:cstheme="majorBidi"/>
          <w:i/>
          <w:iCs/>
        </w:rPr>
        <w:t>1.decembra rīcības sēdes lēmumu lietā Nr. SKC</w:t>
      </w:r>
      <w:r w:rsidR="00FC7F28">
        <w:rPr>
          <w:rFonts w:asciiTheme="majorBidi" w:hAnsiTheme="majorBidi" w:cstheme="majorBidi"/>
          <w:i/>
          <w:iCs/>
        </w:rPr>
        <w:noBreakHyphen/>
        <w:t xml:space="preserve">3000/2016, </w:t>
      </w:r>
      <w:r w:rsidR="004C257C" w:rsidRPr="00A21A6E">
        <w:rPr>
          <w:rFonts w:asciiTheme="majorBidi" w:hAnsiTheme="majorBidi" w:cstheme="majorBidi"/>
          <w:i/>
          <w:iCs/>
        </w:rPr>
        <w:t>2017.gada 28.septembra rīcības sēdes lēmum</w:t>
      </w:r>
      <w:r w:rsidR="004C257C">
        <w:rPr>
          <w:rFonts w:asciiTheme="majorBidi" w:hAnsiTheme="majorBidi" w:cstheme="majorBidi"/>
          <w:i/>
          <w:iCs/>
        </w:rPr>
        <w:t>u</w:t>
      </w:r>
      <w:r w:rsidR="004C257C" w:rsidRPr="00A21A6E">
        <w:rPr>
          <w:rFonts w:asciiTheme="majorBidi" w:hAnsiTheme="majorBidi" w:cstheme="majorBidi"/>
          <w:i/>
          <w:iCs/>
        </w:rPr>
        <w:t xml:space="preserve"> lietā Nr. </w:t>
      </w:r>
      <w:hyperlink r:id="rId9" w:history="1">
        <w:r w:rsidR="004C257C" w:rsidRPr="00A21A6E">
          <w:rPr>
            <w:rFonts w:asciiTheme="majorBidi" w:eastAsiaTheme="majorEastAsia" w:hAnsiTheme="majorBidi" w:cstheme="majorBidi"/>
            <w:i/>
            <w:iCs/>
          </w:rPr>
          <w:t>SKC</w:t>
        </w:r>
        <w:r w:rsidR="004C257C" w:rsidRPr="00A21A6E">
          <w:rPr>
            <w:rFonts w:asciiTheme="majorBidi" w:eastAsiaTheme="majorEastAsia" w:hAnsiTheme="majorBidi" w:cstheme="majorBidi"/>
            <w:i/>
            <w:iCs/>
          </w:rPr>
          <w:noBreakHyphen/>
          <w:t>1751/2017</w:t>
        </w:r>
      </w:hyperlink>
      <w:r w:rsidR="004C257C">
        <w:t>,</w:t>
      </w:r>
      <w:r w:rsidR="004C257C" w:rsidRPr="00A21A6E">
        <w:rPr>
          <w:rFonts w:asciiTheme="majorBidi" w:hAnsiTheme="majorBidi" w:cstheme="majorBidi"/>
          <w:i/>
          <w:iCs/>
        </w:rPr>
        <w:t xml:space="preserve"> ECLI:LV:AT:2017:0928.SKC-1751-17.1.L</w:t>
      </w:r>
      <w:r w:rsidR="000970E4">
        <w:rPr>
          <w:rFonts w:asciiTheme="majorBidi" w:hAnsiTheme="majorBidi" w:cstheme="majorBidi"/>
          <w:i/>
          <w:iCs/>
        </w:rPr>
        <w:t xml:space="preserve">, </w:t>
      </w:r>
      <w:r w:rsidR="000970E4" w:rsidRPr="00C86439">
        <w:rPr>
          <w:i/>
          <w:iCs/>
        </w:rPr>
        <w:t>Senāta (paplašinātā sastāvā) 2018.gada 25.aprīļa sprieduma</w:t>
      </w:r>
      <w:r w:rsidR="000970E4">
        <w:t xml:space="preserve"> </w:t>
      </w:r>
      <w:r w:rsidR="000970E4" w:rsidRPr="00A21A6E">
        <w:rPr>
          <w:rFonts w:asciiTheme="majorBidi" w:hAnsiTheme="majorBidi" w:cstheme="majorBidi"/>
          <w:i/>
          <w:iCs/>
        </w:rPr>
        <w:t xml:space="preserve">lietā </w:t>
      </w:r>
      <w:r w:rsidR="000970E4">
        <w:rPr>
          <w:rFonts w:asciiTheme="majorBidi" w:hAnsiTheme="majorBidi" w:cstheme="majorBidi"/>
          <w:i/>
          <w:iCs/>
        </w:rPr>
        <w:t>Nr. </w:t>
      </w:r>
      <w:r w:rsidR="000970E4" w:rsidRPr="00A21A6E">
        <w:rPr>
          <w:rFonts w:asciiTheme="majorBidi" w:hAnsiTheme="majorBidi" w:cstheme="majorBidi"/>
          <w:i/>
          <w:iCs/>
        </w:rPr>
        <w:t>SKC</w:t>
      </w:r>
      <w:r w:rsidR="000970E4">
        <w:rPr>
          <w:rFonts w:asciiTheme="majorBidi" w:hAnsiTheme="majorBidi" w:cstheme="majorBidi"/>
          <w:i/>
          <w:iCs/>
        </w:rPr>
        <w:noBreakHyphen/>
      </w:r>
      <w:r w:rsidR="000970E4" w:rsidRPr="00A21A6E">
        <w:rPr>
          <w:rFonts w:asciiTheme="majorBidi" w:hAnsiTheme="majorBidi" w:cstheme="majorBidi"/>
          <w:i/>
          <w:iCs/>
        </w:rPr>
        <w:t>404/2018</w:t>
      </w:r>
      <w:r w:rsidR="000970E4">
        <w:rPr>
          <w:rFonts w:asciiTheme="majorBidi" w:hAnsiTheme="majorBidi" w:cstheme="majorBidi"/>
          <w:i/>
          <w:iCs/>
        </w:rPr>
        <w:t xml:space="preserve">, </w:t>
      </w:r>
      <w:r w:rsidR="000970E4" w:rsidRPr="00A21A6E">
        <w:rPr>
          <w:rFonts w:asciiTheme="majorBidi" w:hAnsiTheme="majorBidi" w:cstheme="majorBidi"/>
          <w:i/>
          <w:iCs/>
        </w:rPr>
        <w:t>ECLI:LV:AT:2018:0425.C28318516.3.S</w:t>
      </w:r>
      <w:r w:rsidR="000970E4">
        <w:rPr>
          <w:rFonts w:asciiTheme="majorBidi" w:hAnsiTheme="majorBidi" w:cstheme="majorBidi"/>
          <w:i/>
          <w:iCs/>
        </w:rPr>
        <w:t>,</w:t>
      </w:r>
      <w:r w:rsidR="000970E4" w:rsidRPr="00A21A6E">
        <w:rPr>
          <w:rFonts w:asciiTheme="majorBidi" w:hAnsiTheme="majorBidi" w:cstheme="majorBidi"/>
          <w:i/>
          <w:iCs/>
        </w:rPr>
        <w:t xml:space="preserve"> </w:t>
      </w:r>
      <w:r w:rsidR="001F37D7">
        <w:rPr>
          <w:rFonts w:asciiTheme="majorBidi" w:hAnsiTheme="majorBidi" w:cstheme="majorBidi"/>
          <w:i/>
          <w:iCs/>
        </w:rPr>
        <w:t xml:space="preserve">9., 13., </w:t>
      </w:r>
      <w:r w:rsidR="000970E4">
        <w:rPr>
          <w:rFonts w:asciiTheme="majorBidi" w:hAnsiTheme="majorBidi" w:cstheme="majorBidi"/>
          <w:i/>
          <w:iCs/>
        </w:rPr>
        <w:t>14.</w:t>
      </w:r>
      <w:r w:rsidR="000970E4" w:rsidRPr="00A21A6E">
        <w:rPr>
          <w:rFonts w:asciiTheme="majorBidi" w:hAnsiTheme="majorBidi" w:cstheme="majorBidi"/>
          <w:i/>
          <w:iCs/>
        </w:rPr>
        <w:t>punktu</w:t>
      </w:r>
      <w:r>
        <w:rPr>
          <w:rFonts w:asciiTheme="majorBidi" w:hAnsiTheme="majorBidi" w:cstheme="majorBidi"/>
        </w:rPr>
        <w:t>)</w:t>
      </w:r>
      <w:r w:rsidR="003E658B">
        <w:rPr>
          <w:rFonts w:asciiTheme="majorBidi" w:hAnsiTheme="majorBidi" w:cstheme="majorBidi"/>
        </w:rPr>
        <w:t>,</w:t>
      </w:r>
      <w:r>
        <w:rPr>
          <w:rFonts w:asciiTheme="majorBidi" w:hAnsiTheme="majorBidi" w:cstheme="majorBidi"/>
        </w:rPr>
        <w:t xml:space="preserve"> un šīs atziņas ir vienlīdz piemērojamas arī </w:t>
      </w:r>
      <w:proofErr w:type="spellStart"/>
      <w:r>
        <w:rPr>
          <w:rFonts w:asciiTheme="majorBidi" w:hAnsiTheme="majorBidi" w:cstheme="majorBidi"/>
        </w:rPr>
        <w:t>materiāltiesisko</w:t>
      </w:r>
      <w:proofErr w:type="spellEnd"/>
      <w:r>
        <w:rPr>
          <w:rFonts w:asciiTheme="majorBidi" w:hAnsiTheme="majorBidi" w:cstheme="majorBidi"/>
        </w:rPr>
        <w:t xml:space="preserve"> </w:t>
      </w:r>
      <w:proofErr w:type="spellStart"/>
      <w:r>
        <w:rPr>
          <w:rFonts w:asciiTheme="majorBidi" w:hAnsiTheme="majorBidi" w:cstheme="majorBidi"/>
        </w:rPr>
        <w:t>prekluzīvo</w:t>
      </w:r>
      <w:proofErr w:type="spellEnd"/>
      <w:r>
        <w:rPr>
          <w:rFonts w:asciiTheme="majorBidi" w:hAnsiTheme="majorBidi" w:cstheme="majorBidi"/>
        </w:rPr>
        <w:t xml:space="preserve"> termiņu nokavējuma gadījumos paternitātes lietās.</w:t>
      </w:r>
    </w:p>
    <w:p w14:paraId="7788E347" w14:textId="686C81E0" w:rsidR="00656185" w:rsidRDefault="00656185" w:rsidP="00656185">
      <w:pPr>
        <w:shd w:val="clear" w:color="auto" w:fill="FFFFFF"/>
        <w:spacing w:line="276" w:lineRule="auto"/>
        <w:ind w:firstLine="709"/>
        <w:jc w:val="both"/>
        <w:rPr>
          <w:rFonts w:asciiTheme="majorBidi" w:hAnsiTheme="majorBidi" w:cstheme="majorBidi"/>
        </w:rPr>
      </w:pPr>
      <w:r>
        <w:rPr>
          <w:rFonts w:asciiTheme="majorBidi" w:hAnsiTheme="majorBidi" w:cstheme="majorBidi"/>
        </w:rPr>
        <w:t xml:space="preserve">Līdz ar to apgabaltiesai tās konstatētajos apstākļos bija jāpieņem lēmums par tiesvedības izbeigšanu, </w:t>
      </w:r>
      <w:r w:rsidRPr="00A21A6E">
        <w:rPr>
          <w:rFonts w:asciiTheme="majorBidi" w:hAnsiTheme="majorBidi" w:cstheme="majorBidi"/>
        </w:rPr>
        <w:t>kā to paredz Civilprocesa likuma 223.panta 2.punkts</w:t>
      </w:r>
      <w:r>
        <w:rPr>
          <w:rFonts w:asciiTheme="majorBidi" w:hAnsiTheme="majorBidi" w:cstheme="majorBidi"/>
        </w:rPr>
        <w:t>, nevis jātaisa spriedums par prasības noraidīšanu.</w:t>
      </w:r>
    </w:p>
    <w:p w14:paraId="3F0FAEBE" w14:textId="77777777" w:rsidR="00D44CDC" w:rsidRDefault="00D44CDC" w:rsidP="001200ED">
      <w:pPr>
        <w:shd w:val="clear" w:color="auto" w:fill="FFFFFF"/>
        <w:spacing w:line="276" w:lineRule="auto"/>
        <w:ind w:firstLine="709"/>
        <w:jc w:val="both"/>
        <w:rPr>
          <w:rFonts w:asciiTheme="majorBidi" w:hAnsiTheme="majorBidi" w:cstheme="majorBidi"/>
        </w:rPr>
      </w:pPr>
    </w:p>
    <w:p w14:paraId="359D4BB9" w14:textId="0D588546" w:rsidR="00462407" w:rsidRDefault="00F76449" w:rsidP="00462407">
      <w:pPr>
        <w:shd w:val="clear" w:color="auto" w:fill="FFFFFF"/>
        <w:spacing w:line="276" w:lineRule="auto"/>
        <w:ind w:firstLine="709"/>
        <w:jc w:val="both"/>
        <w:rPr>
          <w:rFonts w:asciiTheme="majorBidi" w:hAnsiTheme="majorBidi" w:cstheme="majorBidi"/>
        </w:rPr>
      </w:pPr>
      <w:r w:rsidRPr="00A21A6E">
        <w:rPr>
          <w:rFonts w:asciiTheme="majorBidi" w:hAnsiTheme="majorBidi" w:cstheme="majorBidi"/>
        </w:rPr>
        <w:t>[</w:t>
      </w:r>
      <w:r w:rsidR="00DE5098" w:rsidRPr="00A21A6E">
        <w:rPr>
          <w:rFonts w:asciiTheme="majorBidi" w:hAnsiTheme="majorBidi" w:cstheme="majorBidi"/>
        </w:rPr>
        <w:t>1</w:t>
      </w:r>
      <w:r w:rsidR="0095615F">
        <w:rPr>
          <w:rFonts w:asciiTheme="majorBidi" w:hAnsiTheme="majorBidi" w:cstheme="majorBidi"/>
        </w:rPr>
        <w:t>0</w:t>
      </w:r>
      <w:r w:rsidR="004F27C4" w:rsidRPr="00A21A6E">
        <w:rPr>
          <w:rFonts w:asciiTheme="majorBidi" w:hAnsiTheme="majorBidi" w:cstheme="majorBidi"/>
        </w:rPr>
        <w:t>]</w:t>
      </w:r>
      <w:r w:rsidR="004F27C4">
        <w:rPr>
          <w:rFonts w:asciiTheme="majorBidi" w:hAnsiTheme="majorBidi" w:cstheme="majorBidi"/>
        </w:rPr>
        <w:t xml:space="preserve"> </w:t>
      </w:r>
      <w:r w:rsidR="00462407">
        <w:rPr>
          <w:rFonts w:asciiTheme="majorBidi" w:hAnsiTheme="majorBidi" w:cstheme="majorBidi"/>
        </w:rPr>
        <w:t>Pastāvot minētajiem apstākļiem</w:t>
      </w:r>
      <w:r w:rsidR="00462407" w:rsidRPr="00A21A6E">
        <w:rPr>
          <w:rFonts w:asciiTheme="majorBidi" w:hAnsiTheme="majorBidi" w:cstheme="majorBidi"/>
        </w:rPr>
        <w:t>, nav nozīmes pārējiem kasācijas sūdzības argumentiem</w:t>
      </w:r>
      <w:r w:rsidR="00462407">
        <w:rPr>
          <w:rFonts w:asciiTheme="majorBidi" w:hAnsiTheme="majorBidi" w:cstheme="majorBidi"/>
        </w:rPr>
        <w:t>. Kasācijas sūdzības argumenti par nepieciešamību p</w:t>
      </w:r>
      <w:r w:rsidR="00462407" w:rsidRPr="00462407">
        <w:rPr>
          <w:rFonts w:asciiTheme="majorBidi" w:hAnsiTheme="majorBidi" w:cstheme="majorBidi"/>
        </w:rPr>
        <w:t>aternitātes pieņēmuma apstrīdēšan</w:t>
      </w:r>
      <w:r w:rsidR="00462407">
        <w:rPr>
          <w:rFonts w:asciiTheme="majorBidi" w:hAnsiTheme="majorBidi" w:cstheme="majorBidi"/>
        </w:rPr>
        <w:t>u</w:t>
      </w:r>
      <w:r w:rsidR="00462407" w:rsidRPr="00462407">
        <w:rPr>
          <w:rFonts w:asciiTheme="majorBidi" w:hAnsiTheme="majorBidi" w:cstheme="majorBidi"/>
        </w:rPr>
        <w:t xml:space="preserve"> samēro</w:t>
      </w:r>
      <w:r w:rsidR="00462407">
        <w:rPr>
          <w:rFonts w:asciiTheme="majorBidi" w:hAnsiTheme="majorBidi" w:cstheme="majorBidi"/>
        </w:rPr>
        <w:t>t</w:t>
      </w:r>
      <w:r w:rsidR="00462407" w:rsidRPr="00462407">
        <w:rPr>
          <w:rFonts w:asciiTheme="majorBidi" w:hAnsiTheme="majorBidi" w:cstheme="majorBidi"/>
        </w:rPr>
        <w:t xml:space="preserve"> ar bērna tiesībām uz identitāti un stabilu ģimenes vidi </w:t>
      </w:r>
      <w:r w:rsidR="00462407">
        <w:rPr>
          <w:rFonts w:asciiTheme="majorBidi" w:hAnsiTheme="majorBidi" w:cstheme="majorBidi"/>
        </w:rPr>
        <w:t xml:space="preserve">(Civillikuma </w:t>
      </w:r>
      <w:r w:rsidR="00462407">
        <w:rPr>
          <w:rFonts w:asciiTheme="majorBidi" w:hAnsiTheme="majorBidi" w:cstheme="majorBidi"/>
        </w:rPr>
        <w:lastRenderedPageBreak/>
        <w:t>148.panta otrais teikums), par nepieciešamību uzaicināt liecinieku un noskaidrot bērna viedokli attiecas uz lietas izskatīšanu pēc būtības</w:t>
      </w:r>
      <w:r w:rsidR="00462407" w:rsidRPr="00462407">
        <w:rPr>
          <w:rFonts w:asciiTheme="majorBidi" w:hAnsiTheme="majorBidi" w:cstheme="majorBidi"/>
        </w:rPr>
        <w:t>.</w:t>
      </w:r>
      <w:r w:rsidR="00462407">
        <w:rPr>
          <w:rFonts w:asciiTheme="majorBidi" w:hAnsiTheme="majorBidi" w:cstheme="majorBidi"/>
        </w:rPr>
        <w:t xml:space="preserve"> Tā kā </w:t>
      </w:r>
      <w:r w:rsidR="00462407" w:rsidRPr="00A21A6E">
        <w:rPr>
          <w:rFonts w:asciiTheme="majorBidi" w:hAnsiTheme="majorBidi" w:cstheme="majorBidi"/>
        </w:rPr>
        <w:t>prasību cēlusi persona, kurai nav prasības tiesīb</w:t>
      </w:r>
      <w:r w:rsidR="00462407">
        <w:rPr>
          <w:rFonts w:asciiTheme="majorBidi" w:hAnsiTheme="majorBidi" w:cstheme="majorBidi"/>
        </w:rPr>
        <w:t>u</w:t>
      </w:r>
      <w:r w:rsidR="00462407" w:rsidRPr="00A21A6E">
        <w:rPr>
          <w:rFonts w:asciiTheme="majorBidi" w:hAnsiTheme="majorBidi" w:cstheme="majorBidi"/>
        </w:rPr>
        <w:t xml:space="preserve">, </w:t>
      </w:r>
      <w:r w:rsidR="00462407">
        <w:rPr>
          <w:rFonts w:asciiTheme="majorBidi" w:hAnsiTheme="majorBidi" w:cstheme="majorBidi"/>
        </w:rPr>
        <w:t>t</w:t>
      </w:r>
      <w:r w:rsidR="00462407" w:rsidRPr="00A21A6E">
        <w:rPr>
          <w:rFonts w:asciiTheme="majorBidi" w:hAnsiTheme="majorBidi" w:cstheme="majorBidi"/>
        </w:rPr>
        <w:t>as izslēdz lietas izskatīšanu pēc būtības.</w:t>
      </w:r>
    </w:p>
    <w:p w14:paraId="53E665B9" w14:textId="2F139B3F" w:rsidR="001B1950" w:rsidRPr="00A21A6E" w:rsidRDefault="001E3E88" w:rsidP="00462407">
      <w:pPr>
        <w:shd w:val="clear" w:color="auto" w:fill="FFFFFF"/>
        <w:spacing w:line="276" w:lineRule="auto"/>
        <w:ind w:firstLine="709"/>
        <w:jc w:val="both"/>
        <w:rPr>
          <w:rFonts w:asciiTheme="majorBidi" w:hAnsiTheme="majorBidi" w:cstheme="majorBidi"/>
        </w:rPr>
      </w:pPr>
      <w:r>
        <w:rPr>
          <w:rFonts w:asciiTheme="majorBidi" w:hAnsiTheme="majorBidi" w:cstheme="majorBidi"/>
        </w:rPr>
        <w:t xml:space="preserve">Tiesas atteikums izskatīt prasības pieteikumu pēc būtības tā apstākļa dēļ, ka </w:t>
      </w:r>
      <w:r w:rsidR="001B1950">
        <w:rPr>
          <w:rFonts w:asciiTheme="majorBidi" w:hAnsiTheme="majorBidi" w:cstheme="majorBidi"/>
        </w:rPr>
        <w:t>persona nav ievērojusi likumā noteikto termiņu tiesību aizsardzībai tiesā, neveido kasācijas sūdzībā norādīto</w:t>
      </w:r>
      <w:r w:rsidR="0006746A">
        <w:rPr>
          <w:rFonts w:asciiTheme="majorBidi" w:hAnsiTheme="majorBidi" w:cstheme="majorBidi"/>
        </w:rPr>
        <w:t>s</w:t>
      </w:r>
      <w:r w:rsidR="001B1950">
        <w:rPr>
          <w:rFonts w:asciiTheme="majorBidi" w:hAnsiTheme="majorBidi" w:cstheme="majorBidi"/>
        </w:rPr>
        <w:t xml:space="preserve"> </w:t>
      </w:r>
      <w:r w:rsidR="006E5AC0">
        <w:rPr>
          <w:rFonts w:asciiTheme="majorBidi" w:hAnsiTheme="majorBidi" w:cstheme="majorBidi"/>
        </w:rPr>
        <w:t xml:space="preserve">cilvēktiesību un bērnu tiesību pārkāpumus (salīdzinoši sk. </w:t>
      </w:r>
      <w:r w:rsidR="006E5AC0" w:rsidRPr="00C86439">
        <w:rPr>
          <w:i/>
          <w:iCs/>
        </w:rPr>
        <w:t>Senāta (paplašinātā sastāvā) 2018.gada 25.aprīļa sprieduma</w:t>
      </w:r>
      <w:r w:rsidR="006E5AC0">
        <w:t xml:space="preserve"> </w:t>
      </w:r>
      <w:r w:rsidR="006E5AC0" w:rsidRPr="00A21A6E">
        <w:rPr>
          <w:rFonts w:asciiTheme="majorBidi" w:hAnsiTheme="majorBidi" w:cstheme="majorBidi"/>
          <w:i/>
          <w:iCs/>
        </w:rPr>
        <w:t xml:space="preserve">lietā </w:t>
      </w:r>
      <w:r w:rsidR="006E5AC0">
        <w:rPr>
          <w:rFonts w:asciiTheme="majorBidi" w:hAnsiTheme="majorBidi" w:cstheme="majorBidi"/>
          <w:i/>
          <w:iCs/>
        </w:rPr>
        <w:t>Nr. </w:t>
      </w:r>
      <w:r w:rsidR="006E5AC0" w:rsidRPr="00A21A6E">
        <w:rPr>
          <w:rFonts w:asciiTheme="majorBidi" w:hAnsiTheme="majorBidi" w:cstheme="majorBidi"/>
          <w:i/>
          <w:iCs/>
        </w:rPr>
        <w:t>SKC</w:t>
      </w:r>
      <w:r w:rsidR="006E5AC0">
        <w:rPr>
          <w:rFonts w:asciiTheme="majorBidi" w:hAnsiTheme="majorBidi" w:cstheme="majorBidi"/>
          <w:i/>
          <w:iCs/>
        </w:rPr>
        <w:noBreakHyphen/>
      </w:r>
      <w:r w:rsidR="006E5AC0" w:rsidRPr="00A21A6E">
        <w:rPr>
          <w:rFonts w:asciiTheme="majorBidi" w:hAnsiTheme="majorBidi" w:cstheme="majorBidi"/>
          <w:i/>
          <w:iCs/>
        </w:rPr>
        <w:t>404/2018</w:t>
      </w:r>
      <w:r w:rsidR="006E5AC0">
        <w:rPr>
          <w:rFonts w:asciiTheme="majorBidi" w:hAnsiTheme="majorBidi" w:cstheme="majorBidi"/>
          <w:i/>
          <w:iCs/>
        </w:rPr>
        <w:t xml:space="preserve">, </w:t>
      </w:r>
      <w:r w:rsidR="006E5AC0" w:rsidRPr="00A21A6E">
        <w:rPr>
          <w:rFonts w:asciiTheme="majorBidi" w:hAnsiTheme="majorBidi" w:cstheme="majorBidi"/>
          <w:i/>
          <w:iCs/>
        </w:rPr>
        <w:t>ECLI:LV:AT:2018:0425.C28318516.3.S</w:t>
      </w:r>
      <w:r w:rsidR="006E5AC0">
        <w:rPr>
          <w:rFonts w:asciiTheme="majorBidi" w:hAnsiTheme="majorBidi" w:cstheme="majorBidi"/>
          <w:i/>
          <w:iCs/>
        </w:rPr>
        <w:t>,</w:t>
      </w:r>
      <w:r w:rsidR="006E5AC0" w:rsidRPr="00A21A6E">
        <w:rPr>
          <w:rFonts w:asciiTheme="majorBidi" w:hAnsiTheme="majorBidi" w:cstheme="majorBidi"/>
          <w:i/>
          <w:iCs/>
        </w:rPr>
        <w:t xml:space="preserve"> </w:t>
      </w:r>
      <w:r w:rsidR="006E5AC0">
        <w:rPr>
          <w:rFonts w:asciiTheme="majorBidi" w:hAnsiTheme="majorBidi" w:cstheme="majorBidi"/>
          <w:i/>
          <w:iCs/>
        </w:rPr>
        <w:t>16.</w:t>
      </w:r>
      <w:r w:rsidR="006E5AC0" w:rsidRPr="00A21A6E">
        <w:rPr>
          <w:rFonts w:asciiTheme="majorBidi" w:hAnsiTheme="majorBidi" w:cstheme="majorBidi"/>
          <w:i/>
          <w:iCs/>
        </w:rPr>
        <w:t>punktu</w:t>
      </w:r>
      <w:r w:rsidR="006E5AC0">
        <w:rPr>
          <w:rFonts w:asciiTheme="majorBidi" w:hAnsiTheme="majorBidi" w:cstheme="majorBidi"/>
        </w:rPr>
        <w:t xml:space="preserve">). </w:t>
      </w:r>
    </w:p>
    <w:p w14:paraId="78ADDC4A" w14:textId="77777777" w:rsidR="00225012" w:rsidRPr="00A21A6E" w:rsidRDefault="00225012" w:rsidP="00A21A6E">
      <w:pPr>
        <w:shd w:val="clear" w:color="auto" w:fill="FFFFFF"/>
        <w:spacing w:line="276" w:lineRule="auto"/>
        <w:ind w:firstLine="709"/>
        <w:jc w:val="both"/>
        <w:rPr>
          <w:rFonts w:asciiTheme="majorBidi" w:hAnsiTheme="majorBidi" w:cstheme="majorBidi"/>
        </w:rPr>
      </w:pPr>
    </w:p>
    <w:p w14:paraId="567C00D2" w14:textId="35D8D6A0" w:rsidR="00674542" w:rsidRDefault="00225012" w:rsidP="00674542">
      <w:pPr>
        <w:shd w:val="clear" w:color="auto" w:fill="FFFFFF"/>
        <w:spacing w:line="276" w:lineRule="auto"/>
        <w:ind w:firstLine="709"/>
        <w:jc w:val="both"/>
        <w:rPr>
          <w:rFonts w:asciiTheme="majorBidi" w:hAnsiTheme="majorBidi" w:cstheme="majorBidi"/>
        </w:rPr>
      </w:pPr>
      <w:r w:rsidRPr="00A21A6E">
        <w:rPr>
          <w:rFonts w:asciiTheme="majorBidi" w:hAnsiTheme="majorBidi" w:cstheme="majorBidi"/>
        </w:rPr>
        <w:t>[</w:t>
      </w:r>
      <w:r w:rsidR="004F7D59" w:rsidRPr="00A21A6E">
        <w:rPr>
          <w:rFonts w:asciiTheme="majorBidi" w:hAnsiTheme="majorBidi" w:cstheme="majorBidi"/>
        </w:rPr>
        <w:t>1</w:t>
      </w:r>
      <w:r w:rsidR="0095615F">
        <w:rPr>
          <w:rFonts w:asciiTheme="majorBidi" w:hAnsiTheme="majorBidi" w:cstheme="majorBidi"/>
        </w:rPr>
        <w:t>1</w:t>
      </w:r>
      <w:r w:rsidRPr="00A21A6E">
        <w:rPr>
          <w:rFonts w:asciiTheme="majorBidi" w:hAnsiTheme="majorBidi" w:cstheme="majorBidi"/>
        </w:rPr>
        <w:t xml:space="preserve">] </w:t>
      </w:r>
      <w:r w:rsidR="00565132">
        <w:rPr>
          <w:color w:val="000000"/>
        </w:rPr>
        <w:t>Senāts, a</w:t>
      </w:r>
      <w:r w:rsidR="00565132">
        <w:rPr>
          <w:rFonts w:asciiTheme="majorBidi" w:hAnsiTheme="majorBidi" w:cstheme="majorBidi"/>
        </w:rPr>
        <w:t xml:space="preserve">pkopojot minēto, </w:t>
      </w:r>
      <w:r w:rsidR="00565132">
        <w:rPr>
          <w:color w:val="000000"/>
        </w:rPr>
        <w:t xml:space="preserve">atzīst, ka apgabaltiesa ir nepareizi iztulkojusi Civillikuma 149.panta pirmās daļas tiesību normu, </w:t>
      </w:r>
      <w:r w:rsidR="00FE3A7B">
        <w:rPr>
          <w:color w:val="000000"/>
        </w:rPr>
        <w:t>kļūdain</w:t>
      </w:r>
      <w:r w:rsidR="00565132">
        <w:rPr>
          <w:color w:val="000000"/>
        </w:rPr>
        <w:t>i kvalificējot tajā noteikto termiņu par noilgumu, un</w:t>
      </w:r>
      <w:r w:rsidR="00FE3A7B" w:rsidRPr="00FE3A7B">
        <w:rPr>
          <w:rFonts w:asciiTheme="majorBidi" w:hAnsiTheme="majorBidi" w:cstheme="majorBidi"/>
        </w:rPr>
        <w:t xml:space="preserve"> </w:t>
      </w:r>
      <w:r w:rsidR="00FE3A7B">
        <w:rPr>
          <w:rFonts w:asciiTheme="majorBidi" w:hAnsiTheme="majorBidi" w:cstheme="majorBidi"/>
        </w:rPr>
        <w:t>pārkāpusi Civilprocesa likuma 193.panta piektajā daļā noteiktās sprieduma motivēšanas prasības</w:t>
      </w:r>
      <w:r w:rsidR="0015415A" w:rsidRPr="00A21A6E">
        <w:rPr>
          <w:rFonts w:asciiTheme="majorBidi" w:hAnsiTheme="majorBidi" w:cstheme="majorBidi"/>
        </w:rPr>
        <w:t xml:space="preserve">, </w:t>
      </w:r>
      <w:r w:rsidR="00674542">
        <w:rPr>
          <w:rFonts w:asciiTheme="majorBidi" w:hAnsiTheme="majorBidi" w:cstheme="majorBidi"/>
        </w:rPr>
        <w:t>taisot pretrunīgu spriedumu attiecībā uz šī termiņa kvalifikāciju.</w:t>
      </w:r>
    </w:p>
    <w:p w14:paraId="5455D424" w14:textId="3DAAECF3" w:rsidR="0015415A" w:rsidRDefault="00674542" w:rsidP="00565132">
      <w:pPr>
        <w:shd w:val="clear" w:color="auto" w:fill="FFFFFF"/>
        <w:spacing w:line="276" w:lineRule="auto"/>
        <w:ind w:firstLine="709"/>
        <w:jc w:val="both"/>
        <w:rPr>
          <w:rFonts w:asciiTheme="majorBidi" w:hAnsiTheme="majorBidi" w:cstheme="majorBidi"/>
        </w:rPr>
      </w:pPr>
      <w:r>
        <w:rPr>
          <w:rFonts w:asciiTheme="majorBidi" w:hAnsiTheme="majorBidi" w:cstheme="majorBidi"/>
        </w:rPr>
        <w:t>T</w:t>
      </w:r>
      <w:r w:rsidR="00FE3A7B">
        <w:rPr>
          <w:rFonts w:asciiTheme="majorBidi" w:hAnsiTheme="majorBidi" w:cstheme="majorBidi"/>
        </w:rPr>
        <w:t>urklāt t</w:t>
      </w:r>
      <w:r>
        <w:rPr>
          <w:rFonts w:asciiTheme="majorBidi" w:hAnsiTheme="majorBidi" w:cstheme="majorBidi"/>
        </w:rPr>
        <w:t xml:space="preserve">iesa, </w:t>
      </w:r>
      <w:r w:rsidR="0015415A" w:rsidRPr="00A21A6E">
        <w:rPr>
          <w:rFonts w:asciiTheme="majorBidi" w:hAnsiTheme="majorBidi" w:cstheme="majorBidi"/>
        </w:rPr>
        <w:t xml:space="preserve">izskatot pēc būtības </w:t>
      </w:r>
      <w:r w:rsidR="00564BB8">
        <w:rPr>
          <w:rFonts w:asciiTheme="majorBidi" w:hAnsiTheme="majorBidi" w:cstheme="majorBidi"/>
        </w:rPr>
        <w:t>[pers. A]</w:t>
      </w:r>
      <w:r w:rsidR="004A63AB">
        <w:rPr>
          <w:rFonts w:asciiTheme="majorBidi" w:hAnsiTheme="majorBidi" w:cstheme="majorBidi"/>
        </w:rPr>
        <w:t xml:space="preserve"> </w:t>
      </w:r>
      <w:r w:rsidR="0015415A" w:rsidRPr="00A21A6E">
        <w:rPr>
          <w:rFonts w:asciiTheme="majorBidi" w:hAnsiTheme="majorBidi" w:cstheme="majorBidi"/>
        </w:rPr>
        <w:t xml:space="preserve">prasību par paternitātes pieņēmuma apstrīdēšanu un to noraidot, </w:t>
      </w:r>
      <w:r w:rsidR="00565132">
        <w:rPr>
          <w:rFonts w:asciiTheme="majorBidi" w:hAnsiTheme="majorBidi" w:cstheme="majorBidi"/>
        </w:rPr>
        <w:t xml:space="preserve">lai gan prasības tiesības viņam bija zudušas, </w:t>
      </w:r>
      <w:r w:rsidR="0015415A" w:rsidRPr="00A21A6E">
        <w:rPr>
          <w:rFonts w:asciiTheme="majorBidi" w:hAnsiTheme="majorBidi" w:cstheme="majorBidi"/>
        </w:rPr>
        <w:t xml:space="preserve">nepamatoti nav </w:t>
      </w:r>
      <w:r w:rsidR="00B51461">
        <w:rPr>
          <w:rFonts w:asciiTheme="majorBidi" w:hAnsiTheme="majorBidi" w:cstheme="majorBidi"/>
        </w:rPr>
        <w:t xml:space="preserve">piemērojusi </w:t>
      </w:r>
      <w:r w:rsidR="0015415A" w:rsidRPr="00A21A6E">
        <w:rPr>
          <w:rFonts w:asciiTheme="majorBidi" w:hAnsiTheme="majorBidi" w:cstheme="majorBidi"/>
        </w:rPr>
        <w:t xml:space="preserve">Civilprocesa likuma 223.panta 2.punktu, kas novedis pie lietas nepareizas izspriešanas. Līdz ar to spriedums atceļams daļā, ar kuru noraidīta </w:t>
      </w:r>
      <w:r w:rsidR="00564BB8">
        <w:rPr>
          <w:rFonts w:asciiTheme="majorBidi" w:hAnsiTheme="majorBidi" w:cstheme="majorBidi"/>
        </w:rPr>
        <w:t>[pers. A]</w:t>
      </w:r>
      <w:r w:rsidR="004A63AB">
        <w:rPr>
          <w:rFonts w:asciiTheme="majorBidi" w:hAnsiTheme="majorBidi" w:cstheme="majorBidi"/>
        </w:rPr>
        <w:t xml:space="preserve"> </w:t>
      </w:r>
      <w:r w:rsidR="0015415A" w:rsidRPr="00A21A6E">
        <w:rPr>
          <w:rFonts w:asciiTheme="majorBidi" w:hAnsiTheme="majorBidi" w:cstheme="majorBidi"/>
        </w:rPr>
        <w:t xml:space="preserve">prasība pret </w:t>
      </w:r>
      <w:r w:rsidR="00564BB8">
        <w:rPr>
          <w:rFonts w:asciiTheme="majorBidi" w:hAnsiTheme="majorBidi" w:cstheme="majorBidi"/>
        </w:rPr>
        <w:t>[pers. B]</w:t>
      </w:r>
      <w:r w:rsidR="0015415A" w:rsidRPr="00A21A6E">
        <w:rPr>
          <w:rFonts w:asciiTheme="majorBidi" w:hAnsiTheme="majorBidi" w:cstheme="majorBidi"/>
        </w:rPr>
        <w:t xml:space="preserve"> par paternitātes pieņēmuma apstrīdēšanu</w:t>
      </w:r>
      <w:r w:rsidR="00B51461">
        <w:rPr>
          <w:rFonts w:asciiTheme="majorBidi" w:hAnsiTheme="majorBidi" w:cstheme="majorBidi"/>
        </w:rPr>
        <w:t>,</w:t>
      </w:r>
      <w:r w:rsidR="0015415A" w:rsidRPr="00A21A6E">
        <w:rPr>
          <w:rFonts w:asciiTheme="majorBidi" w:hAnsiTheme="majorBidi" w:cstheme="majorBidi"/>
        </w:rPr>
        <w:t xml:space="preserve"> un šajā daļā tiesvedība izbeidzama atbilstoši Civilprocesa likuma 474.panta 3.punktam.</w:t>
      </w:r>
    </w:p>
    <w:p w14:paraId="397FFAAE" w14:textId="784F6C5D" w:rsidR="00674542" w:rsidRPr="00565132" w:rsidRDefault="00674542" w:rsidP="00674542">
      <w:pPr>
        <w:shd w:val="clear" w:color="auto" w:fill="FFFFFF"/>
        <w:spacing w:line="276" w:lineRule="auto"/>
        <w:ind w:firstLine="709"/>
        <w:jc w:val="both"/>
        <w:rPr>
          <w:color w:val="000000"/>
        </w:rPr>
      </w:pPr>
      <w:r>
        <w:rPr>
          <w:rFonts w:asciiTheme="majorBidi" w:hAnsiTheme="majorBidi" w:cstheme="majorBidi"/>
        </w:rPr>
        <w:t>Savukārt daļā, ar kuru</w:t>
      </w:r>
      <w:r w:rsidRPr="00674542">
        <w:rPr>
          <w:rFonts w:asciiTheme="majorBidi" w:hAnsiTheme="majorBidi" w:cstheme="majorBidi"/>
        </w:rPr>
        <w:t xml:space="preserve"> </w:t>
      </w:r>
      <w:r w:rsidRPr="00A21A6E">
        <w:rPr>
          <w:rFonts w:asciiTheme="majorBidi" w:hAnsiTheme="majorBidi" w:cstheme="majorBidi"/>
        </w:rPr>
        <w:t xml:space="preserve">no </w:t>
      </w:r>
      <w:r w:rsidR="00564BB8">
        <w:rPr>
          <w:rFonts w:asciiTheme="majorBidi" w:hAnsiTheme="majorBidi" w:cstheme="majorBidi"/>
        </w:rPr>
        <w:t>[pers. A]</w:t>
      </w:r>
      <w:r w:rsidR="004A63AB">
        <w:rPr>
          <w:rFonts w:asciiTheme="majorBidi" w:hAnsiTheme="majorBidi" w:cstheme="majorBidi"/>
        </w:rPr>
        <w:t xml:space="preserve"> </w:t>
      </w:r>
      <w:r w:rsidRPr="00A21A6E">
        <w:rPr>
          <w:rFonts w:asciiTheme="majorBidi" w:hAnsiTheme="majorBidi" w:cstheme="majorBidi"/>
        </w:rPr>
        <w:t>valsts labā piedzīti ar lietas izskatīšanu saistītie izdevumi</w:t>
      </w:r>
      <w:r>
        <w:rPr>
          <w:rFonts w:asciiTheme="majorBidi" w:hAnsiTheme="majorBidi" w:cstheme="majorBidi"/>
        </w:rPr>
        <w:t xml:space="preserve">, </w:t>
      </w:r>
      <w:r w:rsidR="00FE3A7B">
        <w:rPr>
          <w:rFonts w:asciiTheme="majorBidi" w:hAnsiTheme="majorBidi" w:cstheme="majorBidi"/>
        </w:rPr>
        <w:t xml:space="preserve">spriedums </w:t>
      </w:r>
      <w:r>
        <w:rPr>
          <w:rFonts w:asciiTheme="majorBidi" w:hAnsiTheme="majorBidi" w:cstheme="majorBidi"/>
        </w:rPr>
        <w:t>atstājams negrozīts, jo prasītāj</w:t>
      </w:r>
      <w:r w:rsidR="00261110">
        <w:rPr>
          <w:rFonts w:asciiTheme="majorBidi" w:hAnsiTheme="majorBidi" w:cstheme="majorBidi"/>
        </w:rPr>
        <w:t xml:space="preserve">am ir jāatlīdzina </w:t>
      </w:r>
      <w:r w:rsidR="00914A67">
        <w:rPr>
          <w:rFonts w:asciiTheme="majorBidi" w:hAnsiTheme="majorBidi" w:cstheme="majorBidi"/>
        </w:rPr>
        <w:t xml:space="preserve">valstij </w:t>
      </w:r>
      <w:r w:rsidR="00261110">
        <w:rPr>
          <w:rFonts w:asciiTheme="majorBidi" w:hAnsiTheme="majorBidi" w:cstheme="majorBidi"/>
        </w:rPr>
        <w:t xml:space="preserve">šie izdevumi </w:t>
      </w:r>
      <w:r>
        <w:rPr>
          <w:rFonts w:asciiTheme="majorBidi" w:hAnsiTheme="majorBidi" w:cstheme="majorBidi"/>
        </w:rPr>
        <w:t>nepamatoti c</w:t>
      </w:r>
      <w:r w:rsidR="00261110">
        <w:rPr>
          <w:rFonts w:asciiTheme="majorBidi" w:hAnsiTheme="majorBidi" w:cstheme="majorBidi"/>
        </w:rPr>
        <w:t>e</w:t>
      </w:r>
      <w:r>
        <w:rPr>
          <w:rFonts w:asciiTheme="majorBidi" w:hAnsiTheme="majorBidi" w:cstheme="majorBidi"/>
        </w:rPr>
        <w:t>l</w:t>
      </w:r>
      <w:r w:rsidR="00261110">
        <w:rPr>
          <w:rFonts w:asciiTheme="majorBidi" w:hAnsiTheme="majorBidi" w:cstheme="majorBidi"/>
        </w:rPr>
        <w:t>ta</w:t>
      </w:r>
      <w:r>
        <w:rPr>
          <w:rFonts w:asciiTheme="majorBidi" w:hAnsiTheme="majorBidi" w:cstheme="majorBidi"/>
        </w:rPr>
        <w:t>s prasīb</w:t>
      </w:r>
      <w:r w:rsidR="00261110">
        <w:rPr>
          <w:rFonts w:asciiTheme="majorBidi" w:hAnsiTheme="majorBidi" w:cstheme="majorBidi"/>
        </w:rPr>
        <w:t>as gadījum</w:t>
      </w:r>
      <w:r w:rsidR="00914A67">
        <w:rPr>
          <w:rFonts w:asciiTheme="majorBidi" w:hAnsiTheme="majorBidi" w:cstheme="majorBidi"/>
        </w:rPr>
        <w:t>ā</w:t>
      </w:r>
      <w:r w:rsidRPr="00A21A6E">
        <w:rPr>
          <w:rFonts w:asciiTheme="majorBidi" w:hAnsiTheme="majorBidi" w:cstheme="majorBidi"/>
        </w:rPr>
        <w:t>.</w:t>
      </w:r>
    </w:p>
    <w:p w14:paraId="7FDC0951" w14:textId="77777777" w:rsidR="0015415A" w:rsidRPr="00A21A6E" w:rsidRDefault="0015415A" w:rsidP="00A21A6E">
      <w:pPr>
        <w:shd w:val="clear" w:color="auto" w:fill="FFFFFF"/>
        <w:spacing w:line="276" w:lineRule="auto"/>
        <w:jc w:val="both"/>
        <w:rPr>
          <w:rFonts w:asciiTheme="majorBidi" w:hAnsiTheme="majorBidi" w:cstheme="majorBidi"/>
        </w:rPr>
      </w:pPr>
    </w:p>
    <w:p w14:paraId="6E4C795E" w14:textId="27EDF780" w:rsidR="00A21A6E" w:rsidRDefault="0015415A" w:rsidP="00957A7F">
      <w:pPr>
        <w:shd w:val="clear" w:color="auto" w:fill="FFFFFF"/>
        <w:spacing w:after="240" w:line="276" w:lineRule="auto"/>
        <w:ind w:firstLine="709"/>
        <w:jc w:val="both"/>
        <w:rPr>
          <w:rFonts w:asciiTheme="majorBidi" w:hAnsiTheme="majorBidi" w:cstheme="majorBidi"/>
          <w:color w:val="000000"/>
        </w:rPr>
      </w:pPr>
      <w:r w:rsidRPr="00A21A6E">
        <w:rPr>
          <w:rFonts w:asciiTheme="majorBidi" w:hAnsiTheme="majorBidi" w:cstheme="majorBidi"/>
          <w:color w:val="000000"/>
        </w:rPr>
        <w:t>[</w:t>
      </w:r>
      <w:r w:rsidR="00AB6F63" w:rsidRPr="00A21A6E">
        <w:rPr>
          <w:rFonts w:asciiTheme="majorBidi" w:hAnsiTheme="majorBidi" w:cstheme="majorBidi"/>
          <w:color w:val="000000"/>
        </w:rPr>
        <w:t>1</w:t>
      </w:r>
      <w:r w:rsidR="001B470B">
        <w:rPr>
          <w:rFonts w:asciiTheme="majorBidi" w:hAnsiTheme="majorBidi" w:cstheme="majorBidi"/>
          <w:color w:val="000000"/>
        </w:rPr>
        <w:t>2</w:t>
      </w:r>
      <w:r w:rsidRPr="00A21A6E">
        <w:rPr>
          <w:rFonts w:asciiTheme="majorBidi" w:hAnsiTheme="majorBidi" w:cstheme="majorBidi"/>
          <w:color w:val="000000"/>
        </w:rPr>
        <w:t xml:space="preserve">] </w:t>
      </w:r>
      <w:r w:rsidR="008128D9" w:rsidRPr="00A21A6E">
        <w:rPr>
          <w:rFonts w:asciiTheme="majorBidi" w:hAnsiTheme="majorBidi" w:cstheme="majorBidi"/>
          <w:color w:val="000000"/>
        </w:rPr>
        <w:t>Saskaņā ar Civilprocesa likuma 458.panta otrās daļas otro teikumu drošības naudu neatmaksā</w:t>
      </w:r>
      <w:r w:rsidR="007D6C8B" w:rsidRPr="00A21A6E">
        <w:rPr>
          <w:rFonts w:asciiTheme="majorBidi" w:hAnsiTheme="majorBidi" w:cstheme="majorBidi"/>
          <w:color w:val="000000"/>
        </w:rPr>
        <w:t>, ja tiek noraidīta kasācijas sūdzība.</w:t>
      </w:r>
      <w:r w:rsidR="008128D9" w:rsidRPr="00A21A6E">
        <w:rPr>
          <w:rFonts w:asciiTheme="majorBidi" w:hAnsiTheme="majorBidi" w:cstheme="majorBidi"/>
          <w:color w:val="000000"/>
        </w:rPr>
        <w:t xml:space="preserve"> Tā kā </w:t>
      </w:r>
      <w:r w:rsidR="00564BB8">
        <w:rPr>
          <w:rFonts w:asciiTheme="majorBidi" w:hAnsiTheme="majorBidi" w:cstheme="majorBidi"/>
          <w:color w:val="000000"/>
        </w:rPr>
        <w:t>[pers. A]</w:t>
      </w:r>
      <w:r w:rsidR="004A63AB">
        <w:rPr>
          <w:rFonts w:asciiTheme="majorBidi" w:hAnsiTheme="majorBidi" w:cstheme="majorBidi"/>
          <w:color w:val="000000"/>
        </w:rPr>
        <w:t xml:space="preserve"> </w:t>
      </w:r>
      <w:r w:rsidR="008128D9" w:rsidRPr="00A21A6E">
        <w:rPr>
          <w:rFonts w:asciiTheme="majorBidi" w:hAnsiTheme="majorBidi" w:cstheme="majorBidi"/>
          <w:color w:val="000000"/>
        </w:rPr>
        <w:t>kasācijas sūdzība</w:t>
      </w:r>
      <w:r w:rsidR="008F043E">
        <w:rPr>
          <w:rFonts w:asciiTheme="majorBidi" w:hAnsiTheme="majorBidi" w:cstheme="majorBidi"/>
          <w:color w:val="000000"/>
        </w:rPr>
        <w:t xml:space="preserve"> kā nepamatota</w:t>
      </w:r>
      <w:r w:rsidR="008128D9" w:rsidRPr="00A21A6E">
        <w:rPr>
          <w:rFonts w:asciiTheme="majorBidi" w:hAnsiTheme="majorBidi" w:cstheme="majorBidi"/>
          <w:color w:val="000000"/>
        </w:rPr>
        <w:t xml:space="preserve"> ir </w:t>
      </w:r>
      <w:r w:rsidRPr="00A21A6E">
        <w:rPr>
          <w:rFonts w:asciiTheme="majorBidi" w:hAnsiTheme="majorBidi" w:cstheme="majorBidi"/>
          <w:color w:val="000000"/>
        </w:rPr>
        <w:t>noraidāma</w:t>
      </w:r>
      <w:r w:rsidR="000A3FA6">
        <w:rPr>
          <w:rFonts w:asciiTheme="majorBidi" w:hAnsiTheme="majorBidi" w:cstheme="majorBidi"/>
          <w:color w:val="000000"/>
        </w:rPr>
        <w:t>, bet spriedums daļā atceļams ar kasācijas sūdzību nesaistīta iemesla dēļ</w:t>
      </w:r>
      <w:r w:rsidR="008F043E">
        <w:rPr>
          <w:rFonts w:asciiTheme="majorBidi" w:hAnsiTheme="majorBidi" w:cstheme="majorBidi"/>
          <w:color w:val="000000"/>
        </w:rPr>
        <w:t xml:space="preserve">, tad </w:t>
      </w:r>
      <w:r w:rsidRPr="00A21A6E">
        <w:rPr>
          <w:rFonts w:asciiTheme="majorBidi" w:hAnsiTheme="majorBidi" w:cstheme="majorBidi"/>
          <w:color w:val="000000"/>
        </w:rPr>
        <w:t xml:space="preserve">drošības nauda </w:t>
      </w:r>
      <w:r w:rsidR="00564BB8">
        <w:rPr>
          <w:rFonts w:asciiTheme="majorBidi" w:hAnsiTheme="majorBidi" w:cstheme="majorBidi"/>
          <w:color w:val="000000"/>
        </w:rPr>
        <w:t>[pers. A]</w:t>
      </w:r>
      <w:r w:rsidR="004A63AB">
        <w:rPr>
          <w:rFonts w:asciiTheme="majorBidi" w:hAnsiTheme="majorBidi" w:cstheme="majorBidi"/>
          <w:color w:val="000000"/>
        </w:rPr>
        <w:t xml:space="preserve"> </w:t>
      </w:r>
      <w:r w:rsidRPr="00A21A6E">
        <w:rPr>
          <w:rFonts w:asciiTheme="majorBidi" w:hAnsiTheme="majorBidi" w:cstheme="majorBidi"/>
          <w:color w:val="000000"/>
        </w:rPr>
        <w:t>nav atmaksājama.</w:t>
      </w:r>
    </w:p>
    <w:p w14:paraId="0A348166" w14:textId="614FC0C1" w:rsidR="00760DD5" w:rsidRDefault="00760DD5" w:rsidP="00957A7F">
      <w:pPr>
        <w:shd w:val="clear" w:color="auto" w:fill="FFFFFF"/>
        <w:spacing w:after="120" w:line="276" w:lineRule="auto"/>
        <w:jc w:val="center"/>
        <w:rPr>
          <w:rFonts w:asciiTheme="majorBidi" w:hAnsiTheme="majorBidi" w:cstheme="majorBidi"/>
          <w:b/>
          <w:bCs/>
        </w:rPr>
      </w:pPr>
      <w:r w:rsidRPr="00A21A6E">
        <w:rPr>
          <w:rFonts w:asciiTheme="majorBidi" w:hAnsiTheme="majorBidi" w:cstheme="majorBidi"/>
          <w:b/>
          <w:bCs/>
        </w:rPr>
        <w:t>Rezolutīvā daļa</w:t>
      </w:r>
    </w:p>
    <w:p w14:paraId="656DF2C5" w14:textId="77777777" w:rsidR="004A63AB" w:rsidRPr="00A21A6E" w:rsidRDefault="004A63AB" w:rsidP="00957A7F">
      <w:pPr>
        <w:shd w:val="clear" w:color="auto" w:fill="FFFFFF"/>
        <w:spacing w:after="120" w:line="276" w:lineRule="auto"/>
        <w:jc w:val="center"/>
        <w:rPr>
          <w:rFonts w:asciiTheme="majorBidi" w:hAnsiTheme="majorBidi" w:cstheme="majorBidi"/>
          <w:color w:val="000000"/>
        </w:rPr>
      </w:pPr>
    </w:p>
    <w:p w14:paraId="1B54DAE2" w14:textId="73C4C9F0" w:rsidR="00760DD5" w:rsidRPr="00A21A6E" w:rsidRDefault="00760DD5" w:rsidP="00957A7F">
      <w:pPr>
        <w:shd w:val="clear" w:color="auto" w:fill="FFFFFF"/>
        <w:spacing w:after="120" w:line="276" w:lineRule="auto"/>
        <w:ind w:firstLine="709"/>
        <w:jc w:val="both"/>
        <w:rPr>
          <w:rFonts w:asciiTheme="majorBidi" w:hAnsiTheme="majorBidi" w:cstheme="majorBidi"/>
        </w:rPr>
      </w:pPr>
      <w:r w:rsidRPr="00A21A6E">
        <w:rPr>
          <w:rFonts w:asciiTheme="majorBidi" w:hAnsiTheme="majorBidi" w:cstheme="majorBidi"/>
        </w:rPr>
        <w:t xml:space="preserve">Pamatojoties uz Civilprocesa likuma 474.panta </w:t>
      </w:r>
      <w:r w:rsidR="0018034D" w:rsidRPr="00A21A6E">
        <w:rPr>
          <w:rFonts w:asciiTheme="majorBidi" w:hAnsiTheme="majorBidi" w:cstheme="majorBidi"/>
        </w:rPr>
        <w:t>3</w:t>
      </w:r>
      <w:r w:rsidRPr="00A21A6E">
        <w:rPr>
          <w:rFonts w:asciiTheme="majorBidi" w:hAnsiTheme="majorBidi" w:cstheme="majorBidi"/>
        </w:rPr>
        <w:t xml:space="preserve">.punktu, Senāts </w:t>
      </w:r>
    </w:p>
    <w:p w14:paraId="215DC5C1" w14:textId="36A1BC29" w:rsidR="00760DD5" w:rsidRPr="00A21A6E" w:rsidRDefault="00760DD5" w:rsidP="00957A7F">
      <w:pPr>
        <w:shd w:val="clear" w:color="auto" w:fill="FFFFFF"/>
        <w:spacing w:after="240" w:line="276" w:lineRule="auto"/>
        <w:jc w:val="center"/>
        <w:rPr>
          <w:rFonts w:asciiTheme="majorBidi" w:hAnsiTheme="majorBidi" w:cstheme="majorBidi"/>
          <w:b/>
          <w:bCs/>
        </w:rPr>
      </w:pPr>
      <w:r w:rsidRPr="00A21A6E">
        <w:rPr>
          <w:rFonts w:asciiTheme="majorBidi" w:hAnsiTheme="majorBidi" w:cstheme="majorBidi"/>
          <w:b/>
          <w:bCs/>
        </w:rPr>
        <w:t>nosprieda</w:t>
      </w:r>
    </w:p>
    <w:p w14:paraId="13FD6C63" w14:textId="43EEB9A4" w:rsidR="00935D93" w:rsidRPr="00A21A6E" w:rsidRDefault="00760DD5" w:rsidP="00A21A6E">
      <w:pPr>
        <w:shd w:val="clear" w:color="auto" w:fill="FFFFFF"/>
        <w:spacing w:line="276" w:lineRule="auto"/>
        <w:ind w:firstLine="709"/>
        <w:jc w:val="both"/>
        <w:rPr>
          <w:rFonts w:asciiTheme="majorBidi" w:hAnsiTheme="majorBidi" w:cstheme="majorBidi"/>
        </w:rPr>
      </w:pPr>
      <w:r w:rsidRPr="00A21A6E">
        <w:rPr>
          <w:rFonts w:asciiTheme="majorBidi" w:hAnsiTheme="majorBidi" w:cstheme="majorBidi"/>
        </w:rPr>
        <w:t xml:space="preserve">atcelt </w:t>
      </w:r>
      <w:r w:rsidR="004A63AB">
        <w:rPr>
          <w:rFonts w:asciiTheme="majorBidi" w:hAnsiTheme="majorBidi" w:cstheme="majorBidi"/>
        </w:rPr>
        <w:t>[..]</w:t>
      </w:r>
      <w:r w:rsidRPr="00A21A6E">
        <w:rPr>
          <w:rFonts w:asciiTheme="majorBidi" w:hAnsiTheme="majorBidi" w:cstheme="majorBidi"/>
        </w:rPr>
        <w:t xml:space="preserve"> apgabaltiesas 2024.gada </w:t>
      </w:r>
      <w:r w:rsidR="004A63AB">
        <w:rPr>
          <w:rFonts w:asciiTheme="majorBidi" w:hAnsiTheme="majorBidi" w:cstheme="majorBidi"/>
        </w:rPr>
        <w:t>[..]</w:t>
      </w:r>
      <w:r w:rsidRPr="00A21A6E">
        <w:rPr>
          <w:rFonts w:asciiTheme="majorBidi" w:hAnsiTheme="majorBidi" w:cstheme="majorBidi"/>
        </w:rPr>
        <w:t xml:space="preserve"> spriedumu </w:t>
      </w:r>
      <w:r w:rsidR="00935D93" w:rsidRPr="00A21A6E">
        <w:rPr>
          <w:rFonts w:asciiTheme="majorBidi" w:hAnsiTheme="majorBidi" w:cstheme="majorBidi"/>
        </w:rPr>
        <w:t>daļā</w:t>
      </w:r>
      <w:r w:rsidR="008E7779" w:rsidRPr="00A21A6E">
        <w:rPr>
          <w:rFonts w:asciiTheme="majorBidi" w:hAnsiTheme="majorBidi" w:cstheme="majorBidi"/>
        </w:rPr>
        <w:t xml:space="preserve">, </w:t>
      </w:r>
      <w:r w:rsidR="00935D93" w:rsidRPr="00A21A6E">
        <w:rPr>
          <w:rFonts w:asciiTheme="majorBidi" w:hAnsiTheme="majorBidi" w:cstheme="majorBidi"/>
        </w:rPr>
        <w:t xml:space="preserve">ar kuru prasība </w:t>
      </w:r>
      <w:r w:rsidR="00523FFA" w:rsidRPr="00A21A6E">
        <w:rPr>
          <w:rFonts w:asciiTheme="majorBidi" w:hAnsiTheme="majorBidi" w:cstheme="majorBidi"/>
        </w:rPr>
        <w:t>noraidīta</w:t>
      </w:r>
      <w:r w:rsidR="001B470B">
        <w:rPr>
          <w:rFonts w:asciiTheme="majorBidi" w:hAnsiTheme="majorBidi" w:cstheme="majorBidi"/>
        </w:rPr>
        <w:t>,</w:t>
      </w:r>
      <w:r w:rsidR="00523FFA" w:rsidRPr="00A21A6E">
        <w:rPr>
          <w:rFonts w:asciiTheme="majorBidi" w:hAnsiTheme="majorBidi" w:cstheme="majorBidi"/>
        </w:rPr>
        <w:t xml:space="preserve"> </w:t>
      </w:r>
      <w:r w:rsidR="00935D93" w:rsidRPr="00A21A6E">
        <w:rPr>
          <w:rFonts w:asciiTheme="majorBidi" w:hAnsiTheme="majorBidi" w:cstheme="majorBidi"/>
        </w:rPr>
        <w:t xml:space="preserve">un </w:t>
      </w:r>
      <w:r w:rsidR="001B470B" w:rsidRPr="00A21A6E">
        <w:rPr>
          <w:rFonts w:asciiTheme="majorBidi" w:hAnsiTheme="majorBidi" w:cstheme="majorBidi"/>
        </w:rPr>
        <w:t xml:space="preserve">izbeigt </w:t>
      </w:r>
      <w:r w:rsidR="00935D93" w:rsidRPr="00A21A6E">
        <w:rPr>
          <w:rFonts w:asciiTheme="majorBidi" w:hAnsiTheme="majorBidi" w:cstheme="majorBidi"/>
        </w:rPr>
        <w:t xml:space="preserve">tiesvedību </w:t>
      </w:r>
      <w:r w:rsidR="00564BB8">
        <w:rPr>
          <w:rFonts w:asciiTheme="majorBidi" w:hAnsiTheme="majorBidi" w:cstheme="majorBidi"/>
        </w:rPr>
        <w:t>[pers. A]</w:t>
      </w:r>
      <w:r w:rsidR="004A63AB">
        <w:rPr>
          <w:rFonts w:asciiTheme="majorBidi" w:hAnsiTheme="majorBidi" w:cstheme="majorBidi"/>
        </w:rPr>
        <w:t xml:space="preserve"> </w:t>
      </w:r>
      <w:r w:rsidR="00935D93" w:rsidRPr="00A21A6E">
        <w:rPr>
          <w:rFonts w:asciiTheme="majorBidi" w:hAnsiTheme="majorBidi" w:cstheme="majorBidi"/>
        </w:rPr>
        <w:t xml:space="preserve">prasībā pret </w:t>
      </w:r>
      <w:r w:rsidR="00564BB8">
        <w:rPr>
          <w:rFonts w:asciiTheme="majorBidi" w:hAnsiTheme="majorBidi" w:cstheme="majorBidi"/>
        </w:rPr>
        <w:t>[pers. B]</w:t>
      </w:r>
      <w:r w:rsidR="00935D93" w:rsidRPr="00A21A6E">
        <w:rPr>
          <w:rFonts w:asciiTheme="majorBidi" w:hAnsiTheme="majorBidi" w:cstheme="majorBidi"/>
        </w:rPr>
        <w:t xml:space="preserve"> par paternitātes pieņēmuma apstrīdēšanu;</w:t>
      </w:r>
    </w:p>
    <w:p w14:paraId="55FA046B" w14:textId="2A5C4A67" w:rsidR="00864532" w:rsidRPr="00A21A6E" w:rsidRDefault="00935D93" w:rsidP="00957A7F">
      <w:pPr>
        <w:shd w:val="clear" w:color="auto" w:fill="FFFFFF"/>
        <w:spacing w:after="120" w:line="276" w:lineRule="auto"/>
        <w:ind w:firstLine="709"/>
        <w:jc w:val="both"/>
        <w:rPr>
          <w:rFonts w:asciiTheme="majorBidi" w:hAnsiTheme="majorBidi" w:cstheme="majorBidi"/>
        </w:rPr>
      </w:pPr>
      <w:r w:rsidRPr="00A21A6E">
        <w:rPr>
          <w:rFonts w:asciiTheme="majorBidi" w:hAnsiTheme="majorBidi" w:cstheme="majorBidi"/>
        </w:rPr>
        <w:t xml:space="preserve">atstāt negrozītu </w:t>
      </w:r>
      <w:r w:rsidR="004A63AB">
        <w:rPr>
          <w:rFonts w:asciiTheme="majorBidi" w:hAnsiTheme="majorBidi" w:cstheme="majorBidi"/>
        </w:rPr>
        <w:t>[..]</w:t>
      </w:r>
      <w:r w:rsidRPr="00A21A6E">
        <w:rPr>
          <w:rFonts w:asciiTheme="majorBidi" w:hAnsiTheme="majorBidi" w:cstheme="majorBidi"/>
        </w:rPr>
        <w:t xml:space="preserve"> apgabaltiesas 2024.gada </w:t>
      </w:r>
      <w:r w:rsidR="004A63AB">
        <w:rPr>
          <w:rFonts w:asciiTheme="majorBidi" w:hAnsiTheme="majorBidi" w:cstheme="majorBidi"/>
        </w:rPr>
        <w:t>[..]</w:t>
      </w:r>
      <w:r w:rsidRPr="00A21A6E">
        <w:rPr>
          <w:rFonts w:asciiTheme="majorBidi" w:hAnsiTheme="majorBidi" w:cstheme="majorBidi"/>
        </w:rPr>
        <w:t xml:space="preserve"> spriedumu daļā</w:t>
      </w:r>
      <w:r w:rsidR="008E7779" w:rsidRPr="00A21A6E">
        <w:rPr>
          <w:rFonts w:asciiTheme="majorBidi" w:hAnsiTheme="majorBidi" w:cstheme="majorBidi"/>
        </w:rPr>
        <w:t>,</w:t>
      </w:r>
      <w:r w:rsidRPr="00A21A6E">
        <w:rPr>
          <w:rFonts w:asciiTheme="majorBidi" w:hAnsiTheme="majorBidi" w:cstheme="majorBidi"/>
        </w:rPr>
        <w:t xml:space="preserve"> ar kuru</w:t>
      </w:r>
      <w:r w:rsidR="00523FFA" w:rsidRPr="00A21A6E">
        <w:rPr>
          <w:rFonts w:asciiTheme="majorBidi" w:hAnsiTheme="majorBidi" w:cstheme="majorBidi"/>
        </w:rPr>
        <w:t xml:space="preserve"> no</w:t>
      </w:r>
      <w:r w:rsidRPr="00A21A6E">
        <w:rPr>
          <w:rFonts w:asciiTheme="majorBidi" w:hAnsiTheme="majorBidi" w:cstheme="majorBidi"/>
        </w:rPr>
        <w:t xml:space="preserve"> </w:t>
      </w:r>
      <w:r w:rsidR="00564BB8">
        <w:rPr>
          <w:rFonts w:asciiTheme="majorBidi" w:hAnsiTheme="majorBidi" w:cstheme="majorBidi"/>
        </w:rPr>
        <w:t>[pers. A]</w:t>
      </w:r>
      <w:r w:rsidR="004A63AB">
        <w:rPr>
          <w:rFonts w:asciiTheme="majorBidi" w:hAnsiTheme="majorBidi" w:cstheme="majorBidi"/>
        </w:rPr>
        <w:t xml:space="preserve"> </w:t>
      </w:r>
      <w:r w:rsidRPr="00A21A6E">
        <w:rPr>
          <w:rFonts w:asciiTheme="majorBidi" w:hAnsiTheme="majorBidi" w:cstheme="majorBidi"/>
        </w:rPr>
        <w:t xml:space="preserve">valsts </w:t>
      </w:r>
      <w:r w:rsidR="00523FFA" w:rsidRPr="00A21A6E">
        <w:rPr>
          <w:rFonts w:asciiTheme="majorBidi" w:hAnsiTheme="majorBidi" w:cstheme="majorBidi"/>
        </w:rPr>
        <w:t>labā</w:t>
      </w:r>
      <w:r w:rsidRPr="00A21A6E">
        <w:rPr>
          <w:rFonts w:asciiTheme="majorBidi" w:hAnsiTheme="majorBidi" w:cstheme="majorBidi"/>
        </w:rPr>
        <w:t xml:space="preserve"> piedzīti ar lietas izskatīšanu saistītie izdevumi 6 </w:t>
      </w:r>
      <w:r w:rsidRPr="00A21A6E">
        <w:rPr>
          <w:rFonts w:asciiTheme="majorBidi" w:hAnsiTheme="majorBidi" w:cstheme="majorBidi"/>
          <w:i/>
          <w:iCs/>
        </w:rPr>
        <w:t>euro</w:t>
      </w:r>
      <w:r w:rsidRPr="00A21A6E">
        <w:rPr>
          <w:rFonts w:asciiTheme="majorBidi" w:hAnsiTheme="majorBidi" w:cstheme="majorBidi"/>
        </w:rPr>
        <w:t>.</w:t>
      </w:r>
    </w:p>
    <w:p w14:paraId="738872A8" w14:textId="77777777" w:rsidR="00864532" w:rsidRPr="00A21A6E" w:rsidRDefault="00864532" w:rsidP="00FB1849">
      <w:pPr>
        <w:shd w:val="clear" w:color="auto" w:fill="FFFFFF"/>
        <w:spacing w:after="480" w:line="276" w:lineRule="auto"/>
        <w:ind w:firstLine="709"/>
        <w:jc w:val="both"/>
        <w:rPr>
          <w:rFonts w:asciiTheme="majorBidi" w:hAnsiTheme="majorBidi" w:cstheme="majorBidi"/>
        </w:rPr>
      </w:pPr>
      <w:r w:rsidRPr="00A21A6E">
        <w:rPr>
          <w:rFonts w:asciiTheme="majorBidi" w:hAnsiTheme="majorBidi" w:cstheme="majorBidi"/>
          <w:color w:val="000000"/>
        </w:rPr>
        <w:t>Spriedums nav pārsūdzams.</w:t>
      </w:r>
    </w:p>
    <w:sectPr w:rsidR="00864532" w:rsidRPr="00A21A6E" w:rsidSect="00FB1849">
      <w:footerReference w:type="default" r:id="rId10"/>
      <w:pgSz w:w="11906" w:h="16838"/>
      <w:pgMar w:top="993" w:right="1701" w:bottom="1134" w:left="1701" w:header="709" w:footer="5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E572E7" w14:textId="77777777" w:rsidR="005158CB" w:rsidRDefault="005158CB">
      <w:r>
        <w:separator/>
      </w:r>
    </w:p>
  </w:endnote>
  <w:endnote w:type="continuationSeparator" w:id="0">
    <w:p w14:paraId="58294F3E" w14:textId="77777777" w:rsidR="005158CB" w:rsidRDefault="005158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Garamond">
    <w:panose1 w:val="02020404030301010803"/>
    <w:charset w:val="BA"/>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9CF46" w14:textId="77777777" w:rsidR="005E02D3" w:rsidRPr="00EC747C" w:rsidRDefault="005E02D3" w:rsidP="005E02D3">
    <w:pPr>
      <w:pStyle w:val="Footer"/>
      <w:jc w:val="center"/>
      <w:rPr>
        <w:sz w:val="20"/>
        <w:szCs w:val="20"/>
      </w:rPr>
    </w:pPr>
    <w:sdt>
      <w:sdtPr>
        <w:id w:val="1728636285"/>
        <w:docPartObj>
          <w:docPartGallery w:val="Page Numbers (Top of Page)"/>
          <w:docPartUnique/>
        </w:docPartObj>
      </w:sdtPr>
      <w:sdtEndPr>
        <w:rPr>
          <w:sz w:val="20"/>
          <w:szCs w:val="20"/>
        </w:rPr>
      </w:sdtEndPr>
      <w:sdtContent>
        <w:r w:rsidRPr="00EC747C">
          <w:rPr>
            <w:sz w:val="20"/>
            <w:szCs w:val="20"/>
          </w:rPr>
          <w:fldChar w:fldCharType="begin"/>
        </w:r>
        <w:r w:rsidRPr="00EC747C">
          <w:rPr>
            <w:sz w:val="20"/>
            <w:szCs w:val="20"/>
          </w:rPr>
          <w:instrText xml:space="preserve"> PAGE </w:instrText>
        </w:r>
        <w:r w:rsidRPr="00EC747C">
          <w:rPr>
            <w:sz w:val="20"/>
            <w:szCs w:val="20"/>
          </w:rPr>
          <w:fldChar w:fldCharType="separate"/>
        </w:r>
        <w:r>
          <w:rPr>
            <w:sz w:val="20"/>
            <w:szCs w:val="20"/>
          </w:rPr>
          <w:t>1</w:t>
        </w:r>
        <w:r w:rsidRPr="00EC747C">
          <w:rPr>
            <w:sz w:val="20"/>
            <w:szCs w:val="20"/>
          </w:rPr>
          <w:fldChar w:fldCharType="end"/>
        </w:r>
        <w:r w:rsidRPr="00EC747C">
          <w:rPr>
            <w:sz w:val="20"/>
            <w:szCs w:val="20"/>
          </w:rPr>
          <w:t xml:space="preserve"> no </w:t>
        </w:r>
        <w:r w:rsidRPr="00EC747C">
          <w:rPr>
            <w:sz w:val="20"/>
            <w:szCs w:val="20"/>
          </w:rPr>
          <w:fldChar w:fldCharType="begin"/>
        </w:r>
        <w:r w:rsidRPr="00EC747C">
          <w:rPr>
            <w:sz w:val="20"/>
            <w:szCs w:val="20"/>
          </w:rPr>
          <w:instrText xml:space="preserve"> NUMPAGES  </w:instrText>
        </w:r>
        <w:r w:rsidRPr="00EC747C">
          <w:rPr>
            <w:sz w:val="20"/>
            <w:szCs w:val="20"/>
          </w:rPr>
          <w:fldChar w:fldCharType="separate"/>
        </w:r>
        <w:r>
          <w:rPr>
            <w:sz w:val="20"/>
            <w:szCs w:val="20"/>
          </w:rPr>
          <w:t>4</w:t>
        </w:r>
        <w:r w:rsidRPr="00EC747C">
          <w:rPr>
            <w:noProof/>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FEE002" w14:textId="77777777" w:rsidR="005158CB" w:rsidRDefault="005158CB">
      <w:r>
        <w:separator/>
      </w:r>
    </w:p>
  </w:footnote>
  <w:footnote w:type="continuationSeparator" w:id="0">
    <w:p w14:paraId="59A4988D" w14:textId="77777777" w:rsidR="005158CB" w:rsidRDefault="005158CB">
      <w:r>
        <w:continuationSeparator/>
      </w:r>
    </w:p>
  </w:footnote>
  <w:footnote w:id="1">
    <w:p w14:paraId="72F7ED04" w14:textId="77777777" w:rsidR="00564BB8" w:rsidRDefault="00564BB8" w:rsidP="00564BB8">
      <w:pPr>
        <w:pStyle w:val="FootnoteText"/>
        <w:rPr>
          <w:rFonts w:cs="Times New Roman"/>
        </w:rPr>
      </w:pPr>
      <w:r>
        <w:rPr>
          <w:rStyle w:val="FootnoteReference"/>
        </w:rPr>
        <w:footnoteRef/>
      </w:r>
      <w:r>
        <w:t xml:space="preserve"> Slēgtas lietas statuss. Publicēti izvilkumi no sprieduma.</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532"/>
    <w:rsid w:val="000050ED"/>
    <w:rsid w:val="00017D67"/>
    <w:rsid w:val="000229E3"/>
    <w:rsid w:val="00023752"/>
    <w:rsid w:val="00030AF3"/>
    <w:rsid w:val="000338F9"/>
    <w:rsid w:val="00043286"/>
    <w:rsid w:val="00045B29"/>
    <w:rsid w:val="00055155"/>
    <w:rsid w:val="0005528B"/>
    <w:rsid w:val="00056F0D"/>
    <w:rsid w:val="00062A76"/>
    <w:rsid w:val="00065BE3"/>
    <w:rsid w:val="0006746A"/>
    <w:rsid w:val="00067A67"/>
    <w:rsid w:val="000711AF"/>
    <w:rsid w:val="00071BB8"/>
    <w:rsid w:val="00074EAD"/>
    <w:rsid w:val="0007548B"/>
    <w:rsid w:val="00093FFA"/>
    <w:rsid w:val="000970E4"/>
    <w:rsid w:val="000A2D8B"/>
    <w:rsid w:val="000A3FA6"/>
    <w:rsid w:val="000A6403"/>
    <w:rsid w:val="000B4A7F"/>
    <w:rsid w:val="000B5313"/>
    <w:rsid w:val="000B7179"/>
    <w:rsid w:val="000B774D"/>
    <w:rsid w:val="000C0B7B"/>
    <w:rsid w:val="000C2F83"/>
    <w:rsid w:val="000C521B"/>
    <w:rsid w:val="000E0B10"/>
    <w:rsid w:val="000E7620"/>
    <w:rsid w:val="000F4034"/>
    <w:rsid w:val="000F6FBF"/>
    <w:rsid w:val="001200ED"/>
    <w:rsid w:val="0012736E"/>
    <w:rsid w:val="00144529"/>
    <w:rsid w:val="00144DCF"/>
    <w:rsid w:val="0015415A"/>
    <w:rsid w:val="00155D90"/>
    <w:rsid w:val="00161A43"/>
    <w:rsid w:val="00164EE3"/>
    <w:rsid w:val="00167444"/>
    <w:rsid w:val="00172338"/>
    <w:rsid w:val="0017797E"/>
    <w:rsid w:val="00180146"/>
    <w:rsid w:val="0018034D"/>
    <w:rsid w:val="00187AAB"/>
    <w:rsid w:val="00192574"/>
    <w:rsid w:val="00194FC0"/>
    <w:rsid w:val="001A4765"/>
    <w:rsid w:val="001B1950"/>
    <w:rsid w:val="001B42BC"/>
    <w:rsid w:val="001B470B"/>
    <w:rsid w:val="001B71E7"/>
    <w:rsid w:val="001C1D71"/>
    <w:rsid w:val="001C6A66"/>
    <w:rsid w:val="001C6AB5"/>
    <w:rsid w:val="001E3E88"/>
    <w:rsid w:val="001F1AE1"/>
    <w:rsid w:val="001F37D7"/>
    <w:rsid w:val="001F47BD"/>
    <w:rsid w:val="001F7BC4"/>
    <w:rsid w:val="00204FF5"/>
    <w:rsid w:val="002210BF"/>
    <w:rsid w:val="00222244"/>
    <w:rsid w:val="00225012"/>
    <w:rsid w:val="00225DA9"/>
    <w:rsid w:val="002410F1"/>
    <w:rsid w:val="0024241E"/>
    <w:rsid w:val="00247BD9"/>
    <w:rsid w:val="0025180C"/>
    <w:rsid w:val="00261110"/>
    <w:rsid w:val="002627ED"/>
    <w:rsid w:val="00283704"/>
    <w:rsid w:val="002901BE"/>
    <w:rsid w:val="00291695"/>
    <w:rsid w:val="002961A4"/>
    <w:rsid w:val="002A49EC"/>
    <w:rsid w:val="002B456F"/>
    <w:rsid w:val="002C1451"/>
    <w:rsid w:val="002C5009"/>
    <w:rsid w:val="002E7F8E"/>
    <w:rsid w:val="00300336"/>
    <w:rsid w:val="00301B82"/>
    <w:rsid w:val="003032BB"/>
    <w:rsid w:val="003210BD"/>
    <w:rsid w:val="00321E05"/>
    <w:rsid w:val="0032518A"/>
    <w:rsid w:val="00325CC4"/>
    <w:rsid w:val="0033309D"/>
    <w:rsid w:val="00336940"/>
    <w:rsid w:val="0035429C"/>
    <w:rsid w:val="00357D9C"/>
    <w:rsid w:val="00357D9F"/>
    <w:rsid w:val="00360511"/>
    <w:rsid w:val="00365A69"/>
    <w:rsid w:val="003750A4"/>
    <w:rsid w:val="00380DAC"/>
    <w:rsid w:val="00385831"/>
    <w:rsid w:val="00390653"/>
    <w:rsid w:val="00390780"/>
    <w:rsid w:val="00390798"/>
    <w:rsid w:val="00390FB1"/>
    <w:rsid w:val="00395E7C"/>
    <w:rsid w:val="003B21CE"/>
    <w:rsid w:val="003E658B"/>
    <w:rsid w:val="004079FC"/>
    <w:rsid w:val="00415451"/>
    <w:rsid w:val="00417C47"/>
    <w:rsid w:val="004211B1"/>
    <w:rsid w:val="004231EE"/>
    <w:rsid w:val="0045032E"/>
    <w:rsid w:val="00454A3A"/>
    <w:rsid w:val="00455309"/>
    <w:rsid w:val="004606F6"/>
    <w:rsid w:val="00462407"/>
    <w:rsid w:val="0046537B"/>
    <w:rsid w:val="004726F6"/>
    <w:rsid w:val="004832B9"/>
    <w:rsid w:val="004A63AB"/>
    <w:rsid w:val="004A7480"/>
    <w:rsid w:val="004B32E7"/>
    <w:rsid w:val="004C257C"/>
    <w:rsid w:val="004D30B3"/>
    <w:rsid w:val="004D3DE8"/>
    <w:rsid w:val="004D62F9"/>
    <w:rsid w:val="004E1743"/>
    <w:rsid w:val="004F27C4"/>
    <w:rsid w:val="004F7D59"/>
    <w:rsid w:val="00502017"/>
    <w:rsid w:val="00510A7D"/>
    <w:rsid w:val="00511D79"/>
    <w:rsid w:val="005132FA"/>
    <w:rsid w:val="00513AED"/>
    <w:rsid w:val="00514480"/>
    <w:rsid w:val="005158CB"/>
    <w:rsid w:val="00517D4A"/>
    <w:rsid w:val="00523FFA"/>
    <w:rsid w:val="00533372"/>
    <w:rsid w:val="005345D8"/>
    <w:rsid w:val="00542F21"/>
    <w:rsid w:val="00555304"/>
    <w:rsid w:val="00555396"/>
    <w:rsid w:val="0056467A"/>
    <w:rsid w:val="00564BB8"/>
    <w:rsid w:val="00565132"/>
    <w:rsid w:val="0056585F"/>
    <w:rsid w:val="00565A6C"/>
    <w:rsid w:val="00566FCC"/>
    <w:rsid w:val="00573000"/>
    <w:rsid w:val="005733A6"/>
    <w:rsid w:val="00575E96"/>
    <w:rsid w:val="005805C5"/>
    <w:rsid w:val="00585827"/>
    <w:rsid w:val="0058689A"/>
    <w:rsid w:val="005A0124"/>
    <w:rsid w:val="005B1CA0"/>
    <w:rsid w:val="005B6937"/>
    <w:rsid w:val="005C3F36"/>
    <w:rsid w:val="005D490F"/>
    <w:rsid w:val="005E02D3"/>
    <w:rsid w:val="005E6F81"/>
    <w:rsid w:val="005F66AB"/>
    <w:rsid w:val="00603FBF"/>
    <w:rsid w:val="006050E5"/>
    <w:rsid w:val="00610746"/>
    <w:rsid w:val="00613116"/>
    <w:rsid w:val="00621746"/>
    <w:rsid w:val="006258F9"/>
    <w:rsid w:val="00634412"/>
    <w:rsid w:val="00656185"/>
    <w:rsid w:val="00661906"/>
    <w:rsid w:val="00665429"/>
    <w:rsid w:val="00674542"/>
    <w:rsid w:val="00674EC2"/>
    <w:rsid w:val="0068240A"/>
    <w:rsid w:val="00686756"/>
    <w:rsid w:val="00692107"/>
    <w:rsid w:val="00697831"/>
    <w:rsid w:val="006A6117"/>
    <w:rsid w:val="006C73DC"/>
    <w:rsid w:val="006D029D"/>
    <w:rsid w:val="006E5AC0"/>
    <w:rsid w:val="006F0637"/>
    <w:rsid w:val="006F0DA0"/>
    <w:rsid w:val="006F369E"/>
    <w:rsid w:val="00723558"/>
    <w:rsid w:val="007322D1"/>
    <w:rsid w:val="00732C29"/>
    <w:rsid w:val="007362D5"/>
    <w:rsid w:val="00745325"/>
    <w:rsid w:val="007471EE"/>
    <w:rsid w:val="007505ED"/>
    <w:rsid w:val="00760DD5"/>
    <w:rsid w:val="0076404E"/>
    <w:rsid w:val="007644F6"/>
    <w:rsid w:val="0077533E"/>
    <w:rsid w:val="007A3295"/>
    <w:rsid w:val="007C1FE4"/>
    <w:rsid w:val="007D129B"/>
    <w:rsid w:val="007D6C8B"/>
    <w:rsid w:val="007E3BAF"/>
    <w:rsid w:val="007E56F6"/>
    <w:rsid w:val="007F06C7"/>
    <w:rsid w:val="008128D9"/>
    <w:rsid w:val="00837C26"/>
    <w:rsid w:val="00840600"/>
    <w:rsid w:val="008476E4"/>
    <w:rsid w:val="00854D0F"/>
    <w:rsid w:val="00857C2A"/>
    <w:rsid w:val="00862C39"/>
    <w:rsid w:val="00864532"/>
    <w:rsid w:val="008724AD"/>
    <w:rsid w:val="00874BBE"/>
    <w:rsid w:val="00875C9D"/>
    <w:rsid w:val="00876CBF"/>
    <w:rsid w:val="00881F7A"/>
    <w:rsid w:val="00896667"/>
    <w:rsid w:val="008A5108"/>
    <w:rsid w:val="008B1891"/>
    <w:rsid w:val="008C6BFD"/>
    <w:rsid w:val="008D68DC"/>
    <w:rsid w:val="008D73B7"/>
    <w:rsid w:val="008E34DC"/>
    <w:rsid w:val="008E7779"/>
    <w:rsid w:val="008F00F8"/>
    <w:rsid w:val="008F043E"/>
    <w:rsid w:val="008F0E11"/>
    <w:rsid w:val="008F1151"/>
    <w:rsid w:val="00911D49"/>
    <w:rsid w:val="00914A67"/>
    <w:rsid w:val="00931CC0"/>
    <w:rsid w:val="00935D93"/>
    <w:rsid w:val="00943D64"/>
    <w:rsid w:val="00944AE4"/>
    <w:rsid w:val="0095615F"/>
    <w:rsid w:val="00957A7F"/>
    <w:rsid w:val="00972F66"/>
    <w:rsid w:val="0097744A"/>
    <w:rsid w:val="0099149A"/>
    <w:rsid w:val="009D3294"/>
    <w:rsid w:val="009E6443"/>
    <w:rsid w:val="009E6AD3"/>
    <w:rsid w:val="009F15E3"/>
    <w:rsid w:val="009F2E37"/>
    <w:rsid w:val="00A03B12"/>
    <w:rsid w:val="00A11898"/>
    <w:rsid w:val="00A13B7D"/>
    <w:rsid w:val="00A159CD"/>
    <w:rsid w:val="00A15E9E"/>
    <w:rsid w:val="00A16A0B"/>
    <w:rsid w:val="00A21A6E"/>
    <w:rsid w:val="00A22142"/>
    <w:rsid w:val="00A278E9"/>
    <w:rsid w:val="00A30F18"/>
    <w:rsid w:val="00A41D3B"/>
    <w:rsid w:val="00A52137"/>
    <w:rsid w:val="00A53E2F"/>
    <w:rsid w:val="00A715A0"/>
    <w:rsid w:val="00A73A48"/>
    <w:rsid w:val="00A73C6F"/>
    <w:rsid w:val="00A74DCA"/>
    <w:rsid w:val="00A861FD"/>
    <w:rsid w:val="00A91EBA"/>
    <w:rsid w:val="00AA3AE4"/>
    <w:rsid w:val="00AA78B8"/>
    <w:rsid w:val="00AB6F63"/>
    <w:rsid w:val="00AC384D"/>
    <w:rsid w:val="00AE1AF2"/>
    <w:rsid w:val="00AE2305"/>
    <w:rsid w:val="00AE7C47"/>
    <w:rsid w:val="00AE7EDC"/>
    <w:rsid w:val="00AF073B"/>
    <w:rsid w:val="00AF70C2"/>
    <w:rsid w:val="00B16AEF"/>
    <w:rsid w:val="00B26E20"/>
    <w:rsid w:val="00B33FAF"/>
    <w:rsid w:val="00B4233D"/>
    <w:rsid w:val="00B46CFA"/>
    <w:rsid w:val="00B51461"/>
    <w:rsid w:val="00B652C3"/>
    <w:rsid w:val="00B7622A"/>
    <w:rsid w:val="00B81F48"/>
    <w:rsid w:val="00B830A6"/>
    <w:rsid w:val="00B87930"/>
    <w:rsid w:val="00B918EC"/>
    <w:rsid w:val="00BA2066"/>
    <w:rsid w:val="00BA44A5"/>
    <w:rsid w:val="00BA7009"/>
    <w:rsid w:val="00BA7EB0"/>
    <w:rsid w:val="00BB0E1D"/>
    <w:rsid w:val="00BB384F"/>
    <w:rsid w:val="00BB3BC3"/>
    <w:rsid w:val="00BB5958"/>
    <w:rsid w:val="00BB5A04"/>
    <w:rsid w:val="00BD4996"/>
    <w:rsid w:val="00BE5C6C"/>
    <w:rsid w:val="00BF4F03"/>
    <w:rsid w:val="00C0154A"/>
    <w:rsid w:val="00C07084"/>
    <w:rsid w:val="00C12516"/>
    <w:rsid w:val="00C1260C"/>
    <w:rsid w:val="00C150CC"/>
    <w:rsid w:val="00C22274"/>
    <w:rsid w:val="00C23CAC"/>
    <w:rsid w:val="00C73140"/>
    <w:rsid w:val="00C732A2"/>
    <w:rsid w:val="00C80532"/>
    <w:rsid w:val="00C833A3"/>
    <w:rsid w:val="00C86439"/>
    <w:rsid w:val="00C94E73"/>
    <w:rsid w:val="00CB5094"/>
    <w:rsid w:val="00CC518C"/>
    <w:rsid w:val="00CC60EE"/>
    <w:rsid w:val="00CE6DAB"/>
    <w:rsid w:val="00CF2961"/>
    <w:rsid w:val="00CF776B"/>
    <w:rsid w:val="00D10E34"/>
    <w:rsid w:val="00D15009"/>
    <w:rsid w:val="00D25736"/>
    <w:rsid w:val="00D34C0F"/>
    <w:rsid w:val="00D4146C"/>
    <w:rsid w:val="00D436A6"/>
    <w:rsid w:val="00D44CDC"/>
    <w:rsid w:val="00D45891"/>
    <w:rsid w:val="00D65DD9"/>
    <w:rsid w:val="00D71853"/>
    <w:rsid w:val="00D9743E"/>
    <w:rsid w:val="00DB5762"/>
    <w:rsid w:val="00DD6B5E"/>
    <w:rsid w:val="00DE5098"/>
    <w:rsid w:val="00DE62C9"/>
    <w:rsid w:val="00DF1D10"/>
    <w:rsid w:val="00DF601A"/>
    <w:rsid w:val="00E044B2"/>
    <w:rsid w:val="00E05934"/>
    <w:rsid w:val="00E12D11"/>
    <w:rsid w:val="00E21928"/>
    <w:rsid w:val="00E241C2"/>
    <w:rsid w:val="00E318BD"/>
    <w:rsid w:val="00E52FE6"/>
    <w:rsid w:val="00E67E78"/>
    <w:rsid w:val="00E75D53"/>
    <w:rsid w:val="00E76F60"/>
    <w:rsid w:val="00E822E8"/>
    <w:rsid w:val="00E833AC"/>
    <w:rsid w:val="00E91E19"/>
    <w:rsid w:val="00EB62B7"/>
    <w:rsid w:val="00ED2DD6"/>
    <w:rsid w:val="00EE4773"/>
    <w:rsid w:val="00EE6867"/>
    <w:rsid w:val="00EF01F2"/>
    <w:rsid w:val="00EF108E"/>
    <w:rsid w:val="00EF2B1D"/>
    <w:rsid w:val="00EF55AE"/>
    <w:rsid w:val="00F213D4"/>
    <w:rsid w:val="00F215D0"/>
    <w:rsid w:val="00F233B2"/>
    <w:rsid w:val="00F43E36"/>
    <w:rsid w:val="00F461F7"/>
    <w:rsid w:val="00F529A9"/>
    <w:rsid w:val="00F55910"/>
    <w:rsid w:val="00F6346C"/>
    <w:rsid w:val="00F63BDD"/>
    <w:rsid w:val="00F723B4"/>
    <w:rsid w:val="00F76449"/>
    <w:rsid w:val="00F9044C"/>
    <w:rsid w:val="00FA63B9"/>
    <w:rsid w:val="00FA7251"/>
    <w:rsid w:val="00FB1849"/>
    <w:rsid w:val="00FB61C8"/>
    <w:rsid w:val="00FC38A2"/>
    <w:rsid w:val="00FC4287"/>
    <w:rsid w:val="00FC7F28"/>
    <w:rsid w:val="00FD4877"/>
    <w:rsid w:val="00FD791C"/>
    <w:rsid w:val="00FE04BF"/>
    <w:rsid w:val="00FE199F"/>
    <w:rsid w:val="00FE3A7B"/>
    <w:rsid w:val="00FF3DD1"/>
    <w:rsid w:val="00FF554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53667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4542"/>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86453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6453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6453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6453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6453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6453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453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453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453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453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6453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6453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6453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6453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645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45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45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4532"/>
    <w:rPr>
      <w:rFonts w:eastAsiaTheme="majorEastAsia" w:cstheme="majorBidi"/>
      <w:color w:val="272727" w:themeColor="text1" w:themeTint="D8"/>
    </w:rPr>
  </w:style>
  <w:style w:type="paragraph" w:styleId="Title">
    <w:name w:val="Title"/>
    <w:basedOn w:val="Normal"/>
    <w:next w:val="Normal"/>
    <w:link w:val="TitleChar"/>
    <w:uiPriority w:val="10"/>
    <w:qFormat/>
    <w:rsid w:val="0086453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45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453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45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4532"/>
    <w:pPr>
      <w:spacing w:before="160"/>
      <w:jc w:val="center"/>
    </w:pPr>
    <w:rPr>
      <w:i/>
      <w:iCs/>
      <w:color w:val="404040" w:themeColor="text1" w:themeTint="BF"/>
    </w:rPr>
  </w:style>
  <w:style w:type="character" w:customStyle="1" w:styleId="QuoteChar">
    <w:name w:val="Quote Char"/>
    <w:basedOn w:val="DefaultParagraphFont"/>
    <w:link w:val="Quote"/>
    <w:uiPriority w:val="29"/>
    <w:rsid w:val="00864532"/>
    <w:rPr>
      <w:i/>
      <w:iCs/>
      <w:color w:val="404040" w:themeColor="text1" w:themeTint="BF"/>
    </w:rPr>
  </w:style>
  <w:style w:type="paragraph" w:styleId="ListParagraph">
    <w:name w:val="List Paragraph"/>
    <w:basedOn w:val="Normal"/>
    <w:uiPriority w:val="34"/>
    <w:qFormat/>
    <w:rsid w:val="00864532"/>
    <w:pPr>
      <w:ind w:left="720"/>
      <w:contextualSpacing/>
    </w:pPr>
  </w:style>
  <w:style w:type="character" w:styleId="IntenseEmphasis">
    <w:name w:val="Intense Emphasis"/>
    <w:basedOn w:val="DefaultParagraphFont"/>
    <w:uiPriority w:val="21"/>
    <w:qFormat/>
    <w:rsid w:val="00864532"/>
    <w:rPr>
      <w:i/>
      <w:iCs/>
      <w:color w:val="2F5496" w:themeColor="accent1" w:themeShade="BF"/>
    </w:rPr>
  </w:style>
  <w:style w:type="paragraph" w:styleId="IntenseQuote">
    <w:name w:val="Intense Quote"/>
    <w:basedOn w:val="Normal"/>
    <w:next w:val="Normal"/>
    <w:link w:val="IntenseQuoteChar"/>
    <w:uiPriority w:val="30"/>
    <w:qFormat/>
    <w:rsid w:val="0086453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64532"/>
    <w:rPr>
      <w:i/>
      <w:iCs/>
      <w:color w:val="2F5496" w:themeColor="accent1" w:themeShade="BF"/>
    </w:rPr>
  </w:style>
  <w:style w:type="character" w:styleId="IntenseReference">
    <w:name w:val="Intense Reference"/>
    <w:basedOn w:val="DefaultParagraphFont"/>
    <w:uiPriority w:val="32"/>
    <w:qFormat/>
    <w:rsid w:val="00864532"/>
    <w:rPr>
      <w:b/>
      <w:bCs/>
      <w:smallCaps/>
      <w:color w:val="2F5496" w:themeColor="accent1" w:themeShade="BF"/>
      <w:spacing w:val="5"/>
    </w:rPr>
  </w:style>
  <w:style w:type="paragraph" w:styleId="Footer">
    <w:name w:val="footer"/>
    <w:basedOn w:val="Normal"/>
    <w:link w:val="FooterChar"/>
    <w:uiPriority w:val="99"/>
    <w:rsid w:val="00864532"/>
    <w:pPr>
      <w:tabs>
        <w:tab w:val="center" w:pos="4153"/>
        <w:tab w:val="right" w:pos="8306"/>
      </w:tabs>
    </w:pPr>
  </w:style>
  <w:style w:type="character" w:customStyle="1" w:styleId="FooterChar">
    <w:name w:val="Footer Char"/>
    <w:basedOn w:val="DefaultParagraphFont"/>
    <w:link w:val="Footer"/>
    <w:uiPriority w:val="99"/>
    <w:rsid w:val="00864532"/>
    <w:rPr>
      <w:rFonts w:ascii="Times New Roman" w:eastAsia="Times New Roman" w:hAnsi="Times New Roman" w:cs="Times New Roman"/>
      <w:kern w:val="0"/>
      <w:sz w:val="24"/>
      <w:szCs w:val="24"/>
      <w14:ligatures w14:val="none"/>
    </w:rPr>
  </w:style>
  <w:style w:type="character" w:styleId="PageNumber">
    <w:name w:val="page number"/>
    <w:basedOn w:val="DefaultParagraphFont"/>
    <w:rsid w:val="00864532"/>
  </w:style>
  <w:style w:type="paragraph" w:styleId="BodyText2">
    <w:name w:val="Body Text 2"/>
    <w:basedOn w:val="Normal"/>
    <w:link w:val="BodyText2Char"/>
    <w:rsid w:val="00864532"/>
    <w:pPr>
      <w:jc w:val="right"/>
    </w:pPr>
    <w:rPr>
      <w:rFonts w:ascii="Garamond" w:hAnsi="Garamond"/>
      <w:sz w:val="28"/>
      <w:szCs w:val="28"/>
    </w:rPr>
  </w:style>
  <w:style w:type="character" w:customStyle="1" w:styleId="BodyText2Char">
    <w:name w:val="Body Text 2 Char"/>
    <w:basedOn w:val="DefaultParagraphFont"/>
    <w:link w:val="BodyText2"/>
    <w:rsid w:val="00864532"/>
    <w:rPr>
      <w:rFonts w:ascii="Garamond" w:eastAsia="Times New Roman" w:hAnsi="Garamond" w:cs="Times New Roman"/>
      <w:kern w:val="0"/>
      <w:sz w:val="28"/>
      <w:szCs w:val="28"/>
      <w14:ligatures w14:val="none"/>
    </w:rPr>
  </w:style>
  <w:style w:type="table" w:styleId="TableGrid">
    <w:name w:val="Table Grid"/>
    <w:basedOn w:val="TableNormal"/>
    <w:uiPriority w:val="39"/>
    <w:rsid w:val="00864532"/>
    <w:pPr>
      <w:spacing w:after="0" w:line="240" w:lineRule="auto"/>
    </w:pPr>
    <w:rPr>
      <w:rFonts w:ascii="Times New Roman" w:eastAsia="Times New Roman" w:hAnsi="Times New Roman" w:cs="Times New Roman"/>
      <w:kern w:val="0"/>
      <w:sz w:val="24"/>
      <w:szCs w:val="24"/>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43286"/>
    <w:pPr>
      <w:tabs>
        <w:tab w:val="center" w:pos="4513"/>
        <w:tab w:val="right" w:pos="9026"/>
      </w:tabs>
    </w:pPr>
  </w:style>
  <w:style w:type="character" w:customStyle="1" w:styleId="HeaderChar">
    <w:name w:val="Header Char"/>
    <w:basedOn w:val="DefaultParagraphFont"/>
    <w:link w:val="Header"/>
    <w:uiPriority w:val="99"/>
    <w:rsid w:val="00043286"/>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7E3BAF"/>
    <w:rPr>
      <w:color w:val="0563C1" w:themeColor="hyperlink"/>
      <w:u w:val="single"/>
    </w:rPr>
  </w:style>
  <w:style w:type="paragraph" w:styleId="FootnoteText">
    <w:name w:val="footnote text"/>
    <w:basedOn w:val="Normal"/>
    <w:link w:val="FootnoteTextChar"/>
    <w:uiPriority w:val="99"/>
    <w:semiHidden/>
    <w:unhideWhenUsed/>
    <w:rsid w:val="007E3BAF"/>
    <w:pPr>
      <w:jc w:val="both"/>
    </w:pPr>
    <w:rPr>
      <w:rFonts w:eastAsiaTheme="minorHAnsi" w:cstheme="minorBidi"/>
      <w:sz w:val="20"/>
      <w:szCs w:val="20"/>
    </w:rPr>
  </w:style>
  <w:style w:type="character" w:customStyle="1" w:styleId="FootnoteTextChar">
    <w:name w:val="Footnote Text Char"/>
    <w:basedOn w:val="DefaultParagraphFont"/>
    <w:link w:val="FootnoteText"/>
    <w:uiPriority w:val="99"/>
    <w:semiHidden/>
    <w:rsid w:val="007E3BAF"/>
    <w:rPr>
      <w:rFonts w:ascii="Times New Roman" w:hAnsi="Times New Roman"/>
      <w:kern w:val="0"/>
      <w:sz w:val="20"/>
      <w:szCs w:val="20"/>
      <w14:ligatures w14:val="none"/>
    </w:rPr>
  </w:style>
  <w:style w:type="character" w:styleId="FootnoteReference">
    <w:name w:val="footnote reference"/>
    <w:basedOn w:val="DefaultParagraphFont"/>
    <w:semiHidden/>
    <w:unhideWhenUsed/>
    <w:rsid w:val="007E3BAF"/>
    <w:rPr>
      <w:vertAlign w:val="superscript"/>
    </w:rPr>
  </w:style>
  <w:style w:type="character" w:styleId="UnresolvedMention">
    <w:name w:val="Unresolved Mention"/>
    <w:basedOn w:val="DefaultParagraphFont"/>
    <w:uiPriority w:val="99"/>
    <w:semiHidden/>
    <w:unhideWhenUsed/>
    <w:rsid w:val="007E3B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68950">
      <w:bodyDiv w:val="1"/>
      <w:marLeft w:val="0"/>
      <w:marRight w:val="0"/>
      <w:marTop w:val="0"/>
      <w:marBottom w:val="0"/>
      <w:divBdr>
        <w:top w:val="none" w:sz="0" w:space="0" w:color="auto"/>
        <w:left w:val="none" w:sz="0" w:space="0" w:color="auto"/>
        <w:bottom w:val="none" w:sz="0" w:space="0" w:color="auto"/>
        <w:right w:val="none" w:sz="0" w:space="0" w:color="auto"/>
      </w:divBdr>
    </w:div>
    <w:div w:id="29687973">
      <w:bodyDiv w:val="1"/>
      <w:marLeft w:val="0"/>
      <w:marRight w:val="0"/>
      <w:marTop w:val="0"/>
      <w:marBottom w:val="0"/>
      <w:divBdr>
        <w:top w:val="none" w:sz="0" w:space="0" w:color="auto"/>
        <w:left w:val="none" w:sz="0" w:space="0" w:color="auto"/>
        <w:bottom w:val="none" w:sz="0" w:space="0" w:color="auto"/>
        <w:right w:val="none" w:sz="0" w:space="0" w:color="auto"/>
      </w:divBdr>
    </w:div>
    <w:div w:id="78065159">
      <w:bodyDiv w:val="1"/>
      <w:marLeft w:val="0"/>
      <w:marRight w:val="0"/>
      <w:marTop w:val="0"/>
      <w:marBottom w:val="0"/>
      <w:divBdr>
        <w:top w:val="none" w:sz="0" w:space="0" w:color="auto"/>
        <w:left w:val="none" w:sz="0" w:space="0" w:color="auto"/>
        <w:bottom w:val="none" w:sz="0" w:space="0" w:color="auto"/>
        <w:right w:val="none" w:sz="0" w:space="0" w:color="auto"/>
      </w:divBdr>
    </w:div>
    <w:div w:id="86997643">
      <w:bodyDiv w:val="1"/>
      <w:marLeft w:val="0"/>
      <w:marRight w:val="0"/>
      <w:marTop w:val="0"/>
      <w:marBottom w:val="0"/>
      <w:divBdr>
        <w:top w:val="none" w:sz="0" w:space="0" w:color="auto"/>
        <w:left w:val="none" w:sz="0" w:space="0" w:color="auto"/>
        <w:bottom w:val="none" w:sz="0" w:space="0" w:color="auto"/>
        <w:right w:val="none" w:sz="0" w:space="0" w:color="auto"/>
      </w:divBdr>
    </w:div>
    <w:div w:id="131025422">
      <w:bodyDiv w:val="1"/>
      <w:marLeft w:val="0"/>
      <w:marRight w:val="0"/>
      <w:marTop w:val="0"/>
      <w:marBottom w:val="0"/>
      <w:divBdr>
        <w:top w:val="none" w:sz="0" w:space="0" w:color="auto"/>
        <w:left w:val="none" w:sz="0" w:space="0" w:color="auto"/>
        <w:bottom w:val="none" w:sz="0" w:space="0" w:color="auto"/>
        <w:right w:val="none" w:sz="0" w:space="0" w:color="auto"/>
      </w:divBdr>
    </w:div>
    <w:div w:id="217521945">
      <w:bodyDiv w:val="1"/>
      <w:marLeft w:val="0"/>
      <w:marRight w:val="0"/>
      <w:marTop w:val="0"/>
      <w:marBottom w:val="0"/>
      <w:divBdr>
        <w:top w:val="none" w:sz="0" w:space="0" w:color="auto"/>
        <w:left w:val="none" w:sz="0" w:space="0" w:color="auto"/>
        <w:bottom w:val="none" w:sz="0" w:space="0" w:color="auto"/>
        <w:right w:val="none" w:sz="0" w:space="0" w:color="auto"/>
      </w:divBdr>
    </w:div>
    <w:div w:id="223104155">
      <w:bodyDiv w:val="1"/>
      <w:marLeft w:val="0"/>
      <w:marRight w:val="0"/>
      <w:marTop w:val="0"/>
      <w:marBottom w:val="0"/>
      <w:divBdr>
        <w:top w:val="none" w:sz="0" w:space="0" w:color="auto"/>
        <w:left w:val="none" w:sz="0" w:space="0" w:color="auto"/>
        <w:bottom w:val="none" w:sz="0" w:space="0" w:color="auto"/>
        <w:right w:val="none" w:sz="0" w:space="0" w:color="auto"/>
      </w:divBdr>
    </w:div>
    <w:div w:id="410734273">
      <w:bodyDiv w:val="1"/>
      <w:marLeft w:val="0"/>
      <w:marRight w:val="0"/>
      <w:marTop w:val="0"/>
      <w:marBottom w:val="0"/>
      <w:divBdr>
        <w:top w:val="none" w:sz="0" w:space="0" w:color="auto"/>
        <w:left w:val="none" w:sz="0" w:space="0" w:color="auto"/>
        <w:bottom w:val="none" w:sz="0" w:space="0" w:color="auto"/>
        <w:right w:val="none" w:sz="0" w:space="0" w:color="auto"/>
      </w:divBdr>
    </w:div>
    <w:div w:id="870073821">
      <w:bodyDiv w:val="1"/>
      <w:marLeft w:val="0"/>
      <w:marRight w:val="0"/>
      <w:marTop w:val="0"/>
      <w:marBottom w:val="0"/>
      <w:divBdr>
        <w:top w:val="none" w:sz="0" w:space="0" w:color="auto"/>
        <w:left w:val="none" w:sz="0" w:space="0" w:color="auto"/>
        <w:bottom w:val="none" w:sz="0" w:space="0" w:color="auto"/>
        <w:right w:val="none" w:sz="0" w:space="0" w:color="auto"/>
      </w:divBdr>
    </w:div>
    <w:div w:id="922647243">
      <w:bodyDiv w:val="1"/>
      <w:marLeft w:val="0"/>
      <w:marRight w:val="0"/>
      <w:marTop w:val="0"/>
      <w:marBottom w:val="0"/>
      <w:divBdr>
        <w:top w:val="none" w:sz="0" w:space="0" w:color="auto"/>
        <w:left w:val="none" w:sz="0" w:space="0" w:color="auto"/>
        <w:bottom w:val="none" w:sz="0" w:space="0" w:color="auto"/>
        <w:right w:val="none" w:sz="0" w:space="0" w:color="auto"/>
      </w:divBdr>
    </w:div>
    <w:div w:id="1451365451">
      <w:bodyDiv w:val="1"/>
      <w:marLeft w:val="0"/>
      <w:marRight w:val="0"/>
      <w:marTop w:val="0"/>
      <w:marBottom w:val="0"/>
      <w:divBdr>
        <w:top w:val="none" w:sz="0" w:space="0" w:color="auto"/>
        <w:left w:val="none" w:sz="0" w:space="0" w:color="auto"/>
        <w:bottom w:val="none" w:sz="0" w:space="0" w:color="auto"/>
        <w:right w:val="none" w:sz="0" w:space="0" w:color="auto"/>
      </w:divBdr>
    </w:div>
    <w:div w:id="1524901158">
      <w:bodyDiv w:val="1"/>
      <w:marLeft w:val="0"/>
      <w:marRight w:val="0"/>
      <w:marTop w:val="0"/>
      <w:marBottom w:val="0"/>
      <w:divBdr>
        <w:top w:val="none" w:sz="0" w:space="0" w:color="auto"/>
        <w:left w:val="none" w:sz="0" w:space="0" w:color="auto"/>
        <w:bottom w:val="none" w:sz="0" w:space="0" w:color="auto"/>
        <w:right w:val="none" w:sz="0" w:space="0" w:color="auto"/>
      </w:divBdr>
    </w:div>
    <w:div w:id="1665887512">
      <w:bodyDiv w:val="1"/>
      <w:marLeft w:val="0"/>
      <w:marRight w:val="0"/>
      <w:marTop w:val="0"/>
      <w:marBottom w:val="0"/>
      <w:divBdr>
        <w:top w:val="none" w:sz="0" w:space="0" w:color="auto"/>
        <w:left w:val="none" w:sz="0" w:space="0" w:color="auto"/>
        <w:bottom w:val="none" w:sz="0" w:space="0" w:color="auto"/>
        <w:right w:val="none" w:sz="0" w:space="0" w:color="auto"/>
      </w:divBdr>
    </w:div>
    <w:div w:id="1755857866">
      <w:bodyDiv w:val="1"/>
      <w:marLeft w:val="0"/>
      <w:marRight w:val="0"/>
      <w:marTop w:val="0"/>
      <w:marBottom w:val="0"/>
      <w:divBdr>
        <w:top w:val="none" w:sz="0" w:space="0" w:color="auto"/>
        <w:left w:val="none" w:sz="0" w:space="0" w:color="auto"/>
        <w:bottom w:val="none" w:sz="0" w:space="0" w:color="auto"/>
        <w:right w:val="none" w:sz="0" w:space="0" w:color="auto"/>
      </w:divBdr>
    </w:div>
    <w:div w:id="1819570333">
      <w:bodyDiv w:val="1"/>
      <w:marLeft w:val="0"/>
      <w:marRight w:val="0"/>
      <w:marTop w:val="0"/>
      <w:marBottom w:val="0"/>
      <w:divBdr>
        <w:top w:val="none" w:sz="0" w:space="0" w:color="auto"/>
        <w:left w:val="none" w:sz="0" w:space="0" w:color="auto"/>
        <w:bottom w:val="none" w:sz="0" w:space="0" w:color="auto"/>
        <w:right w:val="none" w:sz="0" w:space="0" w:color="auto"/>
      </w:divBdr>
    </w:div>
    <w:div w:id="1883906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t.gov.lv/downloadlawfile/5391" TargetMode="External"/><Relationship Id="rId3" Type="http://schemas.openxmlformats.org/officeDocument/2006/relationships/webSettings" Target="webSettings.xml"/><Relationship Id="rId7" Type="http://schemas.openxmlformats.org/officeDocument/2006/relationships/hyperlink" Target="https://www.at.gov.lv/lv/tiesu-prakse/tiesu-prakses-apkopojumi/civiltiesibas"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nas.tiesas.lv/eTiesasMvc/nolemumi/pdf/524044.pdf"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www.at.gov.lv/downloadlawfile/539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11614</Words>
  <Characters>6621</Characters>
  <Application>Microsoft Office Word</Application>
  <DocSecurity>0</DocSecurity>
  <Lines>55</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2025-05-15T08:01:00Z</dcterms:created>
  <dcterms:modified xsi:type="dcterms:W3CDTF">2025-05-21T09:55:00Z</dcterms:modified>
</cp:coreProperties>
</file>