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46918" w14:textId="14C9DA5E" w:rsidR="004C3212" w:rsidRPr="006969FE" w:rsidRDefault="006969FE" w:rsidP="006969FE">
      <w:pPr>
        <w:spacing w:line="276" w:lineRule="auto"/>
        <w:jc w:val="both"/>
        <w:rPr>
          <w:rFonts w:asciiTheme="majorBidi" w:hAnsiTheme="majorBidi" w:cstheme="majorBidi"/>
          <w:b/>
          <w:bCs/>
          <w:szCs w:val="24"/>
        </w:rPr>
      </w:pPr>
      <w:r w:rsidRPr="006969FE">
        <w:rPr>
          <w:rFonts w:asciiTheme="majorBidi" w:hAnsiTheme="majorBidi" w:cstheme="majorBidi"/>
          <w:b/>
          <w:bCs/>
          <w:szCs w:val="24"/>
        </w:rPr>
        <w:t>Darba līguma uzteikšanai paredzētā termiņa aprēķināšana darba līguma ilgstoša pārkāpuma</w:t>
      </w:r>
      <w:r w:rsidRPr="006969FE">
        <w:rPr>
          <w:rFonts w:asciiTheme="majorBidi" w:hAnsiTheme="majorBidi" w:cstheme="majorBidi"/>
          <w:b/>
          <w:bCs/>
          <w:szCs w:val="24"/>
        </w:rPr>
        <w:t xml:space="preserve"> gadījumā</w:t>
      </w:r>
    </w:p>
    <w:p w14:paraId="6C98D210" w14:textId="77777777" w:rsidR="006969FE" w:rsidRPr="006969FE" w:rsidRDefault="006969FE" w:rsidP="006969FE">
      <w:pPr>
        <w:spacing w:line="276" w:lineRule="auto"/>
        <w:jc w:val="both"/>
        <w:rPr>
          <w:rFonts w:asciiTheme="majorBidi" w:hAnsiTheme="majorBidi" w:cstheme="majorBidi"/>
          <w:szCs w:val="24"/>
        </w:rPr>
      </w:pPr>
      <w:r w:rsidRPr="006969FE">
        <w:rPr>
          <w:rFonts w:asciiTheme="majorBidi" w:hAnsiTheme="majorBidi" w:cstheme="majorBidi"/>
          <w:szCs w:val="24"/>
        </w:rPr>
        <w:t>Lai noteiktu ilgāku laiku turpinātas neierašanās darbā kā pārkāpuma atklāšanas brīdi, nozīme ir pārkāpuma ilgstošajam raksturam. Kamēr pārkāpums nav ticis pārtraukts (darbinieks joprojām neierodas darbā), darba devējai ir rīcības brīvība izlemt, vai un kurā brīdī tā darbinieka neierašanos atzīst par būtisku darba līguma pārkāpumu.</w:t>
      </w:r>
    </w:p>
    <w:p w14:paraId="780B8276" w14:textId="77777777" w:rsidR="006969FE" w:rsidRPr="006969FE" w:rsidRDefault="006969FE" w:rsidP="006969FE">
      <w:pPr>
        <w:spacing w:line="276" w:lineRule="auto"/>
        <w:jc w:val="both"/>
        <w:rPr>
          <w:rFonts w:asciiTheme="majorBidi" w:hAnsiTheme="majorBidi" w:cstheme="majorBidi"/>
          <w:szCs w:val="24"/>
        </w:rPr>
      </w:pPr>
    </w:p>
    <w:p w14:paraId="5B35C8C6" w14:textId="5750F89B" w:rsidR="006969FE" w:rsidRPr="006969FE" w:rsidRDefault="006969FE" w:rsidP="006969FE">
      <w:pPr>
        <w:spacing w:line="276" w:lineRule="auto"/>
        <w:jc w:val="both"/>
        <w:rPr>
          <w:rFonts w:asciiTheme="majorBidi" w:hAnsiTheme="majorBidi" w:cstheme="majorBidi"/>
          <w:b/>
          <w:bCs/>
          <w:szCs w:val="24"/>
        </w:rPr>
      </w:pPr>
      <w:r w:rsidRPr="006969FE">
        <w:rPr>
          <w:rFonts w:asciiTheme="majorBidi" w:hAnsiTheme="majorBidi" w:cstheme="majorBidi"/>
          <w:b/>
          <w:bCs/>
          <w:szCs w:val="24"/>
        </w:rPr>
        <w:t>Darba devēja pienākums skaidri, saprotami un laikus norādīt darba vietu, ja darba līgumā ietverta norāde, ka darbinieku var nodarbināt dažādās</w:t>
      </w:r>
      <w:r w:rsidRPr="006969FE">
        <w:rPr>
          <w:rFonts w:asciiTheme="majorBidi" w:hAnsiTheme="majorBidi" w:cstheme="majorBidi"/>
          <w:b/>
          <w:bCs/>
          <w:szCs w:val="24"/>
        </w:rPr>
        <w:t xml:space="preserve"> vietās</w:t>
      </w:r>
    </w:p>
    <w:p w14:paraId="03CD66BB" w14:textId="77777777" w:rsidR="006969FE" w:rsidRPr="006969FE" w:rsidRDefault="006969FE" w:rsidP="006969FE">
      <w:pPr>
        <w:spacing w:line="276" w:lineRule="auto"/>
        <w:jc w:val="both"/>
        <w:rPr>
          <w:rFonts w:asciiTheme="majorBidi" w:hAnsiTheme="majorBidi" w:cstheme="majorBidi"/>
          <w:szCs w:val="24"/>
        </w:rPr>
      </w:pPr>
      <w:r w:rsidRPr="006969FE">
        <w:rPr>
          <w:rFonts w:asciiTheme="majorBidi" w:hAnsiTheme="majorBidi" w:cstheme="majorBidi"/>
          <w:szCs w:val="24"/>
        </w:rPr>
        <w:t>Ja darba līgumā ietverta norāde, ka darbinieku var nodarbināt dažādās vietās, tas nozīmē, ka darba devējam darba vieta ir jākonkretizē tā, lai darbinieks zinātu, kur un kad tam jāierodas darba pienākumu veikšanai. Konkretizācija izdarāma atbilstoši darba specifikai, kas nosaka darba veikšanas laiku katrā konkrētajā vietā.</w:t>
      </w:r>
    </w:p>
    <w:p w14:paraId="79EACCF3" w14:textId="77777777" w:rsidR="006969FE" w:rsidRPr="006969FE" w:rsidRDefault="006969FE" w:rsidP="006969FE">
      <w:pPr>
        <w:spacing w:line="276" w:lineRule="auto"/>
        <w:jc w:val="both"/>
        <w:rPr>
          <w:rFonts w:asciiTheme="majorBidi" w:hAnsiTheme="majorBidi" w:cstheme="majorBidi"/>
          <w:szCs w:val="24"/>
        </w:rPr>
      </w:pPr>
      <w:r w:rsidRPr="006969FE">
        <w:rPr>
          <w:rFonts w:asciiTheme="majorBidi" w:hAnsiTheme="majorBidi" w:cstheme="majorBidi"/>
          <w:szCs w:val="24"/>
        </w:rPr>
        <w:t xml:space="preserve">Darba devējs savu pienākumu norādīt darba vietu (konkretizēt to) var izpildīt dažādos veidos, piemēram, sastādot dokumentu (rīkojumu, grafiku), izmantojot tehniskos līdzekļus (elektroniskas saziņas rīku, telefona saziņu u. tml.). Taču, lai darbinieks varētu to ievērot, konkretizācijai jābūt darbiniekam skaidrai un saprotamai, kā arī izdarītai laikus pirms darba uzsākšanas katrā konkrētajā vietā. Tāpat šāda konkretizācija var nebūt fiksēta </w:t>
      </w:r>
      <w:proofErr w:type="spellStart"/>
      <w:r w:rsidRPr="006969FE">
        <w:rPr>
          <w:rFonts w:asciiTheme="majorBidi" w:hAnsiTheme="majorBidi" w:cstheme="majorBidi"/>
          <w:szCs w:val="24"/>
        </w:rPr>
        <w:t>rakstveidā</w:t>
      </w:r>
      <w:proofErr w:type="spellEnd"/>
      <w:r w:rsidRPr="006969FE">
        <w:rPr>
          <w:rFonts w:asciiTheme="majorBidi" w:hAnsiTheme="majorBidi" w:cstheme="majorBidi"/>
          <w:szCs w:val="24"/>
        </w:rPr>
        <w:t>, taču strīda gadījumā Darba likumā noteiktā pienākuma – darbiniekam skaidri, saprotami un laikus norādīt darba vietu – izpilde ir jāpierāda darba devējam.</w:t>
      </w:r>
    </w:p>
    <w:p w14:paraId="0FDACD9F" w14:textId="32E83ECF" w:rsidR="004C3212" w:rsidRPr="006969FE" w:rsidRDefault="004C3212" w:rsidP="006969FE">
      <w:pPr>
        <w:spacing w:line="276" w:lineRule="auto"/>
        <w:jc w:val="center"/>
        <w:rPr>
          <w:rFonts w:asciiTheme="majorBidi" w:hAnsiTheme="majorBidi" w:cstheme="majorBidi"/>
          <w:noProof/>
          <w:szCs w:val="24"/>
        </w:rPr>
      </w:pPr>
    </w:p>
    <w:p w14:paraId="580F0242" w14:textId="2B5F9784" w:rsidR="004C3212" w:rsidRPr="006969FE" w:rsidRDefault="004C3212" w:rsidP="006969FE">
      <w:pPr>
        <w:spacing w:line="276" w:lineRule="auto"/>
        <w:jc w:val="center"/>
        <w:rPr>
          <w:rFonts w:asciiTheme="majorBidi" w:hAnsiTheme="majorBidi" w:cstheme="majorBidi"/>
          <w:b/>
          <w:szCs w:val="24"/>
        </w:rPr>
      </w:pPr>
      <w:r w:rsidRPr="006969FE">
        <w:rPr>
          <w:rFonts w:asciiTheme="majorBidi" w:hAnsiTheme="majorBidi" w:cstheme="majorBidi"/>
          <w:b/>
          <w:szCs w:val="24"/>
        </w:rPr>
        <w:t>Latvijas Republikas Senāt</w:t>
      </w:r>
      <w:r w:rsidR="005D340D" w:rsidRPr="006969FE">
        <w:rPr>
          <w:rFonts w:asciiTheme="majorBidi" w:hAnsiTheme="majorBidi" w:cstheme="majorBidi"/>
          <w:b/>
          <w:szCs w:val="24"/>
        </w:rPr>
        <w:t>a</w:t>
      </w:r>
    </w:p>
    <w:p w14:paraId="152FA38B" w14:textId="0C03DDF5" w:rsidR="005D340D" w:rsidRPr="006969FE" w:rsidRDefault="005D340D" w:rsidP="006969FE">
      <w:pPr>
        <w:spacing w:line="276" w:lineRule="auto"/>
        <w:jc w:val="center"/>
        <w:rPr>
          <w:rFonts w:asciiTheme="majorBidi" w:hAnsiTheme="majorBidi" w:cstheme="majorBidi"/>
          <w:b/>
          <w:szCs w:val="24"/>
        </w:rPr>
      </w:pPr>
      <w:r w:rsidRPr="006969FE">
        <w:rPr>
          <w:rFonts w:asciiTheme="majorBidi" w:hAnsiTheme="majorBidi" w:cstheme="majorBidi"/>
          <w:b/>
          <w:szCs w:val="24"/>
        </w:rPr>
        <w:t>Civillietu departamenta</w:t>
      </w:r>
    </w:p>
    <w:p w14:paraId="7F75F68A" w14:textId="3A0838C6" w:rsidR="005D340D" w:rsidRPr="006969FE" w:rsidRDefault="005D340D" w:rsidP="006969FE">
      <w:pPr>
        <w:spacing w:line="276" w:lineRule="auto"/>
        <w:jc w:val="center"/>
        <w:rPr>
          <w:rStyle w:val="SubtleEmphasis"/>
          <w:rFonts w:asciiTheme="majorBidi" w:hAnsiTheme="majorBidi" w:cstheme="majorBidi"/>
          <w:b/>
          <w:bCs/>
          <w:i w:val="0"/>
          <w:iCs w:val="0"/>
          <w:szCs w:val="24"/>
        </w:rPr>
      </w:pPr>
      <w:r w:rsidRPr="006969FE">
        <w:rPr>
          <w:rFonts w:asciiTheme="majorBidi" w:hAnsiTheme="majorBidi" w:cstheme="majorBidi"/>
          <w:b/>
          <w:bCs/>
          <w:szCs w:val="24"/>
        </w:rPr>
        <w:t>2025. gada 20. maija</w:t>
      </w:r>
    </w:p>
    <w:p w14:paraId="52D69257" w14:textId="77777777" w:rsidR="004C3212" w:rsidRPr="006969FE" w:rsidRDefault="004C3212" w:rsidP="006969FE">
      <w:pPr>
        <w:shd w:val="clear" w:color="auto" w:fill="FFFFFF"/>
        <w:spacing w:line="276" w:lineRule="auto"/>
        <w:jc w:val="center"/>
        <w:rPr>
          <w:rFonts w:asciiTheme="majorBidi" w:hAnsiTheme="majorBidi" w:cstheme="majorBidi"/>
          <w:b/>
          <w:bCs/>
          <w:color w:val="000000"/>
          <w:spacing w:val="30"/>
          <w:szCs w:val="24"/>
        </w:rPr>
      </w:pPr>
      <w:r w:rsidRPr="006969FE">
        <w:rPr>
          <w:rFonts w:asciiTheme="majorBidi" w:hAnsiTheme="majorBidi" w:cstheme="majorBidi"/>
          <w:b/>
          <w:bCs/>
          <w:color w:val="000000"/>
          <w:spacing w:val="30"/>
          <w:szCs w:val="24"/>
        </w:rPr>
        <w:t>SPRIEDUMS</w:t>
      </w:r>
    </w:p>
    <w:p w14:paraId="065F9313" w14:textId="77777777" w:rsidR="005D340D" w:rsidRPr="006969FE" w:rsidRDefault="005D340D" w:rsidP="006969FE">
      <w:pPr>
        <w:spacing w:line="276" w:lineRule="auto"/>
        <w:ind w:firstLine="568"/>
        <w:jc w:val="center"/>
        <w:rPr>
          <w:rFonts w:asciiTheme="majorBidi" w:hAnsiTheme="majorBidi" w:cstheme="majorBidi"/>
          <w:b/>
          <w:bCs/>
          <w:szCs w:val="24"/>
        </w:rPr>
      </w:pPr>
      <w:r w:rsidRPr="006969FE">
        <w:rPr>
          <w:rFonts w:asciiTheme="majorBidi" w:hAnsiTheme="majorBidi" w:cstheme="majorBidi"/>
          <w:b/>
          <w:bCs/>
          <w:szCs w:val="24"/>
        </w:rPr>
        <w:t>Lieta Nr. C29289022, SKC-192/2025</w:t>
      </w:r>
    </w:p>
    <w:p w14:paraId="5F8EDA75" w14:textId="377C1134" w:rsidR="005D340D" w:rsidRPr="006969FE" w:rsidRDefault="005D340D" w:rsidP="006969FE">
      <w:pPr>
        <w:shd w:val="clear" w:color="auto" w:fill="FFFFFF"/>
        <w:spacing w:line="276" w:lineRule="auto"/>
        <w:jc w:val="center"/>
        <w:rPr>
          <w:rFonts w:asciiTheme="majorBidi" w:hAnsiTheme="majorBidi" w:cstheme="majorBidi"/>
          <w:b/>
          <w:color w:val="000000"/>
          <w:spacing w:val="30"/>
          <w:szCs w:val="24"/>
        </w:rPr>
      </w:pPr>
      <w:r w:rsidRPr="006969FE">
        <w:rPr>
          <w:rFonts w:asciiTheme="majorBidi" w:hAnsiTheme="majorBidi" w:cstheme="majorBidi"/>
          <w:szCs w:val="24"/>
        </w:rPr>
        <w:t>ECLI:LV:AT:2025:0520.C29289022.16.S</w:t>
      </w:r>
    </w:p>
    <w:p w14:paraId="0BA3BC43" w14:textId="77777777" w:rsidR="00BA2B65" w:rsidRPr="006969FE" w:rsidRDefault="00BA2B65" w:rsidP="006969FE">
      <w:pPr>
        <w:spacing w:line="276" w:lineRule="auto"/>
        <w:ind w:firstLine="568"/>
        <w:jc w:val="center"/>
        <w:rPr>
          <w:rFonts w:asciiTheme="majorBidi" w:hAnsiTheme="majorBidi" w:cstheme="majorBidi"/>
          <w:szCs w:val="24"/>
        </w:rPr>
      </w:pPr>
    </w:p>
    <w:p w14:paraId="46A12934" w14:textId="03DC4748" w:rsidR="00B96B89" w:rsidRPr="006969FE" w:rsidRDefault="004C3212" w:rsidP="006969FE">
      <w:pPr>
        <w:autoSpaceDE w:val="0"/>
        <w:autoSpaceDN w:val="0"/>
        <w:adjustRightInd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 xml:space="preserve">Senāts šādā sastāvā: </w:t>
      </w:r>
      <w:r w:rsidR="000A6CA1" w:rsidRPr="006969FE">
        <w:rPr>
          <w:rFonts w:asciiTheme="majorBidi" w:hAnsiTheme="majorBidi" w:cstheme="majorBidi"/>
          <w:szCs w:val="24"/>
        </w:rPr>
        <w:t>s</w:t>
      </w:r>
      <w:r w:rsidRPr="006969FE">
        <w:rPr>
          <w:rFonts w:asciiTheme="majorBidi" w:hAnsiTheme="majorBidi" w:cstheme="majorBidi"/>
          <w:szCs w:val="24"/>
        </w:rPr>
        <w:t>enator</w:t>
      </w:r>
      <w:r w:rsidR="008B2DB6" w:rsidRPr="006969FE">
        <w:rPr>
          <w:rFonts w:asciiTheme="majorBidi" w:hAnsiTheme="majorBidi" w:cstheme="majorBidi"/>
          <w:szCs w:val="24"/>
        </w:rPr>
        <w:t>e</w:t>
      </w:r>
      <w:r w:rsidRPr="006969FE">
        <w:rPr>
          <w:rFonts w:asciiTheme="majorBidi" w:hAnsiTheme="majorBidi" w:cstheme="majorBidi"/>
          <w:szCs w:val="24"/>
        </w:rPr>
        <w:t xml:space="preserve"> referent</w:t>
      </w:r>
      <w:r w:rsidR="008B2DB6" w:rsidRPr="006969FE">
        <w:rPr>
          <w:rFonts w:asciiTheme="majorBidi" w:hAnsiTheme="majorBidi" w:cstheme="majorBidi"/>
          <w:szCs w:val="24"/>
        </w:rPr>
        <w:t>e</w:t>
      </w:r>
      <w:r w:rsidRPr="006969FE">
        <w:rPr>
          <w:rFonts w:asciiTheme="majorBidi" w:hAnsiTheme="majorBidi" w:cstheme="majorBidi"/>
          <w:szCs w:val="24"/>
        </w:rPr>
        <w:t xml:space="preserve"> </w:t>
      </w:r>
      <w:r w:rsidR="008B2DB6" w:rsidRPr="006969FE">
        <w:rPr>
          <w:rFonts w:asciiTheme="majorBidi" w:hAnsiTheme="majorBidi" w:cstheme="majorBidi"/>
          <w:szCs w:val="24"/>
        </w:rPr>
        <w:t>Sanita Osipova</w:t>
      </w:r>
      <w:r w:rsidRPr="006969FE">
        <w:rPr>
          <w:rFonts w:asciiTheme="majorBidi" w:hAnsiTheme="majorBidi" w:cstheme="majorBidi"/>
          <w:szCs w:val="24"/>
        </w:rPr>
        <w:t>, senator</w:t>
      </w:r>
      <w:r w:rsidR="00636DD7" w:rsidRPr="006969FE">
        <w:rPr>
          <w:rFonts w:asciiTheme="majorBidi" w:hAnsiTheme="majorBidi" w:cstheme="majorBidi"/>
          <w:szCs w:val="24"/>
        </w:rPr>
        <w:t>i</w:t>
      </w:r>
      <w:r w:rsidR="00CE74D4" w:rsidRPr="006969FE">
        <w:rPr>
          <w:rFonts w:asciiTheme="majorBidi" w:hAnsiTheme="majorBidi" w:cstheme="majorBidi"/>
          <w:szCs w:val="24"/>
        </w:rPr>
        <w:t xml:space="preserve"> </w:t>
      </w:r>
      <w:r w:rsidR="00B96B89" w:rsidRPr="006969FE">
        <w:rPr>
          <w:rFonts w:asciiTheme="majorBidi" w:hAnsiTheme="majorBidi" w:cstheme="majorBidi"/>
          <w:szCs w:val="24"/>
        </w:rPr>
        <w:t xml:space="preserve">Dzintra Balta </w:t>
      </w:r>
      <w:r w:rsidR="008B2DB6" w:rsidRPr="006969FE">
        <w:rPr>
          <w:rFonts w:asciiTheme="majorBidi" w:hAnsiTheme="majorBidi" w:cstheme="majorBidi"/>
          <w:szCs w:val="24"/>
        </w:rPr>
        <w:t>un</w:t>
      </w:r>
      <w:r w:rsidR="00CC5435" w:rsidRPr="006969FE">
        <w:rPr>
          <w:rFonts w:asciiTheme="majorBidi" w:hAnsiTheme="majorBidi" w:cstheme="majorBidi"/>
          <w:szCs w:val="24"/>
        </w:rPr>
        <w:t xml:space="preserve"> Normunds Salenieks</w:t>
      </w:r>
    </w:p>
    <w:p w14:paraId="27C4435A" w14:textId="77777777" w:rsidR="00CC5435" w:rsidRPr="006969FE" w:rsidRDefault="00CC5435" w:rsidP="006969FE">
      <w:pPr>
        <w:autoSpaceDE w:val="0"/>
        <w:autoSpaceDN w:val="0"/>
        <w:adjustRightInd w:val="0"/>
        <w:spacing w:line="276" w:lineRule="auto"/>
        <w:ind w:firstLine="720"/>
        <w:jc w:val="both"/>
        <w:rPr>
          <w:rFonts w:asciiTheme="majorBidi" w:hAnsiTheme="majorBidi" w:cstheme="majorBidi"/>
          <w:szCs w:val="24"/>
        </w:rPr>
      </w:pPr>
    </w:p>
    <w:p w14:paraId="12EEDC0D" w14:textId="470E3DAC" w:rsidR="00B71252" w:rsidRPr="006969FE" w:rsidRDefault="004C3212" w:rsidP="006969FE">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6969FE">
        <w:rPr>
          <w:rFonts w:asciiTheme="majorBidi" w:eastAsiaTheme="minorHAnsi" w:hAnsiTheme="majorBidi" w:cstheme="majorBidi"/>
          <w:color w:val="000000"/>
          <w:szCs w:val="24"/>
          <w:lang w:eastAsia="en-US"/>
        </w:rPr>
        <w:t>rakstveida procesā izskatīja</w:t>
      </w:r>
      <w:r w:rsidR="00B96B89" w:rsidRPr="006969FE">
        <w:rPr>
          <w:rFonts w:asciiTheme="majorBidi" w:eastAsiaTheme="minorHAnsi" w:hAnsiTheme="majorBidi" w:cstheme="majorBidi"/>
          <w:color w:val="000000"/>
          <w:szCs w:val="24"/>
          <w:lang w:eastAsia="en-US"/>
        </w:rPr>
        <w:t xml:space="preserve"> </w:t>
      </w:r>
      <w:r w:rsidR="005D340D" w:rsidRPr="006969FE">
        <w:rPr>
          <w:rFonts w:asciiTheme="majorBidi" w:eastAsiaTheme="minorHAnsi" w:hAnsiTheme="majorBidi" w:cstheme="majorBidi"/>
          <w:color w:val="000000"/>
          <w:szCs w:val="24"/>
          <w:lang w:eastAsia="en-US"/>
        </w:rPr>
        <w:t>[pers. A]</w:t>
      </w:r>
      <w:r w:rsidR="00EB2B08" w:rsidRPr="006969FE">
        <w:rPr>
          <w:rFonts w:asciiTheme="majorBidi" w:eastAsiaTheme="minorHAnsi" w:hAnsiTheme="majorBidi" w:cstheme="majorBidi"/>
          <w:color w:val="000000"/>
          <w:szCs w:val="24"/>
          <w:lang w:eastAsia="en-US"/>
        </w:rPr>
        <w:t xml:space="preserve"> </w:t>
      </w:r>
      <w:r w:rsidR="00B96B89" w:rsidRPr="006969FE">
        <w:rPr>
          <w:rFonts w:asciiTheme="majorBidi" w:eastAsiaTheme="minorHAnsi" w:hAnsiTheme="majorBidi" w:cstheme="majorBidi"/>
          <w:color w:val="000000"/>
          <w:szCs w:val="24"/>
          <w:lang w:eastAsia="en-US"/>
        </w:rPr>
        <w:t xml:space="preserve">kasācijas sūdzību par </w:t>
      </w:r>
      <w:r w:rsidR="00EB2B08" w:rsidRPr="006969FE">
        <w:rPr>
          <w:rFonts w:asciiTheme="majorBidi" w:eastAsiaTheme="minorHAnsi" w:hAnsiTheme="majorBidi" w:cstheme="majorBidi"/>
          <w:color w:val="000000"/>
          <w:szCs w:val="24"/>
          <w:lang w:eastAsia="en-US"/>
        </w:rPr>
        <w:t>Rīgas</w:t>
      </w:r>
      <w:r w:rsidR="00B71252" w:rsidRPr="006969FE">
        <w:rPr>
          <w:rFonts w:asciiTheme="majorBidi" w:eastAsiaTheme="minorHAnsi" w:hAnsiTheme="majorBidi" w:cstheme="majorBidi"/>
          <w:color w:val="000000"/>
          <w:szCs w:val="24"/>
          <w:lang w:eastAsia="en-US"/>
        </w:rPr>
        <w:t xml:space="preserve"> </w:t>
      </w:r>
      <w:r w:rsidR="00B96B89" w:rsidRPr="006969FE">
        <w:rPr>
          <w:rFonts w:asciiTheme="majorBidi" w:eastAsiaTheme="minorHAnsi" w:hAnsiTheme="majorBidi" w:cstheme="majorBidi"/>
          <w:color w:val="000000"/>
          <w:szCs w:val="24"/>
          <w:lang w:eastAsia="en-US"/>
        </w:rPr>
        <w:t xml:space="preserve">apgabaltiesas </w:t>
      </w:r>
      <w:r w:rsidR="00A13AF3" w:rsidRPr="006969FE">
        <w:rPr>
          <w:rFonts w:asciiTheme="majorBidi" w:eastAsiaTheme="minorHAnsi" w:hAnsiTheme="majorBidi" w:cstheme="majorBidi"/>
          <w:color w:val="000000"/>
          <w:szCs w:val="24"/>
          <w:lang w:eastAsia="en-US"/>
        </w:rPr>
        <w:t xml:space="preserve">2024. gada 21. oktobra </w:t>
      </w:r>
      <w:r w:rsidR="00B96B89" w:rsidRPr="006969FE">
        <w:rPr>
          <w:rFonts w:asciiTheme="majorBidi" w:eastAsiaTheme="minorHAnsi" w:hAnsiTheme="majorBidi" w:cstheme="majorBidi"/>
          <w:color w:val="000000"/>
          <w:szCs w:val="24"/>
          <w:lang w:eastAsia="en-US"/>
        </w:rPr>
        <w:t>spriedumu civillietā</w:t>
      </w:r>
      <w:r w:rsidR="00B71252" w:rsidRPr="006969FE">
        <w:rPr>
          <w:rFonts w:asciiTheme="majorBidi" w:eastAsiaTheme="minorHAnsi" w:hAnsiTheme="majorBidi" w:cstheme="majorBidi"/>
          <w:color w:val="000000"/>
          <w:szCs w:val="24"/>
          <w:lang w:eastAsia="en-US"/>
        </w:rPr>
        <w:t xml:space="preserve"> </w:t>
      </w:r>
      <w:bookmarkStart w:id="0" w:name="_Hlk194593303"/>
      <w:r w:rsidR="00EB2B08" w:rsidRPr="006969FE">
        <w:rPr>
          <w:rFonts w:asciiTheme="majorBidi" w:eastAsiaTheme="minorHAnsi" w:hAnsiTheme="majorBidi" w:cstheme="majorBidi"/>
          <w:color w:val="000000"/>
          <w:szCs w:val="24"/>
          <w:lang w:eastAsia="en-US"/>
        </w:rPr>
        <w:t>SIA </w:t>
      </w:r>
      <w:r w:rsidR="005D340D" w:rsidRPr="006969FE">
        <w:rPr>
          <w:rFonts w:asciiTheme="majorBidi" w:eastAsiaTheme="minorHAnsi" w:hAnsiTheme="majorBidi" w:cstheme="majorBidi"/>
          <w:color w:val="000000"/>
          <w:szCs w:val="24"/>
          <w:lang w:eastAsia="en-US"/>
        </w:rPr>
        <w:t>[firma]</w:t>
      </w:r>
      <w:r w:rsidR="00EB2B08" w:rsidRPr="006969FE">
        <w:rPr>
          <w:rFonts w:asciiTheme="majorBidi" w:eastAsiaTheme="minorHAnsi" w:hAnsiTheme="majorBidi" w:cstheme="majorBidi"/>
          <w:color w:val="000000"/>
          <w:szCs w:val="24"/>
          <w:lang w:eastAsia="en-US"/>
        </w:rPr>
        <w:t xml:space="preserve"> prasībā </w:t>
      </w:r>
      <w:bookmarkEnd w:id="0"/>
      <w:r w:rsidR="00EB2B08" w:rsidRPr="006969FE">
        <w:rPr>
          <w:rFonts w:asciiTheme="majorBidi" w:eastAsiaTheme="minorHAnsi" w:hAnsiTheme="majorBidi" w:cstheme="majorBidi"/>
          <w:color w:val="000000"/>
          <w:szCs w:val="24"/>
          <w:lang w:eastAsia="en-US"/>
        </w:rPr>
        <w:t xml:space="preserve">pret </w:t>
      </w:r>
      <w:r w:rsidR="005D340D" w:rsidRPr="006969FE">
        <w:rPr>
          <w:rFonts w:asciiTheme="majorBidi" w:eastAsiaTheme="minorHAnsi" w:hAnsiTheme="majorBidi" w:cstheme="majorBidi"/>
          <w:color w:val="000000"/>
          <w:szCs w:val="24"/>
          <w:lang w:eastAsia="en-US"/>
        </w:rPr>
        <w:t>[pers. A]</w:t>
      </w:r>
      <w:r w:rsidR="00EB2B08" w:rsidRPr="006969FE">
        <w:rPr>
          <w:rFonts w:asciiTheme="majorBidi" w:eastAsiaTheme="minorHAnsi" w:hAnsiTheme="majorBidi" w:cstheme="majorBidi"/>
          <w:color w:val="000000"/>
          <w:szCs w:val="24"/>
          <w:lang w:eastAsia="en-US"/>
        </w:rPr>
        <w:t xml:space="preserve"> par darba līguma izbeigšanu un </w:t>
      </w:r>
      <w:r w:rsidR="005D340D" w:rsidRPr="006969FE">
        <w:rPr>
          <w:rFonts w:asciiTheme="majorBidi" w:eastAsiaTheme="minorHAnsi" w:hAnsiTheme="majorBidi" w:cstheme="majorBidi"/>
          <w:color w:val="000000"/>
          <w:szCs w:val="24"/>
          <w:lang w:eastAsia="en-US"/>
        </w:rPr>
        <w:t>[pers. A]</w:t>
      </w:r>
      <w:r w:rsidR="00EB2B08" w:rsidRPr="006969FE">
        <w:rPr>
          <w:rFonts w:asciiTheme="majorBidi" w:eastAsiaTheme="minorHAnsi" w:hAnsiTheme="majorBidi" w:cstheme="majorBidi"/>
          <w:color w:val="000000"/>
          <w:szCs w:val="24"/>
          <w:lang w:eastAsia="en-US"/>
        </w:rPr>
        <w:t xml:space="preserve"> pretprasībā </w:t>
      </w:r>
      <w:bookmarkStart w:id="1" w:name="_Hlk190697651"/>
      <w:r w:rsidR="00CE066E" w:rsidRPr="006969FE">
        <w:rPr>
          <w:rFonts w:asciiTheme="majorBidi" w:eastAsiaTheme="minorHAnsi" w:hAnsiTheme="majorBidi" w:cstheme="majorBidi"/>
          <w:color w:val="000000"/>
          <w:szCs w:val="24"/>
          <w:lang w:eastAsia="en-US"/>
        </w:rPr>
        <w:t xml:space="preserve">par </w:t>
      </w:r>
      <w:bookmarkStart w:id="2" w:name="_Hlk191301218"/>
      <w:r w:rsidR="00CE066E" w:rsidRPr="006969FE">
        <w:rPr>
          <w:rFonts w:asciiTheme="majorBidi" w:eastAsiaTheme="minorHAnsi" w:hAnsiTheme="majorBidi" w:cstheme="majorBidi"/>
          <w:color w:val="000000"/>
          <w:szCs w:val="24"/>
          <w:lang w:eastAsia="en-US"/>
        </w:rPr>
        <w:t>darba piespiedu kavējuma un morālā kaitējuma atlīdzības piedziņu</w:t>
      </w:r>
      <w:bookmarkEnd w:id="1"/>
      <w:bookmarkEnd w:id="2"/>
      <w:r w:rsidR="00F41C81" w:rsidRPr="006969FE">
        <w:rPr>
          <w:rFonts w:asciiTheme="majorBidi" w:eastAsiaTheme="minorHAnsi" w:hAnsiTheme="majorBidi" w:cstheme="majorBidi"/>
          <w:color w:val="000000"/>
          <w:szCs w:val="24"/>
          <w:lang w:eastAsia="en-US"/>
        </w:rPr>
        <w:t>.</w:t>
      </w:r>
    </w:p>
    <w:p w14:paraId="0EE6FBDC" w14:textId="03AB6229" w:rsidR="00803E4D" w:rsidRPr="006969FE" w:rsidRDefault="00803E4D" w:rsidP="006969FE">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p>
    <w:p w14:paraId="2DE13107" w14:textId="39805703" w:rsidR="004C3212" w:rsidRPr="006969FE" w:rsidRDefault="004C3212" w:rsidP="006969FE">
      <w:pPr>
        <w:spacing w:line="276" w:lineRule="auto"/>
        <w:jc w:val="center"/>
        <w:rPr>
          <w:rFonts w:asciiTheme="majorBidi" w:hAnsiTheme="majorBidi" w:cstheme="majorBidi"/>
          <w:b/>
          <w:szCs w:val="24"/>
        </w:rPr>
      </w:pPr>
      <w:r w:rsidRPr="006969FE">
        <w:rPr>
          <w:rFonts w:asciiTheme="majorBidi" w:hAnsiTheme="majorBidi" w:cstheme="majorBidi"/>
          <w:b/>
          <w:szCs w:val="24"/>
        </w:rPr>
        <w:t>Aprakstošā daļa</w:t>
      </w:r>
    </w:p>
    <w:p w14:paraId="0B96E1B7" w14:textId="77777777" w:rsidR="006364EE" w:rsidRPr="006969FE" w:rsidRDefault="006364EE" w:rsidP="006969FE">
      <w:pPr>
        <w:spacing w:line="276" w:lineRule="auto"/>
        <w:jc w:val="center"/>
        <w:rPr>
          <w:rFonts w:asciiTheme="majorBidi" w:hAnsiTheme="majorBidi" w:cstheme="majorBidi"/>
          <w:bCs/>
          <w:szCs w:val="24"/>
        </w:rPr>
      </w:pPr>
    </w:p>
    <w:p w14:paraId="5CDB11CF" w14:textId="15340DB9" w:rsidR="00B32E14" w:rsidRPr="006969FE" w:rsidRDefault="004C3212" w:rsidP="006969FE">
      <w:pPr>
        <w:autoSpaceDE w:val="0"/>
        <w:autoSpaceDN w:val="0"/>
        <w:adjustRightInd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[1]</w:t>
      </w:r>
      <w:r w:rsidR="002E02B1" w:rsidRPr="006969FE">
        <w:rPr>
          <w:rFonts w:asciiTheme="majorBidi" w:hAnsiTheme="majorBidi" w:cstheme="majorBidi"/>
          <w:szCs w:val="24"/>
        </w:rPr>
        <w:t> </w:t>
      </w:r>
      <w:r w:rsidR="004907C1" w:rsidRPr="006969FE">
        <w:rPr>
          <w:rFonts w:asciiTheme="majorBidi" w:hAnsiTheme="majorBidi" w:cstheme="majorBidi"/>
          <w:szCs w:val="24"/>
        </w:rPr>
        <w:t xml:space="preserve">Starp pusēm </w:t>
      </w:r>
      <w:r w:rsidR="005D340D" w:rsidRPr="006969FE">
        <w:rPr>
          <w:rFonts w:asciiTheme="majorBidi" w:hAnsiTheme="majorBidi" w:cstheme="majorBidi"/>
          <w:szCs w:val="24"/>
        </w:rPr>
        <w:t>[datums]</w:t>
      </w:r>
      <w:r w:rsidR="004907C1" w:rsidRPr="006969FE">
        <w:rPr>
          <w:rFonts w:asciiTheme="majorBidi" w:hAnsiTheme="majorBidi" w:cstheme="majorBidi"/>
          <w:szCs w:val="24"/>
        </w:rPr>
        <w:t xml:space="preserve"> noslēgts darba līgums, saskaņā ar kuru </w:t>
      </w:r>
      <w:r w:rsidR="00B32E14" w:rsidRPr="006969FE">
        <w:rPr>
          <w:rFonts w:asciiTheme="majorBidi" w:hAnsiTheme="majorBidi" w:cstheme="majorBidi"/>
          <w:szCs w:val="24"/>
        </w:rPr>
        <w:t>SIA </w:t>
      </w:r>
      <w:r w:rsidR="005D340D" w:rsidRPr="006969FE">
        <w:rPr>
          <w:rFonts w:asciiTheme="majorBidi" w:hAnsiTheme="majorBidi" w:cstheme="majorBidi"/>
          <w:szCs w:val="24"/>
        </w:rPr>
        <w:t>[firma]</w:t>
      </w:r>
      <w:r w:rsidR="00B32E14" w:rsidRPr="006969FE">
        <w:rPr>
          <w:rFonts w:asciiTheme="majorBidi" w:hAnsiTheme="majorBidi" w:cstheme="majorBidi"/>
          <w:szCs w:val="24"/>
        </w:rPr>
        <w:t xml:space="preserve"> (turpmāk arī – darba devēja, prasītāja) pieņēma </w:t>
      </w:r>
      <w:r w:rsidR="005D340D" w:rsidRPr="006969FE">
        <w:rPr>
          <w:rFonts w:asciiTheme="majorBidi" w:hAnsiTheme="majorBidi" w:cstheme="majorBidi"/>
          <w:szCs w:val="24"/>
        </w:rPr>
        <w:t>[pers. A]</w:t>
      </w:r>
      <w:r w:rsidR="004907C1" w:rsidRPr="006969FE">
        <w:rPr>
          <w:rFonts w:asciiTheme="majorBidi" w:hAnsiTheme="majorBidi" w:cstheme="majorBidi"/>
          <w:szCs w:val="24"/>
        </w:rPr>
        <w:t xml:space="preserve"> </w:t>
      </w:r>
      <w:r w:rsidR="00B32E14" w:rsidRPr="006969FE">
        <w:rPr>
          <w:rFonts w:asciiTheme="majorBidi" w:hAnsiTheme="majorBidi" w:cstheme="majorBidi"/>
          <w:szCs w:val="24"/>
        </w:rPr>
        <w:t xml:space="preserve">(turpmāk arī – darbiniece, atbildētāja) </w:t>
      </w:r>
      <w:r w:rsidR="004907C1" w:rsidRPr="006969FE">
        <w:rPr>
          <w:rFonts w:asciiTheme="majorBidi" w:hAnsiTheme="majorBidi" w:cstheme="majorBidi"/>
          <w:szCs w:val="24"/>
        </w:rPr>
        <w:t xml:space="preserve">par </w:t>
      </w:r>
      <w:r w:rsidR="005D340D" w:rsidRPr="006969FE">
        <w:rPr>
          <w:rFonts w:asciiTheme="majorBidi" w:hAnsiTheme="majorBidi" w:cstheme="majorBidi"/>
          <w:szCs w:val="24"/>
        </w:rPr>
        <w:t>[amats]</w:t>
      </w:r>
      <w:r w:rsidR="004907C1" w:rsidRPr="006969FE">
        <w:rPr>
          <w:rFonts w:asciiTheme="majorBidi" w:hAnsiTheme="majorBidi" w:cstheme="majorBidi"/>
          <w:szCs w:val="24"/>
        </w:rPr>
        <w:t>, nosakot pilnu darba laiku un samaksu par darba izpildi 500 </w:t>
      </w:r>
      <w:proofErr w:type="spellStart"/>
      <w:r w:rsidR="004907C1" w:rsidRPr="006969FE">
        <w:rPr>
          <w:rFonts w:asciiTheme="majorBidi" w:hAnsiTheme="majorBidi" w:cstheme="majorBidi"/>
          <w:i/>
          <w:iCs/>
          <w:szCs w:val="24"/>
        </w:rPr>
        <w:t>euro</w:t>
      </w:r>
      <w:proofErr w:type="spellEnd"/>
      <w:r w:rsidR="004907C1" w:rsidRPr="006969FE">
        <w:rPr>
          <w:rFonts w:asciiTheme="majorBidi" w:hAnsiTheme="majorBidi" w:cstheme="majorBidi"/>
          <w:szCs w:val="24"/>
        </w:rPr>
        <w:t xml:space="preserve"> (pirms nodokļu nomaksas). </w:t>
      </w:r>
    </w:p>
    <w:p w14:paraId="1F738D5E" w14:textId="5FD98BA2" w:rsidR="004E612D" w:rsidRPr="006969FE" w:rsidRDefault="00B32E14" w:rsidP="006969FE">
      <w:pPr>
        <w:autoSpaceDE w:val="0"/>
        <w:autoSpaceDN w:val="0"/>
        <w:adjustRightInd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Atbilstoši darba l</w:t>
      </w:r>
      <w:r w:rsidR="004907C1" w:rsidRPr="006969FE">
        <w:rPr>
          <w:rFonts w:asciiTheme="majorBidi" w:hAnsiTheme="majorBidi" w:cstheme="majorBidi"/>
          <w:szCs w:val="24"/>
        </w:rPr>
        <w:t xml:space="preserve">īguma </w:t>
      </w:r>
      <w:r w:rsidRPr="006969FE">
        <w:rPr>
          <w:rFonts w:asciiTheme="majorBidi" w:hAnsiTheme="majorBidi" w:cstheme="majorBidi"/>
          <w:szCs w:val="24"/>
        </w:rPr>
        <w:t xml:space="preserve">2.1. punktam darbinieces darba vieta atrodas uzņēmuma struktūrvienībās vai klienta telpās saskaņā ar </w:t>
      </w:r>
      <w:r w:rsidR="005E7387" w:rsidRPr="006969FE">
        <w:rPr>
          <w:rFonts w:asciiTheme="majorBidi" w:hAnsiTheme="majorBidi" w:cstheme="majorBidi"/>
          <w:szCs w:val="24"/>
        </w:rPr>
        <w:t>uzņēmuma SIA </w:t>
      </w:r>
      <w:r w:rsidR="005D340D" w:rsidRPr="006969FE">
        <w:rPr>
          <w:rFonts w:asciiTheme="majorBidi" w:hAnsiTheme="majorBidi" w:cstheme="majorBidi"/>
          <w:szCs w:val="24"/>
        </w:rPr>
        <w:t>[firma]</w:t>
      </w:r>
      <w:r w:rsidR="005E7387" w:rsidRPr="006969FE">
        <w:rPr>
          <w:rFonts w:asciiTheme="majorBidi" w:hAnsiTheme="majorBidi" w:cstheme="majorBidi"/>
          <w:szCs w:val="24"/>
        </w:rPr>
        <w:t xml:space="preserve"> </w:t>
      </w:r>
      <w:r w:rsidRPr="006969FE">
        <w:rPr>
          <w:rFonts w:asciiTheme="majorBidi" w:hAnsiTheme="majorBidi" w:cstheme="majorBidi"/>
          <w:szCs w:val="24"/>
        </w:rPr>
        <w:t>noslēgtajiem līgumiem</w:t>
      </w:r>
      <w:r w:rsidR="005E7387" w:rsidRPr="006969FE">
        <w:rPr>
          <w:rFonts w:asciiTheme="majorBidi" w:hAnsiTheme="majorBidi" w:cstheme="majorBidi"/>
          <w:szCs w:val="24"/>
        </w:rPr>
        <w:t>.</w:t>
      </w:r>
      <w:r w:rsidRPr="006969FE">
        <w:rPr>
          <w:rFonts w:asciiTheme="majorBidi" w:hAnsiTheme="majorBidi" w:cstheme="majorBidi"/>
          <w:szCs w:val="24"/>
        </w:rPr>
        <w:t xml:space="preserve"> </w:t>
      </w:r>
    </w:p>
    <w:p w14:paraId="5029E75B" w14:textId="28E01852" w:rsidR="00B32E14" w:rsidRPr="006969FE" w:rsidRDefault="00B32E14" w:rsidP="006969FE">
      <w:pPr>
        <w:autoSpaceDE w:val="0"/>
        <w:autoSpaceDN w:val="0"/>
        <w:adjustRightInd w:val="0"/>
        <w:spacing w:line="276" w:lineRule="auto"/>
        <w:ind w:firstLine="720"/>
        <w:jc w:val="both"/>
        <w:rPr>
          <w:rFonts w:asciiTheme="majorBidi" w:hAnsiTheme="majorBidi" w:cstheme="majorBidi"/>
          <w:szCs w:val="24"/>
        </w:rPr>
      </w:pPr>
      <w:r w:rsidRPr="006969FE">
        <w:rPr>
          <w:rFonts w:asciiTheme="majorBidi" w:hAnsiTheme="majorBidi" w:cstheme="majorBidi"/>
          <w:szCs w:val="24"/>
        </w:rPr>
        <w:lastRenderedPageBreak/>
        <w:t>[2]</w:t>
      </w:r>
      <w:r w:rsidR="001B67F8" w:rsidRPr="006969FE">
        <w:rPr>
          <w:rFonts w:asciiTheme="majorBidi" w:hAnsiTheme="majorBidi" w:cstheme="majorBidi"/>
          <w:szCs w:val="24"/>
        </w:rPr>
        <w:t> D</w:t>
      </w:r>
      <w:r w:rsidRPr="006969FE">
        <w:rPr>
          <w:rFonts w:asciiTheme="majorBidi" w:hAnsiTheme="majorBidi" w:cstheme="majorBidi"/>
          <w:szCs w:val="24"/>
        </w:rPr>
        <w:t xml:space="preserve">arba devēja </w:t>
      </w:r>
      <w:r w:rsidR="00C9061D" w:rsidRPr="006969FE">
        <w:rPr>
          <w:rFonts w:asciiTheme="majorBidi" w:hAnsiTheme="majorBidi" w:cstheme="majorBidi"/>
          <w:szCs w:val="24"/>
        </w:rPr>
        <w:t xml:space="preserve">2022. gada 3. martā </w:t>
      </w:r>
      <w:r w:rsidR="001B67F8" w:rsidRPr="006969FE">
        <w:rPr>
          <w:rFonts w:asciiTheme="majorBidi" w:hAnsiTheme="majorBidi" w:cstheme="majorBidi"/>
          <w:szCs w:val="24"/>
        </w:rPr>
        <w:t>cēla prasību par darba tiesisko attiecību</w:t>
      </w:r>
      <w:r w:rsidRPr="006969FE">
        <w:rPr>
          <w:rFonts w:asciiTheme="majorBidi" w:hAnsiTheme="majorBidi" w:cstheme="majorBidi"/>
          <w:szCs w:val="24"/>
        </w:rPr>
        <w:t xml:space="preserve">, kas nodibinātas uz </w:t>
      </w:r>
      <w:r w:rsidR="005D340D" w:rsidRPr="006969FE">
        <w:rPr>
          <w:rFonts w:asciiTheme="majorBidi" w:hAnsiTheme="majorBidi" w:cstheme="majorBidi"/>
          <w:szCs w:val="24"/>
        </w:rPr>
        <w:t>[datums]</w:t>
      </w:r>
      <w:r w:rsidRPr="006969FE">
        <w:rPr>
          <w:rFonts w:asciiTheme="majorBidi" w:hAnsiTheme="majorBidi" w:cstheme="majorBidi"/>
          <w:szCs w:val="24"/>
        </w:rPr>
        <w:t xml:space="preserve"> darba līguma pamata</w:t>
      </w:r>
      <w:r w:rsidR="00890884" w:rsidRPr="006969FE">
        <w:rPr>
          <w:rFonts w:asciiTheme="majorBidi" w:hAnsiTheme="majorBidi" w:cstheme="majorBidi"/>
          <w:szCs w:val="24"/>
        </w:rPr>
        <w:t>, izbeigšanu</w:t>
      </w:r>
      <w:r w:rsidRPr="006969FE">
        <w:rPr>
          <w:rFonts w:asciiTheme="majorBidi" w:hAnsiTheme="majorBidi" w:cstheme="majorBidi"/>
          <w:szCs w:val="24"/>
        </w:rPr>
        <w:t xml:space="preserve">. </w:t>
      </w:r>
    </w:p>
    <w:p w14:paraId="4D7F5AE9" w14:textId="6B96FB9C" w:rsidR="00B32E14" w:rsidRPr="006969FE" w:rsidRDefault="00B32E14" w:rsidP="006969FE">
      <w:pPr>
        <w:autoSpaceDE w:val="0"/>
        <w:autoSpaceDN w:val="0"/>
        <w:adjustRightInd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 xml:space="preserve">Prasības pamatā norādīts, ka </w:t>
      </w:r>
      <w:r w:rsidR="001B67F8" w:rsidRPr="006969FE">
        <w:rPr>
          <w:rFonts w:asciiTheme="majorBidi" w:hAnsiTheme="majorBidi" w:cstheme="majorBidi"/>
          <w:szCs w:val="24"/>
        </w:rPr>
        <w:t xml:space="preserve">darbiniece </w:t>
      </w:r>
      <w:bookmarkStart w:id="3" w:name="_Hlk194593614"/>
      <w:r w:rsidR="001B67F8" w:rsidRPr="006969FE">
        <w:rPr>
          <w:rFonts w:asciiTheme="majorBidi" w:hAnsiTheme="majorBidi" w:cstheme="majorBidi"/>
          <w:szCs w:val="24"/>
        </w:rPr>
        <w:t>bez attaisnojoša iemesla būtiski pārkāp</w:t>
      </w:r>
      <w:r w:rsidR="00432E01" w:rsidRPr="006969FE">
        <w:rPr>
          <w:rFonts w:asciiTheme="majorBidi" w:hAnsiTheme="majorBidi" w:cstheme="majorBidi"/>
          <w:szCs w:val="24"/>
        </w:rPr>
        <w:t>usi</w:t>
      </w:r>
      <w:r w:rsidR="001B67F8" w:rsidRPr="006969FE">
        <w:rPr>
          <w:rFonts w:asciiTheme="majorBidi" w:hAnsiTheme="majorBidi" w:cstheme="majorBidi"/>
          <w:szCs w:val="24"/>
        </w:rPr>
        <w:t xml:space="preserve"> darba līguma 2.1. un 2.5. punktā noteiktos pienākumus, jo ilgstoši (kopš 2021. gada 23. decembra) n</w:t>
      </w:r>
      <w:r w:rsidR="00891783" w:rsidRPr="006969FE">
        <w:rPr>
          <w:rFonts w:asciiTheme="majorBidi" w:hAnsiTheme="majorBidi" w:cstheme="majorBidi"/>
          <w:szCs w:val="24"/>
        </w:rPr>
        <w:t>ebija</w:t>
      </w:r>
      <w:r w:rsidR="001B67F8" w:rsidRPr="006969FE">
        <w:rPr>
          <w:rFonts w:asciiTheme="majorBidi" w:hAnsiTheme="majorBidi" w:cstheme="majorBidi"/>
          <w:szCs w:val="24"/>
        </w:rPr>
        <w:t xml:space="preserve"> ieradusies darbā</w:t>
      </w:r>
      <w:bookmarkEnd w:id="3"/>
      <w:r w:rsidR="001B67F8" w:rsidRPr="006969FE">
        <w:rPr>
          <w:rFonts w:asciiTheme="majorBidi" w:hAnsiTheme="majorBidi" w:cstheme="majorBidi"/>
          <w:szCs w:val="24"/>
        </w:rPr>
        <w:t xml:space="preserve">. Tas Darba likuma 101. panta pirmās daļas 1. punkta izpratnē ir pamats uzteikt darba līgumu. </w:t>
      </w:r>
    </w:p>
    <w:p w14:paraId="6EAEA815" w14:textId="11D12E52" w:rsidR="001B67F8" w:rsidRPr="006969FE" w:rsidRDefault="003446F9" w:rsidP="006969FE">
      <w:pPr>
        <w:autoSpaceDE w:val="0"/>
        <w:autoSpaceDN w:val="0"/>
        <w:adjustRightInd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D</w:t>
      </w:r>
      <w:r w:rsidR="001B67F8" w:rsidRPr="006969FE">
        <w:rPr>
          <w:rFonts w:asciiTheme="majorBidi" w:hAnsiTheme="majorBidi" w:cstheme="majorBidi"/>
          <w:szCs w:val="24"/>
        </w:rPr>
        <w:t xml:space="preserve">arbiniece ir </w:t>
      </w:r>
      <w:r w:rsidR="005D340D" w:rsidRPr="006969FE">
        <w:rPr>
          <w:rFonts w:asciiTheme="majorBidi" w:hAnsiTheme="majorBidi" w:cstheme="majorBidi"/>
          <w:szCs w:val="24"/>
        </w:rPr>
        <w:t>[nosaukums]</w:t>
      </w:r>
      <w:r w:rsidR="008641F1" w:rsidRPr="006969FE">
        <w:rPr>
          <w:rFonts w:asciiTheme="majorBidi" w:hAnsiTheme="majorBidi" w:cstheme="majorBidi"/>
          <w:szCs w:val="24"/>
        </w:rPr>
        <w:t xml:space="preserve"> Arodbiedrība</w:t>
      </w:r>
      <w:r w:rsidR="000B3B76" w:rsidRPr="006969FE">
        <w:rPr>
          <w:rFonts w:asciiTheme="majorBidi" w:hAnsiTheme="majorBidi" w:cstheme="majorBidi"/>
          <w:szCs w:val="24"/>
        </w:rPr>
        <w:t>s</w:t>
      </w:r>
      <w:r w:rsidR="008641F1" w:rsidRPr="006969FE">
        <w:rPr>
          <w:rFonts w:asciiTheme="majorBidi" w:hAnsiTheme="majorBidi" w:cstheme="majorBidi"/>
          <w:szCs w:val="24"/>
        </w:rPr>
        <w:t xml:space="preserve"> </w:t>
      </w:r>
      <w:r w:rsidR="001B67F8" w:rsidRPr="006969FE">
        <w:rPr>
          <w:rFonts w:asciiTheme="majorBidi" w:hAnsiTheme="majorBidi" w:cstheme="majorBidi"/>
          <w:szCs w:val="24"/>
        </w:rPr>
        <w:t>biedre</w:t>
      </w:r>
      <w:r w:rsidRPr="006969FE">
        <w:rPr>
          <w:rFonts w:asciiTheme="majorBidi" w:hAnsiTheme="majorBidi" w:cstheme="majorBidi"/>
          <w:szCs w:val="24"/>
        </w:rPr>
        <w:t>.</w:t>
      </w:r>
      <w:r w:rsidR="001B67F8" w:rsidRPr="006969FE">
        <w:rPr>
          <w:rFonts w:asciiTheme="majorBidi" w:hAnsiTheme="majorBidi" w:cstheme="majorBidi"/>
          <w:szCs w:val="24"/>
        </w:rPr>
        <w:t xml:space="preserve"> 2022. gada 15. februārī saņemts arodbiedrības atteikums sniegt piekrišanu darba līguma uzteikumam, </w:t>
      </w:r>
      <w:r w:rsidRPr="006969FE">
        <w:rPr>
          <w:rFonts w:asciiTheme="majorBidi" w:hAnsiTheme="majorBidi" w:cstheme="majorBidi"/>
          <w:szCs w:val="24"/>
        </w:rPr>
        <w:t xml:space="preserve">tādējādi </w:t>
      </w:r>
      <w:r w:rsidR="00891783" w:rsidRPr="006969FE">
        <w:rPr>
          <w:rFonts w:asciiTheme="majorBidi" w:hAnsiTheme="majorBidi" w:cstheme="majorBidi"/>
          <w:szCs w:val="24"/>
        </w:rPr>
        <w:t>ievērots</w:t>
      </w:r>
      <w:r w:rsidR="001B67F8" w:rsidRPr="006969FE">
        <w:rPr>
          <w:rFonts w:asciiTheme="majorBidi" w:hAnsiTheme="majorBidi" w:cstheme="majorBidi"/>
          <w:szCs w:val="24"/>
        </w:rPr>
        <w:t xml:space="preserve"> Darba likuma 110. panta </w:t>
      </w:r>
      <w:r w:rsidR="00891783" w:rsidRPr="006969FE">
        <w:rPr>
          <w:rFonts w:asciiTheme="majorBidi" w:hAnsiTheme="majorBidi" w:cstheme="majorBidi"/>
          <w:szCs w:val="24"/>
        </w:rPr>
        <w:t xml:space="preserve">ceturtajā daļā noteiktais </w:t>
      </w:r>
      <w:proofErr w:type="spellStart"/>
      <w:r w:rsidR="00891783" w:rsidRPr="006969FE">
        <w:rPr>
          <w:rFonts w:asciiTheme="majorBidi" w:hAnsiTheme="majorBidi" w:cstheme="majorBidi"/>
          <w:szCs w:val="24"/>
        </w:rPr>
        <w:t>prekluzīvais</w:t>
      </w:r>
      <w:proofErr w:type="spellEnd"/>
      <w:r w:rsidR="00891783" w:rsidRPr="006969FE">
        <w:rPr>
          <w:rFonts w:asciiTheme="majorBidi" w:hAnsiTheme="majorBidi" w:cstheme="majorBidi"/>
          <w:szCs w:val="24"/>
        </w:rPr>
        <w:t xml:space="preserve"> termiņš attiecīgās prasības celšanai. </w:t>
      </w:r>
      <w:r w:rsidR="001B67F8" w:rsidRPr="006969FE">
        <w:rPr>
          <w:rFonts w:asciiTheme="majorBidi" w:hAnsiTheme="majorBidi" w:cstheme="majorBidi"/>
          <w:szCs w:val="24"/>
        </w:rPr>
        <w:t xml:space="preserve"> </w:t>
      </w:r>
    </w:p>
    <w:p w14:paraId="7A00F195" w14:textId="38535CBE" w:rsidR="001B67F8" w:rsidRPr="006969FE" w:rsidRDefault="001B67F8" w:rsidP="006969FE">
      <w:pPr>
        <w:autoSpaceDE w:val="0"/>
        <w:autoSpaceDN w:val="0"/>
        <w:adjustRightInd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[3]</w:t>
      </w:r>
      <w:r w:rsidR="008054E2" w:rsidRPr="006969FE">
        <w:rPr>
          <w:rFonts w:asciiTheme="majorBidi" w:hAnsiTheme="majorBidi" w:cstheme="majorBidi"/>
          <w:szCs w:val="24"/>
        </w:rPr>
        <w:t xml:space="preserve"> Darbiniece celtajā pretprasībā lūdz piedzīt atlīdzību par darba piespiedu kavējumu laikā no 2021. gada </w:t>
      </w:r>
      <w:r w:rsidR="007B537A" w:rsidRPr="006969FE">
        <w:rPr>
          <w:rFonts w:asciiTheme="majorBidi" w:hAnsiTheme="majorBidi" w:cstheme="majorBidi"/>
          <w:szCs w:val="24"/>
        </w:rPr>
        <w:t>decembra</w:t>
      </w:r>
      <w:r w:rsidR="008054E2" w:rsidRPr="006969FE">
        <w:rPr>
          <w:rFonts w:asciiTheme="majorBidi" w:hAnsiTheme="majorBidi" w:cstheme="majorBidi"/>
          <w:szCs w:val="24"/>
        </w:rPr>
        <w:t xml:space="preserve">, kā arī morālā kaitējuma atlīdzību </w:t>
      </w:r>
      <w:r w:rsidR="00534F2B" w:rsidRPr="006969FE">
        <w:rPr>
          <w:rFonts w:asciiTheme="majorBidi" w:hAnsiTheme="majorBidi" w:cstheme="majorBidi"/>
          <w:szCs w:val="24"/>
        </w:rPr>
        <w:t>2000 </w:t>
      </w:r>
      <w:proofErr w:type="spellStart"/>
      <w:r w:rsidR="00534F2B" w:rsidRPr="006969FE">
        <w:rPr>
          <w:rFonts w:asciiTheme="majorBidi" w:hAnsiTheme="majorBidi" w:cstheme="majorBidi"/>
          <w:i/>
          <w:iCs/>
          <w:szCs w:val="24"/>
        </w:rPr>
        <w:t>euro</w:t>
      </w:r>
      <w:proofErr w:type="spellEnd"/>
      <w:r w:rsidR="00534F2B" w:rsidRPr="006969FE">
        <w:rPr>
          <w:rFonts w:asciiTheme="majorBidi" w:hAnsiTheme="majorBidi" w:cstheme="majorBidi"/>
          <w:szCs w:val="24"/>
        </w:rPr>
        <w:t xml:space="preserve"> apmērā </w:t>
      </w:r>
      <w:r w:rsidR="008054E2" w:rsidRPr="006969FE">
        <w:rPr>
          <w:rFonts w:asciiTheme="majorBidi" w:hAnsiTheme="majorBidi" w:cstheme="majorBidi"/>
          <w:szCs w:val="24"/>
        </w:rPr>
        <w:t xml:space="preserve">sakarā ar atšķirīgas attieksmes un nelabvēlīgu seku radīšanas </w:t>
      </w:r>
      <w:r w:rsidR="0085715F" w:rsidRPr="006969FE">
        <w:rPr>
          <w:rFonts w:asciiTheme="majorBidi" w:hAnsiTheme="majorBidi" w:cstheme="majorBidi"/>
          <w:szCs w:val="24"/>
        </w:rPr>
        <w:t xml:space="preserve">aizlieguma </w:t>
      </w:r>
      <w:r w:rsidR="008054E2" w:rsidRPr="006969FE">
        <w:rPr>
          <w:rFonts w:asciiTheme="majorBidi" w:hAnsiTheme="majorBidi" w:cstheme="majorBidi"/>
          <w:szCs w:val="24"/>
        </w:rPr>
        <w:t xml:space="preserve">pārkāpumu. </w:t>
      </w:r>
    </w:p>
    <w:p w14:paraId="536837D8" w14:textId="74463868" w:rsidR="009A64B6" w:rsidRPr="006969FE" w:rsidRDefault="008054E2" w:rsidP="006969FE">
      <w:pPr>
        <w:autoSpaceDE w:val="0"/>
        <w:autoSpaceDN w:val="0"/>
        <w:adjustRightInd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 xml:space="preserve">Pretprasības pamatā norādīts, ka kopš 2021. gada 19. decembra pastāvēja dīkstāve, jo darbinieces tēvs </w:t>
      </w:r>
      <w:r w:rsidR="005D340D" w:rsidRPr="006969FE">
        <w:rPr>
          <w:rFonts w:asciiTheme="majorBidi" w:hAnsiTheme="majorBidi" w:cstheme="majorBidi"/>
          <w:szCs w:val="24"/>
        </w:rPr>
        <w:t>[pers. B]</w:t>
      </w:r>
      <w:r w:rsidRPr="006969FE">
        <w:rPr>
          <w:rFonts w:asciiTheme="majorBidi" w:hAnsiTheme="majorBidi" w:cstheme="majorBidi"/>
          <w:szCs w:val="24"/>
        </w:rPr>
        <w:t xml:space="preserve">, kurš </w:t>
      </w:r>
      <w:r w:rsidR="00261F0C" w:rsidRPr="006969FE">
        <w:rPr>
          <w:rFonts w:asciiTheme="majorBidi" w:hAnsiTheme="majorBidi" w:cstheme="majorBidi"/>
          <w:szCs w:val="24"/>
        </w:rPr>
        <w:t xml:space="preserve">kā </w:t>
      </w:r>
      <w:r w:rsidR="003D13C3" w:rsidRPr="006969FE">
        <w:rPr>
          <w:rFonts w:asciiTheme="majorBidi" w:hAnsiTheme="majorBidi" w:cstheme="majorBidi"/>
          <w:szCs w:val="24"/>
        </w:rPr>
        <w:t>darba devēja</w:t>
      </w:r>
      <w:r w:rsidR="00261F0C" w:rsidRPr="006969FE">
        <w:rPr>
          <w:rFonts w:asciiTheme="majorBidi" w:hAnsiTheme="majorBidi" w:cstheme="majorBidi"/>
          <w:szCs w:val="24"/>
        </w:rPr>
        <w:t>s</w:t>
      </w:r>
      <w:r w:rsidR="003D13C3" w:rsidRPr="006969FE">
        <w:rPr>
          <w:rFonts w:asciiTheme="majorBidi" w:hAnsiTheme="majorBidi" w:cstheme="majorBidi"/>
          <w:szCs w:val="24"/>
        </w:rPr>
        <w:t xml:space="preserve"> </w:t>
      </w:r>
      <w:r w:rsidR="00261F0C" w:rsidRPr="006969FE">
        <w:rPr>
          <w:rFonts w:asciiTheme="majorBidi" w:hAnsiTheme="majorBidi" w:cstheme="majorBidi"/>
          <w:szCs w:val="24"/>
        </w:rPr>
        <w:t>pārstāvis</w:t>
      </w:r>
      <w:r w:rsidR="003D13C3" w:rsidRPr="006969FE">
        <w:rPr>
          <w:rFonts w:asciiTheme="majorBidi" w:hAnsiTheme="majorBidi" w:cstheme="majorBidi"/>
          <w:szCs w:val="24"/>
        </w:rPr>
        <w:t xml:space="preserve"> </w:t>
      </w:r>
      <w:r w:rsidRPr="006969FE">
        <w:rPr>
          <w:rFonts w:asciiTheme="majorBidi" w:hAnsiTheme="majorBidi" w:cstheme="majorBidi"/>
          <w:szCs w:val="24"/>
        </w:rPr>
        <w:t>viņu pieņēma darbā</w:t>
      </w:r>
      <w:r w:rsidR="009A64B6" w:rsidRPr="006969FE">
        <w:rPr>
          <w:rFonts w:asciiTheme="majorBidi" w:hAnsiTheme="majorBidi" w:cstheme="majorBidi"/>
          <w:szCs w:val="24"/>
        </w:rPr>
        <w:t xml:space="preserve">, pārstāja dot </w:t>
      </w:r>
      <w:r w:rsidR="0085715F" w:rsidRPr="006969FE">
        <w:rPr>
          <w:rFonts w:asciiTheme="majorBidi" w:hAnsiTheme="majorBidi" w:cstheme="majorBidi"/>
          <w:szCs w:val="24"/>
        </w:rPr>
        <w:t xml:space="preserve">atbildētājai </w:t>
      </w:r>
      <w:r w:rsidR="009A64B6" w:rsidRPr="006969FE">
        <w:rPr>
          <w:rFonts w:asciiTheme="majorBidi" w:hAnsiTheme="majorBidi" w:cstheme="majorBidi"/>
          <w:szCs w:val="24"/>
        </w:rPr>
        <w:t>darba uzdevumus, kā arī viņa netika iepazīstināta ar darba grafiku</w:t>
      </w:r>
      <w:r w:rsidRPr="006969FE">
        <w:rPr>
          <w:rFonts w:asciiTheme="majorBidi" w:hAnsiTheme="majorBidi" w:cstheme="majorBidi"/>
          <w:szCs w:val="24"/>
        </w:rPr>
        <w:t xml:space="preserve">. </w:t>
      </w:r>
    </w:p>
    <w:p w14:paraId="7F87B0DB" w14:textId="6E6F0A54" w:rsidR="00F41C81" w:rsidRPr="006969FE" w:rsidRDefault="009A64B6" w:rsidP="006969FE">
      <w:pPr>
        <w:autoSpaceDE w:val="0"/>
        <w:autoSpaceDN w:val="0"/>
        <w:adjustRightInd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 xml:space="preserve">Šāds darba devējas rīcības iemesls </w:t>
      </w:r>
      <w:r w:rsidR="00900751" w:rsidRPr="006969FE">
        <w:rPr>
          <w:rFonts w:asciiTheme="majorBidi" w:hAnsiTheme="majorBidi" w:cstheme="majorBidi"/>
          <w:szCs w:val="24"/>
        </w:rPr>
        <w:t>esot</w:t>
      </w:r>
      <w:r w:rsidRPr="006969FE">
        <w:rPr>
          <w:rFonts w:asciiTheme="majorBidi" w:hAnsiTheme="majorBidi" w:cstheme="majorBidi"/>
          <w:szCs w:val="24"/>
        </w:rPr>
        <w:t xml:space="preserve"> darbinieces pieprasījums izsniegt darba līgumu un pārskaitīt uz viņas bankas kontu visu pielīgto darba algu 800 </w:t>
      </w:r>
      <w:proofErr w:type="spellStart"/>
      <w:r w:rsidRPr="006969FE">
        <w:rPr>
          <w:rFonts w:asciiTheme="majorBidi" w:hAnsiTheme="majorBidi" w:cstheme="majorBidi"/>
          <w:i/>
          <w:iCs/>
          <w:szCs w:val="24"/>
        </w:rPr>
        <w:t>euro</w:t>
      </w:r>
      <w:proofErr w:type="spellEnd"/>
      <w:r w:rsidRPr="006969FE">
        <w:rPr>
          <w:rFonts w:asciiTheme="majorBidi" w:hAnsiTheme="majorBidi" w:cstheme="majorBidi"/>
          <w:i/>
          <w:iCs/>
          <w:szCs w:val="24"/>
        </w:rPr>
        <w:t xml:space="preserve"> </w:t>
      </w:r>
      <w:r w:rsidRPr="006969FE">
        <w:rPr>
          <w:rFonts w:asciiTheme="majorBidi" w:hAnsiTheme="majorBidi" w:cstheme="majorBidi"/>
          <w:szCs w:val="24"/>
        </w:rPr>
        <w:t>(pēc nodokļu nomaksas), nevis daļu izmaksāt skaidrā naudā. Šis apstākļu kopums apliecin</w:t>
      </w:r>
      <w:r w:rsidR="00900751" w:rsidRPr="006969FE">
        <w:rPr>
          <w:rFonts w:asciiTheme="majorBidi" w:hAnsiTheme="majorBidi" w:cstheme="majorBidi"/>
          <w:szCs w:val="24"/>
        </w:rPr>
        <w:t>ot</w:t>
      </w:r>
      <w:r w:rsidRPr="006969FE">
        <w:rPr>
          <w:rFonts w:asciiTheme="majorBidi" w:hAnsiTheme="majorBidi" w:cstheme="majorBidi"/>
          <w:szCs w:val="24"/>
        </w:rPr>
        <w:t xml:space="preserve"> atšķirīgas attieksmes aizlieguma un aizlieguma radīt nelabvēlīgas sekas pārkāpumu. </w:t>
      </w:r>
    </w:p>
    <w:p w14:paraId="0D06D5F7" w14:textId="4D2271BB" w:rsidR="00362698" w:rsidRPr="006969FE" w:rsidRDefault="00362698" w:rsidP="006969FE">
      <w:pPr>
        <w:autoSpaceDE w:val="0"/>
        <w:autoSpaceDN w:val="0"/>
        <w:adjustRightInd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[4]</w:t>
      </w:r>
      <w:r w:rsidR="00D15EF2" w:rsidRPr="006969FE">
        <w:rPr>
          <w:rFonts w:asciiTheme="majorBidi" w:hAnsiTheme="majorBidi" w:cstheme="majorBidi"/>
          <w:szCs w:val="24"/>
        </w:rPr>
        <w:t xml:space="preserve"> Ar Rīgas pilsētas tiesas 2024. gada 4. marta spriedumu </w:t>
      </w:r>
      <w:r w:rsidR="00322E8D" w:rsidRPr="006969FE">
        <w:rPr>
          <w:rFonts w:asciiTheme="majorBidi" w:hAnsiTheme="majorBidi" w:cstheme="majorBidi"/>
          <w:szCs w:val="24"/>
        </w:rPr>
        <w:t>darba devējas prasība par pušu darba tiesisko attiecību izbeigšanu apmierināta, savukārt darbinieces pretprasība par darba piespiedu kavējuma un morālā kaitējuma atlīdzības piedziņu – noraidīta.</w:t>
      </w:r>
    </w:p>
    <w:p w14:paraId="02595C13" w14:textId="4AF186A2" w:rsidR="00FB2DA1" w:rsidRPr="006969FE" w:rsidRDefault="004E612D" w:rsidP="006969FE">
      <w:pPr>
        <w:autoSpaceDE w:val="0"/>
        <w:autoSpaceDN w:val="0"/>
        <w:adjustRightInd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w:t>
      </w:r>
      <w:r w:rsidR="00322E8D" w:rsidRPr="006969FE">
        <w:rPr>
          <w:rFonts w:asciiTheme="majorBidi" w:hAnsiTheme="majorBidi" w:cstheme="majorBidi"/>
          <w:szCs w:val="24"/>
        </w:rPr>
        <w:t>5</w:t>
      </w:r>
      <w:r w:rsidRPr="006969FE">
        <w:rPr>
          <w:rFonts w:asciiTheme="majorBidi" w:hAnsiTheme="majorBidi" w:cstheme="majorBidi"/>
          <w:szCs w:val="24"/>
        </w:rPr>
        <w:t>] </w:t>
      </w:r>
      <w:r w:rsidR="00FB2DA1" w:rsidRPr="006969FE">
        <w:rPr>
          <w:rFonts w:asciiTheme="majorBidi" w:hAnsiTheme="majorBidi" w:cstheme="majorBidi"/>
          <w:szCs w:val="24"/>
        </w:rPr>
        <w:t xml:space="preserve">Ar </w:t>
      </w:r>
      <w:r w:rsidR="00F41C81" w:rsidRPr="006969FE">
        <w:rPr>
          <w:rFonts w:asciiTheme="majorBidi" w:hAnsiTheme="majorBidi" w:cstheme="majorBidi"/>
          <w:szCs w:val="24"/>
        </w:rPr>
        <w:t>Rīgas</w:t>
      </w:r>
      <w:r w:rsidRPr="006969FE">
        <w:rPr>
          <w:rFonts w:asciiTheme="majorBidi" w:hAnsiTheme="majorBidi" w:cstheme="majorBidi"/>
          <w:szCs w:val="24"/>
        </w:rPr>
        <w:t xml:space="preserve"> apgabaltiesas 2024. gada </w:t>
      </w:r>
      <w:r w:rsidR="00F41C81" w:rsidRPr="006969FE">
        <w:rPr>
          <w:rFonts w:asciiTheme="majorBidi" w:hAnsiTheme="majorBidi" w:cstheme="majorBidi"/>
          <w:szCs w:val="24"/>
        </w:rPr>
        <w:t>21. oktobra</w:t>
      </w:r>
      <w:r w:rsidRPr="006969FE">
        <w:rPr>
          <w:rFonts w:asciiTheme="majorBidi" w:hAnsiTheme="majorBidi" w:cstheme="majorBidi"/>
          <w:szCs w:val="24"/>
        </w:rPr>
        <w:t xml:space="preserve"> spriedumu </w:t>
      </w:r>
      <w:bookmarkStart w:id="4" w:name="_Hlk193874425"/>
      <w:r w:rsidR="004907C1" w:rsidRPr="006969FE">
        <w:rPr>
          <w:rFonts w:asciiTheme="majorBidi" w:hAnsiTheme="majorBidi" w:cstheme="majorBidi"/>
          <w:szCs w:val="24"/>
        </w:rPr>
        <w:t xml:space="preserve">darba devējas </w:t>
      </w:r>
      <w:r w:rsidR="00F41C81" w:rsidRPr="006969FE">
        <w:rPr>
          <w:rFonts w:asciiTheme="majorBidi" w:hAnsiTheme="majorBidi" w:cstheme="majorBidi"/>
          <w:szCs w:val="24"/>
        </w:rPr>
        <w:t xml:space="preserve">prasība par pušu darba tiesisko attiecību izbeigšanu apmierināta, savukārt </w:t>
      </w:r>
      <w:r w:rsidR="004907C1" w:rsidRPr="006969FE">
        <w:rPr>
          <w:rFonts w:asciiTheme="majorBidi" w:hAnsiTheme="majorBidi" w:cstheme="majorBidi"/>
          <w:szCs w:val="24"/>
        </w:rPr>
        <w:t xml:space="preserve">darbinieces </w:t>
      </w:r>
      <w:r w:rsidR="00F41C81" w:rsidRPr="006969FE">
        <w:rPr>
          <w:rFonts w:asciiTheme="majorBidi" w:hAnsiTheme="majorBidi" w:cstheme="majorBidi"/>
          <w:szCs w:val="24"/>
        </w:rPr>
        <w:t xml:space="preserve">pretprasība </w:t>
      </w:r>
      <w:r w:rsidR="00852292" w:rsidRPr="006969FE">
        <w:rPr>
          <w:rFonts w:asciiTheme="majorBidi" w:hAnsiTheme="majorBidi" w:cstheme="majorBidi"/>
          <w:szCs w:val="24"/>
        </w:rPr>
        <w:t>par darba piespiedu kavējuma un morālā kaitējuma atlīdzības piedziņu </w:t>
      </w:r>
      <w:r w:rsidR="00F41C81" w:rsidRPr="006969FE">
        <w:rPr>
          <w:rFonts w:asciiTheme="majorBidi" w:hAnsiTheme="majorBidi" w:cstheme="majorBidi"/>
          <w:szCs w:val="24"/>
        </w:rPr>
        <w:t>–</w:t>
      </w:r>
      <w:r w:rsidR="00852292" w:rsidRPr="006969FE">
        <w:rPr>
          <w:rFonts w:asciiTheme="majorBidi" w:hAnsiTheme="majorBidi" w:cstheme="majorBidi"/>
          <w:szCs w:val="24"/>
        </w:rPr>
        <w:t> </w:t>
      </w:r>
      <w:r w:rsidR="00F41C81" w:rsidRPr="006969FE">
        <w:rPr>
          <w:rFonts w:asciiTheme="majorBidi" w:hAnsiTheme="majorBidi" w:cstheme="majorBidi"/>
          <w:szCs w:val="24"/>
        </w:rPr>
        <w:t>noraidīta</w:t>
      </w:r>
      <w:r w:rsidRPr="006969FE">
        <w:rPr>
          <w:rFonts w:asciiTheme="majorBidi" w:hAnsiTheme="majorBidi" w:cstheme="majorBidi"/>
          <w:szCs w:val="24"/>
        </w:rPr>
        <w:t>.</w:t>
      </w:r>
    </w:p>
    <w:bookmarkEnd w:id="4"/>
    <w:p w14:paraId="3589D122" w14:textId="1BF0E0BB" w:rsidR="00642642" w:rsidRPr="006969FE" w:rsidRDefault="00642642" w:rsidP="006969FE">
      <w:pPr>
        <w:autoSpaceDE w:val="0"/>
        <w:autoSpaceDN w:val="0"/>
        <w:adjustRightInd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Spriedums pamatots ar šādiem argumentiem.</w:t>
      </w:r>
    </w:p>
    <w:p w14:paraId="79260083" w14:textId="1DCB98C4" w:rsidR="00F41C81" w:rsidRPr="006969FE" w:rsidRDefault="00642642" w:rsidP="006969FE">
      <w:pPr>
        <w:autoSpaceDE w:val="0"/>
        <w:autoSpaceDN w:val="0"/>
        <w:adjustRightInd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w:t>
      </w:r>
      <w:r w:rsidR="00322E8D" w:rsidRPr="006969FE">
        <w:rPr>
          <w:rFonts w:asciiTheme="majorBidi" w:hAnsiTheme="majorBidi" w:cstheme="majorBidi"/>
          <w:szCs w:val="24"/>
        </w:rPr>
        <w:t>5</w:t>
      </w:r>
      <w:r w:rsidRPr="006969FE">
        <w:rPr>
          <w:rFonts w:asciiTheme="majorBidi" w:hAnsiTheme="majorBidi" w:cstheme="majorBidi"/>
          <w:szCs w:val="24"/>
        </w:rPr>
        <w:t>.1</w:t>
      </w:r>
      <w:r w:rsidR="00852292" w:rsidRPr="006969FE">
        <w:rPr>
          <w:rFonts w:asciiTheme="majorBidi" w:hAnsiTheme="majorBidi" w:cstheme="majorBidi"/>
          <w:szCs w:val="24"/>
        </w:rPr>
        <w:t>]</w:t>
      </w:r>
      <w:r w:rsidR="00D26E91" w:rsidRPr="006969FE">
        <w:rPr>
          <w:rFonts w:asciiTheme="majorBidi" w:hAnsiTheme="majorBidi" w:cstheme="majorBidi"/>
          <w:szCs w:val="24"/>
        </w:rPr>
        <w:t> </w:t>
      </w:r>
      <w:r w:rsidR="00071659" w:rsidRPr="006969FE">
        <w:rPr>
          <w:rFonts w:asciiTheme="majorBidi" w:hAnsiTheme="majorBidi" w:cstheme="majorBidi"/>
          <w:szCs w:val="24"/>
        </w:rPr>
        <w:t>Darba devēja i</w:t>
      </w:r>
      <w:r w:rsidR="00AC644B" w:rsidRPr="006969FE">
        <w:rPr>
          <w:rFonts w:asciiTheme="majorBidi" w:hAnsiTheme="majorBidi" w:cstheme="majorBidi"/>
          <w:szCs w:val="24"/>
        </w:rPr>
        <w:t>evēroja Darba likuma 101. panta trešajā daļā un 110. panta ceturtajā daļā noteikto termiņu prasības celšanai tiesā.</w:t>
      </w:r>
    </w:p>
    <w:p w14:paraId="5FBEBC8D" w14:textId="1544E382" w:rsidR="00AC644B" w:rsidRPr="006969FE" w:rsidRDefault="00AC644B" w:rsidP="006969FE">
      <w:pPr>
        <w:autoSpaceDE w:val="0"/>
        <w:autoSpaceDN w:val="0"/>
        <w:adjustRightInd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 xml:space="preserve">Par pārkāpuma atklāšanas </w:t>
      </w:r>
      <w:r w:rsidR="00DE43E2" w:rsidRPr="006969FE">
        <w:rPr>
          <w:rFonts w:asciiTheme="majorBidi" w:hAnsiTheme="majorBidi" w:cstheme="majorBidi"/>
          <w:szCs w:val="24"/>
        </w:rPr>
        <w:t>dienu</w:t>
      </w:r>
      <w:r w:rsidRPr="006969FE">
        <w:rPr>
          <w:rFonts w:asciiTheme="majorBidi" w:hAnsiTheme="majorBidi" w:cstheme="majorBidi"/>
          <w:szCs w:val="24"/>
        </w:rPr>
        <w:t xml:space="preserve"> atzīstams </w:t>
      </w:r>
      <w:r w:rsidR="00DE43E2" w:rsidRPr="006969FE">
        <w:rPr>
          <w:rFonts w:asciiTheme="majorBidi" w:hAnsiTheme="majorBidi" w:cstheme="majorBidi"/>
          <w:szCs w:val="24"/>
        </w:rPr>
        <w:t xml:space="preserve">2022. gada 28. janvāris, kad atbildētāja </w:t>
      </w:r>
      <w:r w:rsidR="00FE5207" w:rsidRPr="006969FE">
        <w:rPr>
          <w:rFonts w:asciiTheme="majorBidi" w:hAnsiTheme="majorBidi" w:cstheme="majorBidi"/>
          <w:szCs w:val="24"/>
        </w:rPr>
        <w:t xml:space="preserve">Darba likuma 101. panta otrās daļas kārtībā </w:t>
      </w:r>
      <w:r w:rsidR="00DE43E2" w:rsidRPr="006969FE">
        <w:rPr>
          <w:rFonts w:asciiTheme="majorBidi" w:hAnsiTheme="majorBidi" w:cstheme="majorBidi"/>
          <w:szCs w:val="24"/>
        </w:rPr>
        <w:t>sniedza rakstveida paskaidrojumus uz darba devējas pieprasījumu par neierašanās darbā iemesliem</w:t>
      </w:r>
      <w:r w:rsidR="008641F1" w:rsidRPr="006969FE">
        <w:rPr>
          <w:rFonts w:asciiTheme="majorBidi" w:hAnsiTheme="majorBidi" w:cstheme="majorBidi"/>
          <w:szCs w:val="24"/>
        </w:rPr>
        <w:t xml:space="preserve">, jo tikai tad </w:t>
      </w:r>
      <w:r w:rsidR="00A03367" w:rsidRPr="006969FE">
        <w:rPr>
          <w:rFonts w:asciiTheme="majorBidi" w:hAnsiTheme="majorBidi" w:cstheme="majorBidi"/>
          <w:szCs w:val="24"/>
        </w:rPr>
        <w:t>bija</w:t>
      </w:r>
      <w:r w:rsidR="008641F1" w:rsidRPr="006969FE">
        <w:rPr>
          <w:rFonts w:asciiTheme="majorBidi" w:hAnsiTheme="majorBidi" w:cstheme="majorBidi"/>
          <w:szCs w:val="24"/>
        </w:rPr>
        <w:t xml:space="preserve"> iespējams </w:t>
      </w:r>
      <w:r w:rsidR="00A03367" w:rsidRPr="006969FE">
        <w:rPr>
          <w:rFonts w:asciiTheme="majorBidi" w:hAnsiTheme="majorBidi" w:cstheme="majorBidi"/>
          <w:szCs w:val="24"/>
        </w:rPr>
        <w:t>vērtēt darbinie</w:t>
      </w:r>
      <w:r w:rsidR="004E4B69" w:rsidRPr="006969FE">
        <w:rPr>
          <w:rFonts w:asciiTheme="majorBidi" w:hAnsiTheme="majorBidi" w:cstheme="majorBidi"/>
          <w:szCs w:val="24"/>
        </w:rPr>
        <w:t>ces</w:t>
      </w:r>
      <w:r w:rsidR="00A03367" w:rsidRPr="006969FE">
        <w:rPr>
          <w:rFonts w:asciiTheme="majorBidi" w:hAnsiTheme="majorBidi" w:cstheme="majorBidi"/>
          <w:szCs w:val="24"/>
        </w:rPr>
        <w:t xml:space="preserve"> norādītos apsvērumus un </w:t>
      </w:r>
      <w:r w:rsidR="008641F1" w:rsidRPr="006969FE">
        <w:rPr>
          <w:rFonts w:asciiTheme="majorBidi" w:hAnsiTheme="majorBidi" w:cstheme="majorBidi"/>
          <w:szCs w:val="24"/>
        </w:rPr>
        <w:t xml:space="preserve">pilnīgi izvērtēt izdarītā pārkāpuma smagumu. Tādēļ nevar piekrist atbildētājas apgalvojumam, ka par pārkāpuma atklāšanās brīdi uzskatāma pušu mutvārdu saruna 2022. gada 5. janvārī, kas nav fiksēta un par kuras saturu tiesā nav iesniegti pierādījumi. </w:t>
      </w:r>
      <w:r w:rsidR="00C00140" w:rsidRPr="006969FE">
        <w:rPr>
          <w:rFonts w:asciiTheme="majorBidi" w:hAnsiTheme="majorBidi" w:cstheme="majorBidi"/>
          <w:szCs w:val="24"/>
        </w:rPr>
        <w:t xml:space="preserve"> </w:t>
      </w:r>
    </w:p>
    <w:p w14:paraId="3FF4C499" w14:textId="6B8E4DC1" w:rsidR="008641F1" w:rsidRPr="006969FE" w:rsidRDefault="008641F1" w:rsidP="006969FE">
      <w:pPr>
        <w:autoSpaceDE w:val="0"/>
        <w:autoSpaceDN w:val="0"/>
        <w:adjustRightInd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 xml:space="preserve">Atbildot uz darba devējas </w:t>
      </w:r>
      <w:r w:rsidR="000B3B76" w:rsidRPr="006969FE">
        <w:rPr>
          <w:rFonts w:asciiTheme="majorBidi" w:hAnsiTheme="majorBidi" w:cstheme="majorBidi"/>
          <w:szCs w:val="24"/>
        </w:rPr>
        <w:t xml:space="preserve">2022. gada 7. februāra lūgumu, arodbiedrība 2022. gada 15. februārī nepiekrita darba devējas uzteikumam, neizsakot piedāvājumu </w:t>
      </w:r>
      <w:r w:rsidR="00CC3B32" w:rsidRPr="006969FE">
        <w:rPr>
          <w:rFonts w:asciiTheme="majorBidi" w:hAnsiTheme="majorBidi" w:cstheme="majorBidi"/>
          <w:szCs w:val="24"/>
        </w:rPr>
        <w:t xml:space="preserve">par </w:t>
      </w:r>
      <w:r w:rsidR="00E16762" w:rsidRPr="006969FE">
        <w:rPr>
          <w:rFonts w:asciiTheme="majorBidi" w:hAnsiTheme="majorBidi" w:cstheme="majorBidi"/>
          <w:szCs w:val="24"/>
        </w:rPr>
        <w:t xml:space="preserve">citu </w:t>
      </w:r>
      <w:r w:rsidR="000B3B76" w:rsidRPr="006969FE">
        <w:rPr>
          <w:rFonts w:asciiTheme="majorBidi" w:hAnsiTheme="majorBidi" w:cstheme="majorBidi"/>
          <w:szCs w:val="24"/>
        </w:rPr>
        <w:t xml:space="preserve">darbinieka interešu ievērošanai vērstu risinājumu </w:t>
      </w:r>
      <w:proofErr w:type="spellStart"/>
      <w:r w:rsidR="000B3B76" w:rsidRPr="006969FE">
        <w:rPr>
          <w:rFonts w:asciiTheme="majorBidi" w:hAnsiTheme="majorBidi" w:cstheme="majorBidi"/>
          <w:szCs w:val="24"/>
        </w:rPr>
        <w:t>ārpustiesas</w:t>
      </w:r>
      <w:proofErr w:type="spellEnd"/>
      <w:r w:rsidR="000B3B76" w:rsidRPr="006969FE">
        <w:rPr>
          <w:rFonts w:asciiTheme="majorBidi" w:hAnsiTheme="majorBidi" w:cstheme="majorBidi"/>
          <w:szCs w:val="24"/>
        </w:rPr>
        <w:t xml:space="preserve"> kārtībā</w:t>
      </w:r>
      <w:r w:rsidR="00711357" w:rsidRPr="006969FE">
        <w:rPr>
          <w:rFonts w:asciiTheme="majorBidi" w:hAnsiTheme="majorBidi" w:cstheme="majorBidi"/>
          <w:szCs w:val="24"/>
        </w:rPr>
        <w:t xml:space="preserve">. Darba likuma 110. panta ceturtā daļa paredz, ja darbinieku arodbiedrība nepiekrīt darba līguma uzteikumam, viena mēneša laikā no atbildes saņemšanas dienas darba devējs var celt prasību tiesā par darba līguma izbeigšanu. Tādēļ šajā tiesību normā noteiktā </w:t>
      </w:r>
      <w:proofErr w:type="spellStart"/>
      <w:r w:rsidR="00C9061D" w:rsidRPr="006969FE">
        <w:rPr>
          <w:rFonts w:asciiTheme="majorBidi" w:hAnsiTheme="majorBidi" w:cstheme="majorBidi"/>
          <w:szCs w:val="24"/>
        </w:rPr>
        <w:t>prekluzīvā</w:t>
      </w:r>
      <w:proofErr w:type="spellEnd"/>
      <w:r w:rsidR="00C9061D" w:rsidRPr="006969FE">
        <w:rPr>
          <w:rFonts w:asciiTheme="majorBidi" w:hAnsiTheme="majorBidi" w:cstheme="majorBidi"/>
          <w:szCs w:val="24"/>
        </w:rPr>
        <w:t xml:space="preserve"> termiņa sākums ir 2022. gada 16. februār</w:t>
      </w:r>
      <w:r w:rsidR="001049B2" w:rsidRPr="006969FE">
        <w:rPr>
          <w:rFonts w:asciiTheme="majorBidi" w:hAnsiTheme="majorBidi" w:cstheme="majorBidi"/>
          <w:szCs w:val="24"/>
        </w:rPr>
        <w:t>is</w:t>
      </w:r>
      <w:r w:rsidR="00C9061D" w:rsidRPr="006969FE">
        <w:rPr>
          <w:rFonts w:asciiTheme="majorBidi" w:hAnsiTheme="majorBidi" w:cstheme="majorBidi"/>
          <w:szCs w:val="24"/>
        </w:rPr>
        <w:t xml:space="preserve">. </w:t>
      </w:r>
    </w:p>
    <w:p w14:paraId="1CDAD83D" w14:textId="6945248B" w:rsidR="002F4888" w:rsidRPr="006969FE" w:rsidRDefault="002F4888" w:rsidP="006969FE">
      <w:pPr>
        <w:autoSpaceDE w:val="0"/>
        <w:autoSpaceDN w:val="0"/>
        <w:adjustRightInd w:val="0"/>
        <w:spacing w:line="276" w:lineRule="auto"/>
        <w:ind w:firstLine="720"/>
        <w:jc w:val="both"/>
        <w:rPr>
          <w:rFonts w:asciiTheme="majorBidi" w:hAnsiTheme="majorBidi" w:cstheme="majorBidi"/>
          <w:szCs w:val="24"/>
        </w:rPr>
      </w:pPr>
      <w:r w:rsidRPr="006969FE">
        <w:rPr>
          <w:rFonts w:asciiTheme="majorBidi" w:hAnsiTheme="majorBidi" w:cstheme="majorBidi"/>
          <w:szCs w:val="24"/>
        </w:rPr>
        <w:lastRenderedPageBreak/>
        <w:t>[</w:t>
      </w:r>
      <w:r w:rsidR="00322E8D" w:rsidRPr="006969FE">
        <w:rPr>
          <w:rFonts w:asciiTheme="majorBidi" w:hAnsiTheme="majorBidi" w:cstheme="majorBidi"/>
          <w:szCs w:val="24"/>
        </w:rPr>
        <w:t>5</w:t>
      </w:r>
      <w:r w:rsidRPr="006969FE">
        <w:rPr>
          <w:rFonts w:asciiTheme="majorBidi" w:hAnsiTheme="majorBidi" w:cstheme="majorBidi"/>
          <w:szCs w:val="24"/>
        </w:rPr>
        <w:t>.2] Atbilstoši Darba likuma 101. panta otrās daļas prasībām darba devēja izvērtēja darbinieces izdarītā pārkāpuma smagumu, apstākļus, kādos tas izdarīts, darbinie</w:t>
      </w:r>
      <w:r w:rsidR="004E4B69" w:rsidRPr="006969FE">
        <w:rPr>
          <w:rFonts w:asciiTheme="majorBidi" w:hAnsiTheme="majorBidi" w:cstheme="majorBidi"/>
          <w:szCs w:val="24"/>
        </w:rPr>
        <w:t>ces</w:t>
      </w:r>
      <w:r w:rsidRPr="006969FE">
        <w:rPr>
          <w:rFonts w:asciiTheme="majorBidi" w:hAnsiTheme="majorBidi" w:cstheme="majorBidi"/>
          <w:szCs w:val="24"/>
        </w:rPr>
        <w:t xml:space="preserve"> personiskās īpašības un līdzšinējo darbu.</w:t>
      </w:r>
      <w:r w:rsidR="00CB579B" w:rsidRPr="006969FE">
        <w:rPr>
          <w:rFonts w:asciiTheme="majorBidi" w:hAnsiTheme="majorBidi" w:cstheme="majorBidi"/>
          <w:szCs w:val="24"/>
        </w:rPr>
        <w:t xml:space="preserve"> Proti, darba devēja secināja, ka atbildētājas rīcība vērtējama</w:t>
      </w:r>
      <w:r w:rsidR="00E16762" w:rsidRPr="006969FE">
        <w:rPr>
          <w:rFonts w:asciiTheme="majorBidi" w:hAnsiTheme="majorBidi" w:cstheme="majorBidi"/>
          <w:szCs w:val="24"/>
        </w:rPr>
        <w:t xml:space="preserve"> kā bezatbildīga</w:t>
      </w:r>
      <w:r w:rsidR="00CB579B" w:rsidRPr="006969FE">
        <w:rPr>
          <w:rFonts w:asciiTheme="majorBidi" w:hAnsiTheme="majorBidi" w:cstheme="majorBidi"/>
          <w:szCs w:val="24"/>
        </w:rPr>
        <w:t xml:space="preserve">, </w:t>
      </w:r>
      <w:r w:rsidR="00E16762" w:rsidRPr="006969FE">
        <w:rPr>
          <w:rFonts w:asciiTheme="majorBidi" w:hAnsiTheme="majorBidi" w:cstheme="majorBidi"/>
          <w:szCs w:val="24"/>
        </w:rPr>
        <w:t xml:space="preserve">proti, </w:t>
      </w:r>
      <w:r w:rsidR="00CB579B" w:rsidRPr="006969FE">
        <w:rPr>
          <w:rFonts w:asciiTheme="majorBidi" w:hAnsiTheme="majorBidi" w:cstheme="majorBidi"/>
          <w:szCs w:val="24"/>
        </w:rPr>
        <w:t xml:space="preserve">viņas darba pieredze </w:t>
      </w:r>
      <w:r w:rsidR="00B54936" w:rsidRPr="006969FE">
        <w:rPr>
          <w:rFonts w:asciiTheme="majorBidi" w:hAnsiTheme="majorBidi" w:cstheme="majorBidi"/>
          <w:szCs w:val="24"/>
        </w:rPr>
        <w:t>ir neliela</w:t>
      </w:r>
      <w:r w:rsidR="00E16762" w:rsidRPr="006969FE">
        <w:rPr>
          <w:rFonts w:asciiTheme="majorBidi" w:hAnsiTheme="majorBidi" w:cstheme="majorBidi"/>
          <w:szCs w:val="24"/>
        </w:rPr>
        <w:t>,</w:t>
      </w:r>
      <w:r w:rsidR="00B54936" w:rsidRPr="006969FE">
        <w:rPr>
          <w:rFonts w:asciiTheme="majorBidi" w:hAnsiTheme="majorBidi" w:cstheme="majorBidi"/>
          <w:szCs w:val="24"/>
        </w:rPr>
        <w:t xml:space="preserve"> darbs nav </w:t>
      </w:r>
      <w:r w:rsidR="00E16762" w:rsidRPr="006969FE">
        <w:rPr>
          <w:rFonts w:asciiTheme="majorBidi" w:hAnsiTheme="majorBidi" w:cstheme="majorBidi"/>
          <w:szCs w:val="24"/>
        </w:rPr>
        <w:t xml:space="preserve">ticis </w:t>
      </w:r>
      <w:r w:rsidR="00B54936" w:rsidRPr="006969FE">
        <w:rPr>
          <w:rFonts w:asciiTheme="majorBidi" w:hAnsiTheme="majorBidi" w:cstheme="majorBidi"/>
          <w:szCs w:val="24"/>
        </w:rPr>
        <w:t xml:space="preserve">paveikts pienācīgi (ir </w:t>
      </w:r>
      <w:r w:rsidR="005722B3" w:rsidRPr="006969FE">
        <w:rPr>
          <w:rFonts w:asciiTheme="majorBidi" w:hAnsiTheme="majorBidi" w:cstheme="majorBidi"/>
          <w:szCs w:val="24"/>
        </w:rPr>
        <w:t>saņemtas</w:t>
      </w:r>
      <w:r w:rsidR="00B54936" w:rsidRPr="006969FE">
        <w:rPr>
          <w:rFonts w:asciiTheme="majorBidi" w:hAnsiTheme="majorBidi" w:cstheme="majorBidi"/>
          <w:szCs w:val="24"/>
        </w:rPr>
        <w:t xml:space="preserve"> klientu sūdzības, ka vairākas </w:t>
      </w:r>
      <w:r w:rsidR="005D340D" w:rsidRPr="006969FE">
        <w:rPr>
          <w:rFonts w:asciiTheme="majorBidi" w:hAnsiTheme="majorBidi" w:cstheme="majorBidi"/>
          <w:szCs w:val="24"/>
        </w:rPr>
        <w:t>[</w:t>
      </w:r>
      <w:r w:rsidR="007430A3" w:rsidRPr="006969FE">
        <w:rPr>
          <w:rFonts w:asciiTheme="majorBidi" w:hAnsiTheme="majorBidi" w:cstheme="majorBidi"/>
          <w:szCs w:val="24"/>
        </w:rPr>
        <w:t>iekārtas</w:t>
      </w:r>
      <w:r w:rsidR="005D340D" w:rsidRPr="006969FE">
        <w:rPr>
          <w:rFonts w:asciiTheme="majorBidi" w:hAnsiTheme="majorBidi" w:cstheme="majorBidi"/>
          <w:szCs w:val="24"/>
        </w:rPr>
        <w:t>]</w:t>
      </w:r>
      <w:r w:rsidR="00B54936" w:rsidRPr="006969FE">
        <w:rPr>
          <w:rFonts w:asciiTheme="majorBidi" w:hAnsiTheme="majorBidi" w:cstheme="majorBidi"/>
          <w:szCs w:val="24"/>
        </w:rPr>
        <w:t xml:space="preserve"> nebija pienācīgi iztīrītas, k</w:t>
      </w:r>
      <w:r w:rsidR="00E16762" w:rsidRPr="006969FE">
        <w:rPr>
          <w:rFonts w:asciiTheme="majorBidi" w:hAnsiTheme="majorBidi" w:cstheme="majorBidi"/>
          <w:szCs w:val="24"/>
        </w:rPr>
        <w:t>as</w:t>
      </w:r>
      <w:r w:rsidR="00B54936" w:rsidRPr="006969FE">
        <w:rPr>
          <w:rFonts w:asciiTheme="majorBidi" w:hAnsiTheme="majorBidi" w:cstheme="majorBidi"/>
          <w:szCs w:val="24"/>
        </w:rPr>
        <w:t xml:space="preserve"> bija jānovērš citiem darbiniekiem</w:t>
      </w:r>
      <w:r w:rsidR="00E16762" w:rsidRPr="006969FE">
        <w:rPr>
          <w:rFonts w:asciiTheme="majorBidi" w:hAnsiTheme="majorBidi" w:cstheme="majorBidi"/>
          <w:szCs w:val="24"/>
        </w:rPr>
        <w:t>)</w:t>
      </w:r>
      <w:r w:rsidR="00B54936" w:rsidRPr="006969FE">
        <w:rPr>
          <w:rFonts w:asciiTheme="majorBidi" w:hAnsiTheme="majorBidi" w:cstheme="majorBidi"/>
          <w:szCs w:val="24"/>
        </w:rPr>
        <w:t xml:space="preserve">. </w:t>
      </w:r>
    </w:p>
    <w:p w14:paraId="12A65316" w14:textId="77777777" w:rsidR="002F4888" w:rsidRPr="006969FE" w:rsidRDefault="002F4888" w:rsidP="006969FE">
      <w:pPr>
        <w:autoSpaceDE w:val="0"/>
        <w:autoSpaceDN w:val="0"/>
        <w:adjustRightInd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 xml:space="preserve">Tiesiskais regulējums neparedz pienākumu iesniegt darbinieka izvērtējumu arodbiedrībai vai atbildētājai. Turklāt </w:t>
      </w:r>
      <w:proofErr w:type="spellStart"/>
      <w:r w:rsidRPr="006969FE">
        <w:rPr>
          <w:rFonts w:asciiTheme="majorBidi" w:hAnsiTheme="majorBidi" w:cstheme="majorBidi"/>
          <w:szCs w:val="24"/>
        </w:rPr>
        <w:t>izvērtējums</w:t>
      </w:r>
      <w:proofErr w:type="spellEnd"/>
      <w:r w:rsidRPr="006969FE">
        <w:rPr>
          <w:rFonts w:asciiTheme="majorBidi" w:hAnsiTheme="majorBidi" w:cstheme="majorBidi"/>
          <w:szCs w:val="24"/>
        </w:rPr>
        <w:t xml:space="preserve"> balstīts uz darbinieces paskaidrojumos norādītajiem apstākļiem, kuru saturu pēc būtības atbildētāja neapstrīdēja.</w:t>
      </w:r>
    </w:p>
    <w:p w14:paraId="143DDA3D" w14:textId="51928863" w:rsidR="00D12E3A" w:rsidRPr="006969FE" w:rsidRDefault="00C9061D" w:rsidP="006969FE">
      <w:pPr>
        <w:autoSpaceDE w:val="0"/>
        <w:autoSpaceDN w:val="0"/>
        <w:adjustRightInd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w:t>
      </w:r>
      <w:r w:rsidR="00322E8D" w:rsidRPr="006969FE">
        <w:rPr>
          <w:rFonts w:asciiTheme="majorBidi" w:hAnsiTheme="majorBidi" w:cstheme="majorBidi"/>
          <w:szCs w:val="24"/>
        </w:rPr>
        <w:t>5</w:t>
      </w:r>
      <w:r w:rsidRPr="006969FE">
        <w:rPr>
          <w:rFonts w:asciiTheme="majorBidi" w:hAnsiTheme="majorBidi" w:cstheme="majorBidi"/>
          <w:szCs w:val="24"/>
        </w:rPr>
        <w:t>.</w:t>
      </w:r>
      <w:r w:rsidR="002F4888" w:rsidRPr="006969FE">
        <w:rPr>
          <w:rFonts w:asciiTheme="majorBidi" w:hAnsiTheme="majorBidi" w:cstheme="majorBidi"/>
          <w:szCs w:val="24"/>
        </w:rPr>
        <w:t>3</w:t>
      </w:r>
      <w:r w:rsidRPr="006969FE">
        <w:rPr>
          <w:rFonts w:asciiTheme="majorBidi" w:hAnsiTheme="majorBidi" w:cstheme="majorBidi"/>
          <w:szCs w:val="24"/>
        </w:rPr>
        <w:t>] </w:t>
      </w:r>
      <w:r w:rsidR="00780EAE" w:rsidRPr="006969FE">
        <w:rPr>
          <w:rFonts w:asciiTheme="majorBidi" w:hAnsiTheme="majorBidi" w:cstheme="majorBidi"/>
          <w:szCs w:val="24"/>
        </w:rPr>
        <w:t>D</w:t>
      </w:r>
      <w:r w:rsidR="00BA1E39" w:rsidRPr="006969FE">
        <w:rPr>
          <w:rFonts w:asciiTheme="majorBidi" w:hAnsiTheme="majorBidi" w:cstheme="majorBidi"/>
          <w:szCs w:val="24"/>
        </w:rPr>
        <w:t>arbiniece pieļāva darba līguma noteikuma pārkāpumu, jo neieradās darbā bez attaisnojoša iemesla (izņemot laika posmu, kamēr atradās darbnespējā).</w:t>
      </w:r>
      <w:r w:rsidR="00780EAE" w:rsidRPr="006969FE">
        <w:rPr>
          <w:rFonts w:asciiTheme="majorBidi" w:hAnsiTheme="majorBidi" w:cstheme="majorBidi"/>
          <w:szCs w:val="24"/>
        </w:rPr>
        <w:t xml:space="preserve"> </w:t>
      </w:r>
      <w:r w:rsidR="007D4E0E" w:rsidRPr="006969FE">
        <w:rPr>
          <w:rFonts w:asciiTheme="majorBidi" w:hAnsiTheme="majorBidi" w:cstheme="majorBidi"/>
          <w:szCs w:val="24"/>
        </w:rPr>
        <w:t>N</w:t>
      </w:r>
      <w:r w:rsidR="00C12B89" w:rsidRPr="006969FE">
        <w:rPr>
          <w:rFonts w:asciiTheme="majorBidi" w:hAnsiTheme="majorBidi" w:cstheme="majorBidi"/>
          <w:szCs w:val="24"/>
        </w:rPr>
        <w:t xml:space="preserve">av </w:t>
      </w:r>
      <w:r w:rsidR="007D4E0E" w:rsidRPr="006969FE">
        <w:rPr>
          <w:rFonts w:asciiTheme="majorBidi" w:hAnsiTheme="majorBidi" w:cstheme="majorBidi"/>
          <w:szCs w:val="24"/>
        </w:rPr>
        <w:t xml:space="preserve">arī </w:t>
      </w:r>
      <w:r w:rsidR="00C12B89" w:rsidRPr="006969FE">
        <w:rPr>
          <w:rFonts w:asciiTheme="majorBidi" w:hAnsiTheme="majorBidi" w:cstheme="majorBidi"/>
          <w:szCs w:val="24"/>
        </w:rPr>
        <w:t xml:space="preserve">secināms, ka darba devēja </w:t>
      </w:r>
      <w:r w:rsidR="00DA44DA" w:rsidRPr="006969FE">
        <w:rPr>
          <w:rFonts w:asciiTheme="majorBidi" w:hAnsiTheme="majorBidi" w:cstheme="majorBidi"/>
          <w:szCs w:val="24"/>
        </w:rPr>
        <w:t xml:space="preserve">būtu </w:t>
      </w:r>
      <w:r w:rsidR="00C12B89" w:rsidRPr="006969FE">
        <w:rPr>
          <w:rFonts w:asciiTheme="majorBidi" w:hAnsiTheme="majorBidi" w:cstheme="majorBidi"/>
          <w:szCs w:val="24"/>
        </w:rPr>
        <w:t>pārkāp</w:t>
      </w:r>
      <w:r w:rsidR="00DA44DA" w:rsidRPr="006969FE">
        <w:rPr>
          <w:rFonts w:asciiTheme="majorBidi" w:hAnsiTheme="majorBidi" w:cstheme="majorBidi"/>
          <w:szCs w:val="24"/>
        </w:rPr>
        <w:t xml:space="preserve">usi </w:t>
      </w:r>
      <w:r w:rsidR="00C12B89" w:rsidRPr="006969FE">
        <w:rPr>
          <w:rFonts w:asciiTheme="majorBidi" w:hAnsiTheme="majorBidi" w:cstheme="majorBidi"/>
          <w:szCs w:val="24"/>
        </w:rPr>
        <w:t>Darba likuma 51. panta otrajā daļā noteikto prasību</w:t>
      </w:r>
      <w:r w:rsidR="00DA44DA" w:rsidRPr="006969FE">
        <w:rPr>
          <w:rFonts w:asciiTheme="majorBidi" w:hAnsiTheme="majorBidi" w:cstheme="majorBidi"/>
          <w:szCs w:val="24"/>
        </w:rPr>
        <w:t xml:space="preserve"> </w:t>
      </w:r>
      <w:r w:rsidR="00322E8D" w:rsidRPr="006969FE">
        <w:rPr>
          <w:rFonts w:asciiTheme="majorBidi" w:hAnsiTheme="majorBidi" w:cstheme="majorBidi"/>
          <w:szCs w:val="24"/>
        </w:rPr>
        <w:t>–</w:t>
      </w:r>
      <w:r w:rsidR="00DA44DA" w:rsidRPr="006969FE">
        <w:rPr>
          <w:rFonts w:asciiTheme="majorBidi" w:hAnsiTheme="majorBidi" w:cstheme="majorBidi"/>
          <w:szCs w:val="24"/>
        </w:rPr>
        <w:t xml:space="preserve"> </w:t>
      </w:r>
      <w:r w:rsidR="00C12B89" w:rsidRPr="006969FE">
        <w:rPr>
          <w:rFonts w:asciiTheme="majorBidi" w:hAnsiTheme="majorBidi" w:cstheme="majorBidi"/>
          <w:szCs w:val="24"/>
        </w:rPr>
        <w:t xml:space="preserve">nodrošināt tādu darba organizāciju un darba apstākļus, lai atbildētāja kā darbiniece varētu izpildīt viņai noteikto darbu. </w:t>
      </w:r>
    </w:p>
    <w:p w14:paraId="57B63618" w14:textId="7032E879" w:rsidR="00C12B89" w:rsidRPr="006969FE" w:rsidRDefault="00780EAE" w:rsidP="006969FE">
      <w:pPr>
        <w:autoSpaceDE w:val="0"/>
        <w:autoSpaceDN w:val="0"/>
        <w:adjustRightInd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Atbilstoši Darba likuma 49. pantam darba līgumā noteikts darbinie</w:t>
      </w:r>
      <w:r w:rsidR="004E4B69" w:rsidRPr="006969FE">
        <w:rPr>
          <w:rFonts w:asciiTheme="majorBidi" w:hAnsiTheme="majorBidi" w:cstheme="majorBidi"/>
          <w:szCs w:val="24"/>
        </w:rPr>
        <w:t>ces</w:t>
      </w:r>
      <w:r w:rsidRPr="006969FE">
        <w:rPr>
          <w:rFonts w:asciiTheme="majorBidi" w:hAnsiTheme="majorBidi" w:cstheme="majorBidi"/>
          <w:szCs w:val="24"/>
        </w:rPr>
        <w:t xml:space="preserve"> saistības izpildījuma veids, apmērs, laiks un vieta. </w:t>
      </w:r>
      <w:r w:rsidR="00C12B89" w:rsidRPr="006969FE">
        <w:rPr>
          <w:rFonts w:asciiTheme="majorBidi" w:hAnsiTheme="majorBidi" w:cstheme="majorBidi"/>
          <w:szCs w:val="24"/>
        </w:rPr>
        <w:t xml:space="preserve">Lietā nav pierādījumu, ka darba devējas uzņēmumā pastāvēja prakse, kurai atbilstoši tiek sastādīts darba grafiks, un darbinieki </w:t>
      </w:r>
      <w:r w:rsidR="001F369D" w:rsidRPr="006969FE">
        <w:rPr>
          <w:rFonts w:asciiTheme="majorBidi" w:hAnsiTheme="majorBidi" w:cstheme="majorBidi"/>
          <w:szCs w:val="24"/>
        </w:rPr>
        <w:t xml:space="preserve">tiek </w:t>
      </w:r>
      <w:r w:rsidR="00C12B89" w:rsidRPr="006969FE">
        <w:rPr>
          <w:rFonts w:asciiTheme="majorBidi" w:hAnsiTheme="majorBidi" w:cstheme="majorBidi"/>
          <w:szCs w:val="24"/>
        </w:rPr>
        <w:t xml:space="preserve">ar to iepazīstināti. Tāpat nav konstatējams, ka darbiniecei nav jāierodas darbā, ja viņa netiek informēta par konkrētu laiku un vietu, kurā jāveic </w:t>
      </w:r>
      <w:r w:rsidR="007430A3" w:rsidRPr="006969FE">
        <w:rPr>
          <w:rFonts w:asciiTheme="majorBidi" w:hAnsiTheme="majorBidi" w:cstheme="majorBidi"/>
          <w:szCs w:val="24"/>
        </w:rPr>
        <w:t>[darbs]</w:t>
      </w:r>
      <w:r w:rsidR="00C12B89" w:rsidRPr="006969FE">
        <w:rPr>
          <w:rFonts w:asciiTheme="majorBidi" w:hAnsiTheme="majorBidi" w:cstheme="majorBidi"/>
          <w:szCs w:val="24"/>
        </w:rPr>
        <w:t xml:space="preserve">. </w:t>
      </w:r>
    </w:p>
    <w:p w14:paraId="2B33BE65" w14:textId="4A941221" w:rsidR="00D12E3A" w:rsidRPr="006969FE" w:rsidRDefault="00C12B89" w:rsidP="006969FE">
      <w:pPr>
        <w:autoSpaceDE w:val="0"/>
        <w:autoSpaceDN w:val="0"/>
        <w:adjustRightInd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 xml:space="preserve">Kaut arī atbildētāja </w:t>
      </w:r>
      <w:r w:rsidR="00D12E3A" w:rsidRPr="006969FE">
        <w:rPr>
          <w:rFonts w:asciiTheme="majorBidi" w:hAnsiTheme="majorBidi" w:cstheme="majorBidi"/>
          <w:szCs w:val="24"/>
        </w:rPr>
        <w:t xml:space="preserve">iesniedza sarakstes </w:t>
      </w:r>
      <w:bookmarkStart w:id="5" w:name="_Hlk191549143"/>
      <w:proofErr w:type="spellStart"/>
      <w:r w:rsidR="00D12E3A" w:rsidRPr="006969FE">
        <w:rPr>
          <w:rFonts w:asciiTheme="majorBidi" w:hAnsiTheme="majorBidi" w:cstheme="majorBidi"/>
          <w:i/>
          <w:iCs/>
          <w:szCs w:val="24"/>
        </w:rPr>
        <w:t>WhatsApp</w:t>
      </w:r>
      <w:proofErr w:type="spellEnd"/>
      <w:r w:rsidR="00D12E3A" w:rsidRPr="006969FE">
        <w:rPr>
          <w:rFonts w:asciiTheme="majorBidi" w:hAnsiTheme="majorBidi" w:cstheme="majorBidi"/>
          <w:i/>
          <w:iCs/>
          <w:szCs w:val="24"/>
        </w:rPr>
        <w:t xml:space="preserve"> </w:t>
      </w:r>
      <w:r w:rsidR="00D12E3A" w:rsidRPr="006969FE">
        <w:rPr>
          <w:rFonts w:asciiTheme="majorBidi" w:hAnsiTheme="majorBidi" w:cstheme="majorBidi"/>
          <w:szCs w:val="24"/>
        </w:rPr>
        <w:t>lietotnē</w:t>
      </w:r>
      <w:bookmarkEnd w:id="5"/>
      <w:r w:rsidR="00D12E3A" w:rsidRPr="006969FE">
        <w:rPr>
          <w:rFonts w:asciiTheme="majorBidi" w:hAnsiTheme="majorBidi" w:cstheme="majorBidi"/>
          <w:szCs w:val="24"/>
        </w:rPr>
        <w:t xml:space="preserve">, kurās viņa vairākas reizes nosūtīja ziņu ar jautājumu, vai nākamajā dienā viņai jāstrādā, nosūtīja fotogrāfijas no objektiem, saņēma no </w:t>
      </w:r>
      <w:r w:rsidR="005D340D" w:rsidRPr="006969FE">
        <w:rPr>
          <w:rFonts w:asciiTheme="majorBidi" w:hAnsiTheme="majorBidi" w:cstheme="majorBidi"/>
          <w:szCs w:val="24"/>
        </w:rPr>
        <w:t>[pers. B]</w:t>
      </w:r>
      <w:r w:rsidR="00D12E3A" w:rsidRPr="006969FE">
        <w:rPr>
          <w:rFonts w:asciiTheme="majorBidi" w:hAnsiTheme="majorBidi" w:cstheme="majorBidi"/>
          <w:szCs w:val="24"/>
        </w:rPr>
        <w:t xml:space="preserve"> ziņas, lūdzot sazināties ar viņu, kā arī </w:t>
      </w:r>
      <w:r w:rsidRPr="006969FE">
        <w:rPr>
          <w:rFonts w:asciiTheme="majorBidi" w:hAnsiTheme="majorBidi" w:cstheme="majorBidi"/>
          <w:szCs w:val="24"/>
        </w:rPr>
        <w:t>dažos</w:t>
      </w:r>
      <w:r w:rsidR="00D12E3A" w:rsidRPr="006969FE">
        <w:rPr>
          <w:rFonts w:asciiTheme="majorBidi" w:hAnsiTheme="majorBidi" w:cstheme="majorBidi"/>
          <w:szCs w:val="24"/>
        </w:rPr>
        <w:t xml:space="preserve"> gadījumos objekta nosaukumu un laiku</w:t>
      </w:r>
      <w:r w:rsidRPr="006969FE">
        <w:rPr>
          <w:rFonts w:asciiTheme="majorBidi" w:hAnsiTheme="majorBidi" w:cstheme="majorBidi"/>
          <w:szCs w:val="24"/>
        </w:rPr>
        <w:t xml:space="preserve">, šis sarakstes notika tikai atsevišķās dienās. </w:t>
      </w:r>
    </w:p>
    <w:p w14:paraId="24EE3EC4" w14:textId="4BAA6691" w:rsidR="00AC644B" w:rsidRPr="006969FE" w:rsidRDefault="00780EAE" w:rsidP="006969FE">
      <w:pPr>
        <w:autoSpaceDE w:val="0"/>
        <w:autoSpaceDN w:val="0"/>
        <w:adjustRightInd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Saskaņā ar Darba likuma 53. panta pirmo daļu darbiniekam ir pienākums veikt darbu uzņēmumā, ja darbinieks un darba devējs nav vienojušies citādāk. Tādēļ apstākļos, ka</w:t>
      </w:r>
      <w:r w:rsidR="007D4E0E" w:rsidRPr="006969FE">
        <w:rPr>
          <w:rFonts w:asciiTheme="majorBidi" w:hAnsiTheme="majorBidi" w:cstheme="majorBidi"/>
          <w:szCs w:val="24"/>
        </w:rPr>
        <w:t>d</w:t>
      </w:r>
      <w:r w:rsidRPr="006969FE">
        <w:rPr>
          <w:rFonts w:asciiTheme="majorBidi" w:hAnsiTheme="majorBidi" w:cstheme="majorBidi"/>
          <w:szCs w:val="24"/>
        </w:rPr>
        <w:t xml:space="preserve"> darbiniecei netika paziņots par darba pienākumu izpildes vietu un laiku klienta telpās</w:t>
      </w:r>
      <w:r w:rsidR="00C826E5" w:rsidRPr="006969FE">
        <w:rPr>
          <w:rFonts w:asciiTheme="majorBidi" w:hAnsiTheme="majorBidi" w:cstheme="majorBidi"/>
          <w:szCs w:val="24"/>
        </w:rPr>
        <w:t>, viņai bija jāatrodas uzņēmuma struktūrvienības telpās, proti, darba devējas juridiskajā adresē.</w:t>
      </w:r>
    </w:p>
    <w:p w14:paraId="08107D84" w14:textId="465AC0F6" w:rsidR="001123CE" w:rsidRPr="006969FE" w:rsidRDefault="001123CE" w:rsidP="006969FE">
      <w:pPr>
        <w:autoSpaceDE w:val="0"/>
        <w:autoSpaceDN w:val="0"/>
        <w:adjustRightInd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w:t>
      </w:r>
      <w:r w:rsidR="00322E8D" w:rsidRPr="006969FE">
        <w:rPr>
          <w:rFonts w:asciiTheme="majorBidi" w:hAnsiTheme="majorBidi" w:cstheme="majorBidi"/>
          <w:szCs w:val="24"/>
        </w:rPr>
        <w:t>5</w:t>
      </w:r>
      <w:r w:rsidRPr="006969FE">
        <w:rPr>
          <w:rFonts w:asciiTheme="majorBidi" w:hAnsiTheme="majorBidi" w:cstheme="majorBidi"/>
          <w:szCs w:val="24"/>
        </w:rPr>
        <w:t>.4]</w:t>
      </w:r>
      <w:r w:rsidR="00D446EB" w:rsidRPr="006969FE">
        <w:rPr>
          <w:rFonts w:asciiTheme="majorBidi" w:hAnsiTheme="majorBidi" w:cstheme="majorBidi"/>
          <w:szCs w:val="24"/>
        </w:rPr>
        <w:t> Nav konstatējam</w:t>
      </w:r>
      <w:r w:rsidR="002F4888" w:rsidRPr="006969FE">
        <w:rPr>
          <w:rFonts w:asciiTheme="majorBidi" w:hAnsiTheme="majorBidi" w:cstheme="majorBidi"/>
          <w:szCs w:val="24"/>
        </w:rPr>
        <w:t xml:space="preserve">a dīkstāve, proti, ka darba devēja </w:t>
      </w:r>
      <w:r w:rsidR="00177769" w:rsidRPr="006969FE">
        <w:rPr>
          <w:rFonts w:asciiTheme="majorBidi" w:hAnsiTheme="majorBidi" w:cstheme="majorBidi"/>
          <w:szCs w:val="24"/>
        </w:rPr>
        <w:t xml:space="preserve">pēc 2021. gada 23. decembra </w:t>
      </w:r>
      <w:r w:rsidR="002F4888" w:rsidRPr="006969FE">
        <w:rPr>
          <w:rFonts w:asciiTheme="majorBidi" w:hAnsiTheme="majorBidi" w:cstheme="majorBidi"/>
          <w:szCs w:val="24"/>
        </w:rPr>
        <w:t>atteicās pieņemt darba pienākuma izpildījumu, nenodrošināja darbinieci ar darbu vai arī darbiniecei bija liegts ierasties darbā vai piekļūt darba vietai.</w:t>
      </w:r>
    </w:p>
    <w:p w14:paraId="5875B74B" w14:textId="69DD2A16" w:rsidR="00177769" w:rsidRPr="006969FE" w:rsidRDefault="005F4055" w:rsidP="006969FE">
      <w:pPr>
        <w:autoSpaceDE w:val="0"/>
        <w:autoSpaceDN w:val="0"/>
        <w:adjustRightInd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Pati darbiniece nebija izpildījusi pienākumu ierasties darbā. Tāpat lietā nav pierādījumu, ka atbildētāja pēc 2021. gada 23. decembra b</w:t>
      </w:r>
      <w:r w:rsidR="000A2E5E" w:rsidRPr="006969FE">
        <w:rPr>
          <w:rFonts w:asciiTheme="majorBidi" w:hAnsiTheme="majorBidi" w:cstheme="majorBidi"/>
          <w:szCs w:val="24"/>
        </w:rPr>
        <w:t>ūtu</w:t>
      </w:r>
      <w:r w:rsidRPr="006969FE">
        <w:rPr>
          <w:rFonts w:asciiTheme="majorBidi" w:hAnsiTheme="majorBidi" w:cstheme="majorBidi"/>
          <w:szCs w:val="24"/>
        </w:rPr>
        <w:t xml:space="preserve"> vērsusies pie darba devējas ar lūgumu piešķirt viņai darba uzdevumu. </w:t>
      </w:r>
    </w:p>
    <w:p w14:paraId="76A32704" w14:textId="61C23D29" w:rsidR="002F4888" w:rsidRPr="006969FE" w:rsidRDefault="00177769" w:rsidP="006969FE">
      <w:pPr>
        <w:autoSpaceDE w:val="0"/>
        <w:autoSpaceDN w:val="0"/>
        <w:adjustRightInd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Tādēļ par laika posmu pēc 2021. gada 23. decembr</w:t>
      </w:r>
      <w:r w:rsidR="00DA44DA" w:rsidRPr="006969FE">
        <w:rPr>
          <w:rFonts w:asciiTheme="majorBidi" w:hAnsiTheme="majorBidi" w:cstheme="majorBidi"/>
          <w:szCs w:val="24"/>
        </w:rPr>
        <w:t>a</w:t>
      </w:r>
      <w:r w:rsidRPr="006969FE">
        <w:rPr>
          <w:rFonts w:asciiTheme="majorBidi" w:hAnsiTheme="majorBidi" w:cstheme="majorBidi"/>
          <w:szCs w:val="24"/>
        </w:rPr>
        <w:t xml:space="preserve"> darbiniecei nepienākas darba samaksa. Arī Valsts darba inspekcijas lēmumā norādīts, ka darbiniecei visas pienākošās naudas summas, kas uzskaitītas, ir </w:t>
      </w:r>
      <w:r w:rsidR="00DA44DA" w:rsidRPr="006969FE">
        <w:rPr>
          <w:rFonts w:asciiTheme="majorBidi" w:hAnsiTheme="majorBidi" w:cstheme="majorBidi"/>
          <w:szCs w:val="24"/>
        </w:rPr>
        <w:t xml:space="preserve">tikušas </w:t>
      </w:r>
      <w:r w:rsidRPr="006969FE">
        <w:rPr>
          <w:rFonts w:asciiTheme="majorBidi" w:hAnsiTheme="majorBidi" w:cstheme="majorBidi"/>
          <w:szCs w:val="24"/>
        </w:rPr>
        <w:t xml:space="preserve">izmaksātas. </w:t>
      </w:r>
    </w:p>
    <w:p w14:paraId="7E8A1DC3" w14:textId="58499534" w:rsidR="00F4281A" w:rsidRPr="006969FE" w:rsidRDefault="00183F99" w:rsidP="006969FE">
      <w:pPr>
        <w:autoSpaceDE w:val="0"/>
        <w:autoSpaceDN w:val="0"/>
        <w:adjustRightInd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w:t>
      </w:r>
      <w:r w:rsidR="00322E8D" w:rsidRPr="006969FE">
        <w:rPr>
          <w:rFonts w:asciiTheme="majorBidi" w:hAnsiTheme="majorBidi" w:cstheme="majorBidi"/>
          <w:szCs w:val="24"/>
        </w:rPr>
        <w:t>5</w:t>
      </w:r>
      <w:r w:rsidRPr="006969FE">
        <w:rPr>
          <w:rFonts w:asciiTheme="majorBidi" w:hAnsiTheme="majorBidi" w:cstheme="majorBidi"/>
          <w:szCs w:val="24"/>
        </w:rPr>
        <w:t>.5]</w:t>
      </w:r>
      <w:r w:rsidR="00F4281A" w:rsidRPr="006969FE">
        <w:rPr>
          <w:rFonts w:asciiTheme="majorBidi" w:hAnsiTheme="majorBidi" w:cstheme="majorBidi"/>
          <w:szCs w:val="24"/>
        </w:rPr>
        <w:t xml:space="preserve"> Darba līgums </w:t>
      </w:r>
      <w:r w:rsidR="001C2228" w:rsidRPr="006969FE">
        <w:rPr>
          <w:rFonts w:asciiTheme="majorBidi" w:hAnsiTheme="majorBidi" w:cstheme="majorBidi"/>
          <w:szCs w:val="24"/>
        </w:rPr>
        <w:t>nosaka</w:t>
      </w:r>
      <w:r w:rsidR="00F4281A" w:rsidRPr="006969FE">
        <w:rPr>
          <w:rFonts w:asciiTheme="majorBidi" w:hAnsiTheme="majorBidi" w:cstheme="majorBidi"/>
          <w:szCs w:val="24"/>
        </w:rPr>
        <w:t xml:space="preserve"> darba samaksu 500 </w:t>
      </w:r>
      <w:proofErr w:type="spellStart"/>
      <w:r w:rsidR="00F4281A" w:rsidRPr="006969FE">
        <w:rPr>
          <w:rFonts w:asciiTheme="majorBidi" w:hAnsiTheme="majorBidi" w:cstheme="majorBidi"/>
          <w:i/>
          <w:iCs/>
          <w:szCs w:val="24"/>
        </w:rPr>
        <w:t>euro</w:t>
      </w:r>
      <w:proofErr w:type="spellEnd"/>
      <w:r w:rsidR="00F4281A" w:rsidRPr="006969FE">
        <w:rPr>
          <w:rFonts w:asciiTheme="majorBidi" w:hAnsiTheme="majorBidi" w:cstheme="majorBidi"/>
          <w:i/>
          <w:iCs/>
          <w:szCs w:val="24"/>
        </w:rPr>
        <w:t xml:space="preserve"> </w:t>
      </w:r>
      <w:r w:rsidR="00F4281A" w:rsidRPr="006969FE">
        <w:rPr>
          <w:rFonts w:asciiTheme="majorBidi" w:hAnsiTheme="majorBidi" w:cstheme="majorBidi"/>
          <w:szCs w:val="24"/>
        </w:rPr>
        <w:t xml:space="preserve">(pirms nodokļu nomaksas), tās izmaksu gan skaidrā naudā, gan ar pārskaitījumu uz bankas kontu, kā arī </w:t>
      </w:r>
      <w:r w:rsidR="001C2228" w:rsidRPr="006969FE">
        <w:rPr>
          <w:rFonts w:asciiTheme="majorBidi" w:hAnsiTheme="majorBidi" w:cstheme="majorBidi"/>
          <w:szCs w:val="24"/>
        </w:rPr>
        <w:t>to</w:t>
      </w:r>
      <w:r w:rsidR="00F4281A" w:rsidRPr="006969FE">
        <w:rPr>
          <w:rFonts w:asciiTheme="majorBidi" w:hAnsiTheme="majorBidi" w:cstheme="majorBidi"/>
          <w:szCs w:val="24"/>
        </w:rPr>
        <w:t xml:space="preserve">, ka viens līguma eksemplārs glabājas pie darbinieces. Atbildētāja to </w:t>
      </w:r>
      <w:r w:rsidR="001C2228" w:rsidRPr="006969FE">
        <w:rPr>
          <w:rFonts w:asciiTheme="majorBidi" w:hAnsiTheme="majorBidi" w:cstheme="majorBidi"/>
          <w:szCs w:val="24"/>
        </w:rPr>
        <w:t xml:space="preserve">ir </w:t>
      </w:r>
      <w:r w:rsidR="00F4281A" w:rsidRPr="006969FE">
        <w:rPr>
          <w:rFonts w:asciiTheme="majorBidi" w:hAnsiTheme="majorBidi" w:cstheme="majorBidi"/>
          <w:szCs w:val="24"/>
        </w:rPr>
        <w:t>parakstīj</w:t>
      </w:r>
      <w:r w:rsidR="001C2228" w:rsidRPr="006969FE">
        <w:rPr>
          <w:rFonts w:asciiTheme="majorBidi" w:hAnsiTheme="majorBidi" w:cstheme="majorBidi"/>
          <w:szCs w:val="24"/>
        </w:rPr>
        <w:t>usi</w:t>
      </w:r>
      <w:r w:rsidR="00F4281A" w:rsidRPr="006969FE">
        <w:rPr>
          <w:rFonts w:asciiTheme="majorBidi" w:hAnsiTheme="majorBidi" w:cstheme="majorBidi"/>
          <w:szCs w:val="24"/>
        </w:rPr>
        <w:t>, līdz ar to atbilstoši Civillikuma 1431. pantam paud</w:t>
      </w:r>
      <w:r w:rsidR="001C2228" w:rsidRPr="006969FE">
        <w:rPr>
          <w:rFonts w:asciiTheme="majorBidi" w:hAnsiTheme="majorBidi" w:cstheme="majorBidi"/>
          <w:szCs w:val="24"/>
        </w:rPr>
        <w:t>usi</w:t>
      </w:r>
      <w:r w:rsidR="00F4281A" w:rsidRPr="006969FE">
        <w:rPr>
          <w:rFonts w:asciiTheme="majorBidi" w:hAnsiTheme="majorBidi" w:cstheme="majorBidi"/>
          <w:szCs w:val="24"/>
        </w:rPr>
        <w:t xml:space="preserve"> piekrišanu tā saturam.</w:t>
      </w:r>
    </w:p>
    <w:p w14:paraId="1E05351D" w14:textId="2702D617" w:rsidR="00F4281A" w:rsidRPr="006969FE" w:rsidRDefault="00F4281A" w:rsidP="006969FE">
      <w:pPr>
        <w:autoSpaceDE w:val="0"/>
        <w:autoSpaceDN w:val="0"/>
        <w:adjustRightInd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 xml:space="preserve">Tāpat atbildētāja neiesniedza atšķirīga satura pušu parakstītu darba līgumu. </w:t>
      </w:r>
    </w:p>
    <w:p w14:paraId="7D4B2D6A" w14:textId="19458B1E" w:rsidR="005A023F" w:rsidRPr="006969FE" w:rsidRDefault="00F4281A" w:rsidP="006969FE">
      <w:pPr>
        <w:autoSpaceDE w:val="0"/>
        <w:autoSpaceDN w:val="0"/>
        <w:adjustRightInd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 xml:space="preserve">Ievērojot minēto, nav pamata uzskatīt, ka darba algas apmērs </w:t>
      </w:r>
      <w:r w:rsidR="00F04909" w:rsidRPr="006969FE">
        <w:rPr>
          <w:rFonts w:asciiTheme="majorBidi" w:hAnsiTheme="majorBidi" w:cstheme="majorBidi"/>
          <w:szCs w:val="24"/>
        </w:rPr>
        <w:t>ir bijis</w:t>
      </w:r>
      <w:r w:rsidRPr="006969FE">
        <w:rPr>
          <w:rFonts w:asciiTheme="majorBidi" w:hAnsiTheme="majorBidi" w:cstheme="majorBidi"/>
          <w:szCs w:val="24"/>
        </w:rPr>
        <w:t xml:space="preserve"> 800 </w:t>
      </w:r>
      <w:proofErr w:type="spellStart"/>
      <w:r w:rsidRPr="006969FE">
        <w:rPr>
          <w:rFonts w:asciiTheme="majorBidi" w:hAnsiTheme="majorBidi" w:cstheme="majorBidi"/>
          <w:i/>
          <w:iCs/>
          <w:szCs w:val="24"/>
        </w:rPr>
        <w:t>euro</w:t>
      </w:r>
      <w:proofErr w:type="spellEnd"/>
      <w:r w:rsidRPr="006969FE">
        <w:rPr>
          <w:rFonts w:asciiTheme="majorBidi" w:hAnsiTheme="majorBidi" w:cstheme="majorBidi"/>
          <w:szCs w:val="24"/>
        </w:rPr>
        <w:t xml:space="preserve"> mēnesī (pēc nodokļu nomaksas), kā arī nav konstatējama nelabvēlīg</w:t>
      </w:r>
      <w:r w:rsidR="00F04909" w:rsidRPr="006969FE">
        <w:rPr>
          <w:rFonts w:asciiTheme="majorBidi" w:hAnsiTheme="majorBidi" w:cstheme="majorBidi"/>
          <w:szCs w:val="24"/>
        </w:rPr>
        <w:t>u</w:t>
      </w:r>
      <w:r w:rsidRPr="006969FE">
        <w:rPr>
          <w:rFonts w:asciiTheme="majorBidi" w:hAnsiTheme="majorBidi" w:cstheme="majorBidi"/>
          <w:szCs w:val="24"/>
        </w:rPr>
        <w:t xml:space="preserve"> seku radīšana no darba devējas puses. </w:t>
      </w:r>
    </w:p>
    <w:p w14:paraId="4DB9AD6D" w14:textId="62F3725A" w:rsidR="002452A9" w:rsidRPr="006969FE" w:rsidRDefault="00CD155D" w:rsidP="006969FE">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6969FE">
        <w:rPr>
          <w:rFonts w:asciiTheme="majorBidi" w:hAnsiTheme="majorBidi" w:cstheme="majorBidi"/>
          <w:szCs w:val="24"/>
        </w:rPr>
        <w:lastRenderedPageBreak/>
        <w:t>[</w:t>
      </w:r>
      <w:r w:rsidR="00322E8D" w:rsidRPr="006969FE">
        <w:rPr>
          <w:rFonts w:asciiTheme="majorBidi" w:hAnsiTheme="majorBidi" w:cstheme="majorBidi"/>
          <w:szCs w:val="24"/>
        </w:rPr>
        <w:t>6</w:t>
      </w:r>
      <w:r w:rsidRPr="006969FE">
        <w:rPr>
          <w:rFonts w:asciiTheme="majorBidi" w:hAnsiTheme="majorBidi" w:cstheme="majorBidi"/>
          <w:szCs w:val="24"/>
        </w:rPr>
        <w:t>]</w:t>
      </w:r>
      <w:r w:rsidR="00937341" w:rsidRPr="006969FE">
        <w:rPr>
          <w:rFonts w:asciiTheme="majorBidi" w:hAnsiTheme="majorBidi" w:cstheme="majorBidi"/>
          <w:szCs w:val="24"/>
        </w:rPr>
        <w:t> </w:t>
      </w:r>
      <w:r w:rsidR="002452A9" w:rsidRPr="006969FE">
        <w:rPr>
          <w:rFonts w:asciiTheme="majorBidi" w:eastAsiaTheme="minorHAnsi" w:hAnsiTheme="majorBidi" w:cstheme="majorBidi"/>
          <w:color w:val="000000"/>
          <w:szCs w:val="24"/>
          <w:lang w:eastAsia="en-US"/>
        </w:rPr>
        <w:t xml:space="preserve">Par minēto spriedumu </w:t>
      </w:r>
      <w:r w:rsidR="00937341" w:rsidRPr="006969FE">
        <w:rPr>
          <w:rFonts w:asciiTheme="majorBidi" w:eastAsiaTheme="minorHAnsi" w:hAnsiTheme="majorBidi" w:cstheme="majorBidi"/>
          <w:color w:val="000000"/>
          <w:szCs w:val="24"/>
          <w:lang w:eastAsia="en-US"/>
        </w:rPr>
        <w:t>atbildētāj</w:t>
      </w:r>
      <w:r w:rsidR="00F41C81" w:rsidRPr="006969FE">
        <w:rPr>
          <w:rFonts w:asciiTheme="majorBidi" w:eastAsiaTheme="minorHAnsi" w:hAnsiTheme="majorBidi" w:cstheme="majorBidi"/>
          <w:color w:val="000000"/>
          <w:szCs w:val="24"/>
          <w:lang w:eastAsia="en-US"/>
        </w:rPr>
        <w:t>a</w:t>
      </w:r>
      <w:r w:rsidR="00937341" w:rsidRPr="006969FE">
        <w:rPr>
          <w:rFonts w:asciiTheme="majorBidi" w:eastAsiaTheme="minorHAnsi" w:hAnsiTheme="majorBidi" w:cstheme="majorBidi"/>
          <w:color w:val="000000"/>
          <w:szCs w:val="24"/>
          <w:lang w:eastAsia="en-US"/>
        </w:rPr>
        <w:t xml:space="preserve"> </w:t>
      </w:r>
      <w:r w:rsidR="005D340D" w:rsidRPr="006969FE">
        <w:rPr>
          <w:rFonts w:asciiTheme="majorBidi" w:eastAsiaTheme="minorHAnsi" w:hAnsiTheme="majorBidi" w:cstheme="majorBidi"/>
          <w:color w:val="000000"/>
          <w:szCs w:val="24"/>
          <w:lang w:eastAsia="en-US"/>
        </w:rPr>
        <w:t>[pers. A]</w:t>
      </w:r>
      <w:r w:rsidR="002452A9" w:rsidRPr="006969FE">
        <w:rPr>
          <w:rFonts w:asciiTheme="majorBidi" w:eastAsiaTheme="minorHAnsi" w:hAnsiTheme="majorBidi" w:cstheme="majorBidi"/>
          <w:color w:val="000000"/>
          <w:szCs w:val="24"/>
          <w:lang w:eastAsia="en-US"/>
        </w:rPr>
        <w:t xml:space="preserve"> iesnie</w:t>
      </w:r>
      <w:r w:rsidR="00937341" w:rsidRPr="006969FE">
        <w:rPr>
          <w:rFonts w:asciiTheme="majorBidi" w:eastAsiaTheme="minorHAnsi" w:hAnsiTheme="majorBidi" w:cstheme="majorBidi"/>
          <w:color w:val="000000"/>
          <w:szCs w:val="24"/>
          <w:lang w:eastAsia="en-US"/>
        </w:rPr>
        <w:t>dz</w:t>
      </w:r>
      <w:r w:rsidR="00F41C81" w:rsidRPr="006969FE">
        <w:rPr>
          <w:rFonts w:asciiTheme="majorBidi" w:eastAsiaTheme="minorHAnsi" w:hAnsiTheme="majorBidi" w:cstheme="majorBidi"/>
          <w:color w:val="000000"/>
          <w:szCs w:val="24"/>
          <w:lang w:eastAsia="en-US"/>
        </w:rPr>
        <w:t>a</w:t>
      </w:r>
      <w:r w:rsidR="002452A9" w:rsidRPr="006969FE">
        <w:rPr>
          <w:rFonts w:asciiTheme="majorBidi" w:eastAsiaTheme="minorHAnsi" w:hAnsiTheme="majorBidi" w:cstheme="majorBidi"/>
          <w:color w:val="000000"/>
          <w:szCs w:val="24"/>
          <w:lang w:eastAsia="en-US"/>
        </w:rPr>
        <w:t xml:space="preserve"> kasācijas sūdzību, kurā lūdz spriedumu atcelt</w:t>
      </w:r>
      <w:r w:rsidR="00937341" w:rsidRPr="006969FE">
        <w:rPr>
          <w:rFonts w:asciiTheme="majorBidi" w:eastAsiaTheme="minorHAnsi" w:hAnsiTheme="majorBidi" w:cstheme="majorBidi"/>
          <w:color w:val="000000"/>
          <w:szCs w:val="24"/>
          <w:lang w:eastAsia="en-US"/>
        </w:rPr>
        <w:t xml:space="preserve">, pamatojoties uz </w:t>
      </w:r>
      <w:r w:rsidR="002452A9" w:rsidRPr="006969FE">
        <w:rPr>
          <w:rFonts w:asciiTheme="majorBidi" w:eastAsiaTheme="minorHAnsi" w:hAnsiTheme="majorBidi" w:cstheme="majorBidi"/>
          <w:color w:val="000000"/>
          <w:szCs w:val="24"/>
          <w:lang w:eastAsia="en-US"/>
        </w:rPr>
        <w:t xml:space="preserve">šādiem argumentiem. </w:t>
      </w:r>
    </w:p>
    <w:p w14:paraId="7E61B417" w14:textId="7AE931E9" w:rsidR="00382103" w:rsidRPr="006969FE" w:rsidRDefault="002452A9" w:rsidP="006969FE">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6969FE">
        <w:rPr>
          <w:rFonts w:asciiTheme="majorBidi" w:eastAsiaTheme="minorHAnsi" w:hAnsiTheme="majorBidi" w:cstheme="majorBidi"/>
          <w:color w:val="000000"/>
          <w:szCs w:val="24"/>
          <w:lang w:eastAsia="en-US"/>
        </w:rPr>
        <w:t>[</w:t>
      </w:r>
      <w:r w:rsidR="00322E8D" w:rsidRPr="006969FE">
        <w:rPr>
          <w:rFonts w:asciiTheme="majorBidi" w:eastAsiaTheme="minorHAnsi" w:hAnsiTheme="majorBidi" w:cstheme="majorBidi"/>
          <w:color w:val="000000"/>
          <w:szCs w:val="24"/>
          <w:lang w:eastAsia="en-US"/>
        </w:rPr>
        <w:t>6</w:t>
      </w:r>
      <w:r w:rsidRPr="006969FE">
        <w:rPr>
          <w:rFonts w:asciiTheme="majorBidi" w:eastAsiaTheme="minorHAnsi" w:hAnsiTheme="majorBidi" w:cstheme="majorBidi"/>
          <w:color w:val="000000"/>
          <w:szCs w:val="24"/>
          <w:lang w:eastAsia="en-US"/>
        </w:rPr>
        <w:t>.1]</w:t>
      </w:r>
      <w:r w:rsidR="00F1585B" w:rsidRPr="006969FE">
        <w:rPr>
          <w:rFonts w:asciiTheme="majorBidi" w:eastAsiaTheme="minorHAnsi" w:hAnsiTheme="majorBidi" w:cstheme="majorBidi"/>
          <w:color w:val="000000"/>
          <w:szCs w:val="24"/>
          <w:lang w:eastAsia="en-US"/>
        </w:rPr>
        <w:t xml:space="preserve"> Lietā ir iestājies Darba likuma 101. panta trešajā daļā noteiktais </w:t>
      </w:r>
      <w:proofErr w:type="spellStart"/>
      <w:r w:rsidR="00F1585B" w:rsidRPr="006969FE">
        <w:rPr>
          <w:rFonts w:asciiTheme="majorBidi" w:eastAsiaTheme="minorHAnsi" w:hAnsiTheme="majorBidi" w:cstheme="majorBidi"/>
          <w:color w:val="000000"/>
          <w:szCs w:val="24"/>
          <w:lang w:eastAsia="en-US"/>
        </w:rPr>
        <w:t>prekluzīvais</w:t>
      </w:r>
      <w:proofErr w:type="spellEnd"/>
      <w:r w:rsidR="00F1585B" w:rsidRPr="006969FE">
        <w:rPr>
          <w:rFonts w:asciiTheme="majorBidi" w:eastAsiaTheme="minorHAnsi" w:hAnsiTheme="majorBidi" w:cstheme="majorBidi"/>
          <w:color w:val="000000"/>
          <w:szCs w:val="24"/>
          <w:lang w:eastAsia="en-US"/>
        </w:rPr>
        <w:t xml:space="preserve"> termiņš</w:t>
      </w:r>
      <w:r w:rsidR="00382103" w:rsidRPr="006969FE">
        <w:rPr>
          <w:rFonts w:asciiTheme="majorBidi" w:eastAsiaTheme="minorHAnsi" w:hAnsiTheme="majorBidi" w:cstheme="majorBidi"/>
          <w:color w:val="000000"/>
          <w:szCs w:val="24"/>
          <w:lang w:eastAsia="en-US"/>
        </w:rPr>
        <w:t xml:space="preserve">, jo prasība nav celta viena mēneša laikā kopš pārkāpuma atklāšanās dienas. </w:t>
      </w:r>
    </w:p>
    <w:p w14:paraId="0C17AD1D" w14:textId="311FECD6" w:rsidR="0003314C" w:rsidRPr="006969FE" w:rsidRDefault="0003314C" w:rsidP="006969FE">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6969FE">
        <w:rPr>
          <w:rFonts w:asciiTheme="majorBidi" w:eastAsiaTheme="minorHAnsi" w:hAnsiTheme="majorBidi" w:cstheme="majorBidi"/>
          <w:color w:val="000000"/>
          <w:szCs w:val="24"/>
          <w:lang w:eastAsia="en-US"/>
        </w:rPr>
        <w:t xml:space="preserve">Tiesa par pārkāpuma atklāšanās dienu atzina atbildētājas paskaidrojumu saņemšanas brīdi (2022. gada 28. janvāris), taču vienlaikus </w:t>
      </w:r>
      <w:r w:rsidR="00CC3B32" w:rsidRPr="006969FE">
        <w:rPr>
          <w:rFonts w:asciiTheme="majorBidi" w:eastAsiaTheme="minorHAnsi" w:hAnsiTheme="majorBidi" w:cstheme="majorBidi"/>
          <w:color w:val="000000"/>
          <w:szCs w:val="24"/>
          <w:lang w:eastAsia="en-US"/>
        </w:rPr>
        <w:t xml:space="preserve">norādīja, ka </w:t>
      </w:r>
      <w:r w:rsidRPr="006969FE">
        <w:rPr>
          <w:rFonts w:asciiTheme="majorBidi" w:eastAsiaTheme="minorHAnsi" w:hAnsiTheme="majorBidi" w:cstheme="majorBidi"/>
          <w:color w:val="000000"/>
          <w:szCs w:val="24"/>
          <w:lang w:eastAsia="en-US"/>
        </w:rPr>
        <w:t xml:space="preserve">par termiņa sākumu </w:t>
      </w:r>
      <w:r w:rsidR="00CC3B32" w:rsidRPr="006969FE">
        <w:rPr>
          <w:rFonts w:asciiTheme="majorBidi" w:eastAsiaTheme="minorHAnsi" w:hAnsiTheme="majorBidi" w:cstheme="majorBidi"/>
          <w:color w:val="000000"/>
          <w:szCs w:val="24"/>
          <w:lang w:eastAsia="en-US"/>
        </w:rPr>
        <w:t>uzskatāms</w:t>
      </w:r>
      <w:r w:rsidRPr="006969FE">
        <w:rPr>
          <w:rFonts w:asciiTheme="majorBidi" w:eastAsiaTheme="minorHAnsi" w:hAnsiTheme="majorBidi" w:cstheme="majorBidi"/>
          <w:color w:val="000000"/>
          <w:szCs w:val="24"/>
          <w:lang w:eastAsia="en-US"/>
        </w:rPr>
        <w:t xml:space="preserve"> 2022. gada 15. februāri</w:t>
      </w:r>
      <w:r w:rsidR="00CC3B32" w:rsidRPr="006969FE">
        <w:rPr>
          <w:rFonts w:asciiTheme="majorBidi" w:eastAsiaTheme="minorHAnsi" w:hAnsiTheme="majorBidi" w:cstheme="majorBidi"/>
          <w:color w:val="000000"/>
          <w:szCs w:val="24"/>
          <w:lang w:eastAsia="en-US"/>
        </w:rPr>
        <w:t>s</w:t>
      </w:r>
      <w:r w:rsidRPr="006969FE">
        <w:rPr>
          <w:rFonts w:asciiTheme="majorBidi" w:eastAsiaTheme="minorHAnsi" w:hAnsiTheme="majorBidi" w:cstheme="majorBidi"/>
          <w:color w:val="000000"/>
          <w:szCs w:val="24"/>
          <w:lang w:eastAsia="en-US"/>
        </w:rPr>
        <w:t xml:space="preserve">, kad saņemts arodbiedrības atteikums sniegt piekrišanu uzteikumam. </w:t>
      </w:r>
    </w:p>
    <w:p w14:paraId="7CB35993" w14:textId="16D9A1A1" w:rsidR="0041742C" w:rsidRPr="006969FE" w:rsidRDefault="0003314C" w:rsidP="006969FE">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6969FE">
        <w:rPr>
          <w:rFonts w:asciiTheme="majorBidi" w:eastAsiaTheme="minorHAnsi" w:hAnsiTheme="majorBidi" w:cstheme="majorBidi"/>
          <w:color w:val="000000"/>
          <w:szCs w:val="24"/>
          <w:lang w:eastAsia="en-US"/>
        </w:rPr>
        <w:t>Tādēļ p</w:t>
      </w:r>
      <w:r w:rsidR="0041742C" w:rsidRPr="006969FE">
        <w:rPr>
          <w:rFonts w:asciiTheme="majorBidi" w:eastAsiaTheme="minorHAnsi" w:hAnsiTheme="majorBidi" w:cstheme="majorBidi"/>
          <w:color w:val="000000"/>
          <w:szCs w:val="24"/>
          <w:lang w:eastAsia="en-US"/>
        </w:rPr>
        <w:t>ārsūdzētais spriedums šajā jautājumā ir pretrunīgs</w:t>
      </w:r>
      <w:r w:rsidR="00EA7C11" w:rsidRPr="006969FE">
        <w:rPr>
          <w:rFonts w:asciiTheme="majorBidi" w:eastAsiaTheme="minorHAnsi" w:hAnsiTheme="majorBidi" w:cstheme="majorBidi"/>
          <w:color w:val="000000"/>
          <w:szCs w:val="24"/>
          <w:lang w:eastAsia="en-US"/>
        </w:rPr>
        <w:t>. P</w:t>
      </w:r>
      <w:r w:rsidR="00CB4F6B" w:rsidRPr="006969FE">
        <w:rPr>
          <w:rFonts w:asciiTheme="majorBidi" w:eastAsiaTheme="minorHAnsi" w:hAnsiTheme="majorBidi" w:cstheme="majorBidi"/>
          <w:color w:val="000000"/>
          <w:szCs w:val="24"/>
          <w:lang w:eastAsia="en-US"/>
        </w:rPr>
        <w:t xml:space="preserve">retēji judikatūras atziņām </w:t>
      </w:r>
      <w:r w:rsidR="00EA7C11" w:rsidRPr="006969FE">
        <w:rPr>
          <w:rFonts w:asciiTheme="majorBidi" w:eastAsiaTheme="minorHAnsi" w:hAnsiTheme="majorBidi" w:cstheme="majorBidi"/>
          <w:color w:val="000000"/>
          <w:szCs w:val="24"/>
          <w:lang w:eastAsia="en-US"/>
        </w:rPr>
        <w:t xml:space="preserve">tiesa </w:t>
      </w:r>
      <w:r w:rsidR="00CB4F6B" w:rsidRPr="006969FE">
        <w:rPr>
          <w:rFonts w:asciiTheme="majorBidi" w:eastAsiaTheme="minorHAnsi" w:hAnsiTheme="majorBidi" w:cstheme="majorBidi"/>
          <w:color w:val="000000"/>
          <w:szCs w:val="24"/>
          <w:lang w:eastAsia="en-US"/>
        </w:rPr>
        <w:t xml:space="preserve">nenoteica precīzu, skaidru un nepārprotamu pārkāpuma atklāšanās brīdi. </w:t>
      </w:r>
      <w:r w:rsidRPr="006969FE">
        <w:rPr>
          <w:rFonts w:asciiTheme="majorBidi" w:eastAsiaTheme="minorHAnsi" w:hAnsiTheme="majorBidi" w:cstheme="majorBidi"/>
          <w:color w:val="000000"/>
          <w:szCs w:val="24"/>
          <w:lang w:eastAsia="en-US"/>
        </w:rPr>
        <w:t>T</w:t>
      </w:r>
      <w:r w:rsidR="00954288" w:rsidRPr="006969FE">
        <w:rPr>
          <w:rFonts w:asciiTheme="majorBidi" w:eastAsiaTheme="minorHAnsi" w:hAnsiTheme="majorBidi" w:cstheme="majorBidi"/>
          <w:color w:val="000000"/>
          <w:szCs w:val="24"/>
          <w:lang w:eastAsia="en-US"/>
        </w:rPr>
        <w:t>urklāt t</w:t>
      </w:r>
      <w:r w:rsidR="00CB4F6B" w:rsidRPr="006969FE">
        <w:rPr>
          <w:rFonts w:asciiTheme="majorBidi" w:eastAsiaTheme="minorHAnsi" w:hAnsiTheme="majorBidi" w:cstheme="majorBidi"/>
          <w:color w:val="000000"/>
          <w:szCs w:val="24"/>
          <w:lang w:eastAsia="en-US"/>
        </w:rPr>
        <w:t xml:space="preserve">iesa </w:t>
      </w:r>
      <w:r w:rsidR="007D4E0E" w:rsidRPr="006969FE">
        <w:rPr>
          <w:rFonts w:asciiTheme="majorBidi" w:eastAsiaTheme="minorHAnsi" w:hAnsiTheme="majorBidi" w:cstheme="majorBidi"/>
          <w:color w:val="000000"/>
          <w:szCs w:val="24"/>
          <w:lang w:eastAsia="en-US"/>
        </w:rPr>
        <w:t>nemotivēja</w:t>
      </w:r>
      <w:r w:rsidR="00CB4F6B" w:rsidRPr="006969FE">
        <w:rPr>
          <w:rFonts w:asciiTheme="majorBidi" w:eastAsiaTheme="minorHAnsi" w:hAnsiTheme="majorBidi" w:cstheme="majorBidi"/>
          <w:color w:val="000000"/>
          <w:szCs w:val="24"/>
          <w:lang w:eastAsia="en-US"/>
        </w:rPr>
        <w:t xml:space="preserve">, kādēļ pārkāpuma atklāšanas brīža noskaidrošanai nav nozīmes šādiem </w:t>
      </w:r>
      <w:r w:rsidR="002205FD" w:rsidRPr="006969FE">
        <w:rPr>
          <w:rFonts w:asciiTheme="majorBidi" w:eastAsiaTheme="minorHAnsi" w:hAnsiTheme="majorBidi" w:cstheme="majorBidi"/>
          <w:color w:val="000000"/>
          <w:szCs w:val="24"/>
          <w:lang w:eastAsia="en-US"/>
        </w:rPr>
        <w:t>apstākļiem</w:t>
      </w:r>
      <w:r w:rsidR="00CB4F6B" w:rsidRPr="006969FE">
        <w:rPr>
          <w:rFonts w:asciiTheme="majorBidi" w:eastAsiaTheme="minorHAnsi" w:hAnsiTheme="majorBidi" w:cstheme="majorBidi"/>
          <w:color w:val="000000"/>
          <w:szCs w:val="24"/>
          <w:lang w:eastAsia="en-US"/>
        </w:rPr>
        <w:t>: 1) </w:t>
      </w:r>
      <w:r w:rsidR="002205FD" w:rsidRPr="006969FE">
        <w:rPr>
          <w:rFonts w:asciiTheme="majorBidi" w:eastAsiaTheme="minorHAnsi" w:hAnsiTheme="majorBidi" w:cstheme="majorBidi"/>
          <w:color w:val="000000"/>
          <w:szCs w:val="24"/>
          <w:lang w:eastAsia="en-US"/>
        </w:rPr>
        <w:t xml:space="preserve">jau kopš 2021. gada 19. decembra </w:t>
      </w:r>
      <w:r w:rsidR="00CB4F6B" w:rsidRPr="006969FE">
        <w:rPr>
          <w:rFonts w:asciiTheme="majorBidi" w:eastAsiaTheme="minorHAnsi" w:hAnsiTheme="majorBidi" w:cstheme="majorBidi"/>
          <w:color w:val="000000"/>
          <w:szCs w:val="24"/>
          <w:lang w:eastAsia="en-US"/>
        </w:rPr>
        <w:t>atbildētājai netika doti darba uzdevumi; 2) Civilprocesa likuma 96. panta piektās daļas kārtībā nodibināt</w:t>
      </w:r>
      <w:r w:rsidR="00EA7C11" w:rsidRPr="006969FE">
        <w:rPr>
          <w:rFonts w:asciiTheme="majorBidi" w:eastAsiaTheme="minorHAnsi" w:hAnsiTheme="majorBidi" w:cstheme="majorBidi"/>
          <w:color w:val="000000"/>
          <w:szCs w:val="24"/>
          <w:lang w:eastAsia="en-US"/>
        </w:rPr>
        <w:t>s neapstrīdēts</w:t>
      </w:r>
      <w:r w:rsidR="00CB4F6B" w:rsidRPr="006969FE">
        <w:rPr>
          <w:rFonts w:asciiTheme="majorBidi" w:eastAsiaTheme="minorHAnsi" w:hAnsiTheme="majorBidi" w:cstheme="majorBidi"/>
          <w:color w:val="000000"/>
          <w:szCs w:val="24"/>
          <w:lang w:eastAsia="en-US"/>
        </w:rPr>
        <w:t xml:space="preserve"> fakt</w:t>
      </w:r>
      <w:r w:rsidR="00EA7C11" w:rsidRPr="006969FE">
        <w:rPr>
          <w:rFonts w:asciiTheme="majorBidi" w:eastAsiaTheme="minorHAnsi" w:hAnsiTheme="majorBidi" w:cstheme="majorBidi"/>
          <w:color w:val="000000"/>
          <w:szCs w:val="24"/>
          <w:lang w:eastAsia="en-US"/>
        </w:rPr>
        <w:t>s</w:t>
      </w:r>
      <w:r w:rsidR="00CB4F6B" w:rsidRPr="006969FE">
        <w:rPr>
          <w:rFonts w:asciiTheme="majorBidi" w:eastAsiaTheme="minorHAnsi" w:hAnsiTheme="majorBidi" w:cstheme="majorBidi"/>
          <w:color w:val="000000"/>
          <w:szCs w:val="24"/>
          <w:lang w:eastAsia="en-US"/>
        </w:rPr>
        <w:t xml:space="preserve">, ka darba devēja 2022. gada 5. janvārī sazinājās ar darbinieci, lai noskaidrotu gan neierašanās darbā iemeslus, gan viņas piederību arodbiedrībai; 3) 2022. gada 21. janvārī darba devēja </w:t>
      </w:r>
      <w:r w:rsidR="002205FD" w:rsidRPr="006969FE">
        <w:rPr>
          <w:rFonts w:asciiTheme="majorBidi" w:eastAsiaTheme="minorHAnsi" w:hAnsiTheme="majorBidi" w:cstheme="majorBidi"/>
          <w:color w:val="000000"/>
          <w:szCs w:val="24"/>
          <w:lang w:eastAsia="en-US"/>
        </w:rPr>
        <w:t xml:space="preserve">pieprasīja atbildētājai sniegt rakstveida paskaidrojumus un informāciju par piederību arodbiedrībai, kas nozīmē, ka jau šajā brīdī darba devējas ieskatā konstatēts pārkāpums. </w:t>
      </w:r>
    </w:p>
    <w:p w14:paraId="59EB2CED" w14:textId="2BA1282A" w:rsidR="00F1585B" w:rsidRPr="006969FE" w:rsidRDefault="0003314C" w:rsidP="006969FE">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6969FE">
        <w:rPr>
          <w:rFonts w:asciiTheme="majorBidi" w:eastAsiaTheme="minorHAnsi" w:hAnsiTheme="majorBidi" w:cstheme="majorBidi"/>
          <w:color w:val="000000"/>
          <w:szCs w:val="24"/>
          <w:lang w:eastAsia="en-US"/>
        </w:rPr>
        <w:t xml:space="preserve">Tāpat nav ņemtas vērā judikatūras atziņas, atbilstoši </w:t>
      </w:r>
      <w:r w:rsidR="00896237" w:rsidRPr="006969FE">
        <w:rPr>
          <w:rFonts w:asciiTheme="majorBidi" w:eastAsiaTheme="minorHAnsi" w:hAnsiTheme="majorBidi" w:cstheme="majorBidi"/>
          <w:color w:val="000000"/>
          <w:szCs w:val="24"/>
          <w:lang w:eastAsia="en-US"/>
        </w:rPr>
        <w:t>kurām</w:t>
      </w:r>
      <w:r w:rsidR="004E4B69" w:rsidRPr="006969FE">
        <w:rPr>
          <w:rFonts w:asciiTheme="majorBidi" w:eastAsiaTheme="minorHAnsi" w:hAnsiTheme="majorBidi" w:cstheme="majorBidi"/>
          <w:color w:val="000000"/>
          <w:szCs w:val="24"/>
          <w:lang w:eastAsia="en-US"/>
        </w:rPr>
        <w:t xml:space="preserve"> darba devējam </w:t>
      </w:r>
      <w:r w:rsidRPr="006969FE">
        <w:rPr>
          <w:rFonts w:asciiTheme="majorBidi" w:eastAsiaTheme="minorHAnsi" w:hAnsiTheme="majorBidi" w:cstheme="majorBidi"/>
          <w:color w:val="000000"/>
          <w:szCs w:val="24"/>
          <w:lang w:eastAsia="en-US"/>
        </w:rPr>
        <w:t xml:space="preserve">arodbiedrībā jāvēršas un tās piekrišanu uzteikumam jāsaņem </w:t>
      </w:r>
      <w:bookmarkStart w:id="6" w:name="_Hlk194653563"/>
      <w:r w:rsidRPr="006969FE">
        <w:rPr>
          <w:rFonts w:asciiTheme="majorBidi" w:eastAsiaTheme="minorHAnsi" w:hAnsiTheme="majorBidi" w:cstheme="majorBidi"/>
          <w:color w:val="000000"/>
          <w:szCs w:val="24"/>
          <w:lang w:eastAsia="en-US"/>
        </w:rPr>
        <w:t>Darba likuma 101. panta trešajā daļā noteiktā viena mēneša termiņa laikā.</w:t>
      </w:r>
      <w:bookmarkEnd w:id="6"/>
      <w:r w:rsidRPr="006969FE">
        <w:rPr>
          <w:rFonts w:asciiTheme="majorBidi" w:eastAsiaTheme="minorHAnsi" w:hAnsiTheme="majorBidi" w:cstheme="majorBidi"/>
          <w:color w:val="000000"/>
          <w:szCs w:val="24"/>
          <w:lang w:eastAsia="en-US"/>
        </w:rPr>
        <w:t xml:space="preserve"> No tām izriet, ka izskatāmajā lietā </w:t>
      </w:r>
      <w:proofErr w:type="spellStart"/>
      <w:r w:rsidRPr="006969FE">
        <w:rPr>
          <w:rFonts w:asciiTheme="majorBidi" w:eastAsiaTheme="minorHAnsi" w:hAnsiTheme="majorBidi" w:cstheme="majorBidi"/>
          <w:color w:val="000000"/>
          <w:szCs w:val="24"/>
          <w:lang w:eastAsia="en-US"/>
        </w:rPr>
        <w:t>prekluzīvā</w:t>
      </w:r>
      <w:proofErr w:type="spellEnd"/>
      <w:r w:rsidRPr="006969FE">
        <w:rPr>
          <w:rFonts w:asciiTheme="majorBidi" w:eastAsiaTheme="minorHAnsi" w:hAnsiTheme="majorBidi" w:cstheme="majorBidi"/>
          <w:color w:val="000000"/>
          <w:szCs w:val="24"/>
          <w:lang w:eastAsia="en-US"/>
        </w:rPr>
        <w:t xml:space="preserve"> termiņa sākumu nosaka Darba likuma 101. panta trešā daļa, nevis Darba likuma 110. panta ceturtā daļa.</w:t>
      </w:r>
      <w:r w:rsidR="00CB579B" w:rsidRPr="006969FE">
        <w:rPr>
          <w:rFonts w:asciiTheme="majorBidi" w:eastAsiaTheme="minorHAnsi" w:hAnsiTheme="majorBidi" w:cstheme="majorBidi"/>
          <w:color w:val="000000"/>
          <w:szCs w:val="24"/>
          <w:lang w:eastAsia="en-US"/>
        </w:rPr>
        <w:t xml:space="preserve"> </w:t>
      </w:r>
    </w:p>
    <w:p w14:paraId="11478F23" w14:textId="4E207969" w:rsidR="00CB579B" w:rsidRPr="006969FE" w:rsidRDefault="00711357" w:rsidP="006969FE">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6969FE">
        <w:rPr>
          <w:rFonts w:asciiTheme="majorBidi" w:eastAsiaTheme="minorHAnsi" w:hAnsiTheme="majorBidi" w:cstheme="majorBidi"/>
          <w:color w:val="000000"/>
          <w:szCs w:val="24"/>
          <w:lang w:eastAsia="en-US"/>
        </w:rPr>
        <w:t>[</w:t>
      </w:r>
      <w:r w:rsidR="00322E8D" w:rsidRPr="006969FE">
        <w:rPr>
          <w:rFonts w:asciiTheme="majorBidi" w:eastAsiaTheme="minorHAnsi" w:hAnsiTheme="majorBidi" w:cstheme="majorBidi"/>
          <w:color w:val="000000"/>
          <w:szCs w:val="24"/>
          <w:lang w:eastAsia="en-US"/>
        </w:rPr>
        <w:t>6</w:t>
      </w:r>
      <w:r w:rsidRPr="006969FE">
        <w:rPr>
          <w:rFonts w:asciiTheme="majorBidi" w:eastAsiaTheme="minorHAnsi" w:hAnsiTheme="majorBidi" w:cstheme="majorBidi"/>
          <w:color w:val="000000"/>
          <w:szCs w:val="24"/>
          <w:lang w:eastAsia="en-US"/>
        </w:rPr>
        <w:t xml:space="preserve">.2] Nav pieļaujams, ka </w:t>
      </w:r>
      <w:r w:rsidR="00CB579B" w:rsidRPr="006969FE">
        <w:rPr>
          <w:rFonts w:asciiTheme="majorBidi" w:eastAsiaTheme="minorHAnsi" w:hAnsiTheme="majorBidi" w:cstheme="majorBidi"/>
          <w:color w:val="000000"/>
          <w:szCs w:val="24"/>
          <w:lang w:eastAsia="en-US"/>
        </w:rPr>
        <w:t xml:space="preserve">brīdī, kad arodbiedrībai </w:t>
      </w:r>
      <w:r w:rsidR="006E7401" w:rsidRPr="006969FE">
        <w:rPr>
          <w:rFonts w:asciiTheme="majorBidi" w:eastAsiaTheme="minorHAnsi" w:hAnsiTheme="majorBidi" w:cstheme="majorBidi"/>
          <w:color w:val="000000"/>
          <w:szCs w:val="24"/>
          <w:lang w:eastAsia="en-US"/>
        </w:rPr>
        <w:t xml:space="preserve">tiek </w:t>
      </w:r>
      <w:r w:rsidR="00CB579B" w:rsidRPr="006969FE">
        <w:rPr>
          <w:rFonts w:asciiTheme="majorBidi" w:eastAsiaTheme="minorHAnsi" w:hAnsiTheme="majorBidi" w:cstheme="majorBidi"/>
          <w:color w:val="000000"/>
          <w:szCs w:val="24"/>
          <w:lang w:eastAsia="en-US"/>
        </w:rPr>
        <w:t xml:space="preserve">lūgts sniegt piekrišanu darba līguma uzteikumam, </w:t>
      </w:r>
      <w:r w:rsidR="00B54936" w:rsidRPr="006969FE">
        <w:rPr>
          <w:rFonts w:asciiTheme="majorBidi" w:eastAsiaTheme="minorHAnsi" w:hAnsiTheme="majorBidi" w:cstheme="majorBidi"/>
          <w:color w:val="000000"/>
          <w:szCs w:val="24"/>
          <w:lang w:eastAsia="en-US"/>
        </w:rPr>
        <w:t xml:space="preserve">kā arī ceļot prasību tiesā, </w:t>
      </w:r>
      <w:r w:rsidR="00CB579B" w:rsidRPr="006969FE">
        <w:rPr>
          <w:rFonts w:asciiTheme="majorBidi" w:eastAsiaTheme="minorHAnsi" w:hAnsiTheme="majorBidi" w:cstheme="majorBidi"/>
          <w:color w:val="000000"/>
          <w:szCs w:val="24"/>
          <w:lang w:eastAsia="en-US"/>
        </w:rPr>
        <w:t xml:space="preserve">netiek sniegts </w:t>
      </w:r>
      <w:proofErr w:type="spellStart"/>
      <w:r w:rsidR="00CB579B" w:rsidRPr="006969FE">
        <w:rPr>
          <w:rFonts w:asciiTheme="majorBidi" w:eastAsiaTheme="minorHAnsi" w:hAnsiTheme="majorBidi" w:cstheme="majorBidi"/>
          <w:color w:val="000000"/>
          <w:szCs w:val="24"/>
          <w:lang w:eastAsia="en-US"/>
        </w:rPr>
        <w:t>izvērtējums</w:t>
      </w:r>
      <w:proofErr w:type="spellEnd"/>
      <w:r w:rsidR="00CB579B" w:rsidRPr="006969FE">
        <w:rPr>
          <w:rFonts w:asciiTheme="majorBidi" w:eastAsiaTheme="minorHAnsi" w:hAnsiTheme="majorBidi" w:cstheme="majorBidi"/>
          <w:color w:val="000000"/>
          <w:szCs w:val="24"/>
          <w:lang w:eastAsia="en-US"/>
        </w:rPr>
        <w:t xml:space="preserve"> par darbinieka personiskajām īpašībām un līdzšinējo darbu. </w:t>
      </w:r>
      <w:r w:rsidR="00B54936" w:rsidRPr="006969FE">
        <w:rPr>
          <w:rFonts w:asciiTheme="majorBidi" w:eastAsiaTheme="minorHAnsi" w:hAnsiTheme="majorBidi" w:cstheme="majorBidi"/>
          <w:color w:val="000000"/>
          <w:szCs w:val="24"/>
          <w:lang w:eastAsia="en-US"/>
        </w:rPr>
        <w:t>Darba devēja šādu izvērtējumu iesniegusi tikai tiesvedības gaitā.</w:t>
      </w:r>
    </w:p>
    <w:p w14:paraId="4EB2C7EE" w14:textId="77777777" w:rsidR="00D33453" w:rsidRPr="006969FE" w:rsidRDefault="00B54936" w:rsidP="006969FE">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6969FE">
        <w:rPr>
          <w:rFonts w:asciiTheme="majorBidi" w:eastAsiaTheme="minorHAnsi" w:hAnsiTheme="majorBidi" w:cstheme="majorBidi"/>
          <w:color w:val="000000"/>
          <w:szCs w:val="24"/>
          <w:lang w:eastAsia="en-US"/>
        </w:rPr>
        <w:t xml:space="preserve">Tiesai bija jāņem vērā judikatūras atziņas, ka </w:t>
      </w:r>
      <w:r w:rsidR="008432B9" w:rsidRPr="006969FE">
        <w:rPr>
          <w:rFonts w:asciiTheme="majorBidi" w:eastAsiaTheme="minorHAnsi" w:hAnsiTheme="majorBidi" w:cstheme="majorBidi"/>
          <w:color w:val="000000"/>
          <w:szCs w:val="24"/>
          <w:lang w:eastAsia="en-US"/>
        </w:rPr>
        <w:t>darbinieka personisko īpašību un līdzšinējā darba pārbaude nedrīkst būt formāla vai tendencioza. Ja ilgstošu darba tiesisko attiecību gadījumā šādu pārbaudi darba devēja balsta uz faktiem, kas konstatēti īsi pirms uzteikuma izteikšanas, nepārbaudot tos un nedodot par tiem iespēju izteikties pašam darbiniekam, var rasties šaubas par darba devēja objektivitāti (sk. </w:t>
      </w:r>
      <w:r w:rsidR="008432B9" w:rsidRPr="006969FE">
        <w:rPr>
          <w:rFonts w:asciiTheme="majorBidi" w:eastAsiaTheme="minorHAnsi" w:hAnsiTheme="majorBidi" w:cstheme="majorBidi"/>
          <w:i/>
          <w:iCs/>
          <w:color w:val="000000"/>
          <w:szCs w:val="24"/>
          <w:lang w:eastAsia="en-US"/>
        </w:rPr>
        <w:t>Senāta 2020. gada 27. jūlija sprieduma lietā Nr. SKC-1087/2020,</w:t>
      </w:r>
      <w:r w:rsidR="008432B9" w:rsidRPr="006969FE">
        <w:rPr>
          <w:rFonts w:asciiTheme="majorBidi" w:hAnsiTheme="majorBidi" w:cstheme="majorBidi"/>
          <w:szCs w:val="24"/>
        </w:rPr>
        <w:t xml:space="preserve"> </w:t>
      </w:r>
      <w:r w:rsidR="008432B9" w:rsidRPr="006969FE">
        <w:rPr>
          <w:rFonts w:asciiTheme="majorBidi" w:eastAsiaTheme="minorHAnsi" w:hAnsiTheme="majorBidi" w:cstheme="majorBidi"/>
          <w:i/>
          <w:iCs/>
          <w:color w:val="000000"/>
          <w:szCs w:val="24"/>
          <w:lang w:eastAsia="en-US"/>
        </w:rPr>
        <w:t>ECLI:LV:AT:2020:0727.C69293319.10.S, 9.2.2. punktu</w:t>
      </w:r>
      <w:r w:rsidR="008432B9" w:rsidRPr="006969FE">
        <w:rPr>
          <w:rFonts w:asciiTheme="majorBidi" w:eastAsiaTheme="minorHAnsi" w:hAnsiTheme="majorBidi" w:cstheme="majorBidi"/>
          <w:color w:val="000000"/>
          <w:szCs w:val="24"/>
          <w:lang w:eastAsia="en-US"/>
        </w:rPr>
        <w:t>).</w:t>
      </w:r>
    </w:p>
    <w:p w14:paraId="0EDCD0B6" w14:textId="2C5186F2" w:rsidR="008432B9" w:rsidRPr="006969FE" w:rsidRDefault="008432B9" w:rsidP="006969FE">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6969FE">
        <w:rPr>
          <w:rFonts w:asciiTheme="majorBidi" w:eastAsiaTheme="minorHAnsi" w:hAnsiTheme="majorBidi" w:cstheme="majorBidi"/>
          <w:color w:val="000000"/>
          <w:szCs w:val="24"/>
          <w:lang w:eastAsia="en-US"/>
        </w:rPr>
        <w:t xml:space="preserve">Tādēļ tiesas spriedumā pieļauts Darba likuma </w:t>
      </w:r>
      <w:r w:rsidR="00D33453" w:rsidRPr="006969FE">
        <w:rPr>
          <w:rFonts w:asciiTheme="majorBidi" w:eastAsiaTheme="minorHAnsi" w:hAnsiTheme="majorBidi" w:cstheme="majorBidi"/>
          <w:color w:val="000000"/>
          <w:szCs w:val="24"/>
          <w:lang w:eastAsia="en-US"/>
        </w:rPr>
        <w:t>125. panta, Civilprocesa likuma 93. panta pirmās daļas un 104. panta pirmās daļas pārkāpums.</w:t>
      </w:r>
    </w:p>
    <w:p w14:paraId="68163B23" w14:textId="428D4D85" w:rsidR="00322E8D" w:rsidRPr="006969FE" w:rsidRDefault="008432B9" w:rsidP="006969FE">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6969FE">
        <w:rPr>
          <w:rFonts w:asciiTheme="majorBidi" w:eastAsiaTheme="minorHAnsi" w:hAnsiTheme="majorBidi" w:cstheme="majorBidi"/>
          <w:color w:val="000000"/>
          <w:szCs w:val="24"/>
          <w:lang w:eastAsia="en-US"/>
        </w:rPr>
        <w:t>[</w:t>
      </w:r>
      <w:r w:rsidR="00322E8D" w:rsidRPr="006969FE">
        <w:rPr>
          <w:rFonts w:asciiTheme="majorBidi" w:eastAsiaTheme="minorHAnsi" w:hAnsiTheme="majorBidi" w:cstheme="majorBidi"/>
          <w:color w:val="000000"/>
          <w:szCs w:val="24"/>
          <w:lang w:eastAsia="en-US"/>
        </w:rPr>
        <w:t>6</w:t>
      </w:r>
      <w:r w:rsidRPr="006969FE">
        <w:rPr>
          <w:rFonts w:asciiTheme="majorBidi" w:eastAsiaTheme="minorHAnsi" w:hAnsiTheme="majorBidi" w:cstheme="majorBidi"/>
          <w:color w:val="000000"/>
          <w:szCs w:val="24"/>
          <w:lang w:eastAsia="en-US"/>
        </w:rPr>
        <w:t>.3] </w:t>
      </w:r>
      <w:r w:rsidR="00322E8D" w:rsidRPr="006969FE">
        <w:rPr>
          <w:rFonts w:asciiTheme="majorBidi" w:eastAsiaTheme="minorHAnsi" w:hAnsiTheme="majorBidi" w:cstheme="majorBidi"/>
          <w:color w:val="000000"/>
          <w:szCs w:val="24"/>
          <w:lang w:eastAsia="en-US"/>
        </w:rPr>
        <w:t xml:space="preserve">Tiesa nav vērtējusi atbildētājas pretprasības pamatu veidojošos apstākļus, kas apstiprina, ka darba devēja pārkāpa Darba likuma 9. pantā noteikto aizliegumu radīt nelabvēlīgas sekas darbiniekam, kurš pieļaujamā veidā </w:t>
      </w:r>
      <w:r w:rsidR="00105446" w:rsidRPr="006969FE">
        <w:rPr>
          <w:rFonts w:asciiTheme="majorBidi" w:eastAsiaTheme="minorHAnsi" w:hAnsiTheme="majorBidi" w:cstheme="majorBidi"/>
          <w:color w:val="000000"/>
          <w:szCs w:val="24"/>
          <w:lang w:eastAsia="en-US"/>
        </w:rPr>
        <w:t xml:space="preserve">izmantojis </w:t>
      </w:r>
      <w:r w:rsidR="00322E8D" w:rsidRPr="006969FE">
        <w:rPr>
          <w:rFonts w:asciiTheme="majorBidi" w:eastAsiaTheme="minorHAnsi" w:hAnsiTheme="majorBidi" w:cstheme="majorBidi"/>
          <w:color w:val="000000"/>
          <w:szCs w:val="24"/>
          <w:lang w:eastAsia="en-US"/>
        </w:rPr>
        <w:t>savas tiesības.</w:t>
      </w:r>
    </w:p>
    <w:p w14:paraId="47946108" w14:textId="76AD469B" w:rsidR="00F7692C" w:rsidRPr="006969FE" w:rsidRDefault="00322E8D" w:rsidP="006969FE">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6969FE">
        <w:rPr>
          <w:rFonts w:asciiTheme="majorBidi" w:eastAsiaTheme="minorHAnsi" w:hAnsiTheme="majorBidi" w:cstheme="majorBidi"/>
          <w:color w:val="000000"/>
          <w:szCs w:val="24"/>
          <w:lang w:eastAsia="en-US"/>
        </w:rPr>
        <w:t>[6.3.1]</w:t>
      </w:r>
      <w:r w:rsidR="00F7692C" w:rsidRPr="006969FE">
        <w:rPr>
          <w:rFonts w:asciiTheme="majorBidi" w:eastAsiaTheme="minorHAnsi" w:hAnsiTheme="majorBidi" w:cstheme="majorBidi"/>
          <w:color w:val="000000"/>
          <w:szCs w:val="24"/>
          <w:lang w:eastAsia="en-US"/>
        </w:rPr>
        <w:t xml:space="preserve"> Tulkojot darba līguma 2.1. un 2.5. punktu, tiesa secināja, ka atbilstoši Darba likuma 53. panta pirmajai daļai par darba vietu atzīstama darba devējas juridiskā adrese. </w:t>
      </w:r>
    </w:p>
    <w:p w14:paraId="5B9CF470" w14:textId="18D0359B" w:rsidR="00EB0ECE" w:rsidRPr="006969FE" w:rsidRDefault="00F7692C" w:rsidP="006969FE">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6969FE">
        <w:rPr>
          <w:rFonts w:asciiTheme="majorBidi" w:eastAsiaTheme="minorHAnsi" w:hAnsiTheme="majorBidi" w:cstheme="majorBidi"/>
          <w:color w:val="000000"/>
          <w:szCs w:val="24"/>
          <w:lang w:eastAsia="en-US"/>
        </w:rPr>
        <w:t>Vienlaikus jāņem vērā, ka d</w:t>
      </w:r>
      <w:r w:rsidR="00EB0ECE" w:rsidRPr="006969FE">
        <w:rPr>
          <w:rFonts w:asciiTheme="majorBidi" w:eastAsiaTheme="minorHAnsi" w:hAnsiTheme="majorBidi" w:cstheme="majorBidi"/>
          <w:color w:val="000000"/>
          <w:szCs w:val="24"/>
          <w:lang w:eastAsia="en-US"/>
        </w:rPr>
        <w:t xml:space="preserve">arba līgumā nav noteikta konkrēta darba vieta un laiks; tajā ir ietvertas tikai norādes uz vairākām iespējamajām darba vietām. Turklāt darba devējas pārstāvis tiesas sēdē apliecināja, ka darba devējas uzņēmumā nav struktūrvienību, </w:t>
      </w:r>
      <w:r w:rsidR="00EB0ECE" w:rsidRPr="006969FE">
        <w:rPr>
          <w:rFonts w:asciiTheme="majorBidi" w:eastAsiaTheme="minorHAnsi" w:hAnsiTheme="majorBidi" w:cstheme="majorBidi"/>
          <w:color w:val="000000"/>
          <w:szCs w:val="24"/>
          <w:lang w:eastAsia="en-US"/>
        </w:rPr>
        <w:lastRenderedPageBreak/>
        <w:t xml:space="preserve">savukārt darba devējas juridiskā adrese darba līgumā netiek norādīta kā viena no darba vietas alternatīvām. </w:t>
      </w:r>
    </w:p>
    <w:p w14:paraId="2F5A664C" w14:textId="3D5E2FB3" w:rsidR="00EB0ECE" w:rsidRPr="006969FE" w:rsidRDefault="00EB0ECE" w:rsidP="006969FE">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6969FE">
        <w:rPr>
          <w:rFonts w:asciiTheme="majorBidi" w:eastAsiaTheme="minorHAnsi" w:hAnsiTheme="majorBidi" w:cstheme="majorBidi"/>
          <w:color w:val="000000"/>
          <w:szCs w:val="24"/>
          <w:lang w:eastAsia="en-US"/>
        </w:rPr>
        <w:t xml:space="preserve">Tas liecina, ka darba vieta un laiks ir jāprecizē katru reizi, kad darbiniecei tiek uzdots veikt kādas konkrētas </w:t>
      </w:r>
      <w:r w:rsidR="007430A3" w:rsidRPr="006969FE">
        <w:rPr>
          <w:rFonts w:asciiTheme="majorBidi" w:eastAsiaTheme="minorHAnsi" w:hAnsiTheme="majorBidi" w:cstheme="majorBidi"/>
          <w:color w:val="000000"/>
          <w:szCs w:val="24"/>
          <w:lang w:eastAsia="en-US"/>
        </w:rPr>
        <w:t>[nosaukums] [darba uzdevums]</w:t>
      </w:r>
      <w:r w:rsidRPr="006969FE">
        <w:rPr>
          <w:rFonts w:asciiTheme="majorBidi" w:eastAsiaTheme="minorHAnsi" w:hAnsiTheme="majorBidi" w:cstheme="majorBidi"/>
          <w:color w:val="000000"/>
          <w:szCs w:val="24"/>
          <w:lang w:eastAsia="en-US"/>
        </w:rPr>
        <w:t>. Šī iemesla dēļ kļūdains ir apgabaltiesas atzinums, ka atbildētājai bija pienākums ierasties darba devējas juridiskajā adresē un atrasties tajā bez uzdotiem darba pienākumiem, kā arī potenciāli tikt pakļautai pazemojumiem no darba devējas puses.</w:t>
      </w:r>
    </w:p>
    <w:p w14:paraId="3A1343E2" w14:textId="77777777" w:rsidR="00EB0ECE" w:rsidRPr="006969FE" w:rsidRDefault="00EB0ECE" w:rsidP="006969FE">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6969FE">
        <w:rPr>
          <w:rFonts w:asciiTheme="majorBidi" w:eastAsiaTheme="minorHAnsi" w:hAnsiTheme="majorBidi" w:cstheme="majorBidi"/>
          <w:color w:val="000000"/>
          <w:szCs w:val="24"/>
          <w:lang w:eastAsia="en-US"/>
        </w:rPr>
        <w:t>Ievērojot minēto, pati darba devēja radījusi apstākļus, kurus vēlas izmantot kā ieganstu darba tiesisko attiecību izbeigšanai.</w:t>
      </w:r>
    </w:p>
    <w:p w14:paraId="52F47C0D" w14:textId="274A40E8" w:rsidR="00F7087D" w:rsidRPr="006969FE" w:rsidRDefault="00EB0ECE" w:rsidP="006969FE">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6969FE">
        <w:rPr>
          <w:rFonts w:asciiTheme="majorBidi" w:eastAsiaTheme="minorHAnsi" w:hAnsiTheme="majorBidi" w:cstheme="majorBidi"/>
          <w:color w:val="000000"/>
          <w:szCs w:val="24"/>
          <w:lang w:eastAsia="en-US"/>
        </w:rPr>
        <w:t>[6.3.2] </w:t>
      </w:r>
      <w:r w:rsidR="00A71857" w:rsidRPr="006969FE">
        <w:rPr>
          <w:rFonts w:asciiTheme="majorBidi" w:eastAsiaTheme="minorHAnsi" w:hAnsiTheme="majorBidi" w:cstheme="majorBidi"/>
          <w:color w:val="000000"/>
          <w:szCs w:val="24"/>
          <w:lang w:eastAsia="en-US"/>
        </w:rPr>
        <w:t xml:space="preserve">Iemesls gan piespiedu dīkstāves radīšanai bez objektīva pamata, gan nolūkam izbeigt darba tiesiskās attiecības bija apstāklis, ka atbildētāja lūdza viņai izsniegt darba līgumu un izmaksāt darba </w:t>
      </w:r>
      <w:r w:rsidR="00E70DD7" w:rsidRPr="006969FE">
        <w:rPr>
          <w:rFonts w:asciiTheme="majorBidi" w:eastAsiaTheme="minorHAnsi" w:hAnsiTheme="majorBidi" w:cstheme="majorBidi"/>
          <w:color w:val="000000"/>
          <w:szCs w:val="24"/>
          <w:lang w:eastAsia="en-US"/>
        </w:rPr>
        <w:t xml:space="preserve">algu </w:t>
      </w:r>
      <w:r w:rsidR="00A71857" w:rsidRPr="006969FE">
        <w:rPr>
          <w:rFonts w:asciiTheme="majorBidi" w:eastAsiaTheme="minorHAnsi" w:hAnsiTheme="majorBidi" w:cstheme="majorBidi"/>
          <w:color w:val="000000"/>
          <w:szCs w:val="24"/>
          <w:lang w:eastAsia="en-US"/>
        </w:rPr>
        <w:t xml:space="preserve">bezskaidrā naudā. </w:t>
      </w:r>
    </w:p>
    <w:p w14:paraId="37E79F28" w14:textId="2E6D3919" w:rsidR="00322E8D" w:rsidRPr="006969FE" w:rsidRDefault="00322E8D" w:rsidP="006969FE">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6969FE">
        <w:rPr>
          <w:rFonts w:asciiTheme="majorBidi" w:eastAsiaTheme="minorHAnsi" w:hAnsiTheme="majorBidi" w:cstheme="majorBidi"/>
          <w:color w:val="000000"/>
          <w:szCs w:val="24"/>
          <w:lang w:eastAsia="en-US"/>
        </w:rPr>
        <w:t>Lietā ir strīds nevis par darba līguma parakstīšanas faktu, bet gan par to, ka darba līgums atbildētājai netika izsniegts</w:t>
      </w:r>
      <w:r w:rsidR="00E70DD7" w:rsidRPr="006969FE">
        <w:rPr>
          <w:rFonts w:asciiTheme="majorBidi" w:eastAsiaTheme="minorHAnsi" w:hAnsiTheme="majorBidi" w:cstheme="majorBidi"/>
          <w:color w:val="000000"/>
          <w:szCs w:val="24"/>
          <w:lang w:eastAsia="en-US"/>
        </w:rPr>
        <w:t>. S</w:t>
      </w:r>
      <w:r w:rsidRPr="006969FE">
        <w:rPr>
          <w:rFonts w:asciiTheme="majorBidi" w:eastAsiaTheme="minorHAnsi" w:hAnsiTheme="majorBidi" w:cstheme="majorBidi"/>
          <w:color w:val="000000"/>
          <w:szCs w:val="24"/>
          <w:lang w:eastAsia="en-US"/>
        </w:rPr>
        <w:t xml:space="preserve">avukārt tiesā iesniegtais darba līgums, uz kura katras lapas nav darbinieces paraksta, ir ticis koriģēts. Neizsniegšanas faktu apliecina atbildētājas iesniegtais audioieraksts. Tajā darba devējas pārstāvis </w:t>
      </w:r>
      <w:r w:rsidR="00E00A25" w:rsidRPr="006969FE">
        <w:rPr>
          <w:rFonts w:asciiTheme="majorBidi" w:eastAsiaTheme="minorHAnsi" w:hAnsiTheme="majorBidi" w:cstheme="majorBidi"/>
          <w:color w:val="000000"/>
          <w:szCs w:val="24"/>
          <w:lang w:eastAsia="en-US"/>
        </w:rPr>
        <w:t>[pers. B]</w:t>
      </w:r>
      <w:r w:rsidRPr="006969FE">
        <w:rPr>
          <w:rFonts w:asciiTheme="majorBidi" w:eastAsiaTheme="minorHAnsi" w:hAnsiTheme="majorBidi" w:cstheme="majorBidi"/>
          <w:color w:val="000000"/>
          <w:szCs w:val="24"/>
          <w:lang w:eastAsia="en-US"/>
        </w:rPr>
        <w:t xml:space="preserve"> norāda: „Kāpēc pēkšņi tev to līgumu tagad vajag? Tā pēkšņi [..] Ne nu kā, tev viņš nebija ne vakar, aizvakar, nebija arī pirms mēneša.” Šis pierādījums pārsūdzētajā spriedumā vispār nav vērtēts, tādējādi pieļaujot Civilprocesa likuma 97. panta pārkāpumu. </w:t>
      </w:r>
    </w:p>
    <w:p w14:paraId="4BD19B85" w14:textId="77777777" w:rsidR="00322E8D" w:rsidRPr="006969FE" w:rsidRDefault="00322E8D" w:rsidP="006969FE">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6969FE">
        <w:rPr>
          <w:rFonts w:asciiTheme="majorBidi" w:eastAsiaTheme="minorHAnsi" w:hAnsiTheme="majorBidi" w:cstheme="majorBidi"/>
          <w:color w:val="000000"/>
          <w:szCs w:val="24"/>
          <w:lang w:eastAsia="en-US"/>
        </w:rPr>
        <w:t>Tāpat kritiski vērtējams darba devējas apgalvojums, ka darba alga bija noteikta 500 </w:t>
      </w:r>
      <w:proofErr w:type="spellStart"/>
      <w:r w:rsidRPr="006969FE">
        <w:rPr>
          <w:rFonts w:asciiTheme="majorBidi" w:eastAsiaTheme="minorHAnsi" w:hAnsiTheme="majorBidi" w:cstheme="majorBidi"/>
          <w:i/>
          <w:iCs/>
          <w:color w:val="000000"/>
          <w:szCs w:val="24"/>
          <w:lang w:eastAsia="en-US"/>
        </w:rPr>
        <w:t>euro</w:t>
      </w:r>
      <w:proofErr w:type="spellEnd"/>
      <w:r w:rsidRPr="006969FE">
        <w:rPr>
          <w:rFonts w:asciiTheme="majorBidi" w:eastAsiaTheme="minorHAnsi" w:hAnsiTheme="majorBidi" w:cstheme="majorBidi"/>
          <w:i/>
          <w:iCs/>
          <w:color w:val="000000"/>
          <w:szCs w:val="24"/>
          <w:lang w:eastAsia="en-US"/>
        </w:rPr>
        <w:t xml:space="preserve"> </w:t>
      </w:r>
      <w:r w:rsidRPr="006969FE">
        <w:rPr>
          <w:rFonts w:asciiTheme="majorBidi" w:eastAsiaTheme="minorHAnsi" w:hAnsiTheme="majorBidi" w:cstheme="majorBidi"/>
          <w:color w:val="000000"/>
          <w:szCs w:val="24"/>
          <w:lang w:eastAsia="en-US"/>
        </w:rPr>
        <w:t>mēnesī (pirms nodokļu nomaksas). Pēc dzīvē gūtajiem novērojumiem ir loģiski secināms, ka kvalificēti darbinieki nestrādā par minimālo algu.</w:t>
      </w:r>
    </w:p>
    <w:p w14:paraId="588E5986" w14:textId="7B55E434" w:rsidR="00765E13" w:rsidRPr="006969FE" w:rsidRDefault="00322E8D" w:rsidP="006969FE">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6969FE">
        <w:rPr>
          <w:rFonts w:asciiTheme="majorBidi" w:eastAsiaTheme="minorHAnsi" w:hAnsiTheme="majorBidi" w:cstheme="majorBidi"/>
          <w:color w:val="000000"/>
          <w:szCs w:val="24"/>
          <w:lang w:eastAsia="en-US"/>
        </w:rPr>
        <w:t>[6.</w:t>
      </w:r>
      <w:r w:rsidR="00454BBB" w:rsidRPr="006969FE">
        <w:rPr>
          <w:rFonts w:asciiTheme="majorBidi" w:eastAsiaTheme="minorHAnsi" w:hAnsiTheme="majorBidi" w:cstheme="majorBidi"/>
          <w:color w:val="000000"/>
          <w:szCs w:val="24"/>
          <w:lang w:eastAsia="en-US"/>
        </w:rPr>
        <w:t>3.3</w:t>
      </w:r>
      <w:r w:rsidRPr="006969FE">
        <w:rPr>
          <w:rFonts w:asciiTheme="majorBidi" w:eastAsiaTheme="minorHAnsi" w:hAnsiTheme="majorBidi" w:cstheme="majorBidi"/>
          <w:color w:val="000000"/>
          <w:szCs w:val="24"/>
          <w:lang w:eastAsia="en-US"/>
        </w:rPr>
        <w:t>]</w:t>
      </w:r>
      <w:r w:rsidR="00454BBB" w:rsidRPr="006969FE">
        <w:rPr>
          <w:rFonts w:asciiTheme="majorBidi" w:eastAsiaTheme="minorHAnsi" w:hAnsiTheme="majorBidi" w:cstheme="majorBidi"/>
          <w:color w:val="000000"/>
          <w:szCs w:val="24"/>
          <w:lang w:eastAsia="en-US"/>
        </w:rPr>
        <w:t xml:space="preserve"> Minēto apstākļu kopums apliecina, ka darba devēja radīja </w:t>
      </w:r>
      <w:r w:rsidR="00B41051" w:rsidRPr="006969FE">
        <w:rPr>
          <w:rFonts w:asciiTheme="majorBidi" w:eastAsiaTheme="minorHAnsi" w:hAnsiTheme="majorBidi" w:cstheme="majorBidi"/>
          <w:color w:val="000000"/>
          <w:szCs w:val="24"/>
          <w:lang w:eastAsia="en-US"/>
        </w:rPr>
        <w:t>nelabvēlīgas sekas darbiniecei, k</w:t>
      </w:r>
      <w:r w:rsidR="0085715F" w:rsidRPr="006969FE">
        <w:rPr>
          <w:rFonts w:asciiTheme="majorBidi" w:eastAsiaTheme="minorHAnsi" w:hAnsiTheme="majorBidi" w:cstheme="majorBidi"/>
          <w:color w:val="000000"/>
          <w:szCs w:val="24"/>
          <w:lang w:eastAsia="en-US"/>
        </w:rPr>
        <w:t>ura</w:t>
      </w:r>
      <w:r w:rsidR="00B41051" w:rsidRPr="006969FE">
        <w:rPr>
          <w:rFonts w:asciiTheme="majorBidi" w:eastAsiaTheme="minorHAnsi" w:hAnsiTheme="majorBidi" w:cstheme="majorBidi"/>
          <w:color w:val="000000"/>
          <w:szCs w:val="24"/>
          <w:lang w:eastAsia="en-US"/>
        </w:rPr>
        <w:t xml:space="preserve"> pieļaujamā veidā īstenoja savas tiesības</w:t>
      </w:r>
      <w:r w:rsidR="00454BBB" w:rsidRPr="006969FE">
        <w:rPr>
          <w:rFonts w:asciiTheme="majorBidi" w:eastAsiaTheme="minorHAnsi" w:hAnsiTheme="majorBidi" w:cstheme="majorBidi"/>
          <w:color w:val="000000"/>
          <w:szCs w:val="24"/>
          <w:lang w:eastAsia="en-US"/>
        </w:rPr>
        <w:t>, par ko atbildētājai ir tiesības saņemt morālā kaitējuma atlīdzību</w:t>
      </w:r>
      <w:r w:rsidR="00B41051" w:rsidRPr="006969FE">
        <w:rPr>
          <w:rFonts w:asciiTheme="majorBidi" w:eastAsiaTheme="minorHAnsi" w:hAnsiTheme="majorBidi" w:cstheme="majorBidi"/>
          <w:color w:val="000000"/>
          <w:szCs w:val="24"/>
          <w:lang w:eastAsia="en-US"/>
        </w:rPr>
        <w:t>. Tā kā atbildētāja netika nodarbināta bez viņas vainas, viņai</w:t>
      </w:r>
      <w:r w:rsidR="00454BBB" w:rsidRPr="006969FE">
        <w:rPr>
          <w:rFonts w:asciiTheme="majorBidi" w:eastAsiaTheme="minorHAnsi" w:hAnsiTheme="majorBidi" w:cstheme="majorBidi"/>
          <w:color w:val="000000"/>
          <w:szCs w:val="24"/>
          <w:lang w:eastAsia="en-US"/>
        </w:rPr>
        <w:t xml:space="preserve"> arī</w:t>
      </w:r>
      <w:r w:rsidR="00B41051" w:rsidRPr="006969FE">
        <w:rPr>
          <w:rFonts w:asciiTheme="majorBidi" w:eastAsiaTheme="minorHAnsi" w:hAnsiTheme="majorBidi" w:cstheme="majorBidi"/>
          <w:color w:val="000000"/>
          <w:szCs w:val="24"/>
          <w:lang w:eastAsia="en-US"/>
        </w:rPr>
        <w:t xml:space="preserve"> pienākas atlīdzība, kas dīkstāves gadījumā paredzēta Darba likuma 74. panta pirmajā, otrajā un trešajā daļā. </w:t>
      </w:r>
    </w:p>
    <w:p w14:paraId="1C1E97F8" w14:textId="4F0FED0B" w:rsidR="0076458D" w:rsidRPr="006969FE" w:rsidRDefault="0060640F" w:rsidP="006969FE">
      <w:pPr>
        <w:spacing w:line="276" w:lineRule="auto"/>
        <w:ind w:firstLine="720"/>
        <w:jc w:val="both"/>
        <w:rPr>
          <w:rFonts w:asciiTheme="majorBidi" w:eastAsiaTheme="minorHAnsi" w:hAnsiTheme="majorBidi" w:cstheme="majorBidi"/>
          <w:color w:val="000000"/>
          <w:szCs w:val="24"/>
          <w:lang w:eastAsia="en-US"/>
        </w:rPr>
      </w:pPr>
      <w:r w:rsidRPr="006969FE">
        <w:rPr>
          <w:rFonts w:asciiTheme="majorBidi" w:eastAsiaTheme="minorHAnsi" w:hAnsiTheme="majorBidi" w:cstheme="majorBidi"/>
          <w:color w:val="000000"/>
          <w:szCs w:val="24"/>
          <w:lang w:eastAsia="en-US"/>
        </w:rPr>
        <w:t>[</w:t>
      </w:r>
      <w:r w:rsidR="00322E8D" w:rsidRPr="006969FE">
        <w:rPr>
          <w:rFonts w:asciiTheme="majorBidi" w:eastAsiaTheme="minorHAnsi" w:hAnsiTheme="majorBidi" w:cstheme="majorBidi"/>
          <w:color w:val="000000"/>
          <w:szCs w:val="24"/>
          <w:lang w:eastAsia="en-US"/>
        </w:rPr>
        <w:t>7</w:t>
      </w:r>
      <w:r w:rsidRPr="006969FE">
        <w:rPr>
          <w:rFonts w:asciiTheme="majorBidi" w:eastAsiaTheme="minorHAnsi" w:hAnsiTheme="majorBidi" w:cstheme="majorBidi"/>
          <w:color w:val="000000"/>
          <w:szCs w:val="24"/>
          <w:lang w:eastAsia="en-US"/>
        </w:rPr>
        <w:t>]</w:t>
      </w:r>
      <w:r w:rsidR="00980BAB" w:rsidRPr="006969FE">
        <w:rPr>
          <w:rFonts w:asciiTheme="majorBidi" w:eastAsiaTheme="minorHAnsi" w:hAnsiTheme="majorBidi" w:cstheme="majorBidi"/>
          <w:color w:val="000000"/>
          <w:szCs w:val="24"/>
          <w:lang w:eastAsia="en-US"/>
        </w:rPr>
        <w:t> </w:t>
      </w:r>
      <w:r w:rsidR="00B41051" w:rsidRPr="006969FE">
        <w:rPr>
          <w:rFonts w:asciiTheme="majorBidi" w:eastAsiaTheme="minorHAnsi" w:hAnsiTheme="majorBidi" w:cstheme="majorBidi"/>
          <w:color w:val="000000"/>
          <w:szCs w:val="24"/>
          <w:lang w:eastAsia="en-US"/>
        </w:rPr>
        <w:t>Prasītāja paskaidrojumos par kasācijas sūdzību lūdz apgabaltiesas spriedumu atstāt negrozītu, bet atbildētājas kasācijas sūdzību noraidīt.</w:t>
      </w:r>
    </w:p>
    <w:p w14:paraId="442400A8" w14:textId="77777777" w:rsidR="00B41051" w:rsidRPr="006969FE" w:rsidRDefault="00B41051" w:rsidP="006969FE">
      <w:pPr>
        <w:spacing w:line="276" w:lineRule="auto"/>
        <w:ind w:firstLine="720"/>
        <w:jc w:val="both"/>
        <w:rPr>
          <w:rFonts w:asciiTheme="majorBidi" w:eastAsiaTheme="minorHAnsi" w:hAnsiTheme="majorBidi" w:cstheme="majorBidi"/>
          <w:color w:val="000000"/>
          <w:szCs w:val="24"/>
          <w:lang w:eastAsia="en-US"/>
        </w:rPr>
      </w:pPr>
    </w:p>
    <w:p w14:paraId="2A7B9999" w14:textId="61DDFC22" w:rsidR="004C3212" w:rsidRPr="006969FE" w:rsidRDefault="004C3212" w:rsidP="006969FE">
      <w:pPr>
        <w:spacing w:line="276" w:lineRule="auto"/>
        <w:jc w:val="center"/>
        <w:rPr>
          <w:rFonts w:asciiTheme="majorBidi" w:eastAsiaTheme="minorHAnsi" w:hAnsiTheme="majorBidi" w:cstheme="majorBidi"/>
          <w:color w:val="000000"/>
          <w:szCs w:val="24"/>
          <w:lang w:eastAsia="en-US"/>
        </w:rPr>
      </w:pPr>
      <w:r w:rsidRPr="006969FE">
        <w:rPr>
          <w:rFonts w:asciiTheme="majorBidi" w:hAnsiTheme="majorBidi" w:cstheme="majorBidi"/>
          <w:b/>
          <w:szCs w:val="24"/>
        </w:rPr>
        <w:t>Motīvu daļa</w:t>
      </w:r>
    </w:p>
    <w:p w14:paraId="5D9F68D8" w14:textId="77777777" w:rsidR="00E167D7" w:rsidRPr="006969FE" w:rsidRDefault="00E167D7" w:rsidP="006969FE">
      <w:pPr>
        <w:autoSpaceDE w:val="0"/>
        <w:autoSpaceDN w:val="0"/>
        <w:adjustRightInd w:val="0"/>
        <w:spacing w:line="276" w:lineRule="auto"/>
        <w:jc w:val="center"/>
        <w:rPr>
          <w:rFonts w:asciiTheme="majorBidi" w:hAnsiTheme="majorBidi" w:cstheme="majorBidi"/>
          <w:b/>
          <w:szCs w:val="24"/>
        </w:rPr>
      </w:pPr>
    </w:p>
    <w:p w14:paraId="330FB05D" w14:textId="70CD4CF3" w:rsidR="00B8146B" w:rsidRPr="006969FE" w:rsidRDefault="00054D52" w:rsidP="006969FE">
      <w:pPr>
        <w:pStyle w:val="NoSpacing"/>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t>[</w:t>
      </w:r>
      <w:r w:rsidR="00322E8D" w:rsidRPr="006969FE">
        <w:rPr>
          <w:rFonts w:asciiTheme="majorBidi" w:eastAsiaTheme="minorHAnsi" w:hAnsiTheme="majorBidi" w:cstheme="majorBidi"/>
          <w:szCs w:val="24"/>
          <w:lang w:eastAsia="en-US"/>
        </w:rPr>
        <w:t>8</w:t>
      </w:r>
      <w:r w:rsidRPr="006969FE">
        <w:rPr>
          <w:rFonts w:asciiTheme="majorBidi" w:eastAsiaTheme="minorHAnsi" w:hAnsiTheme="majorBidi" w:cstheme="majorBidi"/>
          <w:szCs w:val="24"/>
          <w:lang w:eastAsia="en-US"/>
        </w:rPr>
        <w:t>] Pārbaudījis sprieduma likumību attiecībā uz person</w:t>
      </w:r>
      <w:r w:rsidR="00253779" w:rsidRPr="006969FE">
        <w:rPr>
          <w:rFonts w:asciiTheme="majorBidi" w:eastAsiaTheme="minorHAnsi" w:hAnsiTheme="majorBidi" w:cstheme="majorBidi"/>
          <w:szCs w:val="24"/>
          <w:lang w:eastAsia="en-US"/>
        </w:rPr>
        <w:t>u</w:t>
      </w:r>
      <w:r w:rsidRPr="006969FE">
        <w:rPr>
          <w:rFonts w:asciiTheme="majorBidi" w:eastAsiaTheme="minorHAnsi" w:hAnsiTheme="majorBidi" w:cstheme="majorBidi"/>
          <w:szCs w:val="24"/>
          <w:lang w:eastAsia="en-US"/>
        </w:rPr>
        <w:t>, k</w:t>
      </w:r>
      <w:r w:rsidR="0085715F" w:rsidRPr="006969FE">
        <w:rPr>
          <w:rFonts w:asciiTheme="majorBidi" w:eastAsiaTheme="minorHAnsi" w:hAnsiTheme="majorBidi" w:cstheme="majorBidi"/>
          <w:szCs w:val="24"/>
          <w:lang w:eastAsia="en-US"/>
        </w:rPr>
        <w:t>ura</w:t>
      </w:r>
      <w:r w:rsidRPr="006969FE">
        <w:rPr>
          <w:rFonts w:asciiTheme="majorBidi" w:eastAsiaTheme="minorHAnsi" w:hAnsiTheme="majorBidi" w:cstheme="majorBidi"/>
          <w:szCs w:val="24"/>
          <w:lang w:eastAsia="en-US"/>
        </w:rPr>
        <w:t xml:space="preserve"> to pārsūdzēju</w:t>
      </w:r>
      <w:r w:rsidR="0061545B" w:rsidRPr="006969FE">
        <w:rPr>
          <w:rFonts w:asciiTheme="majorBidi" w:eastAsiaTheme="minorHAnsi" w:hAnsiTheme="majorBidi" w:cstheme="majorBidi"/>
          <w:szCs w:val="24"/>
          <w:lang w:eastAsia="en-US"/>
        </w:rPr>
        <w:t>s</w:t>
      </w:r>
      <w:r w:rsidR="00253779" w:rsidRPr="006969FE">
        <w:rPr>
          <w:rFonts w:asciiTheme="majorBidi" w:eastAsiaTheme="minorHAnsi" w:hAnsiTheme="majorBidi" w:cstheme="majorBidi"/>
          <w:szCs w:val="24"/>
          <w:lang w:eastAsia="en-US"/>
        </w:rPr>
        <w:t>i</w:t>
      </w:r>
      <w:r w:rsidRPr="006969FE">
        <w:rPr>
          <w:rFonts w:asciiTheme="majorBidi" w:eastAsiaTheme="minorHAnsi" w:hAnsiTheme="majorBidi" w:cstheme="majorBidi"/>
          <w:szCs w:val="24"/>
          <w:lang w:eastAsia="en-US"/>
        </w:rPr>
        <w:t xml:space="preserve">, un argumentiem, kas minēti </w:t>
      </w:r>
      <w:r w:rsidR="00ED6DD7" w:rsidRPr="006969FE">
        <w:rPr>
          <w:rFonts w:asciiTheme="majorBidi" w:eastAsiaTheme="minorHAnsi" w:hAnsiTheme="majorBidi" w:cstheme="majorBidi"/>
          <w:szCs w:val="24"/>
          <w:lang w:eastAsia="en-US"/>
        </w:rPr>
        <w:t xml:space="preserve">kasācijas </w:t>
      </w:r>
      <w:r w:rsidRPr="006969FE">
        <w:rPr>
          <w:rFonts w:asciiTheme="majorBidi" w:eastAsiaTheme="minorHAnsi" w:hAnsiTheme="majorBidi" w:cstheme="majorBidi"/>
          <w:szCs w:val="24"/>
          <w:lang w:eastAsia="en-US"/>
        </w:rPr>
        <w:t>sūdzībā, kā to noteic Civilprocesa likuma 473. panta pirmā daļa, Senāts atzīst, ka pārsūdzētais</w:t>
      </w:r>
      <w:r w:rsidR="007732E2" w:rsidRPr="006969FE">
        <w:rPr>
          <w:rFonts w:asciiTheme="majorBidi" w:eastAsiaTheme="minorHAnsi" w:hAnsiTheme="majorBidi" w:cstheme="majorBidi"/>
          <w:szCs w:val="24"/>
          <w:lang w:eastAsia="en-US"/>
        </w:rPr>
        <w:t xml:space="preserve"> spriedums ir atceļams un lieta nododama jaunai izskatīšanai apelācijas instances tiesā</w:t>
      </w:r>
      <w:r w:rsidR="00980BAB" w:rsidRPr="006969FE">
        <w:rPr>
          <w:rFonts w:asciiTheme="majorBidi" w:eastAsiaTheme="minorHAnsi" w:hAnsiTheme="majorBidi" w:cstheme="majorBidi"/>
          <w:szCs w:val="24"/>
          <w:lang w:eastAsia="en-US"/>
        </w:rPr>
        <w:t xml:space="preserve"> turpmāk norādīto apsvērumu dēļ</w:t>
      </w:r>
      <w:r w:rsidR="007732E2" w:rsidRPr="006969FE">
        <w:rPr>
          <w:rFonts w:asciiTheme="majorBidi" w:eastAsiaTheme="minorHAnsi" w:hAnsiTheme="majorBidi" w:cstheme="majorBidi"/>
          <w:szCs w:val="24"/>
          <w:lang w:eastAsia="en-US"/>
        </w:rPr>
        <w:t>.</w:t>
      </w:r>
    </w:p>
    <w:p w14:paraId="3AAF0BF4" w14:textId="0E0794EB" w:rsidR="00BC4B2C" w:rsidRPr="006969FE" w:rsidRDefault="00BC4B2C" w:rsidP="006969FE">
      <w:pPr>
        <w:widowControl w:val="0"/>
        <w:spacing w:line="276" w:lineRule="auto"/>
        <w:ind w:firstLine="720"/>
        <w:jc w:val="both"/>
        <w:rPr>
          <w:rFonts w:asciiTheme="majorBidi" w:hAnsiTheme="majorBidi" w:cstheme="majorBidi"/>
          <w:i/>
          <w:iCs/>
          <w:szCs w:val="24"/>
        </w:rPr>
      </w:pPr>
      <w:r w:rsidRPr="006969FE">
        <w:rPr>
          <w:rFonts w:asciiTheme="majorBidi" w:hAnsiTheme="majorBidi" w:cstheme="majorBidi"/>
          <w:i/>
          <w:iCs/>
          <w:szCs w:val="24"/>
        </w:rPr>
        <w:t xml:space="preserve">Par </w:t>
      </w:r>
      <w:r w:rsidR="00D85C21" w:rsidRPr="006969FE">
        <w:rPr>
          <w:rFonts w:asciiTheme="majorBidi" w:hAnsiTheme="majorBidi" w:cstheme="majorBidi"/>
          <w:i/>
          <w:iCs/>
          <w:szCs w:val="24"/>
        </w:rPr>
        <w:t>termiņa ievērošanu</w:t>
      </w:r>
      <w:r w:rsidR="003814AB" w:rsidRPr="006969FE">
        <w:rPr>
          <w:rFonts w:asciiTheme="majorBidi" w:hAnsiTheme="majorBidi" w:cstheme="majorBidi"/>
          <w:i/>
          <w:iCs/>
          <w:szCs w:val="24"/>
        </w:rPr>
        <w:t>,</w:t>
      </w:r>
      <w:r w:rsidR="00D85C21" w:rsidRPr="006969FE">
        <w:rPr>
          <w:rFonts w:asciiTheme="majorBidi" w:hAnsiTheme="majorBidi" w:cstheme="majorBidi"/>
          <w:i/>
          <w:iCs/>
          <w:szCs w:val="24"/>
        </w:rPr>
        <w:t xml:space="preserve"> </w:t>
      </w:r>
      <w:r w:rsidRPr="006969FE">
        <w:rPr>
          <w:rFonts w:asciiTheme="majorBidi" w:hAnsiTheme="majorBidi" w:cstheme="majorBidi"/>
          <w:i/>
          <w:iCs/>
          <w:szCs w:val="24"/>
        </w:rPr>
        <w:t xml:space="preserve">darba </w:t>
      </w:r>
      <w:r w:rsidR="00D85C21" w:rsidRPr="006969FE">
        <w:rPr>
          <w:rFonts w:asciiTheme="majorBidi" w:hAnsiTheme="majorBidi" w:cstheme="majorBidi"/>
          <w:i/>
          <w:iCs/>
          <w:szCs w:val="24"/>
        </w:rPr>
        <w:t xml:space="preserve">devējai ceļot prasību </w:t>
      </w:r>
    </w:p>
    <w:p w14:paraId="4026B3B2" w14:textId="211AF041" w:rsidR="00BC4B2C" w:rsidRPr="006969FE" w:rsidRDefault="00671EC8" w:rsidP="006969FE">
      <w:pPr>
        <w:widowControl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[9]</w:t>
      </w:r>
      <w:r w:rsidR="00BC4B2C" w:rsidRPr="006969FE">
        <w:rPr>
          <w:rFonts w:asciiTheme="majorBidi" w:hAnsiTheme="majorBidi" w:cstheme="majorBidi"/>
          <w:szCs w:val="24"/>
        </w:rPr>
        <w:t xml:space="preserve"> Nevar piekrist kasācijas sūdzības argumentiem, kuros vērsta uzmanība uz to, ka darba uzdevumi darbiniecei netika doti kopš 2022.</w:t>
      </w:r>
      <w:r w:rsidR="00A34F57" w:rsidRPr="006969FE">
        <w:rPr>
          <w:rFonts w:asciiTheme="majorBidi" w:hAnsiTheme="majorBidi" w:cstheme="majorBidi"/>
          <w:szCs w:val="24"/>
        </w:rPr>
        <w:t> </w:t>
      </w:r>
      <w:r w:rsidR="00BC4B2C" w:rsidRPr="006969FE">
        <w:rPr>
          <w:rFonts w:asciiTheme="majorBidi" w:hAnsiTheme="majorBidi" w:cstheme="majorBidi"/>
          <w:szCs w:val="24"/>
        </w:rPr>
        <w:t>gada 19.</w:t>
      </w:r>
      <w:r w:rsidR="00A34F57" w:rsidRPr="006969FE">
        <w:rPr>
          <w:rFonts w:asciiTheme="majorBidi" w:hAnsiTheme="majorBidi" w:cstheme="majorBidi"/>
          <w:szCs w:val="24"/>
        </w:rPr>
        <w:t> </w:t>
      </w:r>
      <w:r w:rsidR="00BC4B2C" w:rsidRPr="006969FE">
        <w:rPr>
          <w:rFonts w:asciiTheme="majorBidi" w:hAnsiTheme="majorBidi" w:cstheme="majorBidi"/>
          <w:szCs w:val="24"/>
        </w:rPr>
        <w:t>decembra, un tam ir nozīme, nosakot pārkāpuma atklāšanas dienu, no kuras aprēķināms darba devējas prasības celšanas termiņš saskaņā ar Darba likuma 101.</w:t>
      </w:r>
      <w:r w:rsidR="00A34F57" w:rsidRPr="006969FE">
        <w:rPr>
          <w:rFonts w:asciiTheme="majorBidi" w:hAnsiTheme="majorBidi" w:cstheme="majorBidi"/>
          <w:szCs w:val="24"/>
        </w:rPr>
        <w:t> </w:t>
      </w:r>
      <w:r w:rsidR="00BC4B2C" w:rsidRPr="006969FE">
        <w:rPr>
          <w:rFonts w:asciiTheme="majorBidi" w:hAnsiTheme="majorBidi" w:cstheme="majorBidi"/>
          <w:szCs w:val="24"/>
        </w:rPr>
        <w:t>panta trešo daļu.</w:t>
      </w:r>
    </w:p>
    <w:p w14:paraId="27C887BC" w14:textId="6CD79851" w:rsidR="00BC4B2C" w:rsidRPr="006969FE" w:rsidRDefault="003814AB" w:rsidP="006969FE">
      <w:pPr>
        <w:widowControl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Vienlaikus secināms</w:t>
      </w:r>
      <w:r w:rsidR="00BC4B2C" w:rsidRPr="006969FE">
        <w:rPr>
          <w:rFonts w:asciiTheme="majorBidi" w:hAnsiTheme="majorBidi" w:cstheme="majorBidi"/>
          <w:szCs w:val="24"/>
        </w:rPr>
        <w:t xml:space="preserve">, ka tiesa </w:t>
      </w:r>
      <w:r w:rsidRPr="006969FE">
        <w:rPr>
          <w:rFonts w:asciiTheme="majorBidi" w:hAnsiTheme="majorBidi" w:cstheme="majorBidi"/>
          <w:szCs w:val="24"/>
        </w:rPr>
        <w:t xml:space="preserve">nav </w:t>
      </w:r>
      <w:r w:rsidR="00BC4B2C" w:rsidRPr="006969FE">
        <w:rPr>
          <w:rFonts w:asciiTheme="majorBidi" w:hAnsiTheme="majorBidi" w:cstheme="majorBidi"/>
          <w:szCs w:val="24"/>
        </w:rPr>
        <w:t>pareizi noteikusi pārkāpuma atklāšanas brīdi, jo saistījusi to ar paskaidrojumu pieprasīšanu no darbinieces. Taču tas neietekmē tiesas secinājuma par to, ka darba devēja ir ievērojusi prasības celšanas termiņu, pareizību.</w:t>
      </w:r>
    </w:p>
    <w:p w14:paraId="530C097E" w14:textId="77777777" w:rsidR="00BC4B2C" w:rsidRPr="006969FE" w:rsidRDefault="00BC4B2C" w:rsidP="006969FE">
      <w:pPr>
        <w:widowControl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 xml:space="preserve">Neatkarīgi no tā, vai darba devēja darbinieces rīcību pareizi kvalificējusi kā būtisku darba līguma pārkāpumu, lai noteiktu ilgāku laiku turpinātas neierašanās darbā </w:t>
      </w:r>
      <w:r w:rsidRPr="006969FE">
        <w:rPr>
          <w:rFonts w:asciiTheme="majorBidi" w:hAnsiTheme="majorBidi" w:cstheme="majorBidi"/>
          <w:szCs w:val="24"/>
        </w:rPr>
        <w:lastRenderedPageBreak/>
        <w:t>kā pārkāpuma atklāšanas brīdi, nozīme ir pārkāpuma ilgstošajam raksturam. Kamēr pārkāpums nav ticis pārtraukts (darbinieks joprojām neierodas darbā), darba devējai ir rīcības brīvība izlemt, vai un kurā brīdī tā darbinieka neierašanos atzīst par būtisku darba līguma pārkāpumu.</w:t>
      </w:r>
    </w:p>
    <w:p w14:paraId="45E6E934" w14:textId="25FB4CB8" w:rsidR="00BC4B2C" w:rsidRPr="006969FE" w:rsidRDefault="00BC4B2C" w:rsidP="006969FE">
      <w:pPr>
        <w:widowControl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Senātam nav pamata uzskatīt, ka, ceļot prasību 2023.</w:t>
      </w:r>
      <w:r w:rsidR="00A34F57" w:rsidRPr="006969FE">
        <w:rPr>
          <w:rFonts w:asciiTheme="majorBidi" w:hAnsiTheme="majorBidi" w:cstheme="majorBidi"/>
          <w:szCs w:val="24"/>
        </w:rPr>
        <w:t> </w:t>
      </w:r>
      <w:r w:rsidRPr="006969FE">
        <w:rPr>
          <w:rFonts w:asciiTheme="majorBidi" w:hAnsiTheme="majorBidi" w:cstheme="majorBidi"/>
          <w:szCs w:val="24"/>
        </w:rPr>
        <w:t>gada 3.</w:t>
      </w:r>
      <w:r w:rsidR="00A34F57" w:rsidRPr="006969FE">
        <w:rPr>
          <w:rFonts w:asciiTheme="majorBidi" w:hAnsiTheme="majorBidi" w:cstheme="majorBidi"/>
          <w:szCs w:val="24"/>
        </w:rPr>
        <w:t> </w:t>
      </w:r>
      <w:r w:rsidRPr="006969FE">
        <w:rPr>
          <w:rFonts w:asciiTheme="majorBidi" w:hAnsiTheme="majorBidi" w:cstheme="majorBidi"/>
          <w:szCs w:val="24"/>
        </w:rPr>
        <w:t>martā, nebūtu ievērots Darba likuma 101.</w:t>
      </w:r>
      <w:r w:rsidR="00A34F57" w:rsidRPr="006969FE">
        <w:rPr>
          <w:rFonts w:asciiTheme="majorBidi" w:hAnsiTheme="majorBidi" w:cstheme="majorBidi"/>
          <w:szCs w:val="24"/>
        </w:rPr>
        <w:t> </w:t>
      </w:r>
      <w:r w:rsidRPr="006969FE">
        <w:rPr>
          <w:rFonts w:asciiTheme="majorBidi" w:hAnsiTheme="majorBidi" w:cstheme="majorBidi"/>
          <w:szCs w:val="24"/>
        </w:rPr>
        <w:t>panta trešajā daļā noteiktais termiņš darba devējas prasības celšanai (mēneša laikā no pārkāpuma atklāšanas dienas), jo saskaņā ar darba devējas izklāstu neierašanās darbā bija ilgstoša un turpinājās katru dienu līdz pat brīdim, kad 2023.</w:t>
      </w:r>
      <w:r w:rsidR="00A34F57" w:rsidRPr="006969FE">
        <w:rPr>
          <w:rFonts w:asciiTheme="majorBidi" w:hAnsiTheme="majorBidi" w:cstheme="majorBidi"/>
          <w:szCs w:val="24"/>
        </w:rPr>
        <w:t> </w:t>
      </w:r>
      <w:r w:rsidRPr="006969FE">
        <w:rPr>
          <w:rFonts w:asciiTheme="majorBidi" w:hAnsiTheme="majorBidi" w:cstheme="majorBidi"/>
          <w:szCs w:val="24"/>
        </w:rPr>
        <w:t>gada 7.</w:t>
      </w:r>
      <w:r w:rsidR="00A34F57" w:rsidRPr="006969FE">
        <w:rPr>
          <w:rFonts w:asciiTheme="majorBidi" w:hAnsiTheme="majorBidi" w:cstheme="majorBidi"/>
          <w:szCs w:val="24"/>
        </w:rPr>
        <w:t> </w:t>
      </w:r>
      <w:r w:rsidRPr="006969FE">
        <w:rPr>
          <w:rFonts w:asciiTheme="majorBidi" w:hAnsiTheme="majorBidi" w:cstheme="majorBidi"/>
          <w:szCs w:val="24"/>
        </w:rPr>
        <w:t>februārī tika prasīta arodbiedrības piekrišana uzteikumam.</w:t>
      </w:r>
      <w:r w:rsidR="002A640C" w:rsidRPr="006969FE">
        <w:rPr>
          <w:rFonts w:asciiTheme="majorBidi" w:hAnsiTheme="majorBidi" w:cstheme="majorBidi"/>
          <w:szCs w:val="24"/>
        </w:rPr>
        <w:t> </w:t>
      </w:r>
    </w:p>
    <w:p w14:paraId="588893EC" w14:textId="77777777" w:rsidR="00BC4B2C" w:rsidRPr="006969FE" w:rsidRDefault="00BC4B2C" w:rsidP="006969FE">
      <w:pPr>
        <w:widowControl w:val="0"/>
        <w:spacing w:line="276" w:lineRule="auto"/>
        <w:ind w:firstLine="720"/>
        <w:jc w:val="both"/>
        <w:rPr>
          <w:rFonts w:asciiTheme="majorBidi" w:hAnsiTheme="majorBidi" w:cstheme="majorBidi"/>
          <w:szCs w:val="24"/>
        </w:rPr>
      </w:pPr>
    </w:p>
    <w:p w14:paraId="3742173F" w14:textId="084F63BB" w:rsidR="00BC4B2C" w:rsidRPr="006969FE" w:rsidRDefault="00BC4B2C" w:rsidP="006969FE">
      <w:pPr>
        <w:pStyle w:val="NoSpacing"/>
        <w:spacing w:line="276" w:lineRule="auto"/>
        <w:ind w:firstLine="720"/>
        <w:jc w:val="both"/>
        <w:rPr>
          <w:rFonts w:asciiTheme="majorBidi" w:eastAsiaTheme="minorHAnsi" w:hAnsiTheme="majorBidi" w:cstheme="majorBidi"/>
          <w:i/>
          <w:iCs/>
          <w:szCs w:val="24"/>
          <w:lang w:eastAsia="en-US"/>
        </w:rPr>
      </w:pPr>
      <w:r w:rsidRPr="006969FE">
        <w:rPr>
          <w:rFonts w:asciiTheme="majorBidi" w:eastAsiaTheme="minorHAnsi" w:hAnsiTheme="majorBidi" w:cstheme="majorBidi"/>
          <w:i/>
          <w:iCs/>
          <w:szCs w:val="24"/>
          <w:lang w:eastAsia="en-US"/>
        </w:rPr>
        <w:t>Par strīda izšķiršanā nozīmīgo tiesisko un faktisko apstākļu noteikšanu</w:t>
      </w:r>
    </w:p>
    <w:p w14:paraId="50D5FA52" w14:textId="608E992A" w:rsidR="00D62788" w:rsidRPr="006969FE" w:rsidRDefault="00BC4B2C" w:rsidP="006969FE">
      <w:pPr>
        <w:widowControl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[10]</w:t>
      </w:r>
      <w:r w:rsidR="00294A55" w:rsidRPr="006969FE">
        <w:rPr>
          <w:rFonts w:asciiTheme="majorBidi" w:hAnsiTheme="majorBidi" w:cstheme="majorBidi"/>
          <w:szCs w:val="24"/>
        </w:rPr>
        <w:t> </w:t>
      </w:r>
      <w:r w:rsidR="00D62788" w:rsidRPr="006969FE">
        <w:rPr>
          <w:rFonts w:asciiTheme="majorBidi" w:hAnsiTheme="majorBidi" w:cstheme="majorBidi"/>
          <w:szCs w:val="24"/>
        </w:rPr>
        <w:t xml:space="preserve">Izskatāmajā lietā </w:t>
      </w:r>
      <w:r w:rsidR="004E4B69" w:rsidRPr="006969FE">
        <w:rPr>
          <w:rFonts w:asciiTheme="majorBidi" w:hAnsiTheme="majorBidi" w:cstheme="majorBidi"/>
          <w:szCs w:val="24"/>
        </w:rPr>
        <w:t>ir</w:t>
      </w:r>
      <w:r w:rsidR="00D62788" w:rsidRPr="006969FE">
        <w:rPr>
          <w:rFonts w:asciiTheme="majorBidi" w:hAnsiTheme="majorBidi" w:cstheme="majorBidi"/>
          <w:szCs w:val="24"/>
        </w:rPr>
        <w:t xml:space="preserve"> celta </w:t>
      </w:r>
      <w:r w:rsidR="004E4B69" w:rsidRPr="006969FE">
        <w:rPr>
          <w:rFonts w:asciiTheme="majorBidi" w:hAnsiTheme="majorBidi" w:cstheme="majorBidi"/>
          <w:szCs w:val="24"/>
        </w:rPr>
        <w:t xml:space="preserve">gan </w:t>
      </w:r>
      <w:r w:rsidR="00D62788" w:rsidRPr="006969FE">
        <w:rPr>
          <w:rFonts w:asciiTheme="majorBidi" w:hAnsiTheme="majorBidi" w:cstheme="majorBidi"/>
          <w:szCs w:val="24"/>
        </w:rPr>
        <w:t>prasība</w:t>
      </w:r>
      <w:r w:rsidR="004E4B69" w:rsidRPr="006969FE">
        <w:rPr>
          <w:rFonts w:asciiTheme="majorBidi" w:hAnsiTheme="majorBidi" w:cstheme="majorBidi"/>
          <w:szCs w:val="24"/>
        </w:rPr>
        <w:t>, gan</w:t>
      </w:r>
      <w:r w:rsidR="00D62788" w:rsidRPr="006969FE">
        <w:rPr>
          <w:rFonts w:asciiTheme="majorBidi" w:hAnsiTheme="majorBidi" w:cstheme="majorBidi"/>
          <w:szCs w:val="24"/>
        </w:rPr>
        <w:t xml:space="preserve"> pretprasība</w:t>
      </w:r>
      <w:r w:rsidR="00B014FA" w:rsidRPr="006969FE">
        <w:rPr>
          <w:rFonts w:asciiTheme="majorBidi" w:hAnsiTheme="majorBidi" w:cstheme="majorBidi"/>
          <w:szCs w:val="24"/>
        </w:rPr>
        <w:t>, kurās katra no pus</w:t>
      </w:r>
      <w:r w:rsidR="004E4B69" w:rsidRPr="006969FE">
        <w:rPr>
          <w:rFonts w:asciiTheme="majorBidi" w:hAnsiTheme="majorBidi" w:cstheme="majorBidi"/>
          <w:szCs w:val="24"/>
        </w:rPr>
        <w:t>e</w:t>
      </w:r>
      <w:r w:rsidR="00B014FA" w:rsidRPr="006969FE">
        <w:rPr>
          <w:rFonts w:asciiTheme="majorBidi" w:hAnsiTheme="majorBidi" w:cstheme="majorBidi"/>
          <w:szCs w:val="24"/>
        </w:rPr>
        <w:t xml:space="preserve"> </w:t>
      </w:r>
      <w:r w:rsidR="00D62788" w:rsidRPr="006969FE">
        <w:rPr>
          <w:rFonts w:asciiTheme="majorBidi" w:hAnsiTheme="majorBidi" w:cstheme="majorBidi"/>
          <w:szCs w:val="24"/>
        </w:rPr>
        <w:t xml:space="preserve">atšķirīgi kvalificē vienus un tos pašus apstākļus. </w:t>
      </w:r>
    </w:p>
    <w:p w14:paraId="3636A013" w14:textId="2062F208" w:rsidR="00D62788" w:rsidRPr="006969FE" w:rsidRDefault="00D62788" w:rsidP="006969FE">
      <w:pPr>
        <w:widowControl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 xml:space="preserve">Proti, </w:t>
      </w:r>
      <w:r w:rsidR="00B014FA" w:rsidRPr="006969FE">
        <w:rPr>
          <w:rFonts w:asciiTheme="majorBidi" w:hAnsiTheme="majorBidi" w:cstheme="majorBidi"/>
          <w:szCs w:val="24"/>
        </w:rPr>
        <w:t xml:space="preserve">darba devējas prasībā atbildētājas ilgstoša neierašanās darbā (kuras pieļaušanā vainojama pati darbiniece) kvalificēta kā būtisks darba līguma pārkāpums, kas rada pamatu prasīt </w:t>
      </w:r>
      <w:r w:rsidRPr="006969FE">
        <w:rPr>
          <w:rFonts w:asciiTheme="majorBidi" w:hAnsiTheme="majorBidi" w:cstheme="majorBidi"/>
          <w:szCs w:val="24"/>
        </w:rPr>
        <w:t xml:space="preserve">darba </w:t>
      </w:r>
      <w:r w:rsidR="00B014FA" w:rsidRPr="006969FE">
        <w:rPr>
          <w:rFonts w:asciiTheme="majorBidi" w:hAnsiTheme="majorBidi" w:cstheme="majorBidi"/>
          <w:szCs w:val="24"/>
        </w:rPr>
        <w:t xml:space="preserve">līguma </w:t>
      </w:r>
      <w:r w:rsidRPr="006969FE">
        <w:rPr>
          <w:rFonts w:asciiTheme="majorBidi" w:hAnsiTheme="majorBidi" w:cstheme="majorBidi"/>
          <w:szCs w:val="24"/>
        </w:rPr>
        <w:t>izbeigšanu.</w:t>
      </w:r>
    </w:p>
    <w:p w14:paraId="3E1C0BDC" w14:textId="7F4A02AC" w:rsidR="00D62788" w:rsidRPr="006969FE" w:rsidRDefault="00D62788" w:rsidP="006969FE">
      <w:pPr>
        <w:widowControl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 xml:space="preserve">Savukārt pretprasības pamatojumā tie paši apstākļi – ilgstošā neierašanās </w:t>
      </w:r>
      <w:r w:rsidR="005452B2" w:rsidRPr="006969FE">
        <w:rPr>
          <w:rFonts w:asciiTheme="majorBidi" w:hAnsiTheme="majorBidi" w:cstheme="majorBidi"/>
          <w:szCs w:val="24"/>
        </w:rPr>
        <w:t>darbā – kv</w:t>
      </w:r>
      <w:r w:rsidRPr="006969FE">
        <w:rPr>
          <w:rFonts w:asciiTheme="majorBidi" w:hAnsiTheme="majorBidi" w:cstheme="majorBidi"/>
          <w:szCs w:val="24"/>
        </w:rPr>
        <w:t>alificē</w:t>
      </w:r>
      <w:r w:rsidR="00B014FA" w:rsidRPr="006969FE">
        <w:rPr>
          <w:rFonts w:asciiTheme="majorBidi" w:hAnsiTheme="majorBidi" w:cstheme="majorBidi"/>
          <w:szCs w:val="24"/>
        </w:rPr>
        <w:t>t</w:t>
      </w:r>
      <w:r w:rsidR="00782185" w:rsidRPr="006969FE">
        <w:rPr>
          <w:rFonts w:asciiTheme="majorBidi" w:hAnsiTheme="majorBidi" w:cstheme="majorBidi"/>
          <w:szCs w:val="24"/>
        </w:rPr>
        <w:t>i</w:t>
      </w:r>
      <w:r w:rsidR="00B014FA" w:rsidRPr="006969FE">
        <w:rPr>
          <w:rFonts w:asciiTheme="majorBidi" w:hAnsiTheme="majorBidi" w:cstheme="majorBidi"/>
          <w:szCs w:val="24"/>
        </w:rPr>
        <w:t xml:space="preserve"> </w:t>
      </w:r>
      <w:r w:rsidRPr="006969FE">
        <w:rPr>
          <w:rFonts w:asciiTheme="majorBidi" w:hAnsiTheme="majorBidi" w:cstheme="majorBidi"/>
          <w:szCs w:val="24"/>
        </w:rPr>
        <w:t xml:space="preserve">kā dīkstāve, kura radusies darba devējas vainas dēļ, jo </w:t>
      </w:r>
      <w:r w:rsidR="008814F6" w:rsidRPr="006969FE">
        <w:rPr>
          <w:rFonts w:asciiTheme="majorBidi" w:hAnsiTheme="majorBidi" w:cstheme="majorBidi"/>
          <w:szCs w:val="24"/>
        </w:rPr>
        <w:t xml:space="preserve">darba </w:t>
      </w:r>
      <w:r w:rsidRPr="006969FE">
        <w:rPr>
          <w:rFonts w:asciiTheme="majorBidi" w:hAnsiTheme="majorBidi" w:cstheme="majorBidi"/>
          <w:szCs w:val="24"/>
        </w:rPr>
        <w:t xml:space="preserve">devēja pārstāja dot atbildētājai darba uzdevumus, </w:t>
      </w:r>
      <w:r w:rsidR="00271EA6" w:rsidRPr="006969FE">
        <w:rPr>
          <w:rFonts w:asciiTheme="majorBidi" w:hAnsiTheme="majorBidi" w:cstheme="majorBidi"/>
          <w:szCs w:val="24"/>
        </w:rPr>
        <w:t xml:space="preserve">kā arī </w:t>
      </w:r>
      <w:r w:rsidRPr="006969FE">
        <w:rPr>
          <w:rFonts w:asciiTheme="majorBidi" w:hAnsiTheme="majorBidi" w:cstheme="majorBidi"/>
          <w:szCs w:val="24"/>
        </w:rPr>
        <w:t>nepildīja pienākumu sastādīt darba grafiku (kurā būtu norādīta darba veikšanas vieta)</w:t>
      </w:r>
      <w:r w:rsidR="00271EA6" w:rsidRPr="006969FE">
        <w:rPr>
          <w:rFonts w:asciiTheme="majorBidi" w:hAnsiTheme="majorBidi" w:cstheme="majorBidi"/>
          <w:szCs w:val="24"/>
        </w:rPr>
        <w:t>. T</w:t>
      </w:r>
      <w:r w:rsidRPr="006969FE">
        <w:rPr>
          <w:rFonts w:asciiTheme="majorBidi" w:hAnsiTheme="majorBidi" w:cstheme="majorBidi"/>
          <w:szCs w:val="24"/>
        </w:rPr>
        <w:t>urklāt</w:t>
      </w:r>
      <w:r w:rsidR="00B014FA" w:rsidRPr="006969FE">
        <w:rPr>
          <w:rFonts w:asciiTheme="majorBidi" w:hAnsiTheme="majorBidi" w:cstheme="majorBidi"/>
          <w:szCs w:val="24"/>
        </w:rPr>
        <w:t xml:space="preserve"> pretprasībā darba devēja</w:t>
      </w:r>
      <w:r w:rsidR="00FA4C21" w:rsidRPr="006969FE">
        <w:rPr>
          <w:rFonts w:asciiTheme="majorBidi" w:hAnsiTheme="majorBidi" w:cstheme="majorBidi"/>
          <w:szCs w:val="24"/>
        </w:rPr>
        <w:t>s</w:t>
      </w:r>
      <w:r w:rsidR="00B014FA" w:rsidRPr="006969FE">
        <w:rPr>
          <w:rFonts w:asciiTheme="majorBidi" w:hAnsiTheme="majorBidi" w:cstheme="majorBidi"/>
          <w:szCs w:val="24"/>
        </w:rPr>
        <w:t xml:space="preserve"> rīcība kvalificēta kā tāda, kas </w:t>
      </w:r>
      <w:r w:rsidR="00271EA6" w:rsidRPr="006969FE">
        <w:rPr>
          <w:rFonts w:asciiTheme="majorBidi" w:hAnsiTheme="majorBidi" w:cstheme="majorBidi"/>
          <w:szCs w:val="24"/>
        </w:rPr>
        <w:t>pārkāp</w:t>
      </w:r>
      <w:r w:rsidR="00B014FA" w:rsidRPr="006969FE">
        <w:rPr>
          <w:rFonts w:asciiTheme="majorBidi" w:hAnsiTheme="majorBidi" w:cstheme="majorBidi"/>
          <w:szCs w:val="24"/>
        </w:rPr>
        <w:t xml:space="preserve">j </w:t>
      </w:r>
      <w:r w:rsidR="00271EA6" w:rsidRPr="006969FE">
        <w:rPr>
          <w:rFonts w:asciiTheme="majorBidi" w:hAnsiTheme="majorBidi" w:cstheme="majorBidi"/>
          <w:szCs w:val="24"/>
        </w:rPr>
        <w:t>nelabvēlīgu seku radīšanas aizliegumu</w:t>
      </w:r>
      <w:r w:rsidR="00B014FA" w:rsidRPr="006969FE">
        <w:rPr>
          <w:rFonts w:asciiTheme="majorBidi" w:hAnsiTheme="majorBidi" w:cstheme="majorBidi"/>
          <w:szCs w:val="24"/>
        </w:rPr>
        <w:t xml:space="preserve">. </w:t>
      </w:r>
      <w:r w:rsidR="003E5D00" w:rsidRPr="006969FE">
        <w:rPr>
          <w:rFonts w:asciiTheme="majorBidi" w:hAnsiTheme="majorBidi" w:cstheme="majorBidi"/>
          <w:szCs w:val="24"/>
        </w:rPr>
        <w:t>D</w:t>
      </w:r>
      <w:r w:rsidR="00B014FA" w:rsidRPr="006969FE">
        <w:rPr>
          <w:rFonts w:asciiTheme="majorBidi" w:hAnsiTheme="majorBidi" w:cstheme="majorBidi"/>
          <w:szCs w:val="24"/>
        </w:rPr>
        <w:t>arbinieces ieskatā darba devēja apzināti radīja šķēršļus darba veikšanai</w:t>
      </w:r>
      <w:r w:rsidR="00782185" w:rsidRPr="006969FE">
        <w:rPr>
          <w:rFonts w:asciiTheme="majorBidi" w:hAnsiTheme="majorBidi" w:cstheme="majorBidi"/>
          <w:szCs w:val="24"/>
        </w:rPr>
        <w:t xml:space="preserve"> nolūkā atlaist </w:t>
      </w:r>
      <w:r w:rsidR="00B2759C" w:rsidRPr="006969FE">
        <w:rPr>
          <w:rFonts w:asciiTheme="majorBidi" w:hAnsiTheme="majorBidi" w:cstheme="majorBidi"/>
          <w:szCs w:val="24"/>
        </w:rPr>
        <w:t>atbildētāju</w:t>
      </w:r>
      <w:r w:rsidR="00782185" w:rsidRPr="006969FE">
        <w:rPr>
          <w:rFonts w:asciiTheme="majorBidi" w:hAnsiTheme="majorBidi" w:cstheme="majorBidi"/>
          <w:szCs w:val="24"/>
        </w:rPr>
        <w:t xml:space="preserve">, kura </w:t>
      </w:r>
      <w:r w:rsidR="00271EA6" w:rsidRPr="006969FE">
        <w:rPr>
          <w:rFonts w:asciiTheme="majorBidi" w:hAnsiTheme="majorBidi" w:cstheme="majorBidi"/>
          <w:szCs w:val="24"/>
        </w:rPr>
        <w:t>izmantoj</w:t>
      </w:r>
      <w:r w:rsidR="00B014FA" w:rsidRPr="006969FE">
        <w:rPr>
          <w:rFonts w:asciiTheme="majorBidi" w:hAnsiTheme="majorBidi" w:cstheme="majorBidi"/>
          <w:szCs w:val="24"/>
        </w:rPr>
        <w:t>a</w:t>
      </w:r>
      <w:r w:rsidR="00271EA6" w:rsidRPr="006969FE">
        <w:rPr>
          <w:rFonts w:asciiTheme="majorBidi" w:hAnsiTheme="majorBidi" w:cstheme="majorBidi"/>
          <w:szCs w:val="24"/>
        </w:rPr>
        <w:t xml:space="preserve"> savas tiesības </w:t>
      </w:r>
      <w:r w:rsidR="00B2759C" w:rsidRPr="006969FE">
        <w:rPr>
          <w:rFonts w:asciiTheme="majorBidi" w:hAnsiTheme="majorBidi" w:cstheme="majorBidi"/>
          <w:szCs w:val="24"/>
        </w:rPr>
        <w:t xml:space="preserve">un </w:t>
      </w:r>
      <w:r w:rsidR="00271EA6" w:rsidRPr="006969FE">
        <w:rPr>
          <w:rFonts w:asciiTheme="majorBidi" w:hAnsiTheme="majorBidi" w:cstheme="majorBidi"/>
          <w:szCs w:val="24"/>
        </w:rPr>
        <w:t>prasī</w:t>
      </w:r>
      <w:r w:rsidR="00B2759C" w:rsidRPr="006969FE">
        <w:rPr>
          <w:rFonts w:asciiTheme="majorBidi" w:hAnsiTheme="majorBidi" w:cstheme="majorBidi"/>
          <w:szCs w:val="24"/>
        </w:rPr>
        <w:t>ja</w:t>
      </w:r>
      <w:r w:rsidR="00271EA6" w:rsidRPr="006969FE">
        <w:rPr>
          <w:rFonts w:asciiTheme="majorBidi" w:hAnsiTheme="majorBidi" w:cstheme="majorBidi"/>
          <w:szCs w:val="24"/>
        </w:rPr>
        <w:t xml:space="preserve"> </w:t>
      </w:r>
      <w:r w:rsidR="00B2759C" w:rsidRPr="006969FE">
        <w:rPr>
          <w:rFonts w:asciiTheme="majorBidi" w:hAnsiTheme="majorBidi" w:cstheme="majorBidi"/>
          <w:szCs w:val="24"/>
        </w:rPr>
        <w:t xml:space="preserve">izsniegt viņas </w:t>
      </w:r>
      <w:r w:rsidR="00271EA6" w:rsidRPr="006969FE">
        <w:rPr>
          <w:rFonts w:asciiTheme="majorBidi" w:hAnsiTheme="majorBidi" w:cstheme="majorBidi"/>
          <w:szCs w:val="24"/>
        </w:rPr>
        <w:t>darba līgum</w:t>
      </w:r>
      <w:r w:rsidR="00B2759C" w:rsidRPr="006969FE">
        <w:rPr>
          <w:rFonts w:asciiTheme="majorBidi" w:hAnsiTheme="majorBidi" w:cstheme="majorBidi"/>
          <w:szCs w:val="24"/>
        </w:rPr>
        <w:t>a eksemplāru</w:t>
      </w:r>
      <w:r w:rsidR="00271EA6" w:rsidRPr="006969FE">
        <w:rPr>
          <w:rFonts w:asciiTheme="majorBidi" w:hAnsiTheme="majorBidi" w:cstheme="majorBidi"/>
          <w:szCs w:val="24"/>
        </w:rPr>
        <w:t xml:space="preserve"> un saņemt darba algu </w:t>
      </w:r>
      <w:r w:rsidR="004E4B69" w:rsidRPr="006969FE">
        <w:rPr>
          <w:rFonts w:asciiTheme="majorBidi" w:hAnsiTheme="majorBidi" w:cstheme="majorBidi"/>
          <w:szCs w:val="24"/>
        </w:rPr>
        <w:t xml:space="preserve">ar pārskaitījumu </w:t>
      </w:r>
      <w:r w:rsidR="00271EA6" w:rsidRPr="006969FE">
        <w:rPr>
          <w:rFonts w:asciiTheme="majorBidi" w:hAnsiTheme="majorBidi" w:cstheme="majorBidi"/>
          <w:szCs w:val="24"/>
        </w:rPr>
        <w:t>bankas kontā</w:t>
      </w:r>
      <w:r w:rsidRPr="006969FE">
        <w:rPr>
          <w:rFonts w:asciiTheme="majorBidi" w:hAnsiTheme="majorBidi" w:cstheme="majorBidi"/>
          <w:szCs w:val="24"/>
        </w:rPr>
        <w:t>.</w:t>
      </w:r>
    </w:p>
    <w:p w14:paraId="665F9AC1" w14:textId="1A81CF28" w:rsidR="00271EA6" w:rsidRPr="006969FE" w:rsidRDefault="004E4B69" w:rsidP="006969FE">
      <w:pPr>
        <w:widowControl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 xml:space="preserve">Ievērojot, ka pušu sniegtās apstākļu kvalifikācijas ir savstarpēji izslēdzošas, darba devēja sniegtās kvalifikācijas atzīšana par pareizu izslēdz iespēju par tādu atzīt darbinieces sniegto kvalifikāciju un otrādi </w:t>
      </w:r>
      <w:r w:rsidR="003E5D00" w:rsidRPr="006969FE">
        <w:rPr>
          <w:rFonts w:asciiTheme="majorBidi" w:hAnsiTheme="majorBidi" w:cstheme="majorBidi"/>
          <w:szCs w:val="24"/>
        </w:rPr>
        <w:t>(</w:t>
      </w:r>
      <w:r w:rsidRPr="006969FE">
        <w:rPr>
          <w:rFonts w:asciiTheme="majorBidi" w:hAnsiTheme="majorBidi" w:cstheme="majorBidi"/>
          <w:szCs w:val="24"/>
        </w:rPr>
        <w:t xml:space="preserve">sal. sk. </w:t>
      </w:r>
      <w:r w:rsidR="003E5D00" w:rsidRPr="006969FE">
        <w:rPr>
          <w:rFonts w:asciiTheme="majorBidi" w:hAnsiTheme="majorBidi" w:cstheme="majorBidi"/>
          <w:szCs w:val="24"/>
        </w:rPr>
        <w:t>Civilprocesa likuma 136.</w:t>
      </w:r>
      <w:r w:rsidR="00294A55" w:rsidRPr="006969FE">
        <w:rPr>
          <w:rFonts w:asciiTheme="majorBidi" w:hAnsiTheme="majorBidi" w:cstheme="majorBidi"/>
          <w:szCs w:val="24"/>
        </w:rPr>
        <w:t> </w:t>
      </w:r>
      <w:r w:rsidR="003E5D00" w:rsidRPr="006969FE">
        <w:rPr>
          <w:rFonts w:asciiTheme="majorBidi" w:hAnsiTheme="majorBidi" w:cstheme="majorBidi"/>
          <w:szCs w:val="24"/>
        </w:rPr>
        <w:t>panta trešās daļas 2.</w:t>
      </w:r>
      <w:r w:rsidR="00294A55" w:rsidRPr="006969FE">
        <w:rPr>
          <w:rFonts w:asciiTheme="majorBidi" w:hAnsiTheme="majorBidi" w:cstheme="majorBidi"/>
          <w:szCs w:val="24"/>
        </w:rPr>
        <w:t> </w:t>
      </w:r>
      <w:r w:rsidR="003E5D00" w:rsidRPr="006969FE">
        <w:rPr>
          <w:rFonts w:asciiTheme="majorBidi" w:hAnsiTheme="majorBidi" w:cstheme="majorBidi"/>
          <w:szCs w:val="24"/>
        </w:rPr>
        <w:t>punkt</w:t>
      </w:r>
      <w:r w:rsidRPr="006969FE">
        <w:rPr>
          <w:rFonts w:asciiTheme="majorBidi" w:hAnsiTheme="majorBidi" w:cstheme="majorBidi"/>
          <w:szCs w:val="24"/>
        </w:rPr>
        <w:t>u</w:t>
      </w:r>
      <w:r w:rsidR="003E5D00" w:rsidRPr="006969FE">
        <w:rPr>
          <w:rFonts w:asciiTheme="majorBidi" w:hAnsiTheme="majorBidi" w:cstheme="majorBidi"/>
          <w:szCs w:val="24"/>
        </w:rPr>
        <w:t>).</w:t>
      </w:r>
    </w:p>
    <w:p w14:paraId="1C7BAC03" w14:textId="73B3D732" w:rsidR="00782185" w:rsidRPr="006969FE" w:rsidRDefault="00EB12F0" w:rsidP="006969FE">
      <w:pPr>
        <w:widowControl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I</w:t>
      </w:r>
      <w:r w:rsidR="0086378E" w:rsidRPr="006969FE">
        <w:rPr>
          <w:rFonts w:asciiTheme="majorBidi" w:hAnsiTheme="majorBidi" w:cstheme="majorBidi"/>
          <w:szCs w:val="24"/>
        </w:rPr>
        <w:t>epriekš norādītais nozīmē, ka t</w:t>
      </w:r>
      <w:r w:rsidR="00782185" w:rsidRPr="006969FE">
        <w:rPr>
          <w:rFonts w:asciiTheme="majorBidi" w:hAnsiTheme="majorBidi" w:cstheme="majorBidi"/>
          <w:szCs w:val="24"/>
        </w:rPr>
        <w:t xml:space="preserve">iesai, lai noteiktu, kuras </w:t>
      </w:r>
      <w:r w:rsidR="0086378E" w:rsidRPr="006969FE">
        <w:rPr>
          <w:rFonts w:asciiTheme="majorBidi" w:hAnsiTheme="majorBidi" w:cstheme="majorBidi"/>
          <w:szCs w:val="24"/>
        </w:rPr>
        <w:t xml:space="preserve">materiālo </w:t>
      </w:r>
      <w:r w:rsidR="00782185" w:rsidRPr="006969FE">
        <w:rPr>
          <w:rFonts w:asciiTheme="majorBidi" w:hAnsiTheme="majorBidi" w:cstheme="majorBidi"/>
          <w:szCs w:val="24"/>
        </w:rPr>
        <w:t>tiesību normas ir attiecināmas uz faktiskajiem apstākļiem (</w:t>
      </w:r>
      <w:r w:rsidR="0086378E" w:rsidRPr="006969FE">
        <w:rPr>
          <w:rFonts w:asciiTheme="majorBidi" w:hAnsiTheme="majorBidi" w:cstheme="majorBidi"/>
          <w:szCs w:val="24"/>
        </w:rPr>
        <w:t xml:space="preserve">Darba likuma tiesību normas </w:t>
      </w:r>
      <w:r w:rsidR="00CF545A" w:rsidRPr="006969FE">
        <w:rPr>
          <w:rFonts w:asciiTheme="majorBidi" w:hAnsiTheme="majorBidi" w:cstheme="majorBidi"/>
          <w:szCs w:val="24"/>
        </w:rPr>
        <w:t xml:space="preserve">par darba līguma pārkāpumu </w:t>
      </w:r>
      <w:r w:rsidR="00AF21DD" w:rsidRPr="006969FE">
        <w:rPr>
          <w:rFonts w:asciiTheme="majorBidi" w:hAnsiTheme="majorBidi" w:cstheme="majorBidi"/>
          <w:szCs w:val="24"/>
        </w:rPr>
        <w:t xml:space="preserve">vai </w:t>
      </w:r>
      <w:r w:rsidR="0086378E" w:rsidRPr="006969FE">
        <w:rPr>
          <w:rFonts w:asciiTheme="majorBidi" w:hAnsiTheme="majorBidi" w:cstheme="majorBidi"/>
          <w:szCs w:val="24"/>
        </w:rPr>
        <w:t xml:space="preserve">tiesību normas par </w:t>
      </w:r>
      <w:r w:rsidR="00CF545A" w:rsidRPr="006969FE">
        <w:rPr>
          <w:rFonts w:asciiTheme="majorBidi" w:hAnsiTheme="majorBidi" w:cstheme="majorBidi"/>
          <w:szCs w:val="24"/>
        </w:rPr>
        <w:t>dīkstāv</w:t>
      </w:r>
      <w:r w:rsidR="0086378E" w:rsidRPr="006969FE">
        <w:rPr>
          <w:rFonts w:asciiTheme="majorBidi" w:hAnsiTheme="majorBidi" w:cstheme="majorBidi"/>
          <w:szCs w:val="24"/>
        </w:rPr>
        <w:t>i, pie kuras vainojama darba devēja, kopsakarā ar tiesību normām, kas noteic aizliegumu radīt nelabvēlības sekas</w:t>
      </w:r>
      <w:r w:rsidR="00CF545A" w:rsidRPr="006969FE">
        <w:rPr>
          <w:rFonts w:asciiTheme="majorBidi" w:hAnsiTheme="majorBidi" w:cstheme="majorBidi"/>
          <w:szCs w:val="24"/>
        </w:rPr>
        <w:t xml:space="preserve">) </w:t>
      </w:r>
      <w:r w:rsidR="00782185" w:rsidRPr="006969FE">
        <w:rPr>
          <w:rFonts w:asciiTheme="majorBidi" w:hAnsiTheme="majorBidi" w:cstheme="majorBidi"/>
          <w:szCs w:val="24"/>
        </w:rPr>
        <w:t xml:space="preserve">vispirms </w:t>
      </w:r>
      <w:r w:rsidR="0086378E" w:rsidRPr="006969FE">
        <w:rPr>
          <w:rFonts w:asciiTheme="majorBidi" w:hAnsiTheme="majorBidi" w:cstheme="majorBidi"/>
          <w:szCs w:val="24"/>
        </w:rPr>
        <w:t xml:space="preserve">Civilprocesa likumā noteiktajā kārtībā bija </w:t>
      </w:r>
      <w:r w:rsidR="00CF545A" w:rsidRPr="006969FE">
        <w:rPr>
          <w:rFonts w:asciiTheme="majorBidi" w:hAnsiTheme="majorBidi" w:cstheme="majorBidi"/>
          <w:szCs w:val="24"/>
        </w:rPr>
        <w:t xml:space="preserve">jānoskaidro attiecīgo tiesību normu piemērošanā nozīmīgie faktiskie </w:t>
      </w:r>
      <w:r w:rsidR="009A78D8" w:rsidRPr="006969FE">
        <w:rPr>
          <w:rFonts w:asciiTheme="majorBidi" w:hAnsiTheme="majorBidi" w:cstheme="majorBidi"/>
          <w:szCs w:val="24"/>
        </w:rPr>
        <w:t xml:space="preserve">un tiesiskie </w:t>
      </w:r>
      <w:r w:rsidR="00CF545A" w:rsidRPr="006969FE">
        <w:rPr>
          <w:rFonts w:asciiTheme="majorBidi" w:hAnsiTheme="majorBidi" w:cstheme="majorBidi"/>
          <w:szCs w:val="24"/>
        </w:rPr>
        <w:t>apstākļi.</w:t>
      </w:r>
      <w:r w:rsidR="00782185" w:rsidRPr="006969FE">
        <w:rPr>
          <w:rFonts w:asciiTheme="majorBidi" w:hAnsiTheme="majorBidi" w:cstheme="majorBidi"/>
          <w:szCs w:val="24"/>
        </w:rPr>
        <w:t xml:space="preserve"> </w:t>
      </w:r>
    </w:p>
    <w:p w14:paraId="275EC036" w14:textId="2663A70D" w:rsidR="00EB12F0" w:rsidRPr="006969FE" w:rsidRDefault="0086378E" w:rsidP="006969FE">
      <w:pPr>
        <w:widowControl w:val="0"/>
        <w:spacing w:line="276" w:lineRule="auto"/>
        <w:ind w:firstLine="720"/>
        <w:jc w:val="both"/>
        <w:rPr>
          <w:rFonts w:asciiTheme="majorBidi" w:hAnsiTheme="majorBidi" w:cstheme="majorBidi"/>
          <w:szCs w:val="24"/>
        </w:rPr>
      </w:pPr>
      <w:r w:rsidRPr="006969FE">
        <w:rPr>
          <w:rFonts w:asciiTheme="majorBidi" w:hAnsiTheme="majorBidi" w:cstheme="majorBidi"/>
          <w:szCs w:val="24"/>
        </w:rPr>
        <w:t>Senāts atzīst, ka šo pienākumu tiesa nebija izpildījusi</w:t>
      </w:r>
      <w:bookmarkStart w:id="7" w:name="_Hlk195195953"/>
      <w:r w:rsidR="00EB12F0" w:rsidRPr="006969FE">
        <w:rPr>
          <w:rFonts w:asciiTheme="majorBidi" w:hAnsiTheme="majorBidi" w:cstheme="majorBidi"/>
          <w:szCs w:val="24"/>
        </w:rPr>
        <w:t>.</w:t>
      </w:r>
      <w:r w:rsidR="003F7266" w:rsidRPr="006969FE">
        <w:rPr>
          <w:rFonts w:asciiTheme="majorBidi" w:hAnsiTheme="majorBidi" w:cstheme="majorBidi"/>
          <w:szCs w:val="24"/>
        </w:rPr>
        <w:t xml:space="preserve"> </w:t>
      </w:r>
    </w:p>
    <w:bookmarkEnd w:id="7"/>
    <w:p w14:paraId="189FD29F" w14:textId="36D6E285" w:rsidR="00AE3207" w:rsidRPr="006969FE" w:rsidRDefault="00294A55" w:rsidP="006969FE">
      <w:pPr>
        <w:pStyle w:val="NoSpacing"/>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t>[1</w:t>
      </w:r>
      <w:r w:rsidR="00CB4C1A" w:rsidRPr="006969FE">
        <w:rPr>
          <w:rFonts w:asciiTheme="majorBidi" w:eastAsiaTheme="minorHAnsi" w:hAnsiTheme="majorBidi" w:cstheme="majorBidi"/>
          <w:szCs w:val="24"/>
          <w:lang w:eastAsia="en-US"/>
        </w:rPr>
        <w:t>1</w:t>
      </w:r>
      <w:r w:rsidRPr="006969FE">
        <w:rPr>
          <w:rFonts w:asciiTheme="majorBidi" w:eastAsiaTheme="minorHAnsi" w:hAnsiTheme="majorBidi" w:cstheme="majorBidi"/>
          <w:szCs w:val="24"/>
          <w:lang w:eastAsia="en-US"/>
        </w:rPr>
        <w:t>] </w:t>
      </w:r>
      <w:r w:rsidR="00AE3207" w:rsidRPr="006969FE">
        <w:rPr>
          <w:rFonts w:asciiTheme="majorBidi" w:eastAsiaTheme="minorHAnsi" w:hAnsiTheme="majorBidi" w:cstheme="majorBidi"/>
          <w:szCs w:val="24"/>
          <w:lang w:eastAsia="en-US"/>
        </w:rPr>
        <w:t>Darba devējas prasība pamatota ar to, ka pastāv Darba likuma 101. panta pirmās daļas 1.</w:t>
      </w:r>
      <w:r w:rsidR="003614C6" w:rsidRPr="006969FE">
        <w:rPr>
          <w:rFonts w:asciiTheme="majorBidi" w:eastAsiaTheme="minorHAnsi" w:hAnsiTheme="majorBidi" w:cstheme="majorBidi"/>
          <w:szCs w:val="24"/>
          <w:lang w:eastAsia="en-US"/>
        </w:rPr>
        <w:t> </w:t>
      </w:r>
      <w:r w:rsidR="00AE3207" w:rsidRPr="006969FE">
        <w:rPr>
          <w:rFonts w:asciiTheme="majorBidi" w:eastAsiaTheme="minorHAnsi" w:hAnsiTheme="majorBidi" w:cstheme="majorBidi"/>
          <w:szCs w:val="24"/>
          <w:lang w:eastAsia="en-US"/>
        </w:rPr>
        <w:t>punktā norādītais pamats izbeigt darba līgumu</w:t>
      </w:r>
      <w:r w:rsidR="003814AB" w:rsidRPr="006969FE">
        <w:rPr>
          <w:rFonts w:asciiTheme="majorBidi" w:eastAsiaTheme="minorHAnsi" w:hAnsiTheme="majorBidi" w:cstheme="majorBidi"/>
          <w:szCs w:val="24"/>
          <w:lang w:eastAsia="en-US"/>
        </w:rPr>
        <w:t>. Darba devēja</w:t>
      </w:r>
      <w:r w:rsidR="003614C6" w:rsidRPr="006969FE">
        <w:rPr>
          <w:rFonts w:asciiTheme="majorBidi" w:eastAsiaTheme="minorHAnsi" w:hAnsiTheme="majorBidi" w:cstheme="majorBidi"/>
          <w:szCs w:val="24"/>
          <w:lang w:eastAsia="en-US"/>
        </w:rPr>
        <w:t xml:space="preserve"> </w:t>
      </w:r>
      <w:r w:rsidR="00AE3207" w:rsidRPr="006969FE">
        <w:rPr>
          <w:rFonts w:asciiTheme="majorBidi" w:eastAsiaTheme="minorHAnsi" w:hAnsiTheme="majorBidi" w:cstheme="majorBidi"/>
          <w:szCs w:val="24"/>
          <w:lang w:eastAsia="en-US"/>
        </w:rPr>
        <w:t>konkretizējusi, ka pārkāpts darba līguma 2.1.</w:t>
      </w:r>
      <w:r w:rsidR="00D949AA" w:rsidRPr="006969FE">
        <w:rPr>
          <w:rFonts w:asciiTheme="majorBidi" w:eastAsiaTheme="minorHAnsi" w:hAnsiTheme="majorBidi" w:cstheme="majorBidi"/>
          <w:szCs w:val="24"/>
          <w:lang w:eastAsia="en-US"/>
        </w:rPr>
        <w:t xml:space="preserve"> </w:t>
      </w:r>
      <w:r w:rsidR="00AE3207" w:rsidRPr="006969FE">
        <w:rPr>
          <w:rFonts w:asciiTheme="majorBidi" w:eastAsiaTheme="minorHAnsi" w:hAnsiTheme="majorBidi" w:cstheme="majorBidi"/>
          <w:szCs w:val="24"/>
          <w:lang w:eastAsia="en-US"/>
        </w:rPr>
        <w:t>un 2.5.</w:t>
      </w:r>
      <w:r w:rsidR="00A34F57" w:rsidRPr="006969FE">
        <w:rPr>
          <w:rFonts w:asciiTheme="majorBidi" w:eastAsiaTheme="minorHAnsi" w:hAnsiTheme="majorBidi" w:cstheme="majorBidi"/>
          <w:szCs w:val="24"/>
          <w:lang w:eastAsia="en-US"/>
        </w:rPr>
        <w:t> </w:t>
      </w:r>
      <w:r w:rsidR="00AE3207" w:rsidRPr="006969FE">
        <w:rPr>
          <w:rFonts w:asciiTheme="majorBidi" w:eastAsiaTheme="minorHAnsi" w:hAnsiTheme="majorBidi" w:cstheme="majorBidi"/>
          <w:szCs w:val="24"/>
          <w:lang w:eastAsia="en-US"/>
        </w:rPr>
        <w:t>punkts</w:t>
      </w:r>
      <w:r w:rsidR="00D949AA" w:rsidRPr="006969FE">
        <w:rPr>
          <w:rFonts w:asciiTheme="majorBidi" w:eastAsiaTheme="minorHAnsi" w:hAnsiTheme="majorBidi" w:cstheme="majorBidi"/>
          <w:szCs w:val="24"/>
          <w:lang w:eastAsia="en-US"/>
        </w:rPr>
        <w:t xml:space="preserve"> tādējādi, ka darbiniece nav ieradusies darb</w:t>
      </w:r>
      <w:r w:rsidR="00A44DE5" w:rsidRPr="006969FE">
        <w:rPr>
          <w:rFonts w:asciiTheme="majorBidi" w:eastAsiaTheme="minorHAnsi" w:hAnsiTheme="majorBidi" w:cstheme="majorBidi"/>
          <w:szCs w:val="24"/>
          <w:lang w:eastAsia="en-US"/>
        </w:rPr>
        <w:t>a līgumā noteiktaj</w:t>
      </w:r>
      <w:r w:rsidR="00D949AA" w:rsidRPr="006969FE">
        <w:rPr>
          <w:rFonts w:asciiTheme="majorBidi" w:eastAsiaTheme="minorHAnsi" w:hAnsiTheme="majorBidi" w:cstheme="majorBidi"/>
          <w:szCs w:val="24"/>
          <w:lang w:eastAsia="en-US"/>
        </w:rPr>
        <w:t>ā</w:t>
      </w:r>
      <w:r w:rsidR="00A44DE5" w:rsidRPr="006969FE">
        <w:rPr>
          <w:rFonts w:asciiTheme="majorBidi" w:eastAsiaTheme="minorHAnsi" w:hAnsiTheme="majorBidi" w:cstheme="majorBidi"/>
          <w:szCs w:val="24"/>
          <w:lang w:eastAsia="en-US"/>
        </w:rPr>
        <w:t xml:space="preserve"> darba vietā</w:t>
      </w:r>
      <w:r w:rsidR="00AE3207" w:rsidRPr="006969FE">
        <w:rPr>
          <w:rFonts w:asciiTheme="majorBidi" w:eastAsiaTheme="minorHAnsi" w:hAnsiTheme="majorBidi" w:cstheme="majorBidi"/>
          <w:szCs w:val="24"/>
          <w:lang w:eastAsia="en-US"/>
        </w:rPr>
        <w:t>.</w:t>
      </w:r>
    </w:p>
    <w:p w14:paraId="439615F5" w14:textId="79AD5729" w:rsidR="00AE3207" w:rsidRPr="006969FE" w:rsidRDefault="00AE3207" w:rsidP="006969FE">
      <w:pPr>
        <w:pStyle w:val="NoSpacing"/>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t>Saskaņā ar Darba likuma 101.</w:t>
      </w:r>
      <w:r w:rsidR="00A34F57" w:rsidRPr="006969FE">
        <w:rPr>
          <w:rFonts w:asciiTheme="majorBidi" w:eastAsiaTheme="minorHAnsi" w:hAnsiTheme="majorBidi" w:cstheme="majorBidi"/>
          <w:szCs w:val="24"/>
          <w:lang w:eastAsia="en-US"/>
        </w:rPr>
        <w:t> </w:t>
      </w:r>
      <w:r w:rsidRPr="006969FE">
        <w:rPr>
          <w:rFonts w:asciiTheme="majorBidi" w:eastAsiaTheme="minorHAnsi" w:hAnsiTheme="majorBidi" w:cstheme="majorBidi"/>
          <w:szCs w:val="24"/>
          <w:lang w:eastAsia="en-US"/>
        </w:rPr>
        <w:t>panta 1.</w:t>
      </w:r>
      <w:r w:rsidR="00A34F57" w:rsidRPr="006969FE">
        <w:rPr>
          <w:rFonts w:asciiTheme="majorBidi" w:eastAsiaTheme="minorHAnsi" w:hAnsiTheme="majorBidi" w:cstheme="majorBidi"/>
          <w:szCs w:val="24"/>
          <w:lang w:eastAsia="en-US"/>
        </w:rPr>
        <w:t> </w:t>
      </w:r>
      <w:r w:rsidRPr="006969FE">
        <w:rPr>
          <w:rFonts w:asciiTheme="majorBidi" w:eastAsiaTheme="minorHAnsi" w:hAnsiTheme="majorBidi" w:cstheme="majorBidi"/>
          <w:szCs w:val="24"/>
          <w:lang w:eastAsia="en-US"/>
        </w:rPr>
        <w:t xml:space="preserve">punktu darba devējam ir tiesības </w:t>
      </w:r>
      <w:proofErr w:type="spellStart"/>
      <w:r w:rsidRPr="006969FE">
        <w:rPr>
          <w:rFonts w:asciiTheme="majorBidi" w:eastAsiaTheme="minorHAnsi" w:hAnsiTheme="majorBidi" w:cstheme="majorBidi"/>
          <w:szCs w:val="24"/>
          <w:lang w:eastAsia="en-US"/>
        </w:rPr>
        <w:t>rakstveidā</w:t>
      </w:r>
      <w:proofErr w:type="spellEnd"/>
      <w:r w:rsidRPr="006969FE">
        <w:rPr>
          <w:rFonts w:asciiTheme="majorBidi" w:eastAsiaTheme="minorHAnsi" w:hAnsiTheme="majorBidi" w:cstheme="majorBidi"/>
          <w:szCs w:val="24"/>
          <w:lang w:eastAsia="en-US"/>
        </w:rPr>
        <w:t xml:space="preserve"> uzteikt darba līgumu tad, ja darbinieks bez attaisnojoša iemesla būtiski pārkāpis darba līgumu vai noteikto darba kārtību.</w:t>
      </w:r>
    </w:p>
    <w:p w14:paraId="6B20912F" w14:textId="76336974" w:rsidR="0033163D" w:rsidRPr="006969FE" w:rsidRDefault="00AE3207" w:rsidP="006969FE">
      <w:pPr>
        <w:pStyle w:val="NoSpacing"/>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t>Līdz ar to, lai pārbaudītu, vai šajā normā minētais pārkāpums ir noticis, strīda izšķiršanā nozīme ir tam, kādi ir darba līguma vai darba kārtības noteikumi</w:t>
      </w:r>
      <w:r w:rsidR="00D5794A" w:rsidRPr="006969FE">
        <w:rPr>
          <w:rFonts w:asciiTheme="majorBidi" w:eastAsiaTheme="minorHAnsi" w:hAnsiTheme="majorBidi" w:cstheme="majorBidi"/>
          <w:szCs w:val="24"/>
          <w:lang w:eastAsia="en-US"/>
        </w:rPr>
        <w:t xml:space="preserve">, kā arī tam, kādi pienākumi katrai no pusēm noteikti likumā un </w:t>
      </w:r>
      <w:r w:rsidR="004E4B69" w:rsidRPr="006969FE">
        <w:rPr>
          <w:rFonts w:asciiTheme="majorBidi" w:eastAsiaTheme="minorHAnsi" w:hAnsiTheme="majorBidi" w:cstheme="majorBidi"/>
          <w:szCs w:val="24"/>
          <w:lang w:eastAsia="en-US"/>
        </w:rPr>
        <w:t xml:space="preserve">kurai no pusēm </w:t>
      </w:r>
      <w:r w:rsidR="00D5794A" w:rsidRPr="006969FE">
        <w:rPr>
          <w:rFonts w:asciiTheme="majorBidi" w:eastAsiaTheme="minorHAnsi" w:hAnsiTheme="majorBidi" w:cstheme="majorBidi"/>
          <w:szCs w:val="24"/>
          <w:lang w:eastAsia="en-US"/>
        </w:rPr>
        <w:t>ir pierādīšanas pienākums</w:t>
      </w:r>
      <w:r w:rsidRPr="006969FE">
        <w:rPr>
          <w:rFonts w:asciiTheme="majorBidi" w:eastAsiaTheme="minorHAnsi" w:hAnsiTheme="majorBidi" w:cstheme="majorBidi"/>
          <w:szCs w:val="24"/>
          <w:lang w:eastAsia="en-US"/>
        </w:rPr>
        <w:t>.</w:t>
      </w:r>
    </w:p>
    <w:p w14:paraId="776764ED" w14:textId="63D1250E" w:rsidR="007C421B" w:rsidRPr="006969FE" w:rsidRDefault="00B22303" w:rsidP="006969FE">
      <w:pPr>
        <w:pStyle w:val="NoSpacing"/>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lastRenderedPageBreak/>
        <w:t>[1</w:t>
      </w:r>
      <w:r w:rsidR="00CB4C1A" w:rsidRPr="006969FE">
        <w:rPr>
          <w:rFonts w:asciiTheme="majorBidi" w:eastAsiaTheme="minorHAnsi" w:hAnsiTheme="majorBidi" w:cstheme="majorBidi"/>
          <w:szCs w:val="24"/>
          <w:lang w:eastAsia="en-US"/>
        </w:rPr>
        <w:t>1</w:t>
      </w:r>
      <w:r w:rsidRPr="006969FE">
        <w:rPr>
          <w:rFonts w:asciiTheme="majorBidi" w:eastAsiaTheme="minorHAnsi" w:hAnsiTheme="majorBidi" w:cstheme="majorBidi"/>
          <w:szCs w:val="24"/>
          <w:lang w:eastAsia="en-US"/>
        </w:rPr>
        <w:t xml:space="preserve">.1] </w:t>
      </w:r>
      <w:r w:rsidR="007C421B" w:rsidRPr="006969FE">
        <w:rPr>
          <w:rFonts w:asciiTheme="majorBidi" w:eastAsiaTheme="minorHAnsi" w:hAnsiTheme="majorBidi" w:cstheme="majorBidi"/>
          <w:szCs w:val="24"/>
          <w:lang w:eastAsia="en-US"/>
        </w:rPr>
        <w:t>Senāts atzīst, ka apgabaltiesa, attiecinot uz lietas apstākļiem Darba likuma 53. panta pirmo daļu (darbiniekam ir pienākums veikt darbu uzņēmumā, ja darbinieks un darba devējs nav vienojušies citādi), nav sniegusi Civilprocesa likuma 193.</w:t>
      </w:r>
      <w:r w:rsidR="00A34F57" w:rsidRPr="006969FE">
        <w:rPr>
          <w:rFonts w:asciiTheme="majorBidi" w:eastAsiaTheme="minorHAnsi" w:hAnsiTheme="majorBidi" w:cstheme="majorBidi"/>
          <w:szCs w:val="24"/>
          <w:lang w:eastAsia="en-US"/>
        </w:rPr>
        <w:t> </w:t>
      </w:r>
      <w:r w:rsidR="007C421B" w:rsidRPr="006969FE">
        <w:rPr>
          <w:rFonts w:asciiTheme="majorBidi" w:eastAsiaTheme="minorHAnsi" w:hAnsiTheme="majorBidi" w:cstheme="majorBidi"/>
          <w:szCs w:val="24"/>
          <w:lang w:eastAsia="en-US"/>
        </w:rPr>
        <w:t>panta piektajai daļai atbilstošu motivāciju, kurā būtu analizēti darba līguma noteikumi un sniegta atbilde, kā</w:t>
      </w:r>
      <w:r w:rsidR="00103070" w:rsidRPr="006969FE">
        <w:rPr>
          <w:rFonts w:asciiTheme="majorBidi" w:eastAsiaTheme="minorHAnsi" w:hAnsiTheme="majorBidi" w:cstheme="majorBidi"/>
          <w:szCs w:val="24"/>
          <w:lang w:eastAsia="en-US"/>
        </w:rPr>
        <w:t xml:space="preserve"> tulkojami darba līguma 2.1.</w:t>
      </w:r>
      <w:r w:rsidR="00A34F57" w:rsidRPr="006969FE">
        <w:rPr>
          <w:rFonts w:asciiTheme="majorBidi" w:eastAsiaTheme="minorHAnsi" w:hAnsiTheme="majorBidi" w:cstheme="majorBidi"/>
          <w:szCs w:val="24"/>
          <w:lang w:eastAsia="en-US"/>
        </w:rPr>
        <w:t> </w:t>
      </w:r>
      <w:r w:rsidR="00103070" w:rsidRPr="006969FE">
        <w:rPr>
          <w:rFonts w:asciiTheme="majorBidi" w:eastAsiaTheme="minorHAnsi" w:hAnsiTheme="majorBidi" w:cstheme="majorBidi"/>
          <w:szCs w:val="24"/>
          <w:lang w:eastAsia="en-US"/>
        </w:rPr>
        <w:t>punkta noteikumi, ar kuru pārkāpumu darba devēja pamato darba līguma izbeigšanu</w:t>
      </w:r>
      <w:r w:rsidR="007C421B" w:rsidRPr="006969FE">
        <w:rPr>
          <w:rFonts w:asciiTheme="majorBidi" w:eastAsiaTheme="minorHAnsi" w:hAnsiTheme="majorBidi" w:cstheme="majorBidi"/>
          <w:szCs w:val="24"/>
          <w:lang w:eastAsia="en-US"/>
        </w:rPr>
        <w:t>.</w:t>
      </w:r>
    </w:p>
    <w:p w14:paraId="5B888B49" w14:textId="0A8452FD" w:rsidR="002F67AF" w:rsidRPr="006969FE" w:rsidRDefault="007C421B" w:rsidP="006969FE">
      <w:pPr>
        <w:pStyle w:val="NoSpacing"/>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t>Kasācijas sūdzībā pamatoti norādīts, ka Darba likuma 53. panta pirmā daļa piemērota</w:t>
      </w:r>
      <w:r w:rsidR="0004702A" w:rsidRPr="006969FE">
        <w:rPr>
          <w:rFonts w:asciiTheme="majorBidi" w:eastAsiaTheme="minorHAnsi" w:hAnsiTheme="majorBidi" w:cstheme="majorBidi"/>
          <w:szCs w:val="24"/>
          <w:lang w:eastAsia="en-US"/>
        </w:rPr>
        <w:t>,</w:t>
      </w:r>
      <w:r w:rsidRPr="006969FE">
        <w:rPr>
          <w:rFonts w:asciiTheme="majorBidi" w:eastAsiaTheme="minorHAnsi" w:hAnsiTheme="majorBidi" w:cstheme="majorBidi"/>
          <w:szCs w:val="24"/>
          <w:lang w:eastAsia="en-US"/>
        </w:rPr>
        <w:t xml:space="preserve"> nepārbaudot pušu darba līgumā ietverto vienošanos par vairākām iespējamām darba vietām un nenoskaidrojot </w:t>
      </w:r>
      <w:r w:rsidR="0014323B" w:rsidRPr="006969FE">
        <w:rPr>
          <w:rFonts w:asciiTheme="majorBidi" w:eastAsiaTheme="minorHAnsi" w:hAnsiTheme="majorBidi" w:cstheme="majorBidi"/>
          <w:szCs w:val="24"/>
          <w:lang w:eastAsia="en-US"/>
        </w:rPr>
        <w:t>būtiskus faktus, proti</w:t>
      </w:r>
      <w:r w:rsidRPr="006969FE">
        <w:rPr>
          <w:rFonts w:asciiTheme="majorBidi" w:eastAsiaTheme="minorHAnsi" w:hAnsiTheme="majorBidi" w:cstheme="majorBidi"/>
          <w:szCs w:val="24"/>
          <w:lang w:eastAsia="en-US"/>
        </w:rPr>
        <w:t xml:space="preserve">, kā darbiniece faktiski saņēma informāciju par katrreiz veicamā darba vietu </w:t>
      </w:r>
      <w:r w:rsidR="0014323B" w:rsidRPr="006969FE">
        <w:rPr>
          <w:rFonts w:asciiTheme="majorBidi" w:eastAsiaTheme="minorHAnsi" w:hAnsiTheme="majorBidi" w:cstheme="majorBidi"/>
          <w:szCs w:val="24"/>
          <w:lang w:eastAsia="en-US"/>
        </w:rPr>
        <w:t xml:space="preserve">un laiku </w:t>
      </w:r>
      <w:r w:rsidRPr="006969FE">
        <w:rPr>
          <w:rFonts w:asciiTheme="majorBidi" w:eastAsiaTheme="minorHAnsi" w:hAnsiTheme="majorBidi" w:cstheme="majorBidi"/>
          <w:szCs w:val="24"/>
          <w:lang w:eastAsia="en-US"/>
        </w:rPr>
        <w:t>atbilstoši viņas darba (</w:t>
      </w:r>
      <w:r w:rsidR="00E00A25" w:rsidRPr="006969FE">
        <w:rPr>
          <w:rFonts w:asciiTheme="majorBidi" w:eastAsiaTheme="minorHAnsi" w:hAnsiTheme="majorBidi" w:cstheme="majorBidi"/>
          <w:szCs w:val="24"/>
          <w:lang w:eastAsia="en-US"/>
        </w:rPr>
        <w:t>[amats]</w:t>
      </w:r>
      <w:r w:rsidRPr="006969FE">
        <w:rPr>
          <w:rFonts w:asciiTheme="majorBidi" w:eastAsiaTheme="minorHAnsi" w:hAnsiTheme="majorBidi" w:cstheme="majorBidi"/>
          <w:szCs w:val="24"/>
          <w:lang w:eastAsia="en-US"/>
        </w:rPr>
        <w:t>) specifikai.</w:t>
      </w:r>
      <w:r w:rsidR="002F67AF" w:rsidRPr="006969FE">
        <w:rPr>
          <w:rFonts w:asciiTheme="majorBidi" w:eastAsiaTheme="minorHAnsi" w:hAnsiTheme="majorBidi" w:cstheme="majorBidi"/>
          <w:szCs w:val="24"/>
          <w:lang w:eastAsia="en-US"/>
        </w:rPr>
        <w:t xml:space="preserve"> </w:t>
      </w:r>
    </w:p>
    <w:p w14:paraId="794C78B6" w14:textId="29E24C98" w:rsidR="002F67AF" w:rsidRPr="006969FE" w:rsidRDefault="007C421B" w:rsidP="006969FE">
      <w:pPr>
        <w:pStyle w:val="NoSpacing"/>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t>Proti, darba līguma 2.1.</w:t>
      </w:r>
      <w:r w:rsidR="00A34F57" w:rsidRPr="006969FE">
        <w:rPr>
          <w:rFonts w:asciiTheme="majorBidi" w:eastAsiaTheme="minorHAnsi" w:hAnsiTheme="majorBidi" w:cstheme="majorBidi"/>
          <w:szCs w:val="24"/>
          <w:lang w:eastAsia="en-US"/>
        </w:rPr>
        <w:t> </w:t>
      </w:r>
      <w:r w:rsidRPr="006969FE">
        <w:rPr>
          <w:rFonts w:asciiTheme="majorBidi" w:eastAsiaTheme="minorHAnsi" w:hAnsiTheme="majorBidi" w:cstheme="majorBidi"/>
          <w:szCs w:val="24"/>
          <w:lang w:eastAsia="en-US"/>
        </w:rPr>
        <w:t xml:space="preserve">punktā noteikts, ka darbinieces darba vieta atrodas uzņēmuma struktūrvienībās vai klientu telpās saskaņā ar noslēgtajiem līgumiem. Turklāt darbiniece lietas izskatīšanas gaitā kā pirmās instances tiesā, tā arī apgabaltiesā bija izteikusi iebildumus, ka viņa nekad nav pildījusi savus darba pienākumus uzņēmuma telpās (tur nav iekārtota viņas darba vieta, un tur nav iespējams veikt viņai darba līgumā noteiktos darba pienākumus), ka darba līgumā ir norādes uz vairākām iespējamām darba vietām, un ka par </w:t>
      </w:r>
      <w:r w:rsidR="007430A3" w:rsidRPr="006969FE">
        <w:rPr>
          <w:rFonts w:asciiTheme="majorBidi" w:eastAsiaTheme="minorHAnsi" w:hAnsiTheme="majorBidi" w:cstheme="majorBidi"/>
          <w:szCs w:val="24"/>
          <w:lang w:eastAsia="en-US"/>
        </w:rPr>
        <w:t>[darba uzdevumu]</w:t>
      </w:r>
      <w:r w:rsidRPr="006969FE">
        <w:rPr>
          <w:rFonts w:asciiTheme="majorBidi" w:eastAsiaTheme="minorHAnsi" w:hAnsiTheme="majorBidi" w:cstheme="majorBidi"/>
          <w:szCs w:val="24"/>
          <w:lang w:eastAsia="en-US"/>
        </w:rPr>
        <w:t xml:space="preserve"> viņai tika paziņots katru reizi pirms darba pienākumu izpildes, norādot vietu un laiku.</w:t>
      </w:r>
      <w:r w:rsidR="00057EDD" w:rsidRPr="006969FE">
        <w:rPr>
          <w:rFonts w:asciiTheme="majorBidi" w:eastAsiaTheme="minorHAnsi" w:hAnsiTheme="majorBidi" w:cstheme="majorBidi"/>
          <w:szCs w:val="24"/>
          <w:lang w:eastAsia="en-US"/>
        </w:rPr>
        <w:t xml:space="preserve"> Tāpat darba devējas pārstāvis pirmās instances tiesas sēdē paskaidroja, ka prasītāja ar darbiniekiem komunicē mutiski vai pa telefonu, darba laiks katru dienu sākas atšķirīgos laikos atkarībā no situācijas, informējot darbinieku </w:t>
      </w:r>
      <w:r w:rsidR="00394395" w:rsidRPr="006969FE">
        <w:rPr>
          <w:rFonts w:asciiTheme="majorBidi" w:eastAsiaTheme="minorHAnsi" w:hAnsiTheme="majorBidi" w:cstheme="majorBidi"/>
          <w:szCs w:val="24"/>
          <w:lang w:eastAsia="en-US"/>
        </w:rPr>
        <w:t xml:space="preserve">mutiski </w:t>
      </w:r>
      <w:r w:rsidR="00057EDD" w:rsidRPr="006969FE">
        <w:rPr>
          <w:rFonts w:asciiTheme="majorBidi" w:eastAsiaTheme="minorHAnsi" w:hAnsiTheme="majorBidi" w:cstheme="majorBidi"/>
          <w:szCs w:val="24"/>
          <w:lang w:eastAsia="en-US"/>
        </w:rPr>
        <w:t>vai pa telefonu</w:t>
      </w:r>
      <w:r w:rsidR="00FF59B7" w:rsidRPr="006969FE">
        <w:rPr>
          <w:rFonts w:asciiTheme="majorBidi" w:eastAsiaTheme="minorHAnsi" w:hAnsiTheme="majorBidi" w:cstheme="majorBidi"/>
          <w:szCs w:val="24"/>
          <w:lang w:eastAsia="en-US"/>
        </w:rPr>
        <w:t>.</w:t>
      </w:r>
      <w:r w:rsidR="00057EDD" w:rsidRPr="006969FE">
        <w:rPr>
          <w:rFonts w:asciiTheme="majorBidi" w:eastAsiaTheme="minorHAnsi" w:hAnsiTheme="majorBidi" w:cstheme="majorBidi"/>
          <w:szCs w:val="24"/>
          <w:lang w:eastAsia="en-US"/>
        </w:rPr>
        <w:t xml:space="preserve"> </w:t>
      </w:r>
      <w:r w:rsidR="00FF59B7" w:rsidRPr="006969FE">
        <w:rPr>
          <w:rFonts w:asciiTheme="majorBidi" w:eastAsiaTheme="minorHAnsi" w:hAnsiTheme="majorBidi" w:cstheme="majorBidi"/>
          <w:szCs w:val="24"/>
          <w:lang w:eastAsia="en-US"/>
        </w:rPr>
        <w:t>A</w:t>
      </w:r>
      <w:r w:rsidR="00057EDD" w:rsidRPr="006969FE">
        <w:rPr>
          <w:rFonts w:asciiTheme="majorBidi" w:eastAsiaTheme="minorHAnsi" w:hAnsiTheme="majorBidi" w:cstheme="majorBidi"/>
          <w:szCs w:val="24"/>
          <w:lang w:eastAsia="en-US"/>
        </w:rPr>
        <w:t xml:space="preserve">rī darbiniece paskaidroja, ka darba uzdevumus </w:t>
      </w:r>
      <w:r w:rsidR="00E00A25" w:rsidRPr="006969FE">
        <w:rPr>
          <w:rFonts w:asciiTheme="majorBidi" w:eastAsiaTheme="minorHAnsi" w:hAnsiTheme="majorBidi" w:cstheme="majorBidi"/>
          <w:szCs w:val="24"/>
          <w:lang w:eastAsia="en-US"/>
        </w:rPr>
        <w:t>[pers. B]</w:t>
      </w:r>
      <w:r w:rsidR="00057EDD" w:rsidRPr="006969FE">
        <w:rPr>
          <w:rFonts w:asciiTheme="majorBidi" w:eastAsiaTheme="minorHAnsi" w:hAnsiTheme="majorBidi" w:cstheme="majorBidi"/>
          <w:szCs w:val="24"/>
          <w:lang w:eastAsia="en-US"/>
        </w:rPr>
        <w:t xml:space="preserve"> viņai parasti nodeva telefoniski, </w:t>
      </w:r>
      <w:r w:rsidR="00394395" w:rsidRPr="006969FE">
        <w:rPr>
          <w:rFonts w:asciiTheme="majorBidi" w:eastAsiaTheme="minorHAnsi" w:hAnsiTheme="majorBidi" w:cstheme="majorBidi"/>
          <w:szCs w:val="24"/>
          <w:lang w:eastAsia="en-US"/>
        </w:rPr>
        <w:t xml:space="preserve">lielākoties </w:t>
      </w:r>
      <w:r w:rsidR="00057EDD" w:rsidRPr="006969FE">
        <w:rPr>
          <w:rFonts w:asciiTheme="majorBidi" w:eastAsiaTheme="minorHAnsi" w:hAnsiTheme="majorBidi" w:cstheme="majorBidi"/>
          <w:szCs w:val="24"/>
          <w:lang w:eastAsia="en-US"/>
        </w:rPr>
        <w:t>dienu iepriekš, ko darba devēja neapstrīdēja.</w:t>
      </w:r>
    </w:p>
    <w:p w14:paraId="0F1FF35A" w14:textId="26B57943" w:rsidR="007C421B" w:rsidRPr="006969FE" w:rsidRDefault="00103070" w:rsidP="006969FE">
      <w:pPr>
        <w:pStyle w:val="NoSpacing"/>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t>Ievērojot Darba likuma 1.</w:t>
      </w:r>
      <w:r w:rsidR="00A34F57" w:rsidRPr="006969FE">
        <w:rPr>
          <w:rFonts w:asciiTheme="majorBidi" w:eastAsiaTheme="minorHAnsi" w:hAnsiTheme="majorBidi" w:cstheme="majorBidi"/>
          <w:szCs w:val="24"/>
          <w:lang w:eastAsia="en-US"/>
        </w:rPr>
        <w:t> </w:t>
      </w:r>
      <w:r w:rsidRPr="006969FE">
        <w:rPr>
          <w:rFonts w:asciiTheme="majorBidi" w:eastAsiaTheme="minorHAnsi" w:hAnsiTheme="majorBidi" w:cstheme="majorBidi"/>
          <w:szCs w:val="24"/>
          <w:lang w:eastAsia="en-US"/>
        </w:rPr>
        <w:t>pantā noteikto, darba līguma tulkošanā piemērojami Civillikuma noteikumi, tostarp jāievēro Civillikuma 1504.</w:t>
      </w:r>
      <w:r w:rsidR="00A34F57" w:rsidRPr="006969FE">
        <w:rPr>
          <w:rFonts w:asciiTheme="majorBidi" w:eastAsiaTheme="minorHAnsi" w:hAnsiTheme="majorBidi" w:cstheme="majorBidi"/>
          <w:szCs w:val="24"/>
          <w:lang w:eastAsia="en-US"/>
        </w:rPr>
        <w:t> </w:t>
      </w:r>
      <w:r w:rsidRPr="006969FE">
        <w:rPr>
          <w:rFonts w:asciiTheme="majorBidi" w:eastAsiaTheme="minorHAnsi" w:hAnsiTheme="majorBidi" w:cstheme="majorBidi"/>
          <w:szCs w:val="24"/>
          <w:lang w:eastAsia="en-US"/>
        </w:rPr>
        <w:t>pantā noteiktais, ka</w:t>
      </w:r>
      <w:r w:rsidR="003614C6" w:rsidRPr="006969FE">
        <w:rPr>
          <w:rFonts w:asciiTheme="majorBidi" w:eastAsiaTheme="minorHAnsi" w:hAnsiTheme="majorBidi" w:cstheme="majorBidi"/>
          <w:szCs w:val="24"/>
          <w:lang w:eastAsia="en-US"/>
        </w:rPr>
        <w:t>,</w:t>
      </w:r>
      <w:r w:rsidRPr="006969FE">
        <w:rPr>
          <w:rFonts w:asciiTheme="majorBidi" w:eastAsiaTheme="minorHAnsi" w:hAnsiTheme="majorBidi" w:cstheme="majorBidi"/>
          <w:szCs w:val="24"/>
          <w:lang w:eastAsia="en-US"/>
        </w:rPr>
        <w:t xml:space="preserve"> </w:t>
      </w:r>
      <w:r w:rsidR="008E7804" w:rsidRPr="006969FE">
        <w:rPr>
          <w:rFonts w:asciiTheme="majorBidi" w:eastAsiaTheme="minorHAnsi" w:hAnsiTheme="majorBidi" w:cstheme="majorBidi"/>
          <w:szCs w:val="24"/>
          <w:lang w:eastAsia="en-US"/>
        </w:rPr>
        <w:t xml:space="preserve">iztulkojot </w:t>
      </w:r>
      <w:r w:rsidRPr="006969FE">
        <w:rPr>
          <w:rFonts w:asciiTheme="majorBidi" w:eastAsiaTheme="minorHAnsi" w:hAnsiTheme="majorBidi" w:cstheme="majorBidi"/>
          <w:szCs w:val="24"/>
          <w:lang w:eastAsia="en-US"/>
        </w:rPr>
        <w:t>darījumu</w:t>
      </w:r>
      <w:r w:rsidR="003614C6" w:rsidRPr="006969FE">
        <w:rPr>
          <w:rFonts w:asciiTheme="majorBidi" w:eastAsiaTheme="minorHAnsi" w:hAnsiTheme="majorBidi" w:cstheme="majorBidi"/>
          <w:szCs w:val="24"/>
          <w:lang w:eastAsia="en-US"/>
        </w:rPr>
        <w:t>,</w:t>
      </w:r>
      <w:r w:rsidRPr="006969FE">
        <w:rPr>
          <w:rFonts w:asciiTheme="majorBidi" w:eastAsiaTheme="minorHAnsi" w:hAnsiTheme="majorBidi" w:cstheme="majorBidi"/>
          <w:szCs w:val="24"/>
          <w:lang w:eastAsia="en-US"/>
        </w:rPr>
        <w:t xml:space="preserve"> jāskatās uz darījumā lietoto vārdu nozīmi</w:t>
      </w:r>
      <w:r w:rsidR="003F7266" w:rsidRPr="006969FE">
        <w:rPr>
          <w:rFonts w:asciiTheme="majorBidi" w:eastAsiaTheme="minorHAnsi" w:hAnsiTheme="majorBidi" w:cstheme="majorBidi"/>
          <w:szCs w:val="24"/>
          <w:lang w:eastAsia="en-US"/>
        </w:rPr>
        <w:t>,</w:t>
      </w:r>
      <w:r w:rsidRPr="006969FE">
        <w:rPr>
          <w:rFonts w:asciiTheme="majorBidi" w:eastAsiaTheme="minorHAnsi" w:hAnsiTheme="majorBidi" w:cstheme="majorBidi"/>
          <w:szCs w:val="24"/>
          <w:lang w:eastAsia="en-US"/>
        </w:rPr>
        <w:t xml:space="preserve"> un ja tie nav divējādi saprotami, tad tie cieši jāievēro, ja vien nepierāda, ka tie nesaskan ar dalībnieku gribu.</w:t>
      </w:r>
    </w:p>
    <w:p w14:paraId="4201E254" w14:textId="511BA895" w:rsidR="007C421B" w:rsidRPr="006969FE" w:rsidRDefault="007C421B" w:rsidP="006969FE">
      <w:pPr>
        <w:pStyle w:val="NoSpacing"/>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t xml:space="preserve">Tas, ka apgabaltiesa nav </w:t>
      </w:r>
      <w:r w:rsidR="00103070" w:rsidRPr="006969FE">
        <w:rPr>
          <w:rFonts w:asciiTheme="majorBidi" w:eastAsiaTheme="minorHAnsi" w:hAnsiTheme="majorBidi" w:cstheme="majorBidi"/>
          <w:szCs w:val="24"/>
          <w:lang w:eastAsia="en-US"/>
        </w:rPr>
        <w:t xml:space="preserve">sniegusi argumentāciju, </w:t>
      </w:r>
      <w:r w:rsidRPr="006969FE">
        <w:rPr>
          <w:rFonts w:asciiTheme="majorBidi" w:eastAsiaTheme="minorHAnsi" w:hAnsiTheme="majorBidi" w:cstheme="majorBidi"/>
          <w:szCs w:val="24"/>
          <w:lang w:eastAsia="en-US"/>
        </w:rPr>
        <w:t>k</w:t>
      </w:r>
      <w:r w:rsidR="00103070" w:rsidRPr="006969FE">
        <w:rPr>
          <w:rFonts w:asciiTheme="majorBidi" w:eastAsiaTheme="minorHAnsi" w:hAnsiTheme="majorBidi" w:cstheme="majorBidi"/>
          <w:szCs w:val="24"/>
          <w:lang w:eastAsia="en-US"/>
        </w:rPr>
        <w:t xml:space="preserve">as pamato, ka </w:t>
      </w:r>
      <w:r w:rsidRPr="006969FE">
        <w:rPr>
          <w:rFonts w:asciiTheme="majorBidi" w:eastAsiaTheme="minorHAnsi" w:hAnsiTheme="majorBidi" w:cstheme="majorBidi"/>
          <w:szCs w:val="24"/>
          <w:lang w:eastAsia="en-US"/>
        </w:rPr>
        <w:t xml:space="preserve">darba līguma 2.1. punktā ietvertā vienošanās kopsakarā ar darbinieces darba specifiku </w:t>
      </w:r>
      <w:r w:rsidR="00103070" w:rsidRPr="006969FE">
        <w:rPr>
          <w:rFonts w:asciiTheme="majorBidi" w:eastAsiaTheme="minorHAnsi" w:hAnsiTheme="majorBidi" w:cstheme="majorBidi"/>
          <w:szCs w:val="24"/>
          <w:lang w:eastAsia="en-US"/>
        </w:rPr>
        <w:t>nesaskan ar dalībnieku gribu</w:t>
      </w:r>
      <w:r w:rsidRPr="006969FE">
        <w:rPr>
          <w:rFonts w:asciiTheme="majorBidi" w:eastAsiaTheme="minorHAnsi" w:hAnsiTheme="majorBidi" w:cstheme="majorBidi"/>
          <w:szCs w:val="24"/>
          <w:lang w:eastAsia="en-US"/>
        </w:rPr>
        <w:t xml:space="preserve">, </w:t>
      </w:r>
      <w:r w:rsidR="00103070" w:rsidRPr="006969FE">
        <w:rPr>
          <w:rFonts w:asciiTheme="majorBidi" w:eastAsiaTheme="minorHAnsi" w:hAnsiTheme="majorBidi" w:cstheme="majorBidi"/>
          <w:szCs w:val="24"/>
          <w:lang w:eastAsia="en-US"/>
        </w:rPr>
        <w:t>kā arī</w:t>
      </w:r>
      <w:r w:rsidRPr="006969FE">
        <w:rPr>
          <w:rFonts w:asciiTheme="majorBidi" w:eastAsiaTheme="minorHAnsi" w:hAnsiTheme="majorBidi" w:cstheme="majorBidi"/>
          <w:szCs w:val="24"/>
          <w:lang w:eastAsia="en-US"/>
        </w:rPr>
        <w:t xml:space="preserve"> nav noskaidrojusi, vai darba devēja ir pierādījusi, ka </w:t>
      </w:r>
      <w:r w:rsidR="002F67AF" w:rsidRPr="006969FE">
        <w:rPr>
          <w:rFonts w:asciiTheme="majorBidi" w:eastAsiaTheme="minorHAnsi" w:hAnsiTheme="majorBidi" w:cstheme="majorBidi"/>
          <w:szCs w:val="24"/>
          <w:lang w:eastAsia="en-US"/>
        </w:rPr>
        <w:t xml:space="preserve">strīdus periodā </w:t>
      </w:r>
      <w:r w:rsidRPr="006969FE">
        <w:rPr>
          <w:rFonts w:asciiTheme="majorBidi" w:eastAsiaTheme="minorHAnsi" w:hAnsiTheme="majorBidi" w:cstheme="majorBidi"/>
          <w:szCs w:val="24"/>
          <w:lang w:eastAsia="en-US"/>
        </w:rPr>
        <w:t xml:space="preserve">izpildījusi pienākumu skaidri, saprotami un savlaicīgi darīt zināmu darba vietu, kurā darbiniecei jāierodas darba pienākumu veikšanai, </w:t>
      </w:r>
      <w:r w:rsidR="00103070" w:rsidRPr="006969FE">
        <w:rPr>
          <w:rFonts w:asciiTheme="majorBidi" w:eastAsiaTheme="minorHAnsi" w:hAnsiTheme="majorBidi" w:cstheme="majorBidi"/>
          <w:szCs w:val="24"/>
          <w:lang w:eastAsia="en-US"/>
        </w:rPr>
        <w:t xml:space="preserve">liedz atzīt, ka ir izpildīti Civilprocesa likuma </w:t>
      </w:r>
      <w:r w:rsidR="002C4D3D" w:rsidRPr="006969FE">
        <w:rPr>
          <w:rFonts w:asciiTheme="majorBidi" w:eastAsiaTheme="minorHAnsi" w:hAnsiTheme="majorBidi" w:cstheme="majorBidi"/>
          <w:szCs w:val="24"/>
          <w:lang w:eastAsia="en-US"/>
        </w:rPr>
        <w:t>97.</w:t>
      </w:r>
      <w:r w:rsidR="00A34F57" w:rsidRPr="006969FE">
        <w:rPr>
          <w:rFonts w:asciiTheme="majorBidi" w:eastAsiaTheme="minorHAnsi" w:hAnsiTheme="majorBidi" w:cstheme="majorBidi"/>
          <w:szCs w:val="24"/>
          <w:lang w:eastAsia="en-US"/>
        </w:rPr>
        <w:t> </w:t>
      </w:r>
      <w:r w:rsidR="002C4D3D" w:rsidRPr="006969FE">
        <w:rPr>
          <w:rFonts w:asciiTheme="majorBidi" w:eastAsiaTheme="minorHAnsi" w:hAnsiTheme="majorBidi" w:cstheme="majorBidi"/>
          <w:szCs w:val="24"/>
          <w:lang w:eastAsia="en-US"/>
        </w:rPr>
        <w:t xml:space="preserve">panta noteikumi kopsakarā ar to pierādīšanas pienākumu, kas darba devējai ir saskaņā ar Darba likumā noteikto. Tas savukārt </w:t>
      </w:r>
      <w:r w:rsidRPr="006969FE">
        <w:rPr>
          <w:rFonts w:asciiTheme="majorBidi" w:eastAsiaTheme="minorHAnsi" w:hAnsiTheme="majorBidi" w:cstheme="majorBidi"/>
          <w:szCs w:val="24"/>
          <w:lang w:eastAsia="en-US"/>
        </w:rPr>
        <w:t>varēja novest pie lietas nepareizas izspriešanas.</w:t>
      </w:r>
    </w:p>
    <w:p w14:paraId="117EE792" w14:textId="2AEB3C6A" w:rsidR="003F7266" w:rsidRPr="006969FE" w:rsidRDefault="007C421B" w:rsidP="006969FE">
      <w:pPr>
        <w:pStyle w:val="NoSpacing"/>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t>[1</w:t>
      </w:r>
      <w:r w:rsidR="00CB4C1A" w:rsidRPr="006969FE">
        <w:rPr>
          <w:rFonts w:asciiTheme="majorBidi" w:eastAsiaTheme="minorHAnsi" w:hAnsiTheme="majorBidi" w:cstheme="majorBidi"/>
          <w:szCs w:val="24"/>
          <w:lang w:eastAsia="en-US"/>
        </w:rPr>
        <w:t>1</w:t>
      </w:r>
      <w:r w:rsidRPr="006969FE">
        <w:rPr>
          <w:rFonts w:asciiTheme="majorBidi" w:eastAsiaTheme="minorHAnsi" w:hAnsiTheme="majorBidi" w:cstheme="majorBidi"/>
          <w:szCs w:val="24"/>
          <w:lang w:eastAsia="en-US"/>
        </w:rPr>
        <w:t>.2]</w:t>
      </w:r>
      <w:r w:rsidR="008072D3" w:rsidRPr="006969FE">
        <w:rPr>
          <w:rFonts w:asciiTheme="majorBidi" w:eastAsiaTheme="minorHAnsi" w:hAnsiTheme="majorBidi" w:cstheme="majorBidi"/>
          <w:szCs w:val="24"/>
          <w:lang w:eastAsia="en-US"/>
        </w:rPr>
        <w:t xml:space="preserve"> </w:t>
      </w:r>
      <w:r w:rsidR="003F7266" w:rsidRPr="006969FE">
        <w:rPr>
          <w:rFonts w:asciiTheme="majorBidi" w:eastAsiaTheme="minorHAnsi" w:hAnsiTheme="majorBidi" w:cstheme="majorBidi"/>
          <w:szCs w:val="24"/>
          <w:lang w:eastAsia="en-US"/>
        </w:rPr>
        <w:t xml:space="preserve">Ja </w:t>
      </w:r>
      <w:r w:rsidR="008E7804" w:rsidRPr="006969FE">
        <w:rPr>
          <w:rFonts w:asciiTheme="majorBidi" w:eastAsiaTheme="minorHAnsi" w:hAnsiTheme="majorBidi" w:cstheme="majorBidi"/>
          <w:szCs w:val="24"/>
          <w:lang w:eastAsia="en-US"/>
        </w:rPr>
        <w:t xml:space="preserve">nav ievērotas </w:t>
      </w:r>
      <w:r w:rsidR="00FF2018" w:rsidRPr="006969FE">
        <w:rPr>
          <w:rFonts w:asciiTheme="majorBidi" w:eastAsiaTheme="minorHAnsi" w:hAnsiTheme="majorBidi" w:cstheme="majorBidi"/>
          <w:szCs w:val="24"/>
          <w:lang w:eastAsia="en-US"/>
        </w:rPr>
        <w:t>likuma</w:t>
      </w:r>
      <w:r w:rsidR="008E7804" w:rsidRPr="006969FE">
        <w:rPr>
          <w:rFonts w:asciiTheme="majorBidi" w:eastAsiaTheme="minorHAnsi" w:hAnsiTheme="majorBidi" w:cstheme="majorBidi"/>
          <w:szCs w:val="24"/>
          <w:lang w:eastAsia="en-US"/>
        </w:rPr>
        <w:t xml:space="preserve"> prasības, proti, nav ticis </w:t>
      </w:r>
      <w:r w:rsidR="002F0421" w:rsidRPr="006969FE">
        <w:rPr>
          <w:rFonts w:asciiTheme="majorBidi" w:eastAsiaTheme="minorHAnsi" w:hAnsiTheme="majorBidi" w:cstheme="majorBidi"/>
          <w:szCs w:val="24"/>
          <w:lang w:eastAsia="en-US"/>
        </w:rPr>
        <w:t xml:space="preserve">noskaidrots strīda izšķiršanā nozīmīgais apstāklis par </w:t>
      </w:r>
      <w:r w:rsidR="003A0DA3" w:rsidRPr="006969FE">
        <w:rPr>
          <w:rFonts w:asciiTheme="majorBidi" w:eastAsiaTheme="minorHAnsi" w:hAnsiTheme="majorBidi" w:cstheme="majorBidi"/>
          <w:szCs w:val="24"/>
          <w:lang w:eastAsia="en-US"/>
        </w:rPr>
        <w:t xml:space="preserve">darba līguma </w:t>
      </w:r>
      <w:r w:rsidR="002F0421" w:rsidRPr="006969FE">
        <w:rPr>
          <w:rFonts w:asciiTheme="majorBidi" w:eastAsiaTheme="minorHAnsi" w:hAnsiTheme="majorBidi" w:cstheme="majorBidi"/>
          <w:szCs w:val="24"/>
          <w:lang w:eastAsia="en-US"/>
        </w:rPr>
        <w:t>noteikum</w:t>
      </w:r>
      <w:r w:rsidR="00E31852" w:rsidRPr="006969FE">
        <w:rPr>
          <w:rFonts w:asciiTheme="majorBidi" w:eastAsiaTheme="minorHAnsi" w:hAnsiTheme="majorBidi" w:cstheme="majorBidi"/>
          <w:szCs w:val="24"/>
          <w:lang w:eastAsia="en-US"/>
        </w:rPr>
        <w:t>os (2.1. punkts) lietoto vārdu nozīmi un to saskanību ar līguma dalībnieku gribu</w:t>
      </w:r>
      <w:r w:rsidR="002F0421" w:rsidRPr="006969FE">
        <w:rPr>
          <w:rFonts w:asciiTheme="majorBidi" w:eastAsiaTheme="minorHAnsi" w:hAnsiTheme="majorBidi" w:cstheme="majorBidi"/>
          <w:szCs w:val="24"/>
          <w:lang w:eastAsia="en-US"/>
        </w:rPr>
        <w:t xml:space="preserve">, </w:t>
      </w:r>
      <w:r w:rsidR="00557DBF" w:rsidRPr="006969FE">
        <w:rPr>
          <w:rFonts w:asciiTheme="majorBidi" w:eastAsiaTheme="minorHAnsi" w:hAnsiTheme="majorBidi" w:cstheme="majorBidi"/>
          <w:szCs w:val="24"/>
          <w:lang w:eastAsia="en-US"/>
        </w:rPr>
        <w:t xml:space="preserve">Senāts </w:t>
      </w:r>
      <w:r w:rsidR="002F0421" w:rsidRPr="006969FE">
        <w:rPr>
          <w:rFonts w:asciiTheme="majorBidi" w:eastAsiaTheme="minorHAnsi" w:hAnsiTheme="majorBidi" w:cstheme="majorBidi"/>
          <w:szCs w:val="24"/>
          <w:lang w:eastAsia="en-US"/>
        </w:rPr>
        <w:t xml:space="preserve">nevar </w:t>
      </w:r>
      <w:r w:rsidR="003F7266" w:rsidRPr="006969FE">
        <w:rPr>
          <w:rFonts w:asciiTheme="majorBidi" w:eastAsiaTheme="minorHAnsi" w:hAnsiTheme="majorBidi" w:cstheme="majorBidi"/>
          <w:szCs w:val="24"/>
          <w:lang w:eastAsia="en-US"/>
        </w:rPr>
        <w:t>pārbaudīt</w:t>
      </w:r>
      <w:r w:rsidR="002F0421" w:rsidRPr="006969FE">
        <w:rPr>
          <w:rFonts w:asciiTheme="majorBidi" w:eastAsiaTheme="minorHAnsi" w:hAnsiTheme="majorBidi" w:cstheme="majorBidi"/>
          <w:szCs w:val="24"/>
          <w:lang w:eastAsia="en-US"/>
        </w:rPr>
        <w:t>, vai lietā bija</w:t>
      </w:r>
      <w:r w:rsidR="003A0DA3" w:rsidRPr="006969FE">
        <w:rPr>
          <w:rFonts w:asciiTheme="majorBidi" w:eastAsiaTheme="minorHAnsi" w:hAnsiTheme="majorBidi" w:cstheme="majorBidi"/>
          <w:szCs w:val="24"/>
          <w:lang w:eastAsia="en-US"/>
        </w:rPr>
        <w:t>,</w:t>
      </w:r>
      <w:r w:rsidR="002F0421" w:rsidRPr="006969FE">
        <w:rPr>
          <w:rFonts w:asciiTheme="majorBidi" w:eastAsiaTheme="minorHAnsi" w:hAnsiTheme="majorBidi" w:cstheme="majorBidi"/>
          <w:szCs w:val="24"/>
          <w:lang w:eastAsia="en-US"/>
        </w:rPr>
        <w:t xml:space="preserve"> vai nebija jāpiemēro tiesību normas par dīkstāvi</w:t>
      </w:r>
      <w:r w:rsidR="003A0DA3" w:rsidRPr="006969FE">
        <w:rPr>
          <w:rFonts w:asciiTheme="majorBidi" w:eastAsiaTheme="minorHAnsi" w:hAnsiTheme="majorBidi" w:cstheme="majorBidi"/>
          <w:szCs w:val="24"/>
          <w:lang w:eastAsia="en-US"/>
        </w:rPr>
        <w:t xml:space="preserve"> </w:t>
      </w:r>
      <w:r w:rsidR="00AF24BA" w:rsidRPr="006969FE">
        <w:rPr>
          <w:rFonts w:asciiTheme="majorBidi" w:eastAsiaTheme="minorHAnsi" w:hAnsiTheme="majorBidi" w:cstheme="majorBidi"/>
          <w:szCs w:val="24"/>
          <w:lang w:eastAsia="en-US"/>
        </w:rPr>
        <w:t xml:space="preserve">kopsakarā ar </w:t>
      </w:r>
      <w:r w:rsidR="003A0DA3" w:rsidRPr="006969FE">
        <w:rPr>
          <w:rFonts w:asciiTheme="majorBidi" w:eastAsiaTheme="minorHAnsi" w:hAnsiTheme="majorBidi" w:cstheme="majorBidi"/>
          <w:szCs w:val="24"/>
          <w:lang w:eastAsia="en-US"/>
        </w:rPr>
        <w:t>aizlieguma radīt nelabvēlīgas sekas</w:t>
      </w:r>
      <w:r w:rsidR="002F0421" w:rsidRPr="006969FE">
        <w:rPr>
          <w:rFonts w:asciiTheme="majorBidi" w:eastAsiaTheme="minorHAnsi" w:hAnsiTheme="majorBidi" w:cstheme="majorBidi"/>
          <w:szCs w:val="24"/>
          <w:lang w:eastAsia="en-US"/>
        </w:rPr>
        <w:t xml:space="preserve"> pārkāpumu (Darba likuma 74.</w:t>
      </w:r>
      <w:r w:rsidR="003A0DA3" w:rsidRPr="006969FE">
        <w:rPr>
          <w:rFonts w:asciiTheme="majorBidi" w:eastAsiaTheme="minorHAnsi" w:hAnsiTheme="majorBidi" w:cstheme="majorBidi"/>
          <w:szCs w:val="24"/>
          <w:lang w:eastAsia="en-US"/>
        </w:rPr>
        <w:t> </w:t>
      </w:r>
      <w:r w:rsidR="002F0421" w:rsidRPr="006969FE">
        <w:rPr>
          <w:rFonts w:asciiTheme="majorBidi" w:eastAsiaTheme="minorHAnsi" w:hAnsiTheme="majorBidi" w:cstheme="majorBidi"/>
          <w:szCs w:val="24"/>
          <w:lang w:eastAsia="en-US"/>
        </w:rPr>
        <w:t>panta otrā daļa un</w:t>
      </w:r>
      <w:r w:rsidR="003A0DA3" w:rsidRPr="006969FE">
        <w:rPr>
          <w:rFonts w:asciiTheme="majorBidi" w:eastAsiaTheme="minorHAnsi" w:hAnsiTheme="majorBidi" w:cstheme="majorBidi"/>
          <w:szCs w:val="24"/>
          <w:lang w:eastAsia="en-US"/>
        </w:rPr>
        <w:t xml:space="preserve"> Darba likuma 9.</w:t>
      </w:r>
      <w:r w:rsidR="003614C6" w:rsidRPr="006969FE">
        <w:rPr>
          <w:rFonts w:asciiTheme="majorBidi" w:eastAsiaTheme="minorHAnsi" w:hAnsiTheme="majorBidi" w:cstheme="majorBidi"/>
          <w:szCs w:val="24"/>
          <w:lang w:eastAsia="en-US"/>
        </w:rPr>
        <w:t> </w:t>
      </w:r>
      <w:r w:rsidR="003A0DA3" w:rsidRPr="006969FE">
        <w:rPr>
          <w:rFonts w:asciiTheme="majorBidi" w:eastAsiaTheme="minorHAnsi" w:hAnsiTheme="majorBidi" w:cstheme="majorBidi"/>
          <w:szCs w:val="24"/>
          <w:lang w:eastAsia="en-US"/>
        </w:rPr>
        <w:t>pants), jo Senāt</w:t>
      </w:r>
      <w:r w:rsidR="009F6A39" w:rsidRPr="006969FE">
        <w:rPr>
          <w:rFonts w:asciiTheme="majorBidi" w:eastAsiaTheme="minorHAnsi" w:hAnsiTheme="majorBidi" w:cstheme="majorBidi"/>
          <w:szCs w:val="24"/>
          <w:lang w:eastAsia="en-US"/>
        </w:rPr>
        <w:t xml:space="preserve">s </w:t>
      </w:r>
      <w:r w:rsidR="003A0DA3" w:rsidRPr="006969FE">
        <w:rPr>
          <w:rFonts w:asciiTheme="majorBidi" w:eastAsiaTheme="minorHAnsi" w:hAnsiTheme="majorBidi" w:cstheme="majorBidi"/>
          <w:szCs w:val="24"/>
          <w:lang w:eastAsia="en-US"/>
        </w:rPr>
        <w:t>faktisko</w:t>
      </w:r>
      <w:r w:rsidR="009F6A39" w:rsidRPr="006969FE">
        <w:rPr>
          <w:rFonts w:asciiTheme="majorBidi" w:eastAsiaTheme="minorHAnsi" w:hAnsiTheme="majorBidi" w:cstheme="majorBidi"/>
          <w:szCs w:val="24"/>
          <w:lang w:eastAsia="en-US"/>
        </w:rPr>
        <w:t>s</w:t>
      </w:r>
      <w:r w:rsidR="003A0DA3" w:rsidRPr="006969FE">
        <w:rPr>
          <w:rFonts w:asciiTheme="majorBidi" w:eastAsiaTheme="minorHAnsi" w:hAnsiTheme="majorBidi" w:cstheme="majorBidi"/>
          <w:szCs w:val="24"/>
          <w:lang w:eastAsia="en-US"/>
        </w:rPr>
        <w:t xml:space="preserve"> apstākļu</w:t>
      </w:r>
      <w:r w:rsidR="009F6A39" w:rsidRPr="006969FE">
        <w:rPr>
          <w:rFonts w:asciiTheme="majorBidi" w:eastAsiaTheme="minorHAnsi" w:hAnsiTheme="majorBidi" w:cstheme="majorBidi"/>
          <w:szCs w:val="24"/>
          <w:lang w:eastAsia="en-US"/>
        </w:rPr>
        <w:t>s</w:t>
      </w:r>
      <w:r w:rsidR="003A0DA3" w:rsidRPr="006969FE">
        <w:rPr>
          <w:rFonts w:asciiTheme="majorBidi" w:eastAsiaTheme="minorHAnsi" w:hAnsiTheme="majorBidi" w:cstheme="majorBidi"/>
          <w:szCs w:val="24"/>
          <w:lang w:eastAsia="en-US"/>
        </w:rPr>
        <w:t xml:space="preserve"> </w:t>
      </w:r>
      <w:r w:rsidR="009F6A39" w:rsidRPr="006969FE">
        <w:rPr>
          <w:rFonts w:asciiTheme="majorBidi" w:eastAsiaTheme="minorHAnsi" w:hAnsiTheme="majorBidi" w:cstheme="majorBidi"/>
          <w:szCs w:val="24"/>
          <w:lang w:eastAsia="en-US"/>
        </w:rPr>
        <w:t>lietā ne</w:t>
      </w:r>
      <w:r w:rsidR="003A0DA3" w:rsidRPr="006969FE">
        <w:rPr>
          <w:rFonts w:asciiTheme="majorBidi" w:eastAsiaTheme="minorHAnsi" w:hAnsiTheme="majorBidi" w:cstheme="majorBidi"/>
          <w:szCs w:val="24"/>
          <w:lang w:eastAsia="en-US"/>
        </w:rPr>
        <w:t xml:space="preserve">noskaidro un </w:t>
      </w:r>
      <w:r w:rsidR="009F6A39" w:rsidRPr="006969FE">
        <w:rPr>
          <w:rFonts w:asciiTheme="majorBidi" w:eastAsiaTheme="minorHAnsi" w:hAnsiTheme="majorBidi" w:cstheme="majorBidi"/>
          <w:szCs w:val="24"/>
          <w:lang w:eastAsia="en-US"/>
        </w:rPr>
        <w:t>ne</w:t>
      </w:r>
      <w:r w:rsidR="003A0DA3" w:rsidRPr="006969FE">
        <w:rPr>
          <w:rFonts w:asciiTheme="majorBidi" w:eastAsiaTheme="minorHAnsi" w:hAnsiTheme="majorBidi" w:cstheme="majorBidi"/>
          <w:szCs w:val="24"/>
          <w:lang w:eastAsia="en-US"/>
        </w:rPr>
        <w:t>vērtē (Civilprocesa likuma 450. panta trešā daļa)</w:t>
      </w:r>
      <w:r w:rsidR="003F7266" w:rsidRPr="006969FE">
        <w:rPr>
          <w:rFonts w:asciiTheme="majorBidi" w:eastAsiaTheme="minorHAnsi" w:hAnsiTheme="majorBidi" w:cstheme="majorBidi"/>
          <w:szCs w:val="24"/>
          <w:lang w:eastAsia="en-US"/>
        </w:rPr>
        <w:t>.</w:t>
      </w:r>
    </w:p>
    <w:p w14:paraId="0BB5FE7C" w14:textId="1A84E654" w:rsidR="008072D3" w:rsidRPr="006969FE" w:rsidRDefault="003A0DA3" w:rsidP="006969FE">
      <w:pPr>
        <w:pStyle w:val="NoSpacing"/>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t>[1</w:t>
      </w:r>
      <w:r w:rsidR="00CB4C1A" w:rsidRPr="006969FE">
        <w:rPr>
          <w:rFonts w:asciiTheme="majorBidi" w:eastAsiaTheme="minorHAnsi" w:hAnsiTheme="majorBidi" w:cstheme="majorBidi"/>
          <w:szCs w:val="24"/>
          <w:lang w:eastAsia="en-US"/>
        </w:rPr>
        <w:t>2</w:t>
      </w:r>
      <w:r w:rsidRPr="006969FE">
        <w:rPr>
          <w:rFonts w:asciiTheme="majorBidi" w:eastAsiaTheme="minorHAnsi" w:hAnsiTheme="majorBidi" w:cstheme="majorBidi"/>
          <w:szCs w:val="24"/>
          <w:lang w:eastAsia="en-US"/>
        </w:rPr>
        <w:t xml:space="preserve">] Vienlaikus </w:t>
      </w:r>
      <w:r w:rsidR="00E26E0D" w:rsidRPr="006969FE">
        <w:rPr>
          <w:rFonts w:asciiTheme="majorBidi" w:eastAsiaTheme="minorHAnsi" w:hAnsiTheme="majorBidi" w:cstheme="majorBidi"/>
          <w:szCs w:val="24"/>
          <w:lang w:eastAsia="en-US"/>
        </w:rPr>
        <w:t>S</w:t>
      </w:r>
      <w:r w:rsidRPr="006969FE">
        <w:rPr>
          <w:rFonts w:asciiTheme="majorBidi" w:eastAsiaTheme="minorHAnsi" w:hAnsiTheme="majorBidi" w:cstheme="majorBidi"/>
          <w:szCs w:val="24"/>
          <w:lang w:eastAsia="en-US"/>
        </w:rPr>
        <w:t>enāts atzīst par nepieciešamu norādīt apsvērumus, kas būtu jāņem vērā, ja likumā noteiktā kārtībā</w:t>
      </w:r>
      <w:r w:rsidR="00FF2018" w:rsidRPr="006969FE">
        <w:rPr>
          <w:rFonts w:asciiTheme="majorBidi" w:eastAsiaTheme="minorHAnsi" w:hAnsiTheme="majorBidi" w:cstheme="majorBidi"/>
          <w:szCs w:val="24"/>
          <w:lang w:eastAsia="en-US"/>
        </w:rPr>
        <w:t>,</w:t>
      </w:r>
      <w:r w:rsidRPr="006969FE">
        <w:rPr>
          <w:rFonts w:asciiTheme="majorBidi" w:eastAsiaTheme="minorHAnsi" w:hAnsiTheme="majorBidi" w:cstheme="majorBidi"/>
          <w:szCs w:val="24"/>
          <w:lang w:eastAsia="en-US"/>
        </w:rPr>
        <w:t xml:space="preserve"> </w:t>
      </w:r>
      <w:r w:rsidR="00BB3473" w:rsidRPr="006969FE">
        <w:rPr>
          <w:rFonts w:asciiTheme="majorBidi" w:eastAsiaTheme="minorHAnsi" w:hAnsiTheme="majorBidi" w:cstheme="majorBidi"/>
          <w:szCs w:val="24"/>
          <w:lang w:eastAsia="en-US"/>
        </w:rPr>
        <w:t xml:space="preserve">noskaidrojot un </w:t>
      </w:r>
      <w:r w:rsidR="008072D3" w:rsidRPr="006969FE">
        <w:rPr>
          <w:rFonts w:asciiTheme="majorBidi" w:eastAsiaTheme="minorHAnsi" w:hAnsiTheme="majorBidi" w:cstheme="majorBidi"/>
          <w:szCs w:val="24"/>
          <w:lang w:eastAsia="en-US"/>
        </w:rPr>
        <w:t>pārbaudot faktiskos apstākļus</w:t>
      </w:r>
      <w:r w:rsidRPr="006969FE">
        <w:rPr>
          <w:rFonts w:asciiTheme="majorBidi" w:eastAsiaTheme="minorHAnsi" w:hAnsiTheme="majorBidi" w:cstheme="majorBidi"/>
          <w:szCs w:val="24"/>
          <w:lang w:eastAsia="en-US"/>
        </w:rPr>
        <w:t>, tostarp tu</w:t>
      </w:r>
      <w:r w:rsidR="008072D3" w:rsidRPr="006969FE">
        <w:rPr>
          <w:rFonts w:asciiTheme="majorBidi" w:eastAsiaTheme="minorHAnsi" w:hAnsiTheme="majorBidi" w:cstheme="majorBidi"/>
          <w:szCs w:val="24"/>
          <w:lang w:eastAsia="en-US"/>
        </w:rPr>
        <w:t>lkojot darījuma noteikumus</w:t>
      </w:r>
      <w:r w:rsidR="008B04A3" w:rsidRPr="006969FE">
        <w:rPr>
          <w:rFonts w:asciiTheme="majorBidi" w:eastAsiaTheme="minorHAnsi" w:hAnsiTheme="majorBidi" w:cstheme="majorBidi"/>
          <w:szCs w:val="24"/>
          <w:lang w:eastAsia="en-US"/>
        </w:rPr>
        <w:t>,</w:t>
      </w:r>
      <w:r w:rsidR="008072D3" w:rsidRPr="006969FE">
        <w:rPr>
          <w:rFonts w:asciiTheme="majorBidi" w:eastAsiaTheme="minorHAnsi" w:hAnsiTheme="majorBidi" w:cstheme="majorBidi"/>
          <w:szCs w:val="24"/>
          <w:lang w:eastAsia="en-US"/>
        </w:rPr>
        <w:t xml:space="preserve"> tiek atzīts, ka darba līgumā ir ietverta vienošanās par to, ka darbinie</w:t>
      </w:r>
      <w:r w:rsidR="008814F6" w:rsidRPr="006969FE">
        <w:rPr>
          <w:rFonts w:asciiTheme="majorBidi" w:eastAsiaTheme="minorHAnsi" w:hAnsiTheme="majorBidi" w:cstheme="majorBidi"/>
          <w:szCs w:val="24"/>
          <w:lang w:eastAsia="en-US"/>
        </w:rPr>
        <w:t>ci</w:t>
      </w:r>
      <w:r w:rsidR="008072D3" w:rsidRPr="006969FE">
        <w:rPr>
          <w:rFonts w:asciiTheme="majorBidi" w:eastAsiaTheme="minorHAnsi" w:hAnsiTheme="majorBidi" w:cstheme="majorBidi"/>
          <w:szCs w:val="24"/>
          <w:lang w:eastAsia="en-US"/>
        </w:rPr>
        <w:t xml:space="preserve"> var nodarbināt dažādās vietās.</w:t>
      </w:r>
    </w:p>
    <w:p w14:paraId="68FEC938" w14:textId="00F0EE33" w:rsidR="008F5F52" w:rsidRPr="006969FE" w:rsidRDefault="00D949AA" w:rsidP="006969FE">
      <w:pPr>
        <w:pStyle w:val="NoSpacing"/>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lastRenderedPageBreak/>
        <w:t>Darba likuma 40.</w:t>
      </w:r>
      <w:r w:rsidR="00A34F57" w:rsidRPr="006969FE">
        <w:rPr>
          <w:rFonts w:asciiTheme="majorBidi" w:eastAsiaTheme="minorHAnsi" w:hAnsiTheme="majorBidi" w:cstheme="majorBidi"/>
          <w:szCs w:val="24"/>
          <w:lang w:eastAsia="en-US"/>
        </w:rPr>
        <w:t> </w:t>
      </w:r>
      <w:r w:rsidRPr="006969FE">
        <w:rPr>
          <w:rFonts w:asciiTheme="majorBidi" w:eastAsiaTheme="minorHAnsi" w:hAnsiTheme="majorBidi" w:cstheme="majorBidi"/>
          <w:szCs w:val="24"/>
          <w:lang w:eastAsia="en-US"/>
        </w:rPr>
        <w:t>panta otrās daļas 4.</w:t>
      </w:r>
      <w:r w:rsidR="00A34F57" w:rsidRPr="006969FE">
        <w:rPr>
          <w:rFonts w:asciiTheme="majorBidi" w:eastAsiaTheme="minorHAnsi" w:hAnsiTheme="majorBidi" w:cstheme="majorBidi"/>
          <w:szCs w:val="24"/>
          <w:lang w:eastAsia="en-US"/>
        </w:rPr>
        <w:t> </w:t>
      </w:r>
      <w:r w:rsidRPr="006969FE">
        <w:rPr>
          <w:rFonts w:asciiTheme="majorBidi" w:eastAsiaTheme="minorHAnsi" w:hAnsiTheme="majorBidi" w:cstheme="majorBidi"/>
          <w:szCs w:val="24"/>
          <w:lang w:eastAsia="en-US"/>
        </w:rPr>
        <w:t>punktā paredzēts, ka darba līgumā norāda darba vietu (ja darba pienākumu veikšana nav paredzēta kādā noteiktā darba vietā, to, ka darbinieku var nodarbināt dažādās vietās) vai to, ka darbinieks var brīvi noteikt savu darba vietu.</w:t>
      </w:r>
    </w:p>
    <w:p w14:paraId="6A76F394" w14:textId="3460928F" w:rsidR="00182C2E" w:rsidRPr="006969FE" w:rsidRDefault="008F5F52" w:rsidP="006969FE">
      <w:pPr>
        <w:pStyle w:val="NoSpacing"/>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t>Darba likuma 49.</w:t>
      </w:r>
      <w:r w:rsidR="00031757" w:rsidRPr="006969FE">
        <w:rPr>
          <w:rFonts w:asciiTheme="majorBidi" w:eastAsiaTheme="minorHAnsi" w:hAnsiTheme="majorBidi" w:cstheme="majorBidi"/>
          <w:szCs w:val="24"/>
          <w:lang w:eastAsia="en-US"/>
        </w:rPr>
        <w:t> </w:t>
      </w:r>
      <w:r w:rsidRPr="006969FE">
        <w:rPr>
          <w:rFonts w:asciiTheme="majorBidi" w:eastAsiaTheme="minorHAnsi" w:hAnsiTheme="majorBidi" w:cstheme="majorBidi"/>
          <w:szCs w:val="24"/>
          <w:lang w:eastAsia="en-US"/>
        </w:rPr>
        <w:t xml:space="preserve">pantā paredzēts, ka darbinieka saistības izpildījuma veidu, apmēru, laiku un vietu darba līgumā nosaka darba devējs, ciktāl tas nav pretrunā ar normatīvajos aktos, darba koplīgumā vai darba kārtības noteikumos ietvertajām pavēlošajām vai aizliedzošajām normām. </w:t>
      </w:r>
      <w:r w:rsidR="00A44DE5" w:rsidRPr="006969FE">
        <w:rPr>
          <w:rFonts w:asciiTheme="majorBidi" w:eastAsiaTheme="minorHAnsi" w:hAnsiTheme="majorBidi" w:cstheme="majorBidi"/>
          <w:szCs w:val="24"/>
          <w:lang w:eastAsia="en-US"/>
        </w:rPr>
        <w:t xml:space="preserve">Ievērojot </w:t>
      </w:r>
      <w:r w:rsidRPr="006969FE">
        <w:rPr>
          <w:rFonts w:asciiTheme="majorBidi" w:eastAsiaTheme="minorHAnsi" w:hAnsiTheme="majorBidi" w:cstheme="majorBidi"/>
          <w:szCs w:val="24"/>
          <w:lang w:eastAsia="en-US"/>
        </w:rPr>
        <w:t xml:space="preserve">minēto un </w:t>
      </w:r>
      <w:r w:rsidR="00A44DE5" w:rsidRPr="006969FE">
        <w:rPr>
          <w:rFonts w:asciiTheme="majorBidi" w:eastAsiaTheme="minorHAnsi" w:hAnsiTheme="majorBidi" w:cstheme="majorBidi"/>
          <w:szCs w:val="24"/>
          <w:lang w:eastAsia="en-US"/>
        </w:rPr>
        <w:t xml:space="preserve">Darba likuma 51. panta otrās daļas noteikumus, kuros ietverts darba devēja pienākums nodrošināt tādu darba organizāciju un darba apstākļus, lai darbinieks varētu izpildīt viņam noteikto darbu, </w:t>
      </w:r>
      <w:r w:rsidR="008E7804" w:rsidRPr="006969FE">
        <w:rPr>
          <w:rFonts w:asciiTheme="majorBidi" w:eastAsiaTheme="minorHAnsi" w:hAnsiTheme="majorBidi" w:cstheme="majorBidi"/>
          <w:szCs w:val="24"/>
          <w:lang w:eastAsia="en-US"/>
        </w:rPr>
        <w:t xml:space="preserve">ja </w:t>
      </w:r>
      <w:r w:rsidR="00A44DE5" w:rsidRPr="006969FE">
        <w:rPr>
          <w:rFonts w:asciiTheme="majorBidi" w:eastAsiaTheme="minorHAnsi" w:hAnsiTheme="majorBidi" w:cstheme="majorBidi"/>
          <w:szCs w:val="24"/>
          <w:lang w:eastAsia="en-US"/>
        </w:rPr>
        <w:t>d</w:t>
      </w:r>
      <w:r w:rsidR="00B22303" w:rsidRPr="006969FE">
        <w:rPr>
          <w:rFonts w:asciiTheme="majorBidi" w:eastAsiaTheme="minorHAnsi" w:hAnsiTheme="majorBidi" w:cstheme="majorBidi"/>
          <w:szCs w:val="24"/>
          <w:lang w:eastAsia="en-US"/>
        </w:rPr>
        <w:t xml:space="preserve">arba līgumā </w:t>
      </w:r>
      <w:r w:rsidR="005E3179" w:rsidRPr="006969FE">
        <w:rPr>
          <w:rFonts w:asciiTheme="majorBidi" w:eastAsiaTheme="minorHAnsi" w:hAnsiTheme="majorBidi" w:cstheme="majorBidi"/>
          <w:szCs w:val="24"/>
          <w:lang w:eastAsia="en-US"/>
        </w:rPr>
        <w:t xml:space="preserve">ietverta norāde, ka darbinieku var nodarbināt dažādās vietās, </w:t>
      </w:r>
      <w:r w:rsidR="008E7804" w:rsidRPr="006969FE">
        <w:rPr>
          <w:rFonts w:asciiTheme="majorBidi" w:eastAsiaTheme="minorHAnsi" w:hAnsiTheme="majorBidi" w:cstheme="majorBidi"/>
          <w:szCs w:val="24"/>
          <w:lang w:eastAsia="en-US"/>
        </w:rPr>
        <w:t xml:space="preserve">tas </w:t>
      </w:r>
      <w:r w:rsidR="003E1578" w:rsidRPr="006969FE">
        <w:rPr>
          <w:rFonts w:asciiTheme="majorBidi" w:eastAsiaTheme="minorHAnsi" w:hAnsiTheme="majorBidi" w:cstheme="majorBidi"/>
          <w:szCs w:val="24"/>
          <w:lang w:eastAsia="en-US"/>
        </w:rPr>
        <w:t>n</w:t>
      </w:r>
      <w:r w:rsidR="005E3179" w:rsidRPr="006969FE">
        <w:rPr>
          <w:rFonts w:asciiTheme="majorBidi" w:eastAsiaTheme="minorHAnsi" w:hAnsiTheme="majorBidi" w:cstheme="majorBidi"/>
          <w:szCs w:val="24"/>
          <w:lang w:eastAsia="en-US"/>
        </w:rPr>
        <w:t>ozīmē, ka darba devēj</w:t>
      </w:r>
      <w:r w:rsidR="003E1578" w:rsidRPr="006969FE">
        <w:rPr>
          <w:rFonts w:asciiTheme="majorBidi" w:eastAsiaTheme="minorHAnsi" w:hAnsiTheme="majorBidi" w:cstheme="majorBidi"/>
          <w:szCs w:val="24"/>
          <w:lang w:eastAsia="en-US"/>
        </w:rPr>
        <w:t>a</w:t>
      </w:r>
      <w:r w:rsidR="00182C2E" w:rsidRPr="006969FE">
        <w:rPr>
          <w:rFonts w:asciiTheme="majorBidi" w:eastAsiaTheme="minorHAnsi" w:hAnsiTheme="majorBidi" w:cstheme="majorBidi"/>
          <w:szCs w:val="24"/>
          <w:lang w:eastAsia="en-US"/>
        </w:rPr>
        <w:t xml:space="preserve">m darba vieta </w:t>
      </w:r>
      <w:r w:rsidR="00796C94" w:rsidRPr="006969FE">
        <w:rPr>
          <w:rFonts w:asciiTheme="majorBidi" w:eastAsiaTheme="minorHAnsi" w:hAnsiTheme="majorBidi" w:cstheme="majorBidi"/>
          <w:szCs w:val="24"/>
          <w:lang w:eastAsia="en-US"/>
        </w:rPr>
        <w:t xml:space="preserve">ir </w:t>
      </w:r>
      <w:r w:rsidR="00182C2E" w:rsidRPr="006969FE">
        <w:rPr>
          <w:rFonts w:asciiTheme="majorBidi" w:eastAsiaTheme="minorHAnsi" w:hAnsiTheme="majorBidi" w:cstheme="majorBidi"/>
          <w:szCs w:val="24"/>
          <w:lang w:eastAsia="en-US"/>
        </w:rPr>
        <w:t>jā</w:t>
      </w:r>
      <w:r w:rsidR="005E3179" w:rsidRPr="006969FE">
        <w:rPr>
          <w:rFonts w:asciiTheme="majorBidi" w:eastAsiaTheme="minorHAnsi" w:hAnsiTheme="majorBidi" w:cstheme="majorBidi"/>
          <w:szCs w:val="24"/>
          <w:lang w:eastAsia="en-US"/>
        </w:rPr>
        <w:t>konkretizē</w:t>
      </w:r>
      <w:r w:rsidR="00182C2E" w:rsidRPr="006969FE">
        <w:rPr>
          <w:rFonts w:asciiTheme="majorBidi" w:eastAsiaTheme="minorHAnsi" w:hAnsiTheme="majorBidi" w:cstheme="majorBidi"/>
          <w:szCs w:val="24"/>
          <w:lang w:eastAsia="en-US"/>
        </w:rPr>
        <w:t xml:space="preserve"> </w:t>
      </w:r>
      <w:r w:rsidR="003E1578" w:rsidRPr="006969FE">
        <w:rPr>
          <w:rFonts w:asciiTheme="majorBidi" w:eastAsiaTheme="minorHAnsi" w:hAnsiTheme="majorBidi" w:cstheme="majorBidi"/>
          <w:szCs w:val="24"/>
          <w:lang w:eastAsia="en-US"/>
        </w:rPr>
        <w:t>t</w:t>
      </w:r>
      <w:r w:rsidR="00796C94" w:rsidRPr="006969FE">
        <w:rPr>
          <w:rFonts w:asciiTheme="majorBidi" w:eastAsiaTheme="minorHAnsi" w:hAnsiTheme="majorBidi" w:cstheme="majorBidi"/>
          <w:szCs w:val="24"/>
          <w:lang w:eastAsia="en-US"/>
        </w:rPr>
        <w:t xml:space="preserve">ā, lai </w:t>
      </w:r>
      <w:r w:rsidR="003E1578" w:rsidRPr="006969FE">
        <w:rPr>
          <w:rFonts w:asciiTheme="majorBidi" w:eastAsiaTheme="minorHAnsi" w:hAnsiTheme="majorBidi" w:cstheme="majorBidi"/>
          <w:szCs w:val="24"/>
          <w:lang w:eastAsia="en-US"/>
        </w:rPr>
        <w:t>darbiniek</w:t>
      </w:r>
      <w:r w:rsidR="00796C94" w:rsidRPr="006969FE">
        <w:rPr>
          <w:rFonts w:asciiTheme="majorBidi" w:eastAsiaTheme="minorHAnsi" w:hAnsiTheme="majorBidi" w:cstheme="majorBidi"/>
          <w:szCs w:val="24"/>
          <w:lang w:eastAsia="en-US"/>
        </w:rPr>
        <w:t>s</w:t>
      </w:r>
      <w:r w:rsidR="003E1578" w:rsidRPr="006969FE">
        <w:rPr>
          <w:rFonts w:asciiTheme="majorBidi" w:eastAsiaTheme="minorHAnsi" w:hAnsiTheme="majorBidi" w:cstheme="majorBidi"/>
          <w:szCs w:val="24"/>
          <w:lang w:eastAsia="en-US"/>
        </w:rPr>
        <w:t xml:space="preserve"> </w:t>
      </w:r>
      <w:r w:rsidR="00796C94" w:rsidRPr="006969FE">
        <w:rPr>
          <w:rFonts w:asciiTheme="majorBidi" w:eastAsiaTheme="minorHAnsi" w:hAnsiTheme="majorBidi" w:cstheme="majorBidi"/>
          <w:szCs w:val="24"/>
          <w:lang w:eastAsia="en-US"/>
        </w:rPr>
        <w:t xml:space="preserve">zinātu, kur un kad tam </w:t>
      </w:r>
      <w:r w:rsidR="003E1578" w:rsidRPr="006969FE">
        <w:rPr>
          <w:rFonts w:asciiTheme="majorBidi" w:eastAsiaTheme="minorHAnsi" w:hAnsiTheme="majorBidi" w:cstheme="majorBidi"/>
          <w:szCs w:val="24"/>
          <w:lang w:eastAsia="en-US"/>
        </w:rPr>
        <w:t>faktiski jāierodas darba pienākumu veikšanai.</w:t>
      </w:r>
    </w:p>
    <w:p w14:paraId="1D1566F0" w14:textId="695BCBC7" w:rsidR="003E1578" w:rsidRPr="006969FE" w:rsidRDefault="00182C2E" w:rsidP="006969FE">
      <w:pPr>
        <w:pStyle w:val="NoSpacing"/>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t xml:space="preserve">Konkretizācija </w:t>
      </w:r>
      <w:r w:rsidR="008814F6" w:rsidRPr="006969FE">
        <w:rPr>
          <w:rFonts w:asciiTheme="majorBidi" w:eastAsiaTheme="minorHAnsi" w:hAnsiTheme="majorBidi" w:cstheme="majorBidi"/>
          <w:szCs w:val="24"/>
          <w:lang w:eastAsia="en-US"/>
        </w:rPr>
        <w:t>izdarāma</w:t>
      </w:r>
      <w:r w:rsidRPr="006969FE">
        <w:rPr>
          <w:rFonts w:asciiTheme="majorBidi" w:eastAsiaTheme="minorHAnsi" w:hAnsiTheme="majorBidi" w:cstheme="majorBidi"/>
          <w:szCs w:val="24"/>
          <w:lang w:eastAsia="en-US"/>
        </w:rPr>
        <w:t xml:space="preserve"> atbilstoši darba specifikai</w:t>
      </w:r>
      <w:r w:rsidR="008F5F52" w:rsidRPr="006969FE">
        <w:rPr>
          <w:rFonts w:asciiTheme="majorBidi" w:eastAsiaTheme="minorHAnsi" w:hAnsiTheme="majorBidi" w:cstheme="majorBidi"/>
          <w:szCs w:val="24"/>
          <w:lang w:eastAsia="en-US"/>
        </w:rPr>
        <w:t>, kas nosaka darba veikšanas laiku katrā konkrētajā vietā</w:t>
      </w:r>
      <w:r w:rsidR="00031757" w:rsidRPr="006969FE">
        <w:rPr>
          <w:rFonts w:asciiTheme="majorBidi" w:eastAsiaTheme="minorHAnsi" w:hAnsiTheme="majorBidi" w:cstheme="majorBidi"/>
          <w:szCs w:val="24"/>
          <w:lang w:eastAsia="en-US"/>
        </w:rPr>
        <w:t xml:space="preserve">, t. i. </w:t>
      </w:r>
      <w:r w:rsidR="008F5F52" w:rsidRPr="006969FE">
        <w:rPr>
          <w:rFonts w:asciiTheme="majorBidi" w:eastAsiaTheme="minorHAnsi" w:hAnsiTheme="majorBidi" w:cstheme="majorBidi"/>
          <w:szCs w:val="24"/>
          <w:lang w:eastAsia="en-US"/>
        </w:rPr>
        <w:t>var</w:t>
      </w:r>
      <w:r w:rsidR="00031757" w:rsidRPr="006969FE">
        <w:rPr>
          <w:rFonts w:asciiTheme="majorBidi" w:eastAsiaTheme="minorHAnsi" w:hAnsiTheme="majorBidi" w:cstheme="majorBidi"/>
          <w:szCs w:val="24"/>
          <w:lang w:eastAsia="en-US"/>
        </w:rPr>
        <w:t xml:space="preserve"> būt mainīga dažādu laika vienību ietvaros (stundās, dienās u.c.).</w:t>
      </w:r>
    </w:p>
    <w:p w14:paraId="3CAC33AF" w14:textId="05C40DCB" w:rsidR="00A44DE5" w:rsidRPr="006969FE" w:rsidRDefault="00253786" w:rsidP="006969FE">
      <w:pPr>
        <w:pStyle w:val="NoSpacing"/>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t xml:space="preserve">Senāta judikatūrā ir atzīts, ka darba kārtību uzņēmumā bez koplīguma, darba kārtības noteikumiem, darba līguma un rīkojumiem reglamentē arī amatu apraksti, dienesta instrukcijas, dažādi nolikumi un citi vadības izdoti akti (sk. </w:t>
      </w:r>
      <w:r w:rsidRPr="006969FE">
        <w:rPr>
          <w:rFonts w:asciiTheme="majorBidi" w:eastAsiaTheme="minorHAnsi" w:hAnsiTheme="majorBidi" w:cstheme="majorBidi"/>
          <w:i/>
          <w:iCs/>
          <w:szCs w:val="24"/>
          <w:lang w:eastAsia="en-US"/>
        </w:rPr>
        <w:t>Senāta 2021. </w:t>
      </w:r>
      <w:r w:rsidRPr="006969FE">
        <w:rPr>
          <w:rFonts w:asciiTheme="majorBidi" w:eastAsiaTheme="minorHAnsi" w:hAnsiTheme="majorBidi" w:cstheme="majorBidi"/>
          <w:szCs w:val="24"/>
          <w:lang w:eastAsia="en-US"/>
        </w:rPr>
        <w:t>gada 28.</w:t>
      </w:r>
      <w:r w:rsidRPr="006969FE">
        <w:rPr>
          <w:rFonts w:asciiTheme="majorBidi" w:eastAsiaTheme="minorHAnsi" w:hAnsiTheme="majorBidi" w:cstheme="majorBidi"/>
          <w:i/>
          <w:iCs/>
          <w:szCs w:val="24"/>
          <w:lang w:eastAsia="en-US"/>
        </w:rPr>
        <w:t> oktobra sprieduma lietā Nr. SKC-884/2021 (</w:t>
      </w:r>
      <w:hyperlink r:id="rId8" w:history="1">
        <w:r w:rsidRPr="006969FE">
          <w:rPr>
            <w:rStyle w:val="Hyperlink"/>
            <w:rFonts w:asciiTheme="majorBidi" w:eastAsiaTheme="minorHAnsi" w:hAnsiTheme="majorBidi" w:cstheme="majorBidi"/>
            <w:i/>
            <w:iCs/>
            <w:color w:val="000000" w:themeColor="text1"/>
            <w:szCs w:val="24"/>
            <w:lang w:eastAsia="en-US"/>
          </w:rPr>
          <w:t>ECLI:LV:AT:2021:1028.C33507120.11.S</w:t>
        </w:r>
      </w:hyperlink>
      <w:r w:rsidRPr="006969FE">
        <w:rPr>
          <w:rFonts w:asciiTheme="majorBidi" w:eastAsiaTheme="minorHAnsi" w:hAnsiTheme="majorBidi" w:cstheme="majorBidi"/>
          <w:i/>
          <w:iCs/>
          <w:szCs w:val="24"/>
          <w:lang w:eastAsia="en-US"/>
        </w:rPr>
        <w:t>) 9.3</w:t>
      </w:r>
      <w:r w:rsidR="00A34F57" w:rsidRPr="006969FE">
        <w:rPr>
          <w:rFonts w:asciiTheme="majorBidi" w:eastAsiaTheme="minorHAnsi" w:hAnsiTheme="majorBidi" w:cstheme="majorBidi"/>
          <w:i/>
          <w:iCs/>
          <w:szCs w:val="24"/>
          <w:lang w:eastAsia="en-US"/>
        </w:rPr>
        <w:t>.</w:t>
      </w:r>
      <w:r w:rsidRPr="006969FE">
        <w:rPr>
          <w:rFonts w:asciiTheme="majorBidi" w:eastAsiaTheme="minorHAnsi" w:hAnsiTheme="majorBidi" w:cstheme="majorBidi"/>
          <w:i/>
          <w:iCs/>
          <w:szCs w:val="24"/>
          <w:lang w:eastAsia="en-US"/>
        </w:rPr>
        <w:t> punktu</w:t>
      </w:r>
      <w:r w:rsidRPr="006969FE">
        <w:rPr>
          <w:rFonts w:asciiTheme="majorBidi" w:eastAsiaTheme="minorHAnsi" w:hAnsiTheme="majorBidi" w:cstheme="majorBidi"/>
          <w:szCs w:val="24"/>
          <w:lang w:eastAsia="en-US"/>
        </w:rPr>
        <w:t>).</w:t>
      </w:r>
      <w:r w:rsidR="007C6968" w:rsidRPr="006969FE">
        <w:rPr>
          <w:rFonts w:asciiTheme="majorBidi" w:eastAsiaTheme="minorHAnsi" w:hAnsiTheme="majorBidi" w:cstheme="majorBidi"/>
          <w:szCs w:val="24"/>
          <w:lang w:eastAsia="en-US"/>
        </w:rPr>
        <w:t xml:space="preserve"> </w:t>
      </w:r>
      <w:r w:rsidR="003E1578" w:rsidRPr="006969FE">
        <w:rPr>
          <w:rFonts w:asciiTheme="majorBidi" w:eastAsiaTheme="minorHAnsi" w:hAnsiTheme="majorBidi" w:cstheme="majorBidi"/>
          <w:szCs w:val="24"/>
          <w:lang w:eastAsia="en-US"/>
        </w:rPr>
        <w:t xml:space="preserve">Minētais uzskaitījums nav izsmeļošs un </w:t>
      </w:r>
      <w:r w:rsidR="00B22303" w:rsidRPr="006969FE">
        <w:rPr>
          <w:rFonts w:asciiTheme="majorBidi" w:eastAsiaTheme="minorHAnsi" w:hAnsiTheme="majorBidi" w:cstheme="majorBidi"/>
          <w:szCs w:val="24"/>
          <w:lang w:eastAsia="en-US"/>
        </w:rPr>
        <w:t xml:space="preserve">gadījumos, kad darbinieku var nodarbināt dažādās darba vietās, darba devēja </w:t>
      </w:r>
      <w:r w:rsidR="00785326" w:rsidRPr="006969FE">
        <w:rPr>
          <w:rFonts w:asciiTheme="majorBidi" w:eastAsiaTheme="minorHAnsi" w:hAnsiTheme="majorBidi" w:cstheme="majorBidi"/>
          <w:szCs w:val="24"/>
          <w:lang w:eastAsia="en-US"/>
        </w:rPr>
        <w:t xml:space="preserve">savu </w:t>
      </w:r>
      <w:r w:rsidR="00B22303" w:rsidRPr="006969FE">
        <w:rPr>
          <w:rFonts w:asciiTheme="majorBidi" w:eastAsiaTheme="minorHAnsi" w:hAnsiTheme="majorBidi" w:cstheme="majorBidi"/>
          <w:szCs w:val="24"/>
          <w:lang w:eastAsia="en-US"/>
        </w:rPr>
        <w:t xml:space="preserve">pienākumu norādīt darba vietu </w:t>
      </w:r>
      <w:r w:rsidR="00796C94" w:rsidRPr="006969FE">
        <w:rPr>
          <w:rFonts w:asciiTheme="majorBidi" w:eastAsiaTheme="minorHAnsi" w:hAnsiTheme="majorBidi" w:cstheme="majorBidi"/>
          <w:szCs w:val="24"/>
          <w:lang w:eastAsia="en-US"/>
        </w:rPr>
        <w:t xml:space="preserve">(konkretizēt to) </w:t>
      </w:r>
      <w:r w:rsidR="003E1578" w:rsidRPr="006969FE">
        <w:rPr>
          <w:rFonts w:asciiTheme="majorBidi" w:eastAsiaTheme="minorHAnsi" w:hAnsiTheme="majorBidi" w:cstheme="majorBidi"/>
          <w:szCs w:val="24"/>
          <w:lang w:eastAsia="en-US"/>
        </w:rPr>
        <w:t>var izpildīt</w:t>
      </w:r>
      <w:r w:rsidR="00796C94" w:rsidRPr="006969FE">
        <w:rPr>
          <w:rFonts w:asciiTheme="majorBidi" w:eastAsiaTheme="minorHAnsi" w:hAnsiTheme="majorBidi" w:cstheme="majorBidi"/>
          <w:szCs w:val="24"/>
          <w:lang w:eastAsia="en-US"/>
        </w:rPr>
        <w:t xml:space="preserve"> dažādos veidos</w:t>
      </w:r>
      <w:r w:rsidR="003E1578" w:rsidRPr="006969FE">
        <w:rPr>
          <w:rFonts w:asciiTheme="majorBidi" w:eastAsiaTheme="minorHAnsi" w:hAnsiTheme="majorBidi" w:cstheme="majorBidi"/>
          <w:szCs w:val="24"/>
          <w:lang w:eastAsia="en-US"/>
        </w:rPr>
        <w:t xml:space="preserve">, piemēram, </w:t>
      </w:r>
      <w:r w:rsidR="00796C94" w:rsidRPr="006969FE">
        <w:rPr>
          <w:rFonts w:asciiTheme="majorBidi" w:eastAsiaTheme="minorHAnsi" w:hAnsiTheme="majorBidi" w:cstheme="majorBidi"/>
          <w:szCs w:val="24"/>
          <w:lang w:eastAsia="en-US"/>
        </w:rPr>
        <w:t>sastādot dokumentu (</w:t>
      </w:r>
      <w:r w:rsidR="003E1578" w:rsidRPr="006969FE">
        <w:rPr>
          <w:rFonts w:asciiTheme="majorBidi" w:eastAsiaTheme="minorHAnsi" w:hAnsiTheme="majorBidi" w:cstheme="majorBidi"/>
          <w:szCs w:val="24"/>
          <w:lang w:eastAsia="en-US"/>
        </w:rPr>
        <w:t>r</w:t>
      </w:r>
      <w:r w:rsidR="00796C94" w:rsidRPr="006969FE">
        <w:rPr>
          <w:rFonts w:asciiTheme="majorBidi" w:eastAsiaTheme="minorHAnsi" w:hAnsiTheme="majorBidi" w:cstheme="majorBidi"/>
          <w:szCs w:val="24"/>
          <w:lang w:eastAsia="en-US"/>
        </w:rPr>
        <w:t>ī</w:t>
      </w:r>
      <w:r w:rsidR="003E1578" w:rsidRPr="006969FE">
        <w:rPr>
          <w:rFonts w:asciiTheme="majorBidi" w:eastAsiaTheme="minorHAnsi" w:hAnsiTheme="majorBidi" w:cstheme="majorBidi"/>
          <w:szCs w:val="24"/>
          <w:lang w:eastAsia="en-US"/>
        </w:rPr>
        <w:t>kojumu</w:t>
      </w:r>
      <w:r w:rsidR="00796C94" w:rsidRPr="006969FE">
        <w:rPr>
          <w:rFonts w:asciiTheme="majorBidi" w:eastAsiaTheme="minorHAnsi" w:hAnsiTheme="majorBidi" w:cstheme="majorBidi"/>
          <w:szCs w:val="24"/>
          <w:lang w:eastAsia="en-US"/>
        </w:rPr>
        <w:t>, grafiku), izmantojot tehniskos līdzekļus (elektroniskas saziņas rīku, telefona saziņu u</w:t>
      </w:r>
      <w:r w:rsidR="008814F6" w:rsidRPr="006969FE">
        <w:rPr>
          <w:rFonts w:asciiTheme="majorBidi" w:eastAsiaTheme="minorHAnsi" w:hAnsiTheme="majorBidi" w:cstheme="majorBidi"/>
          <w:szCs w:val="24"/>
          <w:lang w:eastAsia="en-US"/>
        </w:rPr>
        <w:t>.</w:t>
      </w:r>
      <w:r w:rsidR="00796C94" w:rsidRPr="006969FE">
        <w:rPr>
          <w:rFonts w:asciiTheme="majorBidi" w:eastAsiaTheme="minorHAnsi" w:hAnsiTheme="majorBidi" w:cstheme="majorBidi"/>
          <w:szCs w:val="24"/>
          <w:lang w:eastAsia="en-US"/>
        </w:rPr>
        <w:t>tml.). Taču</w:t>
      </w:r>
      <w:r w:rsidR="00A44DE5" w:rsidRPr="006969FE">
        <w:rPr>
          <w:rFonts w:asciiTheme="majorBidi" w:eastAsiaTheme="minorHAnsi" w:hAnsiTheme="majorBidi" w:cstheme="majorBidi"/>
          <w:szCs w:val="24"/>
          <w:lang w:eastAsia="en-US"/>
        </w:rPr>
        <w:t>,</w:t>
      </w:r>
      <w:r w:rsidR="00796C94" w:rsidRPr="006969FE">
        <w:rPr>
          <w:rFonts w:asciiTheme="majorBidi" w:eastAsiaTheme="minorHAnsi" w:hAnsiTheme="majorBidi" w:cstheme="majorBidi"/>
          <w:szCs w:val="24"/>
          <w:lang w:eastAsia="en-US"/>
        </w:rPr>
        <w:t xml:space="preserve"> </w:t>
      </w:r>
      <w:r w:rsidR="00A44DE5" w:rsidRPr="006969FE">
        <w:rPr>
          <w:rFonts w:asciiTheme="majorBidi" w:eastAsiaTheme="minorHAnsi" w:hAnsiTheme="majorBidi" w:cstheme="majorBidi"/>
          <w:szCs w:val="24"/>
          <w:lang w:eastAsia="en-US"/>
        </w:rPr>
        <w:t xml:space="preserve">lai darbinieks varētu to ievērot,  </w:t>
      </w:r>
      <w:r w:rsidR="00796C94" w:rsidRPr="006969FE">
        <w:rPr>
          <w:rFonts w:asciiTheme="majorBidi" w:eastAsiaTheme="minorHAnsi" w:hAnsiTheme="majorBidi" w:cstheme="majorBidi"/>
          <w:szCs w:val="24"/>
          <w:lang w:eastAsia="en-US"/>
        </w:rPr>
        <w:t>konkretizācijai jābūt darbiniekam skaidrai un saprotamai, kā arī</w:t>
      </w:r>
      <w:r w:rsidR="008814F6" w:rsidRPr="006969FE">
        <w:rPr>
          <w:rFonts w:asciiTheme="majorBidi" w:eastAsiaTheme="minorHAnsi" w:hAnsiTheme="majorBidi" w:cstheme="majorBidi"/>
          <w:szCs w:val="24"/>
          <w:lang w:eastAsia="en-US"/>
        </w:rPr>
        <w:t xml:space="preserve"> izdarītai </w:t>
      </w:r>
      <w:r w:rsidR="00796C94" w:rsidRPr="006969FE">
        <w:rPr>
          <w:rFonts w:asciiTheme="majorBidi" w:eastAsiaTheme="minorHAnsi" w:hAnsiTheme="majorBidi" w:cstheme="majorBidi"/>
          <w:szCs w:val="24"/>
          <w:lang w:eastAsia="en-US"/>
        </w:rPr>
        <w:t>savlaicīgi</w:t>
      </w:r>
      <w:r w:rsidR="00785326" w:rsidRPr="006969FE">
        <w:rPr>
          <w:rFonts w:asciiTheme="majorBidi" w:eastAsiaTheme="minorHAnsi" w:hAnsiTheme="majorBidi" w:cstheme="majorBidi"/>
          <w:szCs w:val="24"/>
          <w:lang w:eastAsia="en-US"/>
        </w:rPr>
        <w:t xml:space="preserve">, proti, </w:t>
      </w:r>
      <w:r w:rsidR="00796C94" w:rsidRPr="006969FE">
        <w:rPr>
          <w:rFonts w:asciiTheme="majorBidi" w:eastAsiaTheme="minorHAnsi" w:hAnsiTheme="majorBidi" w:cstheme="majorBidi"/>
          <w:szCs w:val="24"/>
          <w:lang w:eastAsia="en-US"/>
        </w:rPr>
        <w:t xml:space="preserve"> pirms darba uzsākšanas katrā konkrētajā vietā</w:t>
      </w:r>
      <w:r w:rsidR="00A44DE5" w:rsidRPr="006969FE">
        <w:rPr>
          <w:rFonts w:asciiTheme="majorBidi" w:eastAsiaTheme="minorHAnsi" w:hAnsiTheme="majorBidi" w:cstheme="majorBidi"/>
          <w:szCs w:val="24"/>
          <w:lang w:eastAsia="en-US"/>
        </w:rPr>
        <w:t>.</w:t>
      </w:r>
      <w:r w:rsidR="008F5F52" w:rsidRPr="006969FE">
        <w:rPr>
          <w:rFonts w:asciiTheme="majorBidi" w:eastAsiaTheme="minorHAnsi" w:hAnsiTheme="majorBidi" w:cstheme="majorBidi"/>
          <w:szCs w:val="24"/>
          <w:lang w:eastAsia="en-US"/>
        </w:rPr>
        <w:t xml:space="preserve"> Tāpat šāda konkretizācija var nebūt fiksēta </w:t>
      </w:r>
      <w:proofErr w:type="spellStart"/>
      <w:r w:rsidR="008F5F52" w:rsidRPr="006969FE">
        <w:rPr>
          <w:rFonts w:asciiTheme="majorBidi" w:eastAsiaTheme="minorHAnsi" w:hAnsiTheme="majorBidi" w:cstheme="majorBidi"/>
          <w:szCs w:val="24"/>
          <w:lang w:eastAsia="en-US"/>
        </w:rPr>
        <w:t>rakstveidā</w:t>
      </w:r>
      <w:proofErr w:type="spellEnd"/>
      <w:r w:rsidR="008F5F52" w:rsidRPr="006969FE">
        <w:rPr>
          <w:rFonts w:asciiTheme="majorBidi" w:eastAsiaTheme="minorHAnsi" w:hAnsiTheme="majorBidi" w:cstheme="majorBidi"/>
          <w:szCs w:val="24"/>
          <w:lang w:eastAsia="en-US"/>
        </w:rPr>
        <w:t>, taču strīda gadījumā</w:t>
      </w:r>
      <w:r w:rsidR="00031757" w:rsidRPr="006969FE">
        <w:rPr>
          <w:rFonts w:asciiTheme="majorBidi" w:eastAsiaTheme="minorHAnsi" w:hAnsiTheme="majorBidi" w:cstheme="majorBidi"/>
          <w:szCs w:val="24"/>
          <w:lang w:eastAsia="en-US"/>
        </w:rPr>
        <w:t xml:space="preserve"> </w:t>
      </w:r>
      <w:r w:rsidR="004E4B69" w:rsidRPr="006969FE">
        <w:rPr>
          <w:rFonts w:asciiTheme="majorBidi" w:eastAsiaTheme="minorHAnsi" w:hAnsiTheme="majorBidi" w:cstheme="majorBidi"/>
          <w:szCs w:val="24"/>
          <w:lang w:eastAsia="en-US"/>
        </w:rPr>
        <w:t>D</w:t>
      </w:r>
      <w:r w:rsidR="00031757" w:rsidRPr="006969FE">
        <w:rPr>
          <w:rFonts w:asciiTheme="majorBidi" w:eastAsiaTheme="minorHAnsi" w:hAnsiTheme="majorBidi" w:cstheme="majorBidi"/>
          <w:szCs w:val="24"/>
          <w:lang w:eastAsia="en-US"/>
        </w:rPr>
        <w:t xml:space="preserve">arba likumā noteiktā pienākuma – darbiniekam skaidri, saprotami un savlaicīgi norādīt darba vietu – izpilde ir jāpierāda </w:t>
      </w:r>
      <w:r w:rsidR="008F5F52" w:rsidRPr="006969FE">
        <w:rPr>
          <w:rFonts w:asciiTheme="majorBidi" w:eastAsiaTheme="minorHAnsi" w:hAnsiTheme="majorBidi" w:cstheme="majorBidi"/>
          <w:szCs w:val="24"/>
          <w:lang w:eastAsia="en-US"/>
        </w:rPr>
        <w:t>darba devējai.</w:t>
      </w:r>
    </w:p>
    <w:p w14:paraId="2A93A0ED" w14:textId="77777777" w:rsidR="006011A6" w:rsidRPr="006969FE" w:rsidRDefault="006011A6" w:rsidP="006969FE">
      <w:pPr>
        <w:pStyle w:val="NoSpacing"/>
        <w:spacing w:line="276" w:lineRule="auto"/>
        <w:ind w:firstLine="720"/>
        <w:jc w:val="both"/>
        <w:rPr>
          <w:rFonts w:asciiTheme="majorBidi" w:eastAsiaTheme="minorHAnsi" w:hAnsiTheme="majorBidi" w:cstheme="majorBidi"/>
          <w:szCs w:val="24"/>
          <w:lang w:eastAsia="en-US"/>
        </w:rPr>
      </w:pPr>
    </w:p>
    <w:p w14:paraId="22BCEF03" w14:textId="081D993E" w:rsidR="006A7575" w:rsidRPr="006969FE" w:rsidRDefault="006A7575" w:rsidP="006969FE">
      <w:pPr>
        <w:pStyle w:val="NoSpacing"/>
        <w:spacing w:line="276" w:lineRule="auto"/>
        <w:ind w:firstLine="720"/>
        <w:jc w:val="both"/>
        <w:rPr>
          <w:rFonts w:asciiTheme="majorBidi" w:hAnsiTheme="majorBidi" w:cstheme="majorBidi"/>
          <w:i/>
          <w:iCs/>
          <w:szCs w:val="24"/>
        </w:rPr>
      </w:pPr>
      <w:r w:rsidRPr="006969FE">
        <w:rPr>
          <w:rFonts w:asciiTheme="majorBidi" w:hAnsiTheme="majorBidi" w:cstheme="majorBidi"/>
          <w:i/>
          <w:iCs/>
          <w:szCs w:val="24"/>
        </w:rPr>
        <w:t xml:space="preserve">Par </w:t>
      </w:r>
      <w:r w:rsidR="006556ED" w:rsidRPr="006969FE">
        <w:rPr>
          <w:rFonts w:asciiTheme="majorBidi" w:hAnsiTheme="majorBidi" w:cstheme="majorBidi"/>
          <w:i/>
          <w:iCs/>
          <w:szCs w:val="24"/>
        </w:rPr>
        <w:t xml:space="preserve">pierādīšanas pienākumu, ja darbinieks norādījis uz </w:t>
      </w:r>
      <w:r w:rsidRPr="006969FE">
        <w:rPr>
          <w:rFonts w:asciiTheme="majorBidi" w:hAnsiTheme="majorBidi" w:cstheme="majorBidi"/>
          <w:i/>
          <w:iCs/>
          <w:szCs w:val="24"/>
        </w:rPr>
        <w:t>aizliegum</w:t>
      </w:r>
      <w:r w:rsidR="004E4B69" w:rsidRPr="006969FE">
        <w:rPr>
          <w:rFonts w:asciiTheme="majorBidi" w:hAnsiTheme="majorBidi" w:cstheme="majorBidi"/>
          <w:i/>
          <w:iCs/>
          <w:szCs w:val="24"/>
        </w:rPr>
        <w:t>a</w:t>
      </w:r>
      <w:r w:rsidRPr="006969FE">
        <w:rPr>
          <w:rFonts w:asciiTheme="majorBidi" w:hAnsiTheme="majorBidi" w:cstheme="majorBidi"/>
          <w:i/>
          <w:iCs/>
          <w:szCs w:val="24"/>
        </w:rPr>
        <w:t xml:space="preserve"> radīt darbiniekam nelabvēlīgas sekas</w:t>
      </w:r>
      <w:r w:rsidR="006556ED" w:rsidRPr="006969FE">
        <w:rPr>
          <w:rFonts w:asciiTheme="majorBidi" w:hAnsiTheme="majorBidi" w:cstheme="majorBidi"/>
          <w:i/>
          <w:iCs/>
          <w:szCs w:val="24"/>
        </w:rPr>
        <w:t xml:space="preserve"> pārkāpumu</w:t>
      </w:r>
    </w:p>
    <w:p w14:paraId="7FBBE516" w14:textId="077353C2" w:rsidR="006556ED" w:rsidRPr="006969FE" w:rsidRDefault="00322E8D" w:rsidP="006969FE">
      <w:pPr>
        <w:widowControl w:val="0"/>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t>[</w:t>
      </w:r>
      <w:r w:rsidR="00671EC8" w:rsidRPr="006969FE">
        <w:rPr>
          <w:rFonts w:asciiTheme="majorBidi" w:eastAsiaTheme="minorHAnsi" w:hAnsiTheme="majorBidi" w:cstheme="majorBidi"/>
          <w:szCs w:val="24"/>
          <w:lang w:eastAsia="en-US"/>
        </w:rPr>
        <w:t>1</w:t>
      </w:r>
      <w:r w:rsidR="00557DBF" w:rsidRPr="006969FE">
        <w:rPr>
          <w:rFonts w:asciiTheme="majorBidi" w:eastAsiaTheme="minorHAnsi" w:hAnsiTheme="majorBidi" w:cstheme="majorBidi"/>
          <w:szCs w:val="24"/>
          <w:lang w:eastAsia="en-US"/>
        </w:rPr>
        <w:t>3</w:t>
      </w:r>
      <w:r w:rsidRPr="006969FE">
        <w:rPr>
          <w:rFonts w:asciiTheme="majorBidi" w:eastAsiaTheme="minorHAnsi" w:hAnsiTheme="majorBidi" w:cstheme="majorBidi"/>
          <w:szCs w:val="24"/>
          <w:lang w:eastAsia="en-US"/>
        </w:rPr>
        <w:t>]</w:t>
      </w:r>
      <w:r w:rsidR="00001068" w:rsidRPr="006969FE">
        <w:rPr>
          <w:rFonts w:asciiTheme="majorBidi" w:eastAsiaTheme="minorHAnsi" w:hAnsiTheme="majorBidi" w:cstheme="majorBidi"/>
          <w:szCs w:val="24"/>
          <w:lang w:eastAsia="en-US"/>
        </w:rPr>
        <w:t> </w:t>
      </w:r>
      <w:r w:rsidR="006556ED" w:rsidRPr="006969FE">
        <w:rPr>
          <w:rFonts w:asciiTheme="majorBidi" w:eastAsiaTheme="minorHAnsi" w:hAnsiTheme="majorBidi" w:cstheme="majorBidi"/>
          <w:szCs w:val="24"/>
          <w:lang w:eastAsia="en-US"/>
        </w:rPr>
        <w:t xml:space="preserve">Apgabaltiesa prasījuma par personiskā (morālā) kaitējuma atlīdzības </w:t>
      </w:r>
      <w:r w:rsidR="004E4B69" w:rsidRPr="006969FE">
        <w:rPr>
          <w:rFonts w:asciiTheme="majorBidi" w:eastAsiaTheme="minorHAnsi" w:hAnsiTheme="majorBidi" w:cstheme="majorBidi"/>
          <w:szCs w:val="24"/>
          <w:lang w:eastAsia="en-US"/>
        </w:rPr>
        <w:t xml:space="preserve">piedziņu </w:t>
      </w:r>
      <w:r w:rsidR="006556ED" w:rsidRPr="006969FE">
        <w:rPr>
          <w:rFonts w:asciiTheme="majorBidi" w:eastAsiaTheme="minorHAnsi" w:hAnsiTheme="majorBidi" w:cstheme="majorBidi"/>
          <w:szCs w:val="24"/>
          <w:lang w:eastAsia="en-US"/>
        </w:rPr>
        <w:t>noraidīšanu pamatojusi ar to, ka</w:t>
      </w:r>
      <w:r w:rsidR="00A34F57" w:rsidRPr="006969FE">
        <w:rPr>
          <w:rFonts w:asciiTheme="majorBidi" w:eastAsiaTheme="minorHAnsi" w:hAnsiTheme="majorBidi" w:cstheme="majorBidi"/>
          <w:szCs w:val="24"/>
          <w:lang w:eastAsia="en-US"/>
        </w:rPr>
        <w:t>:</w:t>
      </w:r>
    </w:p>
    <w:p w14:paraId="03AD5E70" w14:textId="4BB27D62" w:rsidR="006556ED" w:rsidRPr="006969FE" w:rsidRDefault="006556ED" w:rsidP="006969FE">
      <w:pPr>
        <w:widowControl w:val="0"/>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t>1)</w:t>
      </w:r>
      <w:r w:rsidR="00BE33F4" w:rsidRPr="006969FE">
        <w:rPr>
          <w:rFonts w:asciiTheme="majorBidi" w:eastAsiaTheme="minorHAnsi" w:hAnsiTheme="majorBidi" w:cstheme="majorBidi"/>
          <w:szCs w:val="24"/>
          <w:lang w:eastAsia="en-US"/>
        </w:rPr>
        <w:t> </w:t>
      </w:r>
      <w:r w:rsidRPr="006969FE">
        <w:rPr>
          <w:rFonts w:asciiTheme="majorBidi" w:eastAsiaTheme="minorHAnsi" w:hAnsiTheme="majorBidi" w:cstheme="majorBidi"/>
          <w:szCs w:val="24"/>
          <w:lang w:eastAsia="en-US"/>
        </w:rPr>
        <w:t>darbiniece nav pierādījusi, ka pēc 2021.</w:t>
      </w:r>
      <w:r w:rsidR="00A34F57" w:rsidRPr="006969FE">
        <w:rPr>
          <w:rFonts w:asciiTheme="majorBidi" w:eastAsiaTheme="minorHAnsi" w:hAnsiTheme="majorBidi" w:cstheme="majorBidi"/>
          <w:szCs w:val="24"/>
          <w:lang w:eastAsia="en-US"/>
        </w:rPr>
        <w:t> </w:t>
      </w:r>
      <w:r w:rsidRPr="006969FE">
        <w:rPr>
          <w:rFonts w:asciiTheme="majorBidi" w:eastAsiaTheme="minorHAnsi" w:hAnsiTheme="majorBidi" w:cstheme="majorBidi"/>
          <w:szCs w:val="24"/>
          <w:lang w:eastAsia="en-US"/>
        </w:rPr>
        <w:t>gada 23.</w:t>
      </w:r>
      <w:r w:rsidR="00A34F57" w:rsidRPr="006969FE">
        <w:rPr>
          <w:rFonts w:asciiTheme="majorBidi" w:eastAsiaTheme="minorHAnsi" w:hAnsiTheme="majorBidi" w:cstheme="majorBidi"/>
          <w:szCs w:val="24"/>
          <w:lang w:eastAsia="en-US"/>
        </w:rPr>
        <w:t> </w:t>
      </w:r>
      <w:r w:rsidRPr="006969FE">
        <w:rPr>
          <w:rFonts w:asciiTheme="majorBidi" w:eastAsiaTheme="minorHAnsi" w:hAnsiTheme="majorBidi" w:cstheme="majorBidi"/>
          <w:szCs w:val="24"/>
          <w:lang w:eastAsia="en-US"/>
        </w:rPr>
        <w:t xml:space="preserve">decembra būtu vērsusies pie darba devējas ar lūgumu dot darba uzdevumu, kā arī nav ieradusies darba vietā – uzņēmuma juridiskajā adresē vai jebkurā citā vietā </w:t>
      </w:r>
      <w:r w:rsidR="00A34F57" w:rsidRPr="006969FE">
        <w:rPr>
          <w:rFonts w:asciiTheme="majorBidi" w:eastAsiaTheme="minorHAnsi" w:hAnsiTheme="majorBidi" w:cstheme="majorBidi"/>
          <w:szCs w:val="24"/>
          <w:lang w:eastAsia="en-US"/>
        </w:rPr>
        <w:t>–</w:t>
      </w:r>
      <w:r w:rsidRPr="006969FE">
        <w:rPr>
          <w:rFonts w:asciiTheme="majorBidi" w:eastAsiaTheme="minorHAnsi" w:hAnsiTheme="majorBidi" w:cstheme="majorBidi"/>
          <w:szCs w:val="24"/>
          <w:lang w:eastAsia="en-US"/>
        </w:rPr>
        <w:t xml:space="preserve"> struktūrvienībā vai kāda klienta adresē;</w:t>
      </w:r>
    </w:p>
    <w:p w14:paraId="1F8A0BAF" w14:textId="77777777" w:rsidR="00E1253D" w:rsidRPr="006969FE" w:rsidRDefault="006556ED" w:rsidP="006969FE">
      <w:pPr>
        <w:widowControl w:val="0"/>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t>2) </w:t>
      </w:r>
      <w:r w:rsidR="00E1253D" w:rsidRPr="006969FE">
        <w:rPr>
          <w:rFonts w:asciiTheme="majorBidi" w:eastAsiaTheme="minorHAnsi" w:hAnsiTheme="majorBidi" w:cstheme="majorBidi"/>
          <w:szCs w:val="24"/>
          <w:lang w:eastAsia="en-US"/>
        </w:rPr>
        <w:t xml:space="preserve">ar </w:t>
      </w:r>
      <w:r w:rsidRPr="006969FE">
        <w:rPr>
          <w:rFonts w:asciiTheme="majorBidi" w:eastAsiaTheme="minorHAnsi" w:hAnsiTheme="majorBidi" w:cstheme="majorBidi"/>
          <w:szCs w:val="24"/>
          <w:lang w:eastAsia="en-US"/>
        </w:rPr>
        <w:t>Valsts darba inspekcijas 2022.</w:t>
      </w:r>
      <w:r w:rsidR="00BE33F4" w:rsidRPr="006969FE">
        <w:rPr>
          <w:rFonts w:asciiTheme="majorBidi" w:eastAsiaTheme="minorHAnsi" w:hAnsiTheme="majorBidi" w:cstheme="majorBidi"/>
          <w:szCs w:val="24"/>
          <w:lang w:eastAsia="en-US"/>
        </w:rPr>
        <w:t> </w:t>
      </w:r>
      <w:r w:rsidRPr="006969FE">
        <w:rPr>
          <w:rFonts w:asciiTheme="majorBidi" w:eastAsiaTheme="minorHAnsi" w:hAnsiTheme="majorBidi" w:cstheme="majorBidi"/>
          <w:szCs w:val="24"/>
          <w:lang w:eastAsia="en-US"/>
        </w:rPr>
        <w:t>gada 4.</w:t>
      </w:r>
      <w:r w:rsidR="00BE33F4" w:rsidRPr="006969FE">
        <w:rPr>
          <w:rFonts w:asciiTheme="majorBidi" w:eastAsiaTheme="minorHAnsi" w:hAnsiTheme="majorBidi" w:cstheme="majorBidi"/>
          <w:szCs w:val="24"/>
          <w:lang w:eastAsia="en-US"/>
        </w:rPr>
        <w:t> </w:t>
      </w:r>
      <w:r w:rsidRPr="006969FE">
        <w:rPr>
          <w:rFonts w:asciiTheme="majorBidi" w:eastAsiaTheme="minorHAnsi" w:hAnsiTheme="majorBidi" w:cstheme="majorBidi"/>
          <w:szCs w:val="24"/>
          <w:lang w:eastAsia="en-US"/>
        </w:rPr>
        <w:t xml:space="preserve">marta lēmumu ir izskatīts darbinieces iesniegums par iespējamiem darba tiesisko attiecību regulējošo tiesību normu pārkāpumiem, </w:t>
      </w:r>
      <w:r w:rsidR="00BE33F4" w:rsidRPr="006969FE">
        <w:rPr>
          <w:rFonts w:asciiTheme="majorBidi" w:eastAsiaTheme="minorHAnsi" w:hAnsiTheme="majorBidi" w:cstheme="majorBidi"/>
          <w:szCs w:val="24"/>
          <w:lang w:eastAsia="en-US"/>
        </w:rPr>
        <w:t xml:space="preserve">un </w:t>
      </w:r>
      <w:r w:rsidRPr="006969FE">
        <w:rPr>
          <w:rFonts w:asciiTheme="majorBidi" w:eastAsiaTheme="minorHAnsi" w:hAnsiTheme="majorBidi" w:cstheme="majorBidi"/>
          <w:szCs w:val="24"/>
          <w:lang w:eastAsia="en-US"/>
        </w:rPr>
        <w:t>konstatēts, ka atbildētājai visas pienākošās naudas summas, kas</w:t>
      </w:r>
      <w:r w:rsidR="00BE33F4" w:rsidRPr="006969FE">
        <w:rPr>
          <w:rFonts w:asciiTheme="majorBidi" w:eastAsiaTheme="minorHAnsi" w:hAnsiTheme="majorBidi" w:cstheme="majorBidi"/>
          <w:szCs w:val="24"/>
          <w:lang w:eastAsia="en-US"/>
        </w:rPr>
        <w:t xml:space="preserve"> </w:t>
      </w:r>
      <w:r w:rsidRPr="006969FE">
        <w:rPr>
          <w:rFonts w:asciiTheme="majorBidi" w:eastAsiaTheme="minorHAnsi" w:hAnsiTheme="majorBidi" w:cstheme="majorBidi"/>
          <w:szCs w:val="24"/>
          <w:lang w:eastAsia="en-US"/>
        </w:rPr>
        <w:t>uzskaitītas, ir izmaksātas</w:t>
      </w:r>
      <w:r w:rsidR="00BE33F4" w:rsidRPr="006969FE">
        <w:rPr>
          <w:rFonts w:asciiTheme="majorBidi" w:eastAsiaTheme="minorHAnsi" w:hAnsiTheme="majorBidi" w:cstheme="majorBidi"/>
          <w:szCs w:val="24"/>
          <w:lang w:eastAsia="en-US"/>
        </w:rPr>
        <w:t>,</w:t>
      </w:r>
      <w:r w:rsidRPr="006969FE">
        <w:rPr>
          <w:rFonts w:asciiTheme="majorBidi" w:eastAsiaTheme="minorHAnsi" w:hAnsiTheme="majorBidi" w:cstheme="majorBidi"/>
          <w:szCs w:val="24"/>
          <w:lang w:eastAsia="en-US"/>
        </w:rPr>
        <w:t xml:space="preserve"> un nolemts izbeigt administratīvā pārkāpuma procesu</w:t>
      </w:r>
      <w:r w:rsidR="00E1253D" w:rsidRPr="006969FE">
        <w:rPr>
          <w:rFonts w:asciiTheme="majorBidi" w:eastAsiaTheme="minorHAnsi" w:hAnsiTheme="majorBidi" w:cstheme="majorBidi"/>
          <w:szCs w:val="24"/>
          <w:lang w:eastAsia="en-US"/>
        </w:rPr>
        <w:t>;</w:t>
      </w:r>
    </w:p>
    <w:p w14:paraId="3225E669" w14:textId="784C9853" w:rsidR="006556ED" w:rsidRPr="006969FE" w:rsidRDefault="00E1253D" w:rsidP="006969FE">
      <w:pPr>
        <w:widowControl w:val="0"/>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t>3) darba līgumā noteiktā alga darbiniecei ir izmaksāta</w:t>
      </w:r>
      <w:r w:rsidR="006556ED" w:rsidRPr="006969FE">
        <w:rPr>
          <w:rFonts w:asciiTheme="majorBidi" w:eastAsiaTheme="minorHAnsi" w:hAnsiTheme="majorBidi" w:cstheme="majorBidi"/>
          <w:szCs w:val="24"/>
          <w:lang w:eastAsia="en-US"/>
        </w:rPr>
        <w:t>.</w:t>
      </w:r>
    </w:p>
    <w:p w14:paraId="061613EE" w14:textId="728C8A4E" w:rsidR="00084E5E" w:rsidRPr="006969FE" w:rsidRDefault="00084E5E" w:rsidP="006969FE">
      <w:pPr>
        <w:widowControl w:val="0"/>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t>Senāts atzīst</w:t>
      </w:r>
      <w:r w:rsidR="006556ED" w:rsidRPr="006969FE">
        <w:rPr>
          <w:rFonts w:asciiTheme="majorBidi" w:eastAsiaTheme="minorHAnsi" w:hAnsiTheme="majorBidi" w:cstheme="majorBidi"/>
          <w:szCs w:val="24"/>
          <w:lang w:eastAsia="en-US"/>
        </w:rPr>
        <w:t xml:space="preserve">, ka </w:t>
      </w:r>
      <w:r w:rsidR="00BE33F4" w:rsidRPr="006969FE">
        <w:rPr>
          <w:rFonts w:asciiTheme="majorBidi" w:eastAsiaTheme="minorHAnsi" w:hAnsiTheme="majorBidi" w:cstheme="majorBidi"/>
          <w:szCs w:val="24"/>
          <w:lang w:eastAsia="en-US"/>
        </w:rPr>
        <w:t>šāds pamatojums</w:t>
      </w:r>
      <w:r w:rsidR="004E4B69" w:rsidRPr="006969FE">
        <w:rPr>
          <w:rFonts w:asciiTheme="majorBidi" w:eastAsiaTheme="minorHAnsi" w:hAnsiTheme="majorBidi" w:cstheme="majorBidi"/>
          <w:szCs w:val="24"/>
          <w:lang w:eastAsia="en-US"/>
        </w:rPr>
        <w:t xml:space="preserve"> prasījuma par personiskā kaitējuma atlīdzības piedziņu noraidīšanai</w:t>
      </w:r>
      <w:r w:rsidR="00BE33F4" w:rsidRPr="006969FE">
        <w:rPr>
          <w:rFonts w:asciiTheme="majorBidi" w:eastAsiaTheme="minorHAnsi" w:hAnsiTheme="majorBidi" w:cstheme="majorBidi"/>
          <w:szCs w:val="24"/>
          <w:lang w:eastAsia="en-US"/>
        </w:rPr>
        <w:t xml:space="preserve"> nevar būt pietiekams, jo </w:t>
      </w:r>
      <w:r w:rsidR="004E4B69" w:rsidRPr="006969FE">
        <w:rPr>
          <w:rFonts w:asciiTheme="majorBidi" w:eastAsiaTheme="minorHAnsi" w:hAnsiTheme="majorBidi" w:cstheme="majorBidi"/>
          <w:szCs w:val="24"/>
          <w:lang w:eastAsia="en-US"/>
        </w:rPr>
        <w:t xml:space="preserve">tajā </w:t>
      </w:r>
      <w:r w:rsidR="00BE33F4" w:rsidRPr="006969FE">
        <w:rPr>
          <w:rFonts w:asciiTheme="majorBidi" w:eastAsiaTheme="minorHAnsi" w:hAnsiTheme="majorBidi" w:cstheme="majorBidi"/>
          <w:szCs w:val="24"/>
          <w:lang w:eastAsia="en-US"/>
        </w:rPr>
        <w:t>nav ņemts vērā no Darba likuma noteikumiem izrietošais darba devēja pierādīšanas pienākums</w:t>
      </w:r>
      <w:r w:rsidRPr="006969FE">
        <w:rPr>
          <w:rFonts w:asciiTheme="majorBidi" w:eastAsiaTheme="minorHAnsi" w:hAnsiTheme="majorBidi" w:cstheme="majorBidi"/>
          <w:szCs w:val="24"/>
          <w:lang w:eastAsia="en-US"/>
        </w:rPr>
        <w:t>.</w:t>
      </w:r>
    </w:p>
    <w:p w14:paraId="2D0BAD22" w14:textId="0911C246" w:rsidR="00AA71E6" w:rsidRPr="006969FE" w:rsidRDefault="00084E5E" w:rsidP="006969FE">
      <w:pPr>
        <w:widowControl w:val="0"/>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lastRenderedPageBreak/>
        <w:t>[1</w:t>
      </w:r>
      <w:r w:rsidR="00557DBF" w:rsidRPr="006969FE">
        <w:rPr>
          <w:rFonts w:asciiTheme="majorBidi" w:eastAsiaTheme="minorHAnsi" w:hAnsiTheme="majorBidi" w:cstheme="majorBidi"/>
          <w:szCs w:val="24"/>
          <w:lang w:eastAsia="en-US"/>
        </w:rPr>
        <w:t>3</w:t>
      </w:r>
      <w:r w:rsidRPr="006969FE">
        <w:rPr>
          <w:rFonts w:asciiTheme="majorBidi" w:eastAsiaTheme="minorHAnsi" w:hAnsiTheme="majorBidi" w:cstheme="majorBidi"/>
          <w:szCs w:val="24"/>
          <w:lang w:eastAsia="en-US"/>
        </w:rPr>
        <w:t>.1] </w:t>
      </w:r>
      <w:r w:rsidR="00AA71E6" w:rsidRPr="006969FE">
        <w:rPr>
          <w:rFonts w:asciiTheme="majorBidi" w:eastAsiaTheme="minorHAnsi" w:hAnsiTheme="majorBidi" w:cstheme="majorBidi"/>
          <w:szCs w:val="24"/>
          <w:lang w:eastAsia="en-US"/>
        </w:rPr>
        <w:t>Saistībā ar tiesas norādīto</w:t>
      </w:r>
      <w:r w:rsidR="00D30DDD" w:rsidRPr="006969FE">
        <w:rPr>
          <w:rFonts w:asciiTheme="majorBidi" w:eastAsiaTheme="minorHAnsi" w:hAnsiTheme="majorBidi" w:cstheme="majorBidi"/>
          <w:szCs w:val="24"/>
          <w:lang w:eastAsia="en-US"/>
        </w:rPr>
        <w:t>, ka tieši</w:t>
      </w:r>
      <w:r w:rsidR="00AA71E6" w:rsidRPr="006969FE">
        <w:rPr>
          <w:rFonts w:asciiTheme="majorBidi" w:eastAsiaTheme="minorHAnsi" w:hAnsiTheme="majorBidi" w:cstheme="majorBidi"/>
          <w:szCs w:val="24"/>
          <w:lang w:eastAsia="en-US"/>
        </w:rPr>
        <w:t xml:space="preserve"> darbiniece</w:t>
      </w:r>
      <w:r w:rsidR="00D30DDD" w:rsidRPr="006969FE">
        <w:rPr>
          <w:rFonts w:asciiTheme="majorBidi" w:eastAsiaTheme="minorHAnsi" w:hAnsiTheme="majorBidi" w:cstheme="majorBidi"/>
          <w:szCs w:val="24"/>
          <w:lang w:eastAsia="en-US"/>
        </w:rPr>
        <w:t>i ir</w:t>
      </w:r>
      <w:r w:rsidR="00AA71E6" w:rsidRPr="006969FE">
        <w:rPr>
          <w:rFonts w:asciiTheme="majorBidi" w:eastAsiaTheme="minorHAnsi" w:hAnsiTheme="majorBidi" w:cstheme="majorBidi"/>
          <w:szCs w:val="24"/>
          <w:lang w:eastAsia="en-US"/>
        </w:rPr>
        <w:t xml:space="preserve"> </w:t>
      </w:r>
      <w:r w:rsidR="00D30DDD" w:rsidRPr="006969FE">
        <w:rPr>
          <w:rFonts w:asciiTheme="majorBidi" w:eastAsiaTheme="minorHAnsi" w:hAnsiTheme="majorBidi" w:cstheme="majorBidi"/>
          <w:szCs w:val="24"/>
          <w:lang w:eastAsia="en-US"/>
        </w:rPr>
        <w:t xml:space="preserve">pienākums </w:t>
      </w:r>
      <w:r w:rsidR="00AA71E6" w:rsidRPr="006969FE">
        <w:rPr>
          <w:rFonts w:asciiTheme="majorBidi" w:eastAsiaTheme="minorHAnsi" w:hAnsiTheme="majorBidi" w:cstheme="majorBidi"/>
          <w:szCs w:val="24"/>
          <w:lang w:eastAsia="en-US"/>
        </w:rPr>
        <w:t>lūgt darba uzdevumu, spriedumā iztrūkst argumentācijas, kas atklātu, kāpēc tas ir darbinieces</w:t>
      </w:r>
      <w:r w:rsidR="006D3CAB" w:rsidRPr="006969FE">
        <w:rPr>
          <w:rFonts w:asciiTheme="majorBidi" w:eastAsiaTheme="minorHAnsi" w:hAnsiTheme="majorBidi" w:cstheme="majorBidi"/>
          <w:szCs w:val="24"/>
          <w:lang w:eastAsia="en-US"/>
        </w:rPr>
        <w:t>,</w:t>
      </w:r>
      <w:r w:rsidR="00AA71E6" w:rsidRPr="006969FE">
        <w:rPr>
          <w:rFonts w:asciiTheme="majorBidi" w:eastAsiaTheme="minorHAnsi" w:hAnsiTheme="majorBidi" w:cstheme="majorBidi"/>
          <w:szCs w:val="24"/>
          <w:lang w:eastAsia="en-US"/>
        </w:rPr>
        <w:t xml:space="preserve"> nevis darba devējas pienākums (sk. arī šā sprieduma 1</w:t>
      </w:r>
      <w:r w:rsidR="006D3CAB" w:rsidRPr="006969FE">
        <w:rPr>
          <w:rFonts w:asciiTheme="majorBidi" w:eastAsiaTheme="minorHAnsi" w:hAnsiTheme="majorBidi" w:cstheme="majorBidi"/>
          <w:szCs w:val="24"/>
          <w:lang w:eastAsia="en-US"/>
        </w:rPr>
        <w:t>1</w:t>
      </w:r>
      <w:r w:rsidR="00AA71E6" w:rsidRPr="006969FE">
        <w:rPr>
          <w:rFonts w:asciiTheme="majorBidi" w:eastAsiaTheme="minorHAnsi" w:hAnsiTheme="majorBidi" w:cstheme="majorBidi"/>
          <w:szCs w:val="24"/>
          <w:lang w:eastAsia="en-US"/>
        </w:rPr>
        <w:t>. un 1</w:t>
      </w:r>
      <w:r w:rsidR="006D3CAB" w:rsidRPr="006969FE">
        <w:rPr>
          <w:rFonts w:asciiTheme="majorBidi" w:eastAsiaTheme="minorHAnsi" w:hAnsiTheme="majorBidi" w:cstheme="majorBidi"/>
          <w:szCs w:val="24"/>
          <w:lang w:eastAsia="en-US"/>
        </w:rPr>
        <w:t>2</w:t>
      </w:r>
      <w:r w:rsidR="00AA71E6" w:rsidRPr="006969FE">
        <w:rPr>
          <w:rFonts w:asciiTheme="majorBidi" w:eastAsiaTheme="minorHAnsi" w:hAnsiTheme="majorBidi" w:cstheme="majorBidi"/>
          <w:szCs w:val="24"/>
          <w:lang w:eastAsia="en-US"/>
        </w:rPr>
        <w:t>. punktu).</w:t>
      </w:r>
    </w:p>
    <w:p w14:paraId="49F5A962" w14:textId="003138C3" w:rsidR="00AA71E6" w:rsidRPr="006969FE" w:rsidRDefault="00AA71E6" w:rsidP="006969FE">
      <w:pPr>
        <w:widowControl w:val="0"/>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t>[1</w:t>
      </w:r>
      <w:r w:rsidR="00557DBF" w:rsidRPr="006969FE">
        <w:rPr>
          <w:rFonts w:asciiTheme="majorBidi" w:eastAsiaTheme="minorHAnsi" w:hAnsiTheme="majorBidi" w:cstheme="majorBidi"/>
          <w:szCs w:val="24"/>
          <w:lang w:eastAsia="en-US"/>
        </w:rPr>
        <w:t>3</w:t>
      </w:r>
      <w:r w:rsidRPr="006969FE">
        <w:rPr>
          <w:rFonts w:asciiTheme="majorBidi" w:eastAsiaTheme="minorHAnsi" w:hAnsiTheme="majorBidi" w:cstheme="majorBidi"/>
          <w:szCs w:val="24"/>
          <w:lang w:eastAsia="en-US"/>
        </w:rPr>
        <w:t xml:space="preserve">.2] Spriedumā norādītais secinājums par darbinieces rīcības (ierasties un lūgt darba uzdevumu), kā arī Valsts darba inspekcijas veiktais darba devējas rīcības vērtējums neatbrīvo tiesu no pienākuma noskaidrot un izvērtēt visus apstākļus, kas </w:t>
      </w:r>
      <w:r w:rsidR="004E4B69" w:rsidRPr="006969FE">
        <w:rPr>
          <w:rFonts w:asciiTheme="majorBidi" w:eastAsiaTheme="minorHAnsi" w:hAnsiTheme="majorBidi" w:cstheme="majorBidi"/>
          <w:szCs w:val="24"/>
          <w:lang w:eastAsia="en-US"/>
        </w:rPr>
        <w:t xml:space="preserve">ir </w:t>
      </w:r>
      <w:r w:rsidRPr="006969FE">
        <w:rPr>
          <w:rFonts w:asciiTheme="majorBidi" w:eastAsiaTheme="minorHAnsi" w:hAnsiTheme="majorBidi" w:cstheme="majorBidi"/>
          <w:szCs w:val="24"/>
          <w:lang w:eastAsia="en-US"/>
        </w:rPr>
        <w:t xml:space="preserve">nozīmīgi, lai izlemtu, vai ir </w:t>
      </w:r>
      <w:r w:rsidR="00D30DDD" w:rsidRPr="006969FE">
        <w:rPr>
          <w:rFonts w:asciiTheme="majorBidi" w:eastAsiaTheme="minorHAnsi" w:hAnsiTheme="majorBidi" w:cstheme="majorBidi"/>
          <w:szCs w:val="24"/>
          <w:lang w:eastAsia="en-US"/>
        </w:rPr>
        <w:t xml:space="preserve">ticis </w:t>
      </w:r>
      <w:r w:rsidRPr="006969FE">
        <w:rPr>
          <w:rFonts w:asciiTheme="majorBidi" w:eastAsiaTheme="minorHAnsi" w:hAnsiTheme="majorBidi" w:cstheme="majorBidi"/>
          <w:szCs w:val="24"/>
          <w:lang w:eastAsia="en-US"/>
        </w:rPr>
        <w:t>pieļauts aizlieguma radīt nelabvēlīgas sekas pārkāpums.</w:t>
      </w:r>
    </w:p>
    <w:p w14:paraId="4526D3CD" w14:textId="1867BCCC" w:rsidR="00001068" w:rsidRPr="006969FE" w:rsidRDefault="00001068" w:rsidP="006969FE">
      <w:pPr>
        <w:widowControl w:val="0"/>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t xml:space="preserve">Darba likuma 9. panta pirmā daļa noteic, ka aizliegts sodīt darbinieku vai citādi tieši vai netieši radīt viņam nelabvēlīgas sekas tāpēc, ka darbinieks darba tiesisko attiecību ietvaros pieļaujamā veidā izmanto savas tiesības. </w:t>
      </w:r>
    </w:p>
    <w:p w14:paraId="24AA2005" w14:textId="39D80011" w:rsidR="00AA71E6" w:rsidRPr="006969FE" w:rsidRDefault="0000569A" w:rsidP="006969FE">
      <w:pPr>
        <w:widowControl w:val="0"/>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t xml:space="preserve">Darbiniece bija norādījusi uz apstākļiem, kas viņas ieskatā liecina par </w:t>
      </w:r>
      <w:r w:rsidR="00084E5E" w:rsidRPr="006969FE">
        <w:rPr>
          <w:rFonts w:asciiTheme="majorBidi" w:eastAsiaTheme="minorHAnsi" w:hAnsiTheme="majorBidi" w:cstheme="majorBidi"/>
          <w:szCs w:val="24"/>
          <w:lang w:eastAsia="en-US"/>
        </w:rPr>
        <w:t>aizlieguma radīt nelabvēlīgas sekas pārkāpum</w:t>
      </w:r>
      <w:r w:rsidR="00BE33F4" w:rsidRPr="006969FE">
        <w:rPr>
          <w:rFonts w:asciiTheme="majorBidi" w:eastAsiaTheme="minorHAnsi" w:hAnsiTheme="majorBidi" w:cstheme="majorBidi"/>
          <w:szCs w:val="24"/>
          <w:lang w:eastAsia="en-US"/>
        </w:rPr>
        <w:t>u no darba devējas puses</w:t>
      </w:r>
      <w:r w:rsidRPr="006969FE">
        <w:rPr>
          <w:rFonts w:asciiTheme="majorBidi" w:eastAsiaTheme="minorHAnsi" w:hAnsiTheme="majorBidi" w:cstheme="majorBidi"/>
          <w:szCs w:val="24"/>
          <w:lang w:eastAsia="en-US"/>
        </w:rPr>
        <w:t>.</w:t>
      </w:r>
      <w:r w:rsidR="00BE33F4" w:rsidRPr="006969FE">
        <w:rPr>
          <w:rFonts w:asciiTheme="majorBidi" w:eastAsiaTheme="minorHAnsi" w:hAnsiTheme="majorBidi" w:cstheme="majorBidi"/>
          <w:szCs w:val="24"/>
          <w:lang w:eastAsia="en-US"/>
        </w:rPr>
        <w:t xml:space="preserve"> </w:t>
      </w:r>
      <w:r w:rsidRPr="006969FE">
        <w:rPr>
          <w:rFonts w:asciiTheme="majorBidi" w:eastAsiaTheme="minorHAnsi" w:hAnsiTheme="majorBidi" w:cstheme="majorBidi"/>
          <w:szCs w:val="24"/>
          <w:lang w:eastAsia="en-US"/>
        </w:rPr>
        <w:t>P</w:t>
      </w:r>
      <w:r w:rsidR="00BE33F4" w:rsidRPr="006969FE">
        <w:rPr>
          <w:rFonts w:asciiTheme="majorBidi" w:eastAsiaTheme="minorHAnsi" w:hAnsiTheme="majorBidi" w:cstheme="majorBidi"/>
          <w:szCs w:val="24"/>
          <w:lang w:eastAsia="en-US"/>
        </w:rPr>
        <w:t>roti, pēc tam, kad darbiniece lūdza izsniegt darba līgumu</w:t>
      </w:r>
      <w:r w:rsidRPr="006969FE">
        <w:rPr>
          <w:rFonts w:asciiTheme="majorBidi" w:eastAsiaTheme="minorHAnsi" w:hAnsiTheme="majorBidi" w:cstheme="majorBidi"/>
          <w:szCs w:val="24"/>
          <w:lang w:eastAsia="en-US"/>
        </w:rPr>
        <w:t xml:space="preserve">, kā arī </w:t>
      </w:r>
      <w:r w:rsidR="00BE33F4" w:rsidRPr="006969FE">
        <w:rPr>
          <w:rFonts w:asciiTheme="majorBidi" w:eastAsiaTheme="minorHAnsi" w:hAnsiTheme="majorBidi" w:cstheme="majorBidi"/>
          <w:szCs w:val="24"/>
          <w:lang w:eastAsia="en-US"/>
        </w:rPr>
        <w:t xml:space="preserve">izmaksāt darba </w:t>
      </w:r>
      <w:r w:rsidR="0068559C" w:rsidRPr="006969FE">
        <w:rPr>
          <w:rFonts w:asciiTheme="majorBidi" w:eastAsiaTheme="minorHAnsi" w:hAnsiTheme="majorBidi" w:cstheme="majorBidi"/>
          <w:szCs w:val="24"/>
          <w:lang w:eastAsia="en-US"/>
        </w:rPr>
        <w:t xml:space="preserve">algu </w:t>
      </w:r>
      <w:r w:rsidR="00BE33F4" w:rsidRPr="006969FE">
        <w:rPr>
          <w:rFonts w:asciiTheme="majorBidi" w:eastAsiaTheme="minorHAnsi" w:hAnsiTheme="majorBidi" w:cstheme="majorBidi"/>
          <w:szCs w:val="24"/>
          <w:lang w:eastAsia="en-US"/>
        </w:rPr>
        <w:t>bezskaidrā naudā ar pārskaitījumu, samaksājot visus nodokļus, darba devēja</w:t>
      </w:r>
      <w:r w:rsidRPr="006969FE">
        <w:rPr>
          <w:rFonts w:asciiTheme="majorBidi" w:eastAsiaTheme="minorHAnsi" w:hAnsiTheme="majorBidi" w:cstheme="majorBidi"/>
          <w:szCs w:val="24"/>
          <w:lang w:eastAsia="en-US"/>
        </w:rPr>
        <w:t xml:space="preserve"> norādīja, ka </w:t>
      </w:r>
      <w:r w:rsidR="00AA71E6" w:rsidRPr="006969FE">
        <w:rPr>
          <w:rFonts w:asciiTheme="majorBidi" w:eastAsiaTheme="minorHAnsi" w:hAnsiTheme="majorBidi" w:cstheme="majorBidi"/>
          <w:szCs w:val="24"/>
          <w:lang w:eastAsia="en-US"/>
        </w:rPr>
        <w:t xml:space="preserve">izbeigs </w:t>
      </w:r>
      <w:r w:rsidRPr="006969FE">
        <w:rPr>
          <w:rFonts w:asciiTheme="majorBidi" w:eastAsiaTheme="minorHAnsi" w:hAnsiTheme="majorBidi" w:cstheme="majorBidi"/>
          <w:szCs w:val="24"/>
          <w:lang w:eastAsia="en-US"/>
        </w:rPr>
        <w:t>darba attiecības</w:t>
      </w:r>
      <w:r w:rsidR="00785326" w:rsidRPr="006969FE">
        <w:rPr>
          <w:rFonts w:asciiTheme="majorBidi" w:eastAsiaTheme="minorHAnsi" w:hAnsiTheme="majorBidi" w:cstheme="majorBidi"/>
          <w:szCs w:val="24"/>
          <w:lang w:eastAsia="en-US"/>
        </w:rPr>
        <w:t>,</w:t>
      </w:r>
      <w:r w:rsidRPr="006969FE">
        <w:rPr>
          <w:rFonts w:asciiTheme="majorBidi" w:eastAsiaTheme="minorHAnsi" w:hAnsiTheme="majorBidi" w:cstheme="majorBidi"/>
          <w:szCs w:val="24"/>
          <w:lang w:eastAsia="en-US"/>
        </w:rPr>
        <w:t xml:space="preserve"> un </w:t>
      </w:r>
      <w:r w:rsidR="00BE33F4" w:rsidRPr="006969FE">
        <w:rPr>
          <w:rFonts w:asciiTheme="majorBidi" w:eastAsiaTheme="minorHAnsi" w:hAnsiTheme="majorBidi" w:cstheme="majorBidi"/>
          <w:szCs w:val="24"/>
          <w:lang w:eastAsia="en-US"/>
        </w:rPr>
        <w:t xml:space="preserve">pārtrauca </w:t>
      </w:r>
      <w:r w:rsidR="00084E5E" w:rsidRPr="006969FE">
        <w:rPr>
          <w:rFonts w:asciiTheme="majorBidi" w:eastAsiaTheme="minorHAnsi" w:hAnsiTheme="majorBidi" w:cstheme="majorBidi"/>
          <w:szCs w:val="24"/>
          <w:lang w:eastAsia="en-US"/>
        </w:rPr>
        <w:t>dot</w:t>
      </w:r>
      <w:r w:rsidRPr="006969FE">
        <w:rPr>
          <w:rFonts w:asciiTheme="majorBidi" w:eastAsiaTheme="minorHAnsi" w:hAnsiTheme="majorBidi" w:cstheme="majorBidi"/>
          <w:szCs w:val="24"/>
          <w:lang w:eastAsia="en-US"/>
        </w:rPr>
        <w:t xml:space="preserve"> </w:t>
      </w:r>
      <w:r w:rsidR="00084E5E" w:rsidRPr="006969FE">
        <w:rPr>
          <w:rFonts w:asciiTheme="majorBidi" w:eastAsiaTheme="minorHAnsi" w:hAnsiTheme="majorBidi" w:cstheme="majorBidi"/>
          <w:szCs w:val="24"/>
          <w:lang w:eastAsia="en-US"/>
        </w:rPr>
        <w:t>darba uzdevum</w:t>
      </w:r>
      <w:r w:rsidR="00BE33F4" w:rsidRPr="006969FE">
        <w:rPr>
          <w:rFonts w:asciiTheme="majorBidi" w:eastAsiaTheme="minorHAnsi" w:hAnsiTheme="majorBidi" w:cstheme="majorBidi"/>
          <w:szCs w:val="24"/>
          <w:lang w:eastAsia="en-US"/>
        </w:rPr>
        <w:t>us</w:t>
      </w:r>
      <w:r w:rsidR="00AA71E6" w:rsidRPr="006969FE">
        <w:rPr>
          <w:rFonts w:asciiTheme="majorBidi" w:eastAsiaTheme="minorHAnsi" w:hAnsiTheme="majorBidi" w:cstheme="majorBidi"/>
          <w:szCs w:val="24"/>
          <w:lang w:eastAsia="en-US"/>
        </w:rPr>
        <w:t xml:space="preserve"> (nenorādīja darba veikšanas vietu un laiku)</w:t>
      </w:r>
      <w:r w:rsidR="001A05D1" w:rsidRPr="006969FE">
        <w:rPr>
          <w:rFonts w:asciiTheme="majorBidi" w:eastAsiaTheme="minorHAnsi" w:hAnsiTheme="majorBidi" w:cstheme="majorBidi"/>
          <w:szCs w:val="24"/>
          <w:lang w:eastAsia="en-US"/>
        </w:rPr>
        <w:t>. Šāda rīcība atšķīrās no iepriekš ierastās kār</w:t>
      </w:r>
      <w:r w:rsidR="0068559C" w:rsidRPr="006969FE">
        <w:rPr>
          <w:rFonts w:asciiTheme="majorBidi" w:eastAsiaTheme="minorHAnsi" w:hAnsiTheme="majorBidi" w:cstheme="majorBidi"/>
          <w:szCs w:val="24"/>
          <w:lang w:eastAsia="en-US"/>
        </w:rPr>
        <w:t>t</w:t>
      </w:r>
      <w:r w:rsidR="001A05D1" w:rsidRPr="006969FE">
        <w:rPr>
          <w:rFonts w:asciiTheme="majorBidi" w:eastAsiaTheme="minorHAnsi" w:hAnsiTheme="majorBidi" w:cstheme="majorBidi"/>
          <w:szCs w:val="24"/>
          <w:lang w:eastAsia="en-US"/>
        </w:rPr>
        <w:t xml:space="preserve">ības, saskaņā ar kuru darbiniecei </w:t>
      </w:r>
      <w:r w:rsidRPr="006969FE">
        <w:rPr>
          <w:rFonts w:asciiTheme="majorBidi" w:eastAsiaTheme="minorHAnsi" w:hAnsiTheme="majorBidi" w:cstheme="majorBidi"/>
          <w:szCs w:val="24"/>
          <w:lang w:eastAsia="en-US"/>
        </w:rPr>
        <w:t>katru reizi pirms darba pienākumu izpildes tika norādīta darba vieta</w:t>
      </w:r>
      <w:r w:rsidR="001A05D1" w:rsidRPr="006969FE">
        <w:rPr>
          <w:rFonts w:asciiTheme="majorBidi" w:eastAsiaTheme="minorHAnsi" w:hAnsiTheme="majorBidi" w:cstheme="majorBidi"/>
          <w:szCs w:val="24"/>
          <w:lang w:eastAsia="en-US"/>
        </w:rPr>
        <w:t xml:space="preserve"> un darba </w:t>
      </w:r>
      <w:r w:rsidRPr="006969FE">
        <w:rPr>
          <w:rFonts w:asciiTheme="majorBidi" w:eastAsiaTheme="minorHAnsi" w:hAnsiTheme="majorBidi" w:cstheme="majorBidi"/>
          <w:szCs w:val="24"/>
          <w:lang w:eastAsia="en-US"/>
        </w:rPr>
        <w:t>laiks</w:t>
      </w:r>
      <w:r w:rsidR="00084E5E" w:rsidRPr="006969FE">
        <w:rPr>
          <w:rFonts w:asciiTheme="majorBidi" w:eastAsiaTheme="minorHAnsi" w:hAnsiTheme="majorBidi" w:cstheme="majorBidi"/>
          <w:szCs w:val="24"/>
          <w:lang w:eastAsia="en-US"/>
        </w:rPr>
        <w:t xml:space="preserve">. </w:t>
      </w:r>
    </w:p>
    <w:p w14:paraId="04AB1057" w14:textId="1E1A68AE" w:rsidR="00084E5E" w:rsidRPr="006969FE" w:rsidRDefault="001A05D1" w:rsidP="006969FE">
      <w:pPr>
        <w:widowControl w:val="0"/>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t xml:space="preserve">Darbiniece </w:t>
      </w:r>
      <w:r w:rsidR="00AA71E6" w:rsidRPr="006969FE">
        <w:rPr>
          <w:rFonts w:asciiTheme="majorBidi" w:eastAsiaTheme="minorHAnsi" w:hAnsiTheme="majorBidi" w:cstheme="majorBidi"/>
          <w:szCs w:val="24"/>
          <w:lang w:eastAsia="en-US"/>
        </w:rPr>
        <w:t>bija ne tikai norādījusi uz iepriekš minētajiem apstākļiem, bet</w:t>
      </w:r>
      <w:r w:rsidRPr="006969FE">
        <w:rPr>
          <w:rFonts w:asciiTheme="majorBidi" w:eastAsiaTheme="minorHAnsi" w:hAnsiTheme="majorBidi" w:cstheme="majorBidi"/>
          <w:szCs w:val="24"/>
          <w:lang w:eastAsia="en-US"/>
        </w:rPr>
        <w:t xml:space="preserve"> arī</w:t>
      </w:r>
      <w:r w:rsidR="00F97684" w:rsidRPr="006969FE">
        <w:rPr>
          <w:rFonts w:asciiTheme="majorBidi" w:eastAsiaTheme="minorHAnsi" w:hAnsiTheme="majorBidi" w:cstheme="majorBidi"/>
          <w:szCs w:val="24"/>
          <w:lang w:eastAsia="en-US"/>
        </w:rPr>
        <w:t xml:space="preserve"> iesniegusi </w:t>
      </w:r>
      <w:r w:rsidR="00AA71E6" w:rsidRPr="006969FE">
        <w:rPr>
          <w:rFonts w:asciiTheme="majorBidi" w:eastAsiaTheme="minorHAnsi" w:hAnsiTheme="majorBidi" w:cstheme="majorBidi"/>
          <w:szCs w:val="24"/>
          <w:lang w:eastAsia="en-US"/>
        </w:rPr>
        <w:t xml:space="preserve">pierādījumu – </w:t>
      </w:r>
      <w:r w:rsidRPr="006969FE">
        <w:rPr>
          <w:rFonts w:asciiTheme="majorBidi" w:eastAsiaTheme="minorHAnsi" w:hAnsiTheme="majorBidi" w:cstheme="majorBidi"/>
          <w:szCs w:val="24"/>
          <w:lang w:eastAsia="en-US"/>
        </w:rPr>
        <w:t>2021.</w:t>
      </w:r>
      <w:r w:rsidR="00A34F57" w:rsidRPr="006969FE">
        <w:rPr>
          <w:rFonts w:asciiTheme="majorBidi" w:eastAsiaTheme="minorHAnsi" w:hAnsiTheme="majorBidi" w:cstheme="majorBidi"/>
          <w:szCs w:val="24"/>
          <w:lang w:eastAsia="en-US"/>
        </w:rPr>
        <w:t> </w:t>
      </w:r>
      <w:r w:rsidRPr="006969FE">
        <w:rPr>
          <w:rFonts w:asciiTheme="majorBidi" w:eastAsiaTheme="minorHAnsi" w:hAnsiTheme="majorBidi" w:cstheme="majorBidi"/>
          <w:szCs w:val="24"/>
          <w:lang w:eastAsia="en-US"/>
        </w:rPr>
        <w:t>gada 19.</w:t>
      </w:r>
      <w:r w:rsidR="00A34F57" w:rsidRPr="006969FE">
        <w:rPr>
          <w:rFonts w:asciiTheme="majorBidi" w:eastAsiaTheme="minorHAnsi" w:hAnsiTheme="majorBidi" w:cstheme="majorBidi"/>
          <w:szCs w:val="24"/>
          <w:lang w:eastAsia="en-US"/>
        </w:rPr>
        <w:t> </w:t>
      </w:r>
      <w:r w:rsidRPr="006969FE">
        <w:rPr>
          <w:rFonts w:asciiTheme="majorBidi" w:eastAsiaTheme="minorHAnsi" w:hAnsiTheme="majorBidi" w:cstheme="majorBidi"/>
          <w:szCs w:val="24"/>
          <w:lang w:eastAsia="en-US"/>
        </w:rPr>
        <w:t xml:space="preserve">decembra sarunas </w:t>
      </w:r>
      <w:r w:rsidR="00D30DDD" w:rsidRPr="006969FE">
        <w:rPr>
          <w:rFonts w:asciiTheme="majorBidi" w:eastAsiaTheme="minorHAnsi" w:hAnsiTheme="majorBidi" w:cstheme="majorBidi"/>
          <w:szCs w:val="24"/>
          <w:lang w:eastAsia="en-US"/>
        </w:rPr>
        <w:t xml:space="preserve">audioierakstu </w:t>
      </w:r>
      <w:r w:rsidRPr="006969FE">
        <w:rPr>
          <w:rFonts w:asciiTheme="majorBidi" w:eastAsiaTheme="minorHAnsi" w:hAnsiTheme="majorBidi" w:cstheme="majorBidi"/>
          <w:szCs w:val="24"/>
          <w:lang w:eastAsia="en-US"/>
        </w:rPr>
        <w:t xml:space="preserve">(sk. </w:t>
      </w:r>
      <w:r w:rsidRPr="006969FE">
        <w:rPr>
          <w:rFonts w:asciiTheme="majorBidi" w:eastAsiaTheme="minorHAnsi" w:hAnsiTheme="majorBidi" w:cstheme="majorBidi"/>
          <w:i/>
          <w:iCs/>
          <w:szCs w:val="24"/>
          <w:lang w:eastAsia="en-US"/>
        </w:rPr>
        <w:t>lietas 1.</w:t>
      </w:r>
      <w:r w:rsidR="00C15FD8" w:rsidRPr="006969FE">
        <w:rPr>
          <w:rFonts w:asciiTheme="majorBidi" w:eastAsiaTheme="minorHAnsi" w:hAnsiTheme="majorBidi" w:cstheme="majorBidi"/>
          <w:i/>
          <w:iCs/>
          <w:szCs w:val="24"/>
          <w:lang w:eastAsia="en-US"/>
        </w:rPr>
        <w:t> </w:t>
      </w:r>
      <w:r w:rsidRPr="006969FE">
        <w:rPr>
          <w:rFonts w:asciiTheme="majorBidi" w:eastAsiaTheme="minorHAnsi" w:hAnsiTheme="majorBidi" w:cstheme="majorBidi"/>
          <w:i/>
          <w:iCs/>
          <w:szCs w:val="24"/>
          <w:lang w:eastAsia="en-US"/>
        </w:rPr>
        <w:t>sējuma 210.–211.</w:t>
      </w:r>
      <w:r w:rsidR="00C15FD8" w:rsidRPr="006969FE">
        <w:rPr>
          <w:rFonts w:asciiTheme="majorBidi" w:eastAsiaTheme="minorHAnsi" w:hAnsiTheme="majorBidi" w:cstheme="majorBidi"/>
          <w:i/>
          <w:iCs/>
          <w:szCs w:val="24"/>
          <w:lang w:eastAsia="en-US"/>
        </w:rPr>
        <w:t> </w:t>
      </w:r>
      <w:r w:rsidRPr="006969FE">
        <w:rPr>
          <w:rFonts w:asciiTheme="majorBidi" w:eastAsiaTheme="minorHAnsi" w:hAnsiTheme="majorBidi" w:cstheme="majorBidi"/>
          <w:i/>
          <w:iCs/>
          <w:szCs w:val="24"/>
          <w:lang w:eastAsia="en-US"/>
        </w:rPr>
        <w:t>lapu</w:t>
      </w:r>
      <w:r w:rsidRPr="006969FE">
        <w:rPr>
          <w:rFonts w:asciiTheme="majorBidi" w:eastAsiaTheme="minorHAnsi" w:hAnsiTheme="majorBidi" w:cstheme="majorBidi"/>
          <w:szCs w:val="24"/>
          <w:lang w:eastAsia="en-US"/>
        </w:rPr>
        <w:t>),</w:t>
      </w:r>
      <w:r w:rsidR="00E1253D" w:rsidRPr="006969FE">
        <w:rPr>
          <w:rFonts w:asciiTheme="majorBidi" w:eastAsiaTheme="minorHAnsi" w:hAnsiTheme="majorBidi" w:cstheme="majorBidi"/>
          <w:szCs w:val="24"/>
          <w:lang w:eastAsia="en-US"/>
        </w:rPr>
        <w:t xml:space="preserve"> kurā </w:t>
      </w:r>
      <w:proofErr w:type="spellStart"/>
      <w:r w:rsidR="00F97684" w:rsidRPr="006969FE">
        <w:rPr>
          <w:rFonts w:asciiTheme="majorBidi" w:eastAsiaTheme="minorHAnsi" w:hAnsiTheme="majorBidi" w:cstheme="majorBidi"/>
          <w:szCs w:val="24"/>
          <w:lang w:eastAsia="en-US"/>
        </w:rPr>
        <w:t>citastarp</w:t>
      </w:r>
      <w:proofErr w:type="spellEnd"/>
      <w:r w:rsidR="00F97684" w:rsidRPr="006969FE">
        <w:rPr>
          <w:rFonts w:asciiTheme="majorBidi" w:eastAsiaTheme="minorHAnsi" w:hAnsiTheme="majorBidi" w:cstheme="majorBidi"/>
          <w:szCs w:val="24"/>
          <w:lang w:eastAsia="en-US"/>
        </w:rPr>
        <w:t xml:space="preserve"> </w:t>
      </w:r>
      <w:r w:rsidR="00AA71E6" w:rsidRPr="006969FE">
        <w:rPr>
          <w:rFonts w:asciiTheme="majorBidi" w:eastAsiaTheme="minorHAnsi" w:hAnsiTheme="majorBidi" w:cstheme="majorBidi"/>
          <w:szCs w:val="24"/>
          <w:lang w:eastAsia="en-US"/>
        </w:rPr>
        <w:t>viņa</w:t>
      </w:r>
      <w:r w:rsidR="00F97684" w:rsidRPr="006969FE">
        <w:rPr>
          <w:rFonts w:asciiTheme="majorBidi" w:eastAsiaTheme="minorHAnsi" w:hAnsiTheme="majorBidi" w:cstheme="majorBidi"/>
          <w:szCs w:val="24"/>
          <w:lang w:eastAsia="en-US"/>
        </w:rPr>
        <w:t xml:space="preserve"> lūdz izsniegt darba līgumu, bet viņai </w:t>
      </w:r>
      <w:r w:rsidR="00E1253D" w:rsidRPr="006969FE">
        <w:rPr>
          <w:rFonts w:asciiTheme="majorBidi" w:eastAsiaTheme="minorHAnsi" w:hAnsiTheme="majorBidi" w:cstheme="majorBidi"/>
          <w:szCs w:val="24"/>
          <w:lang w:eastAsia="en-US"/>
        </w:rPr>
        <w:t>darba devējas vārdā tiek pateikt</w:t>
      </w:r>
      <w:r w:rsidR="00F762D0" w:rsidRPr="006969FE">
        <w:rPr>
          <w:rFonts w:asciiTheme="majorBidi" w:eastAsiaTheme="minorHAnsi" w:hAnsiTheme="majorBidi" w:cstheme="majorBidi"/>
          <w:szCs w:val="24"/>
          <w:lang w:eastAsia="en-US"/>
        </w:rPr>
        <w:t xml:space="preserve">s, ka </w:t>
      </w:r>
      <w:r w:rsidR="00F97684" w:rsidRPr="006969FE">
        <w:rPr>
          <w:rFonts w:asciiTheme="majorBidi" w:eastAsiaTheme="minorHAnsi" w:hAnsiTheme="majorBidi" w:cstheme="majorBidi"/>
          <w:szCs w:val="24"/>
          <w:lang w:eastAsia="en-US"/>
        </w:rPr>
        <w:t>tiks sakārtoti dokumenti par viņas atlaišanu</w:t>
      </w:r>
      <w:r w:rsidR="00F762D0" w:rsidRPr="006969FE">
        <w:rPr>
          <w:rFonts w:asciiTheme="majorBidi" w:eastAsiaTheme="minorHAnsi" w:hAnsiTheme="majorBidi" w:cstheme="majorBidi"/>
          <w:szCs w:val="24"/>
          <w:lang w:eastAsia="en-US"/>
        </w:rPr>
        <w:t>.</w:t>
      </w:r>
    </w:p>
    <w:p w14:paraId="43B95EE6" w14:textId="03F05A2B" w:rsidR="006931AD" w:rsidRPr="006969FE" w:rsidRDefault="0000569A" w:rsidP="006969FE">
      <w:pPr>
        <w:pStyle w:val="NoSpacing"/>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t>Ja strīda gadījumā darbinieks norāda uz apstākļiem, kas var būt pamat</w:t>
      </w:r>
      <w:r w:rsidR="00C15FD8" w:rsidRPr="006969FE">
        <w:rPr>
          <w:rFonts w:asciiTheme="majorBidi" w:eastAsiaTheme="minorHAnsi" w:hAnsiTheme="majorBidi" w:cstheme="majorBidi"/>
          <w:szCs w:val="24"/>
          <w:lang w:eastAsia="en-US"/>
        </w:rPr>
        <w:t>s</w:t>
      </w:r>
      <w:r w:rsidRPr="006969FE">
        <w:rPr>
          <w:rFonts w:asciiTheme="majorBidi" w:eastAsiaTheme="minorHAnsi" w:hAnsiTheme="majorBidi" w:cstheme="majorBidi"/>
          <w:szCs w:val="24"/>
          <w:lang w:eastAsia="en-US"/>
        </w:rPr>
        <w:t xml:space="preserve"> darba devēja radītajām nelabvēlīgajām sekām, darba devējam ir pienākums pierādīt, ka darbinieks nav sodīts vai viņam nav tieši vai netieši radītas nelabvēlīgas sekas tāpēc, ka darbinieks darba tiesisko attiecību ietvaros pieļaujamā veidā izmantojis savas tiesības (Darba likuma 9.</w:t>
      </w:r>
      <w:r w:rsidR="00C15FD8" w:rsidRPr="006969FE">
        <w:rPr>
          <w:rFonts w:asciiTheme="majorBidi" w:eastAsiaTheme="minorHAnsi" w:hAnsiTheme="majorBidi" w:cstheme="majorBidi"/>
          <w:szCs w:val="24"/>
          <w:lang w:eastAsia="en-US"/>
        </w:rPr>
        <w:t> </w:t>
      </w:r>
      <w:r w:rsidRPr="006969FE">
        <w:rPr>
          <w:rFonts w:asciiTheme="majorBidi" w:eastAsiaTheme="minorHAnsi" w:hAnsiTheme="majorBidi" w:cstheme="majorBidi"/>
          <w:szCs w:val="24"/>
          <w:lang w:eastAsia="en-US"/>
        </w:rPr>
        <w:t xml:space="preserve">panta otrā daļa). Vadoties no Eiropas Savienības tiesību efektivitātes principa, kas dalībvalstīm uzliek pienākumu nodrošināt, lai jebkurš indivīds varētu efektīvi </w:t>
      </w:r>
      <w:r w:rsidR="009F6A39" w:rsidRPr="006969FE">
        <w:rPr>
          <w:rFonts w:asciiTheme="majorBidi" w:eastAsiaTheme="minorHAnsi" w:hAnsiTheme="majorBidi" w:cstheme="majorBidi"/>
          <w:szCs w:val="24"/>
          <w:lang w:eastAsia="en-US"/>
        </w:rPr>
        <w:t xml:space="preserve">īstenot </w:t>
      </w:r>
      <w:r w:rsidRPr="006969FE">
        <w:rPr>
          <w:rFonts w:asciiTheme="majorBidi" w:eastAsiaTheme="minorHAnsi" w:hAnsiTheme="majorBidi" w:cstheme="majorBidi"/>
          <w:szCs w:val="24"/>
          <w:lang w:eastAsia="en-US"/>
        </w:rPr>
        <w:t xml:space="preserve">Eiropas Savienības </w:t>
      </w:r>
      <w:r w:rsidR="009F6A39" w:rsidRPr="006969FE">
        <w:rPr>
          <w:rFonts w:asciiTheme="majorBidi" w:eastAsiaTheme="minorHAnsi" w:hAnsiTheme="majorBidi" w:cstheme="majorBidi"/>
          <w:szCs w:val="24"/>
          <w:lang w:eastAsia="en-US"/>
        </w:rPr>
        <w:t xml:space="preserve">tiesībās </w:t>
      </w:r>
      <w:r w:rsidRPr="006969FE">
        <w:rPr>
          <w:rFonts w:asciiTheme="majorBidi" w:eastAsiaTheme="minorHAnsi" w:hAnsiTheme="majorBidi" w:cstheme="majorBidi"/>
          <w:szCs w:val="24"/>
          <w:lang w:eastAsia="en-US"/>
        </w:rPr>
        <w:t>piešķirtās tiesības, darba tiesībās ir noteikts apgrieztais pierādīšanas pienākums gadījumā, ja prasītājs (darbinieks) ir norādījis uz faktiem vai apstākļiem, kas varētu liecināt par nelabvēlīgu seku radīšanu viņam vai varbūtēju diskrimināciju (Darba likuma 9.</w:t>
      </w:r>
      <w:r w:rsidR="00C15FD8" w:rsidRPr="006969FE">
        <w:rPr>
          <w:rFonts w:asciiTheme="majorBidi" w:eastAsiaTheme="minorHAnsi" w:hAnsiTheme="majorBidi" w:cstheme="majorBidi"/>
          <w:szCs w:val="24"/>
          <w:lang w:eastAsia="en-US"/>
        </w:rPr>
        <w:t> </w:t>
      </w:r>
      <w:r w:rsidRPr="006969FE">
        <w:rPr>
          <w:rFonts w:asciiTheme="majorBidi" w:eastAsiaTheme="minorHAnsi" w:hAnsiTheme="majorBidi" w:cstheme="majorBidi"/>
          <w:szCs w:val="24"/>
          <w:lang w:eastAsia="en-US"/>
        </w:rPr>
        <w:t>panta otrā daļa, 29.</w:t>
      </w:r>
      <w:r w:rsidR="00C15FD8" w:rsidRPr="006969FE">
        <w:rPr>
          <w:rFonts w:asciiTheme="majorBidi" w:eastAsiaTheme="minorHAnsi" w:hAnsiTheme="majorBidi" w:cstheme="majorBidi"/>
          <w:szCs w:val="24"/>
          <w:lang w:eastAsia="en-US"/>
        </w:rPr>
        <w:t> </w:t>
      </w:r>
      <w:r w:rsidRPr="006969FE">
        <w:rPr>
          <w:rFonts w:asciiTheme="majorBidi" w:eastAsiaTheme="minorHAnsi" w:hAnsiTheme="majorBidi" w:cstheme="majorBidi"/>
          <w:szCs w:val="24"/>
          <w:lang w:eastAsia="en-US"/>
        </w:rPr>
        <w:t>panta trešā daļa, 125.</w:t>
      </w:r>
      <w:r w:rsidR="00C15FD8" w:rsidRPr="006969FE">
        <w:rPr>
          <w:rFonts w:asciiTheme="majorBidi" w:eastAsiaTheme="minorHAnsi" w:hAnsiTheme="majorBidi" w:cstheme="majorBidi"/>
          <w:szCs w:val="24"/>
          <w:lang w:eastAsia="en-US"/>
        </w:rPr>
        <w:t> </w:t>
      </w:r>
      <w:r w:rsidRPr="006969FE">
        <w:rPr>
          <w:rFonts w:asciiTheme="majorBidi" w:eastAsiaTheme="minorHAnsi" w:hAnsiTheme="majorBidi" w:cstheme="majorBidi"/>
          <w:szCs w:val="24"/>
          <w:lang w:eastAsia="en-US"/>
        </w:rPr>
        <w:t xml:space="preserve">pants) (sk. </w:t>
      </w:r>
      <w:r w:rsidRPr="006969FE">
        <w:rPr>
          <w:rFonts w:asciiTheme="majorBidi" w:eastAsiaTheme="minorHAnsi" w:hAnsiTheme="majorBidi" w:cstheme="majorBidi"/>
          <w:i/>
          <w:iCs/>
          <w:szCs w:val="24"/>
          <w:lang w:eastAsia="en-US"/>
        </w:rPr>
        <w:t>Senāta 2013.</w:t>
      </w:r>
      <w:r w:rsidR="00C15FD8" w:rsidRPr="006969FE">
        <w:rPr>
          <w:rFonts w:asciiTheme="majorBidi" w:eastAsiaTheme="minorHAnsi" w:hAnsiTheme="majorBidi" w:cstheme="majorBidi"/>
          <w:i/>
          <w:iCs/>
          <w:szCs w:val="24"/>
          <w:lang w:eastAsia="en-US"/>
        </w:rPr>
        <w:t> </w:t>
      </w:r>
      <w:r w:rsidRPr="006969FE">
        <w:rPr>
          <w:rFonts w:asciiTheme="majorBidi" w:eastAsiaTheme="minorHAnsi" w:hAnsiTheme="majorBidi" w:cstheme="majorBidi"/>
          <w:i/>
          <w:iCs/>
          <w:szCs w:val="24"/>
          <w:lang w:eastAsia="en-US"/>
        </w:rPr>
        <w:t>gada 8.</w:t>
      </w:r>
      <w:r w:rsidR="00C15FD8" w:rsidRPr="006969FE">
        <w:rPr>
          <w:rFonts w:asciiTheme="majorBidi" w:eastAsiaTheme="minorHAnsi" w:hAnsiTheme="majorBidi" w:cstheme="majorBidi"/>
          <w:i/>
          <w:iCs/>
          <w:szCs w:val="24"/>
          <w:lang w:eastAsia="en-US"/>
        </w:rPr>
        <w:t> </w:t>
      </w:r>
      <w:r w:rsidRPr="006969FE">
        <w:rPr>
          <w:rFonts w:asciiTheme="majorBidi" w:eastAsiaTheme="minorHAnsi" w:hAnsiTheme="majorBidi" w:cstheme="majorBidi"/>
          <w:i/>
          <w:iCs/>
          <w:szCs w:val="24"/>
          <w:lang w:eastAsia="en-US"/>
        </w:rPr>
        <w:t>maija sprieduma lietā Nr.</w:t>
      </w:r>
      <w:r w:rsidR="00C15FD8" w:rsidRPr="006969FE">
        <w:rPr>
          <w:rFonts w:asciiTheme="majorBidi" w:eastAsiaTheme="minorHAnsi" w:hAnsiTheme="majorBidi" w:cstheme="majorBidi"/>
          <w:i/>
          <w:iCs/>
          <w:szCs w:val="24"/>
          <w:lang w:eastAsia="en-US"/>
        </w:rPr>
        <w:t> </w:t>
      </w:r>
      <w:r w:rsidRPr="006969FE">
        <w:rPr>
          <w:rFonts w:asciiTheme="majorBidi" w:eastAsiaTheme="minorHAnsi" w:hAnsiTheme="majorBidi" w:cstheme="majorBidi"/>
          <w:i/>
          <w:iCs/>
          <w:szCs w:val="24"/>
          <w:lang w:eastAsia="en-US"/>
        </w:rPr>
        <w:t>SKC-1482/2013, C30505209, 14.3.</w:t>
      </w:r>
      <w:r w:rsidR="00C15FD8" w:rsidRPr="006969FE">
        <w:rPr>
          <w:rFonts w:asciiTheme="majorBidi" w:eastAsiaTheme="minorHAnsi" w:hAnsiTheme="majorBidi" w:cstheme="majorBidi"/>
          <w:i/>
          <w:iCs/>
          <w:szCs w:val="24"/>
          <w:lang w:eastAsia="en-US"/>
        </w:rPr>
        <w:t> </w:t>
      </w:r>
      <w:r w:rsidRPr="006969FE">
        <w:rPr>
          <w:rFonts w:asciiTheme="majorBidi" w:eastAsiaTheme="minorHAnsi" w:hAnsiTheme="majorBidi" w:cstheme="majorBidi"/>
          <w:i/>
          <w:iCs/>
          <w:szCs w:val="24"/>
          <w:lang w:eastAsia="en-US"/>
        </w:rPr>
        <w:t>punktu</w:t>
      </w:r>
      <w:r w:rsidRPr="006969FE">
        <w:rPr>
          <w:rFonts w:asciiTheme="majorBidi" w:eastAsiaTheme="minorHAnsi" w:hAnsiTheme="majorBidi" w:cstheme="majorBidi"/>
          <w:szCs w:val="24"/>
          <w:lang w:eastAsia="en-US"/>
        </w:rPr>
        <w:t xml:space="preserve">). </w:t>
      </w:r>
    </w:p>
    <w:p w14:paraId="3D752C09" w14:textId="3EB88A44" w:rsidR="00001068" w:rsidRPr="006969FE" w:rsidRDefault="009678C9" w:rsidP="006969FE">
      <w:pPr>
        <w:pStyle w:val="NoSpacing"/>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t xml:space="preserve">Tā kā apgabaltiesa nav sniegusi argumentētu vērtējumu darbinieces </w:t>
      </w:r>
      <w:r w:rsidR="00F97684" w:rsidRPr="006969FE">
        <w:rPr>
          <w:rFonts w:asciiTheme="majorBidi" w:eastAsiaTheme="minorHAnsi" w:hAnsiTheme="majorBidi" w:cstheme="majorBidi"/>
          <w:szCs w:val="24"/>
          <w:lang w:eastAsia="en-US"/>
        </w:rPr>
        <w:t xml:space="preserve">norādītajiem apstākļiem un </w:t>
      </w:r>
      <w:r w:rsidRPr="006969FE">
        <w:rPr>
          <w:rFonts w:asciiTheme="majorBidi" w:eastAsiaTheme="minorHAnsi" w:hAnsiTheme="majorBidi" w:cstheme="majorBidi"/>
          <w:szCs w:val="24"/>
          <w:lang w:eastAsia="en-US"/>
        </w:rPr>
        <w:t xml:space="preserve">iesniegtajam pierādījumam, </w:t>
      </w:r>
      <w:r w:rsidR="00F97684" w:rsidRPr="006969FE">
        <w:rPr>
          <w:rFonts w:asciiTheme="majorBidi" w:eastAsiaTheme="minorHAnsi" w:hAnsiTheme="majorBidi" w:cstheme="majorBidi"/>
          <w:szCs w:val="24"/>
          <w:lang w:eastAsia="en-US"/>
        </w:rPr>
        <w:t xml:space="preserve">kā arī spriedumā nav </w:t>
      </w:r>
      <w:r w:rsidR="0056116F" w:rsidRPr="006969FE">
        <w:rPr>
          <w:rFonts w:asciiTheme="majorBidi" w:eastAsiaTheme="minorHAnsi" w:hAnsiTheme="majorBidi" w:cstheme="majorBidi"/>
          <w:szCs w:val="24"/>
          <w:lang w:eastAsia="en-US"/>
        </w:rPr>
        <w:t>motivējusi</w:t>
      </w:r>
      <w:r w:rsidR="00F97684" w:rsidRPr="006969FE">
        <w:rPr>
          <w:rFonts w:asciiTheme="majorBidi" w:eastAsiaTheme="minorHAnsi" w:hAnsiTheme="majorBidi" w:cstheme="majorBidi"/>
          <w:szCs w:val="24"/>
          <w:lang w:eastAsia="en-US"/>
        </w:rPr>
        <w:t xml:space="preserve">, </w:t>
      </w:r>
      <w:r w:rsidRPr="006969FE">
        <w:rPr>
          <w:rFonts w:asciiTheme="majorBidi" w:eastAsiaTheme="minorHAnsi" w:hAnsiTheme="majorBidi" w:cstheme="majorBidi"/>
          <w:szCs w:val="24"/>
          <w:lang w:eastAsia="en-US"/>
        </w:rPr>
        <w:t>ar kādiem pierādījumiem darba devēja pamatojusi,</w:t>
      </w:r>
      <w:r w:rsidR="00F97684" w:rsidRPr="006969FE">
        <w:rPr>
          <w:rFonts w:asciiTheme="majorBidi" w:eastAsiaTheme="minorHAnsi" w:hAnsiTheme="majorBidi" w:cstheme="majorBidi"/>
          <w:szCs w:val="24"/>
          <w:lang w:eastAsia="en-US"/>
        </w:rPr>
        <w:t xml:space="preserve"> ka nav </w:t>
      </w:r>
      <w:r w:rsidR="0068559C" w:rsidRPr="006969FE">
        <w:rPr>
          <w:rFonts w:asciiTheme="majorBidi" w:eastAsiaTheme="minorHAnsi" w:hAnsiTheme="majorBidi" w:cstheme="majorBidi"/>
          <w:szCs w:val="24"/>
          <w:lang w:eastAsia="en-US"/>
        </w:rPr>
        <w:t xml:space="preserve">ticis </w:t>
      </w:r>
      <w:r w:rsidR="00F97684" w:rsidRPr="006969FE">
        <w:rPr>
          <w:rFonts w:asciiTheme="majorBidi" w:eastAsiaTheme="minorHAnsi" w:hAnsiTheme="majorBidi" w:cstheme="majorBidi"/>
          <w:szCs w:val="24"/>
          <w:lang w:eastAsia="en-US"/>
        </w:rPr>
        <w:t>pārkāpts aizliegums radīt nelabvēlīgas sekas darbiniecei</w:t>
      </w:r>
      <w:r w:rsidR="0056116F" w:rsidRPr="006969FE">
        <w:rPr>
          <w:rFonts w:asciiTheme="majorBidi" w:eastAsiaTheme="minorHAnsi" w:hAnsiTheme="majorBidi" w:cstheme="majorBidi"/>
          <w:szCs w:val="24"/>
          <w:lang w:eastAsia="en-US"/>
        </w:rPr>
        <w:t xml:space="preserve">, </w:t>
      </w:r>
      <w:r w:rsidR="00785326" w:rsidRPr="006969FE">
        <w:rPr>
          <w:rFonts w:asciiTheme="majorBidi" w:eastAsiaTheme="minorHAnsi" w:hAnsiTheme="majorBidi" w:cstheme="majorBidi"/>
          <w:szCs w:val="24"/>
          <w:lang w:eastAsia="en-US"/>
        </w:rPr>
        <w:t xml:space="preserve">Senāts </w:t>
      </w:r>
      <w:r w:rsidRPr="006969FE">
        <w:rPr>
          <w:rFonts w:asciiTheme="majorBidi" w:eastAsiaTheme="minorHAnsi" w:hAnsiTheme="majorBidi" w:cstheme="majorBidi"/>
          <w:szCs w:val="24"/>
          <w:lang w:eastAsia="en-US"/>
        </w:rPr>
        <w:t xml:space="preserve">nevar atzīt, ka </w:t>
      </w:r>
      <w:r w:rsidR="00AA71E6" w:rsidRPr="006969FE">
        <w:rPr>
          <w:rFonts w:asciiTheme="majorBidi" w:eastAsiaTheme="minorHAnsi" w:hAnsiTheme="majorBidi" w:cstheme="majorBidi"/>
          <w:szCs w:val="24"/>
          <w:lang w:eastAsia="en-US"/>
        </w:rPr>
        <w:t xml:space="preserve">apgabaltiesa </w:t>
      </w:r>
      <w:r w:rsidRPr="006969FE">
        <w:rPr>
          <w:rFonts w:asciiTheme="majorBidi" w:eastAsiaTheme="minorHAnsi" w:hAnsiTheme="majorBidi" w:cstheme="majorBidi"/>
          <w:szCs w:val="24"/>
          <w:lang w:eastAsia="en-US"/>
        </w:rPr>
        <w:t xml:space="preserve">būtu </w:t>
      </w:r>
      <w:r w:rsidRPr="006969FE">
        <w:rPr>
          <w:rFonts w:asciiTheme="majorBidi" w:hAnsiTheme="majorBidi" w:cstheme="majorBidi"/>
          <w:iCs/>
          <w:szCs w:val="24"/>
        </w:rPr>
        <w:t>izpildī</w:t>
      </w:r>
      <w:r w:rsidR="00AA71E6" w:rsidRPr="006969FE">
        <w:rPr>
          <w:rFonts w:asciiTheme="majorBidi" w:hAnsiTheme="majorBidi" w:cstheme="majorBidi"/>
          <w:iCs/>
          <w:szCs w:val="24"/>
        </w:rPr>
        <w:t xml:space="preserve">jusi </w:t>
      </w:r>
      <w:r w:rsidR="002324CF" w:rsidRPr="006969FE">
        <w:rPr>
          <w:rFonts w:asciiTheme="majorBidi" w:eastAsiaTheme="minorHAnsi" w:hAnsiTheme="majorBidi" w:cstheme="majorBidi"/>
          <w:szCs w:val="24"/>
          <w:lang w:eastAsia="en-US"/>
        </w:rPr>
        <w:t>Civilprocesa likuma 8. panta pirmās daļas, 97. panta un 193. panta piektās daļas pr</w:t>
      </w:r>
      <w:r w:rsidRPr="006969FE">
        <w:rPr>
          <w:rFonts w:asciiTheme="majorBidi" w:eastAsiaTheme="minorHAnsi" w:hAnsiTheme="majorBidi" w:cstheme="majorBidi"/>
          <w:szCs w:val="24"/>
          <w:lang w:eastAsia="en-US"/>
        </w:rPr>
        <w:t>asības</w:t>
      </w:r>
      <w:r w:rsidR="002324CF" w:rsidRPr="006969FE">
        <w:rPr>
          <w:rFonts w:asciiTheme="majorBidi" w:eastAsiaTheme="minorHAnsi" w:hAnsiTheme="majorBidi" w:cstheme="majorBidi"/>
          <w:szCs w:val="24"/>
          <w:lang w:eastAsia="en-US"/>
        </w:rPr>
        <w:t>.</w:t>
      </w:r>
      <w:r w:rsidR="00393182" w:rsidRPr="006969FE">
        <w:rPr>
          <w:rFonts w:asciiTheme="majorBidi" w:eastAsiaTheme="minorHAnsi" w:hAnsiTheme="majorBidi" w:cstheme="majorBidi"/>
          <w:szCs w:val="24"/>
          <w:lang w:eastAsia="en-US"/>
        </w:rPr>
        <w:t xml:space="preserve"> </w:t>
      </w:r>
    </w:p>
    <w:p w14:paraId="1EA0B55E" w14:textId="42F85118" w:rsidR="00001068" w:rsidRPr="006969FE" w:rsidRDefault="00E774A3" w:rsidP="006969FE">
      <w:pPr>
        <w:widowControl w:val="0"/>
        <w:spacing w:line="276" w:lineRule="auto"/>
        <w:ind w:firstLine="720"/>
        <w:jc w:val="both"/>
        <w:rPr>
          <w:rFonts w:asciiTheme="majorBidi" w:hAnsiTheme="majorBidi" w:cstheme="majorBidi"/>
          <w:iCs/>
          <w:szCs w:val="24"/>
        </w:rPr>
      </w:pPr>
      <w:r w:rsidRPr="006969FE">
        <w:rPr>
          <w:rFonts w:asciiTheme="majorBidi" w:eastAsiaTheme="minorHAnsi" w:hAnsiTheme="majorBidi" w:cstheme="majorBidi"/>
          <w:szCs w:val="24"/>
          <w:lang w:eastAsia="en-US"/>
        </w:rPr>
        <w:t>[1</w:t>
      </w:r>
      <w:r w:rsidR="00557DBF" w:rsidRPr="006969FE">
        <w:rPr>
          <w:rFonts w:asciiTheme="majorBidi" w:eastAsiaTheme="minorHAnsi" w:hAnsiTheme="majorBidi" w:cstheme="majorBidi"/>
          <w:szCs w:val="24"/>
          <w:lang w:eastAsia="en-US"/>
        </w:rPr>
        <w:t>3</w:t>
      </w:r>
      <w:r w:rsidRPr="006969FE">
        <w:rPr>
          <w:rFonts w:asciiTheme="majorBidi" w:eastAsiaTheme="minorHAnsi" w:hAnsiTheme="majorBidi" w:cstheme="majorBidi"/>
          <w:szCs w:val="24"/>
          <w:lang w:eastAsia="en-US"/>
        </w:rPr>
        <w:t>.</w:t>
      </w:r>
      <w:r w:rsidR="00E26E0D" w:rsidRPr="006969FE">
        <w:rPr>
          <w:rFonts w:asciiTheme="majorBidi" w:eastAsiaTheme="minorHAnsi" w:hAnsiTheme="majorBidi" w:cstheme="majorBidi"/>
          <w:szCs w:val="24"/>
          <w:lang w:eastAsia="en-US"/>
        </w:rPr>
        <w:t>3</w:t>
      </w:r>
      <w:r w:rsidRPr="006969FE">
        <w:rPr>
          <w:rFonts w:asciiTheme="majorBidi" w:eastAsiaTheme="minorHAnsi" w:hAnsiTheme="majorBidi" w:cstheme="majorBidi"/>
          <w:szCs w:val="24"/>
          <w:lang w:eastAsia="en-US"/>
        </w:rPr>
        <w:t>] </w:t>
      </w:r>
      <w:r w:rsidR="002324CF" w:rsidRPr="006969FE">
        <w:rPr>
          <w:rFonts w:asciiTheme="majorBidi" w:eastAsiaTheme="minorHAnsi" w:hAnsiTheme="majorBidi" w:cstheme="majorBidi"/>
          <w:szCs w:val="24"/>
          <w:lang w:eastAsia="en-US"/>
        </w:rPr>
        <w:t>Attiecībā uz atbildētājas norādi, ka puses vienoj</w:t>
      </w:r>
      <w:r w:rsidR="0068559C" w:rsidRPr="006969FE">
        <w:rPr>
          <w:rFonts w:asciiTheme="majorBidi" w:eastAsiaTheme="minorHAnsi" w:hAnsiTheme="majorBidi" w:cstheme="majorBidi"/>
          <w:szCs w:val="24"/>
          <w:lang w:eastAsia="en-US"/>
        </w:rPr>
        <w:t>uš</w:t>
      </w:r>
      <w:r w:rsidR="002324CF" w:rsidRPr="006969FE">
        <w:rPr>
          <w:rFonts w:asciiTheme="majorBidi" w:eastAsiaTheme="minorHAnsi" w:hAnsiTheme="majorBidi" w:cstheme="majorBidi"/>
          <w:szCs w:val="24"/>
          <w:lang w:eastAsia="en-US"/>
        </w:rPr>
        <w:t xml:space="preserve">ās par lielāku darba algu, jānorāda, ka šajā jautājumā </w:t>
      </w:r>
      <w:r w:rsidR="0068559C" w:rsidRPr="006969FE">
        <w:rPr>
          <w:rFonts w:asciiTheme="majorBidi" w:eastAsiaTheme="minorHAnsi" w:hAnsiTheme="majorBidi" w:cstheme="majorBidi"/>
          <w:szCs w:val="24"/>
          <w:lang w:eastAsia="en-US"/>
        </w:rPr>
        <w:t xml:space="preserve">lietā noskaidroto faktu ietvaros </w:t>
      </w:r>
      <w:r w:rsidR="002324CF" w:rsidRPr="006969FE">
        <w:rPr>
          <w:rFonts w:asciiTheme="majorBidi" w:eastAsiaTheme="minorHAnsi" w:hAnsiTheme="majorBidi" w:cstheme="majorBidi"/>
          <w:szCs w:val="24"/>
          <w:lang w:eastAsia="en-US"/>
        </w:rPr>
        <w:t xml:space="preserve">apgabaltiesa </w:t>
      </w:r>
      <w:r w:rsidR="0068559C" w:rsidRPr="006969FE">
        <w:rPr>
          <w:rFonts w:asciiTheme="majorBidi" w:eastAsiaTheme="minorHAnsi" w:hAnsiTheme="majorBidi" w:cstheme="majorBidi"/>
          <w:szCs w:val="24"/>
          <w:lang w:eastAsia="en-US"/>
        </w:rPr>
        <w:t xml:space="preserve">sniegusi </w:t>
      </w:r>
      <w:r w:rsidR="002324CF" w:rsidRPr="006969FE">
        <w:rPr>
          <w:rFonts w:asciiTheme="majorBidi" w:eastAsiaTheme="minorHAnsi" w:hAnsiTheme="majorBidi" w:cstheme="majorBidi"/>
          <w:szCs w:val="24"/>
          <w:lang w:eastAsia="en-US"/>
        </w:rPr>
        <w:t>Civilprocesa likumam 97. panta un 193. panta piektajai daļai atbilstošu izvērtējumu</w:t>
      </w:r>
      <w:r w:rsidR="0068559C" w:rsidRPr="006969FE">
        <w:rPr>
          <w:rFonts w:asciiTheme="majorBidi" w:eastAsiaTheme="minorHAnsi" w:hAnsiTheme="majorBidi" w:cstheme="majorBidi"/>
          <w:szCs w:val="24"/>
          <w:lang w:eastAsia="en-US"/>
        </w:rPr>
        <w:t>. F</w:t>
      </w:r>
      <w:r w:rsidR="002324CF" w:rsidRPr="006969FE">
        <w:rPr>
          <w:rFonts w:asciiTheme="majorBidi" w:eastAsiaTheme="minorHAnsi" w:hAnsiTheme="majorBidi" w:cstheme="majorBidi"/>
          <w:szCs w:val="24"/>
          <w:lang w:eastAsia="en-US"/>
        </w:rPr>
        <w:t xml:space="preserve">aktisko apstākļu </w:t>
      </w:r>
      <w:r w:rsidR="0068559C" w:rsidRPr="006969FE">
        <w:rPr>
          <w:rFonts w:asciiTheme="majorBidi" w:eastAsiaTheme="minorHAnsi" w:hAnsiTheme="majorBidi" w:cstheme="majorBidi"/>
          <w:szCs w:val="24"/>
          <w:lang w:eastAsia="en-US"/>
        </w:rPr>
        <w:t>noskaidrošan</w:t>
      </w:r>
      <w:r w:rsidR="009F6A39" w:rsidRPr="006969FE">
        <w:rPr>
          <w:rFonts w:asciiTheme="majorBidi" w:eastAsiaTheme="minorHAnsi" w:hAnsiTheme="majorBidi" w:cstheme="majorBidi"/>
          <w:szCs w:val="24"/>
          <w:lang w:eastAsia="en-US"/>
        </w:rPr>
        <w:t>u</w:t>
      </w:r>
      <w:r w:rsidR="0068559C" w:rsidRPr="006969FE">
        <w:rPr>
          <w:rFonts w:asciiTheme="majorBidi" w:eastAsiaTheme="minorHAnsi" w:hAnsiTheme="majorBidi" w:cstheme="majorBidi"/>
          <w:szCs w:val="24"/>
          <w:lang w:eastAsia="en-US"/>
        </w:rPr>
        <w:t xml:space="preserve"> un </w:t>
      </w:r>
      <w:r w:rsidR="002324CF" w:rsidRPr="006969FE">
        <w:rPr>
          <w:rFonts w:asciiTheme="majorBidi" w:eastAsiaTheme="minorHAnsi" w:hAnsiTheme="majorBidi" w:cstheme="majorBidi"/>
          <w:szCs w:val="24"/>
          <w:lang w:eastAsia="en-US"/>
        </w:rPr>
        <w:t>izvērtēšan</w:t>
      </w:r>
      <w:r w:rsidR="009F6A39" w:rsidRPr="006969FE">
        <w:rPr>
          <w:rFonts w:asciiTheme="majorBidi" w:eastAsiaTheme="minorHAnsi" w:hAnsiTheme="majorBidi" w:cstheme="majorBidi"/>
          <w:szCs w:val="24"/>
          <w:lang w:eastAsia="en-US"/>
        </w:rPr>
        <w:t>u</w:t>
      </w:r>
      <w:r w:rsidR="002324CF" w:rsidRPr="006969FE">
        <w:rPr>
          <w:rFonts w:asciiTheme="majorBidi" w:eastAsiaTheme="minorHAnsi" w:hAnsiTheme="majorBidi" w:cstheme="majorBidi"/>
          <w:szCs w:val="24"/>
          <w:lang w:eastAsia="en-US"/>
        </w:rPr>
        <w:t xml:space="preserve"> </w:t>
      </w:r>
      <w:r w:rsidR="009F6A39" w:rsidRPr="006969FE">
        <w:rPr>
          <w:rFonts w:asciiTheme="majorBidi" w:eastAsiaTheme="minorHAnsi" w:hAnsiTheme="majorBidi" w:cstheme="majorBidi"/>
          <w:szCs w:val="24"/>
          <w:lang w:eastAsia="en-US"/>
        </w:rPr>
        <w:t>kasācijas instances tiesa neveic (</w:t>
      </w:r>
      <w:r w:rsidR="002324CF" w:rsidRPr="006969FE">
        <w:rPr>
          <w:rFonts w:asciiTheme="majorBidi" w:eastAsiaTheme="minorHAnsi" w:hAnsiTheme="majorBidi" w:cstheme="majorBidi"/>
          <w:szCs w:val="24"/>
          <w:lang w:eastAsia="en-US"/>
        </w:rPr>
        <w:t>Civilprocesa likuma 450. panta treš</w:t>
      </w:r>
      <w:r w:rsidR="009F6A39" w:rsidRPr="006969FE">
        <w:rPr>
          <w:rFonts w:asciiTheme="majorBidi" w:eastAsiaTheme="minorHAnsi" w:hAnsiTheme="majorBidi" w:cstheme="majorBidi"/>
          <w:szCs w:val="24"/>
          <w:lang w:eastAsia="en-US"/>
        </w:rPr>
        <w:t>ā</w:t>
      </w:r>
      <w:r w:rsidR="002324CF" w:rsidRPr="006969FE">
        <w:rPr>
          <w:rFonts w:asciiTheme="majorBidi" w:eastAsiaTheme="minorHAnsi" w:hAnsiTheme="majorBidi" w:cstheme="majorBidi"/>
          <w:szCs w:val="24"/>
          <w:lang w:eastAsia="en-US"/>
        </w:rPr>
        <w:t xml:space="preserve"> daļa</w:t>
      </w:r>
      <w:r w:rsidR="009F6A39" w:rsidRPr="006969FE">
        <w:rPr>
          <w:rFonts w:asciiTheme="majorBidi" w:eastAsiaTheme="minorHAnsi" w:hAnsiTheme="majorBidi" w:cstheme="majorBidi"/>
          <w:szCs w:val="24"/>
          <w:lang w:eastAsia="en-US"/>
        </w:rPr>
        <w:t>)</w:t>
      </w:r>
      <w:r w:rsidR="002324CF" w:rsidRPr="006969FE">
        <w:rPr>
          <w:rFonts w:asciiTheme="majorBidi" w:eastAsiaTheme="minorHAnsi" w:hAnsiTheme="majorBidi" w:cstheme="majorBidi"/>
          <w:szCs w:val="24"/>
          <w:lang w:eastAsia="en-US"/>
        </w:rPr>
        <w:t xml:space="preserve"> .</w:t>
      </w:r>
    </w:p>
    <w:p w14:paraId="3A42D661" w14:textId="603643AF" w:rsidR="00FC7BE8" w:rsidRPr="006969FE" w:rsidRDefault="005D6749" w:rsidP="006969FE">
      <w:pPr>
        <w:pStyle w:val="NoSpacing"/>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t>[</w:t>
      </w:r>
      <w:r w:rsidR="00491BFC" w:rsidRPr="006969FE">
        <w:rPr>
          <w:rFonts w:asciiTheme="majorBidi" w:eastAsiaTheme="minorHAnsi" w:hAnsiTheme="majorBidi" w:cstheme="majorBidi"/>
          <w:szCs w:val="24"/>
          <w:lang w:eastAsia="en-US"/>
        </w:rPr>
        <w:t>1</w:t>
      </w:r>
      <w:r w:rsidR="00AF24BA" w:rsidRPr="006969FE">
        <w:rPr>
          <w:rFonts w:asciiTheme="majorBidi" w:eastAsiaTheme="minorHAnsi" w:hAnsiTheme="majorBidi" w:cstheme="majorBidi"/>
          <w:szCs w:val="24"/>
          <w:lang w:eastAsia="en-US"/>
        </w:rPr>
        <w:t>4</w:t>
      </w:r>
      <w:r w:rsidRPr="006969FE">
        <w:rPr>
          <w:rFonts w:asciiTheme="majorBidi" w:eastAsiaTheme="minorHAnsi" w:hAnsiTheme="majorBidi" w:cstheme="majorBidi"/>
          <w:szCs w:val="24"/>
          <w:lang w:eastAsia="en-US"/>
        </w:rPr>
        <w:t>] </w:t>
      </w:r>
      <w:r w:rsidR="00FC7BE8" w:rsidRPr="006969FE">
        <w:rPr>
          <w:rFonts w:asciiTheme="majorBidi" w:eastAsiaTheme="minorHAnsi" w:hAnsiTheme="majorBidi" w:cstheme="majorBidi"/>
          <w:szCs w:val="24"/>
          <w:lang w:eastAsia="en-US"/>
        </w:rPr>
        <w:t xml:space="preserve">Apkopojot </w:t>
      </w:r>
      <w:r w:rsidR="00557DBF" w:rsidRPr="006969FE">
        <w:rPr>
          <w:rFonts w:asciiTheme="majorBidi" w:eastAsiaTheme="minorHAnsi" w:hAnsiTheme="majorBidi" w:cstheme="majorBidi"/>
          <w:szCs w:val="24"/>
          <w:lang w:eastAsia="en-US"/>
        </w:rPr>
        <w:t>10</w:t>
      </w:r>
      <w:r w:rsidR="00F30CF6" w:rsidRPr="006969FE">
        <w:rPr>
          <w:rFonts w:asciiTheme="majorBidi" w:eastAsiaTheme="minorHAnsi" w:hAnsiTheme="majorBidi" w:cstheme="majorBidi"/>
          <w:szCs w:val="24"/>
          <w:lang w:eastAsia="en-US"/>
        </w:rPr>
        <w:t>.</w:t>
      </w:r>
      <w:r w:rsidR="00C15FD8" w:rsidRPr="006969FE">
        <w:rPr>
          <w:rFonts w:asciiTheme="majorBidi" w:eastAsiaTheme="minorHAnsi" w:hAnsiTheme="majorBidi" w:cstheme="majorBidi"/>
          <w:szCs w:val="24"/>
          <w:lang w:eastAsia="en-US"/>
        </w:rPr>
        <w:t>–</w:t>
      </w:r>
      <w:r w:rsidR="00F30CF6" w:rsidRPr="006969FE">
        <w:rPr>
          <w:rFonts w:asciiTheme="majorBidi" w:eastAsiaTheme="minorHAnsi" w:hAnsiTheme="majorBidi" w:cstheme="majorBidi"/>
          <w:szCs w:val="24"/>
          <w:lang w:eastAsia="en-US"/>
        </w:rPr>
        <w:t>1</w:t>
      </w:r>
      <w:r w:rsidR="00557DBF" w:rsidRPr="006969FE">
        <w:rPr>
          <w:rFonts w:asciiTheme="majorBidi" w:eastAsiaTheme="minorHAnsi" w:hAnsiTheme="majorBidi" w:cstheme="majorBidi"/>
          <w:szCs w:val="24"/>
          <w:lang w:eastAsia="en-US"/>
        </w:rPr>
        <w:t>1</w:t>
      </w:r>
      <w:r w:rsidR="00F30CF6" w:rsidRPr="006969FE">
        <w:rPr>
          <w:rFonts w:asciiTheme="majorBidi" w:eastAsiaTheme="minorHAnsi" w:hAnsiTheme="majorBidi" w:cstheme="majorBidi"/>
          <w:szCs w:val="24"/>
          <w:lang w:eastAsia="en-US"/>
        </w:rPr>
        <w:t>. un 1</w:t>
      </w:r>
      <w:r w:rsidR="00557DBF" w:rsidRPr="006969FE">
        <w:rPr>
          <w:rFonts w:asciiTheme="majorBidi" w:eastAsiaTheme="minorHAnsi" w:hAnsiTheme="majorBidi" w:cstheme="majorBidi"/>
          <w:szCs w:val="24"/>
          <w:lang w:eastAsia="en-US"/>
        </w:rPr>
        <w:t>3</w:t>
      </w:r>
      <w:r w:rsidR="00F30CF6" w:rsidRPr="006969FE">
        <w:rPr>
          <w:rFonts w:asciiTheme="majorBidi" w:eastAsiaTheme="minorHAnsi" w:hAnsiTheme="majorBidi" w:cstheme="majorBidi"/>
          <w:szCs w:val="24"/>
          <w:lang w:eastAsia="en-US"/>
        </w:rPr>
        <w:t>.</w:t>
      </w:r>
      <w:r w:rsidR="00557DBF" w:rsidRPr="006969FE">
        <w:rPr>
          <w:rFonts w:asciiTheme="majorBidi" w:eastAsiaTheme="minorHAnsi" w:hAnsiTheme="majorBidi" w:cstheme="majorBidi"/>
          <w:szCs w:val="24"/>
          <w:lang w:eastAsia="en-US"/>
        </w:rPr>
        <w:t> </w:t>
      </w:r>
      <w:r w:rsidR="00F30CF6" w:rsidRPr="006969FE">
        <w:rPr>
          <w:rFonts w:asciiTheme="majorBidi" w:eastAsiaTheme="minorHAnsi" w:hAnsiTheme="majorBidi" w:cstheme="majorBidi"/>
          <w:szCs w:val="24"/>
          <w:lang w:eastAsia="en-US"/>
        </w:rPr>
        <w:t xml:space="preserve">punktā </w:t>
      </w:r>
      <w:r w:rsidR="00FC7BE8" w:rsidRPr="006969FE">
        <w:rPr>
          <w:rFonts w:asciiTheme="majorBidi" w:eastAsiaTheme="minorHAnsi" w:hAnsiTheme="majorBidi" w:cstheme="majorBidi"/>
          <w:szCs w:val="24"/>
          <w:lang w:eastAsia="en-US"/>
        </w:rPr>
        <w:t>norādīto, Senāts atzīst, ka apgabaltiesa pieļāvusi tādus Civilprocesa likuma 8.</w:t>
      </w:r>
      <w:r w:rsidR="00C15FD8" w:rsidRPr="006969FE">
        <w:rPr>
          <w:rFonts w:asciiTheme="majorBidi" w:eastAsiaTheme="minorHAnsi" w:hAnsiTheme="majorBidi" w:cstheme="majorBidi"/>
          <w:szCs w:val="24"/>
          <w:lang w:eastAsia="en-US"/>
        </w:rPr>
        <w:t> </w:t>
      </w:r>
      <w:r w:rsidR="00FC7BE8" w:rsidRPr="006969FE">
        <w:rPr>
          <w:rFonts w:asciiTheme="majorBidi" w:eastAsiaTheme="minorHAnsi" w:hAnsiTheme="majorBidi" w:cstheme="majorBidi"/>
          <w:szCs w:val="24"/>
          <w:lang w:eastAsia="en-US"/>
        </w:rPr>
        <w:t>panta pirmās daļas, 97.</w:t>
      </w:r>
      <w:r w:rsidR="00C15FD8" w:rsidRPr="006969FE">
        <w:rPr>
          <w:rFonts w:asciiTheme="majorBidi" w:eastAsiaTheme="minorHAnsi" w:hAnsiTheme="majorBidi" w:cstheme="majorBidi"/>
          <w:szCs w:val="24"/>
          <w:lang w:eastAsia="en-US"/>
        </w:rPr>
        <w:t> </w:t>
      </w:r>
      <w:r w:rsidR="00FC7BE8" w:rsidRPr="006969FE">
        <w:rPr>
          <w:rFonts w:asciiTheme="majorBidi" w:eastAsiaTheme="minorHAnsi" w:hAnsiTheme="majorBidi" w:cstheme="majorBidi"/>
          <w:szCs w:val="24"/>
          <w:lang w:eastAsia="en-US"/>
        </w:rPr>
        <w:t>panta un 193.</w:t>
      </w:r>
      <w:r w:rsidR="00C15FD8" w:rsidRPr="006969FE">
        <w:rPr>
          <w:rFonts w:asciiTheme="majorBidi" w:eastAsiaTheme="minorHAnsi" w:hAnsiTheme="majorBidi" w:cstheme="majorBidi"/>
          <w:szCs w:val="24"/>
          <w:lang w:eastAsia="en-US"/>
        </w:rPr>
        <w:t> </w:t>
      </w:r>
      <w:r w:rsidR="00FC7BE8" w:rsidRPr="006969FE">
        <w:rPr>
          <w:rFonts w:asciiTheme="majorBidi" w:eastAsiaTheme="minorHAnsi" w:hAnsiTheme="majorBidi" w:cstheme="majorBidi"/>
          <w:szCs w:val="24"/>
          <w:lang w:eastAsia="en-US"/>
        </w:rPr>
        <w:t xml:space="preserve">panta piektās </w:t>
      </w:r>
      <w:r w:rsidR="00FC7BE8" w:rsidRPr="006969FE">
        <w:rPr>
          <w:rFonts w:asciiTheme="majorBidi" w:eastAsiaTheme="minorHAnsi" w:hAnsiTheme="majorBidi" w:cstheme="majorBidi"/>
          <w:szCs w:val="24"/>
          <w:lang w:eastAsia="en-US"/>
        </w:rPr>
        <w:lastRenderedPageBreak/>
        <w:t>daļas pārkāpumus, kas varēja novest pie lietas nepareizas izspriešanas. Tāpēc pārsūdzētais spriedums atceļams un lieta nododama jaunai izskatīšanai.</w:t>
      </w:r>
    </w:p>
    <w:p w14:paraId="2D02F4B7" w14:textId="77777777" w:rsidR="00FC7BE8" w:rsidRPr="006969FE" w:rsidRDefault="00FC7BE8" w:rsidP="006969FE">
      <w:pPr>
        <w:pStyle w:val="NoSpacing"/>
        <w:spacing w:line="276" w:lineRule="auto"/>
        <w:ind w:firstLine="720"/>
        <w:jc w:val="both"/>
        <w:rPr>
          <w:rFonts w:asciiTheme="majorBidi" w:eastAsiaTheme="minorHAnsi" w:hAnsiTheme="majorBidi" w:cstheme="majorBidi"/>
          <w:szCs w:val="24"/>
          <w:lang w:eastAsia="en-US"/>
        </w:rPr>
      </w:pPr>
    </w:p>
    <w:p w14:paraId="7643B8DB" w14:textId="504F4F87" w:rsidR="005D6749" w:rsidRPr="006969FE" w:rsidRDefault="00FC7BE8" w:rsidP="006969FE">
      <w:pPr>
        <w:pStyle w:val="NoSpacing"/>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t>[1</w:t>
      </w:r>
      <w:r w:rsidR="00AF24BA" w:rsidRPr="006969FE">
        <w:rPr>
          <w:rFonts w:asciiTheme="majorBidi" w:eastAsiaTheme="minorHAnsi" w:hAnsiTheme="majorBidi" w:cstheme="majorBidi"/>
          <w:szCs w:val="24"/>
          <w:lang w:eastAsia="en-US"/>
        </w:rPr>
        <w:t>5</w:t>
      </w:r>
      <w:r w:rsidRPr="006969FE">
        <w:rPr>
          <w:rFonts w:asciiTheme="majorBidi" w:eastAsiaTheme="minorHAnsi" w:hAnsiTheme="majorBidi" w:cstheme="majorBidi"/>
          <w:szCs w:val="24"/>
          <w:lang w:eastAsia="en-US"/>
        </w:rPr>
        <w:t xml:space="preserve">] </w:t>
      </w:r>
      <w:r w:rsidR="00F41C81" w:rsidRPr="006969FE">
        <w:rPr>
          <w:rFonts w:asciiTheme="majorBidi" w:eastAsiaTheme="minorHAnsi" w:hAnsiTheme="majorBidi" w:cstheme="majorBidi"/>
          <w:szCs w:val="24"/>
          <w:lang w:eastAsia="en-US"/>
        </w:rPr>
        <w:t xml:space="preserve">Tā kā spriedums </w:t>
      </w:r>
      <w:r w:rsidR="004E4B69" w:rsidRPr="006969FE">
        <w:rPr>
          <w:rFonts w:asciiTheme="majorBidi" w:eastAsiaTheme="minorHAnsi" w:hAnsiTheme="majorBidi" w:cstheme="majorBidi"/>
          <w:szCs w:val="24"/>
          <w:lang w:eastAsia="en-US"/>
        </w:rPr>
        <w:t>tiek</w:t>
      </w:r>
      <w:r w:rsidR="00F41C81" w:rsidRPr="006969FE">
        <w:rPr>
          <w:rFonts w:asciiTheme="majorBidi" w:eastAsiaTheme="minorHAnsi" w:hAnsiTheme="majorBidi" w:cstheme="majorBidi"/>
          <w:szCs w:val="24"/>
          <w:lang w:eastAsia="en-US"/>
        </w:rPr>
        <w:t xml:space="preserve"> atcelts</w:t>
      </w:r>
      <w:r w:rsidR="005D6749" w:rsidRPr="006969FE">
        <w:rPr>
          <w:rFonts w:asciiTheme="majorBidi" w:eastAsiaTheme="minorHAnsi" w:hAnsiTheme="majorBidi" w:cstheme="majorBidi"/>
          <w:szCs w:val="24"/>
          <w:lang w:eastAsia="en-US"/>
        </w:rPr>
        <w:t xml:space="preserve">, saskaņā ar Civilprocesa likuma 458. panta otro daļu </w:t>
      </w:r>
      <w:r w:rsidR="00F41C81" w:rsidRPr="006969FE">
        <w:rPr>
          <w:rFonts w:asciiTheme="majorBidi" w:eastAsiaTheme="minorHAnsi" w:hAnsiTheme="majorBidi" w:cstheme="majorBidi"/>
          <w:szCs w:val="24"/>
          <w:lang w:eastAsia="en-US"/>
        </w:rPr>
        <w:t xml:space="preserve">atbildētājai </w:t>
      </w:r>
      <w:r w:rsidR="005D340D" w:rsidRPr="006969FE">
        <w:rPr>
          <w:rFonts w:asciiTheme="majorBidi" w:eastAsiaTheme="minorHAnsi" w:hAnsiTheme="majorBidi" w:cstheme="majorBidi"/>
          <w:szCs w:val="24"/>
          <w:lang w:eastAsia="en-US"/>
        </w:rPr>
        <w:t>[pers. A]</w:t>
      </w:r>
      <w:r w:rsidR="00F41C81" w:rsidRPr="006969FE">
        <w:rPr>
          <w:rFonts w:asciiTheme="majorBidi" w:eastAsiaTheme="minorHAnsi" w:hAnsiTheme="majorBidi" w:cstheme="majorBidi"/>
          <w:szCs w:val="24"/>
          <w:lang w:eastAsia="en-US"/>
        </w:rPr>
        <w:t xml:space="preserve"> </w:t>
      </w:r>
      <w:r w:rsidR="005D6749" w:rsidRPr="006969FE">
        <w:rPr>
          <w:rFonts w:asciiTheme="majorBidi" w:eastAsiaTheme="minorHAnsi" w:hAnsiTheme="majorBidi" w:cstheme="majorBidi"/>
          <w:szCs w:val="24"/>
          <w:lang w:eastAsia="en-US"/>
        </w:rPr>
        <w:t>atmaksājama drošības nauda 300</w:t>
      </w:r>
      <w:r w:rsidR="00F41C81" w:rsidRPr="006969FE">
        <w:rPr>
          <w:rFonts w:asciiTheme="majorBidi" w:eastAsiaTheme="minorHAnsi" w:hAnsiTheme="majorBidi" w:cstheme="majorBidi"/>
          <w:szCs w:val="24"/>
          <w:lang w:eastAsia="en-US"/>
        </w:rPr>
        <w:t> </w:t>
      </w:r>
      <w:proofErr w:type="spellStart"/>
      <w:r w:rsidR="005D6749" w:rsidRPr="006969FE">
        <w:rPr>
          <w:rFonts w:asciiTheme="majorBidi" w:eastAsiaTheme="minorHAnsi" w:hAnsiTheme="majorBidi" w:cstheme="majorBidi"/>
          <w:i/>
          <w:iCs/>
          <w:szCs w:val="24"/>
          <w:lang w:eastAsia="en-US"/>
        </w:rPr>
        <w:t>euro</w:t>
      </w:r>
      <w:proofErr w:type="spellEnd"/>
      <w:r w:rsidR="00F41C81" w:rsidRPr="006969FE">
        <w:rPr>
          <w:rFonts w:asciiTheme="majorBidi" w:eastAsiaTheme="minorHAnsi" w:hAnsiTheme="majorBidi" w:cstheme="majorBidi"/>
          <w:szCs w:val="24"/>
          <w:lang w:eastAsia="en-US"/>
        </w:rPr>
        <w:t xml:space="preserve"> </w:t>
      </w:r>
      <w:r w:rsidR="00C63B4B" w:rsidRPr="006969FE">
        <w:rPr>
          <w:rFonts w:asciiTheme="majorBidi" w:eastAsiaTheme="minorHAnsi" w:hAnsiTheme="majorBidi" w:cstheme="majorBidi"/>
          <w:szCs w:val="24"/>
          <w:lang w:eastAsia="en-US"/>
        </w:rPr>
        <w:t>(sk.</w:t>
      </w:r>
      <w:r w:rsidR="002A79C2" w:rsidRPr="006969FE">
        <w:rPr>
          <w:rFonts w:asciiTheme="majorBidi" w:eastAsiaTheme="minorHAnsi" w:hAnsiTheme="majorBidi" w:cstheme="majorBidi"/>
          <w:szCs w:val="24"/>
          <w:lang w:eastAsia="en-US"/>
        </w:rPr>
        <w:t xml:space="preserve"> </w:t>
      </w:r>
      <w:r w:rsidR="002A79C2" w:rsidRPr="006969FE">
        <w:rPr>
          <w:rFonts w:asciiTheme="majorBidi" w:eastAsiaTheme="minorHAnsi" w:hAnsiTheme="majorBidi" w:cstheme="majorBidi"/>
          <w:i/>
          <w:iCs/>
          <w:szCs w:val="24"/>
          <w:lang w:eastAsia="en-US"/>
        </w:rPr>
        <w:t xml:space="preserve">lietas </w:t>
      </w:r>
      <w:r w:rsidR="00F41C81" w:rsidRPr="006969FE">
        <w:rPr>
          <w:rFonts w:asciiTheme="majorBidi" w:eastAsiaTheme="minorHAnsi" w:hAnsiTheme="majorBidi" w:cstheme="majorBidi"/>
          <w:i/>
          <w:iCs/>
          <w:szCs w:val="24"/>
          <w:lang w:eastAsia="en-US"/>
        </w:rPr>
        <w:t>2. sējuma 99</w:t>
      </w:r>
      <w:r w:rsidR="002A79C2" w:rsidRPr="006969FE">
        <w:rPr>
          <w:rFonts w:asciiTheme="majorBidi" w:eastAsiaTheme="minorHAnsi" w:hAnsiTheme="majorBidi" w:cstheme="majorBidi"/>
          <w:i/>
          <w:iCs/>
          <w:szCs w:val="24"/>
          <w:lang w:eastAsia="en-US"/>
        </w:rPr>
        <w:t>.</w:t>
      </w:r>
      <w:r w:rsidR="00F41C81" w:rsidRPr="006969FE">
        <w:rPr>
          <w:rFonts w:asciiTheme="majorBidi" w:eastAsiaTheme="minorHAnsi" w:hAnsiTheme="majorBidi" w:cstheme="majorBidi"/>
          <w:i/>
          <w:iCs/>
          <w:szCs w:val="24"/>
          <w:lang w:eastAsia="en-US"/>
        </w:rPr>
        <w:t> </w:t>
      </w:r>
      <w:r w:rsidR="002A79C2" w:rsidRPr="006969FE">
        <w:rPr>
          <w:rFonts w:asciiTheme="majorBidi" w:eastAsiaTheme="minorHAnsi" w:hAnsiTheme="majorBidi" w:cstheme="majorBidi"/>
          <w:i/>
          <w:iCs/>
          <w:szCs w:val="24"/>
          <w:lang w:eastAsia="en-US"/>
        </w:rPr>
        <w:t>lap</w:t>
      </w:r>
      <w:r w:rsidR="00DE78A5" w:rsidRPr="006969FE">
        <w:rPr>
          <w:rFonts w:asciiTheme="majorBidi" w:eastAsiaTheme="minorHAnsi" w:hAnsiTheme="majorBidi" w:cstheme="majorBidi"/>
          <w:i/>
          <w:iCs/>
          <w:szCs w:val="24"/>
          <w:lang w:eastAsia="en-US"/>
        </w:rPr>
        <w:t>u</w:t>
      </w:r>
      <w:r w:rsidR="00C63B4B" w:rsidRPr="006969FE">
        <w:rPr>
          <w:rFonts w:asciiTheme="majorBidi" w:eastAsiaTheme="minorHAnsi" w:hAnsiTheme="majorBidi" w:cstheme="majorBidi"/>
          <w:szCs w:val="24"/>
          <w:lang w:eastAsia="en-US"/>
        </w:rPr>
        <w:t>)</w:t>
      </w:r>
      <w:r w:rsidR="00443F72" w:rsidRPr="006969FE">
        <w:rPr>
          <w:rFonts w:asciiTheme="majorBidi" w:eastAsiaTheme="minorHAnsi" w:hAnsiTheme="majorBidi" w:cstheme="majorBidi"/>
          <w:szCs w:val="24"/>
          <w:lang w:eastAsia="en-US"/>
        </w:rPr>
        <w:t>.</w:t>
      </w:r>
    </w:p>
    <w:p w14:paraId="5D907E50" w14:textId="77777777" w:rsidR="006E6766" w:rsidRPr="006969FE" w:rsidRDefault="006E6766" w:rsidP="006969FE">
      <w:pPr>
        <w:pStyle w:val="NoSpacing"/>
        <w:spacing w:line="276" w:lineRule="auto"/>
        <w:jc w:val="both"/>
        <w:rPr>
          <w:rFonts w:asciiTheme="majorBidi" w:eastAsiaTheme="minorHAnsi" w:hAnsiTheme="majorBidi" w:cstheme="majorBidi"/>
          <w:szCs w:val="24"/>
          <w:lang w:eastAsia="en-US"/>
        </w:rPr>
      </w:pPr>
    </w:p>
    <w:p w14:paraId="460D3FC3" w14:textId="5A40993A" w:rsidR="00054D52" w:rsidRPr="006969FE" w:rsidRDefault="00054D52" w:rsidP="006969FE">
      <w:pPr>
        <w:pStyle w:val="Default"/>
        <w:spacing w:line="276" w:lineRule="auto"/>
        <w:jc w:val="center"/>
        <w:rPr>
          <w:rFonts w:asciiTheme="majorBidi" w:hAnsiTheme="majorBidi" w:cstheme="majorBidi"/>
          <w:b/>
        </w:rPr>
      </w:pPr>
      <w:r w:rsidRPr="006969FE">
        <w:rPr>
          <w:rFonts w:asciiTheme="majorBidi" w:hAnsiTheme="majorBidi" w:cstheme="majorBidi"/>
          <w:b/>
        </w:rPr>
        <w:t>Rezolutīvā daļa</w:t>
      </w:r>
    </w:p>
    <w:p w14:paraId="7B432E11" w14:textId="77777777" w:rsidR="005639F6" w:rsidRPr="006969FE" w:rsidRDefault="005639F6" w:rsidP="006969FE">
      <w:pPr>
        <w:pStyle w:val="Default"/>
        <w:spacing w:line="276" w:lineRule="auto"/>
        <w:jc w:val="center"/>
        <w:rPr>
          <w:rFonts w:asciiTheme="majorBidi" w:hAnsiTheme="majorBidi" w:cstheme="majorBidi"/>
          <w:b/>
        </w:rPr>
      </w:pPr>
    </w:p>
    <w:p w14:paraId="0553EE57" w14:textId="2BB0521C" w:rsidR="00054D52" w:rsidRPr="006969FE" w:rsidRDefault="00054D52" w:rsidP="006969FE">
      <w:pPr>
        <w:pStyle w:val="Default"/>
        <w:spacing w:line="276" w:lineRule="auto"/>
        <w:ind w:firstLine="720"/>
        <w:jc w:val="both"/>
        <w:rPr>
          <w:rFonts w:asciiTheme="majorBidi" w:hAnsiTheme="majorBidi" w:cstheme="majorBidi"/>
        </w:rPr>
      </w:pPr>
      <w:r w:rsidRPr="006969FE">
        <w:rPr>
          <w:rFonts w:asciiTheme="majorBidi" w:hAnsiTheme="majorBidi" w:cstheme="majorBidi"/>
        </w:rPr>
        <w:t>Pamatojoties uz Civilprocesa likuma 474.</w:t>
      </w:r>
      <w:r w:rsidR="00D645A9" w:rsidRPr="006969FE">
        <w:rPr>
          <w:rFonts w:asciiTheme="majorBidi" w:hAnsiTheme="majorBidi" w:cstheme="majorBidi"/>
        </w:rPr>
        <w:t> </w:t>
      </w:r>
      <w:r w:rsidRPr="006969FE">
        <w:rPr>
          <w:rFonts w:asciiTheme="majorBidi" w:hAnsiTheme="majorBidi" w:cstheme="majorBidi"/>
        </w:rPr>
        <w:t xml:space="preserve">panta </w:t>
      </w:r>
      <w:r w:rsidR="005D6749" w:rsidRPr="006969FE">
        <w:rPr>
          <w:rFonts w:asciiTheme="majorBidi" w:hAnsiTheme="majorBidi" w:cstheme="majorBidi"/>
        </w:rPr>
        <w:t>2</w:t>
      </w:r>
      <w:r w:rsidRPr="006969FE">
        <w:rPr>
          <w:rFonts w:asciiTheme="majorBidi" w:hAnsiTheme="majorBidi" w:cstheme="majorBidi"/>
        </w:rPr>
        <w:t>.</w:t>
      </w:r>
      <w:r w:rsidR="00D645A9" w:rsidRPr="006969FE">
        <w:rPr>
          <w:rFonts w:asciiTheme="majorBidi" w:hAnsiTheme="majorBidi" w:cstheme="majorBidi"/>
        </w:rPr>
        <w:t> </w:t>
      </w:r>
      <w:r w:rsidRPr="006969FE">
        <w:rPr>
          <w:rFonts w:asciiTheme="majorBidi" w:hAnsiTheme="majorBidi" w:cstheme="majorBidi"/>
        </w:rPr>
        <w:t>punktu, Senāts</w:t>
      </w:r>
    </w:p>
    <w:p w14:paraId="4DED35DF" w14:textId="5B4B46DF" w:rsidR="00B73A19" w:rsidRPr="006969FE" w:rsidRDefault="00B73A19" w:rsidP="006969FE">
      <w:pPr>
        <w:pStyle w:val="Default"/>
        <w:spacing w:line="276" w:lineRule="auto"/>
        <w:jc w:val="center"/>
        <w:rPr>
          <w:rFonts w:asciiTheme="majorBidi" w:hAnsiTheme="majorBidi" w:cstheme="majorBidi"/>
          <w:b/>
        </w:rPr>
      </w:pPr>
    </w:p>
    <w:p w14:paraId="7FEB328E" w14:textId="7A48FF8B" w:rsidR="00054D52" w:rsidRPr="006969FE" w:rsidRDefault="00EB088F" w:rsidP="006969FE">
      <w:pPr>
        <w:pStyle w:val="Default"/>
        <w:spacing w:line="276" w:lineRule="auto"/>
        <w:jc w:val="center"/>
        <w:rPr>
          <w:rFonts w:asciiTheme="majorBidi" w:hAnsiTheme="majorBidi" w:cstheme="majorBidi"/>
          <w:b/>
        </w:rPr>
      </w:pPr>
      <w:r w:rsidRPr="006969FE">
        <w:rPr>
          <w:rFonts w:asciiTheme="majorBidi" w:hAnsiTheme="majorBidi" w:cstheme="majorBidi"/>
          <w:b/>
        </w:rPr>
        <w:t>n</w:t>
      </w:r>
      <w:r w:rsidR="00054D52" w:rsidRPr="006969FE">
        <w:rPr>
          <w:rFonts w:asciiTheme="majorBidi" w:hAnsiTheme="majorBidi" w:cstheme="majorBidi"/>
          <w:b/>
        </w:rPr>
        <w:t>osprieda</w:t>
      </w:r>
    </w:p>
    <w:p w14:paraId="6E3E7AA9" w14:textId="77777777" w:rsidR="00D645A9" w:rsidRPr="006969FE" w:rsidRDefault="00D645A9" w:rsidP="006969FE">
      <w:pPr>
        <w:pStyle w:val="Default"/>
        <w:spacing w:line="276" w:lineRule="auto"/>
        <w:jc w:val="center"/>
        <w:rPr>
          <w:rFonts w:asciiTheme="majorBidi" w:hAnsiTheme="majorBidi" w:cstheme="majorBidi"/>
          <w:b/>
        </w:rPr>
      </w:pPr>
    </w:p>
    <w:p w14:paraId="1EC8AC74" w14:textId="067B46AF" w:rsidR="00E53F6A" w:rsidRPr="006969FE" w:rsidRDefault="00A66C83" w:rsidP="006969FE">
      <w:pPr>
        <w:pStyle w:val="NoSpacing"/>
        <w:spacing w:line="276" w:lineRule="auto"/>
        <w:ind w:firstLine="720"/>
        <w:jc w:val="both"/>
        <w:rPr>
          <w:rFonts w:asciiTheme="majorBidi" w:eastAsiaTheme="minorHAnsi" w:hAnsiTheme="majorBidi" w:cstheme="majorBidi"/>
          <w:szCs w:val="24"/>
          <w:lang w:eastAsia="en-US"/>
        </w:rPr>
      </w:pPr>
      <w:r w:rsidRPr="006969FE">
        <w:rPr>
          <w:rFonts w:asciiTheme="majorBidi" w:eastAsiaTheme="minorHAnsi" w:hAnsiTheme="majorBidi" w:cstheme="majorBidi"/>
          <w:szCs w:val="24"/>
          <w:lang w:eastAsia="en-US"/>
        </w:rPr>
        <w:t xml:space="preserve">atcelt </w:t>
      </w:r>
      <w:r w:rsidR="00F41C81" w:rsidRPr="006969FE">
        <w:rPr>
          <w:rFonts w:asciiTheme="majorBidi" w:eastAsiaTheme="minorHAnsi" w:hAnsiTheme="majorBidi" w:cstheme="majorBidi"/>
          <w:szCs w:val="24"/>
          <w:lang w:eastAsia="en-US"/>
        </w:rPr>
        <w:t>Rīgas</w:t>
      </w:r>
      <w:r w:rsidR="00054D52" w:rsidRPr="006969FE">
        <w:rPr>
          <w:rFonts w:asciiTheme="majorBidi" w:eastAsiaTheme="minorHAnsi" w:hAnsiTheme="majorBidi" w:cstheme="majorBidi"/>
          <w:szCs w:val="24"/>
          <w:lang w:eastAsia="en-US"/>
        </w:rPr>
        <w:t xml:space="preserve"> apgabaltiesas </w:t>
      </w:r>
      <w:r w:rsidR="004541FB" w:rsidRPr="006969FE">
        <w:rPr>
          <w:rFonts w:asciiTheme="majorBidi" w:eastAsiaTheme="minorHAnsi" w:hAnsiTheme="majorBidi" w:cstheme="majorBidi"/>
          <w:szCs w:val="24"/>
          <w:lang w:eastAsia="en-US"/>
        </w:rPr>
        <w:t>202</w:t>
      </w:r>
      <w:r w:rsidR="002A79C2" w:rsidRPr="006969FE">
        <w:rPr>
          <w:rFonts w:asciiTheme="majorBidi" w:eastAsiaTheme="minorHAnsi" w:hAnsiTheme="majorBidi" w:cstheme="majorBidi"/>
          <w:szCs w:val="24"/>
          <w:lang w:eastAsia="en-US"/>
        </w:rPr>
        <w:t>4</w:t>
      </w:r>
      <w:r w:rsidR="004541FB" w:rsidRPr="006969FE">
        <w:rPr>
          <w:rFonts w:asciiTheme="majorBidi" w:eastAsiaTheme="minorHAnsi" w:hAnsiTheme="majorBidi" w:cstheme="majorBidi"/>
          <w:szCs w:val="24"/>
          <w:lang w:eastAsia="en-US"/>
        </w:rPr>
        <w:t>.</w:t>
      </w:r>
      <w:r w:rsidR="0017205A" w:rsidRPr="006969FE">
        <w:rPr>
          <w:rFonts w:asciiTheme="majorBidi" w:eastAsiaTheme="minorHAnsi" w:hAnsiTheme="majorBidi" w:cstheme="majorBidi"/>
          <w:szCs w:val="24"/>
          <w:lang w:eastAsia="en-US"/>
        </w:rPr>
        <w:t> </w:t>
      </w:r>
      <w:r w:rsidR="004541FB" w:rsidRPr="006969FE">
        <w:rPr>
          <w:rFonts w:asciiTheme="majorBidi" w:eastAsiaTheme="minorHAnsi" w:hAnsiTheme="majorBidi" w:cstheme="majorBidi"/>
          <w:szCs w:val="24"/>
          <w:lang w:eastAsia="en-US"/>
        </w:rPr>
        <w:t xml:space="preserve">gada </w:t>
      </w:r>
      <w:r w:rsidR="00F41C81" w:rsidRPr="006969FE">
        <w:rPr>
          <w:rFonts w:asciiTheme="majorBidi" w:eastAsiaTheme="minorHAnsi" w:hAnsiTheme="majorBidi" w:cstheme="majorBidi"/>
          <w:szCs w:val="24"/>
          <w:lang w:eastAsia="en-US"/>
        </w:rPr>
        <w:t>21. oktobra</w:t>
      </w:r>
      <w:r w:rsidR="00054D52" w:rsidRPr="006969FE">
        <w:rPr>
          <w:rFonts w:asciiTheme="majorBidi" w:eastAsiaTheme="minorHAnsi" w:hAnsiTheme="majorBidi" w:cstheme="majorBidi"/>
          <w:szCs w:val="24"/>
          <w:lang w:eastAsia="en-US"/>
        </w:rPr>
        <w:t xml:space="preserve"> spriedumu</w:t>
      </w:r>
      <w:r w:rsidR="00E53F6A" w:rsidRPr="006969FE">
        <w:rPr>
          <w:rFonts w:asciiTheme="majorBidi" w:eastAsiaTheme="minorHAnsi" w:hAnsiTheme="majorBidi" w:cstheme="majorBidi"/>
          <w:szCs w:val="24"/>
          <w:lang w:eastAsia="en-US"/>
        </w:rPr>
        <w:t xml:space="preserve"> u</w:t>
      </w:r>
      <w:r w:rsidR="005D6749" w:rsidRPr="006969FE">
        <w:rPr>
          <w:rFonts w:asciiTheme="majorBidi" w:eastAsiaTheme="minorHAnsi" w:hAnsiTheme="majorBidi" w:cstheme="majorBidi"/>
          <w:szCs w:val="24"/>
          <w:lang w:eastAsia="en-US"/>
        </w:rPr>
        <w:t>n</w:t>
      </w:r>
      <w:r w:rsidR="00E53F6A" w:rsidRPr="006969FE">
        <w:rPr>
          <w:rFonts w:asciiTheme="majorBidi" w:hAnsiTheme="majorBidi" w:cstheme="majorBidi"/>
          <w:szCs w:val="24"/>
        </w:rPr>
        <w:t xml:space="preserve"> </w:t>
      </w:r>
      <w:r w:rsidRPr="006969FE">
        <w:rPr>
          <w:rFonts w:asciiTheme="majorBidi" w:eastAsiaTheme="minorHAnsi" w:hAnsiTheme="majorBidi" w:cstheme="majorBidi"/>
          <w:szCs w:val="24"/>
          <w:lang w:eastAsia="en-US"/>
        </w:rPr>
        <w:t xml:space="preserve">nodot </w:t>
      </w:r>
      <w:r w:rsidR="00E53F6A" w:rsidRPr="006969FE">
        <w:rPr>
          <w:rFonts w:asciiTheme="majorBidi" w:eastAsiaTheme="minorHAnsi" w:hAnsiTheme="majorBidi" w:cstheme="majorBidi"/>
          <w:szCs w:val="24"/>
          <w:lang w:eastAsia="en-US"/>
        </w:rPr>
        <w:t xml:space="preserve">lietu jaunai izskatīšanai </w:t>
      </w:r>
      <w:r w:rsidR="00F41C81" w:rsidRPr="006969FE">
        <w:rPr>
          <w:rFonts w:asciiTheme="majorBidi" w:eastAsiaTheme="minorHAnsi" w:hAnsiTheme="majorBidi" w:cstheme="majorBidi"/>
          <w:szCs w:val="24"/>
          <w:lang w:eastAsia="en-US"/>
        </w:rPr>
        <w:t>Rīgas</w:t>
      </w:r>
      <w:r w:rsidR="00E53F6A" w:rsidRPr="006969FE">
        <w:rPr>
          <w:rFonts w:asciiTheme="majorBidi" w:eastAsiaTheme="minorHAnsi" w:hAnsiTheme="majorBidi" w:cstheme="majorBidi"/>
          <w:szCs w:val="24"/>
          <w:lang w:eastAsia="en-US"/>
        </w:rPr>
        <w:t xml:space="preserve"> apgabaltiesā;</w:t>
      </w:r>
    </w:p>
    <w:p w14:paraId="0B01D533" w14:textId="6F43D26C" w:rsidR="00854779" w:rsidRPr="006969FE" w:rsidRDefault="00E53F6A" w:rsidP="006969FE">
      <w:pPr>
        <w:pStyle w:val="NoSpacing"/>
        <w:spacing w:line="276" w:lineRule="auto"/>
        <w:ind w:firstLine="720"/>
        <w:jc w:val="both"/>
        <w:rPr>
          <w:rFonts w:asciiTheme="majorBidi" w:hAnsiTheme="majorBidi" w:cstheme="majorBidi"/>
          <w:szCs w:val="24"/>
        </w:rPr>
      </w:pPr>
      <w:r w:rsidRPr="006969FE">
        <w:rPr>
          <w:rFonts w:asciiTheme="majorBidi" w:eastAsiaTheme="minorHAnsi" w:hAnsiTheme="majorBidi" w:cstheme="majorBidi"/>
          <w:szCs w:val="24"/>
          <w:lang w:eastAsia="en-US"/>
        </w:rPr>
        <w:t xml:space="preserve">atmaksāt </w:t>
      </w:r>
      <w:r w:rsidR="005D340D" w:rsidRPr="006969FE">
        <w:rPr>
          <w:rFonts w:asciiTheme="majorBidi" w:eastAsiaTheme="minorHAnsi" w:hAnsiTheme="majorBidi" w:cstheme="majorBidi"/>
          <w:szCs w:val="24"/>
          <w:lang w:eastAsia="en-US"/>
        </w:rPr>
        <w:t>[pers. A]</w:t>
      </w:r>
      <w:r w:rsidR="00F41C81" w:rsidRPr="006969FE">
        <w:rPr>
          <w:rFonts w:asciiTheme="majorBidi" w:eastAsiaTheme="minorHAnsi" w:hAnsiTheme="majorBidi" w:cstheme="majorBidi"/>
          <w:szCs w:val="24"/>
          <w:lang w:eastAsia="en-US"/>
        </w:rPr>
        <w:t xml:space="preserve"> </w:t>
      </w:r>
      <w:r w:rsidRPr="006969FE">
        <w:rPr>
          <w:rFonts w:asciiTheme="majorBidi" w:eastAsiaTheme="minorHAnsi" w:hAnsiTheme="majorBidi" w:cstheme="majorBidi"/>
          <w:szCs w:val="24"/>
          <w:lang w:eastAsia="en-US"/>
        </w:rPr>
        <w:t xml:space="preserve">drošības naudu 300 </w:t>
      </w:r>
      <w:proofErr w:type="spellStart"/>
      <w:r w:rsidRPr="006969FE">
        <w:rPr>
          <w:rFonts w:asciiTheme="majorBidi" w:eastAsiaTheme="minorHAnsi" w:hAnsiTheme="majorBidi" w:cstheme="majorBidi"/>
          <w:i/>
          <w:iCs/>
          <w:szCs w:val="24"/>
          <w:lang w:eastAsia="en-US"/>
        </w:rPr>
        <w:t>euro</w:t>
      </w:r>
      <w:proofErr w:type="spellEnd"/>
      <w:r w:rsidR="00AC7439" w:rsidRPr="006969FE">
        <w:rPr>
          <w:rFonts w:asciiTheme="majorBidi" w:eastAsiaTheme="minorHAnsi" w:hAnsiTheme="majorBidi" w:cstheme="majorBidi"/>
          <w:szCs w:val="24"/>
          <w:lang w:eastAsia="en-US"/>
        </w:rPr>
        <w:t xml:space="preserve"> (trīs simti </w:t>
      </w:r>
      <w:proofErr w:type="spellStart"/>
      <w:r w:rsidR="00AC7439" w:rsidRPr="006969FE">
        <w:rPr>
          <w:rFonts w:asciiTheme="majorBidi" w:eastAsiaTheme="minorHAnsi" w:hAnsiTheme="majorBidi" w:cstheme="majorBidi"/>
          <w:i/>
          <w:iCs/>
          <w:szCs w:val="24"/>
          <w:lang w:eastAsia="en-US"/>
        </w:rPr>
        <w:t>euro</w:t>
      </w:r>
      <w:proofErr w:type="spellEnd"/>
      <w:r w:rsidR="00AC7439" w:rsidRPr="006969FE">
        <w:rPr>
          <w:rFonts w:asciiTheme="majorBidi" w:eastAsiaTheme="minorHAnsi" w:hAnsiTheme="majorBidi" w:cstheme="majorBidi"/>
          <w:szCs w:val="24"/>
          <w:lang w:eastAsia="en-US"/>
        </w:rPr>
        <w:t>).</w:t>
      </w:r>
    </w:p>
    <w:p w14:paraId="1D3DCFE3" w14:textId="77777777" w:rsidR="002837E8" w:rsidRPr="006969FE" w:rsidRDefault="002837E8" w:rsidP="006969FE">
      <w:pPr>
        <w:pStyle w:val="Default"/>
        <w:spacing w:line="276" w:lineRule="auto"/>
        <w:ind w:firstLine="720"/>
        <w:jc w:val="both"/>
        <w:rPr>
          <w:rFonts w:asciiTheme="majorBidi" w:hAnsiTheme="majorBidi" w:cstheme="majorBidi"/>
        </w:rPr>
      </w:pPr>
    </w:p>
    <w:p w14:paraId="7CD8D2C5" w14:textId="129D7426" w:rsidR="00FA110A" w:rsidRPr="006969FE" w:rsidRDefault="004C3212" w:rsidP="006969FE">
      <w:pPr>
        <w:pStyle w:val="Default"/>
        <w:spacing w:line="276" w:lineRule="auto"/>
        <w:ind w:firstLine="720"/>
        <w:jc w:val="both"/>
        <w:rPr>
          <w:rFonts w:asciiTheme="majorBidi" w:hAnsiTheme="majorBidi" w:cstheme="majorBidi"/>
        </w:rPr>
      </w:pPr>
      <w:r w:rsidRPr="006969FE">
        <w:rPr>
          <w:rFonts w:asciiTheme="majorBidi" w:hAnsiTheme="majorBidi" w:cstheme="majorBidi"/>
        </w:rPr>
        <w:t>Spriedums nav pārsūdzams.</w:t>
      </w:r>
    </w:p>
    <w:sectPr w:rsidR="00FA110A" w:rsidRPr="006969FE" w:rsidSect="00AE50ED">
      <w:headerReference w:type="even" r:id="rId9"/>
      <w:headerReference w:type="default" r:id="rId10"/>
      <w:footerReference w:type="even" r:id="rId11"/>
      <w:footerReference w:type="default" r:id="rId12"/>
      <w:headerReference w:type="first" r:id="rId13"/>
      <w:footerReference w:type="first" r:id="rId14"/>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A9A44" w14:textId="77777777" w:rsidR="00D82A34" w:rsidRDefault="00D82A34" w:rsidP="000E602C">
      <w:r>
        <w:separator/>
      </w:r>
    </w:p>
  </w:endnote>
  <w:endnote w:type="continuationSeparator" w:id="0">
    <w:p w14:paraId="70DA98E0" w14:textId="77777777" w:rsidR="00D82A34" w:rsidRDefault="00D82A34" w:rsidP="000E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E5C6" w14:textId="77777777" w:rsidR="00DF23B6" w:rsidRDefault="00DF2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2320" w14:textId="77777777" w:rsidR="00DF23B6" w:rsidRPr="0069173F" w:rsidRDefault="00000000" w:rsidP="00DF23B6">
    <w:pPr>
      <w:pStyle w:val="Footer"/>
      <w:jc w:val="center"/>
      <w:rPr>
        <w:rFonts w:ascii="Times New Roman" w:hAnsi="Times New Roman"/>
        <w:sz w:val="20"/>
        <w:szCs w:val="16"/>
      </w:rPr>
    </w:pPr>
    <w:sdt>
      <w:sdtPr>
        <w:rPr>
          <w:sz w:val="20"/>
          <w:szCs w:val="16"/>
        </w:rPr>
        <w:id w:val="1728636285"/>
        <w:docPartObj>
          <w:docPartGallery w:val="Page Numbers (Top of Page)"/>
          <w:docPartUnique/>
        </w:docPartObj>
      </w:sdtPr>
      <w:sdtEndPr>
        <w:rPr>
          <w:rFonts w:ascii="Times New Roman" w:hAnsi="Times New Roman"/>
        </w:rPr>
      </w:sdtEndPr>
      <w:sdtContent>
        <w:r w:rsidR="00DF23B6" w:rsidRPr="0069173F">
          <w:rPr>
            <w:rFonts w:ascii="Times New Roman" w:hAnsi="Times New Roman"/>
            <w:bCs/>
            <w:sz w:val="20"/>
          </w:rPr>
          <w:fldChar w:fldCharType="begin"/>
        </w:r>
        <w:r w:rsidR="00DF23B6" w:rsidRPr="0069173F">
          <w:rPr>
            <w:rFonts w:ascii="Times New Roman" w:hAnsi="Times New Roman"/>
            <w:bCs/>
            <w:sz w:val="20"/>
            <w:szCs w:val="16"/>
          </w:rPr>
          <w:instrText xml:space="preserve"> PAGE </w:instrText>
        </w:r>
        <w:r w:rsidR="00DF23B6" w:rsidRPr="0069173F">
          <w:rPr>
            <w:rFonts w:ascii="Times New Roman" w:hAnsi="Times New Roman"/>
            <w:bCs/>
            <w:sz w:val="20"/>
          </w:rPr>
          <w:fldChar w:fldCharType="separate"/>
        </w:r>
        <w:r w:rsidR="00DF23B6">
          <w:rPr>
            <w:rFonts w:ascii="Times New Roman" w:hAnsi="Times New Roman"/>
            <w:bCs/>
            <w:sz w:val="20"/>
          </w:rPr>
          <w:t>2</w:t>
        </w:r>
        <w:r w:rsidR="00DF23B6" w:rsidRPr="0069173F">
          <w:rPr>
            <w:rFonts w:ascii="Times New Roman" w:hAnsi="Times New Roman"/>
            <w:bCs/>
            <w:sz w:val="20"/>
          </w:rPr>
          <w:fldChar w:fldCharType="end"/>
        </w:r>
        <w:r w:rsidR="00DF23B6" w:rsidRPr="0069173F">
          <w:rPr>
            <w:rFonts w:ascii="Times New Roman" w:hAnsi="Times New Roman"/>
            <w:sz w:val="20"/>
            <w:szCs w:val="16"/>
          </w:rPr>
          <w:t xml:space="preserve"> no </w:t>
        </w:r>
        <w:r w:rsidR="00DF23B6" w:rsidRPr="0069173F">
          <w:rPr>
            <w:rFonts w:ascii="Times New Roman" w:hAnsi="Times New Roman"/>
            <w:bCs/>
            <w:sz w:val="20"/>
          </w:rPr>
          <w:fldChar w:fldCharType="begin"/>
        </w:r>
        <w:r w:rsidR="00DF23B6" w:rsidRPr="0069173F">
          <w:rPr>
            <w:rFonts w:ascii="Times New Roman" w:hAnsi="Times New Roman"/>
            <w:bCs/>
            <w:sz w:val="20"/>
            <w:szCs w:val="16"/>
          </w:rPr>
          <w:instrText xml:space="preserve"> NUMPAGES  </w:instrText>
        </w:r>
        <w:r w:rsidR="00DF23B6" w:rsidRPr="0069173F">
          <w:rPr>
            <w:rFonts w:ascii="Times New Roman" w:hAnsi="Times New Roman"/>
            <w:bCs/>
            <w:sz w:val="20"/>
          </w:rPr>
          <w:fldChar w:fldCharType="separate"/>
        </w:r>
        <w:r w:rsidR="00DF23B6">
          <w:rPr>
            <w:rFonts w:ascii="Times New Roman" w:hAnsi="Times New Roman"/>
            <w:bCs/>
            <w:sz w:val="20"/>
          </w:rPr>
          <w:t>10</w:t>
        </w:r>
        <w:r w:rsidR="00DF23B6" w:rsidRPr="0069173F">
          <w:rPr>
            <w:rFonts w:ascii="Times New Roman" w:hAnsi="Times New Roman"/>
            <w:bCs/>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E8BB" w14:textId="77777777" w:rsidR="00DF23B6" w:rsidRDefault="00DF2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E6957" w14:textId="77777777" w:rsidR="00D82A34" w:rsidRDefault="00D82A34" w:rsidP="000E602C">
      <w:r>
        <w:separator/>
      </w:r>
    </w:p>
  </w:footnote>
  <w:footnote w:type="continuationSeparator" w:id="0">
    <w:p w14:paraId="3E78F675" w14:textId="77777777" w:rsidR="00D82A34" w:rsidRDefault="00D82A34" w:rsidP="000E6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B00F" w14:textId="77777777" w:rsidR="00DF23B6" w:rsidRDefault="00DF23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BA7D" w14:textId="77777777" w:rsidR="00DF23B6" w:rsidRDefault="00DF23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B278" w14:textId="77777777" w:rsidR="00DF23B6" w:rsidRDefault="00DF23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51E"/>
    <w:multiLevelType w:val="hybridMultilevel"/>
    <w:tmpl w:val="3C2813CE"/>
    <w:lvl w:ilvl="0" w:tplc="B0869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D6068"/>
    <w:multiLevelType w:val="hybridMultilevel"/>
    <w:tmpl w:val="45A07586"/>
    <w:lvl w:ilvl="0" w:tplc="F77E417C">
      <w:start w:val="1"/>
      <w:numFmt w:val="decimal"/>
      <w:lvlText w:val="%1)"/>
      <w:lvlJc w:val="left"/>
      <w:pPr>
        <w:ind w:left="720" w:hanging="360"/>
      </w:pPr>
      <w:rPr>
        <w:rFonts w:hint="default"/>
        <w:b/>
        <w:bCs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B425BE"/>
    <w:multiLevelType w:val="hybridMultilevel"/>
    <w:tmpl w:val="BD2CCD8C"/>
    <w:lvl w:ilvl="0" w:tplc="8842DF14">
      <w:numFmt w:val="bullet"/>
      <w:lvlText w:val="-"/>
      <w:lvlJc w:val="left"/>
      <w:pPr>
        <w:ind w:left="720" w:hanging="360"/>
      </w:pPr>
      <w:rPr>
        <w:rFonts w:ascii="TimesNewRomanPSMT" w:eastAsiaTheme="minorHAnsi" w:hAnsi="TimesNewRomanPSMT" w:cs="TimesNewRomanPSMT"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0DD2D8D"/>
    <w:multiLevelType w:val="hybridMultilevel"/>
    <w:tmpl w:val="02BADEF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9EE07C2"/>
    <w:multiLevelType w:val="hybridMultilevel"/>
    <w:tmpl w:val="8FB6BE22"/>
    <w:lvl w:ilvl="0" w:tplc="E780D5B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F070DC9"/>
    <w:multiLevelType w:val="hybridMultilevel"/>
    <w:tmpl w:val="3540395A"/>
    <w:lvl w:ilvl="0" w:tplc="783C28B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6" w15:restartNumberingAfterBreak="0">
    <w:nsid w:val="1F5817D1"/>
    <w:multiLevelType w:val="hybridMultilevel"/>
    <w:tmpl w:val="D8AE2F0E"/>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7" w15:restartNumberingAfterBreak="0">
    <w:nsid w:val="226374F9"/>
    <w:multiLevelType w:val="hybridMultilevel"/>
    <w:tmpl w:val="6D48E994"/>
    <w:lvl w:ilvl="0" w:tplc="FEA6B618">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9BF3408"/>
    <w:multiLevelType w:val="hybridMultilevel"/>
    <w:tmpl w:val="703C10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B85B98"/>
    <w:multiLevelType w:val="hybridMultilevel"/>
    <w:tmpl w:val="94BECA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B7E03D2"/>
    <w:multiLevelType w:val="hybridMultilevel"/>
    <w:tmpl w:val="703C10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C42FFD"/>
    <w:multiLevelType w:val="hybridMultilevel"/>
    <w:tmpl w:val="8152C592"/>
    <w:lvl w:ilvl="0" w:tplc="068A2562">
      <w:start w:val="2014"/>
      <w:numFmt w:val="bullet"/>
      <w:lvlText w:val="-"/>
      <w:lvlJc w:val="left"/>
      <w:pPr>
        <w:ind w:left="362" w:hanging="360"/>
      </w:pPr>
      <w:rPr>
        <w:rFonts w:ascii="Times New Roman" w:eastAsiaTheme="minorHAnsi" w:hAnsi="Times New Roman" w:cs="Times New Roman" w:hint="default"/>
        <w:b w:val="0"/>
        <w:sz w:val="24"/>
      </w:rPr>
    </w:lvl>
    <w:lvl w:ilvl="1" w:tplc="04260003" w:tentative="1">
      <w:start w:val="1"/>
      <w:numFmt w:val="bullet"/>
      <w:lvlText w:val="o"/>
      <w:lvlJc w:val="left"/>
      <w:pPr>
        <w:ind w:left="1082" w:hanging="360"/>
      </w:pPr>
      <w:rPr>
        <w:rFonts w:ascii="Courier New" w:hAnsi="Courier New" w:cs="Courier New" w:hint="default"/>
      </w:rPr>
    </w:lvl>
    <w:lvl w:ilvl="2" w:tplc="04260005" w:tentative="1">
      <w:start w:val="1"/>
      <w:numFmt w:val="bullet"/>
      <w:lvlText w:val=""/>
      <w:lvlJc w:val="left"/>
      <w:pPr>
        <w:ind w:left="1802" w:hanging="360"/>
      </w:pPr>
      <w:rPr>
        <w:rFonts w:ascii="Wingdings" w:hAnsi="Wingdings" w:hint="default"/>
      </w:rPr>
    </w:lvl>
    <w:lvl w:ilvl="3" w:tplc="04260001" w:tentative="1">
      <w:start w:val="1"/>
      <w:numFmt w:val="bullet"/>
      <w:lvlText w:val=""/>
      <w:lvlJc w:val="left"/>
      <w:pPr>
        <w:ind w:left="2522" w:hanging="360"/>
      </w:pPr>
      <w:rPr>
        <w:rFonts w:ascii="Symbol" w:hAnsi="Symbol" w:hint="default"/>
      </w:rPr>
    </w:lvl>
    <w:lvl w:ilvl="4" w:tplc="04260003" w:tentative="1">
      <w:start w:val="1"/>
      <w:numFmt w:val="bullet"/>
      <w:lvlText w:val="o"/>
      <w:lvlJc w:val="left"/>
      <w:pPr>
        <w:ind w:left="3242" w:hanging="360"/>
      </w:pPr>
      <w:rPr>
        <w:rFonts w:ascii="Courier New" w:hAnsi="Courier New" w:cs="Courier New" w:hint="default"/>
      </w:rPr>
    </w:lvl>
    <w:lvl w:ilvl="5" w:tplc="04260005" w:tentative="1">
      <w:start w:val="1"/>
      <w:numFmt w:val="bullet"/>
      <w:lvlText w:val=""/>
      <w:lvlJc w:val="left"/>
      <w:pPr>
        <w:ind w:left="3962" w:hanging="360"/>
      </w:pPr>
      <w:rPr>
        <w:rFonts w:ascii="Wingdings" w:hAnsi="Wingdings" w:hint="default"/>
      </w:rPr>
    </w:lvl>
    <w:lvl w:ilvl="6" w:tplc="04260001" w:tentative="1">
      <w:start w:val="1"/>
      <w:numFmt w:val="bullet"/>
      <w:lvlText w:val=""/>
      <w:lvlJc w:val="left"/>
      <w:pPr>
        <w:ind w:left="4682" w:hanging="360"/>
      </w:pPr>
      <w:rPr>
        <w:rFonts w:ascii="Symbol" w:hAnsi="Symbol" w:hint="default"/>
      </w:rPr>
    </w:lvl>
    <w:lvl w:ilvl="7" w:tplc="04260003" w:tentative="1">
      <w:start w:val="1"/>
      <w:numFmt w:val="bullet"/>
      <w:lvlText w:val="o"/>
      <w:lvlJc w:val="left"/>
      <w:pPr>
        <w:ind w:left="5402" w:hanging="360"/>
      </w:pPr>
      <w:rPr>
        <w:rFonts w:ascii="Courier New" w:hAnsi="Courier New" w:cs="Courier New" w:hint="default"/>
      </w:rPr>
    </w:lvl>
    <w:lvl w:ilvl="8" w:tplc="04260005" w:tentative="1">
      <w:start w:val="1"/>
      <w:numFmt w:val="bullet"/>
      <w:lvlText w:val=""/>
      <w:lvlJc w:val="left"/>
      <w:pPr>
        <w:ind w:left="6122" w:hanging="360"/>
      </w:pPr>
      <w:rPr>
        <w:rFonts w:ascii="Wingdings" w:hAnsi="Wingdings" w:hint="default"/>
      </w:rPr>
    </w:lvl>
  </w:abstractNum>
  <w:abstractNum w:abstractNumId="12" w15:restartNumberingAfterBreak="0">
    <w:nsid w:val="527C22D6"/>
    <w:multiLevelType w:val="hybridMultilevel"/>
    <w:tmpl w:val="EA4C09A8"/>
    <w:lvl w:ilvl="0" w:tplc="752A5B3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698605F7"/>
    <w:multiLevelType w:val="hybridMultilevel"/>
    <w:tmpl w:val="FA5AD01C"/>
    <w:lvl w:ilvl="0" w:tplc="E28A64DE">
      <w:start w:val="2"/>
      <w:numFmt w:val="bullet"/>
      <w:lvlText w:val="-"/>
      <w:lvlJc w:val="left"/>
      <w:pPr>
        <w:ind w:left="1440" w:hanging="360"/>
      </w:pPr>
      <w:rPr>
        <w:rFonts w:ascii="Times New Roman" w:eastAsiaTheme="minorHAns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735543AB"/>
    <w:multiLevelType w:val="singleLevel"/>
    <w:tmpl w:val="98B6FB10"/>
    <w:lvl w:ilvl="0">
      <w:start w:val="1"/>
      <w:numFmt w:val="decimal"/>
      <w:lvlText w:val="%1)"/>
      <w:legacy w:legacy="1" w:legacySpace="0" w:legacyIndent="562"/>
      <w:lvlJc w:val="left"/>
      <w:rPr>
        <w:rFonts w:ascii="Times New Roman" w:hAnsi="Times New Roman" w:cs="Times New Roman" w:hint="default"/>
      </w:rPr>
    </w:lvl>
  </w:abstractNum>
  <w:abstractNum w:abstractNumId="15" w15:restartNumberingAfterBreak="0">
    <w:nsid w:val="7DA32F49"/>
    <w:multiLevelType w:val="hybridMultilevel"/>
    <w:tmpl w:val="7E02AAB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867936719">
    <w:abstractNumId w:val="2"/>
  </w:num>
  <w:num w:numId="2" w16cid:durableId="1651980808">
    <w:abstractNumId w:val="1"/>
  </w:num>
  <w:num w:numId="3" w16cid:durableId="1085420107">
    <w:abstractNumId w:val="13"/>
  </w:num>
  <w:num w:numId="4" w16cid:durableId="1505632909">
    <w:abstractNumId w:val="7"/>
  </w:num>
  <w:num w:numId="5" w16cid:durableId="1987081120">
    <w:abstractNumId w:val="11"/>
  </w:num>
  <w:num w:numId="6" w16cid:durableId="87502894">
    <w:abstractNumId w:val="6"/>
  </w:num>
  <w:num w:numId="7" w16cid:durableId="843016633">
    <w:abstractNumId w:val="5"/>
  </w:num>
  <w:num w:numId="8" w16cid:durableId="1201170508">
    <w:abstractNumId w:val="14"/>
  </w:num>
  <w:num w:numId="9" w16cid:durableId="1716542517">
    <w:abstractNumId w:val="9"/>
  </w:num>
  <w:num w:numId="10" w16cid:durableId="396056691">
    <w:abstractNumId w:val="15"/>
  </w:num>
  <w:num w:numId="11" w16cid:durableId="865681743">
    <w:abstractNumId w:val="12"/>
  </w:num>
  <w:num w:numId="12" w16cid:durableId="1304969860">
    <w:abstractNumId w:val="3"/>
  </w:num>
  <w:num w:numId="13" w16cid:durableId="1199127228">
    <w:abstractNumId w:val="8"/>
  </w:num>
  <w:num w:numId="14" w16cid:durableId="2135562633">
    <w:abstractNumId w:val="10"/>
  </w:num>
  <w:num w:numId="15" w16cid:durableId="1721974063">
    <w:abstractNumId w:val="4"/>
  </w:num>
  <w:num w:numId="16" w16cid:durableId="1030103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12"/>
    <w:rsid w:val="00001068"/>
    <w:rsid w:val="00002590"/>
    <w:rsid w:val="000029B7"/>
    <w:rsid w:val="00003E36"/>
    <w:rsid w:val="0000493A"/>
    <w:rsid w:val="0000569A"/>
    <w:rsid w:val="00006CB2"/>
    <w:rsid w:val="00007382"/>
    <w:rsid w:val="0001353B"/>
    <w:rsid w:val="00013E60"/>
    <w:rsid w:val="000158AA"/>
    <w:rsid w:val="000160EB"/>
    <w:rsid w:val="00016DBF"/>
    <w:rsid w:val="00017381"/>
    <w:rsid w:val="00017EA2"/>
    <w:rsid w:val="000200E0"/>
    <w:rsid w:val="00020C9B"/>
    <w:rsid w:val="000216BC"/>
    <w:rsid w:val="0002690B"/>
    <w:rsid w:val="00026D1E"/>
    <w:rsid w:val="00027EAE"/>
    <w:rsid w:val="00030702"/>
    <w:rsid w:val="00031757"/>
    <w:rsid w:val="0003314C"/>
    <w:rsid w:val="0003478E"/>
    <w:rsid w:val="00036899"/>
    <w:rsid w:val="00036DA9"/>
    <w:rsid w:val="00037583"/>
    <w:rsid w:val="00037B62"/>
    <w:rsid w:val="00037D63"/>
    <w:rsid w:val="00041C34"/>
    <w:rsid w:val="00042C9D"/>
    <w:rsid w:val="000440A2"/>
    <w:rsid w:val="000460E5"/>
    <w:rsid w:val="000467BE"/>
    <w:rsid w:val="000467E9"/>
    <w:rsid w:val="0004702A"/>
    <w:rsid w:val="00047FBC"/>
    <w:rsid w:val="0005048C"/>
    <w:rsid w:val="00052D45"/>
    <w:rsid w:val="000541BE"/>
    <w:rsid w:val="00054428"/>
    <w:rsid w:val="000544B1"/>
    <w:rsid w:val="00054D52"/>
    <w:rsid w:val="00057EDD"/>
    <w:rsid w:val="00060153"/>
    <w:rsid w:val="00061549"/>
    <w:rsid w:val="00062577"/>
    <w:rsid w:val="000632D5"/>
    <w:rsid w:val="00064B33"/>
    <w:rsid w:val="00065028"/>
    <w:rsid w:val="00065BF1"/>
    <w:rsid w:val="00066E27"/>
    <w:rsid w:val="000677DE"/>
    <w:rsid w:val="00070EC6"/>
    <w:rsid w:val="00071439"/>
    <w:rsid w:val="00071525"/>
    <w:rsid w:val="00071659"/>
    <w:rsid w:val="00071DFB"/>
    <w:rsid w:val="00072510"/>
    <w:rsid w:val="00072CA0"/>
    <w:rsid w:val="00072F88"/>
    <w:rsid w:val="0007338B"/>
    <w:rsid w:val="00073F96"/>
    <w:rsid w:val="00075A42"/>
    <w:rsid w:val="00076CD1"/>
    <w:rsid w:val="000806F6"/>
    <w:rsid w:val="00081483"/>
    <w:rsid w:val="00081781"/>
    <w:rsid w:val="00081AD4"/>
    <w:rsid w:val="00082338"/>
    <w:rsid w:val="00082B50"/>
    <w:rsid w:val="000840D1"/>
    <w:rsid w:val="00084E5E"/>
    <w:rsid w:val="00093A1C"/>
    <w:rsid w:val="0009475D"/>
    <w:rsid w:val="00095A5B"/>
    <w:rsid w:val="00097612"/>
    <w:rsid w:val="000A14DD"/>
    <w:rsid w:val="000A171E"/>
    <w:rsid w:val="000A220A"/>
    <w:rsid w:val="000A27D0"/>
    <w:rsid w:val="000A2E5E"/>
    <w:rsid w:val="000A38E5"/>
    <w:rsid w:val="000A3F09"/>
    <w:rsid w:val="000A6CA1"/>
    <w:rsid w:val="000A7A54"/>
    <w:rsid w:val="000A7FFA"/>
    <w:rsid w:val="000B09E7"/>
    <w:rsid w:val="000B1112"/>
    <w:rsid w:val="000B1F7E"/>
    <w:rsid w:val="000B31C5"/>
    <w:rsid w:val="000B35B0"/>
    <w:rsid w:val="000B3B76"/>
    <w:rsid w:val="000C1246"/>
    <w:rsid w:val="000C385A"/>
    <w:rsid w:val="000C51C1"/>
    <w:rsid w:val="000C61DC"/>
    <w:rsid w:val="000C6C93"/>
    <w:rsid w:val="000C7B33"/>
    <w:rsid w:val="000D0439"/>
    <w:rsid w:val="000D0848"/>
    <w:rsid w:val="000D0E9E"/>
    <w:rsid w:val="000D19B3"/>
    <w:rsid w:val="000D1B06"/>
    <w:rsid w:val="000D4E45"/>
    <w:rsid w:val="000D4EDA"/>
    <w:rsid w:val="000D58CE"/>
    <w:rsid w:val="000E0BCC"/>
    <w:rsid w:val="000E2C6E"/>
    <w:rsid w:val="000E340A"/>
    <w:rsid w:val="000E5AF9"/>
    <w:rsid w:val="000E602C"/>
    <w:rsid w:val="000E6E09"/>
    <w:rsid w:val="000F0AD9"/>
    <w:rsid w:val="000F1110"/>
    <w:rsid w:val="000F1217"/>
    <w:rsid w:val="000F2268"/>
    <w:rsid w:val="000F735B"/>
    <w:rsid w:val="00100C7C"/>
    <w:rsid w:val="001020C2"/>
    <w:rsid w:val="00103070"/>
    <w:rsid w:val="001033B3"/>
    <w:rsid w:val="00104716"/>
    <w:rsid w:val="001049B2"/>
    <w:rsid w:val="00104FEC"/>
    <w:rsid w:val="00105446"/>
    <w:rsid w:val="00106F5D"/>
    <w:rsid w:val="00107818"/>
    <w:rsid w:val="001119C5"/>
    <w:rsid w:val="001123CE"/>
    <w:rsid w:val="00112D46"/>
    <w:rsid w:val="00114CF6"/>
    <w:rsid w:val="00117246"/>
    <w:rsid w:val="001172BB"/>
    <w:rsid w:val="00117E9F"/>
    <w:rsid w:val="00121DB7"/>
    <w:rsid w:val="00121FBE"/>
    <w:rsid w:val="0012205E"/>
    <w:rsid w:val="00123AEF"/>
    <w:rsid w:val="001243A0"/>
    <w:rsid w:val="00124994"/>
    <w:rsid w:val="00124EAF"/>
    <w:rsid w:val="00125BB3"/>
    <w:rsid w:val="001267D9"/>
    <w:rsid w:val="00127A9E"/>
    <w:rsid w:val="00127BDD"/>
    <w:rsid w:val="00132421"/>
    <w:rsid w:val="00132F28"/>
    <w:rsid w:val="001334B5"/>
    <w:rsid w:val="001405AC"/>
    <w:rsid w:val="00140B6F"/>
    <w:rsid w:val="0014135E"/>
    <w:rsid w:val="00142994"/>
    <w:rsid w:val="0014323B"/>
    <w:rsid w:val="0014514A"/>
    <w:rsid w:val="00145D35"/>
    <w:rsid w:val="001460D6"/>
    <w:rsid w:val="0014711B"/>
    <w:rsid w:val="00147AC3"/>
    <w:rsid w:val="00150827"/>
    <w:rsid w:val="00150E8A"/>
    <w:rsid w:val="001526E5"/>
    <w:rsid w:val="001535D5"/>
    <w:rsid w:val="00153FE4"/>
    <w:rsid w:val="00155CD9"/>
    <w:rsid w:val="0016048B"/>
    <w:rsid w:val="001618E1"/>
    <w:rsid w:val="00162FB5"/>
    <w:rsid w:val="00163909"/>
    <w:rsid w:val="00164E5A"/>
    <w:rsid w:val="001650EC"/>
    <w:rsid w:val="00165E18"/>
    <w:rsid w:val="00166AB2"/>
    <w:rsid w:val="001670CA"/>
    <w:rsid w:val="00167707"/>
    <w:rsid w:val="00167E33"/>
    <w:rsid w:val="00170032"/>
    <w:rsid w:val="001714C0"/>
    <w:rsid w:val="00171CCF"/>
    <w:rsid w:val="0017205A"/>
    <w:rsid w:val="00172B0D"/>
    <w:rsid w:val="00173760"/>
    <w:rsid w:val="00173E2C"/>
    <w:rsid w:val="001746E6"/>
    <w:rsid w:val="00174BFC"/>
    <w:rsid w:val="00175B1C"/>
    <w:rsid w:val="001772DF"/>
    <w:rsid w:val="00177769"/>
    <w:rsid w:val="00180BB0"/>
    <w:rsid w:val="00182535"/>
    <w:rsid w:val="001827B8"/>
    <w:rsid w:val="00182C2E"/>
    <w:rsid w:val="00183F99"/>
    <w:rsid w:val="00186979"/>
    <w:rsid w:val="001872E3"/>
    <w:rsid w:val="0018768C"/>
    <w:rsid w:val="00190590"/>
    <w:rsid w:val="00191DD3"/>
    <w:rsid w:val="0019276C"/>
    <w:rsid w:val="001930D3"/>
    <w:rsid w:val="0019532A"/>
    <w:rsid w:val="00196615"/>
    <w:rsid w:val="00197CE0"/>
    <w:rsid w:val="001A05D1"/>
    <w:rsid w:val="001A10D9"/>
    <w:rsid w:val="001A123E"/>
    <w:rsid w:val="001A144C"/>
    <w:rsid w:val="001A240A"/>
    <w:rsid w:val="001A3DEA"/>
    <w:rsid w:val="001A71E2"/>
    <w:rsid w:val="001B0260"/>
    <w:rsid w:val="001B1198"/>
    <w:rsid w:val="001B13B2"/>
    <w:rsid w:val="001B5BD4"/>
    <w:rsid w:val="001B67F8"/>
    <w:rsid w:val="001B7E56"/>
    <w:rsid w:val="001C107C"/>
    <w:rsid w:val="001C18D2"/>
    <w:rsid w:val="001C2228"/>
    <w:rsid w:val="001C32B4"/>
    <w:rsid w:val="001C3688"/>
    <w:rsid w:val="001C3B59"/>
    <w:rsid w:val="001C5C74"/>
    <w:rsid w:val="001C6710"/>
    <w:rsid w:val="001C6E09"/>
    <w:rsid w:val="001C755B"/>
    <w:rsid w:val="001C75FA"/>
    <w:rsid w:val="001C7801"/>
    <w:rsid w:val="001D168E"/>
    <w:rsid w:val="001D2556"/>
    <w:rsid w:val="001D26DF"/>
    <w:rsid w:val="001D46F1"/>
    <w:rsid w:val="001D496C"/>
    <w:rsid w:val="001D5548"/>
    <w:rsid w:val="001D6442"/>
    <w:rsid w:val="001D682F"/>
    <w:rsid w:val="001D77FD"/>
    <w:rsid w:val="001E075F"/>
    <w:rsid w:val="001E154B"/>
    <w:rsid w:val="001E2330"/>
    <w:rsid w:val="001E2769"/>
    <w:rsid w:val="001E27E3"/>
    <w:rsid w:val="001E59EC"/>
    <w:rsid w:val="001E61DA"/>
    <w:rsid w:val="001F1DF8"/>
    <w:rsid w:val="001F248C"/>
    <w:rsid w:val="001F369D"/>
    <w:rsid w:val="001F3A3A"/>
    <w:rsid w:val="001F4CC1"/>
    <w:rsid w:val="001F582C"/>
    <w:rsid w:val="001F6B42"/>
    <w:rsid w:val="001F76DF"/>
    <w:rsid w:val="002023DC"/>
    <w:rsid w:val="002043A9"/>
    <w:rsid w:val="00204C63"/>
    <w:rsid w:val="0020537E"/>
    <w:rsid w:val="00205880"/>
    <w:rsid w:val="00205C85"/>
    <w:rsid w:val="002066D8"/>
    <w:rsid w:val="00211617"/>
    <w:rsid w:val="00211BC6"/>
    <w:rsid w:val="0021393D"/>
    <w:rsid w:val="00214861"/>
    <w:rsid w:val="00215CD9"/>
    <w:rsid w:val="00215FC0"/>
    <w:rsid w:val="00217BBB"/>
    <w:rsid w:val="00217CD0"/>
    <w:rsid w:val="00217F80"/>
    <w:rsid w:val="002205FD"/>
    <w:rsid w:val="00221869"/>
    <w:rsid w:val="00222156"/>
    <w:rsid w:val="00223C96"/>
    <w:rsid w:val="00225C2F"/>
    <w:rsid w:val="002324CF"/>
    <w:rsid w:val="00232875"/>
    <w:rsid w:val="00232A09"/>
    <w:rsid w:val="00233070"/>
    <w:rsid w:val="00235455"/>
    <w:rsid w:val="00235F7C"/>
    <w:rsid w:val="00236760"/>
    <w:rsid w:val="00236EB1"/>
    <w:rsid w:val="002409C7"/>
    <w:rsid w:val="00241000"/>
    <w:rsid w:val="0024196C"/>
    <w:rsid w:val="00242892"/>
    <w:rsid w:val="00242C1D"/>
    <w:rsid w:val="00243B68"/>
    <w:rsid w:val="00244539"/>
    <w:rsid w:val="002452A9"/>
    <w:rsid w:val="00246219"/>
    <w:rsid w:val="00246DD0"/>
    <w:rsid w:val="002501A6"/>
    <w:rsid w:val="00251414"/>
    <w:rsid w:val="0025184F"/>
    <w:rsid w:val="00251A14"/>
    <w:rsid w:val="00252A69"/>
    <w:rsid w:val="00253617"/>
    <w:rsid w:val="00253779"/>
    <w:rsid w:val="00253786"/>
    <w:rsid w:val="002542CF"/>
    <w:rsid w:val="00254FC3"/>
    <w:rsid w:val="00255866"/>
    <w:rsid w:val="0026187E"/>
    <w:rsid w:val="00261F0C"/>
    <w:rsid w:val="0026412E"/>
    <w:rsid w:val="00264212"/>
    <w:rsid w:val="002647F0"/>
    <w:rsid w:val="00267272"/>
    <w:rsid w:val="0026752C"/>
    <w:rsid w:val="002678A4"/>
    <w:rsid w:val="00267A91"/>
    <w:rsid w:val="00270C39"/>
    <w:rsid w:val="00271EA6"/>
    <w:rsid w:val="0027232F"/>
    <w:rsid w:val="002763B8"/>
    <w:rsid w:val="00281D50"/>
    <w:rsid w:val="002821E9"/>
    <w:rsid w:val="002837E8"/>
    <w:rsid w:val="00283D25"/>
    <w:rsid w:val="00284128"/>
    <w:rsid w:val="002856AD"/>
    <w:rsid w:val="002869A9"/>
    <w:rsid w:val="002876C2"/>
    <w:rsid w:val="00287777"/>
    <w:rsid w:val="00290B04"/>
    <w:rsid w:val="002918D4"/>
    <w:rsid w:val="0029398D"/>
    <w:rsid w:val="00294A55"/>
    <w:rsid w:val="00296C79"/>
    <w:rsid w:val="002A2177"/>
    <w:rsid w:val="002A2D65"/>
    <w:rsid w:val="002A361D"/>
    <w:rsid w:val="002A540D"/>
    <w:rsid w:val="002A640C"/>
    <w:rsid w:val="002A6D49"/>
    <w:rsid w:val="002A7597"/>
    <w:rsid w:val="002A79C2"/>
    <w:rsid w:val="002B00F5"/>
    <w:rsid w:val="002B0672"/>
    <w:rsid w:val="002B16C8"/>
    <w:rsid w:val="002B2C1F"/>
    <w:rsid w:val="002B4187"/>
    <w:rsid w:val="002B722F"/>
    <w:rsid w:val="002B7E54"/>
    <w:rsid w:val="002C1976"/>
    <w:rsid w:val="002C2C52"/>
    <w:rsid w:val="002C4D3D"/>
    <w:rsid w:val="002C5619"/>
    <w:rsid w:val="002C60F2"/>
    <w:rsid w:val="002C6E68"/>
    <w:rsid w:val="002C7396"/>
    <w:rsid w:val="002D082F"/>
    <w:rsid w:val="002D0D01"/>
    <w:rsid w:val="002D13C4"/>
    <w:rsid w:val="002D22C5"/>
    <w:rsid w:val="002D37EB"/>
    <w:rsid w:val="002D380C"/>
    <w:rsid w:val="002D67F4"/>
    <w:rsid w:val="002D6A63"/>
    <w:rsid w:val="002D7F86"/>
    <w:rsid w:val="002E02B1"/>
    <w:rsid w:val="002E2135"/>
    <w:rsid w:val="002E3930"/>
    <w:rsid w:val="002E39C0"/>
    <w:rsid w:val="002E44E5"/>
    <w:rsid w:val="002E4618"/>
    <w:rsid w:val="002E5716"/>
    <w:rsid w:val="002E6193"/>
    <w:rsid w:val="002E665F"/>
    <w:rsid w:val="002E72EB"/>
    <w:rsid w:val="002E7520"/>
    <w:rsid w:val="002E79BE"/>
    <w:rsid w:val="002F0421"/>
    <w:rsid w:val="002F2C30"/>
    <w:rsid w:val="002F3D53"/>
    <w:rsid w:val="002F3E47"/>
    <w:rsid w:val="002F43A5"/>
    <w:rsid w:val="002F4888"/>
    <w:rsid w:val="002F67AF"/>
    <w:rsid w:val="002F6CD0"/>
    <w:rsid w:val="0030066A"/>
    <w:rsid w:val="00300E13"/>
    <w:rsid w:val="00301542"/>
    <w:rsid w:val="00301B77"/>
    <w:rsid w:val="00302B50"/>
    <w:rsid w:val="003047F5"/>
    <w:rsid w:val="00305916"/>
    <w:rsid w:val="003060DF"/>
    <w:rsid w:val="00306525"/>
    <w:rsid w:val="00306CCB"/>
    <w:rsid w:val="00310368"/>
    <w:rsid w:val="00311285"/>
    <w:rsid w:val="00312BFC"/>
    <w:rsid w:val="00315993"/>
    <w:rsid w:val="00316C86"/>
    <w:rsid w:val="00320DC9"/>
    <w:rsid w:val="00321ABD"/>
    <w:rsid w:val="00322636"/>
    <w:rsid w:val="00322E8D"/>
    <w:rsid w:val="00323ABF"/>
    <w:rsid w:val="00323AEE"/>
    <w:rsid w:val="00325E23"/>
    <w:rsid w:val="00326C45"/>
    <w:rsid w:val="00327534"/>
    <w:rsid w:val="00327651"/>
    <w:rsid w:val="00330492"/>
    <w:rsid w:val="00330FE5"/>
    <w:rsid w:val="0033163D"/>
    <w:rsid w:val="00332ABE"/>
    <w:rsid w:val="00332ED7"/>
    <w:rsid w:val="00333706"/>
    <w:rsid w:val="0033384F"/>
    <w:rsid w:val="003341F8"/>
    <w:rsid w:val="00335A11"/>
    <w:rsid w:val="00335CDD"/>
    <w:rsid w:val="00335F79"/>
    <w:rsid w:val="0034134F"/>
    <w:rsid w:val="00341551"/>
    <w:rsid w:val="00341BD9"/>
    <w:rsid w:val="00342403"/>
    <w:rsid w:val="00342455"/>
    <w:rsid w:val="003446F9"/>
    <w:rsid w:val="00344809"/>
    <w:rsid w:val="00350F34"/>
    <w:rsid w:val="003552BA"/>
    <w:rsid w:val="003553F7"/>
    <w:rsid w:val="003614C6"/>
    <w:rsid w:val="00361815"/>
    <w:rsid w:val="00361D6F"/>
    <w:rsid w:val="00362698"/>
    <w:rsid w:val="003627D4"/>
    <w:rsid w:val="0036428A"/>
    <w:rsid w:val="0036468B"/>
    <w:rsid w:val="003648E3"/>
    <w:rsid w:val="00365D93"/>
    <w:rsid w:val="003663B9"/>
    <w:rsid w:val="003677BD"/>
    <w:rsid w:val="00367E55"/>
    <w:rsid w:val="00370C7A"/>
    <w:rsid w:val="00372D9F"/>
    <w:rsid w:val="00373CDD"/>
    <w:rsid w:val="00376FF7"/>
    <w:rsid w:val="00377071"/>
    <w:rsid w:val="00380149"/>
    <w:rsid w:val="003810CF"/>
    <w:rsid w:val="003814AB"/>
    <w:rsid w:val="00382103"/>
    <w:rsid w:val="003838A7"/>
    <w:rsid w:val="00383A14"/>
    <w:rsid w:val="00385327"/>
    <w:rsid w:val="00385A9E"/>
    <w:rsid w:val="003879B2"/>
    <w:rsid w:val="00390029"/>
    <w:rsid w:val="00390BA0"/>
    <w:rsid w:val="003916F6"/>
    <w:rsid w:val="00391E5F"/>
    <w:rsid w:val="00393182"/>
    <w:rsid w:val="00394395"/>
    <w:rsid w:val="00395130"/>
    <w:rsid w:val="0039610F"/>
    <w:rsid w:val="00396193"/>
    <w:rsid w:val="00397B1E"/>
    <w:rsid w:val="003A0DA3"/>
    <w:rsid w:val="003A109B"/>
    <w:rsid w:val="003A1B6D"/>
    <w:rsid w:val="003A2E2F"/>
    <w:rsid w:val="003A3F9D"/>
    <w:rsid w:val="003A4F7B"/>
    <w:rsid w:val="003A6CBB"/>
    <w:rsid w:val="003B2257"/>
    <w:rsid w:val="003B23C6"/>
    <w:rsid w:val="003B31FA"/>
    <w:rsid w:val="003B3261"/>
    <w:rsid w:val="003B33FF"/>
    <w:rsid w:val="003B444B"/>
    <w:rsid w:val="003B472F"/>
    <w:rsid w:val="003B580B"/>
    <w:rsid w:val="003B5DBD"/>
    <w:rsid w:val="003B6256"/>
    <w:rsid w:val="003B7A80"/>
    <w:rsid w:val="003B7B8D"/>
    <w:rsid w:val="003C03A6"/>
    <w:rsid w:val="003C2D05"/>
    <w:rsid w:val="003C2DB0"/>
    <w:rsid w:val="003C3E23"/>
    <w:rsid w:val="003C3E70"/>
    <w:rsid w:val="003C4A7D"/>
    <w:rsid w:val="003D13C3"/>
    <w:rsid w:val="003D1C75"/>
    <w:rsid w:val="003D426F"/>
    <w:rsid w:val="003D6EF8"/>
    <w:rsid w:val="003E1578"/>
    <w:rsid w:val="003E3BE6"/>
    <w:rsid w:val="003E5226"/>
    <w:rsid w:val="003E5D00"/>
    <w:rsid w:val="003E6094"/>
    <w:rsid w:val="003E7CBE"/>
    <w:rsid w:val="003F137D"/>
    <w:rsid w:val="003F13D6"/>
    <w:rsid w:val="003F216D"/>
    <w:rsid w:val="003F2FE0"/>
    <w:rsid w:val="003F3C0F"/>
    <w:rsid w:val="003F4367"/>
    <w:rsid w:val="003F648D"/>
    <w:rsid w:val="003F7266"/>
    <w:rsid w:val="003F7C36"/>
    <w:rsid w:val="00400B82"/>
    <w:rsid w:val="00401CBD"/>
    <w:rsid w:val="00401D6D"/>
    <w:rsid w:val="0040263E"/>
    <w:rsid w:val="0040303F"/>
    <w:rsid w:val="00403694"/>
    <w:rsid w:val="00403BC0"/>
    <w:rsid w:val="004049D6"/>
    <w:rsid w:val="004050BA"/>
    <w:rsid w:val="00405DA0"/>
    <w:rsid w:val="004061E4"/>
    <w:rsid w:val="00406878"/>
    <w:rsid w:val="004077EA"/>
    <w:rsid w:val="0041112E"/>
    <w:rsid w:val="004115D6"/>
    <w:rsid w:val="0041231C"/>
    <w:rsid w:val="00412849"/>
    <w:rsid w:val="00413C41"/>
    <w:rsid w:val="00415051"/>
    <w:rsid w:val="00416CEA"/>
    <w:rsid w:val="0041742C"/>
    <w:rsid w:val="00421D0C"/>
    <w:rsid w:val="0042328D"/>
    <w:rsid w:val="00426E98"/>
    <w:rsid w:val="00427F4E"/>
    <w:rsid w:val="00432AD7"/>
    <w:rsid w:val="00432E01"/>
    <w:rsid w:val="004338CC"/>
    <w:rsid w:val="004368F2"/>
    <w:rsid w:val="00436929"/>
    <w:rsid w:val="00436FF8"/>
    <w:rsid w:val="00443F72"/>
    <w:rsid w:val="00445069"/>
    <w:rsid w:val="0044530A"/>
    <w:rsid w:val="00446786"/>
    <w:rsid w:val="00447A40"/>
    <w:rsid w:val="004501A9"/>
    <w:rsid w:val="004541FB"/>
    <w:rsid w:val="004542C2"/>
    <w:rsid w:val="00454473"/>
    <w:rsid w:val="00454BBB"/>
    <w:rsid w:val="00456BB1"/>
    <w:rsid w:val="004601C0"/>
    <w:rsid w:val="00461F2A"/>
    <w:rsid w:val="00462B91"/>
    <w:rsid w:val="004649CE"/>
    <w:rsid w:val="00464A31"/>
    <w:rsid w:val="00466714"/>
    <w:rsid w:val="00466DEB"/>
    <w:rsid w:val="00467523"/>
    <w:rsid w:val="004676AF"/>
    <w:rsid w:val="0046789F"/>
    <w:rsid w:val="00467B6C"/>
    <w:rsid w:val="0047020C"/>
    <w:rsid w:val="00470FEC"/>
    <w:rsid w:val="00472283"/>
    <w:rsid w:val="0047332A"/>
    <w:rsid w:val="00474EDD"/>
    <w:rsid w:val="004757EA"/>
    <w:rsid w:val="0047677D"/>
    <w:rsid w:val="00483AF8"/>
    <w:rsid w:val="00486A8A"/>
    <w:rsid w:val="004871B3"/>
    <w:rsid w:val="00487E59"/>
    <w:rsid w:val="004907C1"/>
    <w:rsid w:val="004912DD"/>
    <w:rsid w:val="00491BFC"/>
    <w:rsid w:val="004938E7"/>
    <w:rsid w:val="00496B05"/>
    <w:rsid w:val="004A0888"/>
    <w:rsid w:val="004A32F9"/>
    <w:rsid w:val="004A4BE8"/>
    <w:rsid w:val="004A5723"/>
    <w:rsid w:val="004A5D24"/>
    <w:rsid w:val="004A7A66"/>
    <w:rsid w:val="004B171D"/>
    <w:rsid w:val="004B268F"/>
    <w:rsid w:val="004B2EF3"/>
    <w:rsid w:val="004B42B2"/>
    <w:rsid w:val="004B4AD7"/>
    <w:rsid w:val="004B4F7B"/>
    <w:rsid w:val="004B5119"/>
    <w:rsid w:val="004B66A2"/>
    <w:rsid w:val="004B685A"/>
    <w:rsid w:val="004C0F6C"/>
    <w:rsid w:val="004C0FCF"/>
    <w:rsid w:val="004C176C"/>
    <w:rsid w:val="004C1BA0"/>
    <w:rsid w:val="004C2CFD"/>
    <w:rsid w:val="004C2E5C"/>
    <w:rsid w:val="004C3212"/>
    <w:rsid w:val="004C34E0"/>
    <w:rsid w:val="004C4020"/>
    <w:rsid w:val="004C406D"/>
    <w:rsid w:val="004C4212"/>
    <w:rsid w:val="004C58FF"/>
    <w:rsid w:val="004C5A0D"/>
    <w:rsid w:val="004C5CAE"/>
    <w:rsid w:val="004C616C"/>
    <w:rsid w:val="004C7609"/>
    <w:rsid w:val="004C7F0A"/>
    <w:rsid w:val="004D0317"/>
    <w:rsid w:val="004D26C4"/>
    <w:rsid w:val="004D3A20"/>
    <w:rsid w:val="004D4799"/>
    <w:rsid w:val="004E121C"/>
    <w:rsid w:val="004E13B7"/>
    <w:rsid w:val="004E2384"/>
    <w:rsid w:val="004E4B69"/>
    <w:rsid w:val="004E5013"/>
    <w:rsid w:val="004E559A"/>
    <w:rsid w:val="004E612D"/>
    <w:rsid w:val="004F0CB2"/>
    <w:rsid w:val="004F166A"/>
    <w:rsid w:val="004F3681"/>
    <w:rsid w:val="004F5B49"/>
    <w:rsid w:val="00501961"/>
    <w:rsid w:val="00501E2C"/>
    <w:rsid w:val="00502C76"/>
    <w:rsid w:val="005031D8"/>
    <w:rsid w:val="00506E79"/>
    <w:rsid w:val="00507CFD"/>
    <w:rsid w:val="005130D0"/>
    <w:rsid w:val="00515730"/>
    <w:rsid w:val="00515842"/>
    <w:rsid w:val="00515CCA"/>
    <w:rsid w:val="0052053F"/>
    <w:rsid w:val="00520B3A"/>
    <w:rsid w:val="0052187F"/>
    <w:rsid w:val="00521C0A"/>
    <w:rsid w:val="0052330F"/>
    <w:rsid w:val="00523FD5"/>
    <w:rsid w:val="00526DE9"/>
    <w:rsid w:val="0053342D"/>
    <w:rsid w:val="00534B79"/>
    <w:rsid w:val="00534F2B"/>
    <w:rsid w:val="00535751"/>
    <w:rsid w:val="0053726D"/>
    <w:rsid w:val="00540071"/>
    <w:rsid w:val="00540A78"/>
    <w:rsid w:val="00541594"/>
    <w:rsid w:val="005420E3"/>
    <w:rsid w:val="00542E63"/>
    <w:rsid w:val="00543D33"/>
    <w:rsid w:val="005452B2"/>
    <w:rsid w:val="0054542D"/>
    <w:rsid w:val="00547A0C"/>
    <w:rsid w:val="00550212"/>
    <w:rsid w:val="00553180"/>
    <w:rsid w:val="00553CC9"/>
    <w:rsid w:val="00553F62"/>
    <w:rsid w:val="00554382"/>
    <w:rsid w:val="00554A8C"/>
    <w:rsid w:val="00555574"/>
    <w:rsid w:val="005559FA"/>
    <w:rsid w:val="00557DBF"/>
    <w:rsid w:val="0056017A"/>
    <w:rsid w:val="0056049A"/>
    <w:rsid w:val="005608F0"/>
    <w:rsid w:val="0056116F"/>
    <w:rsid w:val="0056354A"/>
    <w:rsid w:val="005639F6"/>
    <w:rsid w:val="00564B3E"/>
    <w:rsid w:val="005660CB"/>
    <w:rsid w:val="005678BE"/>
    <w:rsid w:val="00567EF1"/>
    <w:rsid w:val="005722B3"/>
    <w:rsid w:val="005743CB"/>
    <w:rsid w:val="005767A7"/>
    <w:rsid w:val="00576908"/>
    <w:rsid w:val="00577161"/>
    <w:rsid w:val="00580629"/>
    <w:rsid w:val="00580F77"/>
    <w:rsid w:val="00584F39"/>
    <w:rsid w:val="005854B1"/>
    <w:rsid w:val="005858D2"/>
    <w:rsid w:val="00586893"/>
    <w:rsid w:val="00586FAD"/>
    <w:rsid w:val="005872B4"/>
    <w:rsid w:val="00587517"/>
    <w:rsid w:val="0059034E"/>
    <w:rsid w:val="0059183F"/>
    <w:rsid w:val="00591B63"/>
    <w:rsid w:val="0059250E"/>
    <w:rsid w:val="005928B4"/>
    <w:rsid w:val="0059522E"/>
    <w:rsid w:val="005956F7"/>
    <w:rsid w:val="00595C58"/>
    <w:rsid w:val="00596DE8"/>
    <w:rsid w:val="005974AA"/>
    <w:rsid w:val="005A023F"/>
    <w:rsid w:val="005A13DD"/>
    <w:rsid w:val="005A2985"/>
    <w:rsid w:val="005A6014"/>
    <w:rsid w:val="005A6DF3"/>
    <w:rsid w:val="005A7339"/>
    <w:rsid w:val="005B078F"/>
    <w:rsid w:val="005B175A"/>
    <w:rsid w:val="005B2773"/>
    <w:rsid w:val="005B5156"/>
    <w:rsid w:val="005C1B4D"/>
    <w:rsid w:val="005C1E25"/>
    <w:rsid w:val="005C36B1"/>
    <w:rsid w:val="005C39DC"/>
    <w:rsid w:val="005C3ED3"/>
    <w:rsid w:val="005C43A7"/>
    <w:rsid w:val="005C4E06"/>
    <w:rsid w:val="005C7D17"/>
    <w:rsid w:val="005D0EF9"/>
    <w:rsid w:val="005D1A78"/>
    <w:rsid w:val="005D218B"/>
    <w:rsid w:val="005D24D4"/>
    <w:rsid w:val="005D28ED"/>
    <w:rsid w:val="005D340D"/>
    <w:rsid w:val="005D6749"/>
    <w:rsid w:val="005D7041"/>
    <w:rsid w:val="005D74ED"/>
    <w:rsid w:val="005D7FF7"/>
    <w:rsid w:val="005E02F6"/>
    <w:rsid w:val="005E12B6"/>
    <w:rsid w:val="005E1D99"/>
    <w:rsid w:val="005E1E34"/>
    <w:rsid w:val="005E2A04"/>
    <w:rsid w:val="005E3179"/>
    <w:rsid w:val="005E3917"/>
    <w:rsid w:val="005E49B9"/>
    <w:rsid w:val="005E5667"/>
    <w:rsid w:val="005E597D"/>
    <w:rsid w:val="005E6A2A"/>
    <w:rsid w:val="005E7387"/>
    <w:rsid w:val="005F2C23"/>
    <w:rsid w:val="005F376F"/>
    <w:rsid w:val="005F4055"/>
    <w:rsid w:val="005F4078"/>
    <w:rsid w:val="005F48AC"/>
    <w:rsid w:val="006011A6"/>
    <w:rsid w:val="00602CB9"/>
    <w:rsid w:val="006030AB"/>
    <w:rsid w:val="00604362"/>
    <w:rsid w:val="0060480A"/>
    <w:rsid w:val="00604BEC"/>
    <w:rsid w:val="006061B4"/>
    <w:rsid w:val="0060640F"/>
    <w:rsid w:val="00611288"/>
    <w:rsid w:val="006120D7"/>
    <w:rsid w:val="006124CE"/>
    <w:rsid w:val="00614410"/>
    <w:rsid w:val="0061545B"/>
    <w:rsid w:val="0061567E"/>
    <w:rsid w:val="00617AAD"/>
    <w:rsid w:val="00620846"/>
    <w:rsid w:val="00622979"/>
    <w:rsid w:val="00623798"/>
    <w:rsid w:val="00623806"/>
    <w:rsid w:val="00625333"/>
    <w:rsid w:val="00626E69"/>
    <w:rsid w:val="00627826"/>
    <w:rsid w:val="00627A23"/>
    <w:rsid w:val="00630356"/>
    <w:rsid w:val="00633530"/>
    <w:rsid w:val="006340EC"/>
    <w:rsid w:val="00634546"/>
    <w:rsid w:val="00634DAA"/>
    <w:rsid w:val="006357D9"/>
    <w:rsid w:val="006364EE"/>
    <w:rsid w:val="00636564"/>
    <w:rsid w:val="00636DD7"/>
    <w:rsid w:val="0063783E"/>
    <w:rsid w:val="00641861"/>
    <w:rsid w:val="00642642"/>
    <w:rsid w:val="006426D3"/>
    <w:rsid w:val="006437C2"/>
    <w:rsid w:val="0064397D"/>
    <w:rsid w:val="00644910"/>
    <w:rsid w:val="006449F2"/>
    <w:rsid w:val="00644E52"/>
    <w:rsid w:val="00645F17"/>
    <w:rsid w:val="006461E6"/>
    <w:rsid w:val="00647A9C"/>
    <w:rsid w:val="00650AFE"/>
    <w:rsid w:val="00651B6C"/>
    <w:rsid w:val="00652057"/>
    <w:rsid w:val="006521B6"/>
    <w:rsid w:val="006556ED"/>
    <w:rsid w:val="006563FA"/>
    <w:rsid w:val="0065776B"/>
    <w:rsid w:val="006611C0"/>
    <w:rsid w:val="006622C6"/>
    <w:rsid w:val="006637A6"/>
    <w:rsid w:val="00663EB2"/>
    <w:rsid w:val="0066582B"/>
    <w:rsid w:val="00667100"/>
    <w:rsid w:val="00670066"/>
    <w:rsid w:val="00670C0F"/>
    <w:rsid w:val="00671266"/>
    <w:rsid w:val="00671EC8"/>
    <w:rsid w:val="00672AC2"/>
    <w:rsid w:val="00674FF7"/>
    <w:rsid w:val="006756CA"/>
    <w:rsid w:val="00676643"/>
    <w:rsid w:val="00677119"/>
    <w:rsid w:val="00681FCB"/>
    <w:rsid w:val="00684813"/>
    <w:rsid w:val="00684D7C"/>
    <w:rsid w:val="006854EE"/>
    <w:rsid w:val="0068559C"/>
    <w:rsid w:val="006856F1"/>
    <w:rsid w:val="00686A2D"/>
    <w:rsid w:val="00687676"/>
    <w:rsid w:val="00687742"/>
    <w:rsid w:val="00691365"/>
    <w:rsid w:val="0069173F"/>
    <w:rsid w:val="00691ABE"/>
    <w:rsid w:val="0069287B"/>
    <w:rsid w:val="006931AD"/>
    <w:rsid w:val="0069550A"/>
    <w:rsid w:val="0069573B"/>
    <w:rsid w:val="006959DA"/>
    <w:rsid w:val="00695DF2"/>
    <w:rsid w:val="006969FE"/>
    <w:rsid w:val="00697D60"/>
    <w:rsid w:val="006A0DA3"/>
    <w:rsid w:val="006A1316"/>
    <w:rsid w:val="006A1ACB"/>
    <w:rsid w:val="006A2A3B"/>
    <w:rsid w:val="006A3372"/>
    <w:rsid w:val="006A362E"/>
    <w:rsid w:val="006A36D4"/>
    <w:rsid w:val="006A4B81"/>
    <w:rsid w:val="006A716D"/>
    <w:rsid w:val="006A7575"/>
    <w:rsid w:val="006A7B71"/>
    <w:rsid w:val="006B0203"/>
    <w:rsid w:val="006B0BDA"/>
    <w:rsid w:val="006B3C77"/>
    <w:rsid w:val="006B4921"/>
    <w:rsid w:val="006B7B7C"/>
    <w:rsid w:val="006C0873"/>
    <w:rsid w:val="006C1077"/>
    <w:rsid w:val="006C5954"/>
    <w:rsid w:val="006C6BE6"/>
    <w:rsid w:val="006D1048"/>
    <w:rsid w:val="006D1B0B"/>
    <w:rsid w:val="006D2412"/>
    <w:rsid w:val="006D2B76"/>
    <w:rsid w:val="006D2BB3"/>
    <w:rsid w:val="006D3AD1"/>
    <w:rsid w:val="006D3C95"/>
    <w:rsid w:val="006D3CAB"/>
    <w:rsid w:val="006D516A"/>
    <w:rsid w:val="006E0D0B"/>
    <w:rsid w:val="006E246F"/>
    <w:rsid w:val="006E25D8"/>
    <w:rsid w:val="006E26E2"/>
    <w:rsid w:val="006E4939"/>
    <w:rsid w:val="006E5C41"/>
    <w:rsid w:val="006E6762"/>
    <w:rsid w:val="006E6766"/>
    <w:rsid w:val="006E6D42"/>
    <w:rsid w:val="006E7401"/>
    <w:rsid w:val="006F3D7F"/>
    <w:rsid w:val="006F4AA7"/>
    <w:rsid w:val="006F5936"/>
    <w:rsid w:val="006F6193"/>
    <w:rsid w:val="006F64D6"/>
    <w:rsid w:val="0070385D"/>
    <w:rsid w:val="00704B3A"/>
    <w:rsid w:val="007062BF"/>
    <w:rsid w:val="00707529"/>
    <w:rsid w:val="00710B60"/>
    <w:rsid w:val="00710FA5"/>
    <w:rsid w:val="00711357"/>
    <w:rsid w:val="007123C4"/>
    <w:rsid w:val="00712B86"/>
    <w:rsid w:val="007130CB"/>
    <w:rsid w:val="0071402B"/>
    <w:rsid w:val="00714A79"/>
    <w:rsid w:val="0071589A"/>
    <w:rsid w:val="0073090C"/>
    <w:rsid w:val="0073129D"/>
    <w:rsid w:val="00734885"/>
    <w:rsid w:val="007400CB"/>
    <w:rsid w:val="00742449"/>
    <w:rsid w:val="007430A3"/>
    <w:rsid w:val="007432C1"/>
    <w:rsid w:val="007434F9"/>
    <w:rsid w:val="00743FC7"/>
    <w:rsid w:val="00746B10"/>
    <w:rsid w:val="00746E4A"/>
    <w:rsid w:val="00750DC3"/>
    <w:rsid w:val="00751B73"/>
    <w:rsid w:val="00751F74"/>
    <w:rsid w:val="007537F7"/>
    <w:rsid w:val="00754630"/>
    <w:rsid w:val="00754C14"/>
    <w:rsid w:val="00760F06"/>
    <w:rsid w:val="00761389"/>
    <w:rsid w:val="0076458D"/>
    <w:rsid w:val="00764F10"/>
    <w:rsid w:val="00765A6C"/>
    <w:rsid w:val="00765E13"/>
    <w:rsid w:val="00766D2B"/>
    <w:rsid w:val="00766E21"/>
    <w:rsid w:val="00770136"/>
    <w:rsid w:val="00770E0A"/>
    <w:rsid w:val="00771F03"/>
    <w:rsid w:val="007732E2"/>
    <w:rsid w:val="00774011"/>
    <w:rsid w:val="007741AC"/>
    <w:rsid w:val="00774540"/>
    <w:rsid w:val="00774564"/>
    <w:rsid w:val="00774AD1"/>
    <w:rsid w:val="00777019"/>
    <w:rsid w:val="007770DC"/>
    <w:rsid w:val="007775CA"/>
    <w:rsid w:val="00780674"/>
    <w:rsid w:val="00780EAE"/>
    <w:rsid w:val="00782185"/>
    <w:rsid w:val="0078376C"/>
    <w:rsid w:val="007845DD"/>
    <w:rsid w:val="00784E7F"/>
    <w:rsid w:val="00785326"/>
    <w:rsid w:val="00785A98"/>
    <w:rsid w:val="007861E2"/>
    <w:rsid w:val="00786E4A"/>
    <w:rsid w:val="007878D7"/>
    <w:rsid w:val="00787A8C"/>
    <w:rsid w:val="00787AA8"/>
    <w:rsid w:val="00790CA9"/>
    <w:rsid w:val="00792761"/>
    <w:rsid w:val="007939E3"/>
    <w:rsid w:val="0079537F"/>
    <w:rsid w:val="00796C94"/>
    <w:rsid w:val="0079709F"/>
    <w:rsid w:val="00797676"/>
    <w:rsid w:val="007978E5"/>
    <w:rsid w:val="00797BF5"/>
    <w:rsid w:val="007A0645"/>
    <w:rsid w:val="007A1EE7"/>
    <w:rsid w:val="007A2781"/>
    <w:rsid w:val="007A43D3"/>
    <w:rsid w:val="007A50C8"/>
    <w:rsid w:val="007A6D8E"/>
    <w:rsid w:val="007B0499"/>
    <w:rsid w:val="007B1524"/>
    <w:rsid w:val="007B4704"/>
    <w:rsid w:val="007B49BA"/>
    <w:rsid w:val="007B537A"/>
    <w:rsid w:val="007B6BF7"/>
    <w:rsid w:val="007C1959"/>
    <w:rsid w:val="007C2230"/>
    <w:rsid w:val="007C2306"/>
    <w:rsid w:val="007C2968"/>
    <w:rsid w:val="007C421B"/>
    <w:rsid w:val="007C5925"/>
    <w:rsid w:val="007C61FD"/>
    <w:rsid w:val="007C6968"/>
    <w:rsid w:val="007D0850"/>
    <w:rsid w:val="007D1DC6"/>
    <w:rsid w:val="007D238F"/>
    <w:rsid w:val="007D4164"/>
    <w:rsid w:val="007D4E0E"/>
    <w:rsid w:val="007D629B"/>
    <w:rsid w:val="007D660F"/>
    <w:rsid w:val="007D6C60"/>
    <w:rsid w:val="007E1746"/>
    <w:rsid w:val="007E3580"/>
    <w:rsid w:val="007E51CD"/>
    <w:rsid w:val="007E67F4"/>
    <w:rsid w:val="007E682A"/>
    <w:rsid w:val="007E79E1"/>
    <w:rsid w:val="007F49B0"/>
    <w:rsid w:val="007F4E02"/>
    <w:rsid w:val="007F507C"/>
    <w:rsid w:val="007F5A30"/>
    <w:rsid w:val="007F5B08"/>
    <w:rsid w:val="007F5BD9"/>
    <w:rsid w:val="007F5E87"/>
    <w:rsid w:val="007F71B7"/>
    <w:rsid w:val="007F7FB7"/>
    <w:rsid w:val="008030BE"/>
    <w:rsid w:val="00803A4C"/>
    <w:rsid w:val="00803E4D"/>
    <w:rsid w:val="00804AB5"/>
    <w:rsid w:val="008054E2"/>
    <w:rsid w:val="00806647"/>
    <w:rsid w:val="0080697A"/>
    <w:rsid w:val="00806D63"/>
    <w:rsid w:val="008072D3"/>
    <w:rsid w:val="008074A2"/>
    <w:rsid w:val="008139FE"/>
    <w:rsid w:val="00814697"/>
    <w:rsid w:val="00814E67"/>
    <w:rsid w:val="00814EA2"/>
    <w:rsid w:val="00815468"/>
    <w:rsid w:val="00820788"/>
    <w:rsid w:val="008215AB"/>
    <w:rsid w:val="008222F7"/>
    <w:rsid w:val="00824E5B"/>
    <w:rsid w:val="00825CD4"/>
    <w:rsid w:val="00830487"/>
    <w:rsid w:val="00833D08"/>
    <w:rsid w:val="00837318"/>
    <w:rsid w:val="00841745"/>
    <w:rsid w:val="008432B9"/>
    <w:rsid w:val="0084497D"/>
    <w:rsid w:val="00845F08"/>
    <w:rsid w:val="00845F86"/>
    <w:rsid w:val="00850CA3"/>
    <w:rsid w:val="00852292"/>
    <w:rsid w:val="0085407A"/>
    <w:rsid w:val="008542D8"/>
    <w:rsid w:val="00854779"/>
    <w:rsid w:val="008552F8"/>
    <w:rsid w:val="00856140"/>
    <w:rsid w:val="00856A98"/>
    <w:rsid w:val="0085715F"/>
    <w:rsid w:val="00860C40"/>
    <w:rsid w:val="008610D4"/>
    <w:rsid w:val="00861414"/>
    <w:rsid w:val="00861D66"/>
    <w:rsid w:val="0086378E"/>
    <w:rsid w:val="008641F1"/>
    <w:rsid w:val="008659C1"/>
    <w:rsid w:val="008664E7"/>
    <w:rsid w:val="00866AA8"/>
    <w:rsid w:val="00866DB5"/>
    <w:rsid w:val="008707A2"/>
    <w:rsid w:val="008712FE"/>
    <w:rsid w:val="00873A4B"/>
    <w:rsid w:val="00875551"/>
    <w:rsid w:val="00875633"/>
    <w:rsid w:val="00877A63"/>
    <w:rsid w:val="008814F6"/>
    <w:rsid w:val="00881AF5"/>
    <w:rsid w:val="0088294D"/>
    <w:rsid w:val="00883421"/>
    <w:rsid w:val="0088399A"/>
    <w:rsid w:val="00884BE5"/>
    <w:rsid w:val="00884EC7"/>
    <w:rsid w:val="00885ED6"/>
    <w:rsid w:val="00886102"/>
    <w:rsid w:val="008867F1"/>
    <w:rsid w:val="0089010A"/>
    <w:rsid w:val="00890884"/>
    <w:rsid w:val="00891783"/>
    <w:rsid w:val="008929E0"/>
    <w:rsid w:val="00892D42"/>
    <w:rsid w:val="0089337F"/>
    <w:rsid w:val="008954C6"/>
    <w:rsid w:val="00895C2D"/>
    <w:rsid w:val="00895F64"/>
    <w:rsid w:val="00896237"/>
    <w:rsid w:val="00896F3E"/>
    <w:rsid w:val="008A2C47"/>
    <w:rsid w:val="008A37FE"/>
    <w:rsid w:val="008A3D6F"/>
    <w:rsid w:val="008A453A"/>
    <w:rsid w:val="008A470D"/>
    <w:rsid w:val="008A5CC0"/>
    <w:rsid w:val="008A5E57"/>
    <w:rsid w:val="008B0311"/>
    <w:rsid w:val="008B04A3"/>
    <w:rsid w:val="008B0B89"/>
    <w:rsid w:val="008B2DB6"/>
    <w:rsid w:val="008B3371"/>
    <w:rsid w:val="008B35A4"/>
    <w:rsid w:val="008B4255"/>
    <w:rsid w:val="008B731E"/>
    <w:rsid w:val="008C0101"/>
    <w:rsid w:val="008C0BA1"/>
    <w:rsid w:val="008C2E0F"/>
    <w:rsid w:val="008C2EA1"/>
    <w:rsid w:val="008C5B81"/>
    <w:rsid w:val="008D0867"/>
    <w:rsid w:val="008D08EB"/>
    <w:rsid w:val="008D0DD4"/>
    <w:rsid w:val="008D1289"/>
    <w:rsid w:val="008D1847"/>
    <w:rsid w:val="008D70C9"/>
    <w:rsid w:val="008E4447"/>
    <w:rsid w:val="008E4CB6"/>
    <w:rsid w:val="008E58E5"/>
    <w:rsid w:val="008E6A9F"/>
    <w:rsid w:val="008E6F9D"/>
    <w:rsid w:val="008E7804"/>
    <w:rsid w:val="008F068D"/>
    <w:rsid w:val="008F0700"/>
    <w:rsid w:val="008F2121"/>
    <w:rsid w:val="008F5F52"/>
    <w:rsid w:val="008F67BD"/>
    <w:rsid w:val="008F7A8A"/>
    <w:rsid w:val="0090051D"/>
    <w:rsid w:val="00900647"/>
    <w:rsid w:val="00900751"/>
    <w:rsid w:val="00900C30"/>
    <w:rsid w:val="00900EB5"/>
    <w:rsid w:val="009021AB"/>
    <w:rsid w:val="00904CC4"/>
    <w:rsid w:val="00905322"/>
    <w:rsid w:val="009060B8"/>
    <w:rsid w:val="0090735F"/>
    <w:rsid w:val="009100D3"/>
    <w:rsid w:val="0091133E"/>
    <w:rsid w:val="0091134A"/>
    <w:rsid w:val="0091237B"/>
    <w:rsid w:val="00913FD8"/>
    <w:rsid w:val="00914AD5"/>
    <w:rsid w:val="00914C9A"/>
    <w:rsid w:val="0091649F"/>
    <w:rsid w:val="00920E63"/>
    <w:rsid w:val="0092128A"/>
    <w:rsid w:val="00922222"/>
    <w:rsid w:val="00925A15"/>
    <w:rsid w:val="00930AF7"/>
    <w:rsid w:val="009340DF"/>
    <w:rsid w:val="00935441"/>
    <w:rsid w:val="00935772"/>
    <w:rsid w:val="00937341"/>
    <w:rsid w:val="00937391"/>
    <w:rsid w:val="009401F2"/>
    <w:rsid w:val="0094070A"/>
    <w:rsid w:val="0094073D"/>
    <w:rsid w:val="009414A7"/>
    <w:rsid w:val="0094160C"/>
    <w:rsid w:val="00942085"/>
    <w:rsid w:val="0094261C"/>
    <w:rsid w:val="00944184"/>
    <w:rsid w:val="00944188"/>
    <w:rsid w:val="00945966"/>
    <w:rsid w:val="0095292C"/>
    <w:rsid w:val="00953BDF"/>
    <w:rsid w:val="00954288"/>
    <w:rsid w:val="00954B8F"/>
    <w:rsid w:val="009562F8"/>
    <w:rsid w:val="00957A22"/>
    <w:rsid w:val="009616E5"/>
    <w:rsid w:val="00961CB6"/>
    <w:rsid w:val="00961F56"/>
    <w:rsid w:val="0096279A"/>
    <w:rsid w:val="009627F3"/>
    <w:rsid w:val="00963F81"/>
    <w:rsid w:val="009640DE"/>
    <w:rsid w:val="009643BE"/>
    <w:rsid w:val="00965352"/>
    <w:rsid w:val="009665D7"/>
    <w:rsid w:val="0096759A"/>
    <w:rsid w:val="009678C9"/>
    <w:rsid w:val="00972AF1"/>
    <w:rsid w:val="0097415D"/>
    <w:rsid w:val="009755C0"/>
    <w:rsid w:val="00975B29"/>
    <w:rsid w:val="00976692"/>
    <w:rsid w:val="00976F3B"/>
    <w:rsid w:val="00980848"/>
    <w:rsid w:val="00980A17"/>
    <w:rsid w:val="00980BAB"/>
    <w:rsid w:val="00982B31"/>
    <w:rsid w:val="009830CA"/>
    <w:rsid w:val="009832AE"/>
    <w:rsid w:val="00984F30"/>
    <w:rsid w:val="00985E5E"/>
    <w:rsid w:val="00986B95"/>
    <w:rsid w:val="00990696"/>
    <w:rsid w:val="00990C41"/>
    <w:rsid w:val="00991028"/>
    <w:rsid w:val="00996A29"/>
    <w:rsid w:val="00996E96"/>
    <w:rsid w:val="009A2744"/>
    <w:rsid w:val="009A4B6D"/>
    <w:rsid w:val="009A64B6"/>
    <w:rsid w:val="009A71C3"/>
    <w:rsid w:val="009A78D8"/>
    <w:rsid w:val="009B0C4D"/>
    <w:rsid w:val="009B180D"/>
    <w:rsid w:val="009B2471"/>
    <w:rsid w:val="009B25A9"/>
    <w:rsid w:val="009B35E6"/>
    <w:rsid w:val="009B60AC"/>
    <w:rsid w:val="009B6401"/>
    <w:rsid w:val="009C0DDC"/>
    <w:rsid w:val="009C128F"/>
    <w:rsid w:val="009C32D8"/>
    <w:rsid w:val="009C39A2"/>
    <w:rsid w:val="009C3D98"/>
    <w:rsid w:val="009C5475"/>
    <w:rsid w:val="009C70D9"/>
    <w:rsid w:val="009D1DE8"/>
    <w:rsid w:val="009D2F47"/>
    <w:rsid w:val="009D35FF"/>
    <w:rsid w:val="009D4AA3"/>
    <w:rsid w:val="009D56D7"/>
    <w:rsid w:val="009D5A49"/>
    <w:rsid w:val="009E288E"/>
    <w:rsid w:val="009E2B49"/>
    <w:rsid w:val="009E3E94"/>
    <w:rsid w:val="009E3F56"/>
    <w:rsid w:val="009E408C"/>
    <w:rsid w:val="009E4A74"/>
    <w:rsid w:val="009E4E2E"/>
    <w:rsid w:val="009E519F"/>
    <w:rsid w:val="009E5E3C"/>
    <w:rsid w:val="009E6231"/>
    <w:rsid w:val="009E6C73"/>
    <w:rsid w:val="009E7538"/>
    <w:rsid w:val="009F629A"/>
    <w:rsid w:val="009F6A39"/>
    <w:rsid w:val="00A00587"/>
    <w:rsid w:val="00A02478"/>
    <w:rsid w:val="00A026A8"/>
    <w:rsid w:val="00A03367"/>
    <w:rsid w:val="00A04B08"/>
    <w:rsid w:val="00A04BA7"/>
    <w:rsid w:val="00A05586"/>
    <w:rsid w:val="00A05A8D"/>
    <w:rsid w:val="00A05EBD"/>
    <w:rsid w:val="00A05FCA"/>
    <w:rsid w:val="00A07131"/>
    <w:rsid w:val="00A07570"/>
    <w:rsid w:val="00A1216B"/>
    <w:rsid w:val="00A121C5"/>
    <w:rsid w:val="00A126FD"/>
    <w:rsid w:val="00A137FA"/>
    <w:rsid w:val="00A13AF3"/>
    <w:rsid w:val="00A144C5"/>
    <w:rsid w:val="00A146BC"/>
    <w:rsid w:val="00A168A5"/>
    <w:rsid w:val="00A175B6"/>
    <w:rsid w:val="00A17BE6"/>
    <w:rsid w:val="00A208EF"/>
    <w:rsid w:val="00A23805"/>
    <w:rsid w:val="00A2567E"/>
    <w:rsid w:val="00A30216"/>
    <w:rsid w:val="00A33523"/>
    <w:rsid w:val="00A33AE1"/>
    <w:rsid w:val="00A34A3C"/>
    <w:rsid w:val="00A34F57"/>
    <w:rsid w:val="00A35A7E"/>
    <w:rsid w:val="00A35E59"/>
    <w:rsid w:val="00A37645"/>
    <w:rsid w:val="00A37B9B"/>
    <w:rsid w:val="00A37F05"/>
    <w:rsid w:val="00A4142E"/>
    <w:rsid w:val="00A425A5"/>
    <w:rsid w:val="00A44252"/>
    <w:rsid w:val="00A44DE5"/>
    <w:rsid w:val="00A46148"/>
    <w:rsid w:val="00A46F0E"/>
    <w:rsid w:val="00A4748D"/>
    <w:rsid w:val="00A5155C"/>
    <w:rsid w:val="00A51DB7"/>
    <w:rsid w:val="00A51F96"/>
    <w:rsid w:val="00A52809"/>
    <w:rsid w:val="00A60A44"/>
    <w:rsid w:val="00A6155D"/>
    <w:rsid w:val="00A61AEF"/>
    <w:rsid w:val="00A63D8C"/>
    <w:rsid w:val="00A64DBC"/>
    <w:rsid w:val="00A66C83"/>
    <w:rsid w:val="00A6720D"/>
    <w:rsid w:val="00A71857"/>
    <w:rsid w:val="00A7378F"/>
    <w:rsid w:val="00A74F2D"/>
    <w:rsid w:val="00A75D32"/>
    <w:rsid w:val="00A76567"/>
    <w:rsid w:val="00A802B4"/>
    <w:rsid w:val="00A806DA"/>
    <w:rsid w:val="00A81E0C"/>
    <w:rsid w:val="00A8362F"/>
    <w:rsid w:val="00A8458D"/>
    <w:rsid w:val="00A84BAF"/>
    <w:rsid w:val="00A86156"/>
    <w:rsid w:val="00A8780E"/>
    <w:rsid w:val="00A914F0"/>
    <w:rsid w:val="00A93576"/>
    <w:rsid w:val="00A93DBB"/>
    <w:rsid w:val="00A94D29"/>
    <w:rsid w:val="00A94D7C"/>
    <w:rsid w:val="00A94DE0"/>
    <w:rsid w:val="00AA0547"/>
    <w:rsid w:val="00AA0A7C"/>
    <w:rsid w:val="00AA0ABB"/>
    <w:rsid w:val="00AA20DE"/>
    <w:rsid w:val="00AA212A"/>
    <w:rsid w:val="00AA28E0"/>
    <w:rsid w:val="00AA5704"/>
    <w:rsid w:val="00AA5B97"/>
    <w:rsid w:val="00AA6566"/>
    <w:rsid w:val="00AA66B2"/>
    <w:rsid w:val="00AA71E6"/>
    <w:rsid w:val="00AA7E9A"/>
    <w:rsid w:val="00AA7F74"/>
    <w:rsid w:val="00AB078F"/>
    <w:rsid w:val="00AB0D51"/>
    <w:rsid w:val="00AB160B"/>
    <w:rsid w:val="00AB23BA"/>
    <w:rsid w:val="00AB33F0"/>
    <w:rsid w:val="00AC1CB3"/>
    <w:rsid w:val="00AC1F06"/>
    <w:rsid w:val="00AC2596"/>
    <w:rsid w:val="00AC2BE7"/>
    <w:rsid w:val="00AC37CD"/>
    <w:rsid w:val="00AC382E"/>
    <w:rsid w:val="00AC49E2"/>
    <w:rsid w:val="00AC4F86"/>
    <w:rsid w:val="00AC61DC"/>
    <w:rsid w:val="00AC6340"/>
    <w:rsid w:val="00AC644B"/>
    <w:rsid w:val="00AC7439"/>
    <w:rsid w:val="00AD0A61"/>
    <w:rsid w:val="00AD0C12"/>
    <w:rsid w:val="00AD43E5"/>
    <w:rsid w:val="00AD5C21"/>
    <w:rsid w:val="00AD5F86"/>
    <w:rsid w:val="00AD7C80"/>
    <w:rsid w:val="00AE0B2C"/>
    <w:rsid w:val="00AE11E0"/>
    <w:rsid w:val="00AE160B"/>
    <w:rsid w:val="00AE2D1C"/>
    <w:rsid w:val="00AE3207"/>
    <w:rsid w:val="00AE4B52"/>
    <w:rsid w:val="00AE50ED"/>
    <w:rsid w:val="00AE5F5B"/>
    <w:rsid w:val="00AE7116"/>
    <w:rsid w:val="00AE7C8A"/>
    <w:rsid w:val="00AF21DD"/>
    <w:rsid w:val="00AF24BA"/>
    <w:rsid w:val="00AF2CB5"/>
    <w:rsid w:val="00AF3065"/>
    <w:rsid w:val="00AF3D79"/>
    <w:rsid w:val="00AF515D"/>
    <w:rsid w:val="00AF6C11"/>
    <w:rsid w:val="00AF702B"/>
    <w:rsid w:val="00B00052"/>
    <w:rsid w:val="00B014FA"/>
    <w:rsid w:val="00B02BEC"/>
    <w:rsid w:val="00B03D45"/>
    <w:rsid w:val="00B04BC5"/>
    <w:rsid w:val="00B051FC"/>
    <w:rsid w:val="00B0668D"/>
    <w:rsid w:val="00B068A4"/>
    <w:rsid w:val="00B1097D"/>
    <w:rsid w:val="00B14CBB"/>
    <w:rsid w:val="00B162FD"/>
    <w:rsid w:val="00B16FCB"/>
    <w:rsid w:val="00B2016B"/>
    <w:rsid w:val="00B22303"/>
    <w:rsid w:val="00B23913"/>
    <w:rsid w:val="00B26043"/>
    <w:rsid w:val="00B2759C"/>
    <w:rsid w:val="00B27DFF"/>
    <w:rsid w:val="00B303FF"/>
    <w:rsid w:val="00B32E14"/>
    <w:rsid w:val="00B33680"/>
    <w:rsid w:val="00B36E6C"/>
    <w:rsid w:val="00B40FCA"/>
    <w:rsid w:val="00B41051"/>
    <w:rsid w:val="00B43097"/>
    <w:rsid w:val="00B44D06"/>
    <w:rsid w:val="00B517C8"/>
    <w:rsid w:val="00B51DB3"/>
    <w:rsid w:val="00B527BF"/>
    <w:rsid w:val="00B528F3"/>
    <w:rsid w:val="00B54936"/>
    <w:rsid w:val="00B57A36"/>
    <w:rsid w:val="00B60048"/>
    <w:rsid w:val="00B6065E"/>
    <w:rsid w:val="00B60B61"/>
    <w:rsid w:val="00B62CF4"/>
    <w:rsid w:val="00B63153"/>
    <w:rsid w:val="00B634BA"/>
    <w:rsid w:val="00B6368E"/>
    <w:rsid w:val="00B64049"/>
    <w:rsid w:val="00B64E1F"/>
    <w:rsid w:val="00B65502"/>
    <w:rsid w:val="00B65ED4"/>
    <w:rsid w:val="00B66382"/>
    <w:rsid w:val="00B669D5"/>
    <w:rsid w:val="00B6773A"/>
    <w:rsid w:val="00B67E86"/>
    <w:rsid w:val="00B71252"/>
    <w:rsid w:val="00B73161"/>
    <w:rsid w:val="00B73A19"/>
    <w:rsid w:val="00B76FD8"/>
    <w:rsid w:val="00B8146B"/>
    <w:rsid w:val="00B81BFF"/>
    <w:rsid w:val="00B83E77"/>
    <w:rsid w:val="00B8436C"/>
    <w:rsid w:val="00B86466"/>
    <w:rsid w:val="00B864A1"/>
    <w:rsid w:val="00B9075E"/>
    <w:rsid w:val="00B90DE3"/>
    <w:rsid w:val="00B91CAB"/>
    <w:rsid w:val="00B91F96"/>
    <w:rsid w:val="00B9437E"/>
    <w:rsid w:val="00B94F32"/>
    <w:rsid w:val="00B96500"/>
    <w:rsid w:val="00B96B89"/>
    <w:rsid w:val="00B9702C"/>
    <w:rsid w:val="00B9716C"/>
    <w:rsid w:val="00B975D7"/>
    <w:rsid w:val="00BA0472"/>
    <w:rsid w:val="00BA114A"/>
    <w:rsid w:val="00BA15F7"/>
    <w:rsid w:val="00BA1E39"/>
    <w:rsid w:val="00BA2A0A"/>
    <w:rsid w:val="00BA2B65"/>
    <w:rsid w:val="00BA4857"/>
    <w:rsid w:val="00BA4B98"/>
    <w:rsid w:val="00BA5500"/>
    <w:rsid w:val="00BA705A"/>
    <w:rsid w:val="00BA74D8"/>
    <w:rsid w:val="00BB031D"/>
    <w:rsid w:val="00BB239C"/>
    <w:rsid w:val="00BB2863"/>
    <w:rsid w:val="00BB3473"/>
    <w:rsid w:val="00BB7295"/>
    <w:rsid w:val="00BC150D"/>
    <w:rsid w:val="00BC2939"/>
    <w:rsid w:val="00BC4B2C"/>
    <w:rsid w:val="00BC71CF"/>
    <w:rsid w:val="00BD11B8"/>
    <w:rsid w:val="00BD222E"/>
    <w:rsid w:val="00BD3339"/>
    <w:rsid w:val="00BD4199"/>
    <w:rsid w:val="00BD41F2"/>
    <w:rsid w:val="00BD5B5C"/>
    <w:rsid w:val="00BD6AAC"/>
    <w:rsid w:val="00BD6C2D"/>
    <w:rsid w:val="00BD6C39"/>
    <w:rsid w:val="00BD6C71"/>
    <w:rsid w:val="00BD7698"/>
    <w:rsid w:val="00BD77F0"/>
    <w:rsid w:val="00BD7AD2"/>
    <w:rsid w:val="00BE0FDF"/>
    <w:rsid w:val="00BE171B"/>
    <w:rsid w:val="00BE2DCF"/>
    <w:rsid w:val="00BE333B"/>
    <w:rsid w:val="00BE33F4"/>
    <w:rsid w:val="00BE3645"/>
    <w:rsid w:val="00BE3B5E"/>
    <w:rsid w:val="00BE4321"/>
    <w:rsid w:val="00BE5265"/>
    <w:rsid w:val="00BE6B17"/>
    <w:rsid w:val="00BF6088"/>
    <w:rsid w:val="00BF6419"/>
    <w:rsid w:val="00BF6530"/>
    <w:rsid w:val="00BF796F"/>
    <w:rsid w:val="00C00140"/>
    <w:rsid w:val="00C00B53"/>
    <w:rsid w:val="00C00E15"/>
    <w:rsid w:val="00C00E87"/>
    <w:rsid w:val="00C020EC"/>
    <w:rsid w:val="00C05506"/>
    <w:rsid w:val="00C07207"/>
    <w:rsid w:val="00C07220"/>
    <w:rsid w:val="00C102FB"/>
    <w:rsid w:val="00C10474"/>
    <w:rsid w:val="00C10C48"/>
    <w:rsid w:val="00C11C03"/>
    <w:rsid w:val="00C12B89"/>
    <w:rsid w:val="00C13532"/>
    <w:rsid w:val="00C14B5F"/>
    <w:rsid w:val="00C15FD8"/>
    <w:rsid w:val="00C178C7"/>
    <w:rsid w:val="00C20934"/>
    <w:rsid w:val="00C21FE4"/>
    <w:rsid w:val="00C235DD"/>
    <w:rsid w:val="00C24907"/>
    <w:rsid w:val="00C25D41"/>
    <w:rsid w:val="00C25DF5"/>
    <w:rsid w:val="00C2602A"/>
    <w:rsid w:val="00C260B5"/>
    <w:rsid w:val="00C35399"/>
    <w:rsid w:val="00C35493"/>
    <w:rsid w:val="00C40674"/>
    <w:rsid w:val="00C407FE"/>
    <w:rsid w:val="00C4150B"/>
    <w:rsid w:val="00C4310D"/>
    <w:rsid w:val="00C47B25"/>
    <w:rsid w:val="00C51902"/>
    <w:rsid w:val="00C52990"/>
    <w:rsid w:val="00C54385"/>
    <w:rsid w:val="00C54817"/>
    <w:rsid w:val="00C54D20"/>
    <w:rsid w:val="00C56D2F"/>
    <w:rsid w:val="00C60180"/>
    <w:rsid w:val="00C60D56"/>
    <w:rsid w:val="00C6129C"/>
    <w:rsid w:val="00C6391B"/>
    <w:rsid w:val="00C63B4B"/>
    <w:rsid w:val="00C6419C"/>
    <w:rsid w:val="00C64450"/>
    <w:rsid w:val="00C6461F"/>
    <w:rsid w:val="00C702A8"/>
    <w:rsid w:val="00C7153A"/>
    <w:rsid w:val="00C71E6B"/>
    <w:rsid w:val="00C7629B"/>
    <w:rsid w:val="00C77297"/>
    <w:rsid w:val="00C81A12"/>
    <w:rsid w:val="00C81A1A"/>
    <w:rsid w:val="00C81A9E"/>
    <w:rsid w:val="00C826E5"/>
    <w:rsid w:val="00C82969"/>
    <w:rsid w:val="00C84669"/>
    <w:rsid w:val="00C84861"/>
    <w:rsid w:val="00C84A05"/>
    <w:rsid w:val="00C9061D"/>
    <w:rsid w:val="00C9073B"/>
    <w:rsid w:val="00C90E18"/>
    <w:rsid w:val="00C911D1"/>
    <w:rsid w:val="00C92802"/>
    <w:rsid w:val="00C94A4F"/>
    <w:rsid w:val="00C957A0"/>
    <w:rsid w:val="00C96ED9"/>
    <w:rsid w:val="00CA0038"/>
    <w:rsid w:val="00CA0991"/>
    <w:rsid w:val="00CA0C04"/>
    <w:rsid w:val="00CA0E4B"/>
    <w:rsid w:val="00CA2424"/>
    <w:rsid w:val="00CA2769"/>
    <w:rsid w:val="00CA32C5"/>
    <w:rsid w:val="00CA3D91"/>
    <w:rsid w:val="00CA4762"/>
    <w:rsid w:val="00CA4E1F"/>
    <w:rsid w:val="00CA6365"/>
    <w:rsid w:val="00CA6755"/>
    <w:rsid w:val="00CB0B4C"/>
    <w:rsid w:val="00CB1A79"/>
    <w:rsid w:val="00CB223B"/>
    <w:rsid w:val="00CB4C1A"/>
    <w:rsid w:val="00CB4F6B"/>
    <w:rsid w:val="00CB5123"/>
    <w:rsid w:val="00CB51FE"/>
    <w:rsid w:val="00CB579B"/>
    <w:rsid w:val="00CB75FE"/>
    <w:rsid w:val="00CC1158"/>
    <w:rsid w:val="00CC153B"/>
    <w:rsid w:val="00CC1C11"/>
    <w:rsid w:val="00CC1CB6"/>
    <w:rsid w:val="00CC34CB"/>
    <w:rsid w:val="00CC3B32"/>
    <w:rsid w:val="00CC3E0D"/>
    <w:rsid w:val="00CC4AC8"/>
    <w:rsid w:val="00CC5435"/>
    <w:rsid w:val="00CC6527"/>
    <w:rsid w:val="00CC6B4A"/>
    <w:rsid w:val="00CD1481"/>
    <w:rsid w:val="00CD155D"/>
    <w:rsid w:val="00CD3A94"/>
    <w:rsid w:val="00CD49F8"/>
    <w:rsid w:val="00CD6874"/>
    <w:rsid w:val="00CD6994"/>
    <w:rsid w:val="00CD750B"/>
    <w:rsid w:val="00CD7D40"/>
    <w:rsid w:val="00CE05FB"/>
    <w:rsid w:val="00CE066E"/>
    <w:rsid w:val="00CE1CB1"/>
    <w:rsid w:val="00CE42F0"/>
    <w:rsid w:val="00CE5558"/>
    <w:rsid w:val="00CE5F08"/>
    <w:rsid w:val="00CE6E9D"/>
    <w:rsid w:val="00CE71F7"/>
    <w:rsid w:val="00CE74D4"/>
    <w:rsid w:val="00CE7903"/>
    <w:rsid w:val="00CE7D52"/>
    <w:rsid w:val="00CF20B6"/>
    <w:rsid w:val="00CF2145"/>
    <w:rsid w:val="00CF2C93"/>
    <w:rsid w:val="00CF351D"/>
    <w:rsid w:val="00CF545A"/>
    <w:rsid w:val="00CF5C69"/>
    <w:rsid w:val="00D02030"/>
    <w:rsid w:val="00D034D1"/>
    <w:rsid w:val="00D035AF"/>
    <w:rsid w:val="00D03BCE"/>
    <w:rsid w:val="00D0454A"/>
    <w:rsid w:val="00D04972"/>
    <w:rsid w:val="00D04D00"/>
    <w:rsid w:val="00D11CF1"/>
    <w:rsid w:val="00D11DE1"/>
    <w:rsid w:val="00D124A8"/>
    <w:rsid w:val="00D12E3A"/>
    <w:rsid w:val="00D15C0F"/>
    <w:rsid w:val="00D15EF2"/>
    <w:rsid w:val="00D17A2B"/>
    <w:rsid w:val="00D17B68"/>
    <w:rsid w:val="00D22526"/>
    <w:rsid w:val="00D23F27"/>
    <w:rsid w:val="00D240B4"/>
    <w:rsid w:val="00D264F3"/>
    <w:rsid w:val="00D26931"/>
    <w:rsid w:val="00D26AB5"/>
    <w:rsid w:val="00D26C6D"/>
    <w:rsid w:val="00D26E91"/>
    <w:rsid w:val="00D2728A"/>
    <w:rsid w:val="00D272AF"/>
    <w:rsid w:val="00D30DDD"/>
    <w:rsid w:val="00D31783"/>
    <w:rsid w:val="00D31ECB"/>
    <w:rsid w:val="00D33453"/>
    <w:rsid w:val="00D337A4"/>
    <w:rsid w:val="00D4017B"/>
    <w:rsid w:val="00D41A8F"/>
    <w:rsid w:val="00D41DB2"/>
    <w:rsid w:val="00D446EB"/>
    <w:rsid w:val="00D45D9D"/>
    <w:rsid w:val="00D477CD"/>
    <w:rsid w:val="00D4790B"/>
    <w:rsid w:val="00D47BBB"/>
    <w:rsid w:val="00D50B8C"/>
    <w:rsid w:val="00D50ED6"/>
    <w:rsid w:val="00D515E2"/>
    <w:rsid w:val="00D52F42"/>
    <w:rsid w:val="00D52FA5"/>
    <w:rsid w:val="00D56AF5"/>
    <w:rsid w:val="00D56CD6"/>
    <w:rsid w:val="00D571F9"/>
    <w:rsid w:val="00D5794A"/>
    <w:rsid w:val="00D62788"/>
    <w:rsid w:val="00D645A9"/>
    <w:rsid w:val="00D65ADC"/>
    <w:rsid w:val="00D67FC5"/>
    <w:rsid w:val="00D717F0"/>
    <w:rsid w:val="00D71F0C"/>
    <w:rsid w:val="00D72754"/>
    <w:rsid w:val="00D74E41"/>
    <w:rsid w:val="00D75F73"/>
    <w:rsid w:val="00D811DB"/>
    <w:rsid w:val="00D81F3C"/>
    <w:rsid w:val="00D82A34"/>
    <w:rsid w:val="00D82DC0"/>
    <w:rsid w:val="00D82DCD"/>
    <w:rsid w:val="00D82DE5"/>
    <w:rsid w:val="00D836DD"/>
    <w:rsid w:val="00D83BA5"/>
    <w:rsid w:val="00D85C21"/>
    <w:rsid w:val="00D85C59"/>
    <w:rsid w:val="00D863D7"/>
    <w:rsid w:val="00D87575"/>
    <w:rsid w:val="00D87800"/>
    <w:rsid w:val="00D90286"/>
    <w:rsid w:val="00D90B1B"/>
    <w:rsid w:val="00D9100B"/>
    <w:rsid w:val="00D91B5D"/>
    <w:rsid w:val="00D93692"/>
    <w:rsid w:val="00D93B47"/>
    <w:rsid w:val="00D93ECC"/>
    <w:rsid w:val="00D949AA"/>
    <w:rsid w:val="00D94E62"/>
    <w:rsid w:val="00D96CE8"/>
    <w:rsid w:val="00D97262"/>
    <w:rsid w:val="00D978A1"/>
    <w:rsid w:val="00DA02EF"/>
    <w:rsid w:val="00DA0E1E"/>
    <w:rsid w:val="00DA44DA"/>
    <w:rsid w:val="00DA4CC6"/>
    <w:rsid w:val="00DA653B"/>
    <w:rsid w:val="00DA65B2"/>
    <w:rsid w:val="00DA7BA4"/>
    <w:rsid w:val="00DB0072"/>
    <w:rsid w:val="00DB1B41"/>
    <w:rsid w:val="00DB26AA"/>
    <w:rsid w:val="00DB2944"/>
    <w:rsid w:val="00DB304C"/>
    <w:rsid w:val="00DB33C3"/>
    <w:rsid w:val="00DB38CB"/>
    <w:rsid w:val="00DB445C"/>
    <w:rsid w:val="00DB4C43"/>
    <w:rsid w:val="00DB4DBC"/>
    <w:rsid w:val="00DB5757"/>
    <w:rsid w:val="00DB77B0"/>
    <w:rsid w:val="00DB7EA6"/>
    <w:rsid w:val="00DC073B"/>
    <w:rsid w:val="00DC162C"/>
    <w:rsid w:val="00DC586D"/>
    <w:rsid w:val="00DC6930"/>
    <w:rsid w:val="00DC698E"/>
    <w:rsid w:val="00DC7917"/>
    <w:rsid w:val="00DD1048"/>
    <w:rsid w:val="00DD13EE"/>
    <w:rsid w:val="00DD17E8"/>
    <w:rsid w:val="00DD20C6"/>
    <w:rsid w:val="00DD37E8"/>
    <w:rsid w:val="00DD7DD3"/>
    <w:rsid w:val="00DE0248"/>
    <w:rsid w:val="00DE0B94"/>
    <w:rsid w:val="00DE40C5"/>
    <w:rsid w:val="00DE43E2"/>
    <w:rsid w:val="00DE551C"/>
    <w:rsid w:val="00DE677A"/>
    <w:rsid w:val="00DE6ECC"/>
    <w:rsid w:val="00DE6F6C"/>
    <w:rsid w:val="00DE78A5"/>
    <w:rsid w:val="00DE7F76"/>
    <w:rsid w:val="00DF14CB"/>
    <w:rsid w:val="00DF23B6"/>
    <w:rsid w:val="00DF23FA"/>
    <w:rsid w:val="00DF26A0"/>
    <w:rsid w:val="00DF442F"/>
    <w:rsid w:val="00DF4E0D"/>
    <w:rsid w:val="00E001C7"/>
    <w:rsid w:val="00E00A25"/>
    <w:rsid w:val="00E00A67"/>
    <w:rsid w:val="00E00AC8"/>
    <w:rsid w:val="00E023A0"/>
    <w:rsid w:val="00E02C11"/>
    <w:rsid w:val="00E03A01"/>
    <w:rsid w:val="00E0431C"/>
    <w:rsid w:val="00E06386"/>
    <w:rsid w:val="00E06CB0"/>
    <w:rsid w:val="00E06FC5"/>
    <w:rsid w:val="00E07C84"/>
    <w:rsid w:val="00E104F5"/>
    <w:rsid w:val="00E1105B"/>
    <w:rsid w:val="00E1253D"/>
    <w:rsid w:val="00E12B08"/>
    <w:rsid w:val="00E13976"/>
    <w:rsid w:val="00E150F1"/>
    <w:rsid w:val="00E1561F"/>
    <w:rsid w:val="00E15775"/>
    <w:rsid w:val="00E15B96"/>
    <w:rsid w:val="00E16762"/>
    <w:rsid w:val="00E167D7"/>
    <w:rsid w:val="00E20943"/>
    <w:rsid w:val="00E20C64"/>
    <w:rsid w:val="00E20FC6"/>
    <w:rsid w:val="00E2123B"/>
    <w:rsid w:val="00E21FCA"/>
    <w:rsid w:val="00E23A6D"/>
    <w:rsid w:val="00E24F6B"/>
    <w:rsid w:val="00E26E0D"/>
    <w:rsid w:val="00E27828"/>
    <w:rsid w:val="00E27DF5"/>
    <w:rsid w:val="00E31852"/>
    <w:rsid w:val="00E36C3C"/>
    <w:rsid w:val="00E429DC"/>
    <w:rsid w:val="00E43736"/>
    <w:rsid w:val="00E43DF3"/>
    <w:rsid w:val="00E43EBB"/>
    <w:rsid w:val="00E44A52"/>
    <w:rsid w:val="00E50F40"/>
    <w:rsid w:val="00E53959"/>
    <w:rsid w:val="00E53CE8"/>
    <w:rsid w:val="00E53F6A"/>
    <w:rsid w:val="00E54C1F"/>
    <w:rsid w:val="00E55A65"/>
    <w:rsid w:val="00E57708"/>
    <w:rsid w:val="00E57C2B"/>
    <w:rsid w:val="00E62353"/>
    <w:rsid w:val="00E632E5"/>
    <w:rsid w:val="00E643E6"/>
    <w:rsid w:val="00E70DD7"/>
    <w:rsid w:val="00E724C1"/>
    <w:rsid w:val="00E7390F"/>
    <w:rsid w:val="00E741AA"/>
    <w:rsid w:val="00E747B5"/>
    <w:rsid w:val="00E75049"/>
    <w:rsid w:val="00E75DA3"/>
    <w:rsid w:val="00E75E75"/>
    <w:rsid w:val="00E7649D"/>
    <w:rsid w:val="00E76F92"/>
    <w:rsid w:val="00E7736E"/>
    <w:rsid w:val="00E774A3"/>
    <w:rsid w:val="00E807BD"/>
    <w:rsid w:val="00E80D45"/>
    <w:rsid w:val="00E83177"/>
    <w:rsid w:val="00E843DB"/>
    <w:rsid w:val="00E857B8"/>
    <w:rsid w:val="00E87027"/>
    <w:rsid w:val="00E908CA"/>
    <w:rsid w:val="00E934EC"/>
    <w:rsid w:val="00E94645"/>
    <w:rsid w:val="00E949A7"/>
    <w:rsid w:val="00E96035"/>
    <w:rsid w:val="00E96064"/>
    <w:rsid w:val="00E969C6"/>
    <w:rsid w:val="00E96F92"/>
    <w:rsid w:val="00EA06B0"/>
    <w:rsid w:val="00EA1DBB"/>
    <w:rsid w:val="00EA3BCE"/>
    <w:rsid w:val="00EA4956"/>
    <w:rsid w:val="00EA68D8"/>
    <w:rsid w:val="00EA7C11"/>
    <w:rsid w:val="00EB088F"/>
    <w:rsid w:val="00EB0C3B"/>
    <w:rsid w:val="00EB0ECE"/>
    <w:rsid w:val="00EB0FC3"/>
    <w:rsid w:val="00EB12F0"/>
    <w:rsid w:val="00EB1E62"/>
    <w:rsid w:val="00EB2B08"/>
    <w:rsid w:val="00EB3507"/>
    <w:rsid w:val="00EB5B43"/>
    <w:rsid w:val="00EB5F2B"/>
    <w:rsid w:val="00EB6491"/>
    <w:rsid w:val="00EC1462"/>
    <w:rsid w:val="00EC1638"/>
    <w:rsid w:val="00EC2C14"/>
    <w:rsid w:val="00EC3203"/>
    <w:rsid w:val="00EC365A"/>
    <w:rsid w:val="00ED0067"/>
    <w:rsid w:val="00ED2FBA"/>
    <w:rsid w:val="00ED3359"/>
    <w:rsid w:val="00ED4B2B"/>
    <w:rsid w:val="00ED5094"/>
    <w:rsid w:val="00ED5A8B"/>
    <w:rsid w:val="00ED6458"/>
    <w:rsid w:val="00ED6DD7"/>
    <w:rsid w:val="00ED6FB3"/>
    <w:rsid w:val="00ED75B9"/>
    <w:rsid w:val="00EE0BCE"/>
    <w:rsid w:val="00EE1C3C"/>
    <w:rsid w:val="00EE2051"/>
    <w:rsid w:val="00EE2D78"/>
    <w:rsid w:val="00EE617D"/>
    <w:rsid w:val="00EE6877"/>
    <w:rsid w:val="00EE76AF"/>
    <w:rsid w:val="00EF055B"/>
    <w:rsid w:val="00EF16E7"/>
    <w:rsid w:val="00EF35CB"/>
    <w:rsid w:val="00EF3E09"/>
    <w:rsid w:val="00EF6309"/>
    <w:rsid w:val="00EF6D8B"/>
    <w:rsid w:val="00F01E23"/>
    <w:rsid w:val="00F042F2"/>
    <w:rsid w:val="00F04909"/>
    <w:rsid w:val="00F04D02"/>
    <w:rsid w:val="00F04F25"/>
    <w:rsid w:val="00F05D69"/>
    <w:rsid w:val="00F06270"/>
    <w:rsid w:val="00F106EF"/>
    <w:rsid w:val="00F10723"/>
    <w:rsid w:val="00F10DB0"/>
    <w:rsid w:val="00F136CD"/>
    <w:rsid w:val="00F13BE1"/>
    <w:rsid w:val="00F148C1"/>
    <w:rsid w:val="00F156A5"/>
    <w:rsid w:val="00F1585B"/>
    <w:rsid w:val="00F1748F"/>
    <w:rsid w:val="00F17993"/>
    <w:rsid w:val="00F218FF"/>
    <w:rsid w:val="00F21B0F"/>
    <w:rsid w:val="00F21DCC"/>
    <w:rsid w:val="00F21F66"/>
    <w:rsid w:val="00F26CFF"/>
    <w:rsid w:val="00F26E70"/>
    <w:rsid w:val="00F30BFF"/>
    <w:rsid w:val="00F30CF6"/>
    <w:rsid w:val="00F3169C"/>
    <w:rsid w:val="00F31F0B"/>
    <w:rsid w:val="00F33825"/>
    <w:rsid w:val="00F359B8"/>
    <w:rsid w:val="00F36406"/>
    <w:rsid w:val="00F3655C"/>
    <w:rsid w:val="00F36942"/>
    <w:rsid w:val="00F36F7D"/>
    <w:rsid w:val="00F3706B"/>
    <w:rsid w:val="00F37401"/>
    <w:rsid w:val="00F37D8D"/>
    <w:rsid w:val="00F41C81"/>
    <w:rsid w:val="00F422F3"/>
    <w:rsid w:val="00F4281A"/>
    <w:rsid w:val="00F42F2D"/>
    <w:rsid w:val="00F457AC"/>
    <w:rsid w:val="00F45B12"/>
    <w:rsid w:val="00F46072"/>
    <w:rsid w:val="00F460E4"/>
    <w:rsid w:val="00F5089A"/>
    <w:rsid w:val="00F530E4"/>
    <w:rsid w:val="00F53E39"/>
    <w:rsid w:val="00F54C60"/>
    <w:rsid w:val="00F554BC"/>
    <w:rsid w:val="00F60086"/>
    <w:rsid w:val="00F60674"/>
    <w:rsid w:val="00F62132"/>
    <w:rsid w:val="00F6268E"/>
    <w:rsid w:val="00F627E4"/>
    <w:rsid w:val="00F63CB9"/>
    <w:rsid w:val="00F65076"/>
    <w:rsid w:val="00F678D3"/>
    <w:rsid w:val="00F7087D"/>
    <w:rsid w:val="00F728B8"/>
    <w:rsid w:val="00F740EC"/>
    <w:rsid w:val="00F741DB"/>
    <w:rsid w:val="00F74559"/>
    <w:rsid w:val="00F75632"/>
    <w:rsid w:val="00F762D0"/>
    <w:rsid w:val="00F7692C"/>
    <w:rsid w:val="00F804D1"/>
    <w:rsid w:val="00F804EB"/>
    <w:rsid w:val="00F805A1"/>
    <w:rsid w:val="00F82449"/>
    <w:rsid w:val="00F83611"/>
    <w:rsid w:val="00F8486A"/>
    <w:rsid w:val="00F84A26"/>
    <w:rsid w:val="00F86224"/>
    <w:rsid w:val="00F916D1"/>
    <w:rsid w:val="00F93F94"/>
    <w:rsid w:val="00F94E4D"/>
    <w:rsid w:val="00F96BB3"/>
    <w:rsid w:val="00F97684"/>
    <w:rsid w:val="00F97E6E"/>
    <w:rsid w:val="00FA03BE"/>
    <w:rsid w:val="00FA110A"/>
    <w:rsid w:val="00FA115A"/>
    <w:rsid w:val="00FA4C21"/>
    <w:rsid w:val="00FA5824"/>
    <w:rsid w:val="00FA639F"/>
    <w:rsid w:val="00FA75E1"/>
    <w:rsid w:val="00FB019C"/>
    <w:rsid w:val="00FB050D"/>
    <w:rsid w:val="00FB1370"/>
    <w:rsid w:val="00FB2A0F"/>
    <w:rsid w:val="00FB2DA1"/>
    <w:rsid w:val="00FB2F43"/>
    <w:rsid w:val="00FB5302"/>
    <w:rsid w:val="00FB5631"/>
    <w:rsid w:val="00FB6EC3"/>
    <w:rsid w:val="00FB6F30"/>
    <w:rsid w:val="00FB703E"/>
    <w:rsid w:val="00FB7308"/>
    <w:rsid w:val="00FC0AD8"/>
    <w:rsid w:val="00FC14D4"/>
    <w:rsid w:val="00FC1969"/>
    <w:rsid w:val="00FC290E"/>
    <w:rsid w:val="00FC7BE8"/>
    <w:rsid w:val="00FC7E4B"/>
    <w:rsid w:val="00FD125B"/>
    <w:rsid w:val="00FD1398"/>
    <w:rsid w:val="00FD1495"/>
    <w:rsid w:val="00FD37E0"/>
    <w:rsid w:val="00FD431A"/>
    <w:rsid w:val="00FD5EF8"/>
    <w:rsid w:val="00FE3C7B"/>
    <w:rsid w:val="00FE5207"/>
    <w:rsid w:val="00FE7811"/>
    <w:rsid w:val="00FF0A95"/>
    <w:rsid w:val="00FF1E0A"/>
    <w:rsid w:val="00FF2018"/>
    <w:rsid w:val="00FF320A"/>
    <w:rsid w:val="00FF3287"/>
    <w:rsid w:val="00FF4C19"/>
    <w:rsid w:val="00FF562C"/>
    <w:rsid w:val="00FF59B7"/>
    <w:rsid w:val="00FF5BF4"/>
    <w:rsid w:val="00FF60D2"/>
    <w:rsid w:val="00FF6D9B"/>
    <w:rsid w:val="00FF717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12"/>
    <w:pPr>
      <w:spacing w:after="0" w:line="240" w:lineRule="auto"/>
    </w:pPr>
    <w:rPr>
      <w:rFonts w:ascii="Arial Narrow" w:eastAsia="Times New Roman" w:hAnsi="Arial Narrow" w:cs="Times New Roman"/>
      <w:szCs w:val="20"/>
      <w:lang w:eastAsia="lv-LV"/>
    </w:rPr>
  </w:style>
  <w:style w:type="paragraph" w:styleId="Heading2">
    <w:name w:val="heading 2"/>
    <w:basedOn w:val="Normal"/>
    <w:next w:val="Normal"/>
    <w:link w:val="Heading2Char"/>
    <w:uiPriority w:val="9"/>
    <w:unhideWhenUsed/>
    <w:qFormat/>
    <w:rsid w:val="00333706"/>
    <w:pPr>
      <w:keepNext/>
      <w:keepLines/>
      <w:spacing w:before="360" w:after="120"/>
      <w:jc w:val="center"/>
      <w:outlineLvl w:val="1"/>
    </w:pPr>
    <w:rPr>
      <w:rFonts w:ascii="Times New Roman" w:eastAsiaTheme="majorEastAsia" w:hAnsi="Times New Roman" w:cstheme="majorBidi"/>
      <w:b/>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C3212"/>
    <w:rPr>
      <w:i/>
      <w:iCs/>
      <w:color w:val="404040" w:themeColor="text1" w:themeTint="BF"/>
    </w:rPr>
  </w:style>
  <w:style w:type="paragraph" w:styleId="NoSpacing">
    <w:name w:val="No Spacing"/>
    <w:uiPriority w:val="1"/>
    <w:qFormat/>
    <w:rsid w:val="004C3212"/>
    <w:pPr>
      <w:spacing w:after="0" w:line="240" w:lineRule="auto"/>
    </w:pPr>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4C3212"/>
    <w:pPr>
      <w:tabs>
        <w:tab w:val="center" w:pos="4320"/>
        <w:tab w:val="right" w:pos="8640"/>
      </w:tabs>
    </w:pPr>
  </w:style>
  <w:style w:type="character" w:customStyle="1" w:styleId="FooterChar">
    <w:name w:val="Footer Char"/>
    <w:basedOn w:val="DefaultParagraphFont"/>
    <w:link w:val="Footer"/>
    <w:uiPriority w:val="99"/>
    <w:rsid w:val="004C3212"/>
    <w:rPr>
      <w:rFonts w:ascii="Arial Narrow" w:eastAsia="Times New Roman" w:hAnsi="Arial Narrow" w:cs="Times New Roman"/>
      <w:szCs w:val="20"/>
      <w:lang w:eastAsia="lv-LV"/>
    </w:rPr>
  </w:style>
  <w:style w:type="paragraph" w:customStyle="1" w:styleId="Default">
    <w:name w:val="Default"/>
    <w:rsid w:val="004C3212"/>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0E602C"/>
    <w:pPr>
      <w:tabs>
        <w:tab w:val="center" w:pos="4513"/>
        <w:tab w:val="right" w:pos="9026"/>
      </w:tabs>
    </w:pPr>
  </w:style>
  <w:style w:type="character" w:customStyle="1" w:styleId="HeaderChar">
    <w:name w:val="Header Char"/>
    <w:basedOn w:val="DefaultParagraphFont"/>
    <w:link w:val="Header"/>
    <w:uiPriority w:val="99"/>
    <w:rsid w:val="000E602C"/>
    <w:rPr>
      <w:rFonts w:ascii="Arial Narrow" w:eastAsia="Times New Roman" w:hAnsi="Arial Narrow" w:cs="Times New Roman"/>
      <w:szCs w:val="20"/>
      <w:lang w:eastAsia="lv-LV"/>
    </w:rPr>
  </w:style>
  <w:style w:type="paragraph" w:styleId="ListParagraph">
    <w:name w:val="List Paragraph"/>
    <w:basedOn w:val="Normal"/>
    <w:uiPriority w:val="34"/>
    <w:qFormat/>
    <w:rsid w:val="002066D8"/>
    <w:pPr>
      <w:spacing w:after="160" w:line="259" w:lineRule="auto"/>
      <w:ind w:left="720"/>
      <w:contextualSpacing/>
    </w:pPr>
    <w:rPr>
      <w:rFonts w:ascii="Times New Roman" w:eastAsiaTheme="minorHAnsi" w:hAnsi="Times New Roman" w:cstheme="minorBidi"/>
      <w:szCs w:val="22"/>
      <w:lang w:eastAsia="en-US"/>
    </w:rPr>
  </w:style>
  <w:style w:type="character" w:styleId="Hyperlink">
    <w:name w:val="Hyperlink"/>
    <w:basedOn w:val="DefaultParagraphFont"/>
    <w:unhideWhenUsed/>
    <w:rsid w:val="00845F86"/>
    <w:rPr>
      <w:color w:val="0000FF"/>
      <w:u w:val="single"/>
    </w:rPr>
  </w:style>
  <w:style w:type="paragraph" w:styleId="NormalWeb">
    <w:name w:val="Normal (Web)"/>
    <w:basedOn w:val="Normal"/>
    <w:uiPriority w:val="99"/>
    <w:semiHidden/>
    <w:unhideWhenUsed/>
    <w:rsid w:val="00845F86"/>
    <w:pPr>
      <w:spacing w:after="150" w:line="324" w:lineRule="auto"/>
    </w:pPr>
    <w:rPr>
      <w:rFonts w:ascii="Verdana" w:hAnsi="Verdana"/>
      <w:color w:val="000000"/>
      <w:sz w:val="18"/>
      <w:szCs w:val="18"/>
    </w:rPr>
  </w:style>
  <w:style w:type="paragraph" w:styleId="Revision">
    <w:name w:val="Revision"/>
    <w:hidden/>
    <w:uiPriority w:val="99"/>
    <w:semiHidden/>
    <w:rsid w:val="00DC586D"/>
    <w:pPr>
      <w:spacing w:after="0" w:line="240" w:lineRule="auto"/>
    </w:pPr>
    <w:rPr>
      <w:rFonts w:ascii="Arial Narrow" w:eastAsia="Times New Roman" w:hAnsi="Arial Narrow" w:cs="Times New Roman"/>
      <w:szCs w:val="20"/>
      <w:lang w:eastAsia="lv-LV"/>
    </w:rPr>
  </w:style>
  <w:style w:type="paragraph" w:customStyle="1" w:styleId="tv213">
    <w:name w:val="tv213"/>
    <w:basedOn w:val="Normal"/>
    <w:rsid w:val="00B86466"/>
    <w:pPr>
      <w:spacing w:before="100" w:beforeAutospacing="1" w:after="100" w:afterAutospacing="1"/>
    </w:pPr>
    <w:rPr>
      <w:rFonts w:ascii="Times New Roman" w:hAnsi="Times New Roman"/>
      <w:szCs w:val="24"/>
    </w:rPr>
  </w:style>
  <w:style w:type="paragraph" w:styleId="BodyText2">
    <w:name w:val="Body Text 2"/>
    <w:basedOn w:val="Normal"/>
    <w:link w:val="BodyText2Char"/>
    <w:rsid w:val="00E2123B"/>
    <w:pPr>
      <w:spacing w:after="120" w:line="480" w:lineRule="auto"/>
    </w:pPr>
    <w:rPr>
      <w:rFonts w:ascii="Times New Roman" w:hAnsi="Times New Roman"/>
      <w:szCs w:val="24"/>
      <w:lang w:val="en-GB" w:eastAsia="en-US"/>
    </w:rPr>
  </w:style>
  <w:style w:type="character" w:customStyle="1" w:styleId="BodyText2Char">
    <w:name w:val="Body Text 2 Char"/>
    <w:basedOn w:val="DefaultParagraphFont"/>
    <w:link w:val="BodyText2"/>
    <w:rsid w:val="00E2123B"/>
    <w:rPr>
      <w:rFonts w:eastAsia="Times New Roman" w:cs="Times New Roman"/>
      <w:szCs w:val="24"/>
      <w:lang w:val="en-GB"/>
    </w:rPr>
  </w:style>
  <w:style w:type="character" w:customStyle="1" w:styleId="Heading2Char">
    <w:name w:val="Heading 2 Char"/>
    <w:basedOn w:val="DefaultParagraphFont"/>
    <w:link w:val="Heading2"/>
    <w:uiPriority w:val="9"/>
    <w:rsid w:val="00333706"/>
    <w:rPr>
      <w:rFonts w:eastAsiaTheme="majorEastAsia" w:cstheme="majorBidi"/>
      <w:b/>
      <w:szCs w:val="26"/>
    </w:rPr>
  </w:style>
  <w:style w:type="character" w:styleId="CommentReference">
    <w:name w:val="annotation reference"/>
    <w:basedOn w:val="DefaultParagraphFont"/>
    <w:uiPriority w:val="99"/>
    <w:semiHidden/>
    <w:unhideWhenUsed/>
    <w:rsid w:val="00300E13"/>
    <w:rPr>
      <w:sz w:val="16"/>
      <w:szCs w:val="16"/>
    </w:rPr>
  </w:style>
  <w:style w:type="paragraph" w:styleId="CommentText">
    <w:name w:val="annotation text"/>
    <w:basedOn w:val="Normal"/>
    <w:link w:val="CommentTextChar"/>
    <w:uiPriority w:val="99"/>
    <w:unhideWhenUsed/>
    <w:rsid w:val="00300E13"/>
    <w:rPr>
      <w:sz w:val="20"/>
    </w:rPr>
  </w:style>
  <w:style w:type="character" w:customStyle="1" w:styleId="CommentTextChar">
    <w:name w:val="Comment Text Char"/>
    <w:basedOn w:val="DefaultParagraphFont"/>
    <w:link w:val="CommentText"/>
    <w:uiPriority w:val="99"/>
    <w:rsid w:val="00300E13"/>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300E13"/>
    <w:rPr>
      <w:b/>
      <w:bCs/>
    </w:rPr>
  </w:style>
  <w:style w:type="character" w:customStyle="1" w:styleId="CommentSubjectChar">
    <w:name w:val="Comment Subject Char"/>
    <w:basedOn w:val="CommentTextChar"/>
    <w:link w:val="CommentSubject"/>
    <w:uiPriority w:val="99"/>
    <w:semiHidden/>
    <w:rsid w:val="00300E13"/>
    <w:rPr>
      <w:rFonts w:ascii="Arial Narrow" w:eastAsia="Times New Roman" w:hAnsi="Arial Narrow" w:cs="Times New Roman"/>
      <w:b/>
      <w:bCs/>
      <w:sz w:val="20"/>
      <w:szCs w:val="20"/>
      <w:lang w:eastAsia="lv-LV"/>
    </w:rPr>
  </w:style>
  <w:style w:type="character" w:styleId="UnresolvedMention">
    <w:name w:val="Unresolved Mention"/>
    <w:basedOn w:val="DefaultParagraphFont"/>
    <w:uiPriority w:val="99"/>
    <w:semiHidden/>
    <w:unhideWhenUsed/>
    <w:rsid w:val="005C4E06"/>
    <w:rPr>
      <w:color w:val="605E5C"/>
      <w:shd w:val="clear" w:color="auto" w:fill="E1DFDD"/>
    </w:rPr>
  </w:style>
  <w:style w:type="character" w:styleId="FollowedHyperlink">
    <w:name w:val="FollowedHyperlink"/>
    <w:basedOn w:val="DefaultParagraphFont"/>
    <w:uiPriority w:val="99"/>
    <w:semiHidden/>
    <w:unhideWhenUsed/>
    <w:rsid w:val="005C4E06"/>
    <w:rPr>
      <w:color w:val="954F72" w:themeColor="followedHyperlink"/>
      <w:u w:val="single"/>
    </w:rPr>
  </w:style>
  <w:style w:type="paragraph" w:styleId="BodyText">
    <w:name w:val="Body Text"/>
    <w:basedOn w:val="Normal"/>
    <w:link w:val="BodyTextChar"/>
    <w:uiPriority w:val="99"/>
    <w:semiHidden/>
    <w:unhideWhenUsed/>
    <w:rsid w:val="007C421B"/>
    <w:pPr>
      <w:spacing w:after="120"/>
    </w:pPr>
  </w:style>
  <w:style w:type="character" w:customStyle="1" w:styleId="BodyTextChar">
    <w:name w:val="Body Text Char"/>
    <w:basedOn w:val="DefaultParagraphFont"/>
    <w:link w:val="BodyText"/>
    <w:uiPriority w:val="99"/>
    <w:semiHidden/>
    <w:rsid w:val="007C421B"/>
    <w:rPr>
      <w:rFonts w:ascii="Arial Narrow" w:eastAsia="Times New Roman" w:hAnsi="Arial Narrow" w:cs="Times New Roman"/>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7489">
      <w:bodyDiv w:val="1"/>
      <w:marLeft w:val="0"/>
      <w:marRight w:val="0"/>
      <w:marTop w:val="0"/>
      <w:marBottom w:val="0"/>
      <w:divBdr>
        <w:top w:val="none" w:sz="0" w:space="0" w:color="auto"/>
        <w:left w:val="none" w:sz="0" w:space="0" w:color="auto"/>
        <w:bottom w:val="none" w:sz="0" w:space="0" w:color="auto"/>
        <w:right w:val="none" w:sz="0" w:space="0" w:color="auto"/>
      </w:divBdr>
    </w:div>
    <w:div w:id="271134046">
      <w:bodyDiv w:val="1"/>
      <w:marLeft w:val="0"/>
      <w:marRight w:val="0"/>
      <w:marTop w:val="0"/>
      <w:marBottom w:val="0"/>
      <w:divBdr>
        <w:top w:val="none" w:sz="0" w:space="0" w:color="auto"/>
        <w:left w:val="none" w:sz="0" w:space="0" w:color="auto"/>
        <w:bottom w:val="none" w:sz="0" w:space="0" w:color="auto"/>
        <w:right w:val="none" w:sz="0" w:space="0" w:color="auto"/>
      </w:divBdr>
      <w:divsChild>
        <w:div w:id="1968968878">
          <w:marLeft w:val="0"/>
          <w:marRight w:val="0"/>
          <w:marTop w:val="0"/>
          <w:marBottom w:val="0"/>
          <w:divBdr>
            <w:top w:val="none" w:sz="0" w:space="0" w:color="auto"/>
            <w:left w:val="none" w:sz="0" w:space="0" w:color="auto"/>
            <w:bottom w:val="none" w:sz="0" w:space="0" w:color="auto"/>
            <w:right w:val="none" w:sz="0" w:space="0" w:color="auto"/>
          </w:divBdr>
        </w:div>
      </w:divsChild>
    </w:div>
    <w:div w:id="414129869">
      <w:bodyDiv w:val="1"/>
      <w:marLeft w:val="0"/>
      <w:marRight w:val="0"/>
      <w:marTop w:val="0"/>
      <w:marBottom w:val="0"/>
      <w:divBdr>
        <w:top w:val="none" w:sz="0" w:space="0" w:color="auto"/>
        <w:left w:val="none" w:sz="0" w:space="0" w:color="auto"/>
        <w:bottom w:val="none" w:sz="0" w:space="0" w:color="auto"/>
        <w:right w:val="none" w:sz="0" w:space="0" w:color="auto"/>
      </w:divBdr>
      <w:divsChild>
        <w:div w:id="77672948">
          <w:marLeft w:val="0"/>
          <w:marRight w:val="0"/>
          <w:marTop w:val="0"/>
          <w:marBottom w:val="0"/>
          <w:divBdr>
            <w:top w:val="none" w:sz="0" w:space="0" w:color="auto"/>
            <w:left w:val="none" w:sz="0" w:space="0" w:color="auto"/>
            <w:bottom w:val="none" w:sz="0" w:space="0" w:color="auto"/>
            <w:right w:val="none" w:sz="0" w:space="0" w:color="auto"/>
          </w:divBdr>
        </w:div>
      </w:divsChild>
    </w:div>
    <w:div w:id="530413983">
      <w:bodyDiv w:val="1"/>
      <w:marLeft w:val="0"/>
      <w:marRight w:val="0"/>
      <w:marTop w:val="0"/>
      <w:marBottom w:val="0"/>
      <w:divBdr>
        <w:top w:val="none" w:sz="0" w:space="0" w:color="auto"/>
        <w:left w:val="none" w:sz="0" w:space="0" w:color="auto"/>
        <w:bottom w:val="none" w:sz="0" w:space="0" w:color="auto"/>
        <w:right w:val="none" w:sz="0" w:space="0" w:color="auto"/>
      </w:divBdr>
      <w:divsChild>
        <w:div w:id="1798135489">
          <w:marLeft w:val="0"/>
          <w:marRight w:val="0"/>
          <w:marTop w:val="0"/>
          <w:marBottom w:val="0"/>
          <w:divBdr>
            <w:top w:val="none" w:sz="0" w:space="0" w:color="auto"/>
            <w:left w:val="none" w:sz="0" w:space="0" w:color="auto"/>
            <w:bottom w:val="none" w:sz="0" w:space="0" w:color="auto"/>
            <w:right w:val="none" w:sz="0" w:space="0" w:color="auto"/>
          </w:divBdr>
        </w:div>
      </w:divsChild>
    </w:div>
    <w:div w:id="897058875">
      <w:bodyDiv w:val="1"/>
      <w:marLeft w:val="0"/>
      <w:marRight w:val="0"/>
      <w:marTop w:val="0"/>
      <w:marBottom w:val="0"/>
      <w:divBdr>
        <w:top w:val="none" w:sz="0" w:space="0" w:color="auto"/>
        <w:left w:val="none" w:sz="0" w:space="0" w:color="auto"/>
        <w:bottom w:val="none" w:sz="0" w:space="0" w:color="auto"/>
        <w:right w:val="none" w:sz="0" w:space="0" w:color="auto"/>
      </w:divBdr>
    </w:div>
    <w:div w:id="1266379567">
      <w:bodyDiv w:val="1"/>
      <w:marLeft w:val="0"/>
      <w:marRight w:val="0"/>
      <w:marTop w:val="0"/>
      <w:marBottom w:val="0"/>
      <w:divBdr>
        <w:top w:val="none" w:sz="0" w:space="0" w:color="auto"/>
        <w:left w:val="none" w:sz="0" w:space="0" w:color="auto"/>
        <w:bottom w:val="none" w:sz="0" w:space="0" w:color="auto"/>
        <w:right w:val="none" w:sz="0" w:space="0" w:color="auto"/>
      </w:divBdr>
      <w:divsChild>
        <w:div w:id="39207906">
          <w:marLeft w:val="0"/>
          <w:marRight w:val="0"/>
          <w:marTop w:val="0"/>
          <w:marBottom w:val="0"/>
          <w:divBdr>
            <w:top w:val="none" w:sz="0" w:space="0" w:color="auto"/>
            <w:left w:val="none" w:sz="0" w:space="0" w:color="auto"/>
            <w:bottom w:val="none" w:sz="0" w:space="0" w:color="auto"/>
            <w:right w:val="none" w:sz="0" w:space="0" w:color="auto"/>
          </w:divBdr>
        </w:div>
      </w:divsChild>
    </w:div>
    <w:div w:id="1534881435">
      <w:bodyDiv w:val="1"/>
      <w:marLeft w:val="0"/>
      <w:marRight w:val="0"/>
      <w:marTop w:val="0"/>
      <w:marBottom w:val="0"/>
      <w:divBdr>
        <w:top w:val="none" w:sz="0" w:space="0" w:color="auto"/>
        <w:left w:val="none" w:sz="0" w:space="0" w:color="auto"/>
        <w:bottom w:val="none" w:sz="0" w:space="0" w:color="auto"/>
        <w:right w:val="none" w:sz="0" w:space="0" w:color="auto"/>
      </w:divBdr>
    </w:div>
    <w:div w:id="1615211933">
      <w:bodyDiv w:val="1"/>
      <w:marLeft w:val="0"/>
      <w:marRight w:val="0"/>
      <w:marTop w:val="0"/>
      <w:marBottom w:val="0"/>
      <w:divBdr>
        <w:top w:val="none" w:sz="0" w:space="0" w:color="auto"/>
        <w:left w:val="none" w:sz="0" w:space="0" w:color="auto"/>
        <w:bottom w:val="none" w:sz="0" w:space="0" w:color="auto"/>
        <w:right w:val="none" w:sz="0" w:space="0" w:color="auto"/>
      </w:divBdr>
    </w:div>
    <w:div w:id="2094624867">
      <w:bodyDiv w:val="1"/>
      <w:marLeft w:val="0"/>
      <w:marRight w:val="0"/>
      <w:marTop w:val="0"/>
      <w:marBottom w:val="0"/>
      <w:divBdr>
        <w:top w:val="none" w:sz="0" w:space="0" w:color="auto"/>
        <w:left w:val="none" w:sz="0" w:space="0" w:color="auto"/>
        <w:bottom w:val="none" w:sz="0" w:space="0" w:color="auto"/>
        <w:right w:val="none" w:sz="0" w:space="0" w:color="auto"/>
      </w:divBdr>
      <w:divsChild>
        <w:div w:id="1335575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61354.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D763C-FEDC-4543-8033-BBB2826B4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19514</Words>
  <Characters>11123</Characters>
  <Application>Microsoft Office Word</Application>
  <DocSecurity>0</DocSecurity>
  <Lines>92</Lines>
  <Paragraphs>61</Paragraphs>
  <ScaleCrop>false</ScaleCrop>
  <Company/>
  <LinksUpToDate>false</LinksUpToDate>
  <CharactersWithSpaces>30576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2025-05-27T06:41:00Z</dcterms:created>
  <dcterms:modified xsi:type="dcterms:W3CDTF">2025-05-28T08:02:00Z</dcterms:modified>
</cp:coreProperties>
</file>