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4C08" w14:textId="77777777" w:rsidR="0018589C" w:rsidRPr="0018589C" w:rsidRDefault="0018589C" w:rsidP="0018589C">
      <w:pPr>
        <w:spacing w:line="276" w:lineRule="auto"/>
        <w:jc w:val="both"/>
        <w:rPr>
          <w:rFonts w:asciiTheme="majorBidi" w:hAnsiTheme="majorBidi" w:cstheme="majorBidi"/>
          <w:b/>
          <w:bCs/>
        </w:rPr>
      </w:pPr>
      <w:r w:rsidRPr="0018589C">
        <w:rPr>
          <w:rFonts w:asciiTheme="majorBidi" w:hAnsiTheme="majorBidi" w:cstheme="majorBidi"/>
          <w:b/>
          <w:bCs/>
        </w:rPr>
        <w:t>Prasības pamatotība nav izvērtējama prasības pieteikuma pieņemšanas stadijā</w:t>
      </w:r>
    </w:p>
    <w:p w14:paraId="2112BA03" w14:textId="41EDA95E" w:rsidR="00AB39EE" w:rsidRPr="00AB39EE" w:rsidRDefault="00AB39EE" w:rsidP="00AB39EE">
      <w:pPr>
        <w:spacing w:line="276" w:lineRule="auto"/>
        <w:jc w:val="both"/>
        <w:rPr>
          <w:rFonts w:asciiTheme="majorBidi" w:hAnsiTheme="majorBidi" w:cstheme="majorBidi"/>
        </w:rPr>
      </w:pPr>
      <w:r w:rsidRPr="00AB39EE">
        <w:rPr>
          <w:rFonts w:asciiTheme="majorBidi" w:hAnsiTheme="majorBidi" w:cstheme="majorBidi"/>
        </w:rPr>
        <w:t>Prasības pieteikuma neatbilstība Civilprocesa likuma 128. panta otrajā daļā noteiktajam saturam neveido pamatu atteikumam pieņemt prasības pieteikumu saskaņā ar šā likuma 132. panta pirmās daļas 2. punktu, bet gan ir pamats  prasības pieteikuma atstāšanai bez virzības trūkumu novēršanai.</w:t>
      </w:r>
    </w:p>
    <w:p w14:paraId="6676BCAF" w14:textId="77777777" w:rsidR="00AB39EE" w:rsidRPr="00AB39EE" w:rsidRDefault="00AB39EE" w:rsidP="00AB39EE">
      <w:pPr>
        <w:spacing w:line="276" w:lineRule="auto"/>
        <w:jc w:val="both"/>
        <w:rPr>
          <w:rFonts w:asciiTheme="majorBidi" w:hAnsiTheme="majorBidi" w:cstheme="majorBidi"/>
        </w:rPr>
      </w:pPr>
      <w:r w:rsidRPr="00AB39EE">
        <w:rPr>
          <w:rFonts w:asciiTheme="majorBidi" w:hAnsiTheme="majorBidi" w:cstheme="majorBidi"/>
        </w:rPr>
        <w:t>Prasības pieteikuma iesniedzējam ir tiesības uz prasības izskatīšanu tiesā neatkarīgi no tā, cik dibināts ir celtās prasības pamats. Tas, vai šāda prasība ir pamatota, izvērtējams, lietu izskatot pēc būtības.</w:t>
      </w:r>
    </w:p>
    <w:p w14:paraId="19FFFE7D" w14:textId="2ECD60D3" w:rsidR="00447EE6" w:rsidRPr="00AB39EE" w:rsidRDefault="00447EE6" w:rsidP="00AB39EE">
      <w:pPr>
        <w:spacing w:line="276" w:lineRule="auto"/>
        <w:jc w:val="both"/>
        <w:rPr>
          <w:rFonts w:asciiTheme="majorBidi" w:hAnsiTheme="majorBidi" w:cstheme="majorBidi"/>
          <w:lang w:eastAsia="lv-LV"/>
        </w:rPr>
      </w:pPr>
    </w:p>
    <w:p w14:paraId="0CD2D329" w14:textId="0E63A30F" w:rsidR="00447EE6" w:rsidRPr="00AB39EE" w:rsidRDefault="00447EE6" w:rsidP="00AB39EE">
      <w:pPr>
        <w:spacing w:line="276" w:lineRule="auto"/>
        <w:jc w:val="center"/>
        <w:rPr>
          <w:rFonts w:asciiTheme="majorBidi" w:hAnsiTheme="majorBidi" w:cstheme="majorBidi"/>
          <w:b/>
          <w:bCs/>
        </w:rPr>
      </w:pPr>
      <w:r w:rsidRPr="00AB39EE">
        <w:rPr>
          <w:rFonts w:asciiTheme="majorBidi" w:hAnsiTheme="majorBidi" w:cstheme="majorBidi"/>
          <w:b/>
          <w:bCs/>
        </w:rPr>
        <w:t>Latvijas Republikas Senāt</w:t>
      </w:r>
      <w:r w:rsidR="00571DFB" w:rsidRPr="00AB39EE">
        <w:rPr>
          <w:rFonts w:asciiTheme="majorBidi" w:hAnsiTheme="majorBidi" w:cstheme="majorBidi"/>
          <w:b/>
          <w:bCs/>
        </w:rPr>
        <w:t>a</w:t>
      </w:r>
    </w:p>
    <w:p w14:paraId="71254A22" w14:textId="2FB8BEC0" w:rsidR="00571DFB" w:rsidRPr="00AB39EE" w:rsidRDefault="00571DFB" w:rsidP="00AB39EE">
      <w:pPr>
        <w:spacing w:line="276" w:lineRule="auto"/>
        <w:jc w:val="center"/>
        <w:rPr>
          <w:rFonts w:asciiTheme="majorBidi" w:hAnsiTheme="majorBidi" w:cstheme="majorBidi"/>
          <w:b/>
          <w:bCs/>
        </w:rPr>
      </w:pPr>
      <w:r w:rsidRPr="00AB39EE">
        <w:rPr>
          <w:rFonts w:asciiTheme="majorBidi" w:hAnsiTheme="majorBidi" w:cstheme="majorBidi"/>
          <w:b/>
          <w:bCs/>
        </w:rPr>
        <w:t>Civillietu departamenta</w:t>
      </w:r>
    </w:p>
    <w:p w14:paraId="452C83A8" w14:textId="53B623D6" w:rsidR="00571DFB" w:rsidRPr="00AB39EE" w:rsidRDefault="00571DFB" w:rsidP="00AB39EE">
      <w:pPr>
        <w:spacing w:line="276" w:lineRule="auto"/>
        <w:jc w:val="center"/>
        <w:rPr>
          <w:rFonts w:asciiTheme="majorBidi" w:hAnsiTheme="majorBidi" w:cstheme="majorBidi"/>
          <w:b/>
          <w:bCs/>
        </w:rPr>
      </w:pPr>
      <w:r w:rsidRPr="00AB39EE">
        <w:rPr>
          <w:rFonts w:asciiTheme="majorBidi" w:hAnsiTheme="majorBidi" w:cstheme="majorBidi"/>
          <w:b/>
          <w:bCs/>
        </w:rPr>
        <w:t>2025. gada 16. decembra</w:t>
      </w:r>
    </w:p>
    <w:p w14:paraId="0EFB85E4" w14:textId="21692EA0" w:rsidR="00447EE6" w:rsidRPr="00AB39EE" w:rsidRDefault="00D662D4" w:rsidP="00AB39EE">
      <w:pPr>
        <w:spacing w:line="276" w:lineRule="auto"/>
        <w:jc w:val="center"/>
        <w:rPr>
          <w:rFonts w:asciiTheme="majorBidi" w:hAnsiTheme="majorBidi" w:cstheme="majorBidi"/>
          <w:b/>
          <w:bCs/>
        </w:rPr>
      </w:pPr>
      <w:r w:rsidRPr="00AB39EE">
        <w:rPr>
          <w:rFonts w:asciiTheme="majorBidi" w:hAnsiTheme="majorBidi" w:cstheme="majorBidi"/>
          <w:b/>
          <w:bCs/>
        </w:rPr>
        <w:t>LĒMUMS</w:t>
      </w:r>
    </w:p>
    <w:p w14:paraId="36DE6D97" w14:textId="52B117EC" w:rsidR="00571DFB" w:rsidRPr="00AB39EE" w:rsidRDefault="00571DFB" w:rsidP="00AB39EE">
      <w:pPr>
        <w:spacing w:line="276" w:lineRule="auto"/>
        <w:jc w:val="center"/>
        <w:rPr>
          <w:rFonts w:asciiTheme="majorBidi" w:hAnsiTheme="majorBidi" w:cstheme="majorBidi"/>
          <w:b/>
          <w:bCs/>
        </w:rPr>
      </w:pPr>
      <w:r w:rsidRPr="00AB39EE">
        <w:rPr>
          <w:rFonts w:asciiTheme="majorBidi" w:hAnsiTheme="majorBidi" w:cstheme="majorBidi"/>
          <w:b/>
          <w:bCs/>
        </w:rPr>
        <w:t>Lieta Nr. SKC-881/2025</w:t>
      </w:r>
    </w:p>
    <w:p w14:paraId="4DAD1A13" w14:textId="57D24BCB" w:rsidR="00096BDD" w:rsidRPr="00AB39EE" w:rsidRDefault="00571DFB" w:rsidP="00AB39EE">
      <w:pPr>
        <w:spacing w:line="276" w:lineRule="auto"/>
        <w:jc w:val="center"/>
        <w:rPr>
          <w:rFonts w:asciiTheme="majorBidi" w:hAnsiTheme="majorBidi" w:cstheme="majorBidi"/>
        </w:rPr>
      </w:pPr>
      <w:hyperlink r:id="rId8" w:history="1">
        <w:r w:rsidRPr="00AB39EE">
          <w:rPr>
            <w:rStyle w:val="Hyperlink"/>
            <w:rFonts w:asciiTheme="majorBidi" w:hAnsiTheme="majorBidi" w:cstheme="majorBidi"/>
          </w:rPr>
          <w:t>ECLI:LV:AT:2025:1216.SKC088125.13.L</w:t>
        </w:r>
      </w:hyperlink>
    </w:p>
    <w:p w14:paraId="6E1F56F5" w14:textId="77777777" w:rsidR="00571DFB" w:rsidRPr="00AB39EE" w:rsidRDefault="00571DFB" w:rsidP="00AB39EE">
      <w:pPr>
        <w:spacing w:line="276" w:lineRule="auto"/>
        <w:ind w:firstLine="709"/>
        <w:jc w:val="both"/>
        <w:rPr>
          <w:rFonts w:asciiTheme="majorBidi" w:hAnsiTheme="majorBidi" w:cstheme="majorBidi"/>
        </w:rPr>
      </w:pPr>
    </w:p>
    <w:p w14:paraId="44AC8BFF" w14:textId="66CD5413" w:rsidR="00AC44E3" w:rsidRPr="00AB39EE" w:rsidRDefault="003D30B5" w:rsidP="00AB39EE">
      <w:pPr>
        <w:spacing w:line="276" w:lineRule="auto"/>
        <w:ind w:firstLine="709"/>
        <w:jc w:val="both"/>
        <w:rPr>
          <w:rFonts w:asciiTheme="majorBidi" w:hAnsiTheme="majorBidi" w:cstheme="majorBidi"/>
        </w:rPr>
      </w:pPr>
      <w:r w:rsidRPr="00AB39EE">
        <w:rPr>
          <w:rFonts w:asciiTheme="majorBidi" w:hAnsiTheme="majorBidi" w:cstheme="majorBidi"/>
        </w:rPr>
        <w:t xml:space="preserve">Senāts šādā sastāvā: </w:t>
      </w:r>
      <w:r w:rsidR="00AC44E3" w:rsidRPr="00AB39EE">
        <w:rPr>
          <w:rFonts w:asciiTheme="majorBidi" w:hAnsiTheme="majorBidi" w:cstheme="majorBidi"/>
        </w:rPr>
        <w:t>senator</w:t>
      </w:r>
      <w:r w:rsidR="00672193" w:rsidRPr="00AB39EE">
        <w:rPr>
          <w:rFonts w:asciiTheme="majorBidi" w:hAnsiTheme="majorBidi" w:cstheme="majorBidi"/>
        </w:rPr>
        <w:t>s</w:t>
      </w:r>
      <w:r w:rsidR="00AC44E3" w:rsidRPr="00AB39EE">
        <w:rPr>
          <w:rFonts w:asciiTheme="majorBidi" w:hAnsiTheme="majorBidi" w:cstheme="majorBidi"/>
        </w:rPr>
        <w:t xml:space="preserve"> referent</w:t>
      </w:r>
      <w:r w:rsidR="00672193" w:rsidRPr="00AB39EE">
        <w:rPr>
          <w:rFonts w:asciiTheme="majorBidi" w:hAnsiTheme="majorBidi" w:cstheme="majorBidi"/>
        </w:rPr>
        <w:t>s Gvido</w:t>
      </w:r>
      <w:r w:rsidR="00291207" w:rsidRPr="00AB39EE">
        <w:rPr>
          <w:rFonts w:asciiTheme="majorBidi" w:hAnsiTheme="majorBidi" w:cstheme="majorBidi"/>
        </w:rPr>
        <w:t xml:space="preserve"> </w:t>
      </w:r>
      <w:r w:rsidR="00672193" w:rsidRPr="00AB39EE">
        <w:rPr>
          <w:rFonts w:asciiTheme="majorBidi" w:hAnsiTheme="majorBidi" w:cstheme="majorBidi"/>
        </w:rPr>
        <w:t>Ungurs</w:t>
      </w:r>
      <w:r w:rsidR="00AC44E3" w:rsidRPr="00AB39EE">
        <w:rPr>
          <w:rFonts w:asciiTheme="majorBidi" w:hAnsiTheme="majorBidi" w:cstheme="majorBidi"/>
        </w:rPr>
        <w:t xml:space="preserve">, senatori </w:t>
      </w:r>
      <w:r w:rsidR="00672193" w:rsidRPr="00AB39EE">
        <w:rPr>
          <w:rFonts w:asciiTheme="majorBidi" w:hAnsiTheme="majorBidi" w:cstheme="majorBidi"/>
        </w:rPr>
        <w:t>Ināra</w:t>
      </w:r>
      <w:r w:rsidR="00291207" w:rsidRPr="00AB39EE">
        <w:rPr>
          <w:rFonts w:asciiTheme="majorBidi" w:hAnsiTheme="majorBidi" w:cstheme="majorBidi"/>
        </w:rPr>
        <w:t xml:space="preserve"> </w:t>
      </w:r>
      <w:r w:rsidR="00672193" w:rsidRPr="00AB39EE">
        <w:rPr>
          <w:rFonts w:asciiTheme="majorBidi" w:hAnsiTheme="majorBidi" w:cstheme="majorBidi"/>
        </w:rPr>
        <w:t>Garda un Normunds</w:t>
      </w:r>
      <w:r w:rsidR="00291207" w:rsidRPr="00AB39EE">
        <w:rPr>
          <w:rFonts w:asciiTheme="majorBidi" w:hAnsiTheme="majorBidi" w:cstheme="majorBidi"/>
        </w:rPr>
        <w:t xml:space="preserve"> </w:t>
      </w:r>
      <w:r w:rsidR="00672193" w:rsidRPr="00AB39EE">
        <w:rPr>
          <w:rFonts w:asciiTheme="majorBidi" w:hAnsiTheme="majorBidi" w:cstheme="majorBidi"/>
        </w:rPr>
        <w:t>Salenieks</w:t>
      </w:r>
    </w:p>
    <w:p w14:paraId="46ACF042" w14:textId="77777777" w:rsidR="00672193" w:rsidRPr="00AB39EE" w:rsidRDefault="00672193" w:rsidP="00AB39EE">
      <w:pPr>
        <w:spacing w:line="276" w:lineRule="auto"/>
        <w:ind w:firstLine="709"/>
        <w:jc w:val="both"/>
        <w:rPr>
          <w:rFonts w:asciiTheme="majorBidi" w:hAnsiTheme="majorBidi" w:cstheme="majorBidi"/>
        </w:rPr>
      </w:pPr>
    </w:p>
    <w:p w14:paraId="3D7DF9B1" w14:textId="0E36EE0D" w:rsidR="00286AEC" w:rsidRPr="00AB39EE" w:rsidRDefault="00A7405D" w:rsidP="00AB39EE">
      <w:pPr>
        <w:spacing w:line="276" w:lineRule="auto"/>
        <w:ind w:firstLine="709"/>
        <w:jc w:val="both"/>
        <w:rPr>
          <w:rFonts w:asciiTheme="majorBidi" w:hAnsiTheme="majorBidi" w:cstheme="majorBidi"/>
        </w:rPr>
      </w:pPr>
      <w:r w:rsidRPr="00AB39EE">
        <w:rPr>
          <w:rFonts w:asciiTheme="majorBidi" w:hAnsiTheme="majorBidi" w:cstheme="majorBidi"/>
        </w:rPr>
        <w:t>rakstveida procesā izskatīja</w:t>
      </w:r>
      <w:r w:rsidR="003F5260" w:rsidRPr="00AB39EE">
        <w:rPr>
          <w:rFonts w:asciiTheme="majorBidi" w:hAnsiTheme="majorBidi" w:cstheme="majorBidi"/>
        </w:rPr>
        <w:t xml:space="preserve"> </w:t>
      </w:r>
      <w:r w:rsidR="00571DFB" w:rsidRPr="00AB39EE">
        <w:rPr>
          <w:rFonts w:asciiTheme="majorBidi" w:hAnsiTheme="majorBidi" w:cstheme="majorBidi"/>
        </w:rPr>
        <w:t>[pers. A]</w:t>
      </w:r>
      <w:r w:rsidR="00365206" w:rsidRPr="00AB39EE">
        <w:rPr>
          <w:rFonts w:asciiTheme="majorBidi" w:hAnsiTheme="majorBidi" w:cstheme="majorBidi"/>
        </w:rPr>
        <w:t xml:space="preserve"> </w:t>
      </w:r>
      <w:r w:rsidR="00070E7F" w:rsidRPr="00AB39EE">
        <w:rPr>
          <w:rFonts w:asciiTheme="majorBidi" w:hAnsiTheme="majorBidi" w:cstheme="majorBidi"/>
        </w:rPr>
        <w:t>blakus sūdzību</w:t>
      </w:r>
      <w:r w:rsidR="00365206" w:rsidRPr="00AB39EE">
        <w:rPr>
          <w:rFonts w:asciiTheme="majorBidi" w:hAnsiTheme="majorBidi" w:cstheme="majorBidi"/>
        </w:rPr>
        <w:t xml:space="preserve"> </w:t>
      </w:r>
      <w:r w:rsidR="00CF2013" w:rsidRPr="00AB39EE">
        <w:rPr>
          <w:rFonts w:asciiTheme="majorBidi" w:hAnsiTheme="majorBidi" w:cstheme="majorBidi"/>
        </w:rPr>
        <w:t xml:space="preserve">par </w:t>
      </w:r>
      <w:r w:rsidR="00365206" w:rsidRPr="00AB39EE">
        <w:rPr>
          <w:rFonts w:asciiTheme="majorBidi" w:hAnsiTheme="majorBidi" w:cstheme="majorBidi"/>
        </w:rPr>
        <w:t>Zemgales apgabaltiesas 2025. gada 30. jūnija lēmumu</w:t>
      </w:r>
      <w:r w:rsidR="00183DEF" w:rsidRPr="00AB39EE">
        <w:rPr>
          <w:rFonts w:asciiTheme="majorBidi" w:hAnsiTheme="majorBidi" w:cstheme="majorBidi"/>
        </w:rPr>
        <w:t>,</w:t>
      </w:r>
      <w:r w:rsidR="001D19FD" w:rsidRPr="00AB39EE">
        <w:rPr>
          <w:rFonts w:asciiTheme="majorBidi" w:eastAsiaTheme="minorHAnsi" w:hAnsiTheme="majorBidi" w:cstheme="majorBidi"/>
          <w:lang w:eastAsia="en-US"/>
        </w:rPr>
        <w:t xml:space="preserve"> </w:t>
      </w:r>
      <w:r w:rsidR="001D19FD" w:rsidRPr="00AB39EE">
        <w:rPr>
          <w:rFonts w:asciiTheme="majorBidi" w:hAnsiTheme="majorBidi" w:cstheme="majorBidi"/>
        </w:rPr>
        <w:t xml:space="preserve">ar kuru grozīts </w:t>
      </w:r>
      <w:r w:rsidR="00183DEF" w:rsidRPr="00AB39EE">
        <w:rPr>
          <w:rFonts w:asciiTheme="majorBidi" w:hAnsiTheme="majorBidi" w:cstheme="majorBidi"/>
        </w:rPr>
        <w:t>Zemgales</w:t>
      </w:r>
      <w:r w:rsidR="001D19FD" w:rsidRPr="00AB39EE">
        <w:rPr>
          <w:rFonts w:asciiTheme="majorBidi" w:hAnsiTheme="majorBidi" w:cstheme="majorBidi"/>
        </w:rPr>
        <w:t xml:space="preserve"> rajona tiesas tiesne</w:t>
      </w:r>
      <w:r w:rsidR="00183DEF" w:rsidRPr="00AB39EE">
        <w:rPr>
          <w:rFonts w:asciiTheme="majorBidi" w:hAnsiTheme="majorBidi" w:cstheme="majorBidi"/>
        </w:rPr>
        <w:t>ša</w:t>
      </w:r>
      <w:r w:rsidR="001D19FD" w:rsidRPr="00AB39EE">
        <w:rPr>
          <w:rFonts w:asciiTheme="majorBidi" w:hAnsiTheme="majorBidi" w:cstheme="majorBidi"/>
        </w:rPr>
        <w:t xml:space="preserve"> 20</w:t>
      </w:r>
      <w:r w:rsidR="00183DEF" w:rsidRPr="00AB39EE">
        <w:rPr>
          <w:rFonts w:asciiTheme="majorBidi" w:hAnsiTheme="majorBidi" w:cstheme="majorBidi"/>
        </w:rPr>
        <w:t>25</w:t>
      </w:r>
      <w:r w:rsidR="001D19FD" w:rsidRPr="00AB39EE">
        <w:rPr>
          <w:rFonts w:asciiTheme="majorBidi" w:hAnsiTheme="majorBidi" w:cstheme="majorBidi"/>
        </w:rPr>
        <w:t>.</w:t>
      </w:r>
      <w:r w:rsidR="006A4B30" w:rsidRPr="00AB39EE">
        <w:rPr>
          <w:rFonts w:asciiTheme="majorBidi" w:hAnsiTheme="majorBidi" w:cstheme="majorBidi"/>
        </w:rPr>
        <w:t> </w:t>
      </w:r>
      <w:r w:rsidR="001D19FD" w:rsidRPr="00AB39EE">
        <w:rPr>
          <w:rFonts w:asciiTheme="majorBidi" w:hAnsiTheme="majorBidi" w:cstheme="majorBidi"/>
        </w:rPr>
        <w:t xml:space="preserve">gada </w:t>
      </w:r>
      <w:r w:rsidR="00183DEF" w:rsidRPr="00AB39EE">
        <w:rPr>
          <w:rFonts w:asciiTheme="majorBidi" w:hAnsiTheme="majorBidi" w:cstheme="majorBidi"/>
        </w:rPr>
        <w:t>16</w:t>
      </w:r>
      <w:r w:rsidR="001D19FD" w:rsidRPr="00AB39EE">
        <w:rPr>
          <w:rFonts w:asciiTheme="majorBidi" w:hAnsiTheme="majorBidi" w:cstheme="majorBidi"/>
        </w:rPr>
        <w:t>.</w:t>
      </w:r>
      <w:r w:rsidR="006A4B30" w:rsidRPr="00AB39EE">
        <w:rPr>
          <w:rFonts w:asciiTheme="majorBidi" w:hAnsiTheme="majorBidi" w:cstheme="majorBidi"/>
        </w:rPr>
        <w:t> </w:t>
      </w:r>
      <w:r w:rsidR="00183DEF" w:rsidRPr="00AB39EE">
        <w:rPr>
          <w:rFonts w:asciiTheme="majorBidi" w:hAnsiTheme="majorBidi" w:cstheme="majorBidi"/>
        </w:rPr>
        <w:t xml:space="preserve">aprīļa </w:t>
      </w:r>
      <w:r w:rsidR="001D19FD" w:rsidRPr="00AB39EE">
        <w:rPr>
          <w:rFonts w:asciiTheme="majorBidi" w:hAnsiTheme="majorBidi" w:cstheme="majorBidi"/>
        </w:rPr>
        <w:t xml:space="preserve">lēmums par atteikšanos pieņemt </w:t>
      </w:r>
      <w:r w:rsidR="00571DFB" w:rsidRPr="00AB39EE">
        <w:rPr>
          <w:rFonts w:asciiTheme="majorBidi" w:hAnsiTheme="majorBidi" w:cstheme="majorBidi"/>
        </w:rPr>
        <w:t xml:space="preserve">[pers. A] </w:t>
      </w:r>
      <w:r w:rsidR="001D19FD" w:rsidRPr="00AB39EE">
        <w:rPr>
          <w:rFonts w:asciiTheme="majorBidi" w:hAnsiTheme="majorBidi" w:cstheme="majorBidi"/>
        </w:rPr>
        <w:t xml:space="preserve">prasības pieteikumu pret </w:t>
      </w:r>
      <w:r w:rsidR="00571DFB" w:rsidRPr="00AB39EE">
        <w:rPr>
          <w:rFonts w:asciiTheme="majorBidi" w:hAnsiTheme="majorBidi" w:cstheme="majorBidi"/>
        </w:rPr>
        <w:t>[pers. B]</w:t>
      </w:r>
      <w:r w:rsidR="00183DEF" w:rsidRPr="00AB39EE">
        <w:rPr>
          <w:rFonts w:asciiTheme="majorBidi" w:hAnsiTheme="majorBidi" w:cstheme="majorBidi"/>
        </w:rPr>
        <w:t xml:space="preserve"> par </w:t>
      </w:r>
      <w:r w:rsidR="001D19FD" w:rsidRPr="00AB39EE">
        <w:rPr>
          <w:rFonts w:asciiTheme="majorBidi" w:hAnsiTheme="majorBidi" w:cstheme="majorBidi"/>
        </w:rPr>
        <w:t>naudas līdzekļu piedziņu</w:t>
      </w:r>
      <w:r w:rsidR="003F5260" w:rsidRPr="00AB39EE">
        <w:rPr>
          <w:rFonts w:asciiTheme="majorBidi" w:hAnsiTheme="majorBidi" w:cstheme="majorBidi"/>
        </w:rPr>
        <w:t>.</w:t>
      </w:r>
    </w:p>
    <w:p w14:paraId="46321D4A" w14:textId="77777777" w:rsidR="00286AEC" w:rsidRPr="00AB39EE" w:rsidRDefault="00286AEC" w:rsidP="00AB39EE">
      <w:pPr>
        <w:spacing w:line="276" w:lineRule="auto"/>
        <w:jc w:val="both"/>
        <w:rPr>
          <w:rFonts w:asciiTheme="majorBidi" w:hAnsiTheme="majorBidi" w:cstheme="majorBidi"/>
        </w:rPr>
      </w:pPr>
    </w:p>
    <w:p w14:paraId="778C78AA" w14:textId="77777777" w:rsidR="00286AEC" w:rsidRPr="00AB39EE" w:rsidRDefault="00286AEC" w:rsidP="00AB39EE">
      <w:pPr>
        <w:spacing w:line="276" w:lineRule="auto"/>
        <w:jc w:val="center"/>
        <w:rPr>
          <w:rFonts w:asciiTheme="majorBidi" w:hAnsiTheme="majorBidi" w:cstheme="majorBidi"/>
          <w:shd w:val="clear" w:color="auto" w:fill="FFFFFF"/>
        </w:rPr>
      </w:pPr>
      <w:r w:rsidRPr="00AB39EE">
        <w:rPr>
          <w:rFonts w:asciiTheme="majorBidi" w:hAnsiTheme="majorBidi" w:cstheme="majorBidi"/>
          <w:b/>
          <w:shd w:val="clear" w:color="auto" w:fill="FFFFFF"/>
        </w:rPr>
        <w:t>Aprakstošā daļa</w:t>
      </w:r>
    </w:p>
    <w:p w14:paraId="119AD8EB" w14:textId="77777777" w:rsidR="003A548C" w:rsidRPr="00AB39EE" w:rsidRDefault="003A548C" w:rsidP="00AB39EE">
      <w:pPr>
        <w:pStyle w:val="NoSpacing"/>
        <w:spacing w:line="276" w:lineRule="auto"/>
        <w:ind w:firstLine="720"/>
        <w:jc w:val="both"/>
        <w:rPr>
          <w:rFonts w:asciiTheme="majorBidi" w:hAnsiTheme="majorBidi" w:cstheme="majorBidi"/>
          <w:lang w:val="lv-LV"/>
        </w:rPr>
      </w:pPr>
    </w:p>
    <w:p w14:paraId="5B825F8C" w14:textId="7496231B" w:rsidR="00365206" w:rsidRPr="00AB39EE" w:rsidRDefault="00365206"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[1] Zemgales rajona tiesā 2025. gada 1. aprīlī saņemts </w:t>
      </w:r>
      <w:r w:rsidR="00571DFB" w:rsidRPr="00AB39EE">
        <w:rPr>
          <w:rFonts w:asciiTheme="majorBidi" w:hAnsiTheme="majorBidi" w:cstheme="majorBidi"/>
          <w:lang w:val="lv-LV"/>
        </w:rPr>
        <w:t xml:space="preserve">[pers. A] </w:t>
      </w:r>
      <w:r w:rsidRPr="00AB39EE">
        <w:rPr>
          <w:rFonts w:asciiTheme="majorBidi" w:hAnsiTheme="majorBidi" w:cstheme="majorBidi"/>
          <w:lang w:val="lv-LV"/>
        </w:rPr>
        <w:t>prasības pieteikums, kurā</w:t>
      </w:r>
      <w:r w:rsidR="00DA4280" w:rsidRPr="00AB39EE">
        <w:rPr>
          <w:rFonts w:asciiTheme="majorBidi" w:hAnsiTheme="majorBidi" w:cstheme="majorBidi"/>
          <w:lang w:val="lv-LV"/>
        </w:rPr>
        <w:t>, pamatojoties uz Civillikuma 1. un 2391. pantu,</w:t>
      </w:r>
      <w:r w:rsidRPr="00AB39EE">
        <w:rPr>
          <w:rFonts w:asciiTheme="majorBidi" w:hAnsiTheme="majorBidi" w:cstheme="majorBidi"/>
          <w:lang w:val="lv-LV"/>
        </w:rPr>
        <w:t xml:space="preserve"> lūgts piedzīt no </w:t>
      </w:r>
      <w:r w:rsidR="00195727" w:rsidRPr="00AB39EE">
        <w:rPr>
          <w:rFonts w:asciiTheme="majorBidi" w:hAnsiTheme="majorBidi" w:cstheme="majorBidi"/>
          <w:lang w:val="lv-LV"/>
        </w:rPr>
        <w:t xml:space="preserve">[pers. B] </w:t>
      </w:r>
      <w:r w:rsidRPr="00AB39EE">
        <w:rPr>
          <w:rFonts w:asciiTheme="majorBidi" w:hAnsiTheme="majorBidi" w:cstheme="majorBidi"/>
          <w:lang w:val="lv-LV"/>
        </w:rPr>
        <w:t>50 000 EUR.</w:t>
      </w:r>
    </w:p>
    <w:p w14:paraId="6F293004" w14:textId="77777777" w:rsidR="00365206" w:rsidRPr="00AB39EE" w:rsidRDefault="00365206" w:rsidP="00AB39EE">
      <w:pPr>
        <w:pStyle w:val="NoSpacing"/>
        <w:spacing w:line="276" w:lineRule="auto"/>
        <w:ind w:firstLine="720"/>
        <w:jc w:val="both"/>
        <w:rPr>
          <w:rFonts w:asciiTheme="majorBidi" w:hAnsiTheme="majorBidi" w:cstheme="majorBidi"/>
          <w:lang w:val="lv-LV"/>
        </w:rPr>
      </w:pPr>
    </w:p>
    <w:p w14:paraId="668870FB" w14:textId="6D7D476E" w:rsidR="00DA4280" w:rsidRPr="00AB39EE" w:rsidRDefault="00D17E7C"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[2] </w:t>
      </w:r>
      <w:r w:rsidR="007B4DF2" w:rsidRPr="00AB39EE">
        <w:rPr>
          <w:rFonts w:asciiTheme="majorBidi" w:hAnsiTheme="majorBidi" w:cstheme="majorBidi"/>
          <w:lang w:val="lv-LV"/>
        </w:rPr>
        <w:t xml:space="preserve">Ar </w:t>
      </w:r>
      <w:r w:rsidRPr="00AB39EE">
        <w:rPr>
          <w:rFonts w:asciiTheme="majorBidi" w:hAnsiTheme="majorBidi" w:cstheme="majorBidi"/>
          <w:lang w:val="lv-LV"/>
        </w:rPr>
        <w:t>Zemgales rajona</w:t>
      </w:r>
      <w:r w:rsidR="007B4DF2" w:rsidRPr="00AB39EE">
        <w:rPr>
          <w:rFonts w:asciiTheme="majorBidi" w:hAnsiTheme="majorBidi" w:cstheme="majorBidi"/>
          <w:lang w:val="lv-LV"/>
        </w:rPr>
        <w:t xml:space="preserve"> tiesas tiesneša 2025. gada 16. aprīļa lēmumu </w:t>
      </w:r>
      <w:r w:rsidR="00571DFB" w:rsidRPr="00AB39EE">
        <w:rPr>
          <w:rFonts w:asciiTheme="majorBidi" w:hAnsiTheme="majorBidi" w:cstheme="majorBidi"/>
          <w:lang w:val="lv-LV"/>
        </w:rPr>
        <w:t>[pers. A]</w:t>
      </w:r>
      <w:r w:rsidR="006F45DF" w:rsidRPr="00AB39EE">
        <w:rPr>
          <w:rFonts w:asciiTheme="majorBidi" w:hAnsiTheme="majorBidi" w:cstheme="majorBidi"/>
          <w:lang w:val="lv-LV"/>
        </w:rPr>
        <w:t xml:space="preserve">prasības pieteikumu </w:t>
      </w:r>
      <w:r w:rsidR="007B4DF2" w:rsidRPr="00AB39EE">
        <w:rPr>
          <w:rFonts w:asciiTheme="majorBidi" w:hAnsiTheme="majorBidi" w:cstheme="majorBidi"/>
          <w:lang w:val="lv-LV"/>
        </w:rPr>
        <w:t>atteikts pieņemt, pamatojoties uz Civilprocesa likuma 132. panta pirmās daļas 2. </w:t>
      </w:r>
      <w:r w:rsidR="009C473C" w:rsidRPr="00AB39EE">
        <w:rPr>
          <w:rFonts w:asciiTheme="majorBidi" w:hAnsiTheme="majorBidi" w:cstheme="majorBidi"/>
          <w:lang w:val="lv-LV"/>
        </w:rPr>
        <w:t>punktu (</w:t>
      </w:r>
      <w:r w:rsidR="009C473C" w:rsidRPr="00AB39EE">
        <w:rPr>
          <w:rFonts w:asciiTheme="majorBidi" w:hAnsiTheme="majorBidi" w:cstheme="majorBidi"/>
          <w:i/>
          <w:iCs/>
          <w:lang w:val="lv-LV"/>
        </w:rPr>
        <w:t>prasību cēlusi persona, kurai nav prasības tiesības</w:t>
      </w:r>
      <w:r w:rsidR="009C473C" w:rsidRPr="00AB39EE">
        <w:rPr>
          <w:rFonts w:asciiTheme="majorBidi" w:hAnsiTheme="majorBidi" w:cstheme="majorBidi"/>
          <w:lang w:val="lv-LV"/>
        </w:rPr>
        <w:t xml:space="preserve">) </w:t>
      </w:r>
      <w:r w:rsidR="007B4DF2" w:rsidRPr="00AB39EE">
        <w:rPr>
          <w:rFonts w:asciiTheme="majorBidi" w:hAnsiTheme="majorBidi" w:cstheme="majorBidi"/>
          <w:lang w:val="lv-LV"/>
        </w:rPr>
        <w:t>un</w:t>
      </w:r>
      <w:r w:rsidR="009C473C" w:rsidRPr="00AB39EE">
        <w:rPr>
          <w:rFonts w:asciiTheme="majorBidi" w:hAnsiTheme="majorBidi" w:cstheme="majorBidi"/>
          <w:lang w:val="lv-LV"/>
        </w:rPr>
        <w:t xml:space="preserve"> </w:t>
      </w:r>
      <w:r w:rsidR="007B4DF2" w:rsidRPr="00AB39EE">
        <w:rPr>
          <w:rFonts w:asciiTheme="majorBidi" w:hAnsiTheme="majorBidi" w:cstheme="majorBidi"/>
          <w:lang w:val="lv-LV"/>
        </w:rPr>
        <w:t>5. punktu</w:t>
      </w:r>
      <w:r w:rsidR="00DA4280" w:rsidRPr="00AB39EE">
        <w:rPr>
          <w:rFonts w:asciiTheme="majorBidi" w:eastAsiaTheme="minorHAnsi" w:hAnsiTheme="majorBidi" w:cstheme="majorBidi"/>
          <w:lang w:val="lv-LV" w:eastAsia="en-US"/>
        </w:rPr>
        <w:t xml:space="preserve"> </w:t>
      </w:r>
      <w:r w:rsidR="00DA4280" w:rsidRPr="00AB39EE">
        <w:rPr>
          <w:rFonts w:asciiTheme="majorBidi" w:hAnsiTheme="majorBidi" w:cstheme="majorBidi"/>
          <w:lang w:val="lv-LV"/>
        </w:rPr>
        <w:t>(</w:t>
      </w:r>
      <w:r w:rsidR="00DA4280" w:rsidRPr="00AB39EE">
        <w:rPr>
          <w:rFonts w:asciiTheme="majorBidi" w:hAnsiTheme="majorBidi" w:cstheme="majorBidi"/>
          <w:i/>
          <w:iCs/>
          <w:lang w:val="lv-LV"/>
        </w:rPr>
        <w:t>strīdā starp tām pašām pusēm, par to pašu priekšmetu un uz tā paša pamata ir likumīgā spēkā stājies tiesas spriedums)</w:t>
      </w:r>
      <w:r w:rsidR="007B4DF2" w:rsidRPr="00AB39EE">
        <w:rPr>
          <w:rFonts w:asciiTheme="majorBidi" w:hAnsiTheme="majorBidi" w:cstheme="majorBidi"/>
          <w:lang w:val="lv-LV"/>
        </w:rPr>
        <w:t>.</w:t>
      </w:r>
    </w:p>
    <w:p w14:paraId="1968B295" w14:textId="434C442E" w:rsidR="00D17E7C" w:rsidRPr="00AB39EE" w:rsidRDefault="00D17E7C"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Par </w:t>
      </w:r>
      <w:r w:rsidR="005A106C" w:rsidRPr="00AB39EE">
        <w:rPr>
          <w:rFonts w:asciiTheme="majorBidi" w:hAnsiTheme="majorBidi" w:cstheme="majorBidi"/>
          <w:lang w:val="lv-LV"/>
        </w:rPr>
        <w:t>minēto</w:t>
      </w:r>
      <w:r w:rsidRPr="00AB39EE">
        <w:rPr>
          <w:rFonts w:asciiTheme="majorBidi" w:hAnsiTheme="majorBidi" w:cstheme="majorBidi"/>
          <w:lang w:val="lv-LV"/>
        </w:rPr>
        <w:t xml:space="preserve"> lēmumu </w:t>
      </w:r>
      <w:r w:rsidR="00571DFB" w:rsidRPr="00AB39EE">
        <w:rPr>
          <w:rFonts w:asciiTheme="majorBidi" w:hAnsiTheme="majorBidi" w:cstheme="majorBidi"/>
          <w:lang w:val="lv-LV"/>
        </w:rPr>
        <w:t>[pers. A]</w:t>
      </w:r>
      <w:r w:rsidRPr="00AB39EE">
        <w:rPr>
          <w:rFonts w:asciiTheme="majorBidi" w:hAnsiTheme="majorBidi" w:cstheme="majorBidi"/>
          <w:lang w:val="lv-LV"/>
        </w:rPr>
        <w:t xml:space="preserve"> iesniedza blakus sūdzību.</w:t>
      </w:r>
    </w:p>
    <w:p w14:paraId="04B0CFDD" w14:textId="77777777" w:rsidR="007B4DF2" w:rsidRPr="00AB39EE" w:rsidRDefault="007B4DF2" w:rsidP="00AB39EE">
      <w:pPr>
        <w:pStyle w:val="NoSpacing"/>
        <w:spacing w:line="276" w:lineRule="auto"/>
        <w:ind w:firstLine="720"/>
        <w:jc w:val="both"/>
        <w:rPr>
          <w:rFonts w:asciiTheme="majorBidi" w:hAnsiTheme="majorBidi" w:cstheme="majorBidi"/>
          <w:lang w:val="lv-LV"/>
        </w:rPr>
      </w:pPr>
    </w:p>
    <w:p w14:paraId="6D73D1E1" w14:textId="78391D93" w:rsidR="007B4DF2" w:rsidRPr="00AB39EE" w:rsidRDefault="00BB74A8"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[3] </w:t>
      </w:r>
      <w:r w:rsidR="007B4DF2" w:rsidRPr="00AB39EE">
        <w:rPr>
          <w:rFonts w:asciiTheme="majorBidi" w:hAnsiTheme="majorBidi" w:cstheme="majorBidi"/>
          <w:lang w:val="lv-LV"/>
        </w:rPr>
        <w:t xml:space="preserve">Ar Zemgales apgabaltiesas 2025. gada 30. jūnija lēmumu grozīts </w:t>
      </w:r>
      <w:r w:rsidR="00AD0283" w:rsidRPr="00AB39EE">
        <w:rPr>
          <w:rFonts w:asciiTheme="majorBidi" w:hAnsiTheme="majorBidi" w:cstheme="majorBidi"/>
          <w:lang w:val="lv-LV"/>
        </w:rPr>
        <w:t xml:space="preserve">Zemgales rajona </w:t>
      </w:r>
      <w:r w:rsidR="007B4DF2" w:rsidRPr="00AB39EE">
        <w:rPr>
          <w:rFonts w:asciiTheme="majorBidi" w:hAnsiTheme="majorBidi" w:cstheme="majorBidi"/>
          <w:lang w:val="lv-LV"/>
        </w:rPr>
        <w:t xml:space="preserve">tiesas tiesneša 2025. gada 16. aprīļa lēmums, nosakot, ka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prasības pieteikum</w:t>
      </w:r>
      <w:r w:rsidR="005A106C" w:rsidRPr="00AB39EE">
        <w:rPr>
          <w:rFonts w:asciiTheme="majorBidi" w:hAnsiTheme="majorBidi" w:cstheme="majorBidi"/>
          <w:lang w:val="lv-LV"/>
        </w:rPr>
        <w:t>u</w:t>
      </w:r>
      <w:r w:rsidR="007B4DF2" w:rsidRPr="00AB39EE">
        <w:rPr>
          <w:rFonts w:asciiTheme="majorBidi" w:hAnsiTheme="majorBidi" w:cstheme="majorBidi"/>
          <w:lang w:val="lv-LV"/>
        </w:rPr>
        <w:t xml:space="preserve"> atsakāms pieņemt, pamatojoties uz Civilprocesa likuma 132. panta pirmās daļas 2. punktu, un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blakus sūdzība</w:t>
      </w:r>
      <w:r w:rsidR="007E3777" w:rsidRPr="00AB39EE">
        <w:rPr>
          <w:rFonts w:asciiTheme="majorBidi" w:hAnsiTheme="majorBidi" w:cstheme="majorBidi"/>
          <w:lang w:val="lv-LV"/>
        </w:rPr>
        <w:t xml:space="preserve"> noraidīta</w:t>
      </w:r>
      <w:r w:rsidR="007B4DF2" w:rsidRPr="00AB39EE">
        <w:rPr>
          <w:rFonts w:asciiTheme="majorBidi" w:hAnsiTheme="majorBidi" w:cstheme="majorBidi"/>
          <w:lang w:val="lv-LV"/>
        </w:rPr>
        <w:t>.</w:t>
      </w:r>
    </w:p>
    <w:p w14:paraId="384AF941" w14:textId="2B99926F" w:rsidR="00107D3B" w:rsidRPr="00AB39EE" w:rsidRDefault="00107D3B"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Apelācijas instances tiesas lēmumā norādīti šādi motīvi.</w:t>
      </w:r>
    </w:p>
    <w:p w14:paraId="614E9221" w14:textId="59FD2ED7" w:rsidR="007B4DF2" w:rsidRPr="00AB39EE" w:rsidRDefault="00107D3B"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lastRenderedPageBreak/>
        <w:t>[3.1] </w:t>
      </w:r>
      <w:r w:rsidR="007B4DF2" w:rsidRPr="00AB39EE">
        <w:rPr>
          <w:rFonts w:asciiTheme="majorBidi" w:hAnsiTheme="majorBidi" w:cstheme="majorBidi"/>
          <w:lang w:val="lv-LV"/>
        </w:rPr>
        <w:t xml:space="preserve">Saskaņā ar Civilprocesa likuma 128. panta otro daļu prasības pieteikumā </w:t>
      </w:r>
      <w:r w:rsidR="00250815" w:rsidRPr="00AB39EE">
        <w:rPr>
          <w:rFonts w:asciiTheme="majorBidi" w:hAnsiTheme="majorBidi" w:cstheme="majorBidi"/>
          <w:lang w:val="lv-LV"/>
        </w:rPr>
        <w:t xml:space="preserve">jānorāda ne tikai prasības priekšmets un pieteiktais prasījums, bet arī apstākļi, ar kuriem prasītājs pamato savu prasījumu, un likums, uz kura prasība pamatota. Citiem vārdiem, prasības pieteikumā jānorāda </w:t>
      </w:r>
      <w:r w:rsidR="007B4DF2" w:rsidRPr="00AB39EE">
        <w:rPr>
          <w:rFonts w:asciiTheme="majorBidi" w:hAnsiTheme="majorBidi" w:cstheme="majorBidi"/>
          <w:lang w:val="lv-LV"/>
        </w:rPr>
        <w:t xml:space="preserve">prasības aktīvais pamats – prasītājam piederoša tiesība vai likumiska interese, kuras aizsardzība tiesā tiek lūgta, un pasīvais pamats – atbildētāja rīcība, ar ko aizskarta </w:t>
      </w:r>
      <w:r w:rsidR="00250815" w:rsidRPr="00AB39EE">
        <w:rPr>
          <w:rFonts w:asciiTheme="majorBidi" w:hAnsiTheme="majorBidi" w:cstheme="majorBidi"/>
          <w:lang w:val="lv-LV"/>
        </w:rPr>
        <w:t xml:space="preserve">vai apstrīdēta </w:t>
      </w:r>
      <w:r w:rsidR="007B4DF2" w:rsidRPr="00AB39EE">
        <w:rPr>
          <w:rFonts w:asciiTheme="majorBidi" w:hAnsiTheme="majorBidi" w:cstheme="majorBidi"/>
          <w:lang w:val="lv-LV"/>
        </w:rPr>
        <w:t>prasītāja tiesība, vai tādi apstākļi, kuru dēļ prasītājam ir pamatots iemesls vērsties tiesā pret atbildētāju</w:t>
      </w:r>
      <w:r w:rsidR="00250815" w:rsidRPr="00AB39EE">
        <w:rPr>
          <w:rFonts w:asciiTheme="majorBidi" w:hAnsiTheme="majorBidi" w:cstheme="majorBidi"/>
          <w:lang w:val="lv-LV"/>
        </w:rPr>
        <w:t>, lai aizsargātu savu likumisko interesi</w:t>
      </w:r>
      <w:r w:rsidR="007B4DF2" w:rsidRPr="00AB39EE">
        <w:rPr>
          <w:rFonts w:asciiTheme="majorBidi" w:hAnsiTheme="majorBidi" w:cstheme="majorBidi"/>
          <w:lang w:val="lv-LV"/>
        </w:rPr>
        <w:t>.</w:t>
      </w:r>
    </w:p>
    <w:p w14:paraId="6FEC1BCE" w14:textId="77DE8EE7" w:rsidR="007B4DF2" w:rsidRPr="00AB39EE" w:rsidRDefault="003543CB"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7B4DF2" w:rsidRPr="00AB39EE">
        <w:rPr>
          <w:rFonts w:asciiTheme="majorBidi" w:hAnsiTheme="majorBidi" w:cstheme="majorBidi"/>
          <w:lang w:val="lv-LV"/>
        </w:rPr>
        <w:t>3.2</w:t>
      </w:r>
      <w:r w:rsidRPr="00AB39EE">
        <w:rPr>
          <w:rFonts w:asciiTheme="majorBidi" w:hAnsiTheme="majorBidi" w:cstheme="majorBidi"/>
          <w:lang w:val="lv-LV"/>
        </w:rPr>
        <w:t>]</w:t>
      </w:r>
      <w:r w:rsidR="007B4DF2" w:rsidRPr="00AB39EE">
        <w:rPr>
          <w:rFonts w:asciiTheme="majorBidi" w:hAnsiTheme="majorBidi" w:cstheme="majorBidi"/>
          <w:lang w:val="lv-LV"/>
        </w:rPr>
        <w:t>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 xml:space="preserve">prasījumu pret </w:t>
      </w:r>
      <w:r w:rsidR="00195727" w:rsidRPr="00AB39EE">
        <w:rPr>
          <w:rFonts w:asciiTheme="majorBidi" w:hAnsiTheme="majorBidi" w:cstheme="majorBidi"/>
          <w:lang w:val="lv-LV"/>
        </w:rPr>
        <w:t>[pers. B]</w:t>
      </w:r>
      <w:r w:rsidR="007B4DF2" w:rsidRPr="00AB39EE">
        <w:rPr>
          <w:rFonts w:asciiTheme="majorBidi" w:hAnsiTheme="majorBidi" w:cstheme="majorBidi"/>
          <w:lang w:val="lv-LV"/>
        </w:rPr>
        <w:t xml:space="preserve"> par 50 000 EUR piedziņu</w:t>
      </w:r>
      <w:r w:rsidR="00250815" w:rsidRPr="00AB39EE">
        <w:rPr>
          <w:rFonts w:asciiTheme="majorBidi" w:hAnsiTheme="majorBidi" w:cstheme="majorBidi"/>
          <w:lang w:val="lv-LV"/>
        </w:rPr>
        <w:t xml:space="preserve"> pamato ar Civillikuma 2391. pantu, kas paredzēts tikai </w:t>
      </w:r>
      <w:r w:rsidR="007B4DF2" w:rsidRPr="00AB39EE">
        <w:rPr>
          <w:rFonts w:asciiTheme="majorBidi" w:hAnsiTheme="majorBidi" w:cstheme="majorBidi"/>
          <w:lang w:val="lv-LV"/>
        </w:rPr>
        <w:t>izņēmuma gadījum</w:t>
      </w:r>
      <w:r w:rsidR="00250815" w:rsidRPr="00AB39EE">
        <w:rPr>
          <w:rFonts w:asciiTheme="majorBidi" w:hAnsiTheme="majorBidi" w:cstheme="majorBidi"/>
          <w:lang w:val="lv-LV"/>
        </w:rPr>
        <w:t>iem, kad prasītājs nevar celt cita veida prasību sava mantas</w:t>
      </w:r>
      <w:r w:rsidR="00543B0E" w:rsidRPr="00AB39EE">
        <w:rPr>
          <w:rFonts w:asciiTheme="majorBidi" w:hAnsiTheme="majorBidi" w:cstheme="majorBidi"/>
          <w:lang w:val="lv-LV"/>
        </w:rPr>
        <w:t xml:space="preserve"> samazinājuma atprasīšanai. P</w:t>
      </w:r>
      <w:r w:rsidR="007B4DF2" w:rsidRPr="00AB39EE">
        <w:rPr>
          <w:rFonts w:asciiTheme="majorBidi" w:hAnsiTheme="majorBidi" w:cstheme="majorBidi"/>
          <w:lang w:val="lv-LV"/>
        </w:rPr>
        <w:t>rasītājam ir jāpierāda, ka iedzīvošanās notikusi uz viņa rēķina, un nav tiesiska pamata, kas attaisnotu atprasījuma priekšmeta atrašanos atbildētāja mantā (</w:t>
      </w:r>
      <w:r w:rsidR="00FD0545" w:rsidRPr="00AB39EE">
        <w:rPr>
          <w:rFonts w:asciiTheme="majorBidi" w:hAnsiTheme="majorBidi" w:cstheme="majorBidi"/>
          <w:lang w:val="lv-LV"/>
        </w:rPr>
        <w:t>sk. </w:t>
      </w:r>
      <w:r w:rsidR="007B4DF2" w:rsidRPr="00AB39EE">
        <w:rPr>
          <w:rFonts w:asciiTheme="majorBidi" w:hAnsiTheme="majorBidi" w:cstheme="majorBidi"/>
          <w:i/>
          <w:iCs/>
          <w:lang w:val="lv-LV"/>
        </w:rPr>
        <w:t>Senāta 2005. gada 20. aprīļa spriedum</w:t>
      </w:r>
      <w:r w:rsidR="00FD0545" w:rsidRPr="00AB39EE">
        <w:rPr>
          <w:rFonts w:asciiTheme="majorBidi" w:hAnsiTheme="majorBidi" w:cstheme="majorBidi"/>
          <w:i/>
          <w:iCs/>
          <w:lang w:val="lv-LV"/>
        </w:rPr>
        <w:t>u</w:t>
      </w:r>
      <w:r w:rsidR="007B4DF2" w:rsidRPr="00AB39EE">
        <w:rPr>
          <w:rFonts w:asciiTheme="majorBidi" w:hAnsiTheme="majorBidi" w:cstheme="majorBidi"/>
          <w:i/>
          <w:iCs/>
          <w:lang w:val="lv-LV"/>
        </w:rPr>
        <w:t xml:space="preserve"> lietā Nr. SKC-246/2005</w:t>
      </w:r>
      <w:r w:rsidR="007B4DF2" w:rsidRPr="00AB39EE">
        <w:rPr>
          <w:rFonts w:asciiTheme="majorBidi" w:hAnsiTheme="majorBidi" w:cstheme="majorBidi"/>
          <w:lang w:val="lv-LV"/>
        </w:rPr>
        <w:t>).</w:t>
      </w:r>
    </w:p>
    <w:p w14:paraId="4FF3AC8A" w14:textId="12238DD1" w:rsidR="007B4DF2" w:rsidRPr="00AB39EE" w:rsidRDefault="00425D9C"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Zemesgrāmatas </w:t>
      </w:r>
      <w:r w:rsidR="007B4DF2" w:rsidRPr="00AB39EE">
        <w:rPr>
          <w:rFonts w:asciiTheme="majorBidi" w:hAnsiTheme="majorBidi" w:cstheme="majorBidi"/>
          <w:lang w:val="lv-LV"/>
        </w:rPr>
        <w:t>ierakst</w:t>
      </w:r>
      <w:r w:rsidRPr="00AB39EE">
        <w:rPr>
          <w:rFonts w:asciiTheme="majorBidi" w:hAnsiTheme="majorBidi" w:cstheme="majorBidi"/>
          <w:lang w:val="lv-LV"/>
        </w:rPr>
        <w:t xml:space="preserve">os </w:t>
      </w:r>
      <w:r w:rsidR="007B4DF2" w:rsidRPr="00AB39EE">
        <w:rPr>
          <w:rFonts w:asciiTheme="majorBidi" w:hAnsiTheme="majorBidi" w:cstheme="majorBidi"/>
          <w:lang w:val="lv-LV"/>
        </w:rPr>
        <w:t xml:space="preserve">redzams, ka </w:t>
      </w:r>
      <w:r w:rsidR="006963A8" w:rsidRPr="00AB39EE">
        <w:rPr>
          <w:rFonts w:asciiTheme="majorBidi" w:hAnsiTheme="majorBidi" w:cstheme="majorBidi"/>
          <w:lang w:val="lv-LV"/>
        </w:rPr>
        <w:t>nekustamo īpašumu</w:t>
      </w:r>
      <w:r w:rsidR="007B4DF2" w:rsidRPr="00AB39EE">
        <w:rPr>
          <w:rFonts w:asciiTheme="majorBidi" w:hAnsiTheme="majorBidi" w:cstheme="majorBidi"/>
          <w:lang w:val="lv-LV"/>
        </w:rPr>
        <w:t xml:space="preserve"> </w:t>
      </w:r>
      <w:r w:rsidR="00571DFB" w:rsidRPr="00AB39EE">
        <w:rPr>
          <w:rFonts w:asciiTheme="majorBidi" w:hAnsiTheme="majorBidi" w:cstheme="majorBidi"/>
          <w:lang w:val="lv-LV"/>
        </w:rPr>
        <w:t>[nosaukums]</w:t>
      </w:r>
      <w:r w:rsidR="005A106C" w:rsidRPr="00AB39EE">
        <w:rPr>
          <w:rFonts w:asciiTheme="majorBidi" w:hAnsiTheme="majorBidi" w:cstheme="majorBidi"/>
          <w:lang w:val="lv-LV"/>
        </w:rPr>
        <w:t>,</w:t>
      </w:r>
      <w:r w:rsidR="00FC12D2" w:rsidRPr="00AB39EE">
        <w:rPr>
          <w:rFonts w:asciiTheme="majorBidi" w:hAnsiTheme="majorBidi" w:cstheme="majorBidi"/>
          <w:lang w:val="lv-LV"/>
        </w:rPr>
        <w:t xml:space="preserve"> </w:t>
      </w:r>
      <w:r w:rsidR="00571DFB" w:rsidRPr="00AB39EE">
        <w:rPr>
          <w:rFonts w:asciiTheme="majorBidi" w:hAnsiTheme="majorBidi" w:cstheme="majorBidi"/>
          <w:lang w:val="lv-LV"/>
        </w:rPr>
        <w:t>[adrese]</w:t>
      </w:r>
      <w:r w:rsidR="005A106C" w:rsidRPr="00AB39EE">
        <w:rPr>
          <w:rFonts w:asciiTheme="majorBidi" w:hAnsiTheme="majorBidi" w:cstheme="majorBidi"/>
          <w:lang w:val="lv-LV"/>
        </w:rPr>
        <w:t>,</w:t>
      </w:r>
      <w:r w:rsidR="007B4DF2" w:rsidRPr="00AB39EE">
        <w:rPr>
          <w:rFonts w:asciiTheme="majorBidi" w:hAnsiTheme="majorBidi" w:cstheme="majorBidi"/>
          <w:lang w:val="lv-LV"/>
        </w:rPr>
        <w:t xml:space="preserve">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 xml:space="preserve">1997. gada 17. februārī pārdevusi </w:t>
      </w:r>
      <w:r w:rsidR="00195727" w:rsidRPr="00AB39EE">
        <w:rPr>
          <w:rFonts w:asciiTheme="majorBidi" w:hAnsiTheme="majorBidi" w:cstheme="majorBidi"/>
          <w:lang w:val="lv-LV"/>
        </w:rPr>
        <w:t>[pers. C]</w:t>
      </w:r>
      <w:r w:rsidR="007B4DF2" w:rsidRPr="00AB39EE">
        <w:rPr>
          <w:rFonts w:asciiTheme="majorBidi" w:hAnsiTheme="majorBidi" w:cstheme="majorBidi"/>
          <w:lang w:val="lv-LV"/>
        </w:rPr>
        <w:t xml:space="preserve">. Ar Civillietu tiesu palātas 2006. gada 1. decembra spriedumu lietā Nr. C06079704 apmierināta </w:t>
      </w:r>
      <w:r w:rsidR="00195727" w:rsidRPr="00AB39EE">
        <w:rPr>
          <w:rFonts w:asciiTheme="majorBidi" w:hAnsiTheme="majorBidi" w:cstheme="majorBidi"/>
          <w:lang w:val="lv-LV"/>
        </w:rPr>
        <w:t>[pers. </w:t>
      </w:r>
      <w:r w:rsidR="00195727" w:rsidRPr="00AB39EE">
        <w:rPr>
          <w:rFonts w:asciiTheme="majorBidi" w:hAnsiTheme="majorBidi" w:cstheme="majorBidi"/>
          <w:lang w:val="fr-FR"/>
        </w:rPr>
        <w:t>B]</w:t>
      </w:r>
      <w:r w:rsidR="00195727" w:rsidRPr="00AB39EE">
        <w:rPr>
          <w:rFonts w:asciiTheme="majorBidi" w:hAnsiTheme="majorBidi" w:cstheme="majorBidi"/>
          <w:lang w:val="lv-LV"/>
        </w:rPr>
        <w:t xml:space="preserve"> </w:t>
      </w:r>
      <w:r w:rsidR="007B4DF2" w:rsidRPr="00AB39EE">
        <w:rPr>
          <w:rFonts w:asciiTheme="majorBidi" w:hAnsiTheme="majorBidi" w:cstheme="majorBidi"/>
          <w:lang w:val="lv-LV"/>
        </w:rPr>
        <w:t xml:space="preserve">prasība pret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 xml:space="preserve">un </w:t>
      </w:r>
      <w:r w:rsidR="00195727" w:rsidRPr="00AB39EE">
        <w:rPr>
          <w:rFonts w:asciiTheme="majorBidi" w:hAnsiTheme="majorBidi" w:cstheme="majorBidi"/>
          <w:lang w:val="fr-FR"/>
        </w:rPr>
        <w:t>[pers. </w:t>
      </w:r>
      <w:r w:rsidR="00195727" w:rsidRPr="00AB39EE">
        <w:rPr>
          <w:rFonts w:asciiTheme="majorBidi" w:hAnsiTheme="majorBidi" w:cstheme="majorBidi"/>
          <w:lang w:val="lv-LV"/>
        </w:rPr>
        <w:t>C</w:t>
      </w:r>
      <w:r w:rsidR="00195727" w:rsidRPr="00AB39EE">
        <w:rPr>
          <w:rFonts w:asciiTheme="majorBidi" w:hAnsiTheme="majorBidi" w:cstheme="majorBidi"/>
          <w:lang w:val="fr-FR"/>
        </w:rPr>
        <w:t>]</w:t>
      </w:r>
      <w:r w:rsidR="00543B0E" w:rsidRPr="00AB39EE">
        <w:rPr>
          <w:rFonts w:asciiTheme="majorBidi" w:hAnsiTheme="majorBidi" w:cstheme="majorBidi"/>
          <w:lang w:val="lv-LV"/>
        </w:rPr>
        <w:t>, atzīstot par spēkā neesošu</w:t>
      </w:r>
      <w:r w:rsidR="007B4DF2" w:rsidRPr="00AB39EE">
        <w:rPr>
          <w:rFonts w:asciiTheme="majorBidi" w:hAnsiTheme="majorBidi" w:cstheme="majorBidi"/>
          <w:lang w:val="lv-LV"/>
        </w:rPr>
        <w:t xml:space="preserve"> 2004. gada 3. mart</w:t>
      </w:r>
      <w:r w:rsidR="00543B0E" w:rsidRPr="00AB39EE">
        <w:rPr>
          <w:rFonts w:asciiTheme="majorBidi" w:hAnsiTheme="majorBidi" w:cstheme="majorBidi"/>
          <w:lang w:val="lv-LV"/>
        </w:rPr>
        <w:t xml:space="preserve">ā starp </w:t>
      </w:r>
      <w:r w:rsidR="00571DFB" w:rsidRPr="00AB39EE">
        <w:rPr>
          <w:rFonts w:asciiTheme="majorBidi" w:hAnsiTheme="majorBidi" w:cstheme="majorBidi"/>
          <w:lang w:val="fr-FR"/>
        </w:rPr>
        <w:t xml:space="preserve">[pers. A] </w:t>
      </w:r>
      <w:r w:rsidR="00543B0E" w:rsidRPr="00AB39EE">
        <w:rPr>
          <w:rFonts w:asciiTheme="majorBidi" w:hAnsiTheme="majorBidi" w:cstheme="majorBidi"/>
          <w:lang w:val="lv-LV"/>
        </w:rPr>
        <w:t xml:space="preserve">un </w:t>
      </w:r>
      <w:r w:rsidR="00195727" w:rsidRPr="00AB39EE">
        <w:rPr>
          <w:rFonts w:asciiTheme="majorBidi" w:hAnsiTheme="majorBidi" w:cstheme="majorBidi"/>
          <w:lang w:val="fr-FR"/>
        </w:rPr>
        <w:t>[pers. C]</w:t>
      </w:r>
      <w:r w:rsidR="00195727" w:rsidRPr="00AB39EE">
        <w:rPr>
          <w:rFonts w:asciiTheme="majorBidi" w:hAnsiTheme="majorBidi" w:cstheme="majorBidi"/>
          <w:lang w:val="lv-LV"/>
        </w:rPr>
        <w:t xml:space="preserve"> </w:t>
      </w:r>
      <w:r w:rsidR="00543B0E" w:rsidRPr="00AB39EE">
        <w:rPr>
          <w:rFonts w:asciiTheme="majorBidi" w:hAnsiTheme="majorBidi" w:cstheme="majorBidi"/>
          <w:lang w:val="lv-LV"/>
        </w:rPr>
        <w:t xml:space="preserve">noslēgto </w:t>
      </w:r>
      <w:proofErr w:type="spellStart"/>
      <w:r w:rsidR="007B4DF2" w:rsidRPr="00AB39EE">
        <w:rPr>
          <w:rFonts w:asciiTheme="majorBidi" w:hAnsiTheme="majorBidi" w:cstheme="majorBidi"/>
          <w:lang w:val="lv-LV"/>
        </w:rPr>
        <w:t>atcēlējlīgum</w:t>
      </w:r>
      <w:r w:rsidR="00543B0E" w:rsidRPr="00AB39EE">
        <w:rPr>
          <w:rFonts w:asciiTheme="majorBidi" w:hAnsiTheme="majorBidi" w:cstheme="majorBidi"/>
          <w:lang w:val="lv-LV"/>
        </w:rPr>
        <w:t>u</w:t>
      </w:r>
      <w:proofErr w:type="spellEnd"/>
      <w:r w:rsidR="007B4DF2" w:rsidRPr="00AB39EE">
        <w:rPr>
          <w:rFonts w:asciiTheme="majorBidi" w:hAnsiTheme="majorBidi" w:cstheme="majorBidi"/>
          <w:lang w:val="lv-LV"/>
        </w:rPr>
        <w:t xml:space="preserve"> </w:t>
      </w:r>
      <w:r w:rsidR="00543B0E" w:rsidRPr="00AB39EE">
        <w:rPr>
          <w:rFonts w:asciiTheme="majorBidi" w:hAnsiTheme="majorBidi" w:cstheme="majorBidi"/>
          <w:lang w:val="lv-LV"/>
        </w:rPr>
        <w:t xml:space="preserve">par nekustamā īpašuma </w:t>
      </w:r>
      <w:r w:rsidR="00571DFB" w:rsidRPr="00AB39EE">
        <w:rPr>
          <w:rFonts w:asciiTheme="majorBidi" w:hAnsiTheme="majorBidi" w:cstheme="majorBidi"/>
          <w:lang w:val="lv-LV"/>
        </w:rPr>
        <w:t>[nosaukums]</w:t>
      </w:r>
      <w:r w:rsidR="00543B0E" w:rsidRPr="00AB39EE">
        <w:rPr>
          <w:rFonts w:asciiTheme="majorBidi" w:hAnsiTheme="majorBidi" w:cstheme="majorBidi"/>
          <w:lang w:val="lv-LV"/>
        </w:rPr>
        <w:t xml:space="preserve"> </w:t>
      </w:r>
      <w:r w:rsidR="00571DFB" w:rsidRPr="00AB39EE">
        <w:rPr>
          <w:rFonts w:asciiTheme="majorBidi" w:hAnsiTheme="majorBidi" w:cstheme="majorBidi"/>
          <w:lang w:val="lv-LV"/>
        </w:rPr>
        <w:t>[adrese]</w:t>
      </w:r>
      <w:r w:rsidR="005A106C" w:rsidRPr="00AB39EE">
        <w:rPr>
          <w:rFonts w:asciiTheme="majorBidi" w:hAnsiTheme="majorBidi" w:cstheme="majorBidi"/>
          <w:lang w:val="lv-LV"/>
        </w:rPr>
        <w:t>,</w:t>
      </w:r>
      <w:r w:rsidR="00543B0E" w:rsidRPr="00AB39EE">
        <w:rPr>
          <w:rFonts w:asciiTheme="majorBidi" w:hAnsiTheme="majorBidi" w:cstheme="majorBidi"/>
          <w:lang w:val="lv-LV"/>
        </w:rPr>
        <w:t xml:space="preserve"> </w:t>
      </w:r>
      <w:proofErr w:type="spellStart"/>
      <w:r w:rsidR="00543B0E" w:rsidRPr="00AB39EE">
        <w:rPr>
          <w:rFonts w:asciiTheme="majorBidi" w:hAnsiTheme="majorBidi" w:cstheme="majorBidi"/>
          <w:lang w:val="lv-LV"/>
        </w:rPr>
        <w:t>atpakaļpārdošanu</w:t>
      </w:r>
      <w:proofErr w:type="spellEnd"/>
      <w:r w:rsidR="00543B0E" w:rsidRPr="00AB39EE">
        <w:rPr>
          <w:rFonts w:asciiTheme="majorBidi" w:hAnsiTheme="majorBidi" w:cstheme="majorBidi"/>
          <w:lang w:val="lv-LV"/>
        </w:rPr>
        <w:t xml:space="preserve"> un </w:t>
      </w:r>
      <w:r w:rsidRPr="00AB39EE">
        <w:rPr>
          <w:rFonts w:asciiTheme="majorBidi" w:hAnsiTheme="majorBidi" w:cstheme="majorBidi"/>
          <w:lang w:val="lv-LV"/>
        </w:rPr>
        <w:t xml:space="preserve">atzīstot </w:t>
      </w:r>
      <w:r w:rsidR="007B4DF2" w:rsidRPr="00AB39EE">
        <w:rPr>
          <w:rFonts w:asciiTheme="majorBidi" w:hAnsiTheme="majorBidi" w:cstheme="majorBidi"/>
          <w:lang w:val="lv-LV"/>
        </w:rPr>
        <w:t>īpašuma tiesīb</w:t>
      </w:r>
      <w:r w:rsidR="005A106C" w:rsidRPr="00AB39EE">
        <w:rPr>
          <w:rFonts w:asciiTheme="majorBidi" w:hAnsiTheme="majorBidi" w:cstheme="majorBidi"/>
          <w:lang w:val="lv-LV"/>
        </w:rPr>
        <w:t>u</w:t>
      </w:r>
      <w:r w:rsidR="00543B0E" w:rsidRPr="00AB39EE">
        <w:rPr>
          <w:rFonts w:asciiTheme="majorBidi" w:hAnsiTheme="majorBidi" w:cstheme="majorBidi"/>
          <w:lang w:val="lv-LV"/>
        </w:rPr>
        <w:t xml:space="preserve"> uz </w:t>
      </w:r>
      <w:r w:rsidR="005A106C" w:rsidRPr="00AB39EE">
        <w:rPr>
          <w:rFonts w:asciiTheme="majorBidi" w:hAnsiTheme="majorBidi" w:cstheme="majorBidi"/>
          <w:lang w:val="lv-LV"/>
        </w:rPr>
        <w:t>minēto</w:t>
      </w:r>
      <w:r w:rsidR="00543B0E" w:rsidRPr="00AB39EE">
        <w:rPr>
          <w:rFonts w:asciiTheme="majorBidi" w:hAnsiTheme="majorBidi" w:cstheme="majorBidi"/>
          <w:lang w:val="lv-LV"/>
        </w:rPr>
        <w:t xml:space="preserve"> īpašumu </w:t>
      </w:r>
      <w:r w:rsidR="00195727" w:rsidRPr="00AB39EE">
        <w:rPr>
          <w:rFonts w:asciiTheme="majorBidi" w:hAnsiTheme="majorBidi" w:cstheme="majorBidi"/>
          <w:lang w:val="fr-FR"/>
        </w:rPr>
        <w:t>[pers. B]</w:t>
      </w:r>
      <w:r w:rsidR="007B4DF2" w:rsidRPr="00AB39EE">
        <w:rPr>
          <w:rFonts w:asciiTheme="majorBidi" w:hAnsiTheme="majorBidi" w:cstheme="majorBidi"/>
          <w:lang w:val="lv-LV"/>
        </w:rPr>
        <w:t xml:space="preserve">. </w:t>
      </w:r>
      <w:r w:rsidR="00543B0E" w:rsidRPr="00AB39EE">
        <w:rPr>
          <w:rFonts w:asciiTheme="majorBidi" w:hAnsiTheme="majorBidi" w:cstheme="majorBidi"/>
          <w:lang w:val="lv-LV"/>
        </w:rPr>
        <w:t>Vēlāk</w:t>
      </w:r>
      <w:r w:rsidR="007B4DF2" w:rsidRPr="00AB39EE">
        <w:rPr>
          <w:rFonts w:asciiTheme="majorBidi" w:hAnsiTheme="majorBidi" w:cstheme="majorBidi"/>
          <w:lang w:val="lv-LV"/>
        </w:rPr>
        <w:t xml:space="preserve"> </w:t>
      </w:r>
      <w:r w:rsidR="00195727" w:rsidRPr="00AB39EE">
        <w:rPr>
          <w:rFonts w:asciiTheme="majorBidi" w:hAnsiTheme="majorBidi" w:cstheme="majorBidi"/>
          <w:lang w:val="fr-FR"/>
        </w:rPr>
        <w:t>[pers. B]</w:t>
      </w:r>
      <w:r w:rsidR="007B4DF2" w:rsidRPr="00AB39EE">
        <w:rPr>
          <w:rFonts w:asciiTheme="majorBidi" w:hAnsiTheme="majorBidi" w:cstheme="majorBidi"/>
          <w:lang w:val="lv-LV"/>
        </w:rPr>
        <w:t xml:space="preserve"> pārdevis</w:t>
      </w:r>
      <w:r w:rsidR="005A106C" w:rsidRPr="00AB39EE">
        <w:rPr>
          <w:rFonts w:asciiTheme="majorBidi" w:hAnsiTheme="majorBidi" w:cstheme="majorBidi"/>
          <w:lang w:val="lv-LV"/>
        </w:rPr>
        <w:t xml:space="preserve"> šo īpašumu</w:t>
      </w:r>
      <w:r w:rsidR="007B4DF2" w:rsidRPr="00AB39EE">
        <w:rPr>
          <w:rFonts w:asciiTheme="majorBidi" w:hAnsiTheme="majorBidi" w:cstheme="majorBidi"/>
          <w:lang w:val="lv-LV"/>
        </w:rPr>
        <w:t xml:space="preserve"> citai personai.</w:t>
      </w:r>
    </w:p>
    <w:p w14:paraId="522F09F7" w14:textId="1AD4EEF4" w:rsidR="007B4DF2" w:rsidRPr="00AB39EE" w:rsidRDefault="00571DFB"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[Pers. A] </w:t>
      </w:r>
      <w:r w:rsidR="007B4DF2" w:rsidRPr="00AB39EE">
        <w:rPr>
          <w:rFonts w:asciiTheme="majorBidi" w:hAnsiTheme="majorBidi" w:cstheme="majorBidi"/>
          <w:lang w:val="lv-LV"/>
        </w:rPr>
        <w:t xml:space="preserve">prasības pieteikumā nav norādījusi uz viņai piederošu tiesību, kuras aizsardzību tiesā viņa lūdz, un </w:t>
      </w:r>
      <w:r w:rsidR="00195727" w:rsidRPr="00AB39EE">
        <w:rPr>
          <w:rFonts w:asciiTheme="majorBidi" w:hAnsiTheme="majorBidi" w:cstheme="majorBidi"/>
          <w:lang w:val="lv-LV"/>
        </w:rPr>
        <w:t xml:space="preserve">[pers. B] </w:t>
      </w:r>
      <w:r w:rsidR="007B4DF2" w:rsidRPr="00AB39EE">
        <w:rPr>
          <w:rFonts w:asciiTheme="majorBidi" w:hAnsiTheme="majorBidi" w:cstheme="majorBidi"/>
          <w:lang w:val="lv-LV"/>
        </w:rPr>
        <w:t xml:space="preserve">rīcību, ar ko aizskarta vai apstrīdēta viņas tiesība. </w:t>
      </w:r>
      <w:r w:rsidRPr="00AB39EE">
        <w:rPr>
          <w:rFonts w:asciiTheme="majorBidi" w:hAnsiTheme="majorBidi" w:cstheme="majorBidi"/>
          <w:lang w:val="lv-LV"/>
        </w:rPr>
        <w:t xml:space="preserve">[Pers. A] </w:t>
      </w:r>
      <w:r w:rsidR="007B4DF2" w:rsidRPr="00AB39EE">
        <w:rPr>
          <w:rFonts w:asciiTheme="majorBidi" w:hAnsiTheme="majorBidi" w:cstheme="majorBidi"/>
          <w:lang w:val="lv-LV"/>
        </w:rPr>
        <w:t xml:space="preserve">minētais, ka nekustamais īpašums četrus gadus vēlāk atsavināts par 72 000 EUR, neattiecas uz atprasījuma priekšmeta 50 000 EUR atrašanos </w:t>
      </w:r>
      <w:r w:rsidR="00195727" w:rsidRPr="00AB39EE">
        <w:rPr>
          <w:rFonts w:asciiTheme="majorBidi" w:hAnsiTheme="majorBidi" w:cstheme="majorBidi"/>
          <w:lang w:val="lv-LV"/>
        </w:rPr>
        <w:t>[pers. B]</w:t>
      </w:r>
      <w:r w:rsidR="007B4DF2" w:rsidRPr="00AB39EE">
        <w:rPr>
          <w:rFonts w:asciiTheme="majorBidi" w:hAnsiTheme="majorBidi" w:cstheme="majorBidi"/>
          <w:lang w:val="lv-LV"/>
        </w:rPr>
        <w:t>mantā.</w:t>
      </w:r>
    </w:p>
    <w:p w14:paraId="5C7597A1" w14:textId="0F515727" w:rsidR="007B4DF2" w:rsidRPr="00AB39EE" w:rsidRDefault="00753C19"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Ievērojot, ka </w:t>
      </w:r>
      <w:r w:rsidR="007B4DF2" w:rsidRPr="00AB39EE">
        <w:rPr>
          <w:rFonts w:asciiTheme="majorBidi" w:hAnsiTheme="majorBidi" w:cstheme="majorBidi"/>
          <w:lang w:val="lv-LV"/>
        </w:rPr>
        <w:t xml:space="preserve">prasības pieteikumā </w:t>
      </w:r>
      <w:r w:rsidRPr="00AB39EE">
        <w:rPr>
          <w:rFonts w:asciiTheme="majorBidi" w:hAnsiTheme="majorBidi" w:cstheme="majorBidi"/>
          <w:lang w:val="lv-LV"/>
        </w:rPr>
        <w:t xml:space="preserve">nav </w:t>
      </w:r>
      <w:r w:rsidR="005A106C" w:rsidRPr="00AB39EE">
        <w:rPr>
          <w:rFonts w:asciiTheme="majorBidi" w:hAnsiTheme="majorBidi" w:cstheme="majorBidi"/>
          <w:lang w:val="lv-LV"/>
        </w:rPr>
        <w:t>norādīt</w:t>
      </w:r>
      <w:r w:rsidRPr="00AB39EE">
        <w:rPr>
          <w:rFonts w:asciiTheme="majorBidi" w:hAnsiTheme="majorBidi" w:cstheme="majorBidi"/>
          <w:lang w:val="lv-LV"/>
        </w:rPr>
        <w:t>s</w:t>
      </w:r>
      <w:r w:rsidR="005A106C" w:rsidRPr="00AB39EE">
        <w:rPr>
          <w:rFonts w:asciiTheme="majorBidi" w:hAnsiTheme="majorBidi" w:cstheme="majorBidi"/>
          <w:lang w:val="lv-LV"/>
        </w:rPr>
        <w:t xml:space="preserve"> </w:t>
      </w:r>
      <w:r w:rsidR="007B4DF2" w:rsidRPr="00AB39EE">
        <w:rPr>
          <w:rFonts w:asciiTheme="majorBidi" w:hAnsiTheme="majorBidi" w:cstheme="majorBidi"/>
          <w:lang w:val="lv-LV"/>
        </w:rPr>
        <w:t>ne</w:t>
      </w:r>
      <w:r w:rsidR="005A106C" w:rsidRPr="00AB39EE">
        <w:rPr>
          <w:rFonts w:asciiTheme="majorBidi" w:hAnsiTheme="majorBidi" w:cstheme="majorBidi"/>
          <w:lang w:val="lv-LV"/>
        </w:rPr>
        <w:t>dz</w:t>
      </w:r>
      <w:r w:rsidR="007B4DF2" w:rsidRPr="00AB39EE">
        <w:rPr>
          <w:rFonts w:asciiTheme="majorBidi" w:hAnsiTheme="majorBidi" w:cstheme="majorBidi"/>
          <w:lang w:val="lv-LV"/>
        </w:rPr>
        <w:t xml:space="preserve"> prasības pamat</w:t>
      </w:r>
      <w:r w:rsidRPr="00AB39EE">
        <w:rPr>
          <w:rFonts w:asciiTheme="majorBidi" w:hAnsiTheme="majorBidi" w:cstheme="majorBidi"/>
          <w:lang w:val="lv-LV"/>
        </w:rPr>
        <w:t>s</w:t>
      </w:r>
      <w:r w:rsidR="007B4DF2" w:rsidRPr="00AB39EE">
        <w:rPr>
          <w:rFonts w:asciiTheme="majorBidi" w:hAnsiTheme="majorBidi" w:cstheme="majorBidi"/>
          <w:lang w:val="lv-LV"/>
        </w:rPr>
        <w:t>, ne</w:t>
      </w:r>
      <w:r w:rsidR="005A106C" w:rsidRPr="00AB39EE">
        <w:rPr>
          <w:rFonts w:asciiTheme="majorBidi" w:hAnsiTheme="majorBidi" w:cstheme="majorBidi"/>
          <w:lang w:val="lv-LV"/>
        </w:rPr>
        <w:t>dz</w:t>
      </w:r>
      <w:r w:rsidR="007B4DF2" w:rsidRPr="00AB39EE">
        <w:rPr>
          <w:rFonts w:asciiTheme="majorBidi" w:hAnsiTheme="majorBidi" w:cstheme="majorBidi"/>
          <w:lang w:val="lv-LV"/>
        </w:rPr>
        <w:t xml:space="preserve"> priekšmet</w:t>
      </w:r>
      <w:r w:rsidRPr="00AB39EE">
        <w:rPr>
          <w:rFonts w:asciiTheme="majorBidi" w:hAnsiTheme="majorBidi" w:cstheme="majorBidi"/>
          <w:lang w:val="lv-LV"/>
        </w:rPr>
        <w:t>s</w:t>
      </w:r>
      <w:r w:rsidR="007B4DF2" w:rsidRPr="00AB39EE">
        <w:rPr>
          <w:rFonts w:asciiTheme="majorBidi" w:hAnsiTheme="majorBidi" w:cstheme="majorBidi"/>
          <w:lang w:val="lv-LV"/>
        </w:rPr>
        <w:t xml:space="preserve">, </w:t>
      </w:r>
      <w:r w:rsidR="00425D9C" w:rsidRPr="00AB39EE">
        <w:rPr>
          <w:rFonts w:asciiTheme="majorBidi" w:hAnsiTheme="majorBidi" w:cstheme="majorBidi"/>
          <w:lang w:val="lv-LV"/>
        </w:rPr>
        <w:t xml:space="preserve">vien </w:t>
      </w:r>
      <w:r w:rsidR="007B4DF2" w:rsidRPr="00AB39EE">
        <w:rPr>
          <w:rFonts w:asciiTheme="majorBidi" w:hAnsiTheme="majorBidi" w:cstheme="majorBidi"/>
          <w:lang w:val="lv-LV"/>
        </w:rPr>
        <w:t>hronoloģiski uzskait</w:t>
      </w:r>
      <w:r w:rsidR="005A106C" w:rsidRPr="00AB39EE">
        <w:rPr>
          <w:rFonts w:asciiTheme="majorBidi" w:hAnsiTheme="majorBidi" w:cstheme="majorBidi"/>
          <w:lang w:val="lv-LV"/>
        </w:rPr>
        <w:t>īti</w:t>
      </w:r>
      <w:r w:rsidR="007B4DF2" w:rsidRPr="00AB39EE">
        <w:rPr>
          <w:rFonts w:asciiTheme="majorBidi" w:hAnsiTheme="majorBidi" w:cstheme="majorBidi"/>
          <w:lang w:val="lv-LV"/>
        </w:rPr>
        <w:t xml:space="preserve"> notikum</w:t>
      </w:r>
      <w:r w:rsidR="005A106C" w:rsidRPr="00AB39EE">
        <w:rPr>
          <w:rFonts w:asciiTheme="majorBidi" w:hAnsiTheme="majorBidi" w:cstheme="majorBidi"/>
          <w:lang w:val="lv-LV"/>
        </w:rPr>
        <w:t>i</w:t>
      </w:r>
      <w:r w:rsidR="007B4DF2" w:rsidRPr="00AB39EE">
        <w:rPr>
          <w:rFonts w:asciiTheme="majorBidi" w:hAnsiTheme="majorBidi" w:cstheme="majorBidi"/>
          <w:lang w:val="lv-LV"/>
        </w:rPr>
        <w:t xml:space="preserve"> attiecībā uz nekustamo īpašumu </w:t>
      </w:r>
      <w:r w:rsidR="00195727" w:rsidRPr="00AB39EE">
        <w:rPr>
          <w:rFonts w:asciiTheme="majorBidi" w:hAnsiTheme="majorBidi" w:cstheme="majorBidi"/>
          <w:lang w:val="lv-LV"/>
        </w:rPr>
        <w:t>[nosaukums] [adrese]</w:t>
      </w:r>
      <w:r w:rsidR="007B4DF2" w:rsidRPr="00AB39EE">
        <w:rPr>
          <w:rFonts w:asciiTheme="majorBidi" w:hAnsiTheme="majorBidi" w:cstheme="majorBidi"/>
          <w:lang w:val="lv-LV"/>
        </w:rPr>
        <w:t xml:space="preserve">, pirmās instances tiesas tiesnesis pamatoti secināja, ka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nav prasījuma tiesību, jo nav aizskāruma</w:t>
      </w:r>
      <w:r w:rsidR="00425D9C" w:rsidRPr="00AB39EE">
        <w:rPr>
          <w:rFonts w:asciiTheme="majorBidi" w:hAnsiTheme="majorBidi" w:cstheme="majorBidi"/>
          <w:lang w:val="lv-LV"/>
        </w:rPr>
        <w:t>. L</w:t>
      </w:r>
      <w:r w:rsidR="007B4DF2" w:rsidRPr="00AB39EE">
        <w:rPr>
          <w:rFonts w:asciiTheme="majorBidi" w:hAnsiTheme="majorBidi" w:cstheme="majorBidi"/>
          <w:lang w:val="lv-LV"/>
        </w:rPr>
        <w:t>īdz ar to Civilprocesa likuma 132. panta pirmās daļas 2. punkts piemērots pareizi.</w:t>
      </w:r>
    </w:p>
    <w:p w14:paraId="0935E961" w14:textId="2A555E41" w:rsidR="007B4DF2" w:rsidRPr="00AB39EE" w:rsidRDefault="00FC12D2"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7B4DF2" w:rsidRPr="00AB39EE">
        <w:rPr>
          <w:rFonts w:asciiTheme="majorBidi" w:hAnsiTheme="majorBidi" w:cstheme="majorBidi"/>
          <w:lang w:val="lv-LV"/>
        </w:rPr>
        <w:t>3.3</w:t>
      </w:r>
      <w:r w:rsidRPr="00AB39EE">
        <w:rPr>
          <w:rFonts w:asciiTheme="majorBidi" w:hAnsiTheme="majorBidi" w:cstheme="majorBidi"/>
          <w:lang w:val="lv-LV"/>
        </w:rPr>
        <w:t>]</w:t>
      </w:r>
      <w:r w:rsidR="007B4DF2" w:rsidRPr="00AB39EE">
        <w:rPr>
          <w:rFonts w:asciiTheme="majorBidi" w:hAnsiTheme="majorBidi" w:cstheme="majorBidi"/>
          <w:lang w:val="lv-LV"/>
        </w:rPr>
        <w:t> </w:t>
      </w:r>
      <w:r w:rsidR="005F6253" w:rsidRPr="00AB39EE">
        <w:rPr>
          <w:rFonts w:asciiTheme="majorBidi" w:hAnsiTheme="majorBidi" w:cstheme="majorBidi"/>
          <w:lang w:val="lv-LV"/>
        </w:rPr>
        <w:t xml:space="preserve">Savukārt </w:t>
      </w:r>
      <w:r w:rsidR="007B4DF2" w:rsidRPr="00AB39EE">
        <w:rPr>
          <w:rFonts w:asciiTheme="majorBidi" w:hAnsiTheme="majorBidi" w:cstheme="majorBidi"/>
          <w:lang w:val="lv-LV"/>
        </w:rPr>
        <w:t xml:space="preserve">Civilprocesa likuma 132. panta pirmās daļas 5. punkts konkrētajā gadījumā nav piemērojams. Šī norma ir piemērojama, ja vienlaikus izpildās visi trīs tajā minētie priekšnoteikumi. Pirmās instances tiesas tiesneša lēmumā nav nodibināts, ka strīds </w:t>
      </w:r>
      <w:r w:rsidR="00243994" w:rsidRPr="00AB39EE">
        <w:rPr>
          <w:rFonts w:asciiTheme="majorBidi" w:hAnsiTheme="majorBidi" w:cstheme="majorBidi"/>
          <w:lang w:val="lv-LV"/>
        </w:rPr>
        <w:t xml:space="preserve">starp pusēm </w:t>
      </w:r>
      <w:r w:rsidR="007B4DF2" w:rsidRPr="00AB39EE">
        <w:rPr>
          <w:rFonts w:asciiTheme="majorBidi" w:hAnsiTheme="majorBidi" w:cstheme="majorBidi"/>
          <w:lang w:val="lv-LV"/>
        </w:rPr>
        <w:t>par to pašu priekšmetu un uz tā paša pamata</w:t>
      </w:r>
      <w:r w:rsidR="00243994" w:rsidRPr="00AB39EE">
        <w:rPr>
          <w:rFonts w:asciiTheme="majorBidi" w:hAnsiTheme="majorBidi" w:cstheme="majorBidi"/>
          <w:lang w:val="lv-LV"/>
        </w:rPr>
        <w:t xml:space="preserve"> ir jau izšķirts un spriedums stājies likumīgā spēkā</w:t>
      </w:r>
      <w:r w:rsidR="007B4DF2" w:rsidRPr="00AB39EE">
        <w:rPr>
          <w:rFonts w:asciiTheme="majorBidi" w:hAnsiTheme="majorBidi" w:cstheme="majorBidi"/>
          <w:lang w:val="lv-LV"/>
        </w:rPr>
        <w:t>.</w:t>
      </w:r>
    </w:p>
    <w:p w14:paraId="730C3932" w14:textId="77777777" w:rsidR="007B4DF2" w:rsidRPr="00AB39EE" w:rsidRDefault="007B4DF2" w:rsidP="00AB39EE">
      <w:pPr>
        <w:pStyle w:val="NoSpacing"/>
        <w:spacing w:line="276" w:lineRule="auto"/>
        <w:ind w:firstLine="720"/>
        <w:jc w:val="both"/>
        <w:rPr>
          <w:rFonts w:asciiTheme="majorBidi" w:hAnsiTheme="majorBidi" w:cstheme="majorBidi"/>
          <w:lang w:val="lv-LV"/>
        </w:rPr>
      </w:pPr>
    </w:p>
    <w:p w14:paraId="5D339760" w14:textId="197B4DA1" w:rsidR="007B4DF2" w:rsidRPr="00AB39EE" w:rsidRDefault="00FC12D2"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 xml:space="preserve">[4] Par minēto lēmumu </w:t>
      </w:r>
      <w:r w:rsidR="00571DFB" w:rsidRPr="00AB39EE">
        <w:rPr>
          <w:rFonts w:asciiTheme="majorBidi" w:hAnsiTheme="majorBidi" w:cstheme="majorBidi"/>
          <w:lang w:val="lv-LV"/>
        </w:rPr>
        <w:t xml:space="preserve">[pers. A] </w:t>
      </w:r>
      <w:r w:rsidR="007B4DF2" w:rsidRPr="00AB39EE">
        <w:rPr>
          <w:rFonts w:asciiTheme="majorBidi" w:hAnsiTheme="majorBidi" w:cstheme="majorBidi"/>
          <w:lang w:val="lv-LV"/>
        </w:rPr>
        <w:t>iesniedza blakus sūdzību</w:t>
      </w:r>
      <w:r w:rsidRPr="00AB39EE">
        <w:rPr>
          <w:rFonts w:asciiTheme="majorBidi" w:hAnsiTheme="majorBidi" w:cstheme="majorBidi"/>
          <w:lang w:val="lv-LV"/>
        </w:rPr>
        <w:t>, kurā norādīti šādi argumenti</w:t>
      </w:r>
      <w:r w:rsidR="007B4DF2" w:rsidRPr="00AB39EE">
        <w:rPr>
          <w:rFonts w:asciiTheme="majorBidi" w:hAnsiTheme="majorBidi" w:cstheme="majorBidi"/>
          <w:lang w:val="lv-LV"/>
        </w:rPr>
        <w:t>.</w:t>
      </w:r>
    </w:p>
    <w:p w14:paraId="30D23CD9" w14:textId="430E6383" w:rsidR="007B4DF2" w:rsidRPr="00AB39EE" w:rsidRDefault="00FC12D2"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7B4DF2" w:rsidRPr="00AB39EE">
        <w:rPr>
          <w:rFonts w:asciiTheme="majorBidi" w:hAnsiTheme="majorBidi" w:cstheme="majorBidi"/>
          <w:lang w:val="lv-LV"/>
        </w:rPr>
        <w:t>4.1</w:t>
      </w:r>
      <w:r w:rsidRPr="00AB39EE">
        <w:rPr>
          <w:rFonts w:asciiTheme="majorBidi" w:hAnsiTheme="majorBidi" w:cstheme="majorBidi"/>
          <w:lang w:val="lv-LV"/>
        </w:rPr>
        <w:t>]</w:t>
      </w:r>
      <w:r w:rsidR="007B4DF2" w:rsidRPr="00AB39EE">
        <w:rPr>
          <w:rFonts w:asciiTheme="majorBidi" w:hAnsiTheme="majorBidi" w:cstheme="majorBidi"/>
          <w:lang w:val="lv-LV"/>
        </w:rPr>
        <w:t xml:space="preserve"> Abu tiesu instanču lēmumos prasība izspriesta pēc būtības, kas uzskatāms par likuma pārkāpumu. Civilprocesa likuma 129. panta otrās daļas 3. punktā norādītie dokumenti, kas pierāda apstākļus, uz kuriem prasījums pamatots, ir pievienoti, un tie ir izvērtējami lietas izskatīšanas gaitā pēc atbildētāja paskaidrojuma saņemšanas. Prasības </w:t>
      </w:r>
      <w:r w:rsidR="007B4DF2" w:rsidRPr="00AB39EE">
        <w:rPr>
          <w:rFonts w:asciiTheme="majorBidi" w:hAnsiTheme="majorBidi" w:cstheme="majorBidi"/>
          <w:lang w:val="lv-LV"/>
        </w:rPr>
        <w:lastRenderedPageBreak/>
        <w:t>pieteikumam pievienojamo dokumentu apjomu lietas ierosināšanas stadijā izvērtē pats prasītājs.</w:t>
      </w:r>
    </w:p>
    <w:p w14:paraId="6799E413" w14:textId="1A8D65E9" w:rsidR="007B4DF2" w:rsidRPr="00AB39EE" w:rsidRDefault="00FC12D2"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7B4DF2" w:rsidRPr="00AB39EE">
        <w:rPr>
          <w:rFonts w:asciiTheme="majorBidi" w:hAnsiTheme="majorBidi" w:cstheme="majorBidi"/>
          <w:lang w:val="lv-LV"/>
        </w:rPr>
        <w:t>4.2</w:t>
      </w:r>
      <w:r w:rsidRPr="00AB39EE">
        <w:rPr>
          <w:rFonts w:asciiTheme="majorBidi" w:hAnsiTheme="majorBidi" w:cstheme="majorBidi"/>
          <w:lang w:val="lv-LV"/>
        </w:rPr>
        <w:t>]</w:t>
      </w:r>
      <w:r w:rsidR="007B4DF2" w:rsidRPr="00AB39EE">
        <w:rPr>
          <w:rFonts w:asciiTheme="majorBidi" w:hAnsiTheme="majorBidi" w:cstheme="majorBidi"/>
          <w:lang w:val="lv-LV"/>
        </w:rPr>
        <w:t xml:space="preserve"> Iesniegtajā prasības pieteikumā netiek lūgts atkārtoti piedzīt naudas summas, kas jau piespriestas </w:t>
      </w:r>
      <w:r w:rsidR="001D289A" w:rsidRPr="00AB39EE">
        <w:rPr>
          <w:rFonts w:asciiTheme="majorBidi" w:hAnsiTheme="majorBidi" w:cstheme="majorBidi"/>
          <w:lang w:val="lv-LV"/>
        </w:rPr>
        <w:t xml:space="preserve">izskatītajās </w:t>
      </w:r>
      <w:r w:rsidR="007B4DF2" w:rsidRPr="00AB39EE">
        <w:rPr>
          <w:rFonts w:asciiTheme="majorBidi" w:hAnsiTheme="majorBidi" w:cstheme="majorBidi"/>
          <w:lang w:val="lv-LV"/>
        </w:rPr>
        <w:t>citās lietās.</w:t>
      </w:r>
    </w:p>
    <w:p w14:paraId="1AE04BCD" w14:textId="77777777" w:rsidR="0049494B" w:rsidRPr="00AB39EE" w:rsidRDefault="0049494B" w:rsidP="00AB39EE">
      <w:pPr>
        <w:pStyle w:val="NormalWeb"/>
        <w:shd w:val="clear" w:color="auto" w:fill="FFFFFF"/>
        <w:spacing w:before="0" w:beforeAutospacing="0" w:after="0" w:afterAutospacing="0" w:line="276" w:lineRule="auto"/>
        <w:jc w:val="center"/>
        <w:rPr>
          <w:rFonts w:asciiTheme="majorBidi" w:hAnsiTheme="majorBidi" w:cstheme="majorBidi"/>
          <w:b/>
        </w:rPr>
      </w:pPr>
    </w:p>
    <w:p w14:paraId="7D4EC010" w14:textId="03CE42AB" w:rsidR="00CC05C2" w:rsidRPr="00AB39EE" w:rsidRDefault="00447EE6" w:rsidP="00AB39EE">
      <w:pPr>
        <w:pStyle w:val="NormalWeb"/>
        <w:shd w:val="clear" w:color="auto" w:fill="FFFFFF"/>
        <w:spacing w:before="0" w:beforeAutospacing="0" w:after="0" w:afterAutospacing="0" w:line="276" w:lineRule="auto"/>
        <w:jc w:val="center"/>
        <w:rPr>
          <w:rFonts w:asciiTheme="majorBidi" w:hAnsiTheme="majorBidi" w:cstheme="majorBidi"/>
          <w:b/>
        </w:rPr>
      </w:pPr>
      <w:r w:rsidRPr="00AB39EE">
        <w:rPr>
          <w:rFonts w:asciiTheme="majorBidi" w:hAnsiTheme="majorBidi" w:cstheme="majorBidi"/>
          <w:b/>
        </w:rPr>
        <w:t>Motīvu daļa</w:t>
      </w:r>
    </w:p>
    <w:p w14:paraId="7CE015E8" w14:textId="77777777" w:rsidR="00CC05C2" w:rsidRPr="00AB39EE" w:rsidRDefault="00CC05C2" w:rsidP="00AB39EE">
      <w:pPr>
        <w:pStyle w:val="NormalWeb"/>
        <w:shd w:val="clear" w:color="auto" w:fill="FFFFFF"/>
        <w:spacing w:before="0" w:beforeAutospacing="0" w:after="0" w:afterAutospacing="0" w:line="276" w:lineRule="auto"/>
        <w:jc w:val="both"/>
        <w:rPr>
          <w:rFonts w:asciiTheme="majorBidi" w:hAnsiTheme="majorBidi" w:cstheme="majorBidi"/>
          <w:b/>
        </w:rPr>
      </w:pPr>
    </w:p>
    <w:p w14:paraId="704361D6" w14:textId="1B9FC680" w:rsidR="00EB08DA" w:rsidRPr="00AB39EE" w:rsidRDefault="00C21F7B" w:rsidP="00AB39EE">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w:t>
      </w:r>
      <w:r w:rsidR="0064094F" w:rsidRPr="00AB39EE">
        <w:rPr>
          <w:rFonts w:asciiTheme="majorBidi" w:hAnsiTheme="majorBidi" w:cstheme="majorBidi"/>
        </w:rPr>
        <w:t>5</w:t>
      </w:r>
      <w:r w:rsidRPr="00AB39EE">
        <w:rPr>
          <w:rFonts w:asciiTheme="majorBidi" w:hAnsiTheme="majorBidi" w:cstheme="majorBidi"/>
        </w:rPr>
        <w:t>]</w:t>
      </w:r>
      <w:r w:rsidR="00413961" w:rsidRPr="00AB39EE">
        <w:rPr>
          <w:rFonts w:asciiTheme="majorBidi" w:hAnsiTheme="majorBidi" w:cstheme="majorBidi"/>
        </w:rPr>
        <w:t> </w:t>
      </w:r>
      <w:r w:rsidR="00EB08DA" w:rsidRPr="00AB39EE">
        <w:rPr>
          <w:rFonts w:asciiTheme="majorBidi" w:hAnsiTheme="majorBidi" w:cstheme="majorBidi"/>
        </w:rPr>
        <w:t>Senāts, izvērtējis blakus sūdzīb</w:t>
      </w:r>
      <w:r w:rsidR="001D289A" w:rsidRPr="00AB39EE">
        <w:rPr>
          <w:rFonts w:asciiTheme="majorBidi" w:hAnsiTheme="majorBidi" w:cstheme="majorBidi"/>
        </w:rPr>
        <w:t>as argumentus</w:t>
      </w:r>
      <w:r w:rsidR="00EB08DA" w:rsidRPr="00AB39EE">
        <w:rPr>
          <w:rFonts w:asciiTheme="majorBidi" w:hAnsiTheme="majorBidi" w:cstheme="majorBidi"/>
        </w:rPr>
        <w:t xml:space="preserve"> un </w:t>
      </w:r>
      <w:r w:rsidR="001D289A" w:rsidRPr="00AB39EE">
        <w:rPr>
          <w:rFonts w:asciiTheme="majorBidi" w:hAnsiTheme="majorBidi" w:cstheme="majorBidi"/>
        </w:rPr>
        <w:t xml:space="preserve">pārbaudījis </w:t>
      </w:r>
      <w:r w:rsidR="00EB08DA" w:rsidRPr="00AB39EE">
        <w:rPr>
          <w:rFonts w:asciiTheme="majorBidi" w:hAnsiTheme="majorBidi" w:cstheme="majorBidi"/>
        </w:rPr>
        <w:t>pārējos lietas materiālus, atzīst, ka Zemgales rajona tiesas tiesneša 2025. gada 16. aprīļa lēmums un Zemgales apgabaltiesas 2025. gada 30. jūnija lēmums ir atceļami un jautājums par prasības pieteikuma pieņemšanu nododams jaunai izskatīšanai Zemgales rajona tiesā.</w:t>
      </w:r>
    </w:p>
    <w:p w14:paraId="631F3EE3" w14:textId="77777777" w:rsidR="00214DF8" w:rsidRPr="00AB39EE" w:rsidRDefault="00214DF8" w:rsidP="00AB39EE">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p>
    <w:p w14:paraId="05A112C3" w14:textId="0E5DFDC1" w:rsidR="00E82328" w:rsidRPr="00AB39EE" w:rsidRDefault="00214DF8" w:rsidP="00AB39EE">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 xml:space="preserve">[6] Saskaņā ar Civilprocesa likuma 1. pantu katrai fiziskajai un juridiskajai personai ir tiesības uz savu aizskarto vai apstrīdēto civilo tiesību vai ar likumu aizsargāto interešu aizsardzību tiesā. </w:t>
      </w:r>
    </w:p>
    <w:p w14:paraId="495057CD" w14:textId="77777777" w:rsidR="00076437" w:rsidRPr="00AB39EE" w:rsidRDefault="00214DF8"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Atteikšanās pieņemt prasības pieteikumu neļauj tā iesniedzējam saņemt tiesas spriedumu par patiesu vai šķietamu tiesību aizskārumu – atstāj personu bez tiesas aizsardzības, bez jurisdikcijas</w:t>
      </w:r>
      <w:r w:rsidR="00DF5F49" w:rsidRPr="00AB39EE">
        <w:rPr>
          <w:rFonts w:asciiTheme="majorBidi" w:hAnsiTheme="majorBidi" w:cstheme="majorBidi"/>
        </w:rPr>
        <w:t xml:space="preserve">. </w:t>
      </w:r>
      <w:r w:rsidRPr="00AB39EE">
        <w:rPr>
          <w:rFonts w:asciiTheme="majorBidi" w:hAnsiTheme="majorBidi" w:cstheme="majorBidi"/>
        </w:rPr>
        <w:t>Līdz ar to šādam lēmumam gan pēc formas, gan satura pievēršama īpaša vērība, lai izslēgtu Satversmes 92.</w:t>
      </w:r>
      <w:r w:rsidR="00DF5F49" w:rsidRPr="00AB39EE">
        <w:rPr>
          <w:rFonts w:asciiTheme="majorBidi" w:hAnsiTheme="majorBidi" w:cstheme="majorBidi"/>
        </w:rPr>
        <w:t> </w:t>
      </w:r>
      <w:r w:rsidRPr="00AB39EE">
        <w:rPr>
          <w:rFonts w:asciiTheme="majorBidi" w:hAnsiTheme="majorBidi" w:cstheme="majorBidi"/>
        </w:rPr>
        <w:t>pantā personai garantēto tiesību aizskārumu (sk. </w:t>
      </w:r>
      <w:r w:rsidRPr="00AB39EE">
        <w:rPr>
          <w:rFonts w:asciiTheme="majorBidi" w:hAnsiTheme="majorBidi" w:cstheme="majorBidi"/>
          <w:i/>
          <w:iCs/>
        </w:rPr>
        <w:t>Senāta 202</w:t>
      </w:r>
      <w:r w:rsidR="00DF5F49" w:rsidRPr="00AB39EE">
        <w:rPr>
          <w:rFonts w:asciiTheme="majorBidi" w:hAnsiTheme="majorBidi" w:cstheme="majorBidi"/>
          <w:i/>
          <w:iCs/>
        </w:rPr>
        <w:t>1</w:t>
      </w:r>
      <w:r w:rsidRPr="00AB39EE">
        <w:rPr>
          <w:rFonts w:asciiTheme="majorBidi" w:hAnsiTheme="majorBidi" w:cstheme="majorBidi"/>
          <w:i/>
          <w:iCs/>
        </w:rPr>
        <w:t>.</w:t>
      </w:r>
      <w:r w:rsidR="00DF5F49" w:rsidRPr="00AB39EE">
        <w:rPr>
          <w:rFonts w:asciiTheme="majorBidi" w:hAnsiTheme="majorBidi" w:cstheme="majorBidi"/>
          <w:i/>
          <w:iCs/>
        </w:rPr>
        <w:t> </w:t>
      </w:r>
      <w:r w:rsidRPr="00AB39EE">
        <w:rPr>
          <w:rFonts w:asciiTheme="majorBidi" w:hAnsiTheme="majorBidi" w:cstheme="majorBidi"/>
          <w:i/>
          <w:iCs/>
        </w:rPr>
        <w:t>gada 1</w:t>
      </w:r>
      <w:r w:rsidR="00DF5F49" w:rsidRPr="00AB39EE">
        <w:rPr>
          <w:rFonts w:asciiTheme="majorBidi" w:hAnsiTheme="majorBidi" w:cstheme="majorBidi"/>
          <w:i/>
          <w:iCs/>
        </w:rPr>
        <w:t>7</w:t>
      </w:r>
      <w:r w:rsidRPr="00AB39EE">
        <w:rPr>
          <w:rFonts w:asciiTheme="majorBidi" w:hAnsiTheme="majorBidi" w:cstheme="majorBidi"/>
          <w:i/>
          <w:iCs/>
        </w:rPr>
        <w:t>.</w:t>
      </w:r>
      <w:r w:rsidR="00DF5F49" w:rsidRPr="00AB39EE">
        <w:rPr>
          <w:rFonts w:asciiTheme="majorBidi" w:hAnsiTheme="majorBidi" w:cstheme="majorBidi"/>
          <w:i/>
          <w:iCs/>
        </w:rPr>
        <w:t> august</w:t>
      </w:r>
      <w:r w:rsidRPr="00AB39EE">
        <w:rPr>
          <w:rFonts w:asciiTheme="majorBidi" w:hAnsiTheme="majorBidi" w:cstheme="majorBidi"/>
          <w:i/>
          <w:iCs/>
        </w:rPr>
        <w:t>a lēmuma lietā Nr. SKC-8</w:t>
      </w:r>
      <w:r w:rsidR="00DF5F49" w:rsidRPr="00AB39EE">
        <w:rPr>
          <w:rFonts w:asciiTheme="majorBidi" w:hAnsiTheme="majorBidi" w:cstheme="majorBidi"/>
          <w:i/>
          <w:iCs/>
        </w:rPr>
        <w:t>04</w:t>
      </w:r>
      <w:r w:rsidRPr="00AB39EE">
        <w:rPr>
          <w:rFonts w:asciiTheme="majorBidi" w:hAnsiTheme="majorBidi" w:cstheme="majorBidi"/>
          <w:i/>
          <w:iCs/>
        </w:rPr>
        <w:t>/202</w:t>
      </w:r>
      <w:r w:rsidR="00DF5F49" w:rsidRPr="00AB39EE">
        <w:rPr>
          <w:rFonts w:asciiTheme="majorBidi" w:hAnsiTheme="majorBidi" w:cstheme="majorBidi"/>
          <w:i/>
          <w:iCs/>
        </w:rPr>
        <w:t>1</w:t>
      </w:r>
      <w:r w:rsidRPr="00AB39EE">
        <w:rPr>
          <w:rFonts w:asciiTheme="majorBidi" w:hAnsiTheme="majorBidi" w:cstheme="majorBidi"/>
          <w:i/>
          <w:iCs/>
        </w:rPr>
        <w:t xml:space="preserve">, </w:t>
      </w:r>
      <w:hyperlink r:id="rId9" w:history="1">
        <w:r w:rsidR="00DF5F49" w:rsidRPr="00AB39EE">
          <w:rPr>
            <w:rStyle w:val="Hyperlink"/>
            <w:rFonts w:asciiTheme="majorBidi" w:hAnsiTheme="majorBidi" w:cstheme="majorBidi"/>
            <w:i/>
            <w:iCs/>
            <w:color w:val="auto"/>
          </w:rPr>
          <w:t>ECLI:LV:AT:2021:0817.SKC080421.14.L</w:t>
        </w:r>
      </w:hyperlink>
      <w:r w:rsidRPr="00AB39EE">
        <w:rPr>
          <w:rFonts w:asciiTheme="majorBidi" w:hAnsiTheme="majorBidi" w:cstheme="majorBidi"/>
          <w:i/>
          <w:iCs/>
        </w:rPr>
        <w:t xml:space="preserve">, </w:t>
      </w:r>
      <w:r w:rsidR="00DF5F49" w:rsidRPr="00AB39EE">
        <w:rPr>
          <w:rFonts w:asciiTheme="majorBidi" w:hAnsiTheme="majorBidi" w:cstheme="majorBidi"/>
          <w:i/>
          <w:iCs/>
        </w:rPr>
        <w:t>6</w:t>
      </w:r>
      <w:r w:rsidRPr="00AB39EE">
        <w:rPr>
          <w:rFonts w:asciiTheme="majorBidi" w:hAnsiTheme="majorBidi" w:cstheme="majorBidi"/>
          <w:i/>
          <w:iCs/>
        </w:rPr>
        <w:t>.</w:t>
      </w:r>
      <w:r w:rsidR="00DF5F49" w:rsidRPr="00AB39EE">
        <w:rPr>
          <w:rFonts w:asciiTheme="majorBidi" w:hAnsiTheme="majorBidi" w:cstheme="majorBidi"/>
          <w:i/>
          <w:iCs/>
        </w:rPr>
        <w:t> </w:t>
      </w:r>
      <w:r w:rsidRPr="00AB39EE">
        <w:rPr>
          <w:rFonts w:asciiTheme="majorBidi" w:hAnsiTheme="majorBidi" w:cstheme="majorBidi"/>
          <w:i/>
          <w:iCs/>
        </w:rPr>
        <w:t>punktu</w:t>
      </w:r>
      <w:r w:rsidRPr="00AB39EE">
        <w:rPr>
          <w:rFonts w:asciiTheme="majorBidi" w:hAnsiTheme="majorBidi" w:cstheme="majorBidi"/>
        </w:rPr>
        <w:t>).</w:t>
      </w:r>
    </w:p>
    <w:p w14:paraId="18D5F3A8" w14:textId="77777777" w:rsidR="00076437" w:rsidRPr="00AB39EE" w:rsidRDefault="00076437"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6DC97CD" w14:textId="7DB206C6" w:rsidR="002F04DC" w:rsidRPr="00AB39EE" w:rsidRDefault="009D26F0" w:rsidP="00AB39EE">
      <w:pPr>
        <w:pStyle w:val="NormalWeb"/>
        <w:shd w:val="clear" w:color="auto" w:fill="FFFFFF"/>
        <w:tabs>
          <w:tab w:val="left" w:pos="567"/>
        </w:tabs>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[7]</w:t>
      </w:r>
      <w:r w:rsidR="002E5105" w:rsidRPr="00AB39EE">
        <w:rPr>
          <w:rFonts w:asciiTheme="majorBidi" w:hAnsiTheme="majorBidi" w:cstheme="majorBidi"/>
        </w:rPr>
        <w:t> </w:t>
      </w:r>
      <w:r w:rsidRPr="00AB39EE">
        <w:rPr>
          <w:rFonts w:asciiTheme="majorBidi" w:hAnsiTheme="majorBidi" w:cstheme="majorBidi"/>
        </w:rPr>
        <w:t>Nav šaubu, ka j</w:t>
      </w:r>
      <w:r w:rsidR="002F04DC" w:rsidRPr="00AB39EE">
        <w:rPr>
          <w:rFonts w:asciiTheme="majorBidi" w:hAnsiTheme="majorBidi" w:cstheme="majorBidi"/>
        </w:rPr>
        <w:t xml:space="preserve">ebkurai prasībai atbilstoši </w:t>
      </w:r>
      <w:r w:rsidRPr="00AB39EE">
        <w:rPr>
          <w:rFonts w:asciiTheme="majorBidi" w:hAnsiTheme="majorBidi" w:cstheme="majorBidi"/>
        </w:rPr>
        <w:t xml:space="preserve">Civilprocesa likuma 1. pantam </w:t>
      </w:r>
      <w:r w:rsidR="002F04DC" w:rsidRPr="00AB39EE">
        <w:rPr>
          <w:rFonts w:asciiTheme="majorBidi" w:hAnsiTheme="majorBidi" w:cstheme="majorBidi"/>
        </w:rPr>
        <w:t>ir jābūt vērstai uz konkrētu tiesību vai interešu aizskāruma vai apstrīdējuma novēršanu (sk. </w:t>
      </w:r>
      <w:bookmarkStart w:id="0" w:name="_Hlk81213576"/>
      <w:r w:rsidR="002F04DC" w:rsidRPr="00AB39EE">
        <w:rPr>
          <w:rFonts w:asciiTheme="majorBidi" w:hAnsiTheme="majorBidi" w:cstheme="majorBidi"/>
          <w:i/>
          <w:iCs/>
        </w:rPr>
        <w:t xml:space="preserve">Senāta 2020. gada 16. janvāra sprieduma lietā Nr. SKC-36/2020, </w:t>
      </w:r>
      <w:hyperlink r:id="rId10" w:history="1">
        <w:r w:rsidR="002F04DC" w:rsidRPr="00AB39EE">
          <w:rPr>
            <w:rStyle w:val="Hyperlink"/>
            <w:rFonts w:asciiTheme="majorBidi" w:hAnsiTheme="majorBidi" w:cstheme="majorBidi"/>
            <w:i/>
            <w:iCs/>
            <w:color w:val="auto"/>
          </w:rPr>
          <w:t>ECLI:LV:AT:2020:0116.C04148214.4.S</w:t>
        </w:r>
      </w:hyperlink>
      <w:r w:rsidR="002F04DC" w:rsidRPr="00AB39EE">
        <w:rPr>
          <w:rFonts w:asciiTheme="majorBidi" w:hAnsiTheme="majorBidi" w:cstheme="majorBidi"/>
          <w:i/>
          <w:iCs/>
        </w:rPr>
        <w:t>, 10. punktu</w:t>
      </w:r>
      <w:bookmarkEnd w:id="0"/>
      <w:r w:rsidR="002F04DC" w:rsidRPr="00AB39EE">
        <w:rPr>
          <w:rFonts w:asciiTheme="majorBidi" w:hAnsiTheme="majorBidi" w:cstheme="majorBidi"/>
        </w:rPr>
        <w:t>).</w:t>
      </w:r>
    </w:p>
    <w:p w14:paraId="3F21C290" w14:textId="608806A1" w:rsidR="002F04DC" w:rsidRPr="00AB39EE" w:rsidRDefault="002F04DC"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Noskaidrojot, vai konkrētā gadījuma apstākļos personai ir prasības tiesība, tiesai (tiesnesim) jāizvērtē prasības pieteikumā norādītais prasības pamats kopsakarā ar prasības priekšmetu, pieteikto prasījumu un likumu, uz kura prasība pamatota.</w:t>
      </w:r>
    </w:p>
    <w:p w14:paraId="40B799CA" w14:textId="7E3C0938" w:rsidR="002F04DC" w:rsidRPr="00AB39EE" w:rsidRDefault="005F6253"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Vienlaikus</w:t>
      </w:r>
      <w:r w:rsidR="002F04DC" w:rsidRPr="00AB39EE">
        <w:rPr>
          <w:rFonts w:asciiTheme="majorBidi" w:hAnsiTheme="majorBidi" w:cstheme="majorBidi"/>
        </w:rPr>
        <w:t xml:space="preserve"> prasības tiesības esības noskaidrošana nevar tikt saistīta ar tiesas vērtējumu par lietas faktiskajiem un tiesiskajiem apstākļiem tādā apjomā, no kura būtu iespējams izsecināt tiesas attieksmi pret prasības pamatotību vai nepamatotību. Civilprocesa likumā ir skaidri nošķirti gadījumi, kad jautājums izlemjams ar tiesas (tiesneša) lēmumu un kad taisāms spriedums. Civilprocesa likuma 229.</w:t>
      </w:r>
      <w:r w:rsidRPr="00AB39EE">
        <w:rPr>
          <w:rFonts w:asciiTheme="majorBidi" w:hAnsiTheme="majorBidi" w:cstheme="majorBidi"/>
        </w:rPr>
        <w:t> </w:t>
      </w:r>
      <w:r w:rsidR="002F04DC" w:rsidRPr="00AB39EE">
        <w:rPr>
          <w:rFonts w:asciiTheme="majorBidi" w:hAnsiTheme="majorBidi" w:cstheme="majorBidi"/>
        </w:rPr>
        <w:t>panta pirmajā daļā noteikts, ka tiesas nolēmumu, ar kuru lieta netiek izspriesta pēc būtības, pieņem lēmuma veidā, savukārt minētā likuma 189.</w:t>
      </w:r>
      <w:r w:rsidR="00E04ACE" w:rsidRPr="00AB39EE">
        <w:rPr>
          <w:rFonts w:asciiTheme="majorBidi" w:hAnsiTheme="majorBidi" w:cstheme="majorBidi"/>
        </w:rPr>
        <w:t> </w:t>
      </w:r>
      <w:r w:rsidR="002F04DC" w:rsidRPr="00AB39EE">
        <w:rPr>
          <w:rFonts w:asciiTheme="majorBidi" w:hAnsiTheme="majorBidi" w:cstheme="majorBidi"/>
        </w:rPr>
        <w:t xml:space="preserve">panta pirmajā daļā noteikts, ka tiesas nolēmumu, ar kuru lietu izspriež pēc būtības, tiesa taisa sprieduma veidā. </w:t>
      </w:r>
      <w:r w:rsidR="00E04ACE" w:rsidRPr="00AB39EE">
        <w:rPr>
          <w:rFonts w:asciiTheme="majorBidi" w:hAnsiTheme="majorBidi" w:cstheme="majorBidi"/>
        </w:rPr>
        <w:t>Prasības pamatotība ir izvērtējama lietas iztiesāšanas pēc būtības stadijā (sk. </w:t>
      </w:r>
      <w:r w:rsidR="00E04ACE" w:rsidRPr="00AB39EE">
        <w:rPr>
          <w:rFonts w:asciiTheme="majorBidi" w:hAnsiTheme="majorBidi" w:cstheme="majorBidi"/>
          <w:i/>
          <w:iCs/>
        </w:rPr>
        <w:t xml:space="preserve">Senāta 2021. gada 17. augusta lēmuma lietā Nr. SKC-804/2021, </w:t>
      </w:r>
      <w:hyperlink r:id="rId11" w:history="1">
        <w:r w:rsidR="00E04ACE" w:rsidRPr="00AB39EE">
          <w:rPr>
            <w:rStyle w:val="Hyperlink"/>
            <w:rFonts w:asciiTheme="majorBidi" w:hAnsiTheme="majorBidi" w:cstheme="majorBidi"/>
            <w:i/>
            <w:iCs/>
            <w:color w:val="auto"/>
          </w:rPr>
          <w:t>ECLI:LV:AT:2021:0817.SKC080421.14.L</w:t>
        </w:r>
      </w:hyperlink>
      <w:r w:rsidR="00E04ACE" w:rsidRPr="00AB39EE">
        <w:rPr>
          <w:rFonts w:asciiTheme="majorBidi" w:hAnsiTheme="majorBidi" w:cstheme="majorBidi"/>
          <w:i/>
          <w:iCs/>
        </w:rPr>
        <w:t>, 7. punktu</w:t>
      </w:r>
      <w:r w:rsidR="00E04ACE" w:rsidRPr="00AB39EE">
        <w:rPr>
          <w:rFonts w:asciiTheme="majorBidi" w:hAnsiTheme="majorBidi" w:cstheme="majorBidi"/>
        </w:rPr>
        <w:t>)</w:t>
      </w:r>
      <w:r w:rsidR="002F04DC" w:rsidRPr="00AB39EE">
        <w:rPr>
          <w:rFonts w:asciiTheme="majorBidi" w:hAnsiTheme="majorBidi" w:cstheme="majorBidi"/>
        </w:rPr>
        <w:t>.</w:t>
      </w:r>
    </w:p>
    <w:p w14:paraId="6ED42F35" w14:textId="5D23F791" w:rsidR="00E04ACE" w:rsidRPr="00AB39EE" w:rsidRDefault="00024254"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[7</w:t>
      </w:r>
      <w:r w:rsidR="009D26F0" w:rsidRPr="00AB39EE">
        <w:rPr>
          <w:rFonts w:asciiTheme="majorBidi" w:hAnsiTheme="majorBidi" w:cstheme="majorBidi"/>
        </w:rPr>
        <w:t>.1</w:t>
      </w:r>
      <w:r w:rsidRPr="00AB39EE">
        <w:rPr>
          <w:rFonts w:asciiTheme="majorBidi" w:hAnsiTheme="majorBidi" w:cstheme="majorBidi"/>
        </w:rPr>
        <w:t>] </w:t>
      </w:r>
      <w:r w:rsidR="00E04ACE" w:rsidRPr="00AB39EE">
        <w:rPr>
          <w:rFonts w:asciiTheme="majorBidi" w:hAnsiTheme="majorBidi" w:cstheme="majorBidi"/>
        </w:rPr>
        <w:t xml:space="preserve">Izvērtējot, vai personai piemīt Civilprocesa likuma 1. pantā paredzētās tiesības celt prasību tiesā, būtiska nozīme ir tam, vai strīds ir par tādām tiesībām vai pienākumu, kas saskaņā ar likumu ietilpst civiltiesību regulācijas jomā, un, vai iniciētās tiesvedības mērķis ir </w:t>
      </w:r>
      <w:r w:rsidR="00E04ACE" w:rsidRPr="00AB39EE">
        <w:rPr>
          <w:rFonts w:asciiTheme="majorBidi" w:hAnsiTheme="majorBidi" w:cstheme="majorBidi"/>
        </w:rPr>
        <w:lastRenderedPageBreak/>
        <w:t>panākt tiesas aizsardzību reāli pastāvošam strīdam par civilām tiesībām (pienākumu). Tas, ka prasība pirmšķietami nav pamatota, neveido pamatu atteikumam pieņemt to izskatīšanai.</w:t>
      </w:r>
    </w:p>
    <w:p w14:paraId="3E260E34" w14:textId="70A46C1B" w:rsidR="00076437" w:rsidRPr="00AB39EE" w:rsidRDefault="003D75AD"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Konkrētajā gadījumā iesniegtā prasība ir pamatota ar Civillikuma 2391. pantu, kas paredz</w:t>
      </w:r>
      <w:r w:rsidR="0049394F" w:rsidRPr="00AB39EE">
        <w:rPr>
          <w:rFonts w:asciiTheme="majorBidi" w:hAnsiTheme="majorBidi" w:cstheme="majorBidi"/>
        </w:rPr>
        <w:t>: „</w:t>
      </w:r>
      <w:r w:rsidRPr="00AB39EE">
        <w:rPr>
          <w:rFonts w:asciiTheme="majorBidi" w:hAnsiTheme="majorBidi" w:cstheme="majorBidi"/>
        </w:rPr>
        <w:t>nevienam nav tiesības netaisni iedzīvoties otram par ļaunu un uz tā rēķinu.</w:t>
      </w:r>
      <w:r w:rsidR="00C75092" w:rsidRPr="00AB39EE">
        <w:rPr>
          <w:rFonts w:asciiTheme="majorBidi" w:hAnsiTheme="majorBidi" w:cstheme="majorBidi"/>
        </w:rPr>
        <w:t xml:space="preserve"> </w:t>
      </w:r>
      <w:r w:rsidRPr="00AB39EE">
        <w:rPr>
          <w:rFonts w:asciiTheme="majorBidi" w:hAnsiTheme="majorBidi" w:cstheme="majorBidi"/>
        </w:rPr>
        <w:t>Kas no tam cietis zaudējumu, tas var prasīt, lai atdod viņam to, ar ko un par cik otrs iedzīvojies</w:t>
      </w:r>
      <w:r w:rsidR="0049394F" w:rsidRPr="00AB39EE">
        <w:rPr>
          <w:rFonts w:asciiTheme="majorBidi" w:hAnsiTheme="majorBidi" w:cstheme="majorBidi"/>
        </w:rPr>
        <w:t>”</w:t>
      </w:r>
      <w:r w:rsidRPr="00AB39EE">
        <w:rPr>
          <w:rFonts w:asciiTheme="majorBidi" w:hAnsiTheme="majorBidi" w:cstheme="majorBidi"/>
        </w:rPr>
        <w:t>.</w:t>
      </w:r>
    </w:p>
    <w:p w14:paraId="58A416E8" w14:textId="77777777" w:rsidR="00076437" w:rsidRPr="00AB39EE" w:rsidRDefault="009B7BFE"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 xml:space="preserve">No minētās tiesību normas izriet, ka </w:t>
      </w:r>
      <w:r w:rsidR="00295DE4" w:rsidRPr="00AB39EE">
        <w:rPr>
          <w:rFonts w:asciiTheme="majorBidi" w:hAnsiTheme="majorBidi" w:cstheme="majorBidi"/>
        </w:rPr>
        <w:t>z</w:t>
      </w:r>
      <w:r w:rsidR="00FD02A3" w:rsidRPr="00AB39EE">
        <w:rPr>
          <w:rFonts w:asciiTheme="majorBidi" w:hAnsiTheme="majorBidi" w:cstheme="majorBidi"/>
        </w:rPr>
        <w:t xml:space="preserve">audējumi un to atlīdzība, </w:t>
      </w:r>
      <w:r w:rsidR="00295DE4" w:rsidRPr="00AB39EE">
        <w:rPr>
          <w:rFonts w:asciiTheme="majorBidi" w:hAnsiTheme="majorBidi" w:cstheme="majorBidi"/>
        </w:rPr>
        <w:t xml:space="preserve">kas prasības pieteikuma iesniedzējas ieskatā viņai ir radīti </w:t>
      </w:r>
      <w:r w:rsidR="00437B1A" w:rsidRPr="00AB39EE">
        <w:rPr>
          <w:rFonts w:asciiTheme="majorBidi" w:hAnsiTheme="majorBidi" w:cstheme="majorBidi"/>
        </w:rPr>
        <w:t>sakarā ar atbildētāja statusā norādītās personas rīcību,</w:t>
      </w:r>
      <w:r w:rsidR="005A5BB4" w:rsidRPr="00AB39EE">
        <w:rPr>
          <w:rFonts w:asciiTheme="majorBidi" w:hAnsiTheme="majorBidi" w:cstheme="majorBidi"/>
        </w:rPr>
        <w:t xml:space="preserve"> netaisni iedzīvojoties,</w:t>
      </w:r>
      <w:r w:rsidR="00437B1A" w:rsidRPr="00AB39EE">
        <w:rPr>
          <w:rFonts w:asciiTheme="majorBidi" w:hAnsiTheme="majorBidi" w:cstheme="majorBidi"/>
        </w:rPr>
        <w:t xml:space="preserve"> </w:t>
      </w:r>
      <w:r w:rsidR="00FD02A3" w:rsidRPr="00AB39EE">
        <w:rPr>
          <w:rFonts w:asciiTheme="majorBidi" w:hAnsiTheme="majorBidi" w:cstheme="majorBidi"/>
        </w:rPr>
        <w:t>ir ar Civillikumu noregulētie tiesību institūti, kas tostarp paredz gan zaudējumu cietēja tiesības, gan zaudējumu nodarītāja pienākumus.</w:t>
      </w:r>
    </w:p>
    <w:p w14:paraId="4D5AA2DD" w14:textId="2581BBD3" w:rsidR="00E04ACE" w:rsidRPr="00AB39EE" w:rsidRDefault="009A5E65"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Līdz ar to n</w:t>
      </w:r>
      <w:r w:rsidR="00FD02A3" w:rsidRPr="00AB39EE">
        <w:rPr>
          <w:rFonts w:asciiTheme="majorBidi" w:hAnsiTheme="majorBidi" w:cstheme="majorBidi"/>
        </w:rPr>
        <w:t>evar būt šaubas, ka personai piemīt Civilprocesa likuma 1.</w:t>
      </w:r>
      <w:r w:rsidRPr="00AB39EE">
        <w:rPr>
          <w:rFonts w:asciiTheme="majorBidi" w:hAnsiTheme="majorBidi" w:cstheme="majorBidi"/>
        </w:rPr>
        <w:t> </w:t>
      </w:r>
      <w:r w:rsidR="00FD02A3" w:rsidRPr="00AB39EE">
        <w:rPr>
          <w:rFonts w:asciiTheme="majorBidi" w:hAnsiTheme="majorBidi" w:cstheme="majorBidi"/>
        </w:rPr>
        <w:t>pantā paredzētās prasības celšanas tiesības gadījumā, ja persona vēršas tiesā, lai piedzītu zaudējumu</w:t>
      </w:r>
      <w:r w:rsidR="00A90C62" w:rsidRPr="00AB39EE">
        <w:rPr>
          <w:rFonts w:asciiTheme="majorBidi" w:hAnsiTheme="majorBidi" w:cstheme="majorBidi"/>
        </w:rPr>
        <w:t>s, kas tai</w:t>
      </w:r>
      <w:r w:rsidR="00D07241" w:rsidRPr="00AB39EE">
        <w:rPr>
          <w:rFonts w:asciiTheme="majorBidi" w:hAnsiTheme="majorBidi" w:cstheme="majorBidi"/>
        </w:rPr>
        <w:t>, iespējams,</w:t>
      </w:r>
      <w:r w:rsidR="00A90C62" w:rsidRPr="00AB39EE">
        <w:rPr>
          <w:rFonts w:asciiTheme="majorBidi" w:hAnsiTheme="majorBidi" w:cstheme="majorBidi"/>
        </w:rPr>
        <w:t xml:space="preserve"> radīti citas personas īstenotas netaisnas iedzīvošanās dēļ.</w:t>
      </w:r>
    </w:p>
    <w:p w14:paraId="65BE83CB" w14:textId="458171DD" w:rsidR="00046E03" w:rsidRPr="00AB39EE" w:rsidRDefault="00CD6BF2"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[7.2]</w:t>
      </w:r>
      <w:r w:rsidR="005F6253" w:rsidRPr="00AB39EE">
        <w:rPr>
          <w:rFonts w:asciiTheme="majorBidi" w:hAnsiTheme="majorBidi" w:cstheme="majorBidi"/>
        </w:rPr>
        <w:t> </w:t>
      </w:r>
      <w:r w:rsidR="00D46AE9" w:rsidRPr="00AB39EE">
        <w:rPr>
          <w:rFonts w:asciiTheme="majorBidi" w:hAnsiTheme="majorBidi" w:cstheme="majorBidi"/>
        </w:rPr>
        <w:t>A</w:t>
      </w:r>
      <w:r w:rsidR="00543909" w:rsidRPr="00AB39EE">
        <w:rPr>
          <w:rFonts w:asciiTheme="majorBidi" w:hAnsiTheme="majorBidi" w:cstheme="majorBidi"/>
        </w:rPr>
        <w:t xml:space="preserve">bu instanču tiesas no prasības pieteikumā </w:t>
      </w:r>
      <w:r w:rsidR="00D46AE9" w:rsidRPr="00AB39EE">
        <w:rPr>
          <w:rFonts w:asciiTheme="majorBidi" w:hAnsiTheme="majorBidi" w:cstheme="majorBidi"/>
        </w:rPr>
        <w:t xml:space="preserve">un lietā pievienotajos dokumentos </w:t>
      </w:r>
      <w:r w:rsidR="00543909" w:rsidRPr="00AB39EE">
        <w:rPr>
          <w:rFonts w:asciiTheme="majorBidi" w:hAnsiTheme="majorBidi" w:cstheme="majorBidi"/>
        </w:rPr>
        <w:t xml:space="preserve">minētā nav identificējušas iesniedzējas </w:t>
      </w:r>
      <w:r w:rsidR="00D46AE9" w:rsidRPr="00AB39EE">
        <w:rPr>
          <w:rFonts w:asciiTheme="majorBidi" w:hAnsiTheme="majorBidi" w:cstheme="majorBidi"/>
        </w:rPr>
        <w:t xml:space="preserve">tiesību </w:t>
      </w:r>
      <w:r w:rsidR="00543909" w:rsidRPr="00AB39EE">
        <w:rPr>
          <w:rFonts w:asciiTheme="majorBidi" w:hAnsiTheme="majorBidi" w:cstheme="majorBidi"/>
        </w:rPr>
        <w:t xml:space="preserve">aizskārumu, </w:t>
      </w:r>
      <w:r w:rsidR="00D46AE9" w:rsidRPr="00AB39EE">
        <w:rPr>
          <w:rFonts w:asciiTheme="majorBidi" w:hAnsiTheme="majorBidi" w:cstheme="majorBidi"/>
        </w:rPr>
        <w:t xml:space="preserve">faktiski jau pēc būtības </w:t>
      </w:r>
      <w:r w:rsidR="00543909" w:rsidRPr="00AB39EE">
        <w:rPr>
          <w:rFonts w:asciiTheme="majorBidi" w:hAnsiTheme="majorBidi" w:cstheme="majorBidi"/>
        </w:rPr>
        <w:t>vērtējot, vai norādītie apstākļi atbilst tiesību normā noteiktajiem priekšnoteikumiem</w:t>
      </w:r>
      <w:r w:rsidR="00D46AE9" w:rsidRPr="00AB39EE">
        <w:rPr>
          <w:rFonts w:asciiTheme="majorBidi" w:hAnsiTheme="majorBidi" w:cstheme="majorBidi"/>
        </w:rPr>
        <w:t xml:space="preserve">, kādi izvirzīti </w:t>
      </w:r>
      <w:r w:rsidR="00543909" w:rsidRPr="00AB39EE">
        <w:rPr>
          <w:rFonts w:asciiTheme="majorBidi" w:hAnsiTheme="majorBidi" w:cstheme="majorBidi"/>
        </w:rPr>
        <w:t>prasī</w:t>
      </w:r>
      <w:r w:rsidR="00D46AE9" w:rsidRPr="00AB39EE">
        <w:rPr>
          <w:rFonts w:asciiTheme="majorBidi" w:hAnsiTheme="majorBidi" w:cstheme="majorBidi"/>
        </w:rPr>
        <w:t>bai</w:t>
      </w:r>
      <w:r w:rsidR="00543909" w:rsidRPr="00AB39EE">
        <w:rPr>
          <w:rFonts w:asciiTheme="majorBidi" w:hAnsiTheme="majorBidi" w:cstheme="majorBidi"/>
        </w:rPr>
        <w:t xml:space="preserve"> uz netaisnas iedzīvošanās pamata, kā arī ņem</w:t>
      </w:r>
      <w:r w:rsidR="00D46AE9" w:rsidRPr="00AB39EE">
        <w:rPr>
          <w:rFonts w:asciiTheme="majorBidi" w:hAnsiTheme="majorBidi" w:cstheme="majorBidi"/>
        </w:rPr>
        <w:t>ot</w:t>
      </w:r>
      <w:r w:rsidR="00543909" w:rsidRPr="00AB39EE">
        <w:rPr>
          <w:rFonts w:asciiTheme="majorBidi" w:hAnsiTheme="majorBidi" w:cstheme="majorBidi"/>
        </w:rPr>
        <w:t xml:space="preserve"> vērā iepriekšējās tiesvedības</w:t>
      </w:r>
      <w:r w:rsidR="00D46AE9" w:rsidRPr="00AB39EE">
        <w:rPr>
          <w:rFonts w:asciiTheme="majorBidi" w:hAnsiTheme="majorBidi" w:cstheme="majorBidi"/>
        </w:rPr>
        <w:t xml:space="preserve">, kuru </w:t>
      </w:r>
      <w:r w:rsidR="00421B9C" w:rsidRPr="00AB39EE">
        <w:rPr>
          <w:rFonts w:asciiTheme="majorBidi" w:hAnsiTheme="majorBidi" w:cstheme="majorBidi"/>
        </w:rPr>
        <w:t>r</w:t>
      </w:r>
      <w:r w:rsidR="00D46AE9" w:rsidRPr="00AB39EE">
        <w:rPr>
          <w:rFonts w:asciiTheme="majorBidi" w:hAnsiTheme="majorBidi" w:cstheme="majorBidi"/>
        </w:rPr>
        <w:t>i</w:t>
      </w:r>
      <w:r w:rsidR="00421B9C" w:rsidRPr="00AB39EE">
        <w:rPr>
          <w:rFonts w:asciiTheme="majorBidi" w:hAnsiTheme="majorBidi" w:cstheme="majorBidi"/>
        </w:rPr>
        <w:t>si</w:t>
      </w:r>
      <w:r w:rsidR="00D46AE9" w:rsidRPr="00AB39EE">
        <w:rPr>
          <w:rFonts w:asciiTheme="majorBidi" w:hAnsiTheme="majorBidi" w:cstheme="majorBidi"/>
        </w:rPr>
        <w:t>nājumu, tiesu ieskatā</w:t>
      </w:r>
      <w:r w:rsidR="00421B9C" w:rsidRPr="00AB39EE">
        <w:rPr>
          <w:rFonts w:asciiTheme="majorBidi" w:hAnsiTheme="majorBidi" w:cstheme="majorBidi"/>
        </w:rPr>
        <w:t>,</w:t>
      </w:r>
      <w:r w:rsidR="00D46AE9" w:rsidRPr="00AB39EE">
        <w:rPr>
          <w:rFonts w:asciiTheme="majorBidi" w:hAnsiTheme="majorBidi" w:cstheme="majorBidi"/>
        </w:rPr>
        <w:t xml:space="preserve"> iesniedzēja ir lūgusi pārskatīt.</w:t>
      </w:r>
    </w:p>
    <w:p w14:paraId="41D9B4D2" w14:textId="65413F46" w:rsidR="005F6253" w:rsidRPr="00AB39EE" w:rsidRDefault="00BA2613"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[7.3] </w:t>
      </w:r>
      <w:r w:rsidR="005F6253" w:rsidRPr="00AB39EE">
        <w:rPr>
          <w:rFonts w:asciiTheme="majorBidi" w:hAnsiTheme="majorBidi" w:cstheme="majorBidi"/>
        </w:rPr>
        <w:t>Civilprocesa likuma 128. panta otrā daļa nosaka prasības pieteikuma saturu, tostarp, ka</w:t>
      </w:r>
      <w:r w:rsidR="006769FD" w:rsidRPr="00AB39EE">
        <w:rPr>
          <w:rFonts w:asciiTheme="majorBidi" w:hAnsiTheme="majorBidi" w:cstheme="majorBidi"/>
        </w:rPr>
        <w:t xml:space="preserve"> tajā</w:t>
      </w:r>
      <w:r w:rsidR="005F6253" w:rsidRPr="00AB39EE">
        <w:rPr>
          <w:rFonts w:asciiTheme="majorBidi" w:hAnsiTheme="majorBidi" w:cstheme="majorBidi"/>
        </w:rPr>
        <w:t xml:space="preserve"> ir norādāms prasības priekšmets, kā arī apstākļi</w:t>
      </w:r>
      <w:r w:rsidR="006769FD" w:rsidRPr="00AB39EE">
        <w:rPr>
          <w:rFonts w:asciiTheme="majorBidi" w:hAnsiTheme="majorBidi" w:cstheme="majorBidi"/>
        </w:rPr>
        <w:t>, ar kuriem prasījums pamatots,</w:t>
      </w:r>
      <w:r w:rsidR="005F6253" w:rsidRPr="00AB39EE">
        <w:rPr>
          <w:rFonts w:asciiTheme="majorBidi" w:hAnsiTheme="majorBidi" w:cstheme="majorBidi"/>
        </w:rPr>
        <w:t xml:space="preserve"> un pierādījumi, kas </w:t>
      </w:r>
      <w:r w:rsidR="006769FD" w:rsidRPr="00AB39EE">
        <w:rPr>
          <w:rFonts w:asciiTheme="majorBidi" w:hAnsiTheme="majorBidi" w:cstheme="majorBidi"/>
        </w:rPr>
        <w:t>tos apstiprina</w:t>
      </w:r>
      <w:r w:rsidR="005F6253" w:rsidRPr="00AB39EE">
        <w:rPr>
          <w:rFonts w:asciiTheme="majorBidi" w:hAnsiTheme="majorBidi" w:cstheme="majorBidi"/>
        </w:rPr>
        <w:t>. Gadījumā, ja prasības pieteikumā nav ietverta informācija atbilstoši Civilprocesa likuma 128. panta otrajai daļai, tiesnesis pieņem lēmumu atstāt prasības pieteikumu bez virzības, nosakot termiņu trūkum</w:t>
      </w:r>
      <w:r w:rsidR="006769FD" w:rsidRPr="00AB39EE">
        <w:rPr>
          <w:rFonts w:asciiTheme="majorBidi" w:hAnsiTheme="majorBidi" w:cstheme="majorBidi"/>
        </w:rPr>
        <w:t>u</w:t>
      </w:r>
      <w:r w:rsidR="005F6253" w:rsidRPr="00AB39EE">
        <w:rPr>
          <w:rFonts w:asciiTheme="majorBidi" w:hAnsiTheme="majorBidi" w:cstheme="majorBidi"/>
        </w:rPr>
        <w:t xml:space="preserve"> novēršanai, kā to paredz Civilprocesa likuma 133. panta pirmā</w:t>
      </w:r>
      <w:r w:rsidR="00A24FFB" w:rsidRPr="00AB39EE">
        <w:rPr>
          <w:rFonts w:asciiTheme="majorBidi" w:hAnsiTheme="majorBidi" w:cstheme="majorBidi"/>
        </w:rPr>
        <w:t>s</w:t>
      </w:r>
      <w:r w:rsidR="005F6253" w:rsidRPr="00AB39EE">
        <w:rPr>
          <w:rFonts w:asciiTheme="majorBidi" w:hAnsiTheme="majorBidi" w:cstheme="majorBidi"/>
        </w:rPr>
        <w:t xml:space="preserve"> daļa</w:t>
      </w:r>
      <w:r w:rsidR="00A24FFB" w:rsidRPr="00AB39EE">
        <w:rPr>
          <w:rFonts w:asciiTheme="majorBidi" w:hAnsiTheme="majorBidi" w:cstheme="majorBidi"/>
        </w:rPr>
        <w:t>s 1. punkts un otrā daļa</w:t>
      </w:r>
      <w:r w:rsidR="005F6253" w:rsidRPr="00AB39EE">
        <w:rPr>
          <w:rFonts w:asciiTheme="majorBidi" w:hAnsiTheme="majorBidi" w:cstheme="majorBidi"/>
        </w:rPr>
        <w:t>.</w:t>
      </w:r>
    </w:p>
    <w:p w14:paraId="2ED5C3D0" w14:textId="31BAC5C1" w:rsidR="00BA2613" w:rsidRPr="00AB39EE" w:rsidRDefault="00BA2613"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Tādējādi</w:t>
      </w:r>
      <w:r w:rsidR="00A24FFB" w:rsidRPr="00AB39EE">
        <w:rPr>
          <w:rFonts w:asciiTheme="majorBidi" w:hAnsiTheme="majorBidi" w:cstheme="majorBidi"/>
        </w:rPr>
        <w:t>, ja</w:t>
      </w:r>
      <w:r w:rsidRPr="00AB39EE">
        <w:rPr>
          <w:rFonts w:asciiTheme="majorBidi" w:hAnsiTheme="majorBidi" w:cstheme="majorBidi"/>
        </w:rPr>
        <w:t xml:space="preserve"> tiesas (tiesneša) ieskatā prasības pieteikumā nav norādīts prasības priekšmets, kā arī apstākļi</w:t>
      </w:r>
      <w:r w:rsidR="00A24FFB" w:rsidRPr="00AB39EE">
        <w:rPr>
          <w:rFonts w:asciiTheme="majorBidi" w:hAnsiTheme="majorBidi" w:cstheme="majorBidi"/>
        </w:rPr>
        <w:t>, ar kuriem prasījums pamatots, un pierādījumi</w:t>
      </w:r>
      <w:r w:rsidRPr="00AB39EE">
        <w:rPr>
          <w:rFonts w:asciiTheme="majorBidi" w:hAnsiTheme="majorBidi" w:cstheme="majorBidi"/>
        </w:rPr>
        <w:t xml:space="preserve">, kas </w:t>
      </w:r>
      <w:r w:rsidR="00A24FFB" w:rsidRPr="00AB39EE">
        <w:rPr>
          <w:rFonts w:asciiTheme="majorBidi" w:hAnsiTheme="majorBidi" w:cstheme="majorBidi"/>
        </w:rPr>
        <w:t xml:space="preserve">tos apstiprina, </w:t>
      </w:r>
      <w:r w:rsidR="006769FD" w:rsidRPr="00AB39EE">
        <w:rPr>
          <w:rFonts w:asciiTheme="majorBidi" w:hAnsiTheme="majorBidi" w:cstheme="majorBidi"/>
        </w:rPr>
        <w:t xml:space="preserve">proti, tiesai nav bijis saprotams prasītājas minētais tiesību aizskārums un tā pamatojums, tad </w:t>
      </w:r>
      <w:r w:rsidR="00A24FFB" w:rsidRPr="00AB39EE">
        <w:rPr>
          <w:rFonts w:asciiTheme="majorBidi" w:hAnsiTheme="majorBidi" w:cstheme="majorBidi"/>
        </w:rPr>
        <w:t>konkrētais prasības pieteikums bija atstājams bez virzības.</w:t>
      </w:r>
    </w:p>
    <w:p w14:paraId="69B64D4C" w14:textId="2D4BE81F" w:rsidR="00E92E26" w:rsidRPr="00AB39EE" w:rsidRDefault="00A24FFB"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 xml:space="preserve">Prasības pieteikuma neatbilstība Civilprocesa likuma 128. panta otrajā daļā noteiktajam saturam neveido pamatu atteikumam pieņemt prasības pieteikumu saskaņā ar šā likuma 132. panta pirmās daļas 2. punktu. </w:t>
      </w:r>
      <w:r w:rsidR="00E92E26" w:rsidRPr="00AB39EE">
        <w:rPr>
          <w:rFonts w:asciiTheme="majorBidi" w:hAnsiTheme="majorBidi" w:cstheme="majorBidi"/>
        </w:rPr>
        <w:t>Proti, trūkumi prasības pieteikuma saturā ir novēršami noteiktā termiņā, bet šādas nepilnības nevar liegt piekļuvi tiesai.</w:t>
      </w:r>
    </w:p>
    <w:p w14:paraId="5EA93A8D" w14:textId="2AADE734" w:rsidR="00DC6195" w:rsidRPr="00AB39EE" w:rsidRDefault="00DC6195"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 xml:space="preserve">Prasības pieteikuma iesniedzējai ir tiesības saņemt tiesas aizsardzību neatkarīgi no tā, cik dibināts ir celtās prasības pamats. Tas, vai šāda prasība ir pamatota pēc būtības, tostarp, vai </w:t>
      </w:r>
      <w:r w:rsidR="00571DFB" w:rsidRPr="00AB39EE">
        <w:rPr>
          <w:rFonts w:asciiTheme="majorBidi" w:hAnsiTheme="majorBidi" w:cstheme="majorBidi"/>
        </w:rPr>
        <w:t xml:space="preserve">[pers. A] </w:t>
      </w:r>
      <w:r w:rsidR="00D07241" w:rsidRPr="00AB39EE">
        <w:rPr>
          <w:rFonts w:asciiTheme="majorBidi" w:hAnsiTheme="majorBidi" w:cstheme="majorBidi"/>
        </w:rPr>
        <w:t xml:space="preserve">norādīto </w:t>
      </w:r>
      <w:r w:rsidR="00195727" w:rsidRPr="00AB39EE">
        <w:rPr>
          <w:rFonts w:asciiTheme="majorBidi" w:hAnsiTheme="majorBidi" w:cstheme="majorBidi"/>
        </w:rPr>
        <w:t xml:space="preserve">[pers. B] </w:t>
      </w:r>
      <w:r w:rsidRPr="00AB39EE">
        <w:rPr>
          <w:rFonts w:asciiTheme="majorBidi" w:hAnsiTheme="majorBidi" w:cstheme="majorBidi"/>
        </w:rPr>
        <w:t>rīcību</w:t>
      </w:r>
      <w:r w:rsidR="00D07241" w:rsidRPr="00AB39EE">
        <w:rPr>
          <w:rFonts w:asciiTheme="majorBidi" w:hAnsiTheme="majorBidi" w:cstheme="majorBidi"/>
        </w:rPr>
        <w:t xml:space="preserve"> var kvalificēt kā </w:t>
      </w:r>
      <w:r w:rsidRPr="00AB39EE">
        <w:rPr>
          <w:rFonts w:asciiTheme="majorBidi" w:hAnsiTheme="majorBidi" w:cstheme="majorBidi"/>
        </w:rPr>
        <w:t>netaisn</w:t>
      </w:r>
      <w:r w:rsidR="00D07241" w:rsidRPr="00AB39EE">
        <w:rPr>
          <w:rFonts w:asciiTheme="majorBidi" w:hAnsiTheme="majorBidi" w:cstheme="majorBidi"/>
        </w:rPr>
        <w:t>u</w:t>
      </w:r>
      <w:r w:rsidRPr="00AB39EE">
        <w:rPr>
          <w:rFonts w:asciiTheme="majorBidi" w:hAnsiTheme="majorBidi" w:cstheme="majorBidi"/>
        </w:rPr>
        <w:t xml:space="preserve"> iedzīvo</w:t>
      </w:r>
      <w:r w:rsidR="00D07241" w:rsidRPr="00AB39EE">
        <w:rPr>
          <w:rFonts w:asciiTheme="majorBidi" w:hAnsiTheme="majorBidi" w:cstheme="majorBidi"/>
        </w:rPr>
        <w:t xml:space="preserve">šanos </w:t>
      </w:r>
      <w:r w:rsidRPr="00AB39EE">
        <w:rPr>
          <w:rFonts w:asciiTheme="majorBidi" w:hAnsiTheme="majorBidi" w:cstheme="majorBidi"/>
        </w:rPr>
        <w:t xml:space="preserve">Civillikuma izpratnē un vai </w:t>
      </w:r>
      <w:r w:rsidR="00571DFB" w:rsidRPr="00AB39EE">
        <w:rPr>
          <w:rFonts w:asciiTheme="majorBidi" w:hAnsiTheme="majorBidi" w:cstheme="majorBidi"/>
        </w:rPr>
        <w:t xml:space="preserve">[pers. A] </w:t>
      </w:r>
      <w:r w:rsidR="00D07241" w:rsidRPr="00AB39EE">
        <w:rPr>
          <w:rFonts w:asciiTheme="majorBidi" w:hAnsiTheme="majorBidi" w:cstheme="majorBidi"/>
        </w:rPr>
        <w:t>ar to ir nodarīti zaudējumi</w:t>
      </w:r>
      <w:r w:rsidRPr="00AB39EE">
        <w:rPr>
          <w:rFonts w:asciiTheme="majorBidi" w:hAnsiTheme="majorBidi" w:cstheme="majorBidi"/>
        </w:rPr>
        <w:t>, izvērtējams, izskatot lietu pēc būtības.</w:t>
      </w:r>
    </w:p>
    <w:p w14:paraId="1FF6A0AA" w14:textId="7127F3A4" w:rsidR="00541831" w:rsidRPr="00AB39EE" w:rsidRDefault="00076437" w:rsidP="00AB39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B39EE">
        <w:rPr>
          <w:rFonts w:asciiTheme="majorBidi" w:hAnsiTheme="majorBidi" w:cstheme="majorBidi"/>
        </w:rPr>
        <w:t>Apsver</w:t>
      </w:r>
      <w:r w:rsidR="00541831" w:rsidRPr="00AB39EE">
        <w:rPr>
          <w:rFonts w:asciiTheme="majorBidi" w:hAnsiTheme="majorBidi" w:cstheme="majorBidi"/>
        </w:rPr>
        <w:t>ot apelācijas instances tiesas lēmumā minētos motīvus, Senāts piekrīt blakus sūdzības iesniedzējai, ka tiesa prasības pieteikuma pieņemšanas stadijā ir pievērsusies prasības pamatotības</w:t>
      </w:r>
      <w:r w:rsidR="00B452B8" w:rsidRPr="00AB39EE">
        <w:rPr>
          <w:rFonts w:asciiTheme="majorBidi" w:hAnsiTheme="majorBidi" w:cstheme="majorBidi"/>
        </w:rPr>
        <w:t xml:space="preserve"> un prasības pieteikuma iesniedzējas iespējamā tiesību aizskāruma </w:t>
      </w:r>
      <w:r w:rsidR="00541831" w:rsidRPr="00AB39EE">
        <w:rPr>
          <w:rFonts w:asciiTheme="majorBidi" w:hAnsiTheme="majorBidi" w:cstheme="majorBidi"/>
        </w:rPr>
        <w:t>izvērtēšanai pēc būtības, kas, kā jau iepriekš minēts, nav pieļaujams.</w:t>
      </w:r>
    </w:p>
    <w:p w14:paraId="2C0925B1" w14:textId="77777777" w:rsidR="00FC69A2" w:rsidRPr="00AB39EE" w:rsidRDefault="00FC69A2" w:rsidP="00AB39EE">
      <w:pPr>
        <w:pStyle w:val="NoSpacing"/>
        <w:spacing w:line="276" w:lineRule="auto"/>
        <w:ind w:firstLine="720"/>
        <w:jc w:val="both"/>
        <w:rPr>
          <w:rFonts w:asciiTheme="majorBidi" w:hAnsiTheme="majorBidi" w:cstheme="majorBidi"/>
          <w:lang w:val="lv-LV"/>
        </w:rPr>
      </w:pPr>
    </w:p>
    <w:p w14:paraId="36DB996E" w14:textId="6AC69A53" w:rsidR="00FC69A2" w:rsidRPr="00AB39EE" w:rsidRDefault="00437A7E"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FC69A2" w:rsidRPr="00AB39EE">
        <w:rPr>
          <w:rFonts w:asciiTheme="majorBidi" w:hAnsiTheme="majorBidi" w:cstheme="majorBidi"/>
          <w:lang w:val="lv-LV"/>
        </w:rPr>
        <w:t>8</w:t>
      </w:r>
      <w:r w:rsidRPr="00AB39EE">
        <w:rPr>
          <w:rFonts w:asciiTheme="majorBidi" w:hAnsiTheme="majorBidi" w:cstheme="majorBidi"/>
          <w:lang w:val="lv-LV"/>
        </w:rPr>
        <w:t>] </w:t>
      </w:r>
      <w:r w:rsidR="000E3F1F" w:rsidRPr="00AB39EE">
        <w:rPr>
          <w:rFonts w:asciiTheme="majorBidi" w:hAnsiTheme="majorBidi" w:cstheme="majorBidi"/>
          <w:lang w:val="lv-LV"/>
        </w:rPr>
        <w:t>Apkopojot minēto</w:t>
      </w:r>
      <w:r w:rsidR="004538A2" w:rsidRPr="00AB39EE">
        <w:rPr>
          <w:rFonts w:asciiTheme="majorBidi" w:hAnsiTheme="majorBidi" w:cstheme="majorBidi"/>
          <w:lang w:val="lv-LV"/>
        </w:rPr>
        <w:t>s apsvērumus, secināms, ka</w:t>
      </w:r>
      <w:r w:rsidRPr="00AB39EE">
        <w:rPr>
          <w:rFonts w:asciiTheme="majorBidi" w:hAnsiTheme="majorBidi" w:cstheme="majorBidi"/>
          <w:lang w:val="lv-LV"/>
        </w:rPr>
        <w:t xml:space="preserve"> ab</w:t>
      </w:r>
      <w:r w:rsidR="000E3F1F" w:rsidRPr="00AB39EE">
        <w:rPr>
          <w:rFonts w:asciiTheme="majorBidi" w:hAnsiTheme="majorBidi" w:cstheme="majorBidi"/>
          <w:lang w:val="lv-LV"/>
        </w:rPr>
        <w:t>ās tiesu instancēs</w:t>
      </w:r>
      <w:r w:rsidR="008C3FCB" w:rsidRPr="00AB39EE">
        <w:rPr>
          <w:rFonts w:asciiTheme="majorBidi" w:hAnsiTheme="majorBidi" w:cstheme="majorBidi"/>
          <w:lang w:val="lv-LV"/>
        </w:rPr>
        <w:t xml:space="preserve"> </w:t>
      </w:r>
      <w:r w:rsidR="00571DFB" w:rsidRPr="00AB39EE">
        <w:rPr>
          <w:rFonts w:asciiTheme="majorBidi" w:hAnsiTheme="majorBidi" w:cstheme="majorBidi"/>
          <w:lang w:val="lv-LV"/>
        </w:rPr>
        <w:t>[pers. A]</w:t>
      </w:r>
      <w:r w:rsidRPr="00AB39EE">
        <w:rPr>
          <w:rFonts w:asciiTheme="majorBidi" w:hAnsiTheme="majorBidi" w:cstheme="majorBidi"/>
          <w:lang w:val="lv-LV"/>
        </w:rPr>
        <w:t xml:space="preserve"> </w:t>
      </w:r>
      <w:r w:rsidR="000E3F1F" w:rsidRPr="00AB39EE">
        <w:rPr>
          <w:rFonts w:asciiTheme="majorBidi" w:hAnsiTheme="majorBidi" w:cstheme="majorBidi"/>
          <w:lang w:val="lv-LV"/>
        </w:rPr>
        <w:t>iesniegt</w:t>
      </w:r>
      <w:r w:rsidR="004538A2" w:rsidRPr="00AB39EE">
        <w:rPr>
          <w:rFonts w:asciiTheme="majorBidi" w:hAnsiTheme="majorBidi" w:cstheme="majorBidi"/>
          <w:lang w:val="lv-LV"/>
        </w:rPr>
        <w:t>o</w:t>
      </w:r>
      <w:r w:rsidR="000E3F1F" w:rsidRPr="00AB39EE">
        <w:rPr>
          <w:rFonts w:asciiTheme="majorBidi" w:hAnsiTheme="majorBidi" w:cstheme="majorBidi"/>
          <w:lang w:val="lv-LV"/>
        </w:rPr>
        <w:t xml:space="preserve"> prasības pieteikum</w:t>
      </w:r>
      <w:r w:rsidR="004538A2" w:rsidRPr="00AB39EE">
        <w:rPr>
          <w:rFonts w:asciiTheme="majorBidi" w:hAnsiTheme="majorBidi" w:cstheme="majorBidi"/>
          <w:lang w:val="lv-LV"/>
        </w:rPr>
        <w:t>u</w:t>
      </w:r>
      <w:r w:rsidR="000E3F1F" w:rsidRPr="00AB39EE">
        <w:rPr>
          <w:rFonts w:asciiTheme="majorBidi" w:hAnsiTheme="majorBidi" w:cstheme="majorBidi"/>
          <w:lang w:val="lv-LV"/>
        </w:rPr>
        <w:t xml:space="preserve"> atteikts pieņemt</w:t>
      </w:r>
      <w:r w:rsidR="004538A2" w:rsidRPr="00AB39EE">
        <w:rPr>
          <w:rFonts w:asciiTheme="majorBidi" w:hAnsiTheme="majorBidi" w:cstheme="majorBidi"/>
          <w:lang w:val="lv-LV"/>
        </w:rPr>
        <w:t xml:space="preserve"> kļūdaini. Faktiski</w:t>
      </w:r>
      <w:r w:rsidR="000E3F1F" w:rsidRPr="00AB39EE">
        <w:rPr>
          <w:rFonts w:asciiTheme="majorBidi" w:hAnsiTheme="majorBidi" w:cstheme="majorBidi"/>
          <w:lang w:val="lv-LV"/>
        </w:rPr>
        <w:t xml:space="preserve"> lēmumos paustais </w:t>
      </w:r>
      <w:r w:rsidR="004538A2" w:rsidRPr="00AB39EE">
        <w:rPr>
          <w:rFonts w:asciiTheme="majorBidi" w:hAnsiTheme="majorBidi" w:cstheme="majorBidi"/>
          <w:lang w:val="lv-LV"/>
        </w:rPr>
        <w:t xml:space="preserve">atteikuma </w:t>
      </w:r>
      <w:r w:rsidR="000E3F1F" w:rsidRPr="00AB39EE">
        <w:rPr>
          <w:rFonts w:asciiTheme="majorBidi" w:hAnsiTheme="majorBidi" w:cstheme="majorBidi"/>
          <w:lang w:val="lv-LV"/>
        </w:rPr>
        <w:lastRenderedPageBreak/>
        <w:t xml:space="preserve">pamatojums pēc būtības atbilst likumā noteiktajam gadījumam, kad prasības pieteikums atstājams bez virzības. Turklāt </w:t>
      </w:r>
      <w:r w:rsidRPr="00AB39EE">
        <w:rPr>
          <w:rFonts w:asciiTheme="majorBidi" w:hAnsiTheme="majorBidi" w:cstheme="majorBidi"/>
          <w:lang w:val="lv-LV"/>
        </w:rPr>
        <w:t xml:space="preserve">iesniegtajā prasības pieteikumā </w:t>
      </w:r>
      <w:r w:rsidR="004538A2" w:rsidRPr="00AB39EE">
        <w:rPr>
          <w:rFonts w:asciiTheme="majorBidi" w:hAnsiTheme="majorBidi" w:cstheme="majorBidi"/>
          <w:lang w:val="lv-LV"/>
        </w:rPr>
        <w:t>ietvert</w:t>
      </w:r>
      <w:r w:rsidR="000E3F1F" w:rsidRPr="00AB39EE">
        <w:rPr>
          <w:rFonts w:asciiTheme="majorBidi" w:hAnsiTheme="majorBidi" w:cstheme="majorBidi"/>
          <w:lang w:val="lv-LV"/>
        </w:rPr>
        <w:t>ais</w:t>
      </w:r>
      <w:r w:rsidRPr="00AB39EE">
        <w:rPr>
          <w:rFonts w:asciiTheme="majorBidi" w:hAnsiTheme="majorBidi" w:cstheme="majorBidi"/>
          <w:lang w:val="lv-LV"/>
        </w:rPr>
        <w:t xml:space="preserve"> prasījum</w:t>
      </w:r>
      <w:r w:rsidR="000E3F1F" w:rsidRPr="00AB39EE">
        <w:rPr>
          <w:rFonts w:asciiTheme="majorBidi" w:hAnsiTheme="majorBidi" w:cstheme="majorBidi"/>
          <w:lang w:val="lv-LV"/>
        </w:rPr>
        <w:t>s</w:t>
      </w:r>
      <w:r w:rsidR="008C3FCB" w:rsidRPr="00AB39EE">
        <w:rPr>
          <w:rFonts w:asciiTheme="majorBidi" w:hAnsiTheme="majorBidi" w:cstheme="majorBidi"/>
          <w:lang w:val="lv-LV"/>
        </w:rPr>
        <w:t xml:space="preserve"> ir pārsteidzīgi izvērtēts pēc būtības un saistīts ar citās tiesvedībās nospriest</w:t>
      </w:r>
      <w:r w:rsidR="000E3F1F" w:rsidRPr="00AB39EE">
        <w:rPr>
          <w:rFonts w:asciiTheme="majorBidi" w:hAnsiTheme="majorBidi" w:cstheme="majorBidi"/>
          <w:lang w:val="lv-LV"/>
        </w:rPr>
        <w:t>o</w:t>
      </w:r>
      <w:r w:rsidR="004538A2" w:rsidRPr="00AB39EE">
        <w:rPr>
          <w:rFonts w:asciiTheme="majorBidi" w:hAnsiTheme="majorBidi" w:cstheme="majorBidi"/>
          <w:lang w:val="lv-LV"/>
        </w:rPr>
        <w:t xml:space="preserve"> rezultātu</w:t>
      </w:r>
      <w:r w:rsidR="000E3F1F" w:rsidRPr="00AB39EE">
        <w:rPr>
          <w:rFonts w:asciiTheme="majorBidi" w:hAnsiTheme="majorBidi" w:cstheme="majorBidi"/>
          <w:lang w:val="lv-LV"/>
        </w:rPr>
        <w:t>.</w:t>
      </w:r>
      <w:r w:rsidRPr="00AB39EE">
        <w:rPr>
          <w:rFonts w:asciiTheme="majorBidi" w:hAnsiTheme="majorBidi" w:cstheme="majorBidi"/>
          <w:lang w:val="lv-LV"/>
        </w:rPr>
        <w:t xml:space="preserve"> </w:t>
      </w:r>
      <w:r w:rsidR="000E3F1F" w:rsidRPr="00AB39EE">
        <w:rPr>
          <w:rFonts w:asciiTheme="majorBidi" w:hAnsiTheme="majorBidi" w:cstheme="majorBidi"/>
          <w:lang w:val="lv-LV"/>
        </w:rPr>
        <w:t xml:space="preserve">Tādējādi ir pieļauts procesuālo tiesību normu pārkāpums, kas, </w:t>
      </w:r>
      <w:r w:rsidR="00FA60A2" w:rsidRPr="00AB39EE">
        <w:rPr>
          <w:rFonts w:asciiTheme="majorBidi" w:hAnsiTheme="majorBidi" w:cstheme="majorBidi"/>
          <w:lang w:val="lv-LV"/>
        </w:rPr>
        <w:t xml:space="preserve">ievērojot procesuālās ekonomijas un lietderības apsvērumus, </w:t>
      </w:r>
      <w:r w:rsidR="000E3F1F" w:rsidRPr="00AB39EE">
        <w:rPr>
          <w:rFonts w:asciiTheme="majorBidi" w:hAnsiTheme="majorBidi" w:cstheme="majorBidi"/>
          <w:lang w:val="lv-LV"/>
        </w:rPr>
        <w:t xml:space="preserve">ir pamats </w:t>
      </w:r>
      <w:r w:rsidR="00FA60A2" w:rsidRPr="00AB39EE">
        <w:rPr>
          <w:rFonts w:asciiTheme="majorBidi" w:hAnsiTheme="majorBidi" w:cstheme="majorBidi"/>
          <w:lang w:val="lv-LV"/>
        </w:rPr>
        <w:t>pārsūdzēt</w:t>
      </w:r>
      <w:r w:rsidR="000E3F1F" w:rsidRPr="00AB39EE">
        <w:rPr>
          <w:rFonts w:asciiTheme="majorBidi" w:hAnsiTheme="majorBidi" w:cstheme="majorBidi"/>
          <w:lang w:val="lv-LV"/>
        </w:rPr>
        <w:t>ā</w:t>
      </w:r>
      <w:r w:rsidR="00FA60A2" w:rsidRPr="00AB39EE">
        <w:rPr>
          <w:rFonts w:asciiTheme="majorBidi" w:hAnsiTheme="majorBidi" w:cstheme="majorBidi"/>
          <w:lang w:val="lv-LV"/>
        </w:rPr>
        <w:t xml:space="preserve"> lēmum</w:t>
      </w:r>
      <w:r w:rsidR="000E3F1F" w:rsidRPr="00AB39EE">
        <w:rPr>
          <w:rFonts w:asciiTheme="majorBidi" w:hAnsiTheme="majorBidi" w:cstheme="majorBidi"/>
          <w:lang w:val="lv-LV"/>
        </w:rPr>
        <w:t>a</w:t>
      </w:r>
      <w:r w:rsidR="00FA60A2" w:rsidRPr="00AB39EE">
        <w:rPr>
          <w:rFonts w:asciiTheme="majorBidi" w:hAnsiTheme="majorBidi" w:cstheme="majorBidi"/>
          <w:lang w:val="lv-LV"/>
        </w:rPr>
        <w:t xml:space="preserve"> un pirmās instances tiesas tiesneša lēmum</w:t>
      </w:r>
      <w:r w:rsidR="000E3F1F" w:rsidRPr="00AB39EE">
        <w:rPr>
          <w:rFonts w:asciiTheme="majorBidi" w:hAnsiTheme="majorBidi" w:cstheme="majorBidi"/>
          <w:lang w:val="lv-LV"/>
        </w:rPr>
        <w:t xml:space="preserve">a atcelšanai un </w:t>
      </w:r>
      <w:r w:rsidR="00FA60A2" w:rsidRPr="00AB39EE">
        <w:rPr>
          <w:rFonts w:asciiTheme="majorBidi" w:hAnsiTheme="majorBidi" w:cstheme="majorBidi"/>
          <w:lang w:val="lv-LV"/>
        </w:rPr>
        <w:t>jautājum</w:t>
      </w:r>
      <w:r w:rsidR="00C54D35" w:rsidRPr="00AB39EE">
        <w:rPr>
          <w:rFonts w:asciiTheme="majorBidi" w:hAnsiTheme="majorBidi" w:cstheme="majorBidi"/>
          <w:lang w:val="lv-LV"/>
        </w:rPr>
        <w:t>a</w:t>
      </w:r>
      <w:r w:rsidR="00FA60A2" w:rsidRPr="00AB39EE">
        <w:rPr>
          <w:rFonts w:asciiTheme="majorBidi" w:hAnsiTheme="majorBidi" w:cstheme="majorBidi"/>
          <w:lang w:val="lv-LV"/>
        </w:rPr>
        <w:t xml:space="preserve"> nodo</w:t>
      </w:r>
      <w:r w:rsidR="000E3F1F" w:rsidRPr="00AB39EE">
        <w:rPr>
          <w:rFonts w:asciiTheme="majorBidi" w:hAnsiTheme="majorBidi" w:cstheme="majorBidi"/>
          <w:lang w:val="lv-LV"/>
        </w:rPr>
        <w:t>šanai</w:t>
      </w:r>
      <w:r w:rsidR="00FA60A2" w:rsidRPr="00AB39EE">
        <w:rPr>
          <w:rFonts w:asciiTheme="majorBidi" w:hAnsiTheme="majorBidi" w:cstheme="majorBidi"/>
          <w:lang w:val="lv-LV"/>
        </w:rPr>
        <w:t xml:space="preserve"> jaunai izskatīšanai pirmās instances ties</w:t>
      </w:r>
      <w:r w:rsidR="004538A2" w:rsidRPr="00AB39EE">
        <w:rPr>
          <w:rFonts w:asciiTheme="majorBidi" w:hAnsiTheme="majorBidi" w:cstheme="majorBidi"/>
          <w:lang w:val="lv-LV"/>
        </w:rPr>
        <w:t>ā</w:t>
      </w:r>
      <w:r w:rsidR="00FC69A2" w:rsidRPr="00AB39EE">
        <w:rPr>
          <w:rFonts w:asciiTheme="majorBidi" w:hAnsiTheme="majorBidi" w:cstheme="majorBidi"/>
          <w:lang w:val="lv-LV"/>
        </w:rPr>
        <w:t>.</w:t>
      </w:r>
    </w:p>
    <w:p w14:paraId="7A9A863C" w14:textId="77777777" w:rsidR="00FA60A2" w:rsidRPr="00AB39EE" w:rsidRDefault="00FA60A2" w:rsidP="00AB39EE">
      <w:pPr>
        <w:pStyle w:val="NoSpacing"/>
        <w:spacing w:line="276" w:lineRule="auto"/>
        <w:ind w:firstLine="720"/>
        <w:jc w:val="both"/>
        <w:rPr>
          <w:rFonts w:asciiTheme="majorBidi" w:hAnsiTheme="majorBidi" w:cstheme="majorBidi"/>
          <w:lang w:val="lv-LV"/>
        </w:rPr>
      </w:pPr>
    </w:p>
    <w:p w14:paraId="5512012A" w14:textId="12269670" w:rsidR="000A16B2" w:rsidRPr="00AB39EE" w:rsidRDefault="000A16B2" w:rsidP="00AB39EE">
      <w:pPr>
        <w:pStyle w:val="NoSpacing"/>
        <w:spacing w:line="276" w:lineRule="auto"/>
        <w:ind w:firstLine="720"/>
        <w:jc w:val="both"/>
        <w:rPr>
          <w:rFonts w:asciiTheme="majorBidi" w:hAnsiTheme="majorBidi" w:cstheme="majorBidi"/>
          <w:lang w:val="lv-LV"/>
        </w:rPr>
      </w:pPr>
      <w:r w:rsidRPr="00AB39EE">
        <w:rPr>
          <w:rFonts w:asciiTheme="majorBidi" w:hAnsiTheme="majorBidi" w:cstheme="majorBidi"/>
          <w:lang w:val="lv-LV"/>
        </w:rPr>
        <w:t>[</w:t>
      </w:r>
      <w:r w:rsidR="00FC69A2" w:rsidRPr="00AB39EE">
        <w:rPr>
          <w:rFonts w:asciiTheme="majorBidi" w:hAnsiTheme="majorBidi" w:cstheme="majorBidi"/>
          <w:lang w:val="lv-LV"/>
        </w:rPr>
        <w:t>9</w:t>
      </w:r>
      <w:r w:rsidRPr="00AB39EE">
        <w:rPr>
          <w:rFonts w:asciiTheme="majorBidi" w:hAnsiTheme="majorBidi" w:cstheme="majorBidi"/>
          <w:lang w:val="lv-LV"/>
        </w:rPr>
        <w:t>] Atceļot lēmumu, saskaņā ar Civilprocesa likuma 444.</w:t>
      </w:r>
      <w:r w:rsidRPr="00AB39EE">
        <w:rPr>
          <w:rFonts w:asciiTheme="majorBidi" w:hAnsiTheme="majorBidi" w:cstheme="majorBidi"/>
          <w:vertAlign w:val="superscript"/>
          <w:lang w:val="lv-LV"/>
        </w:rPr>
        <w:t>1</w:t>
      </w:r>
      <w:r w:rsidRPr="00AB39EE">
        <w:rPr>
          <w:rFonts w:asciiTheme="majorBidi" w:hAnsiTheme="majorBidi" w:cstheme="majorBidi"/>
          <w:lang w:val="lv-LV"/>
        </w:rPr>
        <w:t xml:space="preserve"> panta otro daļu </w:t>
      </w:r>
      <w:r w:rsidR="00571DFB" w:rsidRPr="00AB39EE">
        <w:rPr>
          <w:rFonts w:asciiTheme="majorBidi" w:hAnsiTheme="majorBidi" w:cstheme="majorBidi"/>
          <w:lang w:val="lv-LV"/>
        </w:rPr>
        <w:t>[pers. A]</w:t>
      </w:r>
      <w:r w:rsidRPr="00AB39EE">
        <w:rPr>
          <w:rFonts w:asciiTheme="majorBidi" w:hAnsiTheme="majorBidi" w:cstheme="majorBidi"/>
          <w:lang w:val="lv-LV"/>
        </w:rPr>
        <w:t xml:space="preserve"> atmaksājama drošības nauda 80 EUR.</w:t>
      </w:r>
    </w:p>
    <w:p w14:paraId="0BDCA110" w14:textId="77777777" w:rsidR="00437A7E" w:rsidRPr="00AB39EE" w:rsidRDefault="00437A7E" w:rsidP="00AB39EE">
      <w:pPr>
        <w:pStyle w:val="NoSpacing"/>
        <w:spacing w:line="276" w:lineRule="auto"/>
        <w:ind w:firstLine="567"/>
        <w:jc w:val="both"/>
        <w:rPr>
          <w:rFonts w:asciiTheme="majorBidi" w:hAnsiTheme="majorBidi" w:cstheme="majorBidi"/>
          <w:lang w:val="lv-LV"/>
        </w:rPr>
      </w:pPr>
    </w:p>
    <w:p w14:paraId="2A1B9431" w14:textId="77777777" w:rsidR="00437A7E" w:rsidRPr="00AB39EE" w:rsidRDefault="00437A7E" w:rsidP="00AB39EE">
      <w:pPr>
        <w:pStyle w:val="NoSpacing"/>
        <w:spacing w:line="276" w:lineRule="auto"/>
        <w:jc w:val="center"/>
        <w:rPr>
          <w:rFonts w:asciiTheme="majorBidi" w:hAnsiTheme="majorBidi" w:cstheme="majorBidi"/>
          <w:b/>
          <w:bCs/>
          <w:lang w:val="lv-LV"/>
        </w:rPr>
      </w:pPr>
      <w:r w:rsidRPr="00AB39EE">
        <w:rPr>
          <w:rFonts w:asciiTheme="majorBidi" w:hAnsiTheme="majorBidi" w:cstheme="majorBidi"/>
          <w:b/>
          <w:bCs/>
          <w:lang w:val="lv-LV"/>
        </w:rPr>
        <w:t>Rezolutīvā daļa</w:t>
      </w:r>
    </w:p>
    <w:p w14:paraId="7F10EA2C" w14:textId="77777777" w:rsidR="00437A7E" w:rsidRPr="00AB39EE" w:rsidRDefault="00437A7E" w:rsidP="00AB39EE">
      <w:pPr>
        <w:pStyle w:val="NoSpacing"/>
        <w:spacing w:line="276" w:lineRule="auto"/>
        <w:ind w:firstLine="567"/>
        <w:jc w:val="both"/>
        <w:rPr>
          <w:rFonts w:asciiTheme="majorBidi" w:hAnsiTheme="majorBidi" w:cstheme="majorBidi"/>
          <w:lang w:val="lv-LV"/>
        </w:rPr>
      </w:pPr>
    </w:p>
    <w:p w14:paraId="46F49A09" w14:textId="6A2700FB" w:rsidR="00437A7E" w:rsidRPr="00AB39EE" w:rsidRDefault="00437A7E" w:rsidP="00AB39EE">
      <w:pPr>
        <w:pStyle w:val="NoSpacing"/>
        <w:spacing w:line="276" w:lineRule="auto"/>
        <w:ind w:firstLine="567"/>
        <w:jc w:val="both"/>
        <w:rPr>
          <w:rFonts w:asciiTheme="majorBidi" w:hAnsiTheme="majorBidi" w:cstheme="majorBidi"/>
          <w:lang w:val="lv-LV"/>
        </w:rPr>
      </w:pPr>
      <w:r w:rsidRPr="00AB39EE">
        <w:rPr>
          <w:rFonts w:asciiTheme="majorBidi" w:hAnsiTheme="majorBidi" w:cstheme="majorBidi"/>
          <w:lang w:val="lv-LV"/>
        </w:rPr>
        <w:t>Pamatojoties uz Civilprocesa likuma 448.</w:t>
      </w:r>
      <w:r w:rsidR="00220051" w:rsidRPr="00AB39EE">
        <w:rPr>
          <w:rFonts w:asciiTheme="majorBidi" w:hAnsiTheme="majorBidi" w:cstheme="majorBidi"/>
          <w:lang w:val="lv-LV"/>
        </w:rPr>
        <w:t> </w:t>
      </w:r>
      <w:r w:rsidRPr="00AB39EE">
        <w:rPr>
          <w:rFonts w:asciiTheme="majorBidi" w:hAnsiTheme="majorBidi" w:cstheme="majorBidi"/>
          <w:lang w:val="lv-LV"/>
        </w:rPr>
        <w:t>panta pirmās daļas 2.</w:t>
      </w:r>
      <w:r w:rsidR="00220051" w:rsidRPr="00AB39EE">
        <w:rPr>
          <w:rFonts w:asciiTheme="majorBidi" w:hAnsiTheme="majorBidi" w:cstheme="majorBidi"/>
          <w:lang w:val="lv-LV"/>
        </w:rPr>
        <w:t> </w:t>
      </w:r>
      <w:r w:rsidRPr="00AB39EE">
        <w:rPr>
          <w:rFonts w:asciiTheme="majorBidi" w:hAnsiTheme="majorBidi" w:cstheme="majorBidi"/>
          <w:lang w:val="lv-LV"/>
        </w:rPr>
        <w:t>punktu, Senāts</w:t>
      </w:r>
    </w:p>
    <w:p w14:paraId="30C63572" w14:textId="77777777" w:rsidR="00437A7E" w:rsidRPr="00AB39EE" w:rsidRDefault="00437A7E" w:rsidP="00AB39EE">
      <w:pPr>
        <w:pStyle w:val="NoSpacing"/>
        <w:spacing w:line="276" w:lineRule="auto"/>
        <w:jc w:val="both"/>
        <w:rPr>
          <w:rFonts w:asciiTheme="majorBidi" w:hAnsiTheme="majorBidi" w:cstheme="majorBidi"/>
          <w:lang w:val="lv-LV"/>
        </w:rPr>
      </w:pPr>
    </w:p>
    <w:p w14:paraId="3EFD18A7" w14:textId="77777777" w:rsidR="00437A7E" w:rsidRPr="00AB39EE" w:rsidRDefault="00437A7E" w:rsidP="00AB39EE">
      <w:pPr>
        <w:pStyle w:val="NoSpacing"/>
        <w:spacing w:line="276" w:lineRule="auto"/>
        <w:jc w:val="center"/>
        <w:rPr>
          <w:rFonts w:asciiTheme="majorBidi" w:hAnsiTheme="majorBidi" w:cstheme="majorBidi"/>
          <w:b/>
          <w:bCs/>
          <w:lang w:val="lv-LV"/>
        </w:rPr>
      </w:pPr>
      <w:r w:rsidRPr="00AB39EE">
        <w:rPr>
          <w:rFonts w:asciiTheme="majorBidi" w:hAnsiTheme="majorBidi" w:cstheme="majorBidi"/>
          <w:b/>
          <w:bCs/>
          <w:lang w:val="lv-LV"/>
        </w:rPr>
        <w:t>nolēma</w:t>
      </w:r>
    </w:p>
    <w:p w14:paraId="0EA78807" w14:textId="77777777" w:rsidR="00437A7E" w:rsidRPr="00AB39EE" w:rsidRDefault="00437A7E" w:rsidP="00AB39EE">
      <w:pPr>
        <w:pStyle w:val="NoSpacing"/>
        <w:spacing w:line="276" w:lineRule="auto"/>
        <w:ind w:firstLine="567"/>
        <w:jc w:val="both"/>
        <w:rPr>
          <w:rFonts w:asciiTheme="majorBidi" w:hAnsiTheme="majorBidi" w:cstheme="majorBidi"/>
          <w:lang w:val="lv-LV"/>
        </w:rPr>
      </w:pPr>
    </w:p>
    <w:p w14:paraId="4C1A215A" w14:textId="293FF1C9" w:rsidR="00437A7E" w:rsidRPr="00AB39EE" w:rsidRDefault="00437A7E" w:rsidP="00AB39EE">
      <w:pPr>
        <w:pStyle w:val="NoSpacing"/>
        <w:spacing w:line="276" w:lineRule="auto"/>
        <w:ind w:firstLine="567"/>
        <w:jc w:val="both"/>
        <w:rPr>
          <w:rFonts w:asciiTheme="majorBidi" w:hAnsiTheme="majorBidi" w:cstheme="majorBidi"/>
          <w:lang w:val="lv-LV"/>
        </w:rPr>
      </w:pPr>
      <w:r w:rsidRPr="00AB39EE">
        <w:rPr>
          <w:rFonts w:asciiTheme="majorBidi" w:hAnsiTheme="majorBidi" w:cstheme="majorBidi"/>
          <w:lang w:val="lv-LV"/>
        </w:rPr>
        <w:t xml:space="preserve">atcelt </w:t>
      </w:r>
      <w:r w:rsidR="00220051" w:rsidRPr="00AB39EE">
        <w:rPr>
          <w:rFonts w:asciiTheme="majorBidi" w:hAnsiTheme="majorBidi" w:cstheme="majorBidi"/>
          <w:lang w:val="lv-LV"/>
        </w:rPr>
        <w:t>Zemgales rajona tiesas tiesneša 2025. gada 16. aprīļa lēmumu un Zemgales apgabaltiesas 2025. gada 30. jūnija lēmumu</w:t>
      </w:r>
      <w:r w:rsidR="00D07241" w:rsidRPr="00AB39EE">
        <w:rPr>
          <w:rFonts w:asciiTheme="majorBidi" w:hAnsiTheme="majorBidi" w:cstheme="majorBidi"/>
          <w:lang w:val="lv-LV"/>
        </w:rPr>
        <w:t xml:space="preserve"> un </w:t>
      </w:r>
      <w:r w:rsidRPr="00AB39EE">
        <w:rPr>
          <w:rFonts w:asciiTheme="majorBidi" w:hAnsiTheme="majorBidi" w:cstheme="majorBidi"/>
          <w:lang w:val="lv-LV"/>
        </w:rPr>
        <w:t>nodot jautājumu</w:t>
      </w:r>
      <w:r w:rsidR="003C09FB" w:rsidRPr="00AB39EE">
        <w:rPr>
          <w:rFonts w:asciiTheme="majorBidi" w:hAnsiTheme="majorBidi" w:cstheme="majorBidi"/>
          <w:lang w:val="lv-LV"/>
        </w:rPr>
        <w:t xml:space="preserve"> par </w:t>
      </w:r>
      <w:r w:rsidR="00571DFB" w:rsidRPr="00AB39EE">
        <w:rPr>
          <w:rFonts w:asciiTheme="majorBidi" w:hAnsiTheme="majorBidi" w:cstheme="majorBidi"/>
          <w:lang w:val="lv-LV"/>
        </w:rPr>
        <w:t xml:space="preserve">[pers. A] </w:t>
      </w:r>
      <w:r w:rsidR="003C09FB" w:rsidRPr="00AB39EE">
        <w:rPr>
          <w:rFonts w:asciiTheme="majorBidi" w:hAnsiTheme="majorBidi" w:cstheme="majorBidi"/>
          <w:lang w:val="lv-LV"/>
        </w:rPr>
        <w:t xml:space="preserve">prasības pieteikuma pieņemšanu </w:t>
      </w:r>
      <w:r w:rsidRPr="00AB39EE">
        <w:rPr>
          <w:rFonts w:asciiTheme="majorBidi" w:hAnsiTheme="majorBidi" w:cstheme="majorBidi"/>
          <w:lang w:val="lv-LV"/>
        </w:rPr>
        <w:t xml:space="preserve">jaunai izskatīšanai </w:t>
      </w:r>
      <w:r w:rsidR="00220051" w:rsidRPr="00AB39EE">
        <w:rPr>
          <w:rFonts w:asciiTheme="majorBidi" w:hAnsiTheme="majorBidi" w:cstheme="majorBidi"/>
          <w:lang w:val="lv-LV"/>
        </w:rPr>
        <w:t>Zemgales rajona tiesā;</w:t>
      </w:r>
    </w:p>
    <w:p w14:paraId="234D3A66" w14:textId="5DCFAE92" w:rsidR="00220051" w:rsidRPr="00AB39EE" w:rsidRDefault="00220051" w:rsidP="00AB39EE">
      <w:pPr>
        <w:pStyle w:val="NoSpacing"/>
        <w:spacing w:line="276" w:lineRule="auto"/>
        <w:ind w:firstLine="567"/>
        <w:jc w:val="both"/>
        <w:rPr>
          <w:rFonts w:asciiTheme="majorBidi" w:hAnsiTheme="majorBidi" w:cstheme="majorBidi"/>
          <w:lang w:val="lv-LV"/>
        </w:rPr>
      </w:pPr>
      <w:r w:rsidRPr="00AB39EE">
        <w:rPr>
          <w:rFonts w:asciiTheme="majorBidi" w:hAnsiTheme="majorBidi" w:cstheme="majorBidi"/>
          <w:lang w:val="lv-LV"/>
        </w:rPr>
        <w:t xml:space="preserve">atmaksāt </w:t>
      </w:r>
      <w:r w:rsidR="00571DFB" w:rsidRPr="00AB39EE">
        <w:rPr>
          <w:rFonts w:asciiTheme="majorBidi" w:hAnsiTheme="majorBidi" w:cstheme="majorBidi"/>
          <w:lang w:val="lv-LV"/>
        </w:rPr>
        <w:t>[pers. </w:t>
      </w:r>
      <w:r w:rsidR="00571DFB" w:rsidRPr="00AB39EE">
        <w:rPr>
          <w:rFonts w:asciiTheme="majorBidi" w:hAnsiTheme="majorBidi" w:cstheme="majorBidi"/>
          <w:lang w:val="fr-FR"/>
        </w:rPr>
        <w:t>A]</w:t>
      </w:r>
      <w:r w:rsidR="00571DFB" w:rsidRPr="00AB39EE">
        <w:rPr>
          <w:rFonts w:asciiTheme="majorBidi" w:hAnsiTheme="majorBidi" w:cstheme="majorBidi"/>
          <w:lang w:val="lv-LV"/>
        </w:rPr>
        <w:t xml:space="preserve"> </w:t>
      </w:r>
      <w:r w:rsidRPr="00AB39EE">
        <w:rPr>
          <w:rFonts w:asciiTheme="majorBidi" w:hAnsiTheme="majorBidi" w:cstheme="majorBidi"/>
          <w:lang w:val="lv-LV"/>
        </w:rPr>
        <w:t xml:space="preserve">drošības naudu 80 EUR (astoņdesmit </w:t>
      </w:r>
      <w:proofErr w:type="spellStart"/>
      <w:r w:rsidRPr="00AB39EE">
        <w:rPr>
          <w:rFonts w:asciiTheme="majorBidi" w:hAnsiTheme="majorBidi" w:cstheme="majorBidi"/>
          <w:i/>
          <w:iCs/>
          <w:lang w:val="lv-LV"/>
        </w:rPr>
        <w:t>euro</w:t>
      </w:r>
      <w:proofErr w:type="spellEnd"/>
      <w:r w:rsidRPr="00AB39EE">
        <w:rPr>
          <w:rFonts w:asciiTheme="majorBidi" w:hAnsiTheme="majorBidi" w:cstheme="majorBidi"/>
          <w:lang w:val="lv-LV"/>
        </w:rPr>
        <w:t>).</w:t>
      </w:r>
    </w:p>
    <w:p w14:paraId="1C413DE2" w14:textId="77777777" w:rsidR="00ED1796" w:rsidRPr="00AB39EE" w:rsidRDefault="00ED1796" w:rsidP="00AB39EE">
      <w:pPr>
        <w:pStyle w:val="NoSpacing"/>
        <w:spacing w:line="276" w:lineRule="auto"/>
        <w:ind w:firstLine="567"/>
        <w:jc w:val="both"/>
        <w:rPr>
          <w:rFonts w:asciiTheme="majorBidi" w:hAnsiTheme="majorBidi" w:cstheme="majorBidi"/>
          <w:lang w:val="lv-LV"/>
        </w:rPr>
      </w:pPr>
    </w:p>
    <w:p w14:paraId="23544CFE" w14:textId="3E893D46" w:rsidR="00FC7BBE" w:rsidRPr="00AB39EE" w:rsidRDefault="00437A7E" w:rsidP="00AB39EE">
      <w:pPr>
        <w:pStyle w:val="NoSpacing"/>
        <w:spacing w:line="276" w:lineRule="auto"/>
        <w:ind w:firstLine="567"/>
        <w:jc w:val="both"/>
        <w:rPr>
          <w:rFonts w:asciiTheme="majorBidi" w:hAnsiTheme="majorBidi" w:cstheme="majorBidi"/>
          <w:lang w:val="lv-LV" w:eastAsia="en-US"/>
        </w:rPr>
      </w:pPr>
      <w:r w:rsidRPr="00AB39EE">
        <w:rPr>
          <w:rFonts w:asciiTheme="majorBidi" w:hAnsiTheme="majorBidi" w:cstheme="majorBidi"/>
          <w:lang w:val="lv-LV"/>
        </w:rPr>
        <w:t xml:space="preserve">Lēmums nav pārsūdzams. </w:t>
      </w:r>
    </w:p>
    <w:sectPr w:rsidR="00FC7BBE" w:rsidRPr="00AB39EE" w:rsidSect="005F6253">
      <w:footerReference w:type="default" r:id="rId12"/>
      <w:pgSz w:w="12240" w:h="15840"/>
      <w:pgMar w:top="1134" w:right="1701" w:bottom="1134" w:left="1701"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F858" w14:textId="77777777" w:rsidR="00346437" w:rsidRDefault="00346437" w:rsidP="00BE5E22">
      <w:r>
        <w:separator/>
      </w:r>
    </w:p>
  </w:endnote>
  <w:endnote w:type="continuationSeparator" w:id="0">
    <w:p w14:paraId="610B301E" w14:textId="77777777" w:rsidR="00346437" w:rsidRDefault="00346437"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3102" w14:textId="77777777" w:rsidR="00B90317" w:rsidRPr="00F667AB" w:rsidRDefault="00B90317" w:rsidP="00B90317">
    <w:pPr>
      <w:pStyle w:val="Footer"/>
      <w:jc w:val="center"/>
      <w:rPr>
        <w:sz w:val="20"/>
        <w:szCs w:val="20"/>
      </w:rPr>
    </w:pPr>
    <w:r w:rsidRPr="00F667AB">
      <w:rPr>
        <w:sz w:val="20"/>
        <w:szCs w:val="20"/>
      </w:rPr>
      <w:fldChar w:fldCharType="begin"/>
    </w:r>
    <w:r w:rsidRPr="00F667AB">
      <w:rPr>
        <w:sz w:val="20"/>
        <w:szCs w:val="20"/>
      </w:rPr>
      <w:instrText xml:space="preserve"> PAGE  \* Arabic  \* MERGEFORMAT </w:instrText>
    </w:r>
    <w:r w:rsidRPr="00F667AB">
      <w:rPr>
        <w:sz w:val="20"/>
        <w:szCs w:val="20"/>
      </w:rPr>
      <w:fldChar w:fldCharType="separate"/>
    </w:r>
    <w:r>
      <w:rPr>
        <w:sz w:val="20"/>
        <w:szCs w:val="20"/>
      </w:rPr>
      <w:t>4</w:t>
    </w:r>
    <w:r w:rsidRPr="00F667AB">
      <w:rPr>
        <w:sz w:val="20"/>
        <w:szCs w:val="20"/>
      </w:rPr>
      <w:fldChar w:fldCharType="end"/>
    </w:r>
    <w:r w:rsidRPr="00F667AB">
      <w:rPr>
        <w:sz w:val="20"/>
        <w:szCs w:val="20"/>
      </w:rPr>
      <w:t xml:space="preserve"> no </w:t>
    </w:r>
    <w:r w:rsidRPr="00F667AB">
      <w:rPr>
        <w:sz w:val="20"/>
        <w:szCs w:val="20"/>
      </w:rPr>
      <w:fldChar w:fldCharType="begin"/>
    </w:r>
    <w:r w:rsidRPr="00F667AB">
      <w:rPr>
        <w:sz w:val="20"/>
        <w:szCs w:val="20"/>
      </w:rPr>
      <w:instrText xml:space="preserve"> NUMPAGES  \* Arabic  \* MERGEFORMAT </w:instrText>
    </w:r>
    <w:r w:rsidRPr="00F667AB">
      <w:rPr>
        <w:sz w:val="20"/>
        <w:szCs w:val="20"/>
      </w:rPr>
      <w:fldChar w:fldCharType="separate"/>
    </w:r>
    <w:r>
      <w:rPr>
        <w:sz w:val="20"/>
        <w:szCs w:val="20"/>
      </w:rPr>
      <w:t>5</w:t>
    </w:r>
    <w:r w:rsidRPr="00F667A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1084" w14:textId="77777777" w:rsidR="00346437" w:rsidRDefault="00346437" w:rsidP="00BE5E22">
      <w:r>
        <w:separator/>
      </w:r>
    </w:p>
  </w:footnote>
  <w:footnote w:type="continuationSeparator" w:id="0">
    <w:p w14:paraId="2CD518B4" w14:textId="77777777" w:rsidR="00346437" w:rsidRDefault="00346437"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21"/>
    <w:rsid w:val="000029BA"/>
    <w:rsid w:val="00003CD8"/>
    <w:rsid w:val="00004B27"/>
    <w:rsid w:val="000068E1"/>
    <w:rsid w:val="00011742"/>
    <w:rsid w:val="00015836"/>
    <w:rsid w:val="00020CBC"/>
    <w:rsid w:val="00024254"/>
    <w:rsid w:val="00025C2A"/>
    <w:rsid w:val="000268E2"/>
    <w:rsid w:val="000314B1"/>
    <w:rsid w:val="00032144"/>
    <w:rsid w:val="00040383"/>
    <w:rsid w:val="00042075"/>
    <w:rsid w:val="00044E50"/>
    <w:rsid w:val="00046E03"/>
    <w:rsid w:val="000547A5"/>
    <w:rsid w:val="00057BEB"/>
    <w:rsid w:val="00062A3D"/>
    <w:rsid w:val="00064A43"/>
    <w:rsid w:val="00064CBE"/>
    <w:rsid w:val="00065CCB"/>
    <w:rsid w:val="00070C36"/>
    <w:rsid w:val="00070E7F"/>
    <w:rsid w:val="00071806"/>
    <w:rsid w:val="0007524A"/>
    <w:rsid w:val="00076437"/>
    <w:rsid w:val="000920CF"/>
    <w:rsid w:val="00092120"/>
    <w:rsid w:val="0009292E"/>
    <w:rsid w:val="00095EF6"/>
    <w:rsid w:val="00096BDD"/>
    <w:rsid w:val="000A16B2"/>
    <w:rsid w:val="000A1B53"/>
    <w:rsid w:val="000A269E"/>
    <w:rsid w:val="000A5BD3"/>
    <w:rsid w:val="000A67C7"/>
    <w:rsid w:val="000B05B0"/>
    <w:rsid w:val="000B129F"/>
    <w:rsid w:val="000B3315"/>
    <w:rsid w:val="000B3BD7"/>
    <w:rsid w:val="000C1C13"/>
    <w:rsid w:val="000C494E"/>
    <w:rsid w:val="000D4F64"/>
    <w:rsid w:val="000E3F1F"/>
    <w:rsid w:val="000F2D0F"/>
    <w:rsid w:val="000F7837"/>
    <w:rsid w:val="00100081"/>
    <w:rsid w:val="0010084E"/>
    <w:rsid w:val="00104291"/>
    <w:rsid w:val="00105F4D"/>
    <w:rsid w:val="00107D3B"/>
    <w:rsid w:val="00112418"/>
    <w:rsid w:val="00112EA8"/>
    <w:rsid w:val="00121CD3"/>
    <w:rsid w:val="001235E0"/>
    <w:rsid w:val="00123BA6"/>
    <w:rsid w:val="001343CA"/>
    <w:rsid w:val="001344C5"/>
    <w:rsid w:val="001424F7"/>
    <w:rsid w:val="00145586"/>
    <w:rsid w:val="001505B3"/>
    <w:rsid w:val="0015452E"/>
    <w:rsid w:val="001711DF"/>
    <w:rsid w:val="001742E8"/>
    <w:rsid w:val="00180D21"/>
    <w:rsid w:val="00182CD4"/>
    <w:rsid w:val="00183DEF"/>
    <w:rsid w:val="00185221"/>
    <w:rsid w:val="0018589C"/>
    <w:rsid w:val="00187193"/>
    <w:rsid w:val="001953B7"/>
    <w:rsid w:val="00195727"/>
    <w:rsid w:val="001A19E6"/>
    <w:rsid w:val="001A6AAD"/>
    <w:rsid w:val="001A7770"/>
    <w:rsid w:val="001B274B"/>
    <w:rsid w:val="001B5611"/>
    <w:rsid w:val="001B7B37"/>
    <w:rsid w:val="001C13AF"/>
    <w:rsid w:val="001C3042"/>
    <w:rsid w:val="001C3859"/>
    <w:rsid w:val="001C3CEE"/>
    <w:rsid w:val="001C5045"/>
    <w:rsid w:val="001D0F9A"/>
    <w:rsid w:val="001D0FFA"/>
    <w:rsid w:val="001D19FD"/>
    <w:rsid w:val="001D289A"/>
    <w:rsid w:val="001D46BC"/>
    <w:rsid w:val="001E2C7B"/>
    <w:rsid w:val="001E4D95"/>
    <w:rsid w:val="001E6A73"/>
    <w:rsid w:val="001F1EDD"/>
    <w:rsid w:val="002101C4"/>
    <w:rsid w:val="0021170A"/>
    <w:rsid w:val="00214DF8"/>
    <w:rsid w:val="00215EDD"/>
    <w:rsid w:val="00220051"/>
    <w:rsid w:val="002248AB"/>
    <w:rsid w:val="00224C14"/>
    <w:rsid w:val="00233B04"/>
    <w:rsid w:val="002353C3"/>
    <w:rsid w:val="00237C64"/>
    <w:rsid w:val="00243994"/>
    <w:rsid w:val="00245D2B"/>
    <w:rsid w:val="00246F11"/>
    <w:rsid w:val="00250815"/>
    <w:rsid w:val="00263139"/>
    <w:rsid w:val="00273AF3"/>
    <w:rsid w:val="00280A55"/>
    <w:rsid w:val="00282602"/>
    <w:rsid w:val="00282982"/>
    <w:rsid w:val="0028423B"/>
    <w:rsid w:val="00286AEC"/>
    <w:rsid w:val="00287B47"/>
    <w:rsid w:val="00291207"/>
    <w:rsid w:val="0029224F"/>
    <w:rsid w:val="00295DE4"/>
    <w:rsid w:val="002A04BB"/>
    <w:rsid w:val="002A0DAE"/>
    <w:rsid w:val="002A4557"/>
    <w:rsid w:val="002A5D55"/>
    <w:rsid w:val="002A5F08"/>
    <w:rsid w:val="002A6CB2"/>
    <w:rsid w:val="002B124F"/>
    <w:rsid w:val="002C4B9B"/>
    <w:rsid w:val="002D05E5"/>
    <w:rsid w:val="002E0B06"/>
    <w:rsid w:val="002E0B2F"/>
    <w:rsid w:val="002E43B3"/>
    <w:rsid w:val="002E5105"/>
    <w:rsid w:val="002F04DC"/>
    <w:rsid w:val="00302565"/>
    <w:rsid w:val="00303877"/>
    <w:rsid w:val="003054C5"/>
    <w:rsid w:val="00305BCD"/>
    <w:rsid w:val="00310234"/>
    <w:rsid w:val="00314B83"/>
    <w:rsid w:val="003241A5"/>
    <w:rsid w:val="003272BF"/>
    <w:rsid w:val="00332CAD"/>
    <w:rsid w:val="00337693"/>
    <w:rsid w:val="003421C9"/>
    <w:rsid w:val="00344E03"/>
    <w:rsid w:val="00346437"/>
    <w:rsid w:val="0035406D"/>
    <w:rsid w:val="003543CB"/>
    <w:rsid w:val="00355108"/>
    <w:rsid w:val="003551F8"/>
    <w:rsid w:val="003604DD"/>
    <w:rsid w:val="00360AAA"/>
    <w:rsid w:val="00363ED4"/>
    <w:rsid w:val="00365206"/>
    <w:rsid w:val="003677D8"/>
    <w:rsid w:val="00371598"/>
    <w:rsid w:val="00371ADD"/>
    <w:rsid w:val="00375373"/>
    <w:rsid w:val="00380B19"/>
    <w:rsid w:val="0038178F"/>
    <w:rsid w:val="0039199C"/>
    <w:rsid w:val="003937C4"/>
    <w:rsid w:val="0039657B"/>
    <w:rsid w:val="003A548C"/>
    <w:rsid w:val="003C09FB"/>
    <w:rsid w:val="003D144C"/>
    <w:rsid w:val="003D19A6"/>
    <w:rsid w:val="003D30B5"/>
    <w:rsid w:val="003D7578"/>
    <w:rsid w:val="003D75AD"/>
    <w:rsid w:val="003E1729"/>
    <w:rsid w:val="003E23E2"/>
    <w:rsid w:val="003E488D"/>
    <w:rsid w:val="003F2743"/>
    <w:rsid w:val="003F5260"/>
    <w:rsid w:val="004018C8"/>
    <w:rsid w:val="00402384"/>
    <w:rsid w:val="00403E13"/>
    <w:rsid w:val="00413961"/>
    <w:rsid w:val="00421B9C"/>
    <w:rsid w:val="00422105"/>
    <w:rsid w:val="00425D9C"/>
    <w:rsid w:val="004268FA"/>
    <w:rsid w:val="00434126"/>
    <w:rsid w:val="00437A7E"/>
    <w:rsid w:val="00437B1A"/>
    <w:rsid w:val="00441F62"/>
    <w:rsid w:val="00447EE6"/>
    <w:rsid w:val="004538A2"/>
    <w:rsid w:val="0045639D"/>
    <w:rsid w:val="00457F0C"/>
    <w:rsid w:val="0046721C"/>
    <w:rsid w:val="0047474F"/>
    <w:rsid w:val="00474AA0"/>
    <w:rsid w:val="0048156B"/>
    <w:rsid w:val="004849E0"/>
    <w:rsid w:val="004868FF"/>
    <w:rsid w:val="00490BB2"/>
    <w:rsid w:val="0049394F"/>
    <w:rsid w:val="0049494B"/>
    <w:rsid w:val="004A458E"/>
    <w:rsid w:val="004A5A7E"/>
    <w:rsid w:val="004B0EE1"/>
    <w:rsid w:val="004B2A94"/>
    <w:rsid w:val="004B4611"/>
    <w:rsid w:val="004C408B"/>
    <w:rsid w:val="004C78F4"/>
    <w:rsid w:val="004C7DFB"/>
    <w:rsid w:val="004D60FB"/>
    <w:rsid w:val="004D6B58"/>
    <w:rsid w:val="005059DF"/>
    <w:rsid w:val="00507B1A"/>
    <w:rsid w:val="00516BF4"/>
    <w:rsid w:val="005203E6"/>
    <w:rsid w:val="0052422F"/>
    <w:rsid w:val="0052565F"/>
    <w:rsid w:val="005257F5"/>
    <w:rsid w:val="00532BC6"/>
    <w:rsid w:val="00537C7F"/>
    <w:rsid w:val="00541831"/>
    <w:rsid w:val="00543909"/>
    <w:rsid w:val="00543B0E"/>
    <w:rsid w:val="00545D60"/>
    <w:rsid w:val="00547C02"/>
    <w:rsid w:val="0055055E"/>
    <w:rsid w:val="0055204F"/>
    <w:rsid w:val="00562079"/>
    <w:rsid w:val="0056320D"/>
    <w:rsid w:val="00566CDD"/>
    <w:rsid w:val="00571DFB"/>
    <w:rsid w:val="0057574A"/>
    <w:rsid w:val="005757D0"/>
    <w:rsid w:val="005803F0"/>
    <w:rsid w:val="00584B84"/>
    <w:rsid w:val="00585DB5"/>
    <w:rsid w:val="00592317"/>
    <w:rsid w:val="0059497C"/>
    <w:rsid w:val="00595E52"/>
    <w:rsid w:val="005A106C"/>
    <w:rsid w:val="005A13BF"/>
    <w:rsid w:val="005A1FC8"/>
    <w:rsid w:val="005A5BB4"/>
    <w:rsid w:val="005C52B7"/>
    <w:rsid w:val="005D5466"/>
    <w:rsid w:val="005E15AD"/>
    <w:rsid w:val="005E51C0"/>
    <w:rsid w:val="005F33B7"/>
    <w:rsid w:val="005F3A0B"/>
    <w:rsid w:val="005F5542"/>
    <w:rsid w:val="005F6253"/>
    <w:rsid w:val="00607240"/>
    <w:rsid w:val="00616149"/>
    <w:rsid w:val="00616AC9"/>
    <w:rsid w:val="006266C1"/>
    <w:rsid w:val="00627B70"/>
    <w:rsid w:val="00630E50"/>
    <w:rsid w:val="00633D91"/>
    <w:rsid w:val="00634CC7"/>
    <w:rsid w:val="0063731E"/>
    <w:rsid w:val="0064094F"/>
    <w:rsid w:val="00671ED8"/>
    <w:rsid w:val="00672193"/>
    <w:rsid w:val="00672DD0"/>
    <w:rsid w:val="00672F05"/>
    <w:rsid w:val="00674162"/>
    <w:rsid w:val="00675F6E"/>
    <w:rsid w:val="006769FD"/>
    <w:rsid w:val="00686F0C"/>
    <w:rsid w:val="00687E94"/>
    <w:rsid w:val="006915D5"/>
    <w:rsid w:val="006963A8"/>
    <w:rsid w:val="006A2C65"/>
    <w:rsid w:val="006A4A5B"/>
    <w:rsid w:val="006A4B30"/>
    <w:rsid w:val="006B575A"/>
    <w:rsid w:val="006C0F62"/>
    <w:rsid w:val="006D4A26"/>
    <w:rsid w:val="006E1978"/>
    <w:rsid w:val="006E1F72"/>
    <w:rsid w:val="006E6F4D"/>
    <w:rsid w:val="006F10D2"/>
    <w:rsid w:val="006F45DF"/>
    <w:rsid w:val="006F62C1"/>
    <w:rsid w:val="00701B86"/>
    <w:rsid w:val="00705468"/>
    <w:rsid w:val="007201EA"/>
    <w:rsid w:val="00723B90"/>
    <w:rsid w:val="007273E5"/>
    <w:rsid w:val="00727D37"/>
    <w:rsid w:val="007312D3"/>
    <w:rsid w:val="007336AA"/>
    <w:rsid w:val="00740AC3"/>
    <w:rsid w:val="00740ACF"/>
    <w:rsid w:val="00746176"/>
    <w:rsid w:val="007470F3"/>
    <w:rsid w:val="00753176"/>
    <w:rsid w:val="00753C19"/>
    <w:rsid w:val="007648FA"/>
    <w:rsid w:val="00765736"/>
    <w:rsid w:val="00770ED2"/>
    <w:rsid w:val="00774BF6"/>
    <w:rsid w:val="00795448"/>
    <w:rsid w:val="007A06AB"/>
    <w:rsid w:val="007A7D9C"/>
    <w:rsid w:val="007B278E"/>
    <w:rsid w:val="007B4DF2"/>
    <w:rsid w:val="007E3078"/>
    <w:rsid w:val="007E3777"/>
    <w:rsid w:val="007E7036"/>
    <w:rsid w:val="007E7158"/>
    <w:rsid w:val="007F0F83"/>
    <w:rsid w:val="007F68A3"/>
    <w:rsid w:val="00800ACA"/>
    <w:rsid w:val="00812345"/>
    <w:rsid w:val="0082079A"/>
    <w:rsid w:val="00825C05"/>
    <w:rsid w:val="00844BBD"/>
    <w:rsid w:val="008466EF"/>
    <w:rsid w:val="00850C06"/>
    <w:rsid w:val="008510EE"/>
    <w:rsid w:val="00851B2A"/>
    <w:rsid w:val="00853035"/>
    <w:rsid w:val="00853293"/>
    <w:rsid w:val="00863B3F"/>
    <w:rsid w:val="00866010"/>
    <w:rsid w:val="00874BE0"/>
    <w:rsid w:val="008775CD"/>
    <w:rsid w:val="00883916"/>
    <w:rsid w:val="00886B9A"/>
    <w:rsid w:val="00893576"/>
    <w:rsid w:val="00895EFE"/>
    <w:rsid w:val="00897143"/>
    <w:rsid w:val="008A507C"/>
    <w:rsid w:val="008A66AD"/>
    <w:rsid w:val="008B125E"/>
    <w:rsid w:val="008B22E9"/>
    <w:rsid w:val="008B26C1"/>
    <w:rsid w:val="008B310D"/>
    <w:rsid w:val="008B34CE"/>
    <w:rsid w:val="008B541F"/>
    <w:rsid w:val="008C019C"/>
    <w:rsid w:val="008C28A3"/>
    <w:rsid w:val="008C3FCB"/>
    <w:rsid w:val="008C4D86"/>
    <w:rsid w:val="008C502B"/>
    <w:rsid w:val="008D540B"/>
    <w:rsid w:val="008E77CF"/>
    <w:rsid w:val="008F0317"/>
    <w:rsid w:val="008F1A43"/>
    <w:rsid w:val="008F2A59"/>
    <w:rsid w:val="008F600A"/>
    <w:rsid w:val="009205C8"/>
    <w:rsid w:val="0092301B"/>
    <w:rsid w:val="0093103F"/>
    <w:rsid w:val="00931062"/>
    <w:rsid w:val="0093293D"/>
    <w:rsid w:val="00933D5C"/>
    <w:rsid w:val="0093686E"/>
    <w:rsid w:val="00936D04"/>
    <w:rsid w:val="00942B9E"/>
    <w:rsid w:val="009617DA"/>
    <w:rsid w:val="00962649"/>
    <w:rsid w:val="00964B74"/>
    <w:rsid w:val="00965BE8"/>
    <w:rsid w:val="0097052A"/>
    <w:rsid w:val="00984F35"/>
    <w:rsid w:val="00994330"/>
    <w:rsid w:val="00996124"/>
    <w:rsid w:val="0099796F"/>
    <w:rsid w:val="009A17DD"/>
    <w:rsid w:val="009A3068"/>
    <w:rsid w:val="009A45AF"/>
    <w:rsid w:val="009A4AD5"/>
    <w:rsid w:val="009A5443"/>
    <w:rsid w:val="009A5E65"/>
    <w:rsid w:val="009A72CE"/>
    <w:rsid w:val="009B5514"/>
    <w:rsid w:val="009B7BFE"/>
    <w:rsid w:val="009C0195"/>
    <w:rsid w:val="009C473C"/>
    <w:rsid w:val="009C7B9B"/>
    <w:rsid w:val="009D26F0"/>
    <w:rsid w:val="009D639B"/>
    <w:rsid w:val="00A052C0"/>
    <w:rsid w:val="00A140E7"/>
    <w:rsid w:val="00A204DD"/>
    <w:rsid w:val="00A21ABC"/>
    <w:rsid w:val="00A24FC5"/>
    <w:rsid w:val="00A24FFB"/>
    <w:rsid w:val="00A2587F"/>
    <w:rsid w:val="00A31BD4"/>
    <w:rsid w:val="00A31D41"/>
    <w:rsid w:val="00A35E7B"/>
    <w:rsid w:val="00A36BC5"/>
    <w:rsid w:val="00A372FE"/>
    <w:rsid w:val="00A425FB"/>
    <w:rsid w:val="00A4285F"/>
    <w:rsid w:val="00A5600B"/>
    <w:rsid w:val="00A609AD"/>
    <w:rsid w:val="00A62BCB"/>
    <w:rsid w:val="00A64B0B"/>
    <w:rsid w:val="00A727CB"/>
    <w:rsid w:val="00A737DD"/>
    <w:rsid w:val="00A7405D"/>
    <w:rsid w:val="00A90C62"/>
    <w:rsid w:val="00A9138B"/>
    <w:rsid w:val="00A973CA"/>
    <w:rsid w:val="00A9745F"/>
    <w:rsid w:val="00AA2BB1"/>
    <w:rsid w:val="00AB39EE"/>
    <w:rsid w:val="00AC2592"/>
    <w:rsid w:val="00AC33BD"/>
    <w:rsid w:val="00AC44E3"/>
    <w:rsid w:val="00AC54E6"/>
    <w:rsid w:val="00AD0283"/>
    <w:rsid w:val="00AE472A"/>
    <w:rsid w:val="00AF1643"/>
    <w:rsid w:val="00AF6840"/>
    <w:rsid w:val="00B00506"/>
    <w:rsid w:val="00B138E4"/>
    <w:rsid w:val="00B15531"/>
    <w:rsid w:val="00B1630B"/>
    <w:rsid w:val="00B201A5"/>
    <w:rsid w:val="00B30166"/>
    <w:rsid w:val="00B311B1"/>
    <w:rsid w:val="00B452B8"/>
    <w:rsid w:val="00B54F4B"/>
    <w:rsid w:val="00B568A7"/>
    <w:rsid w:val="00B61E8B"/>
    <w:rsid w:val="00B6310B"/>
    <w:rsid w:val="00B70323"/>
    <w:rsid w:val="00B75485"/>
    <w:rsid w:val="00B84780"/>
    <w:rsid w:val="00B85AD0"/>
    <w:rsid w:val="00B87996"/>
    <w:rsid w:val="00B87D9D"/>
    <w:rsid w:val="00B900AF"/>
    <w:rsid w:val="00B90317"/>
    <w:rsid w:val="00B920CE"/>
    <w:rsid w:val="00B92732"/>
    <w:rsid w:val="00B935E9"/>
    <w:rsid w:val="00BA0053"/>
    <w:rsid w:val="00BA2613"/>
    <w:rsid w:val="00BA2B6E"/>
    <w:rsid w:val="00BA49CE"/>
    <w:rsid w:val="00BA6478"/>
    <w:rsid w:val="00BB1CAF"/>
    <w:rsid w:val="00BB427B"/>
    <w:rsid w:val="00BB50BE"/>
    <w:rsid w:val="00BB74A8"/>
    <w:rsid w:val="00BB7CBF"/>
    <w:rsid w:val="00BC00A0"/>
    <w:rsid w:val="00BC2B99"/>
    <w:rsid w:val="00BC45A4"/>
    <w:rsid w:val="00BC4F18"/>
    <w:rsid w:val="00BD4C55"/>
    <w:rsid w:val="00BE1565"/>
    <w:rsid w:val="00BE3D87"/>
    <w:rsid w:val="00BE5E22"/>
    <w:rsid w:val="00BF1EF6"/>
    <w:rsid w:val="00BF3B82"/>
    <w:rsid w:val="00C068FD"/>
    <w:rsid w:val="00C07443"/>
    <w:rsid w:val="00C12971"/>
    <w:rsid w:val="00C14854"/>
    <w:rsid w:val="00C21D71"/>
    <w:rsid w:val="00C21F7B"/>
    <w:rsid w:val="00C23557"/>
    <w:rsid w:val="00C2565F"/>
    <w:rsid w:val="00C25BA5"/>
    <w:rsid w:val="00C26A06"/>
    <w:rsid w:val="00C40DDB"/>
    <w:rsid w:val="00C440F9"/>
    <w:rsid w:val="00C447F1"/>
    <w:rsid w:val="00C47469"/>
    <w:rsid w:val="00C5023B"/>
    <w:rsid w:val="00C521D9"/>
    <w:rsid w:val="00C53F26"/>
    <w:rsid w:val="00C54D35"/>
    <w:rsid w:val="00C64620"/>
    <w:rsid w:val="00C64F75"/>
    <w:rsid w:val="00C660B4"/>
    <w:rsid w:val="00C66406"/>
    <w:rsid w:val="00C66F3D"/>
    <w:rsid w:val="00C671A0"/>
    <w:rsid w:val="00C67259"/>
    <w:rsid w:val="00C72463"/>
    <w:rsid w:val="00C72620"/>
    <w:rsid w:val="00C75092"/>
    <w:rsid w:val="00C9176A"/>
    <w:rsid w:val="00C94777"/>
    <w:rsid w:val="00CA6A1A"/>
    <w:rsid w:val="00CA70D1"/>
    <w:rsid w:val="00CB155E"/>
    <w:rsid w:val="00CC05C2"/>
    <w:rsid w:val="00CC0F06"/>
    <w:rsid w:val="00CC2221"/>
    <w:rsid w:val="00CD2401"/>
    <w:rsid w:val="00CD407D"/>
    <w:rsid w:val="00CD5821"/>
    <w:rsid w:val="00CD6048"/>
    <w:rsid w:val="00CD6BF2"/>
    <w:rsid w:val="00CE29A1"/>
    <w:rsid w:val="00CE378C"/>
    <w:rsid w:val="00CF2013"/>
    <w:rsid w:val="00CF656A"/>
    <w:rsid w:val="00D00A3A"/>
    <w:rsid w:val="00D03D4C"/>
    <w:rsid w:val="00D07241"/>
    <w:rsid w:val="00D07BA3"/>
    <w:rsid w:val="00D07FC8"/>
    <w:rsid w:val="00D160E2"/>
    <w:rsid w:val="00D1670E"/>
    <w:rsid w:val="00D17E7C"/>
    <w:rsid w:val="00D26CF8"/>
    <w:rsid w:val="00D356BA"/>
    <w:rsid w:val="00D359C3"/>
    <w:rsid w:val="00D40F84"/>
    <w:rsid w:val="00D45FD9"/>
    <w:rsid w:val="00D46AE9"/>
    <w:rsid w:val="00D46F89"/>
    <w:rsid w:val="00D513CD"/>
    <w:rsid w:val="00D57458"/>
    <w:rsid w:val="00D662D4"/>
    <w:rsid w:val="00D764A6"/>
    <w:rsid w:val="00D8076E"/>
    <w:rsid w:val="00D85D33"/>
    <w:rsid w:val="00D90101"/>
    <w:rsid w:val="00D95424"/>
    <w:rsid w:val="00DA4280"/>
    <w:rsid w:val="00DB2327"/>
    <w:rsid w:val="00DC299A"/>
    <w:rsid w:val="00DC38B2"/>
    <w:rsid w:val="00DC5188"/>
    <w:rsid w:val="00DC6195"/>
    <w:rsid w:val="00DD634F"/>
    <w:rsid w:val="00DE091F"/>
    <w:rsid w:val="00DE4E57"/>
    <w:rsid w:val="00DE7FFA"/>
    <w:rsid w:val="00DF317E"/>
    <w:rsid w:val="00DF5F49"/>
    <w:rsid w:val="00E04106"/>
    <w:rsid w:val="00E04ACE"/>
    <w:rsid w:val="00E141CB"/>
    <w:rsid w:val="00E176BC"/>
    <w:rsid w:val="00E21247"/>
    <w:rsid w:val="00E26213"/>
    <w:rsid w:val="00E31952"/>
    <w:rsid w:val="00E35AD6"/>
    <w:rsid w:val="00E4158D"/>
    <w:rsid w:val="00E44747"/>
    <w:rsid w:val="00E45C8C"/>
    <w:rsid w:val="00E5742E"/>
    <w:rsid w:val="00E575A0"/>
    <w:rsid w:val="00E657FA"/>
    <w:rsid w:val="00E65986"/>
    <w:rsid w:val="00E77A0D"/>
    <w:rsid w:val="00E81DE0"/>
    <w:rsid w:val="00E82328"/>
    <w:rsid w:val="00E82449"/>
    <w:rsid w:val="00E8282C"/>
    <w:rsid w:val="00E83BD1"/>
    <w:rsid w:val="00E86C80"/>
    <w:rsid w:val="00E92E26"/>
    <w:rsid w:val="00EA334F"/>
    <w:rsid w:val="00EB08DA"/>
    <w:rsid w:val="00EB0DCE"/>
    <w:rsid w:val="00EB4D70"/>
    <w:rsid w:val="00EC2B4A"/>
    <w:rsid w:val="00EC2D78"/>
    <w:rsid w:val="00EC4F1A"/>
    <w:rsid w:val="00ED02A6"/>
    <w:rsid w:val="00ED1796"/>
    <w:rsid w:val="00ED38C2"/>
    <w:rsid w:val="00ED4409"/>
    <w:rsid w:val="00ED505C"/>
    <w:rsid w:val="00EE10F3"/>
    <w:rsid w:val="00EE5A4C"/>
    <w:rsid w:val="00EF0572"/>
    <w:rsid w:val="00EF5DF8"/>
    <w:rsid w:val="00F01CDF"/>
    <w:rsid w:val="00F05885"/>
    <w:rsid w:val="00F0704C"/>
    <w:rsid w:val="00F10621"/>
    <w:rsid w:val="00F11274"/>
    <w:rsid w:val="00F141A6"/>
    <w:rsid w:val="00F16735"/>
    <w:rsid w:val="00F16ED9"/>
    <w:rsid w:val="00F17724"/>
    <w:rsid w:val="00F26CE3"/>
    <w:rsid w:val="00F30FD7"/>
    <w:rsid w:val="00F31837"/>
    <w:rsid w:val="00F33F74"/>
    <w:rsid w:val="00F64F68"/>
    <w:rsid w:val="00F657F5"/>
    <w:rsid w:val="00F667AB"/>
    <w:rsid w:val="00F73166"/>
    <w:rsid w:val="00F73595"/>
    <w:rsid w:val="00F845CF"/>
    <w:rsid w:val="00F8777E"/>
    <w:rsid w:val="00F94E2A"/>
    <w:rsid w:val="00FA31CD"/>
    <w:rsid w:val="00FA60A2"/>
    <w:rsid w:val="00FB335B"/>
    <w:rsid w:val="00FC12D2"/>
    <w:rsid w:val="00FC5FF6"/>
    <w:rsid w:val="00FC69A2"/>
    <w:rsid w:val="00FC7BBE"/>
    <w:rsid w:val="00FD02A3"/>
    <w:rsid w:val="00FD0545"/>
    <w:rsid w:val="00FD5F7A"/>
    <w:rsid w:val="00FE2B3B"/>
    <w:rsid w:val="00FE3A05"/>
    <w:rsid w:val="00FE4957"/>
    <w:rsid w:val="00FE4F16"/>
    <w:rsid w:val="00FF42DB"/>
    <w:rsid w:val="00FF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styleId="NoSpacing">
    <w:name w:val="No Spacing"/>
    <w:uiPriority w:val="1"/>
    <w:qFormat/>
    <w:rsid w:val="00C72620"/>
    <w:pPr>
      <w:spacing w:after="0" w:line="240" w:lineRule="auto"/>
    </w:pPr>
    <w:rPr>
      <w:rFonts w:eastAsia="Times New Roman" w:cs="Times New Roman"/>
      <w:szCs w:val="24"/>
      <w:lang w:val="ru-RU" w:eastAsia="ru-RU"/>
    </w:rPr>
  </w:style>
  <w:style w:type="character" w:styleId="Hyperlink">
    <w:name w:val="Hyperlink"/>
    <w:basedOn w:val="DefaultParagraphFont"/>
    <w:uiPriority w:val="99"/>
    <w:unhideWhenUsed/>
    <w:rsid w:val="003241A5"/>
    <w:rPr>
      <w:color w:val="0563C1" w:themeColor="hyperlink"/>
      <w:u w:val="single"/>
    </w:rPr>
  </w:style>
  <w:style w:type="character" w:styleId="UnresolvedMention">
    <w:name w:val="Unresolved Mention"/>
    <w:basedOn w:val="DefaultParagraphFont"/>
    <w:uiPriority w:val="99"/>
    <w:semiHidden/>
    <w:unhideWhenUsed/>
    <w:rsid w:val="003241A5"/>
    <w:rPr>
      <w:color w:val="605E5C"/>
      <w:shd w:val="clear" w:color="auto" w:fill="E1DFDD"/>
    </w:rPr>
  </w:style>
  <w:style w:type="character" w:styleId="FollowedHyperlink">
    <w:name w:val="FollowedHyperlink"/>
    <w:basedOn w:val="DefaultParagraphFont"/>
    <w:uiPriority w:val="99"/>
    <w:semiHidden/>
    <w:unhideWhenUsed/>
    <w:rsid w:val="00853035"/>
    <w:rPr>
      <w:color w:val="954F72" w:themeColor="followedHyperlink"/>
      <w:u w:val="single"/>
    </w:rPr>
  </w:style>
  <w:style w:type="paragraph" w:styleId="FootnoteText">
    <w:name w:val="footnote text"/>
    <w:basedOn w:val="Normal"/>
    <w:link w:val="FootnoteTextChar"/>
    <w:uiPriority w:val="99"/>
    <w:semiHidden/>
    <w:unhideWhenUsed/>
    <w:rsid w:val="003A548C"/>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A548C"/>
    <w:rPr>
      <w:kern w:val="2"/>
      <w:sz w:val="20"/>
      <w:szCs w:val="20"/>
      <w:lang w:val="lv-LV"/>
      <w14:ligatures w14:val="standardContextual"/>
    </w:rPr>
  </w:style>
  <w:style w:type="character" w:styleId="FootnoteReference">
    <w:name w:val="footnote reference"/>
    <w:basedOn w:val="DefaultParagraphFont"/>
    <w:uiPriority w:val="99"/>
    <w:semiHidden/>
    <w:unhideWhenUsed/>
    <w:rsid w:val="003A548C"/>
    <w:rPr>
      <w:vertAlign w:val="superscript"/>
    </w:rPr>
  </w:style>
  <w:style w:type="paragraph" w:customStyle="1" w:styleId="tv213">
    <w:name w:val="tv213"/>
    <w:basedOn w:val="Normal"/>
    <w:rsid w:val="007B4DF2"/>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2870">
      <w:bodyDiv w:val="1"/>
      <w:marLeft w:val="0"/>
      <w:marRight w:val="0"/>
      <w:marTop w:val="0"/>
      <w:marBottom w:val="0"/>
      <w:divBdr>
        <w:top w:val="none" w:sz="0" w:space="0" w:color="auto"/>
        <w:left w:val="none" w:sz="0" w:space="0" w:color="auto"/>
        <w:bottom w:val="none" w:sz="0" w:space="0" w:color="auto"/>
        <w:right w:val="none" w:sz="0" w:space="0" w:color="auto"/>
      </w:divBdr>
    </w:div>
    <w:div w:id="1287078659">
      <w:bodyDiv w:val="1"/>
      <w:marLeft w:val="0"/>
      <w:marRight w:val="0"/>
      <w:marTop w:val="0"/>
      <w:marBottom w:val="0"/>
      <w:divBdr>
        <w:top w:val="none" w:sz="0" w:space="0" w:color="auto"/>
        <w:left w:val="none" w:sz="0" w:space="0" w:color="auto"/>
        <w:bottom w:val="none" w:sz="0" w:space="0" w:color="auto"/>
        <w:right w:val="none" w:sz="0" w:space="0" w:color="auto"/>
      </w:divBdr>
    </w:div>
    <w:div w:id="1500775999">
      <w:bodyDiv w:val="1"/>
      <w:marLeft w:val="0"/>
      <w:marRight w:val="0"/>
      <w:marTop w:val="0"/>
      <w:marBottom w:val="0"/>
      <w:divBdr>
        <w:top w:val="none" w:sz="0" w:space="0" w:color="auto"/>
        <w:left w:val="none" w:sz="0" w:space="0" w:color="auto"/>
        <w:bottom w:val="none" w:sz="0" w:space="0" w:color="auto"/>
        <w:right w:val="none" w:sz="0" w:space="0" w:color="auto"/>
      </w:divBdr>
    </w:div>
    <w:div w:id="1638998282">
      <w:bodyDiv w:val="1"/>
      <w:marLeft w:val="0"/>
      <w:marRight w:val="0"/>
      <w:marTop w:val="0"/>
      <w:marBottom w:val="0"/>
      <w:divBdr>
        <w:top w:val="none" w:sz="0" w:space="0" w:color="auto"/>
        <w:left w:val="none" w:sz="0" w:space="0" w:color="auto"/>
        <w:bottom w:val="none" w:sz="0" w:space="0" w:color="auto"/>
        <w:right w:val="none" w:sz="0" w:space="0" w:color="auto"/>
      </w:divBdr>
    </w:div>
    <w:div w:id="1810586493">
      <w:bodyDiv w:val="1"/>
      <w:marLeft w:val="0"/>
      <w:marRight w:val="0"/>
      <w:marTop w:val="0"/>
      <w:marBottom w:val="0"/>
      <w:divBdr>
        <w:top w:val="none" w:sz="0" w:space="0" w:color="auto"/>
        <w:left w:val="none" w:sz="0" w:space="0" w:color="auto"/>
        <w:bottom w:val="none" w:sz="0" w:space="0" w:color="auto"/>
        <w:right w:val="none" w:sz="0" w:space="0" w:color="auto"/>
      </w:divBdr>
    </w:div>
    <w:div w:id="19143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a8d25ff-a7fb-4a22-9ca6-ff90f33cc0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686" TargetMode="External"/><Relationship Id="rId5" Type="http://schemas.openxmlformats.org/officeDocument/2006/relationships/webSettings" Target="webSettings.xml"/><Relationship Id="rId10" Type="http://schemas.openxmlformats.org/officeDocument/2006/relationships/hyperlink" Target="https://www.at.gov.lv/downloadlawfile/6105" TargetMode="External"/><Relationship Id="rId4" Type="http://schemas.openxmlformats.org/officeDocument/2006/relationships/settings" Target="settings.xml"/><Relationship Id="rId9" Type="http://schemas.openxmlformats.org/officeDocument/2006/relationships/hyperlink" Target="https://www.at.gov.lv/downloadlawfile/76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71366-91DC-475C-8808-50365B3C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8250</Words>
  <Characters>4704</Characters>
  <Application>Microsoft Office Word</Application>
  <DocSecurity>0</DocSecurity>
  <Lines>39</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2026-01-07T13:20:00Z</dcterms:created>
  <dcterms:modified xsi:type="dcterms:W3CDTF">2026-01-12T11:56:00Z</dcterms:modified>
</cp:coreProperties>
</file>