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932B" w14:textId="55C4016B" w:rsidR="007B1385" w:rsidRPr="00860800" w:rsidRDefault="00860800" w:rsidP="00860800">
      <w:pPr>
        <w:pStyle w:val="NoSpacing"/>
        <w:spacing w:line="276" w:lineRule="auto"/>
        <w:jc w:val="both"/>
        <w:rPr>
          <w:rFonts w:asciiTheme="majorBidi" w:hAnsiTheme="majorBidi" w:cstheme="majorBidi"/>
          <w:b/>
          <w:bCs/>
          <w:kern w:val="2"/>
        </w:rPr>
      </w:pPr>
      <w:r w:rsidRPr="00860800">
        <w:rPr>
          <w:rFonts w:asciiTheme="majorBidi" w:hAnsiTheme="majorBidi" w:cstheme="majorBidi"/>
          <w:b/>
          <w:bCs/>
          <w:kern w:val="2"/>
        </w:rPr>
        <w:t>Nepatiesu, personas godu (reputāciju) un cieņu aizskarošu ziņu atsaukuma mērķis un plašsaziņas līdzekļa atbildība neatkarīgi no</w:t>
      </w:r>
      <w:r w:rsidRPr="00860800">
        <w:rPr>
          <w:rFonts w:asciiTheme="majorBidi" w:hAnsiTheme="majorBidi" w:cstheme="majorBidi"/>
          <w:b/>
          <w:bCs/>
          <w:kern w:val="2"/>
        </w:rPr>
        <w:t xml:space="preserve"> vainas</w:t>
      </w:r>
    </w:p>
    <w:p w14:paraId="0CB6CD2A" w14:textId="77777777" w:rsidR="00860800" w:rsidRPr="00860800" w:rsidRDefault="00860800" w:rsidP="00860800">
      <w:pPr>
        <w:spacing w:after="0" w:line="276" w:lineRule="auto"/>
        <w:jc w:val="both"/>
        <w:rPr>
          <w:rFonts w:asciiTheme="majorBidi" w:hAnsiTheme="majorBidi" w:cstheme="majorBidi"/>
          <w:kern w:val="2"/>
          <w:szCs w:val="24"/>
        </w:rPr>
      </w:pPr>
      <w:r w:rsidRPr="00860800">
        <w:rPr>
          <w:rFonts w:asciiTheme="majorBidi" w:hAnsiTheme="majorBidi" w:cstheme="majorBidi"/>
          <w:kern w:val="2"/>
          <w:szCs w:val="24"/>
        </w:rPr>
        <w:t>Nepatiesu, personas godu (reputāciju) un cieņu aizskarošu ziņu atsaukuma mērķis ir pēc iespējas atjaunot iepriekšējo stāvokli, kad par personu nebija izplatītas šādas ziņas, un gadījumā, kad attiecīgā ziņa turpina būt publiski pieejama, – pārtraukt personas tiesību aizskārumu. Pienākums atsaukt šādas ziņas pastāv neatkarīgi no tā, vai attiecīgais plašsaziņas līdzeklis ir vainojams attiecīgo ziņu izplatīšanā.</w:t>
      </w:r>
    </w:p>
    <w:p w14:paraId="3B981922" w14:textId="77777777" w:rsidR="00860800" w:rsidRPr="00860800" w:rsidRDefault="00860800" w:rsidP="00860800">
      <w:pPr>
        <w:spacing w:after="0" w:line="276" w:lineRule="auto"/>
        <w:jc w:val="both"/>
        <w:rPr>
          <w:rFonts w:asciiTheme="majorBidi" w:hAnsiTheme="majorBidi" w:cstheme="majorBidi"/>
          <w:kern w:val="2"/>
          <w:szCs w:val="24"/>
        </w:rPr>
      </w:pPr>
    </w:p>
    <w:p w14:paraId="53663700" w14:textId="7192C353" w:rsidR="00860800" w:rsidRPr="00860800" w:rsidRDefault="00860800" w:rsidP="00860800">
      <w:pPr>
        <w:spacing w:after="0" w:line="276" w:lineRule="auto"/>
        <w:jc w:val="both"/>
        <w:rPr>
          <w:rFonts w:asciiTheme="majorBidi" w:hAnsiTheme="majorBidi" w:cstheme="majorBidi"/>
          <w:b/>
          <w:bCs/>
          <w:kern w:val="2"/>
          <w:szCs w:val="24"/>
        </w:rPr>
      </w:pPr>
      <w:r w:rsidRPr="00860800">
        <w:rPr>
          <w:rFonts w:asciiTheme="majorBidi" w:hAnsiTheme="majorBidi" w:cstheme="majorBidi"/>
          <w:b/>
          <w:bCs/>
          <w:kern w:val="2"/>
          <w:szCs w:val="24"/>
        </w:rPr>
        <w:t>Elektroniskā plašsaziņas līdzekļa atbildība par neatkarīgā producenta veidotā raidījumā iekļautu nepatiesu, personas godu (reputāciju) un cieņu aizskarošu ziņu</w:t>
      </w:r>
      <w:r w:rsidRPr="00860800">
        <w:rPr>
          <w:rFonts w:asciiTheme="majorBidi" w:hAnsiTheme="majorBidi" w:cstheme="majorBidi"/>
          <w:b/>
          <w:bCs/>
          <w:kern w:val="2"/>
          <w:szCs w:val="24"/>
        </w:rPr>
        <w:t xml:space="preserve"> izplatīšanu</w:t>
      </w:r>
    </w:p>
    <w:p w14:paraId="4D50794D" w14:textId="77777777" w:rsidR="00860800" w:rsidRPr="00860800" w:rsidRDefault="00860800" w:rsidP="00860800">
      <w:pPr>
        <w:spacing w:after="0" w:line="276" w:lineRule="auto"/>
        <w:jc w:val="both"/>
        <w:rPr>
          <w:rFonts w:asciiTheme="majorBidi" w:hAnsiTheme="majorBidi" w:cstheme="majorBidi"/>
          <w:kern w:val="2"/>
          <w:szCs w:val="24"/>
        </w:rPr>
      </w:pPr>
      <w:r w:rsidRPr="00860800">
        <w:rPr>
          <w:rFonts w:asciiTheme="majorBidi" w:hAnsiTheme="majorBidi" w:cstheme="majorBidi"/>
          <w:kern w:val="2"/>
          <w:szCs w:val="24"/>
        </w:rPr>
        <w:t>Elektronisko plašsaziņas līdzekļu likumā ietvertais neatkarīgo producentu normatīvais regulējums ir vērsts uz neatkarīgo producentu ekonomiskās un strukturālās neatkarības nodrošināšanu, nevis uz redakcionālās atbildības nošķiršanu.</w:t>
      </w:r>
    </w:p>
    <w:p w14:paraId="234A682D" w14:textId="77777777" w:rsidR="00860800" w:rsidRPr="00860800" w:rsidRDefault="00860800" w:rsidP="00860800">
      <w:pPr>
        <w:spacing w:after="0" w:line="276" w:lineRule="auto"/>
        <w:jc w:val="both"/>
        <w:rPr>
          <w:rFonts w:asciiTheme="majorBidi" w:hAnsiTheme="majorBidi" w:cstheme="majorBidi"/>
          <w:kern w:val="2"/>
          <w:szCs w:val="24"/>
        </w:rPr>
      </w:pPr>
      <w:r w:rsidRPr="00860800">
        <w:rPr>
          <w:rFonts w:asciiTheme="majorBidi" w:hAnsiTheme="majorBidi" w:cstheme="majorBidi"/>
          <w:kern w:val="2"/>
          <w:szCs w:val="24"/>
        </w:rPr>
        <w:t>Elektroniskā plašsaziņas līdzekļa pienākums atsaukt nepatiesas, personas godu (reputāciju) un cieņu aizskarošas ziņas pastāv neatkarīgi no tā, vai attiecīgās ziņas izplatītas elektroniskā plašsaziņas līdzekļa veidotā raidījumā vai neatkarīgā producenta veidotā raidījumā.</w:t>
      </w:r>
    </w:p>
    <w:p w14:paraId="788B3AB8" w14:textId="77777777" w:rsidR="00860800" w:rsidRPr="00860800" w:rsidRDefault="00860800" w:rsidP="00860800">
      <w:pPr>
        <w:spacing w:after="0" w:line="276" w:lineRule="auto"/>
        <w:jc w:val="both"/>
        <w:rPr>
          <w:rFonts w:asciiTheme="majorBidi" w:hAnsiTheme="majorBidi" w:cstheme="majorBidi"/>
          <w:kern w:val="2"/>
          <w:szCs w:val="24"/>
        </w:rPr>
      </w:pPr>
      <w:r w:rsidRPr="00860800">
        <w:rPr>
          <w:rFonts w:asciiTheme="majorBidi" w:hAnsiTheme="majorBidi" w:cstheme="majorBidi"/>
          <w:kern w:val="2"/>
          <w:szCs w:val="24"/>
        </w:rPr>
        <w:t>Prasījuma par nemantiskā kaitējuma kompensācijas piedziņu apmierināšanas priekšnosacījums ir ziņu izplatītāja vainojama rīcība. Šāds prasījums katrā ziņā var tikt vērsts ne vien pret neatkarīgo producentu kā atbildīgo par raidījuma saturu un tā izplatītāju, bet arī pret elektronisko plašsaziņas līdzekli, kura programmā iekļauts attiecīgais raidījums. Iespējamā vainojamā rīcība elektroniskā plašsaziņas līdzekļa darbībā nosakāma, izvērtējot, vai tas ir izrādījis nepieciešamo rūpības līmeni, izlemjot attiecīgo raidījumu izplatīt. Tas, ka elektroniskais plašsaziņas līdzeklis formāli nav bijis iepriekš brīdināts par prettiesisku saturu, pats par sevi neatbrīvo viņu no atbildības, ja tas nav ievērojis pienācīgo rūpību, izvērtējot neatkarīgā producenta veidoto raidījumu pirms izplatīšanas (iekļaušanas savā programmā).</w:t>
      </w:r>
    </w:p>
    <w:p w14:paraId="3BAD2579" w14:textId="3C9A92DC" w:rsidR="00402976" w:rsidRPr="00860800" w:rsidRDefault="00402976" w:rsidP="00860800">
      <w:pPr>
        <w:pStyle w:val="NoSpacing"/>
        <w:spacing w:line="276" w:lineRule="auto"/>
        <w:jc w:val="center"/>
        <w:rPr>
          <w:rFonts w:asciiTheme="majorBidi" w:hAnsiTheme="majorBidi" w:cstheme="majorBidi"/>
        </w:rPr>
      </w:pPr>
    </w:p>
    <w:p w14:paraId="7C837A0E" w14:textId="6A406AE5" w:rsidR="00402976" w:rsidRPr="00860800" w:rsidRDefault="00402976" w:rsidP="00860800">
      <w:pPr>
        <w:pStyle w:val="NoSpacing"/>
        <w:spacing w:line="276" w:lineRule="auto"/>
        <w:jc w:val="center"/>
        <w:rPr>
          <w:rFonts w:asciiTheme="majorBidi" w:hAnsiTheme="majorBidi" w:cstheme="majorBidi"/>
          <w:b/>
          <w:bCs/>
        </w:rPr>
      </w:pPr>
      <w:r w:rsidRPr="00860800">
        <w:rPr>
          <w:rFonts w:asciiTheme="majorBidi" w:hAnsiTheme="majorBidi" w:cstheme="majorBidi"/>
          <w:b/>
          <w:bCs/>
        </w:rPr>
        <w:t>Latvijas Republikas Senāt</w:t>
      </w:r>
      <w:r w:rsidR="00B459EA" w:rsidRPr="00860800">
        <w:rPr>
          <w:rFonts w:asciiTheme="majorBidi" w:hAnsiTheme="majorBidi" w:cstheme="majorBidi"/>
          <w:b/>
          <w:bCs/>
        </w:rPr>
        <w:t>a</w:t>
      </w:r>
    </w:p>
    <w:p w14:paraId="133824F6" w14:textId="413EB5B6" w:rsidR="00B459EA" w:rsidRPr="00860800" w:rsidRDefault="00B459EA" w:rsidP="00860800">
      <w:pPr>
        <w:pStyle w:val="NoSpacing"/>
        <w:spacing w:line="276" w:lineRule="auto"/>
        <w:jc w:val="center"/>
        <w:rPr>
          <w:rFonts w:asciiTheme="majorBidi" w:hAnsiTheme="majorBidi" w:cstheme="majorBidi"/>
          <w:b/>
          <w:bCs/>
        </w:rPr>
      </w:pPr>
      <w:r w:rsidRPr="00860800">
        <w:rPr>
          <w:rFonts w:asciiTheme="majorBidi" w:hAnsiTheme="majorBidi" w:cstheme="majorBidi"/>
          <w:b/>
          <w:bCs/>
        </w:rPr>
        <w:t>Civillietu departamenta</w:t>
      </w:r>
    </w:p>
    <w:p w14:paraId="114A4553" w14:textId="0102FBA0" w:rsidR="00B459EA" w:rsidRPr="00860800" w:rsidRDefault="00B459EA" w:rsidP="00860800">
      <w:pPr>
        <w:pStyle w:val="NoSpacing"/>
        <w:spacing w:line="276" w:lineRule="auto"/>
        <w:jc w:val="center"/>
        <w:rPr>
          <w:rFonts w:asciiTheme="majorBidi" w:hAnsiTheme="majorBidi" w:cstheme="majorBidi"/>
          <w:b/>
          <w:bCs/>
        </w:rPr>
      </w:pPr>
      <w:r w:rsidRPr="00860800">
        <w:rPr>
          <w:rFonts w:asciiTheme="majorBidi" w:hAnsiTheme="majorBidi" w:cstheme="majorBidi"/>
          <w:b/>
          <w:bCs/>
        </w:rPr>
        <w:t>2025. gada 16. decembra</w:t>
      </w:r>
    </w:p>
    <w:p w14:paraId="5AEE68E4" w14:textId="77777777" w:rsidR="00402976" w:rsidRPr="00860800" w:rsidRDefault="00402976" w:rsidP="00860800">
      <w:pPr>
        <w:pStyle w:val="NoSpacing"/>
        <w:spacing w:line="276" w:lineRule="auto"/>
        <w:jc w:val="center"/>
        <w:rPr>
          <w:rFonts w:asciiTheme="majorBidi" w:hAnsiTheme="majorBidi" w:cstheme="majorBidi"/>
          <w:b/>
          <w:bCs/>
        </w:rPr>
      </w:pPr>
      <w:r w:rsidRPr="00860800">
        <w:rPr>
          <w:rFonts w:asciiTheme="majorBidi" w:hAnsiTheme="majorBidi" w:cstheme="majorBidi"/>
          <w:b/>
          <w:bCs/>
        </w:rPr>
        <w:t>SPRIEDUMS</w:t>
      </w:r>
    </w:p>
    <w:p w14:paraId="4C414C02" w14:textId="77777777" w:rsidR="00B459EA" w:rsidRPr="00860800" w:rsidRDefault="00B459EA" w:rsidP="00860800">
      <w:pPr>
        <w:pStyle w:val="NoSpacing"/>
        <w:spacing w:line="276" w:lineRule="auto"/>
        <w:jc w:val="center"/>
        <w:rPr>
          <w:rFonts w:asciiTheme="majorBidi" w:eastAsiaTheme="minorHAnsi" w:hAnsiTheme="majorBidi" w:cstheme="majorBidi"/>
          <w:b/>
          <w:bCs/>
          <w:kern w:val="2"/>
          <w:lang w:eastAsia="en-US"/>
          <w14:ligatures w14:val="standardContextual"/>
        </w:rPr>
      </w:pPr>
      <w:r w:rsidRPr="00860800">
        <w:rPr>
          <w:rFonts w:asciiTheme="majorBidi" w:hAnsiTheme="majorBidi" w:cstheme="majorBidi"/>
          <w:b/>
          <w:bCs/>
        </w:rPr>
        <w:t>Lieta Nr. </w:t>
      </w:r>
      <w:r w:rsidRPr="00860800">
        <w:rPr>
          <w:rFonts w:asciiTheme="majorBidi" w:eastAsiaTheme="minorHAnsi" w:hAnsiTheme="majorBidi" w:cstheme="majorBidi"/>
          <w:b/>
          <w:bCs/>
          <w:kern w:val="2"/>
          <w:lang w:eastAsia="en-US"/>
          <w14:ligatures w14:val="standardContextual"/>
        </w:rPr>
        <w:t>C771198422, SKC-82/2025</w:t>
      </w:r>
    </w:p>
    <w:p w14:paraId="75A80F58" w14:textId="0EE098AC" w:rsidR="00402976" w:rsidRPr="00860800" w:rsidRDefault="006D4DFB" w:rsidP="00860800">
      <w:pPr>
        <w:pStyle w:val="NoSpacing"/>
        <w:spacing w:line="276" w:lineRule="auto"/>
        <w:jc w:val="center"/>
        <w:rPr>
          <w:rFonts w:asciiTheme="majorBidi" w:hAnsiTheme="majorBidi" w:cstheme="majorBidi"/>
        </w:rPr>
      </w:pPr>
      <w:hyperlink r:id="rId8" w:history="1">
        <w:r w:rsidRPr="00860800">
          <w:rPr>
            <w:rStyle w:val="Hyperlink"/>
            <w:rFonts w:asciiTheme="majorBidi" w:hAnsiTheme="majorBidi" w:cstheme="majorBidi"/>
          </w:rPr>
          <w:t>ECLI:LV:AT:2025:1216.C771198422.16.S</w:t>
        </w:r>
      </w:hyperlink>
    </w:p>
    <w:p w14:paraId="2C1EB8A4" w14:textId="77777777" w:rsidR="00B459EA" w:rsidRPr="00860800" w:rsidRDefault="00B459EA" w:rsidP="00860800">
      <w:pPr>
        <w:pStyle w:val="NoSpacing"/>
        <w:spacing w:line="276" w:lineRule="auto"/>
        <w:jc w:val="center"/>
        <w:rPr>
          <w:rFonts w:asciiTheme="majorBidi" w:hAnsiTheme="majorBidi" w:cstheme="majorBidi"/>
        </w:rPr>
      </w:pPr>
    </w:p>
    <w:p w14:paraId="71B16019" w14:textId="77777777" w:rsidR="003D26B6" w:rsidRPr="00860800" w:rsidRDefault="00402976"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Senāts šādā sastāvā: senatore</w:t>
      </w:r>
      <w:r w:rsidR="00B124FD" w:rsidRPr="00860800">
        <w:rPr>
          <w:rFonts w:asciiTheme="majorBidi" w:hAnsiTheme="majorBidi" w:cstheme="majorBidi"/>
        </w:rPr>
        <w:t xml:space="preserve"> </w:t>
      </w:r>
      <w:r w:rsidR="00A40BE7" w:rsidRPr="00860800">
        <w:rPr>
          <w:rFonts w:asciiTheme="majorBidi" w:hAnsiTheme="majorBidi" w:cstheme="majorBidi"/>
        </w:rPr>
        <w:t>referente</w:t>
      </w:r>
      <w:r w:rsidR="00C75851" w:rsidRPr="00860800">
        <w:rPr>
          <w:rFonts w:asciiTheme="majorBidi" w:hAnsiTheme="majorBidi" w:cstheme="majorBidi"/>
        </w:rPr>
        <w:t xml:space="preserve"> </w:t>
      </w:r>
      <w:r w:rsidR="003759FB" w:rsidRPr="00860800">
        <w:rPr>
          <w:rFonts w:asciiTheme="majorBidi" w:hAnsiTheme="majorBidi" w:cstheme="majorBidi"/>
        </w:rPr>
        <w:t>Marika</w:t>
      </w:r>
      <w:r w:rsidR="00B124FD" w:rsidRPr="00860800">
        <w:rPr>
          <w:rFonts w:asciiTheme="majorBidi" w:hAnsiTheme="majorBidi" w:cstheme="majorBidi"/>
        </w:rPr>
        <w:t xml:space="preserve"> </w:t>
      </w:r>
      <w:r w:rsidR="003759FB" w:rsidRPr="00860800">
        <w:rPr>
          <w:rFonts w:asciiTheme="majorBidi" w:hAnsiTheme="majorBidi" w:cstheme="majorBidi"/>
        </w:rPr>
        <w:t xml:space="preserve">Senkāne, </w:t>
      </w:r>
      <w:r w:rsidR="00C75851" w:rsidRPr="00860800">
        <w:rPr>
          <w:rFonts w:asciiTheme="majorBidi" w:hAnsiTheme="majorBidi" w:cstheme="majorBidi"/>
        </w:rPr>
        <w:t>senator</w:t>
      </w:r>
      <w:r w:rsidR="003759FB" w:rsidRPr="00860800">
        <w:rPr>
          <w:rFonts w:asciiTheme="majorBidi" w:hAnsiTheme="majorBidi" w:cstheme="majorBidi"/>
        </w:rPr>
        <w:t xml:space="preserve">i </w:t>
      </w:r>
      <w:r w:rsidR="002B76A5" w:rsidRPr="00860800">
        <w:rPr>
          <w:rFonts w:asciiTheme="majorBidi" w:hAnsiTheme="majorBidi" w:cstheme="majorBidi"/>
        </w:rPr>
        <w:t xml:space="preserve">Inese Grauda </w:t>
      </w:r>
      <w:r w:rsidR="008321AC" w:rsidRPr="00860800">
        <w:rPr>
          <w:rFonts w:asciiTheme="majorBidi" w:hAnsiTheme="majorBidi" w:cstheme="majorBidi"/>
        </w:rPr>
        <w:t>un</w:t>
      </w:r>
      <w:r w:rsidR="0024409F" w:rsidRPr="00860800">
        <w:rPr>
          <w:rFonts w:asciiTheme="majorBidi" w:hAnsiTheme="majorBidi" w:cstheme="majorBidi"/>
        </w:rPr>
        <w:t xml:space="preserve"> </w:t>
      </w:r>
      <w:r w:rsidR="002B76A5" w:rsidRPr="00860800">
        <w:rPr>
          <w:rFonts w:asciiTheme="majorBidi" w:hAnsiTheme="majorBidi" w:cstheme="majorBidi"/>
        </w:rPr>
        <w:t xml:space="preserve">Valerijs Maksimovs </w:t>
      </w:r>
    </w:p>
    <w:p w14:paraId="4491A681" w14:textId="77777777" w:rsidR="003D26B6" w:rsidRPr="00860800" w:rsidRDefault="003D26B6" w:rsidP="00860800">
      <w:pPr>
        <w:pStyle w:val="NoSpacing"/>
        <w:spacing w:line="276" w:lineRule="auto"/>
        <w:ind w:firstLine="720"/>
        <w:jc w:val="both"/>
        <w:rPr>
          <w:rFonts w:asciiTheme="majorBidi" w:hAnsiTheme="majorBidi" w:cstheme="majorBidi"/>
        </w:rPr>
      </w:pPr>
    </w:p>
    <w:p w14:paraId="3C4E3209" w14:textId="696E6CEF" w:rsidR="00F96227" w:rsidRPr="00860800" w:rsidRDefault="00402976"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rakstveida procesā izskatīja civillietu</w:t>
      </w:r>
      <w:r w:rsidR="003759FB" w:rsidRPr="00860800">
        <w:rPr>
          <w:rFonts w:asciiTheme="majorBidi" w:hAnsiTheme="majorBidi" w:cstheme="majorBidi"/>
        </w:rPr>
        <w:t xml:space="preserve"> </w:t>
      </w:r>
      <w:r w:rsidR="003D26B6" w:rsidRPr="00860800">
        <w:rPr>
          <w:rFonts w:asciiTheme="majorBidi" w:hAnsiTheme="majorBidi" w:cstheme="majorBidi"/>
        </w:rPr>
        <w:t>AS</w:t>
      </w:r>
      <w:r w:rsidR="000F740B" w:rsidRPr="00860800">
        <w:rPr>
          <w:rFonts w:asciiTheme="majorBidi" w:hAnsiTheme="majorBidi" w:cstheme="majorBidi"/>
        </w:rPr>
        <w:t> </w:t>
      </w:r>
      <w:r w:rsidR="00B459EA" w:rsidRPr="00860800">
        <w:rPr>
          <w:rFonts w:asciiTheme="majorBidi" w:hAnsiTheme="majorBidi" w:cstheme="majorBidi"/>
        </w:rPr>
        <w:t>[firma</w:t>
      </w:r>
      <w:r w:rsidR="00405E1F" w:rsidRPr="00860800">
        <w:rPr>
          <w:rFonts w:asciiTheme="majorBidi" w:hAnsiTheme="majorBidi" w:cstheme="majorBidi"/>
        </w:rPr>
        <w:t> A</w:t>
      </w:r>
      <w:r w:rsidR="00B459EA" w:rsidRPr="00860800">
        <w:rPr>
          <w:rFonts w:asciiTheme="majorBidi" w:hAnsiTheme="majorBidi" w:cstheme="majorBidi"/>
        </w:rPr>
        <w:t>]</w:t>
      </w:r>
      <w:r w:rsidR="003D26B6" w:rsidRPr="00860800">
        <w:rPr>
          <w:rFonts w:asciiTheme="majorBidi" w:hAnsiTheme="majorBidi" w:cstheme="majorBidi"/>
        </w:rPr>
        <w:t xml:space="preserve"> prasībā pret SIA</w:t>
      </w:r>
      <w:r w:rsidR="000F740B" w:rsidRPr="00860800">
        <w:rPr>
          <w:rFonts w:asciiTheme="majorBidi" w:hAnsiTheme="majorBidi" w:cstheme="majorBidi"/>
        </w:rPr>
        <w:t> </w:t>
      </w:r>
      <w:r w:rsidR="003D26B6" w:rsidRPr="00860800">
        <w:rPr>
          <w:rFonts w:asciiTheme="majorBidi" w:hAnsiTheme="majorBidi" w:cstheme="majorBidi"/>
        </w:rPr>
        <w:t>„</w:t>
      </w:r>
      <w:proofErr w:type="spellStart"/>
      <w:r w:rsidR="003D26B6" w:rsidRPr="00860800">
        <w:rPr>
          <w:rFonts w:asciiTheme="majorBidi" w:hAnsiTheme="majorBidi" w:cstheme="majorBidi"/>
        </w:rPr>
        <w:t>All</w:t>
      </w:r>
      <w:proofErr w:type="spellEnd"/>
      <w:r w:rsidR="003D26B6" w:rsidRPr="00860800">
        <w:rPr>
          <w:rFonts w:asciiTheme="majorBidi" w:hAnsiTheme="majorBidi" w:cstheme="majorBidi"/>
        </w:rPr>
        <w:t xml:space="preserve"> </w:t>
      </w:r>
      <w:proofErr w:type="spellStart"/>
      <w:r w:rsidR="003D26B6" w:rsidRPr="00860800">
        <w:rPr>
          <w:rFonts w:asciiTheme="majorBidi" w:hAnsiTheme="majorBidi" w:cstheme="majorBidi"/>
        </w:rPr>
        <w:t>Media</w:t>
      </w:r>
      <w:proofErr w:type="spellEnd"/>
      <w:r w:rsidR="003D26B6" w:rsidRPr="00860800">
        <w:rPr>
          <w:rFonts w:asciiTheme="majorBidi" w:hAnsiTheme="majorBidi" w:cstheme="majorBidi"/>
        </w:rPr>
        <w:t xml:space="preserve"> Latvia” un SIA</w:t>
      </w:r>
      <w:r w:rsidR="000F740B" w:rsidRPr="00860800">
        <w:rPr>
          <w:rFonts w:asciiTheme="majorBidi" w:hAnsiTheme="majorBidi" w:cstheme="majorBidi"/>
        </w:rPr>
        <w:t> </w:t>
      </w:r>
      <w:r w:rsidR="003D26B6" w:rsidRPr="00860800">
        <w:rPr>
          <w:rFonts w:asciiTheme="majorBidi" w:hAnsiTheme="majorBidi" w:cstheme="majorBidi"/>
        </w:rPr>
        <w:t>„RED DOT MEDIA” par nepatiesu ziņu atsaukšanu un nemantiskā kaitējuma kompensācijas piedziņu sakarā ar SIA</w:t>
      </w:r>
      <w:r w:rsidR="000F740B" w:rsidRPr="00860800">
        <w:rPr>
          <w:rFonts w:asciiTheme="majorBidi" w:hAnsiTheme="majorBidi" w:cstheme="majorBidi"/>
        </w:rPr>
        <w:t> </w:t>
      </w:r>
      <w:r w:rsidR="003D26B6" w:rsidRPr="00860800">
        <w:rPr>
          <w:rFonts w:asciiTheme="majorBidi" w:hAnsiTheme="majorBidi" w:cstheme="majorBidi"/>
        </w:rPr>
        <w:t>„</w:t>
      </w:r>
      <w:proofErr w:type="spellStart"/>
      <w:r w:rsidR="003D26B6" w:rsidRPr="00860800">
        <w:rPr>
          <w:rFonts w:asciiTheme="majorBidi" w:hAnsiTheme="majorBidi" w:cstheme="majorBidi"/>
        </w:rPr>
        <w:t>All</w:t>
      </w:r>
      <w:proofErr w:type="spellEnd"/>
      <w:r w:rsidR="003D26B6" w:rsidRPr="00860800">
        <w:rPr>
          <w:rFonts w:asciiTheme="majorBidi" w:hAnsiTheme="majorBidi" w:cstheme="majorBidi"/>
        </w:rPr>
        <w:t xml:space="preserve"> </w:t>
      </w:r>
      <w:proofErr w:type="spellStart"/>
      <w:r w:rsidR="003D26B6" w:rsidRPr="00860800">
        <w:rPr>
          <w:rFonts w:asciiTheme="majorBidi" w:hAnsiTheme="majorBidi" w:cstheme="majorBidi"/>
        </w:rPr>
        <w:t>Media</w:t>
      </w:r>
      <w:proofErr w:type="spellEnd"/>
      <w:r w:rsidR="003D26B6" w:rsidRPr="00860800">
        <w:rPr>
          <w:rFonts w:asciiTheme="majorBidi" w:hAnsiTheme="majorBidi" w:cstheme="majorBidi"/>
        </w:rPr>
        <w:t xml:space="preserve"> Latvia” kasācijas sūdzību, SIA</w:t>
      </w:r>
      <w:r w:rsidR="000F740B" w:rsidRPr="00860800">
        <w:rPr>
          <w:rFonts w:asciiTheme="majorBidi" w:hAnsiTheme="majorBidi" w:cstheme="majorBidi"/>
        </w:rPr>
        <w:t> </w:t>
      </w:r>
      <w:r w:rsidR="003D26B6" w:rsidRPr="00860800">
        <w:rPr>
          <w:rFonts w:asciiTheme="majorBidi" w:hAnsiTheme="majorBidi" w:cstheme="majorBidi"/>
        </w:rPr>
        <w:t>„RED DOT MEDIA” kasācijas sūdzību un AS</w:t>
      </w:r>
      <w:r w:rsidR="000F740B" w:rsidRPr="00860800">
        <w:rPr>
          <w:rFonts w:asciiTheme="majorBidi" w:hAnsiTheme="majorBidi" w:cstheme="majorBidi"/>
        </w:rPr>
        <w:t> </w:t>
      </w:r>
      <w:r w:rsidR="00B459EA" w:rsidRPr="00860800">
        <w:rPr>
          <w:rFonts w:asciiTheme="majorBidi" w:hAnsiTheme="majorBidi" w:cstheme="majorBidi"/>
        </w:rPr>
        <w:t>[firma</w:t>
      </w:r>
      <w:r w:rsidR="00405E1F" w:rsidRPr="00860800">
        <w:rPr>
          <w:rFonts w:asciiTheme="majorBidi" w:hAnsiTheme="majorBidi" w:cstheme="majorBidi"/>
        </w:rPr>
        <w:t> A</w:t>
      </w:r>
      <w:r w:rsidR="00B459EA" w:rsidRPr="00860800">
        <w:rPr>
          <w:rFonts w:asciiTheme="majorBidi" w:hAnsiTheme="majorBidi" w:cstheme="majorBidi"/>
        </w:rPr>
        <w:t xml:space="preserve">] </w:t>
      </w:r>
      <w:r w:rsidR="003D26B6" w:rsidRPr="00860800">
        <w:rPr>
          <w:rFonts w:asciiTheme="majorBidi" w:hAnsiTheme="majorBidi" w:cstheme="majorBidi"/>
        </w:rPr>
        <w:t>pretsūdzību par Vidzemes apgabaltiesas 2024.</w:t>
      </w:r>
      <w:r w:rsidR="000F740B" w:rsidRPr="00860800">
        <w:rPr>
          <w:rFonts w:asciiTheme="majorBidi" w:hAnsiTheme="majorBidi" w:cstheme="majorBidi"/>
        </w:rPr>
        <w:t> </w:t>
      </w:r>
      <w:r w:rsidR="003D26B6" w:rsidRPr="00860800">
        <w:rPr>
          <w:rFonts w:asciiTheme="majorBidi" w:hAnsiTheme="majorBidi" w:cstheme="majorBidi"/>
        </w:rPr>
        <w:t>gada 15.</w:t>
      </w:r>
      <w:r w:rsidR="000F740B" w:rsidRPr="00860800">
        <w:rPr>
          <w:rFonts w:asciiTheme="majorBidi" w:hAnsiTheme="majorBidi" w:cstheme="majorBidi"/>
        </w:rPr>
        <w:t> </w:t>
      </w:r>
      <w:r w:rsidR="003D26B6" w:rsidRPr="00860800">
        <w:rPr>
          <w:rFonts w:asciiTheme="majorBidi" w:hAnsiTheme="majorBidi" w:cstheme="majorBidi"/>
        </w:rPr>
        <w:t>aprīļa spriedumu.</w:t>
      </w:r>
    </w:p>
    <w:p w14:paraId="76D24F30" w14:textId="77777777" w:rsidR="003759FB" w:rsidRPr="00860800" w:rsidRDefault="003759FB" w:rsidP="00860800">
      <w:pPr>
        <w:pStyle w:val="NoSpacing"/>
        <w:spacing w:line="276" w:lineRule="auto"/>
        <w:jc w:val="both"/>
        <w:rPr>
          <w:rFonts w:asciiTheme="majorBidi" w:hAnsiTheme="majorBidi" w:cstheme="majorBidi"/>
        </w:rPr>
      </w:pPr>
    </w:p>
    <w:p w14:paraId="363409ED" w14:textId="77777777" w:rsidR="00664E79" w:rsidRPr="00860800" w:rsidRDefault="00664E79" w:rsidP="00860800">
      <w:pPr>
        <w:pStyle w:val="NoSpacing"/>
        <w:spacing w:line="276" w:lineRule="auto"/>
        <w:jc w:val="center"/>
        <w:rPr>
          <w:rFonts w:asciiTheme="majorBidi" w:hAnsiTheme="majorBidi" w:cstheme="majorBidi"/>
          <w:b/>
          <w:bCs/>
        </w:rPr>
      </w:pPr>
      <w:r w:rsidRPr="00860800">
        <w:rPr>
          <w:rFonts w:asciiTheme="majorBidi" w:hAnsiTheme="majorBidi" w:cstheme="majorBidi"/>
          <w:b/>
          <w:bCs/>
        </w:rPr>
        <w:t>Aprakstošā daļa</w:t>
      </w:r>
    </w:p>
    <w:p w14:paraId="056DA557" w14:textId="77777777" w:rsidR="00664E79" w:rsidRPr="00860800" w:rsidRDefault="00664E79" w:rsidP="00860800">
      <w:pPr>
        <w:pStyle w:val="NoSpacing"/>
        <w:spacing w:line="276" w:lineRule="auto"/>
        <w:ind w:firstLine="720"/>
        <w:jc w:val="both"/>
        <w:rPr>
          <w:rFonts w:asciiTheme="majorBidi" w:hAnsiTheme="majorBidi" w:cstheme="majorBidi"/>
        </w:rPr>
      </w:pPr>
    </w:p>
    <w:p w14:paraId="0CE56A53" w14:textId="636AE94B" w:rsidR="00D477D8" w:rsidRPr="00860800" w:rsidRDefault="00210AB4"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w:t>
      </w:r>
      <w:bookmarkStart w:id="0" w:name="_Hlk211504198"/>
      <w:r w:rsidR="00EC49E9" w:rsidRPr="00860800">
        <w:rPr>
          <w:rFonts w:asciiTheme="majorBidi" w:hAnsiTheme="majorBidi" w:cstheme="majorBidi"/>
        </w:rPr>
        <w:t> </w:t>
      </w:r>
      <w:r w:rsidR="00B64074" w:rsidRPr="00860800">
        <w:rPr>
          <w:rFonts w:asciiTheme="majorBidi" w:hAnsiTheme="majorBidi" w:cstheme="majorBidi"/>
        </w:rPr>
        <w:t xml:space="preserve">Elektroniskā plašsaziņas līdzekļa </w:t>
      </w:r>
      <w:r w:rsidR="007F76B5" w:rsidRPr="00860800">
        <w:rPr>
          <w:rFonts w:asciiTheme="majorBidi" w:hAnsiTheme="majorBidi" w:cstheme="majorBidi"/>
        </w:rPr>
        <w:t>SIA</w:t>
      </w:r>
      <w:r w:rsidR="00B64074" w:rsidRPr="00860800">
        <w:rPr>
          <w:rFonts w:asciiTheme="majorBidi" w:hAnsiTheme="majorBidi" w:cstheme="majorBidi"/>
        </w:rPr>
        <w:t> </w:t>
      </w:r>
      <w:r w:rsidR="007F76B5" w:rsidRPr="00860800">
        <w:rPr>
          <w:rFonts w:asciiTheme="majorBidi" w:hAnsiTheme="majorBidi" w:cstheme="majorBidi"/>
        </w:rPr>
        <w:t>„</w:t>
      </w:r>
      <w:proofErr w:type="spellStart"/>
      <w:r w:rsidR="007F76B5" w:rsidRPr="00860800">
        <w:rPr>
          <w:rFonts w:asciiTheme="majorBidi" w:hAnsiTheme="majorBidi" w:cstheme="majorBidi"/>
        </w:rPr>
        <w:t>All</w:t>
      </w:r>
      <w:proofErr w:type="spellEnd"/>
      <w:r w:rsidR="007F76B5" w:rsidRPr="00860800">
        <w:rPr>
          <w:rFonts w:asciiTheme="majorBidi" w:hAnsiTheme="majorBidi" w:cstheme="majorBidi"/>
        </w:rPr>
        <w:t xml:space="preserve"> </w:t>
      </w:r>
      <w:proofErr w:type="spellStart"/>
      <w:r w:rsidR="007F76B5" w:rsidRPr="00860800">
        <w:rPr>
          <w:rFonts w:asciiTheme="majorBidi" w:hAnsiTheme="majorBidi" w:cstheme="majorBidi"/>
        </w:rPr>
        <w:t>Media</w:t>
      </w:r>
      <w:proofErr w:type="spellEnd"/>
      <w:r w:rsidR="007F76B5" w:rsidRPr="00860800">
        <w:rPr>
          <w:rFonts w:asciiTheme="majorBidi" w:hAnsiTheme="majorBidi" w:cstheme="majorBidi"/>
        </w:rPr>
        <w:t xml:space="preserve"> Latvia”</w:t>
      </w:r>
      <w:r w:rsidR="00B64074" w:rsidRPr="00860800">
        <w:rPr>
          <w:rFonts w:asciiTheme="majorBidi" w:hAnsiTheme="majorBidi" w:cstheme="majorBidi"/>
        </w:rPr>
        <w:t xml:space="preserve"> televīzijas programmā </w:t>
      </w:r>
      <w:bookmarkEnd w:id="0"/>
      <w:r w:rsidR="00B459EA" w:rsidRPr="00860800">
        <w:rPr>
          <w:rFonts w:asciiTheme="majorBidi" w:hAnsiTheme="majorBidi" w:cstheme="majorBidi"/>
        </w:rPr>
        <w:t>[nosaukums]</w:t>
      </w:r>
      <w:r w:rsidR="00D477D8" w:rsidRPr="00860800">
        <w:rPr>
          <w:rFonts w:asciiTheme="majorBidi" w:hAnsiTheme="majorBidi" w:cstheme="majorBidi"/>
        </w:rPr>
        <w:t xml:space="preserve"> </w:t>
      </w:r>
      <w:r w:rsidR="00B459EA" w:rsidRPr="00860800">
        <w:rPr>
          <w:rFonts w:asciiTheme="majorBidi" w:hAnsiTheme="majorBidi" w:cstheme="majorBidi"/>
        </w:rPr>
        <w:t>[datums]</w:t>
      </w:r>
      <w:r w:rsidR="00EC49E9" w:rsidRPr="00860800">
        <w:rPr>
          <w:rFonts w:asciiTheme="majorBidi" w:hAnsiTheme="majorBidi" w:cstheme="majorBidi"/>
        </w:rPr>
        <w:t xml:space="preserve"> </w:t>
      </w:r>
      <w:r w:rsidR="007F76B5" w:rsidRPr="00860800">
        <w:rPr>
          <w:rFonts w:asciiTheme="majorBidi" w:hAnsiTheme="majorBidi" w:cstheme="majorBidi"/>
        </w:rPr>
        <w:t xml:space="preserve">pārraidīts </w:t>
      </w:r>
      <w:r w:rsidR="00032C04" w:rsidRPr="00860800">
        <w:rPr>
          <w:rFonts w:asciiTheme="majorBidi" w:hAnsiTheme="majorBidi" w:cstheme="majorBidi"/>
        </w:rPr>
        <w:t xml:space="preserve">neatkarīgā producenta </w:t>
      </w:r>
      <w:r w:rsidR="007F76B5" w:rsidRPr="00860800">
        <w:rPr>
          <w:rFonts w:asciiTheme="majorBidi" w:hAnsiTheme="majorBidi" w:cstheme="majorBidi"/>
        </w:rPr>
        <w:t>SIA</w:t>
      </w:r>
      <w:r w:rsidR="00B64074" w:rsidRPr="00860800">
        <w:rPr>
          <w:rFonts w:asciiTheme="majorBidi" w:hAnsiTheme="majorBidi" w:cstheme="majorBidi"/>
        </w:rPr>
        <w:t> </w:t>
      </w:r>
      <w:r w:rsidR="007F76B5" w:rsidRPr="00860800">
        <w:rPr>
          <w:rFonts w:asciiTheme="majorBidi" w:hAnsiTheme="majorBidi" w:cstheme="majorBidi"/>
        </w:rPr>
        <w:t xml:space="preserve">„RED DOT MEDIA” </w:t>
      </w:r>
      <w:r w:rsidR="00020EB0" w:rsidRPr="00860800">
        <w:rPr>
          <w:rFonts w:asciiTheme="majorBidi" w:hAnsiTheme="majorBidi" w:cstheme="majorBidi"/>
        </w:rPr>
        <w:t>veidotais</w:t>
      </w:r>
      <w:r w:rsidR="007F76B5" w:rsidRPr="00860800">
        <w:rPr>
          <w:rFonts w:asciiTheme="majorBidi" w:hAnsiTheme="majorBidi" w:cstheme="majorBidi"/>
        </w:rPr>
        <w:t xml:space="preserve"> raidījums</w:t>
      </w:r>
      <w:r w:rsidR="00B64074" w:rsidRPr="00860800">
        <w:rPr>
          <w:rFonts w:asciiTheme="majorBidi" w:hAnsiTheme="majorBidi" w:cstheme="majorBidi"/>
        </w:rPr>
        <w:t> </w:t>
      </w:r>
      <w:r w:rsidR="00B459EA" w:rsidRPr="00860800">
        <w:rPr>
          <w:rFonts w:asciiTheme="majorBidi" w:hAnsiTheme="majorBidi" w:cstheme="majorBidi"/>
        </w:rPr>
        <w:t>[nosaukums]</w:t>
      </w:r>
      <w:r w:rsidR="007F76B5" w:rsidRPr="00860800">
        <w:rPr>
          <w:rFonts w:asciiTheme="majorBidi" w:hAnsiTheme="majorBidi" w:cstheme="majorBidi"/>
        </w:rPr>
        <w:t xml:space="preserve">. Viens no </w:t>
      </w:r>
      <w:r w:rsidR="00020EB0" w:rsidRPr="00860800">
        <w:rPr>
          <w:rFonts w:asciiTheme="majorBidi" w:hAnsiTheme="majorBidi" w:cstheme="majorBidi"/>
        </w:rPr>
        <w:t>raidījuma</w:t>
      </w:r>
      <w:r w:rsidR="007F76B5" w:rsidRPr="00860800">
        <w:rPr>
          <w:rFonts w:asciiTheme="majorBidi" w:hAnsiTheme="majorBidi" w:cstheme="majorBidi"/>
        </w:rPr>
        <w:t xml:space="preserve"> sižetiem bija par kriminālprocesa, kurā tiek izmeklēta</w:t>
      </w:r>
      <w:r w:rsidR="00B459EA" w:rsidRPr="00860800">
        <w:rPr>
          <w:rFonts w:asciiTheme="majorBidi" w:hAnsiTheme="majorBidi" w:cstheme="majorBidi"/>
        </w:rPr>
        <w:t xml:space="preserve"> [</w:t>
      </w:r>
      <w:r w:rsidR="00860800">
        <w:rPr>
          <w:rFonts w:asciiTheme="majorBidi" w:hAnsiTheme="majorBidi" w:cstheme="majorBidi"/>
        </w:rPr>
        <w:t>..</w:t>
      </w:r>
      <w:r w:rsidR="00B459EA" w:rsidRPr="00860800">
        <w:rPr>
          <w:rFonts w:asciiTheme="majorBidi" w:hAnsiTheme="majorBidi" w:cstheme="majorBidi"/>
        </w:rPr>
        <w:t>]</w:t>
      </w:r>
      <w:r w:rsidR="007F76B5" w:rsidRPr="00860800">
        <w:rPr>
          <w:rFonts w:asciiTheme="majorBidi" w:hAnsiTheme="majorBidi" w:cstheme="majorBidi"/>
        </w:rPr>
        <w:t xml:space="preserve"> </w:t>
      </w:r>
      <w:r w:rsidR="009C24A7" w:rsidRPr="00860800">
        <w:rPr>
          <w:rFonts w:asciiTheme="majorBidi" w:hAnsiTheme="majorBidi" w:cstheme="majorBidi"/>
        </w:rPr>
        <w:t xml:space="preserve">un maksātnespējas administratora </w:t>
      </w:r>
      <w:r w:rsidR="00B459EA" w:rsidRPr="00860800">
        <w:rPr>
          <w:rFonts w:asciiTheme="majorBidi" w:hAnsiTheme="majorBidi" w:cstheme="majorBidi"/>
        </w:rPr>
        <w:t>[persona A]</w:t>
      </w:r>
      <w:r w:rsidR="00576983" w:rsidRPr="00860800">
        <w:rPr>
          <w:rFonts w:asciiTheme="majorBidi" w:hAnsiTheme="majorBidi" w:cstheme="majorBidi"/>
        </w:rPr>
        <w:t xml:space="preserve"> slepkavība, virzību </w:t>
      </w:r>
      <w:r w:rsidR="007F76B5" w:rsidRPr="00860800">
        <w:rPr>
          <w:rFonts w:asciiTheme="majorBidi" w:hAnsiTheme="majorBidi" w:cstheme="majorBidi"/>
        </w:rPr>
        <w:t>un šajā slepkavībā</w:t>
      </w:r>
      <w:r w:rsidR="00020EB0" w:rsidRPr="00860800">
        <w:rPr>
          <w:rFonts w:asciiTheme="majorBidi" w:hAnsiTheme="majorBidi" w:cstheme="majorBidi"/>
        </w:rPr>
        <w:t xml:space="preserve">, </w:t>
      </w:r>
      <w:r w:rsidR="007F76B5" w:rsidRPr="00860800">
        <w:rPr>
          <w:rFonts w:asciiTheme="majorBidi" w:hAnsiTheme="majorBidi" w:cstheme="majorBidi"/>
        </w:rPr>
        <w:t>iespējam</w:t>
      </w:r>
      <w:r w:rsidR="00020EB0" w:rsidRPr="00860800">
        <w:rPr>
          <w:rFonts w:asciiTheme="majorBidi" w:hAnsiTheme="majorBidi" w:cstheme="majorBidi"/>
        </w:rPr>
        <w:t xml:space="preserve">s, </w:t>
      </w:r>
      <w:r w:rsidR="007F76B5" w:rsidRPr="00860800">
        <w:rPr>
          <w:rFonts w:asciiTheme="majorBidi" w:hAnsiTheme="majorBidi" w:cstheme="majorBidi"/>
        </w:rPr>
        <w:t xml:space="preserve">iesaistītajām personām. </w:t>
      </w:r>
      <w:r w:rsidR="00576983" w:rsidRPr="00860800">
        <w:rPr>
          <w:rFonts w:asciiTheme="majorBidi" w:hAnsiTheme="majorBidi" w:cstheme="majorBidi"/>
        </w:rPr>
        <w:t>S</w:t>
      </w:r>
      <w:r w:rsidR="007F76B5" w:rsidRPr="00860800">
        <w:rPr>
          <w:rFonts w:asciiTheme="majorBidi" w:hAnsiTheme="majorBidi" w:cstheme="majorBidi"/>
        </w:rPr>
        <w:t>ižetā tostarp norādīts, ka:</w:t>
      </w:r>
    </w:p>
    <w:p w14:paraId="7DBA71B7" w14:textId="0C075FD3" w:rsidR="00D477D8" w:rsidRPr="00860800" w:rsidRDefault="007F76B5"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w:t>
      </w:r>
      <w:r w:rsidR="00B64074" w:rsidRPr="00860800">
        <w:rPr>
          <w:rFonts w:asciiTheme="majorBidi" w:hAnsiTheme="majorBidi" w:cstheme="majorBidi"/>
        </w:rPr>
        <w:t> </w:t>
      </w:r>
      <w:r w:rsidR="00405E1F" w:rsidRPr="00860800">
        <w:rPr>
          <w:rFonts w:asciiTheme="majorBidi" w:hAnsiTheme="majorBidi" w:cstheme="majorBidi"/>
        </w:rPr>
        <w:t>[pers. B]</w:t>
      </w:r>
      <w:r w:rsidRPr="00860800">
        <w:rPr>
          <w:rFonts w:asciiTheme="majorBidi" w:hAnsiTheme="majorBidi" w:cstheme="majorBidi"/>
        </w:rPr>
        <w:t xml:space="preserve"> ar </w:t>
      </w:r>
      <w:r w:rsidR="00405E1F" w:rsidRPr="00860800">
        <w:rPr>
          <w:rFonts w:asciiTheme="majorBidi" w:hAnsiTheme="majorBidi" w:cstheme="majorBidi"/>
        </w:rPr>
        <w:t xml:space="preserve">[pers. C] </w:t>
      </w:r>
      <w:r w:rsidRPr="00860800">
        <w:rPr>
          <w:rFonts w:asciiTheme="majorBidi" w:hAnsiTheme="majorBidi" w:cstheme="majorBidi"/>
        </w:rPr>
        <w:t>daļēji piederošās</w:t>
      </w:r>
      <w:r w:rsidR="00B64074" w:rsidRPr="00860800">
        <w:rPr>
          <w:rFonts w:asciiTheme="majorBidi" w:hAnsiTheme="majorBidi" w:cstheme="majorBidi"/>
        </w:rPr>
        <w:t> </w:t>
      </w:r>
      <w:r w:rsidR="00405E1F" w:rsidRPr="00860800">
        <w:rPr>
          <w:rFonts w:asciiTheme="majorBidi" w:hAnsiTheme="majorBidi" w:cstheme="majorBidi"/>
        </w:rPr>
        <w:t>[firma B]</w:t>
      </w:r>
      <w:r w:rsidRPr="00860800">
        <w:rPr>
          <w:rFonts w:asciiTheme="majorBidi" w:hAnsiTheme="majorBidi" w:cstheme="majorBidi"/>
        </w:rPr>
        <w:t>, tagad</w:t>
      </w:r>
      <w:r w:rsidR="00B64074" w:rsidRPr="00860800">
        <w:rPr>
          <w:rFonts w:asciiTheme="majorBidi" w:hAnsiTheme="majorBidi" w:cstheme="majorBidi"/>
        </w:rPr>
        <w:t> </w:t>
      </w:r>
      <w:r w:rsidR="004A26EE" w:rsidRPr="00860800">
        <w:rPr>
          <w:rFonts w:asciiTheme="majorBidi" w:hAnsiTheme="majorBidi" w:cstheme="majorBidi"/>
        </w:rPr>
        <w:t>[firma C]</w:t>
      </w:r>
      <w:r w:rsidRPr="00860800">
        <w:rPr>
          <w:rFonts w:asciiTheme="majorBidi" w:hAnsiTheme="majorBidi" w:cstheme="majorBidi"/>
        </w:rPr>
        <w:t>, palīdzību atmazgājis nelikumīgi iegūtu naudu”</w:t>
      </w:r>
      <w:r w:rsidR="009932D3" w:rsidRPr="00860800">
        <w:rPr>
          <w:rFonts w:asciiTheme="majorBidi" w:hAnsiTheme="majorBidi" w:cstheme="majorBidi"/>
        </w:rPr>
        <w:t xml:space="preserve"> (</w:t>
      </w:r>
      <w:r w:rsidR="00020EB0" w:rsidRPr="00860800">
        <w:rPr>
          <w:rFonts w:asciiTheme="majorBidi" w:hAnsiTheme="majorBidi" w:cstheme="majorBidi"/>
        </w:rPr>
        <w:t xml:space="preserve">turpmāk – </w:t>
      </w:r>
      <w:r w:rsidR="003C462D" w:rsidRPr="00860800">
        <w:rPr>
          <w:rFonts w:asciiTheme="majorBidi" w:hAnsiTheme="majorBidi" w:cstheme="majorBidi"/>
        </w:rPr>
        <w:t>ziņa</w:t>
      </w:r>
      <w:r w:rsidR="009932D3" w:rsidRPr="00860800">
        <w:rPr>
          <w:rFonts w:asciiTheme="majorBidi" w:hAnsiTheme="majorBidi" w:cstheme="majorBidi"/>
        </w:rPr>
        <w:t xml:space="preserve"> Nr.</w:t>
      </w:r>
      <w:r w:rsidR="00B64074" w:rsidRPr="00860800">
        <w:rPr>
          <w:rFonts w:asciiTheme="majorBidi" w:hAnsiTheme="majorBidi" w:cstheme="majorBidi"/>
        </w:rPr>
        <w:t> </w:t>
      </w:r>
      <w:r w:rsidR="009932D3" w:rsidRPr="00860800">
        <w:rPr>
          <w:rFonts w:asciiTheme="majorBidi" w:hAnsiTheme="majorBidi" w:cstheme="majorBidi"/>
        </w:rPr>
        <w:t>1)</w:t>
      </w:r>
      <w:r w:rsidRPr="00860800">
        <w:rPr>
          <w:rFonts w:asciiTheme="majorBidi" w:hAnsiTheme="majorBidi" w:cstheme="majorBidi"/>
        </w:rPr>
        <w:t>;</w:t>
      </w:r>
    </w:p>
    <w:p w14:paraId="7E76CCB5" w14:textId="11F3DC66" w:rsidR="007F76B5" w:rsidRPr="00860800" w:rsidRDefault="007F76B5"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w:t>
      </w:r>
      <w:r w:rsidR="00020EB0" w:rsidRPr="00860800">
        <w:rPr>
          <w:rFonts w:asciiTheme="majorBidi" w:hAnsiTheme="majorBidi" w:cstheme="majorBidi"/>
        </w:rPr>
        <w:t> </w:t>
      </w:r>
      <w:r w:rsidRPr="00860800">
        <w:rPr>
          <w:rFonts w:asciiTheme="majorBidi" w:hAnsiTheme="majorBidi" w:cstheme="majorBidi"/>
        </w:rPr>
        <w:t xml:space="preserve">Viņš </w:t>
      </w:r>
      <w:r w:rsidR="00B459EA" w:rsidRPr="00860800">
        <w:rPr>
          <w:rFonts w:asciiTheme="majorBidi" w:hAnsiTheme="majorBidi" w:cstheme="majorBidi"/>
        </w:rPr>
        <w:t>[persona A</w:t>
      </w:r>
      <w:r w:rsidRPr="00860800">
        <w:rPr>
          <w:rFonts w:asciiTheme="majorBidi" w:hAnsiTheme="majorBidi" w:cstheme="majorBidi"/>
        </w:rPr>
        <w:t>] arī gadu pirms viņam liktenīgās dienas vērsās pie banku uzrauga, jo uzskatīja, ka</w:t>
      </w:r>
      <w:r w:rsidR="00B64074" w:rsidRPr="00860800">
        <w:rPr>
          <w:rFonts w:asciiTheme="majorBidi" w:hAnsiTheme="majorBidi" w:cstheme="majorBidi"/>
        </w:rPr>
        <w:t> </w:t>
      </w:r>
      <w:r w:rsidR="004A26EE" w:rsidRPr="00860800">
        <w:rPr>
          <w:rFonts w:asciiTheme="majorBidi" w:hAnsiTheme="majorBidi" w:cstheme="majorBidi"/>
        </w:rPr>
        <w:t xml:space="preserve">[firma C] </w:t>
      </w:r>
      <w:r w:rsidRPr="00860800">
        <w:rPr>
          <w:rFonts w:asciiTheme="majorBidi" w:hAnsiTheme="majorBidi" w:cstheme="majorBidi"/>
        </w:rPr>
        <w:t>notiek naudas atmazgāšana. Bankai vēlāk uzlika 2</w:t>
      </w:r>
      <w:r w:rsidR="00B64074" w:rsidRPr="00860800">
        <w:rPr>
          <w:rFonts w:asciiTheme="majorBidi" w:hAnsiTheme="majorBidi" w:cstheme="majorBidi"/>
        </w:rPr>
        <w:t> </w:t>
      </w:r>
      <w:r w:rsidRPr="00860800">
        <w:rPr>
          <w:rFonts w:asciiTheme="majorBidi" w:hAnsiTheme="majorBidi" w:cstheme="majorBidi"/>
        </w:rPr>
        <w:t>miljonu sodu”</w:t>
      </w:r>
      <w:r w:rsidR="009932D3" w:rsidRPr="00860800">
        <w:rPr>
          <w:rFonts w:asciiTheme="majorBidi" w:hAnsiTheme="majorBidi" w:cstheme="majorBidi"/>
        </w:rPr>
        <w:t xml:space="preserve"> (turpmāk – </w:t>
      </w:r>
      <w:r w:rsidR="003C462D" w:rsidRPr="00860800">
        <w:rPr>
          <w:rFonts w:asciiTheme="majorBidi" w:hAnsiTheme="majorBidi" w:cstheme="majorBidi"/>
        </w:rPr>
        <w:t>ziņa</w:t>
      </w:r>
      <w:r w:rsidR="009932D3" w:rsidRPr="00860800">
        <w:rPr>
          <w:rFonts w:asciiTheme="majorBidi" w:hAnsiTheme="majorBidi" w:cstheme="majorBidi"/>
        </w:rPr>
        <w:t xml:space="preserve"> Nr. 2)</w:t>
      </w:r>
      <w:r w:rsidRPr="00860800">
        <w:rPr>
          <w:rFonts w:asciiTheme="majorBidi" w:hAnsiTheme="majorBidi" w:cstheme="majorBidi"/>
        </w:rPr>
        <w:t>.</w:t>
      </w:r>
    </w:p>
    <w:p w14:paraId="57587846" w14:textId="3106E980" w:rsidR="006D7722" w:rsidRPr="00860800" w:rsidRDefault="006D7722"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Attiecīgā raidījuma sērija un sižets publicēts arī SIA</w:t>
      </w:r>
      <w:r w:rsidR="00EA003E" w:rsidRPr="00860800">
        <w:rPr>
          <w:rFonts w:asciiTheme="majorBidi" w:hAnsiTheme="majorBidi" w:cstheme="majorBidi"/>
        </w:rPr>
        <w:t> </w:t>
      </w:r>
      <w:r w:rsidRPr="00860800">
        <w:rPr>
          <w:rFonts w:asciiTheme="majorBidi" w:hAnsiTheme="majorBidi" w:cstheme="majorBidi"/>
        </w:rPr>
        <w:t>„</w:t>
      </w:r>
      <w:proofErr w:type="spellStart"/>
      <w:r w:rsidRPr="00860800">
        <w:rPr>
          <w:rFonts w:asciiTheme="majorBidi" w:hAnsiTheme="majorBidi" w:cstheme="majorBidi"/>
        </w:rPr>
        <w:t>All</w:t>
      </w:r>
      <w:proofErr w:type="spellEnd"/>
      <w:r w:rsidRPr="00860800">
        <w:rPr>
          <w:rFonts w:asciiTheme="majorBidi" w:hAnsiTheme="majorBidi" w:cstheme="majorBidi"/>
        </w:rPr>
        <w:t xml:space="preserve"> </w:t>
      </w:r>
      <w:proofErr w:type="spellStart"/>
      <w:r w:rsidRPr="00860800">
        <w:rPr>
          <w:rFonts w:asciiTheme="majorBidi" w:hAnsiTheme="majorBidi" w:cstheme="majorBidi"/>
        </w:rPr>
        <w:t>Media</w:t>
      </w:r>
      <w:proofErr w:type="spellEnd"/>
      <w:r w:rsidRPr="00860800">
        <w:rPr>
          <w:rFonts w:asciiTheme="majorBidi" w:hAnsiTheme="majorBidi" w:cstheme="majorBidi"/>
        </w:rPr>
        <w:t xml:space="preserve"> Latvia” interneta vietnē </w:t>
      </w:r>
      <w:r w:rsidR="004A26EE" w:rsidRPr="00860800">
        <w:rPr>
          <w:rFonts w:asciiTheme="majorBidi" w:hAnsiTheme="majorBidi" w:cstheme="majorBidi"/>
        </w:rPr>
        <w:t>[tīmekļvietne A]</w:t>
      </w:r>
      <w:r w:rsidR="00020EB0" w:rsidRPr="00860800">
        <w:rPr>
          <w:rFonts w:asciiTheme="majorBidi" w:hAnsiTheme="majorBidi" w:cstheme="majorBidi"/>
        </w:rPr>
        <w:t xml:space="preserve">, bet </w:t>
      </w:r>
      <w:r w:rsidRPr="00860800">
        <w:rPr>
          <w:rFonts w:asciiTheme="majorBidi" w:hAnsiTheme="majorBidi" w:cstheme="majorBidi"/>
        </w:rPr>
        <w:t xml:space="preserve">raksts ar analoģisku saturu atspoguļots vietnē </w:t>
      </w:r>
      <w:r w:rsidR="004A26EE" w:rsidRPr="00860800">
        <w:rPr>
          <w:rFonts w:asciiTheme="majorBidi" w:hAnsiTheme="majorBidi" w:cstheme="majorBidi"/>
        </w:rPr>
        <w:t>[tīmekļvietne B]</w:t>
      </w:r>
      <w:r w:rsidRPr="00860800">
        <w:rPr>
          <w:rFonts w:asciiTheme="majorBidi" w:hAnsiTheme="majorBidi" w:cstheme="majorBidi"/>
        </w:rPr>
        <w:t>.</w:t>
      </w:r>
    </w:p>
    <w:p w14:paraId="04FC0EFF" w14:textId="5C574733" w:rsidR="009E57B9" w:rsidRPr="00860800" w:rsidRDefault="009E57B9" w:rsidP="00860800">
      <w:pPr>
        <w:spacing w:after="0" w:line="276" w:lineRule="auto"/>
        <w:rPr>
          <w:rFonts w:asciiTheme="majorBidi" w:eastAsia="Times New Roman" w:hAnsiTheme="majorBidi" w:cstheme="majorBidi"/>
          <w:szCs w:val="24"/>
          <w:lang w:eastAsia="ru-RU"/>
        </w:rPr>
      </w:pPr>
    </w:p>
    <w:p w14:paraId="0B90EC12" w14:textId="235C56F0" w:rsidR="00327BC9" w:rsidRPr="00860800" w:rsidRDefault="006D7722"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[2]</w:t>
      </w:r>
      <w:r w:rsidR="00E25261" w:rsidRPr="00860800">
        <w:rPr>
          <w:rFonts w:asciiTheme="majorBidi" w:hAnsiTheme="majorBidi" w:cstheme="majorBidi"/>
        </w:rPr>
        <w:t> </w:t>
      </w:r>
      <w:r w:rsidR="003D26B6" w:rsidRPr="00860800">
        <w:rPr>
          <w:rFonts w:asciiTheme="majorBidi" w:hAnsiTheme="majorBidi" w:cstheme="majorBidi"/>
        </w:rPr>
        <w:t>AS</w:t>
      </w:r>
      <w:r w:rsidR="00E25261" w:rsidRPr="00860800">
        <w:rPr>
          <w:rFonts w:asciiTheme="majorBidi" w:hAnsiTheme="majorBidi" w:cstheme="majorBidi"/>
        </w:rPr>
        <w:t> </w:t>
      </w:r>
      <w:r w:rsidR="00B459EA" w:rsidRPr="00860800">
        <w:rPr>
          <w:rFonts w:asciiTheme="majorBidi" w:hAnsiTheme="majorBidi" w:cstheme="majorBidi"/>
        </w:rPr>
        <w:t>[firma</w:t>
      </w:r>
      <w:r w:rsidR="00405E1F" w:rsidRPr="00860800">
        <w:rPr>
          <w:rFonts w:asciiTheme="majorBidi" w:hAnsiTheme="majorBidi" w:cstheme="majorBidi"/>
        </w:rPr>
        <w:t> A</w:t>
      </w:r>
      <w:r w:rsidR="00B459EA" w:rsidRPr="00860800">
        <w:rPr>
          <w:rFonts w:asciiTheme="majorBidi" w:hAnsiTheme="majorBidi" w:cstheme="majorBidi"/>
        </w:rPr>
        <w:t xml:space="preserve">] </w:t>
      </w:r>
      <w:r w:rsidR="003D26B6" w:rsidRPr="00860800">
        <w:rPr>
          <w:rFonts w:asciiTheme="majorBidi" w:hAnsiTheme="majorBidi" w:cstheme="majorBidi"/>
        </w:rPr>
        <w:t>(pirms nosaukuma maiņas – AS</w:t>
      </w:r>
      <w:r w:rsidR="00E25261" w:rsidRPr="00860800">
        <w:rPr>
          <w:rFonts w:asciiTheme="majorBidi" w:hAnsiTheme="majorBidi" w:cstheme="majorBidi"/>
        </w:rPr>
        <w:t> </w:t>
      </w:r>
      <w:r w:rsidR="004A26EE" w:rsidRPr="00860800">
        <w:rPr>
          <w:rFonts w:asciiTheme="majorBidi" w:hAnsiTheme="majorBidi" w:cstheme="majorBidi"/>
        </w:rPr>
        <w:t xml:space="preserve">[firma C] </w:t>
      </w:r>
      <w:r w:rsidR="005A05A7" w:rsidRPr="00860800">
        <w:rPr>
          <w:rFonts w:asciiTheme="majorBidi" w:hAnsiTheme="majorBidi" w:cstheme="majorBidi"/>
        </w:rPr>
        <w:t xml:space="preserve">pamatojoties uz </w:t>
      </w:r>
      <w:r w:rsidR="00415D5C" w:rsidRPr="00860800">
        <w:rPr>
          <w:rFonts w:asciiTheme="majorBidi" w:hAnsiTheme="majorBidi" w:cstheme="majorBidi"/>
        </w:rPr>
        <w:t>Civillikuma 2352.</w:t>
      </w:r>
      <w:r w:rsidR="00415D5C" w:rsidRPr="00860800">
        <w:rPr>
          <w:rFonts w:asciiTheme="majorBidi" w:hAnsiTheme="majorBidi" w:cstheme="majorBidi"/>
          <w:vertAlign w:val="superscript"/>
        </w:rPr>
        <w:t>1</w:t>
      </w:r>
      <w:r w:rsidR="00E25261" w:rsidRPr="00860800">
        <w:rPr>
          <w:rFonts w:asciiTheme="majorBidi" w:hAnsiTheme="majorBidi" w:cstheme="majorBidi"/>
        </w:rPr>
        <w:t> </w:t>
      </w:r>
      <w:r w:rsidR="00415D5C" w:rsidRPr="00860800">
        <w:rPr>
          <w:rFonts w:asciiTheme="majorBidi" w:hAnsiTheme="majorBidi" w:cstheme="majorBidi"/>
        </w:rPr>
        <w:t>pantu, likuma</w:t>
      </w:r>
      <w:r w:rsidR="00E25261" w:rsidRPr="00860800">
        <w:rPr>
          <w:rFonts w:asciiTheme="majorBidi" w:hAnsiTheme="majorBidi" w:cstheme="majorBidi"/>
        </w:rPr>
        <w:t> </w:t>
      </w:r>
      <w:r w:rsidR="00415D5C" w:rsidRPr="00860800">
        <w:rPr>
          <w:rFonts w:asciiTheme="majorBidi" w:hAnsiTheme="majorBidi" w:cstheme="majorBidi"/>
        </w:rPr>
        <w:t>„Par presi un citiem masu informācijas līdzekļiem” 21.</w:t>
      </w:r>
      <w:r w:rsidR="004A26EE" w:rsidRPr="00860800">
        <w:rPr>
          <w:rFonts w:asciiTheme="majorBidi" w:hAnsiTheme="majorBidi" w:cstheme="majorBidi"/>
        </w:rPr>
        <w:t> </w:t>
      </w:r>
      <w:r w:rsidR="00415D5C" w:rsidRPr="00860800">
        <w:rPr>
          <w:rFonts w:asciiTheme="majorBidi" w:hAnsiTheme="majorBidi" w:cstheme="majorBidi"/>
        </w:rPr>
        <w:t xml:space="preserve">un 29. pantu, Elektronisko plašsaziņas līdzekļu likuma </w:t>
      </w:r>
      <w:r w:rsidR="00266B43" w:rsidRPr="00860800">
        <w:rPr>
          <w:rFonts w:asciiTheme="majorBidi" w:hAnsiTheme="majorBidi" w:cstheme="majorBidi"/>
        </w:rPr>
        <w:t xml:space="preserve">(turpmāk – EPLL) </w:t>
      </w:r>
      <w:r w:rsidR="00415D5C" w:rsidRPr="00860800">
        <w:rPr>
          <w:rFonts w:asciiTheme="majorBidi" w:hAnsiTheme="majorBidi" w:cstheme="majorBidi"/>
        </w:rPr>
        <w:t>50. un 51.</w:t>
      </w:r>
      <w:r w:rsidR="00E25261" w:rsidRPr="00860800">
        <w:rPr>
          <w:rFonts w:asciiTheme="majorBidi" w:hAnsiTheme="majorBidi" w:cstheme="majorBidi"/>
        </w:rPr>
        <w:t> </w:t>
      </w:r>
      <w:r w:rsidR="00415D5C" w:rsidRPr="00860800">
        <w:rPr>
          <w:rFonts w:asciiTheme="majorBidi" w:hAnsiTheme="majorBidi" w:cstheme="majorBidi"/>
        </w:rPr>
        <w:t>pantu, 2022.</w:t>
      </w:r>
      <w:r w:rsidR="00E25261" w:rsidRPr="00860800">
        <w:rPr>
          <w:rFonts w:asciiTheme="majorBidi" w:hAnsiTheme="majorBidi" w:cstheme="majorBidi"/>
        </w:rPr>
        <w:t> </w:t>
      </w:r>
      <w:r w:rsidR="00415D5C" w:rsidRPr="00860800">
        <w:rPr>
          <w:rFonts w:asciiTheme="majorBidi" w:hAnsiTheme="majorBidi" w:cstheme="majorBidi"/>
        </w:rPr>
        <w:t>gada 13.</w:t>
      </w:r>
      <w:r w:rsidR="00E25261" w:rsidRPr="00860800">
        <w:rPr>
          <w:rFonts w:asciiTheme="majorBidi" w:hAnsiTheme="majorBidi" w:cstheme="majorBidi"/>
        </w:rPr>
        <w:t> </w:t>
      </w:r>
      <w:r w:rsidR="00415D5C" w:rsidRPr="00860800">
        <w:rPr>
          <w:rFonts w:asciiTheme="majorBidi" w:hAnsiTheme="majorBidi" w:cstheme="majorBidi"/>
        </w:rPr>
        <w:t xml:space="preserve">decembrī cēla tiesā </w:t>
      </w:r>
      <w:r w:rsidR="005A05A7" w:rsidRPr="00860800">
        <w:rPr>
          <w:rFonts w:asciiTheme="majorBidi" w:hAnsiTheme="majorBidi" w:cstheme="majorBidi"/>
        </w:rPr>
        <w:t>prasību</w:t>
      </w:r>
      <w:r w:rsidR="00415D5C" w:rsidRPr="00860800">
        <w:rPr>
          <w:rFonts w:asciiTheme="majorBidi" w:hAnsiTheme="majorBidi" w:cstheme="majorBidi"/>
        </w:rPr>
        <w:t xml:space="preserve"> pret</w:t>
      </w:r>
      <w:r w:rsidR="00782960" w:rsidRPr="00860800">
        <w:rPr>
          <w:rFonts w:asciiTheme="majorBidi" w:hAnsiTheme="majorBidi" w:cstheme="majorBidi"/>
        </w:rPr>
        <w:t xml:space="preserve"> SIA</w:t>
      </w:r>
      <w:r w:rsidR="00E25261" w:rsidRPr="00860800">
        <w:rPr>
          <w:rFonts w:asciiTheme="majorBidi" w:hAnsiTheme="majorBidi" w:cstheme="majorBidi"/>
        </w:rPr>
        <w:t> </w:t>
      </w:r>
      <w:r w:rsidR="00782960" w:rsidRPr="00860800">
        <w:rPr>
          <w:rFonts w:asciiTheme="majorBidi" w:hAnsiTheme="majorBidi" w:cstheme="majorBidi"/>
        </w:rPr>
        <w:t>„</w:t>
      </w:r>
      <w:proofErr w:type="spellStart"/>
      <w:r w:rsidR="00782960" w:rsidRPr="00860800">
        <w:rPr>
          <w:rFonts w:asciiTheme="majorBidi" w:hAnsiTheme="majorBidi" w:cstheme="majorBidi"/>
        </w:rPr>
        <w:t>All</w:t>
      </w:r>
      <w:proofErr w:type="spellEnd"/>
      <w:r w:rsidR="00782960" w:rsidRPr="00860800">
        <w:rPr>
          <w:rFonts w:asciiTheme="majorBidi" w:hAnsiTheme="majorBidi" w:cstheme="majorBidi"/>
        </w:rPr>
        <w:t xml:space="preserve"> </w:t>
      </w:r>
      <w:proofErr w:type="spellStart"/>
      <w:r w:rsidR="00782960" w:rsidRPr="00860800">
        <w:rPr>
          <w:rFonts w:asciiTheme="majorBidi" w:hAnsiTheme="majorBidi" w:cstheme="majorBidi"/>
        </w:rPr>
        <w:t>Media</w:t>
      </w:r>
      <w:proofErr w:type="spellEnd"/>
      <w:r w:rsidR="00782960" w:rsidRPr="00860800">
        <w:rPr>
          <w:rFonts w:asciiTheme="majorBidi" w:hAnsiTheme="majorBidi" w:cstheme="majorBidi"/>
        </w:rPr>
        <w:t xml:space="preserve"> Latvia” un SIA</w:t>
      </w:r>
      <w:r w:rsidR="00E25261" w:rsidRPr="00860800">
        <w:rPr>
          <w:rFonts w:asciiTheme="majorBidi" w:hAnsiTheme="majorBidi" w:cstheme="majorBidi"/>
        </w:rPr>
        <w:t> </w:t>
      </w:r>
      <w:r w:rsidR="00782960" w:rsidRPr="00860800">
        <w:rPr>
          <w:rFonts w:asciiTheme="majorBidi" w:hAnsiTheme="majorBidi" w:cstheme="majorBidi"/>
        </w:rPr>
        <w:t>„RED DOT MEDIA”, kurā lūdza</w:t>
      </w:r>
      <w:r w:rsidR="00327BC9" w:rsidRPr="00860800">
        <w:rPr>
          <w:rFonts w:asciiTheme="majorBidi" w:hAnsiTheme="majorBidi" w:cstheme="majorBidi"/>
        </w:rPr>
        <w:t>:</w:t>
      </w:r>
    </w:p>
    <w:p w14:paraId="18F99CCB" w14:textId="66CEA6C3" w:rsidR="00D77C29" w:rsidRPr="00860800" w:rsidRDefault="00327BC9"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uzlikt pienākumu atbildētāj</w:t>
      </w:r>
      <w:r w:rsidR="007F76B5" w:rsidRPr="00860800">
        <w:rPr>
          <w:rFonts w:asciiTheme="majorBidi" w:hAnsiTheme="majorBidi" w:cstheme="majorBidi"/>
        </w:rPr>
        <w:t>ā</w:t>
      </w:r>
      <w:r w:rsidRPr="00860800">
        <w:rPr>
          <w:rFonts w:asciiTheme="majorBidi" w:hAnsiTheme="majorBidi" w:cstheme="majorBidi"/>
        </w:rPr>
        <w:t xml:space="preserve">m atsaukt </w:t>
      </w:r>
      <w:r w:rsidR="007F76B5" w:rsidRPr="00860800">
        <w:rPr>
          <w:rFonts w:asciiTheme="majorBidi" w:hAnsiTheme="majorBidi" w:cstheme="majorBidi"/>
        </w:rPr>
        <w:t xml:space="preserve">abas </w:t>
      </w:r>
      <w:r w:rsidRPr="00860800">
        <w:rPr>
          <w:rFonts w:asciiTheme="majorBidi" w:hAnsiTheme="majorBidi" w:cstheme="majorBidi"/>
        </w:rPr>
        <w:t>nepatiesās, prasītājas godu (reputāciju) aizskarošās ziņas</w:t>
      </w:r>
      <w:r w:rsidR="007F76B5" w:rsidRPr="00860800">
        <w:rPr>
          <w:rFonts w:asciiTheme="majorBidi" w:hAnsiTheme="majorBidi" w:cstheme="majorBidi"/>
        </w:rPr>
        <w:t xml:space="preserve">, kas </w:t>
      </w:r>
      <w:r w:rsidR="004A26EE" w:rsidRPr="00860800">
        <w:rPr>
          <w:rFonts w:asciiTheme="majorBidi" w:hAnsiTheme="majorBidi" w:cstheme="majorBidi"/>
        </w:rPr>
        <w:t>[datums]</w:t>
      </w:r>
      <w:r w:rsidR="00D477D8" w:rsidRPr="00860800">
        <w:rPr>
          <w:rFonts w:asciiTheme="majorBidi" w:hAnsiTheme="majorBidi" w:cstheme="majorBidi"/>
        </w:rPr>
        <w:t xml:space="preserve"> izplatītas raidījumā</w:t>
      </w:r>
      <w:r w:rsidR="00E25261" w:rsidRPr="00860800">
        <w:rPr>
          <w:rFonts w:asciiTheme="majorBidi" w:hAnsiTheme="majorBidi" w:cstheme="majorBidi"/>
        </w:rPr>
        <w:t> </w:t>
      </w:r>
      <w:r w:rsidR="004A26EE" w:rsidRPr="00860800">
        <w:rPr>
          <w:rFonts w:asciiTheme="majorBidi" w:hAnsiTheme="majorBidi" w:cstheme="majorBidi"/>
        </w:rPr>
        <w:t>[nosaukums]</w:t>
      </w:r>
      <w:r w:rsidR="00D477D8" w:rsidRPr="00860800">
        <w:rPr>
          <w:rFonts w:asciiTheme="majorBidi" w:hAnsiTheme="majorBidi" w:cstheme="majorBidi"/>
        </w:rPr>
        <w:t xml:space="preserve"> un </w:t>
      </w:r>
      <w:r w:rsidR="00D77C29" w:rsidRPr="00860800">
        <w:rPr>
          <w:rFonts w:asciiTheme="majorBidi" w:hAnsiTheme="majorBidi" w:cstheme="majorBidi"/>
        </w:rPr>
        <w:t>minētajās interneta vietnēs;</w:t>
      </w:r>
    </w:p>
    <w:p w14:paraId="049505BF" w14:textId="79DF0DE4" w:rsidR="00D77C29" w:rsidRPr="00860800" w:rsidRDefault="00D477D8"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 noteikt, ka ziņas atsaucamas </w:t>
      </w:r>
      <w:r w:rsidR="00E25261" w:rsidRPr="00860800">
        <w:rPr>
          <w:rFonts w:asciiTheme="majorBidi" w:hAnsiTheme="majorBidi" w:cstheme="majorBidi"/>
        </w:rPr>
        <w:t xml:space="preserve">septiņu </w:t>
      </w:r>
      <w:r w:rsidRPr="00860800">
        <w:rPr>
          <w:rFonts w:asciiTheme="majorBidi" w:hAnsiTheme="majorBidi" w:cstheme="majorBidi"/>
        </w:rPr>
        <w:t xml:space="preserve">dienu laikā no sprieduma spēkā stāšanās dienas, atsaukumu publicējot tādā pašā </w:t>
      </w:r>
      <w:r w:rsidR="00D77C29" w:rsidRPr="00860800">
        <w:rPr>
          <w:rFonts w:asciiTheme="majorBidi" w:hAnsiTheme="majorBidi" w:cstheme="majorBidi"/>
        </w:rPr>
        <w:t xml:space="preserve">veidā, kā </w:t>
      </w:r>
      <w:r w:rsidR="003E33FB" w:rsidRPr="00860800">
        <w:rPr>
          <w:rFonts w:asciiTheme="majorBidi" w:hAnsiTheme="majorBidi" w:cstheme="majorBidi"/>
        </w:rPr>
        <w:t>ziņas</w:t>
      </w:r>
      <w:r w:rsidR="00D77C29" w:rsidRPr="00860800">
        <w:rPr>
          <w:rFonts w:asciiTheme="majorBidi" w:hAnsiTheme="majorBidi" w:cstheme="majorBidi"/>
        </w:rPr>
        <w:t xml:space="preserve"> publicētas (pārraidītas);</w:t>
      </w:r>
    </w:p>
    <w:p w14:paraId="387AC7C7" w14:textId="76ACD2F0" w:rsidR="00F42891" w:rsidRPr="00860800" w:rsidRDefault="00F4289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w:t>
      </w:r>
      <w:r w:rsidR="00D477D8" w:rsidRPr="00860800">
        <w:rPr>
          <w:rFonts w:asciiTheme="majorBidi" w:hAnsiTheme="majorBidi" w:cstheme="majorBidi"/>
        </w:rPr>
        <w:t>noteikt, ka gadījumā, ja sprieduma spēkā stāšanās brīdī raidījums</w:t>
      </w:r>
      <w:r w:rsidR="00E25261" w:rsidRPr="00860800">
        <w:rPr>
          <w:rFonts w:asciiTheme="majorBidi" w:hAnsiTheme="majorBidi" w:cstheme="majorBidi"/>
        </w:rPr>
        <w:t> </w:t>
      </w:r>
      <w:r w:rsidRPr="00860800">
        <w:rPr>
          <w:rFonts w:asciiTheme="majorBidi" w:hAnsiTheme="majorBidi" w:cstheme="majorBidi"/>
        </w:rPr>
        <w:t>„</w:t>
      </w:r>
      <w:r w:rsidR="004A26EE" w:rsidRPr="00860800">
        <w:rPr>
          <w:rFonts w:asciiTheme="majorBidi" w:hAnsiTheme="majorBidi" w:cstheme="majorBidi"/>
        </w:rPr>
        <w:t>[nosaukums]</w:t>
      </w:r>
      <w:r w:rsidR="00D477D8" w:rsidRPr="00860800">
        <w:rPr>
          <w:rFonts w:asciiTheme="majorBidi" w:hAnsiTheme="majorBidi" w:cstheme="majorBidi"/>
        </w:rPr>
        <w:t xml:space="preserve"> tiek pārraidīts citā SIA</w:t>
      </w:r>
      <w:r w:rsidRPr="00860800">
        <w:rPr>
          <w:rFonts w:asciiTheme="majorBidi" w:hAnsiTheme="majorBidi" w:cstheme="majorBidi"/>
        </w:rPr>
        <w:t> </w:t>
      </w:r>
      <w:r w:rsidR="00D77C29" w:rsidRPr="00860800">
        <w:rPr>
          <w:rFonts w:asciiTheme="majorBidi" w:hAnsiTheme="majorBidi" w:cstheme="majorBidi"/>
        </w:rPr>
        <w:t>„</w:t>
      </w:r>
      <w:proofErr w:type="spellStart"/>
      <w:r w:rsidR="00D477D8" w:rsidRPr="00860800">
        <w:rPr>
          <w:rFonts w:asciiTheme="majorBidi" w:hAnsiTheme="majorBidi" w:cstheme="majorBidi"/>
        </w:rPr>
        <w:t>All</w:t>
      </w:r>
      <w:proofErr w:type="spellEnd"/>
      <w:r w:rsidR="00D477D8" w:rsidRPr="00860800">
        <w:rPr>
          <w:rFonts w:asciiTheme="majorBidi" w:hAnsiTheme="majorBidi" w:cstheme="majorBidi"/>
        </w:rPr>
        <w:t xml:space="preserve"> </w:t>
      </w:r>
      <w:proofErr w:type="spellStart"/>
      <w:r w:rsidR="00D477D8" w:rsidRPr="00860800">
        <w:rPr>
          <w:rFonts w:asciiTheme="majorBidi" w:hAnsiTheme="majorBidi" w:cstheme="majorBidi"/>
        </w:rPr>
        <w:t>Media</w:t>
      </w:r>
      <w:proofErr w:type="spellEnd"/>
      <w:r w:rsidR="00D477D8" w:rsidRPr="00860800">
        <w:rPr>
          <w:rFonts w:asciiTheme="majorBidi" w:hAnsiTheme="majorBidi" w:cstheme="majorBidi"/>
        </w:rPr>
        <w:t xml:space="preserve"> Latvia”</w:t>
      </w:r>
      <w:r w:rsidRPr="00860800">
        <w:rPr>
          <w:rFonts w:asciiTheme="majorBidi" w:hAnsiTheme="majorBidi" w:cstheme="majorBidi"/>
        </w:rPr>
        <w:t xml:space="preserve"> </w:t>
      </w:r>
      <w:r w:rsidR="00E25261" w:rsidRPr="00860800">
        <w:rPr>
          <w:rFonts w:asciiTheme="majorBidi" w:hAnsiTheme="majorBidi" w:cstheme="majorBidi"/>
        </w:rPr>
        <w:t xml:space="preserve">programmā vai </w:t>
      </w:r>
      <w:r w:rsidR="00D477D8" w:rsidRPr="00860800">
        <w:rPr>
          <w:rFonts w:asciiTheme="majorBidi" w:hAnsiTheme="majorBidi" w:cstheme="majorBidi"/>
        </w:rPr>
        <w:t xml:space="preserve">interneta vietnē, ziņu atsaukums pārraidāms attiecīgajā </w:t>
      </w:r>
      <w:r w:rsidR="00E25261" w:rsidRPr="00860800">
        <w:rPr>
          <w:rFonts w:asciiTheme="majorBidi" w:hAnsiTheme="majorBidi" w:cstheme="majorBidi"/>
        </w:rPr>
        <w:t>programmā</w:t>
      </w:r>
      <w:r w:rsidR="00D477D8" w:rsidRPr="00860800">
        <w:rPr>
          <w:rFonts w:asciiTheme="majorBidi" w:hAnsiTheme="majorBidi" w:cstheme="majorBidi"/>
        </w:rPr>
        <w:t xml:space="preserve"> un publicējams aktuālajā interneta vietnē. </w:t>
      </w:r>
      <w:r w:rsidR="00D77C29" w:rsidRPr="00860800">
        <w:rPr>
          <w:rFonts w:asciiTheme="majorBidi" w:hAnsiTheme="majorBidi" w:cstheme="majorBidi"/>
        </w:rPr>
        <w:t>J</w:t>
      </w:r>
      <w:r w:rsidR="00D477D8" w:rsidRPr="00860800">
        <w:rPr>
          <w:rFonts w:asciiTheme="majorBidi" w:hAnsiTheme="majorBidi" w:cstheme="majorBidi"/>
        </w:rPr>
        <w:t>a sprieduma spēkā stāšanās brīdī raidījums</w:t>
      </w:r>
      <w:r w:rsidR="00E25261" w:rsidRPr="00860800">
        <w:rPr>
          <w:rFonts w:asciiTheme="majorBidi" w:hAnsiTheme="majorBidi" w:cstheme="majorBidi"/>
        </w:rPr>
        <w:t> </w:t>
      </w:r>
      <w:r w:rsidR="004A26EE" w:rsidRPr="00860800">
        <w:rPr>
          <w:rFonts w:asciiTheme="majorBidi" w:hAnsiTheme="majorBidi" w:cstheme="majorBidi"/>
        </w:rPr>
        <w:t>[nosaukums]</w:t>
      </w:r>
      <w:r w:rsidR="00D477D8" w:rsidRPr="00860800">
        <w:rPr>
          <w:rFonts w:asciiTheme="majorBidi" w:hAnsiTheme="majorBidi" w:cstheme="majorBidi"/>
        </w:rPr>
        <w:t xml:space="preserve"> maina nosaukumu vai nepastāv, atsaukums ietverams citā SIA</w:t>
      </w:r>
      <w:r w:rsidR="00E25261" w:rsidRPr="00860800">
        <w:rPr>
          <w:rFonts w:asciiTheme="majorBidi" w:hAnsiTheme="majorBidi" w:cstheme="majorBidi"/>
        </w:rPr>
        <w:t> </w:t>
      </w:r>
      <w:r w:rsidRPr="00860800">
        <w:rPr>
          <w:rFonts w:asciiTheme="majorBidi" w:hAnsiTheme="majorBidi" w:cstheme="majorBidi"/>
        </w:rPr>
        <w:t>„</w:t>
      </w:r>
      <w:proofErr w:type="spellStart"/>
      <w:r w:rsidR="00D477D8" w:rsidRPr="00860800">
        <w:rPr>
          <w:rFonts w:asciiTheme="majorBidi" w:hAnsiTheme="majorBidi" w:cstheme="majorBidi"/>
        </w:rPr>
        <w:t>All</w:t>
      </w:r>
      <w:proofErr w:type="spellEnd"/>
      <w:r w:rsidR="00D477D8" w:rsidRPr="00860800">
        <w:rPr>
          <w:rFonts w:asciiTheme="majorBidi" w:hAnsiTheme="majorBidi" w:cstheme="majorBidi"/>
        </w:rPr>
        <w:t xml:space="preserve"> </w:t>
      </w:r>
      <w:proofErr w:type="spellStart"/>
      <w:r w:rsidR="00D477D8" w:rsidRPr="00860800">
        <w:rPr>
          <w:rFonts w:asciiTheme="majorBidi" w:hAnsiTheme="majorBidi" w:cstheme="majorBidi"/>
        </w:rPr>
        <w:t>Media</w:t>
      </w:r>
      <w:proofErr w:type="spellEnd"/>
      <w:r w:rsidR="00D477D8" w:rsidRPr="00860800">
        <w:rPr>
          <w:rFonts w:asciiTheme="majorBidi" w:hAnsiTheme="majorBidi" w:cstheme="majorBidi"/>
        </w:rPr>
        <w:t xml:space="preserve"> Latvia”</w:t>
      </w:r>
      <w:r w:rsidRPr="00860800">
        <w:rPr>
          <w:rFonts w:asciiTheme="majorBidi" w:hAnsiTheme="majorBidi" w:cstheme="majorBidi"/>
        </w:rPr>
        <w:t xml:space="preserve"> </w:t>
      </w:r>
      <w:r w:rsidR="00D77C29" w:rsidRPr="00860800">
        <w:rPr>
          <w:rFonts w:asciiTheme="majorBidi" w:hAnsiTheme="majorBidi" w:cstheme="majorBidi"/>
        </w:rPr>
        <w:t xml:space="preserve">izplatītā </w:t>
      </w:r>
      <w:r w:rsidR="00D477D8" w:rsidRPr="00860800">
        <w:rPr>
          <w:rFonts w:asciiTheme="majorBidi" w:hAnsiTheme="majorBidi" w:cstheme="majorBidi"/>
        </w:rPr>
        <w:t>raidījumā</w:t>
      </w:r>
      <w:r w:rsidRPr="00860800">
        <w:rPr>
          <w:rFonts w:asciiTheme="majorBidi" w:hAnsiTheme="majorBidi" w:cstheme="majorBidi"/>
        </w:rPr>
        <w:t>;</w:t>
      </w:r>
    </w:p>
    <w:p w14:paraId="526CC017" w14:textId="09517C41" w:rsidR="00D477D8" w:rsidRPr="00860800" w:rsidRDefault="00F4289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 piedzīt no katras atbildētājas </w:t>
      </w:r>
      <w:r w:rsidR="00D477D8" w:rsidRPr="00860800">
        <w:rPr>
          <w:rFonts w:asciiTheme="majorBidi" w:hAnsiTheme="majorBidi" w:cstheme="majorBidi"/>
        </w:rPr>
        <w:t>nemantiskā kaitējuma kompensāciju 1000</w:t>
      </w:r>
      <w:r w:rsidR="00E25261" w:rsidRPr="00860800">
        <w:rPr>
          <w:rFonts w:asciiTheme="majorBidi" w:hAnsiTheme="majorBidi" w:cstheme="majorBidi"/>
        </w:rPr>
        <w:t> </w:t>
      </w:r>
      <w:r w:rsidR="00D477D8" w:rsidRPr="00860800">
        <w:rPr>
          <w:rFonts w:asciiTheme="majorBidi" w:hAnsiTheme="majorBidi" w:cstheme="majorBidi"/>
        </w:rPr>
        <w:t>EUR</w:t>
      </w:r>
      <w:r w:rsidRPr="00860800">
        <w:rPr>
          <w:rFonts w:asciiTheme="majorBidi" w:hAnsiTheme="majorBidi" w:cstheme="majorBidi"/>
        </w:rPr>
        <w:t>.</w:t>
      </w:r>
    </w:p>
    <w:p w14:paraId="4EABF97D" w14:textId="6CB18E25" w:rsidR="003040EB" w:rsidRPr="00860800" w:rsidRDefault="008A58A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Prasība pamatota ar šādiem apstākļiem.</w:t>
      </w:r>
    </w:p>
    <w:p w14:paraId="1E4A004A" w14:textId="1FA322DC" w:rsidR="004E3B8B" w:rsidRPr="00860800" w:rsidRDefault="008A58A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w:t>
      </w:r>
      <w:r w:rsidR="006D7722" w:rsidRPr="00860800">
        <w:rPr>
          <w:rFonts w:asciiTheme="majorBidi" w:hAnsiTheme="majorBidi" w:cstheme="majorBidi"/>
        </w:rPr>
        <w:t>2</w:t>
      </w:r>
      <w:r w:rsidRPr="00860800">
        <w:rPr>
          <w:rFonts w:asciiTheme="majorBidi" w:hAnsiTheme="majorBidi" w:cstheme="majorBidi"/>
        </w:rPr>
        <w:t>.1]</w:t>
      </w:r>
      <w:r w:rsidR="0077612E" w:rsidRPr="00860800">
        <w:rPr>
          <w:rFonts w:asciiTheme="majorBidi" w:hAnsiTheme="majorBidi" w:cstheme="majorBidi"/>
        </w:rPr>
        <w:t> </w:t>
      </w:r>
      <w:r w:rsidR="004E3B8B" w:rsidRPr="00860800">
        <w:rPr>
          <w:rFonts w:asciiTheme="majorBidi" w:hAnsiTheme="majorBidi" w:cstheme="majorBidi"/>
        </w:rPr>
        <w:t>Nepatiesās un prasītājas kā Latvijas Republikā dibinātas kredītiestādes</w:t>
      </w:r>
      <w:r w:rsidR="00E25261" w:rsidRPr="00860800">
        <w:rPr>
          <w:rFonts w:asciiTheme="majorBidi" w:hAnsiTheme="majorBidi" w:cstheme="majorBidi"/>
        </w:rPr>
        <w:t xml:space="preserve"> </w:t>
      </w:r>
      <w:r w:rsidR="004E3B8B" w:rsidRPr="00860800">
        <w:rPr>
          <w:rFonts w:asciiTheme="majorBidi" w:hAnsiTheme="majorBidi" w:cstheme="majorBidi"/>
        </w:rPr>
        <w:t>reputāciju aizskarošās ziņas izplatītas nenoteiktam personu lokam.</w:t>
      </w:r>
    </w:p>
    <w:p w14:paraId="1A0D3C67" w14:textId="710554ED" w:rsidR="00FC2F24" w:rsidRPr="00860800" w:rsidRDefault="00B6758F"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w:t>
      </w:r>
      <w:r w:rsidR="006D7722" w:rsidRPr="00860800">
        <w:rPr>
          <w:rFonts w:asciiTheme="majorBidi" w:hAnsiTheme="majorBidi" w:cstheme="majorBidi"/>
        </w:rPr>
        <w:t>2</w:t>
      </w:r>
      <w:r w:rsidRPr="00860800">
        <w:rPr>
          <w:rFonts w:asciiTheme="majorBidi" w:hAnsiTheme="majorBidi" w:cstheme="majorBidi"/>
        </w:rPr>
        <w:t>.2]</w:t>
      </w:r>
      <w:r w:rsidR="00E25261" w:rsidRPr="00860800">
        <w:rPr>
          <w:rFonts w:asciiTheme="majorBidi" w:hAnsiTheme="majorBidi" w:cstheme="majorBidi"/>
        </w:rPr>
        <w:t> </w:t>
      </w:r>
      <w:r w:rsidR="00E178A5" w:rsidRPr="00860800">
        <w:rPr>
          <w:rFonts w:asciiTheme="majorBidi" w:hAnsiTheme="majorBidi" w:cstheme="majorBidi"/>
        </w:rPr>
        <w:t xml:space="preserve">Lai gan </w:t>
      </w:r>
      <w:r w:rsidR="003C462D" w:rsidRPr="00860800">
        <w:rPr>
          <w:rFonts w:asciiTheme="majorBidi" w:hAnsiTheme="majorBidi" w:cstheme="majorBidi"/>
        </w:rPr>
        <w:t>ziņa</w:t>
      </w:r>
      <w:r w:rsidR="00F638DE" w:rsidRPr="00860800">
        <w:rPr>
          <w:rFonts w:asciiTheme="majorBidi" w:hAnsiTheme="majorBidi" w:cstheme="majorBidi"/>
        </w:rPr>
        <w:t xml:space="preserve"> Nr. 1 </w:t>
      </w:r>
      <w:r w:rsidR="00E178A5" w:rsidRPr="00860800">
        <w:rPr>
          <w:rFonts w:asciiTheme="majorBidi" w:hAnsiTheme="majorBidi" w:cstheme="majorBidi"/>
        </w:rPr>
        <w:t xml:space="preserve">balstīta uz </w:t>
      </w:r>
      <w:r w:rsidR="004A26EE" w:rsidRPr="00860800">
        <w:rPr>
          <w:rFonts w:asciiTheme="majorBidi" w:hAnsiTheme="majorBidi" w:cstheme="majorBidi"/>
        </w:rPr>
        <w:t>[ārvalsts]</w:t>
      </w:r>
      <w:r w:rsidR="00E178A5" w:rsidRPr="00860800">
        <w:rPr>
          <w:rFonts w:asciiTheme="majorBidi" w:hAnsiTheme="majorBidi" w:cstheme="majorBidi"/>
        </w:rPr>
        <w:t xml:space="preserve"> </w:t>
      </w:r>
      <w:r w:rsidR="003C462D" w:rsidRPr="00860800">
        <w:rPr>
          <w:rFonts w:asciiTheme="majorBidi" w:hAnsiTheme="majorBidi" w:cstheme="majorBidi"/>
        </w:rPr>
        <w:t xml:space="preserve">interneta </w:t>
      </w:r>
      <w:r w:rsidR="00E178A5" w:rsidRPr="00860800">
        <w:rPr>
          <w:rFonts w:asciiTheme="majorBidi" w:hAnsiTheme="majorBidi" w:cstheme="majorBidi"/>
        </w:rPr>
        <w:t>portālā mzk1.ru</w:t>
      </w:r>
      <w:r w:rsidR="003C462D" w:rsidRPr="00860800">
        <w:rPr>
          <w:rFonts w:asciiTheme="majorBidi" w:hAnsiTheme="majorBidi" w:cstheme="majorBidi"/>
        </w:rPr>
        <w:t xml:space="preserve"> </w:t>
      </w:r>
      <w:r w:rsidR="00E178A5" w:rsidRPr="00860800">
        <w:rPr>
          <w:rFonts w:asciiTheme="majorBidi" w:hAnsiTheme="majorBidi" w:cstheme="majorBidi"/>
        </w:rPr>
        <w:t>sniegtu cita autora informāciju, tas nav šķērslis prasītāja</w:t>
      </w:r>
      <w:r w:rsidR="003C462D" w:rsidRPr="00860800">
        <w:rPr>
          <w:rFonts w:asciiTheme="majorBidi" w:hAnsiTheme="majorBidi" w:cstheme="majorBidi"/>
        </w:rPr>
        <w:t>i</w:t>
      </w:r>
      <w:r w:rsidR="00E178A5" w:rsidRPr="00860800">
        <w:rPr>
          <w:rFonts w:asciiTheme="majorBidi" w:hAnsiTheme="majorBidi" w:cstheme="majorBidi"/>
        </w:rPr>
        <w:t xml:space="preserve"> vērsties tieši pret </w:t>
      </w:r>
      <w:r w:rsidR="0052277E" w:rsidRPr="00860800">
        <w:rPr>
          <w:rFonts w:asciiTheme="majorBidi" w:hAnsiTheme="majorBidi" w:cstheme="majorBidi"/>
        </w:rPr>
        <w:t>SIA</w:t>
      </w:r>
      <w:r w:rsidR="00E25261" w:rsidRPr="00860800">
        <w:rPr>
          <w:rFonts w:asciiTheme="majorBidi" w:hAnsiTheme="majorBidi" w:cstheme="majorBidi"/>
        </w:rPr>
        <w:t> </w:t>
      </w:r>
      <w:r w:rsidR="0052277E" w:rsidRPr="00860800">
        <w:rPr>
          <w:rFonts w:asciiTheme="majorBidi" w:hAnsiTheme="majorBidi" w:cstheme="majorBidi"/>
        </w:rPr>
        <w:t>„</w:t>
      </w:r>
      <w:proofErr w:type="spellStart"/>
      <w:r w:rsidR="0052277E" w:rsidRPr="00860800">
        <w:rPr>
          <w:rFonts w:asciiTheme="majorBidi" w:hAnsiTheme="majorBidi" w:cstheme="majorBidi"/>
        </w:rPr>
        <w:t>All</w:t>
      </w:r>
      <w:proofErr w:type="spellEnd"/>
      <w:r w:rsidR="0052277E" w:rsidRPr="00860800">
        <w:rPr>
          <w:rFonts w:asciiTheme="majorBidi" w:hAnsiTheme="majorBidi" w:cstheme="majorBidi"/>
        </w:rPr>
        <w:t xml:space="preserve"> </w:t>
      </w:r>
      <w:proofErr w:type="spellStart"/>
      <w:r w:rsidR="0052277E" w:rsidRPr="00860800">
        <w:rPr>
          <w:rFonts w:asciiTheme="majorBidi" w:hAnsiTheme="majorBidi" w:cstheme="majorBidi"/>
        </w:rPr>
        <w:t>Media</w:t>
      </w:r>
      <w:proofErr w:type="spellEnd"/>
      <w:r w:rsidR="0052277E" w:rsidRPr="00860800">
        <w:rPr>
          <w:rFonts w:asciiTheme="majorBidi" w:hAnsiTheme="majorBidi" w:cstheme="majorBidi"/>
        </w:rPr>
        <w:t xml:space="preserve"> Latvia” kā </w:t>
      </w:r>
      <w:r w:rsidR="003C462D" w:rsidRPr="00860800">
        <w:rPr>
          <w:rFonts w:asciiTheme="majorBidi" w:hAnsiTheme="majorBidi" w:cstheme="majorBidi"/>
        </w:rPr>
        <w:t xml:space="preserve">ziņas </w:t>
      </w:r>
      <w:r w:rsidR="0052277E" w:rsidRPr="00860800">
        <w:rPr>
          <w:rFonts w:asciiTheme="majorBidi" w:hAnsiTheme="majorBidi" w:cstheme="majorBidi"/>
        </w:rPr>
        <w:t xml:space="preserve">izplatītāju un SIA „RED DOT MEDIA” kā neatkarīgo producentu, kas atbild par </w:t>
      </w:r>
      <w:r w:rsidR="00E178A5" w:rsidRPr="00860800">
        <w:rPr>
          <w:rFonts w:asciiTheme="majorBidi" w:hAnsiTheme="majorBidi" w:cstheme="majorBidi"/>
        </w:rPr>
        <w:t>raidījuma</w:t>
      </w:r>
      <w:r w:rsidR="00E25261" w:rsidRPr="00860800">
        <w:rPr>
          <w:rFonts w:asciiTheme="majorBidi" w:hAnsiTheme="majorBidi" w:cstheme="majorBidi"/>
        </w:rPr>
        <w:t> </w:t>
      </w:r>
      <w:r w:rsidR="008437E7" w:rsidRPr="00860800">
        <w:rPr>
          <w:rFonts w:asciiTheme="majorBidi" w:hAnsiTheme="majorBidi" w:cstheme="majorBidi"/>
        </w:rPr>
        <w:t>[nosaukums]</w:t>
      </w:r>
      <w:r w:rsidR="00E178A5" w:rsidRPr="00860800">
        <w:rPr>
          <w:rFonts w:asciiTheme="majorBidi" w:hAnsiTheme="majorBidi" w:cstheme="majorBidi"/>
        </w:rPr>
        <w:t xml:space="preserve"> saturu.</w:t>
      </w:r>
      <w:r w:rsidR="00FC2F24" w:rsidRPr="00860800">
        <w:rPr>
          <w:rFonts w:asciiTheme="majorBidi" w:hAnsiTheme="majorBidi" w:cstheme="majorBidi"/>
        </w:rPr>
        <w:t xml:space="preserve"> Savukārt </w:t>
      </w:r>
      <w:r w:rsidR="00F638DE" w:rsidRPr="00860800">
        <w:rPr>
          <w:rFonts w:asciiTheme="majorBidi" w:hAnsiTheme="majorBidi" w:cstheme="majorBidi"/>
        </w:rPr>
        <w:t>ziņā Nr.</w:t>
      </w:r>
      <w:r w:rsidR="00E25261" w:rsidRPr="00860800">
        <w:rPr>
          <w:rFonts w:asciiTheme="majorBidi" w:hAnsiTheme="majorBidi" w:cstheme="majorBidi"/>
        </w:rPr>
        <w:t> </w:t>
      </w:r>
      <w:r w:rsidR="00F638DE" w:rsidRPr="00860800">
        <w:rPr>
          <w:rFonts w:asciiTheme="majorBidi" w:hAnsiTheme="majorBidi" w:cstheme="majorBidi"/>
        </w:rPr>
        <w:t>2</w:t>
      </w:r>
      <w:r w:rsidR="00FC2F24" w:rsidRPr="00860800">
        <w:rPr>
          <w:rFonts w:asciiTheme="majorBidi" w:hAnsiTheme="majorBidi" w:cstheme="majorBidi"/>
        </w:rPr>
        <w:t xml:space="preserve">, lai arī </w:t>
      </w:r>
      <w:r w:rsidR="00D34102" w:rsidRPr="00860800">
        <w:rPr>
          <w:rFonts w:asciiTheme="majorBidi" w:hAnsiTheme="majorBidi" w:cstheme="majorBidi"/>
        </w:rPr>
        <w:t xml:space="preserve">nav </w:t>
      </w:r>
      <w:proofErr w:type="spellStart"/>
      <w:r w:rsidR="00D34102" w:rsidRPr="00860800">
        <w:rPr>
          <w:rFonts w:asciiTheme="majorBidi" w:hAnsiTheme="majorBidi" w:cstheme="majorBidi"/>
          <w:i/>
          <w:iCs/>
        </w:rPr>
        <w:t>expressis</w:t>
      </w:r>
      <w:proofErr w:type="spellEnd"/>
      <w:r w:rsidR="00D34102" w:rsidRPr="00860800">
        <w:rPr>
          <w:rFonts w:asciiTheme="majorBidi" w:hAnsiTheme="majorBidi" w:cstheme="majorBidi"/>
          <w:i/>
          <w:iCs/>
        </w:rPr>
        <w:t xml:space="preserve"> </w:t>
      </w:r>
      <w:proofErr w:type="spellStart"/>
      <w:r w:rsidR="00D34102" w:rsidRPr="00860800">
        <w:rPr>
          <w:rFonts w:asciiTheme="majorBidi" w:hAnsiTheme="majorBidi" w:cstheme="majorBidi"/>
          <w:i/>
          <w:iCs/>
        </w:rPr>
        <w:t>verbis</w:t>
      </w:r>
      <w:proofErr w:type="spellEnd"/>
      <w:r w:rsidR="00D34102" w:rsidRPr="00860800">
        <w:rPr>
          <w:rFonts w:asciiTheme="majorBidi" w:hAnsiTheme="majorBidi" w:cstheme="majorBidi"/>
        </w:rPr>
        <w:t xml:space="preserve"> uzsvēr</w:t>
      </w:r>
      <w:r w:rsidR="00FC2F24" w:rsidRPr="00860800">
        <w:rPr>
          <w:rFonts w:asciiTheme="majorBidi" w:hAnsiTheme="majorBidi" w:cstheme="majorBidi"/>
        </w:rPr>
        <w:t>ts</w:t>
      </w:r>
      <w:r w:rsidR="00D34102" w:rsidRPr="00860800">
        <w:rPr>
          <w:rFonts w:asciiTheme="majorBidi" w:hAnsiTheme="majorBidi" w:cstheme="majorBidi"/>
        </w:rPr>
        <w:t xml:space="preserve">, ka </w:t>
      </w:r>
      <w:r w:rsidR="00FC2F24" w:rsidRPr="00860800">
        <w:rPr>
          <w:rFonts w:asciiTheme="majorBidi" w:hAnsiTheme="majorBidi" w:cstheme="majorBidi"/>
        </w:rPr>
        <w:t>p</w:t>
      </w:r>
      <w:r w:rsidR="00D34102" w:rsidRPr="00860800">
        <w:rPr>
          <w:rFonts w:asciiTheme="majorBidi" w:hAnsiTheme="majorBidi" w:cstheme="majorBidi"/>
        </w:rPr>
        <w:t>rasītāja</w:t>
      </w:r>
      <w:r w:rsidR="00FC2F24" w:rsidRPr="00860800">
        <w:rPr>
          <w:rFonts w:asciiTheme="majorBidi" w:hAnsiTheme="majorBidi" w:cstheme="majorBidi"/>
        </w:rPr>
        <w:t>i</w:t>
      </w:r>
      <w:r w:rsidR="00D34102" w:rsidRPr="00860800">
        <w:rPr>
          <w:rFonts w:asciiTheme="majorBidi" w:hAnsiTheme="majorBidi" w:cstheme="majorBidi"/>
        </w:rPr>
        <w:t xml:space="preserve"> uzlikts sods tieši saistībā ar naudas atmazgāšanu, raksta kopējais konteksts nepārprotami </w:t>
      </w:r>
      <w:r w:rsidR="00FC2F24" w:rsidRPr="00860800">
        <w:rPr>
          <w:rFonts w:asciiTheme="majorBidi" w:hAnsiTheme="majorBidi" w:cstheme="majorBidi"/>
        </w:rPr>
        <w:t xml:space="preserve">uz to </w:t>
      </w:r>
      <w:r w:rsidR="00D34102" w:rsidRPr="00860800">
        <w:rPr>
          <w:rFonts w:asciiTheme="majorBidi" w:hAnsiTheme="majorBidi" w:cstheme="majorBidi"/>
        </w:rPr>
        <w:t>norāda.</w:t>
      </w:r>
    </w:p>
    <w:p w14:paraId="7C9AE4ED" w14:textId="0A98E525" w:rsidR="00FC2F24" w:rsidRPr="00860800" w:rsidRDefault="00FC2F24"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Abas apgalvojuma formā izplatītas ziņas ir savstarpēji saistītas un kontekstā ar citiem </w:t>
      </w:r>
      <w:r w:rsidR="003C462D" w:rsidRPr="00860800">
        <w:rPr>
          <w:rFonts w:asciiTheme="majorBidi" w:hAnsiTheme="majorBidi" w:cstheme="majorBidi"/>
        </w:rPr>
        <w:t>sižetā</w:t>
      </w:r>
      <w:r w:rsidRPr="00860800">
        <w:rPr>
          <w:rFonts w:asciiTheme="majorBidi" w:hAnsiTheme="majorBidi" w:cstheme="majorBidi"/>
        </w:rPr>
        <w:t xml:space="preserve"> ietvertiem izteikumiem vidusmēra saprātīgam </w:t>
      </w:r>
      <w:r w:rsidR="00E25261" w:rsidRPr="00860800">
        <w:rPr>
          <w:rFonts w:asciiTheme="majorBidi" w:hAnsiTheme="majorBidi" w:cstheme="majorBidi"/>
        </w:rPr>
        <w:t>skatītājam (</w:t>
      </w:r>
      <w:r w:rsidRPr="00860800">
        <w:rPr>
          <w:rFonts w:asciiTheme="majorBidi" w:hAnsiTheme="majorBidi" w:cstheme="majorBidi"/>
        </w:rPr>
        <w:t>lasītājam</w:t>
      </w:r>
      <w:r w:rsidR="00E25261" w:rsidRPr="00860800">
        <w:rPr>
          <w:rFonts w:asciiTheme="majorBidi" w:hAnsiTheme="majorBidi" w:cstheme="majorBidi"/>
        </w:rPr>
        <w:t>)</w:t>
      </w:r>
      <w:r w:rsidR="003C462D" w:rsidRPr="00860800">
        <w:rPr>
          <w:rFonts w:asciiTheme="majorBidi" w:hAnsiTheme="majorBidi" w:cstheme="majorBidi"/>
        </w:rPr>
        <w:t xml:space="preserve"> </w:t>
      </w:r>
      <w:r w:rsidRPr="00860800">
        <w:rPr>
          <w:rFonts w:asciiTheme="majorBidi" w:hAnsiTheme="majorBidi" w:cstheme="majorBidi"/>
        </w:rPr>
        <w:t xml:space="preserve">rada iespaidu par nelikumīgi iegūtas naudas atmazgāšanu ar prasītājas palīdzību un </w:t>
      </w:r>
      <w:r w:rsidR="004E3034" w:rsidRPr="00860800">
        <w:rPr>
          <w:rFonts w:asciiTheme="majorBidi" w:hAnsiTheme="majorBidi" w:cstheme="majorBidi"/>
        </w:rPr>
        <w:t>saistībā ar to uzliktu sodu.</w:t>
      </w:r>
    </w:p>
    <w:p w14:paraId="17D575DF" w14:textId="0092FE36" w:rsidR="00DB615D" w:rsidRPr="00860800" w:rsidRDefault="00FC2F24"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lastRenderedPageBreak/>
        <w:t>[</w:t>
      </w:r>
      <w:r w:rsidR="006D7722" w:rsidRPr="00860800">
        <w:rPr>
          <w:rFonts w:asciiTheme="majorBidi" w:hAnsiTheme="majorBidi" w:cstheme="majorBidi"/>
        </w:rPr>
        <w:t>2</w:t>
      </w:r>
      <w:r w:rsidRPr="00860800">
        <w:rPr>
          <w:rFonts w:asciiTheme="majorBidi" w:hAnsiTheme="majorBidi" w:cstheme="majorBidi"/>
        </w:rPr>
        <w:t>.3]</w:t>
      </w:r>
      <w:r w:rsidR="00E25261" w:rsidRPr="00860800">
        <w:rPr>
          <w:rFonts w:asciiTheme="majorBidi" w:hAnsiTheme="majorBidi" w:cstheme="majorBidi"/>
        </w:rPr>
        <w:t> </w:t>
      </w:r>
      <w:r w:rsidR="00CE6004" w:rsidRPr="00860800">
        <w:rPr>
          <w:rFonts w:asciiTheme="majorBidi" w:hAnsiTheme="majorBidi" w:cstheme="majorBidi"/>
        </w:rPr>
        <w:t>SIA</w:t>
      </w:r>
      <w:r w:rsidR="00E25261" w:rsidRPr="00860800">
        <w:rPr>
          <w:rFonts w:asciiTheme="majorBidi" w:hAnsiTheme="majorBidi" w:cstheme="majorBidi"/>
        </w:rPr>
        <w:t> </w:t>
      </w:r>
      <w:r w:rsidR="00CE6004" w:rsidRPr="00860800">
        <w:rPr>
          <w:rFonts w:asciiTheme="majorBidi" w:hAnsiTheme="majorBidi" w:cstheme="majorBidi"/>
        </w:rPr>
        <w:t>„</w:t>
      </w:r>
      <w:proofErr w:type="spellStart"/>
      <w:r w:rsidR="00CE6004" w:rsidRPr="00860800">
        <w:rPr>
          <w:rFonts w:asciiTheme="majorBidi" w:hAnsiTheme="majorBidi" w:cstheme="majorBidi"/>
        </w:rPr>
        <w:t>All</w:t>
      </w:r>
      <w:proofErr w:type="spellEnd"/>
      <w:r w:rsidR="00CE6004" w:rsidRPr="00860800">
        <w:rPr>
          <w:rFonts w:asciiTheme="majorBidi" w:hAnsiTheme="majorBidi" w:cstheme="majorBidi"/>
        </w:rPr>
        <w:t xml:space="preserve"> </w:t>
      </w:r>
      <w:proofErr w:type="spellStart"/>
      <w:r w:rsidR="00CE6004" w:rsidRPr="00860800">
        <w:rPr>
          <w:rFonts w:asciiTheme="majorBidi" w:hAnsiTheme="majorBidi" w:cstheme="majorBidi"/>
        </w:rPr>
        <w:t>Media</w:t>
      </w:r>
      <w:proofErr w:type="spellEnd"/>
      <w:r w:rsidR="00CE6004" w:rsidRPr="00860800">
        <w:rPr>
          <w:rFonts w:asciiTheme="majorBidi" w:hAnsiTheme="majorBidi" w:cstheme="majorBidi"/>
        </w:rPr>
        <w:t xml:space="preserve"> Latvia” pilnībā atbild par raidījuma sižeta un raksta izplatīšanu, savukārt SIA</w:t>
      </w:r>
      <w:r w:rsidR="00E25261" w:rsidRPr="00860800">
        <w:rPr>
          <w:rFonts w:asciiTheme="majorBidi" w:hAnsiTheme="majorBidi" w:cstheme="majorBidi"/>
        </w:rPr>
        <w:t> </w:t>
      </w:r>
      <w:r w:rsidR="00CE6004" w:rsidRPr="00860800">
        <w:rPr>
          <w:rFonts w:asciiTheme="majorBidi" w:hAnsiTheme="majorBidi" w:cstheme="majorBidi"/>
        </w:rPr>
        <w:t>„RED DOT MEDIA” atbild par sižeta satur</w:t>
      </w:r>
      <w:r w:rsidR="00AE48B0" w:rsidRPr="00860800">
        <w:rPr>
          <w:rFonts w:asciiTheme="majorBidi" w:hAnsiTheme="majorBidi" w:cstheme="majorBidi"/>
        </w:rPr>
        <w:t>u</w:t>
      </w:r>
      <w:r w:rsidR="00CE6004" w:rsidRPr="00860800">
        <w:rPr>
          <w:rFonts w:asciiTheme="majorBidi" w:hAnsiTheme="majorBidi" w:cstheme="majorBidi"/>
        </w:rPr>
        <w:t>, uz kura pamata sagatavots arī raksts. Ievērojot minēto</w:t>
      </w:r>
      <w:r w:rsidR="005C2C93" w:rsidRPr="00860800">
        <w:rPr>
          <w:rFonts w:asciiTheme="majorBidi" w:hAnsiTheme="majorBidi" w:cstheme="majorBidi"/>
        </w:rPr>
        <w:t xml:space="preserve">, </w:t>
      </w:r>
      <w:r w:rsidR="00DB615D" w:rsidRPr="00860800">
        <w:rPr>
          <w:rFonts w:asciiTheme="majorBidi" w:hAnsiTheme="majorBidi" w:cstheme="majorBidi"/>
        </w:rPr>
        <w:t>vēr</w:t>
      </w:r>
      <w:r w:rsidR="00E25261" w:rsidRPr="00860800">
        <w:rPr>
          <w:rFonts w:asciiTheme="majorBidi" w:hAnsiTheme="majorBidi" w:cstheme="majorBidi"/>
        </w:rPr>
        <w:t>šanās</w:t>
      </w:r>
      <w:r w:rsidR="00DB615D" w:rsidRPr="00860800">
        <w:rPr>
          <w:rFonts w:asciiTheme="majorBidi" w:hAnsiTheme="majorBidi" w:cstheme="majorBidi"/>
        </w:rPr>
        <w:t xml:space="preserve"> pret abām </w:t>
      </w:r>
      <w:r w:rsidR="00AE48B0" w:rsidRPr="00860800">
        <w:rPr>
          <w:rFonts w:asciiTheme="majorBidi" w:hAnsiTheme="majorBidi" w:cstheme="majorBidi"/>
        </w:rPr>
        <w:t>atbildētājām</w:t>
      </w:r>
      <w:r w:rsidR="00DB615D" w:rsidRPr="00860800">
        <w:rPr>
          <w:rFonts w:asciiTheme="majorBidi" w:hAnsiTheme="majorBidi" w:cstheme="majorBidi"/>
        </w:rPr>
        <w:t xml:space="preserve"> kā </w:t>
      </w:r>
      <w:r w:rsidR="00E25261" w:rsidRPr="00860800">
        <w:rPr>
          <w:rFonts w:asciiTheme="majorBidi" w:hAnsiTheme="majorBidi" w:cstheme="majorBidi"/>
        </w:rPr>
        <w:t xml:space="preserve">ziņu </w:t>
      </w:r>
      <w:r w:rsidR="00DB615D" w:rsidRPr="00860800">
        <w:rPr>
          <w:rFonts w:asciiTheme="majorBidi" w:hAnsiTheme="majorBidi" w:cstheme="majorBidi"/>
        </w:rPr>
        <w:t>izplatītāj</w:t>
      </w:r>
      <w:r w:rsidR="00AE48B0" w:rsidRPr="00860800">
        <w:rPr>
          <w:rFonts w:asciiTheme="majorBidi" w:hAnsiTheme="majorBidi" w:cstheme="majorBidi"/>
        </w:rPr>
        <w:t>ām</w:t>
      </w:r>
      <w:r w:rsidR="00E25261" w:rsidRPr="00860800">
        <w:rPr>
          <w:rFonts w:asciiTheme="majorBidi" w:hAnsiTheme="majorBidi" w:cstheme="majorBidi"/>
        </w:rPr>
        <w:t xml:space="preserve"> </w:t>
      </w:r>
      <w:r w:rsidR="00E178A5" w:rsidRPr="00860800">
        <w:rPr>
          <w:rFonts w:asciiTheme="majorBidi" w:hAnsiTheme="majorBidi" w:cstheme="majorBidi"/>
        </w:rPr>
        <w:t>sekmē</w:t>
      </w:r>
      <w:r w:rsidR="00E25261" w:rsidRPr="00860800">
        <w:rPr>
          <w:rFonts w:asciiTheme="majorBidi" w:hAnsiTheme="majorBidi" w:cstheme="majorBidi"/>
        </w:rPr>
        <w:t xml:space="preserve"> </w:t>
      </w:r>
      <w:r w:rsidR="00E178A5" w:rsidRPr="00860800">
        <w:rPr>
          <w:rFonts w:asciiTheme="majorBidi" w:hAnsiTheme="majorBidi" w:cstheme="majorBidi"/>
        </w:rPr>
        <w:t>sprieduma efektīv</w:t>
      </w:r>
      <w:r w:rsidR="00DB615D" w:rsidRPr="00860800">
        <w:rPr>
          <w:rFonts w:asciiTheme="majorBidi" w:hAnsiTheme="majorBidi" w:cstheme="majorBidi"/>
        </w:rPr>
        <w:t>u</w:t>
      </w:r>
      <w:r w:rsidR="00E178A5" w:rsidRPr="00860800">
        <w:rPr>
          <w:rFonts w:asciiTheme="majorBidi" w:hAnsiTheme="majorBidi" w:cstheme="majorBidi"/>
        </w:rPr>
        <w:t xml:space="preserve"> izpild</w:t>
      </w:r>
      <w:r w:rsidR="00DB615D" w:rsidRPr="00860800">
        <w:rPr>
          <w:rFonts w:asciiTheme="majorBidi" w:hAnsiTheme="majorBidi" w:cstheme="majorBidi"/>
        </w:rPr>
        <w:t>i.</w:t>
      </w:r>
    </w:p>
    <w:p w14:paraId="29F300D2" w14:textId="4579165D" w:rsidR="00CE6004" w:rsidRPr="00860800" w:rsidRDefault="00FC2F24"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w:t>
      </w:r>
      <w:r w:rsidR="006D7722" w:rsidRPr="00860800">
        <w:rPr>
          <w:rFonts w:asciiTheme="majorBidi" w:hAnsiTheme="majorBidi" w:cstheme="majorBidi"/>
        </w:rPr>
        <w:t>2</w:t>
      </w:r>
      <w:r w:rsidRPr="00860800">
        <w:rPr>
          <w:rFonts w:asciiTheme="majorBidi" w:hAnsiTheme="majorBidi" w:cstheme="majorBidi"/>
        </w:rPr>
        <w:t>.4]</w:t>
      </w:r>
      <w:r w:rsidR="00992E34" w:rsidRPr="00860800">
        <w:rPr>
          <w:rFonts w:asciiTheme="majorBidi" w:hAnsiTheme="majorBidi" w:cstheme="majorBidi"/>
        </w:rPr>
        <w:t> </w:t>
      </w:r>
      <w:r w:rsidRPr="00860800">
        <w:rPr>
          <w:rFonts w:asciiTheme="majorBidi" w:hAnsiTheme="majorBidi" w:cstheme="majorBidi"/>
        </w:rPr>
        <w:t xml:space="preserve">Kompensācija no atbildētājām piedzenama vienādā apmērā, </w:t>
      </w:r>
      <w:r w:rsidR="00266B43" w:rsidRPr="00860800">
        <w:rPr>
          <w:rFonts w:asciiTheme="majorBidi" w:hAnsiTheme="majorBidi" w:cstheme="majorBidi"/>
        </w:rPr>
        <w:t xml:space="preserve">jo </w:t>
      </w:r>
      <w:r w:rsidR="00992E34" w:rsidRPr="00860800">
        <w:rPr>
          <w:rFonts w:asciiTheme="majorBidi" w:hAnsiTheme="majorBidi" w:cstheme="majorBidi"/>
        </w:rPr>
        <w:t>ziņu izplatīšana</w:t>
      </w:r>
      <w:r w:rsidRPr="00860800">
        <w:rPr>
          <w:rFonts w:asciiTheme="majorBidi" w:hAnsiTheme="majorBidi" w:cstheme="majorBidi"/>
        </w:rPr>
        <w:t xml:space="preserve"> bez abu atbildētāju kopīgas, saska</w:t>
      </w:r>
      <w:r w:rsidR="004E3034" w:rsidRPr="00860800">
        <w:rPr>
          <w:rFonts w:asciiTheme="majorBidi" w:hAnsiTheme="majorBidi" w:cstheme="majorBidi"/>
        </w:rPr>
        <w:t>ņot</w:t>
      </w:r>
      <w:r w:rsidRPr="00860800">
        <w:rPr>
          <w:rFonts w:asciiTheme="majorBidi" w:hAnsiTheme="majorBidi" w:cstheme="majorBidi"/>
        </w:rPr>
        <w:t xml:space="preserve">as darbības nebūtu iespējama. </w:t>
      </w:r>
      <w:r w:rsidR="00992E34" w:rsidRPr="00860800">
        <w:rPr>
          <w:rFonts w:asciiTheme="majorBidi" w:hAnsiTheme="majorBidi" w:cstheme="majorBidi"/>
        </w:rPr>
        <w:t>A</w:t>
      </w:r>
      <w:r w:rsidR="00CE6004" w:rsidRPr="00860800">
        <w:rPr>
          <w:rFonts w:asciiTheme="majorBidi" w:hAnsiTheme="majorBidi" w:cstheme="majorBidi"/>
        </w:rPr>
        <w:t xml:space="preserve">r </w:t>
      </w:r>
      <w:r w:rsidR="00992E34" w:rsidRPr="00860800">
        <w:rPr>
          <w:rFonts w:asciiTheme="majorBidi" w:hAnsiTheme="majorBidi" w:cstheme="majorBidi"/>
        </w:rPr>
        <w:t xml:space="preserve">apstrīdēto </w:t>
      </w:r>
      <w:r w:rsidR="00CE6004" w:rsidRPr="00860800">
        <w:rPr>
          <w:rFonts w:asciiTheme="majorBidi" w:hAnsiTheme="majorBidi" w:cstheme="majorBidi"/>
        </w:rPr>
        <w:t>z</w:t>
      </w:r>
      <w:r w:rsidRPr="00860800">
        <w:rPr>
          <w:rFonts w:asciiTheme="majorBidi" w:hAnsiTheme="majorBidi" w:cstheme="majorBidi"/>
        </w:rPr>
        <w:t>iņu izplatīšan</w:t>
      </w:r>
      <w:r w:rsidR="00992E34" w:rsidRPr="00860800">
        <w:rPr>
          <w:rFonts w:asciiTheme="majorBidi" w:hAnsiTheme="majorBidi" w:cstheme="majorBidi"/>
        </w:rPr>
        <w:t>u</w:t>
      </w:r>
      <w:r w:rsidRPr="00860800">
        <w:rPr>
          <w:rFonts w:asciiTheme="majorBidi" w:hAnsiTheme="majorBidi" w:cstheme="majorBidi"/>
        </w:rPr>
        <w:t xml:space="preserve"> nodarītais kaitējums </w:t>
      </w:r>
      <w:r w:rsidR="00CE6004" w:rsidRPr="00860800">
        <w:rPr>
          <w:rFonts w:asciiTheme="majorBidi" w:hAnsiTheme="majorBidi" w:cstheme="majorBidi"/>
        </w:rPr>
        <w:t>p</w:t>
      </w:r>
      <w:r w:rsidRPr="00860800">
        <w:rPr>
          <w:rFonts w:asciiTheme="majorBidi" w:hAnsiTheme="majorBidi" w:cstheme="majorBidi"/>
        </w:rPr>
        <w:t>rasītāja</w:t>
      </w:r>
      <w:r w:rsidR="00CE6004" w:rsidRPr="00860800">
        <w:rPr>
          <w:rFonts w:asciiTheme="majorBidi" w:hAnsiTheme="majorBidi" w:cstheme="majorBidi"/>
        </w:rPr>
        <w:t>i</w:t>
      </w:r>
      <w:r w:rsidR="00266B43" w:rsidRPr="00860800">
        <w:rPr>
          <w:rFonts w:asciiTheme="majorBidi" w:hAnsiTheme="majorBidi" w:cstheme="majorBidi"/>
        </w:rPr>
        <w:t>, visticamāk,</w:t>
      </w:r>
      <w:r w:rsidRPr="00860800">
        <w:rPr>
          <w:rFonts w:asciiTheme="majorBidi" w:hAnsiTheme="majorBidi" w:cstheme="majorBidi"/>
        </w:rPr>
        <w:t xml:space="preserve"> ir lielāks</w:t>
      </w:r>
      <w:r w:rsidR="00CE6004" w:rsidRPr="00860800">
        <w:rPr>
          <w:rFonts w:asciiTheme="majorBidi" w:hAnsiTheme="majorBidi" w:cstheme="majorBidi"/>
        </w:rPr>
        <w:t xml:space="preserve">, </w:t>
      </w:r>
      <w:r w:rsidR="00992E34" w:rsidRPr="00860800">
        <w:rPr>
          <w:rFonts w:asciiTheme="majorBidi" w:hAnsiTheme="majorBidi" w:cstheme="majorBidi"/>
        </w:rPr>
        <w:t xml:space="preserve">tomēr </w:t>
      </w:r>
      <w:r w:rsidR="00CE6004" w:rsidRPr="00860800">
        <w:rPr>
          <w:rFonts w:asciiTheme="majorBidi" w:hAnsiTheme="majorBidi" w:cstheme="majorBidi"/>
        </w:rPr>
        <w:t xml:space="preserve">prasītāja </w:t>
      </w:r>
      <w:r w:rsidRPr="00860800">
        <w:rPr>
          <w:rFonts w:asciiTheme="majorBidi" w:hAnsiTheme="majorBidi" w:cstheme="majorBidi"/>
        </w:rPr>
        <w:t xml:space="preserve">respektē </w:t>
      </w:r>
      <w:r w:rsidR="00CE6004" w:rsidRPr="00860800">
        <w:rPr>
          <w:rFonts w:asciiTheme="majorBidi" w:hAnsiTheme="majorBidi" w:cstheme="majorBidi"/>
        </w:rPr>
        <w:t>a</w:t>
      </w:r>
      <w:r w:rsidRPr="00860800">
        <w:rPr>
          <w:rFonts w:asciiTheme="majorBidi" w:hAnsiTheme="majorBidi" w:cstheme="majorBidi"/>
        </w:rPr>
        <w:t xml:space="preserve">tbildētāju lomu sabiedrības informēšanā par svarīgiem noteikumiem, vienlaikus aizsargājot savas, </w:t>
      </w:r>
      <w:r w:rsidR="00DF756C" w:rsidRPr="00860800">
        <w:rPr>
          <w:rFonts w:asciiTheme="majorBidi" w:hAnsiTheme="majorBidi" w:cstheme="majorBidi"/>
        </w:rPr>
        <w:t xml:space="preserve">bet </w:t>
      </w:r>
      <w:r w:rsidRPr="00860800">
        <w:rPr>
          <w:rFonts w:asciiTheme="majorBidi" w:hAnsiTheme="majorBidi" w:cstheme="majorBidi"/>
        </w:rPr>
        <w:t xml:space="preserve">netieši </w:t>
      </w:r>
      <w:r w:rsidR="00DF756C" w:rsidRPr="00860800">
        <w:rPr>
          <w:rFonts w:asciiTheme="majorBidi" w:hAnsiTheme="majorBidi" w:cstheme="majorBidi"/>
        </w:rPr>
        <w:t xml:space="preserve">arī </w:t>
      </w:r>
      <w:r w:rsidRPr="00860800">
        <w:rPr>
          <w:rFonts w:asciiTheme="majorBidi" w:hAnsiTheme="majorBidi" w:cstheme="majorBidi"/>
        </w:rPr>
        <w:t>visas sabiedrības</w:t>
      </w:r>
      <w:r w:rsidR="00DF756C" w:rsidRPr="00860800">
        <w:rPr>
          <w:rFonts w:asciiTheme="majorBidi" w:hAnsiTheme="majorBidi" w:cstheme="majorBidi"/>
        </w:rPr>
        <w:t xml:space="preserve">, </w:t>
      </w:r>
      <w:r w:rsidRPr="00860800">
        <w:rPr>
          <w:rFonts w:asciiTheme="majorBidi" w:hAnsiTheme="majorBidi" w:cstheme="majorBidi"/>
        </w:rPr>
        <w:t>intereses saņemt patiesu, precīzu un pārbaudītu informāciju, kas nav izteikta maldinošā formā.</w:t>
      </w:r>
    </w:p>
    <w:p w14:paraId="60516524" w14:textId="77777777" w:rsidR="00CE6004" w:rsidRPr="00860800" w:rsidRDefault="00CE6004" w:rsidP="00860800">
      <w:pPr>
        <w:pStyle w:val="NoSpacing"/>
        <w:spacing w:line="276" w:lineRule="auto"/>
        <w:ind w:firstLine="720"/>
        <w:jc w:val="both"/>
        <w:rPr>
          <w:rFonts w:asciiTheme="majorBidi" w:hAnsiTheme="majorBidi" w:cstheme="majorBidi"/>
        </w:rPr>
      </w:pPr>
    </w:p>
    <w:p w14:paraId="4EAE9574" w14:textId="45A2F176" w:rsidR="00905677" w:rsidRPr="00860800" w:rsidRDefault="0044431F"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w:t>
      </w:r>
      <w:r w:rsidR="006D7722" w:rsidRPr="00860800">
        <w:rPr>
          <w:rFonts w:asciiTheme="majorBidi" w:hAnsiTheme="majorBidi" w:cstheme="majorBidi"/>
        </w:rPr>
        <w:t>3</w:t>
      </w:r>
      <w:r w:rsidRPr="00860800">
        <w:rPr>
          <w:rFonts w:asciiTheme="majorBidi" w:hAnsiTheme="majorBidi" w:cstheme="majorBidi"/>
        </w:rPr>
        <w:t>]</w:t>
      </w:r>
      <w:r w:rsidR="002B6396" w:rsidRPr="00860800">
        <w:rPr>
          <w:rFonts w:asciiTheme="majorBidi" w:hAnsiTheme="majorBidi" w:cstheme="majorBidi"/>
        </w:rPr>
        <w:t> </w:t>
      </w:r>
      <w:r w:rsidRPr="00860800">
        <w:rPr>
          <w:rFonts w:asciiTheme="majorBidi" w:hAnsiTheme="majorBidi" w:cstheme="majorBidi"/>
        </w:rPr>
        <w:t xml:space="preserve">Ar </w:t>
      </w:r>
      <w:r w:rsidR="00316A8E" w:rsidRPr="00860800">
        <w:rPr>
          <w:rFonts w:asciiTheme="majorBidi" w:hAnsiTheme="majorBidi" w:cstheme="majorBidi"/>
        </w:rPr>
        <w:t>Vidzemes rajona tiesas 2023.</w:t>
      </w:r>
      <w:r w:rsidR="00905677" w:rsidRPr="00860800">
        <w:rPr>
          <w:rFonts w:asciiTheme="majorBidi" w:hAnsiTheme="majorBidi" w:cstheme="majorBidi"/>
        </w:rPr>
        <w:t> </w:t>
      </w:r>
      <w:r w:rsidR="00316A8E" w:rsidRPr="00860800">
        <w:rPr>
          <w:rFonts w:asciiTheme="majorBidi" w:hAnsiTheme="majorBidi" w:cstheme="majorBidi"/>
        </w:rPr>
        <w:t>gada 3.</w:t>
      </w:r>
      <w:r w:rsidR="00905677" w:rsidRPr="00860800">
        <w:rPr>
          <w:rFonts w:asciiTheme="majorBidi" w:hAnsiTheme="majorBidi" w:cstheme="majorBidi"/>
        </w:rPr>
        <w:t> </w:t>
      </w:r>
      <w:r w:rsidR="00316A8E" w:rsidRPr="00860800">
        <w:rPr>
          <w:rFonts w:asciiTheme="majorBidi" w:hAnsiTheme="majorBidi" w:cstheme="majorBidi"/>
        </w:rPr>
        <w:t>novembra spriedumu prasība apmierināta daļēji</w:t>
      </w:r>
      <w:r w:rsidR="00906B04" w:rsidRPr="00860800">
        <w:rPr>
          <w:rFonts w:asciiTheme="majorBidi" w:hAnsiTheme="majorBidi" w:cstheme="majorBidi"/>
        </w:rPr>
        <w:t xml:space="preserve">, uzliekot pienākumu atbildētājām atsaukt abas </w:t>
      </w:r>
      <w:r w:rsidR="00905677" w:rsidRPr="00860800">
        <w:rPr>
          <w:rFonts w:asciiTheme="majorBidi" w:hAnsiTheme="majorBidi" w:cstheme="majorBidi"/>
        </w:rPr>
        <w:t xml:space="preserve">apstrīdētās </w:t>
      </w:r>
      <w:r w:rsidR="00906B04" w:rsidRPr="00860800">
        <w:rPr>
          <w:rFonts w:asciiTheme="majorBidi" w:hAnsiTheme="majorBidi" w:cstheme="majorBidi"/>
        </w:rPr>
        <w:t>ziņas atbilstoši prasības pieteikumā norādītajai ziņu atsaukšanas kārtībai</w:t>
      </w:r>
      <w:r w:rsidR="00905677" w:rsidRPr="00860800">
        <w:rPr>
          <w:rFonts w:asciiTheme="majorBidi" w:hAnsiTheme="majorBidi" w:cstheme="majorBidi"/>
        </w:rPr>
        <w:t xml:space="preserve"> un piedzenot no SIA „RED DOT MEDIA” prasītājas labā </w:t>
      </w:r>
      <w:r w:rsidR="003E30A9" w:rsidRPr="00860800">
        <w:rPr>
          <w:rFonts w:asciiTheme="majorBidi" w:hAnsiTheme="majorBidi" w:cstheme="majorBidi"/>
        </w:rPr>
        <w:t>nemantiskā kaitējuma kompensācij</w:t>
      </w:r>
      <w:r w:rsidR="00905677" w:rsidRPr="00860800">
        <w:rPr>
          <w:rFonts w:asciiTheme="majorBidi" w:hAnsiTheme="majorBidi" w:cstheme="majorBidi"/>
        </w:rPr>
        <w:t>u</w:t>
      </w:r>
      <w:r w:rsidR="003E30A9" w:rsidRPr="00860800">
        <w:rPr>
          <w:rFonts w:asciiTheme="majorBidi" w:hAnsiTheme="majorBidi" w:cstheme="majorBidi"/>
        </w:rPr>
        <w:t xml:space="preserve"> 500</w:t>
      </w:r>
      <w:r w:rsidR="00905677" w:rsidRPr="00860800">
        <w:rPr>
          <w:rFonts w:asciiTheme="majorBidi" w:hAnsiTheme="majorBidi" w:cstheme="majorBidi"/>
        </w:rPr>
        <w:t> </w:t>
      </w:r>
      <w:r w:rsidR="003E30A9" w:rsidRPr="00860800">
        <w:rPr>
          <w:rFonts w:asciiTheme="majorBidi" w:hAnsiTheme="majorBidi" w:cstheme="majorBidi"/>
        </w:rPr>
        <w:t>EUR</w:t>
      </w:r>
      <w:r w:rsidR="00BC2031" w:rsidRPr="00860800">
        <w:rPr>
          <w:rFonts w:asciiTheme="majorBidi" w:hAnsiTheme="majorBidi" w:cstheme="majorBidi"/>
        </w:rPr>
        <w:t>, bet pārējā daļā prasība noraidīta.</w:t>
      </w:r>
      <w:r w:rsidR="00266B43" w:rsidRPr="00860800">
        <w:rPr>
          <w:rFonts w:asciiTheme="majorBidi" w:hAnsiTheme="majorBidi" w:cstheme="majorBidi"/>
        </w:rPr>
        <w:t xml:space="preserve"> </w:t>
      </w:r>
      <w:r w:rsidR="00BB5C51" w:rsidRPr="00860800">
        <w:rPr>
          <w:rFonts w:asciiTheme="majorBidi" w:hAnsiTheme="majorBidi" w:cstheme="majorBidi"/>
        </w:rPr>
        <w:t>No SIA</w:t>
      </w:r>
      <w:r w:rsidR="00905677" w:rsidRPr="00860800">
        <w:rPr>
          <w:rFonts w:asciiTheme="majorBidi" w:hAnsiTheme="majorBidi" w:cstheme="majorBidi"/>
        </w:rPr>
        <w:t> </w:t>
      </w:r>
      <w:r w:rsidR="00BB5C51" w:rsidRPr="00860800">
        <w:rPr>
          <w:rFonts w:asciiTheme="majorBidi" w:hAnsiTheme="majorBidi" w:cstheme="majorBidi"/>
        </w:rPr>
        <w:t>„RED DOT MEDIA” prasītājas labā piedzīti tiesāšanās izdevumi 897,50</w:t>
      </w:r>
      <w:r w:rsidR="008E201F" w:rsidRPr="00860800">
        <w:rPr>
          <w:rFonts w:asciiTheme="majorBidi" w:hAnsiTheme="majorBidi" w:cstheme="majorBidi"/>
        </w:rPr>
        <w:t> </w:t>
      </w:r>
      <w:r w:rsidR="00BB5C51" w:rsidRPr="00860800">
        <w:rPr>
          <w:rFonts w:asciiTheme="majorBidi" w:hAnsiTheme="majorBidi" w:cstheme="majorBidi"/>
        </w:rPr>
        <w:t xml:space="preserve">EUR un valsts ienākumos </w:t>
      </w:r>
      <w:r w:rsidR="004E3034" w:rsidRPr="00860800">
        <w:rPr>
          <w:rFonts w:asciiTheme="majorBidi" w:hAnsiTheme="majorBidi" w:cstheme="majorBidi"/>
        </w:rPr>
        <w:t xml:space="preserve">– </w:t>
      </w:r>
      <w:r w:rsidR="00BB5C51" w:rsidRPr="00860800">
        <w:rPr>
          <w:rFonts w:asciiTheme="majorBidi" w:hAnsiTheme="majorBidi" w:cstheme="majorBidi"/>
        </w:rPr>
        <w:t>ar lietas izskatīšanu saistītie izdevumi 2,75</w:t>
      </w:r>
      <w:r w:rsidR="00905677" w:rsidRPr="00860800">
        <w:rPr>
          <w:rFonts w:asciiTheme="majorBidi" w:hAnsiTheme="majorBidi" w:cstheme="majorBidi"/>
        </w:rPr>
        <w:t> </w:t>
      </w:r>
      <w:r w:rsidR="00BB5C51" w:rsidRPr="00860800">
        <w:rPr>
          <w:rFonts w:asciiTheme="majorBidi" w:hAnsiTheme="majorBidi" w:cstheme="majorBidi"/>
        </w:rPr>
        <w:t>EUR</w:t>
      </w:r>
      <w:r w:rsidR="005C436F" w:rsidRPr="00860800">
        <w:rPr>
          <w:rFonts w:asciiTheme="majorBidi" w:hAnsiTheme="majorBidi" w:cstheme="majorBidi"/>
        </w:rPr>
        <w:t>, bet n</w:t>
      </w:r>
      <w:r w:rsidR="00BB5C51" w:rsidRPr="00860800">
        <w:rPr>
          <w:rFonts w:asciiTheme="majorBidi" w:hAnsiTheme="majorBidi" w:cstheme="majorBidi"/>
        </w:rPr>
        <w:t>o SIA</w:t>
      </w:r>
      <w:r w:rsidR="00905677" w:rsidRPr="00860800">
        <w:rPr>
          <w:rFonts w:asciiTheme="majorBidi" w:hAnsiTheme="majorBidi" w:cstheme="majorBidi"/>
        </w:rPr>
        <w:t> </w:t>
      </w:r>
      <w:r w:rsidR="00BB5C51" w:rsidRPr="00860800">
        <w:rPr>
          <w:rFonts w:asciiTheme="majorBidi" w:hAnsiTheme="majorBidi" w:cstheme="majorBidi"/>
        </w:rPr>
        <w:t>„</w:t>
      </w:r>
      <w:proofErr w:type="spellStart"/>
      <w:r w:rsidR="00BB5C51" w:rsidRPr="00860800">
        <w:rPr>
          <w:rFonts w:asciiTheme="majorBidi" w:hAnsiTheme="majorBidi" w:cstheme="majorBidi"/>
        </w:rPr>
        <w:t>All</w:t>
      </w:r>
      <w:proofErr w:type="spellEnd"/>
      <w:r w:rsidR="00BB5C51" w:rsidRPr="00860800">
        <w:rPr>
          <w:rFonts w:asciiTheme="majorBidi" w:hAnsiTheme="majorBidi" w:cstheme="majorBidi"/>
        </w:rPr>
        <w:t xml:space="preserve"> </w:t>
      </w:r>
      <w:proofErr w:type="spellStart"/>
      <w:r w:rsidR="00BB5C51" w:rsidRPr="00860800">
        <w:rPr>
          <w:rFonts w:asciiTheme="majorBidi" w:hAnsiTheme="majorBidi" w:cstheme="majorBidi"/>
        </w:rPr>
        <w:t>Media</w:t>
      </w:r>
      <w:proofErr w:type="spellEnd"/>
      <w:r w:rsidR="00BB5C51" w:rsidRPr="00860800">
        <w:rPr>
          <w:rFonts w:asciiTheme="majorBidi" w:hAnsiTheme="majorBidi" w:cstheme="majorBidi"/>
        </w:rPr>
        <w:t xml:space="preserve"> Latvia” </w:t>
      </w:r>
      <w:r w:rsidR="004E3034" w:rsidRPr="00860800">
        <w:rPr>
          <w:rFonts w:asciiTheme="majorBidi" w:hAnsiTheme="majorBidi" w:cstheme="majorBidi"/>
        </w:rPr>
        <w:t xml:space="preserve">– </w:t>
      </w:r>
      <w:r w:rsidR="005C436F" w:rsidRPr="00860800">
        <w:rPr>
          <w:rFonts w:asciiTheme="majorBidi" w:hAnsiTheme="majorBidi" w:cstheme="majorBidi"/>
        </w:rPr>
        <w:t xml:space="preserve">tiesāšanās izdevumi 747,50 EUR </w:t>
      </w:r>
      <w:r w:rsidR="00BB5C51" w:rsidRPr="00860800">
        <w:rPr>
          <w:rFonts w:asciiTheme="majorBidi" w:hAnsiTheme="majorBidi" w:cstheme="majorBidi"/>
        </w:rPr>
        <w:t>prasītājas labā un ar lietas izskatīšanu saistītie izdevumi 2,75</w:t>
      </w:r>
      <w:r w:rsidR="00905677" w:rsidRPr="00860800">
        <w:rPr>
          <w:rFonts w:asciiTheme="majorBidi" w:hAnsiTheme="majorBidi" w:cstheme="majorBidi"/>
        </w:rPr>
        <w:t> </w:t>
      </w:r>
      <w:r w:rsidR="00BB5C51" w:rsidRPr="00860800">
        <w:rPr>
          <w:rFonts w:asciiTheme="majorBidi" w:hAnsiTheme="majorBidi" w:cstheme="majorBidi"/>
        </w:rPr>
        <w:t>EUR</w:t>
      </w:r>
      <w:r w:rsidR="005C436F" w:rsidRPr="00860800">
        <w:rPr>
          <w:rFonts w:asciiTheme="majorBidi" w:hAnsiTheme="majorBidi" w:cstheme="majorBidi"/>
        </w:rPr>
        <w:t xml:space="preserve"> valsts ienākumos</w:t>
      </w:r>
      <w:r w:rsidR="00BB5C51" w:rsidRPr="00860800">
        <w:rPr>
          <w:rFonts w:asciiTheme="majorBidi" w:hAnsiTheme="majorBidi" w:cstheme="majorBidi"/>
        </w:rPr>
        <w:t>.</w:t>
      </w:r>
    </w:p>
    <w:p w14:paraId="0B602E8E" w14:textId="0E6222B7" w:rsidR="00EC38D0" w:rsidRPr="00860800" w:rsidRDefault="00905677"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Atbildētājas, iesniedzot apelācijas sūdzības, pārsūdzēj</w:t>
      </w:r>
      <w:r w:rsidR="004D7D80" w:rsidRPr="00860800">
        <w:rPr>
          <w:rFonts w:asciiTheme="majorBidi" w:hAnsiTheme="majorBidi" w:cstheme="majorBidi"/>
        </w:rPr>
        <w:t>ušas</w:t>
      </w:r>
      <w:r w:rsidRPr="00860800">
        <w:rPr>
          <w:rFonts w:asciiTheme="majorBidi" w:hAnsiTheme="majorBidi" w:cstheme="majorBidi"/>
        </w:rPr>
        <w:t xml:space="preserve"> </w:t>
      </w:r>
      <w:r w:rsidR="00EC38D0" w:rsidRPr="00860800">
        <w:rPr>
          <w:rFonts w:asciiTheme="majorBidi" w:hAnsiTheme="majorBidi" w:cstheme="majorBidi"/>
        </w:rPr>
        <w:t>pirmās instances tiesas spriedumu daļā, ar kuru prasība apmierināta.</w:t>
      </w:r>
    </w:p>
    <w:p w14:paraId="57EF2094" w14:textId="5B19705D" w:rsidR="00BB5C51" w:rsidRPr="00860800" w:rsidRDefault="0044431F"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w:t>
      </w:r>
      <w:r w:rsidR="006D7722" w:rsidRPr="00860800">
        <w:rPr>
          <w:rFonts w:asciiTheme="majorBidi" w:hAnsiTheme="majorBidi" w:cstheme="majorBidi"/>
        </w:rPr>
        <w:t>4</w:t>
      </w:r>
      <w:r w:rsidR="002141D5" w:rsidRPr="00860800">
        <w:rPr>
          <w:rFonts w:asciiTheme="majorBidi" w:hAnsiTheme="majorBidi" w:cstheme="majorBidi"/>
        </w:rPr>
        <w:t>]</w:t>
      </w:r>
      <w:r w:rsidR="00173139" w:rsidRPr="00860800">
        <w:rPr>
          <w:rFonts w:asciiTheme="majorBidi" w:hAnsiTheme="majorBidi" w:cstheme="majorBidi"/>
        </w:rPr>
        <w:t> </w:t>
      </w:r>
      <w:r w:rsidR="00EC38D0" w:rsidRPr="00860800">
        <w:rPr>
          <w:rFonts w:asciiTheme="majorBidi" w:hAnsiTheme="majorBidi" w:cstheme="majorBidi"/>
        </w:rPr>
        <w:t>Ar</w:t>
      </w:r>
      <w:r w:rsidR="003E30A9" w:rsidRPr="00860800">
        <w:rPr>
          <w:rFonts w:asciiTheme="majorBidi" w:hAnsiTheme="majorBidi" w:cstheme="majorBidi"/>
        </w:rPr>
        <w:t xml:space="preserve"> Vidzemes apgabaltiesa</w:t>
      </w:r>
      <w:r w:rsidR="003F5129" w:rsidRPr="00860800">
        <w:rPr>
          <w:rFonts w:asciiTheme="majorBidi" w:hAnsiTheme="majorBidi" w:cstheme="majorBidi"/>
        </w:rPr>
        <w:t>s</w:t>
      </w:r>
      <w:r w:rsidR="003E30A9" w:rsidRPr="00860800">
        <w:rPr>
          <w:rFonts w:asciiTheme="majorBidi" w:hAnsiTheme="majorBidi" w:cstheme="majorBidi"/>
        </w:rPr>
        <w:t xml:space="preserve"> 2024.</w:t>
      </w:r>
      <w:r w:rsidR="00905677" w:rsidRPr="00860800">
        <w:rPr>
          <w:rFonts w:asciiTheme="majorBidi" w:hAnsiTheme="majorBidi" w:cstheme="majorBidi"/>
        </w:rPr>
        <w:t> </w:t>
      </w:r>
      <w:r w:rsidR="003E30A9" w:rsidRPr="00860800">
        <w:rPr>
          <w:rFonts w:asciiTheme="majorBidi" w:hAnsiTheme="majorBidi" w:cstheme="majorBidi"/>
        </w:rPr>
        <w:t>gada 15.</w:t>
      </w:r>
      <w:r w:rsidR="00905677" w:rsidRPr="00860800">
        <w:rPr>
          <w:rFonts w:asciiTheme="majorBidi" w:hAnsiTheme="majorBidi" w:cstheme="majorBidi"/>
        </w:rPr>
        <w:t> </w:t>
      </w:r>
      <w:r w:rsidR="003E30A9" w:rsidRPr="00860800">
        <w:rPr>
          <w:rFonts w:asciiTheme="majorBidi" w:hAnsiTheme="majorBidi" w:cstheme="majorBidi"/>
        </w:rPr>
        <w:t>aprī</w:t>
      </w:r>
      <w:r w:rsidR="00EC38D0" w:rsidRPr="00860800">
        <w:rPr>
          <w:rFonts w:asciiTheme="majorBidi" w:hAnsiTheme="majorBidi" w:cstheme="majorBidi"/>
        </w:rPr>
        <w:t>ļa spriedumu</w:t>
      </w:r>
      <w:r w:rsidR="003E30A9" w:rsidRPr="00860800">
        <w:rPr>
          <w:rFonts w:asciiTheme="majorBidi" w:hAnsiTheme="majorBidi" w:cstheme="majorBidi"/>
        </w:rPr>
        <w:t xml:space="preserve"> prasīb</w:t>
      </w:r>
      <w:r w:rsidR="00EC38D0" w:rsidRPr="00860800">
        <w:rPr>
          <w:rFonts w:asciiTheme="majorBidi" w:hAnsiTheme="majorBidi" w:cstheme="majorBidi"/>
        </w:rPr>
        <w:t>a</w:t>
      </w:r>
      <w:r w:rsidR="003E30A9" w:rsidRPr="00860800">
        <w:rPr>
          <w:rFonts w:asciiTheme="majorBidi" w:hAnsiTheme="majorBidi" w:cstheme="majorBidi"/>
        </w:rPr>
        <w:t xml:space="preserve"> pārsūdzētajā daļā apmierinā</w:t>
      </w:r>
      <w:r w:rsidR="00EC38D0" w:rsidRPr="00860800">
        <w:rPr>
          <w:rFonts w:asciiTheme="majorBidi" w:hAnsiTheme="majorBidi" w:cstheme="majorBidi"/>
        </w:rPr>
        <w:t>ta</w:t>
      </w:r>
      <w:r w:rsidR="003E30A9" w:rsidRPr="00860800">
        <w:rPr>
          <w:rFonts w:asciiTheme="majorBidi" w:hAnsiTheme="majorBidi" w:cstheme="majorBidi"/>
        </w:rPr>
        <w:t xml:space="preserve">, uzliekot pienākumu atbildētājām atsaukt abas </w:t>
      </w:r>
      <w:r w:rsidR="005C436F" w:rsidRPr="00860800">
        <w:rPr>
          <w:rFonts w:asciiTheme="majorBidi" w:hAnsiTheme="majorBidi" w:cstheme="majorBidi"/>
        </w:rPr>
        <w:t xml:space="preserve">apstrīdētās </w:t>
      </w:r>
      <w:r w:rsidR="003E30A9" w:rsidRPr="00860800">
        <w:rPr>
          <w:rFonts w:asciiTheme="majorBidi" w:hAnsiTheme="majorBidi" w:cstheme="majorBidi"/>
        </w:rPr>
        <w:t>ziņas atbilstoši prasības pieteikumā norādītajai ziņu atsaukšanas kārtībai</w:t>
      </w:r>
      <w:r w:rsidR="00BB5C51" w:rsidRPr="00860800">
        <w:rPr>
          <w:rFonts w:asciiTheme="majorBidi" w:hAnsiTheme="majorBidi" w:cstheme="majorBidi"/>
        </w:rPr>
        <w:t xml:space="preserve"> un piedzenot </w:t>
      </w:r>
      <w:r w:rsidR="005C436F" w:rsidRPr="00860800">
        <w:rPr>
          <w:rFonts w:asciiTheme="majorBidi" w:hAnsiTheme="majorBidi" w:cstheme="majorBidi"/>
        </w:rPr>
        <w:t xml:space="preserve">no SIA „RED DOT MEDIA” prasītājas labā </w:t>
      </w:r>
      <w:r w:rsidR="003E30A9" w:rsidRPr="00860800">
        <w:rPr>
          <w:rFonts w:asciiTheme="majorBidi" w:hAnsiTheme="majorBidi" w:cstheme="majorBidi"/>
        </w:rPr>
        <w:t>nemantiskā kaitējuma kompensāciju 500</w:t>
      </w:r>
      <w:r w:rsidR="005C436F" w:rsidRPr="00860800">
        <w:rPr>
          <w:rFonts w:asciiTheme="majorBidi" w:hAnsiTheme="majorBidi" w:cstheme="majorBidi"/>
        </w:rPr>
        <w:t> </w:t>
      </w:r>
      <w:r w:rsidR="003E30A9" w:rsidRPr="00860800">
        <w:rPr>
          <w:rFonts w:asciiTheme="majorBidi" w:hAnsiTheme="majorBidi" w:cstheme="majorBidi"/>
        </w:rPr>
        <w:t>EUR</w:t>
      </w:r>
      <w:r w:rsidR="005C436F" w:rsidRPr="00860800">
        <w:rPr>
          <w:rFonts w:asciiTheme="majorBidi" w:hAnsiTheme="majorBidi" w:cstheme="majorBidi"/>
        </w:rPr>
        <w:t>.</w:t>
      </w:r>
    </w:p>
    <w:p w14:paraId="79E23609" w14:textId="07EE9E5C" w:rsidR="00AE3416" w:rsidRPr="00860800" w:rsidRDefault="003D1588"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N</w:t>
      </w:r>
      <w:r w:rsidR="003E30A9" w:rsidRPr="00860800">
        <w:rPr>
          <w:rFonts w:asciiTheme="majorBidi" w:hAnsiTheme="majorBidi" w:cstheme="majorBidi"/>
        </w:rPr>
        <w:t>o SIA</w:t>
      </w:r>
      <w:r w:rsidR="005C436F" w:rsidRPr="00860800">
        <w:rPr>
          <w:rFonts w:asciiTheme="majorBidi" w:hAnsiTheme="majorBidi" w:cstheme="majorBidi"/>
        </w:rPr>
        <w:t> </w:t>
      </w:r>
      <w:r w:rsidR="0072785D" w:rsidRPr="00860800">
        <w:rPr>
          <w:rFonts w:asciiTheme="majorBidi" w:hAnsiTheme="majorBidi" w:cstheme="majorBidi"/>
        </w:rPr>
        <w:t>„</w:t>
      </w:r>
      <w:r w:rsidR="003E30A9" w:rsidRPr="00860800">
        <w:rPr>
          <w:rFonts w:asciiTheme="majorBidi" w:hAnsiTheme="majorBidi" w:cstheme="majorBidi"/>
        </w:rPr>
        <w:t>RED DOT MEDIA” prasītājas labā piedzīti tiesas izdevumi 145</w:t>
      </w:r>
      <w:r w:rsidR="005C436F" w:rsidRPr="00860800">
        <w:rPr>
          <w:rFonts w:asciiTheme="majorBidi" w:hAnsiTheme="majorBidi" w:cstheme="majorBidi"/>
        </w:rPr>
        <w:t> </w:t>
      </w:r>
      <w:r w:rsidR="003E30A9" w:rsidRPr="00860800">
        <w:rPr>
          <w:rFonts w:asciiTheme="majorBidi" w:hAnsiTheme="majorBidi" w:cstheme="majorBidi"/>
        </w:rPr>
        <w:t>EUR un valsts ienākumos ar lietas izskatīšanu saistīt</w:t>
      </w:r>
      <w:r w:rsidRPr="00860800">
        <w:rPr>
          <w:rFonts w:asciiTheme="majorBidi" w:hAnsiTheme="majorBidi" w:cstheme="majorBidi"/>
        </w:rPr>
        <w:t>ie</w:t>
      </w:r>
      <w:r w:rsidR="003E30A9" w:rsidRPr="00860800">
        <w:rPr>
          <w:rFonts w:asciiTheme="majorBidi" w:hAnsiTheme="majorBidi" w:cstheme="majorBidi"/>
        </w:rPr>
        <w:t xml:space="preserve"> izdevum</w:t>
      </w:r>
      <w:r w:rsidRPr="00860800">
        <w:rPr>
          <w:rFonts w:asciiTheme="majorBidi" w:hAnsiTheme="majorBidi" w:cstheme="majorBidi"/>
        </w:rPr>
        <w:t>i</w:t>
      </w:r>
      <w:r w:rsidR="003E30A9" w:rsidRPr="00860800">
        <w:rPr>
          <w:rFonts w:asciiTheme="majorBidi" w:hAnsiTheme="majorBidi" w:cstheme="majorBidi"/>
        </w:rPr>
        <w:t xml:space="preserve"> 5,50</w:t>
      </w:r>
      <w:r w:rsidR="005C436F" w:rsidRPr="00860800">
        <w:rPr>
          <w:rFonts w:asciiTheme="majorBidi" w:hAnsiTheme="majorBidi" w:cstheme="majorBidi"/>
        </w:rPr>
        <w:t> </w:t>
      </w:r>
      <w:r w:rsidRPr="00860800">
        <w:rPr>
          <w:rFonts w:asciiTheme="majorBidi" w:hAnsiTheme="majorBidi" w:cstheme="majorBidi"/>
        </w:rPr>
        <w:t xml:space="preserve">EUR, bet no </w:t>
      </w:r>
      <w:r w:rsidR="003E30A9" w:rsidRPr="00860800">
        <w:rPr>
          <w:rFonts w:asciiTheme="majorBidi" w:hAnsiTheme="majorBidi" w:cstheme="majorBidi"/>
        </w:rPr>
        <w:t>SIA</w:t>
      </w:r>
      <w:r w:rsidR="005C436F" w:rsidRPr="00860800">
        <w:rPr>
          <w:rFonts w:asciiTheme="majorBidi" w:hAnsiTheme="majorBidi" w:cstheme="majorBidi"/>
        </w:rPr>
        <w:t> </w:t>
      </w:r>
      <w:r w:rsidRPr="00860800">
        <w:rPr>
          <w:rFonts w:asciiTheme="majorBidi" w:hAnsiTheme="majorBidi" w:cstheme="majorBidi"/>
        </w:rPr>
        <w:t>„</w:t>
      </w:r>
      <w:proofErr w:type="spellStart"/>
      <w:r w:rsidR="003E30A9" w:rsidRPr="00860800">
        <w:rPr>
          <w:rFonts w:asciiTheme="majorBidi" w:hAnsiTheme="majorBidi" w:cstheme="majorBidi"/>
        </w:rPr>
        <w:t>All</w:t>
      </w:r>
      <w:proofErr w:type="spellEnd"/>
      <w:r w:rsidR="003E30A9" w:rsidRPr="00860800">
        <w:rPr>
          <w:rFonts w:asciiTheme="majorBidi" w:hAnsiTheme="majorBidi" w:cstheme="majorBidi"/>
        </w:rPr>
        <w:t xml:space="preserve"> </w:t>
      </w:r>
      <w:proofErr w:type="spellStart"/>
      <w:r w:rsidR="003E30A9" w:rsidRPr="00860800">
        <w:rPr>
          <w:rFonts w:asciiTheme="majorBidi" w:hAnsiTheme="majorBidi" w:cstheme="majorBidi"/>
        </w:rPr>
        <w:t>Media</w:t>
      </w:r>
      <w:proofErr w:type="spellEnd"/>
      <w:r w:rsidR="003E30A9" w:rsidRPr="00860800">
        <w:rPr>
          <w:rFonts w:asciiTheme="majorBidi" w:hAnsiTheme="majorBidi" w:cstheme="majorBidi"/>
        </w:rPr>
        <w:t xml:space="preserve"> Latvia</w:t>
      </w:r>
      <w:r w:rsidRPr="00860800">
        <w:rPr>
          <w:rFonts w:asciiTheme="majorBidi" w:hAnsiTheme="majorBidi" w:cstheme="majorBidi"/>
        </w:rPr>
        <w:t xml:space="preserve">” </w:t>
      </w:r>
      <w:r w:rsidR="004E3034" w:rsidRPr="00860800">
        <w:rPr>
          <w:rFonts w:asciiTheme="majorBidi" w:hAnsiTheme="majorBidi" w:cstheme="majorBidi"/>
        </w:rPr>
        <w:t xml:space="preserve">– </w:t>
      </w:r>
      <w:r w:rsidR="005C436F" w:rsidRPr="00860800">
        <w:rPr>
          <w:rFonts w:asciiTheme="majorBidi" w:hAnsiTheme="majorBidi" w:cstheme="majorBidi"/>
        </w:rPr>
        <w:t xml:space="preserve">tiesas izdevumi 35 EUR </w:t>
      </w:r>
      <w:r w:rsidRPr="00860800">
        <w:rPr>
          <w:rFonts w:asciiTheme="majorBidi" w:hAnsiTheme="majorBidi" w:cstheme="majorBidi"/>
        </w:rPr>
        <w:t xml:space="preserve">prasītājas labā un </w:t>
      </w:r>
      <w:r w:rsidR="003E30A9" w:rsidRPr="00860800">
        <w:rPr>
          <w:rFonts w:asciiTheme="majorBidi" w:hAnsiTheme="majorBidi" w:cstheme="majorBidi"/>
        </w:rPr>
        <w:t>ar lietas</w:t>
      </w:r>
      <w:r w:rsidRPr="00860800">
        <w:rPr>
          <w:rFonts w:asciiTheme="majorBidi" w:hAnsiTheme="majorBidi" w:cstheme="majorBidi"/>
        </w:rPr>
        <w:t xml:space="preserve"> </w:t>
      </w:r>
      <w:r w:rsidR="003E30A9" w:rsidRPr="00860800">
        <w:rPr>
          <w:rFonts w:asciiTheme="majorBidi" w:hAnsiTheme="majorBidi" w:cstheme="majorBidi"/>
        </w:rPr>
        <w:t>izskatīšanu saistīt</w:t>
      </w:r>
      <w:r w:rsidRPr="00860800">
        <w:rPr>
          <w:rFonts w:asciiTheme="majorBidi" w:hAnsiTheme="majorBidi" w:cstheme="majorBidi"/>
        </w:rPr>
        <w:t>ie</w:t>
      </w:r>
      <w:r w:rsidR="003E30A9" w:rsidRPr="00860800">
        <w:rPr>
          <w:rFonts w:asciiTheme="majorBidi" w:hAnsiTheme="majorBidi" w:cstheme="majorBidi"/>
        </w:rPr>
        <w:t xml:space="preserve"> izdevum</w:t>
      </w:r>
      <w:r w:rsidRPr="00860800">
        <w:rPr>
          <w:rFonts w:asciiTheme="majorBidi" w:hAnsiTheme="majorBidi" w:cstheme="majorBidi"/>
        </w:rPr>
        <w:t>i</w:t>
      </w:r>
      <w:r w:rsidR="003E30A9" w:rsidRPr="00860800">
        <w:rPr>
          <w:rFonts w:asciiTheme="majorBidi" w:hAnsiTheme="majorBidi" w:cstheme="majorBidi"/>
        </w:rPr>
        <w:t xml:space="preserve"> 5,50</w:t>
      </w:r>
      <w:r w:rsidR="005C436F" w:rsidRPr="00860800">
        <w:rPr>
          <w:rFonts w:asciiTheme="majorBidi" w:hAnsiTheme="majorBidi" w:cstheme="majorBidi"/>
        </w:rPr>
        <w:t> </w:t>
      </w:r>
      <w:r w:rsidR="003E30A9" w:rsidRPr="00860800">
        <w:rPr>
          <w:rFonts w:asciiTheme="majorBidi" w:hAnsiTheme="majorBidi" w:cstheme="majorBidi"/>
        </w:rPr>
        <w:t>EUR</w:t>
      </w:r>
      <w:r w:rsidR="005C436F" w:rsidRPr="00860800">
        <w:rPr>
          <w:rFonts w:asciiTheme="majorBidi" w:hAnsiTheme="majorBidi" w:cstheme="majorBidi"/>
        </w:rPr>
        <w:t xml:space="preserve"> valsts ienākumos</w:t>
      </w:r>
      <w:r w:rsidR="003E30A9" w:rsidRPr="00860800">
        <w:rPr>
          <w:rFonts w:asciiTheme="majorBidi" w:hAnsiTheme="majorBidi" w:cstheme="majorBidi"/>
        </w:rPr>
        <w:t>.</w:t>
      </w:r>
    </w:p>
    <w:p w14:paraId="10E3E001" w14:textId="11155172" w:rsidR="00AE3416" w:rsidRPr="00860800" w:rsidRDefault="00BC1DDF"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Spriedumā norādīti šādi motīvi.</w:t>
      </w:r>
    </w:p>
    <w:p w14:paraId="340402E0" w14:textId="0202E850" w:rsidR="004B7527" w:rsidRPr="00860800" w:rsidRDefault="00BC1DDF"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w:t>
      </w:r>
      <w:r w:rsidR="006D7722" w:rsidRPr="00860800">
        <w:rPr>
          <w:rFonts w:asciiTheme="majorBidi" w:hAnsiTheme="majorBidi" w:cstheme="majorBidi"/>
        </w:rPr>
        <w:t>4</w:t>
      </w:r>
      <w:r w:rsidRPr="00860800">
        <w:rPr>
          <w:rFonts w:asciiTheme="majorBidi" w:hAnsiTheme="majorBidi" w:cstheme="majorBidi"/>
        </w:rPr>
        <w:t>.1]</w:t>
      </w:r>
      <w:r w:rsidR="00173139" w:rsidRPr="00860800">
        <w:rPr>
          <w:rFonts w:asciiTheme="majorBidi" w:hAnsiTheme="majorBidi" w:cstheme="majorBidi"/>
        </w:rPr>
        <w:t> </w:t>
      </w:r>
      <w:r w:rsidR="00D20141" w:rsidRPr="00860800">
        <w:rPr>
          <w:rFonts w:asciiTheme="majorBidi" w:hAnsiTheme="majorBidi" w:cstheme="majorBidi"/>
        </w:rPr>
        <w:t xml:space="preserve">Tiesības uz vārda brīvību nostiprinātas </w:t>
      </w:r>
      <w:r w:rsidR="006946F7" w:rsidRPr="00860800">
        <w:rPr>
          <w:rFonts w:asciiTheme="majorBidi" w:hAnsiTheme="majorBidi" w:cstheme="majorBidi"/>
        </w:rPr>
        <w:t xml:space="preserve">Latvijas Republikas </w:t>
      </w:r>
      <w:r w:rsidR="00D20141" w:rsidRPr="00860800">
        <w:rPr>
          <w:rFonts w:asciiTheme="majorBidi" w:hAnsiTheme="majorBidi" w:cstheme="majorBidi"/>
        </w:rPr>
        <w:t>Satversmes</w:t>
      </w:r>
      <w:r w:rsidR="004D7D80" w:rsidRPr="00860800">
        <w:rPr>
          <w:rFonts w:asciiTheme="majorBidi" w:hAnsiTheme="majorBidi" w:cstheme="majorBidi"/>
        </w:rPr>
        <w:t xml:space="preserve"> (turpmāk – Satversme)</w:t>
      </w:r>
      <w:r w:rsidR="00D20141" w:rsidRPr="00860800">
        <w:rPr>
          <w:rFonts w:asciiTheme="majorBidi" w:hAnsiTheme="majorBidi" w:cstheme="majorBidi"/>
        </w:rPr>
        <w:t xml:space="preserve"> </w:t>
      </w:r>
      <w:r w:rsidR="00BB5C51" w:rsidRPr="00860800">
        <w:rPr>
          <w:rFonts w:asciiTheme="majorBidi" w:hAnsiTheme="majorBidi" w:cstheme="majorBidi"/>
        </w:rPr>
        <w:t>100.</w:t>
      </w:r>
      <w:r w:rsidR="00BC2031" w:rsidRPr="00860800">
        <w:rPr>
          <w:rFonts w:asciiTheme="majorBidi" w:hAnsiTheme="majorBidi" w:cstheme="majorBidi"/>
        </w:rPr>
        <w:t> </w:t>
      </w:r>
      <w:r w:rsidR="00BB5C51" w:rsidRPr="00860800">
        <w:rPr>
          <w:rFonts w:asciiTheme="majorBidi" w:hAnsiTheme="majorBidi" w:cstheme="majorBidi"/>
        </w:rPr>
        <w:t>pant</w:t>
      </w:r>
      <w:r w:rsidR="00D20141" w:rsidRPr="00860800">
        <w:rPr>
          <w:rFonts w:asciiTheme="majorBidi" w:hAnsiTheme="majorBidi" w:cstheme="majorBidi"/>
        </w:rPr>
        <w:t>ā, bet v</w:t>
      </w:r>
      <w:r w:rsidR="00BB5C51" w:rsidRPr="00860800">
        <w:rPr>
          <w:rFonts w:asciiTheme="majorBidi" w:hAnsiTheme="majorBidi" w:cstheme="majorBidi"/>
        </w:rPr>
        <w:t>alsts pienākums aizsargāt personas godu izriet no 95.</w:t>
      </w:r>
      <w:r w:rsidR="00BC2031" w:rsidRPr="00860800">
        <w:rPr>
          <w:rFonts w:asciiTheme="majorBidi" w:hAnsiTheme="majorBidi" w:cstheme="majorBidi"/>
        </w:rPr>
        <w:t> </w:t>
      </w:r>
      <w:r w:rsidR="00BB5C51" w:rsidRPr="00860800">
        <w:rPr>
          <w:rFonts w:asciiTheme="majorBidi" w:hAnsiTheme="majorBidi" w:cstheme="majorBidi"/>
        </w:rPr>
        <w:t>panta</w:t>
      </w:r>
      <w:r w:rsidR="00E81F33" w:rsidRPr="00860800">
        <w:rPr>
          <w:rFonts w:asciiTheme="majorBidi" w:hAnsiTheme="majorBidi" w:cstheme="majorBidi"/>
        </w:rPr>
        <w:t xml:space="preserve">, savukārt </w:t>
      </w:r>
      <w:r w:rsidR="00BB5C51" w:rsidRPr="00860800">
        <w:rPr>
          <w:rFonts w:asciiTheme="majorBidi" w:hAnsiTheme="majorBidi" w:cstheme="majorBidi"/>
        </w:rPr>
        <w:t>Civillikuma 2352.</w:t>
      </w:r>
      <w:r w:rsidR="00BB5C51" w:rsidRPr="00860800">
        <w:rPr>
          <w:rFonts w:asciiTheme="majorBidi" w:hAnsiTheme="majorBidi" w:cstheme="majorBidi"/>
          <w:vertAlign w:val="superscript"/>
        </w:rPr>
        <w:t>1</w:t>
      </w:r>
      <w:r w:rsidR="00BC2031" w:rsidRPr="00860800">
        <w:rPr>
          <w:rFonts w:asciiTheme="majorBidi" w:hAnsiTheme="majorBidi" w:cstheme="majorBidi"/>
        </w:rPr>
        <w:t> </w:t>
      </w:r>
      <w:r w:rsidR="00BB5C51" w:rsidRPr="00860800">
        <w:rPr>
          <w:rFonts w:asciiTheme="majorBidi" w:hAnsiTheme="majorBidi" w:cstheme="majorBidi"/>
        </w:rPr>
        <w:t>panta normas aptver</w:t>
      </w:r>
      <w:r w:rsidR="00D20141" w:rsidRPr="00860800">
        <w:rPr>
          <w:rFonts w:asciiTheme="majorBidi" w:hAnsiTheme="majorBidi" w:cstheme="majorBidi"/>
        </w:rPr>
        <w:t xml:space="preserve"> </w:t>
      </w:r>
      <w:r w:rsidR="00BB5C51" w:rsidRPr="00860800">
        <w:rPr>
          <w:rFonts w:asciiTheme="majorBidi" w:hAnsiTheme="majorBidi" w:cstheme="majorBidi"/>
        </w:rPr>
        <w:t>arī juridisko personu reputācijas aizsardzību.</w:t>
      </w:r>
      <w:r w:rsidR="003219DD" w:rsidRPr="00860800">
        <w:rPr>
          <w:rFonts w:asciiTheme="majorBidi" w:hAnsiTheme="majorBidi" w:cstheme="majorBidi"/>
        </w:rPr>
        <w:t xml:space="preserve"> </w:t>
      </w:r>
      <w:r w:rsidR="00822AD3" w:rsidRPr="00860800">
        <w:rPr>
          <w:rFonts w:asciiTheme="majorBidi" w:hAnsiTheme="majorBidi" w:cstheme="majorBidi"/>
        </w:rPr>
        <w:t>Aizliegums publicēt personas godu un cieņu aizskarošu informāciju,</w:t>
      </w:r>
      <w:r w:rsidR="00BC2031" w:rsidRPr="00860800">
        <w:rPr>
          <w:rFonts w:asciiTheme="majorBidi" w:hAnsiTheme="majorBidi" w:cstheme="majorBidi"/>
        </w:rPr>
        <w:t xml:space="preserve"> kā arī</w:t>
      </w:r>
      <w:r w:rsidR="00822AD3" w:rsidRPr="00860800">
        <w:rPr>
          <w:rFonts w:asciiTheme="majorBidi" w:hAnsiTheme="majorBidi" w:cstheme="majorBidi"/>
        </w:rPr>
        <w:t xml:space="preserve"> tiesības prasīt šādas informācijas atsaukšanu un kaitējuma atlīdzināšanu</w:t>
      </w:r>
      <w:r w:rsidR="003219DD" w:rsidRPr="00860800">
        <w:rPr>
          <w:rFonts w:asciiTheme="majorBidi" w:hAnsiTheme="majorBidi" w:cstheme="majorBidi"/>
        </w:rPr>
        <w:t xml:space="preserve"> </w:t>
      </w:r>
      <w:r w:rsidR="00822AD3" w:rsidRPr="00860800">
        <w:rPr>
          <w:rFonts w:asciiTheme="majorBidi" w:hAnsiTheme="majorBidi" w:cstheme="majorBidi"/>
        </w:rPr>
        <w:t xml:space="preserve">paredz </w:t>
      </w:r>
      <w:r w:rsidR="00BB5C51" w:rsidRPr="00860800">
        <w:rPr>
          <w:rFonts w:asciiTheme="majorBidi" w:hAnsiTheme="majorBidi" w:cstheme="majorBidi"/>
        </w:rPr>
        <w:t>likuma</w:t>
      </w:r>
      <w:r w:rsidR="00BC2031" w:rsidRPr="00860800">
        <w:rPr>
          <w:rFonts w:asciiTheme="majorBidi" w:hAnsiTheme="majorBidi" w:cstheme="majorBidi"/>
        </w:rPr>
        <w:t> </w:t>
      </w:r>
      <w:r w:rsidR="005C2C93" w:rsidRPr="00860800">
        <w:rPr>
          <w:rFonts w:asciiTheme="majorBidi" w:hAnsiTheme="majorBidi" w:cstheme="majorBidi"/>
        </w:rPr>
        <w:t>„</w:t>
      </w:r>
      <w:r w:rsidR="00BB5C51" w:rsidRPr="00860800">
        <w:rPr>
          <w:rFonts w:asciiTheme="majorBidi" w:hAnsiTheme="majorBidi" w:cstheme="majorBidi"/>
        </w:rPr>
        <w:t>Par presi un citiem masu informācijas līdzekļiem” 7.</w:t>
      </w:r>
      <w:r w:rsidR="00BC2031" w:rsidRPr="00860800">
        <w:rPr>
          <w:rFonts w:asciiTheme="majorBidi" w:hAnsiTheme="majorBidi" w:cstheme="majorBidi"/>
        </w:rPr>
        <w:t> </w:t>
      </w:r>
      <w:r w:rsidR="00BB5C51" w:rsidRPr="00860800">
        <w:rPr>
          <w:rFonts w:asciiTheme="majorBidi" w:hAnsiTheme="majorBidi" w:cstheme="majorBidi"/>
        </w:rPr>
        <w:t>panta piektā daļa</w:t>
      </w:r>
      <w:r w:rsidR="00822AD3" w:rsidRPr="00860800">
        <w:rPr>
          <w:rFonts w:asciiTheme="majorBidi" w:hAnsiTheme="majorBidi" w:cstheme="majorBidi"/>
        </w:rPr>
        <w:t xml:space="preserve">, </w:t>
      </w:r>
      <w:r w:rsidR="00BB5C51" w:rsidRPr="00860800">
        <w:rPr>
          <w:rFonts w:asciiTheme="majorBidi" w:hAnsiTheme="majorBidi" w:cstheme="majorBidi"/>
        </w:rPr>
        <w:t>21.</w:t>
      </w:r>
      <w:r w:rsidR="00BC2031" w:rsidRPr="00860800">
        <w:rPr>
          <w:rFonts w:asciiTheme="majorBidi" w:hAnsiTheme="majorBidi" w:cstheme="majorBidi"/>
        </w:rPr>
        <w:t> </w:t>
      </w:r>
      <w:r w:rsidR="00BB5C51" w:rsidRPr="00860800">
        <w:rPr>
          <w:rFonts w:asciiTheme="majorBidi" w:hAnsiTheme="majorBidi" w:cstheme="majorBidi"/>
        </w:rPr>
        <w:t>panta pirmā daļa</w:t>
      </w:r>
      <w:r w:rsidR="00822AD3" w:rsidRPr="00860800">
        <w:rPr>
          <w:rFonts w:asciiTheme="majorBidi" w:hAnsiTheme="majorBidi" w:cstheme="majorBidi"/>
        </w:rPr>
        <w:t xml:space="preserve"> un </w:t>
      </w:r>
      <w:r w:rsidR="00BB5C51" w:rsidRPr="00860800">
        <w:rPr>
          <w:rFonts w:asciiTheme="majorBidi" w:hAnsiTheme="majorBidi" w:cstheme="majorBidi"/>
        </w:rPr>
        <w:t>28.</w:t>
      </w:r>
      <w:r w:rsidR="00BC2031" w:rsidRPr="00860800">
        <w:rPr>
          <w:rFonts w:asciiTheme="majorBidi" w:hAnsiTheme="majorBidi" w:cstheme="majorBidi"/>
        </w:rPr>
        <w:t> </w:t>
      </w:r>
      <w:r w:rsidR="00BB5C51" w:rsidRPr="00860800">
        <w:rPr>
          <w:rFonts w:asciiTheme="majorBidi" w:hAnsiTheme="majorBidi" w:cstheme="majorBidi"/>
        </w:rPr>
        <w:t>pants.</w:t>
      </w:r>
    </w:p>
    <w:p w14:paraId="103F8D74" w14:textId="5084A936" w:rsidR="003E0F30" w:rsidRPr="00860800" w:rsidRDefault="00BC203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Lietā n</w:t>
      </w:r>
      <w:r w:rsidR="00BB5C51" w:rsidRPr="00860800">
        <w:rPr>
          <w:rFonts w:asciiTheme="majorBidi" w:hAnsiTheme="majorBidi" w:cstheme="majorBidi"/>
        </w:rPr>
        <w:t>av strīda, ka apstrīdēt</w:t>
      </w:r>
      <w:r w:rsidR="004B7527" w:rsidRPr="00860800">
        <w:rPr>
          <w:rFonts w:asciiTheme="majorBidi" w:hAnsiTheme="majorBidi" w:cstheme="majorBidi"/>
        </w:rPr>
        <w:t>ās</w:t>
      </w:r>
      <w:r w:rsidR="00BB5C51" w:rsidRPr="00860800">
        <w:rPr>
          <w:rFonts w:asciiTheme="majorBidi" w:hAnsiTheme="majorBidi" w:cstheme="majorBidi"/>
        </w:rPr>
        <w:t xml:space="preserve"> </w:t>
      </w:r>
      <w:r w:rsidR="004B7527" w:rsidRPr="00860800">
        <w:rPr>
          <w:rFonts w:asciiTheme="majorBidi" w:hAnsiTheme="majorBidi" w:cstheme="majorBidi"/>
        </w:rPr>
        <w:t xml:space="preserve">ziņas </w:t>
      </w:r>
      <w:r w:rsidR="00BB5C51" w:rsidRPr="00860800">
        <w:rPr>
          <w:rFonts w:asciiTheme="majorBidi" w:hAnsiTheme="majorBidi" w:cstheme="majorBidi"/>
        </w:rPr>
        <w:t>izplatīta</w:t>
      </w:r>
      <w:r w:rsidR="004B7527" w:rsidRPr="00860800">
        <w:rPr>
          <w:rFonts w:asciiTheme="majorBidi" w:hAnsiTheme="majorBidi" w:cstheme="majorBidi"/>
        </w:rPr>
        <w:t>s</w:t>
      </w:r>
      <w:r w:rsidR="00BB5C51" w:rsidRPr="00860800">
        <w:rPr>
          <w:rFonts w:asciiTheme="majorBidi" w:hAnsiTheme="majorBidi" w:cstheme="majorBidi"/>
        </w:rPr>
        <w:t xml:space="preserve"> nenoteiktam personu lokam.</w:t>
      </w:r>
    </w:p>
    <w:p w14:paraId="38395EF9" w14:textId="3A6B5964" w:rsidR="003E1462" w:rsidRPr="00860800" w:rsidRDefault="00BB5C5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Lai noskaidrotu, vai </w:t>
      </w:r>
      <w:r w:rsidR="003E0F30" w:rsidRPr="00860800">
        <w:rPr>
          <w:rFonts w:asciiTheme="majorBidi" w:hAnsiTheme="majorBidi" w:cstheme="majorBidi"/>
        </w:rPr>
        <w:t>paustas</w:t>
      </w:r>
      <w:r w:rsidRPr="00860800">
        <w:rPr>
          <w:rFonts w:asciiTheme="majorBidi" w:hAnsiTheme="majorBidi" w:cstheme="majorBidi"/>
        </w:rPr>
        <w:t xml:space="preserve"> nepatiesas, godu un cieņu aizskarošas ziņas, </w:t>
      </w:r>
      <w:r w:rsidR="00F23263" w:rsidRPr="00860800">
        <w:rPr>
          <w:rFonts w:asciiTheme="majorBidi" w:hAnsiTheme="majorBidi" w:cstheme="majorBidi"/>
        </w:rPr>
        <w:t xml:space="preserve">prasības pieteikumā norādītie </w:t>
      </w:r>
      <w:r w:rsidRPr="00860800">
        <w:rPr>
          <w:rFonts w:asciiTheme="majorBidi" w:hAnsiTheme="majorBidi" w:cstheme="majorBidi"/>
        </w:rPr>
        <w:t>izteikumi pakļaujami trīs soļu testam, kurā izvērtējams: 1)</w:t>
      </w:r>
      <w:r w:rsidR="00F23263" w:rsidRPr="00860800">
        <w:rPr>
          <w:rFonts w:asciiTheme="majorBidi" w:hAnsiTheme="majorBidi" w:cstheme="majorBidi"/>
        </w:rPr>
        <w:t> </w:t>
      </w:r>
      <w:r w:rsidRPr="00860800">
        <w:rPr>
          <w:rFonts w:asciiTheme="majorBidi" w:hAnsiTheme="majorBidi" w:cstheme="majorBidi"/>
        </w:rPr>
        <w:t>vai izteikumi ir ziņa</w:t>
      </w:r>
      <w:r w:rsidR="003E0F30" w:rsidRPr="00860800">
        <w:rPr>
          <w:rFonts w:asciiTheme="majorBidi" w:hAnsiTheme="majorBidi" w:cstheme="majorBidi"/>
        </w:rPr>
        <w:t xml:space="preserve"> </w:t>
      </w:r>
      <w:r w:rsidRPr="00860800">
        <w:rPr>
          <w:rFonts w:asciiTheme="majorBidi" w:hAnsiTheme="majorBidi" w:cstheme="majorBidi"/>
        </w:rPr>
        <w:t>vai viedoklis; 2)</w:t>
      </w:r>
      <w:r w:rsidR="00F23263" w:rsidRPr="00860800">
        <w:rPr>
          <w:rFonts w:asciiTheme="majorBidi" w:hAnsiTheme="majorBidi" w:cstheme="majorBidi"/>
        </w:rPr>
        <w:t> </w:t>
      </w:r>
      <w:r w:rsidRPr="00860800">
        <w:rPr>
          <w:rFonts w:asciiTheme="majorBidi" w:hAnsiTheme="majorBidi" w:cstheme="majorBidi"/>
        </w:rPr>
        <w:t xml:space="preserve">ja izteikumi satur ziņas – vai </w:t>
      </w:r>
      <w:r w:rsidR="00F23263" w:rsidRPr="00860800">
        <w:rPr>
          <w:rFonts w:asciiTheme="majorBidi" w:hAnsiTheme="majorBidi" w:cstheme="majorBidi"/>
        </w:rPr>
        <w:t>tās</w:t>
      </w:r>
      <w:r w:rsidRPr="00860800">
        <w:rPr>
          <w:rFonts w:asciiTheme="majorBidi" w:hAnsiTheme="majorBidi" w:cstheme="majorBidi"/>
        </w:rPr>
        <w:t xml:space="preserve"> ir patiesas</w:t>
      </w:r>
      <w:r w:rsidR="003219DD" w:rsidRPr="00860800">
        <w:rPr>
          <w:rFonts w:asciiTheme="majorBidi" w:hAnsiTheme="majorBidi" w:cstheme="majorBidi"/>
        </w:rPr>
        <w:t xml:space="preserve"> vai nepatiesas</w:t>
      </w:r>
      <w:r w:rsidRPr="00860800">
        <w:rPr>
          <w:rFonts w:asciiTheme="majorBidi" w:hAnsiTheme="majorBidi" w:cstheme="majorBidi"/>
        </w:rPr>
        <w:t>; 3)</w:t>
      </w:r>
      <w:r w:rsidR="00F23263" w:rsidRPr="00860800">
        <w:rPr>
          <w:rFonts w:asciiTheme="majorBidi" w:hAnsiTheme="majorBidi" w:cstheme="majorBidi"/>
        </w:rPr>
        <w:t> </w:t>
      </w:r>
      <w:r w:rsidRPr="00860800">
        <w:rPr>
          <w:rFonts w:asciiTheme="majorBidi" w:hAnsiTheme="majorBidi" w:cstheme="majorBidi"/>
        </w:rPr>
        <w:t>ja ziņas ir</w:t>
      </w:r>
      <w:r w:rsidR="003E0F30" w:rsidRPr="00860800">
        <w:rPr>
          <w:rFonts w:asciiTheme="majorBidi" w:hAnsiTheme="majorBidi" w:cstheme="majorBidi"/>
        </w:rPr>
        <w:t xml:space="preserve"> </w:t>
      </w:r>
      <w:r w:rsidRPr="00860800">
        <w:rPr>
          <w:rFonts w:asciiTheme="majorBidi" w:hAnsiTheme="majorBidi" w:cstheme="majorBidi"/>
        </w:rPr>
        <w:t>nepatiesas, vai tās aizskar personas godu un cieņu</w:t>
      </w:r>
      <w:r w:rsidR="003219DD" w:rsidRPr="00860800">
        <w:rPr>
          <w:rFonts w:asciiTheme="majorBidi" w:hAnsiTheme="majorBidi" w:cstheme="majorBidi"/>
        </w:rPr>
        <w:t>. Š</w:t>
      </w:r>
      <w:r w:rsidRPr="00860800">
        <w:rPr>
          <w:rFonts w:asciiTheme="majorBidi" w:hAnsiTheme="majorBidi" w:cstheme="majorBidi"/>
        </w:rPr>
        <w:t>āds tests izpildāms attiecībā uz katru no</w:t>
      </w:r>
      <w:r w:rsidR="003E0F30" w:rsidRPr="00860800">
        <w:rPr>
          <w:rFonts w:asciiTheme="majorBidi" w:hAnsiTheme="majorBidi" w:cstheme="majorBidi"/>
        </w:rPr>
        <w:t xml:space="preserve"> </w:t>
      </w:r>
      <w:r w:rsidRPr="00860800">
        <w:rPr>
          <w:rFonts w:asciiTheme="majorBidi" w:hAnsiTheme="majorBidi" w:cstheme="majorBidi"/>
        </w:rPr>
        <w:t>norādītajām ziņām atsevišķi.</w:t>
      </w:r>
    </w:p>
    <w:p w14:paraId="57DC3C8B" w14:textId="35F08EF5" w:rsidR="00E1208B" w:rsidRPr="00860800" w:rsidRDefault="006A743B"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[4.2] </w:t>
      </w:r>
      <w:r w:rsidR="00B81D57" w:rsidRPr="00860800">
        <w:rPr>
          <w:rFonts w:asciiTheme="majorBidi" w:hAnsiTheme="majorBidi" w:cstheme="majorBidi"/>
        </w:rPr>
        <w:t>Z</w:t>
      </w:r>
      <w:r w:rsidR="003E1462" w:rsidRPr="00860800">
        <w:rPr>
          <w:rFonts w:asciiTheme="majorBidi" w:hAnsiTheme="majorBidi" w:cstheme="majorBidi"/>
        </w:rPr>
        <w:t>iņa Nr.</w:t>
      </w:r>
      <w:r w:rsidRPr="00860800">
        <w:rPr>
          <w:rFonts w:asciiTheme="majorBidi" w:hAnsiTheme="majorBidi" w:cstheme="majorBidi"/>
        </w:rPr>
        <w:t> </w:t>
      </w:r>
      <w:r w:rsidR="003E1462" w:rsidRPr="00860800">
        <w:rPr>
          <w:rFonts w:asciiTheme="majorBidi" w:hAnsiTheme="majorBidi" w:cstheme="majorBidi"/>
        </w:rPr>
        <w:t xml:space="preserve">1 </w:t>
      </w:r>
      <w:r w:rsidR="00BB5C51" w:rsidRPr="00860800">
        <w:rPr>
          <w:rFonts w:asciiTheme="majorBidi" w:hAnsiTheme="majorBidi" w:cstheme="majorBidi"/>
        </w:rPr>
        <w:t>likuma</w:t>
      </w:r>
      <w:r w:rsidR="003E0F30" w:rsidRPr="00860800">
        <w:rPr>
          <w:rFonts w:asciiTheme="majorBidi" w:hAnsiTheme="majorBidi" w:cstheme="majorBidi"/>
        </w:rPr>
        <w:t xml:space="preserve"> </w:t>
      </w:r>
      <w:r w:rsidR="00BB5C51" w:rsidRPr="00860800">
        <w:rPr>
          <w:rFonts w:asciiTheme="majorBidi" w:hAnsiTheme="majorBidi" w:cstheme="majorBidi"/>
        </w:rPr>
        <w:t>izpratnē ir atzīstama par ziņu</w:t>
      </w:r>
      <w:r w:rsidR="003E1462" w:rsidRPr="00860800">
        <w:rPr>
          <w:rFonts w:asciiTheme="majorBidi" w:hAnsiTheme="majorBidi" w:cstheme="majorBidi"/>
        </w:rPr>
        <w:t>, nevis</w:t>
      </w:r>
      <w:r w:rsidR="00BB5C51" w:rsidRPr="00860800">
        <w:rPr>
          <w:rFonts w:asciiTheme="majorBidi" w:hAnsiTheme="majorBidi" w:cstheme="majorBidi"/>
        </w:rPr>
        <w:t xml:space="preserve"> viedokli. </w:t>
      </w:r>
      <w:r w:rsidR="00273139" w:rsidRPr="00860800">
        <w:rPr>
          <w:rFonts w:asciiTheme="majorBidi" w:hAnsiTheme="majorBidi" w:cstheme="majorBidi"/>
        </w:rPr>
        <w:t>Tajā atspoguļota</w:t>
      </w:r>
      <w:r w:rsidR="003E0F30" w:rsidRPr="00860800">
        <w:rPr>
          <w:rFonts w:asciiTheme="majorBidi" w:hAnsiTheme="majorBidi" w:cstheme="majorBidi"/>
        </w:rPr>
        <w:t xml:space="preserve"> </w:t>
      </w:r>
      <w:r w:rsidR="00BB5C51" w:rsidRPr="00860800">
        <w:rPr>
          <w:rFonts w:asciiTheme="majorBidi" w:hAnsiTheme="majorBidi" w:cstheme="majorBidi"/>
        </w:rPr>
        <w:t>no</w:t>
      </w:r>
      <w:r w:rsidR="003E1462" w:rsidRPr="00860800">
        <w:rPr>
          <w:rFonts w:asciiTheme="majorBidi" w:hAnsiTheme="majorBidi" w:cstheme="majorBidi"/>
        </w:rPr>
        <w:t xml:space="preserve"> </w:t>
      </w:r>
      <w:r w:rsidR="008437E7" w:rsidRPr="00860800">
        <w:rPr>
          <w:rFonts w:asciiTheme="majorBidi" w:hAnsiTheme="majorBidi" w:cstheme="majorBidi"/>
        </w:rPr>
        <w:t>[ārvalsts]</w:t>
      </w:r>
      <w:r w:rsidR="003E1462" w:rsidRPr="00860800">
        <w:rPr>
          <w:rFonts w:asciiTheme="majorBidi" w:hAnsiTheme="majorBidi" w:cstheme="majorBidi"/>
        </w:rPr>
        <w:t xml:space="preserve"> </w:t>
      </w:r>
      <w:r w:rsidR="00BB5C51" w:rsidRPr="00860800">
        <w:rPr>
          <w:rFonts w:asciiTheme="majorBidi" w:hAnsiTheme="majorBidi" w:cstheme="majorBidi"/>
        </w:rPr>
        <w:t xml:space="preserve">interneta portāla pārpublicēta </w:t>
      </w:r>
      <w:r w:rsidRPr="00860800">
        <w:rPr>
          <w:rFonts w:asciiTheme="majorBidi" w:hAnsiTheme="majorBidi" w:cstheme="majorBidi"/>
        </w:rPr>
        <w:t xml:space="preserve">(pārtaisīta) </w:t>
      </w:r>
      <w:r w:rsidR="00BB5C51" w:rsidRPr="00860800">
        <w:rPr>
          <w:rFonts w:asciiTheme="majorBidi" w:hAnsiTheme="majorBidi" w:cstheme="majorBidi"/>
        </w:rPr>
        <w:t>ziņa, kura satur</w:t>
      </w:r>
      <w:r w:rsidR="003E1462" w:rsidRPr="00860800">
        <w:rPr>
          <w:rFonts w:asciiTheme="majorBidi" w:hAnsiTheme="majorBidi" w:cstheme="majorBidi"/>
        </w:rPr>
        <w:t xml:space="preserve"> </w:t>
      </w:r>
      <w:r w:rsidR="00BB5C51" w:rsidRPr="00860800">
        <w:rPr>
          <w:rFonts w:asciiTheme="majorBidi" w:hAnsiTheme="majorBidi" w:cstheme="majorBidi"/>
        </w:rPr>
        <w:t>konkrētus faktus</w:t>
      </w:r>
      <w:r w:rsidR="004E3034" w:rsidRPr="00860800">
        <w:rPr>
          <w:rFonts w:asciiTheme="majorBidi" w:hAnsiTheme="majorBidi" w:cstheme="majorBidi"/>
        </w:rPr>
        <w:t>, proti,</w:t>
      </w:r>
      <w:r w:rsidR="00BB5C51" w:rsidRPr="00860800">
        <w:rPr>
          <w:rFonts w:asciiTheme="majorBidi" w:hAnsiTheme="majorBidi" w:cstheme="majorBidi"/>
        </w:rPr>
        <w:t xml:space="preserve"> kāda noteikta persona ar prasītāja</w:t>
      </w:r>
      <w:r w:rsidR="003E1462" w:rsidRPr="00860800">
        <w:rPr>
          <w:rFonts w:asciiTheme="majorBidi" w:hAnsiTheme="majorBidi" w:cstheme="majorBidi"/>
        </w:rPr>
        <w:t>s</w:t>
      </w:r>
      <w:r w:rsidR="00BB5C51" w:rsidRPr="00860800">
        <w:rPr>
          <w:rFonts w:asciiTheme="majorBidi" w:hAnsiTheme="majorBidi" w:cstheme="majorBidi"/>
        </w:rPr>
        <w:t xml:space="preserve"> palīdzību atmazgājusi</w:t>
      </w:r>
      <w:r w:rsidR="003E1462" w:rsidRPr="00860800">
        <w:rPr>
          <w:rFonts w:asciiTheme="majorBidi" w:hAnsiTheme="majorBidi" w:cstheme="majorBidi"/>
        </w:rPr>
        <w:t xml:space="preserve"> </w:t>
      </w:r>
      <w:r w:rsidR="00BB5C51" w:rsidRPr="00860800">
        <w:rPr>
          <w:rFonts w:asciiTheme="majorBidi" w:hAnsiTheme="majorBidi" w:cstheme="majorBidi"/>
        </w:rPr>
        <w:lastRenderedPageBreak/>
        <w:t>nelikumīgi iegūtu naudu.</w:t>
      </w:r>
      <w:r w:rsidR="00596A0B" w:rsidRPr="00860800">
        <w:rPr>
          <w:rFonts w:asciiTheme="majorBidi" w:hAnsiTheme="majorBidi" w:cstheme="majorBidi"/>
        </w:rPr>
        <w:t xml:space="preserve"> </w:t>
      </w:r>
      <w:r w:rsidR="003E1462" w:rsidRPr="00860800">
        <w:rPr>
          <w:rFonts w:asciiTheme="majorBidi" w:hAnsiTheme="majorBidi" w:cstheme="majorBidi"/>
        </w:rPr>
        <w:t>J</w:t>
      </w:r>
      <w:r w:rsidR="00BB5C51" w:rsidRPr="00860800">
        <w:rPr>
          <w:rFonts w:asciiTheme="majorBidi" w:hAnsiTheme="majorBidi" w:cstheme="majorBidi"/>
        </w:rPr>
        <w:t xml:space="preserve">ebkurai neitrālai, saprātīgi domājošai personai vārdu salikums </w:t>
      </w:r>
      <w:r w:rsidR="00596A0B" w:rsidRPr="00860800">
        <w:rPr>
          <w:rFonts w:asciiTheme="majorBidi" w:hAnsiTheme="majorBidi" w:cstheme="majorBidi"/>
        </w:rPr>
        <w:t xml:space="preserve">„atmazgājis nelikumīgi iegūtu naudu” </w:t>
      </w:r>
      <w:r w:rsidR="00BB5C51" w:rsidRPr="00860800">
        <w:rPr>
          <w:rFonts w:asciiTheme="majorBidi" w:hAnsiTheme="majorBidi" w:cstheme="majorBidi"/>
        </w:rPr>
        <w:t>nozīmē</w:t>
      </w:r>
      <w:r w:rsidR="003E1462" w:rsidRPr="00860800">
        <w:rPr>
          <w:rFonts w:asciiTheme="majorBidi" w:hAnsiTheme="majorBidi" w:cstheme="majorBidi"/>
        </w:rPr>
        <w:t xml:space="preserve"> </w:t>
      </w:r>
      <w:r w:rsidR="00596A0B" w:rsidRPr="00860800">
        <w:rPr>
          <w:rFonts w:asciiTheme="majorBidi" w:hAnsiTheme="majorBidi" w:cstheme="majorBidi"/>
        </w:rPr>
        <w:t xml:space="preserve">jau notikušu </w:t>
      </w:r>
      <w:r w:rsidR="00BB5C51" w:rsidRPr="00860800">
        <w:rPr>
          <w:rFonts w:asciiTheme="majorBidi" w:hAnsiTheme="majorBidi" w:cstheme="majorBidi"/>
        </w:rPr>
        <w:t>nelikumīgi iegūtu līdzekļu legalizāciju, kas ir krimināli sodām</w:t>
      </w:r>
      <w:r w:rsidR="00596A0B" w:rsidRPr="00860800">
        <w:rPr>
          <w:rFonts w:asciiTheme="majorBidi" w:hAnsiTheme="majorBidi" w:cstheme="majorBidi"/>
        </w:rPr>
        <w:t>a</w:t>
      </w:r>
      <w:r w:rsidR="00BB5C51" w:rsidRPr="00860800">
        <w:rPr>
          <w:rFonts w:asciiTheme="majorBidi" w:hAnsiTheme="majorBidi" w:cstheme="majorBidi"/>
        </w:rPr>
        <w:t xml:space="preserve"> </w:t>
      </w:r>
      <w:r w:rsidR="00596A0B" w:rsidRPr="00860800">
        <w:rPr>
          <w:rFonts w:asciiTheme="majorBidi" w:hAnsiTheme="majorBidi" w:cstheme="majorBidi"/>
        </w:rPr>
        <w:t>rīcība</w:t>
      </w:r>
      <w:r w:rsidR="00BB5C51" w:rsidRPr="00860800">
        <w:rPr>
          <w:rFonts w:asciiTheme="majorBidi" w:hAnsiTheme="majorBidi" w:cstheme="majorBidi"/>
        </w:rPr>
        <w:t xml:space="preserve">. </w:t>
      </w:r>
      <w:r w:rsidR="00B81D57" w:rsidRPr="00860800">
        <w:rPr>
          <w:rFonts w:asciiTheme="majorBidi" w:hAnsiTheme="majorBidi" w:cstheme="majorBidi"/>
        </w:rPr>
        <w:t xml:space="preserve">Šo ziņu </w:t>
      </w:r>
      <w:r w:rsidR="00BB5C51" w:rsidRPr="00860800">
        <w:rPr>
          <w:rFonts w:asciiTheme="majorBidi" w:hAnsiTheme="majorBidi" w:cstheme="majorBidi"/>
        </w:rPr>
        <w:t xml:space="preserve">raidījuma </w:t>
      </w:r>
      <w:r w:rsidRPr="00860800">
        <w:rPr>
          <w:rFonts w:asciiTheme="majorBidi" w:hAnsiTheme="majorBidi" w:cstheme="majorBidi"/>
        </w:rPr>
        <w:t>skatītājs</w:t>
      </w:r>
      <w:r w:rsidR="00BB5C51" w:rsidRPr="00860800">
        <w:rPr>
          <w:rFonts w:asciiTheme="majorBidi" w:hAnsiTheme="majorBidi" w:cstheme="majorBidi"/>
        </w:rPr>
        <w:t xml:space="preserve"> varēja uztver</w:t>
      </w:r>
      <w:r w:rsidR="003E1462" w:rsidRPr="00860800">
        <w:rPr>
          <w:rFonts w:asciiTheme="majorBidi" w:hAnsiTheme="majorBidi" w:cstheme="majorBidi"/>
        </w:rPr>
        <w:t xml:space="preserve"> </w:t>
      </w:r>
      <w:r w:rsidR="00BB5C51" w:rsidRPr="00860800">
        <w:rPr>
          <w:rFonts w:asciiTheme="majorBidi" w:hAnsiTheme="majorBidi" w:cstheme="majorBidi"/>
        </w:rPr>
        <w:t>tādējādi, ka</w:t>
      </w:r>
      <w:r w:rsidR="004E3034" w:rsidRPr="00860800">
        <w:rPr>
          <w:rFonts w:asciiTheme="majorBidi" w:hAnsiTheme="majorBidi" w:cstheme="majorBidi"/>
        </w:rPr>
        <w:t>, lai arī</w:t>
      </w:r>
      <w:r w:rsidR="00BB5C51" w:rsidRPr="00860800">
        <w:rPr>
          <w:rFonts w:asciiTheme="majorBidi" w:hAnsiTheme="majorBidi" w:cstheme="majorBidi"/>
        </w:rPr>
        <w:t xml:space="preserve"> raidījums informāciju nav ieguvis pats, bet to izplata kā pilnīgi ticamu, kas </w:t>
      </w:r>
      <w:r w:rsidR="006C3C00" w:rsidRPr="00860800">
        <w:rPr>
          <w:rFonts w:asciiTheme="majorBidi" w:hAnsiTheme="majorBidi" w:cstheme="majorBidi"/>
        </w:rPr>
        <w:t xml:space="preserve">mudina </w:t>
      </w:r>
      <w:r w:rsidR="00BB5C51" w:rsidRPr="00860800">
        <w:rPr>
          <w:rFonts w:asciiTheme="majorBidi" w:hAnsiTheme="majorBidi" w:cstheme="majorBidi"/>
        </w:rPr>
        <w:t>skatītāj</w:t>
      </w:r>
      <w:r w:rsidR="006C3C00" w:rsidRPr="00860800">
        <w:rPr>
          <w:rFonts w:asciiTheme="majorBidi" w:hAnsiTheme="majorBidi" w:cstheme="majorBidi"/>
        </w:rPr>
        <w:t>us</w:t>
      </w:r>
      <w:r w:rsidR="00BB5C51" w:rsidRPr="00860800">
        <w:rPr>
          <w:rFonts w:asciiTheme="majorBidi" w:hAnsiTheme="majorBidi" w:cstheme="majorBidi"/>
        </w:rPr>
        <w:t xml:space="preserve"> izdarīt negatīvus</w:t>
      </w:r>
      <w:r w:rsidR="003E1462" w:rsidRPr="00860800">
        <w:rPr>
          <w:rFonts w:asciiTheme="majorBidi" w:hAnsiTheme="majorBidi" w:cstheme="majorBidi"/>
        </w:rPr>
        <w:t xml:space="preserve"> </w:t>
      </w:r>
      <w:r w:rsidR="00BB5C51" w:rsidRPr="00860800">
        <w:rPr>
          <w:rFonts w:asciiTheme="majorBidi" w:hAnsiTheme="majorBidi" w:cstheme="majorBidi"/>
        </w:rPr>
        <w:t xml:space="preserve">secinājumus par </w:t>
      </w:r>
      <w:r w:rsidR="003E1462" w:rsidRPr="00860800">
        <w:rPr>
          <w:rFonts w:asciiTheme="majorBidi" w:hAnsiTheme="majorBidi" w:cstheme="majorBidi"/>
        </w:rPr>
        <w:t>prasītāju</w:t>
      </w:r>
      <w:r w:rsidR="00BB5C51" w:rsidRPr="00860800">
        <w:rPr>
          <w:rFonts w:asciiTheme="majorBidi" w:hAnsiTheme="majorBidi" w:cstheme="majorBidi"/>
        </w:rPr>
        <w:t>.</w:t>
      </w:r>
    </w:p>
    <w:p w14:paraId="13510E7D" w14:textId="5B820A69" w:rsidR="00E1208B" w:rsidRPr="00860800" w:rsidRDefault="00273139"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Nepamatots ir</w:t>
      </w:r>
      <w:r w:rsidR="003E1462" w:rsidRPr="00860800">
        <w:rPr>
          <w:rFonts w:asciiTheme="majorBidi" w:hAnsiTheme="majorBidi" w:cstheme="majorBidi"/>
        </w:rPr>
        <w:t xml:space="preserve"> </w:t>
      </w:r>
      <w:r w:rsidR="00BB5C51" w:rsidRPr="00860800">
        <w:rPr>
          <w:rFonts w:asciiTheme="majorBidi" w:hAnsiTheme="majorBidi" w:cstheme="majorBidi"/>
        </w:rPr>
        <w:t>apelācijas sūdzīb</w:t>
      </w:r>
      <w:r w:rsidR="003E1462" w:rsidRPr="00860800">
        <w:rPr>
          <w:rFonts w:asciiTheme="majorBidi" w:hAnsiTheme="majorBidi" w:cstheme="majorBidi"/>
        </w:rPr>
        <w:t>as</w:t>
      </w:r>
      <w:r w:rsidR="00BB5C51" w:rsidRPr="00860800">
        <w:rPr>
          <w:rFonts w:asciiTheme="majorBidi" w:hAnsiTheme="majorBidi" w:cstheme="majorBidi"/>
        </w:rPr>
        <w:t xml:space="preserve"> argument</w:t>
      </w:r>
      <w:r w:rsidRPr="00860800">
        <w:rPr>
          <w:rFonts w:asciiTheme="majorBidi" w:hAnsiTheme="majorBidi" w:cstheme="majorBidi"/>
        </w:rPr>
        <w:t>s</w:t>
      </w:r>
      <w:r w:rsidR="00BB5C51" w:rsidRPr="00860800">
        <w:rPr>
          <w:rFonts w:asciiTheme="majorBidi" w:hAnsiTheme="majorBidi" w:cstheme="majorBidi"/>
        </w:rPr>
        <w:t xml:space="preserve">, ka konkrētā raidījuma būtība un mērķis, kā arī atsaukšanās uz </w:t>
      </w:r>
      <w:r w:rsidR="008437E7" w:rsidRPr="00860800">
        <w:rPr>
          <w:rFonts w:asciiTheme="majorBidi" w:hAnsiTheme="majorBidi" w:cstheme="majorBidi"/>
        </w:rPr>
        <w:t>[ārvalsts]</w:t>
      </w:r>
      <w:r w:rsidR="00BB5C51" w:rsidRPr="00860800">
        <w:rPr>
          <w:rFonts w:asciiTheme="majorBidi" w:hAnsiTheme="majorBidi" w:cstheme="majorBidi"/>
        </w:rPr>
        <w:t xml:space="preserve"> </w:t>
      </w:r>
      <w:r w:rsidR="00EA74F7" w:rsidRPr="00860800">
        <w:rPr>
          <w:rFonts w:asciiTheme="majorBidi" w:hAnsiTheme="majorBidi" w:cstheme="majorBidi"/>
        </w:rPr>
        <w:t xml:space="preserve">interneta </w:t>
      </w:r>
      <w:r w:rsidR="00BB5C51" w:rsidRPr="00860800">
        <w:rPr>
          <w:rFonts w:asciiTheme="majorBidi" w:hAnsiTheme="majorBidi" w:cstheme="majorBidi"/>
        </w:rPr>
        <w:t>portālu</w:t>
      </w:r>
      <w:r w:rsidR="00596A0B" w:rsidRPr="00860800">
        <w:rPr>
          <w:rFonts w:asciiTheme="majorBidi" w:hAnsiTheme="majorBidi" w:cstheme="majorBidi"/>
        </w:rPr>
        <w:t xml:space="preserve">, </w:t>
      </w:r>
      <w:r w:rsidR="00BB5C51" w:rsidRPr="00860800">
        <w:rPr>
          <w:rFonts w:asciiTheme="majorBidi" w:hAnsiTheme="majorBidi" w:cstheme="majorBidi"/>
        </w:rPr>
        <w:t>rakstu</w:t>
      </w:r>
      <w:r w:rsidR="003E1462" w:rsidRPr="00860800">
        <w:rPr>
          <w:rFonts w:asciiTheme="majorBidi" w:hAnsiTheme="majorBidi" w:cstheme="majorBidi"/>
        </w:rPr>
        <w:t xml:space="preserve"> </w:t>
      </w:r>
      <w:r w:rsidR="00BB5C51" w:rsidRPr="00860800">
        <w:rPr>
          <w:rFonts w:asciiTheme="majorBidi" w:hAnsiTheme="majorBidi" w:cstheme="majorBidi"/>
        </w:rPr>
        <w:t>pavadošie fotoattēli</w:t>
      </w:r>
      <w:r w:rsidR="00B81D57" w:rsidRPr="00860800">
        <w:rPr>
          <w:rFonts w:asciiTheme="majorBidi" w:hAnsiTheme="majorBidi" w:cstheme="majorBidi"/>
        </w:rPr>
        <w:t xml:space="preserve"> un</w:t>
      </w:r>
      <w:r w:rsidR="00BB5C51" w:rsidRPr="00860800">
        <w:rPr>
          <w:rFonts w:asciiTheme="majorBidi" w:hAnsiTheme="majorBidi" w:cstheme="majorBidi"/>
        </w:rPr>
        <w:t xml:space="preserve"> kadri no </w:t>
      </w:r>
      <w:r w:rsidR="00EA74F7" w:rsidRPr="00860800">
        <w:rPr>
          <w:rFonts w:asciiTheme="majorBidi" w:hAnsiTheme="majorBidi" w:cstheme="majorBidi"/>
        </w:rPr>
        <w:t xml:space="preserve">šī </w:t>
      </w:r>
      <w:r w:rsidR="00B81D57" w:rsidRPr="00860800">
        <w:rPr>
          <w:rFonts w:asciiTheme="majorBidi" w:hAnsiTheme="majorBidi" w:cstheme="majorBidi"/>
        </w:rPr>
        <w:t xml:space="preserve">interneta </w:t>
      </w:r>
      <w:r w:rsidR="00BB5C51" w:rsidRPr="00860800">
        <w:rPr>
          <w:rFonts w:asciiTheme="majorBidi" w:hAnsiTheme="majorBidi" w:cstheme="majorBidi"/>
        </w:rPr>
        <w:t>portāla dod pamatu neatkarīgam producentam raidījum</w:t>
      </w:r>
      <w:r w:rsidR="00EA74F7" w:rsidRPr="00860800">
        <w:rPr>
          <w:rFonts w:asciiTheme="majorBidi" w:hAnsiTheme="majorBidi" w:cstheme="majorBidi"/>
        </w:rPr>
        <w:t>ā</w:t>
      </w:r>
      <w:r w:rsidR="003E1462" w:rsidRPr="00860800">
        <w:rPr>
          <w:rFonts w:asciiTheme="majorBidi" w:hAnsiTheme="majorBidi" w:cstheme="majorBidi"/>
        </w:rPr>
        <w:t xml:space="preserve"> </w:t>
      </w:r>
      <w:r w:rsidR="00BB5C51" w:rsidRPr="00860800">
        <w:rPr>
          <w:rFonts w:asciiTheme="majorBidi" w:hAnsiTheme="majorBidi" w:cstheme="majorBidi"/>
        </w:rPr>
        <w:t xml:space="preserve">iekļaut personas godu un cieņu aizskarošas ziņas. </w:t>
      </w:r>
      <w:r w:rsidRPr="00860800">
        <w:rPr>
          <w:rFonts w:asciiTheme="majorBidi" w:hAnsiTheme="majorBidi" w:cstheme="majorBidi"/>
        </w:rPr>
        <w:t>Z</w:t>
      </w:r>
      <w:r w:rsidR="00BB5C51" w:rsidRPr="00860800">
        <w:rPr>
          <w:rFonts w:asciiTheme="majorBidi" w:hAnsiTheme="majorBidi" w:cstheme="majorBidi"/>
        </w:rPr>
        <w:t>iņa</w:t>
      </w:r>
      <w:r w:rsidR="00EA74F7" w:rsidRPr="00860800">
        <w:rPr>
          <w:rFonts w:asciiTheme="majorBidi" w:hAnsiTheme="majorBidi" w:cstheme="majorBidi"/>
        </w:rPr>
        <w:t xml:space="preserve"> </w:t>
      </w:r>
      <w:r w:rsidRPr="00860800">
        <w:rPr>
          <w:rFonts w:asciiTheme="majorBidi" w:hAnsiTheme="majorBidi" w:cstheme="majorBidi"/>
        </w:rPr>
        <w:t xml:space="preserve">Nr. 1 </w:t>
      </w:r>
      <w:r w:rsidR="00BB5C51" w:rsidRPr="00860800">
        <w:rPr>
          <w:rFonts w:asciiTheme="majorBidi" w:hAnsiTheme="majorBidi" w:cstheme="majorBidi"/>
        </w:rPr>
        <w:t>nav apstiprināta</w:t>
      </w:r>
      <w:r w:rsidR="00B81D57" w:rsidRPr="00860800">
        <w:rPr>
          <w:rFonts w:asciiTheme="majorBidi" w:hAnsiTheme="majorBidi" w:cstheme="majorBidi"/>
        </w:rPr>
        <w:t>, un</w:t>
      </w:r>
      <w:r w:rsidR="00BB5C51" w:rsidRPr="00860800">
        <w:rPr>
          <w:rFonts w:asciiTheme="majorBidi" w:hAnsiTheme="majorBidi" w:cstheme="majorBidi"/>
        </w:rPr>
        <w:t xml:space="preserve"> t</w:t>
      </w:r>
      <w:r w:rsidR="00B81D57" w:rsidRPr="00860800">
        <w:rPr>
          <w:rFonts w:asciiTheme="majorBidi" w:hAnsiTheme="majorBidi" w:cstheme="majorBidi"/>
        </w:rPr>
        <w:t>ās</w:t>
      </w:r>
      <w:r w:rsidR="00BB5C51" w:rsidRPr="00860800">
        <w:rPr>
          <w:rFonts w:asciiTheme="majorBidi" w:hAnsiTheme="majorBidi" w:cstheme="majorBidi"/>
        </w:rPr>
        <w:t xml:space="preserve"> patiesīguma pārbaudei raidījuma</w:t>
      </w:r>
      <w:r w:rsidR="003E1462" w:rsidRPr="00860800">
        <w:rPr>
          <w:rFonts w:asciiTheme="majorBidi" w:hAnsiTheme="majorBidi" w:cstheme="majorBidi"/>
        </w:rPr>
        <w:t xml:space="preserve"> </w:t>
      </w:r>
      <w:r w:rsidR="00BB5C51" w:rsidRPr="00860800">
        <w:rPr>
          <w:rFonts w:asciiTheme="majorBidi" w:hAnsiTheme="majorBidi" w:cstheme="majorBidi"/>
        </w:rPr>
        <w:t>producent</w:t>
      </w:r>
      <w:r w:rsidR="00EA74F7" w:rsidRPr="00860800">
        <w:rPr>
          <w:rFonts w:asciiTheme="majorBidi" w:hAnsiTheme="majorBidi" w:cstheme="majorBidi"/>
        </w:rPr>
        <w:t xml:space="preserve">s </w:t>
      </w:r>
      <w:r w:rsidR="00BB5C51" w:rsidRPr="00860800">
        <w:rPr>
          <w:rFonts w:asciiTheme="majorBidi" w:hAnsiTheme="majorBidi" w:cstheme="majorBidi"/>
        </w:rPr>
        <w:t>nav pievērs</w:t>
      </w:r>
      <w:r w:rsidR="00EA74F7" w:rsidRPr="00860800">
        <w:rPr>
          <w:rFonts w:asciiTheme="majorBidi" w:hAnsiTheme="majorBidi" w:cstheme="majorBidi"/>
        </w:rPr>
        <w:t>ies</w:t>
      </w:r>
      <w:r w:rsidR="00B81D57" w:rsidRPr="00860800">
        <w:rPr>
          <w:rFonts w:asciiTheme="majorBidi" w:hAnsiTheme="majorBidi" w:cstheme="majorBidi"/>
        </w:rPr>
        <w:t>. P</w:t>
      </w:r>
      <w:r w:rsidR="00BB5C51" w:rsidRPr="00860800">
        <w:rPr>
          <w:rFonts w:asciiTheme="majorBidi" w:hAnsiTheme="majorBidi" w:cstheme="majorBidi"/>
        </w:rPr>
        <w:t>astāvošajā politiskajā situācijā jebkura</w:t>
      </w:r>
      <w:r w:rsidR="003E1462" w:rsidRPr="00860800">
        <w:rPr>
          <w:rFonts w:asciiTheme="majorBidi" w:hAnsiTheme="majorBidi" w:cstheme="majorBidi"/>
        </w:rPr>
        <w:t xml:space="preserve"> </w:t>
      </w:r>
      <w:r w:rsidR="00BB5C51" w:rsidRPr="00860800">
        <w:rPr>
          <w:rFonts w:asciiTheme="majorBidi" w:hAnsiTheme="majorBidi" w:cstheme="majorBidi"/>
        </w:rPr>
        <w:t xml:space="preserve">atsaukšanās uz </w:t>
      </w:r>
      <w:r w:rsidR="008437E7" w:rsidRPr="00860800">
        <w:rPr>
          <w:rFonts w:asciiTheme="majorBidi" w:hAnsiTheme="majorBidi" w:cstheme="majorBidi"/>
        </w:rPr>
        <w:t>[ārvalsts]</w:t>
      </w:r>
      <w:r w:rsidR="00BB5C51" w:rsidRPr="00860800">
        <w:rPr>
          <w:rFonts w:asciiTheme="majorBidi" w:hAnsiTheme="majorBidi" w:cstheme="majorBidi"/>
        </w:rPr>
        <w:t xml:space="preserve"> </w:t>
      </w:r>
      <w:r w:rsidR="00B81D57" w:rsidRPr="00860800">
        <w:rPr>
          <w:rFonts w:asciiTheme="majorBidi" w:hAnsiTheme="majorBidi" w:cstheme="majorBidi"/>
        </w:rPr>
        <w:t>interneta</w:t>
      </w:r>
      <w:r w:rsidR="00EA74F7" w:rsidRPr="00860800">
        <w:rPr>
          <w:rFonts w:asciiTheme="majorBidi" w:hAnsiTheme="majorBidi" w:cstheme="majorBidi"/>
        </w:rPr>
        <w:t xml:space="preserve"> </w:t>
      </w:r>
      <w:r w:rsidR="00BB5C51" w:rsidRPr="00860800">
        <w:rPr>
          <w:rFonts w:asciiTheme="majorBidi" w:hAnsiTheme="majorBidi" w:cstheme="majorBidi"/>
        </w:rPr>
        <w:t xml:space="preserve">portālos sniegtām ziņām izvērtējama kritiski, </w:t>
      </w:r>
      <w:r w:rsidR="00EA74F7" w:rsidRPr="00860800">
        <w:rPr>
          <w:rFonts w:asciiTheme="majorBidi" w:hAnsiTheme="majorBidi" w:cstheme="majorBidi"/>
        </w:rPr>
        <w:t xml:space="preserve">bet </w:t>
      </w:r>
      <w:r w:rsidR="00BB5C51" w:rsidRPr="00860800">
        <w:rPr>
          <w:rFonts w:asciiTheme="majorBidi" w:hAnsiTheme="majorBidi" w:cstheme="majorBidi"/>
        </w:rPr>
        <w:t>to</w:t>
      </w:r>
      <w:r w:rsidR="003E1462" w:rsidRPr="00860800">
        <w:rPr>
          <w:rFonts w:asciiTheme="majorBidi" w:hAnsiTheme="majorBidi" w:cstheme="majorBidi"/>
        </w:rPr>
        <w:t xml:space="preserve"> </w:t>
      </w:r>
      <w:r w:rsidR="00BB5C51" w:rsidRPr="00860800">
        <w:rPr>
          <w:rFonts w:asciiTheme="majorBidi" w:hAnsiTheme="majorBidi" w:cstheme="majorBidi"/>
        </w:rPr>
        <w:t>pārpublicēšana bez pietiekamas argumentācijas un pārbaudes nav attaisnojama.</w:t>
      </w:r>
      <w:r w:rsidR="00596A0B" w:rsidRPr="00860800">
        <w:rPr>
          <w:rFonts w:asciiTheme="majorBidi" w:hAnsiTheme="majorBidi" w:cstheme="majorBidi"/>
        </w:rPr>
        <w:t xml:space="preserve"> </w:t>
      </w:r>
      <w:bookmarkStart w:id="1" w:name="_Hlk216039882"/>
      <w:r w:rsidR="003E1462" w:rsidRPr="00860800">
        <w:rPr>
          <w:rFonts w:asciiTheme="majorBidi" w:hAnsiTheme="majorBidi" w:cstheme="majorBidi"/>
        </w:rPr>
        <w:t>F</w:t>
      </w:r>
      <w:r w:rsidR="00BB5C51" w:rsidRPr="00860800">
        <w:rPr>
          <w:rFonts w:asciiTheme="majorBidi" w:hAnsiTheme="majorBidi" w:cstheme="majorBidi"/>
        </w:rPr>
        <w:t xml:space="preserve">aktiski raidījums veltīts slepkavības </w:t>
      </w:r>
      <w:r w:rsidR="00B81D57" w:rsidRPr="00860800">
        <w:rPr>
          <w:rFonts w:asciiTheme="majorBidi" w:hAnsiTheme="majorBidi" w:cstheme="majorBidi"/>
        </w:rPr>
        <w:t xml:space="preserve">izmeklēšanas </w:t>
      </w:r>
      <w:r w:rsidR="00BB5C51" w:rsidRPr="00860800">
        <w:rPr>
          <w:rFonts w:asciiTheme="majorBidi" w:hAnsiTheme="majorBidi" w:cstheme="majorBidi"/>
        </w:rPr>
        <w:t>lietai,</w:t>
      </w:r>
      <w:r w:rsidR="003E1462" w:rsidRPr="00860800">
        <w:rPr>
          <w:rFonts w:asciiTheme="majorBidi" w:hAnsiTheme="majorBidi" w:cstheme="majorBidi"/>
        </w:rPr>
        <w:t xml:space="preserve"> </w:t>
      </w:r>
      <w:r w:rsidR="00BB5C51" w:rsidRPr="00860800">
        <w:rPr>
          <w:rFonts w:asciiTheme="majorBidi" w:hAnsiTheme="majorBidi" w:cstheme="majorBidi"/>
        </w:rPr>
        <w:t xml:space="preserve">tostarp aizdomās turamajām personām, nevis </w:t>
      </w:r>
      <w:r w:rsidR="003E1462" w:rsidRPr="00860800">
        <w:rPr>
          <w:rFonts w:asciiTheme="majorBidi" w:hAnsiTheme="majorBidi" w:cstheme="majorBidi"/>
        </w:rPr>
        <w:t>prasītājas</w:t>
      </w:r>
      <w:r w:rsidR="00BB5C51" w:rsidRPr="00860800">
        <w:rPr>
          <w:rFonts w:asciiTheme="majorBidi" w:hAnsiTheme="majorBidi" w:cstheme="majorBidi"/>
        </w:rPr>
        <w:t xml:space="preserve"> darbības pārbaudei</w:t>
      </w:r>
      <w:bookmarkEnd w:id="1"/>
      <w:r w:rsidRPr="00860800">
        <w:rPr>
          <w:rFonts w:asciiTheme="majorBidi" w:hAnsiTheme="majorBidi" w:cstheme="majorBidi"/>
        </w:rPr>
        <w:t>. P</w:t>
      </w:r>
      <w:r w:rsidR="00EA74F7" w:rsidRPr="00860800">
        <w:rPr>
          <w:rFonts w:asciiTheme="majorBidi" w:hAnsiTheme="majorBidi" w:cstheme="majorBidi"/>
        </w:rPr>
        <w:t>rasītājas</w:t>
      </w:r>
      <w:r w:rsidR="00BB5C51" w:rsidRPr="00860800">
        <w:rPr>
          <w:rFonts w:asciiTheme="majorBidi" w:hAnsiTheme="majorBidi" w:cstheme="majorBidi"/>
        </w:rPr>
        <w:t xml:space="preserve"> darbības likumības atspoguļojums nebija konkrētā sižeta mērķis.</w:t>
      </w:r>
    </w:p>
    <w:p w14:paraId="35E6F206" w14:textId="64227528" w:rsidR="00BB5C51" w:rsidRPr="00860800" w:rsidRDefault="00E1208B" w:rsidP="00860800">
      <w:pPr>
        <w:pStyle w:val="NoSpacing"/>
        <w:spacing w:line="276" w:lineRule="auto"/>
        <w:ind w:firstLine="720"/>
        <w:jc w:val="both"/>
        <w:rPr>
          <w:rFonts w:asciiTheme="majorBidi" w:hAnsiTheme="majorBidi" w:cstheme="majorBidi"/>
        </w:rPr>
      </w:pPr>
      <w:bookmarkStart w:id="2" w:name="_Hlk216038931"/>
      <w:r w:rsidRPr="00860800">
        <w:rPr>
          <w:rFonts w:asciiTheme="majorBidi" w:hAnsiTheme="majorBidi" w:cstheme="majorBidi"/>
        </w:rPr>
        <w:t>[4.</w:t>
      </w:r>
      <w:r w:rsidR="000D58ED" w:rsidRPr="00860800">
        <w:rPr>
          <w:rFonts w:asciiTheme="majorBidi" w:hAnsiTheme="majorBidi" w:cstheme="majorBidi"/>
        </w:rPr>
        <w:t>2</w:t>
      </w:r>
      <w:r w:rsidRPr="00860800">
        <w:rPr>
          <w:rFonts w:asciiTheme="majorBidi" w:hAnsiTheme="majorBidi" w:cstheme="majorBidi"/>
        </w:rPr>
        <w:t>.1]</w:t>
      </w:r>
      <w:r w:rsidR="000D58ED" w:rsidRPr="00860800">
        <w:rPr>
          <w:rFonts w:asciiTheme="majorBidi" w:hAnsiTheme="majorBidi" w:cstheme="majorBidi"/>
        </w:rPr>
        <w:t> </w:t>
      </w:r>
      <w:r w:rsidR="003E1462" w:rsidRPr="00860800">
        <w:rPr>
          <w:rFonts w:asciiTheme="majorBidi" w:hAnsiTheme="majorBidi" w:cstheme="majorBidi"/>
        </w:rPr>
        <w:t>P</w:t>
      </w:r>
      <w:r w:rsidR="00BB5C51" w:rsidRPr="00860800">
        <w:rPr>
          <w:rFonts w:asciiTheme="majorBidi" w:hAnsiTheme="majorBidi" w:cstheme="majorBidi"/>
        </w:rPr>
        <w:t xml:space="preserve">irmās instances tiesa </w:t>
      </w:r>
      <w:r w:rsidR="003E1462" w:rsidRPr="00860800">
        <w:rPr>
          <w:rFonts w:asciiTheme="majorBidi" w:hAnsiTheme="majorBidi" w:cstheme="majorBidi"/>
        </w:rPr>
        <w:t xml:space="preserve">pamatoti </w:t>
      </w:r>
      <w:r w:rsidR="00BB5C51" w:rsidRPr="00860800">
        <w:rPr>
          <w:rFonts w:asciiTheme="majorBidi" w:hAnsiTheme="majorBidi" w:cstheme="majorBidi"/>
        </w:rPr>
        <w:t>norādīj</w:t>
      </w:r>
      <w:r w:rsidR="00315509" w:rsidRPr="00860800">
        <w:rPr>
          <w:rFonts w:asciiTheme="majorBidi" w:hAnsiTheme="majorBidi" w:cstheme="majorBidi"/>
        </w:rPr>
        <w:t>a</w:t>
      </w:r>
      <w:r w:rsidR="00BB5C51" w:rsidRPr="00860800">
        <w:rPr>
          <w:rFonts w:asciiTheme="majorBidi" w:hAnsiTheme="majorBidi" w:cstheme="majorBidi"/>
        </w:rPr>
        <w:t xml:space="preserve">, ka raidījuma sižetā </w:t>
      </w:r>
      <w:r w:rsidR="008437E7" w:rsidRPr="00860800">
        <w:rPr>
          <w:rFonts w:asciiTheme="majorBidi" w:hAnsiTheme="majorBidi" w:cstheme="majorBidi"/>
        </w:rPr>
        <w:t>[ārvalsts]</w:t>
      </w:r>
      <w:r w:rsidR="00BB5C51" w:rsidRPr="00860800">
        <w:rPr>
          <w:rFonts w:asciiTheme="majorBidi" w:hAnsiTheme="majorBidi" w:cstheme="majorBidi"/>
        </w:rPr>
        <w:t xml:space="preserve"> </w:t>
      </w:r>
      <w:r w:rsidR="00315509" w:rsidRPr="00860800">
        <w:rPr>
          <w:rFonts w:asciiTheme="majorBidi" w:hAnsiTheme="majorBidi" w:cstheme="majorBidi"/>
        </w:rPr>
        <w:t xml:space="preserve">interneta </w:t>
      </w:r>
      <w:r w:rsidR="00BB5C51" w:rsidRPr="00860800">
        <w:rPr>
          <w:rFonts w:asciiTheme="majorBidi" w:hAnsiTheme="majorBidi" w:cstheme="majorBidi"/>
        </w:rPr>
        <w:t xml:space="preserve">portāla </w:t>
      </w:r>
      <w:r w:rsidR="00DC517D" w:rsidRPr="00860800">
        <w:rPr>
          <w:rFonts w:asciiTheme="majorBidi" w:hAnsiTheme="majorBidi" w:cstheme="majorBidi"/>
        </w:rPr>
        <w:t xml:space="preserve">sniegtā </w:t>
      </w:r>
      <w:r w:rsidR="00BB5C51" w:rsidRPr="00860800">
        <w:rPr>
          <w:rFonts w:asciiTheme="majorBidi" w:hAnsiTheme="majorBidi" w:cstheme="majorBidi"/>
        </w:rPr>
        <w:t>informācija ir</w:t>
      </w:r>
      <w:r w:rsidR="003E1462" w:rsidRPr="00860800">
        <w:rPr>
          <w:rFonts w:asciiTheme="majorBidi" w:hAnsiTheme="majorBidi" w:cstheme="majorBidi"/>
        </w:rPr>
        <w:t xml:space="preserve"> </w:t>
      </w:r>
      <w:r w:rsidR="00BB5C51" w:rsidRPr="00860800">
        <w:rPr>
          <w:rFonts w:asciiTheme="majorBidi" w:hAnsiTheme="majorBidi" w:cstheme="majorBidi"/>
        </w:rPr>
        <w:t xml:space="preserve">pārveidota, jo </w:t>
      </w:r>
      <w:r w:rsidR="00315509" w:rsidRPr="00860800">
        <w:rPr>
          <w:rFonts w:asciiTheme="majorBidi" w:hAnsiTheme="majorBidi" w:cstheme="majorBidi"/>
        </w:rPr>
        <w:t xml:space="preserve">attiecīgajā </w:t>
      </w:r>
      <w:r w:rsidR="00BB5C51" w:rsidRPr="00860800">
        <w:rPr>
          <w:rFonts w:asciiTheme="majorBidi" w:hAnsiTheme="majorBidi" w:cstheme="majorBidi"/>
        </w:rPr>
        <w:t xml:space="preserve">portālā tika norādīts, ka </w:t>
      </w:r>
      <w:r w:rsidR="00315509" w:rsidRPr="00860800">
        <w:rPr>
          <w:rFonts w:asciiTheme="majorBidi" w:hAnsiTheme="majorBidi" w:cstheme="majorBidi"/>
        </w:rPr>
        <w:t>„</w:t>
      </w:r>
      <w:r w:rsidRPr="00860800">
        <w:rPr>
          <w:rFonts w:asciiTheme="majorBidi" w:hAnsiTheme="majorBidi" w:cstheme="majorBidi"/>
        </w:rPr>
        <w:t>[..]</w:t>
      </w:r>
      <w:r w:rsidR="00DC517D" w:rsidRPr="00860800">
        <w:rPr>
          <w:rFonts w:asciiTheme="majorBidi" w:hAnsiTheme="majorBidi" w:cstheme="majorBidi"/>
        </w:rPr>
        <w:t> </w:t>
      </w:r>
      <w:r w:rsidR="00405E1F" w:rsidRPr="00860800">
        <w:rPr>
          <w:rFonts w:asciiTheme="majorBidi" w:hAnsiTheme="majorBidi" w:cstheme="majorBidi"/>
        </w:rPr>
        <w:t xml:space="preserve">pers. B] </w:t>
      </w:r>
      <w:r w:rsidR="00BB5C51" w:rsidRPr="00860800">
        <w:rPr>
          <w:rFonts w:asciiTheme="majorBidi" w:hAnsiTheme="majorBidi" w:cstheme="majorBidi"/>
        </w:rPr>
        <w:t xml:space="preserve">ar </w:t>
      </w:r>
      <w:r w:rsidR="004A26EE" w:rsidRPr="00860800">
        <w:rPr>
          <w:rFonts w:asciiTheme="majorBidi" w:hAnsiTheme="majorBidi" w:cstheme="majorBidi"/>
        </w:rPr>
        <w:t>[firma C]</w:t>
      </w:r>
      <w:r w:rsidR="00BB5C51" w:rsidRPr="00860800">
        <w:rPr>
          <w:rFonts w:asciiTheme="majorBidi" w:hAnsiTheme="majorBidi" w:cstheme="majorBidi"/>
        </w:rPr>
        <w:t>vadības palīdzību daudzus gadus</w:t>
      </w:r>
      <w:r w:rsidRPr="00860800">
        <w:rPr>
          <w:rFonts w:asciiTheme="majorBidi" w:hAnsiTheme="majorBidi" w:cstheme="majorBidi"/>
        </w:rPr>
        <w:t xml:space="preserve"> </w:t>
      </w:r>
      <w:r w:rsidR="00BB5C51" w:rsidRPr="00860800">
        <w:rPr>
          <w:rFonts w:asciiTheme="majorBidi" w:hAnsiTheme="majorBidi" w:cstheme="majorBidi"/>
        </w:rPr>
        <w:t>mierīgi legalizēja un izņēma skaidrā naudā nelikumīgi iegūtos līdzekļus. Viņš iegādājās kravas</w:t>
      </w:r>
      <w:r w:rsidRPr="00860800">
        <w:rPr>
          <w:rFonts w:asciiTheme="majorBidi" w:hAnsiTheme="majorBidi" w:cstheme="majorBidi"/>
        </w:rPr>
        <w:t xml:space="preserve"> </w:t>
      </w:r>
      <w:r w:rsidR="00BB5C51" w:rsidRPr="00860800">
        <w:rPr>
          <w:rFonts w:asciiTheme="majorBidi" w:hAnsiTheme="majorBidi" w:cstheme="majorBidi"/>
        </w:rPr>
        <w:t xml:space="preserve">kuģus un atmazgāja narkotiku naudu. Turklāt ar baņķieru starpniecību </w:t>
      </w:r>
      <w:r w:rsidR="00405E1F" w:rsidRPr="00860800">
        <w:rPr>
          <w:rFonts w:asciiTheme="majorBidi" w:hAnsiTheme="majorBidi" w:cstheme="majorBidi"/>
        </w:rPr>
        <w:t xml:space="preserve">[pers. B] </w:t>
      </w:r>
      <w:r w:rsidR="00BB5C51" w:rsidRPr="00860800">
        <w:rPr>
          <w:rFonts w:asciiTheme="majorBidi" w:hAnsiTheme="majorBidi" w:cstheme="majorBidi"/>
        </w:rPr>
        <w:t>saņēma tā saukto</w:t>
      </w:r>
      <w:r w:rsidRPr="00860800">
        <w:rPr>
          <w:rFonts w:asciiTheme="majorBidi" w:hAnsiTheme="majorBidi" w:cstheme="majorBidi"/>
        </w:rPr>
        <w:t xml:space="preserve"> „</w:t>
      </w:r>
      <w:r w:rsidR="00BB5C51" w:rsidRPr="00860800">
        <w:rPr>
          <w:rFonts w:asciiTheme="majorBidi" w:hAnsiTheme="majorBidi" w:cstheme="majorBidi"/>
        </w:rPr>
        <w:t>Kruķu jumtu”</w:t>
      </w:r>
      <w:r w:rsidRPr="00860800">
        <w:rPr>
          <w:rFonts w:asciiTheme="majorBidi" w:hAnsiTheme="majorBidi" w:cstheme="majorBidi"/>
        </w:rPr>
        <w:t>[..]</w:t>
      </w:r>
      <w:r w:rsidR="00BB5C51" w:rsidRPr="00860800">
        <w:rPr>
          <w:rFonts w:asciiTheme="majorBidi" w:hAnsiTheme="majorBidi" w:cstheme="majorBidi"/>
        </w:rPr>
        <w:t xml:space="preserve">”. </w:t>
      </w:r>
      <w:r w:rsidR="00315509" w:rsidRPr="00860800">
        <w:rPr>
          <w:rFonts w:asciiTheme="majorBidi" w:hAnsiTheme="majorBidi" w:cstheme="majorBidi"/>
        </w:rPr>
        <w:t>R</w:t>
      </w:r>
      <w:r w:rsidR="00BB5C51" w:rsidRPr="00860800">
        <w:rPr>
          <w:rFonts w:asciiTheme="majorBidi" w:hAnsiTheme="majorBidi" w:cstheme="majorBidi"/>
        </w:rPr>
        <w:t>aidījums ziņu ir pārveidojis, jo bankas vadības</w:t>
      </w:r>
      <w:r w:rsidRPr="00860800">
        <w:rPr>
          <w:rFonts w:asciiTheme="majorBidi" w:hAnsiTheme="majorBidi" w:cstheme="majorBidi"/>
        </w:rPr>
        <w:t xml:space="preserve"> </w:t>
      </w:r>
      <w:r w:rsidR="00BB5C51" w:rsidRPr="00860800">
        <w:rPr>
          <w:rFonts w:asciiTheme="majorBidi" w:hAnsiTheme="majorBidi" w:cstheme="majorBidi"/>
        </w:rPr>
        <w:t xml:space="preserve">vietā norādījis </w:t>
      </w:r>
      <w:r w:rsidRPr="00860800">
        <w:rPr>
          <w:rFonts w:asciiTheme="majorBidi" w:hAnsiTheme="majorBidi" w:cstheme="majorBidi"/>
        </w:rPr>
        <w:t>prasītāju</w:t>
      </w:r>
      <w:r w:rsidR="00BB5C51" w:rsidRPr="00860800">
        <w:rPr>
          <w:rFonts w:asciiTheme="majorBidi" w:hAnsiTheme="majorBidi" w:cstheme="majorBidi"/>
        </w:rPr>
        <w:t xml:space="preserve"> kā juridisku personu, visu atbildību pārceļot</w:t>
      </w:r>
      <w:r w:rsidRPr="00860800">
        <w:rPr>
          <w:rFonts w:asciiTheme="majorBidi" w:hAnsiTheme="majorBidi" w:cstheme="majorBidi"/>
        </w:rPr>
        <w:t xml:space="preserve"> </w:t>
      </w:r>
      <w:r w:rsidR="00BB5C51" w:rsidRPr="00860800">
        <w:rPr>
          <w:rFonts w:asciiTheme="majorBidi" w:hAnsiTheme="majorBidi" w:cstheme="majorBidi"/>
        </w:rPr>
        <w:t>no fiziskām personām, kuras portāla rakstā nav identificētas, uz konkrēt</w:t>
      </w:r>
      <w:r w:rsidRPr="00860800">
        <w:rPr>
          <w:rFonts w:asciiTheme="majorBidi" w:hAnsiTheme="majorBidi" w:cstheme="majorBidi"/>
        </w:rPr>
        <w:t>i</w:t>
      </w:r>
      <w:r w:rsidR="00BB5C51" w:rsidRPr="00860800">
        <w:rPr>
          <w:rFonts w:asciiTheme="majorBidi" w:hAnsiTheme="majorBidi" w:cstheme="majorBidi"/>
        </w:rPr>
        <w:t xml:space="preserve"> nosauktu,</w:t>
      </w:r>
      <w:r w:rsidRPr="00860800">
        <w:rPr>
          <w:rFonts w:asciiTheme="majorBidi" w:hAnsiTheme="majorBidi" w:cstheme="majorBidi"/>
        </w:rPr>
        <w:t xml:space="preserve"> </w:t>
      </w:r>
      <w:r w:rsidR="00BB5C51" w:rsidRPr="00860800">
        <w:rPr>
          <w:rFonts w:asciiTheme="majorBidi" w:hAnsiTheme="majorBidi" w:cstheme="majorBidi"/>
        </w:rPr>
        <w:t>Latvijā atpazīstamu banku.</w:t>
      </w:r>
    </w:p>
    <w:bookmarkEnd w:id="2"/>
    <w:p w14:paraId="7833115E" w14:textId="194B64C0" w:rsidR="00E1208B" w:rsidRPr="00860800" w:rsidRDefault="00E1208B"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Tiesa nepiekrīt atbildētāju argumentam, ka z</w:t>
      </w:r>
      <w:r w:rsidR="00BB5C51" w:rsidRPr="00860800">
        <w:rPr>
          <w:rFonts w:asciiTheme="majorBidi" w:hAnsiTheme="majorBidi" w:cstheme="majorBidi"/>
        </w:rPr>
        <w:t>iņa Nr.</w:t>
      </w:r>
      <w:r w:rsidR="000D58ED" w:rsidRPr="00860800">
        <w:rPr>
          <w:rFonts w:asciiTheme="majorBidi" w:hAnsiTheme="majorBidi" w:cstheme="majorBidi"/>
        </w:rPr>
        <w:t> </w:t>
      </w:r>
      <w:r w:rsidR="00BB5C51" w:rsidRPr="00860800">
        <w:rPr>
          <w:rFonts w:asciiTheme="majorBidi" w:hAnsiTheme="majorBidi" w:cstheme="majorBidi"/>
        </w:rPr>
        <w:t>1 ir tikai par pirmavota publicētu versiju, jo no raidījuma konteksta saprotams, ka žurnālists šo publikāciju</w:t>
      </w:r>
      <w:r w:rsidRPr="00860800">
        <w:rPr>
          <w:rFonts w:asciiTheme="majorBidi" w:hAnsiTheme="majorBidi" w:cstheme="majorBidi"/>
        </w:rPr>
        <w:t xml:space="preserve"> </w:t>
      </w:r>
      <w:r w:rsidR="00BB5C51" w:rsidRPr="00860800">
        <w:rPr>
          <w:rFonts w:asciiTheme="majorBidi" w:hAnsiTheme="majorBidi" w:cstheme="majorBidi"/>
        </w:rPr>
        <w:t xml:space="preserve">kā ticamu pārpublicē Latvijas </w:t>
      </w:r>
      <w:r w:rsidR="00315509" w:rsidRPr="00860800">
        <w:rPr>
          <w:rFonts w:asciiTheme="majorBidi" w:hAnsiTheme="majorBidi" w:cstheme="majorBidi"/>
        </w:rPr>
        <w:t>medijā. N</w:t>
      </w:r>
      <w:r w:rsidR="00BB5C51" w:rsidRPr="00860800">
        <w:rPr>
          <w:rFonts w:asciiTheme="majorBidi" w:hAnsiTheme="majorBidi" w:cstheme="majorBidi"/>
        </w:rPr>
        <w:t>orāde, ka kāda persona ar bankas palīdzību atmazgājusi</w:t>
      </w:r>
      <w:r w:rsidRPr="00860800">
        <w:rPr>
          <w:rFonts w:asciiTheme="majorBidi" w:hAnsiTheme="majorBidi" w:cstheme="majorBidi"/>
        </w:rPr>
        <w:t xml:space="preserve"> </w:t>
      </w:r>
      <w:r w:rsidR="00BB5C51" w:rsidRPr="00860800">
        <w:rPr>
          <w:rFonts w:asciiTheme="majorBidi" w:hAnsiTheme="majorBidi" w:cstheme="majorBidi"/>
        </w:rPr>
        <w:t xml:space="preserve">naudu, ir </w:t>
      </w:r>
      <w:r w:rsidRPr="00860800">
        <w:rPr>
          <w:rFonts w:asciiTheme="majorBidi" w:hAnsiTheme="majorBidi" w:cstheme="majorBidi"/>
        </w:rPr>
        <w:t>nevis</w:t>
      </w:r>
      <w:r w:rsidR="00BB5C51" w:rsidRPr="00860800">
        <w:rPr>
          <w:rFonts w:asciiTheme="majorBidi" w:hAnsiTheme="majorBidi" w:cstheme="majorBidi"/>
        </w:rPr>
        <w:t xml:space="preserve"> versija, bet gan </w:t>
      </w:r>
      <w:r w:rsidR="00315509" w:rsidRPr="00860800">
        <w:rPr>
          <w:rFonts w:asciiTheme="majorBidi" w:hAnsiTheme="majorBidi" w:cstheme="majorBidi"/>
        </w:rPr>
        <w:t>konstatējums par</w:t>
      </w:r>
      <w:r w:rsidR="00BB5C51" w:rsidRPr="00860800">
        <w:rPr>
          <w:rFonts w:asciiTheme="majorBidi" w:hAnsiTheme="majorBidi" w:cstheme="majorBidi"/>
        </w:rPr>
        <w:t xml:space="preserve"> noteiktu darbību</w:t>
      </w:r>
      <w:r w:rsidRPr="00860800">
        <w:rPr>
          <w:rFonts w:asciiTheme="majorBidi" w:hAnsiTheme="majorBidi" w:cstheme="majorBidi"/>
        </w:rPr>
        <w:t xml:space="preserve"> </w:t>
      </w:r>
      <w:r w:rsidR="00BB5C51" w:rsidRPr="00860800">
        <w:rPr>
          <w:rFonts w:asciiTheme="majorBidi" w:hAnsiTheme="majorBidi" w:cstheme="majorBidi"/>
        </w:rPr>
        <w:t>izdarī</w:t>
      </w:r>
      <w:r w:rsidR="00315509" w:rsidRPr="00860800">
        <w:rPr>
          <w:rFonts w:asciiTheme="majorBidi" w:hAnsiTheme="majorBidi" w:cstheme="majorBidi"/>
        </w:rPr>
        <w:t xml:space="preserve">šanu. </w:t>
      </w:r>
      <w:r w:rsidR="00BB5C51" w:rsidRPr="00860800">
        <w:rPr>
          <w:rFonts w:asciiTheme="majorBidi" w:hAnsiTheme="majorBidi" w:cstheme="majorBidi"/>
        </w:rPr>
        <w:t xml:space="preserve">Nav </w:t>
      </w:r>
      <w:r w:rsidRPr="00860800">
        <w:rPr>
          <w:rFonts w:asciiTheme="majorBidi" w:hAnsiTheme="majorBidi" w:cstheme="majorBidi"/>
        </w:rPr>
        <w:t>arī</w:t>
      </w:r>
      <w:r w:rsidR="00BB5C51" w:rsidRPr="00860800">
        <w:rPr>
          <w:rFonts w:asciiTheme="majorBidi" w:hAnsiTheme="majorBidi" w:cstheme="majorBidi"/>
        </w:rPr>
        <w:t xml:space="preserve"> pamata uzskat</w:t>
      </w:r>
      <w:r w:rsidR="00315509" w:rsidRPr="00860800">
        <w:rPr>
          <w:rFonts w:asciiTheme="majorBidi" w:hAnsiTheme="majorBidi" w:cstheme="majorBidi"/>
        </w:rPr>
        <w:t>īt</w:t>
      </w:r>
      <w:r w:rsidR="00BB5C51" w:rsidRPr="00860800">
        <w:rPr>
          <w:rFonts w:asciiTheme="majorBidi" w:hAnsiTheme="majorBidi" w:cstheme="majorBidi"/>
        </w:rPr>
        <w:t>, ka</w:t>
      </w:r>
      <w:r w:rsidR="00DC517D" w:rsidRPr="00860800">
        <w:rPr>
          <w:rFonts w:asciiTheme="majorBidi" w:hAnsiTheme="majorBidi" w:cstheme="majorBidi"/>
        </w:rPr>
        <w:t xml:space="preserve"> </w:t>
      </w:r>
      <w:r w:rsidR="00BB5C51" w:rsidRPr="00860800">
        <w:rPr>
          <w:rFonts w:asciiTheme="majorBidi" w:hAnsiTheme="majorBidi" w:cstheme="majorBidi"/>
        </w:rPr>
        <w:t>darbības vārds</w:t>
      </w:r>
      <w:r w:rsidRPr="00860800">
        <w:rPr>
          <w:rFonts w:asciiTheme="majorBidi" w:hAnsiTheme="majorBidi" w:cstheme="majorBidi"/>
        </w:rPr>
        <w:t xml:space="preserve"> „</w:t>
      </w:r>
      <w:r w:rsidR="00BB5C51" w:rsidRPr="00860800">
        <w:rPr>
          <w:rFonts w:asciiTheme="majorBidi" w:hAnsiTheme="majorBidi" w:cstheme="majorBidi"/>
        </w:rPr>
        <w:t>atmazgājis” skan tikai pieņēmuma formā.</w:t>
      </w:r>
    </w:p>
    <w:p w14:paraId="51121FD6" w14:textId="6BB8BADB" w:rsidR="00A37ED9" w:rsidRPr="00860800" w:rsidRDefault="00E1208B"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w:t>
      </w:r>
      <w:r w:rsidR="007F02F6" w:rsidRPr="00860800">
        <w:rPr>
          <w:rFonts w:asciiTheme="majorBidi" w:hAnsiTheme="majorBidi" w:cstheme="majorBidi"/>
        </w:rPr>
        <w:t>2</w:t>
      </w:r>
      <w:r w:rsidRPr="00860800">
        <w:rPr>
          <w:rFonts w:asciiTheme="majorBidi" w:hAnsiTheme="majorBidi" w:cstheme="majorBidi"/>
        </w:rPr>
        <w:t>.2]</w:t>
      </w:r>
      <w:r w:rsidR="007F02F6" w:rsidRPr="00860800">
        <w:rPr>
          <w:rFonts w:asciiTheme="majorBidi" w:hAnsiTheme="majorBidi" w:cstheme="majorBidi"/>
        </w:rPr>
        <w:t xml:space="preserve"> Tā kā ziņa Nr. 1 </w:t>
      </w:r>
      <w:r w:rsidR="00DC517D" w:rsidRPr="00860800">
        <w:rPr>
          <w:rFonts w:asciiTheme="majorBidi" w:hAnsiTheme="majorBidi" w:cstheme="majorBidi"/>
        </w:rPr>
        <w:t>iegūta</w:t>
      </w:r>
      <w:r w:rsidR="007F02F6" w:rsidRPr="00860800">
        <w:rPr>
          <w:rFonts w:asciiTheme="majorBidi" w:hAnsiTheme="majorBidi" w:cstheme="majorBidi"/>
        </w:rPr>
        <w:t xml:space="preserve"> no </w:t>
      </w:r>
      <w:r w:rsidR="008437E7" w:rsidRPr="00860800">
        <w:rPr>
          <w:rFonts w:asciiTheme="majorBidi" w:hAnsiTheme="majorBidi" w:cstheme="majorBidi"/>
        </w:rPr>
        <w:t>[ārvalsts]</w:t>
      </w:r>
      <w:r w:rsidR="007F02F6" w:rsidRPr="00860800">
        <w:rPr>
          <w:rFonts w:asciiTheme="majorBidi" w:hAnsiTheme="majorBidi" w:cstheme="majorBidi"/>
        </w:rPr>
        <w:t xml:space="preserve"> interneta portāla, nav konstatējami likuma „Par presi un citiem masu informācijas līdzekļiem” 29. pantā minētie apstākļi masu informācijas līdzekļa atbrīvošanai no atbildības par nepatiesu ziņu izplatīšanu.</w:t>
      </w:r>
      <w:r w:rsidR="00DC517D" w:rsidRPr="00860800">
        <w:rPr>
          <w:rFonts w:asciiTheme="majorBidi" w:hAnsiTheme="majorBidi" w:cstheme="majorBidi"/>
        </w:rPr>
        <w:t xml:space="preserve"> </w:t>
      </w:r>
      <w:r w:rsidRPr="00860800">
        <w:rPr>
          <w:rFonts w:asciiTheme="majorBidi" w:hAnsiTheme="majorBidi" w:cstheme="majorBidi"/>
        </w:rPr>
        <w:t>Š</w:t>
      </w:r>
      <w:r w:rsidR="00BB5C51" w:rsidRPr="00860800">
        <w:rPr>
          <w:rFonts w:asciiTheme="majorBidi" w:hAnsiTheme="majorBidi" w:cstheme="majorBidi"/>
        </w:rPr>
        <w:t>ād</w:t>
      </w:r>
      <w:r w:rsidR="007F02F6" w:rsidRPr="00860800">
        <w:rPr>
          <w:rFonts w:asciiTheme="majorBidi" w:hAnsiTheme="majorBidi" w:cstheme="majorBidi"/>
        </w:rPr>
        <w:t xml:space="preserve">a </w:t>
      </w:r>
      <w:r w:rsidR="00BB5C51" w:rsidRPr="00860800">
        <w:rPr>
          <w:rFonts w:asciiTheme="majorBidi" w:hAnsiTheme="majorBidi" w:cstheme="majorBidi"/>
        </w:rPr>
        <w:t xml:space="preserve">un līdzīgu </w:t>
      </w:r>
      <w:r w:rsidR="00DC517D" w:rsidRPr="00860800">
        <w:rPr>
          <w:rFonts w:asciiTheme="majorBidi" w:hAnsiTheme="majorBidi" w:cstheme="majorBidi"/>
        </w:rPr>
        <w:t xml:space="preserve">interneta </w:t>
      </w:r>
      <w:r w:rsidR="00BB5C51" w:rsidRPr="00860800">
        <w:rPr>
          <w:rFonts w:asciiTheme="majorBidi" w:hAnsiTheme="majorBidi" w:cstheme="majorBidi"/>
        </w:rPr>
        <w:t>portālu sniegtā informācija</w:t>
      </w:r>
      <w:r w:rsidRPr="00860800">
        <w:rPr>
          <w:rFonts w:asciiTheme="majorBidi" w:hAnsiTheme="majorBidi" w:cstheme="majorBidi"/>
        </w:rPr>
        <w:t xml:space="preserve"> </w:t>
      </w:r>
      <w:r w:rsidR="00BB5C51" w:rsidRPr="00860800">
        <w:rPr>
          <w:rFonts w:asciiTheme="majorBidi" w:hAnsiTheme="majorBidi" w:cstheme="majorBidi"/>
        </w:rPr>
        <w:t>ir pakļau</w:t>
      </w:r>
      <w:r w:rsidR="00976B1D" w:rsidRPr="00860800">
        <w:rPr>
          <w:rFonts w:asciiTheme="majorBidi" w:hAnsiTheme="majorBidi" w:cstheme="majorBidi"/>
        </w:rPr>
        <w:t>ta</w:t>
      </w:r>
      <w:r w:rsidR="00BB5C51" w:rsidRPr="00860800">
        <w:rPr>
          <w:rFonts w:asciiTheme="majorBidi" w:hAnsiTheme="majorBidi" w:cstheme="majorBidi"/>
        </w:rPr>
        <w:t xml:space="preserve"> patiesības pārbaudei.</w:t>
      </w:r>
      <w:r w:rsidR="007F02F6" w:rsidRPr="00860800">
        <w:rPr>
          <w:rFonts w:asciiTheme="majorBidi" w:hAnsiTheme="majorBidi" w:cstheme="majorBidi"/>
        </w:rPr>
        <w:t xml:space="preserve"> Pirmās instances tiesa ziņu Nr. 1 pamatoti atzina par nepatiesu, jo lietā nav iesniegti objektīvi pierādījumi par apgalvojuma patiesumu.</w:t>
      </w:r>
    </w:p>
    <w:p w14:paraId="5F89D395" w14:textId="5F78B20E" w:rsidR="00836152" w:rsidRPr="00860800" w:rsidRDefault="002A33AC"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[4.3]</w:t>
      </w:r>
      <w:r w:rsidR="00736CCF" w:rsidRPr="00860800">
        <w:rPr>
          <w:rFonts w:asciiTheme="majorBidi" w:hAnsiTheme="majorBidi" w:cstheme="majorBidi"/>
        </w:rPr>
        <w:t> </w:t>
      </w:r>
      <w:r w:rsidR="00BB5C51" w:rsidRPr="00860800">
        <w:rPr>
          <w:rFonts w:asciiTheme="majorBidi" w:hAnsiTheme="majorBidi" w:cstheme="majorBidi"/>
        </w:rPr>
        <w:t xml:space="preserve">Pusēm </w:t>
      </w:r>
      <w:r w:rsidR="005D60CA" w:rsidRPr="00860800">
        <w:rPr>
          <w:rFonts w:asciiTheme="majorBidi" w:hAnsiTheme="majorBidi" w:cstheme="majorBidi"/>
        </w:rPr>
        <w:t>nav strīda</w:t>
      </w:r>
      <w:r w:rsidR="00A2155F" w:rsidRPr="00860800">
        <w:rPr>
          <w:rFonts w:asciiTheme="majorBidi" w:hAnsiTheme="majorBidi" w:cstheme="majorBidi"/>
        </w:rPr>
        <w:t xml:space="preserve">, </w:t>
      </w:r>
      <w:r w:rsidR="005D60CA" w:rsidRPr="00860800">
        <w:rPr>
          <w:rFonts w:asciiTheme="majorBidi" w:hAnsiTheme="majorBidi" w:cstheme="majorBidi"/>
        </w:rPr>
        <w:t>ka</w:t>
      </w:r>
      <w:r w:rsidR="00A2155F" w:rsidRPr="00860800">
        <w:rPr>
          <w:rFonts w:asciiTheme="majorBidi" w:hAnsiTheme="majorBidi" w:cstheme="majorBidi"/>
        </w:rPr>
        <w:t xml:space="preserve"> ziņa Nr. 2 </w:t>
      </w:r>
      <w:r w:rsidR="00BB5C51" w:rsidRPr="00860800">
        <w:rPr>
          <w:rFonts w:asciiTheme="majorBidi" w:hAnsiTheme="majorBidi" w:cstheme="majorBidi"/>
        </w:rPr>
        <w:t>atzīstama par ziņu</w:t>
      </w:r>
      <w:r w:rsidR="00A2155F" w:rsidRPr="00860800">
        <w:rPr>
          <w:rFonts w:asciiTheme="majorBidi" w:hAnsiTheme="majorBidi" w:cstheme="majorBidi"/>
        </w:rPr>
        <w:t xml:space="preserve"> </w:t>
      </w:r>
      <w:r w:rsidR="00BB5C51" w:rsidRPr="00860800">
        <w:rPr>
          <w:rFonts w:asciiTheme="majorBidi" w:hAnsiTheme="majorBidi" w:cstheme="majorBidi"/>
        </w:rPr>
        <w:t>likuma izpratnē. No informācijas konteksta saprotams, ka tie ir raidījuma rīcībā</w:t>
      </w:r>
      <w:r w:rsidR="00A2155F" w:rsidRPr="00860800">
        <w:rPr>
          <w:rFonts w:asciiTheme="majorBidi" w:hAnsiTheme="majorBidi" w:cstheme="majorBidi"/>
        </w:rPr>
        <w:t xml:space="preserve"> </w:t>
      </w:r>
      <w:r w:rsidR="00BB5C51" w:rsidRPr="00860800">
        <w:rPr>
          <w:rFonts w:asciiTheme="majorBidi" w:hAnsiTheme="majorBidi" w:cstheme="majorBidi"/>
        </w:rPr>
        <w:t>nonākuši konkrēti fakti par iespējamu nelikumīgi iegūtu naudas līdzekļu legalizāciju bankā, kā dēļ</w:t>
      </w:r>
      <w:r w:rsidR="00A2155F" w:rsidRPr="00860800">
        <w:rPr>
          <w:rFonts w:asciiTheme="majorBidi" w:hAnsiTheme="majorBidi" w:cstheme="majorBidi"/>
        </w:rPr>
        <w:t xml:space="preserve"> </w:t>
      </w:r>
      <w:r w:rsidR="00BB5C51" w:rsidRPr="00860800">
        <w:rPr>
          <w:rFonts w:asciiTheme="majorBidi" w:hAnsiTheme="majorBidi" w:cstheme="majorBidi"/>
        </w:rPr>
        <w:t xml:space="preserve">vienlaicīgi bijis </w:t>
      </w:r>
      <w:r w:rsidR="00405E1F" w:rsidRPr="00860800">
        <w:rPr>
          <w:rFonts w:asciiTheme="majorBidi" w:hAnsiTheme="majorBidi" w:cstheme="majorBidi"/>
        </w:rPr>
        <w:t>[pers. A]</w:t>
      </w:r>
      <w:r w:rsidR="00BB5C51" w:rsidRPr="00860800">
        <w:rPr>
          <w:rFonts w:asciiTheme="majorBidi" w:hAnsiTheme="majorBidi" w:cstheme="majorBidi"/>
        </w:rPr>
        <w:t xml:space="preserve"> un </w:t>
      </w:r>
      <w:r w:rsidR="00405E1F" w:rsidRPr="00860800">
        <w:rPr>
          <w:rFonts w:asciiTheme="majorBidi" w:hAnsiTheme="majorBidi" w:cstheme="majorBidi"/>
        </w:rPr>
        <w:t xml:space="preserve">[pers. C] </w:t>
      </w:r>
      <w:r w:rsidR="00BB5C51" w:rsidRPr="00860800">
        <w:rPr>
          <w:rFonts w:asciiTheme="majorBidi" w:hAnsiTheme="majorBidi" w:cstheme="majorBidi"/>
        </w:rPr>
        <w:t>konflikts, kam varētu būt saikne ar slepkavību.</w:t>
      </w:r>
    </w:p>
    <w:p w14:paraId="3A22A6F6" w14:textId="219F54E3" w:rsidR="00836152" w:rsidRPr="00860800" w:rsidRDefault="00BB5C5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Pretēji apelācijas sūdzībā norādītajam, </w:t>
      </w:r>
      <w:r w:rsidR="005D60CA" w:rsidRPr="00860800">
        <w:rPr>
          <w:rFonts w:asciiTheme="majorBidi" w:hAnsiTheme="majorBidi" w:cstheme="majorBidi"/>
        </w:rPr>
        <w:t>ziņā Nr. 2</w:t>
      </w:r>
      <w:r w:rsidRPr="00860800">
        <w:rPr>
          <w:rFonts w:asciiTheme="majorBidi" w:hAnsiTheme="majorBidi" w:cstheme="majorBidi"/>
        </w:rPr>
        <w:t xml:space="preserve"> minēto divu teikumu kopējais</w:t>
      </w:r>
      <w:r w:rsidR="00836152" w:rsidRPr="00860800">
        <w:rPr>
          <w:rFonts w:asciiTheme="majorBidi" w:hAnsiTheme="majorBidi" w:cstheme="majorBidi"/>
        </w:rPr>
        <w:t xml:space="preserve"> </w:t>
      </w:r>
      <w:r w:rsidRPr="00860800">
        <w:rPr>
          <w:rFonts w:asciiTheme="majorBidi" w:hAnsiTheme="majorBidi" w:cstheme="majorBidi"/>
        </w:rPr>
        <w:t xml:space="preserve">konteksts un pasniegšanas veids (viens aiz otra, bez jebkāda papildus paskaidrojuma) neitrālam skatītājam </w:t>
      </w:r>
      <w:r w:rsidR="005D60CA" w:rsidRPr="00860800">
        <w:rPr>
          <w:rFonts w:asciiTheme="majorBidi" w:hAnsiTheme="majorBidi" w:cstheme="majorBidi"/>
        </w:rPr>
        <w:t>rada iespaidu</w:t>
      </w:r>
      <w:r w:rsidRPr="00860800">
        <w:rPr>
          <w:rFonts w:asciiTheme="majorBidi" w:hAnsiTheme="majorBidi" w:cstheme="majorBidi"/>
        </w:rPr>
        <w:t xml:space="preserve">, ka </w:t>
      </w:r>
      <w:r w:rsidR="002428B2" w:rsidRPr="00860800">
        <w:rPr>
          <w:rFonts w:asciiTheme="majorBidi" w:hAnsiTheme="majorBidi" w:cstheme="majorBidi"/>
        </w:rPr>
        <w:t>sižetā pieminētais naudas sods bankai uzlikts</w:t>
      </w:r>
      <w:r w:rsidRPr="00860800">
        <w:rPr>
          <w:rFonts w:asciiTheme="majorBidi" w:hAnsiTheme="majorBidi" w:cstheme="majorBidi"/>
        </w:rPr>
        <w:t xml:space="preserve"> tieši par naudas atmazgāšanu. </w:t>
      </w:r>
      <w:r w:rsidR="00736CCF" w:rsidRPr="00860800">
        <w:rPr>
          <w:rFonts w:asciiTheme="majorBidi" w:hAnsiTheme="majorBidi" w:cstheme="majorBidi"/>
        </w:rPr>
        <w:t>A</w:t>
      </w:r>
      <w:r w:rsidRPr="00860800">
        <w:rPr>
          <w:rFonts w:asciiTheme="majorBidi" w:hAnsiTheme="majorBidi" w:cstheme="majorBidi"/>
        </w:rPr>
        <w:t>pstākļa</w:t>
      </w:r>
      <w:r w:rsidR="00836152" w:rsidRPr="00860800">
        <w:rPr>
          <w:rFonts w:asciiTheme="majorBidi" w:hAnsiTheme="majorBidi" w:cstheme="majorBidi"/>
        </w:rPr>
        <w:t xml:space="preserve"> </w:t>
      </w:r>
      <w:r w:rsidRPr="00860800">
        <w:rPr>
          <w:rFonts w:asciiTheme="majorBidi" w:hAnsiTheme="majorBidi" w:cstheme="majorBidi"/>
        </w:rPr>
        <w:t xml:space="preserve">vārds </w:t>
      </w:r>
      <w:r w:rsidR="00836152" w:rsidRPr="00860800">
        <w:rPr>
          <w:rFonts w:asciiTheme="majorBidi" w:hAnsiTheme="majorBidi" w:cstheme="majorBidi"/>
        </w:rPr>
        <w:t>„</w:t>
      </w:r>
      <w:r w:rsidRPr="00860800">
        <w:rPr>
          <w:rFonts w:asciiTheme="majorBidi" w:hAnsiTheme="majorBidi" w:cstheme="majorBidi"/>
        </w:rPr>
        <w:t>vēlāk”</w:t>
      </w:r>
      <w:r w:rsidR="00736CCF" w:rsidRPr="00860800">
        <w:rPr>
          <w:rFonts w:asciiTheme="majorBidi" w:hAnsiTheme="majorBidi" w:cstheme="majorBidi"/>
        </w:rPr>
        <w:t xml:space="preserve"> </w:t>
      </w:r>
      <w:r w:rsidRPr="00860800">
        <w:rPr>
          <w:rFonts w:asciiTheme="majorBidi" w:hAnsiTheme="majorBidi" w:cstheme="majorBidi"/>
        </w:rPr>
        <w:t xml:space="preserve">norāda uz to, ka pēc tam, kad </w:t>
      </w:r>
      <w:r w:rsidR="00405E1F" w:rsidRPr="00860800">
        <w:rPr>
          <w:rFonts w:asciiTheme="majorBidi" w:hAnsiTheme="majorBidi" w:cstheme="majorBidi"/>
        </w:rPr>
        <w:t>[pers. A]</w:t>
      </w:r>
      <w:r w:rsidRPr="00860800">
        <w:rPr>
          <w:rFonts w:asciiTheme="majorBidi" w:hAnsiTheme="majorBidi" w:cstheme="majorBidi"/>
        </w:rPr>
        <w:t xml:space="preserve"> vērsās pie banku uzrauga </w:t>
      </w:r>
      <w:r w:rsidR="005D60CA" w:rsidRPr="00860800">
        <w:rPr>
          <w:rFonts w:asciiTheme="majorBidi" w:hAnsiTheme="majorBidi" w:cstheme="majorBidi"/>
        </w:rPr>
        <w:t>ar</w:t>
      </w:r>
      <w:r w:rsidR="00836152" w:rsidRPr="00860800">
        <w:rPr>
          <w:rFonts w:asciiTheme="majorBidi" w:hAnsiTheme="majorBidi" w:cstheme="majorBidi"/>
        </w:rPr>
        <w:t xml:space="preserve"> </w:t>
      </w:r>
      <w:r w:rsidRPr="00860800">
        <w:rPr>
          <w:rFonts w:asciiTheme="majorBidi" w:hAnsiTheme="majorBidi" w:cstheme="majorBidi"/>
        </w:rPr>
        <w:t xml:space="preserve">aizdomām </w:t>
      </w:r>
      <w:r w:rsidR="005D60CA" w:rsidRPr="00860800">
        <w:rPr>
          <w:rFonts w:asciiTheme="majorBidi" w:hAnsiTheme="majorBidi" w:cstheme="majorBidi"/>
        </w:rPr>
        <w:t>par</w:t>
      </w:r>
      <w:r w:rsidRPr="00860800">
        <w:rPr>
          <w:rFonts w:asciiTheme="majorBidi" w:hAnsiTheme="majorBidi" w:cstheme="majorBidi"/>
        </w:rPr>
        <w:t xml:space="preserve"> naudas atmazgāšanu bankā, tai tika uzlikts naudas sods.</w:t>
      </w:r>
    </w:p>
    <w:p w14:paraId="02E46878" w14:textId="48C19909" w:rsidR="00836152" w:rsidRPr="00860800" w:rsidRDefault="00836152"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w:t>
      </w:r>
      <w:r w:rsidR="00736CCF" w:rsidRPr="00860800">
        <w:rPr>
          <w:rFonts w:asciiTheme="majorBidi" w:hAnsiTheme="majorBidi" w:cstheme="majorBidi"/>
        </w:rPr>
        <w:t>3</w:t>
      </w:r>
      <w:r w:rsidR="00D71538" w:rsidRPr="00860800">
        <w:rPr>
          <w:rFonts w:asciiTheme="majorBidi" w:hAnsiTheme="majorBidi" w:cstheme="majorBidi"/>
        </w:rPr>
        <w:t>.</w:t>
      </w:r>
      <w:r w:rsidRPr="00860800">
        <w:rPr>
          <w:rFonts w:asciiTheme="majorBidi" w:hAnsiTheme="majorBidi" w:cstheme="majorBidi"/>
        </w:rPr>
        <w:t>1]</w:t>
      </w:r>
      <w:r w:rsidR="00736CCF" w:rsidRPr="00860800">
        <w:rPr>
          <w:rFonts w:asciiTheme="majorBidi" w:hAnsiTheme="majorBidi" w:cstheme="majorBidi"/>
        </w:rPr>
        <w:t> </w:t>
      </w:r>
      <w:r w:rsidRPr="00860800">
        <w:rPr>
          <w:rFonts w:asciiTheme="majorBidi" w:hAnsiTheme="majorBidi" w:cstheme="majorBidi"/>
        </w:rPr>
        <w:t>N</w:t>
      </w:r>
      <w:r w:rsidR="00BB5C51" w:rsidRPr="00860800">
        <w:rPr>
          <w:rFonts w:asciiTheme="majorBidi" w:hAnsiTheme="majorBidi" w:cstheme="majorBidi"/>
        </w:rPr>
        <w:t>av strīd</w:t>
      </w:r>
      <w:r w:rsidRPr="00860800">
        <w:rPr>
          <w:rFonts w:asciiTheme="majorBidi" w:hAnsiTheme="majorBidi" w:cstheme="majorBidi"/>
        </w:rPr>
        <w:t>a</w:t>
      </w:r>
      <w:r w:rsidR="00BB5C51" w:rsidRPr="00860800">
        <w:rPr>
          <w:rFonts w:asciiTheme="majorBidi" w:hAnsiTheme="majorBidi" w:cstheme="majorBidi"/>
        </w:rPr>
        <w:t>, ka ab</w:t>
      </w:r>
      <w:r w:rsidRPr="00860800">
        <w:rPr>
          <w:rFonts w:asciiTheme="majorBidi" w:hAnsiTheme="majorBidi" w:cstheme="majorBidi"/>
        </w:rPr>
        <w:t>i</w:t>
      </w:r>
      <w:r w:rsidR="00BB5C51" w:rsidRPr="00860800">
        <w:rPr>
          <w:rFonts w:asciiTheme="majorBidi" w:hAnsiTheme="majorBidi" w:cstheme="majorBidi"/>
        </w:rPr>
        <w:t xml:space="preserve"> </w:t>
      </w:r>
      <w:r w:rsidRPr="00860800">
        <w:rPr>
          <w:rFonts w:asciiTheme="majorBidi" w:hAnsiTheme="majorBidi" w:cstheme="majorBidi"/>
        </w:rPr>
        <w:t>teikumi ir patiesas</w:t>
      </w:r>
      <w:r w:rsidR="00BB5C51" w:rsidRPr="00860800">
        <w:rPr>
          <w:rFonts w:asciiTheme="majorBidi" w:hAnsiTheme="majorBidi" w:cstheme="majorBidi"/>
        </w:rPr>
        <w:t xml:space="preserve"> ziņas, </w:t>
      </w:r>
      <w:r w:rsidR="00736CCF" w:rsidRPr="00860800">
        <w:rPr>
          <w:rFonts w:asciiTheme="majorBidi" w:hAnsiTheme="majorBidi" w:cstheme="majorBidi"/>
        </w:rPr>
        <w:t>bet</w:t>
      </w:r>
      <w:r w:rsidR="00BB5C51" w:rsidRPr="00860800">
        <w:rPr>
          <w:rFonts w:asciiTheme="majorBidi" w:hAnsiTheme="majorBidi" w:cstheme="majorBidi"/>
        </w:rPr>
        <w:t xml:space="preserve"> </w:t>
      </w:r>
      <w:r w:rsidR="00736CCF" w:rsidRPr="00860800">
        <w:rPr>
          <w:rFonts w:asciiTheme="majorBidi" w:hAnsiTheme="majorBidi" w:cstheme="majorBidi"/>
        </w:rPr>
        <w:t xml:space="preserve">tekstā </w:t>
      </w:r>
      <w:r w:rsidRPr="00860800">
        <w:rPr>
          <w:rFonts w:asciiTheme="majorBidi" w:hAnsiTheme="majorBidi" w:cstheme="majorBidi"/>
        </w:rPr>
        <w:t>iztrūkst</w:t>
      </w:r>
      <w:r w:rsidR="00BB5C51" w:rsidRPr="00860800">
        <w:rPr>
          <w:rFonts w:asciiTheme="majorBidi" w:hAnsiTheme="majorBidi" w:cstheme="majorBidi"/>
        </w:rPr>
        <w:t xml:space="preserve"> skaidrojum</w:t>
      </w:r>
      <w:r w:rsidR="00736CCF" w:rsidRPr="00860800">
        <w:rPr>
          <w:rFonts w:asciiTheme="majorBidi" w:hAnsiTheme="majorBidi" w:cstheme="majorBidi"/>
        </w:rPr>
        <w:t>s par to,</w:t>
      </w:r>
      <w:r w:rsidR="00BB5C51" w:rsidRPr="00860800">
        <w:rPr>
          <w:rFonts w:asciiTheme="majorBidi" w:hAnsiTheme="majorBidi" w:cstheme="majorBidi"/>
        </w:rPr>
        <w:t xml:space="preserve"> ko konstatējis</w:t>
      </w:r>
      <w:r w:rsidRPr="00860800">
        <w:rPr>
          <w:rFonts w:asciiTheme="majorBidi" w:hAnsiTheme="majorBidi" w:cstheme="majorBidi"/>
        </w:rPr>
        <w:t xml:space="preserve"> </w:t>
      </w:r>
      <w:r w:rsidR="00BB5C51" w:rsidRPr="00860800">
        <w:rPr>
          <w:rFonts w:asciiTheme="majorBidi" w:hAnsiTheme="majorBidi" w:cstheme="majorBidi"/>
        </w:rPr>
        <w:t>banku uzraugs,</w:t>
      </w:r>
      <w:r w:rsidR="00DC517D" w:rsidRPr="00860800">
        <w:rPr>
          <w:rFonts w:asciiTheme="majorBidi" w:hAnsiTheme="majorBidi" w:cstheme="majorBidi"/>
        </w:rPr>
        <w:t xml:space="preserve"> </w:t>
      </w:r>
      <w:r w:rsidR="00BB5C51" w:rsidRPr="00860800">
        <w:rPr>
          <w:rFonts w:asciiTheme="majorBidi" w:hAnsiTheme="majorBidi" w:cstheme="majorBidi"/>
        </w:rPr>
        <w:t>kad un par ko naudas sods</w:t>
      </w:r>
      <w:r w:rsidR="002428B2" w:rsidRPr="00860800">
        <w:rPr>
          <w:rFonts w:asciiTheme="majorBidi" w:hAnsiTheme="majorBidi" w:cstheme="majorBidi"/>
        </w:rPr>
        <w:t xml:space="preserve"> bankai uzlikts</w:t>
      </w:r>
      <w:r w:rsidR="00BB5C51" w:rsidRPr="00860800">
        <w:rPr>
          <w:rFonts w:asciiTheme="majorBidi" w:hAnsiTheme="majorBidi" w:cstheme="majorBidi"/>
        </w:rPr>
        <w:t>.</w:t>
      </w:r>
    </w:p>
    <w:p w14:paraId="51EB3C72" w14:textId="4BD9ED20" w:rsidR="00244B04" w:rsidRPr="00860800" w:rsidRDefault="00553E53"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lastRenderedPageBreak/>
        <w:t>Visa sižeta kontekstā</w:t>
      </w:r>
      <w:r w:rsidR="00736CCF" w:rsidRPr="00860800">
        <w:rPr>
          <w:rFonts w:asciiTheme="majorBidi" w:hAnsiTheme="majorBidi" w:cstheme="majorBidi"/>
        </w:rPr>
        <w:t xml:space="preserve"> </w:t>
      </w:r>
      <w:r w:rsidR="00BB5C51" w:rsidRPr="00860800">
        <w:rPr>
          <w:rFonts w:asciiTheme="majorBidi" w:hAnsiTheme="majorBidi" w:cstheme="majorBidi"/>
        </w:rPr>
        <w:t>runājot par noziedzīgi iegūtu līdzekļu legalizāciju</w:t>
      </w:r>
      <w:r w:rsidR="002428B2" w:rsidRPr="00860800">
        <w:rPr>
          <w:rFonts w:asciiTheme="majorBidi" w:hAnsiTheme="majorBidi" w:cstheme="majorBidi"/>
        </w:rPr>
        <w:t>,</w:t>
      </w:r>
      <w:r w:rsidR="00BB5C51" w:rsidRPr="00860800">
        <w:rPr>
          <w:rFonts w:asciiTheme="majorBidi" w:hAnsiTheme="majorBidi" w:cstheme="majorBidi"/>
        </w:rPr>
        <w:t xml:space="preserve"> nenoliedzami rodas </w:t>
      </w:r>
      <w:r w:rsidR="00836152" w:rsidRPr="00860800">
        <w:rPr>
          <w:rFonts w:asciiTheme="majorBidi" w:hAnsiTheme="majorBidi" w:cstheme="majorBidi"/>
        </w:rPr>
        <w:t>priekšstats</w:t>
      </w:r>
      <w:r w:rsidR="00BB5C51" w:rsidRPr="00860800">
        <w:rPr>
          <w:rFonts w:asciiTheme="majorBidi" w:hAnsiTheme="majorBidi" w:cstheme="majorBidi"/>
        </w:rPr>
        <w:t>, ka tieši bankā tiek veiktas</w:t>
      </w:r>
      <w:r w:rsidR="00836152" w:rsidRPr="00860800">
        <w:rPr>
          <w:rFonts w:asciiTheme="majorBidi" w:hAnsiTheme="majorBidi" w:cstheme="majorBidi"/>
        </w:rPr>
        <w:t xml:space="preserve"> </w:t>
      </w:r>
      <w:r w:rsidR="00BB5C51" w:rsidRPr="00860800">
        <w:rPr>
          <w:rFonts w:asciiTheme="majorBidi" w:hAnsiTheme="majorBidi" w:cstheme="majorBidi"/>
        </w:rPr>
        <w:t>krimināli sodāmas darbības, par ko banka vēlāk sodīta ar ievērojamu naudas sodu.</w:t>
      </w:r>
      <w:r w:rsidR="00D71538" w:rsidRPr="00860800">
        <w:rPr>
          <w:rFonts w:asciiTheme="majorBidi" w:hAnsiTheme="majorBidi" w:cstheme="majorBidi"/>
        </w:rPr>
        <w:t xml:space="preserve"> </w:t>
      </w:r>
      <w:r w:rsidR="005D60CA" w:rsidRPr="00860800">
        <w:rPr>
          <w:rFonts w:asciiTheme="majorBidi" w:hAnsiTheme="majorBidi" w:cstheme="majorBidi"/>
        </w:rPr>
        <w:t xml:space="preserve">Šādi apgalvojumi raidījuma skatītājiem </w:t>
      </w:r>
      <w:r w:rsidR="00BB5C51" w:rsidRPr="00860800">
        <w:rPr>
          <w:rFonts w:asciiTheme="majorBidi" w:hAnsiTheme="majorBidi" w:cstheme="majorBidi"/>
        </w:rPr>
        <w:t>ra</w:t>
      </w:r>
      <w:r w:rsidR="005D60CA" w:rsidRPr="00860800">
        <w:rPr>
          <w:rFonts w:asciiTheme="majorBidi" w:hAnsiTheme="majorBidi" w:cstheme="majorBidi"/>
        </w:rPr>
        <w:t>da</w:t>
      </w:r>
      <w:r w:rsidR="00BB5C51" w:rsidRPr="00860800">
        <w:rPr>
          <w:rFonts w:asciiTheme="majorBidi" w:hAnsiTheme="majorBidi" w:cstheme="majorBidi"/>
        </w:rPr>
        <w:t xml:space="preserve"> priekšstat</w:t>
      </w:r>
      <w:r w:rsidR="005D60CA" w:rsidRPr="00860800">
        <w:rPr>
          <w:rFonts w:asciiTheme="majorBidi" w:hAnsiTheme="majorBidi" w:cstheme="majorBidi"/>
        </w:rPr>
        <w:t>u par prasītāju</w:t>
      </w:r>
      <w:r w:rsidR="002428B2" w:rsidRPr="00860800">
        <w:rPr>
          <w:rFonts w:asciiTheme="majorBidi" w:hAnsiTheme="majorBidi" w:cstheme="majorBidi"/>
        </w:rPr>
        <w:t xml:space="preserve"> kā neuzticamu banku, kas </w:t>
      </w:r>
      <w:r w:rsidR="00BB5C51" w:rsidRPr="00860800">
        <w:rPr>
          <w:rFonts w:asciiTheme="majorBidi" w:hAnsiTheme="majorBidi" w:cstheme="majorBidi"/>
        </w:rPr>
        <w:t>nodarbojas ar kaut ko nelikumīgu.</w:t>
      </w:r>
      <w:r w:rsidR="00A70814" w:rsidRPr="00860800">
        <w:rPr>
          <w:rFonts w:asciiTheme="majorBidi" w:hAnsiTheme="majorBidi" w:cstheme="majorBidi"/>
        </w:rPr>
        <w:t xml:space="preserve"> Š</w:t>
      </w:r>
      <w:r w:rsidR="00244B04" w:rsidRPr="00860800">
        <w:rPr>
          <w:rFonts w:asciiTheme="majorBidi" w:hAnsiTheme="majorBidi" w:cstheme="majorBidi"/>
        </w:rPr>
        <w:t>āda informācija grauj kredītiestādes reputāciju.</w:t>
      </w:r>
    </w:p>
    <w:p w14:paraId="35D3E666" w14:textId="7F9DBABB" w:rsidR="00244B04" w:rsidRPr="00860800" w:rsidRDefault="00A70814"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w:t>
      </w:r>
      <w:r w:rsidR="00736CCF" w:rsidRPr="00860800">
        <w:rPr>
          <w:rFonts w:asciiTheme="majorBidi" w:hAnsiTheme="majorBidi" w:cstheme="majorBidi"/>
        </w:rPr>
        <w:t>3</w:t>
      </w:r>
      <w:r w:rsidRPr="00860800">
        <w:rPr>
          <w:rFonts w:asciiTheme="majorBidi" w:hAnsiTheme="majorBidi" w:cstheme="majorBidi"/>
        </w:rPr>
        <w:t>.2]</w:t>
      </w:r>
      <w:r w:rsidR="00ED4118" w:rsidRPr="00860800">
        <w:rPr>
          <w:rFonts w:asciiTheme="majorBidi" w:hAnsiTheme="majorBidi" w:cstheme="majorBidi"/>
        </w:rPr>
        <w:t> </w:t>
      </w:r>
      <w:r w:rsidR="00D71538" w:rsidRPr="00860800">
        <w:rPr>
          <w:rFonts w:asciiTheme="majorBidi" w:hAnsiTheme="majorBidi" w:cstheme="majorBidi"/>
        </w:rPr>
        <w:t xml:space="preserve">Nepamatots ir </w:t>
      </w:r>
      <w:r w:rsidR="00BB5C51" w:rsidRPr="00860800">
        <w:rPr>
          <w:rFonts w:asciiTheme="majorBidi" w:hAnsiTheme="majorBidi" w:cstheme="majorBidi"/>
        </w:rPr>
        <w:t>SIA</w:t>
      </w:r>
      <w:r w:rsidRPr="00860800">
        <w:rPr>
          <w:rFonts w:asciiTheme="majorBidi" w:hAnsiTheme="majorBidi" w:cstheme="majorBidi"/>
        </w:rPr>
        <w:t> „</w:t>
      </w:r>
      <w:r w:rsidR="00BB5C51" w:rsidRPr="00860800">
        <w:rPr>
          <w:rFonts w:asciiTheme="majorBidi" w:hAnsiTheme="majorBidi" w:cstheme="majorBidi"/>
        </w:rPr>
        <w:t>RED DOT MEDIA” apgalvojums</w:t>
      </w:r>
      <w:r w:rsidR="00D71538" w:rsidRPr="00860800">
        <w:rPr>
          <w:rFonts w:asciiTheme="majorBidi" w:hAnsiTheme="majorBidi" w:cstheme="majorBidi"/>
        </w:rPr>
        <w:t xml:space="preserve">, ka ar </w:t>
      </w:r>
      <w:r w:rsidR="00BB5C51" w:rsidRPr="00860800">
        <w:rPr>
          <w:rFonts w:asciiTheme="majorBidi" w:hAnsiTheme="majorBidi" w:cstheme="majorBidi"/>
        </w:rPr>
        <w:t xml:space="preserve">sižetā paustajām ziņām nevar </w:t>
      </w:r>
      <w:r w:rsidR="00244B04" w:rsidRPr="00860800">
        <w:rPr>
          <w:rFonts w:asciiTheme="majorBidi" w:hAnsiTheme="majorBidi" w:cstheme="majorBidi"/>
        </w:rPr>
        <w:t>mudināt</w:t>
      </w:r>
      <w:r w:rsidR="00BB5C51" w:rsidRPr="00860800">
        <w:rPr>
          <w:rFonts w:asciiTheme="majorBidi" w:hAnsiTheme="majorBidi" w:cstheme="majorBidi"/>
        </w:rPr>
        <w:t xml:space="preserve"> skatītājus izdarīt jebkāda veida secinājumus.</w:t>
      </w:r>
      <w:r w:rsidRPr="00860800">
        <w:rPr>
          <w:rFonts w:asciiTheme="majorBidi" w:hAnsiTheme="majorBidi" w:cstheme="majorBidi"/>
        </w:rPr>
        <w:t xml:space="preserve"> J</w:t>
      </w:r>
      <w:r w:rsidR="00BB5C51" w:rsidRPr="00860800">
        <w:rPr>
          <w:rFonts w:asciiTheme="majorBidi" w:hAnsiTheme="majorBidi" w:cstheme="majorBidi"/>
        </w:rPr>
        <w:t>a raidījuma mērķis ir informēt sabiedrību par tai būtiskām tēmām un notikumiem, saņemot šādu informāciju, jebkurš neitrāls skatītājs ne tikai tiek</w:t>
      </w:r>
      <w:r w:rsidR="00244B04" w:rsidRPr="00860800">
        <w:rPr>
          <w:rFonts w:asciiTheme="majorBidi" w:hAnsiTheme="majorBidi" w:cstheme="majorBidi"/>
        </w:rPr>
        <w:t xml:space="preserve"> </w:t>
      </w:r>
      <w:r w:rsidR="00BB5C51" w:rsidRPr="00860800">
        <w:rPr>
          <w:rFonts w:asciiTheme="majorBidi" w:hAnsiTheme="majorBidi" w:cstheme="majorBidi"/>
        </w:rPr>
        <w:t xml:space="preserve">informēts, bet </w:t>
      </w:r>
      <w:r w:rsidRPr="00860800">
        <w:rPr>
          <w:rFonts w:asciiTheme="majorBidi" w:hAnsiTheme="majorBidi" w:cstheme="majorBidi"/>
        </w:rPr>
        <w:t xml:space="preserve">arī </w:t>
      </w:r>
      <w:r w:rsidR="00BB5C51" w:rsidRPr="00860800">
        <w:rPr>
          <w:rFonts w:asciiTheme="majorBidi" w:hAnsiTheme="majorBidi" w:cstheme="majorBidi"/>
        </w:rPr>
        <w:t xml:space="preserve">izdara uz </w:t>
      </w:r>
      <w:r w:rsidRPr="00860800">
        <w:rPr>
          <w:rFonts w:asciiTheme="majorBidi" w:hAnsiTheme="majorBidi" w:cstheme="majorBidi"/>
        </w:rPr>
        <w:t>šo</w:t>
      </w:r>
      <w:r w:rsidR="00BB5C51" w:rsidRPr="00860800">
        <w:rPr>
          <w:rFonts w:asciiTheme="majorBidi" w:hAnsiTheme="majorBidi" w:cstheme="majorBidi"/>
        </w:rPr>
        <w:t xml:space="preserve"> informāciju balstītus </w:t>
      </w:r>
      <w:r w:rsidR="002428B2" w:rsidRPr="00860800">
        <w:rPr>
          <w:rFonts w:asciiTheme="majorBidi" w:hAnsiTheme="majorBidi" w:cstheme="majorBidi"/>
        </w:rPr>
        <w:t xml:space="preserve">bankai nelabvēlīgus </w:t>
      </w:r>
      <w:r w:rsidR="00BB5C51" w:rsidRPr="00860800">
        <w:rPr>
          <w:rFonts w:asciiTheme="majorBidi" w:hAnsiTheme="majorBidi" w:cstheme="majorBidi"/>
        </w:rPr>
        <w:t>secinājumus.</w:t>
      </w:r>
      <w:r w:rsidR="00553E53" w:rsidRPr="00860800">
        <w:rPr>
          <w:rFonts w:asciiTheme="majorBidi" w:hAnsiTheme="majorBidi" w:cstheme="majorBidi"/>
        </w:rPr>
        <w:t xml:space="preserve"> No EPLL 24. panta ceturtās daļas izriet, ka ž</w:t>
      </w:r>
      <w:r w:rsidR="00BB5C51" w:rsidRPr="00860800">
        <w:rPr>
          <w:rFonts w:asciiTheme="majorBidi" w:hAnsiTheme="majorBidi" w:cstheme="majorBidi"/>
        </w:rPr>
        <w:t>urnālists ir tiesīgs sniegt sabiedrībai daudzpusīgu informāciju</w:t>
      </w:r>
      <w:r w:rsidR="00553E53" w:rsidRPr="00860800">
        <w:rPr>
          <w:rFonts w:asciiTheme="majorBidi" w:hAnsiTheme="majorBidi" w:cstheme="majorBidi"/>
        </w:rPr>
        <w:t xml:space="preserve">, </w:t>
      </w:r>
      <w:r w:rsidR="00BB5C51" w:rsidRPr="00860800">
        <w:rPr>
          <w:rFonts w:asciiTheme="majorBidi" w:hAnsiTheme="majorBidi" w:cstheme="majorBidi"/>
        </w:rPr>
        <w:t>bet tai jābūt pietiekami objektīvai</w:t>
      </w:r>
      <w:r w:rsidR="00ED4118" w:rsidRPr="00860800">
        <w:rPr>
          <w:rFonts w:asciiTheme="majorBidi" w:hAnsiTheme="majorBidi" w:cstheme="majorBidi"/>
        </w:rPr>
        <w:t xml:space="preserve"> </w:t>
      </w:r>
      <w:r w:rsidR="00BB5C51" w:rsidRPr="00860800">
        <w:rPr>
          <w:rFonts w:asciiTheme="majorBidi" w:hAnsiTheme="majorBidi" w:cstheme="majorBidi"/>
        </w:rPr>
        <w:t>un tā nedrīkst aizskart citu personu godu</w:t>
      </w:r>
      <w:r w:rsidR="00244B04" w:rsidRPr="00860800">
        <w:rPr>
          <w:rFonts w:asciiTheme="majorBidi" w:hAnsiTheme="majorBidi" w:cstheme="majorBidi"/>
        </w:rPr>
        <w:t xml:space="preserve"> </w:t>
      </w:r>
      <w:r w:rsidR="00BB5C51" w:rsidRPr="00860800">
        <w:rPr>
          <w:rFonts w:asciiTheme="majorBidi" w:hAnsiTheme="majorBidi" w:cstheme="majorBidi"/>
        </w:rPr>
        <w:t>(reputāciju)</w:t>
      </w:r>
      <w:r w:rsidR="00244B04" w:rsidRPr="00860800">
        <w:rPr>
          <w:rFonts w:asciiTheme="majorBidi" w:hAnsiTheme="majorBidi" w:cstheme="majorBidi"/>
        </w:rPr>
        <w:t>.</w:t>
      </w:r>
    </w:p>
    <w:p w14:paraId="50D35924" w14:textId="77777777" w:rsidR="009D6538" w:rsidRPr="00860800" w:rsidRDefault="00244B04"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w:t>
      </w:r>
      <w:r w:rsidR="00CC0451" w:rsidRPr="00860800">
        <w:rPr>
          <w:rFonts w:asciiTheme="majorBidi" w:hAnsiTheme="majorBidi" w:cstheme="majorBidi"/>
        </w:rPr>
        <w:t>4</w:t>
      </w:r>
      <w:r w:rsidRPr="00860800">
        <w:rPr>
          <w:rFonts w:asciiTheme="majorBidi" w:hAnsiTheme="majorBidi" w:cstheme="majorBidi"/>
        </w:rPr>
        <w:t>]</w:t>
      </w:r>
      <w:r w:rsidR="00191A8D" w:rsidRPr="00860800">
        <w:rPr>
          <w:rFonts w:asciiTheme="majorBidi" w:hAnsiTheme="majorBidi" w:cstheme="majorBidi"/>
        </w:rPr>
        <w:t> </w:t>
      </w:r>
      <w:r w:rsidRPr="00860800">
        <w:rPr>
          <w:rFonts w:asciiTheme="majorBidi" w:hAnsiTheme="majorBidi" w:cstheme="majorBidi"/>
        </w:rPr>
        <w:t xml:space="preserve">Vērtējot </w:t>
      </w:r>
      <w:r w:rsidR="00CC0451" w:rsidRPr="00860800">
        <w:rPr>
          <w:rFonts w:asciiTheme="majorBidi" w:hAnsiTheme="majorBidi" w:cstheme="majorBidi"/>
        </w:rPr>
        <w:t>abu ziņu</w:t>
      </w:r>
      <w:r w:rsidRPr="00860800">
        <w:rPr>
          <w:rFonts w:asciiTheme="majorBidi" w:hAnsiTheme="majorBidi" w:cstheme="majorBidi"/>
        </w:rPr>
        <w:t xml:space="preserve"> patiesumu, apgabaltiesa pievienojas </w:t>
      </w:r>
      <w:r w:rsidR="00BB5C51" w:rsidRPr="00860800">
        <w:rPr>
          <w:rFonts w:asciiTheme="majorBidi" w:hAnsiTheme="majorBidi" w:cstheme="majorBidi"/>
        </w:rPr>
        <w:t>prasītāja</w:t>
      </w:r>
      <w:r w:rsidRPr="00860800">
        <w:rPr>
          <w:rFonts w:asciiTheme="majorBidi" w:hAnsiTheme="majorBidi" w:cstheme="majorBidi"/>
        </w:rPr>
        <w:t>s</w:t>
      </w:r>
      <w:r w:rsidR="00BB5C51" w:rsidRPr="00860800">
        <w:rPr>
          <w:rFonts w:asciiTheme="majorBidi" w:hAnsiTheme="majorBidi" w:cstheme="majorBidi"/>
        </w:rPr>
        <w:t xml:space="preserve"> un pirmās</w:t>
      </w:r>
      <w:r w:rsidRPr="00860800">
        <w:rPr>
          <w:rFonts w:asciiTheme="majorBidi" w:hAnsiTheme="majorBidi" w:cstheme="majorBidi"/>
        </w:rPr>
        <w:t xml:space="preserve"> </w:t>
      </w:r>
      <w:r w:rsidR="00BB5C51" w:rsidRPr="00860800">
        <w:rPr>
          <w:rFonts w:asciiTheme="majorBidi" w:hAnsiTheme="majorBidi" w:cstheme="majorBidi"/>
        </w:rPr>
        <w:t xml:space="preserve">instances tiesas viedoklim, ka </w:t>
      </w:r>
      <w:r w:rsidR="00E11C6F" w:rsidRPr="00860800">
        <w:rPr>
          <w:rFonts w:asciiTheme="majorBidi" w:hAnsiTheme="majorBidi" w:cstheme="majorBidi"/>
        </w:rPr>
        <w:t>tas</w:t>
      </w:r>
      <w:r w:rsidR="00BB5C51" w:rsidRPr="00860800">
        <w:rPr>
          <w:rFonts w:asciiTheme="majorBidi" w:hAnsiTheme="majorBidi" w:cstheme="majorBidi"/>
        </w:rPr>
        <w:t xml:space="preserve"> jāpierāda atbildētāj</w:t>
      </w:r>
      <w:r w:rsidRPr="00860800">
        <w:rPr>
          <w:rFonts w:asciiTheme="majorBidi" w:hAnsiTheme="majorBidi" w:cstheme="majorBidi"/>
        </w:rPr>
        <w:t>ām.</w:t>
      </w:r>
    </w:p>
    <w:p w14:paraId="7ADAE544" w14:textId="1FA333E4" w:rsidR="00FC3F50" w:rsidRPr="00860800" w:rsidRDefault="00BB5C5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Lietā nav iegūti objektīvi pārbaudāmi pierādījumi</w:t>
      </w:r>
      <w:r w:rsidR="002428B2" w:rsidRPr="00860800">
        <w:rPr>
          <w:rFonts w:asciiTheme="majorBidi" w:hAnsiTheme="majorBidi" w:cstheme="majorBidi"/>
        </w:rPr>
        <w:t xml:space="preserve"> faktam</w:t>
      </w:r>
      <w:r w:rsidRPr="00860800">
        <w:rPr>
          <w:rFonts w:asciiTheme="majorBidi" w:hAnsiTheme="majorBidi" w:cstheme="majorBidi"/>
        </w:rPr>
        <w:t xml:space="preserve">, ka </w:t>
      </w:r>
      <w:r w:rsidR="00FC3F50" w:rsidRPr="00860800">
        <w:rPr>
          <w:rFonts w:asciiTheme="majorBidi" w:hAnsiTheme="majorBidi" w:cstheme="majorBidi"/>
        </w:rPr>
        <w:t xml:space="preserve">prasītājai </w:t>
      </w:r>
      <w:r w:rsidRPr="00860800">
        <w:rPr>
          <w:rFonts w:asciiTheme="majorBidi" w:hAnsiTheme="majorBidi" w:cstheme="majorBidi"/>
        </w:rPr>
        <w:t xml:space="preserve">būtu pamatoti piedēvējama nelikumīgi iegūtu līdzekļu legalizācija. </w:t>
      </w:r>
      <w:r w:rsidR="004206DF" w:rsidRPr="00860800">
        <w:rPr>
          <w:rFonts w:asciiTheme="majorBidi" w:hAnsiTheme="majorBidi" w:cstheme="majorBidi"/>
        </w:rPr>
        <w:t>P</w:t>
      </w:r>
      <w:r w:rsidRPr="00860800">
        <w:rPr>
          <w:rFonts w:asciiTheme="majorBidi" w:hAnsiTheme="majorBidi" w:cstheme="majorBidi"/>
        </w:rPr>
        <w:t>ersonas vainošana krimināli sodāmās darbībās bez objektīviem pierādījumiem ir rupjš tiesību aizskārums.</w:t>
      </w:r>
      <w:r w:rsidR="00FC3F50" w:rsidRPr="00860800">
        <w:rPr>
          <w:rFonts w:asciiTheme="majorBidi" w:hAnsiTheme="majorBidi" w:cstheme="majorBidi"/>
        </w:rPr>
        <w:t xml:space="preserve"> Tiesa nepiekrīt </w:t>
      </w:r>
      <w:proofErr w:type="spellStart"/>
      <w:r w:rsidR="00FC3F50" w:rsidRPr="00860800">
        <w:rPr>
          <w:rFonts w:asciiTheme="majorBidi" w:hAnsiTheme="majorBidi" w:cstheme="majorBidi"/>
        </w:rPr>
        <w:t>apelatoru</w:t>
      </w:r>
      <w:proofErr w:type="spellEnd"/>
      <w:r w:rsidR="00FC3F50" w:rsidRPr="00860800">
        <w:rPr>
          <w:rFonts w:asciiTheme="majorBidi" w:hAnsiTheme="majorBidi" w:cstheme="majorBidi"/>
        </w:rPr>
        <w:t xml:space="preserve"> argumentam</w:t>
      </w:r>
      <w:r w:rsidRPr="00860800">
        <w:rPr>
          <w:rFonts w:asciiTheme="majorBidi" w:hAnsiTheme="majorBidi" w:cstheme="majorBidi"/>
        </w:rPr>
        <w:t>, ka prasītāj</w:t>
      </w:r>
      <w:r w:rsidR="00FC3F50" w:rsidRPr="00860800">
        <w:rPr>
          <w:rFonts w:asciiTheme="majorBidi" w:hAnsiTheme="majorBidi" w:cstheme="majorBidi"/>
        </w:rPr>
        <w:t>a</w:t>
      </w:r>
      <w:r w:rsidRPr="00860800">
        <w:rPr>
          <w:rFonts w:asciiTheme="majorBidi" w:hAnsiTheme="majorBidi" w:cstheme="majorBidi"/>
        </w:rPr>
        <w:t xml:space="preserve"> nav vainot</w:t>
      </w:r>
      <w:r w:rsidR="00FC3F50" w:rsidRPr="00860800">
        <w:rPr>
          <w:rFonts w:asciiTheme="majorBidi" w:hAnsiTheme="majorBidi" w:cstheme="majorBidi"/>
        </w:rPr>
        <w:t>a</w:t>
      </w:r>
      <w:r w:rsidRPr="00860800">
        <w:rPr>
          <w:rFonts w:asciiTheme="majorBidi" w:hAnsiTheme="majorBidi" w:cstheme="majorBidi"/>
        </w:rPr>
        <w:t xml:space="preserve"> kāda konkrēta</w:t>
      </w:r>
      <w:r w:rsidR="00FC3F50" w:rsidRPr="00860800">
        <w:rPr>
          <w:rFonts w:asciiTheme="majorBidi" w:hAnsiTheme="majorBidi" w:cstheme="majorBidi"/>
        </w:rPr>
        <w:t xml:space="preserve"> </w:t>
      </w:r>
      <w:r w:rsidRPr="00860800">
        <w:rPr>
          <w:rFonts w:asciiTheme="majorBidi" w:hAnsiTheme="majorBidi" w:cstheme="majorBidi"/>
        </w:rPr>
        <w:t>noziedzīga nodarījuma izdarīšanā.</w:t>
      </w:r>
      <w:r w:rsidR="008E15A3" w:rsidRPr="00860800">
        <w:rPr>
          <w:rFonts w:asciiTheme="majorBidi" w:hAnsiTheme="majorBidi" w:cstheme="majorBidi"/>
        </w:rPr>
        <w:t xml:space="preserve"> </w:t>
      </w:r>
      <w:r w:rsidR="00FC3F50" w:rsidRPr="00860800">
        <w:rPr>
          <w:rFonts w:asciiTheme="majorBidi" w:hAnsiTheme="majorBidi" w:cstheme="majorBidi"/>
        </w:rPr>
        <w:t>No ab</w:t>
      </w:r>
      <w:r w:rsidR="00E11C6F" w:rsidRPr="00860800">
        <w:rPr>
          <w:rFonts w:asciiTheme="majorBidi" w:hAnsiTheme="majorBidi" w:cstheme="majorBidi"/>
        </w:rPr>
        <w:t>ām ziņām</w:t>
      </w:r>
      <w:r w:rsidR="00FC3F50" w:rsidRPr="00860800">
        <w:rPr>
          <w:rFonts w:asciiTheme="majorBidi" w:hAnsiTheme="majorBidi" w:cstheme="majorBidi"/>
        </w:rPr>
        <w:t xml:space="preserve"> </w:t>
      </w:r>
      <w:r w:rsidRPr="00860800">
        <w:rPr>
          <w:rFonts w:asciiTheme="majorBidi" w:hAnsiTheme="majorBidi" w:cstheme="majorBidi"/>
        </w:rPr>
        <w:t>kopumā</w:t>
      </w:r>
      <w:r w:rsidR="00FC3F50" w:rsidRPr="00860800">
        <w:rPr>
          <w:rFonts w:asciiTheme="majorBidi" w:hAnsiTheme="majorBidi" w:cstheme="majorBidi"/>
        </w:rPr>
        <w:t xml:space="preserve"> </w:t>
      </w:r>
      <w:r w:rsidRPr="00860800">
        <w:rPr>
          <w:rFonts w:asciiTheme="majorBidi" w:hAnsiTheme="majorBidi" w:cstheme="majorBidi"/>
        </w:rPr>
        <w:t>izriet, ka prasītāj</w:t>
      </w:r>
      <w:r w:rsidR="00FC3F50" w:rsidRPr="00860800">
        <w:rPr>
          <w:rFonts w:asciiTheme="majorBidi" w:hAnsiTheme="majorBidi" w:cstheme="majorBidi"/>
        </w:rPr>
        <w:t>a</w:t>
      </w:r>
      <w:r w:rsidRPr="00860800">
        <w:rPr>
          <w:rFonts w:asciiTheme="majorBidi" w:hAnsiTheme="majorBidi" w:cstheme="majorBidi"/>
        </w:rPr>
        <w:t xml:space="preserve"> palīdzēj</w:t>
      </w:r>
      <w:r w:rsidR="00FC3F50" w:rsidRPr="00860800">
        <w:rPr>
          <w:rFonts w:asciiTheme="majorBidi" w:hAnsiTheme="majorBidi" w:cstheme="majorBidi"/>
        </w:rPr>
        <w:t>usi</w:t>
      </w:r>
      <w:r w:rsidRPr="00860800">
        <w:rPr>
          <w:rFonts w:asciiTheme="majorBidi" w:hAnsiTheme="majorBidi" w:cstheme="majorBidi"/>
        </w:rPr>
        <w:t xml:space="preserve"> </w:t>
      </w:r>
      <w:r w:rsidR="004206DF" w:rsidRPr="00860800">
        <w:rPr>
          <w:rFonts w:asciiTheme="majorBidi" w:hAnsiTheme="majorBidi" w:cstheme="majorBidi"/>
        </w:rPr>
        <w:t>„</w:t>
      </w:r>
      <w:r w:rsidRPr="00860800">
        <w:rPr>
          <w:rFonts w:asciiTheme="majorBidi" w:hAnsiTheme="majorBidi" w:cstheme="majorBidi"/>
        </w:rPr>
        <w:t>atmazgāt naudu”, par ko</w:t>
      </w:r>
      <w:r w:rsidR="00FC3F50" w:rsidRPr="00860800">
        <w:rPr>
          <w:rFonts w:asciiTheme="majorBidi" w:hAnsiTheme="majorBidi" w:cstheme="majorBidi"/>
        </w:rPr>
        <w:t xml:space="preserve"> </w:t>
      </w:r>
      <w:r w:rsidRPr="00860800">
        <w:rPr>
          <w:rFonts w:asciiTheme="majorBidi" w:hAnsiTheme="majorBidi" w:cstheme="majorBidi"/>
        </w:rPr>
        <w:t xml:space="preserve">arī </w:t>
      </w:r>
      <w:r w:rsidR="004206DF" w:rsidRPr="00860800">
        <w:rPr>
          <w:rFonts w:asciiTheme="majorBidi" w:hAnsiTheme="majorBidi" w:cstheme="majorBidi"/>
        </w:rPr>
        <w:t xml:space="preserve">informēts </w:t>
      </w:r>
      <w:r w:rsidRPr="00860800">
        <w:rPr>
          <w:rFonts w:asciiTheme="majorBidi" w:hAnsiTheme="majorBidi" w:cstheme="majorBidi"/>
        </w:rPr>
        <w:t>banku uzraugs</w:t>
      </w:r>
      <w:r w:rsidR="00E11C6F" w:rsidRPr="00860800">
        <w:rPr>
          <w:rFonts w:asciiTheme="majorBidi" w:hAnsiTheme="majorBidi" w:cstheme="majorBidi"/>
        </w:rPr>
        <w:t>.</w:t>
      </w:r>
    </w:p>
    <w:p w14:paraId="0117AA53" w14:textId="727EF77C" w:rsidR="00AF234E" w:rsidRPr="00860800" w:rsidRDefault="00330CDA"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[4.5] </w:t>
      </w:r>
      <w:r w:rsidR="00FC3F50" w:rsidRPr="00860800">
        <w:rPr>
          <w:rFonts w:asciiTheme="majorBidi" w:hAnsiTheme="majorBidi" w:cstheme="majorBidi"/>
        </w:rPr>
        <w:t>P</w:t>
      </w:r>
      <w:r w:rsidR="00BB5C51" w:rsidRPr="00860800">
        <w:rPr>
          <w:rFonts w:asciiTheme="majorBidi" w:hAnsiTheme="majorBidi" w:cstheme="majorBidi"/>
        </w:rPr>
        <w:t>at ar viedokli nedrīkst pārkāpt nevainīguma prezumpciju un</w:t>
      </w:r>
      <w:r w:rsidR="00FC3F50" w:rsidRPr="00860800">
        <w:rPr>
          <w:rFonts w:asciiTheme="majorBidi" w:hAnsiTheme="majorBidi" w:cstheme="majorBidi"/>
        </w:rPr>
        <w:t xml:space="preserve"> </w:t>
      </w:r>
      <w:r w:rsidR="00BB5C51" w:rsidRPr="00860800">
        <w:rPr>
          <w:rFonts w:asciiTheme="majorBidi" w:hAnsiTheme="majorBidi" w:cstheme="majorBidi"/>
        </w:rPr>
        <w:t>apsūdzēt krimināli sodāmu darbību izdarīšanā.</w:t>
      </w:r>
      <w:r w:rsidR="00BC57E9" w:rsidRPr="00860800">
        <w:rPr>
          <w:rFonts w:asciiTheme="majorBidi" w:hAnsiTheme="majorBidi" w:cstheme="majorBidi"/>
        </w:rPr>
        <w:t xml:space="preserve"> </w:t>
      </w:r>
      <w:r w:rsidR="008E15A3" w:rsidRPr="00860800">
        <w:rPr>
          <w:rFonts w:asciiTheme="majorBidi" w:hAnsiTheme="majorBidi" w:cstheme="majorBidi"/>
        </w:rPr>
        <w:t xml:space="preserve">Sižets </w:t>
      </w:r>
      <w:r w:rsidR="00BB5C51" w:rsidRPr="00860800">
        <w:rPr>
          <w:rFonts w:asciiTheme="majorBidi" w:hAnsiTheme="majorBidi" w:cstheme="majorBidi"/>
        </w:rPr>
        <w:t>pamatā bija veltīts slepkavības izmeklēšanai un tieši divu</w:t>
      </w:r>
      <w:r w:rsidR="008E15A3" w:rsidRPr="00860800">
        <w:rPr>
          <w:rFonts w:asciiTheme="majorBidi" w:hAnsiTheme="majorBidi" w:cstheme="majorBidi"/>
        </w:rPr>
        <w:t xml:space="preserve"> </w:t>
      </w:r>
      <w:r w:rsidR="00BB5C51" w:rsidRPr="00860800">
        <w:rPr>
          <w:rFonts w:asciiTheme="majorBidi" w:hAnsiTheme="majorBidi" w:cstheme="majorBidi"/>
        </w:rPr>
        <w:t>aizdomās turēto</w:t>
      </w:r>
      <w:r w:rsidR="00747D78" w:rsidRPr="00860800">
        <w:rPr>
          <w:rFonts w:asciiTheme="majorBidi" w:hAnsiTheme="majorBidi" w:cstheme="majorBidi"/>
        </w:rPr>
        <w:t xml:space="preserve"> personu</w:t>
      </w:r>
      <w:r w:rsidR="00BB5C51" w:rsidRPr="00860800">
        <w:rPr>
          <w:rFonts w:asciiTheme="majorBidi" w:hAnsiTheme="majorBidi" w:cstheme="majorBidi"/>
        </w:rPr>
        <w:t xml:space="preserve"> darbību vērtējumam, nevis </w:t>
      </w:r>
      <w:r w:rsidR="008E15A3" w:rsidRPr="00860800">
        <w:rPr>
          <w:rFonts w:asciiTheme="majorBidi" w:hAnsiTheme="majorBidi" w:cstheme="majorBidi"/>
        </w:rPr>
        <w:t xml:space="preserve">prasītājas kā </w:t>
      </w:r>
      <w:r w:rsidR="00BB5C51" w:rsidRPr="00860800">
        <w:rPr>
          <w:rFonts w:asciiTheme="majorBidi" w:hAnsiTheme="majorBidi" w:cstheme="majorBidi"/>
        </w:rPr>
        <w:t xml:space="preserve">bankas darbības </w:t>
      </w:r>
      <w:proofErr w:type="spellStart"/>
      <w:r w:rsidR="00BB5C51" w:rsidRPr="00860800">
        <w:rPr>
          <w:rFonts w:asciiTheme="majorBidi" w:hAnsiTheme="majorBidi" w:cstheme="majorBidi"/>
        </w:rPr>
        <w:t>izvērtējumam</w:t>
      </w:r>
      <w:proofErr w:type="spellEnd"/>
      <w:r w:rsidR="008E15A3" w:rsidRPr="00860800">
        <w:rPr>
          <w:rFonts w:asciiTheme="majorBidi" w:hAnsiTheme="majorBidi" w:cstheme="majorBidi"/>
        </w:rPr>
        <w:t xml:space="preserve">, </w:t>
      </w:r>
      <w:r w:rsidR="00BB5C51" w:rsidRPr="00860800">
        <w:rPr>
          <w:rFonts w:asciiTheme="majorBidi" w:hAnsiTheme="majorBidi" w:cstheme="majorBidi"/>
        </w:rPr>
        <w:t xml:space="preserve">līdz ar to </w:t>
      </w:r>
      <w:r w:rsidR="008E15A3" w:rsidRPr="00860800">
        <w:rPr>
          <w:rFonts w:asciiTheme="majorBidi" w:hAnsiTheme="majorBidi" w:cstheme="majorBidi"/>
        </w:rPr>
        <w:t xml:space="preserve">prasītājas </w:t>
      </w:r>
      <w:r w:rsidR="00BB5C51" w:rsidRPr="00860800">
        <w:rPr>
          <w:rFonts w:asciiTheme="majorBidi" w:hAnsiTheme="majorBidi" w:cstheme="majorBidi"/>
        </w:rPr>
        <w:t>pieminēšana sižet</w:t>
      </w:r>
      <w:r w:rsidR="008E15A3" w:rsidRPr="00860800">
        <w:rPr>
          <w:rFonts w:asciiTheme="majorBidi" w:hAnsiTheme="majorBidi" w:cstheme="majorBidi"/>
        </w:rPr>
        <w:t>ā</w:t>
      </w:r>
      <w:r w:rsidR="00BB5C51" w:rsidRPr="00860800">
        <w:rPr>
          <w:rFonts w:asciiTheme="majorBidi" w:hAnsiTheme="majorBidi" w:cstheme="majorBidi"/>
        </w:rPr>
        <w:t xml:space="preserve"> nebija ne nepieciešama, ne primāra.</w:t>
      </w:r>
      <w:r w:rsidRPr="00860800">
        <w:rPr>
          <w:rFonts w:asciiTheme="majorBidi" w:hAnsiTheme="majorBidi" w:cstheme="majorBidi"/>
        </w:rPr>
        <w:t xml:space="preserve"> T</w:t>
      </w:r>
      <w:r w:rsidR="00BB5C51" w:rsidRPr="00860800">
        <w:rPr>
          <w:rFonts w:asciiTheme="majorBidi" w:hAnsiTheme="majorBidi" w:cstheme="majorBidi"/>
        </w:rPr>
        <w:t xml:space="preserve">iesai </w:t>
      </w:r>
      <w:r w:rsidR="00AF234E" w:rsidRPr="00860800">
        <w:rPr>
          <w:rFonts w:asciiTheme="majorBidi" w:hAnsiTheme="majorBidi" w:cstheme="majorBidi"/>
        </w:rPr>
        <w:t xml:space="preserve">arī </w:t>
      </w:r>
      <w:r w:rsidR="00BB5C51" w:rsidRPr="00860800">
        <w:rPr>
          <w:rFonts w:asciiTheme="majorBidi" w:hAnsiTheme="majorBidi" w:cstheme="majorBidi"/>
        </w:rPr>
        <w:t>ir jāvērtē, vai paustajam viedoklim</w:t>
      </w:r>
      <w:r w:rsidR="00AF234E" w:rsidRPr="00860800">
        <w:rPr>
          <w:rFonts w:asciiTheme="majorBidi" w:hAnsiTheme="majorBidi" w:cstheme="majorBidi"/>
        </w:rPr>
        <w:t xml:space="preserve"> </w:t>
      </w:r>
      <w:r w:rsidR="00BB5C51" w:rsidRPr="00860800">
        <w:rPr>
          <w:rFonts w:asciiTheme="majorBidi" w:hAnsiTheme="majorBidi" w:cstheme="majorBidi"/>
        </w:rPr>
        <w:t>bija pietiekama faktiskā bāze.</w:t>
      </w:r>
    </w:p>
    <w:p w14:paraId="6E97DDDF" w14:textId="0AFA152B" w:rsidR="00AF234E" w:rsidRPr="00860800" w:rsidRDefault="00AF234E"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Attiecībā uz f</w:t>
      </w:r>
      <w:r w:rsidR="00BB5C51" w:rsidRPr="00860800">
        <w:rPr>
          <w:rFonts w:asciiTheme="majorBidi" w:hAnsiTheme="majorBidi" w:cstheme="majorBidi"/>
        </w:rPr>
        <w:t>aktisko bāzi, kas</w:t>
      </w:r>
      <w:r w:rsidRPr="00860800">
        <w:rPr>
          <w:rFonts w:asciiTheme="majorBidi" w:hAnsiTheme="majorBidi" w:cstheme="majorBidi"/>
        </w:rPr>
        <w:t xml:space="preserve"> </w:t>
      </w:r>
      <w:r w:rsidR="00BB5C51" w:rsidRPr="00860800">
        <w:rPr>
          <w:rFonts w:asciiTheme="majorBidi" w:hAnsiTheme="majorBidi" w:cstheme="majorBidi"/>
        </w:rPr>
        <w:t>radījusi pamatu prasītāja</w:t>
      </w:r>
      <w:r w:rsidRPr="00860800">
        <w:rPr>
          <w:rFonts w:asciiTheme="majorBidi" w:hAnsiTheme="majorBidi" w:cstheme="majorBidi"/>
        </w:rPr>
        <w:t>s</w:t>
      </w:r>
      <w:r w:rsidR="00BB5C51" w:rsidRPr="00860800">
        <w:rPr>
          <w:rFonts w:asciiTheme="majorBidi" w:hAnsiTheme="majorBidi" w:cstheme="majorBidi"/>
        </w:rPr>
        <w:t xml:space="preserve"> darbību vērtējumam,</w:t>
      </w:r>
      <w:r w:rsidRPr="00860800">
        <w:rPr>
          <w:rFonts w:asciiTheme="majorBidi" w:hAnsiTheme="majorBidi" w:cstheme="majorBidi"/>
        </w:rPr>
        <w:t xml:space="preserve"> apelācijas sūdzībā norādīts, ka </w:t>
      </w:r>
      <w:r w:rsidR="00BB5C51" w:rsidRPr="00860800">
        <w:rPr>
          <w:rFonts w:asciiTheme="majorBidi" w:hAnsiTheme="majorBidi" w:cstheme="majorBidi"/>
        </w:rPr>
        <w:t>līdzīga</w:t>
      </w:r>
      <w:r w:rsidRPr="00860800">
        <w:rPr>
          <w:rFonts w:asciiTheme="majorBidi" w:hAnsiTheme="majorBidi" w:cstheme="majorBidi"/>
        </w:rPr>
        <w:t xml:space="preserve"> </w:t>
      </w:r>
      <w:r w:rsidR="00BB5C51" w:rsidRPr="00860800">
        <w:rPr>
          <w:rFonts w:asciiTheme="majorBidi" w:hAnsiTheme="majorBidi" w:cstheme="majorBidi"/>
        </w:rPr>
        <w:t xml:space="preserve">informācija par prasītāju ar negatīvu </w:t>
      </w:r>
      <w:proofErr w:type="spellStart"/>
      <w:r w:rsidR="00BB5C51" w:rsidRPr="00860800">
        <w:rPr>
          <w:rFonts w:asciiTheme="majorBidi" w:hAnsiTheme="majorBidi" w:cstheme="majorBidi"/>
        </w:rPr>
        <w:t>konotāciju</w:t>
      </w:r>
      <w:proofErr w:type="spellEnd"/>
      <w:r w:rsidR="00BB5C51" w:rsidRPr="00860800">
        <w:rPr>
          <w:rFonts w:asciiTheme="majorBidi" w:hAnsiTheme="majorBidi" w:cstheme="majorBidi"/>
        </w:rPr>
        <w:t xml:space="preserve"> izplatīta publiskajā informācijas</w:t>
      </w:r>
      <w:r w:rsidRPr="00860800">
        <w:rPr>
          <w:rFonts w:asciiTheme="majorBidi" w:hAnsiTheme="majorBidi" w:cstheme="majorBidi"/>
        </w:rPr>
        <w:t xml:space="preserve"> </w:t>
      </w:r>
      <w:r w:rsidR="00BB5C51" w:rsidRPr="00860800">
        <w:rPr>
          <w:rFonts w:asciiTheme="majorBidi" w:hAnsiTheme="majorBidi" w:cstheme="majorBidi"/>
        </w:rPr>
        <w:t>telpā vēl pirms</w:t>
      </w:r>
      <w:r w:rsidRPr="00860800">
        <w:rPr>
          <w:rFonts w:asciiTheme="majorBidi" w:hAnsiTheme="majorBidi" w:cstheme="majorBidi"/>
        </w:rPr>
        <w:t xml:space="preserve"> konkrētā</w:t>
      </w:r>
      <w:r w:rsidR="00BB5C51" w:rsidRPr="00860800">
        <w:rPr>
          <w:rFonts w:asciiTheme="majorBidi" w:hAnsiTheme="majorBidi" w:cstheme="majorBidi"/>
        </w:rPr>
        <w:t xml:space="preserve"> sižeta pārraidīšanas</w:t>
      </w:r>
      <w:r w:rsidRPr="00860800">
        <w:rPr>
          <w:rFonts w:asciiTheme="majorBidi" w:hAnsiTheme="majorBidi" w:cstheme="majorBidi"/>
        </w:rPr>
        <w:t xml:space="preserve">, līdz ar to </w:t>
      </w:r>
      <w:r w:rsidR="00A16209" w:rsidRPr="00860800">
        <w:rPr>
          <w:rFonts w:asciiTheme="majorBidi" w:hAnsiTheme="majorBidi" w:cstheme="majorBidi"/>
        </w:rPr>
        <w:t>prasītāja</w:t>
      </w:r>
      <w:r w:rsidR="00BB5C51" w:rsidRPr="00860800">
        <w:rPr>
          <w:rFonts w:asciiTheme="majorBidi" w:hAnsiTheme="majorBidi" w:cstheme="majorBidi"/>
        </w:rPr>
        <w:t xml:space="preserve"> nevar sūdzēties par reputācijas aizskārumu, ja </w:t>
      </w:r>
      <w:r w:rsidR="00A16209" w:rsidRPr="00860800">
        <w:rPr>
          <w:rFonts w:asciiTheme="majorBidi" w:hAnsiTheme="majorBidi" w:cstheme="majorBidi"/>
        </w:rPr>
        <w:t xml:space="preserve">tas </w:t>
      </w:r>
      <w:r w:rsidR="00BB5C51" w:rsidRPr="00860800">
        <w:rPr>
          <w:rFonts w:asciiTheme="majorBidi" w:hAnsiTheme="majorBidi" w:cstheme="majorBidi"/>
        </w:rPr>
        <w:t xml:space="preserve">ir pašas </w:t>
      </w:r>
      <w:r w:rsidR="00A16209" w:rsidRPr="00860800">
        <w:rPr>
          <w:rFonts w:asciiTheme="majorBidi" w:hAnsiTheme="majorBidi" w:cstheme="majorBidi"/>
        </w:rPr>
        <w:t>prasītājas</w:t>
      </w:r>
      <w:r w:rsidR="00BB5C51" w:rsidRPr="00860800">
        <w:rPr>
          <w:rFonts w:asciiTheme="majorBidi" w:hAnsiTheme="majorBidi" w:cstheme="majorBidi"/>
        </w:rPr>
        <w:t xml:space="preserve"> rīcības paredzamās sekas, piemēram, krimināli sodāma pārkāpuma izdarīšana</w:t>
      </w:r>
      <w:r w:rsidRPr="00860800">
        <w:rPr>
          <w:rFonts w:asciiTheme="majorBidi" w:hAnsiTheme="majorBidi" w:cstheme="majorBidi"/>
        </w:rPr>
        <w:t>.</w:t>
      </w:r>
    </w:p>
    <w:p w14:paraId="08D324C4" w14:textId="0D70A5A4" w:rsidR="00AF234E" w:rsidRPr="00860800" w:rsidRDefault="00AF234E"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Izskatāmajā lietā </w:t>
      </w:r>
      <w:r w:rsidR="00BB5C51" w:rsidRPr="00860800">
        <w:rPr>
          <w:rFonts w:asciiTheme="majorBidi" w:hAnsiTheme="majorBidi" w:cstheme="majorBidi"/>
        </w:rPr>
        <w:t>nav konstatējams, ka prasītāj</w:t>
      </w:r>
      <w:r w:rsidRPr="00860800">
        <w:rPr>
          <w:rFonts w:asciiTheme="majorBidi" w:hAnsiTheme="majorBidi" w:cstheme="majorBidi"/>
        </w:rPr>
        <w:t>a</w:t>
      </w:r>
      <w:r w:rsidR="00BB5C51" w:rsidRPr="00860800">
        <w:rPr>
          <w:rFonts w:asciiTheme="majorBidi" w:hAnsiTheme="majorBidi" w:cstheme="majorBidi"/>
        </w:rPr>
        <w:t xml:space="preserve"> būtu</w:t>
      </w:r>
      <w:r w:rsidRPr="00860800">
        <w:rPr>
          <w:rFonts w:asciiTheme="majorBidi" w:hAnsiTheme="majorBidi" w:cstheme="majorBidi"/>
        </w:rPr>
        <w:t xml:space="preserve"> </w:t>
      </w:r>
      <w:r w:rsidR="00BB5C51" w:rsidRPr="00860800">
        <w:rPr>
          <w:rFonts w:asciiTheme="majorBidi" w:hAnsiTheme="majorBidi" w:cstheme="majorBidi"/>
        </w:rPr>
        <w:t>vainojam</w:t>
      </w:r>
      <w:r w:rsidRPr="00860800">
        <w:rPr>
          <w:rFonts w:asciiTheme="majorBidi" w:hAnsiTheme="majorBidi" w:cstheme="majorBidi"/>
        </w:rPr>
        <w:t>a</w:t>
      </w:r>
      <w:r w:rsidR="00BB5C51" w:rsidRPr="00860800">
        <w:rPr>
          <w:rFonts w:asciiTheme="majorBidi" w:hAnsiTheme="majorBidi" w:cstheme="majorBidi"/>
        </w:rPr>
        <w:t xml:space="preserve"> nelikumīgi iegūtu līdzekļu legalizēšanā. </w:t>
      </w:r>
      <w:r w:rsidRPr="00860800">
        <w:rPr>
          <w:rFonts w:asciiTheme="majorBidi" w:hAnsiTheme="majorBidi" w:cstheme="majorBidi"/>
        </w:rPr>
        <w:t>F</w:t>
      </w:r>
      <w:r w:rsidR="00BB5C51" w:rsidRPr="00860800">
        <w:rPr>
          <w:rFonts w:asciiTheme="majorBidi" w:hAnsiTheme="majorBidi" w:cstheme="majorBidi"/>
        </w:rPr>
        <w:t>akts, ka prasītāja</w:t>
      </w:r>
      <w:r w:rsidRPr="00860800">
        <w:rPr>
          <w:rFonts w:asciiTheme="majorBidi" w:hAnsiTheme="majorBidi" w:cstheme="majorBidi"/>
        </w:rPr>
        <w:t>s</w:t>
      </w:r>
      <w:r w:rsidR="00BB5C51" w:rsidRPr="00860800">
        <w:rPr>
          <w:rFonts w:asciiTheme="majorBidi" w:hAnsiTheme="majorBidi" w:cstheme="majorBidi"/>
        </w:rPr>
        <w:t xml:space="preserve"> rīcībā ir konstatēti </w:t>
      </w:r>
      <w:r w:rsidR="00BD217D" w:rsidRPr="00860800">
        <w:rPr>
          <w:rFonts w:asciiTheme="majorBidi" w:hAnsiTheme="majorBidi" w:cstheme="majorBidi"/>
        </w:rPr>
        <w:t xml:space="preserve">citi </w:t>
      </w:r>
      <w:r w:rsidR="00BB5C51" w:rsidRPr="00860800">
        <w:rPr>
          <w:rFonts w:asciiTheme="majorBidi" w:hAnsiTheme="majorBidi" w:cstheme="majorBidi"/>
        </w:rPr>
        <w:t>pārkāpumi</w:t>
      </w:r>
      <w:r w:rsidR="00BD217D" w:rsidRPr="00860800">
        <w:rPr>
          <w:rFonts w:asciiTheme="majorBidi" w:hAnsiTheme="majorBidi" w:cstheme="majorBidi"/>
        </w:rPr>
        <w:t xml:space="preserve"> (iekšējās kontroles sistēmas nepilnības, tostarp risku pārvaldības procesā, kas atklātas klientu izpētes un darījumu uzraudzības elementos) </w:t>
      </w:r>
      <w:r w:rsidR="00BB5C51" w:rsidRPr="00860800">
        <w:rPr>
          <w:rFonts w:asciiTheme="majorBidi" w:hAnsiTheme="majorBidi" w:cstheme="majorBidi"/>
        </w:rPr>
        <w:t xml:space="preserve">nav pamats tiesai, vērtējot iespējamo reputācijas aizskārumu, izskatīt un vērtēt </w:t>
      </w:r>
      <w:r w:rsidRPr="00860800">
        <w:rPr>
          <w:rFonts w:asciiTheme="majorBidi" w:hAnsiTheme="majorBidi" w:cstheme="majorBidi"/>
        </w:rPr>
        <w:t>pašas prasītājas</w:t>
      </w:r>
      <w:r w:rsidR="00BB5C51" w:rsidRPr="00860800">
        <w:rPr>
          <w:rFonts w:asciiTheme="majorBidi" w:hAnsiTheme="majorBidi" w:cstheme="majorBidi"/>
        </w:rPr>
        <w:t xml:space="preserve"> darbības un notikumus, kas pastāvējuši un bijuši atspoguļoti medijos vēl pirms</w:t>
      </w:r>
      <w:r w:rsidRPr="00860800">
        <w:rPr>
          <w:rFonts w:asciiTheme="majorBidi" w:hAnsiTheme="majorBidi" w:cstheme="majorBidi"/>
        </w:rPr>
        <w:t xml:space="preserve"> </w:t>
      </w:r>
      <w:r w:rsidR="00BB5C51" w:rsidRPr="00860800">
        <w:rPr>
          <w:rFonts w:asciiTheme="majorBidi" w:hAnsiTheme="majorBidi" w:cstheme="majorBidi"/>
        </w:rPr>
        <w:t>sižeta pārraidīšanas.</w:t>
      </w:r>
    </w:p>
    <w:p w14:paraId="44EC8722" w14:textId="7AD93E55" w:rsidR="00BB5C51" w:rsidRPr="00860800" w:rsidRDefault="00BB5C5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Līdz ar to, izvērtējot reputācijas aizskārumu atbildētāju izplatītajā sižetā, nav pamat</w:t>
      </w:r>
      <w:r w:rsidR="004B2C75" w:rsidRPr="00860800">
        <w:rPr>
          <w:rFonts w:asciiTheme="majorBidi" w:hAnsiTheme="majorBidi" w:cstheme="majorBidi"/>
        </w:rPr>
        <w:t>a</w:t>
      </w:r>
      <w:r w:rsidR="00AF234E" w:rsidRPr="00860800">
        <w:rPr>
          <w:rFonts w:asciiTheme="majorBidi" w:hAnsiTheme="majorBidi" w:cstheme="majorBidi"/>
        </w:rPr>
        <w:t xml:space="preserve"> </w:t>
      </w:r>
      <w:r w:rsidRPr="00860800">
        <w:rPr>
          <w:rFonts w:asciiTheme="majorBidi" w:hAnsiTheme="majorBidi" w:cstheme="majorBidi"/>
        </w:rPr>
        <w:t xml:space="preserve">pievērsties citiem </w:t>
      </w:r>
      <w:r w:rsidR="004B2C75" w:rsidRPr="00860800">
        <w:rPr>
          <w:rFonts w:asciiTheme="majorBidi" w:hAnsiTheme="majorBidi" w:cstheme="majorBidi"/>
        </w:rPr>
        <w:t xml:space="preserve">par prasītāju </w:t>
      </w:r>
      <w:r w:rsidRPr="00860800">
        <w:rPr>
          <w:rFonts w:asciiTheme="majorBidi" w:hAnsiTheme="majorBidi" w:cstheme="majorBidi"/>
        </w:rPr>
        <w:t>agrāk publicētiem rakstiem medijos.</w:t>
      </w:r>
    </w:p>
    <w:p w14:paraId="0647E17F" w14:textId="530A721E" w:rsidR="00BB5C51" w:rsidRPr="00860800" w:rsidRDefault="00AF234E"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w:t>
      </w:r>
      <w:r w:rsidR="00385F30" w:rsidRPr="00860800">
        <w:rPr>
          <w:rFonts w:asciiTheme="majorBidi" w:hAnsiTheme="majorBidi" w:cstheme="majorBidi"/>
        </w:rPr>
        <w:t>6</w:t>
      </w:r>
      <w:r w:rsidRPr="00860800">
        <w:rPr>
          <w:rFonts w:asciiTheme="majorBidi" w:hAnsiTheme="majorBidi" w:cstheme="majorBidi"/>
        </w:rPr>
        <w:t>]</w:t>
      </w:r>
      <w:r w:rsidR="00385F30" w:rsidRPr="00860800">
        <w:rPr>
          <w:rFonts w:asciiTheme="majorBidi" w:hAnsiTheme="majorBidi" w:cstheme="majorBidi"/>
        </w:rPr>
        <w:t> </w:t>
      </w:r>
      <w:r w:rsidRPr="00860800">
        <w:rPr>
          <w:rFonts w:asciiTheme="majorBidi" w:hAnsiTheme="majorBidi" w:cstheme="majorBidi"/>
        </w:rPr>
        <w:t xml:space="preserve">Nepamatots ir arī </w:t>
      </w:r>
      <w:proofErr w:type="spellStart"/>
      <w:r w:rsidR="00D96EC6" w:rsidRPr="00860800">
        <w:rPr>
          <w:rFonts w:asciiTheme="majorBidi" w:hAnsiTheme="majorBidi" w:cstheme="majorBidi"/>
        </w:rPr>
        <w:t>apelatoru</w:t>
      </w:r>
      <w:proofErr w:type="spellEnd"/>
      <w:r w:rsidR="00D96EC6" w:rsidRPr="00860800">
        <w:rPr>
          <w:rFonts w:asciiTheme="majorBidi" w:hAnsiTheme="majorBidi" w:cstheme="majorBidi"/>
        </w:rPr>
        <w:t xml:space="preserve"> </w:t>
      </w:r>
      <w:r w:rsidR="00BB5C51" w:rsidRPr="00860800">
        <w:rPr>
          <w:rFonts w:asciiTheme="majorBidi" w:hAnsiTheme="majorBidi" w:cstheme="majorBidi"/>
        </w:rPr>
        <w:t>arguments, ka pirmās instances tiesa nevarēja atsaukties</w:t>
      </w:r>
      <w:r w:rsidR="00D96EC6" w:rsidRPr="00860800">
        <w:rPr>
          <w:rFonts w:asciiTheme="majorBidi" w:hAnsiTheme="majorBidi" w:cstheme="majorBidi"/>
        </w:rPr>
        <w:t xml:space="preserve"> </w:t>
      </w:r>
      <w:r w:rsidR="00313349" w:rsidRPr="00860800">
        <w:rPr>
          <w:rFonts w:asciiTheme="majorBidi" w:hAnsiTheme="majorBidi" w:cstheme="majorBidi"/>
        </w:rPr>
        <w:t xml:space="preserve">uz </w:t>
      </w:r>
      <w:r w:rsidR="00BB5C51" w:rsidRPr="00860800">
        <w:rPr>
          <w:rFonts w:asciiTheme="majorBidi" w:hAnsiTheme="majorBidi" w:cstheme="majorBidi"/>
        </w:rPr>
        <w:t>lietā</w:t>
      </w:r>
      <w:r w:rsidR="00D96EC6" w:rsidRPr="00860800">
        <w:rPr>
          <w:rFonts w:asciiTheme="majorBidi" w:hAnsiTheme="majorBidi" w:cstheme="majorBidi"/>
        </w:rPr>
        <w:t xml:space="preserve"> iesniegto</w:t>
      </w:r>
      <w:r w:rsidR="00BB5C51" w:rsidRPr="00860800">
        <w:rPr>
          <w:rFonts w:asciiTheme="majorBidi" w:hAnsiTheme="majorBidi" w:cstheme="majorBidi"/>
        </w:rPr>
        <w:t xml:space="preserve"> Latvijas M</w:t>
      </w:r>
      <w:r w:rsidR="00313349" w:rsidRPr="00860800">
        <w:rPr>
          <w:rFonts w:asciiTheme="majorBidi" w:hAnsiTheme="majorBidi" w:cstheme="majorBidi"/>
        </w:rPr>
        <w:t>e</w:t>
      </w:r>
      <w:r w:rsidR="00BB5C51" w:rsidRPr="00860800">
        <w:rPr>
          <w:rFonts w:asciiTheme="majorBidi" w:hAnsiTheme="majorBidi" w:cstheme="majorBidi"/>
        </w:rPr>
        <w:t>diju ētikas padomes atzinumu</w:t>
      </w:r>
      <w:r w:rsidR="0082524B" w:rsidRPr="00860800">
        <w:rPr>
          <w:rFonts w:asciiTheme="majorBidi" w:hAnsiTheme="majorBidi" w:cstheme="majorBidi"/>
        </w:rPr>
        <w:t>. T</w:t>
      </w:r>
      <w:r w:rsidR="00D96EC6" w:rsidRPr="00860800">
        <w:rPr>
          <w:rFonts w:asciiTheme="majorBidi" w:hAnsiTheme="majorBidi" w:cstheme="majorBidi"/>
        </w:rPr>
        <w:t xml:space="preserve">iesa </w:t>
      </w:r>
      <w:r w:rsidR="00BB5C51" w:rsidRPr="00860800">
        <w:rPr>
          <w:rFonts w:asciiTheme="majorBidi" w:hAnsiTheme="majorBidi" w:cstheme="majorBidi"/>
        </w:rPr>
        <w:t>spriedumā norādīj</w:t>
      </w:r>
      <w:r w:rsidR="00D96EC6" w:rsidRPr="00860800">
        <w:rPr>
          <w:rFonts w:asciiTheme="majorBidi" w:hAnsiTheme="majorBidi" w:cstheme="majorBidi"/>
        </w:rPr>
        <w:t>a</w:t>
      </w:r>
      <w:r w:rsidR="00BB5C51" w:rsidRPr="00860800">
        <w:rPr>
          <w:rFonts w:asciiTheme="majorBidi" w:hAnsiTheme="majorBidi" w:cstheme="majorBidi"/>
        </w:rPr>
        <w:t>, ka tai</w:t>
      </w:r>
      <w:r w:rsidR="00D96EC6" w:rsidRPr="00860800">
        <w:rPr>
          <w:rFonts w:asciiTheme="majorBidi" w:hAnsiTheme="majorBidi" w:cstheme="majorBidi"/>
        </w:rPr>
        <w:t xml:space="preserve"> </w:t>
      </w:r>
      <w:r w:rsidR="00BB5C51" w:rsidRPr="00860800">
        <w:rPr>
          <w:rFonts w:asciiTheme="majorBidi" w:hAnsiTheme="majorBidi" w:cstheme="majorBidi"/>
        </w:rPr>
        <w:t xml:space="preserve">nav saistošs </w:t>
      </w:r>
      <w:r w:rsidR="00D96EC6" w:rsidRPr="00860800">
        <w:rPr>
          <w:rFonts w:asciiTheme="majorBidi" w:hAnsiTheme="majorBidi" w:cstheme="majorBidi"/>
        </w:rPr>
        <w:t>minētajā atzinumā ietvertais</w:t>
      </w:r>
      <w:r w:rsidR="00BB5C51" w:rsidRPr="00860800">
        <w:rPr>
          <w:rFonts w:asciiTheme="majorBidi" w:hAnsiTheme="majorBidi" w:cstheme="majorBidi"/>
        </w:rPr>
        <w:t xml:space="preserve"> viedoklis kā pierādījums, </w:t>
      </w:r>
      <w:r w:rsidR="00D96EC6" w:rsidRPr="00860800">
        <w:rPr>
          <w:rFonts w:asciiTheme="majorBidi" w:hAnsiTheme="majorBidi" w:cstheme="majorBidi"/>
        </w:rPr>
        <w:t xml:space="preserve">un </w:t>
      </w:r>
      <w:r w:rsidR="00BB5C51" w:rsidRPr="00860800">
        <w:rPr>
          <w:rFonts w:asciiTheme="majorBidi" w:hAnsiTheme="majorBidi" w:cstheme="majorBidi"/>
        </w:rPr>
        <w:t>patstāvīgi veic</w:t>
      </w:r>
      <w:r w:rsidR="00D96EC6" w:rsidRPr="00860800">
        <w:rPr>
          <w:rFonts w:asciiTheme="majorBidi" w:hAnsiTheme="majorBidi" w:cstheme="majorBidi"/>
        </w:rPr>
        <w:t>a</w:t>
      </w:r>
      <w:r w:rsidR="00BB5C51" w:rsidRPr="00860800">
        <w:rPr>
          <w:rFonts w:asciiTheme="majorBidi" w:hAnsiTheme="majorBidi" w:cstheme="majorBidi"/>
        </w:rPr>
        <w:t xml:space="preserve"> strīdus apstākļu</w:t>
      </w:r>
      <w:r w:rsidR="00D96EC6" w:rsidRPr="00860800">
        <w:rPr>
          <w:rFonts w:asciiTheme="majorBidi" w:hAnsiTheme="majorBidi" w:cstheme="majorBidi"/>
        </w:rPr>
        <w:t xml:space="preserve"> </w:t>
      </w:r>
      <w:r w:rsidR="00BB5C51" w:rsidRPr="00860800">
        <w:rPr>
          <w:rFonts w:asciiTheme="majorBidi" w:hAnsiTheme="majorBidi" w:cstheme="majorBidi"/>
        </w:rPr>
        <w:t>juridisko analīzi</w:t>
      </w:r>
      <w:r w:rsidR="00D96EC6" w:rsidRPr="00860800">
        <w:rPr>
          <w:rFonts w:asciiTheme="majorBidi" w:hAnsiTheme="majorBidi" w:cstheme="majorBidi"/>
        </w:rPr>
        <w:t>.</w:t>
      </w:r>
    </w:p>
    <w:p w14:paraId="5EE6C27A" w14:textId="776187BE" w:rsidR="00BB5C51" w:rsidRPr="00860800" w:rsidRDefault="00D96EC6"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w:t>
      </w:r>
      <w:r w:rsidR="00385F30" w:rsidRPr="00860800">
        <w:rPr>
          <w:rFonts w:asciiTheme="majorBidi" w:hAnsiTheme="majorBidi" w:cstheme="majorBidi"/>
        </w:rPr>
        <w:t>7</w:t>
      </w:r>
      <w:r w:rsidRPr="00860800">
        <w:rPr>
          <w:rFonts w:asciiTheme="majorBidi" w:hAnsiTheme="majorBidi" w:cstheme="majorBidi"/>
        </w:rPr>
        <w:t>]</w:t>
      </w:r>
      <w:r w:rsidR="00385F30" w:rsidRPr="00860800">
        <w:rPr>
          <w:rFonts w:asciiTheme="majorBidi" w:hAnsiTheme="majorBidi" w:cstheme="majorBidi"/>
        </w:rPr>
        <w:t> </w:t>
      </w:r>
      <w:r w:rsidRPr="00860800">
        <w:rPr>
          <w:rFonts w:asciiTheme="majorBidi" w:hAnsiTheme="majorBidi" w:cstheme="majorBidi"/>
        </w:rPr>
        <w:t>Izvērtējot sižetu un abas apstrīdētās ziņas</w:t>
      </w:r>
      <w:r w:rsidR="00A12CF2" w:rsidRPr="00860800">
        <w:rPr>
          <w:rFonts w:asciiTheme="majorBidi" w:hAnsiTheme="majorBidi" w:cstheme="majorBidi"/>
        </w:rPr>
        <w:t xml:space="preserve">, </w:t>
      </w:r>
      <w:r w:rsidR="00BB5C51" w:rsidRPr="00860800">
        <w:rPr>
          <w:rFonts w:asciiTheme="majorBidi" w:hAnsiTheme="majorBidi" w:cstheme="majorBidi"/>
        </w:rPr>
        <w:t>nav</w:t>
      </w:r>
      <w:r w:rsidRPr="00860800">
        <w:rPr>
          <w:rFonts w:asciiTheme="majorBidi" w:hAnsiTheme="majorBidi" w:cstheme="majorBidi"/>
        </w:rPr>
        <w:t xml:space="preserve"> </w:t>
      </w:r>
      <w:r w:rsidR="00BB5C51" w:rsidRPr="00860800">
        <w:rPr>
          <w:rFonts w:asciiTheme="majorBidi" w:hAnsiTheme="majorBidi" w:cstheme="majorBidi"/>
        </w:rPr>
        <w:t xml:space="preserve">nozīmes </w:t>
      </w:r>
      <w:r w:rsidR="00385F30" w:rsidRPr="00860800">
        <w:rPr>
          <w:rFonts w:asciiTheme="majorBidi" w:hAnsiTheme="majorBidi" w:cstheme="majorBidi"/>
        </w:rPr>
        <w:t>neatkarīgās producentes</w:t>
      </w:r>
      <w:r w:rsidR="00BB5C51" w:rsidRPr="00860800">
        <w:rPr>
          <w:rFonts w:asciiTheme="majorBidi" w:hAnsiTheme="majorBidi" w:cstheme="majorBidi"/>
        </w:rPr>
        <w:t xml:space="preserve"> apelācijas sūdzīb</w:t>
      </w:r>
      <w:r w:rsidRPr="00860800">
        <w:rPr>
          <w:rFonts w:asciiTheme="majorBidi" w:hAnsiTheme="majorBidi" w:cstheme="majorBidi"/>
        </w:rPr>
        <w:t>as</w:t>
      </w:r>
      <w:r w:rsidR="00BB5C51" w:rsidRPr="00860800">
        <w:rPr>
          <w:rFonts w:asciiTheme="majorBidi" w:hAnsiTheme="majorBidi" w:cstheme="majorBidi"/>
        </w:rPr>
        <w:t xml:space="preserve"> argumentam, ka prasītāj</w:t>
      </w:r>
      <w:r w:rsidRPr="00860800">
        <w:rPr>
          <w:rFonts w:asciiTheme="majorBidi" w:hAnsiTheme="majorBidi" w:cstheme="majorBidi"/>
        </w:rPr>
        <w:t>a</w:t>
      </w:r>
      <w:r w:rsidR="00BB5C51" w:rsidRPr="00860800">
        <w:rPr>
          <w:rFonts w:asciiTheme="majorBidi" w:hAnsiTheme="majorBidi" w:cstheme="majorBidi"/>
        </w:rPr>
        <w:t xml:space="preserve"> ar prasību nav vērs</w:t>
      </w:r>
      <w:r w:rsidRPr="00860800">
        <w:rPr>
          <w:rFonts w:asciiTheme="majorBidi" w:hAnsiTheme="majorBidi" w:cstheme="majorBidi"/>
        </w:rPr>
        <w:t>usies</w:t>
      </w:r>
      <w:r w:rsidR="00BB5C51" w:rsidRPr="00860800">
        <w:rPr>
          <w:rFonts w:asciiTheme="majorBidi" w:hAnsiTheme="majorBidi" w:cstheme="majorBidi"/>
        </w:rPr>
        <w:t xml:space="preserve"> pie konkrētā </w:t>
      </w:r>
      <w:r w:rsidR="00F02E58" w:rsidRPr="00860800">
        <w:rPr>
          <w:rFonts w:asciiTheme="majorBidi" w:hAnsiTheme="majorBidi" w:cstheme="majorBidi"/>
        </w:rPr>
        <w:t>[ārvalsts]</w:t>
      </w:r>
      <w:r w:rsidR="00BB5C51" w:rsidRPr="00860800">
        <w:rPr>
          <w:rFonts w:asciiTheme="majorBidi" w:hAnsiTheme="majorBidi" w:cstheme="majorBidi"/>
        </w:rPr>
        <w:t xml:space="preserve"> </w:t>
      </w:r>
      <w:r w:rsidR="00385F30" w:rsidRPr="00860800">
        <w:rPr>
          <w:rFonts w:asciiTheme="majorBidi" w:hAnsiTheme="majorBidi" w:cstheme="majorBidi"/>
        </w:rPr>
        <w:t>interneta</w:t>
      </w:r>
      <w:r w:rsidRPr="00860800">
        <w:rPr>
          <w:rFonts w:asciiTheme="majorBidi" w:hAnsiTheme="majorBidi" w:cstheme="majorBidi"/>
        </w:rPr>
        <w:t xml:space="preserve"> </w:t>
      </w:r>
      <w:r w:rsidR="00BB5C51" w:rsidRPr="00860800">
        <w:rPr>
          <w:rFonts w:asciiTheme="majorBidi" w:hAnsiTheme="majorBidi" w:cstheme="majorBidi"/>
        </w:rPr>
        <w:t>portāla.</w:t>
      </w:r>
      <w:r w:rsidR="0068325B" w:rsidRPr="00860800">
        <w:rPr>
          <w:rFonts w:asciiTheme="majorBidi" w:hAnsiTheme="majorBidi" w:cstheme="majorBidi"/>
        </w:rPr>
        <w:t xml:space="preserve"> </w:t>
      </w:r>
      <w:r w:rsidR="00BB5C51" w:rsidRPr="00860800">
        <w:rPr>
          <w:rFonts w:asciiTheme="majorBidi" w:hAnsiTheme="majorBidi" w:cstheme="majorBidi"/>
        </w:rPr>
        <w:t>Latvijas oficiāl</w:t>
      </w:r>
      <w:r w:rsidR="00385F30" w:rsidRPr="00860800">
        <w:rPr>
          <w:rFonts w:asciiTheme="majorBidi" w:hAnsiTheme="majorBidi" w:cstheme="majorBidi"/>
        </w:rPr>
        <w:t>aj</w:t>
      </w:r>
      <w:r w:rsidR="00BB5C51" w:rsidRPr="00860800">
        <w:rPr>
          <w:rFonts w:asciiTheme="majorBidi" w:hAnsiTheme="majorBidi" w:cstheme="majorBidi"/>
        </w:rPr>
        <w:t>os medijos publiskota ziņa par bankas</w:t>
      </w:r>
      <w:r w:rsidRPr="00860800">
        <w:rPr>
          <w:rFonts w:asciiTheme="majorBidi" w:hAnsiTheme="majorBidi" w:cstheme="majorBidi"/>
        </w:rPr>
        <w:t xml:space="preserve"> </w:t>
      </w:r>
      <w:r w:rsidR="00BB5C51" w:rsidRPr="00860800">
        <w:rPr>
          <w:rFonts w:asciiTheme="majorBidi" w:hAnsiTheme="majorBidi" w:cstheme="majorBidi"/>
        </w:rPr>
        <w:t xml:space="preserve">iespējamu nelikumīgu darbību var ietekmēt </w:t>
      </w:r>
      <w:r w:rsidR="00385F30" w:rsidRPr="00860800">
        <w:rPr>
          <w:rFonts w:asciiTheme="majorBidi" w:hAnsiTheme="majorBidi" w:cstheme="majorBidi"/>
        </w:rPr>
        <w:t>tās</w:t>
      </w:r>
      <w:r w:rsidR="00BB5C51" w:rsidRPr="00860800">
        <w:rPr>
          <w:rFonts w:asciiTheme="majorBidi" w:hAnsiTheme="majorBidi" w:cstheme="majorBidi"/>
        </w:rPr>
        <w:t xml:space="preserve"> reputāciju</w:t>
      </w:r>
      <w:r w:rsidR="002428B2" w:rsidRPr="00860800">
        <w:rPr>
          <w:rFonts w:asciiTheme="majorBidi" w:hAnsiTheme="majorBidi" w:cstheme="majorBidi"/>
        </w:rPr>
        <w:t xml:space="preserve"> vairāk nekā</w:t>
      </w:r>
      <w:r w:rsidR="00BB5C51" w:rsidRPr="00860800">
        <w:rPr>
          <w:rFonts w:asciiTheme="majorBidi" w:hAnsiTheme="majorBidi" w:cstheme="majorBidi"/>
        </w:rPr>
        <w:t xml:space="preserve"> </w:t>
      </w:r>
      <w:r w:rsidR="008437E7" w:rsidRPr="00860800">
        <w:rPr>
          <w:rFonts w:asciiTheme="majorBidi" w:hAnsiTheme="majorBidi" w:cstheme="majorBidi"/>
        </w:rPr>
        <w:t>[ārvalsts]</w:t>
      </w:r>
      <w:r w:rsidRPr="00860800">
        <w:rPr>
          <w:rFonts w:asciiTheme="majorBidi" w:hAnsiTheme="majorBidi" w:cstheme="majorBidi"/>
        </w:rPr>
        <w:t xml:space="preserve"> </w:t>
      </w:r>
      <w:r w:rsidR="00A12CF2" w:rsidRPr="00860800">
        <w:rPr>
          <w:rFonts w:asciiTheme="majorBidi" w:hAnsiTheme="majorBidi" w:cstheme="majorBidi"/>
        </w:rPr>
        <w:lastRenderedPageBreak/>
        <w:t xml:space="preserve">interneta </w:t>
      </w:r>
      <w:r w:rsidR="00BB5C51" w:rsidRPr="00860800">
        <w:rPr>
          <w:rFonts w:asciiTheme="majorBidi" w:hAnsiTheme="majorBidi" w:cstheme="majorBidi"/>
        </w:rPr>
        <w:t xml:space="preserve">portālā izplatīta ziņa, kuru, iespējams, Latvijā dzīvojošo personu lielākais </w:t>
      </w:r>
      <w:r w:rsidR="008E201F" w:rsidRPr="00860800">
        <w:rPr>
          <w:rFonts w:asciiTheme="majorBidi" w:hAnsiTheme="majorBidi" w:cstheme="majorBidi"/>
        </w:rPr>
        <w:t>vairākums</w:t>
      </w:r>
      <w:r w:rsidR="00BB5C51" w:rsidRPr="00860800">
        <w:rPr>
          <w:rFonts w:asciiTheme="majorBidi" w:hAnsiTheme="majorBidi" w:cstheme="majorBidi"/>
        </w:rPr>
        <w:t xml:space="preserve"> nemaz</w:t>
      </w:r>
      <w:r w:rsidRPr="00860800">
        <w:rPr>
          <w:rFonts w:asciiTheme="majorBidi" w:hAnsiTheme="majorBidi" w:cstheme="majorBidi"/>
        </w:rPr>
        <w:t xml:space="preserve"> </w:t>
      </w:r>
      <w:r w:rsidR="00BB5C51" w:rsidRPr="00860800">
        <w:rPr>
          <w:rFonts w:asciiTheme="majorBidi" w:hAnsiTheme="majorBidi" w:cstheme="majorBidi"/>
        </w:rPr>
        <w:t>neklausās un nelasa.</w:t>
      </w:r>
      <w:r w:rsidR="00385F30" w:rsidRPr="00860800">
        <w:rPr>
          <w:rFonts w:asciiTheme="majorBidi" w:hAnsiTheme="majorBidi" w:cstheme="majorBidi"/>
        </w:rPr>
        <w:t xml:space="preserve"> </w:t>
      </w:r>
      <w:r w:rsidR="00BB5C51" w:rsidRPr="00860800">
        <w:rPr>
          <w:rFonts w:asciiTheme="majorBidi" w:hAnsiTheme="majorBidi" w:cstheme="majorBidi"/>
        </w:rPr>
        <w:t xml:space="preserve">Turklāt tikai </w:t>
      </w:r>
      <w:r w:rsidRPr="00860800">
        <w:rPr>
          <w:rFonts w:asciiTheme="majorBidi" w:hAnsiTheme="majorBidi" w:cstheme="majorBidi"/>
        </w:rPr>
        <w:t>z</w:t>
      </w:r>
      <w:r w:rsidR="00BB5C51" w:rsidRPr="00860800">
        <w:rPr>
          <w:rFonts w:asciiTheme="majorBidi" w:hAnsiTheme="majorBidi" w:cstheme="majorBidi"/>
        </w:rPr>
        <w:t>iņa Nr.</w:t>
      </w:r>
      <w:r w:rsidR="00385F30" w:rsidRPr="00860800">
        <w:rPr>
          <w:rFonts w:asciiTheme="majorBidi" w:hAnsiTheme="majorBidi" w:cstheme="majorBidi"/>
        </w:rPr>
        <w:t> </w:t>
      </w:r>
      <w:r w:rsidR="00BB5C51" w:rsidRPr="00860800">
        <w:rPr>
          <w:rFonts w:asciiTheme="majorBidi" w:hAnsiTheme="majorBidi" w:cstheme="majorBidi"/>
        </w:rPr>
        <w:t xml:space="preserve">1 ir pārpublicēta no </w:t>
      </w:r>
      <w:r w:rsidR="008437E7" w:rsidRPr="00860800">
        <w:rPr>
          <w:rFonts w:asciiTheme="majorBidi" w:hAnsiTheme="majorBidi" w:cstheme="majorBidi"/>
        </w:rPr>
        <w:t>[ārvalsts]</w:t>
      </w:r>
      <w:r w:rsidR="00BB5C51" w:rsidRPr="00860800">
        <w:rPr>
          <w:rFonts w:asciiTheme="majorBidi" w:hAnsiTheme="majorBidi" w:cstheme="majorBidi"/>
        </w:rPr>
        <w:t xml:space="preserve"> </w:t>
      </w:r>
      <w:r w:rsidR="00A12CF2" w:rsidRPr="00860800">
        <w:rPr>
          <w:rFonts w:asciiTheme="majorBidi" w:hAnsiTheme="majorBidi" w:cstheme="majorBidi"/>
        </w:rPr>
        <w:t xml:space="preserve">interneta </w:t>
      </w:r>
      <w:r w:rsidR="00BB5C51" w:rsidRPr="00860800">
        <w:rPr>
          <w:rFonts w:asciiTheme="majorBidi" w:hAnsiTheme="majorBidi" w:cstheme="majorBidi"/>
        </w:rPr>
        <w:t xml:space="preserve">portāla, bet </w:t>
      </w:r>
      <w:r w:rsidRPr="00860800">
        <w:rPr>
          <w:rFonts w:asciiTheme="majorBidi" w:hAnsiTheme="majorBidi" w:cstheme="majorBidi"/>
        </w:rPr>
        <w:t>z</w:t>
      </w:r>
      <w:r w:rsidR="00BB5C51" w:rsidRPr="00860800">
        <w:rPr>
          <w:rFonts w:asciiTheme="majorBidi" w:hAnsiTheme="majorBidi" w:cstheme="majorBidi"/>
        </w:rPr>
        <w:t>iņa</w:t>
      </w:r>
      <w:r w:rsidRPr="00860800">
        <w:rPr>
          <w:rFonts w:asciiTheme="majorBidi" w:hAnsiTheme="majorBidi" w:cstheme="majorBidi"/>
        </w:rPr>
        <w:t xml:space="preserve"> </w:t>
      </w:r>
      <w:r w:rsidR="00BB5C51" w:rsidRPr="00860800">
        <w:rPr>
          <w:rFonts w:asciiTheme="majorBidi" w:hAnsiTheme="majorBidi" w:cstheme="majorBidi"/>
        </w:rPr>
        <w:t>Nr.</w:t>
      </w:r>
      <w:r w:rsidR="00385F30" w:rsidRPr="00860800">
        <w:rPr>
          <w:rFonts w:asciiTheme="majorBidi" w:hAnsiTheme="majorBidi" w:cstheme="majorBidi"/>
        </w:rPr>
        <w:t> </w:t>
      </w:r>
      <w:r w:rsidR="00BB5C51" w:rsidRPr="00860800">
        <w:rPr>
          <w:rFonts w:asciiTheme="majorBidi" w:hAnsiTheme="majorBidi" w:cstheme="majorBidi"/>
        </w:rPr>
        <w:t xml:space="preserve">2 nepārprotami ir pašu atbildētāju izplatīta. </w:t>
      </w:r>
      <w:r w:rsidR="00A12CF2" w:rsidRPr="00860800">
        <w:rPr>
          <w:rFonts w:asciiTheme="majorBidi" w:hAnsiTheme="majorBidi" w:cstheme="majorBidi"/>
        </w:rPr>
        <w:t>Tā kā p</w:t>
      </w:r>
      <w:r w:rsidR="00BB5C51" w:rsidRPr="00860800">
        <w:rPr>
          <w:rFonts w:asciiTheme="majorBidi" w:hAnsiTheme="majorBidi" w:cstheme="majorBidi"/>
        </w:rPr>
        <w:t>rasītāja reputācijas</w:t>
      </w:r>
      <w:r w:rsidRPr="00860800">
        <w:rPr>
          <w:rFonts w:asciiTheme="majorBidi" w:hAnsiTheme="majorBidi" w:cstheme="majorBidi"/>
        </w:rPr>
        <w:t xml:space="preserve"> </w:t>
      </w:r>
      <w:r w:rsidR="00BB5C51" w:rsidRPr="00860800">
        <w:rPr>
          <w:rFonts w:asciiTheme="majorBidi" w:hAnsiTheme="majorBidi" w:cstheme="majorBidi"/>
        </w:rPr>
        <w:t xml:space="preserve">aizskārumu </w:t>
      </w:r>
      <w:r w:rsidRPr="00860800">
        <w:rPr>
          <w:rFonts w:asciiTheme="majorBidi" w:hAnsiTheme="majorBidi" w:cstheme="majorBidi"/>
        </w:rPr>
        <w:t>veido</w:t>
      </w:r>
      <w:r w:rsidR="00BB5C51" w:rsidRPr="00860800">
        <w:rPr>
          <w:rFonts w:asciiTheme="majorBidi" w:hAnsiTheme="majorBidi" w:cstheme="majorBidi"/>
        </w:rPr>
        <w:t xml:space="preserve"> abu ziņu izplatīšana un ziņu </w:t>
      </w:r>
      <w:r w:rsidR="00A12CF2" w:rsidRPr="00860800">
        <w:rPr>
          <w:rFonts w:asciiTheme="majorBidi" w:hAnsiTheme="majorBidi" w:cstheme="majorBidi"/>
        </w:rPr>
        <w:t xml:space="preserve">kopējais </w:t>
      </w:r>
      <w:r w:rsidR="00BB5C51" w:rsidRPr="00860800">
        <w:rPr>
          <w:rFonts w:asciiTheme="majorBidi" w:hAnsiTheme="majorBidi" w:cstheme="majorBidi"/>
        </w:rPr>
        <w:t>konteksts, vienas</w:t>
      </w:r>
      <w:r w:rsidRPr="00860800">
        <w:rPr>
          <w:rFonts w:asciiTheme="majorBidi" w:hAnsiTheme="majorBidi" w:cstheme="majorBidi"/>
        </w:rPr>
        <w:t xml:space="preserve"> </w:t>
      </w:r>
      <w:r w:rsidR="00BB5C51" w:rsidRPr="00860800">
        <w:rPr>
          <w:rFonts w:asciiTheme="majorBidi" w:hAnsiTheme="majorBidi" w:cstheme="majorBidi"/>
        </w:rPr>
        <w:t xml:space="preserve">ziņas atsaukums </w:t>
      </w:r>
      <w:r w:rsidR="008437E7" w:rsidRPr="00860800">
        <w:rPr>
          <w:rFonts w:asciiTheme="majorBidi" w:hAnsiTheme="majorBidi" w:cstheme="majorBidi"/>
        </w:rPr>
        <w:t>[ārvalsts]</w:t>
      </w:r>
      <w:r w:rsidR="00BB5C51" w:rsidRPr="00860800">
        <w:rPr>
          <w:rFonts w:asciiTheme="majorBidi" w:hAnsiTheme="majorBidi" w:cstheme="majorBidi"/>
        </w:rPr>
        <w:t xml:space="preserve"> </w:t>
      </w:r>
      <w:r w:rsidR="00A12CF2" w:rsidRPr="00860800">
        <w:rPr>
          <w:rFonts w:asciiTheme="majorBidi" w:hAnsiTheme="majorBidi" w:cstheme="majorBidi"/>
        </w:rPr>
        <w:t xml:space="preserve">interneta </w:t>
      </w:r>
      <w:r w:rsidR="00BB5C51" w:rsidRPr="00860800">
        <w:rPr>
          <w:rFonts w:asciiTheme="majorBidi" w:hAnsiTheme="majorBidi" w:cstheme="majorBidi"/>
        </w:rPr>
        <w:t>portālā nesasniegtu prasītāja</w:t>
      </w:r>
      <w:r w:rsidRPr="00860800">
        <w:rPr>
          <w:rFonts w:asciiTheme="majorBidi" w:hAnsiTheme="majorBidi" w:cstheme="majorBidi"/>
        </w:rPr>
        <w:t>i</w:t>
      </w:r>
      <w:r w:rsidR="00BB5C51" w:rsidRPr="00860800">
        <w:rPr>
          <w:rFonts w:asciiTheme="majorBidi" w:hAnsiTheme="majorBidi" w:cstheme="majorBidi"/>
        </w:rPr>
        <w:t xml:space="preserve"> vēlamo mērķi.</w:t>
      </w:r>
    </w:p>
    <w:p w14:paraId="5AB75399" w14:textId="7D4CD1A0" w:rsidR="009739B2" w:rsidRPr="00860800" w:rsidRDefault="009739B2"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w:t>
      </w:r>
      <w:r w:rsidR="004F207D" w:rsidRPr="00860800">
        <w:rPr>
          <w:rFonts w:asciiTheme="majorBidi" w:hAnsiTheme="majorBidi" w:cstheme="majorBidi"/>
        </w:rPr>
        <w:t>8</w:t>
      </w:r>
      <w:r w:rsidRPr="00860800">
        <w:rPr>
          <w:rFonts w:asciiTheme="majorBidi" w:hAnsiTheme="majorBidi" w:cstheme="majorBidi"/>
        </w:rPr>
        <w:t>]</w:t>
      </w:r>
      <w:r w:rsidR="004F207D" w:rsidRPr="00860800">
        <w:rPr>
          <w:rFonts w:asciiTheme="majorBidi" w:hAnsiTheme="majorBidi" w:cstheme="majorBidi"/>
        </w:rPr>
        <w:t> </w:t>
      </w:r>
      <w:r w:rsidRPr="00860800">
        <w:rPr>
          <w:rFonts w:asciiTheme="majorBidi" w:hAnsiTheme="majorBidi" w:cstheme="majorBidi"/>
        </w:rPr>
        <w:t xml:space="preserve">Nepamatots ir </w:t>
      </w:r>
      <w:r w:rsidR="00BB5C51" w:rsidRPr="00860800">
        <w:rPr>
          <w:rFonts w:asciiTheme="majorBidi" w:hAnsiTheme="majorBidi" w:cstheme="majorBidi"/>
        </w:rPr>
        <w:t>SIA</w:t>
      </w:r>
      <w:r w:rsidR="004F207D" w:rsidRPr="00860800">
        <w:rPr>
          <w:rFonts w:asciiTheme="majorBidi" w:hAnsiTheme="majorBidi" w:cstheme="majorBidi"/>
        </w:rPr>
        <w:t> </w:t>
      </w:r>
      <w:r w:rsidRPr="00860800">
        <w:rPr>
          <w:rFonts w:asciiTheme="majorBidi" w:hAnsiTheme="majorBidi" w:cstheme="majorBidi"/>
        </w:rPr>
        <w:t>„</w:t>
      </w:r>
      <w:proofErr w:type="spellStart"/>
      <w:r w:rsidR="00BB5C51" w:rsidRPr="00860800">
        <w:rPr>
          <w:rFonts w:asciiTheme="majorBidi" w:hAnsiTheme="majorBidi" w:cstheme="majorBidi"/>
        </w:rPr>
        <w:t>All</w:t>
      </w:r>
      <w:proofErr w:type="spellEnd"/>
      <w:r w:rsidR="00BB5C51" w:rsidRPr="00860800">
        <w:rPr>
          <w:rFonts w:asciiTheme="majorBidi" w:hAnsiTheme="majorBidi" w:cstheme="majorBidi"/>
        </w:rPr>
        <w:t xml:space="preserve"> </w:t>
      </w:r>
      <w:proofErr w:type="spellStart"/>
      <w:r w:rsidR="00BB5C51" w:rsidRPr="00860800">
        <w:rPr>
          <w:rFonts w:asciiTheme="majorBidi" w:hAnsiTheme="majorBidi" w:cstheme="majorBidi"/>
        </w:rPr>
        <w:t>Media</w:t>
      </w:r>
      <w:proofErr w:type="spellEnd"/>
      <w:r w:rsidR="00BB5C51" w:rsidRPr="00860800">
        <w:rPr>
          <w:rFonts w:asciiTheme="majorBidi" w:hAnsiTheme="majorBidi" w:cstheme="majorBidi"/>
        </w:rPr>
        <w:t xml:space="preserve"> Latvia</w:t>
      </w:r>
      <w:r w:rsidRPr="00860800">
        <w:rPr>
          <w:rFonts w:asciiTheme="majorBidi" w:hAnsiTheme="majorBidi" w:cstheme="majorBidi"/>
        </w:rPr>
        <w:t>”</w:t>
      </w:r>
      <w:r w:rsidR="00BB5C51" w:rsidRPr="00860800">
        <w:rPr>
          <w:rFonts w:asciiTheme="majorBidi" w:hAnsiTheme="majorBidi" w:cstheme="majorBidi"/>
        </w:rPr>
        <w:t xml:space="preserve"> arguments, ka pirmās instances tiesa nepareizi noteikusi abu</w:t>
      </w:r>
      <w:r w:rsidRPr="00860800">
        <w:rPr>
          <w:rFonts w:asciiTheme="majorBidi" w:hAnsiTheme="majorBidi" w:cstheme="majorBidi"/>
        </w:rPr>
        <w:t xml:space="preserve"> </w:t>
      </w:r>
      <w:r w:rsidR="00BB5C51" w:rsidRPr="00860800">
        <w:rPr>
          <w:rFonts w:asciiTheme="majorBidi" w:hAnsiTheme="majorBidi" w:cstheme="majorBidi"/>
        </w:rPr>
        <w:t>atbildētāju atbildību, kā arī piedzinusi no SIA</w:t>
      </w:r>
      <w:r w:rsidR="004F207D" w:rsidRPr="00860800">
        <w:rPr>
          <w:rFonts w:asciiTheme="majorBidi" w:hAnsiTheme="majorBidi" w:cstheme="majorBidi"/>
        </w:rPr>
        <w:t> </w:t>
      </w:r>
      <w:r w:rsidRPr="00860800">
        <w:rPr>
          <w:rFonts w:asciiTheme="majorBidi" w:hAnsiTheme="majorBidi" w:cstheme="majorBidi"/>
        </w:rPr>
        <w:t>„</w:t>
      </w:r>
      <w:proofErr w:type="spellStart"/>
      <w:r w:rsidR="00BB5C51" w:rsidRPr="00860800">
        <w:rPr>
          <w:rFonts w:asciiTheme="majorBidi" w:hAnsiTheme="majorBidi" w:cstheme="majorBidi"/>
        </w:rPr>
        <w:t>All</w:t>
      </w:r>
      <w:proofErr w:type="spellEnd"/>
      <w:r w:rsidR="00BB5C51" w:rsidRPr="00860800">
        <w:rPr>
          <w:rFonts w:asciiTheme="majorBidi" w:hAnsiTheme="majorBidi" w:cstheme="majorBidi"/>
        </w:rPr>
        <w:t xml:space="preserve"> </w:t>
      </w:r>
      <w:proofErr w:type="spellStart"/>
      <w:r w:rsidR="00BB5C51" w:rsidRPr="00860800">
        <w:rPr>
          <w:rFonts w:asciiTheme="majorBidi" w:hAnsiTheme="majorBidi" w:cstheme="majorBidi"/>
        </w:rPr>
        <w:t>Media</w:t>
      </w:r>
      <w:proofErr w:type="spellEnd"/>
      <w:r w:rsidR="00BB5C51" w:rsidRPr="00860800">
        <w:rPr>
          <w:rFonts w:asciiTheme="majorBidi" w:hAnsiTheme="majorBidi" w:cstheme="majorBidi"/>
        </w:rPr>
        <w:t xml:space="preserve"> Latvia</w:t>
      </w:r>
      <w:r w:rsidRPr="00860800">
        <w:rPr>
          <w:rFonts w:asciiTheme="majorBidi" w:hAnsiTheme="majorBidi" w:cstheme="majorBidi"/>
        </w:rPr>
        <w:t>”</w:t>
      </w:r>
      <w:r w:rsidR="00BB5C51" w:rsidRPr="00860800">
        <w:rPr>
          <w:rFonts w:asciiTheme="majorBidi" w:hAnsiTheme="majorBidi" w:cstheme="majorBidi"/>
        </w:rPr>
        <w:t xml:space="preserve"> tiesāšanās izdevumus.</w:t>
      </w:r>
    </w:p>
    <w:p w14:paraId="72E4242C" w14:textId="630E09EE" w:rsidR="00967725" w:rsidRPr="00860800" w:rsidRDefault="00BB5C5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Tiesai nav šaubu, ka sižets ievietots tieši SIA</w:t>
      </w:r>
      <w:r w:rsidR="004F207D" w:rsidRPr="00860800">
        <w:rPr>
          <w:rFonts w:asciiTheme="majorBidi" w:hAnsiTheme="majorBidi" w:cstheme="majorBidi"/>
        </w:rPr>
        <w:t> </w:t>
      </w:r>
      <w:r w:rsidR="009739B2" w:rsidRPr="00860800">
        <w:rPr>
          <w:rFonts w:asciiTheme="majorBidi" w:hAnsiTheme="majorBidi" w:cstheme="majorBidi"/>
        </w:rPr>
        <w:t>„</w:t>
      </w:r>
      <w:proofErr w:type="spellStart"/>
      <w:r w:rsidRPr="00860800">
        <w:rPr>
          <w:rFonts w:asciiTheme="majorBidi" w:hAnsiTheme="majorBidi" w:cstheme="majorBidi"/>
        </w:rPr>
        <w:t>All</w:t>
      </w:r>
      <w:proofErr w:type="spellEnd"/>
      <w:r w:rsidRPr="00860800">
        <w:rPr>
          <w:rFonts w:asciiTheme="majorBidi" w:hAnsiTheme="majorBidi" w:cstheme="majorBidi"/>
        </w:rPr>
        <w:t xml:space="preserve"> </w:t>
      </w:r>
      <w:proofErr w:type="spellStart"/>
      <w:r w:rsidRPr="00860800">
        <w:rPr>
          <w:rFonts w:asciiTheme="majorBidi" w:hAnsiTheme="majorBidi" w:cstheme="majorBidi"/>
        </w:rPr>
        <w:t>Media</w:t>
      </w:r>
      <w:proofErr w:type="spellEnd"/>
      <w:r w:rsidR="009739B2" w:rsidRPr="00860800">
        <w:rPr>
          <w:rFonts w:asciiTheme="majorBidi" w:hAnsiTheme="majorBidi" w:cstheme="majorBidi"/>
        </w:rPr>
        <w:t xml:space="preserve"> </w:t>
      </w:r>
      <w:r w:rsidRPr="00860800">
        <w:rPr>
          <w:rFonts w:asciiTheme="majorBidi" w:hAnsiTheme="majorBidi" w:cstheme="majorBidi"/>
        </w:rPr>
        <w:t>Latvia</w:t>
      </w:r>
      <w:r w:rsidR="009739B2" w:rsidRPr="00860800">
        <w:rPr>
          <w:rFonts w:asciiTheme="majorBidi" w:hAnsiTheme="majorBidi" w:cstheme="majorBidi"/>
        </w:rPr>
        <w:t xml:space="preserve">” </w:t>
      </w:r>
      <w:r w:rsidR="004F207D" w:rsidRPr="00860800">
        <w:rPr>
          <w:rFonts w:asciiTheme="majorBidi" w:hAnsiTheme="majorBidi" w:cstheme="majorBidi"/>
        </w:rPr>
        <w:t>televīzijas programmā</w:t>
      </w:r>
      <w:r w:rsidRPr="00860800">
        <w:rPr>
          <w:rFonts w:asciiTheme="majorBidi" w:hAnsiTheme="majorBidi" w:cstheme="majorBidi"/>
        </w:rPr>
        <w:t xml:space="preserve"> un interneta </w:t>
      </w:r>
      <w:r w:rsidR="00A1517E" w:rsidRPr="00860800">
        <w:rPr>
          <w:rFonts w:asciiTheme="majorBidi" w:hAnsiTheme="majorBidi" w:cstheme="majorBidi"/>
        </w:rPr>
        <w:t>vietnē</w:t>
      </w:r>
      <w:r w:rsidR="009739B2" w:rsidRPr="00860800">
        <w:rPr>
          <w:rFonts w:asciiTheme="majorBidi" w:hAnsiTheme="majorBidi" w:cstheme="majorBidi"/>
        </w:rPr>
        <w:t xml:space="preserve">, tādēļ </w:t>
      </w:r>
      <w:r w:rsidRPr="00860800">
        <w:rPr>
          <w:rFonts w:asciiTheme="majorBidi" w:hAnsiTheme="majorBidi" w:cstheme="majorBidi"/>
        </w:rPr>
        <w:t>izplatītāj</w:t>
      </w:r>
      <w:r w:rsidR="0068325B" w:rsidRPr="00860800">
        <w:rPr>
          <w:rFonts w:asciiTheme="majorBidi" w:hAnsiTheme="majorBidi" w:cstheme="majorBidi"/>
        </w:rPr>
        <w:t>a</w:t>
      </w:r>
      <w:r w:rsidRPr="00860800">
        <w:rPr>
          <w:rFonts w:asciiTheme="majorBidi" w:hAnsiTheme="majorBidi" w:cstheme="majorBidi"/>
        </w:rPr>
        <w:t xml:space="preserve"> pieaicinām</w:t>
      </w:r>
      <w:r w:rsidR="002428B2" w:rsidRPr="00860800">
        <w:rPr>
          <w:rFonts w:asciiTheme="majorBidi" w:hAnsiTheme="majorBidi" w:cstheme="majorBidi"/>
        </w:rPr>
        <w:t>a</w:t>
      </w:r>
      <w:r w:rsidRPr="00860800">
        <w:rPr>
          <w:rFonts w:asciiTheme="majorBidi" w:hAnsiTheme="majorBidi" w:cstheme="majorBidi"/>
        </w:rPr>
        <w:t xml:space="preserve"> lietā kā atbildētāj</w:t>
      </w:r>
      <w:r w:rsidR="0068325B" w:rsidRPr="00860800">
        <w:rPr>
          <w:rFonts w:asciiTheme="majorBidi" w:hAnsiTheme="majorBidi" w:cstheme="majorBidi"/>
        </w:rPr>
        <w:t>a</w:t>
      </w:r>
      <w:r w:rsidRPr="00860800">
        <w:rPr>
          <w:rFonts w:asciiTheme="majorBidi" w:hAnsiTheme="majorBidi" w:cstheme="majorBidi"/>
        </w:rPr>
        <w:t>.</w:t>
      </w:r>
      <w:r w:rsidR="00733BB3" w:rsidRPr="00860800">
        <w:rPr>
          <w:rFonts w:asciiTheme="majorBidi" w:hAnsiTheme="majorBidi" w:cstheme="majorBidi"/>
        </w:rPr>
        <w:t xml:space="preserve"> </w:t>
      </w:r>
      <w:r w:rsidR="0022787C" w:rsidRPr="00860800">
        <w:rPr>
          <w:rFonts w:asciiTheme="majorBidi" w:hAnsiTheme="majorBidi" w:cstheme="majorBidi"/>
        </w:rPr>
        <w:t xml:space="preserve">Šādos apstākļos nepamatots ir </w:t>
      </w:r>
      <w:r w:rsidR="00733BB3" w:rsidRPr="00860800">
        <w:rPr>
          <w:rFonts w:asciiTheme="majorBidi" w:hAnsiTheme="majorBidi" w:cstheme="majorBidi"/>
        </w:rPr>
        <w:t xml:space="preserve">arī </w:t>
      </w:r>
      <w:r w:rsidR="0022787C" w:rsidRPr="00860800">
        <w:rPr>
          <w:rFonts w:asciiTheme="majorBidi" w:hAnsiTheme="majorBidi" w:cstheme="majorBidi"/>
        </w:rPr>
        <w:t xml:space="preserve">arguments, ka </w:t>
      </w:r>
      <w:r w:rsidRPr="00860800">
        <w:rPr>
          <w:rFonts w:asciiTheme="majorBidi" w:hAnsiTheme="majorBidi" w:cstheme="majorBidi"/>
        </w:rPr>
        <w:t>par ziņu</w:t>
      </w:r>
      <w:r w:rsidR="003319E9" w:rsidRPr="00860800">
        <w:rPr>
          <w:rFonts w:asciiTheme="majorBidi" w:hAnsiTheme="majorBidi" w:cstheme="majorBidi"/>
        </w:rPr>
        <w:t xml:space="preserve"> </w:t>
      </w:r>
      <w:r w:rsidRPr="00860800">
        <w:rPr>
          <w:rFonts w:asciiTheme="majorBidi" w:hAnsiTheme="majorBidi" w:cstheme="majorBidi"/>
        </w:rPr>
        <w:t xml:space="preserve">patiesumu un aizskārumu </w:t>
      </w:r>
      <w:r w:rsidR="002428B2" w:rsidRPr="00860800">
        <w:rPr>
          <w:rFonts w:asciiTheme="majorBidi" w:hAnsiTheme="majorBidi" w:cstheme="majorBidi"/>
        </w:rPr>
        <w:t xml:space="preserve">ir </w:t>
      </w:r>
      <w:r w:rsidR="00A1517E" w:rsidRPr="00860800">
        <w:rPr>
          <w:rFonts w:asciiTheme="majorBidi" w:hAnsiTheme="majorBidi" w:cstheme="majorBidi"/>
        </w:rPr>
        <w:t>atbildīg</w:t>
      </w:r>
      <w:r w:rsidR="00733BB3" w:rsidRPr="00860800">
        <w:rPr>
          <w:rFonts w:asciiTheme="majorBidi" w:hAnsiTheme="majorBidi" w:cstheme="majorBidi"/>
        </w:rPr>
        <w:t>a</w:t>
      </w:r>
      <w:r w:rsidRPr="00860800">
        <w:rPr>
          <w:rFonts w:asciiTheme="majorBidi" w:hAnsiTheme="majorBidi" w:cstheme="majorBidi"/>
        </w:rPr>
        <w:t xml:space="preserve"> tikai raidījuma neatkarīg</w:t>
      </w:r>
      <w:r w:rsidR="00733BB3" w:rsidRPr="00860800">
        <w:rPr>
          <w:rFonts w:asciiTheme="majorBidi" w:hAnsiTheme="majorBidi" w:cstheme="majorBidi"/>
        </w:rPr>
        <w:t>ā</w:t>
      </w:r>
      <w:r w:rsidRPr="00860800">
        <w:rPr>
          <w:rFonts w:asciiTheme="majorBidi" w:hAnsiTheme="majorBidi" w:cstheme="majorBidi"/>
        </w:rPr>
        <w:t xml:space="preserve"> producent</w:t>
      </w:r>
      <w:r w:rsidR="00733BB3" w:rsidRPr="00860800">
        <w:rPr>
          <w:rFonts w:asciiTheme="majorBidi" w:hAnsiTheme="majorBidi" w:cstheme="majorBidi"/>
        </w:rPr>
        <w:t>e</w:t>
      </w:r>
      <w:r w:rsidRPr="00860800">
        <w:rPr>
          <w:rFonts w:asciiTheme="majorBidi" w:hAnsiTheme="majorBidi" w:cstheme="majorBidi"/>
        </w:rPr>
        <w:t>. Pirmās instances</w:t>
      </w:r>
      <w:r w:rsidR="003319E9" w:rsidRPr="00860800">
        <w:rPr>
          <w:rFonts w:asciiTheme="majorBidi" w:hAnsiTheme="majorBidi" w:cstheme="majorBidi"/>
        </w:rPr>
        <w:t xml:space="preserve"> </w:t>
      </w:r>
      <w:r w:rsidRPr="00860800">
        <w:rPr>
          <w:rFonts w:asciiTheme="majorBidi" w:hAnsiTheme="majorBidi" w:cstheme="majorBidi"/>
        </w:rPr>
        <w:t xml:space="preserve">tiesa </w:t>
      </w:r>
      <w:r w:rsidR="0022787C" w:rsidRPr="00860800">
        <w:rPr>
          <w:rFonts w:asciiTheme="majorBidi" w:hAnsiTheme="majorBidi" w:cstheme="majorBidi"/>
        </w:rPr>
        <w:t>izvērtēja</w:t>
      </w:r>
      <w:r w:rsidRPr="00860800">
        <w:rPr>
          <w:rFonts w:asciiTheme="majorBidi" w:hAnsiTheme="majorBidi" w:cstheme="majorBidi"/>
        </w:rPr>
        <w:t xml:space="preserve"> atbildētāj</w:t>
      </w:r>
      <w:r w:rsidR="00733BB3" w:rsidRPr="00860800">
        <w:rPr>
          <w:rFonts w:asciiTheme="majorBidi" w:hAnsiTheme="majorBidi" w:cstheme="majorBidi"/>
        </w:rPr>
        <w:t>u</w:t>
      </w:r>
      <w:r w:rsidRPr="00860800">
        <w:rPr>
          <w:rFonts w:asciiTheme="majorBidi" w:hAnsiTheme="majorBidi" w:cstheme="majorBidi"/>
        </w:rPr>
        <w:t xml:space="preserve"> atbildības apjomu</w:t>
      </w:r>
      <w:r w:rsidR="0022787C" w:rsidRPr="00860800">
        <w:rPr>
          <w:rFonts w:asciiTheme="majorBidi" w:hAnsiTheme="majorBidi" w:cstheme="majorBidi"/>
        </w:rPr>
        <w:t xml:space="preserve"> un kompensāciju piedzina tikai </w:t>
      </w:r>
      <w:r w:rsidRPr="00860800">
        <w:rPr>
          <w:rFonts w:asciiTheme="majorBidi" w:hAnsiTheme="majorBidi" w:cstheme="majorBidi"/>
        </w:rPr>
        <w:t>no raidījuma producent</w:t>
      </w:r>
      <w:r w:rsidR="00733BB3" w:rsidRPr="00860800">
        <w:rPr>
          <w:rFonts w:asciiTheme="majorBidi" w:hAnsiTheme="majorBidi" w:cstheme="majorBidi"/>
        </w:rPr>
        <w:t>es</w:t>
      </w:r>
      <w:r w:rsidRPr="00860800">
        <w:rPr>
          <w:rFonts w:asciiTheme="majorBidi" w:hAnsiTheme="majorBidi" w:cstheme="majorBidi"/>
        </w:rPr>
        <w:t xml:space="preserve"> kā ziņu sagatavotāja</w:t>
      </w:r>
      <w:r w:rsidR="00733BB3" w:rsidRPr="00860800">
        <w:rPr>
          <w:rFonts w:asciiTheme="majorBidi" w:hAnsiTheme="majorBidi" w:cstheme="majorBidi"/>
        </w:rPr>
        <w:t>s</w:t>
      </w:r>
      <w:r w:rsidRPr="00860800">
        <w:rPr>
          <w:rFonts w:asciiTheme="majorBidi" w:hAnsiTheme="majorBidi" w:cstheme="majorBidi"/>
        </w:rPr>
        <w:t>.</w:t>
      </w:r>
      <w:r w:rsidR="0022787C" w:rsidRPr="00860800">
        <w:rPr>
          <w:rFonts w:asciiTheme="majorBidi" w:hAnsiTheme="majorBidi" w:cstheme="majorBidi"/>
        </w:rPr>
        <w:t xml:space="preserve"> </w:t>
      </w:r>
      <w:r w:rsidR="00A1517E" w:rsidRPr="00860800">
        <w:rPr>
          <w:rFonts w:asciiTheme="majorBidi" w:hAnsiTheme="majorBidi" w:cstheme="majorBidi"/>
        </w:rPr>
        <w:t>T</w:t>
      </w:r>
      <w:r w:rsidRPr="00860800">
        <w:rPr>
          <w:rFonts w:asciiTheme="majorBidi" w:hAnsiTheme="majorBidi" w:cstheme="majorBidi"/>
        </w:rPr>
        <w:t>iesas izdevumi</w:t>
      </w:r>
      <w:r w:rsidR="003319E9" w:rsidRPr="00860800">
        <w:rPr>
          <w:rFonts w:asciiTheme="majorBidi" w:hAnsiTheme="majorBidi" w:cstheme="majorBidi"/>
        </w:rPr>
        <w:t xml:space="preserve"> </w:t>
      </w:r>
      <w:r w:rsidR="0022787C" w:rsidRPr="00860800">
        <w:rPr>
          <w:rFonts w:asciiTheme="majorBidi" w:hAnsiTheme="majorBidi" w:cstheme="majorBidi"/>
        </w:rPr>
        <w:t>lietā</w:t>
      </w:r>
      <w:r w:rsidRPr="00860800">
        <w:rPr>
          <w:rFonts w:asciiTheme="majorBidi" w:hAnsiTheme="majorBidi" w:cstheme="majorBidi"/>
        </w:rPr>
        <w:t xml:space="preserve"> jāsedz ab</w:t>
      </w:r>
      <w:r w:rsidR="0022787C" w:rsidRPr="00860800">
        <w:rPr>
          <w:rFonts w:asciiTheme="majorBidi" w:hAnsiTheme="majorBidi" w:cstheme="majorBidi"/>
        </w:rPr>
        <w:t>ām</w:t>
      </w:r>
      <w:r w:rsidRPr="00860800">
        <w:rPr>
          <w:rFonts w:asciiTheme="majorBidi" w:hAnsiTheme="majorBidi" w:cstheme="majorBidi"/>
        </w:rPr>
        <w:t xml:space="preserve"> atbildētāj</w:t>
      </w:r>
      <w:r w:rsidR="0022787C" w:rsidRPr="00860800">
        <w:rPr>
          <w:rFonts w:asciiTheme="majorBidi" w:hAnsiTheme="majorBidi" w:cstheme="majorBidi"/>
        </w:rPr>
        <w:t>ām</w:t>
      </w:r>
      <w:r w:rsidRPr="00860800">
        <w:rPr>
          <w:rFonts w:asciiTheme="majorBidi" w:hAnsiTheme="majorBidi" w:cstheme="majorBidi"/>
        </w:rPr>
        <w:t>, kas pieļāvuš</w:t>
      </w:r>
      <w:r w:rsidR="002428B2" w:rsidRPr="00860800">
        <w:rPr>
          <w:rFonts w:asciiTheme="majorBidi" w:hAnsiTheme="majorBidi" w:cstheme="majorBidi"/>
        </w:rPr>
        <w:t>as</w:t>
      </w:r>
      <w:r w:rsidRPr="00860800">
        <w:rPr>
          <w:rFonts w:asciiTheme="majorBidi" w:hAnsiTheme="majorBidi" w:cstheme="majorBidi"/>
        </w:rPr>
        <w:t xml:space="preserve"> tiesību aizskārumu ne tikai sagatavojot ziņas,</w:t>
      </w:r>
      <w:r w:rsidR="003319E9" w:rsidRPr="00860800">
        <w:rPr>
          <w:rFonts w:asciiTheme="majorBidi" w:hAnsiTheme="majorBidi" w:cstheme="majorBidi"/>
        </w:rPr>
        <w:t xml:space="preserve"> </w:t>
      </w:r>
      <w:r w:rsidRPr="00860800">
        <w:rPr>
          <w:rFonts w:asciiTheme="majorBidi" w:hAnsiTheme="majorBidi" w:cstheme="majorBidi"/>
        </w:rPr>
        <w:t xml:space="preserve">bet arī </w:t>
      </w:r>
      <w:r w:rsidR="00733BB3" w:rsidRPr="00860800">
        <w:rPr>
          <w:rFonts w:asciiTheme="majorBidi" w:hAnsiTheme="majorBidi" w:cstheme="majorBidi"/>
        </w:rPr>
        <w:t xml:space="preserve">tās </w:t>
      </w:r>
      <w:r w:rsidRPr="00860800">
        <w:rPr>
          <w:rFonts w:asciiTheme="majorBidi" w:hAnsiTheme="majorBidi" w:cstheme="majorBidi"/>
        </w:rPr>
        <w:t>izplatot.</w:t>
      </w:r>
    </w:p>
    <w:p w14:paraId="200AB34A" w14:textId="347DDA5C" w:rsidR="00BB5C51" w:rsidRPr="00860800" w:rsidRDefault="0022787C"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w:t>
      </w:r>
      <w:r w:rsidR="00D670C3" w:rsidRPr="00860800">
        <w:rPr>
          <w:rFonts w:asciiTheme="majorBidi" w:hAnsiTheme="majorBidi" w:cstheme="majorBidi"/>
        </w:rPr>
        <w:t>9</w:t>
      </w:r>
      <w:r w:rsidRPr="00860800">
        <w:rPr>
          <w:rFonts w:asciiTheme="majorBidi" w:hAnsiTheme="majorBidi" w:cstheme="majorBidi"/>
        </w:rPr>
        <w:t>]</w:t>
      </w:r>
      <w:r w:rsidR="00D670C3" w:rsidRPr="00860800">
        <w:rPr>
          <w:rFonts w:asciiTheme="majorBidi" w:hAnsiTheme="majorBidi" w:cstheme="majorBidi"/>
        </w:rPr>
        <w:t> </w:t>
      </w:r>
      <w:r w:rsidR="00BB5C51" w:rsidRPr="00860800">
        <w:rPr>
          <w:rFonts w:asciiTheme="majorBidi" w:hAnsiTheme="majorBidi" w:cstheme="majorBidi"/>
        </w:rPr>
        <w:t xml:space="preserve">Konstatējot atbildētāju vainu tiesību aizskārumā, </w:t>
      </w:r>
      <w:r w:rsidR="00967725" w:rsidRPr="00860800">
        <w:rPr>
          <w:rFonts w:asciiTheme="majorBidi" w:hAnsiTheme="majorBidi" w:cstheme="majorBidi"/>
        </w:rPr>
        <w:t>novēršams</w:t>
      </w:r>
      <w:r w:rsidR="00BB5C51" w:rsidRPr="00860800">
        <w:rPr>
          <w:rFonts w:asciiTheme="majorBidi" w:hAnsiTheme="majorBidi" w:cstheme="majorBidi"/>
        </w:rPr>
        <w:t xml:space="preserve"> prasītāja</w:t>
      </w:r>
      <w:r w:rsidR="00967725" w:rsidRPr="00860800">
        <w:rPr>
          <w:rFonts w:asciiTheme="majorBidi" w:hAnsiTheme="majorBidi" w:cstheme="majorBidi"/>
        </w:rPr>
        <w:t>s</w:t>
      </w:r>
      <w:r w:rsidR="00BB5C51" w:rsidRPr="00860800">
        <w:rPr>
          <w:rFonts w:asciiTheme="majorBidi" w:hAnsiTheme="majorBidi" w:cstheme="majorBidi"/>
        </w:rPr>
        <w:t xml:space="preserve"> tiesību</w:t>
      </w:r>
      <w:r w:rsidR="00967725" w:rsidRPr="00860800">
        <w:rPr>
          <w:rFonts w:asciiTheme="majorBidi" w:hAnsiTheme="majorBidi" w:cstheme="majorBidi"/>
        </w:rPr>
        <w:t xml:space="preserve"> </w:t>
      </w:r>
      <w:r w:rsidR="00BB5C51" w:rsidRPr="00860800">
        <w:rPr>
          <w:rFonts w:asciiTheme="majorBidi" w:hAnsiTheme="majorBidi" w:cstheme="majorBidi"/>
        </w:rPr>
        <w:t>aizskārums</w:t>
      </w:r>
      <w:r w:rsidR="00967725" w:rsidRPr="00860800">
        <w:rPr>
          <w:rFonts w:asciiTheme="majorBidi" w:hAnsiTheme="majorBidi" w:cstheme="majorBidi"/>
        </w:rPr>
        <w:t xml:space="preserve">, tostarp dodot </w:t>
      </w:r>
      <w:r w:rsidR="00BB5C51" w:rsidRPr="00860800">
        <w:rPr>
          <w:rFonts w:asciiTheme="majorBidi" w:hAnsiTheme="majorBidi" w:cstheme="majorBidi"/>
        </w:rPr>
        <w:t>nemantiskā kaitējuma atlīdzinājum</w:t>
      </w:r>
      <w:r w:rsidR="00967725" w:rsidRPr="00860800">
        <w:rPr>
          <w:rFonts w:asciiTheme="majorBidi" w:hAnsiTheme="majorBidi" w:cstheme="majorBidi"/>
        </w:rPr>
        <w:t>u</w:t>
      </w:r>
      <w:r w:rsidR="00BB5C51" w:rsidRPr="00860800">
        <w:rPr>
          <w:rFonts w:asciiTheme="majorBidi" w:hAnsiTheme="majorBidi" w:cstheme="majorBidi"/>
        </w:rPr>
        <w:t>.</w:t>
      </w:r>
    </w:p>
    <w:p w14:paraId="14A5042E" w14:textId="155DC0B6" w:rsidR="00BB5C51" w:rsidRPr="00860800" w:rsidRDefault="00BB5C5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Nosakot kompensācij</w:t>
      </w:r>
      <w:r w:rsidR="00CF6F4F" w:rsidRPr="00860800">
        <w:rPr>
          <w:rFonts w:asciiTheme="majorBidi" w:hAnsiTheme="majorBidi" w:cstheme="majorBidi"/>
        </w:rPr>
        <w:t>u</w:t>
      </w:r>
      <w:r w:rsidRPr="00860800">
        <w:rPr>
          <w:rFonts w:asciiTheme="majorBidi" w:hAnsiTheme="majorBidi" w:cstheme="majorBidi"/>
        </w:rPr>
        <w:t>, pirmās instances tiesa pamatoti ņēmusi vērā</w:t>
      </w:r>
      <w:r w:rsidR="00967725" w:rsidRPr="00860800">
        <w:rPr>
          <w:rFonts w:asciiTheme="majorBidi" w:hAnsiTheme="majorBidi" w:cstheme="majorBidi"/>
        </w:rPr>
        <w:t xml:space="preserve"> </w:t>
      </w:r>
      <w:r w:rsidRPr="00860800">
        <w:rPr>
          <w:rFonts w:asciiTheme="majorBidi" w:hAnsiTheme="majorBidi" w:cstheme="majorBidi"/>
        </w:rPr>
        <w:t>līdzsvaru starp vārda brīvību un goda un cieņas aizsardzību</w:t>
      </w:r>
      <w:r w:rsidR="00967725" w:rsidRPr="00860800">
        <w:rPr>
          <w:rFonts w:asciiTheme="majorBidi" w:hAnsiTheme="majorBidi" w:cstheme="majorBidi"/>
        </w:rPr>
        <w:t>, kā arī</w:t>
      </w:r>
      <w:r w:rsidRPr="00860800">
        <w:rPr>
          <w:rFonts w:asciiTheme="majorBidi" w:hAnsiTheme="majorBidi" w:cstheme="majorBidi"/>
        </w:rPr>
        <w:t xml:space="preserve"> taisnīguma un saprātīguma kritērij</w:t>
      </w:r>
      <w:r w:rsidR="00967725" w:rsidRPr="00860800">
        <w:rPr>
          <w:rFonts w:asciiTheme="majorBidi" w:hAnsiTheme="majorBidi" w:cstheme="majorBidi"/>
        </w:rPr>
        <w:t xml:space="preserve">us, tādēļ </w:t>
      </w:r>
      <w:r w:rsidR="00C86370" w:rsidRPr="00860800">
        <w:rPr>
          <w:rFonts w:asciiTheme="majorBidi" w:hAnsiTheme="majorBidi" w:cstheme="majorBidi"/>
        </w:rPr>
        <w:t>at</w:t>
      </w:r>
      <w:r w:rsidR="002428B2" w:rsidRPr="00860800">
        <w:rPr>
          <w:rFonts w:asciiTheme="majorBidi" w:hAnsiTheme="majorBidi" w:cstheme="majorBidi"/>
        </w:rPr>
        <w:t>zinusi</w:t>
      </w:r>
      <w:r w:rsidRPr="00860800">
        <w:rPr>
          <w:rFonts w:asciiTheme="majorBidi" w:hAnsiTheme="majorBidi" w:cstheme="majorBidi"/>
        </w:rPr>
        <w:t xml:space="preserve">, ka no </w:t>
      </w:r>
      <w:r w:rsidR="00D670C3" w:rsidRPr="00860800">
        <w:rPr>
          <w:rFonts w:asciiTheme="majorBidi" w:hAnsiTheme="majorBidi" w:cstheme="majorBidi"/>
        </w:rPr>
        <w:t>neatkarīgās producentes</w:t>
      </w:r>
      <w:r w:rsidRPr="00860800">
        <w:rPr>
          <w:rFonts w:asciiTheme="majorBidi" w:hAnsiTheme="majorBidi" w:cstheme="majorBidi"/>
        </w:rPr>
        <w:t xml:space="preserve"> </w:t>
      </w:r>
      <w:r w:rsidR="00967725" w:rsidRPr="00860800">
        <w:rPr>
          <w:rFonts w:asciiTheme="majorBidi" w:hAnsiTheme="majorBidi" w:cstheme="majorBidi"/>
        </w:rPr>
        <w:t>prasītājas labā piedzenama kompensācija</w:t>
      </w:r>
      <w:r w:rsidRPr="00860800">
        <w:rPr>
          <w:rFonts w:asciiTheme="majorBidi" w:hAnsiTheme="majorBidi" w:cstheme="majorBidi"/>
        </w:rPr>
        <w:t xml:space="preserve"> 500</w:t>
      </w:r>
      <w:r w:rsidR="00D670C3" w:rsidRPr="00860800">
        <w:rPr>
          <w:rFonts w:asciiTheme="majorBidi" w:hAnsiTheme="majorBidi" w:cstheme="majorBidi"/>
        </w:rPr>
        <w:t> </w:t>
      </w:r>
      <w:r w:rsidRPr="00860800">
        <w:rPr>
          <w:rFonts w:asciiTheme="majorBidi" w:hAnsiTheme="majorBidi" w:cstheme="majorBidi"/>
        </w:rPr>
        <w:t>EUR.</w:t>
      </w:r>
    </w:p>
    <w:p w14:paraId="17A8DB20" w14:textId="4FDF4ED0" w:rsidR="00BB5C51" w:rsidRPr="00860800" w:rsidRDefault="00967725"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w:t>
      </w:r>
      <w:r w:rsidR="002429AE" w:rsidRPr="00860800">
        <w:rPr>
          <w:rFonts w:asciiTheme="majorBidi" w:hAnsiTheme="majorBidi" w:cstheme="majorBidi"/>
        </w:rPr>
        <w:t>10</w:t>
      </w:r>
      <w:r w:rsidRPr="00860800">
        <w:rPr>
          <w:rFonts w:asciiTheme="majorBidi" w:hAnsiTheme="majorBidi" w:cstheme="majorBidi"/>
        </w:rPr>
        <w:t>]</w:t>
      </w:r>
      <w:r w:rsidR="002429AE" w:rsidRPr="00860800">
        <w:rPr>
          <w:rFonts w:asciiTheme="majorBidi" w:hAnsiTheme="majorBidi" w:cstheme="majorBidi"/>
        </w:rPr>
        <w:t> </w:t>
      </w:r>
      <w:r w:rsidR="00BC57E9" w:rsidRPr="00860800">
        <w:rPr>
          <w:rFonts w:asciiTheme="majorBidi" w:hAnsiTheme="majorBidi" w:cstheme="majorBidi"/>
        </w:rPr>
        <w:t>P</w:t>
      </w:r>
      <w:r w:rsidR="00BB5C51" w:rsidRPr="00860800">
        <w:rPr>
          <w:rFonts w:asciiTheme="majorBidi" w:hAnsiTheme="majorBidi" w:cstheme="majorBidi"/>
        </w:rPr>
        <w:t>irmās instances tiesa ir vispusīgi izvērtējusi lietas</w:t>
      </w:r>
      <w:r w:rsidR="0022787C" w:rsidRPr="00860800">
        <w:rPr>
          <w:rFonts w:asciiTheme="majorBidi" w:hAnsiTheme="majorBidi" w:cstheme="majorBidi"/>
        </w:rPr>
        <w:t xml:space="preserve"> </w:t>
      </w:r>
      <w:r w:rsidR="00BB5C51" w:rsidRPr="00860800">
        <w:rPr>
          <w:rFonts w:asciiTheme="majorBidi" w:hAnsiTheme="majorBidi" w:cstheme="majorBidi"/>
        </w:rPr>
        <w:t>faktiskos apstākļus</w:t>
      </w:r>
      <w:r w:rsidR="00BC57E9" w:rsidRPr="00860800">
        <w:rPr>
          <w:rFonts w:asciiTheme="majorBidi" w:hAnsiTheme="majorBidi" w:cstheme="majorBidi"/>
        </w:rPr>
        <w:t xml:space="preserve"> un </w:t>
      </w:r>
      <w:r w:rsidR="00BB5C51" w:rsidRPr="00860800">
        <w:rPr>
          <w:rFonts w:asciiTheme="majorBidi" w:hAnsiTheme="majorBidi" w:cstheme="majorBidi"/>
        </w:rPr>
        <w:t>sniegusi tiem atbilstošu juridisko pamatojumu.</w:t>
      </w:r>
    </w:p>
    <w:p w14:paraId="653FA8F9" w14:textId="4278A975" w:rsidR="00C67DCC" w:rsidRPr="00860800" w:rsidRDefault="00D91BEC"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[4.11] </w:t>
      </w:r>
      <w:r w:rsidR="00967725" w:rsidRPr="00860800">
        <w:rPr>
          <w:rFonts w:asciiTheme="majorBidi" w:hAnsiTheme="majorBidi" w:cstheme="majorBidi"/>
        </w:rPr>
        <w:t>Ievērojot Civilprocesa likuma 41.</w:t>
      </w:r>
      <w:r w:rsidRPr="00860800">
        <w:rPr>
          <w:rFonts w:asciiTheme="majorBidi" w:hAnsiTheme="majorBidi" w:cstheme="majorBidi"/>
        </w:rPr>
        <w:t> </w:t>
      </w:r>
      <w:r w:rsidR="00967725" w:rsidRPr="00860800">
        <w:rPr>
          <w:rFonts w:asciiTheme="majorBidi" w:hAnsiTheme="majorBidi" w:cstheme="majorBidi"/>
        </w:rPr>
        <w:t>panta pirmo daļu, prasītājas labā piedzenami samaksātie tiesa</w:t>
      </w:r>
      <w:r w:rsidR="002428B2" w:rsidRPr="00860800">
        <w:rPr>
          <w:rFonts w:asciiTheme="majorBidi" w:hAnsiTheme="majorBidi" w:cstheme="majorBidi"/>
        </w:rPr>
        <w:t>s</w:t>
      </w:r>
      <w:r w:rsidR="00967725" w:rsidRPr="00860800">
        <w:rPr>
          <w:rFonts w:asciiTheme="majorBidi" w:hAnsiTheme="majorBidi" w:cstheme="majorBidi"/>
        </w:rPr>
        <w:t xml:space="preserve"> izdevumi proporcionāli prasības apmierinātajai daļai.</w:t>
      </w:r>
      <w:r w:rsidRPr="00860800">
        <w:rPr>
          <w:rFonts w:asciiTheme="majorBidi" w:hAnsiTheme="majorBidi" w:cstheme="majorBidi"/>
        </w:rPr>
        <w:t xml:space="preserve"> </w:t>
      </w:r>
      <w:r w:rsidR="00967725" w:rsidRPr="00860800">
        <w:rPr>
          <w:rFonts w:asciiTheme="majorBidi" w:hAnsiTheme="majorBidi" w:cstheme="majorBidi"/>
        </w:rPr>
        <w:t>Ceļot prasību tiesā</w:t>
      </w:r>
      <w:r w:rsidR="00CB207A" w:rsidRPr="00860800">
        <w:rPr>
          <w:rFonts w:asciiTheme="majorBidi" w:hAnsiTheme="majorBidi" w:cstheme="majorBidi"/>
        </w:rPr>
        <w:t>,</w:t>
      </w:r>
      <w:r w:rsidR="00967725" w:rsidRPr="00860800">
        <w:rPr>
          <w:rFonts w:asciiTheme="majorBidi" w:hAnsiTheme="majorBidi" w:cstheme="majorBidi"/>
        </w:rPr>
        <w:t xml:space="preserve"> samaksāta valsts nodeva </w:t>
      </w:r>
      <w:r w:rsidR="00BB5C51" w:rsidRPr="00860800">
        <w:rPr>
          <w:rFonts w:asciiTheme="majorBidi" w:hAnsiTheme="majorBidi" w:cstheme="majorBidi"/>
        </w:rPr>
        <w:t>70</w:t>
      </w:r>
      <w:r w:rsidRPr="00860800">
        <w:rPr>
          <w:rFonts w:asciiTheme="majorBidi" w:hAnsiTheme="majorBidi" w:cstheme="majorBidi"/>
        </w:rPr>
        <w:t> </w:t>
      </w:r>
      <w:r w:rsidR="00BB5C51" w:rsidRPr="00860800">
        <w:rPr>
          <w:rFonts w:asciiTheme="majorBidi" w:hAnsiTheme="majorBidi" w:cstheme="majorBidi"/>
        </w:rPr>
        <w:t>EUR par nemantisk</w:t>
      </w:r>
      <w:r w:rsidR="00CB207A" w:rsidRPr="00860800">
        <w:rPr>
          <w:rFonts w:asciiTheme="majorBidi" w:hAnsiTheme="majorBidi" w:cstheme="majorBidi"/>
        </w:rPr>
        <w:t>o</w:t>
      </w:r>
      <w:r w:rsidR="00BB5C51" w:rsidRPr="00860800">
        <w:rPr>
          <w:rFonts w:asciiTheme="majorBidi" w:hAnsiTheme="majorBidi" w:cstheme="majorBidi"/>
        </w:rPr>
        <w:t xml:space="preserve"> </w:t>
      </w:r>
      <w:r w:rsidR="00967725" w:rsidRPr="00860800">
        <w:rPr>
          <w:rFonts w:asciiTheme="majorBidi" w:hAnsiTheme="majorBidi" w:cstheme="majorBidi"/>
        </w:rPr>
        <w:t>prasījumu</w:t>
      </w:r>
      <w:r w:rsidR="00BB5C51" w:rsidRPr="00860800">
        <w:rPr>
          <w:rFonts w:asciiTheme="majorBidi" w:hAnsiTheme="majorBidi" w:cstheme="majorBidi"/>
        </w:rPr>
        <w:t xml:space="preserve"> un 300</w:t>
      </w:r>
      <w:r w:rsidRPr="00860800">
        <w:rPr>
          <w:rFonts w:asciiTheme="majorBidi" w:hAnsiTheme="majorBidi" w:cstheme="majorBidi"/>
        </w:rPr>
        <w:t> </w:t>
      </w:r>
      <w:r w:rsidR="00BB5C51" w:rsidRPr="00860800">
        <w:rPr>
          <w:rFonts w:asciiTheme="majorBidi" w:hAnsiTheme="majorBidi" w:cstheme="majorBidi"/>
        </w:rPr>
        <w:t>EUR</w:t>
      </w:r>
      <w:r w:rsidR="00AF234E" w:rsidRPr="00860800">
        <w:rPr>
          <w:rFonts w:asciiTheme="majorBidi" w:hAnsiTheme="majorBidi" w:cstheme="majorBidi"/>
        </w:rPr>
        <w:t xml:space="preserve"> </w:t>
      </w:r>
      <w:r w:rsidR="00BB5C51" w:rsidRPr="00860800">
        <w:rPr>
          <w:rFonts w:asciiTheme="majorBidi" w:hAnsiTheme="majorBidi" w:cstheme="majorBidi"/>
        </w:rPr>
        <w:t>par mantisko prasījumu.</w:t>
      </w:r>
      <w:r w:rsidRPr="00860800">
        <w:rPr>
          <w:rFonts w:asciiTheme="majorBidi" w:hAnsiTheme="majorBidi" w:cstheme="majorBidi"/>
        </w:rPr>
        <w:t xml:space="preserve"> </w:t>
      </w:r>
      <w:r w:rsidR="00967725" w:rsidRPr="00860800">
        <w:rPr>
          <w:rFonts w:asciiTheme="majorBidi" w:hAnsiTheme="majorBidi" w:cstheme="majorBidi"/>
        </w:rPr>
        <w:t>N</w:t>
      </w:r>
      <w:r w:rsidR="00BB5C51" w:rsidRPr="00860800">
        <w:rPr>
          <w:rFonts w:asciiTheme="majorBidi" w:hAnsiTheme="majorBidi" w:cstheme="majorBidi"/>
        </w:rPr>
        <w:t>o</w:t>
      </w:r>
      <w:r w:rsidR="00AF234E" w:rsidRPr="00860800">
        <w:rPr>
          <w:rFonts w:asciiTheme="majorBidi" w:hAnsiTheme="majorBidi" w:cstheme="majorBidi"/>
        </w:rPr>
        <w:t xml:space="preserve"> </w:t>
      </w:r>
      <w:r w:rsidR="00BB5C51" w:rsidRPr="00860800">
        <w:rPr>
          <w:rFonts w:asciiTheme="majorBidi" w:hAnsiTheme="majorBidi" w:cstheme="majorBidi"/>
        </w:rPr>
        <w:t>SIA</w:t>
      </w:r>
      <w:r w:rsidRPr="00860800">
        <w:rPr>
          <w:rFonts w:asciiTheme="majorBidi" w:hAnsiTheme="majorBidi" w:cstheme="majorBidi"/>
        </w:rPr>
        <w:t> </w:t>
      </w:r>
      <w:r w:rsidR="00967725" w:rsidRPr="00860800">
        <w:rPr>
          <w:rFonts w:asciiTheme="majorBidi" w:hAnsiTheme="majorBidi" w:cstheme="majorBidi"/>
        </w:rPr>
        <w:t>„</w:t>
      </w:r>
      <w:r w:rsidR="00BB5C51" w:rsidRPr="00860800">
        <w:rPr>
          <w:rFonts w:asciiTheme="majorBidi" w:hAnsiTheme="majorBidi" w:cstheme="majorBidi"/>
        </w:rPr>
        <w:t xml:space="preserve">RED DOT MEDIA” </w:t>
      </w:r>
      <w:r w:rsidR="00967725" w:rsidRPr="00860800">
        <w:rPr>
          <w:rFonts w:asciiTheme="majorBidi" w:hAnsiTheme="majorBidi" w:cstheme="majorBidi"/>
        </w:rPr>
        <w:t>prasītājas labā</w:t>
      </w:r>
      <w:r w:rsidR="00BB5C51" w:rsidRPr="00860800">
        <w:rPr>
          <w:rFonts w:asciiTheme="majorBidi" w:hAnsiTheme="majorBidi" w:cstheme="majorBidi"/>
        </w:rPr>
        <w:t xml:space="preserve"> piedzenama valsts nodeva 35</w:t>
      </w:r>
      <w:r w:rsidRPr="00860800">
        <w:rPr>
          <w:rFonts w:asciiTheme="majorBidi" w:hAnsiTheme="majorBidi" w:cstheme="majorBidi"/>
        </w:rPr>
        <w:t> </w:t>
      </w:r>
      <w:r w:rsidR="00BB5C51" w:rsidRPr="00860800">
        <w:rPr>
          <w:rFonts w:asciiTheme="majorBidi" w:hAnsiTheme="majorBidi" w:cstheme="majorBidi"/>
        </w:rPr>
        <w:t>EUR par</w:t>
      </w:r>
      <w:r w:rsidR="00AF234E" w:rsidRPr="00860800">
        <w:rPr>
          <w:rFonts w:asciiTheme="majorBidi" w:hAnsiTheme="majorBidi" w:cstheme="majorBidi"/>
        </w:rPr>
        <w:t xml:space="preserve"> </w:t>
      </w:r>
      <w:r w:rsidR="00BB5C51" w:rsidRPr="00860800">
        <w:rPr>
          <w:rFonts w:asciiTheme="majorBidi" w:hAnsiTheme="majorBidi" w:cstheme="majorBidi"/>
        </w:rPr>
        <w:t>nemantisko prasī</w:t>
      </w:r>
      <w:r w:rsidR="00967725" w:rsidRPr="00860800">
        <w:rPr>
          <w:rFonts w:asciiTheme="majorBidi" w:hAnsiTheme="majorBidi" w:cstheme="majorBidi"/>
        </w:rPr>
        <w:t>jumu</w:t>
      </w:r>
      <w:r w:rsidR="00BB5C51" w:rsidRPr="00860800">
        <w:rPr>
          <w:rFonts w:asciiTheme="majorBidi" w:hAnsiTheme="majorBidi" w:cstheme="majorBidi"/>
        </w:rPr>
        <w:t xml:space="preserve"> un 110</w:t>
      </w:r>
      <w:r w:rsidRPr="00860800">
        <w:rPr>
          <w:rFonts w:asciiTheme="majorBidi" w:hAnsiTheme="majorBidi" w:cstheme="majorBidi"/>
        </w:rPr>
        <w:t> </w:t>
      </w:r>
      <w:r w:rsidR="00BB5C51" w:rsidRPr="00860800">
        <w:rPr>
          <w:rFonts w:asciiTheme="majorBidi" w:hAnsiTheme="majorBidi" w:cstheme="majorBidi"/>
        </w:rPr>
        <w:t>EUR par mantisko prasī</w:t>
      </w:r>
      <w:r w:rsidR="00967725" w:rsidRPr="00860800">
        <w:rPr>
          <w:rFonts w:asciiTheme="majorBidi" w:hAnsiTheme="majorBidi" w:cstheme="majorBidi"/>
        </w:rPr>
        <w:t>jumu</w:t>
      </w:r>
      <w:r w:rsidR="00BB5C51" w:rsidRPr="00860800">
        <w:rPr>
          <w:rFonts w:asciiTheme="majorBidi" w:hAnsiTheme="majorBidi" w:cstheme="majorBidi"/>
        </w:rPr>
        <w:t>, kopā</w:t>
      </w:r>
      <w:r w:rsidR="0022787C" w:rsidRPr="00860800">
        <w:rPr>
          <w:rFonts w:asciiTheme="majorBidi" w:hAnsiTheme="majorBidi" w:cstheme="majorBidi"/>
        </w:rPr>
        <w:t xml:space="preserve"> </w:t>
      </w:r>
      <w:r w:rsidR="00BB5C51" w:rsidRPr="00860800">
        <w:rPr>
          <w:rFonts w:asciiTheme="majorBidi" w:hAnsiTheme="majorBidi" w:cstheme="majorBidi"/>
        </w:rPr>
        <w:t>145</w:t>
      </w:r>
      <w:r w:rsidRPr="00860800">
        <w:rPr>
          <w:rFonts w:asciiTheme="majorBidi" w:hAnsiTheme="majorBidi" w:cstheme="majorBidi"/>
        </w:rPr>
        <w:t> </w:t>
      </w:r>
      <w:r w:rsidR="00BB5C51" w:rsidRPr="00860800">
        <w:rPr>
          <w:rFonts w:asciiTheme="majorBidi" w:hAnsiTheme="majorBidi" w:cstheme="majorBidi"/>
        </w:rPr>
        <w:t>EUR</w:t>
      </w:r>
      <w:r w:rsidR="00DF13E1" w:rsidRPr="00860800">
        <w:rPr>
          <w:rFonts w:asciiTheme="majorBidi" w:hAnsiTheme="majorBidi" w:cstheme="majorBidi"/>
        </w:rPr>
        <w:t>, bet no</w:t>
      </w:r>
      <w:r w:rsidR="00967725" w:rsidRPr="00860800">
        <w:rPr>
          <w:rFonts w:asciiTheme="majorBidi" w:hAnsiTheme="majorBidi" w:cstheme="majorBidi"/>
        </w:rPr>
        <w:t xml:space="preserve"> SIA</w:t>
      </w:r>
      <w:r w:rsidR="00DF13E1" w:rsidRPr="00860800">
        <w:rPr>
          <w:rFonts w:asciiTheme="majorBidi" w:hAnsiTheme="majorBidi" w:cstheme="majorBidi"/>
        </w:rPr>
        <w:t> </w:t>
      </w:r>
      <w:r w:rsidR="00967725" w:rsidRPr="00860800">
        <w:rPr>
          <w:rFonts w:asciiTheme="majorBidi" w:hAnsiTheme="majorBidi" w:cstheme="majorBidi"/>
        </w:rPr>
        <w:t>„</w:t>
      </w:r>
      <w:proofErr w:type="spellStart"/>
      <w:r w:rsidR="00967725" w:rsidRPr="00860800">
        <w:rPr>
          <w:rFonts w:asciiTheme="majorBidi" w:hAnsiTheme="majorBidi" w:cstheme="majorBidi"/>
        </w:rPr>
        <w:t>All</w:t>
      </w:r>
      <w:proofErr w:type="spellEnd"/>
      <w:r w:rsidR="00967725" w:rsidRPr="00860800">
        <w:rPr>
          <w:rFonts w:asciiTheme="majorBidi" w:hAnsiTheme="majorBidi" w:cstheme="majorBidi"/>
        </w:rPr>
        <w:t xml:space="preserve"> </w:t>
      </w:r>
      <w:proofErr w:type="spellStart"/>
      <w:r w:rsidR="00967725" w:rsidRPr="00860800">
        <w:rPr>
          <w:rFonts w:asciiTheme="majorBidi" w:hAnsiTheme="majorBidi" w:cstheme="majorBidi"/>
        </w:rPr>
        <w:t>Media</w:t>
      </w:r>
      <w:proofErr w:type="spellEnd"/>
      <w:r w:rsidR="00967725" w:rsidRPr="00860800">
        <w:rPr>
          <w:rFonts w:asciiTheme="majorBidi" w:hAnsiTheme="majorBidi" w:cstheme="majorBidi"/>
        </w:rPr>
        <w:t xml:space="preserve"> Latvia” </w:t>
      </w:r>
      <w:r w:rsidR="00BB5C51" w:rsidRPr="00860800">
        <w:rPr>
          <w:rFonts w:asciiTheme="majorBidi" w:hAnsiTheme="majorBidi" w:cstheme="majorBidi"/>
        </w:rPr>
        <w:t>piedzenama valsts</w:t>
      </w:r>
      <w:r w:rsidR="00AF234E" w:rsidRPr="00860800">
        <w:rPr>
          <w:rFonts w:asciiTheme="majorBidi" w:hAnsiTheme="majorBidi" w:cstheme="majorBidi"/>
        </w:rPr>
        <w:t xml:space="preserve"> </w:t>
      </w:r>
      <w:r w:rsidR="00BB5C51" w:rsidRPr="00860800">
        <w:rPr>
          <w:rFonts w:asciiTheme="majorBidi" w:hAnsiTheme="majorBidi" w:cstheme="majorBidi"/>
        </w:rPr>
        <w:t>nodeva 35</w:t>
      </w:r>
      <w:r w:rsidRPr="00860800">
        <w:rPr>
          <w:rFonts w:asciiTheme="majorBidi" w:hAnsiTheme="majorBidi" w:cstheme="majorBidi"/>
        </w:rPr>
        <w:t> </w:t>
      </w:r>
      <w:r w:rsidR="00BB5C51" w:rsidRPr="00860800">
        <w:rPr>
          <w:rFonts w:asciiTheme="majorBidi" w:hAnsiTheme="majorBidi" w:cstheme="majorBidi"/>
        </w:rPr>
        <w:t>EUR par nemantisko prasījumu.</w:t>
      </w:r>
    </w:p>
    <w:p w14:paraId="5F632D1A" w14:textId="4D9EEEE5" w:rsidR="00BB5C51" w:rsidRPr="00860800" w:rsidRDefault="00BA20B3"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Ievērojot </w:t>
      </w:r>
      <w:r w:rsidR="00BB5C51" w:rsidRPr="00860800">
        <w:rPr>
          <w:rFonts w:asciiTheme="majorBidi" w:hAnsiTheme="majorBidi" w:cstheme="majorBidi"/>
        </w:rPr>
        <w:t>Civilprocesa likuma 42.</w:t>
      </w:r>
      <w:r w:rsidR="00D91BEC" w:rsidRPr="00860800">
        <w:rPr>
          <w:rFonts w:asciiTheme="majorBidi" w:hAnsiTheme="majorBidi" w:cstheme="majorBidi"/>
        </w:rPr>
        <w:t> </w:t>
      </w:r>
      <w:r w:rsidR="00BB5C51" w:rsidRPr="00860800">
        <w:rPr>
          <w:rFonts w:asciiTheme="majorBidi" w:hAnsiTheme="majorBidi" w:cstheme="majorBidi"/>
        </w:rPr>
        <w:t>pant</w:t>
      </w:r>
      <w:r w:rsidRPr="00860800">
        <w:rPr>
          <w:rFonts w:asciiTheme="majorBidi" w:hAnsiTheme="majorBidi" w:cstheme="majorBidi"/>
        </w:rPr>
        <w:t>u,</w:t>
      </w:r>
      <w:r w:rsidR="00BB5C51" w:rsidRPr="00860800">
        <w:rPr>
          <w:rFonts w:asciiTheme="majorBidi" w:hAnsiTheme="majorBidi" w:cstheme="majorBidi"/>
        </w:rPr>
        <w:t xml:space="preserve"> no atbildētāj</w:t>
      </w:r>
      <w:r w:rsidRPr="00860800">
        <w:rPr>
          <w:rFonts w:asciiTheme="majorBidi" w:hAnsiTheme="majorBidi" w:cstheme="majorBidi"/>
        </w:rPr>
        <w:t>ām</w:t>
      </w:r>
      <w:r w:rsidR="00BB5C51" w:rsidRPr="00860800">
        <w:rPr>
          <w:rFonts w:asciiTheme="majorBidi" w:hAnsiTheme="majorBidi" w:cstheme="majorBidi"/>
        </w:rPr>
        <w:t xml:space="preserve"> valsts </w:t>
      </w:r>
      <w:r w:rsidR="00D91BEC" w:rsidRPr="00860800">
        <w:rPr>
          <w:rFonts w:asciiTheme="majorBidi" w:hAnsiTheme="majorBidi" w:cstheme="majorBidi"/>
        </w:rPr>
        <w:t>ienākumos</w:t>
      </w:r>
      <w:r w:rsidR="00BB5C51" w:rsidRPr="00860800">
        <w:rPr>
          <w:rFonts w:asciiTheme="majorBidi" w:hAnsiTheme="majorBidi" w:cstheme="majorBidi"/>
        </w:rPr>
        <w:t xml:space="preserve"> piedzenami ar lietas</w:t>
      </w:r>
      <w:r w:rsidR="0022787C" w:rsidRPr="00860800">
        <w:rPr>
          <w:rFonts w:asciiTheme="majorBidi" w:hAnsiTheme="majorBidi" w:cstheme="majorBidi"/>
        </w:rPr>
        <w:t xml:space="preserve"> </w:t>
      </w:r>
      <w:r w:rsidR="00BB5C51" w:rsidRPr="00860800">
        <w:rPr>
          <w:rFonts w:asciiTheme="majorBidi" w:hAnsiTheme="majorBidi" w:cstheme="majorBidi"/>
        </w:rPr>
        <w:t>izskatīšanu saistītie izdevumi 5,50</w:t>
      </w:r>
      <w:r w:rsidR="00D91BEC" w:rsidRPr="00860800">
        <w:rPr>
          <w:rFonts w:asciiTheme="majorBidi" w:hAnsiTheme="majorBidi" w:cstheme="majorBidi"/>
        </w:rPr>
        <w:t> </w:t>
      </w:r>
      <w:r w:rsidR="00BB5C51" w:rsidRPr="00860800">
        <w:rPr>
          <w:rFonts w:asciiTheme="majorBidi" w:hAnsiTheme="majorBidi" w:cstheme="majorBidi"/>
        </w:rPr>
        <w:t>EUR</w:t>
      </w:r>
      <w:r w:rsidR="00D91BEC" w:rsidRPr="00860800">
        <w:rPr>
          <w:rFonts w:asciiTheme="majorBidi" w:hAnsiTheme="majorBidi" w:cstheme="majorBidi"/>
        </w:rPr>
        <w:t xml:space="preserve"> no katras</w:t>
      </w:r>
      <w:r w:rsidR="00BB5C51" w:rsidRPr="00860800">
        <w:rPr>
          <w:rFonts w:asciiTheme="majorBidi" w:hAnsiTheme="majorBidi" w:cstheme="majorBidi"/>
        </w:rPr>
        <w:t>, jo prasība pēc būtības ir apmierināta.</w:t>
      </w:r>
    </w:p>
    <w:p w14:paraId="550631AB" w14:textId="0A811973" w:rsidR="00BB5C51" w:rsidRPr="00860800" w:rsidRDefault="00BA20B3"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[4.</w:t>
      </w:r>
      <w:r w:rsidR="00D91BEC" w:rsidRPr="00860800">
        <w:rPr>
          <w:rFonts w:asciiTheme="majorBidi" w:hAnsiTheme="majorBidi" w:cstheme="majorBidi"/>
        </w:rPr>
        <w:t>12</w:t>
      </w:r>
      <w:r w:rsidRPr="00860800">
        <w:rPr>
          <w:rFonts w:asciiTheme="majorBidi" w:hAnsiTheme="majorBidi" w:cstheme="majorBidi"/>
        </w:rPr>
        <w:t>]</w:t>
      </w:r>
      <w:r w:rsidR="00C62B0C" w:rsidRPr="00860800">
        <w:rPr>
          <w:rFonts w:asciiTheme="majorBidi" w:hAnsiTheme="majorBidi" w:cstheme="majorBidi"/>
        </w:rPr>
        <w:t> </w:t>
      </w:r>
      <w:r w:rsidR="00BB5C51" w:rsidRPr="00860800">
        <w:rPr>
          <w:rFonts w:asciiTheme="majorBidi" w:hAnsiTheme="majorBidi" w:cstheme="majorBidi"/>
        </w:rPr>
        <w:t xml:space="preserve">Prasītāja </w:t>
      </w:r>
      <w:r w:rsidRPr="00860800">
        <w:rPr>
          <w:rFonts w:asciiTheme="majorBidi" w:hAnsiTheme="majorBidi" w:cstheme="majorBidi"/>
        </w:rPr>
        <w:t>norāda</w:t>
      </w:r>
      <w:r w:rsidR="00BB5C51" w:rsidRPr="00860800">
        <w:rPr>
          <w:rFonts w:asciiTheme="majorBidi" w:hAnsiTheme="majorBidi" w:cstheme="majorBidi"/>
        </w:rPr>
        <w:t xml:space="preserve">, ka </w:t>
      </w:r>
      <w:r w:rsidRPr="00860800">
        <w:rPr>
          <w:rFonts w:asciiTheme="majorBidi" w:hAnsiTheme="majorBidi" w:cstheme="majorBidi"/>
        </w:rPr>
        <w:t>tai</w:t>
      </w:r>
      <w:r w:rsidR="00BB5C51" w:rsidRPr="00860800">
        <w:rPr>
          <w:rFonts w:asciiTheme="majorBidi" w:hAnsiTheme="majorBidi" w:cstheme="majorBidi"/>
        </w:rPr>
        <w:t xml:space="preserve"> radušies ar lietas vešanu saistītie izdevumi</w:t>
      </w:r>
      <w:r w:rsidR="00AF234E" w:rsidRPr="00860800">
        <w:rPr>
          <w:rFonts w:asciiTheme="majorBidi" w:hAnsiTheme="majorBidi" w:cstheme="majorBidi"/>
        </w:rPr>
        <w:t xml:space="preserve"> </w:t>
      </w:r>
      <w:r w:rsidR="00BB5C51" w:rsidRPr="00860800">
        <w:rPr>
          <w:rFonts w:asciiTheme="majorBidi" w:hAnsiTheme="majorBidi" w:cstheme="majorBidi"/>
        </w:rPr>
        <w:t>advokāta palīdzības samaksai 1923,90</w:t>
      </w:r>
      <w:r w:rsidR="00C62B0C" w:rsidRPr="00860800">
        <w:rPr>
          <w:rFonts w:asciiTheme="majorBidi" w:hAnsiTheme="majorBidi" w:cstheme="majorBidi"/>
        </w:rPr>
        <w:t> </w:t>
      </w:r>
      <w:r w:rsidR="00BB5C51" w:rsidRPr="00860800">
        <w:rPr>
          <w:rFonts w:asciiTheme="majorBidi" w:hAnsiTheme="majorBidi" w:cstheme="majorBidi"/>
        </w:rPr>
        <w:t>EUR</w:t>
      </w:r>
      <w:r w:rsidRPr="00860800">
        <w:rPr>
          <w:rFonts w:asciiTheme="majorBidi" w:hAnsiTheme="majorBidi" w:cstheme="majorBidi"/>
        </w:rPr>
        <w:t xml:space="preserve"> (</w:t>
      </w:r>
      <w:r w:rsidR="00BB5C51" w:rsidRPr="00860800">
        <w:rPr>
          <w:rFonts w:asciiTheme="majorBidi" w:hAnsiTheme="majorBidi" w:cstheme="majorBidi"/>
        </w:rPr>
        <w:t>2022.</w:t>
      </w:r>
      <w:r w:rsidR="00C62B0C" w:rsidRPr="00860800">
        <w:rPr>
          <w:rFonts w:asciiTheme="majorBidi" w:hAnsiTheme="majorBidi" w:cstheme="majorBidi"/>
        </w:rPr>
        <w:t> </w:t>
      </w:r>
      <w:r w:rsidR="00BB5C51" w:rsidRPr="00860800">
        <w:rPr>
          <w:rFonts w:asciiTheme="majorBidi" w:hAnsiTheme="majorBidi" w:cstheme="majorBidi"/>
        </w:rPr>
        <w:t>gada 15.</w:t>
      </w:r>
      <w:r w:rsidR="00C62B0C" w:rsidRPr="00860800">
        <w:rPr>
          <w:rFonts w:asciiTheme="majorBidi" w:hAnsiTheme="majorBidi" w:cstheme="majorBidi"/>
        </w:rPr>
        <w:t> </w:t>
      </w:r>
      <w:r w:rsidR="00BB5C51" w:rsidRPr="00860800">
        <w:rPr>
          <w:rFonts w:asciiTheme="majorBidi" w:hAnsiTheme="majorBidi" w:cstheme="majorBidi"/>
        </w:rPr>
        <w:t>novembra rēķins</w:t>
      </w:r>
      <w:r w:rsidR="00C62B0C" w:rsidRPr="00860800">
        <w:rPr>
          <w:rFonts w:asciiTheme="majorBidi" w:hAnsiTheme="majorBidi" w:cstheme="majorBidi"/>
        </w:rPr>
        <w:t>)</w:t>
      </w:r>
      <w:r w:rsidR="00BB5C51" w:rsidRPr="00860800">
        <w:rPr>
          <w:rFonts w:asciiTheme="majorBidi" w:hAnsiTheme="majorBidi" w:cstheme="majorBidi"/>
        </w:rPr>
        <w:t>.</w:t>
      </w:r>
    </w:p>
    <w:p w14:paraId="3A752991" w14:textId="31E1AD44" w:rsidR="00BA20B3" w:rsidRPr="00860800" w:rsidRDefault="00BA20B3"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Ievērojot </w:t>
      </w:r>
      <w:r w:rsidR="00BB5C51" w:rsidRPr="00860800">
        <w:rPr>
          <w:rFonts w:asciiTheme="majorBidi" w:hAnsiTheme="majorBidi" w:cstheme="majorBidi"/>
        </w:rPr>
        <w:t>Civilprocesa likuma 85.</w:t>
      </w:r>
      <w:r w:rsidR="00C62B0C" w:rsidRPr="00860800">
        <w:rPr>
          <w:rFonts w:asciiTheme="majorBidi" w:hAnsiTheme="majorBidi" w:cstheme="majorBidi"/>
        </w:rPr>
        <w:t> </w:t>
      </w:r>
      <w:r w:rsidR="00BB5C51" w:rsidRPr="00860800">
        <w:rPr>
          <w:rFonts w:asciiTheme="majorBidi" w:hAnsiTheme="majorBidi" w:cstheme="majorBidi"/>
        </w:rPr>
        <w:t>panta treš</w:t>
      </w:r>
      <w:r w:rsidRPr="00860800">
        <w:rPr>
          <w:rFonts w:asciiTheme="majorBidi" w:hAnsiTheme="majorBidi" w:cstheme="majorBidi"/>
        </w:rPr>
        <w:t>o daļu, a</w:t>
      </w:r>
      <w:r w:rsidR="00BB5C51" w:rsidRPr="00860800">
        <w:rPr>
          <w:rFonts w:asciiTheme="majorBidi" w:hAnsiTheme="majorBidi" w:cstheme="majorBidi"/>
        </w:rPr>
        <w:t>ttiecībā uz advokāta kā tiesu sistēmai piederīgas personas pilnvarojumu no</w:t>
      </w:r>
      <w:r w:rsidRPr="00860800">
        <w:rPr>
          <w:rFonts w:asciiTheme="majorBidi" w:hAnsiTheme="majorBidi" w:cstheme="majorBidi"/>
        </w:rPr>
        <w:t>teikta īpaša</w:t>
      </w:r>
      <w:r w:rsidR="00BB5C51" w:rsidRPr="00860800">
        <w:rPr>
          <w:rFonts w:asciiTheme="majorBidi" w:hAnsiTheme="majorBidi" w:cstheme="majorBidi"/>
        </w:rPr>
        <w:t xml:space="preserve"> (vienkāršot</w:t>
      </w:r>
      <w:r w:rsidRPr="00860800">
        <w:rPr>
          <w:rFonts w:asciiTheme="majorBidi" w:hAnsiTheme="majorBidi" w:cstheme="majorBidi"/>
        </w:rPr>
        <w:t>a</w:t>
      </w:r>
      <w:r w:rsidR="00BB5C51" w:rsidRPr="00860800">
        <w:rPr>
          <w:rFonts w:asciiTheme="majorBidi" w:hAnsiTheme="majorBidi" w:cstheme="majorBidi"/>
        </w:rPr>
        <w:t>)</w:t>
      </w:r>
      <w:r w:rsidR="00AF234E" w:rsidRPr="00860800">
        <w:rPr>
          <w:rFonts w:asciiTheme="majorBidi" w:hAnsiTheme="majorBidi" w:cstheme="majorBidi"/>
        </w:rPr>
        <w:t xml:space="preserve"> </w:t>
      </w:r>
      <w:r w:rsidR="00BB5C51" w:rsidRPr="00860800">
        <w:rPr>
          <w:rFonts w:asciiTheme="majorBidi" w:hAnsiTheme="majorBidi" w:cstheme="majorBidi"/>
        </w:rPr>
        <w:t>pilnvarojuma noformēšanas kārtīb</w:t>
      </w:r>
      <w:r w:rsidR="006C3C00" w:rsidRPr="00860800">
        <w:rPr>
          <w:rFonts w:asciiTheme="majorBidi" w:hAnsiTheme="majorBidi" w:cstheme="majorBidi"/>
        </w:rPr>
        <w:t>a</w:t>
      </w:r>
      <w:r w:rsidR="00BB5C51" w:rsidRPr="00860800">
        <w:rPr>
          <w:rFonts w:asciiTheme="majorBidi" w:hAnsiTheme="majorBidi" w:cstheme="majorBidi"/>
        </w:rPr>
        <w:t xml:space="preserve"> – vienkārš</w:t>
      </w:r>
      <w:r w:rsidRPr="00860800">
        <w:rPr>
          <w:rFonts w:asciiTheme="majorBidi" w:hAnsiTheme="majorBidi" w:cstheme="majorBidi"/>
        </w:rPr>
        <w:t>a</w:t>
      </w:r>
      <w:r w:rsidR="00BB5C51" w:rsidRPr="00860800">
        <w:rPr>
          <w:rFonts w:asciiTheme="majorBidi" w:hAnsiTheme="majorBidi" w:cstheme="majorBidi"/>
        </w:rPr>
        <w:t xml:space="preserve"> rakstveida pilnvar</w:t>
      </w:r>
      <w:r w:rsidRPr="00860800">
        <w:rPr>
          <w:rFonts w:asciiTheme="majorBidi" w:hAnsiTheme="majorBidi" w:cstheme="majorBidi"/>
        </w:rPr>
        <w:t>a</w:t>
      </w:r>
      <w:r w:rsidR="00BB5C51" w:rsidRPr="00860800">
        <w:rPr>
          <w:rFonts w:asciiTheme="majorBidi" w:hAnsiTheme="majorBidi" w:cstheme="majorBidi"/>
        </w:rPr>
        <w:t xml:space="preserve"> kopā ar orderi.</w:t>
      </w:r>
    </w:p>
    <w:p w14:paraId="56906D4B" w14:textId="1DE5B068" w:rsidR="00C71A80" w:rsidRPr="00860800" w:rsidRDefault="00B87862"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Tā kā</w:t>
      </w:r>
      <w:r w:rsidR="00BB5C51" w:rsidRPr="00860800">
        <w:rPr>
          <w:rFonts w:asciiTheme="majorBidi" w:hAnsiTheme="majorBidi" w:cstheme="majorBidi"/>
        </w:rPr>
        <w:t xml:space="preserve"> zvērināta advokāta Jāņa Kārkliņa rēķins par juridiskās</w:t>
      </w:r>
      <w:r w:rsidR="00AF234E" w:rsidRPr="00860800">
        <w:rPr>
          <w:rFonts w:asciiTheme="majorBidi" w:hAnsiTheme="majorBidi" w:cstheme="majorBidi"/>
        </w:rPr>
        <w:t xml:space="preserve"> </w:t>
      </w:r>
      <w:r w:rsidR="00BB5C51" w:rsidRPr="00860800">
        <w:rPr>
          <w:rFonts w:asciiTheme="majorBidi" w:hAnsiTheme="majorBidi" w:cstheme="majorBidi"/>
        </w:rPr>
        <w:t>palīdzības sniegšanas apmaksu ir izrakstīts</w:t>
      </w:r>
      <w:r w:rsidR="00BA20B3" w:rsidRPr="00860800">
        <w:rPr>
          <w:rFonts w:asciiTheme="majorBidi" w:hAnsiTheme="majorBidi" w:cstheme="majorBidi"/>
        </w:rPr>
        <w:t xml:space="preserve"> pirms pilnvaras (</w:t>
      </w:r>
      <w:r w:rsidR="00BB5C51" w:rsidRPr="00860800">
        <w:rPr>
          <w:rFonts w:asciiTheme="majorBidi" w:hAnsiTheme="majorBidi" w:cstheme="majorBidi"/>
        </w:rPr>
        <w:t>2022.</w:t>
      </w:r>
      <w:r w:rsidR="00C62B0C" w:rsidRPr="00860800">
        <w:rPr>
          <w:rFonts w:asciiTheme="majorBidi" w:hAnsiTheme="majorBidi" w:cstheme="majorBidi"/>
        </w:rPr>
        <w:t> </w:t>
      </w:r>
      <w:r w:rsidR="00BB5C51" w:rsidRPr="00860800">
        <w:rPr>
          <w:rFonts w:asciiTheme="majorBidi" w:hAnsiTheme="majorBidi" w:cstheme="majorBidi"/>
        </w:rPr>
        <w:t>gada 21.</w:t>
      </w:r>
      <w:r w:rsidR="00C62B0C" w:rsidRPr="00860800">
        <w:rPr>
          <w:rFonts w:asciiTheme="majorBidi" w:hAnsiTheme="majorBidi" w:cstheme="majorBidi"/>
        </w:rPr>
        <w:t> </w:t>
      </w:r>
      <w:r w:rsidR="00BB5C51" w:rsidRPr="00860800">
        <w:rPr>
          <w:rFonts w:asciiTheme="majorBidi" w:hAnsiTheme="majorBidi" w:cstheme="majorBidi"/>
        </w:rPr>
        <w:t>novembrī</w:t>
      </w:r>
      <w:r w:rsidR="00BA20B3" w:rsidRPr="00860800">
        <w:rPr>
          <w:rFonts w:asciiTheme="majorBidi" w:hAnsiTheme="majorBidi" w:cstheme="majorBidi"/>
        </w:rPr>
        <w:t>) un ordera (</w:t>
      </w:r>
      <w:r w:rsidR="00BB5C51" w:rsidRPr="00860800">
        <w:rPr>
          <w:rFonts w:asciiTheme="majorBidi" w:hAnsiTheme="majorBidi" w:cstheme="majorBidi"/>
        </w:rPr>
        <w:t>2022.</w:t>
      </w:r>
      <w:r w:rsidR="00C62B0C" w:rsidRPr="00860800">
        <w:rPr>
          <w:rFonts w:asciiTheme="majorBidi" w:hAnsiTheme="majorBidi" w:cstheme="majorBidi"/>
        </w:rPr>
        <w:t> </w:t>
      </w:r>
      <w:r w:rsidR="00BB5C51" w:rsidRPr="00860800">
        <w:rPr>
          <w:rFonts w:asciiTheme="majorBidi" w:hAnsiTheme="majorBidi" w:cstheme="majorBidi"/>
        </w:rPr>
        <w:t>gada 5.</w:t>
      </w:r>
      <w:r w:rsidR="00C62B0C" w:rsidRPr="00860800">
        <w:rPr>
          <w:rFonts w:asciiTheme="majorBidi" w:hAnsiTheme="majorBidi" w:cstheme="majorBidi"/>
        </w:rPr>
        <w:t> </w:t>
      </w:r>
      <w:r w:rsidR="00BB5C51" w:rsidRPr="00860800">
        <w:rPr>
          <w:rFonts w:asciiTheme="majorBidi" w:hAnsiTheme="majorBidi" w:cstheme="majorBidi"/>
        </w:rPr>
        <w:t>decembrī</w:t>
      </w:r>
      <w:r w:rsidR="00BA20B3" w:rsidRPr="00860800">
        <w:rPr>
          <w:rFonts w:asciiTheme="majorBidi" w:hAnsiTheme="majorBidi" w:cstheme="majorBidi"/>
        </w:rPr>
        <w:t xml:space="preserve">), </w:t>
      </w:r>
      <w:bookmarkStart w:id="3" w:name="_Hlk216044688"/>
      <w:r w:rsidR="00BB5C51" w:rsidRPr="00860800">
        <w:rPr>
          <w:rFonts w:asciiTheme="majorBidi" w:hAnsiTheme="majorBidi" w:cstheme="majorBidi"/>
        </w:rPr>
        <w:t>uz rēķina</w:t>
      </w:r>
      <w:r w:rsidR="00BA20B3" w:rsidRPr="00860800">
        <w:rPr>
          <w:rFonts w:asciiTheme="majorBidi" w:hAnsiTheme="majorBidi" w:cstheme="majorBidi"/>
        </w:rPr>
        <w:t xml:space="preserve"> </w:t>
      </w:r>
      <w:r w:rsidR="00BB5C51" w:rsidRPr="00860800">
        <w:rPr>
          <w:rFonts w:asciiTheme="majorBidi" w:hAnsiTheme="majorBidi" w:cstheme="majorBidi"/>
        </w:rPr>
        <w:t>izrakstīšanas brīdi advokātam nebija pilnvarojuma veikt</w:t>
      </w:r>
      <w:r w:rsidR="0022787C" w:rsidRPr="00860800">
        <w:rPr>
          <w:rFonts w:asciiTheme="majorBidi" w:hAnsiTheme="majorBidi" w:cstheme="majorBidi"/>
        </w:rPr>
        <w:t xml:space="preserve"> </w:t>
      </w:r>
      <w:r w:rsidR="00BB5C51" w:rsidRPr="00860800">
        <w:rPr>
          <w:rFonts w:asciiTheme="majorBidi" w:hAnsiTheme="majorBidi" w:cstheme="majorBidi"/>
        </w:rPr>
        <w:t>konkrētajā lietā nekādas darbības, tostarp izrakstīt rēķinus</w:t>
      </w:r>
      <w:bookmarkEnd w:id="3"/>
      <w:r w:rsidR="00BB5C51" w:rsidRPr="00860800">
        <w:rPr>
          <w:rFonts w:asciiTheme="majorBidi" w:hAnsiTheme="majorBidi" w:cstheme="majorBidi"/>
        </w:rPr>
        <w:t>.</w:t>
      </w:r>
      <w:r w:rsidR="0005342B" w:rsidRPr="00860800">
        <w:rPr>
          <w:rFonts w:asciiTheme="majorBidi" w:hAnsiTheme="majorBidi" w:cstheme="majorBidi"/>
        </w:rPr>
        <w:t xml:space="preserve"> </w:t>
      </w:r>
      <w:r w:rsidR="00BB5C51" w:rsidRPr="00860800">
        <w:rPr>
          <w:rFonts w:asciiTheme="majorBidi" w:hAnsiTheme="majorBidi" w:cstheme="majorBidi"/>
        </w:rPr>
        <w:t>Likum</w:t>
      </w:r>
      <w:r w:rsidR="0006742D" w:rsidRPr="00860800">
        <w:rPr>
          <w:rFonts w:asciiTheme="majorBidi" w:hAnsiTheme="majorBidi" w:cstheme="majorBidi"/>
        </w:rPr>
        <w:t>ā noteiktās advokāta pilnvarojum</w:t>
      </w:r>
      <w:r w:rsidR="007774AA" w:rsidRPr="00860800">
        <w:rPr>
          <w:rFonts w:asciiTheme="majorBidi" w:hAnsiTheme="majorBidi" w:cstheme="majorBidi"/>
        </w:rPr>
        <w:t>a</w:t>
      </w:r>
      <w:r w:rsidR="0006742D" w:rsidRPr="00860800">
        <w:rPr>
          <w:rFonts w:asciiTheme="majorBidi" w:hAnsiTheme="majorBidi" w:cstheme="majorBidi"/>
        </w:rPr>
        <w:t xml:space="preserve"> prasības</w:t>
      </w:r>
      <w:r w:rsidR="00BB5C51" w:rsidRPr="00860800">
        <w:rPr>
          <w:rFonts w:asciiTheme="majorBidi" w:hAnsiTheme="majorBidi" w:cstheme="majorBidi"/>
        </w:rPr>
        <w:t xml:space="preserve"> </w:t>
      </w:r>
      <w:r w:rsidR="0006742D" w:rsidRPr="00860800">
        <w:rPr>
          <w:rFonts w:asciiTheme="majorBidi" w:hAnsiTheme="majorBidi" w:cstheme="majorBidi"/>
        </w:rPr>
        <w:t>t</w:t>
      </w:r>
      <w:r w:rsidR="00BB5C51" w:rsidRPr="00860800">
        <w:rPr>
          <w:rFonts w:asciiTheme="majorBidi" w:hAnsiTheme="majorBidi" w:cstheme="majorBidi"/>
        </w:rPr>
        <w:t>iesai liedz saistīt</w:t>
      </w:r>
      <w:r w:rsidR="00AF234E" w:rsidRPr="00860800">
        <w:rPr>
          <w:rFonts w:asciiTheme="majorBidi" w:hAnsiTheme="majorBidi" w:cstheme="majorBidi"/>
        </w:rPr>
        <w:t xml:space="preserve"> </w:t>
      </w:r>
      <w:r w:rsidR="00BB5C51" w:rsidRPr="00860800">
        <w:rPr>
          <w:rFonts w:asciiTheme="majorBidi" w:hAnsiTheme="majorBidi" w:cstheme="majorBidi"/>
        </w:rPr>
        <w:t>pilnvarojuma esību ar citām pirms pilnvaras un ordera izrakstīšanas notikušām darbībām.</w:t>
      </w:r>
      <w:r w:rsidR="00440CE5" w:rsidRPr="00860800">
        <w:rPr>
          <w:rFonts w:asciiTheme="majorBidi" w:hAnsiTheme="majorBidi" w:cstheme="majorBidi"/>
        </w:rPr>
        <w:t xml:space="preserve"> Tā kā </w:t>
      </w:r>
      <w:r w:rsidR="00BB5C51" w:rsidRPr="00860800">
        <w:rPr>
          <w:rFonts w:asciiTheme="majorBidi" w:hAnsiTheme="majorBidi" w:cstheme="majorBidi"/>
        </w:rPr>
        <w:t>rēķina izrakstīšanas brīd</w:t>
      </w:r>
      <w:r w:rsidR="007774AA" w:rsidRPr="00860800">
        <w:rPr>
          <w:rFonts w:asciiTheme="majorBidi" w:hAnsiTheme="majorBidi" w:cstheme="majorBidi"/>
        </w:rPr>
        <w:t>ī</w:t>
      </w:r>
      <w:r w:rsidR="00BB5C51" w:rsidRPr="00860800">
        <w:rPr>
          <w:rFonts w:asciiTheme="majorBidi" w:hAnsiTheme="majorBidi" w:cstheme="majorBidi"/>
        </w:rPr>
        <w:t xml:space="preserve"> zvērinātam advokātam Jānim Kārkliņam vēl</w:t>
      </w:r>
      <w:r w:rsidR="00440CE5" w:rsidRPr="00860800">
        <w:rPr>
          <w:rFonts w:asciiTheme="majorBidi" w:hAnsiTheme="majorBidi" w:cstheme="majorBidi"/>
        </w:rPr>
        <w:t xml:space="preserve"> </w:t>
      </w:r>
      <w:r w:rsidR="00BB5C51" w:rsidRPr="00860800">
        <w:rPr>
          <w:rFonts w:asciiTheme="majorBidi" w:hAnsiTheme="majorBidi" w:cstheme="majorBidi"/>
        </w:rPr>
        <w:t>nebija vienošanās ar klientu par rēķinā norādīto darbību veikšan</w:t>
      </w:r>
      <w:r w:rsidR="00440CE5" w:rsidRPr="00860800">
        <w:rPr>
          <w:rFonts w:asciiTheme="majorBidi" w:hAnsiTheme="majorBidi" w:cstheme="majorBidi"/>
        </w:rPr>
        <w:t xml:space="preserve">u, </w:t>
      </w:r>
      <w:r w:rsidR="00BB5C51" w:rsidRPr="00860800">
        <w:rPr>
          <w:rFonts w:asciiTheme="majorBidi" w:hAnsiTheme="majorBidi" w:cstheme="majorBidi"/>
        </w:rPr>
        <w:t xml:space="preserve">ar lietas vešanu </w:t>
      </w:r>
      <w:r w:rsidR="0022787C" w:rsidRPr="00860800">
        <w:rPr>
          <w:rFonts w:asciiTheme="majorBidi" w:hAnsiTheme="majorBidi" w:cstheme="majorBidi"/>
        </w:rPr>
        <w:t xml:space="preserve">saistīto </w:t>
      </w:r>
      <w:r w:rsidR="00BB5C51" w:rsidRPr="00860800">
        <w:rPr>
          <w:rFonts w:asciiTheme="majorBidi" w:hAnsiTheme="majorBidi" w:cstheme="majorBidi"/>
        </w:rPr>
        <w:t>izdevumu piedziņai</w:t>
      </w:r>
      <w:r w:rsidR="00440CE5" w:rsidRPr="00860800">
        <w:rPr>
          <w:rFonts w:asciiTheme="majorBidi" w:hAnsiTheme="majorBidi" w:cstheme="majorBidi"/>
        </w:rPr>
        <w:t xml:space="preserve"> </w:t>
      </w:r>
      <w:r w:rsidR="00BB5C51" w:rsidRPr="00860800">
        <w:rPr>
          <w:rFonts w:asciiTheme="majorBidi" w:hAnsiTheme="majorBidi" w:cstheme="majorBidi"/>
        </w:rPr>
        <w:t>nav pamata.</w:t>
      </w:r>
    </w:p>
    <w:p w14:paraId="71750986" w14:textId="77777777" w:rsidR="00C71A80" w:rsidRPr="00860800" w:rsidRDefault="00C71A80" w:rsidP="00860800">
      <w:pPr>
        <w:pStyle w:val="NoSpacing"/>
        <w:spacing w:line="276" w:lineRule="auto"/>
        <w:ind w:firstLine="720"/>
        <w:jc w:val="both"/>
        <w:rPr>
          <w:rFonts w:asciiTheme="majorBidi" w:hAnsiTheme="majorBidi" w:cstheme="majorBidi"/>
        </w:rPr>
      </w:pPr>
    </w:p>
    <w:p w14:paraId="125637AC" w14:textId="7DBDB27B" w:rsidR="003431E7" w:rsidRPr="00860800" w:rsidRDefault="00AE1319"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w:t>
      </w:r>
      <w:r w:rsidR="00F56BFF" w:rsidRPr="00860800">
        <w:rPr>
          <w:rFonts w:asciiTheme="majorBidi" w:hAnsiTheme="majorBidi" w:cstheme="majorBidi"/>
          <w:kern w:val="2"/>
          <w14:ligatures w14:val="standardContextual"/>
        </w:rPr>
        <w:t>5</w:t>
      </w:r>
      <w:r w:rsidRPr="00860800">
        <w:rPr>
          <w:rFonts w:asciiTheme="majorBidi" w:hAnsiTheme="majorBidi" w:cstheme="majorBidi"/>
          <w:kern w:val="2"/>
          <w14:ligatures w14:val="standardContextual"/>
        </w:rPr>
        <w:t>]</w:t>
      </w:r>
      <w:r w:rsidR="00807911" w:rsidRPr="00860800">
        <w:rPr>
          <w:rFonts w:asciiTheme="majorBidi" w:hAnsiTheme="majorBidi" w:cstheme="majorBidi"/>
          <w:kern w:val="2"/>
          <w14:ligatures w14:val="standardContextual"/>
        </w:rPr>
        <w:t> </w:t>
      </w:r>
      <w:r w:rsidR="00AF639A" w:rsidRPr="00860800">
        <w:rPr>
          <w:rFonts w:asciiTheme="majorBidi" w:hAnsiTheme="majorBidi" w:cstheme="majorBidi"/>
          <w:kern w:val="2"/>
          <w14:ligatures w14:val="standardContextual"/>
        </w:rPr>
        <w:t>Par minēto apgabaltiesas spriedumu, pārsūdzot to pilnā apjomā, kasācijas sūdzību iesniedza SIA</w:t>
      </w:r>
      <w:r w:rsidR="009A46D1" w:rsidRPr="00860800">
        <w:rPr>
          <w:rFonts w:asciiTheme="majorBidi" w:hAnsiTheme="majorBidi" w:cstheme="majorBidi"/>
          <w:kern w:val="2"/>
          <w14:ligatures w14:val="standardContextual"/>
        </w:rPr>
        <w:t> </w:t>
      </w:r>
      <w:r w:rsidR="00AF639A" w:rsidRPr="00860800">
        <w:rPr>
          <w:rFonts w:asciiTheme="majorBidi" w:hAnsiTheme="majorBidi" w:cstheme="majorBidi"/>
          <w:kern w:val="2"/>
          <w14:ligatures w14:val="standardContextual"/>
        </w:rPr>
        <w:t>„RED DOT MEDIA”</w:t>
      </w:r>
      <w:r w:rsidR="009A46D1" w:rsidRPr="00860800">
        <w:rPr>
          <w:rFonts w:asciiTheme="majorBidi" w:hAnsiTheme="majorBidi" w:cstheme="majorBidi"/>
          <w:kern w:val="2"/>
          <w14:ligatures w14:val="standardContextual"/>
        </w:rPr>
        <w:t xml:space="preserve">, </w:t>
      </w:r>
      <w:r w:rsidR="003431E7" w:rsidRPr="00860800">
        <w:rPr>
          <w:rFonts w:asciiTheme="majorBidi" w:hAnsiTheme="majorBidi" w:cstheme="majorBidi"/>
          <w:kern w:val="2"/>
          <w14:ligatures w14:val="standardContextual"/>
        </w:rPr>
        <w:t>norād</w:t>
      </w:r>
      <w:r w:rsidR="009A46D1" w:rsidRPr="00860800">
        <w:rPr>
          <w:rFonts w:asciiTheme="majorBidi" w:hAnsiTheme="majorBidi" w:cstheme="majorBidi"/>
          <w:kern w:val="2"/>
          <w14:ligatures w14:val="standardContextual"/>
        </w:rPr>
        <w:t>ot</w:t>
      </w:r>
      <w:r w:rsidR="003431E7" w:rsidRPr="00860800">
        <w:rPr>
          <w:rFonts w:asciiTheme="majorBidi" w:hAnsiTheme="majorBidi" w:cstheme="majorBidi"/>
          <w:kern w:val="2"/>
          <w14:ligatures w14:val="standardContextual"/>
        </w:rPr>
        <w:t xml:space="preserve"> šād</w:t>
      </w:r>
      <w:r w:rsidR="009A46D1" w:rsidRPr="00860800">
        <w:rPr>
          <w:rFonts w:asciiTheme="majorBidi" w:hAnsiTheme="majorBidi" w:cstheme="majorBidi"/>
          <w:kern w:val="2"/>
          <w14:ligatures w14:val="standardContextual"/>
        </w:rPr>
        <w:t>us</w:t>
      </w:r>
      <w:r w:rsidR="003431E7" w:rsidRPr="00860800">
        <w:rPr>
          <w:rFonts w:asciiTheme="majorBidi" w:hAnsiTheme="majorBidi" w:cstheme="majorBidi"/>
          <w:kern w:val="2"/>
          <w14:ligatures w14:val="standardContextual"/>
        </w:rPr>
        <w:t xml:space="preserve"> argument</w:t>
      </w:r>
      <w:r w:rsidR="009A46D1" w:rsidRPr="00860800">
        <w:rPr>
          <w:rFonts w:asciiTheme="majorBidi" w:hAnsiTheme="majorBidi" w:cstheme="majorBidi"/>
          <w:kern w:val="2"/>
          <w14:ligatures w14:val="standardContextual"/>
        </w:rPr>
        <w:t>us</w:t>
      </w:r>
      <w:r w:rsidR="003431E7" w:rsidRPr="00860800">
        <w:rPr>
          <w:rFonts w:asciiTheme="majorBidi" w:hAnsiTheme="majorBidi" w:cstheme="majorBidi"/>
          <w:kern w:val="2"/>
          <w14:ligatures w14:val="standardContextual"/>
        </w:rPr>
        <w:t>.</w:t>
      </w:r>
    </w:p>
    <w:p w14:paraId="38D46A19" w14:textId="2578E171" w:rsidR="00DE5B28" w:rsidRPr="00860800" w:rsidRDefault="00C02A30"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w:t>
      </w:r>
      <w:r w:rsidR="00F56BFF" w:rsidRPr="00860800">
        <w:rPr>
          <w:rFonts w:asciiTheme="majorBidi" w:hAnsiTheme="majorBidi" w:cstheme="majorBidi"/>
          <w:kern w:val="2"/>
          <w14:ligatures w14:val="standardContextual"/>
        </w:rPr>
        <w:t>5</w:t>
      </w:r>
      <w:r w:rsidRPr="00860800">
        <w:rPr>
          <w:rFonts w:asciiTheme="majorBidi" w:hAnsiTheme="majorBidi" w:cstheme="majorBidi"/>
          <w:kern w:val="2"/>
          <w14:ligatures w14:val="standardContextual"/>
        </w:rPr>
        <w:t>.1]</w:t>
      </w:r>
      <w:r w:rsidR="009B410D" w:rsidRPr="00860800">
        <w:rPr>
          <w:rFonts w:asciiTheme="majorBidi" w:hAnsiTheme="majorBidi" w:cstheme="majorBidi"/>
          <w:kern w:val="2"/>
          <w14:ligatures w14:val="standardContextual"/>
        </w:rPr>
        <w:t> </w:t>
      </w:r>
      <w:r w:rsidR="009A46D1" w:rsidRPr="00860800">
        <w:rPr>
          <w:rFonts w:asciiTheme="majorBidi" w:hAnsiTheme="majorBidi" w:cstheme="majorBidi"/>
          <w:kern w:val="2"/>
          <w14:ligatures w14:val="standardContextual"/>
        </w:rPr>
        <w:t>Tiesa</w:t>
      </w:r>
      <w:r w:rsidR="00051D43" w:rsidRPr="00860800">
        <w:rPr>
          <w:rFonts w:asciiTheme="majorBidi" w:hAnsiTheme="majorBidi" w:cstheme="majorBidi"/>
          <w:kern w:val="2"/>
          <w14:ligatures w14:val="standardContextual"/>
        </w:rPr>
        <w:t xml:space="preserve"> kļūdaini piemērojusi Civillikuma 2352.</w:t>
      </w:r>
      <w:r w:rsidR="00051D43" w:rsidRPr="00860800">
        <w:rPr>
          <w:rFonts w:asciiTheme="majorBidi" w:hAnsiTheme="majorBidi" w:cstheme="majorBidi"/>
          <w:kern w:val="2"/>
          <w:vertAlign w:val="superscript"/>
          <w14:ligatures w14:val="standardContextual"/>
        </w:rPr>
        <w:t>1</w:t>
      </w:r>
      <w:r w:rsidR="009A46D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w:t>
      </w:r>
      <w:r w:rsidR="00DE5B28" w:rsidRPr="00860800">
        <w:rPr>
          <w:rFonts w:asciiTheme="majorBidi" w:hAnsiTheme="majorBidi" w:cstheme="majorBidi"/>
          <w:kern w:val="2"/>
          <w14:ligatures w14:val="standardContextual"/>
        </w:rPr>
        <w:t xml:space="preserve">u, </w:t>
      </w:r>
      <w:r w:rsidR="00051D43" w:rsidRPr="00860800">
        <w:rPr>
          <w:rFonts w:asciiTheme="majorBidi" w:hAnsiTheme="majorBidi" w:cstheme="majorBidi"/>
          <w:kern w:val="2"/>
          <w14:ligatures w14:val="standardContextual"/>
        </w:rPr>
        <w:t xml:space="preserve">secinot, ka </w:t>
      </w:r>
      <w:r w:rsidR="009A46D1" w:rsidRPr="00860800">
        <w:rPr>
          <w:rFonts w:asciiTheme="majorBidi" w:hAnsiTheme="majorBidi" w:cstheme="majorBidi"/>
          <w:kern w:val="2"/>
          <w14:ligatures w14:val="standardContextual"/>
        </w:rPr>
        <w:t xml:space="preserve">apstrīdētie izteikumi </w:t>
      </w:r>
      <w:r w:rsidR="00051D43" w:rsidRPr="00860800">
        <w:rPr>
          <w:rFonts w:asciiTheme="majorBidi" w:hAnsiTheme="majorBidi" w:cstheme="majorBidi"/>
          <w:kern w:val="2"/>
          <w14:ligatures w14:val="standardContextual"/>
        </w:rPr>
        <w:t xml:space="preserve">ir nepatiesas, </w:t>
      </w:r>
      <w:r w:rsidR="00DE5B28" w:rsidRPr="00860800">
        <w:rPr>
          <w:rFonts w:asciiTheme="majorBidi" w:hAnsiTheme="majorBidi" w:cstheme="majorBidi"/>
          <w:kern w:val="2"/>
          <w14:ligatures w14:val="standardContextual"/>
        </w:rPr>
        <w:t>p</w:t>
      </w:r>
      <w:r w:rsidR="00051D43" w:rsidRPr="00860800">
        <w:rPr>
          <w:rFonts w:asciiTheme="majorBidi" w:hAnsiTheme="majorBidi" w:cstheme="majorBidi"/>
          <w:kern w:val="2"/>
          <w14:ligatures w14:val="standardContextual"/>
        </w:rPr>
        <w:t>rasītāja</w:t>
      </w:r>
      <w:r w:rsidR="00DE5B28" w:rsidRPr="00860800">
        <w:rPr>
          <w:rFonts w:asciiTheme="majorBidi" w:hAnsiTheme="majorBidi" w:cstheme="majorBidi"/>
          <w:kern w:val="2"/>
          <w14:ligatures w14:val="standardContextual"/>
        </w:rPr>
        <w:t>s</w:t>
      </w:r>
      <w:r w:rsidR="00051D43" w:rsidRPr="00860800">
        <w:rPr>
          <w:rFonts w:asciiTheme="majorBidi" w:hAnsiTheme="majorBidi" w:cstheme="majorBidi"/>
          <w:kern w:val="2"/>
          <w14:ligatures w14:val="standardContextual"/>
        </w:rPr>
        <w:t xml:space="preserve"> reputāciju aizskarošas ziņas.</w:t>
      </w:r>
      <w:r w:rsidR="00DE5B28" w:rsidRPr="00860800">
        <w:rPr>
          <w:rFonts w:asciiTheme="majorBidi" w:hAnsiTheme="majorBidi" w:cstheme="majorBidi"/>
          <w:kern w:val="2"/>
          <w14:ligatures w14:val="standardContextual"/>
        </w:rPr>
        <w:t xml:space="preserve"> </w:t>
      </w:r>
      <w:r w:rsidR="009A46D1" w:rsidRPr="00860800">
        <w:rPr>
          <w:rFonts w:asciiTheme="majorBidi" w:hAnsiTheme="majorBidi" w:cstheme="majorBidi"/>
          <w:kern w:val="2"/>
          <w14:ligatures w14:val="standardContextual"/>
        </w:rPr>
        <w:t>T</w:t>
      </w:r>
      <w:r w:rsidR="00DE5B28" w:rsidRPr="00860800">
        <w:rPr>
          <w:rFonts w:asciiTheme="majorBidi" w:hAnsiTheme="majorBidi" w:cstheme="majorBidi"/>
          <w:kern w:val="2"/>
          <w14:ligatures w14:val="standardContextual"/>
        </w:rPr>
        <w:t xml:space="preserve">iesa pamatoti norādīja, kādi kumulatīvi apstākļi konstatējami, piemērojot </w:t>
      </w:r>
      <w:r w:rsidR="009A46D1" w:rsidRPr="00860800">
        <w:rPr>
          <w:rFonts w:asciiTheme="majorBidi" w:hAnsiTheme="majorBidi" w:cstheme="majorBidi"/>
          <w:kern w:val="2"/>
          <w14:ligatures w14:val="standardContextual"/>
        </w:rPr>
        <w:t>minēto</w:t>
      </w:r>
      <w:r w:rsidR="00DE5B28" w:rsidRPr="00860800">
        <w:rPr>
          <w:rFonts w:asciiTheme="majorBidi" w:hAnsiTheme="majorBidi" w:cstheme="majorBidi"/>
          <w:kern w:val="2"/>
          <w14:ligatures w14:val="standardContextual"/>
        </w:rPr>
        <w:t xml:space="preserve"> </w:t>
      </w:r>
      <w:r w:rsidR="009A46D1" w:rsidRPr="00860800">
        <w:rPr>
          <w:rFonts w:asciiTheme="majorBidi" w:hAnsiTheme="majorBidi" w:cstheme="majorBidi"/>
          <w:kern w:val="2"/>
          <w14:ligatures w14:val="standardContextual"/>
        </w:rPr>
        <w:t>normu</w:t>
      </w:r>
      <w:r w:rsidR="00DE5B28" w:rsidRPr="00860800">
        <w:rPr>
          <w:rFonts w:asciiTheme="majorBidi" w:hAnsiTheme="majorBidi" w:cstheme="majorBidi"/>
          <w:kern w:val="2"/>
          <w14:ligatures w14:val="standardContextual"/>
        </w:rPr>
        <w:t xml:space="preserve">, </w:t>
      </w:r>
      <w:r w:rsidR="009A46D1" w:rsidRPr="00860800">
        <w:rPr>
          <w:rFonts w:asciiTheme="majorBidi" w:hAnsiTheme="majorBidi" w:cstheme="majorBidi"/>
          <w:kern w:val="2"/>
          <w14:ligatures w14:val="standardContextual"/>
        </w:rPr>
        <w:t>tomēr</w:t>
      </w:r>
      <w:r w:rsidR="00DE5B28" w:rsidRPr="00860800">
        <w:rPr>
          <w:rFonts w:asciiTheme="majorBidi" w:hAnsiTheme="majorBidi" w:cstheme="majorBidi"/>
          <w:kern w:val="2"/>
          <w14:ligatures w14:val="standardContextual"/>
        </w:rPr>
        <w:t xml:space="preserve"> kļūdījusies to novērtējumā</w:t>
      </w:r>
      <w:r w:rsidR="00E648DE" w:rsidRPr="00860800">
        <w:rPr>
          <w:rFonts w:asciiTheme="majorBidi" w:hAnsiTheme="majorBidi" w:cstheme="majorBidi"/>
          <w:kern w:val="2"/>
          <w14:ligatures w14:val="standardContextual"/>
        </w:rPr>
        <w:t xml:space="preserve"> un</w:t>
      </w:r>
      <w:r w:rsidR="00DE5B28"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liet</w:t>
      </w:r>
      <w:r w:rsidR="00DE5B28" w:rsidRPr="00860800">
        <w:rPr>
          <w:rFonts w:asciiTheme="majorBidi" w:hAnsiTheme="majorBidi" w:cstheme="majorBidi"/>
          <w:kern w:val="2"/>
          <w14:ligatures w14:val="standardContextual"/>
        </w:rPr>
        <w:t>u izsprie</w:t>
      </w:r>
      <w:r w:rsidR="00E648DE" w:rsidRPr="00860800">
        <w:rPr>
          <w:rFonts w:asciiTheme="majorBidi" w:hAnsiTheme="majorBidi" w:cstheme="majorBidi"/>
          <w:kern w:val="2"/>
          <w14:ligatures w14:val="standardContextual"/>
        </w:rPr>
        <w:t>dusi</w:t>
      </w:r>
      <w:r w:rsidR="00051D43" w:rsidRPr="00860800">
        <w:rPr>
          <w:rFonts w:asciiTheme="majorBidi" w:hAnsiTheme="majorBidi" w:cstheme="majorBidi"/>
          <w:kern w:val="2"/>
          <w14:ligatures w14:val="standardContextual"/>
        </w:rPr>
        <w:t xml:space="preserve"> nepareiz</w:t>
      </w:r>
      <w:r w:rsidR="00DE5B28" w:rsidRPr="00860800">
        <w:rPr>
          <w:rFonts w:asciiTheme="majorBidi" w:hAnsiTheme="majorBidi" w:cstheme="majorBidi"/>
          <w:kern w:val="2"/>
          <w14:ligatures w14:val="standardContextual"/>
        </w:rPr>
        <w:t>i.</w:t>
      </w:r>
    </w:p>
    <w:p w14:paraId="54719A5E" w14:textId="697778A4" w:rsidR="003E36CE" w:rsidRPr="00860800" w:rsidRDefault="00DE5B28"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[5.1.</w:t>
      </w:r>
      <w:r w:rsidR="00B107A1" w:rsidRPr="00860800">
        <w:rPr>
          <w:rFonts w:asciiTheme="majorBidi" w:hAnsiTheme="majorBidi" w:cstheme="majorBidi"/>
          <w:kern w:val="2"/>
          <w14:ligatures w14:val="standardContextual"/>
        </w:rPr>
        <w:t>1</w:t>
      </w:r>
      <w:r w:rsidRPr="00860800">
        <w:rPr>
          <w:rFonts w:asciiTheme="majorBidi" w:hAnsiTheme="majorBidi" w:cstheme="majorBidi"/>
          <w:kern w:val="2"/>
          <w14:ligatures w14:val="standardContextual"/>
        </w:rPr>
        <w:t>]</w:t>
      </w:r>
      <w:r w:rsidR="009A46D1" w:rsidRPr="00860800">
        <w:rPr>
          <w:rFonts w:asciiTheme="majorBidi" w:hAnsiTheme="majorBidi" w:cstheme="majorBidi"/>
          <w:kern w:val="2"/>
          <w14:ligatures w14:val="standardContextual"/>
        </w:rPr>
        <w:t> </w:t>
      </w:r>
      <w:r w:rsidR="00C77825" w:rsidRPr="00860800">
        <w:rPr>
          <w:rFonts w:asciiTheme="majorBidi" w:hAnsiTheme="majorBidi" w:cstheme="majorBidi"/>
          <w:kern w:val="2"/>
          <w14:ligatures w14:val="standardContextual"/>
        </w:rPr>
        <w:t>Tiesa</w:t>
      </w:r>
      <w:r w:rsidR="009A46D1" w:rsidRPr="00860800">
        <w:rPr>
          <w:rFonts w:asciiTheme="majorBidi" w:hAnsiTheme="majorBidi" w:cstheme="majorBidi"/>
          <w:kern w:val="2"/>
          <w14:ligatures w14:val="standardContextual"/>
        </w:rPr>
        <w:t xml:space="preserve"> kļūdaini atz</w:t>
      </w:r>
      <w:r w:rsidR="00E648DE" w:rsidRPr="00860800">
        <w:rPr>
          <w:rFonts w:asciiTheme="majorBidi" w:hAnsiTheme="majorBidi" w:cstheme="majorBidi"/>
          <w:kern w:val="2"/>
          <w14:ligatures w14:val="standardContextual"/>
        </w:rPr>
        <w:t>inusi</w:t>
      </w:r>
      <w:r w:rsidR="009A46D1" w:rsidRPr="00860800">
        <w:rPr>
          <w:rFonts w:asciiTheme="majorBidi" w:hAnsiTheme="majorBidi" w:cstheme="majorBidi"/>
          <w:kern w:val="2"/>
          <w14:ligatures w14:val="standardContextual"/>
        </w:rPr>
        <w:t>, ka ziņa Nr. 1 likuma izpratnē</w:t>
      </w:r>
      <w:r w:rsidR="00E648DE" w:rsidRPr="00860800">
        <w:rPr>
          <w:rFonts w:asciiTheme="majorBidi" w:hAnsiTheme="majorBidi" w:cstheme="majorBidi"/>
          <w:kern w:val="2"/>
          <w14:ligatures w14:val="standardContextual"/>
        </w:rPr>
        <w:t xml:space="preserve"> ir ziņa</w:t>
      </w:r>
      <w:r w:rsidR="009A46D1" w:rsidRPr="00860800">
        <w:rPr>
          <w:rFonts w:asciiTheme="majorBidi" w:hAnsiTheme="majorBidi" w:cstheme="majorBidi"/>
          <w:kern w:val="2"/>
          <w14:ligatures w14:val="standardContextual"/>
        </w:rPr>
        <w:t xml:space="preserve">, lai gan </w:t>
      </w:r>
      <w:r w:rsidR="004273AF" w:rsidRPr="00860800">
        <w:rPr>
          <w:rFonts w:asciiTheme="majorBidi" w:hAnsiTheme="majorBidi" w:cstheme="majorBidi"/>
          <w:kern w:val="2"/>
          <w14:ligatures w14:val="standardContextual"/>
        </w:rPr>
        <w:t>ir</w:t>
      </w:r>
      <w:r w:rsidR="00051D43" w:rsidRPr="00860800">
        <w:rPr>
          <w:rFonts w:asciiTheme="majorBidi" w:hAnsiTheme="majorBidi" w:cstheme="majorBidi"/>
          <w:kern w:val="2"/>
          <w14:ligatures w14:val="standardContextual"/>
        </w:rPr>
        <w:t xml:space="preserve"> skaidrs, </w:t>
      </w:r>
      <w:r w:rsidR="004273AF" w:rsidRPr="00860800">
        <w:rPr>
          <w:rFonts w:asciiTheme="majorBidi" w:hAnsiTheme="majorBidi" w:cstheme="majorBidi"/>
          <w:kern w:val="2"/>
          <w14:ligatures w14:val="standardContextual"/>
        </w:rPr>
        <w:t xml:space="preserve">ka </w:t>
      </w:r>
      <w:r w:rsidR="009A46D1" w:rsidRPr="00860800">
        <w:rPr>
          <w:rFonts w:asciiTheme="majorBidi" w:hAnsiTheme="majorBidi" w:cstheme="majorBidi"/>
          <w:kern w:val="2"/>
          <w14:ligatures w14:val="standardContextual"/>
        </w:rPr>
        <w:t>tā</w:t>
      </w:r>
      <w:r w:rsidR="004273AF" w:rsidRPr="00860800">
        <w:rPr>
          <w:rFonts w:asciiTheme="majorBidi" w:hAnsiTheme="majorBidi" w:cstheme="majorBidi"/>
          <w:kern w:val="2"/>
          <w14:ligatures w14:val="standardContextual"/>
        </w:rPr>
        <w:t xml:space="preserve"> satur </w:t>
      </w:r>
      <w:r w:rsidR="00051D43" w:rsidRPr="00860800">
        <w:rPr>
          <w:rFonts w:asciiTheme="majorBidi" w:hAnsiTheme="majorBidi" w:cstheme="majorBidi"/>
          <w:kern w:val="2"/>
          <w14:ligatures w14:val="standardContextual"/>
        </w:rPr>
        <w:t>pārstāstītu (citētu) informācij</w:t>
      </w:r>
      <w:r w:rsidR="004273AF" w:rsidRPr="00860800">
        <w:rPr>
          <w:rFonts w:asciiTheme="majorBidi" w:hAnsiTheme="majorBidi" w:cstheme="majorBidi"/>
          <w:kern w:val="2"/>
          <w14:ligatures w14:val="standardContextual"/>
        </w:rPr>
        <w:t>u</w:t>
      </w:r>
      <w:r w:rsidR="00051D43" w:rsidRPr="00860800">
        <w:rPr>
          <w:rFonts w:asciiTheme="majorBidi" w:hAnsiTheme="majorBidi" w:cstheme="majorBidi"/>
          <w:kern w:val="2"/>
          <w14:ligatures w14:val="standardContextual"/>
        </w:rPr>
        <w:t xml:space="preserve">, ko vēsta cits informācijas avots, uz ko nepārprotami norādīts </w:t>
      </w:r>
      <w:r w:rsidR="003E36CE" w:rsidRPr="00860800">
        <w:rPr>
          <w:rFonts w:asciiTheme="majorBidi" w:hAnsiTheme="majorBidi" w:cstheme="majorBidi"/>
          <w:kern w:val="2"/>
          <w14:ligatures w14:val="standardContextual"/>
        </w:rPr>
        <w:t>s</w:t>
      </w:r>
      <w:r w:rsidR="00051D43" w:rsidRPr="00860800">
        <w:rPr>
          <w:rFonts w:asciiTheme="majorBidi" w:hAnsiTheme="majorBidi" w:cstheme="majorBidi"/>
          <w:kern w:val="2"/>
          <w14:ligatures w14:val="standardContextual"/>
        </w:rPr>
        <w:t xml:space="preserve">ižetā. </w:t>
      </w:r>
      <w:r w:rsidR="009A46D1" w:rsidRPr="00860800">
        <w:rPr>
          <w:rFonts w:asciiTheme="majorBidi" w:hAnsiTheme="majorBidi" w:cstheme="majorBidi"/>
          <w:kern w:val="2"/>
          <w14:ligatures w14:val="standardContextual"/>
        </w:rPr>
        <w:t>R</w:t>
      </w:r>
      <w:r w:rsidR="00051D43" w:rsidRPr="00860800">
        <w:rPr>
          <w:rFonts w:asciiTheme="majorBidi" w:hAnsiTheme="majorBidi" w:cstheme="majorBidi"/>
          <w:kern w:val="2"/>
          <w14:ligatures w14:val="standardContextual"/>
        </w:rPr>
        <w:t>aidījuma</w:t>
      </w:r>
      <w:r w:rsidR="008437E7" w:rsidRPr="00860800">
        <w:rPr>
          <w:rFonts w:asciiTheme="majorBidi" w:hAnsiTheme="majorBidi" w:cstheme="majorBidi"/>
          <w:kern w:val="2"/>
          <w14:ligatures w14:val="standardContextual"/>
        </w:rPr>
        <w:t xml:space="preserve"> </w:t>
      </w:r>
      <w:r w:rsidR="009A46D1" w:rsidRPr="00860800">
        <w:rPr>
          <w:rFonts w:asciiTheme="majorBidi" w:hAnsiTheme="majorBidi" w:cstheme="majorBidi"/>
          <w:kern w:val="2"/>
          <w14:ligatures w14:val="standardContextual"/>
        </w:rPr>
        <w:t> </w:t>
      </w:r>
      <w:r w:rsidR="008437E7" w:rsidRPr="00860800">
        <w:rPr>
          <w:rFonts w:asciiTheme="majorBidi" w:hAnsiTheme="majorBidi" w:cstheme="majorBidi"/>
          <w:kern w:val="2"/>
          <w14:ligatures w14:val="standardContextual"/>
        </w:rPr>
        <w:t>[nosaukums]</w:t>
      </w:r>
      <w:r w:rsidR="00051D43" w:rsidRPr="00860800">
        <w:rPr>
          <w:rFonts w:asciiTheme="majorBidi" w:hAnsiTheme="majorBidi" w:cstheme="majorBidi"/>
          <w:kern w:val="2"/>
          <w14:ligatures w14:val="standardContextual"/>
        </w:rPr>
        <w:t xml:space="preserve"> sižeti</w:t>
      </w:r>
      <w:r w:rsidR="003E36CE"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veidot</w:t>
      </w:r>
      <w:r w:rsidR="003E36CE" w:rsidRPr="00860800">
        <w:rPr>
          <w:rFonts w:asciiTheme="majorBidi" w:hAnsiTheme="majorBidi" w:cstheme="majorBidi"/>
          <w:kern w:val="2"/>
          <w14:ligatures w14:val="standardContextual"/>
        </w:rPr>
        <w:t>i</w:t>
      </w:r>
      <w:r w:rsidR="00051D43" w:rsidRPr="00860800">
        <w:rPr>
          <w:rFonts w:asciiTheme="majorBidi" w:hAnsiTheme="majorBidi" w:cstheme="majorBidi"/>
          <w:kern w:val="2"/>
          <w14:ligatures w14:val="standardContextual"/>
        </w:rPr>
        <w:t xml:space="preserve"> pētnieciskās žurnālistikas formātā, kura kopējais konteksts attiecināts uz </w:t>
      </w:r>
      <w:r w:rsidR="00C77825" w:rsidRPr="00860800">
        <w:rPr>
          <w:rFonts w:asciiTheme="majorBidi" w:hAnsiTheme="majorBidi" w:cstheme="majorBidi"/>
          <w:kern w:val="2"/>
          <w14:ligatures w14:val="standardContextual"/>
        </w:rPr>
        <w:t>tajā minētās</w:t>
      </w:r>
      <w:r w:rsidR="00051D43" w:rsidRPr="00860800">
        <w:rPr>
          <w:rFonts w:asciiTheme="majorBidi" w:hAnsiTheme="majorBidi" w:cstheme="majorBidi"/>
          <w:kern w:val="2"/>
          <w14:ligatures w14:val="standardContextual"/>
        </w:rPr>
        <w:t xml:space="preserve"> slepkavības izmeklēšanu, iespējamām aizdomās turētajām personām un ar šo slepkavību saistītajiem notikumiem. </w:t>
      </w:r>
      <w:r w:rsidR="00B92129" w:rsidRPr="00860800">
        <w:rPr>
          <w:rFonts w:asciiTheme="majorBidi" w:hAnsiTheme="majorBidi" w:cstheme="majorBidi"/>
          <w:kern w:val="2"/>
          <w14:ligatures w14:val="standardContextual"/>
        </w:rPr>
        <w:t>S</w:t>
      </w:r>
      <w:r w:rsidR="00051D43" w:rsidRPr="00860800">
        <w:rPr>
          <w:rFonts w:asciiTheme="majorBidi" w:hAnsiTheme="majorBidi" w:cstheme="majorBidi"/>
          <w:kern w:val="2"/>
          <w14:ligatures w14:val="standardContextual"/>
        </w:rPr>
        <w:t xml:space="preserve">ižeta priekšmets skar </w:t>
      </w:r>
      <w:r w:rsidR="003E36CE" w:rsidRPr="00860800">
        <w:rPr>
          <w:rFonts w:asciiTheme="majorBidi" w:hAnsiTheme="majorBidi" w:cstheme="majorBidi"/>
          <w:kern w:val="2"/>
          <w14:ligatures w14:val="standardContextual"/>
        </w:rPr>
        <w:t>sabiedrībai</w:t>
      </w:r>
      <w:r w:rsidR="00051D43" w:rsidRPr="00860800">
        <w:rPr>
          <w:rFonts w:asciiTheme="majorBidi" w:hAnsiTheme="majorBidi" w:cstheme="majorBidi"/>
          <w:kern w:val="2"/>
          <w14:ligatures w14:val="standardContextual"/>
        </w:rPr>
        <w:t xml:space="preserve"> nozīmīgas</w:t>
      </w:r>
      <w:r w:rsidR="003E36CE"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aktuāl</w:t>
      </w:r>
      <w:r w:rsidR="003E36CE" w:rsidRPr="00860800">
        <w:rPr>
          <w:rFonts w:asciiTheme="majorBidi" w:hAnsiTheme="majorBidi" w:cstheme="majorBidi"/>
          <w:kern w:val="2"/>
          <w14:ligatures w14:val="standardContextual"/>
        </w:rPr>
        <w:t>as tēmas</w:t>
      </w:r>
      <w:r w:rsidR="00051D43" w:rsidRPr="00860800">
        <w:rPr>
          <w:rFonts w:asciiTheme="majorBidi" w:hAnsiTheme="majorBidi" w:cstheme="majorBidi"/>
          <w:kern w:val="2"/>
          <w14:ligatures w14:val="standardContextual"/>
        </w:rPr>
        <w:t>.</w:t>
      </w:r>
    </w:p>
    <w:p w14:paraId="73BDE1B8" w14:textId="77777777" w:rsidR="00C77825" w:rsidRPr="00860800" w:rsidRDefault="00051D43" w:rsidP="00860800">
      <w:pPr>
        <w:pStyle w:val="NoSpacing"/>
        <w:spacing w:line="276" w:lineRule="auto"/>
        <w:ind w:firstLine="720"/>
        <w:jc w:val="both"/>
        <w:rPr>
          <w:rFonts w:asciiTheme="majorBidi" w:hAnsiTheme="majorBidi" w:cstheme="majorBidi"/>
          <w:kern w:val="2"/>
          <w14:ligatures w14:val="standardContextual"/>
        </w:rPr>
      </w:pPr>
      <w:bookmarkStart w:id="4" w:name="_Hlk216037137"/>
      <w:r w:rsidRPr="00860800">
        <w:rPr>
          <w:rFonts w:asciiTheme="majorBidi" w:hAnsiTheme="majorBidi" w:cstheme="majorBidi"/>
          <w:kern w:val="2"/>
          <w14:ligatures w14:val="standardContextual"/>
        </w:rPr>
        <w:t>Atbildētājas veidotais raidījums ir audiovizuāli uztverams materiāls, kam</w:t>
      </w:r>
      <w:r w:rsidR="00764B39" w:rsidRPr="00860800">
        <w:rPr>
          <w:rFonts w:asciiTheme="majorBidi" w:hAnsiTheme="majorBidi" w:cstheme="majorBidi"/>
          <w:kern w:val="2"/>
          <w14:ligatures w14:val="standardContextual"/>
        </w:rPr>
        <w:t xml:space="preserve"> </w:t>
      </w:r>
      <w:r w:rsidR="00BE30ED" w:rsidRPr="00860800">
        <w:rPr>
          <w:rFonts w:asciiTheme="majorBidi" w:hAnsiTheme="majorBidi" w:cstheme="majorBidi"/>
          <w:kern w:val="2"/>
          <w14:ligatures w14:val="standardContextual"/>
        </w:rPr>
        <w:t>tiesa nav piešķīrusi nozīmi</w:t>
      </w:r>
      <w:bookmarkEnd w:id="4"/>
      <w:r w:rsidR="00BE30ED" w:rsidRPr="00860800">
        <w:rPr>
          <w:rFonts w:asciiTheme="majorBidi" w:hAnsiTheme="majorBidi" w:cstheme="majorBidi"/>
          <w:kern w:val="2"/>
          <w14:ligatures w14:val="standardContextual"/>
        </w:rPr>
        <w:t xml:space="preserve">. </w:t>
      </w:r>
      <w:r w:rsidR="00764B39" w:rsidRPr="00860800">
        <w:rPr>
          <w:rFonts w:asciiTheme="majorBidi" w:hAnsiTheme="majorBidi" w:cstheme="majorBidi"/>
          <w:kern w:val="2"/>
          <w14:ligatures w14:val="standardContextual"/>
        </w:rPr>
        <w:t>Šī</w:t>
      </w:r>
      <w:r w:rsidR="004273AF" w:rsidRPr="00860800">
        <w:rPr>
          <w:rFonts w:asciiTheme="majorBidi" w:hAnsiTheme="majorBidi" w:cstheme="majorBidi"/>
          <w:kern w:val="2"/>
          <w14:ligatures w14:val="standardContextual"/>
        </w:rPr>
        <w:t xml:space="preserve"> r</w:t>
      </w:r>
      <w:r w:rsidRPr="00860800">
        <w:rPr>
          <w:rFonts w:asciiTheme="majorBidi" w:hAnsiTheme="majorBidi" w:cstheme="majorBidi"/>
          <w:kern w:val="2"/>
          <w14:ligatures w14:val="standardContextual"/>
        </w:rPr>
        <w:t>aidījuma</w:t>
      </w:r>
      <w:r w:rsidR="004273AF" w:rsidRPr="00860800">
        <w:rPr>
          <w:rFonts w:asciiTheme="majorBidi" w:hAnsiTheme="majorBidi" w:cstheme="majorBidi"/>
          <w:kern w:val="2"/>
          <w14:ligatures w14:val="standardContextual"/>
        </w:rPr>
        <w:t xml:space="preserve"> </w:t>
      </w:r>
      <w:r w:rsidR="003641D4" w:rsidRPr="00860800">
        <w:rPr>
          <w:rFonts w:asciiTheme="majorBidi" w:hAnsiTheme="majorBidi" w:cstheme="majorBidi"/>
          <w:kern w:val="2"/>
          <w14:ligatures w14:val="standardContextual"/>
        </w:rPr>
        <w:t xml:space="preserve">auditorija </w:t>
      </w:r>
      <w:proofErr w:type="spellStart"/>
      <w:r w:rsidR="003641D4" w:rsidRPr="00860800">
        <w:rPr>
          <w:rFonts w:asciiTheme="majorBidi" w:hAnsiTheme="majorBidi" w:cstheme="majorBidi"/>
          <w:kern w:val="2"/>
          <w14:ligatures w14:val="standardContextual"/>
        </w:rPr>
        <w:t>prezumējami</w:t>
      </w:r>
      <w:proofErr w:type="spellEnd"/>
      <w:r w:rsidR="003641D4" w:rsidRPr="00860800">
        <w:rPr>
          <w:rFonts w:asciiTheme="majorBidi" w:hAnsiTheme="majorBidi" w:cstheme="majorBidi"/>
          <w:kern w:val="2"/>
          <w14:ligatures w14:val="standardContextual"/>
        </w:rPr>
        <w:t xml:space="preserve"> ir vidusmēra saprātīgi skatītāji, kuriem ir padziļināta interese konkrētās sabiedriski aktuālās tēmās</w:t>
      </w:r>
      <w:r w:rsidR="004273AF" w:rsidRPr="00860800">
        <w:rPr>
          <w:rFonts w:asciiTheme="majorBidi" w:hAnsiTheme="majorBidi" w:cstheme="majorBidi"/>
          <w:kern w:val="2"/>
          <w14:ligatures w14:val="standardContextual"/>
        </w:rPr>
        <w:t>. Raidījumā</w:t>
      </w:r>
      <w:r w:rsidR="003641D4" w:rsidRPr="00860800">
        <w:rPr>
          <w:rFonts w:asciiTheme="majorBidi" w:hAnsiTheme="majorBidi" w:cstheme="majorBidi"/>
          <w:kern w:val="2"/>
          <w14:ligatures w14:val="standardContextual"/>
        </w:rPr>
        <w:t xml:space="preserve"> tiek atspoguļota vispusīga un daudzšķautņaina informācija, tostarp arī internetā publiskotie materiāli,</w:t>
      </w:r>
      <w:r w:rsidR="004273AF" w:rsidRPr="00860800">
        <w:rPr>
          <w:rFonts w:asciiTheme="majorBidi" w:hAnsiTheme="majorBidi" w:cstheme="majorBidi"/>
          <w:kern w:val="2"/>
          <w14:ligatures w14:val="standardContextual"/>
        </w:rPr>
        <w:t xml:space="preserve"> s</w:t>
      </w:r>
      <w:r w:rsidR="003641D4" w:rsidRPr="00860800">
        <w:rPr>
          <w:rFonts w:asciiTheme="majorBidi" w:hAnsiTheme="majorBidi" w:cstheme="majorBidi"/>
          <w:kern w:val="2"/>
          <w14:ligatures w14:val="standardContextual"/>
        </w:rPr>
        <w:t xml:space="preserve">ižetā pieminēto personu atbalstoši viedokļi un pozitīvi izgaismojoša informācija, notikumu versijas un viedokļi, kas kādas personas ieskatā var, iespējams, paust negatīvu </w:t>
      </w:r>
      <w:proofErr w:type="spellStart"/>
      <w:r w:rsidR="003641D4" w:rsidRPr="00860800">
        <w:rPr>
          <w:rFonts w:asciiTheme="majorBidi" w:hAnsiTheme="majorBidi" w:cstheme="majorBidi"/>
          <w:kern w:val="2"/>
          <w14:ligatures w14:val="standardContextual"/>
        </w:rPr>
        <w:t>konotāciju</w:t>
      </w:r>
      <w:proofErr w:type="spellEnd"/>
      <w:r w:rsidR="003641D4" w:rsidRPr="00860800">
        <w:rPr>
          <w:rFonts w:asciiTheme="majorBidi" w:hAnsiTheme="majorBidi" w:cstheme="majorBidi"/>
          <w:kern w:val="2"/>
          <w14:ligatures w14:val="standardContextual"/>
        </w:rPr>
        <w:t xml:space="preserve">, ko secīgi skatītājs subjektīvi uztver </w:t>
      </w:r>
      <w:r w:rsidR="00764B39" w:rsidRPr="00860800">
        <w:rPr>
          <w:rFonts w:asciiTheme="majorBidi" w:hAnsiTheme="majorBidi" w:cstheme="majorBidi"/>
          <w:kern w:val="2"/>
          <w14:ligatures w14:val="standardContextual"/>
        </w:rPr>
        <w:t>un novērtē.</w:t>
      </w:r>
    </w:p>
    <w:p w14:paraId="37E5B931" w14:textId="6B667E66" w:rsidR="005967F4" w:rsidRPr="00860800" w:rsidRDefault="00764B39"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Šī raidījuma </w:t>
      </w:r>
      <w:r w:rsidR="00051D43" w:rsidRPr="00860800">
        <w:rPr>
          <w:rFonts w:asciiTheme="majorBidi" w:hAnsiTheme="majorBidi" w:cstheme="majorBidi"/>
          <w:kern w:val="2"/>
          <w14:ligatures w14:val="standardContextual"/>
        </w:rPr>
        <w:t>skatītāj</w:t>
      </w:r>
      <w:r w:rsidR="003641D4" w:rsidRPr="00860800">
        <w:rPr>
          <w:rFonts w:asciiTheme="majorBidi" w:hAnsiTheme="majorBidi" w:cstheme="majorBidi"/>
          <w:kern w:val="2"/>
          <w14:ligatures w14:val="standardContextual"/>
        </w:rPr>
        <w:t xml:space="preserve">s </w:t>
      </w:r>
      <w:r w:rsidR="00051D43" w:rsidRPr="00860800">
        <w:rPr>
          <w:rFonts w:asciiTheme="majorBidi" w:hAnsiTheme="majorBidi" w:cstheme="majorBidi"/>
          <w:kern w:val="2"/>
          <w14:ligatures w14:val="standardContextual"/>
        </w:rPr>
        <w:t xml:space="preserve">ir spējīgs aptvert </w:t>
      </w:r>
      <w:r w:rsidR="00BE30ED" w:rsidRPr="00860800">
        <w:rPr>
          <w:rFonts w:asciiTheme="majorBidi" w:hAnsiTheme="majorBidi" w:cstheme="majorBidi"/>
          <w:kern w:val="2"/>
          <w14:ligatures w14:val="standardContextual"/>
        </w:rPr>
        <w:t>vēstījuma</w:t>
      </w:r>
      <w:r w:rsidR="00051D43" w:rsidRPr="00860800">
        <w:rPr>
          <w:rFonts w:asciiTheme="majorBidi" w:hAnsiTheme="majorBidi" w:cstheme="majorBidi"/>
          <w:kern w:val="2"/>
          <w14:ligatures w14:val="standardContextual"/>
        </w:rPr>
        <w:t xml:space="preserve"> kopējo kontekstu, ņemot vērā raidījuma formātu, kas ietilpst izmeklējošās žurnālistikas žanrā</w:t>
      </w:r>
      <w:r w:rsidR="00984F03" w:rsidRPr="00860800">
        <w:rPr>
          <w:rFonts w:asciiTheme="majorBidi" w:hAnsiTheme="majorBidi" w:cstheme="majorBidi"/>
          <w:kern w:val="2"/>
          <w14:ligatures w14:val="standardContextual"/>
        </w:rPr>
        <w:t>.</w:t>
      </w:r>
      <w:r w:rsidR="00C77825" w:rsidRPr="00860800">
        <w:rPr>
          <w:rFonts w:asciiTheme="majorBidi" w:hAnsiTheme="majorBidi" w:cstheme="majorBidi"/>
          <w:kern w:val="2"/>
          <w14:ligatures w14:val="standardContextual"/>
        </w:rPr>
        <w:t xml:space="preserve"> </w:t>
      </w:r>
      <w:r w:rsidR="003641D4" w:rsidRPr="00860800">
        <w:rPr>
          <w:rFonts w:asciiTheme="majorBidi" w:hAnsiTheme="majorBidi" w:cstheme="majorBidi"/>
          <w:kern w:val="2"/>
          <w14:ligatures w14:val="standardContextual"/>
        </w:rPr>
        <w:t>Izmeklējoš</w:t>
      </w:r>
      <w:r w:rsidRPr="00860800">
        <w:rPr>
          <w:rFonts w:asciiTheme="majorBidi" w:hAnsiTheme="majorBidi" w:cstheme="majorBidi"/>
          <w:kern w:val="2"/>
          <w14:ligatures w14:val="standardContextual"/>
        </w:rPr>
        <w:t>o</w:t>
      </w:r>
      <w:r w:rsidR="003641D4" w:rsidRPr="00860800">
        <w:rPr>
          <w:rFonts w:asciiTheme="majorBidi" w:hAnsiTheme="majorBidi" w:cstheme="majorBidi"/>
          <w:kern w:val="2"/>
          <w14:ligatures w14:val="standardContextual"/>
        </w:rPr>
        <w:t xml:space="preserve"> žurnālistik</w:t>
      </w:r>
      <w:r w:rsidRPr="00860800">
        <w:rPr>
          <w:rFonts w:asciiTheme="majorBidi" w:hAnsiTheme="majorBidi" w:cstheme="majorBidi"/>
          <w:kern w:val="2"/>
          <w14:ligatures w14:val="standardContextual"/>
        </w:rPr>
        <w:t>u</w:t>
      </w:r>
      <w:r w:rsidR="003641D4"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raksturo darbs ar ierobežotu informācijas kopumu</w:t>
      </w:r>
      <w:r w:rsidR="00984F03"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apkopo</w:t>
      </w:r>
      <w:r w:rsidR="00984F03" w:rsidRPr="00860800">
        <w:rPr>
          <w:rFonts w:asciiTheme="majorBidi" w:hAnsiTheme="majorBidi" w:cstheme="majorBidi"/>
          <w:kern w:val="2"/>
          <w14:ligatures w14:val="standardContextual"/>
        </w:rPr>
        <w:t>jot</w:t>
      </w:r>
      <w:r w:rsidR="00051D43" w:rsidRPr="00860800">
        <w:rPr>
          <w:rFonts w:asciiTheme="majorBidi" w:hAnsiTheme="majorBidi" w:cstheme="majorBidi"/>
          <w:kern w:val="2"/>
          <w14:ligatures w14:val="standardContextual"/>
        </w:rPr>
        <w:t xml:space="preserve"> publiskajā telpā pieejamo informāciju un </w:t>
      </w:r>
      <w:proofErr w:type="spellStart"/>
      <w:r w:rsidR="00051D43" w:rsidRPr="00860800">
        <w:rPr>
          <w:rFonts w:asciiTheme="majorBidi" w:hAnsiTheme="majorBidi" w:cstheme="majorBidi"/>
          <w:kern w:val="2"/>
          <w14:ligatures w14:val="standardContextual"/>
        </w:rPr>
        <w:t>žurnālistiskās</w:t>
      </w:r>
      <w:proofErr w:type="spellEnd"/>
      <w:r w:rsidR="00051D43" w:rsidRPr="00860800">
        <w:rPr>
          <w:rFonts w:asciiTheme="majorBidi" w:hAnsiTheme="majorBidi" w:cstheme="majorBidi"/>
          <w:kern w:val="2"/>
          <w14:ligatures w14:val="standardContextual"/>
        </w:rPr>
        <w:t xml:space="preserve"> izmeklēšanas ietvaros iegūtos faktus un informāciju, </w:t>
      </w:r>
      <w:r w:rsidRPr="00860800">
        <w:rPr>
          <w:rFonts w:asciiTheme="majorBidi" w:hAnsiTheme="majorBidi" w:cstheme="majorBidi"/>
          <w:kern w:val="2"/>
          <w14:ligatures w14:val="standardContextual"/>
        </w:rPr>
        <w:t>ietverot</w:t>
      </w:r>
      <w:r w:rsidR="003B54AB" w:rsidRPr="00860800">
        <w:rPr>
          <w:rFonts w:asciiTheme="majorBidi" w:hAnsiTheme="majorBidi" w:cstheme="majorBidi"/>
          <w:kern w:val="2"/>
          <w14:ligatures w14:val="standardContextual"/>
        </w:rPr>
        <w:t xml:space="preserve"> arī</w:t>
      </w:r>
      <w:r w:rsidR="00051D43" w:rsidRPr="00860800">
        <w:rPr>
          <w:rFonts w:asciiTheme="majorBidi" w:hAnsiTheme="majorBidi" w:cstheme="majorBidi"/>
          <w:kern w:val="2"/>
          <w14:ligatures w14:val="standardContextual"/>
        </w:rPr>
        <w:t xml:space="preserve"> daudzpusīgu un pretrunīgu viedokļu izpēti. Nereti informācija tiek apgūta pakāpeniski</w:t>
      </w:r>
      <w:r w:rsidR="00984F03" w:rsidRPr="00860800">
        <w:rPr>
          <w:rFonts w:asciiTheme="majorBidi" w:hAnsiTheme="majorBidi" w:cstheme="majorBidi"/>
          <w:kern w:val="2"/>
          <w14:ligatures w14:val="standardContextual"/>
        </w:rPr>
        <w:t xml:space="preserve"> un </w:t>
      </w:r>
      <w:r w:rsidR="00051D43" w:rsidRPr="00860800">
        <w:rPr>
          <w:rFonts w:asciiTheme="majorBidi" w:hAnsiTheme="majorBidi" w:cstheme="majorBidi"/>
          <w:kern w:val="2"/>
          <w14:ligatures w14:val="standardContextual"/>
        </w:rPr>
        <w:t>ataino</w:t>
      </w:r>
      <w:r w:rsidR="00984F03" w:rsidRPr="00860800">
        <w:rPr>
          <w:rFonts w:asciiTheme="majorBidi" w:hAnsiTheme="majorBidi" w:cstheme="majorBidi"/>
          <w:kern w:val="2"/>
          <w14:ligatures w14:val="standardContextual"/>
        </w:rPr>
        <w:t>ta</w:t>
      </w:r>
      <w:r w:rsidR="00051D43" w:rsidRPr="00860800">
        <w:rPr>
          <w:rFonts w:asciiTheme="majorBidi" w:hAnsiTheme="majorBidi" w:cstheme="majorBidi"/>
          <w:kern w:val="2"/>
          <w14:ligatures w14:val="standardContextual"/>
        </w:rPr>
        <w:t xml:space="preserve"> vairākos raidījumos vai sižetos.</w:t>
      </w:r>
    </w:p>
    <w:p w14:paraId="54635E9B" w14:textId="19A34BAC" w:rsidR="00051D43" w:rsidRPr="00860800" w:rsidRDefault="005967F4"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Konkrētā sižeta</w:t>
      </w:r>
      <w:r w:rsidR="00051D43" w:rsidRPr="00860800">
        <w:rPr>
          <w:rFonts w:asciiTheme="majorBidi" w:hAnsiTheme="majorBidi" w:cstheme="majorBidi"/>
          <w:kern w:val="2"/>
          <w14:ligatures w14:val="standardContextual"/>
        </w:rPr>
        <w:t xml:space="preserve"> sākumā tiek demonstrēti tīmekļa vietnē </w:t>
      </w:r>
      <w:proofErr w:type="spellStart"/>
      <w:r w:rsidR="00051D43" w:rsidRPr="00860800">
        <w:rPr>
          <w:rFonts w:asciiTheme="majorBidi" w:hAnsiTheme="majorBidi" w:cstheme="majorBidi"/>
          <w:i/>
          <w:iCs/>
          <w:kern w:val="2"/>
          <w14:ligatures w14:val="standardContextual"/>
        </w:rPr>
        <w:t>YouTube</w:t>
      </w:r>
      <w:proofErr w:type="spellEnd"/>
      <w:r w:rsidR="00051D43" w:rsidRPr="00860800">
        <w:rPr>
          <w:rFonts w:asciiTheme="majorBidi" w:hAnsiTheme="majorBidi" w:cstheme="majorBidi"/>
          <w:kern w:val="2"/>
          <w14:ligatures w14:val="standardContextual"/>
        </w:rPr>
        <w:t xml:space="preserve"> publicētie atbalstošie materiāli slepkavības lietā aizturētajiem</w:t>
      </w:r>
      <w:r w:rsidRPr="00860800">
        <w:rPr>
          <w:rFonts w:asciiTheme="majorBidi" w:hAnsiTheme="majorBidi" w:cstheme="majorBidi"/>
          <w:kern w:val="2"/>
          <w14:ligatures w14:val="standardContextual"/>
        </w:rPr>
        <w:t>, bet turpinājumā</w:t>
      </w:r>
      <w:r w:rsidR="00051D43" w:rsidRPr="00860800">
        <w:rPr>
          <w:rFonts w:asciiTheme="majorBidi" w:hAnsiTheme="majorBidi" w:cstheme="majorBidi"/>
          <w:kern w:val="2"/>
          <w14:ligatures w14:val="standardContextual"/>
        </w:rPr>
        <w:t xml:space="preserve"> </w:t>
      </w:r>
      <w:r w:rsidR="00FB61B0" w:rsidRPr="00860800">
        <w:rPr>
          <w:rFonts w:asciiTheme="majorBidi" w:hAnsiTheme="majorBidi" w:cstheme="majorBidi"/>
          <w:kern w:val="2"/>
          <w14:ligatures w14:val="standardContextual"/>
        </w:rPr>
        <w:t>atspoguļota</w:t>
      </w:r>
      <w:r w:rsidR="00051D43" w:rsidRPr="00860800">
        <w:rPr>
          <w:rFonts w:asciiTheme="majorBidi" w:hAnsiTheme="majorBidi" w:cstheme="majorBidi"/>
          <w:kern w:val="2"/>
          <w14:ligatures w14:val="standardContextual"/>
        </w:rPr>
        <w:t xml:space="preserve"> </w:t>
      </w:r>
      <w:r w:rsidR="00FB61B0" w:rsidRPr="00860800">
        <w:rPr>
          <w:rFonts w:asciiTheme="majorBidi" w:hAnsiTheme="majorBidi" w:cstheme="majorBidi"/>
          <w:kern w:val="2"/>
          <w14:ligatures w14:val="standardContextual"/>
        </w:rPr>
        <w:t>ziņa</w:t>
      </w:r>
      <w:r w:rsidR="00051D43" w:rsidRPr="00860800">
        <w:rPr>
          <w:rFonts w:asciiTheme="majorBidi" w:hAnsiTheme="majorBidi" w:cstheme="majorBidi"/>
          <w:kern w:val="2"/>
          <w14:ligatures w14:val="standardContextual"/>
        </w:rPr>
        <w:t xml:space="preserve"> Nr.</w:t>
      </w:r>
      <w:r w:rsidR="00FB61B0"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 xml:space="preserve">1, kas satur </w:t>
      </w:r>
      <w:r w:rsidR="008437E7" w:rsidRPr="00860800">
        <w:rPr>
          <w:rFonts w:asciiTheme="majorBidi" w:hAnsiTheme="majorBidi" w:cstheme="majorBidi"/>
          <w:kern w:val="2"/>
          <w14:ligatures w14:val="standardContextual"/>
        </w:rPr>
        <w:t>[ārvalsts]</w:t>
      </w:r>
      <w:r w:rsidR="00051D43" w:rsidRPr="00860800">
        <w:rPr>
          <w:rFonts w:asciiTheme="majorBidi" w:hAnsiTheme="majorBidi" w:cstheme="majorBidi"/>
          <w:kern w:val="2"/>
          <w14:ligatures w14:val="standardContextual"/>
        </w:rPr>
        <w:t xml:space="preserve"> interneta portāla viedokli par šīm </w:t>
      </w:r>
      <w:r w:rsidRPr="00860800">
        <w:rPr>
          <w:rFonts w:asciiTheme="majorBidi" w:hAnsiTheme="majorBidi" w:cstheme="majorBidi"/>
          <w:kern w:val="2"/>
          <w14:ligatures w14:val="standardContextual"/>
        </w:rPr>
        <w:t>(s</w:t>
      </w:r>
      <w:r w:rsidR="00051D43" w:rsidRPr="00860800">
        <w:rPr>
          <w:rFonts w:asciiTheme="majorBidi" w:hAnsiTheme="majorBidi" w:cstheme="majorBidi"/>
          <w:kern w:val="2"/>
          <w14:ligatures w14:val="standardContextual"/>
        </w:rPr>
        <w:t>ižeta sākum</w:t>
      </w:r>
      <w:r w:rsidRPr="00860800">
        <w:rPr>
          <w:rFonts w:asciiTheme="majorBidi" w:hAnsiTheme="majorBidi" w:cstheme="majorBidi"/>
          <w:kern w:val="2"/>
          <w14:ligatures w14:val="standardContextual"/>
        </w:rPr>
        <w:t>ā</w:t>
      </w:r>
      <w:r w:rsidR="00051D43" w:rsidRPr="00860800">
        <w:rPr>
          <w:rFonts w:asciiTheme="majorBidi" w:hAnsiTheme="majorBidi" w:cstheme="majorBidi"/>
          <w:kern w:val="2"/>
          <w14:ligatures w14:val="standardContextual"/>
        </w:rPr>
        <w:t xml:space="preserve"> ar pozitīvu </w:t>
      </w:r>
      <w:proofErr w:type="spellStart"/>
      <w:r w:rsidR="00051D43" w:rsidRPr="00860800">
        <w:rPr>
          <w:rFonts w:asciiTheme="majorBidi" w:hAnsiTheme="majorBidi" w:cstheme="majorBidi"/>
          <w:kern w:val="2"/>
          <w14:ligatures w14:val="standardContextual"/>
        </w:rPr>
        <w:t>konotāciju</w:t>
      </w:r>
      <w:proofErr w:type="spellEnd"/>
      <w:r w:rsidR="00051D43" w:rsidRPr="00860800">
        <w:rPr>
          <w:rFonts w:asciiTheme="majorBidi" w:hAnsiTheme="majorBidi" w:cstheme="majorBidi"/>
          <w:kern w:val="2"/>
          <w14:ligatures w14:val="standardContextual"/>
        </w:rPr>
        <w:t xml:space="preserve"> pieminētajām</w:t>
      </w:r>
      <w:r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 xml:space="preserve"> personām, tostarp aizturēto personu iespējamo saistību ar slepkavību, kas </w:t>
      </w:r>
      <w:proofErr w:type="spellStart"/>
      <w:r w:rsidRPr="00860800">
        <w:rPr>
          <w:rFonts w:asciiTheme="majorBidi" w:hAnsiTheme="majorBidi" w:cstheme="majorBidi"/>
          <w:kern w:val="2"/>
          <w14:ligatures w14:val="standardContextual"/>
        </w:rPr>
        <w:t>citastarp</w:t>
      </w:r>
      <w:proofErr w:type="spellEnd"/>
      <w:r w:rsidR="00051D43" w:rsidRPr="00860800">
        <w:rPr>
          <w:rFonts w:asciiTheme="majorBidi" w:hAnsiTheme="majorBidi" w:cstheme="majorBidi"/>
          <w:kern w:val="2"/>
          <w14:ligatures w14:val="standardContextual"/>
        </w:rPr>
        <w:t xml:space="preserve"> ietilpst </w:t>
      </w:r>
      <w:r w:rsidRPr="00860800">
        <w:rPr>
          <w:rFonts w:asciiTheme="majorBidi" w:hAnsiTheme="majorBidi" w:cstheme="majorBidi"/>
          <w:kern w:val="2"/>
          <w14:ligatures w14:val="standardContextual"/>
        </w:rPr>
        <w:t>s</w:t>
      </w:r>
      <w:r w:rsidR="00051D43" w:rsidRPr="00860800">
        <w:rPr>
          <w:rFonts w:asciiTheme="majorBidi" w:hAnsiTheme="majorBidi" w:cstheme="majorBidi"/>
          <w:kern w:val="2"/>
          <w14:ligatures w14:val="standardContextual"/>
        </w:rPr>
        <w:t>ižeta priekšmetā.</w:t>
      </w:r>
    </w:p>
    <w:p w14:paraId="069E7355" w14:textId="4F4199CD" w:rsidR="008821B0" w:rsidRPr="00860800" w:rsidRDefault="00C77825"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L</w:t>
      </w:r>
      <w:r w:rsidR="00B44DD6" w:rsidRPr="00860800">
        <w:rPr>
          <w:rFonts w:asciiTheme="majorBidi" w:hAnsiTheme="majorBidi" w:cstheme="majorBidi"/>
          <w:kern w:val="2"/>
          <w14:ligatures w14:val="standardContextual"/>
        </w:rPr>
        <w:t>iedzot skatītājiem piedāvāt dažādas versijas (</w:t>
      </w:r>
      <w:r w:rsidR="00051D43" w:rsidRPr="00860800">
        <w:rPr>
          <w:rFonts w:asciiTheme="majorBidi" w:hAnsiTheme="majorBidi" w:cstheme="majorBidi"/>
          <w:kern w:val="2"/>
          <w14:ligatures w14:val="standardContextual"/>
        </w:rPr>
        <w:t xml:space="preserve">kas, ievadot </w:t>
      </w:r>
      <w:r w:rsidR="00B92129" w:rsidRPr="00860800">
        <w:rPr>
          <w:rFonts w:asciiTheme="majorBidi" w:hAnsiTheme="majorBidi" w:cstheme="majorBidi"/>
          <w:kern w:val="2"/>
          <w14:ligatures w14:val="standardContextual"/>
        </w:rPr>
        <w:t>ziņu</w:t>
      </w:r>
      <w:r w:rsidR="00051D43" w:rsidRPr="00860800">
        <w:rPr>
          <w:rFonts w:asciiTheme="majorBidi" w:hAnsiTheme="majorBidi" w:cstheme="majorBidi"/>
          <w:kern w:val="2"/>
          <w14:ligatures w14:val="standardContextual"/>
        </w:rPr>
        <w:t xml:space="preserve"> Nr.</w:t>
      </w:r>
      <w:r w:rsidR="00B92129"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1</w:t>
      </w:r>
      <w:r w:rsidR="00B44DD6"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skaidri norādīts, paziņojot</w:t>
      </w:r>
      <w:r w:rsidR="00B44DD6" w:rsidRPr="00860800">
        <w:rPr>
          <w:rFonts w:asciiTheme="majorBidi" w:hAnsiTheme="majorBidi" w:cstheme="majorBidi"/>
          <w:kern w:val="2"/>
          <w14:ligatures w14:val="standardContextual"/>
        </w:rPr>
        <w:t xml:space="preserve"> par </w:t>
      </w:r>
      <w:r w:rsidR="008437E7" w:rsidRPr="00860800">
        <w:rPr>
          <w:rFonts w:asciiTheme="majorBidi" w:hAnsiTheme="majorBidi" w:cstheme="majorBidi"/>
          <w:kern w:val="2"/>
          <w14:ligatures w14:val="standardContextual"/>
        </w:rPr>
        <w:t>[ārvalsts]</w:t>
      </w:r>
      <w:r w:rsidR="004273AF" w:rsidRPr="00860800">
        <w:rPr>
          <w:rFonts w:asciiTheme="majorBidi" w:hAnsiTheme="majorBidi" w:cstheme="majorBidi"/>
          <w:kern w:val="2"/>
          <w14:ligatures w14:val="standardContextual"/>
        </w:rPr>
        <w:t xml:space="preserve"> interneta </w:t>
      </w:r>
      <w:r w:rsidR="00051D43" w:rsidRPr="00860800">
        <w:rPr>
          <w:rFonts w:asciiTheme="majorBidi" w:hAnsiTheme="majorBidi" w:cstheme="majorBidi"/>
          <w:kern w:val="2"/>
          <w14:ligatures w14:val="standardContextual"/>
        </w:rPr>
        <w:t>portālā publicēt</w:t>
      </w:r>
      <w:r w:rsidR="00B44DD6" w:rsidRPr="00860800">
        <w:rPr>
          <w:rFonts w:asciiTheme="majorBidi" w:hAnsiTheme="majorBidi" w:cstheme="majorBidi"/>
          <w:kern w:val="2"/>
          <w14:ligatures w14:val="standardContextual"/>
        </w:rPr>
        <w:t>o i</w:t>
      </w:r>
      <w:r w:rsidR="00051D43" w:rsidRPr="00860800">
        <w:rPr>
          <w:rFonts w:asciiTheme="majorBidi" w:hAnsiTheme="majorBidi" w:cstheme="majorBidi"/>
          <w:kern w:val="2"/>
          <w14:ligatures w14:val="standardContextual"/>
        </w:rPr>
        <w:t>zteikum</w:t>
      </w:r>
      <w:r w:rsidR="00B44DD6" w:rsidRPr="00860800">
        <w:rPr>
          <w:rFonts w:asciiTheme="majorBidi" w:hAnsiTheme="majorBidi" w:cstheme="majorBidi"/>
          <w:kern w:val="2"/>
          <w14:ligatures w14:val="standardContextual"/>
        </w:rPr>
        <w:t>u)</w:t>
      </w:r>
      <w:r w:rsidR="00051D43" w:rsidRPr="00860800">
        <w:rPr>
          <w:rFonts w:asciiTheme="majorBidi" w:hAnsiTheme="majorBidi" w:cstheme="majorBidi"/>
          <w:kern w:val="2"/>
          <w14:ligatures w14:val="standardContextual"/>
        </w:rPr>
        <w:t xml:space="preserve">, </w:t>
      </w:r>
      <w:r w:rsidR="00B44DD6" w:rsidRPr="00860800">
        <w:rPr>
          <w:rFonts w:asciiTheme="majorBidi" w:hAnsiTheme="majorBidi" w:cstheme="majorBidi"/>
          <w:kern w:val="2"/>
          <w14:ligatures w14:val="standardContextual"/>
        </w:rPr>
        <w:t xml:space="preserve">tiktu </w:t>
      </w:r>
      <w:r w:rsidR="00051D43" w:rsidRPr="00860800">
        <w:rPr>
          <w:rFonts w:asciiTheme="majorBidi" w:hAnsiTheme="majorBidi" w:cstheme="majorBidi"/>
          <w:kern w:val="2"/>
          <w14:ligatures w14:val="standardContextual"/>
        </w:rPr>
        <w:t>nivelē</w:t>
      </w:r>
      <w:r w:rsidR="00B44DD6" w:rsidRPr="00860800">
        <w:rPr>
          <w:rFonts w:asciiTheme="majorBidi" w:hAnsiTheme="majorBidi" w:cstheme="majorBidi"/>
          <w:kern w:val="2"/>
          <w14:ligatures w14:val="standardContextual"/>
        </w:rPr>
        <w:t>ta</w:t>
      </w:r>
      <w:r w:rsidR="00051D43" w:rsidRPr="00860800">
        <w:rPr>
          <w:rFonts w:asciiTheme="majorBidi" w:hAnsiTheme="majorBidi" w:cstheme="majorBidi"/>
          <w:kern w:val="2"/>
          <w14:ligatures w14:val="standardContextual"/>
        </w:rPr>
        <w:t xml:space="preserve"> pētnieciskās žurnālistikas jēg</w:t>
      </w:r>
      <w:r w:rsidR="00B44DD6" w:rsidRPr="00860800">
        <w:rPr>
          <w:rFonts w:asciiTheme="majorBidi" w:hAnsiTheme="majorBidi" w:cstheme="majorBidi"/>
          <w:kern w:val="2"/>
          <w14:ligatures w14:val="standardContextual"/>
        </w:rPr>
        <w:t xml:space="preserve">a </w:t>
      </w:r>
      <w:r w:rsidR="00051D43" w:rsidRPr="00860800">
        <w:rPr>
          <w:rFonts w:asciiTheme="majorBidi" w:hAnsiTheme="majorBidi" w:cstheme="majorBidi"/>
          <w:kern w:val="2"/>
          <w14:ligatures w14:val="standardContextual"/>
        </w:rPr>
        <w:t>un būtīb</w:t>
      </w:r>
      <w:r w:rsidR="00B44DD6" w:rsidRPr="00860800">
        <w:rPr>
          <w:rFonts w:asciiTheme="majorBidi" w:hAnsiTheme="majorBidi" w:cstheme="majorBidi"/>
          <w:kern w:val="2"/>
          <w14:ligatures w14:val="standardContextual"/>
        </w:rPr>
        <w:t xml:space="preserve">a, </w:t>
      </w:r>
      <w:r w:rsidR="00051D43" w:rsidRPr="00860800">
        <w:rPr>
          <w:rFonts w:asciiTheme="majorBidi" w:hAnsiTheme="majorBidi" w:cstheme="majorBidi"/>
          <w:kern w:val="2"/>
          <w14:ligatures w14:val="standardContextual"/>
        </w:rPr>
        <w:t>ļau</w:t>
      </w:r>
      <w:r w:rsidR="00B44DD6" w:rsidRPr="00860800">
        <w:rPr>
          <w:rFonts w:asciiTheme="majorBidi" w:hAnsiTheme="majorBidi" w:cstheme="majorBidi"/>
          <w:kern w:val="2"/>
          <w14:ligatures w14:val="standardContextual"/>
        </w:rPr>
        <w:t>jot</w:t>
      </w:r>
      <w:r w:rsidR="00051D43" w:rsidRPr="00860800">
        <w:rPr>
          <w:rFonts w:asciiTheme="majorBidi" w:hAnsiTheme="majorBidi" w:cstheme="majorBidi"/>
          <w:kern w:val="2"/>
          <w14:ligatures w14:val="standardContextual"/>
        </w:rPr>
        <w:t xml:space="preserve"> žurnālistam publicēt vien tādu informāciju, par ko tam ir pilnīga pārliecība</w:t>
      </w:r>
      <w:r w:rsidR="00B44DD6" w:rsidRPr="00860800">
        <w:rPr>
          <w:rFonts w:asciiTheme="majorBidi" w:hAnsiTheme="majorBidi" w:cstheme="majorBidi"/>
          <w:kern w:val="2"/>
          <w14:ligatures w14:val="standardContextual"/>
        </w:rPr>
        <w:t xml:space="preserve">. Minētais </w:t>
      </w:r>
      <w:r w:rsidR="00051D43" w:rsidRPr="00860800">
        <w:rPr>
          <w:rFonts w:asciiTheme="majorBidi" w:hAnsiTheme="majorBidi" w:cstheme="majorBidi"/>
          <w:kern w:val="2"/>
          <w14:ligatures w14:val="standardContextual"/>
        </w:rPr>
        <w:t xml:space="preserve">būtiski apdraud žurnālistu kā </w:t>
      </w:r>
      <w:r w:rsidR="004273AF"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sabiedrības sargsuņu” funkcijas lomu demokrātiskā sabiedrībā.</w:t>
      </w:r>
      <w:r w:rsidR="008821B0"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Žurnālist</w:t>
      </w:r>
      <w:r w:rsidR="00B92129" w:rsidRPr="00860800">
        <w:rPr>
          <w:rFonts w:asciiTheme="majorBidi" w:hAnsiTheme="majorBidi" w:cstheme="majorBidi"/>
          <w:kern w:val="2"/>
          <w14:ligatures w14:val="standardContextual"/>
        </w:rPr>
        <w:t xml:space="preserve">am </w:t>
      </w:r>
      <w:r w:rsidR="00051D43" w:rsidRPr="00860800">
        <w:rPr>
          <w:rFonts w:asciiTheme="majorBidi" w:hAnsiTheme="majorBidi" w:cstheme="majorBidi"/>
          <w:kern w:val="2"/>
          <w14:ligatures w14:val="standardContextual"/>
        </w:rPr>
        <w:t xml:space="preserve">ir arī pienākums sniegt sabiedrībai daudzpusīgu informāciju, kas ietver dažādu viedokļu atspoguļojumu. </w:t>
      </w:r>
      <w:r w:rsidR="00B92129" w:rsidRPr="00860800">
        <w:rPr>
          <w:rFonts w:asciiTheme="majorBidi" w:hAnsiTheme="majorBidi" w:cstheme="majorBidi"/>
          <w:kern w:val="2"/>
          <w14:ligatures w14:val="standardContextual"/>
        </w:rPr>
        <w:t>T</w:t>
      </w:r>
      <w:r w:rsidR="00051D43" w:rsidRPr="00860800">
        <w:rPr>
          <w:rFonts w:asciiTheme="majorBidi" w:hAnsiTheme="majorBidi" w:cstheme="majorBidi"/>
          <w:kern w:val="2"/>
          <w14:ligatures w14:val="standardContextual"/>
        </w:rPr>
        <w:t>iesai jānovērtē, vai šim viedoklim bija pietiekama faktiskā bāze</w:t>
      </w:r>
      <w:r w:rsidR="00B92129" w:rsidRPr="00860800">
        <w:rPr>
          <w:rFonts w:asciiTheme="majorBidi" w:hAnsiTheme="majorBidi" w:cstheme="majorBidi"/>
          <w:kern w:val="2"/>
          <w14:ligatures w14:val="standardContextual"/>
        </w:rPr>
        <w:t xml:space="preserve"> – </w:t>
      </w:r>
      <w:r w:rsidR="00051D43" w:rsidRPr="00860800">
        <w:rPr>
          <w:rFonts w:asciiTheme="majorBidi" w:hAnsiTheme="majorBidi" w:cstheme="majorBidi"/>
          <w:kern w:val="2"/>
          <w14:ligatures w14:val="standardContextual"/>
        </w:rPr>
        <w:t>vai pastāvēja notikumi vai paša cietušā darbības, kuras veicinājuša šāda viedokļa veidošanos.</w:t>
      </w:r>
    </w:p>
    <w:p w14:paraId="50B68582" w14:textId="1BE5121E" w:rsidR="006E14E5" w:rsidRPr="00860800" w:rsidRDefault="008821B0"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N</w:t>
      </w:r>
      <w:r w:rsidR="00051D43" w:rsidRPr="00860800">
        <w:rPr>
          <w:rFonts w:asciiTheme="majorBidi" w:hAnsiTheme="majorBidi" w:cstheme="majorBidi"/>
          <w:kern w:val="2"/>
          <w14:ligatures w14:val="standardContextual"/>
        </w:rPr>
        <w:t xml:space="preserve">o </w:t>
      </w:r>
      <w:r w:rsidRPr="00860800">
        <w:rPr>
          <w:rFonts w:asciiTheme="majorBidi" w:hAnsiTheme="majorBidi" w:cstheme="majorBidi"/>
          <w:kern w:val="2"/>
          <w14:ligatures w14:val="standardContextual"/>
        </w:rPr>
        <w:t>s</w:t>
      </w:r>
      <w:r w:rsidR="00051D43" w:rsidRPr="00860800">
        <w:rPr>
          <w:rFonts w:asciiTheme="majorBidi" w:hAnsiTheme="majorBidi" w:cstheme="majorBidi"/>
          <w:kern w:val="2"/>
          <w14:ligatures w14:val="standardContextual"/>
        </w:rPr>
        <w:t>ižeta</w:t>
      </w:r>
      <w:r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 xml:space="preserve">neizriet, ka </w:t>
      </w:r>
      <w:r w:rsidR="008437E7" w:rsidRPr="00860800">
        <w:rPr>
          <w:rFonts w:asciiTheme="majorBidi" w:hAnsiTheme="majorBidi" w:cstheme="majorBidi"/>
          <w:kern w:val="2"/>
          <w14:ligatures w14:val="standardContextual"/>
        </w:rPr>
        <w:t>[ārvalsts]</w:t>
      </w:r>
      <w:r w:rsidR="00D837CF" w:rsidRPr="00860800">
        <w:rPr>
          <w:rFonts w:asciiTheme="majorBidi" w:hAnsiTheme="majorBidi" w:cstheme="majorBidi"/>
          <w:kern w:val="2"/>
          <w14:ligatures w14:val="standardContextual"/>
        </w:rPr>
        <w:t xml:space="preserve"> interneta </w:t>
      </w:r>
      <w:r w:rsidR="00051D43" w:rsidRPr="00860800">
        <w:rPr>
          <w:rFonts w:asciiTheme="majorBidi" w:hAnsiTheme="majorBidi" w:cstheme="majorBidi"/>
          <w:kern w:val="2"/>
          <w14:ligatures w14:val="standardContextual"/>
        </w:rPr>
        <w:t>portālā publicētā versija</w:t>
      </w:r>
      <w:r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 xml:space="preserve">par notikumiem, uz kuru </w:t>
      </w:r>
      <w:r w:rsidRPr="00860800">
        <w:rPr>
          <w:rFonts w:asciiTheme="majorBidi" w:hAnsiTheme="majorBidi" w:cstheme="majorBidi"/>
          <w:kern w:val="2"/>
          <w14:ligatures w14:val="standardContextual"/>
        </w:rPr>
        <w:t>atbildētāja</w:t>
      </w:r>
      <w:r w:rsidR="00051D43" w:rsidRPr="00860800">
        <w:rPr>
          <w:rFonts w:asciiTheme="majorBidi" w:hAnsiTheme="majorBidi" w:cstheme="majorBidi"/>
          <w:kern w:val="2"/>
          <w14:ligatures w14:val="standardContextual"/>
        </w:rPr>
        <w:t xml:space="preserve"> snieg</w:t>
      </w:r>
      <w:r w:rsidRPr="00860800">
        <w:rPr>
          <w:rFonts w:asciiTheme="majorBidi" w:hAnsiTheme="majorBidi" w:cstheme="majorBidi"/>
          <w:kern w:val="2"/>
          <w14:ligatures w14:val="standardContextual"/>
        </w:rPr>
        <w:t>usi</w:t>
      </w:r>
      <w:r w:rsidR="00051D43" w:rsidRPr="00860800">
        <w:rPr>
          <w:rFonts w:asciiTheme="majorBidi" w:hAnsiTheme="majorBidi" w:cstheme="majorBidi"/>
          <w:kern w:val="2"/>
          <w14:ligatures w14:val="standardContextual"/>
        </w:rPr>
        <w:t xml:space="preserve"> nepārprotam</w:t>
      </w:r>
      <w:r w:rsidRPr="00860800">
        <w:rPr>
          <w:rFonts w:asciiTheme="majorBidi" w:hAnsiTheme="majorBidi" w:cstheme="majorBidi"/>
          <w:kern w:val="2"/>
          <w14:ligatures w14:val="standardContextual"/>
        </w:rPr>
        <w:t>u</w:t>
      </w:r>
      <w:r w:rsidR="00051D43" w:rsidRPr="00860800">
        <w:rPr>
          <w:rFonts w:asciiTheme="majorBidi" w:hAnsiTheme="majorBidi" w:cstheme="majorBidi"/>
          <w:kern w:val="2"/>
          <w14:ligatures w14:val="standardContextual"/>
        </w:rPr>
        <w:t xml:space="preserve"> atsauc</w:t>
      </w:r>
      <w:r w:rsidRPr="00860800">
        <w:rPr>
          <w:rFonts w:asciiTheme="majorBidi" w:hAnsiTheme="majorBidi" w:cstheme="majorBidi"/>
          <w:kern w:val="2"/>
          <w14:ligatures w14:val="standardContextual"/>
        </w:rPr>
        <w:t>i</w:t>
      </w:r>
      <w:r w:rsidR="00051D43" w:rsidRPr="00860800">
        <w:rPr>
          <w:rFonts w:asciiTheme="majorBidi" w:hAnsiTheme="majorBidi" w:cstheme="majorBidi"/>
          <w:kern w:val="2"/>
          <w14:ligatures w14:val="standardContextual"/>
        </w:rPr>
        <w:t xml:space="preserve">, tiek pasniegta kā ziņa. </w:t>
      </w:r>
      <w:r w:rsidRPr="00860800">
        <w:rPr>
          <w:rFonts w:asciiTheme="majorBidi" w:hAnsiTheme="majorBidi" w:cstheme="majorBidi"/>
          <w:kern w:val="2"/>
          <w14:ligatures w14:val="standardContextual"/>
        </w:rPr>
        <w:t>I</w:t>
      </w:r>
      <w:r w:rsidR="00051D43" w:rsidRPr="00860800">
        <w:rPr>
          <w:rFonts w:asciiTheme="majorBidi" w:hAnsiTheme="majorBidi" w:cstheme="majorBidi"/>
          <w:kern w:val="2"/>
          <w14:ligatures w14:val="standardContextual"/>
        </w:rPr>
        <w:t xml:space="preserve">zmeklējošās žurnālistikas raidījuma veidotājam ir pienākums veidot visaptverošas un ar viedokļiem (versijām) daudzveidīgas publikācijas, kas mudina skatītājus </w:t>
      </w:r>
      <w:r w:rsidR="00E648DE" w:rsidRPr="00860800">
        <w:rPr>
          <w:rFonts w:asciiTheme="majorBidi" w:hAnsiTheme="majorBidi" w:cstheme="majorBidi"/>
          <w:kern w:val="2"/>
          <w14:ligatures w14:val="standardContextual"/>
        </w:rPr>
        <w:t xml:space="preserve">pašiem </w:t>
      </w:r>
      <w:r w:rsidR="00051D43" w:rsidRPr="00860800">
        <w:rPr>
          <w:rFonts w:asciiTheme="majorBidi" w:hAnsiTheme="majorBidi" w:cstheme="majorBidi"/>
          <w:kern w:val="2"/>
          <w14:ligatures w14:val="standardContextual"/>
        </w:rPr>
        <w:t xml:space="preserve">apstrādāt informāciju un raisa </w:t>
      </w:r>
      <w:r w:rsidR="00E648DE" w:rsidRPr="00860800">
        <w:rPr>
          <w:rFonts w:asciiTheme="majorBidi" w:hAnsiTheme="majorBidi" w:cstheme="majorBidi"/>
          <w:kern w:val="2"/>
          <w14:ligatures w14:val="standardContextual"/>
        </w:rPr>
        <w:t>polemiku sabiedrībā</w:t>
      </w:r>
      <w:r w:rsidR="00051D43" w:rsidRPr="00860800">
        <w:rPr>
          <w:rFonts w:asciiTheme="majorBidi" w:hAnsiTheme="majorBidi" w:cstheme="majorBidi"/>
          <w:kern w:val="2"/>
          <w14:ligatures w14:val="standardContextual"/>
        </w:rPr>
        <w:t>. Atbildētāja</w:t>
      </w:r>
      <w:r w:rsidR="00605876" w:rsidRPr="00860800">
        <w:rPr>
          <w:rFonts w:asciiTheme="majorBidi" w:hAnsiTheme="majorBidi" w:cstheme="majorBidi"/>
          <w:kern w:val="2"/>
          <w14:ligatures w14:val="standardContextual"/>
        </w:rPr>
        <w:t xml:space="preserve"> </w:t>
      </w:r>
      <w:r w:rsidR="00D837CF" w:rsidRPr="00860800">
        <w:rPr>
          <w:rFonts w:asciiTheme="majorBidi" w:hAnsiTheme="majorBidi" w:cstheme="majorBidi"/>
          <w:kern w:val="2"/>
          <w14:ligatures w14:val="standardContextual"/>
        </w:rPr>
        <w:t>nav šo versiju</w:t>
      </w:r>
      <w:r w:rsidR="00051D43" w:rsidRPr="00860800">
        <w:rPr>
          <w:rFonts w:asciiTheme="majorBidi" w:hAnsiTheme="majorBidi" w:cstheme="majorBidi"/>
          <w:kern w:val="2"/>
          <w14:ligatures w14:val="standardContextual"/>
        </w:rPr>
        <w:t xml:space="preserve"> padarījusi par ziņām, bet gan, citējot </w:t>
      </w:r>
      <w:r w:rsidR="00605876" w:rsidRPr="00860800">
        <w:rPr>
          <w:rFonts w:asciiTheme="majorBidi" w:hAnsiTheme="majorBidi" w:cstheme="majorBidi"/>
          <w:kern w:val="2"/>
          <w14:ligatures w14:val="standardContextual"/>
        </w:rPr>
        <w:t xml:space="preserve">informāciju, </w:t>
      </w:r>
      <w:r w:rsidR="00051D43" w:rsidRPr="00860800">
        <w:rPr>
          <w:rFonts w:asciiTheme="majorBidi" w:hAnsiTheme="majorBidi" w:cstheme="majorBidi"/>
          <w:kern w:val="2"/>
          <w14:ligatures w14:val="standardContextual"/>
        </w:rPr>
        <w:t>arī vizuāli</w:t>
      </w:r>
      <w:r w:rsidR="00605876"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atainojot konkrētus citātus un visu laiku demonstrējot</w:t>
      </w:r>
      <w:r w:rsidR="00A127EA" w:rsidRPr="00860800">
        <w:rPr>
          <w:rFonts w:asciiTheme="majorBidi" w:hAnsiTheme="majorBidi" w:cstheme="majorBidi"/>
          <w:kern w:val="2"/>
          <w14:ligatures w14:val="standardContextual"/>
        </w:rPr>
        <w:t xml:space="preserve"> </w:t>
      </w:r>
      <w:r w:rsidR="008437E7" w:rsidRPr="00860800">
        <w:rPr>
          <w:rFonts w:asciiTheme="majorBidi" w:hAnsiTheme="majorBidi" w:cstheme="majorBidi"/>
          <w:kern w:val="2"/>
          <w14:ligatures w14:val="standardContextual"/>
        </w:rPr>
        <w:t>[ārvalsts]</w:t>
      </w:r>
      <w:r w:rsidR="00051D43" w:rsidRPr="00860800">
        <w:rPr>
          <w:rFonts w:asciiTheme="majorBidi" w:hAnsiTheme="majorBidi" w:cstheme="majorBidi"/>
          <w:kern w:val="2"/>
          <w14:ligatures w14:val="standardContextual"/>
        </w:rPr>
        <w:t>interneta portāla ekrānuzņēmumus</w:t>
      </w:r>
      <w:r w:rsidR="00605876"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 xml:space="preserve">sniegusi informāciju par šādas </w:t>
      </w:r>
      <w:r w:rsidR="00051D43" w:rsidRPr="00860800">
        <w:rPr>
          <w:rFonts w:asciiTheme="majorBidi" w:hAnsiTheme="majorBidi" w:cstheme="majorBidi"/>
          <w:kern w:val="2"/>
          <w14:ligatures w14:val="standardContextual"/>
        </w:rPr>
        <w:lastRenderedPageBreak/>
        <w:t xml:space="preserve">notikumu versijas esību, atsaucoties uz </w:t>
      </w:r>
      <w:r w:rsidR="00E648DE" w:rsidRPr="00860800">
        <w:rPr>
          <w:rFonts w:asciiTheme="majorBidi" w:hAnsiTheme="majorBidi" w:cstheme="majorBidi"/>
          <w:kern w:val="2"/>
          <w14:ligatures w14:val="standardContextual"/>
        </w:rPr>
        <w:t>konkrētu</w:t>
      </w:r>
      <w:r w:rsidR="00051D43" w:rsidRPr="00860800">
        <w:rPr>
          <w:rFonts w:asciiTheme="majorBidi" w:hAnsiTheme="majorBidi" w:cstheme="majorBidi"/>
          <w:kern w:val="2"/>
          <w14:ligatures w14:val="standardContextual"/>
        </w:rPr>
        <w:t xml:space="preserve"> interneta portālu.</w:t>
      </w:r>
      <w:r w:rsidR="005F1886"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Prasītāj</w:t>
      </w:r>
      <w:r w:rsidR="003E1666" w:rsidRPr="00860800">
        <w:rPr>
          <w:rFonts w:asciiTheme="majorBidi" w:hAnsiTheme="majorBidi" w:cstheme="majorBidi"/>
          <w:kern w:val="2"/>
          <w14:ligatures w14:val="standardContextual"/>
        </w:rPr>
        <w:t>a</w:t>
      </w:r>
      <w:r w:rsidR="00051D43" w:rsidRPr="00860800">
        <w:rPr>
          <w:rFonts w:asciiTheme="majorBidi" w:hAnsiTheme="majorBidi" w:cstheme="majorBidi"/>
          <w:kern w:val="2"/>
          <w14:ligatures w14:val="standardContextual"/>
        </w:rPr>
        <w:t xml:space="preserve"> lietā nav iesnie</w:t>
      </w:r>
      <w:r w:rsidR="003E1666" w:rsidRPr="00860800">
        <w:rPr>
          <w:rFonts w:asciiTheme="majorBidi" w:hAnsiTheme="majorBidi" w:cstheme="majorBidi"/>
          <w:kern w:val="2"/>
          <w14:ligatures w14:val="standardContextual"/>
        </w:rPr>
        <w:t>gusi</w:t>
      </w:r>
      <w:r w:rsidR="00051D43" w:rsidRPr="00860800">
        <w:rPr>
          <w:rFonts w:asciiTheme="majorBidi" w:hAnsiTheme="majorBidi" w:cstheme="majorBidi"/>
          <w:kern w:val="2"/>
          <w14:ligatures w14:val="standardContextual"/>
        </w:rPr>
        <w:t xml:space="preserve"> pierādījumus par vēr</w:t>
      </w:r>
      <w:r w:rsidR="003E1666" w:rsidRPr="00860800">
        <w:rPr>
          <w:rFonts w:asciiTheme="majorBidi" w:hAnsiTheme="majorBidi" w:cstheme="majorBidi"/>
          <w:kern w:val="2"/>
          <w14:ligatures w14:val="standardContextual"/>
        </w:rPr>
        <w:t>šanos</w:t>
      </w:r>
      <w:r w:rsidR="00051D43" w:rsidRPr="00860800">
        <w:rPr>
          <w:rFonts w:asciiTheme="majorBidi" w:hAnsiTheme="majorBidi" w:cstheme="majorBidi"/>
          <w:kern w:val="2"/>
          <w14:ligatures w14:val="standardContextual"/>
        </w:rPr>
        <w:t xml:space="preserve"> pie citētā informācija avota redakcijas ar lūgumu šo informāciju dzēst.</w:t>
      </w:r>
    </w:p>
    <w:p w14:paraId="53552772" w14:textId="056DA30E" w:rsidR="000930EF" w:rsidRPr="00860800" w:rsidRDefault="003E1666"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[5.1.2]</w:t>
      </w:r>
      <w:r w:rsidR="000930EF" w:rsidRPr="00860800">
        <w:rPr>
          <w:rFonts w:asciiTheme="majorBidi" w:hAnsiTheme="majorBidi" w:cstheme="majorBidi"/>
          <w:kern w:val="2"/>
          <w14:ligatures w14:val="standardContextual"/>
        </w:rPr>
        <w:t> </w:t>
      </w:r>
      <w:r w:rsidR="00E648DE" w:rsidRPr="00860800">
        <w:rPr>
          <w:rFonts w:asciiTheme="majorBidi" w:hAnsiTheme="majorBidi" w:cstheme="majorBidi"/>
          <w:kern w:val="2"/>
          <w14:ligatures w14:val="standardContextual"/>
        </w:rPr>
        <w:t>N</w:t>
      </w:r>
      <w:r w:rsidR="00433584" w:rsidRPr="00860800">
        <w:rPr>
          <w:rFonts w:asciiTheme="majorBidi" w:hAnsiTheme="majorBidi" w:cstheme="majorBidi"/>
          <w:kern w:val="2"/>
          <w14:ligatures w14:val="standardContextual"/>
        </w:rPr>
        <w:t xml:space="preserve">eviens no </w:t>
      </w:r>
      <w:r w:rsidR="000930EF" w:rsidRPr="00860800">
        <w:rPr>
          <w:rFonts w:asciiTheme="majorBidi" w:hAnsiTheme="majorBidi" w:cstheme="majorBidi"/>
          <w:kern w:val="2"/>
          <w14:ligatures w14:val="standardContextual"/>
        </w:rPr>
        <w:t>ziņā</w:t>
      </w:r>
      <w:r w:rsidR="006E14E5" w:rsidRPr="00860800">
        <w:rPr>
          <w:rFonts w:asciiTheme="majorBidi" w:hAnsiTheme="majorBidi" w:cstheme="majorBidi"/>
          <w:kern w:val="2"/>
          <w14:ligatures w14:val="standardContextual"/>
        </w:rPr>
        <w:t xml:space="preserve"> Nr.</w:t>
      </w:r>
      <w:r w:rsidR="000930EF" w:rsidRPr="00860800">
        <w:rPr>
          <w:rFonts w:asciiTheme="majorBidi" w:hAnsiTheme="majorBidi" w:cstheme="majorBidi"/>
          <w:kern w:val="2"/>
          <w14:ligatures w14:val="standardContextual"/>
        </w:rPr>
        <w:t> </w:t>
      </w:r>
      <w:r w:rsidR="006E14E5" w:rsidRPr="00860800">
        <w:rPr>
          <w:rFonts w:asciiTheme="majorBidi" w:hAnsiTheme="majorBidi" w:cstheme="majorBidi"/>
          <w:kern w:val="2"/>
          <w14:ligatures w14:val="standardContextual"/>
        </w:rPr>
        <w:t xml:space="preserve">2 </w:t>
      </w:r>
      <w:r w:rsidR="00051D43" w:rsidRPr="00860800">
        <w:rPr>
          <w:rFonts w:asciiTheme="majorBidi" w:hAnsiTheme="majorBidi" w:cstheme="majorBidi"/>
          <w:kern w:val="2"/>
          <w14:ligatures w14:val="standardContextual"/>
        </w:rPr>
        <w:t xml:space="preserve">minētajiem faktiem nav apstrīdēts, jo abi ir pārbaudāmi un patiesi, kā </w:t>
      </w:r>
      <w:r w:rsidR="00433584" w:rsidRPr="00860800">
        <w:rPr>
          <w:rFonts w:asciiTheme="majorBidi" w:hAnsiTheme="majorBidi" w:cstheme="majorBidi"/>
          <w:kern w:val="2"/>
          <w14:ligatures w14:val="standardContextual"/>
        </w:rPr>
        <w:t xml:space="preserve">to </w:t>
      </w:r>
      <w:r w:rsidR="006E14E5" w:rsidRPr="00860800">
        <w:rPr>
          <w:rFonts w:asciiTheme="majorBidi" w:hAnsiTheme="majorBidi" w:cstheme="majorBidi"/>
          <w:kern w:val="2"/>
          <w14:ligatures w14:val="standardContextual"/>
        </w:rPr>
        <w:t>atzina</w:t>
      </w:r>
      <w:r w:rsidR="000930EF" w:rsidRPr="00860800">
        <w:rPr>
          <w:rFonts w:asciiTheme="majorBidi" w:hAnsiTheme="majorBidi" w:cstheme="majorBidi"/>
          <w:kern w:val="2"/>
          <w14:ligatures w14:val="standardContextual"/>
        </w:rPr>
        <w:t xml:space="preserve"> arī</w:t>
      </w:r>
      <w:r w:rsidR="006E14E5" w:rsidRPr="00860800">
        <w:rPr>
          <w:rFonts w:asciiTheme="majorBidi" w:hAnsiTheme="majorBidi" w:cstheme="majorBidi"/>
          <w:kern w:val="2"/>
          <w14:ligatures w14:val="standardContextual"/>
        </w:rPr>
        <w:t xml:space="preserve"> </w:t>
      </w:r>
      <w:r w:rsidR="000930EF" w:rsidRPr="00860800">
        <w:rPr>
          <w:rFonts w:asciiTheme="majorBidi" w:hAnsiTheme="majorBidi" w:cstheme="majorBidi"/>
          <w:kern w:val="2"/>
          <w14:ligatures w14:val="standardContextual"/>
        </w:rPr>
        <w:t>tiesa</w:t>
      </w:r>
      <w:r w:rsidR="006E14E5" w:rsidRPr="00860800">
        <w:rPr>
          <w:rFonts w:asciiTheme="majorBidi" w:hAnsiTheme="majorBidi" w:cstheme="majorBidi"/>
          <w:kern w:val="2"/>
          <w14:ligatures w14:val="standardContextual"/>
        </w:rPr>
        <w:t xml:space="preserve">. </w:t>
      </w:r>
      <w:r w:rsidR="000930EF" w:rsidRPr="00860800">
        <w:rPr>
          <w:rFonts w:asciiTheme="majorBidi" w:hAnsiTheme="majorBidi" w:cstheme="majorBidi"/>
          <w:kern w:val="2"/>
          <w14:ligatures w14:val="standardContextual"/>
        </w:rPr>
        <w:t>P</w:t>
      </w:r>
      <w:r w:rsidR="006E14E5" w:rsidRPr="00860800">
        <w:rPr>
          <w:rFonts w:asciiTheme="majorBidi" w:hAnsiTheme="majorBidi" w:cstheme="majorBidi"/>
          <w:kern w:val="2"/>
          <w14:ligatures w14:val="standardContextual"/>
        </w:rPr>
        <w:t>rasītāja iebilst</w:t>
      </w:r>
      <w:r w:rsidR="00051D43" w:rsidRPr="00860800">
        <w:rPr>
          <w:rFonts w:asciiTheme="majorBidi" w:hAnsiTheme="majorBidi" w:cstheme="majorBidi"/>
          <w:kern w:val="2"/>
          <w14:ligatures w14:val="standardContextual"/>
        </w:rPr>
        <w:t xml:space="preserve"> nevis </w:t>
      </w:r>
      <w:r w:rsidR="00C77825" w:rsidRPr="00860800">
        <w:rPr>
          <w:rFonts w:asciiTheme="majorBidi" w:hAnsiTheme="majorBidi" w:cstheme="majorBidi"/>
          <w:kern w:val="2"/>
          <w14:ligatures w14:val="standardContextual"/>
        </w:rPr>
        <w:t xml:space="preserve">pret </w:t>
      </w:r>
      <w:r w:rsidR="00051D43" w:rsidRPr="00860800">
        <w:rPr>
          <w:rFonts w:asciiTheme="majorBidi" w:hAnsiTheme="majorBidi" w:cstheme="majorBidi"/>
          <w:kern w:val="2"/>
          <w14:ligatures w14:val="standardContextual"/>
        </w:rPr>
        <w:t xml:space="preserve">ziņā ietvertajiem faktiem, bet gan </w:t>
      </w:r>
      <w:r w:rsidR="006E14E5" w:rsidRPr="00860800">
        <w:rPr>
          <w:rFonts w:asciiTheme="majorBidi" w:hAnsiTheme="majorBidi" w:cstheme="majorBidi"/>
          <w:kern w:val="2"/>
          <w14:ligatures w14:val="standardContextual"/>
        </w:rPr>
        <w:t>i</w:t>
      </w:r>
      <w:r w:rsidR="00051D43" w:rsidRPr="00860800">
        <w:rPr>
          <w:rFonts w:asciiTheme="majorBidi" w:hAnsiTheme="majorBidi" w:cstheme="majorBidi"/>
          <w:kern w:val="2"/>
          <w14:ligatures w14:val="standardContextual"/>
        </w:rPr>
        <w:t>zteikum</w:t>
      </w:r>
      <w:r w:rsidR="000930EF" w:rsidRPr="00860800">
        <w:rPr>
          <w:rFonts w:asciiTheme="majorBidi" w:hAnsiTheme="majorBidi" w:cstheme="majorBidi"/>
          <w:kern w:val="2"/>
          <w14:ligatures w14:val="standardContextual"/>
        </w:rPr>
        <w:t>u</w:t>
      </w:r>
      <w:r w:rsidR="00051D43" w:rsidRPr="00860800">
        <w:rPr>
          <w:rFonts w:asciiTheme="majorBidi" w:hAnsiTheme="majorBidi" w:cstheme="majorBidi"/>
          <w:kern w:val="2"/>
          <w14:ligatures w14:val="standardContextual"/>
        </w:rPr>
        <w:t xml:space="preserve"> formu, kontekstu un informācijas pasniegšanas metodēm</w:t>
      </w:r>
      <w:r w:rsidR="006E14E5" w:rsidRPr="00860800">
        <w:rPr>
          <w:rFonts w:asciiTheme="majorBidi" w:hAnsiTheme="majorBidi" w:cstheme="majorBidi"/>
          <w:kern w:val="2"/>
          <w14:ligatures w14:val="standardContextual"/>
        </w:rPr>
        <w:t>.</w:t>
      </w:r>
    </w:p>
    <w:p w14:paraId="145965B4" w14:textId="5A1507FB" w:rsidR="006E14E5" w:rsidRPr="00860800" w:rsidRDefault="006E14E5"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Prasītājas </w:t>
      </w:r>
      <w:r w:rsidR="00433584" w:rsidRPr="00860800">
        <w:rPr>
          <w:rFonts w:asciiTheme="majorBidi" w:hAnsiTheme="majorBidi" w:cstheme="majorBidi"/>
          <w:kern w:val="2"/>
          <w14:ligatures w14:val="standardContextual"/>
        </w:rPr>
        <w:t xml:space="preserve">iebildums, ka </w:t>
      </w:r>
      <w:r w:rsidR="000930EF" w:rsidRPr="00860800">
        <w:rPr>
          <w:rFonts w:asciiTheme="majorBidi" w:hAnsiTheme="majorBidi" w:cstheme="majorBidi"/>
          <w:kern w:val="2"/>
          <w14:ligatures w14:val="standardContextual"/>
        </w:rPr>
        <w:t>ziņa</w:t>
      </w:r>
      <w:r w:rsidR="00051D43" w:rsidRPr="00860800">
        <w:rPr>
          <w:rFonts w:asciiTheme="majorBidi" w:hAnsiTheme="majorBidi" w:cstheme="majorBidi"/>
          <w:kern w:val="2"/>
          <w14:ligatures w14:val="standardContextual"/>
        </w:rPr>
        <w:t xml:space="preserve"> Nr.</w:t>
      </w:r>
      <w:r w:rsidR="000930EF"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2 konstruēt</w:t>
      </w:r>
      <w:r w:rsidR="000930EF" w:rsidRPr="00860800">
        <w:rPr>
          <w:rFonts w:asciiTheme="majorBidi" w:hAnsiTheme="majorBidi" w:cstheme="majorBidi"/>
          <w:kern w:val="2"/>
          <w14:ligatures w14:val="standardContextual"/>
        </w:rPr>
        <w:t>a</w:t>
      </w:r>
      <w:r w:rsidR="00051D43" w:rsidRPr="00860800">
        <w:rPr>
          <w:rFonts w:asciiTheme="majorBidi" w:hAnsiTheme="majorBidi" w:cstheme="majorBidi"/>
          <w:kern w:val="2"/>
          <w14:ligatures w14:val="standardContextual"/>
        </w:rPr>
        <w:t xml:space="preserve"> maldinošā veidā un formā, ka neitrālam vidusmēra skatītājam varētu šķist, ka aprakstītie notikumi ir bijuši savstarpējā cēloniskā saistībā</w:t>
      </w:r>
      <w:r w:rsidR="00433584" w:rsidRPr="00860800">
        <w:rPr>
          <w:rFonts w:asciiTheme="majorBidi" w:hAnsiTheme="majorBidi" w:cstheme="majorBidi"/>
          <w:kern w:val="2"/>
          <w14:ligatures w14:val="standardContextual"/>
        </w:rPr>
        <w:t xml:space="preserve">, ir subjektīvs viedoklis. </w:t>
      </w:r>
      <w:r w:rsidRPr="00860800">
        <w:rPr>
          <w:rFonts w:asciiTheme="majorBidi" w:hAnsiTheme="majorBidi" w:cstheme="majorBidi"/>
          <w:kern w:val="2"/>
          <w14:ligatures w14:val="standardContextual"/>
        </w:rPr>
        <w:t>S</w:t>
      </w:r>
      <w:r w:rsidR="00051D43" w:rsidRPr="00860800">
        <w:rPr>
          <w:rFonts w:asciiTheme="majorBidi" w:hAnsiTheme="majorBidi" w:cstheme="majorBidi"/>
          <w:kern w:val="2"/>
          <w14:ligatures w14:val="standardContextual"/>
        </w:rPr>
        <w:t xml:space="preserve">trīds pamatā </w:t>
      </w:r>
      <w:r w:rsidR="000930EF" w:rsidRPr="00860800">
        <w:rPr>
          <w:rFonts w:asciiTheme="majorBidi" w:hAnsiTheme="majorBidi" w:cstheme="majorBidi"/>
          <w:kern w:val="2"/>
          <w14:ligatures w14:val="standardContextual"/>
        </w:rPr>
        <w:t>ir</w:t>
      </w:r>
      <w:r w:rsidR="00051D43" w:rsidRPr="00860800">
        <w:rPr>
          <w:rFonts w:asciiTheme="majorBidi" w:hAnsiTheme="majorBidi" w:cstheme="majorBidi"/>
          <w:kern w:val="2"/>
          <w14:ligatures w14:val="standardContextual"/>
        </w:rPr>
        <w:t xml:space="preserve"> par </w:t>
      </w:r>
      <w:r w:rsidR="000930EF" w:rsidRPr="00860800">
        <w:rPr>
          <w:rFonts w:asciiTheme="majorBidi" w:hAnsiTheme="majorBidi" w:cstheme="majorBidi"/>
          <w:kern w:val="2"/>
          <w14:ligatures w14:val="standardContextual"/>
        </w:rPr>
        <w:t>ziņas</w:t>
      </w:r>
      <w:r w:rsidR="00051D43" w:rsidRPr="00860800">
        <w:rPr>
          <w:rFonts w:asciiTheme="majorBidi" w:hAnsiTheme="majorBidi" w:cstheme="majorBidi"/>
          <w:kern w:val="2"/>
          <w14:ligatures w14:val="standardContextual"/>
        </w:rPr>
        <w:t xml:space="preserve"> Nr.</w:t>
      </w:r>
      <w:r w:rsidR="000930EF"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2 pasniegšanas metodi un formu, kas nav C</w:t>
      </w:r>
      <w:r w:rsidR="000930EF" w:rsidRPr="00860800">
        <w:rPr>
          <w:rFonts w:asciiTheme="majorBidi" w:hAnsiTheme="majorBidi" w:cstheme="majorBidi"/>
          <w:kern w:val="2"/>
          <w14:ligatures w14:val="standardContextual"/>
        </w:rPr>
        <w:t xml:space="preserve">ivillikuma </w:t>
      </w:r>
      <w:r w:rsidR="00051D43" w:rsidRPr="00860800">
        <w:rPr>
          <w:rFonts w:asciiTheme="majorBidi" w:hAnsiTheme="majorBidi" w:cstheme="majorBidi"/>
          <w:kern w:val="2"/>
          <w14:ligatures w14:val="standardContextual"/>
        </w:rPr>
        <w:t>2352.</w:t>
      </w:r>
      <w:r w:rsidR="00051D43" w:rsidRPr="00860800">
        <w:rPr>
          <w:rFonts w:asciiTheme="majorBidi" w:hAnsiTheme="majorBidi" w:cstheme="majorBidi"/>
          <w:kern w:val="2"/>
          <w:vertAlign w:val="superscript"/>
          <w14:ligatures w14:val="standardContextual"/>
        </w:rPr>
        <w:t>1</w:t>
      </w:r>
      <w:r w:rsidR="000930EF"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regulēšanas priekšmets.</w:t>
      </w:r>
    </w:p>
    <w:p w14:paraId="01F57A5A" w14:textId="4C729270" w:rsidR="00265E2B" w:rsidRPr="00860800" w:rsidRDefault="00535DEA"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Ziņas</w:t>
      </w:r>
      <w:r w:rsidR="00051D43" w:rsidRPr="00860800">
        <w:rPr>
          <w:rFonts w:asciiTheme="majorBidi" w:hAnsiTheme="majorBidi" w:cstheme="majorBidi"/>
          <w:kern w:val="2"/>
          <w14:ligatures w14:val="standardContextual"/>
        </w:rPr>
        <w:t xml:space="preserve"> Nr.</w:t>
      </w:r>
      <w:r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 xml:space="preserve">2 kontekstā jāņem vērā </w:t>
      </w:r>
      <w:r w:rsidR="006E14E5" w:rsidRPr="00860800">
        <w:rPr>
          <w:rFonts w:asciiTheme="majorBidi" w:hAnsiTheme="majorBidi" w:cstheme="majorBidi"/>
          <w:kern w:val="2"/>
          <w14:ligatures w14:val="standardContextual"/>
        </w:rPr>
        <w:t>s</w:t>
      </w:r>
      <w:r w:rsidR="00051D43" w:rsidRPr="00860800">
        <w:rPr>
          <w:rFonts w:asciiTheme="majorBidi" w:hAnsiTheme="majorBidi" w:cstheme="majorBidi"/>
          <w:kern w:val="2"/>
          <w14:ligatures w14:val="standardContextual"/>
        </w:rPr>
        <w:t xml:space="preserve">ižetā secīgi atainotais. Proti, vispirms tiek skaidrots par </w:t>
      </w:r>
      <w:r w:rsidR="00B459EA" w:rsidRPr="00860800">
        <w:rPr>
          <w:rFonts w:asciiTheme="majorBidi" w:hAnsiTheme="majorBidi" w:cstheme="majorBidi"/>
          <w:kern w:val="2"/>
          <w14:ligatures w14:val="standardContextual"/>
        </w:rPr>
        <w:t>[pers. A]</w:t>
      </w:r>
      <w:r w:rsidR="00051D43" w:rsidRPr="00860800">
        <w:rPr>
          <w:rFonts w:asciiTheme="majorBidi" w:hAnsiTheme="majorBidi" w:cstheme="majorBidi"/>
          <w:kern w:val="2"/>
          <w14:ligatures w14:val="standardContextual"/>
        </w:rPr>
        <w:t xml:space="preserve"> un </w:t>
      </w:r>
      <w:r w:rsidR="00405E1F" w:rsidRPr="00860800">
        <w:rPr>
          <w:rFonts w:asciiTheme="majorBidi" w:hAnsiTheme="majorBidi" w:cstheme="majorBidi"/>
        </w:rPr>
        <w:t xml:space="preserve">[pers. C] </w:t>
      </w:r>
      <w:r w:rsidR="00433584"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 xml:space="preserve">interešu sadursmi” </w:t>
      </w:r>
      <w:r w:rsidR="00B459EA" w:rsidRPr="00860800">
        <w:rPr>
          <w:rFonts w:asciiTheme="majorBidi" w:hAnsiTheme="majorBidi" w:cstheme="majorBidi"/>
          <w:kern w:val="2"/>
          <w14:ligatures w14:val="standardContextual"/>
        </w:rPr>
        <w:t>[pers. A]</w:t>
      </w:r>
      <w:r w:rsidR="00051D43" w:rsidRPr="00860800">
        <w:rPr>
          <w:rFonts w:asciiTheme="majorBidi" w:hAnsiTheme="majorBidi" w:cstheme="majorBidi"/>
          <w:kern w:val="2"/>
          <w14:ligatures w14:val="standardContextual"/>
        </w:rPr>
        <w:t xml:space="preserve"> administrētās MSIA</w:t>
      </w:r>
      <w:r w:rsidRPr="00860800">
        <w:rPr>
          <w:rFonts w:asciiTheme="majorBidi" w:hAnsiTheme="majorBidi" w:cstheme="majorBidi"/>
          <w:kern w:val="2"/>
          <w14:ligatures w14:val="standardContextual"/>
        </w:rPr>
        <w:t> </w:t>
      </w:r>
      <w:r w:rsidR="00F02E58" w:rsidRPr="00860800">
        <w:rPr>
          <w:rFonts w:asciiTheme="majorBidi" w:hAnsiTheme="majorBidi" w:cstheme="majorBidi"/>
          <w:kern w:val="2"/>
          <w14:ligatures w14:val="standardContextual"/>
        </w:rPr>
        <w:t>[firma E]</w:t>
      </w:r>
      <w:r w:rsidR="00051D43" w:rsidRPr="00860800">
        <w:rPr>
          <w:rFonts w:asciiTheme="majorBidi" w:hAnsiTheme="majorBidi" w:cstheme="majorBidi"/>
          <w:kern w:val="2"/>
          <w14:ligatures w14:val="standardContextual"/>
        </w:rPr>
        <w:t xml:space="preserve"> maksātnespējas lietā, pēc tam tiek norādīts uz </w:t>
      </w:r>
      <w:r w:rsidR="00B459EA" w:rsidRPr="00860800">
        <w:rPr>
          <w:rFonts w:asciiTheme="majorBidi" w:hAnsiTheme="majorBidi" w:cstheme="majorBidi"/>
          <w:kern w:val="2"/>
          <w14:ligatures w14:val="standardContextual"/>
        </w:rPr>
        <w:t>[pers. A]</w:t>
      </w:r>
      <w:r w:rsidR="00051D43" w:rsidRPr="00860800">
        <w:rPr>
          <w:rFonts w:asciiTheme="majorBidi" w:hAnsiTheme="majorBidi" w:cstheme="majorBidi"/>
          <w:kern w:val="2"/>
          <w14:ligatures w14:val="standardContextual"/>
        </w:rPr>
        <w:t xml:space="preserve"> vērša</w:t>
      </w:r>
      <w:r w:rsidRPr="00860800">
        <w:rPr>
          <w:rFonts w:asciiTheme="majorBidi" w:hAnsiTheme="majorBidi" w:cstheme="majorBidi"/>
          <w:kern w:val="2"/>
          <w14:ligatures w14:val="standardContextual"/>
        </w:rPr>
        <w:t>nos</w:t>
      </w:r>
      <w:r w:rsidR="00051D43" w:rsidRPr="00860800">
        <w:rPr>
          <w:rFonts w:asciiTheme="majorBidi" w:hAnsiTheme="majorBidi" w:cstheme="majorBidi"/>
          <w:kern w:val="2"/>
          <w14:ligatures w14:val="standardContextual"/>
        </w:rPr>
        <w:t xml:space="preserve"> pie </w:t>
      </w:r>
      <w:r w:rsidR="00433584"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 xml:space="preserve">banku uzrauga” saistībā ar viņa aizdomām par </w:t>
      </w:r>
      <w:r w:rsidR="00037E13"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naudas atmazgāšanu</w:t>
      </w:r>
      <w:r w:rsidR="00037E13"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 xml:space="preserve"> konkrētajā kredītiestādē, </w:t>
      </w:r>
      <w:r w:rsidRPr="00860800">
        <w:rPr>
          <w:rFonts w:asciiTheme="majorBidi" w:hAnsiTheme="majorBidi" w:cstheme="majorBidi"/>
          <w:kern w:val="2"/>
          <w14:ligatures w14:val="standardContextual"/>
        </w:rPr>
        <w:t xml:space="preserve">un </w:t>
      </w:r>
      <w:r w:rsidR="00051D43" w:rsidRPr="00860800">
        <w:rPr>
          <w:rFonts w:asciiTheme="majorBidi" w:hAnsiTheme="majorBidi" w:cstheme="majorBidi"/>
          <w:kern w:val="2"/>
          <w14:ligatures w14:val="standardContextual"/>
        </w:rPr>
        <w:t xml:space="preserve">visbeidzot norādot, ka vēlāk bankai ir piemērots </w:t>
      </w:r>
      <w:r w:rsidRPr="00860800">
        <w:rPr>
          <w:rFonts w:asciiTheme="majorBidi" w:hAnsiTheme="majorBidi" w:cstheme="majorBidi"/>
          <w:kern w:val="2"/>
          <w14:ligatures w14:val="standardContextual"/>
        </w:rPr>
        <w:t>ievērojams</w:t>
      </w:r>
      <w:r w:rsidR="00051D43" w:rsidRPr="00860800">
        <w:rPr>
          <w:rFonts w:asciiTheme="majorBidi" w:hAnsiTheme="majorBidi" w:cstheme="majorBidi"/>
          <w:kern w:val="2"/>
          <w14:ligatures w14:val="standardContextual"/>
        </w:rPr>
        <w:t xml:space="preserve"> naudas sods. Sižetā netiek norādīts, ka minētie patiesie notikumi ir cēloniski pakārtoti, un</w:t>
      </w:r>
      <w:r w:rsidR="00265E2B"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 xml:space="preserve"> jo vairāk</w:t>
      </w:r>
      <w:r w:rsidR="00265E2B"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 xml:space="preserve"> ka bankai sods </w:t>
      </w:r>
      <w:r w:rsidR="00433584" w:rsidRPr="00860800">
        <w:rPr>
          <w:rFonts w:asciiTheme="majorBidi" w:hAnsiTheme="majorBidi" w:cstheme="majorBidi"/>
          <w:kern w:val="2"/>
          <w14:ligatures w14:val="standardContextual"/>
        </w:rPr>
        <w:t xml:space="preserve">piemērots </w:t>
      </w:r>
      <w:r w:rsidR="00051D43" w:rsidRPr="00860800">
        <w:rPr>
          <w:rFonts w:asciiTheme="majorBidi" w:hAnsiTheme="majorBidi" w:cstheme="majorBidi"/>
          <w:kern w:val="2"/>
          <w14:ligatures w14:val="standardContextual"/>
        </w:rPr>
        <w:t xml:space="preserve">saistībā ar </w:t>
      </w:r>
      <w:r w:rsidR="00B459EA" w:rsidRPr="00860800">
        <w:rPr>
          <w:rFonts w:asciiTheme="majorBidi" w:hAnsiTheme="majorBidi" w:cstheme="majorBidi"/>
          <w:kern w:val="2"/>
          <w14:ligatures w14:val="standardContextual"/>
        </w:rPr>
        <w:t>[pers. A]</w:t>
      </w:r>
      <w:r w:rsidR="00051D43" w:rsidRPr="00860800">
        <w:rPr>
          <w:rFonts w:asciiTheme="majorBidi" w:hAnsiTheme="majorBidi" w:cstheme="majorBidi"/>
          <w:kern w:val="2"/>
          <w14:ligatures w14:val="standardContextual"/>
        </w:rPr>
        <w:t xml:space="preserve"> iesniegumu.</w:t>
      </w:r>
    </w:p>
    <w:p w14:paraId="31FCEB35" w14:textId="2FB49DF2" w:rsidR="005F2BF9" w:rsidRPr="00860800" w:rsidRDefault="00A67143"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Nevar piekrist </w:t>
      </w:r>
      <w:r w:rsidR="00265E2B" w:rsidRPr="00860800">
        <w:rPr>
          <w:rFonts w:asciiTheme="majorBidi" w:hAnsiTheme="majorBidi" w:cstheme="majorBidi"/>
          <w:kern w:val="2"/>
          <w14:ligatures w14:val="standardContextual"/>
        </w:rPr>
        <w:t>tiesas secinājum</w:t>
      </w:r>
      <w:r w:rsidRPr="00860800">
        <w:rPr>
          <w:rFonts w:asciiTheme="majorBidi" w:hAnsiTheme="majorBidi" w:cstheme="majorBidi"/>
          <w:kern w:val="2"/>
          <w14:ligatures w14:val="standardContextual"/>
        </w:rPr>
        <w:t>iem par</w:t>
      </w:r>
      <w:r w:rsidR="00265E2B" w:rsidRPr="00860800">
        <w:rPr>
          <w:rFonts w:asciiTheme="majorBidi" w:hAnsiTheme="majorBidi" w:cstheme="majorBidi"/>
          <w:kern w:val="2"/>
          <w14:ligatures w14:val="standardContextual"/>
        </w:rPr>
        <w:t xml:space="preserve"> </w:t>
      </w:r>
      <w:r w:rsidR="007B48FA" w:rsidRPr="00860800">
        <w:rPr>
          <w:rFonts w:asciiTheme="majorBidi" w:hAnsiTheme="majorBidi" w:cstheme="majorBidi"/>
          <w:kern w:val="2"/>
          <w14:ligatures w14:val="standardContextual"/>
        </w:rPr>
        <w:t>ziņā</w:t>
      </w:r>
      <w:r w:rsidR="00265E2B" w:rsidRPr="00860800">
        <w:rPr>
          <w:rFonts w:asciiTheme="majorBidi" w:hAnsiTheme="majorBidi" w:cstheme="majorBidi"/>
          <w:kern w:val="2"/>
          <w14:ligatures w14:val="standardContextual"/>
        </w:rPr>
        <w:t xml:space="preserve"> Nr. 2 lietot</w:t>
      </w:r>
      <w:r w:rsidRPr="00860800">
        <w:rPr>
          <w:rFonts w:asciiTheme="majorBidi" w:hAnsiTheme="majorBidi" w:cstheme="majorBidi"/>
          <w:kern w:val="2"/>
          <w14:ligatures w14:val="standardContextual"/>
        </w:rPr>
        <w:t>ā</w:t>
      </w:r>
      <w:r w:rsidR="00265E2B" w:rsidRPr="00860800">
        <w:rPr>
          <w:rFonts w:asciiTheme="majorBidi" w:hAnsiTheme="majorBidi" w:cstheme="majorBidi"/>
          <w:kern w:val="2"/>
          <w14:ligatures w14:val="standardContextual"/>
        </w:rPr>
        <w:t xml:space="preserve"> vārd</w:t>
      </w:r>
      <w:r w:rsidRPr="00860800">
        <w:rPr>
          <w:rFonts w:asciiTheme="majorBidi" w:hAnsiTheme="majorBidi" w:cstheme="majorBidi"/>
          <w:kern w:val="2"/>
          <w14:ligatures w14:val="standardContextual"/>
        </w:rPr>
        <w:t>a</w:t>
      </w:r>
      <w:r w:rsidR="00265E2B"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 xml:space="preserve">vēlāk” </w:t>
      </w:r>
      <w:r w:rsidR="00E648DE" w:rsidRPr="00860800">
        <w:rPr>
          <w:rFonts w:asciiTheme="majorBidi" w:hAnsiTheme="majorBidi" w:cstheme="majorBidi"/>
          <w:kern w:val="2"/>
          <w14:ligatures w14:val="standardContextual"/>
        </w:rPr>
        <w:t>norādi uz</w:t>
      </w:r>
      <w:r w:rsidRPr="00860800">
        <w:rPr>
          <w:rFonts w:asciiTheme="majorBidi" w:hAnsiTheme="majorBidi" w:cstheme="majorBidi"/>
          <w:kern w:val="2"/>
          <w14:ligatures w14:val="standardContextual"/>
        </w:rPr>
        <w:t xml:space="preserve"> cēlonisku saistību.</w:t>
      </w:r>
      <w:r w:rsidR="00265E2B" w:rsidRPr="00860800">
        <w:rPr>
          <w:rFonts w:asciiTheme="majorBidi" w:hAnsiTheme="majorBidi" w:cstheme="majorBidi"/>
          <w:kern w:val="2"/>
          <w14:ligatures w14:val="standardContextual"/>
        </w:rPr>
        <w:t xml:space="preserve"> A</w:t>
      </w:r>
      <w:r w:rsidR="00051D43" w:rsidRPr="00860800">
        <w:rPr>
          <w:rFonts w:asciiTheme="majorBidi" w:hAnsiTheme="majorBidi" w:cstheme="majorBidi"/>
          <w:kern w:val="2"/>
          <w14:ligatures w14:val="standardContextual"/>
        </w:rPr>
        <w:t xml:space="preserve">pzināti lietotais vārds </w:t>
      </w:r>
      <w:r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vēlāk”</w:t>
      </w:r>
      <w:r w:rsidR="00265E2B"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norāda uz notikumu pēc kāda laika posma, proti, laika ziņā sekojošu notikumu</w:t>
      </w:r>
      <w:r w:rsidRPr="00860800">
        <w:rPr>
          <w:rFonts w:asciiTheme="majorBidi" w:hAnsiTheme="majorBidi" w:cstheme="majorBidi"/>
          <w:kern w:val="2"/>
          <w14:ligatures w14:val="standardContextual"/>
        </w:rPr>
        <w:t xml:space="preserve">. </w:t>
      </w:r>
      <w:r w:rsidR="005F2BF9" w:rsidRPr="00860800">
        <w:rPr>
          <w:rFonts w:asciiTheme="majorBidi" w:hAnsiTheme="majorBidi" w:cstheme="majorBidi"/>
          <w:kern w:val="2"/>
          <w14:ligatures w14:val="standardContextual"/>
        </w:rPr>
        <w:t>Ja atbildētāj</w:t>
      </w:r>
      <w:r w:rsidR="007B48FA" w:rsidRPr="00860800">
        <w:rPr>
          <w:rFonts w:asciiTheme="majorBidi" w:hAnsiTheme="majorBidi" w:cstheme="majorBidi"/>
          <w:kern w:val="2"/>
          <w14:ligatures w14:val="standardContextual"/>
        </w:rPr>
        <w:t>a</w:t>
      </w:r>
      <w:r w:rsidR="005F2BF9" w:rsidRPr="00860800">
        <w:rPr>
          <w:rFonts w:asciiTheme="majorBidi" w:hAnsiTheme="majorBidi" w:cstheme="majorBidi"/>
          <w:kern w:val="2"/>
          <w14:ligatures w14:val="standardContextual"/>
        </w:rPr>
        <w:t xml:space="preserve"> vēlētos </w:t>
      </w:r>
      <w:r w:rsidR="007B48FA" w:rsidRPr="00860800">
        <w:rPr>
          <w:rFonts w:asciiTheme="majorBidi" w:hAnsiTheme="majorBidi" w:cstheme="majorBidi"/>
          <w:kern w:val="2"/>
          <w14:ligatures w14:val="standardContextual"/>
        </w:rPr>
        <w:t>šos</w:t>
      </w:r>
      <w:r w:rsidR="00051D43" w:rsidRPr="00860800">
        <w:rPr>
          <w:rFonts w:asciiTheme="majorBidi" w:hAnsiTheme="majorBidi" w:cstheme="majorBidi"/>
          <w:kern w:val="2"/>
          <w14:ligatures w14:val="standardContextual"/>
        </w:rPr>
        <w:t xml:space="preserve"> notikumus formulēt kā savstarpēji saistītus,</w:t>
      </w:r>
      <w:r w:rsidR="00D558A2" w:rsidRPr="00860800">
        <w:rPr>
          <w:rFonts w:asciiTheme="majorBidi" w:hAnsiTheme="majorBidi" w:cstheme="majorBidi"/>
          <w:kern w:val="2"/>
          <w14:ligatures w14:val="standardContextual"/>
        </w:rPr>
        <w:t xml:space="preserve"> tie tiktu formulēti tā, </w:t>
      </w:r>
      <w:r w:rsidR="00051D43" w:rsidRPr="00860800">
        <w:rPr>
          <w:rFonts w:asciiTheme="majorBidi" w:hAnsiTheme="majorBidi" w:cstheme="majorBidi"/>
          <w:kern w:val="2"/>
          <w14:ligatures w14:val="standardContextual"/>
        </w:rPr>
        <w:t>lai cēlonisk</w:t>
      </w:r>
      <w:r w:rsidR="00E648DE" w:rsidRPr="00860800">
        <w:rPr>
          <w:rFonts w:asciiTheme="majorBidi" w:hAnsiTheme="majorBidi" w:cstheme="majorBidi"/>
          <w:kern w:val="2"/>
          <w14:ligatures w14:val="standardContextual"/>
        </w:rPr>
        <w:t>ā</w:t>
      </w:r>
      <w:r w:rsidR="00051D43" w:rsidRPr="00860800">
        <w:rPr>
          <w:rFonts w:asciiTheme="majorBidi" w:hAnsiTheme="majorBidi" w:cstheme="majorBidi"/>
          <w:kern w:val="2"/>
          <w14:ligatures w14:val="standardContextual"/>
        </w:rPr>
        <w:t xml:space="preserve"> sakarīb</w:t>
      </w:r>
      <w:r w:rsidR="00E648DE" w:rsidRPr="00860800">
        <w:rPr>
          <w:rFonts w:asciiTheme="majorBidi" w:hAnsiTheme="majorBidi" w:cstheme="majorBidi"/>
          <w:kern w:val="2"/>
          <w14:ligatures w14:val="standardContextual"/>
        </w:rPr>
        <w:t>a tiktu atainota nepārprotami.</w:t>
      </w:r>
    </w:p>
    <w:p w14:paraId="2DA9EDAF" w14:textId="75D7CC03" w:rsidR="00783E21" w:rsidRPr="00860800" w:rsidRDefault="005F2BF9"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[5.2]</w:t>
      </w:r>
      <w:r w:rsidR="000D1A16" w:rsidRPr="00860800">
        <w:rPr>
          <w:rFonts w:asciiTheme="majorBidi" w:hAnsiTheme="majorBidi" w:cstheme="majorBidi"/>
          <w:kern w:val="2"/>
          <w14:ligatures w14:val="standardContextual"/>
        </w:rPr>
        <w:t> </w:t>
      </w:r>
      <w:r w:rsidR="00C37A4D" w:rsidRPr="00860800">
        <w:rPr>
          <w:rFonts w:asciiTheme="majorBidi" w:hAnsiTheme="majorBidi" w:cstheme="majorBidi"/>
          <w:kern w:val="2"/>
          <w14:ligatures w14:val="standardContextual"/>
        </w:rPr>
        <w:t>T</w:t>
      </w:r>
      <w:r w:rsidR="00051D43" w:rsidRPr="00860800">
        <w:rPr>
          <w:rFonts w:asciiTheme="majorBidi" w:hAnsiTheme="majorBidi" w:cstheme="majorBidi"/>
          <w:kern w:val="2"/>
          <w14:ligatures w14:val="standardContextual"/>
        </w:rPr>
        <w:t>iesa</w:t>
      </w:r>
      <w:r w:rsidR="00783E21" w:rsidRPr="00860800">
        <w:rPr>
          <w:rFonts w:asciiTheme="majorBidi" w:hAnsiTheme="majorBidi" w:cstheme="majorBidi"/>
          <w:kern w:val="2"/>
          <w14:ligatures w14:val="standardContextual"/>
        </w:rPr>
        <w:t xml:space="preserve">, abstrahējoties no </w:t>
      </w:r>
      <w:r w:rsidR="000D1A16" w:rsidRPr="00860800">
        <w:rPr>
          <w:rFonts w:asciiTheme="majorBidi" w:hAnsiTheme="majorBidi" w:cstheme="majorBidi"/>
          <w:kern w:val="2"/>
          <w14:ligatures w14:val="standardContextual"/>
        </w:rPr>
        <w:t>tā</w:t>
      </w:r>
      <w:r w:rsidR="00783E21" w:rsidRPr="00860800">
        <w:rPr>
          <w:rFonts w:asciiTheme="majorBidi" w:hAnsiTheme="majorBidi" w:cstheme="majorBidi"/>
          <w:kern w:val="2"/>
          <w14:ligatures w14:val="standardContextual"/>
        </w:rPr>
        <w:t>, ka žurnālisti bauda informācijas avotu aizsardzības garantiju saskaņā ar</w:t>
      </w:r>
      <w:r w:rsidR="00783E21" w:rsidRPr="00860800">
        <w:rPr>
          <w:rFonts w:asciiTheme="majorBidi" w:hAnsiTheme="majorBidi" w:cstheme="majorBidi"/>
        </w:rPr>
        <w:t xml:space="preserve"> </w:t>
      </w:r>
      <w:r w:rsidR="00783E21" w:rsidRPr="00860800">
        <w:rPr>
          <w:rFonts w:asciiTheme="majorBidi" w:hAnsiTheme="majorBidi" w:cstheme="majorBidi"/>
          <w:kern w:val="2"/>
          <w14:ligatures w14:val="standardContextual"/>
        </w:rPr>
        <w:t>likuma</w:t>
      </w:r>
      <w:r w:rsidR="000D1A16" w:rsidRPr="00860800">
        <w:rPr>
          <w:rFonts w:asciiTheme="majorBidi" w:hAnsiTheme="majorBidi" w:cstheme="majorBidi"/>
          <w:kern w:val="2"/>
          <w14:ligatures w14:val="standardContextual"/>
        </w:rPr>
        <w:t> </w:t>
      </w:r>
      <w:r w:rsidR="00783E21" w:rsidRPr="00860800">
        <w:rPr>
          <w:rFonts w:asciiTheme="majorBidi" w:hAnsiTheme="majorBidi" w:cstheme="majorBidi"/>
          <w:kern w:val="2"/>
          <w14:ligatures w14:val="standardContextual"/>
        </w:rPr>
        <w:t>„Par presi un citiem masu informācijas līdzekļiem</w:t>
      </w:r>
      <w:r w:rsidR="003D3274" w:rsidRPr="00860800">
        <w:rPr>
          <w:rFonts w:asciiTheme="majorBidi" w:hAnsiTheme="majorBidi" w:cstheme="majorBidi"/>
          <w:kern w:val="2"/>
          <w14:ligatures w14:val="standardContextual"/>
        </w:rPr>
        <w:t>”</w:t>
      </w:r>
      <w:r w:rsidR="00783E21" w:rsidRPr="00860800">
        <w:rPr>
          <w:rFonts w:asciiTheme="majorBidi" w:hAnsiTheme="majorBidi" w:cstheme="majorBidi"/>
          <w:kern w:val="2"/>
          <w14:ligatures w14:val="standardContextual"/>
        </w:rPr>
        <w:t xml:space="preserve"> 22.</w:t>
      </w:r>
      <w:r w:rsidR="000D1A16" w:rsidRPr="00860800">
        <w:rPr>
          <w:rFonts w:asciiTheme="majorBidi" w:hAnsiTheme="majorBidi" w:cstheme="majorBidi"/>
          <w:kern w:val="2"/>
          <w14:ligatures w14:val="standardContextual"/>
        </w:rPr>
        <w:t> </w:t>
      </w:r>
      <w:r w:rsidR="00783E21" w:rsidRPr="00860800">
        <w:rPr>
          <w:rFonts w:asciiTheme="majorBidi" w:hAnsiTheme="majorBidi" w:cstheme="majorBidi"/>
          <w:kern w:val="2"/>
          <w14:ligatures w14:val="standardContextual"/>
        </w:rPr>
        <w:t>panta pirm</w:t>
      </w:r>
      <w:r w:rsidR="000D1A16" w:rsidRPr="00860800">
        <w:rPr>
          <w:rFonts w:asciiTheme="majorBidi" w:hAnsiTheme="majorBidi" w:cstheme="majorBidi"/>
          <w:kern w:val="2"/>
          <w14:ligatures w14:val="standardContextual"/>
        </w:rPr>
        <w:t xml:space="preserve">o </w:t>
      </w:r>
      <w:r w:rsidR="00783E21" w:rsidRPr="00860800">
        <w:rPr>
          <w:rFonts w:asciiTheme="majorBidi" w:hAnsiTheme="majorBidi" w:cstheme="majorBidi"/>
          <w:kern w:val="2"/>
          <w14:ligatures w14:val="standardContextual"/>
        </w:rPr>
        <w:t xml:space="preserve">daļu, </w:t>
      </w:r>
      <w:r w:rsidR="00051D43" w:rsidRPr="00860800">
        <w:rPr>
          <w:rFonts w:asciiTheme="majorBidi" w:hAnsiTheme="majorBidi" w:cstheme="majorBidi"/>
          <w:kern w:val="2"/>
          <w14:ligatures w14:val="standardContextual"/>
        </w:rPr>
        <w:t xml:space="preserve">kļūdaini piemērojusi </w:t>
      </w:r>
      <w:r w:rsidR="00C37A4D" w:rsidRPr="00860800">
        <w:rPr>
          <w:rFonts w:asciiTheme="majorBidi" w:hAnsiTheme="majorBidi" w:cstheme="majorBidi"/>
          <w:kern w:val="2"/>
          <w14:ligatures w14:val="standardContextual"/>
        </w:rPr>
        <w:t>Civilprocesa likuma</w:t>
      </w:r>
      <w:r w:rsidR="00051D43" w:rsidRPr="00860800">
        <w:rPr>
          <w:rFonts w:asciiTheme="majorBidi" w:hAnsiTheme="majorBidi" w:cstheme="majorBidi"/>
          <w:kern w:val="2"/>
          <w14:ligatures w14:val="standardContextual"/>
        </w:rPr>
        <w:t xml:space="preserve"> 430.</w:t>
      </w:r>
      <w:r w:rsidR="000D1A16"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ceturto daļu</w:t>
      </w:r>
      <w:r w:rsidR="00783E21" w:rsidRPr="00860800">
        <w:rPr>
          <w:rFonts w:asciiTheme="majorBidi" w:hAnsiTheme="majorBidi" w:cstheme="majorBidi"/>
          <w:kern w:val="2"/>
          <w14:ligatures w14:val="standardContextual"/>
        </w:rPr>
        <w:t xml:space="preserve">, </w:t>
      </w:r>
      <w:r w:rsidR="00C37A4D" w:rsidRPr="00860800">
        <w:rPr>
          <w:rFonts w:asciiTheme="majorBidi" w:hAnsiTheme="majorBidi" w:cstheme="majorBidi"/>
          <w:kern w:val="2"/>
          <w14:ligatures w14:val="standardContextual"/>
        </w:rPr>
        <w:t>pārkāp</w:t>
      </w:r>
      <w:r w:rsidR="00783E21" w:rsidRPr="00860800">
        <w:rPr>
          <w:rFonts w:asciiTheme="majorBidi" w:hAnsiTheme="majorBidi" w:cstheme="majorBidi"/>
          <w:kern w:val="2"/>
          <w14:ligatures w14:val="standardContextual"/>
        </w:rPr>
        <w:t>usi</w:t>
      </w:r>
      <w:r w:rsidR="00C37A4D"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9. un 10.</w:t>
      </w:r>
      <w:r w:rsidR="000D1A16"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w:t>
      </w:r>
      <w:r w:rsidR="00783E21" w:rsidRPr="00860800">
        <w:rPr>
          <w:rFonts w:asciiTheme="majorBidi" w:hAnsiTheme="majorBidi" w:cstheme="majorBidi"/>
          <w:kern w:val="2"/>
          <w14:ligatures w14:val="standardContextual"/>
        </w:rPr>
        <w:t>u.</w:t>
      </w:r>
    </w:p>
    <w:p w14:paraId="4DA697CF" w14:textId="02DA873C" w:rsidR="00C37A4D" w:rsidRPr="00860800" w:rsidRDefault="00C37A4D"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Iesniedzot apelācijas sūdzību, atbildētāja </w:t>
      </w:r>
      <w:r w:rsidR="00051D43" w:rsidRPr="00860800">
        <w:rPr>
          <w:rFonts w:asciiTheme="majorBidi" w:hAnsiTheme="majorBidi" w:cstheme="majorBidi"/>
          <w:kern w:val="2"/>
          <w14:ligatures w14:val="standardContextual"/>
        </w:rPr>
        <w:t>pieteica lūgumu par pierādījumu pievienošanu</w:t>
      </w:r>
      <w:r w:rsidRPr="00860800">
        <w:rPr>
          <w:rFonts w:asciiTheme="majorBidi" w:hAnsiTheme="majorBidi" w:cstheme="majorBidi"/>
          <w:kern w:val="2"/>
          <w14:ligatures w14:val="standardContextual"/>
        </w:rPr>
        <w:t xml:space="preserve">, lai pierādītu, ka </w:t>
      </w:r>
      <w:r w:rsidR="00783E21" w:rsidRPr="00860800">
        <w:rPr>
          <w:rFonts w:asciiTheme="majorBidi" w:hAnsiTheme="majorBidi" w:cstheme="majorBidi"/>
          <w:kern w:val="2"/>
          <w14:ligatures w14:val="standardContextual"/>
        </w:rPr>
        <w:t>ziņa</w:t>
      </w:r>
      <w:r w:rsidRPr="00860800">
        <w:rPr>
          <w:rFonts w:asciiTheme="majorBidi" w:hAnsiTheme="majorBidi" w:cstheme="majorBidi"/>
          <w:kern w:val="2"/>
          <w14:ligatures w14:val="standardContextual"/>
        </w:rPr>
        <w:t xml:space="preserve"> Nr. 2 </w:t>
      </w:r>
      <w:r w:rsidR="00051D43" w:rsidRPr="00860800">
        <w:rPr>
          <w:rFonts w:asciiTheme="majorBidi" w:hAnsiTheme="majorBidi" w:cstheme="majorBidi"/>
          <w:kern w:val="2"/>
          <w14:ligatures w14:val="standardContextual"/>
        </w:rPr>
        <w:t>atbilst patiesībai.</w:t>
      </w:r>
      <w:r w:rsidRPr="00860800">
        <w:rPr>
          <w:rFonts w:asciiTheme="majorBidi" w:hAnsiTheme="majorBidi" w:cstheme="majorBidi"/>
          <w:kern w:val="2"/>
          <w14:ligatures w14:val="standardContextual"/>
        </w:rPr>
        <w:t xml:space="preserve"> Atbildētāja iesniedza divus dokumentus: 1) </w:t>
      </w:r>
      <w:r w:rsidR="00051D43" w:rsidRPr="00860800">
        <w:rPr>
          <w:rFonts w:asciiTheme="majorBidi" w:hAnsiTheme="majorBidi" w:cstheme="majorBidi"/>
          <w:kern w:val="2"/>
          <w14:ligatures w14:val="standardContextual"/>
        </w:rPr>
        <w:t>2016.</w:t>
      </w:r>
      <w:r w:rsidR="000D1A16"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gada 2.</w:t>
      </w:r>
      <w:r w:rsidR="000D1A16"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marta MSIA</w:t>
      </w:r>
      <w:r w:rsidR="000D1A16" w:rsidRPr="00860800">
        <w:rPr>
          <w:rFonts w:asciiTheme="majorBidi" w:hAnsiTheme="majorBidi" w:cstheme="majorBidi"/>
          <w:kern w:val="2"/>
          <w14:ligatures w14:val="standardContextual"/>
        </w:rPr>
        <w:t> </w:t>
      </w:r>
      <w:r w:rsidR="00F02E58" w:rsidRPr="00860800">
        <w:rPr>
          <w:rFonts w:asciiTheme="majorBidi" w:hAnsiTheme="majorBidi" w:cstheme="majorBidi"/>
          <w:kern w:val="2"/>
          <w14:ligatures w14:val="standardContextual"/>
        </w:rPr>
        <w:t>[firma F]</w:t>
      </w:r>
      <w:r w:rsidR="00051D43" w:rsidRPr="00860800">
        <w:rPr>
          <w:rFonts w:asciiTheme="majorBidi" w:hAnsiTheme="majorBidi" w:cstheme="majorBidi"/>
          <w:kern w:val="2"/>
          <w14:ligatures w14:val="standardContextual"/>
        </w:rPr>
        <w:t xml:space="preserve"> administratora</w:t>
      </w:r>
      <w:r w:rsidR="003452E6" w:rsidRPr="00860800">
        <w:rPr>
          <w:rFonts w:asciiTheme="majorBidi" w:hAnsiTheme="majorBidi" w:cstheme="majorBidi"/>
          <w:kern w:val="2"/>
          <w14:ligatures w14:val="standardContextual"/>
        </w:rPr>
        <w:t xml:space="preserve"> </w:t>
      </w:r>
      <w:r w:rsidR="00B459EA" w:rsidRPr="00860800">
        <w:rPr>
          <w:rFonts w:asciiTheme="majorBidi" w:hAnsiTheme="majorBidi" w:cstheme="majorBidi"/>
          <w:kern w:val="2"/>
          <w14:ligatures w14:val="standardContextual"/>
        </w:rPr>
        <w:t>[pers. A]</w:t>
      </w:r>
      <w:r w:rsidR="00051D43" w:rsidRPr="00860800">
        <w:rPr>
          <w:rFonts w:asciiTheme="majorBidi" w:hAnsiTheme="majorBidi" w:cstheme="majorBidi"/>
          <w:kern w:val="2"/>
          <w14:ligatures w14:val="standardContextual"/>
        </w:rPr>
        <w:t xml:space="preserve"> Finanšu un kapitāla tirgus komisijai un Latvijas Bankai adresēt</w:t>
      </w:r>
      <w:r w:rsidRPr="00860800">
        <w:rPr>
          <w:rFonts w:asciiTheme="majorBidi" w:hAnsiTheme="majorBidi" w:cstheme="majorBidi"/>
          <w:kern w:val="2"/>
          <w14:ligatures w14:val="standardContextual"/>
        </w:rPr>
        <w:t>o</w:t>
      </w:r>
      <w:r w:rsidR="00051D43" w:rsidRPr="00860800">
        <w:rPr>
          <w:rFonts w:asciiTheme="majorBidi" w:hAnsiTheme="majorBidi" w:cstheme="majorBidi"/>
          <w:kern w:val="2"/>
          <w14:ligatures w14:val="standardContextual"/>
        </w:rPr>
        <w:t xml:space="preserve"> iesniegum</w:t>
      </w:r>
      <w:r w:rsidRPr="00860800">
        <w:rPr>
          <w:rFonts w:asciiTheme="majorBidi" w:hAnsiTheme="majorBidi" w:cstheme="majorBidi"/>
          <w:kern w:val="2"/>
          <w14:ligatures w14:val="standardContextual"/>
        </w:rPr>
        <w:t>u</w:t>
      </w:r>
      <w:r w:rsidR="00562AC8" w:rsidRPr="00860800">
        <w:rPr>
          <w:rFonts w:asciiTheme="majorBidi" w:hAnsiTheme="majorBidi" w:cstheme="majorBidi"/>
          <w:kern w:val="2"/>
          <w14:ligatures w14:val="standardContextual"/>
        </w:rPr>
        <w:t> </w:t>
      </w:r>
      <w:r w:rsidR="003452E6"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Ziņojums par iespējams noziedzīgām naudas legalizācijas shēmām lielā apmērā ar AS</w:t>
      </w:r>
      <w:r w:rsidR="000D1A16" w:rsidRPr="00860800">
        <w:rPr>
          <w:rFonts w:asciiTheme="majorBidi" w:hAnsiTheme="majorBidi" w:cstheme="majorBidi"/>
          <w:kern w:val="2"/>
          <w14:ligatures w14:val="standardContextual"/>
        </w:rPr>
        <w:t> </w:t>
      </w:r>
      <w:r w:rsidR="00405E1F" w:rsidRPr="00860800">
        <w:rPr>
          <w:rFonts w:asciiTheme="majorBidi" w:hAnsiTheme="majorBidi" w:cstheme="majorBidi"/>
        </w:rPr>
        <w:t>[firma B]</w:t>
      </w:r>
      <w:r w:rsidR="00051D43" w:rsidRPr="00860800">
        <w:rPr>
          <w:rFonts w:asciiTheme="majorBidi" w:hAnsiTheme="majorBidi" w:cstheme="majorBidi"/>
          <w:kern w:val="2"/>
          <w14:ligatures w14:val="standardContextual"/>
        </w:rPr>
        <w:t xml:space="preserve"> atbalstu un līdzdalību”;</w:t>
      </w:r>
      <w:r w:rsidRPr="00860800">
        <w:rPr>
          <w:rFonts w:asciiTheme="majorBidi" w:hAnsiTheme="majorBidi" w:cstheme="majorBidi"/>
          <w:kern w:val="2"/>
          <w14:ligatures w14:val="standardContextual"/>
        </w:rPr>
        <w:t xml:space="preserve"> 2) </w:t>
      </w:r>
      <w:r w:rsidR="00051D43" w:rsidRPr="00860800">
        <w:rPr>
          <w:rFonts w:asciiTheme="majorBidi" w:hAnsiTheme="majorBidi" w:cstheme="majorBidi"/>
          <w:kern w:val="2"/>
          <w14:ligatures w14:val="standardContextual"/>
        </w:rPr>
        <w:t>2017.</w:t>
      </w:r>
      <w:r w:rsidR="000D1A16"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gada 11.</w:t>
      </w:r>
      <w:r w:rsidR="000D1A16"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maija MSIA</w:t>
      </w:r>
      <w:r w:rsidR="000D1A16" w:rsidRPr="00860800">
        <w:rPr>
          <w:rFonts w:asciiTheme="majorBidi" w:hAnsiTheme="majorBidi" w:cstheme="majorBidi"/>
          <w:kern w:val="2"/>
          <w14:ligatures w14:val="standardContextual"/>
        </w:rPr>
        <w:t> </w:t>
      </w:r>
      <w:r w:rsidR="00F02E58" w:rsidRPr="00860800">
        <w:rPr>
          <w:rFonts w:asciiTheme="majorBidi" w:hAnsiTheme="majorBidi" w:cstheme="majorBidi"/>
          <w:kern w:val="2"/>
          <w14:ligatures w14:val="standardContextual"/>
        </w:rPr>
        <w:t>[firma E]</w:t>
      </w:r>
      <w:r w:rsidR="00051D43" w:rsidRPr="00860800">
        <w:rPr>
          <w:rFonts w:asciiTheme="majorBidi" w:hAnsiTheme="majorBidi" w:cstheme="majorBidi"/>
          <w:kern w:val="2"/>
          <w14:ligatures w14:val="standardContextual"/>
        </w:rPr>
        <w:t xml:space="preserve"> administratora</w:t>
      </w:r>
      <w:r w:rsidR="003452E6" w:rsidRPr="00860800">
        <w:rPr>
          <w:rFonts w:asciiTheme="majorBidi" w:hAnsiTheme="majorBidi" w:cstheme="majorBidi"/>
          <w:kern w:val="2"/>
          <w14:ligatures w14:val="standardContextual"/>
        </w:rPr>
        <w:t xml:space="preserve"> </w:t>
      </w:r>
      <w:r w:rsidR="00B459EA" w:rsidRPr="00860800">
        <w:rPr>
          <w:rFonts w:asciiTheme="majorBidi" w:hAnsiTheme="majorBidi" w:cstheme="majorBidi"/>
          <w:kern w:val="2"/>
          <w14:ligatures w14:val="standardContextual"/>
        </w:rPr>
        <w:t>[pers. A]</w:t>
      </w:r>
      <w:r w:rsidR="00051D43" w:rsidRPr="00860800">
        <w:rPr>
          <w:rFonts w:asciiTheme="majorBidi" w:hAnsiTheme="majorBidi" w:cstheme="majorBidi"/>
          <w:kern w:val="2"/>
          <w14:ligatures w14:val="standardContextual"/>
        </w:rPr>
        <w:t xml:space="preserve"> </w:t>
      </w:r>
      <w:r w:rsidR="003452E6" w:rsidRPr="00860800">
        <w:rPr>
          <w:rFonts w:asciiTheme="majorBidi" w:hAnsiTheme="majorBidi" w:cstheme="majorBidi"/>
          <w:kern w:val="2"/>
          <w14:ligatures w14:val="standardContextual"/>
        </w:rPr>
        <w:t xml:space="preserve">šīm pašām iestādēm </w:t>
      </w:r>
      <w:r w:rsidR="00051D43" w:rsidRPr="00860800">
        <w:rPr>
          <w:rFonts w:asciiTheme="majorBidi" w:hAnsiTheme="majorBidi" w:cstheme="majorBidi"/>
          <w:kern w:val="2"/>
          <w14:ligatures w14:val="standardContextual"/>
        </w:rPr>
        <w:t>adresēt</w:t>
      </w:r>
      <w:r w:rsidRPr="00860800">
        <w:rPr>
          <w:rFonts w:asciiTheme="majorBidi" w:hAnsiTheme="majorBidi" w:cstheme="majorBidi"/>
          <w:kern w:val="2"/>
          <w14:ligatures w14:val="standardContextual"/>
        </w:rPr>
        <w:t>o</w:t>
      </w:r>
      <w:r w:rsidR="00051D43" w:rsidRPr="00860800">
        <w:rPr>
          <w:rFonts w:asciiTheme="majorBidi" w:hAnsiTheme="majorBidi" w:cstheme="majorBidi"/>
          <w:kern w:val="2"/>
          <w14:ligatures w14:val="standardContextual"/>
        </w:rPr>
        <w:t xml:space="preserve"> iesniegum</w:t>
      </w:r>
      <w:r w:rsidRPr="00860800">
        <w:rPr>
          <w:rFonts w:asciiTheme="majorBidi" w:hAnsiTheme="majorBidi" w:cstheme="majorBidi"/>
          <w:kern w:val="2"/>
          <w14:ligatures w14:val="standardContextual"/>
        </w:rPr>
        <w:t>u</w:t>
      </w:r>
      <w:r w:rsidR="000D1A16" w:rsidRPr="00860800">
        <w:rPr>
          <w:rFonts w:asciiTheme="majorBidi" w:hAnsiTheme="majorBidi" w:cstheme="majorBidi"/>
          <w:kern w:val="2"/>
          <w14:ligatures w14:val="standardContextual"/>
        </w:rPr>
        <w:t> </w:t>
      </w:r>
      <w:r w:rsidR="003452E6"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Ziņojums par noziegumiem finanšu jomā”.</w:t>
      </w:r>
    </w:p>
    <w:p w14:paraId="44C2DE3A" w14:textId="30AD3DDB" w:rsidR="00051D43" w:rsidRPr="00860800" w:rsidRDefault="00AC362D"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I</w:t>
      </w:r>
      <w:r w:rsidR="00783E21" w:rsidRPr="00860800">
        <w:rPr>
          <w:rFonts w:asciiTheme="majorBidi" w:hAnsiTheme="majorBidi" w:cstheme="majorBidi"/>
          <w:kern w:val="2"/>
          <w14:ligatures w14:val="standardContextual"/>
        </w:rPr>
        <w:t xml:space="preserve">esniegumos </w:t>
      </w:r>
      <w:r w:rsidRPr="00860800">
        <w:rPr>
          <w:rFonts w:asciiTheme="majorBidi" w:hAnsiTheme="majorBidi" w:cstheme="majorBidi"/>
          <w:kern w:val="2"/>
          <w14:ligatures w14:val="standardContextual"/>
        </w:rPr>
        <w:t>to autors</w:t>
      </w:r>
      <w:r w:rsidR="00051D43" w:rsidRPr="00860800">
        <w:rPr>
          <w:rFonts w:asciiTheme="majorBidi" w:hAnsiTheme="majorBidi" w:cstheme="majorBidi"/>
          <w:kern w:val="2"/>
          <w14:ligatures w14:val="standardContextual"/>
        </w:rPr>
        <w:t xml:space="preserve"> </w:t>
      </w:r>
      <w:r w:rsidR="00783E21" w:rsidRPr="00860800">
        <w:rPr>
          <w:rFonts w:asciiTheme="majorBidi" w:hAnsiTheme="majorBidi" w:cstheme="majorBidi"/>
          <w:kern w:val="2"/>
          <w14:ligatures w14:val="standardContextual"/>
        </w:rPr>
        <w:t>norādījis konkrētas</w:t>
      </w:r>
      <w:r w:rsidR="00051D43" w:rsidRPr="00860800">
        <w:rPr>
          <w:rFonts w:asciiTheme="majorBidi" w:hAnsiTheme="majorBidi" w:cstheme="majorBidi"/>
          <w:kern w:val="2"/>
          <w14:ligatures w14:val="standardContextual"/>
        </w:rPr>
        <w:t xml:space="preserve"> komercsabiedrī</w:t>
      </w:r>
      <w:r w:rsidR="00783E21" w:rsidRPr="00860800">
        <w:rPr>
          <w:rFonts w:asciiTheme="majorBidi" w:hAnsiTheme="majorBidi" w:cstheme="majorBidi"/>
          <w:kern w:val="2"/>
          <w14:ligatures w14:val="standardContextual"/>
        </w:rPr>
        <w:t>bas</w:t>
      </w:r>
      <w:r w:rsidR="00051D43" w:rsidRPr="00860800">
        <w:rPr>
          <w:rFonts w:asciiTheme="majorBidi" w:hAnsiTheme="majorBidi" w:cstheme="majorBidi"/>
          <w:kern w:val="2"/>
          <w14:ligatures w14:val="standardContextual"/>
        </w:rPr>
        <w:t>, precīzi datēt</w:t>
      </w:r>
      <w:r w:rsidR="00783E21" w:rsidRPr="00860800">
        <w:rPr>
          <w:rFonts w:asciiTheme="majorBidi" w:hAnsiTheme="majorBidi" w:cstheme="majorBidi"/>
          <w:kern w:val="2"/>
          <w14:ligatures w14:val="standardContextual"/>
        </w:rPr>
        <w:t xml:space="preserve">us </w:t>
      </w:r>
      <w:r w:rsidR="00051D43" w:rsidRPr="00860800">
        <w:rPr>
          <w:rFonts w:asciiTheme="majorBidi" w:hAnsiTheme="majorBidi" w:cstheme="majorBidi"/>
          <w:kern w:val="2"/>
          <w14:ligatures w14:val="standardContextual"/>
        </w:rPr>
        <w:t>darījum</w:t>
      </w:r>
      <w:r w:rsidR="00783E21" w:rsidRPr="00860800">
        <w:rPr>
          <w:rFonts w:asciiTheme="majorBidi" w:hAnsiTheme="majorBidi" w:cstheme="majorBidi"/>
          <w:kern w:val="2"/>
          <w14:ligatures w14:val="standardContextual"/>
        </w:rPr>
        <w:t>us</w:t>
      </w:r>
      <w:r w:rsidR="00051D43" w:rsidRPr="00860800">
        <w:rPr>
          <w:rFonts w:asciiTheme="majorBidi" w:hAnsiTheme="majorBidi" w:cstheme="majorBidi"/>
          <w:kern w:val="2"/>
          <w14:ligatures w14:val="standardContextual"/>
        </w:rPr>
        <w:t xml:space="preserve"> un person</w:t>
      </w:r>
      <w:r w:rsidR="00783E21" w:rsidRPr="00860800">
        <w:rPr>
          <w:rFonts w:asciiTheme="majorBidi" w:hAnsiTheme="majorBidi" w:cstheme="majorBidi"/>
          <w:kern w:val="2"/>
          <w14:ligatures w14:val="standardContextual"/>
        </w:rPr>
        <w:t>as</w:t>
      </w:r>
      <w:r w:rsidR="00051D43" w:rsidRPr="00860800">
        <w:rPr>
          <w:rFonts w:asciiTheme="majorBidi" w:hAnsiTheme="majorBidi" w:cstheme="majorBidi"/>
          <w:kern w:val="2"/>
          <w14:ligatures w14:val="standardContextual"/>
        </w:rPr>
        <w:t>, kuras</w:t>
      </w:r>
      <w:r w:rsidR="00247D6C"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 xml:space="preserve">pieminētas </w:t>
      </w:r>
      <w:r w:rsidR="00783E21" w:rsidRPr="00860800">
        <w:rPr>
          <w:rFonts w:asciiTheme="majorBidi" w:hAnsiTheme="majorBidi" w:cstheme="majorBidi"/>
          <w:kern w:val="2"/>
          <w14:ligatures w14:val="standardContextual"/>
        </w:rPr>
        <w:t xml:space="preserve">izskatāmajā lietā </w:t>
      </w:r>
      <w:r w:rsidR="00C37A4D" w:rsidRPr="00860800">
        <w:rPr>
          <w:rFonts w:asciiTheme="majorBidi" w:hAnsiTheme="majorBidi" w:cstheme="majorBidi"/>
          <w:kern w:val="2"/>
          <w14:ligatures w14:val="standardContextual"/>
        </w:rPr>
        <w:t>apstrīdētajos iz</w:t>
      </w:r>
      <w:r w:rsidR="00051D43" w:rsidRPr="00860800">
        <w:rPr>
          <w:rFonts w:asciiTheme="majorBidi" w:hAnsiTheme="majorBidi" w:cstheme="majorBidi"/>
          <w:kern w:val="2"/>
          <w14:ligatures w14:val="standardContextual"/>
        </w:rPr>
        <w:t>teikumos</w:t>
      </w:r>
      <w:r w:rsidR="00783E21" w:rsidRPr="00860800">
        <w:rPr>
          <w:rFonts w:asciiTheme="majorBidi" w:hAnsiTheme="majorBidi" w:cstheme="majorBidi"/>
          <w:kern w:val="2"/>
          <w14:ligatures w14:val="standardContextual"/>
        </w:rPr>
        <w:t xml:space="preserve">. Sižeta veidotāji analizēja </w:t>
      </w:r>
      <w:r w:rsidRPr="00860800">
        <w:rPr>
          <w:rFonts w:asciiTheme="majorBidi" w:hAnsiTheme="majorBidi" w:cstheme="majorBidi"/>
          <w:kern w:val="2"/>
          <w14:ligatures w14:val="standardContextual"/>
        </w:rPr>
        <w:t xml:space="preserve">minēto </w:t>
      </w:r>
      <w:r w:rsidR="00783E21" w:rsidRPr="00860800">
        <w:rPr>
          <w:rFonts w:asciiTheme="majorBidi" w:hAnsiTheme="majorBidi" w:cstheme="majorBidi"/>
          <w:kern w:val="2"/>
          <w14:ligatures w14:val="standardContextual"/>
        </w:rPr>
        <w:t>iesniegumu saturu</w:t>
      </w:r>
      <w:r w:rsidR="00051D43" w:rsidRPr="00860800">
        <w:rPr>
          <w:rFonts w:asciiTheme="majorBidi" w:hAnsiTheme="majorBidi" w:cstheme="majorBidi"/>
          <w:kern w:val="2"/>
          <w14:ligatures w14:val="standardContextual"/>
        </w:rPr>
        <w:t xml:space="preserve"> </w:t>
      </w:r>
      <w:r w:rsidR="00C37A4D" w:rsidRPr="00860800">
        <w:rPr>
          <w:rFonts w:asciiTheme="majorBidi" w:hAnsiTheme="majorBidi" w:cstheme="majorBidi"/>
          <w:kern w:val="2"/>
          <w14:ligatures w14:val="standardContextual"/>
        </w:rPr>
        <w:t xml:space="preserve">pētnieciskās </w:t>
      </w:r>
      <w:r w:rsidR="00051D43" w:rsidRPr="00860800">
        <w:rPr>
          <w:rFonts w:asciiTheme="majorBidi" w:hAnsiTheme="majorBidi" w:cstheme="majorBidi"/>
          <w:kern w:val="2"/>
          <w14:ligatures w14:val="standardContextual"/>
        </w:rPr>
        <w:t>žurnālisti</w:t>
      </w:r>
      <w:r w:rsidR="00C37A4D" w:rsidRPr="00860800">
        <w:rPr>
          <w:rFonts w:asciiTheme="majorBidi" w:hAnsiTheme="majorBidi" w:cstheme="majorBidi"/>
          <w:kern w:val="2"/>
          <w14:ligatures w14:val="standardContextual"/>
        </w:rPr>
        <w:t>kas</w:t>
      </w:r>
      <w:r w:rsidR="00051D43" w:rsidRPr="00860800">
        <w:rPr>
          <w:rFonts w:asciiTheme="majorBidi" w:hAnsiTheme="majorBidi" w:cstheme="majorBidi"/>
          <w:kern w:val="2"/>
          <w14:ligatures w14:val="standardContextual"/>
        </w:rPr>
        <w:t xml:space="preserve"> ietvaros. Atbildētāja</w:t>
      </w:r>
      <w:r w:rsidR="00783E21" w:rsidRPr="00860800">
        <w:rPr>
          <w:rFonts w:asciiTheme="majorBidi" w:hAnsiTheme="majorBidi" w:cstheme="majorBidi"/>
          <w:kern w:val="2"/>
          <w14:ligatures w14:val="standardContextual"/>
        </w:rPr>
        <w:t>i</w:t>
      </w:r>
      <w:r w:rsidR="00051D43" w:rsidRPr="00860800">
        <w:rPr>
          <w:rFonts w:asciiTheme="majorBidi" w:hAnsiTheme="majorBidi" w:cstheme="majorBidi"/>
          <w:kern w:val="2"/>
          <w14:ligatures w14:val="standardContextual"/>
        </w:rPr>
        <w:t xml:space="preserve"> nebija pama</w:t>
      </w:r>
      <w:r w:rsidR="00247D6C" w:rsidRPr="00860800">
        <w:rPr>
          <w:rFonts w:asciiTheme="majorBidi" w:hAnsiTheme="majorBidi" w:cstheme="majorBidi"/>
          <w:kern w:val="2"/>
          <w14:ligatures w14:val="standardContextual"/>
        </w:rPr>
        <w:t>ta</w:t>
      </w:r>
      <w:r w:rsidR="00051D43" w:rsidRPr="00860800">
        <w:rPr>
          <w:rFonts w:asciiTheme="majorBidi" w:hAnsiTheme="majorBidi" w:cstheme="majorBidi"/>
          <w:kern w:val="2"/>
          <w14:ligatures w14:val="standardContextual"/>
        </w:rPr>
        <w:t xml:space="preserve"> šaubīties, ka </w:t>
      </w:r>
      <w:r w:rsidRPr="00860800">
        <w:rPr>
          <w:rFonts w:asciiTheme="majorBidi" w:hAnsiTheme="majorBidi" w:cstheme="majorBidi"/>
          <w:kern w:val="2"/>
          <w14:ligatures w14:val="standardContextual"/>
        </w:rPr>
        <w:t>iesniegumu autors</w:t>
      </w:r>
      <w:r w:rsidR="00051D43" w:rsidRPr="00860800">
        <w:rPr>
          <w:rFonts w:asciiTheme="majorBidi" w:hAnsiTheme="majorBidi" w:cstheme="majorBidi"/>
          <w:kern w:val="2"/>
          <w14:ligatures w14:val="standardContextual"/>
        </w:rPr>
        <w:t xml:space="preserve"> kā konkrēto komercsabiedrību maksātnespējas administrators un </w:t>
      </w:r>
      <w:r w:rsidR="006D4DFB" w:rsidRPr="00860800">
        <w:rPr>
          <w:rFonts w:asciiTheme="majorBidi" w:hAnsiTheme="majorBidi" w:cstheme="majorBidi"/>
          <w:kern w:val="2"/>
          <w14:ligatures w14:val="standardContextual"/>
        </w:rPr>
        <w:t>[</w:t>
      </w:r>
      <w:r w:rsidR="00860800">
        <w:rPr>
          <w:rFonts w:asciiTheme="majorBidi" w:hAnsiTheme="majorBidi" w:cstheme="majorBidi"/>
          <w:kern w:val="2"/>
          <w14:ligatures w14:val="standardContextual"/>
        </w:rPr>
        <w:t>..</w:t>
      </w:r>
      <w:r w:rsidR="006D4DFB"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 xml:space="preserve"> nebūtu spējīgs veikt pamatotu faktisko un juridisko apstākļu novērtējumu par identificētajām prettiesiskajām darbībām</w:t>
      </w:r>
      <w:r w:rsidRPr="00860800">
        <w:rPr>
          <w:rFonts w:asciiTheme="majorBidi" w:hAnsiTheme="majorBidi" w:cstheme="majorBidi"/>
          <w:kern w:val="2"/>
          <w14:ligatures w14:val="standardContextual"/>
        </w:rPr>
        <w:t xml:space="preserve">. Atbildētājai nebija pamata </w:t>
      </w:r>
      <w:r w:rsidR="00051D43" w:rsidRPr="00860800">
        <w:rPr>
          <w:rFonts w:asciiTheme="majorBidi" w:hAnsiTheme="majorBidi" w:cstheme="majorBidi"/>
          <w:kern w:val="2"/>
          <w14:ligatures w14:val="standardContextual"/>
        </w:rPr>
        <w:t xml:space="preserve">apšaubīt </w:t>
      </w:r>
      <w:r w:rsidRPr="00860800">
        <w:rPr>
          <w:rFonts w:asciiTheme="majorBidi" w:hAnsiTheme="majorBidi" w:cstheme="majorBidi"/>
          <w:kern w:val="2"/>
          <w14:ligatures w14:val="standardContextual"/>
        </w:rPr>
        <w:t>iesniegumos</w:t>
      </w:r>
      <w:r w:rsidR="00051D43" w:rsidRPr="00860800">
        <w:rPr>
          <w:rFonts w:asciiTheme="majorBidi" w:hAnsiTheme="majorBidi" w:cstheme="majorBidi"/>
          <w:kern w:val="2"/>
          <w14:ligatures w14:val="standardContextual"/>
        </w:rPr>
        <w:t xml:space="preserve"> paustās informācijas </w:t>
      </w:r>
      <w:proofErr w:type="spellStart"/>
      <w:r w:rsidR="00051D43" w:rsidRPr="00860800">
        <w:rPr>
          <w:rFonts w:asciiTheme="majorBidi" w:hAnsiTheme="majorBidi" w:cstheme="majorBidi"/>
          <w:kern w:val="2"/>
          <w14:ligatures w14:val="standardContextual"/>
        </w:rPr>
        <w:t>faktoloģisko</w:t>
      </w:r>
      <w:proofErr w:type="spellEnd"/>
      <w:r w:rsidR="00051D43" w:rsidRPr="00860800">
        <w:rPr>
          <w:rFonts w:asciiTheme="majorBidi" w:hAnsiTheme="majorBidi" w:cstheme="majorBidi"/>
          <w:kern w:val="2"/>
          <w14:ligatures w14:val="standardContextual"/>
        </w:rPr>
        <w:t xml:space="preserve"> bāzi.</w:t>
      </w:r>
    </w:p>
    <w:p w14:paraId="53096A94" w14:textId="1E5F2812" w:rsidR="007012F6" w:rsidRPr="00860800" w:rsidRDefault="00FA2ADF"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Apgabaltiesa 2024. gada 20.</w:t>
      </w:r>
      <w:r w:rsidR="00C37BA8"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 xml:space="preserve">februāra tiesas sēdē norādīja, ka tai </w:t>
      </w:r>
      <w:r w:rsidR="00051D43" w:rsidRPr="00860800">
        <w:rPr>
          <w:rFonts w:asciiTheme="majorBidi" w:hAnsiTheme="majorBidi" w:cstheme="majorBidi"/>
          <w:kern w:val="2"/>
          <w14:ligatures w14:val="standardContextual"/>
        </w:rPr>
        <w:t xml:space="preserve">strikti jāvadās no </w:t>
      </w:r>
      <w:r w:rsidRPr="00860800">
        <w:rPr>
          <w:rFonts w:asciiTheme="majorBidi" w:hAnsiTheme="majorBidi" w:cstheme="majorBidi"/>
          <w:kern w:val="2"/>
          <w14:ligatures w14:val="standardContextual"/>
        </w:rPr>
        <w:t xml:space="preserve">Civilprocesa likuma 430. panta ceturtajā daļā noteiktā </w:t>
      </w:r>
      <w:r w:rsidR="00051D43" w:rsidRPr="00860800">
        <w:rPr>
          <w:rFonts w:asciiTheme="majorBidi" w:hAnsiTheme="majorBidi" w:cstheme="majorBidi"/>
          <w:kern w:val="2"/>
          <w14:ligatures w14:val="standardContextual"/>
        </w:rPr>
        <w:t xml:space="preserve">un nesaskatīja pamatu </w:t>
      </w:r>
      <w:r w:rsidRPr="00860800">
        <w:rPr>
          <w:rFonts w:asciiTheme="majorBidi" w:hAnsiTheme="majorBidi" w:cstheme="majorBidi"/>
          <w:kern w:val="2"/>
          <w14:ligatures w14:val="standardContextual"/>
        </w:rPr>
        <w:t xml:space="preserve">iepriekš minēto rakstveida pierādījumu </w:t>
      </w:r>
      <w:r w:rsidR="00051D43" w:rsidRPr="00860800">
        <w:rPr>
          <w:rFonts w:asciiTheme="majorBidi" w:hAnsiTheme="majorBidi" w:cstheme="majorBidi"/>
          <w:kern w:val="2"/>
          <w14:ligatures w14:val="standardContextual"/>
        </w:rPr>
        <w:t>pievieno</w:t>
      </w:r>
      <w:r w:rsidRPr="00860800">
        <w:rPr>
          <w:rFonts w:asciiTheme="majorBidi" w:hAnsiTheme="majorBidi" w:cstheme="majorBidi"/>
          <w:kern w:val="2"/>
          <w14:ligatures w14:val="standardContextual"/>
        </w:rPr>
        <w:t>šanai</w:t>
      </w:r>
      <w:r w:rsidR="00051D43" w:rsidRPr="00860800">
        <w:rPr>
          <w:rFonts w:asciiTheme="majorBidi" w:hAnsiTheme="majorBidi" w:cstheme="majorBidi"/>
          <w:kern w:val="2"/>
          <w14:ligatures w14:val="standardContextual"/>
        </w:rPr>
        <w:t xml:space="preserve"> lietas materiāliem</w:t>
      </w:r>
      <w:r w:rsidR="00783E21" w:rsidRPr="00860800">
        <w:rPr>
          <w:rFonts w:asciiTheme="majorBidi" w:hAnsiTheme="majorBidi" w:cstheme="majorBidi"/>
          <w:kern w:val="2"/>
          <w14:ligatures w14:val="standardContextual"/>
        </w:rPr>
        <w:t xml:space="preserve">, vienlaikus </w:t>
      </w:r>
      <w:r w:rsidRPr="00860800">
        <w:rPr>
          <w:rFonts w:asciiTheme="majorBidi" w:hAnsiTheme="majorBidi" w:cstheme="majorBidi"/>
          <w:kern w:val="2"/>
          <w14:ligatures w14:val="standardContextual"/>
        </w:rPr>
        <w:t>neizskaidroj</w:t>
      </w:r>
      <w:r w:rsidR="00783E21" w:rsidRPr="00860800">
        <w:rPr>
          <w:rFonts w:asciiTheme="majorBidi" w:hAnsiTheme="majorBidi" w:cstheme="majorBidi"/>
          <w:kern w:val="2"/>
          <w14:ligatures w14:val="standardContextual"/>
        </w:rPr>
        <w:t>ot</w:t>
      </w:r>
      <w:r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 xml:space="preserve"> kādēļ žurnālistu informācijas avotu aizsardzība, kas ir viena no fundamentālākajām žurnālistu tiesībām, nav bijis pietiekami objektīvs un </w:t>
      </w:r>
      <w:r w:rsidR="00C37BA8" w:rsidRPr="00860800">
        <w:rPr>
          <w:rFonts w:asciiTheme="majorBidi" w:hAnsiTheme="majorBidi" w:cstheme="majorBidi"/>
          <w:kern w:val="2"/>
          <w14:ligatures w14:val="standardContextual"/>
        </w:rPr>
        <w:t>attaisnojošs</w:t>
      </w:r>
      <w:r w:rsidR="00051D43" w:rsidRPr="00860800">
        <w:rPr>
          <w:rFonts w:asciiTheme="majorBidi" w:hAnsiTheme="majorBidi" w:cstheme="majorBidi"/>
          <w:kern w:val="2"/>
          <w14:ligatures w14:val="standardContextual"/>
        </w:rPr>
        <w:t xml:space="preserve"> pamats</w:t>
      </w:r>
      <w:r w:rsidR="00783E21" w:rsidRPr="00860800">
        <w:rPr>
          <w:rFonts w:asciiTheme="majorBidi" w:hAnsiTheme="majorBidi" w:cstheme="majorBidi"/>
          <w:kern w:val="2"/>
          <w14:ligatures w14:val="standardContextual"/>
        </w:rPr>
        <w:t xml:space="preserve"> pierādījumu iesniegšanai vien apelācijas instances tiesā.</w:t>
      </w:r>
    </w:p>
    <w:p w14:paraId="6FA958BF" w14:textId="77777777" w:rsidR="002141D5" w:rsidRPr="00860800" w:rsidRDefault="002141D5" w:rsidP="00860800">
      <w:pPr>
        <w:pStyle w:val="NoSpacing"/>
        <w:spacing w:line="276" w:lineRule="auto"/>
        <w:ind w:firstLine="720"/>
        <w:jc w:val="both"/>
        <w:rPr>
          <w:rFonts w:asciiTheme="majorBidi" w:hAnsiTheme="majorBidi" w:cstheme="majorBidi"/>
          <w:kern w:val="2"/>
          <w14:ligatures w14:val="standardContextual"/>
        </w:rPr>
      </w:pPr>
    </w:p>
    <w:p w14:paraId="169A490F" w14:textId="5B89461D" w:rsidR="00AF639A" w:rsidRPr="00860800" w:rsidRDefault="002141D5"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w:t>
      </w:r>
      <w:r w:rsidR="00F56BFF" w:rsidRPr="00860800">
        <w:rPr>
          <w:rFonts w:asciiTheme="majorBidi" w:hAnsiTheme="majorBidi" w:cstheme="majorBidi"/>
          <w:kern w:val="2"/>
          <w14:ligatures w14:val="standardContextual"/>
        </w:rPr>
        <w:t>6</w:t>
      </w:r>
      <w:r w:rsidRPr="00860800">
        <w:rPr>
          <w:rFonts w:asciiTheme="majorBidi" w:hAnsiTheme="majorBidi" w:cstheme="majorBidi"/>
          <w:kern w:val="2"/>
          <w14:ligatures w14:val="standardContextual"/>
        </w:rPr>
        <w:t>]</w:t>
      </w:r>
      <w:r w:rsidR="00C37BA8"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Apgabaltiesas spriedumu pārsūdzēja arī SIA</w:t>
      </w:r>
      <w:r w:rsidR="00C37BA8"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w:t>
      </w:r>
      <w:proofErr w:type="spellStart"/>
      <w:r w:rsidR="00051D43" w:rsidRPr="00860800">
        <w:rPr>
          <w:rFonts w:asciiTheme="majorBidi" w:hAnsiTheme="majorBidi" w:cstheme="majorBidi"/>
          <w:kern w:val="2"/>
          <w14:ligatures w14:val="standardContextual"/>
        </w:rPr>
        <w:t>All</w:t>
      </w:r>
      <w:proofErr w:type="spellEnd"/>
      <w:r w:rsidR="00051D43" w:rsidRPr="00860800">
        <w:rPr>
          <w:rFonts w:asciiTheme="majorBidi" w:hAnsiTheme="majorBidi" w:cstheme="majorBidi"/>
          <w:kern w:val="2"/>
          <w14:ligatures w14:val="standardContextual"/>
        </w:rPr>
        <w:t xml:space="preserve"> </w:t>
      </w:r>
      <w:proofErr w:type="spellStart"/>
      <w:r w:rsidR="00051D43" w:rsidRPr="00860800">
        <w:rPr>
          <w:rFonts w:asciiTheme="majorBidi" w:hAnsiTheme="majorBidi" w:cstheme="majorBidi"/>
          <w:kern w:val="2"/>
          <w14:ligatures w14:val="standardContextual"/>
        </w:rPr>
        <w:t>Media</w:t>
      </w:r>
      <w:proofErr w:type="spellEnd"/>
      <w:r w:rsidR="00051D43" w:rsidRPr="00860800">
        <w:rPr>
          <w:rFonts w:asciiTheme="majorBidi" w:hAnsiTheme="majorBidi" w:cstheme="majorBidi"/>
          <w:kern w:val="2"/>
          <w14:ligatures w14:val="standardContextual"/>
        </w:rPr>
        <w:t xml:space="preserve"> Latvia”, </w:t>
      </w:r>
      <w:r w:rsidR="00FD7141" w:rsidRPr="00860800">
        <w:rPr>
          <w:rFonts w:asciiTheme="majorBidi" w:hAnsiTheme="majorBidi" w:cstheme="majorBidi"/>
          <w:kern w:val="2"/>
          <w14:ligatures w14:val="standardContextual"/>
        </w:rPr>
        <w:t>lūdzot</w:t>
      </w:r>
      <w:r w:rsidR="00051D43" w:rsidRPr="00860800">
        <w:rPr>
          <w:rFonts w:asciiTheme="majorBidi" w:hAnsiTheme="majorBidi" w:cstheme="majorBidi"/>
          <w:kern w:val="2"/>
          <w14:ligatures w14:val="standardContextual"/>
        </w:rPr>
        <w:t xml:space="preserve"> spriedum</w:t>
      </w:r>
      <w:r w:rsidR="00FD7141" w:rsidRPr="00860800">
        <w:rPr>
          <w:rFonts w:asciiTheme="majorBidi" w:hAnsiTheme="majorBidi" w:cstheme="majorBidi"/>
          <w:kern w:val="2"/>
          <w14:ligatures w14:val="standardContextual"/>
        </w:rPr>
        <w:t>u</w:t>
      </w:r>
      <w:r w:rsidR="00051D43" w:rsidRPr="00860800">
        <w:rPr>
          <w:rFonts w:asciiTheme="majorBidi" w:hAnsiTheme="majorBidi" w:cstheme="majorBidi"/>
          <w:kern w:val="2"/>
          <w14:ligatures w14:val="standardContextual"/>
        </w:rPr>
        <w:t xml:space="preserve"> </w:t>
      </w:r>
      <w:r w:rsidR="00FD7141" w:rsidRPr="00860800">
        <w:rPr>
          <w:rFonts w:asciiTheme="majorBidi" w:hAnsiTheme="majorBidi" w:cstheme="majorBidi"/>
          <w:kern w:val="2"/>
          <w14:ligatures w14:val="standardContextual"/>
        </w:rPr>
        <w:t xml:space="preserve">atcelt </w:t>
      </w:r>
      <w:r w:rsidR="00051D43" w:rsidRPr="00860800">
        <w:rPr>
          <w:rFonts w:asciiTheme="majorBidi" w:hAnsiTheme="majorBidi" w:cstheme="majorBidi"/>
          <w:kern w:val="2"/>
          <w14:ligatures w14:val="standardContextual"/>
        </w:rPr>
        <w:t>daļā, ar kuru apmierināta prasība pret SIA</w:t>
      </w:r>
      <w:r w:rsidR="00C37BA8"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w:t>
      </w:r>
      <w:proofErr w:type="spellStart"/>
      <w:r w:rsidR="00051D43" w:rsidRPr="00860800">
        <w:rPr>
          <w:rFonts w:asciiTheme="majorBidi" w:hAnsiTheme="majorBidi" w:cstheme="majorBidi"/>
          <w:kern w:val="2"/>
          <w14:ligatures w14:val="standardContextual"/>
        </w:rPr>
        <w:t>All</w:t>
      </w:r>
      <w:proofErr w:type="spellEnd"/>
      <w:r w:rsidR="00051D43" w:rsidRPr="00860800">
        <w:rPr>
          <w:rFonts w:asciiTheme="majorBidi" w:hAnsiTheme="majorBidi" w:cstheme="majorBidi"/>
          <w:kern w:val="2"/>
          <w14:ligatures w14:val="standardContextual"/>
        </w:rPr>
        <w:t xml:space="preserve"> </w:t>
      </w:r>
      <w:proofErr w:type="spellStart"/>
      <w:r w:rsidR="00051D43" w:rsidRPr="00860800">
        <w:rPr>
          <w:rFonts w:asciiTheme="majorBidi" w:hAnsiTheme="majorBidi" w:cstheme="majorBidi"/>
          <w:kern w:val="2"/>
          <w14:ligatures w14:val="standardContextual"/>
        </w:rPr>
        <w:t>Media</w:t>
      </w:r>
      <w:proofErr w:type="spellEnd"/>
      <w:r w:rsidR="00051D43" w:rsidRPr="00860800">
        <w:rPr>
          <w:rFonts w:asciiTheme="majorBidi" w:hAnsiTheme="majorBidi" w:cstheme="majorBidi"/>
          <w:kern w:val="2"/>
          <w14:ligatures w14:val="standardContextual"/>
        </w:rPr>
        <w:t xml:space="preserve"> Latvia”.</w:t>
      </w:r>
    </w:p>
    <w:p w14:paraId="3A03C6DA" w14:textId="77777777" w:rsidR="00F9020D" w:rsidRPr="00860800" w:rsidRDefault="002141D5"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Kasācijas sūdzībā norādīti šādi argumenti.</w:t>
      </w:r>
    </w:p>
    <w:p w14:paraId="34A87D73" w14:textId="4BB72BF7" w:rsidR="00F9020D" w:rsidRPr="00860800" w:rsidRDefault="002141D5"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w:t>
      </w:r>
      <w:r w:rsidR="00F56BFF" w:rsidRPr="00860800">
        <w:rPr>
          <w:rFonts w:asciiTheme="majorBidi" w:hAnsiTheme="majorBidi" w:cstheme="majorBidi"/>
          <w:kern w:val="2"/>
          <w14:ligatures w14:val="standardContextual"/>
        </w:rPr>
        <w:t>6</w:t>
      </w:r>
      <w:r w:rsidRPr="00860800">
        <w:rPr>
          <w:rFonts w:asciiTheme="majorBidi" w:hAnsiTheme="majorBidi" w:cstheme="majorBidi"/>
          <w:kern w:val="2"/>
          <w14:ligatures w14:val="standardContextual"/>
        </w:rPr>
        <w:t>.1] </w:t>
      </w:r>
      <w:r w:rsidR="00051D43" w:rsidRPr="00860800">
        <w:rPr>
          <w:rFonts w:asciiTheme="majorBidi" w:hAnsiTheme="majorBidi" w:cstheme="majorBidi"/>
          <w:kern w:val="2"/>
          <w14:ligatures w14:val="standardContextual"/>
        </w:rPr>
        <w:t xml:space="preserve">Tiesa ir nepareizi piemērojusi </w:t>
      </w:r>
      <w:r w:rsidR="00F9020D" w:rsidRPr="00860800">
        <w:rPr>
          <w:rFonts w:asciiTheme="majorBidi" w:hAnsiTheme="majorBidi" w:cstheme="majorBidi"/>
          <w:kern w:val="2"/>
          <w14:ligatures w14:val="standardContextual"/>
        </w:rPr>
        <w:t>Civillikuma</w:t>
      </w:r>
      <w:r w:rsidR="00051D43" w:rsidRPr="00860800">
        <w:rPr>
          <w:rFonts w:asciiTheme="majorBidi" w:hAnsiTheme="majorBidi" w:cstheme="majorBidi"/>
          <w:kern w:val="2"/>
          <w14:ligatures w14:val="standardContextual"/>
        </w:rPr>
        <w:t xml:space="preserve"> 2352</w:t>
      </w:r>
      <w:r w:rsidR="00F9020D" w:rsidRPr="00860800">
        <w:rPr>
          <w:rFonts w:asciiTheme="majorBidi" w:hAnsiTheme="majorBidi" w:cstheme="majorBidi"/>
          <w:kern w:val="2"/>
          <w14:ligatures w14:val="standardContextual"/>
        </w:rPr>
        <w:t>.</w:t>
      </w:r>
      <w:r w:rsidR="00051D43" w:rsidRPr="00860800">
        <w:rPr>
          <w:rFonts w:asciiTheme="majorBidi" w:hAnsiTheme="majorBidi" w:cstheme="majorBidi"/>
          <w:kern w:val="2"/>
          <w:vertAlign w:val="superscript"/>
          <w14:ligatures w14:val="standardContextual"/>
        </w:rPr>
        <w:t>1</w:t>
      </w:r>
      <w:r w:rsidR="00C37BA8"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pantu</w:t>
      </w:r>
      <w:r w:rsidR="00221AA3" w:rsidRPr="00860800">
        <w:rPr>
          <w:rFonts w:asciiTheme="majorBidi" w:hAnsiTheme="majorBidi" w:cstheme="majorBidi"/>
          <w:kern w:val="2"/>
          <w14:ligatures w14:val="standardContextual"/>
        </w:rPr>
        <w:t xml:space="preserve">, </w:t>
      </w:r>
      <w:r w:rsidR="00F9020D" w:rsidRPr="00860800">
        <w:rPr>
          <w:rFonts w:asciiTheme="majorBidi" w:hAnsiTheme="majorBidi" w:cstheme="majorBidi"/>
          <w:kern w:val="2"/>
          <w14:ligatures w14:val="standardContextual"/>
        </w:rPr>
        <w:t>likuma</w:t>
      </w:r>
      <w:r w:rsidR="00C37BA8" w:rsidRPr="00860800">
        <w:rPr>
          <w:rFonts w:asciiTheme="majorBidi" w:hAnsiTheme="majorBidi" w:cstheme="majorBidi"/>
          <w:kern w:val="2"/>
          <w14:ligatures w14:val="standardContextual"/>
        </w:rPr>
        <w:t> </w:t>
      </w:r>
      <w:r w:rsidR="00221AA3" w:rsidRPr="00860800">
        <w:rPr>
          <w:rFonts w:asciiTheme="majorBidi" w:hAnsiTheme="majorBidi" w:cstheme="majorBidi"/>
          <w:kern w:val="2"/>
          <w14:ligatures w14:val="standardContextual"/>
        </w:rPr>
        <w:t>„</w:t>
      </w:r>
      <w:r w:rsidR="00F9020D" w:rsidRPr="00860800">
        <w:rPr>
          <w:rFonts w:asciiTheme="majorBidi" w:hAnsiTheme="majorBidi" w:cstheme="majorBidi"/>
          <w:kern w:val="2"/>
          <w14:ligatures w14:val="standardContextual"/>
        </w:rPr>
        <w:t xml:space="preserve">Par presi un citiem masu informācijas līdzekļiem” </w:t>
      </w:r>
      <w:r w:rsidR="00051D43" w:rsidRPr="00860800">
        <w:rPr>
          <w:rFonts w:asciiTheme="majorBidi" w:hAnsiTheme="majorBidi" w:cstheme="majorBidi"/>
          <w:kern w:val="2"/>
          <w14:ligatures w14:val="standardContextual"/>
        </w:rPr>
        <w:t>7.</w:t>
      </w:r>
      <w:r w:rsidR="00C37BA8"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pantu un 21.</w:t>
      </w:r>
      <w:r w:rsidR="00C37BA8"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piekto daļu.</w:t>
      </w:r>
    </w:p>
    <w:p w14:paraId="6BBF21DE" w14:textId="773E3270" w:rsidR="00F57E5B" w:rsidRPr="00860800" w:rsidRDefault="00F9020D"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Lai arī par personai nodarīto kaitējumu, izplatot nepaties</w:t>
      </w:r>
      <w:r w:rsidR="00FD7141" w:rsidRPr="00860800">
        <w:rPr>
          <w:rFonts w:asciiTheme="majorBidi" w:hAnsiTheme="majorBidi" w:cstheme="majorBidi"/>
          <w:kern w:val="2"/>
          <w14:ligatures w14:val="standardContextual"/>
        </w:rPr>
        <w:t>a</w:t>
      </w:r>
      <w:r w:rsidRPr="00860800">
        <w:rPr>
          <w:rFonts w:asciiTheme="majorBidi" w:hAnsiTheme="majorBidi" w:cstheme="majorBidi"/>
          <w:kern w:val="2"/>
          <w14:ligatures w14:val="standardContextual"/>
        </w:rPr>
        <w:t>s, godu un cieņu aizskaroš</w:t>
      </w:r>
      <w:r w:rsidR="00FD7141" w:rsidRPr="00860800">
        <w:rPr>
          <w:rFonts w:asciiTheme="majorBidi" w:hAnsiTheme="majorBidi" w:cstheme="majorBidi"/>
          <w:kern w:val="2"/>
          <w14:ligatures w14:val="standardContextual"/>
        </w:rPr>
        <w:t>a</w:t>
      </w:r>
      <w:r w:rsidRPr="00860800">
        <w:rPr>
          <w:rFonts w:asciiTheme="majorBidi" w:hAnsiTheme="majorBidi" w:cstheme="majorBidi"/>
          <w:kern w:val="2"/>
          <w14:ligatures w14:val="standardContextual"/>
        </w:rPr>
        <w:t xml:space="preserve">s ziņas, ir atbildīgs šo ziņu izplatītājs, tiesa nepareizi piemērojusi minētās normas kopsakarā ar </w:t>
      </w:r>
      <w:r w:rsidR="00A75D27" w:rsidRPr="00860800">
        <w:rPr>
          <w:rFonts w:asciiTheme="majorBidi" w:hAnsiTheme="majorBidi" w:cstheme="majorBidi"/>
          <w:kern w:val="2"/>
          <w14:ligatures w14:val="standardContextual"/>
        </w:rPr>
        <w:t>EPLL</w:t>
      </w:r>
      <w:r w:rsidR="00C37BA8" w:rsidRPr="00860800">
        <w:rPr>
          <w:rFonts w:asciiTheme="majorBidi" w:hAnsiTheme="majorBidi" w:cstheme="majorBidi"/>
          <w:kern w:val="2"/>
          <w14:ligatures w14:val="standardContextual"/>
        </w:rPr>
        <w:t xml:space="preserve"> </w:t>
      </w:r>
      <w:r w:rsidRPr="00860800">
        <w:rPr>
          <w:rFonts w:asciiTheme="majorBidi" w:hAnsiTheme="majorBidi" w:cstheme="majorBidi"/>
          <w:kern w:val="2"/>
          <w14:ligatures w14:val="standardContextual"/>
        </w:rPr>
        <w:t>normām.</w:t>
      </w:r>
      <w:r w:rsidR="00221AA3" w:rsidRPr="00860800">
        <w:rPr>
          <w:rFonts w:asciiTheme="majorBidi" w:hAnsiTheme="majorBidi" w:cstheme="majorBidi"/>
          <w:kern w:val="2"/>
          <w14:ligatures w14:val="standardContextual"/>
        </w:rPr>
        <w:t xml:space="preserve"> </w:t>
      </w:r>
      <w:r w:rsidRPr="00860800">
        <w:rPr>
          <w:rFonts w:asciiTheme="majorBidi" w:hAnsiTheme="majorBidi" w:cstheme="majorBidi"/>
          <w:kern w:val="2"/>
          <w14:ligatures w14:val="standardContextual"/>
        </w:rPr>
        <w:t>Likuma</w:t>
      </w:r>
      <w:r w:rsidR="00F02E58" w:rsidRPr="00860800">
        <w:rPr>
          <w:rFonts w:asciiTheme="majorBidi" w:hAnsiTheme="majorBidi" w:cstheme="majorBidi"/>
          <w:kern w:val="2"/>
          <w14:ligatures w14:val="standardContextual"/>
        </w:rPr>
        <w:t xml:space="preserve"> </w:t>
      </w:r>
      <w:r w:rsidRPr="00860800">
        <w:rPr>
          <w:rFonts w:asciiTheme="majorBidi" w:hAnsiTheme="majorBidi" w:cstheme="majorBidi"/>
          <w:kern w:val="2"/>
          <w14:ligatures w14:val="standardContextual"/>
        </w:rPr>
        <w:t>„Par presi un citiem masu informācijas līdzekļiem” 21.</w:t>
      </w:r>
      <w:r w:rsidR="00C37BA8"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 xml:space="preserve">panta astotā daļa paredz, ka šā panta normas par nepatiesu ziņu atsaukšanu un atvainošanos elektroniskajiem plašsaziņas līdzekļiem ir piemērojamas tiktāl, ciktāl </w:t>
      </w:r>
      <w:r w:rsidR="00A75D27" w:rsidRPr="00860800">
        <w:rPr>
          <w:rFonts w:asciiTheme="majorBidi" w:hAnsiTheme="majorBidi" w:cstheme="majorBidi"/>
          <w:kern w:val="2"/>
          <w14:ligatures w14:val="standardContextual"/>
        </w:rPr>
        <w:t>EPLL</w:t>
      </w:r>
      <w:r w:rsidRPr="00860800">
        <w:rPr>
          <w:rFonts w:asciiTheme="majorBidi" w:hAnsiTheme="majorBidi" w:cstheme="majorBidi"/>
          <w:kern w:val="2"/>
          <w14:ligatures w14:val="standardContextual"/>
        </w:rPr>
        <w:t xml:space="preserve"> attiecīgos jautājumus nereglamentē citādāk.</w:t>
      </w:r>
    </w:p>
    <w:p w14:paraId="35EBE2E9" w14:textId="04E732A5" w:rsidR="00A75D27" w:rsidRPr="00860800" w:rsidRDefault="00BB1285"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[6.1.1]</w:t>
      </w:r>
      <w:r w:rsidR="00212A81" w:rsidRPr="00860800">
        <w:rPr>
          <w:rFonts w:asciiTheme="majorBidi" w:hAnsiTheme="majorBidi" w:cstheme="majorBidi"/>
          <w:kern w:val="2"/>
          <w14:ligatures w14:val="standardContextual"/>
        </w:rPr>
        <w:t> </w:t>
      </w:r>
      <w:r w:rsidR="00F57E5B" w:rsidRPr="00860800">
        <w:rPr>
          <w:rFonts w:asciiTheme="majorBidi" w:hAnsiTheme="majorBidi" w:cstheme="majorBidi"/>
          <w:kern w:val="2"/>
          <w14:ligatures w14:val="standardContextual"/>
        </w:rPr>
        <w:t>N</w:t>
      </w:r>
      <w:r w:rsidR="00051D43" w:rsidRPr="00860800">
        <w:rPr>
          <w:rFonts w:asciiTheme="majorBidi" w:hAnsiTheme="majorBidi" w:cstheme="majorBidi"/>
          <w:kern w:val="2"/>
          <w14:ligatures w14:val="standardContextual"/>
        </w:rPr>
        <w:t xml:space="preserve">eatkarīgā producenta </w:t>
      </w:r>
      <w:r w:rsidR="00F57E5B" w:rsidRPr="00860800">
        <w:rPr>
          <w:rFonts w:asciiTheme="majorBidi" w:hAnsiTheme="majorBidi" w:cstheme="majorBidi"/>
          <w:kern w:val="2"/>
          <w14:ligatures w14:val="standardContextual"/>
        </w:rPr>
        <w:t>un</w:t>
      </w:r>
      <w:r w:rsidR="00051D43" w:rsidRPr="00860800">
        <w:rPr>
          <w:rFonts w:asciiTheme="majorBidi" w:hAnsiTheme="majorBidi" w:cstheme="majorBidi"/>
          <w:kern w:val="2"/>
          <w14:ligatures w14:val="standardContextual"/>
        </w:rPr>
        <w:t xml:space="preserve"> elektroniskā plašsaziņas līdzekļa</w:t>
      </w:r>
      <w:r w:rsidR="00F57E5B" w:rsidRPr="00860800">
        <w:rPr>
          <w:rFonts w:asciiTheme="majorBidi" w:hAnsiTheme="majorBidi" w:cstheme="majorBidi"/>
          <w:kern w:val="2"/>
          <w14:ligatures w14:val="standardContextual"/>
        </w:rPr>
        <w:t xml:space="preserve"> atbildība ir nošķirama.</w:t>
      </w:r>
      <w:r w:rsidR="00A75D27"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 xml:space="preserve">Lai arī neatkarīgais producents nav elektroniskais plašsaziņas līdzeklis, </w:t>
      </w:r>
      <w:r w:rsidR="00A75D27" w:rsidRPr="00860800">
        <w:rPr>
          <w:rFonts w:asciiTheme="majorBidi" w:hAnsiTheme="majorBidi" w:cstheme="majorBidi"/>
          <w:kern w:val="2"/>
          <w14:ligatures w14:val="standardContextual"/>
        </w:rPr>
        <w:t>EPLL</w:t>
      </w:r>
      <w:r w:rsidR="00F57E5B"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1.</w:t>
      </w:r>
      <w:r w:rsidR="00212A8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13.</w:t>
      </w:r>
      <w:r w:rsidR="00212A8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 xml:space="preserve">punkts piešķir neatkarīgajiem producentiem tiesības pašiem radīt saturu. Savukārt elektroniskais plašsaziņas līdzeklis saskaņā ar </w:t>
      </w:r>
      <w:r w:rsidR="00212A81" w:rsidRPr="00860800">
        <w:rPr>
          <w:rFonts w:asciiTheme="majorBidi" w:hAnsiTheme="majorBidi" w:cstheme="majorBidi"/>
          <w:kern w:val="2"/>
          <w14:ligatures w14:val="standardContextual"/>
        </w:rPr>
        <w:t>EPLL</w:t>
      </w:r>
      <w:r w:rsidR="00A75D27" w:rsidRPr="00860800">
        <w:rPr>
          <w:rFonts w:asciiTheme="majorBidi" w:hAnsiTheme="majorBidi" w:cstheme="majorBidi"/>
          <w:kern w:val="2"/>
          <w14:ligatures w14:val="standardContextual"/>
        </w:rPr>
        <w:t xml:space="preserve"> likuma </w:t>
      </w:r>
      <w:r w:rsidR="00051D43" w:rsidRPr="00860800">
        <w:rPr>
          <w:rFonts w:asciiTheme="majorBidi" w:hAnsiTheme="majorBidi" w:cstheme="majorBidi"/>
          <w:kern w:val="2"/>
          <w14:ligatures w14:val="standardContextual"/>
        </w:rPr>
        <w:t>1.</w:t>
      </w:r>
      <w:r w:rsidR="00212A8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7.</w:t>
      </w:r>
      <w:r w:rsidR="00212A8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punktu ir privātpersona, kurai izsniegta apraides atļauja vai retranslācijas atļauja vai kura ir iesniegusi paziņojumu par elektroniskā plašsaziņas līdzekļa pakalpojumu pēc pieprasījuma sniegšanu.</w:t>
      </w:r>
    </w:p>
    <w:p w14:paraId="06DECE93" w14:textId="1B269331" w:rsidR="00743C72" w:rsidRPr="00860800" w:rsidRDefault="00A75D27"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EPLL </w:t>
      </w:r>
      <w:r w:rsidR="00051D43" w:rsidRPr="00860800">
        <w:rPr>
          <w:rFonts w:asciiTheme="majorBidi" w:hAnsiTheme="majorBidi" w:cstheme="majorBidi"/>
          <w:kern w:val="2"/>
          <w14:ligatures w14:val="standardContextual"/>
        </w:rPr>
        <w:t>33.</w:t>
      </w:r>
      <w:r w:rsidR="00212A8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pirm</w:t>
      </w:r>
      <w:r w:rsidRPr="00860800">
        <w:rPr>
          <w:rFonts w:asciiTheme="majorBidi" w:hAnsiTheme="majorBidi" w:cstheme="majorBidi"/>
          <w:kern w:val="2"/>
          <w14:ligatures w14:val="standardContextual"/>
        </w:rPr>
        <w:t>aj</w:t>
      </w:r>
      <w:r w:rsidR="00051D43" w:rsidRPr="00860800">
        <w:rPr>
          <w:rFonts w:asciiTheme="majorBidi" w:hAnsiTheme="majorBidi" w:cstheme="majorBidi"/>
          <w:kern w:val="2"/>
          <w14:ligatures w14:val="standardContextual"/>
        </w:rPr>
        <w:t>ā daļā likumdevējs ir paredzējis elektronisk</w:t>
      </w:r>
      <w:r w:rsidR="00531E0B" w:rsidRPr="00860800">
        <w:rPr>
          <w:rFonts w:asciiTheme="majorBidi" w:hAnsiTheme="majorBidi" w:cstheme="majorBidi"/>
          <w:kern w:val="2"/>
          <w14:ligatures w14:val="standardContextual"/>
        </w:rPr>
        <w:t>ajiem</w:t>
      </w:r>
      <w:r w:rsidR="00051D43" w:rsidRPr="00860800">
        <w:rPr>
          <w:rFonts w:asciiTheme="majorBidi" w:hAnsiTheme="majorBidi" w:cstheme="majorBidi"/>
          <w:kern w:val="2"/>
          <w14:ligatures w14:val="standardContextual"/>
        </w:rPr>
        <w:t xml:space="preserve"> plašsaziņas līdzekļiem pienākumu to veidotajās programmās ne mazāk kā 10</w:t>
      </w:r>
      <w:r w:rsidR="00531E0B"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 xml:space="preserve">% no visu raidījumu un raidlaika kopapjoma nedēļas laikā paredzēt neatkarīgo producentu veidotajiem darbiem. </w:t>
      </w:r>
      <w:r w:rsidR="001A4251" w:rsidRPr="00860800">
        <w:rPr>
          <w:rFonts w:asciiTheme="majorBidi" w:hAnsiTheme="majorBidi" w:cstheme="majorBidi"/>
          <w:kern w:val="2"/>
          <w14:ligatures w14:val="standardContextual"/>
        </w:rPr>
        <w:t>Citiem vārdiem,</w:t>
      </w:r>
      <w:r w:rsidR="00051D43" w:rsidRPr="00860800">
        <w:rPr>
          <w:rFonts w:asciiTheme="majorBidi" w:hAnsiTheme="majorBidi" w:cstheme="majorBidi"/>
          <w:kern w:val="2"/>
          <w14:ligatures w14:val="standardContextual"/>
        </w:rPr>
        <w:t xml:space="preserve"> neatkarīgais producents nodrošina tā veidoto raidījumu saturu</w:t>
      </w:r>
      <w:r w:rsidRPr="00860800">
        <w:rPr>
          <w:rFonts w:asciiTheme="majorBidi" w:hAnsiTheme="majorBidi" w:cstheme="majorBidi"/>
          <w:kern w:val="2"/>
          <w14:ligatures w14:val="standardContextual"/>
        </w:rPr>
        <w:t>, s</w:t>
      </w:r>
      <w:r w:rsidR="00051D43" w:rsidRPr="00860800">
        <w:rPr>
          <w:rFonts w:asciiTheme="majorBidi" w:hAnsiTheme="majorBidi" w:cstheme="majorBidi"/>
          <w:kern w:val="2"/>
          <w14:ligatures w14:val="standardContextual"/>
        </w:rPr>
        <w:t>avukārt elektroniskajam plašsaziņas līdzeklim ir pienākums tā programmās ietvert neatkarīgo producentu veidoto saturu. EPLL elektroniskajam plašsaziņas līdzeklim neparedz izvēles iespēju sadarboties</w:t>
      </w:r>
      <w:r w:rsidRPr="00860800">
        <w:rPr>
          <w:rFonts w:asciiTheme="majorBidi" w:hAnsiTheme="majorBidi" w:cstheme="majorBidi"/>
          <w:kern w:val="2"/>
          <w14:ligatures w14:val="standardContextual"/>
        </w:rPr>
        <w:t xml:space="preserve"> vai </w:t>
      </w:r>
      <w:r w:rsidR="00051D43" w:rsidRPr="00860800">
        <w:rPr>
          <w:rFonts w:asciiTheme="majorBidi" w:hAnsiTheme="majorBidi" w:cstheme="majorBidi"/>
          <w:kern w:val="2"/>
          <w14:ligatures w14:val="standardContextual"/>
        </w:rPr>
        <w:t>nesadarboties ar neatkarīg</w:t>
      </w:r>
      <w:r w:rsidR="0030138B" w:rsidRPr="00860800">
        <w:rPr>
          <w:rFonts w:asciiTheme="majorBidi" w:hAnsiTheme="majorBidi" w:cstheme="majorBidi"/>
          <w:kern w:val="2"/>
          <w14:ligatures w14:val="standardContextual"/>
        </w:rPr>
        <w:t>aj</w:t>
      </w:r>
      <w:r w:rsidR="00051D43" w:rsidRPr="00860800">
        <w:rPr>
          <w:rFonts w:asciiTheme="majorBidi" w:hAnsiTheme="majorBidi" w:cstheme="majorBidi"/>
          <w:kern w:val="2"/>
          <w14:ligatures w14:val="standardContextual"/>
        </w:rPr>
        <w:t>iem producentiem.</w:t>
      </w:r>
    </w:p>
    <w:p w14:paraId="2E25025B" w14:textId="54E0DFFD" w:rsidR="00743C72" w:rsidRPr="00860800" w:rsidRDefault="00051D43"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EPLL 33.</w:t>
      </w:r>
      <w:r w:rsidR="00212A81"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panta pirmajā daļā paredzētais pienākums ietverts</w:t>
      </w:r>
      <w:r w:rsidR="0030138B" w:rsidRPr="00860800">
        <w:rPr>
          <w:rFonts w:asciiTheme="majorBidi" w:hAnsiTheme="majorBidi" w:cstheme="majorBidi"/>
          <w:kern w:val="2"/>
          <w14:ligatures w14:val="standardContextual"/>
        </w:rPr>
        <w:t>,</w:t>
      </w:r>
      <w:r w:rsidRPr="00860800">
        <w:rPr>
          <w:rFonts w:asciiTheme="majorBidi" w:hAnsiTheme="majorBidi" w:cstheme="majorBidi"/>
          <w:kern w:val="2"/>
          <w14:ligatures w14:val="standardContextual"/>
        </w:rPr>
        <w:t xml:space="preserve"> ieviešot Eiropas Parlamenta un Padomes 2010.</w:t>
      </w:r>
      <w:r w:rsidR="00212A81"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gada 10.</w:t>
      </w:r>
      <w:r w:rsidR="00212A81"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 xml:space="preserve">marta direktīvu 2010/13/ES </w:t>
      </w:r>
      <w:r w:rsidR="0030138B" w:rsidRPr="00860800">
        <w:rPr>
          <w:rFonts w:asciiTheme="majorBidi" w:hAnsiTheme="majorBidi" w:cstheme="majorBidi"/>
          <w:kern w:val="2"/>
          <w14:ligatures w14:val="standardContextual"/>
        </w:rPr>
        <w:t>nolūkā</w:t>
      </w:r>
      <w:r w:rsidRPr="00860800">
        <w:rPr>
          <w:rFonts w:asciiTheme="majorBidi" w:hAnsiTheme="majorBidi" w:cstheme="majorBidi"/>
          <w:kern w:val="2"/>
          <w14:ligatures w14:val="standardContextual"/>
        </w:rPr>
        <w:t xml:space="preserve"> koordinēt dažus dalībvalstu normatīvajos un administratīvajos aktos paredzētus noteikumus </w:t>
      </w:r>
      <w:r w:rsidR="006C3C00" w:rsidRPr="00860800">
        <w:rPr>
          <w:rFonts w:asciiTheme="majorBidi" w:hAnsiTheme="majorBidi" w:cstheme="majorBidi"/>
          <w:kern w:val="2"/>
          <w14:ligatures w14:val="standardContextual"/>
        </w:rPr>
        <w:t xml:space="preserve">par </w:t>
      </w:r>
      <w:r w:rsidRPr="00860800">
        <w:rPr>
          <w:rFonts w:asciiTheme="majorBidi" w:hAnsiTheme="majorBidi" w:cstheme="majorBidi"/>
          <w:kern w:val="2"/>
          <w14:ligatures w14:val="standardContextual"/>
        </w:rPr>
        <w:t>audiovizuālo mediju pakalpojumu sniegšanu (</w:t>
      </w:r>
      <w:r w:rsidR="00743C72" w:rsidRPr="00860800">
        <w:rPr>
          <w:rFonts w:asciiTheme="majorBidi" w:hAnsiTheme="majorBidi" w:cstheme="majorBidi"/>
          <w:kern w:val="2"/>
          <w14:ligatures w14:val="standardContextual"/>
        </w:rPr>
        <w:t xml:space="preserve">turpmāk </w:t>
      </w:r>
      <w:r w:rsidR="00212A81" w:rsidRPr="00860800">
        <w:rPr>
          <w:rFonts w:asciiTheme="majorBidi" w:hAnsiTheme="majorBidi" w:cstheme="majorBidi"/>
          <w:kern w:val="2"/>
          <w14:ligatures w14:val="standardContextual"/>
        </w:rPr>
        <w:t xml:space="preserve">– </w:t>
      </w:r>
      <w:r w:rsidRPr="00860800">
        <w:rPr>
          <w:rFonts w:asciiTheme="majorBidi" w:hAnsiTheme="majorBidi" w:cstheme="majorBidi"/>
          <w:kern w:val="2"/>
          <w14:ligatures w14:val="standardContextual"/>
        </w:rPr>
        <w:t>Direktīva</w:t>
      </w:r>
      <w:r w:rsidR="00E44088" w:rsidRPr="00860800">
        <w:rPr>
          <w:rFonts w:asciiTheme="majorBidi" w:hAnsiTheme="majorBidi" w:cstheme="majorBidi"/>
          <w:kern w:val="2"/>
          <w14:ligatures w14:val="standardContextual"/>
        </w:rPr>
        <w:t xml:space="preserve"> 2010/13/ES</w:t>
      </w:r>
      <w:r w:rsidRPr="00860800">
        <w:rPr>
          <w:rFonts w:asciiTheme="majorBidi" w:hAnsiTheme="majorBidi" w:cstheme="majorBidi"/>
          <w:kern w:val="2"/>
          <w14:ligatures w14:val="standardContextual"/>
        </w:rPr>
        <w:t>)</w:t>
      </w:r>
      <w:r w:rsidR="004E1672" w:rsidRPr="00860800">
        <w:rPr>
          <w:rFonts w:asciiTheme="majorBidi" w:hAnsiTheme="majorBidi" w:cstheme="majorBidi"/>
          <w:kern w:val="2"/>
          <w14:ligatures w14:val="standardContextual"/>
        </w:rPr>
        <w:t>, konkrēti,</w:t>
      </w:r>
      <w:r w:rsidRPr="00860800">
        <w:rPr>
          <w:rFonts w:asciiTheme="majorBidi" w:hAnsiTheme="majorBidi" w:cstheme="majorBidi"/>
          <w:kern w:val="2"/>
          <w14:ligatures w14:val="standardContextual"/>
        </w:rPr>
        <w:t xml:space="preserve"> pārņemot Direktīvas 17.</w:t>
      </w:r>
      <w:r w:rsidR="00212A81"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pantu.</w:t>
      </w:r>
    </w:p>
    <w:p w14:paraId="683C8432" w14:textId="6931080A" w:rsidR="00044647" w:rsidRPr="00860800" w:rsidRDefault="00743C72"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No Direktīvas </w:t>
      </w:r>
      <w:r w:rsidR="00E44088" w:rsidRPr="00860800">
        <w:rPr>
          <w:rFonts w:asciiTheme="majorBidi" w:hAnsiTheme="majorBidi" w:cstheme="majorBidi"/>
          <w:kern w:val="2"/>
          <w14:ligatures w14:val="standardContextual"/>
        </w:rPr>
        <w:t xml:space="preserve">2010/13/ES </w:t>
      </w:r>
      <w:r w:rsidRPr="00860800">
        <w:rPr>
          <w:rFonts w:asciiTheme="majorBidi" w:hAnsiTheme="majorBidi" w:cstheme="majorBidi"/>
          <w:kern w:val="2"/>
          <w14:ligatures w14:val="standardContextual"/>
        </w:rPr>
        <w:t>preambulas 68.</w:t>
      </w:r>
      <w:r w:rsidR="009D577B" w:rsidRPr="00860800">
        <w:rPr>
          <w:rFonts w:asciiTheme="majorBidi" w:hAnsiTheme="majorBidi" w:cstheme="majorBidi"/>
          <w:kern w:val="2"/>
          <w14:ligatures w14:val="standardContextual"/>
        </w:rPr>
        <w:t> </w:t>
      </w:r>
      <w:proofErr w:type="spellStart"/>
      <w:r w:rsidR="00212A81" w:rsidRPr="00860800">
        <w:rPr>
          <w:rFonts w:asciiTheme="majorBidi" w:hAnsiTheme="majorBidi" w:cstheme="majorBidi"/>
          <w:kern w:val="2"/>
          <w14:ligatures w14:val="standardContextual"/>
        </w:rPr>
        <w:t>apvēruma</w:t>
      </w:r>
      <w:proofErr w:type="spellEnd"/>
      <w:r w:rsidRPr="00860800">
        <w:rPr>
          <w:rFonts w:asciiTheme="majorBidi" w:hAnsiTheme="majorBidi" w:cstheme="majorBidi"/>
          <w:kern w:val="2"/>
          <w14:ligatures w14:val="standardContextual"/>
        </w:rPr>
        <w:t xml:space="preserve"> izriet, ka </w:t>
      </w:r>
      <w:r w:rsidR="00051D43" w:rsidRPr="00860800">
        <w:rPr>
          <w:rFonts w:asciiTheme="majorBidi" w:hAnsiTheme="majorBidi" w:cstheme="majorBidi"/>
          <w:kern w:val="2"/>
          <w14:ligatures w14:val="standardContextual"/>
        </w:rPr>
        <w:t xml:space="preserve">neatkarīgajam producentam ir atbildība kā satura izdevējam/veidotājam. </w:t>
      </w:r>
      <w:r w:rsidRPr="00860800">
        <w:rPr>
          <w:rFonts w:asciiTheme="majorBidi" w:hAnsiTheme="majorBidi" w:cstheme="majorBidi"/>
          <w:kern w:val="2"/>
          <w14:ligatures w14:val="standardContextual"/>
        </w:rPr>
        <w:t>N</w:t>
      </w:r>
      <w:r w:rsidR="00051D43" w:rsidRPr="00860800">
        <w:rPr>
          <w:rFonts w:asciiTheme="majorBidi" w:hAnsiTheme="majorBidi" w:cstheme="majorBidi"/>
          <w:kern w:val="2"/>
          <w14:ligatures w14:val="standardContextual"/>
        </w:rPr>
        <w:t>eatkarīgo producentu darbības pamatā ir neatkarīgas radošās vides veidošana, nodrošinot pastāvīgu satura atjaunošanu, kā arī viedokļu, ideju un kultūras izteiksmes līdzekļu dažādību</w:t>
      </w:r>
      <w:r w:rsidR="00BF4341"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kas ir demokrātijas pamatā. Tāpat neatkarīgie producenti tiek izmantoti, piemēram, kad elektroniskajam plašsaziņas līdzeklim nav nepieciešamo resursu kāda specifiska satura iegūšanai un sagatavošanai.</w:t>
      </w:r>
    </w:p>
    <w:p w14:paraId="3F277A05" w14:textId="76B57492" w:rsidR="00BB1285" w:rsidRPr="00860800" w:rsidRDefault="00BB1285"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N</w:t>
      </w:r>
      <w:r w:rsidR="00051D43" w:rsidRPr="00860800">
        <w:rPr>
          <w:rFonts w:asciiTheme="majorBidi" w:hAnsiTheme="majorBidi" w:cstheme="majorBidi"/>
          <w:kern w:val="2"/>
          <w14:ligatures w14:val="standardContextual"/>
        </w:rPr>
        <w:t xml:space="preserve">o neatkarīgo producentu institūta jēgas un specifikas </w:t>
      </w:r>
      <w:r w:rsidR="00BF4341" w:rsidRPr="00860800">
        <w:rPr>
          <w:rFonts w:asciiTheme="majorBidi" w:hAnsiTheme="majorBidi" w:cstheme="majorBidi"/>
          <w:kern w:val="2"/>
          <w14:ligatures w14:val="standardContextual"/>
        </w:rPr>
        <w:t>izriet</w:t>
      </w:r>
      <w:r w:rsidR="00051D43" w:rsidRPr="00860800">
        <w:rPr>
          <w:rFonts w:asciiTheme="majorBidi" w:hAnsiTheme="majorBidi" w:cstheme="majorBidi"/>
          <w:kern w:val="2"/>
          <w14:ligatures w14:val="standardContextual"/>
        </w:rPr>
        <w:t>, ka elektroniskais plašsaziņas līdzeklis nevar uzņemties redakcionālo atbildību par neatkarīgā producenta veidotu saturu, kas nav tā kontrolē, kā arī proporcionāli vienādi dalītu risku gadījumos, ja neatkarīgā producenta izplatītais saturs ir jāatsauc vai jālabo. EPLL paredz elektroniskajam plašsaziņas līdzeklim</w:t>
      </w:r>
      <w:r w:rsidR="005E39F7" w:rsidRPr="00860800">
        <w:rPr>
          <w:rFonts w:asciiTheme="majorBidi" w:hAnsiTheme="majorBidi" w:cstheme="majorBidi"/>
          <w:kern w:val="2"/>
          <w14:ligatures w14:val="standardContextual"/>
        </w:rPr>
        <w:t xml:space="preserve"> pienākumu</w:t>
      </w:r>
      <w:r w:rsidR="00051D43" w:rsidRPr="00860800">
        <w:rPr>
          <w:rFonts w:asciiTheme="majorBidi" w:hAnsiTheme="majorBidi" w:cstheme="majorBidi"/>
          <w:kern w:val="2"/>
          <w14:ligatures w14:val="standardContextual"/>
        </w:rPr>
        <w:t xml:space="preserve"> tehniski nodrošināt neatkarīgo producentu</w:t>
      </w:r>
      <w:r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satura publicēšanu.</w:t>
      </w:r>
    </w:p>
    <w:p w14:paraId="085A026D" w14:textId="6C0466AC" w:rsidR="00BF4341" w:rsidRPr="00860800" w:rsidRDefault="00BB1285"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lastRenderedPageBreak/>
        <w:t>[6.1.2]</w:t>
      </w:r>
      <w:r w:rsidR="00CB7A69" w:rsidRPr="00860800">
        <w:rPr>
          <w:rFonts w:asciiTheme="majorBidi" w:hAnsiTheme="majorBidi" w:cstheme="majorBidi"/>
          <w:kern w:val="2"/>
          <w14:ligatures w14:val="standardContextual"/>
        </w:rPr>
        <w:t> </w:t>
      </w:r>
      <w:r w:rsidR="00BF4341" w:rsidRPr="00860800">
        <w:rPr>
          <w:rFonts w:asciiTheme="majorBidi" w:hAnsiTheme="majorBidi" w:cstheme="majorBidi"/>
          <w:kern w:val="2"/>
          <w14:ligatures w14:val="standardContextual"/>
        </w:rPr>
        <w:t>Tā kā l</w:t>
      </w:r>
      <w:r w:rsidR="00051D43" w:rsidRPr="00860800">
        <w:rPr>
          <w:rFonts w:asciiTheme="majorBidi" w:hAnsiTheme="majorBidi" w:cstheme="majorBidi"/>
          <w:kern w:val="2"/>
          <w14:ligatures w14:val="standardContextual"/>
        </w:rPr>
        <w:t xml:space="preserve">ikums neparedz </w:t>
      </w:r>
      <w:r w:rsidR="00BF4341" w:rsidRPr="00860800">
        <w:rPr>
          <w:rFonts w:asciiTheme="majorBidi" w:hAnsiTheme="majorBidi" w:cstheme="majorBidi"/>
          <w:kern w:val="2"/>
          <w14:ligatures w14:val="standardContextual"/>
        </w:rPr>
        <w:t xml:space="preserve">elektroniskajam plašsaziņas līdzeklim </w:t>
      </w:r>
      <w:r w:rsidR="00051D43" w:rsidRPr="00860800">
        <w:rPr>
          <w:rFonts w:asciiTheme="majorBidi" w:hAnsiTheme="majorBidi" w:cstheme="majorBidi"/>
          <w:kern w:val="2"/>
          <w14:ligatures w14:val="standardContextual"/>
        </w:rPr>
        <w:t>ne tiesības, ne pienākumu veikt neatkarīgā producenta sagatavotā satura pārbaudi</w:t>
      </w:r>
      <w:r w:rsidR="00BF4341" w:rsidRPr="00860800">
        <w:rPr>
          <w:rFonts w:asciiTheme="majorBidi" w:hAnsiTheme="majorBidi" w:cstheme="majorBidi"/>
          <w:kern w:val="2"/>
          <w14:ligatures w14:val="standardContextual"/>
        </w:rPr>
        <w:t>, š</w:t>
      </w:r>
      <w:r w:rsidR="00051D43" w:rsidRPr="00860800">
        <w:rPr>
          <w:rFonts w:asciiTheme="majorBidi" w:hAnsiTheme="majorBidi" w:cstheme="majorBidi"/>
          <w:kern w:val="2"/>
          <w14:ligatures w14:val="standardContextual"/>
        </w:rPr>
        <w:t>āda rīcība</w:t>
      </w:r>
      <w:r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būtu nepamatota iejaukšanās neatkarīgā producenta</w:t>
      </w:r>
      <w:r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 xml:space="preserve">redakcionālajā neatkarībā. </w:t>
      </w:r>
      <w:r w:rsidR="00CB7A69" w:rsidRPr="00860800">
        <w:rPr>
          <w:rFonts w:asciiTheme="majorBidi" w:hAnsiTheme="majorBidi" w:cstheme="majorBidi"/>
          <w:kern w:val="2"/>
          <w14:ligatures w14:val="standardContextual"/>
        </w:rPr>
        <w:t>Turklāt e</w:t>
      </w:r>
      <w:r w:rsidR="00051D43" w:rsidRPr="00860800">
        <w:rPr>
          <w:rFonts w:asciiTheme="majorBidi" w:hAnsiTheme="majorBidi" w:cstheme="majorBidi"/>
          <w:kern w:val="2"/>
          <w14:ligatures w14:val="standardContextual"/>
        </w:rPr>
        <w:t xml:space="preserve">lektroniskajam plašsaziņas līdzeklim var </w:t>
      </w:r>
      <w:r w:rsidR="00BF4341" w:rsidRPr="00860800">
        <w:rPr>
          <w:rFonts w:asciiTheme="majorBidi" w:hAnsiTheme="majorBidi" w:cstheme="majorBidi"/>
          <w:kern w:val="2"/>
          <w14:ligatures w14:val="standardContextual"/>
        </w:rPr>
        <w:t xml:space="preserve">arī </w:t>
      </w:r>
      <w:r w:rsidR="00051D43" w:rsidRPr="00860800">
        <w:rPr>
          <w:rFonts w:asciiTheme="majorBidi" w:hAnsiTheme="majorBidi" w:cstheme="majorBidi"/>
          <w:kern w:val="2"/>
          <w14:ligatures w14:val="standardContextual"/>
        </w:rPr>
        <w:t>nebūt resursu pārbaudīt neatkarīgā producenta iegūtās specifiskās informācijas precizitāti.</w:t>
      </w:r>
    </w:p>
    <w:p w14:paraId="46B2A303" w14:textId="5F7B5D3E" w:rsidR="00BB1285" w:rsidRPr="00860800" w:rsidRDefault="00CB7A69"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Pārsūdzētais spriedums ir pretrunā </w:t>
      </w:r>
      <w:r w:rsidR="00BB1285" w:rsidRPr="00860800">
        <w:rPr>
          <w:rFonts w:asciiTheme="majorBidi" w:hAnsiTheme="majorBidi" w:cstheme="majorBidi"/>
          <w:kern w:val="2"/>
          <w14:ligatures w14:val="standardContextual"/>
        </w:rPr>
        <w:t>likuma</w:t>
      </w:r>
      <w:r w:rsidRPr="00860800">
        <w:rPr>
          <w:rFonts w:asciiTheme="majorBidi" w:hAnsiTheme="majorBidi" w:cstheme="majorBidi"/>
          <w:kern w:val="2"/>
          <w14:ligatures w14:val="standardContextual"/>
        </w:rPr>
        <w:t> </w:t>
      </w:r>
      <w:r w:rsidR="00BB1285" w:rsidRPr="00860800">
        <w:rPr>
          <w:rFonts w:asciiTheme="majorBidi" w:hAnsiTheme="majorBidi" w:cstheme="majorBidi"/>
          <w:kern w:val="2"/>
          <w14:ligatures w14:val="standardContextual"/>
        </w:rPr>
        <w:t xml:space="preserve">„Par presi un citiem masu informācijas līdzekļiem” </w:t>
      </w:r>
      <w:r w:rsidR="00051D43" w:rsidRPr="00860800">
        <w:rPr>
          <w:rFonts w:asciiTheme="majorBidi" w:hAnsiTheme="majorBidi" w:cstheme="majorBidi"/>
          <w:kern w:val="2"/>
          <w14:ligatures w14:val="standardContextual"/>
        </w:rPr>
        <w:t>32.</w:t>
      </w:r>
      <w:r w:rsidR="00BB1285"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w:t>
      </w:r>
      <w:r w:rsidRPr="00860800">
        <w:rPr>
          <w:rFonts w:asciiTheme="majorBidi" w:hAnsiTheme="majorBidi" w:cstheme="majorBidi"/>
          <w:kern w:val="2"/>
          <w14:ligatures w14:val="standardContextual"/>
        </w:rPr>
        <w:t>am, kas</w:t>
      </w:r>
      <w:r w:rsidR="00051D43" w:rsidRPr="00860800">
        <w:rPr>
          <w:rFonts w:asciiTheme="majorBidi" w:hAnsiTheme="majorBidi" w:cstheme="majorBidi"/>
          <w:kern w:val="2"/>
          <w14:ligatures w14:val="standardContextual"/>
        </w:rPr>
        <w:t xml:space="preserve"> paredz administratīvo atbildību par tādu apstākļu radīšanu, kuri žurnālistam traucē vai pilnīgi atņem iespēju pildīt </w:t>
      </w:r>
      <w:r w:rsidR="00BB1285" w:rsidRPr="00860800">
        <w:rPr>
          <w:rFonts w:asciiTheme="majorBidi" w:hAnsiTheme="majorBidi" w:cstheme="majorBidi"/>
          <w:kern w:val="2"/>
          <w14:ligatures w14:val="standardContextual"/>
        </w:rPr>
        <w:t>šajā l</w:t>
      </w:r>
      <w:r w:rsidR="00051D43" w:rsidRPr="00860800">
        <w:rPr>
          <w:rFonts w:asciiTheme="majorBidi" w:hAnsiTheme="majorBidi" w:cstheme="majorBidi"/>
          <w:kern w:val="2"/>
          <w14:ligatures w14:val="standardContextual"/>
        </w:rPr>
        <w:t>ikumā paredzētos žurnālista pienākumus.</w:t>
      </w:r>
      <w:r w:rsidR="00BF4341" w:rsidRPr="00860800">
        <w:rPr>
          <w:rFonts w:asciiTheme="majorBidi" w:hAnsiTheme="majorBidi" w:cstheme="majorBidi"/>
          <w:kern w:val="2"/>
          <w14:ligatures w14:val="standardContextual"/>
        </w:rPr>
        <w:t xml:space="preserve"> </w:t>
      </w:r>
      <w:r w:rsidRPr="00860800">
        <w:rPr>
          <w:rFonts w:asciiTheme="majorBidi" w:hAnsiTheme="majorBidi" w:cstheme="majorBidi"/>
          <w:kern w:val="2"/>
          <w14:ligatures w14:val="standardContextual"/>
        </w:rPr>
        <w:t>E</w:t>
      </w:r>
      <w:r w:rsidR="00051D43" w:rsidRPr="00860800">
        <w:rPr>
          <w:rFonts w:asciiTheme="majorBidi" w:hAnsiTheme="majorBidi" w:cstheme="majorBidi"/>
          <w:kern w:val="2"/>
          <w14:ligatures w14:val="standardContextual"/>
        </w:rPr>
        <w:t>lektroniskais plašsaziņas līdzeklis ne tikai nevar ietekmēt neatkarīgā producenta saturu, bet tas pat ir aizliegts.</w:t>
      </w:r>
    </w:p>
    <w:p w14:paraId="1BD8EA96" w14:textId="6A301260" w:rsidR="00051D43" w:rsidRPr="00860800" w:rsidRDefault="003A2E62"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Arī </w:t>
      </w:r>
      <w:r w:rsidR="00051D43" w:rsidRPr="00860800">
        <w:rPr>
          <w:rFonts w:asciiTheme="majorBidi" w:hAnsiTheme="majorBidi" w:cstheme="majorBidi"/>
          <w:kern w:val="2"/>
          <w14:ligatures w14:val="standardContextual"/>
        </w:rPr>
        <w:t>EPLL 30.</w:t>
      </w:r>
      <w:r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 xml:space="preserve">panta ceturtā daļa </w:t>
      </w:r>
      <w:r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neatkarīgā producenta veidota raidījuma pārraidīšanas un atsevišķa raidījuma retranslācijas gadījumā elektroniskais plašsaziņas līdzeklis radio raidījuma sākumā nepārprotami dara zināmu, ka attiecīgais raidījums ir neatkarīgā producenta veidots raidījums vai raidījuma retranslācija</w:t>
      </w:r>
      <w:r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uzskatāmi liecina par atbildības nodalīšanu, nevis dalītu atbildību starp neatkarīgo producentu un elektronisko plašsaziņas līdzekli.</w:t>
      </w:r>
    </w:p>
    <w:p w14:paraId="47573BB6" w14:textId="6A38169B" w:rsidR="00283FE3" w:rsidRPr="00860800" w:rsidRDefault="00283FE3"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[6.1.3]</w:t>
      </w:r>
      <w:r w:rsidR="009E5BC1"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 xml:space="preserve">Tiesa nekorekti atsaukusies uz </w:t>
      </w:r>
      <w:r w:rsidR="00051D43" w:rsidRPr="00860800">
        <w:rPr>
          <w:rFonts w:asciiTheme="majorBidi" w:hAnsiTheme="majorBidi" w:cstheme="majorBidi"/>
          <w:kern w:val="2"/>
          <w14:ligatures w14:val="standardContextual"/>
        </w:rPr>
        <w:t>Senāta 2012.</w:t>
      </w:r>
      <w:r w:rsidR="009E5BC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gada 17.</w:t>
      </w:r>
      <w:r w:rsidR="009E5BC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oktobra spriedum</w:t>
      </w:r>
      <w:r w:rsidRPr="00860800">
        <w:rPr>
          <w:rFonts w:asciiTheme="majorBidi" w:hAnsiTheme="majorBidi" w:cstheme="majorBidi"/>
          <w:kern w:val="2"/>
          <w14:ligatures w14:val="standardContextual"/>
        </w:rPr>
        <w:t>u</w:t>
      </w:r>
      <w:r w:rsidR="00051D43" w:rsidRPr="00860800">
        <w:rPr>
          <w:rFonts w:asciiTheme="majorBidi" w:hAnsiTheme="majorBidi" w:cstheme="majorBidi"/>
          <w:kern w:val="2"/>
          <w14:ligatures w14:val="standardContextual"/>
        </w:rPr>
        <w:t xml:space="preserve"> lietā Nr.</w:t>
      </w:r>
      <w:r w:rsidR="009E5BC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 xml:space="preserve">SKC-637/2012. </w:t>
      </w:r>
      <w:r w:rsidR="009E5BC1" w:rsidRPr="00860800">
        <w:rPr>
          <w:rFonts w:asciiTheme="majorBidi" w:hAnsiTheme="majorBidi" w:cstheme="majorBidi"/>
          <w:kern w:val="2"/>
          <w14:ligatures w14:val="standardContextual"/>
        </w:rPr>
        <w:t>N</w:t>
      </w:r>
      <w:r w:rsidR="00051D43" w:rsidRPr="00860800">
        <w:rPr>
          <w:rFonts w:asciiTheme="majorBidi" w:hAnsiTheme="majorBidi" w:cstheme="majorBidi"/>
          <w:kern w:val="2"/>
          <w14:ligatures w14:val="standardContextual"/>
        </w:rPr>
        <w:t>eatkarīg</w:t>
      </w:r>
      <w:r w:rsidR="00BF4341" w:rsidRPr="00860800">
        <w:rPr>
          <w:rFonts w:asciiTheme="majorBidi" w:hAnsiTheme="majorBidi" w:cstheme="majorBidi"/>
          <w:kern w:val="2"/>
          <w14:ligatures w14:val="standardContextual"/>
        </w:rPr>
        <w:t>ā</w:t>
      </w:r>
      <w:r w:rsidR="00051D43" w:rsidRPr="00860800">
        <w:rPr>
          <w:rFonts w:asciiTheme="majorBidi" w:hAnsiTheme="majorBidi" w:cstheme="majorBidi"/>
          <w:kern w:val="2"/>
          <w14:ligatures w14:val="standardContextual"/>
        </w:rPr>
        <w:t xml:space="preserve"> producent</w:t>
      </w:r>
      <w:r w:rsidR="00BF4341" w:rsidRPr="00860800">
        <w:rPr>
          <w:rFonts w:asciiTheme="majorBidi" w:hAnsiTheme="majorBidi" w:cstheme="majorBidi"/>
          <w:kern w:val="2"/>
          <w14:ligatures w14:val="standardContextual"/>
        </w:rPr>
        <w:t>a</w:t>
      </w:r>
      <w:r w:rsidR="009E5BC1"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būtību, darbību un sadarbību ar elektroniskajiem plašsaziņas līdzekļiem regulē EPLL. Situācijas, kad elektroniskais plašsaziņas līdzeklis publicē saturu, ko veidojis neatkarīgais producents, jāvērtē atšķirīgi no situācijām, kad saturu nav veidojis neatkarīgais producents.</w:t>
      </w:r>
    </w:p>
    <w:p w14:paraId="364B628D" w14:textId="65F0B831" w:rsidR="00B13016" w:rsidRPr="00860800" w:rsidRDefault="00B13016"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Arī tiesas uzliktais pienākums </w:t>
      </w:r>
      <w:r w:rsidR="00051D43" w:rsidRPr="00860800">
        <w:rPr>
          <w:rFonts w:asciiTheme="majorBidi" w:hAnsiTheme="majorBidi" w:cstheme="majorBidi"/>
          <w:kern w:val="2"/>
          <w14:ligatures w14:val="standardContextual"/>
        </w:rPr>
        <w:t xml:space="preserve">ziņu atsaukumu ietvert citā </w:t>
      </w:r>
      <w:r w:rsidRPr="00860800">
        <w:rPr>
          <w:rFonts w:asciiTheme="majorBidi" w:hAnsiTheme="majorBidi" w:cstheme="majorBidi"/>
          <w:kern w:val="2"/>
          <w14:ligatures w14:val="standardContextual"/>
        </w:rPr>
        <w:t>SIA</w:t>
      </w:r>
      <w:r w:rsidR="009E5BC1"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w:t>
      </w:r>
      <w:proofErr w:type="spellStart"/>
      <w:r w:rsidRPr="00860800">
        <w:rPr>
          <w:rFonts w:asciiTheme="majorBidi" w:hAnsiTheme="majorBidi" w:cstheme="majorBidi"/>
          <w:kern w:val="2"/>
          <w14:ligatures w14:val="standardContextual"/>
        </w:rPr>
        <w:t>All</w:t>
      </w:r>
      <w:proofErr w:type="spellEnd"/>
      <w:r w:rsidRPr="00860800">
        <w:rPr>
          <w:rFonts w:asciiTheme="majorBidi" w:hAnsiTheme="majorBidi" w:cstheme="majorBidi"/>
          <w:kern w:val="2"/>
          <w14:ligatures w14:val="standardContextual"/>
        </w:rPr>
        <w:t xml:space="preserve"> </w:t>
      </w:r>
      <w:proofErr w:type="spellStart"/>
      <w:r w:rsidRPr="00860800">
        <w:rPr>
          <w:rFonts w:asciiTheme="majorBidi" w:hAnsiTheme="majorBidi" w:cstheme="majorBidi"/>
          <w:kern w:val="2"/>
          <w14:ligatures w14:val="standardContextual"/>
        </w:rPr>
        <w:t>Media</w:t>
      </w:r>
      <w:proofErr w:type="spellEnd"/>
      <w:r w:rsidRPr="00860800">
        <w:rPr>
          <w:rFonts w:asciiTheme="majorBidi" w:hAnsiTheme="majorBidi" w:cstheme="majorBidi"/>
          <w:kern w:val="2"/>
          <w14:ligatures w14:val="standardContextual"/>
        </w:rPr>
        <w:t xml:space="preserve"> Latvia” </w:t>
      </w:r>
      <w:r w:rsidR="00051D43" w:rsidRPr="00860800">
        <w:rPr>
          <w:rFonts w:asciiTheme="majorBidi" w:hAnsiTheme="majorBidi" w:cstheme="majorBidi"/>
          <w:kern w:val="2"/>
          <w14:ligatures w14:val="standardContextual"/>
        </w:rPr>
        <w:t xml:space="preserve">izplatītā raidījumā </w:t>
      </w:r>
      <w:r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 xml:space="preserve">ja raidījums </w:t>
      </w:r>
      <w:r w:rsidR="00F02E58" w:rsidRPr="00860800">
        <w:rPr>
          <w:rFonts w:asciiTheme="majorBidi" w:hAnsiTheme="majorBidi" w:cstheme="majorBidi"/>
          <w:kern w:val="2"/>
          <w14:ligatures w14:val="standardContextual"/>
        </w:rPr>
        <w:t>[nosaukums]</w:t>
      </w:r>
      <w:r w:rsidR="00051D43" w:rsidRPr="00860800">
        <w:rPr>
          <w:rFonts w:asciiTheme="majorBidi" w:hAnsiTheme="majorBidi" w:cstheme="majorBidi"/>
          <w:kern w:val="2"/>
          <w14:ligatures w14:val="standardContextual"/>
        </w:rPr>
        <w:t xml:space="preserve"> maina nosaukumu vai vairs nepastāv</w:t>
      </w:r>
      <w:r w:rsidRPr="00860800">
        <w:rPr>
          <w:rFonts w:asciiTheme="majorBidi" w:hAnsiTheme="majorBidi" w:cstheme="majorBidi"/>
          <w:kern w:val="2"/>
          <w14:ligatures w14:val="standardContextual"/>
        </w:rPr>
        <w:t xml:space="preserve">) ir pretrunā </w:t>
      </w:r>
      <w:r w:rsidR="00051D43" w:rsidRPr="00860800">
        <w:rPr>
          <w:rFonts w:asciiTheme="majorBidi" w:hAnsiTheme="majorBidi" w:cstheme="majorBidi"/>
          <w:kern w:val="2"/>
          <w14:ligatures w14:val="standardContextual"/>
        </w:rPr>
        <w:t>EPLL 51.</w:t>
      </w:r>
      <w:r w:rsidR="009E5BC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treš</w:t>
      </w:r>
      <w:r w:rsidRPr="00860800">
        <w:rPr>
          <w:rFonts w:asciiTheme="majorBidi" w:hAnsiTheme="majorBidi" w:cstheme="majorBidi"/>
          <w:kern w:val="2"/>
          <w14:ligatures w14:val="standardContextual"/>
        </w:rPr>
        <w:t>ajai</w:t>
      </w:r>
      <w:r w:rsidR="00051D43" w:rsidRPr="00860800">
        <w:rPr>
          <w:rFonts w:asciiTheme="majorBidi" w:hAnsiTheme="majorBidi" w:cstheme="majorBidi"/>
          <w:kern w:val="2"/>
          <w14:ligatures w14:val="standardContextual"/>
        </w:rPr>
        <w:t xml:space="preserve"> daļa</w:t>
      </w:r>
      <w:r w:rsidRPr="00860800">
        <w:rPr>
          <w:rFonts w:asciiTheme="majorBidi" w:hAnsiTheme="majorBidi" w:cstheme="majorBidi"/>
          <w:kern w:val="2"/>
          <w14:ligatures w14:val="standardContextual"/>
        </w:rPr>
        <w:t>i un</w:t>
      </w:r>
      <w:r w:rsidRPr="00860800">
        <w:rPr>
          <w:rFonts w:asciiTheme="majorBidi" w:hAnsiTheme="majorBidi" w:cstheme="majorBidi"/>
        </w:rPr>
        <w:t xml:space="preserve"> </w:t>
      </w:r>
      <w:r w:rsidRPr="00860800">
        <w:rPr>
          <w:rFonts w:asciiTheme="majorBidi" w:hAnsiTheme="majorBidi" w:cstheme="majorBidi"/>
          <w:kern w:val="2"/>
          <w14:ligatures w14:val="standardContextual"/>
        </w:rPr>
        <w:t>likuma</w:t>
      </w:r>
      <w:r w:rsidR="009E5BC1"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 xml:space="preserve">„Par presi un citiem masu informācijas līdzekļiem” </w:t>
      </w:r>
      <w:r w:rsidR="00051D43" w:rsidRPr="00860800">
        <w:rPr>
          <w:rFonts w:asciiTheme="majorBidi" w:hAnsiTheme="majorBidi" w:cstheme="majorBidi"/>
          <w:kern w:val="2"/>
          <w14:ligatures w14:val="standardContextual"/>
        </w:rPr>
        <w:t>21.</w:t>
      </w:r>
      <w:r w:rsidR="009E5BC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piekt</w:t>
      </w:r>
      <w:r w:rsidRPr="00860800">
        <w:rPr>
          <w:rFonts w:asciiTheme="majorBidi" w:hAnsiTheme="majorBidi" w:cstheme="majorBidi"/>
          <w:kern w:val="2"/>
          <w14:ligatures w14:val="standardContextual"/>
        </w:rPr>
        <w:t>ajai</w:t>
      </w:r>
      <w:r w:rsidR="00051D43" w:rsidRPr="00860800">
        <w:rPr>
          <w:rFonts w:asciiTheme="majorBidi" w:hAnsiTheme="majorBidi" w:cstheme="majorBidi"/>
          <w:kern w:val="2"/>
          <w14:ligatures w14:val="standardContextual"/>
        </w:rPr>
        <w:t xml:space="preserve"> daļ</w:t>
      </w:r>
      <w:r w:rsidRPr="00860800">
        <w:rPr>
          <w:rFonts w:asciiTheme="majorBidi" w:hAnsiTheme="majorBidi" w:cstheme="majorBidi"/>
          <w:kern w:val="2"/>
          <w14:ligatures w14:val="standardContextual"/>
        </w:rPr>
        <w:t>ai.</w:t>
      </w:r>
    </w:p>
    <w:p w14:paraId="2C0416B3" w14:textId="0C6D53C6" w:rsidR="00B13016" w:rsidRPr="00860800" w:rsidRDefault="00B13016"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[6.1.4]</w:t>
      </w:r>
      <w:r w:rsidR="009E5BC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 xml:space="preserve">Apkopojot minēto, neatkarīgais producents, kurš sagatavo un izplata ziņas, sagatavoto sižetu kā pilnībā gatavu materiālu, nododot elektroniskajam plašsaziņas līdzeklim publiskai izplatīšanai, un elektroniskais plašsaziņas līdzeklis, kurš tikai veic tehnisku apraidi, ir divi patstāvīgi </w:t>
      </w:r>
      <w:r w:rsidR="0030138B" w:rsidRPr="00860800">
        <w:rPr>
          <w:rFonts w:asciiTheme="majorBidi" w:hAnsiTheme="majorBidi" w:cstheme="majorBidi"/>
          <w:kern w:val="2"/>
          <w14:ligatures w14:val="standardContextual"/>
        </w:rPr>
        <w:t xml:space="preserve">tiesību </w:t>
      </w:r>
      <w:r w:rsidR="00051D43" w:rsidRPr="00860800">
        <w:rPr>
          <w:rFonts w:asciiTheme="majorBidi" w:hAnsiTheme="majorBidi" w:cstheme="majorBidi"/>
          <w:kern w:val="2"/>
          <w14:ligatures w14:val="standardContextual"/>
        </w:rPr>
        <w:t>subjekt</w:t>
      </w:r>
      <w:r w:rsidR="009E5BC1" w:rsidRPr="00860800">
        <w:rPr>
          <w:rFonts w:asciiTheme="majorBidi" w:hAnsiTheme="majorBidi" w:cstheme="majorBidi"/>
          <w:kern w:val="2"/>
          <w14:ligatures w14:val="standardContextual"/>
        </w:rPr>
        <w:t>i.</w:t>
      </w:r>
      <w:r w:rsidR="00051D43" w:rsidRPr="00860800">
        <w:rPr>
          <w:rFonts w:asciiTheme="majorBidi" w:hAnsiTheme="majorBidi" w:cstheme="majorBidi"/>
          <w:kern w:val="2"/>
          <w14:ligatures w14:val="standardContextual"/>
        </w:rPr>
        <w:t xml:space="preserve"> Ciktāl tas attiecas uz neatkarīgu producentu gatavotu saturu, abu šo subjektu atbildība ir nošķirama</w:t>
      </w:r>
      <w:r w:rsidR="009E5BC1" w:rsidRPr="00860800">
        <w:rPr>
          <w:rFonts w:asciiTheme="majorBidi" w:hAnsiTheme="majorBidi" w:cstheme="majorBidi"/>
          <w:kern w:val="2"/>
          <w14:ligatures w14:val="standardContextual"/>
        </w:rPr>
        <w:t>. Ievērojot minēto,</w:t>
      </w:r>
      <w:r w:rsidR="00051D43" w:rsidRPr="00860800">
        <w:rPr>
          <w:rFonts w:asciiTheme="majorBidi" w:hAnsiTheme="majorBidi" w:cstheme="majorBidi"/>
          <w:kern w:val="2"/>
          <w14:ligatures w14:val="standardContextual"/>
        </w:rPr>
        <w:t xml:space="preserve"> nav pamata uzskatīt, ka elektroniskais plašsaziņas līdzeklis atbild par neatkarīgā producenta</w:t>
      </w:r>
      <w:r w:rsidR="009E5BC1" w:rsidRPr="00860800">
        <w:rPr>
          <w:rFonts w:asciiTheme="majorBidi" w:hAnsiTheme="majorBidi" w:cstheme="majorBidi"/>
          <w:kern w:val="2"/>
          <w14:ligatures w14:val="standardContextual"/>
        </w:rPr>
        <w:t xml:space="preserve"> veidoto</w:t>
      </w:r>
      <w:r w:rsidR="00051D43" w:rsidRPr="00860800">
        <w:rPr>
          <w:rFonts w:asciiTheme="majorBidi" w:hAnsiTheme="majorBidi" w:cstheme="majorBidi"/>
          <w:kern w:val="2"/>
          <w14:ligatures w14:val="standardContextual"/>
        </w:rPr>
        <w:t xml:space="preserve"> saturu kā informācijas ieguvējs, pārbaudītājs un ziņu sagatavotājs.</w:t>
      </w:r>
    </w:p>
    <w:p w14:paraId="57CF9549" w14:textId="142E6649" w:rsidR="00FF07F9" w:rsidRPr="00860800" w:rsidRDefault="00051D43"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Elektroniskā plašsaziņas līdzekļa pienākums nodrošināt neatkarīgā producenta redakcionālo neatkarību aprobežojas ar tiesībām aizliegt nodrošināt neatkarīgā producenta sagatavoto ziņu publicēšanu, ja pirms to publicēšanas elektroniskajam plašsaziņas līdzeklim nepārprotami kļūst zināms, ka publicējamās ziņas ir nepatiesas, godu un cieņu aizskarošas vai </w:t>
      </w:r>
      <w:proofErr w:type="spellStart"/>
      <w:r w:rsidRPr="00860800">
        <w:rPr>
          <w:rFonts w:asciiTheme="majorBidi" w:hAnsiTheme="majorBidi" w:cstheme="majorBidi"/>
          <w:kern w:val="2"/>
          <w14:ligatures w14:val="standardContextual"/>
        </w:rPr>
        <w:t>jebkā</w:t>
      </w:r>
      <w:proofErr w:type="spellEnd"/>
      <w:r w:rsidRPr="00860800">
        <w:rPr>
          <w:rFonts w:asciiTheme="majorBidi" w:hAnsiTheme="majorBidi" w:cstheme="majorBidi"/>
          <w:kern w:val="2"/>
          <w14:ligatures w14:val="standardContextual"/>
        </w:rPr>
        <w:t xml:space="preserve"> citādi pārkāpj likumu, piemēram, pauž publisku aicinājumu uz karu.</w:t>
      </w:r>
    </w:p>
    <w:p w14:paraId="6908389D" w14:textId="51FDBE22" w:rsidR="00051D43" w:rsidRPr="00860800" w:rsidRDefault="00F9020D"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[6.2]</w:t>
      </w:r>
      <w:bookmarkStart w:id="5" w:name="_Hlk213838818"/>
      <w:r w:rsidR="009E5BC1" w:rsidRPr="00860800">
        <w:rPr>
          <w:rFonts w:asciiTheme="majorBidi" w:hAnsiTheme="majorBidi" w:cstheme="majorBidi"/>
          <w:kern w:val="2"/>
          <w14:ligatures w14:val="standardContextual"/>
        </w:rPr>
        <w:t> </w:t>
      </w:r>
      <w:r w:rsidR="00FF07F9" w:rsidRPr="00860800">
        <w:rPr>
          <w:rFonts w:asciiTheme="majorBidi" w:hAnsiTheme="majorBidi" w:cstheme="majorBidi"/>
          <w:kern w:val="2"/>
          <w14:ligatures w14:val="standardContextual"/>
        </w:rPr>
        <w:t>Tiesa kļūdaini uzskatījusi, ka SIA</w:t>
      </w:r>
      <w:r w:rsidR="009E5BC1" w:rsidRPr="00860800">
        <w:rPr>
          <w:rFonts w:asciiTheme="majorBidi" w:hAnsiTheme="majorBidi" w:cstheme="majorBidi"/>
          <w:kern w:val="2"/>
          <w14:ligatures w14:val="standardContextual"/>
        </w:rPr>
        <w:t> </w:t>
      </w:r>
      <w:r w:rsidR="00FF07F9" w:rsidRPr="00860800">
        <w:rPr>
          <w:rFonts w:asciiTheme="majorBidi" w:hAnsiTheme="majorBidi" w:cstheme="majorBidi"/>
          <w:kern w:val="2"/>
          <w14:ligatures w14:val="standardContextual"/>
        </w:rPr>
        <w:t>„</w:t>
      </w:r>
      <w:proofErr w:type="spellStart"/>
      <w:r w:rsidR="00FF07F9" w:rsidRPr="00860800">
        <w:rPr>
          <w:rFonts w:asciiTheme="majorBidi" w:hAnsiTheme="majorBidi" w:cstheme="majorBidi"/>
          <w:kern w:val="2"/>
          <w14:ligatures w14:val="standardContextual"/>
        </w:rPr>
        <w:t>All</w:t>
      </w:r>
      <w:proofErr w:type="spellEnd"/>
      <w:r w:rsidR="00FF07F9" w:rsidRPr="00860800">
        <w:rPr>
          <w:rFonts w:asciiTheme="majorBidi" w:hAnsiTheme="majorBidi" w:cstheme="majorBidi"/>
          <w:kern w:val="2"/>
          <w14:ligatures w14:val="standardContextual"/>
        </w:rPr>
        <w:t xml:space="preserve"> </w:t>
      </w:r>
      <w:proofErr w:type="spellStart"/>
      <w:r w:rsidR="00FF07F9" w:rsidRPr="00860800">
        <w:rPr>
          <w:rFonts w:asciiTheme="majorBidi" w:hAnsiTheme="majorBidi" w:cstheme="majorBidi"/>
          <w:kern w:val="2"/>
          <w14:ligatures w14:val="standardContextual"/>
        </w:rPr>
        <w:t>Media</w:t>
      </w:r>
      <w:proofErr w:type="spellEnd"/>
      <w:r w:rsidR="00FF07F9" w:rsidRPr="00860800">
        <w:rPr>
          <w:rFonts w:asciiTheme="majorBidi" w:hAnsiTheme="majorBidi" w:cstheme="majorBidi"/>
          <w:kern w:val="2"/>
          <w14:ligatures w14:val="standardContextual"/>
        </w:rPr>
        <w:t xml:space="preserve"> Latvia” lietā aicināma atbildētājas</w:t>
      </w:r>
      <w:r w:rsidR="006C3C00" w:rsidRPr="00860800">
        <w:rPr>
          <w:rFonts w:asciiTheme="majorBidi" w:hAnsiTheme="majorBidi" w:cstheme="majorBidi"/>
          <w:kern w:val="2"/>
          <w14:ligatures w14:val="standardContextual"/>
        </w:rPr>
        <w:t>,</w:t>
      </w:r>
      <w:r w:rsidR="00FF07F9" w:rsidRPr="00860800">
        <w:rPr>
          <w:rFonts w:asciiTheme="majorBidi" w:hAnsiTheme="majorBidi" w:cstheme="majorBidi"/>
          <w:kern w:val="2"/>
          <w14:ligatures w14:val="standardContextual"/>
        </w:rPr>
        <w:t xml:space="preserve"> </w:t>
      </w:r>
      <w:r w:rsidR="0030138B" w:rsidRPr="00860800">
        <w:rPr>
          <w:rFonts w:asciiTheme="majorBidi" w:hAnsiTheme="majorBidi" w:cstheme="majorBidi"/>
          <w:kern w:val="2"/>
          <w14:ligatures w14:val="standardContextual"/>
        </w:rPr>
        <w:t xml:space="preserve">nevis trešās personas </w:t>
      </w:r>
      <w:r w:rsidR="00FF07F9" w:rsidRPr="00860800">
        <w:rPr>
          <w:rFonts w:asciiTheme="majorBidi" w:hAnsiTheme="majorBidi" w:cstheme="majorBidi"/>
          <w:kern w:val="2"/>
          <w14:ligatures w14:val="standardContextual"/>
        </w:rPr>
        <w:t>statusā.</w:t>
      </w:r>
      <w:r w:rsidR="009E5BC1" w:rsidRPr="00860800">
        <w:rPr>
          <w:rFonts w:asciiTheme="majorBidi" w:hAnsiTheme="majorBidi" w:cstheme="majorBidi"/>
          <w:kern w:val="2"/>
          <w14:ligatures w14:val="standardContextual"/>
        </w:rPr>
        <w:t xml:space="preserve"> </w:t>
      </w:r>
      <w:bookmarkEnd w:id="5"/>
      <w:r w:rsidR="00FF07F9" w:rsidRPr="00860800">
        <w:rPr>
          <w:rFonts w:asciiTheme="majorBidi" w:hAnsiTheme="majorBidi" w:cstheme="majorBidi"/>
          <w:kern w:val="2"/>
          <w14:ligatures w14:val="standardContextual"/>
        </w:rPr>
        <w:t>A</w:t>
      </w:r>
      <w:r w:rsidR="00051D43" w:rsidRPr="00860800">
        <w:rPr>
          <w:rFonts w:asciiTheme="majorBidi" w:hAnsiTheme="majorBidi" w:cstheme="majorBidi"/>
          <w:kern w:val="2"/>
          <w14:ligatures w14:val="standardContextual"/>
        </w:rPr>
        <w:t xml:space="preserve">izskārumu </w:t>
      </w:r>
      <w:r w:rsidR="00FF07F9" w:rsidRPr="00860800">
        <w:rPr>
          <w:rFonts w:asciiTheme="majorBidi" w:hAnsiTheme="majorBidi" w:cstheme="majorBidi"/>
          <w:kern w:val="2"/>
          <w14:ligatures w14:val="standardContextual"/>
        </w:rPr>
        <w:t>p</w:t>
      </w:r>
      <w:r w:rsidR="00051D43" w:rsidRPr="00860800">
        <w:rPr>
          <w:rFonts w:asciiTheme="majorBidi" w:hAnsiTheme="majorBidi" w:cstheme="majorBidi"/>
          <w:kern w:val="2"/>
          <w14:ligatures w14:val="standardContextual"/>
        </w:rPr>
        <w:t xml:space="preserve">rasītājai radījušas, iespējams, nepatiesās, godu aizskarošās ziņas, jo </w:t>
      </w:r>
      <w:r w:rsidR="009E5BC1" w:rsidRPr="00860800">
        <w:rPr>
          <w:rFonts w:asciiTheme="majorBidi" w:hAnsiTheme="majorBidi" w:cstheme="majorBidi"/>
          <w:kern w:val="2"/>
          <w14:ligatures w14:val="standardContextual"/>
        </w:rPr>
        <w:t>neatkarīgā producente,</w:t>
      </w:r>
      <w:r w:rsidR="00051D43" w:rsidRPr="00860800">
        <w:rPr>
          <w:rFonts w:asciiTheme="majorBidi" w:hAnsiTheme="majorBidi" w:cstheme="majorBidi"/>
          <w:kern w:val="2"/>
          <w14:ligatures w14:val="standardContextual"/>
        </w:rPr>
        <w:t xml:space="preserve"> iespējams, nav veikusi rūpīgu ziņu pārbaudi.</w:t>
      </w:r>
      <w:r w:rsidR="009E5BC1" w:rsidRPr="00860800">
        <w:rPr>
          <w:rFonts w:asciiTheme="majorBidi" w:hAnsiTheme="majorBidi" w:cstheme="majorBidi"/>
          <w:kern w:val="2"/>
          <w14:ligatures w14:val="standardContextual"/>
        </w:rPr>
        <w:t xml:space="preserve"> </w:t>
      </w:r>
      <w:r w:rsidR="00FF07F9" w:rsidRPr="00860800">
        <w:rPr>
          <w:rFonts w:asciiTheme="majorBidi" w:hAnsiTheme="majorBidi" w:cstheme="majorBidi"/>
          <w:kern w:val="2"/>
          <w14:ligatures w14:val="standardContextual"/>
        </w:rPr>
        <w:t>SIA</w:t>
      </w:r>
      <w:r w:rsidR="009E5BC1" w:rsidRPr="00860800">
        <w:rPr>
          <w:rFonts w:asciiTheme="majorBidi" w:hAnsiTheme="majorBidi" w:cstheme="majorBidi"/>
          <w:kern w:val="2"/>
          <w14:ligatures w14:val="standardContextual"/>
        </w:rPr>
        <w:t> </w:t>
      </w:r>
      <w:r w:rsidR="00FF07F9" w:rsidRPr="00860800">
        <w:rPr>
          <w:rFonts w:asciiTheme="majorBidi" w:hAnsiTheme="majorBidi" w:cstheme="majorBidi"/>
          <w:kern w:val="2"/>
          <w14:ligatures w14:val="standardContextual"/>
        </w:rPr>
        <w:t>„</w:t>
      </w:r>
      <w:proofErr w:type="spellStart"/>
      <w:r w:rsidR="00FF07F9" w:rsidRPr="00860800">
        <w:rPr>
          <w:rFonts w:asciiTheme="majorBidi" w:hAnsiTheme="majorBidi" w:cstheme="majorBidi"/>
          <w:kern w:val="2"/>
          <w14:ligatures w14:val="standardContextual"/>
        </w:rPr>
        <w:t>All</w:t>
      </w:r>
      <w:proofErr w:type="spellEnd"/>
      <w:r w:rsidR="00FF07F9" w:rsidRPr="00860800">
        <w:rPr>
          <w:rFonts w:asciiTheme="majorBidi" w:hAnsiTheme="majorBidi" w:cstheme="majorBidi"/>
          <w:kern w:val="2"/>
          <w14:ligatures w14:val="standardContextual"/>
        </w:rPr>
        <w:t xml:space="preserve"> </w:t>
      </w:r>
      <w:proofErr w:type="spellStart"/>
      <w:r w:rsidR="00FF07F9" w:rsidRPr="00860800">
        <w:rPr>
          <w:rFonts w:asciiTheme="majorBidi" w:hAnsiTheme="majorBidi" w:cstheme="majorBidi"/>
          <w:kern w:val="2"/>
          <w14:ligatures w14:val="standardContextual"/>
        </w:rPr>
        <w:t>Media</w:t>
      </w:r>
      <w:proofErr w:type="spellEnd"/>
      <w:r w:rsidR="00FF07F9" w:rsidRPr="00860800">
        <w:rPr>
          <w:rFonts w:asciiTheme="majorBidi" w:hAnsiTheme="majorBidi" w:cstheme="majorBidi"/>
          <w:kern w:val="2"/>
          <w14:ligatures w14:val="standardContextual"/>
        </w:rPr>
        <w:t xml:space="preserve"> Latvia” </w:t>
      </w:r>
      <w:r w:rsidR="00463B93" w:rsidRPr="00860800">
        <w:rPr>
          <w:rFonts w:asciiTheme="majorBidi" w:hAnsiTheme="majorBidi" w:cstheme="majorBidi"/>
          <w:kern w:val="2"/>
          <w14:ligatures w14:val="standardContextual"/>
        </w:rPr>
        <w:t xml:space="preserve">nevar </w:t>
      </w:r>
      <w:r w:rsidR="00051D43" w:rsidRPr="00860800">
        <w:rPr>
          <w:rFonts w:asciiTheme="majorBidi" w:hAnsiTheme="majorBidi" w:cstheme="majorBidi"/>
          <w:kern w:val="2"/>
          <w14:ligatures w14:val="standardContextual"/>
        </w:rPr>
        <w:t>pierādīt neatkarīgā producenta veidoto ziņu patiesumu</w:t>
      </w:r>
      <w:r w:rsidR="00FF07F9" w:rsidRPr="00860800">
        <w:rPr>
          <w:rFonts w:asciiTheme="majorBidi" w:hAnsiTheme="majorBidi" w:cstheme="majorBidi"/>
          <w:kern w:val="2"/>
          <w14:ligatures w14:val="standardContextual"/>
        </w:rPr>
        <w:t xml:space="preserve">, jo tā </w:t>
      </w:r>
      <w:r w:rsidR="00051D43" w:rsidRPr="00860800">
        <w:rPr>
          <w:rFonts w:asciiTheme="majorBidi" w:hAnsiTheme="majorBidi" w:cstheme="majorBidi"/>
          <w:kern w:val="2"/>
          <w14:ligatures w14:val="standardContextual"/>
        </w:rPr>
        <w:t xml:space="preserve">nav gatavojusi </w:t>
      </w:r>
      <w:r w:rsidR="00CD6948" w:rsidRPr="00860800">
        <w:rPr>
          <w:rFonts w:asciiTheme="majorBidi" w:hAnsiTheme="majorBidi" w:cstheme="majorBidi"/>
          <w:kern w:val="2"/>
          <w14:ligatures w14:val="standardContextual"/>
        </w:rPr>
        <w:t>apstrīdētās</w:t>
      </w:r>
      <w:r w:rsidR="00051D43" w:rsidRPr="00860800">
        <w:rPr>
          <w:rFonts w:asciiTheme="majorBidi" w:hAnsiTheme="majorBidi" w:cstheme="majorBidi"/>
          <w:kern w:val="2"/>
          <w14:ligatures w14:val="standardContextual"/>
        </w:rPr>
        <w:t xml:space="preserve"> ziņas. Šāda pienākuma uzlikšana </w:t>
      </w:r>
      <w:r w:rsidR="009E5BC1" w:rsidRPr="00860800">
        <w:rPr>
          <w:rFonts w:asciiTheme="majorBidi" w:hAnsiTheme="majorBidi" w:cstheme="majorBidi"/>
          <w:kern w:val="2"/>
          <w14:ligatures w14:val="standardContextual"/>
        </w:rPr>
        <w:t xml:space="preserve">elektroniskajam plašsaziņas līdzeklim </w:t>
      </w:r>
      <w:r w:rsidR="00051D43" w:rsidRPr="00860800">
        <w:rPr>
          <w:rFonts w:asciiTheme="majorBidi" w:hAnsiTheme="majorBidi" w:cstheme="majorBidi"/>
          <w:kern w:val="2"/>
          <w14:ligatures w14:val="standardContextual"/>
        </w:rPr>
        <w:t>būtu nesamērīgs slogs</w:t>
      </w:r>
      <w:r w:rsidR="00CD6948" w:rsidRPr="00860800">
        <w:rPr>
          <w:rFonts w:asciiTheme="majorBidi" w:hAnsiTheme="majorBidi" w:cstheme="majorBidi"/>
          <w:kern w:val="2"/>
          <w14:ligatures w14:val="standardContextual"/>
        </w:rPr>
        <w:t xml:space="preserve"> un faktiski</w:t>
      </w:r>
      <w:r w:rsidR="00051D43" w:rsidRPr="00860800">
        <w:rPr>
          <w:rFonts w:asciiTheme="majorBidi" w:hAnsiTheme="majorBidi" w:cstheme="majorBidi"/>
          <w:kern w:val="2"/>
          <w14:ligatures w14:val="standardContextual"/>
        </w:rPr>
        <w:t xml:space="preserve"> </w:t>
      </w:r>
      <w:r w:rsidR="00FF07F9" w:rsidRPr="00860800">
        <w:rPr>
          <w:rFonts w:asciiTheme="majorBidi" w:hAnsiTheme="majorBidi" w:cstheme="majorBidi"/>
          <w:kern w:val="2"/>
          <w14:ligatures w14:val="standardContextual"/>
        </w:rPr>
        <w:t xml:space="preserve">novestu </w:t>
      </w:r>
      <w:r w:rsidR="00051D43" w:rsidRPr="00860800">
        <w:rPr>
          <w:rFonts w:asciiTheme="majorBidi" w:hAnsiTheme="majorBidi" w:cstheme="majorBidi"/>
          <w:kern w:val="2"/>
          <w14:ligatures w14:val="standardContextual"/>
        </w:rPr>
        <w:t>pie absurdas neatkarīgo producentu darbu cenzūras</w:t>
      </w:r>
      <w:r w:rsidR="00B757B2" w:rsidRPr="00860800">
        <w:rPr>
          <w:rFonts w:asciiTheme="majorBidi" w:hAnsiTheme="majorBidi" w:cstheme="majorBidi"/>
          <w:kern w:val="2"/>
          <w14:ligatures w14:val="standardContextual"/>
        </w:rPr>
        <w:t xml:space="preserve">, ko aizliedz </w:t>
      </w:r>
      <w:r w:rsidR="00051D43" w:rsidRPr="00860800">
        <w:rPr>
          <w:rFonts w:asciiTheme="majorBidi" w:hAnsiTheme="majorBidi" w:cstheme="majorBidi"/>
          <w:kern w:val="2"/>
          <w14:ligatures w14:val="standardContextual"/>
        </w:rPr>
        <w:t>Satversmes 100.</w:t>
      </w:r>
      <w:r w:rsidR="009E5BC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w:t>
      </w:r>
      <w:r w:rsidR="00B757B2" w:rsidRPr="00860800">
        <w:rPr>
          <w:rFonts w:asciiTheme="majorBidi" w:hAnsiTheme="majorBidi" w:cstheme="majorBidi"/>
          <w:kern w:val="2"/>
          <w14:ligatures w14:val="standardContextual"/>
        </w:rPr>
        <w:t>s.</w:t>
      </w:r>
      <w:r w:rsidR="00463B93" w:rsidRPr="00860800">
        <w:rPr>
          <w:rFonts w:asciiTheme="majorBidi" w:hAnsiTheme="majorBidi" w:cstheme="majorBidi"/>
          <w:kern w:val="2"/>
          <w14:ligatures w14:val="standardContextual"/>
        </w:rPr>
        <w:t xml:space="preserve"> Šādos apstākļos </w:t>
      </w:r>
      <w:r w:rsidR="00B757B2" w:rsidRPr="00860800">
        <w:rPr>
          <w:rFonts w:asciiTheme="majorBidi" w:hAnsiTheme="majorBidi" w:cstheme="majorBidi"/>
          <w:kern w:val="2"/>
          <w14:ligatures w14:val="standardContextual"/>
        </w:rPr>
        <w:t>n</w:t>
      </w:r>
      <w:r w:rsidR="00051D43" w:rsidRPr="00860800">
        <w:rPr>
          <w:rFonts w:asciiTheme="majorBidi" w:hAnsiTheme="majorBidi" w:cstheme="majorBidi"/>
          <w:kern w:val="2"/>
          <w14:ligatures w14:val="standardContextual"/>
        </w:rPr>
        <w:t>epamatot</w:t>
      </w:r>
      <w:r w:rsidR="00463B93" w:rsidRPr="00860800">
        <w:rPr>
          <w:rFonts w:asciiTheme="majorBidi" w:hAnsiTheme="majorBidi" w:cstheme="majorBidi"/>
          <w:kern w:val="2"/>
          <w14:ligatures w14:val="standardContextual"/>
        </w:rPr>
        <w:t>i atzīts</w:t>
      </w:r>
      <w:r w:rsidR="00051D43" w:rsidRPr="00860800">
        <w:rPr>
          <w:rFonts w:asciiTheme="majorBidi" w:hAnsiTheme="majorBidi" w:cstheme="majorBidi"/>
          <w:kern w:val="2"/>
          <w14:ligatures w14:val="standardContextual"/>
        </w:rPr>
        <w:t xml:space="preserve">, ka tiesas izdevumi </w:t>
      </w:r>
      <w:r w:rsidR="00B757B2" w:rsidRPr="00860800">
        <w:rPr>
          <w:rFonts w:asciiTheme="majorBidi" w:hAnsiTheme="majorBidi" w:cstheme="majorBidi"/>
          <w:kern w:val="2"/>
          <w14:ligatures w14:val="standardContextual"/>
        </w:rPr>
        <w:t xml:space="preserve">lietā </w:t>
      </w:r>
      <w:r w:rsidR="00051D43" w:rsidRPr="00860800">
        <w:rPr>
          <w:rFonts w:asciiTheme="majorBidi" w:hAnsiTheme="majorBidi" w:cstheme="majorBidi"/>
          <w:kern w:val="2"/>
          <w14:ligatures w14:val="standardContextual"/>
        </w:rPr>
        <w:t xml:space="preserve">jāsedz </w:t>
      </w:r>
      <w:r w:rsidR="00B757B2" w:rsidRPr="00860800">
        <w:rPr>
          <w:rFonts w:asciiTheme="majorBidi" w:hAnsiTheme="majorBidi" w:cstheme="majorBidi"/>
          <w:kern w:val="2"/>
          <w14:ligatures w14:val="standardContextual"/>
        </w:rPr>
        <w:t>abām</w:t>
      </w:r>
      <w:r w:rsidR="00051D43" w:rsidRPr="00860800">
        <w:rPr>
          <w:rFonts w:asciiTheme="majorBidi" w:hAnsiTheme="majorBidi" w:cstheme="majorBidi"/>
          <w:kern w:val="2"/>
          <w14:ligatures w14:val="standardContextual"/>
        </w:rPr>
        <w:t xml:space="preserve"> atbildētāj</w:t>
      </w:r>
      <w:r w:rsidR="00B757B2" w:rsidRPr="00860800">
        <w:rPr>
          <w:rFonts w:asciiTheme="majorBidi" w:hAnsiTheme="majorBidi" w:cstheme="majorBidi"/>
          <w:kern w:val="2"/>
          <w14:ligatures w14:val="standardContextual"/>
        </w:rPr>
        <w:t>ām</w:t>
      </w:r>
      <w:r w:rsidR="00051D43" w:rsidRPr="00860800">
        <w:rPr>
          <w:rFonts w:asciiTheme="majorBidi" w:hAnsiTheme="majorBidi" w:cstheme="majorBidi"/>
          <w:kern w:val="2"/>
          <w14:ligatures w14:val="standardContextual"/>
        </w:rPr>
        <w:t>.</w:t>
      </w:r>
    </w:p>
    <w:p w14:paraId="04535BC3" w14:textId="4DAC011C" w:rsidR="00051D43" w:rsidRPr="00860800" w:rsidRDefault="00324D82"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lastRenderedPageBreak/>
        <w:t>Lai arī n</w:t>
      </w:r>
      <w:r w:rsidR="00051D43" w:rsidRPr="00860800">
        <w:rPr>
          <w:rFonts w:asciiTheme="majorBidi" w:hAnsiTheme="majorBidi" w:cstheme="majorBidi"/>
          <w:kern w:val="2"/>
          <w14:ligatures w14:val="standardContextual"/>
        </w:rPr>
        <w:t xml:space="preserve">av šaubu, ka </w:t>
      </w:r>
      <w:r w:rsidR="00B757B2" w:rsidRPr="00860800">
        <w:rPr>
          <w:rFonts w:asciiTheme="majorBidi" w:hAnsiTheme="majorBidi" w:cstheme="majorBidi"/>
          <w:kern w:val="2"/>
          <w14:ligatures w14:val="standardContextual"/>
        </w:rPr>
        <w:t>s</w:t>
      </w:r>
      <w:r w:rsidR="00051D43" w:rsidRPr="00860800">
        <w:rPr>
          <w:rFonts w:asciiTheme="majorBidi" w:hAnsiTheme="majorBidi" w:cstheme="majorBidi"/>
          <w:kern w:val="2"/>
          <w14:ligatures w14:val="standardContextual"/>
        </w:rPr>
        <w:t xml:space="preserve">priedums </w:t>
      </w:r>
      <w:r w:rsidR="00B757B2" w:rsidRPr="00860800">
        <w:rPr>
          <w:rFonts w:asciiTheme="majorBidi" w:hAnsiTheme="majorBidi" w:cstheme="majorBidi"/>
          <w:kern w:val="2"/>
          <w14:ligatures w14:val="standardContextual"/>
        </w:rPr>
        <w:t>l</w:t>
      </w:r>
      <w:r w:rsidR="00051D43" w:rsidRPr="00860800">
        <w:rPr>
          <w:rFonts w:asciiTheme="majorBidi" w:hAnsiTheme="majorBidi" w:cstheme="majorBidi"/>
          <w:kern w:val="2"/>
          <w14:ligatures w14:val="standardContextual"/>
        </w:rPr>
        <w:t xml:space="preserve">ietā skar </w:t>
      </w:r>
      <w:r w:rsidRPr="00860800">
        <w:rPr>
          <w:rFonts w:asciiTheme="majorBidi" w:hAnsiTheme="majorBidi" w:cstheme="majorBidi"/>
          <w:kern w:val="2"/>
          <w14:ligatures w14:val="standardContextual"/>
        </w:rPr>
        <w:t>SIA</w:t>
      </w:r>
      <w:r w:rsidR="009E5BC1"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w:t>
      </w:r>
      <w:proofErr w:type="spellStart"/>
      <w:r w:rsidRPr="00860800">
        <w:rPr>
          <w:rFonts w:asciiTheme="majorBidi" w:hAnsiTheme="majorBidi" w:cstheme="majorBidi"/>
          <w:kern w:val="2"/>
          <w14:ligatures w14:val="standardContextual"/>
        </w:rPr>
        <w:t>All</w:t>
      </w:r>
      <w:proofErr w:type="spellEnd"/>
      <w:r w:rsidRPr="00860800">
        <w:rPr>
          <w:rFonts w:asciiTheme="majorBidi" w:hAnsiTheme="majorBidi" w:cstheme="majorBidi"/>
          <w:kern w:val="2"/>
          <w14:ligatures w14:val="standardContextual"/>
        </w:rPr>
        <w:t xml:space="preserve"> </w:t>
      </w:r>
      <w:proofErr w:type="spellStart"/>
      <w:r w:rsidRPr="00860800">
        <w:rPr>
          <w:rFonts w:asciiTheme="majorBidi" w:hAnsiTheme="majorBidi" w:cstheme="majorBidi"/>
          <w:kern w:val="2"/>
          <w14:ligatures w14:val="standardContextual"/>
        </w:rPr>
        <w:t>Media</w:t>
      </w:r>
      <w:proofErr w:type="spellEnd"/>
      <w:r w:rsidRPr="00860800">
        <w:rPr>
          <w:rFonts w:asciiTheme="majorBidi" w:hAnsiTheme="majorBidi" w:cstheme="majorBidi"/>
          <w:kern w:val="2"/>
          <w14:ligatures w14:val="standardContextual"/>
        </w:rPr>
        <w:t xml:space="preserve"> Latvia” </w:t>
      </w:r>
      <w:r w:rsidR="00B757B2" w:rsidRPr="00860800">
        <w:rPr>
          <w:rFonts w:asciiTheme="majorBidi" w:hAnsiTheme="majorBidi" w:cstheme="majorBidi"/>
          <w:kern w:val="2"/>
          <w14:ligatures w14:val="standardContextual"/>
        </w:rPr>
        <w:t xml:space="preserve">jautājumā par </w:t>
      </w:r>
      <w:r w:rsidR="00051D43" w:rsidRPr="00860800">
        <w:rPr>
          <w:rFonts w:asciiTheme="majorBidi" w:hAnsiTheme="majorBidi" w:cstheme="majorBidi"/>
          <w:kern w:val="2"/>
          <w14:ligatures w14:val="standardContextual"/>
        </w:rPr>
        <w:t>ziņ</w:t>
      </w:r>
      <w:r w:rsidR="00B757B2" w:rsidRPr="00860800">
        <w:rPr>
          <w:rFonts w:asciiTheme="majorBidi" w:hAnsiTheme="majorBidi" w:cstheme="majorBidi"/>
          <w:kern w:val="2"/>
          <w14:ligatures w14:val="standardContextual"/>
        </w:rPr>
        <w:t>u</w:t>
      </w:r>
      <w:r w:rsidR="00051D43" w:rsidRPr="00860800">
        <w:rPr>
          <w:rFonts w:asciiTheme="majorBidi" w:hAnsiTheme="majorBidi" w:cstheme="majorBidi"/>
          <w:kern w:val="2"/>
          <w14:ligatures w14:val="standardContextual"/>
        </w:rPr>
        <w:t xml:space="preserve"> atsaukum</w:t>
      </w:r>
      <w:r w:rsidR="00B757B2" w:rsidRPr="00860800">
        <w:rPr>
          <w:rFonts w:asciiTheme="majorBidi" w:hAnsiTheme="majorBidi" w:cstheme="majorBidi"/>
          <w:kern w:val="2"/>
          <w14:ligatures w14:val="standardContextual"/>
        </w:rPr>
        <w:t>a</w:t>
      </w:r>
      <w:r w:rsidR="00051D43" w:rsidRPr="00860800">
        <w:rPr>
          <w:rFonts w:asciiTheme="majorBidi" w:hAnsiTheme="majorBidi" w:cstheme="majorBidi"/>
          <w:kern w:val="2"/>
          <w14:ligatures w14:val="standardContextual"/>
        </w:rPr>
        <w:t xml:space="preserve"> izplatīšanu</w:t>
      </w:r>
      <w:r w:rsidRPr="00860800">
        <w:rPr>
          <w:rFonts w:asciiTheme="majorBidi" w:hAnsiTheme="majorBidi" w:cstheme="majorBidi"/>
          <w:kern w:val="2"/>
          <w14:ligatures w14:val="standardContextual"/>
        </w:rPr>
        <w:t xml:space="preserve">, elektroniskais plašsaziņas līdzeklis </w:t>
      </w:r>
      <w:r w:rsidR="00B757B2" w:rsidRPr="00860800">
        <w:rPr>
          <w:rFonts w:asciiTheme="majorBidi" w:hAnsiTheme="majorBidi" w:cstheme="majorBidi"/>
          <w:kern w:val="2"/>
          <w14:ligatures w14:val="standardContextual"/>
        </w:rPr>
        <w:t>lietā ir trešā persona</w:t>
      </w:r>
      <w:r w:rsidRPr="00860800">
        <w:rPr>
          <w:rFonts w:asciiTheme="majorBidi" w:hAnsiTheme="majorBidi" w:cstheme="majorBidi"/>
          <w:kern w:val="2"/>
          <w14:ligatures w14:val="standardContextual"/>
        </w:rPr>
        <w:t>. T</w:t>
      </w:r>
      <w:r w:rsidR="00B757B2" w:rsidRPr="00860800">
        <w:rPr>
          <w:rFonts w:asciiTheme="majorBidi" w:hAnsiTheme="majorBidi" w:cstheme="majorBidi"/>
          <w:kern w:val="2"/>
          <w14:ligatures w14:val="standardContextual"/>
        </w:rPr>
        <w:t xml:space="preserve">iesa nav nodrošinājusi </w:t>
      </w:r>
      <w:r w:rsidR="00051D43" w:rsidRPr="00860800">
        <w:rPr>
          <w:rFonts w:asciiTheme="majorBidi" w:hAnsiTheme="majorBidi" w:cstheme="majorBidi"/>
          <w:kern w:val="2"/>
          <w14:ligatures w14:val="standardContextual"/>
        </w:rPr>
        <w:t>atbilstošu procesuālo kārtību</w:t>
      </w:r>
      <w:r w:rsidR="003D042F" w:rsidRPr="00860800">
        <w:rPr>
          <w:rFonts w:asciiTheme="majorBidi" w:hAnsiTheme="majorBidi" w:cstheme="majorBidi"/>
          <w:kern w:val="2"/>
          <w14:ligatures w14:val="standardContextual"/>
        </w:rPr>
        <w:t xml:space="preserve">, pārkāpjot </w:t>
      </w:r>
      <w:r w:rsidR="00B757B2" w:rsidRPr="00860800">
        <w:rPr>
          <w:rFonts w:asciiTheme="majorBidi" w:hAnsiTheme="majorBidi" w:cstheme="majorBidi"/>
          <w:kern w:val="2"/>
          <w14:ligatures w14:val="standardContextual"/>
        </w:rPr>
        <w:t xml:space="preserve">Civilprocesa likuma </w:t>
      </w:r>
      <w:r w:rsidR="00051D43" w:rsidRPr="00860800">
        <w:rPr>
          <w:rFonts w:asciiTheme="majorBidi" w:hAnsiTheme="majorBidi" w:cstheme="majorBidi"/>
          <w:kern w:val="2"/>
          <w14:ligatures w14:val="standardContextual"/>
        </w:rPr>
        <w:t>78.</w:t>
      </w:r>
      <w:r w:rsidR="009E5BC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pirmo daļu un 80.</w:t>
      </w:r>
      <w:r w:rsidR="009E5BC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pirmo daļu, 1.</w:t>
      </w:r>
      <w:r w:rsidR="009E5BC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pirmo daļu un 127.</w:t>
      </w:r>
      <w:r w:rsidR="009E5BC1"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pirmo</w:t>
      </w:r>
      <w:r w:rsidR="00EE7C2D" w:rsidRPr="00860800">
        <w:rPr>
          <w:rFonts w:asciiTheme="majorBidi" w:hAnsiTheme="majorBidi" w:cstheme="majorBidi"/>
          <w:kern w:val="2"/>
          <w14:ligatures w14:val="standardContextual"/>
        </w:rPr>
        <w:t xml:space="preserve"> daļu</w:t>
      </w:r>
      <w:r w:rsidR="00051D43" w:rsidRPr="00860800">
        <w:rPr>
          <w:rFonts w:asciiTheme="majorBidi" w:hAnsiTheme="majorBidi" w:cstheme="majorBidi"/>
          <w:kern w:val="2"/>
          <w14:ligatures w14:val="standardContextual"/>
        </w:rPr>
        <w:t>.</w:t>
      </w:r>
    </w:p>
    <w:p w14:paraId="47556D86" w14:textId="6DFAEB78" w:rsidR="00FE00F3" w:rsidRPr="00860800" w:rsidRDefault="003D042F"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[6.</w:t>
      </w:r>
      <w:r w:rsidR="00967E19" w:rsidRPr="00860800">
        <w:rPr>
          <w:rFonts w:asciiTheme="majorBidi" w:hAnsiTheme="majorBidi" w:cstheme="majorBidi"/>
          <w:kern w:val="2"/>
          <w14:ligatures w14:val="standardContextual"/>
        </w:rPr>
        <w:t>3</w:t>
      </w:r>
      <w:r w:rsidRPr="00860800">
        <w:rPr>
          <w:rFonts w:asciiTheme="majorBidi" w:hAnsiTheme="majorBidi" w:cstheme="majorBidi"/>
          <w:kern w:val="2"/>
          <w14:ligatures w14:val="standardContextual"/>
        </w:rPr>
        <w:t>]</w:t>
      </w:r>
      <w:r w:rsidR="00967E19"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SIA</w:t>
      </w:r>
      <w:r w:rsidR="00967E19"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w:t>
      </w:r>
      <w:proofErr w:type="spellStart"/>
      <w:r w:rsidRPr="00860800">
        <w:rPr>
          <w:rFonts w:asciiTheme="majorBidi" w:hAnsiTheme="majorBidi" w:cstheme="majorBidi"/>
          <w:kern w:val="2"/>
          <w14:ligatures w14:val="standardContextual"/>
        </w:rPr>
        <w:t>All</w:t>
      </w:r>
      <w:proofErr w:type="spellEnd"/>
      <w:r w:rsidRPr="00860800">
        <w:rPr>
          <w:rFonts w:asciiTheme="majorBidi" w:hAnsiTheme="majorBidi" w:cstheme="majorBidi"/>
          <w:kern w:val="2"/>
          <w14:ligatures w14:val="standardContextual"/>
        </w:rPr>
        <w:t xml:space="preserve"> </w:t>
      </w:r>
      <w:proofErr w:type="spellStart"/>
      <w:r w:rsidRPr="00860800">
        <w:rPr>
          <w:rFonts w:asciiTheme="majorBidi" w:hAnsiTheme="majorBidi" w:cstheme="majorBidi"/>
          <w:kern w:val="2"/>
          <w14:ligatures w14:val="standardContextual"/>
        </w:rPr>
        <w:t>Media</w:t>
      </w:r>
      <w:proofErr w:type="spellEnd"/>
      <w:r w:rsidRPr="00860800">
        <w:rPr>
          <w:rFonts w:asciiTheme="majorBidi" w:hAnsiTheme="majorBidi" w:cstheme="majorBidi"/>
          <w:kern w:val="2"/>
          <w14:ligatures w14:val="standardContextual"/>
        </w:rPr>
        <w:t xml:space="preserve"> Latvia” ieskatā, ir </w:t>
      </w:r>
      <w:r w:rsidR="00051D43" w:rsidRPr="00860800">
        <w:rPr>
          <w:rFonts w:asciiTheme="majorBidi" w:hAnsiTheme="majorBidi" w:cstheme="majorBidi"/>
          <w:kern w:val="2"/>
          <w14:ligatures w14:val="standardContextual"/>
        </w:rPr>
        <w:t xml:space="preserve">šaubas par iespējamu </w:t>
      </w:r>
      <w:r w:rsidRPr="00860800">
        <w:rPr>
          <w:rFonts w:asciiTheme="majorBidi" w:hAnsiTheme="majorBidi" w:cstheme="majorBidi"/>
          <w:kern w:val="2"/>
          <w14:ligatures w14:val="standardContextual"/>
        </w:rPr>
        <w:t>Civillikuma</w:t>
      </w:r>
      <w:r w:rsidR="00051D43" w:rsidRPr="00860800">
        <w:rPr>
          <w:rFonts w:asciiTheme="majorBidi" w:hAnsiTheme="majorBidi" w:cstheme="majorBidi"/>
          <w:kern w:val="2"/>
          <w14:ligatures w14:val="standardContextual"/>
        </w:rPr>
        <w:t xml:space="preserve"> 2352</w:t>
      </w:r>
      <w:r w:rsidRPr="00860800">
        <w:rPr>
          <w:rFonts w:asciiTheme="majorBidi" w:hAnsiTheme="majorBidi" w:cstheme="majorBidi"/>
          <w:kern w:val="2"/>
          <w14:ligatures w14:val="standardContextual"/>
        </w:rPr>
        <w:t>.</w:t>
      </w:r>
      <w:r w:rsidR="00051D43" w:rsidRPr="00860800">
        <w:rPr>
          <w:rFonts w:asciiTheme="majorBidi" w:hAnsiTheme="majorBidi" w:cstheme="majorBidi"/>
          <w:kern w:val="2"/>
          <w:vertAlign w:val="superscript"/>
          <w14:ligatures w14:val="standardContextual"/>
        </w:rPr>
        <w:t>1</w:t>
      </w:r>
      <w:r w:rsidR="00324D82"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 xml:space="preserve">panta pirmās daļas, </w:t>
      </w:r>
      <w:r w:rsidR="00937A49" w:rsidRPr="00860800">
        <w:rPr>
          <w:rFonts w:asciiTheme="majorBidi" w:hAnsiTheme="majorBidi" w:cstheme="majorBidi"/>
          <w:kern w:val="2"/>
          <w14:ligatures w14:val="standardContextual"/>
        </w:rPr>
        <w:t>l</w:t>
      </w:r>
      <w:r w:rsidR="00051D43" w:rsidRPr="00860800">
        <w:rPr>
          <w:rFonts w:asciiTheme="majorBidi" w:hAnsiTheme="majorBidi" w:cstheme="majorBidi"/>
          <w:kern w:val="2"/>
          <w14:ligatures w14:val="standardContextual"/>
        </w:rPr>
        <w:t>ikuma</w:t>
      </w:r>
      <w:r w:rsidR="00937A49" w:rsidRPr="00860800">
        <w:rPr>
          <w:rFonts w:asciiTheme="majorBidi" w:hAnsiTheme="majorBidi" w:cstheme="majorBidi"/>
          <w:kern w:val="2"/>
          <w14:ligatures w14:val="standardContextual"/>
        </w:rPr>
        <w:t xml:space="preserve"> „Par presi un citiem masu informācijas līdzekļiem” </w:t>
      </w:r>
      <w:r w:rsidR="00051D43" w:rsidRPr="00860800">
        <w:rPr>
          <w:rFonts w:asciiTheme="majorBidi" w:hAnsiTheme="majorBidi" w:cstheme="majorBidi"/>
          <w:kern w:val="2"/>
          <w14:ligatures w14:val="standardContextual"/>
        </w:rPr>
        <w:t>21.</w:t>
      </w:r>
      <w:r w:rsidR="00967E19"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pirmās daļas un EPLL 50.</w:t>
      </w:r>
      <w:r w:rsidR="00967E19"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pirmās daļas pirmā teikuma neatbilstību Satversmes 91.</w:t>
      </w:r>
      <w:r w:rsidR="00967E19"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pantam, 92.</w:t>
      </w:r>
      <w:r w:rsidR="00967E19"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pirmajam teikumam un 100.</w:t>
      </w:r>
      <w:r w:rsidR="00967E19"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pantam.</w:t>
      </w:r>
      <w:r w:rsidR="00967E19" w:rsidRPr="00860800">
        <w:rPr>
          <w:rFonts w:asciiTheme="majorBidi" w:hAnsiTheme="majorBidi" w:cstheme="majorBidi"/>
          <w:kern w:val="2"/>
          <w14:ligatures w14:val="standardContextual"/>
        </w:rPr>
        <w:t xml:space="preserve"> </w:t>
      </w:r>
      <w:r w:rsidRPr="00860800">
        <w:rPr>
          <w:rFonts w:asciiTheme="majorBidi" w:hAnsiTheme="majorBidi" w:cstheme="majorBidi"/>
          <w:kern w:val="2"/>
          <w14:ligatures w14:val="standardContextual"/>
        </w:rPr>
        <w:t>Šīs</w:t>
      </w:r>
      <w:r w:rsidR="00051D43" w:rsidRPr="00860800">
        <w:rPr>
          <w:rFonts w:asciiTheme="majorBidi" w:hAnsiTheme="majorBidi" w:cstheme="majorBidi"/>
          <w:kern w:val="2"/>
          <w14:ligatures w14:val="standardContextual"/>
        </w:rPr>
        <w:t xml:space="preserve"> normas liek </w:t>
      </w:r>
      <w:r w:rsidR="00967E19" w:rsidRPr="00860800">
        <w:rPr>
          <w:rFonts w:asciiTheme="majorBidi" w:hAnsiTheme="majorBidi" w:cstheme="majorBidi"/>
          <w:kern w:val="2"/>
          <w14:ligatures w14:val="standardContextual"/>
        </w:rPr>
        <w:t>elektroniskajam plašsaziņas līdzeklim</w:t>
      </w:r>
      <w:r w:rsidR="000701CA"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uzņemties atbildību par neatkarīgā producenta ziņu precizitātes un pietiekamas pārbaudes ziņu veidošanā neievērošanu</w:t>
      </w:r>
      <w:r w:rsidRPr="00860800">
        <w:rPr>
          <w:rFonts w:asciiTheme="majorBidi" w:hAnsiTheme="majorBidi" w:cstheme="majorBidi"/>
          <w:kern w:val="2"/>
          <w14:ligatures w14:val="standardContextual"/>
        </w:rPr>
        <w:t xml:space="preserve">, </w:t>
      </w:r>
      <w:r w:rsidR="00051D43" w:rsidRPr="00860800">
        <w:rPr>
          <w:rFonts w:asciiTheme="majorBidi" w:hAnsiTheme="majorBidi" w:cstheme="majorBidi"/>
          <w:kern w:val="2"/>
          <w14:ligatures w14:val="standardContextual"/>
        </w:rPr>
        <w:t xml:space="preserve">ierobežojot </w:t>
      </w:r>
      <w:r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redakcionālo brīvību”</w:t>
      </w:r>
      <w:r w:rsidRPr="00860800">
        <w:rPr>
          <w:rFonts w:asciiTheme="majorBidi" w:hAnsiTheme="majorBidi" w:cstheme="majorBidi"/>
          <w:kern w:val="2"/>
          <w14:ligatures w14:val="standardContextual"/>
        </w:rPr>
        <w:t xml:space="preserve"> un </w:t>
      </w:r>
      <w:r w:rsidR="00051D43" w:rsidRPr="00860800">
        <w:rPr>
          <w:rFonts w:asciiTheme="majorBidi" w:hAnsiTheme="majorBidi" w:cstheme="majorBidi"/>
          <w:kern w:val="2"/>
          <w14:ligatures w14:val="standardContextual"/>
        </w:rPr>
        <w:t>grauj</w:t>
      </w:r>
      <w:r w:rsidR="000701CA" w:rsidRPr="00860800">
        <w:rPr>
          <w:rFonts w:asciiTheme="majorBidi" w:hAnsiTheme="majorBidi" w:cstheme="majorBidi"/>
          <w:kern w:val="2"/>
          <w14:ligatures w14:val="standardContextual"/>
        </w:rPr>
        <w:t>ot</w:t>
      </w:r>
      <w:r w:rsidR="00051D43" w:rsidRPr="00860800">
        <w:rPr>
          <w:rFonts w:asciiTheme="majorBidi" w:hAnsiTheme="majorBidi" w:cstheme="majorBidi"/>
          <w:kern w:val="2"/>
          <w14:ligatures w14:val="standardContextual"/>
        </w:rPr>
        <w:t xml:space="preserve"> vārda brīvības </w:t>
      </w:r>
      <w:proofErr w:type="spellStart"/>
      <w:r w:rsidR="00051D43" w:rsidRPr="00860800">
        <w:rPr>
          <w:rFonts w:asciiTheme="majorBidi" w:hAnsiTheme="majorBidi" w:cstheme="majorBidi"/>
          <w:kern w:val="2"/>
          <w14:ligatures w14:val="standardContextual"/>
        </w:rPr>
        <w:t>pamatnozīmi</w:t>
      </w:r>
      <w:proofErr w:type="spellEnd"/>
      <w:r w:rsidR="00051D43" w:rsidRPr="00860800">
        <w:rPr>
          <w:rFonts w:asciiTheme="majorBidi" w:hAnsiTheme="majorBidi" w:cstheme="majorBidi"/>
          <w:kern w:val="2"/>
          <w14:ligatures w14:val="standardContextual"/>
        </w:rPr>
        <w:t xml:space="preserve"> demokrātiskā sabiedrībā</w:t>
      </w:r>
      <w:r w:rsidR="00937A49" w:rsidRPr="00860800">
        <w:rPr>
          <w:rFonts w:asciiTheme="majorBidi" w:hAnsiTheme="majorBidi" w:cstheme="majorBidi"/>
          <w:kern w:val="2"/>
          <w14:ligatures w14:val="standardContextual"/>
        </w:rPr>
        <w:t xml:space="preserve">. </w:t>
      </w:r>
      <w:r w:rsidR="00FE00F3" w:rsidRPr="00860800">
        <w:rPr>
          <w:rFonts w:asciiTheme="majorBidi" w:hAnsiTheme="majorBidi" w:cstheme="majorBidi"/>
          <w:kern w:val="2"/>
          <w14:ligatures w14:val="standardContextual"/>
        </w:rPr>
        <w:t>SIA</w:t>
      </w:r>
      <w:r w:rsidR="00967E19" w:rsidRPr="00860800">
        <w:rPr>
          <w:rFonts w:asciiTheme="majorBidi" w:hAnsiTheme="majorBidi" w:cstheme="majorBidi"/>
          <w:kern w:val="2"/>
          <w14:ligatures w14:val="standardContextual"/>
        </w:rPr>
        <w:t> </w:t>
      </w:r>
      <w:r w:rsidR="00FE00F3" w:rsidRPr="00860800">
        <w:rPr>
          <w:rFonts w:asciiTheme="majorBidi" w:hAnsiTheme="majorBidi" w:cstheme="majorBidi"/>
          <w:kern w:val="2"/>
          <w14:ligatures w14:val="standardContextual"/>
        </w:rPr>
        <w:t>„</w:t>
      </w:r>
      <w:proofErr w:type="spellStart"/>
      <w:r w:rsidR="00FE00F3" w:rsidRPr="00860800">
        <w:rPr>
          <w:rFonts w:asciiTheme="majorBidi" w:hAnsiTheme="majorBidi" w:cstheme="majorBidi"/>
          <w:kern w:val="2"/>
          <w14:ligatures w14:val="standardContextual"/>
        </w:rPr>
        <w:t>All</w:t>
      </w:r>
      <w:proofErr w:type="spellEnd"/>
      <w:r w:rsidR="00FE00F3" w:rsidRPr="00860800">
        <w:rPr>
          <w:rFonts w:asciiTheme="majorBidi" w:hAnsiTheme="majorBidi" w:cstheme="majorBidi"/>
          <w:kern w:val="2"/>
          <w14:ligatures w14:val="standardContextual"/>
        </w:rPr>
        <w:t xml:space="preserve"> </w:t>
      </w:r>
      <w:proofErr w:type="spellStart"/>
      <w:r w:rsidR="00FE00F3" w:rsidRPr="00860800">
        <w:rPr>
          <w:rFonts w:asciiTheme="majorBidi" w:hAnsiTheme="majorBidi" w:cstheme="majorBidi"/>
          <w:kern w:val="2"/>
          <w14:ligatures w14:val="standardContextual"/>
        </w:rPr>
        <w:t>Media</w:t>
      </w:r>
      <w:proofErr w:type="spellEnd"/>
      <w:r w:rsidR="00FE00F3" w:rsidRPr="00860800">
        <w:rPr>
          <w:rFonts w:asciiTheme="majorBidi" w:hAnsiTheme="majorBidi" w:cstheme="majorBidi"/>
          <w:kern w:val="2"/>
          <w14:ligatures w14:val="standardContextual"/>
        </w:rPr>
        <w:t xml:space="preserve"> Latvia” </w:t>
      </w:r>
      <w:r w:rsidR="00937A49" w:rsidRPr="00860800">
        <w:rPr>
          <w:rFonts w:asciiTheme="majorBidi" w:hAnsiTheme="majorBidi" w:cstheme="majorBidi"/>
          <w:kern w:val="2"/>
          <w14:ligatures w14:val="standardContextual"/>
        </w:rPr>
        <w:t xml:space="preserve">esot </w:t>
      </w:r>
      <w:r w:rsidR="00FE00F3" w:rsidRPr="00860800">
        <w:rPr>
          <w:rFonts w:asciiTheme="majorBidi" w:hAnsiTheme="majorBidi" w:cstheme="majorBidi"/>
          <w:kern w:val="2"/>
          <w14:ligatures w14:val="standardContextual"/>
        </w:rPr>
        <w:t xml:space="preserve">atbildētājas statusā, </w:t>
      </w:r>
      <w:r w:rsidR="00937A49" w:rsidRPr="00860800">
        <w:rPr>
          <w:rFonts w:asciiTheme="majorBidi" w:hAnsiTheme="majorBidi" w:cstheme="majorBidi"/>
          <w:kern w:val="2"/>
          <w14:ligatures w14:val="standardContextual"/>
        </w:rPr>
        <w:t xml:space="preserve">aizskartas </w:t>
      </w:r>
      <w:r w:rsidR="00051D43" w:rsidRPr="00860800">
        <w:rPr>
          <w:rFonts w:asciiTheme="majorBidi" w:hAnsiTheme="majorBidi" w:cstheme="majorBidi"/>
          <w:kern w:val="2"/>
          <w14:ligatures w14:val="standardContextual"/>
        </w:rPr>
        <w:t>Satversmes 92.</w:t>
      </w:r>
      <w:r w:rsidR="00C72015" w:rsidRPr="00860800">
        <w:rPr>
          <w:rFonts w:asciiTheme="majorBidi" w:hAnsiTheme="majorBidi" w:cstheme="majorBidi"/>
          <w:kern w:val="2"/>
          <w14:ligatures w14:val="standardContextual"/>
        </w:rPr>
        <w:t> </w:t>
      </w:r>
      <w:r w:rsidR="00051D43" w:rsidRPr="00860800">
        <w:rPr>
          <w:rFonts w:asciiTheme="majorBidi" w:hAnsiTheme="majorBidi" w:cstheme="majorBidi"/>
          <w:kern w:val="2"/>
          <w14:ligatures w14:val="standardContextual"/>
        </w:rPr>
        <w:t>panta pirmajā teikumā paredzēt</w:t>
      </w:r>
      <w:r w:rsidR="00937A49" w:rsidRPr="00860800">
        <w:rPr>
          <w:rFonts w:asciiTheme="majorBidi" w:hAnsiTheme="majorBidi" w:cstheme="majorBidi"/>
          <w:kern w:val="2"/>
          <w14:ligatures w14:val="standardContextual"/>
        </w:rPr>
        <w:t>ās</w:t>
      </w:r>
      <w:r w:rsidR="00051D43" w:rsidRPr="00860800">
        <w:rPr>
          <w:rFonts w:asciiTheme="majorBidi" w:hAnsiTheme="majorBidi" w:cstheme="majorBidi"/>
          <w:kern w:val="2"/>
          <w14:ligatures w14:val="standardContextual"/>
        </w:rPr>
        <w:t xml:space="preserve"> tiesības uz taisnīgu tiesu</w:t>
      </w:r>
      <w:r w:rsidR="00FE00F3" w:rsidRPr="00860800">
        <w:rPr>
          <w:rFonts w:asciiTheme="majorBidi" w:hAnsiTheme="majorBidi" w:cstheme="majorBidi"/>
          <w:kern w:val="2"/>
          <w14:ligatures w14:val="standardContextual"/>
        </w:rPr>
        <w:t>.</w:t>
      </w:r>
    </w:p>
    <w:p w14:paraId="65F770E9" w14:textId="77777777" w:rsidR="00FE00F3" w:rsidRPr="00860800" w:rsidRDefault="00FE00F3" w:rsidP="00860800">
      <w:pPr>
        <w:pStyle w:val="NoSpacing"/>
        <w:spacing w:line="276" w:lineRule="auto"/>
        <w:ind w:firstLine="720"/>
        <w:jc w:val="both"/>
        <w:rPr>
          <w:rFonts w:asciiTheme="majorBidi" w:hAnsiTheme="majorBidi" w:cstheme="majorBidi"/>
          <w:kern w:val="2"/>
          <w14:ligatures w14:val="standardContextual"/>
        </w:rPr>
      </w:pPr>
    </w:p>
    <w:p w14:paraId="1913FF0D" w14:textId="3B989DDC" w:rsidR="00051D43" w:rsidRPr="00860800" w:rsidRDefault="003431E7"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7</w:t>
      </w:r>
      <w:r w:rsidRPr="00860800">
        <w:rPr>
          <w:rFonts w:asciiTheme="majorBidi" w:hAnsiTheme="majorBidi" w:cstheme="majorBidi"/>
          <w:kern w:val="2"/>
          <w14:ligatures w14:val="standardContextual"/>
        </w:rPr>
        <w:t>]</w:t>
      </w:r>
      <w:r w:rsidR="00446594" w:rsidRPr="00860800">
        <w:rPr>
          <w:rFonts w:asciiTheme="majorBidi" w:hAnsiTheme="majorBidi" w:cstheme="majorBidi"/>
          <w:kern w:val="2"/>
          <w14:ligatures w14:val="standardContextual"/>
        </w:rPr>
        <w:t> </w:t>
      </w:r>
      <w:r w:rsidR="00D261BA" w:rsidRPr="00860800">
        <w:rPr>
          <w:rFonts w:asciiTheme="majorBidi" w:hAnsiTheme="majorBidi" w:cstheme="majorBidi"/>
          <w:kern w:val="2"/>
          <w14:ligatures w14:val="standardContextual"/>
        </w:rPr>
        <w:t>P</w:t>
      </w:r>
      <w:r w:rsidR="00051D43" w:rsidRPr="00860800">
        <w:rPr>
          <w:rFonts w:asciiTheme="majorBidi" w:hAnsiTheme="majorBidi" w:cstheme="majorBidi"/>
          <w:kern w:val="2"/>
          <w14:ligatures w14:val="standardContextual"/>
        </w:rPr>
        <w:t>rasītāja iesniedza pretsūdzību par apgabaltiesas spriedumu daļā, ar kuru noraidīts lūgums piedzīt no atbildētāj</w:t>
      </w:r>
      <w:r w:rsidR="00246DB1" w:rsidRPr="00860800">
        <w:rPr>
          <w:rFonts w:asciiTheme="majorBidi" w:hAnsiTheme="majorBidi" w:cstheme="majorBidi"/>
          <w:kern w:val="2"/>
          <w14:ligatures w14:val="standardContextual"/>
        </w:rPr>
        <w:t>ā</w:t>
      </w:r>
      <w:r w:rsidR="00051D43" w:rsidRPr="00860800">
        <w:rPr>
          <w:rFonts w:asciiTheme="majorBidi" w:hAnsiTheme="majorBidi" w:cstheme="majorBidi"/>
          <w:kern w:val="2"/>
          <w14:ligatures w14:val="standardContextual"/>
        </w:rPr>
        <w:t xml:space="preserve">m </w:t>
      </w:r>
      <w:r w:rsidR="00D261BA" w:rsidRPr="00860800">
        <w:rPr>
          <w:rFonts w:asciiTheme="majorBidi" w:hAnsiTheme="majorBidi" w:cstheme="majorBidi"/>
          <w:kern w:val="2"/>
          <w14:ligatures w14:val="standardContextual"/>
        </w:rPr>
        <w:t>prasītājas labā ar lietas vešanu saistītos izdevumus advokāta palīdzības samaksai 1923,90</w:t>
      </w:r>
      <w:r w:rsidR="00446594" w:rsidRPr="00860800">
        <w:rPr>
          <w:rFonts w:asciiTheme="majorBidi" w:hAnsiTheme="majorBidi" w:cstheme="majorBidi"/>
          <w:kern w:val="2"/>
          <w14:ligatures w14:val="standardContextual"/>
        </w:rPr>
        <w:t> </w:t>
      </w:r>
      <w:r w:rsidR="00D261BA" w:rsidRPr="00860800">
        <w:rPr>
          <w:rFonts w:asciiTheme="majorBidi" w:hAnsiTheme="majorBidi" w:cstheme="majorBidi"/>
          <w:kern w:val="2"/>
          <w14:ligatures w14:val="standardContextual"/>
        </w:rPr>
        <w:t>EUR.</w:t>
      </w:r>
    </w:p>
    <w:p w14:paraId="3D82FC4F" w14:textId="509D191B" w:rsidR="003431E7" w:rsidRPr="00860800" w:rsidRDefault="00D261BA"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AS</w:t>
      </w:r>
      <w:r w:rsidR="00446594" w:rsidRPr="00860800">
        <w:rPr>
          <w:rFonts w:asciiTheme="majorBidi" w:hAnsiTheme="majorBidi" w:cstheme="majorBidi"/>
          <w:kern w:val="2"/>
          <w14:ligatures w14:val="standardContextual"/>
        </w:rPr>
        <w:t> </w:t>
      </w:r>
      <w:r w:rsidR="00B459EA" w:rsidRPr="00860800">
        <w:rPr>
          <w:rFonts w:asciiTheme="majorBidi" w:hAnsiTheme="majorBidi" w:cstheme="majorBidi"/>
        </w:rPr>
        <w:t>[firma</w:t>
      </w:r>
      <w:r w:rsidR="00405E1F" w:rsidRPr="00860800">
        <w:rPr>
          <w:rFonts w:asciiTheme="majorBidi" w:hAnsiTheme="majorBidi" w:cstheme="majorBidi"/>
        </w:rPr>
        <w:t> A</w:t>
      </w:r>
      <w:r w:rsidR="00B459EA" w:rsidRPr="00860800">
        <w:rPr>
          <w:rFonts w:asciiTheme="majorBidi" w:hAnsiTheme="majorBidi" w:cstheme="majorBidi"/>
        </w:rPr>
        <w:t xml:space="preserve">] </w:t>
      </w:r>
      <w:r w:rsidRPr="00860800">
        <w:rPr>
          <w:rFonts w:asciiTheme="majorBidi" w:hAnsiTheme="majorBidi" w:cstheme="majorBidi"/>
          <w:kern w:val="2"/>
          <w14:ligatures w14:val="standardContextual"/>
        </w:rPr>
        <w:t>pretsūdzībā</w:t>
      </w:r>
      <w:r w:rsidR="003431E7" w:rsidRPr="00860800">
        <w:rPr>
          <w:rFonts w:asciiTheme="majorBidi" w:hAnsiTheme="majorBidi" w:cstheme="majorBidi"/>
          <w:kern w:val="2"/>
          <w14:ligatures w14:val="standardContextual"/>
        </w:rPr>
        <w:t xml:space="preserve"> norādīti šādi argumenti.</w:t>
      </w:r>
    </w:p>
    <w:p w14:paraId="7A0E8B72" w14:textId="0740C7E8" w:rsidR="0007686B" w:rsidRPr="00860800" w:rsidRDefault="003431E7"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w:t>
      </w:r>
      <w:r w:rsidR="00051D43" w:rsidRPr="00860800">
        <w:rPr>
          <w:rFonts w:asciiTheme="majorBidi" w:hAnsiTheme="majorBidi" w:cstheme="majorBidi"/>
          <w:kern w:val="2"/>
          <w14:ligatures w14:val="standardContextual"/>
        </w:rPr>
        <w:t>7</w:t>
      </w:r>
      <w:r w:rsidRPr="00860800">
        <w:rPr>
          <w:rFonts w:asciiTheme="majorBidi" w:hAnsiTheme="majorBidi" w:cstheme="majorBidi"/>
          <w:kern w:val="2"/>
          <w14:ligatures w14:val="standardContextual"/>
        </w:rPr>
        <w:t>.1]</w:t>
      </w:r>
      <w:r w:rsidR="002065DA" w:rsidRPr="00860800">
        <w:rPr>
          <w:rFonts w:asciiTheme="majorBidi" w:hAnsiTheme="majorBidi" w:cstheme="majorBidi"/>
          <w:kern w:val="2"/>
          <w14:ligatures w14:val="standardContextual"/>
        </w:rPr>
        <w:t> </w:t>
      </w:r>
      <w:r w:rsidR="001D61DD" w:rsidRPr="00860800">
        <w:rPr>
          <w:rFonts w:asciiTheme="majorBidi" w:hAnsiTheme="majorBidi" w:cstheme="majorBidi"/>
          <w:kern w:val="2"/>
          <w14:ligatures w14:val="standardContextual"/>
        </w:rPr>
        <w:t>P</w:t>
      </w:r>
      <w:r w:rsidR="00D261BA" w:rsidRPr="00860800">
        <w:rPr>
          <w:rFonts w:asciiTheme="majorBidi" w:hAnsiTheme="majorBidi" w:cstheme="majorBidi"/>
          <w:kern w:val="2"/>
          <w14:ligatures w14:val="standardContextual"/>
        </w:rPr>
        <w:t>rasītāj</w:t>
      </w:r>
      <w:r w:rsidR="0007686B" w:rsidRPr="00860800">
        <w:rPr>
          <w:rFonts w:asciiTheme="majorBidi" w:hAnsiTheme="majorBidi" w:cstheme="majorBidi"/>
          <w:kern w:val="2"/>
          <w14:ligatures w14:val="standardContextual"/>
        </w:rPr>
        <w:t>a</w:t>
      </w:r>
      <w:r w:rsidR="00D261BA" w:rsidRPr="00860800">
        <w:rPr>
          <w:rFonts w:asciiTheme="majorBidi" w:hAnsiTheme="majorBidi" w:cstheme="majorBidi"/>
          <w:kern w:val="2"/>
          <w14:ligatures w14:val="standardContextual"/>
        </w:rPr>
        <w:t xml:space="preserve"> </w:t>
      </w:r>
      <w:r w:rsidR="001D61DD" w:rsidRPr="00860800">
        <w:rPr>
          <w:rFonts w:asciiTheme="majorBidi" w:hAnsiTheme="majorBidi" w:cstheme="majorBidi"/>
          <w:kern w:val="2"/>
          <w14:ligatures w14:val="standardContextual"/>
        </w:rPr>
        <w:t xml:space="preserve">nepiekrīt apgabaltiesas secinājumam, ka </w:t>
      </w:r>
      <w:r w:rsidR="00D261BA" w:rsidRPr="00860800">
        <w:rPr>
          <w:rFonts w:asciiTheme="majorBidi" w:hAnsiTheme="majorBidi" w:cstheme="majorBidi"/>
          <w:kern w:val="2"/>
          <w14:ligatures w14:val="standardContextual"/>
        </w:rPr>
        <w:t>puse var lūgt tiesu atlīdzināt tikai tos ar lietas vešanu saistītos izdevumus, kas hronoloģiski radušies pēc klienta pilnvaras izdošanas un advokāta ordera izrakstīšanas.</w:t>
      </w:r>
    </w:p>
    <w:p w14:paraId="7B8D254B" w14:textId="217DBC73" w:rsidR="00D261BA" w:rsidRPr="00860800" w:rsidRDefault="0007686B"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P</w:t>
      </w:r>
      <w:r w:rsidR="00D261BA" w:rsidRPr="00860800">
        <w:rPr>
          <w:rFonts w:asciiTheme="majorBidi" w:hAnsiTheme="majorBidi" w:cstheme="majorBidi"/>
          <w:kern w:val="2"/>
          <w14:ligatures w14:val="standardContextual"/>
        </w:rPr>
        <w:t>rasības pieteikuma sagatavošana</w:t>
      </w:r>
      <w:r w:rsidR="00446594" w:rsidRPr="00860800">
        <w:rPr>
          <w:rFonts w:asciiTheme="majorBidi" w:hAnsiTheme="majorBidi" w:cstheme="majorBidi"/>
          <w:kern w:val="2"/>
          <w14:ligatures w14:val="standardContextual"/>
        </w:rPr>
        <w:t>i</w:t>
      </w:r>
      <w:r w:rsidR="00D261BA" w:rsidRPr="00860800">
        <w:rPr>
          <w:rFonts w:asciiTheme="majorBidi" w:hAnsiTheme="majorBidi" w:cstheme="majorBidi"/>
          <w:kern w:val="2"/>
          <w14:ligatures w14:val="standardContextual"/>
        </w:rPr>
        <w:t>, kas nešaubīgi ir juridiskās palīdzības sniegšana un kā sakarā radušos izdevumus var lūgt atlīdzināt Civilprocesa likumā noteiktajā kārtībā, nav nepieciešams no klienta vispirms saņemt rakstveida pilnvaru</w:t>
      </w:r>
      <w:r w:rsidR="007512F9" w:rsidRPr="00860800">
        <w:rPr>
          <w:rFonts w:asciiTheme="majorBidi" w:hAnsiTheme="majorBidi" w:cstheme="majorBidi"/>
          <w:kern w:val="2"/>
          <w14:ligatures w14:val="standardContextual"/>
        </w:rPr>
        <w:t xml:space="preserve"> un </w:t>
      </w:r>
      <w:r w:rsidR="00D261BA" w:rsidRPr="00860800">
        <w:rPr>
          <w:rFonts w:asciiTheme="majorBidi" w:hAnsiTheme="majorBidi" w:cstheme="majorBidi"/>
          <w:kern w:val="2"/>
          <w14:ligatures w14:val="standardContextual"/>
        </w:rPr>
        <w:t xml:space="preserve">advokātam izrakstīt orderi. </w:t>
      </w:r>
      <w:r w:rsidR="00736159" w:rsidRPr="00860800">
        <w:rPr>
          <w:rFonts w:asciiTheme="majorBidi" w:hAnsiTheme="majorBidi" w:cstheme="majorBidi"/>
          <w:kern w:val="2"/>
          <w14:ligatures w14:val="standardContextual"/>
        </w:rPr>
        <w:t>Šajā</w:t>
      </w:r>
      <w:r w:rsidR="00D261BA" w:rsidRPr="00860800">
        <w:rPr>
          <w:rFonts w:asciiTheme="majorBidi" w:hAnsiTheme="majorBidi" w:cstheme="majorBidi"/>
          <w:kern w:val="2"/>
          <w14:ligatures w14:val="standardContextual"/>
        </w:rPr>
        <w:t xml:space="preserve"> stadijā advokāta un klienta attiecības regulē vienošanās par juridiskās palīdzības sniegšanu. </w:t>
      </w:r>
      <w:r w:rsidR="00736159" w:rsidRPr="00860800">
        <w:rPr>
          <w:rFonts w:asciiTheme="majorBidi" w:hAnsiTheme="majorBidi" w:cstheme="majorBidi"/>
          <w:kern w:val="2"/>
          <w14:ligatures w14:val="standardContextual"/>
        </w:rPr>
        <w:t>P</w:t>
      </w:r>
      <w:r w:rsidR="00D261BA" w:rsidRPr="00860800">
        <w:rPr>
          <w:rFonts w:asciiTheme="majorBidi" w:hAnsiTheme="majorBidi" w:cstheme="majorBidi"/>
          <w:kern w:val="2"/>
          <w14:ligatures w14:val="standardContextual"/>
        </w:rPr>
        <w:t>ilnvaras izdošana un advokāta ordera izrakstīšana ir nepieciešama vēlāk</w:t>
      </w:r>
      <w:r w:rsidR="007512F9" w:rsidRPr="00860800">
        <w:rPr>
          <w:rFonts w:asciiTheme="majorBidi" w:hAnsiTheme="majorBidi" w:cstheme="majorBidi"/>
          <w:kern w:val="2"/>
          <w14:ligatures w14:val="standardContextual"/>
        </w:rPr>
        <w:t xml:space="preserve"> (</w:t>
      </w:r>
      <w:r w:rsidR="00D261BA" w:rsidRPr="00860800">
        <w:rPr>
          <w:rFonts w:asciiTheme="majorBidi" w:hAnsiTheme="majorBidi" w:cstheme="majorBidi"/>
          <w:kern w:val="2"/>
          <w14:ligatures w14:val="standardContextual"/>
        </w:rPr>
        <w:t>tiesvedības stadijā</w:t>
      </w:r>
      <w:r w:rsidR="007512F9" w:rsidRPr="00860800">
        <w:rPr>
          <w:rFonts w:asciiTheme="majorBidi" w:hAnsiTheme="majorBidi" w:cstheme="majorBidi"/>
          <w:kern w:val="2"/>
          <w14:ligatures w14:val="standardContextual"/>
        </w:rPr>
        <w:t>)</w:t>
      </w:r>
      <w:r w:rsidR="00D261BA" w:rsidRPr="00860800">
        <w:rPr>
          <w:rFonts w:asciiTheme="majorBidi" w:hAnsiTheme="majorBidi" w:cstheme="majorBidi"/>
          <w:kern w:val="2"/>
          <w14:ligatures w14:val="standardContextual"/>
        </w:rPr>
        <w:t>, lai tiesā pierādītu advokāta kā klienta juridiskās palīdzības sniedzēja un pilnvarotā pārstāvja statusu.</w:t>
      </w:r>
      <w:r w:rsidR="0005610A" w:rsidRPr="00860800">
        <w:rPr>
          <w:rFonts w:asciiTheme="majorBidi" w:hAnsiTheme="majorBidi" w:cstheme="majorBidi"/>
          <w:kern w:val="2"/>
          <w14:ligatures w14:val="standardContextual"/>
        </w:rPr>
        <w:t xml:space="preserve"> Neviena tiesību norma neuzliek pienākumu advokātam iesniegt tiesā vienošanos ar klientu, lai lūgtu atlīdzināt ar lietas vešanu saistītos izdevumus.</w:t>
      </w:r>
    </w:p>
    <w:p w14:paraId="4F7FC47D" w14:textId="116FC833" w:rsidR="001B5779" w:rsidRPr="00860800" w:rsidRDefault="007512F9"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[7.</w:t>
      </w:r>
      <w:r w:rsidR="00446594" w:rsidRPr="00860800">
        <w:rPr>
          <w:rFonts w:asciiTheme="majorBidi" w:hAnsiTheme="majorBidi" w:cstheme="majorBidi"/>
          <w:kern w:val="2"/>
          <w14:ligatures w14:val="standardContextual"/>
        </w:rPr>
        <w:t>2</w:t>
      </w:r>
      <w:r w:rsidRPr="00860800">
        <w:rPr>
          <w:rFonts w:asciiTheme="majorBidi" w:hAnsiTheme="majorBidi" w:cstheme="majorBidi"/>
          <w:kern w:val="2"/>
          <w14:ligatures w14:val="standardContextual"/>
        </w:rPr>
        <w:t>]</w:t>
      </w:r>
      <w:r w:rsidR="00446594" w:rsidRPr="00860800">
        <w:rPr>
          <w:rFonts w:asciiTheme="majorBidi" w:hAnsiTheme="majorBidi" w:cstheme="majorBidi"/>
          <w:kern w:val="2"/>
          <w14:ligatures w14:val="standardContextual"/>
        </w:rPr>
        <w:t> Tiesa nepareizi piemēroja Civilprocesa likuma 85. panta trešo daļu, kas pārsūdzētajā daļ</w:t>
      </w:r>
      <w:r w:rsidR="006C3C00" w:rsidRPr="00860800">
        <w:rPr>
          <w:rFonts w:asciiTheme="majorBidi" w:hAnsiTheme="majorBidi" w:cstheme="majorBidi"/>
          <w:kern w:val="2"/>
          <w14:ligatures w14:val="standardContextual"/>
        </w:rPr>
        <w:t>ā</w:t>
      </w:r>
      <w:r w:rsidR="00446594" w:rsidRPr="00860800">
        <w:rPr>
          <w:rFonts w:asciiTheme="majorBidi" w:hAnsiTheme="majorBidi" w:cstheme="majorBidi"/>
          <w:kern w:val="2"/>
          <w14:ligatures w14:val="standardContextual"/>
        </w:rPr>
        <w:t xml:space="preserve"> varēja novest pie lietas nepareizas izspriešanas.</w:t>
      </w:r>
      <w:r w:rsidR="0005610A" w:rsidRPr="00860800">
        <w:rPr>
          <w:rFonts w:asciiTheme="majorBidi" w:hAnsiTheme="majorBidi" w:cstheme="majorBidi"/>
          <w:kern w:val="2"/>
          <w14:ligatures w14:val="standardContextual"/>
        </w:rPr>
        <w:t xml:space="preserve"> </w:t>
      </w:r>
      <w:r w:rsidR="00446594" w:rsidRPr="00860800">
        <w:rPr>
          <w:rFonts w:asciiTheme="majorBidi" w:hAnsiTheme="majorBidi" w:cstheme="majorBidi"/>
          <w:kern w:val="2"/>
          <w14:ligatures w14:val="standardContextual"/>
        </w:rPr>
        <w:t>Minētā norma</w:t>
      </w:r>
      <w:r w:rsidR="00D261BA" w:rsidRPr="00860800">
        <w:rPr>
          <w:rFonts w:asciiTheme="majorBidi" w:hAnsiTheme="majorBidi" w:cstheme="majorBidi"/>
          <w:kern w:val="2"/>
          <w14:ligatures w14:val="standardContextual"/>
        </w:rPr>
        <w:t xml:space="preserve"> iztulkojama tādējādi, ka pilnvara un advokāta orderis iesniedzams tajā tiesu instancē, kurā advokāts sniedz klientam juridisko palīdzību un kā sakarā radušos izdevumus klients vēlāk varēs atgūt no otras puses prāvas vinnēšanas gadījumā. Konkrētajā gadījumā klientam izdotā pilnvara un orderis tiesā iesniegts pašā pirmajā iespējamā brīdī, proti, vienlaikus ar prasības pieteikumu.</w:t>
      </w:r>
    </w:p>
    <w:p w14:paraId="2AAF209B" w14:textId="203B4EC1" w:rsidR="000235CE" w:rsidRPr="00860800" w:rsidRDefault="00E60765"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P</w:t>
      </w:r>
      <w:r w:rsidR="00D261BA" w:rsidRPr="00860800">
        <w:rPr>
          <w:rFonts w:asciiTheme="majorBidi" w:hAnsiTheme="majorBidi" w:cstheme="majorBidi"/>
          <w:kern w:val="2"/>
          <w14:ligatures w14:val="standardContextual"/>
        </w:rPr>
        <w:t>areizi iztulkoj</w:t>
      </w:r>
      <w:r w:rsidRPr="00860800">
        <w:rPr>
          <w:rFonts w:asciiTheme="majorBidi" w:hAnsiTheme="majorBidi" w:cstheme="majorBidi"/>
          <w:kern w:val="2"/>
          <w14:ligatures w14:val="standardContextual"/>
        </w:rPr>
        <w:t xml:space="preserve">ot </w:t>
      </w:r>
      <w:r w:rsidR="00D261BA" w:rsidRPr="00860800">
        <w:rPr>
          <w:rFonts w:asciiTheme="majorBidi" w:hAnsiTheme="majorBidi" w:cstheme="majorBidi"/>
          <w:kern w:val="2"/>
          <w14:ligatures w14:val="standardContextual"/>
        </w:rPr>
        <w:t>Civilprocesa likuma 85.</w:t>
      </w:r>
      <w:r w:rsidR="0005610A" w:rsidRPr="00860800">
        <w:rPr>
          <w:rFonts w:asciiTheme="majorBidi" w:hAnsiTheme="majorBidi" w:cstheme="majorBidi"/>
          <w:kern w:val="2"/>
          <w14:ligatures w14:val="standardContextual"/>
        </w:rPr>
        <w:t> </w:t>
      </w:r>
      <w:r w:rsidR="00D261BA" w:rsidRPr="00860800">
        <w:rPr>
          <w:rFonts w:asciiTheme="majorBidi" w:hAnsiTheme="majorBidi" w:cstheme="majorBidi"/>
          <w:kern w:val="2"/>
          <w14:ligatures w14:val="standardContextual"/>
        </w:rPr>
        <w:t xml:space="preserve">panta trešo daļu, </w:t>
      </w:r>
      <w:r w:rsidRPr="00860800">
        <w:rPr>
          <w:rFonts w:asciiTheme="majorBidi" w:hAnsiTheme="majorBidi" w:cstheme="majorBidi"/>
          <w:kern w:val="2"/>
          <w14:ligatures w14:val="standardContextual"/>
        </w:rPr>
        <w:t>tiesa būtu secinājusi</w:t>
      </w:r>
      <w:r w:rsidR="00D261BA" w:rsidRPr="00860800">
        <w:rPr>
          <w:rFonts w:asciiTheme="majorBidi" w:hAnsiTheme="majorBidi" w:cstheme="majorBidi"/>
          <w:kern w:val="2"/>
          <w14:ligatures w14:val="standardContextual"/>
        </w:rPr>
        <w:t>, ka</w:t>
      </w:r>
      <w:r w:rsidRPr="00860800">
        <w:rPr>
          <w:rFonts w:asciiTheme="majorBidi" w:hAnsiTheme="majorBidi" w:cstheme="majorBidi"/>
          <w:kern w:val="2"/>
          <w14:ligatures w14:val="standardContextual"/>
        </w:rPr>
        <w:t xml:space="preserve">, prasību apmierinot, </w:t>
      </w:r>
      <w:r w:rsidR="00D261BA" w:rsidRPr="00860800">
        <w:rPr>
          <w:rFonts w:asciiTheme="majorBidi" w:hAnsiTheme="majorBidi" w:cstheme="majorBidi"/>
          <w:kern w:val="2"/>
          <w14:ligatures w14:val="standardContextual"/>
        </w:rPr>
        <w:t xml:space="preserve">no </w:t>
      </w:r>
      <w:r w:rsidRPr="00860800">
        <w:rPr>
          <w:rFonts w:asciiTheme="majorBidi" w:hAnsiTheme="majorBidi" w:cstheme="majorBidi"/>
          <w:kern w:val="2"/>
          <w14:ligatures w14:val="standardContextual"/>
        </w:rPr>
        <w:t>a</w:t>
      </w:r>
      <w:r w:rsidR="00D261BA" w:rsidRPr="00860800">
        <w:rPr>
          <w:rFonts w:asciiTheme="majorBidi" w:hAnsiTheme="majorBidi" w:cstheme="majorBidi"/>
          <w:kern w:val="2"/>
          <w14:ligatures w14:val="standardContextual"/>
        </w:rPr>
        <w:t>tbildētāj</w:t>
      </w:r>
      <w:r w:rsidRPr="00860800">
        <w:rPr>
          <w:rFonts w:asciiTheme="majorBidi" w:hAnsiTheme="majorBidi" w:cstheme="majorBidi"/>
          <w:kern w:val="2"/>
          <w14:ligatures w14:val="standardContextual"/>
        </w:rPr>
        <w:t xml:space="preserve">ām prasītājas labā piedzenami </w:t>
      </w:r>
      <w:r w:rsidR="00D261BA" w:rsidRPr="00860800">
        <w:rPr>
          <w:rFonts w:asciiTheme="majorBidi" w:hAnsiTheme="majorBidi" w:cstheme="majorBidi"/>
          <w:kern w:val="2"/>
          <w14:ligatures w14:val="standardContextual"/>
        </w:rPr>
        <w:t>arī ar lietas vešanu saistītie izdevumi</w:t>
      </w:r>
      <w:r w:rsidRPr="00860800">
        <w:rPr>
          <w:rFonts w:asciiTheme="majorBidi" w:hAnsiTheme="majorBidi" w:cstheme="majorBidi"/>
          <w:kern w:val="2"/>
          <w14:ligatures w14:val="standardContextual"/>
        </w:rPr>
        <w:t>, piemērojot šā</w:t>
      </w:r>
      <w:r w:rsidR="00D261BA" w:rsidRPr="00860800">
        <w:rPr>
          <w:rFonts w:asciiTheme="majorBidi" w:hAnsiTheme="majorBidi" w:cstheme="majorBidi"/>
          <w:kern w:val="2"/>
          <w14:ligatures w14:val="standardContextual"/>
        </w:rPr>
        <w:t xml:space="preserve"> likuma 44.</w:t>
      </w:r>
      <w:r w:rsidR="0005610A" w:rsidRPr="00860800">
        <w:rPr>
          <w:rFonts w:asciiTheme="majorBidi" w:hAnsiTheme="majorBidi" w:cstheme="majorBidi"/>
          <w:kern w:val="2"/>
          <w14:ligatures w14:val="standardContextual"/>
        </w:rPr>
        <w:t> </w:t>
      </w:r>
      <w:r w:rsidR="00D261BA" w:rsidRPr="00860800">
        <w:rPr>
          <w:rFonts w:asciiTheme="majorBidi" w:hAnsiTheme="majorBidi" w:cstheme="majorBidi"/>
          <w:kern w:val="2"/>
          <w14:ligatures w14:val="standardContextual"/>
        </w:rPr>
        <w:t>panta otro daļu</w:t>
      </w:r>
      <w:r w:rsidRPr="00860800">
        <w:rPr>
          <w:rFonts w:asciiTheme="majorBidi" w:hAnsiTheme="majorBidi" w:cstheme="majorBidi"/>
          <w:kern w:val="2"/>
          <w14:ligatures w14:val="standardContextual"/>
        </w:rPr>
        <w:t>.</w:t>
      </w:r>
    </w:p>
    <w:p w14:paraId="7BE7B9C8" w14:textId="77777777" w:rsidR="000235CE" w:rsidRPr="00860800" w:rsidRDefault="000235CE" w:rsidP="00860800">
      <w:pPr>
        <w:pStyle w:val="NoSpacing"/>
        <w:spacing w:line="276" w:lineRule="auto"/>
        <w:ind w:firstLine="720"/>
        <w:jc w:val="both"/>
        <w:rPr>
          <w:rFonts w:asciiTheme="majorBidi" w:hAnsiTheme="majorBidi" w:cstheme="majorBidi"/>
          <w:kern w:val="2"/>
          <w14:ligatures w14:val="standardContextual"/>
        </w:rPr>
      </w:pPr>
    </w:p>
    <w:p w14:paraId="4B397E6D" w14:textId="62820B8F" w:rsidR="000235CE" w:rsidRPr="00860800" w:rsidRDefault="00051D43"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[8] </w:t>
      </w:r>
      <w:r w:rsidR="00D261BA" w:rsidRPr="00860800">
        <w:rPr>
          <w:rFonts w:asciiTheme="majorBidi" w:hAnsiTheme="majorBidi" w:cstheme="majorBidi"/>
          <w:kern w:val="2"/>
          <w14:ligatures w14:val="standardContextual"/>
        </w:rPr>
        <w:t>Savukārt prasītājas paskaidrojumā sakarā ar atbildētāju kasācijas sūdzībām norādīts, ka tās ir nepamatotas</w:t>
      </w:r>
      <w:r w:rsidR="000235CE" w:rsidRPr="00860800">
        <w:rPr>
          <w:rFonts w:asciiTheme="majorBidi" w:hAnsiTheme="majorBidi" w:cstheme="majorBidi"/>
          <w:kern w:val="2"/>
          <w14:ligatures w14:val="standardContextual"/>
        </w:rPr>
        <w:t xml:space="preserve"> turpmāk norādīto argumentu dēļ.</w:t>
      </w:r>
    </w:p>
    <w:p w14:paraId="4F4F6C84" w14:textId="77777777" w:rsidR="008B16DB" w:rsidRPr="00860800" w:rsidRDefault="000235CE"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[8.1]</w:t>
      </w:r>
      <w:r w:rsidR="002C1FF6" w:rsidRPr="00860800">
        <w:rPr>
          <w:rFonts w:asciiTheme="majorBidi" w:hAnsiTheme="majorBidi" w:cstheme="majorBidi"/>
          <w:kern w:val="2"/>
          <w14:ligatures w14:val="standardContextual"/>
        </w:rPr>
        <w:t> </w:t>
      </w:r>
      <w:r w:rsidR="007F343F" w:rsidRPr="00860800">
        <w:rPr>
          <w:rFonts w:asciiTheme="majorBidi" w:hAnsiTheme="majorBidi" w:cstheme="majorBidi"/>
          <w:kern w:val="2"/>
          <w14:ligatures w14:val="standardContextual"/>
        </w:rPr>
        <w:t xml:space="preserve">Nav pamata </w:t>
      </w:r>
      <w:r w:rsidR="00DB55EB" w:rsidRPr="00860800">
        <w:rPr>
          <w:rFonts w:asciiTheme="majorBidi" w:hAnsiTheme="majorBidi" w:cstheme="majorBidi"/>
          <w:kern w:val="2"/>
          <w14:ligatures w14:val="standardContextual"/>
        </w:rPr>
        <w:t>uzskatīt</w:t>
      </w:r>
      <w:r w:rsidR="007F343F" w:rsidRPr="00860800">
        <w:rPr>
          <w:rFonts w:asciiTheme="majorBidi" w:hAnsiTheme="majorBidi" w:cstheme="majorBidi"/>
          <w:kern w:val="2"/>
          <w14:ligatures w14:val="standardContextual"/>
        </w:rPr>
        <w:t xml:space="preserve">, ka </w:t>
      </w:r>
      <w:r w:rsidRPr="00860800">
        <w:rPr>
          <w:rFonts w:asciiTheme="majorBidi" w:hAnsiTheme="majorBidi" w:cstheme="majorBidi"/>
          <w:kern w:val="2"/>
          <w14:ligatures w14:val="standardContextual"/>
        </w:rPr>
        <w:t xml:space="preserve">žurnālists var iesniegt elektroniskajam plašsaziņas līdzeklim jebkāda satura sižetu un </w:t>
      </w:r>
      <w:r w:rsidR="00DB55EB" w:rsidRPr="00860800">
        <w:rPr>
          <w:rFonts w:asciiTheme="majorBidi" w:hAnsiTheme="majorBidi" w:cstheme="majorBidi"/>
          <w:kern w:val="2"/>
          <w14:ligatures w14:val="standardContextual"/>
        </w:rPr>
        <w:t>tam</w:t>
      </w:r>
      <w:r w:rsidR="007F343F" w:rsidRPr="00860800">
        <w:rPr>
          <w:rFonts w:asciiTheme="majorBidi" w:hAnsiTheme="majorBidi" w:cstheme="majorBidi"/>
          <w:kern w:val="2"/>
          <w14:ligatures w14:val="standardContextual"/>
        </w:rPr>
        <w:t xml:space="preserve"> </w:t>
      </w:r>
      <w:r w:rsidRPr="00860800">
        <w:rPr>
          <w:rFonts w:asciiTheme="majorBidi" w:hAnsiTheme="majorBidi" w:cstheme="majorBidi"/>
          <w:kern w:val="2"/>
          <w14:ligatures w14:val="standardContextual"/>
        </w:rPr>
        <w:t xml:space="preserve">būtu to bez jebkādas pārbaudes </w:t>
      </w:r>
      <w:r w:rsidR="00DB55EB" w:rsidRPr="00860800">
        <w:rPr>
          <w:rFonts w:asciiTheme="majorBidi" w:hAnsiTheme="majorBidi" w:cstheme="majorBidi"/>
          <w:kern w:val="2"/>
          <w14:ligatures w14:val="standardContextual"/>
        </w:rPr>
        <w:t>jāizplata</w:t>
      </w:r>
      <w:r w:rsidRPr="00860800">
        <w:rPr>
          <w:rFonts w:asciiTheme="majorBidi" w:hAnsiTheme="majorBidi" w:cstheme="majorBidi"/>
          <w:kern w:val="2"/>
          <w14:ligatures w14:val="standardContextual"/>
        </w:rPr>
        <w:t xml:space="preserve"> </w:t>
      </w:r>
      <w:r w:rsidRPr="00860800">
        <w:rPr>
          <w:rFonts w:asciiTheme="majorBidi" w:hAnsiTheme="majorBidi" w:cstheme="majorBidi"/>
          <w:kern w:val="2"/>
          <w14:ligatures w14:val="standardContextual"/>
        </w:rPr>
        <w:lastRenderedPageBreak/>
        <w:t>sabiedrībai kā godīgu, objektīvu un patiesu notikumu atspoguļojumu.</w:t>
      </w:r>
      <w:r w:rsidR="007F343F" w:rsidRPr="00860800">
        <w:rPr>
          <w:rFonts w:asciiTheme="majorBidi" w:hAnsiTheme="majorBidi" w:cstheme="majorBidi"/>
          <w:kern w:val="2"/>
          <w14:ligatures w14:val="standardContextual"/>
        </w:rPr>
        <w:t xml:space="preserve"> </w:t>
      </w:r>
      <w:r w:rsidRPr="00860800">
        <w:rPr>
          <w:rFonts w:asciiTheme="majorBidi" w:hAnsiTheme="majorBidi" w:cstheme="majorBidi"/>
          <w:kern w:val="2"/>
          <w14:ligatures w14:val="standardContextual"/>
        </w:rPr>
        <w:t>Redakcionālā neatkarība satura veidošanā neaptver prettiesiska satura publicēšan</w:t>
      </w:r>
      <w:r w:rsidR="00DB55EB" w:rsidRPr="00860800">
        <w:rPr>
          <w:rFonts w:asciiTheme="majorBidi" w:hAnsiTheme="majorBidi" w:cstheme="majorBidi"/>
          <w:kern w:val="2"/>
          <w14:ligatures w14:val="standardContextual"/>
        </w:rPr>
        <w:t>u.</w:t>
      </w:r>
    </w:p>
    <w:p w14:paraId="539E5A98" w14:textId="546756BC" w:rsidR="002C1FF6" w:rsidRPr="00860800" w:rsidRDefault="002C1FF6"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Prasītāja 2022. gada 14. oktobr</w:t>
      </w:r>
      <w:r w:rsidR="004025BB" w:rsidRPr="00860800">
        <w:rPr>
          <w:rFonts w:asciiTheme="majorBidi" w:hAnsiTheme="majorBidi" w:cstheme="majorBidi"/>
          <w:kern w:val="2"/>
          <w14:ligatures w14:val="standardContextual"/>
        </w:rPr>
        <w:t xml:space="preserve">a iesniegumā lūdza </w:t>
      </w:r>
      <w:r w:rsidRPr="00860800">
        <w:rPr>
          <w:rFonts w:asciiTheme="majorBidi" w:hAnsiTheme="majorBidi" w:cstheme="majorBidi"/>
          <w:kern w:val="2"/>
          <w14:ligatures w14:val="standardContextual"/>
        </w:rPr>
        <w:t>SIA „</w:t>
      </w:r>
      <w:proofErr w:type="spellStart"/>
      <w:r w:rsidRPr="00860800">
        <w:rPr>
          <w:rFonts w:asciiTheme="majorBidi" w:hAnsiTheme="majorBidi" w:cstheme="majorBidi"/>
          <w:kern w:val="2"/>
          <w14:ligatures w14:val="standardContextual"/>
        </w:rPr>
        <w:t>All</w:t>
      </w:r>
      <w:proofErr w:type="spellEnd"/>
      <w:r w:rsidRPr="00860800">
        <w:rPr>
          <w:rFonts w:asciiTheme="majorBidi" w:hAnsiTheme="majorBidi" w:cstheme="majorBidi"/>
          <w:kern w:val="2"/>
          <w14:ligatures w14:val="standardContextual"/>
        </w:rPr>
        <w:t xml:space="preserve"> </w:t>
      </w:r>
      <w:proofErr w:type="spellStart"/>
      <w:r w:rsidRPr="00860800">
        <w:rPr>
          <w:rFonts w:asciiTheme="majorBidi" w:hAnsiTheme="majorBidi" w:cstheme="majorBidi"/>
          <w:kern w:val="2"/>
          <w14:ligatures w14:val="standardContextual"/>
        </w:rPr>
        <w:t>Media</w:t>
      </w:r>
      <w:proofErr w:type="spellEnd"/>
      <w:r w:rsidRPr="00860800">
        <w:rPr>
          <w:rFonts w:asciiTheme="majorBidi" w:hAnsiTheme="majorBidi" w:cstheme="majorBidi"/>
          <w:kern w:val="2"/>
          <w14:ligatures w14:val="standardContextual"/>
        </w:rPr>
        <w:t xml:space="preserve"> Latvia” </w:t>
      </w:r>
      <w:r w:rsidR="004025BB" w:rsidRPr="00860800">
        <w:rPr>
          <w:rFonts w:asciiTheme="majorBidi" w:hAnsiTheme="majorBidi" w:cstheme="majorBidi"/>
          <w:kern w:val="2"/>
          <w14:ligatures w14:val="standardContextual"/>
        </w:rPr>
        <w:t>atsaukt apstrīdētās ziņas</w:t>
      </w:r>
      <w:r w:rsidRPr="00860800">
        <w:rPr>
          <w:rFonts w:asciiTheme="majorBidi" w:hAnsiTheme="majorBidi" w:cstheme="majorBidi"/>
          <w:kern w:val="2"/>
          <w14:ligatures w14:val="standardContextual"/>
        </w:rPr>
        <w:t xml:space="preserve">, </w:t>
      </w:r>
      <w:r w:rsidR="004025BB" w:rsidRPr="00860800">
        <w:rPr>
          <w:rFonts w:asciiTheme="majorBidi" w:hAnsiTheme="majorBidi" w:cstheme="majorBidi"/>
          <w:kern w:val="2"/>
          <w14:ligatures w14:val="standardContextual"/>
        </w:rPr>
        <w:t>bet atbilde uz iesniegumu netika</w:t>
      </w:r>
      <w:r w:rsidRPr="00860800">
        <w:rPr>
          <w:rFonts w:asciiTheme="majorBidi" w:hAnsiTheme="majorBidi" w:cstheme="majorBidi"/>
          <w:kern w:val="2"/>
          <w14:ligatures w14:val="standardContextual"/>
        </w:rPr>
        <w:t xml:space="preserve"> saņemta</w:t>
      </w:r>
      <w:r w:rsidR="004025BB" w:rsidRPr="00860800">
        <w:rPr>
          <w:rFonts w:asciiTheme="majorBidi" w:hAnsiTheme="majorBidi" w:cstheme="majorBidi"/>
          <w:kern w:val="2"/>
          <w14:ligatures w14:val="standardContextual"/>
        </w:rPr>
        <w:t>.</w:t>
      </w:r>
      <w:r w:rsidR="00B726C6" w:rsidRPr="00860800">
        <w:rPr>
          <w:rFonts w:asciiTheme="majorBidi" w:hAnsiTheme="majorBidi" w:cstheme="majorBidi"/>
          <w:kern w:val="2"/>
          <w14:ligatures w14:val="standardContextual"/>
        </w:rPr>
        <w:t xml:space="preserve"> </w:t>
      </w:r>
      <w:r w:rsidR="004025BB" w:rsidRPr="00860800">
        <w:rPr>
          <w:rFonts w:asciiTheme="majorBidi" w:hAnsiTheme="majorBidi" w:cstheme="majorBidi"/>
          <w:kern w:val="2"/>
          <w14:ligatures w14:val="standardContextual"/>
        </w:rPr>
        <w:t>T</w:t>
      </w:r>
      <w:r w:rsidR="00B726C6" w:rsidRPr="00860800">
        <w:rPr>
          <w:rFonts w:asciiTheme="majorBidi" w:hAnsiTheme="majorBidi" w:cstheme="majorBidi"/>
          <w:kern w:val="2"/>
          <w14:ligatures w14:val="standardContextual"/>
        </w:rPr>
        <w:t>ādējādi p</w:t>
      </w:r>
      <w:r w:rsidRPr="00860800">
        <w:rPr>
          <w:rFonts w:asciiTheme="majorBidi" w:hAnsiTheme="majorBidi" w:cstheme="majorBidi"/>
          <w:kern w:val="2"/>
          <w14:ligatures w14:val="standardContextual"/>
        </w:rPr>
        <w:t>ašas SIA</w:t>
      </w:r>
      <w:r w:rsidR="00B726C6"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w:t>
      </w:r>
      <w:proofErr w:type="spellStart"/>
      <w:r w:rsidRPr="00860800">
        <w:rPr>
          <w:rFonts w:asciiTheme="majorBidi" w:hAnsiTheme="majorBidi" w:cstheme="majorBidi"/>
          <w:kern w:val="2"/>
          <w14:ligatures w14:val="standardContextual"/>
        </w:rPr>
        <w:t>All</w:t>
      </w:r>
      <w:proofErr w:type="spellEnd"/>
      <w:r w:rsidRPr="00860800">
        <w:rPr>
          <w:rFonts w:asciiTheme="majorBidi" w:hAnsiTheme="majorBidi" w:cstheme="majorBidi"/>
          <w:kern w:val="2"/>
          <w14:ligatures w14:val="standardContextual"/>
        </w:rPr>
        <w:t xml:space="preserve"> </w:t>
      </w:r>
      <w:proofErr w:type="spellStart"/>
      <w:r w:rsidRPr="00860800">
        <w:rPr>
          <w:rFonts w:asciiTheme="majorBidi" w:hAnsiTheme="majorBidi" w:cstheme="majorBidi"/>
          <w:kern w:val="2"/>
          <w14:ligatures w14:val="standardContextual"/>
        </w:rPr>
        <w:t>Media</w:t>
      </w:r>
      <w:proofErr w:type="spellEnd"/>
      <w:r w:rsidRPr="00860800">
        <w:rPr>
          <w:rFonts w:asciiTheme="majorBidi" w:hAnsiTheme="majorBidi" w:cstheme="majorBidi"/>
          <w:kern w:val="2"/>
          <w14:ligatures w14:val="standardContextual"/>
        </w:rPr>
        <w:t xml:space="preserve"> Latvia” rīcība radīja nepieciešamību celt prasību tiesā.</w:t>
      </w:r>
      <w:r w:rsidR="008B16DB" w:rsidRPr="00860800">
        <w:rPr>
          <w:rFonts w:asciiTheme="majorBidi" w:hAnsiTheme="majorBidi" w:cstheme="majorBidi"/>
          <w:kern w:val="2"/>
          <w14:ligatures w14:val="standardContextual"/>
        </w:rPr>
        <w:t xml:space="preserve"> Tā kā prasītājas reputācijas aizskārums radies ar SIA „</w:t>
      </w:r>
      <w:proofErr w:type="spellStart"/>
      <w:r w:rsidR="008B16DB" w:rsidRPr="00860800">
        <w:rPr>
          <w:rFonts w:asciiTheme="majorBidi" w:hAnsiTheme="majorBidi" w:cstheme="majorBidi"/>
          <w:kern w:val="2"/>
          <w14:ligatures w14:val="standardContextual"/>
        </w:rPr>
        <w:t>All</w:t>
      </w:r>
      <w:proofErr w:type="spellEnd"/>
      <w:r w:rsidR="008B16DB" w:rsidRPr="00860800">
        <w:rPr>
          <w:rFonts w:asciiTheme="majorBidi" w:hAnsiTheme="majorBidi" w:cstheme="majorBidi"/>
          <w:kern w:val="2"/>
          <w14:ligatures w14:val="standardContextual"/>
        </w:rPr>
        <w:t xml:space="preserve"> </w:t>
      </w:r>
      <w:proofErr w:type="spellStart"/>
      <w:r w:rsidR="008B16DB" w:rsidRPr="00860800">
        <w:rPr>
          <w:rFonts w:asciiTheme="majorBidi" w:hAnsiTheme="majorBidi" w:cstheme="majorBidi"/>
          <w:kern w:val="2"/>
          <w14:ligatures w14:val="standardContextual"/>
        </w:rPr>
        <w:t>Media</w:t>
      </w:r>
      <w:proofErr w:type="spellEnd"/>
      <w:r w:rsidR="008B16DB" w:rsidRPr="00860800">
        <w:rPr>
          <w:rFonts w:asciiTheme="majorBidi" w:hAnsiTheme="majorBidi" w:cstheme="majorBidi"/>
          <w:kern w:val="2"/>
          <w14:ligatures w14:val="standardContextual"/>
        </w:rPr>
        <w:t xml:space="preserve"> Latvia” kā izplatītāja starpniecību, nepamatoti ir iebildumi pret elektronisk</w:t>
      </w:r>
      <w:r w:rsidR="0050324B" w:rsidRPr="00860800">
        <w:rPr>
          <w:rFonts w:asciiTheme="majorBidi" w:hAnsiTheme="majorBidi" w:cstheme="majorBidi"/>
          <w:kern w:val="2"/>
          <w14:ligatures w14:val="standardContextual"/>
        </w:rPr>
        <w:t>ā</w:t>
      </w:r>
      <w:r w:rsidR="008B16DB" w:rsidRPr="00860800">
        <w:rPr>
          <w:rFonts w:asciiTheme="majorBidi" w:hAnsiTheme="majorBidi" w:cstheme="majorBidi"/>
          <w:kern w:val="2"/>
          <w14:ligatures w14:val="standardContextual"/>
        </w:rPr>
        <w:t xml:space="preserve"> plašsaziņas līdzekļa procesuālo statusu lietā.</w:t>
      </w:r>
    </w:p>
    <w:p w14:paraId="4A608EC3" w14:textId="30951AEF" w:rsidR="008B16DB" w:rsidRPr="00860800" w:rsidRDefault="00971207"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Nepamatots ir arī iebildums par pienākuma uzlikšanu </w:t>
      </w:r>
      <w:r w:rsidR="004025BB" w:rsidRPr="00860800">
        <w:rPr>
          <w:rFonts w:asciiTheme="majorBidi" w:hAnsiTheme="majorBidi" w:cstheme="majorBidi"/>
          <w:kern w:val="2"/>
          <w14:ligatures w14:val="standardContextual"/>
        </w:rPr>
        <w:t>izplatīt ziņu</w:t>
      </w:r>
      <w:r w:rsidRPr="00860800">
        <w:rPr>
          <w:rFonts w:asciiTheme="majorBidi" w:hAnsiTheme="majorBidi" w:cstheme="majorBidi"/>
          <w:kern w:val="2"/>
          <w14:ligatures w14:val="standardContextual"/>
        </w:rPr>
        <w:t xml:space="preserve"> atsaukumu citā raidījumā.</w:t>
      </w:r>
      <w:r w:rsidR="00DB55EB" w:rsidRPr="00860800">
        <w:rPr>
          <w:rFonts w:asciiTheme="majorBidi" w:hAnsiTheme="majorBidi" w:cstheme="majorBidi"/>
          <w:kern w:val="2"/>
          <w14:ligatures w14:val="standardContextual"/>
        </w:rPr>
        <w:t xml:space="preserve"> Š</w:t>
      </w:r>
      <w:r w:rsidR="000235CE" w:rsidRPr="00860800">
        <w:rPr>
          <w:rFonts w:asciiTheme="majorBidi" w:hAnsiTheme="majorBidi" w:cstheme="majorBidi"/>
          <w:kern w:val="2"/>
          <w14:ligatures w14:val="standardContextual"/>
        </w:rPr>
        <w:t xml:space="preserve">āds </w:t>
      </w:r>
      <w:r w:rsidRPr="00860800">
        <w:rPr>
          <w:rFonts w:asciiTheme="majorBidi" w:hAnsiTheme="majorBidi" w:cstheme="majorBidi"/>
          <w:kern w:val="2"/>
          <w14:ligatures w14:val="standardContextual"/>
        </w:rPr>
        <w:t>z</w:t>
      </w:r>
      <w:r w:rsidR="000235CE" w:rsidRPr="00860800">
        <w:rPr>
          <w:rFonts w:asciiTheme="majorBidi" w:hAnsiTheme="majorBidi" w:cstheme="majorBidi"/>
          <w:kern w:val="2"/>
          <w14:ligatures w14:val="standardContextual"/>
        </w:rPr>
        <w:t>iņu atsaukšanas veids tiktu piemērots vienīgi gadījumā, ja raidījums</w:t>
      </w:r>
      <w:r w:rsidR="004025BB" w:rsidRPr="00860800">
        <w:rPr>
          <w:rFonts w:asciiTheme="majorBidi" w:hAnsiTheme="majorBidi" w:cstheme="majorBidi"/>
          <w:kern w:val="2"/>
          <w14:ligatures w14:val="standardContextual"/>
        </w:rPr>
        <w:t> </w:t>
      </w:r>
      <w:r w:rsidR="006D4DFB" w:rsidRPr="00860800">
        <w:rPr>
          <w:rFonts w:asciiTheme="majorBidi" w:hAnsiTheme="majorBidi" w:cstheme="majorBidi"/>
          <w:kern w:val="2"/>
          <w14:ligatures w14:val="standardContextual"/>
        </w:rPr>
        <w:t>[nosaukums]</w:t>
      </w:r>
      <w:r w:rsidR="000235CE" w:rsidRPr="00860800">
        <w:rPr>
          <w:rFonts w:asciiTheme="majorBidi" w:hAnsiTheme="majorBidi" w:cstheme="majorBidi"/>
          <w:kern w:val="2"/>
          <w14:ligatures w14:val="standardContextual"/>
        </w:rPr>
        <w:t xml:space="preserve"> vairs nepastāvētu vai mainītu nosaukumu</w:t>
      </w:r>
      <w:r w:rsidR="004025BB" w:rsidRPr="00860800">
        <w:rPr>
          <w:rFonts w:asciiTheme="majorBidi" w:hAnsiTheme="majorBidi" w:cstheme="majorBidi"/>
          <w:kern w:val="2"/>
          <w14:ligatures w14:val="standardContextual"/>
        </w:rPr>
        <w:t>, tu</w:t>
      </w:r>
      <w:r w:rsidR="008B16DB" w:rsidRPr="00860800">
        <w:rPr>
          <w:rFonts w:asciiTheme="majorBidi" w:hAnsiTheme="majorBidi" w:cstheme="majorBidi"/>
          <w:kern w:val="2"/>
          <w14:ligatures w14:val="standardContextual"/>
        </w:rPr>
        <w:t>r</w:t>
      </w:r>
      <w:r w:rsidR="004025BB" w:rsidRPr="00860800">
        <w:rPr>
          <w:rFonts w:asciiTheme="majorBidi" w:hAnsiTheme="majorBidi" w:cstheme="majorBidi"/>
          <w:kern w:val="2"/>
          <w14:ligatures w14:val="standardContextual"/>
        </w:rPr>
        <w:t>klāt pret šādu ziņu</w:t>
      </w:r>
      <w:r w:rsidR="00692114" w:rsidRPr="00860800">
        <w:rPr>
          <w:rFonts w:asciiTheme="majorBidi" w:hAnsiTheme="majorBidi" w:cstheme="majorBidi"/>
          <w:kern w:val="2"/>
          <w14:ligatures w14:val="standardContextual"/>
        </w:rPr>
        <w:t xml:space="preserve"> </w:t>
      </w:r>
      <w:r w:rsidRPr="00860800">
        <w:rPr>
          <w:rFonts w:asciiTheme="majorBidi" w:hAnsiTheme="majorBidi" w:cstheme="majorBidi"/>
          <w:kern w:val="2"/>
          <w14:ligatures w14:val="standardContextual"/>
        </w:rPr>
        <w:t>atsaukšanas veid</w:t>
      </w:r>
      <w:r w:rsidR="004025BB" w:rsidRPr="00860800">
        <w:rPr>
          <w:rFonts w:asciiTheme="majorBidi" w:hAnsiTheme="majorBidi" w:cstheme="majorBidi"/>
          <w:kern w:val="2"/>
          <w14:ligatures w14:val="standardContextual"/>
        </w:rPr>
        <w:t>u SIA</w:t>
      </w:r>
      <w:r w:rsidR="008B16DB" w:rsidRPr="00860800">
        <w:rPr>
          <w:rFonts w:asciiTheme="majorBidi" w:hAnsiTheme="majorBidi" w:cstheme="majorBidi"/>
          <w:kern w:val="2"/>
          <w14:ligatures w14:val="standardContextual"/>
        </w:rPr>
        <w:t> </w:t>
      </w:r>
      <w:r w:rsidR="004025BB" w:rsidRPr="00860800">
        <w:rPr>
          <w:rFonts w:asciiTheme="majorBidi" w:hAnsiTheme="majorBidi" w:cstheme="majorBidi"/>
          <w:kern w:val="2"/>
          <w14:ligatures w14:val="standardContextual"/>
        </w:rPr>
        <w:t>„</w:t>
      </w:r>
      <w:proofErr w:type="spellStart"/>
      <w:r w:rsidR="004025BB" w:rsidRPr="00860800">
        <w:rPr>
          <w:rFonts w:asciiTheme="majorBidi" w:hAnsiTheme="majorBidi" w:cstheme="majorBidi"/>
          <w:kern w:val="2"/>
          <w14:ligatures w14:val="standardContextual"/>
        </w:rPr>
        <w:t>All</w:t>
      </w:r>
      <w:proofErr w:type="spellEnd"/>
      <w:r w:rsidR="004025BB" w:rsidRPr="00860800">
        <w:rPr>
          <w:rFonts w:asciiTheme="majorBidi" w:hAnsiTheme="majorBidi" w:cstheme="majorBidi"/>
          <w:kern w:val="2"/>
          <w14:ligatures w14:val="standardContextual"/>
        </w:rPr>
        <w:t xml:space="preserve"> </w:t>
      </w:r>
      <w:proofErr w:type="spellStart"/>
      <w:r w:rsidR="004025BB" w:rsidRPr="00860800">
        <w:rPr>
          <w:rFonts w:asciiTheme="majorBidi" w:hAnsiTheme="majorBidi" w:cstheme="majorBidi"/>
          <w:kern w:val="2"/>
          <w14:ligatures w14:val="standardContextual"/>
        </w:rPr>
        <w:t>Media</w:t>
      </w:r>
      <w:proofErr w:type="spellEnd"/>
      <w:r w:rsidR="004025BB" w:rsidRPr="00860800">
        <w:rPr>
          <w:rFonts w:asciiTheme="majorBidi" w:hAnsiTheme="majorBidi" w:cstheme="majorBidi"/>
          <w:kern w:val="2"/>
          <w14:ligatures w14:val="standardContextual"/>
        </w:rPr>
        <w:t xml:space="preserve"> Latvia” </w:t>
      </w:r>
      <w:r w:rsidR="008B16DB" w:rsidRPr="00860800">
        <w:rPr>
          <w:rFonts w:asciiTheme="majorBidi" w:hAnsiTheme="majorBidi" w:cstheme="majorBidi"/>
          <w:kern w:val="2"/>
          <w14:ligatures w14:val="standardContextual"/>
        </w:rPr>
        <w:t>tiesvedības gaitā iepriekš neiebilda.</w:t>
      </w:r>
    </w:p>
    <w:p w14:paraId="0D61958F" w14:textId="68F36336" w:rsidR="006B08D0" w:rsidRPr="00860800" w:rsidRDefault="006D6ECC"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[8.2]</w:t>
      </w:r>
      <w:r w:rsidR="00914E92" w:rsidRPr="00860800">
        <w:rPr>
          <w:rFonts w:asciiTheme="majorBidi" w:hAnsiTheme="majorBidi" w:cstheme="majorBidi"/>
          <w:kern w:val="2"/>
          <w14:ligatures w14:val="standardContextual"/>
        </w:rPr>
        <w:t> </w:t>
      </w:r>
      <w:r w:rsidR="00AB5AEC" w:rsidRPr="00860800">
        <w:rPr>
          <w:rFonts w:asciiTheme="majorBidi" w:hAnsiTheme="majorBidi" w:cstheme="majorBidi"/>
          <w:kern w:val="2"/>
          <w14:ligatures w14:val="standardContextual"/>
        </w:rPr>
        <w:t>SIA</w:t>
      </w:r>
      <w:r w:rsidR="00914E92" w:rsidRPr="00860800">
        <w:rPr>
          <w:rFonts w:asciiTheme="majorBidi" w:hAnsiTheme="majorBidi" w:cstheme="majorBidi"/>
          <w:kern w:val="2"/>
          <w14:ligatures w14:val="standardContextual"/>
        </w:rPr>
        <w:t> </w:t>
      </w:r>
      <w:r w:rsidR="008C208A" w:rsidRPr="00860800">
        <w:rPr>
          <w:rFonts w:asciiTheme="majorBidi" w:hAnsiTheme="majorBidi" w:cstheme="majorBidi"/>
        </w:rPr>
        <w:t xml:space="preserve">„RED DOT MEDIA” </w:t>
      </w:r>
      <w:r w:rsidR="00164C6A" w:rsidRPr="00860800">
        <w:rPr>
          <w:rFonts w:asciiTheme="majorBidi" w:hAnsiTheme="majorBidi" w:cstheme="majorBidi"/>
          <w:kern w:val="2"/>
          <w14:ligatures w14:val="standardContextual"/>
        </w:rPr>
        <w:t>iebildum</w:t>
      </w:r>
      <w:r w:rsidR="00914E92" w:rsidRPr="00860800">
        <w:rPr>
          <w:rFonts w:asciiTheme="majorBidi" w:hAnsiTheme="majorBidi" w:cstheme="majorBidi"/>
          <w:kern w:val="2"/>
          <w14:ligatures w14:val="standardContextual"/>
        </w:rPr>
        <w:t xml:space="preserve">i, kas saistīti </w:t>
      </w:r>
      <w:r w:rsidR="00AA7C0C" w:rsidRPr="00860800">
        <w:rPr>
          <w:rFonts w:asciiTheme="majorBidi" w:hAnsiTheme="majorBidi" w:cstheme="majorBidi"/>
          <w:kern w:val="2"/>
          <w14:ligatures w14:val="standardContextual"/>
        </w:rPr>
        <w:t xml:space="preserve">ar </w:t>
      </w:r>
      <w:r w:rsidR="000235CE" w:rsidRPr="00860800">
        <w:rPr>
          <w:rFonts w:asciiTheme="majorBidi" w:hAnsiTheme="majorBidi" w:cstheme="majorBidi"/>
          <w:kern w:val="2"/>
          <w14:ligatures w14:val="standardContextual"/>
        </w:rPr>
        <w:t>raidījuma mērķi un pētnieciskas žurnālistikas būtību, ir vērst</w:t>
      </w:r>
      <w:r w:rsidR="00914E92" w:rsidRPr="00860800">
        <w:rPr>
          <w:rFonts w:asciiTheme="majorBidi" w:hAnsiTheme="majorBidi" w:cstheme="majorBidi"/>
          <w:kern w:val="2"/>
          <w14:ligatures w14:val="standardContextual"/>
        </w:rPr>
        <w:t>i</w:t>
      </w:r>
      <w:r w:rsidR="000235CE" w:rsidRPr="00860800">
        <w:rPr>
          <w:rFonts w:asciiTheme="majorBidi" w:hAnsiTheme="majorBidi" w:cstheme="majorBidi"/>
          <w:kern w:val="2"/>
          <w14:ligatures w14:val="standardContextual"/>
        </w:rPr>
        <w:t xml:space="preserve"> uz faktisko apstākļu pārvērtēšanu. </w:t>
      </w:r>
      <w:r w:rsidR="00AA7C0C" w:rsidRPr="00860800">
        <w:rPr>
          <w:rFonts w:asciiTheme="majorBidi" w:hAnsiTheme="majorBidi" w:cstheme="majorBidi"/>
          <w:kern w:val="2"/>
          <w14:ligatures w14:val="standardContextual"/>
        </w:rPr>
        <w:t xml:space="preserve">Prasītāja sižetā pieminēta divas reizes, </w:t>
      </w:r>
      <w:r w:rsidR="000235CE" w:rsidRPr="00860800">
        <w:rPr>
          <w:rFonts w:asciiTheme="majorBidi" w:hAnsiTheme="majorBidi" w:cstheme="majorBidi"/>
          <w:kern w:val="2"/>
          <w14:ligatures w14:val="standardContextual"/>
        </w:rPr>
        <w:t xml:space="preserve">piedēvējot </w:t>
      </w:r>
      <w:r w:rsidR="00AA7C0C" w:rsidRPr="00860800">
        <w:rPr>
          <w:rFonts w:asciiTheme="majorBidi" w:hAnsiTheme="majorBidi" w:cstheme="majorBidi"/>
          <w:kern w:val="2"/>
          <w14:ligatures w14:val="standardContextual"/>
        </w:rPr>
        <w:t>tai</w:t>
      </w:r>
      <w:r w:rsidR="000235CE" w:rsidRPr="00860800">
        <w:rPr>
          <w:rFonts w:asciiTheme="majorBidi" w:hAnsiTheme="majorBidi" w:cstheme="majorBidi"/>
          <w:kern w:val="2"/>
          <w14:ligatures w14:val="standardContextual"/>
        </w:rPr>
        <w:t xml:space="preserve"> līdzdalību noziedzīgi iegūtu līdzekļu legalizācijā. Informācija par </w:t>
      </w:r>
      <w:r w:rsidR="00AA7C0C" w:rsidRPr="00860800">
        <w:rPr>
          <w:rFonts w:asciiTheme="majorBidi" w:hAnsiTheme="majorBidi" w:cstheme="majorBidi"/>
          <w:kern w:val="2"/>
          <w14:ligatures w14:val="standardContextual"/>
        </w:rPr>
        <w:t>p</w:t>
      </w:r>
      <w:r w:rsidR="000235CE" w:rsidRPr="00860800">
        <w:rPr>
          <w:rFonts w:asciiTheme="majorBidi" w:hAnsiTheme="majorBidi" w:cstheme="majorBidi"/>
          <w:kern w:val="2"/>
          <w14:ligatures w14:val="standardContextual"/>
        </w:rPr>
        <w:t xml:space="preserve">rasītāju netika atspoguļota vispusīgi, un netika analizēta, </w:t>
      </w:r>
      <w:r w:rsidRPr="00860800">
        <w:rPr>
          <w:rFonts w:asciiTheme="majorBidi" w:hAnsiTheme="majorBidi" w:cstheme="majorBidi"/>
          <w:kern w:val="2"/>
          <w14:ligatures w14:val="standardContextual"/>
        </w:rPr>
        <w:t>lai gan</w:t>
      </w:r>
      <w:r w:rsidR="000235CE" w:rsidRPr="00860800">
        <w:rPr>
          <w:rFonts w:asciiTheme="majorBidi" w:hAnsiTheme="majorBidi" w:cstheme="majorBidi"/>
          <w:kern w:val="2"/>
          <w14:ligatures w14:val="standardContextual"/>
        </w:rPr>
        <w:t xml:space="preserve"> </w:t>
      </w:r>
      <w:r w:rsidR="00F02E58" w:rsidRPr="00860800">
        <w:rPr>
          <w:rFonts w:asciiTheme="majorBidi" w:hAnsiTheme="majorBidi" w:cstheme="majorBidi"/>
          <w:kern w:val="2"/>
          <w14:ligatures w14:val="standardContextual"/>
        </w:rPr>
        <w:t>[ārvalsts]</w:t>
      </w:r>
      <w:r w:rsidR="000235CE" w:rsidRPr="00860800">
        <w:rPr>
          <w:rFonts w:asciiTheme="majorBidi" w:hAnsiTheme="majorBidi" w:cstheme="majorBidi"/>
          <w:kern w:val="2"/>
          <w14:ligatures w14:val="standardContextual"/>
        </w:rPr>
        <w:t xml:space="preserve"> interneta portālā paustās ziņas balstītas uz tikai tādiem faktiem, par kuru nepatiesumu var pārliecināties.</w:t>
      </w:r>
      <w:r w:rsidR="00C05084" w:rsidRPr="00860800">
        <w:rPr>
          <w:rFonts w:asciiTheme="majorBidi" w:hAnsiTheme="majorBidi" w:cstheme="majorBidi"/>
          <w:kern w:val="2"/>
          <w14:ligatures w14:val="standardContextual"/>
        </w:rPr>
        <w:t xml:space="preserve"> </w:t>
      </w:r>
      <w:r w:rsidR="00914E92" w:rsidRPr="00860800">
        <w:rPr>
          <w:rFonts w:asciiTheme="majorBidi" w:hAnsiTheme="majorBidi" w:cstheme="majorBidi"/>
          <w:kern w:val="2"/>
          <w14:ligatures w14:val="standardContextual"/>
        </w:rPr>
        <w:t>T</w:t>
      </w:r>
      <w:r w:rsidR="000235CE" w:rsidRPr="00860800">
        <w:rPr>
          <w:rFonts w:asciiTheme="majorBidi" w:hAnsiTheme="majorBidi" w:cstheme="majorBidi"/>
          <w:kern w:val="2"/>
          <w14:ligatures w14:val="standardContextual"/>
        </w:rPr>
        <w:t>ieši Latvijas medijos publiskota ziņa par Latvijā reģistrētas bankas iespējam</w:t>
      </w:r>
      <w:r w:rsidR="0030138B" w:rsidRPr="00860800">
        <w:rPr>
          <w:rFonts w:asciiTheme="majorBidi" w:hAnsiTheme="majorBidi" w:cstheme="majorBidi"/>
          <w:kern w:val="2"/>
          <w14:ligatures w14:val="standardContextual"/>
        </w:rPr>
        <w:t>i</w:t>
      </w:r>
      <w:r w:rsidR="000235CE" w:rsidRPr="00860800">
        <w:rPr>
          <w:rFonts w:asciiTheme="majorBidi" w:hAnsiTheme="majorBidi" w:cstheme="majorBidi"/>
          <w:kern w:val="2"/>
          <w14:ligatures w14:val="standardContextual"/>
        </w:rPr>
        <w:t xml:space="preserve"> nelikumīgu darbību vairāk </w:t>
      </w:r>
      <w:r w:rsidR="00C05084" w:rsidRPr="00860800">
        <w:rPr>
          <w:rFonts w:asciiTheme="majorBidi" w:hAnsiTheme="majorBidi" w:cstheme="majorBidi"/>
          <w:kern w:val="2"/>
          <w14:ligatures w14:val="standardContextual"/>
        </w:rPr>
        <w:t>ietekmē</w:t>
      </w:r>
      <w:r w:rsidR="000235CE" w:rsidRPr="00860800">
        <w:rPr>
          <w:rFonts w:asciiTheme="majorBidi" w:hAnsiTheme="majorBidi" w:cstheme="majorBidi"/>
          <w:kern w:val="2"/>
          <w14:ligatures w14:val="standardContextual"/>
        </w:rPr>
        <w:t xml:space="preserve"> bankas reputāciju</w:t>
      </w:r>
      <w:r w:rsidR="006B08D0" w:rsidRPr="00860800">
        <w:rPr>
          <w:rFonts w:asciiTheme="majorBidi" w:hAnsiTheme="majorBidi" w:cstheme="majorBidi"/>
          <w:kern w:val="2"/>
          <w14:ligatures w14:val="standardContextual"/>
        </w:rPr>
        <w:t>.</w:t>
      </w:r>
    </w:p>
    <w:p w14:paraId="4F9DCF50" w14:textId="6C1BFC48" w:rsidR="000235CE" w:rsidRPr="00860800" w:rsidRDefault="008672AA"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 xml:space="preserve">Tiesa pamatoti vērtējusi ziņas Nr. 2 </w:t>
      </w:r>
      <w:r w:rsidR="000235CE" w:rsidRPr="00860800">
        <w:rPr>
          <w:rFonts w:asciiTheme="majorBidi" w:hAnsiTheme="majorBidi" w:cstheme="majorBidi"/>
          <w:kern w:val="2"/>
          <w14:ligatures w14:val="standardContextual"/>
        </w:rPr>
        <w:t>kopējo kontekstu un pasniegšanas veidu</w:t>
      </w:r>
      <w:r w:rsidRPr="00860800">
        <w:rPr>
          <w:rFonts w:asciiTheme="majorBidi" w:hAnsiTheme="majorBidi" w:cstheme="majorBidi"/>
          <w:kern w:val="2"/>
          <w14:ligatures w14:val="standardContextual"/>
        </w:rPr>
        <w:t>, kā arī to, k</w:t>
      </w:r>
      <w:r w:rsidR="000235CE" w:rsidRPr="00860800">
        <w:rPr>
          <w:rFonts w:asciiTheme="majorBidi" w:hAnsiTheme="majorBidi" w:cstheme="majorBidi"/>
          <w:kern w:val="2"/>
          <w14:ligatures w14:val="standardContextual"/>
        </w:rPr>
        <w:t xml:space="preserve">ādu nozīmi </w:t>
      </w:r>
      <w:r w:rsidRPr="00860800">
        <w:rPr>
          <w:rFonts w:asciiTheme="majorBidi" w:hAnsiTheme="majorBidi" w:cstheme="majorBidi"/>
          <w:kern w:val="2"/>
          <w14:ligatures w14:val="standardContextual"/>
        </w:rPr>
        <w:t>z</w:t>
      </w:r>
      <w:r w:rsidR="000235CE" w:rsidRPr="00860800">
        <w:rPr>
          <w:rFonts w:asciiTheme="majorBidi" w:hAnsiTheme="majorBidi" w:cstheme="majorBidi"/>
          <w:kern w:val="2"/>
          <w14:ligatures w14:val="standardContextual"/>
        </w:rPr>
        <w:t>iņai Nr.</w:t>
      </w:r>
      <w:r w:rsidR="00433BB3" w:rsidRPr="00860800">
        <w:rPr>
          <w:rFonts w:asciiTheme="majorBidi" w:hAnsiTheme="majorBidi" w:cstheme="majorBidi"/>
          <w:kern w:val="2"/>
          <w14:ligatures w14:val="standardContextual"/>
        </w:rPr>
        <w:t> </w:t>
      </w:r>
      <w:r w:rsidR="000235CE" w:rsidRPr="00860800">
        <w:rPr>
          <w:rFonts w:asciiTheme="majorBidi" w:hAnsiTheme="majorBidi" w:cstheme="majorBidi"/>
          <w:kern w:val="2"/>
          <w14:ligatures w14:val="standardContextual"/>
        </w:rPr>
        <w:t xml:space="preserve">2 varētu piešķirt neitrāla persona, </w:t>
      </w:r>
      <w:r w:rsidRPr="00860800">
        <w:rPr>
          <w:rFonts w:asciiTheme="majorBidi" w:hAnsiTheme="majorBidi" w:cstheme="majorBidi"/>
          <w:kern w:val="2"/>
          <w14:ligatures w14:val="standardContextual"/>
        </w:rPr>
        <w:t>un to, vai s</w:t>
      </w:r>
      <w:r w:rsidR="000235CE" w:rsidRPr="00860800">
        <w:rPr>
          <w:rFonts w:asciiTheme="majorBidi" w:hAnsiTheme="majorBidi" w:cstheme="majorBidi"/>
          <w:kern w:val="2"/>
          <w14:ligatures w14:val="standardContextual"/>
        </w:rPr>
        <w:t xml:space="preserve">ižetā atrodami autora skaidrojumi, kas norāda uz citādu </w:t>
      </w:r>
      <w:r w:rsidRPr="00860800">
        <w:rPr>
          <w:rFonts w:asciiTheme="majorBidi" w:hAnsiTheme="majorBidi" w:cstheme="majorBidi"/>
          <w:kern w:val="2"/>
          <w14:ligatures w14:val="standardContextual"/>
        </w:rPr>
        <w:t>z</w:t>
      </w:r>
      <w:r w:rsidR="000235CE" w:rsidRPr="00860800">
        <w:rPr>
          <w:rFonts w:asciiTheme="majorBidi" w:hAnsiTheme="majorBidi" w:cstheme="majorBidi"/>
          <w:kern w:val="2"/>
          <w14:ligatures w14:val="standardContextual"/>
        </w:rPr>
        <w:t>iņas Nr.</w:t>
      </w:r>
      <w:r w:rsidR="00433BB3" w:rsidRPr="00860800">
        <w:rPr>
          <w:rFonts w:asciiTheme="majorBidi" w:hAnsiTheme="majorBidi" w:cstheme="majorBidi"/>
          <w:kern w:val="2"/>
          <w14:ligatures w14:val="standardContextual"/>
        </w:rPr>
        <w:t> </w:t>
      </w:r>
      <w:r w:rsidR="000235CE" w:rsidRPr="00860800">
        <w:rPr>
          <w:rFonts w:asciiTheme="majorBidi" w:hAnsiTheme="majorBidi" w:cstheme="majorBidi"/>
          <w:kern w:val="2"/>
          <w14:ligatures w14:val="standardContextual"/>
        </w:rPr>
        <w:t>2 nozīmi</w:t>
      </w:r>
      <w:r w:rsidRPr="00860800">
        <w:rPr>
          <w:rFonts w:asciiTheme="majorBidi" w:hAnsiTheme="majorBidi" w:cstheme="majorBidi"/>
          <w:kern w:val="2"/>
          <w14:ligatures w14:val="standardContextual"/>
        </w:rPr>
        <w:t>.</w:t>
      </w:r>
    </w:p>
    <w:p w14:paraId="74F049F7" w14:textId="3853BED5" w:rsidR="000235CE" w:rsidRPr="00860800" w:rsidRDefault="00433BB3" w:rsidP="00860800">
      <w:pPr>
        <w:pStyle w:val="NoSpacing"/>
        <w:spacing w:line="276" w:lineRule="auto"/>
        <w:ind w:firstLine="720"/>
        <w:jc w:val="both"/>
        <w:rPr>
          <w:rFonts w:asciiTheme="majorBidi" w:hAnsiTheme="majorBidi" w:cstheme="majorBidi"/>
          <w:kern w:val="2"/>
          <w14:ligatures w14:val="standardContextual"/>
        </w:rPr>
      </w:pPr>
      <w:r w:rsidRPr="00860800">
        <w:rPr>
          <w:rFonts w:asciiTheme="majorBidi" w:hAnsiTheme="majorBidi" w:cstheme="majorBidi"/>
          <w:kern w:val="2"/>
          <w14:ligatures w14:val="standardContextual"/>
        </w:rPr>
        <w:t>[8.3]</w:t>
      </w:r>
      <w:r w:rsidR="00860C9D" w:rsidRPr="00860800">
        <w:rPr>
          <w:rFonts w:asciiTheme="majorBidi" w:hAnsiTheme="majorBidi" w:cstheme="majorBidi"/>
          <w:kern w:val="2"/>
          <w14:ligatures w14:val="standardContextual"/>
        </w:rPr>
        <w:t> </w:t>
      </w:r>
      <w:r w:rsidRPr="00860800">
        <w:rPr>
          <w:rFonts w:asciiTheme="majorBidi" w:hAnsiTheme="majorBidi" w:cstheme="majorBidi"/>
          <w:kern w:val="2"/>
          <w14:ligatures w14:val="standardContextual"/>
        </w:rPr>
        <w:t>A</w:t>
      </w:r>
      <w:r w:rsidR="00E323E2" w:rsidRPr="00860800">
        <w:rPr>
          <w:rFonts w:asciiTheme="majorBidi" w:hAnsiTheme="majorBidi" w:cstheme="majorBidi"/>
          <w:kern w:val="2"/>
          <w14:ligatures w14:val="standardContextual"/>
        </w:rPr>
        <w:t xml:space="preserve">rgumentam par </w:t>
      </w:r>
      <w:r w:rsidR="008672AA" w:rsidRPr="00860800">
        <w:rPr>
          <w:rFonts w:asciiTheme="majorBidi" w:hAnsiTheme="majorBidi" w:cstheme="majorBidi"/>
          <w:kern w:val="2"/>
          <w14:ligatures w14:val="standardContextual"/>
        </w:rPr>
        <w:t>Civilprocesa likuma 430. panta ceturtās daļas pārkāpumu</w:t>
      </w:r>
      <w:r w:rsidR="00E323E2" w:rsidRPr="00860800">
        <w:rPr>
          <w:rFonts w:asciiTheme="majorBidi" w:hAnsiTheme="majorBidi" w:cstheme="majorBidi"/>
          <w:kern w:val="2"/>
          <w14:ligatures w14:val="standardContextual"/>
        </w:rPr>
        <w:t xml:space="preserve"> nav nozīmes, jo </w:t>
      </w:r>
      <w:r w:rsidR="00B459EA" w:rsidRPr="00860800">
        <w:rPr>
          <w:rFonts w:asciiTheme="majorBidi" w:hAnsiTheme="majorBidi" w:cstheme="majorBidi"/>
          <w:kern w:val="2"/>
          <w14:ligatures w14:val="standardContextual"/>
        </w:rPr>
        <w:t>[pers. A]</w:t>
      </w:r>
      <w:r w:rsidR="00E323E2" w:rsidRPr="00860800">
        <w:rPr>
          <w:rFonts w:asciiTheme="majorBidi" w:hAnsiTheme="majorBidi" w:cstheme="majorBidi"/>
          <w:kern w:val="2"/>
          <w14:ligatures w14:val="standardContextual"/>
        </w:rPr>
        <w:t xml:space="preserve"> </w:t>
      </w:r>
      <w:r w:rsidR="000235CE" w:rsidRPr="00860800">
        <w:rPr>
          <w:rFonts w:asciiTheme="majorBidi" w:hAnsiTheme="majorBidi" w:cstheme="majorBidi"/>
          <w:kern w:val="2"/>
          <w14:ligatures w14:val="standardContextual"/>
        </w:rPr>
        <w:t xml:space="preserve">iesniegumu nepievienošana </w:t>
      </w:r>
      <w:r w:rsidR="00253FD0" w:rsidRPr="00860800">
        <w:rPr>
          <w:rFonts w:asciiTheme="majorBidi" w:hAnsiTheme="majorBidi" w:cstheme="majorBidi"/>
          <w:kern w:val="2"/>
          <w14:ligatures w14:val="standardContextual"/>
        </w:rPr>
        <w:t>lietas</w:t>
      </w:r>
      <w:r w:rsidR="000235CE" w:rsidRPr="00860800">
        <w:rPr>
          <w:rFonts w:asciiTheme="majorBidi" w:hAnsiTheme="majorBidi" w:cstheme="majorBidi"/>
          <w:kern w:val="2"/>
          <w14:ligatures w14:val="standardContextual"/>
        </w:rPr>
        <w:t xml:space="preserve"> materiāliem pat hipotētiski nevarēja novest pie lietas nepareizas izspriešanas</w:t>
      </w:r>
      <w:r w:rsidR="00E323E2" w:rsidRPr="00860800">
        <w:rPr>
          <w:rFonts w:asciiTheme="majorBidi" w:hAnsiTheme="majorBidi" w:cstheme="majorBidi"/>
          <w:kern w:val="2"/>
          <w14:ligatures w14:val="standardContextual"/>
        </w:rPr>
        <w:t>,</w:t>
      </w:r>
      <w:r w:rsidR="000235CE" w:rsidRPr="00860800">
        <w:rPr>
          <w:rFonts w:asciiTheme="majorBidi" w:hAnsiTheme="majorBidi" w:cstheme="majorBidi"/>
          <w:kern w:val="2"/>
          <w14:ligatures w14:val="standardContextual"/>
        </w:rPr>
        <w:t xml:space="preserve"> jo </w:t>
      </w:r>
      <w:r w:rsidR="00E323E2" w:rsidRPr="00860800">
        <w:rPr>
          <w:rFonts w:asciiTheme="majorBidi" w:hAnsiTheme="majorBidi" w:cstheme="majorBidi"/>
          <w:kern w:val="2"/>
          <w14:ligatures w14:val="standardContextual"/>
        </w:rPr>
        <w:t>iesniegumi</w:t>
      </w:r>
      <w:r w:rsidR="000235CE" w:rsidRPr="00860800">
        <w:rPr>
          <w:rFonts w:asciiTheme="majorBidi" w:hAnsiTheme="majorBidi" w:cstheme="majorBidi"/>
          <w:kern w:val="2"/>
          <w14:ligatures w14:val="standardContextual"/>
        </w:rPr>
        <w:t xml:space="preserve"> nevarētu tikt izmantoti </w:t>
      </w:r>
      <w:r w:rsidR="00253FD0" w:rsidRPr="00860800">
        <w:rPr>
          <w:rFonts w:asciiTheme="majorBidi" w:hAnsiTheme="majorBidi" w:cstheme="majorBidi"/>
          <w:kern w:val="2"/>
          <w14:ligatures w14:val="standardContextual"/>
        </w:rPr>
        <w:t>z</w:t>
      </w:r>
      <w:r w:rsidR="000235CE" w:rsidRPr="00860800">
        <w:rPr>
          <w:rFonts w:asciiTheme="majorBidi" w:hAnsiTheme="majorBidi" w:cstheme="majorBidi"/>
          <w:kern w:val="2"/>
          <w14:ligatures w14:val="standardContextual"/>
        </w:rPr>
        <w:t>iņu patiesības pārbaud</w:t>
      </w:r>
      <w:r w:rsidR="00253FD0" w:rsidRPr="00860800">
        <w:rPr>
          <w:rFonts w:asciiTheme="majorBidi" w:hAnsiTheme="majorBidi" w:cstheme="majorBidi"/>
          <w:kern w:val="2"/>
          <w14:ligatures w14:val="standardContextual"/>
        </w:rPr>
        <w:t>ē</w:t>
      </w:r>
      <w:r w:rsidR="000235CE" w:rsidRPr="00860800">
        <w:rPr>
          <w:rFonts w:asciiTheme="majorBidi" w:hAnsiTheme="majorBidi" w:cstheme="majorBidi"/>
          <w:kern w:val="2"/>
          <w14:ligatures w14:val="standardContextual"/>
        </w:rPr>
        <w:t xml:space="preserve">. </w:t>
      </w:r>
      <w:r w:rsidR="00253FD0" w:rsidRPr="00860800">
        <w:rPr>
          <w:rFonts w:asciiTheme="majorBidi" w:hAnsiTheme="majorBidi" w:cstheme="majorBidi"/>
          <w:kern w:val="2"/>
          <w14:ligatures w14:val="standardContextual"/>
        </w:rPr>
        <w:t>C</w:t>
      </w:r>
      <w:r w:rsidR="000235CE" w:rsidRPr="00860800">
        <w:rPr>
          <w:rFonts w:asciiTheme="majorBidi" w:hAnsiTheme="majorBidi" w:cstheme="majorBidi"/>
          <w:kern w:val="2"/>
          <w14:ligatures w14:val="standardContextual"/>
        </w:rPr>
        <w:t>itas personas viedoklis par iespējamiem likumpārkāpumiem nevar būt pamats, lai konstatētu attiecīgā noziedzīga nodarījuma izdarīšanas patiesumu.</w:t>
      </w:r>
    </w:p>
    <w:p w14:paraId="27BFC4FB" w14:textId="77777777" w:rsidR="00B107A1" w:rsidRPr="00860800" w:rsidRDefault="00B107A1" w:rsidP="00860800">
      <w:pPr>
        <w:pStyle w:val="NoSpacing"/>
        <w:spacing w:line="276" w:lineRule="auto"/>
        <w:ind w:firstLine="720"/>
        <w:jc w:val="both"/>
        <w:rPr>
          <w:rFonts w:asciiTheme="majorBidi" w:hAnsiTheme="majorBidi" w:cstheme="majorBidi"/>
          <w:kern w:val="2"/>
          <w14:ligatures w14:val="standardContextual"/>
        </w:rPr>
      </w:pPr>
    </w:p>
    <w:p w14:paraId="53DE2B7E" w14:textId="7432BF6D" w:rsidR="00754F64" w:rsidRPr="00860800" w:rsidRDefault="00754F64" w:rsidP="00860800">
      <w:pPr>
        <w:pStyle w:val="NoSpacing"/>
        <w:spacing w:line="276" w:lineRule="auto"/>
        <w:jc w:val="center"/>
        <w:rPr>
          <w:rFonts w:asciiTheme="majorBidi" w:hAnsiTheme="majorBidi" w:cstheme="majorBidi"/>
          <w:kern w:val="2"/>
          <w14:ligatures w14:val="standardContextual"/>
        </w:rPr>
      </w:pPr>
      <w:r w:rsidRPr="00860800">
        <w:rPr>
          <w:rFonts w:asciiTheme="majorBidi" w:hAnsiTheme="majorBidi" w:cstheme="majorBidi"/>
          <w:b/>
          <w:bCs/>
        </w:rPr>
        <w:t>Motīvu daļa</w:t>
      </w:r>
    </w:p>
    <w:p w14:paraId="0D3764F5" w14:textId="77777777" w:rsidR="00754F64" w:rsidRPr="00860800" w:rsidRDefault="00754F64" w:rsidP="00860800">
      <w:pPr>
        <w:pStyle w:val="NoSpacing"/>
        <w:spacing w:line="276" w:lineRule="auto"/>
        <w:ind w:firstLine="720"/>
        <w:jc w:val="both"/>
        <w:rPr>
          <w:rFonts w:asciiTheme="majorBidi" w:hAnsiTheme="majorBidi" w:cstheme="majorBidi"/>
        </w:rPr>
      </w:pPr>
    </w:p>
    <w:p w14:paraId="42F8C77F" w14:textId="53F32A87" w:rsidR="00E64DAE" w:rsidRPr="00860800" w:rsidRDefault="00754F64"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w:t>
      </w:r>
      <w:r w:rsidR="00F56BFF" w:rsidRPr="00860800">
        <w:rPr>
          <w:rFonts w:asciiTheme="majorBidi" w:hAnsiTheme="majorBidi" w:cstheme="majorBidi"/>
        </w:rPr>
        <w:t>9</w:t>
      </w:r>
      <w:r w:rsidRPr="00860800">
        <w:rPr>
          <w:rFonts w:asciiTheme="majorBidi" w:hAnsiTheme="majorBidi" w:cstheme="majorBidi"/>
        </w:rPr>
        <w:t xml:space="preserve">] Pārbaudot apelācijas instances tiesas sprieduma likumību atbilstoši </w:t>
      </w:r>
      <w:r w:rsidR="00054517" w:rsidRPr="00860800">
        <w:rPr>
          <w:rFonts w:asciiTheme="majorBidi" w:hAnsiTheme="majorBidi" w:cstheme="majorBidi"/>
        </w:rPr>
        <w:t>kasācijas sūdzīb</w:t>
      </w:r>
      <w:r w:rsidR="00660C24" w:rsidRPr="00860800">
        <w:rPr>
          <w:rFonts w:asciiTheme="majorBidi" w:hAnsiTheme="majorBidi" w:cstheme="majorBidi"/>
        </w:rPr>
        <w:t>u</w:t>
      </w:r>
      <w:r w:rsidR="00893754" w:rsidRPr="00860800">
        <w:rPr>
          <w:rFonts w:asciiTheme="majorBidi" w:hAnsiTheme="majorBidi" w:cstheme="majorBidi"/>
        </w:rPr>
        <w:t xml:space="preserve"> </w:t>
      </w:r>
      <w:r w:rsidR="005335B7" w:rsidRPr="00860800">
        <w:rPr>
          <w:rFonts w:asciiTheme="majorBidi" w:hAnsiTheme="majorBidi" w:cstheme="majorBidi"/>
        </w:rPr>
        <w:t xml:space="preserve">un pretsūdzības </w:t>
      </w:r>
      <w:r w:rsidRPr="00860800">
        <w:rPr>
          <w:rFonts w:asciiTheme="majorBidi" w:hAnsiTheme="majorBidi" w:cstheme="majorBidi"/>
        </w:rPr>
        <w:t>argumentiem, Senāts atzīst, ka spriedums atceļams.</w:t>
      </w:r>
    </w:p>
    <w:p w14:paraId="770E6429" w14:textId="77777777" w:rsidR="00AA2A2B" w:rsidRPr="00860800" w:rsidRDefault="00AA2A2B" w:rsidP="00860800">
      <w:pPr>
        <w:pStyle w:val="NoSpacing"/>
        <w:spacing w:line="276" w:lineRule="auto"/>
        <w:ind w:firstLine="720"/>
        <w:jc w:val="both"/>
        <w:rPr>
          <w:rFonts w:asciiTheme="majorBidi" w:hAnsiTheme="majorBidi" w:cstheme="majorBidi"/>
        </w:rPr>
      </w:pPr>
    </w:p>
    <w:p w14:paraId="49F99120" w14:textId="6667DA75" w:rsidR="00AA2A2B" w:rsidRPr="00860800" w:rsidRDefault="00AA2A2B"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[10]</w:t>
      </w:r>
      <w:r w:rsidR="00E14133" w:rsidRPr="00860800">
        <w:rPr>
          <w:rFonts w:asciiTheme="majorBidi" w:hAnsiTheme="majorBidi" w:cstheme="majorBidi"/>
        </w:rPr>
        <w:t> </w:t>
      </w:r>
      <w:proofErr w:type="spellStart"/>
      <w:r w:rsidRPr="00860800">
        <w:rPr>
          <w:rFonts w:asciiTheme="majorBidi" w:hAnsiTheme="majorBidi" w:cstheme="majorBidi"/>
        </w:rPr>
        <w:t>Visupirms</w:t>
      </w:r>
      <w:proofErr w:type="spellEnd"/>
      <w:r w:rsidRPr="00860800">
        <w:rPr>
          <w:rFonts w:asciiTheme="majorBidi" w:hAnsiTheme="majorBidi" w:cstheme="majorBidi"/>
        </w:rPr>
        <w:t xml:space="preserve"> Senāts atzīst par lietderīgu norādīt, ka SIA „RED DOT MEDIA” kasācijas sūdzībā norādītais arguments par apgabaltiesas</w:t>
      </w:r>
      <w:r w:rsidR="00774A1E" w:rsidRPr="00860800">
        <w:rPr>
          <w:rFonts w:asciiTheme="majorBidi" w:hAnsiTheme="majorBidi" w:cstheme="majorBidi"/>
        </w:rPr>
        <w:t xml:space="preserve"> it kā</w:t>
      </w:r>
      <w:r w:rsidRPr="00860800">
        <w:rPr>
          <w:rFonts w:asciiTheme="majorBidi" w:hAnsiTheme="majorBidi" w:cstheme="majorBidi"/>
        </w:rPr>
        <w:t xml:space="preserve"> pieļauto Civilprocesa likuma 430.</w:t>
      </w:r>
      <w:r w:rsidR="00E14133" w:rsidRPr="00860800">
        <w:rPr>
          <w:rFonts w:asciiTheme="majorBidi" w:hAnsiTheme="majorBidi" w:cstheme="majorBidi"/>
        </w:rPr>
        <w:t> </w:t>
      </w:r>
      <w:r w:rsidRPr="00860800">
        <w:rPr>
          <w:rFonts w:asciiTheme="majorBidi" w:hAnsiTheme="majorBidi" w:cstheme="majorBidi"/>
        </w:rPr>
        <w:t>panta ceturtās daļas pārkāpumu nav pamats sprieduma atcelšanai, jo</w:t>
      </w:r>
      <w:r w:rsidR="00971704" w:rsidRPr="00860800">
        <w:rPr>
          <w:rFonts w:asciiTheme="majorBidi" w:hAnsiTheme="majorBidi" w:cstheme="majorBidi"/>
        </w:rPr>
        <w:t xml:space="preserve">, kā atzīst Senāts, </w:t>
      </w:r>
      <w:r w:rsidR="003C15DB" w:rsidRPr="00860800">
        <w:rPr>
          <w:rFonts w:asciiTheme="majorBidi" w:hAnsiTheme="majorBidi" w:cstheme="majorBidi"/>
        </w:rPr>
        <w:t xml:space="preserve">ja arī šāds pārkāpums tiktu konstatēts, tas </w:t>
      </w:r>
      <w:r w:rsidRPr="00860800">
        <w:rPr>
          <w:rFonts w:asciiTheme="majorBidi" w:hAnsiTheme="majorBidi" w:cstheme="majorBidi"/>
        </w:rPr>
        <w:t>pats par sevi nevarēja novest pie lietas nepareizas izspriešanas.</w:t>
      </w:r>
    </w:p>
    <w:p w14:paraId="743C638C" w14:textId="2079438E" w:rsidR="006B34FE" w:rsidRPr="00860800" w:rsidRDefault="00AA2A2B"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Kā izriet no neatkarīgās producentes argumentiem, kas minēti kasācijas sūdzībā, </w:t>
      </w:r>
      <w:r w:rsidR="00405E1F" w:rsidRPr="00860800">
        <w:rPr>
          <w:rFonts w:asciiTheme="majorBidi" w:hAnsiTheme="majorBidi" w:cstheme="majorBidi"/>
        </w:rPr>
        <w:t>[pers. A]</w:t>
      </w:r>
      <w:r w:rsidRPr="00860800">
        <w:rPr>
          <w:rFonts w:asciiTheme="majorBidi" w:hAnsiTheme="majorBidi" w:cstheme="majorBidi"/>
        </w:rPr>
        <w:t xml:space="preserve"> iesniegumu pievienošanas lietas materiāliem mērķis bija pierādīt ziņ</w:t>
      </w:r>
      <w:r w:rsidR="00971704" w:rsidRPr="00860800">
        <w:rPr>
          <w:rFonts w:asciiTheme="majorBidi" w:hAnsiTheme="majorBidi" w:cstheme="majorBidi"/>
        </w:rPr>
        <w:t>as</w:t>
      </w:r>
      <w:r w:rsidRPr="00860800">
        <w:rPr>
          <w:rFonts w:asciiTheme="majorBidi" w:hAnsiTheme="majorBidi" w:cstheme="majorBidi"/>
        </w:rPr>
        <w:t xml:space="preserve"> Nr. 2 patiesumu.</w:t>
      </w:r>
    </w:p>
    <w:p w14:paraId="599FB067" w14:textId="152E72A1" w:rsidR="006B34FE" w:rsidRPr="00860800" w:rsidRDefault="00AA2A2B"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Apgabaltiesa secinājusi, ka ziņa Nr.</w:t>
      </w:r>
      <w:r w:rsidR="00E14133" w:rsidRPr="00860800">
        <w:rPr>
          <w:rFonts w:asciiTheme="majorBidi" w:hAnsiTheme="majorBidi" w:cstheme="majorBidi"/>
        </w:rPr>
        <w:t> </w:t>
      </w:r>
      <w:r w:rsidRPr="00860800">
        <w:rPr>
          <w:rFonts w:asciiTheme="majorBidi" w:hAnsiTheme="majorBidi" w:cstheme="majorBidi"/>
        </w:rPr>
        <w:t>2 satur divus teikumus, kas pēc būtības ir ziņas Civillikuma 2352.</w:t>
      </w:r>
      <w:r w:rsidRPr="00860800">
        <w:rPr>
          <w:rFonts w:asciiTheme="majorBidi" w:hAnsiTheme="majorBidi" w:cstheme="majorBidi"/>
          <w:vertAlign w:val="superscript"/>
        </w:rPr>
        <w:t>1</w:t>
      </w:r>
      <w:r w:rsidR="00E14133" w:rsidRPr="00860800">
        <w:rPr>
          <w:rFonts w:asciiTheme="majorBidi" w:hAnsiTheme="majorBidi" w:cstheme="majorBidi"/>
        </w:rPr>
        <w:t> </w:t>
      </w:r>
      <w:r w:rsidRPr="00860800">
        <w:rPr>
          <w:rFonts w:asciiTheme="majorBidi" w:hAnsiTheme="majorBidi" w:cstheme="majorBidi"/>
        </w:rPr>
        <w:t xml:space="preserve">panta izpratnē, un </w:t>
      </w:r>
      <w:r w:rsidR="00971704" w:rsidRPr="00860800">
        <w:rPr>
          <w:rFonts w:asciiTheme="majorBidi" w:hAnsiTheme="majorBidi" w:cstheme="majorBidi"/>
        </w:rPr>
        <w:t xml:space="preserve">tie </w:t>
      </w:r>
      <w:r w:rsidRPr="00860800">
        <w:rPr>
          <w:rFonts w:asciiTheme="majorBidi" w:hAnsiTheme="majorBidi" w:cstheme="majorBidi"/>
        </w:rPr>
        <w:t>abi atspoguļo patiesus faktus</w:t>
      </w:r>
      <w:r w:rsidR="00E14133" w:rsidRPr="00860800">
        <w:rPr>
          <w:rFonts w:asciiTheme="majorBidi" w:hAnsiTheme="majorBidi" w:cstheme="majorBidi"/>
        </w:rPr>
        <w:t xml:space="preserve">. </w:t>
      </w:r>
      <w:r w:rsidR="006B34FE" w:rsidRPr="00860800">
        <w:rPr>
          <w:rFonts w:asciiTheme="majorBidi" w:hAnsiTheme="majorBidi" w:cstheme="majorBidi"/>
        </w:rPr>
        <w:t>Tā kā tiesa atzinusi, ka lietā nav strīda, ka abi teikumi ir patiesas ziņas (sk. </w:t>
      </w:r>
      <w:r w:rsidR="006B34FE" w:rsidRPr="00860800">
        <w:rPr>
          <w:rFonts w:asciiTheme="majorBidi" w:hAnsiTheme="majorBidi" w:cstheme="majorBidi"/>
          <w:i/>
          <w:iCs/>
        </w:rPr>
        <w:t xml:space="preserve">šā sprieduma </w:t>
      </w:r>
      <w:r w:rsidR="003B4EC1" w:rsidRPr="00860800">
        <w:rPr>
          <w:rFonts w:asciiTheme="majorBidi" w:hAnsiTheme="majorBidi" w:cstheme="majorBidi"/>
          <w:i/>
          <w:iCs/>
        </w:rPr>
        <w:t>4.3.1</w:t>
      </w:r>
      <w:r w:rsidR="006B34FE" w:rsidRPr="00860800">
        <w:rPr>
          <w:rFonts w:asciiTheme="majorBidi" w:hAnsiTheme="majorBidi" w:cstheme="majorBidi"/>
          <w:i/>
          <w:iCs/>
        </w:rPr>
        <w:t>.</w:t>
      </w:r>
      <w:r w:rsidR="00E14133" w:rsidRPr="00860800">
        <w:rPr>
          <w:rFonts w:asciiTheme="majorBidi" w:hAnsiTheme="majorBidi" w:cstheme="majorBidi"/>
          <w:i/>
          <w:iCs/>
        </w:rPr>
        <w:t> </w:t>
      </w:r>
      <w:r w:rsidR="006B34FE" w:rsidRPr="00860800">
        <w:rPr>
          <w:rFonts w:asciiTheme="majorBidi" w:hAnsiTheme="majorBidi" w:cstheme="majorBidi"/>
          <w:i/>
          <w:iCs/>
        </w:rPr>
        <w:t>punktu</w:t>
      </w:r>
      <w:r w:rsidR="006B34FE" w:rsidRPr="00860800">
        <w:rPr>
          <w:rFonts w:asciiTheme="majorBidi" w:hAnsiTheme="majorBidi" w:cstheme="majorBidi"/>
        </w:rPr>
        <w:t>), atbildētājas norādītais iesniegumu pievienošanas mērķis faktiski ir sasniegts bez šo dokumentu pievienošanas lietas materiāliem</w:t>
      </w:r>
      <w:r w:rsidR="003C15DB" w:rsidRPr="00860800">
        <w:rPr>
          <w:rFonts w:asciiTheme="majorBidi" w:hAnsiTheme="majorBidi" w:cstheme="majorBidi"/>
        </w:rPr>
        <w:t>. Kasācijas sūdzības iesniedzēja pēc būtības apstrīd tiesas vērtējumu par to, kā šo</w:t>
      </w:r>
      <w:r w:rsidR="008E3F6E" w:rsidRPr="00860800">
        <w:rPr>
          <w:rFonts w:asciiTheme="majorBidi" w:hAnsiTheme="majorBidi" w:cstheme="majorBidi"/>
        </w:rPr>
        <w:t>s</w:t>
      </w:r>
      <w:r w:rsidR="003C15DB" w:rsidRPr="00860800">
        <w:rPr>
          <w:rFonts w:asciiTheme="majorBidi" w:hAnsiTheme="majorBidi" w:cstheme="majorBidi"/>
        </w:rPr>
        <w:t xml:space="preserve"> patiesos teikumus, ņemot </w:t>
      </w:r>
      <w:r w:rsidR="003C15DB" w:rsidRPr="00860800">
        <w:rPr>
          <w:rFonts w:asciiTheme="majorBidi" w:hAnsiTheme="majorBidi" w:cstheme="majorBidi"/>
        </w:rPr>
        <w:lastRenderedPageBreak/>
        <w:t>vērā to savstarpējo kopsakaru un izteikšanas kontekstu, uztvertu neitrāla vidusmēra persona. Šāds tiesas vērtējums nevar būt par pierādīšanas priekšmetu</w:t>
      </w:r>
      <w:r w:rsidR="008E3F6E" w:rsidRPr="00860800">
        <w:rPr>
          <w:rFonts w:asciiTheme="majorBidi" w:hAnsiTheme="majorBidi" w:cstheme="majorBidi"/>
        </w:rPr>
        <w:t xml:space="preserve">. Līdz ar to iepriekšminēto </w:t>
      </w:r>
      <w:r w:rsidR="00D11BF1" w:rsidRPr="00860800">
        <w:rPr>
          <w:rFonts w:asciiTheme="majorBidi" w:hAnsiTheme="majorBidi" w:cstheme="majorBidi"/>
        </w:rPr>
        <w:t xml:space="preserve">dokumentu nepievienošana lietas materiāliem </w:t>
      </w:r>
      <w:r w:rsidR="00971704" w:rsidRPr="00860800">
        <w:rPr>
          <w:rFonts w:asciiTheme="majorBidi" w:hAnsiTheme="majorBidi" w:cstheme="majorBidi"/>
        </w:rPr>
        <w:t>nevarēja novest</w:t>
      </w:r>
      <w:r w:rsidR="00D11BF1" w:rsidRPr="00860800">
        <w:rPr>
          <w:rFonts w:asciiTheme="majorBidi" w:hAnsiTheme="majorBidi" w:cstheme="majorBidi"/>
        </w:rPr>
        <w:t xml:space="preserve"> pie lietas nepareizas izspriešanas.</w:t>
      </w:r>
    </w:p>
    <w:p w14:paraId="0BD9C73E" w14:textId="77777777" w:rsidR="006B34FE" w:rsidRPr="00860800" w:rsidRDefault="006B34FE" w:rsidP="00860800">
      <w:pPr>
        <w:pStyle w:val="NoSpacing"/>
        <w:spacing w:line="276" w:lineRule="auto"/>
        <w:ind w:firstLine="720"/>
        <w:jc w:val="both"/>
        <w:rPr>
          <w:rFonts w:asciiTheme="majorBidi" w:hAnsiTheme="majorBidi" w:cstheme="majorBidi"/>
        </w:rPr>
      </w:pPr>
    </w:p>
    <w:p w14:paraId="52A5AF40" w14:textId="07E6939F" w:rsidR="001D634F" w:rsidRPr="00860800" w:rsidRDefault="006B34FE"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[11]</w:t>
      </w:r>
      <w:r w:rsidR="00FB0996" w:rsidRPr="00860800">
        <w:rPr>
          <w:rFonts w:asciiTheme="majorBidi" w:hAnsiTheme="majorBidi" w:cstheme="majorBidi"/>
        </w:rPr>
        <w:t> </w:t>
      </w:r>
      <w:r w:rsidRPr="00860800">
        <w:rPr>
          <w:rFonts w:asciiTheme="majorBidi" w:hAnsiTheme="majorBidi" w:cstheme="majorBidi"/>
        </w:rPr>
        <w:t xml:space="preserve">Tāpat Senāts </w:t>
      </w:r>
      <w:r w:rsidR="00EB6DBE" w:rsidRPr="00860800">
        <w:rPr>
          <w:rFonts w:asciiTheme="majorBidi" w:hAnsiTheme="majorBidi" w:cstheme="majorBidi"/>
        </w:rPr>
        <w:t xml:space="preserve">atzīst par </w:t>
      </w:r>
      <w:r w:rsidRPr="00860800">
        <w:rPr>
          <w:rFonts w:asciiTheme="majorBidi" w:hAnsiTheme="majorBidi" w:cstheme="majorBidi"/>
        </w:rPr>
        <w:t>nepamatot</w:t>
      </w:r>
      <w:r w:rsidR="00EB6DBE" w:rsidRPr="00860800">
        <w:rPr>
          <w:rFonts w:asciiTheme="majorBidi" w:hAnsiTheme="majorBidi" w:cstheme="majorBidi"/>
        </w:rPr>
        <w:t>u</w:t>
      </w:r>
      <w:r w:rsidRPr="00860800">
        <w:rPr>
          <w:rFonts w:asciiTheme="majorBidi" w:hAnsiTheme="majorBidi" w:cstheme="majorBidi"/>
        </w:rPr>
        <w:t xml:space="preserve"> SIA</w:t>
      </w:r>
      <w:r w:rsidR="00FB0996" w:rsidRPr="00860800">
        <w:rPr>
          <w:rFonts w:asciiTheme="majorBidi" w:hAnsiTheme="majorBidi" w:cstheme="majorBidi"/>
        </w:rPr>
        <w:t> </w:t>
      </w:r>
      <w:r w:rsidRPr="00860800">
        <w:rPr>
          <w:rFonts w:asciiTheme="majorBidi" w:hAnsiTheme="majorBidi" w:cstheme="majorBidi"/>
        </w:rPr>
        <w:t>„</w:t>
      </w:r>
      <w:proofErr w:type="spellStart"/>
      <w:r w:rsidRPr="00860800">
        <w:rPr>
          <w:rFonts w:asciiTheme="majorBidi" w:hAnsiTheme="majorBidi" w:cstheme="majorBidi"/>
        </w:rPr>
        <w:t>All</w:t>
      </w:r>
      <w:proofErr w:type="spellEnd"/>
      <w:r w:rsidRPr="00860800">
        <w:rPr>
          <w:rFonts w:asciiTheme="majorBidi" w:hAnsiTheme="majorBidi" w:cstheme="majorBidi"/>
        </w:rPr>
        <w:t xml:space="preserve"> </w:t>
      </w:r>
      <w:proofErr w:type="spellStart"/>
      <w:r w:rsidRPr="00860800">
        <w:rPr>
          <w:rFonts w:asciiTheme="majorBidi" w:hAnsiTheme="majorBidi" w:cstheme="majorBidi"/>
        </w:rPr>
        <w:t>Media</w:t>
      </w:r>
      <w:proofErr w:type="spellEnd"/>
      <w:r w:rsidRPr="00860800">
        <w:rPr>
          <w:rFonts w:asciiTheme="majorBidi" w:hAnsiTheme="majorBidi" w:cstheme="majorBidi"/>
        </w:rPr>
        <w:t xml:space="preserve"> Latvia” argument</w:t>
      </w:r>
      <w:r w:rsidR="00EB6DBE" w:rsidRPr="00860800">
        <w:rPr>
          <w:rFonts w:asciiTheme="majorBidi" w:hAnsiTheme="majorBidi" w:cstheme="majorBidi"/>
        </w:rPr>
        <w:t>u</w:t>
      </w:r>
      <w:r w:rsidRPr="00860800">
        <w:rPr>
          <w:rFonts w:asciiTheme="majorBidi" w:hAnsiTheme="majorBidi" w:cstheme="majorBidi"/>
        </w:rPr>
        <w:t>, ka elektroniskais plašsaziņas līdzeklis lietā bija aicināms trešā</w:t>
      </w:r>
      <w:r w:rsidR="00971704" w:rsidRPr="00860800">
        <w:rPr>
          <w:rFonts w:asciiTheme="majorBidi" w:hAnsiTheme="majorBidi" w:cstheme="majorBidi"/>
        </w:rPr>
        <w:t>s</w:t>
      </w:r>
      <w:r w:rsidRPr="00860800">
        <w:rPr>
          <w:rFonts w:asciiTheme="majorBidi" w:hAnsiTheme="majorBidi" w:cstheme="majorBidi"/>
        </w:rPr>
        <w:t xml:space="preserve"> persona</w:t>
      </w:r>
      <w:r w:rsidR="00971704" w:rsidRPr="00860800">
        <w:rPr>
          <w:rFonts w:asciiTheme="majorBidi" w:hAnsiTheme="majorBidi" w:cstheme="majorBidi"/>
        </w:rPr>
        <w:t>s</w:t>
      </w:r>
      <w:r w:rsidRPr="00860800">
        <w:rPr>
          <w:rFonts w:asciiTheme="majorBidi" w:hAnsiTheme="majorBidi" w:cstheme="majorBidi"/>
        </w:rPr>
        <w:t>, nevis atbildētāj</w:t>
      </w:r>
      <w:r w:rsidR="00971704" w:rsidRPr="00860800">
        <w:rPr>
          <w:rFonts w:asciiTheme="majorBidi" w:hAnsiTheme="majorBidi" w:cstheme="majorBidi"/>
        </w:rPr>
        <w:t>a statusā</w:t>
      </w:r>
      <w:r w:rsidRPr="00860800">
        <w:rPr>
          <w:rFonts w:asciiTheme="majorBidi" w:hAnsiTheme="majorBidi" w:cstheme="majorBidi"/>
        </w:rPr>
        <w:t>.</w:t>
      </w:r>
    </w:p>
    <w:p w14:paraId="7F006C22" w14:textId="1CB277A5" w:rsidR="001D634F" w:rsidRPr="00860800" w:rsidRDefault="001D634F"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[11.1]</w:t>
      </w:r>
      <w:r w:rsidR="00FB0996" w:rsidRPr="00860800">
        <w:rPr>
          <w:rFonts w:asciiTheme="majorBidi" w:hAnsiTheme="majorBidi" w:cstheme="majorBidi"/>
        </w:rPr>
        <w:t> </w:t>
      </w:r>
      <w:r w:rsidRPr="00860800">
        <w:rPr>
          <w:rFonts w:asciiTheme="majorBidi" w:hAnsiTheme="majorBidi" w:cstheme="majorBidi"/>
        </w:rPr>
        <w:t>Civilprocesa likuma 1.</w:t>
      </w:r>
      <w:r w:rsidR="00FB0996" w:rsidRPr="00860800">
        <w:rPr>
          <w:rFonts w:asciiTheme="majorBidi" w:hAnsiTheme="majorBidi" w:cstheme="majorBidi"/>
        </w:rPr>
        <w:t> </w:t>
      </w:r>
      <w:r w:rsidRPr="00860800">
        <w:rPr>
          <w:rFonts w:asciiTheme="majorBidi" w:hAnsiTheme="majorBidi" w:cstheme="majorBidi"/>
        </w:rPr>
        <w:t>panta pirmā daļa noteic, ka katrai fiziskajai un juridiskajai personai ir tiesības uz savu aizskarto vai apstrīdēto civilo tiesību vai ar likumu aizsargāto interešu aizsardzību tiesā. Atbilstoši Civilprocesa likuma 127.</w:t>
      </w:r>
      <w:r w:rsidR="00FB0996" w:rsidRPr="00860800">
        <w:rPr>
          <w:rFonts w:asciiTheme="majorBidi" w:hAnsiTheme="majorBidi" w:cstheme="majorBidi"/>
        </w:rPr>
        <w:t> </w:t>
      </w:r>
      <w:r w:rsidRPr="00860800">
        <w:rPr>
          <w:rFonts w:asciiTheme="majorBidi" w:hAnsiTheme="majorBidi" w:cstheme="majorBidi"/>
        </w:rPr>
        <w:t>panta pirmajai daļai personai ir tiesības celt tiesā prasību, lai aizstāvētu savas aizskartās vai apstrīdētās civilās tiesības.</w:t>
      </w:r>
    </w:p>
    <w:p w14:paraId="23611A40" w14:textId="33BA0265" w:rsidR="001D634F" w:rsidRPr="00860800" w:rsidRDefault="001D634F"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Tātad prasības pamatā ir prasītāja civilo tiesību vai ar likumu aizsargāto interešu aizskārums vai apstrīdējums, un attiecīgi persona, pret kuru ceļama prasība, jeb atbildētājs ir persona, kura ir </w:t>
      </w:r>
      <w:proofErr w:type="spellStart"/>
      <w:r w:rsidRPr="00860800">
        <w:rPr>
          <w:rFonts w:asciiTheme="majorBidi" w:hAnsiTheme="majorBidi" w:cstheme="majorBidi"/>
        </w:rPr>
        <w:t>aizskārusi</w:t>
      </w:r>
      <w:proofErr w:type="spellEnd"/>
      <w:r w:rsidRPr="00860800">
        <w:rPr>
          <w:rFonts w:asciiTheme="majorBidi" w:hAnsiTheme="majorBidi" w:cstheme="majorBidi"/>
        </w:rPr>
        <w:t xml:space="preserve"> vai apstrīdējusi prasītāja civilās tiesības vai ar likumu aizsargātās intereses.</w:t>
      </w:r>
    </w:p>
    <w:p w14:paraId="4B89368F" w14:textId="3A0A57A5" w:rsidR="001D634F" w:rsidRPr="00860800" w:rsidRDefault="001D634F"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[11.2]</w:t>
      </w:r>
      <w:r w:rsidR="008D56B5" w:rsidRPr="00860800">
        <w:rPr>
          <w:rFonts w:asciiTheme="majorBidi" w:hAnsiTheme="majorBidi" w:cstheme="majorBidi"/>
        </w:rPr>
        <w:t> </w:t>
      </w:r>
      <w:r w:rsidR="003D5085" w:rsidRPr="00860800">
        <w:rPr>
          <w:rFonts w:asciiTheme="majorBidi" w:hAnsiTheme="majorBidi" w:cstheme="majorBidi"/>
        </w:rPr>
        <w:t>A</w:t>
      </w:r>
      <w:r w:rsidRPr="00860800">
        <w:rPr>
          <w:rFonts w:asciiTheme="majorBidi" w:hAnsiTheme="majorBidi" w:cstheme="majorBidi"/>
        </w:rPr>
        <w:t>tbilstoši Civillikuma 2352.</w:t>
      </w:r>
      <w:r w:rsidRPr="00860800">
        <w:rPr>
          <w:rFonts w:asciiTheme="majorBidi" w:hAnsiTheme="majorBidi" w:cstheme="majorBidi"/>
          <w:vertAlign w:val="superscript"/>
        </w:rPr>
        <w:t>1</w:t>
      </w:r>
      <w:r w:rsidR="008D56B5" w:rsidRPr="00860800">
        <w:rPr>
          <w:rFonts w:asciiTheme="majorBidi" w:hAnsiTheme="majorBidi" w:cstheme="majorBidi"/>
        </w:rPr>
        <w:t> </w:t>
      </w:r>
      <w:r w:rsidRPr="00860800">
        <w:rPr>
          <w:rFonts w:asciiTheme="majorBidi" w:hAnsiTheme="majorBidi" w:cstheme="majorBidi"/>
        </w:rPr>
        <w:t>panta pirmās daļas, likuma</w:t>
      </w:r>
      <w:r w:rsidR="008D56B5" w:rsidRPr="00860800">
        <w:rPr>
          <w:rFonts w:asciiTheme="majorBidi" w:hAnsiTheme="majorBidi" w:cstheme="majorBidi"/>
        </w:rPr>
        <w:t> </w:t>
      </w:r>
      <w:r w:rsidRPr="00860800">
        <w:rPr>
          <w:rFonts w:asciiTheme="majorBidi" w:hAnsiTheme="majorBidi" w:cstheme="majorBidi"/>
        </w:rPr>
        <w:t>„Par presi un citiem masu informācijas līdzekļiem” 21.</w:t>
      </w:r>
      <w:r w:rsidR="008D56B5" w:rsidRPr="00860800">
        <w:rPr>
          <w:rFonts w:asciiTheme="majorBidi" w:hAnsiTheme="majorBidi" w:cstheme="majorBidi"/>
        </w:rPr>
        <w:t> </w:t>
      </w:r>
      <w:r w:rsidRPr="00860800">
        <w:rPr>
          <w:rFonts w:asciiTheme="majorBidi" w:hAnsiTheme="majorBidi" w:cstheme="majorBidi"/>
        </w:rPr>
        <w:t>panta pirmās daļas pirmā teikuma un piektās daļas pirmā teikuma, kā arī EPLL 50.</w:t>
      </w:r>
      <w:r w:rsidR="008D56B5" w:rsidRPr="00860800">
        <w:rPr>
          <w:rFonts w:asciiTheme="majorBidi" w:hAnsiTheme="majorBidi" w:cstheme="majorBidi"/>
        </w:rPr>
        <w:t> </w:t>
      </w:r>
      <w:r w:rsidRPr="00860800">
        <w:rPr>
          <w:rFonts w:asciiTheme="majorBidi" w:hAnsiTheme="majorBidi" w:cstheme="majorBidi"/>
        </w:rPr>
        <w:t xml:space="preserve">panta pirmās daļas pirmajam teikumam, lai novērstu prasītāja tiesību aizskārumu un nodrošinātu sprieduma </w:t>
      </w:r>
      <w:proofErr w:type="spellStart"/>
      <w:r w:rsidRPr="00860800">
        <w:rPr>
          <w:rFonts w:asciiTheme="majorBidi" w:hAnsiTheme="majorBidi" w:cstheme="majorBidi"/>
        </w:rPr>
        <w:t>izpildāmību</w:t>
      </w:r>
      <w:proofErr w:type="spellEnd"/>
      <w:r w:rsidRPr="00860800">
        <w:rPr>
          <w:rFonts w:asciiTheme="majorBidi" w:hAnsiTheme="majorBidi" w:cstheme="majorBidi"/>
        </w:rPr>
        <w:t>, pastāv pamats uzlikt pienākumu atsaukt nepatiesas ziņas arī elektroniskajam plašsaziņ</w:t>
      </w:r>
      <w:r w:rsidR="00FD376A" w:rsidRPr="00860800">
        <w:rPr>
          <w:rFonts w:asciiTheme="majorBidi" w:hAnsiTheme="majorBidi" w:cstheme="majorBidi"/>
        </w:rPr>
        <w:t>as</w:t>
      </w:r>
      <w:r w:rsidRPr="00860800">
        <w:rPr>
          <w:rFonts w:asciiTheme="majorBidi" w:hAnsiTheme="majorBidi" w:cstheme="majorBidi"/>
        </w:rPr>
        <w:t xml:space="preserve"> līdzeklim. Līdzīga atziņa ir izteikta arī attiecībā uz gadījumiem, kad ziņu izplatītājs ir masu informācijas līdzeklis, norādot, ka uzlikt pienākumu atsaukt godu un cieņu aizskarošās ziņas var to izplatītājam, kas nozīmē, ka šādu ziņu izplatītājam ir jābūt lietā atbildētāja statusā (sk.</w:t>
      </w:r>
      <w:r w:rsidR="008D56B5" w:rsidRPr="00860800">
        <w:rPr>
          <w:rFonts w:asciiTheme="majorBidi" w:hAnsiTheme="majorBidi" w:cstheme="majorBidi"/>
        </w:rPr>
        <w:t> </w:t>
      </w:r>
      <w:r w:rsidRPr="00860800">
        <w:rPr>
          <w:rFonts w:asciiTheme="majorBidi" w:hAnsiTheme="majorBidi" w:cstheme="majorBidi"/>
          <w:i/>
          <w:iCs/>
        </w:rPr>
        <w:t>Senāta 2018.</w:t>
      </w:r>
      <w:r w:rsidR="008D56B5" w:rsidRPr="00860800">
        <w:rPr>
          <w:rFonts w:asciiTheme="majorBidi" w:hAnsiTheme="majorBidi" w:cstheme="majorBidi"/>
          <w:i/>
          <w:iCs/>
        </w:rPr>
        <w:t> </w:t>
      </w:r>
      <w:r w:rsidRPr="00860800">
        <w:rPr>
          <w:rFonts w:asciiTheme="majorBidi" w:hAnsiTheme="majorBidi" w:cstheme="majorBidi"/>
          <w:i/>
          <w:iCs/>
        </w:rPr>
        <w:t>gada 22.</w:t>
      </w:r>
      <w:r w:rsidR="008D56B5" w:rsidRPr="00860800">
        <w:rPr>
          <w:rFonts w:asciiTheme="majorBidi" w:hAnsiTheme="majorBidi" w:cstheme="majorBidi"/>
          <w:i/>
          <w:iCs/>
        </w:rPr>
        <w:t> </w:t>
      </w:r>
      <w:r w:rsidRPr="00860800">
        <w:rPr>
          <w:rFonts w:asciiTheme="majorBidi" w:hAnsiTheme="majorBidi" w:cstheme="majorBidi"/>
          <w:i/>
          <w:iCs/>
        </w:rPr>
        <w:t>februāra spriedumu lietā Nr.</w:t>
      </w:r>
      <w:r w:rsidR="008D56B5" w:rsidRPr="00860800">
        <w:rPr>
          <w:rFonts w:asciiTheme="majorBidi" w:hAnsiTheme="majorBidi" w:cstheme="majorBidi"/>
          <w:i/>
          <w:iCs/>
        </w:rPr>
        <w:t> </w:t>
      </w:r>
      <w:r w:rsidRPr="00860800">
        <w:rPr>
          <w:rFonts w:asciiTheme="majorBidi" w:hAnsiTheme="majorBidi" w:cstheme="majorBidi"/>
          <w:i/>
          <w:iCs/>
        </w:rPr>
        <w:t xml:space="preserve">SKC-86/2018, </w:t>
      </w:r>
      <w:hyperlink r:id="rId9" w:history="1">
        <w:r w:rsidRPr="00860800">
          <w:rPr>
            <w:rStyle w:val="Hyperlink"/>
            <w:rFonts w:asciiTheme="majorBidi" w:hAnsiTheme="majorBidi" w:cstheme="majorBidi"/>
            <w:i/>
            <w:iCs/>
          </w:rPr>
          <w:t>ECLI:LV:AT:2018:0222.C33288114.1.S</w:t>
        </w:r>
      </w:hyperlink>
      <w:r w:rsidRPr="00860800">
        <w:rPr>
          <w:rFonts w:asciiTheme="majorBidi" w:hAnsiTheme="majorBidi" w:cstheme="majorBidi"/>
          <w:i/>
          <w:iCs/>
        </w:rPr>
        <w:t>, 15.</w:t>
      </w:r>
      <w:r w:rsidR="008D56B5" w:rsidRPr="00860800">
        <w:rPr>
          <w:rFonts w:asciiTheme="majorBidi" w:hAnsiTheme="majorBidi" w:cstheme="majorBidi"/>
          <w:i/>
          <w:iCs/>
        </w:rPr>
        <w:t> </w:t>
      </w:r>
      <w:r w:rsidRPr="00860800">
        <w:rPr>
          <w:rFonts w:asciiTheme="majorBidi" w:hAnsiTheme="majorBidi" w:cstheme="majorBidi"/>
          <w:i/>
          <w:iCs/>
        </w:rPr>
        <w:t>punktu, 2025.</w:t>
      </w:r>
      <w:r w:rsidR="008D56B5" w:rsidRPr="00860800">
        <w:rPr>
          <w:rFonts w:asciiTheme="majorBidi" w:hAnsiTheme="majorBidi" w:cstheme="majorBidi"/>
          <w:i/>
          <w:iCs/>
        </w:rPr>
        <w:t> </w:t>
      </w:r>
      <w:r w:rsidRPr="00860800">
        <w:rPr>
          <w:rFonts w:asciiTheme="majorBidi" w:hAnsiTheme="majorBidi" w:cstheme="majorBidi"/>
          <w:i/>
          <w:iCs/>
        </w:rPr>
        <w:t>gada 17.</w:t>
      </w:r>
      <w:r w:rsidR="008D56B5" w:rsidRPr="00860800">
        <w:rPr>
          <w:rFonts w:asciiTheme="majorBidi" w:hAnsiTheme="majorBidi" w:cstheme="majorBidi"/>
          <w:i/>
          <w:iCs/>
        </w:rPr>
        <w:t> </w:t>
      </w:r>
      <w:r w:rsidRPr="00860800">
        <w:rPr>
          <w:rFonts w:asciiTheme="majorBidi" w:hAnsiTheme="majorBidi" w:cstheme="majorBidi"/>
          <w:i/>
          <w:iCs/>
        </w:rPr>
        <w:t xml:space="preserve">septembra sprieduma lietā Nr. SKC-403/2025, </w:t>
      </w:r>
      <w:hyperlink r:id="rId10" w:history="1">
        <w:r w:rsidRPr="00860800">
          <w:rPr>
            <w:rStyle w:val="Hyperlink"/>
            <w:rFonts w:asciiTheme="majorBidi" w:hAnsiTheme="majorBidi" w:cstheme="majorBidi"/>
            <w:i/>
            <w:iCs/>
          </w:rPr>
          <w:t>ECLI:LV:AT:2025:0917.C771206023.9.S</w:t>
        </w:r>
      </w:hyperlink>
      <w:r w:rsidRPr="00860800">
        <w:rPr>
          <w:rFonts w:asciiTheme="majorBidi" w:hAnsiTheme="majorBidi" w:cstheme="majorBidi"/>
          <w:i/>
          <w:iCs/>
        </w:rPr>
        <w:t>, 7.2. punktu</w:t>
      </w:r>
      <w:r w:rsidRPr="00860800">
        <w:rPr>
          <w:rFonts w:asciiTheme="majorBidi" w:hAnsiTheme="majorBidi" w:cstheme="majorBidi"/>
        </w:rPr>
        <w:t>).</w:t>
      </w:r>
    </w:p>
    <w:p w14:paraId="406BADEE" w14:textId="677365CF" w:rsidR="009D3FA4" w:rsidRPr="00860800" w:rsidRDefault="00FA1F5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[11.3]</w:t>
      </w:r>
      <w:r w:rsidR="00D04EB4" w:rsidRPr="00860800">
        <w:rPr>
          <w:rFonts w:asciiTheme="majorBidi" w:hAnsiTheme="majorBidi" w:cstheme="majorBidi"/>
        </w:rPr>
        <w:t> </w:t>
      </w:r>
      <w:r w:rsidRPr="00860800">
        <w:rPr>
          <w:rFonts w:asciiTheme="majorBidi" w:hAnsiTheme="majorBidi" w:cstheme="majorBidi"/>
        </w:rPr>
        <w:t>Apkopojot norādīto, Senāts vēl pirms pārējo SIA</w:t>
      </w:r>
      <w:r w:rsidR="00D04EB4" w:rsidRPr="00860800">
        <w:rPr>
          <w:rFonts w:asciiTheme="majorBidi" w:hAnsiTheme="majorBidi" w:cstheme="majorBidi"/>
        </w:rPr>
        <w:t> </w:t>
      </w:r>
      <w:r w:rsidRPr="00860800">
        <w:rPr>
          <w:rFonts w:asciiTheme="majorBidi" w:hAnsiTheme="majorBidi" w:cstheme="majorBidi"/>
        </w:rPr>
        <w:t>„</w:t>
      </w:r>
      <w:proofErr w:type="spellStart"/>
      <w:r w:rsidRPr="00860800">
        <w:rPr>
          <w:rFonts w:asciiTheme="majorBidi" w:hAnsiTheme="majorBidi" w:cstheme="majorBidi"/>
        </w:rPr>
        <w:t>All</w:t>
      </w:r>
      <w:proofErr w:type="spellEnd"/>
      <w:r w:rsidRPr="00860800">
        <w:rPr>
          <w:rFonts w:asciiTheme="majorBidi" w:hAnsiTheme="majorBidi" w:cstheme="majorBidi"/>
        </w:rPr>
        <w:t xml:space="preserve"> </w:t>
      </w:r>
      <w:proofErr w:type="spellStart"/>
      <w:r w:rsidRPr="00860800">
        <w:rPr>
          <w:rFonts w:asciiTheme="majorBidi" w:hAnsiTheme="majorBidi" w:cstheme="majorBidi"/>
        </w:rPr>
        <w:t>Media</w:t>
      </w:r>
      <w:proofErr w:type="spellEnd"/>
      <w:r w:rsidRPr="00860800">
        <w:rPr>
          <w:rFonts w:asciiTheme="majorBidi" w:hAnsiTheme="majorBidi" w:cstheme="majorBidi"/>
        </w:rPr>
        <w:t xml:space="preserve"> Latvia” kasācijas sūdzības argumentu </w:t>
      </w:r>
      <w:proofErr w:type="spellStart"/>
      <w:r w:rsidRPr="00860800">
        <w:rPr>
          <w:rFonts w:asciiTheme="majorBidi" w:hAnsiTheme="majorBidi" w:cstheme="majorBidi"/>
        </w:rPr>
        <w:t>izvērtējuma</w:t>
      </w:r>
      <w:proofErr w:type="spellEnd"/>
      <w:r w:rsidRPr="00860800">
        <w:rPr>
          <w:rFonts w:asciiTheme="majorBidi" w:hAnsiTheme="majorBidi" w:cstheme="majorBidi"/>
        </w:rPr>
        <w:t xml:space="preserve"> secina, ka elektroniskais plašsaziņas līdzeklis, kurā izplatītas apstrīdētās ziņas, lietā pamatoti aicināts atbildētāja statusā</w:t>
      </w:r>
      <w:r w:rsidR="009D3FA4" w:rsidRPr="00860800">
        <w:rPr>
          <w:rFonts w:asciiTheme="majorBidi" w:hAnsiTheme="majorBidi" w:cstheme="majorBidi"/>
        </w:rPr>
        <w:t xml:space="preserve">. Prasītājas mērķis, ceļot prasību tiesā, ir tieši elektroniskajā plašsaziņas līdzekļa televīzijas programmā (un, attiecībā uz rakstu, interneta vietnē) izplatīto ziņu atsaukšana. </w:t>
      </w:r>
      <w:r w:rsidR="00E914D2" w:rsidRPr="00860800">
        <w:rPr>
          <w:rFonts w:asciiTheme="majorBidi" w:hAnsiTheme="majorBidi" w:cstheme="majorBidi"/>
        </w:rPr>
        <w:t>Senāts piekrīt prasītājas norādītajam, ka spriedums, ar kuru būtu apmierināta</w:t>
      </w:r>
      <w:r w:rsidR="009D3FA4" w:rsidRPr="00860800">
        <w:rPr>
          <w:rFonts w:asciiTheme="majorBidi" w:hAnsiTheme="majorBidi" w:cstheme="majorBidi"/>
        </w:rPr>
        <w:t xml:space="preserve"> vienīgi prasīb</w:t>
      </w:r>
      <w:r w:rsidR="00E914D2" w:rsidRPr="00860800">
        <w:rPr>
          <w:rFonts w:asciiTheme="majorBidi" w:hAnsiTheme="majorBidi" w:cstheme="majorBidi"/>
        </w:rPr>
        <w:t>a</w:t>
      </w:r>
      <w:r w:rsidR="009D3FA4" w:rsidRPr="00860800">
        <w:rPr>
          <w:rFonts w:asciiTheme="majorBidi" w:hAnsiTheme="majorBidi" w:cstheme="majorBidi"/>
        </w:rPr>
        <w:t xml:space="preserve"> pret šo ziņu veidotāju (neatkarīgo producentu)</w:t>
      </w:r>
      <w:r w:rsidR="00971704" w:rsidRPr="00860800">
        <w:rPr>
          <w:rFonts w:asciiTheme="majorBidi" w:hAnsiTheme="majorBidi" w:cstheme="majorBidi"/>
        </w:rPr>
        <w:t>,</w:t>
      </w:r>
      <w:r w:rsidR="009D3FA4" w:rsidRPr="00860800">
        <w:rPr>
          <w:rFonts w:asciiTheme="majorBidi" w:hAnsiTheme="majorBidi" w:cstheme="majorBidi"/>
        </w:rPr>
        <w:t xml:space="preserve"> </w:t>
      </w:r>
      <w:r w:rsidR="00971704" w:rsidRPr="00860800">
        <w:rPr>
          <w:rFonts w:asciiTheme="majorBidi" w:hAnsiTheme="majorBidi" w:cstheme="majorBidi"/>
        </w:rPr>
        <w:t>tiesību aizskārumu nenovērstu pilnībā</w:t>
      </w:r>
      <w:r w:rsidR="009D3FA4" w:rsidRPr="00860800">
        <w:rPr>
          <w:rFonts w:asciiTheme="majorBidi" w:hAnsiTheme="majorBidi" w:cstheme="majorBidi"/>
        </w:rPr>
        <w:t>.</w:t>
      </w:r>
    </w:p>
    <w:p w14:paraId="35FD8B61" w14:textId="77777777" w:rsidR="009D3FA4" w:rsidRPr="00860800" w:rsidRDefault="009D3FA4" w:rsidP="00860800">
      <w:pPr>
        <w:pStyle w:val="NoSpacing"/>
        <w:spacing w:line="276" w:lineRule="auto"/>
        <w:ind w:firstLine="720"/>
        <w:jc w:val="both"/>
        <w:rPr>
          <w:rFonts w:asciiTheme="majorBidi" w:hAnsiTheme="majorBidi" w:cstheme="majorBidi"/>
        </w:rPr>
      </w:pPr>
    </w:p>
    <w:p w14:paraId="360F4840" w14:textId="625812D0" w:rsidR="003D5085" w:rsidRPr="00860800" w:rsidRDefault="009D3FA4"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[12]</w:t>
      </w:r>
      <w:r w:rsidR="00D95F0F" w:rsidRPr="00860800">
        <w:rPr>
          <w:rFonts w:asciiTheme="majorBidi" w:hAnsiTheme="majorBidi" w:cstheme="majorBidi"/>
        </w:rPr>
        <w:t> </w:t>
      </w:r>
      <w:r w:rsidR="003D5085" w:rsidRPr="00860800">
        <w:rPr>
          <w:rFonts w:asciiTheme="majorBidi" w:hAnsiTheme="majorBidi" w:cstheme="majorBidi"/>
        </w:rPr>
        <w:t>Jebkuras lietas izskatīšanā svarīgs ir tās rezultāts – taisnīgs spriedums (sk. </w:t>
      </w:r>
      <w:r w:rsidR="003D5085" w:rsidRPr="00860800">
        <w:rPr>
          <w:rFonts w:asciiTheme="majorBidi" w:hAnsiTheme="majorBidi" w:cstheme="majorBidi"/>
          <w:i/>
          <w:iCs/>
        </w:rPr>
        <w:t>Satversmes tiesas 2014. gada 9. janvāra sprieduma lietā Nr. </w:t>
      </w:r>
      <w:hyperlink r:id="rId11" w:history="1">
        <w:r w:rsidR="003D5085" w:rsidRPr="00860800">
          <w:rPr>
            <w:rStyle w:val="Hyperlink"/>
            <w:rFonts w:asciiTheme="majorBidi" w:hAnsiTheme="majorBidi" w:cstheme="majorBidi"/>
            <w:i/>
            <w:iCs/>
          </w:rPr>
          <w:t>2013-08-1</w:t>
        </w:r>
      </w:hyperlink>
      <w:r w:rsidR="003D5085" w:rsidRPr="00860800">
        <w:rPr>
          <w:rFonts w:asciiTheme="majorBidi" w:hAnsiTheme="majorBidi" w:cstheme="majorBidi"/>
          <w:i/>
          <w:iCs/>
        </w:rPr>
        <w:t xml:space="preserve"> secinājumu daļas 11. punktu</w:t>
      </w:r>
      <w:r w:rsidR="003D5085" w:rsidRPr="00860800">
        <w:rPr>
          <w:rFonts w:asciiTheme="majorBidi" w:hAnsiTheme="majorBidi" w:cstheme="majorBidi"/>
        </w:rPr>
        <w:t>).</w:t>
      </w:r>
    </w:p>
    <w:p w14:paraId="035397BF" w14:textId="77777777" w:rsidR="003D5085" w:rsidRPr="00860800" w:rsidRDefault="003D5085"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Tiesas spriešanas pamatuzdevumu – atrast lietderīgāko un taisnīgāko strīda risinājumu – nevar atzīt par izpildītu tad, ja spriedumā izdarītie secinājumi netiek balstīti uz apstākļu, kas ietilpst pierādīšanas priekšmetā, vispusīgu pārbaudi un pušu iesniegto pierādījumu juridisko novērtējumu, kā to prasa Civilprocesa likuma 8. un 97. panta, 193. panta piektās daļas normās ietvertie priekšraksti. Proti, tiesas pienākums ir pamatot spriedumu, sniedzot izvērstu, nepārprotamu juridisko argumentāciju, kurā atspoguļots </w:t>
      </w:r>
      <w:r w:rsidRPr="00860800">
        <w:rPr>
          <w:rFonts w:asciiTheme="majorBidi" w:hAnsiTheme="majorBidi" w:cstheme="majorBidi"/>
        </w:rPr>
        <w:lastRenderedPageBreak/>
        <w:t>konkrētā strīda risināšanai piemērojamo materiālo tiesību normu izvēles process, sākot ar lietā būtisku faktisko apstākļu noskaidrošanu, kas balstīta uz pierādījumu objektīvu novērtējumu to kopumā, un beidzot ar loģiskā secībā izdarīta gala slēdziena formulēšanu.</w:t>
      </w:r>
    </w:p>
    <w:p w14:paraId="38F11B5B" w14:textId="77777777" w:rsidR="003D5085" w:rsidRPr="00860800" w:rsidRDefault="003D5085"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Tātad tiesas pienākums, izšķirot jebkuru strīdu, ir vispusīgi izvērtēt, vai pušu norādītie apstākļi, kas ietilpst pierādīšanas priekšmetā, guvuši apstiprinājumu, un kādas juridiskās sekas piemērojamās materiālo tiesību normas sastāvs saista ar lietas iztiesāšanas gaitā noskaidrotiem faktiem (sal., piemēram, </w:t>
      </w:r>
      <w:r w:rsidRPr="00860800">
        <w:rPr>
          <w:rFonts w:asciiTheme="majorBidi" w:hAnsiTheme="majorBidi" w:cstheme="majorBidi"/>
          <w:i/>
          <w:iCs/>
        </w:rPr>
        <w:t xml:space="preserve">Senāta 2019. gada 24. jūlija sprieduma lietā Nr. SKC-182/2019, </w:t>
      </w:r>
      <w:hyperlink r:id="rId12" w:history="1">
        <w:r w:rsidRPr="00860800">
          <w:rPr>
            <w:rStyle w:val="Hyperlink"/>
            <w:rFonts w:asciiTheme="majorBidi" w:hAnsiTheme="majorBidi" w:cstheme="majorBidi"/>
            <w:i/>
            <w:iCs/>
          </w:rPr>
          <w:t>ECLI:LV:AT:2019:0724.C20313609.6.S</w:t>
        </w:r>
      </w:hyperlink>
      <w:r w:rsidRPr="00860800">
        <w:rPr>
          <w:rFonts w:asciiTheme="majorBidi" w:hAnsiTheme="majorBidi" w:cstheme="majorBidi"/>
          <w:i/>
          <w:iCs/>
        </w:rPr>
        <w:t xml:space="preserve">, 14. punkts, 2020. gada 20. maija sprieduma lietā Nr. SKC-130/2020, </w:t>
      </w:r>
      <w:hyperlink r:id="rId13" w:history="1">
        <w:r w:rsidRPr="00860800">
          <w:rPr>
            <w:rStyle w:val="Hyperlink"/>
            <w:rFonts w:asciiTheme="majorBidi" w:hAnsiTheme="majorBidi" w:cstheme="majorBidi"/>
            <w:i/>
            <w:iCs/>
          </w:rPr>
          <w:t>ECLI:LV:AT:2020:0520.C17124115.17.S</w:t>
        </w:r>
      </w:hyperlink>
      <w:r w:rsidRPr="00860800">
        <w:rPr>
          <w:rFonts w:asciiTheme="majorBidi" w:hAnsiTheme="majorBidi" w:cstheme="majorBidi"/>
          <w:i/>
          <w:iCs/>
        </w:rPr>
        <w:t xml:space="preserve">, 10. punkts, 2023. gada 20. jūnija sprieduma lietā Nr. SKC-555/2023, </w:t>
      </w:r>
      <w:hyperlink r:id="rId14" w:history="1">
        <w:r w:rsidRPr="00860800">
          <w:rPr>
            <w:rStyle w:val="Hyperlink"/>
            <w:rFonts w:asciiTheme="majorBidi" w:hAnsiTheme="majorBidi" w:cstheme="majorBidi"/>
            <w:i/>
            <w:iCs/>
          </w:rPr>
          <w:t>ECLI:LV:AT:2023:0620.C73383521.12.S</w:t>
        </w:r>
      </w:hyperlink>
      <w:r w:rsidRPr="00860800">
        <w:rPr>
          <w:rFonts w:asciiTheme="majorBidi" w:hAnsiTheme="majorBidi" w:cstheme="majorBidi"/>
          <w:i/>
          <w:iCs/>
        </w:rPr>
        <w:t>, 6. punkts</w:t>
      </w:r>
      <w:r w:rsidRPr="00860800">
        <w:rPr>
          <w:rFonts w:asciiTheme="majorBidi" w:hAnsiTheme="majorBidi" w:cstheme="majorBidi"/>
        </w:rPr>
        <w:t>).</w:t>
      </w:r>
    </w:p>
    <w:p w14:paraId="4D3DACBF" w14:textId="5EFCE2F1" w:rsidR="009D3FA4" w:rsidRPr="00860800" w:rsidRDefault="009D3FA4"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Pārējie atbildētāju kasācijas sūdzību argumenti, kas attiecas uz strīda izšķiršanu pēc būtības, faktiski būtu izvērtējami tos apkopojot un sniedzot </w:t>
      </w:r>
      <w:r w:rsidR="003D5085" w:rsidRPr="00860800">
        <w:rPr>
          <w:rFonts w:asciiTheme="majorBidi" w:hAnsiTheme="majorBidi" w:cstheme="majorBidi"/>
        </w:rPr>
        <w:t>atbildes uz šādiem būtiskiem lietā noskaidrojamiem jautājumiem:</w:t>
      </w:r>
    </w:p>
    <w:p w14:paraId="7382A208" w14:textId="5FDF8CB5" w:rsidR="003D5085" w:rsidRPr="00860800" w:rsidRDefault="003D5085"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 </w:t>
      </w:r>
      <w:r w:rsidR="001E2B43" w:rsidRPr="00860800">
        <w:rPr>
          <w:rFonts w:asciiTheme="majorBidi" w:hAnsiTheme="majorBidi" w:cstheme="majorBidi"/>
        </w:rPr>
        <w:t>v</w:t>
      </w:r>
      <w:r w:rsidRPr="00860800">
        <w:rPr>
          <w:rFonts w:asciiTheme="majorBidi" w:hAnsiTheme="majorBidi" w:cstheme="majorBidi"/>
        </w:rPr>
        <w:t>ai un kāda atbildība par neatkarīgā producenta SIA</w:t>
      </w:r>
      <w:r w:rsidR="00D95F0F" w:rsidRPr="00860800">
        <w:rPr>
          <w:rFonts w:asciiTheme="majorBidi" w:hAnsiTheme="majorBidi" w:cstheme="majorBidi"/>
        </w:rPr>
        <w:t> </w:t>
      </w:r>
      <w:r w:rsidRPr="00860800">
        <w:rPr>
          <w:rFonts w:asciiTheme="majorBidi" w:hAnsiTheme="majorBidi" w:cstheme="majorBidi"/>
        </w:rPr>
        <w:t xml:space="preserve">„RED DOT MEDIA” veidotajā sižetā </w:t>
      </w:r>
      <w:r w:rsidR="001E2B43" w:rsidRPr="00860800">
        <w:rPr>
          <w:rFonts w:asciiTheme="majorBidi" w:hAnsiTheme="majorBidi" w:cstheme="majorBidi"/>
        </w:rPr>
        <w:t xml:space="preserve">iekļauto </w:t>
      </w:r>
      <w:r w:rsidRPr="00860800">
        <w:rPr>
          <w:rFonts w:asciiTheme="majorBidi" w:hAnsiTheme="majorBidi" w:cstheme="majorBidi"/>
        </w:rPr>
        <w:t>ziņ</w:t>
      </w:r>
      <w:r w:rsidR="001E2B43" w:rsidRPr="00860800">
        <w:rPr>
          <w:rFonts w:asciiTheme="majorBidi" w:hAnsiTheme="majorBidi" w:cstheme="majorBidi"/>
        </w:rPr>
        <w:t>u izplatīšanu</w:t>
      </w:r>
      <w:r w:rsidRPr="00860800">
        <w:rPr>
          <w:rFonts w:asciiTheme="majorBidi" w:hAnsiTheme="majorBidi" w:cstheme="majorBidi"/>
        </w:rPr>
        <w:t xml:space="preserve"> ir elektroniskajam plašsaziņas līdzeklim SIA</w:t>
      </w:r>
      <w:r w:rsidR="00D95F0F" w:rsidRPr="00860800">
        <w:rPr>
          <w:rFonts w:asciiTheme="majorBidi" w:hAnsiTheme="majorBidi" w:cstheme="majorBidi"/>
        </w:rPr>
        <w:t> </w:t>
      </w:r>
      <w:r w:rsidRPr="00860800">
        <w:rPr>
          <w:rFonts w:asciiTheme="majorBidi" w:hAnsiTheme="majorBidi" w:cstheme="majorBidi"/>
        </w:rPr>
        <w:t>„</w:t>
      </w:r>
      <w:proofErr w:type="spellStart"/>
      <w:r w:rsidRPr="00860800">
        <w:rPr>
          <w:rFonts w:asciiTheme="majorBidi" w:hAnsiTheme="majorBidi" w:cstheme="majorBidi"/>
        </w:rPr>
        <w:t>All</w:t>
      </w:r>
      <w:proofErr w:type="spellEnd"/>
      <w:r w:rsidRPr="00860800">
        <w:rPr>
          <w:rFonts w:asciiTheme="majorBidi" w:hAnsiTheme="majorBidi" w:cstheme="majorBidi"/>
        </w:rPr>
        <w:t xml:space="preserve"> </w:t>
      </w:r>
      <w:proofErr w:type="spellStart"/>
      <w:r w:rsidRPr="00860800">
        <w:rPr>
          <w:rFonts w:asciiTheme="majorBidi" w:hAnsiTheme="majorBidi" w:cstheme="majorBidi"/>
        </w:rPr>
        <w:t>Media</w:t>
      </w:r>
      <w:proofErr w:type="spellEnd"/>
      <w:r w:rsidRPr="00860800">
        <w:rPr>
          <w:rFonts w:asciiTheme="majorBidi" w:hAnsiTheme="majorBidi" w:cstheme="majorBidi"/>
        </w:rPr>
        <w:t xml:space="preserve"> Latvia”;</w:t>
      </w:r>
    </w:p>
    <w:p w14:paraId="461DFA2D" w14:textId="6382F36A" w:rsidR="00985FC6" w:rsidRPr="00860800" w:rsidRDefault="003D5085"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2) </w:t>
      </w:r>
      <w:r w:rsidR="001E2B43" w:rsidRPr="00860800">
        <w:rPr>
          <w:rFonts w:asciiTheme="majorBidi" w:hAnsiTheme="majorBidi" w:cstheme="majorBidi"/>
        </w:rPr>
        <w:t>v</w:t>
      </w:r>
      <w:r w:rsidRPr="00860800">
        <w:rPr>
          <w:rFonts w:asciiTheme="majorBidi" w:hAnsiTheme="majorBidi" w:cstheme="majorBidi"/>
        </w:rPr>
        <w:t>ai tiesa</w:t>
      </w:r>
      <w:r w:rsidR="001E2B43" w:rsidRPr="00860800">
        <w:rPr>
          <w:rFonts w:asciiTheme="majorBidi" w:hAnsiTheme="majorBidi" w:cstheme="majorBidi"/>
        </w:rPr>
        <w:t xml:space="preserve"> ir pieļāvusi procesuālo tiesību normu pārkāpumu, izvērtējot</w:t>
      </w:r>
      <w:r w:rsidRPr="00860800">
        <w:rPr>
          <w:rFonts w:asciiTheme="majorBidi" w:hAnsiTheme="majorBidi" w:cstheme="majorBidi"/>
        </w:rPr>
        <w:t xml:space="preserve">, </w:t>
      </w:r>
      <w:r w:rsidR="001E2B43" w:rsidRPr="00860800">
        <w:rPr>
          <w:rFonts w:asciiTheme="majorBidi" w:hAnsiTheme="majorBidi" w:cstheme="majorBidi"/>
        </w:rPr>
        <w:t xml:space="preserve">vai </w:t>
      </w:r>
      <w:r w:rsidRPr="00860800">
        <w:rPr>
          <w:rFonts w:asciiTheme="majorBidi" w:hAnsiTheme="majorBidi" w:cstheme="majorBidi"/>
        </w:rPr>
        <w:t>ziņā</w:t>
      </w:r>
      <w:r w:rsidR="00B107A1" w:rsidRPr="00860800">
        <w:rPr>
          <w:rFonts w:asciiTheme="majorBidi" w:hAnsiTheme="majorBidi" w:cstheme="majorBidi"/>
        </w:rPr>
        <w:t>s</w:t>
      </w:r>
      <w:r w:rsidRPr="00860800">
        <w:rPr>
          <w:rFonts w:asciiTheme="majorBidi" w:hAnsiTheme="majorBidi" w:cstheme="majorBidi"/>
        </w:rPr>
        <w:t xml:space="preserve"> Nr. 1 </w:t>
      </w:r>
      <w:r w:rsidR="00B107A1" w:rsidRPr="00860800">
        <w:rPr>
          <w:rFonts w:asciiTheme="majorBidi" w:hAnsiTheme="majorBidi" w:cstheme="majorBidi"/>
        </w:rPr>
        <w:t xml:space="preserve">un Nr. 2 </w:t>
      </w:r>
      <w:r w:rsidRPr="00860800">
        <w:rPr>
          <w:rFonts w:asciiTheme="majorBidi" w:hAnsiTheme="majorBidi" w:cstheme="majorBidi"/>
        </w:rPr>
        <w:t xml:space="preserve">ietvertie izteikumi ir nepatiesi, prasītājas godu </w:t>
      </w:r>
      <w:r w:rsidR="001E2B43" w:rsidRPr="00860800">
        <w:rPr>
          <w:rFonts w:asciiTheme="majorBidi" w:hAnsiTheme="majorBidi" w:cstheme="majorBidi"/>
        </w:rPr>
        <w:t>(reputāciju)</w:t>
      </w:r>
      <w:r w:rsidRPr="00860800">
        <w:rPr>
          <w:rFonts w:asciiTheme="majorBidi" w:hAnsiTheme="majorBidi" w:cstheme="majorBidi"/>
        </w:rPr>
        <w:t xml:space="preserve"> aizskaroši.</w:t>
      </w:r>
    </w:p>
    <w:p w14:paraId="0E8FE89B" w14:textId="77777777" w:rsidR="00985FC6" w:rsidRPr="00860800" w:rsidRDefault="00985FC6" w:rsidP="00860800">
      <w:pPr>
        <w:pStyle w:val="NoSpacing"/>
        <w:spacing w:line="276" w:lineRule="auto"/>
        <w:ind w:firstLine="720"/>
        <w:jc w:val="both"/>
        <w:rPr>
          <w:rFonts w:asciiTheme="majorBidi" w:hAnsiTheme="majorBidi" w:cstheme="majorBidi"/>
        </w:rPr>
      </w:pPr>
    </w:p>
    <w:p w14:paraId="671F560F" w14:textId="41EB03DC" w:rsidR="00023EDB" w:rsidRPr="00860800" w:rsidRDefault="003D5085"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[13]</w:t>
      </w:r>
      <w:r w:rsidR="007B74B1" w:rsidRPr="00860800">
        <w:rPr>
          <w:rFonts w:asciiTheme="majorBidi" w:hAnsiTheme="majorBidi" w:cstheme="majorBidi"/>
        </w:rPr>
        <w:t> </w:t>
      </w:r>
      <w:r w:rsidR="00A3638D" w:rsidRPr="00860800">
        <w:rPr>
          <w:rFonts w:asciiTheme="majorBidi" w:hAnsiTheme="majorBidi" w:cstheme="majorBidi"/>
        </w:rPr>
        <w:t>Kā secināms no jau iepriekš norādītā, SIA</w:t>
      </w:r>
      <w:r w:rsidR="007B74B1" w:rsidRPr="00860800">
        <w:rPr>
          <w:rFonts w:asciiTheme="majorBidi" w:hAnsiTheme="majorBidi" w:cstheme="majorBidi"/>
        </w:rPr>
        <w:t> </w:t>
      </w:r>
      <w:r w:rsidR="00A3638D" w:rsidRPr="00860800">
        <w:rPr>
          <w:rFonts w:asciiTheme="majorBidi" w:hAnsiTheme="majorBidi" w:cstheme="majorBidi"/>
        </w:rPr>
        <w:t>„</w:t>
      </w:r>
      <w:proofErr w:type="spellStart"/>
      <w:r w:rsidR="00A3638D" w:rsidRPr="00860800">
        <w:rPr>
          <w:rFonts w:asciiTheme="majorBidi" w:hAnsiTheme="majorBidi" w:cstheme="majorBidi"/>
        </w:rPr>
        <w:t>All</w:t>
      </w:r>
      <w:proofErr w:type="spellEnd"/>
      <w:r w:rsidR="00A3638D" w:rsidRPr="00860800">
        <w:rPr>
          <w:rFonts w:asciiTheme="majorBidi" w:hAnsiTheme="majorBidi" w:cstheme="majorBidi"/>
        </w:rPr>
        <w:t xml:space="preserve"> </w:t>
      </w:r>
      <w:proofErr w:type="spellStart"/>
      <w:r w:rsidR="00A3638D" w:rsidRPr="00860800">
        <w:rPr>
          <w:rFonts w:asciiTheme="majorBidi" w:hAnsiTheme="majorBidi" w:cstheme="majorBidi"/>
        </w:rPr>
        <w:t>Media</w:t>
      </w:r>
      <w:proofErr w:type="spellEnd"/>
      <w:r w:rsidR="00A3638D" w:rsidRPr="00860800">
        <w:rPr>
          <w:rFonts w:asciiTheme="majorBidi" w:hAnsiTheme="majorBidi" w:cstheme="majorBidi"/>
        </w:rPr>
        <w:t xml:space="preserve"> Latvia” </w:t>
      </w:r>
      <w:r w:rsidR="00023EDB" w:rsidRPr="00860800">
        <w:rPr>
          <w:rFonts w:asciiTheme="majorBidi" w:hAnsiTheme="majorBidi" w:cstheme="majorBidi"/>
        </w:rPr>
        <w:t xml:space="preserve">ir elektroniskais plašsaziņas līdzeklis, ko </w:t>
      </w:r>
      <w:r w:rsidR="00A3638D" w:rsidRPr="00860800">
        <w:rPr>
          <w:rFonts w:asciiTheme="majorBidi" w:hAnsiTheme="majorBidi" w:cstheme="majorBidi"/>
        </w:rPr>
        <w:t>EPLL</w:t>
      </w:r>
      <w:r w:rsidR="00023EDB" w:rsidRPr="00860800">
        <w:rPr>
          <w:rFonts w:asciiTheme="majorBidi" w:hAnsiTheme="majorBidi" w:cstheme="majorBidi"/>
        </w:rPr>
        <w:t xml:space="preserve"> 1.</w:t>
      </w:r>
      <w:r w:rsidR="00A3638D" w:rsidRPr="00860800">
        <w:rPr>
          <w:rFonts w:asciiTheme="majorBidi" w:hAnsiTheme="majorBidi" w:cstheme="majorBidi"/>
        </w:rPr>
        <w:t> </w:t>
      </w:r>
      <w:r w:rsidR="00023EDB" w:rsidRPr="00860800">
        <w:rPr>
          <w:rFonts w:asciiTheme="majorBidi" w:hAnsiTheme="majorBidi" w:cstheme="majorBidi"/>
        </w:rPr>
        <w:t>panta 7.</w:t>
      </w:r>
      <w:r w:rsidR="007B74B1" w:rsidRPr="00860800">
        <w:rPr>
          <w:rFonts w:asciiTheme="majorBidi" w:hAnsiTheme="majorBidi" w:cstheme="majorBidi"/>
        </w:rPr>
        <w:t> </w:t>
      </w:r>
      <w:r w:rsidR="00023EDB" w:rsidRPr="00860800">
        <w:rPr>
          <w:rFonts w:asciiTheme="majorBidi" w:hAnsiTheme="majorBidi" w:cstheme="majorBidi"/>
        </w:rPr>
        <w:t>punkts definē kā privātpersonu, kurai tiesību aktos noteiktajā kārtībā ir izsniegta apraides atļauja vai retranslācijas atļauja vai kura atbilstoši šim likumam ir iesniegusi Nacionālajai elektronisko plašsaziņas līdzekļu padomei paziņojumu par elektroniskā plašsaziņas līdzekļa pakalpojumu pēc pieprasījuma sniegšanu.</w:t>
      </w:r>
    </w:p>
    <w:p w14:paraId="4DDAE6E6" w14:textId="0B9FB8D4" w:rsidR="00A3638D" w:rsidRPr="00860800" w:rsidRDefault="00A3638D"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Elektroniskais plašsaziņas līdzeklis likuma</w:t>
      </w:r>
      <w:r w:rsidR="007B74B1" w:rsidRPr="00860800">
        <w:rPr>
          <w:rFonts w:asciiTheme="majorBidi" w:hAnsiTheme="majorBidi" w:cstheme="majorBidi"/>
        </w:rPr>
        <w:t> </w:t>
      </w:r>
      <w:r w:rsidRPr="00860800">
        <w:rPr>
          <w:rFonts w:asciiTheme="majorBidi" w:hAnsiTheme="majorBidi" w:cstheme="majorBidi"/>
        </w:rPr>
        <w:t>„Par presi un citiem masu informācijas līdzekļiem” 2.</w:t>
      </w:r>
      <w:r w:rsidR="007B74B1" w:rsidRPr="00860800">
        <w:rPr>
          <w:rFonts w:asciiTheme="majorBidi" w:hAnsiTheme="majorBidi" w:cstheme="majorBidi"/>
        </w:rPr>
        <w:t> </w:t>
      </w:r>
      <w:r w:rsidRPr="00860800">
        <w:rPr>
          <w:rFonts w:asciiTheme="majorBidi" w:hAnsiTheme="majorBidi" w:cstheme="majorBidi"/>
        </w:rPr>
        <w:t>panta pirmās daļas izpratnē ir viens no masu informācijas līdzekļu veidiem. Atbilstoši šā likuma 21.</w:t>
      </w:r>
      <w:r w:rsidR="007B74B1" w:rsidRPr="00860800">
        <w:rPr>
          <w:rFonts w:asciiTheme="majorBidi" w:hAnsiTheme="majorBidi" w:cstheme="majorBidi"/>
        </w:rPr>
        <w:t> </w:t>
      </w:r>
      <w:r w:rsidRPr="00860800">
        <w:rPr>
          <w:rFonts w:asciiTheme="majorBidi" w:hAnsiTheme="majorBidi" w:cstheme="majorBidi"/>
        </w:rPr>
        <w:t xml:space="preserve">panta pirmajai daļai </w:t>
      </w:r>
      <w:r w:rsidR="00455833" w:rsidRPr="00860800">
        <w:rPr>
          <w:rFonts w:asciiTheme="majorBidi" w:hAnsiTheme="majorBidi" w:cstheme="majorBidi"/>
        </w:rPr>
        <w:t xml:space="preserve">prasījumu par godu un cieņu aizskarošu </w:t>
      </w:r>
      <w:r w:rsidR="00480106" w:rsidRPr="00860800">
        <w:rPr>
          <w:rFonts w:asciiTheme="majorBidi" w:hAnsiTheme="majorBidi" w:cstheme="majorBidi"/>
        </w:rPr>
        <w:t xml:space="preserve">nepatiesu </w:t>
      </w:r>
      <w:r w:rsidR="00455833" w:rsidRPr="00860800">
        <w:rPr>
          <w:rFonts w:asciiTheme="majorBidi" w:hAnsiTheme="majorBidi" w:cstheme="majorBidi"/>
        </w:rPr>
        <w:t xml:space="preserve">ziņu atsaukšanu persona, kuras tiesības aizskartas, vērš pret </w:t>
      </w:r>
      <w:r w:rsidRPr="00860800">
        <w:rPr>
          <w:rFonts w:asciiTheme="majorBidi" w:hAnsiTheme="majorBidi" w:cstheme="majorBidi"/>
        </w:rPr>
        <w:t>masu informācijas līdzekli</w:t>
      </w:r>
      <w:r w:rsidR="00455833" w:rsidRPr="00860800">
        <w:rPr>
          <w:rFonts w:asciiTheme="majorBidi" w:hAnsiTheme="majorBidi" w:cstheme="majorBidi"/>
        </w:rPr>
        <w:t xml:space="preserve">, proti, </w:t>
      </w:r>
      <w:r w:rsidR="0064317B" w:rsidRPr="00860800">
        <w:rPr>
          <w:rFonts w:asciiTheme="majorBidi" w:hAnsiTheme="majorBidi" w:cstheme="majorBidi"/>
        </w:rPr>
        <w:t xml:space="preserve">tas ir atzīstams par pasīvi leģitimētu atbildēt </w:t>
      </w:r>
      <w:r w:rsidRPr="00860800">
        <w:rPr>
          <w:rFonts w:asciiTheme="majorBidi" w:hAnsiTheme="majorBidi" w:cstheme="majorBidi"/>
        </w:rPr>
        <w:t>par tā publicēto (pārraidīto) patiesībai neatbilstošo ziņu atsaukšanu. Minētā panta astotā daļa noteic, ka</w:t>
      </w:r>
      <w:r w:rsidR="001E2B43" w:rsidRPr="00860800">
        <w:rPr>
          <w:rFonts w:asciiTheme="majorBidi" w:hAnsiTheme="majorBidi" w:cstheme="majorBidi"/>
        </w:rPr>
        <w:t xml:space="preserve"> likuma „Par presi un citiem masu informācijas līdzekļiem” normas par nepatiesu ziņu atsaukšanu un atvainošanos elektroniskajiem plašsaziņas līdzekļiem ir piemērojamas tiktāl, ciktāl </w:t>
      </w:r>
      <w:r w:rsidR="0064317B" w:rsidRPr="00860800">
        <w:rPr>
          <w:rFonts w:asciiTheme="majorBidi" w:hAnsiTheme="majorBidi" w:cstheme="majorBidi"/>
        </w:rPr>
        <w:t>EPLL</w:t>
      </w:r>
      <w:r w:rsidR="001E2B43" w:rsidRPr="00860800">
        <w:rPr>
          <w:rFonts w:asciiTheme="majorBidi" w:hAnsiTheme="majorBidi" w:cstheme="majorBidi"/>
        </w:rPr>
        <w:t xml:space="preserve"> attiecīgos jautājumus nereglamentē citādāk</w:t>
      </w:r>
      <w:r w:rsidRPr="00860800">
        <w:rPr>
          <w:rFonts w:asciiTheme="majorBidi" w:hAnsiTheme="majorBidi" w:cstheme="majorBidi"/>
        </w:rPr>
        <w:t xml:space="preserve">. </w:t>
      </w:r>
      <w:r w:rsidR="003D1DB3" w:rsidRPr="00860800">
        <w:rPr>
          <w:rFonts w:asciiTheme="majorBidi" w:hAnsiTheme="majorBidi" w:cstheme="majorBidi"/>
        </w:rPr>
        <w:t>Atbilstošs</w:t>
      </w:r>
      <w:r w:rsidR="001E2B43" w:rsidRPr="00860800">
        <w:rPr>
          <w:rFonts w:asciiTheme="majorBidi" w:hAnsiTheme="majorBidi" w:cstheme="majorBidi"/>
        </w:rPr>
        <w:t xml:space="preserve"> speciālais regulējums noteikts</w:t>
      </w:r>
      <w:r w:rsidR="00EF56A1" w:rsidRPr="00860800">
        <w:rPr>
          <w:rFonts w:asciiTheme="majorBidi" w:hAnsiTheme="majorBidi" w:cstheme="majorBidi"/>
        </w:rPr>
        <w:t xml:space="preserve"> EPLL 50., 51. un 52. pantā</w:t>
      </w:r>
      <w:r w:rsidR="0064317B" w:rsidRPr="00860800">
        <w:rPr>
          <w:rFonts w:asciiTheme="majorBidi" w:hAnsiTheme="majorBidi" w:cstheme="majorBidi"/>
        </w:rPr>
        <w:t xml:space="preserve">, kas līdzās </w:t>
      </w:r>
      <w:r w:rsidR="003D1DB3" w:rsidRPr="00860800">
        <w:rPr>
          <w:rFonts w:asciiTheme="majorBidi" w:hAnsiTheme="majorBidi" w:cstheme="majorBidi"/>
        </w:rPr>
        <w:t xml:space="preserve">tiesībām prasīt </w:t>
      </w:r>
      <w:r w:rsidR="0064317B" w:rsidRPr="00860800">
        <w:rPr>
          <w:rFonts w:asciiTheme="majorBidi" w:hAnsiTheme="majorBidi" w:cstheme="majorBidi"/>
        </w:rPr>
        <w:t>nepatiesu ziņu atsaukšan</w:t>
      </w:r>
      <w:r w:rsidR="003D1DB3" w:rsidRPr="00860800">
        <w:rPr>
          <w:rFonts w:asciiTheme="majorBidi" w:hAnsiTheme="majorBidi" w:cstheme="majorBidi"/>
        </w:rPr>
        <w:t>u</w:t>
      </w:r>
      <w:r w:rsidR="0064317B" w:rsidRPr="00860800">
        <w:rPr>
          <w:rFonts w:asciiTheme="majorBidi" w:hAnsiTheme="majorBidi" w:cstheme="majorBidi"/>
        </w:rPr>
        <w:t xml:space="preserve"> paredz arī tiesības uz atbildes izplatīšanu kā speciālu tiesiskās aizsardzības līdzekli</w:t>
      </w:r>
      <w:r w:rsidR="00EF56A1" w:rsidRPr="00860800">
        <w:rPr>
          <w:rFonts w:asciiTheme="majorBidi" w:hAnsiTheme="majorBidi" w:cstheme="majorBidi"/>
        </w:rPr>
        <w:t xml:space="preserve">. </w:t>
      </w:r>
      <w:r w:rsidRPr="00860800">
        <w:rPr>
          <w:rFonts w:asciiTheme="majorBidi" w:hAnsiTheme="majorBidi" w:cstheme="majorBidi"/>
        </w:rPr>
        <w:t>EPLL 51.</w:t>
      </w:r>
      <w:r w:rsidR="007B74B1" w:rsidRPr="00860800">
        <w:rPr>
          <w:rFonts w:asciiTheme="majorBidi" w:hAnsiTheme="majorBidi" w:cstheme="majorBidi"/>
        </w:rPr>
        <w:t> </w:t>
      </w:r>
      <w:r w:rsidRPr="00860800">
        <w:rPr>
          <w:rFonts w:asciiTheme="majorBidi" w:hAnsiTheme="majorBidi" w:cstheme="majorBidi"/>
        </w:rPr>
        <w:t>panta piektā daļa paredz, ka pret elektronisko plašsaziņas līdzekli var celt prasību par tā raidījumā pausto nepatieso ziņu atsaukumu</w:t>
      </w:r>
      <w:r w:rsidR="003D1DB3" w:rsidRPr="00860800">
        <w:rPr>
          <w:rFonts w:asciiTheme="majorBidi" w:hAnsiTheme="majorBidi" w:cstheme="majorBidi"/>
        </w:rPr>
        <w:t>, proti, arī saskaņā ar EPLL speciālo regulējumu pasīvi leģitimēts atbildēt par nepatiesu ziņu atsaukšanu ir masu informācijas līdzeklis</w:t>
      </w:r>
      <w:r w:rsidRPr="00860800">
        <w:rPr>
          <w:rFonts w:asciiTheme="majorBidi" w:hAnsiTheme="majorBidi" w:cstheme="majorBidi"/>
        </w:rPr>
        <w:t>.</w:t>
      </w:r>
    </w:p>
    <w:p w14:paraId="517A7DD2" w14:textId="1E04D73F" w:rsidR="00D84084" w:rsidRPr="00860800" w:rsidRDefault="00D84084"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Iepriekšminētais </w:t>
      </w:r>
      <w:r w:rsidR="0064317B" w:rsidRPr="00860800">
        <w:rPr>
          <w:rFonts w:asciiTheme="majorBidi" w:hAnsiTheme="majorBidi" w:cstheme="majorBidi"/>
        </w:rPr>
        <w:t xml:space="preserve">elektroniskā plašsaziņas līdzekļa pienākums atsaukt nepatiesas ziņas </w:t>
      </w:r>
      <w:r w:rsidR="003D1DB3" w:rsidRPr="00860800">
        <w:rPr>
          <w:rFonts w:asciiTheme="majorBidi" w:hAnsiTheme="majorBidi" w:cstheme="majorBidi"/>
        </w:rPr>
        <w:t>atbilst</w:t>
      </w:r>
      <w:r w:rsidR="0064317B" w:rsidRPr="00860800">
        <w:rPr>
          <w:rFonts w:asciiTheme="majorBidi" w:hAnsiTheme="majorBidi" w:cstheme="majorBidi"/>
        </w:rPr>
        <w:t xml:space="preserve"> EPLL 24. panta ceturt</w:t>
      </w:r>
      <w:r w:rsidR="003D1DB3" w:rsidRPr="00860800">
        <w:rPr>
          <w:rFonts w:asciiTheme="majorBidi" w:hAnsiTheme="majorBidi" w:cstheme="majorBidi"/>
        </w:rPr>
        <w:t>ajā</w:t>
      </w:r>
      <w:r w:rsidR="0064317B" w:rsidRPr="00860800">
        <w:rPr>
          <w:rFonts w:asciiTheme="majorBidi" w:hAnsiTheme="majorBidi" w:cstheme="majorBidi"/>
        </w:rPr>
        <w:t xml:space="preserve"> daļ</w:t>
      </w:r>
      <w:r w:rsidR="003D1DB3" w:rsidRPr="00860800">
        <w:rPr>
          <w:rFonts w:asciiTheme="majorBidi" w:hAnsiTheme="majorBidi" w:cstheme="majorBidi"/>
        </w:rPr>
        <w:t xml:space="preserve">ā </w:t>
      </w:r>
      <w:r w:rsidR="0064317B" w:rsidRPr="00860800">
        <w:rPr>
          <w:rFonts w:asciiTheme="majorBidi" w:hAnsiTheme="majorBidi" w:cstheme="majorBidi"/>
        </w:rPr>
        <w:t xml:space="preserve">elektroniskajiem plašsaziņas līdzekļiem </w:t>
      </w:r>
      <w:r w:rsidR="003D1DB3" w:rsidRPr="00860800">
        <w:rPr>
          <w:rFonts w:asciiTheme="majorBidi" w:hAnsiTheme="majorBidi" w:cstheme="majorBidi"/>
        </w:rPr>
        <w:t>noteiktajam pienākumam nodrošināt</w:t>
      </w:r>
      <w:r w:rsidR="0064317B" w:rsidRPr="00860800">
        <w:rPr>
          <w:rFonts w:asciiTheme="majorBidi" w:hAnsiTheme="majorBidi" w:cstheme="majorBidi"/>
        </w:rPr>
        <w:t xml:space="preserve">, lai fakti un notikumi raidījumos tiktu atspoguļoti godīgi, objektīvi, ar pienācīgu precizitāti un neitralitāti, veicinot viedokļu apmaiņu, un atbilstu vispārpieņemtajiem žurnālistikas un ētikas principiem. </w:t>
      </w:r>
      <w:r w:rsidR="003D1DB3" w:rsidRPr="00860800">
        <w:rPr>
          <w:rFonts w:asciiTheme="majorBidi" w:hAnsiTheme="majorBidi" w:cstheme="majorBidi"/>
        </w:rPr>
        <w:t xml:space="preserve">Minētā norma arī nosaka </w:t>
      </w:r>
      <w:r w:rsidR="002F545C" w:rsidRPr="00860800">
        <w:rPr>
          <w:rFonts w:asciiTheme="majorBidi" w:hAnsiTheme="majorBidi" w:cstheme="majorBidi"/>
        </w:rPr>
        <w:lastRenderedPageBreak/>
        <w:t>pienākumu k</w:t>
      </w:r>
      <w:r w:rsidR="0064317B" w:rsidRPr="00860800">
        <w:rPr>
          <w:rFonts w:asciiTheme="majorBidi" w:hAnsiTheme="majorBidi" w:cstheme="majorBidi"/>
        </w:rPr>
        <w:t xml:space="preserve">omentārus un viedokļus </w:t>
      </w:r>
      <w:r w:rsidR="002F545C" w:rsidRPr="00860800">
        <w:rPr>
          <w:rFonts w:asciiTheme="majorBidi" w:hAnsiTheme="majorBidi" w:cstheme="majorBidi"/>
        </w:rPr>
        <w:t>atdalīt</w:t>
      </w:r>
      <w:r w:rsidR="0064317B" w:rsidRPr="00860800">
        <w:rPr>
          <w:rFonts w:asciiTheme="majorBidi" w:hAnsiTheme="majorBidi" w:cstheme="majorBidi"/>
        </w:rPr>
        <w:t xml:space="preserve"> no ziņām un </w:t>
      </w:r>
      <w:r w:rsidR="002F545C" w:rsidRPr="00860800">
        <w:rPr>
          <w:rFonts w:asciiTheme="majorBidi" w:hAnsiTheme="majorBidi" w:cstheme="majorBidi"/>
        </w:rPr>
        <w:t xml:space="preserve">nosaukt </w:t>
      </w:r>
      <w:r w:rsidR="0064317B" w:rsidRPr="00860800">
        <w:rPr>
          <w:rFonts w:asciiTheme="majorBidi" w:hAnsiTheme="majorBidi" w:cstheme="majorBidi"/>
        </w:rPr>
        <w:t>viedokļa vai komentāra autor</w:t>
      </w:r>
      <w:r w:rsidR="002F545C" w:rsidRPr="00860800">
        <w:rPr>
          <w:rFonts w:asciiTheme="majorBidi" w:hAnsiTheme="majorBidi" w:cstheme="majorBidi"/>
        </w:rPr>
        <w:t>u</w:t>
      </w:r>
      <w:r w:rsidR="0064317B" w:rsidRPr="00860800">
        <w:rPr>
          <w:rFonts w:asciiTheme="majorBidi" w:hAnsiTheme="majorBidi" w:cstheme="majorBidi"/>
        </w:rPr>
        <w:t xml:space="preserve">. </w:t>
      </w:r>
      <w:r w:rsidR="002F545C" w:rsidRPr="00860800">
        <w:rPr>
          <w:rFonts w:asciiTheme="majorBidi" w:hAnsiTheme="majorBidi" w:cstheme="majorBidi"/>
        </w:rPr>
        <w:t>Tāpat i</w:t>
      </w:r>
      <w:r w:rsidR="0064317B" w:rsidRPr="00860800">
        <w:rPr>
          <w:rFonts w:asciiTheme="majorBidi" w:hAnsiTheme="majorBidi" w:cstheme="majorBidi"/>
        </w:rPr>
        <w:t xml:space="preserve">nformatīvi dokumentālajos un ziņu raidījumos fakti </w:t>
      </w:r>
      <w:r w:rsidR="00040310" w:rsidRPr="00860800">
        <w:rPr>
          <w:rFonts w:asciiTheme="majorBidi" w:hAnsiTheme="majorBidi" w:cstheme="majorBidi"/>
        </w:rPr>
        <w:t>jā</w:t>
      </w:r>
      <w:r w:rsidR="0064317B" w:rsidRPr="00860800">
        <w:rPr>
          <w:rFonts w:asciiTheme="majorBidi" w:hAnsiTheme="majorBidi" w:cstheme="majorBidi"/>
        </w:rPr>
        <w:t>atspoguļo tā, lai apzināti nemaldinātu auditoriju</w:t>
      </w:r>
      <w:r w:rsidR="00040310" w:rsidRPr="00860800">
        <w:rPr>
          <w:rFonts w:asciiTheme="majorBidi" w:hAnsiTheme="majorBidi" w:cstheme="majorBidi"/>
        </w:rPr>
        <w:t>.</w:t>
      </w:r>
    </w:p>
    <w:p w14:paraId="35EDB42D" w14:textId="74D9C28E" w:rsidR="00A3638D" w:rsidRPr="00860800" w:rsidRDefault="00A3638D"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SIA</w:t>
      </w:r>
      <w:r w:rsidR="00074285" w:rsidRPr="00860800">
        <w:rPr>
          <w:rFonts w:asciiTheme="majorBidi" w:hAnsiTheme="majorBidi" w:cstheme="majorBidi"/>
        </w:rPr>
        <w:t> </w:t>
      </w:r>
      <w:r w:rsidRPr="00860800">
        <w:rPr>
          <w:rFonts w:asciiTheme="majorBidi" w:hAnsiTheme="majorBidi" w:cstheme="majorBidi"/>
        </w:rPr>
        <w:t xml:space="preserve">„RED DOT MEDIA” </w:t>
      </w:r>
      <w:r w:rsidR="002F545C" w:rsidRPr="00860800">
        <w:rPr>
          <w:rFonts w:asciiTheme="majorBidi" w:hAnsiTheme="majorBidi" w:cstheme="majorBidi"/>
        </w:rPr>
        <w:t xml:space="preserve">savukārt </w:t>
      </w:r>
      <w:r w:rsidRPr="00860800">
        <w:rPr>
          <w:rFonts w:asciiTheme="majorBidi" w:hAnsiTheme="majorBidi" w:cstheme="majorBidi"/>
        </w:rPr>
        <w:t>atbilstoši EPLL 1. panta 13.</w:t>
      </w:r>
      <w:r w:rsidR="00074285" w:rsidRPr="00860800">
        <w:rPr>
          <w:rFonts w:asciiTheme="majorBidi" w:hAnsiTheme="majorBidi" w:cstheme="majorBidi"/>
        </w:rPr>
        <w:t> </w:t>
      </w:r>
      <w:r w:rsidRPr="00860800">
        <w:rPr>
          <w:rFonts w:asciiTheme="majorBidi" w:hAnsiTheme="majorBidi" w:cstheme="majorBidi"/>
        </w:rPr>
        <w:t xml:space="preserve">punktam ir </w:t>
      </w:r>
      <w:r w:rsidR="002F545C" w:rsidRPr="00860800">
        <w:rPr>
          <w:rFonts w:asciiTheme="majorBidi" w:hAnsiTheme="majorBidi" w:cstheme="majorBidi"/>
        </w:rPr>
        <w:t xml:space="preserve">atzīstama par neatkarīgo producenti, proti, </w:t>
      </w:r>
      <w:r w:rsidRPr="00860800">
        <w:rPr>
          <w:rFonts w:asciiTheme="majorBidi" w:hAnsiTheme="majorBidi" w:cstheme="majorBidi"/>
        </w:rPr>
        <w:t>privātperson</w:t>
      </w:r>
      <w:r w:rsidR="002F545C" w:rsidRPr="00860800">
        <w:rPr>
          <w:rFonts w:asciiTheme="majorBidi" w:hAnsiTheme="majorBidi" w:cstheme="majorBidi"/>
        </w:rPr>
        <w:t>u</w:t>
      </w:r>
      <w:r w:rsidRPr="00860800">
        <w:rPr>
          <w:rFonts w:asciiTheme="majorBidi" w:hAnsiTheme="majorBidi" w:cstheme="majorBidi"/>
        </w:rPr>
        <w:t>, kas nav elektroniskais plašsaziņas līdzeklis, bet veido filmas, reklāmu, atsevišķus radio, televīzijas raidījumus.</w:t>
      </w:r>
    </w:p>
    <w:p w14:paraId="64FB9EF2" w14:textId="77E1BDD8" w:rsidR="00A3638D" w:rsidRPr="00860800" w:rsidRDefault="00A3638D"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Izskatāmajā lietā prasība celta par tādu ziņu atsaukšanu, kas iekļautas raidījumā, ko veidojusi neatkarīgā producente SIA</w:t>
      </w:r>
      <w:r w:rsidR="00074285" w:rsidRPr="00860800">
        <w:rPr>
          <w:rFonts w:asciiTheme="majorBidi" w:hAnsiTheme="majorBidi" w:cstheme="majorBidi"/>
        </w:rPr>
        <w:t> </w:t>
      </w:r>
      <w:r w:rsidRPr="00860800">
        <w:rPr>
          <w:rFonts w:asciiTheme="majorBidi" w:hAnsiTheme="majorBidi" w:cstheme="majorBidi"/>
        </w:rPr>
        <w:t>„RED DOT MEDIA” un ko elektroniskais plašsaziņas līdzeklis SIA</w:t>
      </w:r>
      <w:r w:rsidR="00074285" w:rsidRPr="00860800">
        <w:rPr>
          <w:rFonts w:asciiTheme="majorBidi" w:hAnsiTheme="majorBidi" w:cstheme="majorBidi"/>
        </w:rPr>
        <w:t> </w:t>
      </w:r>
      <w:r w:rsidRPr="00860800">
        <w:rPr>
          <w:rFonts w:asciiTheme="majorBidi" w:hAnsiTheme="majorBidi" w:cstheme="majorBidi"/>
        </w:rPr>
        <w:t>„</w:t>
      </w:r>
      <w:proofErr w:type="spellStart"/>
      <w:r w:rsidRPr="00860800">
        <w:rPr>
          <w:rFonts w:asciiTheme="majorBidi" w:hAnsiTheme="majorBidi" w:cstheme="majorBidi"/>
        </w:rPr>
        <w:t>All</w:t>
      </w:r>
      <w:proofErr w:type="spellEnd"/>
      <w:r w:rsidRPr="00860800">
        <w:rPr>
          <w:rFonts w:asciiTheme="majorBidi" w:hAnsiTheme="majorBidi" w:cstheme="majorBidi"/>
        </w:rPr>
        <w:t xml:space="preserve"> </w:t>
      </w:r>
      <w:proofErr w:type="spellStart"/>
      <w:r w:rsidRPr="00860800">
        <w:rPr>
          <w:rFonts w:asciiTheme="majorBidi" w:hAnsiTheme="majorBidi" w:cstheme="majorBidi"/>
        </w:rPr>
        <w:t>Media</w:t>
      </w:r>
      <w:proofErr w:type="spellEnd"/>
      <w:r w:rsidRPr="00860800">
        <w:rPr>
          <w:rFonts w:asciiTheme="majorBidi" w:hAnsiTheme="majorBidi" w:cstheme="majorBidi"/>
        </w:rPr>
        <w:t xml:space="preserve"> Latvia” iekļāv</w:t>
      </w:r>
      <w:r w:rsidR="00971704" w:rsidRPr="00860800">
        <w:rPr>
          <w:rFonts w:asciiTheme="majorBidi" w:hAnsiTheme="majorBidi" w:cstheme="majorBidi"/>
        </w:rPr>
        <w:t>is</w:t>
      </w:r>
      <w:r w:rsidRPr="00860800">
        <w:rPr>
          <w:rFonts w:asciiTheme="majorBidi" w:hAnsiTheme="majorBidi" w:cstheme="majorBidi"/>
        </w:rPr>
        <w:t xml:space="preserve"> savā programmā. </w:t>
      </w:r>
      <w:r w:rsidR="002F545C" w:rsidRPr="00860800">
        <w:rPr>
          <w:rFonts w:asciiTheme="majorBidi" w:hAnsiTheme="majorBidi" w:cstheme="majorBidi"/>
        </w:rPr>
        <w:t>Līdz ar to apsverams, vai un kā šis apstāklis ietekmē atbildības sadalījumu gan attiecībā uz nepatiesu ziņu atsaukšanas pienākumu, gan attiecībā uz atbildību par nodarīto nemantisko kaitējumu.</w:t>
      </w:r>
    </w:p>
    <w:p w14:paraId="0157B6A5" w14:textId="12C79CA2" w:rsidR="00A3638D" w:rsidRPr="00860800" w:rsidRDefault="00750FFC"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[13.1]</w:t>
      </w:r>
      <w:r w:rsidR="00074285" w:rsidRPr="00860800">
        <w:rPr>
          <w:rFonts w:asciiTheme="majorBidi" w:hAnsiTheme="majorBidi" w:cstheme="majorBidi"/>
        </w:rPr>
        <w:t> </w:t>
      </w:r>
      <w:r w:rsidRPr="00860800">
        <w:rPr>
          <w:rFonts w:asciiTheme="majorBidi" w:hAnsiTheme="majorBidi" w:cstheme="majorBidi"/>
        </w:rPr>
        <w:t>SIA</w:t>
      </w:r>
      <w:r w:rsidR="00074285" w:rsidRPr="00860800">
        <w:rPr>
          <w:rFonts w:asciiTheme="majorBidi" w:hAnsiTheme="majorBidi" w:cstheme="majorBidi"/>
        </w:rPr>
        <w:t> </w:t>
      </w:r>
      <w:r w:rsidRPr="00860800">
        <w:rPr>
          <w:rFonts w:asciiTheme="majorBidi" w:hAnsiTheme="majorBidi" w:cstheme="majorBidi"/>
        </w:rPr>
        <w:t>„</w:t>
      </w:r>
      <w:proofErr w:type="spellStart"/>
      <w:r w:rsidRPr="00860800">
        <w:rPr>
          <w:rFonts w:asciiTheme="majorBidi" w:hAnsiTheme="majorBidi" w:cstheme="majorBidi"/>
        </w:rPr>
        <w:t>All</w:t>
      </w:r>
      <w:proofErr w:type="spellEnd"/>
      <w:r w:rsidRPr="00860800">
        <w:rPr>
          <w:rFonts w:asciiTheme="majorBidi" w:hAnsiTheme="majorBidi" w:cstheme="majorBidi"/>
        </w:rPr>
        <w:t xml:space="preserve"> </w:t>
      </w:r>
      <w:proofErr w:type="spellStart"/>
      <w:r w:rsidRPr="00860800">
        <w:rPr>
          <w:rFonts w:asciiTheme="majorBidi" w:hAnsiTheme="majorBidi" w:cstheme="majorBidi"/>
        </w:rPr>
        <w:t>Media</w:t>
      </w:r>
      <w:proofErr w:type="spellEnd"/>
      <w:r w:rsidRPr="00860800">
        <w:rPr>
          <w:rFonts w:asciiTheme="majorBidi" w:hAnsiTheme="majorBidi" w:cstheme="majorBidi"/>
        </w:rPr>
        <w:t xml:space="preserve"> Latvia” kasācijas sūdzībā</w:t>
      </w:r>
      <w:r w:rsidR="00040310" w:rsidRPr="00860800">
        <w:rPr>
          <w:rFonts w:asciiTheme="majorBidi" w:hAnsiTheme="majorBidi" w:cstheme="majorBidi"/>
        </w:rPr>
        <w:t xml:space="preserve"> pamatoti norādīts, ka</w:t>
      </w:r>
      <w:r w:rsidRPr="00860800">
        <w:rPr>
          <w:rFonts w:asciiTheme="majorBidi" w:hAnsiTheme="majorBidi" w:cstheme="majorBidi"/>
        </w:rPr>
        <w:t xml:space="preserve"> EPLL 33.</w:t>
      </w:r>
      <w:r w:rsidR="00074285" w:rsidRPr="00860800">
        <w:rPr>
          <w:rFonts w:asciiTheme="majorBidi" w:hAnsiTheme="majorBidi" w:cstheme="majorBidi"/>
        </w:rPr>
        <w:t> </w:t>
      </w:r>
      <w:r w:rsidRPr="00860800">
        <w:rPr>
          <w:rFonts w:asciiTheme="majorBidi" w:hAnsiTheme="majorBidi" w:cstheme="majorBidi"/>
        </w:rPr>
        <w:t xml:space="preserve">panta pirmā daļa </w:t>
      </w:r>
      <w:r w:rsidR="00A3638D" w:rsidRPr="00860800">
        <w:rPr>
          <w:rFonts w:asciiTheme="majorBidi" w:hAnsiTheme="majorBidi" w:cstheme="majorBidi"/>
        </w:rPr>
        <w:t>noteic elektroniskajam plašsaziņas līdzeklim pienākumu iekļaut savā programmā neatkarīgo producentu veidotus raidījumus.</w:t>
      </w:r>
      <w:r w:rsidR="00040310" w:rsidRPr="00860800">
        <w:rPr>
          <w:rFonts w:asciiTheme="majorBidi" w:hAnsiTheme="majorBidi" w:cstheme="majorBidi"/>
        </w:rPr>
        <w:t xml:space="preserve"> Vienlaikus jāņe</w:t>
      </w:r>
      <w:r w:rsidR="00480106" w:rsidRPr="00860800">
        <w:rPr>
          <w:rFonts w:asciiTheme="majorBidi" w:hAnsiTheme="majorBidi" w:cstheme="majorBidi"/>
        </w:rPr>
        <w:t>m vērā, ka EPLL neierobežo elektroniskā plašsaziņas līdzekļa tiesības izlemt, ar kuriem neatkarīgajiem producentiem sadarboties un kuru veidotos raidījumus iekļaut savā programmā</w:t>
      </w:r>
      <w:r w:rsidR="00F83AF3" w:rsidRPr="00860800">
        <w:rPr>
          <w:rFonts w:asciiTheme="majorBidi" w:hAnsiTheme="majorBidi" w:cstheme="majorBidi"/>
        </w:rPr>
        <w:t>, proti, likums nenosaka, ka elektroniskais plašsaziņas līdzeklis nav tiesīgs atteikties noslēgt līgumu ar neatkarīgo producentu</w:t>
      </w:r>
      <w:r w:rsidR="00480106" w:rsidRPr="00860800">
        <w:rPr>
          <w:rFonts w:asciiTheme="majorBidi" w:hAnsiTheme="majorBidi" w:cstheme="majorBidi"/>
        </w:rPr>
        <w:t xml:space="preserve">. Saskaņā ar EPLL 25. pantu elektroniskie plašsaziņas līdzekļi uzņemas redakcionālu atbildību, efektīvi kontrolējot gan raidījumu izvēli, gan to organizāciju programmās un katalogos. Izņēmums paredzēts </w:t>
      </w:r>
      <w:r w:rsidR="00F83AF3" w:rsidRPr="00860800">
        <w:rPr>
          <w:rFonts w:asciiTheme="majorBidi" w:hAnsiTheme="majorBidi" w:cstheme="majorBidi"/>
        </w:rPr>
        <w:t xml:space="preserve">tikai </w:t>
      </w:r>
      <w:r w:rsidR="00480106" w:rsidRPr="00860800">
        <w:rPr>
          <w:rFonts w:asciiTheme="majorBidi" w:hAnsiTheme="majorBidi" w:cstheme="majorBidi"/>
        </w:rPr>
        <w:t>attiecībā uz programmu retranslāciju.</w:t>
      </w:r>
    </w:p>
    <w:p w14:paraId="695D9FA4" w14:textId="11BE8CDC" w:rsidR="00074285" w:rsidRPr="00860800" w:rsidRDefault="00E37F75"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 xml:space="preserve">Izvērtējot neatkarīgo producentu tiesisko statusu, ņemams vērā, ka </w:t>
      </w:r>
      <w:r w:rsidR="00074285" w:rsidRPr="00860800">
        <w:rPr>
          <w:rFonts w:asciiTheme="majorBidi" w:eastAsiaTheme="minorEastAsia" w:hAnsiTheme="majorBidi" w:cstheme="majorBidi"/>
          <w:kern w:val="2"/>
          <w:lang w:eastAsia="zh-CN"/>
          <w14:ligatures w14:val="standardContextual"/>
        </w:rPr>
        <w:t>EPLL</w:t>
      </w:r>
      <w:r w:rsidR="00A3638D" w:rsidRPr="00860800">
        <w:rPr>
          <w:rFonts w:asciiTheme="majorBidi" w:eastAsiaTheme="minorEastAsia" w:hAnsiTheme="majorBidi" w:cstheme="majorBidi"/>
          <w:kern w:val="2"/>
          <w:lang w:eastAsia="zh-CN"/>
          <w14:ligatures w14:val="standardContextual"/>
        </w:rPr>
        <w:t xml:space="preserve"> 33. panta pirmajā daļā transponēta Direktīvas </w:t>
      </w:r>
      <w:r w:rsidR="00074285" w:rsidRPr="00860800">
        <w:rPr>
          <w:rFonts w:asciiTheme="majorBidi" w:eastAsiaTheme="minorEastAsia" w:hAnsiTheme="majorBidi" w:cstheme="majorBidi"/>
          <w:kern w:val="2"/>
          <w:lang w:eastAsia="zh-CN"/>
          <w14:ligatures w14:val="standardContextual"/>
        </w:rPr>
        <w:t xml:space="preserve">2010/13/ES </w:t>
      </w:r>
      <w:r w:rsidR="00A3638D" w:rsidRPr="00860800">
        <w:rPr>
          <w:rFonts w:asciiTheme="majorBidi" w:eastAsiaTheme="minorEastAsia" w:hAnsiTheme="majorBidi" w:cstheme="majorBidi"/>
          <w:kern w:val="2"/>
          <w:lang w:eastAsia="zh-CN"/>
          <w14:ligatures w14:val="standardContextual"/>
        </w:rPr>
        <w:t>17.</w:t>
      </w:r>
      <w:r w:rsidR="00074285" w:rsidRPr="00860800">
        <w:rPr>
          <w:rFonts w:asciiTheme="majorBidi" w:eastAsiaTheme="minorEastAsia" w:hAnsiTheme="majorBidi" w:cstheme="majorBidi"/>
          <w:kern w:val="2"/>
          <w:lang w:eastAsia="zh-CN"/>
          <w14:ligatures w14:val="standardContextual"/>
        </w:rPr>
        <w:t> </w:t>
      </w:r>
      <w:r w:rsidR="00A3638D" w:rsidRPr="00860800">
        <w:rPr>
          <w:rFonts w:asciiTheme="majorBidi" w:eastAsiaTheme="minorEastAsia" w:hAnsiTheme="majorBidi" w:cstheme="majorBidi"/>
          <w:kern w:val="2"/>
          <w:lang w:eastAsia="zh-CN"/>
          <w14:ligatures w14:val="standardContextual"/>
        </w:rPr>
        <w:t>pantā minētā prasība</w:t>
      </w:r>
      <w:r w:rsidR="00074285" w:rsidRPr="00860800">
        <w:rPr>
          <w:rFonts w:asciiTheme="majorBidi" w:eastAsiaTheme="minorEastAsia" w:hAnsiTheme="majorBidi" w:cstheme="majorBidi"/>
          <w:kern w:val="2"/>
          <w:lang w:eastAsia="zh-CN"/>
          <w14:ligatures w14:val="standardContextual"/>
        </w:rPr>
        <w:t xml:space="preserve"> nodrošināt, lai raidorganizācijas vismaz 10 % sava raidlaika </w:t>
      </w:r>
      <w:proofErr w:type="spellStart"/>
      <w:r w:rsidR="00074285" w:rsidRPr="00860800">
        <w:rPr>
          <w:rFonts w:asciiTheme="majorBidi" w:eastAsiaTheme="minorEastAsia" w:hAnsiTheme="majorBidi" w:cstheme="majorBidi"/>
          <w:kern w:val="2"/>
          <w:lang w:eastAsia="zh-CN"/>
          <w14:ligatures w14:val="standardContextual"/>
        </w:rPr>
        <w:t>atvēl</w:t>
      </w:r>
      <w:proofErr w:type="spellEnd"/>
      <w:r w:rsidR="00074285" w:rsidRPr="00860800">
        <w:rPr>
          <w:rFonts w:asciiTheme="majorBidi" w:eastAsiaTheme="minorEastAsia" w:hAnsiTheme="majorBidi" w:cstheme="majorBidi"/>
          <w:kern w:val="2"/>
          <w:lang w:eastAsia="zh-CN"/>
          <w14:ligatures w14:val="standardContextual"/>
        </w:rPr>
        <w:t xml:space="preserve"> Eiropas darbiem, kurus veidojuši no raidorganizācijām neatkarīgi producenti.</w:t>
      </w:r>
    </w:p>
    <w:p w14:paraId="7A04CA56" w14:textId="43B58029" w:rsidR="002A2AA7" w:rsidRPr="00860800" w:rsidRDefault="00A3638D"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Direktīva 2010/13/ES aizstāja agrāko Padomes 1989. gada 3. oktobra Direktīvu 89/552/EEK par dažu tādu televīzijas raidījumu veidošanas un apraides noteikumu koordinēšanu, kas ietverti dalībvalstu normatīvajos un administratīvajos aktos, kuras 5.</w:t>
      </w:r>
      <w:r w:rsidR="00074285" w:rsidRPr="00860800">
        <w:rPr>
          <w:rFonts w:asciiTheme="majorBidi" w:eastAsiaTheme="minorEastAsia" w:hAnsiTheme="majorBidi" w:cstheme="majorBidi"/>
          <w:kern w:val="2"/>
          <w:lang w:eastAsia="zh-CN"/>
          <w14:ligatures w14:val="standardContextual"/>
        </w:rPr>
        <w:t> </w:t>
      </w:r>
      <w:r w:rsidRPr="00860800">
        <w:rPr>
          <w:rFonts w:asciiTheme="majorBidi" w:eastAsiaTheme="minorEastAsia" w:hAnsiTheme="majorBidi" w:cstheme="majorBidi"/>
          <w:kern w:val="2"/>
          <w:lang w:eastAsia="zh-CN"/>
          <w14:ligatures w14:val="standardContextual"/>
        </w:rPr>
        <w:t>pants paredzēja prasību, kas identiska Direktīvas 2010/13/ES 17.</w:t>
      </w:r>
      <w:r w:rsidR="00074285" w:rsidRPr="00860800">
        <w:rPr>
          <w:rFonts w:asciiTheme="majorBidi" w:eastAsiaTheme="minorEastAsia" w:hAnsiTheme="majorBidi" w:cstheme="majorBidi"/>
          <w:kern w:val="2"/>
          <w:lang w:eastAsia="zh-CN"/>
          <w14:ligatures w14:val="standardContextual"/>
        </w:rPr>
        <w:t> </w:t>
      </w:r>
      <w:r w:rsidRPr="00860800">
        <w:rPr>
          <w:rFonts w:asciiTheme="majorBidi" w:eastAsiaTheme="minorEastAsia" w:hAnsiTheme="majorBidi" w:cstheme="majorBidi"/>
          <w:kern w:val="2"/>
          <w:lang w:eastAsia="zh-CN"/>
          <w14:ligatures w14:val="standardContextual"/>
        </w:rPr>
        <w:t>pantā minētajai.</w:t>
      </w:r>
    </w:p>
    <w:p w14:paraId="1681ED4D" w14:textId="77777777" w:rsidR="002A2AA7" w:rsidRPr="00860800" w:rsidRDefault="00A3638D"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Direktīvas 2010/13/ES preambulas 68. apsvērumā norādīts, ka apraides atvēlēšana no raidorganizācijām neatkarīgu producentu raidījumiem veicinātu jaunu televīzijas raidījumu avotus, jo īpaši mazo un vidējo uzņēmumu veidošanos, un tas pavērtu jaunas iespējas un noieta tirgus radošiem talantiem ar kultūru saistītās profesijās un kultūras jomā nodarbinātajiem. Savukārt tās 71. apsvērumā norādīts, ka, definējot „no raidorganizācijām neatkarīgus producentus”, dalībvalstīm vajadzētu atbilstīgi ņemt vērā tādus kritērijus kā īpašumtiesības ražotājfirmā un to raidījumu apjoms, kas sniegti vienai un tai pašai raidorganizācijai, kā arī sekundāro tiesību īpašumtiesības.</w:t>
      </w:r>
    </w:p>
    <w:p w14:paraId="404C291F" w14:textId="29109F96" w:rsidR="002A2AA7" w:rsidRPr="00860800" w:rsidRDefault="00A3638D"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 xml:space="preserve">Direktīvā </w:t>
      </w:r>
      <w:r w:rsidR="00074285" w:rsidRPr="00860800">
        <w:rPr>
          <w:rFonts w:asciiTheme="majorBidi" w:eastAsiaTheme="minorEastAsia" w:hAnsiTheme="majorBidi" w:cstheme="majorBidi"/>
          <w:kern w:val="2"/>
          <w:lang w:eastAsia="zh-CN"/>
          <w14:ligatures w14:val="standardContextual"/>
        </w:rPr>
        <w:t xml:space="preserve">2010/13/ES </w:t>
      </w:r>
      <w:r w:rsidRPr="00860800">
        <w:rPr>
          <w:rFonts w:asciiTheme="majorBidi" w:eastAsiaTheme="minorEastAsia" w:hAnsiTheme="majorBidi" w:cstheme="majorBidi"/>
          <w:kern w:val="2"/>
          <w:lang w:eastAsia="zh-CN"/>
          <w14:ligatures w14:val="standardContextual"/>
        </w:rPr>
        <w:t xml:space="preserve">nav ietverta „neatkarīgā producenta” definīcija. </w:t>
      </w:r>
      <w:r w:rsidR="00971704" w:rsidRPr="00860800">
        <w:rPr>
          <w:rFonts w:asciiTheme="majorBidi" w:eastAsiaTheme="minorEastAsia" w:hAnsiTheme="majorBidi" w:cstheme="majorBidi"/>
          <w:kern w:val="2"/>
          <w:lang w:eastAsia="zh-CN"/>
          <w14:ligatures w14:val="standardContextual"/>
        </w:rPr>
        <w:t>Š</w:t>
      </w:r>
      <w:r w:rsidRPr="00860800">
        <w:rPr>
          <w:rFonts w:asciiTheme="majorBidi" w:eastAsiaTheme="minorEastAsia" w:hAnsiTheme="majorBidi" w:cstheme="majorBidi"/>
          <w:kern w:val="2"/>
          <w:lang w:eastAsia="zh-CN"/>
          <w14:ligatures w14:val="standardContextual"/>
        </w:rPr>
        <w:t>āda definīcija nav ietverta</w:t>
      </w:r>
      <w:r w:rsidR="00971704" w:rsidRPr="00860800">
        <w:rPr>
          <w:rFonts w:asciiTheme="majorBidi" w:eastAsiaTheme="minorEastAsia" w:hAnsiTheme="majorBidi" w:cstheme="majorBidi"/>
          <w:kern w:val="2"/>
          <w:lang w:eastAsia="zh-CN"/>
          <w14:ligatures w14:val="standardContextual"/>
        </w:rPr>
        <w:t xml:space="preserve"> arī atsevišķu ES dalībvalstu tiesību aktos</w:t>
      </w:r>
      <w:r w:rsidRPr="00860800">
        <w:rPr>
          <w:rFonts w:asciiTheme="majorBidi" w:eastAsiaTheme="minorEastAsia" w:hAnsiTheme="majorBidi" w:cstheme="majorBidi"/>
          <w:kern w:val="2"/>
          <w:lang w:eastAsia="zh-CN"/>
          <w14:ligatures w14:val="standardContextual"/>
        </w:rPr>
        <w:t xml:space="preserve">, bet lielākajā daļā dalībvalstu </w:t>
      </w:r>
      <w:r w:rsidR="00971704" w:rsidRPr="00860800">
        <w:rPr>
          <w:rFonts w:asciiTheme="majorBidi" w:eastAsiaTheme="minorEastAsia" w:hAnsiTheme="majorBidi" w:cstheme="majorBidi"/>
          <w:kern w:val="2"/>
          <w:lang w:eastAsia="zh-CN"/>
          <w14:ligatures w14:val="standardContextual"/>
        </w:rPr>
        <w:t xml:space="preserve">normatīvos </w:t>
      </w:r>
      <w:r w:rsidRPr="00860800">
        <w:rPr>
          <w:rFonts w:asciiTheme="majorBidi" w:eastAsiaTheme="minorEastAsia" w:hAnsiTheme="majorBidi" w:cstheme="majorBidi"/>
          <w:kern w:val="2"/>
          <w:lang w:eastAsia="zh-CN"/>
          <w14:ligatures w14:val="standardContextual"/>
        </w:rPr>
        <w:t xml:space="preserve">ir </w:t>
      </w:r>
      <w:r w:rsidR="00971704" w:rsidRPr="00860800">
        <w:rPr>
          <w:rFonts w:asciiTheme="majorBidi" w:eastAsiaTheme="minorEastAsia" w:hAnsiTheme="majorBidi" w:cstheme="majorBidi"/>
          <w:kern w:val="2"/>
          <w:lang w:eastAsia="zh-CN"/>
          <w14:ligatures w14:val="standardContextual"/>
        </w:rPr>
        <w:t xml:space="preserve">ietverta </w:t>
      </w:r>
      <w:r w:rsidRPr="00860800">
        <w:rPr>
          <w:rFonts w:asciiTheme="majorBidi" w:eastAsiaTheme="minorEastAsia" w:hAnsiTheme="majorBidi" w:cstheme="majorBidi"/>
          <w:kern w:val="2"/>
          <w:lang w:eastAsia="zh-CN"/>
          <w14:ligatures w14:val="standardContextual"/>
        </w:rPr>
        <w:t>definīcija, kurā izmantoti turpmāk minētie kritēriji</w:t>
      </w:r>
      <w:r w:rsidR="00C06102" w:rsidRPr="00860800">
        <w:rPr>
          <w:rFonts w:asciiTheme="majorBidi" w:eastAsiaTheme="minorEastAsia" w:hAnsiTheme="majorBidi" w:cstheme="majorBidi"/>
          <w:kern w:val="2"/>
          <w:lang w:eastAsia="zh-CN"/>
          <w14:ligatures w14:val="standardContextual"/>
        </w:rPr>
        <w:t>.</w:t>
      </w:r>
      <w:r w:rsidRPr="00860800">
        <w:rPr>
          <w:rFonts w:asciiTheme="majorBidi" w:eastAsiaTheme="minorEastAsia" w:hAnsiTheme="majorBidi" w:cstheme="majorBidi"/>
          <w:kern w:val="2"/>
          <w:lang w:eastAsia="zh-CN"/>
          <w14:ligatures w14:val="standardContextual"/>
        </w:rPr>
        <w:t xml:space="preserve"> </w:t>
      </w:r>
      <w:r w:rsidR="00C06102" w:rsidRPr="00860800">
        <w:rPr>
          <w:rFonts w:asciiTheme="majorBidi" w:eastAsiaTheme="minorEastAsia" w:hAnsiTheme="majorBidi" w:cstheme="majorBidi"/>
          <w:kern w:val="2"/>
          <w:lang w:eastAsia="zh-CN"/>
          <w14:ligatures w14:val="standardContextual"/>
        </w:rPr>
        <w:t>V</w:t>
      </w:r>
      <w:r w:rsidRPr="00860800">
        <w:rPr>
          <w:rFonts w:asciiTheme="majorBidi" w:eastAsiaTheme="minorEastAsia" w:hAnsiTheme="majorBidi" w:cstheme="majorBidi"/>
          <w:kern w:val="2"/>
          <w:lang w:eastAsia="zh-CN"/>
          <w14:ligatures w14:val="standardContextual"/>
        </w:rPr>
        <w:t>isbiežāk izmantotais kritērijs, lai noteiktu, vai producents ir vai nav neatkarīgs</w:t>
      </w:r>
      <w:r w:rsidR="00C06102" w:rsidRPr="00860800">
        <w:rPr>
          <w:rFonts w:asciiTheme="majorBidi" w:eastAsiaTheme="minorEastAsia" w:hAnsiTheme="majorBidi" w:cstheme="majorBidi"/>
          <w:kern w:val="2"/>
          <w:lang w:eastAsia="zh-CN"/>
          <w14:ligatures w14:val="standardContextual"/>
        </w:rPr>
        <w:t>, ir īpašumtiesības</w:t>
      </w:r>
      <w:r w:rsidRPr="00860800">
        <w:rPr>
          <w:rFonts w:asciiTheme="majorBidi" w:eastAsiaTheme="minorEastAsia" w:hAnsiTheme="majorBidi" w:cstheme="majorBidi"/>
          <w:kern w:val="2"/>
          <w:lang w:eastAsia="zh-CN"/>
          <w14:ligatures w14:val="standardContextual"/>
        </w:rPr>
        <w:t>. Neatkarību nosaka, balstoties uz ierobežojumu attiecībā uz to, cik daudz daļu raidorganizācijai var piederēt producenta sabiedrībā vai cik daļu producenta sabiedrībai var piederēt raidorganizācijā</w:t>
      </w:r>
      <w:r w:rsidR="00C06102" w:rsidRPr="00860800">
        <w:rPr>
          <w:rFonts w:asciiTheme="majorBidi" w:eastAsiaTheme="minorEastAsia" w:hAnsiTheme="majorBidi" w:cstheme="majorBidi"/>
          <w:kern w:val="2"/>
          <w:lang w:eastAsia="zh-CN"/>
          <w14:ligatures w14:val="standardContextual"/>
        </w:rPr>
        <w:t>.</w:t>
      </w:r>
      <w:r w:rsidR="00074285" w:rsidRPr="00860800">
        <w:rPr>
          <w:rFonts w:asciiTheme="majorBidi" w:eastAsiaTheme="minorEastAsia" w:hAnsiTheme="majorBidi" w:cstheme="majorBidi"/>
          <w:kern w:val="2"/>
          <w:lang w:eastAsia="zh-CN"/>
          <w14:ligatures w14:val="standardContextual"/>
        </w:rPr>
        <w:t xml:space="preserve"> </w:t>
      </w:r>
      <w:r w:rsidR="00C06102" w:rsidRPr="00860800">
        <w:rPr>
          <w:rFonts w:asciiTheme="majorBidi" w:eastAsiaTheme="minorEastAsia" w:hAnsiTheme="majorBidi" w:cstheme="majorBidi"/>
          <w:kern w:val="2"/>
          <w:lang w:eastAsia="zh-CN"/>
          <w14:ligatures w14:val="standardContextual"/>
        </w:rPr>
        <w:t>P</w:t>
      </w:r>
      <w:r w:rsidRPr="00860800">
        <w:rPr>
          <w:rFonts w:asciiTheme="majorBidi" w:eastAsiaTheme="minorEastAsia" w:hAnsiTheme="majorBidi" w:cstheme="majorBidi"/>
          <w:kern w:val="2"/>
          <w:lang w:eastAsia="zh-CN"/>
          <w14:ligatures w14:val="standardContextual"/>
        </w:rPr>
        <w:t>rogrammu piegādes kritērijs</w:t>
      </w:r>
      <w:r w:rsidR="00C06102" w:rsidRPr="00860800">
        <w:rPr>
          <w:rFonts w:asciiTheme="majorBidi" w:eastAsiaTheme="minorEastAsia" w:hAnsiTheme="majorBidi" w:cstheme="majorBidi"/>
          <w:kern w:val="2"/>
          <w:lang w:eastAsia="zh-CN"/>
          <w14:ligatures w14:val="standardContextual"/>
        </w:rPr>
        <w:t>, kas</w:t>
      </w:r>
      <w:r w:rsidRPr="00860800">
        <w:rPr>
          <w:rFonts w:asciiTheme="majorBidi" w:eastAsiaTheme="minorEastAsia" w:hAnsiTheme="majorBidi" w:cstheme="majorBidi"/>
          <w:kern w:val="2"/>
          <w:lang w:eastAsia="zh-CN"/>
          <w14:ligatures w14:val="standardContextual"/>
        </w:rPr>
        <w:t xml:space="preserve"> atspoguļo to, cik lielā mērā var tikt apdraudēts producenta neatkarības statuss, ja pārāk liela daļa tā </w:t>
      </w:r>
      <w:r w:rsidRPr="00860800">
        <w:rPr>
          <w:rFonts w:asciiTheme="majorBidi" w:eastAsiaTheme="minorEastAsia" w:hAnsiTheme="majorBidi" w:cstheme="majorBidi"/>
          <w:kern w:val="2"/>
          <w:lang w:eastAsia="zh-CN"/>
          <w14:ligatures w14:val="standardContextual"/>
        </w:rPr>
        <w:lastRenderedPageBreak/>
        <w:t>raidījumu tiek veidota vienai raidorganizācijai</w:t>
      </w:r>
      <w:r w:rsidR="00C06102" w:rsidRPr="00860800">
        <w:rPr>
          <w:rFonts w:asciiTheme="majorBidi" w:eastAsiaTheme="minorEastAsia" w:hAnsiTheme="majorBidi" w:cstheme="majorBidi"/>
          <w:kern w:val="2"/>
          <w:lang w:eastAsia="zh-CN"/>
          <w14:ligatures w14:val="standardContextual"/>
        </w:rPr>
        <w:t>.</w:t>
      </w:r>
      <w:r w:rsidRPr="00860800">
        <w:rPr>
          <w:rFonts w:asciiTheme="majorBidi" w:eastAsiaTheme="minorEastAsia" w:hAnsiTheme="majorBidi" w:cstheme="majorBidi"/>
          <w:kern w:val="2"/>
          <w:lang w:eastAsia="zh-CN"/>
          <w14:ligatures w14:val="standardContextual"/>
        </w:rPr>
        <w:t xml:space="preserve"> </w:t>
      </w:r>
      <w:r w:rsidR="00C06102" w:rsidRPr="00860800">
        <w:rPr>
          <w:rFonts w:asciiTheme="majorBidi" w:eastAsiaTheme="minorEastAsia" w:hAnsiTheme="majorBidi" w:cstheme="majorBidi"/>
          <w:kern w:val="2"/>
          <w:lang w:eastAsia="zh-CN"/>
          <w14:ligatures w14:val="standardContextual"/>
        </w:rPr>
        <w:t>S</w:t>
      </w:r>
      <w:r w:rsidRPr="00860800">
        <w:rPr>
          <w:rFonts w:asciiTheme="majorBidi" w:eastAsiaTheme="minorEastAsia" w:hAnsiTheme="majorBidi" w:cstheme="majorBidi"/>
          <w:kern w:val="2"/>
          <w:lang w:eastAsia="zh-CN"/>
          <w14:ligatures w14:val="standardContextual"/>
        </w:rPr>
        <w:t>ekundāro tiesību kritērijs</w:t>
      </w:r>
      <w:r w:rsidR="00C06102" w:rsidRPr="00860800">
        <w:rPr>
          <w:rFonts w:asciiTheme="majorBidi" w:eastAsiaTheme="minorEastAsia" w:hAnsiTheme="majorBidi" w:cstheme="majorBidi"/>
          <w:kern w:val="2"/>
          <w:lang w:eastAsia="zh-CN"/>
          <w14:ligatures w14:val="standardContextual"/>
        </w:rPr>
        <w:t>, kas</w:t>
      </w:r>
      <w:r w:rsidRPr="00860800">
        <w:rPr>
          <w:rFonts w:asciiTheme="majorBidi" w:eastAsiaTheme="minorEastAsia" w:hAnsiTheme="majorBidi" w:cstheme="majorBidi"/>
          <w:kern w:val="2"/>
          <w:lang w:eastAsia="zh-CN"/>
          <w14:ligatures w14:val="standardContextual"/>
        </w:rPr>
        <w:t xml:space="preserve"> attiecas uz to, kādā mērā neatkarīg</w:t>
      </w:r>
      <w:r w:rsidR="00C06102" w:rsidRPr="00860800">
        <w:rPr>
          <w:rFonts w:asciiTheme="majorBidi" w:eastAsiaTheme="minorEastAsia" w:hAnsiTheme="majorBidi" w:cstheme="majorBidi"/>
          <w:kern w:val="2"/>
          <w:lang w:eastAsia="zh-CN"/>
          <w14:ligatures w14:val="standardContextual"/>
        </w:rPr>
        <w:t>ai</w:t>
      </w:r>
      <w:r w:rsidRPr="00860800">
        <w:rPr>
          <w:rFonts w:asciiTheme="majorBidi" w:eastAsiaTheme="minorEastAsia" w:hAnsiTheme="majorBidi" w:cstheme="majorBidi"/>
          <w:kern w:val="2"/>
          <w:lang w:eastAsia="zh-CN"/>
          <w14:ligatures w14:val="standardContextual"/>
        </w:rPr>
        <w:t>s producents saglabā sekundārās tiesības, nododot tiesības raidorganizācijai</w:t>
      </w:r>
      <w:r w:rsidR="00C06102" w:rsidRPr="00860800">
        <w:rPr>
          <w:rFonts w:asciiTheme="majorBidi" w:eastAsiaTheme="minorEastAsia" w:hAnsiTheme="majorBidi" w:cstheme="majorBidi"/>
          <w:kern w:val="2"/>
          <w:lang w:eastAsia="zh-CN"/>
          <w14:ligatures w14:val="standardContextual"/>
        </w:rPr>
        <w:t>.</w:t>
      </w:r>
      <w:r w:rsidRPr="00860800">
        <w:rPr>
          <w:rFonts w:asciiTheme="majorBidi" w:eastAsiaTheme="minorEastAsia" w:hAnsiTheme="majorBidi" w:cstheme="majorBidi"/>
          <w:kern w:val="2"/>
          <w:lang w:eastAsia="zh-CN"/>
          <w14:ligatures w14:val="standardContextual"/>
        </w:rPr>
        <w:t xml:space="preserve"> </w:t>
      </w:r>
      <w:r w:rsidR="00C06102" w:rsidRPr="00860800">
        <w:rPr>
          <w:rFonts w:asciiTheme="majorBidi" w:eastAsiaTheme="minorEastAsia" w:hAnsiTheme="majorBidi" w:cstheme="majorBidi"/>
          <w:kern w:val="2"/>
          <w:lang w:eastAsia="zh-CN"/>
          <w14:ligatures w14:val="standardContextual"/>
        </w:rPr>
        <w:t>A</w:t>
      </w:r>
      <w:r w:rsidRPr="00860800">
        <w:rPr>
          <w:rFonts w:asciiTheme="majorBidi" w:eastAsiaTheme="minorEastAsia" w:hAnsiTheme="majorBidi" w:cstheme="majorBidi"/>
          <w:kern w:val="2"/>
          <w:lang w:eastAsia="zh-CN"/>
          <w14:ligatures w14:val="standardContextual"/>
        </w:rPr>
        <w:t>utonomijas kritērijs, kas nav minēts direktīvā, un iekļauj citus elementus, ko dalībvalstis izmanto, definējot neatkarīgo producentu (sk</w:t>
      </w:r>
      <w:r w:rsidR="00534352" w:rsidRPr="00860800">
        <w:rPr>
          <w:rFonts w:asciiTheme="majorBidi" w:eastAsiaTheme="minorEastAsia" w:hAnsiTheme="majorBidi" w:cstheme="majorBidi"/>
          <w:kern w:val="2"/>
          <w:lang w:eastAsia="zh-CN"/>
          <w14:ligatures w14:val="standardContextual"/>
        </w:rPr>
        <w:t>.</w:t>
      </w:r>
      <w:r w:rsidR="00074285" w:rsidRPr="00860800">
        <w:rPr>
          <w:rFonts w:asciiTheme="majorBidi" w:eastAsiaTheme="minorEastAsia" w:hAnsiTheme="majorBidi" w:cstheme="majorBidi"/>
          <w:kern w:val="2"/>
          <w:lang w:eastAsia="zh-CN"/>
          <w14:ligatures w14:val="standardContextual"/>
        </w:rPr>
        <w:t> </w:t>
      </w:r>
      <w:proofErr w:type="spellStart"/>
      <w:r w:rsidRPr="00860800">
        <w:rPr>
          <w:rFonts w:asciiTheme="majorBidi" w:eastAsiaTheme="minorEastAsia" w:hAnsiTheme="majorBidi" w:cstheme="majorBidi"/>
          <w:i/>
          <w:iCs/>
          <w:kern w:val="2"/>
          <w:lang w:eastAsia="zh-CN"/>
          <w14:ligatures w14:val="standardContextual"/>
        </w:rPr>
        <w:t>Study</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on</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the</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Promotion</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of</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European</w:t>
      </w:r>
      <w:proofErr w:type="spellEnd"/>
      <w:r w:rsidRPr="00860800">
        <w:rPr>
          <w:rFonts w:asciiTheme="majorBidi" w:eastAsiaTheme="minorEastAsia" w:hAnsiTheme="majorBidi" w:cstheme="majorBidi"/>
          <w:i/>
          <w:iCs/>
          <w:kern w:val="2"/>
          <w:lang w:eastAsia="zh-CN"/>
          <w14:ligatures w14:val="standardContextual"/>
        </w:rPr>
        <w:t xml:space="preserve"> Works </w:t>
      </w:r>
      <w:proofErr w:type="spellStart"/>
      <w:r w:rsidRPr="00860800">
        <w:rPr>
          <w:rFonts w:asciiTheme="majorBidi" w:eastAsiaTheme="minorEastAsia" w:hAnsiTheme="majorBidi" w:cstheme="majorBidi"/>
          <w:i/>
          <w:iCs/>
          <w:kern w:val="2"/>
          <w:lang w:eastAsia="zh-CN"/>
          <w14:ligatures w14:val="standardContextual"/>
        </w:rPr>
        <w:t>in</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Audiovisual</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Media</w:t>
      </w:r>
      <w:proofErr w:type="spellEnd"/>
      <w:r w:rsidRPr="00860800">
        <w:rPr>
          <w:rFonts w:asciiTheme="majorBidi" w:eastAsiaTheme="minorEastAsia" w:hAnsiTheme="majorBidi" w:cstheme="majorBidi"/>
          <w:i/>
          <w:iCs/>
          <w:kern w:val="2"/>
          <w:lang w:eastAsia="zh-CN"/>
          <w14:ligatures w14:val="standardContextual"/>
        </w:rPr>
        <w:t xml:space="preserve"> Services, </w:t>
      </w:r>
      <w:hyperlink r:id="rId15" w:history="1">
        <w:proofErr w:type="spellStart"/>
        <w:r w:rsidRPr="00860800">
          <w:rPr>
            <w:rFonts w:asciiTheme="majorBidi" w:eastAsiaTheme="minorEastAsia" w:hAnsiTheme="majorBidi" w:cstheme="majorBidi"/>
            <w:i/>
            <w:iCs/>
            <w:color w:val="0563C1" w:themeColor="hyperlink"/>
            <w:kern w:val="2"/>
            <w:u w:val="single"/>
            <w:lang w:eastAsia="zh-CN"/>
            <w14:ligatures w14:val="standardContextual"/>
          </w:rPr>
          <w:t>Final</w:t>
        </w:r>
        <w:proofErr w:type="spellEnd"/>
        <w:r w:rsidRPr="00860800">
          <w:rPr>
            <w:rFonts w:asciiTheme="majorBidi" w:eastAsiaTheme="minorEastAsia" w:hAnsiTheme="majorBidi" w:cstheme="majorBidi"/>
            <w:i/>
            <w:iCs/>
            <w:color w:val="0563C1" w:themeColor="hyperlink"/>
            <w:kern w:val="2"/>
            <w:u w:val="single"/>
            <w:lang w:eastAsia="zh-CN"/>
            <w14:ligatures w14:val="standardContextual"/>
          </w:rPr>
          <w:t xml:space="preserve"> </w:t>
        </w:r>
        <w:proofErr w:type="spellStart"/>
        <w:r w:rsidRPr="00860800">
          <w:rPr>
            <w:rFonts w:asciiTheme="majorBidi" w:eastAsiaTheme="minorEastAsia" w:hAnsiTheme="majorBidi" w:cstheme="majorBidi"/>
            <w:i/>
            <w:iCs/>
            <w:color w:val="0563C1" w:themeColor="hyperlink"/>
            <w:kern w:val="2"/>
            <w:u w:val="single"/>
            <w:lang w:eastAsia="zh-CN"/>
            <w14:ligatures w14:val="standardContextual"/>
          </w:rPr>
          <w:t>report</w:t>
        </w:r>
        <w:proofErr w:type="spellEnd"/>
      </w:hyperlink>
      <w:r w:rsidRPr="00860800">
        <w:rPr>
          <w:rFonts w:asciiTheme="majorBidi" w:eastAsiaTheme="minorEastAsia" w:hAnsiTheme="majorBidi" w:cstheme="majorBidi"/>
          <w:i/>
          <w:iCs/>
          <w:kern w:val="2"/>
          <w:lang w:eastAsia="zh-CN"/>
          <w14:ligatures w14:val="standardContextual"/>
        </w:rPr>
        <w:t xml:space="preserve">: A </w:t>
      </w:r>
      <w:proofErr w:type="spellStart"/>
      <w:r w:rsidRPr="00860800">
        <w:rPr>
          <w:rFonts w:asciiTheme="majorBidi" w:eastAsiaTheme="minorEastAsia" w:hAnsiTheme="majorBidi" w:cstheme="majorBidi"/>
          <w:i/>
          <w:iCs/>
          <w:kern w:val="2"/>
          <w:lang w:eastAsia="zh-CN"/>
          <w14:ligatures w14:val="standardContextual"/>
        </w:rPr>
        <w:t>study</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prepared</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for</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the</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European</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Commission</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by</w:t>
      </w:r>
      <w:proofErr w:type="spellEnd"/>
      <w:r w:rsidRPr="00860800">
        <w:rPr>
          <w:rFonts w:asciiTheme="majorBidi" w:eastAsiaTheme="minorEastAsia" w:hAnsiTheme="majorBidi" w:cstheme="majorBidi"/>
          <w:i/>
          <w:iCs/>
          <w:kern w:val="2"/>
          <w:lang w:eastAsia="zh-CN"/>
          <w14:ligatures w14:val="standardContextual"/>
        </w:rPr>
        <w:t xml:space="preserve"> VVA, KEA </w:t>
      </w:r>
      <w:proofErr w:type="spellStart"/>
      <w:r w:rsidRPr="00860800">
        <w:rPr>
          <w:rFonts w:asciiTheme="majorBidi" w:eastAsiaTheme="minorEastAsia" w:hAnsiTheme="majorBidi" w:cstheme="majorBidi"/>
          <w:i/>
          <w:iCs/>
          <w:kern w:val="2"/>
          <w:lang w:eastAsia="zh-CN"/>
          <w14:ligatures w14:val="standardContextual"/>
        </w:rPr>
        <w:t>European</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Affairs</w:t>
      </w:r>
      <w:proofErr w:type="spellEnd"/>
      <w:r w:rsidRPr="00860800">
        <w:rPr>
          <w:rFonts w:asciiTheme="majorBidi" w:eastAsiaTheme="minorEastAsia" w:hAnsiTheme="majorBidi" w:cstheme="majorBidi"/>
          <w:i/>
          <w:iCs/>
          <w:kern w:val="2"/>
          <w:lang w:eastAsia="zh-CN"/>
          <w14:ligatures w14:val="standardContextual"/>
        </w:rPr>
        <w:t xml:space="preserve"> &amp; </w:t>
      </w:r>
      <w:proofErr w:type="spellStart"/>
      <w:r w:rsidRPr="00860800">
        <w:rPr>
          <w:rFonts w:asciiTheme="majorBidi" w:eastAsiaTheme="minorEastAsia" w:hAnsiTheme="majorBidi" w:cstheme="majorBidi"/>
          <w:i/>
          <w:iCs/>
          <w:kern w:val="2"/>
          <w:lang w:eastAsia="zh-CN"/>
          <w14:ligatures w14:val="standardContextual"/>
        </w:rPr>
        <w:t>Attentional</w:t>
      </w:r>
      <w:proofErr w:type="spellEnd"/>
      <w:r w:rsidRPr="00860800">
        <w:rPr>
          <w:rFonts w:asciiTheme="majorBidi" w:eastAsiaTheme="minorEastAsia" w:hAnsiTheme="majorBidi" w:cstheme="majorBidi"/>
          <w:i/>
          <w:iCs/>
          <w:kern w:val="2"/>
          <w:lang w:eastAsia="zh-CN"/>
          <w14:ligatures w14:val="standardContextual"/>
        </w:rPr>
        <w:t xml:space="preserve">, </w:t>
      </w:r>
      <w:proofErr w:type="spellStart"/>
      <w:r w:rsidRPr="00860800">
        <w:rPr>
          <w:rFonts w:asciiTheme="majorBidi" w:eastAsiaTheme="minorEastAsia" w:hAnsiTheme="majorBidi" w:cstheme="majorBidi"/>
          <w:i/>
          <w:iCs/>
          <w:kern w:val="2"/>
          <w:lang w:eastAsia="zh-CN"/>
          <w14:ligatures w14:val="standardContextual"/>
        </w:rPr>
        <w:t>June</w:t>
      </w:r>
      <w:proofErr w:type="spellEnd"/>
      <w:r w:rsidRPr="00860800">
        <w:rPr>
          <w:rFonts w:asciiTheme="majorBidi" w:eastAsiaTheme="minorEastAsia" w:hAnsiTheme="majorBidi" w:cstheme="majorBidi"/>
          <w:i/>
          <w:iCs/>
          <w:kern w:val="2"/>
          <w:lang w:eastAsia="zh-CN"/>
          <w14:ligatures w14:val="standardContextual"/>
        </w:rPr>
        <w:t xml:space="preserve"> 2018, p.</w:t>
      </w:r>
      <w:r w:rsidR="00007E80" w:rsidRPr="00860800">
        <w:rPr>
          <w:rFonts w:asciiTheme="majorBidi" w:eastAsiaTheme="minorEastAsia" w:hAnsiTheme="majorBidi" w:cstheme="majorBidi"/>
          <w:i/>
          <w:iCs/>
          <w:kern w:val="2"/>
          <w:lang w:eastAsia="zh-CN"/>
          <w14:ligatures w14:val="standardContextual"/>
        </w:rPr>
        <w:t> </w:t>
      </w:r>
      <w:r w:rsidRPr="00860800">
        <w:rPr>
          <w:rFonts w:asciiTheme="majorBidi" w:eastAsiaTheme="minorEastAsia" w:hAnsiTheme="majorBidi" w:cstheme="majorBidi"/>
          <w:i/>
          <w:iCs/>
          <w:kern w:val="2"/>
          <w:lang w:eastAsia="zh-CN"/>
          <w14:ligatures w14:val="standardContextual"/>
        </w:rPr>
        <w:t>33</w:t>
      </w:r>
      <w:r w:rsidR="00007E80" w:rsidRPr="00860800">
        <w:rPr>
          <w:rFonts w:asciiTheme="majorBidi" w:eastAsiaTheme="minorEastAsia" w:hAnsiTheme="majorBidi" w:cstheme="majorBidi"/>
          <w:i/>
          <w:iCs/>
          <w:kern w:val="2"/>
          <w:lang w:eastAsia="zh-CN"/>
          <w14:ligatures w14:val="standardContextual"/>
        </w:rPr>
        <w:t>–</w:t>
      </w:r>
      <w:r w:rsidRPr="00860800">
        <w:rPr>
          <w:rFonts w:asciiTheme="majorBidi" w:eastAsiaTheme="minorEastAsia" w:hAnsiTheme="majorBidi" w:cstheme="majorBidi"/>
          <w:i/>
          <w:iCs/>
          <w:kern w:val="2"/>
          <w:lang w:eastAsia="zh-CN"/>
          <w14:ligatures w14:val="standardContextual"/>
        </w:rPr>
        <w:t>35</w:t>
      </w:r>
      <w:r w:rsidRPr="00860800">
        <w:rPr>
          <w:rFonts w:asciiTheme="majorBidi" w:eastAsiaTheme="minorEastAsia" w:hAnsiTheme="majorBidi" w:cstheme="majorBidi"/>
          <w:kern w:val="2"/>
          <w:lang w:eastAsia="zh-CN"/>
          <w14:ligatures w14:val="standardContextual"/>
        </w:rPr>
        <w:t>).</w:t>
      </w:r>
    </w:p>
    <w:p w14:paraId="4E3EB1FC" w14:textId="48414648" w:rsidR="00F83AF3" w:rsidRPr="00860800" w:rsidRDefault="00F83AF3"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 xml:space="preserve">Tādējādi secināms, ka neatkarīgo producentu tiesību institūta ieviešanas galvenais mērķis ir </w:t>
      </w:r>
      <w:r w:rsidR="00BA33AB" w:rsidRPr="00860800">
        <w:rPr>
          <w:rFonts w:asciiTheme="majorBidi" w:eastAsiaTheme="minorEastAsia" w:hAnsiTheme="majorBidi" w:cstheme="majorBidi"/>
          <w:kern w:val="2"/>
          <w:lang w:eastAsia="zh-CN"/>
          <w14:ligatures w14:val="standardContextual"/>
        </w:rPr>
        <w:t xml:space="preserve">bijis </w:t>
      </w:r>
      <w:r w:rsidR="002D6225" w:rsidRPr="00860800">
        <w:rPr>
          <w:rFonts w:asciiTheme="majorBidi" w:hAnsiTheme="majorBidi" w:cstheme="majorBidi"/>
        </w:rPr>
        <w:t>veicināt mazo un vidējo uzņēmumu attīstību un piedāvāt jaunas iespējas kultūras profesionāļiem audiovizuālajā jomā</w:t>
      </w:r>
      <w:r w:rsidR="006D42DB" w:rsidRPr="00860800">
        <w:rPr>
          <w:rFonts w:asciiTheme="majorBidi" w:eastAsiaTheme="minorEastAsia" w:hAnsiTheme="majorBidi" w:cstheme="majorBidi"/>
          <w:kern w:val="2"/>
          <w:lang w:eastAsia="zh-CN"/>
          <w14:ligatures w14:val="standardContextual"/>
        </w:rPr>
        <w:t xml:space="preserve"> (sk.</w:t>
      </w:r>
      <w:r w:rsidR="002C6839" w:rsidRPr="00860800">
        <w:rPr>
          <w:rFonts w:asciiTheme="majorBidi" w:eastAsiaTheme="minorEastAsia" w:hAnsiTheme="majorBidi" w:cstheme="majorBidi"/>
          <w:kern w:val="2"/>
          <w:lang w:eastAsia="zh-CN"/>
          <w14:ligatures w14:val="standardContextual"/>
        </w:rPr>
        <w:t> </w:t>
      </w:r>
      <w:proofErr w:type="spellStart"/>
      <w:r w:rsidR="006D42DB" w:rsidRPr="00860800">
        <w:rPr>
          <w:rFonts w:asciiTheme="majorBidi" w:eastAsiaTheme="minorEastAsia" w:hAnsiTheme="majorBidi" w:cstheme="majorBidi"/>
          <w:i/>
          <w:iCs/>
          <w:kern w:val="2"/>
          <w:lang w:eastAsia="zh-CN"/>
          <w14:ligatures w14:val="standardContextual"/>
        </w:rPr>
        <w:t>Independent</w:t>
      </w:r>
      <w:proofErr w:type="spellEnd"/>
      <w:r w:rsidR="006D42DB" w:rsidRPr="00860800">
        <w:rPr>
          <w:rFonts w:asciiTheme="majorBidi" w:eastAsiaTheme="minorEastAsia" w:hAnsiTheme="majorBidi" w:cstheme="majorBidi"/>
          <w:i/>
          <w:iCs/>
          <w:kern w:val="2"/>
          <w:lang w:eastAsia="zh-CN"/>
          <w14:ligatures w14:val="standardContextual"/>
        </w:rPr>
        <w:t xml:space="preserve"> </w:t>
      </w:r>
      <w:proofErr w:type="spellStart"/>
      <w:r w:rsidR="006D42DB" w:rsidRPr="00860800">
        <w:rPr>
          <w:rFonts w:asciiTheme="majorBidi" w:eastAsiaTheme="minorEastAsia" w:hAnsiTheme="majorBidi" w:cstheme="majorBidi"/>
          <w:i/>
          <w:iCs/>
          <w:kern w:val="2"/>
          <w:lang w:eastAsia="zh-CN"/>
          <w14:ligatures w14:val="standardContextual"/>
        </w:rPr>
        <w:t>production</w:t>
      </w:r>
      <w:proofErr w:type="spellEnd"/>
      <w:r w:rsidR="006D42DB" w:rsidRPr="00860800">
        <w:rPr>
          <w:rFonts w:asciiTheme="majorBidi" w:eastAsiaTheme="minorEastAsia" w:hAnsiTheme="majorBidi" w:cstheme="majorBidi"/>
          <w:i/>
          <w:iCs/>
          <w:kern w:val="2"/>
          <w:lang w:eastAsia="zh-CN"/>
          <w14:ligatures w14:val="standardContextual"/>
        </w:rPr>
        <w:t xml:space="preserve"> </w:t>
      </w:r>
      <w:proofErr w:type="spellStart"/>
      <w:r w:rsidR="006D42DB" w:rsidRPr="00860800">
        <w:rPr>
          <w:rFonts w:asciiTheme="majorBidi" w:eastAsiaTheme="minorEastAsia" w:hAnsiTheme="majorBidi" w:cstheme="majorBidi"/>
          <w:i/>
          <w:iCs/>
          <w:kern w:val="2"/>
          <w:lang w:eastAsia="zh-CN"/>
          <w14:ligatures w14:val="standardContextual"/>
        </w:rPr>
        <w:t>and</w:t>
      </w:r>
      <w:proofErr w:type="spellEnd"/>
      <w:r w:rsidR="006D42DB" w:rsidRPr="00860800">
        <w:rPr>
          <w:rFonts w:asciiTheme="majorBidi" w:eastAsiaTheme="minorEastAsia" w:hAnsiTheme="majorBidi" w:cstheme="majorBidi"/>
          <w:i/>
          <w:iCs/>
          <w:kern w:val="2"/>
          <w:lang w:eastAsia="zh-CN"/>
          <w14:ligatures w14:val="standardContextual"/>
        </w:rPr>
        <w:t xml:space="preserve"> </w:t>
      </w:r>
      <w:proofErr w:type="spellStart"/>
      <w:r w:rsidR="006D42DB" w:rsidRPr="00860800">
        <w:rPr>
          <w:rFonts w:asciiTheme="majorBidi" w:eastAsiaTheme="minorEastAsia" w:hAnsiTheme="majorBidi" w:cstheme="majorBidi"/>
          <w:i/>
          <w:iCs/>
          <w:kern w:val="2"/>
          <w:lang w:eastAsia="zh-CN"/>
          <w14:ligatures w14:val="standardContextual"/>
        </w:rPr>
        <w:t>retention</w:t>
      </w:r>
      <w:proofErr w:type="spellEnd"/>
      <w:r w:rsidR="006D42DB" w:rsidRPr="00860800">
        <w:rPr>
          <w:rFonts w:asciiTheme="majorBidi" w:eastAsiaTheme="minorEastAsia" w:hAnsiTheme="majorBidi" w:cstheme="majorBidi"/>
          <w:i/>
          <w:iCs/>
          <w:kern w:val="2"/>
          <w:lang w:eastAsia="zh-CN"/>
          <w14:ligatures w14:val="standardContextual"/>
        </w:rPr>
        <w:t xml:space="preserve"> </w:t>
      </w:r>
      <w:proofErr w:type="spellStart"/>
      <w:r w:rsidR="006D42DB" w:rsidRPr="00860800">
        <w:rPr>
          <w:rFonts w:asciiTheme="majorBidi" w:eastAsiaTheme="minorEastAsia" w:hAnsiTheme="majorBidi" w:cstheme="majorBidi"/>
          <w:i/>
          <w:iCs/>
          <w:kern w:val="2"/>
          <w:lang w:eastAsia="zh-CN"/>
          <w14:ligatures w14:val="standardContextual"/>
        </w:rPr>
        <w:t>of</w:t>
      </w:r>
      <w:proofErr w:type="spellEnd"/>
      <w:r w:rsidR="006D42DB" w:rsidRPr="00860800">
        <w:rPr>
          <w:rFonts w:asciiTheme="majorBidi" w:eastAsiaTheme="minorEastAsia" w:hAnsiTheme="majorBidi" w:cstheme="majorBidi"/>
          <w:i/>
          <w:iCs/>
          <w:kern w:val="2"/>
          <w:lang w:eastAsia="zh-CN"/>
          <w14:ligatures w14:val="standardContextual"/>
        </w:rPr>
        <w:t xml:space="preserve"> </w:t>
      </w:r>
      <w:proofErr w:type="spellStart"/>
      <w:r w:rsidR="006D42DB" w:rsidRPr="00860800">
        <w:rPr>
          <w:rFonts w:asciiTheme="majorBidi" w:eastAsiaTheme="minorEastAsia" w:hAnsiTheme="majorBidi" w:cstheme="majorBidi"/>
          <w:i/>
          <w:iCs/>
          <w:kern w:val="2"/>
          <w:lang w:eastAsia="zh-CN"/>
          <w14:ligatures w14:val="standardContextual"/>
        </w:rPr>
        <w:t>intellectual</w:t>
      </w:r>
      <w:proofErr w:type="spellEnd"/>
      <w:r w:rsidR="006D42DB" w:rsidRPr="00860800">
        <w:rPr>
          <w:rFonts w:asciiTheme="majorBidi" w:eastAsiaTheme="minorEastAsia" w:hAnsiTheme="majorBidi" w:cstheme="majorBidi"/>
          <w:i/>
          <w:iCs/>
          <w:kern w:val="2"/>
          <w:lang w:eastAsia="zh-CN"/>
          <w14:ligatures w14:val="standardContextual"/>
        </w:rPr>
        <w:t xml:space="preserve"> </w:t>
      </w:r>
      <w:proofErr w:type="spellStart"/>
      <w:r w:rsidR="006D42DB" w:rsidRPr="00860800">
        <w:rPr>
          <w:rFonts w:asciiTheme="majorBidi" w:eastAsiaTheme="minorEastAsia" w:hAnsiTheme="majorBidi" w:cstheme="majorBidi"/>
          <w:i/>
          <w:iCs/>
          <w:kern w:val="2"/>
          <w:lang w:eastAsia="zh-CN"/>
          <w14:ligatures w14:val="standardContextual"/>
        </w:rPr>
        <w:t>property</w:t>
      </w:r>
      <w:proofErr w:type="spellEnd"/>
      <w:r w:rsidR="006D42DB" w:rsidRPr="00860800">
        <w:rPr>
          <w:rFonts w:asciiTheme="majorBidi" w:eastAsiaTheme="minorEastAsia" w:hAnsiTheme="majorBidi" w:cstheme="majorBidi"/>
          <w:i/>
          <w:iCs/>
          <w:kern w:val="2"/>
          <w:lang w:eastAsia="zh-CN"/>
          <w14:ligatures w14:val="standardContextual"/>
        </w:rPr>
        <w:t xml:space="preserve"> </w:t>
      </w:r>
      <w:proofErr w:type="spellStart"/>
      <w:r w:rsidR="006D42DB" w:rsidRPr="00860800">
        <w:rPr>
          <w:rFonts w:asciiTheme="majorBidi" w:eastAsiaTheme="minorEastAsia" w:hAnsiTheme="majorBidi" w:cstheme="majorBidi"/>
          <w:i/>
          <w:iCs/>
          <w:kern w:val="2"/>
          <w:lang w:eastAsia="zh-CN"/>
          <w14:ligatures w14:val="standardContextual"/>
        </w:rPr>
        <w:t>rights</w:t>
      </w:r>
      <w:proofErr w:type="spellEnd"/>
      <w:r w:rsidR="006D42DB" w:rsidRPr="00860800">
        <w:rPr>
          <w:rFonts w:asciiTheme="majorBidi" w:eastAsiaTheme="minorEastAsia" w:hAnsiTheme="majorBidi" w:cstheme="majorBidi"/>
          <w:i/>
          <w:iCs/>
          <w:kern w:val="2"/>
          <w:lang w:eastAsia="zh-CN"/>
          <w14:ligatures w14:val="standardContextual"/>
        </w:rPr>
        <w:t xml:space="preserve">, </w:t>
      </w:r>
      <w:proofErr w:type="spellStart"/>
      <w:r w:rsidR="006D42DB" w:rsidRPr="00860800">
        <w:rPr>
          <w:rFonts w:asciiTheme="majorBidi" w:eastAsiaTheme="minorEastAsia" w:hAnsiTheme="majorBidi" w:cstheme="majorBidi"/>
          <w:i/>
          <w:iCs/>
          <w:kern w:val="2"/>
          <w:lang w:eastAsia="zh-CN"/>
          <w14:ligatures w14:val="standardContextual"/>
        </w:rPr>
        <w:t>European</w:t>
      </w:r>
      <w:proofErr w:type="spellEnd"/>
      <w:r w:rsidR="006D42DB" w:rsidRPr="00860800">
        <w:rPr>
          <w:rFonts w:asciiTheme="majorBidi" w:eastAsiaTheme="minorEastAsia" w:hAnsiTheme="majorBidi" w:cstheme="majorBidi"/>
          <w:i/>
          <w:iCs/>
          <w:kern w:val="2"/>
          <w:lang w:eastAsia="zh-CN"/>
          <w14:ligatures w14:val="standardContextual"/>
        </w:rPr>
        <w:t xml:space="preserve"> </w:t>
      </w:r>
      <w:proofErr w:type="spellStart"/>
      <w:r w:rsidR="006D42DB" w:rsidRPr="00860800">
        <w:rPr>
          <w:rFonts w:asciiTheme="majorBidi" w:eastAsiaTheme="minorEastAsia" w:hAnsiTheme="majorBidi" w:cstheme="majorBidi"/>
          <w:i/>
          <w:iCs/>
          <w:kern w:val="2"/>
          <w:lang w:eastAsia="zh-CN"/>
          <w14:ligatures w14:val="standardContextual"/>
        </w:rPr>
        <w:t>Audiovisual</w:t>
      </w:r>
      <w:proofErr w:type="spellEnd"/>
      <w:r w:rsidR="006D42DB" w:rsidRPr="00860800">
        <w:rPr>
          <w:rFonts w:asciiTheme="majorBidi" w:eastAsiaTheme="minorEastAsia" w:hAnsiTheme="majorBidi" w:cstheme="majorBidi"/>
          <w:i/>
          <w:iCs/>
          <w:kern w:val="2"/>
          <w:lang w:eastAsia="zh-CN"/>
          <w14:ligatures w14:val="standardContextual"/>
        </w:rPr>
        <w:t xml:space="preserve"> </w:t>
      </w:r>
      <w:proofErr w:type="spellStart"/>
      <w:r w:rsidR="006D42DB" w:rsidRPr="00860800">
        <w:rPr>
          <w:rFonts w:asciiTheme="majorBidi" w:eastAsiaTheme="minorEastAsia" w:hAnsiTheme="majorBidi" w:cstheme="majorBidi"/>
          <w:i/>
          <w:iCs/>
          <w:kern w:val="2"/>
          <w:lang w:eastAsia="zh-CN"/>
          <w14:ligatures w14:val="standardContextual"/>
        </w:rPr>
        <w:t>Observatory</w:t>
      </w:r>
      <w:proofErr w:type="spellEnd"/>
      <w:r w:rsidR="006D42DB" w:rsidRPr="00860800">
        <w:rPr>
          <w:rFonts w:asciiTheme="majorBidi" w:eastAsiaTheme="minorEastAsia" w:hAnsiTheme="majorBidi" w:cstheme="majorBidi"/>
          <w:i/>
          <w:iCs/>
          <w:kern w:val="2"/>
          <w:lang w:eastAsia="zh-CN"/>
          <w14:ligatures w14:val="standardContextual"/>
        </w:rPr>
        <w:t xml:space="preserve">, </w:t>
      </w:r>
      <w:proofErr w:type="spellStart"/>
      <w:r w:rsidR="006D42DB" w:rsidRPr="00860800">
        <w:rPr>
          <w:rFonts w:asciiTheme="majorBidi" w:eastAsiaTheme="minorEastAsia" w:hAnsiTheme="majorBidi" w:cstheme="majorBidi"/>
          <w:i/>
          <w:iCs/>
          <w:kern w:val="2"/>
          <w:lang w:eastAsia="zh-CN"/>
          <w14:ligatures w14:val="standardContextual"/>
        </w:rPr>
        <w:t>Strasbourg</w:t>
      </w:r>
      <w:proofErr w:type="spellEnd"/>
      <w:r w:rsidR="006D42DB" w:rsidRPr="00860800">
        <w:rPr>
          <w:rFonts w:asciiTheme="majorBidi" w:eastAsiaTheme="minorEastAsia" w:hAnsiTheme="majorBidi" w:cstheme="majorBidi"/>
          <w:i/>
          <w:iCs/>
          <w:kern w:val="2"/>
          <w:lang w:eastAsia="zh-CN"/>
          <w14:ligatures w14:val="standardContextual"/>
        </w:rPr>
        <w:t>, 2023, p.</w:t>
      </w:r>
      <w:r w:rsidR="00D23EAE" w:rsidRPr="00860800">
        <w:rPr>
          <w:rFonts w:asciiTheme="majorBidi" w:eastAsiaTheme="minorEastAsia" w:hAnsiTheme="majorBidi" w:cstheme="majorBidi"/>
          <w:i/>
          <w:iCs/>
          <w:kern w:val="2"/>
          <w:lang w:eastAsia="zh-CN"/>
          <w14:ligatures w14:val="standardContextual"/>
        </w:rPr>
        <w:t> </w:t>
      </w:r>
      <w:r w:rsidR="006D42DB" w:rsidRPr="00860800">
        <w:rPr>
          <w:rFonts w:asciiTheme="majorBidi" w:eastAsiaTheme="minorEastAsia" w:hAnsiTheme="majorBidi" w:cstheme="majorBidi"/>
          <w:i/>
          <w:iCs/>
          <w:kern w:val="2"/>
          <w:lang w:eastAsia="zh-CN"/>
          <w14:ligatures w14:val="standardContextual"/>
        </w:rPr>
        <w:t xml:space="preserve">15. Pieejams: </w:t>
      </w:r>
      <w:hyperlink r:id="rId16" w:history="1">
        <w:r w:rsidR="006D42DB" w:rsidRPr="00860800">
          <w:rPr>
            <w:rStyle w:val="Hyperlink"/>
            <w:rFonts w:asciiTheme="majorBidi" w:eastAsiaTheme="minorEastAsia" w:hAnsiTheme="majorBidi" w:cstheme="majorBidi"/>
            <w:i/>
            <w:iCs/>
            <w:kern w:val="2"/>
            <w:lang w:eastAsia="zh-CN"/>
            <w14:ligatures w14:val="standardContextual"/>
          </w:rPr>
          <w:t>https://rm.coe.int/independent-production-and-retention-of-intellectual-property-rights/1680af4fff</w:t>
        </w:r>
      </w:hyperlink>
      <w:r w:rsidR="006D42DB" w:rsidRPr="00860800">
        <w:rPr>
          <w:rFonts w:asciiTheme="majorBidi" w:eastAsiaTheme="minorEastAsia" w:hAnsiTheme="majorBidi" w:cstheme="majorBidi"/>
          <w:kern w:val="2"/>
          <w:lang w:eastAsia="zh-CN"/>
          <w14:ligatures w14:val="standardContextual"/>
        </w:rPr>
        <w:t>)</w:t>
      </w:r>
      <w:r w:rsidR="00CF15EC" w:rsidRPr="00860800">
        <w:rPr>
          <w:rFonts w:asciiTheme="majorBidi" w:eastAsiaTheme="minorEastAsia" w:hAnsiTheme="majorBidi" w:cstheme="majorBidi"/>
          <w:kern w:val="2"/>
          <w:lang w:eastAsia="zh-CN"/>
          <w14:ligatures w14:val="standardContextual"/>
        </w:rPr>
        <w:t>.</w:t>
      </w:r>
    </w:p>
    <w:p w14:paraId="6E62DABA" w14:textId="0D1E4AA5" w:rsidR="00CF15EC" w:rsidRPr="00860800" w:rsidRDefault="00DF75E1"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[13.2] </w:t>
      </w:r>
      <w:r w:rsidR="00BA33AB" w:rsidRPr="00860800">
        <w:rPr>
          <w:rFonts w:asciiTheme="majorBidi" w:eastAsiaTheme="minorEastAsia" w:hAnsiTheme="majorBidi" w:cstheme="majorBidi"/>
          <w:kern w:val="2"/>
          <w:lang w:eastAsia="zh-CN"/>
          <w14:ligatures w14:val="standardContextual"/>
        </w:rPr>
        <w:t>Var piekrist SIA „</w:t>
      </w:r>
      <w:proofErr w:type="spellStart"/>
      <w:r w:rsidR="00BA33AB" w:rsidRPr="00860800">
        <w:rPr>
          <w:rFonts w:asciiTheme="majorBidi" w:eastAsiaTheme="minorEastAsia" w:hAnsiTheme="majorBidi" w:cstheme="majorBidi"/>
          <w:kern w:val="2"/>
          <w:lang w:eastAsia="zh-CN"/>
          <w14:ligatures w14:val="standardContextual"/>
        </w:rPr>
        <w:t>All</w:t>
      </w:r>
      <w:proofErr w:type="spellEnd"/>
      <w:r w:rsidR="00BA33AB" w:rsidRPr="00860800">
        <w:rPr>
          <w:rFonts w:asciiTheme="majorBidi" w:eastAsiaTheme="minorEastAsia" w:hAnsiTheme="majorBidi" w:cstheme="majorBidi"/>
          <w:kern w:val="2"/>
          <w:lang w:eastAsia="zh-CN"/>
          <w14:ligatures w14:val="standardContextual"/>
        </w:rPr>
        <w:t xml:space="preserve"> </w:t>
      </w:r>
      <w:proofErr w:type="spellStart"/>
      <w:r w:rsidR="00BA33AB" w:rsidRPr="00860800">
        <w:rPr>
          <w:rFonts w:asciiTheme="majorBidi" w:eastAsiaTheme="minorEastAsia" w:hAnsiTheme="majorBidi" w:cstheme="majorBidi"/>
          <w:kern w:val="2"/>
          <w:lang w:eastAsia="zh-CN"/>
          <w14:ligatures w14:val="standardContextual"/>
        </w:rPr>
        <w:t>Media</w:t>
      </w:r>
      <w:proofErr w:type="spellEnd"/>
      <w:r w:rsidR="00BA33AB" w:rsidRPr="00860800">
        <w:rPr>
          <w:rFonts w:asciiTheme="majorBidi" w:eastAsiaTheme="minorEastAsia" w:hAnsiTheme="majorBidi" w:cstheme="majorBidi"/>
          <w:kern w:val="2"/>
          <w:lang w:eastAsia="zh-CN"/>
          <w14:ligatures w14:val="standardContextual"/>
        </w:rPr>
        <w:t xml:space="preserve"> Latvia” kasācijas sūdzības argumentam, ka </w:t>
      </w:r>
      <w:r w:rsidR="00CF15EC" w:rsidRPr="00860800">
        <w:rPr>
          <w:rFonts w:asciiTheme="majorBidi" w:eastAsiaTheme="minorEastAsia" w:hAnsiTheme="majorBidi" w:cstheme="majorBidi"/>
          <w:kern w:val="2"/>
          <w:lang w:eastAsia="zh-CN"/>
          <w14:ligatures w14:val="standardContextual"/>
        </w:rPr>
        <w:t>neatkarīgais producents atbild par paša</w:t>
      </w:r>
      <w:r w:rsidR="00BA33AB" w:rsidRPr="00860800">
        <w:rPr>
          <w:rFonts w:asciiTheme="majorBidi" w:eastAsiaTheme="minorEastAsia" w:hAnsiTheme="majorBidi" w:cstheme="majorBidi"/>
          <w:kern w:val="2"/>
          <w:lang w:eastAsia="zh-CN"/>
          <w14:ligatures w14:val="standardContextual"/>
        </w:rPr>
        <w:t xml:space="preserve"> veidoto raidījumu saturu. Vienlaikus </w:t>
      </w:r>
      <w:r w:rsidR="00CF15EC" w:rsidRPr="00860800">
        <w:rPr>
          <w:rFonts w:asciiTheme="majorBidi" w:eastAsiaTheme="minorEastAsia" w:hAnsiTheme="majorBidi" w:cstheme="majorBidi"/>
          <w:kern w:val="2"/>
          <w:lang w:eastAsia="zh-CN"/>
          <w14:ligatures w14:val="standardContextual"/>
        </w:rPr>
        <w:t>nedz EPLL, nedz atbilstošais Eiropas Savienības tiesiskais regulējums neparedz, ka elektroniskā plašsaziņas līdzekļa redakcionālā atbildība neattiektos uz neatkarīgo producentu veidot</w:t>
      </w:r>
      <w:r w:rsidR="004D28DB" w:rsidRPr="00860800">
        <w:rPr>
          <w:rFonts w:asciiTheme="majorBidi" w:eastAsiaTheme="minorEastAsia" w:hAnsiTheme="majorBidi" w:cstheme="majorBidi"/>
          <w:kern w:val="2"/>
          <w:lang w:eastAsia="zh-CN"/>
          <w14:ligatures w14:val="standardContextual"/>
        </w:rPr>
        <w:t>ā</w:t>
      </w:r>
      <w:r w:rsidR="00CF15EC" w:rsidRPr="00860800">
        <w:rPr>
          <w:rFonts w:asciiTheme="majorBidi" w:eastAsiaTheme="minorEastAsia" w:hAnsiTheme="majorBidi" w:cstheme="majorBidi"/>
          <w:kern w:val="2"/>
          <w:lang w:eastAsia="zh-CN"/>
          <w14:ligatures w14:val="standardContextual"/>
        </w:rPr>
        <w:t xml:space="preserve"> satur</w:t>
      </w:r>
      <w:r w:rsidR="006C4C94" w:rsidRPr="00860800">
        <w:rPr>
          <w:rFonts w:asciiTheme="majorBidi" w:eastAsiaTheme="minorEastAsia" w:hAnsiTheme="majorBidi" w:cstheme="majorBidi"/>
          <w:kern w:val="2"/>
          <w:lang w:eastAsia="zh-CN"/>
          <w14:ligatures w14:val="standardContextual"/>
        </w:rPr>
        <w:t>a</w:t>
      </w:r>
      <w:r w:rsidR="00CF15EC" w:rsidRPr="00860800">
        <w:rPr>
          <w:rFonts w:asciiTheme="majorBidi" w:eastAsiaTheme="minorEastAsia" w:hAnsiTheme="majorBidi" w:cstheme="majorBidi"/>
          <w:kern w:val="2"/>
          <w:lang w:eastAsia="zh-CN"/>
          <w14:ligatures w14:val="standardContextual"/>
        </w:rPr>
        <w:t xml:space="preserve"> izplatīšanu. Neatkarīgo producentu normatīvais regulējums</w:t>
      </w:r>
      <w:r w:rsidR="00352034" w:rsidRPr="00860800">
        <w:rPr>
          <w:rFonts w:asciiTheme="majorBidi" w:eastAsiaTheme="minorEastAsia" w:hAnsiTheme="majorBidi" w:cstheme="majorBidi"/>
          <w:kern w:val="2"/>
          <w:lang w:eastAsia="zh-CN"/>
          <w14:ligatures w14:val="standardContextual"/>
        </w:rPr>
        <w:t>, kā tas izriet no iepriekš norādītā (sk.</w:t>
      </w:r>
      <w:r w:rsidR="002C6839" w:rsidRPr="00860800">
        <w:rPr>
          <w:rFonts w:asciiTheme="majorBidi" w:eastAsiaTheme="minorEastAsia" w:hAnsiTheme="majorBidi" w:cstheme="majorBidi"/>
          <w:kern w:val="2"/>
          <w:lang w:eastAsia="zh-CN"/>
          <w14:ligatures w14:val="standardContextual"/>
        </w:rPr>
        <w:t> </w:t>
      </w:r>
      <w:r w:rsidR="00352034" w:rsidRPr="00860800">
        <w:rPr>
          <w:rFonts w:asciiTheme="majorBidi" w:eastAsiaTheme="minorEastAsia" w:hAnsiTheme="majorBidi" w:cstheme="majorBidi"/>
          <w:i/>
          <w:iCs/>
          <w:kern w:val="2"/>
          <w:lang w:eastAsia="zh-CN"/>
          <w14:ligatures w14:val="standardContextual"/>
        </w:rPr>
        <w:t>šā sprieduma 13.1.</w:t>
      </w:r>
      <w:r w:rsidR="00352034" w:rsidRPr="00860800">
        <w:rPr>
          <w:rFonts w:asciiTheme="majorBidi" w:eastAsiaTheme="minorEastAsia" w:hAnsiTheme="majorBidi" w:cstheme="majorBidi"/>
          <w:i/>
          <w:iCs/>
        </w:rPr>
        <w:t> punktu</w:t>
      </w:r>
      <w:r w:rsidR="00352034" w:rsidRPr="00860800">
        <w:rPr>
          <w:rFonts w:asciiTheme="majorBidi" w:eastAsiaTheme="minorEastAsia" w:hAnsiTheme="majorBidi" w:cstheme="majorBidi"/>
        </w:rPr>
        <w:t>)</w:t>
      </w:r>
      <w:r w:rsidR="006C4C94" w:rsidRPr="00860800">
        <w:rPr>
          <w:rFonts w:asciiTheme="majorBidi" w:eastAsiaTheme="minorEastAsia" w:hAnsiTheme="majorBidi" w:cstheme="majorBidi"/>
        </w:rPr>
        <w:t>,</w:t>
      </w:r>
      <w:r w:rsidR="00352034" w:rsidRPr="00860800">
        <w:rPr>
          <w:rFonts w:asciiTheme="majorBidi" w:eastAsiaTheme="minorEastAsia" w:hAnsiTheme="majorBidi" w:cstheme="majorBidi"/>
        </w:rPr>
        <w:t xml:space="preserve"> </w:t>
      </w:r>
      <w:r w:rsidR="00CF15EC" w:rsidRPr="00860800">
        <w:rPr>
          <w:rFonts w:asciiTheme="majorBidi" w:eastAsiaTheme="minorEastAsia" w:hAnsiTheme="majorBidi" w:cstheme="majorBidi"/>
          <w:kern w:val="2"/>
          <w:lang w:eastAsia="zh-CN"/>
          <w14:ligatures w14:val="standardContextual"/>
        </w:rPr>
        <w:t xml:space="preserve">ir vērsts uz </w:t>
      </w:r>
      <w:r w:rsidR="004D28DB" w:rsidRPr="00860800">
        <w:rPr>
          <w:rFonts w:asciiTheme="majorBidi" w:eastAsiaTheme="minorEastAsia" w:hAnsiTheme="majorBidi" w:cstheme="majorBidi"/>
          <w:kern w:val="2"/>
          <w:lang w:eastAsia="zh-CN"/>
          <w14:ligatures w14:val="standardContextual"/>
        </w:rPr>
        <w:t xml:space="preserve">neatkarīgo producentu </w:t>
      </w:r>
      <w:r w:rsidR="00CF15EC" w:rsidRPr="00860800">
        <w:rPr>
          <w:rFonts w:asciiTheme="majorBidi" w:eastAsiaTheme="minorEastAsia" w:hAnsiTheme="majorBidi" w:cstheme="majorBidi"/>
          <w:kern w:val="2"/>
          <w:lang w:eastAsia="zh-CN"/>
          <w14:ligatures w14:val="standardContextual"/>
        </w:rPr>
        <w:t>ekonomisk</w:t>
      </w:r>
      <w:r w:rsidR="004D28DB" w:rsidRPr="00860800">
        <w:rPr>
          <w:rFonts w:asciiTheme="majorBidi" w:eastAsiaTheme="minorEastAsia" w:hAnsiTheme="majorBidi" w:cstheme="majorBidi"/>
          <w:kern w:val="2"/>
          <w:lang w:eastAsia="zh-CN"/>
          <w14:ligatures w14:val="standardContextual"/>
        </w:rPr>
        <w:t>ās</w:t>
      </w:r>
      <w:r w:rsidR="00CF15EC" w:rsidRPr="00860800">
        <w:rPr>
          <w:rFonts w:asciiTheme="majorBidi" w:eastAsiaTheme="minorEastAsia" w:hAnsiTheme="majorBidi" w:cstheme="majorBidi"/>
          <w:kern w:val="2"/>
          <w:lang w:eastAsia="zh-CN"/>
          <w14:ligatures w14:val="standardContextual"/>
        </w:rPr>
        <w:t xml:space="preserve"> un strukturāl</w:t>
      </w:r>
      <w:r w:rsidR="004D28DB" w:rsidRPr="00860800">
        <w:rPr>
          <w:rFonts w:asciiTheme="majorBidi" w:eastAsiaTheme="minorEastAsia" w:hAnsiTheme="majorBidi" w:cstheme="majorBidi"/>
          <w:kern w:val="2"/>
          <w:lang w:eastAsia="zh-CN"/>
          <w14:ligatures w14:val="standardContextual"/>
        </w:rPr>
        <w:t>ās</w:t>
      </w:r>
      <w:r w:rsidR="00CF15EC" w:rsidRPr="00860800">
        <w:rPr>
          <w:rFonts w:asciiTheme="majorBidi" w:eastAsiaTheme="minorEastAsia" w:hAnsiTheme="majorBidi" w:cstheme="majorBidi"/>
          <w:kern w:val="2"/>
          <w:lang w:eastAsia="zh-CN"/>
          <w14:ligatures w14:val="standardContextual"/>
        </w:rPr>
        <w:t xml:space="preserve"> neatkarīb</w:t>
      </w:r>
      <w:r w:rsidR="004D28DB" w:rsidRPr="00860800">
        <w:rPr>
          <w:rFonts w:asciiTheme="majorBidi" w:eastAsiaTheme="minorEastAsia" w:hAnsiTheme="majorBidi" w:cstheme="majorBidi"/>
          <w:kern w:val="2"/>
          <w:lang w:eastAsia="zh-CN"/>
          <w14:ligatures w14:val="standardContextual"/>
        </w:rPr>
        <w:t>as nodrošināšanu</w:t>
      </w:r>
      <w:r w:rsidR="00CF15EC" w:rsidRPr="00860800">
        <w:rPr>
          <w:rFonts w:asciiTheme="majorBidi" w:eastAsiaTheme="minorEastAsia" w:hAnsiTheme="majorBidi" w:cstheme="majorBidi"/>
          <w:kern w:val="2"/>
          <w:lang w:eastAsia="zh-CN"/>
          <w14:ligatures w14:val="standardContextual"/>
        </w:rPr>
        <w:t>, nevis uz pilnīgu redakcionāl</w:t>
      </w:r>
      <w:r w:rsidR="004D28DB" w:rsidRPr="00860800">
        <w:rPr>
          <w:rFonts w:asciiTheme="majorBidi" w:eastAsiaTheme="minorEastAsia" w:hAnsiTheme="majorBidi" w:cstheme="majorBidi"/>
          <w:kern w:val="2"/>
          <w:lang w:eastAsia="zh-CN"/>
          <w14:ligatures w14:val="standardContextual"/>
        </w:rPr>
        <w:t>ās atbildības</w:t>
      </w:r>
      <w:r w:rsidR="00CF15EC" w:rsidRPr="00860800">
        <w:rPr>
          <w:rFonts w:asciiTheme="majorBidi" w:eastAsiaTheme="minorEastAsia" w:hAnsiTheme="majorBidi" w:cstheme="majorBidi"/>
          <w:kern w:val="2"/>
          <w:lang w:eastAsia="zh-CN"/>
          <w14:ligatures w14:val="standardContextual"/>
        </w:rPr>
        <w:t xml:space="preserve"> nošķiršanu</w:t>
      </w:r>
      <w:r w:rsidR="004D28DB" w:rsidRPr="00860800">
        <w:rPr>
          <w:rFonts w:asciiTheme="majorBidi" w:eastAsiaTheme="minorEastAsia" w:hAnsiTheme="majorBidi" w:cstheme="majorBidi"/>
          <w:kern w:val="2"/>
          <w:lang w:eastAsia="zh-CN"/>
          <w14:ligatures w14:val="standardContextual"/>
        </w:rPr>
        <w:t>.</w:t>
      </w:r>
    </w:p>
    <w:p w14:paraId="5A0C7A86" w14:textId="2714908A" w:rsidR="00A261DE" w:rsidRPr="00860800" w:rsidRDefault="00B744DA"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 xml:space="preserve">Atbilstoši jau iepriekš norādītajam EPLL 50. un 51. panta regulējumam elektroniskās plašsaziņas līdzeklim ir pienākums nodrošināt nepatiesu ziņu atsaukumu. </w:t>
      </w:r>
      <w:r w:rsidR="009E6AC4" w:rsidRPr="00860800">
        <w:rPr>
          <w:rFonts w:asciiTheme="majorBidi" w:eastAsiaTheme="minorEastAsia" w:hAnsiTheme="majorBidi" w:cstheme="majorBidi"/>
          <w:kern w:val="2"/>
          <w:lang w:eastAsia="zh-CN"/>
          <w14:ligatures w14:val="standardContextual"/>
        </w:rPr>
        <w:t xml:space="preserve">Nepatiesu ziņu atsaukuma mērķis ir pēc iespējas atjaunot iepriekšējo stāvokli, kad par personu nebija izplatītas </w:t>
      </w:r>
      <w:r w:rsidR="001E31C2" w:rsidRPr="00860800">
        <w:rPr>
          <w:rFonts w:asciiTheme="majorBidi" w:eastAsiaTheme="minorEastAsia" w:hAnsiTheme="majorBidi" w:cstheme="majorBidi"/>
          <w:kern w:val="2"/>
          <w:lang w:eastAsia="zh-CN"/>
          <w14:ligatures w14:val="standardContextual"/>
        </w:rPr>
        <w:t xml:space="preserve">godu (reputāciju) un cieņu aizskarošas </w:t>
      </w:r>
      <w:r w:rsidR="009E6AC4" w:rsidRPr="00860800">
        <w:rPr>
          <w:rFonts w:asciiTheme="majorBidi" w:eastAsiaTheme="minorEastAsia" w:hAnsiTheme="majorBidi" w:cstheme="majorBidi"/>
          <w:kern w:val="2"/>
          <w:lang w:eastAsia="zh-CN"/>
          <w14:ligatures w14:val="standardContextual"/>
        </w:rPr>
        <w:t xml:space="preserve">nepatiesas ziņas, un gadījumā, kad attiecīgā ziņa turpina būt </w:t>
      </w:r>
      <w:r w:rsidR="001E31C2" w:rsidRPr="00860800">
        <w:rPr>
          <w:rFonts w:asciiTheme="majorBidi" w:eastAsiaTheme="minorEastAsia" w:hAnsiTheme="majorBidi" w:cstheme="majorBidi"/>
          <w:kern w:val="2"/>
          <w:lang w:eastAsia="zh-CN"/>
          <w14:ligatures w14:val="standardContextual"/>
        </w:rPr>
        <w:t xml:space="preserve">publiski </w:t>
      </w:r>
      <w:r w:rsidR="009E6AC4" w:rsidRPr="00860800">
        <w:rPr>
          <w:rFonts w:asciiTheme="majorBidi" w:eastAsiaTheme="minorEastAsia" w:hAnsiTheme="majorBidi" w:cstheme="majorBidi"/>
          <w:kern w:val="2"/>
          <w:lang w:eastAsia="zh-CN"/>
          <w14:ligatures w14:val="standardContextual"/>
        </w:rPr>
        <w:t>pieejama – pārtraukt personas tiesību aizskārumu. Līdz ar to m</w:t>
      </w:r>
      <w:r w:rsidR="00BD6E23" w:rsidRPr="00860800">
        <w:rPr>
          <w:rFonts w:asciiTheme="majorBidi" w:eastAsiaTheme="minorEastAsia" w:hAnsiTheme="majorBidi" w:cstheme="majorBidi"/>
          <w:kern w:val="2"/>
          <w:lang w:eastAsia="zh-CN"/>
          <w14:ligatures w14:val="standardContextual"/>
        </w:rPr>
        <w:t>inētais pienākums pastāv neatkarīgi no tā, vai attiecīgais elektroniskās plašsaziņas līdzeklis ir vainojams attiecīgo ziņu izplatīšanā (sal.</w:t>
      </w:r>
      <w:r w:rsidR="002C6839" w:rsidRPr="00860800">
        <w:rPr>
          <w:rFonts w:asciiTheme="majorBidi" w:eastAsiaTheme="minorEastAsia" w:hAnsiTheme="majorBidi" w:cstheme="majorBidi"/>
          <w:kern w:val="2"/>
          <w:lang w:eastAsia="zh-CN"/>
          <w14:ligatures w14:val="standardContextual"/>
        </w:rPr>
        <w:t> </w:t>
      </w:r>
      <w:r w:rsidR="00BD6E23" w:rsidRPr="00860800">
        <w:rPr>
          <w:rFonts w:asciiTheme="majorBidi" w:eastAsiaTheme="minorEastAsia" w:hAnsiTheme="majorBidi" w:cstheme="majorBidi"/>
          <w:i/>
          <w:iCs/>
          <w:kern w:val="2"/>
          <w:lang w:eastAsia="zh-CN"/>
          <w14:ligatures w14:val="standardContextual"/>
        </w:rPr>
        <w:t>Torgāns K., Kārkliņš J., Bitāns A. Līgumu un deliktu problēmas Eiropas Savienībā un Latvijā. Prof.</w:t>
      </w:r>
      <w:r w:rsidR="002C6839" w:rsidRPr="00860800">
        <w:rPr>
          <w:rFonts w:asciiTheme="majorBidi" w:eastAsiaTheme="minorEastAsia" w:hAnsiTheme="majorBidi" w:cstheme="majorBidi"/>
          <w:i/>
          <w:iCs/>
          <w:kern w:val="2"/>
          <w:lang w:eastAsia="zh-CN"/>
          <w14:ligatures w14:val="standardContextual"/>
        </w:rPr>
        <w:t> </w:t>
      </w:r>
      <w:r w:rsidR="00BD6E23" w:rsidRPr="00860800">
        <w:rPr>
          <w:rFonts w:asciiTheme="majorBidi" w:eastAsiaTheme="minorEastAsia" w:hAnsiTheme="majorBidi" w:cstheme="majorBidi"/>
          <w:i/>
          <w:iCs/>
          <w:kern w:val="2"/>
          <w:lang w:eastAsia="zh-CN"/>
          <w14:ligatures w14:val="standardContextual"/>
        </w:rPr>
        <w:t>K.</w:t>
      </w:r>
      <w:r w:rsidR="002C6839" w:rsidRPr="00860800">
        <w:rPr>
          <w:rFonts w:asciiTheme="majorBidi" w:eastAsiaTheme="minorEastAsia" w:hAnsiTheme="majorBidi" w:cstheme="majorBidi"/>
          <w:i/>
          <w:iCs/>
          <w:kern w:val="2"/>
          <w:lang w:eastAsia="zh-CN"/>
          <w14:ligatures w14:val="standardContextual"/>
        </w:rPr>
        <w:t> </w:t>
      </w:r>
      <w:r w:rsidR="00BD6E23" w:rsidRPr="00860800">
        <w:rPr>
          <w:rFonts w:asciiTheme="majorBidi" w:eastAsiaTheme="minorEastAsia" w:hAnsiTheme="majorBidi" w:cstheme="majorBidi"/>
          <w:i/>
          <w:iCs/>
          <w:kern w:val="2"/>
          <w:lang w:eastAsia="zh-CN"/>
          <w14:ligatures w14:val="standardContextual"/>
        </w:rPr>
        <w:t>Torgāna zinātniskajā redakcijā. Rīga: Tiesu namu aģentūra, 2017, 345.</w:t>
      </w:r>
      <w:r w:rsidR="002C6839" w:rsidRPr="00860800">
        <w:rPr>
          <w:rFonts w:asciiTheme="majorBidi" w:eastAsiaTheme="minorEastAsia" w:hAnsiTheme="majorBidi" w:cstheme="majorBidi"/>
          <w:i/>
          <w:iCs/>
          <w:kern w:val="2"/>
          <w:lang w:eastAsia="zh-CN"/>
          <w14:ligatures w14:val="standardContextual"/>
        </w:rPr>
        <w:t> </w:t>
      </w:r>
      <w:r w:rsidR="00BD6E23" w:rsidRPr="00860800">
        <w:rPr>
          <w:rFonts w:asciiTheme="majorBidi" w:eastAsiaTheme="minorEastAsia" w:hAnsiTheme="majorBidi" w:cstheme="majorBidi"/>
          <w:i/>
          <w:iCs/>
          <w:kern w:val="2"/>
          <w:lang w:eastAsia="zh-CN"/>
          <w14:ligatures w14:val="standardContextual"/>
        </w:rPr>
        <w:t>lpp.</w:t>
      </w:r>
      <w:r w:rsidR="00BD6E23" w:rsidRPr="00860800">
        <w:rPr>
          <w:rFonts w:asciiTheme="majorBidi" w:eastAsiaTheme="minorEastAsia" w:hAnsiTheme="majorBidi" w:cstheme="majorBidi"/>
          <w:kern w:val="2"/>
          <w:lang w:eastAsia="zh-CN"/>
          <w14:ligatures w14:val="standardContextual"/>
        </w:rPr>
        <w:t>)</w:t>
      </w:r>
      <w:r w:rsidR="0001104A" w:rsidRPr="00860800">
        <w:rPr>
          <w:rFonts w:asciiTheme="majorBidi" w:eastAsiaTheme="minorEastAsia" w:hAnsiTheme="majorBidi" w:cstheme="majorBidi"/>
          <w:kern w:val="2"/>
          <w:lang w:eastAsia="zh-CN"/>
          <w14:ligatures w14:val="standardContextual"/>
        </w:rPr>
        <w:t>.</w:t>
      </w:r>
      <w:r w:rsidR="00A261DE" w:rsidRPr="00860800">
        <w:rPr>
          <w:rFonts w:asciiTheme="majorBidi" w:eastAsiaTheme="minorEastAsia" w:hAnsiTheme="majorBidi" w:cstheme="majorBidi"/>
          <w:kern w:val="2"/>
          <w:lang w:eastAsia="zh-CN"/>
          <w14:ligatures w14:val="standardContextual"/>
        </w:rPr>
        <w:t xml:space="preserve"> </w:t>
      </w:r>
      <w:r w:rsidR="001E31C2" w:rsidRPr="00860800">
        <w:rPr>
          <w:rFonts w:asciiTheme="majorBidi" w:eastAsiaTheme="minorEastAsia" w:hAnsiTheme="majorBidi" w:cstheme="majorBidi"/>
          <w:kern w:val="2"/>
          <w:lang w:eastAsia="zh-CN"/>
          <w14:ligatures w14:val="standardContextual"/>
        </w:rPr>
        <w:t xml:space="preserve">Jāņem vērā, ka arī tādā gadījumā, kad elektroniskais plašsaziņas līdzeklis nav pieļāvis sava rūpības pienākuma pārkāpumu attiecībā uz nepatiesas ziņas izplatīšanu, tieši viņam ir iespēja efektīvi novērst </w:t>
      </w:r>
      <w:r w:rsidR="007A6FB2" w:rsidRPr="00860800">
        <w:rPr>
          <w:rFonts w:asciiTheme="majorBidi" w:eastAsiaTheme="minorEastAsia" w:hAnsiTheme="majorBidi" w:cstheme="majorBidi"/>
          <w:kern w:val="2"/>
          <w:lang w:eastAsia="zh-CN"/>
          <w14:ligatures w14:val="standardContextual"/>
        </w:rPr>
        <w:t xml:space="preserve">personas tiesību uz goda (reputācijas) un cieņas aizsardzību </w:t>
      </w:r>
      <w:r w:rsidR="001E31C2" w:rsidRPr="00860800">
        <w:rPr>
          <w:rFonts w:asciiTheme="majorBidi" w:eastAsiaTheme="minorEastAsia" w:hAnsiTheme="majorBidi" w:cstheme="majorBidi"/>
          <w:kern w:val="2"/>
          <w:lang w:eastAsia="zh-CN"/>
          <w14:ligatures w14:val="standardContextual"/>
        </w:rPr>
        <w:t>aizskārumu, tostarp gadījumos, kad attiecīgais neatkarīgā producenta veidotas raidījums vairs netiek pārraidīts elektroniskā plašsaziņas līdzekļa programmā.</w:t>
      </w:r>
    </w:p>
    <w:p w14:paraId="5B94A312" w14:textId="4D15D801" w:rsidR="003E51FF" w:rsidRPr="00860800" w:rsidRDefault="00352034"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Š</w:t>
      </w:r>
      <w:r w:rsidR="008E2715" w:rsidRPr="00860800">
        <w:rPr>
          <w:rFonts w:asciiTheme="majorBidi" w:eastAsiaTheme="minorEastAsia" w:hAnsiTheme="majorBidi" w:cstheme="majorBidi"/>
          <w:kern w:val="2"/>
          <w:lang w:eastAsia="zh-CN"/>
          <w14:ligatures w14:val="standardContextual"/>
        </w:rPr>
        <w:t>o</w:t>
      </w:r>
      <w:r w:rsidRPr="00860800">
        <w:rPr>
          <w:rFonts w:asciiTheme="majorBidi" w:eastAsiaTheme="minorEastAsia" w:hAnsiTheme="majorBidi" w:cstheme="majorBidi"/>
          <w:kern w:val="2"/>
          <w:lang w:eastAsia="zh-CN"/>
          <w14:ligatures w14:val="standardContextual"/>
        </w:rPr>
        <w:t xml:space="preserve"> </w:t>
      </w:r>
      <w:r w:rsidR="008B34F9" w:rsidRPr="00860800">
        <w:rPr>
          <w:rFonts w:asciiTheme="majorBidi" w:eastAsiaTheme="minorEastAsia" w:hAnsiTheme="majorBidi" w:cstheme="majorBidi"/>
          <w:kern w:val="2"/>
          <w:lang w:eastAsia="zh-CN"/>
          <w14:ligatures w14:val="standardContextual"/>
        </w:rPr>
        <w:t xml:space="preserve">elektroniskā plašsaziņas līdzekļa </w:t>
      </w:r>
      <w:r w:rsidRPr="00860800">
        <w:rPr>
          <w:rFonts w:asciiTheme="majorBidi" w:eastAsiaTheme="minorEastAsia" w:hAnsiTheme="majorBidi" w:cstheme="majorBidi"/>
          <w:kern w:val="2"/>
          <w:lang w:eastAsia="zh-CN"/>
          <w14:ligatures w14:val="standardContextual"/>
        </w:rPr>
        <w:t>pienā</w:t>
      </w:r>
      <w:r w:rsidR="003E51FF" w:rsidRPr="00860800">
        <w:rPr>
          <w:rFonts w:asciiTheme="majorBidi" w:eastAsiaTheme="minorEastAsia" w:hAnsiTheme="majorBidi" w:cstheme="majorBidi"/>
          <w:kern w:val="2"/>
          <w:lang w:eastAsia="zh-CN"/>
          <w14:ligatures w14:val="standardContextual"/>
        </w:rPr>
        <w:t>kum</w:t>
      </w:r>
      <w:r w:rsidR="008E2715" w:rsidRPr="00860800">
        <w:rPr>
          <w:rFonts w:asciiTheme="majorBidi" w:eastAsiaTheme="minorEastAsia" w:hAnsiTheme="majorBidi" w:cstheme="majorBidi"/>
          <w:kern w:val="2"/>
          <w:lang w:eastAsia="zh-CN"/>
          <w14:ligatures w14:val="standardContextual"/>
        </w:rPr>
        <w:t>u likumdevējs arī nav saistījis ar apstākli</w:t>
      </w:r>
      <w:r w:rsidR="003E51FF" w:rsidRPr="00860800">
        <w:rPr>
          <w:rFonts w:asciiTheme="majorBidi" w:eastAsiaTheme="minorEastAsia" w:hAnsiTheme="majorBidi" w:cstheme="majorBidi"/>
          <w:kern w:val="2"/>
          <w:lang w:eastAsia="zh-CN"/>
          <w14:ligatures w14:val="standardContextual"/>
        </w:rPr>
        <w:t xml:space="preserve">, vai attiecīgās ziņas izplatītas elektroniskā plašsaziņas līdzekļa veidotajā raidījumā vai neatkarīgā producenta veidotā raidījumā. </w:t>
      </w:r>
      <w:r w:rsidR="008E2715" w:rsidRPr="00860800">
        <w:rPr>
          <w:rFonts w:asciiTheme="majorBidi" w:eastAsiaTheme="minorEastAsia" w:hAnsiTheme="majorBidi" w:cstheme="majorBidi"/>
          <w:kern w:val="2"/>
          <w:lang w:eastAsia="zh-CN"/>
          <w14:ligatures w14:val="standardContextual"/>
        </w:rPr>
        <w:t xml:space="preserve">Citu secinājumu nedod pamatu izdarīt arī iepriekšminēto normu sistēmiska iztulkošana, proti, kopsakarā ar normām, kas regulē neatkarīgā producenta statusu un </w:t>
      </w:r>
      <w:r w:rsidR="00844CF5" w:rsidRPr="00860800">
        <w:rPr>
          <w:rFonts w:asciiTheme="majorBidi" w:eastAsiaTheme="minorEastAsia" w:hAnsiTheme="majorBidi" w:cstheme="majorBidi"/>
          <w:kern w:val="2"/>
          <w:lang w:eastAsia="zh-CN"/>
          <w14:ligatures w14:val="standardContextual"/>
        </w:rPr>
        <w:t xml:space="preserve">viņa </w:t>
      </w:r>
      <w:r w:rsidR="008E2715" w:rsidRPr="00860800">
        <w:rPr>
          <w:rFonts w:asciiTheme="majorBidi" w:eastAsiaTheme="minorEastAsia" w:hAnsiTheme="majorBidi" w:cstheme="majorBidi"/>
          <w:kern w:val="2"/>
          <w:lang w:eastAsia="zh-CN"/>
          <w14:ligatures w14:val="standardContextual"/>
        </w:rPr>
        <w:t>veidoto raidījumu izplatīšanu.</w:t>
      </w:r>
      <w:r w:rsidR="00844CF5" w:rsidRPr="00860800">
        <w:rPr>
          <w:rFonts w:asciiTheme="majorBidi" w:eastAsiaTheme="minorEastAsia" w:hAnsiTheme="majorBidi" w:cstheme="majorBidi"/>
          <w:kern w:val="2"/>
          <w:lang w:eastAsia="zh-CN"/>
          <w14:ligatures w14:val="standardContextual"/>
        </w:rPr>
        <w:t xml:space="preserve"> Šāds iztulkojums arī nepamatoti neierobežo neatkarīgā producenta tiesības veidot raidījumus par sabiedrības diskusijai nozīmīgiem jautājumiem, jo neparedz </w:t>
      </w:r>
      <w:r w:rsidR="00597D47" w:rsidRPr="00860800">
        <w:rPr>
          <w:rFonts w:asciiTheme="majorBidi" w:eastAsiaTheme="minorEastAsia" w:hAnsiTheme="majorBidi" w:cstheme="majorBidi"/>
          <w:kern w:val="2"/>
          <w:lang w:eastAsia="zh-CN"/>
          <w14:ligatures w14:val="standardContextual"/>
        </w:rPr>
        <w:t>vārda brīvības papildu ierobežojumus.</w:t>
      </w:r>
    </w:p>
    <w:p w14:paraId="3920B104" w14:textId="5F5C8C40" w:rsidR="003D2575" w:rsidRPr="00860800" w:rsidRDefault="003D2575"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Daļēji apmierinot AS</w:t>
      </w:r>
      <w:r w:rsidR="009504DA" w:rsidRPr="00860800">
        <w:rPr>
          <w:rFonts w:asciiTheme="majorBidi" w:eastAsiaTheme="minorEastAsia" w:hAnsiTheme="majorBidi" w:cstheme="majorBidi"/>
          <w:kern w:val="2"/>
          <w:lang w:eastAsia="zh-CN"/>
          <w14:ligatures w14:val="standardContextual"/>
        </w:rPr>
        <w:t> </w:t>
      </w:r>
      <w:r w:rsidR="00B459EA" w:rsidRPr="00860800">
        <w:rPr>
          <w:rFonts w:asciiTheme="majorBidi" w:hAnsiTheme="majorBidi" w:cstheme="majorBidi"/>
        </w:rPr>
        <w:t>[firma</w:t>
      </w:r>
      <w:r w:rsidR="00405E1F" w:rsidRPr="00860800">
        <w:rPr>
          <w:rFonts w:asciiTheme="majorBidi" w:hAnsiTheme="majorBidi" w:cstheme="majorBidi"/>
        </w:rPr>
        <w:t> A</w:t>
      </w:r>
      <w:r w:rsidR="00B459EA" w:rsidRPr="00860800">
        <w:rPr>
          <w:rFonts w:asciiTheme="majorBidi" w:hAnsiTheme="majorBidi" w:cstheme="majorBidi"/>
        </w:rPr>
        <w:t>]</w:t>
      </w:r>
      <w:r w:rsidRPr="00860800">
        <w:rPr>
          <w:rFonts w:asciiTheme="majorBidi" w:eastAsiaTheme="minorEastAsia" w:hAnsiTheme="majorBidi" w:cstheme="majorBidi"/>
          <w:kern w:val="2"/>
          <w:lang w:eastAsia="zh-CN"/>
          <w14:ligatures w14:val="standardContextual"/>
        </w:rPr>
        <w:t xml:space="preserve"> celto prasību pret abiem atbildētājiem, Vidzemes apgabaltiesa SIA</w:t>
      </w:r>
      <w:r w:rsidR="009504DA" w:rsidRPr="00860800">
        <w:rPr>
          <w:rFonts w:asciiTheme="majorBidi" w:eastAsiaTheme="minorEastAsia" w:hAnsiTheme="majorBidi" w:cstheme="majorBidi"/>
          <w:kern w:val="2"/>
          <w:lang w:eastAsia="zh-CN"/>
          <w14:ligatures w14:val="standardContextual"/>
        </w:rPr>
        <w:t> „</w:t>
      </w:r>
      <w:proofErr w:type="spellStart"/>
      <w:r w:rsidRPr="00860800">
        <w:rPr>
          <w:rFonts w:asciiTheme="majorBidi" w:eastAsiaTheme="minorEastAsia" w:hAnsiTheme="majorBidi" w:cstheme="majorBidi"/>
          <w:kern w:val="2"/>
          <w:lang w:eastAsia="zh-CN"/>
          <w14:ligatures w14:val="standardContextual"/>
        </w:rPr>
        <w:t>All</w:t>
      </w:r>
      <w:proofErr w:type="spellEnd"/>
      <w:r w:rsidRPr="00860800">
        <w:rPr>
          <w:rFonts w:asciiTheme="majorBidi" w:eastAsiaTheme="minorEastAsia" w:hAnsiTheme="majorBidi" w:cstheme="majorBidi"/>
          <w:kern w:val="2"/>
          <w:lang w:eastAsia="zh-CN"/>
          <w14:ligatures w14:val="standardContextual"/>
        </w:rPr>
        <w:t xml:space="preserve"> </w:t>
      </w:r>
      <w:proofErr w:type="spellStart"/>
      <w:r w:rsidRPr="00860800">
        <w:rPr>
          <w:rFonts w:asciiTheme="majorBidi" w:eastAsiaTheme="minorEastAsia" w:hAnsiTheme="majorBidi" w:cstheme="majorBidi"/>
          <w:kern w:val="2"/>
          <w:lang w:eastAsia="zh-CN"/>
          <w14:ligatures w14:val="standardContextual"/>
        </w:rPr>
        <w:t>Media</w:t>
      </w:r>
      <w:proofErr w:type="spellEnd"/>
      <w:r w:rsidRPr="00860800">
        <w:rPr>
          <w:rFonts w:asciiTheme="majorBidi" w:eastAsiaTheme="minorEastAsia" w:hAnsiTheme="majorBidi" w:cstheme="majorBidi"/>
          <w:kern w:val="2"/>
          <w:lang w:eastAsia="zh-CN"/>
          <w14:ligatures w14:val="standardContextual"/>
        </w:rPr>
        <w:t xml:space="preserve"> Latvia” kā ziņu izplatītāja atbildībai pievērsusies vienīgi </w:t>
      </w:r>
      <w:r w:rsidR="005F07B1" w:rsidRPr="00860800">
        <w:rPr>
          <w:rFonts w:asciiTheme="majorBidi" w:eastAsiaTheme="minorEastAsia" w:hAnsiTheme="majorBidi" w:cstheme="majorBidi"/>
          <w:kern w:val="2"/>
          <w:lang w:eastAsia="zh-CN"/>
          <w14:ligatures w14:val="standardContextual"/>
        </w:rPr>
        <w:t xml:space="preserve">no </w:t>
      </w:r>
      <w:r w:rsidRPr="00860800">
        <w:rPr>
          <w:rFonts w:asciiTheme="majorBidi" w:eastAsiaTheme="minorEastAsia" w:hAnsiTheme="majorBidi" w:cstheme="majorBidi"/>
          <w:kern w:val="2"/>
          <w:lang w:eastAsia="zh-CN"/>
          <w14:ligatures w14:val="standardContextual"/>
        </w:rPr>
        <w:t>procesuāl</w:t>
      </w:r>
      <w:r w:rsidR="005F07B1" w:rsidRPr="00860800">
        <w:rPr>
          <w:rFonts w:asciiTheme="majorBidi" w:eastAsiaTheme="minorEastAsia" w:hAnsiTheme="majorBidi" w:cstheme="majorBidi"/>
          <w:kern w:val="2"/>
          <w:lang w:eastAsia="zh-CN"/>
          <w14:ligatures w14:val="standardContextual"/>
        </w:rPr>
        <w:t>o tiesību aspekta</w:t>
      </w:r>
      <w:r w:rsidRPr="00860800">
        <w:rPr>
          <w:rFonts w:asciiTheme="majorBidi" w:eastAsiaTheme="minorEastAsia" w:hAnsiTheme="majorBidi" w:cstheme="majorBidi"/>
          <w:kern w:val="2"/>
          <w:lang w:eastAsia="zh-CN"/>
          <w14:ligatures w14:val="standardContextual"/>
        </w:rPr>
        <w:t xml:space="preserve"> (atbildētāja vai trešās personas statuss lietā un tiesāšanās </w:t>
      </w:r>
      <w:r w:rsidRPr="00860800">
        <w:rPr>
          <w:rFonts w:asciiTheme="majorBidi" w:eastAsiaTheme="minorEastAsia" w:hAnsiTheme="majorBidi" w:cstheme="majorBidi"/>
          <w:kern w:val="2"/>
          <w:lang w:eastAsia="zh-CN"/>
          <w14:ligatures w14:val="standardContextual"/>
        </w:rPr>
        <w:lastRenderedPageBreak/>
        <w:t xml:space="preserve">izdevumu piedziņa), nepievēršoties augstāk analizētajam atbildības jautājumam pēc būtības. Tomēr pārsūdzētajā spriedumā </w:t>
      </w:r>
      <w:r w:rsidR="005F07B1" w:rsidRPr="00860800">
        <w:rPr>
          <w:rFonts w:asciiTheme="majorBidi" w:eastAsiaTheme="minorEastAsia" w:hAnsiTheme="majorBidi" w:cstheme="majorBidi"/>
          <w:kern w:val="2"/>
          <w:lang w:eastAsia="zh-CN"/>
          <w14:ligatures w14:val="standardContextual"/>
        </w:rPr>
        <w:t>izdarītie secinājumi par SIA</w:t>
      </w:r>
      <w:r w:rsidR="009504DA" w:rsidRPr="00860800">
        <w:rPr>
          <w:rFonts w:asciiTheme="majorBidi" w:eastAsiaTheme="minorEastAsia" w:hAnsiTheme="majorBidi" w:cstheme="majorBidi"/>
          <w:kern w:val="2"/>
          <w:lang w:eastAsia="zh-CN"/>
          <w14:ligatures w14:val="standardContextual"/>
        </w:rPr>
        <w:t> „</w:t>
      </w:r>
      <w:proofErr w:type="spellStart"/>
      <w:r w:rsidR="005F07B1" w:rsidRPr="00860800">
        <w:rPr>
          <w:rFonts w:asciiTheme="majorBidi" w:eastAsiaTheme="minorEastAsia" w:hAnsiTheme="majorBidi" w:cstheme="majorBidi"/>
          <w:kern w:val="2"/>
          <w:lang w:eastAsia="zh-CN"/>
          <w14:ligatures w14:val="standardContextual"/>
        </w:rPr>
        <w:t>All</w:t>
      </w:r>
      <w:proofErr w:type="spellEnd"/>
      <w:r w:rsidR="005F07B1" w:rsidRPr="00860800">
        <w:rPr>
          <w:rFonts w:asciiTheme="majorBidi" w:eastAsiaTheme="minorEastAsia" w:hAnsiTheme="majorBidi" w:cstheme="majorBidi"/>
          <w:kern w:val="2"/>
          <w:lang w:eastAsia="zh-CN"/>
          <w14:ligatures w14:val="standardContextual"/>
        </w:rPr>
        <w:t xml:space="preserve"> </w:t>
      </w:r>
      <w:proofErr w:type="spellStart"/>
      <w:r w:rsidR="005F07B1" w:rsidRPr="00860800">
        <w:rPr>
          <w:rFonts w:asciiTheme="majorBidi" w:eastAsiaTheme="minorEastAsia" w:hAnsiTheme="majorBidi" w:cstheme="majorBidi"/>
          <w:kern w:val="2"/>
          <w:lang w:eastAsia="zh-CN"/>
          <w14:ligatures w14:val="standardContextual"/>
        </w:rPr>
        <w:t>Media</w:t>
      </w:r>
      <w:proofErr w:type="spellEnd"/>
      <w:r w:rsidR="005F07B1" w:rsidRPr="00860800">
        <w:rPr>
          <w:rFonts w:asciiTheme="majorBidi" w:eastAsiaTheme="minorEastAsia" w:hAnsiTheme="majorBidi" w:cstheme="majorBidi"/>
          <w:kern w:val="2"/>
          <w:lang w:eastAsia="zh-CN"/>
          <w14:ligatures w14:val="standardContextual"/>
        </w:rPr>
        <w:t xml:space="preserve"> Latvia” atbildību pēc būtības atbilst augstāk norādītajām Senāta atziņām.</w:t>
      </w:r>
    </w:p>
    <w:p w14:paraId="5A010A2C" w14:textId="13B8AFD9" w:rsidR="001402C0" w:rsidRPr="00860800" w:rsidRDefault="003E51FF"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 xml:space="preserve">Savukārt attiecībā uz prasījumu par nemantiskā kaitējuma kompensācijas piedziņu norādāms, ka šāda prasījuma </w:t>
      </w:r>
      <w:r w:rsidR="00741ADA" w:rsidRPr="00860800">
        <w:rPr>
          <w:rFonts w:asciiTheme="majorBidi" w:eastAsiaTheme="minorEastAsia" w:hAnsiTheme="majorBidi" w:cstheme="majorBidi"/>
          <w:kern w:val="2"/>
          <w:lang w:eastAsia="zh-CN"/>
          <w14:ligatures w14:val="standardContextual"/>
        </w:rPr>
        <w:t>apmierināšanas priekšnosacījums ir ziņu izplatītāja vainojama rīcība (sk.</w:t>
      </w:r>
      <w:r w:rsidR="002C6839" w:rsidRPr="00860800">
        <w:rPr>
          <w:rFonts w:asciiTheme="majorBidi" w:eastAsiaTheme="minorEastAsia" w:hAnsiTheme="majorBidi" w:cstheme="majorBidi"/>
          <w:kern w:val="2"/>
          <w:lang w:eastAsia="zh-CN"/>
          <w14:ligatures w14:val="standardContextual"/>
        </w:rPr>
        <w:t> </w:t>
      </w:r>
      <w:r w:rsidR="00741ADA" w:rsidRPr="00860800">
        <w:rPr>
          <w:rFonts w:asciiTheme="majorBidi" w:eastAsiaTheme="minorEastAsia" w:hAnsiTheme="majorBidi" w:cstheme="majorBidi"/>
          <w:i/>
          <w:iCs/>
          <w:kern w:val="2"/>
          <w:lang w:eastAsia="zh-CN"/>
          <w14:ligatures w14:val="standardContextual"/>
        </w:rPr>
        <w:t>Civillikuma 2352.</w:t>
      </w:r>
      <w:r w:rsidR="00741ADA" w:rsidRPr="00860800">
        <w:rPr>
          <w:rFonts w:asciiTheme="majorBidi" w:eastAsiaTheme="minorEastAsia" w:hAnsiTheme="majorBidi" w:cstheme="majorBidi"/>
          <w:i/>
          <w:iCs/>
          <w:kern w:val="2"/>
          <w:vertAlign w:val="superscript"/>
          <w:lang w:eastAsia="zh-CN"/>
          <w14:ligatures w14:val="standardContextual"/>
        </w:rPr>
        <w:t>1</w:t>
      </w:r>
      <w:r w:rsidR="00741ADA" w:rsidRPr="00860800">
        <w:rPr>
          <w:rFonts w:asciiTheme="majorBidi" w:eastAsiaTheme="minorEastAsia" w:hAnsiTheme="majorBidi" w:cstheme="majorBidi"/>
          <w:i/>
          <w:iCs/>
          <w:kern w:val="2"/>
          <w:lang w:eastAsia="zh-CN"/>
          <w14:ligatures w14:val="standardContextual"/>
        </w:rPr>
        <w:t> panta trešo daļu</w:t>
      </w:r>
      <w:r w:rsidR="00741ADA" w:rsidRPr="00860800">
        <w:rPr>
          <w:rFonts w:asciiTheme="majorBidi" w:eastAsiaTheme="minorEastAsia" w:hAnsiTheme="majorBidi" w:cstheme="majorBidi"/>
          <w:kern w:val="2"/>
          <w:lang w:eastAsia="zh-CN"/>
          <w14:ligatures w14:val="standardContextual"/>
        </w:rPr>
        <w:t>)</w:t>
      </w:r>
      <w:r w:rsidR="0041057E" w:rsidRPr="00860800">
        <w:rPr>
          <w:rFonts w:asciiTheme="majorBidi" w:eastAsiaTheme="minorEastAsia" w:hAnsiTheme="majorBidi" w:cstheme="majorBidi"/>
          <w:kern w:val="2"/>
          <w:lang w:eastAsia="zh-CN"/>
          <w14:ligatures w14:val="standardContextual"/>
        </w:rPr>
        <w:t>, proti, atbildība</w:t>
      </w:r>
      <w:r w:rsidR="00352034" w:rsidRPr="00860800">
        <w:rPr>
          <w:rFonts w:asciiTheme="majorBidi" w:eastAsiaTheme="minorEastAsia" w:hAnsiTheme="majorBidi" w:cstheme="majorBidi"/>
          <w:kern w:val="2"/>
          <w:lang w:eastAsia="zh-CN"/>
          <w14:ligatures w14:val="standardContextual"/>
        </w:rPr>
        <w:t xml:space="preserve"> paredzēta par vainu.</w:t>
      </w:r>
      <w:r w:rsidR="00E10A10" w:rsidRPr="00860800">
        <w:rPr>
          <w:rFonts w:asciiTheme="majorBidi" w:eastAsiaTheme="minorEastAsia" w:hAnsiTheme="majorBidi" w:cstheme="majorBidi"/>
          <w:kern w:val="2"/>
          <w:lang w:eastAsia="zh-CN"/>
          <w14:ligatures w14:val="standardContextual"/>
        </w:rPr>
        <w:t xml:space="preserve"> Šāds prasījums katrā ziņā var tikt vērsts </w:t>
      </w:r>
      <w:r w:rsidR="004C6E6A" w:rsidRPr="00860800">
        <w:rPr>
          <w:rFonts w:asciiTheme="majorBidi" w:eastAsiaTheme="minorEastAsia" w:hAnsiTheme="majorBidi" w:cstheme="majorBidi"/>
          <w:kern w:val="2"/>
          <w:lang w:eastAsia="zh-CN"/>
          <w14:ligatures w14:val="standardContextual"/>
        </w:rPr>
        <w:t xml:space="preserve">ne vien </w:t>
      </w:r>
      <w:r w:rsidR="00E10A10" w:rsidRPr="00860800">
        <w:rPr>
          <w:rFonts w:asciiTheme="majorBidi" w:eastAsiaTheme="minorEastAsia" w:hAnsiTheme="majorBidi" w:cstheme="majorBidi"/>
          <w:kern w:val="2"/>
          <w:lang w:eastAsia="zh-CN"/>
          <w14:ligatures w14:val="standardContextual"/>
        </w:rPr>
        <w:t xml:space="preserve">pret neatkarīgo producentu kā atbildīgo par raidījuma saturu un tā izplatītāju, </w:t>
      </w:r>
      <w:r w:rsidR="004C6E6A" w:rsidRPr="00860800">
        <w:rPr>
          <w:rFonts w:asciiTheme="majorBidi" w:eastAsiaTheme="minorEastAsia" w:hAnsiTheme="majorBidi" w:cstheme="majorBidi"/>
          <w:kern w:val="2"/>
          <w:lang w:eastAsia="zh-CN"/>
          <w14:ligatures w14:val="standardContextual"/>
        </w:rPr>
        <w:t>bet</w:t>
      </w:r>
      <w:r w:rsidR="00E10A10" w:rsidRPr="00860800">
        <w:rPr>
          <w:rFonts w:asciiTheme="majorBidi" w:eastAsiaTheme="minorEastAsia" w:hAnsiTheme="majorBidi" w:cstheme="majorBidi"/>
          <w:kern w:val="2"/>
          <w:lang w:eastAsia="zh-CN"/>
          <w14:ligatures w14:val="standardContextual"/>
        </w:rPr>
        <w:t xml:space="preserve"> arī pret elektronisko plašsaziņas līdzekli, kura programmā iekļauts attiecīgais raidījums.</w:t>
      </w:r>
      <w:r w:rsidR="00352034" w:rsidRPr="00860800">
        <w:rPr>
          <w:rFonts w:asciiTheme="majorBidi" w:eastAsiaTheme="minorEastAsia" w:hAnsiTheme="majorBidi" w:cstheme="majorBidi"/>
          <w:kern w:val="2"/>
          <w:lang w:eastAsia="zh-CN"/>
          <w14:ligatures w14:val="standardContextual"/>
        </w:rPr>
        <w:t xml:space="preserve"> Iespējamā vainojam</w:t>
      </w:r>
      <w:r w:rsidR="00DB779F" w:rsidRPr="00860800">
        <w:rPr>
          <w:rFonts w:asciiTheme="majorBidi" w:eastAsiaTheme="minorEastAsia" w:hAnsiTheme="majorBidi" w:cstheme="majorBidi"/>
          <w:kern w:val="2"/>
          <w:lang w:eastAsia="zh-CN"/>
          <w14:ligatures w14:val="standardContextual"/>
        </w:rPr>
        <w:t>ā</w:t>
      </w:r>
      <w:r w:rsidR="00352034" w:rsidRPr="00860800">
        <w:rPr>
          <w:rFonts w:asciiTheme="majorBidi" w:eastAsiaTheme="minorEastAsia" w:hAnsiTheme="majorBidi" w:cstheme="majorBidi"/>
          <w:kern w:val="2"/>
          <w:lang w:eastAsia="zh-CN"/>
          <w14:ligatures w14:val="standardContextual"/>
        </w:rPr>
        <w:t xml:space="preserve"> rīcība elektroniskā plašsaziņas līdzekļa darbībā nos</w:t>
      </w:r>
      <w:r w:rsidR="006C4C94" w:rsidRPr="00860800">
        <w:rPr>
          <w:rFonts w:asciiTheme="majorBidi" w:eastAsiaTheme="minorEastAsia" w:hAnsiTheme="majorBidi" w:cstheme="majorBidi"/>
          <w:kern w:val="2"/>
          <w:lang w:eastAsia="zh-CN"/>
          <w14:ligatures w14:val="standardContextual"/>
        </w:rPr>
        <w:t>a</w:t>
      </w:r>
      <w:r w:rsidR="00352034" w:rsidRPr="00860800">
        <w:rPr>
          <w:rFonts w:asciiTheme="majorBidi" w:eastAsiaTheme="minorEastAsia" w:hAnsiTheme="majorBidi" w:cstheme="majorBidi"/>
          <w:kern w:val="2"/>
          <w:lang w:eastAsia="zh-CN"/>
          <w14:ligatures w14:val="standardContextual"/>
        </w:rPr>
        <w:t>k</w:t>
      </w:r>
      <w:r w:rsidR="006C4C94" w:rsidRPr="00860800">
        <w:rPr>
          <w:rFonts w:asciiTheme="majorBidi" w:eastAsiaTheme="minorEastAsia" w:hAnsiTheme="majorBidi" w:cstheme="majorBidi"/>
          <w:kern w:val="2"/>
          <w:lang w:eastAsia="zh-CN"/>
          <w14:ligatures w14:val="standardContextual"/>
        </w:rPr>
        <w:t>ā</w:t>
      </w:r>
      <w:r w:rsidR="00352034" w:rsidRPr="00860800">
        <w:rPr>
          <w:rFonts w:asciiTheme="majorBidi" w:eastAsiaTheme="minorEastAsia" w:hAnsiTheme="majorBidi" w:cstheme="majorBidi"/>
          <w:kern w:val="2"/>
          <w:lang w:eastAsia="zh-CN"/>
          <w14:ligatures w14:val="standardContextual"/>
        </w:rPr>
        <w:t>m</w:t>
      </w:r>
      <w:r w:rsidR="006C4C94" w:rsidRPr="00860800">
        <w:rPr>
          <w:rFonts w:asciiTheme="majorBidi" w:eastAsiaTheme="minorEastAsia" w:hAnsiTheme="majorBidi" w:cstheme="majorBidi"/>
          <w:kern w:val="2"/>
          <w:lang w:eastAsia="zh-CN"/>
          <w14:ligatures w14:val="standardContextual"/>
        </w:rPr>
        <w:t>a</w:t>
      </w:r>
      <w:r w:rsidR="00352034" w:rsidRPr="00860800">
        <w:rPr>
          <w:rFonts w:asciiTheme="majorBidi" w:eastAsiaTheme="minorEastAsia" w:hAnsiTheme="majorBidi" w:cstheme="majorBidi"/>
          <w:kern w:val="2"/>
          <w:lang w:eastAsia="zh-CN"/>
          <w14:ligatures w14:val="standardContextual"/>
        </w:rPr>
        <w:t xml:space="preserve">, izvērtējot, vai tas ir izrādījis nepieciešamo rūpības </w:t>
      </w:r>
      <w:r w:rsidR="006C4C94" w:rsidRPr="00860800">
        <w:rPr>
          <w:rFonts w:asciiTheme="majorBidi" w:eastAsiaTheme="minorEastAsia" w:hAnsiTheme="majorBidi" w:cstheme="majorBidi"/>
          <w:kern w:val="2"/>
          <w:lang w:eastAsia="zh-CN"/>
          <w14:ligatures w14:val="standardContextual"/>
        </w:rPr>
        <w:t>līmeni</w:t>
      </w:r>
      <w:r w:rsidR="00352034" w:rsidRPr="00860800">
        <w:rPr>
          <w:rFonts w:asciiTheme="majorBidi" w:eastAsiaTheme="minorEastAsia" w:hAnsiTheme="majorBidi" w:cstheme="majorBidi"/>
          <w:kern w:val="2"/>
          <w:lang w:eastAsia="zh-CN"/>
          <w14:ligatures w14:val="standardContextual"/>
        </w:rPr>
        <w:t>,</w:t>
      </w:r>
      <w:r w:rsidR="008B34F9" w:rsidRPr="00860800">
        <w:rPr>
          <w:rFonts w:asciiTheme="majorBidi" w:eastAsiaTheme="minorEastAsia" w:hAnsiTheme="majorBidi" w:cstheme="majorBidi"/>
          <w:kern w:val="2"/>
          <w:lang w:eastAsia="zh-CN"/>
          <w14:ligatures w14:val="standardContextual"/>
        </w:rPr>
        <w:t xml:space="preserve"> izlemjot attiecīgo raidījumu izplatī</w:t>
      </w:r>
      <w:r w:rsidR="00DB779F" w:rsidRPr="00860800">
        <w:rPr>
          <w:rFonts w:asciiTheme="majorBidi" w:eastAsiaTheme="minorEastAsia" w:hAnsiTheme="majorBidi" w:cstheme="majorBidi"/>
          <w:kern w:val="2"/>
          <w:lang w:eastAsia="zh-CN"/>
          <w14:ligatures w14:val="standardContextual"/>
        </w:rPr>
        <w:t>t.</w:t>
      </w:r>
      <w:r w:rsidR="001402C0" w:rsidRPr="00860800">
        <w:rPr>
          <w:rFonts w:asciiTheme="majorBidi" w:eastAsiaTheme="minorEastAsia" w:hAnsiTheme="majorBidi" w:cstheme="majorBidi"/>
          <w:kern w:val="2"/>
          <w:lang w:eastAsia="zh-CN"/>
          <w14:ligatures w14:val="standardContextual"/>
        </w:rPr>
        <w:t xml:space="preserve"> T</w:t>
      </w:r>
      <w:r w:rsidR="001402C0" w:rsidRPr="00860800">
        <w:rPr>
          <w:rFonts w:asciiTheme="majorBidi" w:hAnsiTheme="majorBidi" w:cstheme="majorBidi"/>
        </w:rPr>
        <w:t>as, ka elektroniskais plašsaziņas līdzeklis formāli nav bijis iepriekš brīdināts par prettiesisku saturu, pats par sevi neatbrīvo viņu no atbildības, ja tas nav ievērojis pienācīgu rūpību, izvērtējot neatkarīgā producenta veidoto raidījumu pirms iekļaušanas (izplatīšanas) savā programmā.</w:t>
      </w:r>
    </w:p>
    <w:p w14:paraId="21A01B9C" w14:textId="16976C8C" w:rsidR="00286C73" w:rsidRPr="00860800" w:rsidRDefault="00750FFC"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hAnsiTheme="majorBidi" w:cstheme="majorBidi"/>
        </w:rPr>
        <w:t>[13.</w:t>
      </w:r>
      <w:r w:rsidR="00597D47" w:rsidRPr="00860800">
        <w:rPr>
          <w:rFonts w:asciiTheme="majorBidi" w:hAnsiTheme="majorBidi" w:cstheme="majorBidi"/>
        </w:rPr>
        <w:t>3</w:t>
      </w:r>
      <w:r w:rsidRPr="00860800">
        <w:rPr>
          <w:rFonts w:asciiTheme="majorBidi" w:hAnsiTheme="majorBidi" w:cstheme="majorBidi"/>
        </w:rPr>
        <w:t>]</w:t>
      </w:r>
      <w:r w:rsidR="003C0A8D" w:rsidRPr="00860800">
        <w:rPr>
          <w:rFonts w:asciiTheme="majorBidi" w:hAnsiTheme="majorBidi" w:cstheme="majorBidi"/>
        </w:rPr>
        <w:t> </w:t>
      </w:r>
      <w:r w:rsidR="0039605D" w:rsidRPr="00860800">
        <w:rPr>
          <w:rFonts w:asciiTheme="majorBidi" w:eastAsiaTheme="minorEastAsia" w:hAnsiTheme="majorBidi" w:cstheme="majorBidi"/>
          <w:kern w:val="2"/>
          <w:lang w:eastAsia="zh-CN"/>
          <w14:ligatures w14:val="standardContextual"/>
        </w:rPr>
        <w:t>Civilprocesa likuma 41. panta pirmās daļas norma noteic, ka pusei, kuras labā taisīts spriedums, tiesa piespriež no otras puses visus tās samaksātos tiesas izdevumus. Senāts vispārīgi ir norādījis, ka no procesuālā viedokļa visi atbildētāji uzskatāmi par vienlīdzīgiem lietas dalībniekiem (</w:t>
      </w:r>
      <w:r w:rsidR="00673E6D" w:rsidRPr="00860800">
        <w:rPr>
          <w:rFonts w:asciiTheme="majorBidi" w:eastAsiaTheme="minorEastAsia" w:hAnsiTheme="majorBidi" w:cstheme="majorBidi"/>
          <w:kern w:val="2"/>
          <w:lang w:eastAsia="zh-CN"/>
          <w14:ligatures w14:val="standardContextual"/>
        </w:rPr>
        <w:t>sk.</w:t>
      </w:r>
      <w:r w:rsidR="002C6839" w:rsidRPr="00860800">
        <w:rPr>
          <w:rFonts w:asciiTheme="majorBidi" w:eastAsiaTheme="minorEastAsia" w:hAnsiTheme="majorBidi" w:cstheme="majorBidi"/>
          <w:kern w:val="2"/>
          <w:lang w:eastAsia="zh-CN"/>
          <w14:ligatures w14:val="standardContextual"/>
        </w:rPr>
        <w:t> </w:t>
      </w:r>
      <w:r w:rsidR="0039605D" w:rsidRPr="00860800">
        <w:rPr>
          <w:rFonts w:asciiTheme="majorBidi" w:eastAsiaTheme="minorEastAsia" w:hAnsiTheme="majorBidi" w:cstheme="majorBidi"/>
          <w:i/>
          <w:iCs/>
          <w:kern w:val="2"/>
          <w:lang w:eastAsia="zh-CN"/>
          <w14:ligatures w14:val="standardContextual"/>
        </w:rPr>
        <w:t>Senāta 2022. gada 19. maija spriedum</w:t>
      </w:r>
      <w:r w:rsidR="00673E6D" w:rsidRPr="00860800">
        <w:rPr>
          <w:rFonts w:asciiTheme="majorBidi" w:eastAsiaTheme="minorEastAsia" w:hAnsiTheme="majorBidi" w:cstheme="majorBidi"/>
          <w:i/>
          <w:iCs/>
          <w:kern w:val="2"/>
          <w:lang w:eastAsia="zh-CN"/>
          <w14:ligatures w14:val="standardContextual"/>
        </w:rPr>
        <w:t>a</w:t>
      </w:r>
      <w:r w:rsidR="0039605D" w:rsidRPr="00860800">
        <w:rPr>
          <w:rFonts w:asciiTheme="majorBidi" w:eastAsiaTheme="minorEastAsia" w:hAnsiTheme="majorBidi" w:cstheme="majorBidi"/>
          <w:i/>
          <w:iCs/>
          <w:kern w:val="2"/>
          <w:lang w:eastAsia="zh-CN"/>
          <w14:ligatures w14:val="standardContextual"/>
        </w:rPr>
        <w:t xml:space="preserve"> lietā Nr. SKC-158/2022, </w:t>
      </w:r>
      <w:hyperlink r:id="rId17" w:history="1">
        <w:r w:rsidR="0039605D" w:rsidRPr="00860800">
          <w:rPr>
            <w:rFonts w:asciiTheme="majorBidi" w:eastAsiaTheme="minorEastAsia" w:hAnsiTheme="majorBidi" w:cstheme="majorBidi"/>
            <w:i/>
            <w:iCs/>
            <w:color w:val="0563C1" w:themeColor="hyperlink"/>
            <w:kern w:val="2"/>
            <w:u w:val="single"/>
            <w:lang w:eastAsia="zh-CN"/>
            <w14:ligatures w14:val="standardContextual"/>
          </w:rPr>
          <w:t>ECLI:LV:AT:2022:0519.C68483918.15.S</w:t>
        </w:r>
      </w:hyperlink>
      <w:r w:rsidR="0039605D" w:rsidRPr="00860800">
        <w:rPr>
          <w:rFonts w:asciiTheme="majorBidi" w:eastAsiaTheme="minorEastAsia" w:hAnsiTheme="majorBidi" w:cstheme="majorBidi"/>
          <w:i/>
          <w:iCs/>
          <w:kern w:val="2"/>
          <w:lang w:eastAsia="zh-CN"/>
          <w14:ligatures w14:val="standardContextual"/>
        </w:rPr>
        <w:t>, 9. punkt</w:t>
      </w:r>
      <w:r w:rsidR="00673E6D" w:rsidRPr="00860800">
        <w:rPr>
          <w:rFonts w:asciiTheme="majorBidi" w:eastAsiaTheme="minorEastAsia" w:hAnsiTheme="majorBidi" w:cstheme="majorBidi"/>
          <w:i/>
          <w:iCs/>
          <w:kern w:val="2"/>
          <w:lang w:eastAsia="zh-CN"/>
          <w14:ligatures w14:val="standardContextual"/>
        </w:rPr>
        <w:t>u</w:t>
      </w:r>
      <w:r w:rsidR="0039605D" w:rsidRPr="00860800">
        <w:rPr>
          <w:rFonts w:asciiTheme="majorBidi" w:eastAsiaTheme="minorEastAsia" w:hAnsiTheme="majorBidi" w:cstheme="majorBidi"/>
          <w:kern w:val="2"/>
          <w:lang w:eastAsia="zh-CN"/>
          <w14:ligatures w14:val="standardContextual"/>
        </w:rPr>
        <w:t>). Ievērojot šo principu, tiesa pārsūdzētajā spriedumā saistībā ar prasījuma par nepatieso ziņu atsaukšanu apmierināšanu ir nospriedusi piedzīt tiesas izdevumus vienlīdzīgi no abām atbildētājām.</w:t>
      </w:r>
    </w:p>
    <w:p w14:paraId="3D136F42" w14:textId="603E850E" w:rsidR="00286C73" w:rsidRPr="00860800" w:rsidRDefault="005F07B1"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I</w:t>
      </w:r>
      <w:r w:rsidR="003739F8" w:rsidRPr="00860800">
        <w:rPr>
          <w:rFonts w:asciiTheme="majorBidi" w:eastAsiaTheme="minorEastAsia" w:hAnsiTheme="majorBidi" w:cstheme="majorBidi"/>
          <w:kern w:val="2"/>
          <w:lang w:eastAsia="zh-CN"/>
          <w14:ligatures w14:val="standardContextual"/>
        </w:rPr>
        <w:t xml:space="preserve">evērojot, ka jautājums par tiesāšanās izdevumu atlīdzināšanu, ir saistīts </w:t>
      </w:r>
      <w:r w:rsidR="00657572" w:rsidRPr="00860800">
        <w:rPr>
          <w:rFonts w:asciiTheme="majorBidi" w:eastAsiaTheme="minorEastAsia" w:hAnsiTheme="majorBidi" w:cstheme="majorBidi"/>
          <w:kern w:val="2"/>
          <w:lang w:eastAsia="zh-CN"/>
          <w14:ligatures w14:val="standardContextual"/>
        </w:rPr>
        <w:t xml:space="preserve">ar </w:t>
      </w:r>
      <w:r w:rsidR="00F0481A" w:rsidRPr="00860800">
        <w:rPr>
          <w:rFonts w:asciiTheme="majorBidi" w:eastAsiaTheme="minorEastAsia" w:hAnsiTheme="majorBidi" w:cstheme="majorBidi"/>
          <w:kern w:val="2"/>
          <w:lang w:eastAsia="zh-CN"/>
          <w14:ligatures w14:val="standardContextual"/>
        </w:rPr>
        <w:t>patstāvīgo prasījumu apmierināšanu vai neapmierināšanu, jautājums par tiesas izdevumu piedziņu no SIA „</w:t>
      </w:r>
      <w:proofErr w:type="spellStart"/>
      <w:r w:rsidR="00F0481A" w:rsidRPr="00860800">
        <w:rPr>
          <w:rFonts w:asciiTheme="majorBidi" w:eastAsiaTheme="minorEastAsia" w:hAnsiTheme="majorBidi" w:cstheme="majorBidi"/>
          <w:kern w:val="2"/>
          <w:lang w:eastAsia="zh-CN"/>
          <w14:ligatures w14:val="standardContextual"/>
        </w:rPr>
        <w:t>All</w:t>
      </w:r>
      <w:proofErr w:type="spellEnd"/>
      <w:r w:rsidR="00F0481A" w:rsidRPr="00860800">
        <w:rPr>
          <w:rFonts w:asciiTheme="majorBidi" w:eastAsiaTheme="minorEastAsia" w:hAnsiTheme="majorBidi" w:cstheme="majorBidi"/>
          <w:kern w:val="2"/>
          <w:lang w:eastAsia="zh-CN"/>
          <w14:ligatures w14:val="standardContextual"/>
        </w:rPr>
        <w:t xml:space="preserve"> </w:t>
      </w:r>
      <w:proofErr w:type="spellStart"/>
      <w:r w:rsidR="00F0481A" w:rsidRPr="00860800">
        <w:rPr>
          <w:rFonts w:asciiTheme="majorBidi" w:eastAsiaTheme="minorEastAsia" w:hAnsiTheme="majorBidi" w:cstheme="majorBidi"/>
          <w:kern w:val="2"/>
          <w:lang w:eastAsia="zh-CN"/>
          <w14:ligatures w14:val="standardContextual"/>
        </w:rPr>
        <w:t>Media</w:t>
      </w:r>
      <w:proofErr w:type="spellEnd"/>
      <w:r w:rsidR="00F0481A" w:rsidRPr="00860800">
        <w:rPr>
          <w:rFonts w:asciiTheme="majorBidi" w:eastAsiaTheme="minorEastAsia" w:hAnsiTheme="majorBidi" w:cstheme="majorBidi"/>
          <w:kern w:val="2"/>
          <w:lang w:eastAsia="zh-CN"/>
          <w14:ligatures w14:val="standardContextual"/>
        </w:rPr>
        <w:t xml:space="preserve"> Latvia” ir izspriežams, izskatot lietu no jauna.</w:t>
      </w:r>
    </w:p>
    <w:p w14:paraId="08C4A04E" w14:textId="77777777" w:rsidR="008421F1" w:rsidRPr="00860800" w:rsidRDefault="008421F1" w:rsidP="00860800">
      <w:pPr>
        <w:pStyle w:val="NoSpacing"/>
        <w:spacing w:line="276" w:lineRule="auto"/>
        <w:jc w:val="both"/>
        <w:rPr>
          <w:rFonts w:asciiTheme="majorBidi" w:hAnsiTheme="majorBidi" w:cstheme="majorBidi"/>
        </w:rPr>
      </w:pPr>
    </w:p>
    <w:p w14:paraId="6C8782F2" w14:textId="195F7CBE" w:rsidR="00304225" w:rsidRPr="00860800" w:rsidRDefault="00895482"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[14] Senāts</w:t>
      </w:r>
      <w:r w:rsidR="00304225" w:rsidRPr="00860800">
        <w:rPr>
          <w:rFonts w:asciiTheme="majorBidi" w:hAnsiTheme="majorBidi" w:cstheme="majorBidi"/>
        </w:rPr>
        <w:t>, apsverot SIA „RED DOT MEDIA” kasācijas sūdzības argumentus, atzīst, ka apelācijas instances tiesa abas apstrīdētās ziņas atzinusi par nepatiesām, prasītājas godu un cieņu aizskarošām bez pietiekamas motivācijas.</w:t>
      </w:r>
    </w:p>
    <w:p w14:paraId="2C637F12" w14:textId="30C64EDC" w:rsidR="00BF7310" w:rsidRPr="00860800" w:rsidRDefault="00304225"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proofErr w:type="spellStart"/>
      <w:r w:rsidRPr="00860800">
        <w:rPr>
          <w:rFonts w:asciiTheme="majorBidi" w:hAnsiTheme="majorBidi" w:cstheme="majorBidi"/>
        </w:rPr>
        <w:t>Visupirms</w:t>
      </w:r>
      <w:proofErr w:type="spellEnd"/>
      <w:r w:rsidRPr="00860800">
        <w:rPr>
          <w:rFonts w:asciiTheme="majorBidi" w:hAnsiTheme="majorBidi" w:cstheme="majorBidi"/>
        </w:rPr>
        <w:t xml:space="preserve"> jānorāda, ka </w:t>
      </w:r>
      <w:r w:rsidRPr="00860800">
        <w:rPr>
          <w:rFonts w:asciiTheme="majorBidi" w:eastAsiaTheme="minorEastAsia" w:hAnsiTheme="majorBidi" w:cstheme="majorBidi"/>
          <w:kern w:val="2"/>
          <w:lang w:eastAsia="zh-CN"/>
          <w14:ligatures w14:val="standardContextual"/>
        </w:rPr>
        <w:t>s</w:t>
      </w:r>
      <w:r w:rsidR="006407DD" w:rsidRPr="00860800">
        <w:rPr>
          <w:rFonts w:asciiTheme="majorBidi" w:eastAsiaTheme="minorEastAsia" w:hAnsiTheme="majorBidi" w:cstheme="majorBidi"/>
          <w:kern w:val="2"/>
          <w:lang w:eastAsia="zh-CN"/>
          <w14:ligatures w14:val="standardContextual"/>
        </w:rPr>
        <w:t>askaņā ar Eiropas Cilvēktiesību tiesas praksi apstākļos, kad vārdiem, personām un personiskajām attiecībām ir ievērojama nozīme un kad prese nevar jēgpilni ziņot par attiecīgajiem jautājumiem, neminot visu iesaistīto personu vārdus, ir pamatoti tos pieminēt (sk.</w:t>
      </w:r>
      <w:r w:rsidR="0073569D" w:rsidRPr="00860800">
        <w:rPr>
          <w:rFonts w:asciiTheme="majorBidi" w:eastAsiaTheme="minorEastAsia" w:hAnsiTheme="majorBidi" w:cstheme="majorBidi"/>
          <w:kern w:val="2"/>
          <w:lang w:eastAsia="zh-CN"/>
          <w14:ligatures w14:val="standardContextual"/>
        </w:rPr>
        <w:t> </w:t>
      </w:r>
      <w:r w:rsidR="006407DD" w:rsidRPr="00860800">
        <w:rPr>
          <w:rFonts w:asciiTheme="majorBidi" w:eastAsiaTheme="minorEastAsia" w:hAnsiTheme="majorBidi" w:cstheme="majorBidi"/>
          <w:i/>
          <w:iCs/>
          <w:kern w:val="2"/>
          <w:lang w:eastAsia="zh-CN"/>
          <w14:ligatures w14:val="standardContextual"/>
        </w:rPr>
        <w:t xml:space="preserve">Eiropas Cilvēktiesību tiesas 2012. gada 10. janvāra sprieduma lietā „Standard </w:t>
      </w:r>
      <w:proofErr w:type="spellStart"/>
      <w:r w:rsidR="006407DD" w:rsidRPr="00860800">
        <w:rPr>
          <w:rFonts w:asciiTheme="majorBidi" w:eastAsiaTheme="minorEastAsia" w:hAnsiTheme="majorBidi" w:cstheme="majorBidi"/>
          <w:i/>
          <w:iCs/>
          <w:kern w:val="2"/>
          <w:lang w:eastAsia="zh-CN"/>
          <w14:ligatures w14:val="standardContextual"/>
        </w:rPr>
        <w:t>Verlags</w:t>
      </w:r>
      <w:proofErr w:type="spellEnd"/>
      <w:r w:rsidR="006407DD" w:rsidRPr="00860800">
        <w:rPr>
          <w:rFonts w:asciiTheme="majorBidi" w:eastAsiaTheme="minorEastAsia" w:hAnsiTheme="majorBidi" w:cstheme="majorBidi"/>
          <w:i/>
          <w:iCs/>
          <w:kern w:val="2"/>
          <w:lang w:eastAsia="zh-CN"/>
          <w14:ligatures w14:val="standardContextual"/>
        </w:rPr>
        <w:t xml:space="preserve"> </w:t>
      </w:r>
      <w:proofErr w:type="spellStart"/>
      <w:r w:rsidR="006407DD" w:rsidRPr="00860800">
        <w:rPr>
          <w:rFonts w:asciiTheme="majorBidi" w:eastAsiaTheme="minorEastAsia" w:hAnsiTheme="majorBidi" w:cstheme="majorBidi"/>
          <w:i/>
          <w:iCs/>
          <w:kern w:val="2"/>
          <w:lang w:eastAsia="zh-CN"/>
          <w14:ligatures w14:val="standardContextual"/>
        </w:rPr>
        <w:t>GmbH</w:t>
      </w:r>
      <w:proofErr w:type="spellEnd"/>
      <w:r w:rsidR="006407DD" w:rsidRPr="00860800">
        <w:rPr>
          <w:rFonts w:asciiTheme="majorBidi" w:eastAsiaTheme="minorEastAsia" w:hAnsiTheme="majorBidi" w:cstheme="majorBidi"/>
          <w:i/>
          <w:iCs/>
          <w:kern w:val="2"/>
          <w:lang w:eastAsia="zh-CN"/>
          <w14:ligatures w14:val="standardContextual"/>
        </w:rPr>
        <w:t xml:space="preserve"> v. </w:t>
      </w:r>
      <w:proofErr w:type="spellStart"/>
      <w:r w:rsidR="006407DD" w:rsidRPr="00860800">
        <w:rPr>
          <w:rFonts w:asciiTheme="majorBidi" w:eastAsiaTheme="minorEastAsia" w:hAnsiTheme="majorBidi" w:cstheme="majorBidi"/>
          <w:i/>
          <w:iCs/>
          <w:kern w:val="2"/>
          <w:lang w:eastAsia="zh-CN"/>
          <w14:ligatures w14:val="standardContextual"/>
        </w:rPr>
        <w:t>Austria</w:t>
      </w:r>
      <w:proofErr w:type="spellEnd"/>
      <w:r w:rsidR="006407DD" w:rsidRPr="00860800">
        <w:rPr>
          <w:rFonts w:asciiTheme="majorBidi" w:eastAsiaTheme="minorEastAsia" w:hAnsiTheme="majorBidi" w:cstheme="majorBidi"/>
          <w:i/>
          <w:iCs/>
          <w:kern w:val="2"/>
          <w:lang w:eastAsia="zh-CN"/>
          <w14:ligatures w14:val="standardContextual"/>
        </w:rPr>
        <w:t xml:space="preserve"> (</w:t>
      </w:r>
      <w:r w:rsidR="00DE1BFC" w:rsidRPr="00860800">
        <w:rPr>
          <w:rFonts w:asciiTheme="majorBidi" w:eastAsiaTheme="minorEastAsia" w:hAnsiTheme="majorBidi" w:cstheme="majorBidi"/>
          <w:i/>
          <w:iCs/>
          <w:kern w:val="2"/>
          <w:lang w:eastAsia="zh-CN"/>
          <w14:ligatures w14:val="standardContextual"/>
        </w:rPr>
        <w:t>N</w:t>
      </w:r>
      <w:r w:rsidR="006407DD" w:rsidRPr="00860800">
        <w:rPr>
          <w:rFonts w:asciiTheme="majorBidi" w:eastAsiaTheme="minorEastAsia" w:hAnsiTheme="majorBidi" w:cstheme="majorBidi"/>
          <w:i/>
          <w:iCs/>
          <w:kern w:val="2"/>
          <w:lang w:eastAsia="zh-CN"/>
          <w14:ligatures w14:val="standardContextual"/>
        </w:rPr>
        <w:t>o.</w:t>
      </w:r>
      <w:r w:rsidR="0073569D" w:rsidRPr="00860800">
        <w:rPr>
          <w:rFonts w:asciiTheme="majorBidi" w:eastAsiaTheme="minorEastAsia" w:hAnsiTheme="majorBidi" w:cstheme="majorBidi"/>
          <w:i/>
          <w:iCs/>
          <w:kern w:val="2"/>
          <w:lang w:eastAsia="zh-CN"/>
          <w14:ligatures w14:val="standardContextual"/>
        </w:rPr>
        <w:t> </w:t>
      </w:r>
      <w:r w:rsidR="006407DD" w:rsidRPr="00860800">
        <w:rPr>
          <w:rFonts w:asciiTheme="majorBidi" w:eastAsiaTheme="minorEastAsia" w:hAnsiTheme="majorBidi" w:cstheme="majorBidi"/>
          <w:i/>
          <w:iCs/>
          <w:kern w:val="2"/>
          <w:lang w:eastAsia="zh-CN"/>
          <w14:ligatures w14:val="standardContextual"/>
        </w:rPr>
        <w:t>3)”, iesnieguma Nr. </w:t>
      </w:r>
      <w:hyperlink r:id="rId18" w:history="1">
        <w:r w:rsidR="006407DD" w:rsidRPr="00860800">
          <w:rPr>
            <w:rFonts w:asciiTheme="majorBidi" w:eastAsiaTheme="minorEastAsia" w:hAnsiTheme="majorBidi" w:cstheme="majorBidi"/>
            <w:i/>
            <w:iCs/>
            <w:color w:val="0563C1" w:themeColor="hyperlink"/>
            <w:kern w:val="2"/>
            <w:u w:val="single"/>
            <w:lang w:eastAsia="zh-CN"/>
            <w14:ligatures w14:val="standardContextual"/>
          </w:rPr>
          <w:t>34702/07</w:t>
        </w:r>
      </w:hyperlink>
      <w:r w:rsidR="006407DD" w:rsidRPr="00860800">
        <w:rPr>
          <w:rFonts w:asciiTheme="majorBidi" w:eastAsiaTheme="minorEastAsia" w:hAnsiTheme="majorBidi" w:cstheme="majorBidi"/>
          <w:i/>
          <w:iCs/>
          <w:kern w:val="2"/>
          <w:lang w:eastAsia="zh-CN"/>
          <w14:ligatures w14:val="standardContextual"/>
        </w:rPr>
        <w:t>, 44. punktu</w:t>
      </w:r>
      <w:r w:rsidR="006407DD" w:rsidRPr="00860800">
        <w:rPr>
          <w:rFonts w:asciiTheme="majorBidi" w:eastAsiaTheme="minorEastAsia" w:hAnsiTheme="majorBidi" w:cstheme="majorBidi"/>
          <w:kern w:val="2"/>
          <w:lang w:eastAsia="zh-CN"/>
          <w14:ligatures w14:val="standardContextual"/>
        </w:rPr>
        <w:t>). No otras puses, personas tiesības uz reputāciju var izrādīties nozīmīgākas par preses tiesībām uz vārda brīvību tad, ja publikācija atklāj personas identitāti, lai gan tās pieminēšana nesniedz papildu informāciju saistībā ar publikācijā aplūkoto jautājumu (sk.</w:t>
      </w:r>
      <w:r w:rsidR="00DE1BFC" w:rsidRPr="00860800">
        <w:rPr>
          <w:rFonts w:asciiTheme="majorBidi" w:eastAsiaTheme="minorEastAsia" w:hAnsiTheme="majorBidi" w:cstheme="majorBidi"/>
          <w:kern w:val="2"/>
          <w:lang w:eastAsia="zh-CN"/>
          <w14:ligatures w14:val="standardContextual"/>
        </w:rPr>
        <w:t> </w:t>
      </w:r>
      <w:r w:rsidR="006407DD" w:rsidRPr="00860800">
        <w:rPr>
          <w:rFonts w:asciiTheme="majorBidi" w:eastAsiaTheme="minorEastAsia" w:hAnsiTheme="majorBidi" w:cstheme="majorBidi"/>
          <w:i/>
          <w:iCs/>
          <w:kern w:val="2"/>
          <w:lang w:eastAsia="zh-CN"/>
          <w14:ligatures w14:val="standardContextual"/>
        </w:rPr>
        <w:t xml:space="preserve">2002. gada 14. novembra lēmumu lietā </w:t>
      </w:r>
      <w:r w:rsidR="00DE1BFC" w:rsidRPr="00860800">
        <w:rPr>
          <w:rFonts w:asciiTheme="majorBidi" w:eastAsiaTheme="minorEastAsia" w:hAnsiTheme="majorBidi" w:cstheme="majorBidi"/>
          <w:i/>
          <w:iCs/>
          <w:kern w:val="2"/>
          <w:lang w:eastAsia="zh-CN"/>
          <w14:ligatures w14:val="standardContextual"/>
        </w:rPr>
        <w:t>„</w:t>
      </w:r>
      <w:r w:rsidR="006407DD" w:rsidRPr="00860800">
        <w:rPr>
          <w:rFonts w:asciiTheme="majorBidi" w:eastAsiaTheme="minorEastAsia" w:hAnsiTheme="majorBidi" w:cstheme="majorBidi"/>
          <w:i/>
          <w:iCs/>
          <w:kern w:val="2"/>
          <w:lang w:eastAsia="zh-CN"/>
          <w14:ligatures w14:val="standardContextual"/>
        </w:rPr>
        <w:t>„</w:t>
      </w:r>
      <w:proofErr w:type="spellStart"/>
      <w:r w:rsidR="006407DD" w:rsidRPr="00860800">
        <w:rPr>
          <w:rFonts w:asciiTheme="majorBidi" w:eastAsiaTheme="minorEastAsia" w:hAnsiTheme="majorBidi" w:cstheme="majorBidi"/>
          <w:i/>
          <w:iCs/>
          <w:kern w:val="2"/>
          <w:lang w:eastAsia="zh-CN"/>
          <w14:ligatures w14:val="standardContextual"/>
        </w:rPr>
        <w:t>Wirtschafts</w:t>
      </w:r>
      <w:proofErr w:type="spellEnd"/>
      <w:r w:rsidR="006407DD" w:rsidRPr="00860800">
        <w:rPr>
          <w:rFonts w:asciiTheme="majorBidi" w:eastAsiaTheme="minorEastAsia" w:hAnsiTheme="majorBidi" w:cstheme="majorBidi"/>
          <w:i/>
          <w:iCs/>
          <w:kern w:val="2"/>
          <w:lang w:eastAsia="zh-CN"/>
          <w14:ligatures w14:val="standardContextual"/>
        </w:rPr>
        <w:t xml:space="preserve">-Trend” </w:t>
      </w:r>
      <w:proofErr w:type="spellStart"/>
      <w:r w:rsidR="006407DD" w:rsidRPr="00860800">
        <w:rPr>
          <w:rFonts w:asciiTheme="majorBidi" w:eastAsiaTheme="minorEastAsia" w:hAnsiTheme="majorBidi" w:cstheme="majorBidi"/>
          <w:i/>
          <w:iCs/>
          <w:kern w:val="2"/>
          <w:lang w:eastAsia="zh-CN"/>
          <w14:ligatures w14:val="standardContextual"/>
        </w:rPr>
        <w:t>Zeitschriften-Verlagsgesellschaft</w:t>
      </w:r>
      <w:proofErr w:type="spellEnd"/>
      <w:r w:rsidR="006407DD" w:rsidRPr="00860800">
        <w:rPr>
          <w:rFonts w:asciiTheme="majorBidi" w:eastAsiaTheme="minorEastAsia" w:hAnsiTheme="majorBidi" w:cstheme="majorBidi"/>
          <w:i/>
          <w:iCs/>
          <w:kern w:val="2"/>
          <w:lang w:eastAsia="zh-CN"/>
          <w14:ligatures w14:val="standardContextual"/>
        </w:rPr>
        <w:t xml:space="preserve"> </w:t>
      </w:r>
      <w:proofErr w:type="spellStart"/>
      <w:r w:rsidR="006407DD" w:rsidRPr="00860800">
        <w:rPr>
          <w:rFonts w:asciiTheme="majorBidi" w:eastAsiaTheme="minorEastAsia" w:hAnsiTheme="majorBidi" w:cstheme="majorBidi"/>
          <w:i/>
          <w:iCs/>
          <w:kern w:val="2"/>
          <w:lang w:eastAsia="zh-CN"/>
          <w14:ligatures w14:val="standardContextual"/>
        </w:rPr>
        <w:t>mbH</w:t>
      </w:r>
      <w:proofErr w:type="spellEnd"/>
      <w:r w:rsidR="006407DD" w:rsidRPr="00860800">
        <w:rPr>
          <w:rFonts w:asciiTheme="majorBidi" w:eastAsiaTheme="minorEastAsia" w:hAnsiTheme="majorBidi" w:cstheme="majorBidi"/>
          <w:i/>
          <w:iCs/>
          <w:kern w:val="2"/>
          <w:lang w:eastAsia="zh-CN"/>
          <w14:ligatures w14:val="standardContextual"/>
        </w:rPr>
        <w:t xml:space="preserve"> v. Austrija (</w:t>
      </w:r>
      <w:r w:rsidR="00DE1BFC" w:rsidRPr="00860800">
        <w:rPr>
          <w:rFonts w:asciiTheme="majorBidi" w:eastAsiaTheme="minorEastAsia" w:hAnsiTheme="majorBidi" w:cstheme="majorBidi"/>
          <w:i/>
          <w:iCs/>
          <w:kern w:val="2"/>
          <w:lang w:eastAsia="zh-CN"/>
          <w14:ligatures w14:val="standardContextual"/>
        </w:rPr>
        <w:t>N</w:t>
      </w:r>
      <w:r w:rsidR="006407DD" w:rsidRPr="00860800">
        <w:rPr>
          <w:rFonts w:asciiTheme="majorBidi" w:eastAsiaTheme="minorEastAsia" w:hAnsiTheme="majorBidi" w:cstheme="majorBidi"/>
          <w:i/>
          <w:iCs/>
          <w:kern w:val="2"/>
          <w:lang w:eastAsia="zh-CN"/>
          <w14:ligatures w14:val="standardContextual"/>
        </w:rPr>
        <w:t xml:space="preserve">o. 2)”, iesnieguma Nr. </w:t>
      </w:r>
      <w:hyperlink r:id="rId19" w:history="1">
        <w:r w:rsidR="006407DD" w:rsidRPr="00860800">
          <w:rPr>
            <w:rFonts w:asciiTheme="majorBidi" w:eastAsiaTheme="minorEastAsia" w:hAnsiTheme="majorBidi" w:cstheme="majorBidi"/>
            <w:i/>
            <w:iCs/>
            <w:color w:val="0563C1" w:themeColor="hyperlink"/>
            <w:kern w:val="2"/>
            <w:u w:val="single"/>
            <w:lang w:eastAsia="zh-CN"/>
            <w14:ligatures w14:val="standardContextual"/>
          </w:rPr>
          <w:t>62746/00</w:t>
        </w:r>
      </w:hyperlink>
      <w:r w:rsidR="006407DD" w:rsidRPr="00860800">
        <w:rPr>
          <w:rFonts w:asciiTheme="majorBidi" w:eastAsiaTheme="minorEastAsia" w:hAnsiTheme="majorBidi" w:cstheme="majorBidi"/>
          <w:kern w:val="2"/>
          <w:lang w:eastAsia="zh-CN"/>
          <w14:ligatures w14:val="standardContextual"/>
        </w:rPr>
        <w:t>).</w:t>
      </w:r>
    </w:p>
    <w:p w14:paraId="094CCA78" w14:textId="3A3BA890" w:rsidR="00BF7310" w:rsidRPr="00860800" w:rsidRDefault="00304225"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Izskatāmajā lietā tiesai, v</w:t>
      </w:r>
      <w:r w:rsidR="006407DD" w:rsidRPr="00860800">
        <w:rPr>
          <w:rFonts w:asciiTheme="majorBidi" w:eastAsiaTheme="minorEastAsia" w:hAnsiTheme="majorBidi" w:cstheme="majorBidi"/>
          <w:kern w:val="2"/>
          <w:lang w:eastAsia="zh-CN"/>
          <w14:ligatures w14:val="standardContextual"/>
        </w:rPr>
        <w:t xml:space="preserve">ispārīgi novērtējot prasītājas iespējamo </w:t>
      </w:r>
      <w:r w:rsidR="00C06102" w:rsidRPr="00860800">
        <w:rPr>
          <w:rFonts w:asciiTheme="majorBidi" w:eastAsiaTheme="minorEastAsia" w:hAnsiTheme="majorBidi" w:cstheme="majorBidi"/>
          <w:kern w:val="2"/>
          <w:lang w:eastAsia="zh-CN"/>
          <w14:ligatures w14:val="standardContextual"/>
        </w:rPr>
        <w:t xml:space="preserve">tiesību </w:t>
      </w:r>
      <w:r w:rsidR="006407DD" w:rsidRPr="00860800">
        <w:rPr>
          <w:rFonts w:asciiTheme="majorBidi" w:eastAsiaTheme="minorEastAsia" w:hAnsiTheme="majorBidi" w:cstheme="majorBidi"/>
          <w:kern w:val="2"/>
          <w:lang w:eastAsia="zh-CN"/>
          <w14:ligatures w14:val="standardContextual"/>
        </w:rPr>
        <w:t>aizskārumu, būtu jāņem vērā, ka sižets, kurā ietverti strīdus izteikumi, kas attiecas uz prasītāju, ir veltīt</w:t>
      </w:r>
      <w:r w:rsidR="004B744A" w:rsidRPr="00860800">
        <w:rPr>
          <w:rFonts w:asciiTheme="majorBidi" w:eastAsiaTheme="minorEastAsia" w:hAnsiTheme="majorBidi" w:cstheme="majorBidi"/>
          <w:kern w:val="2"/>
          <w:lang w:eastAsia="zh-CN"/>
          <w14:ligatures w14:val="standardContextual"/>
        </w:rPr>
        <w:t>s</w:t>
      </w:r>
      <w:r w:rsidR="006407DD" w:rsidRPr="00860800">
        <w:rPr>
          <w:rFonts w:asciiTheme="majorBidi" w:eastAsiaTheme="minorEastAsia" w:hAnsiTheme="majorBidi" w:cstheme="majorBidi"/>
          <w:kern w:val="2"/>
          <w:lang w:eastAsia="zh-CN"/>
          <w14:ligatures w14:val="standardContextual"/>
        </w:rPr>
        <w:t xml:space="preserve"> nevis prasītājas darbības novērtējumam, bet gan </w:t>
      </w:r>
      <w:r w:rsidR="00405E1F" w:rsidRPr="00860800">
        <w:rPr>
          <w:rFonts w:asciiTheme="majorBidi" w:eastAsiaTheme="minorEastAsia" w:hAnsiTheme="majorBidi" w:cstheme="majorBidi"/>
          <w:kern w:val="2"/>
          <w:lang w:eastAsia="zh-CN"/>
          <w14:ligatures w14:val="standardContextual"/>
        </w:rPr>
        <w:t>[pers. A]</w:t>
      </w:r>
      <w:r w:rsidR="006407DD" w:rsidRPr="00860800">
        <w:rPr>
          <w:rFonts w:asciiTheme="majorBidi" w:eastAsiaTheme="minorEastAsia" w:hAnsiTheme="majorBidi" w:cstheme="majorBidi"/>
          <w:kern w:val="2"/>
          <w:lang w:eastAsia="zh-CN"/>
          <w14:ligatures w14:val="standardContextual"/>
        </w:rPr>
        <w:t xml:space="preserve"> slepkavības izmeklēšanai. Ievērojot minēto, sižeta skatītājs (</w:t>
      </w:r>
      <w:r w:rsidR="00672A23" w:rsidRPr="00860800">
        <w:rPr>
          <w:rFonts w:asciiTheme="majorBidi" w:eastAsiaTheme="minorEastAsia" w:hAnsiTheme="majorBidi" w:cstheme="majorBidi"/>
          <w:kern w:val="2"/>
          <w:lang w:eastAsia="zh-CN"/>
          <w14:ligatures w14:val="standardContextual"/>
        </w:rPr>
        <w:t xml:space="preserve">un raksta </w:t>
      </w:r>
      <w:r w:rsidR="006407DD" w:rsidRPr="00860800">
        <w:rPr>
          <w:rFonts w:asciiTheme="majorBidi" w:eastAsiaTheme="minorEastAsia" w:hAnsiTheme="majorBidi" w:cstheme="majorBidi"/>
          <w:kern w:val="2"/>
          <w:lang w:eastAsia="zh-CN"/>
          <w14:ligatures w14:val="standardContextual"/>
        </w:rPr>
        <w:t xml:space="preserve">lasītājs) tajā pausto informāciju </w:t>
      </w:r>
      <w:proofErr w:type="spellStart"/>
      <w:r w:rsidR="006407DD" w:rsidRPr="00860800">
        <w:rPr>
          <w:rFonts w:asciiTheme="majorBidi" w:eastAsiaTheme="minorEastAsia" w:hAnsiTheme="majorBidi" w:cstheme="majorBidi"/>
          <w:kern w:val="2"/>
          <w:lang w:eastAsia="zh-CN"/>
          <w14:ligatures w14:val="standardContextual"/>
        </w:rPr>
        <w:t>visupirms</w:t>
      </w:r>
      <w:proofErr w:type="spellEnd"/>
      <w:r w:rsidR="006407DD" w:rsidRPr="00860800">
        <w:rPr>
          <w:rFonts w:asciiTheme="majorBidi" w:eastAsiaTheme="minorEastAsia" w:hAnsiTheme="majorBidi" w:cstheme="majorBidi"/>
          <w:kern w:val="2"/>
          <w:lang w:eastAsia="zh-CN"/>
          <w14:ligatures w14:val="standardContextual"/>
        </w:rPr>
        <w:t xml:space="preserve"> uztvers saistībā ar slepkavības izmeklēšanu</w:t>
      </w:r>
      <w:r w:rsidR="007B5D1D" w:rsidRPr="00860800">
        <w:rPr>
          <w:rFonts w:asciiTheme="majorBidi" w:eastAsiaTheme="minorEastAsia" w:hAnsiTheme="majorBidi" w:cstheme="majorBidi"/>
          <w:kern w:val="2"/>
          <w:lang w:eastAsia="zh-CN"/>
          <w14:ligatures w14:val="standardContextual"/>
        </w:rPr>
        <w:t xml:space="preserve">, </w:t>
      </w:r>
      <w:r w:rsidR="006407DD" w:rsidRPr="00860800">
        <w:rPr>
          <w:rFonts w:asciiTheme="majorBidi" w:eastAsiaTheme="minorEastAsia" w:hAnsiTheme="majorBidi" w:cstheme="majorBidi"/>
          <w:kern w:val="2"/>
          <w:lang w:eastAsia="zh-CN"/>
          <w14:ligatures w14:val="standardContextual"/>
        </w:rPr>
        <w:t xml:space="preserve">un tikai pastarpināti varētu uztvert </w:t>
      </w:r>
      <w:r w:rsidR="006407DD" w:rsidRPr="00860800">
        <w:rPr>
          <w:rFonts w:asciiTheme="majorBidi" w:eastAsiaTheme="minorEastAsia" w:hAnsiTheme="majorBidi" w:cstheme="majorBidi"/>
          <w:kern w:val="2"/>
          <w:lang w:eastAsia="zh-CN"/>
          <w14:ligatures w14:val="standardContextual"/>
        </w:rPr>
        <w:lastRenderedPageBreak/>
        <w:t>informāciju, kas nav tieši saistīta ar krimināllietā aizdomās turēto rīcību un ar to saistītajiem apstākļiem.</w:t>
      </w:r>
    </w:p>
    <w:p w14:paraId="2687DA28" w14:textId="77777777" w:rsidR="00BF7310" w:rsidRPr="00860800" w:rsidRDefault="006407DD"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No otras puses, plašāka konteksta iezīmēšanai žurnālistiem varēja būt nozīmīgi līdz ar galvenajām sižetā pieminētajām personām pieminēt arī citas personas, tostarp prasītāju. Dažādu netieši saistītu apstākļu, tostarp strīdus izteikumu nepieminēšana padarītu sižetu nepilnīgu. Tomēr arī šādā gadījumā jāraugās, lai ziņas par prasītāju būtu patiesas un neaizskartu prasītājas reputāciju.</w:t>
      </w:r>
    </w:p>
    <w:p w14:paraId="691ED643" w14:textId="1FC0A31C" w:rsidR="00672A23" w:rsidRPr="00860800" w:rsidRDefault="00720DD1"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[14.1]</w:t>
      </w:r>
      <w:r w:rsidR="000A38C7" w:rsidRPr="00860800">
        <w:rPr>
          <w:rFonts w:asciiTheme="majorBidi" w:eastAsiaTheme="minorEastAsia" w:hAnsiTheme="majorBidi" w:cstheme="majorBidi"/>
          <w:kern w:val="2"/>
          <w:lang w:eastAsia="zh-CN"/>
          <w14:ligatures w14:val="standardContextual"/>
        </w:rPr>
        <w:t> </w:t>
      </w:r>
      <w:r w:rsidRPr="00860800">
        <w:rPr>
          <w:rFonts w:asciiTheme="majorBidi" w:eastAsiaTheme="minorEastAsia" w:hAnsiTheme="majorBidi" w:cstheme="majorBidi"/>
          <w:kern w:val="2"/>
          <w:lang w:eastAsia="zh-CN"/>
          <w14:ligatures w14:val="standardContextual"/>
        </w:rPr>
        <w:t>Attiecībā uz izteikumu, kas apstrīdēta kā ziņa Nr. 1</w:t>
      </w:r>
      <w:r w:rsidR="00C06102" w:rsidRPr="00860800">
        <w:rPr>
          <w:rFonts w:asciiTheme="majorBidi" w:eastAsiaTheme="minorEastAsia" w:hAnsiTheme="majorBidi" w:cstheme="majorBidi"/>
          <w:kern w:val="2"/>
          <w:lang w:eastAsia="zh-CN"/>
          <w14:ligatures w14:val="standardContextual"/>
        </w:rPr>
        <w:t>,</w:t>
      </w:r>
      <w:r w:rsidRPr="00860800">
        <w:rPr>
          <w:rFonts w:asciiTheme="majorBidi" w:eastAsiaTheme="minorEastAsia" w:hAnsiTheme="majorBidi" w:cstheme="majorBidi"/>
          <w:kern w:val="2"/>
          <w:lang w:eastAsia="zh-CN"/>
          <w14:ligatures w14:val="standardContextual"/>
        </w:rPr>
        <w:t xml:space="preserve"> tiesa atzinusi, ka tā patiesīguma pārbaudei neatkarīgā producente nav pievērsusies. SIA</w:t>
      </w:r>
      <w:r w:rsidR="000A38C7" w:rsidRPr="00860800">
        <w:rPr>
          <w:rFonts w:asciiTheme="majorBidi" w:eastAsiaTheme="minorEastAsia" w:hAnsiTheme="majorBidi" w:cstheme="majorBidi"/>
          <w:kern w:val="2"/>
          <w:lang w:eastAsia="zh-CN"/>
          <w14:ligatures w14:val="standardContextual"/>
        </w:rPr>
        <w:t> </w:t>
      </w:r>
      <w:r w:rsidRPr="00860800">
        <w:rPr>
          <w:rFonts w:asciiTheme="majorBidi" w:eastAsiaTheme="minorEastAsia" w:hAnsiTheme="majorBidi" w:cstheme="majorBidi"/>
          <w:kern w:val="2"/>
          <w:lang w:eastAsia="zh-CN"/>
          <w14:ligatures w14:val="standardContextual"/>
        </w:rPr>
        <w:t>„RED DOT MEDIA” kasācijas sūdzībā savukārt norādīts, ka raidījum</w:t>
      </w:r>
      <w:r w:rsidR="00672A23" w:rsidRPr="00860800">
        <w:rPr>
          <w:rFonts w:asciiTheme="majorBidi" w:eastAsiaTheme="minorEastAsia" w:hAnsiTheme="majorBidi" w:cstheme="majorBidi"/>
          <w:kern w:val="2"/>
          <w:lang w:eastAsia="zh-CN"/>
          <w14:ligatures w14:val="standardContextual"/>
        </w:rPr>
        <w:t>ā tikusi atspoguļota vienīgi informācija par šādas notikumu versijas esību.</w:t>
      </w:r>
    </w:p>
    <w:p w14:paraId="4D62BCF9" w14:textId="3FC20D05" w:rsidR="00F861E9" w:rsidRPr="00860800" w:rsidRDefault="00883DFA"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Izskatāmajā lietā tiesa nav piešķīrusi nozīmi apstāklim</w:t>
      </w:r>
      <w:r w:rsidR="00AC49E7" w:rsidRPr="00860800">
        <w:rPr>
          <w:rFonts w:asciiTheme="majorBidi" w:eastAsiaTheme="minorEastAsia" w:hAnsiTheme="majorBidi" w:cstheme="majorBidi"/>
          <w:kern w:val="2"/>
          <w:lang w:eastAsia="zh-CN"/>
          <w14:ligatures w14:val="standardContextual"/>
        </w:rPr>
        <w:t>, ka SIA</w:t>
      </w:r>
      <w:r w:rsidR="00C866B5" w:rsidRPr="00860800">
        <w:rPr>
          <w:rFonts w:asciiTheme="majorBidi" w:eastAsiaTheme="minorEastAsia" w:hAnsiTheme="majorBidi" w:cstheme="majorBidi"/>
          <w:kern w:val="2"/>
          <w:lang w:eastAsia="zh-CN"/>
          <w14:ligatures w14:val="standardContextual"/>
        </w:rPr>
        <w:t> </w:t>
      </w:r>
      <w:r w:rsidR="00AC49E7" w:rsidRPr="00860800">
        <w:rPr>
          <w:rFonts w:asciiTheme="majorBidi" w:eastAsiaTheme="minorEastAsia" w:hAnsiTheme="majorBidi" w:cstheme="majorBidi"/>
          <w:kern w:val="2"/>
          <w:lang w:eastAsia="zh-CN"/>
          <w14:ligatures w14:val="standardContextual"/>
        </w:rPr>
        <w:t>„RED DOT MEDIA” veidotais raidījums ir audiovizuāli</w:t>
      </w:r>
      <w:r w:rsidR="00143FB8" w:rsidRPr="00860800">
        <w:rPr>
          <w:rFonts w:asciiTheme="majorBidi" w:eastAsiaTheme="minorEastAsia" w:hAnsiTheme="majorBidi" w:cstheme="majorBidi"/>
          <w:kern w:val="2"/>
          <w:lang w:eastAsia="zh-CN"/>
          <w14:ligatures w14:val="standardContextual"/>
        </w:rPr>
        <w:t xml:space="preserve"> </w:t>
      </w:r>
      <w:r w:rsidR="00AC49E7" w:rsidRPr="00860800">
        <w:rPr>
          <w:rFonts w:asciiTheme="majorBidi" w:eastAsiaTheme="minorEastAsia" w:hAnsiTheme="majorBidi" w:cstheme="majorBidi"/>
          <w:kern w:val="2"/>
          <w:lang w:eastAsia="zh-CN"/>
          <w14:ligatures w14:val="standardContextual"/>
        </w:rPr>
        <w:t>uztverams materiāls, kā uz to pamatoti norādīts neatkarīgās producentes kasācijas sūdzībā.</w:t>
      </w:r>
      <w:r w:rsidR="00143FB8" w:rsidRPr="00860800">
        <w:rPr>
          <w:rFonts w:asciiTheme="majorBidi" w:eastAsiaTheme="minorEastAsia" w:hAnsiTheme="majorBidi" w:cstheme="majorBidi"/>
          <w:kern w:val="2"/>
          <w:lang w:eastAsia="zh-CN"/>
          <w14:ligatures w14:val="standardContextual"/>
        </w:rPr>
        <w:t xml:space="preserve"> Izskatot lietu</w:t>
      </w:r>
      <w:r w:rsidR="00C06102" w:rsidRPr="00860800">
        <w:rPr>
          <w:rFonts w:asciiTheme="majorBidi" w:eastAsiaTheme="minorEastAsia" w:hAnsiTheme="majorBidi" w:cstheme="majorBidi"/>
          <w:kern w:val="2"/>
          <w:lang w:eastAsia="zh-CN"/>
          <w14:ligatures w14:val="standardContextual"/>
        </w:rPr>
        <w:t>,</w:t>
      </w:r>
      <w:r w:rsidR="00143FB8" w:rsidRPr="00860800">
        <w:rPr>
          <w:rFonts w:asciiTheme="majorBidi" w:eastAsiaTheme="minorEastAsia" w:hAnsiTheme="majorBidi" w:cstheme="majorBidi"/>
          <w:kern w:val="2"/>
          <w:lang w:eastAsia="zh-CN"/>
          <w14:ligatures w14:val="standardContextual"/>
        </w:rPr>
        <w:t xml:space="preserve"> jāņem vērā, ka ziņa</w:t>
      </w:r>
      <w:r w:rsidR="00C866B5" w:rsidRPr="00860800">
        <w:rPr>
          <w:rFonts w:asciiTheme="majorBidi" w:eastAsiaTheme="minorEastAsia" w:hAnsiTheme="majorBidi" w:cstheme="majorBidi"/>
          <w:kern w:val="2"/>
          <w:lang w:eastAsia="zh-CN"/>
          <w14:ligatures w14:val="standardContextual"/>
        </w:rPr>
        <w:t xml:space="preserve"> </w:t>
      </w:r>
      <w:r w:rsidR="00143FB8" w:rsidRPr="00860800">
        <w:rPr>
          <w:rFonts w:asciiTheme="majorBidi" w:eastAsiaTheme="minorEastAsia" w:hAnsiTheme="majorBidi" w:cstheme="majorBidi"/>
          <w:kern w:val="2"/>
          <w:lang w:eastAsia="zh-CN"/>
          <w14:ligatures w14:val="standardContextual"/>
        </w:rPr>
        <w:t xml:space="preserve">Nr. 1 </w:t>
      </w:r>
      <w:r w:rsidR="00F861E9" w:rsidRPr="00860800">
        <w:rPr>
          <w:rFonts w:asciiTheme="majorBidi" w:eastAsiaTheme="minorEastAsia" w:hAnsiTheme="majorBidi" w:cstheme="majorBidi"/>
          <w:kern w:val="2"/>
          <w:lang w:eastAsia="zh-CN"/>
          <w14:ligatures w14:val="standardContextual"/>
        </w:rPr>
        <w:t>pausta</w:t>
      </w:r>
      <w:r w:rsidR="0051774F" w:rsidRPr="00860800">
        <w:rPr>
          <w:rFonts w:asciiTheme="majorBidi" w:eastAsiaTheme="minorEastAsia" w:hAnsiTheme="majorBidi" w:cstheme="majorBidi"/>
          <w:kern w:val="2"/>
          <w:lang w:eastAsia="zh-CN"/>
          <w14:ligatures w14:val="standardContextual"/>
        </w:rPr>
        <w:t>,</w:t>
      </w:r>
      <w:r w:rsidR="00F861E9" w:rsidRPr="00860800">
        <w:rPr>
          <w:rFonts w:asciiTheme="majorBidi" w:eastAsiaTheme="minorEastAsia" w:hAnsiTheme="majorBidi" w:cstheme="majorBidi"/>
          <w:kern w:val="2"/>
          <w:lang w:eastAsia="zh-CN"/>
          <w14:ligatures w14:val="standardContextual"/>
        </w:rPr>
        <w:t xml:space="preserve"> tieši </w:t>
      </w:r>
      <w:r w:rsidR="006E7EB7" w:rsidRPr="00860800">
        <w:rPr>
          <w:rFonts w:asciiTheme="majorBidi" w:eastAsiaTheme="minorEastAsia" w:hAnsiTheme="majorBidi" w:cstheme="majorBidi"/>
          <w:kern w:val="2"/>
          <w:lang w:eastAsia="zh-CN"/>
          <w14:ligatures w14:val="standardContextual"/>
        </w:rPr>
        <w:t>šādā</w:t>
      </w:r>
      <w:r w:rsidR="00F861E9" w:rsidRPr="00860800">
        <w:rPr>
          <w:rFonts w:asciiTheme="majorBidi" w:eastAsiaTheme="minorEastAsia" w:hAnsiTheme="majorBidi" w:cstheme="majorBidi"/>
          <w:kern w:val="2"/>
          <w:lang w:eastAsia="zh-CN"/>
          <w14:ligatures w14:val="standardContextual"/>
        </w:rPr>
        <w:t xml:space="preserve"> formā (proti, ne vien audio (skaņas) veidā izsakot apstrīdēto tekstu, bet vienlai</w:t>
      </w:r>
      <w:r w:rsidR="00274A7A" w:rsidRPr="00860800">
        <w:rPr>
          <w:rFonts w:asciiTheme="majorBidi" w:eastAsiaTheme="minorEastAsia" w:hAnsiTheme="majorBidi" w:cstheme="majorBidi"/>
          <w:kern w:val="2"/>
          <w:lang w:eastAsia="zh-CN"/>
          <w14:ligatures w14:val="standardContextual"/>
        </w:rPr>
        <w:t>kus</w:t>
      </w:r>
      <w:r w:rsidR="00F861E9" w:rsidRPr="00860800">
        <w:rPr>
          <w:rFonts w:asciiTheme="majorBidi" w:eastAsiaTheme="minorEastAsia" w:hAnsiTheme="majorBidi" w:cstheme="majorBidi"/>
          <w:kern w:val="2"/>
          <w:lang w:eastAsia="zh-CN"/>
          <w14:ligatures w14:val="standardContextual"/>
        </w:rPr>
        <w:t xml:space="preserve"> vizuāli attēlojot tieši attiecīgā </w:t>
      </w:r>
      <w:r w:rsidR="00F02E58" w:rsidRPr="00860800">
        <w:rPr>
          <w:rFonts w:asciiTheme="majorBidi" w:eastAsiaTheme="minorEastAsia" w:hAnsiTheme="majorBidi" w:cstheme="majorBidi"/>
          <w:kern w:val="2"/>
          <w:lang w:eastAsia="zh-CN"/>
          <w14:ligatures w14:val="standardContextual"/>
        </w:rPr>
        <w:t>[ārvalsts]</w:t>
      </w:r>
      <w:r w:rsidR="00F861E9" w:rsidRPr="00860800">
        <w:rPr>
          <w:rFonts w:asciiTheme="majorBidi" w:eastAsiaTheme="minorEastAsia" w:hAnsiTheme="majorBidi" w:cstheme="majorBidi"/>
          <w:kern w:val="2"/>
          <w:lang w:eastAsia="zh-CN"/>
          <w14:ligatures w14:val="standardContextual"/>
        </w:rPr>
        <w:t xml:space="preserve"> interneta portāla saturu).</w:t>
      </w:r>
    </w:p>
    <w:p w14:paraId="117A9046" w14:textId="4A3FBA49" w:rsidR="00C72EC3" w:rsidRPr="00860800" w:rsidRDefault="00C72EC3"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Eiropas Cilvēktiesību tiesa norādījusi, ka apstākļos, kad plašsaziņas līdzeklis neitrālā veidā izplata trešās personas apgalvojumus, tos skaidri identificējot kā šīs trešās personas apgalvojumus, tiesai ir jānošķir, ko ir apgalvojusi trešā persona un ko plašsaziņas līdzeklis, kas apgalvojumus izplatījis (sk.</w:t>
      </w:r>
      <w:r w:rsidR="00C866B5" w:rsidRPr="00860800">
        <w:rPr>
          <w:rFonts w:asciiTheme="majorBidi" w:eastAsiaTheme="minorEastAsia" w:hAnsiTheme="majorBidi" w:cstheme="majorBidi"/>
          <w:kern w:val="2"/>
          <w:lang w:eastAsia="zh-CN"/>
          <w14:ligatures w14:val="standardContextual"/>
        </w:rPr>
        <w:t> </w:t>
      </w:r>
      <w:r w:rsidRPr="00860800">
        <w:rPr>
          <w:rFonts w:asciiTheme="majorBidi" w:eastAsiaTheme="minorEastAsia" w:hAnsiTheme="majorBidi" w:cstheme="majorBidi"/>
          <w:i/>
          <w:iCs/>
          <w:kern w:val="2"/>
          <w:lang w:eastAsia="zh-CN"/>
          <w14:ligatures w14:val="standardContextual"/>
        </w:rPr>
        <w:t>Eiropas Cilvēktiesību tiesas 2010. gada 15. jūlija sprieduma lietā „</w:t>
      </w:r>
      <w:proofErr w:type="spellStart"/>
      <w:r w:rsidRPr="00860800">
        <w:rPr>
          <w:rFonts w:asciiTheme="majorBidi" w:eastAsiaTheme="minorEastAsia" w:hAnsiTheme="majorBidi" w:cstheme="majorBidi"/>
          <w:i/>
          <w:iCs/>
          <w:kern w:val="2"/>
          <w:lang w:eastAsia="zh-CN"/>
          <w14:ligatures w14:val="standardContextual"/>
        </w:rPr>
        <w:t>Gazeta</w:t>
      </w:r>
      <w:proofErr w:type="spellEnd"/>
      <w:r w:rsidRPr="00860800">
        <w:rPr>
          <w:rFonts w:asciiTheme="majorBidi" w:eastAsiaTheme="minorEastAsia" w:hAnsiTheme="majorBidi" w:cstheme="majorBidi"/>
          <w:i/>
          <w:iCs/>
          <w:kern w:val="2"/>
          <w:lang w:eastAsia="zh-CN"/>
          <w14:ligatures w14:val="standardContextual"/>
        </w:rPr>
        <w:t xml:space="preserve"> Ukraina-</w:t>
      </w:r>
      <w:proofErr w:type="spellStart"/>
      <w:r w:rsidRPr="00860800">
        <w:rPr>
          <w:rFonts w:asciiTheme="majorBidi" w:eastAsiaTheme="minorEastAsia" w:hAnsiTheme="majorBidi" w:cstheme="majorBidi"/>
          <w:i/>
          <w:iCs/>
          <w:kern w:val="2"/>
          <w:lang w:eastAsia="zh-CN"/>
          <w14:ligatures w14:val="standardContextual"/>
        </w:rPr>
        <w:t>Tsentr</w:t>
      </w:r>
      <w:proofErr w:type="spellEnd"/>
      <w:r w:rsidRPr="00860800">
        <w:rPr>
          <w:rFonts w:asciiTheme="majorBidi" w:eastAsiaTheme="minorEastAsia" w:hAnsiTheme="majorBidi" w:cstheme="majorBidi"/>
          <w:i/>
          <w:iCs/>
          <w:kern w:val="2"/>
          <w:lang w:eastAsia="zh-CN"/>
          <w14:ligatures w14:val="standardContextual"/>
        </w:rPr>
        <w:t xml:space="preserve"> v. </w:t>
      </w:r>
      <w:proofErr w:type="spellStart"/>
      <w:r w:rsidRPr="00860800">
        <w:rPr>
          <w:rFonts w:asciiTheme="majorBidi" w:eastAsiaTheme="minorEastAsia" w:hAnsiTheme="majorBidi" w:cstheme="majorBidi"/>
          <w:i/>
          <w:iCs/>
          <w:kern w:val="2"/>
          <w:lang w:eastAsia="zh-CN"/>
          <w14:ligatures w14:val="standardContextual"/>
        </w:rPr>
        <w:t>Ukraine</w:t>
      </w:r>
      <w:proofErr w:type="spellEnd"/>
      <w:r w:rsidRPr="00860800">
        <w:rPr>
          <w:rFonts w:asciiTheme="majorBidi" w:eastAsiaTheme="minorEastAsia" w:hAnsiTheme="majorBidi" w:cstheme="majorBidi"/>
          <w:i/>
          <w:iCs/>
          <w:kern w:val="2"/>
          <w:lang w:eastAsia="zh-CN"/>
          <w14:ligatures w14:val="standardContextual"/>
        </w:rPr>
        <w:t>”, iesnieguma Nr. </w:t>
      </w:r>
      <w:hyperlink r:id="rId20" w:history="1">
        <w:r w:rsidRPr="00860800">
          <w:rPr>
            <w:rFonts w:asciiTheme="majorBidi" w:eastAsiaTheme="minorEastAsia" w:hAnsiTheme="majorBidi" w:cstheme="majorBidi"/>
            <w:i/>
            <w:iCs/>
            <w:color w:val="0563C1" w:themeColor="hyperlink"/>
            <w:kern w:val="2"/>
            <w:u w:val="single"/>
            <w:lang w:eastAsia="zh-CN"/>
            <w14:ligatures w14:val="standardContextual"/>
          </w:rPr>
          <w:t>16695/04</w:t>
        </w:r>
      </w:hyperlink>
      <w:r w:rsidRPr="00860800">
        <w:rPr>
          <w:rFonts w:asciiTheme="majorBidi" w:eastAsiaTheme="minorEastAsia" w:hAnsiTheme="majorBidi" w:cstheme="majorBidi"/>
          <w:i/>
          <w:iCs/>
          <w:kern w:val="2"/>
          <w:lang w:eastAsia="zh-CN"/>
          <w14:ligatures w14:val="standardContextual"/>
        </w:rPr>
        <w:t>, 52. punktu</w:t>
      </w:r>
      <w:r w:rsidRPr="00860800">
        <w:rPr>
          <w:rFonts w:asciiTheme="majorBidi" w:eastAsiaTheme="minorEastAsia" w:hAnsiTheme="majorBidi" w:cstheme="majorBidi"/>
          <w:kern w:val="2"/>
          <w:lang w:eastAsia="zh-CN"/>
          <w14:ligatures w14:val="standardContextual"/>
        </w:rPr>
        <w:t>).</w:t>
      </w:r>
    </w:p>
    <w:p w14:paraId="756E671C" w14:textId="6D1F9917" w:rsidR="00883DFA" w:rsidRPr="00860800" w:rsidRDefault="00883DFA"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 xml:space="preserve">Savukārt saistībā ar kasācijas sūdzības argumentu par versijas atspoguļošanu strīdus sižetā ņemams vērā, ka Senāts ir iepriekš norādījis, ka </w:t>
      </w:r>
      <w:r w:rsidRPr="00860800">
        <w:rPr>
          <w:rFonts w:asciiTheme="majorBidi" w:hAnsiTheme="majorBidi" w:cstheme="majorBidi"/>
        </w:rPr>
        <w:t>iespējamības (varbūtības) jeb pieļāvuma formā pausta izteikuma gadījumā tiesai ir jāizvērtē, vai neitrāla vidusmēra persona attiecīgo izteikumu uztvertu kā pieļāvumu vai arī kā fakta apgalvojumu, kas tikai pasniegts šķietamā pieļāvuma formā (sk.</w:t>
      </w:r>
      <w:r w:rsidR="001E526B" w:rsidRPr="00860800">
        <w:rPr>
          <w:rFonts w:asciiTheme="majorBidi" w:hAnsiTheme="majorBidi" w:cstheme="majorBidi"/>
        </w:rPr>
        <w:t> </w:t>
      </w:r>
      <w:r w:rsidR="00D85A77" w:rsidRPr="00860800">
        <w:rPr>
          <w:rFonts w:asciiTheme="majorBidi" w:hAnsiTheme="majorBidi" w:cstheme="majorBidi"/>
          <w:i/>
          <w:iCs/>
        </w:rPr>
        <w:t>Senāta 2025. gada [..] sprieduma lietā Nr. SKC</w:t>
      </w:r>
      <w:r w:rsidR="00D85A77" w:rsidRPr="00860800">
        <w:rPr>
          <w:rFonts w:asciiTheme="majorBidi" w:hAnsiTheme="majorBidi" w:cstheme="majorBidi"/>
          <w:i/>
          <w:iCs/>
        </w:rPr>
        <w:noBreakHyphen/>
        <w:t xml:space="preserve">[D]/2025, </w:t>
      </w:r>
      <w:hyperlink r:id="rId21" w:history="1">
        <w:r w:rsidR="00D85A77" w:rsidRPr="00860800">
          <w:rPr>
            <w:rStyle w:val="Hyperlink"/>
            <w:rFonts w:asciiTheme="majorBidi" w:hAnsiTheme="majorBidi" w:cstheme="majorBidi"/>
            <w:i/>
            <w:iCs/>
          </w:rPr>
          <w:t>ECLI:LV:AT:2025:[..]</w:t>
        </w:r>
      </w:hyperlink>
      <w:r w:rsidR="00D85A77" w:rsidRPr="00860800">
        <w:rPr>
          <w:rFonts w:asciiTheme="majorBidi" w:hAnsiTheme="majorBidi" w:cstheme="majorBidi"/>
          <w:i/>
          <w:iCs/>
        </w:rPr>
        <w:t>,</w:t>
      </w:r>
      <w:r w:rsidRPr="00860800">
        <w:rPr>
          <w:rFonts w:asciiTheme="majorBidi" w:hAnsiTheme="majorBidi" w:cstheme="majorBidi"/>
          <w:i/>
          <w:iCs/>
        </w:rPr>
        <w:t xml:space="preserve"> 12.5.2. punktu un tajā norādīto judikatūru</w:t>
      </w:r>
      <w:r w:rsidRPr="00860800">
        <w:rPr>
          <w:rFonts w:asciiTheme="majorBidi" w:hAnsiTheme="majorBidi" w:cstheme="majorBidi"/>
        </w:rPr>
        <w:t>).</w:t>
      </w:r>
    </w:p>
    <w:p w14:paraId="4077DCAB" w14:textId="349EDBCC" w:rsidR="00AC49E7" w:rsidRPr="00860800" w:rsidRDefault="00F861E9"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Pārsūdzētajā spriedumā iztrūkst pierādījumos balstīt</w:t>
      </w:r>
      <w:r w:rsidR="0051774F" w:rsidRPr="00860800">
        <w:rPr>
          <w:rFonts w:asciiTheme="majorBidi" w:eastAsiaTheme="minorEastAsia" w:hAnsiTheme="majorBidi" w:cstheme="majorBidi"/>
          <w:kern w:val="2"/>
          <w:lang w:eastAsia="zh-CN"/>
          <w14:ligatures w14:val="standardContextual"/>
        </w:rPr>
        <w:t>u</w:t>
      </w:r>
      <w:r w:rsidRPr="00860800">
        <w:rPr>
          <w:rFonts w:asciiTheme="majorBidi" w:eastAsiaTheme="minorEastAsia" w:hAnsiTheme="majorBidi" w:cstheme="majorBidi"/>
          <w:kern w:val="2"/>
          <w:lang w:eastAsia="zh-CN"/>
          <w14:ligatures w14:val="standardContextual"/>
        </w:rPr>
        <w:t xml:space="preserve"> secinājum</w:t>
      </w:r>
      <w:r w:rsidR="0051774F" w:rsidRPr="00860800">
        <w:rPr>
          <w:rFonts w:asciiTheme="majorBidi" w:eastAsiaTheme="minorEastAsia" w:hAnsiTheme="majorBidi" w:cstheme="majorBidi"/>
          <w:kern w:val="2"/>
          <w:lang w:eastAsia="zh-CN"/>
          <w14:ligatures w14:val="standardContextual"/>
        </w:rPr>
        <w:t>u</w:t>
      </w:r>
      <w:r w:rsidRPr="00860800">
        <w:rPr>
          <w:rFonts w:asciiTheme="majorBidi" w:eastAsiaTheme="minorEastAsia" w:hAnsiTheme="majorBidi" w:cstheme="majorBidi"/>
          <w:kern w:val="2"/>
          <w:lang w:eastAsia="zh-CN"/>
          <w14:ligatures w14:val="standardContextual"/>
        </w:rPr>
        <w:t xml:space="preserve"> par to, vai </w:t>
      </w:r>
      <w:r w:rsidR="00005481" w:rsidRPr="00860800">
        <w:rPr>
          <w:rFonts w:asciiTheme="majorBidi" w:hAnsiTheme="majorBidi" w:cstheme="majorBidi"/>
        </w:rPr>
        <w:t>neitrāla vidusmēra persona</w:t>
      </w:r>
      <w:r w:rsidR="00005481" w:rsidRPr="00860800">
        <w:rPr>
          <w:rFonts w:asciiTheme="majorBidi" w:eastAsiaTheme="minorEastAsia" w:hAnsiTheme="majorBidi" w:cstheme="majorBidi"/>
          <w:kern w:val="2"/>
          <w:lang w:eastAsia="zh-CN"/>
          <w14:ligatures w14:val="standardContextual"/>
        </w:rPr>
        <w:t xml:space="preserve"> </w:t>
      </w:r>
      <w:r w:rsidRPr="00860800">
        <w:rPr>
          <w:rFonts w:asciiTheme="majorBidi" w:eastAsiaTheme="minorEastAsia" w:hAnsiTheme="majorBidi" w:cstheme="majorBidi"/>
          <w:kern w:val="2"/>
          <w:lang w:eastAsia="zh-CN"/>
          <w14:ligatures w14:val="standardContextual"/>
        </w:rPr>
        <w:t>šād</w:t>
      </w:r>
      <w:r w:rsidR="00005481" w:rsidRPr="00860800">
        <w:rPr>
          <w:rFonts w:asciiTheme="majorBidi" w:eastAsiaTheme="minorEastAsia" w:hAnsiTheme="majorBidi" w:cstheme="majorBidi"/>
          <w:kern w:val="2"/>
          <w:lang w:eastAsia="zh-CN"/>
          <w14:ligatures w14:val="standardContextual"/>
        </w:rPr>
        <w:t>u</w:t>
      </w:r>
      <w:r w:rsidRPr="00860800">
        <w:rPr>
          <w:rFonts w:asciiTheme="majorBidi" w:eastAsiaTheme="minorEastAsia" w:hAnsiTheme="majorBidi" w:cstheme="majorBidi"/>
          <w:kern w:val="2"/>
          <w:lang w:eastAsia="zh-CN"/>
          <w14:ligatures w14:val="standardContextual"/>
        </w:rPr>
        <w:t xml:space="preserve"> audiovizuālā formātā paust</w:t>
      </w:r>
      <w:r w:rsidR="00005481" w:rsidRPr="00860800">
        <w:rPr>
          <w:rFonts w:asciiTheme="majorBidi" w:eastAsiaTheme="minorEastAsia" w:hAnsiTheme="majorBidi" w:cstheme="majorBidi"/>
          <w:kern w:val="2"/>
          <w:lang w:eastAsia="zh-CN"/>
          <w14:ligatures w14:val="standardContextual"/>
        </w:rPr>
        <w:t>o</w:t>
      </w:r>
      <w:r w:rsidRPr="00860800">
        <w:rPr>
          <w:rFonts w:asciiTheme="majorBidi" w:eastAsiaTheme="minorEastAsia" w:hAnsiTheme="majorBidi" w:cstheme="majorBidi"/>
          <w:kern w:val="2"/>
          <w:lang w:eastAsia="zh-CN"/>
          <w14:ligatures w14:val="standardContextual"/>
        </w:rPr>
        <w:t xml:space="preserve"> (apstrīdēt</w:t>
      </w:r>
      <w:r w:rsidR="00005481" w:rsidRPr="00860800">
        <w:rPr>
          <w:rFonts w:asciiTheme="majorBidi" w:eastAsiaTheme="minorEastAsia" w:hAnsiTheme="majorBidi" w:cstheme="majorBidi"/>
          <w:kern w:val="2"/>
          <w:lang w:eastAsia="zh-CN"/>
          <w14:ligatures w14:val="standardContextual"/>
        </w:rPr>
        <w:t>o</w:t>
      </w:r>
      <w:r w:rsidRPr="00860800">
        <w:rPr>
          <w:rFonts w:asciiTheme="majorBidi" w:eastAsiaTheme="minorEastAsia" w:hAnsiTheme="majorBidi" w:cstheme="majorBidi"/>
          <w:kern w:val="2"/>
          <w:lang w:eastAsia="zh-CN"/>
          <w14:ligatures w14:val="standardContextual"/>
        </w:rPr>
        <w:t>) ziņ</w:t>
      </w:r>
      <w:r w:rsidR="00005481" w:rsidRPr="00860800">
        <w:rPr>
          <w:rFonts w:asciiTheme="majorBidi" w:eastAsiaTheme="minorEastAsia" w:hAnsiTheme="majorBidi" w:cstheme="majorBidi"/>
          <w:kern w:val="2"/>
          <w:lang w:eastAsia="zh-CN"/>
          <w14:ligatures w14:val="standardContextual"/>
        </w:rPr>
        <w:t>u</w:t>
      </w:r>
      <w:r w:rsidRPr="00860800">
        <w:rPr>
          <w:rFonts w:asciiTheme="majorBidi" w:eastAsiaTheme="minorEastAsia" w:hAnsiTheme="majorBidi" w:cstheme="majorBidi"/>
          <w:kern w:val="2"/>
          <w:lang w:eastAsia="zh-CN"/>
          <w14:ligatures w14:val="standardContextual"/>
        </w:rPr>
        <w:t xml:space="preserve"> Nr. 1 </w:t>
      </w:r>
      <w:r w:rsidR="00005481" w:rsidRPr="00860800">
        <w:rPr>
          <w:rFonts w:asciiTheme="majorBidi" w:eastAsiaTheme="minorEastAsia" w:hAnsiTheme="majorBidi" w:cstheme="majorBidi"/>
          <w:kern w:val="2"/>
          <w:lang w:eastAsia="zh-CN"/>
          <w14:ligatures w14:val="standardContextual"/>
        </w:rPr>
        <w:t>uztvertu</w:t>
      </w:r>
      <w:r w:rsidRPr="00860800">
        <w:rPr>
          <w:rFonts w:asciiTheme="majorBidi" w:eastAsiaTheme="minorEastAsia" w:hAnsiTheme="majorBidi" w:cstheme="majorBidi"/>
          <w:kern w:val="2"/>
          <w:lang w:eastAsia="zh-CN"/>
          <w14:ligatures w14:val="standardContextual"/>
        </w:rPr>
        <w:t xml:space="preserve"> kā patiesībai atbilstoš</w:t>
      </w:r>
      <w:r w:rsidR="00005481" w:rsidRPr="00860800">
        <w:rPr>
          <w:rFonts w:asciiTheme="majorBidi" w:eastAsiaTheme="minorEastAsia" w:hAnsiTheme="majorBidi" w:cstheme="majorBidi"/>
          <w:kern w:val="2"/>
          <w:lang w:eastAsia="zh-CN"/>
          <w14:ligatures w14:val="standardContextual"/>
        </w:rPr>
        <w:t xml:space="preserve">u, proti, kā fakta apgalvojumu, </w:t>
      </w:r>
      <w:r w:rsidRPr="00860800">
        <w:rPr>
          <w:rFonts w:asciiTheme="majorBidi" w:eastAsiaTheme="minorEastAsia" w:hAnsiTheme="majorBidi" w:cstheme="majorBidi"/>
          <w:kern w:val="2"/>
          <w:lang w:eastAsia="zh-CN"/>
          <w14:ligatures w14:val="standardContextual"/>
        </w:rPr>
        <w:t xml:space="preserve">un vai pausta pašas raidījuma veidotājas attieksme pret to, vai, tieši pretēji (kā </w:t>
      </w:r>
      <w:r w:rsidR="00005481" w:rsidRPr="00860800">
        <w:rPr>
          <w:rFonts w:asciiTheme="majorBidi" w:eastAsiaTheme="minorEastAsia" w:hAnsiTheme="majorBidi" w:cstheme="majorBidi"/>
          <w:kern w:val="2"/>
          <w:lang w:eastAsia="zh-CN"/>
          <w14:ligatures w14:val="standardContextual"/>
        </w:rPr>
        <w:t>to apgalvo</w:t>
      </w:r>
      <w:r w:rsidRPr="00860800">
        <w:rPr>
          <w:rFonts w:asciiTheme="majorBidi" w:eastAsiaTheme="minorEastAsia" w:hAnsiTheme="majorBidi" w:cstheme="majorBidi"/>
          <w:kern w:val="2"/>
          <w:lang w:eastAsia="zh-CN"/>
          <w14:ligatures w14:val="standardContextual"/>
        </w:rPr>
        <w:t xml:space="preserve"> neatkarīgā producente</w:t>
      </w:r>
      <w:r w:rsidR="00005481" w:rsidRPr="00860800">
        <w:rPr>
          <w:rFonts w:asciiTheme="majorBidi" w:eastAsiaTheme="minorEastAsia" w:hAnsiTheme="majorBidi" w:cstheme="majorBidi"/>
          <w:kern w:val="2"/>
          <w:lang w:eastAsia="zh-CN"/>
          <w14:ligatures w14:val="standardContextual"/>
        </w:rPr>
        <w:t xml:space="preserve"> savā</w:t>
      </w:r>
      <w:r w:rsidRPr="00860800">
        <w:rPr>
          <w:rFonts w:asciiTheme="majorBidi" w:eastAsiaTheme="minorEastAsia" w:hAnsiTheme="majorBidi" w:cstheme="majorBidi"/>
          <w:kern w:val="2"/>
          <w:lang w:eastAsia="zh-CN"/>
          <w14:ligatures w14:val="standardContextual"/>
        </w:rPr>
        <w:t xml:space="preserve"> kasācijas sūdzīb</w:t>
      </w:r>
      <w:r w:rsidR="00005481" w:rsidRPr="00860800">
        <w:rPr>
          <w:rFonts w:asciiTheme="majorBidi" w:eastAsiaTheme="minorEastAsia" w:hAnsiTheme="majorBidi" w:cstheme="majorBidi"/>
          <w:kern w:val="2"/>
          <w:lang w:eastAsia="zh-CN"/>
          <w14:ligatures w14:val="standardContextual"/>
        </w:rPr>
        <w:t>ā</w:t>
      </w:r>
      <w:r w:rsidRPr="00860800">
        <w:rPr>
          <w:rFonts w:asciiTheme="majorBidi" w:eastAsiaTheme="minorEastAsia" w:hAnsiTheme="majorBidi" w:cstheme="majorBidi"/>
          <w:kern w:val="2"/>
          <w:lang w:eastAsia="zh-CN"/>
          <w14:ligatures w14:val="standardContextual"/>
        </w:rPr>
        <w:t>)</w:t>
      </w:r>
      <w:r w:rsidR="00C06102" w:rsidRPr="00860800">
        <w:rPr>
          <w:rFonts w:asciiTheme="majorBidi" w:eastAsiaTheme="minorEastAsia" w:hAnsiTheme="majorBidi" w:cstheme="majorBidi"/>
          <w:kern w:val="2"/>
          <w:lang w:eastAsia="zh-CN"/>
          <w14:ligatures w14:val="standardContextual"/>
        </w:rPr>
        <w:t>,</w:t>
      </w:r>
      <w:r w:rsidRPr="00860800">
        <w:rPr>
          <w:rFonts w:asciiTheme="majorBidi" w:eastAsiaTheme="minorEastAsia" w:hAnsiTheme="majorBidi" w:cstheme="majorBidi"/>
          <w:kern w:val="2"/>
          <w:lang w:eastAsia="zh-CN"/>
          <w14:ligatures w14:val="standardContextual"/>
        </w:rPr>
        <w:t xml:space="preserve"> ka </w:t>
      </w:r>
      <w:r w:rsidR="00005481" w:rsidRPr="00860800">
        <w:rPr>
          <w:rFonts w:asciiTheme="majorBidi" w:hAnsiTheme="majorBidi" w:cstheme="majorBidi"/>
        </w:rPr>
        <w:t>neitrāla vidusmēra persona</w:t>
      </w:r>
      <w:r w:rsidR="00005481" w:rsidRPr="00860800">
        <w:rPr>
          <w:rFonts w:asciiTheme="majorBidi" w:eastAsiaTheme="minorEastAsia" w:hAnsiTheme="majorBidi" w:cstheme="majorBidi"/>
          <w:kern w:val="2"/>
          <w:lang w:eastAsia="zh-CN"/>
          <w14:ligatures w14:val="standardContextual"/>
        </w:rPr>
        <w:t xml:space="preserve"> </w:t>
      </w:r>
      <w:r w:rsidRPr="00860800">
        <w:rPr>
          <w:rFonts w:asciiTheme="majorBidi" w:eastAsiaTheme="minorEastAsia" w:hAnsiTheme="majorBidi" w:cstheme="majorBidi"/>
          <w:kern w:val="2"/>
          <w:lang w:eastAsia="zh-CN"/>
          <w14:ligatures w14:val="standardContextual"/>
        </w:rPr>
        <w:t>apstrīdēt</w:t>
      </w:r>
      <w:r w:rsidR="00005481" w:rsidRPr="00860800">
        <w:rPr>
          <w:rFonts w:asciiTheme="majorBidi" w:eastAsiaTheme="minorEastAsia" w:hAnsiTheme="majorBidi" w:cstheme="majorBidi"/>
          <w:kern w:val="2"/>
          <w:lang w:eastAsia="zh-CN"/>
          <w14:ligatures w14:val="standardContextual"/>
        </w:rPr>
        <w:t>o</w:t>
      </w:r>
      <w:r w:rsidRPr="00860800">
        <w:rPr>
          <w:rFonts w:asciiTheme="majorBidi" w:eastAsiaTheme="minorEastAsia" w:hAnsiTheme="majorBidi" w:cstheme="majorBidi"/>
          <w:kern w:val="2"/>
          <w:lang w:eastAsia="zh-CN"/>
          <w14:ligatures w14:val="standardContextual"/>
        </w:rPr>
        <w:t xml:space="preserve"> ziņ</w:t>
      </w:r>
      <w:r w:rsidR="00005481" w:rsidRPr="00860800">
        <w:rPr>
          <w:rFonts w:asciiTheme="majorBidi" w:eastAsiaTheme="minorEastAsia" w:hAnsiTheme="majorBidi" w:cstheme="majorBidi"/>
          <w:kern w:val="2"/>
          <w:lang w:eastAsia="zh-CN"/>
          <w14:ligatures w14:val="standardContextual"/>
        </w:rPr>
        <w:t>u</w:t>
      </w:r>
      <w:r w:rsidRPr="00860800">
        <w:rPr>
          <w:rFonts w:asciiTheme="majorBidi" w:eastAsiaTheme="minorEastAsia" w:hAnsiTheme="majorBidi" w:cstheme="majorBidi"/>
          <w:kern w:val="2"/>
          <w:lang w:eastAsia="zh-CN"/>
          <w14:ligatures w14:val="standardContextual"/>
        </w:rPr>
        <w:t xml:space="preserve"> Nr. 1 </w:t>
      </w:r>
      <w:r w:rsidR="00005481" w:rsidRPr="00860800">
        <w:rPr>
          <w:rFonts w:asciiTheme="majorBidi" w:eastAsiaTheme="minorEastAsia" w:hAnsiTheme="majorBidi" w:cstheme="majorBidi"/>
          <w:kern w:val="2"/>
          <w:lang w:eastAsia="zh-CN"/>
          <w14:ligatures w14:val="standardContextual"/>
        </w:rPr>
        <w:t xml:space="preserve">uztvertu kā </w:t>
      </w:r>
      <w:r w:rsidRPr="00860800">
        <w:rPr>
          <w:rFonts w:asciiTheme="majorBidi" w:eastAsiaTheme="minorEastAsia" w:hAnsiTheme="majorBidi" w:cstheme="majorBidi"/>
          <w:kern w:val="2"/>
          <w:lang w:eastAsia="zh-CN"/>
          <w14:ligatures w14:val="standardContextual"/>
        </w:rPr>
        <w:t>versij</w:t>
      </w:r>
      <w:r w:rsidR="00005481" w:rsidRPr="00860800">
        <w:rPr>
          <w:rFonts w:asciiTheme="majorBidi" w:eastAsiaTheme="minorEastAsia" w:hAnsiTheme="majorBidi" w:cstheme="majorBidi"/>
          <w:kern w:val="2"/>
          <w:lang w:eastAsia="zh-CN"/>
          <w14:ligatures w14:val="standardContextual"/>
        </w:rPr>
        <w:t>u</w:t>
      </w:r>
      <w:r w:rsidRPr="00860800">
        <w:rPr>
          <w:rFonts w:asciiTheme="majorBidi" w:eastAsiaTheme="minorEastAsia" w:hAnsiTheme="majorBidi" w:cstheme="majorBidi"/>
          <w:kern w:val="2"/>
          <w:lang w:eastAsia="zh-CN"/>
          <w14:ligatures w14:val="standardContextual"/>
        </w:rPr>
        <w:t>, kas atspoguļota kādā interneta vietnē</w:t>
      </w:r>
      <w:r w:rsidR="00CC2233" w:rsidRPr="00860800">
        <w:rPr>
          <w:rFonts w:asciiTheme="majorBidi" w:eastAsiaTheme="minorEastAsia" w:hAnsiTheme="majorBidi" w:cstheme="majorBidi"/>
          <w:kern w:val="2"/>
          <w:lang w:eastAsia="zh-CN"/>
          <w14:ligatures w14:val="standardContextual"/>
        </w:rPr>
        <w:t xml:space="preserve"> (pirmavotā)</w:t>
      </w:r>
      <w:r w:rsidR="00005481" w:rsidRPr="00860800">
        <w:rPr>
          <w:rFonts w:asciiTheme="majorBidi" w:eastAsiaTheme="minorEastAsia" w:hAnsiTheme="majorBidi" w:cstheme="majorBidi"/>
          <w:kern w:val="2"/>
          <w:lang w:eastAsia="zh-CN"/>
          <w14:ligatures w14:val="standardContextual"/>
        </w:rPr>
        <w:t xml:space="preserve"> un kuru atbildētāja nav padarījusi par savu fakta apgalvojumu</w:t>
      </w:r>
      <w:r w:rsidR="00CC2233" w:rsidRPr="00860800">
        <w:rPr>
          <w:rFonts w:asciiTheme="majorBidi" w:eastAsiaTheme="minorEastAsia" w:hAnsiTheme="majorBidi" w:cstheme="majorBidi"/>
          <w:kern w:val="2"/>
          <w:lang w:eastAsia="zh-CN"/>
          <w14:ligatures w14:val="standardContextual"/>
        </w:rPr>
        <w:t>. Ja ziņa Nr. 1 ir vien cit</w:t>
      </w:r>
      <w:r w:rsidR="00C06102" w:rsidRPr="00860800">
        <w:rPr>
          <w:rFonts w:asciiTheme="majorBidi" w:eastAsiaTheme="minorEastAsia" w:hAnsiTheme="majorBidi" w:cstheme="majorBidi"/>
          <w:kern w:val="2"/>
          <w:lang w:eastAsia="zh-CN"/>
          <w14:ligatures w14:val="standardContextual"/>
        </w:rPr>
        <w:t>as personas</w:t>
      </w:r>
      <w:r w:rsidR="00CC2233" w:rsidRPr="00860800">
        <w:rPr>
          <w:rFonts w:asciiTheme="majorBidi" w:eastAsiaTheme="minorEastAsia" w:hAnsiTheme="majorBidi" w:cstheme="majorBidi"/>
          <w:kern w:val="2"/>
          <w:lang w:eastAsia="zh-CN"/>
          <w14:ligatures w14:val="standardContextual"/>
        </w:rPr>
        <w:t xml:space="preserve"> paustas versijas </w:t>
      </w:r>
      <w:proofErr w:type="spellStart"/>
      <w:r w:rsidR="00C06102" w:rsidRPr="00860800">
        <w:rPr>
          <w:rFonts w:asciiTheme="majorBidi" w:eastAsiaTheme="minorEastAsia" w:hAnsiTheme="majorBidi" w:cstheme="majorBidi"/>
          <w:kern w:val="2"/>
          <w:lang w:eastAsia="zh-CN"/>
          <w14:ligatures w14:val="standardContextual"/>
        </w:rPr>
        <w:t>atstāsts</w:t>
      </w:r>
      <w:proofErr w:type="spellEnd"/>
      <w:r w:rsidR="00CC2233" w:rsidRPr="00860800">
        <w:rPr>
          <w:rFonts w:asciiTheme="majorBidi" w:eastAsiaTheme="minorEastAsia" w:hAnsiTheme="majorBidi" w:cstheme="majorBidi"/>
          <w:kern w:val="2"/>
          <w:lang w:eastAsia="zh-CN"/>
          <w14:ligatures w14:val="standardContextual"/>
        </w:rPr>
        <w:t xml:space="preserve">, </w:t>
      </w:r>
      <w:r w:rsidR="00005481" w:rsidRPr="00860800">
        <w:rPr>
          <w:rFonts w:asciiTheme="majorBidi" w:eastAsiaTheme="minorEastAsia" w:hAnsiTheme="majorBidi" w:cstheme="majorBidi"/>
          <w:kern w:val="2"/>
          <w:lang w:eastAsia="zh-CN"/>
          <w14:ligatures w14:val="standardContextual"/>
        </w:rPr>
        <w:t xml:space="preserve">no kura atbildētāja ir pietiekami distancējusies, </w:t>
      </w:r>
      <w:r w:rsidR="00CC2233" w:rsidRPr="00860800">
        <w:rPr>
          <w:rFonts w:asciiTheme="majorBidi" w:eastAsiaTheme="minorEastAsia" w:hAnsiTheme="majorBidi" w:cstheme="majorBidi"/>
          <w:kern w:val="2"/>
          <w:lang w:eastAsia="zh-CN"/>
          <w14:ligatures w14:val="standardContextual"/>
        </w:rPr>
        <w:t xml:space="preserve">patiesības pārbaudei faktiski būtu pakļauts apgalvojums, ka pieminētajā </w:t>
      </w:r>
      <w:r w:rsidR="00F02E58" w:rsidRPr="00860800">
        <w:rPr>
          <w:rFonts w:asciiTheme="majorBidi" w:eastAsiaTheme="minorEastAsia" w:hAnsiTheme="majorBidi" w:cstheme="majorBidi"/>
          <w:kern w:val="2"/>
          <w:lang w:eastAsia="zh-CN"/>
          <w14:ligatures w14:val="standardContextual"/>
        </w:rPr>
        <w:t>[ārvalsts]</w:t>
      </w:r>
      <w:r w:rsidR="00CC2233" w:rsidRPr="00860800">
        <w:rPr>
          <w:rFonts w:asciiTheme="majorBidi" w:eastAsiaTheme="minorEastAsia" w:hAnsiTheme="majorBidi" w:cstheme="majorBidi"/>
          <w:kern w:val="2"/>
          <w:lang w:eastAsia="zh-CN"/>
          <w14:ligatures w14:val="standardContextual"/>
        </w:rPr>
        <w:t xml:space="preserve"> interneta portālā ir publicēta ziņa ar tādu saturu, kāds tas atspoguļots raidījumā </w:t>
      </w:r>
      <w:r w:rsidR="006D4DFB" w:rsidRPr="00860800">
        <w:rPr>
          <w:rFonts w:asciiTheme="majorBidi" w:eastAsiaTheme="minorEastAsia" w:hAnsiTheme="majorBidi" w:cstheme="majorBidi"/>
          <w:kern w:val="2"/>
          <w:lang w:eastAsia="zh-CN"/>
          <w14:ligatures w14:val="standardContextual"/>
        </w:rPr>
        <w:t>[nosaukums]</w:t>
      </w:r>
      <w:r w:rsidR="00CC2233" w:rsidRPr="00860800">
        <w:rPr>
          <w:rFonts w:asciiTheme="majorBidi" w:eastAsiaTheme="minorEastAsia" w:hAnsiTheme="majorBidi" w:cstheme="majorBidi"/>
          <w:kern w:val="2"/>
          <w:lang w:eastAsia="zh-CN"/>
          <w14:ligatures w14:val="standardContextual"/>
        </w:rPr>
        <w:t>.</w:t>
      </w:r>
      <w:r w:rsidR="00005481" w:rsidRPr="00860800">
        <w:rPr>
          <w:rFonts w:asciiTheme="majorBidi" w:eastAsiaTheme="minorEastAsia" w:hAnsiTheme="majorBidi" w:cstheme="majorBidi"/>
          <w:kern w:val="2"/>
          <w:lang w:eastAsia="zh-CN"/>
          <w14:ligatures w14:val="standardContextual"/>
        </w:rPr>
        <w:t xml:space="preserve"> Savukārt attiecībā uz atbildētāju būtu pārbaudāms, vai šādas ziņas kā versijas iekļaušana raidījumā nav atzīstam</w:t>
      </w:r>
      <w:r w:rsidR="00475560" w:rsidRPr="00860800">
        <w:rPr>
          <w:rFonts w:asciiTheme="majorBidi" w:eastAsiaTheme="minorEastAsia" w:hAnsiTheme="majorBidi" w:cstheme="majorBidi"/>
          <w:kern w:val="2"/>
          <w:lang w:eastAsia="zh-CN"/>
          <w14:ligatures w14:val="standardContextual"/>
        </w:rPr>
        <w:t>a</w:t>
      </w:r>
      <w:r w:rsidR="00005481" w:rsidRPr="00860800">
        <w:rPr>
          <w:rFonts w:asciiTheme="majorBidi" w:eastAsiaTheme="minorEastAsia" w:hAnsiTheme="majorBidi" w:cstheme="majorBidi"/>
          <w:kern w:val="2"/>
          <w:lang w:eastAsia="zh-CN"/>
          <w14:ligatures w14:val="standardContextual"/>
        </w:rPr>
        <w:t xml:space="preserve"> par nesamērīgi aizskaroša viedokļa paušanu</w:t>
      </w:r>
      <w:r w:rsidR="00475560" w:rsidRPr="00860800">
        <w:rPr>
          <w:rFonts w:asciiTheme="majorBidi" w:eastAsiaTheme="minorEastAsia" w:hAnsiTheme="majorBidi" w:cstheme="majorBidi"/>
          <w:kern w:val="2"/>
          <w:lang w:eastAsia="zh-CN"/>
          <w14:ligatures w14:val="standardContextual"/>
        </w:rPr>
        <w:t>.</w:t>
      </w:r>
    </w:p>
    <w:p w14:paraId="43111139" w14:textId="6F7952AA" w:rsidR="006E7EB7" w:rsidRPr="00860800" w:rsidRDefault="00C72EC3"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Tāpat</w:t>
      </w:r>
      <w:r w:rsidR="004973B9" w:rsidRPr="00860800">
        <w:rPr>
          <w:rFonts w:asciiTheme="majorBidi" w:eastAsiaTheme="minorEastAsia" w:hAnsiTheme="majorBidi" w:cstheme="majorBidi"/>
          <w:kern w:val="2"/>
          <w:lang w:eastAsia="zh-CN"/>
          <w14:ligatures w14:val="standardContextual"/>
        </w:rPr>
        <w:t xml:space="preserve"> </w:t>
      </w:r>
      <w:r w:rsidR="006E7EB7" w:rsidRPr="00860800">
        <w:rPr>
          <w:rFonts w:asciiTheme="majorBidi" w:eastAsiaTheme="minorEastAsia" w:hAnsiTheme="majorBidi" w:cstheme="majorBidi"/>
          <w:kern w:val="2"/>
          <w:lang w:eastAsia="zh-CN"/>
          <w14:ligatures w14:val="standardContextual"/>
        </w:rPr>
        <w:t>Eiropas Cilvēktiesību tiesas praksē atzīts, ka ziņu reportāžas, kuru pamatā ir intervijas, neatkarīgi no tā, vai tās ir rediģētas, ir viens no svarīgākajiem līdzekļiem, ar ko prese var pildīt savu būtisko „sabiedrības sargsuņa” lomu. Žurnālista sodīšana par palīdzības sniegšanu citas personas intervijā pausto apgalvojumu izplatīšanā nopietni kavētu preses ieguldījumu sabiedrībai svarīgu jautājumu apspriešanā, un to nevajadzētu paredzēt, ja vien tam nav īpaši nopietnu iemeslu (sk.</w:t>
      </w:r>
      <w:r w:rsidR="001E526B" w:rsidRPr="00860800">
        <w:rPr>
          <w:rFonts w:asciiTheme="majorBidi" w:eastAsiaTheme="minorEastAsia" w:hAnsiTheme="majorBidi" w:cstheme="majorBidi"/>
          <w:kern w:val="2"/>
          <w:lang w:eastAsia="zh-CN"/>
          <w14:ligatures w14:val="standardContextual"/>
        </w:rPr>
        <w:t> </w:t>
      </w:r>
      <w:r w:rsidR="006E7EB7" w:rsidRPr="00860800">
        <w:rPr>
          <w:rFonts w:asciiTheme="majorBidi" w:eastAsiaTheme="minorEastAsia" w:hAnsiTheme="majorBidi" w:cstheme="majorBidi"/>
          <w:i/>
          <w:iCs/>
          <w:kern w:val="2"/>
          <w:lang w:eastAsia="zh-CN"/>
          <w14:ligatures w14:val="standardContextual"/>
        </w:rPr>
        <w:t xml:space="preserve">Eiropas Cilvēktiesību tiesas </w:t>
      </w:r>
      <w:r w:rsidR="006E7EB7" w:rsidRPr="00860800">
        <w:rPr>
          <w:rFonts w:asciiTheme="majorBidi" w:eastAsiaTheme="minorEastAsia" w:hAnsiTheme="majorBidi" w:cstheme="majorBidi"/>
          <w:i/>
          <w:iCs/>
          <w:kern w:val="2"/>
          <w:lang w:eastAsia="zh-CN"/>
          <w14:ligatures w14:val="standardContextual"/>
        </w:rPr>
        <w:lastRenderedPageBreak/>
        <w:t>1994. gada 23. septembra sprieduma (Lielā palāta) lietā „</w:t>
      </w:r>
      <w:proofErr w:type="spellStart"/>
      <w:r w:rsidR="006E7EB7" w:rsidRPr="00860800">
        <w:rPr>
          <w:rFonts w:asciiTheme="majorBidi" w:eastAsiaTheme="minorEastAsia" w:hAnsiTheme="majorBidi" w:cstheme="majorBidi"/>
          <w:i/>
          <w:iCs/>
          <w:kern w:val="2"/>
          <w:lang w:eastAsia="zh-CN"/>
          <w14:ligatures w14:val="standardContextual"/>
        </w:rPr>
        <w:t>Jersild</w:t>
      </w:r>
      <w:proofErr w:type="spellEnd"/>
      <w:r w:rsidR="006E7EB7" w:rsidRPr="00860800">
        <w:rPr>
          <w:rFonts w:asciiTheme="majorBidi" w:eastAsiaTheme="minorEastAsia" w:hAnsiTheme="majorBidi" w:cstheme="majorBidi"/>
          <w:i/>
          <w:iCs/>
          <w:kern w:val="2"/>
          <w:lang w:eastAsia="zh-CN"/>
          <w14:ligatures w14:val="standardContextual"/>
        </w:rPr>
        <w:t xml:space="preserve"> v. </w:t>
      </w:r>
      <w:proofErr w:type="spellStart"/>
      <w:r w:rsidR="006E7EB7" w:rsidRPr="00860800">
        <w:rPr>
          <w:rFonts w:asciiTheme="majorBidi" w:eastAsiaTheme="minorEastAsia" w:hAnsiTheme="majorBidi" w:cstheme="majorBidi"/>
          <w:i/>
          <w:iCs/>
          <w:kern w:val="2"/>
          <w:lang w:eastAsia="zh-CN"/>
          <w14:ligatures w14:val="standardContextual"/>
        </w:rPr>
        <w:t>Denmark</w:t>
      </w:r>
      <w:proofErr w:type="spellEnd"/>
      <w:r w:rsidR="006E7EB7" w:rsidRPr="00860800">
        <w:rPr>
          <w:rFonts w:asciiTheme="majorBidi" w:eastAsiaTheme="minorEastAsia" w:hAnsiTheme="majorBidi" w:cstheme="majorBidi"/>
          <w:i/>
          <w:iCs/>
          <w:kern w:val="2"/>
          <w:lang w:eastAsia="zh-CN"/>
          <w14:ligatures w14:val="standardContextual"/>
        </w:rPr>
        <w:t>”, iesnieguma Nr. </w:t>
      </w:r>
      <w:hyperlink r:id="rId22" w:history="1">
        <w:r w:rsidR="006E7EB7" w:rsidRPr="00860800">
          <w:rPr>
            <w:rFonts w:asciiTheme="majorBidi" w:eastAsiaTheme="minorEastAsia" w:hAnsiTheme="majorBidi" w:cstheme="majorBidi"/>
            <w:i/>
            <w:iCs/>
            <w:color w:val="0563C1" w:themeColor="hyperlink"/>
            <w:kern w:val="2"/>
            <w:u w:val="single"/>
            <w:lang w:eastAsia="zh-CN"/>
            <w14:ligatures w14:val="standardContextual"/>
          </w:rPr>
          <w:t>15890/89</w:t>
        </w:r>
      </w:hyperlink>
      <w:r w:rsidR="006E7EB7" w:rsidRPr="00860800">
        <w:rPr>
          <w:rFonts w:asciiTheme="majorBidi" w:eastAsiaTheme="minorEastAsia" w:hAnsiTheme="majorBidi" w:cstheme="majorBidi"/>
          <w:i/>
          <w:iCs/>
          <w:kern w:val="2"/>
          <w:lang w:eastAsia="zh-CN"/>
          <w14:ligatures w14:val="standardContextual"/>
        </w:rPr>
        <w:t>, 35. punktu</w:t>
      </w:r>
      <w:r w:rsidR="006E7EB7" w:rsidRPr="00860800">
        <w:rPr>
          <w:rFonts w:asciiTheme="majorBidi" w:eastAsiaTheme="minorEastAsia" w:hAnsiTheme="majorBidi" w:cstheme="majorBidi"/>
          <w:kern w:val="2"/>
          <w:lang w:eastAsia="zh-CN"/>
          <w14:ligatures w14:val="standardContextual"/>
        </w:rPr>
        <w:t>). Svarīgi, lai žurnālists nošķirtu savu viedokli no intervējamo personu viedokļa (sk.</w:t>
      </w:r>
      <w:r w:rsidR="001E526B" w:rsidRPr="00860800">
        <w:rPr>
          <w:rFonts w:asciiTheme="majorBidi" w:eastAsiaTheme="minorEastAsia" w:hAnsiTheme="majorBidi" w:cstheme="majorBidi"/>
          <w:kern w:val="2"/>
          <w:lang w:eastAsia="zh-CN"/>
          <w14:ligatures w14:val="standardContextual"/>
        </w:rPr>
        <w:t> </w:t>
      </w:r>
      <w:r w:rsidR="006E7EB7" w:rsidRPr="00860800">
        <w:rPr>
          <w:rFonts w:asciiTheme="majorBidi" w:eastAsiaTheme="minorEastAsia" w:hAnsiTheme="majorBidi" w:cstheme="majorBidi"/>
          <w:i/>
          <w:iCs/>
          <w:kern w:val="2"/>
          <w:lang w:eastAsia="zh-CN"/>
          <w14:ligatures w14:val="standardContextual"/>
        </w:rPr>
        <w:t>turpat, 34. punktu</w:t>
      </w:r>
      <w:r w:rsidR="006E7EB7" w:rsidRPr="00860800">
        <w:rPr>
          <w:rFonts w:asciiTheme="majorBidi" w:eastAsiaTheme="minorEastAsia" w:hAnsiTheme="majorBidi" w:cstheme="majorBidi"/>
          <w:kern w:val="2"/>
          <w:lang w:eastAsia="zh-CN"/>
          <w14:ligatures w14:val="standardContextual"/>
        </w:rPr>
        <w:t>).</w:t>
      </w:r>
    </w:p>
    <w:p w14:paraId="3B7D22CD" w14:textId="3C4BF0DE" w:rsidR="004973B9" w:rsidRPr="00860800" w:rsidRDefault="004973B9"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 xml:space="preserve">Tiesa konstatēja, ka konkrētā raidījuma sērija faktiski veltīta </w:t>
      </w:r>
      <w:r w:rsidR="00405E1F" w:rsidRPr="00860800">
        <w:rPr>
          <w:rFonts w:asciiTheme="majorBidi" w:eastAsiaTheme="minorEastAsia" w:hAnsiTheme="majorBidi" w:cstheme="majorBidi"/>
          <w:kern w:val="2"/>
          <w:lang w:eastAsia="zh-CN"/>
          <w14:ligatures w14:val="standardContextual"/>
        </w:rPr>
        <w:t>[pers. A]</w:t>
      </w:r>
      <w:r w:rsidRPr="00860800">
        <w:rPr>
          <w:rFonts w:asciiTheme="majorBidi" w:eastAsiaTheme="minorEastAsia" w:hAnsiTheme="majorBidi" w:cstheme="majorBidi"/>
          <w:kern w:val="2"/>
          <w:lang w:eastAsia="zh-CN"/>
          <w14:ligatures w14:val="standardContextual"/>
        </w:rPr>
        <w:t xml:space="preserve"> slepkavības izmeklēšanas lietai, tostarp aizdomās turamajām personām, nevis prasītājas darbības pārbaudei (sk. </w:t>
      </w:r>
      <w:r w:rsidRPr="00860800">
        <w:rPr>
          <w:rFonts w:asciiTheme="majorBidi" w:eastAsiaTheme="minorEastAsia" w:hAnsiTheme="majorBidi" w:cstheme="majorBidi"/>
          <w:i/>
          <w:iCs/>
          <w:kern w:val="2"/>
          <w:lang w:eastAsia="zh-CN"/>
          <w14:ligatures w14:val="standardContextual"/>
        </w:rPr>
        <w:t>šā sprieduma 4.2. punktu</w:t>
      </w:r>
      <w:r w:rsidRPr="00860800">
        <w:rPr>
          <w:rFonts w:asciiTheme="majorBidi" w:eastAsiaTheme="minorEastAsia" w:hAnsiTheme="majorBidi" w:cstheme="majorBidi"/>
          <w:kern w:val="2"/>
          <w:lang w:eastAsia="zh-CN"/>
          <w14:ligatures w14:val="standardContextual"/>
        </w:rPr>
        <w:t>).</w:t>
      </w:r>
    </w:p>
    <w:p w14:paraId="1176474C" w14:textId="32BC109D" w:rsidR="006E7EB7" w:rsidRPr="00860800" w:rsidRDefault="004973B9"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T</w:t>
      </w:r>
      <w:r w:rsidR="006E7EB7" w:rsidRPr="00860800">
        <w:rPr>
          <w:rFonts w:asciiTheme="majorBidi" w:eastAsiaTheme="minorEastAsia" w:hAnsiTheme="majorBidi" w:cstheme="majorBidi"/>
          <w:kern w:val="2"/>
          <w:lang w:eastAsia="zh-CN"/>
          <w14:ligatures w14:val="standardContextual"/>
        </w:rPr>
        <w:t>iesai</w:t>
      </w:r>
      <w:r w:rsidR="009322A0" w:rsidRPr="00860800">
        <w:rPr>
          <w:rFonts w:asciiTheme="majorBidi" w:eastAsiaTheme="minorEastAsia" w:hAnsiTheme="majorBidi" w:cstheme="majorBidi"/>
          <w:kern w:val="2"/>
          <w:lang w:eastAsia="zh-CN"/>
          <w14:ligatures w14:val="standardContextual"/>
        </w:rPr>
        <w:t>,</w:t>
      </w:r>
      <w:r w:rsidR="006E7EB7" w:rsidRPr="00860800">
        <w:rPr>
          <w:rFonts w:asciiTheme="majorBidi" w:eastAsiaTheme="minorEastAsia" w:hAnsiTheme="majorBidi" w:cstheme="majorBidi"/>
          <w:kern w:val="2"/>
          <w:lang w:eastAsia="zh-CN"/>
          <w14:ligatures w14:val="standardContextual"/>
        </w:rPr>
        <w:t xml:space="preserve"> norād</w:t>
      </w:r>
      <w:r w:rsidR="00321DD4" w:rsidRPr="00860800">
        <w:rPr>
          <w:rFonts w:asciiTheme="majorBidi" w:eastAsiaTheme="minorEastAsia" w:hAnsiTheme="majorBidi" w:cstheme="majorBidi"/>
          <w:kern w:val="2"/>
          <w:lang w:eastAsia="zh-CN"/>
          <w14:ligatures w14:val="standardContextual"/>
        </w:rPr>
        <w:t>o</w:t>
      </w:r>
      <w:r w:rsidR="006E7EB7" w:rsidRPr="00860800">
        <w:rPr>
          <w:rFonts w:asciiTheme="majorBidi" w:eastAsiaTheme="minorEastAsia" w:hAnsiTheme="majorBidi" w:cstheme="majorBidi"/>
          <w:kern w:val="2"/>
          <w:lang w:eastAsia="zh-CN"/>
          <w14:ligatures w14:val="standardContextual"/>
        </w:rPr>
        <w:t>t, ka</w:t>
      </w:r>
      <w:r w:rsidR="00321DD4" w:rsidRPr="00860800">
        <w:rPr>
          <w:rFonts w:asciiTheme="majorBidi" w:eastAsiaTheme="minorEastAsia" w:hAnsiTheme="majorBidi" w:cstheme="majorBidi"/>
          <w:kern w:val="2"/>
          <w:lang w:eastAsia="zh-CN"/>
          <w14:ligatures w14:val="standardContextual"/>
        </w:rPr>
        <w:t xml:space="preserve"> raidījum</w:t>
      </w:r>
      <w:r w:rsidR="00475560" w:rsidRPr="00860800">
        <w:rPr>
          <w:rFonts w:asciiTheme="majorBidi" w:eastAsiaTheme="minorEastAsia" w:hAnsiTheme="majorBidi" w:cstheme="majorBidi"/>
          <w:kern w:val="2"/>
          <w:lang w:eastAsia="zh-CN"/>
          <w14:ligatures w14:val="standardContextual"/>
        </w:rPr>
        <w:t>ā</w:t>
      </w:r>
      <w:r w:rsidR="00321DD4" w:rsidRPr="00860800">
        <w:rPr>
          <w:rFonts w:asciiTheme="majorBidi" w:eastAsiaTheme="minorEastAsia" w:hAnsiTheme="majorBidi" w:cstheme="majorBidi"/>
          <w:kern w:val="2"/>
          <w:lang w:eastAsia="zh-CN"/>
          <w14:ligatures w14:val="standardContextual"/>
        </w:rPr>
        <w:t xml:space="preserve"> ziņ</w:t>
      </w:r>
      <w:r w:rsidR="00475560" w:rsidRPr="00860800">
        <w:rPr>
          <w:rFonts w:asciiTheme="majorBidi" w:eastAsiaTheme="minorEastAsia" w:hAnsiTheme="majorBidi" w:cstheme="majorBidi"/>
          <w:kern w:val="2"/>
          <w:lang w:eastAsia="zh-CN"/>
          <w14:ligatures w14:val="standardContextual"/>
        </w:rPr>
        <w:t>a</w:t>
      </w:r>
      <w:r w:rsidR="00321DD4" w:rsidRPr="00860800">
        <w:rPr>
          <w:rFonts w:asciiTheme="majorBidi" w:eastAsiaTheme="minorEastAsia" w:hAnsiTheme="majorBidi" w:cstheme="majorBidi"/>
          <w:kern w:val="2"/>
          <w:lang w:eastAsia="zh-CN"/>
          <w14:ligatures w14:val="standardContextual"/>
        </w:rPr>
        <w:t xml:space="preserve"> ir pārveido</w:t>
      </w:r>
      <w:r w:rsidR="00475560" w:rsidRPr="00860800">
        <w:rPr>
          <w:rFonts w:asciiTheme="majorBidi" w:eastAsiaTheme="minorEastAsia" w:hAnsiTheme="majorBidi" w:cstheme="majorBidi"/>
          <w:kern w:val="2"/>
          <w:lang w:eastAsia="zh-CN"/>
          <w14:ligatures w14:val="standardContextual"/>
        </w:rPr>
        <w:t>ta</w:t>
      </w:r>
      <w:r w:rsidR="00321DD4" w:rsidRPr="00860800">
        <w:rPr>
          <w:rFonts w:asciiTheme="majorBidi" w:eastAsiaTheme="minorEastAsia" w:hAnsiTheme="majorBidi" w:cstheme="majorBidi"/>
          <w:kern w:val="2"/>
          <w:lang w:eastAsia="zh-CN"/>
          <w14:ligatures w14:val="standardContextual"/>
        </w:rPr>
        <w:t xml:space="preserve">, jo </w:t>
      </w:r>
      <w:r w:rsidR="009F0A68" w:rsidRPr="00860800">
        <w:rPr>
          <w:rFonts w:asciiTheme="majorBidi" w:eastAsiaTheme="minorEastAsia" w:hAnsiTheme="majorBidi" w:cstheme="majorBidi"/>
          <w:kern w:val="2"/>
          <w:lang w:eastAsia="zh-CN"/>
          <w14:ligatures w14:val="standardContextual"/>
        </w:rPr>
        <w:t>„</w:t>
      </w:r>
      <w:r w:rsidR="00321DD4" w:rsidRPr="00860800">
        <w:rPr>
          <w:rFonts w:asciiTheme="majorBidi" w:eastAsiaTheme="minorEastAsia" w:hAnsiTheme="majorBidi" w:cstheme="majorBidi"/>
          <w:kern w:val="2"/>
          <w:lang w:eastAsia="zh-CN"/>
          <w14:ligatures w14:val="standardContextual"/>
        </w:rPr>
        <w:t>bankas vadības</w:t>
      </w:r>
      <w:r w:rsidR="009F0A68" w:rsidRPr="00860800">
        <w:rPr>
          <w:rFonts w:asciiTheme="majorBidi" w:eastAsiaTheme="minorEastAsia" w:hAnsiTheme="majorBidi" w:cstheme="majorBidi"/>
          <w:kern w:val="2"/>
          <w:lang w:eastAsia="zh-CN"/>
          <w14:ligatures w14:val="standardContextual"/>
        </w:rPr>
        <w:t>”</w:t>
      </w:r>
      <w:r w:rsidR="00321DD4" w:rsidRPr="00860800">
        <w:rPr>
          <w:rFonts w:asciiTheme="majorBidi" w:eastAsiaTheme="minorEastAsia" w:hAnsiTheme="majorBidi" w:cstheme="majorBidi"/>
          <w:kern w:val="2"/>
          <w:lang w:eastAsia="zh-CN"/>
          <w14:ligatures w14:val="standardContextual"/>
        </w:rPr>
        <w:t xml:space="preserve"> vietā norādī</w:t>
      </w:r>
      <w:r w:rsidR="00475560" w:rsidRPr="00860800">
        <w:rPr>
          <w:rFonts w:asciiTheme="majorBidi" w:eastAsiaTheme="minorEastAsia" w:hAnsiTheme="majorBidi" w:cstheme="majorBidi"/>
          <w:kern w:val="2"/>
          <w:lang w:eastAsia="zh-CN"/>
          <w14:ligatures w14:val="standardContextual"/>
        </w:rPr>
        <w:t>ta</w:t>
      </w:r>
      <w:r w:rsidR="00321DD4" w:rsidRPr="00860800">
        <w:rPr>
          <w:rFonts w:asciiTheme="majorBidi" w:eastAsiaTheme="minorEastAsia" w:hAnsiTheme="majorBidi" w:cstheme="majorBidi"/>
          <w:kern w:val="2"/>
          <w:lang w:eastAsia="zh-CN"/>
          <w14:ligatures w14:val="standardContextual"/>
        </w:rPr>
        <w:t xml:space="preserve"> </w:t>
      </w:r>
      <w:r w:rsidR="009F0A68" w:rsidRPr="00860800">
        <w:rPr>
          <w:rFonts w:asciiTheme="majorBidi" w:eastAsiaTheme="minorEastAsia" w:hAnsiTheme="majorBidi" w:cstheme="majorBidi"/>
          <w:kern w:val="2"/>
          <w:lang w:eastAsia="zh-CN"/>
          <w14:ligatures w14:val="standardContextual"/>
        </w:rPr>
        <w:t>„bank</w:t>
      </w:r>
      <w:r w:rsidR="00475560" w:rsidRPr="00860800">
        <w:rPr>
          <w:rFonts w:asciiTheme="majorBidi" w:eastAsiaTheme="minorEastAsia" w:hAnsiTheme="majorBidi" w:cstheme="majorBidi"/>
          <w:kern w:val="2"/>
          <w:lang w:eastAsia="zh-CN"/>
          <w14:ligatures w14:val="standardContextual"/>
        </w:rPr>
        <w:t>a</w:t>
      </w:r>
      <w:r w:rsidR="009F0A68" w:rsidRPr="00860800">
        <w:rPr>
          <w:rFonts w:asciiTheme="majorBidi" w:eastAsiaTheme="minorEastAsia" w:hAnsiTheme="majorBidi" w:cstheme="majorBidi"/>
          <w:kern w:val="2"/>
          <w:lang w:eastAsia="zh-CN"/>
          <w14:ligatures w14:val="standardContextual"/>
        </w:rPr>
        <w:t>”</w:t>
      </w:r>
      <w:r w:rsidR="00321DD4" w:rsidRPr="00860800">
        <w:rPr>
          <w:rFonts w:asciiTheme="majorBidi" w:eastAsiaTheme="minorEastAsia" w:hAnsiTheme="majorBidi" w:cstheme="majorBidi"/>
          <w:kern w:val="2"/>
          <w:lang w:eastAsia="zh-CN"/>
          <w14:ligatures w14:val="standardContextual"/>
        </w:rPr>
        <w:t xml:space="preserve"> kā juridisk</w:t>
      </w:r>
      <w:r w:rsidR="00475560" w:rsidRPr="00860800">
        <w:rPr>
          <w:rFonts w:asciiTheme="majorBidi" w:eastAsiaTheme="minorEastAsia" w:hAnsiTheme="majorBidi" w:cstheme="majorBidi"/>
          <w:kern w:val="2"/>
          <w:lang w:eastAsia="zh-CN"/>
          <w14:ligatures w14:val="standardContextual"/>
        </w:rPr>
        <w:t>a</w:t>
      </w:r>
      <w:r w:rsidR="00321DD4" w:rsidRPr="00860800">
        <w:rPr>
          <w:rFonts w:asciiTheme="majorBidi" w:eastAsiaTheme="minorEastAsia" w:hAnsiTheme="majorBidi" w:cstheme="majorBidi"/>
          <w:kern w:val="2"/>
          <w:lang w:eastAsia="zh-CN"/>
          <w14:ligatures w14:val="standardContextual"/>
        </w:rPr>
        <w:t xml:space="preserve"> person</w:t>
      </w:r>
      <w:r w:rsidR="00475560" w:rsidRPr="00860800">
        <w:rPr>
          <w:rFonts w:asciiTheme="majorBidi" w:eastAsiaTheme="minorEastAsia" w:hAnsiTheme="majorBidi" w:cstheme="majorBidi"/>
          <w:kern w:val="2"/>
          <w:lang w:eastAsia="zh-CN"/>
          <w14:ligatures w14:val="standardContextual"/>
        </w:rPr>
        <w:t>a</w:t>
      </w:r>
      <w:r w:rsidR="00321DD4" w:rsidRPr="00860800">
        <w:rPr>
          <w:rFonts w:asciiTheme="majorBidi" w:eastAsiaTheme="minorEastAsia" w:hAnsiTheme="majorBidi" w:cstheme="majorBidi"/>
          <w:kern w:val="2"/>
          <w:lang w:eastAsia="zh-CN"/>
          <w14:ligatures w14:val="standardContextual"/>
        </w:rPr>
        <w:t>, visu atbildību pārceļot no fizisk</w:t>
      </w:r>
      <w:r w:rsidR="00AC4B6D" w:rsidRPr="00860800">
        <w:rPr>
          <w:rFonts w:asciiTheme="majorBidi" w:eastAsiaTheme="minorEastAsia" w:hAnsiTheme="majorBidi" w:cstheme="majorBidi"/>
          <w:kern w:val="2"/>
          <w:lang w:eastAsia="zh-CN"/>
          <w14:ligatures w14:val="standardContextual"/>
        </w:rPr>
        <w:t>aj</w:t>
      </w:r>
      <w:r w:rsidR="00321DD4" w:rsidRPr="00860800">
        <w:rPr>
          <w:rFonts w:asciiTheme="majorBidi" w:eastAsiaTheme="minorEastAsia" w:hAnsiTheme="majorBidi" w:cstheme="majorBidi"/>
          <w:kern w:val="2"/>
          <w:lang w:eastAsia="zh-CN"/>
          <w14:ligatures w14:val="standardContextual"/>
        </w:rPr>
        <w:t>ām personām, kuras portāla rakstā nav identificētas, uz konkrēti nosauktu, Latvijā atpazīstamu banku (sk. </w:t>
      </w:r>
      <w:r w:rsidR="00321DD4" w:rsidRPr="00860800">
        <w:rPr>
          <w:rFonts w:asciiTheme="majorBidi" w:eastAsiaTheme="minorEastAsia" w:hAnsiTheme="majorBidi" w:cstheme="majorBidi"/>
          <w:i/>
          <w:iCs/>
          <w:kern w:val="2"/>
          <w:lang w:eastAsia="zh-CN"/>
          <w14:ligatures w14:val="standardContextual"/>
        </w:rPr>
        <w:t>šā sprieduma 4.2.1. punktu</w:t>
      </w:r>
      <w:r w:rsidR="00321DD4" w:rsidRPr="00860800">
        <w:rPr>
          <w:rFonts w:asciiTheme="majorBidi" w:eastAsiaTheme="minorEastAsia" w:hAnsiTheme="majorBidi" w:cstheme="majorBidi"/>
          <w:kern w:val="2"/>
          <w:lang w:eastAsia="zh-CN"/>
          <w14:ligatures w14:val="standardContextual"/>
        </w:rPr>
        <w:t>)</w:t>
      </w:r>
      <w:r w:rsidR="009F0A68" w:rsidRPr="00860800">
        <w:rPr>
          <w:rFonts w:asciiTheme="majorBidi" w:eastAsiaTheme="minorEastAsia" w:hAnsiTheme="majorBidi" w:cstheme="majorBidi"/>
          <w:kern w:val="2"/>
          <w:lang w:eastAsia="zh-CN"/>
          <w14:ligatures w14:val="standardContextual"/>
        </w:rPr>
        <w:t>, pārsūdzētajā spriedumā nav sniegta argumentācija</w:t>
      </w:r>
      <w:r w:rsidR="00C06102" w:rsidRPr="00860800">
        <w:rPr>
          <w:rFonts w:asciiTheme="majorBidi" w:eastAsiaTheme="minorEastAsia" w:hAnsiTheme="majorBidi" w:cstheme="majorBidi"/>
          <w:kern w:val="2"/>
          <w:lang w:eastAsia="zh-CN"/>
          <w14:ligatures w14:val="standardContextual"/>
        </w:rPr>
        <w:t>,</w:t>
      </w:r>
      <w:r w:rsidR="009F0A68" w:rsidRPr="00860800">
        <w:rPr>
          <w:rFonts w:asciiTheme="majorBidi" w:eastAsiaTheme="minorEastAsia" w:hAnsiTheme="majorBidi" w:cstheme="majorBidi"/>
          <w:kern w:val="2"/>
          <w:lang w:eastAsia="zh-CN"/>
          <w14:ligatures w14:val="standardContextual"/>
        </w:rPr>
        <w:t xml:space="preserve"> vai un kā šo apstākli ietekmē fakts, ka šis izteikums skaņas formā pausts</w:t>
      </w:r>
      <w:r w:rsidR="00C06102" w:rsidRPr="00860800">
        <w:rPr>
          <w:rFonts w:asciiTheme="majorBidi" w:eastAsiaTheme="minorEastAsia" w:hAnsiTheme="majorBidi" w:cstheme="majorBidi"/>
          <w:kern w:val="2"/>
          <w:lang w:eastAsia="zh-CN"/>
          <w14:ligatures w14:val="standardContextual"/>
        </w:rPr>
        <w:t>,</w:t>
      </w:r>
      <w:r w:rsidR="009F0A68" w:rsidRPr="00860800">
        <w:rPr>
          <w:rFonts w:asciiTheme="majorBidi" w:eastAsiaTheme="minorEastAsia" w:hAnsiTheme="majorBidi" w:cstheme="majorBidi"/>
          <w:kern w:val="2"/>
          <w:lang w:eastAsia="zh-CN"/>
          <w14:ligatures w14:val="standardContextual"/>
        </w:rPr>
        <w:t xml:space="preserve"> vienlaikus atspoguļojot oriģinālo (pirmavota) </w:t>
      </w:r>
      <w:r w:rsidR="00F02E58" w:rsidRPr="00860800">
        <w:rPr>
          <w:rFonts w:asciiTheme="majorBidi" w:eastAsiaTheme="minorEastAsia" w:hAnsiTheme="majorBidi" w:cstheme="majorBidi"/>
          <w:kern w:val="2"/>
          <w:lang w:eastAsia="zh-CN"/>
          <w14:ligatures w14:val="standardContextual"/>
        </w:rPr>
        <w:t>[ārvalsts]</w:t>
      </w:r>
      <w:r w:rsidR="009F0A68" w:rsidRPr="00860800">
        <w:rPr>
          <w:rFonts w:asciiTheme="majorBidi" w:eastAsiaTheme="minorEastAsia" w:hAnsiTheme="majorBidi" w:cstheme="majorBidi"/>
          <w:kern w:val="2"/>
          <w:lang w:eastAsia="zh-CN"/>
          <w14:ligatures w14:val="standardContextual"/>
        </w:rPr>
        <w:t xml:space="preserve"> portāla attēlu, tostarp tekstu.</w:t>
      </w:r>
    </w:p>
    <w:p w14:paraId="4663A4D7" w14:textId="5534B653" w:rsidR="004973B9" w:rsidRPr="00860800" w:rsidRDefault="004973B9"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Juridiskā persona ir juridiska fikcija, ko vienmēr kontrolē fiziska persona (sk. </w:t>
      </w:r>
      <w:r w:rsidRPr="00860800">
        <w:rPr>
          <w:rFonts w:asciiTheme="majorBidi" w:eastAsiaTheme="minorEastAsia" w:hAnsiTheme="majorBidi" w:cstheme="majorBidi"/>
          <w:i/>
          <w:iCs/>
          <w:kern w:val="2"/>
          <w:lang w:eastAsia="zh-CN"/>
          <w14:ligatures w14:val="standardContextual"/>
        </w:rPr>
        <w:t xml:space="preserve">Senāta 2023. gada 28. decembra sprieduma lietā Nr. SKA-169/2023, </w:t>
      </w:r>
      <w:hyperlink r:id="rId23" w:history="1">
        <w:r w:rsidRPr="00860800">
          <w:rPr>
            <w:rStyle w:val="Hyperlink"/>
            <w:rFonts w:asciiTheme="majorBidi" w:eastAsiaTheme="minorEastAsia" w:hAnsiTheme="majorBidi" w:cstheme="majorBidi"/>
            <w:i/>
            <w:iCs/>
            <w:kern w:val="2"/>
            <w:lang w:eastAsia="zh-CN"/>
            <w14:ligatures w14:val="standardContextual"/>
          </w:rPr>
          <w:t>ECLI:LV:AT:2023:1228.A420157320.10.S</w:t>
        </w:r>
      </w:hyperlink>
      <w:r w:rsidRPr="00860800">
        <w:rPr>
          <w:rFonts w:asciiTheme="majorBidi" w:eastAsiaTheme="minorEastAsia" w:hAnsiTheme="majorBidi" w:cstheme="majorBidi"/>
          <w:i/>
          <w:iCs/>
          <w:kern w:val="2"/>
          <w:lang w:eastAsia="zh-CN"/>
          <w14:ligatures w14:val="standardContextual"/>
        </w:rPr>
        <w:t>, 10. punktu</w:t>
      </w:r>
      <w:r w:rsidRPr="00860800">
        <w:rPr>
          <w:rFonts w:asciiTheme="majorBidi" w:eastAsiaTheme="minorEastAsia" w:hAnsiTheme="majorBidi" w:cstheme="majorBidi"/>
          <w:kern w:val="2"/>
          <w:lang w:eastAsia="zh-CN"/>
          <w14:ligatures w14:val="standardContextual"/>
        </w:rPr>
        <w:t>).</w:t>
      </w:r>
    </w:p>
    <w:p w14:paraId="1D898498" w14:textId="2917BAF1" w:rsidR="004973B9" w:rsidRPr="00860800" w:rsidRDefault="004973B9"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Lai arī kopumā jāpiekrīt, ka atbildība no fizisk</w:t>
      </w:r>
      <w:r w:rsidR="00AC4B6D" w:rsidRPr="00860800">
        <w:rPr>
          <w:rFonts w:asciiTheme="majorBidi" w:eastAsiaTheme="minorEastAsia" w:hAnsiTheme="majorBidi" w:cstheme="majorBidi"/>
          <w:kern w:val="2"/>
          <w:lang w:eastAsia="zh-CN"/>
          <w14:ligatures w14:val="standardContextual"/>
        </w:rPr>
        <w:t>aj</w:t>
      </w:r>
      <w:r w:rsidRPr="00860800">
        <w:rPr>
          <w:rFonts w:asciiTheme="majorBidi" w:eastAsiaTheme="minorEastAsia" w:hAnsiTheme="majorBidi" w:cstheme="majorBidi"/>
          <w:kern w:val="2"/>
          <w:lang w:eastAsia="zh-CN"/>
          <w14:ligatures w14:val="standardContextual"/>
        </w:rPr>
        <w:t>ām personām nav pārceļama uz juridisk</w:t>
      </w:r>
      <w:r w:rsidR="00AC4B6D" w:rsidRPr="00860800">
        <w:rPr>
          <w:rFonts w:asciiTheme="majorBidi" w:eastAsiaTheme="minorEastAsia" w:hAnsiTheme="majorBidi" w:cstheme="majorBidi"/>
          <w:kern w:val="2"/>
          <w:lang w:eastAsia="zh-CN"/>
          <w14:ligatures w14:val="standardContextual"/>
        </w:rPr>
        <w:t>aj</w:t>
      </w:r>
      <w:r w:rsidRPr="00860800">
        <w:rPr>
          <w:rFonts w:asciiTheme="majorBidi" w:eastAsiaTheme="minorEastAsia" w:hAnsiTheme="majorBidi" w:cstheme="majorBidi"/>
          <w:kern w:val="2"/>
          <w:lang w:eastAsia="zh-CN"/>
          <w14:ligatures w14:val="standardContextual"/>
        </w:rPr>
        <w:t>ām personām, konkrētās lietas specifiskajos apstākļos (apstrīdēto ziņu paušanas konteksta, tostarp, ņemot vērā ziņā Nr. 2 ietvertos divus teikumus, par kuru patiesumu lietā nav strīda), ši</w:t>
      </w:r>
      <w:r w:rsidR="006F082D" w:rsidRPr="00860800">
        <w:rPr>
          <w:rFonts w:asciiTheme="majorBidi" w:eastAsiaTheme="minorEastAsia" w:hAnsiTheme="majorBidi" w:cstheme="majorBidi"/>
          <w:kern w:val="2"/>
          <w:lang w:eastAsia="zh-CN"/>
          <w14:ligatures w14:val="standardContextual"/>
        </w:rPr>
        <w:t>m</w:t>
      </w:r>
      <w:r w:rsidRPr="00860800">
        <w:rPr>
          <w:rFonts w:asciiTheme="majorBidi" w:eastAsiaTheme="minorEastAsia" w:hAnsiTheme="majorBidi" w:cstheme="majorBidi"/>
          <w:kern w:val="2"/>
          <w:lang w:eastAsia="zh-CN"/>
          <w14:ligatures w14:val="standardContextual"/>
        </w:rPr>
        <w:t xml:space="preserve"> argumentam tomēr var būt nozīme.</w:t>
      </w:r>
    </w:p>
    <w:p w14:paraId="72A808C3" w14:textId="7F619A50" w:rsidR="00BF7310" w:rsidRPr="00860800" w:rsidRDefault="00C72EC3"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Apkopojot norādīto</w:t>
      </w:r>
      <w:r w:rsidR="006F082D" w:rsidRPr="00860800">
        <w:rPr>
          <w:rFonts w:asciiTheme="majorBidi" w:eastAsiaTheme="minorEastAsia" w:hAnsiTheme="majorBidi" w:cstheme="majorBidi"/>
          <w:kern w:val="2"/>
          <w:lang w:eastAsia="zh-CN"/>
          <w14:ligatures w14:val="standardContextual"/>
        </w:rPr>
        <w:t>,</w:t>
      </w:r>
      <w:r w:rsidRPr="00860800">
        <w:rPr>
          <w:rFonts w:asciiTheme="majorBidi" w:eastAsiaTheme="minorEastAsia" w:hAnsiTheme="majorBidi" w:cstheme="majorBidi"/>
          <w:kern w:val="2"/>
          <w:lang w:eastAsia="zh-CN"/>
          <w14:ligatures w14:val="standardContextual"/>
        </w:rPr>
        <w:t xml:space="preserve"> Senāts konstatē, ka apgabaltiesa </w:t>
      </w:r>
      <w:r w:rsidR="006407DD" w:rsidRPr="00860800">
        <w:rPr>
          <w:rFonts w:asciiTheme="majorBidi" w:eastAsiaTheme="minorEastAsia" w:hAnsiTheme="majorBidi" w:cstheme="majorBidi"/>
          <w:kern w:val="2"/>
          <w:lang w:eastAsia="zh-CN"/>
          <w14:ligatures w14:val="standardContextual"/>
        </w:rPr>
        <w:t xml:space="preserve">spriedumā nav apsvērusi, vai </w:t>
      </w:r>
      <w:r w:rsidR="0037269A" w:rsidRPr="00860800">
        <w:rPr>
          <w:rFonts w:asciiTheme="majorBidi" w:eastAsiaTheme="minorEastAsia" w:hAnsiTheme="majorBidi" w:cstheme="majorBidi"/>
          <w:kern w:val="2"/>
          <w:lang w:eastAsia="zh-CN"/>
          <w14:ligatures w14:val="standardContextual"/>
        </w:rPr>
        <w:t xml:space="preserve">neitrāls </w:t>
      </w:r>
      <w:r w:rsidRPr="00860800">
        <w:rPr>
          <w:rFonts w:asciiTheme="majorBidi" w:eastAsiaTheme="minorEastAsia" w:hAnsiTheme="majorBidi" w:cstheme="majorBidi"/>
          <w:kern w:val="2"/>
          <w:lang w:eastAsia="zh-CN"/>
          <w14:ligatures w14:val="standardContextual"/>
        </w:rPr>
        <w:t>vidusmēra skatītājs</w:t>
      </w:r>
      <w:r w:rsidR="006407DD" w:rsidRPr="00860800">
        <w:rPr>
          <w:rFonts w:asciiTheme="majorBidi" w:eastAsiaTheme="minorEastAsia" w:hAnsiTheme="majorBidi" w:cstheme="majorBidi"/>
          <w:kern w:val="2"/>
          <w:lang w:eastAsia="zh-CN"/>
          <w14:ligatures w14:val="standardContextual"/>
        </w:rPr>
        <w:t xml:space="preserve"> </w:t>
      </w:r>
      <w:r w:rsidR="00A30B72" w:rsidRPr="00860800">
        <w:rPr>
          <w:rFonts w:asciiTheme="majorBidi" w:eastAsiaTheme="minorEastAsia" w:hAnsiTheme="majorBidi" w:cstheme="majorBidi"/>
          <w:kern w:val="2"/>
          <w:lang w:eastAsia="zh-CN"/>
          <w14:ligatures w14:val="standardContextual"/>
        </w:rPr>
        <w:t>būtu</w:t>
      </w:r>
      <w:r w:rsidR="006407DD" w:rsidRPr="00860800">
        <w:rPr>
          <w:rFonts w:asciiTheme="majorBidi" w:eastAsiaTheme="minorEastAsia" w:hAnsiTheme="majorBidi" w:cstheme="majorBidi"/>
          <w:kern w:val="2"/>
          <w:lang w:eastAsia="zh-CN"/>
          <w14:ligatures w14:val="standardContextual"/>
        </w:rPr>
        <w:t xml:space="preserve"> nošķ</w:t>
      </w:r>
      <w:r w:rsidR="0051774F" w:rsidRPr="00860800">
        <w:rPr>
          <w:rFonts w:asciiTheme="majorBidi" w:eastAsiaTheme="minorEastAsia" w:hAnsiTheme="majorBidi" w:cstheme="majorBidi"/>
          <w:kern w:val="2"/>
          <w:lang w:eastAsia="zh-CN"/>
          <w14:ligatures w14:val="standardContextual"/>
        </w:rPr>
        <w:t>ī</w:t>
      </w:r>
      <w:r w:rsidR="006407DD" w:rsidRPr="00860800">
        <w:rPr>
          <w:rFonts w:asciiTheme="majorBidi" w:eastAsiaTheme="minorEastAsia" w:hAnsiTheme="majorBidi" w:cstheme="majorBidi"/>
          <w:kern w:val="2"/>
          <w:lang w:eastAsia="zh-CN"/>
          <w14:ligatures w14:val="standardContextual"/>
        </w:rPr>
        <w:t>r</w:t>
      </w:r>
      <w:r w:rsidR="00A30B72" w:rsidRPr="00860800">
        <w:rPr>
          <w:rFonts w:asciiTheme="majorBidi" w:eastAsiaTheme="minorEastAsia" w:hAnsiTheme="majorBidi" w:cstheme="majorBidi"/>
          <w:kern w:val="2"/>
          <w:lang w:eastAsia="zh-CN"/>
          <w14:ligatures w14:val="standardContextual"/>
        </w:rPr>
        <w:t>is</w:t>
      </w:r>
      <w:r w:rsidR="006407DD" w:rsidRPr="00860800">
        <w:rPr>
          <w:rFonts w:asciiTheme="majorBidi" w:eastAsiaTheme="minorEastAsia" w:hAnsiTheme="majorBidi" w:cstheme="majorBidi"/>
          <w:kern w:val="2"/>
          <w:lang w:eastAsia="zh-CN"/>
          <w14:ligatures w14:val="standardContextual"/>
        </w:rPr>
        <w:t xml:space="preserve"> informāciju, ko sižetā savā vārdā sniegusi </w:t>
      </w:r>
      <w:r w:rsidRPr="00860800">
        <w:rPr>
          <w:rFonts w:asciiTheme="majorBidi" w:eastAsiaTheme="minorEastAsia" w:hAnsiTheme="majorBidi" w:cstheme="majorBidi"/>
          <w:kern w:val="2"/>
          <w:lang w:eastAsia="zh-CN"/>
          <w14:ligatures w14:val="standardContextual"/>
        </w:rPr>
        <w:t>SIA „RED DOT MEDIA”</w:t>
      </w:r>
      <w:r w:rsidR="006F082D" w:rsidRPr="00860800">
        <w:rPr>
          <w:rFonts w:asciiTheme="majorBidi" w:eastAsiaTheme="minorEastAsia" w:hAnsiTheme="majorBidi" w:cstheme="majorBidi"/>
          <w:kern w:val="2"/>
          <w:lang w:eastAsia="zh-CN"/>
          <w14:ligatures w14:val="standardContextual"/>
        </w:rPr>
        <w:t>,</w:t>
      </w:r>
      <w:r w:rsidR="006407DD" w:rsidRPr="00860800">
        <w:rPr>
          <w:rFonts w:asciiTheme="majorBidi" w:eastAsiaTheme="minorEastAsia" w:hAnsiTheme="majorBidi" w:cstheme="majorBidi"/>
          <w:kern w:val="2"/>
          <w:lang w:eastAsia="zh-CN"/>
          <w14:ligatures w14:val="standardContextual"/>
        </w:rPr>
        <w:t xml:space="preserve"> no informācijas, ko </w:t>
      </w:r>
      <w:r w:rsidRPr="00860800">
        <w:rPr>
          <w:rFonts w:asciiTheme="majorBidi" w:eastAsiaTheme="minorEastAsia" w:hAnsiTheme="majorBidi" w:cstheme="majorBidi"/>
          <w:kern w:val="2"/>
          <w:lang w:eastAsia="zh-CN"/>
          <w14:ligatures w14:val="standardContextual"/>
        </w:rPr>
        <w:t>tā</w:t>
      </w:r>
      <w:r w:rsidR="006407DD" w:rsidRPr="00860800">
        <w:rPr>
          <w:rFonts w:asciiTheme="majorBidi" w:eastAsiaTheme="minorEastAsia" w:hAnsiTheme="majorBidi" w:cstheme="majorBidi"/>
          <w:kern w:val="2"/>
          <w:lang w:eastAsia="zh-CN"/>
          <w14:ligatures w14:val="standardContextual"/>
        </w:rPr>
        <w:t xml:space="preserve"> citējusi,</w:t>
      </w:r>
      <w:r w:rsidRPr="00860800">
        <w:rPr>
          <w:rFonts w:asciiTheme="majorBidi" w:eastAsiaTheme="minorEastAsia" w:hAnsiTheme="majorBidi" w:cstheme="majorBidi"/>
          <w:kern w:val="2"/>
          <w:lang w:eastAsia="zh-CN"/>
          <w14:ligatures w14:val="standardContextual"/>
        </w:rPr>
        <w:t xml:space="preserve"> audiovizuālā veidā </w:t>
      </w:r>
      <w:r w:rsidR="006407DD" w:rsidRPr="00860800">
        <w:rPr>
          <w:rFonts w:asciiTheme="majorBidi" w:eastAsiaTheme="minorEastAsia" w:hAnsiTheme="majorBidi" w:cstheme="majorBidi"/>
          <w:kern w:val="2"/>
          <w:lang w:eastAsia="zh-CN"/>
          <w14:ligatures w14:val="standardContextual"/>
        </w:rPr>
        <w:t>atsaucoties uz</w:t>
      </w:r>
      <w:r w:rsidRPr="00860800">
        <w:rPr>
          <w:rFonts w:asciiTheme="majorBidi" w:eastAsiaTheme="minorEastAsia" w:hAnsiTheme="majorBidi" w:cstheme="majorBidi"/>
          <w:kern w:val="2"/>
          <w:lang w:eastAsia="zh-CN"/>
          <w14:ligatures w14:val="standardContextual"/>
        </w:rPr>
        <w:t xml:space="preserve"> citu personu (</w:t>
      </w:r>
      <w:r w:rsidR="00F02E58" w:rsidRPr="00860800">
        <w:rPr>
          <w:rFonts w:asciiTheme="majorBidi" w:eastAsiaTheme="minorEastAsia" w:hAnsiTheme="majorBidi" w:cstheme="majorBidi"/>
          <w:kern w:val="2"/>
          <w:lang w:eastAsia="zh-CN"/>
          <w14:ligatures w14:val="standardContextual"/>
        </w:rPr>
        <w:t>[ārvalsts]</w:t>
      </w:r>
      <w:r w:rsidRPr="00860800">
        <w:rPr>
          <w:rFonts w:asciiTheme="majorBidi" w:eastAsiaTheme="minorEastAsia" w:hAnsiTheme="majorBidi" w:cstheme="majorBidi"/>
          <w:kern w:val="2"/>
          <w:lang w:eastAsia="zh-CN"/>
          <w14:ligatures w14:val="standardContextual"/>
        </w:rPr>
        <w:t xml:space="preserve"> interneta portālu)</w:t>
      </w:r>
      <w:r w:rsidR="00A30B72" w:rsidRPr="00860800">
        <w:rPr>
          <w:rFonts w:asciiTheme="majorBidi" w:eastAsiaTheme="minorEastAsia" w:hAnsiTheme="majorBidi" w:cstheme="majorBidi"/>
          <w:kern w:val="2"/>
          <w:lang w:eastAsia="zh-CN"/>
          <w14:ligatures w14:val="standardContextual"/>
        </w:rPr>
        <w:t>, un vai šāda persona to uztvertu kā versiju vai fakta apgalvojumu</w:t>
      </w:r>
      <w:r w:rsidRPr="00860800">
        <w:rPr>
          <w:rFonts w:asciiTheme="majorBidi" w:eastAsiaTheme="minorEastAsia" w:hAnsiTheme="majorBidi" w:cstheme="majorBidi"/>
          <w:kern w:val="2"/>
          <w:lang w:eastAsia="zh-CN"/>
          <w14:ligatures w14:val="standardContextual"/>
        </w:rPr>
        <w:t>.</w:t>
      </w:r>
    </w:p>
    <w:p w14:paraId="431D884B" w14:textId="042329CC" w:rsidR="00A2672D" w:rsidRPr="00860800" w:rsidRDefault="00600C75"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[14.2]</w:t>
      </w:r>
      <w:r w:rsidR="00385724" w:rsidRPr="00860800">
        <w:rPr>
          <w:rFonts w:asciiTheme="majorBidi" w:eastAsiaTheme="minorEastAsia" w:hAnsiTheme="majorBidi" w:cstheme="majorBidi"/>
          <w:kern w:val="2"/>
          <w:lang w:eastAsia="zh-CN"/>
          <w14:ligatures w14:val="standardContextual"/>
        </w:rPr>
        <w:t> </w:t>
      </w:r>
      <w:r w:rsidRPr="00860800">
        <w:rPr>
          <w:rFonts w:asciiTheme="majorBidi" w:eastAsiaTheme="minorEastAsia" w:hAnsiTheme="majorBidi" w:cstheme="majorBidi"/>
          <w:kern w:val="2"/>
          <w:lang w:eastAsia="zh-CN"/>
          <w14:ligatures w14:val="standardContextual"/>
        </w:rPr>
        <w:t xml:space="preserve">Senāts konstatē, ka lietā faktiski nepastāv strīds par abu apstrīdētajā ziņā Nr. 2 ietverto teikumu patiesumu, </w:t>
      </w:r>
      <w:r w:rsidR="0037269A" w:rsidRPr="00860800">
        <w:rPr>
          <w:rFonts w:asciiTheme="majorBidi" w:eastAsiaTheme="minorEastAsia" w:hAnsiTheme="majorBidi" w:cstheme="majorBidi"/>
          <w:kern w:val="2"/>
          <w:lang w:eastAsia="zh-CN"/>
          <w14:ligatures w14:val="standardContextual"/>
        </w:rPr>
        <w:t>bet gan par to, kā šos teikumus uztvertu neitrāla vidusmēra persona</w:t>
      </w:r>
      <w:r w:rsidRPr="00860800">
        <w:rPr>
          <w:rFonts w:asciiTheme="majorBidi" w:eastAsiaTheme="minorEastAsia" w:hAnsiTheme="majorBidi" w:cstheme="majorBidi"/>
          <w:kern w:val="2"/>
          <w:lang w:eastAsia="zh-CN"/>
          <w14:ligatures w14:val="standardContextual"/>
        </w:rPr>
        <w:t xml:space="preserve">. Apgabaltiesa </w:t>
      </w:r>
      <w:r w:rsidR="00A2672D" w:rsidRPr="00860800">
        <w:rPr>
          <w:rFonts w:asciiTheme="majorBidi" w:eastAsiaTheme="minorEastAsia" w:hAnsiTheme="majorBidi" w:cstheme="majorBidi"/>
          <w:kern w:val="2"/>
          <w:lang w:eastAsia="zh-CN"/>
          <w14:ligatures w14:val="standardContextual"/>
        </w:rPr>
        <w:t>atzina, ka šī ziņa neitrālam skatītājam radīja iespaidu, ka bankai uzlikts naudas sods par krimināli sodāmu darbību – noziedzīgi iegūtu līdzekļu legalizāciju. Savukārt SIA</w:t>
      </w:r>
      <w:r w:rsidR="00331DD9" w:rsidRPr="00860800">
        <w:rPr>
          <w:rFonts w:asciiTheme="majorBidi" w:eastAsiaTheme="minorEastAsia" w:hAnsiTheme="majorBidi" w:cstheme="majorBidi"/>
          <w:kern w:val="2"/>
          <w:lang w:eastAsia="zh-CN"/>
          <w14:ligatures w14:val="standardContextual"/>
        </w:rPr>
        <w:t> </w:t>
      </w:r>
      <w:r w:rsidR="00A2672D" w:rsidRPr="00860800">
        <w:rPr>
          <w:rFonts w:asciiTheme="majorBidi" w:eastAsiaTheme="minorEastAsia" w:hAnsiTheme="majorBidi" w:cstheme="majorBidi"/>
          <w:kern w:val="2"/>
          <w:lang w:eastAsia="zh-CN"/>
          <w14:ligatures w14:val="standardContextual"/>
        </w:rPr>
        <w:t>„RED DO</w:t>
      </w:r>
      <w:r w:rsidR="0037269A" w:rsidRPr="00860800">
        <w:rPr>
          <w:rFonts w:asciiTheme="majorBidi" w:eastAsiaTheme="minorEastAsia" w:hAnsiTheme="majorBidi" w:cstheme="majorBidi"/>
          <w:kern w:val="2"/>
          <w:lang w:eastAsia="zh-CN"/>
          <w14:ligatures w14:val="standardContextual"/>
        </w:rPr>
        <w:t>T</w:t>
      </w:r>
      <w:r w:rsidR="00A2672D" w:rsidRPr="00860800">
        <w:rPr>
          <w:rFonts w:asciiTheme="majorBidi" w:eastAsiaTheme="minorEastAsia" w:hAnsiTheme="majorBidi" w:cstheme="majorBidi"/>
          <w:kern w:val="2"/>
          <w:lang w:eastAsia="zh-CN"/>
          <w14:ligatures w14:val="standardContextual"/>
        </w:rPr>
        <w:t xml:space="preserve"> MEDIA” ieskatā šāda interpretācija ir pašas prasītājas subjektīvais viedoklis.</w:t>
      </w:r>
    </w:p>
    <w:p w14:paraId="532599B3" w14:textId="0C5DD955" w:rsidR="00342F79" w:rsidRPr="00860800" w:rsidRDefault="00342F79"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Senāts ir norādījis, ka ne jebkura kļūdaina vai neprecīza informācija var tikt atzīta par aizskarošu un izraisīt mantiskas kompensācijas piešķiršanu. Būtiska nozīme piešķirama tam, kā šādu publikāciju uztvertu vidusmēra mūsdienu lasītājs. Sabiedrības uzmanību īpaši piesaista tādi noziedzīgu nodarījumu sastāvi, kuri skar sabiedrības intereses un kuri tiek uzskatīti par smagiem. Tādi nodarījumi vienmēr izraisa ne tikai sabiedrības pastiprinātu uzmanību, bet arī nosodījumu (sk.</w:t>
      </w:r>
      <w:r w:rsidR="009150C4" w:rsidRPr="00860800">
        <w:rPr>
          <w:rFonts w:asciiTheme="majorBidi" w:eastAsiaTheme="minorEastAsia" w:hAnsiTheme="majorBidi" w:cstheme="majorBidi"/>
          <w:kern w:val="2"/>
          <w:lang w:eastAsia="zh-CN"/>
          <w14:ligatures w14:val="standardContextual"/>
        </w:rPr>
        <w:t> </w:t>
      </w:r>
      <w:r w:rsidRPr="00860800">
        <w:rPr>
          <w:rFonts w:asciiTheme="majorBidi" w:eastAsiaTheme="minorEastAsia" w:hAnsiTheme="majorBidi" w:cstheme="majorBidi"/>
          <w:i/>
          <w:iCs/>
          <w:kern w:val="2"/>
          <w:lang w:eastAsia="zh-CN"/>
          <w14:ligatures w14:val="standardContextual"/>
        </w:rPr>
        <w:t>Senāta 2017. gada 20. oktobra spriedum</w:t>
      </w:r>
      <w:r w:rsidR="009267F3" w:rsidRPr="00860800">
        <w:rPr>
          <w:rFonts w:asciiTheme="majorBidi" w:eastAsiaTheme="minorEastAsia" w:hAnsiTheme="majorBidi" w:cstheme="majorBidi"/>
          <w:i/>
          <w:iCs/>
          <w:kern w:val="2"/>
          <w:lang w:eastAsia="zh-CN"/>
          <w14:ligatures w14:val="standardContextual"/>
        </w:rPr>
        <w:t>a</w:t>
      </w:r>
      <w:r w:rsidRPr="00860800">
        <w:rPr>
          <w:rFonts w:asciiTheme="majorBidi" w:eastAsiaTheme="minorEastAsia" w:hAnsiTheme="majorBidi" w:cstheme="majorBidi"/>
          <w:i/>
          <w:iCs/>
          <w:kern w:val="2"/>
          <w:lang w:eastAsia="zh-CN"/>
          <w14:ligatures w14:val="standardContextual"/>
        </w:rPr>
        <w:t xml:space="preserve"> lietā Nr.</w:t>
      </w:r>
      <w:r w:rsidR="009150C4" w:rsidRPr="00860800">
        <w:rPr>
          <w:rFonts w:asciiTheme="majorBidi" w:eastAsiaTheme="minorEastAsia" w:hAnsiTheme="majorBidi" w:cstheme="majorBidi"/>
          <w:i/>
          <w:iCs/>
          <w:kern w:val="2"/>
          <w:lang w:eastAsia="zh-CN"/>
          <w14:ligatures w14:val="standardContextual"/>
        </w:rPr>
        <w:t> </w:t>
      </w:r>
      <w:r w:rsidRPr="00860800">
        <w:rPr>
          <w:rFonts w:asciiTheme="majorBidi" w:eastAsiaTheme="minorEastAsia" w:hAnsiTheme="majorBidi" w:cstheme="majorBidi"/>
          <w:i/>
          <w:iCs/>
          <w:kern w:val="2"/>
          <w:lang w:eastAsia="zh-CN"/>
          <w14:ligatures w14:val="standardContextual"/>
        </w:rPr>
        <w:t>SKC</w:t>
      </w:r>
      <w:r w:rsidRPr="00860800">
        <w:rPr>
          <w:rFonts w:asciiTheme="majorBidi" w:eastAsiaTheme="minorEastAsia" w:hAnsiTheme="majorBidi" w:cstheme="majorBidi"/>
          <w:i/>
          <w:iCs/>
          <w:kern w:val="2"/>
          <w:lang w:eastAsia="zh-CN"/>
          <w14:ligatures w14:val="standardContextual"/>
        </w:rPr>
        <w:noBreakHyphen/>
        <w:t>233/2017</w:t>
      </w:r>
      <w:r w:rsidR="009267F3" w:rsidRPr="00860800">
        <w:rPr>
          <w:rFonts w:asciiTheme="majorBidi" w:eastAsiaTheme="minorEastAsia" w:hAnsiTheme="majorBidi" w:cstheme="majorBidi"/>
          <w:i/>
          <w:iCs/>
          <w:kern w:val="2"/>
          <w:lang w:eastAsia="zh-CN"/>
          <w14:ligatures w14:val="standardContextual"/>
        </w:rPr>
        <w:t xml:space="preserve">, </w:t>
      </w:r>
      <w:hyperlink r:id="rId24" w:history="1">
        <w:r w:rsidRPr="00860800">
          <w:rPr>
            <w:rFonts w:asciiTheme="majorBidi" w:eastAsiaTheme="minorEastAsia" w:hAnsiTheme="majorBidi" w:cstheme="majorBidi"/>
            <w:i/>
            <w:iCs/>
            <w:color w:val="0563C1" w:themeColor="hyperlink"/>
            <w:kern w:val="2"/>
            <w:u w:val="single"/>
            <w:lang w:eastAsia="zh-CN"/>
            <w14:ligatures w14:val="standardContextual"/>
          </w:rPr>
          <w:t>ECLI:LV:AT:2017:1020.C27151112.2.S</w:t>
        </w:r>
      </w:hyperlink>
      <w:r w:rsidRPr="00860800">
        <w:rPr>
          <w:rFonts w:asciiTheme="majorBidi" w:eastAsiaTheme="minorEastAsia" w:hAnsiTheme="majorBidi" w:cstheme="majorBidi"/>
          <w:i/>
          <w:iCs/>
          <w:kern w:val="2"/>
          <w:lang w:eastAsia="zh-CN"/>
          <w14:ligatures w14:val="standardContextual"/>
        </w:rPr>
        <w:t>, 7.3. un 7.4. punktu</w:t>
      </w:r>
      <w:r w:rsidRPr="00860800">
        <w:rPr>
          <w:rFonts w:asciiTheme="majorBidi" w:eastAsiaTheme="minorEastAsia" w:hAnsiTheme="majorBidi" w:cstheme="majorBidi"/>
          <w:kern w:val="2"/>
          <w:lang w:eastAsia="zh-CN"/>
          <w14:ligatures w14:val="standardContextual"/>
        </w:rPr>
        <w:t>).</w:t>
      </w:r>
    </w:p>
    <w:p w14:paraId="3CE9DA36" w14:textId="285573B3" w:rsidR="00C26B8A" w:rsidRPr="00860800" w:rsidRDefault="00C26B8A"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Ar neitrālu vidusmēra personu saprotama hipotētiska vidusmēra persona (lasītājs, skatītājs u. tml.), kas ir saprātīga, neitrāla pret pusēm un samērā labi informēta. Turklāt tā būs tāda vidusmēra persona, kas pieder sabiedrības grupai, kurai attiecīgā informācija paredzēta (sal.</w:t>
      </w:r>
      <w:r w:rsidR="00BD63E1" w:rsidRPr="00860800">
        <w:rPr>
          <w:rFonts w:asciiTheme="majorBidi" w:eastAsiaTheme="minorEastAsia" w:hAnsiTheme="majorBidi" w:cstheme="majorBidi"/>
          <w:kern w:val="2"/>
          <w:lang w:eastAsia="zh-CN"/>
          <w14:ligatures w14:val="standardContextual"/>
        </w:rPr>
        <w:t> </w:t>
      </w:r>
      <w:r w:rsidRPr="00860800">
        <w:rPr>
          <w:rFonts w:asciiTheme="majorBidi" w:eastAsiaTheme="minorEastAsia" w:hAnsiTheme="majorBidi" w:cstheme="majorBidi"/>
          <w:i/>
          <w:iCs/>
          <w:kern w:val="2"/>
          <w:lang w:eastAsia="zh-CN"/>
          <w14:ligatures w14:val="standardContextual"/>
        </w:rPr>
        <w:t>Senāta 2022.</w:t>
      </w:r>
      <w:r w:rsidR="00B976DE" w:rsidRPr="00860800">
        <w:rPr>
          <w:rFonts w:asciiTheme="majorBidi" w:eastAsiaTheme="minorEastAsia" w:hAnsiTheme="majorBidi" w:cstheme="majorBidi"/>
          <w:i/>
          <w:iCs/>
          <w:kern w:val="2"/>
          <w:lang w:eastAsia="zh-CN"/>
          <w14:ligatures w14:val="standardContextual"/>
        </w:rPr>
        <w:t> </w:t>
      </w:r>
      <w:r w:rsidRPr="00860800">
        <w:rPr>
          <w:rFonts w:asciiTheme="majorBidi" w:eastAsiaTheme="minorEastAsia" w:hAnsiTheme="majorBidi" w:cstheme="majorBidi"/>
          <w:i/>
          <w:iCs/>
          <w:kern w:val="2"/>
          <w:lang w:eastAsia="zh-CN"/>
          <w14:ligatures w14:val="standardContextual"/>
        </w:rPr>
        <w:t>gada 3.</w:t>
      </w:r>
      <w:r w:rsidR="00B976DE" w:rsidRPr="00860800">
        <w:rPr>
          <w:rFonts w:asciiTheme="majorBidi" w:eastAsiaTheme="minorEastAsia" w:hAnsiTheme="majorBidi" w:cstheme="majorBidi"/>
          <w:i/>
          <w:iCs/>
          <w:kern w:val="2"/>
          <w:lang w:eastAsia="zh-CN"/>
          <w14:ligatures w14:val="standardContextual"/>
        </w:rPr>
        <w:t> </w:t>
      </w:r>
      <w:r w:rsidRPr="00860800">
        <w:rPr>
          <w:rFonts w:asciiTheme="majorBidi" w:eastAsiaTheme="minorEastAsia" w:hAnsiTheme="majorBidi" w:cstheme="majorBidi"/>
          <w:i/>
          <w:iCs/>
          <w:kern w:val="2"/>
          <w:lang w:eastAsia="zh-CN"/>
          <w14:ligatures w14:val="standardContextual"/>
        </w:rPr>
        <w:t>novembra sprieduma lietā Nr.</w:t>
      </w:r>
      <w:r w:rsidR="00B976DE" w:rsidRPr="00860800">
        <w:rPr>
          <w:rFonts w:asciiTheme="majorBidi" w:eastAsiaTheme="minorEastAsia" w:hAnsiTheme="majorBidi" w:cstheme="majorBidi"/>
          <w:i/>
          <w:iCs/>
          <w:kern w:val="2"/>
          <w:lang w:eastAsia="zh-CN"/>
          <w14:ligatures w14:val="standardContextual"/>
        </w:rPr>
        <w:t> </w:t>
      </w:r>
      <w:r w:rsidRPr="00860800">
        <w:rPr>
          <w:rFonts w:asciiTheme="majorBidi" w:eastAsiaTheme="minorEastAsia" w:hAnsiTheme="majorBidi" w:cstheme="majorBidi"/>
          <w:i/>
          <w:iCs/>
          <w:kern w:val="2"/>
          <w:lang w:eastAsia="zh-CN"/>
          <w14:ligatures w14:val="standardContextual"/>
        </w:rPr>
        <w:t>SKC</w:t>
      </w:r>
      <w:r w:rsidR="00B976DE" w:rsidRPr="00860800">
        <w:rPr>
          <w:rFonts w:asciiTheme="majorBidi" w:eastAsiaTheme="minorEastAsia" w:hAnsiTheme="majorBidi" w:cstheme="majorBidi"/>
          <w:i/>
          <w:iCs/>
          <w:kern w:val="2"/>
          <w:lang w:eastAsia="zh-CN"/>
          <w14:ligatures w14:val="standardContextual"/>
        </w:rPr>
        <w:t>-</w:t>
      </w:r>
      <w:r w:rsidRPr="00860800">
        <w:rPr>
          <w:rFonts w:asciiTheme="majorBidi" w:eastAsiaTheme="minorEastAsia" w:hAnsiTheme="majorBidi" w:cstheme="majorBidi"/>
          <w:i/>
          <w:iCs/>
          <w:kern w:val="2"/>
          <w:lang w:eastAsia="zh-CN"/>
          <w14:ligatures w14:val="standardContextual"/>
        </w:rPr>
        <w:t xml:space="preserve">327/2022, </w:t>
      </w:r>
      <w:hyperlink r:id="rId25" w:history="1">
        <w:r w:rsidRPr="00860800">
          <w:rPr>
            <w:rStyle w:val="Hyperlink"/>
            <w:rFonts w:asciiTheme="majorBidi" w:eastAsiaTheme="minorEastAsia" w:hAnsiTheme="majorBidi" w:cstheme="majorBidi"/>
            <w:i/>
            <w:iCs/>
            <w:kern w:val="2"/>
            <w:lang w:eastAsia="zh-CN"/>
            <w14:ligatures w14:val="standardContextual"/>
          </w:rPr>
          <w:t>ECLI:LV:AT:2022:1103.C33405620.12.S</w:t>
        </w:r>
      </w:hyperlink>
      <w:r w:rsidRPr="00860800">
        <w:rPr>
          <w:rFonts w:asciiTheme="majorBidi" w:eastAsiaTheme="minorEastAsia" w:hAnsiTheme="majorBidi" w:cstheme="majorBidi"/>
          <w:i/>
          <w:iCs/>
          <w:kern w:val="2"/>
          <w:lang w:eastAsia="zh-CN"/>
          <w14:ligatures w14:val="standardContextual"/>
        </w:rPr>
        <w:t>, 8.2.</w:t>
      </w:r>
      <w:r w:rsidR="00B976DE" w:rsidRPr="00860800">
        <w:rPr>
          <w:rFonts w:asciiTheme="majorBidi" w:eastAsiaTheme="minorEastAsia" w:hAnsiTheme="majorBidi" w:cstheme="majorBidi"/>
          <w:i/>
          <w:iCs/>
          <w:kern w:val="2"/>
          <w:lang w:eastAsia="zh-CN"/>
          <w14:ligatures w14:val="standardContextual"/>
        </w:rPr>
        <w:t> </w:t>
      </w:r>
      <w:r w:rsidRPr="00860800">
        <w:rPr>
          <w:rFonts w:asciiTheme="majorBidi" w:eastAsiaTheme="minorEastAsia" w:hAnsiTheme="majorBidi" w:cstheme="majorBidi"/>
          <w:i/>
          <w:iCs/>
          <w:kern w:val="2"/>
          <w:lang w:eastAsia="zh-CN"/>
          <w14:ligatures w14:val="standardContextual"/>
        </w:rPr>
        <w:t>punkts</w:t>
      </w:r>
      <w:r w:rsidR="00B976DE" w:rsidRPr="00860800">
        <w:rPr>
          <w:rFonts w:asciiTheme="majorBidi" w:eastAsiaTheme="minorEastAsia" w:hAnsiTheme="majorBidi" w:cstheme="majorBidi"/>
          <w:i/>
          <w:iCs/>
          <w:kern w:val="2"/>
          <w:lang w:eastAsia="zh-CN"/>
          <w14:ligatures w14:val="standardContextual"/>
        </w:rPr>
        <w:t xml:space="preserve">, </w:t>
      </w:r>
      <w:r w:rsidR="00E51FCA" w:rsidRPr="00860800">
        <w:rPr>
          <w:rFonts w:asciiTheme="majorBidi" w:eastAsiaTheme="minorEastAsia" w:hAnsiTheme="majorBidi" w:cstheme="majorBidi"/>
          <w:kern w:val="2"/>
          <w:lang w:eastAsia="zh-CN"/>
          <w14:ligatures w14:val="standardContextual"/>
        </w:rPr>
        <w:t>sk.</w:t>
      </w:r>
      <w:r w:rsidR="00CD55D2" w:rsidRPr="00860800">
        <w:rPr>
          <w:rFonts w:asciiTheme="majorBidi" w:eastAsiaTheme="minorEastAsia" w:hAnsiTheme="majorBidi" w:cstheme="majorBidi"/>
          <w:i/>
          <w:iCs/>
          <w:kern w:val="2"/>
          <w:lang w:eastAsia="zh-CN"/>
          <w14:ligatures w14:val="standardContextual"/>
        </w:rPr>
        <w:t> </w:t>
      </w:r>
      <w:r w:rsidR="00B976DE" w:rsidRPr="00860800">
        <w:rPr>
          <w:rFonts w:asciiTheme="majorBidi" w:eastAsiaTheme="minorEastAsia" w:hAnsiTheme="majorBidi" w:cstheme="majorBidi"/>
          <w:i/>
          <w:iCs/>
          <w:kern w:val="2"/>
          <w:lang w:eastAsia="zh-CN"/>
          <w14:ligatures w14:val="standardContextual"/>
        </w:rPr>
        <w:t>2025.</w:t>
      </w:r>
      <w:r w:rsidR="00BD63E1" w:rsidRPr="00860800">
        <w:rPr>
          <w:rFonts w:asciiTheme="majorBidi" w:eastAsiaTheme="minorEastAsia" w:hAnsiTheme="majorBidi" w:cstheme="majorBidi"/>
          <w:i/>
          <w:iCs/>
          <w:kern w:val="2"/>
          <w:lang w:eastAsia="zh-CN"/>
          <w14:ligatures w14:val="standardContextual"/>
        </w:rPr>
        <w:t> </w:t>
      </w:r>
      <w:r w:rsidR="00B976DE" w:rsidRPr="00860800">
        <w:rPr>
          <w:rFonts w:asciiTheme="majorBidi" w:eastAsiaTheme="minorEastAsia" w:hAnsiTheme="majorBidi" w:cstheme="majorBidi"/>
          <w:i/>
          <w:iCs/>
          <w:kern w:val="2"/>
          <w:lang w:eastAsia="zh-CN"/>
          <w14:ligatures w14:val="standardContextual"/>
        </w:rPr>
        <w:t>gada [..] spriedum</w:t>
      </w:r>
      <w:r w:rsidR="00E51FCA" w:rsidRPr="00860800">
        <w:rPr>
          <w:rFonts w:asciiTheme="majorBidi" w:eastAsiaTheme="minorEastAsia" w:hAnsiTheme="majorBidi" w:cstheme="majorBidi"/>
          <w:i/>
          <w:iCs/>
          <w:kern w:val="2"/>
          <w:lang w:eastAsia="zh-CN"/>
          <w14:ligatures w14:val="standardContextual"/>
        </w:rPr>
        <w:t>a</w:t>
      </w:r>
      <w:r w:rsidR="00B976DE" w:rsidRPr="00860800">
        <w:rPr>
          <w:rFonts w:asciiTheme="majorBidi" w:eastAsiaTheme="minorEastAsia" w:hAnsiTheme="majorBidi" w:cstheme="majorBidi"/>
          <w:i/>
          <w:iCs/>
          <w:kern w:val="2"/>
          <w:lang w:eastAsia="zh-CN"/>
          <w14:ligatures w14:val="standardContextual"/>
        </w:rPr>
        <w:t xml:space="preserve"> lietā Nr. SKC-[D]/2025, </w:t>
      </w:r>
      <w:hyperlink r:id="rId26" w:history="1">
        <w:r w:rsidR="00B976DE" w:rsidRPr="00860800">
          <w:rPr>
            <w:rStyle w:val="Hyperlink"/>
            <w:rFonts w:asciiTheme="majorBidi" w:eastAsiaTheme="minorEastAsia" w:hAnsiTheme="majorBidi" w:cstheme="majorBidi"/>
            <w:i/>
            <w:iCs/>
            <w:kern w:val="2"/>
            <w:lang w:eastAsia="zh-CN"/>
            <w14:ligatures w14:val="standardContextual"/>
          </w:rPr>
          <w:t>ECLI:LV:AT:2025:[..]</w:t>
        </w:r>
      </w:hyperlink>
      <w:r w:rsidR="00B976DE" w:rsidRPr="00860800">
        <w:rPr>
          <w:rFonts w:asciiTheme="majorBidi" w:eastAsiaTheme="minorEastAsia" w:hAnsiTheme="majorBidi" w:cstheme="majorBidi"/>
          <w:i/>
          <w:iCs/>
          <w:kern w:val="2"/>
          <w:lang w:eastAsia="zh-CN"/>
          <w14:ligatures w14:val="standardContextual"/>
        </w:rPr>
        <w:t>, 12.4. punkt</w:t>
      </w:r>
      <w:r w:rsidR="00E51FCA" w:rsidRPr="00860800">
        <w:rPr>
          <w:rFonts w:asciiTheme="majorBidi" w:eastAsiaTheme="minorEastAsia" w:hAnsiTheme="majorBidi" w:cstheme="majorBidi"/>
          <w:i/>
          <w:iCs/>
          <w:kern w:val="2"/>
          <w:lang w:eastAsia="zh-CN"/>
          <w14:ligatures w14:val="standardContextual"/>
        </w:rPr>
        <w:t>u</w:t>
      </w:r>
      <w:r w:rsidRPr="00860800">
        <w:rPr>
          <w:rFonts w:asciiTheme="majorBidi" w:eastAsiaTheme="minorEastAsia" w:hAnsiTheme="majorBidi" w:cstheme="majorBidi"/>
          <w:kern w:val="2"/>
          <w:lang w:eastAsia="zh-CN"/>
          <w14:ligatures w14:val="standardContextual"/>
        </w:rPr>
        <w:t>).</w:t>
      </w:r>
    </w:p>
    <w:p w14:paraId="052B4EDA" w14:textId="19D471A6" w:rsidR="00902BEC" w:rsidRPr="00860800" w:rsidRDefault="002940EE"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 xml:space="preserve">Senāta ieskatā, </w:t>
      </w:r>
      <w:r w:rsidR="00F0029B" w:rsidRPr="00860800">
        <w:rPr>
          <w:rFonts w:asciiTheme="majorBidi" w:eastAsiaTheme="minorEastAsia" w:hAnsiTheme="majorBidi" w:cstheme="majorBidi"/>
          <w:kern w:val="2"/>
          <w:lang w:eastAsia="zh-CN"/>
          <w14:ligatures w14:val="standardContextual"/>
        </w:rPr>
        <w:t xml:space="preserve">izskatāmajā lietā ir būtiski, ka </w:t>
      </w:r>
      <w:r w:rsidR="00670103" w:rsidRPr="00860800">
        <w:rPr>
          <w:rFonts w:asciiTheme="majorBidi" w:eastAsiaTheme="minorEastAsia" w:hAnsiTheme="majorBidi" w:cstheme="majorBidi"/>
          <w:kern w:val="2"/>
          <w:lang w:eastAsia="zh-CN"/>
          <w14:ligatures w14:val="standardContextual"/>
        </w:rPr>
        <w:t xml:space="preserve">neitrāls vidusmēra raidījuma skatītājs </w:t>
      </w:r>
      <w:r w:rsidR="00231BE2" w:rsidRPr="00860800">
        <w:rPr>
          <w:rFonts w:asciiTheme="majorBidi" w:eastAsiaTheme="minorEastAsia" w:hAnsiTheme="majorBidi" w:cstheme="majorBidi"/>
          <w:kern w:val="2"/>
          <w:lang w:eastAsia="zh-CN"/>
          <w14:ligatures w14:val="standardContextual"/>
        </w:rPr>
        <w:t xml:space="preserve">laika apstākļa </w:t>
      </w:r>
      <w:r w:rsidR="00670103" w:rsidRPr="00860800">
        <w:rPr>
          <w:rFonts w:asciiTheme="majorBidi" w:eastAsiaTheme="minorEastAsia" w:hAnsiTheme="majorBidi" w:cstheme="majorBidi"/>
          <w:kern w:val="2"/>
          <w:lang w:eastAsia="zh-CN"/>
          <w14:ligatures w14:val="standardContextual"/>
        </w:rPr>
        <w:t xml:space="preserve">vārdu „vēlāk” tomēr saistīs ar tā vispārpieņemto nozīmi, proti, </w:t>
      </w:r>
      <w:r w:rsidR="00670103" w:rsidRPr="00860800">
        <w:rPr>
          <w:rFonts w:asciiTheme="majorBidi" w:eastAsiaTheme="minorEastAsia" w:hAnsiTheme="majorBidi" w:cstheme="majorBidi"/>
          <w:kern w:val="2"/>
          <w:lang w:eastAsia="zh-CN"/>
          <w14:ligatures w14:val="standardContextual"/>
        </w:rPr>
        <w:lastRenderedPageBreak/>
        <w:t>runājot par kādu notikumu hronoloģisko secību (to, ka, skatoties uz laika „nogriezni”</w:t>
      </w:r>
      <w:r w:rsidR="009360E4" w:rsidRPr="00860800">
        <w:rPr>
          <w:rFonts w:asciiTheme="majorBidi" w:eastAsiaTheme="minorEastAsia" w:hAnsiTheme="majorBidi" w:cstheme="majorBidi"/>
          <w:kern w:val="2"/>
          <w:lang w:eastAsia="zh-CN"/>
          <w14:ligatures w14:val="standardContextual"/>
        </w:rPr>
        <w:t xml:space="preserve">, </w:t>
      </w:r>
      <w:r w:rsidR="00670103" w:rsidRPr="00860800">
        <w:rPr>
          <w:rFonts w:asciiTheme="majorBidi" w:eastAsiaTheme="minorEastAsia" w:hAnsiTheme="majorBidi" w:cstheme="majorBidi"/>
          <w:kern w:val="2"/>
          <w:lang w:eastAsia="zh-CN"/>
          <w14:ligatures w14:val="standardContextual"/>
        </w:rPr>
        <w:t xml:space="preserve">viens notikums ir noticis agrāk par otru). </w:t>
      </w:r>
      <w:r w:rsidR="00231BE2" w:rsidRPr="00860800">
        <w:rPr>
          <w:rFonts w:asciiTheme="majorBidi" w:eastAsiaTheme="minorEastAsia" w:hAnsiTheme="majorBidi" w:cstheme="majorBidi"/>
          <w:kern w:val="2"/>
          <w:lang w:eastAsia="zh-CN"/>
          <w14:ligatures w14:val="standardContextual"/>
        </w:rPr>
        <w:t>Vārds „vēlāk” atšķirībā no nolūka un cēloņa apstākļa vārdiem (piemēram, tāpēc vai tādēļ), pats par sevi nenorāda uz</w:t>
      </w:r>
      <w:r w:rsidR="00670103" w:rsidRPr="00860800">
        <w:rPr>
          <w:rFonts w:asciiTheme="majorBidi" w:eastAsiaTheme="minorEastAsia" w:hAnsiTheme="majorBidi" w:cstheme="majorBidi"/>
          <w:kern w:val="2"/>
          <w:lang w:eastAsia="zh-CN"/>
          <w14:ligatures w14:val="standardContextual"/>
        </w:rPr>
        <w:t xml:space="preserve"> </w:t>
      </w:r>
      <w:bookmarkStart w:id="6" w:name="_Hlk216043924"/>
      <w:r w:rsidR="00670103" w:rsidRPr="00860800">
        <w:rPr>
          <w:rFonts w:asciiTheme="majorBidi" w:eastAsiaTheme="minorEastAsia" w:hAnsiTheme="majorBidi" w:cstheme="majorBidi"/>
          <w:kern w:val="2"/>
          <w:lang w:eastAsia="zh-CN"/>
          <w14:ligatures w14:val="standardContextual"/>
        </w:rPr>
        <w:t>abu notikumu cēlonisko sakarību</w:t>
      </w:r>
      <w:bookmarkEnd w:id="6"/>
      <w:r w:rsidR="00231BE2" w:rsidRPr="00860800">
        <w:rPr>
          <w:rFonts w:asciiTheme="majorBidi" w:eastAsiaTheme="minorEastAsia" w:hAnsiTheme="majorBidi" w:cstheme="majorBidi"/>
          <w:kern w:val="2"/>
          <w:lang w:eastAsia="zh-CN"/>
          <w14:ligatures w14:val="standardContextual"/>
        </w:rPr>
        <w:t xml:space="preserve">. </w:t>
      </w:r>
      <w:r w:rsidR="00D439A7" w:rsidRPr="00860800">
        <w:rPr>
          <w:rFonts w:asciiTheme="majorBidi" w:eastAsiaTheme="minorEastAsia" w:hAnsiTheme="majorBidi" w:cstheme="majorBidi"/>
          <w:kern w:val="2"/>
          <w:lang w:eastAsia="zh-CN"/>
          <w14:ligatures w14:val="standardContextual"/>
        </w:rPr>
        <w:t>Konkrētajā gadījumā vārds „vēlāk”</w:t>
      </w:r>
      <w:r w:rsidR="006F082D" w:rsidRPr="00860800">
        <w:rPr>
          <w:rFonts w:asciiTheme="majorBidi" w:eastAsiaTheme="minorEastAsia" w:hAnsiTheme="majorBidi" w:cstheme="majorBidi"/>
          <w:kern w:val="2"/>
          <w:lang w:eastAsia="zh-CN"/>
          <w14:ligatures w14:val="standardContextual"/>
        </w:rPr>
        <w:t>,</w:t>
      </w:r>
      <w:r w:rsidR="00D439A7" w:rsidRPr="00860800">
        <w:rPr>
          <w:rFonts w:asciiTheme="majorBidi" w:eastAsiaTheme="minorEastAsia" w:hAnsiTheme="majorBidi" w:cstheme="majorBidi"/>
          <w:kern w:val="2"/>
          <w:lang w:eastAsia="zh-CN"/>
          <w14:ligatures w14:val="standardContextual"/>
        </w:rPr>
        <w:t xml:space="preserve"> ņemot vērā sižeta kopējo kontekstu, skatītāju rosina patstāvīgi </w:t>
      </w:r>
      <w:r w:rsidR="00902BEC" w:rsidRPr="00860800">
        <w:rPr>
          <w:rFonts w:asciiTheme="majorBidi" w:eastAsiaTheme="minorEastAsia" w:hAnsiTheme="majorBidi" w:cstheme="majorBidi"/>
          <w:kern w:val="2"/>
          <w:lang w:eastAsia="zh-CN"/>
          <w14:ligatures w14:val="standardContextual"/>
        </w:rPr>
        <w:t xml:space="preserve">domāt un </w:t>
      </w:r>
      <w:r w:rsidR="006F082D" w:rsidRPr="00860800">
        <w:rPr>
          <w:rFonts w:asciiTheme="majorBidi" w:eastAsiaTheme="minorEastAsia" w:hAnsiTheme="majorBidi" w:cstheme="majorBidi"/>
          <w:kern w:val="2"/>
          <w:lang w:eastAsia="zh-CN"/>
          <w14:ligatures w14:val="standardContextual"/>
        </w:rPr>
        <w:t xml:space="preserve">izdarīt secinājumus par </w:t>
      </w:r>
      <w:r w:rsidR="00D439A7" w:rsidRPr="00860800">
        <w:rPr>
          <w:rFonts w:asciiTheme="majorBidi" w:eastAsiaTheme="minorEastAsia" w:hAnsiTheme="majorBidi" w:cstheme="majorBidi"/>
          <w:kern w:val="2"/>
          <w:lang w:eastAsia="zh-CN"/>
          <w14:ligatures w14:val="standardContextual"/>
        </w:rPr>
        <w:t>ab</w:t>
      </w:r>
      <w:r w:rsidR="006F082D" w:rsidRPr="00860800">
        <w:rPr>
          <w:rFonts w:asciiTheme="majorBidi" w:eastAsiaTheme="minorEastAsia" w:hAnsiTheme="majorBidi" w:cstheme="majorBidi"/>
          <w:kern w:val="2"/>
          <w:lang w:eastAsia="zh-CN"/>
          <w14:ligatures w14:val="standardContextual"/>
        </w:rPr>
        <w:t>u</w:t>
      </w:r>
      <w:r w:rsidR="00D439A7" w:rsidRPr="00860800">
        <w:rPr>
          <w:rFonts w:asciiTheme="majorBidi" w:eastAsiaTheme="minorEastAsia" w:hAnsiTheme="majorBidi" w:cstheme="majorBidi"/>
          <w:kern w:val="2"/>
          <w:lang w:eastAsia="zh-CN"/>
          <w14:ligatures w14:val="standardContextual"/>
        </w:rPr>
        <w:t xml:space="preserve"> notikum</w:t>
      </w:r>
      <w:r w:rsidR="006F082D" w:rsidRPr="00860800">
        <w:rPr>
          <w:rFonts w:asciiTheme="majorBidi" w:eastAsiaTheme="minorEastAsia" w:hAnsiTheme="majorBidi" w:cstheme="majorBidi"/>
          <w:kern w:val="2"/>
          <w:lang w:eastAsia="zh-CN"/>
          <w14:ligatures w14:val="standardContextual"/>
        </w:rPr>
        <w:t>u saistību, taču minētais</w:t>
      </w:r>
      <w:r w:rsidR="00D439A7" w:rsidRPr="00860800">
        <w:rPr>
          <w:rFonts w:asciiTheme="majorBidi" w:eastAsiaTheme="minorEastAsia" w:hAnsiTheme="majorBidi" w:cstheme="majorBidi"/>
          <w:kern w:val="2"/>
          <w:lang w:eastAsia="zh-CN"/>
          <w14:ligatures w14:val="standardContextual"/>
        </w:rPr>
        <w:t xml:space="preserve"> vārds</w:t>
      </w:r>
      <w:r w:rsidR="00902BEC" w:rsidRPr="00860800">
        <w:rPr>
          <w:rFonts w:asciiTheme="majorBidi" w:eastAsiaTheme="minorEastAsia" w:hAnsiTheme="majorBidi" w:cstheme="majorBidi"/>
          <w:kern w:val="2"/>
          <w:lang w:eastAsia="zh-CN"/>
          <w14:ligatures w14:val="standardContextual"/>
        </w:rPr>
        <w:t xml:space="preserve">, kā minēts jau iepriekš, </w:t>
      </w:r>
      <w:r w:rsidR="006F082D" w:rsidRPr="00860800">
        <w:rPr>
          <w:rFonts w:asciiTheme="majorBidi" w:eastAsiaTheme="minorEastAsia" w:hAnsiTheme="majorBidi" w:cstheme="majorBidi"/>
          <w:kern w:val="2"/>
          <w:lang w:eastAsia="zh-CN"/>
          <w14:ligatures w14:val="standardContextual"/>
        </w:rPr>
        <w:t xml:space="preserve">pats par sevi </w:t>
      </w:r>
      <w:r w:rsidR="00902BEC" w:rsidRPr="00860800">
        <w:rPr>
          <w:rFonts w:asciiTheme="majorBidi" w:eastAsiaTheme="minorEastAsia" w:hAnsiTheme="majorBidi" w:cstheme="majorBidi"/>
          <w:kern w:val="2"/>
          <w:lang w:eastAsia="zh-CN"/>
          <w14:ligatures w14:val="standardContextual"/>
        </w:rPr>
        <w:t>nekādā veidā uz abu notikumu cēlonisko sakarību</w:t>
      </w:r>
      <w:r w:rsidR="006F082D" w:rsidRPr="00860800">
        <w:rPr>
          <w:rFonts w:asciiTheme="majorBidi" w:eastAsiaTheme="minorEastAsia" w:hAnsiTheme="majorBidi" w:cstheme="majorBidi"/>
          <w:kern w:val="2"/>
          <w:lang w:eastAsia="zh-CN"/>
          <w14:ligatures w14:val="standardContextual"/>
        </w:rPr>
        <w:t xml:space="preserve"> nenorāda tieši</w:t>
      </w:r>
      <w:r w:rsidR="00902BEC" w:rsidRPr="00860800">
        <w:rPr>
          <w:rFonts w:asciiTheme="majorBidi" w:eastAsiaTheme="minorEastAsia" w:hAnsiTheme="majorBidi" w:cstheme="majorBidi"/>
          <w:kern w:val="2"/>
          <w:lang w:eastAsia="zh-CN"/>
          <w14:ligatures w14:val="standardContextual"/>
        </w:rPr>
        <w:t>.</w:t>
      </w:r>
    </w:p>
    <w:p w14:paraId="19DDC9BB" w14:textId="77777777" w:rsidR="00F0029B" w:rsidRPr="00860800" w:rsidRDefault="00F0029B" w:rsidP="00860800">
      <w:pPr>
        <w:pStyle w:val="NoSpacing"/>
        <w:spacing w:line="276" w:lineRule="auto"/>
        <w:ind w:firstLine="720"/>
        <w:jc w:val="both"/>
        <w:rPr>
          <w:rFonts w:asciiTheme="majorBidi" w:hAnsiTheme="majorBidi" w:cstheme="majorBidi"/>
        </w:rPr>
      </w:pPr>
    </w:p>
    <w:p w14:paraId="31A1D112" w14:textId="1DAF02AE" w:rsidR="00F0029B" w:rsidRPr="00860800" w:rsidRDefault="00D36711"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[15] Lai arī tiesāšanās izdevumu atlīdzināšana atkarīga no tiesas apmierināt</w:t>
      </w:r>
      <w:r w:rsidR="00AA653D" w:rsidRPr="00860800">
        <w:rPr>
          <w:rFonts w:asciiTheme="majorBidi" w:hAnsiTheme="majorBidi" w:cstheme="majorBidi"/>
        </w:rPr>
        <w:t>o</w:t>
      </w:r>
      <w:r w:rsidRPr="00860800">
        <w:rPr>
          <w:rFonts w:asciiTheme="majorBidi" w:hAnsiTheme="majorBidi" w:cstheme="majorBidi"/>
        </w:rPr>
        <w:t xml:space="preserve"> prasījum</w:t>
      </w:r>
      <w:r w:rsidR="00AA653D" w:rsidRPr="00860800">
        <w:rPr>
          <w:rFonts w:asciiTheme="majorBidi" w:hAnsiTheme="majorBidi" w:cstheme="majorBidi"/>
        </w:rPr>
        <w:t>u</w:t>
      </w:r>
      <w:r w:rsidRPr="00860800">
        <w:rPr>
          <w:rFonts w:asciiTheme="majorBidi" w:hAnsiTheme="majorBidi" w:cstheme="majorBidi"/>
        </w:rPr>
        <w:t xml:space="preserve"> apmēra un </w:t>
      </w:r>
      <w:r w:rsidR="006F082D" w:rsidRPr="00860800">
        <w:rPr>
          <w:rFonts w:asciiTheme="majorBidi" w:hAnsiTheme="majorBidi" w:cstheme="majorBidi"/>
        </w:rPr>
        <w:t xml:space="preserve">tādēļ </w:t>
      </w:r>
      <w:r w:rsidRPr="00860800">
        <w:rPr>
          <w:rFonts w:asciiTheme="majorBidi" w:hAnsiTheme="majorBidi" w:cstheme="majorBidi"/>
        </w:rPr>
        <w:t>spriedums atceļams arī šajā daļā, Senāts uzskata par pamatotu prasītājas pretsūdzībā norādīto argumentu par ar lietas vešanu saistīto izdevumu piedziņu prasītājas labā</w:t>
      </w:r>
      <w:r w:rsidR="00F0029B" w:rsidRPr="00860800">
        <w:rPr>
          <w:rFonts w:asciiTheme="majorBidi" w:hAnsiTheme="majorBidi" w:cstheme="majorBidi"/>
        </w:rPr>
        <w:t>.</w:t>
      </w:r>
    </w:p>
    <w:p w14:paraId="57F5C2E5" w14:textId="47E88951" w:rsidR="005F77AA" w:rsidRPr="00860800" w:rsidRDefault="00F0029B"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T</w:t>
      </w:r>
      <w:r w:rsidR="005F77AA" w:rsidRPr="00860800">
        <w:rPr>
          <w:rFonts w:asciiTheme="majorBidi" w:hAnsiTheme="majorBidi" w:cstheme="majorBidi"/>
        </w:rPr>
        <w:t>iesai, lemjot par izdevumu atlīdzināšanu advokāta palīdzības samaksai, svarīgi pārliecināties, vai lietas dalībniekam radušies izdevumi ir saistīti ar konkrēta advokāta sniegtajiem juridiskajiem pakalpojumiem izskatāmās lietas ietvaros</w:t>
      </w:r>
      <w:r w:rsidRPr="00860800">
        <w:rPr>
          <w:rFonts w:asciiTheme="majorBidi" w:hAnsiTheme="majorBidi" w:cstheme="majorBidi"/>
        </w:rPr>
        <w:t xml:space="preserve"> (sk. </w:t>
      </w:r>
      <w:r w:rsidRPr="00860800">
        <w:rPr>
          <w:rFonts w:asciiTheme="majorBidi" w:hAnsiTheme="majorBidi" w:cstheme="majorBidi"/>
          <w:i/>
          <w:iCs/>
        </w:rPr>
        <w:t xml:space="preserve">Senāta 2019. gada 9. aprīļa sprieduma lietā Nr. SKC-42/2019, </w:t>
      </w:r>
      <w:hyperlink r:id="rId27" w:history="1">
        <w:r w:rsidR="005F77AA" w:rsidRPr="00860800">
          <w:rPr>
            <w:rStyle w:val="Hyperlink"/>
            <w:rFonts w:asciiTheme="majorBidi" w:hAnsiTheme="majorBidi" w:cstheme="majorBidi"/>
            <w:i/>
            <w:iCs/>
          </w:rPr>
          <w:t>ECLI:LV:AT:2019:0409.C28261709.1.S</w:t>
        </w:r>
        <w:r w:rsidRPr="00860800">
          <w:rPr>
            <w:rStyle w:val="Hyperlink"/>
            <w:rFonts w:asciiTheme="majorBidi" w:hAnsiTheme="majorBidi" w:cstheme="majorBidi"/>
            <w:i/>
            <w:iCs/>
          </w:rPr>
          <w:t>,</w:t>
        </w:r>
      </w:hyperlink>
      <w:r w:rsidRPr="00860800">
        <w:rPr>
          <w:rFonts w:asciiTheme="majorBidi" w:hAnsiTheme="majorBidi" w:cstheme="majorBidi"/>
          <w:i/>
          <w:iCs/>
        </w:rPr>
        <w:t xml:space="preserve"> 20. punktu</w:t>
      </w:r>
      <w:r w:rsidRPr="00860800">
        <w:rPr>
          <w:rFonts w:asciiTheme="majorBidi" w:hAnsiTheme="majorBidi" w:cstheme="majorBidi"/>
        </w:rPr>
        <w:t>).</w:t>
      </w:r>
    </w:p>
    <w:p w14:paraId="403770C2" w14:textId="341BE987" w:rsidR="00E511EC" w:rsidRPr="00860800" w:rsidRDefault="00E511EC"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T</w:t>
      </w:r>
      <w:r w:rsidR="00F0029B" w:rsidRPr="00860800">
        <w:rPr>
          <w:rFonts w:asciiTheme="majorBidi" w:hAnsiTheme="majorBidi" w:cstheme="majorBidi"/>
        </w:rPr>
        <w:t>iesa</w:t>
      </w:r>
      <w:r w:rsidR="00A759E2" w:rsidRPr="00860800">
        <w:rPr>
          <w:rFonts w:asciiTheme="majorBidi" w:hAnsiTheme="majorBidi" w:cstheme="majorBidi"/>
        </w:rPr>
        <w:t>, norādot, ka uz rēķina izrakstīšanas brīdi advokātam nebija pilnvarojuma veikt konkrētajā lietā nekādas darbības, tostarp izrakstīt rēķinus (sk. </w:t>
      </w:r>
      <w:r w:rsidR="00A759E2" w:rsidRPr="00860800">
        <w:rPr>
          <w:rFonts w:asciiTheme="majorBidi" w:hAnsiTheme="majorBidi" w:cstheme="majorBidi"/>
          <w:i/>
          <w:iCs/>
        </w:rPr>
        <w:t>šā sprieduma 4.12. punktu</w:t>
      </w:r>
      <w:r w:rsidR="00A759E2" w:rsidRPr="00860800">
        <w:rPr>
          <w:rFonts w:asciiTheme="majorBidi" w:hAnsiTheme="majorBidi" w:cstheme="majorBidi"/>
        </w:rPr>
        <w:t>), bez ievērības atstājusi faktu, ka advokāta un klienta attiecības regulē vienošanās, kuras izpildes ietvaros visbiežāk tiek izrakstīt</w:t>
      </w:r>
      <w:r w:rsidR="00C02322" w:rsidRPr="00860800">
        <w:rPr>
          <w:rFonts w:asciiTheme="majorBidi" w:hAnsiTheme="majorBidi" w:cstheme="majorBidi"/>
        </w:rPr>
        <w:t>i</w:t>
      </w:r>
      <w:r w:rsidR="00A759E2" w:rsidRPr="00860800">
        <w:rPr>
          <w:rFonts w:asciiTheme="majorBidi" w:hAnsiTheme="majorBidi" w:cstheme="majorBidi"/>
        </w:rPr>
        <w:t xml:space="preserve"> rēķini</w:t>
      </w:r>
      <w:r w:rsidR="004D7E41" w:rsidRPr="00860800">
        <w:rPr>
          <w:rFonts w:asciiTheme="majorBidi" w:hAnsiTheme="majorBidi" w:cstheme="majorBidi"/>
        </w:rPr>
        <w:t xml:space="preserve">, </w:t>
      </w:r>
      <w:r w:rsidR="00A759E2" w:rsidRPr="00860800">
        <w:rPr>
          <w:rFonts w:asciiTheme="majorBidi" w:hAnsiTheme="majorBidi" w:cstheme="majorBidi"/>
        </w:rPr>
        <w:t>tostarp, pirms tiesvedības.</w:t>
      </w:r>
    </w:p>
    <w:p w14:paraId="1A82FB6C" w14:textId="1A1CB654" w:rsidR="008D6047" w:rsidRPr="00860800" w:rsidRDefault="00314ECC"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Senāts jau agrāk norādījis, ka </w:t>
      </w:r>
      <w:r w:rsidR="00B956F0" w:rsidRPr="00860800">
        <w:rPr>
          <w:rFonts w:asciiTheme="majorBidi" w:hAnsiTheme="majorBidi" w:cstheme="majorBidi"/>
        </w:rPr>
        <w:t>procesuālo dokumentu sagatavošana iesniegšanai tiesā var tikt īstenota bez ordera un ir atzīs</w:t>
      </w:r>
      <w:r w:rsidR="00563236" w:rsidRPr="00860800">
        <w:rPr>
          <w:rFonts w:asciiTheme="majorBidi" w:hAnsiTheme="majorBidi" w:cstheme="majorBidi"/>
        </w:rPr>
        <w:t>t</w:t>
      </w:r>
      <w:r w:rsidR="00B956F0" w:rsidRPr="00860800">
        <w:rPr>
          <w:rFonts w:asciiTheme="majorBidi" w:hAnsiTheme="majorBidi" w:cstheme="majorBidi"/>
        </w:rPr>
        <w:t>ama par juridiskās palīdzības sniegšanu, savukārt attiecīgie izdevumi ir atlīdzinām</w:t>
      </w:r>
      <w:r w:rsidR="00563236" w:rsidRPr="00860800">
        <w:rPr>
          <w:rFonts w:asciiTheme="majorBidi" w:hAnsiTheme="majorBidi" w:cstheme="majorBidi"/>
        </w:rPr>
        <w:t>i</w:t>
      </w:r>
      <w:r w:rsidR="00B956F0" w:rsidRPr="00860800">
        <w:rPr>
          <w:rFonts w:asciiTheme="majorBidi" w:hAnsiTheme="majorBidi" w:cstheme="majorBidi"/>
        </w:rPr>
        <w:t xml:space="preserve">, ja tiesā iesniegts orderis (sk. </w:t>
      </w:r>
      <w:r w:rsidR="00B956F0" w:rsidRPr="00860800">
        <w:rPr>
          <w:rFonts w:asciiTheme="majorBidi" w:hAnsiTheme="majorBidi" w:cstheme="majorBidi"/>
          <w:i/>
          <w:iCs/>
        </w:rPr>
        <w:t>Senāta 2016. gada 16. novembra sprieduma lietā Nr. </w:t>
      </w:r>
      <w:hyperlink r:id="rId28" w:history="1">
        <w:r w:rsidR="00B956F0" w:rsidRPr="00860800">
          <w:rPr>
            <w:rStyle w:val="Hyperlink"/>
            <w:rFonts w:asciiTheme="majorBidi" w:hAnsiTheme="majorBidi" w:cstheme="majorBidi"/>
            <w:i/>
            <w:iCs/>
          </w:rPr>
          <w:t>SKC</w:t>
        </w:r>
        <w:r w:rsidR="00B956F0" w:rsidRPr="00860800">
          <w:rPr>
            <w:rStyle w:val="Hyperlink"/>
            <w:rFonts w:asciiTheme="majorBidi" w:hAnsiTheme="majorBidi" w:cstheme="majorBidi"/>
            <w:i/>
            <w:iCs/>
          </w:rPr>
          <w:noBreakHyphen/>
          <w:t>381/2016</w:t>
        </w:r>
      </w:hyperlink>
      <w:r w:rsidR="00B956F0" w:rsidRPr="00860800">
        <w:rPr>
          <w:rFonts w:asciiTheme="majorBidi" w:hAnsiTheme="majorBidi" w:cstheme="majorBidi"/>
          <w:i/>
          <w:iCs/>
        </w:rPr>
        <w:t>, C30675313</w:t>
      </w:r>
      <w:r w:rsidR="00563236" w:rsidRPr="00860800">
        <w:rPr>
          <w:rFonts w:asciiTheme="majorBidi" w:hAnsiTheme="majorBidi" w:cstheme="majorBidi"/>
          <w:i/>
          <w:iCs/>
        </w:rPr>
        <w:t>, 8.3. punktu</w:t>
      </w:r>
      <w:r w:rsidR="00563236" w:rsidRPr="00860800">
        <w:rPr>
          <w:rFonts w:asciiTheme="majorBidi" w:hAnsiTheme="majorBidi" w:cstheme="majorBidi"/>
        </w:rPr>
        <w:t>).</w:t>
      </w:r>
    </w:p>
    <w:p w14:paraId="58C18467" w14:textId="157AD2F1" w:rsidR="004D7E41" w:rsidRPr="00860800" w:rsidRDefault="00E511EC"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R</w:t>
      </w:r>
      <w:r w:rsidR="00A759E2" w:rsidRPr="00860800">
        <w:rPr>
          <w:rFonts w:asciiTheme="majorBidi" w:hAnsiTheme="majorBidi" w:cstheme="majorBidi"/>
        </w:rPr>
        <w:t xml:space="preserve">ēķinā norādītais pakalpojums </w:t>
      </w:r>
      <w:r w:rsidR="004D7E41" w:rsidRPr="00860800">
        <w:rPr>
          <w:rFonts w:asciiTheme="majorBidi" w:hAnsiTheme="majorBidi" w:cstheme="majorBidi"/>
        </w:rPr>
        <w:t>(par juridisko palīdzību/prasības pieteikuma gatavošana par nepatiesu ziņu atsaukšanu pret abām atbildētājām</w:t>
      </w:r>
      <w:r w:rsidR="00A759E2" w:rsidRPr="00860800">
        <w:rPr>
          <w:rFonts w:asciiTheme="majorBidi" w:hAnsiTheme="majorBidi" w:cstheme="majorBidi"/>
        </w:rPr>
        <w:t>) (sk. </w:t>
      </w:r>
      <w:r w:rsidR="00A759E2" w:rsidRPr="00860800">
        <w:rPr>
          <w:rFonts w:asciiTheme="majorBidi" w:hAnsiTheme="majorBidi" w:cstheme="majorBidi"/>
          <w:i/>
          <w:iCs/>
        </w:rPr>
        <w:t>lietas 1.</w:t>
      </w:r>
      <w:r w:rsidR="001A526E" w:rsidRPr="00860800">
        <w:rPr>
          <w:rFonts w:asciiTheme="majorBidi" w:hAnsiTheme="majorBidi" w:cstheme="majorBidi"/>
          <w:i/>
          <w:iCs/>
        </w:rPr>
        <w:t> </w:t>
      </w:r>
      <w:r w:rsidR="00A759E2" w:rsidRPr="00860800">
        <w:rPr>
          <w:rFonts w:asciiTheme="majorBidi" w:hAnsiTheme="majorBidi" w:cstheme="majorBidi"/>
          <w:i/>
          <w:iCs/>
        </w:rPr>
        <w:t xml:space="preserve">sēj. </w:t>
      </w:r>
      <w:r w:rsidR="004D7E41" w:rsidRPr="00860800">
        <w:rPr>
          <w:rFonts w:asciiTheme="majorBidi" w:hAnsiTheme="majorBidi" w:cstheme="majorBidi"/>
          <w:i/>
          <w:iCs/>
        </w:rPr>
        <w:t>193.</w:t>
      </w:r>
      <w:r w:rsidR="001A526E" w:rsidRPr="00860800">
        <w:rPr>
          <w:rFonts w:asciiTheme="majorBidi" w:hAnsiTheme="majorBidi" w:cstheme="majorBidi"/>
          <w:i/>
          <w:iCs/>
        </w:rPr>
        <w:t> </w:t>
      </w:r>
      <w:r w:rsidR="004D7E41" w:rsidRPr="00860800">
        <w:rPr>
          <w:rFonts w:asciiTheme="majorBidi" w:hAnsiTheme="majorBidi" w:cstheme="majorBidi"/>
          <w:i/>
          <w:iCs/>
        </w:rPr>
        <w:t>l.</w:t>
      </w:r>
      <w:r w:rsidR="00A759E2" w:rsidRPr="00860800">
        <w:rPr>
          <w:rFonts w:asciiTheme="majorBidi" w:hAnsiTheme="majorBidi" w:cstheme="majorBidi"/>
        </w:rPr>
        <w:t>) neapšaubāmi ir saistīts ar izskatāmo lietu</w:t>
      </w:r>
      <w:r w:rsidR="004D7E41" w:rsidRPr="00860800">
        <w:rPr>
          <w:rFonts w:asciiTheme="majorBidi" w:hAnsiTheme="majorBidi" w:cstheme="majorBidi"/>
        </w:rPr>
        <w:t>.</w:t>
      </w:r>
      <w:r w:rsidR="00DF6900" w:rsidRPr="00860800">
        <w:rPr>
          <w:rFonts w:asciiTheme="majorBidi" w:hAnsiTheme="majorBidi" w:cstheme="majorBidi"/>
        </w:rPr>
        <w:t xml:space="preserve"> </w:t>
      </w:r>
      <w:r w:rsidR="004D7E41" w:rsidRPr="00860800">
        <w:rPr>
          <w:rFonts w:asciiTheme="majorBidi" w:hAnsiTheme="majorBidi" w:cstheme="majorBidi"/>
        </w:rPr>
        <w:t xml:space="preserve">Ir tikai loģiski, ka prasības pieteikuma sagatavošana notiek pirms prasības celšanas tiesā un par šo pakalpojumu advokāts izraksta rēķinu arī tad, ja tiesā pusi </w:t>
      </w:r>
      <w:r w:rsidR="00DF6900" w:rsidRPr="00860800">
        <w:rPr>
          <w:rFonts w:asciiTheme="majorBidi" w:hAnsiTheme="majorBidi" w:cstheme="majorBidi"/>
        </w:rPr>
        <w:t xml:space="preserve">nemaz </w:t>
      </w:r>
      <w:r w:rsidR="004D7E41" w:rsidRPr="00860800">
        <w:rPr>
          <w:rFonts w:asciiTheme="majorBidi" w:hAnsiTheme="majorBidi" w:cstheme="majorBidi"/>
        </w:rPr>
        <w:t>nepārstāv. Tomēr jāņem vērā, ka gadījumā, ja advokāts pusi lietā nepārstāv (neiesniedz pilnvaru un orderi), šādi izdevumi nebūs atlīdzināmi.</w:t>
      </w:r>
    </w:p>
    <w:p w14:paraId="231458B6" w14:textId="672239DF" w:rsidR="004D7E41" w:rsidRPr="00860800" w:rsidRDefault="00DF6900"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Izskatāmajā</w:t>
      </w:r>
      <w:r w:rsidR="004D7E41" w:rsidRPr="00860800">
        <w:rPr>
          <w:rFonts w:asciiTheme="majorBidi" w:hAnsiTheme="majorBidi" w:cstheme="majorBidi"/>
        </w:rPr>
        <w:t xml:space="preserve"> lietā advokāta pilnvaras un ordera iesniegšana lietā </w:t>
      </w:r>
      <w:r w:rsidRPr="00860800">
        <w:rPr>
          <w:rFonts w:asciiTheme="majorBidi" w:hAnsiTheme="majorBidi" w:cstheme="majorBidi"/>
        </w:rPr>
        <w:t xml:space="preserve">vienlaikus ar pašas prasības celšanu tiesā </w:t>
      </w:r>
      <w:r w:rsidR="004D7E41" w:rsidRPr="00860800">
        <w:rPr>
          <w:rFonts w:asciiTheme="majorBidi" w:hAnsiTheme="majorBidi" w:cstheme="majorBidi"/>
        </w:rPr>
        <w:t xml:space="preserve">neapšaubāmi apliecina šī advokāta gatavību uzņemties lietas vešanu tiesā, faktiski turpinot uzsākto darbu klienta labā. Šādos apstākļos izskatāmajā lietā izšķiroša nozīmē jautājumā par ar lietas vešanu saistīto izdevumu piedziņu nevar būt argumentam, ka advokāta pilnvarojums (lietas vešanai tiesā) noformēts pēc rēķina (par prasības pieteikuma sagatavošanu) izrakstīšanas. </w:t>
      </w:r>
      <w:r w:rsidRPr="00860800">
        <w:rPr>
          <w:rFonts w:asciiTheme="majorBidi" w:hAnsiTheme="majorBidi" w:cstheme="majorBidi"/>
        </w:rPr>
        <w:t>Šādā gadījumā p</w:t>
      </w:r>
      <w:r w:rsidR="004D7E41" w:rsidRPr="00860800">
        <w:rPr>
          <w:rFonts w:asciiTheme="majorBidi" w:hAnsiTheme="majorBidi" w:cstheme="majorBidi"/>
        </w:rPr>
        <w:t xml:space="preserve">rasības pieteikuma sagatavošana ar advokāta palīdzību (tiesvedības uzsākšanai) ietilpst ar lietas vešanu saistītajos izdevumos, kas </w:t>
      </w:r>
      <w:r w:rsidR="006F082D" w:rsidRPr="00860800">
        <w:rPr>
          <w:rFonts w:asciiTheme="majorBidi" w:hAnsiTheme="majorBidi" w:cstheme="majorBidi"/>
        </w:rPr>
        <w:t xml:space="preserve">arī </w:t>
      </w:r>
      <w:r w:rsidR="004D7E41" w:rsidRPr="00860800">
        <w:rPr>
          <w:rFonts w:asciiTheme="majorBidi" w:hAnsiTheme="majorBidi" w:cstheme="majorBidi"/>
        </w:rPr>
        <w:t>prasības daļējas apmierināšanas gadījumā ietilpst atlīdzināmajos ar lietas vešanu saistītajos izdevumos.</w:t>
      </w:r>
    </w:p>
    <w:p w14:paraId="271306AA" w14:textId="1FF37BC1" w:rsidR="00DD3942" w:rsidRPr="00860800" w:rsidRDefault="00DD3942" w:rsidP="00860800">
      <w:pPr>
        <w:pStyle w:val="NoSpacing"/>
        <w:spacing w:line="276" w:lineRule="auto"/>
        <w:ind w:firstLine="720"/>
        <w:jc w:val="both"/>
        <w:rPr>
          <w:rFonts w:asciiTheme="majorBidi" w:hAnsiTheme="majorBidi" w:cstheme="majorBidi"/>
        </w:rPr>
      </w:pPr>
    </w:p>
    <w:p w14:paraId="5ADF6657" w14:textId="05447B18" w:rsidR="00DD3942" w:rsidRPr="00860800" w:rsidRDefault="00DD3942"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hAnsiTheme="majorBidi" w:cstheme="majorBidi"/>
        </w:rPr>
        <w:t>[16] </w:t>
      </w:r>
      <w:r w:rsidR="008E4580" w:rsidRPr="00860800">
        <w:rPr>
          <w:rFonts w:asciiTheme="majorBidi" w:eastAsiaTheme="minorEastAsia" w:hAnsiTheme="majorBidi" w:cstheme="majorBidi"/>
          <w:kern w:val="2"/>
          <w:lang w:eastAsia="zh-CN"/>
          <w14:ligatures w14:val="standardContextual"/>
        </w:rPr>
        <w:t>SIA „</w:t>
      </w:r>
      <w:proofErr w:type="spellStart"/>
      <w:r w:rsidR="008E4580" w:rsidRPr="00860800">
        <w:rPr>
          <w:rFonts w:asciiTheme="majorBidi" w:eastAsiaTheme="minorEastAsia" w:hAnsiTheme="majorBidi" w:cstheme="majorBidi"/>
          <w:kern w:val="2"/>
          <w:lang w:eastAsia="zh-CN"/>
          <w14:ligatures w14:val="standardContextual"/>
        </w:rPr>
        <w:t>All</w:t>
      </w:r>
      <w:proofErr w:type="spellEnd"/>
      <w:r w:rsidR="008E4580" w:rsidRPr="00860800">
        <w:rPr>
          <w:rFonts w:asciiTheme="majorBidi" w:eastAsiaTheme="minorEastAsia" w:hAnsiTheme="majorBidi" w:cstheme="majorBidi"/>
          <w:kern w:val="2"/>
          <w:lang w:eastAsia="zh-CN"/>
          <w14:ligatures w14:val="standardContextual"/>
        </w:rPr>
        <w:t xml:space="preserve"> </w:t>
      </w:r>
      <w:proofErr w:type="spellStart"/>
      <w:r w:rsidR="008E4580" w:rsidRPr="00860800">
        <w:rPr>
          <w:rFonts w:asciiTheme="majorBidi" w:eastAsiaTheme="minorEastAsia" w:hAnsiTheme="majorBidi" w:cstheme="majorBidi"/>
          <w:kern w:val="2"/>
          <w:lang w:eastAsia="zh-CN"/>
          <w14:ligatures w14:val="standardContextual"/>
        </w:rPr>
        <w:t>Media</w:t>
      </w:r>
      <w:proofErr w:type="spellEnd"/>
      <w:r w:rsidR="008E4580" w:rsidRPr="00860800">
        <w:rPr>
          <w:rFonts w:asciiTheme="majorBidi" w:eastAsiaTheme="minorEastAsia" w:hAnsiTheme="majorBidi" w:cstheme="majorBidi"/>
          <w:kern w:val="2"/>
          <w:lang w:eastAsia="zh-CN"/>
          <w14:ligatures w14:val="standardContextual"/>
        </w:rPr>
        <w:t xml:space="preserve"> Latvia” savā kasācijas sūdzībā ir izteikusi lūgumu pieņemt lēmumu iesniegt Satversmes tiesai pieteikumu par C</w:t>
      </w:r>
      <w:r w:rsidR="006419EB" w:rsidRPr="00860800">
        <w:rPr>
          <w:rFonts w:asciiTheme="majorBidi" w:eastAsiaTheme="minorEastAsia" w:hAnsiTheme="majorBidi" w:cstheme="majorBidi"/>
          <w:kern w:val="2"/>
          <w:lang w:eastAsia="zh-CN"/>
          <w14:ligatures w14:val="standardContextual"/>
        </w:rPr>
        <w:t>ivillikuma</w:t>
      </w:r>
      <w:r w:rsidR="008E4580" w:rsidRPr="00860800">
        <w:rPr>
          <w:rFonts w:asciiTheme="majorBidi" w:eastAsiaTheme="minorEastAsia" w:hAnsiTheme="majorBidi" w:cstheme="majorBidi"/>
          <w:kern w:val="2"/>
          <w:lang w:eastAsia="zh-CN"/>
          <w14:ligatures w14:val="standardContextual"/>
        </w:rPr>
        <w:t xml:space="preserve"> 2352</w:t>
      </w:r>
      <w:r w:rsidR="008E4580" w:rsidRPr="00860800">
        <w:rPr>
          <w:rFonts w:asciiTheme="majorBidi" w:eastAsiaTheme="minorEastAsia" w:hAnsiTheme="majorBidi" w:cstheme="majorBidi"/>
          <w:kern w:val="2"/>
          <w:vertAlign w:val="superscript"/>
          <w:lang w:eastAsia="zh-CN"/>
          <w14:ligatures w14:val="standardContextual"/>
        </w:rPr>
        <w:t>1</w:t>
      </w:r>
      <w:r w:rsidR="008E4580" w:rsidRPr="00860800">
        <w:rPr>
          <w:rFonts w:asciiTheme="majorBidi" w:eastAsiaTheme="minorEastAsia" w:hAnsiTheme="majorBidi" w:cstheme="majorBidi"/>
          <w:kern w:val="2"/>
          <w:lang w:eastAsia="zh-CN"/>
          <w14:ligatures w14:val="standardContextual"/>
        </w:rPr>
        <w:t>. panta pirmās daļas, likuma</w:t>
      </w:r>
      <w:r w:rsidR="006216D0" w:rsidRPr="00860800">
        <w:rPr>
          <w:rFonts w:asciiTheme="majorBidi" w:eastAsiaTheme="minorEastAsia" w:hAnsiTheme="majorBidi" w:cstheme="majorBidi"/>
          <w:kern w:val="2"/>
          <w:lang w:eastAsia="zh-CN"/>
          <w14:ligatures w14:val="standardContextual"/>
        </w:rPr>
        <w:t> </w:t>
      </w:r>
      <w:r w:rsidR="008E4580" w:rsidRPr="00860800">
        <w:rPr>
          <w:rFonts w:asciiTheme="majorBidi" w:eastAsiaTheme="minorEastAsia" w:hAnsiTheme="majorBidi" w:cstheme="majorBidi"/>
          <w:kern w:val="2"/>
          <w:lang w:eastAsia="zh-CN"/>
          <w14:ligatures w14:val="standardContextual"/>
        </w:rPr>
        <w:t xml:space="preserve">„Par presi un citiem masu informācijas līdzekļiem” 21. panta pirmās daļas un </w:t>
      </w:r>
      <w:r w:rsidR="007F75A2" w:rsidRPr="00860800">
        <w:rPr>
          <w:rFonts w:asciiTheme="majorBidi" w:eastAsiaTheme="minorEastAsia" w:hAnsiTheme="majorBidi" w:cstheme="majorBidi"/>
          <w:kern w:val="2"/>
          <w:lang w:eastAsia="zh-CN"/>
          <w14:ligatures w14:val="standardContextual"/>
        </w:rPr>
        <w:lastRenderedPageBreak/>
        <w:t>EPLL</w:t>
      </w:r>
      <w:r w:rsidR="008E4580" w:rsidRPr="00860800">
        <w:rPr>
          <w:rFonts w:asciiTheme="majorBidi" w:eastAsiaTheme="minorEastAsia" w:hAnsiTheme="majorBidi" w:cstheme="majorBidi"/>
          <w:kern w:val="2"/>
          <w:lang w:eastAsia="zh-CN"/>
          <w14:ligatures w14:val="standardContextual"/>
        </w:rPr>
        <w:t xml:space="preserve"> 50. panta pirmās daļas pirmā teikuma atbilstību Satversmes 91. pantam, 92. panta pirmajam teikumam un 100. pantam, ciktāl minētās normas neparedz pieprasīt atsaukt nepatiesas, godu un cieņu aizskarošas ziņas no ziņu veidotāja, kurš atbilst neatkarīga producenta statusam.</w:t>
      </w:r>
    </w:p>
    <w:p w14:paraId="2D6EEDF0" w14:textId="2F330862" w:rsidR="008E4580" w:rsidRPr="00860800" w:rsidRDefault="008E4580"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[16.1]</w:t>
      </w:r>
      <w:r w:rsidR="003E0DF7" w:rsidRPr="00860800">
        <w:rPr>
          <w:rFonts w:asciiTheme="majorBidi" w:eastAsiaTheme="minorEastAsia" w:hAnsiTheme="majorBidi" w:cstheme="majorBidi"/>
          <w:kern w:val="2"/>
          <w:lang w:eastAsia="zh-CN"/>
          <w14:ligatures w14:val="standardContextual"/>
        </w:rPr>
        <w:t> Saskaņā ar Satversmes tiesas likuma 19.</w:t>
      </w:r>
      <w:r w:rsidR="003E0DF7" w:rsidRPr="00860800">
        <w:rPr>
          <w:rFonts w:asciiTheme="majorBidi" w:eastAsiaTheme="minorEastAsia" w:hAnsiTheme="majorBidi" w:cstheme="majorBidi"/>
          <w:kern w:val="2"/>
          <w:vertAlign w:val="superscript"/>
          <w:lang w:eastAsia="zh-CN"/>
          <w14:ligatures w14:val="standardContextual"/>
        </w:rPr>
        <w:t>1</w:t>
      </w:r>
      <w:r w:rsidR="003E0DF7" w:rsidRPr="00860800">
        <w:rPr>
          <w:rFonts w:asciiTheme="majorBidi" w:eastAsiaTheme="minorEastAsia" w:hAnsiTheme="majorBidi" w:cstheme="majorBidi"/>
          <w:kern w:val="2"/>
          <w:lang w:eastAsia="zh-CN"/>
          <w14:ligatures w14:val="standardContextual"/>
        </w:rPr>
        <w:t> panta pirmās daļas 1. punktu pieteikums Satversmes tiesai iesniedzams, ja tiesa, izskatot civillietu pirmajā instancē, apelācijas vai kasācijas kārtībā, uzskata, ka norma, kas būtu jāpiemēro šajā lietā, neatbilst augstāka juridiska spēka tiesību normai (aktam).</w:t>
      </w:r>
    </w:p>
    <w:p w14:paraId="5E69B1C0" w14:textId="3ED603C0" w:rsidR="009D2559" w:rsidRPr="00860800" w:rsidRDefault="009D2559"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 xml:space="preserve">[16.2] Senāta ieskatā kasācijas sūdzības iesniedzējas izteiktie apsvērumi par </w:t>
      </w:r>
      <w:r w:rsidR="00E96937" w:rsidRPr="00860800">
        <w:rPr>
          <w:rFonts w:asciiTheme="majorBidi" w:eastAsiaTheme="minorEastAsia" w:hAnsiTheme="majorBidi" w:cstheme="majorBidi"/>
          <w:kern w:val="2"/>
          <w:lang w:eastAsia="zh-CN"/>
          <w14:ligatures w14:val="standardContextual"/>
        </w:rPr>
        <w:t>vairāku šajā lietā piemērojamo</w:t>
      </w:r>
      <w:r w:rsidRPr="00860800">
        <w:rPr>
          <w:rFonts w:asciiTheme="majorBidi" w:eastAsiaTheme="minorEastAsia" w:hAnsiTheme="majorBidi" w:cstheme="majorBidi"/>
          <w:kern w:val="2"/>
          <w:lang w:eastAsia="zh-CN"/>
          <w14:ligatures w14:val="standardContextual"/>
        </w:rPr>
        <w:t xml:space="preserve"> normu neatbilstību Satversmes 91. pantam, 92. panta pirmajam teikumam un 100. pantam nedod pamatu vērsties Satversmes tiesā.</w:t>
      </w:r>
    </w:p>
    <w:p w14:paraId="53785B2A" w14:textId="3D067DE4" w:rsidR="009D2559" w:rsidRPr="00860800" w:rsidRDefault="00E96937"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Senāts pretēji SIA „</w:t>
      </w:r>
      <w:proofErr w:type="spellStart"/>
      <w:r w:rsidRPr="00860800">
        <w:rPr>
          <w:rFonts w:asciiTheme="majorBidi" w:eastAsiaTheme="minorEastAsia" w:hAnsiTheme="majorBidi" w:cstheme="majorBidi"/>
          <w:kern w:val="2"/>
          <w:lang w:eastAsia="zh-CN"/>
          <w14:ligatures w14:val="standardContextual"/>
        </w:rPr>
        <w:t>All</w:t>
      </w:r>
      <w:proofErr w:type="spellEnd"/>
      <w:r w:rsidRPr="00860800">
        <w:rPr>
          <w:rFonts w:asciiTheme="majorBidi" w:eastAsiaTheme="minorEastAsia" w:hAnsiTheme="majorBidi" w:cstheme="majorBidi"/>
          <w:kern w:val="2"/>
          <w:lang w:eastAsia="zh-CN"/>
          <w14:ligatures w14:val="standardContextual"/>
        </w:rPr>
        <w:t xml:space="preserve"> </w:t>
      </w:r>
      <w:proofErr w:type="spellStart"/>
      <w:r w:rsidRPr="00860800">
        <w:rPr>
          <w:rFonts w:asciiTheme="majorBidi" w:eastAsiaTheme="minorEastAsia" w:hAnsiTheme="majorBidi" w:cstheme="majorBidi"/>
          <w:kern w:val="2"/>
          <w:lang w:eastAsia="zh-CN"/>
          <w14:ligatures w14:val="standardContextual"/>
        </w:rPr>
        <w:t>Media</w:t>
      </w:r>
      <w:proofErr w:type="spellEnd"/>
      <w:r w:rsidRPr="00860800">
        <w:rPr>
          <w:rFonts w:asciiTheme="majorBidi" w:eastAsiaTheme="minorEastAsia" w:hAnsiTheme="majorBidi" w:cstheme="majorBidi"/>
          <w:kern w:val="2"/>
          <w:lang w:eastAsia="zh-CN"/>
          <w14:ligatures w14:val="standardContextual"/>
        </w:rPr>
        <w:t xml:space="preserve"> Latvia” kasācijas sūdzībā norādītajam nekonstatē nedz likuma robu, nedz pretrunu iepriekšminētajam Satversmes regulējumam apstāklī, ka prasījumu par godu </w:t>
      </w:r>
      <w:r w:rsidR="00D17A9A" w:rsidRPr="00860800">
        <w:rPr>
          <w:rFonts w:asciiTheme="majorBidi" w:eastAsiaTheme="minorEastAsia" w:hAnsiTheme="majorBidi" w:cstheme="majorBidi"/>
          <w:kern w:val="2"/>
          <w:lang w:eastAsia="zh-CN"/>
          <w14:ligatures w14:val="standardContextual"/>
        </w:rPr>
        <w:t xml:space="preserve">(reputāciju) </w:t>
      </w:r>
      <w:r w:rsidRPr="00860800">
        <w:rPr>
          <w:rFonts w:asciiTheme="majorBidi" w:eastAsiaTheme="minorEastAsia" w:hAnsiTheme="majorBidi" w:cstheme="majorBidi"/>
          <w:kern w:val="2"/>
          <w:lang w:eastAsia="zh-CN"/>
          <w14:ligatures w14:val="standardContextual"/>
        </w:rPr>
        <w:t xml:space="preserve">un cieņu aizskarošu nepatiesu ziņu atsaukumu var vērst pret elektronisko plašsaziņas līdzekli arī gadījumā, kad attiecīgās ziņas izplatītas, pārraidot </w:t>
      </w:r>
      <w:r w:rsidR="00AE5D19" w:rsidRPr="00860800">
        <w:rPr>
          <w:rFonts w:asciiTheme="majorBidi" w:eastAsiaTheme="minorEastAsia" w:hAnsiTheme="majorBidi" w:cstheme="majorBidi"/>
          <w:kern w:val="2"/>
          <w:lang w:eastAsia="zh-CN"/>
          <w14:ligatures w14:val="standardContextual"/>
        </w:rPr>
        <w:t xml:space="preserve">elektroniskā plašsaziņas līdzekļa programmā </w:t>
      </w:r>
      <w:r w:rsidRPr="00860800">
        <w:rPr>
          <w:rFonts w:asciiTheme="majorBidi" w:eastAsiaTheme="minorEastAsia" w:hAnsiTheme="majorBidi" w:cstheme="majorBidi"/>
          <w:kern w:val="2"/>
          <w:lang w:eastAsia="zh-CN"/>
          <w14:ligatures w14:val="standardContextual"/>
        </w:rPr>
        <w:t xml:space="preserve">neatkarīgā producenta veidotu raidījumu. </w:t>
      </w:r>
      <w:r w:rsidR="009B37CB" w:rsidRPr="00860800">
        <w:rPr>
          <w:rFonts w:asciiTheme="majorBidi" w:eastAsiaTheme="minorEastAsia" w:hAnsiTheme="majorBidi" w:cstheme="majorBidi"/>
          <w:kern w:val="2"/>
          <w:lang w:eastAsia="zh-CN"/>
          <w14:ligatures w14:val="standardContextual"/>
        </w:rPr>
        <w:t>Kā jau iepriekš norādīts, neatkarīgo producentu statusa un viņu veidotā satura izplatīšanas regulējuma mērķis ir neatkarīgo producentu ekonomiskās un strukturālās neatkarības nodrošināšana, nevis redakcionālās atbildības pilnīga nošķiršana</w:t>
      </w:r>
      <w:r w:rsidR="00286179" w:rsidRPr="00860800">
        <w:rPr>
          <w:rFonts w:asciiTheme="majorBidi" w:eastAsiaTheme="minorEastAsia" w:hAnsiTheme="majorBidi" w:cstheme="majorBidi"/>
          <w:kern w:val="2"/>
          <w:lang w:eastAsia="zh-CN"/>
          <w14:ligatures w14:val="standardContextual"/>
        </w:rPr>
        <w:t>, neattiecinot elektroniskā plašsaziņas līdzekļa redakcionālo atbildību uz neatkarīgo producentu veidoto raidījumu izplatīšanu</w:t>
      </w:r>
      <w:r w:rsidR="009B37CB" w:rsidRPr="00860800">
        <w:rPr>
          <w:rFonts w:asciiTheme="majorBidi" w:eastAsiaTheme="minorEastAsia" w:hAnsiTheme="majorBidi" w:cstheme="majorBidi"/>
          <w:kern w:val="2"/>
          <w:lang w:eastAsia="zh-CN"/>
          <w14:ligatures w14:val="standardContextual"/>
        </w:rPr>
        <w:t xml:space="preserve"> (sk.</w:t>
      </w:r>
      <w:r w:rsidR="006216D0" w:rsidRPr="00860800">
        <w:rPr>
          <w:rFonts w:asciiTheme="majorBidi" w:eastAsiaTheme="minorEastAsia" w:hAnsiTheme="majorBidi" w:cstheme="majorBidi"/>
          <w:kern w:val="2"/>
          <w:lang w:eastAsia="zh-CN"/>
          <w14:ligatures w14:val="standardContextual"/>
        </w:rPr>
        <w:t> </w:t>
      </w:r>
      <w:r w:rsidR="009B37CB" w:rsidRPr="00860800">
        <w:rPr>
          <w:rFonts w:asciiTheme="majorBidi" w:eastAsiaTheme="minorEastAsia" w:hAnsiTheme="majorBidi" w:cstheme="majorBidi"/>
          <w:i/>
          <w:iCs/>
          <w:kern w:val="2"/>
          <w:lang w:eastAsia="zh-CN"/>
          <w14:ligatures w14:val="standardContextual"/>
        </w:rPr>
        <w:t>šā sprieduma 13.2. punktu</w:t>
      </w:r>
      <w:r w:rsidR="009B37CB" w:rsidRPr="00860800">
        <w:rPr>
          <w:rFonts w:asciiTheme="majorBidi" w:eastAsiaTheme="minorEastAsia" w:hAnsiTheme="majorBidi" w:cstheme="majorBidi"/>
          <w:kern w:val="2"/>
          <w:lang w:eastAsia="zh-CN"/>
          <w14:ligatures w14:val="standardContextual"/>
        </w:rPr>
        <w:t>)</w:t>
      </w:r>
      <w:r w:rsidR="00286179" w:rsidRPr="00860800">
        <w:rPr>
          <w:rFonts w:asciiTheme="majorBidi" w:eastAsiaTheme="minorEastAsia" w:hAnsiTheme="majorBidi" w:cstheme="majorBidi"/>
          <w:kern w:val="2"/>
          <w:lang w:eastAsia="zh-CN"/>
          <w14:ligatures w14:val="standardContextual"/>
        </w:rPr>
        <w:t xml:space="preserve">. </w:t>
      </w:r>
      <w:r w:rsidR="00E21225" w:rsidRPr="00860800">
        <w:rPr>
          <w:rFonts w:asciiTheme="majorBidi" w:eastAsiaTheme="minorEastAsia" w:hAnsiTheme="majorBidi" w:cstheme="majorBidi"/>
          <w:kern w:val="2"/>
          <w:lang w:eastAsia="zh-CN"/>
          <w14:ligatures w14:val="standardContextual"/>
        </w:rPr>
        <w:t>Līdz ar to nevar piekrist lūguma pamatojumā norādītajam, ka šāds normu iztulkojums aizskar neatkarīgā producenta tiesības uz vārda brīvību.</w:t>
      </w:r>
    </w:p>
    <w:p w14:paraId="779BA475" w14:textId="2C0D76F9" w:rsidR="00E21225" w:rsidRPr="00860800" w:rsidRDefault="00E21225" w:rsidP="00860800">
      <w:pPr>
        <w:pStyle w:val="NoSpacing"/>
        <w:spacing w:line="276" w:lineRule="auto"/>
        <w:ind w:firstLine="720"/>
        <w:jc w:val="both"/>
        <w:rPr>
          <w:rFonts w:asciiTheme="majorBidi" w:eastAsiaTheme="minorEastAsia" w:hAnsiTheme="majorBidi" w:cstheme="majorBidi"/>
          <w:kern w:val="2"/>
          <w:lang w:eastAsia="zh-CN"/>
          <w14:ligatures w14:val="standardContextual"/>
        </w:rPr>
      </w:pPr>
      <w:r w:rsidRPr="00860800">
        <w:rPr>
          <w:rFonts w:asciiTheme="majorBidi" w:eastAsiaTheme="minorEastAsia" w:hAnsiTheme="majorBidi" w:cstheme="majorBidi"/>
          <w:kern w:val="2"/>
          <w:lang w:eastAsia="zh-CN"/>
          <w14:ligatures w14:val="standardContextual"/>
        </w:rPr>
        <w:t>Visbeidzot, nav pamatots arī arguments par SIA „</w:t>
      </w:r>
      <w:proofErr w:type="spellStart"/>
      <w:r w:rsidRPr="00860800">
        <w:rPr>
          <w:rFonts w:asciiTheme="majorBidi" w:eastAsiaTheme="minorEastAsia" w:hAnsiTheme="majorBidi" w:cstheme="majorBidi"/>
          <w:kern w:val="2"/>
          <w:lang w:eastAsia="zh-CN"/>
          <w14:ligatures w14:val="standardContextual"/>
        </w:rPr>
        <w:t>All</w:t>
      </w:r>
      <w:proofErr w:type="spellEnd"/>
      <w:r w:rsidRPr="00860800">
        <w:rPr>
          <w:rFonts w:asciiTheme="majorBidi" w:eastAsiaTheme="minorEastAsia" w:hAnsiTheme="majorBidi" w:cstheme="majorBidi"/>
          <w:kern w:val="2"/>
          <w:lang w:eastAsia="zh-CN"/>
          <w14:ligatures w14:val="standardContextual"/>
        </w:rPr>
        <w:t xml:space="preserve"> </w:t>
      </w:r>
      <w:proofErr w:type="spellStart"/>
      <w:r w:rsidRPr="00860800">
        <w:rPr>
          <w:rFonts w:asciiTheme="majorBidi" w:eastAsiaTheme="minorEastAsia" w:hAnsiTheme="majorBidi" w:cstheme="majorBidi"/>
          <w:kern w:val="2"/>
          <w:lang w:eastAsia="zh-CN"/>
          <w14:ligatures w14:val="standardContextual"/>
        </w:rPr>
        <w:t>Media</w:t>
      </w:r>
      <w:proofErr w:type="spellEnd"/>
      <w:r w:rsidRPr="00860800">
        <w:rPr>
          <w:rFonts w:asciiTheme="majorBidi" w:eastAsiaTheme="minorEastAsia" w:hAnsiTheme="majorBidi" w:cstheme="majorBidi"/>
          <w:kern w:val="2"/>
          <w:lang w:eastAsia="zh-CN"/>
          <w14:ligatures w14:val="standardContextual"/>
        </w:rPr>
        <w:t xml:space="preserve"> Latvia” tiesību uz taisnīgu tiesu ierobežošanu tā iemesla dēļ, ka elektroniskais plašsaziņas līdzeklis civillietā atbild par neatkarīgā producenta pieļautu tiesību aizskārumu. Kā jau minēts iepriekš, </w:t>
      </w:r>
      <w:r w:rsidR="00D17A9A" w:rsidRPr="00860800">
        <w:rPr>
          <w:rFonts w:asciiTheme="majorBidi" w:eastAsiaTheme="minorEastAsia" w:hAnsiTheme="majorBidi" w:cstheme="majorBidi"/>
          <w:kern w:val="2"/>
          <w:lang w:eastAsia="zh-CN"/>
          <w14:ligatures w14:val="standardContextual"/>
        </w:rPr>
        <w:t xml:space="preserve">pienākums atsaukt godu (reputāciju) un cieņu aizskarošas nepatiesas ziņas noteikts elektroniskajam plašsaziņas līdzeklim, savukārt nemantiskā kaitējuma atlīdzības prasījums pret mediju var tikt vērsts </w:t>
      </w:r>
      <w:r w:rsidR="001A4882" w:rsidRPr="00860800">
        <w:rPr>
          <w:rFonts w:asciiTheme="majorBidi" w:eastAsiaTheme="minorEastAsia" w:hAnsiTheme="majorBidi" w:cstheme="majorBidi"/>
          <w:kern w:val="2"/>
          <w:lang w:eastAsia="zh-CN"/>
          <w14:ligatures w14:val="standardContextual"/>
        </w:rPr>
        <w:t>tā</w:t>
      </w:r>
      <w:r w:rsidR="00D17A9A" w:rsidRPr="00860800">
        <w:rPr>
          <w:rFonts w:asciiTheme="majorBidi" w:eastAsiaTheme="minorEastAsia" w:hAnsiTheme="majorBidi" w:cstheme="majorBidi"/>
          <w:kern w:val="2"/>
          <w:lang w:eastAsia="zh-CN"/>
          <w14:ligatures w14:val="standardContextual"/>
        </w:rPr>
        <w:t xml:space="preserve"> vainojamas rīcības gadījumā</w:t>
      </w:r>
      <w:r w:rsidR="001A4882" w:rsidRPr="00860800">
        <w:rPr>
          <w:rFonts w:asciiTheme="majorBidi" w:eastAsiaTheme="minorEastAsia" w:hAnsiTheme="majorBidi" w:cstheme="majorBidi"/>
          <w:kern w:val="2"/>
          <w:lang w:eastAsia="zh-CN"/>
          <w14:ligatures w14:val="standardContextual"/>
        </w:rPr>
        <w:t>, proti, par paša elektroniskā plašsaziņas līdzekļa radītu aizskārumu</w:t>
      </w:r>
      <w:r w:rsidR="00D17A9A" w:rsidRPr="00860800">
        <w:rPr>
          <w:rFonts w:asciiTheme="majorBidi" w:eastAsiaTheme="minorEastAsia" w:hAnsiTheme="majorBidi" w:cstheme="majorBidi"/>
          <w:kern w:val="2"/>
          <w:lang w:eastAsia="zh-CN"/>
          <w14:ligatures w14:val="standardContextual"/>
        </w:rPr>
        <w:t xml:space="preserve"> (sk.</w:t>
      </w:r>
      <w:r w:rsidR="00EA73F9" w:rsidRPr="00860800">
        <w:rPr>
          <w:rFonts w:asciiTheme="majorBidi" w:eastAsiaTheme="minorEastAsia" w:hAnsiTheme="majorBidi" w:cstheme="majorBidi"/>
          <w:kern w:val="2"/>
          <w:lang w:eastAsia="zh-CN"/>
          <w14:ligatures w14:val="standardContextual"/>
        </w:rPr>
        <w:t> </w:t>
      </w:r>
      <w:r w:rsidR="00D17A9A" w:rsidRPr="00860800">
        <w:rPr>
          <w:rFonts w:asciiTheme="majorBidi" w:eastAsiaTheme="minorEastAsia" w:hAnsiTheme="majorBidi" w:cstheme="majorBidi"/>
          <w:i/>
          <w:iCs/>
          <w:kern w:val="2"/>
          <w:lang w:eastAsia="zh-CN"/>
          <w14:ligatures w14:val="standardContextual"/>
        </w:rPr>
        <w:t>šā sprieduma 13.2. punktu</w:t>
      </w:r>
      <w:r w:rsidR="00D17A9A" w:rsidRPr="00860800">
        <w:rPr>
          <w:rFonts w:asciiTheme="majorBidi" w:eastAsiaTheme="minorEastAsia" w:hAnsiTheme="majorBidi" w:cstheme="majorBidi"/>
          <w:kern w:val="2"/>
          <w:lang w:eastAsia="zh-CN"/>
          <w14:ligatures w14:val="standardContextual"/>
        </w:rPr>
        <w:t>)</w:t>
      </w:r>
      <w:r w:rsidR="001A4882" w:rsidRPr="00860800">
        <w:rPr>
          <w:rFonts w:asciiTheme="majorBidi" w:eastAsiaTheme="minorEastAsia" w:hAnsiTheme="majorBidi" w:cstheme="majorBidi"/>
          <w:kern w:val="2"/>
          <w:lang w:eastAsia="zh-CN"/>
          <w14:ligatures w14:val="standardContextual"/>
        </w:rPr>
        <w:t>. Lūguma pamatojumā nav norādīts, kādā veidā tiktu nepamatoti ierobežotas SIA „</w:t>
      </w:r>
      <w:proofErr w:type="spellStart"/>
      <w:r w:rsidR="001A4882" w:rsidRPr="00860800">
        <w:rPr>
          <w:rFonts w:asciiTheme="majorBidi" w:eastAsiaTheme="minorEastAsia" w:hAnsiTheme="majorBidi" w:cstheme="majorBidi"/>
          <w:kern w:val="2"/>
          <w:lang w:eastAsia="zh-CN"/>
          <w14:ligatures w14:val="standardContextual"/>
        </w:rPr>
        <w:t>All</w:t>
      </w:r>
      <w:proofErr w:type="spellEnd"/>
      <w:r w:rsidR="001A4882" w:rsidRPr="00860800">
        <w:rPr>
          <w:rFonts w:asciiTheme="majorBidi" w:eastAsiaTheme="minorEastAsia" w:hAnsiTheme="majorBidi" w:cstheme="majorBidi"/>
          <w:kern w:val="2"/>
          <w:lang w:eastAsia="zh-CN"/>
          <w14:ligatures w14:val="standardContextual"/>
        </w:rPr>
        <w:t xml:space="preserve"> </w:t>
      </w:r>
      <w:proofErr w:type="spellStart"/>
      <w:r w:rsidR="001A4882" w:rsidRPr="00860800">
        <w:rPr>
          <w:rFonts w:asciiTheme="majorBidi" w:eastAsiaTheme="minorEastAsia" w:hAnsiTheme="majorBidi" w:cstheme="majorBidi"/>
          <w:kern w:val="2"/>
          <w:lang w:eastAsia="zh-CN"/>
          <w14:ligatures w14:val="standardContextual"/>
        </w:rPr>
        <w:t>Media</w:t>
      </w:r>
      <w:proofErr w:type="spellEnd"/>
      <w:r w:rsidR="001A4882" w:rsidRPr="00860800">
        <w:rPr>
          <w:rFonts w:asciiTheme="majorBidi" w:eastAsiaTheme="minorEastAsia" w:hAnsiTheme="majorBidi" w:cstheme="majorBidi"/>
          <w:kern w:val="2"/>
          <w:lang w:eastAsia="zh-CN"/>
          <w14:ligatures w14:val="standardContextual"/>
        </w:rPr>
        <w:t xml:space="preserve"> Latvia” tiesības uz pieeju tiesai, tiesības uz lietas </w:t>
      </w:r>
      <w:r w:rsidR="001A4882" w:rsidRPr="00860800">
        <w:rPr>
          <w:rFonts w:asciiTheme="majorBidi" w:hAnsiTheme="majorBidi" w:cstheme="majorBidi"/>
          <w:iCs/>
        </w:rPr>
        <w:t>taisnīgu un objektīvu izspriešanu vai kādas citas tiesības, kas aptvertas ar tiesībām uz  taisnīgu tiesu.</w:t>
      </w:r>
    </w:p>
    <w:p w14:paraId="5EF25393" w14:textId="77777777" w:rsidR="00B107A1" w:rsidRPr="00860800" w:rsidRDefault="00B107A1" w:rsidP="00860800">
      <w:pPr>
        <w:pStyle w:val="NoSpacing"/>
        <w:spacing w:line="276" w:lineRule="auto"/>
        <w:ind w:firstLine="720"/>
        <w:jc w:val="both"/>
        <w:rPr>
          <w:rFonts w:asciiTheme="majorBidi" w:hAnsiTheme="majorBidi" w:cstheme="majorBidi"/>
        </w:rPr>
      </w:pPr>
    </w:p>
    <w:p w14:paraId="6761872B" w14:textId="0F97F922" w:rsidR="00B42804" w:rsidRPr="00860800" w:rsidRDefault="00351FE8"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w:t>
      </w:r>
      <w:r w:rsidR="004F409E" w:rsidRPr="00860800">
        <w:rPr>
          <w:rFonts w:asciiTheme="majorBidi" w:hAnsiTheme="majorBidi" w:cstheme="majorBidi"/>
        </w:rPr>
        <w:t>1</w:t>
      </w:r>
      <w:r w:rsidR="00DD3942" w:rsidRPr="00860800">
        <w:rPr>
          <w:rFonts w:asciiTheme="majorBidi" w:hAnsiTheme="majorBidi" w:cstheme="majorBidi"/>
        </w:rPr>
        <w:t>7</w:t>
      </w:r>
      <w:r w:rsidRPr="00860800">
        <w:rPr>
          <w:rFonts w:asciiTheme="majorBidi" w:hAnsiTheme="majorBidi" w:cstheme="majorBidi"/>
        </w:rPr>
        <w:t>]</w:t>
      </w:r>
      <w:r w:rsidR="00773F94" w:rsidRPr="00860800">
        <w:rPr>
          <w:rFonts w:asciiTheme="majorBidi" w:hAnsiTheme="majorBidi" w:cstheme="majorBidi"/>
        </w:rPr>
        <w:t> </w:t>
      </w:r>
      <w:r w:rsidR="003D3A8C" w:rsidRPr="00860800">
        <w:rPr>
          <w:rFonts w:asciiTheme="majorBidi" w:hAnsiTheme="majorBidi" w:cstheme="majorBidi"/>
          <w:bCs/>
          <w:spacing w:val="-2"/>
        </w:rPr>
        <w:t>Atceļot spriedumu</w:t>
      </w:r>
      <w:r w:rsidR="004304F8" w:rsidRPr="00860800">
        <w:rPr>
          <w:rFonts w:asciiTheme="majorBidi" w:hAnsiTheme="majorBidi" w:cstheme="majorBidi"/>
          <w:bCs/>
          <w:spacing w:val="-2"/>
        </w:rPr>
        <w:t>,</w:t>
      </w:r>
      <w:r w:rsidR="003D3A8C" w:rsidRPr="00860800">
        <w:rPr>
          <w:rFonts w:asciiTheme="majorBidi" w:hAnsiTheme="majorBidi" w:cstheme="majorBidi"/>
          <w:bCs/>
          <w:spacing w:val="-2"/>
        </w:rPr>
        <w:t xml:space="preserve"> saskaņā ar Civilprocesa likuma 458. panta otro daļu </w:t>
      </w:r>
      <w:r w:rsidR="00B443F6" w:rsidRPr="00860800">
        <w:rPr>
          <w:rFonts w:asciiTheme="majorBidi" w:hAnsiTheme="majorBidi" w:cstheme="majorBidi"/>
          <w:bCs/>
          <w:spacing w:val="-2"/>
        </w:rPr>
        <w:t>personām, kas iemaksājušas drošības naudu 300 EUR kasācijas sūdzīb</w:t>
      </w:r>
      <w:r w:rsidR="00C02322" w:rsidRPr="00860800">
        <w:rPr>
          <w:rFonts w:asciiTheme="majorBidi" w:hAnsiTheme="majorBidi" w:cstheme="majorBidi"/>
          <w:bCs/>
          <w:spacing w:val="-2"/>
        </w:rPr>
        <w:t>u</w:t>
      </w:r>
      <w:r w:rsidR="00B443F6" w:rsidRPr="00860800">
        <w:rPr>
          <w:rFonts w:asciiTheme="majorBidi" w:hAnsiTheme="majorBidi" w:cstheme="majorBidi"/>
          <w:bCs/>
          <w:spacing w:val="-2"/>
        </w:rPr>
        <w:t xml:space="preserve"> un pretsūdzības iesniedzēju vietā</w:t>
      </w:r>
      <w:r w:rsidR="00C02322" w:rsidRPr="00860800">
        <w:rPr>
          <w:rFonts w:asciiTheme="majorBidi" w:hAnsiTheme="majorBidi" w:cstheme="majorBidi"/>
          <w:bCs/>
          <w:spacing w:val="-2"/>
        </w:rPr>
        <w:t>,</w:t>
      </w:r>
      <w:r w:rsidR="00B443F6" w:rsidRPr="00860800">
        <w:rPr>
          <w:rFonts w:asciiTheme="majorBidi" w:hAnsiTheme="majorBidi" w:cstheme="majorBidi"/>
          <w:bCs/>
          <w:spacing w:val="-2"/>
        </w:rPr>
        <w:t xml:space="preserve"> </w:t>
      </w:r>
      <w:r w:rsidR="003D3A8C" w:rsidRPr="00860800">
        <w:rPr>
          <w:rFonts w:asciiTheme="majorBidi" w:hAnsiTheme="majorBidi" w:cstheme="majorBidi"/>
          <w:bCs/>
          <w:spacing w:val="-2"/>
        </w:rPr>
        <w:t>atmaksājama drošības nauda</w:t>
      </w:r>
      <w:r w:rsidR="00B443F6" w:rsidRPr="00860800">
        <w:rPr>
          <w:rFonts w:asciiTheme="majorBidi" w:hAnsiTheme="majorBidi" w:cstheme="majorBidi"/>
        </w:rPr>
        <w:t>.</w:t>
      </w:r>
    </w:p>
    <w:p w14:paraId="467E3B8C" w14:textId="21D28FA4" w:rsidR="00020EB0" w:rsidRPr="00860800" w:rsidRDefault="00B42804"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 xml:space="preserve">Tā kā </w:t>
      </w:r>
      <w:r w:rsidR="00596926" w:rsidRPr="00860800">
        <w:rPr>
          <w:rFonts w:asciiTheme="majorBidi" w:hAnsiTheme="majorBidi" w:cstheme="majorBidi"/>
        </w:rPr>
        <w:t>prasītājas vietā drošības naudu iemaksāj</w:t>
      </w:r>
      <w:r w:rsidRPr="00860800">
        <w:rPr>
          <w:rFonts w:asciiTheme="majorBidi" w:hAnsiTheme="majorBidi" w:cstheme="majorBidi"/>
        </w:rPr>
        <w:t>a</w:t>
      </w:r>
      <w:r w:rsidR="00596926" w:rsidRPr="00860800">
        <w:rPr>
          <w:rFonts w:asciiTheme="majorBidi" w:hAnsiTheme="majorBidi" w:cstheme="majorBidi"/>
        </w:rPr>
        <w:t xml:space="preserve"> SIA</w:t>
      </w:r>
      <w:r w:rsidR="00EA73F9" w:rsidRPr="00860800">
        <w:rPr>
          <w:rFonts w:asciiTheme="majorBidi" w:hAnsiTheme="majorBidi" w:cstheme="majorBidi"/>
        </w:rPr>
        <w:t> </w:t>
      </w:r>
      <w:r w:rsidR="00596926" w:rsidRPr="00860800">
        <w:rPr>
          <w:rFonts w:asciiTheme="majorBidi" w:hAnsiTheme="majorBidi" w:cstheme="majorBidi"/>
        </w:rPr>
        <w:t xml:space="preserve">„Jāņa Kārkliņa zvērinātu advokātu birojs”, </w:t>
      </w:r>
      <w:r w:rsidRPr="00860800">
        <w:rPr>
          <w:rFonts w:asciiTheme="majorBidi" w:hAnsiTheme="majorBidi" w:cstheme="majorBidi"/>
        </w:rPr>
        <w:t>bet tās</w:t>
      </w:r>
      <w:r w:rsidR="00596926" w:rsidRPr="00860800">
        <w:rPr>
          <w:rFonts w:asciiTheme="majorBidi" w:hAnsiTheme="majorBidi" w:cstheme="majorBidi"/>
        </w:rPr>
        <w:t xml:space="preserve"> nosaukums mainīts uz</w:t>
      </w:r>
      <w:r w:rsidR="00EA73F9" w:rsidRPr="00860800">
        <w:rPr>
          <w:rFonts w:asciiTheme="majorBidi" w:hAnsiTheme="majorBidi" w:cstheme="majorBidi"/>
        </w:rPr>
        <w:t> </w:t>
      </w:r>
      <w:r w:rsidR="00C02322" w:rsidRPr="00860800">
        <w:rPr>
          <w:rFonts w:asciiTheme="majorBidi" w:hAnsiTheme="majorBidi" w:cstheme="majorBidi"/>
        </w:rPr>
        <w:t>„</w:t>
      </w:r>
      <w:r w:rsidR="00596926" w:rsidRPr="00860800">
        <w:rPr>
          <w:rFonts w:asciiTheme="majorBidi" w:hAnsiTheme="majorBidi" w:cstheme="majorBidi"/>
        </w:rPr>
        <w:t>BERG ZAB SIA</w:t>
      </w:r>
      <w:r w:rsidR="00C02322" w:rsidRPr="00860800">
        <w:rPr>
          <w:rFonts w:asciiTheme="majorBidi" w:hAnsiTheme="majorBidi" w:cstheme="majorBidi"/>
        </w:rPr>
        <w:t>”</w:t>
      </w:r>
      <w:r w:rsidRPr="00860800">
        <w:rPr>
          <w:rFonts w:asciiTheme="majorBidi" w:hAnsiTheme="majorBidi" w:cstheme="majorBidi"/>
        </w:rPr>
        <w:t>, drošības nauda atmaksājama</w:t>
      </w:r>
      <w:r w:rsidR="00C02322" w:rsidRPr="00860800">
        <w:rPr>
          <w:rFonts w:asciiTheme="majorBidi" w:hAnsiTheme="majorBidi" w:cstheme="majorBidi"/>
        </w:rPr>
        <w:t>,</w:t>
      </w:r>
      <w:r w:rsidRPr="00860800">
        <w:rPr>
          <w:rFonts w:asciiTheme="majorBidi" w:hAnsiTheme="majorBidi" w:cstheme="majorBidi"/>
        </w:rPr>
        <w:t xml:space="preserve"> </w:t>
      </w:r>
      <w:r w:rsidR="00737358" w:rsidRPr="00860800">
        <w:rPr>
          <w:rFonts w:asciiTheme="majorBidi" w:hAnsiTheme="majorBidi" w:cstheme="majorBidi"/>
        </w:rPr>
        <w:t xml:space="preserve">sprieduma rezolutīvajā daļā </w:t>
      </w:r>
      <w:r w:rsidRPr="00860800">
        <w:rPr>
          <w:rFonts w:asciiTheme="majorBidi" w:hAnsiTheme="majorBidi" w:cstheme="majorBidi"/>
        </w:rPr>
        <w:t>norādot sabiedrības aktuālo nosaukumu.</w:t>
      </w:r>
    </w:p>
    <w:p w14:paraId="32F7BD89" w14:textId="77777777" w:rsidR="00EA73F9" w:rsidRPr="00860800" w:rsidRDefault="00EA73F9" w:rsidP="00860800">
      <w:pPr>
        <w:pStyle w:val="NoSpacing"/>
        <w:spacing w:line="276" w:lineRule="auto"/>
        <w:ind w:firstLine="720"/>
        <w:jc w:val="both"/>
        <w:rPr>
          <w:rFonts w:asciiTheme="majorBidi" w:hAnsiTheme="majorBidi" w:cstheme="majorBidi"/>
        </w:rPr>
      </w:pPr>
    </w:p>
    <w:p w14:paraId="5CECF8B1" w14:textId="78BB5A25" w:rsidR="003D3A8C" w:rsidRPr="00860800" w:rsidRDefault="003D3A8C" w:rsidP="00860800">
      <w:pPr>
        <w:pStyle w:val="NoSpacing"/>
        <w:spacing w:line="276" w:lineRule="auto"/>
        <w:jc w:val="center"/>
        <w:rPr>
          <w:rFonts w:asciiTheme="majorBidi" w:hAnsiTheme="majorBidi" w:cstheme="majorBidi"/>
          <w:b/>
          <w:bCs/>
        </w:rPr>
      </w:pPr>
      <w:r w:rsidRPr="00860800">
        <w:rPr>
          <w:rFonts w:asciiTheme="majorBidi" w:hAnsiTheme="majorBidi" w:cstheme="majorBidi"/>
          <w:b/>
          <w:bCs/>
        </w:rPr>
        <w:t>Rezolutīvā daļa</w:t>
      </w:r>
    </w:p>
    <w:p w14:paraId="158DA224" w14:textId="77777777" w:rsidR="00AB0AD2" w:rsidRPr="00860800" w:rsidRDefault="00AB0AD2" w:rsidP="00860800">
      <w:pPr>
        <w:pStyle w:val="NoSpacing"/>
        <w:spacing w:line="276" w:lineRule="auto"/>
        <w:jc w:val="both"/>
        <w:rPr>
          <w:rFonts w:asciiTheme="majorBidi" w:hAnsiTheme="majorBidi" w:cstheme="majorBidi"/>
        </w:rPr>
      </w:pPr>
    </w:p>
    <w:p w14:paraId="639B5681" w14:textId="1FE06F00" w:rsidR="009664AF" w:rsidRPr="00860800" w:rsidRDefault="003D3A8C" w:rsidP="00860800">
      <w:pPr>
        <w:pStyle w:val="NoSpacing"/>
        <w:spacing w:line="276" w:lineRule="auto"/>
        <w:ind w:firstLine="720"/>
        <w:jc w:val="both"/>
        <w:rPr>
          <w:rFonts w:asciiTheme="majorBidi" w:hAnsiTheme="majorBidi" w:cstheme="majorBidi"/>
        </w:rPr>
      </w:pPr>
      <w:r w:rsidRPr="00860800">
        <w:rPr>
          <w:rFonts w:asciiTheme="majorBidi" w:hAnsiTheme="majorBidi" w:cstheme="majorBidi"/>
        </w:rPr>
        <w:t>Pamatojoties uz Civilprocesa likuma 458. panta otro daļu un 474. panta 2. punktu, Senāts</w:t>
      </w:r>
    </w:p>
    <w:p w14:paraId="1EC53AEF" w14:textId="77777777" w:rsidR="00773F94" w:rsidRPr="00860800" w:rsidRDefault="00773F94" w:rsidP="00860800">
      <w:pPr>
        <w:pStyle w:val="NoSpacing"/>
        <w:spacing w:line="276" w:lineRule="auto"/>
        <w:ind w:firstLine="720"/>
        <w:jc w:val="both"/>
        <w:rPr>
          <w:rFonts w:asciiTheme="majorBidi" w:hAnsiTheme="majorBidi" w:cstheme="majorBidi"/>
          <w:b/>
          <w:bCs/>
        </w:rPr>
      </w:pPr>
    </w:p>
    <w:p w14:paraId="736586F4" w14:textId="414DE01C" w:rsidR="003D3A8C" w:rsidRPr="00860800" w:rsidRDefault="003D3A8C" w:rsidP="00860800">
      <w:pPr>
        <w:pStyle w:val="NoSpacing"/>
        <w:spacing w:line="276" w:lineRule="auto"/>
        <w:jc w:val="center"/>
        <w:rPr>
          <w:rFonts w:asciiTheme="majorBidi" w:hAnsiTheme="majorBidi" w:cstheme="majorBidi"/>
          <w:b/>
          <w:bCs/>
        </w:rPr>
      </w:pPr>
      <w:r w:rsidRPr="00860800">
        <w:rPr>
          <w:rFonts w:asciiTheme="majorBidi" w:hAnsiTheme="majorBidi" w:cstheme="majorBidi"/>
          <w:b/>
          <w:bCs/>
        </w:rPr>
        <w:lastRenderedPageBreak/>
        <w:t>nosprieda</w:t>
      </w:r>
    </w:p>
    <w:p w14:paraId="06961A02" w14:textId="77777777" w:rsidR="004D0662" w:rsidRPr="00860800" w:rsidRDefault="004D0662" w:rsidP="00860800">
      <w:pPr>
        <w:pStyle w:val="NoSpacing"/>
        <w:spacing w:line="276" w:lineRule="auto"/>
        <w:ind w:firstLine="709"/>
        <w:jc w:val="both"/>
        <w:rPr>
          <w:rFonts w:asciiTheme="majorBidi" w:hAnsiTheme="majorBidi" w:cstheme="majorBidi"/>
        </w:rPr>
      </w:pPr>
    </w:p>
    <w:p w14:paraId="09AF5A81" w14:textId="370E5D44" w:rsidR="00B87CF3" w:rsidRPr="00860800" w:rsidRDefault="00B87CF3" w:rsidP="00860800">
      <w:pPr>
        <w:pStyle w:val="NoSpacing"/>
        <w:spacing w:line="276" w:lineRule="auto"/>
        <w:ind w:firstLine="709"/>
        <w:jc w:val="both"/>
        <w:rPr>
          <w:rFonts w:asciiTheme="majorBidi" w:hAnsiTheme="majorBidi" w:cstheme="majorBidi"/>
        </w:rPr>
      </w:pPr>
      <w:r w:rsidRPr="00860800">
        <w:rPr>
          <w:rFonts w:asciiTheme="majorBidi" w:hAnsiTheme="majorBidi" w:cstheme="majorBidi"/>
        </w:rPr>
        <w:t xml:space="preserve">noraidīt </w:t>
      </w:r>
      <w:r w:rsidRPr="00860800">
        <w:rPr>
          <w:rFonts w:asciiTheme="majorBidi" w:eastAsiaTheme="minorEastAsia" w:hAnsiTheme="majorBidi" w:cstheme="majorBidi"/>
          <w:kern w:val="2"/>
          <w:lang w:eastAsia="zh-CN"/>
          <w14:ligatures w14:val="standardContextual"/>
        </w:rPr>
        <w:t>SIA „</w:t>
      </w:r>
      <w:proofErr w:type="spellStart"/>
      <w:r w:rsidRPr="00860800">
        <w:rPr>
          <w:rFonts w:asciiTheme="majorBidi" w:eastAsiaTheme="minorEastAsia" w:hAnsiTheme="majorBidi" w:cstheme="majorBidi"/>
          <w:kern w:val="2"/>
          <w:lang w:eastAsia="zh-CN"/>
          <w14:ligatures w14:val="standardContextual"/>
        </w:rPr>
        <w:t>All</w:t>
      </w:r>
      <w:proofErr w:type="spellEnd"/>
      <w:r w:rsidRPr="00860800">
        <w:rPr>
          <w:rFonts w:asciiTheme="majorBidi" w:eastAsiaTheme="minorEastAsia" w:hAnsiTheme="majorBidi" w:cstheme="majorBidi"/>
          <w:kern w:val="2"/>
          <w:lang w:eastAsia="zh-CN"/>
          <w14:ligatures w14:val="standardContextual"/>
        </w:rPr>
        <w:t xml:space="preserve"> </w:t>
      </w:r>
      <w:proofErr w:type="spellStart"/>
      <w:r w:rsidRPr="00860800">
        <w:rPr>
          <w:rFonts w:asciiTheme="majorBidi" w:eastAsiaTheme="minorEastAsia" w:hAnsiTheme="majorBidi" w:cstheme="majorBidi"/>
          <w:kern w:val="2"/>
          <w:lang w:eastAsia="zh-CN"/>
          <w14:ligatures w14:val="standardContextual"/>
        </w:rPr>
        <w:t>Media</w:t>
      </w:r>
      <w:proofErr w:type="spellEnd"/>
      <w:r w:rsidRPr="00860800">
        <w:rPr>
          <w:rFonts w:asciiTheme="majorBidi" w:eastAsiaTheme="minorEastAsia" w:hAnsiTheme="majorBidi" w:cstheme="majorBidi"/>
          <w:kern w:val="2"/>
          <w:lang w:eastAsia="zh-CN"/>
          <w14:ligatures w14:val="standardContextual"/>
        </w:rPr>
        <w:t xml:space="preserve"> Latvia” lūgumu par pieteikuma iesniegšanu Satversmes tiesā;</w:t>
      </w:r>
    </w:p>
    <w:p w14:paraId="6146A9CC" w14:textId="6DBD13D9" w:rsidR="003D3A8C" w:rsidRPr="00860800" w:rsidRDefault="003D3A8C" w:rsidP="00860800">
      <w:pPr>
        <w:pStyle w:val="NoSpacing"/>
        <w:spacing w:line="276" w:lineRule="auto"/>
        <w:ind w:firstLine="709"/>
        <w:jc w:val="both"/>
        <w:rPr>
          <w:rFonts w:asciiTheme="majorBidi" w:hAnsiTheme="majorBidi" w:cstheme="majorBidi"/>
        </w:rPr>
      </w:pPr>
      <w:r w:rsidRPr="00860800">
        <w:rPr>
          <w:rFonts w:asciiTheme="majorBidi" w:hAnsiTheme="majorBidi" w:cstheme="majorBidi"/>
        </w:rPr>
        <w:t xml:space="preserve">atcelt </w:t>
      </w:r>
      <w:r w:rsidR="00A115F7" w:rsidRPr="00860800">
        <w:rPr>
          <w:rFonts w:asciiTheme="majorBidi" w:hAnsiTheme="majorBidi" w:cstheme="majorBidi"/>
        </w:rPr>
        <w:t>Vidzemes</w:t>
      </w:r>
      <w:r w:rsidRPr="00860800">
        <w:rPr>
          <w:rFonts w:asciiTheme="majorBidi" w:hAnsiTheme="majorBidi" w:cstheme="majorBidi"/>
        </w:rPr>
        <w:t xml:space="preserve"> apgabaltiesas </w:t>
      </w:r>
      <w:r w:rsidR="00D61C24" w:rsidRPr="00860800">
        <w:rPr>
          <w:rFonts w:asciiTheme="majorBidi" w:hAnsiTheme="majorBidi" w:cstheme="majorBidi"/>
        </w:rPr>
        <w:t>2024</w:t>
      </w:r>
      <w:r w:rsidR="004304F8" w:rsidRPr="00860800">
        <w:rPr>
          <w:rFonts w:asciiTheme="majorBidi" w:hAnsiTheme="majorBidi" w:cstheme="majorBidi"/>
        </w:rPr>
        <w:t>.</w:t>
      </w:r>
      <w:r w:rsidR="00701D9A" w:rsidRPr="00860800">
        <w:rPr>
          <w:rFonts w:asciiTheme="majorBidi" w:hAnsiTheme="majorBidi" w:cstheme="majorBidi"/>
        </w:rPr>
        <w:t> </w:t>
      </w:r>
      <w:r w:rsidR="004304F8" w:rsidRPr="00860800">
        <w:rPr>
          <w:rFonts w:asciiTheme="majorBidi" w:hAnsiTheme="majorBidi" w:cstheme="majorBidi"/>
        </w:rPr>
        <w:t xml:space="preserve">gada </w:t>
      </w:r>
      <w:r w:rsidR="00A115F7" w:rsidRPr="00860800">
        <w:rPr>
          <w:rFonts w:asciiTheme="majorBidi" w:hAnsiTheme="majorBidi" w:cstheme="majorBidi"/>
        </w:rPr>
        <w:t>15</w:t>
      </w:r>
      <w:r w:rsidR="004304F8" w:rsidRPr="00860800">
        <w:rPr>
          <w:rFonts w:asciiTheme="majorBidi" w:hAnsiTheme="majorBidi" w:cstheme="majorBidi"/>
        </w:rPr>
        <w:t>.</w:t>
      </w:r>
      <w:r w:rsidR="00701D9A" w:rsidRPr="00860800">
        <w:rPr>
          <w:rFonts w:asciiTheme="majorBidi" w:hAnsiTheme="majorBidi" w:cstheme="majorBidi"/>
        </w:rPr>
        <w:t> </w:t>
      </w:r>
      <w:r w:rsidR="00D61C24" w:rsidRPr="00860800">
        <w:rPr>
          <w:rFonts w:asciiTheme="majorBidi" w:hAnsiTheme="majorBidi" w:cstheme="majorBidi"/>
        </w:rPr>
        <w:t>aprīļa</w:t>
      </w:r>
      <w:r w:rsidR="004304F8" w:rsidRPr="00860800">
        <w:rPr>
          <w:rFonts w:asciiTheme="majorBidi" w:hAnsiTheme="majorBidi" w:cstheme="majorBidi"/>
        </w:rPr>
        <w:t xml:space="preserve"> </w:t>
      </w:r>
      <w:r w:rsidRPr="00860800">
        <w:rPr>
          <w:rFonts w:asciiTheme="majorBidi" w:hAnsiTheme="majorBidi" w:cstheme="majorBidi"/>
        </w:rPr>
        <w:t xml:space="preserve">spriedumu </w:t>
      </w:r>
      <w:r w:rsidR="00C46450" w:rsidRPr="00860800">
        <w:rPr>
          <w:rFonts w:asciiTheme="majorBidi" w:hAnsiTheme="majorBidi" w:cstheme="majorBidi"/>
        </w:rPr>
        <w:t xml:space="preserve">un </w:t>
      </w:r>
      <w:r w:rsidRPr="00860800">
        <w:rPr>
          <w:rFonts w:asciiTheme="majorBidi" w:hAnsiTheme="majorBidi" w:cstheme="majorBidi"/>
        </w:rPr>
        <w:t xml:space="preserve">nodot lietu jaunai izskatīšanai </w:t>
      </w:r>
      <w:r w:rsidR="00A115F7" w:rsidRPr="00860800">
        <w:rPr>
          <w:rFonts w:asciiTheme="majorBidi" w:hAnsiTheme="majorBidi" w:cstheme="majorBidi"/>
        </w:rPr>
        <w:t xml:space="preserve">Vidzemes </w:t>
      </w:r>
      <w:r w:rsidRPr="00860800">
        <w:rPr>
          <w:rFonts w:asciiTheme="majorBidi" w:hAnsiTheme="majorBidi" w:cstheme="majorBidi"/>
        </w:rPr>
        <w:t>apgabaltiesā;</w:t>
      </w:r>
    </w:p>
    <w:p w14:paraId="760E1976" w14:textId="022E37FF" w:rsidR="00AB0AD2" w:rsidRPr="00860800" w:rsidRDefault="003D3A8C" w:rsidP="00860800">
      <w:pPr>
        <w:pStyle w:val="NoSpacing"/>
        <w:spacing w:line="276" w:lineRule="auto"/>
        <w:ind w:firstLine="709"/>
        <w:jc w:val="both"/>
        <w:rPr>
          <w:rFonts w:asciiTheme="majorBidi" w:hAnsiTheme="majorBidi" w:cstheme="majorBidi"/>
        </w:rPr>
      </w:pPr>
      <w:r w:rsidRPr="00860800">
        <w:rPr>
          <w:rFonts w:asciiTheme="majorBidi" w:hAnsiTheme="majorBidi" w:cstheme="majorBidi"/>
        </w:rPr>
        <w:t>atmaksāt</w:t>
      </w:r>
      <w:r w:rsidR="00A115F7" w:rsidRPr="00860800">
        <w:rPr>
          <w:rFonts w:asciiTheme="majorBidi" w:hAnsiTheme="majorBidi" w:cstheme="majorBidi"/>
        </w:rPr>
        <w:t xml:space="preserve"> sabiedrībai ar ierobežotu atbildību „Zvērinātu advokātu birojs </w:t>
      </w:r>
      <w:proofErr w:type="spellStart"/>
      <w:r w:rsidR="00A115F7" w:rsidRPr="00860800">
        <w:rPr>
          <w:rFonts w:asciiTheme="majorBidi" w:hAnsiTheme="majorBidi" w:cstheme="majorBidi"/>
        </w:rPr>
        <w:t>Azanda</w:t>
      </w:r>
      <w:proofErr w:type="spellEnd"/>
      <w:r w:rsidR="00D8558E" w:rsidRPr="00860800">
        <w:rPr>
          <w:rFonts w:asciiTheme="majorBidi" w:hAnsiTheme="majorBidi" w:cstheme="majorBidi"/>
        </w:rPr>
        <w:t> </w:t>
      </w:r>
      <w:r w:rsidR="00A115F7" w:rsidRPr="00860800">
        <w:rPr>
          <w:rFonts w:asciiTheme="majorBidi" w:hAnsiTheme="majorBidi" w:cstheme="majorBidi"/>
        </w:rPr>
        <w:t>&amp;</w:t>
      </w:r>
      <w:r w:rsidR="00D8558E" w:rsidRPr="00860800">
        <w:rPr>
          <w:rFonts w:asciiTheme="majorBidi" w:hAnsiTheme="majorBidi" w:cstheme="majorBidi"/>
        </w:rPr>
        <w:t> </w:t>
      </w:r>
      <w:proofErr w:type="spellStart"/>
      <w:r w:rsidR="00A115F7" w:rsidRPr="00860800">
        <w:rPr>
          <w:rFonts w:asciiTheme="majorBidi" w:hAnsiTheme="majorBidi" w:cstheme="majorBidi"/>
        </w:rPr>
        <w:t>Associates</w:t>
      </w:r>
      <w:proofErr w:type="spellEnd"/>
      <w:r w:rsidR="00A115F7" w:rsidRPr="00860800">
        <w:rPr>
          <w:rFonts w:asciiTheme="majorBidi" w:hAnsiTheme="majorBidi" w:cstheme="majorBidi"/>
        </w:rPr>
        <w:t xml:space="preserve">” </w:t>
      </w:r>
      <w:r w:rsidRPr="00860800">
        <w:rPr>
          <w:rFonts w:asciiTheme="majorBidi" w:hAnsiTheme="majorBidi" w:cstheme="majorBidi"/>
        </w:rPr>
        <w:t xml:space="preserve">drošības naudu 300 EUR (trīs simti </w:t>
      </w:r>
      <w:proofErr w:type="spellStart"/>
      <w:r w:rsidRPr="00860800">
        <w:rPr>
          <w:rFonts w:asciiTheme="majorBidi" w:hAnsiTheme="majorBidi" w:cstheme="majorBidi"/>
          <w:i/>
          <w:iCs/>
        </w:rPr>
        <w:t>euro</w:t>
      </w:r>
      <w:proofErr w:type="spellEnd"/>
      <w:r w:rsidRPr="00860800">
        <w:rPr>
          <w:rFonts w:asciiTheme="majorBidi" w:hAnsiTheme="majorBidi" w:cstheme="majorBidi"/>
        </w:rPr>
        <w:t>)</w:t>
      </w:r>
      <w:r w:rsidR="00A115F7" w:rsidRPr="00860800">
        <w:rPr>
          <w:rFonts w:asciiTheme="majorBidi" w:hAnsiTheme="majorBidi" w:cstheme="majorBidi"/>
        </w:rPr>
        <w:t>;</w:t>
      </w:r>
    </w:p>
    <w:p w14:paraId="742F8ABF" w14:textId="699216CF" w:rsidR="00A115F7" w:rsidRPr="00860800" w:rsidRDefault="00A115F7" w:rsidP="00860800">
      <w:pPr>
        <w:pStyle w:val="NoSpacing"/>
        <w:spacing w:line="276" w:lineRule="auto"/>
        <w:ind w:firstLine="709"/>
        <w:jc w:val="both"/>
        <w:rPr>
          <w:rFonts w:asciiTheme="majorBidi" w:hAnsiTheme="majorBidi" w:cstheme="majorBidi"/>
        </w:rPr>
      </w:pPr>
      <w:bookmarkStart w:id="7" w:name="_Hlk216080737"/>
      <w:r w:rsidRPr="00860800">
        <w:rPr>
          <w:rFonts w:asciiTheme="majorBidi" w:hAnsiTheme="majorBidi" w:cstheme="majorBidi"/>
        </w:rPr>
        <w:t>atmaksāt</w:t>
      </w:r>
      <w:r w:rsidR="00D8558E" w:rsidRPr="00860800">
        <w:rPr>
          <w:rFonts w:asciiTheme="majorBidi" w:hAnsiTheme="majorBidi" w:cstheme="majorBidi"/>
        </w:rPr>
        <w:t> </w:t>
      </w:r>
      <w:r w:rsidR="00C02322" w:rsidRPr="00860800">
        <w:rPr>
          <w:rFonts w:asciiTheme="majorBidi" w:hAnsiTheme="majorBidi" w:cstheme="majorBidi"/>
        </w:rPr>
        <w:t>„</w:t>
      </w:r>
      <w:proofErr w:type="spellStart"/>
      <w:r w:rsidRPr="00860800">
        <w:rPr>
          <w:rFonts w:asciiTheme="majorBidi" w:hAnsiTheme="majorBidi" w:cstheme="majorBidi"/>
        </w:rPr>
        <w:t>Sorainen</w:t>
      </w:r>
      <w:proofErr w:type="spellEnd"/>
      <w:r w:rsidRPr="00860800">
        <w:rPr>
          <w:rFonts w:asciiTheme="majorBidi" w:hAnsiTheme="majorBidi" w:cstheme="majorBidi"/>
        </w:rPr>
        <w:t xml:space="preserve"> ZAB </w:t>
      </w:r>
      <w:r w:rsidR="00596926" w:rsidRPr="00860800">
        <w:rPr>
          <w:rFonts w:asciiTheme="majorBidi" w:hAnsiTheme="majorBidi" w:cstheme="majorBidi"/>
        </w:rPr>
        <w:t>SIA</w:t>
      </w:r>
      <w:r w:rsidR="00C02322" w:rsidRPr="00860800">
        <w:rPr>
          <w:rFonts w:asciiTheme="majorBidi" w:hAnsiTheme="majorBidi" w:cstheme="majorBidi"/>
        </w:rPr>
        <w:t>”</w:t>
      </w:r>
      <w:r w:rsidR="00596926" w:rsidRPr="00860800">
        <w:rPr>
          <w:rFonts w:asciiTheme="majorBidi" w:hAnsiTheme="majorBidi" w:cstheme="majorBidi"/>
        </w:rPr>
        <w:t xml:space="preserve"> </w:t>
      </w:r>
      <w:r w:rsidRPr="00860800">
        <w:rPr>
          <w:rFonts w:asciiTheme="majorBidi" w:hAnsiTheme="majorBidi" w:cstheme="majorBidi"/>
        </w:rPr>
        <w:t xml:space="preserve">drošības naudu 300 EUR (trīs simti </w:t>
      </w:r>
      <w:proofErr w:type="spellStart"/>
      <w:r w:rsidRPr="00860800">
        <w:rPr>
          <w:rFonts w:asciiTheme="majorBidi" w:hAnsiTheme="majorBidi" w:cstheme="majorBidi"/>
          <w:i/>
          <w:iCs/>
        </w:rPr>
        <w:t>euro</w:t>
      </w:r>
      <w:proofErr w:type="spellEnd"/>
      <w:r w:rsidRPr="00860800">
        <w:rPr>
          <w:rFonts w:asciiTheme="majorBidi" w:hAnsiTheme="majorBidi" w:cstheme="majorBidi"/>
        </w:rPr>
        <w:t>);</w:t>
      </w:r>
    </w:p>
    <w:bookmarkEnd w:id="7"/>
    <w:p w14:paraId="59767739" w14:textId="2A6A7C5C" w:rsidR="00A115F7" w:rsidRPr="00860800" w:rsidRDefault="00A115F7" w:rsidP="00860800">
      <w:pPr>
        <w:pStyle w:val="NoSpacing"/>
        <w:spacing w:line="276" w:lineRule="auto"/>
        <w:ind w:firstLine="709"/>
        <w:jc w:val="both"/>
        <w:rPr>
          <w:rFonts w:asciiTheme="majorBidi" w:hAnsiTheme="majorBidi" w:cstheme="majorBidi"/>
        </w:rPr>
      </w:pPr>
      <w:r w:rsidRPr="00860800">
        <w:rPr>
          <w:rFonts w:asciiTheme="majorBidi" w:hAnsiTheme="majorBidi" w:cstheme="majorBidi"/>
        </w:rPr>
        <w:t>atmaksāt</w:t>
      </w:r>
      <w:r w:rsidR="00D8558E" w:rsidRPr="00860800">
        <w:rPr>
          <w:rFonts w:asciiTheme="majorBidi" w:hAnsiTheme="majorBidi" w:cstheme="majorBidi"/>
        </w:rPr>
        <w:t> </w:t>
      </w:r>
      <w:r w:rsidR="00C02322" w:rsidRPr="00860800">
        <w:rPr>
          <w:rFonts w:asciiTheme="majorBidi" w:hAnsiTheme="majorBidi" w:cstheme="majorBidi"/>
        </w:rPr>
        <w:t>„</w:t>
      </w:r>
      <w:r w:rsidRPr="00860800">
        <w:rPr>
          <w:rFonts w:asciiTheme="majorBidi" w:hAnsiTheme="majorBidi" w:cstheme="majorBidi"/>
        </w:rPr>
        <w:t>BERG ZAB</w:t>
      </w:r>
      <w:r w:rsidR="00596926" w:rsidRPr="00860800">
        <w:rPr>
          <w:rFonts w:asciiTheme="majorBidi" w:hAnsiTheme="majorBidi" w:cstheme="majorBidi"/>
        </w:rPr>
        <w:t xml:space="preserve"> SIA</w:t>
      </w:r>
      <w:r w:rsidR="00C02322" w:rsidRPr="00860800">
        <w:rPr>
          <w:rFonts w:asciiTheme="majorBidi" w:hAnsiTheme="majorBidi" w:cstheme="majorBidi"/>
        </w:rPr>
        <w:t>”</w:t>
      </w:r>
      <w:r w:rsidR="00596926" w:rsidRPr="00860800">
        <w:rPr>
          <w:rFonts w:asciiTheme="majorBidi" w:hAnsiTheme="majorBidi" w:cstheme="majorBidi"/>
        </w:rPr>
        <w:t xml:space="preserve"> </w:t>
      </w:r>
      <w:r w:rsidRPr="00860800">
        <w:rPr>
          <w:rFonts w:asciiTheme="majorBidi" w:hAnsiTheme="majorBidi" w:cstheme="majorBidi"/>
        </w:rPr>
        <w:t xml:space="preserve">drošības naudu 300 EUR (trīs simti </w:t>
      </w:r>
      <w:proofErr w:type="spellStart"/>
      <w:r w:rsidRPr="00860800">
        <w:rPr>
          <w:rFonts w:asciiTheme="majorBidi" w:hAnsiTheme="majorBidi" w:cstheme="majorBidi"/>
        </w:rPr>
        <w:t>euro</w:t>
      </w:r>
      <w:proofErr w:type="spellEnd"/>
      <w:r w:rsidRPr="00860800">
        <w:rPr>
          <w:rFonts w:asciiTheme="majorBidi" w:hAnsiTheme="majorBidi" w:cstheme="majorBidi"/>
        </w:rPr>
        <w:t>);</w:t>
      </w:r>
    </w:p>
    <w:p w14:paraId="7A8CC89B" w14:textId="77777777" w:rsidR="00687623" w:rsidRPr="00860800" w:rsidRDefault="00687623" w:rsidP="00860800">
      <w:pPr>
        <w:pStyle w:val="NoSpacing"/>
        <w:spacing w:line="276" w:lineRule="auto"/>
        <w:ind w:firstLine="709"/>
        <w:jc w:val="both"/>
        <w:rPr>
          <w:rFonts w:asciiTheme="majorBidi" w:hAnsiTheme="majorBidi" w:cstheme="majorBidi"/>
        </w:rPr>
      </w:pPr>
    </w:p>
    <w:p w14:paraId="031498BF" w14:textId="49050AA0" w:rsidR="003D3A8C" w:rsidRPr="00860800" w:rsidRDefault="003D3A8C" w:rsidP="00860800">
      <w:pPr>
        <w:pStyle w:val="NoSpacing"/>
        <w:spacing w:line="276" w:lineRule="auto"/>
        <w:ind w:firstLine="709"/>
        <w:jc w:val="both"/>
        <w:rPr>
          <w:rFonts w:asciiTheme="majorBidi" w:hAnsiTheme="majorBidi" w:cstheme="majorBidi"/>
        </w:rPr>
      </w:pPr>
      <w:r w:rsidRPr="00860800">
        <w:rPr>
          <w:rFonts w:asciiTheme="majorBidi" w:hAnsiTheme="majorBidi" w:cstheme="majorBidi"/>
        </w:rPr>
        <w:t>Spriedums nav pārsūdzams.</w:t>
      </w:r>
    </w:p>
    <w:sectPr w:rsidR="003D3A8C" w:rsidRPr="00860800" w:rsidSect="007715F6">
      <w:footerReference w:type="default" r:id="rId2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C804" w14:textId="77777777" w:rsidR="00DB4EEA" w:rsidRPr="00030171" w:rsidRDefault="00DB4EEA" w:rsidP="009B4559">
      <w:pPr>
        <w:spacing w:after="0" w:line="240" w:lineRule="auto"/>
      </w:pPr>
      <w:r w:rsidRPr="00030171">
        <w:separator/>
      </w:r>
    </w:p>
  </w:endnote>
  <w:endnote w:type="continuationSeparator" w:id="0">
    <w:p w14:paraId="5FE5053B" w14:textId="77777777" w:rsidR="00DB4EEA" w:rsidRPr="00030171" w:rsidRDefault="00DB4EEA" w:rsidP="009B4559">
      <w:pPr>
        <w:spacing w:after="0" w:line="240" w:lineRule="auto"/>
      </w:pPr>
      <w:r w:rsidRPr="00030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18F8" w14:textId="77777777" w:rsidR="00CC3492" w:rsidRDefault="00000000" w:rsidP="00CC3492">
    <w:pPr>
      <w:pStyle w:val="Footer"/>
      <w:jc w:val="center"/>
    </w:pPr>
    <w:sdt>
      <w:sdtPr>
        <w:id w:val="1728636285"/>
        <w:docPartObj>
          <w:docPartGallery w:val="Page Numbers (Top of Page)"/>
          <w:docPartUnique/>
        </w:docPartObj>
      </w:sdtPr>
      <w:sdtContent>
        <w:r w:rsidR="00CC3492" w:rsidRPr="004B2CBF">
          <w:rPr>
            <w:bCs/>
          </w:rPr>
          <w:fldChar w:fldCharType="begin"/>
        </w:r>
        <w:r w:rsidR="00CC3492" w:rsidRPr="004B2CBF">
          <w:rPr>
            <w:bCs/>
          </w:rPr>
          <w:instrText xml:space="preserve"> PAGE </w:instrText>
        </w:r>
        <w:r w:rsidR="00CC3492" w:rsidRPr="004B2CBF">
          <w:rPr>
            <w:bCs/>
          </w:rPr>
          <w:fldChar w:fldCharType="separate"/>
        </w:r>
        <w:r w:rsidR="00CC3492">
          <w:rPr>
            <w:bCs/>
          </w:rPr>
          <w:t>1</w:t>
        </w:r>
        <w:r w:rsidR="00CC3492" w:rsidRPr="004B2CBF">
          <w:rPr>
            <w:bCs/>
          </w:rPr>
          <w:fldChar w:fldCharType="end"/>
        </w:r>
        <w:r w:rsidR="00CC3492" w:rsidRPr="004B2CBF">
          <w:t xml:space="preserve"> no </w:t>
        </w:r>
        <w:r w:rsidR="00CC3492" w:rsidRPr="004B2CBF">
          <w:rPr>
            <w:bCs/>
          </w:rPr>
          <w:fldChar w:fldCharType="begin"/>
        </w:r>
        <w:r w:rsidR="00CC3492" w:rsidRPr="004B2CBF">
          <w:rPr>
            <w:bCs/>
          </w:rPr>
          <w:instrText xml:space="preserve"> NUMPAGES  </w:instrText>
        </w:r>
        <w:r w:rsidR="00CC3492" w:rsidRPr="004B2CBF">
          <w:rPr>
            <w:bCs/>
          </w:rPr>
          <w:fldChar w:fldCharType="separate"/>
        </w:r>
        <w:r w:rsidR="00CC3492">
          <w:rPr>
            <w:bCs/>
          </w:rPr>
          <w:t>5</w:t>
        </w:r>
        <w:r w:rsidR="00CC3492" w:rsidRPr="004B2CBF">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9423" w14:textId="77777777" w:rsidR="00DB4EEA" w:rsidRPr="00030171" w:rsidRDefault="00DB4EEA" w:rsidP="009B4559">
      <w:pPr>
        <w:spacing w:after="0" w:line="240" w:lineRule="auto"/>
      </w:pPr>
      <w:r w:rsidRPr="00030171">
        <w:separator/>
      </w:r>
    </w:p>
  </w:footnote>
  <w:footnote w:type="continuationSeparator" w:id="0">
    <w:p w14:paraId="6690CE32" w14:textId="77777777" w:rsidR="00DB4EEA" w:rsidRPr="00030171" w:rsidRDefault="00DB4EEA" w:rsidP="009B4559">
      <w:pPr>
        <w:spacing w:after="0" w:line="240" w:lineRule="auto"/>
      </w:pPr>
      <w:r w:rsidRPr="0003017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610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F75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4D40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EC34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2DBC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A5DA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9"/>
    <w:multiLevelType w:val="singleLevel"/>
    <w:tmpl w:val="BC2A46F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AD05A50"/>
    <w:multiLevelType w:val="hybridMultilevel"/>
    <w:tmpl w:val="56E02FC8"/>
    <w:lvl w:ilvl="0" w:tplc="A43C3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57168"/>
    <w:multiLevelType w:val="hybridMultilevel"/>
    <w:tmpl w:val="4D8EAEE8"/>
    <w:lvl w:ilvl="0" w:tplc="11FC4D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B5A06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B602137"/>
    <w:multiLevelType w:val="hybridMultilevel"/>
    <w:tmpl w:val="F72E5450"/>
    <w:lvl w:ilvl="0" w:tplc="25EAC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275E3C"/>
    <w:multiLevelType w:val="hybridMultilevel"/>
    <w:tmpl w:val="0106B7F2"/>
    <w:lvl w:ilvl="0" w:tplc="5AACD7C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D0B0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1839104">
    <w:abstractNumId w:val="4"/>
  </w:num>
  <w:num w:numId="2" w16cid:durableId="1620796802">
    <w:abstractNumId w:val="3"/>
  </w:num>
  <w:num w:numId="3" w16cid:durableId="1396199047">
    <w:abstractNumId w:val="12"/>
  </w:num>
  <w:num w:numId="4" w16cid:durableId="1240863786">
    <w:abstractNumId w:val="0"/>
  </w:num>
  <w:num w:numId="5" w16cid:durableId="243534522">
    <w:abstractNumId w:val="2"/>
  </w:num>
  <w:num w:numId="6" w16cid:durableId="1249004877">
    <w:abstractNumId w:val="1"/>
  </w:num>
  <w:num w:numId="7" w16cid:durableId="1843472208">
    <w:abstractNumId w:val="5"/>
  </w:num>
  <w:num w:numId="8" w16cid:durableId="1912809988">
    <w:abstractNumId w:val="9"/>
  </w:num>
  <w:num w:numId="9" w16cid:durableId="327631774">
    <w:abstractNumId w:val="6"/>
  </w:num>
  <w:num w:numId="10" w16cid:durableId="1914196833">
    <w:abstractNumId w:val="11"/>
  </w:num>
  <w:num w:numId="11" w16cid:durableId="2112624656">
    <w:abstractNumId w:val="8"/>
  </w:num>
  <w:num w:numId="12" w16cid:durableId="206454369">
    <w:abstractNumId w:val="7"/>
  </w:num>
  <w:num w:numId="13" w16cid:durableId="1789733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D1C"/>
    <w:rsid w:val="000012EB"/>
    <w:rsid w:val="0000139E"/>
    <w:rsid w:val="0000253D"/>
    <w:rsid w:val="00002784"/>
    <w:rsid w:val="000027B5"/>
    <w:rsid w:val="00003385"/>
    <w:rsid w:val="00003838"/>
    <w:rsid w:val="00003E30"/>
    <w:rsid w:val="00004951"/>
    <w:rsid w:val="000051F9"/>
    <w:rsid w:val="0000527C"/>
    <w:rsid w:val="00005481"/>
    <w:rsid w:val="000055E5"/>
    <w:rsid w:val="00006433"/>
    <w:rsid w:val="00006C32"/>
    <w:rsid w:val="00006E8B"/>
    <w:rsid w:val="00007E80"/>
    <w:rsid w:val="000100A2"/>
    <w:rsid w:val="00010353"/>
    <w:rsid w:val="00010985"/>
    <w:rsid w:val="0001104A"/>
    <w:rsid w:val="00013323"/>
    <w:rsid w:val="000133BF"/>
    <w:rsid w:val="00013966"/>
    <w:rsid w:val="00015C1A"/>
    <w:rsid w:val="00016337"/>
    <w:rsid w:val="00017C6D"/>
    <w:rsid w:val="0002073F"/>
    <w:rsid w:val="00020EB0"/>
    <w:rsid w:val="00021654"/>
    <w:rsid w:val="00021D47"/>
    <w:rsid w:val="0002218A"/>
    <w:rsid w:val="0002229C"/>
    <w:rsid w:val="00022E66"/>
    <w:rsid w:val="000235CE"/>
    <w:rsid w:val="00023EDB"/>
    <w:rsid w:val="00025D4F"/>
    <w:rsid w:val="00026A38"/>
    <w:rsid w:val="00026B45"/>
    <w:rsid w:val="00027E42"/>
    <w:rsid w:val="00030171"/>
    <w:rsid w:val="00030661"/>
    <w:rsid w:val="00030C3F"/>
    <w:rsid w:val="00030D72"/>
    <w:rsid w:val="000312EF"/>
    <w:rsid w:val="00031597"/>
    <w:rsid w:val="00032619"/>
    <w:rsid w:val="000326D9"/>
    <w:rsid w:val="00032C04"/>
    <w:rsid w:val="00032EA0"/>
    <w:rsid w:val="00034E92"/>
    <w:rsid w:val="00037C83"/>
    <w:rsid w:val="00037E13"/>
    <w:rsid w:val="00040310"/>
    <w:rsid w:val="00040752"/>
    <w:rsid w:val="000410C8"/>
    <w:rsid w:val="00041DC5"/>
    <w:rsid w:val="00042C03"/>
    <w:rsid w:val="00042C96"/>
    <w:rsid w:val="00042CD3"/>
    <w:rsid w:val="000432AE"/>
    <w:rsid w:val="00043822"/>
    <w:rsid w:val="000439A7"/>
    <w:rsid w:val="00043E32"/>
    <w:rsid w:val="00044647"/>
    <w:rsid w:val="00045C92"/>
    <w:rsid w:val="00045F06"/>
    <w:rsid w:val="00046B4C"/>
    <w:rsid w:val="00046D96"/>
    <w:rsid w:val="00047211"/>
    <w:rsid w:val="00047E32"/>
    <w:rsid w:val="00047EE3"/>
    <w:rsid w:val="00050A8E"/>
    <w:rsid w:val="00051D43"/>
    <w:rsid w:val="0005240C"/>
    <w:rsid w:val="0005342B"/>
    <w:rsid w:val="000534C7"/>
    <w:rsid w:val="00053813"/>
    <w:rsid w:val="00054517"/>
    <w:rsid w:val="00054A73"/>
    <w:rsid w:val="00054D9A"/>
    <w:rsid w:val="00054EDC"/>
    <w:rsid w:val="00055876"/>
    <w:rsid w:val="00055C09"/>
    <w:rsid w:val="00055F97"/>
    <w:rsid w:val="00056059"/>
    <w:rsid w:val="0005610A"/>
    <w:rsid w:val="000616C6"/>
    <w:rsid w:val="0006199B"/>
    <w:rsid w:val="000640FE"/>
    <w:rsid w:val="00064180"/>
    <w:rsid w:val="0006472A"/>
    <w:rsid w:val="00065BB7"/>
    <w:rsid w:val="00065C32"/>
    <w:rsid w:val="00065D25"/>
    <w:rsid w:val="00066E05"/>
    <w:rsid w:val="0006742D"/>
    <w:rsid w:val="00067479"/>
    <w:rsid w:val="00067E12"/>
    <w:rsid w:val="00067F00"/>
    <w:rsid w:val="000701CA"/>
    <w:rsid w:val="00071427"/>
    <w:rsid w:val="0007257A"/>
    <w:rsid w:val="00073351"/>
    <w:rsid w:val="000738B3"/>
    <w:rsid w:val="00073F3F"/>
    <w:rsid w:val="0007405E"/>
    <w:rsid w:val="00074285"/>
    <w:rsid w:val="000745CB"/>
    <w:rsid w:val="000751CB"/>
    <w:rsid w:val="00075FD3"/>
    <w:rsid w:val="0007686B"/>
    <w:rsid w:val="00076B8D"/>
    <w:rsid w:val="00076CF5"/>
    <w:rsid w:val="00077174"/>
    <w:rsid w:val="000772D3"/>
    <w:rsid w:val="00077982"/>
    <w:rsid w:val="00077D11"/>
    <w:rsid w:val="000814F4"/>
    <w:rsid w:val="0008185D"/>
    <w:rsid w:val="00081F8E"/>
    <w:rsid w:val="00082168"/>
    <w:rsid w:val="000827FE"/>
    <w:rsid w:val="00082FAB"/>
    <w:rsid w:val="0008375B"/>
    <w:rsid w:val="00084587"/>
    <w:rsid w:val="00086547"/>
    <w:rsid w:val="00086C8D"/>
    <w:rsid w:val="00086D4B"/>
    <w:rsid w:val="000902BA"/>
    <w:rsid w:val="00091C46"/>
    <w:rsid w:val="000920E0"/>
    <w:rsid w:val="00092C66"/>
    <w:rsid w:val="00092D7B"/>
    <w:rsid w:val="000930EF"/>
    <w:rsid w:val="00093827"/>
    <w:rsid w:val="00093A1C"/>
    <w:rsid w:val="00094D02"/>
    <w:rsid w:val="00095210"/>
    <w:rsid w:val="000A00A9"/>
    <w:rsid w:val="000A3875"/>
    <w:rsid w:val="000A38C7"/>
    <w:rsid w:val="000A6915"/>
    <w:rsid w:val="000A7A35"/>
    <w:rsid w:val="000B0940"/>
    <w:rsid w:val="000B0B14"/>
    <w:rsid w:val="000B0D0E"/>
    <w:rsid w:val="000B1A9B"/>
    <w:rsid w:val="000B2208"/>
    <w:rsid w:val="000B220D"/>
    <w:rsid w:val="000B3DE4"/>
    <w:rsid w:val="000B3E6A"/>
    <w:rsid w:val="000B4B83"/>
    <w:rsid w:val="000B58B2"/>
    <w:rsid w:val="000B6566"/>
    <w:rsid w:val="000B6DD2"/>
    <w:rsid w:val="000B7A2B"/>
    <w:rsid w:val="000B7C0A"/>
    <w:rsid w:val="000B7D58"/>
    <w:rsid w:val="000B7E11"/>
    <w:rsid w:val="000B7ED0"/>
    <w:rsid w:val="000C0A2A"/>
    <w:rsid w:val="000C0E54"/>
    <w:rsid w:val="000C3978"/>
    <w:rsid w:val="000C5458"/>
    <w:rsid w:val="000C5601"/>
    <w:rsid w:val="000C761E"/>
    <w:rsid w:val="000D05BD"/>
    <w:rsid w:val="000D1864"/>
    <w:rsid w:val="000D1A16"/>
    <w:rsid w:val="000D1E4A"/>
    <w:rsid w:val="000D3192"/>
    <w:rsid w:val="000D39CA"/>
    <w:rsid w:val="000D4B4C"/>
    <w:rsid w:val="000D58ED"/>
    <w:rsid w:val="000D63A7"/>
    <w:rsid w:val="000D699B"/>
    <w:rsid w:val="000E114A"/>
    <w:rsid w:val="000E200E"/>
    <w:rsid w:val="000E2BAF"/>
    <w:rsid w:val="000E436B"/>
    <w:rsid w:val="000E5A64"/>
    <w:rsid w:val="000E5B3E"/>
    <w:rsid w:val="000E6038"/>
    <w:rsid w:val="000E611E"/>
    <w:rsid w:val="000E639F"/>
    <w:rsid w:val="000E68FE"/>
    <w:rsid w:val="000E75FB"/>
    <w:rsid w:val="000E76D0"/>
    <w:rsid w:val="000E7879"/>
    <w:rsid w:val="000E788C"/>
    <w:rsid w:val="000F0141"/>
    <w:rsid w:val="000F0178"/>
    <w:rsid w:val="000F03E3"/>
    <w:rsid w:val="000F10AC"/>
    <w:rsid w:val="000F2D31"/>
    <w:rsid w:val="000F343A"/>
    <w:rsid w:val="000F4D05"/>
    <w:rsid w:val="000F6095"/>
    <w:rsid w:val="000F6544"/>
    <w:rsid w:val="000F6F88"/>
    <w:rsid w:val="000F740B"/>
    <w:rsid w:val="000F74B6"/>
    <w:rsid w:val="000F761B"/>
    <w:rsid w:val="00100DF8"/>
    <w:rsid w:val="0010110D"/>
    <w:rsid w:val="00102A35"/>
    <w:rsid w:val="00102B63"/>
    <w:rsid w:val="00104189"/>
    <w:rsid w:val="00105DA2"/>
    <w:rsid w:val="00105F32"/>
    <w:rsid w:val="001100D2"/>
    <w:rsid w:val="001119E5"/>
    <w:rsid w:val="00111E39"/>
    <w:rsid w:val="001126C1"/>
    <w:rsid w:val="001128DB"/>
    <w:rsid w:val="00112B7B"/>
    <w:rsid w:val="00113724"/>
    <w:rsid w:val="00113AB8"/>
    <w:rsid w:val="00113BA5"/>
    <w:rsid w:val="001156B7"/>
    <w:rsid w:val="00115878"/>
    <w:rsid w:val="001159F1"/>
    <w:rsid w:val="00115B96"/>
    <w:rsid w:val="00116789"/>
    <w:rsid w:val="00116B5F"/>
    <w:rsid w:val="00117894"/>
    <w:rsid w:val="0012099E"/>
    <w:rsid w:val="00120D8F"/>
    <w:rsid w:val="001223D4"/>
    <w:rsid w:val="00123337"/>
    <w:rsid w:val="0012429B"/>
    <w:rsid w:val="0012485F"/>
    <w:rsid w:val="00124942"/>
    <w:rsid w:val="00126B55"/>
    <w:rsid w:val="00126D3A"/>
    <w:rsid w:val="00127147"/>
    <w:rsid w:val="0013057A"/>
    <w:rsid w:val="00131585"/>
    <w:rsid w:val="00131DF2"/>
    <w:rsid w:val="001325E2"/>
    <w:rsid w:val="00132E01"/>
    <w:rsid w:val="0013321D"/>
    <w:rsid w:val="00133D28"/>
    <w:rsid w:val="00134988"/>
    <w:rsid w:val="00135DB7"/>
    <w:rsid w:val="00135E6C"/>
    <w:rsid w:val="00135F34"/>
    <w:rsid w:val="001361A8"/>
    <w:rsid w:val="0013629A"/>
    <w:rsid w:val="00136EEF"/>
    <w:rsid w:val="001371FD"/>
    <w:rsid w:val="00137852"/>
    <w:rsid w:val="001402C0"/>
    <w:rsid w:val="001415A4"/>
    <w:rsid w:val="00141653"/>
    <w:rsid w:val="00141CA6"/>
    <w:rsid w:val="001422B6"/>
    <w:rsid w:val="00142DFB"/>
    <w:rsid w:val="00142F97"/>
    <w:rsid w:val="00143167"/>
    <w:rsid w:val="00143B63"/>
    <w:rsid w:val="00143B96"/>
    <w:rsid w:val="00143FB8"/>
    <w:rsid w:val="00144795"/>
    <w:rsid w:val="00144B70"/>
    <w:rsid w:val="00144D45"/>
    <w:rsid w:val="00144DCC"/>
    <w:rsid w:val="0014615E"/>
    <w:rsid w:val="00146752"/>
    <w:rsid w:val="00146916"/>
    <w:rsid w:val="00146CA7"/>
    <w:rsid w:val="00147AE9"/>
    <w:rsid w:val="00147B80"/>
    <w:rsid w:val="00147F1A"/>
    <w:rsid w:val="00147F41"/>
    <w:rsid w:val="00150837"/>
    <w:rsid w:val="00150F1E"/>
    <w:rsid w:val="00151361"/>
    <w:rsid w:val="0015136E"/>
    <w:rsid w:val="00151651"/>
    <w:rsid w:val="00151885"/>
    <w:rsid w:val="00151AD1"/>
    <w:rsid w:val="00151E8C"/>
    <w:rsid w:val="001522A3"/>
    <w:rsid w:val="00152817"/>
    <w:rsid w:val="0015299F"/>
    <w:rsid w:val="00153407"/>
    <w:rsid w:val="0015390C"/>
    <w:rsid w:val="001540F8"/>
    <w:rsid w:val="00154DB4"/>
    <w:rsid w:val="00155106"/>
    <w:rsid w:val="00156954"/>
    <w:rsid w:val="00160176"/>
    <w:rsid w:val="001613D9"/>
    <w:rsid w:val="00161B4F"/>
    <w:rsid w:val="00162E3C"/>
    <w:rsid w:val="00163FC5"/>
    <w:rsid w:val="0016417F"/>
    <w:rsid w:val="00164941"/>
    <w:rsid w:val="00164C6A"/>
    <w:rsid w:val="00166FD3"/>
    <w:rsid w:val="00167626"/>
    <w:rsid w:val="00170459"/>
    <w:rsid w:val="001705A6"/>
    <w:rsid w:val="0017082F"/>
    <w:rsid w:val="001729D3"/>
    <w:rsid w:val="00172FA9"/>
    <w:rsid w:val="00173139"/>
    <w:rsid w:val="00174516"/>
    <w:rsid w:val="00174890"/>
    <w:rsid w:val="001756AA"/>
    <w:rsid w:val="0017602F"/>
    <w:rsid w:val="0017654B"/>
    <w:rsid w:val="00176857"/>
    <w:rsid w:val="00176AA1"/>
    <w:rsid w:val="0017760E"/>
    <w:rsid w:val="00177B1E"/>
    <w:rsid w:val="00180601"/>
    <w:rsid w:val="001809AC"/>
    <w:rsid w:val="00180B71"/>
    <w:rsid w:val="00180B81"/>
    <w:rsid w:val="00181F48"/>
    <w:rsid w:val="00182029"/>
    <w:rsid w:val="001825ED"/>
    <w:rsid w:val="0018306C"/>
    <w:rsid w:val="001830DA"/>
    <w:rsid w:val="00183703"/>
    <w:rsid w:val="00183D9B"/>
    <w:rsid w:val="00184570"/>
    <w:rsid w:val="00184825"/>
    <w:rsid w:val="00184B68"/>
    <w:rsid w:val="00185249"/>
    <w:rsid w:val="001862DF"/>
    <w:rsid w:val="00187038"/>
    <w:rsid w:val="001878DB"/>
    <w:rsid w:val="00187F56"/>
    <w:rsid w:val="001901F6"/>
    <w:rsid w:val="00190E22"/>
    <w:rsid w:val="00191107"/>
    <w:rsid w:val="00191512"/>
    <w:rsid w:val="001919D2"/>
    <w:rsid w:val="00191A8D"/>
    <w:rsid w:val="00191F90"/>
    <w:rsid w:val="0019239D"/>
    <w:rsid w:val="00193594"/>
    <w:rsid w:val="00193A35"/>
    <w:rsid w:val="00194BF0"/>
    <w:rsid w:val="001965B5"/>
    <w:rsid w:val="0019664E"/>
    <w:rsid w:val="001969F2"/>
    <w:rsid w:val="00197104"/>
    <w:rsid w:val="0019733D"/>
    <w:rsid w:val="0019779F"/>
    <w:rsid w:val="00197AE0"/>
    <w:rsid w:val="001A017E"/>
    <w:rsid w:val="001A0A60"/>
    <w:rsid w:val="001A0A79"/>
    <w:rsid w:val="001A1063"/>
    <w:rsid w:val="001A1501"/>
    <w:rsid w:val="001A2DE4"/>
    <w:rsid w:val="001A4251"/>
    <w:rsid w:val="001A4882"/>
    <w:rsid w:val="001A526E"/>
    <w:rsid w:val="001A61BD"/>
    <w:rsid w:val="001A7A28"/>
    <w:rsid w:val="001B07F6"/>
    <w:rsid w:val="001B1B69"/>
    <w:rsid w:val="001B1C18"/>
    <w:rsid w:val="001B2C95"/>
    <w:rsid w:val="001B3814"/>
    <w:rsid w:val="001B3851"/>
    <w:rsid w:val="001B3F17"/>
    <w:rsid w:val="001B45C4"/>
    <w:rsid w:val="001B5779"/>
    <w:rsid w:val="001B5F0C"/>
    <w:rsid w:val="001B69F6"/>
    <w:rsid w:val="001B7820"/>
    <w:rsid w:val="001B79CF"/>
    <w:rsid w:val="001B7A66"/>
    <w:rsid w:val="001B7D0E"/>
    <w:rsid w:val="001B7EB4"/>
    <w:rsid w:val="001C01C8"/>
    <w:rsid w:val="001C1193"/>
    <w:rsid w:val="001C12A0"/>
    <w:rsid w:val="001C12A1"/>
    <w:rsid w:val="001C17BE"/>
    <w:rsid w:val="001C2206"/>
    <w:rsid w:val="001C332B"/>
    <w:rsid w:val="001C40A6"/>
    <w:rsid w:val="001C4B1E"/>
    <w:rsid w:val="001C4C42"/>
    <w:rsid w:val="001C50FC"/>
    <w:rsid w:val="001C523F"/>
    <w:rsid w:val="001C533F"/>
    <w:rsid w:val="001C58A5"/>
    <w:rsid w:val="001C5B94"/>
    <w:rsid w:val="001C5DBB"/>
    <w:rsid w:val="001C5E0A"/>
    <w:rsid w:val="001C65D4"/>
    <w:rsid w:val="001C7B50"/>
    <w:rsid w:val="001C7F86"/>
    <w:rsid w:val="001D07E6"/>
    <w:rsid w:val="001D10B6"/>
    <w:rsid w:val="001D3664"/>
    <w:rsid w:val="001D4428"/>
    <w:rsid w:val="001D4CF5"/>
    <w:rsid w:val="001D52B5"/>
    <w:rsid w:val="001D571A"/>
    <w:rsid w:val="001D61DD"/>
    <w:rsid w:val="001D634F"/>
    <w:rsid w:val="001D6776"/>
    <w:rsid w:val="001E0E51"/>
    <w:rsid w:val="001E2B43"/>
    <w:rsid w:val="001E31C2"/>
    <w:rsid w:val="001E399C"/>
    <w:rsid w:val="001E4076"/>
    <w:rsid w:val="001E4AB4"/>
    <w:rsid w:val="001E518E"/>
    <w:rsid w:val="001E526B"/>
    <w:rsid w:val="001E604F"/>
    <w:rsid w:val="001E6557"/>
    <w:rsid w:val="001E6E03"/>
    <w:rsid w:val="001E70C0"/>
    <w:rsid w:val="001F08D1"/>
    <w:rsid w:val="001F0AC3"/>
    <w:rsid w:val="001F6439"/>
    <w:rsid w:val="001F6926"/>
    <w:rsid w:val="001F773F"/>
    <w:rsid w:val="001F7BDD"/>
    <w:rsid w:val="00200100"/>
    <w:rsid w:val="00200113"/>
    <w:rsid w:val="002008D5"/>
    <w:rsid w:val="002011C8"/>
    <w:rsid w:val="002018A7"/>
    <w:rsid w:val="00201ACD"/>
    <w:rsid w:val="002022EC"/>
    <w:rsid w:val="00202FEE"/>
    <w:rsid w:val="00203099"/>
    <w:rsid w:val="00203388"/>
    <w:rsid w:val="002035E6"/>
    <w:rsid w:val="00203687"/>
    <w:rsid w:val="00203802"/>
    <w:rsid w:val="00203B7A"/>
    <w:rsid w:val="002065DA"/>
    <w:rsid w:val="002078F3"/>
    <w:rsid w:val="00207917"/>
    <w:rsid w:val="0021051C"/>
    <w:rsid w:val="00210AB4"/>
    <w:rsid w:val="00210CD1"/>
    <w:rsid w:val="00210CEF"/>
    <w:rsid w:val="00212A81"/>
    <w:rsid w:val="00212FCE"/>
    <w:rsid w:val="002134C3"/>
    <w:rsid w:val="00213CDD"/>
    <w:rsid w:val="002141D5"/>
    <w:rsid w:val="00214E24"/>
    <w:rsid w:val="0021530D"/>
    <w:rsid w:val="00215756"/>
    <w:rsid w:val="00215D0A"/>
    <w:rsid w:val="0021627B"/>
    <w:rsid w:val="0021632A"/>
    <w:rsid w:val="00220A15"/>
    <w:rsid w:val="00220BA5"/>
    <w:rsid w:val="002215CA"/>
    <w:rsid w:val="00221846"/>
    <w:rsid w:val="0022192D"/>
    <w:rsid w:val="00221AA3"/>
    <w:rsid w:val="00221E3A"/>
    <w:rsid w:val="002221BB"/>
    <w:rsid w:val="00222E14"/>
    <w:rsid w:val="00224E10"/>
    <w:rsid w:val="00225230"/>
    <w:rsid w:val="00226515"/>
    <w:rsid w:val="0022787C"/>
    <w:rsid w:val="00227BFA"/>
    <w:rsid w:val="00230000"/>
    <w:rsid w:val="00230557"/>
    <w:rsid w:val="00230771"/>
    <w:rsid w:val="00230B6B"/>
    <w:rsid w:val="00231131"/>
    <w:rsid w:val="0023125E"/>
    <w:rsid w:val="00231BE2"/>
    <w:rsid w:val="00231C7A"/>
    <w:rsid w:val="00232B07"/>
    <w:rsid w:val="00233403"/>
    <w:rsid w:val="002347C3"/>
    <w:rsid w:val="002348FE"/>
    <w:rsid w:val="00234ACC"/>
    <w:rsid w:val="00235102"/>
    <w:rsid w:val="00235226"/>
    <w:rsid w:val="002359B8"/>
    <w:rsid w:val="00235A8C"/>
    <w:rsid w:val="00235E01"/>
    <w:rsid w:val="002372D1"/>
    <w:rsid w:val="0024084A"/>
    <w:rsid w:val="00240E34"/>
    <w:rsid w:val="0024105A"/>
    <w:rsid w:val="0024165F"/>
    <w:rsid w:val="002420E8"/>
    <w:rsid w:val="002428B2"/>
    <w:rsid w:val="002429AE"/>
    <w:rsid w:val="00242D8E"/>
    <w:rsid w:val="002436F6"/>
    <w:rsid w:val="00243D15"/>
    <w:rsid w:val="0024409F"/>
    <w:rsid w:val="00244594"/>
    <w:rsid w:val="002448B0"/>
    <w:rsid w:val="00244B04"/>
    <w:rsid w:val="0024573D"/>
    <w:rsid w:val="00246470"/>
    <w:rsid w:val="00246DB1"/>
    <w:rsid w:val="00247D6C"/>
    <w:rsid w:val="0025098C"/>
    <w:rsid w:val="00250A7E"/>
    <w:rsid w:val="0025119C"/>
    <w:rsid w:val="002513B1"/>
    <w:rsid w:val="002520B1"/>
    <w:rsid w:val="00253FD0"/>
    <w:rsid w:val="00254CC0"/>
    <w:rsid w:val="0025568C"/>
    <w:rsid w:val="00255EC8"/>
    <w:rsid w:val="002571FF"/>
    <w:rsid w:val="002574B1"/>
    <w:rsid w:val="00257545"/>
    <w:rsid w:val="002614A0"/>
    <w:rsid w:val="0026151E"/>
    <w:rsid w:val="00262167"/>
    <w:rsid w:val="0026294A"/>
    <w:rsid w:val="002633E6"/>
    <w:rsid w:val="002638BF"/>
    <w:rsid w:val="0026480C"/>
    <w:rsid w:val="00265784"/>
    <w:rsid w:val="00265E2B"/>
    <w:rsid w:val="00265EA6"/>
    <w:rsid w:val="002660A9"/>
    <w:rsid w:val="002662D1"/>
    <w:rsid w:val="00266B43"/>
    <w:rsid w:val="00270271"/>
    <w:rsid w:val="00270FEF"/>
    <w:rsid w:val="002715DA"/>
    <w:rsid w:val="00271FA8"/>
    <w:rsid w:val="00272478"/>
    <w:rsid w:val="00272D76"/>
    <w:rsid w:val="00273139"/>
    <w:rsid w:val="00273D0D"/>
    <w:rsid w:val="00274A7A"/>
    <w:rsid w:val="00275963"/>
    <w:rsid w:val="002767BB"/>
    <w:rsid w:val="002768BD"/>
    <w:rsid w:val="00276D31"/>
    <w:rsid w:val="00277ED3"/>
    <w:rsid w:val="00280273"/>
    <w:rsid w:val="002810C4"/>
    <w:rsid w:val="00281843"/>
    <w:rsid w:val="002820C6"/>
    <w:rsid w:val="00282EE7"/>
    <w:rsid w:val="00283E86"/>
    <w:rsid w:val="00283FE3"/>
    <w:rsid w:val="002847E7"/>
    <w:rsid w:val="002855E8"/>
    <w:rsid w:val="00286179"/>
    <w:rsid w:val="002864DA"/>
    <w:rsid w:val="00286C73"/>
    <w:rsid w:val="00287CFD"/>
    <w:rsid w:val="00290DF3"/>
    <w:rsid w:val="0029148C"/>
    <w:rsid w:val="002928EE"/>
    <w:rsid w:val="0029302F"/>
    <w:rsid w:val="002933A3"/>
    <w:rsid w:val="0029342E"/>
    <w:rsid w:val="002940EE"/>
    <w:rsid w:val="00294864"/>
    <w:rsid w:val="00295721"/>
    <w:rsid w:val="002957EB"/>
    <w:rsid w:val="00295838"/>
    <w:rsid w:val="00295BCD"/>
    <w:rsid w:val="00297317"/>
    <w:rsid w:val="002977BD"/>
    <w:rsid w:val="00297E49"/>
    <w:rsid w:val="002A0A11"/>
    <w:rsid w:val="002A0A89"/>
    <w:rsid w:val="002A0C80"/>
    <w:rsid w:val="002A17D6"/>
    <w:rsid w:val="002A266C"/>
    <w:rsid w:val="002A2AA7"/>
    <w:rsid w:val="002A33AC"/>
    <w:rsid w:val="002A3780"/>
    <w:rsid w:val="002A3F78"/>
    <w:rsid w:val="002A5F1A"/>
    <w:rsid w:val="002A71F4"/>
    <w:rsid w:val="002A7692"/>
    <w:rsid w:val="002A7A53"/>
    <w:rsid w:val="002A7BC5"/>
    <w:rsid w:val="002A7E23"/>
    <w:rsid w:val="002B03DA"/>
    <w:rsid w:val="002B0C19"/>
    <w:rsid w:val="002B14B5"/>
    <w:rsid w:val="002B1A86"/>
    <w:rsid w:val="002B2092"/>
    <w:rsid w:val="002B2485"/>
    <w:rsid w:val="002B4D62"/>
    <w:rsid w:val="002B588B"/>
    <w:rsid w:val="002B5FD5"/>
    <w:rsid w:val="002B6396"/>
    <w:rsid w:val="002B6776"/>
    <w:rsid w:val="002B68FA"/>
    <w:rsid w:val="002B7137"/>
    <w:rsid w:val="002B76A5"/>
    <w:rsid w:val="002B791E"/>
    <w:rsid w:val="002B7AF3"/>
    <w:rsid w:val="002B7C46"/>
    <w:rsid w:val="002C0438"/>
    <w:rsid w:val="002C1FF6"/>
    <w:rsid w:val="002C43C3"/>
    <w:rsid w:val="002C4624"/>
    <w:rsid w:val="002C5995"/>
    <w:rsid w:val="002C5BC6"/>
    <w:rsid w:val="002C6839"/>
    <w:rsid w:val="002C6B16"/>
    <w:rsid w:val="002C7B5F"/>
    <w:rsid w:val="002D0686"/>
    <w:rsid w:val="002D06ED"/>
    <w:rsid w:val="002D0A72"/>
    <w:rsid w:val="002D122E"/>
    <w:rsid w:val="002D1A85"/>
    <w:rsid w:val="002D1CF0"/>
    <w:rsid w:val="002D2218"/>
    <w:rsid w:val="002D36FF"/>
    <w:rsid w:val="002D3F92"/>
    <w:rsid w:val="002D4452"/>
    <w:rsid w:val="002D5633"/>
    <w:rsid w:val="002D5A3E"/>
    <w:rsid w:val="002D6225"/>
    <w:rsid w:val="002D680C"/>
    <w:rsid w:val="002D7306"/>
    <w:rsid w:val="002D7F09"/>
    <w:rsid w:val="002E03C5"/>
    <w:rsid w:val="002E0A0E"/>
    <w:rsid w:val="002E0A20"/>
    <w:rsid w:val="002E2563"/>
    <w:rsid w:val="002E28B8"/>
    <w:rsid w:val="002E3AE2"/>
    <w:rsid w:val="002E50E0"/>
    <w:rsid w:val="002E57DF"/>
    <w:rsid w:val="002E5CB6"/>
    <w:rsid w:val="002E5FB0"/>
    <w:rsid w:val="002E6DA1"/>
    <w:rsid w:val="002E78DF"/>
    <w:rsid w:val="002F32FC"/>
    <w:rsid w:val="002F363D"/>
    <w:rsid w:val="002F36A0"/>
    <w:rsid w:val="002F3939"/>
    <w:rsid w:val="002F3B83"/>
    <w:rsid w:val="002F42B6"/>
    <w:rsid w:val="002F545C"/>
    <w:rsid w:val="002F574F"/>
    <w:rsid w:val="002F628F"/>
    <w:rsid w:val="002F6807"/>
    <w:rsid w:val="002F6C63"/>
    <w:rsid w:val="002F6F23"/>
    <w:rsid w:val="0030138B"/>
    <w:rsid w:val="00301881"/>
    <w:rsid w:val="003018B3"/>
    <w:rsid w:val="00301D3F"/>
    <w:rsid w:val="00303716"/>
    <w:rsid w:val="003040EB"/>
    <w:rsid w:val="00304225"/>
    <w:rsid w:val="003046BE"/>
    <w:rsid w:val="00305BC0"/>
    <w:rsid w:val="00305FB8"/>
    <w:rsid w:val="00306DE5"/>
    <w:rsid w:val="00306EC6"/>
    <w:rsid w:val="00307400"/>
    <w:rsid w:val="003075BA"/>
    <w:rsid w:val="00310155"/>
    <w:rsid w:val="00310E58"/>
    <w:rsid w:val="00311A45"/>
    <w:rsid w:val="00311D3D"/>
    <w:rsid w:val="00311F7B"/>
    <w:rsid w:val="00311FE0"/>
    <w:rsid w:val="0031207E"/>
    <w:rsid w:val="00312C05"/>
    <w:rsid w:val="00313349"/>
    <w:rsid w:val="00313C60"/>
    <w:rsid w:val="00313DDE"/>
    <w:rsid w:val="00314615"/>
    <w:rsid w:val="003148B2"/>
    <w:rsid w:val="00314D7B"/>
    <w:rsid w:val="00314ECC"/>
    <w:rsid w:val="00315509"/>
    <w:rsid w:val="003155EF"/>
    <w:rsid w:val="00315868"/>
    <w:rsid w:val="003160C8"/>
    <w:rsid w:val="00316A8E"/>
    <w:rsid w:val="00316AE0"/>
    <w:rsid w:val="003174F1"/>
    <w:rsid w:val="00317E59"/>
    <w:rsid w:val="00320C38"/>
    <w:rsid w:val="003219DD"/>
    <w:rsid w:val="00321DD4"/>
    <w:rsid w:val="0032254C"/>
    <w:rsid w:val="00322CAD"/>
    <w:rsid w:val="003231BD"/>
    <w:rsid w:val="003244DF"/>
    <w:rsid w:val="00324560"/>
    <w:rsid w:val="00324BBF"/>
    <w:rsid w:val="00324C74"/>
    <w:rsid w:val="00324C86"/>
    <w:rsid w:val="00324D82"/>
    <w:rsid w:val="00326068"/>
    <w:rsid w:val="00326678"/>
    <w:rsid w:val="00326828"/>
    <w:rsid w:val="003268A4"/>
    <w:rsid w:val="003270DC"/>
    <w:rsid w:val="003278BE"/>
    <w:rsid w:val="00327BC9"/>
    <w:rsid w:val="003300CF"/>
    <w:rsid w:val="0033027F"/>
    <w:rsid w:val="003303D1"/>
    <w:rsid w:val="00330CDA"/>
    <w:rsid w:val="0033193C"/>
    <w:rsid w:val="003319E9"/>
    <w:rsid w:val="00331DD9"/>
    <w:rsid w:val="003328F1"/>
    <w:rsid w:val="003329EF"/>
    <w:rsid w:val="00332DFD"/>
    <w:rsid w:val="00333366"/>
    <w:rsid w:val="00333BA6"/>
    <w:rsid w:val="00333FE1"/>
    <w:rsid w:val="00334359"/>
    <w:rsid w:val="00334CBE"/>
    <w:rsid w:val="003368AE"/>
    <w:rsid w:val="003372A5"/>
    <w:rsid w:val="003400B9"/>
    <w:rsid w:val="003403BE"/>
    <w:rsid w:val="0034075E"/>
    <w:rsid w:val="00340CB6"/>
    <w:rsid w:val="0034199B"/>
    <w:rsid w:val="00342C21"/>
    <w:rsid w:val="00342F79"/>
    <w:rsid w:val="003431E7"/>
    <w:rsid w:val="00343334"/>
    <w:rsid w:val="00343440"/>
    <w:rsid w:val="00343627"/>
    <w:rsid w:val="0034489E"/>
    <w:rsid w:val="00344C23"/>
    <w:rsid w:val="003452E6"/>
    <w:rsid w:val="003464E9"/>
    <w:rsid w:val="0034674E"/>
    <w:rsid w:val="003502B4"/>
    <w:rsid w:val="00350B7F"/>
    <w:rsid w:val="00350E87"/>
    <w:rsid w:val="00350FB5"/>
    <w:rsid w:val="00351FE8"/>
    <w:rsid w:val="00352034"/>
    <w:rsid w:val="00352A8B"/>
    <w:rsid w:val="00352EBD"/>
    <w:rsid w:val="0035381B"/>
    <w:rsid w:val="00353B11"/>
    <w:rsid w:val="00354303"/>
    <w:rsid w:val="00355084"/>
    <w:rsid w:val="00355606"/>
    <w:rsid w:val="00356040"/>
    <w:rsid w:val="00356331"/>
    <w:rsid w:val="003567EC"/>
    <w:rsid w:val="0036098F"/>
    <w:rsid w:val="00360DC9"/>
    <w:rsid w:val="003620B6"/>
    <w:rsid w:val="003628C5"/>
    <w:rsid w:val="00362BDF"/>
    <w:rsid w:val="00362FD5"/>
    <w:rsid w:val="003641D4"/>
    <w:rsid w:val="00364ACB"/>
    <w:rsid w:val="00364DC5"/>
    <w:rsid w:val="0036549B"/>
    <w:rsid w:val="0036566D"/>
    <w:rsid w:val="00365C5C"/>
    <w:rsid w:val="003662F8"/>
    <w:rsid w:val="00366949"/>
    <w:rsid w:val="003674B4"/>
    <w:rsid w:val="003674F3"/>
    <w:rsid w:val="003676DD"/>
    <w:rsid w:val="00367DC8"/>
    <w:rsid w:val="00370A9B"/>
    <w:rsid w:val="0037100D"/>
    <w:rsid w:val="0037183D"/>
    <w:rsid w:val="0037269A"/>
    <w:rsid w:val="003739F8"/>
    <w:rsid w:val="00374E46"/>
    <w:rsid w:val="003759FB"/>
    <w:rsid w:val="0037614E"/>
    <w:rsid w:val="003767E3"/>
    <w:rsid w:val="00380C8A"/>
    <w:rsid w:val="00382025"/>
    <w:rsid w:val="003828B1"/>
    <w:rsid w:val="00383D41"/>
    <w:rsid w:val="0038442B"/>
    <w:rsid w:val="003846DD"/>
    <w:rsid w:val="00384747"/>
    <w:rsid w:val="00385408"/>
    <w:rsid w:val="00385724"/>
    <w:rsid w:val="00385F30"/>
    <w:rsid w:val="0038600A"/>
    <w:rsid w:val="003861F7"/>
    <w:rsid w:val="00386273"/>
    <w:rsid w:val="0038661E"/>
    <w:rsid w:val="00390885"/>
    <w:rsid w:val="00390BB6"/>
    <w:rsid w:val="0039112F"/>
    <w:rsid w:val="00391206"/>
    <w:rsid w:val="003915DF"/>
    <w:rsid w:val="00393402"/>
    <w:rsid w:val="00393ACD"/>
    <w:rsid w:val="00394B15"/>
    <w:rsid w:val="003953E1"/>
    <w:rsid w:val="0039576F"/>
    <w:rsid w:val="0039605D"/>
    <w:rsid w:val="003975E0"/>
    <w:rsid w:val="00397FA6"/>
    <w:rsid w:val="003A0813"/>
    <w:rsid w:val="003A0EB0"/>
    <w:rsid w:val="003A24DA"/>
    <w:rsid w:val="003A2E62"/>
    <w:rsid w:val="003A3482"/>
    <w:rsid w:val="003A39DD"/>
    <w:rsid w:val="003A39F5"/>
    <w:rsid w:val="003A48AE"/>
    <w:rsid w:val="003A54F6"/>
    <w:rsid w:val="003A5998"/>
    <w:rsid w:val="003A6072"/>
    <w:rsid w:val="003A6C1F"/>
    <w:rsid w:val="003A6D38"/>
    <w:rsid w:val="003B0892"/>
    <w:rsid w:val="003B0D12"/>
    <w:rsid w:val="003B1FA8"/>
    <w:rsid w:val="003B2B9D"/>
    <w:rsid w:val="003B2D5C"/>
    <w:rsid w:val="003B39BA"/>
    <w:rsid w:val="003B4426"/>
    <w:rsid w:val="003B44B0"/>
    <w:rsid w:val="003B4EC1"/>
    <w:rsid w:val="003B54AB"/>
    <w:rsid w:val="003B57BB"/>
    <w:rsid w:val="003B5970"/>
    <w:rsid w:val="003B6F01"/>
    <w:rsid w:val="003B7DA4"/>
    <w:rsid w:val="003C0809"/>
    <w:rsid w:val="003C0A8D"/>
    <w:rsid w:val="003C0FB1"/>
    <w:rsid w:val="003C15DB"/>
    <w:rsid w:val="003C20D1"/>
    <w:rsid w:val="003C23A7"/>
    <w:rsid w:val="003C2915"/>
    <w:rsid w:val="003C2A9F"/>
    <w:rsid w:val="003C2FD6"/>
    <w:rsid w:val="003C45D4"/>
    <w:rsid w:val="003C462D"/>
    <w:rsid w:val="003C5166"/>
    <w:rsid w:val="003C524E"/>
    <w:rsid w:val="003C6C72"/>
    <w:rsid w:val="003C73C0"/>
    <w:rsid w:val="003C757E"/>
    <w:rsid w:val="003D042F"/>
    <w:rsid w:val="003D0944"/>
    <w:rsid w:val="003D09C2"/>
    <w:rsid w:val="003D0F30"/>
    <w:rsid w:val="003D0F70"/>
    <w:rsid w:val="003D12C5"/>
    <w:rsid w:val="003D13A3"/>
    <w:rsid w:val="003D1588"/>
    <w:rsid w:val="003D1DB3"/>
    <w:rsid w:val="003D1E9C"/>
    <w:rsid w:val="003D2575"/>
    <w:rsid w:val="003D26B6"/>
    <w:rsid w:val="003D2F70"/>
    <w:rsid w:val="003D3274"/>
    <w:rsid w:val="003D36A2"/>
    <w:rsid w:val="003D3A8C"/>
    <w:rsid w:val="003D3E9A"/>
    <w:rsid w:val="003D40FE"/>
    <w:rsid w:val="003D4AF0"/>
    <w:rsid w:val="003D5085"/>
    <w:rsid w:val="003D5298"/>
    <w:rsid w:val="003D55BD"/>
    <w:rsid w:val="003D5790"/>
    <w:rsid w:val="003D7958"/>
    <w:rsid w:val="003E0C6B"/>
    <w:rsid w:val="003E0DF7"/>
    <w:rsid w:val="003E0F30"/>
    <w:rsid w:val="003E107C"/>
    <w:rsid w:val="003E1462"/>
    <w:rsid w:val="003E1666"/>
    <w:rsid w:val="003E1674"/>
    <w:rsid w:val="003E2862"/>
    <w:rsid w:val="003E2B74"/>
    <w:rsid w:val="003E2F20"/>
    <w:rsid w:val="003E303E"/>
    <w:rsid w:val="003E30A9"/>
    <w:rsid w:val="003E33FB"/>
    <w:rsid w:val="003E36CE"/>
    <w:rsid w:val="003E3701"/>
    <w:rsid w:val="003E4A52"/>
    <w:rsid w:val="003E51FF"/>
    <w:rsid w:val="003E584F"/>
    <w:rsid w:val="003E5DEF"/>
    <w:rsid w:val="003E5E2E"/>
    <w:rsid w:val="003E6BCE"/>
    <w:rsid w:val="003E6DA6"/>
    <w:rsid w:val="003E70D1"/>
    <w:rsid w:val="003F0B78"/>
    <w:rsid w:val="003F10A0"/>
    <w:rsid w:val="003F45EA"/>
    <w:rsid w:val="003F4941"/>
    <w:rsid w:val="003F4BCF"/>
    <w:rsid w:val="003F5129"/>
    <w:rsid w:val="003F53DD"/>
    <w:rsid w:val="003F57F5"/>
    <w:rsid w:val="003F5F28"/>
    <w:rsid w:val="003F66CC"/>
    <w:rsid w:val="003F67EE"/>
    <w:rsid w:val="003F6A9D"/>
    <w:rsid w:val="003F71AD"/>
    <w:rsid w:val="003F79F9"/>
    <w:rsid w:val="004002FA"/>
    <w:rsid w:val="00400A2D"/>
    <w:rsid w:val="004012CD"/>
    <w:rsid w:val="00401F63"/>
    <w:rsid w:val="004024E2"/>
    <w:rsid w:val="004025BB"/>
    <w:rsid w:val="004028A3"/>
    <w:rsid w:val="00402976"/>
    <w:rsid w:val="004039C7"/>
    <w:rsid w:val="00404421"/>
    <w:rsid w:val="00405E1F"/>
    <w:rsid w:val="0041057E"/>
    <w:rsid w:val="004107AF"/>
    <w:rsid w:val="00411090"/>
    <w:rsid w:val="00411236"/>
    <w:rsid w:val="00411A2F"/>
    <w:rsid w:val="00411D28"/>
    <w:rsid w:val="0041214E"/>
    <w:rsid w:val="00413C5F"/>
    <w:rsid w:val="00413F18"/>
    <w:rsid w:val="00414512"/>
    <w:rsid w:val="00414799"/>
    <w:rsid w:val="00415031"/>
    <w:rsid w:val="00415036"/>
    <w:rsid w:val="00415D5C"/>
    <w:rsid w:val="00416A1E"/>
    <w:rsid w:val="00417552"/>
    <w:rsid w:val="004206DF"/>
    <w:rsid w:val="00420889"/>
    <w:rsid w:val="00420B32"/>
    <w:rsid w:val="00421F1B"/>
    <w:rsid w:val="004220BC"/>
    <w:rsid w:val="00422C90"/>
    <w:rsid w:val="0042460D"/>
    <w:rsid w:val="00424B25"/>
    <w:rsid w:val="00425C98"/>
    <w:rsid w:val="00426134"/>
    <w:rsid w:val="004262DC"/>
    <w:rsid w:val="00427131"/>
    <w:rsid w:val="004273AF"/>
    <w:rsid w:val="00430313"/>
    <w:rsid w:val="00430329"/>
    <w:rsid w:val="004304F8"/>
    <w:rsid w:val="00431B47"/>
    <w:rsid w:val="004320AC"/>
    <w:rsid w:val="00432412"/>
    <w:rsid w:val="00432748"/>
    <w:rsid w:val="00433584"/>
    <w:rsid w:val="00433BB3"/>
    <w:rsid w:val="00433D7B"/>
    <w:rsid w:val="00433F17"/>
    <w:rsid w:val="00434020"/>
    <w:rsid w:val="00435166"/>
    <w:rsid w:val="00435187"/>
    <w:rsid w:val="00435EC2"/>
    <w:rsid w:val="0043747E"/>
    <w:rsid w:val="00437A15"/>
    <w:rsid w:val="00437C4C"/>
    <w:rsid w:val="00440CE5"/>
    <w:rsid w:val="00441ECF"/>
    <w:rsid w:val="00442A5D"/>
    <w:rsid w:val="00442C96"/>
    <w:rsid w:val="00442D8E"/>
    <w:rsid w:val="004433F0"/>
    <w:rsid w:val="004436E9"/>
    <w:rsid w:val="00443B87"/>
    <w:rsid w:val="004441B9"/>
    <w:rsid w:val="0044431F"/>
    <w:rsid w:val="004448C0"/>
    <w:rsid w:val="00445001"/>
    <w:rsid w:val="004462D2"/>
    <w:rsid w:val="00446435"/>
    <w:rsid w:val="00446594"/>
    <w:rsid w:val="00447B2E"/>
    <w:rsid w:val="0045096C"/>
    <w:rsid w:val="00450AAD"/>
    <w:rsid w:val="00451AB8"/>
    <w:rsid w:val="0045237E"/>
    <w:rsid w:val="0045244F"/>
    <w:rsid w:val="0045257A"/>
    <w:rsid w:val="0045418A"/>
    <w:rsid w:val="00455833"/>
    <w:rsid w:val="004559E6"/>
    <w:rsid w:val="00455C5B"/>
    <w:rsid w:val="00456266"/>
    <w:rsid w:val="004563EA"/>
    <w:rsid w:val="004569C1"/>
    <w:rsid w:val="00456D22"/>
    <w:rsid w:val="00457A6C"/>
    <w:rsid w:val="00457A90"/>
    <w:rsid w:val="00461C05"/>
    <w:rsid w:val="00462013"/>
    <w:rsid w:val="00463277"/>
    <w:rsid w:val="004632DA"/>
    <w:rsid w:val="00463B93"/>
    <w:rsid w:val="004654F6"/>
    <w:rsid w:val="00465591"/>
    <w:rsid w:val="0046561E"/>
    <w:rsid w:val="004657E8"/>
    <w:rsid w:val="0046596A"/>
    <w:rsid w:val="00465C5C"/>
    <w:rsid w:val="004666C6"/>
    <w:rsid w:val="00466D7B"/>
    <w:rsid w:val="0046799E"/>
    <w:rsid w:val="00467E00"/>
    <w:rsid w:val="004712B8"/>
    <w:rsid w:val="00472C8C"/>
    <w:rsid w:val="0047321C"/>
    <w:rsid w:val="0047385B"/>
    <w:rsid w:val="00473B1D"/>
    <w:rsid w:val="00473EEB"/>
    <w:rsid w:val="0047412C"/>
    <w:rsid w:val="0047454F"/>
    <w:rsid w:val="00474BAC"/>
    <w:rsid w:val="00475560"/>
    <w:rsid w:val="004769F2"/>
    <w:rsid w:val="00476C5A"/>
    <w:rsid w:val="0047710B"/>
    <w:rsid w:val="00477C69"/>
    <w:rsid w:val="00480106"/>
    <w:rsid w:val="00480349"/>
    <w:rsid w:val="00480486"/>
    <w:rsid w:val="00484A08"/>
    <w:rsid w:val="00484A4D"/>
    <w:rsid w:val="00484C3B"/>
    <w:rsid w:val="004854B2"/>
    <w:rsid w:val="0048550D"/>
    <w:rsid w:val="004858B4"/>
    <w:rsid w:val="004868BA"/>
    <w:rsid w:val="00486D5E"/>
    <w:rsid w:val="0048760C"/>
    <w:rsid w:val="00487CFD"/>
    <w:rsid w:val="00487D87"/>
    <w:rsid w:val="00487E4A"/>
    <w:rsid w:val="004901FF"/>
    <w:rsid w:val="00490643"/>
    <w:rsid w:val="0049077A"/>
    <w:rsid w:val="0049088A"/>
    <w:rsid w:val="004931D4"/>
    <w:rsid w:val="0049444E"/>
    <w:rsid w:val="00494E2E"/>
    <w:rsid w:val="004962FA"/>
    <w:rsid w:val="004970EB"/>
    <w:rsid w:val="00497363"/>
    <w:rsid w:val="004973B9"/>
    <w:rsid w:val="0049774F"/>
    <w:rsid w:val="004A07C4"/>
    <w:rsid w:val="004A0B86"/>
    <w:rsid w:val="004A20F8"/>
    <w:rsid w:val="004A24F7"/>
    <w:rsid w:val="004A26EE"/>
    <w:rsid w:val="004A2DCE"/>
    <w:rsid w:val="004A493B"/>
    <w:rsid w:val="004A4AD8"/>
    <w:rsid w:val="004A6EBA"/>
    <w:rsid w:val="004A7380"/>
    <w:rsid w:val="004A7405"/>
    <w:rsid w:val="004B084B"/>
    <w:rsid w:val="004B0D61"/>
    <w:rsid w:val="004B102F"/>
    <w:rsid w:val="004B1FD4"/>
    <w:rsid w:val="004B2070"/>
    <w:rsid w:val="004B2AEE"/>
    <w:rsid w:val="004B2C49"/>
    <w:rsid w:val="004B2C75"/>
    <w:rsid w:val="004B3585"/>
    <w:rsid w:val="004B405E"/>
    <w:rsid w:val="004B5840"/>
    <w:rsid w:val="004B6850"/>
    <w:rsid w:val="004B70C1"/>
    <w:rsid w:val="004B7280"/>
    <w:rsid w:val="004B744A"/>
    <w:rsid w:val="004B7527"/>
    <w:rsid w:val="004B76A0"/>
    <w:rsid w:val="004C0453"/>
    <w:rsid w:val="004C0DD5"/>
    <w:rsid w:val="004C14C6"/>
    <w:rsid w:val="004C2273"/>
    <w:rsid w:val="004C2E15"/>
    <w:rsid w:val="004C487C"/>
    <w:rsid w:val="004C5C6E"/>
    <w:rsid w:val="004C6526"/>
    <w:rsid w:val="004C6BEC"/>
    <w:rsid w:val="004C6E6A"/>
    <w:rsid w:val="004C7951"/>
    <w:rsid w:val="004D0662"/>
    <w:rsid w:val="004D1835"/>
    <w:rsid w:val="004D28DB"/>
    <w:rsid w:val="004D34B3"/>
    <w:rsid w:val="004D3807"/>
    <w:rsid w:val="004D4BE9"/>
    <w:rsid w:val="004D5D08"/>
    <w:rsid w:val="004D6A16"/>
    <w:rsid w:val="004D7AAF"/>
    <w:rsid w:val="004D7D80"/>
    <w:rsid w:val="004D7E41"/>
    <w:rsid w:val="004E0176"/>
    <w:rsid w:val="004E0E2C"/>
    <w:rsid w:val="004E1672"/>
    <w:rsid w:val="004E2662"/>
    <w:rsid w:val="004E3025"/>
    <w:rsid w:val="004E3034"/>
    <w:rsid w:val="004E34E8"/>
    <w:rsid w:val="004E3B8B"/>
    <w:rsid w:val="004E48FE"/>
    <w:rsid w:val="004E49BD"/>
    <w:rsid w:val="004E4F6C"/>
    <w:rsid w:val="004E5132"/>
    <w:rsid w:val="004E69A9"/>
    <w:rsid w:val="004F18B4"/>
    <w:rsid w:val="004F1973"/>
    <w:rsid w:val="004F1D71"/>
    <w:rsid w:val="004F207D"/>
    <w:rsid w:val="004F25CC"/>
    <w:rsid w:val="004F409E"/>
    <w:rsid w:val="004F4105"/>
    <w:rsid w:val="004F4216"/>
    <w:rsid w:val="004F437D"/>
    <w:rsid w:val="004F4EC0"/>
    <w:rsid w:val="004F50C6"/>
    <w:rsid w:val="004F5D3E"/>
    <w:rsid w:val="004F5F0C"/>
    <w:rsid w:val="004F6B7B"/>
    <w:rsid w:val="004F6EB7"/>
    <w:rsid w:val="0050038A"/>
    <w:rsid w:val="00500FE9"/>
    <w:rsid w:val="005023E5"/>
    <w:rsid w:val="00502BAE"/>
    <w:rsid w:val="0050320C"/>
    <w:rsid w:val="0050324B"/>
    <w:rsid w:val="005038DC"/>
    <w:rsid w:val="0050550C"/>
    <w:rsid w:val="00505589"/>
    <w:rsid w:val="005066D6"/>
    <w:rsid w:val="00506D6B"/>
    <w:rsid w:val="0050734F"/>
    <w:rsid w:val="0050757E"/>
    <w:rsid w:val="00510599"/>
    <w:rsid w:val="00510F15"/>
    <w:rsid w:val="00511694"/>
    <w:rsid w:val="00513451"/>
    <w:rsid w:val="0051463E"/>
    <w:rsid w:val="005148E9"/>
    <w:rsid w:val="005157E8"/>
    <w:rsid w:val="005165FC"/>
    <w:rsid w:val="00516644"/>
    <w:rsid w:val="00516772"/>
    <w:rsid w:val="005167E9"/>
    <w:rsid w:val="0051774F"/>
    <w:rsid w:val="005178E8"/>
    <w:rsid w:val="0051797A"/>
    <w:rsid w:val="00520453"/>
    <w:rsid w:val="0052277E"/>
    <w:rsid w:val="005228A2"/>
    <w:rsid w:val="00523C58"/>
    <w:rsid w:val="00524121"/>
    <w:rsid w:val="00525DF5"/>
    <w:rsid w:val="0052700E"/>
    <w:rsid w:val="005274E5"/>
    <w:rsid w:val="0052758E"/>
    <w:rsid w:val="005304F7"/>
    <w:rsid w:val="00530D26"/>
    <w:rsid w:val="00531B8B"/>
    <w:rsid w:val="00531E0B"/>
    <w:rsid w:val="00532276"/>
    <w:rsid w:val="00532A2A"/>
    <w:rsid w:val="00532ABB"/>
    <w:rsid w:val="005332AC"/>
    <w:rsid w:val="005335B7"/>
    <w:rsid w:val="00533930"/>
    <w:rsid w:val="00533D5F"/>
    <w:rsid w:val="00534352"/>
    <w:rsid w:val="005356E9"/>
    <w:rsid w:val="00535DEA"/>
    <w:rsid w:val="00536E0B"/>
    <w:rsid w:val="005376C4"/>
    <w:rsid w:val="00542DD3"/>
    <w:rsid w:val="005435DA"/>
    <w:rsid w:val="00543EC1"/>
    <w:rsid w:val="00544166"/>
    <w:rsid w:val="00544E1A"/>
    <w:rsid w:val="00545FCC"/>
    <w:rsid w:val="005460D6"/>
    <w:rsid w:val="00546A64"/>
    <w:rsid w:val="00547F86"/>
    <w:rsid w:val="00550CB8"/>
    <w:rsid w:val="00550D41"/>
    <w:rsid w:val="00551614"/>
    <w:rsid w:val="00551627"/>
    <w:rsid w:val="005528F7"/>
    <w:rsid w:val="005530F8"/>
    <w:rsid w:val="0055371B"/>
    <w:rsid w:val="00553E53"/>
    <w:rsid w:val="00555EC1"/>
    <w:rsid w:val="00557766"/>
    <w:rsid w:val="00557A06"/>
    <w:rsid w:val="00557E05"/>
    <w:rsid w:val="00557E2A"/>
    <w:rsid w:val="00560081"/>
    <w:rsid w:val="00560341"/>
    <w:rsid w:val="0056117F"/>
    <w:rsid w:val="0056123A"/>
    <w:rsid w:val="00562343"/>
    <w:rsid w:val="00562374"/>
    <w:rsid w:val="00562AC8"/>
    <w:rsid w:val="00563236"/>
    <w:rsid w:val="005632C8"/>
    <w:rsid w:val="00563C92"/>
    <w:rsid w:val="005640DF"/>
    <w:rsid w:val="005646E2"/>
    <w:rsid w:val="00564D33"/>
    <w:rsid w:val="00565264"/>
    <w:rsid w:val="005658D2"/>
    <w:rsid w:val="00565B2A"/>
    <w:rsid w:val="00565FD5"/>
    <w:rsid w:val="00566CE2"/>
    <w:rsid w:val="00567933"/>
    <w:rsid w:val="0057104A"/>
    <w:rsid w:val="00571310"/>
    <w:rsid w:val="00571DEF"/>
    <w:rsid w:val="005721F5"/>
    <w:rsid w:val="00572389"/>
    <w:rsid w:val="005728B9"/>
    <w:rsid w:val="00572E92"/>
    <w:rsid w:val="00573C32"/>
    <w:rsid w:val="00574416"/>
    <w:rsid w:val="0057690D"/>
    <w:rsid w:val="00576983"/>
    <w:rsid w:val="005813E8"/>
    <w:rsid w:val="005814A8"/>
    <w:rsid w:val="00581AAA"/>
    <w:rsid w:val="00582B43"/>
    <w:rsid w:val="00582CC0"/>
    <w:rsid w:val="00583B1F"/>
    <w:rsid w:val="00584B8C"/>
    <w:rsid w:val="00585A03"/>
    <w:rsid w:val="0058663A"/>
    <w:rsid w:val="00586CE0"/>
    <w:rsid w:val="00590DA5"/>
    <w:rsid w:val="005918DF"/>
    <w:rsid w:val="00593D20"/>
    <w:rsid w:val="0059493B"/>
    <w:rsid w:val="00595A44"/>
    <w:rsid w:val="00595E5F"/>
    <w:rsid w:val="005964EC"/>
    <w:rsid w:val="00596549"/>
    <w:rsid w:val="005967F4"/>
    <w:rsid w:val="00596926"/>
    <w:rsid w:val="00596A0B"/>
    <w:rsid w:val="00597269"/>
    <w:rsid w:val="00597910"/>
    <w:rsid w:val="00597D47"/>
    <w:rsid w:val="005A05A7"/>
    <w:rsid w:val="005A13D9"/>
    <w:rsid w:val="005A23D9"/>
    <w:rsid w:val="005A5012"/>
    <w:rsid w:val="005A650C"/>
    <w:rsid w:val="005A67E3"/>
    <w:rsid w:val="005A6D91"/>
    <w:rsid w:val="005A6E90"/>
    <w:rsid w:val="005A7682"/>
    <w:rsid w:val="005B04DE"/>
    <w:rsid w:val="005B087F"/>
    <w:rsid w:val="005B14C2"/>
    <w:rsid w:val="005B172B"/>
    <w:rsid w:val="005B1AAE"/>
    <w:rsid w:val="005B264C"/>
    <w:rsid w:val="005B2AAB"/>
    <w:rsid w:val="005B31A5"/>
    <w:rsid w:val="005B3AA2"/>
    <w:rsid w:val="005B6B34"/>
    <w:rsid w:val="005B6FD3"/>
    <w:rsid w:val="005C0376"/>
    <w:rsid w:val="005C1453"/>
    <w:rsid w:val="005C1604"/>
    <w:rsid w:val="005C186D"/>
    <w:rsid w:val="005C2436"/>
    <w:rsid w:val="005C2C93"/>
    <w:rsid w:val="005C3A19"/>
    <w:rsid w:val="005C436F"/>
    <w:rsid w:val="005C48A9"/>
    <w:rsid w:val="005C4E29"/>
    <w:rsid w:val="005C6E0E"/>
    <w:rsid w:val="005C75AC"/>
    <w:rsid w:val="005D025C"/>
    <w:rsid w:val="005D108E"/>
    <w:rsid w:val="005D139E"/>
    <w:rsid w:val="005D276D"/>
    <w:rsid w:val="005D2FD5"/>
    <w:rsid w:val="005D48C0"/>
    <w:rsid w:val="005D59E8"/>
    <w:rsid w:val="005D60CA"/>
    <w:rsid w:val="005D6EE7"/>
    <w:rsid w:val="005D72A2"/>
    <w:rsid w:val="005D7687"/>
    <w:rsid w:val="005D7AC2"/>
    <w:rsid w:val="005E0DED"/>
    <w:rsid w:val="005E0E92"/>
    <w:rsid w:val="005E1098"/>
    <w:rsid w:val="005E1653"/>
    <w:rsid w:val="005E2164"/>
    <w:rsid w:val="005E259F"/>
    <w:rsid w:val="005E2BFC"/>
    <w:rsid w:val="005E2C62"/>
    <w:rsid w:val="005E320F"/>
    <w:rsid w:val="005E39F7"/>
    <w:rsid w:val="005E3C58"/>
    <w:rsid w:val="005E3C6E"/>
    <w:rsid w:val="005E5221"/>
    <w:rsid w:val="005E5339"/>
    <w:rsid w:val="005E599B"/>
    <w:rsid w:val="005F07B1"/>
    <w:rsid w:val="005F0D66"/>
    <w:rsid w:val="005F1127"/>
    <w:rsid w:val="005F1886"/>
    <w:rsid w:val="005F2A2E"/>
    <w:rsid w:val="005F2BF9"/>
    <w:rsid w:val="005F30A4"/>
    <w:rsid w:val="005F3FD3"/>
    <w:rsid w:val="005F6675"/>
    <w:rsid w:val="005F74AF"/>
    <w:rsid w:val="005F77AA"/>
    <w:rsid w:val="006001AF"/>
    <w:rsid w:val="00600363"/>
    <w:rsid w:val="00600669"/>
    <w:rsid w:val="00600AEA"/>
    <w:rsid w:val="00600C75"/>
    <w:rsid w:val="006012AB"/>
    <w:rsid w:val="0060164A"/>
    <w:rsid w:val="0060182A"/>
    <w:rsid w:val="0060194E"/>
    <w:rsid w:val="00601B8A"/>
    <w:rsid w:val="0060202A"/>
    <w:rsid w:val="0060395F"/>
    <w:rsid w:val="0060410F"/>
    <w:rsid w:val="00605581"/>
    <w:rsid w:val="00605876"/>
    <w:rsid w:val="006058E2"/>
    <w:rsid w:val="00605B58"/>
    <w:rsid w:val="006068A6"/>
    <w:rsid w:val="00606A24"/>
    <w:rsid w:val="00606B42"/>
    <w:rsid w:val="00606E10"/>
    <w:rsid w:val="00610105"/>
    <w:rsid w:val="0061025D"/>
    <w:rsid w:val="00610497"/>
    <w:rsid w:val="00610EF0"/>
    <w:rsid w:val="00611237"/>
    <w:rsid w:val="00611253"/>
    <w:rsid w:val="0061165F"/>
    <w:rsid w:val="00611A2D"/>
    <w:rsid w:val="006124B6"/>
    <w:rsid w:val="006125F2"/>
    <w:rsid w:val="0061315D"/>
    <w:rsid w:val="0061393C"/>
    <w:rsid w:val="00613CB6"/>
    <w:rsid w:val="00613DA8"/>
    <w:rsid w:val="00614B64"/>
    <w:rsid w:val="00616832"/>
    <w:rsid w:val="00620907"/>
    <w:rsid w:val="00620E5A"/>
    <w:rsid w:val="006216D0"/>
    <w:rsid w:val="00621B99"/>
    <w:rsid w:val="00622333"/>
    <w:rsid w:val="006269B0"/>
    <w:rsid w:val="006271E6"/>
    <w:rsid w:val="00627636"/>
    <w:rsid w:val="006306AA"/>
    <w:rsid w:val="006306FC"/>
    <w:rsid w:val="00630D62"/>
    <w:rsid w:val="00633393"/>
    <w:rsid w:val="00633EA5"/>
    <w:rsid w:val="00633FB3"/>
    <w:rsid w:val="0063548C"/>
    <w:rsid w:val="006359FF"/>
    <w:rsid w:val="00635D60"/>
    <w:rsid w:val="00635D66"/>
    <w:rsid w:val="00640669"/>
    <w:rsid w:val="006407DD"/>
    <w:rsid w:val="00640A27"/>
    <w:rsid w:val="006411FA"/>
    <w:rsid w:val="00641688"/>
    <w:rsid w:val="006419EB"/>
    <w:rsid w:val="00641FBF"/>
    <w:rsid w:val="006423CA"/>
    <w:rsid w:val="00642451"/>
    <w:rsid w:val="006425DF"/>
    <w:rsid w:val="0064317B"/>
    <w:rsid w:val="00643E06"/>
    <w:rsid w:val="0064552C"/>
    <w:rsid w:val="0064604F"/>
    <w:rsid w:val="00646A29"/>
    <w:rsid w:val="00646AAD"/>
    <w:rsid w:val="00646B8D"/>
    <w:rsid w:val="00646D3A"/>
    <w:rsid w:val="00647804"/>
    <w:rsid w:val="00651039"/>
    <w:rsid w:val="00651A83"/>
    <w:rsid w:val="00652015"/>
    <w:rsid w:val="00652343"/>
    <w:rsid w:val="00656AD3"/>
    <w:rsid w:val="00657572"/>
    <w:rsid w:val="00660C24"/>
    <w:rsid w:val="00661156"/>
    <w:rsid w:val="00662EE2"/>
    <w:rsid w:val="00663DB9"/>
    <w:rsid w:val="00664A5D"/>
    <w:rsid w:val="00664E79"/>
    <w:rsid w:val="00665E1C"/>
    <w:rsid w:val="00666069"/>
    <w:rsid w:val="00666692"/>
    <w:rsid w:val="00666B30"/>
    <w:rsid w:val="00666F6E"/>
    <w:rsid w:val="00670103"/>
    <w:rsid w:val="00670E3B"/>
    <w:rsid w:val="006711EE"/>
    <w:rsid w:val="00672069"/>
    <w:rsid w:val="006722FE"/>
    <w:rsid w:val="00672A23"/>
    <w:rsid w:val="00673A07"/>
    <w:rsid w:val="00673B62"/>
    <w:rsid w:val="00673E6D"/>
    <w:rsid w:val="00674A95"/>
    <w:rsid w:val="00674DDE"/>
    <w:rsid w:val="0067503D"/>
    <w:rsid w:val="00676335"/>
    <w:rsid w:val="00676573"/>
    <w:rsid w:val="00676F6A"/>
    <w:rsid w:val="0067769F"/>
    <w:rsid w:val="00677990"/>
    <w:rsid w:val="00677D79"/>
    <w:rsid w:val="00677FED"/>
    <w:rsid w:val="00680776"/>
    <w:rsid w:val="00680BE3"/>
    <w:rsid w:val="00681237"/>
    <w:rsid w:val="00682086"/>
    <w:rsid w:val="006828D3"/>
    <w:rsid w:val="00682CEF"/>
    <w:rsid w:val="0068325B"/>
    <w:rsid w:val="00683C19"/>
    <w:rsid w:val="00683D4D"/>
    <w:rsid w:val="00685E18"/>
    <w:rsid w:val="00687623"/>
    <w:rsid w:val="00687CD2"/>
    <w:rsid w:val="00687E77"/>
    <w:rsid w:val="00691789"/>
    <w:rsid w:val="00692114"/>
    <w:rsid w:val="006925BA"/>
    <w:rsid w:val="00693CD1"/>
    <w:rsid w:val="006941A7"/>
    <w:rsid w:val="006946F7"/>
    <w:rsid w:val="00695372"/>
    <w:rsid w:val="006965E5"/>
    <w:rsid w:val="00696B92"/>
    <w:rsid w:val="00696F11"/>
    <w:rsid w:val="00697070"/>
    <w:rsid w:val="00697318"/>
    <w:rsid w:val="00697653"/>
    <w:rsid w:val="00697B9A"/>
    <w:rsid w:val="00697F29"/>
    <w:rsid w:val="006A0ACC"/>
    <w:rsid w:val="006A0AD3"/>
    <w:rsid w:val="006A1298"/>
    <w:rsid w:val="006A2B5A"/>
    <w:rsid w:val="006A2BD9"/>
    <w:rsid w:val="006A3DE7"/>
    <w:rsid w:val="006A48BE"/>
    <w:rsid w:val="006A4AB5"/>
    <w:rsid w:val="006A505B"/>
    <w:rsid w:val="006A54C8"/>
    <w:rsid w:val="006A5CDF"/>
    <w:rsid w:val="006A619B"/>
    <w:rsid w:val="006A6ED2"/>
    <w:rsid w:val="006A743B"/>
    <w:rsid w:val="006A7724"/>
    <w:rsid w:val="006A7D60"/>
    <w:rsid w:val="006B056A"/>
    <w:rsid w:val="006B08D0"/>
    <w:rsid w:val="006B0C7C"/>
    <w:rsid w:val="006B19F9"/>
    <w:rsid w:val="006B1EC2"/>
    <w:rsid w:val="006B24EA"/>
    <w:rsid w:val="006B2A5E"/>
    <w:rsid w:val="006B34FE"/>
    <w:rsid w:val="006B39C5"/>
    <w:rsid w:val="006B3BE6"/>
    <w:rsid w:val="006B5918"/>
    <w:rsid w:val="006B737A"/>
    <w:rsid w:val="006B788E"/>
    <w:rsid w:val="006C0721"/>
    <w:rsid w:val="006C1D00"/>
    <w:rsid w:val="006C2042"/>
    <w:rsid w:val="006C21C6"/>
    <w:rsid w:val="006C397E"/>
    <w:rsid w:val="006C3A3E"/>
    <w:rsid w:val="006C3C00"/>
    <w:rsid w:val="006C456C"/>
    <w:rsid w:val="006C4C94"/>
    <w:rsid w:val="006C4FDD"/>
    <w:rsid w:val="006C5226"/>
    <w:rsid w:val="006C56ED"/>
    <w:rsid w:val="006C669C"/>
    <w:rsid w:val="006C6FA3"/>
    <w:rsid w:val="006C6FDA"/>
    <w:rsid w:val="006C72C3"/>
    <w:rsid w:val="006C74E9"/>
    <w:rsid w:val="006C7943"/>
    <w:rsid w:val="006C7F41"/>
    <w:rsid w:val="006D031C"/>
    <w:rsid w:val="006D0516"/>
    <w:rsid w:val="006D1448"/>
    <w:rsid w:val="006D1D89"/>
    <w:rsid w:val="006D2223"/>
    <w:rsid w:val="006D254A"/>
    <w:rsid w:val="006D42DB"/>
    <w:rsid w:val="006D4B6E"/>
    <w:rsid w:val="006D4DFB"/>
    <w:rsid w:val="006D5077"/>
    <w:rsid w:val="006D59A3"/>
    <w:rsid w:val="006D64D7"/>
    <w:rsid w:val="006D6721"/>
    <w:rsid w:val="006D6B3F"/>
    <w:rsid w:val="006D6ECC"/>
    <w:rsid w:val="006D7722"/>
    <w:rsid w:val="006D79FC"/>
    <w:rsid w:val="006E020F"/>
    <w:rsid w:val="006E0438"/>
    <w:rsid w:val="006E14E5"/>
    <w:rsid w:val="006E1C5E"/>
    <w:rsid w:val="006E2D08"/>
    <w:rsid w:val="006E3396"/>
    <w:rsid w:val="006E4594"/>
    <w:rsid w:val="006E4A1F"/>
    <w:rsid w:val="006E639E"/>
    <w:rsid w:val="006E6A9A"/>
    <w:rsid w:val="006E6D22"/>
    <w:rsid w:val="006E7EB7"/>
    <w:rsid w:val="006F082D"/>
    <w:rsid w:val="006F0B79"/>
    <w:rsid w:val="006F0E90"/>
    <w:rsid w:val="006F240E"/>
    <w:rsid w:val="006F2BD8"/>
    <w:rsid w:val="006F2F1D"/>
    <w:rsid w:val="006F42EA"/>
    <w:rsid w:val="006F4404"/>
    <w:rsid w:val="006F4EB8"/>
    <w:rsid w:val="006F50F7"/>
    <w:rsid w:val="006F6120"/>
    <w:rsid w:val="006F6223"/>
    <w:rsid w:val="006F6FF7"/>
    <w:rsid w:val="006F7B5E"/>
    <w:rsid w:val="006F7DDF"/>
    <w:rsid w:val="007012F6"/>
    <w:rsid w:val="00701D9A"/>
    <w:rsid w:val="00703201"/>
    <w:rsid w:val="00703330"/>
    <w:rsid w:val="007033FB"/>
    <w:rsid w:val="00703DC4"/>
    <w:rsid w:val="00707130"/>
    <w:rsid w:val="00707186"/>
    <w:rsid w:val="00707646"/>
    <w:rsid w:val="00707D8D"/>
    <w:rsid w:val="00710B95"/>
    <w:rsid w:val="007117FB"/>
    <w:rsid w:val="00711D7F"/>
    <w:rsid w:val="00712C44"/>
    <w:rsid w:val="007130A1"/>
    <w:rsid w:val="0071468B"/>
    <w:rsid w:val="00714C93"/>
    <w:rsid w:val="00715EBE"/>
    <w:rsid w:val="00717157"/>
    <w:rsid w:val="00717C4C"/>
    <w:rsid w:val="00717D46"/>
    <w:rsid w:val="00720AA1"/>
    <w:rsid w:val="00720AC0"/>
    <w:rsid w:val="00720DD1"/>
    <w:rsid w:val="00720EE4"/>
    <w:rsid w:val="007212E5"/>
    <w:rsid w:val="00721458"/>
    <w:rsid w:val="00721A30"/>
    <w:rsid w:val="00721E87"/>
    <w:rsid w:val="00722161"/>
    <w:rsid w:val="00722DB2"/>
    <w:rsid w:val="00723FF2"/>
    <w:rsid w:val="00724AD8"/>
    <w:rsid w:val="007250BD"/>
    <w:rsid w:val="0072552F"/>
    <w:rsid w:val="00726070"/>
    <w:rsid w:val="00726406"/>
    <w:rsid w:val="00726D2C"/>
    <w:rsid w:val="00726F34"/>
    <w:rsid w:val="00727042"/>
    <w:rsid w:val="00727612"/>
    <w:rsid w:val="007276D4"/>
    <w:rsid w:val="0072785D"/>
    <w:rsid w:val="0073040A"/>
    <w:rsid w:val="0073085E"/>
    <w:rsid w:val="00730F5F"/>
    <w:rsid w:val="007318B0"/>
    <w:rsid w:val="00731B01"/>
    <w:rsid w:val="00731BB2"/>
    <w:rsid w:val="00731C1C"/>
    <w:rsid w:val="00731C7D"/>
    <w:rsid w:val="00732526"/>
    <w:rsid w:val="00732AE5"/>
    <w:rsid w:val="00733011"/>
    <w:rsid w:val="0073390B"/>
    <w:rsid w:val="00733BB3"/>
    <w:rsid w:val="007342D9"/>
    <w:rsid w:val="007343AE"/>
    <w:rsid w:val="007345E7"/>
    <w:rsid w:val="00734CAD"/>
    <w:rsid w:val="00734F38"/>
    <w:rsid w:val="0073569D"/>
    <w:rsid w:val="00735A3A"/>
    <w:rsid w:val="00735ED3"/>
    <w:rsid w:val="00736159"/>
    <w:rsid w:val="007367CA"/>
    <w:rsid w:val="00736CCF"/>
    <w:rsid w:val="00737358"/>
    <w:rsid w:val="00737DB9"/>
    <w:rsid w:val="00740433"/>
    <w:rsid w:val="00741854"/>
    <w:rsid w:val="007418B7"/>
    <w:rsid w:val="00741ADA"/>
    <w:rsid w:val="00742928"/>
    <w:rsid w:val="007431C4"/>
    <w:rsid w:val="007436CA"/>
    <w:rsid w:val="00743C72"/>
    <w:rsid w:val="007448A9"/>
    <w:rsid w:val="0074570D"/>
    <w:rsid w:val="00745929"/>
    <w:rsid w:val="00745EA3"/>
    <w:rsid w:val="00746FDF"/>
    <w:rsid w:val="00747097"/>
    <w:rsid w:val="00747762"/>
    <w:rsid w:val="00747D78"/>
    <w:rsid w:val="007505B5"/>
    <w:rsid w:val="00750B95"/>
    <w:rsid w:val="00750FFC"/>
    <w:rsid w:val="007512F9"/>
    <w:rsid w:val="007526DE"/>
    <w:rsid w:val="007527F9"/>
    <w:rsid w:val="00752E0D"/>
    <w:rsid w:val="007536F1"/>
    <w:rsid w:val="00754187"/>
    <w:rsid w:val="0075487E"/>
    <w:rsid w:val="007549FA"/>
    <w:rsid w:val="00754E89"/>
    <w:rsid w:val="00754F64"/>
    <w:rsid w:val="00755013"/>
    <w:rsid w:val="00755644"/>
    <w:rsid w:val="00755D56"/>
    <w:rsid w:val="00756088"/>
    <w:rsid w:val="00756095"/>
    <w:rsid w:val="007563C8"/>
    <w:rsid w:val="00756AEA"/>
    <w:rsid w:val="00757008"/>
    <w:rsid w:val="00757444"/>
    <w:rsid w:val="0075758C"/>
    <w:rsid w:val="00757715"/>
    <w:rsid w:val="00757BEA"/>
    <w:rsid w:val="007604F4"/>
    <w:rsid w:val="0076076F"/>
    <w:rsid w:val="00761355"/>
    <w:rsid w:val="00761785"/>
    <w:rsid w:val="007620E7"/>
    <w:rsid w:val="007630B3"/>
    <w:rsid w:val="00763570"/>
    <w:rsid w:val="007635A3"/>
    <w:rsid w:val="00764073"/>
    <w:rsid w:val="00764B39"/>
    <w:rsid w:val="00764BCF"/>
    <w:rsid w:val="00764E48"/>
    <w:rsid w:val="00764F6F"/>
    <w:rsid w:val="00765B56"/>
    <w:rsid w:val="00765D7B"/>
    <w:rsid w:val="00767F8E"/>
    <w:rsid w:val="00770A36"/>
    <w:rsid w:val="007715F6"/>
    <w:rsid w:val="0077241B"/>
    <w:rsid w:val="00772CBE"/>
    <w:rsid w:val="007736F6"/>
    <w:rsid w:val="00773F94"/>
    <w:rsid w:val="0077485B"/>
    <w:rsid w:val="00774A1E"/>
    <w:rsid w:val="00774ADC"/>
    <w:rsid w:val="007753B1"/>
    <w:rsid w:val="0077612E"/>
    <w:rsid w:val="00776ACE"/>
    <w:rsid w:val="00777309"/>
    <w:rsid w:val="007774AA"/>
    <w:rsid w:val="00777679"/>
    <w:rsid w:val="00780BDD"/>
    <w:rsid w:val="00781997"/>
    <w:rsid w:val="00781F7A"/>
    <w:rsid w:val="00782830"/>
    <w:rsid w:val="00782960"/>
    <w:rsid w:val="007831DB"/>
    <w:rsid w:val="00783889"/>
    <w:rsid w:val="00783948"/>
    <w:rsid w:val="0078394D"/>
    <w:rsid w:val="00783E21"/>
    <w:rsid w:val="007846DD"/>
    <w:rsid w:val="007849F5"/>
    <w:rsid w:val="00785503"/>
    <w:rsid w:val="0078571F"/>
    <w:rsid w:val="00785A10"/>
    <w:rsid w:val="00785C98"/>
    <w:rsid w:val="00786D00"/>
    <w:rsid w:val="00787074"/>
    <w:rsid w:val="007874A4"/>
    <w:rsid w:val="00787B34"/>
    <w:rsid w:val="00790465"/>
    <w:rsid w:val="00791FE3"/>
    <w:rsid w:val="00793A04"/>
    <w:rsid w:val="00794F55"/>
    <w:rsid w:val="00797465"/>
    <w:rsid w:val="007A03A9"/>
    <w:rsid w:val="007A0E36"/>
    <w:rsid w:val="007A145D"/>
    <w:rsid w:val="007A1475"/>
    <w:rsid w:val="007A1BCD"/>
    <w:rsid w:val="007A1F23"/>
    <w:rsid w:val="007A20F3"/>
    <w:rsid w:val="007A266D"/>
    <w:rsid w:val="007A2B06"/>
    <w:rsid w:val="007A30A7"/>
    <w:rsid w:val="007A5159"/>
    <w:rsid w:val="007A5BA2"/>
    <w:rsid w:val="007A6834"/>
    <w:rsid w:val="007A6CBF"/>
    <w:rsid w:val="007A6FB2"/>
    <w:rsid w:val="007A72AC"/>
    <w:rsid w:val="007A731D"/>
    <w:rsid w:val="007B1385"/>
    <w:rsid w:val="007B21C6"/>
    <w:rsid w:val="007B291D"/>
    <w:rsid w:val="007B3EB1"/>
    <w:rsid w:val="007B40A2"/>
    <w:rsid w:val="007B4678"/>
    <w:rsid w:val="007B48FA"/>
    <w:rsid w:val="007B5D1D"/>
    <w:rsid w:val="007B6868"/>
    <w:rsid w:val="007B74B1"/>
    <w:rsid w:val="007B74F3"/>
    <w:rsid w:val="007C0B4C"/>
    <w:rsid w:val="007C11E7"/>
    <w:rsid w:val="007C1424"/>
    <w:rsid w:val="007C1AB8"/>
    <w:rsid w:val="007C1F26"/>
    <w:rsid w:val="007C2438"/>
    <w:rsid w:val="007C26E5"/>
    <w:rsid w:val="007C42E5"/>
    <w:rsid w:val="007C522D"/>
    <w:rsid w:val="007C576A"/>
    <w:rsid w:val="007C6202"/>
    <w:rsid w:val="007C77AD"/>
    <w:rsid w:val="007C77F1"/>
    <w:rsid w:val="007D031A"/>
    <w:rsid w:val="007D07A2"/>
    <w:rsid w:val="007D12B9"/>
    <w:rsid w:val="007D14DA"/>
    <w:rsid w:val="007D21CC"/>
    <w:rsid w:val="007D384D"/>
    <w:rsid w:val="007D4108"/>
    <w:rsid w:val="007D45AE"/>
    <w:rsid w:val="007D4CD0"/>
    <w:rsid w:val="007D527D"/>
    <w:rsid w:val="007D64D9"/>
    <w:rsid w:val="007E045C"/>
    <w:rsid w:val="007E1011"/>
    <w:rsid w:val="007E1B07"/>
    <w:rsid w:val="007E1F9A"/>
    <w:rsid w:val="007E2426"/>
    <w:rsid w:val="007E2A9F"/>
    <w:rsid w:val="007E37DB"/>
    <w:rsid w:val="007E438B"/>
    <w:rsid w:val="007E45C8"/>
    <w:rsid w:val="007E52E6"/>
    <w:rsid w:val="007E5994"/>
    <w:rsid w:val="007E5C55"/>
    <w:rsid w:val="007E6030"/>
    <w:rsid w:val="007E7171"/>
    <w:rsid w:val="007E761F"/>
    <w:rsid w:val="007E7647"/>
    <w:rsid w:val="007E7B3D"/>
    <w:rsid w:val="007F02F6"/>
    <w:rsid w:val="007F0DBE"/>
    <w:rsid w:val="007F1A98"/>
    <w:rsid w:val="007F1AE3"/>
    <w:rsid w:val="007F1C4E"/>
    <w:rsid w:val="007F2838"/>
    <w:rsid w:val="007F3351"/>
    <w:rsid w:val="007F343F"/>
    <w:rsid w:val="007F35C0"/>
    <w:rsid w:val="007F5738"/>
    <w:rsid w:val="007F75A2"/>
    <w:rsid w:val="007F76B5"/>
    <w:rsid w:val="00800068"/>
    <w:rsid w:val="008002E7"/>
    <w:rsid w:val="0080047C"/>
    <w:rsid w:val="00800DFD"/>
    <w:rsid w:val="008016E2"/>
    <w:rsid w:val="00801D40"/>
    <w:rsid w:val="00801DE5"/>
    <w:rsid w:val="008025DA"/>
    <w:rsid w:val="00803126"/>
    <w:rsid w:val="00803618"/>
    <w:rsid w:val="0080402B"/>
    <w:rsid w:val="00804C3C"/>
    <w:rsid w:val="00805741"/>
    <w:rsid w:val="00805CCD"/>
    <w:rsid w:val="00805D8A"/>
    <w:rsid w:val="0080600A"/>
    <w:rsid w:val="00806236"/>
    <w:rsid w:val="00806987"/>
    <w:rsid w:val="00806B68"/>
    <w:rsid w:val="00806C52"/>
    <w:rsid w:val="00806E29"/>
    <w:rsid w:val="00807230"/>
    <w:rsid w:val="00807911"/>
    <w:rsid w:val="00810206"/>
    <w:rsid w:val="008105BC"/>
    <w:rsid w:val="00810AD1"/>
    <w:rsid w:val="00810FD9"/>
    <w:rsid w:val="0081119F"/>
    <w:rsid w:val="00811BCB"/>
    <w:rsid w:val="00812440"/>
    <w:rsid w:val="0081271A"/>
    <w:rsid w:val="00812943"/>
    <w:rsid w:val="00813B4C"/>
    <w:rsid w:val="00813C86"/>
    <w:rsid w:val="00814A42"/>
    <w:rsid w:val="00814B1B"/>
    <w:rsid w:val="0081607D"/>
    <w:rsid w:val="00816568"/>
    <w:rsid w:val="0082069D"/>
    <w:rsid w:val="00822509"/>
    <w:rsid w:val="00822518"/>
    <w:rsid w:val="008228E0"/>
    <w:rsid w:val="00822AD3"/>
    <w:rsid w:val="0082306E"/>
    <w:rsid w:val="0082308D"/>
    <w:rsid w:val="00823CA8"/>
    <w:rsid w:val="00823D77"/>
    <w:rsid w:val="0082405D"/>
    <w:rsid w:val="008240A8"/>
    <w:rsid w:val="00824302"/>
    <w:rsid w:val="00824AFD"/>
    <w:rsid w:val="00824F2C"/>
    <w:rsid w:val="0082524B"/>
    <w:rsid w:val="00825779"/>
    <w:rsid w:val="00827451"/>
    <w:rsid w:val="0082753C"/>
    <w:rsid w:val="008305D2"/>
    <w:rsid w:val="0083066B"/>
    <w:rsid w:val="008307B5"/>
    <w:rsid w:val="00830B0C"/>
    <w:rsid w:val="00830B2E"/>
    <w:rsid w:val="00830E9D"/>
    <w:rsid w:val="00831323"/>
    <w:rsid w:val="00831A6F"/>
    <w:rsid w:val="00831B07"/>
    <w:rsid w:val="008321AC"/>
    <w:rsid w:val="008324C2"/>
    <w:rsid w:val="008342D9"/>
    <w:rsid w:val="00836152"/>
    <w:rsid w:val="0083626A"/>
    <w:rsid w:val="00836526"/>
    <w:rsid w:val="00840AB6"/>
    <w:rsid w:val="00841295"/>
    <w:rsid w:val="008421F1"/>
    <w:rsid w:val="00842D76"/>
    <w:rsid w:val="00843256"/>
    <w:rsid w:val="008437E7"/>
    <w:rsid w:val="00844764"/>
    <w:rsid w:val="00844CF5"/>
    <w:rsid w:val="008459A7"/>
    <w:rsid w:val="00845BE4"/>
    <w:rsid w:val="008468A9"/>
    <w:rsid w:val="0084722D"/>
    <w:rsid w:val="008473BD"/>
    <w:rsid w:val="00847D4B"/>
    <w:rsid w:val="0085063B"/>
    <w:rsid w:val="00851315"/>
    <w:rsid w:val="00851C48"/>
    <w:rsid w:val="008524C4"/>
    <w:rsid w:val="00852FF1"/>
    <w:rsid w:val="00853432"/>
    <w:rsid w:val="008543EA"/>
    <w:rsid w:val="00855151"/>
    <w:rsid w:val="0085640E"/>
    <w:rsid w:val="00856D28"/>
    <w:rsid w:val="00856DD7"/>
    <w:rsid w:val="00857202"/>
    <w:rsid w:val="00860800"/>
    <w:rsid w:val="00860A26"/>
    <w:rsid w:val="00860C9D"/>
    <w:rsid w:val="00861023"/>
    <w:rsid w:val="008618BA"/>
    <w:rsid w:val="00862BB0"/>
    <w:rsid w:val="00863D97"/>
    <w:rsid w:val="008654B8"/>
    <w:rsid w:val="00866327"/>
    <w:rsid w:val="00866AAA"/>
    <w:rsid w:val="008672AA"/>
    <w:rsid w:val="0086782C"/>
    <w:rsid w:val="00867BBA"/>
    <w:rsid w:val="00867DA6"/>
    <w:rsid w:val="00867E20"/>
    <w:rsid w:val="00870C89"/>
    <w:rsid w:val="00870CA3"/>
    <w:rsid w:val="00871633"/>
    <w:rsid w:val="00871678"/>
    <w:rsid w:val="00872BDE"/>
    <w:rsid w:val="00872E40"/>
    <w:rsid w:val="00873759"/>
    <w:rsid w:val="00874435"/>
    <w:rsid w:val="008762B5"/>
    <w:rsid w:val="00876888"/>
    <w:rsid w:val="00877208"/>
    <w:rsid w:val="00880B90"/>
    <w:rsid w:val="0088144D"/>
    <w:rsid w:val="008820E5"/>
    <w:rsid w:val="008821B0"/>
    <w:rsid w:val="008830A1"/>
    <w:rsid w:val="0088358A"/>
    <w:rsid w:val="00883DFA"/>
    <w:rsid w:val="0088406C"/>
    <w:rsid w:val="00885442"/>
    <w:rsid w:val="00887CD2"/>
    <w:rsid w:val="00887E35"/>
    <w:rsid w:val="008903D7"/>
    <w:rsid w:val="00890A01"/>
    <w:rsid w:val="00890A48"/>
    <w:rsid w:val="0089351D"/>
    <w:rsid w:val="00893754"/>
    <w:rsid w:val="0089379D"/>
    <w:rsid w:val="00893DFA"/>
    <w:rsid w:val="00894581"/>
    <w:rsid w:val="00894E06"/>
    <w:rsid w:val="0089508D"/>
    <w:rsid w:val="00895482"/>
    <w:rsid w:val="00896CE2"/>
    <w:rsid w:val="00897683"/>
    <w:rsid w:val="00897A79"/>
    <w:rsid w:val="00897E2F"/>
    <w:rsid w:val="008A0D39"/>
    <w:rsid w:val="008A0EBD"/>
    <w:rsid w:val="008A114D"/>
    <w:rsid w:val="008A1350"/>
    <w:rsid w:val="008A2274"/>
    <w:rsid w:val="008A229D"/>
    <w:rsid w:val="008A22A3"/>
    <w:rsid w:val="008A23C2"/>
    <w:rsid w:val="008A2FB5"/>
    <w:rsid w:val="008A3A59"/>
    <w:rsid w:val="008A49C7"/>
    <w:rsid w:val="008A4C84"/>
    <w:rsid w:val="008A4CD9"/>
    <w:rsid w:val="008A4E6B"/>
    <w:rsid w:val="008A4F43"/>
    <w:rsid w:val="008A58A1"/>
    <w:rsid w:val="008A5C3C"/>
    <w:rsid w:val="008A6122"/>
    <w:rsid w:val="008A64C5"/>
    <w:rsid w:val="008A74CC"/>
    <w:rsid w:val="008B0E9B"/>
    <w:rsid w:val="008B1046"/>
    <w:rsid w:val="008B128E"/>
    <w:rsid w:val="008B16DB"/>
    <w:rsid w:val="008B1825"/>
    <w:rsid w:val="008B2701"/>
    <w:rsid w:val="008B2F9B"/>
    <w:rsid w:val="008B32E9"/>
    <w:rsid w:val="008B34F9"/>
    <w:rsid w:val="008B3FAB"/>
    <w:rsid w:val="008B469A"/>
    <w:rsid w:val="008B5356"/>
    <w:rsid w:val="008C0250"/>
    <w:rsid w:val="008C02EE"/>
    <w:rsid w:val="008C0768"/>
    <w:rsid w:val="008C132D"/>
    <w:rsid w:val="008C208A"/>
    <w:rsid w:val="008C2594"/>
    <w:rsid w:val="008C25E5"/>
    <w:rsid w:val="008C3890"/>
    <w:rsid w:val="008C429D"/>
    <w:rsid w:val="008C5369"/>
    <w:rsid w:val="008C59E3"/>
    <w:rsid w:val="008C7ACC"/>
    <w:rsid w:val="008D0CB7"/>
    <w:rsid w:val="008D1771"/>
    <w:rsid w:val="008D1A62"/>
    <w:rsid w:val="008D22FA"/>
    <w:rsid w:val="008D25D0"/>
    <w:rsid w:val="008D3634"/>
    <w:rsid w:val="008D37C4"/>
    <w:rsid w:val="008D3FD7"/>
    <w:rsid w:val="008D4B81"/>
    <w:rsid w:val="008D56B5"/>
    <w:rsid w:val="008D56C6"/>
    <w:rsid w:val="008D6047"/>
    <w:rsid w:val="008D64BE"/>
    <w:rsid w:val="008D6745"/>
    <w:rsid w:val="008D6929"/>
    <w:rsid w:val="008E00D5"/>
    <w:rsid w:val="008E131D"/>
    <w:rsid w:val="008E14A6"/>
    <w:rsid w:val="008E15A3"/>
    <w:rsid w:val="008E1A3B"/>
    <w:rsid w:val="008E201F"/>
    <w:rsid w:val="008E26C7"/>
    <w:rsid w:val="008E2715"/>
    <w:rsid w:val="008E2E34"/>
    <w:rsid w:val="008E3F6E"/>
    <w:rsid w:val="008E4580"/>
    <w:rsid w:val="008E50BE"/>
    <w:rsid w:val="008E5461"/>
    <w:rsid w:val="008E690F"/>
    <w:rsid w:val="008E74A1"/>
    <w:rsid w:val="008E771C"/>
    <w:rsid w:val="008E794D"/>
    <w:rsid w:val="008F163E"/>
    <w:rsid w:val="008F16B3"/>
    <w:rsid w:val="008F170A"/>
    <w:rsid w:val="008F2E6F"/>
    <w:rsid w:val="008F33BC"/>
    <w:rsid w:val="008F5034"/>
    <w:rsid w:val="008F6969"/>
    <w:rsid w:val="008F6BDA"/>
    <w:rsid w:val="008F7972"/>
    <w:rsid w:val="00900BFD"/>
    <w:rsid w:val="009011BE"/>
    <w:rsid w:val="00901EA1"/>
    <w:rsid w:val="00901ED1"/>
    <w:rsid w:val="0090213C"/>
    <w:rsid w:val="009025DD"/>
    <w:rsid w:val="0090282B"/>
    <w:rsid w:val="00902B32"/>
    <w:rsid w:val="00902BEC"/>
    <w:rsid w:val="00902D5B"/>
    <w:rsid w:val="0090458C"/>
    <w:rsid w:val="00904735"/>
    <w:rsid w:val="00905677"/>
    <w:rsid w:val="00906B04"/>
    <w:rsid w:val="00907120"/>
    <w:rsid w:val="009116A5"/>
    <w:rsid w:val="00911C0B"/>
    <w:rsid w:val="009124AE"/>
    <w:rsid w:val="0091426E"/>
    <w:rsid w:val="00914392"/>
    <w:rsid w:val="00914605"/>
    <w:rsid w:val="00914A7A"/>
    <w:rsid w:val="00914AF2"/>
    <w:rsid w:val="00914E92"/>
    <w:rsid w:val="009150C4"/>
    <w:rsid w:val="009155CC"/>
    <w:rsid w:val="00917566"/>
    <w:rsid w:val="009176C7"/>
    <w:rsid w:val="00917A42"/>
    <w:rsid w:val="00920A7B"/>
    <w:rsid w:val="009214D2"/>
    <w:rsid w:val="00921E26"/>
    <w:rsid w:val="00922163"/>
    <w:rsid w:val="00922ABB"/>
    <w:rsid w:val="0092352B"/>
    <w:rsid w:val="009267F3"/>
    <w:rsid w:val="009271BB"/>
    <w:rsid w:val="0092746D"/>
    <w:rsid w:val="009279F0"/>
    <w:rsid w:val="009300CF"/>
    <w:rsid w:val="00930339"/>
    <w:rsid w:val="00930949"/>
    <w:rsid w:val="00930EA1"/>
    <w:rsid w:val="00931DE1"/>
    <w:rsid w:val="009322A0"/>
    <w:rsid w:val="009335AC"/>
    <w:rsid w:val="00934813"/>
    <w:rsid w:val="009360E4"/>
    <w:rsid w:val="00936E84"/>
    <w:rsid w:val="00937A49"/>
    <w:rsid w:val="009401FB"/>
    <w:rsid w:val="0094042A"/>
    <w:rsid w:val="00940F0D"/>
    <w:rsid w:val="009414EB"/>
    <w:rsid w:val="009415E0"/>
    <w:rsid w:val="00941DA2"/>
    <w:rsid w:val="00943E8D"/>
    <w:rsid w:val="00943F78"/>
    <w:rsid w:val="00945095"/>
    <w:rsid w:val="00946049"/>
    <w:rsid w:val="00946B56"/>
    <w:rsid w:val="00947588"/>
    <w:rsid w:val="00947CCF"/>
    <w:rsid w:val="009504DA"/>
    <w:rsid w:val="009519E2"/>
    <w:rsid w:val="00951BE3"/>
    <w:rsid w:val="00951E2C"/>
    <w:rsid w:val="00952323"/>
    <w:rsid w:val="00952439"/>
    <w:rsid w:val="00953DF3"/>
    <w:rsid w:val="009554FB"/>
    <w:rsid w:val="00955A34"/>
    <w:rsid w:val="009560B6"/>
    <w:rsid w:val="0095611B"/>
    <w:rsid w:val="009562A3"/>
    <w:rsid w:val="009570B8"/>
    <w:rsid w:val="009571BD"/>
    <w:rsid w:val="009571DB"/>
    <w:rsid w:val="00957248"/>
    <w:rsid w:val="00960865"/>
    <w:rsid w:val="009608A1"/>
    <w:rsid w:val="00960AA8"/>
    <w:rsid w:val="00960F24"/>
    <w:rsid w:val="00962300"/>
    <w:rsid w:val="009629B9"/>
    <w:rsid w:val="00962D36"/>
    <w:rsid w:val="0096322B"/>
    <w:rsid w:val="00963718"/>
    <w:rsid w:val="00963969"/>
    <w:rsid w:val="00963D0A"/>
    <w:rsid w:val="009645C3"/>
    <w:rsid w:val="009653BE"/>
    <w:rsid w:val="009664AF"/>
    <w:rsid w:val="00966AA2"/>
    <w:rsid w:val="0096739B"/>
    <w:rsid w:val="00967725"/>
    <w:rsid w:val="00967E19"/>
    <w:rsid w:val="00967E6E"/>
    <w:rsid w:val="00967FA7"/>
    <w:rsid w:val="00971148"/>
    <w:rsid w:val="00971207"/>
    <w:rsid w:val="009712BD"/>
    <w:rsid w:val="00971704"/>
    <w:rsid w:val="00971AD2"/>
    <w:rsid w:val="009727F1"/>
    <w:rsid w:val="00972F03"/>
    <w:rsid w:val="0097302D"/>
    <w:rsid w:val="009730F9"/>
    <w:rsid w:val="00973533"/>
    <w:rsid w:val="00973963"/>
    <w:rsid w:val="009739B2"/>
    <w:rsid w:val="00973A2B"/>
    <w:rsid w:val="0097477A"/>
    <w:rsid w:val="00976B1D"/>
    <w:rsid w:val="00976B85"/>
    <w:rsid w:val="00976C82"/>
    <w:rsid w:val="009812C3"/>
    <w:rsid w:val="009815D8"/>
    <w:rsid w:val="009828AA"/>
    <w:rsid w:val="0098377C"/>
    <w:rsid w:val="00984F03"/>
    <w:rsid w:val="00985344"/>
    <w:rsid w:val="00985E56"/>
    <w:rsid w:val="00985F82"/>
    <w:rsid w:val="00985FC6"/>
    <w:rsid w:val="0098733C"/>
    <w:rsid w:val="00990225"/>
    <w:rsid w:val="00990808"/>
    <w:rsid w:val="00991138"/>
    <w:rsid w:val="0099121D"/>
    <w:rsid w:val="00991DE0"/>
    <w:rsid w:val="0099248F"/>
    <w:rsid w:val="00992B9B"/>
    <w:rsid w:val="00992E34"/>
    <w:rsid w:val="00992EED"/>
    <w:rsid w:val="009932D3"/>
    <w:rsid w:val="0099404D"/>
    <w:rsid w:val="00994187"/>
    <w:rsid w:val="009942B7"/>
    <w:rsid w:val="00994708"/>
    <w:rsid w:val="00994BC3"/>
    <w:rsid w:val="00995165"/>
    <w:rsid w:val="00996D2A"/>
    <w:rsid w:val="00997885"/>
    <w:rsid w:val="009A03F9"/>
    <w:rsid w:val="009A0795"/>
    <w:rsid w:val="009A0FE9"/>
    <w:rsid w:val="009A10FC"/>
    <w:rsid w:val="009A1617"/>
    <w:rsid w:val="009A2239"/>
    <w:rsid w:val="009A24F7"/>
    <w:rsid w:val="009A2D27"/>
    <w:rsid w:val="009A3B08"/>
    <w:rsid w:val="009A3DB0"/>
    <w:rsid w:val="009A3EC3"/>
    <w:rsid w:val="009A46D1"/>
    <w:rsid w:val="009A4834"/>
    <w:rsid w:val="009A5040"/>
    <w:rsid w:val="009A512B"/>
    <w:rsid w:val="009A55DE"/>
    <w:rsid w:val="009A5606"/>
    <w:rsid w:val="009A5774"/>
    <w:rsid w:val="009A57A2"/>
    <w:rsid w:val="009A6243"/>
    <w:rsid w:val="009A6D16"/>
    <w:rsid w:val="009B0934"/>
    <w:rsid w:val="009B1AB2"/>
    <w:rsid w:val="009B20BE"/>
    <w:rsid w:val="009B3120"/>
    <w:rsid w:val="009B3603"/>
    <w:rsid w:val="009B37CB"/>
    <w:rsid w:val="009B3C82"/>
    <w:rsid w:val="009B3F4D"/>
    <w:rsid w:val="009B410D"/>
    <w:rsid w:val="009B4559"/>
    <w:rsid w:val="009B5D2B"/>
    <w:rsid w:val="009B6991"/>
    <w:rsid w:val="009B7B55"/>
    <w:rsid w:val="009C033E"/>
    <w:rsid w:val="009C0690"/>
    <w:rsid w:val="009C1962"/>
    <w:rsid w:val="009C24A7"/>
    <w:rsid w:val="009C2561"/>
    <w:rsid w:val="009C2755"/>
    <w:rsid w:val="009C2B18"/>
    <w:rsid w:val="009C2F1A"/>
    <w:rsid w:val="009C396B"/>
    <w:rsid w:val="009C5102"/>
    <w:rsid w:val="009C58B8"/>
    <w:rsid w:val="009C58E4"/>
    <w:rsid w:val="009C6102"/>
    <w:rsid w:val="009C6281"/>
    <w:rsid w:val="009C6287"/>
    <w:rsid w:val="009C66F2"/>
    <w:rsid w:val="009C6DA5"/>
    <w:rsid w:val="009C73CD"/>
    <w:rsid w:val="009C7CBD"/>
    <w:rsid w:val="009D0231"/>
    <w:rsid w:val="009D17E0"/>
    <w:rsid w:val="009D1F5E"/>
    <w:rsid w:val="009D2559"/>
    <w:rsid w:val="009D2D95"/>
    <w:rsid w:val="009D3FA4"/>
    <w:rsid w:val="009D4525"/>
    <w:rsid w:val="009D482B"/>
    <w:rsid w:val="009D4EB2"/>
    <w:rsid w:val="009D577B"/>
    <w:rsid w:val="009D592E"/>
    <w:rsid w:val="009D5AD8"/>
    <w:rsid w:val="009D6538"/>
    <w:rsid w:val="009E02CD"/>
    <w:rsid w:val="009E0D63"/>
    <w:rsid w:val="009E1BB8"/>
    <w:rsid w:val="009E1E17"/>
    <w:rsid w:val="009E24B7"/>
    <w:rsid w:val="009E3C94"/>
    <w:rsid w:val="009E57B9"/>
    <w:rsid w:val="009E5BC1"/>
    <w:rsid w:val="009E6AC4"/>
    <w:rsid w:val="009F0896"/>
    <w:rsid w:val="009F0A68"/>
    <w:rsid w:val="009F0E14"/>
    <w:rsid w:val="009F27BA"/>
    <w:rsid w:val="009F32C7"/>
    <w:rsid w:val="009F4226"/>
    <w:rsid w:val="009F47F9"/>
    <w:rsid w:val="009F4E8F"/>
    <w:rsid w:val="009F53A0"/>
    <w:rsid w:val="009F7104"/>
    <w:rsid w:val="00A0232B"/>
    <w:rsid w:val="00A03961"/>
    <w:rsid w:val="00A042BC"/>
    <w:rsid w:val="00A04EA8"/>
    <w:rsid w:val="00A07F7B"/>
    <w:rsid w:val="00A115F7"/>
    <w:rsid w:val="00A11FF8"/>
    <w:rsid w:val="00A127EA"/>
    <w:rsid w:val="00A12CF2"/>
    <w:rsid w:val="00A13D21"/>
    <w:rsid w:val="00A141DF"/>
    <w:rsid w:val="00A14526"/>
    <w:rsid w:val="00A1505E"/>
    <w:rsid w:val="00A1517E"/>
    <w:rsid w:val="00A15EC3"/>
    <w:rsid w:val="00A16209"/>
    <w:rsid w:val="00A177FB"/>
    <w:rsid w:val="00A17934"/>
    <w:rsid w:val="00A208A7"/>
    <w:rsid w:val="00A213F4"/>
    <w:rsid w:val="00A21408"/>
    <w:rsid w:val="00A2155F"/>
    <w:rsid w:val="00A23CDF"/>
    <w:rsid w:val="00A23E40"/>
    <w:rsid w:val="00A243D8"/>
    <w:rsid w:val="00A247F4"/>
    <w:rsid w:val="00A25244"/>
    <w:rsid w:val="00A261C3"/>
    <w:rsid w:val="00A261DE"/>
    <w:rsid w:val="00A2623F"/>
    <w:rsid w:val="00A2672D"/>
    <w:rsid w:val="00A277B2"/>
    <w:rsid w:val="00A303E6"/>
    <w:rsid w:val="00A30B72"/>
    <w:rsid w:val="00A310B7"/>
    <w:rsid w:val="00A3313E"/>
    <w:rsid w:val="00A33200"/>
    <w:rsid w:val="00A34772"/>
    <w:rsid w:val="00A34897"/>
    <w:rsid w:val="00A35E87"/>
    <w:rsid w:val="00A35FC9"/>
    <w:rsid w:val="00A36199"/>
    <w:rsid w:val="00A3638D"/>
    <w:rsid w:val="00A3679A"/>
    <w:rsid w:val="00A36AAF"/>
    <w:rsid w:val="00A36AE8"/>
    <w:rsid w:val="00A37ED9"/>
    <w:rsid w:val="00A37F8E"/>
    <w:rsid w:val="00A402B8"/>
    <w:rsid w:val="00A40BE7"/>
    <w:rsid w:val="00A41C35"/>
    <w:rsid w:val="00A4226C"/>
    <w:rsid w:val="00A42A85"/>
    <w:rsid w:val="00A43388"/>
    <w:rsid w:val="00A43461"/>
    <w:rsid w:val="00A437C8"/>
    <w:rsid w:val="00A449E1"/>
    <w:rsid w:val="00A44F0D"/>
    <w:rsid w:val="00A47E69"/>
    <w:rsid w:val="00A5080F"/>
    <w:rsid w:val="00A511F5"/>
    <w:rsid w:val="00A51765"/>
    <w:rsid w:val="00A51B14"/>
    <w:rsid w:val="00A54490"/>
    <w:rsid w:val="00A556AE"/>
    <w:rsid w:val="00A55A89"/>
    <w:rsid w:val="00A5771A"/>
    <w:rsid w:val="00A6032D"/>
    <w:rsid w:val="00A6057A"/>
    <w:rsid w:val="00A63733"/>
    <w:rsid w:val="00A63A31"/>
    <w:rsid w:val="00A64414"/>
    <w:rsid w:val="00A64984"/>
    <w:rsid w:val="00A661A8"/>
    <w:rsid w:val="00A668AC"/>
    <w:rsid w:val="00A668BC"/>
    <w:rsid w:val="00A66C28"/>
    <w:rsid w:val="00A67036"/>
    <w:rsid w:val="00A67143"/>
    <w:rsid w:val="00A67669"/>
    <w:rsid w:val="00A67D45"/>
    <w:rsid w:val="00A70814"/>
    <w:rsid w:val="00A71BF0"/>
    <w:rsid w:val="00A73B81"/>
    <w:rsid w:val="00A759E2"/>
    <w:rsid w:val="00A75D27"/>
    <w:rsid w:val="00A7708C"/>
    <w:rsid w:val="00A8066E"/>
    <w:rsid w:val="00A80677"/>
    <w:rsid w:val="00A80F95"/>
    <w:rsid w:val="00A810C1"/>
    <w:rsid w:val="00A81422"/>
    <w:rsid w:val="00A8193C"/>
    <w:rsid w:val="00A84B52"/>
    <w:rsid w:val="00A84E5A"/>
    <w:rsid w:val="00A85383"/>
    <w:rsid w:val="00A856D1"/>
    <w:rsid w:val="00A85B95"/>
    <w:rsid w:val="00A86065"/>
    <w:rsid w:val="00A8719C"/>
    <w:rsid w:val="00A87B44"/>
    <w:rsid w:val="00A87B90"/>
    <w:rsid w:val="00A9024A"/>
    <w:rsid w:val="00A918F7"/>
    <w:rsid w:val="00A930C8"/>
    <w:rsid w:val="00A9492E"/>
    <w:rsid w:val="00A954A7"/>
    <w:rsid w:val="00A962D9"/>
    <w:rsid w:val="00A97B6A"/>
    <w:rsid w:val="00AA1867"/>
    <w:rsid w:val="00AA2246"/>
    <w:rsid w:val="00AA23EF"/>
    <w:rsid w:val="00AA2A2B"/>
    <w:rsid w:val="00AA2BE6"/>
    <w:rsid w:val="00AA2CC0"/>
    <w:rsid w:val="00AA2FD2"/>
    <w:rsid w:val="00AA30C7"/>
    <w:rsid w:val="00AA3FED"/>
    <w:rsid w:val="00AA55C3"/>
    <w:rsid w:val="00AA57D6"/>
    <w:rsid w:val="00AA5B9F"/>
    <w:rsid w:val="00AA649E"/>
    <w:rsid w:val="00AA653D"/>
    <w:rsid w:val="00AA7245"/>
    <w:rsid w:val="00AA73EF"/>
    <w:rsid w:val="00AA7C0C"/>
    <w:rsid w:val="00AA7CF5"/>
    <w:rsid w:val="00AB0132"/>
    <w:rsid w:val="00AB0AD2"/>
    <w:rsid w:val="00AB0C19"/>
    <w:rsid w:val="00AB1B5D"/>
    <w:rsid w:val="00AB1E39"/>
    <w:rsid w:val="00AB3580"/>
    <w:rsid w:val="00AB375B"/>
    <w:rsid w:val="00AB3A2E"/>
    <w:rsid w:val="00AB47D3"/>
    <w:rsid w:val="00AB4D3E"/>
    <w:rsid w:val="00AB5497"/>
    <w:rsid w:val="00AB5883"/>
    <w:rsid w:val="00AB58F6"/>
    <w:rsid w:val="00AB5AEC"/>
    <w:rsid w:val="00AB5FD8"/>
    <w:rsid w:val="00AB6EC1"/>
    <w:rsid w:val="00AC0590"/>
    <w:rsid w:val="00AC08D2"/>
    <w:rsid w:val="00AC1B8D"/>
    <w:rsid w:val="00AC1DFC"/>
    <w:rsid w:val="00AC20DC"/>
    <w:rsid w:val="00AC24F1"/>
    <w:rsid w:val="00AC31E3"/>
    <w:rsid w:val="00AC3250"/>
    <w:rsid w:val="00AC362D"/>
    <w:rsid w:val="00AC4021"/>
    <w:rsid w:val="00AC414B"/>
    <w:rsid w:val="00AC48C9"/>
    <w:rsid w:val="00AC49E7"/>
    <w:rsid w:val="00AC49F4"/>
    <w:rsid w:val="00AC4B6D"/>
    <w:rsid w:val="00AC53CA"/>
    <w:rsid w:val="00AC5DE3"/>
    <w:rsid w:val="00AC685E"/>
    <w:rsid w:val="00AC7C3A"/>
    <w:rsid w:val="00AD1B65"/>
    <w:rsid w:val="00AD236D"/>
    <w:rsid w:val="00AD27A3"/>
    <w:rsid w:val="00AD3D1C"/>
    <w:rsid w:val="00AD544F"/>
    <w:rsid w:val="00AD71F2"/>
    <w:rsid w:val="00AE0513"/>
    <w:rsid w:val="00AE0611"/>
    <w:rsid w:val="00AE061D"/>
    <w:rsid w:val="00AE08C8"/>
    <w:rsid w:val="00AE0CE4"/>
    <w:rsid w:val="00AE1319"/>
    <w:rsid w:val="00AE1C48"/>
    <w:rsid w:val="00AE1CE3"/>
    <w:rsid w:val="00AE1D92"/>
    <w:rsid w:val="00AE2746"/>
    <w:rsid w:val="00AE3416"/>
    <w:rsid w:val="00AE3E3F"/>
    <w:rsid w:val="00AE48B0"/>
    <w:rsid w:val="00AE51A0"/>
    <w:rsid w:val="00AE5499"/>
    <w:rsid w:val="00AE5C26"/>
    <w:rsid w:val="00AE5D19"/>
    <w:rsid w:val="00AE5F6C"/>
    <w:rsid w:val="00AE760E"/>
    <w:rsid w:val="00AF0595"/>
    <w:rsid w:val="00AF144F"/>
    <w:rsid w:val="00AF234E"/>
    <w:rsid w:val="00AF3263"/>
    <w:rsid w:val="00AF33C3"/>
    <w:rsid w:val="00AF43A5"/>
    <w:rsid w:val="00AF49C2"/>
    <w:rsid w:val="00AF639A"/>
    <w:rsid w:val="00AF6848"/>
    <w:rsid w:val="00AF76EF"/>
    <w:rsid w:val="00B00D06"/>
    <w:rsid w:val="00B01207"/>
    <w:rsid w:val="00B01535"/>
    <w:rsid w:val="00B016AF"/>
    <w:rsid w:val="00B019DF"/>
    <w:rsid w:val="00B01B88"/>
    <w:rsid w:val="00B02610"/>
    <w:rsid w:val="00B02CBE"/>
    <w:rsid w:val="00B03D23"/>
    <w:rsid w:val="00B03D35"/>
    <w:rsid w:val="00B04122"/>
    <w:rsid w:val="00B0456F"/>
    <w:rsid w:val="00B04FF4"/>
    <w:rsid w:val="00B057D6"/>
    <w:rsid w:val="00B05E2E"/>
    <w:rsid w:val="00B061C6"/>
    <w:rsid w:val="00B06C5F"/>
    <w:rsid w:val="00B06D2F"/>
    <w:rsid w:val="00B06EE5"/>
    <w:rsid w:val="00B10152"/>
    <w:rsid w:val="00B107A1"/>
    <w:rsid w:val="00B10C19"/>
    <w:rsid w:val="00B11C66"/>
    <w:rsid w:val="00B120A2"/>
    <w:rsid w:val="00B12266"/>
    <w:rsid w:val="00B124FD"/>
    <w:rsid w:val="00B13016"/>
    <w:rsid w:val="00B13DFC"/>
    <w:rsid w:val="00B14828"/>
    <w:rsid w:val="00B14AEC"/>
    <w:rsid w:val="00B15652"/>
    <w:rsid w:val="00B15A21"/>
    <w:rsid w:val="00B15CF5"/>
    <w:rsid w:val="00B16010"/>
    <w:rsid w:val="00B165C1"/>
    <w:rsid w:val="00B2205D"/>
    <w:rsid w:val="00B23787"/>
    <w:rsid w:val="00B248BA"/>
    <w:rsid w:val="00B248F5"/>
    <w:rsid w:val="00B24A8A"/>
    <w:rsid w:val="00B24F36"/>
    <w:rsid w:val="00B2574D"/>
    <w:rsid w:val="00B25955"/>
    <w:rsid w:val="00B27D5F"/>
    <w:rsid w:val="00B30465"/>
    <w:rsid w:val="00B318C8"/>
    <w:rsid w:val="00B32665"/>
    <w:rsid w:val="00B33156"/>
    <w:rsid w:val="00B33CBF"/>
    <w:rsid w:val="00B340EE"/>
    <w:rsid w:val="00B34176"/>
    <w:rsid w:val="00B35DA7"/>
    <w:rsid w:val="00B36715"/>
    <w:rsid w:val="00B378F6"/>
    <w:rsid w:val="00B37AAE"/>
    <w:rsid w:val="00B407CC"/>
    <w:rsid w:val="00B419A1"/>
    <w:rsid w:val="00B41AB8"/>
    <w:rsid w:val="00B4218E"/>
    <w:rsid w:val="00B42804"/>
    <w:rsid w:val="00B43211"/>
    <w:rsid w:val="00B43439"/>
    <w:rsid w:val="00B43C5A"/>
    <w:rsid w:val="00B443F6"/>
    <w:rsid w:val="00B449F6"/>
    <w:rsid w:val="00B44DD6"/>
    <w:rsid w:val="00B458C7"/>
    <w:rsid w:val="00B459EA"/>
    <w:rsid w:val="00B502B4"/>
    <w:rsid w:val="00B504B0"/>
    <w:rsid w:val="00B50D1C"/>
    <w:rsid w:val="00B51297"/>
    <w:rsid w:val="00B5263D"/>
    <w:rsid w:val="00B5289E"/>
    <w:rsid w:val="00B52CA2"/>
    <w:rsid w:val="00B52E2D"/>
    <w:rsid w:val="00B53F45"/>
    <w:rsid w:val="00B55ED1"/>
    <w:rsid w:val="00B56091"/>
    <w:rsid w:val="00B57ACA"/>
    <w:rsid w:val="00B615F2"/>
    <w:rsid w:val="00B61E46"/>
    <w:rsid w:val="00B6206A"/>
    <w:rsid w:val="00B628DD"/>
    <w:rsid w:val="00B62C41"/>
    <w:rsid w:val="00B64074"/>
    <w:rsid w:val="00B65030"/>
    <w:rsid w:val="00B652F2"/>
    <w:rsid w:val="00B66138"/>
    <w:rsid w:val="00B6708D"/>
    <w:rsid w:val="00B670B0"/>
    <w:rsid w:val="00B6758F"/>
    <w:rsid w:val="00B67F6D"/>
    <w:rsid w:val="00B7024B"/>
    <w:rsid w:val="00B70485"/>
    <w:rsid w:val="00B704D8"/>
    <w:rsid w:val="00B70657"/>
    <w:rsid w:val="00B719D8"/>
    <w:rsid w:val="00B71CCA"/>
    <w:rsid w:val="00B724CF"/>
    <w:rsid w:val="00B726C6"/>
    <w:rsid w:val="00B7435B"/>
    <w:rsid w:val="00B744DA"/>
    <w:rsid w:val="00B74C3A"/>
    <w:rsid w:val="00B757B2"/>
    <w:rsid w:val="00B75A41"/>
    <w:rsid w:val="00B75E42"/>
    <w:rsid w:val="00B765C9"/>
    <w:rsid w:val="00B767D2"/>
    <w:rsid w:val="00B77588"/>
    <w:rsid w:val="00B7782A"/>
    <w:rsid w:val="00B77A47"/>
    <w:rsid w:val="00B804E9"/>
    <w:rsid w:val="00B80CC8"/>
    <w:rsid w:val="00B8103D"/>
    <w:rsid w:val="00B81094"/>
    <w:rsid w:val="00B81D57"/>
    <w:rsid w:val="00B82EC5"/>
    <w:rsid w:val="00B830FE"/>
    <w:rsid w:val="00B84293"/>
    <w:rsid w:val="00B84AAD"/>
    <w:rsid w:val="00B84BF9"/>
    <w:rsid w:val="00B8508F"/>
    <w:rsid w:val="00B868E6"/>
    <w:rsid w:val="00B87862"/>
    <w:rsid w:val="00B87CF3"/>
    <w:rsid w:val="00B904A1"/>
    <w:rsid w:val="00B90EAC"/>
    <w:rsid w:val="00B916B5"/>
    <w:rsid w:val="00B91FF6"/>
    <w:rsid w:val="00B92129"/>
    <w:rsid w:val="00B92172"/>
    <w:rsid w:val="00B92590"/>
    <w:rsid w:val="00B9316A"/>
    <w:rsid w:val="00B935FF"/>
    <w:rsid w:val="00B936D8"/>
    <w:rsid w:val="00B93969"/>
    <w:rsid w:val="00B94BFB"/>
    <w:rsid w:val="00B94D5C"/>
    <w:rsid w:val="00B956F0"/>
    <w:rsid w:val="00B958AD"/>
    <w:rsid w:val="00B97095"/>
    <w:rsid w:val="00B972C3"/>
    <w:rsid w:val="00B9740B"/>
    <w:rsid w:val="00B976DE"/>
    <w:rsid w:val="00B97CE4"/>
    <w:rsid w:val="00BA0384"/>
    <w:rsid w:val="00BA0A22"/>
    <w:rsid w:val="00BA17BE"/>
    <w:rsid w:val="00BA20B3"/>
    <w:rsid w:val="00BA2E86"/>
    <w:rsid w:val="00BA33AB"/>
    <w:rsid w:val="00BA33F6"/>
    <w:rsid w:val="00BA34B6"/>
    <w:rsid w:val="00BA42CD"/>
    <w:rsid w:val="00BA549B"/>
    <w:rsid w:val="00BA647F"/>
    <w:rsid w:val="00BA69A0"/>
    <w:rsid w:val="00BA6CD5"/>
    <w:rsid w:val="00BB015E"/>
    <w:rsid w:val="00BB03D3"/>
    <w:rsid w:val="00BB1285"/>
    <w:rsid w:val="00BB1DEF"/>
    <w:rsid w:val="00BB1F0F"/>
    <w:rsid w:val="00BB200F"/>
    <w:rsid w:val="00BB23E4"/>
    <w:rsid w:val="00BB3B3C"/>
    <w:rsid w:val="00BB3B7E"/>
    <w:rsid w:val="00BB49B8"/>
    <w:rsid w:val="00BB4CF6"/>
    <w:rsid w:val="00BB5C51"/>
    <w:rsid w:val="00BB6018"/>
    <w:rsid w:val="00BC1DDF"/>
    <w:rsid w:val="00BC1EDC"/>
    <w:rsid w:val="00BC2031"/>
    <w:rsid w:val="00BC2376"/>
    <w:rsid w:val="00BC24BB"/>
    <w:rsid w:val="00BC4E11"/>
    <w:rsid w:val="00BC57E9"/>
    <w:rsid w:val="00BC5B4C"/>
    <w:rsid w:val="00BC6233"/>
    <w:rsid w:val="00BC6C5B"/>
    <w:rsid w:val="00BD03FF"/>
    <w:rsid w:val="00BD0941"/>
    <w:rsid w:val="00BD1449"/>
    <w:rsid w:val="00BD1A05"/>
    <w:rsid w:val="00BD217D"/>
    <w:rsid w:val="00BD2E94"/>
    <w:rsid w:val="00BD2F8C"/>
    <w:rsid w:val="00BD3346"/>
    <w:rsid w:val="00BD3824"/>
    <w:rsid w:val="00BD384B"/>
    <w:rsid w:val="00BD3A35"/>
    <w:rsid w:val="00BD52A7"/>
    <w:rsid w:val="00BD52E9"/>
    <w:rsid w:val="00BD5554"/>
    <w:rsid w:val="00BD5616"/>
    <w:rsid w:val="00BD58E9"/>
    <w:rsid w:val="00BD63E1"/>
    <w:rsid w:val="00BD688D"/>
    <w:rsid w:val="00BD698D"/>
    <w:rsid w:val="00BD6E23"/>
    <w:rsid w:val="00BD7367"/>
    <w:rsid w:val="00BE11A4"/>
    <w:rsid w:val="00BE18E3"/>
    <w:rsid w:val="00BE1BDF"/>
    <w:rsid w:val="00BE2D5C"/>
    <w:rsid w:val="00BE30ED"/>
    <w:rsid w:val="00BE345E"/>
    <w:rsid w:val="00BE50C5"/>
    <w:rsid w:val="00BE5183"/>
    <w:rsid w:val="00BE5F24"/>
    <w:rsid w:val="00BF07E8"/>
    <w:rsid w:val="00BF0C60"/>
    <w:rsid w:val="00BF1979"/>
    <w:rsid w:val="00BF23B7"/>
    <w:rsid w:val="00BF3970"/>
    <w:rsid w:val="00BF4341"/>
    <w:rsid w:val="00BF4367"/>
    <w:rsid w:val="00BF4D9A"/>
    <w:rsid w:val="00BF589B"/>
    <w:rsid w:val="00BF5A5E"/>
    <w:rsid w:val="00BF6851"/>
    <w:rsid w:val="00BF6E41"/>
    <w:rsid w:val="00BF7310"/>
    <w:rsid w:val="00BF73E8"/>
    <w:rsid w:val="00BF75D4"/>
    <w:rsid w:val="00BF7805"/>
    <w:rsid w:val="00C0008F"/>
    <w:rsid w:val="00C00461"/>
    <w:rsid w:val="00C00828"/>
    <w:rsid w:val="00C0087F"/>
    <w:rsid w:val="00C00899"/>
    <w:rsid w:val="00C00E35"/>
    <w:rsid w:val="00C01492"/>
    <w:rsid w:val="00C01E1F"/>
    <w:rsid w:val="00C01E80"/>
    <w:rsid w:val="00C01F27"/>
    <w:rsid w:val="00C02322"/>
    <w:rsid w:val="00C027DE"/>
    <w:rsid w:val="00C02A30"/>
    <w:rsid w:val="00C02AA8"/>
    <w:rsid w:val="00C0388E"/>
    <w:rsid w:val="00C04052"/>
    <w:rsid w:val="00C04724"/>
    <w:rsid w:val="00C04792"/>
    <w:rsid w:val="00C05084"/>
    <w:rsid w:val="00C05E4A"/>
    <w:rsid w:val="00C06102"/>
    <w:rsid w:val="00C06430"/>
    <w:rsid w:val="00C0657A"/>
    <w:rsid w:val="00C070AB"/>
    <w:rsid w:val="00C102F7"/>
    <w:rsid w:val="00C10965"/>
    <w:rsid w:val="00C11962"/>
    <w:rsid w:val="00C135E2"/>
    <w:rsid w:val="00C1432C"/>
    <w:rsid w:val="00C14F54"/>
    <w:rsid w:val="00C15B80"/>
    <w:rsid w:val="00C17823"/>
    <w:rsid w:val="00C20506"/>
    <w:rsid w:val="00C20877"/>
    <w:rsid w:val="00C2091E"/>
    <w:rsid w:val="00C20A5A"/>
    <w:rsid w:val="00C20F3B"/>
    <w:rsid w:val="00C210CA"/>
    <w:rsid w:val="00C21AE4"/>
    <w:rsid w:val="00C221B8"/>
    <w:rsid w:val="00C224D3"/>
    <w:rsid w:val="00C2278D"/>
    <w:rsid w:val="00C22CC3"/>
    <w:rsid w:val="00C22EF4"/>
    <w:rsid w:val="00C23CBB"/>
    <w:rsid w:val="00C23EB3"/>
    <w:rsid w:val="00C25A4C"/>
    <w:rsid w:val="00C25ACB"/>
    <w:rsid w:val="00C260C0"/>
    <w:rsid w:val="00C26745"/>
    <w:rsid w:val="00C26B8A"/>
    <w:rsid w:val="00C27FB5"/>
    <w:rsid w:val="00C30764"/>
    <w:rsid w:val="00C3156C"/>
    <w:rsid w:val="00C31941"/>
    <w:rsid w:val="00C31E70"/>
    <w:rsid w:val="00C31ECD"/>
    <w:rsid w:val="00C32031"/>
    <w:rsid w:val="00C35F7F"/>
    <w:rsid w:val="00C36101"/>
    <w:rsid w:val="00C368DA"/>
    <w:rsid w:val="00C37A4D"/>
    <w:rsid w:val="00C37BA8"/>
    <w:rsid w:val="00C40875"/>
    <w:rsid w:val="00C40F63"/>
    <w:rsid w:val="00C4171A"/>
    <w:rsid w:val="00C42E8B"/>
    <w:rsid w:val="00C431E1"/>
    <w:rsid w:val="00C45B07"/>
    <w:rsid w:val="00C46450"/>
    <w:rsid w:val="00C5049D"/>
    <w:rsid w:val="00C51278"/>
    <w:rsid w:val="00C5137F"/>
    <w:rsid w:val="00C51FE7"/>
    <w:rsid w:val="00C52347"/>
    <w:rsid w:val="00C5248B"/>
    <w:rsid w:val="00C52B83"/>
    <w:rsid w:val="00C53D11"/>
    <w:rsid w:val="00C54375"/>
    <w:rsid w:val="00C5442A"/>
    <w:rsid w:val="00C56555"/>
    <w:rsid w:val="00C56C04"/>
    <w:rsid w:val="00C56E6B"/>
    <w:rsid w:val="00C5732E"/>
    <w:rsid w:val="00C57732"/>
    <w:rsid w:val="00C60080"/>
    <w:rsid w:val="00C60BA2"/>
    <w:rsid w:val="00C60F15"/>
    <w:rsid w:val="00C625A3"/>
    <w:rsid w:val="00C62B0C"/>
    <w:rsid w:val="00C63721"/>
    <w:rsid w:val="00C64D54"/>
    <w:rsid w:val="00C6595A"/>
    <w:rsid w:val="00C65B0C"/>
    <w:rsid w:val="00C677C8"/>
    <w:rsid w:val="00C67DCC"/>
    <w:rsid w:val="00C7066A"/>
    <w:rsid w:val="00C70E5D"/>
    <w:rsid w:val="00C71A80"/>
    <w:rsid w:val="00C72015"/>
    <w:rsid w:val="00C72EAA"/>
    <w:rsid w:val="00C72EC3"/>
    <w:rsid w:val="00C7395E"/>
    <w:rsid w:val="00C74452"/>
    <w:rsid w:val="00C74C46"/>
    <w:rsid w:val="00C75174"/>
    <w:rsid w:val="00C75851"/>
    <w:rsid w:val="00C7680A"/>
    <w:rsid w:val="00C76FC0"/>
    <w:rsid w:val="00C77825"/>
    <w:rsid w:val="00C77B80"/>
    <w:rsid w:val="00C80DB6"/>
    <w:rsid w:val="00C82BAF"/>
    <w:rsid w:val="00C83FE4"/>
    <w:rsid w:val="00C84089"/>
    <w:rsid w:val="00C84543"/>
    <w:rsid w:val="00C85471"/>
    <w:rsid w:val="00C856CD"/>
    <w:rsid w:val="00C85D72"/>
    <w:rsid w:val="00C86370"/>
    <w:rsid w:val="00C866B5"/>
    <w:rsid w:val="00C866FE"/>
    <w:rsid w:val="00C86819"/>
    <w:rsid w:val="00C86989"/>
    <w:rsid w:val="00C86F1C"/>
    <w:rsid w:val="00C870BA"/>
    <w:rsid w:val="00C900E3"/>
    <w:rsid w:val="00C9113A"/>
    <w:rsid w:val="00C917E4"/>
    <w:rsid w:val="00C91D38"/>
    <w:rsid w:val="00C927CC"/>
    <w:rsid w:val="00C92D8F"/>
    <w:rsid w:val="00C93130"/>
    <w:rsid w:val="00C95048"/>
    <w:rsid w:val="00C95543"/>
    <w:rsid w:val="00C95D2B"/>
    <w:rsid w:val="00C9721F"/>
    <w:rsid w:val="00CA08E4"/>
    <w:rsid w:val="00CA27F8"/>
    <w:rsid w:val="00CA2CA6"/>
    <w:rsid w:val="00CA3A51"/>
    <w:rsid w:val="00CA6386"/>
    <w:rsid w:val="00CA6900"/>
    <w:rsid w:val="00CA6EFF"/>
    <w:rsid w:val="00CA7399"/>
    <w:rsid w:val="00CA7E9D"/>
    <w:rsid w:val="00CA7FF2"/>
    <w:rsid w:val="00CB0CE5"/>
    <w:rsid w:val="00CB1504"/>
    <w:rsid w:val="00CB1815"/>
    <w:rsid w:val="00CB1B4C"/>
    <w:rsid w:val="00CB1C37"/>
    <w:rsid w:val="00CB1E97"/>
    <w:rsid w:val="00CB207A"/>
    <w:rsid w:val="00CB33BA"/>
    <w:rsid w:val="00CB3BF3"/>
    <w:rsid w:val="00CB5D2A"/>
    <w:rsid w:val="00CB5E9D"/>
    <w:rsid w:val="00CB6906"/>
    <w:rsid w:val="00CB694A"/>
    <w:rsid w:val="00CB7A69"/>
    <w:rsid w:val="00CC0451"/>
    <w:rsid w:val="00CC1B69"/>
    <w:rsid w:val="00CC1BC6"/>
    <w:rsid w:val="00CC1EBE"/>
    <w:rsid w:val="00CC2233"/>
    <w:rsid w:val="00CC3492"/>
    <w:rsid w:val="00CC35D2"/>
    <w:rsid w:val="00CC38AD"/>
    <w:rsid w:val="00CC3EAA"/>
    <w:rsid w:val="00CC3FA8"/>
    <w:rsid w:val="00CC5025"/>
    <w:rsid w:val="00CC51A6"/>
    <w:rsid w:val="00CC536D"/>
    <w:rsid w:val="00CC5E83"/>
    <w:rsid w:val="00CC66D7"/>
    <w:rsid w:val="00CC790E"/>
    <w:rsid w:val="00CD03BC"/>
    <w:rsid w:val="00CD069A"/>
    <w:rsid w:val="00CD13B6"/>
    <w:rsid w:val="00CD15F0"/>
    <w:rsid w:val="00CD166A"/>
    <w:rsid w:val="00CD1DD5"/>
    <w:rsid w:val="00CD2B6B"/>
    <w:rsid w:val="00CD3B34"/>
    <w:rsid w:val="00CD4332"/>
    <w:rsid w:val="00CD46BB"/>
    <w:rsid w:val="00CD55D2"/>
    <w:rsid w:val="00CD5720"/>
    <w:rsid w:val="00CD5AFE"/>
    <w:rsid w:val="00CD5F30"/>
    <w:rsid w:val="00CD6948"/>
    <w:rsid w:val="00CD7664"/>
    <w:rsid w:val="00CE06A2"/>
    <w:rsid w:val="00CE0EC1"/>
    <w:rsid w:val="00CE15F9"/>
    <w:rsid w:val="00CE2190"/>
    <w:rsid w:val="00CE2431"/>
    <w:rsid w:val="00CE2BD9"/>
    <w:rsid w:val="00CE348C"/>
    <w:rsid w:val="00CE3B21"/>
    <w:rsid w:val="00CE47A5"/>
    <w:rsid w:val="00CE5759"/>
    <w:rsid w:val="00CE6004"/>
    <w:rsid w:val="00CE63EA"/>
    <w:rsid w:val="00CE79B3"/>
    <w:rsid w:val="00CF0F21"/>
    <w:rsid w:val="00CF15EC"/>
    <w:rsid w:val="00CF189B"/>
    <w:rsid w:val="00CF1A19"/>
    <w:rsid w:val="00CF1E31"/>
    <w:rsid w:val="00CF3D50"/>
    <w:rsid w:val="00CF40B5"/>
    <w:rsid w:val="00CF4C89"/>
    <w:rsid w:val="00CF4D46"/>
    <w:rsid w:val="00CF524E"/>
    <w:rsid w:val="00CF53D8"/>
    <w:rsid w:val="00CF5563"/>
    <w:rsid w:val="00CF5D51"/>
    <w:rsid w:val="00CF5FAE"/>
    <w:rsid w:val="00CF6320"/>
    <w:rsid w:val="00CF6745"/>
    <w:rsid w:val="00CF677E"/>
    <w:rsid w:val="00CF6A64"/>
    <w:rsid w:val="00CF6F4F"/>
    <w:rsid w:val="00D00753"/>
    <w:rsid w:val="00D00B38"/>
    <w:rsid w:val="00D00F97"/>
    <w:rsid w:val="00D01317"/>
    <w:rsid w:val="00D01C13"/>
    <w:rsid w:val="00D03143"/>
    <w:rsid w:val="00D031AD"/>
    <w:rsid w:val="00D033F6"/>
    <w:rsid w:val="00D036E1"/>
    <w:rsid w:val="00D043B2"/>
    <w:rsid w:val="00D04EB4"/>
    <w:rsid w:val="00D055FF"/>
    <w:rsid w:val="00D05A05"/>
    <w:rsid w:val="00D060C6"/>
    <w:rsid w:val="00D069A4"/>
    <w:rsid w:val="00D069FC"/>
    <w:rsid w:val="00D06C88"/>
    <w:rsid w:val="00D07977"/>
    <w:rsid w:val="00D11893"/>
    <w:rsid w:val="00D11BF1"/>
    <w:rsid w:val="00D13528"/>
    <w:rsid w:val="00D13D9D"/>
    <w:rsid w:val="00D144AA"/>
    <w:rsid w:val="00D14991"/>
    <w:rsid w:val="00D14D7E"/>
    <w:rsid w:val="00D15CA8"/>
    <w:rsid w:val="00D15E7A"/>
    <w:rsid w:val="00D160D0"/>
    <w:rsid w:val="00D177CD"/>
    <w:rsid w:val="00D179FD"/>
    <w:rsid w:val="00D17A9A"/>
    <w:rsid w:val="00D20141"/>
    <w:rsid w:val="00D208EA"/>
    <w:rsid w:val="00D20A73"/>
    <w:rsid w:val="00D22144"/>
    <w:rsid w:val="00D222E4"/>
    <w:rsid w:val="00D226D4"/>
    <w:rsid w:val="00D231FF"/>
    <w:rsid w:val="00D2360D"/>
    <w:rsid w:val="00D23EAE"/>
    <w:rsid w:val="00D2465F"/>
    <w:rsid w:val="00D24E8A"/>
    <w:rsid w:val="00D25921"/>
    <w:rsid w:val="00D261BA"/>
    <w:rsid w:val="00D2674C"/>
    <w:rsid w:val="00D26942"/>
    <w:rsid w:val="00D26D7B"/>
    <w:rsid w:val="00D302F9"/>
    <w:rsid w:val="00D31010"/>
    <w:rsid w:val="00D31840"/>
    <w:rsid w:val="00D32719"/>
    <w:rsid w:val="00D34028"/>
    <w:rsid w:val="00D34102"/>
    <w:rsid w:val="00D34411"/>
    <w:rsid w:val="00D347A8"/>
    <w:rsid w:val="00D35559"/>
    <w:rsid w:val="00D35E73"/>
    <w:rsid w:val="00D36711"/>
    <w:rsid w:val="00D368DE"/>
    <w:rsid w:val="00D36E7E"/>
    <w:rsid w:val="00D37EAB"/>
    <w:rsid w:val="00D421A4"/>
    <w:rsid w:val="00D42F19"/>
    <w:rsid w:val="00D43753"/>
    <w:rsid w:val="00D439A7"/>
    <w:rsid w:val="00D43A8B"/>
    <w:rsid w:val="00D440F0"/>
    <w:rsid w:val="00D450C6"/>
    <w:rsid w:val="00D452F6"/>
    <w:rsid w:val="00D4618E"/>
    <w:rsid w:val="00D46B9A"/>
    <w:rsid w:val="00D46ECA"/>
    <w:rsid w:val="00D475D1"/>
    <w:rsid w:val="00D47726"/>
    <w:rsid w:val="00D477D8"/>
    <w:rsid w:val="00D50528"/>
    <w:rsid w:val="00D5061E"/>
    <w:rsid w:val="00D50DC0"/>
    <w:rsid w:val="00D50E7D"/>
    <w:rsid w:val="00D511BC"/>
    <w:rsid w:val="00D513BB"/>
    <w:rsid w:val="00D51401"/>
    <w:rsid w:val="00D52121"/>
    <w:rsid w:val="00D52771"/>
    <w:rsid w:val="00D53CF6"/>
    <w:rsid w:val="00D53E6C"/>
    <w:rsid w:val="00D54CEB"/>
    <w:rsid w:val="00D558A2"/>
    <w:rsid w:val="00D55E07"/>
    <w:rsid w:val="00D5635C"/>
    <w:rsid w:val="00D56778"/>
    <w:rsid w:val="00D56A02"/>
    <w:rsid w:val="00D56D80"/>
    <w:rsid w:val="00D611F2"/>
    <w:rsid w:val="00D615A6"/>
    <w:rsid w:val="00D61C24"/>
    <w:rsid w:val="00D627C2"/>
    <w:rsid w:val="00D62EDA"/>
    <w:rsid w:val="00D65370"/>
    <w:rsid w:val="00D65FC0"/>
    <w:rsid w:val="00D661A9"/>
    <w:rsid w:val="00D66271"/>
    <w:rsid w:val="00D667EC"/>
    <w:rsid w:val="00D67030"/>
    <w:rsid w:val="00D670C3"/>
    <w:rsid w:val="00D67BF3"/>
    <w:rsid w:val="00D70258"/>
    <w:rsid w:val="00D70AAA"/>
    <w:rsid w:val="00D70CAB"/>
    <w:rsid w:val="00D710D2"/>
    <w:rsid w:val="00D714CA"/>
    <w:rsid w:val="00D71538"/>
    <w:rsid w:val="00D71A4F"/>
    <w:rsid w:val="00D71B51"/>
    <w:rsid w:val="00D71BC3"/>
    <w:rsid w:val="00D71CBA"/>
    <w:rsid w:val="00D72584"/>
    <w:rsid w:val="00D72CC7"/>
    <w:rsid w:val="00D73840"/>
    <w:rsid w:val="00D73B2B"/>
    <w:rsid w:val="00D747D6"/>
    <w:rsid w:val="00D765B7"/>
    <w:rsid w:val="00D77C29"/>
    <w:rsid w:val="00D8150B"/>
    <w:rsid w:val="00D81A7C"/>
    <w:rsid w:val="00D82BC4"/>
    <w:rsid w:val="00D837CF"/>
    <w:rsid w:val="00D83DDA"/>
    <w:rsid w:val="00D84084"/>
    <w:rsid w:val="00D840E4"/>
    <w:rsid w:val="00D849E1"/>
    <w:rsid w:val="00D84DE2"/>
    <w:rsid w:val="00D8558E"/>
    <w:rsid w:val="00D85A77"/>
    <w:rsid w:val="00D85A98"/>
    <w:rsid w:val="00D85C7D"/>
    <w:rsid w:val="00D85EEC"/>
    <w:rsid w:val="00D87526"/>
    <w:rsid w:val="00D878DA"/>
    <w:rsid w:val="00D901B6"/>
    <w:rsid w:val="00D9090F"/>
    <w:rsid w:val="00D91BEC"/>
    <w:rsid w:val="00D921A6"/>
    <w:rsid w:val="00D9230E"/>
    <w:rsid w:val="00D926F1"/>
    <w:rsid w:val="00D92FD0"/>
    <w:rsid w:val="00D935C1"/>
    <w:rsid w:val="00D94D15"/>
    <w:rsid w:val="00D952B7"/>
    <w:rsid w:val="00D95F0F"/>
    <w:rsid w:val="00D95FAA"/>
    <w:rsid w:val="00D95FF7"/>
    <w:rsid w:val="00D96371"/>
    <w:rsid w:val="00D96EC6"/>
    <w:rsid w:val="00DA0182"/>
    <w:rsid w:val="00DA246D"/>
    <w:rsid w:val="00DA485F"/>
    <w:rsid w:val="00DA4F94"/>
    <w:rsid w:val="00DA5916"/>
    <w:rsid w:val="00DA607C"/>
    <w:rsid w:val="00DA625F"/>
    <w:rsid w:val="00DA6884"/>
    <w:rsid w:val="00DA796B"/>
    <w:rsid w:val="00DB1528"/>
    <w:rsid w:val="00DB3E2D"/>
    <w:rsid w:val="00DB4907"/>
    <w:rsid w:val="00DB4EEA"/>
    <w:rsid w:val="00DB55EB"/>
    <w:rsid w:val="00DB5670"/>
    <w:rsid w:val="00DB615D"/>
    <w:rsid w:val="00DB6CFF"/>
    <w:rsid w:val="00DB76C8"/>
    <w:rsid w:val="00DB779F"/>
    <w:rsid w:val="00DB7860"/>
    <w:rsid w:val="00DB7BD5"/>
    <w:rsid w:val="00DC0324"/>
    <w:rsid w:val="00DC08D9"/>
    <w:rsid w:val="00DC091A"/>
    <w:rsid w:val="00DC0B78"/>
    <w:rsid w:val="00DC12D8"/>
    <w:rsid w:val="00DC20B3"/>
    <w:rsid w:val="00DC2A9C"/>
    <w:rsid w:val="00DC2ADC"/>
    <w:rsid w:val="00DC3096"/>
    <w:rsid w:val="00DC3EC3"/>
    <w:rsid w:val="00DC43B4"/>
    <w:rsid w:val="00DC517D"/>
    <w:rsid w:val="00DC6006"/>
    <w:rsid w:val="00DC6BBD"/>
    <w:rsid w:val="00DC7CD2"/>
    <w:rsid w:val="00DD00A6"/>
    <w:rsid w:val="00DD08BB"/>
    <w:rsid w:val="00DD2B8A"/>
    <w:rsid w:val="00DD2C97"/>
    <w:rsid w:val="00DD3536"/>
    <w:rsid w:val="00DD3942"/>
    <w:rsid w:val="00DD3E53"/>
    <w:rsid w:val="00DD47EB"/>
    <w:rsid w:val="00DD498D"/>
    <w:rsid w:val="00DD4E06"/>
    <w:rsid w:val="00DD60B1"/>
    <w:rsid w:val="00DE15A4"/>
    <w:rsid w:val="00DE1BAD"/>
    <w:rsid w:val="00DE1BFC"/>
    <w:rsid w:val="00DE40B6"/>
    <w:rsid w:val="00DE45B8"/>
    <w:rsid w:val="00DE4D7D"/>
    <w:rsid w:val="00DE536E"/>
    <w:rsid w:val="00DE5B28"/>
    <w:rsid w:val="00DF13E1"/>
    <w:rsid w:val="00DF14D7"/>
    <w:rsid w:val="00DF1A94"/>
    <w:rsid w:val="00DF2EB2"/>
    <w:rsid w:val="00DF38DF"/>
    <w:rsid w:val="00DF3CA6"/>
    <w:rsid w:val="00DF5C4C"/>
    <w:rsid w:val="00DF6900"/>
    <w:rsid w:val="00DF756C"/>
    <w:rsid w:val="00DF75E1"/>
    <w:rsid w:val="00E00364"/>
    <w:rsid w:val="00E03387"/>
    <w:rsid w:val="00E03C46"/>
    <w:rsid w:val="00E03ED7"/>
    <w:rsid w:val="00E0441E"/>
    <w:rsid w:val="00E05044"/>
    <w:rsid w:val="00E05695"/>
    <w:rsid w:val="00E057DC"/>
    <w:rsid w:val="00E06CD4"/>
    <w:rsid w:val="00E06F00"/>
    <w:rsid w:val="00E07B08"/>
    <w:rsid w:val="00E07B53"/>
    <w:rsid w:val="00E07C1D"/>
    <w:rsid w:val="00E10A10"/>
    <w:rsid w:val="00E10B90"/>
    <w:rsid w:val="00E1125A"/>
    <w:rsid w:val="00E11822"/>
    <w:rsid w:val="00E11A5F"/>
    <w:rsid w:val="00E11C6F"/>
    <w:rsid w:val="00E11FA2"/>
    <w:rsid w:val="00E1208B"/>
    <w:rsid w:val="00E126F1"/>
    <w:rsid w:val="00E13570"/>
    <w:rsid w:val="00E14133"/>
    <w:rsid w:val="00E141AE"/>
    <w:rsid w:val="00E14A2C"/>
    <w:rsid w:val="00E158D4"/>
    <w:rsid w:val="00E15939"/>
    <w:rsid w:val="00E15E42"/>
    <w:rsid w:val="00E168E5"/>
    <w:rsid w:val="00E16983"/>
    <w:rsid w:val="00E16990"/>
    <w:rsid w:val="00E170D1"/>
    <w:rsid w:val="00E178A5"/>
    <w:rsid w:val="00E17DDD"/>
    <w:rsid w:val="00E17E5F"/>
    <w:rsid w:val="00E20358"/>
    <w:rsid w:val="00E20D28"/>
    <w:rsid w:val="00E21225"/>
    <w:rsid w:val="00E21663"/>
    <w:rsid w:val="00E21A55"/>
    <w:rsid w:val="00E226E5"/>
    <w:rsid w:val="00E22825"/>
    <w:rsid w:val="00E23ED5"/>
    <w:rsid w:val="00E24DAE"/>
    <w:rsid w:val="00E25261"/>
    <w:rsid w:val="00E25330"/>
    <w:rsid w:val="00E2613E"/>
    <w:rsid w:val="00E2742C"/>
    <w:rsid w:val="00E275BB"/>
    <w:rsid w:val="00E30658"/>
    <w:rsid w:val="00E31436"/>
    <w:rsid w:val="00E323E2"/>
    <w:rsid w:val="00E32787"/>
    <w:rsid w:val="00E32D14"/>
    <w:rsid w:val="00E343F8"/>
    <w:rsid w:val="00E37F75"/>
    <w:rsid w:val="00E40D9D"/>
    <w:rsid w:val="00E40E35"/>
    <w:rsid w:val="00E40ECA"/>
    <w:rsid w:val="00E4164F"/>
    <w:rsid w:val="00E41B4F"/>
    <w:rsid w:val="00E41B82"/>
    <w:rsid w:val="00E42957"/>
    <w:rsid w:val="00E42B8E"/>
    <w:rsid w:val="00E42C20"/>
    <w:rsid w:val="00E431F5"/>
    <w:rsid w:val="00E44088"/>
    <w:rsid w:val="00E44CB4"/>
    <w:rsid w:val="00E44EE0"/>
    <w:rsid w:val="00E45212"/>
    <w:rsid w:val="00E45496"/>
    <w:rsid w:val="00E4567F"/>
    <w:rsid w:val="00E4602A"/>
    <w:rsid w:val="00E4632A"/>
    <w:rsid w:val="00E46E11"/>
    <w:rsid w:val="00E50E43"/>
    <w:rsid w:val="00E511EC"/>
    <w:rsid w:val="00E5159C"/>
    <w:rsid w:val="00E51FCA"/>
    <w:rsid w:val="00E52B5F"/>
    <w:rsid w:val="00E532DB"/>
    <w:rsid w:val="00E54B93"/>
    <w:rsid w:val="00E54D64"/>
    <w:rsid w:val="00E579D0"/>
    <w:rsid w:val="00E601EC"/>
    <w:rsid w:val="00E60765"/>
    <w:rsid w:val="00E60D28"/>
    <w:rsid w:val="00E6168D"/>
    <w:rsid w:val="00E61FB2"/>
    <w:rsid w:val="00E62B2A"/>
    <w:rsid w:val="00E63B4C"/>
    <w:rsid w:val="00E6434D"/>
    <w:rsid w:val="00E64425"/>
    <w:rsid w:val="00E648DE"/>
    <w:rsid w:val="00E64DAE"/>
    <w:rsid w:val="00E64F5B"/>
    <w:rsid w:val="00E65F36"/>
    <w:rsid w:val="00E67315"/>
    <w:rsid w:val="00E67B1D"/>
    <w:rsid w:val="00E702A3"/>
    <w:rsid w:val="00E73FA9"/>
    <w:rsid w:val="00E74AE5"/>
    <w:rsid w:val="00E74F81"/>
    <w:rsid w:val="00E75005"/>
    <w:rsid w:val="00E754EE"/>
    <w:rsid w:val="00E75971"/>
    <w:rsid w:val="00E75A0E"/>
    <w:rsid w:val="00E75BB5"/>
    <w:rsid w:val="00E76D87"/>
    <w:rsid w:val="00E779CE"/>
    <w:rsid w:val="00E81DEB"/>
    <w:rsid w:val="00E81F33"/>
    <w:rsid w:val="00E8209C"/>
    <w:rsid w:val="00E824EC"/>
    <w:rsid w:val="00E82815"/>
    <w:rsid w:val="00E82C65"/>
    <w:rsid w:val="00E8385D"/>
    <w:rsid w:val="00E84A43"/>
    <w:rsid w:val="00E85978"/>
    <w:rsid w:val="00E86674"/>
    <w:rsid w:val="00E86DAA"/>
    <w:rsid w:val="00E87676"/>
    <w:rsid w:val="00E901A9"/>
    <w:rsid w:val="00E912D7"/>
    <w:rsid w:val="00E914D2"/>
    <w:rsid w:val="00E91B6A"/>
    <w:rsid w:val="00E935B8"/>
    <w:rsid w:val="00E936A6"/>
    <w:rsid w:val="00E938DA"/>
    <w:rsid w:val="00E93CDD"/>
    <w:rsid w:val="00E93FF8"/>
    <w:rsid w:val="00E95A8F"/>
    <w:rsid w:val="00E9625B"/>
    <w:rsid w:val="00E965D0"/>
    <w:rsid w:val="00E968E7"/>
    <w:rsid w:val="00E96937"/>
    <w:rsid w:val="00E97488"/>
    <w:rsid w:val="00E97990"/>
    <w:rsid w:val="00E97EB5"/>
    <w:rsid w:val="00EA003E"/>
    <w:rsid w:val="00EA1948"/>
    <w:rsid w:val="00EA3451"/>
    <w:rsid w:val="00EA46E6"/>
    <w:rsid w:val="00EA5A72"/>
    <w:rsid w:val="00EA5C29"/>
    <w:rsid w:val="00EA5D1D"/>
    <w:rsid w:val="00EA5DEA"/>
    <w:rsid w:val="00EA6333"/>
    <w:rsid w:val="00EA73F9"/>
    <w:rsid w:val="00EA74F7"/>
    <w:rsid w:val="00EB05E0"/>
    <w:rsid w:val="00EB0F70"/>
    <w:rsid w:val="00EB1133"/>
    <w:rsid w:val="00EB14DD"/>
    <w:rsid w:val="00EB1793"/>
    <w:rsid w:val="00EB2507"/>
    <w:rsid w:val="00EB2BD8"/>
    <w:rsid w:val="00EB2EF0"/>
    <w:rsid w:val="00EB327B"/>
    <w:rsid w:val="00EB47BB"/>
    <w:rsid w:val="00EB5F65"/>
    <w:rsid w:val="00EB60F4"/>
    <w:rsid w:val="00EB6DBE"/>
    <w:rsid w:val="00EB7909"/>
    <w:rsid w:val="00EC0B04"/>
    <w:rsid w:val="00EC3605"/>
    <w:rsid w:val="00EC38D0"/>
    <w:rsid w:val="00EC3DD5"/>
    <w:rsid w:val="00EC45A2"/>
    <w:rsid w:val="00EC49E9"/>
    <w:rsid w:val="00EC4CB2"/>
    <w:rsid w:val="00EC62AE"/>
    <w:rsid w:val="00ED110B"/>
    <w:rsid w:val="00ED151B"/>
    <w:rsid w:val="00ED1F17"/>
    <w:rsid w:val="00ED290A"/>
    <w:rsid w:val="00ED4118"/>
    <w:rsid w:val="00ED4C7B"/>
    <w:rsid w:val="00ED4E27"/>
    <w:rsid w:val="00ED6827"/>
    <w:rsid w:val="00ED7045"/>
    <w:rsid w:val="00ED784C"/>
    <w:rsid w:val="00EE0287"/>
    <w:rsid w:val="00EE0837"/>
    <w:rsid w:val="00EE1581"/>
    <w:rsid w:val="00EE1927"/>
    <w:rsid w:val="00EE1D65"/>
    <w:rsid w:val="00EE2A68"/>
    <w:rsid w:val="00EE3AFB"/>
    <w:rsid w:val="00EE3F63"/>
    <w:rsid w:val="00EE3FD8"/>
    <w:rsid w:val="00EE3FF9"/>
    <w:rsid w:val="00EE438E"/>
    <w:rsid w:val="00EE7C2D"/>
    <w:rsid w:val="00EF0624"/>
    <w:rsid w:val="00EF0CA0"/>
    <w:rsid w:val="00EF119A"/>
    <w:rsid w:val="00EF13FC"/>
    <w:rsid w:val="00EF21C7"/>
    <w:rsid w:val="00EF24E9"/>
    <w:rsid w:val="00EF283A"/>
    <w:rsid w:val="00EF32C2"/>
    <w:rsid w:val="00EF4335"/>
    <w:rsid w:val="00EF56A1"/>
    <w:rsid w:val="00EF6491"/>
    <w:rsid w:val="00EF6F90"/>
    <w:rsid w:val="00EF721E"/>
    <w:rsid w:val="00EF733C"/>
    <w:rsid w:val="00EF7342"/>
    <w:rsid w:val="00EF778E"/>
    <w:rsid w:val="00EF77FF"/>
    <w:rsid w:val="00F0029B"/>
    <w:rsid w:val="00F01304"/>
    <w:rsid w:val="00F01C81"/>
    <w:rsid w:val="00F02E58"/>
    <w:rsid w:val="00F0481A"/>
    <w:rsid w:val="00F06948"/>
    <w:rsid w:val="00F06BA1"/>
    <w:rsid w:val="00F07978"/>
    <w:rsid w:val="00F1181C"/>
    <w:rsid w:val="00F13039"/>
    <w:rsid w:val="00F1312F"/>
    <w:rsid w:val="00F13B51"/>
    <w:rsid w:val="00F14F26"/>
    <w:rsid w:val="00F153E5"/>
    <w:rsid w:val="00F16111"/>
    <w:rsid w:val="00F1624C"/>
    <w:rsid w:val="00F176DA"/>
    <w:rsid w:val="00F17732"/>
    <w:rsid w:val="00F17A3A"/>
    <w:rsid w:val="00F23263"/>
    <w:rsid w:val="00F2447F"/>
    <w:rsid w:val="00F25BD6"/>
    <w:rsid w:val="00F26AEA"/>
    <w:rsid w:val="00F26DDD"/>
    <w:rsid w:val="00F27C33"/>
    <w:rsid w:val="00F306AA"/>
    <w:rsid w:val="00F30D83"/>
    <w:rsid w:val="00F33089"/>
    <w:rsid w:val="00F33E9C"/>
    <w:rsid w:val="00F34F40"/>
    <w:rsid w:val="00F35583"/>
    <w:rsid w:val="00F3575A"/>
    <w:rsid w:val="00F36C47"/>
    <w:rsid w:val="00F3777F"/>
    <w:rsid w:val="00F4103F"/>
    <w:rsid w:val="00F418D7"/>
    <w:rsid w:val="00F41BBD"/>
    <w:rsid w:val="00F426E5"/>
    <w:rsid w:val="00F42891"/>
    <w:rsid w:val="00F42944"/>
    <w:rsid w:val="00F43111"/>
    <w:rsid w:val="00F439CF"/>
    <w:rsid w:val="00F4445B"/>
    <w:rsid w:val="00F44A4C"/>
    <w:rsid w:val="00F44E96"/>
    <w:rsid w:val="00F44EEA"/>
    <w:rsid w:val="00F45405"/>
    <w:rsid w:val="00F45D55"/>
    <w:rsid w:val="00F460DD"/>
    <w:rsid w:val="00F46640"/>
    <w:rsid w:val="00F5007E"/>
    <w:rsid w:val="00F50694"/>
    <w:rsid w:val="00F50810"/>
    <w:rsid w:val="00F52148"/>
    <w:rsid w:val="00F522DA"/>
    <w:rsid w:val="00F528E0"/>
    <w:rsid w:val="00F52ADB"/>
    <w:rsid w:val="00F53691"/>
    <w:rsid w:val="00F536A2"/>
    <w:rsid w:val="00F539B2"/>
    <w:rsid w:val="00F544B5"/>
    <w:rsid w:val="00F5467E"/>
    <w:rsid w:val="00F54732"/>
    <w:rsid w:val="00F564A2"/>
    <w:rsid w:val="00F56BFF"/>
    <w:rsid w:val="00F57D3E"/>
    <w:rsid w:val="00F57E5B"/>
    <w:rsid w:val="00F6053F"/>
    <w:rsid w:val="00F605E8"/>
    <w:rsid w:val="00F60641"/>
    <w:rsid w:val="00F60834"/>
    <w:rsid w:val="00F6219C"/>
    <w:rsid w:val="00F624D2"/>
    <w:rsid w:val="00F62E72"/>
    <w:rsid w:val="00F638DE"/>
    <w:rsid w:val="00F64BEB"/>
    <w:rsid w:val="00F67072"/>
    <w:rsid w:val="00F678DA"/>
    <w:rsid w:val="00F70139"/>
    <w:rsid w:val="00F70141"/>
    <w:rsid w:val="00F70577"/>
    <w:rsid w:val="00F70853"/>
    <w:rsid w:val="00F70E60"/>
    <w:rsid w:val="00F71856"/>
    <w:rsid w:val="00F71940"/>
    <w:rsid w:val="00F71F0A"/>
    <w:rsid w:val="00F721EF"/>
    <w:rsid w:val="00F748C0"/>
    <w:rsid w:val="00F74933"/>
    <w:rsid w:val="00F74DE0"/>
    <w:rsid w:val="00F75C5C"/>
    <w:rsid w:val="00F775A7"/>
    <w:rsid w:val="00F77E77"/>
    <w:rsid w:val="00F812B4"/>
    <w:rsid w:val="00F814EB"/>
    <w:rsid w:val="00F8268D"/>
    <w:rsid w:val="00F8349B"/>
    <w:rsid w:val="00F8384F"/>
    <w:rsid w:val="00F83AF3"/>
    <w:rsid w:val="00F83ED6"/>
    <w:rsid w:val="00F83F7B"/>
    <w:rsid w:val="00F84193"/>
    <w:rsid w:val="00F84365"/>
    <w:rsid w:val="00F84CB9"/>
    <w:rsid w:val="00F854ED"/>
    <w:rsid w:val="00F859B1"/>
    <w:rsid w:val="00F861E9"/>
    <w:rsid w:val="00F86CCE"/>
    <w:rsid w:val="00F86DF6"/>
    <w:rsid w:val="00F9020D"/>
    <w:rsid w:val="00F908A3"/>
    <w:rsid w:val="00F90E2D"/>
    <w:rsid w:val="00F9223B"/>
    <w:rsid w:val="00F922EC"/>
    <w:rsid w:val="00F93154"/>
    <w:rsid w:val="00F93C58"/>
    <w:rsid w:val="00F9427E"/>
    <w:rsid w:val="00F947E7"/>
    <w:rsid w:val="00F95433"/>
    <w:rsid w:val="00F955B5"/>
    <w:rsid w:val="00F95BDC"/>
    <w:rsid w:val="00F96227"/>
    <w:rsid w:val="00F96EEC"/>
    <w:rsid w:val="00FA0973"/>
    <w:rsid w:val="00FA12B5"/>
    <w:rsid w:val="00FA1F51"/>
    <w:rsid w:val="00FA2150"/>
    <w:rsid w:val="00FA2ADF"/>
    <w:rsid w:val="00FA2E30"/>
    <w:rsid w:val="00FA4229"/>
    <w:rsid w:val="00FA4C3E"/>
    <w:rsid w:val="00FA568C"/>
    <w:rsid w:val="00FA7971"/>
    <w:rsid w:val="00FB0511"/>
    <w:rsid w:val="00FB0996"/>
    <w:rsid w:val="00FB2A23"/>
    <w:rsid w:val="00FB2D03"/>
    <w:rsid w:val="00FB2DC6"/>
    <w:rsid w:val="00FB3B40"/>
    <w:rsid w:val="00FB42D6"/>
    <w:rsid w:val="00FB571A"/>
    <w:rsid w:val="00FB61B0"/>
    <w:rsid w:val="00FB6827"/>
    <w:rsid w:val="00FB6BEF"/>
    <w:rsid w:val="00FB7346"/>
    <w:rsid w:val="00FC0C29"/>
    <w:rsid w:val="00FC0DFF"/>
    <w:rsid w:val="00FC1314"/>
    <w:rsid w:val="00FC15D3"/>
    <w:rsid w:val="00FC16F4"/>
    <w:rsid w:val="00FC1983"/>
    <w:rsid w:val="00FC211D"/>
    <w:rsid w:val="00FC2F24"/>
    <w:rsid w:val="00FC3AE0"/>
    <w:rsid w:val="00FC3F50"/>
    <w:rsid w:val="00FC4D18"/>
    <w:rsid w:val="00FC58C2"/>
    <w:rsid w:val="00FC5C08"/>
    <w:rsid w:val="00FC5E58"/>
    <w:rsid w:val="00FC67C6"/>
    <w:rsid w:val="00FC7E26"/>
    <w:rsid w:val="00FD1ABD"/>
    <w:rsid w:val="00FD376A"/>
    <w:rsid w:val="00FD3EFC"/>
    <w:rsid w:val="00FD5895"/>
    <w:rsid w:val="00FD619A"/>
    <w:rsid w:val="00FD7141"/>
    <w:rsid w:val="00FD7FC5"/>
    <w:rsid w:val="00FE00F3"/>
    <w:rsid w:val="00FE217A"/>
    <w:rsid w:val="00FE21E7"/>
    <w:rsid w:val="00FE24E5"/>
    <w:rsid w:val="00FE30B4"/>
    <w:rsid w:val="00FE390C"/>
    <w:rsid w:val="00FE3E6A"/>
    <w:rsid w:val="00FE41B9"/>
    <w:rsid w:val="00FE448A"/>
    <w:rsid w:val="00FE488B"/>
    <w:rsid w:val="00FE5822"/>
    <w:rsid w:val="00FE635A"/>
    <w:rsid w:val="00FE6391"/>
    <w:rsid w:val="00FE697D"/>
    <w:rsid w:val="00FE70A0"/>
    <w:rsid w:val="00FE79F9"/>
    <w:rsid w:val="00FF07F9"/>
    <w:rsid w:val="00FF10B6"/>
    <w:rsid w:val="00FF2A47"/>
    <w:rsid w:val="00FF4893"/>
    <w:rsid w:val="00FF5A52"/>
    <w:rsid w:val="00FF5DB9"/>
    <w:rsid w:val="00FF63FD"/>
    <w:rsid w:val="00FF640A"/>
    <w:rsid w:val="00FF7E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8B"/>
    <w:pPr>
      <w:spacing w:line="254" w:lineRule="auto"/>
    </w:pPr>
    <w:rPr>
      <w:lang w:val="lv-LV"/>
    </w:rPr>
  </w:style>
  <w:style w:type="paragraph" w:styleId="Heading2">
    <w:name w:val="heading 2"/>
    <w:basedOn w:val="Normal"/>
    <w:next w:val="Normal"/>
    <w:link w:val="Heading2Char"/>
    <w:uiPriority w:val="9"/>
    <w:semiHidden/>
    <w:unhideWhenUsed/>
    <w:qFormat/>
    <w:rsid w:val="0060194E"/>
    <w:pPr>
      <w:keepNext/>
      <w:keepLines/>
      <w:spacing w:before="360" w:after="120" w:line="240" w:lineRule="auto"/>
      <w:jc w:val="both"/>
      <w:outlineLvl w:val="1"/>
    </w:pPr>
    <w:rPr>
      <w:rFonts w:eastAsia="Times New Roman" w:cs="Times New Roman"/>
      <w:b/>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Default">
    <w:name w:val="Default"/>
    <w:rsid w:val="00B719D8"/>
    <w:pPr>
      <w:autoSpaceDE w:val="0"/>
      <w:autoSpaceDN w:val="0"/>
      <w:adjustRightInd w:val="0"/>
      <w:spacing w:after="0" w:line="240" w:lineRule="auto"/>
    </w:pPr>
    <w:rPr>
      <w:rFonts w:ascii="Calibri" w:hAnsi="Calibri" w:cs="Calibri"/>
      <w:color w:val="000000"/>
      <w:szCs w:val="24"/>
      <w:lang w:val="lv-LV"/>
    </w:rPr>
  </w:style>
  <w:style w:type="paragraph" w:customStyle="1" w:styleId="tv213">
    <w:name w:val="tv213"/>
    <w:basedOn w:val="Normal"/>
    <w:rsid w:val="00380C8A"/>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semiHidden/>
    <w:rsid w:val="0060194E"/>
    <w:rPr>
      <w:rFonts w:eastAsia="Times New Roman" w:cs="Times New Roman"/>
      <w:b/>
      <w:szCs w:val="24"/>
      <w:lang w:val="lv-LV" w:eastAsia="lv-LV"/>
    </w:rPr>
  </w:style>
  <w:style w:type="character" w:styleId="Hyperlink">
    <w:name w:val="Hyperlink"/>
    <w:basedOn w:val="DefaultParagraphFont"/>
    <w:uiPriority w:val="99"/>
    <w:unhideWhenUsed/>
    <w:rsid w:val="0060194E"/>
    <w:rPr>
      <w:color w:val="0563C1"/>
      <w:u w:val="single"/>
    </w:rPr>
  </w:style>
  <w:style w:type="character" w:styleId="UnresolvedMention">
    <w:name w:val="Unresolved Mention"/>
    <w:basedOn w:val="DefaultParagraphFont"/>
    <w:uiPriority w:val="99"/>
    <w:semiHidden/>
    <w:unhideWhenUsed/>
    <w:rsid w:val="007A6834"/>
    <w:rPr>
      <w:color w:val="605E5C"/>
      <w:shd w:val="clear" w:color="auto" w:fill="E1DFDD"/>
    </w:rPr>
  </w:style>
  <w:style w:type="paragraph" w:styleId="ListBullet">
    <w:name w:val="List Bullet"/>
    <w:basedOn w:val="Normal"/>
    <w:uiPriority w:val="99"/>
    <w:unhideWhenUsed/>
    <w:rsid w:val="00043822"/>
    <w:pPr>
      <w:numPr>
        <w:numId w:val="9"/>
      </w:numPr>
      <w:contextualSpacing/>
    </w:pPr>
  </w:style>
  <w:style w:type="character" w:styleId="FollowedHyperlink">
    <w:name w:val="FollowedHyperlink"/>
    <w:basedOn w:val="DefaultParagraphFont"/>
    <w:uiPriority w:val="99"/>
    <w:semiHidden/>
    <w:unhideWhenUsed/>
    <w:rsid w:val="00894581"/>
    <w:rPr>
      <w:color w:val="954F72" w:themeColor="followedHyperlink"/>
      <w:u w:val="single"/>
    </w:rPr>
  </w:style>
  <w:style w:type="paragraph" w:customStyle="1" w:styleId="Char">
    <w:name w:val="Char"/>
    <w:basedOn w:val="Normal"/>
    <w:rsid w:val="00AA5B9F"/>
    <w:pPr>
      <w:spacing w:line="240" w:lineRule="exact"/>
    </w:pPr>
    <w:rPr>
      <w:rFonts w:ascii="Tahoma" w:eastAsia="Times New Roman" w:hAnsi="Tahoma" w:cs="Times New Roman"/>
      <w:sz w:val="20"/>
      <w:szCs w:val="20"/>
      <w:lang w:val="en-US"/>
    </w:rPr>
  </w:style>
  <w:style w:type="paragraph" w:styleId="Revision">
    <w:name w:val="Revision"/>
    <w:hidden/>
    <w:uiPriority w:val="99"/>
    <w:semiHidden/>
    <w:rsid w:val="0051774F"/>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781">
      <w:bodyDiv w:val="1"/>
      <w:marLeft w:val="0"/>
      <w:marRight w:val="0"/>
      <w:marTop w:val="0"/>
      <w:marBottom w:val="0"/>
      <w:divBdr>
        <w:top w:val="none" w:sz="0" w:space="0" w:color="auto"/>
        <w:left w:val="none" w:sz="0" w:space="0" w:color="auto"/>
        <w:bottom w:val="none" w:sz="0" w:space="0" w:color="auto"/>
        <w:right w:val="none" w:sz="0" w:space="0" w:color="auto"/>
      </w:divBdr>
    </w:div>
    <w:div w:id="458307202">
      <w:bodyDiv w:val="1"/>
      <w:marLeft w:val="0"/>
      <w:marRight w:val="0"/>
      <w:marTop w:val="0"/>
      <w:marBottom w:val="0"/>
      <w:divBdr>
        <w:top w:val="none" w:sz="0" w:space="0" w:color="auto"/>
        <w:left w:val="none" w:sz="0" w:space="0" w:color="auto"/>
        <w:bottom w:val="none" w:sz="0" w:space="0" w:color="auto"/>
        <w:right w:val="none" w:sz="0" w:space="0" w:color="auto"/>
      </w:divBdr>
    </w:div>
    <w:div w:id="519583214">
      <w:bodyDiv w:val="1"/>
      <w:marLeft w:val="0"/>
      <w:marRight w:val="0"/>
      <w:marTop w:val="0"/>
      <w:marBottom w:val="0"/>
      <w:divBdr>
        <w:top w:val="none" w:sz="0" w:space="0" w:color="auto"/>
        <w:left w:val="none" w:sz="0" w:space="0" w:color="auto"/>
        <w:bottom w:val="none" w:sz="0" w:space="0" w:color="auto"/>
        <w:right w:val="none" w:sz="0" w:space="0" w:color="auto"/>
      </w:divBdr>
    </w:div>
    <w:div w:id="578632459">
      <w:bodyDiv w:val="1"/>
      <w:marLeft w:val="0"/>
      <w:marRight w:val="0"/>
      <w:marTop w:val="0"/>
      <w:marBottom w:val="0"/>
      <w:divBdr>
        <w:top w:val="none" w:sz="0" w:space="0" w:color="auto"/>
        <w:left w:val="none" w:sz="0" w:space="0" w:color="auto"/>
        <w:bottom w:val="none" w:sz="0" w:space="0" w:color="auto"/>
        <w:right w:val="none" w:sz="0" w:space="0" w:color="auto"/>
      </w:divBdr>
    </w:div>
    <w:div w:id="651640027">
      <w:bodyDiv w:val="1"/>
      <w:marLeft w:val="0"/>
      <w:marRight w:val="0"/>
      <w:marTop w:val="0"/>
      <w:marBottom w:val="0"/>
      <w:divBdr>
        <w:top w:val="none" w:sz="0" w:space="0" w:color="auto"/>
        <w:left w:val="none" w:sz="0" w:space="0" w:color="auto"/>
        <w:bottom w:val="none" w:sz="0" w:space="0" w:color="auto"/>
        <w:right w:val="none" w:sz="0" w:space="0" w:color="auto"/>
      </w:divBdr>
    </w:div>
    <w:div w:id="837312796">
      <w:bodyDiv w:val="1"/>
      <w:marLeft w:val="0"/>
      <w:marRight w:val="0"/>
      <w:marTop w:val="0"/>
      <w:marBottom w:val="0"/>
      <w:divBdr>
        <w:top w:val="none" w:sz="0" w:space="0" w:color="auto"/>
        <w:left w:val="none" w:sz="0" w:space="0" w:color="auto"/>
        <w:bottom w:val="none" w:sz="0" w:space="0" w:color="auto"/>
        <w:right w:val="none" w:sz="0" w:space="0" w:color="auto"/>
      </w:divBdr>
    </w:div>
    <w:div w:id="870605759">
      <w:bodyDiv w:val="1"/>
      <w:marLeft w:val="0"/>
      <w:marRight w:val="0"/>
      <w:marTop w:val="0"/>
      <w:marBottom w:val="0"/>
      <w:divBdr>
        <w:top w:val="none" w:sz="0" w:space="0" w:color="auto"/>
        <w:left w:val="none" w:sz="0" w:space="0" w:color="auto"/>
        <w:bottom w:val="none" w:sz="0" w:space="0" w:color="auto"/>
        <w:right w:val="none" w:sz="0" w:space="0" w:color="auto"/>
      </w:divBdr>
    </w:div>
    <w:div w:id="1141116383">
      <w:bodyDiv w:val="1"/>
      <w:marLeft w:val="0"/>
      <w:marRight w:val="0"/>
      <w:marTop w:val="0"/>
      <w:marBottom w:val="0"/>
      <w:divBdr>
        <w:top w:val="none" w:sz="0" w:space="0" w:color="auto"/>
        <w:left w:val="none" w:sz="0" w:space="0" w:color="auto"/>
        <w:bottom w:val="none" w:sz="0" w:space="0" w:color="auto"/>
        <w:right w:val="none" w:sz="0" w:space="0" w:color="auto"/>
      </w:divBdr>
    </w:div>
    <w:div w:id="119311415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535998208">
      <w:bodyDiv w:val="1"/>
      <w:marLeft w:val="0"/>
      <w:marRight w:val="0"/>
      <w:marTop w:val="0"/>
      <w:marBottom w:val="0"/>
      <w:divBdr>
        <w:top w:val="none" w:sz="0" w:space="0" w:color="auto"/>
        <w:left w:val="none" w:sz="0" w:space="0" w:color="auto"/>
        <w:bottom w:val="none" w:sz="0" w:space="0" w:color="auto"/>
        <w:right w:val="none" w:sz="0" w:space="0" w:color="auto"/>
      </w:divBdr>
    </w:div>
    <w:div w:id="1566835980">
      <w:bodyDiv w:val="1"/>
      <w:marLeft w:val="0"/>
      <w:marRight w:val="0"/>
      <w:marTop w:val="0"/>
      <w:marBottom w:val="0"/>
      <w:divBdr>
        <w:top w:val="none" w:sz="0" w:space="0" w:color="auto"/>
        <w:left w:val="none" w:sz="0" w:space="0" w:color="auto"/>
        <w:bottom w:val="none" w:sz="0" w:space="0" w:color="auto"/>
        <w:right w:val="none" w:sz="0" w:space="0" w:color="auto"/>
      </w:divBdr>
    </w:div>
    <w:div w:id="1757289792">
      <w:bodyDiv w:val="1"/>
      <w:marLeft w:val="0"/>
      <w:marRight w:val="0"/>
      <w:marTop w:val="0"/>
      <w:marBottom w:val="0"/>
      <w:divBdr>
        <w:top w:val="none" w:sz="0" w:space="0" w:color="auto"/>
        <w:left w:val="none" w:sz="0" w:space="0" w:color="auto"/>
        <w:bottom w:val="none" w:sz="0" w:space="0" w:color="auto"/>
        <w:right w:val="none" w:sz="0" w:space="0" w:color="auto"/>
      </w:divBdr>
    </w:div>
    <w:div w:id="1853296374">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65efacb-8d3e-4781-a2b9-6664012eba54" TargetMode="External"/><Relationship Id="rId13" Type="http://schemas.openxmlformats.org/officeDocument/2006/relationships/hyperlink" Target="https://manas.tiesas.lv/eTiesasMvc/nolemumi/pdf/414546.pdf" TargetMode="External"/><Relationship Id="rId18" Type="http://schemas.openxmlformats.org/officeDocument/2006/relationships/hyperlink" Target="https://hudoc.echr.coe.int/?i=001-108433" TargetMode="External"/><Relationship Id="rId26" Type="http://schemas.openxmlformats.org/officeDocument/2006/relationships/hyperlink" Target="https://www.at.gov.lv/downloadlawfile/10993" TargetMode="External"/><Relationship Id="rId3" Type="http://schemas.openxmlformats.org/officeDocument/2006/relationships/styles" Target="styles.xml"/><Relationship Id="rId21" Type="http://schemas.openxmlformats.org/officeDocument/2006/relationships/hyperlink" Target="https://www.at.gov.lv/downloadlawfile/10993" TargetMode="External"/><Relationship Id="rId7" Type="http://schemas.openxmlformats.org/officeDocument/2006/relationships/endnotes" Target="endnotes.xml"/><Relationship Id="rId12" Type="http://schemas.openxmlformats.org/officeDocument/2006/relationships/hyperlink" Target="https://manas.tiesas.lv/eTiesasMvc/nolemumi/pdf/387514.pdf" TargetMode="External"/><Relationship Id="rId17" Type="http://schemas.openxmlformats.org/officeDocument/2006/relationships/hyperlink" Target="https://www.at.gov.lv/downloadlawfile/8497" TargetMode="External"/><Relationship Id="rId25" Type="http://schemas.openxmlformats.org/officeDocument/2006/relationships/hyperlink" Target="https://www.at.gov.lv/downloadlawfile/8636" TargetMode="External"/><Relationship Id="rId2" Type="http://schemas.openxmlformats.org/officeDocument/2006/relationships/numbering" Target="numbering.xml"/><Relationship Id="rId16" Type="http://schemas.openxmlformats.org/officeDocument/2006/relationships/hyperlink" Target="https://rm.coe.int/independent-production-and-retention-of-intellectual-property-rights/1680af4fff" TargetMode="External"/><Relationship Id="rId20" Type="http://schemas.openxmlformats.org/officeDocument/2006/relationships/hyperlink" Target="https://hudoc.echr.coe.int/?i=001-9985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3675-par-civilprocesa-likuma-483-un-484panta-atbilstibu-latvijas-republikas-satversmes-92panta-pirmajam-teikumam" TargetMode="External"/><Relationship Id="rId24" Type="http://schemas.openxmlformats.org/officeDocument/2006/relationships/hyperlink" Target="https://www.at.gov.lv/downloadlawfile/5381" TargetMode="External"/><Relationship Id="rId5" Type="http://schemas.openxmlformats.org/officeDocument/2006/relationships/webSettings" Target="webSettings.xml"/><Relationship Id="rId15" Type="http://schemas.openxmlformats.org/officeDocument/2006/relationships/hyperlink" Target="https://ec.europa.eu/newsroom/dae/document.cfm?doc_id=69072" TargetMode="External"/><Relationship Id="rId23" Type="http://schemas.openxmlformats.org/officeDocument/2006/relationships/hyperlink" Target="https://www.at.gov.lv/downloadlawfile/9878" TargetMode="External"/><Relationship Id="rId28" Type="http://schemas.openxmlformats.org/officeDocument/2006/relationships/hyperlink" Target="https://manas.tiesas.lv/eTiesasMvc/nolemumi/pdf/288146.pdf" TargetMode="External"/><Relationship Id="rId10" Type="http://schemas.openxmlformats.org/officeDocument/2006/relationships/hyperlink" Target="https://gateway.elieta.lv/api/v1/PublicMaterialDownload/adcd5f3b-40bf-4994-ac88-54a8a8b6829f" TargetMode="External"/><Relationship Id="rId19" Type="http://schemas.openxmlformats.org/officeDocument/2006/relationships/hyperlink" Target="https://hudoc.echr.coe.int/eng?i=001-2282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downloadlawfile/5405" TargetMode="External"/><Relationship Id="rId14" Type="http://schemas.openxmlformats.org/officeDocument/2006/relationships/hyperlink" Target="https://www.at.gov.lv/downloadlawfile/9448" TargetMode="External"/><Relationship Id="rId22" Type="http://schemas.openxmlformats.org/officeDocument/2006/relationships/hyperlink" Target="https://hudoc.echr.coe.int/eng?i=001-57891" TargetMode="External"/><Relationship Id="rId27" Type="http://schemas.openxmlformats.org/officeDocument/2006/relationships/hyperlink" Target="https://www.at.gov.lv/downloadlawfile/582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87C13-5A68-4A4D-AF28-BD608314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47565</Words>
  <Characters>27113</Characters>
  <Application>Microsoft Office Word</Application>
  <DocSecurity>0</DocSecurity>
  <Lines>225</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2026-02-04T09:35:00Z</dcterms:created>
  <dcterms:modified xsi:type="dcterms:W3CDTF">2026-02-04T11:40:00Z</dcterms:modified>
</cp:coreProperties>
</file>