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079EF" w14:textId="77777777" w:rsidR="00C81002" w:rsidRDefault="00C81002" w:rsidP="003766D1">
      <w:pPr>
        <w:pStyle w:val="Default"/>
        <w:spacing w:line="276" w:lineRule="auto"/>
        <w:jc w:val="both"/>
        <w:rPr>
          <w:b/>
          <w:bCs/>
        </w:rPr>
      </w:pPr>
      <w:r>
        <w:rPr>
          <w:b/>
          <w:bCs/>
        </w:rPr>
        <w:t xml:space="preserve">Administratīvās tiesas pārbaudes apjoms lietās par Valsts darba inspekcijas izdota rīkojuma darba devējam pamatotību un tiesiskumu </w:t>
      </w:r>
    </w:p>
    <w:p w14:paraId="1732995F" w14:textId="77777777" w:rsidR="00C81002" w:rsidRDefault="00C81002" w:rsidP="003766D1">
      <w:pPr>
        <w:pStyle w:val="Default"/>
        <w:spacing w:line="276" w:lineRule="auto"/>
        <w:jc w:val="both"/>
        <w:rPr>
          <w:b/>
          <w:bCs/>
          <w:color w:val="4472C4"/>
        </w:rPr>
      </w:pPr>
    </w:p>
    <w:p w14:paraId="0B32994C" w14:textId="77777777" w:rsidR="00C81002" w:rsidRDefault="00C81002" w:rsidP="003766D1">
      <w:pPr>
        <w:pStyle w:val="Default"/>
        <w:spacing w:line="276" w:lineRule="auto"/>
        <w:jc w:val="both"/>
        <w:rPr>
          <w:b/>
          <w:bCs/>
        </w:rPr>
      </w:pPr>
      <w:r>
        <w:rPr>
          <w:b/>
          <w:bCs/>
        </w:rPr>
        <w:t xml:space="preserve">Tiesas pienākums ikvienā procesa stadijā pārliecināties par pieteikuma pieļaujamību </w:t>
      </w:r>
    </w:p>
    <w:p w14:paraId="2F2FAC89" w14:textId="77777777" w:rsidR="00C81002" w:rsidRDefault="00C81002" w:rsidP="003766D1">
      <w:pPr>
        <w:pStyle w:val="Default"/>
        <w:spacing w:line="276" w:lineRule="auto"/>
        <w:jc w:val="both"/>
        <w:rPr>
          <w:b/>
          <w:bCs/>
          <w:color w:val="auto"/>
        </w:rPr>
      </w:pPr>
    </w:p>
    <w:p w14:paraId="7C5F637D" w14:textId="0261B0F0" w:rsidR="00C81002" w:rsidRPr="00C81002" w:rsidRDefault="00C81002" w:rsidP="003766D1">
      <w:pPr>
        <w:pStyle w:val="Default"/>
        <w:spacing w:line="276" w:lineRule="auto"/>
        <w:jc w:val="both"/>
        <w:rPr>
          <w:b/>
          <w:bCs/>
          <w:color w:val="auto"/>
        </w:rPr>
      </w:pPr>
      <w:r>
        <w:rPr>
          <w:b/>
          <w:bCs/>
          <w:color w:val="auto"/>
        </w:rPr>
        <w:t>Piemērojamais darba un atpūtas laika tiesiskais regulējums civilās aviācijas gaisa kuģos nodarbinātajiem</w:t>
      </w:r>
    </w:p>
    <w:p w14:paraId="7278A93E" w14:textId="77777777" w:rsidR="00C81002" w:rsidRDefault="00C81002" w:rsidP="003766D1">
      <w:pPr>
        <w:pStyle w:val="Default"/>
        <w:spacing w:line="276" w:lineRule="auto"/>
        <w:jc w:val="both"/>
        <w:rPr>
          <w:rFonts w:ascii="Calibri" w:hAnsi="Calibri" w:cs="Calibri"/>
          <w:b/>
          <w:bCs/>
          <w:color w:val="auto"/>
          <w:sz w:val="22"/>
          <w:szCs w:val="22"/>
        </w:rPr>
      </w:pPr>
    </w:p>
    <w:p w14:paraId="1A01B306" w14:textId="77777777" w:rsidR="00C81002" w:rsidRDefault="00C81002" w:rsidP="003766D1">
      <w:pPr>
        <w:pStyle w:val="Default"/>
        <w:spacing w:line="276" w:lineRule="auto"/>
        <w:jc w:val="both"/>
        <w:rPr>
          <w:b/>
          <w:bCs/>
        </w:rPr>
      </w:pPr>
      <w:r>
        <w:rPr>
          <w:b/>
          <w:bCs/>
        </w:rPr>
        <w:t>Valsts darba inspekcijas kompetence darba tiesisko attiecību uzraudzībā</w:t>
      </w:r>
    </w:p>
    <w:p w14:paraId="4E3DBEA0" w14:textId="77777777" w:rsidR="00C81002" w:rsidRDefault="00C81002" w:rsidP="003766D1">
      <w:pPr>
        <w:pStyle w:val="Default"/>
        <w:spacing w:line="276" w:lineRule="auto"/>
        <w:jc w:val="both"/>
      </w:pPr>
      <w:r>
        <w:t>Valsts darba inspekcijai ir plašas pilnvaras uzraudzīt jebkurā objektā esošos darba apstākļus, izvērtēt jebkuru darba tiesisko attiecību atbilstību tiesību normu prasībām un piemērot pēc saviem ieskatiem atbilstošākās sekas. Lai arī darbiniekam savu pretenziju izvirzīšanai ir izstrādāts privāttiesiskais strīda risināšanas ceļš, arī publiski tiesiskajā regulējumā darbinieks nav tikai informācijas sniedzējs inspekcijai un pasīvs tālāko notikumu vērotājs. Darbinieks var ne tikai individuāli vērsties pret darba devēju, bet arī lūgt Valsts darba inspekcijas iesaistīšanos, lai tā, izmantojot tai piešķirtās pilnvaras, uzraudzītu, kontrolētu darba devēju un piemērotu atbilstošas sekas, ja nepieciešams.</w:t>
      </w:r>
    </w:p>
    <w:p w14:paraId="31C6EAF9" w14:textId="77777777" w:rsidR="00C81002" w:rsidRDefault="00C81002" w:rsidP="003766D1">
      <w:pPr>
        <w:pStyle w:val="Default"/>
        <w:spacing w:line="276" w:lineRule="auto"/>
        <w:jc w:val="both"/>
      </w:pPr>
      <w:r>
        <w:t>Tomēr ievērojot darba tiesisko attiecību privāttiesisko raksturu, Valsts darba inspekcija, drīkst iejaukties darba tiesiskajās attiecībās tikai tiktāl, ciktāl darbinieka tiesības skaidri izriet no tiesību normām. Lai secinātu, vai darbinieka tiesības skaidri izriet no tiesību normām, Valsts darba inspekcijai kā darba tiesiskās attiecības uzraugošai un kontrolējošai iestādei ir piešķirtas pilnvaras izvērtēt, vai darba devējs attiecībā pret darbinieku ievēro tās prasības, kas ir izvirzītas tiesību normās. Tādējādi Valsts darba inspekcijas kompetencē ietilpst konstatēt visus nepieciešamos faktus un apstākļus Valsts darba inspekcijas likuma 5.panta otrās daļas 6.punkta piemērošanai, turklāt inspekcijai savu iespēju robežās ir pienākums šos faktus un apstākļus pārbaudīt un izdarīt no tiem secinājumus.</w:t>
      </w:r>
    </w:p>
    <w:p w14:paraId="29DE8FA3" w14:textId="77777777" w:rsidR="00C81002" w:rsidRDefault="00C81002" w:rsidP="003766D1">
      <w:pPr>
        <w:spacing w:line="276" w:lineRule="auto"/>
        <w:jc w:val="both"/>
        <w:rPr>
          <w:b/>
          <w:bCs/>
          <w:lang w:eastAsia="en-US"/>
        </w:rPr>
      </w:pPr>
    </w:p>
    <w:p w14:paraId="4755A12B" w14:textId="65EF56B7" w:rsidR="00C81002" w:rsidRPr="00C81002" w:rsidRDefault="00C81002" w:rsidP="003766D1">
      <w:pPr>
        <w:spacing w:line="276" w:lineRule="auto"/>
        <w:jc w:val="both"/>
        <w:rPr>
          <w:b/>
          <w:bCs/>
          <w:szCs w:val="22"/>
          <w:lang w:eastAsia="en-US"/>
        </w:rPr>
      </w:pPr>
      <w:r>
        <w:rPr>
          <w:b/>
          <w:bCs/>
          <w:lang w:eastAsia="en-US"/>
        </w:rPr>
        <w:t>Iknedēļas brīvdienas noteikšana darbiniekam</w:t>
      </w:r>
    </w:p>
    <w:p w14:paraId="3B14D31A" w14:textId="77777777" w:rsidR="00C81002" w:rsidRPr="00C81002" w:rsidRDefault="00C81002" w:rsidP="003766D1">
      <w:pPr>
        <w:spacing w:line="276" w:lineRule="auto"/>
        <w:jc w:val="both"/>
        <w:rPr>
          <w:lang w:eastAsia="en-US"/>
        </w:rPr>
      </w:pPr>
      <w:r w:rsidRPr="00C81002">
        <w:rPr>
          <w:lang w:eastAsia="en-US"/>
        </w:rPr>
        <w:t xml:space="preserve">Elastīgas iknedēļas brīvdienas piešķiršanā par nozīmīgu uzskatāma iknedēļas brīvdienas nodrošināšana jebkurā septiņu dienu perioda dienā.  Tiesību normas nepieprasa iknedēļas brīvdienas piešķiršanu tieši pēc katrām sešām nostrādātām dienām. </w:t>
      </w:r>
    </w:p>
    <w:p w14:paraId="5A8A90F0" w14:textId="3EE570D1" w:rsidR="003C6F61" w:rsidRPr="00467A51" w:rsidRDefault="003C6F61" w:rsidP="003766D1">
      <w:pPr>
        <w:spacing w:line="276" w:lineRule="auto"/>
        <w:rPr>
          <w:rFonts w:asciiTheme="majorBidi" w:hAnsiTheme="majorBidi" w:cstheme="majorBidi"/>
          <w:lang w:eastAsia="lv-LV"/>
        </w:rPr>
      </w:pPr>
    </w:p>
    <w:p w14:paraId="10E7223B" w14:textId="0A556030" w:rsidR="003C6F61" w:rsidRPr="007F7B57" w:rsidRDefault="003C6F61" w:rsidP="003766D1">
      <w:pPr>
        <w:spacing w:line="276" w:lineRule="auto"/>
        <w:jc w:val="center"/>
        <w:rPr>
          <w:rFonts w:asciiTheme="majorBidi" w:hAnsiTheme="majorBidi" w:cstheme="majorBidi"/>
          <w:b/>
        </w:rPr>
      </w:pPr>
      <w:r w:rsidRPr="007F7B57">
        <w:rPr>
          <w:rFonts w:asciiTheme="majorBidi" w:hAnsiTheme="majorBidi" w:cstheme="majorBidi"/>
          <w:b/>
        </w:rPr>
        <w:t>Latvijas Republikas Senāt</w:t>
      </w:r>
      <w:r w:rsidR="00C81002" w:rsidRPr="007F7B57">
        <w:rPr>
          <w:rFonts w:asciiTheme="majorBidi" w:hAnsiTheme="majorBidi" w:cstheme="majorBidi"/>
          <w:b/>
        </w:rPr>
        <w:t>a</w:t>
      </w:r>
      <w:r w:rsidR="00C81002" w:rsidRPr="007F7B57">
        <w:rPr>
          <w:rFonts w:asciiTheme="majorBidi" w:hAnsiTheme="majorBidi" w:cstheme="majorBidi"/>
          <w:b/>
        </w:rPr>
        <w:br/>
        <w:t>Administratīvo lietu departamenta</w:t>
      </w:r>
      <w:r w:rsidR="007F7B57" w:rsidRPr="007F7B57">
        <w:rPr>
          <w:rFonts w:asciiTheme="majorBidi" w:hAnsiTheme="majorBidi" w:cstheme="majorBidi"/>
          <w:b/>
        </w:rPr>
        <w:br/>
        <w:t>2025.gada 23.decembra</w:t>
      </w:r>
    </w:p>
    <w:p w14:paraId="4AE52B8E" w14:textId="77777777" w:rsidR="007F7B57" w:rsidRPr="007F7B57" w:rsidRDefault="003C6F61" w:rsidP="003766D1">
      <w:pPr>
        <w:spacing w:line="276" w:lineRule="auto"/>
        <w:jc w:val="center"/>
        <w:rPr>
          <w:rFonts w:asciiTheme="majorBidi" w:hAnsiTheme="majorBidi" w:cstheme="majorBidi"/>
          <w:b/>
        </w:rPr>
      </w:pPr>
      <w:r w:rsidRPr="007F7B57">
        <w:rPr>
          <w:rFonts w:asciiTheme="majorBidi" w:hAnsiTheme="majorBidi" w:cstheme="majorBidi"/>
          <w:b/>
        </w:rPr>
        <w:t>SPRIEDUMS</w:t>
      </w:r>
    </w:p>
    <w:p w14:paraId="6D14F3C6" w14:textId="77777777" w:rsidR="007F7B57" w:rsidRPr="007F7B57" w:rsidRDefault="007F7B57" w:rsidP="003766D1">
      <w:pPr>
        <w:spacing w:line="276" w:lineRule="auto"/>
        <w:jc w:val="center"/>
        <w:rPr>
          <w:rFonts w:asciiTheme="majorBidi" w:hAnsiTheme="majorBidi" w:cstheme="majorBidi"/>
          <w:b/>
          <w:bCs/>
        </w:rPr>
      </w:pPr>
      <w:r w:rsidRPr="007F7B57">
        <w:rPr>
          <w:rFonts w:asciiTheme="majorBidi" w:hAnsiTheme="majorBidi" w:cstheme="majorBidi"/>
          <w:b/>
          <w:bCs/>
        </w:rPr>
        <w:t>Lieta Nr. A42017720</w:t>
      </w:r>
      <w:r w:rsidRPr="007F7B57">
        <w:rPr>
          <w:rFonts w:asciiTheme="majorBidi" w:hAnsiTheme="majorBidi" w:cstheme="majorBidi"/>
          <w:b/>
          <w:bCs/>
          <w:lang w:eastAsia="lv-LV"/>
        </w:rPr>
        <w:t>, SKA-61/2025</w:t>
      </w:r>
    </w:p>
    <w:p w14:paraId="60DA053B" w14:textId="053751F6" w:rsidR="005B47FD" w:rsidRPr="007F7B57" w:rsidRDefault="007F7B57" w:rsidP="003766D1">
      <w:pPr>
        <w:spacing w:line="276" w:lineRule="auto"/>
        <w:jc w:val="center"/>
        <w:rPr>
          <w:rFonts w:asciiTheme="majorBidi" w:hAnsiTheme="majorBidi" w:cstheme="majorBidi"/>
          <w:b/>
        </w:rPr>
      </w:pPr>
      <w:hyperlink r:id="rId8" w:history="1">
        <w:r w:rsidRPr="007F7B57">
          <w:rPr>
            <w:rStyle w:val="Hyperlink"/>
            <w:rFonts w:eastAsiaTheme="minorHAnsi"/>
            <w:lang w:eastAsia="en-US"/>
            <w14:ligatures w14:val="standardContextual"/>
          </w:rPr>
          <w:t>ECLI:LV:AT:2025:1223.A420217720.18.S</w:t>
        </w:r>
      </w:hyperlink>
    </w:p>
    <w:p w14:paraId="0548DE97" w14:textId="77777777" w:rsidR="007F7B57" w:rsidRPr="00467A51" w:rsidRDefault="007F7B57" w:rsidP="003766D1">
      <w:pPr>
        <w:spacing w:line="276" w:lineRule="auto"/>
        <w:ind w:firstLine="720"/>
        <w:jc w:val="center"/>
        <w:rPr>
          <w:rFonts w:asciiTheme="majorBidi" w:hAnsiTheme="majorBidi" w:cstheme="majorBidi"/>
        </w:rPr>
      </w:pPr>
    </w:p>
    <w:p w14:paraId="21BD8C52" w14:textId="2C0BDF15" w:rsidR="003C6F61" w:rsidRPr="00467A51" w:rsidRDefault="003C6F61" w:rsidP="003766D1">
      <w:pPr>
        <w:spacing w:line="276" w:lineRule="auto"/>
        <w:ind w:firstLine="720"/>
        <w:jc w:val="both"/>
        <w:rPr>
          <w:rFonts w:asciiTheme="majorBidi" w:hAnsiTheme="majorBidi" w:cstheme="majorBidi"/>
        </w:rPr>
      </w:pPr>
      <w:r w:rsidRPr="00467A51">
        <w:rPr>
          <w:rFonts w:asciiTheme="majorBidi" w:hAnsiTheme="majorBidi" w:cstheme="majorBidi"/>
        </w:rPr>
        <w:t xml:space="preserve">Senāts šādā sastāvā: senatore referente </w:t>
      </w:r>
      <w:r w:rsidR="00D51285">
        <w:rPr>
          <w:rFonts w:asciiTheme="majorBidi" w:hAnsiTheme="majorBidi" w:cstheme="majorBidi"/>
        </w:rPr>
        <w:t>Indra Meldere</w:t>
      </w:r>
      <w:r w:rsidRPr="00467A51">
        <w:rPr>
          <w:rFonts w:asciiTheme="majorBidi" w:hAnsiTheme="majorBidi" w:cstheme="majorBidi"/>
        </w:rPr>
        <w:t>, senator</w:t>
      </w:r>
      <w:r w:rsidR="00D51285">
        <w:rPr>
          <w:rFonts w:asciiTheme="majorBidi" w:hAnsiTheme="majorBidi" w:cstheme="majorBidi"/>
        </w:rPr>
        <w:t>es</w:t>
      </w:r>
      <w:r w:rsidRPr="00467A51">
        <w:rPr>
          <w:rFonts w:asciiTheme="majorBidi" w:hAnsiTheme="majorBidi" w:cstheme="majorBidi"/>
        </w:rPr>
        <w:t xml:space="preserve"> </w:t>
      </w:r>
      <w:r w:rsidR="00D51285">
        <w:rPr>
          <w:rFonts w:asciiTheme="majorBidi" w:hAnsiTheme="majorBidi" w:cstheme="majorBidi"/>
        </w:rPr>
        <w:t>Anita Kovaļevska</w:t>
      </w:r>
      <w:r w:rsidRPr="00467A51">
        <w:rPr>
          <w:rFonts w:asciiTheme="majorBidi" w:hAnsiTheme="majorBidi" w:cstheme="majorBidi"/>
        </w:rPr>
        <w:t xml:space="preserve"> un </w:t>
      </w:r>
      <w:r w:rsidR="00D51285">
        <w:rPr>
          <w:rFonts w:asciiTheme="majorBidi" w:hAnsiTheme="majorBidi" w:cstheme="majorBidi"/>
        </w:rPr>
        <w:t>Rudīte Vīduša</w:t>
      </w:r>
    </w:p>
    <w:p w14:paraId="7FBCDB0F" w14:textId="77777777" w:rsidR="003C6F61" w:rsidRPr="00467A51" w:rsidRDefault="003C6F61" w:rsidP="003766D1">
      <w:pPr>
        <w:spacing w:line="276" w:lineRule="auto"/>
        <w:ind w:firstLine="720"/>
        <w:jc w:val="both"/>
        <w:rPr>
          <w:rFonts w:asciiTheme="majorBidi" w:hAnsiTheme="majorBidi" w:cstheme="majorBidi"/>
        </w:rPr>
      </w:pPr>
    </w:p>
    <w:p w14:paraId="0B2CD446" w14:textId="7B0C30D1" w:rsidR="003C6F61" w:rsidRDefault="003C6F61" w:rsidP="003766D1">
      <w:pPr>
        <w:spacing w:line="276" w:lineRule="auto"/>
        <w:ind w:firstLine="720"/>
        <w:jc w:val="both"/>
        <w:rPr>
          <w:rFonts w:asciiTheme="majorBidi" w:hAnsiTheme="majorBidi" w:cstheme="majorBidi"/>
        </w:rPr>
      </w:pPr>
      <w:r w:rsidRPr="00467A51">
        <w:rPr>
          <w:rFonts w:asciiTheme="majorBidi" w:hAnsiTheme="majorBidi" w:cstheme="majorBidi"/>
        </w:rPr>
        <w:lastRenderedPageBreak/>
        <w:t xml:space="preserve">rakstveida procesā izskatīja administratīvo lietu, kas ierosināta, </w:t>
      </w:r>
      <w:r w:rsidR="006C66B4" w:rsidRPr="006C66B4">
        <w:rPr>
          <w:rFonts w:asciiTheme="majorBidi" w:hAnsiTheme="majorBidi" w:cstheme="majorBidi"/>
        </w:rPr>
        <w:t xml:space="preserve">pamatojoties uz </w:t>
      </w:r>
      <w:r w:rsidR="000F239E">
        <w:rPr>
          <w:rFonts w:asciiTheme="majorBidi" w:hAnsiTheme="majorBidi" w:cstheme="majorBidi"/>
        </w:rPr>
        <w:t xml:space="preserve">Latvijas Aviācijas arodbiedrības biedru </w:t>
      </w:r>
      <w:r w:rsidR="007F7B57">
        <w:rPr>
          <w:rFonts w:asciiTheme="majorBidi" w:hAnsiTheme="majorBidi" w:cstheme="majorBidi"/>
        </w:rPr>
        <w:t xml:space="preserve">[pers. A] </w:t>
      </w:r>
      <w:r w:rsidR="000F239E">
        <w:rPr>
          <w:rFonts w:asciiTheme="majorBidi" w:hAnsiTheme="majorBidi" w:cstheme="majorBidi"/>
        </w:rPr>
        <w:t>(</w:t>
      </w:r>
      <w:r w:rsidR="007F7B57">
        <w:rPr>
          <w:rFonts w:asciiTheme="majorBidi" w:hAnsiTheme="majorBidi" w:cstheme="majorBidi"/>
          <w:i/>
          <w:iCs/>
        </w:rPr>
        <w:t>[pers. A]</w:t>
      </w:r>
      <w:r w:rsidR="000F239E">
        <w:rPr>
          <w:rFonts w:asciiTheme="majorBidi" w:hAnsiTheme="majorBidi" w:cstheme="majorBidi"/>
        </w:rPr>
        <w:t xml:space="preserve">), </w:t>
      </w:r>
      <w:r w:rsidR="007F7B57">
        <w:rPr>
          <w:rFonts w:asciiTheme="majorBidi" w:hAnsiTheme="majorBidi" w:cstheme="majorBidi"/>
        </w:rPr>
        <w:t xml:space="preserve">[pers. B] </w:t>
      </w:r>
      <w:r w:rsidR="000F239E">
        <w:rPr>
          <w:rFonts w:asciiTheme="majorBidi" w:hAnsiTheme="majorBidi" w:cstheme="majorBidi"/>
        </w:rPr>
        <w:t>(</w:t>
      </w:r>
      <w:r w:rsidR="007F7B57">
        <w:rPr>
          <w:rFonts w:asciiTheme="majorBidi" w:hAnsiTheme="majorBidi" w:cstheme="majorBidi"/>
          <w:i/>
          <w:iCs/>
        </w:rPr>
        <w:t>[pers. B]</w:t>
      </w:r>
      <w:r w:rsidR="000F239E">
        <w:rPr>
          <w:rFonts w:asciiTheme="majorBidi" w:hAnsiTheme="majorBidi" w:cstheme="majorBidi"/>
        </w:rPr>
        <w:t xml:space="preserve">) un </w:t>
      </w:r>
      <w:r w:rsidR="007F7B57">
        <w:rPr>
          <w:rFonts w:asciiTheme="majorBidi" w:hAnsiTheme="majorBidi" w:cstheme="majorBidi"/>
        </w:rPr>
        <w:t>[pers.</w:t>
      </w:r>
      <w:r w:rsidR="007F7B57">
        <w:rPr>
          <w:rFonts w:asciiTheme="majorBidi" w:hAnsiTheme="majorBidi" w:cstheme="majorBidi"/>
        </w:rPr>
        <w:t> C</w:t>
      </w:r>
      <w:r w:rsidR="007F7B57">
        <w:rPr>
          <w:rFonts w:asciiTheme="majorBidi" w:hAnsiTheme="majorBidi" w:cstheme="majorBidi"/>
        </w:rPr>
        <w:t>]</w:t>
      </w:r>
      <w:r w:rsidR="007F7B57">
        <w:rPr>
          <w:rFonts w:asciiTheme="majorBidi" w:hAnsiTheme="majorBidi" w:cstheme="majorBidi"/>
        </w:rPr>
        <w:t xml:space="preserve"> </w:t>
      </w:r>
      <w:r w:rsidR="000F239E">
        <w:rPr>
          <w:rFonts w:asciiTheme="majorBidi" w:hAnsiTheme="majorBidi" w:cstheme="majorBidi"/>
        </w:rPr>
        <w:t>(</w:t>
      </w:r>
      <w:r w:rsidR="007F7B57">
        <w:rPr>
          <w:rFonts w:asciiTheme="majorBidi" w:hAnsiTheme="majorBidi" w:cstheme="majorBidi"/>
          <w:i/>
          <w:iCs/>
        </w:rPr>
        <w:t>[pers. C]</w:t>
      </w:r>
      <w:r w:rsidR="000F239E" w:rsidRPr="00CB4E84">
        <w:rPr>
          <w:rFonts w:asciiTheme="majorBidi" w:hAnsiTheme="majorBidi" w:cstheme="majorBidi"/>
        </w:rPr>
        <w:t>) interesēs iesniegto pieteikumu par pienākuma uzlikšanu Valsts darba inspekcijai izdot rīkojumu darba devēj</w:t>
      </w:r>
      <w:r w:rsidR="007019BE">
        <w:rPr>
          <w:rFonts w:asciiTheme="majorBidi" w:hAnsiTheme="majorBidi" w:cstheme="majorBidi"/>
        </w:rPr>
        <w:t>iem</w:t>
      </w:r>
      <w:r w:rsidR="000F239E" w:rsidRPr="00CB4E84">
        <w:rPr>
          <w:rFonts w:asciiTheme="majorBidi" w:hAnsiTheme="majorBidi" w:cstheme="majorBidi"/>
        </w:rPr>
        <w:t xml:space="preserve"> –</w:t>
      </w:r>
      <w:r w:rsidR="00ED11F0" w:rsidRPr="00CB4E84">
        <w:rPr>
          <w:rFonts w:asciiTheme="majorBidi" w:hAnsiTheme="majorBidi" w:cstheme="majorBidi"/>
        </w:rPr>
        <w:t xml:space="preserve"> akciju sabiedrībai „</w:t>
      </w:r>
      <w:r w:rsidR="000F239E" w:rsidRPr="00CB4E84">
        <w:rPr>
          <w:rFonts w:asciiTheme="majorBidi" w:hAnsiTheme="majorBidi" w:cstheme="majorBidi"/>
        </w:rPr>
        <w:t>Air Baltic C</w:t>
      </w:r>
      <w:r w:rsidR="00845235" w:rsidRPr="00CB4E84">
        <w:rPr>
          <w:rFonts w:asciiTheme="majorBidi" w:hAnsiTheme="majorBidi" w:cstheme="majorBidi"/>
        </w:rPr>
        <w:t>o</w:t>
      </w:r>
      <w:r w:rsidR="000F239E" w:rsidRPr="00CB4E84">
        <w:rPr>
          <w:rFonts w:asciiTheme="majorBidi" w:hAnsiTheme="majorBidi" w:cstheme="majorBidi"/>
        </w:rPr>
        <w:t>rporation</w:t>
      </w:r>
      <w:r w:rsidR="00ED11F0" w:rsidRPr="00CB4E84">
        <w:rPr>
          <w:rFonts w:asciiTheme="majorBidi" w:hAnsiTheme="majorBidi" w:cstheme="majorBidi"/>
        </w:rPr>
        <w:t xml:space="preserve"> AS”</w:t>
      </w:r>
      <w:r w:rsidR="000F239E" w:rsidRPr="00CB4E84">
        <w:rPr>
          <w:rFonts w:asciiTheme="majorBidi" w:hAnsiTheme="majorBidi" w:cstheme="majorBidi"/>
        </w:rPr>
        <w:t xml:space="preserve"> un akciju sabiedrībai „</w:t>
      </w:r>
      <w:r w:rsidR="00ED11F0" w:rsidRPr="00CB4E84">
        <w:rPr>
          <w:rFonts w:asciiTheme="majorBidi" w:hAnsiTheme="majorBidi" w:cstheme="majorBidi"/>
        </w:rPr>
        <w:t xml:space="preserve">AS </w:t>
      </w:r>
      <w:r w:rsidR="000F239E" w:rsidRPr="00CB4E84">
        <w:rPr>
          <w:rFonts w:asciiTheme="majorBidi" w:hAnsiTheme="majorBidi" w:cstheme="majorBidi"/>
        </w:rPr>
        <w:t xml:space="preserve">Aviation Crew </w:t>
      </w:r>
      <w:r w:rsidR="00ED11F0" w:rsidRPr="00CB4E84">
        <w:rPr>
          <w:rFonts w:asciiTheme="majorBidi" w:hAnsiTheme="majorBidi" w:cstheme="majorBidi"/>
        </w:rPr>
        <w:t>R</w:t>
      </w:r>
      <w:r w:rsidR="000F239E" w:rsidRPr="00CB4E84">
        <w:rPr>
          <w:rFonts w:asciiTheme="majorBidi" w:hAnsiTheme="majorBidi" w:cstheme="majorBidi"/>
        </w:rPr>
        <w:t>esources” – nodrošināt Darba likuma normu par darbinieku darba un atpūtas laiku ievērošanu, sakarā ar Latvijas Aviācijas arodbiedrības kasācijas</w:t>
      </w:r>
      <w:r w:rsidR="000F239E">
        <w:rPr>
          <w:rFonts w:asciiTheme="majorBidi" w:hAnsiTheme="majorBidi" w:cstheme="majorBidi"/>
        </w:rPr>
        <w:t xml:space="preserve"> sūdzību par Administratīvās apgabaltiesas 2023.gada 22.marta spriedumu.</w:t>
      </w:r>
    </w:p>
    <w:p w14:paraId="062CCB0A" w14:textId="77777777" w:rsidR="005E0F35" w:rsidRDefault="005E0F35" w:rsidP="003766D1">
      <w:pPr>
        <w:spacing w:line="276" w:lineRule="auto"/>
        <w:ind w:firstLine="720"/>
        <w:jc w:val="both"/>
        <w:rPr>
          <w:rFonts w:asciiTheme="majorBidi" w:hAnsiTheme="majorBidi" w:cstheme="majorBidi"/>
        </w:rPr>
      </w:pPr>
    </w:p>
    <w:p w14:paraId="70D3DE89" w14:textId="77777777" w:rsidR="003C6F61" w:rsidRPr="00D54480" w:rsidRDefault="003C6F61" w:rsidP="003766D1">
      <w:pPr>
        <w:spacing w:line="276" w:lineRule="auto"/>
        <w:jc w:val="center"/>
        <w:rPr>
          <w:rFonts w:asciiTheme="majorBidi" w:hAnsiTheme="majorBidi" w:cstheme="majorBidi"/>
          <w:b/>
          <w:shd w:val="clear" w:color="auto" w:fill="FFFFFF"/>
        </w:rPr>
      </w:pPr>
      <w:r w:rsidRPr="00D54480">
        <w:rPr>
          <w:rFonts w:asciiTheme="majorBidi" w:hAnsiTheme="majorBidi" w:cstheme="majorBidi"/>
          <w:b/>
          <w:shd w:val="clear" w:color="auto" w:fill="FFFFFF"/>
        </w:rPr>
        <w:t>Aprakstošā daļa</w:t>
      </w:r>
    </w:p>
    <w:p w14:paraId="0B0D0FDB" w14:textId="77777777" w:rsidR="003C6F61" w:rsidRPr="00D54480" w:rsidRDefault="003C6F61" w:rsidP="003766D1">
      <w:pPr>
        <w:spacing w:line="276" w:lineRule="auto"/>
        <w:ind w:firstLine="709"/>
        <w:jc w:val="center"/>
        <w:rPr>
          <w:rFonts w:asciiTheme="majorBidi" w:hAnsiTheme="majorBidi" w:cstheme="majorBidi"/>
          <w:shd w:val="clear" w:color="auto" w:fill="FFFFFF"/>
        </w:rPr>
      </w:pPr>
    </w:p>
    <w:p w14:paraId="3997FEFF" w14:textId="16307237" w:rsidR="004F0F5E" w:rsidRDefault="003C6F61" w:rsidP="003766D1">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54480">
        <w:rPr>
          <w:rFonts w:asciiTheme="majorBidi" w:hAnsiTheme="majorBidi" w:cstheme="majorBidi"/>
          <w:shd w:val="clear" w:color="auto" w:fill="FFFFFF"/>
        </w:rPr>
        <w:t>[1] </w:t>
      </w:r>
      <w:r w:rsidR="000F239E">
        <w:rPr>
          <w:rFonts w:asciiTheme="majorBidi" w:hAnsiTheme="majorBidi" w:cstheme="majorBidi"/>
          <w:shd w:val="clear" w:color="auto" w:fill="FFFFFF"/>
        </w:rPr>
        <w:t>Latvijas Aviācijas arodbiedrība (turpmāk – arodbiedrība)</w:t>
      </w:r>
      <w:r w:rsidR="0039444A">
        <w:rPr>
          <w:rFonts w:asciiTheme="majorBidi" w:hAnsiTheme="majorBidi" w:cstheme="majorBidi"/>
          <w:shd w:val="clear" w:color="auto" w:fill="FFFFFF"/>
        </w:rPr>
        <w:t xml:space="preserve"> </w:t>
      </w:r>
      <w:r w:rsidR="000F239E">
        <w:rPr>
          <w:rFonts w:asciiTheme="majorBidi" w:hAnsiTheme="majorBidi" w:cstheme="majorBidi"/>
          <w:shd w:val="clear" w:color="auto" w:fill="FFFFFF"/>
        </w:rPr>
        <w:t>vērsās</w:t>
      </w:r>
      <w:r w:rsidR="0039444A">
        <w:rPr>
          <w:rFonts w:asciiTheme="majorBidi" w:hAnsiTheme="majorBidi" w:cstheme="majorBidi"/>
          <w:shd w:val="clear" w:color="auto" w:fill="FFFFFF"/>
        </w:rPr>
        <w:t xml:space="preserve"> </w:t>
      </w:r>
      <w:r w:rsidR="000F239E">
        <w:rPr>
          <w:rFonts w:asciiTheme="majorBidi" w:hAnsiTheme="majorBidi" w:cstheme="majorBidi"/>
          <w:shd w:val="clear" w:color="auto" w:fill="FFFFFF"/>
        </w:rPr>
        <w:t xml:space="preserve">ar iesniegumiem Valsts darba inspekcijā, norādot, ka </w:t>
      </w:r>
      <w:r w:rsidR="0039444A">
        <w:rPr>
          <w:rFonts w:asciiTheme="majorBidi" w:hAnsiTheme="majorBidi" w:cstheme="majorBidi"/>
          <w:shd w:val="clear" w:color="auto" w:fill="FFFFFF"/>
        </w:rPr>
        <w:t xml:space="preserve">akciju sabiedrība </w:t>
      </w:r>
      <w:r w:rsidR="000F239E" w:rsidRPr="000F239E">
        <w:rPr>
          <w:rFonts w:asciiTheme="majorBidi" w:hAnsiTheme="majorBidi" w:cstheme="majorBidi"/>
          <w:shd w:val="clear" w:color="auto" w:fill="FFFFFF"/>
        </w:rPr>
        <w:t>„Air Baltic C</w:t>
      </w:r>
      <w:r w:rsidR="006D5210">
        <w:rPr>
          <w:rFonts w:asciiTheme="majorBidi" w:hAnsiTheme="majorBidi" w:cstheme="majorBidi"/>
          <w:shd w:val="clear" w:color="auto" w:fill="FFFFFF"/>
        </w:rPr>
        <w:t>o</w:t>
      </w:r>
      <w:r w:rsidR="000F239E" w:rsidRPr="000F239E">
        <w:rPr>
          <w:rFonts w:asciiTheme="majorBidi" w:hAnsiTheme="majorBidi" w:cstheme="majorBidi"/>
          <w:shd w:val="clear" w:color="auto" w:fill="FFFFFF"/>
        </w:rPr>
        <w:t>rporation</w:t>
      </w:r>
      <w:r w:rsidR="0039444A">
        <w:rPr>
          <w:rFonts w:asciiTheme="majorBidi" w:hAnsiTheme="majorBidi" w:cstheme="majorBidi"/>
          <w:shd w:val="clear" w:color="auto" w:fill="FFFFFF"/>
        </w:rPr>
        <w:t xml:space="preserve"> </w:t>
      </w:r>
      <w:r w:rsidR="0039444A" w:rsidRPr="00CB4E84">
        <w:rPr>
          <w:rFonts w:asciiTheme="majorBidi" w:hAnsiTheme="majorBidi" w:cstheme="majorBidi"/>
          <w:shd w:val="clear" w:color="auto" w:fill="FFFFFF"/>
        </w:rPr>
        <w:t>AS</w:t>
      </w:r>
      <w:r w:rsidR="000F239E" w:rsidRPr="00CB4E84">
        <w:rPr>
          <w:rFonts w:asciiTheme="majorBidi" w:hAnsiTheme="majorBidi" w:cstheme="majorBidi"/>
          <w:shd w:val="clear" w:color="auto" w:fill="FFFFFF"/>
        </w:rPr>
        <w:t>”</w:t>
      </w:r>
      <w:r w:rsidR="0039444A" w:rsidRPr="00CB4E84">
        <w:rPr>
          <w:rFonts w:asciiTheme="majorBidi" w:hAnsiTheme="majorBidi" w:cstheme="majorBidi"/>
          <w:shd w:val="clear" w:color="auto" w:fill="FFFFFF"/>
        </w:rPr>
        <w:t xml:space="preserve"> </w:t>
      </w:r>
      <w:r w:rsidR="000F239E" w:rsidRPr="00CB4E84">
        <w:rPr>
          <w:rFonts w:asciiTheme="majorBidi" w:hAnsiTheme="majorBidi" w:cstheme="majorBidi"/>
          <w:shd w:val="clear" w:color="auto" w:fill="FFFFFF"/>
        </w:rPr>
        <w:t xml:space="preserve">un </w:t>
      </w:r>
      <w:r w:rsidR="0039444A" w:rsidRPr="00CB4E84">
        <w:rPr>
          <w:rFonts w:asciiTheme="majorBidi" w:hAnsiTheme="majorBidi" w:cstheme="majorBidi"/>
          <w:shd w:val="clear" w:color="auto" w:fill="FFFFFF"/>
        </w:rPr>
        <w:t>akciju sabiedrība</w:t>
      </w:r>
      <w:r w:rsidR="000F239E" w:rsidRPr="00CB4E84">
        <w:rPr>
          <w:rFonts w:asciiTheme="majorBidi" w:hAnsiTheme="majorBidi" w:cstheme="majorBidi"/>
          <w:shd w:val="clear" w:color="auto" w:fill="FFFFFF"/>
        </w:rPr>
        <w:t xml:space="preserve"> „</w:t>
      </w:r>
      <w:r w:rsidR="0039444A" w:rsidRPr="00CB4E84">
        <w:rPr>
          <w:rFonts w:asciiTheme="majorBidi" w:hAnsiTheme="majorBidi" w:cstheme="majorBidi"/>
          <w:shd w:val="clear" w:color="auto" w:fill="FFFFFF"/>
        </w:rPr>
        <w:t xml:space="preserve">AS </w:t>
      </w:r>
      <w:r w:rsidR="000F239E" w:rsidRPr="00CB4E84">
        <w:rPr>
          <w:rFonts w:asciiTheme="majorBidi" w:hAnsiTheme="majorBidi" w:cstheme="majorBidi"/>
          <w:shd w:val="clear" w:color="auto" w:fill="FFFFFF"/>
        </w:rPr>
        <w:t xml:space="preserve">Aviation Crew </w:t>
      </w:r>
      <w:r w:rsidR="006D5210" w:rsidRPr="00CB4E84">
        <w:rPr>
          <w:rFonts w:asciiTheme="majorBidi" w:hAnsiTheme="majorBidi" w:cstheme="majorBidi"/>
          <w:shd w:val="clear" w:color="auto" w:fill="FFFFFF"/>
        </w:rPr>
        <w:t>R</w:t>
      </w:r>
      <w:r w:rsidR="000F239E" w:rsidRPr="00CB4E84">
        <w:rPr>
          <w:rFonts w:asciiTheme="majorBidi" w:hAnsiTheme="majorBidi" w:cstheme="majorBidi"/>
          <w:shd w:val="clear" w:color="auto" w:fill="FFFFFF"/>
        </w:rPr>
        <w:t>esources”</w:t>
      </w:r>
      <w:r w:rsidR="00CB4E84">
        <w:rPr>
          <w:rFonts w:asciiTheme="majorBidi" w:hAnsiTheme="majorBidi" w:cstheme="majorBidi"/>
          <w:shd w:val="clear" w:color="auto" w:fill="FFFFFF"/>
        </w:rPr>
        <w:t xml:space="preserve"> (</w:t>
      </w:r>
      <w:r w:rsidR="00800421">
        <w:rPr>
          <w:rFonts w:asciiTheme="majorBidi" w:hAnsiTheme="majorBidi" w:cstheme="majorBidi"/>
          <w:shd w:val="clear" w:color="auto" w:fill="FFFFFF"/>
        </w:rPr>
        <w:t xml:space="preserve">turpmāk – </w:t>
      </w:r>
      <w:r w:rsidR="007019BE" w:rsidRPr="007019BE">
        <w:rPr>
          <w:rFonts w:asciiTheme="majorBidi" w:hAnsiTheme="majorBidi" w:cstheme="majorBidi"/>
          <w:i/>
          <w:iCs/>
          <w:shd w:val="clear" w:color="auto" w:fill="FFFFFF"/>
        </w:rPr>
        <w:t>Air B</w:t>
      </w:r>
      <w:r w:rsidR="00794FE1">
        <w:rPr>
          <w:rFonts w:asciiTheme="majorBidi" w:hAnsiTheme="majorBidi" w:cstheme="majorBidi"/>
          <w:i/>
          <w:iCs/>
          <w:shd w:val="clear" w:color="auto" w:fill="FFFFFF"/>
        </w:rPr>
        <w:t>a</w:t>
      </w:r>
      <w:r w:rsidR="007019BE" w:rsidRPr="007019BE">
        <w:rPr>
          <w:rFonts w:asciiTheme="majorBidi" w:hAnsiTheme="majorBidi" w:cstheme="majorBidi"/>
          <w:i/>
          <w:iCs/>
          <w:shd w:val="clear" w:color="auto" w:fill="FFFFFF"/>
        </w:rPr>
        <w:t>ltic</w:t>
      </w:r>
      <w:r w:rsidR="007019BE">
        <w:rPr>
          <w:rFonts w:asciiTheme="majorBidi" w:hAnsiTheme="majorBidi" w:cstheme="majorBidi"/>
          <w:shd w:val="clear" w:color="auto" w:fill="FFFFFF"/>
        </w:rPr>
        <w:t xml:space="preserve"> un </w:t>
      </w:r>
      <w:r w:rsidR="00800421" w:rsidRPr="00800421">
        <w:rPr>
          <w:rFonts w:asciiTheme="majorBidi" w:hAnsiTheme="majorBidi" w:cstheme="majorBidi"/>
          <w:i/>
          <w:iCs/>
          <w:shd w:val="clear" w:color="auto" w:fill="FFFFFF"/>
        </w:rPr>
        <w:t>Aiv</w:t>
      </w:r>
      <w:r w:rsidR="00794FE1">
        <w:rPr>
          <w:rFonts w:asciiTheme="majorBidi" w:hAnsiTheme="majorBidi" w:cstheme="majorBidi"/>
          <w:i/>
          <w:iCs/>
          <w:shd w:val="clear" w:color="auto" w:fill="FFFFFF"/>
        </w:rPr>
        <w:t>i</w:t>
      </w:r>
      <w:r w:rsidR="00800421" w:rsidRPr="00800421">
        <w:rPr>
          <w:rFonts w:asciiTheme="majorBidi" w:hAnsiTheme="majorBidi" w:cstheme="majorBidi"/>
          <w:i/>
          <w:iCs/>
          <w:shd w:val="clear" w:color="auto" w:fill="FFFFFF"/>
        </w:rPr>
        <w:t>ation Crew</w:t>
      </w:r>
      <w:r w:rsidR="00800421">
        <w:rPr>
          <w:rFonts w:asciiTheme="majorBidi" w:hAnsiTheme="majorBidi" w:cstheme="majorBidi"/>
          <w:shd w:val="clear" w:color="auto" w:fill="FFFFFF"/>
        </w:rPr>
        <w:t xml:space="preserve">; </w:t>
      </w:r>
      <w:r w:rsidR="00091365">
        <w:rPr>
          <w:rFonts w:asciiTheme="majorBidi" w:hAnsiTheme="majorBidi" w:cstheme="majorBidi"/>
          <w:shd w:val="clear" w:color="auto" w:fill="FFFFFF"/>
        </w:rPr>
        <w:br/>
      </w:r>
      <w:r w:rsidR="00800421">
        <w:rPr>
          <w:rFonts w:asciiTheme="majorBidi" w:hAnsiTheme="majorBidi" w:cstheme="majorBidi"/>
          <w:shd w:val="clear" w:color="auto" w:fill="FFFFFF"/>
        </w:rPr>
        <w:t>ab</w:t>
      </w:r>
      <w:r w:rsidR="007019BE">
        <w:rPr>
          <w:rFonts w:asciiTheme="majorBidi" w:hAnsiTheme="majorBidi" w:cstheme="majorBidi"/>
          <w:shd w:val="clear" w:color="auto" w:fill="FFFFFF"/>
        </w:rPr>
        <w:t>as</w:t>
      </w:r>
      <w:r w:rsidR="00800421">
        <w:rPr>
          <w:rFonts w:asciiTheme="majorBidi" w:hAnsiTheme="majorBidi" w:cstheme="majorBidi"/>
          <w:shd w:val="clear" w:color="auto" w:fill="FFFFFF"/>
        </w:rPr>
        <w:t xml:space="preserve"> kopā – darba devēji)</w:t>
      </w:r>
      <w:r w:rsidR="000F239E" w:rsidRPr="00CB4E84">
        <w:rPr>
          <w:rFonts w:asciiTheme="majorBidi" w:hAnsiTheme="majorBidi" w:cstheme="majorBidi"/>
          <w:shd w:val="clear" w:color="auto" w:fill="FFFFFF"/>
        </w:rPr>
        <w:t>, nodarbinot</w:t>
      </w:r>
      <w:r w:rsidR="000F239E">
        <w:rPr>
          <w:rFonts w:asciiTheme="majorBidi" w:hAnsiTheme="majorBidi" w:cstheme="majorBidi"/>
          <w:shd w:val="clear" w:color="auto" w:fill="FFFFFF"/>
        </w:rPr>
        <w:t xml:space="preserve"> arodbiedrības biedrus</w:t>
      </w:r>
      <w:r w:rsidR="007F7B57">
        <w:rPr>
          <w:rFonts w:asciiTheme="majorBidi" w:hAnsiTheme="majorBidi" w:cstheme="majorBidi"/>
          <w:shd w:val="clear" w:color="auto" w:fill="FFFFFF"/>
        </w:rPr>
        <w:t xml:space="preserve"> </w:t>
      </w:r>
      <w:r w:rsidR="007F7B57">
        <w:rPr>
          <w:rFonts w:asciiTheme="majorBidi" w:hAnsiTheme="majorBidi" w:cstheme="majorBidi"/>
        </w:rPr>
        <w:t>[pers. A]</w:t>
      </w:r>
      <w:r w:rsidR="000F239E">
        <w:rPr>
          <w:rFonts w:asciiTheme="majorBidi" w:hAnsiTheme="majorBidi" w:cstheme="majorBidi"/>
          <w:shd w:val="clear" w:color="auto" w:fill="FFFFFF"/>
        </w:rPr>
        <w:t xml:space="preserve">, </w:t>
      </w:r>
      <w:r w:rsidR="007F7B57">
        <w:rPr>
          <w:rFonts w:asciiTheme="majorBidi" w:hAnsiTheme="majorBidi" w:cstheme="majorBidi"/>
        </w:rPr>
        <w:t>[pers. B]</w:t>
      </w:r>
      <w:r w:rsidR="007F7B57">
        <w:rPr>
          <w:rFonts w:asciiTheme="majorBidi" w:hAnsiTheme="majorBidi" w:cstheme="majorBidi"/>
        </w:rPr>
        <w:t xml:space="preserve"> </w:t>
      </w:r>
      <w:r w:rsidR="000F239E">
        <w:rPr>
          <w:rFonts w:asciiTheme="majorBidi" w:hAnsiTheme="majorBidi" w:cstheme="majorBidi"/>
          <w:shd w:val="clear" w:color="auto" w:fill="FFFFFF"/>
        </w:rPr>
        <w:t>un</w:t>
      </w:r>
      <w:r w:rsidR="007F7B57">
        <w:rPr>
          <w:rFonts w:asciiTheme="majorBidi" w:hAnsiTheme="majorBidi" w:cstheme="majorBidi"/>
          <w:shd w:val="clear" w:color="auto" w:fill="FFFFFF"/>
        </w:rPr>
        <w:t xml:space="preserve"> </w:t>
      </w:r>
      <w:r w:rsidR="007F7B57">
        <w:rPr>
          <w:rFonts w:asciiTheme="majorBidi" w:hAnsiTheme="majorBidi" w:cstheme="majorBidi"/>
        </w:rPr>
        <w:t>[pers. C]</w:t>
      </w:r>
      <w:r w:rsidR="000F239E">
        <w:rPr>
          <w:rFonts w:asciiTheme="majorBidi" w:hAnsiTheme="majorBidi" w:cstheme="majorBidi"/>
          <w:shd w:val="clear" w:color="auto" w:fill="FFFFFF"/>
        </w:rPr>
        <w:t xml:space="preserve">, </w:t>
      </w:r>
      <w:r w:rsidR="00CB6E72">
        <w:rPr>
          <w:rFonts w:asciiTheme="majorBidi" w:hAnsiTheme="majorBidi" w:cstheme="majorBidi"/>
          <w:shd w:val="clear" w:color="auto" w:fill="FFFFFF"/>
        </w:rPr>
        <w:t xml:space="preserve">neuzskaita visu </w:t>
      </w:r>
      <w:r w:rsidR="0039444A">
        <w:rPr>
          <w:rFonts w:asciiTheme="majorBidi" w:hAnsiTheme="majorBidi" w:cstheme="majorBidi"/>
          <w:shd w:val="clear" w:color="auto" w:fill="FFFFFF"/>
        </w:rPr>
        <w:t>darba</w:t>
      </w:r>
      <w:r w:rsidR="00CB6E72">
        <w:rPr>
          <w:rFonts w:asciiTheme="majorBidi" w:hAnsiTheme="majorBidi" w:cstheme="majorBidi"/>
          <w:shd w:val="clear" w:color="auto" w:fill="FFFFFF"/>
        </w:rPr>
        <w:t xml:space="preserve"> laiku un nenodrošina nepieciešamo atpūtas laiku. Tādējādi </w:t>
      </w:r>
      <w:r w:rsidR="00CB6E72" w:rsidRPr="00CB4E84">
        <w:rPr>
          <w:rFonts w:asciiTheme="majorBidi" w:hAnsiTheme="majorBidi" w:cstheme="majorBidi"/>
          <w:shd w:val="clear" w:color="auto" w:fill="FFFFFF"/>
        </w:rPr>
        <w:t xml:space="preserve">tiek pārkāptas </w:t>
      </w:r>
      <w:r w:rsidR="000F239E" w:rsidRPr="00CB4E84">
        <w:rPr>
          <w:rFonts w:asciiTheme="majorBidi" w:hAnsiTheme="majorBidi" w:cstheme="majorBidi"/>
          <w:shd w:val="clear" w:color="auto" w:fill="FFFFFF"/>
        </w:rPr>
        <w:t>Darba likuma 137. un 143.pant</w:t>
      </w:r>
      <w:r w:rsidR="00CB6E72" w:rsidRPr="00CB4E84">
        <w:rPr>
          <w:rFonts w:asciiTheme="majorBidi" w:hAnsiTheme="majorBidi" w:cstheme="majorBidi"/>
          <w:shd w:val="clear" w:color="auto" w:fill="FFFFFF"/>
        </w:rPr>
        <w:t>a prasības</w:t>
      </w:r>
      <w:r w:rsidR="000F239E" w:rsidRPr="00CB4E84">
        <w:rPr>
          <w:rFonts w:asciiTheme="majorBidi" w:hAnsiTheme="majorBidi" w:cstheme="majorBidi"/>
          <w:shd w:val="clear" w:color="auto" w:fill="FFFFFF"/>
        </w:rPr>
        <w:t>.</w:t>
      </w:r>
      <w:r w:rsidR="00CB6E72">
        <w:rPr>
          <w:rFonts w:asciiTheme="majorBidi" w:hAnsiTheme="majorBidi" w:cstheme="majorBidi"/>
          <w:shd w:val="clear" w:color="auto" w:fill="FFFFFF"/>
        </w:rPr>
        <w:t xml:space="preserve"> </w:t>
      </w:r>
    </w:p>
    <w:p w14:paraId="7AB333CA" w14:textId="3FA78AEB" w:rsidR="000F239E" w:rsidRDefault="0039444A" w:rsidP="003766D1">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Valsts darba inspekcija</w:t>
      </w:r>
      <w:r w:rsidR="00150192">
        <w:rPr>
          <w:rFonts w:asciiTheme="majorBidi" w:hAnsiTheme="majorBidi" w:cstheme="majorBidi"/>
        </w:rPr>
        <w:t xml:space="preserve"> 2020.gada 6.aprīļa lēmumā Nr. 2020-05-05/84 secināja, ka konkrētajos apstākļos darba devēju rīcībā nav konstatējami minēto Darba likuma normu pārkāpumi</w:t>
      </w:r>
      <w:r w:rsidR="0042034C">
        <w:rPr>
          <w:rFonts w:asciiTheme="majorBidi" w:hAnsiTheme="majorBidi" w:cstheme="majorBidi"/>
        </w:rPr>
        <w:t>.</w:t>
      </w:r>
      <w:r w:rsidR="00150192">
        <w:rPr>
          <w:rFonts w:asciiTheme="majorBidi" w:hAnsiTheme="majorBidi" w:cstheme="majorBidi"/>
        </w:rPr>
        <w:t xml:space="preserve"> </w:t>
      </w:r>
    </w:p>
    <w:p w14:paraId="78FA8A1A" w14:textId="77777777" w:rsidR="00F314F3" w:rsidRPr="00467A51" w:rsidRDefault="00F314F3" w:rsidP="003766D1">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2A0521D8" w14:textId="75921AA3" w:rsidR="003C6F61" w:rsidRDefault="003C6F61" w:rsidP="003766D1">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467A51">
        <w:rPr>
          <w:rFonts w:asciiTheme="majorBidi" w:hAnsiTheme="majorBidi" w:cstheme="majorBidi"/>
          <w:shd w:val="clear" w:color="auto" w:fill="FFFFFF"/>
        </w:rPr>
        <w:t>[2] </w:t>
      </w:r>
      <w:r w:rsidR="009D40A8">
        <w:rPr>
          <w:rFonts w:asciiTheme="majorBidi" w:hAnsiTheme="majorBidi" w:cstheme="majorBidi"/>
          <w:shd w:val="clear" w:color="auto" w:fill="FFFFFF"/>
        </w:rPr>
        <w:t>A</w:t>
      </w:r>
      <w:r w:rsidR="0013651C">
        <w:rPr>
          <w:rFonts w:asciiTheme="majorBidi" w:hAnsiTheme="majorBidi" w:cstheme="majorBidi"/>
          <w:shd w:val="clear" w:color="auto" w:fill="FFFFFF"/>
        </w:rPr>
        <w:t xml:space="preserve">rodbiedrība, aizstāvot biedru </w:t>
      </w:r>
      <w:r w:rsidR="007F7B57">
        <w:rPr>
          <w:rFonts w:asciiTheme="majorBidi" w:hAnsiTheme="majorBidi" w:cstheme="majorBidi"/>
        </w:rPr>
        <w:t>[pers. A]</w:t>
      </w:r>
      <w:r w:rsidR="0042034C">
        <w:rPr>
          <w:rFonts w:asciiTheme="majorBidi" w:hAnsiTheme="majorBidi" w:cstheme="majorBidi"/>
          <w:shd w:val="clear" w:color="auto" w:fill="FFFFFF"/>
        </w:rPr>
        <w:t xml:space="preserve">, </w:t>
      </w:r>
      <w:r w:rsidR="007F7B57">
        <w:rPr>
          <w:rFonts w:asciiTheme="majorBidi" w:hAnsiTheme="majorBidi" w:cstheme="majorBidi"/>
        </w:rPr>
        <w:t>[pers. B]</w:t>
      </w:r>
      <w:r w:rsidR="007F7B57">
        <w:rPr>
          <w:rFonts w:asciiTheme="majorBidi" w:hAnsiTheme="majorBidi" w:cstheme="majorBidi"/>
        </w:rPr>
        <w:t xml:space="preserve"> </w:t>
      </w:r>
      <w:r w:rsidR="0042034C">
        <w:rPr>
          <w:rFonts w:asciiTheme="majorBidi" w:hAnsiTheme="majorBidi" w:cstheme="majorBidi"/>
          <w:shd w:val="clear" w:color="auto" w:fill="FFFFFF"/>
        </w:rPr>
        <w:t xml:space="preserve">un </w:t>
      </w:r>
      <w:r w:rsidR="007F7B57">
        <w:rPr>
          <w:rFonts w:asciiTheme="majorBidi" w:hAnsiTheme="majorBidi" w:cstheme="majorBidi"/>
        </w:rPr>
        <w:t xml:space="preserve">[pers. C] </w:t>
      </w:r>
      <w:r w:rsidR="0013651C">
        <w:rPr>
          <w:rFonts w:asciiTheme="majorBidi" w:hAnsiTheme="majorBidi" w:cstheme="majorBidi"/>
          <w:shd w:val="clear" w:color="auto" w:fill="FFFFFF"/>
        </w:rPr>
        <w:t xml:space="preserve">intereses, </w:t>
      </w:r>
      <w:r w:rsidRPr="00467A51">
        <w:rPr>
          <w:rFonts w:asciiTheme="majorBidi" w:hAnsiTheme="majorBidi" w:cstheme="majorBidi"/>
          <w:shd w:val="clear" w:color="auto" w:fill="FFFFFF"/>
        </w:rPr>
        <w:t xml:space="preserve">vērsās tiesā ar </w:t>
      </w:r>
      <w:r w:rsidRPr="00800421">
        <w:rPr>
          <w:rFonts w:asciiTheme="majorBidi" w:hAnsiTheme="majorBidi" w:cstheme="majorBidi"/>
          <w:shd w:val="clear" w:color="auto" w:fill="FFFFFF"/>
        </w:rPr>
        <w:t>pieteikum</w:t>
      </w:r>
      <w:r w:rsidR="00150192" w:rsidRPr="00800421">
        <w:rPr>
          <w:rFonts w:asciiTheme="majorBidi" w:hAnsiTheme="majorBidi" w:cstheme="majorBidi"/>
          <w:shd w:val="clear" w:color="auto" w:fill="FFFFFF"/>
        </w:rPr>
        <w:t>u par pienākuma uzlikšanu Valsts darba inspekcijai izdot darba devēj</w:t>
      </w:r>
      <w:r w:rsidR="00800421" w:rsidRPr="00800421">
        <w:rPr>
          <w:rFonts w:asciiTheme="majorBidi" w:hAnsiTheme="majorBidi" w:cstheme="majorBidi"/>
          <w:shd w:val="clear" w:color="auto" w:fill="FFFFFF"/>
        </w:rPr>
        <w:t>ie</w:t>
      </w:r>
      <w:r w:rsidR="00D91D87" w:rsidRPr="00800421">
        <w:rPr>
          <w:rFonts w:asciiTheme="majorBidi" w:hAnsiTheme="majorBidi" w:cstheme="majorBidi"/>
          <w:shd w:val="clear" w:color="auto" w:fill="FFFFFF"/>
        </w:rPr>
        <w:t>m</w:t>
      </w:r>
      <w:r w:rsidR="0039444A" w:rsidRPr="00800421">
        <w:rPr>
          <w:rFonts w:asciiTheme="majorBidi" w:hAnsiTheme="majorBidi" w:cstheme="majorBidi"/>
          <w:shd w:val="clear" w:color="auto" w:fill="FFFFFF"/>
        </w:rPr>
        <w:t xml:space="preserve"> </w:t>
      </w:r>
      <w:r w:rsidR="00150192" w:rsidRPr="00800421">
        <w:rPr>
          <w:rFonts w:asciiTheme="majorBidi" w:hAnsiTheme="majorBidi" w:cstheme="majorBidi"/>
          <w:shd w:val="clear" w:color="auto" w:fill="FFFFFF"/>
        </w:rPr>
        <w:t xml:space="preserve">adresētu rīkojumu, </w:t>
      </w:r>
      <w:r w:rsidR="00D91D87" w:rsidRPr="00800421">
        <w:rPr>
          <w:rFonts w:asciiTheme="majorBidi" w:hAnsiTheme="majorBidi" w:cstheme="majorBidi"/>
          <w:shd w:val="clear" w:color="auto" w:fill="FFFFFF"/>
        </w:rPr>
        <w:t xml:space="preserve">ar kuru </w:t>
      </w:r>
      <w:r w:rsidR="00800421" w:rsidRPr="00800421">
        <w:rPr>
          <w:rFonts w:asciiTheme="majorBidi" w:hAnsiTheme="majorBidi" w:cstheme="majorBidi"/>
          <w:shd w:val="clear" w:color="auto" w:fill="FFFFFF"/>
        </w:rPr>
        <w:t xml:space="preserve">tiem </w:t>
      </w:r>
      <w:r w:rsidR="00D91D87" w:rsidRPr="00800421">
        <w:rPr>
          <w:rFonts w:asciiTheme="majorBidi" w:hAnsiTheme="majorBidi" w:cstheme="majorBidi"/>
          <w:shd w:val="clear" w:color="auto" w:fill="FFFFFF"/>
        </w:rPr>
        <w:t xml:space="preserve">uzliktu pienākumu </w:t>
      </w:r>
      <w:r w:rsidR="00150192" w:rsidRPr="00800421">
        <w:rPr>
          <w:rFonts w:asciiTheme="majorBidi" w:hAnsiTheme="majorBidi" w:cstheme="majorBidi"/>
          <w:shd w:val="clear" w:color="auto" w:fill="FFFFFF"/>
        </w:rPr>
        <w:t>nodrošināt Darba likuma 137. un 14</w:t>
      </w:r>
      <w:r w:rsidR="00834234" w:rsidRPr="00800421">
        <w:rPr>
          <w:rFonts w:asciiTheme="majorBidi" w:hAnsiTheme="majorBidi" w:cstheme="majorBidi"/>
          <w:shd w:val="clear" w:color="auto" w:fill="FFFFFF"/>
        </w:rPr>
        <w:t>3</w:t>
      </w:r>
      <w:r w:rsidR="00150192" w:rsidRPr="00800421">
        <w:rPr>
          <w:rFonts w:asciiTheme="majorBidi" w:hAnsiTheme="majorBidi" w:cstheme="majorBidi"/>
          <w:shd w:val="clear" w:color="auto" w:fill="FFFFFF"/>
        </w:rPr>
        <w:t>.panta ievērošanu.</w:t>
      </w:r>
    </w:p>
    <w:p w14:paraId="21F023DA" w14:textId="77777777" w:rsidR="003C6F61" w:rsidRPr="00467A51" w:rsidRDefault="003C6F61" w:rsidP="003766D1">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47C088F9" w14:textId="789F0F8A" w:rsidR="003C5D82" w:rsidRDefault="003C6F61" w:rsidP="003766D1">
      <w:pPr>
        <w:spacing w:line="276" w:lineRule="auto"/>
        <w:ind w:firstLine="720"/>
        <w:jc w:val="both"/>
        <w:rPr>
          <w:rFonts w:asciiTheme="majorBidi" w:hAnsiTheme="majorBidi" w:cstheme="majorBidi"/>
          <w:shd w:val="clear" w:color="auto" w:fill="FFFFFF"/>
        </w:rPr>
      </w:pPr>
      <w:r w:rsidRPr="006808C7">
        <w:rPr>
          <w:rFonts w:asciiTheme="majorBidi" w:hAnsiTheme="majorBidi" w:cstheme="majorBidi"/>
          <w:shd w:val="clear" w:color="auto" w:fill="FFFFFF"/>
        </w:rPr>
        <w:t>[3]</w:t>
      </w:r>
      <w:r w:rsidR="008803F2" w:rsidRPr="006808C7">
        <w:rPr>
          <w:rFonts w:asciiTheme="majorBidi" w:hAnsiTheme="majorBidi" w:cstheme="majorBidi"/>
          <w:shd w:val="clear" w:color="auto" w:fill="FFFFFF"/>
        </w:rPr>
        <w:t> </w:t>
      </w:r>
      <w:r w:rsidR="00834234">
        <w:rPr>
          <w:rFonts w:asciiTheme="majorBidi" w:hAnsiTheme="majorBidi" w:cstheme="majorBidi"/>
          <w:shd w:val="clear" w:color="auto" w:fill="FFFFFF"/>
        </w:rPr>
        <w:t xml:space="preserve">Ar Administratīvās apgabaltiesas 2023.gada 22.marta spriedumu pieteikums noraidīts. </w:t>
      </w:r>
      <w:r w:rsidR="004B17C9" w:rsidRPr="004B17C9">
        <w:rPr>
          <w:rFonts w:asciiTheme="majorBidi" w:hAnsiTheme="majorBidi" w:cstheme="majorBidi"/>
          <w:shd w:val="clear" w:color="auto" w:fill="FFFFFF"/>
        </w:rPr>
        <w:t>Apgabaltiesa pievienojās Administratīvās rajona tiesas sprieduma motīviem un spiedumu pamatoja ar turpmāk norādītajiem argumentiem</w:t>
      </w:r>
      <w:r w:rsidR="00834234">
        <w:rPr>
          <w:rFonts w:asciiTheme="majorBidi" w:hAnsiTheme="majorBidi" w:cstheme="majorBidi"/>
          <w:shd w:val="clear" w:color="auto" w:fill="FFFFFF"/>
        </w:rPr>
        <w:t>.</w:t>
      </w:r>
    </w:p>
    <w:p w14:paraId="44127BEA" w14:textId="45713EDC" w:rsidR="00FC240A" w:rsidRDefault="00834234" w:rsidP="003766D1">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[3.</w:t>
      </w:r>
      <w:r w:rsidR="00F04EB3">
        <w:rPr>
          <w:rFonts w:asciiTheme="majorBidi" w:hAnsiTheme="majorBidi" w:cstheme="majorBidi"/>
          <w:shd w:val="clear" w:color="auto" w:fill="FFFFFF"/>
        </w:rPr>
        <w:t>1</w:t>
      </w:r>
      <w:r>
        <w:rPr>
          <w:rFonts w:asciiTheme="majorBidi" w:hAnsiTheme="majorBidi" w:cstheme="majorBidi"/>
          <w:shd w:val="clear" w:color="auto" w:fill="FFFFFF"/>
        </w:rPr>
        <w:t>] </w:t>
      </w:r>
      <w:r w:rsidR="00FC240A" w:rsidRPr="00FC240A">
        <w:rPr>
          <w:rFonts w:asciiTheme="majorBidi" w:hAnsiTheme="majorBidi" w:cstheme="majorBidi"/>
          <w:shd w:val="clear" w:color="auto" w:fill="FFFFFF"/>
        </w:rPr>
        <w:t xml:space="preserve">Eiropas Savienības </w:t>
      </w:r>
      <w:r w:rsidR="001A1D05">
        <w:rPr>
          <w:rFonts w:asciiTheme="majorBidi" w:hAnsiTheme="majorBidi" w:cstheme="majorBidi"/>
          <w:shd w:val="clear" w:color="auto" w:fill="FFFFFF"/>
        </w:rPr>
        <w:t>normatīvie akti</w:t>
      </w:r>
      <w:r w:rsidR="00FC240A" w:rsidRPr="00FC240A">
        <w:rPr>
          <w:rFonts w:asciiTheme="majorBidi" w:hAnsiTheme="majorBidi" w:cstheme="majorBidi"/>
          <w:shd w:val="clear" w:color="auto" w:fill="FFFFFF"/>
        </w:rPr>
        <w:t>, kas attiecas uz aviāciju, ir speciālās</w:t>
      </w:r>
      <w:r w:rsidR="00FC240A">
        <w:rPr>
          <w:rFonts w:asciiTheme="majorBidi" w:hAnsiTheme="majorBidi" w:cstheme="majorBidi"/>
          <w:shd w:val="clear" w:color="auto" w:fill="FFFFFF"/>
        </w:rPr>
        <w:t xml:space="preserve"> </w:t>
      </w:r>
      <w:r w:rsidR="00FC240A" w:rsidRPr="00FC240A">
        <w:rPr>
          <w:rFonts w:asciiTheme="majorBidi" w:hAnsiTheme="majorBidi" w:cstheme="majorBidi"/>
          <w:shd w:val="clear" w:color="auto" w:fill="FFFFFF"/>
        </w:rPr>
        <w:t>tiesību normas</w:t>
      </w:r>
      <w:r w:rsidR="001A1D05">
        <w:rPr>
          <w:rFonts w:asciiTheme="majorBidi" w:hAnsiTheme="majorBidi" w:cstheme="majorBidi"/>
          <w:shd w:val="clear" w:color="auto" w:fill="FFFFFF"/>
        </w:rPr>
        <w:t xml:space="preserve"> iepretim Darba likumam</w:t>
      </w:r>
      <w:r w:rsidR="00FC240A" w:rsidRPr="00FC240A">
        <w:rPr>
          <w:rFonts w:asciiTheme="majorBidi" w:hAnsiTheme="majorBidi" w:cstheme="majorBidi"/>
          <w:shd w:val="clear" w:color="auto" w:fill="FFFFFF"/>
        </w:rPr>
        <w:t>, līdz ar to Darba likuma tiesību normas ir piemērojamas tiktāl, ciktāl tās nav</w:t>
      </w:r>
      <w:r w:rsidR="00FC240A">
        <w:rPr>
          <w:rFonts w:asciiTheme="majorBidi" w:hAnsiTheme="majorBidi" w:cstheme="majorBidi"/>
          <w:shd w:val="clear" w:color="auto" w:fill="FFFFFF"/>
        </w:rPr>
        <w:t xml:space="preserve"> </w:t>
      </w:r>
      <w:r w:rsidR="00FC240A" w:rsidRPr="00FC240A">
        <w:rPr>
          <w:rFonts w:asciiTheme="majorBidi" w:hAnsiTheme="majorBidi" w:cstheme="majorBidi"/>
          <w:shd w:val="clear" w:color="auto" w:fill="FFFFFF"/>
        </w:rPr>
        <w:t xml:space="preserve">pretrunā ar Eiropas Savienības </w:t>
      </w:r>
      <w:r w:rsidR="00D91D87">
        <w:rPr>
          <w:rFonts w:asciiTheme="majorBidi" w:hAnsiTheme="majorBidi" w:cstheme="majorBidi"/>
          <w:shd w:val="clear" w:color="auto" w:fill="FFFFFF"/>
        </w:rPr>
        <w:t>tiesību normām</w:t>
      </w:r>
      <w:r w:rsidR="00FC240A" w:rsidRPr="00FC240A">
        <w:rPr>
          <w:rFonts w:asciiTheme="majorBidi" w:hAnsiTheme="majorBidi" w:cstheme="majorBidi"/>
          <w:shd w:val="clear" w:color="auto" w:fill="FFFFFF"/>
        </w:rPr>
        <w:t>, kas attiecas uz aviāciju, un likuma „Par aviāciju” 30.panta</w:t>
      </w:r>
      <w:r w:rsidR="00FC240A">
        <w:rPr>
          <w:rFonts w:asciiTheme="majorBidi" w:hAnsiTheme="majorBidi" w:cstheme="majorBidi"/>
          <w:shd w:val="clear" w:color="auto" w:fill="FFFFFF"/>
        </w:rPr>
        <w:t xml:space="preserve"> </w:t>
      </w:r>
      <w:r w:rsidR="00FC240A" w:rsidRPr="00FC240A">
        <w:rPr>
          <w:rFonts w:asciiTheme="majorBidi" w:hAnsiTheme="majorBidi" w:cstheme="majorBidi"/>
          <w:shd w:val="clear" w:color="auto" w:fill="FFFFFF"/>
        </w:rPr>
        <w:t>trešās daļas regulējumu.</w:t>
      </w:r>
    </w:p>
    <w:p w14:paraId="72400156" w14:textId="5C9C7508" w:rsidR="00FC240A" w:rsidRPr="00FC240A" w:rsidRDefault="00FC240A" w:rsidP="003766D1">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[3.</w:t>
      </w:r>
      <w:r w:rsidR="00F04EB3">
        <w:rPr>
          <w:rFonts w:asciiTheme="majorBidi" w:hAnsiTheme="majorBidi" w:cstheme="majorBidi"/>
          <w:shd w:val="clear" w:color="auto" w:fill="FFFFFF"/>
        </w:rPr>
        <w:t>2</w:t>
      </w:r>
      <w:r>
        <w:rPr>
          <w:rFonts w:asciiTheme="majorBidi" w:hAnsiTheme="majorBidi" w:cstheme="majorBidi"/>
          <w:shd w:val="clear" w:color="auto" w:fill="FFFFFF"/>
        </w:rPr>
        <w:t>] </w:t>
      </w:r>
      <w:r w:rsidR="0091775D" w:rsidRPr="0091775D">
        <w:rPr>
          <w:rFonts w:asciiTheme="majorBidi" w:hAnsiTheme="majorBidi" w:cstheme="majorBidi"/>
          <w:shd w:val="clear" w:color="auto" w:fill="FFFFFF"/>
        </w:rPr>
        <w:t>Komisijas Regula (ES) Nr.</w:t>
      </w:r>
      <w:r w:rsidR="0091775D">
        <w:rPr>
          <w:rFonts w:asciiTheme="majorBidi" w:hAnsiTheme="majorBidi" w:cstheme="majorBidi"/>
          <w:shd w:val="clear" w:color="auto" w:fill="FFFFFF"/>
        </w:rPr>
        <w:t> </w:t>
      </w:r>
      <w:r w:rsidR="0091775D" w:rsidRPr="0091775D">
        <w:rPr>
          <w:rFonts w:asciiTheme="majorBidi" w:hAnsiTheme="majorBidi" w:cstheme="majorBidi"/>
          <w:shd w:val="clear" w:color="auto" w:fill="FFFFFF"/>
        </w:rPr>
        <w:t xml:space="preserve">965/2012 ar ko nosaka tehniskās prasības un administratīvās procedūras saistībā ar gaisa kuģu ekspluatāciju atbilstīgi Eiropas Parlamenta </w:t>
      </w:r>
      <w:r w:rsidR="0091775D" w:rsidRPr="00794FE1">
        <w:rPr>
          <w:rFonts w:asciiTheme="majorBidi" w:hAnsiTheme="majorBidi" w:cstheme="majorBidi"/>
          <w:shd w:val="clear" w:color="auto" w:fill="FFFFFF"/>
        </w:rPr>
        <w:t>un Padomes Regulai (EK) Nr. 216/2008 (grozīta</w:t>
      </w:r>
      <w:r w:rsidR="00D91D87" w:rsidRPr="00794FE1">
        <w:rPr>
          <w:rFonts w:asciiTheme="majorBidi" w:hAnsiTheme="majorBidi" w:cstheme="majorBidi"/>
          <w:shd w:val="clear" w:color="auto" w:fill="FFFFFF"/>
        </w:rPr>
        <w:t xml:space="preserve"> </w:t>
      </w:r>
      <w:r w:rsidR="0091775D" w:rsidRPr="00794FE1">
        <w:rPr>
          <w:rFonts w:asciiTheme="majorBidi" w:hAnsiTheme="majorBidi" w:cstheme="majorBidi"/>
          <w:shd w:val="clear" w:color="auto" w:fill="FFFFFF"/>
        </w:rPr>
        <w:t>ar Komisijas Regulu (ES) Nr. 83/2014</w:t>
      </w:r>
      <w:r w:rsidR="004546E9" w:rsidRPr="00794FE1">
        <w:rPr>
          <w:rFonts w:asciiTheme="majorBidi" w:hAnsiTheme="majorBidi" w:cstheme="majorBidi"/>
          <w:shd w:val="clear" w:color="auto" w:fill="FFFFFF"/>
        </w:rPr>
        <w:t xml:space="preserve"> ar kuru groza Regulu (ES) Nr. 965/2012, ar ko nosaka tehniskās prasības un administratīvās procedūras saistībā ar gaisa kuģu ekspluatāciju atbilstīgi Eiropas Parlamenta un Padomes Regulai (EK) Nr. 216/2008</w:t>
      </w:r>
      <w:r w:rsidR="00E82611">
        <w:rPr>
          <w:rFonts w:asciiTheme="majorBidi" w:hAnsiTheme="majorBidi" w:cstheme="majorBidi"/>
          <w:shd w:val="clear" w:color="auto" w:fill="FFFFFF"/>
        </w:rPr>
        <w:t xml:space="preserve"> (</w:t>
      </w:r>
      <w:r w:rsidR="0091775D" w:rsidRPr="00794FE1">
        <w:rPr>
          <w:rFonts w:asciiTheme="majorBidi" w:hAnsiTheme="majorBidi" w:cstheme="majorBidi"/>
          <w:shd w:val="clear" w:color="auto" w:fill="FFFFFF"/>
        </w:rPr>
        <w:t xml:space="preserve">turpmāk – Tehnisko prasību regula) </w:t>
      </w:r>
      <w:r w:rsidRPr="00794FE1">
        <w:rPr>
          <w:rFonts w:asciiTheme="majorBidi" w:hAnsiTheme="majorBidi" w:cstheme="majorBidi"/>
          <w:shd w:val="clear" w:color="auto" w:fill="FFFFFF"/>
        </w:rPr>
        <w:t xml:space="preserve">neparedz </w:t>
      </w:r>
      <w:r w:rsidR="002711ED" w:rsidRPr="00794FE1">
        <w:rPr>
          <w:rFonts w:asciiTheme="majorBidi" w:hAnsiTheme="majorBidi" w:cstheme="majorBidi"/>
          <w:shd w:val="clear" w:color="auto" w:fill="FFFFFF"/>
        </w:rPr>
        <w:t xml:space="preserve">minūtēs vai stundās izteiktu </w:t>
      </w:r>
      <w:r w:rsidRPr="00794FE1">
        <w:rPr>
          <w:rFonts w:asciiTheme="majorBidi" w:hAnsiTheme="majorBidi" w:cstheme="majorBidi"/>
          <w:shd w:val="clear" w:color="auto" w:fill="FFFFFF"/>
        </w:rPr>
        <w:t>laiku, kas nepieciešams iereģistrēšanās (</w:t>
      </w:r>
      <w:r w:rsidRPr="00794FE1">
        <w:rPr>
          <w:rFonts w:asciiTheme="majorBidi" w:hAnsiTheme="majorBidi" w:cstheme="majorBidi"/>
          <w:i/>
          <w:iCs/>
          <w:shd w:val="clear" w:color="auto" w:fill="FFFFFF"/>
        </w:rPr>
        <w:t>check–in</w:t>
      </w:r>
      <w:r w:rsidRPr="00794FE1">
        <w:rPr>
          <w:rFonts w:asciiTheme="majorBidi" w:hAnsiTheme="majorBidi" w:cstheme="majorBidi"/>
          <w:shd w:val="clear" w:color="auto" w:fill="FFFFFF"/>
        </w:rPr>
        <w:t xml:space="preserve">) un izreģistrēšanās </w:t>
      </w:r>
      <w:r w:rsidR="00091365">
        <w:rPr>
          <w:rFonts w:asciiTheme="majorBidi" w:hAnsiTheme="majorBidi" w:cstheme="majorBidi"/>
          <w:shd w:val="clear" w:color="auto" w:fill="FFFFFF"/>
        </w:rPr>
        <w:br/>
      </w:r>
      <w:r w:rsidRPr="00794FE1">
        <w:rPr>
          <w:rFonts w:asciiTheme="majorBidi" w:hAnsiTheme="majorBidi" w:cstheme="majorBidi"/>
          <w:shd w:val="clear" w:color="auto" w:fill="FFFFFF"/>
        </w:rPr>
        <w:t>(</w:t>
      </w:r>
      <w:r w:rsidRPr="00794FE1">
        <w:rPr>
          <w:rFonts w:asciiTheme="majorBidi" w:hAnsiTheme="majorBidi" w:cstheme="majorBidi"/>
          <w:i/>
          <w:iCs/>
          <w:shd w:val="clear" w:color="auto" w:fill="FFFFFF"/>
        </w:rPr>
        <w:t>check–</w:t>
      </w:r>
      <w:r w:rsidRPr="00F04EB3">
        <w:rPr>
          <w:rFonts w:asciiTheme="majorBidi" w:hAnsiTheme="majorBidi" w:cstheme="majorBidi"/>
          <w:i/>
          <w:iCs/>
          <w:shd w:val="clear" w:color="auto" w:fill="FFFFFF"/>
        </w:rPr>
        <w:t>out</w:t>
      </w:r>
      <w:r w:rsidRPr="00FC240A">
        <w:rPr>
          <w:rFonts w:asciiTheme="majorBidi" w:hAnsiTheme="majorBidi" w:cstheme="majorBidi"/>
          <w:shd w:val="clear" w:color="auto" w:fill="FFFFFF"/>
        </w:rPr>
        <w:t>) pienākumiem. Šis laiks jāparedz aviokompānijai, ņemot vērā aviācijā pieņemto vispārējo</w:t>
      </w:r>
      <w:r>
        <w:rPr>
          <w:rFonts w:asciiTheme="majorBidi" w:hAnsiTheme="majorBidi" w:cstheme="majorBidi"/>
          <w:shd w:val="clear" w:color="auto" w:fill="FFFFFF"/>
        </w:rPr>
        <w:t xml:space="preserve"> </w:t>
      </w:r>
      <w:r w:rsidRPr="00FC240A">
        <w:rPr>
          <w:rFonts w:asciiTheme="majorBidi" w:hAnsiTheme="majorBidi" w:cstheme="majorBidi"/>
          <w:shd w:val="clear" w:color="auto" w:fill="FFFFFF"/>
        </w:rPr>
        <w:t>praksi un konkrētās aviokompānijas īpatnības</w:t>
      </w:r>
      <w:r w:rsidR="00F04EB3">
        <w:rPr>
          <w:rFonts w:asciiTheme="majorBidi" w:hAnsiTheme="majorBidi" w:cstheme="majorBidi"/>
          <w:shd w:val="clear" w:color="auto" w:fill="FFFFFF"/>
        </w:rPr>
        <w:t>.</w:t>
      </w:r>
    </w:p>
    <w:p w14:paraId="2C4A2229" w14:textId="0749485B" w:rsidR="00FC240A" w:rsidRDefault="004546E9" w:rsidP="003766D1">
      <w:pPr>
        <w:spacing w:line="276" w:lineRule="auto"/>
        <w:ind w:firstLine="720"/>
        <w:jc w:val="both"/>
        <w:rPr>
          <w:rFonts w:asciiTheme="majorBidi" w:hAnsiTheme="majorBidi" w:cstheme="majorBidi"/>
          <w:shd w:val="clear" w:color="auto" w:fill="FFFFFF"/>
        </w:rPr>
      </w:pPr>
      <w:r w:rsidRPr="004546E9">
        <w:rPr>
          <w:rFonts w:asciiTheme="majorBidi" w:hAnsiTheme="majorBidi" w:cstheme="majorBidi"/>
          <w:i/>
          <w:iCs/>
          <w:shd w:val="clear" w:color="auto" w:fill="FFFFFF"/>
        </w:rPr>
        <w:t>Air Baltic</w:t>
      </w:r>
      <w:r>
        <w:rPr>
          <w:rFonts w:asciiTheme="majorBidi" w:hAnsiTheme="majorBidi" w:cstheme="majorBidi"/>
          <w:shd w:val="clear" w:color="auto" w:fill="FFFFFF"/>
        </w:rPr>
        <w:t xml:space="preserve"> </w:t>
      </w:r>
      <w:r w:rsidR="00FC240A" w:rsidRPr="00FC240A">
        <w:rPr>
          <w:rFonts w:asciiTheme="majorBidi" w:hAnsiTheme="majorBidi" w:cstheme="majorBidi"/>
          <w:shd w:val="clear" w:color="auto" w:fill="FFFFFF"/>
        </w:rPr>
        <w:t xml:space="preserve">apkalpes personāla darba laika plānošanu nosaka </w:t>
      </w:r>
      <w:r>
        <w:rPr>
          <w:rFonts w:asciiTheme="majorBidi" w:hAnsiTheme="majorBidi" w:cstheme="majorBidi"/>
          <w:shd w:val="clear" w:color="auto" w:fill="FFFFFF"/>
        </w:rPr>
        <w:t xml:space="preserve">valsts aģentūras </w:t>
      </w:r>
      <w:r w:rsidR="00A4171C">
        <w:rPr>
          <w:rFonts w:asciiTheme="majorBidi" w:hAnsiTheme="majorBidi" w:cstheme="majorBidi"/>
          <w:shd w:val="clear" w:color="auto" w:fill="FFFFFF"/>
        </w:rPr>
        <w:br/>
      </w:r>
      <w:r>
        <w:rPr>
          <w:rFonts w:asciiTheme="majorBidi" w:hAnsiTheme="majorBidi" w:cstheme="majorBidi"/>
          <w:shd w:val="clear" w:color="auto" w:fill="FFFFFF"/>
        </w:rPr>
        <w:t>„</w:t>
      </w:r>
      <w:r w:rsidR="00FC240A" w:rsidRPr="00FC240A">
        <w:rPr>
          <w:rFonts w:asciiTheme="majorBidi" w:hAnsiTheme="majorBidi" w:cstheme="majorBidi"/>
          <w:shd w:val="clear" w:color="auto" w:fill="FFFFFF"/>
        </w:rPr>
        <w:t>Civilās aviācijas</w:t>
      </w:r>
      <w:r w:rsidR="00FC240A">
        <w:rPr>
          <w:rFonts w:asciiTheme="majorBidi" w:hAnsiTheme="majorBidi" w:cstheme="majorBidi"/>
          <w:shd w:val="clear" w:color="auto" w:fill="FFFFFF"/>
        </w:rPr>
        <w:t xml:space="preserve"> </w:t>
      </w:r>
      <w:r w:rsidR="00FC240A" w:rsidRPr="00FC240A">
        <w:rPr>
          <w:rFonts w:asciiTheme="majorBidi" w:hAnsiTheme="majorBidi" w:cstheme="majorBidi"/>
          <w:shd w:val="clear" w:color="auto" w:fill="FFFFFF"/>
        </w:rPr>
        <w:t>aģentūra</w:t>
      </w:r>
      <w:r>
        <w:rPr>
          <w:rFonts w:asciiTheme="majorBidi" w:hAnsiTheme="majorBidi" w:cstheme="majorBidi"/>
          <w:shd w:val="clear" w:color="auto" w:fill="FFFFFF"/>
        </w:rPr>
        <w:t>” (turpmāk – Civilās aviācijas aģentūra)</w:t>
      </w:r>
      <w:r w:rsidR="00FC240A" w:rsidRPr="00FC240A">
        <w:rPr>
          <w:rFonts w:asciiTheme="majorBidi" w:hAnsiTheme="majorBidi" w:cstheme="majorBidi"/>
          <w:shd w:val="clear" w:color="auto" w:fill="FFFFFF"/>
        </w:rPr>
        <w:t xml:space="preserve"> apstiprināti iekšējie kārtības noteikumi </w:t>
      </w:r>
      <w:r w:rsidR="00EE1C69">
        <w:rPr>
          <w:rFonts w:asciiTheme="majorBidi" w:hAnsiTheme="majorBidi" w:cstheme="majorBidi"/>
          <w:shd w:val="clear" w:color="auto" w:fill="FFFFFF"/>
        </w:rPr>
        <w:t>„</w:t>
      </w:r>
      <w:r w:rsidR="00FC240A" w:rsidRPr="00FC240A">
        <w:rPr>
          <w:rFonts w:asciiTheme="majorBidi" w:hAnsiTheme="majorBidi" w:cstheme="majorBidi"/>
          <w:shd w:val="clear" w:color="auto" w:fill="FFFFFF"/>
        </w:rPr>
        <w:t>Operations Manual Part A</w:t>
      </w:r>
      <w:r w:rsidR="00EE1C69">
        <w:rPr>
          <w:rFonts w:asciiTheme="majorBidi" w:hAnsiTheme="majorBidi" w:cstheme="majorBidi"/>
          <w:shd w:val="clear" w:color="auto" w:fill="FFFFFF"/>
        </w:rPr>
        <w:t>”</w:t>
      </w:r>
      <w:r w:rsidR="00FC240A">
        <w:rPr>
          <w:rFonts w:asciiTheme="majorBidi" w:hAnsiTheme="majorBidi" w:cstheme="majorBidi"/>
          <w:shd w:val="clear" w:color="auto" w:fill="FFFFFF"/>
        </w:rPr>
        <w:t xml:space="preserve"> </w:t>
      </w:r>
      <w:r w:rsidR="00FC240A" w:rsidRPr="007019BE">
        <w:rPr>
          <w:rFonts w:asciiTheme="majorBidi" w:hAnsiTheme="majorBidi" w:cstheme="majorBidi"/>
          <w:shd w:val="clear" w:color="auto" w:fill="FFFFFF"/>
        </w:rPr>
        <w:t xml:space="preserve">(turpmāk </w:t>
      </w:r>
      <w:r w:rsidR="00EC6FC9" w:rsidRPr="007019BE">
        <w:rPr>
          <w:rFonts w:asciiTheme="majorBidi" w:hAnsiTheme="majorBidi" w:cstheme="majorBidi"/>
          <w:shd w:val="clear" w:color="auto" w:fill="FFFFFF"/>
        </w:rPr>
        <w:t>–</w:t>
      </w:r>
      <w:r w:rsidR="00FC240A" w:rsidRPr="007019BE">
        <w:rPr>
          <w:rFonts w:asciiTheme="majorBidi" w:hAnsiTheme="majorBidi" w:cstheme="majorBidi"/>
          <w:shd w:val="clear" w:color="auto" w:fill="FFFFFF"/>
        </w:rPr>
        <w:t xml:space="preserve"> </w:t>
      </w:r>
      <w:r w:rsidR="002711ED" w:rsidRPr="007019BE">
        <w:rPr>
          <w:rFonts w:asciiTheme="majorBidi" w:hAnsiTheme="majorBidi" w:cstheme="majorBidi"/>
          <w:shd w:val="clear" w:color="auto" w:fill="FFFFFF"/>
        </w:rPr>
        <w:t>rokasgrāmata</w:t>
      </w:r>
      <w:r w:rsidR="00FC240A" w:rsidRPr="007019BE">
        <w:rPr>
          <w:rFonts w:asciiTheme="majorBidi" w:hAnsiTheme="majorBidi" w:cstheme="majorBidi"/>
          <w:shd w:val="clear" w:color="auto" w:fill="FFFFFF"/>
        </w:rPr>
        <w:t>)</w:t>
      </w:r>
      <w:r w:rsidR="00FC240A" w:rsidRPr="00FC240A">
        <w:rPr>
          <w:rFonts w:asciiTheme="majorBidi" w:hAnsiTheme="majorBidi" w:cstheme="majorBidi"/>
          <w:shd w:val="clear" w:color="auto" w:fill="FFFFFF"/>
        </w:rPr>
        <w:t>, Darba koplīgums un Darba likums, ciktāl tā normas nav pretrunā ar speciālajām</w:t>
      </w:r>
      <w:r w:rsidR="00FC240A">
        <w:rPr>
          <w:rFonts w:asciiTheme="majorBidi" w:hAnsiTheme="majorBidi" w:cstheme="majorBidi"/>
          <w:shd w:val="clear" w:color="auto" w:fill="FFFFFF"/>
        </w:rPr>
        <w:t xml:space="preserve"> </w:t>
      </w:r>
      <w:r w:rsidR="00FC240A" w:rsidRPr="00FC240A">
        <w:rPr>
          <w:rFonts w:asciiTheme="majorBidi" w:hAnsiTheme="majorBidi" w:cstheme="majorBidi"/>
          <w:shd w:val="clear" w:color="auto" w:fill="FFFFFF"/>
        </w:rPr>
        <w:t>tiesību normām.</w:t>
      </w:r>
    </w:p>
    <w:p w14:paraId="3E4833CE" w14:textId="19D1D1BE" w:rsidR="00B11DAA" w:rsidRDefault="00B11DAA" w:rsidP="003766D1">
      <w:pPr>
        <w:spacing w:line="276" w:lineRule="auto"/>
        <w:ind w:firstLine="720"/>
        <w:jc w:val="both"/>
        <w:rPr>
          <w:rFonts w:asciiTheme="majorBidi" w:hAnsiTheme="majorBidi" w:cstheme="majorBidi"/>
          <w:shd w:val="clear" w:color="auto" w:fill="FFFFFF"/>
        </w:rPr>
      </w:pPr>
      <w:r w:rsidRPr="004546E9">
        <w:rPr>
          <w:rFonts w:asciiTheme="majorBidi" w:hAnsiTheme="majorBidi" w:cstheme="majorBidi"/>
          <w:shd w:val="clear" w:color="auto" w:fill="FFFFFF"/>
        </w:rPr>
        <w:t>[3.</w:t>
      </w:r>
      <w:r w:rsidR="00F04EB3" w:rsidRPr="004546E9">
        <w:rPr>
          <w:rFonts w:asciiTheme="majorBidi" w:hAnsiTheme="majorBidi" w:cstheme="majorBidi"/>
          <w:shd w:val="clear" w:color="auto" w:fill="FFFFFF"/>
        </w:rPr>
        <w:t>3</w:t>
      </w:r>
      <w:r w:rsidRPr="004546E9">
        <w:rPr>
          <w:rFonts w:asciiTheme="majorBidi" w:hAnsiTheme="majorBidi" w:cstheme="majorBidi"/>
          <w:shd w:val="clear" w:color="auto" w:fill="FFFFFF"/>
        </w:rPr>
        <w:t>] </w:t>
      </w:r>
      <w:r w:rsidR="004546E9" w:rsidRPr="004546E9">
        <w:rPr>
          <w:rFonts w:asciiTheme="majorBidi" w:hAnsiTheme="majorBidi" w:cstheme="majorBidi"/>
          <w:shd w:val="clear" w:color="auto" w:fill="FFFFFF"/>
        </w:rPr>
        <w:t>R</w:t>
      </w:r>
      <w:r w:rsidR="002711ED" w:rsidRPr="004546E9">
        <w:rPr>
          <w:rFonts w:asciiTheme="majorBidi" w:hAnsiTheme="majorBidi" w:cstheme="majorBidi"/>
          <w:shd w:val="clear" w:color="auto" w:fill="FFFFFF"/>
        </w:rPr>
        <w:t>okasgrāmatas</w:t>
      </w:r>
      <w:r w:rsidRPr="004546E9">
        <w:rPr>
          <w:rFonts w:asciiTheme="majorBidi" w:hAnsiTheme="majorBidi" w:cstheme="majorBidi"/>
          <w:shd w:val="clear" w:color="auto" w:fill="FFFFFF"/>
        </w:rPr>
        <w:t xml:space="preserve"> 7.nodaļas </w:t>
      </w:r>
      <w:r w:rsidR="002711ED" w:rsidRPr="004546E9">
        <w:rPr>
          <w:rFonts w:asciiTheme="majorBidi" w:hAnsiTheme="majorBidi" w:cstheme="majorBidi"/>
          <w:shd w:val="clear" w:color="auto" w:fill="FFFFFF"/>
        </w:rPr>
        <w:t>„</w:t>
      </w:r>
      <w:r w:rsidRPr="004546E9">
        <w:rPr>
          <w:rFonts w:asciiTheme="majorBidi" w:hAnsiTheme="majorBidi" w:cstheme="majorBidi"/>
          <w:shd w:val="clear" w:color="auto" w:fill="FFFFFF"/>
        </w:rPr>
        <w:t>Lidošanas laika ierobežojumi un atpūtas prasības”</w:t>
      </w:r>
      <w:r w:rsidRPr="001A1D05">
        <w:rPr>
          <w:rFonts w:asciiTheme="majorBidi" w:hAnsiTheme="majorBidi" w:cstheme="majorBidi"/>
          <w:shd w:val="clear" w:color="auto" w:fill="FFFFFF"/>
        </w:rPr>
        <w:t xml:space="preserve"> 7.13.</w:t>
      </w:r>
      <w:r w:rsidR="00EC6FC9" w:rsidRPr="001A1D05">
        <w:rPr>
          <w:rFonts w:asciiTheme="majorBidi" w:hAnsiTheme="majorBidi" w:cstheme="majorBidi"/>
          <w:shd w:val="clear" w:color="auto" w:fill="FFFFFF"/>
        </w:rPr>
        <w:t> </w:t>
      </w:r>
      <w:r w:rsidRPr="001A1D05">
        <w:rPr>
          <w:rFonts w:asciiTheme="majorBidi" w:hAnsiTheme="majorBidi" w:cstheme="majorBidi"/>
          <w:shd w:val="clear" w:color="auto" w:fill="FFFFFF"/>
        </w:rPr>
        <w:t xml:space="preserve">apakšpunkts nosaka </w:t>
      </w:r>
      <w:r w:rsidR="002711ED">
        <w:rPr>
          <w:rFonts w:asciiTheme="majorBidi" w:hAnsiTheme="majorBidi" w:cstheme="majorBidi"/>
          <w:shd w:val="clear" w:color="auto" w:fill="FFFFFF"/>
        </w:rPr>
        <w:t xml:space="preserve">šādus </w:t>
      </w:r>
      <w:r w:rsidRPr="001A1D05">
        <w:rPr>
          <w:rFonts w:asciiTheme="majorBidi" w:hAnsiTheme="majorBidi" w:cstheme="majorBidi"/>
          <w:shd w:val="clear" w:color="auto" w:fill="FFFFFF"/>
        </w:rPr>
        <w:t>ziņošanas laikus</w:t>
      </w:r>
      <w:r w:rsidR="00EC6FC9" w:rsidRPr="001A1D05">
        <w:rPr>
          <w:rFonts w:asciiTheme="majorBidi" w:hAnsiTheme="majorBidi" w:cstheme="majorBidi"/>
          <w:shd w:val="clear" w:color="auto" w:fill="FFFFFF"/>
        </w:rPr>
        <w:t>:</w:t>
      </w:r>
      <w:r w:rsidRPr="001A1D05">
        <w:rPr>
          <w:rFonts w:asciiTheme="majorBidi" w:hAnsiTheme="majorBidi" w:cstheme="majorBidi"/>
          <w:shd w:val="clear" w:color="auto" w:fill="FFFFFF"/>
        </w:rPr>
        <w:t xml:space="preserve"> iereģistrēšanās laiku </w:t>
      </w:r>
      <w:r w:rsidR="0032529E">
        <w:rPr>
          <w:rFonts w:asciiTheme="majorBidi" w:hAnsiTheme="majorBidi" w:cstheme="majorBidi"/>
          <w:shd w:val="clear" w:color="auto" w:fill="FFFFFF"/>
        </w:rPr>
        <w:t xml:space="preserve">– </w:t>
      </w:r>
      <w:r w:rsidRPr="001A1D05">
        <w:rPr>
          <w:rFonts w:asciiTheme="majorBidi" w:hAnsiTheme="majorBidi" w:cstheme="majorBidi"/>
          <w:shd w:val="clear" w:color="auto" w:fill="FFFFFF"/>
        </w:rPr>
        <w:t>1</w:t>
      </w:r>
      <w:r w:rsidR="00A4171C">
        <w:rPr>
          <w:rFonts w:asciiTheme="majorBidi" w:hAnsiTheme="majorBidi" w:cstheme="majorBidi"/>
          <w:shd w:val="clear" w:color="auto" w:fill="FFFFFF"/>
        </w:rPr>
        <w:t> </w:t>
      </w:r>
      <w:r w:rsidRPr="001A1D05">
        <w:rPr>
          <w:rFonts w:asciiTheme="majorBidi" w:hAnsiTheme="majorBidi" w:cstheme="majorBidi"/>
          <w:shd w:val="clear" w:color="auto" w:fill="FFFFFF"/>
        </w:rPr>
        <w:t>stund</w:t>
      </w:r>
      <w:r w:rsidR="0056292D">
        <w:rPr>
          <w:rFonts w:asciiTheme="majorBidi" w:hAnsiTheme="majorBidi" w:cstheme="majorBidi"/>
          <w:shd w:val="clear" w:color="auto" w:fill="FFFFFF"/>
        </w:rPr>
        <w:t xml:space="preserve">u </w:t>
      </w:r>
      <w:r w:rsidRPr="001A1D05">
        <w:rPr>
          <w:rFonts w:asciiTheme="majorBidi" w:hAnsiTheme="majorBidi" w:cstheme="majorBidi"/>
          <w:shd w:val="clear" w:color="auto" w:fill="FFFFFF"/>
        </w:rPr>
        <w:t>un 10</w:t>
      </w:r>
      <w:r w:rsidR="00A4171C">
        <w:rPr>
          <w:rFonts w:asciiTheme="majorBidi" w:hAnsiTheme="majorBidi" w:cstheme="majorBidi"/>
          <w:shd w:val="clear" w:color="auto" w:fill="FFFFFF"/>
        </w:rPr>
        <w:t> </w:t>
      </w:r>
      <w:r w:rsidRPr="001A1D05">
        <w:rPr>
          <w:rFonts w:asciiTheme="majorBidi" w:hAnsiTheme="majorBidi" w:cstheme="majorBidi"/>
          <w:shd w:val="clear" w:color="auto" w:fill="FFFFFF"/>
        </w:rPr>
        <w:t xml:space="preserve">minūtes </w:t>
      </w:r>
      <w:r w:rsidR="0032529E">
        <w:rPr>
          <w:rFonts w:asciiTheme="majorBidi" w:hAnsiTheme="majorBidi" w:cstheme="majorBidi"/>
          <w:shd w:val="clear" w:color="auto" w:fill="FFFFFF"/>
        </w:rPr>
        <w:t xml:space="preserve">– </w:t>
      </w:r>
      <w:r w:rsidRPr="001A1D05">
        <w:rPr>
          <w:rFonts w:asciiTheme="majorBidi" w:hAnsiTheme="majorBidi" w:cstheme="majorBidi"/>
          <w:shd w:val="clear" w:color="auto" w:fill="FFFFFF"/>
        </w:rPr>
        <w:t>un izreģistrēšanās laiku</w:t>
      </w:r>
      <w:r w:rsidR="0032529E">
        <w:rPr>
          <w:rFonts w:asciiTheme="majorBidi" w:hAnsiTheme="majorBidi" w:cstheme="majorBidi"/>
          <w:shd w:val="clear" w:color="auto" w:fill="FFFFFF"/>
        </w:rPr>
        <w:t xml:space="preserve"> –</w:t>
      </w:r>
      <w:r w:rsidR="00EC6FC9" w:rsidRPr="001A1D05">
        <w:rPr>
          <w:rFonts w:asciiTheme="majorBidi" w:hAnsiTheme="majorBidi" w:cstheme="majorBidi"/>
          <w:shd w:val="clear" w:color="auto" w:fill="FFFFFF"/>
        </w:rPr>
        <w:t xml:space="preserve"> </w:t>
      </w:r>
      <w:r w:rsidRPr="001A1D05">
        <w:rPr>
          <w:rFonts w:asciiTheme="majorBidi" w:hAnsiTheme="majorBidi" w:cstheme="majorBidi"/>
          <w:shd w:val="clear" w:color="auto" w:fill="FFFFFF"/>
        </w:rPr>
        <w:t>20</w:t>
      </w:r>
      <w:r w:rsidR="00A4171C">
        <w:rPr>
          <w:rFonts w:asciiTheme="majorBidi" w:hAnsiTheme="majorBidi" w:cstheme="majorBidi"/>
          <w:shd w:val="clear" w:color="auto" w:fill="FFFFFF"/>
        </w:rPr>
        <w:t> </w:t>
      </w:r>
      <w:r w:rsidRPr="001A1D05">
        <w:rPr>
          <w:rFonts w:asciiTheme="majorBidi" w:hAnsiTheme="majorBidi" w:cstheme="majorBidi"/>
          <w:shd w:val="clear" w:color="auto" w:fill="FFFFFF"/>
        </w:rPr>
        <w:t xml:space="preserve">minūtes. </w:t>
      </w:r>
      <w:r w:rsidR="002711ED">
        <w:rPr>
          <w:rFonts w:asciiTheme="majorBidi" w:hAnsiTheme="majorBidi" w:cstheme="majorBidi"/>
          <w:shd w:val="clear" w:color="auto" w:fill="FFFFFF"/>
        </w:rPr>
        <w:t>Rokasgrāmatu</w:t>
      </w:r>
      <w:r w:rsidRPr="001A1D05">
        <w:rPr>
          <w:rFonts w:asciiTheme="majorBidi" w:hAnsiTheme="majorBidi" w:cstheme="majorBidi"/>
          <w:shd w:val="clear" w:color="auto" w:fill="FFFFFF"/>
        </w:rPr>
        <w:t xml:space="preserve"> apstiprina un pārbauda </w:t>
      </w:r>
      <w:r w:rsidRPr="00A4171C">
        <w:rPr>
          <w:rFonts w:asciiTheme="majorBidi" w:hAnsiTheme="majorBidi" w:cstheme="majorBidi"/>
          <w:shd w:val="clear" w:color="auto" w:fill="FFFFFF"/>
        </w:rPr>
        <w:t>Civilās aviācijas aģentūra un katru otro gadu pārbauda arī Starptautiskās Civilās Aviācijas Asociācijas akreditētie</w:t>
      </w:r>
      <w:r w:rsidRPr="001A1D05">
        <w:rPr>
          <w:rFonts w:asciiTheme="majorBidi" w:hAnsiTheme="majorBidi" w:cstheme="majorBidi"/>
          <w:shd w:val="clear" w:color="auto" w:fill="FFFFFF"/>
        </w:rPr>
        <w:t xml:space="preserve"> lidojumu drošības uzraudzības auditori.</w:t>
      </w:r>
      <w:r w:rsidR="00EC6FC9" w:rsidRPr="001A1D05">
        <w:rPr>
          <w:rFonts w:asciiTheme="majorBidi" w:hAnsiTheme="majorBidi" w:cstheme="majorBidi"/>
          <w:shd w:val="clear" w:color="auto" w:fill="FFFFFF"/>
        </w:rPr>
        <w:t xml:space="preserve"> </w:t>
      </w:r>
      <w:r w:rsidRPr="001A1D05">
        <w:rPr>
          <w:rFonts w:asciiTheme="majorBidi" w:hAnsiTheme="majorBidi" w:cstheme="majorBidi"/>
          <w:shd w:val="clear" w:color="auto" w:fill="FFFFFF"/>
        </w:rPr>
        <w:t xml:space="preserve">Līdz ar to </w:t>
      </w:r>
      <w:r w:rsidR="00EE1C69">
        <w:rPr>
          <w:rFonts w:asciiTheme="majorBidi" w:hAnsiTheme="majorBidi" w:cstheme="majorBidi"/>
          <w:shd w:val="clear" w:color="auto" w:fill="FFFFFF"/>
        </w:rPr>
        <w:t>a</w:t>
      </w:r>
      <w:r w:rsidRPr="001A1D05">
        <w:rPr>
          <w:rFonts w:asciiTheme="majorBidi" w:hAnsiTheme="majorBidi" w:cstheme="majorBidi"/>
          <w:shd w:val="clear" w:color="auto" w:fill="FFFFFF"/>
        </w:rPr>
        <w:t xml:space="preserve">viokompānijas noteiktie </w:t>
      </w:r>
      <w:r w:rsidR="002711ED">
        <w:rPr>
          <w:rFonts w:asciiTheme="majorBidi" w:hAnsiTheme="majorBidi" w:cstheme="majorBidi"/>
          <w:shd w:val="clear" w:color="auto" w:fill="FFFFFF"/>
        </w:rPr>
        <w:t xml:space="preserve">darbinieku </w:t>
      </w:r>
      <w:r w:rsidRPr="001A1D05">
        <w:rPr>
          <w:rFonts w:asciiTheme="majorBidi" w:hAnsiTheme="majorBidi" w:cstheme="majorBidi"/>
          <w:shd w:val="clear" w:color="auto" w:fill="FFFFFF"/>
        </w:rPr>
        <w:t>iereģistrēšanās (</w:t>
      </w:r>
      <w:r w:rsidRPr="002711ED">
        <w:rPr>
          <w:rFonts w:asciiTheme="majorBidi" w:hAnsiTheme="majorBidi" w:cstheme="majorBidi"/>
          <w:i/>
          <w:iCs/>
          <w:shd w:val="clear" w:color="auto" w:fill="FFFFFF"/>
        </w:rPr>
        <w:t>check–in</w:t>
      </w:r>
      <w:r w:rsidRPr="001A1D05">
        <w:rPr>
          <w:rFonts w:asciiTheme="majorBidi" w:hAnsiTheme="majorBidi" w:cstheme="majorBidi"/>
          <w:shd w:val="clear" w:color="auto" w:fill="FFFFFF"/>
        </w:rPr>
        <w:t>) un izreģistrēšanās (</w:t>
      </w:r>
      <w:r w:rsidRPr="002711ED">
        <w:rPr>
          <w:rFonts w:asciiTheme="majorBidi" w:hAnsiTheme="majorBidi" w:cstheme="majorBidi"/>
          <w:i/>
          <w:iCs/>
          <w:shd w:val="clear" w:color="auto" w:fill="FFFFFF"/>
        </w:rPr>
        <w:t>check–out</w:t>
      </w:r>
      <w:r w:rsidRPr="001A1D05">
        <w:rPr>
          <w:rFonts w:asciiTheme="majorBidi" w:hAnsiTheme="majorBidi" w:cstheme="majorBidi"/>
          <w:shd w:val="clear" w:color="auto" w:fill="FFFFFF"/>
        </w:rPr>
        <w:t>) laika limiti, izvērtējot</w:t>
      </w:r>
      <w:r w:rsidRPr="00B11DAA">
        <w:rPr>
          <w:rFonts w:asciiTheme="majorBidi" w:hAnsiTheme="majorBidi" w:cstheme="majorBidi"/>
          <w:shd w:val="clear" w:color="auto" w:fill="FFFFFF"/>
        </w:rPr>
        <w:t xml:space="preserve"> vidējo optimāli nepieciešamo laiku, lai uzsāktu un</w:t>
      </w:r>
      <w:r>
        <w:rPr>
          <w:rFonts w:asciiTheme="majorBidi" w:hAnsiTheme="majorBidi" w:cstheme="majorBidi"/>
          <w:shd w:val="clear" w:color="auto" w:fill="FFFFFF"/>
        </w:rPr>
        <w:t xml:space="preserve"> </w:t>
      </w:r>
      <w:r w:rsidRPr="00B11DAA">
        <w:rPr>
          <w:rFonts w:asciiTheme="majorBidi" w:hAnsiTheme="majorBidi" w:cstheme="majorBidi"/>
          <w:shd w:val="clear" w:color="auto" w:fill="FFFFFF"/>
        </w:rPr>
        <w:t>noslēgtu lidojumu normālos apstākļos, atbilst aviācijas standartiem</w:t>
      </w:r>
      <w:r w:rsidR="002711ED">
        <w:rPr>
          <w:rFonts w:asciiTheme="majorBidi" w:hAnsiTheme="majorBidi" w:cstheme="majorBidi"/>
          <w:shd w:val="clear" w:color="auto" w:fill="FFFFFF"/>
        </w:rPr>
        <w:t>;</w:t>
      </w:r>
      <w:r w:rsidRPr="00B11DAA">
        <w:rPr>
          <w:rFonts w:asciiTheme="majorBidi" w:hAnsiTheme="majorBidi" w:cstheme="majorBidi"/>
          <w:shd w:val="clear" w:color="auto" w:fill="FFFFFF"/>
        </w:rPr>
        <w:t xml:space="preserve"> tie ir pietiekoši, lai pietiktu</w:t>
      </w:r>
      <w:r>
        <w:rPr>
          <w:rFonts w:asciiTheme="majorBidi" w:hAnsiTheme="majorBidi" w:cstheme="majorBidi"/>
          <w:shd w:val="clear" w:color="auto" w:fill="FFFFFF"/>
        </w:rPr>
        <w:t xml:space="preserve"> </w:t>
      </w:r>
      <w:r w:rsidRPr="00B11DAA">
        <w:rPr>
          <w:rFonts w:asciiTheme="majorBidi" w:hAnsiTheme="majorBidi" w:cstheme="majorBidi"/>
          <w:shd w:val="clear" w:color="auto" w:fill="FFFFFF"/>
        </w:rPr>
        <w:t>laik</w:t>
      </w:r>
      <w:r w:rsidR="00A4171C">
        <w:rPr>
          <w:rFonts w:asciiTheme="majorBidi" w:hAnsiTheme="majorBidi" w:cstheme="majorBidi"/>
          <w:shd w:val="clear" w:color="auto" w:fill="FFFFFF"/>
        </w:rPr>
        <w:t>s</w:t>
      </w:r>
      <w:r w:rsidRPr="00B11DAA">
        <w:rPr>
          <w:rFonts w:asciiTheme="majorBidi" w:hAnsiTheme="majorBidi" w:cstheme="majorBidi"/>
          <w:shd w:val="clear" w:color="auto" w:fill="FFFFFF"/>
        </w:rPr>
        <w:t xml:space="preserve"> pienākumu veikšanai uz zemes.</w:t>
      </w:r>
    </w:p>
    <w:p w14:paraId="05787153" w14:textId="6F213D28" w:rsidR="00296B3C" w:rsidRDefault="00296B3C" w:rsidP="003766D1">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[3.</w:t>
      </w:r>
      <w:r w:rsidR="00F04EB3">
        <w:rPr>
          <w:rFonts w:asciiTheme="majorBidi" w:hAnsiTheme="majorBidi" w:cstheme="majorBidi"/>
          <w:shd w:val="clear" w:color="auto" w:fill="FFFFFF"/>
        </w:rPr>
        <w:t>4</w:t>
      </w:r>
      <w:r>
        <w:rPr>
          <w:rFonts w:asciiTheme="majorBidi" w:hAnsiTheme="majorBidi" w:cstheme="majorBidi"/>
          <w:shd w:val="clear" w:color="auto" w:fill="FFFFFF"/>
        </w:rPr>
        <w:t>] </w:t>
      </w:r>
      <w:r w:rsidR="007F7B57">
        <w:rPr>
          <w:rFonts w:asciiTheme="majorBidi" w:hAnsiTheme="majorBidi" w:cstheme="majorBidi"/>
        </w:rPr>
        <w:t>[pers. A]</w:t>
      </w:r>
      <w:r w:rsidR="000F6F2C">
        <w:rPr>
          <w:rFonts w:asciiTheme="majorBidi" w:hAnsiTheme="majorBidi" w:cstheme="majorBidi"/>
          <w:shd w:val="clear" w:color="auto" w:fill="FFFFFF"/>
        </w:rPr>
        <w:t>,</w:t>
      </w:r>
      <w:r w:rsidRPr="00296B3C">
        <w:rPr>
          <w:rFonts w:asciiTheme="majorBidi" w:hAnsiTheme="majorBidi" w:cstheme="majorBidi"/>
          <w:shd w:val="clear" w:color="auto" w:fill="FFFFFF"/>
        </w:rPr>
        <w:t xml:space="preserve"> 2019.gada 2.jūnijā atgriežoties no</w:t>
      </w:r>
      <w:r>
        <w:rPr>
          <w:rFonts w:asciiTheme="majorBidi" w:hAnsiTheme="majorBidi" w:cstheme="majorBidi"/>
          <w:shd w:val="clear" w:color="auto" w:fill="FFFFFF"/>
        </w:rPr>
        <w:t xml:space="preserve"> </w:t>
      </w:r>
      <w:r w:rsidRPr="00296B3C">
        <w:rPr>
          <w:rFonts w:asciiTheme="majorBidi" w:hAnsiTheme="majorBidi" w:cstheme="majorBidi"/>
          <w:shd w:val="clear" w:color="auto" w:fill="FFFFFF"/>
        </w:rPr>
        <w:t>Maskavas, tika fiksēts kopējais darba periods 3</w:t>
      </w:r>
      <w:r w:rsidR="0056292D">
        <w:rPr>
          <w:rFonts w:asciiTheme="majorBidi" w:hAnsiTheme="majorBidi" w:cstheme="majorBidi"/>
          <w:shd w:val="clear" w:color="auto" w:fill="FFFFFF"/>
        </w:rPr>
        <w:t> </w:t>
      </w:r>
      <w:r w:rsidRPr="00296B3C">
        <w:rPr>
          <w:rFonts w:asciiTheme="majorBidi" w:hAnsiTheme="majorBidi" w:cstheme="majorBidi"/>
          <w:shd w:val="clear" w:color="auto" w:fill="FFFFFF"/>
        </w:rPr>
        <w:t>stundas un 25</w:t>
      </w:r>
      <w:r w:rsidR="0056292D">
        <w:rPr>
          <w:rFonts w:asciiTheme="majorBidi" w:hAnsiTheme="majorBidi" w:cstheme="majorBidi"/>
          <w:shd w:val="clear" w:color="auto" w:fill="FFFFFF"/>
        </w:rPr>
        <w:t> </w:t>
      </w:r>
      <w:r w:rsidRPr="00296B3C">
        <w:rPr>
          <w:rFonts w:asciiTheme="majorBidi" w:hAnsiTheme="majorBidi" w:cstheme="majorBidi"/>
          <w:shd w:val="clear" w:color="auto" w:fill="FFFFFF"/>
        </w:rPr>
        <w:t>minūtes: 1)</w:t>
      </w:r>
      <w:r w:rsidR="000F6F2C">
        <w:rPr>
          <w:rFonts w:asciiTheme="majorBidi" w:hAnsiTheme="majorBidi" w:cstheme="majorBidi"/>
          <w:shd w:val="clear" w:color="auto" w:fill="FFFFFF"/>
        </w:rPr>
        <w:t> </w:t>
      </w:r>
      <w:r w:rsidRPr="00296B3C">
        <w:rPr>
          <w:rFonts w:asciiTheme="majorBidi" w:hAnsiTheme="majorBidi" w:cstheme="majorBidi"/>
          <w:shd w:val="clear" w:color="auto" w:fill="FFFFFF"/>
        </w:rPr>
        <w:t>sagatavošanās lidojumam – 1</w:t>
      </w:r>
      <w:r w:rsidR="0056292D">
        <w:rPr>
          <w:rFonts w:asciiTheme="majorBidi" w:hAnsiTheme="majorBidi" w:cstheme="majorBidi"/>
          <w:shd w:val="clear" w:color="auto" w:fill="FFFFFF"/>
        </w:rPr>
        <w:t> </w:t>
      </w:r>
      <w:r w:rsidRPr="00296B3C">
        <w:rPr>
          <w:rFonts w:asciiTheme="majorBidi" w:hAnsiTheme="majorBidi" w:cstheme="majorBidi"/>
          <w:shd w:val="clear" w:color="auto" w:fill="FFFFFF"/>
        </w:rPr>
        <w:t>stunda 10</w:t>
      </w:r>
      <w:r w:rsidR="0056292D">
        <w:rPr>
          <w:rFonts w:asciiTheme="majorBidi" w:hAnsiTheme="majorBidi" w:cstheme="majorBidi"/>
          <w:shd w:val="clear" w:color="auto" w:fill="FFFFFF"/>
        </w:rPr>
        <w:t> </w:t>
      </w:r>
      <w:r w:rsidRPr="00296B3C">
        <w:rPr>
          <w:rFonts w:asciiTheme="majorBidi" w:hAnsiTheme="majorBidi" w:cstheme="majorBidi"/>
          <w:shd w:val="clear" w:color="auto" w:fill="FFFFFF"/>
        </w:rPr>
        <w:t>minūtes; 2)</w:t>
      </w:r>
      <w:r w:rsidR="000F6F2C">
        <w:rPr>
          <w:rFonts w:asciiTheme="majorBidi" w:hAnsiTheme="majorBidi" w:cstheme="majorBidi"/>
          <w:shd w:val="clear" w:color="auto" w:fill="FFFFFF"/>
        </w:rPr>
        <w:t> </w:t>
      </w:r>
      <w:r w:rsidRPr="00296B3C">
        <w:rPr>
          <w:rFonts w:asciiTheme="majorBidi" w:hAnsiTheme="majorBidi" w:cstheme="majorBidi"/>
          <w:shd w:val="clear" w:color="auto" w:fill="FFFFFF"/>
        </w:rPr>
        <w:t xml:space="preserve">lidojuma laiks </w:t>
      </w:r>
      <w:r w:rsidR="000F6F2C">
        <w:rPr>
          <w:rFonts w:asciiTheme="majorBidi" w:hAnsiTheme="majorBidi" w:cstheme="majorBidi"/>
          <w:shd w:val="clear" w:color="auto" w:fill="FFFFFF"/>
        </w:rPr>
        <w:t>–</w:t>
      </w:r>
      <w:r w:rsidRPr="00296B3C">
        <w:rPr>
          <w:rFonts w:asciiTheme="majorBidi" w:hAnsiTheme="majorBidi" w:cstheme="majorBidi"/>
          <w:shd w:val="clear" w:color="auto" w:fill="FFFFFF"/>
        </w:rPr>
        <w:t xml:space="preserve"> 1</w:t>
      </w:r>
      <w:r w:rsidR="0056292D">
        <w:rPr>
          <w:rFonts w:asciiTheme="majorBidi" w:hAnsiTheme="majorBidi" w:cstheme="majorBidi"/>
          <w:shd w:val="clear" w:color="auto" w:fill="FFFFFF"/>
        </w:rPr>
        <w:t> </w:t>
      </w:r>
      <w:r w:rsidRPr="00296B3C">
        <w:rPr>
          <w:rFonts w:asciiTheme="majorBidi" w:hAnsiTheme="majorBidi" w:cstheme="majorBidi"/>
          <w:shd w:val="clear" w:color="auto" w:fill="FFFFFF"/>
        </w:rPr>
        <w:t>stunda 55</w:t>
      </w:r>
      <w:r w:rsidR="0056292D">
        <w:rPr>
          <w:rFonts w:asciiTheme="majorBidi" w:hAnsiTheme="majorBidi" w:cstheme="majorBidi"/>
          <w:shd w:val="clear" w:color="auto" w:fill="FFFFFF"/>
        </w:rPr>
        <w:t> </w:t>
      </w:r>
      <w:r w:rsidRPr="00296B3C">
        <w:rPr>
          <w:rFonts w:asciiTheme="majorBidi" w:hAnsiTheme="majorBidi" w:cstheme="majorBidi"/>
          <w:shd w:val="clear" w:color="auto" w:fill="FFFFFF"/>
        </w:rPr>
        <w:t>minūtes; 3)</w:t>
      </w:r>
      <w:r w:rsidR="000F6F2C">
        <w:rPr>
          <w:rFonts w:asciiTheme="majorBidi" w:hAnsiTheme="majorBidi" w:cstheme="majorBidi"/>
          <w:shd w:val="clear" w:color="auto" w:fill="FFFFFF"/>
        </w:rPr>
        <w:t> </w:t>
      </w:r>
      <w:r w:rsidRPr="00296B3C">
        <w:rPr>
          <w:rFonts w:asciiTheme="majorBidi" w:hAnsiTheme="majorBidi" w:cstheme="majorBidi"/>
          <w:shd w:val="clear" w:color="auto" w:fill="FFFFFF"/>
        </w:rPr>
        <w:t>lidojuma pabeigšana – 20</w:t>
      </w:r>
      <w:r w:rsidR="00B334ED">
        <w:rPr>
          <w:rFonts w:asciiTheme="majorBidi" w:hAnsiTheme="majorBidi" w:cstheme="majorBidi"/>
          <w:shd w:val="clear" w:color="auto" w:fill="FFFFFF"/>
        </w:rPr>
        <w:t> </w:t>
      </w:r>
      <w:r w:rsidRPr="00296B3C">
        <w:rPr>
          <w:rFonts w:asciiTheme="majorBidi" w:hAnsiTheme="majorBidi" w:cstheme="majorBidi"/>
          <w:shd w:val="clear" w:color="auto" w:fill="FFFFFF"/>
        </w:rPr>
        <w:t xml:space="preserve">minūtes. </w:t>
      </w:r>
      <w:r w:rsidR="007F7B57">
        <w:rPr>
          <w:rFonts w:asciiTheme="majorBidi" w:hAnsiTheme="majorBidi" w:cstheme="majorBidi"/>
        </w:rPr>
        <w:t>[pers. A]</w:t>
      </w:r>
      <w:r w:rsidR="007F7B57">
        <w:rPr>
          <w:rFonts w:asciiTheme="majorBidi" w:hAnsiTheme="majorBidi" w:cstheme="majorBidi"/>
        </w:rPr>
        <w:t xml:space="preserve"> </w:t>
      </w:r>
      <w:r w:rsidRPr="00296B3C">
        <w:rPr>
          <w:rFonts w:asciiTheme="majorBidi" w:hAnsiTheme="majorBidi" w:cstheme="majorBidi"/>
          <w:shd w:val="clear" w:color="auto" w:fill="FFFFFF"/>
        </w:rPr>
        <w:t>plānotais un reģistrētais (</w:t>
      </w:r>
      <w:r w:rsidRPr="00F04EB3">
        <w:rPr>
          <w:rFonts w:asciiTheme="majorBidi" w:hAnsiTheme="majorBidi" w:cstheme="majorBidi"/>
          <w:i/>
          <w:iCs/>
          <w:shd w:val="clear" w:color="auto" w:fill="FFFFFF"/>
        </w:rPr>
        <w:t>check–in</w:t>
      </w:r>
      <w:r w:rsidRPr="00296B3C">
        <w:rPr>
          <w:rFonts w:asciiTheme="majorBidi" w:hAnsiTheme="majorBidi" w:cstheme="majorBidi"/>
          <w:shd w:val="clear" w:color="auto" w:fill="FFFFFF"/>
        </w:rPr>
        <w:t>) darba laika</w:t>
      </w:r>
      <w:r>
        <w:rPr>
          <w:rFonts w:asciiTheme="majorBidi" w:hAnsiTheme="majorBidi" w:cstheme="majorBidi"/>
          <w:shd w:val="clear" w:color="auto" w:fill="FFFFFF"/>
        </w:rPr>
        <w:t xml:space="preserve"> </w:t>
      </w:r>
      <w:r w:rsidRPr="00296B3C">
        <w:rPr>
          <w:rFonts w:asciiTheme="majorBidi" w:hAnsiTheme="majorBidi" w:cstheme="majorBidi"/>
          <w:shd w:val="clear" w:color="auto" w:fill="FFFFFF"/>
        </w:rPr>
        <w:t>sākums</w:t>
      </w:r>
      <w:r>
        <w:rPr>
          <w:rFonts w:asciiTheme="majorBidi" w:hAnsiTheme="majorBidi" w:cstheme="majorBidi"/>
          <w:shd w:val="clear" w:color="auto" w:fill="FFFFFF"/>
        </w:rPr>
        <w:t xml:space="preserve"> </w:t>
      </w:r>
      <w:r w:rsidRPr="00296B3C">
        <w:rPr>
          <w:rFonts w:asciiTheme="majorBidi" w:hAnsiTheme="majorBidi" w:cstheme="majorBidi"/>
          <w:shd w:val="clear" w:color="auto" w:fill="FFFFFF"/>
        </w:rPr>
        <w:t>bija plkst.</w:t>
      </w:r>
      <w:r w:rsidR="000F6F2C">
        <w:rPr>
          <w:rFonts w:asciiTheme="majorBidi" w:hAnsiTheme="majorBidi" w:cstheme="majorBidi"/>
          <w:shd w:val="clear" w:color="auto" w:fill="FFFFFF"/>
        </w:rPr>
        <w:t> </w:t>
      </w:r>
      <w:r w:rsidRPr="00296B3C">
        <w:rPr>
          <w:rFonts w:asciiTheme="majorBidi" w:hAnsiTheme="majorBidi" w:cstheme="majorBidi"/>
          <w:shd w:val="clear" w:color="auto" w:fill="FFFFFF"/>
        </w:rPr>
        <w:t>00.40</w:t>
      </w:r>
      <w:r w:rsidR="002711ED">
        <w:rPr>
          <w:rFonts w:asciiTheme="majorBidi" w:hAnsiTheme="majorBidi" w:cstheme="majorBidi"/>
          <w:shd w:val="clear" w:color="auto" w:fill="FFFFFF"/>
        </w:rPr>
        <w:t>.</w:t>
      </w:r>
      <w:r w:rsidRPr="00296B3C">
        <w:rPr>
          <w:rFonts w:asciiTheme="majorBidi" w:hAnsiTheme="majorBidi" w:cstheme="majorBidi"/>
          <w:shd w:val="clear" w:color="auto" w:fill="FFFFFF"/>
        </w:rPr>
        <w:t xml:space="preserve"> </w:t>
      </w:r>
      <w:r w:rsidR="002711ED">
        <w:rPr>
          <w:rFonts w:asciiTheme="majorBidi" w:hAnsiTheme="majorBidi" w:cstheme="majorBidi"/>
          <w:shd w:val="clear" w:color="auto" w:fill="FFFFFF"/>
        </w:rPr>
        <w:t>Pēc ielidošanas</w:t>
      </w:r>
      <w:r w:rsidRPr="00296B3C">
        <w:rPr>
          <w:rFonts w:asciiTheme="majorBidi" w:hAnsiTheme="majorBidi" w:cstheme="majorBidi"/>
          <w:shd w:val="clear" w:color="auto" w:fill="FFFFFF"/>
        </w:rPr>
        <w:t xml:space="preserve"> Rīgā</w:t>
      </w:r>
      <w:r w:rsidR="002711ED">
        <w:rPr>
          <w:rFonts w:asciiTheme="majorBidi" w:hAnsiTheme="majorBidi" w:cstheme="majorBidi"/>
          <w:shd w:val="clear" w:color="auto" w:fill="FFFFFF"/>
        </w:rPr>
        <w:t xml:space="preserve"> lidmašīnas</w:t>
      </w:r>
      <w:r w:rsidRPr="00296B3C">
        <w:rPr>
          <w:rFonts w:asciiTheme="majorBidi" w:hAnsiTheme="majorBidi" w:cstheme="majorBidi"/>
          <w:shd w:val="clear" w:color="auto" w:fill="FFFFFF"/>
        </w:rPr>
        <w:t xml:space="preserve"> motori tika izslēgti plkst.</w:t>
      </w:r>
      <w:r w:rsidR="000F6F2C">
        <w:rPr>
          <w:rFonts w:asciiTheme="majorBidi" w:hAnsiTheme="majorBidi" w:cstheme="majorBidi"/>
          <w:shd w:val="clear" w:color="auto" w:fill="FFFFFF"/>
        </w:rPr>
        <w:t> </w:t>
      </w:r>
      <w:r w:rsidRPr="00296B3C">
        <w:rPr>
          <w:rFonts w:asciiTheme="majorBidi" w:hAnsiTheme="majorBidi" w:cstheme="majorBidi"/>
          <w:shd w:val="clear" w:color="auto" w:fill="FFFFFF"/>
        </w:rPr>
        <w:t>03.45</w:t>
      </w:r>
      <w:r w:rsidR="00F04EB3">
        <w:rPr>
          <w:rFonts w:asciiTheme="majorBidi" w:hAnsiTheme="majorBidi" w:cstheme="majorBidi"/>
          <w:shd w:val="clear" w:color="auto" w:fill="FFFFFF"/>
        </w:rPr>
        <w:t>.</w:t>
      </w:r>
      <w:r w:rsidR="00520718">
        <w:rPr>
          <w:rFonts w:asciiTheme="majorBidi" w:hAnsiTheme="majorBidi" w:cstheme="majorBidi"/>
          <w:shd w:val="clear" w:color="auto" w:fill="FFFFFF"/>
        </w:rPr>
        <w:t xml:space="preserve"> </w:t>
      </w:r>
    </w:p>
    <w:p w14:paraId="1BDD0A13" w14:textId="7BE2093B" w:rsidR="00520718" w:rsidRPr="00296B3C" w:rsidRDefault="00520718" w:rsidP="003766D1">
      <w:pPr>
        <w:spacing w:line="276" w:lineRule="auto"/>
        <w:ind w:firstLine="720"/>
        <w:jc w:val="both"/>
        <w:rPr>
          <w:rFonts w:asciiTheme="majorBidi" w:hAnsiTheme="majorBidi" w:cstheme="majorBidi"/>
          <w:shd w:val="clear" w:color="auto" w:fill="FFFFFF"/>
        </w:rPr>
      </w:pPr>
      <w:r w:rsidRPr="004546E9">
        <w:rPr>
          <w:rFonts w:asciiTheme="majorBidi" w:hAnsiTheme="majorBidi" w:cstheme="majorBidi"/>
          <w:shd w:val="clear" w:color="auto" w:fill="FFFFFF"/>
        </w:rPr>
        <w:t xml:space="preserve">Tā kā </w:t>
      </w:r>
      <w:r w:rsidR="004546E9" w:rsidRPr="004546E9">
        <w:rPr>
          <w:rFonts w:asciiTheme="majorBidi" w:hAnsiTheme="majorBidi" w:cstheme="majorBidi"/>
          <w:shd w:val="clear" w:color="auto" w:fill="FFFFFF"/>
        </w:rPr>
        <w:t>r</w:t>
      </w:r>
      <w:r w:rsidRPr="004546E9">
        <w:rPr>
          <w:rFonts w:asciiTheme="majorBidi" w:hAnsiTheme="majorBidi" w:cstheme="majorBidi"/>
          <w:shd w:val="clear" w:color="auto" w:fill="FFFFFF"/>
        </w:rPr>
        <w:t>okasgrāmatā noteiktos iereģistrēšanās un izreģistrēšanās laikus apstiprina</w:t>
      </w:r>
      <w:r>
        <w:rPr>
          <w:rFonts w:asciiTheme="majorBidi" w:hAnsiTheme="majorBidi" w:cstheme="majorBidi"/>
          <w:shd w:val="clear" w:color="auto" w:fill="FFFFFF"/>
        </w:rPr>
        <w:t xml:space="preserve"> Civilās aviācijas aģentūra un Starptautiskās Civilās aviācijas asociācija, rokasgrāmatā noteiktie laiki atbilst vispārpieņemtiem standartiem. </w:t>
      </w:r>
      <w:r w:rsidR="000F24E3">
        <w:rPr>
          <w:rFonts w:asciiTheme="majorBidi" w:hAnsiTheme="majorBidi" w:cstheme="majorBidi"/>
          <w:shd w:val="clear" w:color="auto" w:fill="FFFFFF"/>
        </w:rPr>
        <w:t xml:space="preserve">Tomēr </w:t>
      </w:r>
      <w:r w:rsidR="000F24E3" w:rsidRPr="000F24E3">
        <w:rPr>
          <w:rFonts w:asciiTheme="majorBidi" w:hAnsiTheme="majorBidi" w:cstheme="majorBidi"/>
          <w:shd w:val="clear" w:color="auto" w:fill="FFFFFF"/>
        </w:rPr>
        <w:t>jāņem vērā, ka šie iereģistrēšanās un izreģistrēšanās laiki, kas</w:t>
      </w:r>
      <w:r w:rsidR="000F24E3">
        <w:rPr>
          <w:rFonts w:asciiTheme="majorBidi" w:hAnsiTheme="majorBidi" w:cstheme="majorBidi"/>
          <w:shd w:val="clear" w:color="auto" w:fill="FFFFFF"/>
        </w:rPr>
        <w:t xml:space="preserve"> </w:t>
      </w:r>
      <w:r w:rsidR="000F24E3" w:rsidRPr="000F24E3">
        <w:rPr>
          <w:rFonts w:asciiTheme="majorBidi" w:hAnsiTheme="majorBidi" w:cstheme="majorBidi"/>
          <w:shd w:val="clear" w:color="auto" w:fill="FFFFFF"/>
        </w:rPr>
        <w:t>tiek ietverti apkalpes locekļa darba laikā, ir noteikti, lai apkalpe varētu uzsākt un</w:t>
      </w:r>
      <w:r w:rsidR="000F24E3">
        <w:rPr>
          <w:rFonts w:asciiTheme="majorBidi" w:hAnsiTheme="majorBidi" w:cstheme="majorBidi"/>
          <w:shd w:val="clear" w:color="auto" w:fill="FFFFFF"/>
        </w:rPr>
        <w:t xml:space="preserve"> </w:t>
      </w:r>
      <w:r w:rsidR="000F24E3" w:rsidRPr="000F24E3">
        <w:rPr>
          <w:rFonts w:asciiTheme="majorBidi" w:hAnsiTheme="majorBidi" w:cstheme="majorBidi"/>
          <w:shd w:val="clear" w:color="auto" w:fill="FFFFFF"/>
        </w:rPr>
        <w:t xml:space="preserve">pabeigt lidojumu normālos apstākļos. </w:t>
      </w:r>
      <w:r w:rsidR="000F24E3">
        <w:rPr>
          <w:rFonts w:asciiTheme="majorBidi" w:hAnsiTheme="majorBidi" w:cstheme="majorBidi"/>
          <w:shd w:val="clear" w:color="auto" w:fill="FFFFFF"/>
        </w:rPr>
        <w:t>Tādējādi,</w:t>
      </w:r>
      <w:r w:rsidR="000F24E3" w:rsidRPr="000F24E3">
        <w:rPr>
          <w:rFonts w:asciiTheme="majorBidi" w:hAnsiTheme="majorBidi" w:cstheme="majorBidi"/>
          <w:shd w:val="clear" w:color="auto" w:fill="FFFFFF"/>
        </w:rPr>
        <w:t xml:space="preserve"> </w:t>
      </w:r>
      <w:r w:rsidR="000F24E3">
        <w:rPr>
          <w:rFonts w:asciiTheme="majorBidi" w:hAnsiTheme="majorBidi" w:cstheme="majorBidi"/>
          <w:shd w:val="clear" w:color="auto" w:fill="FFFFFF"/>
        </w:rPr>
        <w:t>ja</w:t>
      </w:r>
      <w:r w:rsidR="000F24E3" w:rsidRPr="000F24E3">
        <w:rPr>
          <w:rFonts w:asciiTheme="majorBidi" w:hAnsiTheme="majorBidi" w:cstheme="majorBidi"/>
          <w:shd w:val="clear" w:color="auto" w:fill="FFFFFF"/>
        </w:rPr>
        <w:t xml:space="preserve"> apkalpes loceklim ir</w:t>
      </w:r>
      <w:r w:rsidR="000F24E3">
        <w:rPr>
          <w:rFonts w:asciiTheme="majorBidi" w:hAnsiTheme="majorBidi" w:cstheme="majorBidi"/>
          <w:shd w:val="clear" w:color="auto" w:fill="FFFFFF"/>
        </w:rPr>
        <w:t xml:space="preserve"> </w:t>
      </w:r>
      <w:r w:rsidR="000F24E3" w:rsidRPr="000F24E3">
        <w:rPr>
          <w:rFonts w:asciiTheme="majorBidi" w:hAnsiTheme="majorBidi" w:cstheme="majorBidi"/>
          <w:shd w:val="clear" w:color="auto" w:fill="FFFFFF"/>
        </w:rPr>
        <w:t>jāpilda kāds ekspluatanta uzdevums, kas ne</w:t>
      </w:r>
      <w:r w:rsidR="00C34AD8">
        <w:rPr>
          <w:rFonts w:asciiTheme="majorBidi" w:hAnsiTheme="majorBidi" w:cstheme="majorBidi"/>
          <w:shd w:val="clear" w:color="auto" w:fill="FFFFFF"/>
        </w:rPr>
        <w:t>ie</w:t>
      </w:r>
      <w:r w:rsidR="000F24E3" w:rsidRPr="000F24E3">
        <w:rPr>
          <w:rFonts w:asciiTheme="majorBidi" w:hAnsiTheme="majorBidi" w:cstheme="majorBidi"/>
          <w:shd w:val="clear" w:color="auto" w:fill="FFFFFF"/>
        </w:rPr>
        <w:t>tilpst iepriekš norādītajā darba periodā, šī</w:t>
      </w:r>
      <w:r w:rsidR="000F24E3">
        <w:rPr>
          <w:rFonts w:asciiTheme="majorBidi" w:hAnsiTheme="majorBidi" w:cstheme="majorBidi"/>
          <w:shd w:val="clear" w:color="auto" w:fill="FFFFFF"/>
        </w:rPr>
        <w:t xml:space="preserve"> </w:t>
      </w:r>
      <w:r w:rsidR="000F24E3" w:rsidRPr="000F24E3">
        <w:rPr>
          <w:rFonts w:asciiTheme="majorBidi" w:hAnsiTheme="majorBidi" w:cstheme="majorBidi"/>
          <w:shd w:val="clear" w:color="auto" w:fill="FFFFFF"/>
        </w:rPr>
        <w:t>uzdevuma izpildei paredzētais laiks būtu ieskaitāms darba laikā.</w:t>
      </w:r>
      <w:r>
        <w:rPr>
          <w:rFonts w:asciiTheme="majorBidi" w:hAnsiTheme="majorBidi" w:cstheme="majorBidi"/>
          <w:shd w:val="clear" w:color="auto" w:fill="FFFFFF"/>
        </w:rPr>
        <w:t xml:space="preserve"> </w:t>
      </w:r>
    </w:p>
    <w:p w14:paraId="2627D2E1" w14:textId="0FE69AEB" w:rsidR="00F50EFB" w:rsidRDefault="002711ED" w:rsidP="003766D1">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Pēc </w:t>
      </w:r>
      <w:r w:rsidR="009D40A8">
        <w:rPr>
          <w:rFonts w:asciiTheme="majorBidi" w:hAnsiTheme="majorBidi" w:cstheme="majorBidi"/>
          <w:shd w:val="clear" w:color="auto" w:fill="FFFFFF"/>
        </w:rPr>
        <w:t xml:space="preserve">arodbiedrības </w:t>
      </w:r>
      <w:r>
        <w:rPr>
          <w:rFonts w:asciiTheme="majorBidi" w:hAnsiTheme="majorBidi" w:cstheme="majorBidi"/>
          <w:shd w:val="clear" w:color="auto" w:fill="FFFFFF"/>
        </w:rPr>
        <w:t>norādītā</w:t>
      </w:r>
      <w:r w:rsidR="009D40A8">
        <w:rPr>
          <w:rFonts w:asciiTheme="majorBidi" w:hAnsiTheme="majorBidi" w:cstheme="majorBidi"/>
          <w:shd w:val="clear" w:color="auto" w:fill="FFFFFF"/>
        </w:rPr>
        <w:t>,</w:t>
      </w:r>
      <w:r>
        <w:rPr>
          <w:rFonts w:asciiTheme="majorBidi" w:hAnsiTheme="majorBidi" w:cstheme="majorBidi"/>
          <w:shd w:val="clear" w:color="auto" w:fill="FFFFFF"/>
        </w:rPr>
        <w:t xml:space="preserve"> </w:t>
      </w:r>
      <w:r w:rsidR="007F7B57">
        <w:rPr>
          <w:rFonts w:asciiTheme="majorBidi" w:hAnsiTheme="majorBidi" w:cstheme="majorBidi"/>
        </w:rPr>
        <w:t>[pers. A]</w:t>
      </w:r>
      <w:r w:rsidR="007F7B57">
        <w:rPr>
          <w:rFonts w:asciiTheme="majorBidi" w:hAnsiTheme="majorBidi" w:cstheme="majorBidi"/>
        </w:rPr>
        <w:t xml:space="preserve"> </w:t>
      </w:r>
      <w:r w:rsidR="00296B3C" w:rsidRPr="00296B3C">
        <w:rPr>
          <w:rFonts w:asciiTheme="majorBidi" w:hAnsiTheme="majorBidi" w:cstheme="majorBidi"/>
          <w:shd w:val="clear" w:color="auto" w:fill="FFFFFF"/>
        </w:rPr>
        <w:t xml:space="preserve">Maskavā </w:t>
      </w:r>
      <w:r w:rsidR="009348FD">
        <w:rPr>
          <w:rFonts w:asciiTheme="majorBidi" w:hAnsiTheme="majorBidi" w:cstheme="majorBidi"/>
          <w:shd w:val="clear" w:color="auto" w:fill="FFFFFF"/>
        </w:rPr>
        <w:t>iereģistrēšanās lidojumam bija paredzēta plkst.</w:t>
      </w:r>
      <w:r>
        <w:rPr>
          <w:rFonts w:asciiTheme="majorBidi" w:hAnsiTheme="majorBidi" w:cstheme="majorBidi"/>
          <w:shd w:val="clear" w:color="auto" w:fill="FFFFFF"/>
        </w:rPr>
        <w:t> </w:t>
      </w:r>
      <w:r w:rsidR="009348FD">
        <w:rPr>
          <w:rFonts w:asciiTheme="majorBidi" w:hAnsiTheme="majorBidi" w:cstheme="majorBidi"/>
          <w:shd w:val="clear" w:color="auto" w:fill="FFFFFF"/>
        </w:rPr>
        <w:t xml:space="preserve">00.40, </w:t>
      </w:r>
      <w:r w:rsidR="00296B3C" w:rsidRPr="00296B3C">
        <w:rPr>
          <w:rFonts w:asciiTheme="majorBidi" w:hAnsiTheme="majorBidi" w:cstheme="majorBidi"/>
          <w:shd w:val="clear" w:color="auto" w:fill="FFFFFF"/>
        </w:rPr>
        <w:t xml:space="preserve">izbraukšana no viesnīcas uz lidostu </w:t>
      </w:r>
      <w:r w:rsidR="009348FD">
        <w:rPr>
          <w:rFonts w:asciiTheme="majorBidi" w:hAnsiTheme="majorBidi" w:cstheme="majorBidi"/>
          <w:shd w:val="clear" w:color="auto" w:fill="FFFFFF"/>
        </w:rPr>
        <w:t>–</w:t>
      </w:r>
      <w:r w:rsidR="00296B3C" w:rsidRPr="00296B3C">
        <w:rPr>
          <w:rFonts w:asciiTheme="majorBidi" w:hAnsiTheme="majorBidi" w:cstheme="majorBidi"/>
          <w:shd w:val="clear" w:color="auto" w:fill="FFFFFF"/>
        </w:rPr>
        <w:t xml:space="preserve"> plkst.</w:t>
      </w:r>
      <w:r>
        <w:rPr>
          <w:rFonts w:asciiTheme="majorBidi" w:hAnsiTheme="majorBidi" w:cstheme="majorBidi"/>
          <w:shd w:val="clear" w:color="auto" w:fill="FFFFFF"/>
        </w:rPr>
        <w:t> </w:t>
      </w:r>
      <w:r w:rsidR="00296B3C" w:rsidRPr="00296B3C">
        <w:rPr>
          <w:rFonts w:asciiTheme="majorBidi" w:hAnsiTheme="majorBidi" w:cstheme="majorBidi"/>
          <w:shd w:val="clear" w:color="auto" w:fill="FFFFFF"/>
        </w:rPr>
        <w:t>00.30</w:t>
      </w:r>
      <w:r w:rsidR="009348FD">
        <w:rPr>
          <w:rFonts w:asciiTheme="majorBidi" w:hAnsiTheme="majorBidi" w:cstheme="majorBidi"/>
          <w:shd w:val="clear" w:color="auto" w:fill="FFFFFF"/>
        </w:rPr>
        <w:t xml:space="preserve">, bet izreģistrēšanās laiks pēc ielidošanas Rīgā – </w:t>
      </w:r>
      <w:r w:rsidR="009348FD" w:rsidRPr="009348FD">
        <w:rPr>
          <w:rFonts w:asciiTheme="majorBidi" w:hAnsiTheme="majorBidi" w:cstheme="majorBidi"/>
          <w:shd w:val="clear" w:color="auto" w:fill="FFFFFF"/>
        </w:rPr>
        <w:t>plkst.</w:t>
      </w:r>
      <w:r w:rsidR="009348FD">
        <w:rPr>
          <w:rFonts w:asciiTheme="majorBidi" w:hAnsiTheme="majorBidi" w:cstheme="majorBidi"/>
          <w:shd w:val="clear" w:color="auto" w:fill="FFFFFF"/>
        </w:rPr>
        <w:t> </w:t>
      </w:r>
      <w:r w:rsidR="009348FD" w:rsidRPr="009348FD">
        <w:rPr>
          <w:rFonts w:asciiTheme="majorBidi" w:hAnsiTheme="majorBidi" w:cstheme="majorBidi"/>
          <w:shd w:val="clear" w:color="auto" w:fill="FFFFFF"/>
        </w:rPr>
        <w:t>04</w:t>
      </w:r>
      <w:r w:rsidR="00B334ED">
        <w:rPr>
          <w:rFonts w:asciiTheme="majorBidi" w:hAnsiTheme="majorBidi" w:cstheme="majorBidi"/>
          <w:shd w:val="clear" w:color="auto" w:fill="FFFFFF"/>
        </w:rPr>
        <w:t>.</w:t>
      </w:r>
      <w:r w:rsidR="009348FD" w:rsidRPr="009348FD">
        <w:rPr>
          <w:rFonts w:asciiTheme="majorBidi" w:hAnsiTheme="majorBidi" w:cstheme="majorBidi"/>
          <w:shd w:val="clear" w:color="auto" w:fill="FFFFFF"/>
        </w:rPr>
        <w:t>05</w:t>
      </w:r>
      <w:r w:rsidR="009348FD">
        <w:rPr>
          <w:rFonts w:asciiTheme="majorBidi" w:hAnsiTheme="majorBidi" w:cstheme="majorBidi"/>
          <w:shd w:val="clear" w:color="auto" w:fill="FFFFFF"/>
        </w:rPr>
        <w:t>. Ņ</w:t>
      </w:r>
      <w:r w:rsidR="009348FD" w:rsidRPr="009348FD">
        <w:rPr>
          <w:rFonts w:asciiTheme="majorBidi" w:hAnsiTheme="majorBidi" w:cstheme="majorBidi"/>
          <w:shd w:val="clear" w:color="auto" w:fill="FFFFFF"/>
        </w:rPr>
        <w:t xml:space="preserve">emot vērā nepieciešamību rakstīt lidojuma (reisa) ziņojumu, </w:t>
      </w:r>
      <w:r w:rsidR="007F7B57">
        <w:rPr>
          <w:rFonts w:asciiTheme="majorBidi" w:hAnsiTheme="majorBidi" w:cstheme="majorBidi"/>
        </w:rPr>
        <w:t>[pers. A]</w:t>
      </w:r>
      <w:r w:rsidR="007F7B57">
        <w:rPr>
          <w:rFonts w:asciiTheme="majorBidi" w:hAnsiTheme="majorBidi" w:cstheme="majorBidi"/>
        </w:rPr>
        <w:t xml:space="preserve"> </w:t>
      </w:r>
      <w:r w:rsidR="009348FD" w:rsidRPr="009348FD">
        <w:rPr>
          <w:rFonts w:asciiTheme="majorBidi" w:hAnsiTheme="majorBidi" w:cstheme="majorBidi"/>
          <w:shd w:val="clear" w:color="auto" w:fill="FFFFFF"/>
        </w:rPr>
        <w:t>faktiskais darba laiks beidzās plkst.</w:t>
      </w:r>
      <w:r>
        <w:rPr>
          <w:rFonts w:asciiTheme="majorBidi" w:hAnsiTheme="majorBidi" w:cstheme="majorBidi"/>
          <w:shd w:val="clear" w:color="auto" w:fill="FFFFFF"/>
        </w:rPr>
        <w:t> </w:t>
      </w:r>
      <w:r w:rsidR="009348FD" w:rsidRPr="009348FD">
        <w:rPr>
          <w:rFonts w:asciiTheme="majorBidi" w:hAnsiTheme="majorBidi" w:cstheme="majorBidi"/>
          <w:shd w:val="clear" w:color="auto" w:fill="FFFFFF"/>
        </w:rPr>
        <w:t>04</w:t>
      </w:r>
      <w:r w:rsidR="00B334ED">
        <w:rPr>
          <w:rFonts w:asciiTheme="majorBidi" w:hAnsiTheme="majorBidi" w:cstheme="majorBidi"/>
          <w:shd w:val="clear" w:color="auto" w:fill="FFFFFF"/>
        </w:rPr>
        <w:t>.</w:t>
      </w:r>
      <w:r w:rsidR="009348FD" w:rsidRPr="009348FD">
        <w:rPr>
          <w:rFonts w:asciiTheme="majorBidi" w:hAnsiTheme="majorBidi" w:cstheme="majorBidi"/>
          <w:shd w:val="clear" w:color="auto" w:fill="FFFFFF"/>
        </w:rPr>
        <w:t xml:space="preserve">20. </w:t>
      </w:r>
      <w:r w:rsidR="009348FD">
        <w:rPr>
          <w:rFonts w:asciiTheme="majorBidi" w:hAnsiTheme="majorBidi" w:cstheme="majorBidi"/>
          <w:shd w:val="clear" w:color="auto" w:fill="FFFFFF"/>
        </w:rPr>
        <w:t>T</w:t>
      </w:r>
      <w:r w:rsidR="009348FD" w:rsidRPr="00296B3C">
        <w:rPr>
          <w:rFonts w:asciiTheme="majorBidi" w:hAnsiTheme="majorBidi" w:cstheme="majorBidi"/>
          <w:shd w:val="clear" w:color="auto" w:fill="FFFFFF"/>
        </w:rPr>
        <w:t xml:space="preserve">āpēc </w:t>
      </w:r>
      <w:r w:rsidR="009348FD">
        <w:rPr>
          <w:rFonts w:asciiTheme="majorBidi" w:hAnsiTheme="majorBidi" w:cstheme="majorBidi"/>
          <w:shd w:val="clear" w:color="auto" w:fill="FFFFFF"/>
        </w:rPr>
        <w:t>strīds ir par to, vai</w:t>
      </w:r>
      <w:r w:rsidR="009348FD" w:rsidRPr="00296B3C">
        <w:rPr>
          <w:rFonts w:asciiTheme="majorBidi" w:hAnsiTheme="majorBidi" w:cstheme="majorBidi"/>
          <w:shd w:val="clear" w:color="auto" w:fill="FFFFFF"/>
        </w:rPr>
        <w:t xml:space="preserve"> 10</w:t>
      </w:r>
      <w:r w:rsidR="00CB6676">
        <w:rPr>
          <w:rFonts w:asciiTheme="majorBidi" w:hAnsiTheme="majorBidi" w:cstheme="majorBidi"/>
          <w:shd w:val="clear" w:color="auto" w:fill="FFFFFF"/>
        </w:rPr>
        <w:t> </w:t>
      </w:r>
      <w:r w:rsidR="009348FD" w:rsidRPr="00296B3C">
        <w:rPr>
          <w:rFonts w:asciiTheme="majorBidi" w:hAnsiTheme="majorBidi" w:cstheme="majorBidi"/>
          <w:shd w:val="clear" w:color="auto" w:fill="FFFFFF"/>
        </w:rPr>
        <w:t>minūtes līdz darba laika sākumam</w:t>
      </w:r>
      <w:r w:rsidR="009348FD">
        <w:rPr>
          <w:rFonts w:asciiTheme="majorBidi" w:hAnsiTheme="majorBidi" w:cstheme="majorBidi"/>
          <w:shd w:val="clear" w:color="auto" w:fill="FFFFFF"/>
        </w:rPr>
        <w:t>, 15</w:t>
      </w:r>
      <w:r w:rsidR="00CB6676">
        <w:rPr>
          <w:rFonts w:asciiTheme="majorBidi" w:hAnsiTheme="majorBidi" w:cstheme="majorBidi"/>
          <w:shd w:val="clear" w:color="auto" w:fill="FFFFFF"/>
        </w:rPr>
        <w:t> </w:t>
      </w:r>
      <w:r w:rsidR="009348FD">
        <w:rPr>
          <w:rFonts w:asciiTheme="majorBidi" w:hAnsiTheme="majorBidi" w:cstheme="majorBidi"/>
          <w:shd w:val="clear" w:color="auto" w:fill="FFFFFF"/>
        </w:rPr>
        <w:t>minūtes dokumentu sagatavošanai pirms tam</w:t>
      </w:r>
      <w:r w:rsidR="00F50EFB">
        <w:rPr>
          <w:rFonts w:asciiTheme="majorBidi" w:hAnsiTheme="majorBidi" w:cstheme="majorBidi"/>
          <w:shd w:val="clear" w:color="auto" w:fill="FFFFFF"/>
        </w:rPr>
        <w:t xml:space="preserve"> un 15</w:t>
      </w:r>
      <w:r w:rsidR="00CB6676">
        <w:rPr>
          <w:rFonts w:asciiTheme="majorBidi" w:hAnsiTheme="majorBidi" w:cstheme="majorBidi"/>
          <w:shd w:val="clear" w:color="auto" w:fill="FFFFFF"/>
        </w:rPr>
        <w:t> </w:t>
      </w:r>
      <w:r w:rsidR="00F50EFB">
        <w:rPr>
          <w:rFonts w:asciiTheme="majorBidi" w:hAnsiTheme="majorBidi" w:cstheme="majorBidi"/>
          <w:shd w:val="clear" w:color="auto" w:fill="FFFFFF"/>
        </w:rPr>
        <w:t>minūtes nepieciešamībai rakstīt reisa ziņojumu ir ieskaitāmas darba laikā.</w:t>
      </w:r>
    </w:p>
    <w:p w14:paraId="4797AECC" w14:textId="4679F3B9" w:rsidR="000F24E3" w:rsidRDefault="007F7B57" w:rsidP="003766D1">
      <w:pPr>
        <w:spacing w:line="276" w:lineRule="auto"/>
        <w:ind w:firstLine="720"/>
        <w:jc w:val="both"/>
        <w:rPr>
          <w:rFonts w:asciiTheme="majorBidi" w:hAnsiTheme="majorBidi" w:cstheme="majorBidi"/>
          <w:shd w:val="clear" w:color="auto" w:fill="FFFFFF"/>
        </w:rPr>
      </w:pPr>
      <w:r>
        <w:rPr>
          <w:rFonts w:asciiTheme="majorBidi" w:hAnsiTheme="majorBidi" w:cstheme="majorBidi"/>
        </w:rPr>
        <w:t>[pers. A]</w:t>
      </w:r>
      <w:r>
        <w:rPr>
          <w:rFonts w:asciiTheme="majorBidi" w:hAnsiTheme="majorBidi" w:cstheme="majorBidi"/>
        </w:rPr>
        <w:t xml:space="preserve"> </w:t>
      </w:r>
      <w:r w:rsidR="000F24E3" w:rsidRPr="000F24E3">
        <w:rPr>
          <w:rFonts w:asciiTheme="majorBidi" w:hAnsiTheme="majorBidi" w:cstheme="majorBidi"/>
          <w:shd w:val="clear" w:color="auto" w:fill="FFFFFF"/>
        </w:rPr>
        <w:t>lidojuma ziņojumā nav norādījis uz konkrētiem iemesliem, kādēļ</w:t>
      </w:r>
      <w:r w:rsidR="000F24E3">
        <w:rPr>
          <w:rFonts w:asciiTheme="majorBidi" w:hAnsiTheme="majorBidi" w:cstheme="majorBidi"/>
          <w:shd w:val="clear" w:color="auto" w:fill="FFFFFF"/>
        </w:rPr>
        <w:t xml:space="preserve"> </w:t>
      </w:r>
      <w:r w:rsidR="000F24E3" w:rsidRPr="000F24E3">
        <w:rPr>
          <w:rFonts w:asciiTheme="majorBidi" w:hAnsiTheme="majorBidi" w:cstheme="majorBidi"/>
          <w:shd w:val="clear" w:color="auto" w:fill="FFFFFF"/>
        </w:rPr>
        <w:t>2019.gada 2.jūlijā reisa BT</w:t>
      </w:r>
      <w:r w:rsidR="000F24E3">
        <w:rPr>
          <w:rFonts w:asciiTheme="majorBidi" w:hAnsiTheme="majorBidi" w:cstheme="majorBidi"/>
          <w:shd w:val="clear" w:color="auto" w:fill="FFFFFF"/>
        </w:rPr>
        <w:t> </w:t>
      </w:r>
      <w:r w:rsidR="000F24E3" w:rsidRPr="000F24E3">
        <w:rPr>
          <w:rFonts w:asciiTheme="majorBidi" w:hAnsiTheme="majorBidi" w:cstheme="majorBidi"/>
          <w:shd w:val="clear" w:color="auto" w:fill="FFFFFF"/>
        </w:rPr>
        <w:t>427 darba laiks būtu reģistrējams par 10</w:t>
      </w:r>
      <w:r w:rsidR="00CB6676">
        <w:rPr>
          <w:rFonts w:asciiTheme="majorBidi" w:hAnsiTheme="majorBidi" w:cstheme="majorBidi"/>
          <w:shd w:val="clear" w:color="auto" w:fill="FFFFFF"/>
        </w:rPr>
        <w:t> </w:t>
      </w:r>
      <w:r w:rsidR="000F24E3" w:rsidRPr="000F24E3">
        <w:rPr>
          <w:rFonts w:asciiTheme="majorBidi" w:hAnsiTheme="majorBidi" w:cstheme="majorBidi"/>
          <w:shd w:val="clear" w:color="auto" w:fill="FFFFFF"/>
        </w:rPr>
        <w:t>minūtēm agrāk,</w:t>
      </w:r>
      <w:r w:rsidR="000F24E3">
        <w:rPr>
          <w:rFonts w:asciiTheme="majorBidi" w:hAnsiTheme="majorBidi" w:cstheme="majorBidi"/>
          <w:shd w:val="clear" w:color="auto" w:fill="FFFFFF"/>
        </w:rPr>
        <w:t xml:space="preserve"> </w:t>
      </w:r>
      <w:r w:rsidR="000F24E3" w:rsidRPr="000F24E3">
        <w:rPr>
          <w:rFonts w:asciiTheme="majorBidi" w:hAnsiTheme="majorBidi" w:cstheme="majorBidi"/>
          <w:shd w:val="clear" w:color="auto" w:fill="FFFFFF"/>
        </w:rPr>
        <w:t>nekā darba devēja noteiktais.</w:t>
      </w:r>
      <w:r w:rsidR="000F24E3">
        <w:rPr>
          <w:rFonts w:asciiTheme="majorBidi" w:hAnsiTheme="majorBidi" w:cstheme="majorBidi"/>
          <w:shd w:val="clear" w:color="auto" w:fill="FFFFFF"/>
        </w:rPr>
        <w:t xml:space="preserve"> </w:t>
      </w:r>
      <w:r w:rsidR="009D40A8">
        <w:rPr>
          <w:rFonts w:asciiTheme="majorBidi" w:hAnsiTheme="majorBidi" w:cstheme="majorBidi"/>
          <w:shd w:val="clear" w:color="auto" w:fill="FFFFFF"/>
        </w:rPr>
        <w:t>Arodbiedrība</w:t>
      </w:r>
      <w:r w:rsidR="009D40A8" w:rsidRPr="000F24E3">
        <w:rPr>
          <w:rFonts w:asciiTheme="majorBidi" w:hAnsiTheme="majorBidi" w:cstheme="majorBidi"/>
          <w:shd w:val="clear" w:color="auto" w:fill="FFFFFF"/>
        </w:rPr>
        <w:t xml:space="preserve"> </w:t>
      </w:r>
      <w:r w:rsidR="000F24E3" w:rsidRPr="000F24E3">
        <w:rPr>
          <w:rFonts w:asciiTheme="majorBidi" w:hAnsiTheme="majorBidi" w:cstheme="majorBidi"/>
          <w:shd w:val="clear" w:color="auto" w:fill="FFFFFF"/>
        </w:rPr>
        <w:t>uzskata, ka darba devējam konkrētajā gadījumā bija</w:t>
      </w:r>
      <w:r w:rsidR="000F24E3">
        <w:rPr>
          <w:rFonts w:asciiTheme="majorBidi" w:hAnsiTheme="majorBidi" w:cstheme="majorBidi"/>
          <w:shd w:val="clear" w:color="auto" w:fill="FFFFFF"/>
        </w:rPr>
        <w:t xml:space="preserve"> </w:t>
      </w:r>
      <w:r w:rsidR="000F24E3" w:rsidRPr="000F24E3">
        <w:rPr>
          <w:rFonts w:asciiTheme="majorBidi" w:hAnsiTheme="majorBidi" w:cstheme="majorBidi"/>
          <w:shd w:val="clear" w:color="auto" w:fill="FFFFFF"/>
        </w:rPr>
        <w:t>jāreģistrē kā darba laika sākums faktiskais izbraukšanas laiks no viesnīcas</w:t>
      </w:r>
      <w:r w:rsidR="000F24E3">
        <w:rPr>
          <w:rFonts w:asciiTheme="majorBidi" w:hAnsiTheme="majorBidi" w:cstheme="majorBidi"/>
          <w:shd w:val="clear" w:color="auto" w:fill="FFFFFF"/>
        </w:rPr>
        <w:t xml:space="preserve"> p</w:t>
      </w:r>
      <w:r w:rsidR="000F24E3" w:rsidRPr="000F24E3">
        <w:rPr>
          <w:rFonts w:asciiTheme="majorBidi" w:hAnsiTheme="majorBidi" w:cstheme="majorBidi"/>
          <w:shd w:val="clear" w:color="auto" w:fill="FFFFFF"/>
        </w:rPr>
        <w:t>lkst.</w:t>
      </w:r>
      <w:r w:rsidR="000F24E3">
        <w:rPr>
          <w:rFonts w:asciiTheme="majorBidi" w:hAnsiTheme="majorBidi" w:cstheme="majorBidi"/>
          <w:shd w:val="clear" w:color="auto" w:fill="FFFFFF"/>
        </w:rPr>
        <w:t> </w:t>
      </w:r>
      <w:r w:rsidR="000F24E3" w:rsidRPr="000F24E3">
        <w:rPr>
          <w:rFonts w:asciiTheme="majorBidi" w:hAnsiTheme="majorBidi" w:cstheme="majorBidi"/>
          <w:shd w:val="clear" w:color="auto" w:fill="FFFFFF"/>
        </w:rPr>
        <w:t>00</w:t>
      </w:r>
      <w:r w:rsidR="00B334ED">
        <w:rPr>
          <w:rFonts w:asciiTheme="majorBidi" w:hAnsiTheme="majorBidi" w:cstheme="majorBidi"/>
          <w:shd w:val="clear" w:color="auto" w:fill="FFFFFF"/>
        </w:rPr>
        <w:t>.</w:t>
      </w:r>
      <w:r w:rsidR="000F24E3" w:rsidRPr="000F24E3">
        <w:rPr>
          <w:rFonts w:asciiTheme="majorBidi" w:hAnsiTheme="majorBidi" w:cstheme="majorBidi"/>
          <w:shd w:val="clear" w:color="auto" w:fill="FFFFFF"/>
        </w:rPr>
        <w:t>30</w:t>
      </w:r>
      <w:r w:rsidR="000F24E3">
        <w:rPr>
          <w:rFonts w:asciiTheme="majorBidi" w:hAnsiTheme="majorBidi" w:cstheme="majorBidi"/>
          <w:shd w:val="clear" w:color="auto" w:fill="FFFFFF"/>
        </w:rPr>
        <w:t xml:space="preserve">. </w:t>
      </w:r>
      <w:r w:rsidR="00C86C0B">
        <w:rPr>
          <w:rFonts w:asciiTheme="majorBidi" w:hAnsiTheme="majorBidi" w:cstheme="majorBidi"/>
          <w:shd w:val="clear" w:color="auto" w:fill="FFFFFF"/>
        </w:rPr>
        <w:t>A</w:t>
      </w:r>
      <w:r w:rsidR="00F04EB3">
        <w:rPr>
          <w:rFonts w:asciiTheme="majorBidi" w:hAnsiTheme="majorBidi" w:cstheme="majorBidi"/>
          <w:shd w:val="clear" w:color="auto" w:fill="FFFFFF"/>
        </w:rPr>
        <w:t xml:space="preserve">tbilstoši </w:t>
      </w:r>
      <w:r w:rsidR="0091775D">
        <w:rPr>
          <w:rFonts w:asciiTheme="majorBidi" w:hAnsiTheme="majorBidi" w:cstheme="majorBidi"/>
          <w:shd w:val="clear" w:color="auto" w:fill="FFFFFF"/>
        </w:rPr>
        <w:t>Tehnisko prasību regulas III pielikuma</w:t>
      </w:r>
      <w:r w:rsidR="002711ED">
        <w:rPr>
          <w:rFonts w:asciiTheme="majorBidi" w:hAnsiTheme="majorBidi" w:cstheme="majorBidi"/>
          <w:shd w:val="clear" w:color="auto" w:fill="FFFFFF"/>
        </w:rPr>
        <w:t xml:space="preserve"> FTL apakšdaļas</w:t>
      </w:r>
      <w:r w:rsidR="005158A2">
        <w:rPr>
          <w:rFonts w:asciiTheme="majorBidi" w:hAnsiTheme="majorBidi" w:cstheme="majorBidi"/>
          <w:shd w:val="clear" w:color="auto" w:fill="FFFFFF"/>
        </w:rPr>
        <w:t xml:space="preserve"> </w:t>
      </w:r>
      <w:r w:rsidR="00296B3C" w:rsidRPr="00296B3C">
        <w:rPr>
          <w:rFonts w:asciiTheme="majorBidi" w:hAnsiTheme="majorBidi" w:cstheme="majorBidi"/>
          <w:shd w:val="clear" w:color="auto" w:fill="FFFFFF"/>
        </w:rPr>
        <w:t>ORO.FTL</w:t>
      </w:r>
      <w:r w:rsidR="00296B3C">
        <w:rPr>
          <w:rFonts w:asciiTheme="majorBidi" w:hAnsiTheme="majorBidi" w:cstheme="majorBidi"/>
          <w:shd w:val="clear" w:color="auto" w:fill="FFFFFF"/>
        </w:rPr>
        <w:t xml:space="preserve"> </w:t>
      </w:r>
      <w:r w:rsidR="00296B3C" w:rsidRPr="00296B3C">
        <w:rPr>
          <w:rFonts w:asciiTheme="majorBidi" w:hAnsiTheme="majorBidi" w:cstheme="majorBidi"/>
          <w:shd w:val="clear" w:color="auto" w:fill="FFFFFF"/>
        </w:rPr>
        <w:t>105.punkta 18</w:t>
      </w:r>
      <w:r w:rsidR="00F04EB3">
        <w:rPr>
          <w:rFonts w:asciiTheme="majorBidi" w:hAnsiTheme="majorBidi" w:cstheme="majorBidi"/>
          <w:shd w:val="clear" w:color="auto" w:fill="FFFFFF"/>
        </w:rPr>
        <w:t>.</w:t>
      </w:r>
      <w:r w:rsidR="00296B3C" w:rsidRPr="00296B3C">
        <w:rPr>
          <w:rFonts w:asciiTheme="majorBidi" w:hAnsiTheme="majorBidi" w:cstheme="majorBidi"/>
          <w:shd w:val="clear" w:color="auto" w:fill="FFFFFF"/>
        </w:rPr>
        <w:t>apakšpunkt</w:t>
      </w:r>
      <w:r w:rsidR="00F04EB3">
        <w:rPr>
          <w:rFonts w:asciiTheme="majorBidi" w:hAnsiTheme="majorBidi" w:cstheme="majorBidi"/>
          <w:shd w:val="clear" w:color="auto" w:fill="FFFFFF"/>
        </w:rPr>
        <w:t>am</w:t>
      </w:r>
      <w:r w:rsidR="00240908">
        <w:rPr>
          <w:rFonts w:asciiTheme="majorBidi" w:hAnsiTheme="majorBidi" w:cstheme="majorBidi"/>
          <w:shd w:val="clear" w:color="auto" w:fill="FFFFFF"/>
        </w:rPr>
        <w:t>,</w:t>
      </w:r>
      <w:r w:rsidR="00296B3C" w:rsidRPr="00296B3C">
        <w:rPr>
          <w:rFonts w:asciiTheme="majorBidi" w:hAnsiTheme="majorBidi" w:cstheme="majorBidi"/>
          <w:shd w:val="clear" w:color="auto" w:fill="FFFFFF"/>
        </w:rPr>
        <w:t xml:space="preserve"> kas nosaka </w:t>
      </w:r>
      <w:r w:rsidR="00240908">
        <w:rPr>
          <w:rFonts w:asciiTheme="majorBidi" w:hAnsiTheme="majorBidi" w:cstheme="majorBidi"/>
          <w:shd w:val="clear" w:color="auto" w:fill="FFFFFF"/>
        </w:rPr>
        <w:t>„</w:t>
      </w:r>
      <w:r w:rsidR="00296B3C" w:rsidRPr="00296B3C">
        <w:rPr>
          <w:rFonts w:asciiTheme="majorBidi" w:hAnsiTheme="majorBidi" w:cstheme="majorBidi"/>
          <w:shd w:val="clear" w:color="auto" w:fill="FFFFFF"/>
        </w:rPr>
        <w:t>pozicionēšanas” definīciju</w:t>
      </w:r>
      <w:r w:rsidR="00240908">
        <w:rPr>
          <w:rFonts w:asciiTheme="majorBidi" w:hAnsiTheme="majorBidi" w:cstheme="majorBidi"/>
          <w:shd w:val="clear" w:color="auto" w:fill="FFFFFF"/>
        </w:rPr>
        <w:t>,</w:t>
      </w:r>
      <w:r w:rsidR="00296B3C" w:rsidRPr="00296B3C">
        <w:rPr>
          <w:rFonts w:asciiTheme="majorBidi" w:hAnsiTheme="majorBidi" w:cstheme="majorBidi"/>
          <w:shd w:val="clear" w:color="auto" w:fill="FFFFFF"/>
        </w:rPr>
        <w:t xml:space="preserve"> ceļu no viesnīcas uz lidostu atbilstoši speciālai tiesību</w:t>
      </w:r>
      <w:r w:rsidR="00296B3C">
        <w:rPr>
          <w:rFonts w:asciiTheme="majorBidi" w:hAnsiTheme="majorBidi" w:cstheme="majorBidi"/>
          <w:shd w:val="clear" w:color="auto" w:fill="FFFFFF"/>
        </w:rPr>
        <w:t xml:space="preserve"> </w:t>
      </w:r>
      <w:r w:rsidR="00296B3C" w:rsidRPr="00296B3C">
        <w:rPr>
          <w:rFonts w:asciiTheme="majorBidi" w:hAnsiTheme="majorBidi" w:cstheme="majorBidi"/>
          <w:shd w:val="clear" w:color="auto" w:fill="FFFFFF"/>
        </w:rPr>
        <w:t xml:space="preserve">normai </w:t>
      </w:r>
      <w:r w:rsidR="00C34AD8">
        <w:rPr>
          <w:rFonts w:asciiTheme="majorBidi" w:hAnsiTheme="majorBidi" w:cstheme="majorBidi"/>
          <w:shd w:val="clear" w:color="auto" w:fill="FFFFFF"/>
        </w:rPr>
        <w:t>darba devējiem</w:t>
      </w:r>
      <w:r w:rsidR="00296B3C" w:rsidRPr="00296B3C">
        <w:rPr>
          <w:rFonts w:asciiTheme="majorBidi" w:hAnsiTheme="majorBidi" w:cstheme="majorBidi"/>
          <w:shd w:val="clear" w:color="auto" w:fill="FFFFFF"/>
        </w:rPr>
        <w:t xml:space="preserve"> nav pienākum</w:t>
      </w:r>
      <w:r w:rsidR="00F70935">
        <w:rPr>
          <w:rFonts w:asciiTheme="majorBidi" w:hAnsiTheme="majorBidi" w:cstheme="majorBidi"/>
          <w:shd w:val="clear" w:color="auto" w:fill="FFFFFF"/>
        </w:rPr>
        <w:t>a</w:t>
      </w:r>
      <w:r w:rsidR="00296B3C" w:rsidRPr="00296B3C">
        <w:rPr>
          <w:rFonts w:asciiTheme="majorBidi" w:hAnsiTheme="majorBidi" w:cstheme="majorBidi"/>
          <w:shd w:val="clear" w:color="auto" w:fill="FFFFFF"/>
        </w:rPr>
        <w:t xml:space="preserve"> ieskaitīt pilota darba laikā. </w:t>
      </w:r>
    </w:p>
    <w:p w14:paraId="3C9F42DC" w14:textId="514DA94D" w:rsidR="000F24E3" w:rsidRDefault="000F24E3" w:rsidP="003766D1">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Attiecībā </w:t>
      </w:r>
      <w:r w:rsidR="009D40A8">
        <w:rPr>
          <w:rFonts w:asciiTheme="majorBidi" w:hAnsiTheme="majorBidi" w:cstheme="majorBidi"/>
          <w:shd w:val="clear" w:color="auto" w:fill="FFFFFF"/>
        </w:rPr>
        <w:t xml:space="preserve">uz </w:t>
      </w:r>
      <w:r>
        <w:rPr>
          <w:rFonts w:asciiTheme="majorBidi" w:hAnsiTheme="majorBidi" w:cstheme="majorBidi"/>
          <w:shd w:val="clear" w:color="auto" w:fill="FFFFFF"/>
        </w:rPr>
        <w:t>15</w:t>
      </w:r>
      <w:r w:rsidR="00B00FC1">
        <w:rPr>
          <w:rFonts w:asciiTheme="majorBidi" w:hAnsiTheme="majorBidi" w:cstheme="majorBidi"/>
          <w:shd w:val="clear" w:color="auto" w:fill="FFFFFF"/>
        </w:rPr>
        <w:t> </w:t>
      </w:r>
      <w:r>
        <w:rPr>
          <w:rFonts w:asciiTheme="majorBidi" w:hAnsiTheme="majorBidi" w:cstheme="majorBidi"/>
          <w:shd w:val="clear" w:color="auto" w:fill="FFFFFF"/>
        </w:rPr>
        <w:t>minūtēm dokumentu sagatavošanai pirms lidojuma un 15</w:t>
      </w:r>
      <w:r w:rsidR="00B00FC1">
        <w:rPr>
          <w:rFonts w:asciiTheme="majorBidi" w:hAnsiTheme="majorBidi" w:cstheme="majorBidi"/>
          <w:shd w:val="clear" w:color="auto" w:fill="FFFFFF"/>
        </w:rPr>
        <w:t> </w:t>
      </w:r>
      <w:r>
        <w:rPr>
          <w:rFonts w:asciiTheme="majorBidi" w:hAnsiTheme="majorBidi" w:cstheme="majorBidi"/>
          <w:shd w:val="clear" w:color="auto" w:fill="FFFFFF"/>
        </w:rPr>
        <w:t>minūtēm reisa ziņojuma sastādīšanai konstatēj</w:t>
      </w:r>
      <w:r w:rsidR="009D40A8">
        <w:rPr>
          <w:rFonts w:asciiTheme="majorBidi" w:hAnsiTheme="majorBidi" w:cstheme="majorBidi"/>
          <w:shd w:val="clear" w:color="auto" w:fill="FFFFFF"/>
        </w:rPr>
        <w:t>ams</w:t>
      </w:r>
      <w:r>
        <w:rPr>
          <w:rFonts w:asciiTheme="majorBidi" w:hAnsiTheme="majorBidi" w:cstheme="majorBidi"/>
          <w:shd w:val="clear" w:color="auto" w:fill="FFFFFF"/>
        </w:rPr>
        <w:t xml:space="preserve">, ka </w:t>
      </w:r>
      <w:r w:rsidRPr="00520718">
        <w:rPr>
          <w:rFonts w:asciiTheme="majorBidi" w:hAnsiTheme="majorBidi" w:cstheme="majorBidi"/>
          <w:shd w:val="clear" w:color="auto" w:fill="FFFFFF"/>
        </w:rPr>
        <w:t>reisa BT</w:t>
      </w:r>
      <w:r>
        <w:rPr>
          <w:rFonts w:asciiTheme="majorBidi" w:hAnsiTheme="majorBidi" w:cstheme="majorBidi"/>
          <w:shd w:val="clear" w:color="auto" w:fill="FFFFFF"/>
        </w:rPr>
        <w:t> </w:t>
      </w:r>
      <w:r w:rsidRPr="00520718">
        <w:rPr>
          <w:rFonts w:asciiTheme="majorBidi" w:hAnsiTheme="majorBidi" w:cstheme="majorBidi"/>
          <w:shd w:val="clear" w:color="auto" w:fill="FFFFFF"/>
        </w:rPr>
        <w:t>427 lidojuma ziņojum</w:t>
      </w:r>
      <w:r>
        <w:rPr>
          <w:rFonts w:asciiTheme="majorBidi" w:hAnsiTheme="majorBidi" w:cstheme="majorBidi"/>
          <w:shd w:val="clear" w:color="auto" w:fill="FFFFFF"/>
        </w:rPr>
        <w:t>ā</w:t>
      </w:r>
      <w:r w:rsidRPr="00520718">
        <w:rPr>
          <w:rFonts w:asciiTheme="majorBidi" w:hAnsiTheme="majorBidi" w:cstheme="majorBidi"/>
          <w:shd w:val="clear" w:color="auto" w:fill="FFFFFF"/>
        </w:rPr>
        <w:t xml:space="preserve"> </w:t>
      </w:r>
      <w:r w:rsidR="007F7B57">
        <w:rPr>
          <w:rFonts w:asciiTheme="majorBidi" w:hAnsiTheme="majorBidi" w:cstheme="majorBidi"/>
        </w:rPr>
        <w:t>[pers. A]</w:t>
      </w:r>
      <w:r w:rsidR="007F7B57">
        <w:rPr>
          <w:rFonts w:asciiTheme="majorBidi" w:hAnsiTheme="majorBidi" w:cstheme="majorBidi"/>
        </w:rPr>
        <w:t xml:space="preserve"> </w:t>
      </w:r>
      <w:r w:rsidRPr="00520718">
        <w:rPr>
          <w:rFonts w:asciiTheme="majorBidi" w:hAnsiTheme="majorBidi" w:cstheme="majorBidi"/>
          <w:shd w:val="clear" w:color="auto" w:fill="FFFFFF"/>
        </w:rPr>
        <w:t>ir lūdzis mainīt tikai iereģistrēšanās laiku par 10</w:t>
      </w:r>
      <w:r w:rsidR="00B00FC1">
        <w:rPr>
          <w:rFonts w:asciiTheme="majorBidi" w:hAnsiTheme="majorBidi" w:cstheme="majorBidi"/>
          <w:shd w:val="clear" w:color="auto" w:fill="FFFFFF"/>
        </w:rPr>
        <w:t> </w:t>
      </w:r>
      <w:r w:rsidRPr="00520718">
        <w:rPr>
          <w:rFonts w:asciiTheme="majorBidi" w:hAnsiTheme="majorBidi" w:cstheme="majorBidi"/>
          <w:shd w:val="clear" w:color="auto" w:fill="FFFFFF"/>
        </w:rPr>
        <w:t>minūtēm</w:t>
      </w:r>
      <w:r>
        <w:rPr>
          <w:rFonts w:asciiTheme="majorBidi" w:hAnsiTheme="majorBidi" w:cstheme="majorBidi"/>
          <w:shd w:val="clear" w:color="auto" w:fill="FFFFFF"/>
        </w:rPr>
        <w:t>.</w:t>
      </w:r>
      <w:r w:rsidRPr="00520718">
        <w:rPr>
          <w:rFonts w:asciiTheme="majorBidi" w:hAnsiTheme="majorBidi" w:cstheme="majorBidi"/>
          <w:shd w:val="clear" w:color="auto" w:fill="FFFFFF"/>
        </w:rPr>
        <w:t xml:space="preserve"> </w:t>
      </w:r>
    </w:p>
    <w:p w14:paraId="3CC789B5" w14:textId="10F1D57B" w:rsidR="004D6D08" w:rsidRPr="004D6D08" w:rsidRDefault="002D03BB" w:rsidP="003766D1">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[3.</w:t>
      </w:r>
      <w:r w:rsidR="00F50EFB">
        <w:rPr>
          <w:rFonts w:asciiTheme="majorBidi" w:hAnsiTheme="majorBidi" w:cstheme="majorBidi"/>
          <w:shd w:val="clear" w:color="auto" w:fill="FFFFFF"/>
        </w:rPr>
        <w:t>5</w:t>
      </w:r>
      <w:r>
        <w:rPr>
          <w:rFonts w:asciiTheme="majorBidi" w:hAnsiTheme="majorBidi" w:cstheme="majorBidi"/>
          <w:shd w:val="clear" w:color="auto" w:fill="FFFFFF"/>
        </w:rPr>
        <w:t>] </w:t>
      </w:r>
      <w:r w:rsidR="009D40A8">
        <w:rPr>
          <w:rFonts w:asciiTheme="majorBidi" w:hAnsiTheme="majorBidi" w:cstheme="majorBidi"/>
          <w:shd w:val="clear" w:color="auto" w:fill="FFFFFF"/>
        </w:rPr>
        <w:t>Arodbiedrība</w:t>
      </w:r>
      <w:r w:rsidR="009D40A8" w:rsidRPr="004D6D08">
        <w:rPr>
          <w:rFonts w:asciiTheme="majorBidi" w:hAnsiTheme="majorBidi" w:cstheme="majorBidi"/>
          <w:shd w:val="clear" w:color="auto" w:fill="FFFFFF"/>
        </w:rPr>
        <w:t xml:space="preserve"> </w:t>
      </w:r>
      <w:r w:rsidR="004D6D08" w:rsidRPr="004D6D08">
        <w:rPr>
          <w:rFonts w:asciiTheme="majorBidi" w:hAnsiTheme="majorBidi" w:cstheme="majorBidi"/>
          <w:shd w:val="clear" w:color="auto" w:fill="FFFFFF"/>
        </w:rPr>
        <w:t xml:space="preserve">norādījusi, ka </w:t>
      </w:r>
      <w:r w:rsidR="007F7B57">
        <w:rPr>
          <w:rFonts w:asciiTheme="majorBidi" w:hAnsiTheme="majorBidi" w:cstheme="majorBidi"/>
        </w:rPr>
        <w:t>[pers. B]</w:t>
      </w:r>
      <w:r w:rsidR="007F7B57">
        <w:rPr>
          <w:rFonts w:asciiTheme="majorBidi" w:hAnsiTheme="majorBidi" w:cstheme="majorBidi"/>
        </w:rPr>
        <w:t xml:space="preserve"> </w:t>
      </w:r>
      <w:r w:rsidR="00B00FC1" w:rsidRPr="004D6D08">
        <w:rPr>
          <w:rFonts w:asciiTheme="majorBidi" w:hAnsiTheme="majorBidi" w:cstheme="majorBidi"/>
          <w:shd w:val="clear" w:color="auto" w:fill="FFFFFF"/>
        </w:rPr>
        <w:t xml:space="preserve">2019.gada 1.maijā </w:t>
      </w:r>
      <w:r w:rsidR="004D6D08" w:rsidRPr="004D6D08">
        <w:rPr>
          <w:rFonts w:asciiTheme="majorBidi" w:hAnsiTheme="majorBidi" w:cstheme="majorBidi"/>
          <w:shd w:val="clear" w:color="auto" w:fill="FFFFFF"/>
        </w:rPr>
        <w:t>Telavivā darba laiks</w:t>
      </w:r>
      <w:r w:rsidR="007F682D">
        <w:rPr>
          <w:rFonts w:asciiTheme="majorBidi" w:hAnsiTheme="majorBidi" w:cstheme="majorBidi"/>
          <w:shd w:val="clear" w:color="auto" w:fill="FFFFFF"/>
        </w:rPr>
        <w:t xml:space="preserve"> </w:t>
      </w:r>
      <w:r w:rsidR="004D6D08" w:rsidRPr="004D6D08">
        <w:rPr>
          <w:rFonts w:asciiTheme="majorBidi" w:hAnsiTheme="majorBidi" w:cstheme="majorBidi"/>
          <w:shd w:val="clear" w:color="auto" w:fill="FFFFFF"/>
        </w:rPr>
        <w:t>tika reģistrēts tikai līdz plkst.</w:t>
      </w:r>
      <w:r w:rsidR="00C34AD8">
        <w:rPr>
          <w:rFonts w:asciiTheme="majorBidi" w:hAnsiTheme="majorBidi" w:cstheme="majorBidi"/>
          <w:shd w:val="clear" w:color="auto" w:fill="FFFFFF"/>
        </w:rPr>
        <w:t> </w:t>
      </w:r>
      <w:r w:rsidR="004D6D08" w:rsidRPr="004D6D08">
        <w:rPr>
          <w:rFonts w:asciiTheme="majorBidi" w:hAnsiTheme="majorBidi" w:cstheme="majorBidi"/>
          <w:shd w:val="clear" w:color="auto" w:fill="FFFFFF"/>
        </w:rPr>
        <w:t>01</w:t>
      </w:r>
      <w:r w:rsidR="009B0214">
        <w:rPr>
          <w:rFonts w:asciiTheme="majorBidi" w:hAnsiTheme="majorBidi" w:cstheme="majorBidi"/>
          <w:shd w:val="clear" w:color="auto" w:fill="FFFFFF"/>
        </w:rPr>
        <w:t>.</w:t>
      </w:r>
      <w:r w:rsidR="004D6D08" w:rsidRPr="004D6D08">
        <w:rPr>
          <w:rFonts w:asciiTheme="majorBidi" w:hAnsiTheme="majorBidi" w:cstheme="majorBidi"/>
          <w:shd w:val="clear" w:color="auto" w:fill="FFFFFF"/>
        </w:rPr>
        <w:t>30</w:t>
      </w:r>
      <w:r w:rsidR="00F50EFB">
        <w:rPr>
          <w:rFonts w:asciiTheme="majorBidi" w:hAnsiTheme="majorBidi" w:cstheme="majorBidi"/>
          <w:shd w:val="clear" w:color="auto" w:fill="FFFFFF"/>
        </w:rPr>
        <w:t>,</w:t>
      </w:r>
      <w:r w:rsidR="004D6D08" w:rsidRPr="004D6D08">
        <w:rPr>
          <w:rFonts w:asciiTheme="majorBidi" w:hAnsiTheme="majorBidi" w:cstheme="majorBidi"/>
          <w:shd w:val="clear" w:color="auto" w:fill="FFFFFF"/>
        </w:rPr>
        <w:t xml:space="preserve"> kaut faktiski viņš strādāja ilgāk. Kā norādīts</w:t>
      </w:r>
      <w:r w:rsidR="007F682D">
        <w:rPr>
          <w:rFonts w:asciiTheme="majorBidi" w:hAnsiTheme="majorBidi" w:cstheme="majorBidi"/>
          <w:shd w:val="clear" w:color="auto" w:fill="FFFFFF"/>
        </w:rPr>
        <w:t xml:space="preserve"> </w:t>
      </w:r>
      <w:r w:rsidR="005158A2">
        <w:rPr>
          <w:rFonts w:asciiTheme="majorBidi" w:hAnsiTheme="majorBidi" w:cstheme="majorBidi"/>
          <w:shd w:val="clear" w:color="auto" w:fill="FFFFFF"/>
        </w:rPr>
        <w:t>reisa</w:t>
      </w:r>
      <w:r w:rsidR="004D6D08" w:rsidRPr="004D6D08">
        <w:rPr>
          <w:rFonts w:asciiTheme="majorBidi" w:hAnsiTheme="majorBidi" w:cstheme="majorBidi"/>
          <w:shd w:val="clear" w:color="auto" w:fill="FFFFFF"/>
        </w:rPr>
        <w:t xml:space="preserve"> ziņojumā, pēc motoru izslēgšanas </w:t>
      </w:r>
      <w:r w:rsidR="007F7B57">
        <w:rPr>
          <w:rFonts w:asciiTheme="majorBidi" w:hAnsiTheme="majorBidi" w:cstheme="majorBidi"/>
        </w:rPr>
        <w:t>[pers. B]</w:t>
      </w:r>
      <w:r w:rsidR="007F7B57">
        <w:rPr>
          <w:rFonts w:asciiTheme="majorBidi" w:hAnsiTheme="majorBidi" w:cstheme="majorBidi"/>
        </w:rPr>
        <w:t xml:space="preserve"> </w:t>
      </w:r>
      <w:r w:rsidR="004D6D08" w:rsidRPr="004D6D08">
        <w:rPr>
          <w:rFonts w:asciiTheme="majorBidi" w:hAnsiTheme="majorBidi" w:cstheme="majorBidi"/>
          <w:shd w:val="clear" w:color="auto" w:fill="FFFFFF"/>
        </w:rPr>
        <w:t>atradies lidmašīnā vēl 30</w:t>
      </w:r>
      <w:r w:rsidR="009B0214">
        <w:rPr>
          <w:rFonts w:asciiTheme="majorBidi" w:hAnsiTheme="majorBidi" w:cstheme="majorBidi"/>
          <w:shd w:val="clear" w:color="auto" w:fill="FFFFFF"/>
        </w:rPr>
        <w:t> </w:t>
      </w:r>
      <w:r w:rsidR="004D6D08" w:rsidRPr="004D6D08">
        <w:rPr>
          <w:rFonts w:asciiTheme="majorBidi" w:hAnsiTheme="majorBidi" w:cstheme="majorBidi"/>
          <w:shd w:val="clear" w:color="auto" w:fill="FFFFFF"/>
        </w:rPr>
        <w:t>minūtes, jo bija jāsagaida un jāuzrauga lidmašīnas tīrīšanas pabeigšana, bagāžas</w:t>
      </w:r>
      <w:r w:rsidR="007F682D">
        <w:rPr>
          <w:rFonts w:asciiTheme="majorBidi" w:hAnsiTheme="majorBidi" w:cstheme="majorBidi"/>
          <w:shd w:val="clear" w:color="auto" w:fill="FFFFFF"/>
        </w:rPr>
        <w:t xml:space="preserve"> </w:t>
      </w:r>
      <w:r w:rsidR="004D6D08" w:rsidRPr="004D6D08">
        <w:rPr>
          <w:rFonts w:asciiTheme="majorBidi" w:hAnsiTheme="majorBidi" w:cstheme="majorBidi"/>
          <w:shd w:val="clear" w:color="auto" w:fill="FFFFFF"/>
        </w:rPr>
        <w:t>izkraušana, apkalpes transportēšana lidostas drošības zonā no lidmašīnas uz</w:t>
      </w:r>
      <w:r w:rsidR="007F682D">
        <w:rPr>
          <w:rFonts w:asciiTheme="majorBidi" w:hAnsiTheme="majorBidi" w:cstheme="majorBidi"/>
          <w:shd w:val="clear" w:color="auto" w:fill="FFFFFF"/>
        </w:rPr>
        <w:t xml:space="preserve"> </w:t>
      </w:r>
      <w:r w:rsidR="004D6D08" w:rsidRPr="004D6D08">
        <w:rPr>
          <w:rFonts w:asciiTheme="majorBidi" w:hAnsiTheme="majorBidi" w:cstheme="majorBidi"/>
          <w:shd w:val="clear" w:color="auto" w:fill="FFFFFF"/>
        </w:rPr>
        <w:t>terminālu; pēc tam 20</w:t>
      </w:r>
      <w:r w:rsidR="009B0214">
        <w:rPr>
          <w:rFonts w:asciiTheme="majorBidi" w:hAnsiTheme="majorBidi" w:cstheme="majorBidi"/>
          <w:shd w:val="clear" w:color="auto" w:fill="FFFFFF"/>
        </w:rPr>
        <w:t> </w:t>
      </w:r>
      <w:r w:rsidR="004D6D08" w:rsidRPr="004D6D08">
        <w:rPr>
          <w:rFonts w:asciiTheme="majorBidi" w:hAnsiTheme="majorBidi" w:cstheme="majorBidi"/>
          <w:shd w:val="clear" w:color="auto" w:fill="FFFFFF"/>
        </w:rPr>
        <w:t xml:space="preserve">minūtes </w:t>
      </w:r>
      <w:r w:rsidR="00C01D29">
        <w:rPr>
          <w:rFonts w:asciiTheme="majorBidi" w:hAnsiTheme="majorBidi" w:cstheme="majorBidi"/>
          <w:shd w:val="clear" w:color="auto" w:fill="FFFFFF"/>
        </w:rPr>
        <w:t xml:space="preserve">jāpavada </w:t>
      </w:r>
      <w:r w:rsidR="004D6D08" w:rsidRPr="004D6D08">
        <w:rPr>
          <w:rFonts w:asciiTheme="majorBidi" w:hAnsiTheme="majorBidi" w:cstheme="majorBidi"/>
          <w:shd w:val="clear" w:color="auto" w:fill="FFFFFF"/>
        </w:rPr>
        <w:t>pasu kontrol</w:t>
      </w:r>
      <w:r w:rsidR="00C01D29">
        <w:rPr>
          <w:rFonts w:asciiTheme="majorBidi" w:hAnsiTheme="majorBidi" w:cstheme="majorBidi"/>
          <w:shd w:val="clear" w:color="auto" w:fill="FFFFFF"/>
        </w:rPr>
        <w:t>ē</w:t>
      </w:r>
      <w:r w:rsidR="004D6D08" w:rsidRPr="004D6D08">
        <w:rPr>
          <w:rFonts w:asciiTheme="majorBidi" w:hAnsiTheme="majorBidi" w:cstheme="majorBidi"/>
          <w:shd w:val="clear" w:color="auto" w:fill="FFFFFF"/>
        </w:rPr>
        <w:t>; 30</w:t>
      </w:r>
      <w:r w:rsidR="009B0214">
        <w:rPr>
          <w:rFonts w:asciiTheme="majorBidi" w:hAnsiTheme="majorBidi" w:cstheme="majorBidi"/>
          <w:shd w:val="clear" w:color="auto" w:fill="FFFFFF"/>
        </w:rPr>
        <w:t> </w:t>
      </w:r>
      <w:r w:rsidR="004D6D08" w:rsidRPr="004D6D08">
        <w:rPr>
          <w:rFonts w:asciiTheme="majorBidi" w:hAnsiTheme="majorBidi" w:cstheme="majorBidi"/>
          <w:shd w:val="clear" w:color="auto" w:fill="FFFFFF"/>
        </w:rPr>
        <w:t xml:space="preserve">minūtes </w:t>
      </w:r>
      <w:r w:rsidR="00C01D29">
        <w:rPr>
          <w:rFonts w:asciiTheme="majorBidi" w:hAnsiTheme="majorBidi" w:cstheme="majorBidi"/>
          <w:shd w:val="clear" w:color="auto" w:fill="FFFFFF"/>
        </w:rPr>
        <w:t xml:space="preserve">jāvelta </w:t>
      </w:r>
      <w:r w:rsidR="004D6D08" w:rsidRPr="004D6D08">
        <w:rPr>
          <w:rFonts w:asciiTheme="majorBidi" w:hAnsiTheme="majorBidi" w:cstheme="majorBidi"/>
          <w:shd w:val="clear" w:color="auto" w:fill="FFFFFF"/>
        </w:rPr>
        <w:t>transporta gaidīšana</w:t>
      </w:r>
      <w:r w:rsidR="00C01D29">
        <w:rPr>
          <w:rFonts w:asciiTheme="majorBidi" w:hAnsiTheme="majorBidi" w:cstheme="majorBidi"/>
          <w:shd w:val="clear" w:color="auto" w:fill="FFFFFF"/>
        </w:rPr>
        <w:t>i</w:t>
      </w:r>
      <w:r w:rsidR="004D6D08" w:rsidRPr="004D6D08">
        <w:rPr>
          <w:rFonts w:asciiTheme="majorBidi" w:hAnsiTheme="majorBidi" w:cstheme="majorBidi"/>
          <w:shd w:val="clear" w:color="auto" w:fill="FFFFFF"/>
        </w:rPr>
        <w:t xml:space="preserve"> un</w:t>
      </w:r>
      <w:r w:rsidR="007F682D">
        <w:rPr>
          <w:rFonts w:asciiTheme="majorBidi" w:hAnsiTheme="majorBidi" w:cstheme="majorBidi"/>
          <w:shd w:val="clear" w:color="auto" w:fill="FFFFFF"/>
        </w:rPr>
        <w:t xml:space="preserve"> </w:t>
      </w:r>
      <w:r w:rsidR="004D6D08" w:rsidRPr="004D6D08">
        <w:rPr>
          <w:rFonts w:asciiTheme="majorBidi" w:hAnsiTheme="majorBidi" w:cstheme="majorBidi"/>
          <w:shd w:val="clear" w:color="auto" w:fill="FFFFFF"/>
        </w:rPr>
        <w:t>ceļ</w:t>
      </w:r>
      <w:r w:rsidR="00C01D29">
        <w:rPr>
          <w:rFonts w:asciiTheme="majorBidi" w:hAnsiTheme="majorBidi" w:cstheme="majorBidi"/>
          <w:shd w:val="clear" w:color="auto" w:fill="FFFFFF"/>
        </w:rPr>
        <w:t>am</w:t>
      </w:r>
      <w:r w:rsidR="004D6D08" w:rsidRPr="004D6D08">
        <w:rPr>
          <w:rFonts w:asciiTheme="majorBidi" w:hAnsiTheme="majorBidi" w:cstheme="majorBidi"/>
          <w:shd w:val="clear" w:color="auto" w:fill="FFFFFF"/>
        </w:rPr>
        <w:t xml:space="preserve"> uz viesnīcu. </w:t>
      </w:r>
      <w:r w:rsidR="009D40A8">
        <w:rPr>
          <w:rFonts w:asciiTheme="majorBidi" w:hAnsiTheme="majorBidi" w:cstheme="majorBidi"/>
          <w:shd w:val="clear" w:color="auto" w:fill="FFFFFF"/>
        </w:rPr>
        <w:t>Arodbiedrības</w:t>
      </w:r>
      <w:r w:rsidR="009D40A8" w:rsidRPr="004D6D08">
        <w:rPr>
          <w:rFonts w:asciiTheme="majorBidi" w:hAnsiTheme="majorBidi" w:cstheme="majorBidi"/>
          <w:shd w:val="clear" w:color="auto" w:fill="FFFFFF"/>
        </w:rPr>
        <w:t xml:space="preserve"> </w:t>
      </w:r>
      <w:r w:rsidR="004D6D08" w:rsidRPr="004D6D08">
        <w:rPr>
          <w:rFonts w:asciiTheme="majorBidi" w:hAnsiTheme="majorBidi" w:cstheme="majorBidi"/>
          <w:shd w:val="clear" w:color="auto" w:fill="FFFFFF"/>
        </w:rPr>
        <w:t xml:space="preserve">ieskatā </w:t>
      </w:r>
      <w:r w:rsidR="007F7B57">
        <w:rPr>
          <w:rFonts w:asciiTheme="majorBidi" w:hAnsiTheme="majorBidi" w:cstheme="majorBidi"/>
        </w:rPr>
        <w:t>[pers. B]</w:t>
      </w:r>
      <w:r w:rsidR="007F7B57">
        <w:rPr>
          <w:rFonts w:asciiTheme="majorBidi" w:hAnsiTheme="majorBidi" w:cstheme="majorBidi"/>
        </w:rPr>
        <w:t xml:space="preserve"> </w:t>
      </w:r>
      <w:r w:rsidR="004D6D08" w:rsidRPr="004D6D08">
        <w:rPr>
          <w:rFonts w:asciiTheme="majorBidi" w:hAnsiTheme="majorBidi" w:cstheme="majorBidi"/>
          <w:shd w:val="clear" w:color="auto" w:fill="FFFFFF"/>
        </w:rPr>
        <w:t>faktiski ir strādājis līdz</w:t>
      </w:r>
      <w:r w:rsidR="007F682D">
        <w:rPr>
          <w:rFonts w:asciiTheme="majorBidi" w:hAnsiTheme="majorBidi" w:cstheme="majorBidi"/>
          <w:shd w:val="clear" w:color="auto" w:fill="FFFFFF"/>
        </w:rPr>
        <w:t xml:space="preserve"> </w:t>
      </w:r>
      <w:r w:rsidR="004D6D08" w:rsidRPr="004D6D08">
        <w:rPr>
          <w:rFonts w:asciiTheme="majorBidi" w:hAnsiTheme="majorBidi" w:cstheme="majorBidi"/>
          <w:shd w:val="clear" w:color="auto" w:fill="FFFFFF"/>
        </w:rPr>
        <w:t>plkst.02</w:t>
      </w:r>
      <w:r w:rsidR="009B0214">
        <w:rPr>
          <w:rFonts w:asciiTheme="majorBidi" w:hAnsiTheme="majorBidi" w:cstheme="majorBidi"/>
          <w:shd w:val="clear" w:color="auto" w:fill="FFFFFF"/>
        </w:rPr>
        <w:t>.</w:t>
      </w:r>
      <w:r w:rsidR="004D6D08" w:rsidRPr="004D6D08">
        <w:rPr>
          <w:rFonts w:asciiTheme="majorBidi" w:hAnsiTheme="majorBidi" w:cstheme="majorBidi"/>
          <w:shd w:val="clear" w:color="auto" w:fill="FFFFFF"/>
        </w:rPr>
        <w:t xml:space="preserve">30. Līdz ar to nav reģistrēta </w:t>
      </w:r>
      <w:r w:rsidR="007F682D">
        <w:rPr>
          <w:rFonts w:asciiTheme="majorBidi" w:hAnsiTheme="majorBidi" w:cstheme="majorBidi"/>
          <w:shd w:val="clear" w:color="auto" w:fill="FFFFFF"/>
        </w:rPr>
        <w:t>viena</w:t>
      </w:r>
      <w:r w:rsidR="004D6D08" w:rsidRPr="004D6D08">
        <w:rPr>
          <w:rFonts w:asciiTheme="majorBidi" w:hAnsiTheme="majorBidi" w:cstheme="majorBidi"/>
          <w:shd w:val="clear" w:color="auto" w:fill="FFFFFF"/>
        </w:rPr>
        <w:t xml:space="preserve"> stunda darba laika. Savukārt 2019.gada</w:t>
      </w:r>
      <w:r w:rsidR="007F682D">
        <w:rPr>
          <w:rFonts w:asciiTheme="majorBidi" w:hAnsiTheme="majorBidi" w:cstheme="majorBidi"/>
          <w:shd w:val="clear" w:color="auto" w:fill="FFFFFF"/>
        </w:rPr>
        <w:t xml:space="preserve"> </w:t>
      </w:r>
      <w:r w:rsidR="004D6D08" w:rsidRPr="004D6D08">
        <w:rPr>
          <w:rFonts w:asciiTheme="majorBidi" w:hAnsiTheme="majorBidi" w:cstheme="majorBidi"/>
          <w:shd w:val="clear" w:color="auto" w:fill="FFFFFF"/>
        </w:rPr>
        <w:t xml:space="preserve">3.maijā darba devējs uzdevis uzsākt darbu </w:t>
      </w:r>
      <w:r w:rsidR="007F682D">
        <w:rPr>
          <w:rFonts w:asciiTheme="majorBidi" w:hAnsiTheme="majorBidi" w:cstheme="majorBidi"/>
          <w:shd w:val="clear" w:color="auto" w:fill="FFFFFF"/>
        </w:rPr>
        <w:t>divas</w:t>
      </w:r>
      <w:r w:rsidR="004D6D08" w:rsidRPr="004D6D08">
        <w:rPr>
          <w:rFonts w:asciiTheme="majorBidi" w:hAnsiTheme="majorBidi" w:cstheme="majorBidi"/>
          <w:shd w:val="clear" w:color="auto" w:fill="FFFFFF"/>
        </w:rPr>
        <w:t xml:space="preserve"> stundas pirms faktiskās</w:t>
      </w:r>
      <w:r w:rsidR="007F682D">
        <w:rPr>
          <w:rFonts w:asciiTheme="majorBidi" w:hAnsiTheme="majorBidi" w:cstheme="majorBidi"/>
          <w:shd w:val="clear" w:color="auto" w:fill="FFFFFF"/>
        </w:rPr>
        <w:t xml:space="preserve"> </w:t>
      </w:r>
      <w:r w:rsidR="004D6D08" w:rsidRPr="004D6D08">
        <w:rPr>
          <w:rFonts w:asciiTheme="majorBidi" w:hAnsiTheme="majorBidi" w:cstheme="majorBidi"/>
          <w:shd w:val="clear" w:color="auto" w:fill="FFFFFF"/>
        </w:rPr>
        <w:t>izlidošanas, bet reģistrējis darbu tikai 1</w:t>
      </w:r>
      <w:r w:rsidR="00B334ED">
        <w:rPr>
          <w:rFonts w:asciiTheme="majorBidi" w:hAnsiTheme="majorBidi" w:cstheme="majorBidi"/>
          <w:shd w:val="clear" w:color="auto" w:fill="FFFFFF"/>
        </w:rPr>
        <w:t> </w:t>
      </w:r>
      <w:r w:rsidR="004D6D08" w:rsidRPr="004D6D08">
        <w:rPr>
          <w:rFonts w:asciiTheme="majorBidi" w:hAnsiTheme="majorBidi" w:cstheme="majorBidi"/>
          <w:shd w:val="clear" w:color="auto" w:fill="FFFFFF"/>
        </w:rPr>
        <w:t>stundu un 10</w:t>
      </w:r>
      <w:r w:rsidR="00B334ED">
        <w:rPr>
          <w:rFonts w:asciiTheme="majorBidi" w:hAnsiTheme="majorBidi" w:cstheme="majorBidi"/>
          <w:shd w:val="clear" w:color="auto" w:fill="FFFFFF"/>
        </w:rPr>
        <w:t> </w:t>
      </w:r>
      <w:r w:rsidR="004D6D08" w:rsidRPr="004D6D08">
        <w:rPr>
          <w:rFonts w:asciiTheme="majorBidi" w:hAnsiTheme="majorBidi" w:cstheme="majorBidi"/>
          <w:shd w:val="clear" w:color="auto" w:fill="FFFFFF"/>
        </w:rPr>
        <w:t>minūtes pirms faktiskās</w:t>
      </w:r>
      <w:r w:rsidR="007F682D">
        <w:rPr>
          <w:rFonts w:asciiTheme="majorBidi" w:hAnsiTheme="majorBidi" w:cstheme="majorBidi"/>
          <w:shd w:val="clear" w:color="auto" w:fill="FFFFFF"/>
        </w:rPr>
        <w:t xml:space="preserve"> </w:t>
      </w:r>
      <w:r w:rsidR="004D6D08" w:rsidRPr="004D6D08">
        <w:rPr>
          <w:rFonts w:asciiTheme="majorBidi" w:hAnsiTheme="majorBidi" w:cstheme="majorBidi"/>
          <w:shd w:val="clear" w:color="auto" w:fill="FFFFFF"/>
        </w:rPr>
        <w:t>izlidošanas. Līdz ar to nereģistrētais darba laiks 2019.gada</w:t>
      </w:r>
      <w:r w:rsidR="00CE7F2C">
        <w:rPr>
          <w:rFonts w:asciiTheme="majorBidi" w:hAnsiTheme="majorBidi" w:cstheme="majorBidi"/>
          <w:shd w:val="clear" w:color="auto" w:fill="FFFFFF"/>
        </w:rPr>
        <w:t> </w:t>
      </w:r>
      <w:r w:rsidR="004D6D08" w:rsidRPr="004D6D08">
        <w:rPr>
          <w:rFonts w:asciiTheme="majorBidi" w:hAnsiTheme="majorBidi" w:cstheme="majorBidi"/>
          <w:shd w:val="clear" w:color="auto" w:fill="FFFFFF"/>
        </w:rPr>
        <w:t>3.maijā ir 50</w:t>
      </w:r>
      <w:r w:rsidR="00B334ED">
        <w:rPr>
          <w:rFonts w:asciiTheme="majorBidi" w:hAnsiTheme="majorBidi" w:cstheme="majorBidi"/>
          <w:shd w:val="clear" w:color="auto" w:fill="FFFFFF"/>
        </w:rPr>
        <w:t> </w:t>
      </w:r>
      <w:r w:rsidR="004D6D08" w:rsidRPr="004D6D08">
        <w:rPr>
          <w:rFonts w:asciiTheme="majorBidi" w:hAnsiTheme="majorBidi" w:cstheme="majorBidi"/>
          <w:shd w:val="clear" w:color="auto" w:fill="FFFFFF"/>
        </w:rPr>
        <w:t>minūtes.</w:t>
      </w:r>
      <w:r w:rsidR="009B0214" w:rsidRPr="009B0214">
        <w:rPr>
          <w:rFonts w:asciiTheme="majorBidi" w:hAnsiTheme="majorBidi" w:cstheme="majorBidi"/>
          <w:shd w:val="clear" w:color="auto" w:fill="FFFFFF"/>
        </w:rPr>
        <w:t xml:space="preserve"> </w:t>
      </w:r>
    </w:p>
    <w:p w14:paraId="198BC8E2" w14:textId="5467BBC0" w:rsidR="004D6D08" w:rsidRDefault="009D40A8" w:rsidP="003766D1">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Šie</w:t>
      </w:r>
      <w:r w:rsidR="007F682D">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arodbiedrības </w:t>
      </w:r>
      <w:r w:rsidR="007F682D">
        <w:rPr>
          <w:rFonts w:asciiTheme="majorBidi" w:hAnsiTheme="majorBidi" w:cstheme="majorBidi"/>
          <w:shd w:val="clear" w:color="auto" w:fill="FFFFFF"/>
        </w:rPr>
        <w:t>argumenti</w:t>
      </w:r>
      <w:r w:rsidR="004D6D08" w:rsidRPr="004D6D08">
        <w:rPr>
          <w:rFonts w:asciiTheme="majorBidi" w:hAnsiTheme="majorBidi" w:cstheme="majorBidi"/>
          <w:shd w:val="clear" w:color="auto" w:fill="FFFFFF"/>
        </w:rPr>
        <w:t xml:space="preserve"> pamatā ir balstīti maldīgā uzskatā, ka laiks, ko</w:t>
      </w:r>
      <w:r w:rsidR="007F682D">
        <w:rPr>
          <w:rFonts w:asciiTheme="majorBidi" w:hAnsiTheme="majorBidi" w:cstheme="majorBidi"/>
          <w:shd w:val="clear" w:color="auto" w:fill="FFFFFF"/>
        </w:rPr>
        <w:t xml:space="preserve"> </w:t>
      </w:r>
      <w:r w:rsidR="004D6D08" w:rsidRPr="004D6D08">
        <w:rPr>
          <w:rFonts w:asciiTheme="majorBidi" w:hAnsiTheme="majorBidi" w:cstheme="majorBidi"/>
          <w:shd w:val="clear" w:color="auto" w:fill="FFFFFF"/>
        </w:rPr>
        <w:t>apkalpes loceklis pavada ceļā uz lidostu un no tās, ir uzskatāms par darba laiku. Taču</w:t>
      </w:r>
      <w:r w:rsidR="007F682D">
        <w:rPr>
          <w:rFonts w:asciiTheme="majorBidi" w:hAnsiTheme="majorBidi" w:cstheme="majorBidi"/>
          <w:shd w:val="clear" w:color="auto" w:fill="FFFFFF"/>
        </w:rPr>
        <w:t xml:space="preserve"> </w:t>
      </w:r>
      <w:r w:rsidR="004D6D08" w:rsidRPr="004D6D08">
        <w:rPr>
          <w:rFonts w:asciiTheme="majorBidi" w:hAnsiTheme="majorBidi" w:cstheme="majorBidi"/>
          <w:shd w:val="clear" w:color="auto" w:fill="FFFFFF"/>
        </w:rPr>
        <w:t>šādam viedoklim nav rodams apstiprinājums tiesību normā</w:t>
      </w:r>
      <w:r w:rsidR="007F682D">
        <w:rPr>
          <w:rFonts w:asciiTheme="majorBidi" w:hAnsiTheme="majorBidi" w:cstheme="majorBidi"/>
          <w:shd w:val="clear" w:color="auto" w:fill="FFFFFF"/>
        </w:rPr>
        <w:t>s</w:t>
      </w:r>
      <w:r w:rsidR="004D6D08" w:rsidRPr="004D6D08">
        <w:rPr>
          <w:rFonts w:asciiTheme="majorBidi" w:hAnsiTheme="majorBidi" w:cstheme="majorBidi"/>
          <w:shd w:val="clear" w:color="auto" w:fill="FFFFFF"/>
        </w:rPr>
        <w:t>,</w:t>
      </w:r>
      <w:r w:rsidR="007F682D">
        <w:rPr>
          <w:rFonts w:asciiTheme="majorBidi" w:hAnsiTheme="majorBidi" w:cstheme="majorBidi"/>
          <w:shd w:val="clear" w:color="auto" w:fill="FFFFFF"/>
        </w:rPr>
        <w:t xml:space="preserve"> </w:t>
      </w:r>
      <w:r w:rsidR="004D6D08" w:rsidRPr="004D6D08">
        <w:rPr>
          <w:rFonts w:asciiTheme="majorBidi" w:hAnsiTheme="majorBidi" w:cstheme="majorBidi"/>
          <w:shd w:val="clear" w:color="auto" w:fill="FFFFFF"/>
        </w:rPr>
        <w:t>kas nosaka gaisa kuģu apkalpes locekļu darba laika organizāciju un uzskaiti. Līdz ar</w:t>
      </w:r>
      <w:r w:rsidR="007F682D">
        <w:rPr>
          <w:rFonts w:asciiTheme="majorBidi" w:hAnsiTheme="majorBidi" w:cstheme="majorBidi"/>
          <w:shd w:val="clear" w:color="auto" w:fill="FFFFFF"/>
        </w:rPr>
        <w:t xml:space="preserve"> </w:t>
      </w:r>
      <w:r w:rsidR="004D6D08" w:rsidRPr="004D6D08">
        <w:rPr>
          <w:rFonts w:asciiTheme="majorBidi" w:hAnsiTheme="majorBidi" w:cstheme="majorBidi"/>
          <w:shd w:val="clear" w:color="auto" w:fill="FFFFFF"/>
        </w:rPr>
        <w:t>to arī šajā gadījumā nav konstatējams no tiesību normām izrietošs darba devēja</w:t>
      </w:r>
      <w:r w:rsidR="007F682D">
        <w:rPr>
          <w:rFonts w:asciiTheme="majorBidi" w:hAnsiTheme="majorBidi" w:cstheme="majorBidi"/>
          <w:shd w:val="clear" w:color="auto" w:fill="FFFFFF"/>
        </w:rPr>
        <w:t xml:space="preserve"> </w:t>
      </w:r>
      <w:r w:rsidR="004D6D08" w:rsidRPr="004D6D08">
        <w:rPr>
          <w:rFonts w:asciiTheme="majorBidi" w:hAnsiTheme="majorBidi" w:cstheme="majorBidi"/>
          <w:shd w:val="clear" w:color="auto" w:fill="FFFFFF"/>
        </w:rPr>
        <w:t>pienākums reģistrēt kā darba laiku ceļā uz un no lidostas pavadīto laiku, ja vien tas</w:t>
      </w:r>
      <w:r w:rsidR="007F682D">
        <w:rPr>
          <w:rFonts w:asciiTheme="majorBidi" w:hAnsiTheme="majorBidi" w:cstheme="majorBidi"/>
          <w:shd w:val="clear" w:color="auto" w:fill="FFFFFF"/>
        </w:rPr>
        <w:t xml:space="preserve"> </w:t>
      </w:r>
      <w:r w:rsidR="004D6D08" w:rsidRPr="004D6D08">
        <w:rPr>
          <w:rFonts w:asciiTheme="majorBidi" w:hAnsiTheme="majorBidi" w:cstheme="majorBidi"/>
          <w:shd w:val="clear" w:color="auto" w:fill="FFFFFF"/>
        </w:rPr>
        <w:t>neiekļaujas darba devēja noteiktajā reģistrēšanās laikā.</w:t>
      </w:r>
    </w:p>
    <w:p w14:paraId="2D2C4415" w14:textId="309E415D" w:rsidR="007F682D" w:rsidRPr="007F682D" w:rsidRDefault="007F682D" w:rsidP="003766D1">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[3.</w:t>
      </w:r>
      <w:r w:rsidR="00F50EFB">
        <w:rPr>
          <w:rFonts w:asciiTheme="majorBidi" w:hAnsiTheme="majorBidi" w:cstheme="majorBidi"/>
          <w:shd w:val="clear" w:color="auto" w:fill="FFFFFF"/>
        </w:rPr>
        <w:t>6</w:t>
      </w:r>
      <w:r>
        <w:rPr>
          <w:rFonts w:asciiTheme="majorBidi" w:hAnsiTheme="majorBidi" w:cstheme="majorBidi"/>
          <w:shd w:val="clear" w:color="auto" w:fill="FFFFFF"/>
        </w:rPr>
        <w:t>] </w:t>
      </w:r>
      <w:r w:rsidR="00CC3AEA">
        <w:rPr>
          <w:rFonts w:asciiTheme="majorBidi" w:hAnsiTheme="majorBidi" w:cstheme="majorBidi"/>
          <w:shd w:val="clear" w:color="auto" w:fill="FFFFFF"/>
        </w:rPr>
        <w:t>Ne</w:t>
      </w:r>
      <w:r w:rsidR="00B337F2">
        <w:rPr>
          <w:rFonts w:asciiTheme="majorBidi" w:hAnsiTheme="majorBidi" w:cstheme="majorBidi"/>
          <w:shd w:val="clear" w:color="auto" w:fill="FFFFFF"/>
        </w:rPr>
        <w:t xml:space="preserve"> Darba likumā, ne</w:t>
      </w:r>
      <w:r w:rsidR="00CC3AEA">
        <w:rPr>
          <w:rFonts w:asciiTheme="majorBidi" w:hAnsiTheme="majorBidi" w:cstheme="majorBidi"/>
          <w:shd w:val="clear" w:color="auto" w:fill="FFFFFF"/>
        </w:rPr>
        <w:t xml:space="preserve"> Tehnisko </w:t>
      </w:r>
      <w:r w:rsidR="00C34AD8">
        <w:rPr>
          <w:rFonts w:asciiTheme="majorBidi" w:hAnsiTheme="majorBidi" w:cstheme="majorBidi"/>
          <w:shd w:val="clear" w:color="auto" w:fill="FFFFFF"/>
        </w:rPr>
        <w:t>prasību</w:t>
      </w:r>
      <w:r w:rsidR="00CC3AEA">
        <w:rPr>
          <w:rFonts w:asciiTheme="majorBidi" w:hAnsiTheme="majorBidi" w:cstheme="majorBidi"/>
          <w:shd w:val="clear" w:color="auto" w:fill="FFFFFF"/>
        </w:rPr>
        <w:t xml:space="preserve"> </w:t>
      </w:r>
      <w:r w:rsidR="0091775D">
        <w:rPr>
          <w:rFonts w:asciiTheme="majorBidi" w:hAnsiTheme="majorBidi" w:cstheme="majorBidi"/>
          <w:shd w:val="clear" w:color="auto" w:fill="FFFFFF"/>
        </w:rPr>
        <w:t>regulas</w:t>
      </w:r>
      <w:r w:rsidR="00CC3AEA">
        <w:rPr>
          <w:rFonts w:asciiTheme="majorBidi" w:hAnsiTheme="majorBidi" w:cstheme="majorBidi"/>
          <w:shd w:val="clear" w:color="auto" w:fill="FFFFFF"/>
        </w:rPr>
        <w:t xml:space="preserve"> norm</w:t>
      </w:r>
      <w:r w:rsidR="00B337F2">
        <w:rPr>
          <w:rFonts w:asciiTheme="majorBidi" w:hAnsiTheme="majorBidi" w:cstheme="majorBidi"/>
          <w:shd w:val="clear" w:color="auto" w:fill="FFFFFF"/>
        </w:rPr>
        <w:t>ā</w:t>
      </w:r>
      <w:r w:rsidR="00CC3AEA">
        <w:rPr>
          <w:rFonts w:asciiTheme="majorBidi" w:hAnsiTheme="majorBidi" w:cstheme="majorBidi"/>
          <w:shd w:val="clear" w:color="auto" w:fill="FFFFFF"/>
        </w:rPr>
        <w:t>s (</w:t>
      </w:r>
      <w:r w:rsidR="0091775D">
        <w:rPr>
          <w:rFonts w:asciiTheme="majorBidi" w:hAnsiTheme="majorBidi" w:cstheme="majorBidi"/>
          <w:shd w:val="clear" w:color="auto" w:fill="FFFFFF"/>
        </w:rPr>
        <w:t>III pielikuma</w:t>
      </w:r>
      <w:r w:rsidR="00CC3AEA">
        <w:rPr>
          <w:rFonts w:asciiTheme="majorBidi" w:hAnsiTheme="majorBidi" w:cstheme="majorBidi"/>
          <w:shd w:val="clear" w:color="auto" w:fill="FFFFFF"/>
        </w:rPr>
        <w:t xml:space="preserve"> FTL </w:t>
      </w:r>
      <w:r w:rsidR="00CC3AEA" w:rsidRPr="00B337F2">
        <w:rPr>
          <w:rFonts w:asciiTheme="majorBidi" w:hAnsiTheme="majorBidi" w:cstheme="majorBidi"/>
          <w:shd w:val="clear" w:color="auto" w:fill="FFFFFF"/>
        </w:rPr>
        <w:t>apakšdaļas</w:t>
      </w:r>
      <w:r w:rsidR="005158A2" w:rsidRPr="00B337F2">
        <w:rPr>
          <w:rFonts w:asciiTheme="majorBidi" w:hAnsiTheme="majorBidi" w:cstheme="majorBidi"/>
          <w:shd w:val="clear" w:color="auto" w:fill="FFFFFF"/>
        </w:rPr>
        <w:t xml:space="preserve"> </w:t>
      </w:r>
      <w:r w:rsidRPr="00B337F2">
        <w:rPr>
          <w:rFonts w:asciiTheme="majorBidi" w:hAnsiTheme="majorBidi" w:cstheme="majorBidi"/>
          <w:shd w:val="clear" w:color="auto" w:fill="FFFFFF"/>
        </w:rPr>
        <w:t>ORO.FTL</w:t>
      </w:r>
      <w:r w:rsidR="005158A2" w:rsidRPr="00B337F2">
        <w:rPr>
          <w:rFonts w:asciiTheme="majorBidi" w:hAnsiTheme="majorBidi" w:cstheme="majorBidi"/>
          <w:shd w:val="clear" w:color="auto" w:fill="FFFFFF"/>
        </w:rPr>
        <w:t xml:space="preserve"> </w:t>
      </w:r>
      <w:r w:rsidRPr="00B337F2">
        <w:rPr>
          <w:rFonts w:asciiTheme="majorBidi" w:hAnsiTheme="majorBidi" w:cstheme="majorBidi"/>
          <w:shd w:val="clear" w:color="auto" w:fill="FFFFFF"/>
        </w:rPr>
        <w:t xml:space="preserve">235.punkta </w:t>
      </w:r>
      <w:r w:rsidR="00E001E8" w:rsidRPr="00B337F2">
        <w:rPr>
          <w:rFonts w:asciiTheme="majorBidi" w:hAnsiTheme="majorBidi" w:cstheme="majorBidi"/>
          <w:shd w:val="clear" w:color="auto" w:fill="FFFFFF"/>
        </w:rPr>
        <w:t>„</w:t>
      </w:r>
      <w:r w:rsidRPr="00B337F2">
        <w:rPr>
          <w:rFonts w:asciiTheme="majorBidi" w:hAnsiTheme="majorBidi" w:cstheme="majorBidi"/>
          <w:shd w:val="clear" w:color="auto" w:fill="FFFFFF"/>
        </w:rPr>
        <w:t>a</w:t>
      </w:r>
      <w:r w:rsidR="00E001E8" w:rsidRPr="00B337F2">
        <w:rPr>
          <w:rFonts w:asciiTheme="majorBidi" w:hAnsiTheme="majorBidi" w:cstheme="majorBidi"/>
          <w:shd w:val="clear" w:color="auto" w:fill="FFFFFF"/>
        </w:rPr>
        <w:t>”</w:t>
      </w:r>
      <w:r w:rsidRPr="00B337F2">
        <w:rPr>
          <w:rFonts w:asciiTheme="majorBidi" w:hAnsiTheme="majorBidi" w:cstheme="majorBidi"/>
          <w:shd w:val="clear" w:color="auto" w:fill="FFFFFF"/>
        </w:rPr>
        <w:t xml:space="preserve"> un </w:t>
      </w:r>
      <w:r w:rsidR="00E001E8" w:rsidRPr="00B337F2">
        <w:rPr>
          <w:rFonts w:asciiTheme="majorBidi" w:hAnsiTheme="majorBidi" w:cstheme="majorBidi"/>
          <w:shd w:val="clear" w:color="auto" w:fill="FFFFFF"/>
        </w:rPr>
        <w:t>„</w:t>
      </w:r>
      <w:r w:rsidRPr="00B337F2">
        <w:rPr>
          <w:rFonts w:asciiTheme="majorBidi" w:hAnsiTheme="majorBidi" w:cstheme="majorBidi"/>
          <w:shd w:val="clear" w:color="auto" w:fill="FFFFFF"/>
        </w:rPr>
        <w:t>b</w:t>
      </w:r>
      <w:r w:rsidR="00E001E8" w:rsidRPr="00B337F2">
        <w:rPr>
          <w:rFonts w:asciiTheme="majorBidi" w:hAnsiTheme="majorBidi" w:cstheme="majorBidi"/>
          <w:shd w:val="clear" w:color="auto" w:fill="FFFFFF"/>
        </w:rPr>
        <w:t>”</w:t>
      </w:r>
      <w:r w:rsidRPr="00B337F2">
        <w:rPr>
          <w:rFonts w:asciiTheme="majorBidi" w:hAnsiTheme="majorBidi" w:cstheme="majorBidi"/>
          <w:shd w:val="clear" w:color="auto" w:fill="FFFFFF"/>
        </w:rPr>
        <w:t xml:space="preserve"> apakšpunkt</w:t>
      </w:r>
      <w:r w:rsidR="00B337F2" w:rsidRPr="00B337F2">
        <w:rPr>
          <w:rFonts w:asciiTheme="majorBidi" w:hAnsiTheme="majorBidi" w:cstheme="majorBidi"/>
          <w:shd w:val="clear" w:color="auto" w:fill="FFFFFF"/>
        </w:rPr>
        <w:t xml:space="preserve">ā), ne </w:t>
      </w:r>
      <w:r w:rsidR="00CC3AEA" w:rsidRPr="00B337F2">
        <w:rPr>
          <w:rFonts w:asciiTheme="majorBidi" w:hAnsiTheme="majorBidi" w:cstheme="majorBidi"/>
          <w:shd w:val="clear" w:color="auto" w:fill="FFFFFF"/>
        </w:rPr>
        <w:t>Ministru kabineta 2012.gada</w:t>
      </w:r>
      <w:r w:rsidR="00B334ED">
        <w:rPr>
          <w:rFonts w:asciiTheme="majorBidi" w:hAnsiTheme="majorBidi" w:cstheme="majorBidi"/>
          <w:shd w:val="clear" w:color="auto" w:fill="FFFFFF"/>
        </w:rPr>
        <w:t> </w:t>
      </w:r>
      <w:r w:rsidR="00CC3AEA" w:rsidRPr="00E47E64">
        <w:rPr>
          <w:rFonts w:asciiTheme="majorBidi" w:hAnsiTheme="majorBidi" w:cstheme="majorBidi"/>
          <w:shd w:val="clear" w:color="auto" w:fill="FFFFFF"/>
        </w:rPr>
        <w:t xml:space="preserve">24.jūlija </w:t>
      </w:r>
      <w:r w:rsidRPr="00E47E64">
        <w:rPr>
          <w:rFonts w:asciiTheme="majorBidi" w:hAnsiTheme="majorBidi" w:cstheme="majorBidi"/>
          <w:shd w:val="clear" w:color="auto" w:fill="FFFFFF"/>
        </w:rPr>
        <w:t>noteikumu Nr.</w:t>
      </w:r>
      <w:r w:rsidR="00E001E8" w:rsidRPr="00E47E64">
        <w:rPr>
          <w:rFonts w:asciiTheme="majorBidi" w:hAnsiTheme="majorBidi" w:cstheme="majorBidi"/>
          <w:shd w:val="clear" w:color="auto" w:fill="FFFFFF"/>
        </w:rPr>
        <w:t> </w:t>
      </w:r>
      <w:r w:rsidRPr="00E47E64">
        <w:rPr>
          <w:rFonts w:asciiTheme="majorBidi" w:hAnsiTheme="majorBidi" w:cstheme="majorBidi"/>
          <w:shd w:val="clear" w:color="auto" w:fill="FFFFFF"/>
        </w:rPr>
        <w:t>505</w:t>
      </w:r>
      <w:r w:rsidR="00CC3AEA" w:rsidRPr="00E47E64">
        <w:rPr>
          <w:rFonts w:asciiTheme="majorBidi" w:hAnsiTheme="majorBidi" w:cstheme="majorBidi"/>
          <w:shd w:val="clear" w:color="auto" w:fill="FFFFFF"/>
        </w:rPr>
        <w:t xml:space="preserve"> „Civilās aviācijas gaisa kuģu apkalpes locekļu darba un atpūtas laika organizēšanas un ievērošanas kārtība”</w:t>
      </w:r>
      <w:r w:rsidR="00B337F2" w:rsidRPr="00E47E64">
        <w:rPr>
          <w:rFonts w:asciiTheme="majorBidi" w:hAnsiTheme="majorBidi" w:cstheme="majorBidi"/>
          <w:shd w:val="clear" w:color="auto" w:fill="FFFFFF"/>
        </w:rPr>
        <w:t xml:space="preserve"> (turpmāk – noteikumi Nr. 505)</w:t>
      </w:r>
      <w:r w:rsidRPr="00E47E64">
        <w:rPr>
          <w:rFonts w:asciiTheme="majorBidi" w:hAnsiTheme="majorBidi" w:cstheme="majorBidi"/>
          <w:shd w:val="clear" w:color="auto" w:fill="FFFFFF"/>
        </w:rPr>
        <w:t xml:space="preserve"> 45.1.apakšpunkt</w:t>
      </w:r>
      <w:r w:rsidR="00B337F2" w:rsidRPr="00E47E64">
        <w:rPr>
          <w:rFonts w:asciiTheme="majorBidi" w:hAnsiTheme="majorBidi" w:cstheme="majorBidi"/>
          <w:shd w:val="clear" w:color="auto" w:fill="FFFFFF"/>
        </w:rPr>
        <w:t>ā</w:t>
      </w:r>
      <w:r w:rsidRPr="00B337F2">
        <w:rPr>
          <w:rFonts w:asciiTheme="majorBidi" w:hAnsiTheme="majorBidi" w:cstheme="majorBidi"/>
          <w:shd w:val="clear" w:color="auto" w:fill="FFFFFF"/>
        </w:rPr>
        <w:t xml:space="preserve"> nav noteikts, ka darbiniekam iknedēļas atpūta piešķirama tikai mājas bāzē</w:t>
      </w:r>
      <w:r w:rsidR="00CB171D" w:rsidRPr="00B337F2">
        <w:rPr>
          <w:rFonts w:asciiTheme="majorBidi" w:hAnsiTheme="majorBidi" w:cstheme="majorBidi"/>
          <w:shd w:val="clear" w:color="auto" w:fill="FFFFFF"/>
        </w:rPr>
        <w:t>.</w:t>
      </w:r>
    </w:p>
    <w:p w14:paraId="6528033D" w14:textId="74697F75" w:rsidR="007F682D" w:rsidRDefault="007F682D" w:rsidP="003766D1">
      <w:pPr>
        <w:spacing w:line="276" w:lineRule="auto"/>
        <w:ind w:firstLine="720"/>
        <w:jc w:val="both"/>
        <w:rPr>
          <w:rFonts w:asciiTheme="majorBidi" w:hAnsiTheme="majorBidi" w:cstheme="majorBidi"/>
          <w:shd w:val="clear" w:color="auto" w:fill="FFFFFF"/>
        </w:rPr>
      </w:pPr>
      <w:r w:rsidRPr="007F682D">
        <w:rPr>
          <w:rFonts w:asciiTheme="majorBidi" w:hAnsiTheme="majorBidi" w:cstheme="majorBidi"/>
          <w:shd w:val="clear" w:color="auto" w:fill="FFFFFF"/>
        </w:rPr>
        <w:t>No lietā iesniegtās</w:t>
      </w:r>
      <w:r w:rsidR="00B337F2">
        <w:rPr>
          <w:rFonts w:asciiTheme="majorBidi" w:hAnsiTheme="majorBidi" w:cstheme="majorBidi"/>
          <w:shd w:val="clear" w:color="auto" w:fill="FFFFFF"/>
        </w:rPr>
        <w:t xml:space="preserve"> </w:t>
      </w:r>
      <w:r w:rsidR="007F7B57">
        <w:rPr>
          <w:rFonts w:asciiTheme="majorBidi" w:hAnsiTheme="majorBidi" w:cstheme="majorBidi"/>
        </w:rPr>
        <w:t xml:space="preserve">[pers. C] </w:t>
      </w:r>
      <w:r w:rsidRPr="007F682D">
        <w:rPr>
          <w:rFonts w:asciiTheme="majorBidi" w:hAnsiTheme="majorBidi" w:cstheme="majorBidi"/>
          <w:shd w:val="clear" w:color="auto" w:fill="FFFFFF"/>
        </w:rPr>
        <w:t xml:space="preserve">2019.gada jūnija darba laika uzskaites tabeles konstatējams, ka </w:t>
      </w:r>
      <w:r w:rsidR="007F7B57">
        <w:rPr>
          <w:rFonts w:asciiTheme="majorBidi" w:hAnsiTheme="majorBidi" w:cstheme="majorBidi"/>
        </w:rPr>
        <w:t xml:space="preserve">[pers. C] </w:t>
      </w:r>
      <w:r w:rsidRPr="007F682D">
        <w:rPr>
          <w:rFonts w:asciiTheme="majorBidi" w:hAnsiTheme="majorBidi" w:cstheme="majorBidi"/>
          <w:shd w:val="clear" w:color="auto" w:fill="FFFFFF"/>
        </w:rPr>
        <w:t>no 3.jūnija līdz 10.jūnijam nav bijis nodarbināts vairāk par 56</w:t>
      </w:r>
      <w:r w:rsidR="00B334ED">
        <w:rPr>
          <w:rFonts w:asciiTheme="majorBidi" w:hAnsiTheme="majorBidi" w:cstheme="majorBidi"/>
          <w:shd w:val="clear" w:color="auto" w:fill="FFFFFF"/>
        </w:rPr>
        <w:t> </w:t>
      </w:r>
      <w:r w:rsidRPr="007F682D">
        <w:rPr>
          <w:rFonts w:asciiTheme="majorBidi" w:hAnsiTheme="majorBidi" w:cstheme="majorBidi"/>
          <w:shd w:val="clear" w:color="auto" w:fill="FFFFFF"/>
        </w:rPr>
        <w:t>stundām nedēļā. Ņemot vērā, ka lidojumu apkalpes locekļiem ir noteikts summētai</w:t>
      </w:r>
      <w:r w:rsidR="00B337F2">
        <w:rPr>
          <w:rFonts w:asciiTheme="majorBidi" w:hAnsiTheme="majorBidi" w:cstheme="majorBidi"/>
          <w:shd w:val="clear" w:color="auto" w:fill="FFFFFF"/>
        </w:rPr>
        <w:t>s</w:t>
      </w:r>
      <w:r w:rsidRPr="007F682D">
        <w:rPr>
          <w:rFonts w:asciiTheme="majorBidi" w:hAnsiTheme="majorBidi" w:cstheme="majorBidi"/>
          <w:shd w:val="clear" w:color="auto" w:fill="FFFFFF"/>
        </w:rPr>
        <w:t xml:space="preserve"> darba laiks un Darba likumā nav noteikts, ka darba devējam summētā darba laika ietvaros ir jānodrošina darbiniekam atpūtas laiks septiņu dienu ietvarā, </w:t>
      </w:r>
      <w:r w:rsidR="009D40A8">
        <w:rPr>
          <w:rFonts w:asciiTheme="majorBidi" w:hAnsiTheme="majorBidi" w:cstheme="majorBidi"/>
          <w:shd w:val="clear" w:color="auto" w:fill="FFFFFF"/>
        </w:rPr>
        <w:t>pamatots ir</w:t>
      </w:r>
      <w:r w:rsidRPr="007F682D">
        <w:rPr>
          <w:rFonts w:asciiTheme="majorBidi" w:hAnsiTheme="majorBidi" w:cstheme="majorBidi"/>
          <w:shd w:val="clear" w:color="auto" w:fill="FFFFFF"/>
        </w:rPr>
        <w:t xml:space="preserve"> </w:t>
      </w:r>
      <w:r w:rsidR="0091775D">
        <w:rPr>
          <w:rFonts w:asciiTheme="majorBidi" w:hAnsiTheme="majorBidi" w:cstheme="majorBidi"/>
          <w:shd w:val="clear" w:color="auto" w:fill="FFFFFF"/>
        </w:rPr>
        <w:t xml:space="preserve">Valsts </w:t>
      </w:r>
      <w:r w:rsidR="0091775D" w:rsidRPr="00C34AD8">
        <w:rPr>
          <w:rFonts w:asciiTheme="majorBidi" w:hAnsiTheme="majorBidi" w:cstheme="majorBidi"/>
          <w:shd w:val="clear" w:color="auto" w:fill="FFFFFF"/>
        </w:rPr>
        <w:t xml:space="preserve">darba </w:t>
      </w:r>
      <w:r w:rsidR="00CB171D" w:rsidRPr="00C34AD8">
        <w:rPr>
          <w:rFonts w:asciiTheme="majorBidi" w:hAnsiTheme="majorBidi" w:cstheme="majorBidi"/>
          <w:shd w:val="clear" w:color="auto" w:fill="FFFFFF"/>
        </w:rPr>
        <w:t>i</w:t>
      </w:r>
      <w:r w:rsidRPr="00C34AD8">
        <w:rPr>
          <w:rFonts w:asciiTheme="majorBidi" w:hAnsiTheme="majorBidi" w:cstheme="majorBidi"/>
          <w:shd w:val="clear" w:color="auto" w:fill="FFFFFF"/>
        </w:rPr>
        <w:t xml:space="preserve">nspekcijas </w:t>
      </w:r>
      <w:r w:rsidR="00B337F2" w:rsidRPr="00C34AD8">
        <w:rPr>
          <w:rFonts w:asciiTheme="majorBidi" w:hAnsiTheme="majorBidi" w:cstheme="majorBidi"/>
          <w:shd w:val="clear" w:color="auto" w:fill="FFFFFF"/>
        </w:rPr>
        <w:t>viedokli</w:t>
      </w:r>
      <w:r w:rsidR="009D40A8">
        <w:rPr>
          <w:rFonts w:asciiTheme="majorBidi" w:hAnsiTheme="majorBidi" w:cstheme="majorBidi"/>
          <w:shd w:val="clear" w:color="auto" w:fill="FFFFFF"/>
        </w:rPr>
        <w:t>s</w:t>
      </w:r>
      <w:r w:rsidR="00B337F2" w:rsidRPr="00C34AD8">
        <w:rPr>
          <w:rFonts w:asciiTheme="majorBidi" w:hAnsiTheme="majorBidi" w:cstheme="majorBidi"/>
          <w:shd w:val="clear" w:color="auto" w:fill="FFFFFF"/>
        </w:rPr>
        <w:t xml:space="preserve">: </w:t>
      </w:r>
      <w:r w:rsidRPr="00C34AD8">
        <w:rPr>
          <w:rFonts w:asciiTheme="majorBidi" w:hAnsiTheme="majorBidi" w:cstheme="majorBidi"/>
          <w:shd w:val="clear" w:color="auto" w:fill="FFFFFF"/>
        </w:rPr>
        <w:t xml:space="preserve">atbilstoši Darba likumā noteiktajam </w:t>
      </w:r>
      <w:r w:rsidR="00C34AD8" w:rsidRPr="00C34AD8">
        <w:rPr>
          <w:rFonts w:asciiTheme="majorBidi" w:hAnsiTheme="majorBidi" w:cstheme="majorBidi"/>
          <w:shd w:val="clear" w:color="auto" w:fill="FFFFFF"/>
        </w:rPr>
        <w:t>darba devējam</w:t>
      </w:r>
      <w:r w:rsidRPr="00C34AD8">
        <w:rPr>
          <w:rFonts w:asciiTheme="majorBidi" w:hAnsiTheme="majorBidi" w:cstheme="majorBidi"/>
          <w:shd w:val="clear" w:color="auto" w:fill="FFFFFF"/>
        </w:rPr>
        <w:t xml:space="preserve"> ir tiesības</w:t>
      </w:r>
      <w:r w:rsidRPr="007F682D">
        <w:rPr>
          <w:rFonts w:asciiTheme="majorBidi" w:hAnsiTheme="majorBidi" w:cstheme="majorBidi"/>
          <w:shd w:val="clear" w:color="auto" w:fill="FFFFFF"/>
        </w:rPr>
        <w:t xml:space="preserve"> darbiniekam nodrošināt atpūtu arī pēc septiņām darba dienām, ja tiek ievērots, ka darbinieks netiek nodarbināts ilgāk par 24</w:t>
      </w:r>
      <w:r w:rsidR="00B334ED">
        <w:rPr>
          <w:rFonts w:asciiTheme="majorBidi" w:hAnsiTheme="majorBidi" w:cstheme="majorBidi"/>
          <w:shd w:val="clear" w:color="auto" w:fill="FFFFFF"/>
        </w:rPr>
        <w:t> </w:t>
      </w:r>
      <w:r w:rsidRPr="007F682D">
        <w:rPr>
          <w:rFonts w:asciiTheme="majorBidi" w:hAnsiTheme="majorBidi" w:cstheme="majorBidi"/>
          <w:shd w:val="clear" w:color="auto" w:fill="FFFFFF"/>
        </w:rPr>
        <w:t>stundām pēc kārtas un 56</w:t>
      </w:r>
      <w:r w:rsidR="00B334ED">
        <w:rPr>
          <w:rFonts w:asciiTheme="majorBidi" w:hAnsiTheme="majorBidi" w:cstheme="majorBidi"/>
          <w:shd w:val="clear" w:color="auto" w:fill="FFFFFF"/>
        </w:rPr>
        <w:t> </w:t>
      </w:r>
      <w:r w:rsidRPr="007F682D">
        <w:rPr>
          <w:rFonts w:asciiTheme="majorBidi" w:hAnsiTheme="majorBidi" w:cstheme="majorBidi"/>
          <w:shd w:val="clear" w:color="auto" w:fill="FFFFFF"/>
        </w:rPr>
        <w:t xml:space="preserve">stundām nedēļā. Tādējādi attiecībā uz </w:t>
      </w:r>
      <w:r w:rsidR="007F7B57">
        <w:rPr>
          <w:rFonts w:asciiTheme="majorBidi" w:hAnsiTheme="majorBidi" w:cstheme="majorBidi"/>
        </w:rPr>
        <w:t>[pers. C]</w:t>
      </w:r>
      <w:r w:rsidR="007F7B57">
        <w:rPr>
          <w:rFonts w:asciiTheme="majorBidi" w:hAnsiTheme="majorBidi" w:cstheme="majorBidi"/>
        </w:rPr>
        <w:t xml:space="preserve"> </w:t>
      </w:r>
      <w:r w:rsidRPr="007F682D">
        <w:rPr>
          <w:rFonts w:asciiTheme="majorBidi" w:hAnsiTheme="majorBidi" w:cstheme="majorBidi"/>
          <w:shd w:val="clear" w:color="auto" w:fill="FFFFFF"/>
        </w:rPr>
        <w:t>nav pārkāp</w:t>
      </w:r>
      <w:r w:rsidR="00C34AD8">
        <w:rPr>
          <w:rFonts w:asciiTheme="majorBidi" w:hAnsiTheme="majorBidi" w:cstheme="majorBidi"/>
          <w:shd w:val="clear" w:color="auto" w:fill="FFFFFF"/>
        </w:rPr>
        <w:t>tas</w:t>
      </w:r>
      <w:r w:rsidRPr="007F682D">
        <w:rPr>
          <w:rFonts w:asciiTheme="majorBidi" w:hAnsiTheme="majorBidi" w:cstheme="majorBidi"/>
          <w:shd w:val="clear" w:color="auto" w:fill="FFFFFF"/>
        </w:rPr>
        <w:t xml:space="preserve"> Darba likuma 140.panta ceturtajā daļā noteiktās prasības.</w:t>
      </w:r>
    </w:p>
    <w:p w14:paraId="4A81966A" w14:textId="2E595510" w:rsidR="00B337F2" w:rsidRDefault="002D03BB" w:rsidP="003766D1">
      <w:pPr>
        <w:autoSpaceDE w:val="0"/>
        <w:autoSpaceDN w:val="0"/>
        <w:adjustRightInd w:val="0"/>
        <w:spacing w:line="276" w:lineRule="auto"/>
        <w:ind w:firstLine="720"/>
        <w:jc w:val="both"/>
        <w:rPr>
          <w:rFonts w:asciiTheme="majorBidi" w:hAnsiTheme="majorBidi" w:cstheme="majorBidi"/>
          <w:shd w:val="clear" w:color="auto" w:fill="FFFFFF"/>
          <w:lang w:eastAsia="lv-LV"/>
        </w:rPr>
      </w:pPr>
      <w:r>
        <w:rPr>
          <w:rFonts w:asciiTheme="majorBidi" w:hAnsiTheme="majorBidi" w:cstheme="majorBidi"/>
          <w:shd w:val="clear" w:color="auto" w:fill="FFFFFF"/>
          <w:lang w:eastAsia="lv-LV"/>
        </w:rPr>
        <w:t>[3.</w:t>
      </w:r>
      <w:r w:rsidR="00E001E8">
        <w:rPr>
          <w:rFonts w:asciiTheme="majorBidi" w:hAnsiTheme="majorBidi" w:cstheme="majorBidi"/>
          <w:shd w:val="clear" w:color="auto" w:fill="FFFFFF"/>
          <w:lang w:eastAsia="lv-LV"/>
        </w:rPr>
        <w:t>7</w:t>
      </w:r>
      <w:r>
        <w:rPr>
          <w:rFonts w:asciiTheme="majorBidi" w:hAnsiTheme="majorBidi" w:cstheme="majorBidi"/>
          <w:shd w:val="clear" w:color="auto" w:fill="FFFFFF"/>
          <w:lang w:eastAsia="lv-LV"/>
        </w:rPr>
        <w:t>] </w:t>
      </w:r>
      <w:r w:rsidR="00B337F2" w:rsidRPr="002D03BB">
        <w:rPr>
          <w:rFonts w:asciiTheme="majorBidi" w:hAnsiTheme="majorBidi" w:cstheme="majorBidi"/>
          <w:shd w:val="clear" w:color="auto" w:fill="FFFFFF"/>
          <w:lang w:eastAsia="lv-LV"/>
        </w:rPr>
        <w:t xml:space="preserve">Tā kā </w:t>
      </w:r>
      <w:r w:rsidR="00C34AD8">
        <w:rPr>
          <w:rFonts w:asciiTheme="majorBidi" w:hAnsiTheme="majorBidi" w:cstheme="majorBidi"/>
          <w:shd w:val="clear" w:color="auto" w:fill="FFFFFF"/>
          <w:lang w:eastAsia="lv-LV"/>
        </w:rPr>
        <w:t>darba devēj</w:t>
      </w:r>
      <w:r w:rsidR="009D40A8">
        <w:rPr>
          <w:rFonts w:asciiTheme="majorBidi" w:hAnsiTheme="majorBidi" w:cstheme="majorBidi"/>
          <w:shd w:val="clear" w:color="auto" w:fill="FFFFFF"/>
          <w:lang w:eastAsia="lv-LV"/>
        </w:rPr>
        <w:t>i</w:t>
      </w:r>
      <w:r w:rsidR="00C34AD8">
        <w:rPr>
          <w:rFonts w:asciiTheme="majorBidi" w:hAnsiTheme="majorBidi" w:cstheme="majorBidi"/>
          <w:shd w:val="clear" w:color="auto" w:fill="FFFFFF"/>
          <w:lang w:eastAsia="lv-LV"/>
        </w:rPr>
        <w:t xml:space="preserve"> </w:t>
      </w:r>
      <w:r w:rsidR="009D40A8">
        <w:rPr>
          <w:rFonts w:asciiTheme="majorBidi" w:hAnsiTheme="majorBidi" w:cstheme="majorBidi"/>
          <w:shd w:val="clear" w:color="auto" w:fill="FFFFFF"/>
          <w:lang w:eastAsia="lv-LV"/>
        </w:rPr>
        <w:t xml:space="preserve">nav </w:t>
      </w:r>
      <w:r w:rsidR="00C34AD8">
        <w:rPr>
          <w:rFonts w:asciiTheme="majorBidi" w:hAnsiTheme="majorBidi" w:cstheme="majorBidi"/>
          <w:shd w:val="clear" w:color="auto" w:fill="FFFFFF"/>
          <w:lang w:eastAsia="lv-LV"/>
        </w:rPr>
        <w:t>pieļ</w:t>
      </w:r>
      <w:r w:rsidR="009D40A8">
        <w:rPr>
          <w:rFonts w:asciiTheme="majorBidi" w:hAnsiTheme="majorBidi" w:cstheme="majorBidi"/>
          <w:shd w:val="clear" w:color="auto" w:fill="FFFFFF"/>
          <w:lang w:eastAsia="lv-LV"/>
        </w:rPr>
        <w:t>āvuši</w:t>
      </w:r>
      <w:r w:rsidR="00C34AD8">
        <w:rPr>
          <w:rFonts w:asciiTheme="majorBidi" w:hAnsiTheme="majorBidi" w:cstheme="majorBidi"/>
          <w:shd w:val="clear" w:color="auto" w:fill="FFFFFF"/>
          <w:lang w:eastAsia="lv-LV"/>
        </w:rPr>
        <w:t xml:space="preserve"> </w:t>
      </w:r>
      <w:r w:rsidR="00B337F2" w:rsidRPr="002D03BB">
        <w:rPr>
          <w:rFonts w:asciiTheme="majorBidi" w:hAnsiTheme="majorBidi" w:cstheme="majorBidi"/>
          <w:shd w:val="clear" w:color="auto" w:fill="FFFFFF"/>
          <w:lang w:eastAsia="lv-LV"/>
        </w:rPr>
        <w:t>darba laika uzskaites pārkāpumus, nav</w:t>
      </w:r>
      <w:r w:rsidR="00B337F2">
        <w:rPr>
          <w:rFonts w:asciiTheme="majorBidi" w:hAnsiTheme="majorBidi" w:cstheme="majorBidi"/>
          <w:shd w:val="clear" w:color="auto" w:fill="FFFFFF"/>
          <w:lang w:eastAsia="lv-LV"/>
        </w:rPr>
        <w:t xml:space="preserve"> pārkāptas</w:t>
      </w:r>
      <w:r w:rsidR="00B337F2" w:rsidRPr="002D03BB">
        <w:rPr>
          <w:rFonts w:asciiTheme="majorBidi" w:hAnsiTheme="majorBidi" w:cstheme="majorBidi"/>
          <w:shd w:val="clear" w:color="auto" w:fill="FFFFFF"/>
          <w:lang w:eastAsia="lv-LV"/>
        </w:rPr>
        <w:t xml:space="preserve"> Darba likuma 67.panta</w:t>
      </w:r>
      <w:r w:rsidR="00B337F2">
        <w:rPr>
          <w:rFonts w:asciiTheme="majorBidi" w:hAnsiTheme="majorBidi" w:cstheme="majorBidi"/>
          <w:shd w:val="clear" w:color="auto" w:fill="FFFFFF"/>
          <w:lang w:eastAsia="lv-LV"/>
        </w:rPr>
        <w:t xml:space="preserve"> </w:t>
      </w:r>
      <w:r w:rsidR="00B337F2" w:rsidRPr="002D03BB">
        <w:rPr>
          <w:rFonts w:asciiTheme="majorBidi" w:hAnsiTheme="majorBidi" w:cstheme="majorBidi"/>
          <w:shd w:val="clear" w:color="auto" w:fill="FFFFFF"/>
          <w:lang w:eastAsia="lv-LV"/>
        </w:rPr>
        <w:t>prasības</w:t>
      </w:r>
      <w:r w:rsidR="00B337F2">
        <w:rPr>
          <w:rFonts w:asciiTheme="majorBidi" w:hAnsiTheme="majorBidi" w:cstheme="majorBidi"/>
          <w:shd w:val="clear" w:color="auto" w:fill="FFFFFF"/>
          <w:lang w:eastAsia="lv-LV"/>
        </w:rPr>
        <w:t xml:space="preserve"> par piemaksu saistībā ar nakts darbu</w:t>
      </w:r>
      <w:r w:rsidR="00B337F2" w:rsidRPr="002D03BB">
        <w:rPr>
          <w:rFonts w:asciiTheme="majorBidi" w:hAnsiTheme="majorBidi" w:cstheme="majorBidi"/>
          <w:shd w:val="clear" w:color="auto" w:fill="FFFFFF"/>
          <w:lang w:eastAsia="lv-LV"/>
        </w:rPr>
        <w:t>.</w:t>
      </w:r>
    </w:p>
    <w:p w14:paraId="3E112BF6" w14:textId="77777777" w:rsidR="002D03BB" w:rsidRDefault="002D03BB" w:rsidP="003766D1">
      <w:pPr>
        <w:autoSpaceDE w:val="0"/>
        <w:autoSpaceDN w:val="0"/>
        <w:adjustRightInd w:val="0"/>
        <w:spacing w:line="276" w:lineRule="auto"/>
        <w:ind w:firstLine="720"/>
        <w:jc w:val="both"/>
        <w:rPr>
          <w:rFonts w:asciiTheme="majorBidi" w:hAnsiTheme="majorBidi" w:cstheme="majorBidi"/>
          <w:shd w:val="clear" w:color="auto" w:fill="FFFFFF"/>
          <w:lang w:eastAsia="lv-LV"/>
        </w:rPr>
      </w:pPr>
    </w:p>
    <w:p w14:paraId="08484082" w14:textId="7602976E" w:rsidR="00BE1CE3" w:rsidRDefault="00BE1CE3" w:rsidP="003766D1">
      <w:pPr>
        <w:autoSpaceDE w:val="0"/>
        <w:autoSpaceDN w:val="0"/>
        <w:adjustRightInd w:val="0"/>
        <w:spacing w:line="276" w:lineRule="auto"/>
        <w:ind w:firstLine="720"/>
        <w:jc w:val="both"/>
        <w:rPr>
          <w:rFonts w:asciiTheme="majorBidi" w:hAnsiTheme="majorBidi" w:cstheme="majorBidi"/>
          <w:shd w:val="clear" w:color="auto" w:fill="FFFFFF"/>
          <w:lang w:eastAsia="lv-LV"/>
        </w:rPr>
      </w:pPr>
      <w:r>
        <w:rPr>
          <w:rFonts w:asciiTheme="majorBidi" w:hAnsiTheme="majorBidi" w:cstheme="majorBidi"/>
          <w:shd w:val="clear" w:color="auto" w:fill="FFFFFF"/>
          <w:lang w:eastAsia="lv-LV"/>
        </w:rPr>
        <w:t>[</w:t>
      </w:r>
      <w:r w:rsidR="00E2221D">
        <w:rPr>
          <w:rFonts w:asciiTheme="majorBidi" w:hAnsiTheme="majorBidi" w:cstheme="majorBidi"/>
          <w:shd w:val="clear" w:color="auto" w:fill="FFFFFF"/>
          <w:lang w:eastAsia="lv-LV"/>
        </w:rPr>
        <w:t>4</w:t>
      </w:r>
      <w:r>
        <w:rPr>
          <w:rFonts w:asciiTheme="majorBidi" w:hAnsiTheme="majorBidi" w:cstheme="majorBidi"/>
          <w:shd w:val="clear" w:color="auto" w:fill="FFFFFF"/>
          <w:lang w:eastAsia="lv-LV"/>
        </w:rPr>
        <w:t>] </w:t>
      </w:r>
      <w:r w:rsidR="00CE7877">
        <w:rPr>
          <w:rFonts w:asciiTheme="majorBidi" w:hAnsiTheme="majorBidi" w:cstheme="majorBidi"/>
          <w:shd w:val="clear" w:color="auto" w:fill="FFFFFF"/>
          <w:lang w:eastAsia="lv-LV"/>
        </w:rPr>
        <w:t xml:space="preserve">Par apgabaltiesas spriedumu </w:t>
      </w:r>
      <w:r w:rsidR="0069109B">
        <w:rPr>
          <w:rFonts w:asciiTheme="majorBidi" w:hAnsiTheme="majorBidi" w:cstheme="majorBidi"/>
          <w:shd w:val="clear" w:color="auto" w:fill="FFFFFF"/>
          <w:lang w:eastAsia="lv-LV"/>
        </w:rPr>
        <w:t xml:space="preserve">arodbiedrība </w:t>
      </w:r>
      <w:r>
        <w:rPr>
          <w:rFonts w:asciiTheme="majorBidi" w:hAnsiTheme="majorBidi" w:cstheme="majorBidi"/>
          <w:shd w:val="clear" w:color="auto" w:fill="FFFFFF"/>
          <w:lang w:eastAsia="lv-LV"/>
        </w:rPr>
        <w:t xml:space="preserve">iesniedza kasācijas sūdzību, </w:t>
      </w:r>
      <w:r w:rsidR="00CE7877">
        <w:rPr>
          <w:rFonts w:asciiTheme="majorBidi" w:hAnsiTheme="majorBidi" w:cstheme="majorBidi"/>
          <w:shd w:val="clear" w:color="auto" w:fill="FFFFFF"/>
          <w:lang w:eastAsia="lv-LV"/>
        </w:rPr>
        <w:t>kurā</w:t>
      </w:r>
      <w:r>
        <w:rPr>
          <w:rFonts w:asciiTheme="majorBidi" w:hAnsiTheme="majorBidi" w:cstheme="majorBidi"/>
          <w:shd w:val="clear" w:color="auto" w:fill="FFFFFF"/>
          <w:lang w:eastAsia="lv-LV"/>
        </w:rPr>
        <w:t xml:space="preserve"> norādīti turpmāk minētie argumenti.</w:t>
      </w:r>
    </w:p>
    <w:p w14:paraId="38767565" w14:textId="571F1935" w:rsidR="00D74E41" w:rsidRDefault="00CE7877" w:rsidP="003766D1">
      <w:pPr>
        <w:autoSpaceDE w:val="0"/>
        <w:autoSpaceDN w:val="0"/>
        <w:adjustRightInd w:val="0"/>
        <w:spacing w:line="276" w:lineRule="auto"/>
        <w:ind w:firstLine="720"/>
        <w:jc w:val="both"/>
        <w:rPr>
          <w:rFonts w:asciiTheme="majorBidi" w:hAnsiTheme="majorBidi" w:cstheme="majorBidi"/>
          <w:shd w:val="clear" w:color="auto" w:fill="FFFFFF"/>
          <w:lang w:eastAsia="lv-LV"/>
        </w:rPr>
      </w:pPr>
      <w:r>
        <w:rPr>
          <w:rFonts w:asciiTheme="majorBidi" w:hAnsiTheme="majorBidi" w:cstheme="majorBidi"/>
          <w:shd w:val="clear" w:color="auto" w:fill="FFFFFF"/>
          <w:lang w:eastAsia="lv-LV"/>
        </w:rPr>
        <w:t>[</w:t>
      </w:r>
      <w:r w:rsidR="00E2221D">
        <w:rPr>
          <w:rFonts w:asciiTheme="majorBidi" w:hAnsiTheme="majorBidi" w:cstheme="majorBidi"/>
          <w:shd w:val="clear" w:color="auto" w:fill="FFFFFF"/>
          <w:lang w:eastAsia="lv-LV"/>
        </w:rPr>
        <w:t>4</w:t>
      </w:r>
      <w:r>
        <w:rPr>
          <w:rFonts w:asciiTheme="majorBidi" w:hAnsiTheme="majorBidi" w:cstheme="majorBidi"/>
          <w:shd w:val="clear" w:color="auto" w:fill="FFFFFF"/>
          <w:lang w:eastAsia="lv-LV"/>
        </w:rPr>
        <w:t>.1] </w:t>
      </w:r>
      <w:r w:rsidR="00E2221D">
        <w:rPr>
          <w:rFonts w:asciiTheme="majorBidi" w:hAnsiTheme="majorBidi" w:cstheme="majorBidi"/>
          <w:shd w:val="clear" w:color="auto" w:fill="FFFFFF"/>
          <w:lang w:eastAsia="lv-LV"/>
        </w:rPr>
        <w:t xml:space="preserve">Apgabaltiesa nepamatoti uz izskatāmās lietas faktiskajiem apstākļiem attiecinājusi </w:t>
      </w:r>
      <w:r w:rsidR="0091775D">
        <w:rPr>
          <w:rFonts w:asciiTheme="majorBidi" w:hAnsiTheme="majorBidi" w:cstheme="majorBidi"/>
          <w:shd w:val="clear" w:color="auto" w:fill="FFFFFF"/>
          <w:lang w:eastAsia="lv-LV"/>
        </w:rPr>
        <w:t>Tehnisko prasību regulas</w:t>
      </w:r>
      <w:r w:rsidR="00E2221D">
        <w:rPr>
          <w:rFonts w:asciiTheme="majorBidi" w:hAnsiTheme="majorBidi" w:cstheme="majorBidi"/>
          <w:shd w:val="clear" w:color="auto" w:fill="FFFFFF"/>
          <w:lang w:eastAsia="lv-LV"/>
        </w:rPr>
        <w:t xml:space="preserve"> normu par pozicionēšanu.</w:t>
      </w:r>
      <w:r w:rsidR="00D74E41">
        <w:rPr>
          <w:rFonts w:asciiTheme="majorBidi" w:hAnsiTheme="majorBidi" w:cstheme="majorBidi"/>
          <w:shd w:val="clear" w:color="auto" w:fill="FFFFFF"/>
          <w:lang w:eastAsia="lv-LV"/>
        </w:rPr>
        <w:t xml:space="preserve"> Periodi, ko tiesa uzskatījusi pa</w:t>
      </w:r>
      <w:r w:rsidR="00FD3104">
        <w:rPr>
          <w:rFonts w:asciiTheme="majorBidi" w:hAnsiTheme="majorBidi" w:cstheme="majorBidi"/>
          <w:shd w:val="clear" w:color="auto" w:fill="FFFFFF"/>
          <w:lang w:eastAsia="lv-LV"/>
        </w:rPr>
        <w:t>r</w:t>
      </w:r>
      <w:r w:rsidR="00D74E41">
        <w:rPr>
          <w:rFonts w:asciiTheme="majorBidi" w:hAnsiTheme="majorBidi" w:cstheme="majorBidi"/>
          <w:shd w:val="clear" w:color="auto" w:fill="FFFFFF"/>
          <w:lang w:eastAsia="lv-LV"/>
        </w:rPr>
        <w:t xml:space="preserve"> pozicionēšanu, ir iekļaujami pilota darba laikā, kurā tiek veikti pienākumi uz zemes pirms un pēc lidojuma. Piemēram, darba laika sākums 2019.gada 2.jūnijā Maskavas lidostā </w:t>
      </w:r>
      <w:r w:rsidR="007F7B57">
        <w:rPr>
          <w:rFonts w:asciiTheme="majorBidi" w:hAnsiTheme="majorBidi" w:cstheme="majorBidi"/>
        </w:rPr>
        <w:t>[pers.</w:t>
      </w:r>
      <w:r w:rsidR="007F7B57">
        <w:rPr>
          <w:rFonts w:asciiTheme="majorBidi" w:hAnsiTheme="majorBidi" w:cstheme="majorBidi"/>
        </w:rPr>
        <w:t> </w:t>
      </w:r>
      <w:r w:rsidR="007F7B57">
        <w:rPr>
          <w:rFonts w:asciiTheme="majorBidi" w:hAnsiTheme="majorBidi" w:cstheme="majorBidi"/>
        </w:rPr>
        <w:t>A]</w:t>
      </w:r>
      <w:r w:rsidR="007F7B57">
        <w:rPr>
          <w:rFonts w:asciiTheme="majorBidi" w:hAnsiTheme="majorBidi" w:cstheme="majorBidi"/>
        </w:rPr>
        <w:t xml:space="preserve"> </w:t>
      </w:r>
      <w:r w:rsidR="00D74E41">
        <w:rPr>
          <w:rFonts w:asciiTheme="majorBidi" w:hAnsiTheme="majorBidi" w:cstheme="majorBidi"/>
          <w:shd w:val="clear" w:color="auto" w:fill="FFFFFF"/>
          <w:lang w:eastAsia="lv-LV"/>
        </w:rPr>
        <w:t>bija paredzēts pl</w:t>
      </w:r>
      <w:r w:rsidR="006D0183">
        <w:rPr>
          <w:rFonts w:asciiTheme="majorBidi" w:hAnsiTheme="majorBidi" w:cstheme="majorBidi"/>
          <w:shd w:val="clear" w:color="auto" w:fill="FFFFFF"/>
          <w:lang w:eastAsia="lv-LV"/>
        </w:rPr>
        <w:t>kst</w:t>
      </w:r>
      <w:r w:rsidR="00D74E41">
        <w:rPr>
          <w:rFonts w:asciiTheme="majorBidi" w:hAnsiTheme="majorBidi" w:cstheme="majorBidi"/>
          <w:shd w:val="clear" w:color="auto" w:fill="FFFFFF"/>
          <w:lang w:eastAsia="lv-LV"/>
        </w:rPr>
        <w:t>.</w:t>
      </w:r>
      <w:r w:rsidR="0069109B">
        <w:rPr>
          <w:rFonts w:asciiTheme="majorBidi" w:hAnsiTheme="majorBidi" w:cstheme="majorBidi"/>
          <w:shd w:val="clear" w:color="auto" w:fill="FFFFFF"/>
          <w:lang w:eastAsia="lv-LV"/>
        </w:rPr>
        <w:t> </w:t>
      </w:r>
      <w:r w:rsidR="00D74E41">
        <w:rPr>
          <w:rFonts w:asciiTheme="majorBidi" w:hAnsiTheme="majorBidi" w:cstheme="majorBidi"/>
          <w:shd w:val="clear" w:color="auto" w:fill="FFFFFF"/>
          <w:lang w:eastAsia="lv-LV"/>
        </w:rPr>
        <w:t>00</w:t>
      </w:r>
      <w:r w:rsidR="00F4656C">
        <w:rPr>
          <w:rFonts w:asciiTheme="majorBidi" w:hAnsiTheme="majorBidi" w:cstheme="majorBidi"/>
          <w:shd w:val="clear" w:color="auto" w:fill="FFFFFF"/>
          <w:lang w:eastAsia="lv-LV"/>
        </w:rPr>
        <w:t>.</w:t>
      </w:r>
      <w:r w:rsidR="00D74E41">
        <w:rPr>
          <w:rFonts w:asciiTheme="majorBidi" w:hAnsiTheme="majorBidi" w:cstheme="majorBidi"/>
          <w:shd w:val="clear" w:color="auto" w:fill="FFFFFF"/>
          <w:lang w:eastAsia="lv-LV"/>
        </w:rPr>
        <w:t xml:space="preserve">40, tomēr darba devējs </w:t>
      </w:r>
      <w:r w:rsidR="0007402E">
        <w:rPr>
          <w:rFonts w:asciiTheme="majorBidi" w:hAnsiTheme="majorBidi" w:cstheme="majorBidi"/>
          <w:shd w:val="clear" w:color="auto" w:fill="FFFFFF"/>
          <w:lang w:eastAsia="lv-LV"/>
        </w:rPr>
        <w:t>lika</w:t>
      </w:r>
      <w:r w:rsidR="00D74E41">
        <w:rPr>
          <w:rFonts w:asciiTheme="majorBidi" w:hAnsiTheme="majorBidi" w:cstheme="majorBidi"/>
          <w:shd w:val="clear" w:color="auto" w:fill="FFFFFF"/>
          <w:lang w:eastAsia="lv-LV"/>
        </w:rPr>
        <w:t xml:space="preserve"> viņam būt gatavam jau pl</w:t>
      </w:r>
      <w:r w:rsidR="008D7FC9">
        <w:rPr>
          <w:rFonts w:asciiTheme="majorBidi" w:hAnsiTheme="majorBidi" w:cstheme="majorBidi"/>
          <w:shd w:val="clear" w:color="auto" w:fill="FFFFFF"/>
          <w:lang w:eastAsia="lv-LV"/>
        </w:rPr>
        <w:t>kst</w:t>
      </w:r>
      <w:r w:rsidR="00D74E41">
        <w:rPr>
          <w:rFonts w:asciiTheme="majorBidi" w:hAnsiTheme="majorBidi" w:cstheme="majorBidi"/>
          <w:shd w:val="clear" w:color="auto" w:fill="FFFFFF"/>
          <w:lang w:eastAsia="lv-LV"/>
        </w:rPr>
        <w:t>.</w:t>
      </w:r>
      <w:r w:rsidR="008D7FC9">
        <w:rPr>
          <w:rFonts w:asciiTheme="majorBidi" w:hAnsiTheme="majorBidi" w:cstheme="majorBidi"/>
          <w:shd w:val="clear" w:color="auto" w:fill="FFFFFF"/>
          <w:lang w:eastAsia="lv-LV"/>
        </w:rPr>
        <w:t> </w:t>
      </w:r>
      <w:r w:rsidR="00D74E41">
        <w:rPr>
          <w:rFonts w:asciiTheme="majorBidi" w:hAnsiTheme="majorBidi" w:cstheme="majorBidi"/>
          <w:shd w:val="clear" w:color="auto" w:fill="FFFFFF"/>
          <w:lang w:eastAsia="lv-LV"/>
        </w:rPr>
        <w:t>00</w:t>
      </w:r>
      <w:r w:rsidR="00F4656C">
        <w:rPr>
          <w:rFonts w:asciiTheme="majorBidi" w:hAnsiTheme="majorBidi" w:cstheme="majorBidi"/>
          <w:shd w:val="clear" w:color="auto" w:fill="FFFFFF"/>
          <w:lang w:eastAsia="lv-LV"/>
        </w:rPr>
        <w:t>.</w:t>
      </w:r>
      <w:r w:rsidR="00D74E41">
        <w:rPr>
          <w:rFonts w:asciiTheme="majorBidi" w:hAnsiTheme="majorBidi" w:cstheme="majorBidi"/>
          <w:shd w:val="clear" w:color="auto" w:fill="FFFFFF"/>
          <w:lang w:eastAsia="lv-LV"/>
        </w:rPr>
        <w:t xml:space="preserve">30. Pirms tam viesnīcā </w:t>
      </w:r>
      <w:r w:rsidR="0091775D">
        <w:rPr>
          <w:rFonts w:asciiTheme="majorBidi" w:hAnsiTheme="majorBidi" w:cstheme="majorBidi"/>
          <w:shd w:val="clear" w:color="auto" w:fill="FFFFFF"/>
          <w:lang w:eastAsia="lv-LV"/>
        </w:rPr>
        <w:t xml:space="preserve">bija </w:t>
      </w:r>
      <w:r w:rsidR="00D74E41">
        <w:rPr>
          <w:rFonts w:asciiTheme="majorBidi" w:hAnsiTheme="majorBidi" w:cstheme="majorBidi"/>
          <w:shd w:val="clear" w:color="auto" w:fill="FFFFFF"/>
          <w:lang w:eastAsia="lv-LV"/>
        </w:rPr>
        <w:t>jāpaņem izdrukātie dokumenti, jāveic apkalpes iepazī</w:t>
      </w:r>
      <w:r w:rsidR="0091775D">
        <w:rPr>
          <w:rFonts w:asciiTheme="majorBidi" w:hAnsiTheme="majorBidi" w:cstheme="majorBidi"/>
          <w:shd w:val="clear" w:color="auto" w:fill="FFFFFF"/>
          <w:lang w:eastAsia="lv-LV"/>
        </w:rPr>
        <w:t>stināšana</w:t>
      </w:r>
      <w:r w:rsidR="00D74E41">
        <w:rPr>
          <w:rFonts w:asciiTheme="majorBidi" w:hAnsiTheme="majorBidi" w:cstheme="majorBidi"/>
          <w:shd w:val="clear" w:color="auto" w:fill="FFFFFF"/>
          <w:lang w:eastAsia="lv-LV"/>
        </w:rPr>
        <w:t xml:space="preserve"> ar lidojumu, jāizlemj par nepieciešamās degvielas apjomu, kas aizņ</w:t>
      </w:r>
      <w:r w:rsidR="0091775D">
        <w:rPr>
          <w:rFonts w:asciiTheme="majorBidi" w:hAnsiTheme="majorBidi" w:cstheme="majorBidi"/>
          <w:shd w:val="clear" w:color="auto" w:fill="FFFFFF"/>
          <w:lang w:eastAsia="lv-LV"/>
        </w:rPr>
        <w:t>ēma</w:t>
      </w:r>
      <w:r w:rsidR="00D74E41">
        <w:rPr>
          <w:rFonts w:asciiTheme="majorBidi" w:hAnsiTheme="majorBidi" w:cstheme="majorBidi"/>
          <w:shd w:val="clear" w:color="auto" w:fill="FFFFFF"/>
          <w:lang w:eastAsia="lv-LV"/>
        </w:rPr>
        <w:t xml:space="preserve"> vēl 15</w:t>
      </w:r>
      <w:r w:rsidR="007238AD">
        <w:rPr>
          <w:rFonts w:asciiTheme="majorBidi" w:hAnsiTheme="majorBidi" w:cstheme="majorBidi"/>
          <w:shd w:val="clear" w:color="auto" w:fill="FFFFFF"/>
          <w:lang w:eastAsia="lv-LV"/>
        </w:rPr>
        <w:t> </w:t>
      </w:r>
      <w:r w:rsidR="00D74E41">
        <w:rPr>
          <w:rFonts w:asciiTheme="majorBidi" w:hAnsiTheme="majorBidi" w:cstheme="majorBidi"/>
          <w:shd w:val="clear" w:color="auto" w:fill="FFFFFF"/>
          <w:lang w:eastAsia="lv-LV"/>
        </w:rPr>
        <w:t>minūtes.</w:t>
      </w:r>
      <w:r w:rsidR="00A4062F">
        <w:rPr>
          <w:rFonts w:asciiTheme="majorBidi" w:hAnsiTheme="majorBidi" w:cstheme="majorBidi"/>
          <w:shd w:val="clear" w:color="auto" w:fill="FFFFFF"/>
          <w:lang w:eastAsia="lv-LV"/>
        </w:rPr>
        <w:t xml:space="preserve"> Šīs darbības ir saistāmas ar lidojuma drošības prasību izpildi, tāpēc ieskaitāmas darba laikā.</w:t>
      </w:r>
    </w:p>
    <w:p w14:paraId="31EF0AC2" w14:textId="0F537FAA" w:rsidR="00A4062F" w:rsidRDefault="00A4062F" w:rsidP="003766D1">
      <w:pPr>
        <w:autoSpaceDE w:val="0"/>
        <w:autoSpaceDN w:val="0"/>
        <w:adjustRightInd w:val="0"/>
        <w:spacing w:line="276" w:lineRule="auto"/>
        <w:ind w:firstLine="720"/>
        <w:jc w:val="both"/>
        <w:rPr>
          <w:rFonts w:asciiTheme="majorBidi" w:hAnsiTheme="majorBidi" w:cstheme="majorBidi"/>
          <w:shd w:val="clear" w:color="auto" w:fill="FFFFFF"/>
          <w:lang w:eastAsia="lv-LV"/>
        </w:rPr>
      </w:pPr>
      <w:r>
        <w:rPr>
          <w:rFonts w:asciiTheme="majorBidi" w:hAnsiTheme="majorBidi" w:cstheme="majorBidi"/>
          <w:shd w:val="clear" w:color="auto" w:fill="FFFFFF"/>
          <w:lang w:eastAsia="lv-LV"/>
        </w:rPr>
        <w:t>[4.2] </w:t>
      </w:r>
      <w:r w:rsidR="0035312F">
        <w:rPr>
          <w:rFonts w:asciiTheme="majorBidi" w:hAnsiTheme="majorBidi" w:cstheme="majorBidi"/>
          <w:shd w:val="clear" w:color="auto" w:fill="FFFFFF"/>
          <w:lang w:eastAsia="lv-LV"/>
        </w:rPr>
        <w:t xml:space="preserve">Apgabaltiesa nepamatoti </w:t>
      </w:r>
      <w:r w:rsidR="00D1452C">
        <w:rPr>
          <w:rFonts w:asciiTheme="majorBidi" w:hAnsiTheme="majorBidi" w:cstheme="majorBidi"/>
          <w:shd w:val="clear" w:color="auto" w:fill="FFFFFF"/>
          <w:lang w:eastAsia="lv-LV"/>
        </w:rPr>
        <w:t xml:space="preserve">pašas konstatētajiem faktiskajiem apstākļiem </w:t>
      </w:r>
      <w:r w:rsidR="0035312F">
        <w:rPr>
          <w:rFonts w:asciiTheme="majorBidi" w:hAnsiTheme="majorBidi" w:cstheme="majorBidi"/>
          <w:shd w:val="clear" w:color="auto" w:fill="FFFFFF"/>
          <w:lang w:eastAsia="lv-LV"/>
        </w:rPr>
        <w:t xml:space="preserve">nav piemērojusi tiesību normas, kas definē darba laika jēdzienu un </w:t>
      </w:r>
      <w:r w:rsidR="00D1452C">
        <w:rPr>
          <w:rFonts w:asciiTheme="majorBidi" w:hAnsiTheme="majorBidi" w:cstheme="majorBidi"/>
          <w:shd w:val="clear" w:color="auto" w:fill="FFFFFF"/>
          <w:lang w:eastAsia="lv-LV"/>
        </w:rPr>
        <w:t xml:space="preserve">nav </w:t>
      </w:r>
      <w:r w:rsidR="0035312F">
        <w:rPr>
          <w:rFonts w:asciiTheme="majorBidi" w:hAnsiTheme="majorBidi" w:cstheme="majorBidi"/>
          <w:shd w:val="clear" w:color="auto" w:fill="FFFFFF"/>
          <w:lang w:eastAsia="lv-LV"/>
        </w:rPr>
        <w:t>tās interpretē</w:t>
      </w:r>
      <w:r w:rsidR="00D1452C">
        <w:rPr>
          <w:rFonts w:asciiTheme="majorBidi" w:hAnsiTheme="majorBidi" w:cstheme="majorBidi"/>
          <w:shd w:val="clear" w:color="auto" w:fill="FFFFFF"/>
          <w:lang w:eastAsia="lv-LV"/>
        </w:rPr>
        <w:t>jusi</w:t>
      </w:r>
      <w:r w:rsidR="0035312F">
        <w:rPr>
          <w:rFonts w:asciiTheme="majorBidi" w:hAnsiTheme="majorBidi" w:cstheme="majorBidi"/>
          <w:shd w:val="clear" w:color="auto" w:fill="FFFFFF"/>
          <w:lang w:eastAsia="lv-LV"/>
        </w:rPr>
        <w:t xml:space="preserve"> </w:t>
      </w:r>
      <w:r w:rsidR="002B4B2E">
        <w:rPr>
          <w:rFonts w:asciiTheme="majorBidi" w:hAnsiTheme="majorBidi" w:cstheme="majorBidi"/>
          <w:shd w:val="clear" w:color="auto" w:fill="FFFFFF"/>
          <w:lang w:eastAsia="lv-LV"/>
        </w:rPr>
        <w:t xml:space="preserve">saskaņā ar </w:t>
      </w:r>
      <w:r w:rsidR="0035312F">
        <w:rPr>
          <w:rFonts w:asciiTheme="majorBidi" w:hAnsiTheme="majorBidi" w:cstheme="majorBidi"/>
          <w:shd w:val="clear" w:color="auto" w:fill="FFFFFF"/>
          <w:lang w:eastAsia="lv-LV"/>
        </w:rPr>
        <w:t>Latvijas</w:t>
      </w:r>
      <w:r w:rsidR="007238AD">
        <w:rPr>
          <w:rFonts w:asciiTheme="majorBidi" w:hAnsiTheme="majorBidi" w:cstheme="majorBidi"/>
          <w:shd w:val="clear" w:color="auto" w:fill="FFFFFF"/>
          <w:lang w:eastAsia="lv-LV"/>
        </w:rPr>
        <w:t> </w:t>
      </w:r>
      <w:r w:rsidR="0035312F">
        <w:rPr>
          <w:rFonts w:asciiTheme="majorBidi" w:hAnsiTheme="majorBidi" w:cstheme="majorBidi"/>
          <w:shd w:val="clear" w:color="auto" w:fill="FFFFFF"/>
          <w:lang w:eastAsia="lv-LV"/>
        </w:rPr>
        <w:t>Republikas Satversm</w:t>
      </w:r>
      <w:r w:rsidR="002B4B2E">
        <w:rPr>
          <w:rFonts w:asciiTheme="majorBidi" w:hAnsiTheme="majorBidi" w:cstheme="majorBidi"/>
          <w:shd w:val="clear" w:color="auto" w:fill="FFFFFF"/>
          <w:lang w:eastAsia="lv-LV"/>
        </w:rPr>
        <w:t>i</w:t>
      </w:r>
      <w:r w:rsidR="0035312F">
        <w:rPr>
          <w:rFonts w:asciiTheme="majorBidi" w:hAnsiTheme="majorBidi" w:cstheme="majorBidi"/>
          <w:shd w:val="clear" w:color="auto" w:fill="FFFFFF"/>
          <w:lang w:eastAsia="lv-LV"/>
        </w:rPr>
        <w:t xml:space="preserve"> (turpmāk – Satversme) un Eiropas Savienības Pamattiesību hartas </w:t>
      </w:r>
      <w:r w:rsidR="0091775D">
        <w:rPr>
          <w:rFonts w:asciiTheme="majorBidi" w:hAnsiTheme="majorBidi" w:cstheme="majorBidi"/>
          <w:shd w:val="clear" w:color="auto" w:fill="FFFFFF"/>
          <w:lang w:eastAsia="lv-LV"/>
        </w:rPr>
        <w:t xml:space="preserve">(turpmāk – Harta) </w:t>
      </w:r>
      <w:r w:rsidR="0035312F">
        <w:rPr>
          <w:rFonts w:asciiTheme="majorBidi" w:hAnsiTheme="majorBidi" w:cstheme="majorBidi"/>
          <w:shd w:val="clear" w:color="auto" w:fill="FFFFFF"/>
          <w:lang w:eastAsia="lv-LV"/>
        </w:rPr>
        <w:t>31.panta 2.punkt</w:t>
      </w:r>
      <w:r w:rsidR="002B4B2E">
        <w:rPr>
          <w:rFonts w:asciiTheme="majorBidi" w:hAnsiTheme="majorBidi" w:cstheme="majorBidi"/>
          <w:shd w:val="clear" w:color="auto" w:fill="FFFFFF"/>
          <w:lang w:eastAsia="lv-LV"/>
        </w:rPr>
        <w:t>u</w:t>
      </w:r>
      <w:r w:rsidR="0035312F">
        <w:rPr>
          <w:rFonts w:asciiTheme="majorBidi" w:hAnsiTheme="majorBidi" w:cstheme="majorBidi"/>
          <w:shd w:val="clear" w:color="auto" w:fill="FFFFFF"/>
          <w:lang w:eastAsia="lv-LV"/>
        </w:rPr>
        <w:t>.</w:t>
      </w:r>
      <w:r w:rsidR="00D1452C">
        <w:rPr>
          <w:rFonts w:asciiTheme="majorBidi" w:hAnsiTheme="majorBidi" w:cstheme="majorBidi"/>
          <w:shd w:val="clear" w:color="auto" w:fill="FFFFFF"/>
          <w:lang w:eastAsia="lv-LV"/>
        </w:rPr>
        <w:t xml:space="preserve"> Tiesa šo jēdzienu nepamatoti nav attiecinājusi uz laiku, kurā pēc darba devēja rīkojuma pieteicējam bija jāveic darba pienākumi uz zemes pirms plānotā reģistrācijas laika. Tāpat </w:t>
      </w:r>
      <w:r w:rsidR="009B446B">
        <w:rPr>
          <w:rFonts w:asciiTheme="majorBidi" w:hAnsiTheme="majorBidi" w:cstheme="majorBidi"/>
          <w:shd w:val="clear" w:color="auto" w:fill="FFFFFF"/>
          <w:lang w:eastAsia="lv-LV"/>
        </w:rPr>
        <w:t>apgabal</w:t>
      </w:r>
      <w:r w:rsidR="00D1452C">
        <w:rPr>
          <w:rFonts w:asciiTheme="majorBidi" w:hAnsiTheme="majorBidi" w:cstheme="majorBidi"/>
          <w:shd w:val="clear" w:color="auto" w:fill="FFFFFF"/>
          <w:lang w:eastAsia="lv-LV"/>
        </w:rPr>
        <w:t xml:space="preserve">tiesa šo jēdzienu nav attiecinājusi uz laiku pēc lidojuma beigām, par kuru </w:t>
      </w:r>
      <w:r w:rsidR="007F7B57">
        <w:rPr>
          <w:rFonts w:asciiTheme="majorBidi" w:hAnsiTheme="majorBidi" w:cstheme="majorBidi"/>
        </w:rPr>
        <w:t>[pers. A]</w:t>
      </w:r>
      <w:r w:rsidR="007F7B57">
        <w:rPr>
          <w:rFonts w:asciiTheme="majorBidi" w:hAnsiTheme="majorBidi" w:cstheme="majorBidi"/>
        </w:rPr>
        <w:t xml:space="preserve"> </w:t>
      </w:r>
      <w:r w:rsidR="00D1452C">
        <w:rPr>
          <w:rFonts w:asciiTheme="majorBidi" w:hAnsiTheme="majorBidi" w:cstheme="majorBidi"/>
          <w:shd w:val="clear" w:color="auto" w:fill="FFFFFF"/>
          <w:lang w:eastAsia="lv-LV"/>
        </w:rPr>
        <w:t xml:space="preserve">bija iesniedzis reisa ziņojumu. </w:t>
      </w:r>
      <w:r w:rsidR="007222A3">
        <w:rPr>
          <w:rFonts w:asciiTheme="majorBidi" w:hAnsiTheme="majorBidi" w:cstheme="majorBidi"/>
          <w:shd w:val="clear" w:color="auto" w:fill="FFFFFF"/>
          <w:lang w:eastAsia="lv-LV"/>
        </w:rPr>
        <w:t>Tiesa neņēma vērā, ka apkalpes locekļi nevar brīvi noteikt savu atrašanās vietu, jo viesnīcā jāsagatavo dokumenti, jādodas uz lidostu ar noteiktu transportu noteiktā laikā. Viesnīcā laikā no sagatavošanās lidojumam līdz ierašanās laikam lidostā apkalpes loceklis nevar brīvi rīkoties ar savu laiku.</w:t>
      </w:r>
    </w:p>
    <w:p w14:paraId="27F24C61" w14:textId="398055F3" w:rsidR="00DA4D3D" w:rsidRDefault="00DA4D3D" w:rsidP="003766D1">
      <w:pPr>
        <w:autoSpaceDE w:val="0"/>
        <w:autoSpaceDN w:val="0"/>
        <w:adjustRightInd w:val="0"/>
        <w:spacing w:line="276" w:lineRule="auto"/>
        <w:ind w:firstLine="720"/>
        <w:jc w:val="both"/>
        <w:rPr>
          <w:rFonts w:asciiTheme="majorBidi" w:hAnsiTheme="majorBidi" w:cstheme="majorBidi"/>
          <w:shd w:val="clear" w:color="auto" w:fill="FFFFFF"/>
          <w:lang w:eastAsia="lv-LV"/>
        </w:rPr>
      </w:pPr>
      <w:r>
        <w:rPr>
          <w:rFonts w:asciiTheme="majorBidi" w:hAnsiTheme="majorBidi" w:cstheme="majorBidi"/>
          <w:shd w:val="clear" w:color="auto" w:fill="FFFFFF"/>
          <w:lang w:eastAsia="lv-LV"/>
        </w:rPr>
        <w:t xml:space="preserve">[4.3] Apgabaltiesa nav ņēmusi vērā, ka </w:t>
      </w:r>
      <w:r w:rsidR="0091775D">
        <w:rPr>
          <w:rFonts w:asciiTheme="majorBidi" w:hAnsiTheme="majorBidi" w:cstheme="majorBidi"/>
          <w:shd w:val="clear" w:color="auto" w:fill="FFFFFF"/>
          <w:lang w:eastAsia="lv-LV"/>
        </w:rPr>
        <w:t>Tehnisko prasību regulā</w:t>
      </w:r>
      <w:r>
        <w:rPr>
          <w:rFonts w:asciiTheme="majorBidi" w:hAnsiTheme="majorBidi" w:cstheme="majorBidi"/>
          <w:shd w:val="clear" w:color="auto" w:fill="FFFFFF"/>
          <w:lang w:eastAsia="lv-LV"/>
        </w:rPr>
        <w:t xml:space="preserve"> </w:t>
      </w:r>
      <w:r w:rsidR="008D7FC9">
        <w:rPr>
          <w:rFonts w:asciiTheme="majorBidi" w:hAnsiTheme="majorBidi" w:cstheme="majorBidi"/>
          <w:shd w:val="clear" w:color="auto" w:fill="FFFFFF"/>
          <w:lang w:eastAsia="lv-LV"/>
        </w:rPr>
        <w:t xml:space="preserve">ir </w:t>
      </w:r>
      <w:r w:rsidR="0091775D">
        <w:rPr>
          <w:rFonts w:asciiTheme="majorBidi" w:hAnsiTheme="majorBidi" w:cstheme="majorBidi"/>
          <w:shd w:val="clear" w:color="auto" w:fill="FFFFFF"/>
          <w:lang w:eastAsia="lv-LV"/>
        </w:rPr>
        <w:t>norādītas</w:t>
      </w:r>
      <w:r>
        <w:rPr>
          <w:rFonts w:asciiTheme="majorBidi" w:hAnsiTheme="majorBidi" w:cstheme="majorBidi"/>
          <w:shd w:val="clear" w:color="auto" w:fill="FFFFFF"/>
          <w:lang w:eastAsia="lv-LV"/>
        </w:rPr>
        <w:t xml:space="preserve"> minimālās darba un atpūtas laika prasības. </w:t>
      </w:r>
      <w:r w:rsidR="0014313B">
        <w:rPr>
          <w:rFonts w:asciiTheme="majorBidi" w:hAnsiTheme="majorBidi" w:cstheme="majorBidi"/>
          <w:shd w:val="clear" w:color="auto" w:fill="FFFFFF"/>
          <w:lang w:eastAsia="lv-LV"/>
        </w:rPr>
        <w:t xml:space="preserve">Tā </w:t>
      </w:r>
      <w:r>
        <w:rPr>
          <w:rFonts w:asciiTheme="majorBidi" w:hAnsiTheme="majorBidi" w:cstheme="majorBidi"/>
          <w:shd w:val="clear" w:color="auto" w:fill="FFFFFF"/>
          <w:lang w:eastAsia="lv-LV"/>
        </w:rPr>
        <w:t xml:space="preserve">nav noskaidrojusi, kādā kārtībā darba devēji reģistrē darba laiku, ja faktiskā situācija no minimālajām prasībām atšķiras. </w:t>
      </w:r>
      <w:r w:rsidR="008D7FC9">
        <w:rPr>
          <w:rFonts w:asciiTheme="majorBidi" w:hAnsiTheme="majorBidi" w:cstheme="majorBidi"/>
          <w:shd w:val="clear" w:color="auto" w:fill="FFFFFF"/>
          <w:lang w:eastAsia="lv-LV"/>
        </w:rPr>
        <w:t>Rokasgrāmatā</w:t>
      </w:r>
      <w:r>
        <w:rPr>
          <w:rFonts w:asciiTheme="majorBidi" w:hAnsiTheme="majorBidi" w:cstheme="majorBidi"/>
          <w:shd w:val="clear" w:color="auto" w:fill="FFFFFF"/>
          <w:lang w:eastAsia="lv-LV"/>
        </w:rPr>
        <w:t xml:space="preserve"> tas nav regulēts.</w:t>
      </w:r>
      <w:r w:rsidR="009D11BB">
        <w:rPr>
          <w:rFonts w:asciiTheme="majorBidi" w:hAnsiTheme="majorBidi" w:cstheme="majorBidi"/>
          <w:shd w:val="clear" w:color="auto" w:fill="FFFFFF"/>
          <w:lang w:eastAsia="lv-LV"/>
        </w:rPr>
        <w:t xml:space="preserve"> Nav pārbaudīts, vai minimālie ziņošanas laiki ir piemēroti lidostām ar īpašu iekšējo kārtību. Šādi apstākļi tika konstatēti 2019.gada 2.jūnija reisā, </w:t>
      </w:r>
      <w:r w:rsidR="007F7B57">
        <w:rPr>
          <w:rFonts w:asciiTheme="majorBidi" w:hAnsiTheme="majorBidi" w:cstheme="majorBidi"/>
        </w:rPr>
        <w:t>[pers. A]</w:t>
      </w:r>
      <w:r w:rsidR="007F7B57">
        <w:rPr>
          <w:rFonts w:asciiTheme="majorBidi" w:hAnsiTheme="majorBidi" w:cstheme="majorBidi"/>
        </w:rPr>
        <w:t xml:space="preserve"> </w:t>
      </w:r>
      <w:r w:rsidR="009D11BB">
        <w:rPr>
          <w:rFonts w:asciiTheme="majorBidi" w:hAnsiTheme="majorBidi" w:cstheme="majorBidi"/>
          <w:shd w:val="clear" w:color="auto" w:fill="FFFFFF"/>
          <w:lang w:eastAsia="lv-LV"/>
        </w:rPr>
        <w:t xml:space="preserve">atgriežoties no Maskavas un iesniedzot reisa ziņojumu. </w:t>
      </w:r>
      <w:r w:rsidR="004A0929">
        <w:rPr>
          <w:rFonts w:asciiTheme="majorBidi" w:hAnsiTheme="majorBidi" w:cstheme="majorBidi"/>
          <w:shd w:val="clear" w:color="auto" w:fill="FFFFFF"/>
          <w:lang w:eastAsia="lv-LV"/>
        </w:rPr>
        <w:t>Konkrētajā gadījumā izreģistrēšanās laika kavējuma pamatojums bija reisa ziņojuma iesniegšana, kas aizņēma 15</w:t>
      </w:r>
      <w:r w:rsidR="00A11D83">
        <w:rPr>
          <w:rFonts w:asciiTheme="majorBidi" w:hAnsiTheme="majorBidi" w:cstheme="majorBidi"/>
          <w:shd w:val="clear" w:color="auto" w:fill="FFFFFF"/>
          <w:lang w:eastAsia="lv-LV"/>
        </w:rPr>
        <w:t> </w:t>
      </w:r>
      <w:r w:rsidR="004A0929">
        <w:rPr>
          <w:rFonts w:asciiTheme="majorBidi" w:hAnsiTheme="majorBidi" w:cstheme="majorBidi"/>
          <w:shd w:val="clear" w:color="auto" w:fill="FFFFFF"/>
          <w:lang w:eastAsia="lv-LV"/>
        </w:rPr>
        <w:t xml:space="preserve">minūtes. </w:t>
      </w:r>
      <w:r w:rsidR="009D11BB">
        <w:rPr>
          <w:rFonts w:asciiTheme="majorBidi" w:hAnsiTheme="majorBidi" w:cstheme="majorBidi"/>
          <w:shd w:val="clear" w:color="auto" w:fill="FFFFFF"/>
          <w:lang w:eastAsia="lv-LV"/>
        </w:rPr>
        <w:t xml:space="preserve">Šiem apstākļiem apgabaltiesai bija jāpiemēro Darba likuma 137.panta pirmā daļa un </w:t>
      </w:r>
      <w:r w:rsidR="0091775D">
        <w:rPr>
          <w:rFonts w:asciiTheme="majorBidi" w:hAnsiTheme="majorBidi" w:cstheme="majorBidi"/>
          <w:shd w:val="clear" w:color="auto" w:fill="FFFFFF"/>
          <w:lang w:eastAsia="lv-LV"/>
        </w:rPr>
        <w:t>Tehnisko prasību regulas III pielikuma</w:t>
      </w:r>
      <w:r w:rsidR="00D10F05">
        <w:rPr>
          <w:rFonts w:asciiTheme="majorBidi" w:hAnsiTheme="majorBidi" w:cstheme="majorBidi"/>
          <w:shd w:val="clear" w:color="auto" w:fill="FFFFFF"/>
          <w:lang w:eastAsia="lv-LV"/>
        </w:rPr>
        <w:t xml:space="preserve"> FTL apakšdaļas</w:t>
      </w:r>
      <w:r w:rsidR="009D11BB">
        <w:rPr>
          <w:rFonts w:asciiTheme="majorBidi" w:hAnsiTheme="majorBidi" w:cstheme="majorBidi"/>
          <w:shd w:val="clear" w:color="auto" w:fill="FFFFFF"/>
          <w:lang w:eastAsia="lv-LV"/>
        </w:rPr>
        <w:t xml:space="preserve"> ORO.FTL 245.punkts.</w:t>
      </w:r>
    </w:p>
    <w:p w14:paraId="5FE5C40B" w14:textId="7DDDD621" w:rsidR="002E0470" w:rsidRDefault="002E0470" w:rsidP="003766D1">
      <w:pPr>
        <w:autoSpaceDE w:val="0"/>
        <w:autoSpaceDN w:val="0"/>
        <w:adjustRightInd w:val="0"/>
        <w:spacing w:line="276" w:lineRule="auto"/>
        <w:ind w:firstLine="720"/>
        <w:jc w:val="both"/>
        <w:rPr>
          <w:rFonts w:asciiTheme="majorBidi" w:hAnsiTheme="majorBidi" w:cstheme="majorBidi"/>
          <w:shd w:val="clear" w:color="auto" w:fill="FFFFFF"/>
          <w:lang w:eastAsia="lv-LV"/>
        </w:rPr>
      </w:pPr>
      <w:r>
        <w:rPr>
          <w:rFonts w:asciiTheme="majorBidi" w:hAnsiTheme="majorBidi" w:cstheme="majorBidi"/>
          <w:shd w:val="clear" w:color="auto" w:fill="FFFFFF"/>
          <w:lang w:eastAsia="lv-LV"/>
        </w:rPr>
        <w:t xml:space="preserve">[4.4] Apgabaltiesa nav pārliecinājusies, vai lietas izspriešanai ir </w:t>
      </w:r>
      <w:r w:rsidR="00D108A3">
        <w:rPr>
          <w:rFonts w:asciiTheme="majorBidi" w:hAnsiTheme="majorBidi" w:cstheme="majorBidi"/>
          <w:shd w:val="clear" w:color="auto" w:fill="FFFFFF"/>
          <w:lang w:eastAsia="lv-LV"/>
        </w:rPr>
        <w:t>visi nepieciešamie pierādījumi</w:t>
      </w:r>
      <w:r w:rsidR="00AF5706">
        <w:rPr>
          <w:rFonts w:asciiTheme="majorBidi" w:hAnsiTheme="majorBidi" w:cstheme="majorBidi"/>
          <w:shd w:val="clear" w:color="auto" w:fill="FFFFFF"/>
          <w:lang w:eastAsia="lv-LV"/>
        </w:rPr>
        <w:t xml:space="preserve"> un vai ir noskaidroti visi fakti</w:t>
      </w:r>
      <w:r>
        <w:rPr>
          <w:rFonts w:asciiTheme="majorBidi" w:hAnsiTheme="majorBidi" w:cstheme="majorBidi"/>
          <w:shd w:val="clear" w:color="auto" w:fill="FFFFFF"/>
          <w:lang w:eastAsia="lv-LV"/>
        </w:rPr>
        <w:t xml:space="preserve">, tādēļ </w:t>
      </w:r>
      <w:r w:rsidR="00D4563E">
        <w:rPr>
          <w:rFonts w:asciiTheme="majorBidi" w:hAnsiTheme="majorBidi" w:cstheme="majorBidi"/>
          <w:shd w:val="clear" w:color="auto" w:fill="FFFFFF"/>
          <w:lang w:eastAsia="lv-LV"/>
        </w:rPr>
        <w:t xml:space="preserve">tā </w:t>
      </w:r>
      <w:r>
        <w:rPr>
          <w:rFonts w:asciiTheme="majorBidi" w:hAnsiTheme="majorBidi" w:cstheme="majorBidi"/>
          <w:shd w:val="clear" w:color="auto" w:fill="FFFFFF"/>
          <w:lang w:eastAsia="lv-LV"/>
        </w:rPr>
        <w:t xml:space="preserve">pieļāvusi Administratīvā procesa likuma 103.panta otrās daļas, 107.panta ceturtās daļas, 150.panta ceturtās daļas, 154.panta pirmās, otrās un trešās daļas, kā arī 161.panta pirmās daļas pārkāpumu. Tiesa nav pārbaudījusi, kā darba devējs reģistrē faktisko darba laiku, kas nesaskan ar plānoto darba </w:t>
      </w:r>
      <w:r w:rsidRPr="00794FE1">
        <w:rPr>
          <w:rFonts w:asciiTheme="majorBidi" w:hAnsiTheme="majorBidi" w:cstheme="majorBidi"/>
          <w:shd w:val="clear" w:color="auto" w:fill="FFFFFF"/>
          <w:lang w:eastAsia="lv-LV"/>
        </w:rPr>
        <w:t xml:space="preserve">laiku. </w:t>
      </w:r>
      <w:r w:rsidR="004A0929" w:rsidRPr="00794FE1">
        <w:rPr>
          <w:rFonts w:asciiTheme="majorBidi" w:hAnsiTheme="majorBidi" w:cstheme="majorBidi"/>
          <w:shd w:val="clear" w:color="auto" w:fill="FFFFFF"/>
          <w:lang w:eastAsia="lv-LV"/>
        </w:rPr>
        <w:t>Apgabaltiesa nav iedziļinājusies konkrētos gadījumos, par kuriem ir strīds šajā lietā.</w:t>
      </w:r>
      <w:r w:rsidR="00AF5706" w:rsidRPr="00794FE1">
        <w:rPr>
          <w:rFonts w:asciiTheme="majorBidi" w:hAnsiTheme="majorBidi" w:cstheme="majorBidi"/>
          <w:shd w:val="clear" w:color="auto" w:fill="FFFFFF"/>
          <w:lang w:eastAsia="lv-LV"/>
        </w:rPr>
        <w:t xml:space="preserve"> Tāpat apgabaltiesa nav pārbaudījusi, vai darbiniekiem ir bijušas pietiekami skaidras norādes neveikt darbu viesnīcā (pirms lidojuma izdrukāt dokumentus, iepazīstināt apkalpi ar lidojuma plānu, lemt par degvielas daudzumu), kā arī nav pārbaudīts fakts, ka darbinieki neatrodas mājas bāzē, bet darba braucienā divos sektoros (Rīga – Maskava vai Telaviva). Šajā gadījumā</w:t>
      </w:r>
      <w:r w:rsidR="00AF5706">
        <w:rPr>
          <w:rFonts w:asciiTheme="majorBidi" w:hAnsiTheme="majorBidi" w:cstheme="majorBidi"/>
          <w:shd w:val="clear" w:color="auto" w:fill="FFFFFF"/>
          <w:lang w:eastAsia="lv-LV"/>
        </w:rPr>
        <w:t xml:space="preserve"> atpūta notiek starp diviem lidojuma sektoriem.</w:t>
      </w:r>
    </w:p>
    <w:p w14:paraId="43838DFE" w14:textId="1F3803AD" w:rsidR="0025216C" w:rsidRDefault="0025216C" w:rsidP="003766D1">
      <w:pPr>
        <w:autoSpaceDE w:val="0"/>
        <w:autoSpaceDN w:val="0"/>
        <w:adjustRightInd w:val="0"/>
        <w:spacing w:line="276" w:lineRule="auto"/>
        <w:ind w:firstLine="720"/>
        <w:jc w:val="both"/>
        <w:rPr>
          <w:rFonts w:asciiTheme="majorBidi" w:hAnsiTheme="majorBidi" w:cstheme="majorBidi"/>
          <w:shd w:val="clear" w:color="auto" w:fill="FFFFFF"/>
          <w:lang w:eastAsia="lv-LV"/>
        </w:rPr>
      </w:pPr>
      <w:r>
        <w:rPr>
          <w:rFonts w:asciiTheme="majorBidi" w:hAnsiTheme="majorBidi" w:cstheme="majorBidi"/>
          <w:shd w:val="clear" w:color="auto" w:fill="FFFFFF"/>
          <w:lang w:eastAsia="lv-LV"/>
        </w:rPr>
        <w:t>[4.5] Līdzīgus</w:t>
      </w:r>
      <w:r w:rsidR="006337E9">
        <w:rPr>
          <w:rFonts w:asciiTheme="majorBidi" w:hAnsiTheme="majorBidi" w:cstheme="majorBidi"/>
          <w:shd w:val="clear" w:color="auto" w:fill="FFFFFF"/>
          <w:lang w:eastAsia="lv-LV"/>
        </w:rPr>
        <w:t xml:space="preserve"> materiālo un procesuālo tiesību normu pārkāpumus</w:t>
      </w:r>
      <w:r>
        <w:rPr>
          <w:rFonts w:asciiTheme="majorBidi" w:hAnsiTheme="majorBidi" w:cstheme="majorBidi"/>
          <w:shd w:val="clear" w:color="auto" w:fill="FFFFFF"/>
          <w:lang w:eastAsia="lv-LV"/>
        </w:rPr>
        <w:t xml:space="preserve"> </w:t>
      </w:r>
      <w:r w:rsidR="006337E9">
        <w:rPr>
          <w:rFonts w:asciiTheme="majorBidi" w:hAnsiTheme="majorBidi" w:cstheme="majorBidi"/>
          <w:shd w:val="clear" w:color="auto" w:fill="FFFFFF"/>
          <w:lang w:eastAsia="lv-LV"/>
        </w:rPr>
        <w:t xml:space="preserve">apgabaltiesa pieļāvusi arī </w:t>
      </w:r>
      <w:r w:rsidR="003766D1">
        <w:rPr>
          <w:rFonts w:asciiTheme="majorBidi" w:hAnsiTheme="majorBidi" w:cstheme="majorBidi"/>
          <w:shd w:val="clear" w:color="auto" w:fill="FFFFFF"/>
          <w:lang w:eastAsia="lv-LV"/>
        </w:rPr>
        <w:t xml:space="preserve">[pers. B] </w:t>
      </w:r>
      <w:r w:rsidR="006337E9">
        <w:rPr>
          <w:rFonts w:asciiTheme="majorBidi" w:hAnsiTheme="majorBidi" w:cstheme="majorBidi"/>
          <w:shd w:val="clear" w:color="auto" w:fill="FFFFFF"/>
          <w:lang w:eastAsia="lv-LV"/>
        </w:rPr>
        <w:t xml:space="preserve">gadījumā. Proti, </w:t>
      </w:r>
      <w:r>
        <w:rPr>
          <w:rFonts w:asciiTheme="majorBidi" w:hAnsiTheme="majorBidi" w:cstheme="majorBidi"/>
          <w:shd w:val="clear" w:color="auto" w:fill="FFFFFF"/>
          <w:lang w:eastAsia="lv-LV"/>
        </w:rPr>
        <w:t xml:space="preserve">apgabaltiesa nav pārbaudījusi </w:t>
      </w:r>
      <w:r w:rsidR="006337E9">
        <w:rPr>
          <w:rFonts w:asciiTheme="majorBidi" w:hAnsiTheme="majorBidi" w:cstheme="majorBidi"/>
          <w:shd w:val="clear" w:color="auto" w:fill="FFFFFF"/>
          <w:lang w:eastAsia="lv-LV"/>
        </w:rPr>
        <w:t xml:space="preserve">apstākļus </w:t>
      </w:r>
      <w:r>
        <w:rPr>
          <w:rFonts w:asciiTheme="majorBidi" w:hAnsiTheme="majorBidi" w:cstheme="majorBidi"/>
          <w:shd w:val="clear" w:color="auto" w:fill="FFFFFF"/>
          <w:lang w:eastAsia="lv-LV"/>
        </w:rPr>
        <w:t xml:space="preserve">par </w:t>
      </w:r>
      <w:r w:rsidR="003766D1">
        <w:rPr>
          <w:rFonts w:asciiTheme="majorBidi" w:hAnsiTheme="majorBidi" w:cstheme="majorBidi"/>
          <w:shd w:val="clear" w:color="auto" w:fill="FFFFFF"/>
          <w:lang w:eastAsia="lv-LV"/>
        </w:rPr>
        <w:t xml:space="preserve">[pers. B] </w:t>
      </w:r>
      <w:r w:rsidR="0007402E">
        <w:rPr>
          <w:rFonts w:asciiTheme="majorBidi" w:hAnsiTheme="majorBidi" w:cstheme="majorBidi"/>
          <w:shd w:val="clear" w:color="auto" w:fill="FFFFFF"/>
          <w:lang w:eastAsia="lv-LV"/>
        </w:rPr>
        <w:t>lidojumiem</w:t>
      </w:r>
      <w:r w:rsidR="00FA11C0">
        <w:rPr>
          <w:rFonts w:asciiTheme="majorBidi" w:hAnsiTheme="majorBidi" w:cstheme="majorBidi"/>
          <w:shd w:val="clear" w:color="auto" w:fill="FFFFFF"/>
          <w:lang w:eastAsia="lv-LV"/>
        </w:rPr>
        <w:t xml:space="preserve"> 2019.gada 1. un 3.maijā</w:t>
      </w:r>
      <w:r>
        <w:rPr>
          <w:rFonts w:asciiTheme="majorBidi" w:hAnsiTheme="majorBidi" w:cstheme="majorBidi"/>
          <w:shd w:val="clear" w:color="auto" w:fill="FFFFFF"/>
          <w:lang w:eastAsia="lv-LV"/>
        </w:rPr>
        <w:t xml:space="preserve">, kā arī nav ņēmusi vērā lidostas Telavivā īpašos apstākļus </w:t>
      </w:r>
      <w:r w:rsidR="00D10F05">
        <w:rPr>
          <w:rFonts w:asciiTheme="majorBidi" w:hAnsiTheme="majorBidi" w:cstheme="majorBidi"/>
          <w:shd w:val="clear" w:color="auto" w:fill="FFFFFF"/>
          <w:lang w:eastAsia="lv-LV"/>
        </w:rPr>
        <w:t>saistībā ar pasu</w:t>
      </w:r>
      <w:r>
        <w:rPr>
          <w:rFonts w:asciiTheme="majorBidi" w:hAnsiTheme="majorBidi" w:cstheme="majorBidi"/>
          <w:shd w:val="clear" w:color="auto" w:fill="FFFFFF"/>
          <w:lang w:eastAsia="lv-LV"/>
        </w:rPr>
        <w:t xml:space="preserve"> kontroli. </w:t>
      </w:r>
      <w:r w:rsidR="006D0183">
        <w:rPr>
          <w:rFonts w:asciiTheme="majorBidi" w:hAnsiTheme="majorBidi" w:cstheme="majorBidi"/>
          <w:shd w:val="clear" w:color="auto" w:fill="FFFFFF"/>
          <w:lang w:eastAsia="lv-LV"/>
        </w:rPr>
        <w:t>A</w:t>
      </w:r>
      <w:r>
        <w:rPr>
          <w:rFonts w:asciiTheme="majorBidi" w:hAnsiTheme="majorBidi" w:cstheme="majorBidi"/>
          <w:shd w:val="clear" w:color="auto" w:fill="FFFFFF"/>
          <w:lang w:eastAsia="lv-LV"/>
        </w:rPr>
        <w:t>trašanās Telavivā nav nonākšana mājas bāzē, kur darbiniekam ir skaidra reģistrēšanās darba vieta.</w:t>
      </w:r>
      <w:r w:rsidR="00FA11C0">
        <w:rPr>
          <w:rFonts w:asciiTheme="majorBidi" w:hAnsiTheme="majorBidi" w:cstheme="majorBidi"/>
          <w:shd w:val="clear" w:color="auto" w:fill="FFFFFF"/>
          <w:lang w:eastAsia="lv-LV"/>
        </w:rPr>
        <w:t xml:space="preserve"> </w:t>
      </w:r>
      <w:r w:rsidR="0058281C">
        <w:rPr>
          <w:rFonts w:asciiTheme="majorBidi" w:hAnsiTheme="majorBidi" w:cstheme="majorBidi"/>
          <w:shd w:val="clear" w:color="auto" w:fill="FFFFFF"/>
          <w:lang w:eastAsia="lv-LV"/>
        </w:rPr>
        <w:t>Apgabalt</w:t>
      </w:r>
      <w:r w:rsidR="00FA11C0">
        <w:rPr>
          <w:rFonts w:asciiTheme="majorBidi" w:hAnsiTheme="majorBidi" w:cstheme="majorBidi"/>
          <w:shd w:val="clear" w:color="auto" w:fill="FFFFFF"/>
          <w:lang w:eastAsia="lv-LV"/>
        </w:rPr>
        <w:t xml:space="preserve">iesa nav pārbaudījusi </w:t>
      </w:r>
      <w:r w:rsidR="003766D1">
        <w:rPr>
          <w:rFonts w:asciiTheme="majorBidi" w:hAnsiTheme="majorBidi" w:cstheme="majorBidi"/>
          <w:shd w:val="clear" w:color="auto" w:fill="FFFFFF"/>
          <w:lang w:eastAsia="lv-LV"/>
        </w:rPr>
        <w:t xml:space="preserve">[pers. B] </w:t>
      </w:r>
      <w:r w:rsidR="00FA11C0">
        <w:rPr>
          <w:rFonts w:asciiTheme="majorBidi" w:hAnsiTheme="majorBidi" w:cstheme="majorBidi"/>
          <w:shd w:val="clear" w:color="auto" w:fill="FFFFFF"/>
          <w:lang w:eastAsia="lv-LV"/>
        </w:rPr>
        <w:t>iesniegto reisa ziņojumu un nav atzinusi to par neatbilstošu faktiskā darba laika reģistrācijai. Izreģistrēšanās laika kavējum</w:t>
      </w:r>
      <w:r w:rsidR="006337E9">
        <w:rPr>
          <w:rFonts w:asciiTheme="majorBidi" w:hAnsiTheme="majorBidi" w:cstheme="majorBidi"/>
          <w:shd w:val="clear" w:color="auto" w:fill="FFFFFF"/>
          <w:lang w:eastAsia="lv-LV"/>
        </w:rPr>
        <w:t>a pamatojums ir norādīts šajā reisa ziņojumā.</w:t>
      </w:r>
      <w:r w:rsidR="002B4B2E">
        <w:rPr>
          <w:rFonts w:asciiTheme="majorBidi" w:hAnsiTheme="majorBidi" w:cstheme="majorBidi"/>
          <w:shd w:val="clear" w:color="auto" w:fill="FFFFFF"/>
          <w:lang w:eastAsia="lv-LV"/>
        </w:rPr>
        <w:t xml:space="preserve"> </w:t>
      </w:r>
      <w:r>
        <w:rPr>
          <w:rFonts w:asciiTheme="majorBidi" w:hAnsiTheme="majorBidi" w:cstheme="majorBidi"/>
          <w:shd w:val="clear" w:color="auto" w:fill="FFFFFF"/>
          <w:lang w:eastAsia="lv-LV"/>
        </w:rPr>
        <w:t xml:space="preserve">Tā kā daļa </w:t>
      </w:r>
      <w:r w:rsidR="002B4B2E">
        <w:rPr>
          <w:rFonts w:asciiTheme="majorBidi" w:hAnsiTheme="majorBidi" w:cstheme="majorBidi"/>
          <w:shd w:val="clear" w:color="auto" w:fill="FFFFFF"/>
          <w:lang w:eastAsia="lv-LV"/>
        </w:rPr>
        <w:t xml:space="preserve">no </w:t>
      </w:r>
      <w:r>
        <w:rPr>
          <w:rFonts w:asciiTheme="majorBidi" w:hAnsiTheme="majorBidi" w:cstheme="majorBidi"/>
          <w:shd w:val="clear" w:color="auto" w:fill="FFFFFF"/>
          <w:lang w:eastAsia="lv-LV"/>
        </w:rPr>
        <w:t>faktiski nostrādātā darba laika</w:t>
      </w:r>
      <w:r w:rsidR="002B4B2E">
        <w:rPr>
          <w:rFonts w:asciiTheme="majorBidi" w:hAnsiTheme="majorBidi" w:cstheme="majorBidi"/>
          <w:shd w:val="clear" w:color="auto" w:fill="FFFFFF"/>
          <w:lang w:eastAsia="lv-LV"/>
        </w:rPr>
        <w:t>, kas kā tāds</w:t>
      </w:r>
      <w:r>
        <w:rPr>
          <w:rFonts w:asciiTheme="majorBidi" w:hAnsiTheme="majorBidi" w:cstheme="majorBidi"/>
          <w:shd w:val="clear" w:color="auto" w:fill="FFFFFF"/>
          <w:lang w:eastAsia="lv-LV"/>
        </w:rPr>
        <w:t xml:space="preserve"> netika reģistrēt</w:t>
      </w:r>
      <w:r w:rsidR="002B4B2E">
        <w:rPr>
          <w:rFonts w:asciiTheme="majorBidi" w:hAnsiTheme="majorBidi" w:cstheme="majorBidi"/>
          <w:shd w:val="clear" w:color="auto" w:fill="FFFFFF"/>
          <w:lang w:eastAsia="lv-LV"/>
        </w:rPr>
        <w:t>s,</w:t>
      </w:r>
      <w:r>
        <w:rPr>
          <w:rFonts w:asciiTheme="majorBidi" w:hAnsiTheme="majorBidi" w:cstheme="majorBidi"/>
          <w:shd w:val="clear" w:color="auto" w:fill="FFFFFF"/>
          <w:lang w:eastAsia="lv-LV"/>
        </w:rPr>
        <w:t xml:space="preserve"> ietilpa nakts laikā, bija jāpiemēro Darba likuma 67.panta pirmā daļa, ko apgabaltiesa vispār nav vērtējusi.</w:t>
      </w:r>
    </w:p>
    <w:p w14:paraId="2E8F655A" w14:textId="5863F485" w:rsidR="00FD201F" w:rsidRDefault="00FD201F" w:rsidP="003766D1">
      <w:pPr>
        <w:autoSpaceDE w:val="0"/>
        <w:autoSpaceDN w:val="0"/>
        <w:adjustRightInd w:val="0"/>
        <w:spacing w:line="276" w:lineRule="auto"/>
        <w:ind w:firstLine="720"/>
        <w:jc w:val="both"/>
        <w:rPr>
          <w:rFonts w:asciiTheme="majorBidi" w:hAnsiTheme="majorBidi" w:cstheme="majorBidi"/>
          <w:shd w:val="clear" w:color="auto" w:fill="FFFFFF"/>
          <w:lang w:eastAsia="lv-LV"/>
        </w:rPr>
      </w:pPr>
      <w:r>
        <w:rPr>
          <w:rFonts w:asciiTheme="majorBidi" w:hAnsiTheme="majorBidi" w:cstheme="majorBidi"/>
          <w:shd w:val="clear" w:color="auto" w:fill="FFFFFF"/>
          <w:lang w:eastAsia="lv-LV"/>
        </w:rPr>
        <w:t xml:space="preserve">[4.6] Apgabaltiesa nav pārbaudījusi apstākļus par to, vai </w:t>
      </w:r>
      <w:r w:rsidR="007F7B57">
        <w:rPr>
          <w:rFonts w:asciiTheme="majorBidi" w:hAnsiTheme="majorBidi" w:cstheme="majorBidi"/>
        </w:rPr>
        <w:t xml:space="preserve">[pers. C] </w:t>
      </w:r>
      <w:r>
        <w:rPr>
          <w:rFonts w:asciiTheme="majorBidi" w:hAnsiTheme="majorBidi" w:cstheme="majorBidi"/>
          <w:shd w:val="clear" w:color="auto" w:fill="FFFFFF"/>
          <w:lang w:eastAsia="lv-LV"/>
        </w:rPr>
        <w:t>laikā no 2019.gada 3.–10.jūnijam tika nodrošināta iknedēļas brīvdiena</w:t>
      </w:r>
      <w:r w:rsidR="00AB5DD3">
        <w:rPr>
          <w:rFonts w:asciiTheme="majorBidi" w:hAnsiTheme="majorBidi" w:cstheme="majorBidi"/>
          <w:shd w:val="clear" w:color="auto" w:fill="FFFFFF"/>
          <w:lang w:eastAsia="lv-LV"/>
        </w:rPr>
        <w:t xml:space="preserve"> mājas bāzē</w:t>
      </w:r>
      <w:r>
        <w:rPr>
          <w:rFonts w:asciiTheme="majorBidi" w:hAnsiTheme="majorBidi" w:cstheme="majorBidi"/>
          <w:shd w:val="clear" w:color="auto" w:fill="FFFFFF"/>
          <w:lang w:eastAsia="lv-LV"/>
        </w:rPr>
        <w:t xml:space="preserve">. Tiesa nepareizi izpratusi </w:t>
      </w:r>
      <w:r w:rsidRPr="00F14B91">
        <w:rPr>
          <w:rFonts w:asciiTheme="majorBidi" w:hAnsiTheme="majorBidi" w:cstheme="majorBidi"/>
          <w:shd w:val="clear" w:color="auto" w:fill="FFFFFF"/>
          <w:lang w:eastAsia="lv-LV"/>
        </w:rPr>
        <w:t xml:space="preserve">jēdzienu </w:t>
      </w:r>
      <w:r w:rsidR="006D0183" w:rsidRPr="00F14B91">
        <w:rPr>
          <w:rFonts w:asciiTheme="majorBidi" w:hAnsiTheme="majorBidi" w:cstheme="majorBidi"/>
          <w:shd w:val="clear" w:color="auto" w:fill="FFFFFF"/>
          <w:lang w:eastAsia="lv-LV"/>
        </w:rPr>
        <w:t>„</w:t>
      </w:r>
      <w:r w:rsidRPr="00F14B91">
        <w:rPr>
          <w:rFonts w:asciiTheme="majorBidi" w:hAnsiTheme="majorBidi" w:cstheme="majorBidi"/>
          <w:shd w:val="clear" w:color="auto" w:fill="FFFFFF"/>
          <w:lang w:eastAsia="lv-LV"/>
        </w:rPr>
        <w:t xml:space="preserve">iknedēļas brīvdiena” un </w:t>
      </w:r>
      <w:r w:rsidR="006D0183" w:rsidRPr="00F14B91">
        <w:rPr>
          <w:rFonts w:asciiTheme="majorBidi" w:hAnsiTheme="majorBidi" w:cstheme="majorBidi"/>
          <w:shd w:val="clear" w:color="auto" w:fill="FFFFFF"/>
          <w:lang w:eastAsia="lv-LV"/>
        </w:rPr>
        <w:t>„</w:t>
      </w:r>
      <w:r w:rsidRPr="00F14B91">
        <w:rPr>
          <w:rFonts w:asciiTheme="majorBidi" w:hAnsiTheme="majorBidi" w:cstheme="majorBidi"/>
          <w:shd w:val="clear" w:color="auto" w:fill="FFFFFF"/>
          <w:lang w:eastAsia="lv-LV"/>
        </w:rPr>
        <w:t xml:space="preserve">atpūta”. Nepareizi piemērots Darba likuma 140. un 143.pants. </w:t>
      </w:r>
      <w:r w:rsidR="00C11D04" w:rsidRPr="00F14B91">
        <w:rPr>
          <w:rFonts w:asciiTheme="majorBidi" w:hAnsiTheme="majorBidi" w:cstheme="majorBidi"/>
          <w:shd w:val="clear" w:color="auto" w:fill="FFFFFF"/>
          <w:lang w:eastAsia="lv-LV"/>
        </w:rPr>
        <w:t>Arī summētā darba laika gadījumā tiesību normu interpretācija nevar būt tāda, ka pārskata period</w:t>
      </w:r>
      <w:r w:rsidR="00AB5DD3" w:rsidRPr="00F14B91">
        <w:rPr>
          <w:rFonts w:asciiTheme="majorBidi" w:hAnsiTheme="majorBidi" w:cstheme="majorBidi"/>
          <w:shd w:val="clear" w:color="auto" w:fill="FFFFFF"/>
          <w:lang w:eastAsia="lv-LV"/>
        </w:rPr>
        <w:t>a</w:t>
      </w:r>
      <w:r w:rsidR="00C11D04" w:rsidRPr="00F14B91">
        <w:rPr>
          <w:rFonts w:asciiTheme="majorBidi" w:hAnsiTheme="majorBidi" w:cstheme="majorBidi"/>
          <w:shd w:val="clear" w:color="auto" w:fill="FFFFFF"/>
          <w:lang w:eastAsia="lv-LV"/>
        </w:rPr>
        <w:t xml:space="preserve"> – vien</w:t>
      </w:r>
      <w:r w:rsidR="00797275" w:rsidRPr="002B4B2E">
        <w:rPr>
          <w:rFonts w:asciiTheme="majorBidi" w:hAnsiTheme="majorBidi" w:cstheme="majorBidi"/>
          <w:shd w:val="clear" w:color="auto" w:fill="FFFFFF"/>
          <w:lang w:eastAsia="lv-LV"/>
        </w:rPr>
        <w:t>a</w:t>
      </w:r>
      <w:r w:rsidR="00C11D04" w:rsidRPr="00F14B91">
        <w:rPr>
          <w:rFonts w:asciiTheme="majorBidi" w:hAnsiTheme="majorBidi" w:cstheme="majorBidi"/>
          <w:shd w:val="clear" w:color="auto" w:fill="FFFFFF"/>
          <w:lang w:eastAsia="lv-LV"/>
        </w:rPr>
        <w:t xml:space="preserve"> mēne</w:t>
      </w:r>
      <w:r w:rsidR="00797275" w:rsidRPr="002B4B2E">
        <w:rPr>
          <w:rFonts w:asciiTheme="majorBidi" w:hAnsiTheme="majorBidi" w:cstheme="majorBidi"/>
          <w:shd w:val="clear" w:color="auto" w:fill="FFFFFF"/>
          <w:lang w:eastAsia="lv-LV"/>
        </w:rPr>
        <w:t>ša</w:t>
      </w:r>
      <w:r w:rsidR="00C11D04" w:rsidRPr="00F14B91">
        <w:rPr>
          <w:rFonts w:asciiTheme="majorBidi" w:hAnsiTheme="majorBidi" w:cstheme="majorBidi"/>
          <w:shd w:val="clear" w:color="auto" w:fill="FFFFFF"/>
          <w:lang w:eastAsia="lv-LV"/>
        </w:rPr>
        <w:t xml:space="preserve"> – ietvaros visas iknedēļas atpūtas stundas un dienas tiek piešķirtas vien </w:t>
      </w:r>
      <w:r w:rsidR="00DA1CCE" w:rsidRPr="00F14B91">
        <w:rPr>
          <w:rFonts w:asciiTheme="majorBidi" w:hAnsiTheme="majorBidi" w:cstheme="majorBidi"/>
          <w:shd w:val="clear" w:color="auto" w:fill="FFFFFF"/>
          <w:lang w:eastAsia="lv-LV"/>
        </w:rPr>
        <w:t xml:space="preserve">pašās </w:t>
      </w:r>
      <w:r w:rsidR="00C11D04" w:rsidRPr="00F14B91">
        <w:rPr>
          <w:rFonts w:asciiTheme="majorBidi" w:hAnsiTheme="majorBidi" w:cstheme="majorBidi"/>
          <w:shd w:val="clear" w:color="auto" w:fill="FFFFFF"/>
          <w:lang w:eastAsia="lv-LV"/>
        </w:rPr>
        <w:t>mēneša perioda beigās vai darba grafikā netiek ievērot</w:t>
      </w:r>
      <w:r w:rsidR="00EC649A" w:rsidRPr="00F14B91">
        <w:rPr>
          <w:rFonts w:asciiTheme="majorBidi" w:hAnsiTheme="majorBidi" w:cstheme="majorBidi"/>
          <w:shd w:val="clear" w:color="auto" w:fill="FFFFFF"/>
          <w:lang w:eastAsia="lv-LV"/>
        </w:rPr>
        <w:t>a</w:t>
      </w:r>
      <w:r w:rsidR="00C11D04" w:rsidRPr="00F14B91">
        <w:rPr>
          <w:rFonts w:asciiTheme="majorBidi" w:hAnsiTheme="majorBidi" w:cstheme="majorBidi"/>
          <w:shd w:val="clear" w:color="auto" w:fill="FFFFFF"/>
          <w:lang w:eastAsia="lv-LV"/>
        </w:rPr>
        <w:t xml:space="preserve"> iknedēļas atpūtas 35</w:t>
      </w:r>
      <w:r w:rsidR="00FD7133" w:rsidRPr="00F14B91">
        <w:rPr>
          <w:rFonts w:asciiTheme="majorBidi" w:hAnsiTheme="majorBidi" w:cstheme="majorBidi"/>
          <w:shd w:val="clear" w:color="auto" w:fill="FFFFFF"/>
          <w:lang w:eastAsia="lv-LV"/>
        </w:rPr>
        <w:t> </w:t>
      </w:r>
      <w:r w:rsidR="00C11D04" w:rsidRPr="00F14B91">
        <w:rPr>
          <w:rFonts w:asciiTheme="majorBidi" w:hAnsiTheme="majorBidi" w:cstheme="majorBidi"/>
          <w:shd w:val="clear" w:color="auto" w:fill="FFFFFF"/>
          <w:lang w:eastAsia="lv-LV"/>
        </w:rPr>
        <w:t>stundu nepārtrauktība.</w:t>
      </w:r>
      <w:r w:rsidR="007E275B">
        <w:rPr>
          <w:rFonts w:asciiTheme="majorBidi" w:hAnsiTheme="majorBidi" w:cstheme="majorBidi"/>
          <w:shd w:val="clear" w:color="auto" w:fill="FFFFFF"/>
          <w:lang w:eastAsia="lv-LV"/>
        </w:rPr>
        <w:t xml:space="preserve"> Turklāt </w:t>
      </w:r>
      <w:r w:rsidR="006D0183">
        <w:rPr>
          <w:rFonts w:asciiTheme="majorBidi" w:hAnsiTheme="majorBidi" w:cstheme="majorBidi"/>
          <w:shd w:val="clear" w:color="auto" w:fill="FFFFFF"/>
          <w:lang w:eastAsia="lv-LV"/>
        </w:rPr>
        <w:t>„</w:t>
      </w:r>
      <w:r w:rsidR="007E275B">
        <w:rPr>
          <w:rFonts w:asciiTheme="majorBidi" w:hAnsiTheme="majorBidi" w:cstheme="majorBidi"/>
          <w:shd w:val="clear" w:color="auto" w:fill="FFFFFF"/>
          <w:lang w:eastAsia="lv-LV"/>
        </w:rPr>
        <w:t xml:space="preserve">atpūtas” jēdziens, lai tas būtu </w:t>
      </w:r>
      <w:r w:rsidR="007E275B" w:rsidRPr="0058281C">
        <w:rPr>
          <w:rFonts w:asciiTheme="majorBidi" w:hAnsiTheme="majorBidi" w:cstheme="majorBidi"/>
          <w:shd w:val="clear" w:color="auto" w:fill="FFFFFF"/>
          <w:lang w:eastAsia="lv-LV"/>
        </w:rPr>
        <w:t>pilnvērtīgs, prezumē, ka persona</w:t>
      </w:r>
      <w:r w:rsidR="0058281C">
        <w:rPr>
          <w:rFonts w:asciiTheme="majorBidi" w:hAnsiTheme="majorBidi" w:cstheme="majorBidi"/>
          <w:shd w:val="clear" w:color="auto" w:fill="FFFFFF"/>
          <w:lang w:eastAsia="lv-LV"/>
        </w:rPr>
        <w:t>i</w:t>
      </w:r>
      <w:r w:rsidR="007E275B" w:rsidRPr="0058281C">
        <w:rPr>
          <w:rFonts w:asciiTheme="majorBidi" w:hAnsiTheme="majorBidi" w:cstheme="majorBidi"/>
          <w:shd w:val="clear" w:color="auto" w:fill="FFFFFF"/>
          <w:lang w:eastAsia="lv-LV"/>
        </w:rPr>
        <w:t xml:space="preserve"> atpūt</w:t>
      </w:r>
      <w:r w:rsidR="0058281C">
        <w:rPr>
          <w:rFonts w:asciiTheme="majorBidi" w:hAnsiTheme="majorBidi" w:cstheme="majorBidi"/>
          <w:shd w:val="clear" w:color="auto" w:fill="FFFFFF"/>
          <w:lang w:eastAsia="lv-LV"/>
        </w:rPr>
        <w:t>a</w:t>
      </w:r>
      <w:r w:rsidR="007E275B" w:rsidRPr="0058281C">
        <w:rPr>
          <w:rFonts w:asciiTheme="majorBidi" w:hAnsiTheme="majorBidi" w:cstheme="majorBidi"/>
          <w:shd w:val="clear" w:color="auto" w:fill="FFFFFF"/>
          <w:lang w:eastAsia="lv-LV"/>
        </w:rPr>
        <w:t xml:space="preserve"> </w:t>
      </w:r>
      <w:r w:rsidR="0058281C">
        <w:rPr>
          <w:rFonts w:asciiTheme="majorBidi" w:hAnsiTheme="majorBidi" w:cstheme="majorBidi"/>
          <w:shd w:val="clear" w:color="auto" w:fill="FFFFFF"/>
          <w:lang w:eastAsia="lv-LV"/>
        </w:rPr>
        <w:t xml:space="preserve">nodrošināma </w:t>
      </w:r>
      <w:r w:rsidR="007E275B" w:rsidRPr="0058281C">
        <w:rPr>
          <w:rFonts w:asciiTheme="majorBidi" w:hAnsiTheme="majorBidi" w:cstheme="majorBidi"/>
          <w:shd w:val="clear" w:color="auto" w:fill="FFFFFF"/>
          <w:lang w:eastAsia="lv-LV"/>
        </w:rPr>
        <w:t>mājas bāzē.</w:t>
      </w:r>
    </w:p>
    <w:p w14:paraId="078B91FD" w14:textId="1AAAD3DA" w:rsidR="00FD0835" w:rsidRDefault="00FD0835" w:rsidP="003766D1">
      <w:pPr>
        <w:autoSpaceDE w:val="0"/>
        <w:autoSpaceDN w:val="0"/>
        <w:adjustRightInd w:val="0"/>
        <w:spacing w:line="276" w:lineRule="auto"/>
        <w:ind w:firstLine="720"/>
        <w:jc w:val="both"/>
        <w:rPr>
          <w:rFonts w:asciiTheme="majorBidi" w:hAnsiTheme="majorBidi" w:cstheme="majorBidi"/>
          <w:shd w:val="clear" w:color="auto" w:fill="FFFFFF"/>
          <w:lang w:eastAsia="lv-LV"/>
        </w:rPr>
      </w:pPr>
      <w:r>
        <w:rPr>
          <w:rFonts w:asciiTheme="majorBidi" w:hAnsiTheme="majorBidi" w:cstheme="majorBidi"/>
          <w:shd w:val="clear" w:color="auto" w:fill="FFFFFF"/>
          <w:lang w:eastAsia="lv-LV"/>
        </w:rPr>
        <w:t>[4.7] Apgabaltiesa</w:t>
      </w:r>
      <w:r w:rsidR="00DA1CCE">
        <w:rPr>
          <w:rFonts w:asciiTheme="majorBidi" w:hAnsiTheme="majorBidi" w:cstheme="majorBidi"/>
          <w:shd w:val="clear" w:color="auto" w:fill="FFFFFF"/>
          <w:lang w:eastAsia="lv-LV"/>
        </w:rPr>
        <w:t>i</w:t>
      </w:r>
      <w:r>
        <w:rPr>
          <w:rFonts w:asciiTheme="majorBidi" w:hAnsiTheme="majorBidi" w:cstheme="majorBidi"/>
          <w:shd w:val="clear" w:color="auto" w:fill="FFFFFF"/>
          <w:lang w:eastAsia="lv-LV"/>
        </w:rPr>
        <w:t xml:space="preserve"> nebija tiesību </w:t>
      </w:r>
      <w:r w:rsidR="006D0183">
        <w:rPr>
          <w:rFonts w:asciiTheme="majorBidi" w:hAnsiTheme="majorBidi" w:cstheme="majorBidi"/>
          <w:shd w:val="clear" w:color="auto" w:fill="FFFFFF"/>
          <w:lang w:eastAsia="lv-LV"/>
        </w:rPr>
        <w:t>prasīt</w:t>
      </w:r>
      <w:r w:rsidR="007F7B57">
        <w:rPr>
          <w:rFonts w:asciiTheme="majorBidi" w:hAnsiTheme="majorBidi" w:cstheme="majorBidi"/>
          <w:shd w:val="clear" w:color="auto" w:fill="FFFFFF"/>
          <w:lang w:eastAsia="lv-LV"/>
        </w:rPr>
        <w:t xml:space="preserve"> </w:t>
      </w:r>
      <w:r w:rsidR="007F7B57">
        <w:rPr>
          <w:rFonts w:asciiTheme="majorBidi" w:hAnsiTheme="majorBidi" w:cstheme="majorBidi"/>
        </w:rPr>
        <w:t>[pers. A]</w:t>
      </w:r>
      <w:r>
        <w:rPr>
          <w:rFonts w:asciiTheme="majorBidi" w:hAnsiTheme="majorBidi" w:cstheme="majorBidi"/>
          <w:shd w:val="clear" w:color="auto" w:fill="FFFFFF"/>
          <w:lang w:eastAsia="lv-LV"/>
        </w:rPr>
        <w:t xml:space="preserve">, </w:t>
      </w:r>
      <w:r w:rsidR="003766D1">
        <w:rPr>
          <w:rFonts w:asciiTheme="majorBidi" w:hAnsiTheme="majorBidi" w:cstheme="majorBidi"/>
          <w:shd w:val="clear" w:color="auto" w:fill="FFFFFF"/>
          <w:lang w:eastAsia="lv-LV"/>
        </w:rPr>
        <w:t xml:space="preserve">[pers. B] </w:t>
      </w:r>
      <w:r>
        <w:rPr>
          <w:rFonts w:asciiTheme="majorBidi" w:hAnsiTheme="majorBidi" w:cstheme="majorBidi"/>
          <w:shd w:val="clear" w:color="auto" w:fill="FFFFFF"/>
          <w:lang w:eastAsia="lv-LV"/>
        </w:rPr>
        <w:t xml:space="preserve">un </w:t>
      </w:r>
      <w:r w:rsidR="007F7B57">
        <w:rPr>
          <w:rFonts w:asciiTheme="majorBidi" w:hAnsiTheme="majorBidi" w:cstheme="majorBidi"/>
        </w:rPr>
        <w:t xml:space="preserve">[pers. C] </w:t>
      </w:r>
      <w:r>
        <w:rPr>
          <w:rFonts w:asciiTheme="majorBidi" w:hAnsiTheme="majorBidi" w:cstheme="majorBidi"/>
          <w:shd w:val="clear" w:color="auto" w:fill="FFFFFF"/>
          <w:lang w:eastAsia="lv-LV"/>
        </w:rPr>
        <w:t xml:space="preserve">apliecinājumu par viņu gribu, lai </w:t>
      </w:r>
      <w:r w:rsidR="002A7847">
        <w:rPr>
          <w:rFonts w:asciiTheme="majorBidi" w:hAnsiTheme="majorBidi" w:cstheme="majorBidi"/>
          <w:shd w:val="clear" w:color="auto" w:fill="FFFFFF"/>
          <w:lang w:eastAsia="lv-LV"/>
        </w:rPr>
        <w:t xml:space="preserve">arodbiedrība </w:t>
      </w:r>
      <w:r>
        <w:rPr>
          <w:rFonts w:asciiTheme="majorBidi" w:hAnsiTheme="majorBidi" w:cstheme="majorBidi"/>
          <w:shd w:val="clear" w:color="auto" w:fill="FFFFFF"/>
          <w:lang w:eastAsia="lv-LV"/>
        </w:rPr>
        <w:t>turpina iesākto administratīvo lietu. Tas pārkāp</w:t>
      </w:r>
      <w:r w:rsidR="00DA1CCE">
        <w:rPr>
          <w:rFonts w:asciiTheme="majorBidi" w:hAnsiTheme="majorBidi" w:cstheme="majorBidi"/>
          <w:shd w:val="clear" w:color="auto" w:fill="FFFFFF"/>
          <w:lang w:eastAsia="lv-LV"/>
        </w:rPr>
        <w:t>a</w:t>
      </w:r>
      <w:r>
        <w:rPr>
          <w:rFonts w:asciiTheme="majorBidi" w:hAnsiTheme="majorBidi" w:cstheme="majorBidi"/>
          <w:shd w:val="clear" w:color="auto" w:fill="FFFFFF"/>
          <w:lang w:eastAsia="lv-LV"/>
        </w:rPr>
        <w:t xml:space="preserve"> šo personu kā arodbiedrības biedru tiesības un pakļāva viņus lielākam mobinga riskam no darba devējiem.</w:t>
      </w:r>
    </w:p>
    <w:p w14:paraId="07BB1662" w14:textId="68EFDD38" w:rsidR="007E275B" w:rsidRDefault="007E275B" w:rsidP="003766D1">
      <w:pPr>
        <w:autoSpaceDE w:val="0"/>
        <w:autoSpaceDN w:val="0"/>
        <w:adjustRightInd w:val="0"/>
        <w:spacing w:line="276" w:lineRule="auto"/>
        <w:ind w:firstLine="720"/>
        <w:jc w:val="both"/>
        <w:rPr>
          <w:rFonts w:asciiTheme="majorBidi" w:hAnsiTheme="majorBidi" w:cstheme="majorBidi"/>
          <w:shd w:val="clear" w:color="auto" w:fill="FFFFFF"/>
          <w:lang w:eastAsia="lv-LV"/>
        </w:rPr>
      </w:pPr>
      <w:r>
        <w:rPr>
          <w:rFonts w:asciiTheme="majorBidi" w:hAnsiTheme="majorBidi" w:cstheme="majorBidi"/>
          <w:shd w:val="clear" w:color="auto" w:fill="FFFFFF"/>
          <w:lang w:eastAsia="lv-LV"/>
        </w:rPr>
        <w:t>[4.</w:t>
      </w:r>
      <w:r w:rsidR="006D0183">
        <w:rPr>
          <w:rFonts w:asciiTheme="majorBidi" w:hAnsiTheme="majorBidi" w:cstheme="majorBidi"/>
          <w:shd w:val="clear" w:color="auto" w:fill="FFFFFF"/>
          <w:lang w:eastAsia="lv-LV"/>
        </w:rPr>
        <w:t>8</w:t>
      </w:r>
      <w:r>
        <w:rPr>
          <w:rFonts w:asciiTheme="majorBidi" w:hAnsiTheme="majorBidi" w:cstheme="majorBidi"/>
          <w:shd w:val="clear" w:color="auto" w:fill="FFFFFF"/>
          <w:lang w:eastAsia="lv-LV"/>
        </w:rPr>
        <w:t>] </w:t>
      </w:r>
      <w:r w:rsidR="002A7847">
        <w:rPr>
          <w:rFonts w:asciiTheme="majorBidi" w:hAnsiTheme="majorBidi" w:cstheme="majorBidi"/>
          <w:shd w:val="clear" w:color="auto" w:fill="FFFFFF"/>
          <w:lang w:eastAsia="lv-LV"/>
        </w:rPr>
        <w:t xml:space="preserve">Arodbiedrība </w:t>
      </w:r>
      <w:r>
        <w:rPr>
          <w:rFonts w:asciiTheme="majorBidi" w:hAnsiTheme="majorBidi" w:cstheme="majorBidi"/>
          <w:shd w:val="clear" w:color="auto" w:fill="FFFFFF"/>
          <w:lang w:eastAsia="lv-LV"/>
        </w:rPr>
        <w:t>lū</w:t>
      </w:r>
      <w:r w:rsidR="002A7847">
        <w:rPr>
          <w:rFonts w:asciiTheme="majorBidi" w:hAnsiTheme="majorBidi" w:cstheme="majorBidi"/>
          <w:shd w:val="clear" w:color="auto" w:fill="FFFFFF"/>
          <w:lang w:eastAsia="lv-LV"/>
        </w:rPr>
        <w:t>dz</w:t>
      </w:r>
      <w:r>
        <w:rPr>
          <w:rFonts w:asciiTheme="majorBidi" w:hAnsiTheme="majorBidi" w:cstheme="majorBidi"/>
          <w:shd w:val="clear" w:color="auto" w:fill="FFFFFF"/>
          <w:lang w:eastAsia="lv-LV"/>
        </w:rPr>
        <w:t xml:space="preserve"> Senātam vērsties ar prejudiciāliem jautājumiem Eiropas</w:t>
      </w:r>
      <w:r w:rsidR="00F14B91">
        <w:rPr>
          <w:rFonts w:asciiTheme="majorBidi" w:hAnsiTheme="majorBidi" w:cstheme="majorBidi"/>
          <w:shd w:val="clear" w:color="auto" w:fill="FFFFFF"/>
          <w:lang w:eastAsia="lv-LV"/>
        </w:rPr>
        <w:t> </w:t>
      </w:r>
      <w:r>
        <w:rPr>
          <w:rFonts w:asciiTheme="majorBidi" w:hAnsiTheme="majorBidi" w:cstheme="majorBidi"/>
          <w:shd w:val="clear" w:color="auto" w:fill="FFFFFF"/>
          <w:lang w:eastAsia="lv-LV"/>
        </w:rPr>
        <w:t xml:space="preserve">Savienības </w:t>
      </w:r>
      <w:r w:rsidR="0058281C">
        <w:rPr>
          <w:rFonts w:asciiTheme="majorBidi" w:hAnsiTheme="majorBidi" w:cstheme="majorBidi"/>
          <w:shd w:val="clear" w:color="auto" w:fill="FFFFFF"/>
          <w:lang w:eastAsia="lv-LV"/>
        </w:rPr>
        <w:t>T</w:t>
      </w:r>
      <w:r>
        <w:rPr>
          <w:rFonts w:asciiTheme="majorBidi" w:hAnsiTheme="majorBidi" w:cstheme="majorBidi"/>
          <w:shd w:val="clear" w:color="auto" w:fill="FFFFFF"/>
          <w:lang w:eastAsia="lv-LV"/>
        </w:rPr>
        <w:t>iesā</w:t>
      </w:r>
      <w:r w:rsidR="00FD0835">
        <w:rPr>
          <w:rFonts w:asciiTheme="majorBidi" w:hAnsiTheme="majorBidi" w:cstheme="majorBidi"/>
          <w:shd w:val="clear" w:color="auto" w:fill="FFFFFF"/>
          <w:lang w:eastAsia="lv-LV"/>
        </w:rPr>
        <w:t xml:space="preserve">, kā arī </w:t>
      </w:r>
      <w:r w:rsidR="0038306F">
        <w:rPr>
          <w:rFonts w:asciiTheme="majorBidi" w:hAnsiTheme="majorBidi" w:cstheme="majorBidi"/>
          <w:shd w:val="clear" w:color="auto" w:fill="FFFFFF"/>
          <w:lang w:eastAsia="lv-LV"/>
        </w:rPr>
        <w:t xml:space="preserve">iesniegt pieteikumu </w:t>
      </w:r>
      <w:r w:rsidR="00FD0835">
        <w:rPr>
          <w:rFonts w:asciiTheme="majorBidi" w:hAnsiTheme="majorBidi" w:cstheme="majorBidi"/>
          <w:shd w:val="clear" w:color="auto" w:fill="FFFFFF"/>
          <w:lang w:eastAsia="lv-LV"/>
        </w:rPr>
        <w:t xml:space="preserve">Satversmes </w:t>
      </w:r>
      <w:r w:rsidR="00AB5DD3">
        <w:rPr>
          <w:rFonts w:asciiTheme="majorBidi" w:hAnsiTheme="majorBidi" w:cstheme="majorBidi"/>
          <w:shd w:val="clear" w:color="auto" w:fill="FFFFFF"/>
          <w:lang w:eastAsia="lv-LV"/>
        </w:rPr>
        <w:t>t</w:t>
      </w:r>
      <w:r w:rsidR="00FD0835">
        <w:rPr>
          <w:rFonts w:asciiTheme="majorBidi" w:hAnsiTheme="majorBidi" w:cstheme="majorBidi"/>
          <w:shd w:val="clear" w:color="auto" w:fill="FFFFFF"/>
          <w:lang w:eastAsia="lv-LV"/>
        </w:rPr>
        <w:t>iesā.</w:t>
      </w:r>
    </w:p>
    <w:p w14:paraId="705E4B28" w14:textId="73863E77" w:rsidR="00695803" w:rsidRDefault="00695803" w:rsidP="003766D1">
      <w:pPr>
        <w:autoSpaceDE w:val="0"/>
        <w:autoSpaceDN w:val="0"/>
        <w:adjustRightInd w:val="0"/>
        <w:spacing w:line="276" w:lineRule="auto"/>
        <w:ind w:firstLine="720"/>
        <w:jc w:val="both"/>
        <w:rPr>
          <w:rFonts w:asciiTheme="majorBidi" w:hAnsiTheme="majorBidi" w:cstheme="majorBidi"/>
          <w:shd w:val="clear" w:color="auto" w:fill="FFFFFF"/>
          <w:lang w:eastAsia="lv-LV"/>
        </w:rPr>
      </w:pPr>
    </w:p>
    <w:p w14:paraId="549627BE" w14:textId="05E9A7E8" w:rsidR="00985D63" w:rsidRDefault="00B507EA" w:rsidP="003766D1">
      <w:pPr>
        <w:autoSpaceDE w:val="0"/>
        <w:autoSpaceDN w:val="0"/>
        <w:adjustRightInd w:val="0"/>
        <w:spacing w:line="276" w:lineRule="auto"/>
        <w:ind w:firstLine="720"/>
        <w:jc w:val="both"/>
        <w:rPr>
          <w:rFonts w:asciiTheme="majorBidi" w:hAnsiTheme="majorBidi" w:cstheme="majorBidi"/>
          <w:shd w:val="clear" w:color="auto" w:fill="FFFFFF"/>
          <w:lang w:eastAsia="lv-LV"/>
        </w:rPr>
      </w:pPr>
      <w:r>
        <w:rPr>
          <w:rFonts w:asciiTheme="majorBidi" w:hAnsiTheme="majorBidi" w:cstheme="majorBidi"/>
          <w:shd w:val="clear" w:color="auto" w:fill="FFFFFF"/>
          <w:lang w:eastAsia="lv-LV"/>
        </w:rPr>
        <w:t>[</w:t>
      </w:r>
      <w:r w:rsidR="00FE0A28">
        <w:rPr>
          <w:rFonts w:asciiTheme="majorBidi" w:hAnsiTheme="majorBidi" w:cstheme="majorBidi"/>
          <w:shd w:val="clear" w:color="auto" w:fill="FFFFFF"/>
          <w:lang w:eastAsia="lv-LV"/>
        </w:rPr>
        <w:t>5</w:t>
      </w:r>
      <w:r>
        <w:rPr>
          <w:rFonts w:asciiTheme="majorBidi" w:hAnsiTheme="majorBidi" w:cstheme="majorBidi"/>
          <w:shd w:val="clear" w:color="auto" w:fill="FFFFFF"/>
          <w:lang w:eastAsia="lv-LV"/>
        </w:rPr>
        <w:t xml:space="preserve">] Paskaidrojumā par kasācijas sūdzību </w:t>
      </w:r>
      <w:r w:rsidR="00AB5DD3">
        <w:rPr>
          <w:rFonts w:asciiTheme="majorBidi" w:hAnsiTheme="majorBidi" w:cstheme="majorBidi"/>
          <w:shd w:val="clear" w:color="auto" w:fill="FFFFFF"/>
          <w:lang w:eastAsia="lv-LV"/>
        </w:rPr>
        <w:t xml:space="preserve">Valsts darba </w:t>
      </w:r>
      <w:r w:rsidR="00FE0A28">
        <w:rPr>
          <w:rFonts w:asciiTheme="majorBidi" w:hAnsiTheme="majorBidi" w:cstheme="majorBidi"/>
          <w:shd w:val="clear" w:color="auto" w:fill="FFFFFF"/>
          <w:lang w:eastAsia="lv-LV"/>
        </w:rPr>
        <w:t xml:space="preserve">inspekcijas </w:t>
      </w:r>
      <w:r>
        <w:rPr>
          <w:rFonts w:asciiTheme="majorBidi" w:hAnsiTheme="majorBidi" w:cstheme="majorBidi"/>
          <w:shd w:val="clear" w:color="auto" w:fill="FFFFFF"/>
          <w:lang w:eastAsia="lv-LV"/>
        </w:rPr>
        <w:t>norādīj</w:t>
      </w:r>
      <w:r w:rsidR="00FE0A28">
        <w:rPr>
          <w:rFonts w:asciiTheme="majorBidi" w:hAnsiTheme="majorBidi" w:cstheme="majorBidi"/>
          <w:shd w:val="clear" w:color="auto" w:fill="FFFFFF"/>
          <w:lang w:eastAsia="lv-LV"/>
        </w:rPr>
        <w:t>usi</w:t>
      </w:r>
      <w:r>
        <w:rPr>
          <w:rFonts w:asciiTheme="majorBidi" w:hAnsiTheme="majorBidi" w:cstheme="majorBidi"/>
          <w:shd w:val="clear" w:color="auto" w:fill="FFFFFF"/>
          <w:lang w:eastAsia="lv-LV"/>
        </w:rPr>
        <w:t>, ka kasācijas sūdzība nav pamatota</w:t>
      </w:r>
      <w:r w:rsidR="002C069A">
        <w:rPr>
          <w:rFonts w:asciiTheme="majorBidi" w:hAnsiTheme="majorBidi" w:cstheme="majorBidi"/>
          <w:shd w:val="clear" w:color="auto" w:fill="FFFFFF"/>
          <w:lang w:eastAsia="lv-LV"/>
        </w:rPr>
        <w:t>.</w:t>
      </w:r>
    </w:p>
    <w:p w14:paraId="293198EC" w14:textId="77777777" w:rsidR="00B507EA" w:rsidRDefault="00B507EA" w:rsidP="003766D1">
      <w:pPr>
        <w:autoSpaceDE w:val="0"/>
        <w:autoSpaceDN w:val="0"/>
        <w:adjustRightInd w:val="0"/>
        <w:spacing w:line="276" w:lineRule="auto"/>
        <w:ind w:firstLine="720"/>
        <w:jc w:val="both"/>
        <w:rPr>
          <w:rFonts w:asciiTheme="majorBidi" w:hAnsiTheme="majorBidi" w:cstheme="majorBidi"/>
          <w:bCs/>
        </w:rPr>
      </w:pPr>
    </w:p>
    <w:p w14:paraId="332B5838" w14:textId="52FC47AA" w:rsidR="00FE0A28" w:rsidRDefault="00FE0A28" w:rsidP="003766D1">
      <w:pPr>
        <w:autoSpaceDE w:val="0"/>
        <w:autoSpaceDN w:val="0"/>
        <w:adjustRightInd w:val="0"/>
        <w:spacing w:line="276" w:lineRule="auto"/>
        <w:ind w:firstLine="720"/>
        <w:jc w:val="both"/>
        <w:rPr>
          <w:rFonts w:asciiTheme="majorBidi" w:hAnsiTheme="majorBidi" w:cstheme="majorBidi"/>
          <w:bCs/>
        </w:rPr>
      </w:pPr>
      <w:r>
        <w:rPr>
          <w:rFonts w:asciiTheme="majorBidi" w:hAnsiTheme="majorBidi" w:cstheme="majorBidi"/>
          <w:bCs/>
        </w:rPr>
        <w:t>[6] </w:t>
      </w:r>
      <w:r w:rsidR="00AB5DD3" w:rsidRPr="00AB5DD3">
        <w:rPr>
          <w:rFonts w:asciiTheme="majorBidi" w:hAnsiTheme="majorBidi" w:cstheme="majorBidi"/>
          <w:bCs/>
          <w:i/>
          <w:iCs/>
        </w:rPr>
        <w:t>Air Baltic</w:t>
      </w:r>
      <w:r w:rsidR="00DA1CCE">
        <w:rPr>
          <w:rFonts w:asciiTheme="majorBidi" w:hAnsiTheme="majorBidi" w:cstheme="majorBidi"/>
          <w:bCs/>
        </w:rPr>
        <w:t xml:space="preserve"> </w:t>
      </w:r>
      <w:r w:rsidR="0058281C">
        <w:rPr>
          <w:rFonts w:asciiTheme="majorBidi" w:hAnsiTheme="majorBidi" w:cstheme="majorBidi"/>
          <w:bCs/>
        </w:rPr>
        <w:t xml:space="preserve">un </w:t>
      </w:r>
      <w:r w:rsidR="0058281C" w:rsidRPr="0058281C">
        <w:rPr>
          <w:rFonts w:asciiTheme="majorBidi" w:hAnsiTheme="majorBidi" w:cstheme="majorBidi"/>
          <w:bCs/>
          <w:i/>
          <w:iCs/>
        </w:rPr>
        <w:t>Aviation Crew</w:t>
      </w:r>
      <w:r w:rsidR="0058281C">
        <w:rPr>
          <w:rFonts w:asciiTheme="majorBidi" w:hAnsiTheme="majorBidi" w:cstheme="majorBidi"/>
          <w:bCs/>
        </w:rPr>
        <w:t xml:space="preserve"> </w:t>
      </w:r>
      <w:r>
        <w:rPr>
          <w:rFonts w:asciiTheme="majorBidi" w:hAnsiTheme="majorBidi" w:cstheme="majorBidi"/>
          <w:bCs/>
        </w:rPr>
        <w:t xml:space="preserve">paskaidrojumā par kasācijas sūdzību norādīts, ka </w:t>
      </w:r>
      <w:r w:rsidR="00AB5DD3">
        <w:rPr>
          <w:rFonts w:asciiTheme="majorBidi" w:hAnsiTheme="majorBidi" w:cstheme="majorBidi"/>
          <w:bCs/>
        </w:rPr>
        <w:t>kasācijas sūdzība</w:t>
      </w:r>
      <w:r>
        <w:rPr>
          <w:rFonts w:asciiTheme="majorBidi" w:hAnsiTheme="majorBidi" w:cstheme="majorBidi"/>
          <w:bCs/>
        </w:rPr>
        <w:t xml:space="preserve"> nav pamatota</w:t>
      </w:r>
      <w:r w:rsidR="0039257F">
        <w:rPr>
          <w:rFonts w:asciiTheme="majorBidi" w:hAnsiTheme="majorBidi" w:cstheme="majorBidi"/>
          <w:bCs/>
        </w:rPr>
        <w:t xml:space="preserve">, kā arī nav pamatoti </w:t>
      </w:r>
      <w:r w:rsidR="002A7847">
        <w:rPr>
          <w:rFonts w:asciiTheme="majorBidi" w:hAnsiTheme="majorBidi" w:cstheme="majorBidi"/>
          <w:bCs/>
        </w:rPr>
        <w:t xml:space="preserve">arodbiedrības </w:t>
      </w:r>
      <w:r w:rsidR="0039257F">
        <w:rPr>
          <w:rFonts w:asciiTheme="majorBidi" w:hAnsiTheme="majorBidi" w:cstheme="majorBidi"/>
          <w:bCs/>
        </w:rPr>
        <w:t xml:space="preserve">lūgumi vērsties ar prejudiciāliem jautājumiem Eiropas Savienības </w:t>
      </w:r>
      <w:r w:rsidR="006D0183">
        <w:rPr>
          <w:rFonts w:asciiTheme="majorBidi" w:hAnsiTheme="majorBidi" w:cstheme="majorBidi"/>
          <w:bCs/>
        </w:rPr>
        <w:t>T</w:t>
      </w:r>
      <w:r w:rsidR="0039257F">
        <w:rPr>
          <w:rFonts w:asciiTheme="majorBidi" w:hAnsiTheme="majorBidi" w:cstheme="majorBidi"/>
          <w:bCs/>
        </w:rPr>
        <w:t>iesā un ar pieteikumu Satversmes tiesā. Paskaidrojumā arī norādīts, ka ir pamats tiesvedības izbeigšanai saskaņā ar Administratīvā procesa likuma 282.panta 1.punktu.</w:t>
      </w:r>
      <w:r w:rsidR="00E90B3B">
        <w:rPr>
          <w:rFonts w:asciiTheme="majorBidi" w:hAnsiTheme="majorBidi" w:cstheme="majorBidi"/>
          <w:bCs/>
        </w:rPr>
        <w:t xml:space="preserve"> Tāpat </w:t>
      </w:r>
      <w:r w:rsidR="002A7847">
        <w:rPr>
          <w:rFonts w:asciiTheme="majorBidi" w:hAnsiTheme="majorBidi" w:cstheme="majorBidi"/>
          <w:bCs/>
        </w:rPr>
        <w:t xml:space="preserve">arodbiedrībai </w:t>
      </w:r>
      <w:r w:rsidR="00EC649A">
        <w:rPr>
          <w:rFonts w:asciiTheme="majorBidi" w:hAnsiTheme="majorBidi" w:cstheme="majorBidi"/>
          <w:bCs/>
        </w:rPr>
        <w:t>neesot</w:t>
      </w:r>
      <w:r w:rsidR="00E90B3B">
        <w:rPr>
          <w:rFonts w:asciiTheme="majorBidi" w:hAnsiTheme="majorBidi" w:cstheme="majorBidi"/>
          <w:bCs/>
        </w:rPr>
        <w:t xml:space="preserve"> subjektīvo tiesību vērsties tiesā, jo tā nav tiesīga iesniegt pieteikumu darbinieku kopējo tiesību un interešu aizsardzībai. </w:t>
      </w:r>
    </w:p>
    <w:p w14:paraId="41F85008" w14:textId="77777777" w:rsidR="00B25C45" w:rsidRPr="001B78F4" w:rsidRDefault="00B25C45" w:rsidP="003766D1">
      <w:pPr>
        <w:autoSpaceDE w:val="0"/>
        <w:autoSpaceDN w:val="0"/>
        <w:adjustRightInd w:val="0"/>
        <w:spacing w:line="276" w:lineRule="auto"/>
        <w:ind w:firstLine="720"/>
        <w:jc w:val="both"/>
        <w:rPr>
          <w:rFonts w:asciiTheme="majorBidi" w:hAnsiTheme="majorBidi" w:cstheme="majorBidi"/>
          <w:bCs/>
        </w:rPr>
      </w:pPr>
    </w:p>
    <w:p w14:paraId="4AFCA15D" w14:textId="77777777" w:rsidR="003C6F61" w:rsidRDefault="003C6F61" w:rsidP="003766D1">
      <w:pPr>
        <w:shd w:val="clear" w:color="auto" w:fill="FFFFFF"/>
        <w:spacing w:line="276" w:lineRule="auto"/>
        <w:jc w:val="center"/>
        <w:rPr>
          <w:rFonts w:asciiTheme="majorBidi" w:hAnsiTheme="majorBidi" w:cstheme="majorBidi"/>
          <w:b/>
        </w:rPr>
      </w:pPr>
      <w:r w:rsidRPr="00467A51">
        <w:rPr>
          <w:rFonts w:asciiTheme="majorBidi" w:hAnsiTheme="majorBidi" w:cstheme="majorBidi"/>
          <w:b/>
        </w:rPr>
        <w:t>Motīvu daļa</w:t>
      </w:r>
    </w:p>
    <w:p w14:paraId="53F714E6" w14:textId="77777777" w:rsidR="00F0648C" w:rsidRPr="00852903" w:rsidRDefault="00F0648C" w:rsidP="003766D1">
      <w:pPr>
        <w:shd w:val="clear" w:color="auto" w:fill="FFFFFF"/>
        <w:spacing w:line="276" w:lineRule="auto"/>
        <w:jc w:val="center"/>
        <w:rPr>
          <w:rFonts w:asciiTheme="majorBidi" w:hAnsiTheme="majorBidi" w:cstheme="majorBidi"/>
          <w:bCs/>
        </w:rPr>
      </w:pPr>
    </w:p>
    <w:p w14:paraId="52FAA15C" w14:textId="266565DE" w:rsidR="00EA42B2" w:rsidRPr="005A6A70" w:rsidRDefault="00CE0F12" w:rsidP="003766D1">
      <w:pPr>
        <w:spacing w:line="276" w:lineRule="auto"/>
        <w:jc w:val="center"/>
        <w:rPr>
          <w:i/>
          <w:iCs/>
        </w:rPr>
      </w:pPr>
      <w:r>
        <w:rPr>
          <w:i/>
          <w:iCs/>
        </w:rPr>
        <w:t>P</w:t>
      </w:r>
      <w:r w:rsidR="00D74FB8">
        <w:rPr>
          <w:i/>
          <w:iCs/>
        </w:rPr>
        <w:t>ar pieteikuma pieļaujamību</w:t>
      </w:r>
    </w:p>
    <w:p w14:paraId="0697ED9B" w14:textId="77777777" w:rsidR="001E1769" w:rsidRDefault="001E1769" w:rsidP="003766D1">
      <w:pPr>
        <w:spacing w:line="276" w:lineRule="auto"/>
        <w:ind w:firstLine="720"/>
      </w:pPr>
    </w:p>
    <w:p w14:paraId="5999C2D9" w14:textId="51231CB9" w:rsidR="008B67E8" w:rsidRDefault="008B67E8" w:rsidP="003766D1">
      <w:pPr>
        <w:spacing w:line="276" w:lineRule="auto"/>
        <w:ind w:firstLine="720"/>
        <w:jc w:val="both"/>
      </w:pPr>
      <w:r>
        <w:t>[7] </w:t>
      </w:r>
      <w:r w:rsidR="00AB5DD3" w:rsidRPr="00AB5DD3">
        <w:rPr>
          <w:i/>
          <w:iCs/>
        </w:rPr>
        <w:t>Air Baltic</w:t>
      </w:r>
      <w:r>
        <w:t xml:space="preserve"> </w:t>
      </w:r>
      <w:r w:rsidR="0058281C">
        <w:t xml:space="preserve">un </w:t>
      </w:r>
      <w:r w:rsidR="0058281C" w:rsidRPr="0058281C">
        <w:rPr>
          <w:i/>
          <w:iCs/>
        </w:rPr>
        <w:t>Aviation Crew</w:t>
      </w:r>
      <w:r w:rsidR="0058281C">
        <w:t xml:space="preserve"> </w:t>
      </w:r>
      <w:r>
        <w:t>paskaidrojumā par kasācijas sūdzību norādī</w:t>
      </w:r>
      <w:r w:rsidR="00AB5DD3">
        <w:t>ts</w:t>
      </w:r>
      <w:r>
        <w:t xml:space="preserve">, ka </w:t>
      </w:r>
      <w:r w:rsidR="005D543D">
        <w:t xml:space="preserve">arodbiedrības </w:t>
      </w:r>
      <w:r>
        <w:t xml:space="preserve">prasījums nav izskatāms Administratīvā procesa likumā noteiktajā kārtībā, jo </w:t>
      </w:r>
      <w:r w:rsidR="005D543D">
        <w:t xml:space="preserve">arodbiedrība </w:t>
      </w:r>
      <w:r w:rsidR="000E3B12">
        <w:t xml:space="preserve">vēlējusies panākt </w:t>
      </w:r>
      <w:r w:rsidR="00AB5DD3">
        <w:t xml:space="preserve">Valsts darba </w:t>
      </w:r>
      <w:r w:rsidR="000E3B12">
        <w:t>inspekcijas pieņemto lēmumu par administratīvā pārkāpuma lietvedības izbeigšanu atcelšanu. Taču šādu lēmumu tiesiskuma pārbaude nav administratīvo tiesu kompetencē.</w:t>
      </w:r>
    </w:p>
    <w:p w14:paraId="72FD295B" w14:textId="17BDD476" w:rsidR="000E3B12" w:rsidRDefault="000E3B12" w:rsidP="003766D1">
      <w:pPr>
        <w:spacing w:line="276" w:lineRule="auto"/>
        <w:ind w:firstLine="720"/>
        <w:jc w:val="both"/>
      </w:pPr>
      <w:r>
        <w:t xml:space="preserve">Senāts </w:t>
      </w:r>
      <w:r w:rsidR="000155C0">
        <w:t>minētajiem</w:t>
      </w:r>
      <w:r>
        <w:t xml:space="preserve"> argumentiem nepiekrīt. </w:t>
      </w:r>
      <w:r w:rsidR="006D0183">
        <w:t>T</w:t>
      </w:r>
      <w:r>
        <w:t xml:space="preserve">iesai, </w:t>
      </w:r>
      <w:r w:rsidR="006D0183">
        <w:t>lemjot</w:t>
      </w:r>
      <w:r>
        <w:t xml:space="preserve"> par pieteikuma pieļaujamību, ikvienā lietā ir jānoskaidro pietei</w:t>
      </w:r>
      <w:r w:rsidR="005D543D">
        <w:t>kuma iesniedzēja</w:t>
      </w:r>
      <w:r>
        <w:t xml:space="preserve"> </w:t>
      </w:r>
      <w:r w:rsidR="005D543D">
        <w:t>griba</w:t>
      </w:r>
      <w:r>
        <w:t>. Ta</w:t>
      </w:r>
      <w:r w:rsidR="00AB5DD3">
        <w:t>m</w:t>
      </w:r>
      <w:r>
        <w:t>, tieši kādiem vārdiem noformulē</w:t>
      </w:r>
      <w:r w:rsidR="005D543D">
        <w:t>ts</w:t>
      </w:r>
      <w:r>
        <w:t xml:space="preserve"> prasījum</w:t>
      </w:r>
      <w:r w:rsidR="005D543D">
        <w:t>s</w:t>
      </w:r>
      <w:r>
        <w:t>, var nebūt izšķiroša</w:t>
      </w:r>
      <w:r w:rsidR="006D0183">
        <w:t>s</w:t>
      </w:r>
      <w:r>
        <w:t xml:space="preserve"> nozīme</w:t>
      </w:r>
      <w:r w:rsidR="006D0183">
        <w:t>s</w:t>
      </w:r>
      <w:r>
        <w:t xml:space="preserve"> lēmuma par pieteikuma pieļaujamību izlemšanā, ja no pieteikuma satura ir gūstama pārliecība par pieteicēja gribu.</w:t>
      </w:r>
    </w:p>
    <w:p w14:paraId="4B1B28E8" w14:textId="6D1F7110" w:rsidR="00827097" w:rsidRDefault="005834B1" w:rsidP="003766D1">
      <w:pPr>
        <w:spacing w:line="276" w:lineRule="auto"/>
        <w:ind w:firstLine="720"/>
        <w:jc w:val="both"/>
      </w:pPr>
      <w:r>
        <w:t>Apgabaltiesa</w:t>
      </w:r>
      <w:r w:rsidR="000E3B12">
        <w:t xml:space="preserve"> ir noskaidrojusi, ka </w:t>
      </w:r>
      <w:r w:rsidR="005D543D">
        <w:t xml:space="preserve">arodbiedrības </w:t>
      </w:r>
      <w:r w:rsidR="000E3B12">
        <w:t xml:space="preserve">mērķis, vēršoties tiesā, ir pienākuma uzlikšana </w:t>
      </w:r>
      <w:r w:rsidR="00AB5DD3">
        <w:t xml:space="preserve">Valsts darba </w:t>
      </w:r>
      <w:r w:rsidR="000E3B12">
        <w:t xml:space="preserve">inspekcijai izdot </w:t>
      </w:r>
      <w:r w:rsidR="000E3B12" w:rsidRPr="000E3B12">
        <w:t>Valsts darba inspekcijas likuma 5.panta otrās daļas 6.punktā paredzēto rīkojumu darba devējiem nodrošināt darba tiesiskās attiecības regulējošo normatīvo aktu prasību ievērošanu.</w:t>
      </w:r>
      <w:r w:rsidR="00827097">
        <w:t xml:space="preserve"> Tam, ka </w:t>
      </w:r>
      <w:r w:rsidR="005D543D">
        <w:t xml:space="preserve">arodbiedrībai </w:t>
      </w:r>
      <w:r w:rsidR="00827097">
        <w:t>ir šāds mērķis, izriet no pieteikumā norādīto argumentu būtības un satura</w:t>
      </w:r>
      <w:r w:rsidR="000155C0">
        <w:t>.</w:t>
      </w:r>
      <w:r w:rsidR="00827097">
        <w:t xml:space="preserve"> Turklāt </w:t>
      </w:r>
      <w:r w:rsidR="000155C0">
        <w:t xml:space="preserve">darbiniekam </w:t>
      </w:r>
      <w:r w:rsidR="00827097">
        <w:t xml:space="preserve">ir tiesības prasīt </w:t>
      </w:r>
      <w:r w:rsidR="00AB5DD3">
        <w:t xml:space="preserve">Valsts darba </w:t>
      </w:r>
      <w:r w:rsidR="00827097">
        <w:t xml:space="preserve">inspekcijai tās kompetences ietvaros pārbaudīt darbinieka sūdzībā norādītos apstākļus. </w:t>
      </w:r>
      <w:r w:rsidR="00AB5DD3">
        <w:t>Valsts darba i</w:t>
      </w:r>
      <w:r w:rsidR="00827097">
        <w:t xml:space="preserve">nspekcijai savas kompetences ietvaros ir pienākums šādu sūdzību </w:t>
      </w:r>
      <w:r w:rsidR="000155C0">
        <w:t>izskatīt</w:t>
      </w:r>
      <w:r w:rsidR="00827097">
        <w:t xml:space="preserve">. </w:t>
      </w:r>
    </w:p>
    <w:p w14:paraId="1E87B7C5" w14:textId="6720893C" w:rsidR="000E3B12" w:rsidRDefault="00827097" w:rsidP="003766D1">
      <w:pPr>
        <w:spacing w:line="276" w:lineRule="auto"/>
        <w:ind w:firstLine="720"/>
        <w:jc w:val="both"/>
      </w:pPr>
      <w:r>
        <w:t xml:space="preserve">Tādēļ trešo personu arguments, ka lieta nav izskatāma </w:t>
      </w:r>
      <w:r w:rsidR="005D543D">
        <w:t xml:space="preserve">administratīvā </w:t>
      </w:r>
      <w:r>
        <w:t xml:space="preserve">procesa kārtībā, ir nepamatots. </w:t>
      </w:r>
    </w:p>
    <w:p w14:paraId="629A0E72" w14:textId="77777777" w:rsidR="008B67E8" w:rsidRDefault="008B67E8" w:rsidP="003766D1">
      <w:pPr>
        <w:spacing w:line="276" w:lineRule="auto"/>
        <w:ind w:firstLine="720"/>
        <w:jc w:val="both"/>
      </w:pPr>
    </w:p>
    <w:p w14:paraId="538CD785" w14:textId="56232B9C" w:rsidR="00D46872" w:rsidRDefault="00D46872" w:rsidP="003766D1">
      <w:pPr>
        <w:spacing w:line="276" w:lineRule="auto"/>
        <w:ind w:firstLine="720"/>
        <w:jc w:val="both"/>
      </w:pPr>
      <w:r>
        <w:t>[</w:t>
      </w:r>
      <w:r w:rsidR="00D74FB8">
        <w:t>8</w:t>
      </w:r>
      <w:r>
        <w:t>] </w:t>
      </w:r>
      <w:r w:rsidR="00AB5DD3" w:rsidRPr="00AB5DD3">
        <w:rPr>
          <w:i/>
          <w:iCs/>
        </w:rPr>
        <w:t>Air Baltic</w:t>
      </w:r>
      <w:r>
        <w:t xml:space="preserve"> </w:t>
      </w:r>
      <w:r w:rsidR="003C67E8">
        <w:t xml:space="preserve">un </w:t>
      </w:r>
      <w:r w:rsidR="003C67E8" w:rsidRPr="003C67E8">
        <w:rPr>
          <w:i/>
          <w:iCs/>
        </w:rPr>
        <w:t>Aviation Crew</w:t>
      </w:r>
      <w:r w:rsidR="003C67E8">
        <w:t xml:space="preserve"> </w:t>
      </w:r>
      <w:r>
        <w:t>paskaidrojumā par kasācijas sūdzību norādī</w:t>
      </w:r>
      <w:r w:rsidR="00AB5DD3">
        <w:t>ts</w:t>
      </w:r>
      <w:r>
        <w:t xml:space="preserve">, ka </w:t>
      </w:r>
      <w:r w:rsidR="005D543D">
        <w:t xml:space="preserve">arodbiedrībai </w:t>
      </w:r>
      <w:r>
        <w:t xml:space="preserve">nav tiesību iesniegt pieteikumu šajā lietā, </w:t>
      </w:r>
      <w:r w:rsidR="00827097">
        <w:t xml:space="preserve">jo </w:t>
      </w:r>
      <w:r w:rsidR="005D543D">
        <w:t xml:space="preserve">tā </w:t>
      </w:r>
      <w:r w:rsidR="00827097">
        <w:t>nav atzīstama par Administratīvā procesa likuma 29.pantā noteikto subjektu, kas citu personu interesēs var vērsties tiesā. Tikai apelācijas tiesvedības laikā pēc tiesas pieprasījuma esot iesniegtas elektroniskā pasta izdrukas, kurās</w:t>
      </w:r>
      <w:r w:rsidR="007F7B57">
        <w:t xml:space="preserve"> </w:t>
      </w:r>
      <w:r w:rsidR="007F7B57">
        <w:rPr>
          <w:rFonts w:asciiTheme="majorBidi" w:hAnsiTheme="majorBidi" w:cstheme="majorBidi"/>
        </w:rPr>
        <w:t>[pers. A]</w:t>
      </w:r>
      <w:r w:rsidR="00827097">
        <w:t xml:space="preserve">, </w:t>
      </w:r>
      <w:r w:rsidR="007F7B57">
        <w:rPr>
          <w:rFonts w:asciiTheme="majorBidi" w:hAnsiTheme="majorBidi" w:cstheme="majorBidi"/>
        </w:rPr>
        <w:t>[pers. B]</w:t>
      </w:r>
      <w:r w:rsidR="007F7B57">
        <w:rPr>
          <w:rFonts w:asciiTheme="majorBidi" w:hAnsiTheme="majorBidi" w:cstheme="majorBidi"/>
        </w:rPr>
        <w:t xml:space="preserve"> </w:t>
      </w:r>
      <w:r w:rsidR="00827097">
        <w:t xml:space="preserve">un </w:t>
      </w:r>
      <w:r w:rsidR="003766D1">
        <w:rPr>
          <w:rFonts w:asciiTheme="majorBidi" w:hAnsiTheme="majorBidi" w:cstheme="majorBidi"/>
        </w:rPr>
        <w:t xml:space="preserve">[pers. C] </w:t>
      </w:r>
      <w:r w:rsidR="00827097">
        <w:t xml:space="preserve">esot piekrituši, lai </w:t>
      </w:r>
      <w:r w:rsidR="005D543D">
        <w:t xml:space="preserve">arodbiedrība </w:t>
      </w:r>
      <w:r w:rsidR="00827097">
        <w:t xml:space="preserve">viņu vārdā </w:t>
      </w:r>
      <w:r w:rsidR="005834B1">
        <w:t>uztur</w:t>
      </w:r>
      <w:r w:rsidR="00827097">
        <w:t xml:space="preserve"> pieteikumu.</w:t>
      </w:r>
      <w:r w:rsidR="003C67E8">
        <w:t xml:space="preserve"> Savukārt </w:t>
      </w:r>
      <w:r w:rsidR="005D543D">
        <w:t xml:space="preserve">arodbiedrība </w:t>
      </w:r>
      <w:r w:rsidR="003C67E8">
        <w:t>kasācijas sūdzībā norādījusi, ka apgabaltiesai nebija tiesību pieprasīt, lai tā iegūst informāciju no</w:t>
      </w:r>
      <w:r w:rsidR="007F7B57">
        <w:t xml:space="preserve"> </w:t>
      </w:r>
      <w:r w:rsidR="007F7B57">
        <w:rPr>
          <w:rFonts w:asciiTheme="majorBidi" w:hAnsiTheme="majorBidi" w:cstheme="majorBidi"/>
        </w:rPr>
        <w:t>[pers. A]</w:t>
      </w:r>
      <w:r w:rsidR="003C67E8">
        <w:t xml:space="preserve">, </w:t>
      </w:r>
      <w:r w:rsidR="007F7B57">
        <w:rPr>
          <w:rFonts w:asciiTheme="majorBidi" w:hAnsiTheme="majorBidi" w:cstheme="majorBidi"/>
        </w:rPr>
        <w:t>[pers. B]</w:t>
      </w:r>
      <w:r w:rsidR="007F7B57">
        <w:rPr>
          <w:rFonts w:asciiTheme="majorBidi" w:hAnsiTheme="majorBidi" w:cstheme="majorBidi"/>
        </w:rPr>
        <w:t xml:space="preserve"> </w:t>
      </w:r>
      <w:r w:rsidR="003C67E8">
        <w:t xml:space="preserve">un </w:t>
      </w:r>
      <w:r w:rsidR="003766D1">
        <w:rPr>
          <w:rFonts w:asciiTheme="majorBidi" w:hAnsiTheme="majorBidi" w:cstheme="majorBidi"/>
        </w:rPr>
        <w:t xml:space="preserve">[pers. C] </w:t>
      </w:r>
      <w:r w:rsidR="003C67E8">
        <w:t xml:space="preserve">par </w:t>
      </w:r>
      <w:r w:rsidR="005834B1">
        <w:t xml:space="preserve">viņu </w:t>
      </w:r>
      <w:r w:rsidR="003C67E8">
        <w:t>interesi, lai viņu vārdā tiktu iesniegts pieteikums.</w:t>
      </w:r>
    </w:p>
    <w:p w14:paraId="377DA04C" w14:textId="252D9E44" w:rsidR="00827097" w:rsidRDefault="00827097" w:rsidP="003766D1">
      <w:pPr>
        <w:spacing w:line="276" w:lineRule="auto"/>
        <w:ind w:firstLine="720"/>
        <w:jc w:val="both"/>
      </w:pPr>
      <w:r>
        <w:t>Senāts atzīst, ka ši</w:t>
      </w:r>
      <w:r w:rsidR="003C67E8">
        <w:t>e</w:t>
      </w:r>
      <w:r>
        <w:t xml:space="preserve"> </w:t>
      </w:r>
      <w:r w:rsidR="003C67E8">
        <w:t xml:space="preserve">lietas dalībnieku </w:t>
      </w:r>
      <w:r>
        <w:t>argument</w:t>
      </w:r>
      <w:r w:rsidR="003C67E8">
        <w:t>i</w:t>
      </w:r>
      <w:r>
        <w:t xml:space="preserve"> </w:t>
      </w:r>
      <w:r w:rsidR="00F9282D">
        <w:t xml:space="preserve">nevar būt </w:t>
      </w:r>
      <w:r>
        <w:t xml:space="preserve">pamats tiesvedības izbeigšanai šajā </w:t>
      </w:r>
      <w:r w:rsidR="003C67E8">
        <w:t>li</w:t>
      </w:r>
      <w:r>
        <w:t>etā.</w:t>
      </w:r>
    </w:p>
    <w:p w14:paraId="616D892E" w14:textId="621D4F6C" w:rsidR="00D74FB8" w:rsidRDefault="00D74FB8" w:rsidP="003766D1">
      <w:pPr>
        <w:spacing w:line="276" w:lineRule="auto"/>
        <w:ind w:firstLine="720"/>
        <w:jc w:val="both"/>
      </w:pPr>
      <w:r>
        <w:t>Senāt</w:t>
      </w:r>
      <w:r w:rsidR="00E27390">
        <w:t>s</w:t>
      </w:r>
      <w:r>
        <w:t xml:space="preserve"> 2022.gada </w:t>
      </w:r>
      <w:r w:rsidR="00E27390">
        <w:t>17.augusta</w:t>
      </w:r>
      <w:r>
        <w:t xml:space="preserve"> spriedumā </w:t>
      </w:r>
      <w:r w:rsidR="00E27390">
        <w:t xml:space="preserve">lietā Nr. SKA-297/2022, </w:t>
      </w:r>
      <w:hyperlink r:id="rId9" w:history="1">
        <w:r w:rsidR="00E27390" w:rsidRPr="00D3266C">
          <w:rPr>
            <w:rStyle w:val="Hyperlink"/>
          </w:rPr>
          <w:t>ECLI:LV:AT:2022:0817.A420235719.12.S</w:t>
        </w:r>
      </w:hyperlink>
      <w:r w:rsidR="00E27390">
        <w:t>, ir vērtējis, vai no nacionālajām, Eiropas</w:t>
      </w:r>
      <w:r w:rsidR="00D3266C">
        <w:t> </w:t>
      </w:r>
      <w:r w:rsidR="00E27390">
        <w:t>Savienības un citām starptautisko tiesību normām izriet arodbiedrību tiesības vērsties tiesā darbinieku kopējo tiesību un interešu aizsardzībai. Senāts šādas arodbiedrību tiesības nekonstatēja. Vienlaikus Senāts norādīja, ka darbiniekiem ir tiesības individuāli vērsties administratīvajā tiesā saistībā ar Valsts darba inspekcijas</w:t>
      </w:r>
      <w:r w:rsidR="00AB5DD3">
        <w:t xml:space="preserve"> likuma</w:t>
      </w:r>
      <w:r w:rsidR="00E27390">
        <w:t xml:space="preserve"> 5.panta otrās daļas 6.punktā paredzētā inspekcijas lēmuma izdošanu. Arodbiedrība var iesniegt pieteikumu konkrētu darbinieku vārdā, pamatojoties uz Administratīvā procesa likuma 29.pantu (sk. </w:t>
      </w:r>
      <w:r w:rsidR="00E27390" w:rsidRPr="00E27390">
        <w:rPr>
          <w:i/>
          <w:iCs/>
        </w:rPr>
        <w:t>minētā sprieduma 20.punktu</w:t>
      </w:r>
      <w:r w:rsidR="00E27390">
        <w:t xml:space="preserve">). </w:t>
      </w:r>
    </w:p>
    <w:p w14:paraId="23D8A07C" w14:textId="59A8A8C5" w:rsidR="00D74FB8" w:rsidRDefault="003C67E8" w:rsidP="003766D1">
      <w:pPr>
        <w:spacing w:line="276" w:lineRule="auto"/>
        <w:ind w:firstLine="720"/>
        <w:jc w:val="both"/>
      </w:pPr>
      <w:r>
        <w:t>Faktu</w:t>
      </w:r>
      <w:r w:rsidR="00D74FB8">
        <w:t>, ka pieteikums ir iesniegts konkrēt</w:t>
      </w:r>
      <w:r>
        <w:t>o</w:t>
      </w:r>
      <w:r w:rsidR="00D74FB8">
        <w:t xml:space="preserve"> trīs personu</w:t>
      </w:r>
      <w:r>
        <w:t xml:space="preserve"> interesēs</w:t>
      </w:r>
      <w:r w:rsidR="00D74FB8">
        <w:t xml:space="preserve">, </w:t>
      </w:r>
      <w:r>
        <w:t>apgabaltiesa ir pārbaudījusi</w:t>
      </w:r>
      <w:r w:rsidR="00D74FB8">
        <w:t xml:space="preserve">. Savukārt tam, ka pierādījumi </w:t>
      </w:r>
      <w:r>
        <w:t xml:space="preserve">par šo faktu </w:t>
      </w:r>
      <w:r w:rsidR="00D74FB8">
        <w:t>tika iegūti tikai apelācijas instances tiesā, šajā gadījumā nav nozīmes, jo ikvienā procesa stadijā tiesai ir pienākums pārliecināties, vai pieteikums ir pieļaujams.</w:t>
      </w:r>
      <w:r w:rsidR="00EF1D60">
        <w:t xml:space="preserve"> Tādēļ arī Senāts nesaskata, ka </w:t>
      </w:r>
      <w:r w:rsidR="005D543D">
        <w:t xml:space="preserve">arodbiedrība </w:t>
      </w:r>
      <w:r w:rsidR="00EF1D60">
        <w:t>būtu vērsusies tiesā vispārīgu, darbinieku kopējo interešu aizsardzības nolūkā</w:t>
      </w:r>
      <w:r w:rsidR="00E27390">
        <w:t>, bet</w:t>
      </w:r>
      <w:r w:rsidR="000155C0">
        <w:t xml:space="preserve"> secina, ka </w:t>
      </w:r>
      <w:r w:rsidR="005D543D">
        <w:t xml:space="preserve">arodbiedrība </w:t>
      </w:r>
      <w:r w:rsidR="00E27390">
        <w:t>ir vērs</w:t>
      </w:r>
      <w:r w:rsidR="000155C0">
        <w:t>usies</w:t>
      </w:r>
      <w:r w:rsidR="00E27390">
        <w:t xml:space="preserve"> </w:t>
      </w:r>
      <w:r w:rsidR="00AB5DD3">
        <w:t xml:space="preserve">tiesā </w:t>
      </w:r>
      <w:r w:rsidR="00E27390">
        <w:t>konkrētu trīs biedru tiesību aizsardzības nolūkā</w:t>
      </w:r>
      <w:r w:rsidR="00EF1D60">
        <w:t>.</w:t>
      </w:r>
      <w:r>
        <w:t xml:space="preserve"> Tāpat minēto apsvērumu dēļ nav pamatots </w:t>
      </w:r>
      <w:r w:rsidR="005D543D">
        <w:t xml:space="preserve">arodbiedrības </w:t>
      </w:r>
      <w:r>
        <w:t>arguments, ka apgabaltiesa</w:t>
      </w:r>
      <w:r w:rsidR="005834B1">
        <w:t>i</w:t>
      </w:r>
      <w:r>
        <w:t xml:space="preserve"> nebija tiesību pieprasīt no </w:t>
      </w:r>
      <w:r w:rsidR="005D543D">
        <w:t xml:space="preserve">tās </w:t>
      </w:r>
      <w:r>
        <w:t>ziņas par biedriem.</w:t>
      </w:r>
    </w:p>
    <w:p w14:paraId="09BD96E8" w14:textId="77777777" w:rsidR="00D74FB8" w:rsidRDefault="00D74FB8" w:rsidP="003766D1">
      <w:pPr>
        <w:spacing w:line="276" w:lineRule="auto"/>
        <w:ind w:firstLine="720"/>
        <w:jc w:val="both"/>
      </w:pPr>
    </w:p>
    <w:p w14:paraId="7619306A" w14:textId="1D46C2DA" w:rsidR="00D74FB8" w:rsidRDefault="00D74FB8" w:rsidP="003766D1">
      <w:pPr>
        <w:spacing w:line="276" w:lineRule="auto"/>
        <w:ind w:firstLine="720"/>
        <w:jc w:val="both"/>
      </w:pPr>
      <w:r>
        <w:t xml:space="preserve">[9] Tā kā pieteikums ir pieļaujams gan tādēļ, ka tas ir izskatāms administratīvā procesa kārtībā, gan tādēļ, ka pieteikumu iesniegusi </w:t>
      </w:r>
      <w:r w:rsidR="005D543D">
        <w:t xml:space="preserve">uz to </w:t>
      </w:r>
      <w:r w:rsidR="00BC77F8">
        <w:t>tiesīg</w:t>
      </w:r>
      <w:r w:rsidR="004630DC">
        <w:t>ā</w:t>
      </w:r>
      <w:r w:rsidR="00BC77F8">
        <w:t xml:space="preserve"> persona, apgabaltiesa pamatoti izskatīja lietu pēc būtības. Arī Senātam nav pamata izbeigt tiesvedību šajā lietā.</w:t>
      </w:r>
    </w:p>
    <w:p w14:paraId="06C278F4" w14:textId="77777777" w:rsidR="001E1769" w:rsidRDefault="001E1769" w:rsidP="003766D1">
      <w:pPr>
        <w:spacing w:line="276" w:lineRule="auto"/>
        <w:ind w:firstLine="720"/>
      </w:pPr>
    </w:p>
    <w:p w14:paraId="6982A060" w14:textId="05492C75" w:rsidR="00EA42B2" w:rsidRPr="001E1769" w:rsidRDefault="00EA42B2" w:rsidP="003766D1">
      <w:pPr>
        <w:spacing w:line="276" w:lineRule="auto"/>
        <w:jc w:val="center"/>
        <w:rPr>
          <w:i/>
          <w:iCs/>
        </w:rPr>
      </w:pPr>
      <w:r w:rsidRPr="001E1769">
        <w:rPr>
          <w:i/>
          <w:iCs/>
        </w:rPr>
        <w:t>Par</w:t>
      </w:r>
      <w:r w:rsidR="004630DC">
        <w:rPr>
          <w:i/>
          <w:iCs/>
        </w:rPr>
        <w:t xml:space="preserve"> Valsts darba</w:t>
      </w:r>
      <w:r w:rsidRPr="001E1769">
        <w:rPr>
          <w:i/>
          <w:iCs/>
        </w:rPr>
        <w:t xml:space="preserve"> </w:t>
      </w:r>
      <w:r w:rsidR="00CE0F12">
        <w:rPr>
          <w:i/>
          <w:iCs/>
        </w:rPr>
        <w:t xml:space="preserve">inspekcijas </w:t>
      </w:r>
      <w:r w:rsidR="00053B79">
        <w:rPr>
          <w:i/>
          <w:iCs/>
        </w:rPr>
        <w:t>kompetenci</w:t>
      </w:r>
    </w:p>
    <w:p w14:paraId="4EB2553E" w14:textId="77777777" w:rsidR="001E1769" w:rsidRDefault="001E1769" w:rsidP="003766D1">
      <w:pPr>
        <w:spacing w:line="276" w:lineRule="auto"/>
        <w:ind w:firstLine="720"/>
      </w:pPr>
    </w:p>
    <w:p w14:paraId="070BAD79" w14:textId="2C1A0D90" w:rsidR="003E295E" w:rsidRDefault="00E27390" w:rsidP="003766D1">
      <w:pPr>
        <w:spacing w:line="276" w:lineRule="auto"/>
        <w:ind w:firstLine="720"/>
        <w:jc w:val="both"/>
      </w:pPr>
      <w:r>
        <w:t>[10] </w:t>
      </w:r>
      <w:r w:rsidR="003C67E8" w:rsidRPr="003C67E8">
        <w:rPr>
          <w:i/>
          <w:iCs/>
        </w:rPr>
        <w:t>Air Baltic</w:t>
      </w:r>
      <w:r w:rsidR="003C67E8">
        <w:t xml:space="preserve"> un </w:t>
      </w:r>
      <w:r w:rsidR="003C67E8" w:rsidRPr="003C67E8">
        <w:rPr>
          <w:i/>
          <w:iCs/>
        </w:rPr>
        <w:t>Aviation Crew</w:t>
      </w:r>
      <w:r w:rsidR="003E295E">
        <w:t xml:space="preserve"> paskaidrojumā par </w:t>
      </w:r>
      <w:r w:rsidR="005D543D">
        <w:t xml:space="preserve">arodbiedrības </w:t>
      </w:r>
      <w:r w:rsidR="003E295E">
        <w:t xml:space="preserve">kasācijas sūdzību </w:t>
      </w:r>
      <w:r w:rsidR="003E295E" w:rsidRPr="003C67E8">
        <w:t>norādī</w:t>
      </w:r>
      <w:r w:rsidR="003C67E8" w:rsidRPr="003C67E8">
        <w:t>ts</w:t>
      </w:r>
      <w:r w:rsidR="003E295E" w:rsidRPr="003C67E8">
        <w:t xml:space="preserve">, ka </w:t>
      </w:r>
      <w:r w:rsidR="004630DC" w:rsidRPr="003C67E8">
        <w:t xml:space="preserve">Valsts darba </w:t>
      </w:r>
      <w:r w:rsidR="003E295E" w:rsidRPr="003C67E8">
        <w:t>inspekcijai ir rīcības brīvība, nevis pienākums izdot Valsts darba</w:t>
      </w:r>
      <w:r w:rsidR="003E295E">
        <w:t xml:space="preserve"> inspekcijas likuma 5.panta otrās daļas 6.punktā ietverto rīkojumu. Tiesa nav tiesīga rīcības brīvības izmantošanas rezultātu pārvērtēt un noteikt, ka inspekcijai ir pienākums panākt citu </w:t>
      </w:r>
      <w:r w:rsidR="003E295E" w:rsidRPr="00F11D3A">
        <w:t xml:space="preserve">rezultātu – rīkojuma izdošanu. Tāpat </w:t>
      </w:r>
      <w:r w:rsidR="004630DC" w:rsidRPr="00F11D3A">
        <w:t xml:space="preserve">Valsts darba </w:t>
      </w:r>
      <w:r w:rsidR="003E295E" w:rsidRPr="00F11D3A">
        <w:t>inspekcija nav tiesīga dublēt vispārējās</w:t>
      </w:r>
      <w:r w:rsidR="003E295E">
        <w:t xml:space="preserve"> jurisdikcijas tiesas funkciju un izšķirt privāttiesiskus strīdus.</w:t>
      </w:r>
    </w:p>
    <w:p w14:paraId="4601B1CF" w14:textId="7E870834" w:rsidR="003E295E" w:rsidRDefault="003E295E" w:rsidP="003766D1">
      <w:pPr>
        <w:spacing w:line="276" w:lineRule="auto"/>
        <w:ind w:firstLine="720"/>
        <w:jc w:val="both"/>
      </w:pPr>
      <w:r>
        <w:t xml:space="preserve">Ņemot vērā šos argumentus, </w:t>
      </w:r>
      <w:r w:rsidR="005D543D">
        <w:t>jāpievēršas tam</w:t>
      </w:r>
      <w:r>
        <w:t xml:space="preserve">, kāda ir </w:t>
      </w:r>
      <w:r w:rsidR="004630DC">
        <w:t xml:space="preserve">Valsts darba </w:t>
      </w:r>
      <w:r>
        <w:t>inspekcijas kompetence darba tiesisko attiecību uzraudzībā un kāds ir administratīvās tiesas pārbaudes apjoms</w:t>
      </w:r>
      <w:r w:rsidR="009308D4">
        <w:t xml:space="preserve"> šādās lietās</w:t>
      </w:r>
      <w:r>
        <w:t xml:space="preserve">. </w:t>
      </w:r>
    </w:p>
    <w:p w14:paraId="7E18E889" w14:textId="77777777" w:rsidR="003E295E" w:rsidRDefault="003E295E" w:rsidP="003766D1">
      <w:pPr>
        <w:spacing w:line="276" w:lineRule="auto"/>
        <w:ind w:firstLine="720"/>
        <w:jc w:val="both"/>
      </w:pPr>
    </w:p>
    <w:p w14:paraId="4F3EB7C5" w14:textId="220DDD91" w:rsidR="00777FD9" w:rsidRDefault="003E295E" w:rsidP="003766D1">
      <w:pPr>
        <w:spacing w:line="276" w:lineRule="auto"/>
        <w:ind w:firstLine="720"/>
        <w:jc w:val="both"/>
      </w:pPr>
      <w:r>
        <w:t>[11] </w:t>
      </w:r>
      <w:r w:rsidR="00AB158B">
        <w:t>S</w:t>
      </w:r>
      <w:r w:rsidR="001E1769">
        <w:t>trīdu, kas izriet no darba tiesiskajām attiecībām, izšķiršana, pamatā ir risināma privāttiesiskā ceļā – pusēm vienojoties –, bet, ja vienošanās nav iespējama – tiesā civilprocesuālā kārtībā. Šis ir primārais šādu strīdu izskatīšanas veids. Taču saskaņā ar Valsts</w:t>
      </w:r>
      <w:r w:rsidR="00B565A3">
        <w:t> </w:t>
      </w:r>
      <w:r w:rsidR="001E1769">
        <w:t>darba inspekcijas likuma 3.panta pirmo daļu inspekcijas funkcija ir valsts uzraudzības un kontroles īstenošana darba tiesisko attiecību un darba aizsardzības jomā. Šā panta otrā daļa paredz</w:t>
      </w:r>
      <w:r>
        <w:t>:</w:t>
      </w:r>
      <w:r w:rsidR="001E1769">
        <w:t xml:space="preserve"> lai nodrošinātu minētās funkcijas izpildi, </w:t>
      </w:r>
      <w:r w:rsidR="004630DC">
        <w:t xml:space="preserve">Valsts darba </w:t>
      </w:r>
      <w:r w:rsidR="001E1769">
        <w:t>inspekcija blakus citiem veic arī šādus uzdevumus: 1)</w:t>
      </w:r>
      <w:r w:rsidR="00B565A3">
        <w:t> </w:t>
      </w:r>
      <w:r w:rsidR="001E1769">
        <w:t xml:space="preserve">uzrauga un kontrolē darba tiesisko attiecību un darba aizsardzības </w:t>
      </w:r>
      <w:r w:rsidR="001E1769" w:rsidRPr="00F11D3A">
        <w:t>normatīvo aktu prasību ievērošanu; 2)</w:t>
      </w:r>
      <w:r w:rsidR="00B565A3">
        <w:t> </w:t>
      </w:r>
      <w:r w:rsidR="001E1769" w:rsidRPr="00F11D3A">
        <w:t>kontrolē, kā darba devēji un darbinieki savstarpēji</w:t>
      </w:r>
      <w:r w:rsidR="001E1769">
        <w:t xml:space="preserve"> pilda darba līgumos un darba koplīgumos noteiktos pienākumus. Minēto uzdevumu īstenošanai inspekcijas amatpersonām saskaņā ar šā likuma 5.panta otrās daļas 6.punktu ir tiesības pieņemt lēmumus darba tiesisko attiecību un darba aizsardzības jautājumos, kā arī izteikt brīdinājumus un dot rīkojumus darba devējiem, lai nodrošinātu darba tiesiskās attiecības un darba aizsardzību regulējošo normatīvo aktu prasību ievērošanu</w:t>
      </w:r>
      <w:r w:rsidR="00457D22">
        <w:t>.</w:t>
      </w:r>
      <w:r w:rsidR="0064612A">
        <w:t xml:space="preserve"> </w:t>
      </w:r>
      <w:r w:rsidR="00457D22">
        <w:t xml:space="preserve">Valsts darba inspekcijai ir plašas pilnvaras uzraudzīt jebkurā objektā esošos darba apstākļus, izvērtēt jebkuru darba tiesisko attiecību atbilstību tiesību normu prasībām un piemērot pēc saviem ieskatiem atbilstošākās sekas. </w:t>
      </w:r>
      <w:r w:rsidR="00777FD9">
        <w:t>Lai arī darbiniekam savu pretenziju izvirzīšanai ir izstrādāts privāttiesiskais strīda</w:t>
      </w:r>
      <w:r>
        <w:t xml:space="preserve"> </w:t>
      </w:r>
      <w:r w:rsidR="00777FD9">
        <w:t>risināšanas ceļš, arī publiski tiesiskajā regulējumā darbinieks nav tikai</w:t>
      </w:r>
      <w:r>
        <w:t xml:space="preserve"> </w:t>
      </w:r>
      <w:r w:rsidR="00777FD9">
        <w:t>informācijas sniedzējs inspekcijai un pasīvs tālāko notikumu vērotājs. Darbinieks var ne tikai</w:t>
      </w:r>
      <w:r>
        <w:t xml:space="preserve"> </w:t>
      </w:r>
      <w:r w:rsidR="00777FD9">
        <w:t>individuāli vērsties pret darba devēju, bet (un likums viņam to neliedz) arī lūgt Valsts darba</w:t>
      </w:r>
      <w:r>
        <w:t xml:space="preserve"> </w:t>
      </w:r>
      <w:r w:rsidR="00777FD9">
        <w:t>inspekcijas iesaistīšanos, lai tā, izmantojot tai piešķirtās pilnvaras, uzraudzītu, kontrolētu darba</w:t>
      </w:r>
      <w:r>
        <w:t xml:space="preserve"> </w:t>
      </w:r>
      <w:r w:rsidR="00777FD9">
        <w:t>devēju un piemērotu atbilstošas sekas</w:t>
      </w:r>
      <w:r w:rsidR="003B1315" w:rsidRPr="003B1315">
        <w:t xml:space="preserve"> </w:t>
      </w:r>
      <w:r w:rsidR="003B1315">
        <w:t>(</w:t>
      </w:r>
      <w:r w:rsidR="003B1315" w:rsidRPr="0064612A">
        <w:rPr>
          <w:i/>
          <w:iCs/>
        </w:rPr>
        <w:t>Senāta 2017.gada 27.novembra lēmuma lietā Nr. SKA-1537/</w:t>
      </w:r>
      <w:r w:rsidR="006823C8" w:rsidRPr="0064612A">
        <w:rPr>
          <w:i/>
          <w:iCs/>
        </w:rPr>
        <w:t>20</w:t>
      </w:r>
      <w:r w:rsidR="006823C8">
        <w:rPr>
          <w:i/>
          <w:iCs/>
        </w:rPr>
        <w:t>17</w:t>
      </w:r>
      <w:r w:rsidR="003B1315" w:rsidRPr="0064612A">
        <w:rPr>
          <w:i/>
          <w:iCs/>
        </w:rPr>
        <w:t xml:space="preserve">, </w:t>
      </w:r>
      <w:hyperlink r:id="rId10" w:history="1">
        <w:r w:rsidR="005834B1" w:rsidRPr="00B565A3">
          <w:rPr>
            <w:rStyle w:val="Hyperlink"/>
            <w:i/>
            <w:iCs/>
          </w:rPr>
          <w:t>ECLI:LV:AT:2017:1127.SKA153717.3.L</w:t>
        </w:r>
      </w:hyperlink>
      <w:r w:rsidR="005834B1">
        <w:rPr>
          <w:i/>
          <w:iCs/>
        </w:rPr>
        <w:t>,</w:t>
      </w:r>
      <w:r w:rsidR="005834B1" w:rsidRPr="005834B1">
        <w:rPr>
          <w:i/>
          <w:iCs/>
        </w:rPr>
        <w:t xml:space="preserve"> </w:t>
      </w:r>
      <w:r w:rsidR="003B1315" w:rsidRPr="0064612A">
        <w:rPr>
          <w:i/>
          <w:iCs/>
        </w:rPr>
        <w:t>9.</w:t>
      </w:r>
      <w:r w:rsidR="003B1315">
        <w:rPr>
          <w:i/>
          <w:iCs/>
        </w:rPr>
        <w:t>, 12., 13.</w:t>
      </w:r>
      <w:r w:rsidR="003B1315" w:rsidRPr="0064612A">
        <w:rPr>
          <w:i/>
          <w:iCs/>
        </w:rPr>
        <w:t>punkts</w:t>
      </w:r>
      <w:r w:rsidR="003B1315">
        <w:t>).</w:t>
      </w:r>
    </w:p>
    <w:p w14:paraId="26B87A8F" w14:textId="37CA5548" w:rsidR="00777FD9" w:rsidRDefault="003B1315" w:rsidP="003766D1">
      <w:pPr>
        <w:spacing w:line="276" w:lineRule="auto"/>
        <w:ind w:firstLine="720"/>
        <w:jc w:val="both"/>
      </w:pPr>
      <w:r>
        <w:t>Senāts iepriekš ir arī atzinis:</w:t>
      </w:r>
      <w:r w:rsidR="00777FD9">
        <w:t xml:space="preserve"> ievērojot darba tiesisko attiecību privāttiesisko</w:t>
      </w:r>
      <w:r w:rsidR="009308D4">
        <w:t xml:space="preserve"> </w:t>
      </w:r>
      <w:r w:rsidR="00777FD9">
        <w:t>raksturu, valsts pārvaldes iestāde – Valsts darba inspekcija – drīkst iejaukties tikai tiktāl, ciktāl</w:t>
      </w:r>
      <w:r w:rsidR="009308D4">
        <w:t xml:space="preserve"> </w:t>
      </w:r>
      <w:r w:rsidR="00777FD9">
        <w:t>darbinieka tiesības skaidri izriet no tiesību normām.</w:t>
      </w:r>
      <w:r>
        <w:t xml:space="preserve"> </w:t>
      </w:r>
      <w:r w:rsidR="00777FD9">
        <w:t>Lai secinātu, vai darbinieka tiesības skaidri izriet no tiesību normām, Valsts darba inspekcijai</w:t>
      </w:r>
      <w:r w:rsidR="009308D4">
        <w:t xml:space="preserve"> </w:t>
      </w:r>
      <w:r w:rsidR="00777FD9">
        <w:t>kā darba tiesiskās attiecības uzraugošai un kontrolējošai iestādei ir piešķirtas pilnvaras izvērtēt, vai</w:t>
      </w:r>
      <w:r w:rsidR="009308D4">
        <w:t xml:space="preserve"> </w:t>
      </w:r>
      <w:r w:rsidR="00777FD9">
        <w:t>darba devējs attiecībā pret darbinieku ievēro tās prasības, kas ir izvirzītas tiesību normās (parasti</w:t>
      </w:r>
      <w:r w:rsidR="009308D4">
        <w:t xml:space="preserve"> </w:t>
      </w:r>
      <w:r w:rsidR="00777FD9">
        <w:t>Darba likumā). Piemēram, vai ir noslēgts darba līgums, vai līgumā ietvertie darba samaksas</w:t>
      </w:r>
      <w:r w:rsidR="009308D4">
        <w:t xml:space="preserve"> </w:t>
      </w:r>
      <w:r w:rsidR="00777FD9">
        <w:t>noteikumi ir likumam atbilstoši. Ja ir konstatējams, ka darbinieka un darba devēja attiecības kādā</w:t>
      </w:r>
      <w:r w:rsidR="009308D4">
        <w:t xml:space="preserve"> </w:t>
      </w:r>
      <w:r w:rsidR="00777FD9">
        <w:t>jautājumā nav noregulētas (kaut arī tām atbilstoši tiesību normām bija jābūt atrunātām) vai arī tās ir</w:t>
      </w:r>
      <w:r w:rsidR="009308D4">
        <w:t xml:space="preserve"> </w:t>
      </w:r>
      <w:r w:rsidR="00777FD9">
        <w:t xml:space="preserve">noregulētas neatbilstoši tiesību normām, Valsts darba inspekcijai ir jāpieņem </w:t>
      </w:r>
      <w:r w:rsidR="00777FD9" w:rsidRPr="00F11D3A">
        <w:t>lēmums atbilstoši</w:t>
      </w:r>
      <w:r w:rsidR="009308D4" w:rsidRPr="00F11D3A">
        <w:t xml:space="preserve"> </w:t>
      </w:r>
      <w:r w:rsidR="00777FD9" w:rsidRPr="00F11D3A">
        <w:t>Valsts darba inspekcijas likuma 5.panta otrās daļas 6.punktam.</w:t>
      </w:r>
      <w:r w:rsidRPr="00F11D3A">
        <w:t xml:space="preserve"> </w:t>
      </w:r>
      <w:r w:rsidR="00777FD9" w:rsidRPr="00F11D3A">
        <w:t>Ja, veicot apstākļu pārbaudi, Valsts darba inspekcija konstatē, ka starp darbinieku un darba</w:t>
      </w:r>
      <w:r w:rsidR="009308D4" w:rsidRPr="00F11D3A">
        <w:t xml:space="preserve"> </w:t>
      </w:r>
      <w:r w:rsidR="00777FD9" w:rsidRPr="00F11D3A">
        <w:t>devēju ir strīds par faktiem, un inspekcija ar tai piešķirtajām pilnvarām šos faktus nevar noskaidrot, var uzskatīt, ka inspekcijas pilnvaras ir beigušās un darbiniekam savu tiesību aizsardzībai ir</w:t>
      </w:r>
      <w:r w:rsidR="009308D4">
        <w:t xml:space="preserve"> </w:t>
      </w:r>
      <w:r w:rsidR="00777FD9">
        <w:t>jāizmanto civilprocesuālie līdzekļi</w:t>
      </w:r>
      <w:r w:rsidR="006823C8">
        <w:t xml:space="preserve">; turklāt arī faktu noskaidrošanā </w:t>
      </w:r>
      <w:r w:rsidR="006823C8" w:rsidRPr="006823C8">
        <w:t>inspekcijas amatpersonām ir plašas pilnvaras – no tiesībām bez iepriekšējas paziņošanas apmeklēt un apsekot kontrolei pakļautās personas un objektus, pārbaudīt darba procesu, darba vidi un darba apstākļus, kā arī veikt pārbaudi, kontroli un izmeklēšanu vai pieprasīt nepieciešamo informāciju</w:t>
      </w:r>
      <w:r>
        <w:t xml:space="preserve"> (</w:t>
      </w:r>
      <w:r w:rsidRPr="003B1315">
        <w:rPr>
          <w:i/>
          <w:iCs/>
        </w:rPr>
        <w:t xml:space="preserve">turpat, </w:t>
      </w:r>
      <w:r w:rsidR="006823C8">
        <w:rPr>
          <w:i/>
          <w:iCs/>
        </w:rPr>
        <w:t xml:space="preserve">12., </w:t>
      </w:r>
      <w:r w:rsidRPr="003B1315">
        <w:rPr>
          <w:i/>
          <w:iCs/>
        </w:rPr>
        <w:t>14.punkts</w:t>
      </w:r>
      <w:r>
        <w:t>)</w:t>
      </w:r>
      <w:r w:rsidR="00777FD9">
        <w:t>.</w:t>
      </w:r>
      <w:r w:rsidR="008F2B39" w:rsidRPr="008F2B39">
        <w:t xml:space="preserve"> </w:t>
      </w:r>
      <w:r w:rsidR="008F2B39">
        <w:t xml:space="preserve">Tādējādi </w:t>
      </w:r>
      <w:r w:rsidR="004630DC">
        <w:t>Valsts darba i</w:t>
      </w:r>
      <w:r w:rsidR="008F2B39">
        <w:t>nspekcijas kompetencē ietilpst konstatēt visus nepieciešamos faktus</w:t>
      </w:r>
      <w:r w:rsidR="004630DC">
        <w:t xml:space="preserve"> </w:t>
      </w:r>
      <w:r w:rsidR="008F2B39">
        <w:t>un apstākļus tiesību normas piemērošanai, turklāt inspekcijai savu iespēju robežās ir pienākums šos faktus un apstākļus pārbaudīt</w:t>
      </w:r>
      <w:r w:rsidR="004630DC">
        <w:t xml:space="preserve"> un izdarīt no tiem secinājumus.</w:t>
      </w:r>
    </w:p>
    <w:p w14:paraId="7503FFE9" w14:textId="77777777" w:rsidR="009308D4" w:rsidRDefault="009308D4" w:rsidP="003766D1">
      <w:pPr>
        <w:spacing w:line="276" w:lineRule="auto"/>
        <w:ind w:firstLine="720"/>
        <w:jc w:val="both"/>
      </w:pPr>
    </w:p>
    <w:p w14:paraId="7CD83117" w14:textId="29A06EB7" w:rsidR="009308D4" w:rsidRDefault="009308D4" w:rsidP="003766D1">
      <w:pPr>
        <w:spacing w:line="276" w:lineRule="auto"/>
        <w:ind w:firstLine="720"/>
        <w:jc w:val="both"/>
      </w:pPr>
      <w:r>
        <w:t xml:space="preserve">[12] Pamatojoties uz minēto, Senāts atzīst, ka apgabaltiesa pamatoti </w:t>
      </w:r>
      <w:r w:rsidR="000E5C5D">
        <w:t>vērtēja</w:t>
      </w:r>
      <w:r>
        <w:t xml:space="preserve"> gan tiesisko regulējumu, kas attiecas uz konkrētām</w:t>
      </w:r>
      <w:r w:rsidR="00F56011">
        <w:t xml:space="preserve"> darba</w:t>
      </w:r>
      <w:r>
        <w:t xml:space="preserve"> tiesiskajām attiecībām</w:t>
      </w:r>
      <w:r w:rsidR="000E5C5D">
        <w:t>, gan</w:t>
      </w:r>
      <w:r>
        <w:t xml:space="preserve"> pārbaudīja, vai </w:t>
      </w:r>
      <w:r w:rsidR="003B1315">
        <w:t xml:space="preserve">Valsts darba inspekcijai bija pamats izdot </w:t>
      </w:r>
      <w:r w:rsidR="00B60E61">
        <w:t xml:space="preserve">darba devējiem adresētu </w:t>
      </w:r>
      <w:r w:rsidR="003B1315">
        <w:t>rīkojumu.</w:t>
      </w:r>
      <w:r>
        <w:t xml:space="preserve"> </w:t>
      </w:r>
    </w:p>
    <w:p w14:paraId="3B81F167" w14:textId="77777777" w:rsidR="009308D4" w:rsidRDefault="009308D4" w:rsidP="003766D1">
      <w:pPr>
        <w:spacing w:line="276" w:lineRule="auto"/>
        <w:ind w:firstLine="720"/>
        <w:jc w:val="both"/>
      </w:pPr>
    </w:p>
    <w:p w14:paraId="6A6659AF" w14:textId="33E774BD" w:rsidR="006672D4" w:rsidRPr="006672D4" w:rsidRDefault="006672D4" w:rsidP="003766D1">
      <w:pPr>
        <w:spacing w:line="276" w:lineRule="auto"/>
        <w:jc w:val="center"/>
        <w:rPr>
          <w:i/>
          <w:iCs/>
        </w:rPr>
      </w:pPr>
      <w:r w:rsidRPr="006672D4">
        <w:rPr>
          <w:i/>
          <w:iCs/>
        </w:rPr>
        <w:t>Par piemērojamo darba un atpūtas laika tiesisko regulējumu</w:t>
      </w:r>
      <w:r w:rsidR="003B1315">
        <w:rPr>
          <w:i/>
          <w:iCs/>
        </w:rPr>
        <w:t xml:space="preserve"> civilās aviācijas gaisa kuģos nodarbinātajiem</w:t>
      </w:r>
    </w:p>
    <w:p w14:paraId="685B6341" w14:textId="77777777" w:rsidR="006672D4" w:rsidRDefault="006672D4" w:rsidP="003766D1">
      <w:pPr>
        <w:spacing w:line="276" w:lineRule="auto"/>
        <w:ind w:firstLine="720"/>
        <w:jc w:val="both"/>
      </w:pPr>
    </w:p>
    <w:p w14:paraId="2D10F85C" w14:textId="3C71B02F" w:rsidR="006672D4" w:rsidRDefault="006672D4" w:rsidP="003766D1">
      <w:pPr>
        <w:spacing w:line="276" w:lineRule="auto"/>
        <w:ind w:firstLine="720"/>
        <w:jc w:val="both"/>
      </w:pPr>
      <w:r>
        <w:t xml:space="preserve">[13] Tā kā lietā ir strīds par pareizu darba laika uzskaiti un </w:t>
      </w:r>
      <w:r w:rsidR="00B422E5">
        <w:t xml:space="preserve">iknedēļas brīvdienas </w:t>
      </w:r>
      <w:r w:rsidR="00B422E5" w:rsidRPr="00F11D3A">
        <w:t>nodrošināšanu</w:t>
      </w:r>
      <w:r w:rsidRPr="00F11D3A">
        <w:t>, vispirms noskaidrojams, kādas tiesību normas regulē minētos darba tiesību</w:t>
      </w:r>
      <w:r>
        <w:t xml:space="preserve"> jautājumus </w:t>
      </w:r>
      <w:r w:rsidR="00810DA5">
        <w:t xml:space="preserve">civilās </w:t>
      </w:r>
      <w:r>
        <w:t xml:space="preserve">aviācijas </w:t>
      </w:r>
      <w:r w:rsidR="00810DA5">
        <w:t>gaisakuģu apkalpē</w:t>
      </w:r>
      <w:r>
        <w:t xml:space="preserve"> nodarbinātajiem</w:t>
      </w:r>
      <w:r w:rsidR="00B10ADA">
        <w:t xml:space="preserve"> mobilajiem darba ņēmējiem</w:t>
      </w:r>
      <w:r w:rsidR="00810DA5">
        <w:t>.</w:t>
      </w:r>
    </w:p>
    <w:p w14:paraId="5C9E51E4" w14:textId="77777777" w:rsidR="002B4B2E" w:rsidRDefault="002B4B2E" w:rsidP="003766D1">
      <w:pPr>
        <w:spacing w:line="276" w:lineRule="auto"/>
        <w:ind w:firstLine="720"/>
        <w:jc w:val="both"/>
      </w:pPr>
    </w:p>
    <w:p w14:paraId="270B8B39" w14:textId="248BEAEC" w:rsidR="0046107C" w:rsidRDefault="006672D4" w:rsidP="003766D1">
      <w:pPr>
        <w:spacing w:line="276" w:lineRule="auto"/>
        <w:ind w:firstLine="720"/>
        <w:jc w:val="both"/>
      </w:pPr>
      <w:r>
        <w:t xml:space="preserve">[14] Atbilstoši Darba likuma 137.panta pirmajai daļai darba devējam ir pienākums precīzi uzskaitīt katra darbinieka nostrādātās stundas kopumā, kā arī atsevišķi virsstundas, darbu nakts laikā, nedēļas atpūtas laikā un svētku dienās nostrādātās stundas, kā arī dīkstāves laiku. </w:t>
      </w:r>
      <w:r w:rsidR="0046107C">
        <w:t xml:space="preserve">Darba likuma </w:t>
      </w:r>
      <w:r w:rsidR="00CA1B8A">
        <w:t>D daļā ietvertas tiesību normas, kas regulē dažādu</w:t>
      </w:r>
      <w:r w:rsidR="00810DA5">
        <w:t>s</w:t>
      </w:r>
      <w:r w:rsidR="00CA1B8A">
        <w:t xml:space="preserve"> darba un atpūtas laika aspektus, piemēram, normālo darba laiku, darba nedēļas ilgumu, virsstundu darbu, diennakts atpūtu, nedēļas atpūtu un citus.</w:t>
      </w:r>
    </w:p>
    <w:p w14:paraId="6EE1787C" w14:textId="1EA2065A" w:rsidR="006672D4" w:rsidRDefault="006672D4" w:rsidP="003766D1">
      <w:pPr>
        <w:spacing w:line="276" w:lineRule="auto"/>
        <w:ind w:firstLine="720"/>
        <w:jc w:val="both"/>
      </w:pPr>
      <w:r>
        <w:t>Darba likumā attiecībā par darba un atpūtas laika organizāciju ir ietvertas tiesību normas, kas izriet no Eiropas Parlamenta un Padomes 2003.gada 4.novembra direktīvas 2003/88/EK par konkrētiem darba laika organizēšanas aspektiem (turpmāk – Darba laika direktīva).</w:t>
      </w:r>
    </w:p>
    <w:p w14:paraId="4F99565F" w14:textId="2E7701AE" w:rsidR="00212A68" w:rsidRDefault="00212A68" w:rsidP="003766D1">
      <w:pPr>
        <w:spacing w:line="276" w:lineRule="auto"/>
        <w:ind w:firstLine="720"/>
        <w:jc w:val="both"/>
      </w:pPr>
      <w:r>
        <w:t xml:space="preserve">Eiropas Savienības </w:t>
      </w:r>
      <w:r w:rsidR="00B422E5">
        <w:t>T</w:t>
      </w:r>
      <w:r>
        <w:t xml:space="preserve">iesa ir norādījusi, ka katra darbinieka tiesības uz maksimālā darba laika ierobežojumu un uz ikdienas un iknedēļas atpūtas laikiem ir ne tikai Savienības sociālo tiesību noteikums, kam ir īpaša nozīme, bet ir arī skaidri paredzētas </w:t>
      </w:r>
      <w:r w:rsidR="00E82824">
        <w:t>H</w:t>
      </w:r>
      <w:r>
        <w:t>artas 31.panta 2.punktā, kam Līguma par Eiropas Savienības darbību 6.panta 1.punktā atzīts tāds pats juridiskais spēks kā līgumiem</w:t>
      </w:r>
      <w:r w:rsidR="005C3D41">
        <w:t>.</w:t>
      </w:r>
      <w:r>
        <w:t xml:space="preserve"> </w:t>
      </w:r>
      <w:r w:rsidR="005C3D41">
        <w:t xml:space="preserve">Direktīvas 2003/88 noteikumi, it īpaši tās 3., 5. un 6.pants, kuros precizētas šīs pamattiesības, jāinterpretē, ņemot vērā šīs pamattiesības, un tos nevar interpretēt šauri, kaitējot tiesībām, kas darbiniekam no tās izriet. </w:t>
      </w:r>
      <w:r w:rsidR="005C3D41" w:rsidRPr="005C3D41">
        <w:t>Jāuzsver arī, ka D</w:t>
      </w:r>
      <w:r w:rsidR="006823C8">
        <w:t>arba laika d</w:t>
      </w:r>
      <w:r w:rsidR="005C3D41" w:rsidRPr="005C3D41">
        <w:t>irektīvas mērķis ir noteikt minimālās prasības, lai uzlabotu darba ņēmēju dzīves un darba apstākļus, tuvinot valstu tiesisko regulējumu, tai skaitā attiecībā uz darba laika ilgumu</w:t>
      </w:r>
      <w:r w:rsidR="005C3D41">
        <w:t xml:space="preserve">. Šī saskaņošana darba laika organizācijas jomā Eiropas Savienības līmenī ir vērsta uz to, lai garantētu labāku darba ņēmēju drošības un veselības aizsardzību, piešķirot tiem minimālos atpūtas laikposmus, it īpaši diennakts un iknedēļas atpūtu, kā arī atbilstošus pārtraukumus, un paredzot maksimālo nedēļas darba laika ilgumu </w:t>
      </w:r>
      <w:r>
        <w:t>(</w:t>
      </w:r>
      <w:r w:rsidRPr="005C3D41">
        <w:rPr>
          <w:i/>
          <w:iCs/>
        </w:rPr>
        <w:t>Eiropas Savienības Tiesas 2024.gada</w:t>
      </w:r>
      <w:r w:rsidR="00760763">
        <w:rPr>
          <w:i/>
          <w:iCs/>
        </w:rPr>
        <w:t> </w:t>
      </w:r>
      <w:r w:rsidRPr="00167DA2">
        <w:rPr>
          <w:i/>
          <w:iCs/>
        </w:rPr>
        <w:t xml:space="preserve">19.decembra sprieduma lietā </w:t>
      </w:r>
      <w:r w:rsidR="00167DA2" w:rsidRPr="00167DA2">
        <w:rPr>
          <w:i/>
          <w:iCs/>
        </w:rPr>
        <w:t>„</w:t>
      </w:r>
      <w:r w:rsidRPr="00167DA2">
        <w:rPr>
          <w:i/>
          <w:iCs/>
        </w:rPr>
        <w:t>Loredas</w:t>
      </w:r>
      <w:r w:rsidR="00167DA2" w:rsidRPr="00167DA2">
        <w:rPr>
          <w:i/>
          <w:iCs/>
        </w:rPr>
        <w:t>”</w:t>
      </w:r>
      <w:r w:rsidR="005C3D41" w:rsidRPr="00167DA2">
        <w:rPr>
          <w:i/>
          <w:iCs/>
        </w:rPr>
        <w:t xml:space="preserve">, </w:t>
      </w:r>
      <w:r w:rsidR="00167DA2" w:rsidRPr="00167DA2">
        <w:rPr>
          <w:i/>
          <w:iCs/>
        </w:rPr>
        <w:t>C‑531/23</w:t>
      </w:r>
      <w:r w:rsidR="00167DA2">
        <w:rPr>
          <w:i/>
          <w:iCs/>
        </w:rPr>
        <w:t>,</w:t>
      </w:r>
      <w:r w:rsidR="00167DA2" w:rsidRPr="00167DA2">
        <w:rPr>
          <w:i/>
          <w:iCs/>
        </w:rPr>
        <w:t xml:space="preserve"> </w:t>
      </w:r>
      <w:hyperlink r:id="rId11" w:history="1">
        <w:r w:rsidR="005C3D41" w:rsidRPr="00760763">
          <w:rPr>
            <w:rStyle w:val="Hyperlink"/>
            <w:i/>
            <w:iCs/>
          </w:rPr>
          <w:t>ECLI:EU:C:2024:1050</w:t>
        </w:r>
      </w:hyperlink>
      <w:r w:rsidR="00B422E5" w:rsidRPr="00167DA2">
        <w:rPr>
          <w:i/>
          <w:iCs/>
        </w:rPr>
        <w:t>,</w:t>
      </w:r>
      <w:r w:rsidR="005C3D41" w:rsidRPr="00167DA2">
        <w:rPr>
          <w:i/>
          <w:iCs/>
        </w:rPr>
        <w:t xml:space="preserve"> 27</w:t>
      </w:r>
      <w:r w:rsidR="006823C8" w:rsidRPr="00167DA2">
        <w:rPr>
          <w:i/>
          <w:iCs/>
        </w:rPr>
        <w:t>.</w:t>
      </w:r>
      <w:r w:rsidR="006823C8">
        <w:rPr>
          <w:i/>
          <w:iCs/>
        </w:rPr>
        <w:t>–</w:t>
      </w:r>
      <w:r w:rsidR="005C3D41" w:rsidRPr="00167DA2">
        <w:rPr>
          <w:i/>
          <w:iCs/>
        </w:rPr>
        <w:t>30.punkts</w:t>
      </w:r>
      <w:r w:rsidR="005C3D41" w:rsidRPr="005C3D41">
        <w:rPr>
          <w:i/>
          <w:iCs/>
        </w:rPr>
        <w:t xml:space="preserve"> un tur minētā judikatūra</w:t>
      </w:r>
      <w:r w:rsidR="005C3D41">
        <w:t>).</w:t>
      </w:r>
    </w:p>
    <w:p w14:paraId="5AD82588" w14:textId="3CF7D63D" w:rsidR="006672D4" w:rsidRDefault="005C3D41" w:rsidP="003766D1">
      <w:pPr>
        <w:spacing w:line="276" w:lineRule="auto"/>
        <w:ind w:firstLine="720"/>
        <w:jc w:val="both"/>
      </w:pPr>
      <w:r>
        <w:t>G</w:t>
      </w:r>
      <w:r w:rsidR="006672D4">
        <w:t xml:space="preserve">an Darba likums, gan </w:t>
      </w:r>
      <w:r>
        <w:t xml:space="preserve">Darba laika </w:t>
      </w:r>
      <w:r w:rsidR="006672D4">
        <w:t xml:space="preserve">direktīva paredz atkāpes no vispārējā </w:t>
      </w:r>
      <w:r w:rsidR="005B6B88">
        <w:t xml:space="preserve">darba un atpūtas laika </w:t>
      </w:r>
      <w:r w:rsidR="006672D4">
        <w:t>tiesiskā regulējum</w:t>
      </w:r>
      <w:r w:rsidR="005B6B88">
        <w:t>a</w:t>
      </w:r>
      <w:r w:rsidR="006672D4">
        <w:t xml:space="preserve"> atsevišķās nozarēs nodarbinātajiem. Tā Darba likuma 148.panta otrajā daļā noteikts, ka šā likuma 138.panta trešās daļas, 142.panta pirmās daļas, 143.panta pirmās daļas un 145.panta noteikumus, ievērojot darba drošības un veselības aizsardzības principus, kā arī nodrošinot pietiekamu atpūtu, var neattiecināt uz darbiniekiem, kuri nodarbināti uzņēmumā, kas nodrošina pasažieru un kravu autopārvadājumus, pārvadājumus pa gaisu vai iekšzemes ūdensceļiem, un kuru darbs vai nodarbošanās saistīta ar izbraukumiem vai pārvietošanos. </w:t>
      </w:r>
    </w:p>
    <w:p w14:paraId="4F155220" w14:textId="14F35524" w:rsidR="006672D4" w:rsidRDefault="006672D4" w:rsidP="003766D1">
      <w:pPr>
        <w:spacing w:line="276" w:lineRule="auto"/>
        <w:ind w:firstLine="720"/>
        <w:jc w:val="both"/>
      </w:pPr>
      <w:r>
        <w:t>Arī Darba laika direktīvas 14.pantā noteikts, ka šo direktīvu nepiemēro gadījumos, kur Kopienas dokumentos ietvertas īpašākas prasības attiecībā uz darba laika organizēšanu noteiktām profesijām vai profesionālām darbībām.</w:t>
      </w:r>
      <w:r w:rsidR="00ED5916">
        <w:t xml:space="preserve"> Direktīvas 20.panta 1.punktā noteikts, ka uz mobilajiem darba ņēmējiem neattiecas 3., 4., 5. un 8.pants</w:t>
      </w:r>
      <w:r w:rsidR="0009002D">
        <w:t xml:space="preserve"> (ikdienas atpūta, pārtraukumi, nedēļas atpūtas laiks, nakts darba ilgums)</w:t>
      </w:r>
      <w:r w:rsidR="00ED5916">
        <w:t>. Dalībvalstis tomēr veic vajadzīgos pasākumus, lai nodrošinātu, ka šādiem mobiliem darba ņēmējiem ir tiesības uz pietiekamu atpūtu, izņemot apstākļos, kas minēti 17.panta 3</w:t>
      </w:r>
      <w:r w:rsidR="00167DA2">
        <w:t>.</w:t>
      </w:r>
      <w:r w:rsidR="00ED5916">
        <w:t>punkta „f” un „g” apakšpunktos.</w:t>
      </w:r>
      <w:r w:rsidR="001024AA">
        <w:t xml:space="preserve"> </w:t>
      </w:r>
      <w:r w:rsidR="00167DA2">
        <w:t>Vienlaikus Eiropas</w:t>
      </w:r>
      <w:r w:rsidR="003E475F">
        <w:t> </w:t>
      </w:r>
      <w:r w:rsidR="00167DA2">
        <w:t xml:space="preserve">Savienības Tiesa ir norādījusi, ka Darba laika direktīvas 2.pants nav iekļauts </w:t>
      </w:r>
      <w:r w:rsidR="00167DA2" w:rsidRPr="00D32701">
        <w:t xml:space="preserve">to šīs direktīvas </w:t>
      </w:r>
      <w:r w:rsidR="00167DA2" w:rsidRPr="00167DA2">
        <w:t xml:space="preserve">tiesību normu skaitā, no kurām ir atļauts paredzēt atkāpes (sk., piemēram, </w:t>
      </w:r>
      <w:r w:rsidR="00167DA2" w:rsidRPr="00167DA2">
        <w:rPr>
          <w:i/>
          <w:iCs/>
        </w:rPr>
        <w:t xml:space="preserve">Eiropas Savienības Tiesas 2015.gada 10.septembra sprieduma lietā „Federación de Servicios Privados del sindicato Comisiones </w:t>
      </w:r>
      <w:r w:rsidR="00167DA2" w:rsidRPr="00D2254C">
        <w:rPr>
          <w:i/>
          <w:iCs/>
        </w:rPr>
        <w:t>obreras</w:t>
      </w:r>
      <w:r w:rsidR="00D2254C" w:rsidRPr="00D2254C">
        <w:rPr>
          <w:i/>
          <w:iCs/>
        </w:rPr>
        <w:t xml:space="preserve"> </w:t>
      </w:r>
      <w:r w:rsidR="00D2254C" w:rsidRPr="002B4B2E">
        <w:rPr>
          <w:i/>
          <w:iCs/>
        </w:rPr>
        <w:t> (CC.OO.)</w:t>
      </w:r>
      <w:r w:rsidR="00167DA2" w:rsidRPr="00167DA2">
        <w:rPr>
          <w:i/>
          <w:iCs/>
        </w:rPr>
        <w:t xml:space="preserve">”, C-266/14, </w:t>
      </w:r>
      <w:hyperlink r:id="rId12" w:history="1">
        <w:r w:rsidR="00167DA2" w:rsidRPr="003B798A">
          <w:rPr>
            <w:rStyle w:val="Hyperlink"/>
            <w:i/>
            <w:iCs/>
          </w:rPr>
          <w:t>ECLI:EU:C:2015:578</w:t>
        </w:r>
      </w:hyperlink>
      <w:r w:rsidR="00167DA2" w:rsidRPr="00167DA2">
        <w:rPr>
          <w:i/>
          <w:iCs/>
        </w:rPr>
        <w:t>, 28.punktu</w:t>
      </w:r>
      <w:r w:rsidR="00206D5B">
        <w:rPr>
          <w:i/>
          <w:iCs/>
        </w:rPr>
        <w:t xml:space="preserve">; </w:t>
      </w:r>
      <w:r w:rsidR="00206D5B" w:rsidRPr="003B798A">
        <w:rPr>
          <w:i/>
          <w:iCs/>
        </w:rPr>
        <w:t>turpmāk – Tyco</w:t>
      </w:r>
      <w:r w:rsidR="00167DA2" w:rsidRPr="003B798A">
        <w:t>).</w:t>
      </w:r>
      <w:r w:rsidR="00167DA2" w:rsidRPr="00167DA2">
        <w:t xml:space="preserve"> </w:t>
      </w:r>
      <w:r w:rsidRPr="00167DA2">
        <w:t>Eiropas</w:t>
      </w:r>
      <w:r>
        <w:t xml:space="preserve"> Komisijas </w:t>
      </w:r>
      <w:hyperlink r:id="rId13" w:history="1">
        <w:r w:rsidRPr="00561986">
          <w:rPr>
            <w:rStyle w:val="Hyperlink"/>
          </w:rPr>
          <w:t xml:space="preserve">Skaidrojošā </w:t>
        </w:r>
        <w:r w:rsidR="00561986" w:rsidRPr="00561986">
          <w:rPr>
            <w:rStyle w:val="Hyperlink"/>
          </w:rPr>
          <w:t>paziņojuma</w:t>
        </w:r>
      </w:hyperlink>
      <w:r>
        <w:t xml:space="preserve"> par </w:t>
      </w:r>
      <w:r w:rsidR="0009002D" w:rsidRPr="0009002D">
        <w:t>Eiropas Parlamenta un Padomes Direktīvu 2003/88/EK</w:t>
      </w:r>
      <w:r w:rsidR="00810DA5">
        <w:t xml:space="preserve"> </w:t>
      </w:r>
      <w:r w:rsidR="0009002D" w:rsidRPr="0009002D">
        <w:t>par konkrētiem darba laika organizēšanas aspektiem</w:t>
      </w:r>
      <w:r w:rsidR="00810DA5">
        <w:t xml:space="preserve"> </w:t>
      </w:r>
      <w:r w:rsidR="00810DA5" w:rsidRPr="00810DA5">
        <w:t>(2023/C 143/06)</w:t>
      </w:r>
      <w:r w:rsidR="00810DA5">
        <w:t xml:space="preserve"> (turpmāk – Skaidrojošais paziņojums)</w:t>
      </w:r>
      <w:r>
        <w:t xml:space="preserve"> </w:t>
      </w:r>
      <w:r w:rsidR="00B422E5">
        <w:t xml:space="preserve">III sadaļas B daļā </w:t>
      </w:r>
      <w:r>
        <w:t xml:space="preserve">skaidrots, ka šīs direktīvas prasības neattiecas citastarp uz civilo aviāciju, kuras darba un atpūtas laika organizatoriskos aspektus regulē Padomes </w:t>
      </w:r>
      <w:r w:rsidR="009127B2">
        <w:t xml:space="preserve">2000.gada 27.novembra </w:t>
      </w:r>
      <w:r>
        <w:t>Direktīva</w:t>
      </w:r>
      <w:r w:rsidR="00B935F8">
        <w:t> </w:t>
      </w:r>
      <w:r>
        <w:t>2000/79/EK par Eiropas Nolīgumu par civilās aviācijas mobilo darba ņēmēju darba laika organizēšanu, kas noslēgts starp Eiropas Aviokompāniju asociāciju (AEA), Eiropas Transporta darbinieku federāciju (ETF), Eiropas Lidotāju asociāciju (ECA), Eiropas Reģionālo aviokompāniju asociāciju (ERA) un Starptautisko aviosabiedrību asociāciju (IACA) (turpmāk – Aviācijas direktīva).</w:t>
      </w:r>
    </w:p>
    <w:p w14:paraId="061B7F69" w14:textId="3290799F" w:rsidR="005C3D41" w:rsidRDefault="005C3D41" w:rsidP="003766D1">
      <w:pPr>
        <w:spacing w:line="276" w:lineRule="auto"/>
        <w:ind w:firstLine="720"/>
        <w:jc w:val="both"/>
      </w:pPr>
      <w:r>
        <w:t>Par Aviācijas direktīvu Eiropas Savienības Tiesa norādījusi, ka šai direktīvai</w:t>
      </w:r>
      <w:r w:rsidRPr="005C3D41">
        <w:t xml:space="preserve"> un </w:t>
      </w:r>
      <w:r>
        <w:t>Darba laika direktīvai</w:t>
      </w:r>
      <w:r w:rsidRPr="005C3D41">
        <w:t xml:space="preserve"> ir vienāds mērķis organizēt darba laiku darba ņēmēju drošības un veselības interesēs</w:t>
      </w:r>
      <w:r>
        <w:t xml:space="preserve"> (</w:t>
      </w:r>
      <w:r w:rsidRPr="00803E0C">
        <w:rPr>
          <w:i/>
          <w:iCs/>
        </w:rPr>
        <w:t xml:space="preserve">Eiropas Savienības Tiesas </w:t>
      </w:r>
      <w:r w:rsidR="00803E0C" w:rsidRPr="00803E0C">
        <w:rPr>
          <w:i/>
          <w:iCs/>
        </w:rPr>
        <w:t>2011.gada 15.septembra sprieduma lietā</w:t>
      </w:r>
      <w:r w:rsidR="00167DA2">
        <w:rPr>
          <w:i/>
          <w:iCs/>
        </w:rPr>
        <w:t xml:space="preserve"> „Williams u.c.”,</w:t>
      </w:r>
      <w:r w:rsidR="00803E0C" w:rsidRPr="00803E0C">
        <w:rPr>
          <w:i/>
          <w:iCs/>
        </w:rPr>
        <w:t xml:space="preserve"> C-155/10, </w:t>
      </w:r>
      <w:hyperlink r:id="rId14" w:history="1">
        <w:r w:rsidR="00803E0C" w:rsidRPr="00646F89">
          <w:rPr>
            <w:rStyle w:val="Hyperlink"/>
            <w:i/>
            <w:iCs/>
          </w:rPr>
          <w:t>ECLI:EU:C:2011:588</w:t>
        </w:r>
      </w:hyperlink>
      <w:r w:rsidR="00803E0C" w:rsidRPr="00803E0C">
        <w:rPr>
          <w:i/>
          <w:iCs/>
        </w:rPr>
        <w:t>, 16.punkts</w:t>
      </w:r>
      <w:r w:rsidR="00803E0C">
        <w:t xml:space="preserve">). </w:t>
      </w:r>
    </w:p>
    <w:p w14:paraId="7F3B2DB4" w14:textId="72D7A663" w:rsidR="00ED5916" w:rsidRDefault="00ED5916" w:rsidP="003766D1">
      <w:pPr>
        <w:spacing w:line="276" w:lineRule="auto"/>
        <w:ind w:firstLine="720"/>
        <w:jc w:val="both"/>
      </w:pPr>
      <w:r w:rsidRPr="00ED5916">
        <w:t xml:space="preserve">Tādējādi jautājumā par darba un atpūtas laiku </w:t>
      </w:r>
      <w:r w:rsidR="006D7FC3">
        <w:t xml:space="preserve">civilās </w:t>
      </w:r>
      <w:r w:rsidRPr="00ED5916">
        <w:t>aviācijas</w:t>
      </w:r>
      <w:r w:rsidR="006D7FC3">
        <w:t xml:space="preserve"> gaisakuģa</w:t>
      </w:r>
      <w:r w:rsidRPr="00ED5916">
        <w:t xml:space="preserve"> </w:t>
      </w:r>
      <w:r w:rsidR="006D7FC3">
        <w:t>apkalpē</w:t>
      </w:r>
      <w:r w:rsidRPr="00ED5916">
        <w:t xml:space="preserve"> nodarbinātajiem</w:t>
      </w:r>
      <w:r w:rsidR="005B6B88">
        <w:t xml:space="preserve"> </w:t>
      </w:r>
      <w:r w:rsidRPr="00ED5916">
        <w:t>Darba likuma normas</w:t>
      </w:r>
      <w:r w:rsidR="005B6B88">
        <w:t xml:space="preserve"> par darba un atpūtas laiku</w:t>
      </w:r>
      <w:r w:rsidRPr="00ED5916">
        <w:t xml:space="preserve"> piemērojamas tiktāl, cik speciālajās tiesību normās nav noteiktas īpašas prasības, kā to pamatoti norādījusi apgabaltiesa.</w:t>
      </w:r>
      <w:r w:rsidR="00803E0C">
        <w:t xml:space="preserve"> </w:t>
      </w:r>
      <w:r w:rsidR="005C3264">
        <w:t>Gan Darba laika direktīva</w:t>
      </w:r>
      <w:r w:rsidR="009127B2">
        <w:t>,</w:t>
      </w:r>
      <w:r w:rsidR="005C3264">
        <w:t xml:space="preserve"> gan Aviācijas direktīva</w:t>
      </w:r>
      <w:r w:rsidR="00803E0C">
        <w:t xml:space="preserve"> ir vērsta uz vienu mērķi – darba laiku organizēt darba ņēmēju drošības un veselības interesēs. Tādējādi arī tās darba un atpūtas laika garantijas, kas izriet no Aviācijas direktīvas, ir uzskatāmas par tādām, kas ir </w:t>
      </w:r>
      <w:r w:rsidR="00F11D3A">
        <w:t>pieļaujamas</w:t>
      </w:r>
      <w:r w:rsidR="00CC0441">
        <w:t xml:space="preserve"> un nodrošina šādu darba ņēmēju veselības un darba aizsardzību</w:t>
      </w:r>
      <w:r w:rsidR="00803E0C">
        <w:t xml:space="preserve">. </w:t>
      </w:r>
      <w:r w:rsidR="007F346F">
        <w:t>Vienlaikus atkāpes no darba laika jēdziena izpratnes</w:t>
      </w:r>
      <w:r w:rsidR="005C76BF">
        <w:t>, kāds tas ir Darba laika direktīvas piemērošanas vajadzībām,</w:t>
      </w:r>
      <w:r w:rsidR="007F346F">
        <w:t xml:space="preserve"> nav paredzētas. </w:t>
      </w:r>
    </w:p>
    <w:p w14:paraId="29931C40" w14:textId="77777777" w:rsidR="0046107C" w:rsidRDefault="0046107C" w:rsidP="003766D1">
      <w:pPr>
        <w:spacing w:line="276" w:lineRule="auto"/>
        <w:ind w:firstLine="720"/>
        <w:jc w:val="center"/>
        <w:rPr>
          <w:i/>
          <w:iCs/>
        </w:rPr>
      </w:pPr>
    </w:p>
    <w:p w14:paraId="200D48A4" w14:textId="5F7666E5" w:rsidR="00BD0DBC" w:rsidRPr="00F11D3A" w:rsidRDefault="00BD0DBC" w:rsidP="003766D1">
      <w:pPr>
        <w:spacing w:line="276" w:lineRule="auto"/>
        <w:ind w:firstLine="720"/>
        <w:jc w:val="both"/>
      </w:pPr>
      <w:r w:rsidRPr="00F11D3A">
        <w:t xml:space="preserve">[15] Latvijā īpašas prasības darba un atpūtas laika organizācijas jautājumos </w:t>
      </w:r>
      <w:r w:rsidR="00F7610F" w:rsidRPr="00F11D3A">
        <w:t xml:space="preserve">civilo </w:t>
      </w:r>
      <w:r w:rsidRPr="00F11D3A">
        <w:t>gaisa kuģ</w:t>
      </w:r>
      <w:r w:rsidR="00F7610F" w:rsidRPr="00F11D3A">
        <w:t>u</w:t>
      </w:r>
      <w:r w:rsidRPr="00F11D3A">
        <w:t xml:space="preserve"> apkalp</w:t>
      </w:r>
      <w:r w:rsidR="00F7610F" w:rsidRPr="00F11D3A">
        <w:t>ē</w:t>
      </w:r>
      <w:r w:rsidRPr="00F11D3A">
        <w:t xml:space="preserve"> nodarbinātajiem </w:t>
      </w:r>
      <w:r w:rsidR="009127B2" w:rsidRPr="00F11D3A">
        <w:t xml:space="preserve">paredz </w:t>
      </w:r>
      <w:r w:rsidRPr="00F11D3A">
        <w:t xml:space="preserve">noteikumi Nr. 505. Tādas ir </w:t>
      </w:r>
      <w:r w:rsidR="009127B2" w:rsidRPr="00F11D3A">
        <w:t xml:space="preserve">ietvertas </w:t>
      </w:r>
      <w:r w:rsidRPr="00F11D3A">
        <w:t xml:space="preserve">arī </w:t>
      </w:r>
      <w:r w:rsidRPr="002B4B2E">
        <w:t>Aviācijas direktīvā un</w:t>
      </w:r>
      <w:r w:rsidR="00472EC2" w:rsidRPr="002B4B2E">
        <w:t xml:space="preserve"> detalizētāk</w:t>
      </w:r>
      <w:r w:rsidR="00F11D3A" w:rsidRPr="002B4B2E">
        <w:t xml:space="preserve"> –</w:t>
      </w:r>
      <w:r w:rsidRPr="002B4B2E">
        <w:t xml:space="preserve"> </w:t>
      </w:r>
      <w:r w:rsidR="00F7610F" w:rsidRPr="002B4B2E">
        <w:t>Tehnisko prasību regulas III</w:t>
      </w:r>
      <w:r w:rsidR="00C471B9" w:rsidRPr="002B4B2E">
        <w:t> </w:t>
      </w:r>
      <w:r w:rsidR="00F7610F" w:rsidRPr="002B4B2E">
        <w:t xml:space="preserve">pielikuma </w:t>
      </w:r>
      <w:r w:rsidR="00743F37" w:rsidRPr="002B4B2E">
        <w:t xml:space="preserve">FTL </w:t>
      </w:r>
      <w:r w:rsidR="002B4B2E" w:rsidRPr="002B4B2E">
        <w:t>apakšdaļā</w:t>
      </w:r>
      <w:r w:rsidR="00743F37" w:rsidRPr="002B4B2E">
        <w:t>.</w:t>
      </w:r>
      <w:r w:rsidR="00743F37" w:rsidRPr="00F11D3A">
        <w:t xml:space="preserve"> </w:t>
      </w:r>
    </w:p>
    <w:p w14:paraId="5361663D" w14:textId="5C56561A" w:rsidR="005C3264" w:rsidRPr="00F11D3A" w:rsidRDefault="009B7C9D" w:rsidP="003766D1">
      <w:pPr>
        <w:spacing w:line="276" w:lineRule="auto"/>
        <w:ind w:firstLine="720"/>
        <w:jc w:val="both"/>
      </w:pPr>
      <w:r w:rsidRPr="00F11D3A">
        <w:t>Noteikumu Nr.</w:t>
      </w:r>
      <w:r w:rsidR="00F11D3A">
        <w:t> </w:t>
      </w:r>
      <w:r w:rsidRPr="00F11D3A">
        <w:t xml:space="preserve">505 24.punktā noteikts, ka pilota darba laiks sākas no pieteikšanās brīža. Pieteikšanās laiku nosaka gaisa kuģa ekspluatants. Darba laikā tiek iekļauti arī pienākumi, kurus pilots veic uz zemes un kuri saistīti ar drošības pasākumiem un sagatavošanos lidojumam. Tas atbilst </w:t>
      </w:r>
      <w:r w:rsidR="002978BC" w:rsidRPr="00F11D3A">
        <w:t xml:space="preserve">šādām </w:t>
      </w:r>
      <w:r w:rsidR="00F7610F" w:rsidRPr="00F11D3A">
        <w:t>Tehnisko prasību regulas</w:t>
      </w:r>
      <w:r w:rsidR="002978BC" w:rsidRPr="00F11D3A">
        <w:t xml:space="preserve"> prasībām:</w:t>
      </w:r>
      <w:r w:rsidRPr="00F11D3A">
        <w:t xml:space="preserve"> </w:t>
      </w:r>
      <w:r w:rsidR="00F7610F" w:rsidRPr="00F11D3A">
        <w:t>III</w:t>
      </w:r>
      <w:r w:rsidR="009127B2" w:rsidRPr="00F11D3A">
        <w:t> </w:t>
      </w:r>
      <w:r w:rsidR="00F7610F" w:rsidRPr="00F11D3A">
        <w:t>pielikuma</w:t>
      </w:r>
      <w:r w:rsidR="00472EC2" w:rsidRPr="00F11D3A">
        <w:t xml:space="preserve"> FTL</w:t>
      </w:r>
      <w:r w:rsidR="00C471B9">
        <w:t> </w:t>
      </w:r>
      <w:r w:rsidR="005815FB" w:rsidRPr="00F11D3A">
        <w:t>apakš</w:t>
      </w:r>
      <w:r w:rsidR="00472EC2" w:rsidRPr="00F11D3A">
        <w:t>daļas</w:t>
      </w:r>
      <w:r w:rsidR="00F7610F" w:rsidRPr="00F11D3A">
        <w:t xml:space="preserve"> </w:t>
      </w:r>
      <w:r w:rsidRPr="00F11D3A">
        <w:t>ORO.FTL</w:t>
      </w:r>
      <w:r w:rsidR="005815FB" w:rsidRPr="00F11D3A">
        <w:t xml:space="preserve"> </w:t>
      </w:r>
      <w:r w:rsidRPr="00F11D3A">
        <w:t>105.punkta 10.apakšpunktā noteiktajam, ka darbs ir ikviens uzdevums, ko apkalpes loceklis veic ekspluatanta labā, tostarp lidojumi, administratīvs darbs, apmācības, pārbaužu nodrošināšana vai iziešana, pozicionēšana, kā arī daži dežūras elementi</w:t>
      </w:r>
      <w:r w:rsidR="002978BC" w:rsidRPr="00F11D3A">
        <w:t>; ORO.FTL</w:t>
      </w:r>
      <w:r w:rsidR="005815FB" w:rsidRPr="00F11D3A">
        <w:t xml:space="preserve"> </w:t>
      </w:r>
      <w:r w:rsidR="002978BC" w:rsidRPr="00F11D3A">
        <w:t>105.punkta 11.apakšpunktā noteiktajam, ka darba periods ir laikposms, kas sākas, kad ekspluatants liek apkalpes loceklim ziņot par gatavību sākt darbu vai sākt darbu, un kas beidzas, kad šis apkalpes loceklis ir brīvs no visiem pienākumiem, tostarp pienākumiem, ko veic pēc lidojuma</w:t>
      </w:r>
      <w:r w:rsidRPr="00F11D3A">
        <w:t>.</w:t>
      </w:r>
      <w:r w:rsidR="002978BC" w:rsidRPr="00F11D3A">
        <w:t xml:space="preserve"> </w:t>
      </w:r>
    </w:p>
    <w:p w14:paraId="3B0183D8" w14:textId="001E5EF8" w:rsidR="00743F37" w:rsidRDefault="005C3264" w:rsidP="003766D1">
      <w:pPr>
        <w:spacing w:line="276" w:lineRule="auto"/>
        <w:ind w:firstLine="720"/>
        <w:jc w:val="both"/>
      </w:pPr>
      <w:r w:rsidRPr="00F11D3A">
        <w:t>Atbilstoši Tehnisko prasību regulas III</w:t>
      </w:r>
      <w:r w:rsidR="00C471B9">
        <w:t> </w:t>
      </w:r>
      <w:r w:rsidRPr="00F11D3A">
        <w:t>pielikuma FTL</w:t>
      </w:r>
      <w:r w:rsidR="00C471B9">
        <w:t> </w:t>
      </w:r>
      <w:r w:rsidRPr="00F11D3A">
        <w:t>apakšdaļas</w:t>
      </w:r>
      <w:r w:rsidR="0000018A">
        <w:t xml:space="preserve"> ORO.FTL</w:t>
      </w:r>
      <w:r w:rsidRPr="00F11D3A">
        <w:t xml:space="preserve"> 110.punkta „c</w:t>
      </w:r>
      <w:r w:rsidR="009127B2" w:rsidRPr="00F11D3A">
        <w:t>” </w:t>
      </w:r>
      <w:r w:rsidRPr="00F11D3A">
        <w:t xml:space="preserve">apakšpunktam </w:t>
      </w:r>
      <w:r w:rsidR="002978BC" w:rsidRPr="00F11D3A">
        <w:t>gaisa kuģa ekspluatants nosaka tādus ziņošanas laikus, lai pietiktu laika pienākumu veikšanai uz zemes.</w:t>
      </w:r>
    </w:p>
    <w:p w14:paraId="76F09650" w14:textId="52C6A93C" w:rsidR="00BD2A03" w:rsidRDefault="002978BC" w:rsidP="003766D1">
      <w:pPr>
        <w:spacing w:line="276" w:lineRule="auto"/>
        <w:ind w:firstLine="720"/>
        <w:jc w:val="both"/>
      </w:pPr>
      <w:r w:rsidRPr="00527E3F">
        <w:t xml:space="preserve">Lietā nav strīda, ka </w:t>
      </w:r>
      <w:r w:rsidR="00472EC2" w:rsidRPr="00527E3F">
        <w:rPr>
          <w:i/>
          <w:iCs/>
        </w:rPr>
        <w:t>Air Baltic</w:t>
      </w:r>
      <w:r w:rsidRPr="00527E3F">
        <w:t xml:space="preserve"> ir izstrādāta un atbilstoši tiesību normām apstiprināta</w:t>
      </w:r>
      <w:r>
        <w:t xml:space="preserve"> </w:t>
      </w:r>
      <w:r w:rsidRPr="00472EC2">
        <w:t xml:space="preserve">rokasgrāmata, kurā </w:t>
      </w:r>
      <w:r w:rsidR="00BD2A03" w:rsidRPr="00472EC2">
        <w:t xml:space="preserve">citastarp noteikti </w:t>
      </w:r>
      <w:r w:rsidRPr="00472EC2">
        <w:t>ziņošanas laiki</w:t>
      </w:r>
      <w:r w:rsidR="005815FB">
        <w:t>, kādos apkalpes loceklis ziņo</w:t>
      </w:r>
      <w:r w:rsidRPr="00472EC2">
        <w:t xml:space="preserve"> par</w:t>
      </w:r>
      <w:r>
        <w:t xml:space="preserve"> gatavību sākt darbu</w:t>
      </w:r>
      <w:r w:rsidR="00BD2A03">
        <w:t xml:space="preserve"> (iereģistrēšanās)</w:t>
      </w:r>
      <w:r>
        <w:t xml:space="preserve"> un par darba pabeigšanu</w:t>
      </w:r>
      <w:r w:rsidR="00BD2A03">
        <w:t xml:space="preserve"> (izreģistrēšanos): 1</w:t>
      </w:r>
      <w:r w:rsidR="0004252D">
        <w:t> </w:t>
      </w:r>
      <w:r w:rsidR="00BD2A03">
        <w:t>stunda un 10</w:t>
      </w:r>
      <w:r w:rsidR="0004252D">
        <w:t> </w:t>
      </w:r>
      <w:r w:rsidR="00BD2A03">
        <w:t>minūtes pirms lidojuma sākuma, 20</w:t>
      </w:r>
      <w:r w:rsidR="0004252D">
        <w:t> </w:t>
      </w:r>
      <w:r w:rsidR="00BD2A03">
        <w:t>minūtes pēc lidojuma beigām</w:t>
      </w:r>
      <w:r w:rsidR="00876099">
        <w:t xml:space="preserve"> (</w:t>
      </w:r>
      <w:r w:rsidR="00472EC2">
        <w:t>rokasgrāmatas</w:t>
      </w:r>
      <w:r w:rsidR="00876099">
        <w:t xml:space="preserve"> 7.nodaļa)</w:t>
      </w:r>
      <w:r>
        <w:t xml:space="preserve">. </w:t>
      </w:r>
    </w:p>
    <w:p w14:paraId="16517FAC" w14:textId="28A1B543" w:rsidR="00BD2A03" w:rsidRDefault="00472EC2" w:rsidP="003766D1">
      <w:pPr>
        <w:spacing w:line="276" w:lineRule="auto"/>
        <w:ind w:firstLine="720"/>
        <w:jc w:val="both"/>
      </w:pPr>
      <w:r>
        <w:t>Rokasgrāmatas</w:t>
      </w:r>
      <w:r w:rsidR="00BD2A03">
        <w:t xml:space="preserve"> 11.</w:t>
      </w:r>
      <w:r w:rsidR="00876099">
        <w:t>noda</w:t>
      </w:r>
      <w:r w:rsidR="00BD2A03">
        <w:t xml:space="preserve">ļā ir ietvertas vadlīnijas rīcībai aviācijas nelaimes gadījumu un notikumu, kas saistīti ar uzņēmuma lidojumu operācijām, gadījumā. </w:t>
      </w:r>
      <w:r w:rsidR="009F634A">
        <w:t>Tās</w:t>
      </w:r>
      <w:r>
        <w:t xml:space="preserve"> </w:t>
      </w:r>
      <w:r w:rsidR="00BD2A03">
        <w:t xml:space="preserve">11.1.apakšpunkts nosaka „notikuma” definīciju – notikums, kas notiek darbības laikā un kas ietekmē vai iespējami apdraud lidojuma drošību, personu drošību vai gaisa kuģa lidojumderīgumu, vai kas rada bojājumus īpašumam vai aprīkojumam. </w:t>
      </w:r>
    </w:p>
    <w:p w14:paraId="0049DD67" w14:textId="48AD07E1" w:rsidR="00BD2A03" w:rsidRDefault="00BD2A03" w:rsidP="003766D1">
      <w:pPr>
        <w:spacing w:line="276" w:lineRule="auto"/>
        <w:ind w:firstLine="720"/>
        <w:jc w:val="both"/>
      </w:pPr>
      <w:r>
        <w:t xml:space="preserve">Atbilstoši </w:t>
      </w:r>
      <w:r w:rsidR="00472EC2">
        <w:t>rokasgrāmatas</w:t>
      </w:r>
      <w:r>
        <w:t xml:space="preserve"> 11.2.apakšpunktam, lai ziņotu par dažādām notikumu kategorijām, tiek izmantotas vairākas veidlapas, tajā skaitā reisa ziņojumi. Saskaņā ar </w:t>
      </w:r>
      <w:r w:rsidR="00472EC2">
        <w:t>rokasgrāmatas</w:t>
      </w:r>
      <w:r>
        <w:t xml:space="preserve"> 11.8.apakšpunkta sadaļu „Vispārējie noteikumi” reisa ziņojums dod ieguldījumu operatīvo jautājumu dokumentēšanā, komunikācijā un kvalitātes kontrolē ar mērķi: 1)</w:t>
      </w:r>
      <w:r w:rsidR="00DF4CE2">
        <w:rPr>
          <w:b/>
        </w:rPr>
        <w:t> </w:t>
      </w:r>
      <w:r>
        <w:t>nodrošināt dokumentācijas sistēmu, kas reģistrē notikumus, par kuriem netiek ziņots ar citu ziņojumu palīdzību; 2)</w:t>
      </w:r>
      <w:r w:rsidR="00DF4CE2">
        <w:t> </w:t>
      </w:r>
      <w:r>
        <w:t>nodrošināt, ka notikumus analizē un attiecīgi rīkojas, tādējādi uzlabojot uzņēmuma darbību vispārējo efektivitāti un kvalitāti; 3)</w:t>
      </w:r>
      <w:r w:rsidR="00DF4CE2">
        <w:t> </w:t>
      </w:r>
      <w:r>
        <w:t xml:space="preserve">izmantot reisa ziņojumus kā rīku pastāvīgai darbību kvalitātes sistēmas uzlabošanai. Reisu ziņošanas sistēma ietver visas aviokompānijas lidojumu operācijas un tās darbības, kas tieši ietekmē lidojumu operāciju efektivitāti. Komandieris nodrošina, ka reisa ziņojums tiek vienmēr sastādīts un iesniegts tad, kad noticis ziņojams notikums vai cits notikums, kas pārtraucis darbības. </w:t>
      </w:r>
      <w:r w:rsidR="00472EC2">
        <w:t>Rokasgrāmatas</w:t>
      </w:r>
      <w:r>
        <w:t xml:space="preserve"> 11.8.apakšpunkta sadaļā „Procedūra” norādīts, ka reisa ziņojuma procedūra sastāv no šādām darbībām: 1) reisa ziņojuma veidlapas aizpildīšana; </w:t>
      </w:r>
      <w:r w:rsidR="00506D17">
        <w:t>2) izplatīšana un novērtēšana; 3) rīcība un atgriezeniskā saite. Reisa ziņojumu aizpilda, norādot faktus un precīzas detaļas. Operāciju vadība un nozīmētais vadītājs izvērtē katru reisa ziņojumu. Ja tiek noteiktas procesuālas novirzes vai pārkāpumi, par neatbilstību informē un/vai pieprasa papildu darbības, kas tiek uzskatītas par vajadzīgām. Nozīmētās personas līdz noteiktajam datumam veic vajadzīgās korektīvās vai preventīvās darbības un slēdz posmu, kad tās ir pārliecinātas, ka ir veikti pietiekami pasākumi, lai kontrolētu iznākumu līdzīgu atkārtotu notikumu gadījumā. Ja nav noteiktas korektīvas darbības, atbildīgā persona sniedz atgriezeniskās saites informāciju attiecīgās lietas slēgšanas komentāru laukā.</w:t>
      </w:r>
    </w:p>
    <w:p w14:paraId="2FD72890" w14:textId="7607EEE2" w:rsidR="00527E3F" w:rsidRDefault="005D766C" w:rsidP="003766D1">
      <w:pPr>
        <w:spacing w:line="276" w:lineRule="auto"/>
        <w:ind w:firstLine="720"/>
        <w:jc w:val="both"/>
      </w:pPr>
      <w:r>
        <w:t xml:space="preserve">Pienākumu gaisa kuģa kapteinim sastādīt ziņojumu par pagarinātiem darba laika periodiem un saīsinātiem atpūtas laika periodiem paredz arī </w:t>
      </w:r>
      <w:r w:rsidRPr="005D766C">
        <w:t xml:space="preserve">Komisijas </w:t>
      </w:r>
      <w:r w:rsidR="009127B2">
        <w:t xml:space="preserve">2008.gada 20.augusta </w:t>
      </w:r>
      <w:r w:rsidR="006678D0">
        <w:t>r</w:t>
      </w:r>
      <w:r w:rsidRPr="005D766C">
        <w:t>egula Nr.</w:t>
      </w:r>
      <w:r>
        <w:t> </w:t>
      </w:r>
      <w:r w:rsidRPr="005D766C">
        <w:t>859/2008, ar ko groza Padomes Regulu (EEK) Nr.</w:t>
      </w:r>
      <w:r>
        <w:t> </w:t>
      </w:r>
      <w:r w:rsidRPr="005D766C">
        <w:t>3922/91 attiecībā uz kopējām tehniskajām prasībām un administratīvajām procedūrām, ko piemēro komerciāliem pārvadājumiem ar gaisa kuģiem</w:t>
      </w:r>
      <w:r>
        <w:t xml:space="preserve"> pielikuma Q apakšsadaļas </w:t>
      </w:r>
      <w:r w:rsidRPr="005D766C">
        <w:t>OPS 1.1120</w:t>
      </w:r>
      <w:r>
        <w:t>.punkts.</w:t>
      </w:r>
    </w:p>
    <w:p w14:paraId="2E776475" w14:textId="29645069" w:rsidR="00506D17" w:rsidRDefault="00506D17" w:rsidP="003766D1">
      <w:pPr>
        <w:spacing w:line="276" w:lineRule="auto"/>
        <w:ind w:firstLine="720"/>
        <w:jc w:val="both"/>
      </w:pPr>
      <w:r>
        <w:t>Tādējādi iepriekš minētās tiesību normas nosaka</w:t>
      </w:r>
      <w:r w:rsidR="00401DED">
        <w:t xml:space="preserve">, kādi apstākļi ir uzskatāmi par darbu un iekļaujami darba </w:t>
      </w:r>
      <w:r w:rsidR="003D7509">
        <w:t>laikā</w:t>
      </w:r>
      <w:r w:rsidR="00401DED">
        <w:t>.</w:t>
      </w:r>
      <w:r>
        <w:t xml:space="preserve"> Savukārt </w:t>
      </w:r>
      <w:r w:rsidR="005D766C">
        <w:t>rokasgrāmata</w:t>
      </w:r>
      <w:r>
        <w:t xml:space="preserve"> nosaka laika periodu, kurā visi šie elementi ir īstenojami. Vienlaikus </w:t>
      </w:r>
      <w:r w:rsidR="005D766C">
        <w:t xml:space="preserve">gan tiesību normās, gan rokasgrāmatā </w:t>
      </w:r>
      <w:r>
        <w:t xml:space="preserve">ir paredzētas procedūras ekspluatanta informēšanai par situācijām, kas ir ārpus parastajiem apstākļiem. Par šiem apstākļiem jāaizpilda reisa ziņojums, norādot faktus un precīzas detaļas. </w:t>
      </w:r>
      <w:r w:rsidR="00E31144" w:rsidRPr="00E31144">
        <w:t xml:space="preserve">Senāts piekrīt </w:t>
      </w:r>
      <w:r w:rsidR="00B71FDA">
        <w:t>arodbiedrībai</w:t>
      </w:r>
      <w:r w:rsidR="00E31144" w:rsidRPr="00E31144">
        <w:t xml:space="preserve">, ka speciālais regulējums par darba laiku civilās aviācijas gaisa kuģos nodarbinātajiem pilotiem neizslēdz darba devēja pienākumu nedz pilnīgi uzskaitīt darba laiku, nedz neņemt vērā faktisko darba laiku, ja tas atšķiras no </w:t>
      </w:r>
      <w:r w:rsidR="00C34C54">
        <w:t xml:space="preserve">rokasgrāmatā reglamentētā darba laika standarta </w:t>
      </w:r>
      <w:r w:rsidR="00E31144" w:rsidRPr="00E31144">
        <w:t>situācijā</w:t>
      </w:r>
      <w:r w:rsidR="00C34C54">
        <w:t>.</w:t>
      </w:r>
      <w:r w:rsidR="00E31144" w:rsidRPr="00E31144">
        <w:t xml:space="preserve"> </w:t>
      </w:r>
    </w:p>
    <w:p w14:paraId="7EA666C7" w14:textId="728EBAEC" w:rsidR="00C34C54" w:rsidRDefault="00506D17" w:rsidP="003766D1">
      <w:pPr>
        <w:spacing w:line="276" w:lineRule="auto"/>
        <w:ind w:firstLine="720"/>
        <w:jc w:val="both"/>
      </w:pPr>
      <w:r>
        <w:t xml:space="preserve">Tā kā lietā ir strīds par tādu vairāku apstākļu ieskaitīšanu darba laikā, kas ir ārpus </w:t>
      </w:r>
      <w:r w:rsidR="00527E3F">
        <w:t>rokasgrāmatā</w:t>
      </w:r>
      <w:r>
        <w:t xml:space="preserve"> noteiktajam, Senāts secina, ka </w:t>
      </w:r>
      <w:r w:rsidR="00C34C54">
        <w:t>apgabalties</w:t>
      </w:r>
      <w:r w:rsidR="00527E3F">
        <w:t>ai</w:t>
      </w:r>
      <w:r w:rsidR="00C34C54">
        <w:t xml:space="preserve"> bija jāvērtē </w:t>
      </w:r>
      <w:r w:rsidR="00527E3F">
        <w:t xml:space="preserve">un tā pamatoti vērtēja </w:t>
      </w:r>
      <w:r w:rsidR="00C34C54">
        <w:t>pieteikumā un apelācijas sūdzībā norādīt</w:t>
      </w:r>
      <w:r w:rsidR="00527E3F">
        <w:t>os</w:t>
      </w:r>
      <w:r w:rsidR="00C34C54">
        <w:t xml:space="preserve"> argument</w:t>
      </w:r>
      <w:r w:rsidR="00527E3F">
        <w:t>us</w:t>
      </w:r>
      <w:r w:rsidR="00C34C54">
        <w:t xml:space="preserve"> par katru gadījumu. </w:t>
      </w:r>
    </w:p>
    <w:p w14:paraId="05A276F3" w14:textId="77777777" w:rsidR="003E137E" w:rsidRDefault="003E137E" w:rsidP="003766D1">
      <w:pPr>
        <w:spacing w:line="276" w:lineRule="auto"/>
        <w:ind w:firstLine="720"/>
        <w:jc w:val="both"/>
      </w:pPr>
    </w:p>
    <w:p w14:paraId="5F971448" w14:textId="5975770A" w:rsidR="00F7610F" w:rsidRPr="00F7610F" w:rsidRDefault="00F7610F" w:rsidP="003766D1">
      <w:pPr>
        <w:spacing w:line="276" w:lineRule="auto"/>
        <w:jc w:val="center"/>
        <w:rPr>
          <w:i/>
          <w:iCs/>
        </w:rPr>
      </w:pPr>
      <w:r w:rsidRPr="00F7610F">
        <w:rPr>
          <w:i/>
          <w:iCs/>
        </w:rPr>
        <w:t xml:space="preserve">Par </w:t>
      </w:r>
      <w:r w:rsidR="007F7B57">
        <w:rPr>
          <w:i/>
          <w:iCs/>
        </w:rPr>
        <w:t xml:space="preserve">[pers. A] </w:t>
      </w:r>
      <w:r w:rsidR="00CA7D4B">
        <w:rPr>
          <w:i/>
          <w:iCs/>
        </w:rPr>
        <w:t>norādīto apstākļu</w:t>
      </w:r>
      <w:r w:rsidRPr="00F7610F">
        <w:rPr>
          <w:i/>
          <w:iCs/>
        </w:rPr>
        <w:t xml:space="preserve"> ieskaitīšanu darba laikā</w:t>
      </w:r>
    </w:p>
    <w:p w14:paraId="065CB79B" w14:textId="77777777" w:rsidR="00F7610F" w:rsidRDefault="00F7610F" w:rsidP="003766D1">
      <w:pPr>
        <w:spacing w:line="276" w:lineRule="auto"/>
        <w:ind w:firstLine="720"/>
        <w:jc w:val="both"/>
      </w:pPr>
    </w:p>
    <w:p w14:paraId="1B3C55BD" w14:textId="014A5451" w:rsidR="005F3B44" w:rsidRDefault="00F7610F" w:rsidP="003766D1">
      <w:pPr>
        <w:spacing w:line="276" w:lineRule="auto"/>
        <w:ind w:firstLine="720"/>
        <w:jc w:val="both"/>
      </w:pPr>
      <w:r>
        <w:t>[1</w:t>
      </w:r>
      <w:r w:rsidR="00455AC4">
        <w:t>6</w:t>
      </w:r>
      <w:r>
        <w:t>] </w:t>
      </w:r>
      <w:r w:rsidR="00C34C54">
        <w:t>Kasācijas sūdzībā norādīt</w:t>
      </w:r>
      <w:r w:rsidR="005F3B44">
        <w:t>s, ka apgabaltiesa nepamatoti par darba laikā ieskaitāmu periodu neatzina 10</w:t>
      </w:r>
      <w:r w:rsidR="00DF4CE2">
        <w:t> </w:t>
      </w:r>
      <w:r w:rsidR="005F3B44">
        <w:t>minūtes (</w:t>
      </w:r>
      <w:r w:rsidR="007F7B57">
        <w:rPr>
          <w:rFonts w:asciiTheme="majorBidi" w:hAnsiTheme="majorBidi" w:cstheme="majorBidi"/>
        </w:rPr>
        <w:t>[pers. A]</w:t>
      </w:r>
      <w:r w:rsidR="007F7B57">
        <w:rPr>
          <w:rFonts w:asciiTheme="majorBidi" w:hAnsiTheme="majorBidi" w:cstheme="majorBidi"/>
        </w:rPr>
        <w:t xml:space="preserve"> </w:t>
      </w:r>
      <w:r w:rsidR="005F3B44">
        <w:t xml:space="preserve">ceļš no viesnīcas uz lidostu ar darba devēja transportlīdzekli), jo nepareizi piemēroja Tehnisko </w:t>
      </w:r>
      <w:r w:rsidR="00401DED">
        <w:t>prasību</w:t>
      </w:r>
      <w:r w:rsidR="005F3B44">
        <w:t xml:space="preserve"> regulas</w:t>
      </w:r>
      <w:r w:rsidR="002B4B2E">
        <w:t xml:space="preserve"> III pielikuma</w:t>
      </w:r>
      <w:r w:rsidR="005F3B44">
        <w:t xml:space="preserve"> FTL apakšdaļas </w:t>
      </w:r>
      <w:r w:rsidR="005F3B44" w:rsidRPr="00F11D3A">
        <w:t xml:space="preserve">ORO.FTL 105.punkta 18.apakšpunktā ietverto pozicionēšanas definīciju. Tāpat </w:t>
      </w:r>
      <w:r w:rsidR="00B71FDA" w:rsidRPr="00F11D3A">
        <w:t>arodbiedrība</w:t>
      </w:r>
      <w:r w:rsidR="00B71FDA">
        <w:t xml:space="preserve"> </w:t>
      </w:r>
      <w:r w:rsidR="005F3B44">
        <w:t>kasācijas sūdzībā norādījusi, ka darba laikā ieskaitāms laika periods pirms</w:t>
      </w:r>
      <w:r w:rsidR="00415F28">
        <w:t xml:space="preserve"> </w:t>
      </w:r>
      <w:r w:rsidR="005F3B44">
        <w:t xml:space="preserve">lidojuma, kad </w:t>
      </w:r>
      <w:r w:rsidR="007F7B57">
        <w:rPr>
          <w:rFonts w:asciiTheme="majorBidi" w:hAnsiTheme="majorBidi" w:cstheme="majorBidi"/>
        </w:rPr>
        <w:t>[pers. A]</w:t>
      </w:r>
      <w:r w:rsidR="007F7B57">
        <w:rPr>
          <w:rFonts w:asciiTheme="majorBidi" w:hAnsiTheme="majorBidi" w:cstheme="majorBidi"/>
        </w:rPr>
        <w:t xml:space="preserve"> </w:t>
      </w:r>
      <w:r w:rsidR="005F3B44">
        <w:t>bija jāveic pienākumi, lai sagatavotos lidojumam</w:t>
      </w:r>
      <w:r w:rsidR="00415F28">
        <w:t>, kā arī</w:t>
      </w:r>
      <w:r w:rsidR="005F3B44">
        <w:t xml:space="preserve"> sastādītu reisa ziņojumu pēc lidojuma.</w:t>
      </w:r>
    </w:p>
    <w:p w14:paraId="215BD949" w14:textId="68920C30" w:rsidR="00415F28" w:rsidRDefault="00415F28" w:rsidP="003766D1">
      <w:pPr>
        <w:spacing w:line="276" w:lineRule="auto"/>
        <w:ind w:firstLine="720"/>
        <w:jc w:val="both"/>
      </w:pPr>
      <w:r>
        <w:t xml:space="preserve">Senāts </w:t>
      </w:r>
      <w:r w:rsidR="005D766C">
        <w:t xml:space="preserve">turpmāk minēto apsvērumu dēļ </w:t>
      </w:r>
      <w:r>
        <w:t xml:space="preserve">atzīst, ka minētie </w:t>
      </w:r>
      <w:r w:rsidR="00B71FDA">
        <w:t xml:space="preserve">arodbiedrības </w:t>
      </w:r>
      <w:r>
        <w:t xml:space="preserve">argumenti </w:t>
      </w:r>
      <w:r w:rsidR="00DF4CE2">
        <w:t xml:space="preserve">nevar būt </w:t>
      </w:r>
      <w:r>
        <w:t>pamats apgabaltiesas sprieduma atcelšanai.</w:t>
      </w:r>
    </w:p>
    <w:p w14:paraId="781AB33B" w14:textId="77777777" w:rsidR="00074761" w:rsidRDefault="00074761" w:rsidP="003766D1">
      <w:pPr>
        <w:spacing w:line="276" w:lineRule="auto"/>
        <w:ind w:firstLine="720"/>
        <w:jc w:val="both"/>
      </w:pPr>
    </w:p>
    <w:p w14:paraId="33662C59" w14:textId="1A656DEE" w:rsidR="0046107C" w:rsidRDefault="00074761" w:rsidP="003766D1">
      <w:pPr>
        <w:spacing w:line="276" w:lineRule="auto"/>
        <w:ind w:firstLine="720"/>
        <w:jc w:val="both"/>
      </w:pPr>
      <w:r>
        <w:t>[1</w:t>
      </w:r>
      <w:r w:rsidR="00455AC4">
        <w:t>7</w:t>
      </w:r>
      <w:r>
        <w:t>] </w:t>
      </w:r>
      <w:r w:rsidR="0046107C" w:rsidRPr="0046107C">
        <w:t>Atbilstoši Darba likuma 130.pantam darba laiks šā likuma izpratnē ir laikposms no darba sākuma līdz beigām, kura ietvaros darbinieks veic darbu un atrodas darba devēja rīcībā, izņemot pārtraukumus darbā (panta pirmā daļa). Darba laika sākumu un beigas nosaka darba kārtības noteikumos, maiņu grafikos vai darba līgumā (panta otrā daļa).</w:t>
      </w:r>
    </w:p>
    <w:p w14:paraId="22BBA8C8" w14:textId="39566113" w:rsidR="004A7D77" w:rsidRDefault="00895E37" w:rsidP="003766D1">
      <w:pPr>
        <w:spacing w:line="276" w:lineRule="auto"/>
        <w:ind w:firstLine="720"/>
        <w:jc w:val="both"/>
      </w:pPr>
      <w:r>
        <w:t>Gan Darba laika direktīvas 2.pantā, gan Aviācijas direktīvas pielikuma 2.noteikumā ietverta darba laika definīcija: tas ir jebkurš laikposms, kurā darba ņēmējs strādā darba devēja labā un veic savu darbu vai pilda pienākumus saskaņā ar valsts aktiem un/vai praksi.</w:t>
      </w:r>
    </w:p>
    <w:p w14:paraId="654CD983" w14:textId="5E5BB1E6" w:rsidR="00BA6C5F" w:rsidRDefault="00BA6C5F" w:rsidP="003766D1">
      <w:pPr>
        <w:spacing w:line="276" w:lineRule="auto"/>
        <w:ind w:firstLine="720"/>
        <w:jc w:val="both"/>
      </w:pPr>
      <w:r>
        <w:t>Noteikumu Nr. 505 24.punkts paredz, ka pilota darba laiks sākas no pieteikšanās brīža. Pieteikšanās laiku nosaka gaisa kuģa ekspluatants. Darba laikā tiek iekļauti arī pienākumi, kurus pilots veic uz zemes un kuri saistīti ar drošības pasākumiem un sagatavošanos lidojumam.</w:t>
      </w:r>
    </w:p>
    <w:p w14:paraId="5B5ABB51" w14:textId="3BE80F02" w:rsidR="00180A66" w:rsidRDefault="00180B84" w:rsidP="003766D1">
      <w:pPr>
        <w:spacing w:line="276" w:lineRule="auto"/>
        <w:ind w:firstLine="720"/>
        <w:jc w:val="both"/>
      </w:pPr>
      <w:r>
        <w:t xml:space="preserve">No </w:t>
      </w:r>
      <w:r w:rsidR="00401DED">
        <w:t xml:space="preserve">šīm </w:t>
      </w:r>
      <w:r>
        <w:t>tiesību normām</w:t>
      </w:r>
      <w:r w:rsidR="00401DED">
        <w:t>, kā arī Tehnisko prasību regulas III pielikuma FTL apakšdaļas ORO.FTL 105.punkta 10. un 11.apakšpunkta</w:t>
      </w:r>
      <w:r>
        <w:t xml:space="preserve"> neizriet, ka </w:t>
      </w:r>
      <w:r w:rsidR="007B5B4E">
        <w:t xml:space="preserve">pats par sevi </w:t>
      </w:r>
      <w:r>
        <w:t>laiks, ko pilots pavada ceļā no viesnīcas uz lidostu, būtu ieskaitāms darba laikā.</w:t>
      </w:r>
    </w:p>
    <w:p w14:paraId="2F30B5F9" w14:textId="77777777" w:rsidR="00E502DA" w:rsidRDefault="00E502DA" w:rsidP="003766D1">
      <w:pPr>
        <w:spacing w:line="276" w:lineRule="auto"/>
        <w:ind w:firstLine="720"/>
        <w:jc w:val="both"/>
      </w:pPr>
    </w:p>
    <w:p w14:paraId="052FB165" w14:textId="07FE27FD" w:rsidR="00E502DA" w:rsidRDefault="00E502DA" w:rsidP="003766D1">
      <w:pPr>
        <w:spacing w:line="276" w:lineRule="auto"/>
        <w:ind w:firstLine="720"/>
        <w:jc w:val="both"/>
      </w:pPr>
      <w:r>
        <w:t>[18] Senāts, analizējot Eiropas Savienības Tiesas praksi citā lietā</w:t>
      </w:r>
      <w:r w:rsidR="0087776C">
        <w:t>,</w:t>
      </w:r>
      <w:r>
        <w:t xml:space="preserve"> ir norādījis, ka Darba laika direktīvas 2.panta 1.punktā ietverto darba laika jēdzienu veido trīs elementi (jeb kritēriji):</w:t>
      </w:r>
    </w:p>
    <w:p w14:paraId="11B516A8" w14:textId="361E2C12" w:rsidR="00E502DA" w:rsidRDefault="00E502DA" w:rsidP="003766D1">
      <w:pPr>
        <w:spacing w:line="276" w:lineRule="auto"/>
        <w:ind w:firstLine="720"/>
        <w:jc w:val="both"/>
      </w:pPr>
      <w:r>
        <w:t>1)</w:t>
      </w:r>
      <w:r w:rsidR="002F7E74">
        <w:t> </w:t>
      </w:r>
      <w:r>
        <w:t>darbiniekam jābūt darbā;</w:t>
      </w:r>
    </w:p>
    <w:p w14:paraId="6B32EFE3" w14:textId="3E8D91AB" w:rsidR="00E502DA" w:rsidRDefault="00E502DA" w:rsidP="003766D1">
      <w:pPr>
        <w:spacing w:line="276" w:lineRule="auto"/>
        <w:ind w:firstLine="720"/>
        <w:jc w:val="both"/>
      </w:pPr>
      <w:r>
        <w:t>2)</w:t>
      </w:r>
      <w:r w:rsidR="002F7E74">
        <w:t> </w:t>
      </w:r>
      <w:r>
        <w:t>darbiniekam jābūt darba devēja rīcībā;</w:t>
      </w:r>
    </w:p>
    <w:p w14:paraId="1C29D4E6" w14:textId="581A32DF" w:rsidR="00E502DA" w:rsidRDefault="00E502DA" w:rsidP="003766D1">
      <w:pPr>
        <w:spacing w:line="276" w:lineRule="auto"/>
        <w:ind w:firstLine="720"/>
        <w:jc w:val="both"/>
      </w:pPr>
      <w:r>
        <w:t>3)</w:t>
      </w:r>
      <w:r w:rsidR="002F7E74">
        <w:t> </w:t>
      </w:r>
      <w:r>
        <w:t>darbiniekam jāveic savs darbs vai jāpilda pienākumi.</w:t>
      </w:r>
    </w:p>
    <w:p w14:paraId="0BD931BB" w14:textId="001E887B" w:rsidR="00E502DA" w:rsidRDefault="00E502DA" w:rsidP="003766D1">
      <w:pPr>
        <w:spacing w:line="276" w:lineRule="auto"/>
        <w:ind w:firstLine="720"/>
        <w:jc w:val="both"/>
      </w:pPr>
      <w:r>
        <w:t xml:space="preserve">Visiem minētajiem elementiem jāpastāv kumulatīvi, lai kādu laikposmu atzītu par darba laiku Darba laika direktīvas izpratnē. Savukārt, ja kāds no kritērijiem neizpildās, attiecīgais laikposms uzskatāms par atpūtas laiku (sk. </w:t>
      </w:r>
      <w:r w:rsidRPr="00180B84">
        <w:rPr>
          <w:i/>
          <w:iCs/>
        </w:rPr>
        <w:t>Senāta 2022.gada 22.jūnija sprieduma lietā Nr.</w:t>
      </w:r>
      <w:r w:rsidR="002F7E74">
        <w:rPr>
          <w:i/>
          <w:iCs/>
        </w:rPr>
        <w:t> </w:t>
      </w:r>
      <w:r w:rsidRPr="00180B84">
        <w:rPr>
          <w:i/>
          <w:iCs/>
        </w:rPr>
        <w:t>SKA-34/2</w:t>
      </w:r>
      <w:r w:rsidR="002F7E74">
        <w:rPr>
          <w:i/>
          <w:iCs/>
        </w:rPr>
        <w:t>02</w:t>
      </w:r>
      <w:r w:rsidRPr="00180B84">
        <w:rPr>
          <w:i/>
          <w:iCs/>
        </w:rPr>
        <w:t xml:space="preserve">2, </w:t>
      </w:r>
      <w:hyperlink r:id="rId15" w:history="1">
        <w:r w:rsidRPr="002F7E74">
          <w:rPr>
            <w:rStyle w:val="Hyperlink"/>
            <w:i/>
            <w:iCs/>
          </w:rPr>
          <w:t>ECLI:LV:AT:2022:0622.A420235317.16.S</w:t>
        </w:r>
      </w:hyperlink>
      <w:r w:rsidRPr="00180B84">
        <w:rPr>
          <w:i/>
          <w:iCs/>
        </w:rPr>
        <w:t>, 14.punkts un tur minētās atsauces uz Eiropas Savienības Tiesas judikatūru</w:t>
      </w:r>
      <w:r>
        <w:t xml:space="preserve">). </w:t>
      </w:r>
    </w:p>
    <w:p w14:paraId="710187D8" w14:textId="54EB6D32" w:rsidR="00E502DA" w:rsidRDefault="00E502DA" w:rsidP="003766D1">
      <w:pPr>
        <w:spacing w:line="276" w:lineRule="auto"/>
        <w:ind w:firstLine="720"/>
        <w:jc w:val="both"/>
      </w:pPr>
      <w:r>
        <w:t xml:space="preserve">Attiecībā uz laiku, ko darba ņēmēji ikdienā pavada ceļā, lai nokļūtu noteiktā darba vietā, nav norāžu par to, ka šādi laikposmi būtu uzskatāmi par „darba laiku” Darba laika direktīvas vajadzībām. Darba ņēmējiem ar noteiktu darba vietu ir jābūt iespējai noteikt attālumu no savas dzīvesvietas līdz darba vietai un iespējai brīvi organizēt un izmantot savu </w:t>
      </w:r>
      <w:r w:rsidRPr="00206D5B">
        <w:t xml:space="preserve">laiku ceļā uz minēto darba vietu un prom no tās, nododoties savām interesēm. Šī situācija atšķiras no </w:t>
      </w:r>
      <w:r w:rsidRPr="00206D5B">
        <w:rPr>
          <w:i/>
          <w:iCs/>
        </w:rPr>
        <w:t>Tyco</w:t>
      </w:r>
      <w:r w:rsidRPr="00206D5B">
        <w:t xml:space="preserve"> lietas, kurā Eiropas Savienības Tiesa uzskatīja, ka darba ņēmēji, kuriem nav</w:t>
      </w:r>
      <w:r>
        <w:t xml:space="preserve"> noteiktas darba vietas, ir zaudējuši iespēju brīvi noteikt attālumu no savas dzīvesvietas līdz pastāvīgai savas darba dienas sākuma un beigu vietai (</w:t>
      </w:r>
      <w:r w:rsidR="00401DED">
        <w:t xml:space="preserve">sk. </w:t>
      </w:r>
      <w:hyperlink r:id="rId16" w:history="1">
        <w:r w:rsidRPr="00561986">
          <w:rPr>
            <w:rStyle w:val="Hyperlink"/>
            <w:i/>
            <w:iCs/>
          </w:rPr>
          <w:t>Skaidrojošā paziņojuma</w:t>
        </w:r>
      </w:hyperlink>
      <w:r w:rsidRPr="00401DED">
        <w:rPr>
          <w:i/>
          <w:iCs/>
        </w:rPr>
        <w:t xml:space="preserve"> IV sadaļas </w:t>
      </w:r>
      <w:r w:rsidRPr="00E47E64">
        <w:rPr>
          <w:i/>
          <w:iCs/>
        </w:rPr>
        <w:t>A3</w:t>
      </w:r>
      <w:r w:rsidR="00603BA6" w:rsidRPr="00E47E64">
        <w:rPr>
          <w:i/>
          <w:iCs/>
        </w:rPr>
        <w:t> </w:t>
      </w:r>
      <w:r w:rsidRPr="00E47E64">
        <w:rPr>
          <w:i/>
          <w:iCs/>
        </w:rPr>
        <w:t>apakšsadaļ</w:t>
      </w:r>
      <w:r w:rsidR="00401DED" w:rsidRPr="00E47E64">
        <w:rPr>
          <w:i/>
          <w:iCs/>
        </w:rPr>
        <w:t>u</w:t>
      </w:r>
      <w:r w:rsidRPr="00E47E64">
        <w:rPr>
          <w:i/>
          <w:iCs/>
        </w:rPr>
        <w:t xml:space="preserve"> „Citi laikposmi”</w:t>
      </w:r>
      <w:r w:rsidRPr="00E47E64">
        <w:t xml:space="preserve">). Līdzīgi secinājumi kā </w:t>
      </w:r>
      <w:r w:rsidRPr="00E47E64">
        <w:rPr>
          <w:i/>
          <w:iCs/>
        </w:rPr>
        <w:t>Tyco</w:t>
      </w:r>
      <w:r w:rsidRPr="00E47E64">
        <w:t xml:space="preserve"> lietā izdarīti arī</w:t>
      </w:r>
      <w:r w:rsidR="00206D5B" w:rsidRPr="00E47E64">
        <w:t xml:space="preserve"> Eiropas Savienības Tiesas</w:t>
      </w:r>
      <w:r w:rsidRPr="00E47E64">
        <w:t xml:space="preserve"> 2025.gada 9.oktobra spriedumā </w:t>
      </w:r>
      <w:r w:rsidR="006E4706" w:rsidRPr="00E47E64">
        <w:t xml:space="preserve">lietā </w:t>
      </w:r>
      <w:r w:rsidR="00206D5B" w:rsidRPr="00E47E64">
        <w:t>„</w:t>
      </w:r>
      <w:r w:rsidRPr="00E47E64">
        <w:t>STAS-IV</w:t>
      </w:r>
      <w:r w:rsidR="00206D5B" w:rsidRPr="00E47E64">
        <w:t>”</w:t>
      </w:r>
      <w:r w:rsidR="00A70C22" w:rsidRPr="00E47E64">
        <w:t>, kurā arī tika apskatīts jautājums par ceļā pavadītā laika ieskaitīšanu darba laikā</w:t>
      </w:r>
      <w:r w:rsidRPr="00E47E64">
        <w:t xml:space="preserve">. </w:t>
      </w:r>
      <w:r w:rsidR="00971177" w:rsidRPr="00E47E64">
        <w:t>Š</w:t>
      </w:r>
      <w:r w:rsidRPr="00E47E64">
        <w:t>ajā lietā atkārtots</w:t>
      </w:r>
      <w:r w:rsidR="00206D5B" w:rsidRPr="00E47E64">
        <w:t>:</w:t>
      </w:r>
      <w:r w:rsidRPr="00E47E64">
        <w:t xml:space="preserve"> lai darba ņēmējs varētu tikt uzskatīts par tādu, kas ir darba devēja rīcībā, šim darba ņēmējam jāatrodas</w:t>
      </w:r>
      <w:r>
        <w:t xml:space="preserve"> situācijā, kurā viņam juridiski ir pienākums ievērot sava darba devēja instrukcijas un strādāt tā labā (</w:t>
      </w:r>
      <w:r w:rsidR="00206D5B" w:rsidRPr="00206D5B">
        <w:rPr>
          <w:i/>
          <w:iCs/>
        </w:rPr>
        <w:t>Eiropas Savienības Tiesas 2025.gada 9.oktobra sprieduma lietā „</w:t>
      </w:r>
      <w:r w:rsidR="00615B6F" w:rsidRPr="002B4B2E">
        <w:rPr>
          <w:i/>
          <w:iCs/>
        </w:rPr>
        <w:t>Sindicat de Treballadores i Treballadors de les Administracions i els Serveis Públics  (</w:t>
      </w:r>
      <w:r w:rsidR="00206D5B" w:rsidRPr="00615B6F">
        <w:rPr>
          <w:i/>
          <w:iCs/>
        </w:rPr>
        <w:t>STAS-IV</w:t>
      </w:r>
      <w:r w:rsidR="00615B6F" w:rsidRPr="00615B6F">
        <w:rPr>
          <w:i/>
          <w:iCs/>
        </w:rPr>
        <w:t>)</w:t>
      </w:r>
      <w:r w:rsidR="00206D5B" w:rsidRPr="00615B6F">
        <w:rPr>
          <w:i/>
          <w:iCs/>
        </w:rPr>
        <w:t>”</w:t>
      </w:r>
      <w:r w:rsidR="00206D5B" w:rsidRPr="00206D5B">
        <w:rPr>
          <w:i/>
          <w:iCs/>
        </w:rPr>
        <w:t xml:space="preserve">, </w:t>
      </w:r>
      <w:r w:rsidR="00DE68C5">
        <w:rPr>
          <w:i/>
          <w:iCs/>
        </w:rPr>
        <w:br/>
      </w:r>
      <w:r w:rsidR="00206D5B" w:rsidRPr="00206D5B">
        <w:rPr>
          <w:i/>
          <w:iCs/>
        </w:rPr>
        <w:t xml:space="preserve">C-110/24, </w:t>
      </w:r>
      <w:hyperlink r:id="rId17" w:history="1">
        <w:r w:rsidR="00206D5B" w:rsidRPr="00615B6F">
          <w:rPr>
            <w:rStyle w:val="Hyperlink"/>
            <w:i/>
            <w:iCs/>
          </w:rPr>
          <w:t>ECLI:EU:C:2025:768</w:t>
        </w:r>
      </w:hyperlink>
      <w:r w:rsidR="00206D5B" w:rsidRPr="00206D5B">
        <w:rPr>
          <w:i/>
          <w:iCs/>
        </w:rPr>
        <w:t xml:space="preserve">, </w:t>
      </w:r>
      <w:r w:rsidRPr="00206D5B">
        <w:rPr>
          <w:i/>
          <w:iCs/>
        </w:rPr>
        <w:t>30.</w:t>
      </w:r>
      <w:r w:rsidR="00603BA6" w:rsidRPr="00206D5B">
        <w:rPr>
          <w:i/>
          <w:iCs/>
        </w:rPr>
        <w:t>punkt</w:t>
      </w:r>
      <w:r w:rsidR="00603BA6">
        <w:rPr>
          <w:i/>
          <w:iCs/>
        </w:rPr>
        <w:t>s</w:t>
      </w:r>
      <w:r>
        <w:t>). Turpretim darba ņēmēju iespēja izmantot savu laiku bez ievērojamiem ierobežojumiem un nodoties savām interesēm ir apstāklis, kas parāda, ka aplūkojamais laikposms nav uzskatāms par darba laiku Darba laika direktīvas izpratnē (</w:t>
      </w:r>
      <w:r w:rsidR="00206D5B" w:rsidRPr="00206D5B">
        <w:rPr>
          <w:i/>
          <w:iCs/>
        </w:rPr>
        <w:t>turpat, 30</w:t>
      </w:r>
      <w:r w:rsidRPr="00206D5B">
        <w:rPr>
          <w:i/>
          <w:iCs/>
        </w:rPr>
        <w:t>.</w:t>
      </w:r>
      <w:r w:rsidR="00603BA6">
        <w:rPr>
          <w:i/>
          <w:iCs/>
        </w:rPr>
        <w:t>–</w:t>
      </w:r>
      <w:r w:rsidRPr="00206D5B">
        <w:rPr>
          <w:i/>
          <w:iCs/>
        </w:rPr>
        <w:t>31.punkts</w:t>
      </w:r>
      <w:r>
        <w:t>)</w:t>
      </w:r>
      <w:r w:rsidR="00206D5B">
        <w:t>.</w:t>
      </w:r>
    </w:p>
    <w:p w14:paraId="2A46B628" w14:textId="77777777" w:rsidR="00174A3C" w:rsidRDefault="00174A3C" w:rsidP="003766D1">
      <w:pPr>
        <w:spacing w:line="276" w:lineRule="auto"/>
        <w:ind w:firstLine="720"/>
        <w:jc w:val="both"/>
      </w:pPr>
    </w:p>
    <w:p w14:paraId="09BC5264" w14:textId="6FB6C1C7" w:rsidR="003E121C" w:rsidRDefault="00180A66" w:rsidP="003766D1">
      <w:pPr>
        <w:spacing w:line="276" w:lineRule="auto"/>
        <w:ind w:firstLine="720"/>
        <w:jc w:val="both"/>
      </w:pPr>
      <w:r>
        <w:t>[1</w:t>
      </w:r>
      <w:r w:rsidR="00886482">
        <w:t>9</w:t>
      </w:r>
      <w:r>
        <w:t>] </w:t>
      </w:r>
      <w:r w:rsidR="003E121C">
        <w:t xml:space="preserve">Tā kā no tiesību normām neizriet, ka laiks ceļā no viesnīcas uz lidostu automātiski būtu uzskatāms par darba laiku, Senāts atzīst, ka </w:t>
      </w:r>
      <w:r w:rsidR="00B71FDA">
        <w:t>arodbiedrībai</w:t>
      </w:r>
      <w:r w:rsidR="003E121C">
        <w:t xml:space="preserve">, ja tā uzskata pretējo, tas būtu jāpamato. Kaut arī </w:t>
      </w:r>
      <w:r w:rsidR="00B71FDA">
        <w:t xml:space="preserve">arodbiedrība </w:t>
      </w:r>
      <w:r w:rsidR="003E121C">
        <w:t>kasācijas sūdzībā ir norādījusi uz daudz un dažādiem apstākļiem, kas</w:t>
      </w:r>
      <w:r w:rsidR="00330788">
        <w:t xml:space="preserve"> </w:t>
      </w:r>
      <w:r w:rsidR="00B71FDA">
        <w:t xml:space="preserve">arodbiedības </w:t>
      </w:r>
      <w:r w:rsidR="00330788">
        <w:t>ieskatā</w:t>
      </w:r>
      <w:r w:rsidR="003E121C">
        <w:t xml:space="preserve"> apstiprina </w:t>
      </w:r>
      <w:r w:rsidR="00B71FDA">
        <w:t xml:space="preserve">tās </w:t>
      </w:r>
      <w:r w:rsidR="003E121C">
        <w:t xml:space="preserve">apgalvojumus, kā arī ir norādījusi uz apgabaltiesas pieļautiem procesuāliem pārkāpumiem apstākļu noskaidrošanā un pierādījumu iegūšanā, Senāts atzīst, ka šie </w:t>
      </w:r>
      <w:r w:rsidR="00B71FDA">
        <w:t xml:space="preserve">arodbiedrības </w:t>
      </w:r>
      <w:r w:rsidR="003E121C">
        <w:t>argumenti turpmāk minēto apsvērumu dēļ ir nekonkrēti un vispārīgi.</w:t>
      </w:r>
    </w:p>
    <w:p w14:paraId="661F7730" w14:textId="77777777" w:rsidR="003E121C" w:rsidRDefault="003E121C" w:rsidP="003766D1">
      <w:pPr>
        <w:spacing w:line="276" w:lineRule="auto"/>
        <w:ind w:firstLine="720"/>
        <w:jc w:val="both"/>
      </w:pPr>
    </w:p>
    <w:p w14:paraId="76237DC5" w14:textId="5D160078" w:rsidR="0021563C" w:rsidRDefault="003E121C" w:rsidP="003766D1">
      <w:pPr>
        <w:spacing w:line="276" w:lineRule="auto"/>
        <w:ind w:firstLine="720"/>
        <w:jc w:val="both"/>
      </w:pPr>
      <w:r>
        <w:t>[20] </w:t>
      </w:r>
      <w:r w:rsidR="0052656C">
        <w:t>Apgabaltiesas secinājums</w:t>
      </w:r>
      <w:r w:rsidR="00C378EC">
        <w:t xml:space="preserve">, ka </w:t>
      </w:r>
      <w:r w:rsidR="009621EF">
        <w:t xml:space="preserve">2019.gada 2.jūlijā </w:t>
      </w:r>
      <w:r w:rsidR="007F7B57">
        <w:rPr>
          <w:rFonts w:asciiTheme="majorBidi" w:hAnsiTheme="majorBidi" w:cstheme="majorBidi"/>
        </w:rPr>
        <w:t>[pers. A]</w:t>
      </w:r>
      <w:r w:rsidR="007F7B57">
        <w:rPr>
          <w:rFonts w:asciiTheme="majorBidi" w:hAnsiTheme="majorBidi" w:cstheme="majorBidi"/>
        </w:rPr>
        <w:t xml:space="preserve"> </w:t>
      </w:r>
      <w:r w:rsidR="00C378EC" w:rsidRPr="00C378EC">
        <w:t>ceļā pavadītais laiks no viesnīcas uz lidostu (10</w:t>
      </w:r>
      <w:r w:rsidR="009621EF">
        <w:t> </w:t>
      </w:r>
      <w:r w:rsidR="00C378EC" w:rsidRPr="00C378EC">
        <w:t>minūtes)</w:t>
      </w:r>
      <w:r w:rsidR="00D828BE">
        <w:t xml:space="preserve"> </w:t>
      </w:r>
      <w:r w:rsidR="00A70C22">
        <w:t>nav darba laiks</w:t>
      </w:r>
      <w:r w:rsidR="0052656C">
        <w:t xml:space="preserve">, izriet no </w:t>
      </w:r>
      <w:r w:rsidR="005C23A3">
        <w:t>Tehnisko prasību regulas</w:t>
      </w:r>
      <w:r w:rsidR="00BA6C5F">
        <w:t xml:space="preserve"> III</w:t>
      </w:r>
      <w:r w:rsidR="007B7B31">
        <w:t> </w:t>
      </w:r>
      <w:r w:rsidR="00BA6C5F">
        <w:t>pielikuma FTL apakš</w:t>
      </w:r>
      <w:r w:rsidR="0087776C">
        <w:t>d</w:t>
      </w:r>
      <w:r w:rsidR="00BA6C5F">
        <w:t>aļas ORO.FTL</w:t>
      </w:r>
      <w:r w:rsidR="001D4590">
        <w:t xml:space="preserve"> </w:t>
      </w:r>
      <w:r w:rsidR="00BA6C5F">
        <w:t>105</w:t>
      </w:r>
      <w:r w:rsidR="001D4590">
        <w:t>.punkta</w:t>
      </w:r>
      <w:r w:rsidR="00BA6C5F">
        <w:t xml:space="preserve"> 18.punkt</w:t>
      </w:r>
      <w:r w:rsidR="00433E79">
        <w:t xml:space="preserve">ā ietvertās </w:t>
      </w:r>
      <w:r w:rsidR="00C94D5A">
        <w:t xml:space="preserve">pozicionēšanas (kas savukārt ir ieskaitāma darba </w:t>
      </w:r>
      <w:r w:rsidR="00C378EC">
        <w:t>periodā</w:t>
      </w:r>
      <w:r w:rsidR="00C94D5A">
        <w:t xml:space="preserve">) </w:t>
      </w:r>
      <w:r w:rsidR="00433E79">
        <w:t>definīcijas</w:t>
      </w:r>
      <w:r w:rsidR="005C23A3">
        <w:t xml:space="preserve">. Minētā definīcija nosaka: „pozicionēšana” </w:t>
      </w:r>
      <w:r w:rsidR="005C23A3" w:rsidRPr="00A70C22">
        <w:t>– nestrādājoša apkalpes locekļa pārvietošana no vienas vietas uz citu saskaņā ar ekspluatanta</w:t>
      </w:r>
      <w:r w:rsidR="005C23A3">
        <w:t xml:space="preserve"> norīkojumu, neskaitot laiku, kas pavadīts ceļā no privātas atpūtas vietas uz norādīto ziņošanas </w:t>
      </w:r>
      <w:r w:rsidR="005C23A3" w:rsidRPr="00CA27E3">
        <w:t xml:space="preserve">vietu mājas bāzē un pretēji, </w:t>
      </w:r>
      <w:r w:rsidR="002B4B2E" w:rsidRPr="00CA27E3">
        <w:t>kā arī</w:t>
      </w:r>
      <w:r w:rsidR="005C23A3" w:rsidRPr="00CA27E3">
        <w:t xml:space="preserve"> pavadīts, veicot vietēju pārvietošanu no atpūtas vietas uz vietu, kur tiks sākta pienākumu izpilde, un pretēji. </w:t>
      </w:r>
      <w:r w:rsidR="00D828BE" w:rsidRPr="00CA27E3">
        <w:t xml:space="preserve">Tāpat apgabaltiesa konstatējusi, ka </w:t>
      </w:r>
      <w:r w:rsidR="00B71FDA" w:rsidRPr="00CA27E3">
        <w:t xml:space="preserve">arodbiedrība </w:t>
      </w:r>
      <w:r w:rsidR="00D828BE" w:rsidRPr="00CA27E3">
        <w:t>nav norādījusi uz konkrētiem iemesliem, kādēļ konkrētā reisa darba laik</w:t>
      </w:r>
      <w:r w:rsidR="00971177" w:rsidRPr="00CA27E3">
        <w:t>a sākums</w:t>
      </w:r>
      <w:r w:rsidR="00D828BE" w:rsidRPr="00CA27E3">
        <w:t xml:space="preserve"> būtu reģistrējams par 10</w:t>
      </w:r>
      <w:r w:rsidR="00916252" w:rsidRPr="00CA27E3">
        <w:t> </w:t>
      </w:r>
      <w:r w:rsidR="00D828BE" w:rsidRPr="00CA27E3">
        <w:t>minūtēm agrāk nekā darba devēja noteiktais.</w:t>
      </w:r>
    </w:p>
    <w:p w14:paraId="3873123D" w14:textId="45F1CA74" w:rsidR="00180B84" w:rsidRDefault="00C94D5A" w:rsidP="003766D1">
      <w:pPr>
        <w:spacing w:line="276" w:lineRule="auto"/>
        <w:ind w:firstLine="720"/>
        <w:jc w:val="both"/>
      </w:pPr>
      <w:r>
        <w:t xml:space="preserve">Senāts atzīst par </w:t>
      </w:r>
      <w:r w:rsidR="00BA6C5F">
        <w:t>pamatot</w:t>
      </w:r>
      <w:r>
        <w:t xml:space="preserve">u </w:t>
      </w:r>
      <w:r w:rsidR="00B71FDA">
        <w:t xml:space="preserve">arodbiedrības </w:t>
      </w:r>
      <w:r>
        <w:t xml:space="preserve">argumentu, ka </w:t>
      </w:r>
      <w:r w:rsidR="00D828BE">
        <w:t>pozicionēšanas</w:t>
      </w:r>
      <w:r>
        <w:t xml:space="preserve"> definīcija attiecas uz nestrādājošu apkalpes locekli, kuru pārvieto no vienas vietas uz otru, lai tas sāktu pildīt darbu.</w:t>
      </w:r>
      <w:r w:rsidR="00BA6C5F">
        <w:t xml:space="preserve"> </w:t>
      </w:r>
      <w:r w:rsidR="00A70C22">
        <w:t>A</w:t>
      </w:r>
      <w:r w:rsidR="00B71FDA">
        <w:t xml:space="preserve">rodbiedrība </w:t>
      </w:r>
      <w:r>
        <w:t>uzskata, ka</w:t>
      </w:r>
      <w:r w:rsidR="00180A66">
        <w:t xml:space="preserve"> minētā tiesību norma nav piemērojama faktiskajiem apstākļiem</w:t>
      </w:r>
      <w:r w:rsidR="005C23A3">
        <w:t xml:space="preserve"> konkrētajā gadījumā</w:t>
      </w:r>
      <w:r w:rsidR="00180A66">
        <w:t>,</w:t>
      </w:r>
      <w:r w:rsidR="005C23A3">
        <w:t xml:space="preserve"> jo</w:t>
      </w:r>
      <w:r>
        <w:t xml:space="preserve"> </w:t>
      </w:r>
      <w:r w:rsidR="007F7B57">
        <w:rPr>
          <w:rFonts w:asciiTheme="majorBidi" w:hAnsiTheme="majorBidi" w:cstheme="majorBidi"/>
        </w:rPr>
        <w:t>[pers. A]</w:t>
      </w:r>
      <w:r w:rsidR="007F7B57">
        <w:rPr>
          <w:rFonts w:asciiTheme="majorBidi" w:hAnsiTheme="majorBidi" w:cstheme="majorBidi"/>
        </w:rPr>
        <w:t xml:space="preserve"> </w:t>
      </w:r>
      <w:r w:rsidR="00180A66">
        <w:t>pārvietošanas laikā</w:t>
      </w:r>
      <w:r w:rsidR="0021563C">
        <w:t xml:space="preserve"> bija aktīvs, nevis nestrādājošs apkalpes loceklis</w:t>
      </w:r>
      <w:r>
        <w:t>.</w:t>
      </w:r>
      <w:r w:rsidR="0021563C">
        <w:t xml:space="preserve"> Šajā sakarā </w:t>
      </w:r>
      <w:r w:rsidR="00B71FDA">
        <w:t>arodbiedrība</w:t>
      </w:r>
      <w:r w:rsidR="00B71FDA" w:rsidRPr="00886482">
        <w:t xml:space="preserve"> </w:t>
      </w:r>
      <w:r w:rsidR="00886482" w:rsidRPr="00886482">
        <w:t>kasācijas sūdzībā norādījusi</w:t>
      </w:r>
      <w:r w:rsidR="00916252">
        <w:t xml:space="preserve">, ka </w:t>
      </w:r>
      <w:r w:rsidR="00886482" w:rsidRPr="00886482">
        <w:t>apkalpes locekļi nevar brīvi noteikt savu atrašanās vietu, jo viņiem jāievēro darba devēja instrukcijas</w:t>
      </w:r>
      <w:r w:rsidR="001D4590">
        <w:t>:</w:t>
      </w:r>
      <w:r w:rsidR="00886482" w:rsidRPr="00886482">
        <w:t xml:space="preserve"> viesnīcā jāsagatavo dokumenti, jāuzsāk instruktāža, jādodas uz lidostu ar noteiktu transportu un noteiktajā laikā; šajā laikā darba devēja rīkojumi ļoti būtiski ietekmē pilota iespēju posmā pēc gatavošanās lidojumam viesnīcā līdz ierašanās laikam lidostā brīvi rīkoties ar laiku, kurā viņa profesionālie pakalpojumi netiek pieprasīti, un veltīt šo laiku savām interesēm</w:t>
      </w:r>
      <w:r w:rsidR="00B126F0">
        <w:t xml:space="preserve">, </w:t>
      </w:r>
      <w:r w:rsidR="00886482" w:rsidRPr="00886482">
        <w:t>un faktiski pārtrauc normatīvajos aktos noteikto atpūtas periodu; visā šajā laikā darbinieks atrodas darba devēja rīcībā un pakļaujas darba devēja noteiktajai darba kārtībai.</w:t>
      </w:r>
    </w:p>
    <w:p w14:paraId="6B2AD057" w14:textId="234FDA9B" w:rsidR="00180B84" w:rsidRPr="002E048C" w:rsidRDefault="0021563C" w:rsidP="003766D1">
      <w:pPr>
        <w:spacing w:line="276" w:lineRule="auto"/>
        <w:ind w:firstLine="720"/>
        <w:jc w:val="both"/>
      </w:pPr>
      <w:r>
        <w:t xml:space="preserve">No tā, kā </w:t>
      </w:r>
      <w:r w:rsidR="00B71FDA">
        <w:t xml:space="preserve">arodbiedrība </w:t>
      </w:r>
      <w:r>
        <w:t xml:space="preserve">aprakstījusi apstākļus, izriet, ka ceļš no viesnīcas uz lidostu būtu ieskaitāms darba laikā tādēļ, ka jau pirms </w:t>
      </w:r>
      <w:r w:rsidR="00374F2C">
        <w:t>braukšanas uz lidostu</w:t>
      </w:r>
      <w:r>
        <w:t xml:space="preserve"> </w:t>
      </w:r>
      <w:r w:rsidR="007F7B57">
        <w:rPr>
          <w:rFonts w:asciiTheme="majorBidi" w:hAnsiTheme="majorBidi" w:cstheme="majorBidi"/>
        </w:rPr>
        <w:t>[pers. A]</w:t>
      </w:r>
      <w:r w:rsidR="007F7B57">
        <w:rPr>
          <w:rFonts w:asciiTheme="majorBidi" w:hAnsiTheme="majorBidi" w:cstheme="majorBidi"/>
        </w:rPr>
        <w:t xml:space="preserve"> </w:t>
      </w:r>
      <w:r>
        <w:t>viesnīcā pildījis pienākumus, kas vērsti uz sagatavošanos lidojumam</w:t>
      </w:r>
      <w:r w:rsidR="00AC35C1">
        <w:t>.</w:t>
      </w:r>
      <w:r>
        <w:t xml:space="preserve"> </w:t>
      </w:r>
      <w:r w:rsidR="00AC35C1">
        <w:t>J</w:t>
      </w:r>
      <w:r>
        <w:t xml:space="preserve">au tad bijusi pārtraukta </w:t>
      </w:r>
      <w:r w:rsidR="007F7B57">
        <w:rPr>
          <w:rFonts w:asciiTheme="majorBidi" w:hAnsiTheme="majorBidi" w:cstheme="majorBidi"/>
        </w:rPr>
        <w:t>[pers.</w:t>
      </w:r>
      <w:r w:rsidR="007F7B57">
        <w:rPr>
          <w:rFonts w:asciiTheme="majorBidi" w:hAnsiTheme="majorBidi" w:cstheme="majorBidi"/>
        </w:rPr>
        <w:t> </w:t>
      </w:r>
      <w:r w:rsidR="007F7B57">
        <w:rPr>
          <w:rFonts w:asciiTheme="majorBidi" w:hAnsiTheme="majorBidi" w:cstheme="majorBidi"/>
        </w:rPr>
        <w:t>A]</w:t>
      </w:r>
      <w:r w:rsidR="007F7B57">
        <w:rPr>
          <w:rFonts w:asciiTheme="majorBidi" w:hAnsiTheme="majorBidi" w:cstheme="majorBidi"/>
        </w:rPr>
        <w:t xml:space="preserve"> </w:t>
      </w:r>
      <w:r w:rsidRPr="002E048C">
        <w:t>atpūta</w:t>
      </w:r>
      <w:r w:rsidR="00C378EC" w:rsidRPr="002E048C">
        <w:t xml:space="preserve"> un </w:t>
      </w:r>
      <w:r w:rsidR="007F7B57">
        <w:rPr>
          <w:rFonts w:asciiTheme="majorBidi" w:hAnsiTheme="majorBidi" w:cstheme="majorBidi"/>
        </w:rPr>
        <w:t>[pers. A]</w:t>
      </w:r>
      <w:r w:rsidR="007F7B57">
        <w:rPr>
          <w:rFonts w:asciiTheme="majorBidi" w:hAnsiTheme="majorBidi" w:cstheme="majorBidi"/>
        </w:rPr>
        <w:t xml:space="preserve"> </w:t>
      </w:r>
      <w:r w:rsidR="00C378EC" w:rsidRPr="002E048C">
        <w:t>nevarēja brīvi rīkoties ar savu laiku</w:t>
      </w:r>
      <w:r w:rsidRPr="002E048C">
        <w:t>.</w:t>
      </w:r>
      <w:r w:rsidR="00F22252" w:rsidRPr="002E048C">
        <w:t xml:space="preserve"> Kasācijas sūdzībā </w:t>
      </w:r>
      <w:r w:rsidR="00B71FDA" w:rsidRPr="002E048C">
        <w:t xml:space="preserve">arodbiedrība </w:t>
      </w:r>
      <w:r w:rsidR="00F22252" w:rsidRPr="002E048C">
        <w:t xml:space="preserve">turklāt norādījusi, ka arī šie viesnīcā veiktie pienākumi jāieskaita darba laikā. </w:t>
      </w:r>
    </w:p>
    <w:p w14:paraId="01AEB7AD" w14:textId="6B4EB852" w:rsidR="00971177" w:rsidRPr="002E048C" w:rsidRDefault="00B71FDA" w:rsidP="003766D1">
      <w:pPr>
        <w:spacing w:line="276" w:lineRule="auto"/>
        <w:ind w:firstLine="720"/>
        <w:jc w:val="both"/>
      </w:pPr>
      <w:r w:rsidRPr="002E048C">
        <w:t xml:space="preserve">Arodbiedrības </w:t>
      </w:r>
      <w:r w:rsidR="00F22252" w:rsidRPr="002E048C">
        <w:t>argumentus par pienākumu</w:t>
      </w:r>
      <w:r w:rsidR="00C378EC" w:rsidRPr="002E048C">
        <w:t xml:space="preserve"> </w:t>
      </w:r>
      <w:r w:rsidR="00F22252" w:rsidRPr="002E048C">
        <w:t xml:space="preserve">veikšanu viesnīcā pirms braukšanas uz lidostu apgabaltiesa noraidījusi tādēļ, ka šos faktus </w:t>
      </w:r>
      <w:r w:rsidR="007F7B57">
        <w:rPr>
          <w:rFonts w:asciiTheme="majorBidi" w:hAnsiTheme="majorBidi" w:cstheme="majorBidi"/>
        </w:rPr>
        <w:t>[pers. A]</w:t>
      </w:r>
      <w:r w:rsidR="007F7B57">
        <w:rPr>
          <w:rFonts w:asciiTheme="majorBidi" w:hAnsiTheme="majorBidi" w:cstheme="majorBidi"/>
        </w:rPr>
        <w:t xml:space="preserve"> </w:t>
      </w:r>
      <w:r w:rsidR="00F22252" w:rsidRPr="002E048C">
        <w:t>nav iekļāvis reisa ziņojumā</w:t>
      </w:r>
      <w:r w:rsidR="00E445F6" w:rsidRPr="002E048C">
        <w:t>.</w:t>
      </w:r>
      <w:r w:rsidR="00F22252" w:rsidRPr="002E048C">
        <w:t xml:space="preserve"> </w:t>
      </w:r>
      <w:r w:rsidR="00E445F6" w:rsidRPr="002E048C">
        <w:t xml:space="preserve">Būtībā apgabaltiesa šim apstāklim piešķīrusi izšķirošu nozīmi konkrētā argumenta izlemšanā. Senāts konstatē, ka </w:t>
      </w:r>
      <w:r w:rsidRPr="002E048C">
        <w:t xml:space="preserve">arodbiedrība </w:t>
      </w:r>
      <w:r w:rsidR="006E4706" w:rsidRPr="002E048C">
        <w:t xml:space="preserve">kasācijas sūdzībā </w:t>
      </w:r>
      <w:r w:rsidR="00F22252" w:rsidRPr="002E048C">
        <w:t>šim apgabaltiesas argumentam nekādus pretargumentus nav norādījusi</w:t>
      </w:r>
      <w:r w:rsidR="00E9470E" w:rsidRPr="002E048C">
        <w:t xml:space="preserve"> (izņemot to, ka laiku paša reisa ziņojuma sastādīšanai nav saprātīgi norādīt reisa ziņojumā)</w:t>
      </w:r>
      <w:r w:rsidR="00E445F6" w:rsidRPr="002E048C">
        <w:t xml:space="preserve">. </w:t>
      </w:r>
      <w:r w:rsidRPr="002E048C">
        <w:t xml:space="preserve">Arodbiedrība </w:t>
      </w:r>
      <w:r w:rsidR="00F22252" w:rsidRPr="002E048C">
        <w:t>kasācijas sūdzībā vien turpinājusi uzsvērt, ka viesnīcā veiktie darba pienākumi, kā arī reisa ziņojuma par 10</w:t>
      </w:r>
      <w:r w:rsidR="00ED7D77" w:rsidRPr="002E048C">
        <w:t> </w:t>
      </w:r>
      <w:r w:rsidR="00F22252" w:rsidRPr="002E048C">
        <w:t>minūšu ilgu braucienu uz lidostu sastādīšana pēc lidojuma</w:t>
      </w:r>
      <w:r w:rsidR="00E445F6" w:rsidRPr="002E048C">
        <w:t xml:space="preserve"> ir ieskaitāma darba laikā</w:t>
      </w:r>
      <w:r w:rsidR="00F22252" w:rsidRPr="002E048C">
        <w:t>.</w:t>
      </w:r>
      <w:r w:rsidR="00E445F6" w:rsidRPr="002E048C">
        <w:t xml:space="preserve"> </w:t>
      </w:r>
      <w:r w:rsidR="00971177" w:rsidRPr="002E048C">
        <w:t xml:space="preserve">Tādējādi pretēji </w:t>
      </w:r>
      <w:r w:rsidRPr="002E048C">
        <w:t xml:space="preserve">arodbiedrības </w:t>
      </w:r>
      <w:r w:rsidR="00971177" w:rsidRPr="002E048C">
        <w:t xml:space="preserve">norādītajam no apgabaltiesas sprieduma neizriet, ka būtu pierādīts fakts, ka </w:t>
      </w:r>
      <w:r w:rsidR="007F7B57">
        <w:rPr>
          <w:rFonts w:asciiTheme="majorBidi" w:hAnsiTheme="majorBidi" w:cstheme="majorBidi"/>
        </w:rPr>
        <w:t>[pers. A]</w:t>
      </w:r>
      <w:r w:rsidR="007F7B57">
        <w:rPr>
          <w:rFonts w:asciiTheme="majorBidi" w:hAnsiTheme="majorBidi" w:cstheme="majorBidi"/>
        </w:rPr>
        <w:t xml:space="preserve"> </w:t>
      </w:r>
      <w:r w:rsidR="00971177" w:rsidRPr="002E048C">
        <w:t>jau viesnīcā pildījis darba pienākumus, t.i., bijis strādājošs apkalpes loceklis. Proti, no apgabaltiesas sprieduma motīvu daļas sākuma teikuma nevar izdarīt secinājumu, ka</w:t>
      </w:r>
      <w:r w:rsidR="00971177">
        <w:t xml:space="preserve"> apgabaltiesa ir pārbaudījusi pierādījumus, nostiprinot lietā kādus konkrētus faktus. </w:t>
      </w:r>
      <w:r w:rsidR="00971177" w:rsidRPr="002E048C">
        <w:t xml:space="preserve">Piemēram, ka ir bijis darba devēju rīkojums </w:t>
      </w:r>
      <w:r w:rsidR="007F7B57">
        <w:rPr>
          <w:rFonts w:asciiTheme="majorBidi" w:hAnsiTheme="majorBidi" w:cstheme="majorBidi"/>
        </w:rPr>
        <w:t>[pers. A]</w:t>
      </w:r>
      <w:r w:rsidR="007F7B57">
        <w:rPr>
          <w:rFonts w:asciiTheme="majorBidi" w:hAnsiTheme="majorBidi" w:cstheme="majorBidi"/>
        </w:rPr>
        <w:t xml:space="preserve"> </w:t>
      </w:r>
      <w:r w:rsidR="00971177" w:rsidRPr="002E048C">
        <w:t xml:space="preserve">strādāt viesnīcā, tur pakļauties noteiktai kārtībai, kā arī rīkojums sākt vai būt gatavam sākt </w:t>
      </w:r>
      <w:r w:rsidR="009474F0" w:rsidRPr="002E048C">
        <w:t>darbu</w:t>
      </w:r>
      <w:r w:rsidR="00971177" w:rsidRPr="002E048C">
        <w:t>. No apgabaltiesas sprieduma šajā sakarā izriet, ka tā ir pārbaudījusi reisa ziņojumu kā pierādījumu un konstatējusi</w:t>
      </w:r>
      <w:r w:rsidR="006E4706" w:rsidRPr="002E048C">
        <w:t xml:space="preserve"> faktu</w:t>
      </w:r>
      <w:r w:rsidR="00971177" w:rsidRPr="002E048C">
        <w:t xml:space="preserve">, ka tajā </w:t>
      </w:r>
      <w:r w:rsidR="007F7B57">
        <w:rPr>
          <w:rFonts w:asciiTheme="majorBidi" w:hAnsiTheme="majorBidi" w:cstheme="majorBidi"/>
        </w:rPr>
        <w:t>[pers. A]</w:t>
      </w:r>
      <w:r w:rsidR="007F7B57">
        <w:rPr>
          <w:rFonts w:asciiTheme="majorBidi" w:hAnsiTheme="majorBidi" w:cstheme="majorBidi"/>
        </w:rPr>
        <w:t xml:space="preserve"> </w:t>
      </w:r>
      <w:r w:rsidR="00971177" w:rsidRPr="002E048C">
        <w:t>norādījis tikai</w:t>
      </w:r>
      <w:r w:rsidR="00ED7D77" w:rsidRPr="002E048C">
        <w:t xml:space="preserve"> to</w:t>
      </w:r>
      <w:r w:rsidR="00971177" w:rsidRPr="002E048C">
        <w:t>, ka darba laikā jāiekļauj 10</w:t>
      </w:r>
      <w:r w:rsidR="00ED7D77" w:rsidRPr="002E048C">
        <w:t> </w:t>
      </w:r>
      <w:r w:rsidR="00971177" w:rsidRPr="002E048C">
        <w:t>minūtes.</w:t>
      </w:r>
    </w:p>
    <w:p w14:paraId="310EC8D3" w14:textId="04383060" w:rsidR="002068B5" w:rsidRDefault="00E445F6" w:rsidP="003766D1">
      <w:pPr>
        <w:spacing w:line="276" w:lineRule="auto"/>
        <w:ind w:firstLine="720"/>
        <w:jc w:val="both"/>
      </w:pPr>
      <w:r w:rsidRPr="002E048C">
        <w:t xml:space="preserve">Tā kā </w:t>
      </w:r>
      <w:r w:rsidR="00B71FDA" w:rsidRPr="002E048C">
        <w:t xml:space="preserve">arodbiedrība </w:t>
      </w:r>
      <w:r w:rsidRPr="002E048C">
        <w:t>nav norādījusi savus apsvērumus par to, vai apgabaltiesa pamatoti izšķirošu nozīmi piešķīra tam, ka reisa ziņojumā apstākļi</w:t>
      </w:r>
      <w:r w:rsidR="00971177" w:rsidRPr="002E048C">
        <w:t xml:space="preserve"> par dara pienākumu pildīšanu viesnīcā</w:t>
      </w:r>
      <w:r w:rsidRPr="002E048C">
        <w:t xml:space="preserve"> nav ietverti, Senātam nav pamata </w:t>
      </w:r>
      <w:r w:rsidR="00971177" w:rsidRPr="002E048C">
        <w:t xml:space="preserve">detalizētāk pievērsties minētajam jautājumam. </w:t>
      </w:r>
      <w:r w:rsidR="00E05F03" w:rsidRPr="002E048C">
        <w:t xml:space="preserve">Arī argumentam </w:t>
      </w:r>
      <w:r w:rsidR="002E048C" w:rsidRPr="002E048C">
        <w:t xml:space="preserve">par 10 minūšu neieskaitīšanu darba laikā </w:t>
      </w:r>
      <w:r w:rsidR="00B71FDA" w:rsidRPr="002E048C">
        <w:t>arodbiedrība</w:t>
      </w:r>
      <w:r w:rsidR="00B71FDA">
        <w:t xml:space="preserve"> </w:t>
      </w:r>
      <w:r w:rsidR="00E05F03">
        <w:t xml:space="preserve">pretargumentus kasācijas sūdzībā nav norādījusi. </w:t>
      </w:r>
      <w:r w:rsidR="00603BA6">
        <w:t xml:space="preserve">Arodbiedrība </w:t>
      </w:r>
      <w:r w:rsidR="00D45702">
        <w:t xml:space="preserve">kasācijas sūdzībā </w:t>
      </w:r>
      <w:r w:rsidR="00E05F03">
        <w:t xml:space="preserve">turpina argumentēt, ka pēc darba devēja rīkojuma </w:t>
      </w:r>
      <w:r w:rsidR="007F7B57">
        <w:rPr>
          <w:rFonts w:asciiTheme="majorBidi" w:hAnsiTheme="majorBidi" w:cstheme="majorBidi"/>
        </w:rPr>
        <w:t>[pers. A]</w:t>
      </w:r>
      <w:r w:rsidR="007F7B57">
        <w:rPr>
          <w:rFonts w:asciiTheme="majorBidi" w:hAnsiTheme="majorBidi" w:cstheme="majorBidi"/>
        </w:rPr>
        <w:t xml:space="preserve"> </w:t>
      </w:r>
      <w:r w:rsidR="00E05F03">
        <w:t xml:space="preserve">bija jābūt gatavam doties uz lidostu noteiktajā laikā. Tomēr, kā izriet no iepriekš minētās judikatūras, ir jāizpildās trīs kritērijiem, lai </w:t>
      </w:r>
      <w:r w:rsidR="00D828BE">
        <w:t>secinātu</w:t>
      </w:r>
      <w:r w:rsidR="00E05F03">
        <w:t>, ka kāds laika posms uzskatāms par darba laiku</w:t>
      </w:r>
      <w:r w:rsidR="00D828BE">
        <w:t>. Darba devēja rīkojum</w:t>
      </w:r>
      <w:r w:rsidR="000C567C">
        <w:t>a esība</w:t>
      </w:r>
      <w:r w:rsidR="00D828BE">
        <w:t xml:space="preserve"> ir tikai viens no tiem.</w:t>
      </w:r>
      <w:r w:rsidR="00602B51">
        <w:t xml:space="preserve"> Turklāt </w:t>
      </w:r>
      <w:r w:rsidR="00603BA6">
        <w:t>arodbiedrība</w:t>
      </w:r>
      <w:r w:rsidR="00AA5613">
        <w:t>i</w:t>
      </w:r>
      <w:r w:rsidR="00602B51">
        <w:t>, ja tā uzskata, ka apgabaltiesa</w:t>
      </w:r>
      <w:r w:rsidR="000C567C">
        <w:t xml:space="preserve"> nav pārbaudījusi un novērtējusi kādus pierādījumus,</w:t>
      </w:r>
      <w:r w:rsidR="00602B51">
        <w:t xml:space="preserve"> </w:t>
      </w:r>
      <w:r w:rsidR="00603BA6">
        <w:t xml:space="preserve">ir </w:t>
      </w:r>
      <w:r w:rsidR="00602B51">
        <w:t xml:space="preserve">neloģiski vai pretrunīgi </w:t>
      </w:r>
      <w:r w:rsidR="000C567C">
        <w:t xml:space="preserve">tos </w:t>
      </w:r>
      <w:r w:rsidR="00602B51">
        <w:t>novērtējusi</w:t>
      </w:r>
      <w:r w:rsidR="005B34EF">
        <w:t>,</w:t>
      </w:r>
      <w:r w:rsidR="00610E08">
        <w:t xml:space="preserve"> nepamatoti noraidījusi lūgumus par konkrētu liecinieku aicināšanu,</w:t>
      </w:r>
      <w:r w:rsidR="005B34EF">
        <w:t xml:space="preserve"> </w:t>
      </w:r>
      <w:r w:rsidR="000C567C">
        <w:t xml:space="preserve">uz to </w:t>
      </w:r>
      <w:r w:rsidR="00971177">
        <w:t xml:space="preserve">kasācijas sūdzībā </w:t>
      </w:r>
      <w:r w:rsidR="000C567C">
        <w:t>konkrēti būtu jānorāda</w:t>
      </w:r>
      <w:r w:rsidR="002068B5">
        <w:t xml:space="preserve"> (piemēram, darba līgumiem, darba devēja konkrētiem rīkojumiem, darba kārtības noteikumiem, tiesību normām, kas paredz </w:t>
      </w:r>
      <w:r w:rsidR="006E4706">
        <w:t>kādus</w:t>
      </w:r>
      <w:r w:rsidR="002068B5">
        <w:t xml:space="preserve"> apkalpes pienākumus u.c.)</w:t>
      </w:r>
      <w:r w:rsidR="000C567C">
        <w:t>.</w:t>
      </w:r>
      <w:r w:rsidR="00971177">
        <w:t xml:space="preserve"> Šādas prasības izvirza Administratīvā procesa likuma </w:t>
      </w:r>
      <w:r w:rsidR="00A6630D">
        <w:t>328.panta pirmās daļas 6.punkts.</w:t>
      </w:r>
      <w:r w:rsidR="00E3679A">
        <w:t xml:space="preserve"> </w:t>
      </w:r>
      <w:r w:rsidR="00F96F7F">
        <w:t>Senāts atzīst, ka k</w:t>
      </w:r>
      <w:r w:rsidR="000C567C">
        <w:t xml:space="preserve">asācijas sūdzībā norādīti tikai vispārīgi argumenti par to, ka ir bijis darba devēja rīkojums, ka </w:t>
      </w:r>
      <w:r w:rsidR="007F7B57">
        <w:rPr>
          <w:rFonts w:asciiTheme="majorBidi" w:hAnsiTheme="majorBidi" w:cstheme="majorBidi"/>
        </w:rPr>
        <w:t>[pers. A]</w:t>
      </w:r>
      <w:r w:rsidR="007F7B57">
        <w:rPr>
          <w:rFonts w:asciiTheme="majorBidi" w:hAnsiTheme="majorBidi" w:cstheme="majorBidi"/>
        </w:rPr>
        <w:t xml:space="preserve"> </w:t>
      </w:r>
      <w:r w:rsidR="000C567C">
        <w:t xml:space="preserve">jāpakļaujas darba devēja noteiktajai kārtībai u.c., nenorādot, kurus </w:t>
      </w:r>
      <w:r w:rsidR="00D22E64">
        <w:t xml:space="preserve">konkrētus </w:t>
      </w:r>
      <w:r w:rsidR="000C567C">
        <w:t>pierādījumus apgabaltiesai vajadzēja pārbaudīt</w:t>
      </w:r>
      <w:r w:rsidR="00330788">
        <w:t xml:space="preserve"> vai </w:t>
      </w:r>
      <w:r w:rsidR="00603BA6">
        <w:t xml:space="preserve">kā </w:t>
      </w:r>
      <w:r w:rsidR="00330788">
        <w:t>vispārzināmus faktus ņemt vērā,</w:t>
      </w:r>
      <w:r w:rsidR="000C567C">
        <w:t xml:space="preserve"> lai tā nonāktu pie tiem secinājumiem, ko </w:t>
      </w:r>
      <w:r w:rsidR="00B71FDA">
        <w:t xml:space="preserve">arodbiedrība </w:t>
      </w:r>
      <w:r w:rsidR="000C567C">
        <w:t xml:space="preserve">sagaida. </w:t>
      </w:r>
      <w:r w:rsidR="00E3679A">
        <w:t>Taču t</w:t>
      </w:r>
      <w:r w:rsidR="00E3679A" w:rsidRPr="00E3679A">
        <w:t>ā vietā</w:t>
      </w:r>
      <w:r w:rsidR="002E048C">
        <w:t xml:space="preserve"> arodbiedrība</w:t>
      </w:r>
      <w:r w:rsidR="00E3679A" w:rsidRPr="00E3679A">
        <w:t xml:space="preserve"> tikai vispārīgi norāda uz nekonkrētiem neizprasītiem dokumentiem, nekonkrētiem neuzaicinātiem lieciniekiem u.tml.</w:t>
      </w:r>
      <w:r w:rsidR="00E3679A">
        <w:t xml:space="preserve"> </w:t>
      </w:r>
    </w:p>
    <w:p w14:paraId="3B749886" w14:textId="494540A8" w:rsidR="00C378EC" w:rsidRDefault="00C378EC" w:rsidP="003766D1">
      <w:pPr>
        <w:spacing w:line="276" w:lineRule="auto"/>
        <w:ind w:firstLine="720"/>
        <w:jc w:val="both"/>
      </w:pPr>
      <w:r>
        <w:t xml:space="preserve">Senāts atzīst, ka pie minētajiem apstākļiem nav pamata konstatēt, ka </w:t>
      </w:r>
      <w:r w:rsidR="00AC35C1">
        <w:t>apgabaltiesas secinājums</w:t>
      </w:r>
      <w:r w:rsidR="000C567C">
        <w:t xml:space="preserve"> par iemesliem, kāpēc 10</w:t>
      </w:r>
      <w:r w:rsidR="00F119BD">
        <w:t> </w:t>
      </w:r>
      <w:r w:rsidR="000C567C">
        <w:t>minūtes ceļā no viesnīcas uz lidostu nav ieskaitāmas darba laikā,</w:t>
      </w:r>
      <w:r w:rsidR="00AC35C1">
        <w:t xml:space="preserve"> būtu neatbilstošs </w:t>
      </w:r>
      <w:r>
        <w:t xml:space="preserve">Tehnisko </w:t>
      </w:r>
      <w:r w:rsidR="00AC35C1">
        <w:t>prasību</w:t>
      </w:r>
      <w:r>
        <w:t xml:space="preserve"> regulas III pielikuma FTL apakšdaļas ORO.FTL 105.punkta 18.apakšpunkt</w:t>
      </w:r>
      <w:r w:rsidR="00AC35C1">
        <w:t>am.</w:t>
      </w:r>
    </w:p>
    <w:p w14:paraId="52320F5B" w14:textId="77777777" w:rsidR="0068529C" w:rsidRDefault="0068529C" w:rsidP="003766D1">
      <w:pPr>
        <w:spacing w:line="276" w:lineRule="auto"/>
        <w:ind w:firstLine="720"/>
        <w:jc w:val="both"/>
      </w:pPr>
    </w:p>
    <w:p w14:paraId="3FA21B92" w14:textId="00CE3950" w:rsidR="0068529C" w:rsidRDefault="0068529C" w:rsidP="003766D1">
      <w:pPr>
        <w:spacing w:line="276" w:lineRule="auto"/>
        <w:ind w:firstLine="720"/>
        <w:jc w:val="both"/>
      </w:pPr>
      <w:r>
        <w:t xml:space="preserve">[21] Attiecībā </w:t>
      </w:r>
      <w:r w:rsidR="00603BA6">
        <w:t xml:space="preserve">uz arodbiedrības </w:t>
      </w:r>
      <w:r w:rsidR="00FD22BA">
        <w:t>argumentu</w:t>
      </w:r>
      <w:r>
        <w:t>, ka reisa ziņojuma sastādīšanai pašsaprotami ir nepieciešams laiks un ka tas jāietver darba laikā, norādāms uz iepriekš šajā spriedumā citētajām tiesību normām, kas paredz gan to, kāds ir apkalpes loceklim reģistrējamais darba laiks, gan to, kā jārīkojas, ja darba periods ir garāks</w:t>
      </w:r>
      <w:r w:rsidR="00F96F7F">
        <w:t xml:space="preserve"> par paredzēto</w:t>
      </w:r>
      <w:r w:rsidR="003D7509">
        <w:t xml:space="preserve"> (sk. </w:t>
      </w:r>
      <w:r w:rsidR="003D7509" w:rsidRPr="00A6630D">
        <w:rPr>
          <w:i/>
          <w:iCs/>
        </w:rPr>
        <w:t>šā sprieduma 15.punktu</w:t>
      </w:r>
      <w:r w:rsidR="003D7509">
        <w:t>).</w:t>
      </w:r>
      <w:r>
        <w:t xml:space="preserve"> </w:t>
      </w:r>
      <w:r w:rsidR="006E4706">
        <w:t>Arī par šo apstākli Senāts nesaskata kļūdas apgabaltiesas vērtējumā.</w:t>
      </w:r>
    </w:p>
    <w:p w14:paraId="34111695" w14:textId="77777777" w:rsidR="00BA6C5F" w:rsidRDefault="00BA6C5F" w:rsidP="003766D1">
      <w:pPr>
        <w:spacing w:line="276" w:lineRule="auto"/>
        <w:ind w:firstLine="720"/>
        <w:jc w:val="both"/>
      </w:pPr>
    </w:p>
    <w:p w14:paraId="4B05C51E" w14:textId="5CC4C779" w:rsidR="00CA7D4B" w:rsidRPr="00CA7D4B" w:rsidRDefault="00CA7D4B" w:rsidP="003766D1">
      <w:pPr>
        <w:spacing w:line="276" w:lineRule="auto"/>
        <w:jc w:val="center"/>
        <w:rPr>
          <w:i/>
          <w:iCs/>
        </w:rPr>
      </w:pPr>
      <w:r w:rsidRPr="00CA7D4B">
        <w:rPr>
          <w:i/>
          <w:iCs/>
        </w:rPr>
        <w:t xml:space="preserve">Par </w:t>
      </w:r>
      <w:r w:rsidR="007F7B57">
        <w:rPr>
          <w:i/>
          <w:iCs/>
        </w:rPr>
        <w:t xml:space="preserve">[pers. B] </w:t>
      </w:r>
      <w:r w:rsidRPr="00CA7D4B">
        <w:rPr>
          <w:i/>
          <w:iCs/>
        </w:rPr>
        <w:t>norādīto apstākļu ieskaitīšanu darba laikā</w:t>
      </w:r>
    </w:p>
    <w:p w14:paraId="6C36B75C" w14:textId="77777777" w:rsidR="00CA7D4B" w:rsidRDefault="00CA7D4B" w:rsidP="003766D1">
      <w:pPr>
        <w:spacing w:line="276" w:lineRule="auto"/>
        <w:ind w:firstLine="720"/>
        <w:jc w:val="both"/>
      </w:pPr>
    </w:p>
    <w:p w14:paraId="2BFEEE6A" w14:textId="66BCD7AB" w:rsidR="0017614B" w:rsidRDefault="00106DA0" w:rsidP="003766D1">
      <w:pPr>
        <w:spacing w:line="276" w:lineRule="auto"/>
        <w:ind w:firstLine="720"/>
        <w:jc w:val="both"/>
      </w:pPr>
      <w:r>
        <w:t>[2</w:t>
      </w:r>
      <w:r w:rsidR="000C7ACF">
        <w:t>2</w:t>
      </w:r>
      <w:r>
        <w:t>] </w:t>
      </w:r>
      <w:r w:rsidR="00CA7D4B">
        <w:t>P</w:t>
      </w:r>
      <w:r w:rsidR="00E31144" w:rsidRPr="00E31144">
        <w:t xml:space="preserve">ar </w:t>
      </w:r>
      <w:r w:rsidR="007F7B57">
        <w:rPr>
          <w:rFonts w:asciiTheme="majorBidi" w:hAnsiTheme="majorBidi" w:cstheme="majorBidi"/>
        </w:rPr>
        <w:t>[pers. B]</w:t>
      </w:r>
      <w:r w:rsidR="00E31144" w:rsidRPr="00E31144">
        <w:t xml:space="preserve"> kasācijas sūdzībā norādīts: </w:t>
      </w:r>
      <w:r w:rsidR="0087776C">
        <w:t xml:space="preserve">2019.gada 1.jūnijā pēc lidojuma beigām </w:t>
      </w:r>
      <w:r w:rsidR="007F7B57">
        <w:rPr>
          <w:rFonts w:asciiTheme="majorBidi" w:hAnsiTheme="majorBidi" w:cstheme="majorBidi"/>
        </w:rPr>
        <w:t>[pers. B]</w:t>
      </w:r>
      <w:r w:rsidR="007F7B57">
        <w:rPr>
          <w:rFonts w:asciiTheme="majorBidi" w:hAnsiTheme="majorBidi" w:cstheme="majorBidi"/>
        </w:rPr>
        <w:t xml:space="preserve"> </w:t>
      </w:r>
      <w:r w:rsidR="0087776C">
        <w:t>30</w:t>
      </w:r>
      <w:r w:rsidR="00A615D6">
        <w:t> </w:t>
      </w:r>
      <w:r w:rsidR="0087776C">
        <w:t xml:space="preserve">minūtes </w:t>
      </w:r>
      <w:r w:rsidR="0087776C" w:rsidRPr="0017614B">
        <w:t>bija jāsagaida un jāuzrauga lidmašīnas tīrīšanas pabeigšana, bagāžas izkraušana, apkalpes transportēšana lidostas drošības zonā no lidmašīnas uz terminālu</w:t>
      </w:r>
      <w:r w:rsidR="0087776C">
        <w:t>, pēc tam 20</w:t>
      </w:r>
      <w:r w:rsidR="00367768">
        <w:t> </w:t>
      </w:r>
      <w:r w:rsidR="0087776C">
        <w:t xml:space="preserve">minūtes </w:t>
      </w:r>
      <w:r w:rsidR="004F7482">
        <w:t xml:space="preserve">jāpavada </w:t>
      </w:r>
      <w:r w:rsidR="0087776C">
        <w:t>pasu kontrol</w:t>
      </w:r>
      <w:r w:rsidR="004F7482">
        <w:t>ē,</w:t>
      </w:r>
      <w:r w:rsidR="0087776C">
        <w:t xml:space="preserve"> kas Telavivas lidostā notiek īpašā kārtībā, kā arī 30</w:t>
      </w:r>
      <w:r w:rsidR="00367768">
        <w:t> </w:t>
      </w:r>
      <w:r w:rsidR="0087776C">
        <w:t xml:space="preserve">minūtes </w:t>
      </w:r>
      <w:r w:rsidR="004F7482">
        <w:t xml:space="preserve">jāvelta </w:t>
      </w:r>
      <w:r w:rsidR="0087776C">
        <w:t>transporta gaidīšana</w:t>
      </w:r>
      <w:r w:rsidR="004F7482">
        <w:t>i</w:t>
      </w:r>
      <w:r w:rsidR="0087776C">
        <w:t xml:space="preserve"> un ceļ</w:t>
      </w:r>
      <w:r w:rsidR="004F7482">
        <w:t>am</w:t>
      </w:r>
      <w:r w:rsidR="0087776C">
        <w:t xml:space="preserve"> uz viesnīcu</w:t>
      </w:r>
      <w:r w:rsidR="009B4424">
        <w:t xml:space="preserve">; savukārt </w:t>
      </w:r>
      <w:bookmarkStart w:id="0" w:name="_Hlk216938526"/>
      <w:r w:rsidR="00E31144" w:rsidRPr="00E31144">
        <w:t>2019.gada</w:t>
      </w:r>
      <w:r w:rsidR="00595FFE">
        <w:t> </w:t>
      </w:r>
      <w:r w:rsidR="00E31144" w:rsidRPr="00E31144">
        <w:t xml:space="preserve">3.maijā darba devējs uzdevis uzsākt darbu </w:t>
      </w:r>
      <w:r w:rsidR="00E86D5C">
        <w:t>divas</w:t>
      </w:r>
      <w:r w:rsidR="00E31144" w:rsidRPr="00E31144">
        <w:t xml:space="preserve"> stundas pirms faktiskās izlidošanas, bet reģistrējis darbu tikai </w:t>
      </w:r>
      <w:r w:rsidR="00C938E3">
        <w:t>1</w:t>
      </w:r>
      <w:r w:rsidR="00595FFE">
        <w:t> </w:t>
      </w:r>
      <w:r w:rsidR="00E31144" w:rsidRPr="00E31144">
        <w:t>stundu un 10</w:t>
      </w:r>
      <w:r w:rsidR="00595FFE">
        <w:t> </w:t>
      </w:r>
      <w:r w:rsidR="00E31144" w:rsidRPr="00E31144">
        <w:t>minūtes pirms faktiskās izlidošanas. Ierašanās divas stundas pirms lidojuma saistīta ar īpašajām prasībām pasu kontrolei</w:t>
      </w:r>
      <w:r w:rsidR="003A317B">
        <w:t xml:space="preserve"> Telavivas lidostā</w:t>
      </w:r>
      <w:r w:rsidR="00E31144" w:rsidRPr="00E31144">
        <w:t>.</w:t>
      </w:r>
      <w:bookmarkEnd w:id="0"/>
      <w:r w:rsidR="002B0D82">
        <w:t xml:space="preserve"> </w:t>
      </w:r>
    </w:p>
    <w:p w14:paraId="42852AD1" w14:textId="194B365A" w:rsidR="008720FA" w:rsidRDefault="002B0D82" w:rsidP="003766D1">
      <w:pPr>
        <w:spacing w:line="276" w:lineRule="auto"/>
        <w:ind w:firstLine="720"/>
        <w:jc w:val="both"/>
      </w:pPr>
      <w:r>
        <w:t xml:space="preserve">Apgabaltiesa ir noraidījusi </w:t>
      </w:r>
      <w:r w:rsidR="00CA7D4B">
        <w:t xml:space="preserve">šos </w:t>
      </w:r>
      <w:r w:rsidR="00603BA6">
        <w:t xml:space="preserve">arodbiedrības </w:t>
      </w:r>
      <w:r>
        <w:t>argumentu</w:t>
      </w:r>
      <w:r w:rsidR="00CA7D4B">
        <w:t>s</w:t>
      </w:r>
      <w:r>
        <w:t>,</w:t>
      </w:r>
      <w:r w:rsidR="00CA7D4B">
        <w:t xml:space="preserve"> jo</w:t>
      </w:r>
      <w:r>
        <w:t xml:space="preserve"> </w:t>
      </w:r>
      <w:r w:rsidR="008720FA">
        <w:t xml:space="preserve">tie pamatā </w:t>
      </w:r>
      <w:r w:rsidR="00CA7D4B">
        <w:t>esot</w:t>
      </w:r>
      <w:r w:rsidR="008720FA">
        <w:t xml:space="preserve"> balstīti maldīgā </w:t>
      </w:r>
      <w:r w:rsidR="00603BA6">
        <w:t xml:space="preserve">arodbiedrības </w:t>
      </w:r>
      <w:r w:rsidR="008720FA">
        <w:t xml:space="preserve">uzskatā, ka laiks, ko apkalpes loceklis pavada ceļā uz lidostu un no tās, ir uzskatāms par darba laiku. </w:t>
      </w:r>
      <w:r w:rsidR="00CA7D4B">
        <w:t>Šādam viedoklim neesot rodams apstiprinājums no lietā aplūkotajām tiesību normām, kas nosaka gaisa kuģu apkalpes locekļu darba laika organizāciju un uzskaiti.</w:t>
      </w:r>
    </w:p>
    <w:p w14:paraId="6020DE2B" w14:textId="4C632CC6" w:rsidR="00AC067E" w:rsidRDefault="00AC067E" w:rsidP="003766D1">
      <w:pPr>
        <w:spacing w:line="276" w:lineRule="auto"/>
        <w:ind w:firstLine="720"/>
        <w:jc w:val="both"/>
      </w:pPr>
      <w:r w:rsidRPr="00393B7E">
        <w:t xml:space="preserve">Turpmāk minēto argumentu dēļ Senāts atzīst, ka </w:t>
      </w:r>
      <w:r w:rsidR="00393B7E" w:rsidRPr="00393B7E">
        <w:t>šie apgabaltiesas argumenti ir tikai</w:t>
      </w:r>
      <w:r w:rsidR="00393B7E">
        <w:t xml:space="preserve"> daļēji pamatoti.</w:t>
      </w:r>
    </w:p>
    <w:p w14:paraId="225D734E" w14:textId="77777777" w:rsidR="00AC067E" w:rsidRDefault="00AC067E" w:rsidP="003766D1">
      <w:pPr>
        <w:spacing w:line="276" w:lineRule="auto"/>
        <w:ind w:firstLine="720"/>
        <w:jc w:val="both"/>
      </w:pPr>
    </w:p>
    <w:p w14:paraId="3E38135D" w14:textId="5D4F37A1" w:rsidR="00A6630D" w:rsidRDefault="00AC067E" w:rsidP="003766D1">
      <w:pPr>
        <w:spacing w:line="276" w:lineRule="auto"/>
        <w:ind w:firstLine="720"/>
        <w:jc w:val="both"/>
      </w:pPr>
      <w:r>
        <w:t>[2</w:t>
      </w:r>
      <w:r w:rsidR="00C66243">
        <w:t>3</w:t>
      </w:r>
      <w:r>
        <w:t>] </w:t>
      </w:r>
      <w:r w:rsidR="00A6630D">
        <w:t>Šā sprieduma 15.punktā ir norādītas tiesību normas, kas definē to, kas ir darbs un darba periods civilās aviācijas gaisa kuģu apkalpē nodarbinātajiem</w:t>
      </w:r>
      <w:r w:rsidR="00495824">
        <w:t xml:space="preserve"> (noteikumu Nr. 505 24.punkts, Tehnisko prasību regulas III pielikuma FTL apakšdaļas ORO.FTL 105.punkta 10. un 11.apakšpunkts)</w:t>
      </w:r>
      <w:r w:rsidR="00A6630D">
        <w:t xml:space="preserve">. </w:t>
      </w:r>
      <w:r w:rsidR="00B80EFE">
        <w:t>No šīm tiesību normām izriet, ka par darbu vai darba periodu uzskatām</w:t>
      </w:r>
      <w:r w:rsidR="00A73743">
        <w:t>s:</w:t>
      </w:r>
      <w:r w:rsidR="00B80EFE">
        <w:t xml:space="preserve"> laiks no pieteikšanās darbam brīža, uz zemes veicamie pienākumi, kas saistīti ar drošības pasākumiem un sagatavošanos lidojumam, administratīvais darbs, apmācības, pārbaužu nodrošināšana vai iziešana, pozicionēšana, daži dežūras elementi, pienākumi, ko apkalpes loceklis veic pēc lidojuma.</w:t>
      </w:r>
    </w:p>
    <w:p w14:paraId="5EC02D33" w14:textId="77777777" w:rsidR="003B1DB1" w:rsidRDefault="00495824" w:rsidP="003766D1">
      <w:pPr>
        <w:spacing w:line="276" w:lineRule="auto"/>
        <w:ind w:firstLine="720"/>
        <w:jc w:val="both"/>
      </w:pPr>
      <w:r>
        <w:t xml:space="preserve">Senāts atzīst, ka </w:t>
      </w:r>
      <w:r w:rsidR="00603BA6">
        <w:t xml:space="preserve">arodbiedrības </w:t>
      </w:r>
      <w:r>
        <w:t xml:space="preserve">norādītie apstākļi – </w:t>
      </w:r>
      <w:r w:rsidRPr="00495824">
        <w:t xml:space="preserve">jāgaida lidmašīnas tīrīšana, bagāžas izkraušana, apkalpes nogādāšana </w:t>
      </w:r>
      <w:r>
        <w:t xml:space="preserve">no lidmašīnas uz </w:t>
      </w:r>
      <w:r w:rsidRPr="00495824">
        <w:t>lidost</w:t>
      </w:r>
      <w:r>
        <w:t xml:space="preserve">u, </w:t>
      </w:r>
      <w:r w:rsidRPr="00495824">
        <w:t>robežkontroles punkta šķērsošana</w:t>
      </w:r>
      <w:r w:rsidR="005A3833">
        <w:t xml:space="preserve"> (pārbaužu iziešana) –</w:t>
      </w:r>
      <w:r w:rsidRPr="00495824">
        <w:t xml:space="preserve"> </w:t>
      </w:r>
      <w:r w:rsidR="005A3833">
        <w:t xml:space="preserve">pirmšķietami </w:t>
      </w:r>
      <w:r>
        <w:t>norāda uz pienākumu veikšanu pēc lidojuma</w:t>
      </w:r>
      <w:r w:rsidR="005A3833">
        <w:t>.</w:t>
      </w:r>
      <w:r>
        <w:t xml:space="preserve"> A</w:t>
      </w:r>
      <w:r w:rsidRPr="00495824">
        <w:t xml:space="preserve">pgabaltiesa nav pamatojusi, kāpēc </w:t>
      </w:r>
      <w:r>
        <w:t xml:space="preserve">visi </w:t>
      </w:r>
      <w:r w:rsidRPr="00495824">
        <w:t>minētie apstākļi ir uzskatāmi par ceļu uz mājām, nevis darba pienākumiem, ko darbinieks veic darba devēja labā</w:t>
      </w:r>
      <w:r>
        <w:t>, kā tas noteikts iepriekš minētajās tiesību normās</w:t>
      </w:r>
      <w:r w:rsidRPr="00495824">
        <w:t xml:space="preserve">. </w:t>
      </w:r>
      <w:r w:rsidR="005A3833">
        <w:t>Pamatojumu minētajam nesniedz arī pirmās instances tiesas spriedums, kura motivācijai apgabaltiesa ir pievienojusies.</w:t>
      </w:r>
    </w:p>
    <w:p w14:paraId="756002F7" w14:textId="77777777" w:rsidR="00D73D76" w:rsidRDefault="00D73D76" w:rsidP="003766D1">
      <w:pPr>
        <w:spacing w:line="276" w:lineRule="auto"/>
        <w:ind w:firstLine="720"/>
        <w:jc w:val="both"/>
      </w:pPr>
      <w:r>
        <w:t xml:space="preserve">Tā kā apgabaltiesas spriedumā vērtējuma pēc būtības par šiem apstākļiem nav, tās spriedums šajā daļā ir atceļams. </w:t>
      </w:r>
    </w:p>
    <w:p w14:paraId="7CE85767" w14:textId="77777777" w:rsidR="00D73D76" w:rsidRDefault="00D73D76" w:rsidP="003766D1">
      <w:pPr>
        <w:spacing w:line="276" w:lineRule="auto"/>
        <w:ind w:firstLine="720"/>
        <w:jc w:val="both"/>
      </w:pPr>
    </w:p>
    <w:p w14:paraId="7F921E07" w14:textId="1EC8B15E" w:rsidR="00D73D76" w:rsidRDefault="00D73D76" w:rsidP="003766D1">
      <w:pPr>
        <w:spacing w:line="276" w:lineRule="auto"/>
        <w:ind w:firstLine="720"/>
        <w:jc w:val="both"/>
      </w:pPr>
      <w:r w:rsidRPr="002E048C">
        <w:t>[24]</w:t>
      </w:r>
      <w:r w:rsidR="00F06072" w:rsidRPr="002E048C">
        <w:t> Senāts</w:t>
      </w:r>
      <w:r w:rsidR="00F06072" w:rsidRPr="003B3C39">
        <w:t xml:space="preserve"> atzīst, ka ir atceļams apgabaltiesas sprieduma arī daļā, kas attiecas uz arodbiedrības nor</w:t>
      </w:r>
      <w:r w:rsidR="000452E8" w:rsidRPr="003B3C39">
        <w:t>ā</w:t>
      </w:r>
      <w:r w:rsidR="00F06072" w:rsidRPr="003B3C39">
        <w:t>dīto</w:t>
      </w:r>
      <w:r w:rsidR="00F06072">
        <w:t xml:space="preserve"> laik</w:t>
      </w:r>
      <w:r w:rsidR="000452E8">
        <w:t>a periodu</w:t>
      </w:r>
      <w:r w:rsidR="00F06072">
        <w:t xml:space="preserve"> 2019.gada 3.maijā, kad darba devējs </w:t>
      </w:r>
      <w:r w:rsidR="003B1DB1" w:rsidRPr="003B1DB1">
        <w:t>uzdevis uzsākt darbu divas stundas pirms faktiskās izlidošanas</w:t>
      </w:r>
      <w:r>
        <w:t xml:space="preserve"> (50 minūtes nereģistrētais darba laiks)</w:t>
      </w:r>
      <w:r w:rsidR="00054B29">
        <w:t xml:space="preserve"> un kas bija norādīts reisa ziņojumā.</w:t>
      </w:r>
    </w:p>
    <w:p w14:paraId="791E57C9" w14:textId="706459F3" w:rsidR="00F06072" w:rsidRDefault="00F06072" w:rsidP="003766D1">
      <w:pPr>
        <w:spacing w:line="276" w:lineRule="auto"/>
        <w:ind w:firstLine="720"/>
        <w:jc w:val="both"/>
      </w:pPr>
      <w:r>
        <w:t>No Administratīvās rajona tiesas 2021.gada 15.aprīļa tiesas sēdes protokola šajā administratīvajā lietā konstatējams, ka tiesas sēdē ir apspriesti arodbiedrības argumenti</w:t>
      </w:r>
      <w:r w:rsidR="0023115D">
        <w:t xml:space="preserve"> par laika posmu 2019.gada 3.maijā pirms faktiskā lidojuma sākuma</w:t>
      </w:r>
      <w:r>
        <w:t>. No protokolā norādītā arodbiedrības pārstāves paskaidrojuma izriet, ka situācija ir līdzīga kā Maskavā, bet nav identiska, jo ir runa par Telavivas lidostu. Telavivas lidostas drošības nosacījumi paredz, ka ikvienam – gan pasažieriem, gan apkalpei</w:t>
      </w:r>
      <w:r w:rsidR="00DE6FC2">
        <w:t xml:space="preserve"> </w:t>
      </w:r>
      <w:r w:rsidR="00DE6FC2" w:rsidRPr="00DE6FC2">
        <w:t>–</w:t>
      </w:r>
      <w:r>
        <w:t xml:space="preserve"> lidostā jābūt divas stundas pirms lidojuma. Tie ir papildu objektīvie apstākļi, ko nevar ietekmēt arī aviosabiedrība. Maskavā tādas prasības nav. Tāpēc </w:t>
      </w:r>
      <w:r w:rsidR="007F7B57">
        <w:rPr>
          <w:rFonts w:asciiTheme="majorBidi" w:hAnsiTheme="majorBidi" w:cstheme="majorBidi"/>
        </w:rPr>
        <w:t>[pers. A]</w:t>
      </w:r>
      <w:r>
        <w:t xml:space="preserve"> un </w:t>
      </w:r>
      <w:r w:rsidR="007F7B57">
        <w:rPr>
          <w:rFonts w:asciiTheme="majorBidi" w:hAnsiTheme="majorBidi" w:cstheme="majorBidi"/>
        </w:rPr>
        <w:t>[pers. B]</w:t>
      </w:r>
      <w:r w:rsidR="007F7B57">
        <w:rPr>
          <w:rFonts w:asciiTheme="majorBidi" w:hAnsiTheme="majorBidi" w:cstheme="majorBidi"/>
        </w:rPr>
        <w:t xml:space="preserve"> </w:t>
      </w:r>
      <w:r>
        <w:t>gadījumi nav identiski.</w:t>
      </w:r>
      <w:r w:rsidR="0023115D">
        <w:t xml:space="preserve"> </w:t>
      </w:r>
      <w:r w:rsidR="00D70B7A">
        <w:t>Uz šiem apstākļiem arodbiedrības pārstāve norādīja arī 2023.gada 16.janvāra tiesas sēdē Administratīvajā apgabaltiesā. Tomēr arī šos arodbiedrības argumentus apgabaltiesa noraidījusi ar motivāciju, ka tie pamatā ir balstīti maldīgā uzskatā, ka laiks, ko apkalpes loceklis pavada ceļā uz lidostu un no tās, ir uzskatāms par darba laiku.</w:t>
      </w:r>
    </w:p>
    <w:p w14:paraId="116AC3FB" w14:textId="373AC5AE" w:rsidR="00A265E5" w:rsidRDefault="00A265E5" w:rsidP="003766D1">
      <w:pPr>
        <w:spacing w:line="276" w:lineRule="auto"/>
        <w:ind w:firstLine="720"/>
        <w:jc w:val="both"/>
      </w:pPr>
      <w:r w:rsidRPr="00A265E5">
        <w:t xml:space="preserve">Pamatots ir pieteicējas arguments, ka darba un atpūtas laiku regulējošās tiesību normas neparedz starpkategoriju starp atpūtas laiku un darba laiku (sal. sk. </w:t>
      </w:r>
      <w:r w:rsidRPr="00A265E5">
        <w:rPr>
          <w:i/>
          <w:iCs/>
        </w:rPr>
        <w:t>Senāta 2022.gada 22.jūnija sprieduma lietā Nr.</w:t>
      </w:r>
      <w:r w:rsidR="00ED76F7">
        <w:rPr>
          <w:i/>
          <w:iCs/>
        </w:rPr>
        <w:t> </w:t>
      </w:r>
      <w:r w:rsidRPr="00A265E5">
        <w:rPr>
          <w:i/>
          <w:iCs/>
        </w:rPr>
        <w:t xml:space="preserve">SKA-34/2022, </w:t>
      </w:r>
      <w:hyperlink r:id="rId18" w:history="1">
        <w:r w:rsidRPr="00AC41A1">
          <w:rPr>
            <w:rStyle w:val="Hyperlink"/>
            <w:i/>
            <w:iCs/>
          </w:rPr>
          <w:t>ECLI:LV:AT:2022:0622.A420235317.16.S</w:t>
        </w:r>
      </w:hyperlink>
      <w:r w:rsidRPr="00A265E5">
        <w:rPr>
          <w:i/>
          <w:iCs/>
        </w:rPr>
        <w:t>, 14.punktu un tajā norādīto judikatūru</w:t>
      </w:r>
      <w:r w:rsidRPr="00A265E5">
        <w:t xml:space="preserve">). Tas, vai kāds laika periods ir uzskatāms par darba laiku, nosakāms, pārbaudot iepriekš šajā spriedumā norādītos trīs kritērijus, kam visiem jāizpildās kumulatīvi. Attiecībā </w:t>
      </w:r>
      <w:r w:rsidR="00755504">
        <w:t>uz</w:t>
      </w:r>
      <w:r w:rsidR="00755504" w:rsidRPr="00A265E5">
        <w:t xml:space="preserve"> </w:t>
      </w:r>
      <w:r w:rsidRPr="00A265E5">
        <w:t>atrašanos darba devēja rīcībā iepriekš šajā spriedumā norādītajos Eiropas Savienības Tiesas spriedumos ņemts vērā</w:t>
      </w:r>
      <w:r w:rsidR="000452E8">
        <w:t xml:space="preserve"> tas, vai</w:t>
      </w:r>
      <w:r w:rsidRPr="00A265E5">
        <w:t xml:space="preserve"> darbinieka</w:t>
      </w:r>
      <w:r w:rsidR="000452E8">
        <w:t>m ir</w:t>
      </w:r>
      <w:r w:rsidRPr="00A265E5">
        <w:t xml:space="preserve"> iespējas brīvi rīkoties ar savu laiku un nodoties savām interesēm, proti, baudīt atpūtu. Tādējādi Senā</w:t>
      </w:r>
      <w:r w:rsidR="00755504">
        <w:t>t</w:t>
      </w:r>
      <w:r w:rsidRPr="00A265E5">
        <w:t>s atzīst, ka faktisko apstākļu detalizētam vērtējumam par to, vai kāds laika periods uzskatāms par darba vai atpūtas laiku, ir būtiska nozīme.</w:t>
      </w:r>
      <w:r w:rsidR="00DE6FC2">
        <w:t xml:space="preserve"> Tomēr apgabaltiesas argumentācija spriedumā šajā sakarā </w:t>
      </w:r>
      <w:r w:rsidR="00EA35AB">
        <w:t xml:space="preserve">neatspoguļo, piemēram, vērtējumu par to, kāpēc neizpildās minētie trīs kritēriji par darba laiku un kāpēc attiecīgi izpildās kritērijs par atpūtas laiku, proti, ka darbinieks konkrēto laiku var brīvi izmantot pēc saviem ieskatiem. Tādējādi apgabaltiesas argumentācija par šiem apstākļiem </w:t>
      </w:r>
      <w:r w:rsidR="00DE6FC2">
        <w:t>ir acīmredzami nepilnīga</w:t>
      </w:r>
      <w:r w:rsidR="00EA35AB">
        <w:t>.</w:t>
      </w:r>
    </w:p>
    <w:p w14:paraId="69529796" w14:textId="77777777" w:rsidR="00DE6FC2" w:rsidRDefault="00DE6FC2" w:rsidP="003766D1">
      <w:pPr>
        <w:spacing w:line="276" w:lineRule="auto"/>
        <w:ind w:firstLine="720"/>
        <w:jc w:val="both"/>
      </w:pPr>
    </w:p>
    <w:p w14:paraId="128471DB" w14:textId="0987D332" w:rsidR="005A3833" w:rsidRPr="007A65F4" w:rsidRDefault="005A3833" w:rsidP="003766D1">
      <w:pPr>
        <w:spacing w:line="276" w:lineRule="auto"/>
        <w:ind w:firstLine="720"/>
        <w:jc w:val="both"/>
      </w:pPr>
      <w:r>
        <w:t>[</w:t>
      </w:r>
      <w:r w:rsidR="00D92359">
        <w:t>2</w:t>
      </w:r>
      <w:r w:rsidR="00ED76F7">
        <w:t>5</w:t>
      </w:r>
      <w:r>
        <w:t>] Savukārt attiecībā par laiku</w:t>
      </w:r>
      <w:r w:rsidR="00393B7E">
        <w:t xml:space="preserve"> </w:t>
      </w:r>
      <w:r>
        <w:t xml:space="preserve">2019.gada 1.jūnijā </w:t>
      </w:r>
      <w:r w:rsidR="00C938E3">
        <w:t>(30</w:t>
      </w:r>
      <w:r w:rsidR="00355323">
        <w:t> </w:t>
      </w:r>
      <w:r w:rsidR="00C938E3">
        <w:t>minūtes transporta gaidīšan</w:t>
      </w:r>
      <w:r w:rsidR="00355323">
        <w:t>ai</w:t>
      </w:r>
      <w:r w:rsidR="00C938E3">
        <w:t xml:space="preserve"> un </w:t>
      </w:r>
      <w:r w:rsidR="00C90E6C">
        <w:t>nokļūšanai</w:t>
      </w:r>
      <w:r w:rsidR="00C938E3">
        <w:t xml:space="preserve"> uz viesnīcu) </w:t>
      </w:r>
      <w:r w:rsidR="00603BA6">
        <w:t xml:space="preserve">arodbiedrības </w:t>
      </w:r>
      <w:r>
        <w:t>argumenti ir tikpat vispārīgi</w:t>
      </w:r>
      <w:r w:rsidR="00D92359">
        <w:t>,</w:t>
      </w:r>
      <w:r>
        <w:t xml:space="preserve"> cik </w:t>
      </w:r>
      <w:r w:rsidR="007F7B57">
        <w:rPr>
          <w:rFonts w:asciiTheme="majorBidi" w:hAnsiTheme="majorBidi" w:cstheme="majorBidi"/>
        </w:rPr>
        <w:t>[pers. A]</w:t>
      </w:r>
      <w:r w:rsidR="007F7B57">
        <w:rPr>
          <w:rFonts w:asciiTheme="majorBidi" w:hAnsiTheme="majorBidi" w:cstheme="majorBidi"/>
        </w:rPr>
        <w:t xml:space="preserve"> </w:t>
      </w:r>
      <w:r>
        <w:t xml:space="preserve">gadījumā. </w:t>
      </w:r>
      <w:r w:rsidR="00603BA6">
        <w:t xml:space="preserve">Arodbiedrība </w:t>
      </w:r>
      <w:r>
        <w:t>nav pamatojusi, kuras tiesību normas vai pierādījumi apliecina</w:t>
      </w:r>
      <w:r w:rsidRPr="00A1777C">
        <w:t xml:space="preserve">, ka </w:t>
      </w:r>
      <w:r w:rsidR="00BB2CF3" w:rsidRPr="002E048C">
        <w:t>nokļūšana</w:t>
      </w:r>
      <w:r w:rsidR="00BB2CF3" w:rsidRPr="00A1777C">
        <w:t xml:space="preserve"> </w:t>
      </w:r>
      <w:r w:rsidRPr="00A1777C">
        <w:t xml:space="preserve">no </w:t>
      </w:r>
      <w:r w:rsidR="00335D71" w:rsidRPr="00A1777C">
        <w:t>lidostas uz viesnīcu, kad pabeigti visi ar lidojumu saistītie pienākumi, ir uzskatām</w:t>
      </w:r>
      <w:r w:rsidR="00BB2CF3" w:rsidRPr="002E048C">
        <w:t>a</w:t>
      </w:r>
      <w:r w:rsidR="00335D71" w:rsidRPr="00A1777C">
        <w:t xml:space="preserve"> par darbu. </w:t>
      </w:r>
    </w:p>
    <w:p w14:paraId="1C87D393" w14:textId="7E1092EE" w:rsidR="005A3833" w:rsidRDefault="005A3833" w:rsidP="003766D1">
      <w:pPr>
        <w:spacing w:line="276" w:lineRule="auto"/>
        <w:ind w:firstLine="720"/>
        <w:jc w:val="both"/>
      </w:pPr>
    </w:p>
    <w:p w14:paraId="6A0B0BBB" w14:textId="0264814D" w:rsidR="00E35A20" w:rsidRPr="00E35A20" w:rsidRDefault="00E35A20" w:rsidP="003766D1">
      <w:pPr>
        <w:spacing w:line="276" w:lineRule="auto"/>
        <w:jc w:val="center"/>
        <w:rPr>
          <w:i/>
          <w:iCs/>
        </w:rPr>
      </w:pPr>
      <w:r w:rsidRPr="00E35A20">
        <w:rPr>
          <w:i/>
          <w:iCs/>
        </w:rPr>
        <w:t xml:space="preserve">Argumenti par </w:t>
      </w:r>
      <w:r w:rsidR="00D92359">
        <w:rPr>
          <w:i/>
          <w:iCs/>
        </w:rPr>
        <w:t xml:space="preserve">iknedēļas </w:t>
      </w:r>
      <w:r w:rsidRPr="00E35A20">
        <w:rPr>
          <w:i/>
          <w:iCs/>
        </w:rPr>
        <w:t>brīvdien</w:t>
      </w:r>
      <w:r w:rsidR="00D92359">
        <w:rPr>
          <w:i/>
          <w:iCs/>
        </w:rPr>
        <w:t>u</w:t>
      </w:r>
    </w:p>
    <w:p w14:paraId="1C21C2A3" w14:textId="77777777" w:rsidR="00E35A20" w:rsidRDefault="00E35A20" w:rsidP="003766D1">
      <w:pPr>
        <w:spacing w:line="276" w:lineRule="auto"/>
        <w:ind w:firstLine="720"/>
        <w:jc w:val="both"/>
      </w:pPr>
    </w:p>
    <w:p w14:paraId="71C0B357" w14:textId="09299C6F" w:rsidR="00181AAA" w:rsidRDefault="00E35A20" w:rsidP="003766D1">
      <w:pPr>
        <w:spacing w:line="276" w:lineRule="auto"/>
        <w:ind w:firstLine="720"/>
        <w:jc w:val="both"/>
      </w:pPr>
      <w:r>
        <w:t>[</w:t>
      </w:r>
      <w:r w:rsidR="001D3C17">
        <w:t>2</w:t>
      </w:r>
      <w:r w:rsidR="00ED76F7">
        <w:t>6</w:t>
      </w:r>
      <w:r>
        <w:t>] </w:t>
      </w:r>
      <w:r w:rsidR="00A2422F">
        <w:t xml:space="preserve">Lietā nav strīda, ka </w:t>
      </w:r>
      <w:r w:rsidR="003766D1">
        <w:rPr>
          <w:rFonts w:asciiTheme="majorBidi" w:hAnsiTheme="majorBidi" w:cstheme="majorBidi"/>
        </w:rPr>
        <w:t xml:space="preserve">[pers. C] </w:t>
      </w:r>
      <w:r w:rsidR="00A2422F">
        <w:t>darba laiks organizēts atbilstoši summētā darba laik</w:t>
      </w:r>
      <w:r w:rsidR="00B874A4">
        <w:t>a</w:t>
      </w:r>
      <w:r w:rsidR="00A2422F">
        <w:t xml:space="preserve"> nosacījumiem, kā arī, ka </w:t>
      </w:r>
      <w:r w:rsidR="000E176B">
        <w:t xml:space="preserve">arodbiedrības </w:t>
      </w:r>
      <w:r w:rsidR="00A2422F">
        <w:t>norādītajā laika periodā no 2019.gada 3.</w:t>
      </w:r>
      <w:r w:rsidR="000E176B">
        <w:t xml:space="preserve">jūnija līdz </w:t>
      </w:r>
      <w:r w:rsidR="00A2422F">
        <w:t xml:space="preserve">10.jūnijam </w:t>
      </w:r>
      <w:r w:rsidR="003766D1">
        <w:rPr>
          <w:rFonts w:asciiTheme="majorBidi" w:hAnsiTheme="majorBidi" w:cstheme="majorBidi"/>
        </w:rPr>
        <w:t xml:space="preserve">[pers. C] </w:t>
      </w:r>
      <w:r w:rsidR="00A2422F">
        <w:t xml:space="preserve">darba laiks atbildis minētajiem nosacījumiem. Tomēr </w:t>
      </w:r>
      <w:r w:rsidR="00B71FDA">
        <w:t xml:space="preserve">arodbiedrība </w:t>
      </w:r>
      <w:r>
        <w:t xml:space="preserve">nepiekrīt apgabaltiesas norādītajai tiesību normu interpretācijai par </w:t>
      </w:r>
      <w:r w:rsidR="00A2422F">
        <w:t>iknedēļas brīvdienas nodrošināšanu</w:t>
      </w:r>
      <w:r w:rsidR="00181AAA">
        <w:t xml:space="preserve"> </w:t>
      </w:r>
      <w:r w:rsidR="00455AC4">
        <w:t xml:space="preserve">un tās nodrošināšanu </w:t>
      </w:r>
      <w:r w:rsidR="00181AAA">
        <w:t>mājas bāzē</w:t>
      </w:r>
      <w:r>
        <w:t>. Fakts, ka apkalpes loceklim jāstrādā summētā darba</w:t>
      </w:r>
      <w:r w:rsidR="00F14EC5">
        <w:t xml:space="preserve"> </w:t>
      </w:r>
      <w:r>
        <w:t xml:space="preserve">laika režīmā, nenozīmējot, ka darbiniekam nav </w:t>
      </w:r>
      <w:r w:rsidR="00181AAA">
        <w:t xml:space="preserve">jānodrošina Darba </w:t>
      </w:r>
      <w:r w:rsidR="00181AAA" w:rsidRPr="00455AC4">
        <w:t>likuma 143.panta pirmajā daļā noteiktais nedēļas atpūtas ilgums septiņu dienu periodā</w:t>
      </w:r>
      <w:r w:rsidRPr="00455AC4">
        <w:t>.</w:t>
      </w:r>
      <w:r w:rsidR="00181AAA" w:rsidRPr="00455AC4">
        <w:t xml:space="preserve"> Šajā sakarā </w:t>
      </w:r>
      <w:r w:rsidR="00B71FDA">
        <w:t>arodbiedrība</w:t>
      </w:r>
      <w:r w:rsidR="00B71FDA" w:rsidRPr="00455AC4">
        <w:t xml:space="preserve"> </w:t>
      </w:r>
      <w:r w:rsidR="00181AAA" w:rsidRPr="00455AC4">
        <w:t>lūgusi Senātu vērsties Satversmes</w:t>
      </w:r>
      <w:r w:rsidR="000A3AC2" w:rsidRPr="00455AC4">
        <w:t xml:space="preserve"> tiesā </w:t>
      </w:r>
      <w:r w:rsidR="00181AAA" w:rsidRPr="00455AC4">
        <w:t xml:space="preserve">par Darba likuma </w:t>
      </w:r>
      <w:r w:rsidR="00455AC4" w:rsidRPr="00455AC4">
        <w:t>140.panta sestās daļas un 148.panta otrās daļas</w:t>
      </w:r>
      <w:r w:rsidR="00181AAA" w:rsidRPr="00455AC4">
        <w:t xml:space="preserve"> atbilstību Satversmes</w:t>
      </w:r>
      <w:r w:rsidR="009B4424" w:rsidRPr="00455AC4">
        <w:t xml:space="preserve"> </w:t>
      </w:r>
      <w:r w:rsidR="009C5874" w:rsidRPr="00455AC4">
        <w:t>107.</w:t>
      </w:r>
      <w:r w:rsidR="00181AAA" w:rsidRPr="00455AC4">
        <w:t>pantam.</w:t>
      </w:r>
    </w:p>
    <w:p w14:paraId="5ED00C3B" w14:textId="77777777" w:rsidR="009C5874" w:rsidRDefault="009C5874" w:rsidP="003766D1">
      <w:pPr>
        <w:spacing w:line="276" w:lineRule="auto"/>
        <w:ind w:firstLine="720"/>
        <w:jc w:val="both"/>
      </w:pPr>
    </w:p>
    <w:p w14:paraId="0121A1D5" w14:textId="0AE57C15" w:rsidR="00B874A4" w:rsidRDefault="00B874A4" w:rsidP="003766D1">
      <w:pPr>
        <w:spacing w:line="276" w:lineRule="auto"/>
        <w:ind w:firstLine="720"/>
        <w:jc w:val="both"/>
      </w:pPr>
      <w:r>
        <w:t>[</w:t>
      </w:r>
      <w:r w:rsidR="001D3C17">
        <w:t>2</w:t>
      </w:r>
      <w:r w:rsidR="00ED76F7">
        <w:t>7</w:t>
      </w:r>
      <w:r>
        <w:t>] Satversmes 89.pantā noteikts, ka valsts atzīst un aizsargā cilvēka pamattiesības saskaņā ar šo Satversmi, likumiem un Latvijai saistošiem starptautiskajiem līgumiem. Starptautiskās cilvēktiesību normas un to piemērošanas prakse konstitucionālo tiesību līmenī kalpo par interpretācijas līdzekli, lai noteiktu pamattiesību un citu vispārējo tiesību principu saturu un apjomu, ciktāl tas nenoved pie Satversmē ietverto pamattiesību samazināšanas vai ierobežošanas (</w:t>
      </w:r>
      <w:r w:rsidRPr="00ED76F7">
        <w:t>sk., piemēram,</w:t>
      </w:r>
      <w:r w:rsidRPr="00B874A4">
        <w:rPr>
          <w:i/>
          <w:iCs/>
        </w:rPr>
        <w:t xml:space="preserve"> Satversmes tiesas 2017.gada 24.novembra sprieduma lietā Nr.</w:t>
      </w:r>
      <w:r w:rsidR="00F14EC5">
        <w:rPr>
          <w:i/>
          <w:iCs/>
        </w:rPr>
        <w:t> </w:t>
      </w:r>
      <w:hyperlink r:id="rId19" w:anchor="search=" w:history="1">
        <w:r w:rsidRPr="00931D74">
          <w:rPr>
            <w:rStyle w:val="Hyperlink"/>
            <w:i/>
            <w:iCs/>
          </w:rPr>
          <w:t>2017-07-01</w:t>
        </w:r>
      </w:hyperlink>
      <w:r w:rsidRPr="00B874A4">
        <w:rPr>
          <w:i/>
          <w:iCs/>
        </w:rPr>
        <w:t xml:space="preserve"> 19.punktu</w:t>
      </w:r>
      <w:r>
        <w:t>).</w:t>
      </w:r>
      <w:r w:rsidRPr="00B874A4">
        <w:t xml:space="preserve"> </w:t>
      </w:r>
      <w:r>
        <w:t>Savukārt Satversmes 68.pants noteic un Satversmes tiesa ir atzinusi, ka līdz ar līguma par Latvijas pievienošanos Eiropas Savienībai ratifikāciju Eiropas Savienības tiesības ir kļuvušas pa  neatņemamu Latvijas tiesību sistēmas sastāvdaļu. Tādējādi Latvijai, noskaidrojot nacionālo normatīvo aktu saturu un piemērojot tos, ir jāņem vērā demokrātiju stiprinošie Eiropas Savienības tiesību akti un Eiropas Savienības Tiesas judikatūrā nostiprinātā to interpretācija (</w:t>
      </w:r>
      <w:r w:rsidRPr="00B874A4">
        <w:rPr>
          <w:i/>
          <w:iCs/>
        </w:rPr>
        <w:t>Satversmes tiesas 2020.gada 11.jūnija sprieduma lietā Nr. </w:t>
      </w:r>
      <w:hyperlink r:id="rId20" w:anchor="search=2019-12-01" w:history="1">
        <w:r w:rsidRPr="00931D74">
          <w:rPr>
            <w:rStyle w:val="Hyperlink"/>
            <w:i/>
            <w:iCs/>
          </w:rPr>
          <w:t>2019-12-01</w:t>
        </w:r>
      </w:hyperlink>
      <w:r w:rsidRPr="00B874A4">
        <w:rPr>
          <w:i/>
          <w:iCs/>
        </w:rPr>
        <w:t xml:space="preserve"> 23.1.punkts</w:t>
      </w:r>
      <w:r>
        <w:t>). Tādējādi arī Satversmes 107.panta interpretāciju ietekmē Eiropas Savienības tiesības un to piemērošanas prakse.</w:t>
      </w:r>
    </w:p>
    <w:p w14:paraId="74F716BE" w14:textId="77777777" w:rsidR="00496982" w:rsidRDefault="00496982" w:rsidP="003766D1">
      <w:pPr>
        <w:spacing w:line="276" w:lineRule="auto"/>
        <w:ind w:firstLine="720"/>
        <w:jc w:val="both"/>
      </w:pPr>
    </w:p>
    <w:p w14:paraId="4419D512" w14:textId="519675F0" w:rsidR="00496982" w:rsidRDefault="00496982" w:rsidP="003766D1">
      <w:pPr>
        <w:spacing w:line="276" w:lineRule="auto"/>
        <w:ind w:firstLine="720"/>
        <w:jc w:val="both"/>
      </w:pPr>
      <w:r>
        <w:t>[</w:t>
      </w:r>
      <w:r w:rsidR="001D3C17">
        <w:t>2</w:t>
      </w:r>
      <w:r w:rsidR="00ED76F7">
        <w:t>8</w:t>
      </w:r>
      <w:r>
        <w:t>] Darba laika direktīvas 5.panta 1.punktā noteikts, ka dalībvalstis veic vajadzīgos pasākumus, lai nodrošinātu, ka katrās septiņās dienās katrs darba ņēmējs ir tiesīgs uz 24</w:t>
      </w:r>
      <w:r w:rsidR="00F022D0">
        <w:t> </w:t>
      </w:r>
      <w:r>
        <w:t xml:space="preserve">stundu obligātu nepārtrauktu atpūtas laikposmu plus 11 stundu ikdienas atpūtu, kā minēts 3.pantā. </w:t>
      </w:r>
    </w:p>
    <w:p w14:paraId="4C3A311C" w14:textId="54FECDAB" w:rsidR="00496982" w:rsidRDefault="00496982" w:rsidP="003766D1">
      <w:pPr>
        <w:spacing w:line="276" w:lineRule="auto"/>
        <w:ind w:firstLine="720"/>
        <w:jc w:val="both"/>
      </w:pPr>
      <w:r>
        <w:t>Eiropas Savienības Tiesa ir interpretējusi direktīvas 5.pantā ietverto jēdzienu „katrās septiņās dienās” un norādījusi turpmāk minēto.</w:t>
      </w:r>
    </w:p>
    <w:p w14:paraId="024A27FF" w14:textId="063A39AA" w:rsidR="00B874A4" w:rsidRDefault="00ED76F7" w:rsidP="003766D1">
      <w:pPr>
        <w:spacing w:line="276" w:lineRule="auto"/>
        <w:ind w:firstLine="720"/>
        <w:jc w:val="both"/>
      </w:pPr>
      <w:r>
        <w:t>No</w:t>
      </w:r>
      <w:r w:rsidR="00496982">
        <w:t xml:space="preserve"> Darba laika direktīvas 5.panta formulējum</w:t>
      </w:r>
      <w:r>
        <w:t>a</w:t>
      </w:r>
      <w:r w:rsidR="00496982">
        <w:t xml:space="preserve"> izriet, ka dalībvalstij jāveic visi vajadzīgie pasākumi, lai nodrošinātu, ka „katrās septiņās dienās” katram darbiniekam ir tiesības uz obligātu nepārtrauktu 24 stundu atpūtas laiku plus 11 stundu ikdienas atpūtu, kas minēti direktīvas pantā. Tomēr šajā pantā nav precizēts brīdis, kurā būtu jāsākas šim obligātajam atpūtas laikam, un tādējādi dalībvalstīm ir piešķirta zināma rīcības brīvība attiecībā uz šā brīža izvēli. </w:t>
      </w:r>
      <w:r w:rsidR="00496982" w:rsidRPr="00496982">
        <w:t>Tādējādi no paša šīs direktīvas 5.panta formulējuma izriet, ka ar to dalībvalstīm ir likts nodrošināt, ka katrās septiņās dienās katram darbiniekam tiek piešķirts 24 stundu nepārtraukts minimālais atpūtas laikposms plus 11 stundu ikdienas atpūta, kas paredzēti D</w:t>
      </w:r>
      <w:r w:rsidR="00F14EC5">
        <w:t>arba laika d</w:t>
      </w:r>
      <w:r w:rsidR="00496982" w:rsidRPr="00496982">
        <w:t xml:space="preserve">irektīvas 3.pantā, neprecizējot brīdi, kurā šis obligātais atpūtas laiks ir piešķirams </w:t>
      </w:r>
      <w:r w:rsidR="00496982">
        <w:t>(</w:t>
      </w:r>
      <w:r w:rsidR="00496982" w:rsidRPr="00496982">
        <w:rPr>
          <w:i/>
          <w:iCs/>
        </w:rPr>
        <w:t>Eiropas Savienības Tiesas 2017.gada 9.novembra sprieduma lietā</w:t>
      </w:r>
      <w:r w:rsidR="00455AC4">
        <w:rPr>
          <w:i/>
          <w:iCs/>
        </w:rPr>
        <w:t xml:space="preserve"> „</w:t>
      </w:r>
      <w:r w:rsidR="00E8638B" w:rsidRPr="00E8638B">
        <w:rPr>
          <w:i/>
          <w:iCs/>
        </w:rPr>
        <w:t>António Fernando Maio Marques da Rosa</w:t>
      </w:r>
      <w:r w:rsidR="00455AC4">
        <w:rPr>
          <w:i/>
          <w:iCs/>
        </w:rPr>
        <w:t>”,</w:t>
      </w:r>
      <w:r w:rsidR="00496982" w:rsidRPr="00496982">
        <w:rPr>
          <w:i/>
          <w:iCs/>
        </w:rPr>
        <w:t xml:space="preserve"> C-306/16</w:t>
      </w:r>
      <w:r w:rsidR="00455AC4">
        <w:rPr>
          <w:i/>
          <w:iCs/>
        </w:rPr>
        <w:t>,</w:t>
      </w:r>
      <w:r w:rsidR="00496982" w:rsidRPr="00496982">
        <w:rPr>
          <w:i/>
          <w:iCs/>
        </w:rPr>
        <w:t xml:space="preserve"> </w:t>
      </w:r>
      <w:hyperlink r:id="rId21" w:history="1">
        <w:r w:rsidR="00496982" w:rsidRPr="00560E07">
          <w:rPr>
            <w:rStyle w:val="Hyperlink"/>
            <w:i/>
            <w:iCs/>
          </w:rPr>
          <w:t>ECLI:EU:C:2017:844</w:t>
        </w:r>
      </w:hyperlink>
      <w:r w:rsidR="00496982" w:rsidRPr="00496982">
        <w:rPr>
          <w:i/>
          <w:iCs/>
        </w:rPr>
        <w:t>, 36.</w:t>
      </w:r>
      <w:r w:rsidR="00496982">
        <w:rPr>
          <w:i/>
          <w:iCs/>
        </w:rPr>
        <w:t xml:space="preserve"> un 41.</w:t>
      </w:r>
      <w:r w:rsidR="00496982" w:rsidRPr="00496982">
        <w:rPr>
          <w:i/>
          <w:iCs/>
        </w:rPr>
        <w:t>punkts</w:t>
      </w:r>
      <w:r w:rsidR="00496982">
        <w:t>). Savienības likumdevējs vairākos direktīvas noteikumos ir izmantojis vārdus „bāzes laikposms”, lai noteiktu termiņu, kurā ir piešķirams obligātais atpūtas laikposms. Direktīvas sistēmiskā analīze apstiprina tās 5.panta interpretāciju, atbilstoši kurai 24 stundu nepārtrauktu minimālu atpūtas laikposmu plus 11 stundu ikdienas atpūtu, kā minēts šīs direktīvas 3.pantā, var piešķirt jebkurā brīdī katru septiņu dienu laikposmā (</w:t>
      </w:r>
      <w:r w:rsidR="003202BD" w:rsidRPr="003202BD">
        <w:rPr>
          <w:i/>
          <w:iCs/>
        </w:rPr>
        <w:t xml:space="preserve">turpat, </w:t>
      </w:r>
      <w:r w:rsidR="00496982" w:rsidRPr="003202BD">
        <w:rPr>
          <w:i/>
          <w:iCs/>
        </w:rPr>
        <w:t>44</w:t>
      </w:r>
      <w:r w:rsidR="003202BD" w:rsidRPr="003202BD">
        <w:rPr>
          <w:i/>
          <w:iCs/>
        </w:rPr>
        <w:t>.punkts</w:t>
      </w:r>
      <w:r w:rsidR="00496982">
        <w:t>). Tomēr no minētās direktīvas, tostarp tās preambulas 15.apsvēruma, izriet, ka tajā ir atvēlēta zināma piekāpība tās noteikumu ieviešanā. Tādēļ tajā ir vairāki tādi noteikumi</w:t>
      </w:r>
      <w:r w:rsidR="003202BD">
        <w:t>,</w:t>
      </w:r>
      <w:r w:rsidR="00496982">
        <w:t xml:space="preserve"> kas ļauj ar kompensējošiem pasākumiem atkāpties no pieprasītajiem minimālajiem atpūtas laikposmiem, īpaši attiecībā uz maiņu darbu vai darbībām, kam raksturīga nepieciešamība nodrošināt pakalpojuma vai ražošanas turpinātību. </w:t>
      </w:r>
      <w:r w:rsidR="003202BD">
        <w:t>Š</w:t>
      </w:r>
      <w:r w:rsidR="00496982">
        <w:t>īs direktīvas mērķis pienācīgi aizsargāt darbinieka veselību un drošību, vienlaicīgi atstājot dalībvalstīm zināmu elastību tās paredzēto noteikumu piemērošanā, izriet arī no šī paša 5.panta formulējuma (</w:t>
      </w:r>
      <w:r w:rsidR="003202BD" w:rsidRPr="000A3AC2">
        <w:rPr>
          <w:i/>
          <w:iCs/>
        </w:rPr>
        <w:t xml:space="preserve">turpat, </w:t>
      </w:r>
      <w:r w:rsidR="00496982" w:rsidRPr="000A3AC2">
        <w:rPr>
          <w:i/>
          <w:iCs/>
        </w:rPr>
        <w:t>46</w:t>
      </w:r>
      <w:r w:rsidR="003202BD" w:rsidRPr="000A3AC2">
        <w:rPr>
          <w:i/>
          <w:iCs/>
        </w:rPr>
        <w:t>.punkts</w:t>
      </w:r>
      <w:r w:rsidR="00496982">
        <w:t>). No šādas 5.panta interpretācijas labumu var gūt ne tikai darba devējs, bet arīdzan darbinieks, un tas ļauj piešķirt vairākas secīgas atpūtas dienas attiecīgajam darbiniekam bāzes laikposma beigās vai nākamā laikposma sākumā (</w:t>
      </w:r>
      <w:r w:rsidR="003202BD" w:rsidRPr="000A3AC2">
        <w:rPr>
          <w:i/>
          <w:iCs/>
        </w:rPr>
        <w:t xml:space="preserve">turpat, </w:t>
      </w:r>
      <w:r w:rsidR="00496982" w:rsidRPr="000A3AC2">
        <w:rPr>
          <w:i/>
          <w:iCs/>
        </w:rPr>
        <w:t>47</w:t>
      </w:r>
      <w:r w:rsidR="003202BD" w:rsidRPr="000A3AC2">
        <w:rPr>
          <w:i/>
          <w:iCs/>
        </w:rPr>
        <w:t>.punkts</w:t>
      </w:r>
      <w:r w:rsidR="00496982">
        <w:t>).</w:t>
      </w:r>
    </w:p>
    <w:p w14:paraId="28B8D117" w14:textId="6A5A19D4" w:rsidR="00496982" w:rsidRDefault="003202BD" w:rsidP="003766D1">
      <w:pPr>
        <w:spacing w:line="276" w:lineRule="auto"/>
        <w:ind w:firstLine="720"/>
        <w:jc w:val="both"/>
      </w:pPr>
      <w:r>
        <w:t xml:space="preserve">Tādējādi Darba laika direktīvas 5.panta interpretācija Eiropas Savienības Tiesas </w:t>
      </w:r>
      <w:r w:rsidR="000A3AC2">
        <w:t xml:space="preserve">judikatūrā </w:t>
      </w:r>
      <w:r>
        <w:t>apliecina elastīgu iknedēļas brīvdienas piemērošanu,</w:t>
      </w:r>
      <w:r w:rsidR="00455AC4">
        <w:t xml:space="preserve"> par nozīmīgu uzskatot iknedēļas brīvdienas nodrošināšanu jebkurā septiņu dienu perioda dienā</w:t>
      </w:r>
      <w:r w:rsidR="00C938E3">
        <w:t xml:space="preserve">. Ir pieļaujama situācija, kad </w:t>
      </w:r>
      <w:r w:rsidR="00C938E3" w:rsidRPr="00C938E3">
        <w:t>vairākas secīgas atpūtas dienas attiecīgajam darbiniekam bāzes laikposma beigās vai nākamā laikposma sākumā</w:t>
      </w:r>
      <w:r w:rsidR="00C938E3">
        <w:t>.</w:t>
      </w:r>
      <w:r w:rsidR="00455AC4">
        <w:t xml:space="preserve"> </w:t>
      </w:r>
      <w:r w:rsidR="00B41B95">
        <w:t xml:space="preserve">No Eiropas Savienības Tiesas </w:t>
      </w:r>
      <w:r w:rsidR="000A3AC2">
        <w:t>judikatūras</w:t>
      </w:r>
      <w:r w:rsidR="00B41B95">
        <w:t xml:space="preserve"> neizriet, ka tiesību normas</w:t>
      </w:r>
      <w:r>
        <w:t xml:space="preserve"> pieprasa iknedēļas brīvdienas piešķiršanu pēc</w:t>
      </w:r>
      <w:r w:rsidR="00ED76F7">
        <w:t xml:space="preserve"> katrām</w:t>
      </w:r>
      <w:r>
        <w:t xml:space="preserve"> sešām nostrādātām dienām, kā to nepamatoti uzskata </w:t>
      </w:r>
      <w:r w:rsidR="00B71FDA">
        <w:t>arodbiedrība</w:t>
      </w:r>
      <w:r>
        <w:t>.</w:t>
      </w:r>
    </w:p>
    <w:p w14:paraId="0528EE8B" w14:textId="77777777" w:rsidR="004934E3" w:rsidRDefault="004934E3" w:rsidP="003766D1">
      <w:pPr>
        <w:spacing w:line="276" w:lineRule="auto"/>
        <w:ind w:firstLine="720"/>
        <w:jc w:val="both"/>
      </w:pPr>
    </w:p>
    <w:p w14:paraId="751DA971" w14:textId="1A83ADC6" w:rsidR="00B874A4" w:rsidRDefault="00B874A4" w:rsidP="003766D1">
      <w:pPr>
        <w:spacing w:line="276" w:lineRule="auto"/>
        <w:ind w:firstLine="720"/>
        <w:jc w:val="both"/>
      </w:pPr>
      <w:r>
        <w:t>[</w:t>
      </w:r>
      <w:r w:rsidR="001D3C17">
        <w:t>2</w:t>
      </w:r>
      <w:r w:rsidR="00ED76F7">
        <w:t>9</w:t>
      </w:r>
      <w:r>
        <w:t>]</w:t>
      </w:r>
      <w:r w:rsidR="009B4424">
        <w:t> </w:t>
      </w:r>
      <w:r w:rsidR="00455AC4">
        <w:t>Šajā spriedumā jau norādīts</w:t>
      </w:r>
      <w:r>
        <w:t>, ka civilās aviācijas gaisa kuģu apkalp</w:t>
      </w:r>
      <w:r w:rsidR="00C938E3">
        <w:t>ē nodarbinātajiem</w:t>
      </w:r>
      <w:r>
        <w:t xml:space="preserve"> darba un atpūtas laika regulējums </w:t>
      </w:r>
      <w:r w:rsidR="000177F3">
        <w:t>ir</w:t>
      </w:r>
      <w:r>
        <w:t xml:space="preserve"> atšķirīgs no vispārīgajām prasībām, kā</w:t>
      </w:r>
      <w:r w:rsidR="00496982">
        <w:t xml:space="preserve"> to nosaka Darba laika direktīvas 20.pants attiecībā uz mobilajiem darba ņēmējiem</w:t>
      </w:r>
      <w:r>
        <w:t xml:space="preserve">. Šīs atšķirīgās prasības, tostarp prasības par atpūtas laikiem, ir norādītas </w:t>
      </w:r>
      <w:r w:rsidR="00455AC4">
        <w:t>n</w:t>
      </w:r>
      <w:r>
        <w:t xml:space="preserve">oteikumos Nr. 505 un Tehnisko </w:t>
      </w:r>
      <w:r w:rsidR="00455AC4">
        <w:t>prasību</w:t>
      </w:r>
      <w:r>
        <w:t xml:space="preserve"> regulas </w:t>
      </w:r>
      <w:r w:rsidR="002E048C">
        <w:t xml:space="preserve">III pielikuma FTL </w:t>
      </w:r>
      <w:r>
        <w:t>apakšdaļā.</w:t>
      </w:r>
    </w:p>
    <w:p w14:paraId="0E4B4934" w14:textId="55C2721E" w:rsidR="00F14EC5" w:rsidRPr="00337AF2" w:rsidRDefault="00D66C3F" w:rsidP="003766D1">
      <w:pPr>
        <w:spacing w:line="276" w:lineRule="auto"/>
        <w:ind w:firstLine="720"/>
        <w:jc w:val="both"/>
      </w:pPr>
      <w:r w:rsidRPr="00337AF2">
        <w:t>N</w:t>
      </w:r>
      <w:r w:rsidR="00B874A4" w:rsidRPr="00337AF2">
        <w:t>oteikumu Nr. 505 45.punktā noteikts</w:t>
      </w:r>
      <w:r w:rsidRPr="00337AF2">
        <w:t>, ka</w:t>
      </w:r>
      <w:r w:rsidR="00B874A4" w:rsidRPr="00337AF2">
        <w:t xml:space="preserve"> gaisa kuģa ekspluatants, neskaitot ikgadējo atvaļinājumu, piešķir gaisa kuģa apkalpes loceklim, iepriekš par to paziņojot, no visiem pienākumiem brīvas dienas: ne mazāk kā septiņas dienas pēc vietējā laika katrā kalendāra mēnesī; ne mazāk kā 96 dienas pēc vietējā laika katrā kalendāra gadā. Atbilstoši Tehnisko </w:t>
      </w:r>
      <w:r w:rsidR="00455AC4" w:rsidRPr="00337AF2">
        <w:t>prasību</w:t>
      </w:r>
      <w:r w:rsidR="00B874A4" w:rsidRPr="00337AF2">
        <w:t xml:space="preserve"> regulas </w:t>
      </w:r>
      <w:r w:rsidR="00337AF2" w:rsidRPr="00337AF2">
        <w:t xml:space="preserve">III pielikuma FTL </w:t>
      </w:r>
      <w:r w:rsidR="00B874A4" w:rsidRPr="00337AF2">
        <w:t xml:space="preserve">apakšdaļas ORO.FTL 105.panta 23.punktam </w:t>
      </w:r>
      <w:r w:rsidR="000A3AC2" w:rsidRPr="00337AF2">
        <w:t>„</w:t>
      </w:r>
      <w:r w:rsidR="00B874A4" w:rsidRPr="00337AF2">
        <w:t xml:space="preserve">viena brīvdiena” apzīmē laiku, kad nav jāveic nekādi pienākumi un nav dežūru un kas ilgst vienu dienu un divas vietējās naktis, un par šo laiku tiek paziņots iepriekš. </w:t>
      </w:r>
    </w:p>
    <w:p w14:paraId="56C15BE5" w14:textId="226C2CF5" w:rsidR="00B874A4" w:rsidRDefault="00B874A4" w:rsidP="003766D1">
      <w:pPr>
        <w:spacing w:line="276" w:lineRule="auto"/>
        <w:ind w:firstLine="720"/>
        <w:jc w:val="both"/>
      </w:pPr>
      <w:r w:rsidRPr="00337AF2">
        <w:t xml:space="preserve">Attiecībā par atpūtas periodiem, tostarp atpūtu mājas bāzē, Tehnisko </w:t>
      </w:r>
      <w:r w:rsidR="00455AC4" w:rsidRPr="00337AF2">
        <w:t>prasību</w:t>
      </w:r>
      <w:r w:rsidRPr="00337AF2">
        <w:t xml:space="preserve"> regula paredz turpmāk minēto.</w:t>
      </w:r>
      <w:r w:rsidR="00F14EC5" w:rsidRPr="00337AF2">
        <w:t xml:space="preserve"> </w:t>
      </w:r>
      <w:r w:rsidR="00455AC4" w:rsidRPr="00337AF2">
        <w:t>R</w:t>
      </w:r>
      <w:r w:rsidRPr="00337AF2">
        <w:t xml:space="preserve">egulas </w:t>
      </w:r>
      <w:r w:rsidR="00337AF2" w:rsidRPr="00337AF2">
        <w:t>III pielikuma</w:t>
      </w:r>
      <w:r w:rsidRPr="00337AF2">
        <w:t xml:space="preserve"> </w:t>
      </w:r>
      <w:r w:rsidR="00337AF2" w:rsidRPr="00337AF2">
        <w:t xml:space="preserve">FTL </w:t>
      </w:r>
      <w:r w:rsidRPr="00337AF2">
        <w:t>apakšdaļas ORO.FTL</w:t>
      </w:r>
      <w:r w:rsidR="000A3AC2" w:rsidRPr="00337AF2">
        <w:t xml:space="preserve"> </w:t>
      </w:r>
      <w:r w:rsidRPr="00337AF2">
        <w:t xml:space="preserve">210.panta </w:t>
      </w:r>
      <w:r w:rsidR="000A3AC2" w:rsidRPr="00337AF2">
        <w:t>„</w:t>
      </w:r>
      <w:r w:rsidRPr="00337AF2">
        <w:t>a” apakšpunktā norādīts kopējais darba periodu ilgums, k</w:t>
      </w:r>
      <w:r w:rsidR="008F1051" w:rsidRPr="00337AF2">
        <w:t>uru</w:t>
      </w:r>
      <w:r w:rsidRPr="00337AF2">
        <w:t xml:space="preserve"> apkalpes loceklim nedrīkst pārsniegt: 1)</w:t>
      </w:r>
      <w:r w:rsidR="00ED571C" w:rsidRPr="00337AF2">
        <w:t> </w:t>
      </w:r>
      <w:r w:rsidRPr="00337AF2">
        <w:t>60</w:t>
      </w:r>
      <w:r w:rsidR="00156CB7" w:rsidRPr="00337AF2">
        <w:t> </w:t>
      </w:r>
      <w:r w:rsidRPr="00337AF2">
        <w:t xml:space="preserve">darba stundas jebkurās </w:t>
      </w:r>
      <w:r w:rsidR="00337AF2" w:rsidRPr="00337AF2">
        <w:t>septiņās  </w:t>
      </w:r>
      <w:r w:rsidRPr="00337AF2">
        <w:t>secīgās dienās; 2)</w:t>
      </w:r>
      <w:r w:rsidR="00ED571C" w:rsidRPr="00337AF2">
        <w:t> </w:t>
      </w:r>
      <w:r w:rsidRPr="00337AF2">
        <w:t>110</w:t>
      </w:r>
      <w:r w:rsidR="00156CB7" w:rsidRPr="00337AF2">
        <w:t> </w:t>
      </w:r>
      <w:r w:rsidRPr="00337AF2">
        <w:t>darba stundas jebkurās 14</w:t>
      </w:r>
      <w:r w:rsidR="00156CB7" w:rsidRPr="00337AF2">
        <w:t> </w:t>
      </w:r>
      <w:r w:rsidRPr="00337AF2">
        <w:t>secīgās dienās; 3)</w:t>
      </w:r>
      <w:r w:rsidR="00ED571C" w:rsidRPr="00337AF2">
        <w:t> </w:t>
      </w:r>
      <w:r w:rsidRPr="00337AF2">
        <w:t>190</w:t>
      </w:r>
      <w:r w:rsidR="00156CB7" w:rsidRPr="00337AF2">
        <w:t> </w:t>
      </w:r>
      <w:r w:rsidRPr="00337AF2">
        <w:t>darba stundas jebkurās 28</w:t>
      </w:r>
      <w:r w:rsidR="00156CB7" w:rsidRPr="00337AF2">
        <w:t> </w:t>
      </w:r>
      <w:r w:rsidRPr="00337AF2">
        <w:t xml:space="preserve">secīgās dienās, iespējami vienmērīgāk sadalītas visā šajā periodā. Savukārt ORO.FTL 235.pantā noteikti minimālie atpūtas periodi: </w:t>
      </w:r>
      <w:r w:rsidR="000A3AC2" w:rsidRPr="00337AF2">
        <w:t>„</w:t>
      </w:r>
      <w:r w:rsidRPr="00337AF2">
        <w:t>a” minimālais atpūtas periods mājas bāzē: 1)</w:t>
      </w:r>
      <w:r w:rsidR="00ED571C" w:rsidRPr="00337AF2">
        <w:t> </w:t>
      </w:r>
      <w:r w:rsidRPr="00337AF2">
        <w:t xml:space="preserve">minimālajam atpūtas periodam pirms </w:t>
      </w:r>
      <w:r w:rsidR="000A3AC2" w:rsidRPr="00337AF2">
        <w:t>lidojuma darba perioda</w:t>
      </w:r>
      <w:r w:rsidRPr="00337AF2">
        <w:t xml:space="preserve"> sākšanas mājas bāzē jābūt vismaz tikpat ilgam kā darba periodam pirms tā vai 12 stundas ilgam, izvēloties ilgāko periodu; 2)</w:t>
      </w:r>
      <w:r w:rsidR="00ED571C" w:rsidRPr="00337AF2">
        <w:t> </w:t>
      </w:r>
      <w:r w:rsidRPr="00337AF2">
        <w:t>atkāpjoties no 1</w:t>
      </w:r>
      <w:r w:rsidR="00ED571C" w:rsidRPr="00337AF2">
        <w:t>.</w:t>
      </w:r>
      <w:r w:rsidRPr="00337AF2">
        <w:t xml:space="preserve">punkta, </w:t>
      </w:r>
      <w:r w:rsidR="00455AC4" w:rsidRPr="00337AF2">
        <w:t>„</w:t>
      </w:r>
      <w:r w:rsidRPr="00337AF2">
        <w:t>b</w:t>
      </w:r>
      <w:r w:rsidR="000177F3" w:rsidRPr="00337AF2">
        <w:t>”</w:t>
      </w:r>
      <w:r w:rsidRPr="00337AF2">
        <w:t xml:space="preserve"> apakšpunktā noteikto minimālo atpūtas periodu piemēro, ja ekspluatants nodrošina</w:t>
      </w:r>
      <w:r>
        <w:t xml:space="preserve"> apkalpes loceklim atbilstīgu izmitināšanu mājas bāzē; „b” minimālais atpūtas periods ārpus mājas bāzes: minimālajam atpūtas periodam pirms lidojuma darba perioda sākšanas ārpus mājas bāzes jābūt vismaz tikpat ilgam kā darba periodam pirms tā vai 10 stundas ilgam, izvēloties ilgāko periodu. Šajā periodā papildus ceļā pavadītajam laikam un fizioloģiskajām vajadzībām atvēlētajam laikam iekļauj iespēju astoņu stundu gulēšanai. Atbilstoši regulas </w:t>
      </w:r>
      <w:r w:rsidR="00337AF2">
        <w:t xml:space="preserve">III pielikuma FTL </w:t>
      </w:r>
      <w:r>
        <w:t xml:space="preserve">apakšdaļas ORO.FTL. 235.panta </w:t>
      </w:r>
      <w:r w:rsidR="00455AC4">
        <w:t>„</w:t>
      </w:r>
      <w:r>
        <w:t>d”</w:t>
      </w:r>
      <w:r w:rsidR="00977508">
        <w:t> </w:t>
      </w:r>
      <w:r>
        <w:t>apakšpunktam (</w:t>
      </w:r>
      <w:r w:rsidR="005C2C9C">
        <w:t>a</w:t>
      </w:r>
      <w:r>
        <w:t>tkārtoti pagarināti atpūtas periodi) norādīts: lidojuma laika specifikācijas shēmās jānorāda atkārtoti pagarināti atpūtas periodi, ar kuriem kompensē kopīgo nogurumu. Minimālais atkārtoti pagarinātas atpūtas periods ir 36</w:t>
      </w:r>
      <w:r w:rsidR="00C51E23">
        <w:t> </w:t>
      </w:r>
      <w:r>
        <w:t>stundas, tostarp divas vietējās naktis, tā, lai laiks starp viena atkārtoti pagarinātas atpūtas perioda beigām un nākamā atkārtoti pagarinātas atpūtas perioda sākumu nekad nebūtu ilgāks par 168</w:t>
      </w:r>
      <w:r w:rsidR="00C51E23">
        <w:t> </w:t>
      </w:r>
      <w:r>
        <w:t>stundām. Atkārtoti pagarinātas atpūtas periods divas reizes mēnesī jāpaildzina līdz divām vietējām dienām.</w:t>
      </w:r>
    </w:p>
    <w:p w14:paraId="71ED1D47" w14:textId="0CE26433" w:rsidR="00B874A4" w:rsidRDefault="00B874A4" w:rsidP="003766D1">
      <w:pPr>
        <w:spacing w:line="276" w:lineRule="auto"/>
        <w:ind w:firstLine="720"/>
        <w:jc w:val="both"/>
      </w:pPr>
      <w:r>
        <w:t xml:space="preserve">Tādējādi gan </w:t>
      </w:r>
      <w:r w:rsidR="00CC3EE4">
        <w:t>n</w:t>
      </w:r>
      <w:r>
        <w:t>oteikumi Nr.</w:t>
      </w:r>
      <w:r w:rsidR="000177F3">
        <w:t> </w:t>
      </w:r>
      <w:r>
        <w:t xml:space="preserve">505, gan Tehnisko </w:t>
      </w:r>
      <w:r w:rsidR="00455AC4">
        <w:t>prasību</w:t>
      </w:r>
      <w:r>
        <w:t xml:space="preserve"> regula ietver regulējumu par brīvdienu biežumu un ilgumu. </w:t>
      </w:r>
      <w:r w:rsidR="000177F3">
        <w:t xml:space="preserve">Minētās tiesību normas paredz gan obligātu pagarinātu atpūtas periodu, </w:t>
      </w:r>
      <w:r w:rsidR="00B41B95">
        <w:t xml:space="preserve">gan </w:t>
      </w:r>
      <w:r w:rsidR="000177F3">
        <w:t xml:space="preserve">minimālo starplaiku starp šo periodu un atkārtotu pagarināto atpūtas periodu, kā arī paredz divas reizes mēnesī līdz divām vietējām dienām paildzinātu pagarināto atpūtas periodu. No šīm tiesību normām, sevišķi no Tehnisko </w:t>
      </w:r>
      <w:r w:rsidR="00455AC4">
        <w:t>prasību</w:t>
      </w:r>
      <w:r w:rsidR="000177F3">
        <w:t xml:space="preserve"> regulas </w:t>
      </w:r>
      <w:r w:rsidR="00337AF2">
        <w:t xml:space="preserve">III pielikuma FTL </w:t>
      </w:r>
      <w:r w:rsidR="000177F3">
        <w:t>apakšdaļas ORO.DTL 235.panta „d” apakšpunkta</w:t>
      </w:r>
      <w:r w:rsidR="00C51E23">
        <w:t>,</w:t>
      </w:r>
      <w:r w:rsidR="000177F3">
        <w:t xml:space="preserve"> neizriet, ka brīvdienas (jeb pagarināts atpūtas periods) varētu tikt noteiktas vien mēneša </w:t>
      </w:r>
      <w:r w:rsidR="008F1051">
        <w:t xml:space="preserve">perioda </w:t>
      </w:r>
      <w:r w:rsidR="000177F3">
        <w:t xml:space="preserve">beigās, kā to kasācijas sūdzībā norādījusi </w:t>
      </w:r>
      <w:r w:rsidR="00977508">
        <w:t>arodbiedrība</w:t>
      </w:r>
      <w:r w:rsidR="000177F3">
        <w:t>.</w:t>
      </w:r>
      <w:r w:rsidR="00194A03">
        <w:t xml:space="preserve"> </w:t>
      </w:r>
    </w:p>
    <w:p w14:paraId="6EB5045E" w14:textId="77777777" w:rsidR="00337AF2" w:rsidRDefault="00337AF2" w:rsidP="003766D1">
      <w:pPr>
        <w:spacing w:line="276" w:lineRule="auto"/>
        <w:ind w:firstLine="720"/>
        <w:jc w:val="both"/>
      </w:pPr>
    </w:p>
    <w:p w14:paraId="2C8CE2D2" w14:textId="5DB9C126" w:rsidR="00B874A4" w:rsidRDefault="00194A03" w:rsidP="003766D1">
      <w:pPr>
        <w:spacing w:line="276" w:lineRule="auto"/>
        <w:ind w:firstLine="720"/>
        <w:jc w:val="both"/>
      </w:pPr>
      <w:r>
        <w:t>[</w:t>
      </w:r>
      <w:r w:rsidR="00ED76F7">
        <w:t>30</w:t>
      </w:r>
      <w:r>
        <w:t xml:space="preserve">] Ņemot vērā iepriekš minēto par to, kā Eiropas Savienības Tiesa ir interpretējusi iknedēļas atpūtas jēdzienu Darba laika direktīvā, kā arī Tehnisko </w:t>
      </w:r>
      <w:r w:rsidR="00455AC4">
        <w:t>prasību</w:t>
      </w:r>
      <w:r>
        <w:t xml:space="preserve"> regulā noteikto par darba un atpūtas periodiem, Senāts nesaskata pamatu vērsties ar pieteikumu Satversmes tiesā par </w:t>
      </w:r>
      <w:r w:rsidR="00977508">
        <w:t xml:space="preserve">arodbiedrības </w:t>
      </w:r>
      <w:r>
        <w:t>norādīto tiesību normu neatbilstību Satversmes 107.pantam.</w:t>
      </w:r>
    </w:p>
    <w:p w14:paraId="0DF02FA1" w14:textId="15C8C4D9" w:rsidR="002A3FEE" w:rsidRDefault="00225BD5" w:rsidP="003766D1">
      <w:pPr>
        <w:spacing w:line="276" w:lineRule="auto"/>
        <w:ind w:firstLine="720"/>
        <w:jc w:val="both"/>
      </w:pPr>
      <w:r>
        <w:t>A</w:t>
      </w:r>
      <w:r w:rsidR="00977508">
        <w:t>rodbiedrība</w:t>
      </w:r>
      <w:r w:rsidR="00194A03">
        <w:t xml:space="preserve">, norādot, ka </w:t>
      </w:r>
      <w:r w:rsidR="003766D1">
        <w:rPr>
          <w:rFonts w:asciiTheme="majorBidi" w:hAnsiTheme="majorBidi" w:cstheme="majorBidi"/>
        </w:rPr>
        <w:t>[pers. C]</w:t>
      </w:r>
      <w:r w:rsidR="003766D1">
        <w:rPr>
          <w:rFonts w:asciiTheme="majorBidi" w:hAnsiTheme="majorBidi" w:cstheme="majorBidi"/>
        </w:rPr>
        <w:t xml:space="preserve"> </w:t>
      </w:r>
      <w:r w:rsidR="00194A03">
        <w:t>laikā no 2019.gada 3.</w:t>
      </w:r>
      <w:r w:rsidR="00977508">
        <w:t xml:space="preserve">jūnija līdz </w:t>
      </w:r>
      <w:r w:rsidR="00194A03">
        <w:t xml:space="preserve">10.jūnijam nebija nodrošināta iknedēļas </w:t>
      </w:r>
      <w:r w:rsidR="008F1051">
        <w:t>brīvdiena</w:t>
      </w:r>
      <w:r w:rsidR="00194A03">
        <w:t>, nav pamatoj</w:t>
      </w:r>
      <w:r w:rsidR="00977508">
        <w:t>usi</w:t>
      </w:r>
      <w:r w:rsidR="00194A03">
        <w:t xml:space="preserve">, ka atpūta (tostarp pagarinātie atpūtas periodi) nav nodrošināta atbilstoši </w:t>
      </w:r>
      <w:r w:rsidR="00455AC4">
        <w:t>n</w:t>
      </w:r>
      <w:r w:rsidR="00194A03">
        <w:t xml:space="preserve">oteikumu Nr. 505 </w:t>
      </w:r>
      <w:r w:rsidR="00B41B95">
        <w:t>45</w:t>
      </w:r>
      <w:r w:rsidR="00194A03">
        <w:t xml:space="preserve">.punkta un Tehnisko </w:t>
      </w:r>
      <w:r w:rsidR="00455AC4">
        <w:t>prasību</w:t>
      </w:r>
      <w:r w:rsidR="00194A03">
        <w:t xml:space="preserve"> regulas prasībām. </w:t>
      </w:r>
      <w:r w:rsidR="00A96C2B">
        <w:t>K</w:t>
      </w:r>
      <w:r w:rsidR="00A65B5B">
        <w:t>asācijas sūdzībā</w:t>
      </w:r>
      <w:r w:rsidR="00B41B95">
        <w:t xml:space="preserve"> </w:t>
      </w:r>
      <w:r w:rsidR="00A96C2B">
        <w:t xml:space="preserve">nav </w:t>
      </w:r>
      <w:r w:rsidR="00B41B95">
        <w:t>snieg</w:t>
      </w:r>
      <w:r w:rsidR="00A96C2B">
        <w:t>tas</w:t>
      </w:r>
      <w:r w:rsidR="00B41B95">
        <w:t xml:space="preserve"> konkrētas un pārbaudāmas ziņas par darba un atpūtas laika grafika neatbilstību </w:t>
      </w:r>
      <w:r w:rsidR="00CC3EE4">
        <w:t>n</w:t>
      </w:r>
      <w:r w:rsidR="00B41B95">
        <w:t xml:space="preserve">oteikumos Nr. 505 un Tehnisko </w:t>
      </w:r>
      <w:r w:rsidR="00455AC4">
        <w:t>prasību</w:t>
      </w:r>
      <w:r w:rsidR="00B41B95">
        <w:t xml:space="preserve"> </w:t>
      </w:r>
      <w:r w:rsidR="00B41B95" w:rsidRPr="00232F31">
        <w:t>regulas</w:t>
      </w:r>
      <w:r w:rsidR="00337AF2">
        <w:t xml:space="preserve"> III pielikuma</w:t>
      </w:r>
      <w:r w:rsidR="00B41B95" w:rsidRPr="00232F31">
        <w:t xml:space="preserve"> FTL apakšdaļā ietvertajām</w:t>
      </w:r>
      <w:r w:rsidR="00B41B95">
        <w:t xml:space="preserve"> prasībām, </w:t>
      </w:r>
      <w:r w:rsidR="00A65B5B">
        <w:t xml:space="preserve">lai Senātam būtu iespējams secināt, vai tiesa to ir vērtējusi vai, tieši pretēji, nepamatoti nav vērtējusi </w:t>
      </w:r>
      <w:r w:rsidR="00B41B95">
        <w:t xml:space="preserve">saistībā ar </w:t>
      </w:r>
      <w:r w:rsidR="003766D1">
        <w:rPr>
          <w:rFonts w:asciiTheme="majorBidi" w:hAnsiTheme="majorBidi" w:cstheme="majorBidi"/>
        </w:rPr>
        <w:t xml:space="preserve">[pers. C] </w:t>
      </w:r>
      <w:r w:rsidR="001D3C17">
        <w:t xml:space="preserve">faktisko un </w:t>
      </w:r>
      <w:r w:rsidR="00B41B95">
        <w:t xml:space="preserve">plānoto darba laiku. Kasācijas sūdzībā ietvertie argumenti </w:t>
      </w:r>
      <w:r w:rsidR="00A65B5B">
        <w:t xml:space="preserve">šajā aspektā </w:t>
      </w:r>
      <w:r w:rsidR="00B41B95">
        <w:t>ir vispārīgi un nekonkrēti</w:t>
      </w:r>
      <w:r w:rsidR="00A65B5B">
        <w:t>.</w:t>
      </w:r>
      <w:r w:rsidR="00B41B95">
        <w:t xml:space="preserve"> </w:t>
      </w:r>
    </w:p>
    <w:p w14:paraId="057A9189" w14:textId="62CA0F99" w:rsidR="002B7B2F" w:rsidRDefault="00AB2EE2" w:rsidP="003766D1">
      <w:pPr>
        <w:spacing w:line="276" w:lineRule="auto"/>
        <w:ind w:firstLine="720"/>
        <w:jc w:val="both"/>
      </w:pPr>
      <w:r>
        <w:t xml:space="preserve">Kasācijas sūdzībā </w:t>
      </w:r>
      <w:r w:rsidR="00977508">
        <w:t xml:space="preserve">arodbiedrība </w:t>
      </w:r>
      <w:r>
        <w:t xml:space="preserve">norādījusi, ka </w:t>
      </w:r>
      <w:r w:rsidR="00B46DE6">
        <w:t>„</w:t>
      </w:r>
      <w:r>
        <w:t>atpūtas</w:t>
      </w:r>
      <w:r w:rsidR="00B46DE6">
        <w:t>”</w:t>
      </w:r>
      <w:r>
        <w:t xml:space="preserve"> jēdziens prezumē, ka </w:t>
      </w:r>
      <w:r w:rsidR="00977508">
        <w:t xml:space="preserve">atpūta </w:t>
      </w:r>
      <w:r>
        <w:t xml:space="preserve">personai </w:t>
      </w:r>
      <w:r w:rsidR="005A0C5D">
        <w:t>j</w:t>
      </w:r>
      <w:r>
        <w:t>āsaņem mājas bāzē</w:t>
      </w:r>
      <w:r w:rsidR="00360EAF">
        <w:t>, taču</w:t>
      </w:r>
      <w:r w:rsidR="00977508">
        <w:t xml:space="preserve"> </w:t>
      </w:r>
      <w:r>
        <w:t xml:space="preserve">nav sīkāk </w:t>
      </w:r>
      <w:r w:rsidR="009B5773">
        <w:t>pamatojusi šo</w:t>
      </w:r>
      <w:r>
        <w:t xml:space="preserve"> apgalvojum</w:t>
      </w:r>
      <w:r w:rsidR="009B5773">
        <w:t>u</w:t>
      </w:r>
      <w:r w:rsidR="00806B24">
        <w:t>.</w:t>
      </w:r>
      <w:r>
        <w:t xml:space="preserve"> Turklāt nav norādījusi, ka esošais tiesiskais regulējums liegtu iknedēļas atpūtu nodrošināt mājas bāzē. </w:t>
      </w:r>
      <w:r w:rsidR="00977508">
        <w:t xml:space="preserve">Arodbiedrība </w:t>
      </w:r>
      <w:r>
        <w:t>kasācijas sūdzībā nav arī norādījusi uz pieteikumā un apelācijas sūdzībā norādītiem un tiesā nepārbaudītiem</w:t>
      </w:r>
      <w:r w:rsidR="00602A69">
        <w:t>,</w:t>
      </w:r>
      <w:r>
        <w:t xml:space="preserve"> un neizvērtētiem faktiskajiem apstākļiem un pierādījumiem, kas liecinātu, ka </w:t>
      </w:r>
      <w:r w:rsidR="003766D1">
        <w:rPr>
          <w:rFonts w:asciiTheme="majorBidi" w:hAnsiTheme="majorBidi" w:cstheme="majorBidi"/>
        </w:rPr>
        <w:t xml:space="preserve">[pers. C] </w:t>
      </w:r>
      <w:r>
        <w:t xml:space="preserve">iknedēļas brīvdienas tiek nodrošinātas tikai ārpus mājas bāzes. </w:t>
      </w:r>
    </w:p>
    <w:p w14:paraId="689E266C" w14:textId="7FF85B17" w:rsidR="009C017C" w:rsidRDefault="00977508" w:rsidP="003766D1">
      <w:pPr>
        <w:spacing w:line="276" w:lineRule="auto"/>
        <w:ind w:firstLine="720"/>
        <w:jc w:val="both"/>
      </w:pPr>
      <w:r>
        <w:t>Ievērojot</w:t>
      </w:r>
      <w:r w:rsidR="000A3AC2">
        <w:t xml:space="preserve"> minēto, </w:t>
      </w:r>
      <w:r>
        <w:t xml:space="preserve">arodbiedrības </w:t>
      </w:r>
      <w:r w:rsidR="000A3AC2">
        <w:t>argumenti par iknedēļas brīvdien</w:t>
      </w:r>
      <w:r w:rsidR="005A0C5D">
        <w:t xml:space="preserve">u nenodrošināšanu </w:t>
      </w:r>
      <w:r w:rsidR="003766D1">
        <w:rPr>
          <w:rFonts w:asciiTheme="majorBidi" w:hAnsiTheme="majorBidi" w:cstheme="majorBidi"/>
        </w:rPr>
        <w:t xml:space="preserve">[pers. C] </w:t>
      </w:r>
      <w:r w:rsidR="000A3AC2" w:rsidRPr="00744C14">
        <w:t>nav pamatoti.</w:t>
      </w:r>
      <w:r w:rsidR="000A3AC2">
        <w:t xml:space="preserve"> </w:t>
      </w:r>
    </w:p>
    <w:p w14:paraId="38D3EE1F" w14:textId="77777777" w:rsidR="00D0084E" w:rsidRDefault="00D0084E" w:rsidP="003766D1">
      <w:pPr>
        <w:spacing w:line="276" w:lineRule="auto"/>
        <w:ind w:firstLine="720"/>
        <w:jc w:val="both"/>
      </w:pPr>
    </w:p>
    <w:p w14:paraId="39EBB9AF" w14:textId="4885F579" w:rsidR="001D3C17" w:rsidRPr="008F1051" w:rsidRDefault="00096002" w:rsidP="003766D1">
      <w:pPr>
        <w:spacing w:line="276" w:lineRule="auto"/>
        <w:jc w:val="center"/>
        <w:rPr>
          <w:i/>
          <w:iCs/>
        </w:rPr>
      </w:pPr>
      <w:r w:rsidRPr="008F1051">
        <w:rPr>
          <w:i/>
          <w:iCs/>
        </w:rPr>
        <w:t>Par vēršanos Eiropas Savienības Tiesā</w:t>
      </w:r>
    </w:p>
    <w:p w14:paraId="6A6FCD1C" w14:textId="77777777" w:rsidR="001D3C17" w:rsidRDefault="001D3C17" w:rsidP="003766D1">
      <w:pPr>
        <w:spacing w:line="276" w:lineRule="auto"/>
        <w:ind w:firstLine="720"/>
        <w:jc w:val="both"/>
      </w:pPr>
    </w:p>
    <w:p w14:paraId="1C715BE5" w14:textId="73EE9CEF" w:rsidR="00D0084E" w:rsidRDefault="00D0084E" w:rsidP="003766D1">
      <w:pPr>
        <w:spacing w:line="276" w:lineRule="auto"/>
        <w:ind w:firstLine="720"/>
        <w:jc w:val="both"/>
      </w:pPr>
      <w:r>
        <w:t>[</w:t>
      </w:r>
      <w:r w:rsidR="00096002">
        <w:t>3</w:t>
      </w:r>
      <w:r w:rsidR="00CB5A8B">
        <w:t>1</w:t>
      </w:r>
      <w:r>
        <w:t>] </w:t>
      </w:r>
      <w:r w:rsidR="00977508">
        <w:t xml:space="preserve">Arodbiedrība </w:t>
      </w:r>
      <w:r w:rsidR="00420435">
        <w:t>lūgusi Senātu vērsties Eiropas Savienības Tiesā ar šādiem jautājumiem:</w:t>
      </w:r>
    </w:p>
    <w:p w14:paraId="0CBB48F7" w14:textId="1E0BB581" w:rsidR="00420435" w:rsidRDefault="003F5201" w:rsidP="003766D1">
      <w:pPr>
        <w:spacing w:line="276" w:lineRule="auto"/>
        <w:ind w:firstLine="720"/>
        <w:jc w:val="both"/>
      </w:pPr>
      <w:r>
        <w:t>1)</w:t>
      </w:r>
      <w:r w:rsidR="00F96F7F">
        <w:t> </w:t>
      </w:r>
      <w:r w:rsidRPr="003F5201">
        <w:t>Vai</w:t>
      </w:r>
      <w:r w:rsidR="00744C14">
        <w:t>, ņemot vērā</w:t>
      </w:r>
      <w:r w:rsidRPr="003F5201">
        <w:t xml:space="preserve"> šajā lietā konstatēt</w:t>
      </w:r>
      <w:r w:rsidR="00744C14">
        <w:t>os</w:t>
      </w:r>
      <w:r w:rsidRPr="003F5201">
        <w:t xml:space="preserve"> faktisk</w:t>
      </w:r>
      <w:r w:rsidR="00744C14">
        <w:t>os</w:t>
      </w:r>
      <w:r w:rsidRPr="003F5201">
        <w:t xml:space="preserve"> apstākļ</w:t>
      </w:r>
      <w:r w:rsidR="00744C14">
        <w:t>us</w:t>
      </w:r>
      <w:r w:rsidRPr="003F5201">
        <w:t xml:space="preserve">, ka 2019.gada 2.jūnijā pilots </w:t>
      </w:r>
      <w:r w:rsidR="00F57BF0" w:rsidRPr="003F5201">
        <w:t xml:space="preserve">kā gaisa kuģa kapteinis </w:t>
      </w:r>
      <w:r w:rsidRPr="003F5201">
        <w:t>lidoja reisā no Maskavas</w:t>
      </w:r>
      <w:r w:rsidR="00F96F7F">
        <w:t>,</w:t>
      </w:r>
      <w:r w:rsidRPr="003F5201">
        <w:t xml:space="preserve"> vadot lidmašīnu (pildot savus tiešos darba pienākumus), tiesa ir tiesīga piemērot </w:t>
      </w:r>
      <w:r w:rsidR="00F96F7F">
        <w:t>Tehnisko prasību regulas III</w:t>
      </w:r>
      <w:r w:rsidR="007A19B4">
        <w:t> </w:t>
      </w:r>
      <w:r w:rsidR="00F96F7F">
        <w:t>p</w:t>
      </w:r>
      <w:r w:rsidRPr="003F5201">
        <w:t>ielikuma</w:t>
      </w:r>
      <w:r w:rsidR="008F1051">
        <w:t xml:space="preserve"> FTL</w:t>
      </w:r>
      <w:r w:rsidR="00BC513C">
        <w:t> </w:t>
      </w:r>
      <w:r w:rsidR="008F1051">
        <w:t>apakšdaļas</w:t>
      </w:r>
      <w:r w:rsidRPr="003F5201">
        <w:t xml:space="preserve"> ORO.FTL 105.punkta 18.apakšpunktu?</w:t>
      </w:r>
    </w:p>
    <w:p w14:paraId="3B13FAC9" w14:textId="2D220276" w:rsidR="003F5201" w:rsidRDefault="003F5201" w:rsidP="003766D1">
      <w:pPr>
        <w:spacing w:line="276" w:lineRule="auto"/>
        <w:ind w:firstLine="720"/>
        <w:jc w:val="both"/>
      </w:pPr>
      <w:r>
        <w:t>2)</w:t>
      </w:r>
      <w:r w:rsidR="00B3531B">
        <w:t> </w:t>
      </w:r>
      <w:r>
        <w:t>Vai</w:t>
      </w:r>
      <w:r w:rsidR="00744C14">
        <w:t xml:space="preserve"> </w:t>
      </w:r>
      <w:r w:rsidR="0054325E">
        <w:t xml:space="preserve">2019.gada 2.jūnijā </w:t>
      </w:r>
      <w:r w:rsidR="00744C14">
        <w:t>laika posmam no plkst. 00</w:t>
      </w:r>
      <w:r w:rsidR="006708E3">
        <w:t>.</w:t>
      </w:r>
      <w:r w:rsidR="00744C14">
        <w:t>30 līdz 00</w:t>
      </w:r>
      <w:r w:rsidR="006708E3">
        <w:t>.</w:t>
      </w:r>
      <w:r w:rsidR="00744C14">
        <w:t xml:space="preserve">40 jāpiemēro </w:t>
      </w:r>
      <w:r w:rsidR="00744C14" w:rsidRPr="00744C14">
        <w:t>Tehnisko prasību regulas</w:t>
      </w:r>
      <w:r w:rsidR="00337AF2">
        <w:t xml:space="preserve"> III pielikuma FTL apakšdaļas</w:t>
      </w:r>
      <w:r w:rsidR="00744C14" w:rsidRPr="00744C14">
        <w:t xml:space="preserve"> ORO.FTL 105.punkta 10.apakšpunkts un 11.apakšpunkts</w:t>
      </w:r>
      <w:r w:rsidR="00744C14">
        <w:t xml:space="preserve"> apstākļos, </w:t>
      </w:r>
      <w:r>
        <w:t>ka</w:t>
      </w:r>
      <w:r w:rsidR="00744C14">
        <w:t>d</w:t>
      </w:r>
      <w:r>
        <w:t xml:space="preserve"> darba devējs pilotam 2019.gada 2.jūnijā bija noteicis būt gatavībā izbraukt no viesnīcas plkst.</w:t>
      </w:r>
      <w:r w:rsidR="00744C14">
        <w:t> </w:t>
      </w:r>
      <w:r>
        <w:t>00</w:t>
      </w:r>
      <w:r w:rsidR="006708E3">
        <w:t>.</w:t>
      </w:r>
      <w:r>
        <w:t>30 un vēl pirms tam 15</w:t>
      </w:r>
      <w:r w:rsidR="00115B6B">
        <w:t> </w:t>
      </w:r>
      <w:r>
        <w:t xml:space="preserve">minūtes viesnīcā bija jāveic sagatavošanās </w:t>
      </w:r>
      <w:r w:rsidR="00744C14">
        <w:t>darbi lidojumam</w:t>
      </w:r>
      <w:r w:rsidR="000D4C89">
        <w:t>?</w:t>
      </w:r>
    </w:p>
    <w:p w14:paraId="79075386" w14:textId="52632E70" w:rsidR="003F5201" w:rsidRDefault="003F5201" w:rsidP="003766D1">
      <w:pPr>
        <w:spacing w:line="276" w:lineRule="auto"/>
        <w:ind w:firstLine="720"/>
        <w:jc w:val="both"/>
      </w:pPr>
      <w:r>
        <w:t>3)</w:t>
      </w:r>
      <w:r w:rsidR="00A80622">
        <w:t> </w:t>
      </w:r>
      <w:r>
        <w:t>Vai</w:t>
      </w:r>
      <w:r w:rsidR="00744C14">
        <w:t>, ņemot vērā</w:t>
      </w:r>
      <w:r>
        <w:t xml:space="preserve"> šajā lietā konstatēt</w:t>
      </w:r>
      <w:r w:rsidR="00744C14">
        <w:t>os</w:t>
      </w:r>
      <w:r>
        <w:t xml:space="preserve"> faktisk</w:t>
      </w:r>
      <w:r w:rsidR="00744C14">
        <w:t>os</w:t>
      </w:r>
      <w:r>
        <w:t xml:space="preserve"> apstākļ</w:t>
      </w:r>
      <w:r w:rsidR="00744C14">
        <w:t>us</w:t>
      </w:r>
      <w:r>
        <w:t>, ka</w:t>
      </w:r>
      <w:r w:rsidR="00744C14">
        <w:t>d</w:t>
      </w:r>
      <w:r>
        <w:t xml:space="preserve"> darba devējs pilotam 2019.gada 1. un 3.maijā bija uzlicis par pienākumu uzraudzīt lidmašīnas tīrīšanas pabeigšan</w:t>
      </w:r>
      <w:r w:rsidR="00A80622">
        <w:t>u</w:t>
      </w:r>
      <w:r>
        <w:t>, bagāžas izkraušan</w:t>
      </w:r>
      <w:r w:rsidR="00A80622">
        <w:t>u</w:t>
      </w:r>
      <w:r>
        <w:t>, apkalpes transportēšan</w:t>
      </w:r>
      <w:r w:rsidR="00A80622">
        <w:t>u</w:t>
      </w:r>
      <w:r>
        <w:t xml:space="preserve"> lidostas drošības zonā no lidmašīnas uz terminālu, kā arī veikt pasu kontroli Telavivas lidostas noteiktajā kārtībā</w:t>
      </w:r>
      <w:r w:rsidR="00744C14">
        <w:t>,</w:t>
      </w:r>
      <w:r>
        <w:t xml:space="preserve"> laika posmam, kas pārsniedz plānoto, jāpiemēro </w:t>
      </w:r>
      <w:r w:rsidR="00A80622">
        <w:t>Tehnisko prasību regulas</w:t>
      </w:r>
      <w:r w:rsidR="00337AF2">
        <w:t xml:space="preserve"> III pielikuma</w:t>
      </w:r>
      <w:r w:rsidR="00A80622">
        <w:t xml:space="preserve"> FTL apakšdaļas </w:t>
      </w:r>
      <w:r>
        <w:t>ORO.FTL 105.punkta 10. un 11.apakšpunkts?</w:t>
      </w:r>
    </w:p>
    <w:p w14:paraId="06CB238D" w14:textId="04E985B2" w:rsidR="003F5201" w:rsidRDefault="003F5201" w:rsidP="003766D1">
      <w:pPr>
        <w:spacing w:line="276" w:lineRule="auto"/>
        <w:ind w:firstLine="720"/>
        <w:jc w:val="both"/>
      </w:pPr>
      <w:r>
        <w:t>4)</w:t>
      </w:r>
      <w:r w:rsidR="00AC1892">
        <w:t> </w:t>
      </w:r>
      <w:r w:rsidRPr="003F5201">
        <w:t xml:space="preserve">Vai </w:t>
      </w:r>
      <w:r w:rsidR="00E463DA">
        <w:t>Tehnisko prasību regulas</w:t>
      </w:r>
      <w:r w:rsidR="00337AF2">
        <w:t xml:space="preserve"> III pielikuma FTL apakšdaļas</w:t>
      </w:r>
      <w:r w:rsidRPr="003F5201">
        <w:t xml:space="preserve"> ORO.FTL 105.punkta 10.apakšpunkts un 11.apakšpunkts attiecībā uz faktiskā darba laika atšķirību no plānotā darba laika ir jāpiemēro visiem gadījumiem, kad plānotais darba laika sākums un beigas gaisa kuģa apkalpes locekļiem (minimālais iereģistrēšanās/izreģistrēšanās laiks) atšķiras no faktiskā, kuru nosaka darba devējs ar saviem rīkojumiem vai kurš izriet no konkrētas lidostas specifiskajām prasībām vai lieluma (šajā lietā konstatētie fakti par </w:t>
      </w:r>
      <w:r w:rsidR="006B6E63" w:rsidRPr="003F5201">
        <w:t>Telavivas lidost</w:t>
      </w:r>
      <w:r w:rsidR="006B6E63">
        <w:t>as</w:t>
      </w:r>
      <w:r w:rsidR="006B6E63" w:rsidRPr="003F5201">
        <w:t xml:space="preserve"> </w:t>
      </w:r>
      <w:r w:rsidRPr="003F5201">
        <w:t xml:space="preserve">prasībām, kas </w:t>
      </w:r>
      <w:r w:rsidR="006B6E63" w:rsidRPr="003F5201">
        <w:t xml:space="preserve">pilotam </w:t>
      </w:r>
      <w:r w:rsidRPr="003F5201">
        <w:t>izvirzītas 2019.gada 1. un 3.maijā)?</w:t>
      </w:r>
    </w:p>
    <w:p w14:paraId="6F4DA025" w14:textId="0DBAA647" w:rsidR="003F5201" w:rsidRDefault="003F5201" w:rsidP="003766D1">
      <w:pPr>
        <w:spacing w:line="276" w:lineRule="auto"/>
        <w:ind w:firstLine="720"/>
        <w:jc w:val="both"/>
      </w:pPr>
      <w:r>
        <w:t>5)</w:t>
      </w:r>
      <w:r w:rsidR="00AC1892">
        <w:t> </w:t>
      </w:r>
      <w:r>
        <w:t xml:space="preserve">Vai </w:t>
      </w:r>
      <w:r w:rsidR="00744C14">
        <w:t>Tehnisko prasību regulas III pielikuma FTL apakšdaļas ORO.FTL 205.punkta „a” apakšpunkta 1.apakšpunkts, 110.punkta „c” apakšpunkts un ORO.FTL 210.punkta „c” apakšpunkts ir jāinterpretē tādējādi, ka darba devēja ekspluatācijas rokasgrāmatā noteiktie laiki ir minimālie (standarta gadījumiem piemēro</w:t>
      </w:r>
      <w:r w:rsidR="007B4E8D">
        <w:t>jamie</w:t>
      </w:r>
      <w:r w:rsidR="00744C14">
        <w:t xml:space="preserve">), no kuriem faktiskie darba laiki var atšķirties? </w:t>
      </w:r>
    </w:p>
    <w:p w14:paraId="2BA42B0D" w14:textId="4C89B680" w:rsidR="003F5201" w:rsidRDefault="003F5201" w:rsidP="003766D1">
      <w:pPr>
        <w:spacing w:line="276" w:lineRule="auto"/>
        <w:ind w:firstLine="720"/>
        <w:jc w:val="both"/>
      </w:pPr>
      <w:r>
        <w:t>6)</w:t>
      </w:r>
      <w:r w:rsidR="008A549F">
        <w:t> </w:t>
      </w:r>
      <w:r>
        <w:t>Vai</w:t>
      </w:r>
      <w:r w:rsidR="00744C14">
        <w:t xml:space="preserve"> tad, ja pl</w:t>
      </w:r>
      <w:r>
        <w:t>ānota</w:t>
      </w:r>
      <w:r w:rsidR="0031792F">
        <w:t>i</w:t>
      </w:r>
      <w:r>
        <w:t xml:space="preserve">s darba laiks, kas paredzēts darba devēja ekspluatācijas rokasgrāmatā, atšķiras no faktiskā darba laika, ir jāpiemēro </w:t>
      </w:r>
      <w:r w:rsidR="008A549F">
        <w:t>Tehnisko prasību regulas III</w:t>
      </w:r>
      <w:r w:rsidR="00D11EC7">
        <w:t> </w:t>
      </w:r>
      <w:r w:rsidR="008A549F">
        <w:t xml:space="preserve">pielikuma FTL apakšdaļas </w:t>
      </w:r>
      <w:r>
        <w:t>ORO.FTL 245.punkts attiecībā uz pienākumu reģistrēt šo faktisko – atšķirīgo darba laiku</w:t>
      </w:r>
      <w:r w:rsidR="008A549F">
        <w:t>?</w:t>
      </w:r>
    </w:p>
    <w:p w14:paraId="53660C80" w14:textId="5A2B3BFE" w:rsidR="003F5201" w:rsidRDefault="003F5201" w:rsidP="003766D1">
      <w:pPr>
        <w:spacing w:line="276" w:lineRule="auto"/>
        <w:ind w:firstLine="720"/>
        <w:jc w:val="both"/>
      </w:pPr>
      <w:r>
        <w:t>7)</w:t>
      </w:r>
      <w:r w:rsidR="00120394">
        <w:t> </w:t>
      </w:r>
      <w:r>
        <w:t xml:space="preserve">Vai, ievērojot </w:t>
      </w:r>
      <w:r w:rsidR="00120394">
        <w:t>Tehnisko prasību regulas</w:t>
      </w:r>
      <w:r>
        <w:t xml:space="preserve"> preambulas 4.punktā un 5.punktā iekļauto drošības aspektu, darba devēja rīkojums noteiktā laikā ar transportu doties uz lidostu (2019.gada 2.jūnijā plkst.</w:t>
      </w:r>
      <w:r w:rsidR="0031792F">
        <w:t> </w:t>
      </w:r>
      <w:r>
        <w:t>00</w:t>
      </w:r>
      <w:r w:rsidR="002136B7">
        <w:t>.</w:t>
      </w:r>
      <w:r>
        <w:t xml:space="preserve">30), kā arī darba devēja rīkojums noteiktā laikā ierasties Telavivas lidostā, lai veiktu pasu kontroli, </w:t>
      </w:r>
      <w:r w:rsidR="00744C14">
        <w:t xml:space="preserve">kā arī lai </w:t>
      </w:r>
      <w:r>
        <w:t>uzraudzīt</w:t>
      </w:r>
      <w:r w:rsidR="00744C14">
        <w:t>u</w:t>
      </w:r>
      <w:r>
        <w:t xml:space="preserve"> lidmašīnas tīrīšanas un bagāžas izkraušanas pabeigšanu, ir uzskatāms par darba devēja uzliktu pienākumu darbiniekam, jo tā neizpildīšana ietekmētu kopējo lidojumu drošību</w:t>
      </w:r>
      <w:r w:rsidR="00744C14">
        <w:t>?</w:t>
      </w:r>
      <w:r>
        <w:t xml:space="preserve"> </w:t>
      </w:r>
      <w:r w:rsidR="00744C14">
        <w:t>V</w:t>
      </w:r>
      <w:r>
        <w:t>ai darba devējs ir tiesīgs traktēt to kā darbinieka brīvu izvēli (tiesības)?</w:t>
      </w:r>
    </w:p>
    <w:p w14:paraId="1AC788D4" w14:textId="47A963E7" w:rsidR="003F5201" w:rsidRDefault="003F5201" w:rsidP="003766D1">
      <w:pPr>
        <w:spacing w:line="276" w:lineRule="auto"/>
        <w:ind w:firstLine="720"/>
        <w:jc w:val="both"/>
      </w:pPr>
      <w:r>
        <w:t>8)</w:t>
      </w:r>
      <w:r w:rsidR="00120394">
        <w:t> </w:t>
      </w:r>
      <w:r>
        <w:t>Vai</w:t>
      </w:r>
      <w:r w:rsidR="00744C14">
        <w:t xml:space="preserve">, ņemot vērā </w:t>
      </w:r>
      <w:r>
        <w:t>šajā lietā konstatēt</w:t>
      </w:r>
      <w:r w:rsidR="00744C14">
        <w:t>os</w:t>
      </w:r>
      <w:r>
        <w:t xml:space="preserve"> faktisk</w:t>
      </w:r>
      <w:r w:rsidR="00744C14">
        <w:t>os</w:t>
      </w:r>
      <w:r>
        <w:t xml:space="preserve"> apstākļ</w:t>
      </w:r>
      <w:r w:rsidR="00744C14">
        <w:t>us</w:t>
      </w:r>
      <w:r>
        <w:t xml:space="preserve">, ka gaisa kuģa apkalpes loceklim bija ieplānots strādāt un viņš faktiski strādāja </w:t>
      </w:r>
      <w:r w:rsidR="00120394">
        <w:t>astoņas</w:t>
      </w:r>
      <w:r>
        <w:t xml:space="preserve"> kalendārās dienas pēc kārtas </w:t>
      </w:r>
      <w:r w:rsidR="00744C14">
        <w:t>summētā darba laika režīmā</w:t>
      </w:r>
      <w:r>
        <w:t xml:space="preserve">, ir jāpiemēro </w:t>
      </w:r>
      <w:r w:rsidR="00120394">
        <w:t>H</w:t>
      </w:r>
      <w:r>
        <w:t xml:space="preserve">artas 31.panta 2.punkts, to interpretējot tādējādi, ka iknedēļas atpūtai ir jāietilpst </w:t>
      </w:r>
      <w:r w:rsidR="00120394">
        <w:t>septiņu</w:t>
      </w:r>
      <w:r>
        <w:t xml:space="preserve"> dienu ietvarā, nevis pēc </w:t>
      </w:r>
      <w:r w:rsidR="00120394">
        <w:t>septiņām</w:t>
      </w:r>
      <w:r>
        <w:t xml:space="preserve"> dienām (vai pēc </w:t>
      </w:r>
      <w:r w:rsidR="00120394">
        <w:t xml:space="preserve">astoņām </w:t>
      </w:r>
      <w:r>
        <w:t>vai vairāk dienām)</w:t>
      </w:r>
      <w:r w:rsidR="00744C14">
        <w:t>?</w:t>
      </w:r>
      <w:r>
        <w:t xml:space="preserve"> </w:t>
      </w:r>
    </w:p>
    <w:p w14:paraId="4F0A6DB8" w14:textId="6FD627D5" w:rsidR="003F5201" w:rsidRDefault="003F5201" w:rsidP="003766D1">
      <w:pPr>
        <w:spacing w:line="276" w:lineRule="auto"/>
        <w:ind w:firstLine="720"/>
        <w:jc w:val="both"/>
      </w:pPr>
      <w:r>
        <w:t>9)</w:t>
      </w:r>
      <w:r w:rsidR="00120394">
        <w:t> </w:t>
      </w:r>
      <w:r>
        <w:t>Vai</w:t>
      </w:r>
      <w:r w:rsidR="00CB5A8B">
        <w:t>,</w:t>
      </w:r>
      <w:r>
        <w:t xml:space="preserve"> </w:t>
      </w:r>
      <w:r w:rsidR="00CB5A8B" w:rsidRPr="00CB5A8B">
        <w:t>ņemot vērā šajā lietā konstatētos faktiskos apstākļus</w:t>
      </w:r>
      <w:r w:rsidR="00CB5A8B">
        <w:t>,</w:t>
      </w:r>
      <w:r w:rsidR="00CB5A8B" w:rsidRPr="00CB5A8B">
        <w:t xml:space="preserve"> </w:t>
      </w:r>
      <w:r>
        <w:t xml:space="preserve">ka gaisa kuģa apkalpes loceklim bija ieplānots strādāt un viņš faktiski strādāja </w:t>
      </w:r>
      <w:r w:rsidR="00120394">
        <w:t>astoņas</w:t>
      </w:r>
      <w:r>
        <w:t xml:space="preserve"> kalendārās dienas pēc kārtas, bija jāpiemēro </w:t>
      </w:r>
      <w:r w:rsidR="00120394">
        <w:t>Tehnisko prasību regulas III pielikuma</w:t>
      </w:r>
      <w:r w:rsidR="00337AF2">
        <w:t xml:space="preserve"> FTL apakšdaļas</w:t>
      </w:r>
      <w:r>
        <w:t xml:space="preserve"> ORO.FTL 105.punkta 21.apakšpunkts un vai iknedēļas atpūta darbiniekam atbilstoši </w:t>
      </w:r>
      <w:r w:rsidR="00120394">
        <w:t>šīs regulas</w:t>
      </w:r>
      <w:r>
        <w:t xml:space="preserve"> prasībām ir jānosaka </w:t>
      </w:r>
      <w:r w:rsidR="00120394">
        <w:t>„</w:t>
      </w:r>
      <w:r>
        <w:t>mājas bāzē”?</w:t>
      </w:r>
    </w:p>
    <w:p w14:paraId="4144A9B4" w14:textId="15751020" w:rsidR="00040684" w:rsidRDefault="008F1051" w:rsidP="003766D1">
      <w:pPr>
        <w:spacing w:line="276" w:lineRule="auto"/>
        <w:ind w:firstLine="720"/>
        <w:jc w:val="both"/>
      </w:pPr>
      <w:r>
        <w:t>T</w:t>
      </w:r>
      <w:r w:rsidR="00F96F7F">
        <w:t xml:space="preserve">urpmāk minēto argumentu dēļ </w:t>
      </w:r>
      <w:r>
        <w:t>Senāts atzīst, ka vērsties ar jautājumiem Eiropas</w:t>
      </w:r>
      <w:r w:rsidR="004F3FB9">
        <w:t> </w:t>
      </w:r>
      <w:r>
        <w:t xml:space="preserve">Savienības Tiesā prejudiciāla nolēmuma saņemšanai, nav pamata. </w:t>
      </w:r>
    </w:p>
    <w:p w14:paraId="635BFF6F" w14:textId="77777777" w:rsidR="00F96F7F" w:rsidRDefault="00F96F7F" w:rsidP="003766D1">
      <w:pPr>
        <w:spacing w:line="276" w:lineRule="auto"/>
        <w:ind w:firstLine="720"/>
        <w:jc w:val="both"/>
      </w:pPr>
    </w:p>
    <w:p w14:paraId="568C9502" w14:textId="0AABBAC1" w:rsidR="00F96F7F" w:rsidRDefault="00F96F7F" w:rsidP="003766D1">
      <w:pPr>
        <w:spacing w:line="276" w:lineRule="auto"/>
        <w:ind w:firstLine="720"/>
        <w:jc w:val="both"/>
      </w:pPr>
      <w:r>
        <w:t>[</w:t>
      </w:r>
      <w:r w:rsidR="00120394">
        <w:t>3</w:t>
      </w:r>
      <w:r w:rsidR="00CB5A8B">
        <w:t>2</w:t>
      </w:r>
      <w:r>
        <w:t>] </w:t>
      </w:r>
      <w:r w:rsidR="00B71FDA">
        <w:t xml:space="preserve">Arodbiedrības </w:t>
      </w:r>
      <w:r>
        <w:t>norādītais jautājums Nr. 1 neattiecas uz šajā lietā noskaidrojamiem apstākļiem. Proti, lietā nav strīda par tāda laika perioda ieskaitīšanu darba laikā, kad pilots vad</w:t>
      </w:r>
      <w:r w:rsidR="008F1051">
        <w:t>īja</w:t>
      </w:r>
      <w:r>
        <w:t xml:space="preserve"> lidmašīnu. Tādējādi Eiropas Savienības Tiesas atbilde uz šo jautājumu šajā lietā nevar būt lietderīga.</w:t>
      </w:r>
    </w:p>
    <w:p w14:paraId="79A8ABEA" w14:textId="0C695B2E" w:rsidR="000452E8" w:rsidRDefault="000452E8" w:rsidP="003766D1">
      <w:pPr>
        <w:spacing w:line="276" w:lineRule="auto"/>
        <w:ind w:firstLine="720"/>
        <w:jc w:val="both"/>
      </w:pPr>
      <w:r>
        <w:t xml:space="preserve">Saistībā ar jautājumu Nr. 2 ir jāņem vērāt Senāta jau norādītais, ka nav pierādīts tas, ka 2019.gada 2.jūnijā </w:t>
      </w:r>
      <w:r w:rsidR="007F7B57">
        <w:rPr>
          <w:rFonts w:asciiTheme="majorBidi" w:hAnsiTheme="majorBidi" w:cstheme="majorBidi"/>
        </w:rPr>
        <w:t>[pers. A]</w:t>
      </w:r>
      <w:r w:rsidR="007F7B57">
        <w:rPr>
          <w:rFonts w:asciiTheme="majorBidi" w:hAnsiTheme="majorBidi" w:cstheme="majorBidi"/>
        </w:rPr>
        <w:t xml:space="preserve"> </w:t>
      </w:r>
      <w:r>
        <w:t>strīdus laika periodā bija strādājošs apkalpes loceklis. Savukārt par to, ka Tehnisko prasību regulas</w:t>
      </w:r>
      <w:r w:rsidR="002B6719">
        <w:t xml:space="preserve"> III pielikuma</w:t>
      </w:r>
      <w:r>
        <w:t xml:space="preserve"> FTL apakšdaļas ORO.FTL 105.punkta 18.apakšpunkts piemērojams nestrādājošiem apkalpes locekļiem Senātam nav saprātīgu šaubu.</w:t>
      </w:r>
    </w:p>
    <w:p w14:paraId="342D47CD" w14:textId="4F507A24" w:rsidR="006538D9" w:rsidRDefault="000452E8" w:rsidP="003766D1">
      <w:pPr>
        <w:spacing w:line="276" w:lineRule="auto"/>
        <w:ind w:firstLine="720"/>
        <w:jc w:val="both"/>
      </w:pPr>
      <w:r>
        <w:t xml:space="preserve">Tā kā par laika posmu, kurā ir jāuzrauga lidmašīnas tīrīšanas pabeigšana, bagāžas izkraušana, apkalpes transportēšana lidostas drošības zonā no lidmašīnas uz terminālu, kā arī ir jāiziet pasu kontrole Telavivas lidostas noteiktajā kārtībā, apgabaltiesas spriedums tiek atcelts, Senātam nav pamata vērsties Eiropas Savienības Tiesā ar pieteicējas jautājumu Nr. 3. </w:t>
      </w:r>
      <w:r w:rsidRPr="00E47E64">
        <w:t>Proti, faktiskie apstākļi par konkrēto laika posmu vēl nav noskaidroti tādā pakāpē, lai secinātu, ka Tehnisko prasību regulas</w:t>
      </w:r>
      <w:r w:rsidR="002B6719">
        <w:t xml:space="preserve"> III pielikuma</w:t>
      </w:r>
      <w:r w:rsidRPr="00E47E64">
        <w:t xml:space="preserve"> FTL apakšdaļas ORO.FTL 105.punkta 10. un 11.punkts būtu piemērojams konkrētajā gadījumā.</w:t>
      </w:r>
      <w:r w:rsidR="00CB5A8B" w:rsidRPr="00E47E64">
        <w:t xml:space="preserve"> Tādu pašu apsvērumu dēļ Senātam nav pamata vērsties Eiropas Savienības Tiesā ar jautājumu Nr. 7.</w:t>
      </w:r>
    </w:p>
    <w:p w14:paraId="4DC74093" w14:textId="748F7CA8" w:rsidR="00E463DA" w:rsidRPr="00122DAE" w:rsidRDefault="00E463DA" w:rsidP="003766D1">
      <w:pPr>
        <w:spacing w:line="276" w:lineRule="auto"/>
        <w:ind w:firstLine="720"/>
        <w:jc w:val="both"/>
      </w:pPr>
      <w:r>
        <w:t xml:space="preserve">Senātam nav pamata vērsties ar prejudiciālu jautājumu Eiropas Savienības Tiesā arī </w:t>
      </w:r>
      <w:r w:rsidRPr="00122DAE">
        <w:t>par jautājumu Nr.</w:t>
      </w:r>
      <w:r w:rsidR="00B71FDA">
        <w:t> </w:t>
      </w:r>
      <w:r w:rsidRPr="00122DAE">
        <w:t>4</w:t>
      </w:r>
      <w:r w:rsidR="000E5B6E">
        <w:t xml:space="preserve">, jo </w:t>
      </w:r>
      <w:r w:rsidRPr="00122DAE">
        <w:t xml:space="preserve">nav radušās saprātīgas šaubas par to, ka viss nostrādātais darba laiks ir jāuzskaita. Šāds darba devēja pienākums izriet no Darba likuma </w:t>
      </w:r>
      <w:r w:rsidR="005C3264" w:rsidRPr="00122DAE">
        <w:t>137.</w:t>
      </w:r>
      <w:r w:rsidRPr="00122DAE">
        <w:t>panta</w:t>
      </w:r>
      <w:r w:rsidR="00122DAE" w:rsidRPr="00122DAE">
        <w:t>.</w:t>
      </w:r>
      <w:r w:rsidRPr="00122DAE">
        <w:t xml:space="preserve"> </w:t>
      </w:r>
      <w:r w:rsidR="008A549F" w:rsidRPr="00122DAE">
        <w:t>Šo pašu iemeslu dēļ nav pamata uzdot a</w:t>
      </w:r>
      <w:r w:rsidR="00122DAE">
        <w:t>r</w:t>
      </w:r>
      <w:r w:rsidR="008A549F" w:rsidRPr="00122DAE">
        <w:t>ī jautājumu Nr. 5.</w:t>
      </w:r>
    </w:p>
    <w:p w14:paraId="06B08F85" w14:textId="71025523" w:rsidR="008A549F" w:rsidRDefault="008A549F" w:rsidP="003766D1">
      <w:pPr>
        <w:spacing w:line="276" w:lineRule="auto"/>
        <w:ind w:firstLine="720"/>
        <w:jc w:val="both"/>
      </w:pPr>
      <w:r w:rsidRPr="00122DAE">
        <w:t>Nav pamata uzdot arī jautājumu Nr. 6, jo šajā jautājumā norādītā tiesību norma attiecas uz ekspluatanta pienākumu glabāt individuālu uzskaites dokumentāciju par katru</w:t>
      </w:r>
      <w:r>
        <w:t xml:space="preserve"> apkalpes locekli, ziņojumus par pagarinātiem lidojuma darba laika periodiem un saīsinātiem atpūtas laika periodiem. Šī tiesību norma neregulē jautājumu par darba laik</w:t>
      </w:r>
      <w:r w:rsidR="00120394">
        <w:t>a uzskaiti,</w:t>
      </w:r>
      <w:r>
        <w:t xml:space="preserve"> par ko ir strīds šajā lietā. No lietas nav konstatējami tādi </w:t>
      </w:r>
      <w:r w:rsidR="00120394">
        <w:t xml:space="preserve">faktiskie apstākļi, kuriem Tehnisko prasību regulas </w:t>
      </w:r>
      <w:r w:rsidR="00120394" w:rsidRPr="00120394">
        <w:t>III pielikuma FTL apakšdaļas ORO.FTL 245.punkts</w:t>
      </w:r>
      <w:r w:rsidR="00120394">
        <w:t xml:space="preserve"> būtu jāpiemēro un tādēļ būtu nepieciešama šīs tiesību normas interpretācija.</w:t>
      </w:r>
    </w:p>
    <w:p w14:paraId="0FED9D60" w14:textId="3BDC4173" w:rsidR="00120394" w:rsidRDefault="00120394" w:rsidP="003766D1">
      <w:pPr>
        <w:spacing w:line="276" w:lineRule="auto"/>
        <w:ind w:firstLine="720"/>
        <w:jc w:val="both"/>
      </w:pPr>
      <w:r>
        <w:t>Uz jautājumu Nr. 8 un Nr. 9 Senāts jau ir atbildējis šā sprieduma 2</w:t>
      </w:r>
      <w:r w:rsidR="00244FA9">
        <w:t>7</w:t>
      </w:r>
      <w:r w:rsidR="00B71FDA">
        <w:t>.–</w:t>
      </w:r>
      <w:r w:rsidR="00244FA9">
        <w:t>30</w:t>
      </w:r>
      <w:r>
        <w:t>.punktā.</w:t>
      </w:r>
    </w:p>
    <w:p w14:paraId="3A6B11EA" w14:textId="77777777" w:rsidR="005E731E" w:rsidRPr="003F5201" w:rsidRDefault="005E731E" w:rsidP="003766D1">
      <w:pPr>
        <w:spacing w:line="276" w:lineRule="auto"/>
        <w:ind w:firstLine="720"/>
        <w:jc w:val="both"/>
      </w:pPr>
    </w:p>
    <w:p w14:paraId="240317A4" w14:textId="3C499CE2" w:rsidR="000A3AC2" w:rsidRPr="00122DAE" w:rsidRDefault="000A3AC2" w:rsidP="003766D1">
      <w:pPr>
        <w:spacing w:line="276" w:lineRule="auto"/>
        <w:jc w:val="center"/>
        <w:rPr>
          <w:i/>
          <w:iCs/>
        </w:rPr>
      </w:pPr>
      <w:r w:rsidRPr="00122DAE">
        <w:rPr>
          <w:i/>
          <w:iCs/>
        </w:rPr>
        <w:t>Kopsavilkums</w:t>
      </w:r>
    </w:p>
    <w:p w14:paraId="0F78080B" w14:textId="77777777" w:rsidR="000A3AC2" w:rsidRDefault="000A3AC2" w:rsidP="003766D1">
      <w:pPr>
        <w:spacing w:line="276" w:lineRule="auto"/>
        <w:ind w:firstLine="720"/>
        <w:jc w:val="both"/>
      </w:pPr>
    </w:p>
    <w:p w14:paraId="0E6C9859" w14:textId="1BDD3FF7" w:rsidR="000A3AC2" w:rsidRDefault="00120394" w:rsidP="003766D1">
      <w:pPr>
        <w:spacing w:line="276" w:lineRule="auto"/>
        <w:ind w:firstLine="720"/>
        <w:jc w:val="both"/>
      </w:pPr>
      <w:r>
        <w:t>[3</w:t>
      </w:r>
      <w:r w:rsidR="00CB5A8B">
        <w:t>3]</w:t>
      </w:r>
      <w:r>
        <w:t> Apkopojot visu iepriekš minēto, Senāts atzīst, ka apgabaltiesas spriedums ir atceļams daļā</w:t>
      </w:r>
      <w:r w:rsidR="009A1FAC">
        <w:t xml:space="preserve"> par laiku, kas 2019.gada 1.</w:t>
      </w:r>
      <w:r w:rsidR="007019BE">
        <w:t>maijā</w:t>
      </w:r>
      <w:r w:rsidR="009A1FAC">
        <w:t xml:space="preserve"> pavadīts, uzraugot </w:t>
      </w:r>
      <w:r w:rsidR="009A1FAC" w:rsidRPr="009A1FAC">
        <w:t>lidmašīnas tīrīšanas pabeigšan</w:t>
      </w:r>
      <w:r w:rsidR="009A1FAC">
        <w:t>u</w:t>
      </w:r>
      <w:r w:rsidR="009A1FAC" w:rsidRPr="009A1FAC">
        <w:t>, bagāžas izkraušan</w:t>
      </w:r>
      <w:r w:rsidR="009A1FAC">
        <w:t>u</w:t>
      </w:r>
      <w:r w:rsidR="009A1FAC" w:rsidRPr="009A1FAC">
        <w:t>, apkalpes transportēšan</w:t>
      </w:r>
      <w:r w:rsidR="009A1FAC">
        <w:t>u</w:t>
      </w:r>
      <w:r w:rsidR="009A1FAC" w:rsidRPr="009A1FAC">
        <w:t xml:space="preserve"> lidostas drošības zonā no lidmašīnas uz terminālu</w:t>
      </w:r>
      <w:r w:rsidR="009A1FAC">
        <w:t xml:space="preserve"> un</w:t>
      </w:r>
      <w:r w:rsidR="009A1FAC" w:rsidRPr="009A1FAC">
        <w:t xml:space="preserve"> pasu kontrol</w:t>
      </w:r>
      <w:r w:rsidR="009A1FAC">
        <w:t>i</w:t>
      </w:r>
      <w:r w:rsidR="00F86D28">
        <w:t>, kā arī par arodbiedrības norādītajiem apstākļiem 2019.gada 3.maijā</w:t>
      </w:r>
      <w:r w:rsidR="009A1FAC">
        <w:t>. Pārējā daļā kasācijas sūdzības argumenti nav pamatoti.</w:t>
      </w:r>
    </w:p>
    <w:p w14:paraId="74077C16" w14:textId="77777777" w:rsidR="009A1FAC" w:rsidRDefault="009A1FAC" w:rsidP="003766D1">
      <w:pPr>
        <w:spacing w:line="276" w:lineRule="auto"/>
        <w:ind w:firstLine="720"/>
        <w:jc w:val="both"/>
      </w:pPr>
    </w:p>
    <w:p w14:paraId="56D9EDD7" w14:textId="24953EF7" w:rsidR="003C6F61" w:rsidRPr="00467A51" w:rsidRDefault="003C6F61" w:rsidP="003766D1">
      <w:pPr>
        <w:spacing w:line="276" w:lineRule="auto"/>
        <w:jc w:val="center"/>
        <w:rPr>
          <w:rFonts w:asciiTheme="majorBidi" w:hAnsiTheme="majorBidi" w:cstheme="majorBidi"/>
          <w:b/>
        </w:rPr>
      </w:pPr>
      <w:r w:rsidRPr="00467A51">
        <w:rPr>
          <w:rFonts w:asciiTheme="majorBidi" w:hAnsiTheme="majorBidi" w:cstheme="majorBidi"/>
          <w:b/>
        </w:rPr>
        <w:t>Rezolutīvā daļa</w:t>
      </w:r>
    </w:p>
    <w:p w14:paraId="0186245B" w14:textId="77777777" w:rsidR="003C6F61" w:rsidRPr="00467A51" w:rsidRDefault="003C6F61" w:rsidP="003766D1">
      <w:pPr>
        <w:shd w:val="clear" w:color="auto" w:fill="FFFFFF"/>
        <w:spacing w:line="276" w:lineRule="auto"/>
        <w:ind w:firstLine="709"/>
        <w:jc w:val="center"/>
        <w:rPr>
          <w:rFonts w:asciiTheme="majorBidi" w:hAnsiTheme="majorBidi" w:cstheme="majorBidi"/>
          <w:b/>
        </w:rPr>
      </w:pPr>
    </w:p>
    <w:p w14:paraId="122D62F8" w14:textId="4F5C7058" w:rsidR="003C6F61" w:rsidRPr="00467A51" w:rsidRDefault="003C6F61" w:rsidP="003766D1">
      <w:pPr>
        <w:shd w:val="clear" w:color="auto" w:fill="FFFFFF"/>
        <w:spacing w:line="276" w:lineRule="auto"/>
        <w:ind w:firstLine="720"/>
        <w:jc w:val="both"/>
        <w:rPr>
          <w:rFonts w:asciiTheme="majorBidi" w:hAnsiTheme="majorBidi" w:cstheme="majorBidi"/>
        </w:rPr>
      </w:pPr>
      <w:r w:rsidRPr="009A1FAC">
        <w:rPr>
          <w:rFonts w:asciiTheme="majorBidi" w:hAnsiTheme="majorBidi" w:cstheme="majorBidi"/>
        </w:rPr>
        <w:t xml:space="preserve">Pamatojoties uz </w:t>
      </w:r>
      <w:r w:rsidRPr="009A1FAC">
        <w:rPr>
          <w:rFonts w:asciiTheme="majorBidi" w:eastAsiaTheme="minorHAnsi" w:hAnsiTheme="majorBidi" w:cstheme="majorBidi"/>
          <w:lang w:eastAsia="en-US"/>
        </w:rPr>
        <w:t>Administratīvā procesa likuma</w:t>
      </w:r>
      <w:r w:rsidR="00E90ACC">
        <w:rPr>
          <w:rFonts w:asciiTheme="majorBidi" w:eastAsiaTheme="minorHAnsi" w:hAnsiTheme="majorBidi" w:cstheme="majorBidi"/>
          <w:lang w:eastAsia="en-US"/>
        </w:rPr>
        <w:t xml:space="preserve"> </w:t>
      </w:r>
      <w:r w:rsidR="00E90ACC" w:rsidRPr="0033116A">
        <w:rPr>
          <w:rFonts w:eastAsiaTheme="minorHAnsi"/>
          <w:lang w:eastAsia="en-US"/>
        </w:rPr>
        <w:t>129.</w:t>
      </w:r>
      <w:r w:rsidR="00E90ACC" w:rsidRPr="0033116A">
        <w:rPr>
          <w:rFonts w:eastAsiaTheme="minorHAnsi"/>
          <w:vertAlign w:val="superscript"/>
          <w:lang w:eastAsia="en-US"/>
        </w:rPr>
        <w:t>1</w:t>
      </w:r>
      <w:r w:rsidR="00E90ACC" w:rsidRPr="0033116A">
        <w:rPr>
          <w:rFonts w:eastAsiaTheme="minorHAnsi"/>
          <w:lang w:eastAsia="en-US"/>
        </w:rPr>
        <w:t>panta pirmās daļas 1.punktu</w:t>
      </w:r>
      <w:r w:rsidR="00E46258" w:rsidRPr="009A1FAC">
        <w:rPr>
          <w:rFonts w:eastAsiaTheme="minorHAnsi"/>
          <w:lang w:eastAsia="en-US"/>
        </w:rPr>
        <w:t xml:space="preserve">, </w:t>
      </w:r>
      <w:r w:rsidRPr="009A1FAC">
        <w:rPr>
          <w:rFonts w:asciiTheme="majorBidi" w:eastAsiaTheme="minorHAnsi" w:hAnsiTheme="majorBidi" w:cstheme="majorBidi"/>
          <w:lang w:eastAsia="en-US"/>
        </w:rPr>
        <w:t xml:space="preserve">348.panta pirmās daļas </w:t>
      </w:r>
      <w:r w:rsidR="009A1FAC" w:rsidRPr="009A1FAC">
        <w:rPr>
          <w:rFonts w:asciiTheme="majorBidi" w:eastAsiaTheme="minorHAnsi" w:hAnsiTheme="majorBidi" w:cstheme="majorBidi"/>
          <w:lang w:eastAsia="en-US"/>
        </w:rPr>
        <w:t>2</w:t>
      </w:r>
      <w:r w:rsidRPr="009A1FAC">
        <w:rPr>
          <w:rFonts w:asciiTheme="majorBidi" w:eastAsiaTheme="minorHAnsi" w:hAnsiTheme="majorBidi" w:cstheme="majorBidi"/>
          <w:lang w:eastAsia="en-US"/>
        </w:rPr>
        <w:t>.punktu</w:t>
      </w:r>
      <w:r w:rsidR="00BF0491" w:rsidRPr="009A1FAC">
        <w:rPr>
          <w:rFonts w:asciiTheme="majorBidi" w:eastAsiaTheme="minorHAnsi" w:hAnsiTheme="majorBidi" w:cstheme="majorBidi"/>
          <w:lang w:eastAsia="en-US"/>
        </w:rPr>
        <w:t xml:space="preserve">, </w:t>
      </w:r>
      <w:r w:rsidRPr="009A1FAC">
        <w:rPr>
          <w:rFonts w:asciiTheme="majorBidi" w:eastAsiaTheme="minorHAnsi" w:hAnsiTheme="majorBidi" w:cstheme="majorBidi"/>
          <w:lang w:eastAsia="en-US"/>
        </w:rPr>
        <w:t>351.pantu</w:t>
      </w:r>
      <w:r w:rsidRPr="009A1FAC">
        <w:rPr>
          <w:rFonts w:asciiTheme="majorBidi" w:hAnsiTheme="majorBidi" w:cstheme="majorBidi"/>
        </w:rPr>
        <w:t>, Senāts</w:t>
      </w:r>
    </w:p>
    <w:p w14:paraId="36CA5005" w14:textId="77777777" w:rsidR="00E46258" w:rsidRDefault="00E46258" w:rsidP="003766D1">
      <w:pPr>
        <w:shd w:val="clear" w:color="auto" w:fill="FFFFFF"/>
        <w:spacing w:line="276" w:lineRule="auto"/>
        <w:jc w:val="center"/>
        <w:rPr>
          <w:rFonts w:asciiTheme="majorBidi" w:hAnsiTheme="majorBidi" w:cstheme="majorBidi"/>
          <w:b/>
        </w:rPr>
      </w:pPr>
    </w:p>
    <w:p w14:paraId="723A8880" w14:textId="5B727002" w:rsidR="003C6F61" w:rsidRPr="00467A51" w:rsidRDefault="003C6F61" w:rsidP="003766D1">
      <w:pPr>
        <w:shd w:val="clear" w:color="auto" w:fill="FFFFFF"/>
        <w:spacing w:line="276" w:lineRule="auto"/>
        <w:jc w:val="center"/>
        <w:rPr>
          <w:rFonts w:asciiTheme="majorBidi" w:hAnsiTheme="majorBidi" w:cstheme="majorBidi"/>
        </w:rPr>
      </w:pPr>
      <w:r w:rsidRPr="00467A51">
        <w:rPr>
          <w:rFonts w:asciiTheme="majorBidi" w:hAnsiTheme="majorBidi" w:cstheme="majorBidi"/>
          <w:b/>
        </w:rPr>
        <w:t>no</w:t>
      </w:r>
      <w:r w:rsidR="00BF0491">
        <w:rPr>
          <w:rFonts w:asciiTheme="majorBidi" w:hAnsiTheme="majorBidi" w:cstheme="majorBidi"/>
          <w:b/>
        </w:rPr>
        <w:t>sprieda</w:t>
      </w:r>
    </w:p>
    <w:p w14:paraId="4A939BFC" w14:textId="77777777" w:rsidR="003C6F61" w:rsidRPr="00467A51" w:rsidRDefault="003C6F61" w:rsidP="003766D1">
      <w:pPr>
        <w:shd w:val="clear" w:color="auto" w:fill="FFFFFF"/>
        <w:spacing w:line="276" w:lineRule="auto"/>
        <w:jc w:val="center"/>
        <w:rPr>
          <w:rFonts w:asciiTheme="majorBidi" w:hAnsiTheme="majorBidi" w:cstheme="majorBidi"/>
          <w:b/>
        </w:rPr>
      </w:pPr>
    </w:p>
    <w:p w14:paraId="29062BF9" w14:textId="0D9F8DF6" w:rsidR="00B85601" w:rsidRPr="00E47E64" w:rsidRDefault="00B85601" w:rsidP="003766D1">
      <w:pPr>
        <w:spacing w:line="276" w:lineRule="auto"/>
        <w:ind w:firstLine="720"/>
        <w:jc w:val="both"/>
      </w:pPr>
      <w:r>
        <w:t xml:space="preserve">atcelt </w:t>
      </w:r>
      <w:r w:rsidR="009A1FAC">
        <w:t xml:space="preserve">Administratīvās apgabaltiesas 2023.gada 22.marta spriedumu daļā par </w:t>
      </w:r>
      <w:r w:rsidR="009A1FAC" w:rsidRPr="009A1FAC">
        <w:t xml:space="preserve">laiku, kas </w:t>
      </w:r>
      <w:r w:rsidR="009A1FAC">
        <w:t>2019.gada 1.</w:t>
      </w:r>
      <w:r w:rsidR="007019BE">
        <w:t>maijā</w:t>
      </w:r>
      <w:r w:rsidR="009A1FAC">
        <w:t xml:space="preserve"> </w:t>
      </w:r>
      <w:r w:rsidR="009A1FAC" w:rsidRPr="009A1FAC">
        <w:t xml:space="preserve">pavadīts, uzraugot lidmašīnas tīrīšanas pabeigšanu, bagāžas </w:t>
      </w:r>
      <w:r w:rsidR="009A1FAC" w:rsidRPr="00E47E64">
        <w:t>izkraušanu, apkalpes transportēšanu lidostas drošības zonā no lidmašīnas uz terminālu un pasu kontroli</w:t>
      </w:r>
      <w:r w:rsidR="00F86D28" w:rsidRPr="00E47E64">
        <w:t>, kā arī 2019.gada 3.maijā pavadīts, atrodoties lidostā divas stundas pirms faktiskā izlidošanas laika</w:t>
      </w:r>
      <w:r w:rsidRPr="00E47E64">
        <w:t>;</w:t>
      </w:r>
    </w:p>
    <w:p w14:paraId="577066B3" w14:textId="26D7017A" w:rsidR="009A1FAC" w:rsidRDefault="00B85601" w:rsidP="003766D1">
      <w:pPr>
        <w:spacing w:line="276" w:lineRule="auto"/>
        <w:ind w:firstLine="720"/>
        <w:jc w:val="both"/>
      </w:pPr>
      <w:r w:rsidRPr="00E47E64">
        <w:t xml:space="preserve">atstāt negrozītu </w:t>
      </w:r>
      <w:r w:rsidR="009A1FAC" w:rsidRPr="00E47E64">
        <w:t xml:space="preserve">Administratīvās apgabaltiesas 2023.gada 22.marta spriedumu </w:t>
      </w:r>
      <w:r w:rsidRPr="00E47E64">
        <w:t>pārējā</w:t>
      </w:r>
      <w:r>
        <w:t xml:space="preserve"> daļā;</w:t>
      </w:r>
    </w:p>
    <w:p w14:paraId="6B31C2A1" w14:textId="454B8B54" w:rsidR="009A1FAC" w:rsidRPr="0089150C" w:rsidRDefault="00AF1938" w:rsidP="003766D1">
      <w:pPr>
        <w:spacing w:line="276" w:lineRule="auto"/>
        <w:ind w:firstLine="720"/>
        <w:jc w:val="both"/>
      </w:pPr>
      <w:r w:rsidRPr="002B6719">
        <w:t xml:space="preserve">atmaksāt Latvijas Aviācijas </w:t>
      </w:r>
      <w:r w:rsidR="00122DAE" w:rsidRPr="002B6719">
        <w:t>a</w:t>
      </w:r>
      <w:r w:rsidRPr="002B6719">
        <w:t>rodbiedrībai par kasācijas sūdzību samaksāto drošības naudu 70</w:t>
      </w:r>
      <w:r w:rsidR="00353271">
        <w:t> </w:t>
      </w:r>
      <w:r w:rsidRPr="002B6719">
        <w:rPr>
          <w:i/>
          <w:iCs/>
        </w:rPr>
        <w:t>euro</w:t>
      </w:r>
      <w:r w:rsidRPr="002B6719">
        <w:t>.</w:t>
      </w:r>
    </w:p>
    <w:p w14:paraId="1ECF185C" w14:textId="77777777" w:rsidR="003C6F61" w:rsidRPr="00467A51" w:rsidRDefault="003C6F61" w:rsidP="003766D1">
      <w:pPr>
        <w:spacing w:line="276" w:lineRule="auto"/>
        <w:ind w:firstLine="720"/>
        <w:jc w:val="both"/>
        <w:rPr>
          <w:rFonts w:asciiTheme="majorBidi" w:hAnsiTheme="majorBidi" w:cstheme="majorBidi"/>
        </w:rPr>
      </w:pPr>
    </w:p>
    <w:p w14:paraId="51C8E6A2" w14:textId="2536B4A3" w:rsidR="003A62BD" w:rsidRPr="00467A51" w:rsidRDefault="003C6F61" w:rsidP="003766D1">
      <w:pPr>
        <w:spacing w:line="276" w:lineRule="auto"/>
        <w:ind w:firstLine="720"/>
        <w:jc w:val="both"/>
        <w:rPr>
          <w:rFonts w:asciiTheme="majorBidi" w:hAnsiTheme="majorBidi" w:cstheme="majorBidi"/>
        </w:rPr>
      </w:pPr>
      <w:r w:rsidRPr="00467A51">
        <w:rPr>
          <w:rFonts w:asciiTheme="majorBidi" w:hAnsiTheme="majorBidi" w:cstheme="majorBidi"/>
        </w:rPr>
        <w:t>Spriedums nav pārsūdzams.</w:t>
      </w:r>
    </w:p>
    <w:sectPr w:rsidR="003A62BD" w:rsidRPr="00467A51" w:rsidSect="00F124AC">
      <w:footerReference w:type="default" r:id="rId22"/>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02CF" w14:textId="77777777" w:rsidR="000B51BA" w:rsidRDefault="000B51BA" w:rsidP="00121D30">
      <w:r>
        <w:separator/>
      </w:r>
    </w:p>
  </w:endnote>
  <w:endnote w:type="continuationSeparator" w:id="0">
    <w:p w14:paraId="58E5E86E" w14:textId="77777777" w:rsidR="000B51BA" w:rsidRDefault="000B51BA" w:rsidP="0012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0326" w14:textId="35609C1A" w:rsidR="00467A51" w:rsidRPr="00F86F32" w:rsidRDefault="00467A51" w:rsidP="00F86F32">
    <w:pPr>
      <w:pStyle w:val="Footer"/>
      <w:jc w:val="center"/>
      <w:rPr>
        <w:sz w:val="20"/>
        <w:szCs w:val="20"/>
      </w:rPr>
    </w:pPr>
    <w:r w:rsidRPr="00F86F32">
      <w:rPr>
        <w:rStyle w:val="PageNumber"/>
        <w:rFonts w:eastAsiaTheme="majorEastAsia"/>
        <w:sz w:val="20"/>
        <w:szCs w:val="20"/>
      </w:rPr>
      <w:fldChar w:fldCharType="begin"/>
    </w:r>
    <w:r w:rsidRPr="00F86F32">
      <w:rPr>
        <w:rStyle w:val="PageNumber"/>
        <w:rFonts w:eastAsiaTheme="majorEastAsia"/>
        <w:sz w:val="20"/>
        <w:szCs w:val="20"/>
      </w:rPr>
      <w:instrText xml:space="preserve">PAGE  </w:instrText>
    </w:r>
    <w:r w:rsidRPr="00F86F32">
      <w:rPr>
        <w:rStyle w:val="PageNumber"/>
        <w:rFonts w:eastAsiaTheme="majorEastAsia"/>
        <w:sz w:val="20"/>
        <w:szCs w:val="20"/>
      </w:rPr>
      <w:fldChar w:fldCharType="separate"/>
    </w:r>
    <w:r w:rsidRPr="00F86F32">
      <w:rPr>
        <w:rStyle w:val="PageNumber"/>
        <w:rFonts w:eastAsiaTheme="majorEastAsia"/>
        <w:sz w:val="20"/>
        <w:szCs w:val="20"/>
      </w:rPr>
      <w:t>1</w:t>
    </w:r>
    <w:r w:rsidRPr="00F86F32">
      <w:rPr>
        <w:rStyle w:val="PageNumber"/>
        <w:rFonts w:eastAsiaTheme="majorEastAsia"/>
        <w:sz w:val="20"/>
        <w:szCs w:val="20"/>
      </w:rPr>
      <w:fldChar w:fldCharType="end"/>
    </w:r>
    <w:r w:rsidRPr="00F86F32">
      <w:rPr>
        <w:rStyle w:val="PageNumber"/>
        <w:rFonts w:eastAsiaTheme="majorEastAsia"/>
        <w:sz w:val="20"/>
        <w:szCs w:val="20"/>
      </w:rPr>
      <w:t xml:space="preserve"> no </w:t>
    </w:r>
    <w:r w:rsidRPr="00F86F32">
      <w:rPr>
        <w:rStyle w:val="PageNumber"/>
        <w:rFonts w:eastAsiaTheme="majorEastAsia"/>
        <w:noProof/>
        <w:sz w:val="20"/>
        <w:szCs w:val="20"/>
      </w:rPr>
      <w:fldChar w:fldCharType="begin"/>
    </w:r>
    <w:r w:rsidRPr="00F86F32">
      <w:rPr>
        <w:rStyle w:val="PageNumber"/>
        <w:rFonts w:eastAsiaTheme="majorEastAsia"/>
        <w:noProof/>
        <w:sz w:val="20"/>
        <w:szCs w:val="20"/>
      </w:rPr>
      <w:instrText xml:space="preserve"> SECTIONPAGES   \* MERGEFORMAT </w:instrText>
    </w:r>
    <w:r w:rsidRPr="00F86F32">
      <w:rPr>
        <w:rStyle w:val="PageNumber"/>
        <w:rFonts w:eastAsiaTheme="majorEastAsia"/>
        <w:noProof/>
        <w:sz w:val="20"/>
        <w:szCs w:val="20"/>
      </w:rPr>
      <w:fldChar w:fldCharType="separate"/>
    </w:r>
    <w:r w:rsidR="000B51BA">
      <w:rPr>
        <w:rStyle w:val="PageNumber"/>
        <w:rFonts w:eastAsiaTheme="majorEastAsia"/>
        <w:noProof/>
        <w:sz w:val="20"/>
        <w:szCs w:val="20"/>
      </w:rPr>
      <w:t>1</w:t>
    </w:r>
    <w:r w:rsidRPr="00F86F32">
      <w:rPr>
        <w:rStyle w:val="PageNumber"/>
        <w:rFonts w:eastAsiaTheme="majorEastAs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63FDC" w14:textId="77777777" w:rsidR="000B51BA" w:rsidRDefault="000B51BA" w:rsidP="00121D30">
      <w:r>
        <w:separator/>
      </w:r>
    </w:p>
  </w:footnote>
  <w:footnote w:type="continuationSeparator" w:id="0">
    <w:p w14:paraId="6C146D4E" w14:textId="77777777" w:rsidR="000B51BA" w:rsidRDefault="000B51BA" w:rsidP="00121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F2603"/>
    <w:multiLevelType w:val="hybridMultilevel"/>
    <w:tmpl w:val="FF46EB3E"/>
    <w:lvl w:ilvl="0" w:tplc="CD969A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EB34019"/>
    <w:multiLevelType w:val="hybridMultilevel"/>
    <w:tmpl w:val="F822FBC8"/>
    <w:lvl w:ilvl="0" w:tplc="1466CE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189955505">
    <w:abstractNumId w:val="1"/>
  </w:num>
  <w:num w:numId="2" w16cid:durableId="57555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61"/>
    <w:rsid w:val="0000018A"/>
    <w:rsid w:val="000008C7"/>
    <w:rsid w:val="00001FAD"/>
    <w:rsid w:val="000035CD"/>
    <w:rsid w:val="000064E8"/>
    <w:rsid w:val="0000730F"/>
    <w:rsid w:val="000121B3"/>
    <w:rsid w:val="00013DE3"/>
    <w:rsid w:val="000155C0"/>
    <w:rsid w:val="000177F3"/>
    <w:rsid w:val="00017EA3"/>
    <w:rsid w:val="00017FCE"/>
    <w:rsid w:val="0002142F"/>
    <w:rsid w:val="00021784"/>
    <w:rsid w:val="0002451E"/>
    <w:rsid w:val="00024C2F"/>
    <w:rsid w:val="00024F45"/>
    <w:rsid w:val="000258F5"/>
    <w:rsid w:val="00025D02"/>
    <w:rsid w:val="00026491"/>
    <w:rsid w:val="00026DB5"/>
    <w:rsid w:val="00027AF8"/>
    <w:rsid w:val="00027BE8"/>
    <w:rsid w:val="00031BE1"/>
    <w:rsid w:val="00033576"/>
    <w:rsid w:val="000349CE"/>
    <w:rsid w:val="0003542B"/>
    <w:rsid w:val="000358A4"/>
    <w:rsid w:val="00035D83"/>
    <w:rsid w:val="00040684"/>
    <w:rsid w:val="0004251A"/>
    <w:rsid w:val="0004252D"/>
    <w:rsid w:val="00043C74"/>
    <w:rsid w:val="0004482D"/>
    <w:rsid w:val="000452E8"/>
    <w:rsid w:val="0004623A"/>
    <w:rsid w:val="00046C7D"/>
    <w:rsid w:val="00050B5E"/>
    <w:rsid w:val="00053640"/>
    <w:rsid w:val="00053B79"/>
    <w:rsid w:val="00054B29"/>
    <w:rsid w:val="00055E85"/>
    <w:rsid w:val="00060452"/>
    <w:rsid w:val="00062A99"/>
    <w:rsid w:val="00065CFB"/>
    <w:rsid w:val="00070FE1"/>
    <w:rsid w:val="00073FB4"/>
    <w:rsid w:val="0007402E"/>
    <w:rsid w:val="00074463"/>
    <w:rsid w:val="00074761"/>
    <w:rsid w:val="00075E23"/>
    <w:rsid w:val="000822BC"/>
    <w:rsid w:val="0009002D"/>
    <w:rsid w:val="00091365"/>
    <w:rsid w:val="00093C57"/>
    <w:rsid w:val="00096002"/>
    <w:rsid w:val="000A0B73"/>
    <w:rsid w:val="000A3AC2"/>
    <w:rsid w:val="000A65AA"/>
    <w:rsid w:val="000B188C"/>
    <w:rsid w:val="000B1D68"/>
    <w:rsid w:val="000B4AED"/>
    <w:rsid w:val="000B51BA"/>
    <w:rsid w:val="000B784E"/>
    <w:rsid w:val="000C4135"/>
    <w:rsid w:val="000C4228"/>
    <w:rsid w:val="000C567C"/>
    <w:rsid w:val="000C6A65"/>
    <w:rsid w:val="000C7655"/>
    <w:rsid w:val="000C7ACF"/>
    <w:rsid w:val="000D070E"/>
    <w:rsid w:val="000D272D"/>
    <w:rsid w:val="000D4C89"/>
    <w:rsid w:val="000D56AB"/>
    <w:rsid w:val="000D57A2"/>
    <w:rsid w:val="000D63E5"/>
    <w:rsid w:val="000D6699"/>
    <w:rsid w:val="000E176B"/>
    <w:rsid w:val="000E2066"/>
    <w:rsid w:val="000E2CB6"/>
    <w:rsid w:val="000E3758"/>
    <w:rsid w:val="000E3B12"/>
    <w:rsid w:val="000E5B6E"/>
    <w:rsid w:val="000E5C5D"/>
    <w:rsid w:val="000F09EF"/>
    <w:rsid w:val="000F239E"/>
    <w:rsid w:val="000F24E3"/>
    <w:rsid w:val="000F5FE4"/>
    <w:rsid w:val="000F6F2C"/>
    <w:rsid w:val="000F7901"/>
    <w:rsid w:val="000F7F52"/>
    <w:rsid w:val="0010127C"/>
    <w:rsid w:val="001024AA"/>
    <w:rsid w:val="001027DB"/>
    <w:rsid w:val="00104B69"/>
    <w:rsid w:val="00106854"/>
    <w:rsid w:val="00106DA0"/>
    <w:rsid w:val="0010740E"/>
    <w:rsid w:val="00111694"/>
    <w:rsid w:val="00112E27"/>
    <w:rsid w:val="00114050"/>
    <w:rsid w:val="00114108"/>
    <w:rsid w:val="00115B6B"/>
    <w:rsid w:val="00116426"/>
    <w:rsid w:val="0011642D"/>
    <w:rsid w:val="00117188"/>
    <w:rsid w:val="00117F69"/>
    <w:rsid w:val="00120394"/>
    <w:rsid w:val="001206A5"/>
    <w:rsid w:val="00121D30"/>
    <w:rsid w:val="00122529"/>
    <w:rsid w:val="001227A4"/>
    <w:rsid w:val="00122DAE"/>
    <w:rsid w:val="0012467B"/>
    <w:rsid w:val="0012512F"/>
    <w:rsid w:val="00125315"/>
    <w:rsid w:val="00126620"/>
    <w:rsid w:val="00126D81"/>
    <w:rsid w:val="001275BB"/>
    <w:rsid w:val="00127B33"/>
    <w:rsid w:val="00127C14"/>
    <w:rsid w:val="00134FF9"/>
    <w:rsid w:val="001351EB"/>
    <w:rsid w:val="0013651C"/>
    <w:rsid w:val="001371AD"/>
    <w:rsid w:val="00137DDD"/>
    <w:rsid w:val="001407B2"/>
    <w:rsid w:val="00142EF9"/>
    <w:rsid w:val="0014313B"/>
    <w:rsid w:val="001444E4"/>
    <w:rsid w:val="001445EC"/>
    <w:rsid w:val="00150192"/>
    <w:rsid w:val="0015060F"/>
    <w:rsid w:val="001534B8"/>
    <w:rsid w:val="00154415"/>
    <w:rsid w:val="00154569"/>
    <w:rsid w:val="00156CB7"/>
    <w:rsid w:val="00162AF9"/>
    <w:rsid w:val="00165B25"/>
    <w:rsid w:val="00165CD0"/>
    <w:rsid w:val="0016626C"/>
    <w:rsid w:val="00166837"/>
    <w:rsid w:val="0016764B"/>
    <w:rsid w:val="00167DA2"/>
    <w:rsid w:val="00174A3C"/>
    <w:rsid w:val="0017614B"/>
    <w:rsid w:val="00180A66"/>
    <w:rsid w:val="00180B84"/>
    <w:rsid w:val="00181AAA"/>
    <w:rsid w:val="00181B58"/>
    <w:rsid w:val="00184C4C"/>
    <w:rsid w:val="00185AAE"/>
    <w:rsid w:val="00187ACC"/>
    <w:rsid w:val="00187EBC"/>
    <w:rsid w:val="00192C12"/>
    <w:rsid w:val="00193594"/>
    <w:rsid w:val="001937FC"/>
    <w:rsid w:val="00194848"/>
    <w:rsid w:val="00194A03"/>
    <w:rsid w:val="00197D69"/>
    <w:rsid w:val="001A1D05"/>
    <w:rsid w:val="001A2B85"/>
    <w:rsid w:val="001A68A3"/>
    <w:rsid w:val="001A7433"/>
    <w:rsid w:val="001B0D7E"/>
    <w:rsid w:val="001B1243"/>
    <w:rsid w:val="001B2019"/>
    <w:rsid w:val="001B2459"/>
    <w:rsid w:val="001B3E51"/>
    <w:rsid w:val="001B4EF8"/>
    <w:rsid w:val="001B686E"/>
    <w:rsid w:val="001B70A2"/>
    <w:rsid w:val="001B78F4"/>
    <w:rsid w:val="001C0C30"/>
    <w:rsid w:val="001C1ADF"/>
    <w:rsid w:val="001C2E53"/>
    <w:rsid w:val="001C4041"/>
    <w:rsid w:val="001D0F1D"/>
    <w:rsid w:val="001D3C0B"/>
    <w:rsid w:val="001D3C17"/>
    <w:rsid w:val="001D4590"/>
    <w:rsid w:val="001D71E7"/>
    <w:rsid w:val="001E1769"/>
    <w:rsid w:val="001E3399"/>
    <w:rsid w:val="001E7CF6"/>
    <w:rsid w:val="001F1C10"/>
    <w:rsid w:val="001F5B8A"/>
    <w:rsid w:val="002011E0"/>
    <w:rsid w:val="002034EC"/>
    <w:rsid w:val="00205AB2"/>
    <w:rsid w:val="00205F38"/>
    <w:rsid w:val="002068B5"/>
    <w:rsid w:val="00206D5B"/>
    <w:rsid w:val="00207C47"/>
    <w:rsid w:val="00211EBA"/>
    <w:rsid w:val="00212A68"/>
    <w:rsid w:val="002136B7"/>
    <w:rsid w:val="00213D62"/>
    <w:rsid w:val="002146DD"/>
    <w:rsid w:val="00214F59"/>
    <w:rsid w:val="0021563C"/>
    <w:rsid w:val="0021624C"/>
    <w:rsid w:val="0022139A"/>
    <w:rsid w:val="0022408B"/>
    <w:rsid w:val="00224DE1"/>
    <w:rsid w:val="002250D7"/>
    <w:rsid w:val="0022597E"/>
    <w:rsid w:val="00225BD5"/>
    <w:rsid w:val="00226FB6"/>
    <w:rsid w:val="00227EF8"/>
    <w:rsid w:val="00230D2F"/>
    <w:rsid w:val="0023115D"/>
    <w:rsid w:val="00231CF9"/>
    <w:rsid w:val="00232F31"/>
    <w:rsid w:val="002343EE"/>
    <w:rsid w:val="00236B03"/>
    <w:rsid w:val="00237CB6"/>
    <w:rsid w:val="00240908"/>
    <w:rsid w:val="002413DF"/>
    <w:rsid w:val="002433C1"/>
    <w:rsid w:val="00244B0D"/>
    <w:rsid w:val="00244FA9"/>
    <w:rsid w:val="00245DB6"/>
    <w:rsid w:val="00246DF3"/>
    <w:rsid w:val="0025216C"/>
    <w:rsid w:val="002531C0"/>
    <w:rsid w:val="002534AF"/>
    <w:rsid w:val="00253F1C"/>
    <w:rsid w:val="0025718A"/>
    <w:rsid w:val="00257E34"/>
    <w:rsid w:val="00260FC3"/>
    <w:rsid w:val="002634F7"/>
    <w:rsid w:val="00263A5A"/>
    <w:rsid w:val="002652A0"/>
    <w:rsid w:val="0026547E"/>
    <w:rsid w:val="002711ED"/>
    <w:rsid w:val="00275CBC"/>
    <w:rsid w:val="00276116"/>
    <w:rsid w:val="0027745E"/>
    <w:rsid w:val="00280198"/>
    <w:rsid w:val="002809C2"/>
    <w:rsid w:val="00281C5E"/>
    <w:rsid w:val="00281C85"/>
    <w:rsid w:val="00284D51"/>
    <w:rsid w:val="0028652D"/>
    <w:rsid w:val="002869BC"/>
    <w:rsid w:val="00287DC5"/>
    <w:rsid w:val="00287FA7"/>
    <w:rsid w:val="0029195F"/>
    <w:rsid w:val="00294789"/>
    <w:rsid w:val="00294854"/>
    <w:rsid w:val="002953FD"/>
    <w:rsid w:val="00295B71"/>
    <w:rsid w:val="00296B3C"/>
    <w:rsid w:val="002978BC"/>
    <w:rsid w:val="002979FE"/>
    <w:rsid w:val="002A05D1"/>
    <w:rsid w:val="002A3430"/>
    <w:rsid w:val="002A3FEE"/>
    <w:rsid w:val="002A5012"/>
    <w:rsid w:val="002A7847"/>
    <w:rsid w:val="002B0D82"/>
    <w:rsid w:val="002B4B2E"/>
    <w:rsid w:val="002B606E"/>
    <w:rsid w:val="002B6719"/>
    <w:rsid w:val="002B7B2F"/>
    <w:rsid w:val="002C069A"/>
    <w:rsid w:val="002C1820"/>
    <w:rsid w:val="002C1D9E"/>
    <w:rsid w:val="002C7D94"/>
    <w:rsid w:val="002D03BB"/>
    <w:rsid w:val="002D0773"/>
    <w:rsid w:val="002D5992"/>
    <w:rsid w:val="002D6BFA"/>
    <w:rsid w:val="002D7177"/>
    <w:rsid w:val="002E0470"/>
    <w:rsid w:val="002E048C"/>
    <w:rsid w:val="002E4BE0"/>
    <w:rsid w:val="002E771E"/>
    <w:rsid w:val="002E7F53"/>
    <w:rsid w:val="002F0D00"/>
    <w:rsid w:val="002F13F5"/>
    <w:rsid w:val="002F1D3C"/>
    <w:rsid w:val="002F1F38"/>
    <w:rsid w:val="002F2705"/>
    <w:rsid w:val="002F3980"/>
    <w:rsid w:val="002F7A20"/>
    <w:rsid w:val="002F7E74"/>
    <w:rsid w:val="002F7F20"/>
    <w:rsid w:val="00300324"/>
    <w:rsid w:val="003005F5"/>
    <w:rsid w:val="00300DE0"/>
    <w:rsid w:val="00303138"/>
    <w:rsid w:val="00304E89"/>
    <w:rsid w:val="00307C23"/>
    <w:rsid w:val="00310821"/>
    <w:rsid w:val="00310A21"/>
    <w:rsid w:val="00310DF8"/>
    <w:rsid w:val="003111D9"/>
    <w:rsid w:val="0031267A"/>
    <w:rsid w:val="00313C4A"/>
    <w:rsid w:val="00314926"/>
    <w:rsid w:val="00315E49"/>
    <w:rsid w:val="0031792F"/>
    <w:rsid w:val="003202BD"/>
    <w:rsid w:val="00323A1C"/>
    <w:rsid w:val="003245DE"/>
    <w:rsid w:val="0032529E"/>
    <w:rsid w:val="003260A5"/>
    <w:rsid w:val="003268A0"/>
    <w:rsid w:val="00330788"/>
    <w:rsid w:val="00331605"/>
    <w:rsid w:val="00331816"/>
    <w:rsid w:val="0033363E"/>
    <w:rsid w:val="00335D71"/>
    <w:rsid w:val="003365D2"/>
    <w:rsid w:val="0033791F"/>
    <w:rsid w:val="00337940"/>
    <w:rsid w:val="00337A8D"/>
    <w:rsid w:val="00337AF2"/>
    <w:rsid w:val="00342A9B"/>
    <w:rsid w:val="00342CF3"/>
    <w:rsid w:val="00345486"/>
    <w:rsid w:val="003458A9"/>
    <w:rsid w:val="003476A0"/>
    <w:rsid w:val="00347731"/>
    <w:rsid w:val="00350024"/>
    <w:rsid w:val="00350195"/>
    <w:rsid w:val="0035312F"/>
    <w:rsid w:val="00353271"/>
    <w:rsid w:val="00355323"/>
    <w:rsid w:val="00355A3A"/>
    <w:rsid w:val="00355E3E"/>
    <w:rsid w:val="00356AB7"/>
    <w:rsid w:val="00360EAF"/>
    <w:rsid w:val="0036397F"/>
    <w:rsid w:val="00363A42"/>
    <w:rsid w:val="00366DAB"/>
    <w:rsid w:val="00367768"/>
    <w:rsid w:val="00374F2C"/>
    <w:rsid w:val="00375221"/>
    <w:rsid w:val="00375687"/>
    <w:rsid w:val="003766D1"/>
    <w:rsid w:val="0038306F"/>
    <w:rsid w:val="00384075"/>
    <w:rsid w:val="00390FCE"/>
    <w:rsid w:val="0039257F"/>
    <w:rsid w:val="00393B7E"/>
    <w:rsid w:val="0039444A"/>
    <w:rsid w:val="00394D7D"/>
    <w:rsid w:val="00395230"/>
    <w:rsid w:val="00395266"/>
    <w:rsid w:val="00395F9C"/>
    <w:rsid w:val="003A120A"/>
    <w:rsid w:val="003A317B"/>
    <w:rsid w:val="003A62BD"/>
    <w:rsid w:val="003A656B"/>
    <w:rsid w:val="003A6959"/>
    <w:rsid w:val="003B0125"/>
    <w:rsid w:val="003B1315"/>
    <w:rsid w:val="003B1DB1"/>
    <w:rsid w:val="003B3C39"/>
    <w:rsid w:val="003B49DF"/>
    <w:rsid w:val="003B798A"/>
    <w:rsid w:val="003C3546"/>
    <w:rsid w:val="003C5D82"/>
    <w:rsid w:val="003C67E8"/>
    <w:rsid w:val="003C6F1D"/>
    <w:rsid w:val="003C6F61"/>
    <w:rsid w:val="003D045C"/>
    <w:rsid w:val="003D1168"/>
    <w:rsid w:val="003D2107"/>
    <w:rsid w:val="003D26CF"/>
    <w:rsid w:val="003D6D83"/>
    <w:rsid w:val="003D7509"/>
    <w:rsid w:val="003E121C"/>
    <w:rsid w:val="003E137E"/>
    <w:rsid w:val="003E1525"/>
    <w:rsid w:val="003E161A"/>
    <w:rsid w:val="003E295E"/>
    <w:rsid w:val="003E3FDF"/>
    <w:rsid w:val="003E475F"/>
    <w:rsid w:val="003E5325"/>
    <w:rsid w:val="003E5F7F"/>
    <w:rsid w:val="003E66E8"/>
    <w:rsid w:val="003E6B73"/>
    <w:rsid w:val="003E7178"/>
    <w:rsid w:val="003F244D"/>
    <w:rsid w:val="003F3DF4"/>
    <w:rsid w:val="003F4B03"/>
    <w:rsid w:val="003F5201"/>
    <w:rsid w:val="003F562C"/>
    <w:rsid w:val="003F68FC"/>
    <w:rsid w:val="00400A13"/>
    <w:rsid w:val="004015FA"/>
    <w:rsid w:val="00401B97"/>
    <w:rsid w:val="00401DED"/>
    <w:rsid w:val="00402212"/>
    <w:rsid w:val="004032EA"/>
    <w:rsid w:val="00415F28"/>
    <w:rsid w:val="00416EE4"/>
    <w:rsid w:val="0042034C"/>
    <w:rsid w:val="00420435"/>
    <w:rsid w:val="00420AF5"/>
    <w:rsid w:val="00420D66"/>
    <w:rsid w:val="00423561"/>
    <w:rsid w:val="0042650F"/>
    <w:rsid w:val="00427594"/>
    <w:rsid w:val="00431251"/>
    <w:rsid w:val="00432888"/>
    <w:rsid w:val="00433E79"/>
    <w:rsid w:val="0043457E"/>
    <w:rsid w:val="004348EA"/>
    <w:rsid w:val="00436716"/>
    <w:rsid w:val="004376E9"/>
    <w:rsid w:val="00440B85"/>
    <w:rsid w:val="00440DA6"/>
    <w:rsid w:val="004410E7"/>
    <w:rsid w:val="0045099B"/>
    <w:rsid w:val="00452CD9"/>
    <w:rsid w:val="004546E9"/>
    <w:rsid w:val="00455AC4"/>
    <w:rsid w:val="00457D22"/>
    <w:rsid w:val="00457DB9"/>
    <w:rsid w:val="00460DBD"/>
    <w:rsid w:val="0046107C"/>
    <w:rsid w:val="004624AE"/>
    <w:rsid w:val="004630DC"/>
    <w:rsid w:val="004632C5"/>
    <w:rsid w:val="0046792A"/>
    <w:rsid w:val="00467A51"/>
    <w:rsid w:val="00467E8A"/>
    <w:rsid w:val="0047190E"/>
    <w:rsid w:val="00471DC6"/>
    <w:rsid w:val="00472EC2"/>
    <w:rsid w:val="004731B3"/>
    <w:rsid w:val="00475AFD"/>
    <w:rsid w:val="00476668"/>
    <w:rsid w:val="00476C2A"/>
    <w:rsid w:val="0048111A"/>
    <w:rsid w:val="004818EF"/>
    <w:rsid w:val="00482E4B"/>
    <w:rsid w:val="00483A21"/>
    <w:rsid w:val="004857AA"/>
    <w:rsid w:val="00490152"/>
    <w:rsid w:val="00491365"/>
    <w:rsid w:val="004934E3"/>
    <w:rsid w:val="00493EE3"/>
    <w:rsid w:val="00494950"/>
    <w:rsid w:val="00495824"/>
    <w:rsid w:val="00496982"/>
    <w:rsid w:val="004970D7"/>
    <w:rsid w:val="004972A1"/>
    <w:rsid w:val="004A01A3"/>
    <w:rsid w:val="004A0929"/>
    <w:rsid w:val="004A1487"/>
    <w:rsid w:val="004A3784"/>
    <w:rsid w:val="004A6FDF"/>
    <w:rsid w:val="004A7A55"/>
    <w:rsid w:val="004A7D77"/>
    <w:rsid w:val="004B17C9"/>
    <w:rsid w:val="004B1A95"/>
    <w:rsid w:val="004B1C2B"/>
    <w:rsid w:val="004B1D01"/>
    <w:rsid w:val="004B501C"/>
    <w:rsid w:val="004C0134"/>
    <w:rsid w:val="004C161E"/>
    <w:rsid w:val="004C6586"/>
    <w:rsid w:val="004C6D41"/>
    <w:rsid w:val="004C7B4C"/>
    <w:rsid w:val="004D1000"/>
    <w:rsid w:val="004D13FE"/>
    <w:rsid w:val="004D3D71"/>
    <w:rsid w:val="004D3D96"/>
    <w:rsid w:val="004D4046"/>
    <w:rsid w:val="004D5E07"/>
    <w:rsid w:val="004D631D"/>
    <w:rsid w:val="004D6D08"/>
    <w:rsid w:val="004E11BE"/>
    <w:rsid w:val="004E1D2B"/>
    <w:rsid w:val="004E4459"/>
    <w:rsid w:val="004E7197"/>
    <w:rsid w:val="004E74DB"/>
    <w:rsid w:val="004F0F5E"/>
    <w:rsid w:val="004F1A61"/>
    <w:rsid w:val="004F2520"/>
    <w:rsid w:val="004F2B0D"/>
    <w:rsid w:val="004F3FB9"/>
    <w:rsid w:val="004F4A4E"/>
    <w:rsid w:val="004F5F8D"/>
    <w:rsid w:val="004F6B64"/>
    <w:rsid w:val="004F7482"/>
    <w:rsid w:val="00500E3E"/>
    <w:rsid w:val="00501779"/>
    <w:rsid w:val="00502A51"/>
    <w:rsid w:val="00506D17"/>
    <w:rsid w:val="005072B0"/>
    <w:rsid w:val="005077C4"/>
    <w:rsid w:val="005113FD"/>
    <w:rsid w:val="0051498A"/>
    <w:rsid w:val="005158A2"/>
    <w:rsid w:val="00517641"/>
    <w:rsid w:val="00517B32"/>
    <w:rsid w:val="00520718"/>
    <w:rsid w:val="0052656C"/>
    <w:rsid w:val="00527E3F"/>
    <w:rsid w:val="0053137E"/>
    <w:rsid w:val="005331A1"/>
    <w:rsid w:val="00533359"/>
    <w:rsid w:val="005333EF"/>
    <w:rsid w:val="00534898"/>
    <w:rsid w:val="005356A7"/>
    <w:rsid w:val="005404A8"/>
    <w:rsid w:val="005426F6"/>
    <w:rsid w:val="0054325E"/>
    <w:rsid w:val="005534F7"/>
    <w:rsid w:val="00553EE7"/>
    <w:rsid w:val="00556285"/>
    <w:rsid w:val="00560E07"/>
    <w:rsid w:val="00561986"/>
    <w:rsid w:val="00561C96"/>
    <w:rsid w:val="0056292D"/>
    <w:rsid w:val="00565516"/>
    <w:rsid w:val="00570602"/>
    <w:rsid w:val="00570633"/>
    <w:rsid w:val="005815FB"/>
    <w:rsid w:val="00582714"/>
    <w:rsid w:val="0058281C"/>
    <w:rsid w:val="005834B1"/>
    <w:rsid w:val="00585515"/>
    <w:rsid w:val="005900B5"/>
    <w:rsid w:val="005909B4"/>
    <w:rsid w:val="0059551A"/>
    <w:rsid w:val="00595C23"/>
    <w:rsid w:val="00595FFE"/>
    <w:rsid w:val="00596D32"/>
    <w:rsid w:val="005A0C5D"/>
    <w:rsid w:val="005A3525"/>
    <w:rsid w:val="005A3833"/>
    <w:rsid w:val="005A533D"/>
    <w:rsid w:val="005A5D00"/>
    <w:rsid w:val="005A6A70"/>
    <w:rsid w:val="005B0E24"/>
    <w:rsid w:val="005B1ACE"/>
    <w:rsid w:val="005B1ED0"/>
    <w:rsid w:val="005B34EF"/>
    <w:rsid w:val="005B474D"/>
    <w:rsid w:val="005B47FD"/>
    <w:rsid w:val="005B5649"/>
    <w:rsid w:val="005B5827"/>
    <w:rsid w:val="005B5D12"/>
    <w:rsid w:val="005B6B88"/>
    <w:rsid w:val="005B70C4"/>
    <w:rsid w:val="005B765C"/>
    <w:rsid w:val="005C029D"/>
    <w:rsid w:val="005C23A3"/>
    <w:rsid w:val="005C289E"/>
    <w:rsid w:val="005C2BE3"/>
    <w:rsid w:val="005C2C9C"/>
    <w:rsid w:val="005C3264"/>
    <w:rsid w:val="005C3BDE"/>
    <w:rsid w:val="005C3C8C"/>
    <w:rsid w:val="005C3D41"/>
    <w:rsid w:val="005C4766"/>
    <w:rsid w:val="005C5339"/>
    <w:rsid w:val="005C5B19"/>
    <w:rsid w:val="005C6791"/>
    <w:rsid w:val="005C6C58"/>
    <w:rsid w:val="005C76BF"/>
    <w:rsid w:val="005D0858"/>
    <w:rsid w:val="005D2D91"/>
    <w:rsid w:val="005D373E"/>
    <w:rsid w:val="005D5210"/>
    <w:rsid w:val="005D543D"/>
    <w:rsid w:val="005D766C"/>
    <w:rsid w:val="005E08F4"/>
    <w:rsid w:val="005E0F35"/>
    <w:rsid w:val="005E101A"/>
    <w:rsid w:val="005E29A3"/>
    <w:rsid w:val="005E3E86"/>
    <w:rsid w:val="005E66B5"/>
    <w:rsid w:val="005E731E"/>
    <w:rsid w:val="005E74AD"/>
    <w:rsid w:val="005F1857"/>
    <w:rsid w:val="005F26D9"/>
    <w:rsid w:val="005F2BB4"/>
    <w:rsid w:val="005F3B44"/>
    <w:rsid w:val="005F3DC5"/>
    <w:rsid w:val="005F463A"/>
    <w:rsid w:val="00600938"/>
    <w:rsid w:val="00601032"/>
    <w:rsid w:val="00602A69"/>
    <w:rsid w:val="00602B51"/>
    <w:rsid w:val="0060316A"/>
    <w:rsid w:val="00603BA6"/>
    <w:rsid w:val="0061024E"/>
    <w:rsid w:val="00610E08"/>
    <w:rsid w:val="00611718"/>
    <w:rsid w:val="0061285D"/>
    <w:rsid w:val="00612D98"/>
    <w:rsid w:val="00613AC4"/>
    <w:rsid w:val="00615B6F"/>
    <w:rsid w:val="00616344"/>
    <w:rsid w:val="00620024"/>
    <w:rsid w:val="006217F1"/>
    <w:rsid w:val="0062288F"/>
    <w:rsid w:val="00623291"/>
    <w:rsid w:val="006270F8"/>
    <w:rsid w:val="00630D27"/>
    <w:rsid w:val="006337E9"/>
    <w:rsid w:val="006340F3"/>
    <w:rsid w:val="006348DE"/>
    <w:rsid w:val="00635EA5"/>
    <w:rsid w:val="006365B5"/>
    <w:rsid w:val="00636934"/>
    <w:rsid w:val="0064272D"/>
    <w:rsid w:val="0064612A"/>
    <w:rsid w:val="00646E9A"/>
    <w:rsid w:val="00646F89"/>
    <w:rsid w:val="006531F0"/>
    <w:rsid w:val="006538D9"/>
    <w:rsid w:val="006545A0"/>
    <w:rsid w:val="00655D6D"/>
    <w:rsid w:val="00664B6C"/>
    <w:rsid w:val="00665CAF"/>
    <w:rsid w:val="00665E2E"/>
    <w:rsid w:val="006672D4"/>
    <w:rsid w:val="006677A8"/>
    <w:rsid w:val="006678D0"/>
    <w:rsid w:val="00667E07"/>
    <w:rsid w:val="006708E3"/>
    <w:rsid w:val="00670BA8"/>
    <w:rsid w:val="0067277A"/>
    <w:rsid w:val="00672C39"/>
    <w:rsid w:val="0067552B"/>
    <w:rsid w:val="006755BA"/>
    <w:rsid w:val="00676866"/>
    <w:rsid w:val="00677263"/>
    <w:rsid w:val="006808C7"/>
    <w:rsid w:val="00681355"/>
    <w:rsid w:val="0068225B"/>
    <w:rsid w:val="006823C8"/>
    <w:rsid w:val="00682561"/>
    <w:rsid w:val="00684406"/>
    <w:rsid w:val="0068529C"/>
    <w:rsid w:val="00685D17"/>
    <w:rsid w:val="00685E74"/>
    <w:rsid w:val="0069109B"/>
    <w:rsid w:val="00691663"/>
    <w:rsid w:val="006925FE"/>
    <w:rsid w:val="00694155"/>
    <w:rsid w:val="00695803"/>
    <w:rsid w:val="006974F1"/>
    <w:rsid w:val="006A53E6"/>
    <w:rsid w:val="006A5700"/>
    <w:rsid w:val="006A70C3"/>
    <w:rsid w:val="006B0B9A"/>
    <w:rsid w:val="006B18EB"/>
    <w:rsid w:val="006B3A90"/>
    <w:rsid w:val="006B483D"/>
    <w:rsid w:val="006B5207"/>
    <w:rsid w:val="006B6181"/>
    <w:rsid w:val="006B6639"/>
    <w:rsid w:val="006B6E63"/>
    <w:rsid w:val="006C1816"/>
    <w:rsid w:val="006C292C"/>
    <w:rsid w:val="006C66B4"/>
    <w:rsid w:val="006D0183"/>
    <w:rsid w:val="006D38D2"/>
    <w:rsid w:val="006D3CC6"/>
    <w:rsid w:val="006D47C9"/>
    <w:rsid w:val="006D5210"/>
    <w:rsid w:val="006D6981"/>
    <w:rsid w:val="006D7FC3"/>
    <w:rsid w:val="006E0F0D"/>
    <w:rsid w:val="006E2E89"/>
    <w:rsid w:val="006E4706"/>
    <w:rsid w:val="006E5DD9"/>
    <w:rsid w:val="006E7D76"/>
    <w:rsid w:val="006F2B11"/>
    <w:rsid w:val="006F4969"/>
    <w:rsid w:val="006F7345"/>
    <w:rsid w:val="007006D4"/>
    <w:rsid w:val="007019BE"/>
    <w:rsid w:val="00703767"/>
    <w:rsid w:val="0070459C"/>
    <w:rsid w:val="00704B20"/>
    <w:rsid w:val="00705F3A"/>
    <w:rsid w:val="0070605C"/>
    <w:rsid w:val="00710AFC"/>
    <w:rsid w:val="0071135D"/>
    <w:rsid w:val="007128BB"/>
    <w:rsid w:val="007128F3"/>
    <w:rsid w:val="007164E9"/>
    <w:rsid w:val="00720C35"/>
    <w:rsid w:val="007222A3"/>
    <w:rsid w:val="007223D6"/>
    <w:rsid w:val="00723679"/>
    <w:rsid w:val="007238AD"/>
    <w:rsid w:val="00723FEB"/>
    <w:rsid w:val="00727501"/>
    <w:rsid w:val="00732398"/>
    <w:rsid w:val="00733DA3"/>
    <w:rsid w:val="00734FAD"/>
    <w:rsid w:val="00735176"/>
    <w:rsid w:val="00735960"/>
    <w:rsid w:val="00740E40"/>
    <w:rsid w:val="00742998"/>
    <w:rsid w:val="00743F37"/>
    <w:rsid w:val="00744008"/>
    <w:rsid w:val="00744022"/>
    <w:rsid w:val="00744064"/>
    <w:rsid w:val="00744C14"/>
    <w:rsid w:val="00745370"/>
    <w:rsid w:val="00746017"/>
    <w:rsid w:val="007509FD"/>
    <w:rsid w:val="00754644"/>
    <w:rsid w:val="00755504"/>
    <w:rsid w:val="00757053"/>
    <w:rsid w:val="00760763"/>
    <w:rsid w:val="00761823"/>
    <w:rsid w:val="00761CEA"/>
    <w:rsid w:val="0076271A"/>
    <w:rsid w:val="00763E10"/>
    <w:rsid w:val="007662DD"/>
    <w:rsid w:val="00766E61"/>
    <w:rsid w:val="007714F2"/>
    <w:rsid w:val="00773952"/>
    <w:rsid w:val="007739AD"/>
    <w:rsid w:val="00774285"/>
    <w:rsid w:val="007759DD"/>
    <w:rsid w:val="007763B2"/>
    <w:rsid w:val="00776830"/>
    <w:rsid w:val="00777FD9"/>
    <w:rsid w:val="00780033"/>
    <w:rsid w:val="007809E4"/>
    <w:rsid w:val="00781268"/>
    <w:rsid w:val="0078131B"/>
    <w:rsid w:val="007848FE"/>
    <w:rsid w:val="00784ED4"/>
    <w:rsid w:val="0078609D"/>
    <w:rsid w:val="00786B68"/>
    <w:rsid w:val="00787160"/>
    <w:rsid w:val="0079130A"/>
    <w:rsid w:val="00792B45"/>
    <w:rsid w:val="00793485"/>
    <w:rsid w:val="00793CF5"/>
    <w:rsid w:val="00794FE1"/>
    <w:rsid w:val="00797275"/>
    <w:rsid w:val="00797502"/>
    <w:rsid w:val="00797DC1"/>
    <w:rsid w:val="007A19B4"/>
    <w:rsid w:val="007A26CF"/>
    <w:rsid w:val="007A336E"/>
    <w:rsid w:val="007A6350"/>
    <w:rsid w:val="007A65F4"/>
    <w:rsid w:val="007A7ED8"/>
    <w:rsid w:val="007B4E8D"/>
    <w:rsid w:val="007B5B4E"/>
    <w:rsid w:val="007B602D"/>
    <w:rsid w:val="007B7B05"/>
    <w:rsid w:val="007B7B31"/>
    <w:rsid w:val="007C05C0"/>
    <w:rsid w:val="007C1EF1"/>
    <w:rsid w:val="007C5759"/>
    <w:rsid w:val="007D2ED5"/>
    <w:rsid w:val="007D4473"/>
    <w:rsid w:val="007D53E6"/>
    <w:rsid w:val="007D6485"/>
    <w:rsid w:val="007D6E3B"/>
    <w:rsid w:val="007E22FB"/>
    <w:rsid w:val="007E275B"/>
    <w:rsid w:val="007E2ED2"/>
    <w:rsid w:val="007E3B77"/>
    <w:rsid w:val="007E6C07"/>
    <w:rsid w:val="007E7F29"/>
    <w:rsid w:val="007F05B1"/>
    <w:rsid w:val="007F346F"/>
    <w:rsid w:val="007F65C5"/>
    <w:rsid w:val="007F682D"/>
    <w:rsid w:val="007F6D0C"/>
    <w:rsid w:val="007F7B57"/>
    <w:rsid w:val="00800421"/>
    <w:rsid w:val="008006CA"/>
    <w:rsid w:val="008015F4"/>
    <w:rsid w:val="008019D4"/>
    <w:rsid w:val="008031B4"/>
    <w:rsid w:val="00803E0C"/>
    <w:rsid w:val="008042C6"/>
    <w:rsid w:val="00805B34"/>
    <w:rsid w:val="00805FA4"/>
    <w:rsid w:val="00806349"/>
    <w:rsid w:val="008068BD"/>
    <w:rsid w:val="00806B24"/>
    <w:rsid w:val="008071D0"/>
    <w:rsid w:val="008101B7"/>
    <w:rsid w:val="00810DA5"/>
    <w:rsid w:val="00823224"/>
    <w:rsid w:val="00825A7C"/>
    <w:rsid w:val="00825ED7"/>
    <w:rsid w:val="00827097"/>
    <w:rsid w:val="00830F2D"/>
    <w:rsid w:val="00831577"/>
    <w:rsid w:val="008315AE"/>
    <w:rsid w:val="00831E83"/>
    <w:rsid w:val="00832A2F"/>
    <w:rsid w:val="00834234"/>
    <w:rsid w:val="00835D35"/>
    <w:rsid w:val="00841CFA"/>
    <w:rsid w:val="00845235"/>
    <w:rsid w:val="00846F99"/>
    <w:rsid w:val="00850E59"/>
    <w:rsid w:val="0085148D"/>
    <w:rsid w:val="00851798"/>
    <w:rsid w:val="00851C72"/>
    <w:rsid w:val="00852033"/>
    <w:rsid w:val="00852903"/>
    <w:rsid w:val="00852F08"/>
    <w:rsid w:val="00854C4A"/>
    <w:rsid w:val="00854EBF"/>
    <w:rsid w:val="0085570D"/>
    <w:rsid w:val="00855D92"/>
    <w:rsid w:val="0085753E"/>
    <w:rsid w:val="00857E14"/>
    <w:rsid w:val="008610F7"/>
    <w:rsid w:val="00862694"/>
    <w:rsid w:val="00863B48"/>
    <w:rsid w:val="008705DD"/>
    <w:rsid w:val="00870B76"/>
    <w:rsid w:val="008720FA"/>
    <w:rsid w:val="00875C91"/>
    <w:rsid w:val="0087600F"/>
    <w:rsid w:val="00876099"/>
    <w:rsid w:val="0087776C"/>
    <w:rsid w:val="008803F2"/>
    <w:rsid w:val="00883F24"/>
    <w:rsid w:val="00886133"/>
    <w:rsid w:val="00886482"/>
    <w:rsid w:val="00891284"/>
    <w:rsid w:val="00892159"/>
    <w:rsid w:val="00892852"/>
    <w:rsid w:val="008937AE"/>
    <w:rsid w:val="00893D51"/>
    <w:rsid w:val="00893F01"/>
    <w:rsid w:val="008947F5"/>
    <w:rsid w:val="00894FF2"/>
    <w:rsid w:val="00895E37"/>
    <w:rsid w:val="00896635"/>
    <w:rsid w:val="0089667F"/>
    <w:rsid w:val="008A549F"/>
    <w:rsid w:val="008A56D6"/>
    <w:rsid w:val="008A6BBA"/>
    <w:rsid w:val="008B2734"/>
    <w:rsid w:val="008B39F2"/>
    <w:rsid w:val="008B53DA"/>
    <w:rsid w:val="008B626C"/>
    <w:rsid w:val="008B67E8"/>
    <w:rsid w:val="008B6A35"/>
    <w:rsid w:val="008C0381"/>
    <w:rsid w:val="008C2070"/>
    <w:rsid w:val="008C26D1"/>
    <w:rsid w:val="008C3113"/>
    <w:rsid w:val="008C38FF"/>
    <w:rsid w:val="008C5E6D"/>
    <w:rsid w:val="008D2107"/>
    <w:rsid w:val="008D22E1"/>
    <w:rsid w:val="008D6708"/>
    <w:rsid w:val="008D7685"/>
    <w:rsid w:val="008D7C04"/>
    <w:rsid w:val="008D7C20"/>
    <w:rsid w:val="008D7DDB"/>
    <w:rsid w:val="008D7FC9"/>
    <w:rsid w:val="008E2330"/>
    <w:rsid w:val="008E2459"/>
    <w:rsid w:val="008E38A5"/>
    <w:rsid w:val="008E3E19"/>
    <w:rsid w:val="008E50BF"/>
    <w:rsid w:val="008E5966"/>
    <w:rsid w:val="008F1051"/>
    <w:rsid w:val="008F1D7D"/>
    <w:rsid w:val="008F2B39"/>
    <w:rsid w:val="008F456D"/>
    <w:rsid w:val="008F50B0"/>
    <w:rsid w:val="008F53B2"/>
    <w:rsid w:val="008F5C9D"/>
    <w:rsid w:val="008F65ED"/>
    <w:rsid w:val="008F6F1C"/>
    <w:rsid w:val="0090319B"/>
    <w:rsid w:val="00904D28"/>
    <w:rsid w:val="00904ED9"/>
    <w:rsid w:val="00904F04"/>
    <w:rsid w:val="00905001"/>
    <w:rsid w:val="00905C97"/>
    <w:rsid w:val="00910D4F"/>
    <w:rsid w:val="009127B2"/>
    <w:rsid w:val="00912949"/>
    <w:rsid w:val="00913280"/>
    <w:rsid w:val="00914080"/>
    <w:rsid w:val="00916252"/>
    <w:rsid w:val="0091775D"/>
    <w:rsid w:val="00920351"/>
    <w:rsid w:val="00924D8C"/>
    <w:rsid w:val="0092628E"/>
    <w:rsid w:val="0093058D"/>
    <w:rsid w:val="009308D4"/>
    <w:rsid w:val="00931A02"/>
    <w:rsid w:val="00931D74"/>
    <w:rsid w:val="00931E81"/>
    <w:rsid w:val="00932A7F"/>
    <w:rsid w:val="00932EB8"/>
    <w:rsid w:val="00934655"/>
    <w:rsid w:val="00934733"/>
    <w:rsid w:val="009348FD"/>
    <w:rsid w:val="00934B56"/>
    <w:rsid w:val="00937368"/>
    <w:rsid w:val="00937BFC"/>
    <w:rsid w:val="00937DF8"/>
    <w:rsid w:val="00941FAB"/>
    <w:rsid w:val="009474F0"/>
    <w:rsid w:val="00950E58"/>
    <w:rsid w:val="00952967"/>
    <w:rsid w:val="0095381A"/>
    <w:rsid w:val="00953C4F"/>
    <w:rsid w:val="00954F97"/>
    <w:rsid w:val="00955134"/>
    <w:rsid w:val="00955476"/>
    <w:rsid w:val="00956B7E"/>
    <w:rsid w:val="009606AB"/>
    <w:rsid w:val="009621EF"/>
    <w:rsid w:val="00962B3B"/>
    <w:rsid w:val="00963E14"/>
    <w:rsid w:val="009650E4"/>
    <w:rsid w:val="00965F27"/>
    <w:rsid w:val="00966EFD"/>
    <w:rsid w:val="00971177"/>
    <w:rsid w:val="0097269B"/>
    <w:rsid w:val="0097351D"/>
    <w:rsid w:val="00974A1A"/>
    <w:rsid w:val="00977508"/>
    <w:rsid w:val="00980BDF"/>
    <w:rsid w:val="00985D63"/>
    <w:rsid w:val="00986341"/>
    <w:rsid w:val="00991BE2"/>
    <w:rsid w:val="00994655"/>
    <w:rsid w:val="009A12F1"/>
    <w:rsid w:val="009A1FAC"/>
    <w:rsid w:val="009B0214"/>
    <w:rsid w:val="009B4424"/>
    <w:rsid w:val="009B446B"/>
    <w:rsid w:val="009B5773"/>
    <w:rsid w:val="009B65D0"/>
    <w:rsid w:val="009B7C9D"/>
    <w:rsid w:val="009C017C"/>
    <w:rsid w:val="009C0CC6"/>
    <w:rsid w:val="009C19CB"/>
    <w:rsid w:val="009C2375"/>
    <w:rsid w:val="009C486D"/>
    <w:rsid w:val="009C5874"/>
    <w:rsid w:val="009C64C9"/>
    <w:rsid w:val="009C6A70"/>
    <w:rsid w:val="009D06C9"/>
    <w:rsid w:val="009D11BB"/>
    <w:rsid w:val="009D3FEF"/>
    <w:rsid w:val="009D40A8"/>
    <w:rsid w:val="009D419C"/>
    <w:rsid w:val="009D428B"/>
    <w:rsid w:val="009D5E54"/>
    <w:rsid w:val="009D7F6E"/>
    <w:rsid w:val="009E0962"/>
    <w:rsid w:val="009E0B5A"/>
    <w:rsid w:val="009E0B98"/>
    <w:rsid w:val="009E27C8"/>
    <w:rsid w:val="009E3052"/>
    <w:rsid w:val="009E65B4"/>
    <w:rsid w:val="009F1FFE"/>
    <w:rsid w:val="009F3BD2"/>
    <w:rsid w:val="009F562C"/>
    <w:rsid w:val="009F634A"/>
    <w:rsid w:val="009F6980"/>
    <w:rsid w:val="00A00B0F"/>
    <w:rsid w:val="00A059D4"/>
    <w:rsid w:val="00A11427"/>
    <w:rsid w:val="00A11D83"/>
    <w:rsid w:val="00A15552"/>
    <w:rsid w:val="00A16D42"/>
    <w:rsid w:val="00A1777C"/>
    <w:rsid w:val="00A208A2"/>
    <w:rsid w:val="00A20B3F"/>
    <w:rsid w:val="00A21D7B"/>
    <w:rsid w:val="00A23A94"/>
    <w:rsid w:val="00A2422F"/>
    <w:rsid w:val="00A26101"/>
    <w:rsid w:val="00A265E5"/>
    <w:rsid w:val="00A3018E"/>
    <w:rsid w:val="00A32C4D"/>
    <w:rsid w:val="00A343A6"/>
    <w:rsid w:val="00A35AE5"/>
    <w:rsid w:val="00A36E15"/>
    <w:rsid w:val="00A37E10"/>
    <w:rsid w:val="00A4062F"/>
    <w:rsid w:val="00A4120A"/>
    <w:rsid w:val="00A4171C"/>
    <w:rsid w:val="00A417D2"/>
    <w:rsid w:val="00A41D56"/>
    <w:rsid w:val="00A43809"/>
    <w:rsid w:val="00A45882"/>
    <w:rsid w:val="00A4646B"/>
    <w:rsid w:val="00A47472"/>
    <w:rsid w:val="00A50BE3"/>
    <w:rsid w:val="00A50CF0"/>
    <w:rsid w:val="00A51A66"/>
    <w:rsid w:val="00A60701"/>
    <w:rsid w:val="00A615D6"/>
    <w:rsid w:val="00A619C5"/>
    <w:rsid w:val="00A65B5B"/>
    <w:rsid w:val="00A6630D"/>
    <w:rsid w:val="00A67B56"/>
    <w:rsid w:val="00A70C22"/>
    <w:rsid w:val="00A70D0B"/>
    <w:rsid w:val="00A711CF"/>
    <w:rsid w:val="00A71803"/>
    <w:rsid w:val="00A734B6"/>
    <w:rsid w:val="00A73743"/>
    <w:rsid w:val="00A742A2"/>
    <w:rsid w:val="00A76D4B"/>
    <w:rsid w:val="00A77AC6"/>
    <w:rsid w:val="00A80622"/>
    <w:rsid w:val="00A824C1"/>
    <w:rsid w:val="00A82573"/>
    <w:rsid w:val="00A83B4B"/>
    <w:rsid w:val="00A85216"/>
    <w:rsid w:val="00A87800"/>
    <w:rsid w:val="00A90DDC"/>
    <w:rsid w:val="00A91C61"/>
    <w:rsid w:val="00A92BAD"/>
    <w:rsid w:val="00A92D54"/>
    <w:rsid w:val="00A94616"/>
    <w:rsid w:val="00A959F3"/>
    <w:rsid w:val="00A95D8C"/>
    <w:rsid w:val="00A96C2B"/>
    <w:rsid w:val="00A97A85"/>
    <w:rsid w:val="00AA057C"/>
    <w:rsid w:val="00AA137D"/>
    <w:rsid w:val="00AA139B"/>
    <w:rsid w:val="00AA218C"/>
    <w:rsid w:val="00AA341C"/>
    <w:rsid w:val="00AA34E0"/>
    <w:rsid w:val="00AA3F16"/>
    <w:rsid w:val="00AA53A5"/>
    <w:rsid w:val="00AA5613"/>
    <w:rsid w:val="00AB158B"/>
    <w:rsid w:val="00AB1A68"/>
    <w:rsid w:val="00AB1ABF"/>
    <w:rsid w:val="00AB25FA"/>
    <w:rsid w:val="00AB2EE2"/>
    <w:rsid w:val="00AB46FF"/>
    <w:rsid w:val="00AB57E7"/>
    <w:rsid w:val="00AB5DD3"/>
    <w:rsid w:val="00AB61CD"/>
    <w:rsid w:val="00AB69D8"/>
    <w:rsid w:val="00AB7581"/>
    <w:rsid w:val="00AC067E"/>
    <w:rsid w:val="00AC1892"/>
    <w:rsid w:val="00AC2193"/>
    <w:rsid w:val="00AC277D"/>
    <w:rsid w:val="00AC2ADC"/>
    <w:rsid w:val="00AC2E6D"/>
    <w:rsid w:val="00AC35C1"/>
    <w:rsid w:val="00AC41A1"/>
    <w:rsid w:val="00AC7131"/>
    <w:rsid w:val="00AD0851"/>
    <w:rsid w:val="00AD2AC0"/>
    <w:rsid w:val="00AD30C0"/>
    <w:rsid w:val="00AD319F"/>
    <w:rsid w:val="00AD39DB"/>
    <w:rsid w:val="00AD48EB"/>
    <w:rsid w:val="00AD58E6"/>
    <w:rsid w:val="00AE084F"/>
    <w:rsid w:val="00AE52C8"/>
    <w:rsid w:val="00AE5E9E"/>
    <w:rsid w:val="00AE793F"/>
    <w:rsid w:val="00AF0376"/>
    <w:rsid w:val="00AF04BD"/>
    <w:rsid w:val="00AF0A91"/>
    <w:rsid w:val="00AF1433"/>
    <w:rsid w:val="00AF168B"/>
    <w:rsid w:val="00AF1938"/>
    <w:rsid w:val="00AF2E85"/>
    <w:rsid w:val="00AF5706"/>
    <w:rsid w:val="00AF652C"/>
    <w:rsid w:val="00AF68B1"/>
    <w:rsid w:val="00AF69AB"/>
    <w:rsid w:val="00AF7E8C"/>
    <w:rsid w:val="00B00FC1"/>
    <w:rsid w:val="00B01F04"/>
    <w:rsid w:val="00B027BF"/>
    <w:rsid w:val="00B03518"/>
    <w:rsid w:val="00B03BB6"/>
    <w:rsid w:val="00B06A4B"/>
    <w:rsid w:val="00B07A9C"/>
    <w:rsid w:val="00B10ADA"/>
    <w:rsid w:val="00B11DAA"/>
    <w:rsid w:val="00B126F0"/>
    <w:rsid w:val="00B1281D"/>
    <w:rsid w:val="00B14307"/>
    <w:rsid w:val="00B17537"/>
    <w:rsid w:val="00B17BFA"/>
    <w:rsid w:val="00B22C7E"/>
    <w:rsid w:val="00B24F2D"/>
    <w:rsid w:val="00B24FD9"/>
    <w:rsid w:val="00B25892"/>
    <w:rsid w:val="00B25C45"/>
    <w:rsid w:val="00B2619A"/>
    <w:rsid w:val="00B26C69"/>
    <w:rsid w:val="00B30710"/>
    <w:rsid w:val="00B30E9F"/>
    <w:rsid w:val="00B316E1"/>
    <w:rsid w:val="00B334ED"/>
    <w:rsid w:val="00B337F2"/>
    <w:rsid w:val="00B34556"/>
    <w:rsid w:val="00B3531B"/>
    <w:rsid w:val="00B40EAF"/>
    <w:rsid w:val="00B41B95"/>
    <w:rsid w:val="00B41D2F"/>
    <w:rsid w:val="00B422E5"/>
    <w:rsid w:val="00B4431E"/>
    <w:rsid w:val="00B4513B"/>
    <w:rsid w:val="00B46875"/>
    <w:rsid w:val="00B46DE6"/>
    <w:rsid w:val="00B507EA"/>
    <w:rsid w:val="00B5080D"/>
    <w:rsid w:val="00B528B0"/>
    <w:rsid w:val="00B52E1A"/>
    <w:rsid w:val="00B565A3"/>
    <w:rsid w:val="00B56C88"/>
    <w:rsid w:val="00B575E9"/>
    <w:rsid w:val="00B6053B"/>
    <w:rsid w:val="00B60CCC"/>
    <w:rsid w:val="00B60E61"/>
    <w:rsid w:val="00B61446"/>
    <w:rsid w:val="00B62D1D"/>
    <w:rsid w:val="00B65D99"/>
    <w:rsid w:val="00B71FDA"/>
    <w:rsid w:val="00B75DEB"/>
    <w:rsid w:val="00B75E25"/>
    <w:rsid w:val="00B7638B"/>
    <w:rsid w:val="00B77486"/>
    <w:rsid w:val="00B803DD"/>
    <w:rsid w:val="00B80DFB"/>
    <w:rsid w:val="00B80EFE"/>
    <w:rsid w:val="00B83881"/>
    <w:rsid w:val="00B84DA8"/>
    <w:rsid w:val="00B85601"/>
    <w:rsid w:val="00B874A4"/>
    <w:rsid w:val="00B92A9B"/>
    <w:rsid w:val="00B92E97"/>
    <w:rsid w:val="00B935F8"/>
    <w:rsid w:val="00B94110"/>
    <w:rsid w:val="00B96CE3"/>
    <w:rsid w:val="00B96E4A"/>
    <w:rsid w:val="00BA0D4E"/>
    <w:rsid w:val="00BA1CFC"/>
    <w:rsid w:val="00BA26B9"/>
    <w:rsid w:val="00BA2B32"/>
    <w:rsid w:val="00BA3FD5"/>
    <w:rsid w:val="00BA5BD9"/>
    <w:rsid w:val="00BA63CC"/>
    <w:rsid w:val="00BA6C5F"/>
    <w:rsid w:val="00BB1BF4"/>
    <w:rsid w:val="00BB2CF3"/>
    <w:rsid w:val="00BB3E40"/>
    <w:rsid w:val="00BB5386"/>
    <w:rsid w:val="00BC0FF3"/>
    <w:rsid w:val="00BC2B38"/>
    <w:rsid w:val="00BC2FBF"/>
    <w:rsid w:val="00BC468B"/>
    <w:rsid w:val="00BC513C"/>
    <w:rsid w:val="00BC6C56"/>
    <w:rsid w:val="00BC77F8"/>
    <w:rsid w:val="00BD05C8"/>
    <w:rsid w:val="00BD0DBC"/>
    <w:rsid w:val="00BD1836"/>
    <w:rsid w:val="00BD2A03"/>
    <w:rsid w:val="00BD5743"/>
    <w:rsid w:val="00BE002B"/>
    <w:rsid w:val="00BE101C"/>
    <w:rsid w:val="00BE1CE3"/>
    <w:rsid w:val="00BE1F08"/>
    <w:rsid w:val="00BE28BC"/>
    <w:rsid w:val="00BE4268"/>
    <w:rsid w:val="00BE4A28"/>
    <w:rsid w:val="00BF0491"/>
    <w:rsid w:val="00BF097D"/>
    <w:rsid w:val="00BF5D2B"/>
    <w:rsid w:val="00C01D29"/>
    <w:rsid w:val="00C06AE9"/>
    <w:rsid w:val="00C11543"/>
    <w:rsid w:val="00C11D04"/>
    <w:rsid w:val="00C1517E"/>
    <w:rsid w:val="00C177E7"/>
    <w:rsid w:val="00C2002B"/>
    <w:rsid w:val="00C22707"/>
    <w:rsid w:val="00C23764"/>
    <w:rsid w:val="00C27114"/>
    <w:rsid w:val="00C30085"/>
    <w:rsid w:val="00C30ABB"/>
    <w:rsid w:val="00C30B89"/>
    <w:rsid w:val="00C30C33"/>
    <w:rsid w:val="00C31141"/>
    <w:rsid w:val="00C31C85"/>
    <w:rsid w:val="00C33CF9"/>
    <w:rsid w:val="00C34AD8"/>
    <w:rsid w:val="00C34C54"/>
    <w:rsid w:val="00C35D79"/>
    <w:rsid w:val="00C378EC"/>
    <w:rsid w:val="00C37C4F"/>
    <w:rsid w:val="00C4166F"/>
    <w:rsid w:val="00C4464C"/>
    <w:rsid w:val="00C45A09"/>
    <w:rsid w:val="00C45B1B"/>
    <w:rsid w:val="00C46525"/>
    <w:rsid w:val="00C471B9"/>
    <w:rsid w:val="00C47E37"/>
    <w:rsid w:val="00C5164C"/>
    <w:rsid w:val="00C51E23"/>
    <w:rsid w:val="00C52749"/>
    <w:rsid w:val="00C542CB"/>
    <w:rsid w:val="00C55C83"/>
    <w:rsid w:val="00C55D98"/>
    <w:rsid w:val="00C60C72"/>
    <w:rsid w:val="00C6151E"/>
    <w:rsid w:val="00C61ACF"/>
    <w:rsid w:val="00C621E2"/>
    <w:rsid w:val="00C65E68"/>
    <w:rsid w:val="00C661B0"/>
    <w:rsid w:val="00C66243"/>
    <w:rsid w:val="00C66832"/>
    <w:rsid w:val="00C66A32"/>
    <w:rsid w:val="00C672D8"/>
    <w:rsid w:val="00C67764"/>
    <w:rsid w:val="00C70D0C"/>
    <w:rsid w:val="00C71638"/>
    <w:rsid w:val="00C744E2"/>
    <w:rsid w:val="00C74FDA"/>
    <w:rsid w:val="00C76C9E"/>
    <w:rsid w:val="00C76F9A"/>
    <w:rsid w:val="00C800D4"/>
    <w:rsid w:val="00C81002"/>
    <w:rsid w:val="00C815A6"/>
    <w:rsid w:val="00C828B6"/>
    <w:rsid w:val="00C83576"/>
    <w:rsid w:val="00C86C0B"/>
    <w:rsid w:val="00C90E6C"/>
    <w:rsid w:val="00C938E3"/>
    <w:rsid w:val="00C94D5A"/>
    <w:rsid w:val="00C951FD"/>
    <w:rsid w:val="00C964CC"/>
    <w:rsid w:val="00C96974"/>
    <w:rsid w:val="00CA1B8A"/>
    <w:rsid w:val="00CA27E3"/>
    <w:rsid w:val="00CA2ACE"/>
    <w:rsid w:val="00CA7D4B"/>
    <w:rsid w:val="00CB171D"/>
    <w:rsid w:val="00CB2D30"/>
    <w:rsid w:val="00CB4E84"/>
    <w:rsid w:val="00CB5A8B"/>
    <w:rsid w:val="00CB6676"/>
    <w:rsid w:val="00CB6D52"/>
    <w:rsid w:val="00CB6E23"/>
    <w:rsid w:val="00CB6E72"/>
    <w:rsid w:val="00CB73D9"/>
    <w:rsid w:val="00CB7511"/>
    <w:rsid w:val="00CC0441"/>
    <w:rsid w:val="00CC1958"/>
    <w:rsid w:val="00CC26E2"/>
    <w:rsid w:val="00CC2FE1"/>
    <w:rsid w:val="00CC3AEA"/>
    <w:rsid w:val="00CC3EE4"/>
    <w:rsid w:val="00CC4D35"/>
    <w:rsid w:val="00CD09FC"/>
    <w:rsid w:val="00CD10A9"/>
    <w:rsid w:val="00CD183D"/>
    <w:rsid w:val="00CD19C5"/>
    <w:rsid w:val="00CD2D32"/>
    <w:rsid w:val="00CD43ED"/>
    <w:rsid w:val="00CD46BE"/>
    <w:rsid w:val="00CD5880"/>
    <w:rsid w:val="00CD79FD"/>
    <w:rsid w:val="00CE051B"/>
    <w:rsid w:val="00CE0F12"/>
    <w:rsid w:val="00CE3649"/>
    <w:rsid w:val="00CE42D6"/>
    <w:rsid w:val="00CE4A45"/>
    <w:rsid w:val="00CE7877"/>
    <w:rsid w:val="00CE7F2C"/>
    <w:rsid w:val="00CF2A33"/>
    <w:rsid w:val="00CF2F45"/>
    <w:rsid w:val="00CF3A97"/>
    <w:rsid w:val="00CF4569"/>
    <w:rsid w:val="00CF48D0"/>
    <w:rsid w:val="00CF5480"/>
    <w:rsid w:val="00CF571D"/>
    <w:rsid w:val="00D003B8"/>
    <w:rsid w:val="00D0084E"/>
    <w:rsid w:val="00D012A5"/>
    <w:rsid w:val="00D05CAF"/>
    <w:rsid w:val="00D070F2"/>
    <w:rsid w:val="00D108A3"/>
    <w:rsid w:val="00D10F05"/>
    <w:rsid w:val="00D11EC7"/>
    <w:rsid w:val="00D1452C"/>
    <w:rsid w:val="00D1777D"/>
    <w:rsid w:val="00D21A73"/>
    <w:rsid w:val="00D2254C"/>
    <w:rsid w:val="00D228BB"/>
    <w:rsid w:val="00D22E64"/>
    <w:rsid w:val="00D23E65"/>
    <w:rsid w:val="00D243E2"/>
    <w:rsid w:val="00D25732"/>
    <w:rsid w:val="00D30462"/>
    <w:rsid w:val="00D30F74"/>
    <w:rsid w:val="00D31C18"/>
    <w:rsid w:val="00D3266C"/>
    <w:rsid w:val="00D32701"/>
    <w:rsid w:val="00D32D9E"/>
    <w:rsid w:val="00D33605"/>
    <w:rsid w:val="00D36942"/>
    <w:rsid w:val="00D36DC2"/>
    <w:rsid w:val="00D42395"/>
    <w:rsid w:val="00D43050"/>
    <w:rsid w:val="00D44564"/>
    <w:rsid w:val="00D44D1E"/>
    <w:rsid w:val="00D4563E"/>
    <w:rsid w:val="00D45702"/>
    <w:rsid w:val="00D45B04"/>
    <w:rsid w:val="00D46872"/>
    <w:rsid w:val="00D46A30"/>
    <w:rsid w:val="00D47B64"/>
    <w:rsid w:val="00D47D8F"/>
    <w:rsid w:val="00D5112C"/>
    <w:rsid w:val="00D51285"/>
    <w:rsid w:val="00D53FF5"/>
    <w:rsid w:val="00D540A4"/>
    <w:rsid w:val="00D541FE"/>
    <w:rsid w:val="00D54480"/>
    <w:rsid w:val="00D54E89"/>
    <w:rsid w:val="00D55694"/>
    <w:rsid w:val="00D60898"/>
    <w:rsid w:val="00D6095B"/>
    <w:rsid w:val="00D61135"/>
    <w:rsid w:val="00D64F3C"/>
    <w:rsid w:val="00D65742"/>
    <w:rsid w:val="00D65B3F"/>
    <w:rsid w:val="00D66C3F"/>
    <w:rsid w:val="00D66E2B"/>
    <w:rsid w:val="00D66EF7"/>
    <w:rsid w:val="00D67728"/>
    <w:rsid w:val="00D70030"/>
    <w:rsid w:val="00D70883"/>
    <w:rsid w:val="00D709D3"/>
    <w:rsid w:val="00D70B7A"/>
    <w:rsid w:val="00D72920"/>
    <w:rsid w:val="00D73C12"/>
    <w:rsid w:val="00D73D76"/>
    <w:rsid w:val="00D74E41"/>
    <w:rsid w:val="00D74FB8"/>
    <w:rsid w:val="00D752FB"/>
    <w:rsid w:val="00D776F9"/>
    <w:rsid w:val="00D813D6"/>
    <w:rsid w:val="00D81C9C"/>
    <w:rsid w:val="00D828BE"/>
    <w:rsid w:val="00D838D9"/>
    <w:rsid w:val="00D84841"/>
    <w:rsid w:val="00D8537E"/>
    <w:rsid w:val="00D859C5"/>
    <w:rsid w:val="00D85A29"/>
    <w:rsid w:val="00D86A1C"/>
    <w:rsid w:val="00D91D87"/>
    <w:rsid w:val="00D92359"/>
    <w:rsid w:val="00D95A3D"/>
    <w:rsid w:val="00DA0116"/>
    <w:rsid w:val="00DA08DB"/>
    <w:rsid w:val="00DA198E"/>
    <w:rsid w:val="00DA1CCE"/>
    <w:rsid w:val="00DA26A7"/>
    <w:rsid w:val="00DA3059"/>
    <w:rsid w:val="00DA4D3D"/>
    <w:rsid w:val="00DA519B"/>
    <w:rsid w:val="00DA681C"/>
    <w:rsid w:val="00DA7A4C"/>
    <w:rsid w:val="00DB0B1A"/>
    <w:rsid w:val="00DB2446"/>
    <w:rsid w:val="00DB3DE6"/>
    <w:rsid w:val="00DB6B1B"/>
    <w:rsid w:val="00DC1365"/>
    <w:rsid w:val="00DC1EA0"/>
    <w:rsid w:val="00DC255A"/>
    <w:rsid w:val="00DC2A81"/>
    <w:rsid w:val="00DC49D0"/>
    <w:rsid w:val="00DD064B"/>
    <w:rsid w:val="00DD1564"/>
    <w:rsid w:val="00DD208E"/>
    <w:rsid w:val="00DD2DD4"/>
    <w:rsid w:val="00DD4234"/>
    <w:rsid w:val="00DD4ED3"/>
    <w:rsid w:val="00DD72D7"/>
    <w:rsid w:val="00DE09D7"/>
    <w:rsid w:val="00DE2B93"/>
    <w:rsid w:val="00DE2DFD"/>
    <w:rsid w:val="00DE482F"/>
    <w:rsid w:val="00DE68C5"/>
    <w:rsid w:val="00DE6AAD"/>
    <w:rsid w:val="00DE6FC2"/>
    <w:rsid w:val="00DF07EF"/>
    <w:rsid w:val="00DF118B"/>
    <w:rsid w:val="00DF169E"/>
    <w:rsid w:val="00DF2062"/>
    <w:rsid w:val="00DF4668"/>
    <w:rsid w:val="00DF4CE2"/>
    <w:rsid w:val="00DF684A"/>
    <w:rsid w:val="00DF6C3B"/>
    <w:rsid w:val="00E001E8"/>
    <w:rsid w:val="00E01C3C"/>
    <w:rsid w:val="00E03A29"/>
    <w:rsid w:val="00E05E28"/>
    <w:rsid w:val="00E05F03"/>
    <w:rsid w:val="00E0658E"/>
    <w:rsid w:val="00E07592"/>
    <w:rsid w:val="00E10C62"/>
    <w:rsid w:val="00E10F6C"/>
    <w:rsid w:val="00E16FDF"/>
    <w:rsid w:val="00E2221D"/>
    <w:rsid w:val="00E23E5D"/>
    <w:rsid w:val="00E25394"/>
    <w:rsid w:val="00E25965"/>
    <w:rsid w:val="00E27390"/>
    <w:rsid w:val="00E30915"/>
    <w:rsid w:val="00E31144"/>
    <w:rsid w:val="00E33D95"/>
    <w:rsid w:val="00E342E7"/>
    <w:rsid w:val="00E35A20"/>
    <w:rsid w:val="00E35D59"/>
    <w:rsid w:val="00E3679A"/>
    <w:rsid w:val="00E36DF7"/>
    <w:rsid w:val="00E405F7"/>
    <w:rsid w:val="00E445F6"/>
    <w:rsid w:val="00E46258"/>
    <w:rsid w:val="00E463DA"/>
    <w:rsid w:val="00E47E64"/>
    <w:rsid w:val="00E502DA"/>
    <w:rsid w:val="00E52CF3"/>
    <w:rsid w:val="00E53F5B"/>
    <w:rsid w:val="00E54135"/>
    <w:rsid w:val="00E6682D"/>
    <w:rsid w:val="00E70445"/>
    <w:rsid w:val="00E726A0"/>
    <w:rsid w:val="00E760B4"/>
    <w:rsid w:val="00E76ADE"/>
    <w:rsid w:val="00E77281"/>
    <w:rsid w:val="00E82016"/>
    <w:rsid w:val="00E82611"/>
    <w:rsid w:val="00E82824"/>
    <w:rsid w:val="00E85B49"/>
    <w:rsid w:val="00E8638B"/>
    <w:rsid w:val="00E86D5C"/>
    <w:rsid w:val="00E90ACC"/>
    <w:rsid w:val="00E90B3B"/>
    <w:rsid w:val="00E9470E"/>
    <w:rsid w:val="00E94A97"/>
    <w:rsid w:val="00E97370"/>
    <w:rsid w:val="00E97B71"/>
    <w:rsid w:val="00E97D1D"/>
    <w:rsid w:val="00EA2A45"/>
    <w:rsid w:val="00EA3188"/>
    <w:rsid w:val="00EA35AB"/>
    <w:rsid w:val="00EA42B2"/>
    <w:rsid w:val="00EA4CAD"/>
    <w:rsid w:val="00EA6EEF"/>
    <w:rsid w:val="00EA7969"/>
    <w:rsid w:val="00EB1750"/>
    <w:rsid w:val="00EB20EB"/>
    <w:rsid w:val="00EC0463"/>
    <w:rsid w:val="00EC254E"/>
    <w:rsid w:val="00EC3642"/>
    <w:rsid w:val="00EC649A"/>
    <w:rsid w:val="00EC6FC9"/>
    <w:rsid w:val="00ED11F0"/>
    <w:rsid w:val="00ED571C"/>
    <w:rsid w:val="00ED5916"/>
    <w:rsid w:val="00ED6EF6"/>
    <w:rsid w:val="00ED76F7"/>
    <w:rsid w:val="00ED7D77"/>
    <w:rsid w:val="00EE16C8"/>
    <w:rsid w:val="00EE1B56"/>
    <w:rsid w:val="00EE1C69"/>
    <w:rsid w:val="00EE2631"/>
    <w:rsid w:val="00EE573F"/>
    <w:rsid w:val="00EE6B3B"/>
    <w:rsid w:val="00EE759E"/>
    <w:rsid w:val="00EF1D60"/>
    <w:rsid w:val="00EF3EA3"/>
    <w:rsid w:val="00EF621A"/>
    <w:rsid w:val="00EF70C2"/>
    <w:rsid w:val="00EF7A14"/>
    <w:rsid w:val="00F01428"/>
    <w:rsid w:val="00F022D0"/>
    <w:rsid w:val="00F03B5D"/>
    <w:rsid w:val="00F04244"/>
    <w:rsid w:val="00F04EB3"/>
    <w:rsid w:val="00F06072"/>
    <w:rsid w:val="00F0648C"/>
    <w:rsid w:val="00F07840"/>
    <w:rsid w:val="00F10C2D"/>
    <w:rsid w:val="00F10DC0"/>
    <w:rsid w:val="00F119BD"/>
    <w:rsid w:val="00F11D3A"/>
    <w:rsid w:val="00F124AC"/>
    <w:rsid w:val="00F14B91"/>
    <w:rsid w:val="00F14EC5"/>
    <w:rsid w:val="00F154D6"/>
    <w:rsid w:val="00F15A74"/>
    <w:rsid w:val="00F22252"/>
    <w:rsid w:val="00F27363"/>
    <w:rsid w:val="00F303BD"/>
    <w:rsid w:val="00F306FD"/>
    <w:rsid w:val="00F3098A"/>
    <w:rsid w:val="00F314F3"/>
    <w:rsid w:val="00F31BAC"/>
    <w:rsid w:val="00F3381C"/>
    <w:rsid w:val="00F33BE5"/>
    <w:rsid w:val="00F3403F"/>
    <w:rsid w:val="00F34FB5"/>
    <w:rsid w:val="00F3780B"/>
    <w:rsid w:val="00F404D4"/>
    <w:rsid w:val="00F44331"/>
    <w:rsid w:val="00F4656C"/>
    <w:rsid w:val="00F46594"/>
    <w:rsid w:val="00F50341"/>
    <w:rsid w:val="00F50EFB"/>
    <w:rsid w:val="00F539A7"/>
    <w:rsid w:val="00F56011"/>
    <w:rsid w:val="00F57BF0"/>
    <w:rsid w:val="00F60935"/>
    <w:rsid w:val="00F61347"/>
    <w:rsid w:val="00F63049"/>
    <w:rsid w:val="00F656CB"/>
    <w:rsid w:val="00F6580B"/>
    <w:rsid w:val="00F70447"/>
    <w:rsid w:val="00F70935"/>
    <w:rsid w:val="00F70BE8"/>
    <w:rsid w:val="00F73CBD"/>
    <w:rsid w:val="00F74EB6"/>
    <w:rsid w:val="00F752F7"/>
    <w:rsid w:val="00F756BE"/>
    <w:rsid w:val="00F757EC"/>
    <w:rsid w:val="00F75AAD"/>
    <w:rsid w:val="00F7610F"/>
    <w:rsid w:val="00F767D7"/>
    <w:rsid w:val="00F80E84"/>
    <w:rsid w:val="00F81E49"/>
    <w:rsid w:val="00F82B1E"/>
    <w:rsid w:val="00F853A0"/>
    <w:rsid w:val="00F86D28"/>
    <w:rsid w:val="00F91436"/>
    <w:rsid w:val="00F9153A"/>
    <w:rsid w:val="00F9260B"/>
    <w:rsid w:val="00F9282D"/>
    <w:rsid w:val="00F930C0"/>
    <w:rsid w:val="00F9362C"/>
    <w:rsid w:val="00F968ED"/>
    <w:rsid w:val="00F96F7F"/>
    <w:rsid w:val="00FA11C0"/>
    <w:rsid w:val="00FA26E6"/>
    <w:rsid w:val="00FA3C68"/>
    <w:rsid w:val="00FA592E"/>
    <w:rsid w:val="00FB0965"/>
    <w:rsid w:val="00FB0F2A"/>
    <w:rsid w:val="00FB66E9"/>
    <w:rsid w:val="00FB7F18"/>
    <w:rsid w:val="00FC016E"/>
    <w:rsid w:val="00FC0BB3"/>
    <w:rsid w:val="00FC240A"/>
    <w:rsid w:val="00FC4B1B"/>
    <w:rsid w:val="00FC4CBF"/>
    <w:rsid w:val="00FC5578"/>
    <w:rsid w:val="00FC7C18"/>
    <w:rsid w:val="00FD0835"/>
    <w:rsid w:val="00FD1531"/>
    <w:rsid w:val="00FD201F"/>
    <w:rsid w:val="00FD22BA"/>
    <w:rsid w:val="00FD3104"/>
    <w:rsid w:val="00FD40B9"/>
    <w:rsid w:val="00FD7133"/>
    <w:rsid w:val="00FD72C6"/>
    <w:rsid w:val="00FE034D"/>
    <w:rsid w:val="00FE0A28"/>
    <w:rsid w:val="00FE0CC3"/>
    <w:rsid w:val="00FE0E65"/>
    <w:rsid w:val="00FE32A3"/>
    <w:rsid w:val="00FE44EA"/>
    <w:rsid w:val="00FE4AA0"/>
    <w:rsid w:val="00FE5C7C"/>
    <w:rsid w:val="00FE67C8"/>
    <w:rsid w:val="00FE7006"/>
    <w:rsid w:val="00FE76F6"/>
    <w:rsid w:val="00FF02A7"/>
    <w:rsid w:val="00FF61BE"/>
    <w:rsid w:val="00FF65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F52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F61"/>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3C6F6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3C6F6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3C6F6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3C6F61"/>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3C6F61"/>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3C6F61"/>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3C6F61"/>
    <w:pPr>
      <w:keepNext/>
      <w:keepLines/>
      <w:spacing w:before="40" w:line="259" w:lineRule="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3C6F61"/>
    <w:pPr>
      <w:keepNext/>
      <w:keepLines/>
      <w:spacing w:line="259" w:lineRule="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3C6F61"/>
    <w:pPr>
      <w:keepNext/>
      <w:keepLines/>
      <w:spacing w:line="259" w:lineRule="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F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6F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6F6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6F6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6F6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6F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6F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6F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6F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6F61"/>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3C6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F6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3C6F6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6F61"/>
    <w:pPr>
      <w:spacing w:before="160" w:after="160" w:line="259" w:lineRule="auto"/>
      <w:jc w:val="center"/>
    </w:pPr>
    <w:rPr>
      <w:rFonts w:eastAsiaTheme="minorHAnsi" w:cstheme="minorBidi"/>
      <w:i/>
      <w:iCs/>
      <w:color w:val="404040" w:themeColor="text1" w:themeTint="BF"/>
      <w:kern w:val="2"/>
      <w:szCs w:val="22"/>
      <w:lang w:val="en-US" w:eastAsia="en-US"/>
      <w14:ligatures w14:val="standardContextual"/>
    </w:rPr>
  </w:style>
  <w:style w:type="character" w:customStyle="1" w:styleId="QuoteChar">
    <w:name w:val="Quote Char"/>
    <w:basedOn w:val="DefaultParagraphFont"/>
    <w:link w:val="Quote"/>
    <w:uiPriority w:val="29"/>
    <w:rsid w:val="003C6F61"/>
    <w:rPr>
      <w:i/>
      <w:iCs/>
      <w:color w:val="404040" w:themeColor="text1" w:themeTint="BF"/>
    </w:rPr>
  </w:style>
  <w:style w:type="paragraph" w:styleId="ListParagraph">
    <w:name w:val="List Paragraph"/>
    <w:basedOn w:val="Normal"/>
    <w:uiPriority w:val="34"/>
    <w:qFormat/>
    <w:rsid w:val="003C6F61"/>
    <w:pPr>
      <w:spacing w:after="160" w:line="259" w:lineRule="auto"/>
      <w:ind w:left="720"/>
      <w:contextualSpacing/>
    </w:pPr>
    <w:rPr>
      <w:rFonts w:eastAsiaTheme="minorHAnsi" w:cstheme="minorBidi"/>
      <w:kern w:val="2"/>
      <w:szCs w:val="22"/>
      <w:lang w:val="en-US" w:eastAsia="en-US"/>
      <w14:ligatures w14:val="standardContextual"/>
    </w:rPr>
  </w:style>
  <w:style w:type="character" w:styleId="IntenseEmphasis">
    <w:name w:val="Intense Emphasis"/>
    <w:basedOn w:val="DefaultParagraphFont"/>
    <w:uiPriority w:val="21"/>
    <w:qFormat/>
    <w:rsid w:val="003C6F61"/>
    <w:rPr>
      <w:i/>
      <w:iCs/>
      <w:color w:val="2F5496" w:themeColor="accent1" w:themeShade="BF"/>
    </w:rPr>
  </w:style>
  <w:style w:type="paragraph" w:styleId="IntenseQuote">
    <w:name w:val="Intense Quote"/>
    <w:basedOn w:val="Normal"/>
    <w:next w:val="Normal"/>
    <w:link w:val="IntenseQuoteChar"/>
    <w:uiPriority w:val="30"/>
    <w:qFormat/>
    <w:rsid w:val="003C6F6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val="en-US" w:eastAsia="en-US"/>
      <w14:ligatures w14:val="standardContextual"/>
    </w:rPr>
  </w:style>
  <w:style w:type="character" w:customStyle="1" w:styleId="IntenseQuoteChar">
    <w:name w:val="Intense Quote Char"/>
    <w:basedOn w:val="DefaultParagraphFont"/>
    <w:link w:val="IntenseQuote"/>
    <w:uiPriority w:val="30"/>
    <w:rsid w:val="003C6F61"/>
    <w:rPr>
      <w:i/>
      <w:iCs/>
      <w:color w:val="2F5496" w:themeColor="accent1" w:themeShade="BF"/>
    </w:rPr>
  </w:style>
  <w:style w:type="character" w:styleId="IntenseReference">
    <w:name w:val="Intense Reference"/>
    <w:basedOn w:val="DefaultParagraphFont"/>
    <w:uiPriority w:val="32"/>
    <w:qFormat/>
    <w:rsid w:val="003C6F61"/>
    <w:rPr>
      <w:b/>
      <w:bCs/>
      <w:smallCaps/>
      <w:color w:val="2F5496" w:themeColor="accent1" w:themeShade="BF"/>
      <w:spacing w:val="5"/>
    </w:rPr>
  </w:style>
  <w:style w:type="paragraph" w:styleId="NormalWeb">
    <w:name w:val="Normal (Web)"/>
    <w:basedOn w:val="Normal"/>
    <w:uiPriority w:val="99"/>
    <w:rsid w:val="003C6F61"/>
    <w:pPr>
      <w:spacing w:before="100" w:beforeAutospacing="1" w:after="100" w:afterAutospacing="1"/>
    </w:pPr>
    <w:rPr>
      <w:lang w:eastAsia="lv-LV"/>
    </w:rPr>
  </w:style>
  <w:style w:type="paragraph" w:styleId="Header">
    <w:name w:val="header"/>
    <w:basedOn w:val="Normal"/>
    <w:link w:val="HeaderChar"/>
    <w:uiPriority w:val="99"/>
    <w:unhideWhenUsed/>
    <w:rsid w:val="003C6F61"/>
    <w:pPr>
      <w:tabs>
        <w:tab w:val="center" w:pos="4513"/>
        <w:tab w:val="right" w:pos="9026"/>
      </w:tabs>
    </w:pPr>
  </w:style>
  <w:style w:type="character" w:customStyle="1" w:styleId="HeaderChar">
    <w:name w:val="Header Char"/>
    <w:basedOn w:val="DefaultParagraphFont"/>
    <w:link w:val="Header"/>
    <w:uiPriority w:val="99"/>
    <w:rsid w:val="003C6F61"/>
    <w:rPr>
      <w:rFonts w:eastAsia="Times New Roman" w:cs="Times New Roman"/>
      <w:kern w:val="0"/>
      <w:szCs w:val="24"/>
      <w:lang w:val="lv-LV" w:eastAsia="ru-RU"/>
      <w14:ligatures w14:val="none"/>
    </w:rPr>
  </w:style>
  <w:style w:type="paragraph" w:styleId="Footer">
    <w:name w:val="footer"/>
    <w:basedOn w:val="Normal"/>
    <w:link w:val="FooterChar"/>
    <w:unhideWhenUsed/>
    <w:rsid w:val="003C6F61"/>
    <w:pPr>
      <w:tabs>
        <w:tab w:val="center" w:pos="4513"/>
        <w:tab w:val="right" w:pos="9026"/>
      </w:tabs>
    </w:pPr>
  </w:style>
  <w:style w:type="character" w:customStyle="1" w:styleId="FooterChar">
    <w:name w:val="Footer Char"/>
    <w:basedOn w:val="DefaultParagraphFont"/>
    <w:link w:val="Footer"/>
    <w:rsid w:val="003C6F61"/>
    <w:rPr>
      <w:rFonts w:eastAsia="Times New Roman" w:cs="Times New Roman"/>
      <w:kern w:val="0"/>
      <w:szCs w:val="24"/>
      <w:lang w:val="lv-LV" w:eastAsia="ru-RU"/>
      <w14:ligatures w14:val="none"/>
    </w:rPr>
  </w:style>
  <w:style w:type="character" w:styleId="PageNumber">
    <w:name w:val="page number"/>
    <w:basedOn w:val="DefaultParagraphFont"/>
    <w:rsid w:val="003C6F61"/>
  </w:style>
  <w:style w:type="character" w:styleId="Hyperlink">
    <w:name w:val="Hyperlink"/>
    <w:basedOn w:val="DefaultParagraphFont"/>
    <w:uiPriority w:val="99"/>
    <w:unhideWhenUsed/>
    <w:rsid w:val="003C6F61"/>
    <w:rPr>
      <w:color w:val="0563C1" w:themeColor="hyperlink"/>
      <w:u w:val="single"/>
    </w:rPr>
  </w:style>
  <w:style w:type="paragraph" w:styleId="FootnoteText">
    <w:name w:val="footnote text"/>
    <w:basedOn w:val="Normal"/>
    <w:link w:val="FootnoteTextChar"/>
    <w:uiPriority w:val="99"/>
    <w:semiHidden/>
    <w:unhideWhenUsed/>
    <w:rsid w:val="00121D30"/>
    <w:pPr>
      <w:widowControl w:val="0"/>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121D30"/>
    <w:rPr>
      <w:rFonts w:ascii="Calibri" w:eastAsia="Calibri" w:hAnsi="Calibri" w:cs="Times New Roman"/>
      <w:kern w:val="0"/>
      <w:sz w:val="20"/>
      <w:szCs w:val="20"/>
      <w:lang w:val="lv-LV"/>
      <w14:ligatures w14:val="none"/>
    </w:rPr>
  </w:style>
  <w:style w:type="character" w:styleId="FootnoteReference">
    <w:name w:val="footnote reference"/>
    <w:basedOn w:val="DefaultParagraphFont"/>
    <w:uiPriority w:val="99"/>
    <w:semiHidden/>
    <w:unhideWhenUsed/>
    <w:rsid w:val="00121D30"/>
    <w:rPr>
      <w:vertAlign w:val="superscript"/>
    </w:rPr>
  </w:style>
  <w:style w:type="character" w:styleId="CommentReference">
    <w:name w:val="annotation reference"/>
    <w:basedOn w:val="DefaultParagraphFont"/>
    <w:uiPriority w:val="99"/>
    <w:semiHidden/>
    <w:unhideWhenUsed/>
    <w:rsid w:val="00467A51"/>
    <w:rPr>
      <w:sz w:val="16"/>
      <w:szCs w:val="16"/>
    </w:rPr>
  </w:style>
  <w:style w:type="paragraph" w:styleId="CommentText">
    <w:name w:val="annotation text"/>
    <w:basedOn w:val="Normal"/>
    <w:link w:val="CommentTextChar"/>
    <w:uiPriority w:val="99"/>
    <w:unhideWhenUsed/>
    <w:rsid w:val="00467A51"/>
    <w:rPr>
      <w:sz w:val="20"/>
      <w:szCs w:val="20"/>
    </w:rPr>
  </w:style>
  <w:style w:type="character" w:customStyle="1" w:styleId="CommentTextChar">
    <w:name w:val="Comment Text Char"/>
    <w:basedOn w:val="DefaultParagraphFont"/>
    <w:link w:val="CommentText"/>
    <w:uiPriority w:val="99"/>
    <w:rsid w:val="00467A51"/>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467A51"/>
    <w:rPr>
      <w:b/>
      <w:bCs/>
    </w:rPr>
  </w:style>
  <w:style w:type="character" w:customStyle="1" w:styleId="CommentSubjectChar">
    <w:name w:val="Comment Subject Char"/>
    <w:basedOn w:val="CommentTextChar"/>
    <w:link w:val="CommentSubject"/>
    <w:uiPriority w:val="99"/>
    <w:semiHidden/>
    <w:rsid w:val="00467A51"/>
    <w:rPr>
      <w:rFonts w:eastAsia="Times New Roman" w:cs="Times New Roman"/>
      <w:b/>
      <w:bCs/>
      <w:kern w:val="0"/>
      <w:sz w:val="20"/>
      <w:szCs w:val="20"/>
      <w:lang w:val="lv-LV" w:eastAsia="ru-RU"/>
      <w14:ligatures w14:val="none"/>
    </w:rPr>
  </w:style>
  <w:style w:type="paragraph" w:styleId="Revision">
    <w:name w:val="Revision"/>
    <w:hidden/>
    <w:uiPriority w:val="99"/>
    <w:semiHidden/>
    <w:rsid w:val="001027DB"/>
    <w:pPr>
      <w:spacing w:after="0" w:line="240" w:lineRule="auto"/>
    </w:pPr>
    <w:rPr>
      <w:rFonts w:eastAsia="Times New Roman" w:cs="Times New Roman"/>
      <w:kern w:val="0"/>
      <w:szCs w:val="24"/>
      <w:lang w:val="lv-LV" w:eastAsia="ru-RU"/>
      <w14:ligatures w14:val="none"/>
    </w:rPr>
  </w:style>
  <w:style w:type="character" w:styleId="UnresolvedMention">
    <w:name w:val="Unresolved Mention"/>
    <w:basedOn w:val="DefaultParagraphFont"/>
    <w:uiPriority w:val="99"/>
    <w:semiHidden/>
    <w:unhideWhenUsed/>
    <w:rsid w:val="00065CFB"/>
    <w:rPr>
      <w:color w:val="605E5C"/>
      <w:shd w:val="clear" w:color="auto" w:fill="E1DFDD"/>
    </w:rPr>
  </w:style>
  <w:style w:type="character" w:styleId="FollowedHyperlink">
    <w:name w:val="FollowedHyperlink"/>
    <w:basedOn w:val="DefaultParagraphFont"/>
    <w:uiPriority w:val="99"/>
    <w:semiHidden/>
    <w:unhideWhenUsed/>
    <w:rsid w:val="00D2254C"/>
    <w:rPr>
      <w:color w:val="954F72" w:themeColor="followedHyperlink"/>
      <w:u w:val="single"/>
    </w:rPr>
  </w:style>
  <w:style w:type="table" w:styleId="TableGrid">
    <w:name w:val="Table Grid"/>
    <w:basedOn w:val="TableNormal"/>
    <w:uiPriority w:val="39"/>
    <w:rsid w:val="00353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C81002"/>
    <w:pPr>
      <w:autoSpaceDE w:val="0"/>
      <w:autoSpaceDN w:val="0"/>
    </w:pPr>
    <w:rPr>
      <w:rFonts w:eastAsiaTheme="minorHAnsi"/>
      <w:color w:val="000000"/>
      <w:lang w:eastAsia="lv-L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0093">
      <w:bodyDiv w:val="1"/>
      <w:marLeft w:val="0"/>
      <w:marRight w:val="0"/>
      <w:marTop w:val="0"/>
      <w:marBottom w:val="0"/>
      <w:divBdr>
        <w:top w:val="none" w:sz="0" w:space="0" w:color="auto"/>
        <w:left w:val="none" w:sz="0" w:space="0" w:color="auto"/>
        <w:bottom w:val="none" w:sz="0" w:space="0" w:color="auto"/>
        <w:right w:val="none" w:sz="0" w:space="0" w:color="auto"/>
      </w:divBdr>
    </w:div>
    <w:div w:id="189343670">
      <w:bodyDiv w:val="1"/>
      <w:marLeft w:val="0"/>
      <w:marRight w:val="0"/>
      <w:marTop w:val="0"/>
      <w:marBottom w:val="0"/>
      <w:divBdr>
        <w:top w:val="none" w:sz="0" w:space="0" w:color="auto"/>
        <w:left w:val="none" w:sz="0" w:space="0" w:color="auto"/>
        <w:bottom w:val="none" w:sz="0" w:space="0" w:color="auto"/>
        <w:right w:val="none" w:sz="0" w:space="0" w:color="auto"/>
      </w:divBdr>
    </w:div>
    <w:div w:id="1143502739">
      <w:bodyDiv w:val="1"/>
      <w:marLeft w:val="0"/>
      <w:marRight w:val="0"/>
      <w:marTop w:val="0"/>
      <w:marBottom w:val="0"/>
      <w:divBdr>
        <w:top w:val="none" w:sz="0" w:space="0" w:color="auto"/>
        <w:left w:val="none" w:sz="0" w:space="0" w:color="auto"/>
        <w:bottom w:val="none" w:sz="0" w:space="0" w:color="auto"/>
        <w:right w:val="none" w:sz="0" w:space="0" w:color="auto"/>
      </w:divBdr>
      <w:divsChild>
        <w:div w:id="863252950">
          <w:marLeft w:val="0"/>
          <w:marRight w:val="0"/>
          <w:marTop w:val="0"/>
          <w:marBottom w:val="0"/>
          <w:divBdr>
            <w:top w:val="none" w:sz="0" w:space="0" w:color="auto"/>
            <w:left w:val="none" w:sz="0" w:space="0" w:color="auto"/>
            <w:bottom w:val="none" w:sz="0" w:space="0" w:color="auto"/>
            <w:right w:val="none" w:sz="0" w:space="0" w:color="auto"/>
          </w:divBdr>
        </w:div>
      </w:divsChild>
    </w:div>
    <w:div w:id="1145899617">
      <w:bodyDiv w:val="1"/>
      <w:marLeft w:val="0"/>
      <w:marRight w:val="0"/>
      <w:marTop w:val="0"/>
      <w:marBottom w:val="0"/>
      <w:divBdr>
        <w:top w:val="none" w:sz="0" w:space="0" w:color="auto"/>
        <w:left w:val="none" w:sz="0" w:space="0" w:color="auto"/>
        <w:bottom w:val="none" w:sz="0" w:space="0" w:color="auto"/>
        <w:right w:val="none" w:sz="0" w:space="0" w:color="auto"/>
      </w:divBdr>
      <w:divsChild>
        <w:div w:id="1458910570">
          <w:marLeft w:val="0"/>
          <w:marRight w:val="0"/>
          <w:marTop w:val="0"/>
          <w:marBottom w:val="0"/>
          <w:divBdr>
            <w:top w:val="none" w:sz="0" w:space="0" w:color="auto"/>
            <w:left w:val="none" w:sz="0" w:space="0" w:color="auto"/>
            <w:bottom w:val="none" w:sz="0" w:space="0" w:color="auto"/>
            <w:right w:val="none" w:sz="0" w:space="0" w:color="auto"/>
          </w:divBdr>
        </w:div>
      </w:divsChild>
    </w:div>
    <w:div w:id="1447507043">
      <w:bodyDiv w:val="1"/>
      <w:marLeft w:val="0"/>
      <w:marRight w:val="0"/>
      <w:marTop w:val="0"/>
      <w:marBottom w:val="0"/>
      <w:divBdr>
        <w:top w:val="none" w:sz="0" w:space="0" w:color="auto"/>
        <w:left w:val="none" w:sz="0" w:space="0" w:color="auto"/>
        <w:bottom w:val="none" w:sz="0" w:space="0" w:color="auto"/>
        <w:right w:val="none" w:sz="0" w:space="0" w:color="auto"/>
      </w:divBdr>
    </w:div>
    <w:div w:id="186594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1199824f-1201-4432-ac1e-6de12549b8a1" TargetMode="External"/><Relationship Id="rId13" Type="http://schemas.openxmlformats.org/officeDocument/2006/relationships/hyperlink" Target="https://eur-lex.europa.eu/search.html?scope=EURLEX&amp;text=2023%2FC+143%2F06&amp;lang=lv&amp;type=quick&amp;qid=1761893573593" TargetMode="External"/><Relationship Id="rId18" Type="http://schemas.openxmlformats.org/officeDocument/2006/relationships/hyperlink" Target="https://gateway.elieta.lv/api/v1/PublicMaterialDownload/6e4ad55e-9824-4b4f-a3a2-7da6d451c91a" TargetMode="External"/><Relationship Id="rId3" Type="http://schemas.openxmlformats.org/officeDocument/2006/relationships/styles" Target="styles.xml"/><Relationship Id="rId21" Type="http://schemas.openxmlformats.org/officeDocument/2006/relationships/hyperlink" Target="https://curia.europa.eu/juris/document/document.jsf?text=&amp;docid=196495&amp;pageIndex=0&amp;doclang=lv&amp;mode=lst&amp;dir=&amp;occ=first&amp;part=1&amp;cid=7711157" TargetMode="External"/><Relationship Id="rId7" Type="http://schemas.openxmlformats.org/officeDocument/2006/relationships/endnotes" Target="endnotes.xml"/><Relationship Id="rId12" Type="http://schemas.openxmlformats.org/officeDocument/2006/relationships/hyperlink" Target="https://curia.europa.eu/juris/document/document.jsf?text=&amp;docid=167291&amp;pageIndex=0&amp;doclang=LV&amp;mode=lst&amp;dir=&amp;occ=first&amp;part=1&amp;cid=8235196" TargetMode="External"/><Relationship Id="rId17" Type="http://schemas.openxmlformats.org/officeDocument/2006/relationships/hyperlink" Target="https://curia.europa.eu/juris/document/document.jsf?text=&amp;docid=305026&amp;pageIndex=0&amp;doclang=LV&amp;mode=lst&amp;dir=&amp;occ=first&amp;part=1&amp;cid=8243725" TargetMode="External"/><Relationship Id="rId2" Type="http://schemas.openxmlformats.org/officeDocument/2006/relationships/numbering" Target="numbering.xml"/><Relationship Id="rId16" Type="http://schemas.openxmlformats.org/officeDocument/2006/relationships/hyperlink" Target="https://eur-lex.europa.eu/search.html?scope=EURLEX&amp;text=2023%2FC+143%2F06&amp;lang=lv&amp;type=quick&amp;qid=1761893573593" TargetMode="External"/><Relationship Id="rId20" Type="http://schemas.openxmlformats.org/officeDocument/2006/relationships/hyperlink" Target="https://www.satv.tiesa.gov.lv/web/viewer.html?file=/wp-content/uploads/2019/07/2019-12-01_Spriedum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ia.europa.eu/juris/document/document.jsf?text=&amp;docid=293841&amp;pageIndex=0&amp;doclang=LV&amp;mode=req&amp;dir=&amp;occ=first&amp;part=1&amp;cid=823519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ateway.elieta.lv/api/v1/PublicMaterialDownload/6e4ad55e-9824-4b4f-a3a2-7da6d451c91a" TargetMode="External"/><Relationship Id="rId23" Type="http://schemas.openxmlformats.org/officeDocument/2006/relationships/fontTable" Target="fontTable.xml"/><Relationship Id="rId10" Type="http://schemas.openxmlformats.org/officeDocument/2006/relationships/hyperlink" Target="https://gateway.elieta.lv/api/v1/PublicMaterialDownload/32a42985-575c-4970-9818-e203c2052a44" TargetMode="External"/><Relationship Id="rId19" Type="http://schemas.openxmlformats.org/officeDocument/2006/relationships/hyperlink" Target="https://www.satv.tiesa.gov.lv/web/viewer.html?file=/wp-content/uploads/2017/03/2017-07-01_Spriedums.pdf" TargetMode="External"/><Relationship Id="rId4" Type="http://schemas.openxmlformats.org/officeDocument/2006/relationships/settings" Target="settings.xml"/><Relationship Id="rId9" Type="http://schemas.openxmlformats.org/officeDocument/2006/relationships/hyperlink" Target="https://gateway.elieta.lv/api/v1/PublicMaterialDownload/0b7da580-44f6-4d06-9bd7-a0564b602e5f" TargetMode="External"/><Relationship Id="rId14" Type="http://schemas.openxmlformats.org/officeDocument/2006/relationships/hyperlink" Target="https://curia.europa.eu/juris/document/document.jsf?text=&amp;docid=109611&amp;pageIndex=0&amp;doclang=LV&amp;mode=lst&amp;dir=&amp;occ=first&amp;part=1&amp;cid=823519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499BC-DA22-46FD-86B3-833C02FCB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47224</Words>
  <Characters>26918</Characters>
  <Application>Microsoft Office Word</Application>
  <DocSecurity>0</DocSecurity>
  <Lines>224</Lines>
  <Paragraphs>147</Paragraphs>
  <ScaleCrop>false</ScaleCrop>
  <Company/>
  <LinksUpToDate>false</LinksUpToDate>
  <CharactersWithSpaces>73995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2026-03-18T14:29:00Z</dcterms:created>
  <dcterms:modified xsi:type="dcterms:W3CDTF">2026-03-18T14:29:00Z</dcterms:modified>
</cp:coreProperties>
</file>