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CD9F" w14:textId="28426664" w:rsidR="004C3212" w:rsidRPr="0083193D" w:rsidRDefault="0083193D" w:rsidP="0083193D">
      <w:pPr>
        <w:spacing w:line="276" w:lineRule="auto"/>
        <w:jc w:val="both"/>
        <w:rPr>
          <w:rFonts w:asciiTheme="majorBidi" w:hAnsiTheme="majorBidi" w:cstheme="majorBidi"/>
          <w:b/>
          <w:bCs/>
          <w:kern w:val="2"/>
          <w:szCs w:val="24"/>
        </w:rPr>
      </w:pPr>
      <w:r w:rsidRPr="0083193D">
        <w:rPr>
          <w:rFonts w:asciiTheme="majorBidi" w:hAnsiTheme="majorBidi" w:cstheme="majorBidi"/>
          <w:b/>
          <w:bCs/>
          <w:kern w:val="2"/>
          <w:szCs w:val="24"/>
        </w:rPr>
        <w:t>Mantojuma aizgādņa pienākumu apjoms un robežas mantojuma pārvaldības</w:t>
      </w:r>
      <w:r w:rsidRPr="0083193D">
        <w:rPr>
          <w:rFonts w:asciiTheme="majorBidi" w:hAnsiTheme="majorBidi" w:cstheme="majorBidi"/>
          <w:b/>
          <w:bCs/>
          <w:kern w:val="2"/>
          <w:szCs w:val="24"/>
        </w:rPr>
        <w:t xml:space="preserve"> īstenošanā</w:t>
      </w:r>
    </w:p>
    <w:p w14:paraId="2F244110" w14:textId="77777777" w:rsidR="0083193D" w:rsidRPr="0083193D" w:rsidRDefault="0083193D" w:rsidP="0083193D">
      <w:pPr>
        <w:spacing w:line="276" w:lineRule="auto"/>
        <w:jc w:val="both"/>
        <w:rPr>
          <w:rFonts w:asciiTheme="majorBidi" w:hAnsiTheme="majorBidi" w:cstheme="majorBidi"/>
          <w:kern w:val="2"/>
          <w:szCs w:val="24"/>
        </w:rPr>
      </w:pPr>
      <w:r w:rsidRPr="0083193D">
        <w:rPr>
          <w:rFonts w:asciiTheme="majorBidi" w:hAnsiTheme="majorBidi" w:cstheme="majorBidi"/>
          <w:kern w:val="2"/>
          <w:szCs w:val="24"/>
        </w:rPr>
        <w:t>Civillikuma 662. pantā minētā kritērija „kā labs saimnieks pārvalda savas paša lietas” izpildes noskaidrošanai tiesiska nozīme piešķirama apstāklim, vai mantojuma aizgādnis ir veicis nepieciešamās darbības, lai saglabātu mantojumu ne sliktākā stāvoklī, kādā tas bija mantojuma atklāšanās brīdī.</w:t>
      </w:r>
    </w:p>
    <w:p w14:paraId="516F96C6" w14:textId="77777777" w:rsidR="0083193D" w:rsidRPr="0083193D" w:rsidRDefault="0083193D" w:rsidP="0083193D">
      <w:pPr>
        <w:spacing w:line="276" w:lineRule="auto"/>
        <w:jc w:val="both"/>
        <w:rPr>
          <w:rFonts w:asciiTheme="majorBidi" w:hAnsiTheme="majorBidi" w:cstheme="majorBidi"/>
          <w:noProof/>
          <w:szCs w:val="24"/>
        </w:rPr>
      </w:pPr>
    </w:p>
    <w:p w14:paraId="0F31F6B8" w14:textId="24A2D181" w:rsidR="0083193D" w:rsidRPr="0083193D" w:rsidRDefault="0083193D" w:rsidP="0083193D">
      <w:pPr>
        <w:spacing w:line="276" w:lineRule="auto"/>
        <w:jc w:val="both"/>
        <w:rPr>
          <w:rFonts w:asciiTheme="majorBidi" w:hAnsiTheme="majorBidi" w:cstheme="majorBidi"/>
          <w:b/>
          <w:bCs/>
          <w:kern w:val="2"/>
          <w:szCs w:val="24"/>
        </w:rPr>
      </w:pPr>
      <w:r w:rsidRPr="0083193D">
        <w:rPr>
          <w:rFonts w:asciiTheme="majorBidi" w:hAnsiTheme="majorBidi" w:cstheme="majorBidi"/>
          <w:b/>
          <w:bCs/>
          <w:kern w:val="2"/>
          <w:szCs w:val="24"/>
        </w:rPr>
        <w:t>Pierādīšana mantinieku prasībā par atrautās peļņas piedziņu, kas celta pret mantojuma aizgādni un pamatota ar mantojuma masā ietilpstoša dzīvokļa izīrēšanu zem tirgus</w:t>
      </w:r>
      <w:r w:rsidRPr="0083193D">
        <w:rPr>
          <w:rFonts w:asciiTheme="majorBidi" w:hAnsiTheme="majorBidi" w:cstheme="majorBidi"/>
          <w:b/>
          <w:bCs/>
          <w:kern w:val="2"/>
          <w:szCs w:val="24"/>
        </w:rPr>
        <w:t xml:space="preserve"> vērtības</w:t>
      </w:r>
    </w:p>
    <w:p w14:paraId="2EF6CE7D" w14:textId="77777777" w:rsidR="0083193D" w:rsidRPr="0083193D" w:rsidRDefault="0083193D" w:rsidP="0083193D">
      <w:pPr>
        <w:spacing w:line="276" w:lineRule="auto"/>
        <w:jc w:val="both"/>
        <w:rPr>
          <w:rFonts w:asciiTheme="majorBidi" w:hAnsiTheme="majorBidi" w:cstheme="majorBidi"/>
          <w:kern w:val="2"/>
          <w:szCs w:val="24"/>
        </w:rPr>
      </w:pPr>
      <w:r w:rsidRPr="0083193D">
        <w:rPr>
          <w:rFonts w:asciiTheme="majorBidi" w:hAnsiTheme="majorBidi" w:cstheme="majorBidi"/>
          <w:kern w:val="2"/>
          <w:szCs w:val="24"/>
        </w:rPr>
        <w:t>Ja mantinieki cēluši prasību pret mantojuma aizgādni par tādas atrautās peļņas piedziņu, ko izraisījusi mantojuma aizgādņa pienākumu neizpilde, tiesiska nozīme piešķirama tam, vai mantojuma aizgādnis rīkojies atbilstoši mantojuma atstājēja gribas izteikumam. Ja prasība pamatota ar to, ka, mantojuma aizgādnis mantojuma masā ietilpstošu dzīvokli izīrējis zem tirgus vērtības, pierādīšanas nasta par mantojuma aizgādņa noteiktās īres maksas neatbilstību mantojuma atstājēja gribai gulstas uz prasītāju.</w:t>
      </w:r>
    </w:p>
    <w:p w14:paraId="4BD147D0" w14:textId="77777777" w:rsidR="00BE66EE" w:rsidRPr="0083193D" w:rsidRDefault="00BE66EE" w:rsidP="0083193D">
      <w:pPr>
        <w:spacing w:line="276" w:lineRule="auto"/>
        <w:jc w:val="center"/>
        <w:rPr>
          <w:rFonts w:asciiTheme="majorBidi" w:hAnsiTheme="majorBidi" w:cstheme="majorBidi"/>
          <w:noProof/>
          <w:szCs w:val="24"/>
        </w:rPr>
      </w:pPr>
    </w:p>
    <w:p w14:paraId="580F0242" w14:textId="697241CD" w:rsidR="004C3212" w:rsidRPr="0083193D" w:rsidRDefault="004C3212" w:rsidP="0083193D">
      <w:pPr>
        <w:spacing w:line="276" w:lineRule="auto"/>
        <w:jc w:val="center"/>
        <w:rPr>
          <w:rFonts w:asciiTheme="majorBidi" w:hAnsiTheme="majorBidi" w:cstheme="majorBidi"/>
          <w:b/>
          <w:szCs w:val="24"/>
        </w:rPr>
      </w:pPr>
      <w:r w:rsidRPr="0083193D">
        <w:rPr>
          <w:rFonts w:asciiTheme="majorBidi" w:hAnsiTheme="majorBidi" w:cstheme="majorBidi"/>
          <w:b/>
          <w:szCs w:val="24"/>
        </w:rPr>
        <w:t>Latvijas Republikas Senāt</w:t>
      </w:r>
      <w:r w:rsidR="00BE66EE" w:rsidRPr="0083193D">
        <w:rPr>
          <w:rFonts w:asciiTheme="majorBidi" w:hAnsiTheme="majorBidi" w:cstheme="majorBidi"/>
          <w:b/>
          <w:szCs w:val="24"/>
        </w:rPr>
        <w:t>a</w:t>
      </w:r>
    </w:p>
    <w:p w14:paraId="19DFACF9" w14:textId="697FB154" w:rsidR="00BE66EE" w:rsidRPr="0083193D" w:rsidRDefault="00BE66EE" w:rsidP="0083193D">
      <w:pPr>
        <w:spacing w:line="276" w:lineRule="auto"/>
        <w:jc w:val="center"/>
        <w:rPr>
          <w:rFonts w:asciiTheme="majorBidi" w:hAnsiTheme="majorBidi" w:cstheme="majorBidi"/>
          <w:b/>
          <w:szCs w:val="24"/>
        </w:rPr>
      </w:pPr>
      <w:r w:rsidRPr="0083193D">
        <w:rPr>
          <w:rFonts w:asciiTheme="majorBidi" w:hAnsiTheme="majorBidi" w:cstheme="majorBidi"/>
          <w:b/>
          <w:szCs w:val="24"/>
        </w:rPr>
        <w:t>Civillietu departamenta</w:t>
      </w:r>
    </w:p>
    <w:p w14:paraId="69B25AFF" w14:textId="592DF717" w:rsidR="00BE66EE" w:rsidRPr="0083193D" w:rsidRDefault="00BE66EE" w:rsidP="0083193D">
      <w:pPr>
        <w:spacing w:line="276" w:lineRule="auto"/>
        <w:jc w:val="center"/>
        <w:rPr>
          <w:rStyle w:val="SubtleEmphasis"/>
          <w:rFonts w:asciiTheme="majorBidi" w:hAnsiTheme="majorBidi" w:cstheme="majorBidi"/>
          <w:b/>
          <w:i w:val="0"/>
          <w:iCs w:val="0"/>
          <w:szCs w:val="24"/>
        </w:rPr>
      </w:pPr>
      <w:r w:rsidRPr="0083193D">
        <w:rPr>
          <w:rFonts w:asciiTheme="majorBidi" w:hAnsiTheme="majorBidi" w:cstheme="majorBidi"/>
          <w:b/>
          <w:szCs w:val="24"/>
        </w:rPr>
        <w:t>2026. gada 11. marta</w:t>
      </w:r>
    </w:p>
    <w:p w14:paraId="52D69257" w14:textId="77777777" w:rsidR="004C3212" w:rsidRPr="0083193D" w:rsidRDefault="004C3212" w:rsidP="0083193D">
      <w:pPr>
        <w:shd w:val="clear" w:color="auto" w:fill="FFFFFF"/>
        <w:spacing w:line="276" w:lineRule="auto"/>
        <w:jc w:val="center"/>
        <w:rPr>
          <w:rFonts w:asciiTheme="majorBidi" w:hAnsiTheme="majorBidi" w:cstheme="majorBidi"/>
          <w:b/>
          <w:color w:val="000000"/>
          <w:spacing w:val="30"/>
          <w:szCs w:val="24"/>
        </w:rPr>
      </w:pPr>
      <w:r w:rsidRPr="0083193D">
        <w:rPr>
          <w:rFonts w:asciiTheme="majorBidi" w:hAnsiTheme="majorBidi" w:cstheme="majorBidi"/>
          <w:b/>
          <w:color w:val="000000"/>
          <w:spacing w:val="30"/>
          <w:szCs w:val="24"/>
        </w:rPr>
        <w:t>SPRIEDUMS</w:t>
      </w:r>
    </w:p>
    <w:p w14:paraId="020129D4" w14:textId="77777777" w:rsidR="00BE66EE" w:rsidRPr="0083193D" w:rsidRDefault="00BE66EE" w:rsidP="0083193D">
      <w:pPr>
        <w:spacing w:line="276" w:lineRule="auto"/>
        <w:jc w:val="center"/>
        <w:rPr>
          <w:rFonts w:asciiTheme="majorBidi" w:hAnsiTheme="majorBidi" w:cstheme="majorBidi"/>
          <w:b/>
          <w:szCs w:val="24"/>
        </w:rPr>
      </w:pPr>
      <w:r w:rsidRPr="0083193D">
        <w:rPr>
          <w:rFonts w:asciiTheme="majorBidi" w:hAnsiTheme="majorBidi" w:cstheme="majorBidi"/>
          <w:b/>
          <w:szCs w:val="24"/>
        </w:rPr>
        <w:t>Lieta Nr. C771086723, SKC-154/2026</w:t>
      </w:r>
    </w:p>
    <w:p w14:paraId="0CB8F0D2" w14:textId="6714F46D" w:rsidR="004C3212" w:rsidRPr="0083193D" w:rsidRDefault="00BE66EE" w:rsidP="0083193D">
      <w:pPr>
        <w:spacing w:line="276" w:lineRule="auto"/>
        <w:jc w:val="center"/>
        <w:rPr>
          <w:rFonts w:asciiTheme="majorBidi" w:hAnsiTheme="majorBidi" w:cstheme="majorBidi"/>
          <w:szCs w:val="24"/>
        </w:rPr>
      </w:pPr>
      <w:hyperlink r:id="rId8" w:history="1">
        <w:r w:rsidRPr="0083193D">
          <w:rPr>
            <w:rStyle w:val="Hyperlink"/>
            <w:rFonts w:asciiTheme="majorBidi" w:hAnsiTheme="majorBidi" w:cstheme="majorBidi"/>
            <w:szCs w:val="24"/>
          </w:rPr>
          <w:t>ECLI:LV:AT:2026:0311.C771086723.12.S</w:t>
        </w:r>
      </w:hyperlink>
    </w:p>
    <w:p w14:paraId="0BA3BC43" w14:textId="77777777" w:rsidR="00BA2B65" w:rsidRPr="0083193D" w:rsidRDefault="00BA2B65" w:rsidP="0083193D">
      <w:pPr>
        <w:spacing w:line="276" w:lineRule="auto"/>
        <w:jc w:val="center"/>
        <w:rPr>
          <w:rFonts w:asciiTheme="majorBidi" w:hAnsiTheme="majorBidi" w:cstheme="majorBidi"/>
          <w:szCs w:val="24"/>
        </w:rPr>
      </w:pPr>
    </w:p>
    <w:p w14:paraId="02654256" w14:textId="286914B3" w:rsidR="004C3212" w:rsidRPr="0083193D" w:rsidRDefault="004C3212"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Senāts šādā sastāvā: </w:t>
      </w:r>
      <w:r w:rsidR="000A6CA1" w:rsidRPr="0083193D">
        <w:rPr>
          <w:rFonts w:asciiTheme="majorBidi" w:hAnsiTheme="majorBidi" w:cstheme="majorBidi"/>
          <w:szCs w:val="24"/>
        </w:rPr>
        <w:t>s</w:t>
      </w:r>
      <w:r w:rsidRPr="0083193D">
        <w:rPr>
          <w:rFonts w:asciiTheme="majorBidi" w:hAnsiTheme="majorBidi" w:cstheme="majorBidi"/>
          <w:szCs w:val="24"/>
        </w:rPr>
        <w:t>enator</w:t>
      </w:r>
      <w:r w:rsidR="008B2DB6" w:rsidRPr="0083193D">
        <w:rPr>
          <w:rFonts w:asciiTheme="majorBidi" w:hAnsiTheme="majorBidi" w:cstheme="majorBidi"/>
          <w:szCs w:val="24"/>
        </w:rPr>
        <w:t>e</w:t>
      </w:r>
      <w:r w:rsidRPr="0083193D">
        <w:rPr>
          <w:rFonts w:asciiTheme="majorBidi" w:hAnsiTheme="majorBidi" w:cstheme="majorBidi"/>
          <w:szCs w:val="24"/>
        </w:rPr>
        <w:t xml:space="preserve"> referent</w:t>
      </w:r>
      <w:r w:rsidR="008B2DB6" w:rsidRPr="0083193D">
        <w:rPr>
          <w:rFonts w:asciiTheme="majorBidi" w:hAnsiTheme="majorBidi" w:cstheme="majorBidi"/>
          <w:szCs w:val="24"/>
        </w:rPr>
        <w:t>e</w:t>
      </w:r>
      <w:r w:rsidRPr="0083193D">
        <w:rPr>
          <w:rFonts w:asciiTheme="majorBidi" w:hAnsiTheme="majorBidi" w:cstheme="majorBidi"/>
          <w:szCs w:val="24"/>
        </w:rPr>
        <w:t xml:space="preserve"> </w:t>
      </w:r>
      <w:r w:rsidR="008B2DB6" w:rsidRPr="0083193D">
        <w:rPr>
          <w:rFonts w:asciiTheme="majorBidi" w:hAnsiTheme="majorBidi" w:cstheme="majorBidi"/>
          <w:szCs w:val="24"/>
        </w:rPr>
        <w:t>Sanita Osipova</w:t>
      </w:r>
      <w:r w:rsidRPr="0083193D">
        <w:rPr>
          <w:rFonts w:asciiTheme="majorBidi" w:hAnsiTheme="majorBidi" w:cstheme="majorBidi"/>
          <w:szCs w:val="24"/>
        </w:rPr>
        <w:t>, senator</w:t>
      </w:r>
      <w:r w:rsidR="0039303B" w:rsidRPr="0083193D">
        <w:rPr>
          <w:rFonts w:asciiTheme="majorBidi" w:hAnsiTheme="majorBidi" w:cstheme="majorBidi"/>
          <w:szCs w:val="24"/>
        </w:rPr>
        <w:t>es</w:t>
      </w:r>
      <w:r w:rsidR="00CE74D4" w:rsidRPr="0083193D">
        <w:rPr>
          <w:rFonts w:asciiTheme="majorBidi" w:hAnsiTheme="majorBidi" w:cstheme="majorBidi"/>
          <w:szCs w:val="24"/>
        </w:rPr>
        <w:t xml:space="preserve"> </w:t>
      </w:r>
      <w:r w:rsidR="0039303B" w:rsidRPr="0083193D">
        <w:rPr>
          <w:rFonts w:asciiTheme="majorBidi" w:hAnsiTheme="majorBidi" w:cstheme="majorBidi"/>
          <w:szCs w:val="24"/>
        </w:rPr>
        <w:t xml:space="preserve">Marika Senkāne </w:t>
      </w:r>
      <w:r w:rsidR="008B2DB6" w:rsidRPr="0083193D">
        <w:rPr>
          <w:rFonts w:asciiTheme="majorBidi" w:hAnsiTheme="majorBidi" w:cstheme="majorBidi"/>
          <w:szCs w:val="24"/>
        </w:rPr>
        <w:t xml:space="preserve">un </w:t>
      </w:r>
      <w:r w:rsidR="0039303B" w:rsidRPr="0083193D">
        <w:rPr>
          <w:rFonts w:asciiTheme="majorBidi" w:hAnsiTheme="majorBidi" w:cstheme="majorBidi"/>
          <w:szCs w:val="24"/>
        </w:rPr>
        <w:t>Kristīne Zīle</w:t>
      </w:r>
    </w:p>
    <w:p w14:paraId="01AE9F55" w14:textId="77777777" w:rsidR="004C3212" w:rsidRPr="0083193D" w:rsidRDefault="004C3212" w:rsidP="0083193D">
      <w:pPr>
        <w:pStyle w:val="NoSpacing"/>
        <w:spacing w:line="276" w:lineRule="auto"/>
        <w:rPr>
          <w:rFonts w:asciiTheme="majorBidi" w:hAnsiTheme="majorBidi" w:cstheme="majorBidi"/>
          <w:szCs w:val="24"/>
        </w:rPr>
      </w:pPr>
    </w:p>
    <w:p w14:paraId="46313413" w14:textId="4BCC5FB9" w:rsidR="0039303B" w:rsidRPr="0083193D" w:rsidRDefault="004C3212" w:rsidP="0083193D">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rakstveida procesā izskatīja </w:t>
      </w:r>
      <w:r w:rsidR="00BE66EE" w:rsidRPr="0083193D">
        <w:rPr>
          <w:rFonts w:asciiTheme="majorBidi" w:eastAsiaTheme="minorHAnsi" w:hAnsiTheme="majorBidi" w:cstheme="majorBidi"/>
          <w:color w:val="000000"/>
          <w:szCs w:val="24"/>
          <w:lang w:eastAsia="en-US"/>
        </w:rPr>
        <w:t>[pers. A]</w:t>
      </w:r>
      <w:r w:rsidR="00D23700" w:rsidRPr="0083193D">
        <w:rPr>
          <w:rFonts w:asciiTheme="majorBidi" w:eastAsiaTheme="minorHAnsi" w:hAnsiTheme="majorBidi" w:cstheme="majorBidi"/>
          <w:color w:val="000000"/>
          <w:szCs w:val="24"/>
          <w:lang w:eastAsia="en-US"/>
        </w:rPr>
        <w:t xml:space="preserve"> </w:t>
      </w:r>
      <w:r w:rsidR="0039303B" w:rsidRPr="0083193D">
        <w:rPr>
          <w:rFonts w:asciiTheme="majorBidi" w:eastAsiaTheme="minorHAnsi" w:hAnsiTheme="majorBidi" w:cstheme="majorBidi"/>
          <w:color w:val="000000"/>
          <w:szCs w:val="24"/>
          <w:lang w:eastAsia="en-US"/>
        </w:rPr>
        <w:t xml:space="preserve">kasācijas sūdzību par Rīgas apgabaltiesas 2025. gada 20. jūnija spriedumu civillietā </w:t>
      </w:r>
      <w:r w:rsidR="00BE66EE" w:rsidRPr="0083193D">
        <w:rPr>
          <w:rFonts w:asciiTheme="majorBidi" w:eastAsiaTheme="minorHAnsi" w:hAnsiTheme="majorBidi" w:cstheme="majorBidi"/>
          <w:color w:val="000000"/>
          <w:szCs w:val="24"/>
          <w:lang w:eastAsia="en-US"/>
        </w:rPr>
        <w:t>[pers. B]</w:t>
      </w:r>
      <w:r w:rsidR="0039303B" w:rsidRPr="0083193D">
        <w:rPr>
          <w:rFonts w:asciiTheme="majorBidi" w:eastAsiaTheme="minorHAnsi" w:hAnsiTheme="majorBidi" w:cstheme="majorBidi"/>
          <w:color w:val="000000"/>
          <w:szCs w:val="24"/>
          <w:lang w:eastAsia="en-US"/>
        </w:rPr>
        <w:t xml:space="preserve"> un </w:t>
      </w:r>
      <w:r w:rsidR="00BE66EE" w:rsidRPr="0083193D">
        <w:rPr>
          <w:rFonts w:asciiTheme="majorBidi" w:eastAsiaTheme="minorHAnsi" w:hAnsiTheme="majorBidi" w:cstheme="majorBidi"/>
          <w:color w:val="000000"/>
          <w:szCs w:val="24"/>
          <w:lang w:eastAsia="en-US"/>
        </w:rPr>
        <w:t>[pers. C]</w:t>
      </w:r>
      <w:r w:rsidR="0039303B" w:rsidRPr="0083193D">
        <w:rPr>
          <w:rFonts w:asciiTheme="majorBidi" w:eastAsiaTheme="minorHAnsi" w:hAnsiTheme="majorBidi" w:cstheme="majorBidi"/>
          <w:color w:val="000000"/>
          <w:szCs w:val="24"/>
          <w:lang w:eastAsia="en-US"/>
        </w:rPr>
        <w:t xml:space="preserve"> prasībā pret </w:t>
      </w:r>
      <w:r w:rsidR="00BE66EE" w:rsidRPr="0083193D">
        <w:rPr>
          <w:rFonts w:asciiTheme="majorBidi" w:eastAsiaTheme="minorHAnsi" w:hAnsiTheme="majorBidi" w:cstheme="majorBidi"/>
          <w:color w:val="000000"/>
          <w:szCs w:val="24"/>
          <w:lang w:eastAsia="en-US"/>
        </w:rPr>
        <w:t>[pers. A]</w:t>
      </w:r>
      <w:r w:rsidR="0039303B" w:rsidRPr="0083193D">
        <w:rPr>
          <w:rFonts w:asciiTheme="majorBidi" w:eastAsiaTheme="minorHAnsi" w:hAnsiTheme="majorBidi" w:cstheme="majorBidi"/>
          <w:color w:val="000000"/>
          <w:szCs w:val="24"/>
          <w:lang w:eastAsia="en-US"/>
        </w:rPr>
        <w:t xml:space="preserve"> un </w:t>
      </w:r>
      <w:r w:rsidR="00BE66EE" w:rsidRPr="0083193D">
        <w:rPr>
          <w:rFonts w:asciiTheme="majorBidi" w:eastAsiaTheme="minorHAnsi" w:hAnsiTheme="majorBidi" w:cstheme="majorBidi"/>
          <w:color w:val="000000"/>
          <w:szCs w:val="24"/>
          <w:lang w:eastAsia="en-US"/>
        </w:rPr>
        <w:t>[pers. D]</w:t>
      </w:r>
      <w:r w:rsidR="0039303B" w:rsidRPr="0083193D">
        <w:rPr>
          <w:rFonts w:asciiTheme="majorBidi" w:eastAsiaTheme="minorHAnsi" w:hAnsiTheme="majorBidi" w:cstheme="majorBidi"/>
          <w:color w:val="000000"/>
          <w:szCs w:val="24"/>
          <w:lang w:eastAsia="en-US"/>
        </w:rPr>
        <w:t xml:space="preserve"> par īres līguma atzīšanu par spēkā neesošu un zaudējumu atlīdzības piedziņu. </w:t>
      </w:r>
    </w:p>
    <w:p w14:paraId="0EE6FBDC" w14:textId="77777777" w:rsidR="00803E4D" w:rsidRPr="0083193D" w:rsidRDefault="00803E4D" w:rsidP="0083193D">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p>
    <w:p w14:paraId="2DE13107" w14:textId="39805703" w:rsidR="004C3212" w:rsidRPr="0083193D" w:rsidRDefault="004C3212" w:rsidP="0083193D">
      <w:pPr>
        <w:spacing w:line="276" w:lineRule="auto"/>
        <w:jc w:val="center"/>
        <w:rPr>
          <w:rFonts w:asciiTheme="majorBidi" w:hAnsiTheme="majorBidi" w:cstheme="majorBidi"/>
          <w:b/>
          <w:szCs w:val="24"/>
        </w:rPr>
      </w:pPr>
      <w:r w:rsidRPr="0083193D">
        <w:rPr>
          <w:rFonts w:asciiTheme="majorBidi" w:hAnsiTheme="majorBidi" w:cstheme="majorBidi"/>
          <w:b/>
          <w:szCs w:val="24"/>
        </w:rPr>
        <w:t>Aprakstošā daļa</w:t>
      </w:r>
    </w:p>
    <w:p w14:paraId="0B96E1B7" w14:textId="77777777" w:rsidR="006364EE" w:rsidRPr="0083193D" w:rsidRDefault="006364EE" w:rsidP="0083193D">
      <w:pPr>
        <w:spacing w:line="276" w:lineRule="auto"/>
        <w:jc w:val="center"/>
        <w:rPr>
          <w:rFonts w:asciiTheme="majorBidi" w:hAnsiTheme="majorBidi" w:cstheme="majorBidi"/>
          <w:b/>
          <w:szCs w:val="24"/>
        </w:rPr>
      </w:pPr>
    </w:p>
    <w:p w14:paraId="6AAE38FB" w14:textId="7EB95EEC" w:rsidR="001E33FF" w:rsidRPr="0083193D" w:rsidRDefault="004C3212"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[1]</w:t>
      </w:r>
      <w:r w:rsidR="00FD0C6A" w:rsidRPr="0083193D">
        <w:rPr>
          <w:rFonts w:asciiTheme="majorBidi" w:hAnsiTheme="majorBidi" w:cstheme="majorBidi"/>
          <w:szCs w:val="24"/>
        </w:rPr>
        <w:t xml:space="preserve"> Mantinieki </w:t>
      </w:r>
      <w:r w:rsidR="00BE66EE" w:rsidRPr="0083193D">
        <w:rPr>
          <w:rFonts w:asciiTheme="majorBidi" w:hAnsiTheme="majorBidi" w:cstheme="majorBidi"/>
          <w:szCs w:val="24"/>
        </w:rPr>
        <w:t>[pers. B]</w:t>
      </w:r>
      <w:r w:rsidR="00FD0C6A" w:rsidRPr="0083193D">
        <w:rPr>
          <w:rFonts w:asciiTheme="majorBidi" w:hAnsiTheme="majorBidi" w:cstheme="majorBidi"/>
          <w:szCs w:val="24"/>
        </w:rPr>
        <w:t xml:space="preserve"> un </w:t>
      </w:r>
      <w:r w:rsidR="00BE66EE" w:rsidRPr="0083193D">
        <w:rPr>
          <w:rFonts w:asciiTheme="majorBidi" w:hAnsiTheme="majorBidi" w:cstheme="majorBidi"/>
          <w:szCs w:val="24"/>
        </w:rPr>
        <w:t>[pers. C]</w:t>
      </w:r>
      <w:r w:rsidR="00FD0C6A" w:rsidRPr="0083193D">
        <w:rPr>
          <w:rFonts w:asciiTheme="majorBidi" w:hAnsiTheme="majorBidi" w:cstheme="majorBidi"/>
          <w:szCs w:val="24"/>
        </w:rPr>
        <w:t xml:space="preserve"> </w:t>
      </w:r>
      <w:r w:rsidR="00136E9C" w:rsidRPr="0083193D">
        <w:rPr>
          <w:rFonts w:asciiTheme="majorBidi" w:hAnsiTheme="majorBidi" w:cstheme="majorBidi"/>
          <w:szCs w:val="24"/>
        </w:rPr>
        <w:t>cēla prasību</w:t>
      </w:r>
      <w:r w:rsidR="00FD0C6A" w:rsidRPr="0083193D">
        <w:rPr>
          <w:rFonts w:asciiTheme="majorBidi" w:hAnsiTheme="majorBidi" w:cstheme="majorBidi"/>
          <w:szCs w:val="24"/>
        </w:rPr>
        <w:t xml:space="preserve"> pret bijušo mantojuma aizgādni </w:t>
      </w:r>
      <w:r w:rsidR="00BE66EE" w:rsidRPr="0083193D">
        <w:rPr>
          <w:rFonts w:asciiTheme="majorBidi" w:hAnsiTheme="majorBidi" w:cstheme="majorBidi"/>
          <w:szCs w:val="24"/>
        </w:rPr>
        <w:t>[pers. A]</w:t>
      </w:r>
      <w:r w:rsidR="00FD0C6A" w:rsidRPr="0083193D">
        <w:rPr>
          <w:rFonts w:asciiTheme="majorBidi" w:hAnsiTheme="majorBidi" w:cstheme="majorBidi"/>
          <w:szCs w:val="24"/>
        </w:rPr>
        <w:t xml:space="preserve"> </w:t>
      </w:r>
      <w:r w:rsidR="003E33FB" w:rsidRPr="0083193D">
        <w:rPr>
          <w:rFonts w:asciiTheme="majorBidi" w:hAnsiTheme="majorBidi" w:cstheme="majorBidi"/>
          <w:szCs w:val="24"/>
        </w:rPr>
        <w:t xml:space="preserve">(turpmāk arī – atbildētājs) </w:t>
      </w:r>
      <w:r w:rsidR="00136E9C" w:rsidRPr="0083193D">
        <w:rPr>
          <w:rFonts w:asciiTheme="majorBidi" w:hAnsiTheme="majorBidi" w:cstheme="majorBidi"/>
          <w:szCs w:val="24"/>
        </w:rPr>
        <w:t xml:space="preserve">un mantojuma masā ietilpstošā nekustamā īpašuma īrnieci </w:t>
      </w:r>
      <w:r w:rsidR="00BE66EE" w:rsidRPr="0083193D">
        <w:rPr>
          <w:rFonts w:asciiTheme="majorBidi" w:hAnsiTheme="majorBidi" w:cstheme="majorBidi"/>
          <w:szCs w:val="24"/>
        </w:rPr>
        <w:t>[pers. D]</w:t>
      </w:r>
      <w:r w:rsidR="00136E9C" w:rsidRPr="0083193D">
        <w:rPr>
          <w:rFonts w:asciiTheme="majorBidi" w:hAnsiTheme="majorBidi" w:cstheme="majorBidi"/>
          <w:szCs w:val="24"/>
        </w:rPr>
        <w:t>, kurā lū</w:t>
      </w:r>
      <w:r w:rsidR="00621D37" w:rsidRPr="0083193D">
        <w:rPr>
          <w:rFonts w:asciiTheme="majorBidi" w:hAnsiTheme="majorBidi" w:cstheme="majorBidi"/>
          <w:szCs w:val="24"/>
        </w:rPr>
        <w:t>dz</w:t>
      </w:r>
      <w:r w:rsidR="00136E9C" w:rsidRPr="0083193D">
        <w:rPr>
          <w:rFonts w:asciiTheme="majorBidi" w:hAnsiTheme="majorBidi" w:cstheme="majorBidi"/>
          <w:szCs w:val="24"/>
        </w:rPr>
        <w:t>:</w:t>
      </w:r>
    </w:p>
    <w:p w14:paraId="5AF0F8CA" w14:textId="27F09485" w:rsidR="00136E9C" w:rsidRPr="0083193D" w:rsidRDefault="00136E9C"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 atzīt atbildētāju noslēgto 2018. gada 1. janvāra īres līgumu par </w:t>
      </w:r>
      <w:proofErr w:type="spellStart"/>
      <w:r w:rsidRPr="0083193D">
        <w:rPr>
          <w:rFonts w:asciiTheme="majorBidi" w:hAnsiTheme="majorBidi" w:cstheme="majorBidi"/>
          <w:szCs w:val="24"/>
        </w:rPr>
        <w:t>simulatīvu</w:t>
      </w:r>
      <w:proofErr w:type="spellEnd"/>
      <w:r w:rsidRPr="0083193D">
        <w:rPr>
          <w:rFonts w:asciiTheme="majorBidi" w:hAnsiTheme="majorBidi" w:cstheme="majorBidi"/>
          <w:szCs w:val="24"/>
        </w:rPr>
        <w:t xml:space="preserve"> jeb fiktīvu attiecībā uz īres maksas apmēru un spēkā neesošu no tā noslēgšanas brīža;</w:t>
      </w:r>
    </w:p>
    <w:p w14:paraId="4B2D3846" w14:textId="668575F4" w:rsidR="00136E9C" w:rsidRPr="0083193D" w:rsidRDefault="00136E9C"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 piedzīt solidāri no atbildētājiem zaudējumu</w:t>
      </w:r>
      <w:r w:rsidR="00E670EA" w:rsidRPr="0083193D">
        <w:rPr>
          <w:rFonts w:asciiTheme="majorBidi" w:hAnsiTheme="majorBidi" w:cstheme="majorBidi"/>
          <w:szCs w:val="24"/>
        </w:rPr>
        <w:t xml:space="preserve"> atlīdzību</w:t>
      </w:r>
      <w:r w:rsidRPr="0083193D">
        <w:rPr>
          <w:rFonts w:asciiTheme="majorBidi" w:hAnsiTheme="majorBidi" w:cstheme="majorBidi"/>
          <w:szCs w:val="24"/>
        </w:rPr>
        <w:t xml:space="preserve"> (atrauto peļņu</w:t>
      </w:r>
      <w:r w:rsidR="00C30F09" w:rsidRPr="0083193D">
        <w:rPr>
          <w:rFonts w:asciiTheme="majorBidi" w:hAnsiTheme="majorBidi" w:cstheme="majorBidi"/>
          <w:szCs w:val="24"/>
        </w:rPr>
        <w:t>, ko veido tirgus vērtībai atbilstoša īres maksa</w:t>
      </w:r>
      <w:r w:rsidRPr="0083193D">
        <w:rPr>
          <w:rFonts w:asciiTheme="majorBidi" w:hAnsiTheme="majorBidi" w:cstheme="majorBidi"/>
          <w:szCs w:val="24"/>
        </w:rPr>
        <w:t>)</w:t>
      </w:r>
      <w:r w:rsidR="00FD1CB9" w:rsidRPr="0083193D">
        <w:rPr>
          <w:rFonts w:asciiTheme="majorBidi" w:hAnsiTheme="majorBidi" w:cstheme="majorBidi"/>
          <w:szCs w:val="24"/>
        </w:rPr>
        <w:t xml:space="preserve"> par labu katram prasītājam 3065,29 </w:t>
      </w:r>
      <w:r w:rsidR="00FD1CB9" w:rsidRPr="0083193D">
        <w:rPr>
          <w:rFonts w:asciiTheme="majorBidi" w:hAnsiTheme="majorBidi" w:cstheme="majorBidi"/>
          <w:i/>
          <w:iCs/>
          <w:szCs w:val="24"/>
        </w:rPr>
        <w:t>euro</w:t>
      </w:r>
      <w:r w:rsidR="00C30F09" w:rsidRPr="0083193D">
        <w:rPr>
          <w:rFonts w:asciiTheme="majorBidi" w:hAnsiTheme="majorBidi" w:cstheme="majorBidi"/>
          <w:szCs w:val="24"/>
        </w:rPr>
        <w:t>.</w:t>
      </w:r>
      <w:r w:rsidR="00FD1CB9" w:rsidRPr="0083193D">
        <w:rPr>
          <w:rFonts w:asciiTheme="majorBidi" w:hAnsiTheme="majorBidi" w:cstheme="majorBidi"/>
          <w:szCs w:val="24"/>
        </w:rPr>
        <w:t xml:space="preserve"> </w:t>
      </w:r>
    </w:p>
    <w:p w14:paraId="69940381" w14:textId="12A2198C" w:rsidR="0075068D" w:rsidRPr="0083193D" w:rsidRDefault="0075068D"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Prasības pieteikumā norādīti šādi apstākļi. </w:t>
      </w:r>
    </w:p>
    <w:p w14:paraId="3950FA60" w14:textId="5077464C" w:rsidR="00753E28" w:rsidRPr="0083193D" w:rsidRDefault="001E33FF"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[1.1] </w:t>
      </w:r>
      <w:r w:rsidR="002D228B" w:rsidRPr="0083193D">
        <w:rPr>
          <w:rFonts w:asciiTheme="majorBidi" w:hAnsiTheme="majorBidi" w:cstheme="majorBidi"/>
          <w:szCs w:val="24"/>
        </w:rPr>
        <w:t xml:space="preserve">Prasītāju mātes </w:t>
      </w:r>
      <w:r w:rsidR="00D23700" w:rsidRPr="0083193D">
        <w:rPr>
          <w:rFonts w:asciiTheme="majorBidi" w:hAnsiTheme="majorBidi" w:cstheme="majorBidi"/>
          <w:szCs w:val="24"/>
        </w:rPr>
        <w:t>[pers. E]</w:t>
      </w:r>
      <w:r w:rsidR="002D228B" w:rsidRPr="0083193D">
        <w:rPr>
          <w:rFonts w:asciiTheme="majorBidi" w:hAnsiTheme="majorBidi" w:cstheme="majorBidi"/>
          <w:szCs w:val="24"/>
        </w:rPr>
        <w:t xml:space="preserve"> mantojums atklājās </w:t>
      </w:r>
      <w:r w:rsidR="00D23700" w:rsidRPr="0083193D">
        <w:rPr>
          <w:rFonts w:asciiTheme="majorBidi" w:hAnsiTheme="majorBidi" w:cstheme="majorBidi"/>
          <w:szCs w:val="24"/>
        </w:rPr>
        <w:t>[datums]</w:t>
      </w:r>
      <w:r w:rsidR="002D228B" w:rsidRPr="0083193D">
        <w:rPr>
          <w:rFonts w:asciiTheme="majorBidi" w:hAnsiTheme="majorBidi" w:cstheme="majorBidi"/>
          <w:szCs w:val="24"/>
        </w:rPr>
        <w:t xml:space="preserve">. </w:t>
      </w:r>
      <w:r w:rsidR="00753E28" w:rsidRPr="0083193D">
        <w:rPr>
          <w:rFonts w:asciiTheme="majorBidi" w:hAnsiTheme="majorBidi" w:cstheme="majorBidi"/>
          <w:szCs w:val="24"/>
        </w:rPr>
        <w:t xml:space="preserve">Mantojumu pieņēma gan prasītāji kā lejupējie, gan atbildētājs </w:t>
      </w:r>
      <w:r w:rsidR="00BE66EE" w:rsidRPr="0083193D">
        <w:rPr>
          <w:rFonts w:asciiTheme="majorBidi" w:hAnsiTheme="majorBidi" w:cstheme="majorBidi"/>
          <w:szCs w:val="24"/>
        </w:rPr>
        <w:t>[pers. A]</w:t>
      </w:r>
      <w:r w:rsidR="00753E28" w:rsidRPr="0083193D">
        <w:rPr>
          <w:rFonts w:asciiTheme="majorBidi" w:hAnsiTheme="majorBidi" w:cstheme="majorBidi"/>
          <w:szCs w:val="24"/>
        </w:rPr>
        <w:t xml:space="preserve">, kurš ar Rīgas bāriņtiesas 2015. gada 11., 12. marta lēmumu iecelts par mantojuma aizgādni. </w:t>
      </w:r>
    </w:p>
    <w:p w14:paraId="6FA7DEBE" w14:textId="071FEB5F" w:rsidR="00144FCE" w:rsidRPr="0083193D" w:rsidRDefault="00753E28"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lastRenderedPageBreak/>
        <w:t>Prasītāji 2019. gada 1. martā apstiprinā</w:t>
      </w:r>
      <w:r w:rsidR="00A95F80" w:rsidRPr="0083193D">
        <w:rPr>
          <w:rFonts w:asciiTheme="majorBidi" w:hAnsiTheme="majorBidi" w:cstheme="majorBidi"/>
          <w:szCs w:val="24"/>
        </w:rPr>
        <w:t>ti</w:t>
      </w:r>
      <w:r w:rsidRPr="0083193D">
        <w:rPr>
          <w:rFonts w:asciiTheme="majorBidi" w:hAnsiTheme="majorBidi" w:cstheme="majorBidi"/>
          <w:szCs w:val="24"/>
        </w:rPr>
        <w:t xml:space="preserve"> mantojuma tiesīb</w:t>
      </w:r>
      <w:r w:rsidR="00A95F80" w:rsidRPr="0083193D">
        <w:rPr>
          <w:rFonts w:asciiTheme="majorBidi" w:hAnsiTheme="majorBidi" w:cstheme="majorBidi"/>
          <w:szCs w:val="24"/>
        </w:rPr>
        <w:t>ā</w:t>
      </w:r>
      <w:r w:rsidRPr="0083193D">
        <w:rPr>
          <w:rFonts w:asciiTheme="majorBidi" w:hAnsiTheme="majorBidi" w:cstheme="majorBidi"/>
          <w:szCs w:val="24"/>
        </w:rPr>
        <w:t>s – katr</w:t>
      </w:r>
      <w:r w:rsidR="00A95F80" w:rsidRPr="0083193D">
        <w:rPr>
          <w:rFonts w:asciiTheme="majorBidi" w:hAnsiTheme="majorBidi" w:cstheme="majorBidi"/>
          <w:szCs w:val="24"/>
        </w:rPr>
        <w:t>s</w:t>
      </w:r>
      <w:r w:rsidRPr="0083193D">
        <w:rPr>
          <w:rFonts w:asciiTheme="majorBidi" w:hAnsiTheme="majorBidi" w:cstheme="majorBidi"/>
          <w:szCs w:val="24"/>
        </w:rPr>
        <w:t xml:space="preserve"> uz 1/3 domājamo daļu no mantojuma. </w:t>
      </w:r>
      <w:r w:rsidR="001E33FF" w:rsidRPr="0083193D">
        <w:rPr>
          <w:rFonts w:asciiTheme="majorBidi" w:hAnsiTheme="majorBidi" w:cstheme="majorBidi"/>
          <w:szCs w:val="24"/>
        </w:rPr>
        <w:t xml:space="preserve">Ievērojot minēto, </w:t>
      </w:r>
      <w:r w:rsidR="00E931EA" w:rsidRPr="0083193D">
        <w:rPr>
          <w:rFonts w:asciiTheme="majorBidi" w:hAnsiTheme="majorBidi" w:cstheme="majorBidi"/>
          <w:szCs w:val="24"/>
        </w:rPr>
        <w:t xml:space="preserve">atbildētājs </w:t>
      </w:r>
      <w:r w:rsidR="00BE66EE" w:rsidRPr="0083193D">
        <w:rPr>
          <w:rFonts w:asciiTheme="majorBidi" w:hAnsiTheme="majorBidi" w:cstheme="majorBidi"/>
          <w:szCs w:val="24"/>
        </w:rPr>
        <w:t>[pers. A]</w:t>
      </w:r>
      <w:r w:rsidR="00E931EA" w:rsidRPr="0083193D">
        <w:rPr>
          <w:rFonts w:asciiTheme="majorBidi" w:hAnsiTheme="majorBidi" w:cstheme="majorBidi"/>
          <w:szCs w:val="24"/>
        </w:rPr>
        <w:t xml:space="preserve"> </w:t>
      </w:r>
      <w:r w:rsidR="00144FCE" w:rsidRPr="0083193D">
        <w:rPr>
          <w:rFonts w:asciiTheme="majorBidi" w:hAnsiTheme="majorBidi" w:cstheme="majorBidi"/>
          <w:szCs w:val="24"/>
        </w:rPr>
        <w:t xml:space="preserve">ar </w:t>
      </w:r>
      <w:r w:rsidR="001E33FF" w:rsidRPr="0083193D">
        <w:rPr>
          <w:rFonts w:asciiTheme="majorBidi" w:hAnsiTheme="majorBidi" w:cstheme="majorBidi"/>
          <w:szCs w:val="24"/>
        </w:rPr>
        <w:t>Rīgas bāriņtiesa</w:t>
      </w:r>
      <w:r w:rsidR="00144FCE" w:rsidRPr="0083193D">
        <w:rPr>
          <w:rFonts w:asciiTheme="majorBidi" w:hAnsiTheme="majorBidi" w:cstheme="majorBidi"/>
          <w:szCs w:val="24"/>
        </w:rPr>
        <w:t>s</w:t>
      </w:r>
      <w:r w:rsidR="001E33FF" w:rsidRPr="0083193D">
        <w:rPr>
          <w:rFonts w:asciiTheme="majorBidi" w:hAnsiTheme="majorBidi" w:cstheme="majorBidi"/>
          <w:szCs w:val="24"/>
        </w:rPr>
        <w:t xml:space="preserve"> 2019. gada</w:t>
      </w:r>
      <w:r w:rsidR="00E931EA" w:rsidRPr="0083193D">
        <w:rPr>
          <w:rFonts w:asciiTheme="majorBidi" w:hAnsiTheme="majorBidi" w:cstheme="majorBidi"/>
          <w:szCs w:val="24"/>
        </w:rPr>
        <w:t xml:space="preserve"> </w:t>
      </w:r>
      <w:r w:rsidR="006B0C3A" w:rsidRPr="0083193D">
        <w:rPr>
          <w:rFonts w:asciiTheme="majorBidi" w:hAnsiTheme="majorBidi" w:cstheme="majorBidi"/>
          <w:szCs w:val="24"/>
        </w:rPr>
        <w:t>9. jūlija</w:t>
      </w:r>
      <w:r w:rsidR="001E33FF" w:rsidRPr="0083193D">
        <w:rPr>
          <w:rFonts w:asciiTheme="majorBidi" w:hAnsiTheme="majorBidi" w:cstheme="majorBidi"/>
          <w:szCs w:val="24"/>
        </w:rPr>
        <w:t xml:space="preserve"> lēmumu atsvabināts no aizgādņa pienākumu izpildes.</w:t>
      </w:r>
    </w:p>
    <w:p w14:paraId="1D926E94" w14:textId="70299B68" w:rsidR="00753E28" w:rsidRPr="0083193D" w:rsidRDefault="00144FCE"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Atbildētājs </w:t>
      </w:r>
      <w:r w:rsidR="00BE66EE" w:rsidRPr="0083193D">
        <w:rPr>
          <w:rFonts w:asciiTheme="majorBidi" w:hAnsiTheme="majorBidi" w:cstheme="majorBidi"/>
          <w:szCs w:val="24"/>
        </w:rPr>
        <w:t>[pers. A]</w:t>
      </w:r>
      <w:r w:rsidRPr="0083193D">
        <w:rPr>
          <w:rFonts w:asciiTheme="majorBidi" w:hAnsiTheme="majorBidi" w:cstheme="majorBidi"/>
          <w:szCs w:val="24"/>
        </w:rPr>
        <w:t xml:space="preserve"> mantojuma apliecību neizņēma.</w:t>
      </w:r>
    </w:p>
    <w:p w14:paraId="3E6F931B" w14:textId="2E8DE01B" w:rsidR="00621D37" w:rsidRPr="0083193D" w:rsidRDefault="001E33FF"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[1.2] </w:t>
      </w:r>
      <w:r w:rsidR="002D228B" w:rsidRPr="0083193D">
        <w:rPr>
          <w:rFonts w:asciiTheme="majorBidi" w:hAnsiTheme="majorBidi" w:cstheme="majorBidi"/>
          <w:szCs w:val="24"/>
        </w:rPr>
        <w:t xml:space="preserve">Mantojumā tostarp ietilpst nekustamais īpašums </w:t>
      </w:r>
      <w:r w:rsidR="00D23700" w:rsidRPr="0083193D">
        <w:rPr>
          <w:rFonts w:asciiTheme="majorBidi" w:hAnsiTheme="majorBidi" w:cstheme="majorBidi"/>
          <w:szCs w:val="24"/>
        </w:rPr>
        <w:t>[adrese]</w:t>
      </w:r>
      <w:r w:rsidR="00BD4A80" w:rsidRPr="0083193D">
        <w:rPr>
          <w:rFonts w:asciiTheme="majorBidi" w:hAnsiTheme="majorBidi" w:cstheme="majorBidi"/>
          <w:szCs w:val="24"/>
        </w:rPr>
        <w:t xml:space="preserve">, kas sastāv no zemesgabala, uz kura atrodas piecu stāvu dzīvojamā ēka. </w:t>
      </w:r>
      <w:r w:rsidR="002B2B1A" w:rsidRPr="0083193D">
        <w:rPr>
          <w:rFonts w:asciiTheme="majorBidi" w:hAnsiTheme="majorBidi" w:cstheme="majorBidi"/>
          <w:szCs w:val="24"/>
        </w:rPr>
        <w:t xml:space="preserve">Prasītājiem 2019. gada 3. jūlijā nostiprinātas īpašuma tiesības uz 2/3 domājamajām daļām no nekustamā īpašuma. </w:t>
      </w:r>
    </w:p>
    <w:p w14:paraId="14932FC8" w14:textId="547E4D21" w:rsidR="002D67F4" w:rsidRPr="0083193D" w:rsidRDefault="00BD4A80"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Mantojuma aizgādnis </w:t>
      </w:r>
      <w:r w:rsidR="00BE66EE" w:rsidRPr="0083193D">
        <w:rPr>
          <w:rFonts w:asciiTheme="majorBidi" w:hAnsiTheme="majorBidi" w:cstheme="majorBidi"/>
          <w:szCs w:val="24"/>
        </w:rPr>
        <w:t>[pers. A]</w:t>
      </w:r>
      <w:r w:rsidRPr="0083193D">
        <w:rPr>
          <w:rFonts w:asciiTheme="majorBidi" w:hAnsiTheme="majorBidi" w:cstheme="majorBidi"/>
          <w:szCs w:val="24"/>
        </w:rPr>
        <w:t xml:space="preserve"> </w:t>
      </w:r>
      <w:r w:rsidR="00D6083E" w:rsidRPr="0083193D">
        <w:rPr>
          <w:rFonts w:asciiTheme="majorBidi" w:hAnsiTheme="majorBidi" w:cstheme="majorBidi"/>
          <w:szCs w:val="24"/>
        </w:rPr>
        <w:t>minētajā ēkā</w:t>
      </w:r>
      <w:r w:rsidRPr="0083193D">
        <w:rPr>
          <w:rFonts w:asciiTheme="majorBidi" w:hAnsiTheme="majorBidi" w:cstheme="majorBidi"/>
          <w:szCs w:val="24"/>
        </w:rPr>
        <w:t xml:space="preserve"> esošo dzīvojamo telpu Nr. </w:t>
      </w:r>
      <w:r w:rsidR="00D23700" w:rsidRPr="0083193D">
        <w:rPr>
          <w:rFonts w:asciiTheme="majorBidi" w:hAnsiTheme="majorBidi" w:cstheme="majorBidi"/>
          <w:szCs w:val="24"/>
        </w:rPr>
        <w:t>[..]</w:t>
      </w:r>
      <w:r w:rsidR="0075068D" w:rsidRPr="0083193D">
        <w:rPr>
          <w:rFonts w:asciiTheme="majorBidi" w:hAnsiTheme="majorBidi" w:cstheme="majorBidi"/>
          <w:szCs w:val="24"/>
        </w:rPr>
        <w:t>, kopējā platība 99,15 m</w:t>
      </w:r>
      <w:r w:rsidR="0075068D" w:rsidRPr="0083193D">
        <w:rPr>
          <w:rFonts w:asciiTheme="majorBidi" w:hAnsiTheme="majorBidi" w:cstheme="majorBidi"/>
          <w:szCs w:val="24"/>
          <w:vertAlign w:val="superscript"/>
        </w:rPr>
        <w:t>2</w:t>
      </w:r>
      <w:r w:rsidR="0075068D" w:rsidRPr="0083193D">
        <w:rPr>
          <w:rFonts w:asciiTheme="majorBidi" w:hAnsiTheme="majorBidi" w:cstheme="majorBidi"/>
          <w:szCs w:val="24"/>
        </w:rPr>
        <w:t>,</w:t>
      </w:r>
      <w:r w:rsidRPr="0083193D">
        <w:rPr>
          <w:rFonts w:asciiTheme="majorBidi" w:hAnsiTheme="majorBidi" w:cstheme="majorBidi"/>
          <w:szCs w:val="24"/>
        </w:rPr>
        <w:t xml:space="preserve"> izīrēja līdzatbildētājai </w:t>
      </w:r>
      <w:r w:rsidR="00BE66EE" w:rsidRPr="0083193D">
        <w:rPr>
          <w:rFonts w:asciiTheme="majorBidi" w:hAnsiTheme="majorBidi" w:cstheme="majorBidi"/>
          <w:szCs w:val="24"/>
        </w:rPr>
        <w:t>[pers. D]</w:t>
      </w:r>
      <w:r w:rsidR="0075068D" w:rsidRPr="0083193D">
        <w:rPr>
          <w:rFonts w:asciiTheme="majorBidi" w:hAnsiTheme="majorBidi" w:cstheme="majorBidi"/>
          <w:szCs w:val="24"/>
        </w:rPr>
        <w:t>. Starp pusēm noslēgtajā ī</w:t>
      </w:r>
      <w:r w:rsidR="00753E28" w:rsidRPr="0083193D">
        <w:rPr>
          <w:rFonts w:asciiTheme="majorBidi" w:hAnsiTheme="majorBidi" w:cstheme="majorBidi"/>
          <w:szCs w:val="24"/>
        </w:rPr>
        <w:t>res līgumā norād</w:t>
      </w:r>
      <w:r w:rsidR="0075068D" w:rsidRPr="0083193D">
        <w:rPr>
          <w:rFonts w:asciiTheme="majorBidi" w:hAnsiTheme="majorBidi" w:cstheme="majorBidi"/>
          <w:szCs w:val="24"/>
        </w:rPr>
        <w:t>īts</w:t>
      </w:r>
      <w:r w:rsidR="00753E28" w:rsidRPr="0083193D">
        <w:rPr>
          <w:rFonts w:asciiTheme="majorBidi" w:hAnsiTheme="majorBidi" w:cstheme="majorBidi"/>
          <w:szCs w:val="24"/>
        </w:rPr>
        <w:t>, ka tas parakstīts 2018. gada 1. janvārī</w:t>
      </w:r>
      <w:r w:rsidR="0075068D" w:rsidRPr="0083193D">
        <w:rPr>
          <w:rFonts w:asciiTheme="majorBidi" w:hAnsiTheme="majorBidi" w:cstheme="majorBidi"/>
          <w:szCs w:val="24"/>
        </w:rPr>
        <w:t>, savukārt īres maksa noteikta 156,52 </w:t>
      </w:r>
      <w:r w:rsidR="0075068D" w:rsidRPr="0083193D">
        <w:rPr>
          <w:rFonts w:asciiTheme="majorBidi" w:hAnsiTheme="majorBidi" w:cstheme="majorBidi"/>
          <w:i/>
          <w:iCs/>
          <w:szCs w:val="24"/>
        </w:rPr>
        <w:t>euro</w:t>
      </w:r>
      <w:r w:rsidR="0075068D" w:rsidRPr="0083193D">
        <w:rPr>
          <w:rFonts w:asciiTheme="majorBidi" w:hAnsiTheme="majorBidi" w:cstheme="majorBidi"/>
          <w:szCs w:val="24"/>
        </w:rPr>
        <w:t xml:space="preserve"> mēnesī. </w:t>
      </w:r>
    </w:p>
    <w:p w14:paraId="267FD506" w14:textId="4E0A07F6" w:rsidR="00E670EA" w:rsidRPr="0083193D" w:rsidRDefault="00E670EA"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Atbilstoši SIA „Latvijas Īpašumu vērtēšana birojs” novērtējumiem īres maksa par strīdus dzīvojamo telpu 2018. gadā bija nosakāma </w:t>
      </w:r>
      <w:r w:rsidR="002A3A8D" w:rsidRPr="0083193D">
        <w:rPr>
          <w:rFonts w:asciiTheme="majorBidi" w:hAnsiTheme="majorBidi" w:cstheme="majorBidi"/>
          <w:szCs w:val="24"/>
        </w:rPr>
        <w:t>302 </w:t>
      </w:r>
      <w:r w:rsidR="002A3A8D" w:rsidRPr="0083193D">
        <w:rPr>
          <w:rFonts w:asciiTheme="majorBidi" w:hAnsiTheme="majorBidi" w:cstheme="majorBidi"/>
          <w:i/>
          <w:iCs/>
          <w:szCs w:val="24"/>
        </w:rPr>
        <w:t>euro</w:t>
      </w:r>
      <w:r w:rsidR="002A3A8D" w:rsidRPr="0083193D">
        <w:rPr>
          <w:rFonts w:asciiTheme="majorBidi" w:hAnsiTheme="majorBidi" w:cstheme="majorBidi"/>
          <w:szCs w:val="24"/>
        </w:rPr>
        <w:t>, 2019. gadā – 367 </w:t>
      </w:r>
      <w:r w:rsidR="002A3A8D" w:rsidRPr="0083193D">
        <w:rPr>
          <w:rFonts w:asciiTheme="majorBidi" w:hAnsiTheme="majorBidi" w:cstheme="majorBidi"/>
          <w:i/>
          <w:iCs/>
          <w:szCs w:val="24"/>
        </w:rPr>
        <w:t>euro</w:t>
      </w:r>
      <w:r w:rsidR="002A3A8D" w:rsidRPr="0083193D">
        <w:rPr>
          <w:rFonts w:asciiTheme="majorBidi" w:hAnsiTheme="majorBidi" w:cstheme="majorBidi"/>
          <w:szCs w:val="24"/>
        </w:rPr>
        <w:t>, 2020. gadā – 341 </w:t>
      </w:r>
      <w:r w:rsidR="002A3A8D" w:rsidRPr="0083193D">
        <w:rPr>
          <w:rFonts w:asciiTheme="majorBidi" w:hAnsiTheme="majorBidi" w:cstheme="majorBidi"/>
          <w:i/>
          <w:iCs/>
          <w:szCs w:val="24"/>
        </w:rPr>
        <w:t>euro</w:t>
      </w:r>
      <w:r w:rsidR="002A3A8D" w:rsidRPr="0083193D">
        <w:rPr>
          <w:rFonts w:asciiTheme="majorBidi" w:hAnsiTheme="majorBidi" w:cstheme="majorBidi"/>
          <w:szCs w:val="24"/>
        </w:rPr>
        <w:t>, 2021. gadā – 353 </w:t>
      </w:r>
      <w:r w:rsidR="002A3A8D" w:rsidRPr="0083193D">
        <w:rPr>
          <w:rFonts w:asciiTheme="majorBidi" w:hAnsiTheme="majorBidi" w:cstheme="majorBidi"/>
          <w:i/>
          <w:iCs/>
          <w:szCs w:val="24"/>
        </w:rPr>
        <w:t>euro</w:t>
      </w:r>
      <w:r w:rsidR="002A3A8D" w:rsidRPr="0083193D">
        <w:rPr>
          <w:rFonts w:asciiTheme="majorBidi" w:hAnsiTheme="majorBidi" w:cstheme="majorBidi"/>
          <w:szCs w:val="24"/>
        </w:rPr>
        <w:t>, bet 2022. gadā – 360 </w:t>
      </w:r>
      <w:r w:rsidR="002A3A8D" w:rsidRPr="0083193D">
        <w:rPr>
          <w:rFonts w:asciiTheme="majorBidi" w:hAnsiTheme="majorBidi" w:cstheme="majorBidi"/>
          <w:i/>
          <w:iCs/>
          <w:szCs w:val="24"/>
        </w:rPr>
        <w:t>euro</w:t>
      </w:r>
      <w:r w:rsidR="002A3A8D" w:rsidRPr="0083193D">
        <w:rPr>
          <w:rFonts w:asciiTheme="majorBidi" w:hAnsiTheme="majorBidi" w:cstheme="majorBidi"/>
          <w:szCs w:val="24"/>
        </w:rPr>
        <w:t xml:space="preserve">. </w:t>
      </w:r>
    </w:p>
    <w:p w14:paraId="03669A8F" w14:textId="16444C32" w:rsidR="0075068D" w:rsidRPr="0083193D" w:rsidRDefault="00E670EA"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Ievērojot minēto, pušu līgumā īres maksa</w:t>
      </w:r>
      <w:r w:rsidR="003D5A7F" w:rsidRPr="0083193D">
        <w:rPr>
          <w:rFonts w:asciiTheme="majorBidi" w:hAnsiTheme="majorBidi" w:cstheme="majorBidi"/>
          <w:szCs w:val="24"/>
        </w:rPr>
        <w:t xml:space="preserve"> noteikta tikai izskata pēc, jo tā būtiski neatbilst tirgus situācijai</w:t>
      </w:r>
      <w:r w:rsidRPr="0083193D">
        <w:rPr>
          <w:rFonts w:asciiTheme="majorBidi" w:hAnsiTheme="majorBidi" w:cstheme="majorBidi"/>
          <w:szCs w:val="24"/>
        </w:rPr>
        <w:t>. Tāpat jāņem vērā, ka pretēji Civillikuma 291. panta</w:t>
      </w:r>
      <w:r w:rsidR="00167A81" w:rsidRPr="0083193D">
        <w:rPr>
          <w:rFonts w:asciiTheme="majorBidi" w:hAnsiTheme="majorBidi" w:cstheme="majorBidi"/>
          <w:szCs w:val="24"/>
        </w:rPr>
        <w:t xml:space="preserve"> prasībām</w:t>
      </w:r>
      <w:r w:rsidRPr="0083193D">
        <w:rPr>
          <w:rFonts w:asciiTheme="majorBidi" w:hAnsiTheme="majorBidi" w:cstheme="majorBidi"/>
          <w:szCs w:val="24"/>
        </w:rPr>
        <w:t xml:space="preserve"> mantojuma aizgādnis nav iesniedzis īres līgumu bāriņtiesā, kā arī īre</w:t>
      </w:r>
      <w:r w:rsidR="0096725A" w:rsidRPr="0083193D">
        <w:rPr>
          <w:rFonts w:asciiTheme="majorBidi" w:hAnsiTheme="majorBidi" w:cstheme="majorBidi"/>
          <w:szCs w:val="24"/>
        </w:rPr>
        <w:t>s</w:t>
      </w:r>
      <w:r w:rsidRPr="0083193D">
        <w:rPr>
          <w:rFonts w:asciiTheme="majorBidi" w:hAnsiTheme="majorBidi" w:cstheme="majorBidi"/>
          <w:szCs w:val="24"/>
        </w:rPr>
        <w:t xml:space="preserve"> līgumā ir atsauce uz īrnieces personas apliecību, kas izdota 2020. gada 18. februārī, proti, vairāk nekā divus gadus pēc īres līguma noslēgšanas. </w:t>
      </w:r>
    </w:p>
    <w:p w14:paraId="747D3867" w14:textId="77777777" w:rsidR="001516A6" w:rsidRPr="0083193D" w:rsidRDefault="00E670EA"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[1.3] Prasītāji</w:t>
      </w:r>
      <w:r w:rsidR="001516A6" w:rsidRPr="0083193D">
        <w:rPr>
          <w:rFonts w:asciiTheme="majorBidi" w:hAnsiTheme="majorBidi" w:cstheme="majorBidi"/>
          <w:szCs w:val="24"/>
        </w:rPr>
        <w:t xml:space="preserve"> lūdz piedzīt atlīdzību īres maksas tirgus vērtības apmērā par laiku no 2019. gada 1. marta, kad prasītāji ieguva īpašuma tiesības uz nekustamo īpašumu, līdz 2022. gada 22. jūnijam, kad īrniece labprātīgi atbrīvoja telpas.</w:t>
      </w:r>
    </w:p>
    <w:p w14:paraId="06CD98B6" w14:textId="0E8D1DDD" w:rsidR="002D67F4" w:rsidRPr="0083193D" w:rsidRDefault="005358DA"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Atlīdzība aprēķināta par tām domājamajām daļām, par kuru piederību starp mantiniekiem nepastāv strīds citās tiesvedībās. </w:t>
      </w:r>
    </w:p>
    <w:p w14:paraId="7D323DCB" w14:textId="2D3F5CA3" w:rsidR="007A0645" w:rsidRPr="0083193D" w:rsidRDefault="007A0645"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[2] </w:t>
      </w:r>
      <w:r w:rsidR="002D67F4" w:rsidRPr="0083193D">
        <w:rPr>
          <w:rFonts w:asciiTheme="majorBidi" w:hAnsiTheme="majorBidi" w:cstheme="majorBidi"/>
          <w:szCs w:val="24"/>
        </w:rPr>
        <w:t xml:space="preserve">Ar </w:t>
      </w:r>
      <w:r w:rsidRPr="0083193D">
        <w:rPr>
          <w:rFonts w:asciiTheme="majorBidi" w:hAnsiTheme="majorBidi" w:cstheme="majorBidi"/>
          <w:szCs w:val="24"/>
        </w:rPr>
        <w:t>Rīgas pilsētas tiesas 202</w:t>
      </w:r>
      <w:r w:rsidR="0039303B" w:rsidRPr="0083193D">
        <w:rPr>
          <w:rFonts w:asciiTheme="majorBidi" w:hAnsiTheme="majorBidi" w:cstheme="majorBidi"/>
          <w:szCs w:val="24"/>
        </w:rPr>
        <w:t>4</w:t>
      </w:r>
      <w:r w:rsidRPr="0083193D">
        <w:rPr>
          <w:rFonts w:asciiTheme="majorBidi" w:hAnsiTheme="majorBidi" w:cstheme="majorBidi"/>
          <w:szCs w:val="24"/>
        </w:rPr>
        <w:t xml:space="preserve">. gada </w:t>
      </w:r>
      <w:r w:rsidR="0039303B" w:rsidRPr="0083193D">
        <w:rPr>
          <w:rFonts w:asciiTheme="majorBidi" w:hAnsiTheme="majorBidi" w:cstheme="majorBidi"/>
          <w:szCs w:val="24"/>
        </w:rPr>
        <w:t>20. jūnija</w:t>
      </w:r>
      <w:r w:rsidRPr="0083193D">
        <w:rPr>
          <w:rFonts w:asciiTheme="majorBidi" w:hAnsiTheme="majorBidi" w:cstheme="majorBidi"/>
          <w:szCs w:val="24"/>
        </w:rPr>
        <w:t xml:space="preserve"> spriedum</w:t>
      </w:r>
      <w:r w:rsidR="002D67F4" w:rsidRPr="0083193D">
        <w:rPr>
          <w:rFonts w:asciiTheme="majorBidi" w:hAnsiTheme="majorBidi" w:cstheme="majorBidi"/>
          <w:szCs w:val="24"/>
        </w:rPr>
        <w:t>u</w:t>
      </w:r>
      <w:r w:rsidRPr="0083193D">
        <w:rPr>
          <w:rFonts w:asciiTheme="majorBidi" w:hAnsiTheme="majorBidi" w:cstheme="majorBidi"/>
          <w:szCs w:val="24"/>
        </w:rPr>
        <w:t xml:space="preserve"> </w:t>
      </w:r>
      <w:r w:rsidR="0039303B" w:rsidRPr="0083193D">
        <w:rPr>
          <w:rFonts w:asciiTheme="majorBidi" w:hAnsiTheme="majorBidi" w:cstheme="majorBidi"/>
          <w:szCs w:val="24"/>
        </w:rPr>
        <w:t xml:space="preserve">prasība apmierināta daļā par </w:t>
      </w:r>
      <w:r w:rsidR="00AC6FD0" w:rsidRPr="0083193D">
        <w:rPr>
          <w:rFonts w:asciiTheme="majorBidi" w:hAnsiTheme="majorBidi" w:cstheme="majorBidi"/>
          <w:szCs w:val="24"/>
        </w:rPr>
        <w:t xml:space="preserve">atbildētāju noslēgtā 2018. gada 1. janvāra dzīvojamās telpas īres līguma atzīšanu par spēkā neesošu. Savukārt daļā par zaudējumu atlīdzības piedziņu no </w:t>
      </w:r>
      <w:r w:rsidR="00BE66EE" w:rsidRPr="0083193D">
        <w:rPr>
          <w:rFonts w:asciiTheme="majorBidi" w:hAnsiTheme="majorBidi" w:cstheme="majorBidi"/>
          <w:szCs w:val="24"/>
        </w:rPr>
        <w:t>[pers. A]</w:t>
      </w:r>
      <w:r w:rsidR="00D23700" w:rsidRPr="0083193D">
        <w:rPr>
          <w:rFonts w:asciiTheme="majorBidi" w:hAnsiTheme="majorBidi" w:cstheme="majorBidi"/>
          <w:szCs w:val="24"/>
        </w:rPr>
        <w:t xml:space="preserve"> </w:t>
      </w:r>
      <w:r w:rsidR="00AC6FD0" w:rsidRPr="0083193D">
        <w:rPr>
          <w:rFonts w:asciiTheme="majorBidi" w:hAnsiTheme="majorBidi" w:cstheme="majorBidi"/>
          <w:szCs w:val="24"/>
        </w:rPr>
        <w:t xml:space="preserve">prasība noraidīta, bet daļā par zaudējumu atlīdzības piedziņu no īrnieces </w:t>
      </w:r>
      <w:r w:rsidR="00BE66EE" w:rsidRPr="0083193D">
        <w:rPr>
          <w:rFonts w:asciiTheme="majorBidi" w:hAnsiTheme="majorBidi" w:cstheme="majorBidi"/>
          <w:szCs w:val="24"/>
        </w:rPr>
        <w:t>[pers. D]</w:t>
      </w:r>
      <w:r w:rsidR="00AC6FD0" w:rsidRPr="0083193D">
        <w:rPr>
          <w:rFonts w:asciiTheme="majorBidi" w:hAnsiTheme="majorBidi" w:cstheme="majorBidi"/>
          <w:szCs w:val="24"/>
        </w:rPr>
        <w:t xml:space="preserve"> – tiesvedība izbeigta. </w:t>
      </w:r>
    </w:p>
    <w:p w14:paraId="3F687F2B" w14:textId="16190A2C" w:rsidR="00686A2D" w:rsidRPr="0083193D" w:rsidRDefault="00AC6FD0"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Pirmās instances tiesas spriedums daļā par īres līguma atzīšanu par spēkā neesošu un tiesvedības izbeigšanu daļā par zaudējumu atlīdzības piedziņu no īrnieces kā nepārsūdzēts ir stājies spēkā. </w:t>
      </w:r>
    </w:p>
    <w:p w14:paraId="222D6233" w14:textId="0E8FF148" w:rsidR="00AC6FD0" w:rsidRPr="0083193D" w:rsidRDefault="007A0645"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w:t>
      </w:r>
      <w:r w:rsidR="002E6193" w:rsidRPr="0083193D">
        <w:rPr>
          <w:rFonts w:asciiTheme="majorBidi" w:hAnsiTheme="majorBidi" w:cstheme="majorBidi"/>
          <w:szCs w:val="24"/>
        </w:rPr>
        <w:t>3</w:t>
      </w:r>
      <w:r w:rsidR="001C3B59" w:rsidRPr="0083193D">
        <w:rPr>
          <w:rFonts w:asciiTheme="majorBidi" w:hAnsiTheme="majorBidi" w:cstheme="majorBidi"/>
          <w:szCs w:val="24"/>
        </w:rPr>
        <w:t>] </w:t>
      </w:r>
      <w:r w:rsidR="00AC6FD0" w:rsidRPr="0083193D">
        <w:rPr>
          <w:rFonts w:asciiTheme="majorBidi" w:hAnsiTheme="majorBidi" w:cstheme="majorBidi"/>
          <w:szCs w:val="24"/>
        </w:rPr>
        <w:t xml:space="preserve">Ar Rīgas apgabaltiesas 2025. gada 20. jūnija spriedumu </w:t>
      </w:r>
      <w:r w:rsidR="00C62FF0" w:rsidRPr="0083193D">
        <w:rPr>
          <w:rFonts w:asciiTheme="majorBidi" w:hAnsiTheme="majorBidi" w:cstheme="majorBidi"/>
          <w:szCs w:val="24"/>
        </w:rPr>
        <w:t xml:space="preserve">prasība pārsūdzētajā daļā apmierināta, un no atbildētāja </w:t>
      </w:r>
      <w:r w:rsidR="00BE66EE" w:rsidRPr="0083193D">
        <w:rPr>
          <w:rFonts w:asciiTheme="majorBidi" w:hAnsiTheme="majorBidi" w:cstheme="majorBidi"/>
          <w:szCs w:val="24"/>
        </w:rPr>
        <w:t>[pers. A]</w:t>
      </w:r>
      <w:r w:rsidR="00406F96" w:rsidRPr="0083193D">
        <w:rPr>
          <w:rFonts w:asciiTheme="majorBidi" w:hAnsiTheme="majorBidi" w:cstheme="majorBidi"/>
          <w:szCs w:val="24"/>
        </w:rPr>
        <w:t xml:space="preserve"> </w:t>
      </w:r>
      <w:r w:rsidR="00C62FF0" w:rsidRPr="0083193D">
        <w:rPr>
          <w:rFonts w:asciiTheme="majorBidi" w:hAnsiTheme="majorBidi" w:cstheme="majorBidi"/>
          <w:szCs w:val="24"/>
        </w:rPr>
        <w:t>katra prasītāja labā piedzīta zaudējumu atlīdzība 3065,29 </w:t>
      </w:r>
      <w:r w:rsidR="00C62FF0" w:rsidRPr="0083193D">
        <w:rPr>
          <w:rFonts w:asciiTheme="majorBidi" w:hAnsiTheme="majorBidi" w:cstheme="majorBidi"/>
          <w:i/>
          <w:iCs/>
          <w:szCs w:val="24"/>
        </w:rPr>
        <w:t>euro</w:t>
      </w:r>
      <w:r w:rsidR="00C62FF0" w:rsidRPr="0083193D">
        <w:rPr>
          <w:rFonts w:asciiTheme="majorBidi" w:hAnsiTheme="majorBidi" w:cstheme="majorBidi"/>
          <w:szCs w:val="24"/>
        </w:rPr>
        <w:t>.</w:t>
      </w:r>
    </w:p>
    <w:p w14:paraId="5A8A9CCA" w14:textId="61B72B0F" w:rsidR="00CD1481" w:rsidRPr="0083193D" w:rsidRDefault="00CD1481" w:rsidP="0083193D">
      <w:pPr>
        <w:autoSpaceDE w:val="0"/>
        <w:autoSpaceDN w:val="0"/>
        <w:adjustRightInd w:val="0"/>
        <w:spacing w:line="276" w:lineRule="auto"/>
        <w:ind w:firstLine="720"/>
        <w:jc w:val="both"/>
        <w:rPr>
          <w:rFonts w:asciiTheme="majorBidi" w:hAnsiTheme="majorBidi" w:cstheme="majorBidi"/>
          <w:szCs w:val="24"/>
        </w:rPr>
      </w:pPr>
      <w:r w:rsidRPr="0083193D">
        <w:rPr>
          <w:rFonts w:asciiTheme="majorBidi" w:hAnsiTheme="majorBidi" w:cstheme="majorBidi"/>
          <w:szCs w:val="24"/>
        </w:rPr>
        <w:t>Spriedumā norādīti šādi motīvi.</w:t>
      </w:r>
    </w:p>
    <w:p w14:paraId="2991A28C" w14:textId="0D4133D2" w:rsidR="00133010" w:rsidRPr="0083193D" w:rsidRDefault="00CD1481" w:rsidP="0083193D">
      <w:pPr>
        <w:spacing w:line="276" w:lineRule="auto"/>
        <w:ind w:firstLine="720"/>
        <w:jc w:val="both"/>
        <w:rPr>
          <w:rFonts w:asciiTheme="majorBidi" w:hAnsiTheme="majorBidi" w:cstheme="majorBidi"/>
          <w:szCs w:val="24"/>
        </w:rPr>
      </w:pPr>
      <w:r w:rsidRPr="0083193D">
        <w:rPr>
          <w:rFonts w:asciiTheme="majorBidi" w:hAnsiTheme="majorBidi" w:cstheme="majorBidi"/>
          <w:szCs w:val="24"/>
        </w:rPr>
        <w:t>[</w:t>
      </w:r>
      <w:r w:rsidR="002E6193" w:rsidRPr="0083193D">
        <w:rPr>
          <w:rFonts w:asciiTheme="majorBidi" w:hAnsiTheme="majorBidi" w:cstheme="majorBidi"/>
          <w:szCs w:val="24"/>
        </w:rPr>
        <w:t>3</w:t>
      </w:r>
      <w:r w:rsidRPr="0083193D">
        <w:rPr>
          <w:rFonts w:asciiTheme="majorBidi" w:hAnsiTheme="majorBidi" w:cstheme="majorBidi"/>
          <w:szCs w:val="24"/>
        </w:rPr>
        <w:t>.1]</w:t>
      </w:r>
      <w:r w:rsidR="00EA60CD" w:rsidRPr="0083193D">
        <w:rPr>
          <w:rFonts w:asciiTheme="majorBidi" w:hAnsiTheme="majorBidi" w:cstheme="majorBidi"/>
          <w:szCs w:val="24"/>
        </w:rPr>
        <w:t> </w:t>
      </w:r>
      <w:bookmarkStart w:id="0" w:name="_Hlk220921358"/>
      <w:r w:rsidR="00EA60CD" w:rsidRPr="0083193D">
        <w:rPr>
          <w:rFonts w:asciiTheme="majorBidi" w:hAnsiTheme="majorBidi" w:cstheme="majorBidi"/>
          <w:szCs w:val="24"/>
        </w:rPr>
        <w:t xml:space="preserve">SIA „Latvijas Īpašumu vērtēšanas birojs” </w:t>
      </w:r>
      <w:bookmarkEnd w:id="0"/>
      <w:r w:rsidR="00EA60CD" w:rsidRPr="0083193D">
        <w:rPr>
          <w:rFonts w:asciiTheme="majorBidi" w:hAnsiTheme="majorBidi" w:cstheme="majorBidi"/>
          <w:szCs w:val="24"/>
        </w:rPr>
        <w:t>noteica dzīvojamās telpas īres maksu, pamatojoties uz ekonomiskajiem apstākļiem, kas eksistēja novērtēšanas dienā. Novērtējumi ir balstīti īres tirgus izpētē par attiecīgo laika periodu, novērtējumos noteikt</w:t>
      </w:r>
      <w:r w:rsidR="00BC529D" w:rsidRPr="0083193D">
        <w:rPr>
          <w:rFonts w:asciiTheme="majorBidi" w:hAnsiTheme="majorBidi" w:cstheme="majorBidi"/>
          <w:szCs w:val="24"/>
        </w:rPr>
        <w:t>ā</w:t>
      </w:r>
      <w:r w:rsidR="00EA60CD" w:rsidRPr="0083193D">
        <w:rPr>
          <w:rFonts w:asciiTheme="majorBidi" w:hAnsiTheme="majorBidi" w:cstheme="majorBidi"/>
          <w:szCs w:val="24"/>
        </w:rPr>
        <w:t xml:space="preserve"> īres maksas tirgus vērtība ir balstīta reālos īres tirgū pastāvošajos piedāvājumos un noslēgtajos darījumos.</w:t>
      </w:r>
    </w:p>
    <w:p w14:paraId="7B66F740" w14:textId="3AE24262" w:rsidR="00EA60CD" w:rsidRPr="0083193D" w:rsidRDefault="00EA60CD" w:rsidP="0083193D">
      <w:pPr>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Nepastāv citu pierādīšanas </w:t>
      </w:r>
      <w:r w:rsidR="007C39BB" w:rsidRPr="0083193D">
        <w:rPr>
          <w:rFonts w:asciiTheme="majorBidi" w:hAnsiTheme="majorBidi" w:cstheme="majorBidi"/>
          <w:szCs w:val="24"/>
        </w:rPr>
        <w:t xml:space="preserve">līdzekļu, izņemot prasītāju iesniegto vērtējumu par īres tirgus cenām, kas varētu pierādīt prasītāju prasījuma pamatotību. </w:t>
      </w:r>
    </w:p>
    <w:p w14:paraId="73462C49" w14:textId="2EB98D9C" w:rsidR="004E667F" w:rsidRPr="0083193D" w:rsidRDefault="004E667F" w:rsidP="0083193D">
      <w:pPr>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Pirmās instances tiesas spriedums daļā par īres līguma atzīšanu par spēkā neesošu stājās spēkā. Tādēļ par nodibinātu atzīstama atbildētāja prettiesiska rīcība, kas izpaudās </w:t>
      </w:r>
      <w:r w:rsidRPr="0083193D">
        <w:rPr>
          <w:rFonts w:asciiTheme="majorBidi" w:hAnsiTheme="majorBidi" w:cstheme="majorBidi"/>
          <w:szCs w:val="24"/>
        </w:rPr>
        <w:lastRenderedPageBreak/>
        <w:t>kā īres līguma noslēgšana par mantojumā ietilpstošā</w:t>
      </w:r>
      <w:r w:rsidR="00EA60CD" w:rsidRPr="0083193D">
        <w:rPr>
          <w:rFonts w:asciiTheme="majorBidi" w:hAnsiTheme="majorBidi" w:cstheme="majorBidi"/>
          <w:szCs w:val="24"/>
        </w:rPr>
        <w:t xml:space="preserve">s dzīvojamās telpas </w:t>
      </w:r>
      <w:r w:rsidRPr="0083193D">
        <w:rPr>
          <w:rFonts w:asciiTheme="majorBidi" w:hAnsiTheme="majorBidi" w:cstheme="majorBidi"/>
          <w:szCs w:val="24"/>
        </w:rPr>
        <w:t>izīrēšanu pēc tam, kad atbildētājs bija atsvabināts no mantojuma masas aizgādņa pienākumu izpildes.</w:t>
      </w:r>
    </w:p>
    <w:p w14:paraId="40CF59BF" w14:textId="07F4088B" w:rsidR="00EA60CD" w:rsidRPr="0083193D" w:rsidRDefault="004E667F" w:rsidP="0083193D">
      <w:pPr>
        <w:spacing w:line="276" w:lineRule="auto"/>
        <w:ind w:firstLine="720"/>
        <w:jc w:val="both"/>
        <w:rPr>
          <w:rFonts w:asciiTheme="majorBidi" w:hAnsiTheme="majorBidi" w:cstheme="majorBidi"/>
          <w:szCs w:val="24"/>
        </w:rPr>
      </w:pPr>
      <w:r w:rsidRPr="0083193D">
        <w:rPr>
          <w:rFonts w:asciiTheme="majorBidi" w:hAnsiTheme="majorBidi" w:cstheme="majorBidi"/>
          <w:szCs w:val="24"/>
        </w:rPr>
        <w:t>Ievērojot minēto kopsakarā ar lietā esošo īres maksas tirgus novērtējumu, secināms, ka īres līgum</w:t>
      </w:r>
      <w:r w:rsidR="00BC529D" w:rsidRPr="0083193D">
        <w:rPr>
          <w:rFonts w:asciiTheme="majorBidi" w:hAnsiTheme="majorBidi" w:cstheme="majorBidi"/>
          <w:szCs w:val="24"/>
        </w:rPr>
        <w:t xml:space="preserve">ā </w:t>
      </w:r>
      <w:r w:rsidRPr="0083193D">
        <w:rPr>
          <w:rFonts w:asciiTheme="majorBidi" w:hAnsiTheme="majorBidi" w:cstheme="majorBidi"/>
          <w:szCs w:val="24"/>
        </w:rPr>
        <w:t xml:space="preserve"> </w:t>
      </w:r>
      <w:r w:rsidR="00BC529D" w:rsidRPr="0083193D">
        <w:rPr>
          <w:rFonts w:asciiTheme="majorBidi" w:hAnsiTheme="majorBidi" w:cstheme="majorBidi"/>
          <w:szCs w:val="24"/>
        </w:rPr>
        <w:t>noteikta</w:t>
      </w:r>
      <w:r w:rsidRPr="0083193D">
        <w:rPr>
          <w:rFonts w:asciiTheme="majorBidi" w:hAnsiTheme="majorBidi" w:cstheme="majorBidi"/>
          <w:szCs w:val="24"/>
        </w:rPr>
        <w:t xml:space="preserve"> būtiski mazāku īres maks</w:t>
      </w:r>
      <w:r w:rsidR="00BC529D" w:rsidRPr="0083193D">
        <w:rPr>
          <w:rFonts w:asciiTheme="majorBidi" w:hAnsiTheme="majorBidi" w:cstheme="majorBidi"/>
          <w:szCs w:val="24"/>
        </w:rPr>
        <w:t>a</w:t>
      </w:r>
      <w:r w:rsidRPr="0083193D">
        <w:rPr>
          <w:rFonts w:asciiTheme="majorBidi" w:hAnsiTheme="majorBidi" w:cstheme="majorBidi"/>
          <w:szCs w:val="24"/>
        </w:rPr>
        <w:t>, kas neatbil</w:t>
      </w:r>
      <w:r w:rsidR="00BC529D" w:rsidRPr="0083193D">
        <w:rPr>
          <w:rFonts w:asciiTheme="majorBidi" w:hAnsiTheme="majorBidi" w:cstheme="majorBidi"/>
          <w:szCs w:val="24"/>
        </w:rPr>
        <w:t>da</w:t>
      </w:r>
      <w:r w:rsidRPr="0083193D">
        <w:rPr>
          <w:rFonts w:asciiTheme="majorBidi" w:hAnsiTheme="majorBidi" w:cstheme="majorBidi"/>
          <w:szCs w:val="24"/>
        </w:rPr>
        <w:t xml:space="preserve"> tobrīd pastāvošajām tirgus cenām. </w:t>
      </w:r>
    </w:p>
    <w:p w14:paraId="7D1795D6" w14:textId="24FA9652" w:rsidR="00EA60CD" w:rsidRPr="0083193D" w:rsidRDefault="00A940BF" w:rsidP="0083193D">
      <w:pPr>
        <w:spacing w:line="276" w:lineRule="auto"/>
        <w:ind w:firstLine="720"/>
        <w:jc w:val="both"/>
        <w:rPr>
          <w:rFonts w:asciiTheme="majorBidi" w:hAnsiTheme="majorBidi" w:cstheme="majorBidi"/>
          <w:szCs w:val="24"/>
        </w:rPr>
      </w:pPr>
      <w:r w:rsidRPr="0083193D">
        <w:rPr>
          <w:rFonts w:asciiTheme="majorBidi" w:hAnsiTheme="majorBidi" w:cstheme="majorBidi"/>
          <w:szCs w:val="24"/>
        </w:rPr>
        <w:t>[3.2] </w:t>
      </w:r>
      <w:r w:rsidR="00EA60CD" w:rsidRPr="0083193D">
        <w:rPr>
          <w:rFonts w:asciiTheme="majorBidi" w:hAnsiTheme="majorBidi" w:cstheme="majorBidi"/>
          <w:szCs w:val="24"/>
        </w:rPr>
        <w:t>No Civillikuma 662. un 662.</w:t>
      </w:r>
      <w:r w:rsidR="00EA60CD" w:rsidRPr="0083193D">
        <w:rPr>
          <w:rFonts w:asciiTheme="majorBidi" w:hAnsiTheme="majorBidi" w:cstheme="majorBidi"/>
          <w:szCs w:val="24"/>
          <w:vertAlign w:val="superscript"/>
        </w:rPr>
        <w:t>1</w:t>
      </w:r>
      <w:r w:rsidR="00EA60CD" w:rsidRPr="0083193D">
        <w:rPr>
          <w:rFonts w:asciiTheme="majorBidi" w:hAnsiTheme="majorBidi" w:cstheme="majorBidi"/>
          <w:szCs w:val="24"/>
        </w:rPr>
        <w:t> panta izriet, ka atbildētājam kā mantojuma aizgādnim bija jārūpējas par mantojumu kā krietnam un rūpīgam saimniekam, proti, jāslēdz īres līgumi ar tādu rūpību un apzinību, ar kādu viņš kā labs saimnieks pārvalda paša lietas.</w:t>
      </w:r>
    </w:p>
    <w:p w14:paraId="05335112" w14:textId="53DB0A8B" w:rsidR="00A940BF" w:rsidRPr="0083193D" w:rsidRDefault="00765823" w:rsidP="0083193D">
      <w:pPr>
        <w:spacing w:line="276" w:lineRule="auto"/>
        <w:ind w:firstLine="720"/>
        <w:jc w:val="both"/>
        <w:rPr>
          <w:rFonts w:asciiTheme="majorBidi" w:hAnsiTheme="majorBidi" w:cstheme="majorBidi"/>
          <w:szCs w:val="24"/>
        </w:rPr>
      </w:pPr>
      <w:r w:rsidRPr="0083193D">
        <w:rPr>
          <w:rFonts w:asciiTheme="majorBidi" w:hAnsiTheme="majorBidi" w:cstheme="majorBidi"/>
          <w:szCs w:val="24"/>
        </w:rPr>
        <w:t>Tas, ka</w:t>
      </w:r>
      <w:r w:rsidR="00A940BF" w:rsidRPr="0083193D">
        <w:rPr>
          <w:rFonts w:asciiTheme="majorBidi" w:hAnsiTheme="majorBidi" w:cstheme="majorBidi"/>
          <w:szCs w:val="24"/>
        </w:rPr>
        <w:t xml:space="preserve"> dzīvojamā platība izīrēta par īres maksu, kas ir būtiski zemāka par tirgus vērtību, atzīstam</w:t>
      </w:r>
      <w:r w:rsidR="00705450" w:rsidRPr="0083193D">
        <w:rPr>
          <w:rFonts w:asciiTheme="majorBidi" w:hAnsiTheme="majorBidi" w:cstheme="majorBidi"/>
          <w:szCs w:val="24"/>
        </w:rPr>
        <w:t>s</w:t>
      </w:r>
      <w:r w:rsidR="00A940BF" w:rsidRPr="0083193D">
        <w:rPr>
          <w:rFonts w:asciiTheme="majorBidi" w:hAnsiTheme="majorBidi" w:cstheme="majorBidi"/>
          <w:szCs w:val="24"/>
        </w:rPr>
        <w:t xml:space="preserve"> par netipisku situāciju, līdz ar to uz atbildētāju gulstas pierādīšanas nasta atspēkot</w:t>
      </w:r>
      <w:r w:rsidR="00A12A2F" w:rsidRPr="0083193D">
        <w:rPr>
          <w:rFonts w:asciiTheme="majorBidi" w:hAnsiTheme="majorBidi" w:cstheme="majorBidi"/>
          <w:szCs w:val="24"/>
        </w:rPr>
        <w:t xml:space="preserve"> argumentu</w:t>
      </w:r>
      <w:r w:rsidR="00A940BF" w:rsidRPr="0083193D">
        <w:rPr>
          <w:rFonts w:asciiTheme="majorBidi" w:hAnsiTheme="majorBidi" w:cstheme="majorBidi"/>
          <w:szCs w:val="24"/>
        </w:rPr>
        <w:t xml:space="preserve">, ka viņš </w:t>
      </w:r>
      <w:r w:rsidRPr="0083193D">
        <w:rPr>
          <w:rFonts w:asciiTheme="majorBidi" w:hAnsiTheme="majorBidi" w:cstheme="majorBidi"/>
          <w:szCs w:val="24"/>
        </w:rPr>
        <w:t>nav</w:t>
      </w:r>
      <w:r w:rsidR="00A940BF" w:rsidRPr="0083193D">
        <w:rPr>
          <w:rFonts w:asciiTheme="majorBidi" w:hAnsiTheme="majorBidi" w:cstheme="majorBidi"/>
          <w:szCs w:val="24"/>
        </w:rPr>
        <w:t xml:space="preserve"> rīkojies kā krietns un rūpīgs saimnieks.</w:t>
      </w:r>
      <w:r w:rsidR="002653B6" w:rsidRPr="0083193D">
        <w:rPr>
          <w:rFonts w:asciiTheme="majorBidi" w:hAnsiTheme="majorBidi" w:cstheme="majorBidi"/>
          <w:szCs w:val="24"/>
        </w:rPr>
        <w:t xml:space="preserve"> Minēto nea</w:t>
      </w:r>
      <w:r w:rsidR="00B621EA" w:rsidRPr="0083193D">
        <w:rPr>
          <w:rFonts w:asciiTheme="majorBidi" w:hAnsiTheme="majorBidi" w:cstheme="majorBidi"/>
          <w:szCs w:val="24"/>
        </w:rPr>
        <w:t>tspēko</w:t>
      </w:r>
      <w:r w:rsidRPr="0083193D">
        <w:rPr>
          <w:rFonts w:asciiTheme="majorBidi" w:hAnsiTheme="majorBidi" w:cstheme="majorBidi"/>
          <w:szCs w:val="24"/>
        </w:rPr>
        <w:t xml:space="preserve"> </w:t>
      </w:r>
      <w:r w:rsidR="002653B6" w:rsidRPr="0083193D">
        <w:rPr>
          <w:rFonts w:asciiTheme="majorBidi" w:hAnsiTheme="majorBidi" w:cstheme="majorBidi"/>
          <w:szCs w:val="24"/>
        </w:rPr>
        <w:t xml:space="preserve">atbildētāja apgalvojums, ka īrniece ilgstoši (kopš 2011. gada) īrēja dzīvojamās telpas, un īres maksas palielināšana būtu prasījusi nesamērīgu laika ieguldījumu, kas būtu iespējams vienīgi tiesas ceļā. </w:t>
      </w:r>
    </w:p>
    <w:p w14:paraId="3A665671" w14:textId="063F76F5" w:rsidR="00740E97" w:rsidRPr="0083193D" w:rsidRDefault="00A940BF" w:rsidP="0083193D">
      <w:pPr>
        <w:spacing w:line="276" w:lineRule="auto"/>
        <w:ind w:firstLine="720"/>
        <w:jc w:val="both"/>
        <w:rPr>
          <w:rFonts w:asciiTheme="majorBidi" w:hAnsiTheme="majorBidi" w:cstheme="majorBidi"/>
          <w:szCs w:val="24"/>
        </w:rPr>
      </w:pPr>
      <w:r w:rsidRPr="0083193D">
        <w:rPr>
          <w:rFonts w:asciiTheme="majorBidi" w:hAnsiTheme="majorBidi" w:cstheme="majorBidi"/>
          <w:szCs w:val="24"/>
        </w:rPr>
        <w:t>Tādējādi secināms, ka</w:t>
      </w:r>
      <w:r w:rsidR="004E667F" w:rsidRPr="0083193D">
        <w:rPr>
          <w:rFonts w:asciiTheme="majorBidi" w:hAnsiTheme="majorBidi" w:cstheme="majorBidi"/>
          <w:szCs w:val="24"/>
        </w:rPr>
        <w:t xml:space="preserve"> atbildētājs nav izpildījis mantojuma aizgādņa pienākumu, jo </w:t>
      </w:r>
      <w:r w:rsidR="00EA60CD" w:rsidRPr="0083193D">
        <w:rPr>
          <w:rFonts w:asciiTheme="majorBidi" w:hAnsiTheme="majorBidi" w:cstheme="majorBidi"/>
          <w:szCs w:val="24"/>
        </w:rPr>
        <w:t xml:space="preserve">pretēji </w:t>
      </w:r>
      <w:r w:rsidR="004E667F" w:rsidRPr="0083193D">
        <w:rPr>
          <w:rFonts w:asciiTheme="majorBidi" w:hAnsiTheme="majorBidi" w:cstheme="majorBidi"/>
          <w:szCs w:val="24"/>
        </w:rPr>
        <w:t>krietnam un rūpīgam saimniekam</w:t>
      </w:r>
      <w:r w:rsidR="00EA60CD" w:rsidRPr="0083193D">
        <w:rPr>
          <w:rFonts w:asciiTheme="majorBidi" w:hAnsiTheme="majorBidi" w:cstheme="majorBidi"/>
          <w:szCs w:val="24"/>
        </w:rPr>
        <w:t xml:space="preserve"> izvirzītajām prasībām nav izīrējis</w:t>
      </w:r>
      <w:r w:rsidR="004E667F" w:rsidRPr="0083193D">
        <w:rPr>
          <w:rFonts w:asciiTheme="majorBidi" w:hAnsiTheme="majorBidi" w:cstheme="majorBidi"/>
          <w:szCs w:val="24"/>
        </w:rPr>
        <w:t xml:space="preserve"> konkrēt</w:t>
      </w:r>
      <w:r w:rsidR="00EA60CD" w:rsidRPr="0083193D">
        <w:rPr>
          <w:rFonts w:asciiTheme="majorBidi" w:hAnsiTheme="majorBidi" w:cstheme="majorBidi"/>
          <w:szCs w:val="24"/>
        </w:rPr>
        <w:t xml:space="preserve">ās dzīvojamās telpas </w:t>
      </w:r>
      <w:r w:rsidR="004E667F" w:rsidRPr="0083193D">
        <w:rPr>
          <w:rFonts w:asciiTheme="majorBidi" w:hAnsiTheme="majorBidi" w:cstheme="majorBidi"/>
          <w:szCs w:val="24"/>
        </w:rPr>
        <w:t xml:space="preserve">par </w:t>
      </w:r>
      <w:r w:rsidR="001F297B" w:rsidRPr="0083193D">
        <w:rPr>
          <w:rFonts w:asciiTheme="majorBidi" w:hAnsiTheme="majorBidi" w:cstheme="majorBidi"/>
          <w:szCs w:val="24"/>
        </w:rPr>
        <w:t xml:space="preserve">tirgus situācijai </w:t>
      </w:r>
      <w:r w:rsidR="001D37E7" w:rsidRPr="0083193D">
        <w:rPr>
          <w:rFonts w:asciiTheme="majorBidi" w:hAnsiTheme="majorBidi" w:cstheme="majorBidi"/>
          <w:szCs w:val="24"/>
        </w:rPr>
        <w:t xml:space="preserve">atbilstošu, t.i., </w:t>
      </w:r>
      <w:r w:rsidR="004E667F" w:rsidRPr="0083193D">
        <w:rPr>
          <w:rFonts w:asciiTheme="majorBidi" w:hAnsiTheme="majorBidi" w:cstheme="majorBidi"/>
          <w:szCs w:val="24"/>
        </w:rPr>
        <w:t xml:space="preserve">novērtējumos norādīto īres maksu. </w:t>
      </w:r>
    </w:p>
    <w:p w14:paraId="55E581B7" w14:textId="25EA75E5" w:rsidR="007C39BB" w:rsidRPr="0083193D" w:rsidRDefault="001D1A16" w:rsidP="0083193D">
      <w:pPr>
        <w:spacing w:line="276" w:lineRule="auto"/>
        <w:ind w:firstLine="720"/>
        <w:jc w:val="both"/>
        <w:rPr>
          <w:rFonts w:asciiTheme="majorBidi" w:hAnsiTheme="majorBidi" w:cstheme="majorBidi"/>
          <w:szCs w:val="24"/>
        </w:rPr>
      </w:pPr>
      <w:r w:rsidRPr="0083193D">
        <w:rPr>
          <w:rFonts w:asciiTheme="majorBidi" w:hAnsiTheme="majorBidi" w:cstheme="majorBidi"/>
          <w:szCs w:val="24"/>
        </w:rPr>
        <w:t>[3.</w:t>
      </w:r>
      <w:r w:rsidR="00133010" w:rsidRPr="0083193D">
        <w:rPr>
          <w:rFonts w:asciiTheme="majorBidi" w:hAnsiTheme="majorBidi" w:cstheme="majorBidi"/>
          <w:szCs w:val="24"/>
        </w:rPr>
        <w:t>3</w:t>
      </w:r>
      <w:r w:rsidRPr="0083193D">
        <w:rPr>
          <w:rFonts w:asciiTheme="majorBidi" w:hAnsiTheme="majorBidi" w:cstheme="majorBidi"/>
          <w:szCs w:val="24"/>
        </w:rPr>
        <w:t>] </w:t>
      </w:r>
      <w:r w:rsidR="007C39BB" w:rsidRPr="0083193D">
        <w:rPr>
          <w:rFonts w:asciiTheme="majorBidi" w:hAnsiTheme="majorBidi" w:cstheme="majorBidi"/>
          <w:szCs w:val="24"/>
        </w:rPr>
        <w:t>Lietās, kas saistītas ar negūtās īres maksas piedziņu zaudējumu atl</w:t>
      </w:r>
      <w:r w:rsidR="00A940BF" w:rsidRPr="0083193D">
        <w:rPr>
          <w:rFonts w:asciiTheme="majorBidi" w:hAnsiTheme="majorBidi" w:cstheme="majorBidi"/>
          <w:szCs w:val="24"/>
        </w:rPr>
        <w:t xml:space="preserve">īdzinājuma veidā, pierādīšanas priekšmetā ietilpst tikai negūtās īres maksas aprēķins un šī aprēķina pamatojums. </w:t>
      </w:r>
    </w:p>
    <w:p w14:paraId="026B0C4E" w14:textId="0633BFDC" w:rsidR="0039303B" w:rsidRPr="0083193D" w:rsidRDefault="004E667F" w:rsidP="0083193D">
      <w:pPr>
        <w:spacing w:line="276" w:lineRule="auto"/>
        <w:ind w:firstLine="720"/>
        <w:jc w:val="both"/>
        <w:rPr>
          <w:rFonts w:asciiTheme="majorBidi" w:hAnsiTheme="majorBidi" w:cstheme="majorBidi"/>
          <w:szCs w:val="24"/>
        </w:rPr>
      </w:pPr>
      <w:r w:rsidRPr="0083193D">
        <w:rPr>
          <w:rFonts w:asciiTheme="majorBidi" w:hAnsiTheme="majorBidi" w:cstheme="majorBidi"/>
          <w:szCs w:val="24"/>
        </w:rPr>
        <w:t xml:space="preserve">Tā kā novērtējumā noteiktajā īres maksā netika ietverti komunālie pakalpojumi un apsaimniekošanas maksa, nav tiesiskas nozīmes atbildētāja ierunai, ka no zaudējumiem ir atskaitāmi viņa taisītie izdevumi (tajā skaitā par komunālajiem pakalpojumiem). </w:t>
      </w:r>
    </w:p>
    <w:p w14:paraId="3E7F8AA0" w14:textId="47110EA2" w:rsidR="007D6C60" w:rsidRPr="0083193D" w:rsidRDefault="004C3212" w:rsidP="0083193D">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w:t>
      </w:r>
      <w:r w:rsidR="00866DB5" w:rsidRPr="0083193D">
        <w:rPr>
          <w:rFonts w:asciiTheme="majorBidi" w:eastAsiaTheme="minorHAnsi" w:hAnsiTheme="majorBidi" w:cstheme="majorBidi"/>
          <w:color w:val="000000"/>
          <w:szCs w:val="24"/>
          <w:lang w:eastAsia="en-US"/>
        </w:rPr>
        <w:t>4</w:t>
      </w:r>
      <w:r w:rsidRPr="0083193D">
        <w:rPr>
          <w:rFonts w:asciiTheme="majorBidi" w:eastAsiaTheme="minorHAnsi" w:hAnsiTheme="majorBidi" w:cstheme="majorBidi"/>
          <w:color w:val="000000"/>
          <w:szCs w:val="24"/>
          <w:lang w:eastAsia="en-US"/>
        </w:rPr>
        <w:t>]</w:t>
      </w:r>
      <w:r w:rsidR="000E602C" w:rsidRPr="0083193D">
        <w:rPr>
          <w:rFonts w:asciiTheme="majorBidi" w:eastAsiaTheme="minorHAnsi" w:hAnsiTheme="majorBidi" w:cstheme="majorBidi"/>
          <w:color w:val="000000"/>
          <w:szCs w:val="24"/>
          <w:lang w:eastAsia="en-US"/>
        </w:rPr>
        <w:t> </w:t>
      </w:r>
      <w:r w:rsidR="001D496C" w:rsidRPr="0083193D">
        <w:rPr>
          <w:rFonts w:asciiTheme="majorBidi" w:eastAsiaTheme="minorHAnsi" w:hAnsiTheme="majorBidi" w:cstheme="majorBidi"/>
          <w:color w:val="000000"/>
          <w:szCs w:val="24"/>
          <w:lang w:eastAsia="en-US"/>
        </w:rPr>
        <w:t xml:space="preserve">Par minēto spriedumu </w:t>
      </w:r>
      <w:r w:rsidR="00C62FF0" w:rsidRPr="0083193D">
        <w:rPr>
          <w:rFonts w:asciiTheme="majorBidi" w:eastAsiaTheme="minorHAnsi" w:hAnsiTheme="majorBidi" w:cstheme="majorBidi"/>
          <w:color w:val="000000"/>
          <w:szCs w:val="24"/>
          <w:lang w:eastAsia="en-US"/>
        </w:rPr>
        <w:t>atbildētājs</w:t>
      </w:r>
      <w:r w:rsidR="00C62FF0" w:rsidRPr="0083193D">
        <w:rPr>
          <w:rFonts w:asciiTheme="majorBidi" w:hAnsiTheme="majorBidi" w:cstheme="majorBidi"/>
          <w:szCs w:val="24"/>
        </w:rPr>
        <w:t xml:space="preserve"> </w:t>
      </w:r>
      <w:r w:rsidR="00BE66EE" w:rsidRPr="0083193D">
        <w:rPr>
          <w:rFonts w:asciiTheme="majorBidi" w:eastAsiaTheme="minorHAnsi" w:hAnsiTheme="majorBidi" w:cstheme="majorBidi"/>
          <w:color w:val="000000"/>
          <w:szCs w:val="24"/>
          <w:lang w:eastAsia="en-US"/>
        </w:rPr>
        <w:t>[pers. A]</w:t>
      </w:r>
      <w:r w:rsidR="001C6710" w:rsidRPr="0083193D">
        <w:rPr>
          <w:rFonts w:asciiTheme="majorBidi" w:hAnsiTheme="majorBidi" w:cstheme="majorBidi"/>
          <w:szCs w:val="24"/>
        </w:rPr>
        <w:t xml:space="preserve"> </w:t>
      </w:r>
      <w:r w:rsidR="001D496C" w:rsidRPr="0083193D">
        <w:rPr>
          <w:rFonts w:asciiTheme="majorBidi" w:eastAsiaTheme="minorHAnsi" w:hAnsiTheme="majorBidi" w:cstheme="majorBidi"/>
          <w:color w:val="000000"/>
          <w:szCs w:val="24"/>
          <w:lang w:eastAsia="en-US"/>
        </w:rPr>
        <w:t>iesnie</w:t>
      </w:r>
      <w:r w:rsidR="00B634BA" w:rsidRPr="0083193D">
        <w:rPr>
          <w:rFonts w:asciiTheme="majorBidi" w:eastAsiaTheme="minorHAnsi" w:hAnsiTheme="majorBidi" w:cstheme="majorBidi"/>
          <w:color w:val="000000"/>
          <w:szCs w:val="24"/>
          <w:lang w:eastAsia="en-US"/>
        </w:rPr>
        <w:t>dzis</w:t>
      </w:r>
      <w:r w:rsidR="00E94645" w:rsidRPr="0083193D">
        <w:rPr>
          <w:rFonts w:asciiTheme="majorBidi" w:eastAsiaTheme="minorHAnsi" w:hAnsiTheme="majorBidi" w:cstheme="majorBidi"/>
          <w:color w:val="000000"/>
          <w:szCs w:val="24"/>
          <w:lang w:eastAsia="en-US"/>
        </w:rPr>
        <w:t xml:space="preserve"> </w:t>
      </w:r>
      <w:r w:rsidR="001D496C" w:rsidRPr="0083193D">
        <w:rPr>
          <w:rFonts w:asciiTheme="majorBidi" w:eastAsiaTheme="minorHAnsi" w:hAnsiTheme="majorBidi" w:cstheme="majorBidi"/>
          <w:color w:val="000000"/>
          <w:szCs w:val="24"/>
          <w:lang w:eastAsia="en-US"/>
        </w:rPr>
        <w:t>kasācijas sūdzību, kurā lū</w:t>
      </w:r>
      <w:r w:rsidR="00B634BA" w:rsidRPr="0083193D">
        <w:rPr>
          <w:rFonts w:asciiTheme="majorBidi" w:eastAsiaTheme="minorHAnsi" w:hAnsiTheme="majorBidi" w:cstheme="majorBidi"/>
          <w:color w:val="000000"/>
          <w:szCs w:val="24"/>
          <w:lang w:eastAsia="en-US"/>
        </w:rPr>
        <w:t xml:space="preserve">dz </w:t>
      </w:r>
      <w:r w:rsidR="001D496C" w:rsidRPr="0083193D">
        <w:rPr>
          <w:rFonts w:asciiTheme="majorBidi" w:eastAsiaTheme="minorHAnsi" w:hAnsiTheme="majorBidi" w:cstheme="majorBidi"/>
          <w:color w:val="000000"/>
          <w:szCs w:val="24"/>
          <w:lang w:eastAsia="en-US"/>
        </w:rPr>
        <w:t>spriedumu atcelt</w:t>
      </w:r>
      <w:r w:rsidR="0071402B" w:rsidRPr="0083193D">
        <w:rPr>
          <w:rFonts w:asciiTheme="majorBidi" w:eastAsiaTheme="minorHAnsi" w:hAnsiTheme="majorBidi" w:cstheme="majorBidi"/>
          <w:color w:val="000000"/>
          <w:szCs w:val="24"/>
          <w:lang w:eastAsia="en-US"/>
        </w:rPr>
        <w:t xml:space="preserve">, pamatojoties uz šādiem </w:t>
      </w:r>
      <w:r w:rsidR="00CA3D91" w:rsidRPr="0083193D">
        <w:rPr>
          <w:rFonts w:asciiTheme="majorBidi" w:eastAsiaTheme="minorHAnsi" w:hAnsiTheme="majorBidi" w:cstheme="majorBidi"/>
          <w:color w:val="000000"/>
          <w:szCs w:val="24"/>
          <w:lang w:eastAsia="en-US"/>
        </w:rPr>
        <w:t>argumentiem.</w:t>
      </w:r>
    </w:p>
    <w:p w14:paraId="2FC0A965" w14:textId="69F9D89B" w:rsidR="00980BAB" w:rsidRPr="0083193D" w:rsidRDefault="00333706"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w:t>
      </w:r>
      <w:r w:rsidR="00866DB5" w:rsidRPr="0083193D">
        <w:rPr>
          <w:rFonts w:asciiTheme="majorBidi" w:eastAsiaTheme="minorHAnsi" w:hAnsiTheme="majorBidi" w:cstheme="majorBidi"/>
          <w:color w:val="000000"/>
          <w:szCs w:val="24"/>
          <w:lang w:eastAsia="en-US"/>
        </w:rPr>
        <w:t>4</w:t>
      </w:r>
      <w:r w:rsidRPr="0083193D">
        <w:rPr>
          <w:rFonts w:asciiTheme="majorBidi" w:eastAsiaTheme="minorHAnsi" w:hAnsiTheme="majorBidi" w:cstheme="majorBidi"/>
          <w:color w:val="000000"/>
          <w:szCs w:val="24"/>
          <w:lang w:eastAsia="en-US"/>
        </w:rPr>
        <w:t>.1]</w:t>
      </w:r>
      <w:bookmarkStart w:id="1" w:name="_Hlk162951800"/>
      <w:r w:rsidR="00535751" w:rsidRPr="0083193D">
        <w:rPr>
          <w:rFonts w:asciiTheme="majorBidi" w:eastAsiaTheme="minorHAnsi" w:hAnsiTheme="majorBidi" w:cstheme="majorBidi"/>
          <w:color w:val="000000"/>
          <w:szCs w:val="24"/>
          <w:lang w:eastAsia="en-US"/>
        </w:rPr>
        <w:t xml:space="preserve"> </w:t>
      </w:r>
      <w:bookmarkStart w:id="2" w:name="_Hlk220674720"/>
      <w:r w:rsidR="00543024" w:rsidRPr="0083193D">
        <w:rPr>
          <w:rFonts w:asciiTheme="majorBidi" w:eastAsiaTheme="minorHAnsi" w:hAnsiTheme="majorBidi" w:cstheme="majorBidi"/>
          <w:color w:val="000000"/>
          <w:szCs w:val="24"/>
          <w:lang w:eastAsia="en-US"/>
        </w:rPr>
        <w:t xml:space="preserve">No Senāta judikatūras atziņām izriet, ka </w:t>
      </w:r>
      <w:r w:rsidR="00403DFF" w:rsidRPr="0083193D">
        <w:rPr>
          <w:rFonts w:asciiTheme="majorBidi" w:eastAsiaTheme="minorHAnsi" w:hAnsiTheme="majorBidi" w:cstheme="majorBidi"/>
          <w:color w:val="000000"/>
          <w:szCs w:val="24"/>
          <w:lang w:eastAsia="en-US"/>
        </w:rPr>
        <w:t>negūtās peļņas aprēķinā jāņem vērā (jāatskaita) izdevumi, kas attiecināmi uz šo darbību</w:t>
      </w:r>
      <w:r w:rsidR="00A16E36" w:rsidRPr="0083193D">
        <w:rPr>
          <w:rFonts w:asciiTheme="majorBidi" w:eastAsiaTheme="minorHAnsi" w:hAnsiTheme="majorBidi" w:cstheme="majorBidi"/>
          <w:color w:val="000000"/>
          <w:szCs w:val="24"/>
          <w:lang w:eastAsia="en-US"/>
        </w:rPr>
        <w:t>. Piemēram, darba algas, administratīvās izmaksas, izdevumi par komunālajiem pakalpojumiem, transportu, komunikācijas ierīcēm, sociālās apdrošināšanas maksājumi u. c.</w:t>
      </w:r>
      <w:r w:rsidR="00403DFF" w:rsidRPr="0083193D">
        <w:rPr>
          <w:rFonts w:asciiTheme="majorBidi" w:eastAsiaTheme="minorHAnsi" w:hAnsiTheme="majorBidi" w:cstheme="majorBidi"/>
          <w:color w:val="000000"/>
          <w:szCs w:val="24"/>
          <w:lang w:eastAsia="en-US"/>
        </w:rPr>
        <w:t xml:space="preserve"> (sk., </w:t>
      </w:r>
      <w:r w:rsidR="00403DFF" w:rsidRPr="0083193D">
        <w:rPr>
          <w:rFonts w:asciiTheme="majorBidi" w:eastAsiaTheme="minorHAnsi" w:hAnsiTheme="majorBidi" w:cstheme="majorBidi"/>
          <w:i/>
          <w:iCs/>
          <w:color w:val="000000"/>
          <w:szCs w:val="24"/>
          <w:lang w:eastAsia="en-US"/>
        </w:rPr>
        <w:t>Senāta 2022. gada [..] spriedumu lietā Nr. [..] SKC-H/2022</w:t>
      </w:r>
      <w:r w:rsidR="00403DFF" w:rsidRPr="0083193D">
        <w:rPr>
          <w:rFonts w:asciiTheme="majorBidi" w:eastAsiaTheme="minorHAnsi" w:hAnsiTheme="majorBidi" w:cstheme="majorBidi"/>
          <w:color w:val="000000"/>
          <w:szCs w:val="24"/>
          <w:lang w:eastAsia="en-US"/>
        </w:rPr>
        <w:t>).</w:t>
      </w:r>
      <w:bookmarkEnd w:id="2"/>
    </w:p>
    <w:p w14:paraId="15B51D13" w14:textId="5AA11346" w:rsidR="00403DFF" w:rsidRPr="0083193D" w:rsidRDefault="00403DFF"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Neraugoties uz to, tiesa, piedzenot </w:t>
      </w:r>
      <w:r w:rsidRPr="0083193D">
        <w:rPr>
          <w:rFonts w:asciiTheme="majorBidi" w:eastAsiaTheme="minorHAnsi" w:hAnsiTheme="majorBidi" w:cstheme="majorBidi"/>
          <w:i/>
          <w:iCs/>
          <w:color w:val="000000"/>
          <w:szCs w:val="24"/>
          <w:lang w:eastAsia="en-US"/>
        </w:rPr>
        <w:t xml:space="preserve">bruto </w:t>
      </w:r>
      <w:r w:rsidRPr="0083193D">
        <w:rPr>
          <w:rFonts w:asciiTheme="majorBidi" w:eastAsiaTheme="minorHAnsi" w:hAnsiTheme="majorBidi" w:cstheme="majorBidi"/>
          <w:color w:val="000000"/>
          <w:szCs w:val="24"/>
          <w:lang w:eastAsia="en-US"/>
        </w:rPr>
        <w:t xml:space="preserve">īres maksu, nav ņēmusi vērā atbildētāja izdevumus par nekustamā īpašuma apsaimniekošanu, kā arī maksājumus par hipotekāro kredītu, ar kuru apgrūtināts nekustamais īpašums, un īpašuma apdrošināšanas maksājumus. </w:t>
      </w:r>
      <w:r w:rsidR="000D358D" w:rsidRPr="0083193D">
        <w:rPr>
          <w:rFonts w:asciiTheme="majorBidi" w:eastAsiaTheme="minorHAnsi" w:hAnsiTheme="majorBidi" w:cstheme="majorBidi"/>
          <w:color w:val="000000"/>
          <w:szCs w:val="24"/>
          <w:lang w:eastAsia="en-US"/>
        </w:rPr>
        <w:t>Šajā kontekstā norādāms gan uz Civillikuma 864. pantu, kuram atbilstoši visas uz lietu gulstošās nastas un apgrūtinājumi jānes lietas īpašniekam, gan uz Civillikuma 963. pant</w:t>
      </w:r>
      <w:r w:rsidR="00765823" w:rsidRPr="0083193D">
        <w:rPr>
          <w:rFonts w:asciiTheme="majorBidi" w:eastAsiaTheme="minorHAnsi" w:hAnsiTheme="majorBidi" w:cstheme="majorBidi"/>
          <w:color w:val="000000"/>
          <w:szCs w:val="24"/>
          <w:lang w:eastAsia="en-US"/>
        </w:rPr>
        <w:t>u</w:t>
      </w:r>
      <w:r w:rsidR="000D358D" w:rsidRPr="0083193D">
        <w:rPr>
          <w:rFonts w:asciiTheme="majorBidi" w:eastAsiaTheme="minorHAnsi" w:hAnsiTheme="majorBidi" w:cstheme="majorBidi"/>
          <w:color w:val="000000"/>
          <w:szCs w:val="24"/>
          <w:lang w:eastAsia="en-US"/>
        </w:rPr>
        <w:t>, ka</w:t>
      </w:r>
      <w:r w:rsidR="008F332B" w:rsidRPr="0083193D">
        <w:rPr>
          <w:rFonts w:asciiTheme="majorBidi" w:eastAsiaTheme="minorHAnsi" w:hAnsiTheme="majorBidi" w:cstheme="majorBidi"/>
          <w:color w:val="000000"/>
          <w:szCs w:val="24"/>
          <w:lang w:eastAsia="en-US"/>
        </w:rPr>
        <w:t>s noteic, ka</w:t>
      </w:r>
      <w:r w:rsidR="000D358D" w:rsidRPr="0083193D">
        <w:rPr>
          <w:rFonts w:asciiTheme="majorBidi" w:eastAsiaTheme="minorHAnsi" w:hAnsiTheme="majorBidi" w:cstheme="majorBidi"/>
          <w:color w:val="000000"/>
          <w:szCs w:val="24"/>
          <w:lang w:eastAsia="en-US"/>
        </w:rPr>
        <w:t xml:space="preserve"> prasītājiem, vēloties saņemt peļņu no sev piederošā īpašuma, arī jānes ar šo lietu saistītie pienākumi. </w:t>
      </w:r>
    </w:p>
    <w:p w14:paraId="6DA716A2" w14:textId="32DD4E59" w:rsidR="00631E6C" w:rsidRPr="0083193D" w:rsidRDefault="00631E6C"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Ievērojot minēto, tiesa nepareizi piemēroja Civillikuma 1787. pantu, kas noteic atrautās peļņas aprēķināšanas kritērijus, kā arī pieļāva Civilprocesa likuma 5. panta sestās daļas noteikumu pārkāpumu.</w:t>
      </w:r>
    </w:p>
    <w:p w14:paraId="725AAD7C" w14:textId="3C4A53FE" w:rsidR="00631E6C" w:rsidRPr="0083193D" w:rsidRDefault="00631E6C"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[4.2] Tiesa kļūdaini secināja, ka mantojuma aizgādņa pienākumos ietilpa īres maksas paaugstināšanas iniciēšana. </w:t>
      </w:r>
    </w:p>
    <w:p w14:paraId="2A5F2034" w14:textId="1116A75F" w:rsidR="00631E6C" w:rsidRPr="0083193D" w:rsidRDefault="00631E6C"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Aizgādņa uzdevums ir saglabāt (nepasliktināt) mantojuma masas stāvoklis. Savukārt gadījumā, ja atbildētājs veiktu pasākumus īres maksas paaugstināšanai, </w:t>
      </w:r>
      <w:r w:rsidRPr="0083193D">
        <w:rPr>
          <w:rFonts w:asciiTheme="majorBidi" w:eastAsiaTheme="minorHAnsi" w:hAnsiTheme="majorBidi" w:cstheme="majorBidi"/>
          <w:color w:val="000000"/>
          <w:szCs w:val="24"/>
          <w:lang w:eastAsia="en-US"/>
        </w:rPr>
        <w:lastRenderedPageBreak/>
        <w:t>pastāvē</w:t>
      </w:r>
      <w:r w:rsidR="0051341A" w:rsidRPr="0083193D">
        <w:rPr>
          <w:rFonts w:asciiTheme="majorBidi" w:eastAsiaTheme="minorHAnsi" w:hAnsiTheme="majorBidi" w:cstheme="majorBidi"/>
          <w:color w:val="000000"/>
          <w:szCs w:val="24"/>
          <w:lang w:eastAsia="en-US"/>
        </w:rPr>
        <w:t>tu</w:t>
      </w:r>
      <w:r w:rsidRPr="0083193D">
        <w:rPr>
          <w:rFonts w:asciiTheme="majorBidi" w:eastAsiaTheme="minorHAnsi" w:hAnsiTheme="majorBidi" w:cstheme="majorBidi"/>
          <w:color w:val="000000"/>
          <w:szCs w:val="24"/>
          <w:lang w:eastAsia="en-US"/>
        </w:rPr>
        <w:t xml:space="preserve"> reāla iespēja, ka ilggadējā īrniece vienpusēji atkāptos no īres līguma, un secīgi no dzīvojamajām telpām vispār netiktu gūti nekādi ienākumi. Jāņem vērā, ka dzīvojamajās telpās nav veikts atbilstošs remonts, kā arī tās atrodas dzīvojamās mājas, kurā nav lifta, sestajā stāvā. </w:t>
      </w:r>
    </w:p>
    <w:p w14:paraId="28A1ED52" w14:textId="3AFC821C" w:rsidR="00631E6C" w:rsidRPr="0083193D" w:rsidRDefault="00631E6C"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Atbilstoši Civillikuma 289. un 663. panta noteikumiem </w:t>
      </w:r>
      <w:r w:rsidR="00440CF3" w:rsidRPr="0083193D">
        <w:rPr>
          <w:rFonts w:asciiTheme="majorBidi" w:eastAsiaTheme="minorHAnsi" w:hAnsiTheme="majorBidi" w:cstheme="majorBidi"/>
          <w:color w:val="000000"/>
          <w:szCs w:val="24"/>
          <w:lang w:eastAsia="en-US"/>
        </w:rPr>
        <w:t>visas darbības, kas veiktas saistī</w:t>
      </w:r>
      <w:r w:rsidR="00BB63D4" w:rsidRPr="0083193D">
        <w:rPr>
          <w:rFonts w:asciiTheme="majorBidi" w:eastAsiaTheme="minorHAnsi" w:hAnsiTheme="majorBidi" w:cstheme="majorBidi"/>
          <w:color w:val="000000"/>
          <w:szCs w:val="24"/>
          <w:lang w:eastAsia="en-US"/>
        </w:rPr>
        <w:t>b</w:t>
      </w:r>
      <w:r w:rsidR="00440CF3" w:rsidRPr="0083193D">
        <w:rPr>
          <w:rFonts w:asciiTheme="majorBidi" w:eastAsiaTheme="minorHAnsi" w:hAnsiTheme="majorBidi" w:cstheme="majorBidi"/>
          <w:color w:val="000000"/>
          <w:szCs w:val="24"/>
          <w:lang w:eastAsia="en-US"/>
        </w:rPr>
        <w:t xml:space="preserve">ā ar mantojuma masā ietilpstošo nekustamo īpašumu, tika saskaņotas ar bāriņtiesu, kurai ik gadu tika nodotas atskaites. </w:t>
      </w:r>
    </w:p>
    <w:p w14:paraId="641DB5DA" w14:textId="57872B02" w:rsidR="00440CF3" w:rsidRPr="0083193D" w:rsidRDefault="00440CF3"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[4.3] Tiesai bija jāpiemēro Civillikuma 1776. pants, </w:t>
      </w:r>
      <w:r w:rsidR="00834421" w:rsidRPr="0083193D">
        <w:rPr>
          <w:rFonts w:asciiTheme="majorBidi" w:eastAsiaTheme="minorHAnsi" w:hAnsiTheme="majorBidi" w:cstheme="majorBidi"/>
          <w:color w:val="000000"/>
          <w:szCs w:val="24"/>
          <w:lang w:eastAsia="en-US"/>
        </w:rPr>
        <w:t xml:space="preserve">atbilstoši </w:t>
      </w:r>
      <w:r w:rsidRPr="0083193D">
        <w:rPr>
          <w:rFonts w:asciiTheme="majorBidi" w:eastAsiaTheme="minorHAnsi" w:hAnsiTheme="majorBidi" w:cstheme="majorBidi"/>
          <w:color w:val="000000"/>
          <w:szCs w:val="24"/>
          <w:lang w:eastAsia="en-US"/>
        </w:rPr>
        <w:t>kuram tiesība prasīt zaudējumu atlīdzību ierobežo arī paša cietušā rīcība.</w:t>
      </w:r>
    </w:p>
    <w:p w14:paraId="6C30DED9" w14:textId="46EE8513" w:rsidR="00440CF3" w:rsidRPr="0083193D" w:rsidRDefault="00440CF3"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Tādēļ tiesiska nozīme bija piešķirama apstāklim, ka paši prasītāji, kuri saņēma mantojuma apliecību jau 2019. gada 1. martā, vairāk nekā četrus gadus neveica nekādas darbības, lai nodrošinātu tirgus situācijai atbilstošas īres maksas saņemšanu. Minēto apsvērumu tiesa nepamatoti atstāja bez ievērības.</w:t>
      </w:r>
    </w:p>
    <w:p w14:paraId="2BA31716" w14:textId="6AC50F09" w:rsidR="00440CF3" w:rsidRPr="0083193D" w:rsidRDefault="00440CF3"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[4.4] Pārsūdzētajā spriedumā tiesa nepamatoti </w:t>
      </w:r>
      <w:r w:rsidR="00AC0FF8" w:rsidRPr="0083193D">
        <w:rPr>
          <w:rFonts w:asciiTheme="majorBidi" w:eastAsiaTheme="minorHAnsi" w:hAnsiTheme="majorBidi" w:cstheme="majorBidi"/>
          <w:color w:val="000000"/>
          <w:szCs w:val="24"/>
          <w:lang w:eastAsia="en-US"/>
        </w:rPr>
        <w:t>atsaukusies uz SIA „Latvijas Īpašumu vērtēšanas birojs” novērtējumā noteikto īres maksu.</w:t>
      </w:r>
    </w:p>
    <w:p w14:paraId="47D78C2C" w14:textId="40E3B01B" w:rsidR="00440CF3" w:rsidRPr="0083193D" w:rsidRDefault="00AC0FF8"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Šajā novērtējumā atspoguļotas vienīgi teorētiski iespējamās īres maksas, kas attiecīgajā dzīvojamajā mājā nemaz nepastāvēja. Turklāt tiesa nav ņēmusi vērā </w:t>
      </w:r>
      <w:r w:rsidR="00440CF3" w:rsidRPr="0083193D">
        <w:rPr>
          <w:rFonts w:asciiTheme="majorBidi" w:eastAsiaTheme="minorHAnsi" w:hAnsiTheme="majorBidi" w:cstheme="majorBidi"/>
          <w:color w:val="000000"/>
          <w:szCs w:val="24"/>
          <w:lang w:eastAsia="en-US"/>
        </w:rPr>
        <w:t>SIA „Latvijas Īpašumu vērtēšanas birojs” novērtējumā atspoguļoto datu acīmredzam</w:t>
      </w:r>
      <w:r w:rsidR="004D383D" w:rsidRPr="0083193D">
        <w:rPr>
          <w:rFonts w:asciiTheme="majorBidi" w:eastAsiaTheme="minorHAnsi" w:hAnsiTheme="majorBidi" w:cstheme="majorBidi"/>
          <w:color w:val="000000"/>
          <w:szCs w:val="24"/>
          <w:lang w:eastAsia="en-US"/>
        </w:rPr>
        <w:t>o</w:t>
      </w:r>
      <w:r w:rsidR="00440CF3" w:rsidRPr="0083193D">
        <w:rPr>
          <w:rFonts w:asciiTheme="majorBidi" w:eastAsiaTheme="minorHAnsi" w:hAnsiTheme="majorBidi" w:cstheme="majorBidi"/>
          <w:color w:val="000000"/>
          <w:szCs w:val="24"/>
          <w:lang w:eastAsia="en-US"/>
        </w:rPr>
        <w:t xml:space="preserve"> neobjektivitāti</w:t>
      </w:r>
      <w:r w:rsidRPr="0083193D">
        <w:rPr>
          <w:rFonts w:asciiTheme="majorBidi" w:eastAsiaTheme="minorHAnsi" w:hAnsiTheme="majorBidi" w:cstheme="majorBidi"/>
          <w:color w:val="000000"/>
          <w:szCs w:val="24"/>
          <w:lang w:eastAsia="en-US"/>
        </w:rPr>
        <w:t xml:space="preserve">, kas atzīstams par Civilprocesa likuma 97. panta pirmās daļas noteikumu pārkāpumu. Proti, strīdus dzīvojamo telpu īres maksa noteikta augstāka, nekā citai </w:t>
      </w:r>
      <w:r w:rsidR="00F02914" w:rsidRPr="0083193D">
        <w:rPr>
          <w:rFonts w:asciiTheme="majorBidi" w:eastAsiaTheme="minorHAnsi" w:hAnsiTheme="majorBidi" w:cstheme="majorBidi"/>
          <w:color w:val="000000"/>
          <w:szCs w:val="24"/>
          <w:lang w:eastAsia="en-US"/>
        </w:rPr>
        <w:t xml:space="preserve">tajā pašā </w:t>
      </w:r>
      <w:r w:rsidRPr="0083193D">
        <w:rPr>
          <w:rFonts w:asciiTheme="majorBidi" w:eastAsiaTheme="minorHAnsi" w:hAnsiTheme="majorBidi" w:cstheme="majorBidi"/>
          <w:color w:val="000000"/>
          <w:szCs w:val="24"/>
          <w:lang w:eastAsia="en-US"/>
        </w:rPr>
        <w:t xml:space="preserve">dzīvojamajā mājā esošai telpu grupai ar lielāku platību, kuru lieto paši prasītāji. </w:t>
      </w:r>
    </w:p>
    <w:p w14:paraId="7480C5DD" w14:textId="3197445C" w:rsidR="00AC0FF8" w:rsidRPr="0083193D" w:rsidRDefault="00AC0FF8"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[4.5] Tiesa nepamatoti bez ievērības atstājusi faktu, ka laikā no 2018. gada 1. janvāra līdz 2019. gada 9. jūlijam, kad atbildētājs atsvabināts no mantojuma aizgādņa pienākumu izpildes, ar īri saistītie maksājumi veikti uz mantojuma masas kontiem. </w:t>
      </w:r>
      <w:r w:rsidR="00765823" w:rsidRPr="0083193D">
        <w:rPr>
          <w:rFonts w:asciiTheme="majorBidi" w:eastAsiaTheme="minorHAnsi" w:hAnsiTheme="majorBidi" w:cstheme="majorBidi"/>
          <w:color w:val="000000"/>
          <w:szCs w:val="24"/>
          <w:lang w:eastAsia="en-US"/>
        </w:rPr>
        <w:t>M</w:t>
      </w:r>
      <w:r w:rsidR="004D383D" w:rsidRPr="0083193D">
        <w:rPr>
          <w:rFonts w:asciiTheme="majorBidi" w:eastAsiaTheme="minorHAnsi" w:hAnsiTheme="majorBidi" w:cstheme="majorBidi"/>
          <w:color w:val="000000"/>
          <w:szCs w:val="24"/>
          <w:lang w:eastAsia="en-US"/>
        </w:rPr>
        <w:t xml:space="preserve">inētais apstāklis kā neapstrīdēts uzskatāms par nodibinātu, kā to paredz </w:t>
      </w:r>
      <w:r w:rsidRPr="0083193D">
        <w:rPr>
          <w:rFonts w:asciiTheme="majorBidi" w:eastAsiaTheme="minorHAnsi" w:hAnsiTheme="majorBidi" w:cstheme="majorBidi"/>
          <w:color w:val="000000"/>
          <w:szCs w:val="24"/>
          <w:lang w:eastAsia="en-US"/>
        </w:rPr>
        <w:t>Civilprocesa likuma 96. panta piektās daļas noteikum</w:t>
      </w:r>
      <w:r w:rsidR="004D383D" w:rsidRPr="0083193D">
        <w:rPr>
          <w:rFonts w:asciiTheme="majorBidi" w:eastAsiaTheme="minorHAnsi" w:hAnsiTheme="majorBidi" w:cstheme="majorBidi"/>
          <w:color w:val="000000"/>
          <w:szCs w:val="24"/>
          <w:lang w:eastAsia="en-US"/>
        </w:rPr>
        <w:t>i</w:t>
      </w:r>
      <w:r w:rsidRPr="0083193D">
        <w:rPr>
          <w:rFonts w:asciiTheme="majorBidi" w:eastAsiaTheme="minorHAnsi" w:hAnsiTheme="majorBidi" w:cstheme="majorBidi"/>
          <w:color w:val="000000"/>
          <w:szCs w:val="24"/>
          <w:lang w:eastAsia="en-US"/>
        </w:rPr>
        <w:t xml:space="preserve">. </w:t>
      </w:r>
    </w:p>
    <w:p w14:paraId="7BC07088" w14:textId="3680C8BE" w:rsidR="002B00F5" w:rsidRPr="0083193D" w:rsidRDefault="00AC0FF8"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 xml:space="preserve">Šobrīd piekļuve mantojuma masas kontiem ir tikai prasītājiem. Neraugoties uz to, tiesa nedz pārbaudīja īres maksas saņemšanas faktu, nedz </w:t>
      </w:r>
      <w:r w:rsidR="00847C4A" w:rsidRPr="0083193D">
        <w:rPr>
          <w:rFonts w:asciiTheme="majorBidi" w:eastAsiaTheme="minorHAnsi" w:hAnsiTheme="majorBidi" w:cstheme="majorBidi"/>
          <w:color w:val="000000"/>
          <w:szCs w:val="24"/>
          <w:lang w:eastAsia="en-US"/>
        </w:rPr>
        <w:t xml:space="preserve">izskaidroja prasītājiem Civilprocesa likuma 93. panta ceturtās daļas noteikumus. </w:t>
      </w:r>
      <w:bookmarkEnd w:id="1"/>
    </w:p>
    <w:p w14:paraId="265D92D9" w14:textId="53044254" w:rsidR="005A6DF3" w:rsidRPr="0083193D" w:rsidRDefault="0060640F" w:rsidP="0083193D">
      <w:pPr>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color w:val="000000"/>
          <w:szCs w:val="24"/>
          <w:lang w:eastAsia="en-US"/>
        </w:rPr>
        <w:t>[</w:t>
      </w:r>
      <w:r w:rsidR="00980BAB" w:rsidRPr="0083193D">
        <w:rPr>
          <w:rFonts w:asciiTheme="majorBidi" w:eastAsiaTheme="minorHAnsi" w:hAnsiTheme="majorBidi" w:cstheme="majorBidi"/>
          <w:color w:val="000000"/>
          <w:szCs w:val="24"/>
          <w:lang w:eastAsia="en-US"/>
        </w:rPr>
        <w:t>5</w:t>
      </w:r>
      <w:r w:rsidRPr="0083193D">
        <w:rPr>
          <w:rFonts w:asciiTheme="majorBidi" w:eastAsiaTheme="minorHAnsi" w:hAnsiTheme="majorBidi" w:cstheme="majorBidi"/>
          <w:color w:val="000000"/>
          <w:szCs w:val="24"/>
          <w:lang w:eastAsia="en-US"/>
        </w:rPr>
        <w:t>]</w:t>
      </w:r>
      <w:r w:rsidR="00980BAB" w:rsidRPr="0083193D">
        <w:rPr>
          <w:rFonts w:asciiTheme="majorBidi" w:eastAsiaTheme="minorHAnsi" w:hAnsiTheme="majorBidi" w:cstheme="majorBidi"/>
          <w:color w:val="000000"/>
          <w:szCs w:val="24"/>
          <w:lang w:eastAsia="en-US"/>
        </w:rPr>
        <w:t> </w:t>
      </w:r>
      <w:r w:rsidR="00C62FF0" w:rsidRPr="0083193D">
        <w:rPr>
          <w:rFonts w:asciiTheme="majorBidi" w:eastAsiaTheme="minorHAnsi" w:hAnsiTheme="majorBidi" w:cstheme="majorBidi"/>
          <w:color w:val="000000"/>
          <w:szCs w:val="24"/>
          <w:lang w:eastAsia="en-US"/>
        </w:rPr>
        <w:t>Par kasācijas sūdzību sniegtajos paskaidrojumos prasītāji norāda, ka kasācijas sūdzība kā nepamatota ir noraidāma, savukārt apgabaltiesas spriedums atstājams negrozīts.</w:t>
      </w:r>
    </w:p>
    <w:p w14:paraId="2A7B9999" w14:textId="6F4FA5FA" w:rsidR="004C3212" w:rsidRPr="0083193D" w:rsidRDefault="004C3212" w:rsidP="0083193D">
      <w:pPr>
        <w:autoSpaceDE w:val="0"/>
        <w:autoSpaceDN w:val="0"/>
        <w:adjustRightInd w:val="0"/>
        <w:spacing w:line="276" w:lineRule="auto"/>
        <w:jc w:val="center"/>
        <w:rPr>
          <w:rFonts w:asciiTheme="majorBidi" w:hAnsiTheme="majorBidi" w:cstheme="majorBidi"/>
          <w:b/>
          <w:szCs w:val="24"/>
        </w:rPr>
      </w:pPr>
      <w:r w:rsidRPr="0083193D">
        <w:rPr>
          <w:rFonts w:asciiTheme="majorBidi" w:hAnsiTheme="majorBidi" w:cstheme="majorBidi"/>
          <w:b/>
          <w:szCs w:val="24"/>
        </w:rPr>
        <w:t>Motīvu daļa</w:t>
      </w:r>
    </w:p>
    <w:p w14:paraId="5D9F68D8" w14:textId="77777777" w:rsidR="00E167D7" w:rsidRPr="0083193D" w:rsidRDefault="00E167D7" w:rsidP="0083193D">
      <w:pPr>
        <w:autoSpaceDE w:val="0"/>
        <w:autoSpaceDN w:val="0"/>
        <w:adjustRightInd w:val="0"/>
        <w:spacing w:line="276" w:lineRule="auto"/>
        <w:jc w:val="center"/>
        <w:rPr>
          <w:rFonts w:asciiTheme="majorBidi" w:hAnsiTheme="majorBidi" w:cstheme="majorBidi"/>
          <w:b/>
          <w:szCs w:val="24"/>
        </w:rPr>
      </w:pPr>
    </w:p>
    <w:p w14:paraId="0D54A568" w14:textId="60465A85" w:rsidR="00EB088F" w:rsidRPr="0083193D" w:rsidRDefault="00054D52"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w:t>
      </w:r>
      <w:r w:rsidR="00980BAB" w:rsidRPr="0083193D">
        <w:rPr>
          <w:rFonts w:asciiTheme="majorBidi" w:eastAsiaTheme="minorHAnsi" w:hAnsiTheme="majorBidi" w:cstheme="majorBidi"/>
          <w:szCs w:val="24"/>
          <w:lang w:eastAsia="en-US"/>
        </w:rPr>
        <w:t>6</w:t>
      </w:r>
      <w:r w:rsidRPr="0083193D">
        <w:rPr>
          <w:rFonts w:asciiTheme="majorBidi" w:eastAsiaTheme="minorHAnsi" w:hAnsiTheme="majorBidi" w:cstheme="majorBidi"/>
          <w:szCs w:val="24"/>
          <w:lang w:eastAsia="en-US"/>
        </w:rPr>
        <w:t>] Pārbaudījis sprieduma likumību attiecībā uz person</w:t>
      </w:r>
      <w:r w:rsidR="00253779" w:rsidRPr="0083193D">
        <w:rPr>
          <w:rFonts w:asciiTheme="majorBidi" w:eastAsiaTheme="minorHAnsi" w:hAnsiTheme="majorBidi" w:cstheme="majorBidi"/>
          <w:szCs w:val="24"/>
          <w:lang w:eastAsia="en-US"/>
        </w:rPr>
        <w:t>u</w:t>
      </w:r>
      <w:r w:rsidRPr="0083193D">
        <w:rPr>
          <w:rFonts w:asciiTheme="majorBidi" w:eastAsiaTheme="minorHAnsi" w:hAnsiTheme="majorBidi" w:cstheme="majorBidi"/>
          <w:szCs w:val="24"/>
          <w:lang w:eastAsia="en-US"/>
        </w:rPr>
        <w:t>, kas to pārsūdzēju</w:t>
      </w:r>
      <w:r w:rsidR="0061545B" w:rsidRPr="0083193D">
        <w:rPr>
          <w:rFonts w:asciiTheme="majorBidi" w:eastAsiaTheme="minorHAnsi" w:hAnsiTheme="majorBidi" w:cstheme="majorBidi"/>
          <w:szCs w:val="24"/>
          <w:lang w:eastAsia="en-US"/>
        </w:rPr>
        <w:t>s</w:t>
      </w:r>
      <w:r w:rsidR="00253779" w:rsidRPr="0083193D">
        <w:rPr>
          <w:rFonts w:asciiTheme="majorBidi" w:eastAsiaTheme="minorHAnsi" w:hAnsiTheme="majorBidi" w:cstheme="majorBidi"/>
          <w:szCs w:val="24"/>
          <w:lang w:eastAsia="en-US"/>
        </w:rPr>
        <w:t>i</w:t>
      </w:r>
      <w:r w:rsidRPr="0083193D">
        <w:rPr>
          <w:rFonts w:asciiTheme="majorBidi" w:eastAsiaTheme="minorHAnsi" w:hAnsiTheme="majorBidi" w:cstheme="majorBidi"/>
          <w:szCs w:val="24"/>
          <w:lang w:eastAsia="en-US"/>
        </w:rPr>
        <w:t xml:space="preserve">, un argumentiem, kas minēti </w:t>
      </w:r>
      <w:r w:rsidR="00ED6DD7" w:rsidRPr="0083193D">
        <w:rPr>
          <w:rFonts w:asciiTheme="majorBidi" w:eastAsiaTheme="minorHAnsi" w:hAnsiTheme="majorBidi" w:cstheme="majorBidi"/>
          <w:szCs w:val="24"/>
          <w:lang w:eastAsia="en-US"/>
        </w:rPr>
        <w:t xml:space="preserve">kasācijas </w:t>
      </w:r>
      <w:r w:rsidRPr="0083193D">
        <w:rPr>
          <w:rFonts w:asciiTheme="majorBidi" w:eastAsiaTheme="minorHAnsi" w:hAnsiTheme="majorBidi" w:cstheme="majorBidi"/>
          <w:szCs w:val="24"/>
          <w:lang w:eastAsia="en-US"/>
        </w:rPr>
        <w:t>sūdzībā, kā to noteic Civilprocesa likuma 473. panta pirmā daļa, Senāts atzīst, ka pārsūdzētais</w:t>
      </w:r>
      <w:r w:rsidR="007732E2" w:rsidRPr="0083193D">
        <w:rPr>
          <w:rFonts w:asciiTheme="majorBidi" w:eastAsiaTheme="minorHAnsi" w:hAnsiTheme="majorBidi" w:cstheme="majorBidi"/>
          <w:szCs w:val="24"/>
          <w:lang w:eastAsia="en-US"/>
        </w:rPr>
        <w:t xml:space="preserve"> spriedums ir atceļams un lieta nododama jaunai izskatīšanai apelācijas instances tiesā</w:t>
      </w:r>
      <w:r w:rsidR="00980BAB" w:rsidRPr="0083193D">
        <w:rPr>
          <w:rFonts w:asciiTheme="majorBidi" w:eastAsiaTheme="minorHAnsi" w:hAnsiTheme="majorBidi" w:cstheme="majorBidi"/>
          <w:szCs w:val="24"/>
          <w:lang w:eastAsia="en-US"/>
        </w:rPr>
        <w:t xml:space="preserve"> turpmāk norādīto apsvērumu dēļ</w:t>
      </w:r>
      <w:r w:rsidR="007732E2" w:rsidRPr="0083193D">
        <w:rPr>
          <w:rFonts w:asciiTheme="majorBidi" w:eastAsiaTheme="minorHAnsi" w:hAnsiTheme="majorBidi" w:cstheme="majorBidi"/>
          <w:szCs w:val="24"/>
          <w:lang w:eastAsia="en-US"/>
        </w:rPr>
        <w:t>.</w:t>
      </w:r>
    </w:p>
    <w:p w14:paraId="2532303C" w14:textId="7F45C13E" w:rsidR="002E2C3C" w:rsidRPr="0083193D" w:rsidRDefault="00847C4A"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[7]</w:t>
      </w:r>
      <w:r w:rsidR="00C251FD" w:rsidRPr="0083193D">
        <w:rPr>
          <w:rFonts w:asciiTheme="majorBidi" w:eastAsiaTheme="minorHAnsi" w:hAnsiTheme="majorBidi" w:cstheme="majorBidi"/>
          <w:szCs w:val="24"/>
          <w:lang w:eastAsia="en-US"/>
        </w:rPr>
        <w:t xml:space="preserve"> Celtās prasības </w:t>
      </w:r>
      <w:r w:rsidR="001245EC" w:rsidRPr="0083193D">
        <w:rPr>
          <w:rFonts w:asciiTheme="majorBidi" w:eastAsiaTheme="minorHAnsi" w:hAnsiTheme="majorBidi" w:cstheme="majorBidi"/>
          <w:szCs w:val="24"/>
          <w:lang w:eastAsia="en-US"/>
        </w:rPr>
        <w:t xml:space="preserve">pamatā norādīts uz mantojuma aizgādņa pienākumu atlīdzināt mantiniekiem īres maksu, ko viņi nav saņēmuši </w:t>
      </w:r>
      <w:r w:rsidR="00712CBC" w:rsidRPr="0083193D">
        <w:rPr>
          <w:rFonts w:asciiTheme="majorBidi" w:eastAsiaTheme="minorHAnsi" w:hAnsiTheme="majorBidi" w:cstheme="majorBidi"/>
          <w:szCs w:val="24"/>
          <w:lang w:eastAsia="en-US"/>
        </w:rPr>
        <w:t xml:space="preserve">no mantojuma masā ietilpstošās dzīvojamās telpas nodošanas citas personas lietošanā. </w:t>
      </w:r>
    </w:p>
    <w:p w14:paraId="010B04E8" w14:textId="17A99CBB" w:rsidR="00712CBC" w:rsidRPr="0083193D" w:rsidRDefault="00712CBC"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 xml:space="preserve">Kaut arī prasītāji pauž tiesību uzskatu, ka visa prasības summa, </w:t>
      </w:r>
      <w:r w:rsidR="00F60A24" w:rsidRPr="0083193D">
        <w:rPr>
          <w:rFonts w:asciiTheme="majorBidi" w:eastAsiaTheme="minorHAnsi" w:hAnsiTheme="majorBidi" w:cstheme="majorBidi"/>
          <w:szCs w:val="24"/>
          <w:lang w:eastAsia="en-US"/>
        </w:rPr>
        <w:t>kuru veido īres maksa tirgus vērtīb</w:t>
      </w:r>
      <w:r w:rsidR="00057A72" w:rsidRPr="0083193D">
        <w:rPr>
          <w:rFonts w:asciiTheme="majorBidi" w:eastAsiaTheme="minorHAnsi" w:hAnsiTheme="majorBidi" w:cstheme="majorBidi"/>
          <w:szCs w:val="24"/>
          <w:lang w:eastAsia="en-US"/>
        </w:rPr>
        <w:t>ā</w:t>
      </w:r>
      <w:r w:rsidRPr="0083193D">
        <w:rPr>
          <w:rFonts w:asciiTheme="majorBidi" w:eastAsiaTheme="minorHAnsi" w:hAnsiTheme="majorBidi" w:cstheme="majorBidi"/>
          <w:szCs w:val="24"/>
          <w:lang w:eastAsia="en-US"/>
        </w:rPr>
        <w:t>, ir zaudējumi sagaidām</w:t>
      </w:r>
      <w:r w:rsidR="00423085" w:rsidRPr="0083193D">
        <w:rPr>
          <w:rFonts w:asciiTheme="majorBidi" w:eastAsiaTheme="minorHAnsi" w:hAnsiTheme="majorBidi" w:cstheme="majorBidi"/>
          <w:szCs w:val="24"/>
          <w:lang w:eastAsia="en-US"/>
        </w:rPr>
        <w:t>ās peļņas atrāvum</w:t>
      </w:r>
      <w:r w:rsidR="00A1046D" w:rsidRPr="0083193D">
        <w:rPr>
          <w:rFonts w:asciiTheme="majorBidi" w:eastAsiaTheme="minorHAnsi" w:hAnsiTheme="majorBidi" w:cstheme="majorBidi"/>
          <w:szCs w:val="24"/>
          <w:lang w:eastAsia="en-US"/>
        </w:rPr>
        <w:t>a veidā</w:t>
      </w:r>
      <w:r w:rsidRPr="0083193D">
        <w:rPr>
          <w:rFonts w:asciiTheme="majorBidi" w:eastAsiaTheme="minorHAnsi" w:hAnsiTheme="majorBidi" w:cstheme="majorBidi"/>
          <w:szCs w:val="24"/>
          <w:lang w:eastAsia="en-US"/>
        </w:rPr>
        <w:t>, faktiski tajā ir ietvert</w:t>
      </w:r>
      <w:r w:rsidR="00F67865" w:rsidRPr="0083193D">
        <w:rPr>
          <w:rFonts w:asciiTheme="majorBidi" w:eastAsiaTheme="minorHAnsi" w:hAnsiTheme="majorBidi" w:cstheme="majorBidi"/>
          <w:szCs w:val="24"/>
          <w:lang w:eastAsia="en-US"/>
        </w:rPr>
        <w:t>as</w:t>
      </w:r>
      <w:r w:rsidRPr="0083193D">
        <w:rPr>
          <w:rFonts w:asciiTheme="majorBidi" w:eastAsiaTheme="minorHAnsi" w:hAnsiTheme="majorBidi" w:cstheme="majorBidi"/>
          <w:szCs w:val="24"/>
          <w:lang w:eastAsia="en-US"/>
        </w:rPr>
        <w:t xml:space="preserve"> savstarpēji</w:t>
      </w:r>
      <w:r w:rsidR="00CE102A" w:rsidRPr="0083193D">
        <w:rPr>
          <w:rFonts w:asciiTheme="majorBidi" w:eastAsiaTheme="minorHAnsi" w:hAnsiTheme="majorBidi" w:cstheme="majorBidi"/>
          <w:szCs w:val="24"/>
          <w:lang w:eastAsia="en-US"/>
        </w:rPr>
        <w:t xml:space="preserve"> nošķiramas pozīcijas</w:t>
      </w:r>
      <w:r w:rsidRPr="0083193D">
        <w:rPr>
          <w:rFonts w:asciiTheme="majorBidi" w:eastAsiaTheme="minorHAnsi" w:hAnsiTheme="majorBidi" w:cstheme="majorBidi"/>
          <w:szCs w:val="24"/>
          <w:lang w:eastAsia="en-US"/>
        </w:rPr>
        <w:t>: 1) </w:t>
      </w:r>
      <w:r w:rsidR="00B2254E" w:rsidRPr="0083193D">
        <w:rPr>
          <w:rFonts w:asciiTheme="majorBidi" w:eastAsiaTheme="minorHAnsi" w:hAnsiTheme="majorBidi" w:cstheme="majorBidi"/>
          <w:szCs w:val="24"/>
          <w:lang w:eastAsia="en-US"/>
        </w:rPr>
        <w:t>mantojuma masa</w:t>
      </w:r>
      <w:r w:rsidR="00F67865" w:rsidRPr="0083193D">
        <w:rPr>
          <w:rFonts w:asciiTheme="majorBidi" w:eastAsiaTheme="minorHAnsi" w:hAnsiTheme="majorBidi" w:cstheme="majorBidi"/>
          <w:szCs w:val="24"/>
          <w:lang w:eastAsia="en-US"/>
        </w:rPr>
        <w:t xml:space="preserve">s labā </w:t>
      </w:r>
      <w:r w:rsidRPr="0083193D">
        <w:rPr>
          <w:rFonts w:asciiTheme="majorBidi" w:eastAsiaTheme="minorHAnsi" w:hAnsiTheme="majorBidi" w:cstheme="majorBidi"/>
          <w:szCs w:val="24"/>
          <w:lang w:eastAsia="en-US"/>
        </w:rPr>
        <w:t>īres līgumā noteiktā</w:t>
      </w:r>
      <w:r w:rsidR="00CE102A" w:rsidRPr="0083193D">
        <w:rPr>
          <w:rFonts w:asciiTheme="majorBidi" w:eastAsiaTheme="minorHAnsi" w:hAnsiTheme="majorBidi" w:cstheme="majorBidi"/>
          <w:szCs w:val="24"/>
          <w:lang w:eastAsia="en-US"/>
        </w:rPr>
        <w:t xml:space="preserve"> īres maksa 156,52 </w:t>
      </w:r>
      <w:r w:rsidR="00CE102A" w:rsidRPr="0083193D">
        <w:rPr>
          <w:rFonts w:asciiTheme="majorBidi" w:eastAsiaTheme="minorHAnsi" w:hAnsiTheme="majorBidi" w:cstheme="majorBidi"/>
          <w:i/>
          <w:iCs/>
          <w:szCs w:val="24"/>
          <w:lang w:eastAsia="en-US"/>
        </w:rPr>
        <w:t>euro</w:t>
      </w:r>
      <w:r w:rsidR="00F67865" w:rsidRPr="0083193D">
        <w:rPr>
          <w:rFonts w:asciiTheme="majorBidi" w:eastAsiaTheme="minorHAnsi" w:hAnsiTheme="majorBidi" w:cstheme="majorBidi"/>
          <w:i/>
          <w:iCs/>
          <w:szCs w:val="24"/>
          <w:lang w:eastAsia="en-US"/>
        </w:rPr>
        <w:t xml:space="preserve"> </w:t>
      </w:r>
      <w:r w:rsidR="00F67865" w:rsidRPr="0083193D">
        <w:rPr>
          <w:rFonts w:asciiTheme="majorBidi" w:eastAsiaTheme="minorHAnsi" w:hAnsiTheme="majorBidi" w:cstheme="majorBidi"/>
          <w:szCs w:val="24"/>
          <w:lang w:eastAsia="en-US"/>
        </w:rPr>
        <w:t>mēnesī</w:t>
      </w:r>
      <w:r w:rsidR="00CE102A" w:rsidRPr="0083193D">
        <w:rPr>
          <w:rFonts w:asciiTheme="majorBidi" w:eastAsiaTheme="minorHAnsi" w:hAnsiTheme="majorBidi" w:cstheme="majorBidi"/>
          <w:szCs w:val="24"/>
          <w:lang w:eastAsia="en-US"/>
        </w:rPr>
        <w:t>; 2) </w:t>
      </w:r>
      <w:r w:rsidRPr="0083193D">
        <w:rPr>
          <w:rFonts w:asciiTheme="majorBidi" w:eastAsiaTheme="minorHAnsi" w:hAnsiTheme="majorBidi" w:cstheme="majorBidi"/>
          <w:szCs w:val="24"/>
          <w:lang w:eastAsia="en-US"/>
        </w:rPr>
        <w:t xml:space="preserve"> </w:t>
      </w:r>
      <w:r w:rsidR="00A43AE9" w:rsidRPr="0083193D">
        <w:rPr>
          <w:rFonts w:asciiTheme="majorBidi" w:eastAsiaTheme="minorHAnsi" w:hAnsiTheme="majorBidi" w:cstheme="majorBidi"/>
          <w:szCs w:val="24"/>
          <w:lang w:eastAsia="en-US"/>
        </w:rPr>
        <w:t>starpība starp īres līgumā noteikto īres maksu</w:t>
      </w:r>
      <w:r w:rsidR="00F67865" w:rsidRPr="0083193D">
        <w:rPr>
          <w:rFonts w:asciiTheme="majorBidi" w:eastAsiaTheme="minorHAnsi" w:hAnsiTheme="majorBidi" w:cstheme="majorBidi"/>
          <w:szCs w:val="24"/>
          <w:lang w:eastAsia="en-US"/>
        </w:rPr>
        <w:t xml:space="preserve"> un tās tirgus vērtību. </w:t>
      </w:r>
    </w:p>
    <w:p w14:paraId="2AA3953D" w14:textId="04184411" w:rsidR="00F67865" w:rsidRPr="0083193D" w:rsidRDefault="00F67865"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lastRenderedPageBreak/>
        <w:t>Attiecīgi</w:t>
      </w:r>
      <w:r w:rsidR="00A43AE9" w:rsidRPr="0083193D">
        <w:rPr>
          <w:rFonts w:asciiTheme="majorBidi" w:eastAsiaTheme="minorHAnsi" w:hAnsiTheme="majorBidi" w:cstheme="majorBidi"/>
          <w:szCs w:val="24"/>
          <w:lang w:eastAsia="en-US"/>
        </w:rPr>
        <w:t xml:space="preserve"> pirmajā gadījumā ir aplūkojams mantojuma aizgādņa tiesiskais pienākums nodot mantojuma masas labā </w:t>
      </w:r>
      <w:r w:rsidR="004D383D" w:rsidRPr="0083193D">
        <w:rPr>
          <w:rFonts w:asciiTheme="majorBidi" w:eastAsiaTheme="minorHAnsi" w:hAnsiTheme="majorBidi" w:cstheme="majorBidi"/>
          <w:szCs w:val="24"/>
          <w:lang w:eastAsia="en-US"/>
        </w:rPr>
        <w:t xml:space="preserve">uz tiesiskā darījuma pamata </w:t>
      </w:r>
      <w:r w:rsidR="00A43AE9" w:rsidRPr="0083193D">
        <w:rPr>
          <w:rFonts w:asciiTheme="majorBidi" w:eastAsiaTheme="minorHAnsi" w:hAnsiTheme="majorBidi" w:cstheme="majorBidi"/>
          <w:szCs w:val="24"/>
          <w:lang w:eastAsia="en-US"/>
        </w:rPr>
        <w:t xml:space="preserve">saņemto atlīdzību, turpretī otrajā gadījumā </w:t>
      </w:r>
      <w:r w:rsidR="004D383D" w:rsidRPr="0083193D">
        <w:rPr>
          <w:rFonts w:asciiTheme="majorBidi" w:eastAsiaTheme="minorHAnsi" w:hAnsiTheme="majorBidi" w:cstheme="majorBidi"/>
          <w:szCs w:val="24"/>
          <w:lang w:eastAsia="en-US"/>
        </w:rPr>
        <w:t xml:space="preserve">izvērtējama </w:t>
      </w:r>
      <w:r w:rsidR="00A43AE9" w:rsidRPr="0083193D">
        <w:rPr>
          <w:rFonts w:asciiTheme="majorBidi" w:eastAsiaTheme="minorHAnsi" w:hAnsiTheme="majorBidi" w:cstheme="majorBidi"/>
          <w:szCs w:val="24"/>
          <w:lang w:eastAsia="en-US"/>
        </w:rPr>
        <w:t>sagaidām</w:t>
      </w:r>
      <w:r w:rsidRPr="0083193D">
        <w:rPr>
          <w:rFonts w:asciiTheme="majorBidi" w:eastAsiaTheme="minorHAnsi" w:hAnsiTheme="majorBidi" w:cstheme="majorBidi"/>
          <w:szCs w:val="24"/>
          <w:lang w:eastAsia="en-US"/>
        </w:rPr>
        <w:t>ās</w:t>
      </w:r>
      <w:r w:rsidR="00A43AE9" w:rsidRPr="0083193D">
        <w:rPr>
          <w:rFonts w:asciiTheme="majorBidi" w:eastAsiaTheme="minorHAnsi" w:hAnsiTheme="majorBidi" w:cstheme="majorBidi"/>
          <w:szCs w:val="24"/>
          <w:lang w:eastAsia="en-US"/>
        </w:rPr>
        <w:t xml:space="preserve"> peļņas atrāvum</w:t>
      </w:r>
      <w:r w:rsidR="004D383D" w:rsidRPr="0083193D">
        <w:rPr>
          <w:rFonts w:asciiTheme="majorBidi" w:eastAsiaTheme="minorHAnsi" w:hAnsiTheme="majorBidi" w:cstheme="majorBidi"/>
          <w:szCs w:val="24"/>
          <w:lang w:eastAsia="en-US"/>
        </w:rPr>
        <w:t>a esība</w:t>
      </w:r>
      <w:r w:rsidRPr="0083193D">
        <w:rPr>
          <w:rFonts w:asciiTheme="majorBidi" w:eastAsiaTheme="minorHAnsi" w:hAnsiTheme="majorBidi" w:cstheme="majorBidi"/>
          <w:szCs w:val="24"/>
          <w:lang w:eastAsia="en-US"/>
        </w:rPr>
        <w:t xml:space="preserve">, </w:t>
      </w:r>
      <w:r w:rsidR="00B620CE" w:rsidRPr="0083193D">
        <w:rPr>
          <w:rFonts w:asciiTheme="majorBidi" w:eastAsiaTheme="minorHAnsi" w:hAnsiTheme="majorBidi" w:cstheme="majorBidi"/>
          <w:szCs w:val="24"/>
          <w:lang w:eastAsia="en-US"/>
        </w:rPr>
        <w:t>kas saistām</w:t>
      </w:r>
      <w:r w:rsidR="004D383D" w:rsidRPr="0083193D">
        <w:rPr>
          <w:rFonts w:asciiTheme="majorBidi" w:eastAsiaTheme="minorHAnsi" w:hAnsiTheme="majorBidi" w:cstheme="majorBidi"/>
          <w:szCs w:val="24"/>
          <w:lang w:eastAsia="en-US"/>
        </w:rPr>
        <w:t>a</w:t>
      </w:r>
      <w:r w:rsidR="00B620CE" w:rsidRPr="0083193D">
        <w:rPr>
          <w:rFonts w:asciiTheme="majorBidi" w:eastAsiaTheme="minorHAnsi" w:hAnsiTheme="majorBidi" w:cstheme="majorBidi"/>
          <w:szCs w:val="24"/>
          <w:lang w:eastAsia="en-US"/>
        </w:rPr>
        <w:t xml:space="preserve"> ar</w:t>
      </w:r>
      <w:r w:rsidRPr="0083193D">
        <w:rPr>
          <w:rFonts w:asciiTheme="majorBidi" w:eastAsiaTheme="minorHAnsi" w:hAnsiTheme="majorBidi" w:cstheme="majorBidi"/>
          <w:szCs w:val="24"/>
          <w:lang w:eastAsia="en-US"/>
        </w:rPr>
        <w:t xml:space="preserve"> </w:t>
      </w:r>
      <w:r w:rsidR="00B620CE" w:rsidRPr="0083193D">
        <w:rPr>
          <w:rFonts w:asciiTheme="majorBidi" w:eastAsiaTheme="minorHAnsi" w:hAnsiTheme="majorBidi" w:cstheme="majorBidi"/>
          <w:szCs w:val="24"/>
          <w:lang w:eastAsia="en-US"/>
        </w:rPr>
        <w:t>tirgus situācijai neatbilstošas īres maksa</w:t>
      </w:r>
      <w:r w:rsidR="004D383D" w:rsidRPr="0083193D">
        <w:rPr>
          <w:rFonts w:asciiTheme="majorBidi" w:eastAsiaTheme="minorHAnsi" w:hAnsiTheme="majorBidi" w:cstheme="majorBidi"/>
          <w:szCs w:val="24"/>
          <w:lang w:eastAsia="en-US"/>
        </w:rPr>
        <w:t>s</w:t>
      </w:r>
      <w:r w:rsidR="00B620CE" w:rsidRPr="0083193D">
        <w:rPr>
          <w:rFonts w:asciiTheme="majorBidi" w:eastAsiaTheme="minorHAnsi" w:hAnsiTheme="majorBidi" w:cstheme="majorBidi"/>
          <w:szCs w:val="24"/>
          <w:lang w:eastAsia="en-US"/>
        </w:rPr>
        <w:t xml:space="preserve"> noteikšanu īres līgumā</w:t>
      </w:r>
      <w:r w:rsidRPr="0083193D">
        <w:rPr>
          <w:rFonts w:asciiTheme="majorBidi" w:eastAsiaTheme="minorHAnsi" w:hAnsiTheme="majorBidi" w:cstheme="majorBidi"/>
          <w:szCs w:val="24"/>
          <w:lang w:eastAsia="en-US"/>
        </w:rPr>
        <w:t>. Tādējādi likumsakarīgi, ka katrai no minētajām pozīcijām ir atšķirīgs pierādīšanas priekšmetā ietilpstošo apstākļu tvērums, k</w:t>
      </w:r>
      <w:r w:rsidR="007A41FE" w:rsidRPr="0083193D">
        <w:rPr>
          <w:rFonts w:asciiTheme="majorBidi" w:eastAsiaTheme="minorHAnsi" w:hAnsiTheme="majorBidi" w:cstheme="majorBidi"/>
          <w:szCs w:val="24"/>
          <w:lang w:eastAsia="en-US"/>
        </w:rPr>
        <w:t>as</w:t>
      </w:r>
      <w:r w:rsidRPr="0083193D">
        <w:rPr>
          <w:rFonts w:asciiTheme="majorBidi" w:eastAsiaTheme="minorHAnsi" w:hAnsiTheme="majorBidi" w:cstheme="majorBidi"/>
          <w:szCs w:val="24"/>
          <w:lang w:eastAsia="en-US"/>
        </w:rPr>
        <w:t xml:space="preserve">, ievērojot turpmāk norādītos apsvērumus, pārbaudāmajā </w:t>
      </w:r>
      <w:r w:rsidR="007A41FE" w:rsidRPr="0083193D">
        <w:rPr>
          <w:rFonts w:asciiTheme="majorBidi" w:eastAsiaTheme="minorHAnsi" w:hAnsiTheme="majorBidi" w:cstheme="majorBidi"/>
          <w:szCs w:val="24"/>
          <w:lang w:eastAsia="en-US"/>
        </w:rPr>
        <w:t>spriedumā</w:t>
      </w:r>
      <w:r w:rsidRPr="0083193D">
        <w:rPr>
          <w:rFonts w:asciiTheme="majorBidi" w:eastAsiaTheme="minorHAnsi" w:hAnsiTheme="majorBidi" w:cstheme="majorBidi"/>
          <w:szCs w:val="24"/>
          <w:lang w:eastAsia="en-US"/>
        </w:rPr>
        <w:t xml:space="preserve"> </w:t>
      </w:r>
      <w:r w:rsidR="000066F5" w:rsidRPr="0083193D">
        <w:rPr>
          <w:rFonts w:asciiTheme="majorBidi" w:eastAsiaTheme="minorHAnsi" w:hAnsiTheme="majorBidi" w:cstheme="majorBidi"/>
          <w:szCs w:val="24"/>
          <w:lang w:eastAsia="en-US"/>
        </w:rPr>
        <w:t xml:space="preserve">pretēji Civilprocesa likuma 8. panta pirmās daļas un 193. panta piektās daļas priekšrakstiem </w:t>
      </w:r>
      <w:r w:rsidRPr="0083193D">
        <w:rPr>
          <w:rFonts w:asciiTheme="majorBidi" w:eastAsiaTheme="minorHAnsi" w:hAnsiTheme="majorBidi" w:cstheme="majorBidi"/>
          <w:szCs w:val="24"/>
          <w:lang w:eastAsia="en-US"/>
        </w:rPr>
        <w:t xml:space="preserve">nav </w:t>
      </w:r>
      <w:r w:rsidR="000066F5" w:rsidRPr="0083193D">
        <w:rPr>
          <w:rFonts w:asciiTheme="majorBidi" w:eastAsiaTheme="minorHAnsi" w:hAnsiTheme="majorBidi" w:cstheme="majorBidi"/>
          <w:szCs w:val="24"/>
          <w:lang w:eastAsia="en-US"/>
        </w:rPr>
        <w:t xml:space="preserve">pienācīgi </w:t>
      </w:r>
      <w:r w:rsidRPr="0083193D">
        <w:rPr>
          <w:rFonts w:asciiTheme="majorBidi" w:eastAsiaTheme="minorHAnsi" w:hAnsiTheme="majorBidi" w:cstheme="majorBidi"/>
          <w:szCs w:val="24"/>
          <w:lang w:eastAsia="en-US"/>
        </w:rPr>
        <w:t>noskaidrot</w:t>
      </w:r>
      <w:r w:rsidR="007A41FE" w:rsidRPr="0083193D">
        <w:rPr>
          <w:rFonts w:asciiTheme="majorBidi" w:eastAsiaTheme="minorHAnsi" w:hAnsiTheme="majorBidi" w:cstheme="majorBidi"/>
          <w:szCs w:val="24"/>
          <w:lang w:eastAsia="en-US"/>
        </w:rPr>
        <w:t>s</w:t>
      </w:r>
      <w:r w:rsidRPr="0083193D">
        <w:rPr>
          <w:rFonts w:asciiTheme="majorBidi" w:eastAsiaTheme="minorHAnsi" w:hAnsiTheme="majorBidi" w:cstheme="majorBidi"/>
          <w:szCs w:val="24"/>
          <w:lang w:eastAsia="en-US"/>
        </w:rPr>
        <w:t xml:space="preserve">. </w:t>
      </w:r>
    </w:p>
    <w:p w14:paraId="0E34355E" w14:textId="29B35667" w:rsidR="00F67865" w:rsidRPr="0083193D" w:rsidRDefault="00F67865" w:rsidP="0083193D">
      <w:pPr>
        <w:pStyle w:val="NoSpacing"/>
        <w:spacing w:line="276" w:lineRule="auto"/>
        <w:ind w:firstLine="720"/>
        <w:jc w:val="both"/>
        <w:rPr>
          <w:rFonts w:asciiTheme="majorBidi" w:eastAsiaTheme="minorHAnsi" w:hAnsiTheme="majorBidi" w:cstheme="majorBidi"/>
          <w:i/>
          <w:iCs/>
          <w:szCs w:val="24"/>
          <w:lang w:eastAsia="en-US"/>
        </w:rPr>
      </w:pPr>
      <w:r w:rsidRPr="0083193D">
        <w:rPr>
          <w:rFonts w:asciiTheme="majorBidi" w:eastAsiaTheme="minorHAnsi" w:hAnsiTheme="majorBidi" w:cstheme="majorBidi"/>
          <w:i/>
          <w:iCs/>
          <w:szCs w:val="24"/>
          <w:lang w:eastAsia="en-US"/>
        </w:rPr>
        <w:t>Par</w:t>
      </w:r>
      <w:r w:rsidR="000066F5" w:rsidRPr="0083193D">
        <w:rPr>
          <w:rFonts w:asciiTheme="majorBidi" w:eastAsiaTheme="minorHAnsi" w:hAnsiTheme="majorBidi" w:cstheme="majorBidi"/>
          <w:i/>
          <w:iCs/>
          <w:szCs w:val="24"/>
          <w:lang w:eastAsia="en-US"/>
        </w:rPr>
        <w:t xml:space="preserve"> līgumā noteiktās īres maksas apmēru</w:t>
      </w:r>
    </w:p>
    <w:p w14:paraId="10C469A3" w14:textId="0F25FBF9" w:rsidR="007B3D54" w:rsidRPr="0083193D" w:rsidRDefault="00F67865"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w:t>
      </w:r>
      <w:r w:rsidR="000066F5" w:rsidRPr="0083193D">
        <w:rPr>
          <w:rFonts w:asciiTheme="majorBidi" w:eastAsiaTheme="minorHAnsi" w:hAnsiTheme="majorBidi" w:cstheme="majorBidi"/>
          <w:szCs w:val="24"/>
          <w:lang w:eastAsia="en-US"/>
        </w:rPr>
        <w:t>8]</w:t>
      </w:r>
      <w:r w:rsidR="00465E68" w:rsidRPr="0083193D">
        <w:rPr>
          <w:rFonts w:asciiTheme="majorBidi" w:eastAsiaTheme="minorHAnsi" w:hAnsiTheme="majorBidi" w:cstheme="majorBidi"/>
          <w:szCs w:val="24"/>
          <w:lang w:eastAsia="en-US"/>
        </w:rPr>
        <w:t> </w:t>
      </w:r>
      <w:r w:rsidR="007B3D54" w:rsidRPr="0083193D">
        <w:rPr>
          <w:rFonts w:asciiTheme="majorBidi" w:eastAsiaTheme="minorHAnsi" w:hAnsiTheme="majorBidi" w:cstheme="majorBidi"/>
          <w:szCs w:val="24"/>
          <w:lang w:eastAsia="en-US"/>
        </w:rPr>
        <w:t xml:space="preserve">Kā tas izriet no peļņas atrāvuma vārdiskās jēgas, priekšnoteikums šādu zaudējumu </w:t>
      </w:r>
      <w:r w:rsidR="003341B3" w:rsidRPr="0083193D">
        <w:rPr>
          <w:rFonts w:asciiTheme="majorBidi" w:eastAsiaTheme="minorHAnsi" w:hAnsiTheme="majorBidi" w:cstheme="majorBidi"/>
          <w:szCs w:val="24"/>
          <w:lang w:eastAsia="en-US"/>
        </w:rPr>
        <w:t>konstatēšanai</w:t>
      </w:r>
      <w:r w:rsidR="007B3D54" w:rsidRPr="0083193D">
        <w:rPr>
          <w:rFonts w:asciiTheme="majorBidi" w:eastAsiaTheme="minorHAnsi" w:hAnsiTheme="majorBidi" w:cstheme="majorBidi"/>
          <w:szCs w:val="24"/>
          <w:lang w:eastAsia="en-US"/>
        </w:rPr>
        <w:t xml:space="preserve"> ir ienākumu negūšanas fakts. Secīgi apstāklis, ka </w:t>
      </w:r>
      <w:r w:rsidR="00DF2830" w:rsidRPr="0083193D">
        <w:rPr>
          <w:rFonts w:asciiTheme="majorBidi" w:eastAsiaTheme="minorHAnsi" w:hAnsiTheme="majorBidi" w:cstheme="majorBidi"/>
          <w:szCs w:val="24"/>
          <w:lang w:eastAsia="en-US"/>
        </w:rPr>
        <w:t>kreditora labā uz tiesisk</w:t>
      </w:r>
      <w:r w:rsidR="00BF372E" w:rsidRPr="0083193D">
        <w:rPr>
          <w:rFonts w:asciiTheme="majorBidi" w:eastAsiaTheme="minorHAnsi" w:hAnsiTheme="majorBidi" w:cstheme="majorBidi"/>
          <w:szCs w:val="24"/>
          <w:lang w:eastAsia="en-US"/>
        </w:rPr>
        <w:t>a</w:t>
      </w:r>
      <w:r w:rsidR="00DF2830" w:rsidRPr="0083193D">
        <w:rPr>
          <w:rFonts w:asciiTheme="majorBidi" w:eastAsiaTheme="minorHAnsi" w:hAnsiTheme="majorBidi" w:cstheme="majorBidi"/>
          <w:szCs w:val="24"/>
          <w:lang w:eastAsia="en-US"/>
        </w:rPr>
        <w:t xml:space="preserve"> darījuma pamata ir saņemta atlīdzība </w:t>
      </w:r>
      <w:r w:rsidR="007B3D54" w:rsidRPr="0083193D">
        <w:rPr>
          <w:rFonts w:asciiTheme="majorBidi" w:eastAsiaTheme="minorHAnsi" w:hAnsiTheme="majorBidi" w:cstheme="majorBidi"/>
          <w:szCs w:val="24"/>
          <w:lang w:eastAsia="en-US"/>
        </w:rPr>
        <w:t xml:space="preserve">par </w:t>
      </w:r>
      <w:r w:rsidR="00DF2830" w:rsidRPr="0083193D">
        <w:rPr>
          <w:rFonts w:asciiTheme="majorBidi" w:eastAsiaTheme="minorHAnsi" w:hAnsiTheme="majorBidi" w:cstheme="majorBidi"/>
          <w:szCs w:val="24"/>
          <w:lang w:eastAsia="en-US"/>
        </w:rPr>
        <w:t>kreditora</w:t>
      </w:r>
      <w:r w:rsidR="007B3D54" w:rsidRPr="0083193D">
        <w:rPr>
          <w:rFonts w:asciiTheme="majorBidi" w:eastAsiaTheme="minorHAnsi" w:hAnsiTheme="majorBidi" w:cstheme="majorBidi"/>
          <w:szCs w:val="24"/>
          <w:lang w:eastAsia="en-US"/>
        </w:rPr>
        <w:t xml:space="preserve"> nekustamā īpašuma </w:t>
      </w:r>
      <w:r w:rsidR="00DF2830" w:rsidRPr="0083193D">
        <w:rPr>
          <w:rFonts w:asciiTheme="majorBidi" w:eastAsiaTheme="minorHAnsi" w:hAnsiTheme="majorBidi" w:cstheme="majorBidi"/>
          <w:szCs w:val="24"/>
          <w:lang w:eastAsia="en-US"/>
        </w:rPr>
        <w:t xml:space="preserve">nodošanu </w:t>
      </w:r>
      <w:r w:rsidR="007B3D54" w:rsidRPr="0083193D">
        <w:rPr>
          <w:rFonts w:asciiTheme="majorBidi" w:eastAsiaTheme="minorHAnsi" w:hAnsiTheme="majorBidi" w:cstheme="majorBidi"/>
          <w:szCs w:val="24"/>
          <w:lang w:eastAsia="en-US"/>
        </w:rPr>
        <w:t>citas personas lietošanā</w:t>
      </w:r>
      <w:r w:rsidR="0066762A" w:rsidRPr="0083193D">
        <w:rPr>
          <w:rFonts w:asciiTheme="majorBidi" w:eastAsiaTheme="minorHAnsi" w:hAnsiTheme="majorBidi" w:cstheme="majorBidi"/>
          <w:szCs w:val="24"/>
          <w:lang w:eastAsia="en-US"/>
        </w:rPr>
        <w:t xml:space="preserve">, izslēdz iespēju nodibināt </w:t>
      </w:r>
      <w:r w:rsidR="000C3260" w:rsidRPr="0083193D">
        <w:rPr>
          <w:rFonts w:asciiTheme="majorBidi" w:eastAsiaTheme="minorHAnsi" w:hAnsiTheme="majorBidi" w:cstheme="majorBidi"/>
          <w:szCs w:val="24"/>
          <w:lang w:eastAsia="en-US"/>
        </w:rPr>
        <w:t xml:space="preserve">kreditora </w:t>
      </w:r>
      <w:r w:rsidR="0066762A" w:rsidRPr="0083193D">
        <w:rPr>
          <w:rFonts w:asciiTheme="majorBidi" w:eastAsiaTheme="minorHAnsi" w:hAnsiTheme="majorBidi" w:cstheme="majorBidi"/>
          <w:szCs w:val="24"/>
          <w:lang w:eastAsia="en-US"/>
        </w:rPr>
        <w:t xml:space="preserve">peļņas atrāvumu </w:t>
      </w:r>
      <w:r w:rsidR="002F5413" w:rsidRPr="0083193D">
        <w:rPr>
          <w:rFonts w:asciiTheme="majorBidi" w:eastAsiaTheme="minorHAnsi" w:hAnsiTheme="majorBidi" w:cstheme="majorBidi"/>
          <w:szCs w:val="24"/>
          <w:lang w:eastAsia="en-US"/>
        </w:rPr>
        <w:t xml:space="preserve">visu </w:t>
      </w:r>
      <w:r w:rsidR="0066762A" w:rsidRPr="0083193D">
        <w:rPr>
          <w:rFonts w:asciiTheme="majorBidi" w:eastAsiaTheme="minorHAnsi" w:hAnsiTheme="majorBidi" w:cstheme="majorBidi"/>
          <w:szCs w:val="24"/>
          <w:lang w:eastAsia="en-US"/>
        </w:rPr>
        <w:t>minēt</w:t>
      </w:r>
      <w:r w:rsidR="003341B3" w:rsidRPr="0083193D">
        <w:rPr>
          <w:rFonts w:asciiTheme="majorBidi" w:eastAsiaTheme="minorHAnsi" w:hAnsiTheme="majorBidi" w:cstheme="majorBidi"/>
          <w:szCs w:val="24"/>
          <w:lang w:eastAsia="en-US"/>
        </w:rPr>
        <w:t>o</w:t>
      </w:r>
      <w:r w:rsidR="0066762A" w:rsidRPr="0083193D">
        <w:rPr>
          <w:rFonts w:asciiTheme="majorBidi" w:eastAsiaTheme="minorHAnsi" w:hAnsiTheme="majorBidi" w:cstheme="majorBidi"/>
          <w:szCs w:val="24"/>
          <w:lang w:eastAsia="en-US"/>
        </w:rPr>
        <w:t xml:space="preserve"> ienākumu apmērā. </w:t>
      </w:r>
    </w:p>
    <w:p w14:paraId="5F75CFA2" w14:textId="5C791C4B" w:rsidR="0040296D" w:rsidRPr="0083193D" w:rsidRDefault="0040296D"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 xml:space="preserve">Lietā nodibināts, ka starp mantojuma masu, kuras vārdā rīkojās atbildētājs kā mantojuma aizgādnis, un līdzatbildētāju </w:t>
      </w:r>
      <w:r w:rsidR="00BE66EE" w:rsidRPr="0083193D">
        <w:rPr>
          <w:rFonts w:asciiTheme="majorBidi" w:eastAsiaTheme="minorHAnsi" w:hAnsiTheme="majorBidi" w:cstheme="majorBidi"/>
          <w:szCs w:val="24"/>
          <w:lang w:eastAsia="en-US"/>
        </w:rPr>
        <w:t>[pers. D]</w:t>
      </w:r>
      <w:r w:rsidRPr="0083193D">
        <w:rPr>
          <w:rFonts w:asciiTheme="majorBidi" w:eastAsiaTheme="minorHAnsi" w:hAnsiTheme="majorBidi" w:cstheme="majorBidi"/>
          <w:szCs w:val="24"/>
          <w:lang w:eastAsia="en-US"/>
        </w:rPr>
        <w:t xml:space="preserve"> noslēgts īres līgums, kurā </w:t>
      </w:r>
      <w:r w:rsidR="0069475C" w:rsidRPr="0083193D">
        <w:rPr>
          <w:rFonts w:asciiTheme="majorBidi" w:eastAsiaTheme="minorHAnsi" w:hAnsiTheme="majorBidi" w:cstheme="majorBidi"/>
          <w:szCs w:val="24"/>
          <w:lang w:eastAsia="en-US"/>
        </w:rPr>
        <w:t xml:space="preserve">īres maksa </w:t>
      </w:r>
      <w:r w:rsidRPr="0083193D">
        <w:rPr>
          <w:rFonts w:asciiTheme="majorBidi" w:eastAsiaTheme="minorHAnsi" w:hAnsiTheme="majorBidi" w:cstheme="majorBidi"/>
          <w:szCs w:val="24"/>
          <w:lang w:eastAsia="en-US"/>
        </w:rPr>
        <w:t>noteikta 156,52 </w:t>
      </w:r>
      <w:r w:rsidRPr="0083193D">
        <w:rPr>
          <w:rFonts w:asciiTheme="majorBidi" w:eastAsiaTheme="minorHAnsi" w:hAnsiTheme="majorBidi" w:cstheme="majorBidi"/>
          <w:i/>
          <w:iCs/>
          <w:szCs w:val="24"/>
          <w:lang w:eastAsia="en-US"/>
        </w:rPr>
        <w:t xml:space="preserve">euro </w:t>
      </w:r>
      <w:r w:rsidRPr="0083193D">
        <w:rPr>
          <w:rFonts w:asciiTheme="majorBidi" w:eastAsiaTheme="minorHAnsi" w:hAnsiTheme="majorBidi" w:cstheme="majorBidi"/>
          <w:szCs w:val="24"/>
          <w:lang w:eastAsia="en-US"/>
        </w:rPr>
        <w:t>mēnes</w:t>
      </w:r>
      <w:r w:rsidR="000C3260" w:rsidRPr="0083193D">
        <w:rPr>
          <w:rFonts w:asciiTheme="majorBidi" w:eastAsiaTheme="minorHAnsi" w:hAnsiTheme="majorBidi" w:cstheme="majorBidi"/>
          <w:szCs w:val="24"/>
          <w:lang w:eastAsia="en-US"/>
        </w:rPr>
        <w:t>ī</w:t>
      </w:r>
      <w:r w:rsidRPr="0083193D">
        <w:rPr>
          <w:rFonts w:asciiTheme="majorBidi" w:eastAsiaTheme="minorHAnsi" w:hAnsiTheme="majorBidi" w:cstheme="majorBidi"/>
          <w:szCs w:val="24"/>
          <w:lang w:eastAsia="en-US"/>
        </w:rPr>
        <w:t xml:space="preserve">. </w:t>
      </w:r>
      <w:r w:rsidR="003B6C39" w:rsidRPr="0083193D">
        <w:rPr>
          <w:rFonts w:asciiTheme="majorBidi" w:eastAsiaTheme="minorHAnsi" w:hAnsiTheme="majorBidi" w:cstheme="majorBidi"/>
          <w:szCs w:val="24"/>
          <w:lang w:eastAsia="en-US"/>
        </w:rPr>
        <w:t xml:space="preserve">Tāpat lietā ir iesniegti īrnieces konta pārskati, </w:t>
      </w:r>
      <w:r w:rsidR="00E7602F" w:rsidRPr="0083193D">
        <w:rPr>
          <w:rFonts w:asciiTheme="majorBidi" w:eastAsiaTheme="minorHAnsi" w:hAnsiTheme="majorBidi" w:cstheme="majorBidi"/>
          <w:szCs w:val="24"/>
          <w:lang w:eastAsia="en-US"/>
        </w:rPr>
        <w:t xml:space="preserve">kuriem pārbaudāmajā spriedumā nav sniegts vērtējums. Attiecīgajos konta pārskatos atspoguļots, ka </w:t>
      </w:r>
      <w:r w:rsidR="003B6C39" w:rsidRPr="0083193D">
        <w:rPr>
          <w:rFonts w:asciiTheme="majorBidi" w:eastAsiaTheme="minorHAnsi" w:hAnsiTheme="majorBidi" w:cstheme="majorBidi"/>
          <w:szCs w:val="24"/>
          <w:lang w:eastAsia="en-US"/>
        </w:rPr>
        <w:t xml:space="preserve">viņa laikā no 2018. gada 2. janvāra līdz 2022. gada 18. augustam veica maksājumus gan atbildētājam </w:t>
      </w:r>
      <w:r w:rsidR="00BE66EE" w:rsidRPr="0083193D">
        <w:rPr>
          <w:rFonts w:asciiTheme="majorBidi" w:eastAsiaTheme="minorHAnsi" w:hAnsiTheme="majorBidi" w:cstheme="majorBidi"/>
          <w:szCs w:val="24"/>
          <w:lang w:eastAsia="en-US"/>
        </w:rPr>
        <w:t>[pers. A]</w:t>
      </w:r>
      <w:r w:rsidR="003B6C39" w:rsidRPr="0083193D">
        <w:rPr>
          <w:rFonts w:asciiTheme="majorBidi" w:eastAsiaTheme="minorHAnsi" w:hAnsiTheme="majorBidi" w:cstheme="majorBidi"/>
          <w:szCs w:val="24"/>
          <w:lang w:eastAsia="en-US"/>
        </w:rPr>
        <w:t xml:space="preserve">, gan </w:t>
      </w:r>
      <w:r w:rsidR="00D23700" w:rsidRPr="0083193D">
        <w:rPr>
          <w:rFonts w:asciiTheme="majorBidi" w:eastAsiaTheme="minorHAnsi" w:hAnsiTheme="majorBidi" w:cstheme="majorBidi"/>
          <w:szCs w:val="24"/>
          <w:lang w:eastAsia="en-US"/>
        </w:rPr>
        <w:t>[pers. E]</w:t>
      </w:r>
      <w:r w:rsidR="003B6C39" w:rsidRPr="0083193D">
        <w:rPr>
          <w:rFonts w:asciiTheme="majorBidi" w:eastAsiaTheme="minorHAnsi" w:hAnsiTheme="majorBidi" w:cstheme="majorBidi"/>
          <w:szCs w:val="24"/>
          <w:lang w:eastAsia="en-US"/>
        </w:rPr>
        <w:t xml:space="preserve"> mantojuma masai, maksājuma mērķī tostarp norādot „īre un </w:t>
      </w:r>
      <w:proofErr w:type="spellStart"/>
      <w:r w:rsidR="003B6C39" w:rsidRPr="0083193D">
        <w:rPr>
          <w:rFonts w:asciiTheme="majorBidi" w:eastAsiaTheme="minorHAnsi" w:hAnsiTheme="majorBidi" w:cstheme="majorBidi"/>
          <w:szCs w:val="24"/>
          <w:lang w:eastAsia="en-US"/>
        </w:rPr>
        <w:t>kom</w:t>
      </w:r>
      <w:proofErr w:type="spellEnd"/>
      <w:r w:rsidR="003B6C39" w:rsidRPr="0083193D">
        <w:rPr>
          <w:rFonts w:asciiTheme="majorBidi" w:eastAsiaTheme="minorHAnsi" w:hAnsiTheme="majorBidi" w:cstheme="majorBidi"/>
          <w:szCs w:val="24"/>
          <w:lang w:eastAsia="en-US"/>
        </w:rPr>
        <w:t>.</w:t>
      </w:r>
      <w:r w:rsidR="00D23700" w:rsidRPr="0083193D">
        <w:rPr>
          <w:rFonts w:asciiTheme="majorBidi" w:eastAsiaTheme="minorHAnsi" w:hAnsiTheme="majorBidi" w:cstheme="majorBidi"/>
          <w:szCs w:val="24"/>
          <w:lang w:eastAsia="en-US"/>
        </w:rPr>
        <w:t> </w:t>
      </w:r>
      <w:r w:rsidR="003B6C39" w:rsidRPr="0083193D">
        <w:rPr>
          <w:rFonts w:asciiTheme="majorBidi" w:eastAsiaTheme="minorHAnsi" w:hAnsiTheme="majorBidi" w:cstheme="majorBidi"/>
          <w:szCs w:val="24"/>
          <w:lang w:eastAsia="en-US"/>
        </w:rPr>
        <w:t xml:space="preserve">maks.” vai „dzīvoklis </w:t>
      </w:r>
      <w:r w:rsidR="00D23700" w:rsidRPr="0083193D">
        <w:rPr>
          <w:rFonts w:asciiTheme="majorBidi" w:eastAsiaTheme="minorHAnsi" w:hAnsiTheme="majorBidi" w:cstheme="majorBidi"/>
          <w:szCs w:val="24"/>
          <w:lang w:eastAsia="en-US"/>
        </w:rPr>
        <w:t>[numurs]</w:t>
      </w:r>
      <w:r w:rsidR="003B6C39" w:rsidRPr="0083193D">
        <w:rPr>
          <w:rFonts w:asciiTheme="majorBidi" w:eastAsiaTheme="minorHAnsi" w:hAnsiTheme="majorBidi" w:cstheme="majorBidi"/>
          <w:szCs w:val="24"/>
          <w:lang w:eastAsia="en-US"/>
        </w:rPr>
        <w:t>” (sk. </w:t>
      </w:r>
      <w:r w:rsidR="003B6C39" w:rsidRPr="0083193D">
        <w:rPr>
          <w:rFonts w:asciiTheme="majorBidi" w:eastAsiaTheme="minorHAnsi" w:hAnsiTheme="majorBidi" w:cstheme="majorBidi"/>
          <w:i/>
          <w:iCs/>
          <w:szCs w:val="24"/>
          <w:lang w:eastAsia="en-US"/>
        </w:rPr>
        <w:t>lietas 1. sējuma 306.–310. lapu</w:t>
      </w:r>
      <w:r w:rsidR="003B6C39" w:rsidRPr="0083193D">
        <w:rPr>
          <w:rFonts w:asciiTheme="majorBidi" w:eastAsiaTheme="minorHAnsi" w:hAnsiTheme="majorBidi" w:cstheme="majorBidi"/>
          <w:szCs w:val="24"/>
          <w:lang w:eastAsia="en-US"/>
        </w:rPr>
        <w:t xml:space="preserve">). </w:t>
      </w:r>
    </w:p>
    <w:p w14:paraId="16CE6752" w14:textId="0F0E0106" w:rsidR="003B6C39" w:rsidRPr="0083193D" w:rsidRDefault="0040296D"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 xml:space="preserve">Šajā </w:t>
      </w:r>
      <w:r w:rsidR="00BF372E" w:rsidRPr="0083193D">
        <w:rPr>
          <w:rFonts w:asciiTheme="majorBidi" w:eastAsiaTheme="minorHAnsi" w:hAnsiTheme="majorBidi" w:cstheme="majorBidi"/>
          <w:szCs w:val="24"/>
          <w:lang w:eastAsia="en-US"/>
        </w:rPr>
        <w:t>sakarā</w:t>
      </w:r>
      <w:r w:rsidRPr="0083193D">
        <w:rPr>
          <w:rFonts w:asciiTheme="majorBidi" w:eastAsiaTheme="minorHAnsi" w:hAnsiTheme="majorBidi" w:cstheme="majorBidi"/>
          <w:szCs w:val="24"/>
          <w:lang w:eastAsia="en-US"/>
        </w:rPr>
        <w:t xml:space="preserve"> </w:t>
      </w:r>
      <w:r w:rsidR="000E1575" w:rsidRPr="0083193D">
        <w:rPr>
          <w:rFonts w:asciiTheme="majorBidi" w:eastAsiaTheme="minorHAnsi" w:hAnsiTheme="majorBidi" w:cstheme="majorBidi"/>
          <w:szCs w:val="24"/>
          <w:lang w:eastAsia="en-US"/>
        </w:rPr>
        <w:t>jānorāda, ka tiesisk</w:t>
      </w:r>
      <w:r w:rsidR="00DF2830" w:rsidRPr="0083193D">
        <w:rPr>
          <w:rFonts w:asciiTheme="majorBidi" w:eastAsiaTheme="minorHAnsi" w:hAnsiTheme="majorBidi" w:cstheme="majorBidi"/>
          <w:szCs w:val="24"/>
          <w:lang w:eastAsia="en-US"/>
        </w:rPr>
        <w:t>ā</w:t>
      </w:r>
      <w:r w:rsidR="000E1575" w:rsidRPr="0083193D">
        <w:rPr>
          <w:rFonts w:asciiTheme="majorBidi" w:eastAsiaTheme="minorHAnsi" w:hAnsiTheme="majorBidi" w:cstheme="majorBidi"/>
          <w:szCs w:val="24"/>
          <w:lang w:eastAsia="en-US"/>
        </w:rPr>
        <w:t xml:space="preserve"> darījum</w:t>
      </w:r>
      <w:r w:rsidR="00DF2830" w:rsidRPr="0083193D">
        <w:rPr>
          <w:rFonts w:asciiTheme="majorBidi" w:eastAsiaTheme="minorHAnsi" w:hAnsiTheme="majorBidi" w:cstheme="majorBidi"/>
          <w:szCs w:val="24"/>
          <w:lang w:eastAsia="en-US"/>
        </w:rPr>
        <w:t>a</w:t>
      </w:r>
      <w:r w:rsidR="000E1575" w:rsidRPr="0083193D">
        <w:rPr>
          <w:rFonts w:asciiTheme="majorBidi" w:eastAsiaTheme="minorHAnsi" w:hAnsiTheme="majorBidi" w:cstheme="majorBidi"/>
          <w:szCs w:val="24"/>
          <w:lang w:eastAsia="en-US"/>
        </w:rPr>
        <w:t xml:space="preserve"> atzī</w:t>
      </w:r>
      <w:r w:rsidR="00DF2830" w:rsidRPr="0083193D">
        <w:rPr>
          <w:rFonts w:asciiTheme="majorBidi" w:eastAsiaTheme="minorHAnsi" w:hAnsiTheme="majorBidi" w:cstheme="majorBidi"/>
          <w:szCs w:val="24"/>
          <w:lang w:eastAsia="en-US"/>
        </w:rPr>
        <w:t>šana</w:t>
      </w:r>
      <w:r w:rsidR="000E1575" w:rsidRPr="0083193D">
        <w:rPr>
          <w:rFonts w:asciiTheme="majorBidi" w:eastAsiaTheme="minorHAnsi" w:hAnsiTheme="majorBidi" w:cstheme="majorBidi"/>
          <w:szCs w:val="24"/>
          <w:lang w:eastAsia="en-US"/>
        </w:rPr>
        <w:t xml:space="preserve"> par spēkā neesošu</w:t>
      </w:r>
      <w:r w:rsidR="00DF2830" w:rsidRPr="0083193D">
        <w:rPr>
          <w:rFonts w:asciiTheme="majorBidi" w:eastAsiaTheme="minorHAnsi" w:hAnsiTheme="majorBidi" w:cstheme="majorBidi"/>
          <w:szCs w:val="24"/>
          <w:lang w:eastAsia="en-US"/>
        </w:rPr>
        <w:t xml:space="preserve"> uz tiesas sprieduma pamata </w:t>
      </w:r>
      <w:r w:rsidRPr="0083193D">
        <w:rPr>
          <w:rFonts w:asciiTheme="majorBidi" w:eastAsiaTheme="minorHAnsi" w:hAnsiTheme="majorBidi" w:cstheme="majorBidi"/>
          <w:szCs w:val="24"/>
          <w:lang w:eastAsia="en-US"/>
        </w:rPr>
        <w:t>pat</w:t>
      </w:r>
      <w:r w:rsidR="00DF2830" w:rsidRPr="0083193D">
        <w:rPr>
          <w:rFonts w:asciiTheme="majorBidi" w:eastAsiaTheme="minorHAnsi" w:hAnsiTheme="majorBidi" w:cstheme="majorBidi"/>
          <w:szCs w:val="24"/>
          <w:lang w:eastAsia="en-US"/>
        </w:rPr>
        <w:t>i</w:t>
      </w:r>
      <w:r w:rsidRPr="0083193D">
        <w:rPr>
          <w:rFonts w:asciiTheme="majorBidi" w:eastAsiaTheme="minorHAnsi" w:hAnsiTheme="majorBidi" w:cstheme="majorBidi"/>
          <w:szCs w:val="24"/>
          <w:lang w:eastAsia="en-US"/>
        </w:rPr>
        <w:t xml:space="preserve"> par sevi nedod pamatu </w:t>
      </w:r>
      <w:r w:rsidR="00C93A40" w:rsidRPr="0083193D">
        <w:rPr>
          <w:rFonts w:asciiTheme="majorBidi" w:eastAsiaTheme="minorHAnsi" w:hAnsiTheme="majorBidi" w:cstheme="majorBidi"/>
          <w:szCs w:val="24"/>
          <w:lang w:eastAsia="en-US"/>
        </w:rPr>
        <w:t xml:space="preserve">nedz </w:t>
      </w:r>
      <w:r w:rsidRPr="0083193D">
        <w:rPr>
          <w:rFonts w:asciiTheme="majorBidi" w:eastAsiaTheme="minorHAnsi" w:hAnsiTheme="majorBidi" w:cstheme="majorBidi"/>
          <w:szCs w:val="24"/>
          <w:lang w:eastAsia="en-US"/>
        </w:rPr>
        <w:t>secinājumam</w:t>
      </w:r>
      <w:r w:rsidR="00DF2830" w:rsidRPr="0083193D">
        <w:rPr>
          <w:rFonts w:asciiTheme="majorBidi" w:eastAsiaTheme="minorHAnsi" w:hAnsiTheme="majorBidi" w:cstheme="majorBidi"/>
          <w:szCs w:val="24"/>
          <w:lang w:eastAsia="en-US"/>
        </w:rPr>
        <w:t xml:space="preserve"> par tiesiskā pamata neesību īrniecei </w:t>
      </w:r>
      <w:r w:rsidR="00212251" w:rsidRPr="0083193D">
        <w:rPr>
          <w:rFonts w:asciiTheme="majorBidi" w:eastAsiaTheme="minorHAnsi" w:hAnsiTheme="majorBidi" w:cstheme="majorBidi"/>
          <w:szCs w:val="24"/>
          <w:lang w:eastAsia="en-US"/>
        </w:rPr>
        <w:t>veikt sa</w:t>
      </w:r>
      <w:r w:rsidR="00DF2830" w:rsidRPr="0083193D">
        <w:rPr>
          <w:rFonts w:asciiTheme="majorBidi" w:eastAsiaTheme="minorHAnsi" w:hAnsiTheme="majorBidi" w:cstheme="majorBidi"/>
          <w:szCs w:val="24"/>
          <w:lang w:eastAsia="en-US"/>
        </w:rPr>
        <w:t xml:space="preserve">maksu par svešas lietas lietošanu, </w:t>
      </w:r>
      <w:r w:rsidR="00C93A40" w:rsidRPr="0083193D">
        <w:rPr>
          <w:rFonts w:asciiTheme="majorBidi" w:eastAsiaTheme="minorHAnsi" w:hAnsiTheme="majorBidi" w:cstheme="majorBidi"/>
          <w:szCs w:val="24"/>
          <w:lang w:eastAsia="en-US"/>
        </w:rPr>
        <w:t>nedz to, ka</w:t>
      </w:r>
      <w:r w:rsidRPr="0083193D">
        <w:rPr>
          <w:rFonts w:asciiTheme="majorBidi" w:eastAsiaTheme="minorHAnsi" w:hAnsiTheme="majorBidi" w:cstheme="majorBidi"/>
          <w:szCs w:val="24"/>
          <w:lang w:eastAsia="en-US"/>
        </w:rPr>
        <w:t xml:space="preserve"> mantojuma aizgādnis nav veicis pasākumus, lai mantojuma masas interesēs saņemtu </w:t>
      </w:r>
      <w:r w:rsidR="00C93A40" w:rsidRPr="0083193D">
        <w:rPr>
          <w:rFonts w:asciiTheme="majorBidi" w:eastAsiaTheme="minorHAnsi" w:hAnsiTheme="majorBidi" w:cstheme="majorBidi"/>
          <w:szCs w:val="24"/>
          <w:lang w:eastAsia="en-US"/>
        </w:rPr>
        <w:t>attiecīgo atlīdzību</w:t>
      </w:r>
      <w:r w:rsidRPr="0083193D">
        <w:rPr>
          <w:rFonts w:asciiTheme="majorBidi" w:eastAsiaTheme="minorHAnsi" w:hAnsiTheme="majorBidi" w:cstheme="majorBidi"/>
          <w:szCs w:val="24"/>
          <w:lang w:eastAsia="en-US"/>
        </w:rPr>
        <w:t xml:space="preserve">. </w:t>
      </w:r>
      <w:r w:rsidR="00212251" w:rsidRPr="0083193D">
        <w:rPr>
          <w:rFonts w:asciiTheme="majorBidi" w:eastAsiaTheme="minorHAnsi" w:hAnsiTheme="majorBidi" w:cstheme="majorBidi"/>
          <w:szCs w:val="24"/>
          <w:lang w:eastAsia="en-US"/>
        </w:rPr>
        <w:t>Tātad</w:t>
      </w:r>
      <w:r w:rsidRPr="0083193D">
        <w:rPr>
          <w:rFonts w:asciiTheme="majorBidi" w:eastAsiaTheme="minorHAnsi" w:hAnsiTheme="majorBidi" w:cstheme="majorBidi"/>
          <w:szCs w:val="24"/>
          <w:lang w:eastAsia="en-US"/>
        </w:rPr>
        <w:t xml:space="preserve"> </w:t>
      </w:r>
      <w:r w:rsidR="00C93A40" w:rsidRPr="0083193D">
        <w:rPr>
          <w:rFonts w:asciiTheme="majorBidi" w:eastAsiaTheme="minorHAnsi" w:hAnsiTheme="majorBidi" w:cstheme="majorBidi"/>
          <w:szCs w:val="24"/>
          <w:lang w:eastAsia="en-US"/>
        </w:rPr>
        <w:t xml:space="preserve">neatkarīgi no tiesiskā darījuma spēkā esības </w:t>
      </w:r>
      <w:r w:rsidRPr="0083193D">
        <w:rPr>
          <w:rFonts w:asciiTheme="majorBidi" w:eastAsiaTheme="minorHAnsi" w:hAnsiTheme="majorBidi" w:cstheme="majorBidi"/>
          <w:szCs w:val="24"/>
          <w:lang w:eastAsia="en-US"/>
        </w:rPr>
        <w:t>lietā bija noskaidrojams, vai saistībā ar faktiski pastāvošajām īres tiesiskajām attiecībām</w:t>
      </w:r>
      <w:r w:rsidR="00C93A40" w:rsidRPr="0083193D">
        <w:rPr>
          <w:rFonts w:asciiTheme="majorBidi" w:eastAsiaTheme="minorHAnsi" w:hAnsiTheme="majorBidi" w:cstheme="majorBidi"/>
          <w:szCs w:val="24"/>
          <w:lang w:eastAsia="en-US"/>
        </w:rPr>
        <w:t xml:space="preserve"> </w:t>
      </w:r>
      <w:r w:rsidRPr="0083193D">
        <w:rPr>
          <w:rFonts w:asciiTheme="majorBidi" w:eastAsiaTheme="minorHAnsi" w:hAnsiTheme="majorBidi" w:cstheme="majorBidi"/>
          <w:szCs w:val="24"/>
          <w:lang w:eastAsia="en-US"/>
        </w:rPr>
        <w:t xml:space="preserve">mantojuma aizgādnis no īrnieces ir saņēmis </w:t>
      </w:r>
      <w:r w:rsidR="00C93A40" w:rsidRPr="0083193D">
        <w:rPr>
          <w:rFonts w:asciiTheme="majorBidi" w:eastAsiaTheme="minorHAnsi" w:hAnsiTheme="majorBidi" w:cstheme="majorBidi"/>
          <w:szCs w:val="24"/>
          <w:lang w:eastAsia="en-US"/>
        </w:rPr>
        <w:t>īres maksu</w:t>
      </w:r>
      <w:r w:rsidRPr="0083193D">
        <w:rPr>
          <w:rFonts w:asciiTheme="majorBidi" w:eastAsiaTheme="minorHAnsi" w:hAnsiTheme="majorBidi" w:cstheme="majorBidi"/>
          <w:szCs w:val="24"/>
          <w:lang w:eastAsia="en-US"/>
        </w:rPr>
        <w:t xml:space="preserve"> par mantojuma masā ietilpstošā nekustamā īpašuma lietošanu.  </w:t>
      </w:r>
    </w:p>
    <w:p w14:paraId="649501F8" w14:textId="1F8F3105" w:rsidR="00DB6A3A" w:rsidRPr="0083193D" w:rsidRDefault="00DB6A3A"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J</w:t>
      </w:r>
      <w:r w:rsidR="00272425" w:rsidRPr="0083193D">
        <w:rPr>
          <w:rFonts w:asciiTheme="majorBidi" w:eastAsiaTheme="minorHAnsi" w:hAnsiTheme="majorBidi" w:cstheme="majorBidi"/>
          <w:szCs w:val="24"/>
          <w:lang w:eastAsia="en-US"/>
        </w:rPr>
        <w:t xml:space="preserve">a minētais fakts gūst apstiprinājumu, tad izpildās </w:t>
      </w:r>
      <w:r w:rsidRPr="0083193D">
        <w:rPr>
          <w:rFonts w:asciiTheme="majorBidi" w:eastAsiaTheme="minorHAnsi" w:hAnsiTheme="majorBidi" w:cstheme="majorBidi"/>
          <w:szCs w:val="24"/>
          <w:lang w:eastAsia="en-US"/>
        </w:rPr>
        <w:t xml:space="preserve">no Civillikuma 663. panta un 666. panta otrās daļas izrietošais mantojuma aizgādņa pienākums nodot mantojuma masas labā gūto atlīdzību mantiniekiem. </w:t>
      </w:r>
      <w:r w:rsidR="005248E0" w:rsidRPr="0083193D">
        <w:rPr>
          <w:rFonts w:asciiTheme="majorBidi" w:eastAsiaTheme="minorHAnsi" w:hAnsiTheme="majorBidi" w:cstheme="majorBidi"/>
          <w:szCs w:val="24"/>
          <w:lang w:eastAsia="en-US"/>
        </w:rPr>
        <w:t xml:space="preserve">Tātad tiktāl, ciktāl prasītāji īsteno savu interesi iegūt atlīdzību par mantojuma masā ietilpstošā </w:t>
      </w:r>
      <w:r w:rsidR="005C365E" w:rsidRPr="0083193D">
        <w:rPr>
          <w:rFonts w:asciiTheme="majorBidi" w:eastAsiaTheme="minorHAnsi" w:hAnsiTheme="majorBidi" w:cstheme="majorBidi"/>
          <w:szCs w:val="24"/>
          <w:lang w:eastAsia="en-US"/>
        </w:rPr>
        <w:t xml:space="preserve">nekustamā īpašuma lietošanu, kuru mantojuma masas interesēs ir saņēmis mantojuma aizgādnis, tiesiska nozīme piešķirama faktam, vai mantojuma aizgādnis ir izpildījis attiecīgo samaksas </w:t>
      </w:r>
      <w:r w:rsidR="00E7602F" w:rsidRPr="0083193D">
        <w:rPr>
          <w:rFonts w:asciiTheme="majorBidi" w:eastAsiaTheme="minorHAnsi" w:hAnsiTheme="majorBidi" w:cstheme="majorBidi"/>
          <w:szCs w:val="24"/>
          <w:lang w:eastAsia="en-US"/>
        </w:rPr>
        <w:t xml:space="preserve">(gala norēķina sniegšanas) </w:t>
      </w:r>
      <w:r w:rsidR="005C365E" w:rsidRPr="0083193D">
        <w:rPr>
          <w:rFonts w:asciiTheme="majorBidi" w:eastAsiaTheme="minorHAnsi" w:hAnsiTheme="majorBidi" w:cstheme="majorBidi"/>
          <w:szCs w:val="24"/>
          <w:lang w:eastAsia="en-US"/>
        </w:rPr>
        <w:t xml:space="preserve">pienākumu. Vienlaikus pretēji kasācijas sūdzības argumentiem </w:t>
      </w:r>
      <w:r w:rsidR="00E7602F" w:rsidRPr="0083193D">
        <w:rPr>
          <w:rFonts w:asciiTheme="majorBidi" w:eastAsiaTheme="minorHAnsi" w:hAnsiTheme="majorBidi" w:cstheme="majorBidi"/>
          <w:szCs w:val="24"/>
          <w:lang w:eastAsia="en-US"/>
        </w:rPr>
        <w:t>uzsverams</w:t>
      </w:r>
      <w:r w:rsidR="005C365E" w:rsidRPr="0083193D">
        <w:rPr>
          <w:rFonts w:asciiTheme="majorBidi" w:eastAsiaTheme="minorHAnsi" w:hAnsiTheme="majorBidi" w:cstheme="majorBidi"/>
          <w:szCs w:val="24"/>
          <w:lang w:eastAsia="en-US"/>
        </w:rPr>
        <w:t xml:space="preserve">, ka </w:t>
      </w:r>
      <w:r w:rsidR="00A701A5" w:rsidRPr="0083193D">
        <w:rPr>
          <w:rFonts w:asciiTheme="majorBidi" w:eastAsiaTheme="minorHAnsi" w:hAnsiTheme="majorBidi" w:cstheme="majorBidi"/>
          <w:szCs w:val="24"/>
          <w:lang w:eastAsia="en-US"/>
        </w:rPr>
        <w:t>atbilstoši</w:t>
      </w:r>
      <w:r w:rsidR="005C365E" w:rsidRPr="0083193D">
        <w:rPr>
          <w:rFonts w:asciiTheme="majorBidi" w:eastAsiaTheme="minorHAnsi" w:hAnsiTheme="majorBidi" w:cstheme="majorBidi"/>
          <w:szCs w:val="24"/>
          <w:lang w:eastAsia="en-US"/>
        </w:rPr>
        <w:t xml:space="preserve"> Civillikuma 1838. panta pirm</w:t>
      </w:r>
      <w:r w:rsidR="00A701A5" w:rsidRPr="0083193D">
        <w:rPr>
          <w:rFonts w:asciiTheme="majorBidi" w:eastAsiaTheme="minorHAnsi" w:hAnsiTheme="majorBidi" w:cstheme="majorBidi"/>
          <w:szCs w:val="24"/>
          <w:lang w:eastAsia="en-US"/>
        </w:rPr>
        <w:t>ajai</w:t>
      </w:r>
      <w:r w:rsidR="005C365E" w:rsidRPr="0083193D">
        <w:rPr>
          <w:rFonts w:asciiTheme="majorBidi" w:eastAsiaTheme="minorHAnsi" w:hAnsiTheme="majorBidi" w:cstheme="majorBidi"/>
          <w:szCs w:val="24"/>
          <w:lang w:eastAsia="en-US"/>
        </w:rPr>
        <w:t xml:space="preserve"> daļa</w:t>
      </w:r>
      <w:r w:rsidR="00A701A5" w:rsidRPr="0083193D">
        <w:rPr>
          <w:rFonts w:asciiTheme="majorBidi" w:eastAsiaTheme="minorHAnsi" w:hAnsiTheme="majorBidi" w:cstheme="majorBidi"/>
          <w:szCs w:val="24"/>
          <w:lang w:eastAsia="en-US"/>
        </w:rPr>
        <w:t>i</w:t>
      </w:r>
      <w:r w:rsidR="005C365E" w:rsidRPr="0083193D">
        <w:rPr>
          <w:rFonts w:asciiTheme="majorBidi" w:eastAsiaTheme="minorHAnsi" w:hAnsiTheme="majorBidi" w:cstheme="majorBidi"/>
          <w:szCs w:val="24"/>
          <w:lang w:eastAsia="en-US"/>
        </w:rPr>
        <w:t xml:space="preserve"> pierādīšanas nasta gulstas uz personu, kura apgalvo samaksas veikšanas faktu</w:t>
      </w:r>
      <w:r w:rsidR="00A701A5" w:rsidRPr="0083193D">
        <w:rPr>
          <w:rFonts w:asciiTheme="majorBidi" w:eastAsiaTheme="minorHAnsi" w:hAnsiTheme="majorBidi" w:cstheme="majorBidi"/>
          <w:szCs w:val="24"/>
          <w:lang w:eastAsia="en-US"/>
        </w:rPr>
        <w:t>.</w:t>
      </w:r>
      <w:r w:rsidR="00E7602F" w:rsidRPr="0083193D">
        <w:rPr>
          <w:rFonts w:asciiTheme="majorBidi" w:eastAsiaTheme="minorHAnsi" w:hAnsiTheme="majorBidi" w:cstheme="majorBidi"/>
          <w:szCs w:val="24"/>
          <w:lang w:eastAsia="en-US"/>
        </w:rPr>
        <w:t xml:space="preserve"> </w:t>
      </w:r>
      <w:r w:rsidR="00A701A5" w:rsidRPr="0083193D">
        <w:rPr>
          <w:rFonts w:asciiTheme="majorBidi" w:eastAsiaTheme="minorHAnsi" w:hAnsiTheme="majorBidi" w:cstheme="majorBidi"/>
          <w:szCs w:val="24"/>
          <w:lang w:eastAsia="en-US"/>
        </w:rPr>
        <w:t>P</w:t>
      </w:r>
      <w:r w:rsidR="00E7602F" w:rsidRPr="0083193D">
        <w:rPr>
          <w:rFonts w:asciiTheme="majorBidi" w:eastAsiaTheme="minorHAnsi" w:hAnsiTheme="majorBidi" w:cstheme="majorBidi"/>
          <w:szCs w:val="24"/>
          <w:lang w:eastAsia="en-US"/>
        </w:rPr>
        <w:t xml:space="preserve">ierādījumu iegūšanas neiespējamības gadījumā </w:t>
      </w:r>
      <w:r w:rsidR="00A701A5" w:rsidRPr="0083193D">
        <w:rPr>
          <w:rFonts w:asciiTheme="majorBidi" w:eastAsiaTheme="minorHAnsi" w:hAnsiTheme="majorBidi" w:cstheme="majorBidi"/>
          <w:szCs w:val="24"/>
          <w:lang w:eastAsia="en-US"/>
        </w:rPr>
        <w:t xml:space="preserve">šī persona </w:t>
      </w:r>
      <w:r w:rsidR="00E7602F" w:rsidRPr="0083193D">
        <w:rPr>
          <w:rFonts w:asciiTheme="majorBidi" w:eastAsiaTheme="minorHAnsi" w:hAnsiTheme="majorBidi" w:cstheme="majorBidi"/>
          <w:szCs w:val="24"/>
          <w:lang w:eastAsia="en-US"/>
        </w:rPr>
        <w:t xml:space="preserve">var izmantot Civilprocesa likuma 93. panta otrās daļas otrajā teikumā paredzēto tiesību lūgt tiesu izprasīt attiecīgos pierādījumus. </w:t>
      </w:r>
    </w:p>
    <w:p w14:paraId="5BDCD111" w14:textId="0E401FA3" w:rsidR="000066F5" w:rsidRPr="0083193D" w:rsidRDefault="00E7602F"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 xml:space="preserve">Apkopojot minēto, jāsecina, ka pārbaudāmajā spriedumā, kļūdaini atzīstot visu prasības pamatu veidojošo atlīdzību par atrauto peļņu, nav sniegts vērtējums pierādīšanas priekšmetā ietilpstošajiem apstākļiem, kā arī lietā esošajiem pierādījumiem, kas atzīstams par Civilprocesa likuma 8. panta pirmās daļas, 97. panta pirmās un trešās daļas, kā arī 193. panta piektās daļas pārkāpumu. </w:t>
      </w:r>
    </w:p>
    <w:p w14:paraId="1F356335" w14:textId="609D6829" w:rsidR="000066F5" w:rsidRPr="0083193D" w:rsidRDefault="000066F5" w:rsidP="0083193D">
      <w:pPr>
        <w:pStyle w:val="NoSpacing"/>
        <w:spacing w:line="276" w:lineRule="auto"/>
        <w:ind w:firstLine="720"/>
        <w:jc w:val="both"/>
        <w:rPr>
          <w:rFonts w:asciiTheme="majorBidi" w:eastAsiaTheme="minorHAnsi" w:hAnsiTheme="majorBidi" w:cstheme="majorBidi"/>
          <w:i/>
          <w:iCs/>
          <w:szCs w:val="24"/>
          <w:lang w:eastAsia="en-US"/>
        </w:rPr>
      </w:pPr>
      <w:r w:rsidRPr="0083193D">
        <w:rPr>
          <w:rFonts w:asciiTheme="majorBidi" w:eastAsiaTheme="minorHAnsi" w:hAnsiTheme="majorBidi" w:cstheme="majorBidi"/>
          <w:i/>
          <w:iCs/>
          <w:szCs w:val="24"/>
          <w:lang w:eastAsia="en-US"/>
        </w:rPr>
        <w:lastRenderedPageBreak/>
        <w:t>Par mantojuma aizgādņa pienākuma apjomu</w:t>
      </w:r>
    </w:p>
    <w:p w14:paraId="52EBBEC8" w14:textId="5358581E" w:rsidR="000066F5" w:rsidRPr="0083193D" w:rsidRDefault="000066F5"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[9]</w:t>
      </w:r>
      <w:r w:rsidR="0059749C" w:rsidRPr="0083193D">
        <w:rPr>
          <w:rFonts w:asciiTheme="majorBidi" w:eastAsiaTheme="minorHAnsi" w:hAnsiTheme="majorBidi" w:cstheme="majorBidi"/>
          <w:szCs w:val="24"/>
          <w:lang w:eastAsia="en-US"/>
        </w:rPr>
        <w:t> Kā tas izriet no Civillikuma 1772. panta, sagaidāmās peļņas atrāvums ir viens no zaudējumu veidiem. Attiecīgi atbilstoši Civillikuma 1635. panta pirmajai daļai un 1779. pantam viens no to atlīdzināšanas pienākuma rašanās priekšnoteikumiem ir vainojama, prettiesiska darbība (bezdarbība).</w:t>
      </w:r>
    </w:p>
    <w:p w14:paraId="1B35A5E7" w14:textId="3FB68CA7" w:rsidR="0059749C" w:rsidRPr="0083193D" w:rsidRDefault="00A21E21"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 xml:space="preserve">Ievērojot </w:t>
      </w:r>
      <w:proofErr w:type="spellStart"/>
      <w:r w:rsidRPr="0083193D">
        <w:rPr>
          <w:rFonts w:asciiTheme="majorBidi" w:eastAsiaTheme="minorHAnsi" w:hAnsiTheme="majorBidi" w:cstheme="majorBidi"/>
          <w:szCs w:val="24"/>
          <w:lang w:eastAsia="en-US"/>
        </w:rPr>
        <w:t>dispozivitātes</w:t>
      </w:r>
      <w:proofErr w:type="spellEnd"/>
      <w:r w:rsidRPr="0083193D">
        <w:rPr>
          <w:rFonts w:asciiTheme="majorBidi" w:eastAsiaTheme="minorHAnsi" w:hAnsiTheme="majorBidi" w:cstheme="majorBidi"/>
          <w:szCs w:val="24"/>
          <w:lang w:eastAsia="en-US"/>
        </w:rPr>
        <w:t xml:space="preserve"> principu, prasītāji izšķīrās uzturēt prasību nevis pret īrnieci, kura guva labumu no nekustamā īpašuma lietošanas, bet gan pret mantojuma aizgādni. Tātad </w:t>
      </w:r>
      <w:r w:rsidR="00EB6CDD" w:rsidRPr="0083193D">
        <w:rPr>
          <w:rFonts w:asciiTheme="majorBidi" w:eastAsiaTheme="minorHAnsi" w:hAnsiTheme="majorBidi" w:cstheme="majorBidi"/>
          <w:szCs w:val="24"/>
          <w:lang w:eastAsia="en-US"/>
        </w:rPr>
        <w:t>viens no pārbaudāmajiem apstākļiem šajā lietā</w:t>
      </w:r>
      <w:r w:rsidR="0059749C" w:rsidRPr="0083193D">
        <w:rPr>
          <w:rFonts w:asciiTheme="majorBidi" w:eastAsiaTheme="minorHAnsi" w:hAnsiTheme="majorBidi" w:cstheme="majorBidi"/>
          <w:szCs w:val="24"/>
          <w:lang w:eastAsia="en-US"/>
        </w:rPr>
        <w:t xml:space="preserve"> </w:t>
      </w:r>
      <w:r w:rsidR="00A1046D" w:rsidRPr="0083193D">
        <w:rPr>
          <w:rFonts w:asciiTheme="majorBidi" w:eastAsiaTheme="minorHAnsi" w:hAnsiTheme="majorBidi" w:cstheme="majorBidi"/>
          <w:szCs w:val="24"/>
          <w:lang w:eastAsia="en-US"/>
        </w:rPr>
        <w:t xml:space="preserve">ir saistīts ar </w:t>
      </w:r>
      <w:r w:rsidR="0059749C" w:rsidRPr="0083193D">
        <w:rPr>
          <w:rFonts w:asciiTheme="majorBidi" w:eastAsiaTheme="minorHAnsi" w:hAnsiTheme="majorBidi" w:cstheme="majorBidi"/>
          <w:szCs w:val="24"/>
          <w:lang w:eastAsia="en-US"/>
        </w:rPr>
        <w:t>mantojuma aizgādņa pienākumu apjom</w:t>
      </w:r>
      <w:r w:rsidR="00A1046D" w:rsidRPr="0083193D">
        <w:rPr>
          <w:rFonts w:asciiTheme="majorBidi" w:eastAsiaTheme="minorHAnsi" w:hAnsiTheme="majorBidi" w:cstheme="majorBidi"/>
          <w:szCs w:val="24"/>
          <w:lang w:eastAsia="en-US"/>
        </w:rPr>
        <w:t>u</w:t>
      </w:r>
      <w:r w:rsidR="0059749C" w:rsidRPr="0083193D">
        <w:rPr>
          <w:rFonts w:asciiTheme="majorBidi" w:eastAsiaTheme="minorHAnsi" w:hAnsiTheme="majorBidi" w:cstheme="majorBidi"/>
          <w:szCs w:val="24"/>
          <w:lang w:eastAsia="en-US"/>
        </w:rPr>
        <w:t xml:space="preserve"> un robež</w:t>
      </w:r>
      <w:r w:rsidR="00A1046D" w:rsidRPr="0083193D">
        <w:rPr>
          <w:rFonts w:asciiTheme="majorBidi" w:eastAsiaTheme="minorHAnsi" w:hAnsiTheme="majorBidi" w:cstheme="majorBidi"/>
          <w:szCs w:val="24"/>
          <w:lang w:eastAsia="en-US"/>
        </w:rPr>
        <w:t>ām</w:t>
      </w:r>
      <w:r w:rsidR="001355F1" w:rsidRPr="0083193D">
        <w:rPr>
          <w:rFonts w:asciiTheme="majorBidi" w:eastAsiaTheme="minorHAnsi" w:hAnsiTheme="majorBidi" w:cstheme="majorBidi"/>
          <w:szCs w:val="24"/>
          <w:lang w:eastAsia="en-US"/>
        </w:rPr>
        <w:t xml:space="preserve"> mantojuma pārvaldības īstenošanā.</w:t>
      </w:r>
    </w:p>
    <w:p w14:paraId="21C994D4" w14:textId="53B5DCF1" w:rsidR="002F7658" w:rsidRPr="0083193D" w:rsidRDefault="0059749C"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[9.1] </w:t>
      </w:r>
      <w:r w:rsidR="00EB6CDD" w:rsidRPr="0083193D">
        <w:rPr>
          <w:rFonts w:asciiTheme="majorBidi" w:eastAsiaTheme="minorHAnsi" w:hAnsiTheme="majorBidi" w:cstheme="majorBidi"/>
          <w:szCs w:val="24"/>
          <w:lang w:eastAsia="en-US"/>
        </w:rPr>
        <w:t xml:space="preserve">Civillikuma 662. pants </w:t>
      </w:r>
      <w:r w:rsidR="0021310B" w:rsidRPr="0083193D">
        <w:rPr>
          <w:rFonts w:asciiTheme="majorBidi" w:eastAsiaTheme="minorHAnsi" w:hAnsiTheme="majorBidi" w:cstheme="majorBidi"/>
          <w:szCs w:val="24"/>
          <w:lang w:eastAsia="en-US"/>
        </w:rPr>
        <w:t>(</w:t>
      </w:r>
      <w:r w:rsidR="0021310B" w:rsidRPr="0083193D">
        <w:rPr>
          <w:rFonts w:asciiTheme="majorBidi" w:eastAsiaTheme="minorHAnsi" w:hAnsiTheme="majorBidi" w:cstheme="majorBidi"/>
          <w:i/>
          <w:iCs/>
          <w:szCs w:val="24"/>
          <w:lang w:eastAsia="en-US"/>
        </w:rPr>
        <w:t>likuma redakcijā, kas bija spēkā līdz 2025. gada 1. janvārim</w:t>
      </w:r>
      <w:r w:rsidR="0021310B" w:rsidRPr="0083193D">
        <w:rPr>
          <w:rFonts w:asciiTheme="majorBidi" w:eastAsiaTheme="minorHAnsi" w:hAnsiTheme="majorBidi" w:cstheme="majorBidi"/>
          <w:szCs w:val="24"/>
          <w:lang w:eastAsia="en-US"/>
        </w:rPr>
        <w:t xml:space="preserve">) </w:t>
      </w:r>
      <w:r w:rsidR="00EB6CDD" w:rsidRPr="0083193D">
        <w:rPr>
          <w:rFonts w:asciiTheme="majorBidi" w:eastAsiaTheme="minorHAnsi" w:hAnsiTheme="majorBidi" w:cstheme="majorBidi"/>
          <w:szCs w:val="24"/>
          <w:lang w:eastAsia="en-US"/>
        </w:rPr>
        <w:t xml:space="preserve">noteic, ka aizgādnis mantojumu pārvalda ar tādu pašu rūpību un apzinību, ar kādu viņš kā labs saimnieks pārvalda savas paša lietas. </w:t>
      </w:r>
      <w:r w:rsidR="002F7658" w:rsidRPr="0083193D">
        <w:rPr>
          <w:rFonts w:asciiTheme="majorBidi" w:eastAsiaTheme="minorHAnsi" w:hAnsiTheme="majorBidi" w:cstheme="majorBidi"/>
          <w:szCs w:val="24"/>
          <w:lang w:eastAsia="en-US"/>
        </w:rPr>
        <w:t xml:space="preserve">Tātad </w:t>
      </w:r>
      <w:r w:rsidR="00E92913" w:rsidRPr="0083193D">
        <w:rPr>
          <w:rFonts w:asciiTheme="majorBidi" w:eastAsiaTheme="minorHAnsi" w:hAnsiTheme="majorBidi" w:cstheme="majorBidi"/>
          <w:szCs w:val="24"/>
          <w:lang w:eastAsia="en-US"/>
        </w:rPr>
        <w:t xml:space="preserve">likumdevējs mantojuma aizgādņa pienākumu apjomu saistījis ar </w:t>
      </w:r>
      <w:r w:rsidR="002F7658" w:rsidRPr="0083193D">
        <w:rPr>
          <w:rFonts w:asciiTheme="majorBidi" w:eastAsiaTheme="minorHAnsi" w:hAnsiTheme="majorBidi" w:cstheme="majorBidi"/>
          <w:szCs w:val="24"/>
          <w:lang w:eastAsia="en-US"/>
        </w:rPr>
        <w:t xml:space="preserve">minētajā tiesību normā </w:t>
      </w:r>
      <w:r w:rsidR="00E92913" w:rsidRPr="0083193D">
        <w:rPr>
          <w:rFonts w:asciiTheme="majorBidi" w:eastAsiaTheme="minorHAnsi" w:hAnsiTheme="majorBidi" w:cstheme="majorBidi"/>
          <w:szCs w:val="24"/>
          <w:lang w:eastAsia="en-US"/>
        </w:rPr>
        <w:t xml:space="preserve">ietverto </w:t>
      </w:r>
      <w:proofErr w:type="spellStart"/>
      <w:r w:rsidR="002F7658" w:rsidRPr="0083193D">
        <w:rPr>
          <w:rFonts w:asciiTheme="majorBidi" w:eastAsiaTheme="minorHAnsi" w:hAnsiTheme="majorBidi" w:cstheme="majorBidi"/>
          <w:szCs w:val="24"/>
          <w:lang w:eastAsia="en-US"/>
        </w:rPr>
        <w:t>ģenerālklauzu</w:t>
      </w:r>
      <w:proofErr w:type="spellEnd"/>
      <w:r w:rsidR="002F7658" w:rsidRPr="0083193D">
        <w:rPr>
          <w:rFonts w:asciiTheme="majorBidi" w:eastAsiaTheme="minorHAnsi" w:hAnsiTheme="majorBidi" w:cstheme="majorBidi"/>
          <w:szCs w:val="24"/>
          <w:lang w:eastAsia="en-US"/>
        </w:rPr>
        <w:t xml:space="preserve">, kas piepildāma ar saturu, </w:t>
      </w:r>
      <w:r w:rsidR="00E92913" w:rsidRPr="0083193D">
        <w:rPr>
          <w:rFonts w:asciiTheme="majorBidi" w:eastAsiaTheme="minorHAnsi" w:hAnsiTheme="majorBidi" w:cstheme="majorBidi"/>
          <w:szCs w:val="24"/>
          <w:lang w:eastAsia="en-US"/>
        </w:rPr>
        <w:t xml:space="preserve">gan ņemot vērā konkrētās lietas faktiskos apstākļus, gan arī </w:t>
      </w:r>
      <w:r w:rsidR="0021310B" w:rsidRPr="0083193D">
        <w:rPr>
          <w:rFonts w:asciiTheme="majorBidi" w:eastAsiaTheme="minorHAnsi" w:hAnsiTheme="majorBidi" w:cstheme="majorBidi"/>
          <w:szCs w:val="24"/>
          <w:lang w:eastAsia="en-US"/>
        </w:rPr>
        <w:t>mantojuma tiesīb</w:t>
      </w:r>
      <w:r w:rsidR="00C95D74" w:rsidRPr="0083193D">
        <w:rPr>
          <w:rFonts w:asciiTheme="majorBidi" w:eastAsiaTheme="minorHAnsi" w:hAnsiTheme="majorBidi" w:cstheme="majorBidi"/>
          <w:szCs w:val="24"/>
          <w:lang w:eastAsia="en-US"/>
        </w:rPr>
        <w:t xml:space="preserve">u </w:t>
      </w:r>
      <w:r w:rsidR="00E92913" w:rsidRPr="0083193D">
        <w:rPr>
          <w:rFonts w:asciiTheme="majorBidi" w:eastAsiaTheme="minorHAnsi" w:hAnsiTheme="majorBidi" w:cstheme="majorBidi"/>
          <w:szCs w:val="24"/>
          <w:lang w:eastAsia="en-US"/>
        </w:rPr>
        <w:t xml:space="preserve">institūta būtību. </w:t>
      </w:r>
    </w:p>
    <w:p w14:paraId="49270B16" w14:textId="59F8394A" w:rsidR="002F7658" w:rsidRPr="0083193D" w:rsidRDefault="002F7658" w:rsidP="0083193D">
      <w:pPr>
        <w:spacing w:line="276" w:lineRule="auto"/>
        <w:ind w:firstLine="720"/>
        <w:jc w:val="both"/>
        <w:rPr>
          <w:rFonts w:asciiTheme="majorBidi" w:hAnsiTheme="majorBidi" w:cstheme="majorBidi"/>
          <w:szCs w:val="24"/>
          <w:lang w:eastAsia="ru-RU"/>
        </w:rPr>
      </w:pPr>
      <w:r w:rsidRPr="0083193D">
        <w:rPr>
          <w:rFonts w:asciiTheme="majorBidi" w:hAnsiTheme="majorBidi" w:cstheme="majorBidi"/>
          <w:szCs w:val="24"/>
          <w:lang w:eastAsia="ru-RU"/>
        </w:rPr>
        <w:t>Atbilstoši Civillikuma 662. pantam mantojuma aizgādnim ir gan tiesības, gan pienākums pienācīgi rīkoties ar mantojumā ietilpstošo mantu, lai nepieļautu tās samazināšanos, pasliktināšanos vai zaudēšanu (sk. </w:t>
      </w:r>
      <w:r w:rsidRPr="0083193D">
        <w:rPr>
          <w:rFonts w:asciiTheme="majorBidi" w:hAnsiTheme="majorBidi" w:cstheme="majorBidi"/>
          <w:i/>
          <w:iCs/>
          <w:szCs w:val="24"/>
          <w:lang w:eastAsia="ru-RU"/>
        </w:rPr>
        <w:t xml:space="preserve">Senāta 2018. gada 17. maija lēmuma lietā Nr. SKC-1065/2018, </w:t>
      </w:r>
      <w:hyperlink r:id="rId9" w:history="1">
        <w:r w:rsidRPr="0083193D">
          <w:rPr>
            <w:rStyle w:val="Hyperlink"/>
            <w:rFonts w:asciiTheme="majorBidi" w:hAnsiTheme="majorBidi" w:cstheme="majorBidi"/>
            <w:i/>
            <w:iCs/>
            <w:color w:val="000000" w:themeColor="text1"/>
            <w:szCs w:val="24"/>
            <w:lang w:eastAsia="ru-RU"/>
          </w:rPr>
          <w:t>ECLI:LV:AT:2018:0517.SKC106518.5.L</w:t>
        </w:r>
      </w:hyperlink>
      <w:r w:rsidRPr="0083193D">
        <w:rPr>
          <w:rFonts w:asciiTheme="majorBidi" w:hAnsiTheme="majorBidi" w:cstheme="majorBidi"/>
          <w:i/>
          <w:iCs/>
          <w:szCs w:val="24"/>
          <w:lang w:eastAsia="ru-RU"/>
        </w:rPr>
        <w:t>, 6. punktu</w:t>
      </w:r>
      <w:r w:rsidRPr="0083193D">
        <w:rPr>
          <w:rFonts w:asciiTheme="majorBidi" w:hAnsiTheme="majorBidi" w:cstheme="majorBidi"/>
          <w:szCs w:val="24"/>
          <w:lang w:eastAsia="ru-RU"/>
        </w:rPr>
        <w:t>).</w:t>
      </w:r>
    </w:p>
    <w:p w14:paraId="79E128B9" w14:textId="2A9333F7" w:rsidR="002F7658" w:rsidRPr="0083193D" w:rsidRDefault="002F7658" w:rsidP="0083193D">
      <w:pPr>
        <w:spacing w:line="276" w:lineRule="auto"/>
        <w:ind w:firstLine="720"/>
        <w:jc w:val="both"/>
        <w:rPr>
          <w:rFonts w:asciiTheme="majorBidi" w:hAnsiTheme="majorBidi" w:cstheme="majorBidi"/>
          <w:szCs w:val="24"/>
          <w:lang w:eastAsia="ru-RU"/>
        </w:rPr>
      </w:pPr>
      <w:r w:rsidRPr="0083193D">
        <w:rPr>
          <w:rFonts w:asciiTheme="majorBidi" w:hAnsiTheme="majorBidi" w:cstheme="majorBidi"/>
          <w:szCs w:val="24"/>
          <w:lang w:eastAsia="ru-RU"/>
        </w:rPr>
        <w:t xml:space="preserve">Mantojuma aizgādnis ne tikai apsargā mantojumu [..], bet viņa galvenais pienākums ir rūpēties par mantojuma saglabāšanu, </w:t>
      </w:r>
      <w:r w:rsidR="000C225D" w:rsidRPr="0083193D">
        <w:rPr>
          <w:rFonts w:asciiTheme="majorBidi" w:hAnsiTheme="majorBidi" w:cstheme="majorBidi"/>
          <w:szCs w:val="24"/>
          <w:lang w:eastAsia="ru-RU"/>
        </w:rPr>
        <w:t>dar</w:t>
      </w:r>
      <w:r w:rsidRPr="0083193D">
        <w:rPr>
          <w:rFonts w:asciiTheme="majorBidi" w:hAnsiTheme="majorBidi" w:cstheme="majorBidi"/>
          <w:szCs w:val="24"/>
          <w:lang w:eastAsia="ru-RU"/>
        </w:rPr>
        <w:t>bojoties mantojuma masas kā juridiskās personas interesēs (sk. </w:t>
      </w:r>
      <w:r w:rsidRPr="0083193D">
        <w:rPr>
          <w:rFonts w:asciiTheme="majorBidi" w:hAnsiTheme="majorBidi" w:cstheme="majorBidi"/>
          <w:i/>
          <w:iCs/>
          <w:szCs w:val="24"/>
          <w:lang w:eastAsia="ru-RU"/>
        </w:rPr>
        <w:t>Civillikuma komentāri: Mantojuma tiesības. Sastādījuši: R. Krauze (382.–654. p.) un Z. </w:t>
      </w:r>
      <w:proofErr w:type="spellStart"/>
      <w:r w:rsidRPr="0083193D">
        <w:rPr>
          <w:rFonts w:asciiTheme="majorBidi" w:hAnsiTheme="majorBidi" w:cstheme="majorBidi"/>
          <w:i/>
          <w:iCs/>
          <w:szCs w:val="24"/>
          <w:lang w:eastAsia="ru-RU"/>
        </w:rPr>
        <w:t>Gencs</w:t>
      </w:r>
      <w:proofErr w:type="spellEnd"/>
      <w:r w:rsidRPr="0083193D">
        <w:rPr>
          <w:rFonts w:asciiTheme="majorBidi" w:hAnsiTheme="majorBidi" w:cstheme="majorBidi"/>
          <w:i/>
          <w:iCs/>
          <w:szCs w:val="24"/>
          <w:lang w:eastAsia="ru-RU"/>
        </w:rPr>
        <w:t xml:space="preserve"> (655.–840. p.). R.: Mans Īpašums, 1997, 207. lpp.</w:t>
      </w:r>
      <w:r w:rsidRPr="0083193D">
        <w:rPr>
          <w:rFonts w:asciiTheme="majorBidi" w:hAnsiTheme="majorBidi" w:cstheme="majorBidi"/>
          <w:szCs w:val="24"/>
          <w:lang w:eastAsia="ru-RU"/>
        </w:rPr>
        <w:t>).</w:t>
      </w:r>
    </w:p>
    <w:p w14:paraId="46057E79" w14:textId="5AA9E413" w:rsidR="00C95D74" w:rsidRPr="0083193D" w:rsidRDefault="008F46BC" w:rsidP="0083193D">
      <w:pPr>
        <w:spacing w:line="276" w:lineRule="auto"/>
        <w:ind w:firstLine="720"/>
        <w:jc w:val="both"/>
        <w:rPr>
          <w:rFonts w:asciiTheme="majorBidi" w:hAnsiTheme="majorBidi" w:cstheme="majorBidi"/>
          <w:szCs w:val="24"/>
          <w:lang w:eastAsia="ru-RU"/>
        </w:rPr>
      </w:pPr>
      <w:r w:rsidRPr="0083193D">
        <w:rPr>
          <w:rFonts w:asciiTheme="majorBidi" w:hAnsiTheme="majorBidi" w:cstheme="majorBidi"/>
          <w:szCs w:val="24"/>
          <w:lang w:eastAsia="ru-RU"/>
        </w:rPr>
        <w:t>Vienlaikus arī jānorāda, ka Civillikuma 662.</w:t>
      </w:r>
      <w:r w:rsidRPr="0083193D">
        <w:rPr>
          <w:rFonts w:asciiTheme="majorBidi" w:hAnsiTheme="majorBidi" w:cstheme="majorBidi"/>
          <w:szCs w:val="24"/>
          <w:vertAlign w:val="superscript"/>
          <w:lang w:eastAsia="ru-RU"/>
        </w:rPr>
        <w:t>1</w:t>
      </w:r>
      <w:r w:rsidRPr="0083193D">
        <w:rPr>
          <w:rFonts w:asciiTheme="majorBidi" w:hAnsiTheme="majorBidi" w:cstheme="majorBidi"/>
          <w:szCs w:val="24"/>
          <w:lang w:eastAsia="ru-RU"/>
        </w:rPr>
        <w:t> panta trešais teikums (</w:t>
      </w:r>
      <w:r w:rsidRPr="0083193D">
        <w:rPr>
          <w:rFonts w:asciiTheme="majorBidi" w:hAnsiTheme="majorBidi" w:cstheme="majorBidi"/>
          <w:i/>
          <w:iCs/>
          <w:szCs w:val="24"/>
          <w:lang w:eastAsia="ru-RU"/>
        </w:rPr>
        <w:t>likuma redakcijā, kas stājās spēkā 2025. gada 1. janvārī</w:t>
      </w:r>
      <w:r w:rsidRPr="0083193D">
        <w:rPr>
          <w:rFonts w:asciiTheme="majorBidi" w:hAnsiTheme="majorBidi" w:cstheme="majorBidi"/>
          <w:szCs w:val="24"/>
          <w:lang w:eastAsia="ru-RU"/>
        </w:rPr>
        <w:t xml:space="preserve">) paredz, ka, pārvaldot mantojumu, aizgādnim jāņem vērā mantojuma atstājēja griba, ja tāda zināma. </w:t>
      </w:r>
      <w:r w:rsidR="00C233C9" w:rsidRPr="0083193D">
        <w:rPr>
          <w:rFonts w:asciiTheme="majorBidi" w:hAnsiTheme="majorBidi" w:cstheme="majorBidi"/>
          <w:szCs w:val="24"/>
          <w:lang w:eastAsia="ru-RU"/>
        </w:rPr>
        <w:t xml:space="preserve">Kaut arī brīdī, kad atbildētājs pildīja mantojuma aizgādņa pienākumus, tiesiskajā regulējumā tieši nebija noteikta šāda prasība, jāņem vērā, ka </w:t>
      </w:r>
      <w:r w:rsidR="000B404F" w:rsidRPr="0083193D">
        <w:rPr>
          <w:rFonts w:asciiTheme="majorBidi" w:hAnsiTheme="majorBidi" w:cstheme="majorBidi"/>
          <w:szCs w:val="24"/>
          <w:lang w:eastAsia="ru-RU"/>
        </w:rPr>
        <w:t xml:space="preserve">mantojuma tiesību tiesiskais regulējums ir </w:t>
      </w:r>
      <w:r w:rsidR="00996C1F" w:rsidRPr="0083193D">
        <w:rPr>
          <w:rFonts w:asciiTheme="majorBidi" w:hAnsiTheme="majorBidi" w:cstheme="majorBidi"/>
          <w:szCs w:val="24"/>
          <w:lang w:eastAsia="ru-RU"/>
        </w:rPr>
        <w:t>vērsts uz to</w:t>
      </w:r>
      <w:r w:rsidR="000B404F" w:rsidRPr="0083193D">
        <w:rPr>
          <w:rFonts w:asciiTheme="majorBidi" w:hAnsiTheme="majorBidi" w:cstheme="majorBidi"/>
          <w:szCs w:val="24"/>
          <w:lang w:eastAsia="ru-RU"/>
        </w:rPr>
        <w:t>, lai pēc iespējas noskaidrotu un ievērotu mantojuma atstājēja patieso gribu, secīgi ar minētajiem grozījumiem vienīgi precizēta šāda tiesību principa esība.</w:t>
      </w:r>
    </w:p>
    <w:p w14:paraId="4713CE1F" w14:textId="633F3B2B" w:rsidR="006A29E1" w:rsidRPr="0083193D" w:rsidRDefault="00C95D74" w:rsidP="0083193D">
      <w:pPr>
        <w:spacing w:line="276" w:lineRule="auto"/>
        <w:ind w:firstLine="720"/>
        <w:jc w:val="both"/>
        <w:rPr>
          <w:rFonts w:asciiTheme="majorBidi" w:hAnsiTheme="majorBidi" w:cstheme="majorBidi"/>
          <w:szCs w:val="24"/>
          <w:lang w:eastAsia="ru-RU"/>
        </w:rPr>
      </w:pPr>
      <w:r w:rsidRPr="0083193D">
        <w:rPr>
          <w:rFonts w:asciiTheme="majorBidi" w:hAnsiTheme="majorBidi" w:cstheme="majorBidi"/>
          <w:szCs w:val="24"/>
          <w:lang w:eastAsia="ru-RU"/>
        </w:rPr>
        <w:t>Tas nozīmē, ka</w:t>
      </w:r>
      <w:r w:rsidR="00A21E21" w:rsidRPr="0083193D">
        <w:rPr>
          <w:rFonts w:asciiTheme="majorBidi" w:hAnsiTheme="majorBidi" w:cstheme="majorBidi"/>
          <w:szCs w:val="24"/>
          <w:lang w:eastAsia="ru-RU"/>
        </w:rPr>
        <w:t xml:space="preserve"> </w:t>
      </w:r>
      <w:r w:rsidR="006A29E1" w:rsidRPr="0083193D">
        <w:rPr>
          <w:rFonts w:asciiTheme="majorBidi" w:hAnsiTheme="majorBidi" w:cstheme="majorBidi"/>
          <w:szCs w:val="24"/>
          <w:lang w:eastAsia="ru-RU"/>
        </w:rPr>
        <w:t xml:space="preserve">kritērija </w:t>
      </w:r>
      <w:r w:rsidRPr="0083193D">
        <w:rPr>
          <w:rFonts w:asciiTheme="majorBidi" w:hAnsiTheme="majorBidi" w:cstheme="majorBidi"/>
          <w:szCs w:val="24"/>
          <w:lang w:eastAsia="ru-RU"/>
        </w:rPr>
        <w:t xml:space="preserve">„kā labs saimnieks pārvalda savas paša lietas” </w:t>
      </w:r>
      <w:r w:rsidR="006A29E1" w:rsidRPr="0083193D">
        <w:rPr>
          <w:rFonts w:asciiTheme="majorBidi" w:hAnsiTheme="majorBidi" w:cstheme="majorBidi"/>
          <w:szCs w:val="24"/>
          <w:lang w:eastAsia="ru-RU"/>
        </w:rPr>
        <w:t xml:space="preserve">izpildes noskaidrošanai tiesiska nozīme piešķirama apstāklim, vai mantojuma aizgādnis veica nepieciešamās darbības, lai saglabātu mantojumu </w:t>
      </w:r>
      <w:r w:rsidR="00C2289A" w:rsidRPr="0083193D">
        <w:rPr>
          <w:rFonts w:asciiTheme="majorBidi" w:hAnsiTheme="majorBidi" w:cstheme="majorBidi"/>
          <w:szCs w:val="24"/>
          <w:lang w:eastAsia="ru-RU"/>
        </w:rPr>
        <w:t xml:space="preserve">ne sliktākā </w:t>
      </w:r>
      <w:r w:rsidR="006A29E1" w:rsidRPr="0083193D">
        <w:rPr>
          <w:rFonts w:asciiTheme="majorBidi" w:hAnsiTheme="majorBidi" w:cstheme="majorBidi"/>
          <w:szCs w:val="24"/>
          <w:lang w:eastAsia="ru-RU"/>
        </w:rPr>
        <w:t>stāvoklī</w:t>
      </w:r>
      <w:r w:rsidR="00C2289A" w:rsidRPr="0083193D">
        <w:rPr>
          <w:rFonts w:asciiTheme="majorBidi" w:hAnsiTheme="majorBidi" w:cstheme="majorBidi"/>
          <w:szCs w:val="24"/>
          <w:lang w:eastAsia="ru-RU"/>
        </w:rPr>
        <w:t>, kādā tas bija pēc mantojuma atstājēja nāves.</w:t>
      </w:r>
    </w:p>
    <w:p w14:paraId="2024D47D" w14:textId="603589AA" w:rsidR="00D50F4C" w:rsidRPr="0083193D" w:rsidRDefault="00764A5F" w:rsidP="0083193D">
      <w:pPr>
        <w:spacing w:line="276" w:lineRule="auto"/>
        <w:ind w:firstLine="720"/>
        <w:jc w:val="both"/>
        <w:rPr>
          <w:rFonts w:asciiTheme="majorBidi" w:hAnsiTheme="majorBidi" w:cstheme="majorBidi"/>
          <w:i/>
          <w:iCs/>
          <w:szCs w:val="24"/>
          <w:lang w:eastAsia="ru-RU"/>
        </w:rPr>
      </w:pPr>
      <w:r w:rsidRPr="0083193D">
        <w:rPr>
          <w:rFonts w:asciiTheme="majorBidi" w:hAnsiTheme="majorBidi" w:cstheme="majorBidi"/>
          <w:szCs w:val="24"/>
          <w:lang w:eastAsia="ru-RU"/>
        </w:rPr>
        <w:t>[9.2] </w:t>
      </w:r>
      <w:r w:rsidR="00D50F4C" w:rsidRPr="0083193D">
        <w:rPr>
          <w:rFonts w:asciiTheme="majorBidi" w:hAnsiTheme="majorBidi" w:cstheme="majorBidi"/>
          <w:szCs w:val="24"/>
          <w:lang w:eastAsia="ru-RU"/>
        </w:rPr>
        <w:t>Civilprocesa likuma 189. panta trešā daļa un 190. pants noteic, ka tiesas spriedumam ir jābūt likumīgam un pamatotam. Tas nozīmē, ka 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juridisko novērtējumu (</w:t>
      </w:r>
      <w:r w:rsidR="00D50F4C" w:rsidRPr="0083193D">
        <w:rPr>
          <w:rFonts w:asciiTheme="majorBidi" w:hAnsiTheme="majorBidi" w:cstheme="majorBidi"/>
          <w:i/>
          <w:iCs/>
          <w:szCs w:val="24"/>
          <w:lang w:eastAsia="ru-RU"/>
        </w:rPr>
        <w:t>sk. Senāta 2017. gada 17. februāra sprieduma lietā Nr. </w:t>
      </w:r>
      <w:hyperlink r:id="rId10" w:history="1">
        <w:r w:rsidR="00D50F4C" w:rsidRPr="0083193D">
          <w:rPr>
            <w:rStyle w:val="Hyperlink"/>
            <w:rFonts w:asciiTheme="majorBidi" w:hAnsiTheme="majorBidi" w:cstheme="majorBidi"/>
            <w:i/>
            <w:iCs/>
            <w:color w:val="000000" w:themeColor="text1"/>
            <w:szCs w:val="24"/>
            <w:lang w:eastAsia="ru-RU"/>
          </w:rPr>
          <w:t>SKC-67/2017</w:t>
        </w:r>
      </w:hyperlink>
      <w:r w:rsidR="00D50F4C" w:rsidRPr="0083193D">
        <w:rPr>
          <w:rFonts w:asciiTheme="majorBidi" w:hAnsiTheme="majorBidi" w:cstheme="majorBidi"/>
          <w:i/>
          <w:iCs/>
          <w:color w:val="000000" w:themeColor="text1"/>
          <w:szCs w:val="24"/>
          <w:lang w:eastAsia="ru-RU"/>
        </w:rPr>
        <w:t xml:space="preserve"> </w:t>
      </w:r>
      <w:r w:rsidR="00D50F4C" w:rsidRPr="0083193D">
        <w:rPr>
          <w:rFonts w:asciiTheme="majorBidi" w:hAnsiTheme="majorBidi" w:cstheme="majorBidi"/>
          <w:i/>
          <w:iCs/>
          <w:szCs w:val="24"/>
          <w:lang w:eastAsia="ru-RU"/>
        </w:rPr>
        <w:t>(C28403009) 6. punktu</w:t>
      </w:r>
      <w:r w:rsidR="00D50F4C" w:rsidRPr="0083193D">
        <w:rPr>
          <w:rFonts w:asciiTheme="majorBidi" w:hAnsiTheme="majorBidi" w:cstheme="majorBidi"/>
          <w:szCs w:val="24"/>
          <w:lang w:eastAsia="ru-RU"/>
        </w:rPr>
        <w:t>).</w:t>
      </w:r>
      <w:r w:rsidR="00D655BC" w:rsidRPr="0083193D">
        <w:rPr>
          <w:rFonts w:asciiTheme="majorBidi" w:hAnsiTheme="majorBidi" w:cstheme="majorBidi"/>
          <w:szCs w:val="24"/>
          <w:lang w:eastAsia="ru-RU"/>
        </w:rPr>
        <w:t xml:space="preserve"> Novērtējot pierādījumus, tiesai ir jānosaka pierādījumu objektivitāte, patiesīgums, tie jāvērtē to kopumā, nevis izolēti, turklāt vērtējums dodams par visiem pierādījumiem (sk. </w:t>
      </w:r>
      <w:r w:rsidR="00D655BC" w:rsidRPr="0083193D">
        <w:rPr>
          <w:rFonts w:asciiTheme="majorBidi" w:hAnsiTheme="majorBidi" w:cstheme="majorBidi"/>
          <w:i/>
          <w:iCs/>
          <w:szCs w:val="24"/>
          <w:lang w:eastAsia="ru-RU"/>
        </w:rPr>
        <w:t>Senāta 2018. gada 19. februāra sprieduma lietā Nr. SKC</w:t>
      </w:r>
      <w:r w:rsidR="00D655BC" w:rsidRPr="0083193D">
        <w:rPr>
          <w:rFonts w:asciiTheme="majorBidi" w:hAnsiTheme="majorBidi" w:cstheme="majorBidi"/>
          <w:i/>
          <w:iCs/>
          <w:szCs w:val="24"/>
          <w:lang w:eastAsia="ru-RU"/>
        </w:rPr>
        <w:noBreakHyphen/>
        <w:t xml:space="preserve">7/2018, </w:t>
      </w:r>
      <w:hyperlink r:id="rId11" w:history="1">
        <w:r w:rsidR="00D655BC" w:rsidRPr="0083193D">
          <w:rPr>
            <w:rStyle w:val="Hyperlink"/>
            <w:rFonts w:asciiTheme="majorBidi" w:hAnsiTheme="majorBidi" w:cstheme="majorBidi"/>
            <w:i/>
            <w:iCs/>
            <w:color w:val="000000" w:themeColor="text1"/>
            <w:szCs w:val="24"/>
            <w:lang w:eastAsia="ru-RU"/>
          </w:rPr>
          <w:t>ECLI:LV:AT:2018:0219.C15291810.1.S</w:t>
        </w:r>
      </w:hyperlink>
      <w:r w:rsidR="00D655BC" w:rsidRPr="0083193D">
        <w:rPr>
          <w:rFonts w:asciiTheme="majorBidi" w:hAnsiTheme="majorBidi" w:cstheme="majorBidi"/>
          <w:i/>
          <w:iCs/>
          <w:szCs w:val="24"/>
          <w:lang w:eastAsia="ru-RU"/>
        </w:rPr>
        <w:t>, 9.4.1. punktu</w:t>
      </w:r>
      <w:r w:rsidR="00D655BC" w:rsidRPr="0083193D">
        <w:rPr>
          <w:rFonts w:asciiTheme="majorBidi" w:hAnsiTheme="majorBidi" w:cstheme="majorBidi"/>
          <w:szCs w:val="24"/>
          <w:lang w:eastAsia="ru-RU"/>
        </w:rPr>
        <w:t xml:space="preserve">). </w:t>
      </w:r>
    </w:p>
    <w:p w14:paraId="396BEC4E" w14:textId="1B520B8C" w:rsidR="00996C1F" w:rsidRPr="0083193D" w:rsidRDefault="00D87105" w:rsidP="0083193D">
      <w:pPr>
        <w:spacing w:line="276" w:lineRule="auto"/>
        <w:ind w:firstLine="720"/>
        <w:jc w:val="both"/>
        <w:rPr>
          <w:rFonts w:asciiTheme="majorBidi" w:hAnsiTheme="majorBidi" w:cstheme="majorBidi"/>
          <w:szCs w:val="24"/>
          <w:lang w:eastAsia="ru-RU"/>
        </w:rPr>
      </w:pPr>
      <w:r w:rsidRPr="0083193D">
        <w:rPr>
          <w:rFonts w:asciiTheme="majorBidi" w:hAnsiTheme="majorBidi" w:cstheme="majorBidi"/>
          <w:szCs w:val="24"/>
          <w:lang w:eastAsia="ru-RU"/>
        </w:rPr>
        <w:lastRenderedPageBreak/>
        <w:t xml:space="preserve">Atbildētāja ierunā norādīts, ka strīdus dzīvojamā telpa tika izīrēta līdzatbildētājai </w:t>
      </w:r>
      <w:r w:rsidR="00BE66EE" w:rsidRPr="0083193D">
        <w:rPr>
          <w:rFonts w:asciiTheme="majorBidi" w:hAnsiTheme="majorBidi" w:cstheme="majorBidi"/>
          <w:szCs w:val="24"/>
          <w:lang w:eastAsia="ru-RU"/>
        </w:rPr>
        <w:t>[pers. D]</w:t>
      </w:r>
      <w:r w:rsidRPr="0083193D">
        <w:rPr>
          <w:rFonts w:asciiTheme="majorBidi" w:hAnsiTheme="majorBidi" w:cstheme="majorBidi"/>
          <w:szCs w:val="24"/>
          <w:lang w:eastAsia="ru-RU"/>
        </w:rPr>
        <w:t xml:space="preserve"> kopš 2011. gada, proti, pirms mantojuma atklāšanās. Tāpat lietā iesniegta 2013. gada 4. februāra kvīts Nr. 84888 „par komunālajiem pakalpojumiem par decembri”, aprēķins par 2014. gada septembri un oktobri, kā arī mantojuma atstājējai veiktie maksājumi laikā no 2014. gada 22. jūlija līdz 2014. gada 29. oktobrim (sk. </w:t>
      </w:r>
      <w:r w:rsidRPr="0083193D">
        <w:rPr>
          <w:rFonts w:asciiTheme="majorBidi" w:hAnsiTheme="majorBidi" w:cstheme="majorBidi"/>
          <w:i/>
          <w:iCs/>
          <w:szCs w:val="24"/>
          <w:lang w:eastAsia="ru-RU"/>
        </w:rPr>
        <w:t>lietas 2. sējuma 243.–24</w:t>
      </w:r>
      <w:r w:rsidR="00774C73" w:rsidRPr="0083193D">
        <w:rPr>
          <w:rFonts w:asciiTheme="majorBidi" w:hAnsiTheme="majorBidi" w:cstheme="majorBidi"/>
          <w:i/>
          <w:iCs/>
          <w:szCs w:val="24"/>
          <w:lang w:eastAsia="ru-RU"/>
        </w:rPr>
        <w:t>5</w:t>
      </w:r>
      <w:r w:rsidRPr="0083193D">
        <w:rPr>
          <w:rFonts w:asciiTheme="majorBidi" w:hAnsiTheme="majorBidi" w:cstheme="majorBidi"/>
          <w:i/>
          <w:iCs/>
          <w:szCs w:val="24"/>
          <w:lang w:eastAsia="ru-RU"/>
        </w:rPr>
        <w:t>. lapa</w:t>
      </w:r>
      <w:r w:rsidRPr="0083193D">
        <w:rPr>
          <w:rFonts w:asciiTheme="majorBidi" w:hAnsiTheme="majorBidi" w:cstheme="majorBidi"/>
          <w:szCs w:val="24"/>
          <w:lang w:eastAsia="ru-RU"/>
        </w:rPr>
        <w:t xml:space="preserve">). </w:t>
      </w:r>
    </w:p>
    <w:p w14:paraId="2FC5FBF9" w14:textId="33BE8ADE" w:rsidR="00D87105" w:rsidRPr="0083193D" w:rsidRDefault="00D87105" w:rsidP="0083193D">
      <w:pPr>
        <w:spacing w:line="276" w:lineRule="auto"/>
        <w:ind w:firstLine="720"/>
        <w:jc w:val="both"/>
        <w:rPr>
          <w:rFonts w:asciiTheme="majorBidi" w:hAnsiTheme="majorBidi" w:cstheme="majorBidi"/>
          <w:szCs w:val="24"/>
          <w:lang w:eastAsia="ru-RU"/>
        </w:rPr>
      </w:pPr>
      <w:r w:rsidRPr="0083193D">
        <w:rPr>
          <w:rFonts w:asciiTheme="majorBidi" w:hAnsiTheme="majorBidi" w:cstheme="majorBidi"/>
          <w:szCs w:val="24"/>
          <w:lang w:eastAsia="ru-RU"/>
        </w:rPr>
        <w:t>Neraugoties uz to, tiesa nav sniegusi vērtējumu</w:t>
      </w:r>
      <w:r w:rsidR="00774C73" w:rsidRPr="0083193D">
        <w:rPr>
          <w:rFonts w:asciiTheme="majorBidi" w:hAnsiTheme="majorBidi" w:cstheme="majorBidi"/>
          <w:szCs w:val="24"/>
          <w:lang w:eastAsia="ru-RU"/>
        </w:rPr>
        <w:t xml:space="preserve"> </w:t>
      </w:r>
      <w:r w:rsidRPr="0083193D">
        <w:rPr>
          <w:rFonts w:asciiTheme="majorBidi" w:hAnsiTheme="majorBidi" w:cstheme="majorBidi"/>
          <w:szCs w:val="24"/>
          <w:lang w:eastAsia="ru-RU"/>
        </w:rPr>
        <w:t>pierādīšanas priekšmetā ietilpstošaj</w:t>
      </w:r>
      <w:r w:rsidR="00774C73" w:rsidRPr="0083193D">
        <w:rPr>
          <w:rFonts w:asciiTheme="majorBidi" w:hAnsiTheme="majorBidi" w:cstheme="majorBidi"/>
          <w:szCs w:val="24"/>
          <w:lang w:eastAsia="ru-RU"/>
        </w:rPr>
        <w:t xml:space="preserve">am apstāklim jautājumā par mantojuma atstājējas gribas izteikumu dzīvojamās telpas izīrēt atbildētājai </w:t>
      </w:r>
      <w:r w:rsidR="00BE66EE" w:rsidRPr="0083193D">
        <w:rPr>
          <w:rFonts w:asciiTheme="majorBidi" w:hAnsiTheme="majorBidi" w:cstheme="majorBidi"/>
          <w:szCs w:val="24"/>
          <w:lang w:eastAsia="ru-RU"/>
        </w:rPr>
        <w:t>[pers. D]</w:t>
      </w:r>
      <w:r w:rsidR="00774C73" w:rsidRPr="0083193D">
        <w:rPr>
          <w:rFonts w:asciiTheme="majorBidi" w:hAnsiTheme="majorBidi" w:cstheme="majorBidi"/>
          <w:szCs w:val="24"/>
          <w:lang w:eastAsia="ru-RU"/>
        </w:rPr>
        <w:t xml:space="preserve">. </w:t>
      </w:r>
      <w:r w:rsidR="00057485" w:rsidRPr="0083193D">
        <w:rPr>
          <w:rFonts w:asciiTheme="majorBidi" w:hAnsiTheme="majorBidi" w:cstheme="majorBidi"/>
          <w:szCs w:val="24"/>
          <w:lang w:eastAsia="ru-RU"/>
        </w:rPr>
        <w:t xml:space="preserve">Savukārt gadījumā, ja minētais apstāklis lietas izskatīšanā pēc būtības gūst apstiprinājumu, </w:t>
      </w:r>
      <w:r w:rsidR="008D03CF" w:rsidRPr="0083193D">
        <w:rPr>
          <w:rFonts w:asciiTheme="majorBidi" w:hAnsiTheme="majorBidi" w:cstheme="majorBidi"/>
          <w:szCs w:val="24"/>
          <w:lang w:eastAsia="ru-RU"/>
        </w:rPr>
        <w:t xml:space="preserve">lai nodibinātu tādu atrautās peļņas esību, ko izraisījusi mantojuma aizgādņa pienākumu neizpilde, tiesiskā nozīme piešķirama nevis īres maksas tirgus vērtībai, bet gan tam, vai </w:t>
      </w:r>
      <w:r w:rsidR="00C2289A" w:rsidRPr="0083193D">
        <w:rPr>
          <w:rFonts w:asciiTheme="majorBidi" w:hAnsiTheme="majorBidi" w:cstheme="majorBidi"/>
          <w:szCs w:val="24"/>
          <w:lang w:eastAsia="ru-RU"/>
        </w:rPr>
        <w:t xml:space="preserve">tikusi </w:t>
      </w:r>
      <w:r w:rsidR="00406B8D" w:rsidRPr="0083193D">
        <w:rPr>
          <w:rFonts w:asciiTheme="majorBidi" w:hAnsiTheme="majorBidi" w:cstheme="majorBidi"/>
          <w:szCs w:val="24"/>
          <w:lang w:eastAsia="ru-RU"/>
        </w:rPr>
        <w:t>nodrošināta īres maksas saņemšana atbilstoši mantojuma atstājējas gribas izteikumam.</w:t>
      </w:r>
    </w:p>
    <w:p w14:paraId="6AFA8B52" w14:textId="43BAF1A6" w:rsidR="00586F44" w:rsidRPr="0083193D" w:rsidRDefault="00406B8D" w:rsidP="0083193D">
      <w:pPr>
        <w:spacing w:line="276" w:lineRule="auto"/>
        <w:ind w:firstLine="720"/>
        <w:jc w:val="both"/>
        <w:rPr>
          <w:rFonts w:asciiTheme="majorBidi" w:hAnsiTheme="majorBidi" w:cstheme="majorBidi"/>
          <w:szCs w:val="24"/>
          <w:lang w:eastAsia="ru-RU"/>
        </w:rPr>
      </w:pPr>
      <w:r w:rsidRPr="0083193D">
        <w:rPr>
          <w:rFonts w:asciiTheme="majorBidi" w:hAnsiTheme="majorBidi" w:cstheme="majorBidi"/>
          <w:szCs w:val="24"/>
          <w:lang w:eastAsia="ru-RU"/>
        </w:rPr>
        <w:t xml:space="preserve">Šajā kontekstā jāņem vērā judikatūras atziņa, ka kreditoram ir jāpierāda sakars starp to, ka peļņa tika zaudēta tieši parādnieka darbības dēļ, ka tieši tā ir radījusi kreditoram galvenos jeb </w:t>
      </w:r>
      <w:proofErr w:type="spellStart"/>
      <w:r w:rsidRPr="0083193D">
        <w:rPr>
          <w:rFonts w:asciiTheme="majorBidi" w:hAnsiTheme="majorBidi" w:cstheme="majorBidi"/>
          <w:szCs w:val="24"/>
          <w:lang w:eastAsia="ru-RU"/>
        </w:rPr>
        <w:t>pamatzaudējumus</w:t>
      </w:r>
      <w:proofErr w:type="spellEnd"/>
      <w:r w:rsidRPr="0083193D">
        <w:rPr>
          <w:rFonts w:asciiTheme="majorBidi" w:hAnsiTheme="majorBidi" w:cstheme="majorBidi"/>
          <w:szCs w:val="24"/>
          <w:lang w:eastAsia="ru-RU"/>
        </w:rPr>
        <w:t>. Turklāt svarīgi spēt pierādīt, ka reāli pastāv peļņas atrāvums un tam var izmantot visus tiesiskās pierādīšanas līdzekļus (sk. </w:t>
      </w:r>
      <w:r w:rsidRPr="0083193D">
        <w:rPr>
          <w:rFonts w:asciiTheme="majorBidi" w:hAnsiTheme="majorBidi" w:cstheme="majorBidi"/>
          <w:i/>
          <w:iCs/>
          <w:szCs w:val="24"/>
          <w:lang w:eastAsia="ru-RU"/>
        </w:rPr>
        <w:t xml:space="preserve">Senāta </w:t>
      </w:r>
      <w:r w:rsidR="00CA37D6" w:rsidRPr="0083193D">
        <w:rPr>
          <w:rFonts w:asciiTheme="majorBidi" w:hAnsiTheme="majorBidi" w:cstheme="majorBidi"/>
          <w:i/>
          <w:iCs/>
          <w:szCs w:val="24"/>
          <w:lang w:eastAsia="ru-RU"/>
        </w:rPr>
        <w:t xml:space="preserve">2018. gada 14. septembra spriedumu lietā Nr. SKC-245/2018, </w:t>
      </w:r>
      <w:hyperlink r:id="rId12" w:history="1">
        <w:r w:rsidR="00CA37D6" w:rsidRPr="0083193D">
          <w:rPr>
            <w:rStyle w:val="Hyperlink"/>
            <w:rFonts w:asciiTheme="majorBidi" w:hAnsiTheme="majorBidi" w:cstheme="majorBidi"/>
            <w:i/>
            <w:iCs/>
            <w:color w:val="000000" w:themeColor="text1"/>
            <w:szCs w:val="24"/>
            <w:lang w:eastAsia="ru-RU"/>
          </w:rPr>
          <w:t>ECLI:LV:AT:2018:0914.C20186514.1.S</w:t>
        </w:r>
      </w:hyperlink>
      <w:r w:rsidR="00CA37D6" w:rsidRPr="0083193D">
        <w:rPr>
          <w:rFonts w:asciiTheme="majorBidi" w:hAnsiTheme="majorBidi" w:cstheme="majorBidi"/>
          <w:i/>
          <w:iCs/>
          <w:szCs w:val="24"/>
          <w:lang w:eastAsia="ru-RU"/>
        </w:rPr>
        <w:t>, 15.2. punktu</w:t>
      </w:r>
      <w:r w:rsidR="00CA37D6" w:rsidRPr="0083193D">
        <w:rPr>
          <w:rFonts w:asciiTheme="majorBidi" w:hAnsiTheme="majorBidi" w:cstheme="majorBidi"/>
          <w:szCs w:val="24"/>
          <w:lang w:eastAsia="ru-RU"/>
        </w:rPr>
        <w:t xml:space="preserve">, </w:t>
      </w:r>
      <w:r w:rsidR="00CA37D6" w:rsidRPr="0083193D">
        <w:rPr>
          <w:rFonts w:asciiTheme="majorBidi" w:hAnsiTheme="majorBidi" w:cstheme="majorBidi"/>
          <w:i/>
          <w:iCs/>
          <w:szCs w:val="24"/>
          <w:lang w:eastAsia="ru-RU"/>
        </w:rPr>
        <w:t xml:space="preserve">2020. gada 27. maija spriedumu lietā Nr. SKC-309/2020, </w:t>
      </w:r>
      <w:hyperlink r:id="rId13" w:history="1">
        <w:r w:rsidR="00CA37D6" w:rsidRPr="0083193D">
          <w:rPr>
            <w:rStyle w:val="Hyperlink"/>
            <w:rFonts w:asciiTheme="majorBidi" w:hAnsiTheme="majorBidi" w:cstheme="majorBidi"/>
            <w:i/>
            <w:iCs/>
            <w:color w:val="000000" w:themeColor="text1"/>
            <w:szCs w:val="24"/>
            <w:lang w:eastAsia="ru-RU"/>
          </w:rPr>
          <w:t>ECLI:LV:AT:2020:0527.C24044908.8.S</w:t>
        </w:r>
      </w:hyperlink>
      <w:r w:rsidR="00CA37D6" w:rsidRPr="0083193D">
        <w:rPr>
          <w:rFonts w:asciiTheme="majorBidi" w:hAnsiTheme="majorBidi" w:cstheme="majorBidi"/>
          <w:i/>
          <w:iCs/>
          <w:szCs w:val="24"/>
          <w:lang w:eastAsia="ru-RU"/>
        </w:rPr>
        <w:t>, 11. punktu</w:t>
      </w:r>
      <w:r w:rsidR="00CA37D6" w:rsidRPr="0083193D">
        <w:rPr>
          <w:rFonts w:asciiTheme="majorBidi" w:hAnsiTheme="majorBidi" w:cstheme="majorBidi"/>
          <w:szCs w:val="24"/>
          <w:lang w:eastAsia="ru-RU"/>
        </w:rPr>
        <w:t xml:space="preserve">). Tātad </w:t>
      </w:r>
      <w:r w:rsidR="00D4265E" w:rsidRPr="0083193D">
        <w:rPr>
          <w:rFonts w:asciiTheme="majorBidi" w:hAnsiTheme="majorBidi" w:cstheme="majorBidi"/>
          <w:szCs w:val="24"/>
          <w:lang w:eastAsia="ru-RU"/>
        </w:rPr>
        <w:t xml:space="preserve">tieši </w:t>
      </w:r>
      <w:r w:rsidR="00CA37D6" w:rsidRPr="0083193D">
        <w:rPr>
          <w:rFonts w:asciiTheme="majorBidi" w:hAnsiTheme="majorBidi" w:cstheme="majorBidi"/>
          <w:szCs w:val="24"/>
          <w:lang w:eastAsia="ru-RU"/>
        </w:rPr>
        <w:t xml:space="preserve">uz prasītājiem, kuru prasība pamatota ar atrautas peļņas esību, gulstas pierādīšanas nasta jautājumā par </w:t>
      </w:r>
      <w:r w:rsidR="00C2289A" w:rsidRPr="0083193D">
        <w:rPr>
          <w:rFonts w:asciiTheme="majorBidi" w:hAnsiTheme="majorBidi" w:cstheme="majorBidi"/>
          <w:szCs w:val="24"/>
          <w:lang w:eastAsia="ru-RU"/>
        </w:rPr>
        <w:t>atbildētāja noteiktās īres maksas atbilstību mantojuma atstājējas gribai</w:t>
      </w:r>
      <w:r w:rsidR="00586F44" w:rsidRPr="0083193D">
        <w:rPr>
          <w:rFonts w:asciiTheme="majorBidi" w:hAnsiTheme="majorBidi" w:cstheme="majorBidi"/>
          <w:szCs w:val="24"/>
          <w:lang w:eastAsia="ru-RU"/>
        </w:rPr>
        <w:t xml:space="preserve">. </w:t>
      </w:r>
    </w:p>
    <w:p w14:paraId="08794FB3" w14:textId="726B051B" w:rsidR="000066F5" w:rsidRPr="0083193D" w:rsidRDefault="000066F5" w:rsidP="0083193D">
      <w:pPr>
        <w:pStyle w:val="NoSpacing"/>
        <w:spacing w:line="276" w:lineRule="auto"/>
        <w:ind w:firstLine="720"/>
        <w:jc w:val="both"/>
        <w:rPr>
          <w:rFonts w:asciiTheme="majorBidi" w:eastAsiaTheme="minorHAnsi" w:hAnsiTheme="majorBidi" w:cstheme="majorBidi"/>
          <w:i/>
          <w:iCs/>
          <w:szCs w:val="24"/>
          <w:lang w:eastAsia="en-US"/>
        </w:rPr>
      </w:pPr>
      <w:r w:rsidRPr="0083193D">
        <w:rPr>
          <w:rFonts w:asciiTheme="majorBidi" w:eastAsiaTheme="minorHAnsi" w:hAnsiTheme="majorBidi" w:cstheme="majorBidi"/>
          <w:i/>
          <w:iCs/>
          <w:szCs w:val="24"/>
          <w:lang w:eastAsia="en-US"/>
        </w:rPr>
        <w:t xml:space="preserve">Par </w:t>
      </w:r>
      <w:r w:rsidR="0020070F" w:rsidRPr="0083193D">
        <w:rPr>
          <w:rFonts w:asciiTheme="majorBidi" w:eastAsiaTheme="minorHAnsi" w:hAnsiTheme="majorBidi" w:cstheme="majorBidi"/>
          <w:i/>
          <w:iCs/>
          <w:szCs w:val="24"/>
          <w:lang w:eastAsia="en-US"/>
        </w:rPr>
        <w:t>atrautās peļņas noteikšanas kritērijiem</w:t>
      </w:r>
    </w:p>
    <w:p w14:paraId="1CD400E1" w14:textId="060E3A74" w:rsidR="00A36EE3" w:rsidRPr="0083193D" w:rsidRDefault="000066F5" w:rsidP="0083193D">
      <w:pPr>
        <w:pStyle w:val="NoSpacing"/>
        <w:spacing w:line="276" w:lineRule="auto"/>
        <w:ind w:firstLine="720"/>
        <w:jc w:val="both"/>
        <w:rPr>
          <w:rFonts w:asciiTheme="majorBidi" w:eastAsiaTheme="minorHAnsi" w:hAnsiTheme="majorBidi" w:cstheme="majorBidi"/>
          <w:color w:val="000000"/>
          <w:szCs w:val="24"/>
          <w:lang w:eastAsia="en-US"/>
        </w:rPr>
      </w:pPr>
      <w:r w:rsidRPr="0083193D">
        <w:rPr>
          <w:rFonts w:asciiTheme="majorBidi" w:eastAsiaTheme="minorHAnsi" w:hAnsiTheme="majorBidi" w:cstheme="majorBidi"/>
          <w:szCs w:val="24"/>
          <w:lang w:eastAsia="en-US"/>
        </w:rPr>
        <w:t>[10]</w:t>
      </w:r>
      <w:r w:rsidR="00B11F29" w:rsidRPr="0083193D">
        <w:rPr>
          <w:rFonts w:asciiTheme="majorBidi" w:eastAsiaTheme="minorHAnsi" w:hAnsiTheme="majorBidi" w:cstheme="majorBidi"/>
          <w:szCs w:val="24"/>
          <w:lang w:eastAsia="en-US"/>
        </w:rPr>
        <w:t> </w:t>
      </w:r>
      <w:r w:rsidR="00A36EE3" w:rsidRPr="0083193D">
        <w:rPr>
          <w:rFonts w:asciiTheme="majorBidi" w:eastAsiaTheme="minorHAnsi" w:hAnsiTheme="majorBidi" w:cstheme="majorBidi"/>
          <w:color w:val="000000"/>
          <w:szCs w:val="24"/>
          <w:lang w:eastAsia="en-US"/>
        </w:rPr>
        <w:t xml:space="preserve">Senāts ir atzinis, ka negūtās peļņas aprēķinā jāņem vērā (jāatskaita) izdevumi, kas attiecināmi uz šo darbību. Piemēram, darba algas, administratīvās izmaksas, izdevumi par komunālajiem pakalpojumiem, transportu, komunikācijas ierīcēm, sociālās apdrošināšanas maksājumi u. c. (sk., </w:t>
      </w:r>
      <w:r w:rsidR="00A36EE3" w:rsidRPr="0083193D">
        <w:rPr>
          <w:rFonts w:asciiTheme="majorBidi" w:eastAsiaTheme="minorHAnsi" w:hAnsiTheme="majorBidi" w:cstheme="majorBidi"/>
          <w:i/>
          <w:iCs/>
          <w:color w:val="000000"/>
          <w:szCs w:val="24"/>
          <w:lang w:eastAsia="en-US"/>
        </w:rPr>
        <w:t xml:space="preserve">Senāta 2022. gada [..] spriedumu lietā Nr. [..] </w:t>
      </w:r>
      <w:hyperlink r:id="rId14" w:history="1">
        <w:r w:rsidR="00A36EE3" w:rsidRPr="0083193D">
          <w:rPr>
            <w:rStyle w:val="Hyperlink"/>
            <w:rFonts w:asciiTheme="majorBidi" w:eastAsiaTheme="minorHAnsi" w:hAnsiTheme="majorBidi" w:cstheme="majorBidi"/>
            <w:i/>
            <w:iCs/>
            <w:color w:val="auto"/>
            <w:szCs w:val="24"/>
            <w:lang w:eastAsia="en-US"/>
          </w:rPr>
          <w:t>SKC-H/2022</w:t>
        </w:r>
      </w:hyperlink>
      <w:r w:rsidR="00A36EE3" w:rsidRPr="0083193D">
        <w:rPr>
          <w:rFonts w:asciiTheme="majorBidi" w:eastAsiaTheme="minorHAnsi" w:hAnsiTheme="majorBidi" w:cstheme="majorBidi"/>
          <w:color w:val="000000"/>
          <w:szCs w:val="24"/>
          <w:lang w:eastAsia="en-US"/>
        </w:rPr>
        <w:t xml:space="preserve">). Lai noteiktu sagaidāmās peļņas atrāvumu, ir jāanalizē nevis </w:t>
      </w:r>
      <w:r w:rsidR="00D4265E" w:rsidRPr="0083193D">
        <w:rPr>
          <w:rFonts w:asciiTheme="majorBidi" w:eastAsiaTheme="minorHAnsi" w:hAnsiTheme="majorBidi" w:cstheme="majorBidi"/>
          <w:color w:val="000000"/>
          <w:szCs w:val="24"/>
          <w:lang w:eastAsia="en-US"/>
        </w:rPr>
        <w:t xml:space="preserve">personas </w:t>
      </w:r>
      <w:r w:rsidR="00A36EE3" w:rsidRPr="0083193D">
        <w:rPr>
          <w:rFonts w:asciiTheme="majorBidi" w:eastAsiaTheme="minorHAnsi" w:hAnsiTheme="majorBidi" w:cstheme="majorBidi"/>
          <w:color w:val="000000"/>
          <w:szCs w:val="24"/>
          <w:lang w:eastAsia="en-US"/>
        </w:rPr>
        <w:t>realizētā saimnieciskā darbība, bet gan plānotā, taču nenotikusī saimnieciskā darbība, ņemot vērā dažādus faktorus, kas var ietekmēt peļņu. Lai noskaidrotu peļņu tajā saimnieciskās darbības segmentā, par ko pastāv strīds, no ieņēmuma jāatskaita ražošanas un realizācijas izdevumi, maksājamie nodokļi (sk. </w:t>
      </w:r>
      <w:r w:rsidR="00A36EE3" w:rsidRPr="0083193D">
        <w:rPr>
          <w:rFonts w:asciiTheme="majorBidi" w:eastAsiaTheme="minorHAnsi" w:hAnsiTheme="majorBidi" w:cstheme="majorBidi"/>
          <w:i/>
          <w:iCs/>
          <w:color w:val="000000"/>
          <w:szCs w:val="24"/>
          <w:lang w:eastAsia="en-US"/>
        </w:rPr>
        <w:t>Senāta 2015. gada 22. oktobra sprieduma lietā Nr. </w:t>
      </w:r>
      <w:hyperlink r:id="rId15" w:history="1">
        <w:r w:rsidR="00A36EE3" w:rsidRPr="0083193D">
          <w:rPr>
            <w:rStyle w:val="Hyperlink"/>
            <w:rFonts w:asciiTheme="majorBidi" w:eastAsiaTheme="minorHAnsi" w:hAnsiTheme="majorBidi" w:cstheme="majorBidi"/>
            <w:i/>
            <w:iCs/>
            <w:color w:val="auto"/>
            <w:szCs w:val="24"/>
            <w:lang w:eastAsia="en-US"/>
          </w:rPr>
          <w:t>SKC-131/2015</w:t>
        </w:r>
      </w:hyperlink>
      <w:r w:rsidR="00A36EE3" w:rsidRPr="0083193D">
        <w:rPr>
          <w:rFonts w:asciiTheme="majorBidi" w:eastAsiaTheme="minorHAnsi" w:hAnsiTheme="majorBidi" w:cstheme="majorBidi"/>
          <w:i/>
          <w:iCs/>
          <w:color w:val="000000"/>
          <w:szCs w:val="24"/>
          <w:lang w:eastAsia="en-US"/>
        </w:rPr>
        <w:t>, C24083209, 6.3. punktu</w:t>
      </w:r>
      <w:r w:rsidR="00A36EE3" w:rsidRPr="0083193D">
        <w:rPr>
          <w:rFonts w:asciiTheme="majorBidi" w:eastAsiaTheme="minorHAnsi" w:hAnsiTheme="majorBidi" w:cstheme="majorBidi"/>
          <w:color w:val="000000"/>
          <w:szCs w:val="24"/>
          <w:lang w:eastAsia="en-US"/>
        </w:rPr>
        <w:t xml:space="preserve">). </w:t>
      </w:r>
    </w:p>
    <w:p w14:paraId="73E5560B" w14:textId="4B7842F8" w:rsidR="00A36EE3" w:rsidRPr="0083193D" w:rsidRDefault="0075122F"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Tā kā k</w:t>
      </w:r>
      <w:r w:rsidR="00A36EE3" w:rsidRPr="0083193D">
        <w:rPr>
          <w:rFonts w:asciiTheme="majorBidi" w:eastAsiaTheme="minorHAnsi" w:hAnsiTheme="majorBidi" w:cstheme="majorBidi"/>
          <w:szCs w:val="24"/>
          <w:lang w:eastAsia="en-US"/>
        </w:rPr>
        <w:t>onkrētajā lietā prasītāji kā mantinieki faktiski aizstāv savu interesi gūt peļņu no mantojumā ietilpstošā nekustamā īpašuma (dzīvojamajām telpām)</w:t>
      </w:r>
      <w:r w:rsidRPr="0083193D">
        <w:rPr>
          <w:rFonts w:asciiTheme="majorBidi" w:eastAsiaTheme="minorHAnsi" w:hAnsiTheme="majorBidi" w:cstheme="majorBidi"/>
          <w:szCs w:val="24"/>
          <w:lang w:eastAsia="en-US"/>
        </w:rPr>
        <w:t xml:space="preserve">, lietā bija noskaidrojami ar to saistītie izdevumi. </w:t>
      </w:r>
    </w:p>
    <w:p w14:paraId="0A993D78" w14:textId="0AC75CAA" w:rsidR="00A36EE3" w:rsidRPr="0083193D" w:rsidRDefault="00151C7C"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color w:val="000000"/>
          <w:szCs w:val="24"/>
          <w:lang w:eastAsia="en-US"/>
        </w:rPr>
        <w:t xml:space="preserve">Neraugoties uz to, pārsūdzētajā spriedumā pretēji minētajām judikatūras atziņām norādīts, ka </w:t>
      </w:r>
      <w:r w:rsidR="00B11F29" w:rsidRPr="0083193D">
        <w:rPr>
          <w:rFonts w:asciiTheme="majorBidi" w:eastAsiaTheme="minorHAnsi" w:hAnsiTheme="majorBidi" w:cstheme="majorBidi"/>
          <w:szCs w:val="24"/>
          <w:lang w:eastAsia="en-US"/>
        </w:rPr>
        <w:t>atrautas peļņas noteikšanā tiesiska nozīme nav piešķirama atbildētāja taisītajiem izdevumiem, kas saistīti ar nekustamo īpašumu</w:t>
      </w:r>
      <w:r w:rsidR="000F42E5" w:rsidRPr="0083193D">
        <w:rPr>
          <w:rFonts w:asciiTheme="majorBidi" w:eastAsiaTheme="minorHAnsi" w:hAnsiTheme="majorBidi" w:cstheme="majorBidi"/>
          <w:szCs w:val="24"/>
          <w:lang w:eastAsia="en-US"/>
        </w:rPr>
        <w:t xml:space="preserve"> (piemēram, </w:t>
      </w:r>
      <w:r w:rsidR="00851259" w:rsidRPr="0083193D">
        <w:rPr>
          <w:rFonts w:asciiTheme="majorBidi" w:eastAsiaTheme="minorHAnsi" w:hAnsiTheme="majorBidi" w:cstheme="majorBidi"/>
          <w:szCs w:val="24"/>
          <w:lang w:eastAsia="en-US"/>
        </w:rPr>
        <w:t xml:space="preserve">apsaimniekošanas </w:t>
      </w:r>
      <w:r w:rsidR="000F42E5" w:rsidRPr="0083193D">
        <w:rPr>
          <w:rFonts w:asciiTheme="majorBidi" w:eastAsiaTheme="minorHAnsi" w:hAnsiTheme="majorBidi" w:cstheme="majorBidi"/>
          <w:szCs w:val="24"/>
          <w:lang w:eastAsia="en-US"/>
        </w:rPr>
        <w:t>izdevumiem vai kredīta maksājumiem)</w:t>
      </w:r>
      <w:r w:rsidR="00B11F29" w:rsidRPr="0083193D">
        <w:rPr>
          <w:rFonts w:asciiTheme="majorBidi" w:eastAsiaTheme="minorHAnsi" w:hAnsiTheme="majorBidi" w:cstheme="majorBidi"/>
          <w:szCs w:val="24"/>
          <w:lang w:eastAsia="en-US"/>
        </w:rPr>
        <w:t xml:space="preserve">. </w:t>
      </w:r>
    </w:p>
    <w:p w14:paraId="7D594D1D" w14:textId="0BB1ACAD" w:rsidR="00A36EE3" w:rsidRPr="0083193D" w:rsidRDefault="00B11F29"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Kā vienīgo argumentu šādam secinājumam apgabaltiesa norādījusi, ka</w:t>
      </w:r>
      <w:r w:rsidR="003167F0" w:rsidRPr="0083193D">
        <w:rPr>
          <w:rFonts w:asciiTheme="majorBidi" w:eastAsiaTheme="minorHAnsi" w:hAnsiTheme="majorBidi" w:cstheme="majorBidi"/>
          <w:szCs w:val="24"/>
          <w:lang w:eastAsia="en-US"/>
        </w:rPr>
        <w:t xml:space="preserve"> </w:t>
      </w:r>
      <w:r w:rsidR="00151C7C" w:rsidRPr="0083193D">
        <w:rPr>
          <w:rFonts w:asciiTheme="majorBidi" w:eastAsiaTheme="minorHAnsi" w:hAnsiTheme="majorBidi" w:cstheme="majorBidi"/>
          <w:szCs w:val="24"/>
          <w:lang w:eastAsia="en-US"/>
        </w:rPr>
        <w:t xml:space="preserve">SIA „Latvijas Īpašumu vērtēšanas birojs” </w:t>
      </w:r>
      <w:r w:rsidR="003167F0" w:rsidRPr="0083193D">
        <w:rPr>
          <w:rFonts w:asciiTheme="majorBidi" w:eastAsiaTheme="minorHAnsi" w:hAnsiTheme="majorBidi" w:cstheme="majorBidi"/>
          <w:szCs w:val="24"/>
          <w:lang w:eastAsia="en-US"/>
        </w:rPr>
        <w:t>noteiktajā tirgus vērtības</w:t>
      </w:r>
      <w:r w:rsidRPr="0083193D">
        <w:rPr>
          <w:rFonts w:asciiTheme="majorBidi" w:eastAsiaTheme="minorHAnsi" w:hAnsiTheme="majorBidi" w:cstheme="majorBidi"/>
          <w:szCs w:val="24"/>
          <w:lang w:eastAsia="en-US"/>
        </w:rPr>
        <w:t xml:space="preserve"> </w:t>
      </w:r>
      <w:r w:rsidR="003167F0" w:rsidRPr="0083193D">
        <w:rPr>
          <w:rFonts w:asciiTheme="majorBidi" w:eastAsiaTheme="minorHAnsi" w:hAnsiTheme="majorBidi" w:cstheme="majorBidi"/>
          <w:szCs w:val="24"/>
          <w:lang w:eastAsia="en-US"/>
        </w:rPr>
        <w:t>īres maksā neietilpst komunālie pakalpojumi</w:t>
      </w:r>
      <w:r w:rsidR="00C06B58" w:rsidRPr="0083193D">
        <w:rPr>
          <w:rFonts w:asciiTheme="majorBidi" w:eastAsiaTheme="minorHAnsi" w:hAnsiTheme="majorBidi" w:cstheme="majorBidi"/>
          <w:szCs w:val="24"/>
          <w:lang w:eastAsia="en-US"/>
        </w:rPr>
        <w:t xml:space="preserve"> un pārvaldīšanas izdevumi</w:t>
      </w:r>
      <w:r w:rsidR="003167F0" w:rsidRPr="0083193D">
        <w:rPr>
          <w:rFonts w:asciiTheme="majorBidi" w:eastAsiaTheme="minorHAnsi" w:hAnsiTheme="majorBidi" w:cstheme="majorBidi"/>
          <w:szCs w:val="24"/>
          <w:lang w:eastAsia="en-US"/>
        </w:rPr>
        <w:t xml:space="preserve">. </w:t>
      </w:r>
      <w:r w:rsidR="00151C7C" w:rsidRPr="0083193D">
        <w:rPr>
          <w:rFonts w:asciiTheme="majorBidi" w:eastAsiaTheme="minorHAnsi" w:hAnsiTheme="majorBidi" w:cstheme="majorBidi"/>
          <w:szCs w:val="24"/>
          <w:lang w:eastAsia="en-US"/>
        </w:rPr>
        <w:t xml:space="preserve">Šajā kontekstā jānorāda, </w:t>
      </w:r>
      <w:r w:rsidR="000F42E5" w:rsidRPr="0083193D">
        <w:rPr>
          <w:rFonts w:asciiTheme="majorBidi" w:eastAsiaTheme="minorHAnsi" w:hAnsiTheme="majorBidi" w:cstheme="majorBidi"/>
          <w:szCs w:val="24"/>
          <w:lang w:eastAsia="en-US"/>
        </w:rPr>
        <w:t xml:space="preserve">ka apsvērums, ka </w:t>
      </w:r>
      <w:r w:rsidR="00C06B58" w:rsidRPr="0083193D">
        <w:rPr>
          <w:rFonts w:asciiTheme="majorBidi" w:eastAsiaTheme="minorHAnsi" w:hAnsiTheme="majorBidi" w:cstheme="majorBidi"/>
          <w:szCs w:val="24"/>
          <w:lang w:eastAsia="en-US"/>
        </w:rPr>
        <w:t xml:space="preserve">īres maksā netiek ietvertas attiecīgās pozīcijas, pats par sevi nevar būt </w:t>
      </w:r>
      <w:r w:rsidR="00C06B58" w:rsidRPr="0083193D">
        <w:rPr>
          <w:rFonts w:asciiTheme="majorBidi" w:eastAsiaTheme="minorHAnsi" w:hAnsiTheme="majorBidi" w:cstheme="majorBidi"/>
          <w:szCs w:val="24"/>
          <w:lang w:eastAsia="en-US"/>
        </w:rPr>
        <w:lastRenderedPageBreak/>
        <w:t xml:space="preserve">pamats secinājumam, ka </w:t>
      </w:r>
      <w:r w:rsidR="00A36EE3" w:rsidRPr="0083193D">
        <w:rPr>
          <w:rFonts w:asciiTheme="majorBidi" w:eastAsiaTheme="minorHAnsi" w:hAnsiTheme="majorBidi" w:cstheme="majorBidi"/>
          <w:szCs w:val="24"/>
          <w:lang w:eastAsia="en-US"/>
        </w:rPr>
        <w:t>mant</w:t>
      </w:r>
      <w:r w:rsidR="00757778" w:rsidRPr="0083193D">
        <w:rPr>
          <w:rFonts w:asciiTheme="majorBidi" w:eastAsiaTheme="minorHAnsi" w:hAnsiTheme="majorBidi" w:cstheme="majorBidi"/>
          <w:szCs w:val="24"/>
          <w:lang w:eastAsia="en-US"/>
        </w:rPr>
        <w:t xml:space="preserve">iniekam </w:t>
      </w:r>
      <w:r w:rsidR="00A36EE3" w:rsidRPr="0083193D">
        <w:rPr>
          <w:rFonts w:asciiTheme="majorBidi" w:eastAsiaTheme="minorHAnsi" w:hAnsiTheme="majorBidi" w:cstheme="majorBidi"/>
          <w:szCs w:val="24"/>
          <w:lang w:eastAsia="en-US"/>
        </w:rPr>
        <w:t>kā īpašnie</w:t>
      </w:r>
      <w:r w:rsidR="00851259" w:rsidRPr="0083193D">
        <w:rPr>
          <w:rFonts w:asciiTheme="majorBidi" w:eastAsiaTheme="minorHAnsi" w:hAnsiTheme="majorBidi" w:cstheme="majorBidi"/>
          <w:szCs w:val="24"/>
          <w:lang w:eastAsia="en-US"/>
        </w:rPr>
        <w:t>kam</w:t>
      </w:r>
      <w:r w:rsidR="00A36EE3" w:rsidRPr="0083193D">
        <w:rPr>
          <w:rFonts w:asciiTheme="majorBidi" w:eastAsiaTheme="minorHAnsi" w:hAnsiTheme="majorBidi" w:cstheme="majorBidi"/>
          <w:szCs w:val="24"/>
          <w:lang w:eastAsia="en-US"/>
        </w:rPr>
        <w:t xml:space="preserve"> nav jānes nekādi ar nekustamo īpašumu saistītie izdevumi. </w:t>
      </w:r>
    </w:p>
    <w:p w14:paraId="4869F420" w14:textId="3E622E74" w:rsidR="000F42E5" w:rsidRPr="0083193D" w:rsidRDefault="000F42E5"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Ievērojot minēto, kasācijas sūdzībā pamatoti norādīts, ka tiesas spriedumā vispār iztrūkst vērtējums apstāklim, kas ietilpst pierādīšanas priekšmetā prasībā par atrautās peļņas piedziņu. Attiecīgi tiesa</w:t>
      </w:r>
      <w:r w:rsidR="00D8164B" w:rsidRPr="0083193D">
        <w:rPr>
          <w:rFonts w:asciiTheme="majorBidi" w:eastAsiaTheme="minorHAnsi" w:hAnsiTheme="majorBidi" w:cstheme="majorBidi"/>
          <w:szCs w:val="24"/>
          <w:lang w:eastAsia="en-US"/>
        </w:rPr>
        <w:t xml:space="preserve"> piešķīrusi tiesisku nozīmi tikai vienam no peļņas noteikšanas elementiem – negūto ienākumu apmēram (īres maksu), taču nav noskaidrojusi</w:t>
      </w:r>
      <w:r w:rsidR="008514CF" w:rsidRPr="0083193D">
        <w:rPr>
          <w:rFonts w:asciiTheme="majorBidi" w:eastAsiaTheme="minorHAnsi" w:hAnsiTheme="majorBidi" w:cstheme="majorBidi"/>
          <w:szCs w:val="24"/>
          <w:lang w:eastAsia="en-US"/>
        </w:rPr>
        <w:t>,</w:t>
      </w:r>
      <w:r w:rsidR="0075122F" w:rsidRPr="0083193D">
        <w:rPr>
          <w:rFonts w:asciiTheme="majorBidi" w:eastAsiaTheme="minorHAnsi" w:hAnsiTheme="majorBidi" w:cstheme="majorBidi"/>
          <w:szCs w:val="24"/>
          <w:lang w:eastAsia="en-US"/>
        </w:rPr>
        <w:t xml:space="preserve"> </w:t>
      </w:r>
      <w:r w:rsidR="00D8164B" w:rsidRPr="0083193D">
        <w:rPr>
          <w:rFonts w:asciiTheme="majorBidi" w:eastAsiaTheme="minorHAnsi" w:hAnsiTheme="majorBidi" w:cstheme="majorBidi"/>
          <w:szCs w:val="24"/>
          <w:lang w:eastAsia="en-US"/>
        </w:rPr>
        <w:t xml:space="preserve">kādi </w:t>
      </w:r>
      <w:r w:rsidR="007F0F98" w:rsidRPr="0083193D">
        <w:rPr>
          <w:rFonts w:asciiTheme="majorBidi" w:eastAsiaTheme="minorHAnsi" w:hAnsiTheme="majorBidi" w:cstheme="majorBidi"/>
          <w:szCs w:val="24"/>
          <w:lang w:eastAsia="en-US"/>
        </w:rPr>
        <w:t>ir šādam ienākumu gūšanas veidam raksturīgie izdevumi</w:t>
      </w:r>
      <w:r w:rsidR="0075122F" w:rsidRPr="0083193D">
        <w:rPr>
          <w:rFonts w:asciiTheme="majorBidi" w:eastAsiaTheme="minorHAnsi" w:hAnsiTheme="majorBidi" w:cstheme="majorBidi"/>
          <w:szCs w:val="24"/>
          <w:lang w:eastAsia="en-US"/>
        </w:rPr>
        <w:t xml:space="preserve">, </w:t>
      </w:r>
      <w:r w:rsidR="00851259" w:rsidRPr="0083193D">
        <w:rPr>
          <w:rFonts w:asciiTheme="majorBidi" w:eastAsiaTheme="minorHAnsi" w:hAnsiTheme="majorBidi" w:cstheme="majorBidi"/>
          <w:szCs w:val="24"/>
          <w:lang w:eastAsia="en-US"/>
        </w:rPr>
        <w:t xml:space="preserve">kurus mantojuma interesēs ir taisījis atbildētājs.  </w:t>
      </w:r>
    </w:p>
    <w:p w14:paraId="7643B8DB" w14:textId="49F65A4B" w:rsidR="005D6749" w:rsidRPr="0083193D" w:rsidRDefault="005D6749"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w:t>
      </w:r>
      <w:r w:rsidR="0025267D" w:rsidRPr="0083193D">
        <w:rPr>
          <w:rFonts w:asciiTheme="majorBidi" w:eastAsiaTheme="minorHAnsi" w:hAnsiTheme="majorBidi" w:cstheme="majorBidi"/>
          <w:szCs w:val="24"/>
          <w:lang w:eastAsia="en-US"/>
        </w:rPr>
        <w:t>11</w:t>
      </w:r>
      <w:r w:rsidRPr="0083193D">
        <w:rPr>
          <w:rFonts w:asciiTheme="majorBidi" w:eastAsiaTheme="minorHAnsi" w:hAnsiTheme="majorBidi" w:cstheme="majorBidi"/>
          <w:szCs w:val="24"/>
          <w:lang w:eastAsia="en-US"/>
        </w:rPr>
        <w:t>] </w:t>
      </w:r>
      <w:r w:rsidR="0039303B" w:rsidRPr="0083193D">
        <w:rPr>
          <w:rFonts w:asciiTheme="majorBidi" w:eastAsiaTheme="minorHAnsi" w:hAnsiTheme="majorBidi" w:cstheme="majorBidi"/>
          <w:szCs w:val="24"/>
          <w:lang w:eastAsia="en-US"/>
        </w:rPr>
        <w:t xml:space="preserve">Tā kā spriedums </w:t>
      </w:r>
      <w:r w:rsidR="00657D14" w:rsidRPr="0083193D">
        <w:rPr>
          <w:rFonts w:asciiTheme="majorBidi" w:eastAsiaTheme="minorHAnsi" w:hAnsiTheme="majorBidi" w:cstheme="majorBidi"/>
          <w:szCs w:val="24"/>
          <w:lang w:eastAsia="en-US"/>
        </w:rPr>
        <w:t>tiek atcelts</w:t>
      </w:r>
      <w:r w:rsidRPr="0083193D">
        <w:rPr>
          <w:rFonts w:asciiTheme="majorBidi" w:eastAsiaTheme="minorHAnsi" w:hAnsiTheme="majorBidi" w:cstheme="majorBidi"/>
          <w:szCs w:val="24"/>
          <w:lang w:eastAsia="en-US"/>
        </w:rPr>
        <w:t xml:space="preserve">, saskaņā ar Civilprocesa likuma 458. panta otro daļu </w:t>
      </w:r>
      <w:r w:rsidR="00BE66EE" w:rsidRPr="0083193D">
        <w:rPr>
          <w:rFonts w:asciiTheme="majorBidi" w:eastAsiaTheme="minorHAnsi" w:hAnsiTheme="majorBidi" w:cstheme="majorBidi"/>
          <w:szCs w:val="24"/>
          <w:lang w:eastAsia="en-US"/>
        </w:rPr>
        <w:t>[pers. A]</w:t>
      </w:r>
      <w:r w:rsidR="00657D14" w:rsidRPr="0083193D">
        <w:rPr>
          <w:rFonts w:asciiTheme="majorBidi" w:eastAsiaTheme="minorHAnsi" w:hAnsiTheme="majorBidi" w:cstheme="majorBidi"/>
          <w:szCs w:val="24"/>
          <w:lang w:eastAsia="en-US"/>
        </w:rPr>
        <w:t xml:space="preserve"> </w:t>
      </w:r>
      <w:r w:rsidRPr="0083193D">
        <w:rPr>
          <w:rFonts w:asciiTheme="majorBidi" w:eastAsiaTheme="minorHAnsi" w:hAnsiTheme="majorBidi" w:cstheme="majorBidi"/>
          <w:szCs w:val="24"/>
          <w:lang w:eastAsia="en-US"/>
        </w:rPr>
        <w:t xml:space="preserve">atmaksājama drošības nauda 300 </w:t>
      </w:r>
      <w:r w:rsidRPr="0083193D">
        <w:rPr>
          <w:rFonts w:asciiTheme="majorBidi" w:eastAsiaTheme="minorHAnsi" w:hAnsiTheme="majorBidi" w:cstheme="majorBidi"/>
          <w:i/>
          <w:iCs/>
          <w:szCs w:val="24"/>
          <w:lang w:eastAsia="en-US"/>
        </w:rPr>
        <w:t>euro</w:t>
      </w:r>
      <w:r w:rsidR="00C63B4B" w:rsidRPr="0083193D">
        <w:rPr>
          <w:rFonts w:asciiTheme="majorBidi" w:eastAsiaTheme="minorHAnsi" w:hAnsiTheme="majorBidi" w:cstheme="majorBidi"/>
          <w:i/>
          <w:iCs/>
          <w:szCs w:val="24"/>
          <w:lang w:eastAsia="en-US"/>
        </w:rPr>
        <w:t xml:space="preserve"> </w:t>
      </w:r>
      <w:r w:rsidR="00C63B4B" w:rsidRPr="0083193D">
        <w:rPr>
          <w:rFonts w:asciiTheme="majorBidi" w:eastAsiaTheme="minorHAnsi" w:hAnsiTheme="majorBidi" w:cstheme="majorBidi"/>
          <w:szCs w:val="24"/>
          <w:lang w:eastAsia="en-US"/>
        </w:rPr>
        <w:t xml:space="preserve">(sk. </w:t>
      </w:r>
      <w:r w:rsidR="00C63B4B" w:rsidRPr="0083193D">
        <w:rPr>
          <w:rFonts w:asciiTheme="majorBidi" w:eastAsiaTheme="minorHAnsi" w:hAnsiTheme="majorBidi" w:cstheme="majorBidi"/>
          <w:i/>
          <w:iCs/>
          <w:szCs w:val="24"/>
          <w:lang w:eastAsia="en-US"/>
        </w:rPr>
        <w:t xml:space="preserve">lietas </w:t>
      </w:r>
      <w:r w:rsidR="00657D14" w:rsidRPr="0083193D">
        <w:rPr>
          <w:rFonts w:asciiTheme="majorBidi" w:eastAsiaTheme="minorHAnsi" w:hAnsiTheme="majorBidi" w:cstheme="majorBidi"/>
          <w:i/>
          <w:iCs/>
          <w:szCs w:val="24"/>
          <w:lang w:eastAsia="en-US"/>
        </w:rPr>
        <w:t>3</w:t>
      </w:r>
      <w:r w:rsidR="00C63B4B" w:rsidRPr="0083193D">
        <w:rPr>
          <w:rFonts w:asciiTheme="majorBidi" w:eastAsiaTheme="minorHAnsi" w:hAnsiTheme="majorBidi" w:cstheme="majorBidi"/>
          <w:i/>
          <w:iCs/>
          <w:szCs w:val="24"/>
          <w:lang w:eastAsia="en-US"/>
        </w:rPr>
        <w:t>.</w:t>
      </w:r>
      <w:r w:rsidR="003879B2" w:rsidRPr="0083193D">
        <w:rPr>
          <w:rFonts w:asciiTheme="majorBidi" w:eastAsiaTheme="minorHAnsi" w:hAnsiTheme="majorBidi" w:cstheme="majorBidi"/>
          <w:i/>
          <w:iCs/>
          <w:szCs w:val="24"/>
          <w:lang w:eastAsia="en-US"/>
        </w:rPr>
        <w:t> </w:t>
      </w:r>
      <w:r w:rsidR="00C63B4B" w:rsidRPr="0083193D">
        <w:rPr>
          <w:rFonts w:asciiTheme="majorBidi" w:eastAsiaTheme="minorHAnsi" w:hAnsiTheme="majorBidi" w:cstheme="majorBidi"/>
          <w:i/>
          <w:iCs/>
          <w:szCs w:val="24"/>
          <w:lang w:eastAsia="en-US"/>
        </w:rPr>
        <w:t>sējuma 1</w:t>
      </w:r>
      <w:r w:rsidR="00657D14" w:rsidRPr="0083193D">
        <w:rPr>
          <w:rFonts w:asciiTheme="majorBidi" w:eastAsiaTheme="minorHAnsi" w:hAnsiTheme="majorBidi" w:cstheme="majorBidi"/>
          <w:i/>
          <w:iCs/>
          <w:szCs w:val="24"/>
          <w:lang w:eastAsia="en-US"/>
        </w:rPr>
        <w:t>19</w:t>
      </w:r>
      <w:r w:rsidR="00C63B4B" w:rsidRPr="0083193D">
        <w:rPr>
          <w:rFonts w:asciiTheme="majorBidi" w:eastAsiaTheme="minorHAnsi" w:hAnsiTheme="majorBidi" w:cstheme="majorBidi"/>
          <w:i/>
          <w:iCs/>
          <w:szCs w:val="24"/>
          <w:lang w:eastAsia="en-US"/>
        </w:rPr>
        <w:t>.</w:t>
      </w:r>
      <w:r w:rsidR="003879B2" w:rsidRPr="0083193D">
        <w:rPr>
          <w:rFonts w:asciiTheme="majorBidi" w:eastAsiaTheme="minorHAnsi" w:hAnsiTheme="majorBidi" w:cstheme="majorBidi"/>
          <w:i/>
          <w:iCs/>
          <w:szCs w:val="24"/>
          <w:lang w:eastAsia="en-US"/>
        </w:rPr>
        <w:t> </w:t>
      </w:r>
      <w:r w:rsidR="00443F72" w:rsidRPr="0083193D">
        <w:rPr>
          <w:rFonts w:asciiTheme="majorBidi" w:eastAsiaTheme="minorHAnsi" w:hAnsiTheme="majorBidi" w:cstheme="majorBidi"/>
          <w:i/>
          <w:iCs/>
          <w:szCs w:val="24"/>
          <w:lang w:eastAsia="en-US"/>
        </w:rPr>
        <w:t>l</w:t>
      </w:r>
      <w:r w:rsidR="00657D14" w:rsidRPr="0083193D">
        <w:rPr>
          <w:rFonts w:asciiTheme="majorBidi" w:eastAsiaTheme="minorHAnsi" w:hAnsiTheme="majorBidi" w:cstheme="majorBidi"/>
          <w:i/>
          <w:iCs/>
          <w:szCs w:val="24"/>
          <w:lang w:eastAsia="en-US"/>
        </w:rPr>
        <w:t>apu</w:t>
      </w:r>
      <w:r w:rsidR="00C63B4B" w:rsidRPr="0083193D">
        <w:rPr>
          <w:rFonts w:asciiTheme="majorBidi" w:eastAsiaTheme="minorHAnsi" w:hAnsiTheme="majorBidi" w:cstheme="majorBidi"/>
          <w:szCs w:val="24"/>
          <w:lang w:eastAsia="en-US"/>
        </w:rPr>
        <w:t>)</w:t>
      </w:r>
      <w:r w:rsidR="00443F72" w:rsidRPr="0083193D">
        <w:rPr>
          <w:rFonts w:asciiTheme="majorBidi" w:eastAsiaTheme="minorHAnsi" w:hAnsiTheme="majorBidi" w:cstheme="majorBidi"/>
          <w:szCs w:val="24"/>
          <w:lang w:eastAsia="en-US"/>
        </w:rPr>
        <w:t>.</w:t>
      </w:r>
    </w:p>
    <w:p w14:paraId="5D907E50" w14:textId="77777777" w:rsidR="006E6766" w:rsidRPr="0083193D" w:rsidRDefault="006E6766" w:rsidP="0083193D">
      <w:pPr>
        <w:pStyle w:val="NoSpacing"/>
        <w:spacing w:line="276" w:lineRule="auto"/>
        <w:jc w:val="both"/>
        <w:rPr>
          <w:rFonts w:asciiTheme="majorBidi" w:eastAsiaTheme="minorHAnsi" w:hAnsiTheme="majorBidi" w:cstheme="majorBidi"/>
          <w:szCs w:val="24"/>
          <w:lang w:eastAsia="en-US"/>
        </w:rPr>
      </w:pPr>
    </w:p>
    <w:p w14:paraId="460D3FC3" w14:textId="5A40993A" w:rsidR="00054D52" w:rsidRPr="0083193D" w:rsidRDefault="00054D52" w:rsidP="0083193D">
      <w:pPr>
        <w:pStyle w:val="Default"/>
        <w:spacing w:line="276" w:lineRule="auto"/>
        <w:jc w:val="center"/>
        <w:rPr>
          <w:rFonts w:asciiTheme="majorBidi" w:hAnsiTheme="majorBidi" w:cstheme="majorBidi"/>
          <w:b/>
        </w:rPr>
      </w:pPr>
      <w:r w:rsidRPr="0083193D">
        <w:rPr>
          <w:rFonts w:asciiTheme="majorBidi" w:hAnsiTheme="majorBidi" w:cstheme="majorBidi"/>
          <w:b/>
        </w:rPr>
        <w:t>Rezolutīvā daļa</w:t>
      </w:r>
    </w:p>
    <w:p w14:paraId="7B432E11" w14:textId="77777777" w:rsidR="005639F6" w:rsidRPr="0083193D" w:rsidRDefault="005639F6" w:rsidP="0083193D">
      <w:pPr>
        <w:pStyle w:val="Default"/>
        <w:spacing w:line="276" w:lineRule="auto"/>
        <w:jc w:val="center"/>
        <w:rPr>
          <w:rFonts w:asciiTheme="majorBidi" w:hAnsiTheme="majorBidi" w:cstheme="majorBidi"/>
          <w:b/>
        </w:rPr>
      </w:pPr>
    </w:p>
    <w:p w14:paraId="0553EE57" w14:textId="2BB0521C" w:rsidR="00054D52" w:rsidRPr="0083193D" w:rsidRDefault="00054D52" w:rsidP="0083193D">
      <w:pPr>
        <w:pStyle w:val="Default"/>
        <w:spacing w:line="276" w:lineRule="auto"/>
        <w:ind w:firstLine="720"/>
        <w:jc w:val="both"/>
        <w:rPr>
          <w:rFonts w:asciiTheme="majorBidi" w:hAnsiTheme="majorBidi" w:cstheme="majorBidi"/>
        </w:rPr>
      </w:pPr>
      <w:r w:rsidRPr="0083193D">
        <w:rPr>
          <w:rFonts w:asciiTheme="majorBidi" w:hAnsiTheme="majorBidi" w:cstheme="majorBidi"/>
        </w:rPr>
        <w:t>Pamatojoties uz Civilprocesa likuma 474.</w:t>
      </w:r>
      <w:r w:rsidR="00D645A9" w:rsidRPr="0083193D">
        <w:rPr>
          <w:rFonts w:asciiTheme="majorBidi" w:hAnsiTheme="majorBidi" w:cstheme="majorBidi"/>
        </w:rPr>
        <w:t> </w:t>
      </w:r>
      <w:r w:rsidRPr="0083193D">
        <w:rPr>
          <w:rFonts w:asciiTheme="majorBidi" w:hAnsiTheme="majorBidi" w:cstheme="majorBidi"/>
        </w:rPr>
        <w:t xml:space="preserve">panta </w:t>
      </w:r>
      <w:r w:rsidR="005D6749" w:rsidRPr="0083193D">
        <w:rPr>
          <w:rFonts w:asciiTheme="majorBidi" w:hAnsiTheme="majorBidi" w:cstheme="majorBidi"/>
        </w:rPr>
        <w:t>2</w:t>
      </w:r>
      <w:r w:rsidRPr="0083193D">
        <w:rPr>
          <w:rFonts w:asciiTheme="majorBidi" w:hAnsiTheme="majorBidi" w:cstheme="majorBidi"/>
        </w:rPr>
        <w:t>.</w:t>
      </w:r>
      <w:r w:rsidR="00D645A9" w:rsidRPr="0083193D">
        <w:rPr>
          <w:rFonts w:asciiTheme="majorBidi" w:hAnsiTheme="majorBidi" w:cstheme="majorBidi"/>
        </w:rPr>
        <w:t> </w:t>
      </w:r>
      <w:r w:rsidRPr="0083193D">
        <w:rPr>
          <w:rFonts w:asciiTheme="majorBidi" w:hAnsiTheme="majorBidi" w:cstheme="majorBidi"/>
        </w:rPr>
        <w:t>punktu, Senāts</w:t>
      </w:r>
    </w:p>
    <w:p w14:paraId="4DED35DF" w14:textId="5B4B46DF" w:rsidR="00B73A19" w:rsidRPr="0083193D" w:rsidRDefault="00B73A19" w:rsidP="0083193D">
      <w:pPr>
        <w:pStyle w:val="Default"/>
        <w:spacing w:line="276" w:lineRule="auto"/>
        <w:jc w:val="center"/>
        <w:rPr>
          <w:rFonts w:asciiTheme="majorBidi" w:hAnsiTheme="majorBidi" w:cstheme="majorBidi"/>
          <w:b/>
        </w:rPr>
      </w:pPr>
    </w:p>
    <w:p w14:paraId="7FEB328E" w14:textId="7A48FF8B" w:rsidR="00054D52" w:rsidRPr="0083193D" w:rsidRDefault="00EB088F" w:rsidP="0083193D">
      <w:pPr>
        <w:pStyle w:val="Default"/>
        <w:spacing w:line="276" w:lineRule="auto"/>
        <w:jc w:val="center"/>
        <w:rPr>
          <w:rFonts w:asciiTheme="majorBidi" w:hAnsiTheme="majorBidi" w:cstheme="majorBidi"/>
          <w:b/>
        </w:rPr>
      </w:pPr>
      <w:r w:rsidRPr="0083193D">
        <w:rPr>
          <w:rFonts w:asciiTheme="majorBidi" w:hAnsiTheme="majorBidi" w:cstheme="majorBidi"/>
          <w:b/>
        </w:rPr>
        <w:t>n</w:t>
      </w:r>
      <w:r w:rsidR="00054D52" w:rsidRPr="0083193D">
        <w:rPr>
          <w:rFonts w:asciiTheme="majorBidi" w:hAnsiTheme="majorBidi" w:cstheme="majorBidi"/>
          <w:b/>
        </w:rPr>
        <w:t>osprieda</w:t>
      </w:r>
    </w:p>
    <w:p w14:paraId="6E3E7AA9" w14:textId="77777777" w:rsidR="00D645A9" w:rsidRPr="0083193D" w:rsidRDefault="00D645A9" w:rsidP="0083193D">
      <w:pPr>
        <w:pStyle w:val="Default"/>
        <w:spacing w:line="276" w:lineRule="auto"/>
        <w:jc w:val="center"/>
        <w:rPr>
          <w:rFonts w:asciiTheme="majorBidi" w:hAnsiTheme="majorBidi" w:cstheme="majorBidi"/>
          <w:b/>
        </w:rPr>
      </w:pPr>
    </w:p>
    <w:p w14:paraId="1EC8AC74" w14:textId="15282A7B" w:rsidR="00E53F6A" w:rsidRPr="0083193D" w:rsidRDefault="00A66C83" w:rsidP="0083193D">
      <w:pPr>
        <w:pStyle w:val="NoSpacing"/>
        <w:spacing w:line="276" w:lineRule="auto"/>
        <w:ind w:firstLine="720"/>
        <w:jc w:val="both"/>
        <w:rPr>
          <w:rFonts w:asciiTheme="majorBidi" w:eastAsiaTheme="minorHAnsi" w:hAnsiTheme="majorBidi" w:cstheme="majorBidi"/>
          <w:szCs w:val="24"/>
          <w:lang w:eastAsia="en-US"/>
        </w:rPr>
      </w:pPr>
      <w:r w:rsidRPr="0083193D">
        <w:rPr>
          <w:rFonts w:asciiTheme="majorBidi" w:eastAsiaTheme="minorHAnsi" w:hAnsiTheme="majorBidi" w:cstheme="majorBidi"/>
          <w:szCs w:val="24"/>
          <w:lang w:eastAsia="en-US"/>
        </w:rPr>
        <w:t xml:space="preserve">atcelt </w:t>
      </w:r>
      <w:r w:rsidR="00054D52" w:rsidRPr="0083193D">
        <w:rPr>
          <w:rFonts w:asciiTheme="majorBidi" w:eastAsiaTheme="minorHAnsi" w:hAnsiTheme="majorBidi" w:cstheme="majorBidi"/>
          <w:szCs w:val="24"/>
          <w:lang w:eastAsia="en-US"/>
        </w:rPr>
        <w:t xml:space="preserve">Rīgas apgabaltiesas </w:t>
      </w:r>
      <w:r w:rsidR="004541FB" w:rsidRPr="0083193D">
        <w:rPr>
          <w:rFonts w:asciiTheme="majorBidi" w:eastAsiaTheme="minorHAnsi" w:hAnsiTheme="majorBidi" w:cstheme="majorBidi"/>
          <w:szCs w:val="24"/>
          <w:lang w:eastAsia="en-US"/>
        </w:rPr>
        <w:t>202</w:t>
      </w:r>
      <w:r w:rsidR="00657D14" w:rsidRPr="0083193D">
        <w:rPr>
          <w:rFonts w:asciiTheme="majorBidi" w:eastAsiaTheme="minorHAnsi" w:hAnsiTheme="majorBidi" w:cstheme="majorBidi"/>
          <w:szCs w:val="24"/>
          <w:lang w:eastAsia="en-US"/>
        </w:rPr>
        <w:t>5</w:t>
      </w:r>
      <w:r w:rsidR="004541FB" w:rsidRPr="0083193D">
        <w:rPr>
          <w:rFonts w:asciiTheme="majorBidi" w:eastAsiaTheme="minorHAnsi" w:hAnsiTheme="majorBidi" w:cstheme="majorBidi"/>
          <w:szCs w:val="24"/>
          <w:lang w:eastAsia="en-US"/>
        </w:rPr>
        <w:t>.</w:t>
      </w:r>
      <w:r w:rsidR="0017205A" w:rsidRPr="0083193D">
        <w:rPr>
          <w:rFonts w:asciiTheme="majorBidi" w:eastAsiaTheme="minorHAnsi" w:hAnsiTheme="majorBidi" w:cstheme="majorBidi"/>
          <w:szCs w:val="24"/>
          <w:lang w:eastAsia="en-US"/>
        </w:rPr>
        <w:t> </w:t>
      </w:r>
      <w:r w:rsidR="004541FB" w:rsidRPr="0083193D">
        <w:rPr>
          <w:rFonts w:asciiTheme="majorBidi" w:eastAsiaTheme="minorHAnsi" w:hAnsiTheme="majorBidi" w:cstheme="majorBidi"/>
          <w:szCs w:val="24"/>
          <w:lang w:eastAsia="en-US"/>
        </w:rPr>
        <w:t xml:space="preserve">gada </w:t>
      </w:r>
      <w:r w:rsidR="001334B5" w:rsidRPr="0083193D">
        <w:rPr>
          <w:rFonts w:asciiTheme="majorBidi" w:eastAsiaTheme="minorHAnsi" w:hAnsiTheme="majorBidi" w:cstheme="majorBidi"/>
          <w:szCs w:val="24"/>
          <w:lang w:eastAsia="en-US"/>
        </w:rPr>
        <w:t>2</w:t>
      </w:r>
      <w:r w:rsidR="00657D14" w:rsidRPr="0083193D">
        <w:rPr>
          <w:rFonts w:asciiTheme="majorBidi" w:eastAsiaTheme="minorHAnsi" w:hAnsiTheme="majorBidi" w:cstheme="majorBidi"/>
          <w:szCs w:val="24"/>
          <w:lang w:eastAsia="en-US"/>
        </w:rPr>
        <w:t>0</w:t>
      </w:r>
      <w:r w:rsidR="001334B5" w:rsidRPr="0083193D">
        <w:rPr>
          <w:rFonts w:asciiTheme="majorBidi" w:eastAsiaTheme="minorHAnsi" w:hAnsiTheme="majorBidi" w:cstheme="majorBidi"/>
          <w:szCs w:val="24"/>
          <w:lang w:eastAsia="en-US"/>
        </w:rPr>
        <w:t>. </w:t>
      </w:r>
      <w:r w:rsidR="00657D14" w:rsidRPr="0083193D">
        <w:rPr>
          <w:rFonts w:asciiTheme="majorBidi" w:eastAsiaTheme="minorHAnsi" w:hAnsiTheme="majorBidi" w:cstheme="majorBidi"/>
          <w:szCs w:val="24"/>
          <w:lang w:eastAsia="en-US"/>
        </w:rPr>
        <w:t>jūnija</w:t>
      </w:r>
      <w:r w:rsidR="00054D52" w:rsidRPr="0083193D">
        <w:rPr>
          <w:rFonts w:asciiTheme="majorBidi" w:eastAsiaTheme="minorHAnsi" w:hAnsiTheme="majorBidi" w:cstheme="majorBidi"/>
          <w:szCs w:val="24"/>
          <w:lang w:eastAsia="en-US"/>
        </w:rPr>
        <w:t xml:space="preserve"> spriedumu</w:t>
      </w:r>
      <w:r w:rsidR="00E53F6A" w:rsidRPr="0083193D">
        <w:rPr>
          <w:rFonts w:asciiTheme="majorBidi" w:eastAsiaTheme="minorHAnsi" w:hAnsiTheme="majorBidi" w:cstheme="majorBidi"/>
          <w:szCs w:val="24"/>
          <w:lang w:eastAsia="en-US"/>
        </w:rPr>
        <w:t xml:space="preserve"> u</w:t>
      </w:r>
      <w:r w:rsidR="005D6749" w:rsidRPr="0083193D">
        <w:rPr>
          <w:rFonts w:asciiTheme="majorBidi" w:eastAsiaTheme="minorHAnsi" w:hAnsiTheme="majorBidi" w:cstheme="majorBidi"/>
          <w:szCs w:val="24"/>
          <w:lang w:eastAsia="en-US"/>
        </w:rPr>
        <w:t>n</w:t>
      </w:r>
      <w:r w:rsidR="00E53F6A" w:rsidRPr="0083193D">
        <w:rPr>
          <w:rFonts w:asciiTheme="majorBidi" w:hAnsiTheme="majorBidi" w:cstheme="majorBidi"/>
          <w:szCs w:val="24"/>
        </w:rPr>
        <w:t xml:space="preserve"> </w:t>
      </w:r>
      <w:r w:rsidRPr="0083193D">
        <w:rPr>
          <w:rFonts w:asciiTheme="majorBidi" w:eastAsiaTheme="minorHAnsi" w:hAnsiTheme="majorBidi" w:cstheme="majorBidi"/>
          <w:szCs w:val="24"/>
          <w:lang w:eastAsia="en-US"/>
        </w:rPr>
        <w:t xml:space="preserve">nodot </w:t>
      </w:r>
      <w:r w:rsidR="00E53F6A" w:rsidRPr="0083193D">
        <w:rPr>
          <w:rFonts w:asciiTheme="majorBidi" w:eastAsiaTheme="minorHAnsi" w:hAnsiTheme="majorBidi" w:cstheme="majorBidi"/>
          <w:szCs w:val="24"/>
          <w:lang w:eastAsia="en-US"/>
        </w:rPr>
        <w:t>lietu jaunai izskatīšanai Rīgas apgabaltiesā;</w:t>
      </w:r>
    </w:p>
    <w:p w14:paraId="0B01D533" w14:textId="216C27E5" w:rsidR="00854779" w:rsidRPr="0083193D" w:rsidRDefault="00E53F6A" w:rsidP="0083193D">
      <w:pPr>
        <w:pStyle w:val="NoSpacing"/>
        <w:spacing w:line="276" w:lineRule="auto"/>
        <w:ind w:firstLine="720"/>
        <w:jc w:val="both"/>
        <w:rPr>
          <w:rFonts w:asciiTheme="majorBidi" w:hAnsiTheme="majorBidi" w:cstheme="majorBidi"/>
          <w:szCs w:val="24"/>
        </w:rPr>
      </w:pPr>
      <w:r w:rsidRPr="0083193D">
        <w:rPr>
          <w:rFonts w:asciiTheme="majorBidi" w:eastAsiaTheme="minorHAnsi" w:hAnsiTheme="majorBidi" w:cstheme="majorBidi"/>
          <w:szCs w:val="24"/>
          <w:lang w:eastAsia="en-US"/>
        </w:rPr>
        <w:t xml:space="preserve">atmaksāt </w:t>
      </w:r>
      <w:r w:rsidR="00BE66EE" w:rsidRPr="0083193D">
        <w:rPr>
          <w:rFonts w:asciiTheme="majorBidi" w:eastAsiaTheme="minorHAnsi" w:hAnsiTheme="majorBidi" w:cstheme="majorBidi"/>
          <w:szCs w:val="24"/>
          <w:lang w:eastAsia="en-US"/>
        </w:rPr>
        <w:t>[pers. A]</w:t>
      </w:r>
      <w:r w:rsidR="00657D14" w:rsidRPr="0083193D">
        <w:rPr>
          <w:rFonts w:asciiTheme="majorBidi" w:eastAsiaTheme="minorHAnsi" w:hAnsiTheme="majorBidi" w:cstheme="majorBidi"/>
          <w:szCs w:val="24"/>
          <w:lang w:eastAsia="en-US"/>
        </w:rPr>
        <w:t xml:space="preserve"> </w:t>
      </w:r>
      <w:r w:rsidRPr="0083193D">
        <w:rPr>
          <w:rFonts w:asciiTheme="majorBidi" w:eastAsiaTheme="minorHAnsi" w:hAnsiTheme="majorBidi" w:cstheme="majorBidi"/>
          <w:szCs w:val="24"/>
          <w:lang w:eastAsia="en-US"/>
        </w:rPr>
        <w:t xml:space="preserve">drošības naudu 300 </w:t>
      </w:r>
      <w:r w:rsidRPr="0083193D">
        <w:rPr>
          <w:rFonts w:asciiTheme="majorBidi" w:eastAsiaTheme="minorHAnsi" w:hAnsiTheme="majorBidi" w:cstheme="majorBidi"/>
          <w:i/>
          <w:iCs/>
          <w:szCs w:val="24"/>
          <w:lang w:eastAsia="en-US"/>
        </w:rPr>
        <w:t>euro</w:t>
      </w:r>
      <w:r w:rsidRPr="0083193D">
        <w:rPr>
          <w:rFonts w:asciiTheme="majorBidi" w:eastAsiaTheme="minorHAnsi" w:hAnsiTheme="majorBidi" w:cstheme="majorBidi"/>
          <w:szCs w:val="24"/>
          <w:lang w:eastAsia="en-US"/>
        </w:rPr>
        <w:t>.</w:t>
      </w:r>
    </w:p>
    <w:p w14:paraId="1D3DCFE3" w14:textId="77777777" w:rsidR="002837E8" w:rsidRPr="0083193D" w:rsidRDefault="002837E8" w:rsidP="0083193D">
      <w:pPr>
        <w:pStyle w:val="Default"/>
        <w:spacing w:line="276" w:lineRule="auto"/>
        <w:ind w:firstLine="720"/>
        <w:jc w:val="both"/>
        <w:rPr>
          <w:rFonts w:asciiTheme="majorBidi" w:hAnsiTheme="majorBidi" w:cstheme="majorBidi"/>
        </w:rPr>
      </w:pPr>
    </w:p>
    <w:p w14:paraId="6C2C017C" w14:textId="4EFAD445" w:rsidR="00C10C48" w:rsidRPr="0083193D" w:rsidRDefault="004C3212" w:rsidP="0083193D">
      <w:pPr>
        <w:pStyle w:val="Default"/>
        <w:spacing w:line="276" w:lineRule="auto"/>
        <w:ind w:firstLine="720"/>
        <w:jc w:val="both"/>
        <w:rPr>
          <w:rFonts w:asciiTheme="majorBidi" w:hAnsiTheme="majorBidi" w:cstheme="majorBidi"/>
        </w:rPr>
      </w:pPr>
      <w:r w:rsidRPr="0083193D">
        <w:rPr>
          <w:rFonts w:asciiTheme="majorBidi" w:hAnsiTheme="majorBidi" w:cstheme="majorBidi"/>
        </w:rPr>
        <w:t>Spriedums nav pārsūdzams.</w:t>
      </w:r>
    </w:p>
    <w:sectPr w:rsidR="00C10C48" w:rsidRPr="0083193D" w:rsidSect="00AE50ED">
      <w:footerReference w:type="first" r:id="rId16"/>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1C2C" w14:textId="77777777" w:rsidR="00834FD4" w:rsidRDefault="00834FD4" w:rsidP="000E602C">
      <w:r>
        <w:separator/>
      </w:r>
    </w:p>
  </w:endnote>
  <w:endnote w:type="continuationSeparator" w:id="0">
    <w:p w14:paraId="09D80D8F" w14:textId="77777777" w:rsidR="00834FD4" w:rsidRDefault="00834FD4"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45205"/>
      <w:docPartObj>
        <w:docPartGallery w:val="Page Numbers (Top of Page)"/>
        <w:docPartUnique/>
      </w:docPartObj>
    </w:sdtPr>
    <w:sdtContent>
      <w:p w14:paraId="028F9FA1" w14:textId="77777777" w:rsidR="007E250A" w:rsidRDefault="007E250A" w:rsidP="007E250A">
        <w:pPr>
          <w:pStyle w:val="Footer"/>
          <w:jc w:val="center"/>
        </w:pPr>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PAGE </w:instrText>
        </w:r>
        <w:r w:rsidRPr="001C3B59">
          <w:rPr>
            <w:rFonts w:asciiTheme="majorBidi" w:hAnsiTheme="majorBidi" w:cstheme="majorBidi"/>
            <w:sz w:val="20"/>
          </w:rPr>
          <w:fldChar w:fldCharType="separate"/>
        </w:r>
        <w:r>
          <w:rPr>
            <w:rFonts w:asciiTheme="majorBidi" w:hAnsiTheme="majorBidi" w:cstheme="majorBidi"/>
            <w:sz w:val="20"/>
          </w:rPr>
          <w:t>1</w:t>
        </w:r>
        <w:r w:rsidRPr="001C3B59">
          <w:rPr>
            <w:rFonts w:asciiTheme="majorBidi" w:hAnsiTheme="majorBidi" w:cstheme="majorBidi"/>
            <w:sz w:val="20"/>
          </w:rPr>
          <w:fldChar w:fldCharType="end"/>
        </w:r>
        <w:r w:rsidRPr="001C3B59">
          <w:rPr>
            <w:rFonts w:asciiTheme="majorBidi" w:hAnsiTheme="majorBidi" w:cstheme="majorBidi"/>
            <w:sz w:val="20"/>
            <w:szCs w:val="16"/>
          </w:rPr>
          <w:t xml:space="preserve"> no </w:t>
        </w:r>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NUMPAGES  </w:instrText>
        </w:r>
        <w:r w:rsidRPr="001C3B59">
          <w:rPr>
            <w:rFonts w:asciiTheme="majorBidi" w:hAnsiTheme="majorBidi" w:cstheme="majorBidi"/>
            <w:sz w:val="20"/>
          </w:rPr>
          <w:fldChar w:fldCharType="separate"/>
        </w:r>
        <w:r>
          <w:rPr>
            <w:rFonts w:asciiTheme="majorBidi" w:hAnsiTheme="majorBidi" w:cstheme="majorBidi"/>
            <w:sz w:val="20"/>
          </w:rPr>
          <w:t>8</w:t>
        </w:r>
        <w:r w:rsidRPr="001C3B59">
          <w:rPr>
            <w:rFonts w:asciiTheme="majorBidi" w:hAnsiTheme="majorBidi" w:cstheme="majorBid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66ED" w14:textId="77777777" w:rsidR="00834FD4" w:rsidRDefault="00834FD4" w:rsidP="000E602C">
      <w:r>
        <w:separator/>
      </w:r>
    </w:p>
  </w:footnote>
  <w:footnote w:type="continuationSeparator" w:id="0">
    <w:p w14:paraId="14C0BA8B" w14:textId="77777777" w:rsidR="00834FD4" w:rsidRDefault="00834FD4"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D2D8D"/>
    <w:multiLevelType w:val="hybridMultilevel"/>
    <w:tmpl w:val="02BADEF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BF3408"/>
    <w:multiLevelType w:val="hybridMultilevel"/>
    <w:tmpl w:val="703C1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5B98"/>
    <w:multiLevelType w:val="hybridMultilevel"/>
    <w:tmpl w:val="94BE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0" w15:restartNumberingAfterBreak="0">
    <w:nsid w:val="527C22D6"/>
    <w:multiLevelType w:val="hybridMultilevel"/>
    <w:tmpl w:val="EA4C09A8"/>
    <w:lvl w:ilvl="0" w:tplc="752A5B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35543AB"/>
    <w:multiLevelType w:val="singleLevel"/>
    <w:tmpl w:val="98B6FB10"/>
    <w:lvl w:ilvl="0">
      <w:start w:val="1"/>
      <w:numFmt w:val="decimal"/>
      <w:lvlText w:val="%1)"/>
      <w:legacy w:legacy="1" w:legacySpace="0" w:legacyIndent="562"/>
      <w:lvlJc w:val="left"/>
      <w:rPr>
        <w:rFonts w:ascii="Times New Roman" w:hAnsi="Times New Roman" w:cs="Times New Roman" w:hint="default"/>
      </w:rPr>
    </w:lvl>
  </w:abstractNum>
  <w:abstractNum w:abstractNumId="13" w15:restartNumberingAfterBreak="0">
    <w:nsid w:val="7DA32F49"/>
    <w:multiLevelType w:val="hybridMultilevel"/>
    <w:tmpl w:val="7E02AA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67936719">
    <w:abstractNumId w:val="1"/>
  </w:num>
  <w:num w:numId="2" w16cid:durableId="1651980808">
    <w:abstractNumId w:val="0"/>
  </w:num>
  <w:num w:numId="3" w16cid:durableId="1085420107">
    <w:abstractNumId w:val="11"/>
  </w:num>
  <w:num w:numId="4" w16cid:durableId="1505632909">
    <w:abstractNumId w:val="5"/>
  </w:num>
  <w:num w:numId="5" w16cid:durableId="1987081120">
    <w:abstractNumId w:val="9"/>
  </w:num>
  <w:num w:numId="6" w16cid:durableId="87502894">
    <w:abstractNumId w:val="4"/>
  </w:num>
  <w:num w:numId="7" w16cid:durableId="843016633">
    <w:abstractNumId w:val="3"/>
  </w:num>
  <w:num w:numId="8" w16cid:durableId="1201170508">
    <w:abstractNumId w:val="12"/>
  </w:num>
  <w:num w:numId="9" w16cid:durableId="1716542517">
    <w:abstractNumId w:val="7"/>
  </w:num>
  <w:num w:numId="10" w16cid:durableId="396056691">
    <w:abstractNumId w:val="13"/>
  </w:num>
  <w:num w:numId="11" w16cid:durableId="865681743">
    <w:abstractNumId w:val="10"/>
  </w:num>
  <w:num w:numId="12" w16cid:durableId="1304969860">
    <w:abstractNumId w:val="2"/>
  </w:num>
  <w:num w:numId="13" w16cid:durableId="1199127228">
    <w:abstractNumId w:val="6"/>
  </w:num>
  <w:num w:numId="14" w16cid:durableId="2135562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29B7"/>
    <w:rsid w:val="000066F5"/>
    <w:rsid w:val="0001050A"/>
    <w:rsid w:val="00013E60"/>
    <w:rsid w:val="000160EB"/>
    <w:rsid w:val="00020C9B"/>
    <w:rsid w:val="000216BC"/>
    <w:rsid w:val="0002690B"/>
    <w:rsid w:val="00026D1E"/>
    <w:rsid w:val="00027EAE"/>
    <w:rsid w:val="00030702"/>
    <w:rsid w:val="00036899"/>
    <w:rsid w:val="00036DA9"/>
    <w:rsid w:val="00037B62"/>
    <w:rsid w:val="00042C9D"/>
    <w:rsid w:val="000440A2"/>
    <w:rsid w:val="000467BE"/>
    <w:rsid w:val="00047308"/>
    <w:rsid w:val="0005048C"/>
    <w:rsid w:val="00052D45"/>
    <w:rsid w:val="000541BE"/>
    <w:rsid w:val="000544B1"/>
    <w:rsid w:val="00054D52"/>
    <w:rsid w:val="00057485"/>
    <w:rsid w:val="00057A72"/>
    <w:rsid w:val="00061549"/>
    <w:rsid w:val="00062577"/>
    <w:rsid w:val="00064B33"/>
    <w:rsid w:val="00065028"/>
    <w:rsid w:val="00065BF1"/>
    <w:rsid w:val="000677DE"/>
    <w:rsid w:val="00071439"/>
    <w:rsid w:val="00071DFB"/>
    <w:rsid w:val="00072510"/>
    <w:rsid w:val="00072F88"/>
    <w:rsid w:val="00081781"/>
    <w:rsid w:val="00081AD4"/>
    <w:rsid w:val="00082338"/>
    <w:rsid w:val="00082B50"/>
    <w:rsid w:val="000840D1"/>
    <w:rsid w:val="00087FB6"/>
    <w:rsid w:val="0009392F"/>
    <w:rsid w:val="00093A1C"/>
    <w:rsid w:val="0009475D"/>
    <w:rsid w:val="000A171E"/>
    <w:rsid w:val="000A220A"/>
    <w:rsid w:val="000A27D0"/>
    <w:rsid w:val="000A3F09"/>
    <w:rsid w:val="000A6CA1"/>
    <w:rsid w:val="000B1F7E"/>
    <w:rsid w:val="000B31C5"/>
    <w:rsid w:val="000B404F"/>
    <w:rsid w:val="000C1246"/>
    <w:rsid w:val="000C225D"/>
    <w:rsid w:val="000C3260"/>
    <w:rsid w:val="000C385A"/>
    <w:rsid w:val="000C51C1"/>
    <w:rsid w:val="000C7B33"/>
    <w:rsid w:val="000D0E9E"/>
    <w:rsid w:val="000D1B06"/>
    <w:rsid w:val="000D358D"/>
    <w:rsid w:val="000D4E45"/>
    <w:rsid w:val="000D58CE"/>
    <w:rsid w:val="000E0BCC"/>
    <w:rsid w:val="000E131D"/>
    <w:rsid w:val="000E1575"/>
    <w:rsid w:val="000E2C6E"/>
    <w:rsid w:val="000E340A"/>
    <w:rsid w:val="000E5AF9"/>
    <w:rsid w:val="000E602C"/>
    <w:rsid w:val="000E6E09"/>
    <w:rsid w:val="000F0AD9"/>
    <w:rsid w:val="000F1110"/>
    <w:rsid w:val="000F2268"/>
    <w:rsid w:val="000F42E5"/>
    <w:rsid w:val="000F65DD"/>
    <w:rsid w:val="00100C7C"/>
    <w:rsid w:val="001020C2"/>
    <w:rsid w:val="001033B3"/>
    <w:rsid w:val="00104716"/>
    <w:rsid w:val="00104FEC"/>
    <w:rsid w:val="00106F5D"/>
    <w:rsid w:val="00114CF6"/>
    <w:rsid w:val="001172BB"/>
    <w:rsid w:val="00117E9F"/>
    <w:rsid w:val="0012205E"/>
    <w:rsid w:val="00123AEF"/>
    <w:rsid w:val="001243A0"/>
    <w:rsid w:val="001245EC"/>
    <w:rsid w:val="00124EAF"/>
    <w:rsid w:val="001259B6"/>
    <w:rsid w:val="001267D9"/>
    <w:rsid w:val="00127BDD"/>
    <w:rsid w:val="00132F28"/>
    <w:rsid w:val="00133010"/>
    <w:rsid w:val="001334B5"/>
    <w:rsid w:val="001355F1"/>
    <w:rsid w:val="00136E9C"/>
    <w:rsid w:val="00137D25"/>
    <w:rsid w:val="001405AC"/>
    <w:rsid w:val="0014135E"/>
    <w:rsid w:val="00144FCE"/>
    <w:rsid w:val="001460D6"/>
    <w:rsid w:val="00150827"/>
    <w:rsid w:val="00150E8A"/>
    <w:rsid w:val="001516A6"/>
    <w:rsid w:val="00151C7C"/>
    <w:rsid w:val="001526E5"/>
    <w:rsid w:val="00155720"/>
    <w:rsid w:val="00155CD9"/>
    <w:rsid w:val="001577F3"/>
    <w:rsid w:val="00164E5A"/>
    <w:rsid w:val="00165E18"/>
    <w:rsid w:val="001670CA"/>
    <w:rsid w:val="00167A81"/>
    <w:rsid w:val="00170032"/>
    <w:rsid w:val="00171CCF"/>
    <w:rsid w:val="0017205A"/>
    <w:rsid w:val="00173760"/>
    <w:rsid w:val="00173E2C"/>
    <w:rsid w:val="001746E6"/>
    <w:rsid w:val="00174BFC"/>
    <w:rsid w:val="00175B1C"/>
    <w:rsid w:val="001772DF"/>
    <w:rsid w:val="00182535"/>
    <w:rsid w:val="00186979"/>
    <w:rsid w:val="001872E3"/>
    <w:rsid w:val="0018768C"/>
    <w:rsid w:val="00190590"/>
    <w:rsid w:val="001930D3"/>
    <w:rsid w:val="0019532A"/>
    <w:rsid w:val="00197CE0"/>
    <w:rsid w:val="001A144C"/>
    <w:rsid w:val="001A240A"/>
    <w:rsid w:val="001B0260"/>
    <w:rsid w:val="001B1198"/>
    <w:rsid w:val="001B5BD4"/>
    <w:rsid w:val="001B7E56"/>
    <w:rsid w:val="001C107C"/>
    <w:rsid w:val="001C18D2"/>
    <w:rsid w:val="001C3688"/>
    <w:rsid w:val="001C3B59"/>
    <w:rsid w:val="001C6710"/>
    <w:rsid w:val="001C755B"/>
    <w:rsid w:val="001C75FA"/>
    <w:rsid w:val="001C7801"/>
    <w:rsid w:val="001D1A16"/>
    <w:rsid w:val="001D2556"/>
    <w:rsid w:val="001D26DF"/>
    <w:rsid w:val="001D37E7"/>
    <w:rsid w:val="001D46F1"/>
    <w:rsid w:val="001D496C"/>
    <w:rsid w:val="001D5548"/>
    <w:rsid w:val="001D6442"/>
    <w:rsid w:val="001D77FD"/>
    <w:rsid w:val="001E075F"/>
    <w:rsid w:val="001E2769"/>
    <w:rsid w:val="001E27E3"/>
    <w:rsid w:val="001E33FF"/>
    <w:rsid w:val="001E61DA"/>
    <w:rsid w:val="001F1DF8"/>
    <w:rsid w:val="001F297B"/>
    <w:rsid w:val="001F3A3A"/>
    <w:rsid w:val="001F5188"/>
    <w:rsid w:val="001F582C"/>
    <w:rsid w:val="0020070F"/>
    <w:rsid w:val="002023DC"/>
    <w:rsid w:val="002043A9"/>
    <w:rsid w:val="0020537E"/>
    <w:rsid w:val="00205880"/>
    <w:rsid w:val="00205C85"/>
    <w:rsid w:val="002066D8"/>
    <w:rsid w:val="00211617"/>
    <w:rsid w:val="00211BC6"/>
    <w:rsid w:val="00212251"/>
    <w:rsid w:val="0021310B"/>
    <w:rsid w:val="00214861"/>
    <w:rsid w:val="00217BBB"/>
    <w:rsid w:val="00217F80"/>
    <w:rsid w:val="00221869"/>
    <w:rsid w:val="00222156"/>
    <w:rsid w:val="00225C2F"/>
    <w:rsid w:val="00232875"/>
    <w:rsid w:val="00232A09"/>
    <w:rsid w:val="00233070"/>
    <w:rsid w:val="00235455"/>
    <w:rsid w:val="00235F7C"/>
    <w:rsid w:val="00236EB1"/>
    <w:rsid w:val="00241000"/>
    <w:rsid w:val="00242892"/>
    <w:rsid w:val="00242C1D"/>
    <w:rsid w:val="00244539"/>
    <w:rsid w:val="00247F44"/>
    <w:rsid w:val="002501A6"/>
    <w:rsid w:val="0025184F"/>
    <w:rsid w:val="0025267D"/>
    <w:rsid w:val="00253779"/>
    <w:rsid w:val="002542CF"/>
    <w:rsid w:val="00255866"/>
    <w:rsid w:val="002653B6"/>
    <w:rsid w:val="00267272"/>
    <w:rsid w:val="00267A91"/>
    <w:rsid w:val="0027232F"/>
    <w:rsid w:val="00272425"/>
    <w:rsid w:val="002763B8"/>
    <w:rsid w:val="00281D50"/>
    <w:rsid w:val="002821E9"/>
    <w:rsid w:val="002837E8"/>
    <w:rsid w:val="00283D25"/>
    <w:rsid w:val="00284128"/>
    <w:rsid w:val="002856AD"/>
    <w:rsid w:val="002869A9"/>
    <w:rsid w:val="002876C2"/>
    <w:rsid w:val="00290B04"/>
    <w:rsid w:val="0029398D"/>
    <w:rsid w:val="00296C79"/>
    <w:rsid w:val="002A361D"/>
    <w:rsid w:val="002A3A8D"/>
    <w:rsid w:val="002A441E"/>
    <w:rsid w:val="002A540D"/>
    <w:rsid w:val="002A6D49"/>
    <w:rsid w:val="002A7597"/>
    <w:rsid w:val="002B00F5"/>
    <w:rsid w:val="002B0672"/>
    <w:rsid w:val="002B2B1A"/>
    <w:rsid w:val="002B722F"/>
    <w:rsid w:val="002C1976"/>
    <w:rsid w:val="002C2C52"/>
    <w:rsid w:val="002C60F2"/>
    <w:rsid w:val="002C7396"/>
    <w:rsid w:val="002D082F"/>
    <w:rsid w:val="002D0D01"/>
    <w:rsid w:val="002D13C4"/>
    <w:rsid w:val="002D228B"/>
    <w:rsid w:val="002D380C"/>
    <w:rsid w:val="002D59F2"/>
    <w:rsid w:val="002D67F4"/>
    <w:rsid w:val="002D6A63"/>
    <w:rsid w:val="002E02B1"/>
    <w:rsid w:val="002E2C3C"/>
    <w:rsid w:val="002E3930"/>
    <w:rsid w:val="002E39C0"/>
    <w:rsid w:val="002E4618"/>
    <w:rsid w:val="002E6193"/>
    <w:rsid w:val="002E665F"/>
    <w:rsid w:val="002E72EB"/>
    <w:rsid w:val="002E7520"/>
    <w:rsid w:val="002E79BE"/>
    <w:rsid w:val="002F2C30"/>
    <w:rsid w:val="002F3D53"/>
    <w:rsid w:val="002F43A5"/>
    <w:rsid w:val="002F5413"/>
    <w:rsid w:val="002F6CD0"/>
    <w:rsid w:val="002F7658"/>
    <w:rsid w:val="00300E13"/>
    <w:rsid w:val="00301542"/>
    <w:rsid w:val="00301B77"/>
    <w:rsid w:val="00305916"/>
    <w:rsid w:val="003060DF"/>
    <w:rsid w:val="00306525"/>
    <w:rsid w:val="00306CCB"/>
    <w:rsid w:val="00311285"/>
    <w:rsid w:val="00312BFC"/>
    <w:rsid w:val="003167F0"/>
    <w:rsid w:val="00316C86"/>
    <w:rsid w:val="00320D04"/>
    <w:rsid w:val="00320DC9"/>
    <w:rsid w:val="00321ABD"/>
    <w:rsid w:val="00323AEE"/>
    <w:rsid w:val="00327534"/>
    <w:rsid w:val="00327651"/>
    <w:rsid w:val="00330FE5"/>
    <w:rsid w:val="00332ED7"/>
    <w:rsid w:val="00333706"/>
    <w:rsid w:val="0033384F"/>
    <w:rsid w:val="003341B3"/>
    <w:rsid w:val="003341F8"/>
    <w:rsid w:val="00335F79"/>
    <w:rsid w:val="00342403"/>
    <w:rsid w:val="00342455"/>
    <w:rsid w:val="00350525"/>
    <w:rsid w:val="003627D4"/>
    <w:rsid w:val="0036428A"/>
    <w:rsid w:val="0036468B"/>
    <w:rsid w:val="003677BD"/>
    <w:rsid w:val="00367E55"/>
    <w:rsid w:val="00372D9F"/>
    <w:rsid w:val="00380149"/>
    <w:rsid w:val="003879B2"/>
    <w:rsid w:val="00390029"/>
    <w:rsid w:val="0039046F"/>
    <w:rsid w:val="003916F6"/>
    <w:rsid w:val="00391E5F"/>
    <w:rsid w:val="0039303B"/>
    <w:rsid w:val="0039610F"/>
    <w:rsid w:val="00396193"/>
    <w:rsid w:val="00397B1E"/>
    <w:rsid w:val="003A0C07"/>
    <w:rsid w:val="003A109B"/>
    <w:rsid w:val="003A2E2F"/>
    <w:rsid w:val="003A3F9D"/>
    <w:rsid w:val="003A44E6"/>
    <w:rsid w:val="003A4F7B"/>
    <w:rsid w:val="003A6CBB"/>
    <w:rsid w:val="003B2257"/>
    <w:rsid w:val="003B23C6"/>
    <w:rsid w:val="003B33FF"/>
    <w:rsid w:val="003B444B"/>
    <w:rsid w:val="003B472F"/>
    <w:rsid w:val="003B580B"/>
    <w:rsid w:val="003B6256"/>
    <w:rsid w:val="003B6C39"/>
    <w:rsid w:val="003B7A80"/>
    <w:rsid w:val="003C03A6"/>
    <w:rsid w:val="003C2D05"/>
    <w:rsid w:val="003C2DB0"/>
    <w:rsid w:val="003C3E23"/>
    <w:rsid w:val="003C3E70"/>
    <w:rsid w:val="003D1C75"/>
    <w:rsid w:val="003D1FA8"/>
    <w:rsid w:val="003D426F"/>
    <w:rsid w:val="003D5A7F"/>
    <w:rsid w:val="003D6EF8"/>
    <w:rsid w:val="003E33FB"/>
    <w:rsid w:val="003E3BE6"/>
    <w:rsid w:val="003E5226"/>
    <w:rsid w:val="003E7CBE"/>
    <w:rsid w:val="003F13D6"/>
    <w:rsid w:val="003F216D"/>
    <w:rsid w:val="003F4367"/>
    <w:rsid w:val="003F5865"/>
    <w:rsid w:val="003F7C36"/>
    <w:rsid w:val="00400B82"/>
    <w:rsid w:val="00401D6D"/>
    <w:rsid w:val="0040296D"/>
    <w:rsid w:val="00403694"/>
    <w:rsid w:val="00403BC0"/>
    <w:rsid w:val="00403DFF"/>
    <w:rsid w:val="004049D6"/>
    <w:rsid w:val="004050BA"/>
    <w:rsid w:val="00405436"/>
    <w:rsid w:val="00405DA0"/>
    <w:rsid w:val="00406B8D"/>
    <w:rsid w:val="00406F96"/>
    <w:rsid w:val="00410483"/>
    <w:rsid w:val="004115D6"/>
    <w:rsid w:val="0041558E"/>
    <w:rsid w:val="00421D0C"/>
    <w:rsid w:val="00423085"/>
    <w:rsid w:val="00427F4E"/>
    <w:rsid w:val="00432AD7"/>
    <w:rsid w:val="004338CC"/>
    <w:rsid w:val="00436929"/>
    <w:rsid w:val="00436FF8"/>
    <w:rsid w:val="00440CF3"/>
    <w:rsid w:val="00443F72"/>
    <w:rsid w:val="0044530A"/>
    <w:rsid w:val="004501A9"/>
    <w:rsid w:val="004541FB"/>
    <w:rsid w:val="004542C2"/>
    <w:rsid w:val="00456BB1"/>
    <w:rsid w:val="00461F2A"/>
    <w:rsid w:val="00462B91"/>
    <w:rsid w:val="004649CE"/>
    <w:rsid w:val="00464A31"/>
    <w:rsid w:val="00465E68"/>
    <w:rsid w:val="00466714"/>
    <w:rsid w:val="00466DEB"/>
    <w:rsid w:val="00467523"/>
    <w:rsid w:val="0046789F"/>
    <w:rsid w:val="0047020C"/>
    <w:rsid w:val="00470FEC"/>
    <w:rsid w:val="00471F8A"/>
    <w:rsid w:val="0047332A"/>
    <w:rsid w:val="00474EDD"/>
    <w:rsid w:val="0047677D"/>
    <w:rsid w:val="00486A8A"/>
    <w:rsid w:val="004871B3"/>
    <w:rsid w:val="00487E59"/>
    <w:rsid w:val="004A0888"/>
    <w:rsid w:val="004A32F9"/>
    <w:rsid w:val="004A4BE8"/>
    <w:rsid w:val="004A5723"/>
    <w:rsid w:val="004A5D24"/>
    <w:rsid w:val="004A7A22"/>
    <w:rsid w:val="004B171D"/>
    <w:rsid w:val="004B2EF3"/>
    <w:rsid w:val="004B4AD7"/>
    <w:rsid w:val="004B5119"/>
    <w:rsid w:val="004B66A2"/>
    <w:rsid w:val="004C0526"/>
    <w:rsid w:val="004C0FCF"/>
    <w:rsid w:val="004C176C"/>
    <w:rsid w:val="004C1BA0"/>
    <w:rsid w:val="004C3212"/>
    <w:rsid w:val="004C4020"/>
    <w:rsid w:val="004C406D"/>
    <w:rsid w:val="004C4212"/>
    <w:rsid w:val="004C58FF"/>
    <w:rsid w:val="004C5CAE"/>
    <w:rsid w:val="004C616C"/>
    <w:rsid w:val="004C7F0A"/>
    <w:rsid w:val="004D0317"/>
    <w:rsid w:val="004D26C4"/>
    <w:rsid w:val="004D383D"/>
    <w:rsid w:val="004D3A20"/>
    <w:rsid w:val="004D5223"/>
    <w:rsid w:val="004E121C"/>
    <w:rsid w:val="004E5013"/>
    <w:rsid w:val="004E559A"/>
    <w:rsid w:val="004E667F"/>
    <w:rsid w:val="004F0CB2"/>
    <w:rsid w:val="004F166A"/>
    <w:rsid w:val="004F5B49"/>
    <w:rsid w:val="00501E2C"/>
    <w:rsid w:val="00502DEA"/>
    <w:rsid w:val="00506E79"/>
    <w:rsid w:val="00507CFD"/>
    <w:rsid w:val="005130D0"/>
    <w:rsid w:val="0051341A"/>
    <w:rsid w:val="00515730"/>
    <w:rsid w:val="00515CCA"/>
    <w:rsid w:val="0052053F"/>
    <w:rsid w:val="00520B3A"/>
    <w:rsid w:val="00521C0A"/>
    <w:rsid w:val="0052330F"/>
    <w:rsid w:val="00523FD5"/>
    <w:rsid w:val="005248E0"/>
    <w:rsid w:val="0053342D"/>
    <w:rsid w:val="00535751"/>
    <w:rsid w:val="005358DA"/>
    <w:rsid w:val="0053726D"/>
    <w:rsid w:val="00537393"/>
    <w:rsid w:val="00540071"/>
    <w:rsid w:val="00540A78"/>
    <w:rsid w:val="00541594"/>
    <w:rsid w:val="00543024"/>
    <w:rsid w:val="00543D33"/>
    <w:rsid w:val="0054542D"/>
    <w:rsid w:val="00546E40"/>
    <w:rsid w:val="00553180"/>
    <w:rsid w:val="00553CC9"/>
    <w:rsid w:val="00553F62"/>
    <w:rsid w:val="00554382"/>
    <w:rsid w:val="00554A8C"/>
    <w:rsid w:val="0056017A"/>
    <w:rsid w:val="0056049A"/>
    <w:rsid w:val="005608F0"/>
    <w:rsid w:val="005639F6"/>
    <w:rsid w:val="005678BE"/>
    <w:rsid w:val="00567EF1"/>
    <w:rsid w:val="005767A7"/>
    <w:rsid w:val="00580629"/>
    <w:rsid w:val="00580F77"/>
    <w:rsid w:val="005854B1"/>
    <w:rsid w:val="00586893"/>
    <w:rsid w:val="00586F44"/>
    <w:rsid w:val="00586FAD"/>
    <w:rsid w:val="005872B4"/>
    <w:rsid w:val="0059034E"/>
    <w:rsid w:val="0059250E"/>
    <w:rsid w:val="0059522E"/>
    <w:rsid w:val="005956F7"/>
    <w:rsid w:val="00595C58"/>
    <w:rsid w:val="00595D9B"/>
    <w:rsid w:val="00596DE8"/>
    <w:rsid w:val="0059749C"/>
    <w:rsid w:val="005A13DD"/>
    <w:rsid w:val="005A21B3"/>
    <w:rsid w:val="005A276D"/>
    <w:rsid w:val="005A2985"/>
    <w:rsid w:val="005A6014"/>
    <w:rsid w:val="005A6D13"/>
    <w:rsid w:val="005A6DF3"/>
    <w:rsid w:val="005A7339"/>
    <w:rsid w:val="005B175A"/>
    <w:rsid w:val="005B2773"/>
    <w:rsid w:val="005B5156"/>
    <w:rsid w:val="005C1E25"/>
    <w:rsid w:val="005C365E"/>
    <w:rsid w:val="005C36B1"/>
    <w:rsid w:val="005C39DC"/>
    <w:rsid w:val="005D0EF9"/>
    <w:rsid w:val="005D218B"/>
    <w:rsid w:val="005D24D4"/>
    <w:rsid w:val="005D28ED"/>
    <w:rsid w:val="005D6749"/>
    <w:rsid w:val="005D74ED"/>
    <w:rsid w:val="005D7FF7"/>
    <w:rsid w:val="005E02F6"/>
    <w:rsid w:val="005E1D99"/>
    <w:rsid w:val="005E1E34"/>
    <w:rsid w:val="005E2A04"/>
    <w:rsid w:val="005E3917"/>
    <w:rsid w:val="005E49B9"/>
    <w:rsid w:val="005F2C23"/>
    <w:rsid w:val="005F376F"/>
    <w:rsid w:val="005F48AC"/>
    <w:rsid w:val="00602CB9"/>
    <w:rsid w:val="00604362"/>
    <w:rsid w:val="0060640F"/>
    <w:rsid w:val="006120D7"/>
    <w:rsid w:val="00614410"/>
    <w:rsid w:val="0061545B"/>
    <w:rsid w:val="00617AAD"/>
    <w:rsid w:val="00621D37"/>
    <w:rsid w:val="00623798"/>
    <w:rsid w:val="00623806"/>
    <w:rsid w:val="00625333"/>
    <w:rsid w:val="00627768"/>
    <w:rsid w:val="00627826"/>
    <w:rsid w:val="00627A23"/>
    <w:rsid w:val="00630356"/>
    <w:rsid w:val="00631E6C"/>
    <w:rsid w:val="00633530"/>
    <w:rsid w:val="006340EC"/>
    <w:rsid w:val="00634546"/>
    <w:rsid w:val="00634DAA"/>
    <w:rsid w:val="006357D9"/>
    <w:rsid w:val="006364EE"/>
    <w:rsid w:val="00636564"/>
    <w:rsid w:val="00636DD7"/>
    <w:rsid w:val="0063783E"/>
    <w:rsid w:val="0064000B"/>
    <w:rsid w:val="006437C2"/>
    <w:rsid w:val="00644910"/>
    <w:rsid w:val="006449F2"/>
    <w:rsid w:val="006461E6"/>
    <w:rsid w:val="00647A9C"/>
    <w:rsid w:val="00650AFE"/>
    <w:rsid w:val="00651B6C"/>
    <w:rsid w:val="00652057"/>
    <w:rsid w:val="006563FA"/>
    <w:rsid w:val="0065776B"/>
    <w:rsid w:val="00657D14"/>
    <w:rsid w:val="006637A6"/>
    <w:rsid w:val="0066582B"/>
    <w:rsid w:val="0066762A"/>
    <w:rsid w:val="00670066"/>
    <w:rsid w:val="00672AC2"/>
    <w:rsid w:val="00674FF7"/>
    <w:rsid w:val="006808FC"/>
    <w:rsid w:val="00681FCB"/>
    <w:rsid w:val="006854EE"/>
    <w:rsid w:val="00686A2D"/>
    <w:rsid w:val="00687742"/>
    <w:rsid w:val="00691365"/>
    <w:rsid w:val="0069173F"/>
    <w:rsid w:val="00691ABE"/>
    <w:rsid w:val="0069287B"/>
    <w:rsid w:val="0069475C"/>
    <w:rsid w:val="0069550A"/>
    <w:rsid w:val="0069573B"/>
    <w:rsid w:val="00695DF2"/>
    <w:rsid w:val="00697D60"/>
    <w:rsid w:val="006A1ACB"/>
    <w:rsid w:val="006A29E1"/>
    <w:rsid w:val="006A319E"/>
    <w:rsid w:val="006A362E"/>
    <w:rsid w:val="006A36D4"/>
    <w:rsid w:val="006A4B81"/>
    <w:rsid w:val="006A716D"/>
    <w:rsid w:val="006B0C3A"/>
    <w:rsid w:val="006B4921"/>
    <w:rsid w:val="006B7B7C"/>
    <w:rsid w:val="006C0873"/>
    <w:rsid w:val="006C5954"/>
    <w:rsid w:val="006C6920"/>
    <w:rsid w:val="006C6BE6"/>
    <w:rsid w:val="006D1048"/>
    <w:rsid w:val="006D2412"/>
    <w:rsid w:val="006D2B76"/>
    <w:rsid w:val="006D3AD1"/>
    <w:rsid w:val="006D3C95"/>
    <w:rsid w:val="006E0D0B"/>
    <w:rsid w:val="006E246F"/>
    <w:rsid w:val="006E25D8"/>
    <w:rsid w:val="006E26E2"/>
    <w:rsid w:val="006E4939"/>
    <w:rsid w:val="006E5C41"/>
    <w:rsid w:val="006E6766"/>
    <w:rsid w:val="006E6D42"/>
    <w:rsid w:val="006F3D7F"/>
    <w:rsid w:val="006F4AA7"/>
    <w:rsid w:val="006F5936"/>
    <w:rsid w:val="006F6193"/>
    <w:rsid w:val="006F64D6"/>
    <w:rsid w:val="00705450"/>
    <w:rsid w:val="007062BF"/>
    <w:rsid w:val="00710FA5"/>
    <w:rsid w:val="007123C4"/>
    <w:rsid w:val="00712CBC"/>
    <w:rsid w:val="007130CB"/>
    <w:rsid w:val="0071402B"/>
    <w:rsid w:val="00714A79"/>
    <w:rsid w:val="0073090C"/>
    <w:rsid w:val="0073129D"/>
    <w:rsid w:val="007400CB"/>
    <w:rsid w:val="00740E97"/>
    <w:rsid w:val="00742449"/>
    <w:rsid w:val="007432C1"/>
    <w:rsid w:val="007434F9"/>
    <w:rsid w:val="00743FC7"/>
    <w:rsid w:val="00746E4A"/>
    <w:rsid w:val="0075068D"/>
    <w:rsid w:val="0075122F"/>
    <w:rsid w:val="00751B73"/>
    <w:rsid w:val="007537F7"/>
    <w:rsid w:val="00753E28"/>
    <w:rsid w:val="00754630"/>
    <w:rsid w:val="00757778"/>
    <w:rsid w:val="00760F06"/>
    <w:rsid w:val="00764A5F"/>
    <w:rsid w:val="00764F10"/>
    <w:rsid w:val="00765823"/>
    <w:rsid w:val="00765A6C"/>
    <w:rsid w:val="00766D2B"/>
    <w:rsid w:val="00766E21"/>
    <w:rsid w:val="00770E0A"/>
    <w:rsid w:val="007732E2"/>
    <w:rsid w:val="00774011"/>
    <w:rsid w:val="007741AC"/>
    <w:rsid w:val="00774540"/>
    <w:rsid w:val="00774564"/>
    <w:rsid w:val="00774AD1"/>
    <w:rsid w:val="00774C73"/>
    <w:rsid w:val="007770DC"/>
    <w:rsid w:val="007775CA"/>
    <w:rsid w:val="00780674"/>
    <w:rsid w:val="0078376C"/>
    <w:rsid w:val="00783C56"/>
    <w:rsid w:val="007845DD"/>
    <w:rsid w:val="00784E7F"/>
    <w:rsid w:val="007861E2"/>
    <w:rsid w:val="00786E4A"/>
    <w:rsid w:val="00787A8C"/>
    <w:rsid w:val="00790CA9"/>
    <w:rsid w:val="007939E3"/>
    <w:rsid w:val="00793DCD"/>
    <w:rsid w:val="0079537F"/>
    <w:rsid w:val="0079709F"/>
    <w:rsid w:val="007978E5"/>
    <w:rsid w:val="007A0645"/>
    <w:rsid w:val="007A41FE"/>
    <w:rsid w:val="007A43D3"/>
    <w:rsid w:val="007A6D8E"/>
    <w:rsid w:val="007B1524"/>
    <w:rsid w:val="007B3D54"/>
    <w:rsid w:val="007B49BA"/>
    <w:rsid w:val="007B6BF7"/>
    <w:rsid w:val="007C39BB"/>
    <w:rsid w:val="007C61FD"/>
    <w:rsid w:val="007D0850"/>
    <w:rsid w:val="007D1DC6"/>
    <w:rsid w:val="007D238F"/>
    <w:rsid w:val="007D4164"/>
    <w:rsid w:val="007D660F"/>
    <w:rsid w:val="007D6C60"/>
    <w:rsid w:val="007D6E30"/>
    <w:rsid w:val="007E250A"/>
    <w:rsid w:val="007E51CD"/>
    <w:rsid w:val="007E682A"/>
    <w:rsid w:val="007E79E1"/>
    <w:rsid w:val="007F0F98"/>
    <w:rsid w:val="007F5A30"/>
    <w:rsid w:val="007F5B08"/>
    <w:rsid w:val="007F5E87"/>
    <w:rsid w:val="007F71B7"/>
    <w:rsid w:val="008030BE"/>
    <w:rsid w:val="00803E4D"/>
    <w:rsid w:val="00804AB5"/>
    <w:rsid w:val="00806647"/>
    <w:rsid w:val="0080697A"/>
    <w:rsid w:val="00806D63"/>
    <w:rsid w:val="008074A2"/>
    <w:rsid w:val="008139FE"/>
    <w:rsid w:val="00814697"/>
    <w:rsid w:val="0081483E"/>
    <w:rsid w:val="008222F7"/>
    <w:rsid w:val="00830487"/>
    <w:rsid w:val="0083193D"/>
    <w:rsid w:val="00833D08"/>
    <w:rsid w:val="00834421"/>
    <w:rsid w:val="00834FD4"/>
    <w:rsid w:val="00841745"/>
    <w:rsid w:val="00845F86"/>
    <w:rsid w:val="00847C4A"/>
    <w:rsid w:val="00850CA3"/>
    <w:rsid w:val="00851259"/>
    <w:rsid w:val="008514CF"/>
    <w:rsid w:val="008542D8"/>
    <w:rsid w:val="00854779"/>
    <w:rsid w:val="008552F8"/>
    <w:rsid w:val="00860C40"/>
    <w:rsid w:val="008659C1"/>
    <w:rsid w:val="00866AA8"/>
    <w:rsid w:val="00866DB5"/>
    <w:rsid w:val="008707A2"/>
    <w:rsid w:val="00875551"/>
    <w:rsid w:val="00875633"/>
    <w:rsid w:val="00877A63"/>
    <w:rsid w:val="0088294D"/>
    <w:rsid w:val="00883421"/>
    <w:rsid w:val="0088399A"/>
    <w:rsid w:val="00884BE5"/>
    <w:rsid w:val="00884EC7"/>
    <w:rsid w:val="00885ED6"/>
    <w:rsid w:val="0089010A"/>
    <w:rsid w:val="008929E0"/>
    <w:rsid w:val="00892D42"/>
    <w:rsid w:val="0089337F"/>
    <w:rsid w:val="00895F64"/>
    <w:rsid w:val="008A2C47"/>
    <w:rsid w:val="008A37FE"/>
    <w:rsid w:val="008A3D6F"/>
    <w:rsid w:val="008A5CC0"/>
    <w:rsid w:val="008B0311"/>
    <w:rsid w:val="008B2DB6"/>
    <w:rsid w:val="008B3371"/>
    <w:rsid w:val="008B4255"/>
    <w:rsid w:val="008B731E"/>
    <w:rsid w:val="008C0BA1"/>
    <w:rsid w:val="008C2E0F"/>
    <w:rsid w:val="008C2EA1"/>
    <w:rsid w:val="008C5B81"/>
    <w:rsid w:val="008D03CF"/>
    <w:rsid w:val="008D0867"/>
    <w:rsid w:val="008D08EB"/>
    <w:rsid w:val="008D1289"/>
    <w:rsid w:val="008D1847"/>
    <w:rsid w:val="008D70C9"/>
    <w:rsid w:val="008E4447"/>
    <w:rsid w:val="008E6A9F"/>
    <w:rsid w:val="008E6F9D"/>
    <w:rsid w:val="008F2121"/>
    <w:rsid w:val="008F332B"/>
    <w:rsid w:val="008F46BC"/>
    <w:rsid w:val="008F67BD"/>
    <w:rsid w:val="008F7A8A"/>
    <w:rsid w:val="0090051D"/>
    <w:rsid w:val="00900C30"/>
    <w:rsid w:val="00900EB5"/>
    <w:rsid w:val="009021AB"/>
    <w:rsid w:val="00905322"/>
    <w:rsid w:val="009060B8"/>
    <w:rsid w:val="0090735F"/>
    <w:rsid w:val="009100D3"/>
    <w:rsid w:val="0091237B"/>
    <w:rsid w:val="00913FD8"/>
    <w:rsid w:val="0091649F"/>
    <w:rsid w:val="00920E63"/>
    <w:rsid w:val="00922222"/>
    <w:rsid w:val="00925A15"/>
    <w:rsid w:val="009340DF"/>
    <w:rsid w:val="00934EC2"/>
    <w:rsid w:val="00935772"/>
    <w:rsid w:val="009401F2"/>
    <w:rsid w:val="009414A7"/>
    <w:rsid w:val="0094160C"/>
    <w:rsid w:val="00942085"/>
    <w:rsid w:val="0094261C"/>
    <w:rsid w:val="00944184"/>
    <w:rsid w:val="00944188"/>
    <w:rsid w:val="00945966"/>
    <w:rsid w:val="00954DEA"/>
    <w:rsid w:val="00961CB6"/>
    <w:rsid w:val="00961F56"/>
    <w:rsid w:val="00963F81"/>
    <w:rsid w:val="009640DE"/>
    <w:rsid w:val="0096725A"/>
    <w:rsid w:val="0096759A"/>
    <w:rsid w:val="0097236A"/>
    <w:rsid w:val="0097415D"/>
    <w:rsid w:val="009755C0"/>
    <w:rsid w:val="00975B29"/>
    <w:rsid w:val="00980848"/>
    <w:rsid w:val="00980A17"/>
    <w:rsid w:val="00980BAB"/>
    <w:rsid w:val="00982B31"/>
    <w:rsid w:val="009832AE"/>
    <w:rsid w:val="00985E5E"/>
    <w:rsid w:val="00986B95"/>
    <w:rsid w:val="00991028"/>
    <w:rsid w:val="0099510E"/>
    <w:rsid w:val="00996C1F"/>
    <w:rsid w:val="00996E96"/>
    <w:rsid w:val="009A1ABE"/>
    <w:rsid w:val="009A71C3"/>
    <w:rsid w:val="009B0E37"/>
    <w:rsid w:val="009B180D"/>
    <w:rsid w:val="009B2471"/>
    <w:rsid w:val="009B25A9"/>
    <w:rsid w:val="009B35E6"/>
    <w:rsid w:val="009B640E"/>
    <w:rsid w:val="009C128F"/>
    <w:rsid w:val="009C32D8"/>
    <w:rsid w:val="009C3D98"/>
    <w:rsid w:val="009D0B5B"/>
    <w:rsid w:val="009D1DE8"/>
    <w:rsid w:val="009D35FF"/>
    <w:rsid w:val="009D56D7"/>
    <w:rsid w:val="009D5A49"/>
    <w:rsid w:val="009D6289"/>
    <w:rsid w:val="009E2B49"/>
    <w:rsid w:val="009E3F56"/>
    <w:rsid w:val="009E408C"/>
    <w:rsid w:val="009E4E2E"/>
    <w:rsid w:val="009E6231"/>
    <w:rsid w:val="009F070F"/>
    <w:rsid w:val="009F629A"/>
    <w:rsid w:val="00A04B08"/>
    <w:rsid w:val="00A05586"/>
    <w:rsid w:val="00A05FCA"/>
    <w:rsid w:val="00A07570"/>
    <w:rsid w:val="00A1046D"/>
    <w:rsid w:val="00A121C5"/>
    <w:rsid w:val="00A126FD"/>
    <w:rsid w:val="00A12A2F"/>
    <w:rsid w:val="00A144C5"/>
    <w:rsid w:val="00A146BC"/>
    <w:rsid w:val="00A168A5"/>
    <w:rsid w:val="00A16E36"/>
    <w:rsid w:val="00A175B6"/>
    <w:rsid w:val="00A17BE6"/>
    <w:rsid w:val="00A208EF"/>
    <w:rsid w:val="00A21E21"/>
    <w:rsid w:val="00A23805"/>
    <w:rsid w:val="00A2567E"/>
    <w:rsid w:val="00A30216"/>
    <w:rsid w:val="00A33523"/>
    <w:rsid w:val="00A33AE1"/>
    <w:rsid w:val="00A36EE3"/>
    <w:rsid w:val="00A37645"/>
    <w:rsid w:val="00A37F05"/>
    <w:rsid w:val="00A425A5"/>
    <w:rsid w:val="00A43AE9"/>
    <w:rsid w:val="00A44252"/>
    <w:rsid w:val="00A46148"/>
    <w:rsid w:val="00A46F0E"/>
    <w:rsid w:val="00A51DB7"/>
    <w:rsid w:val="00A51F96"/>
    <w:rsid w:val="00A52809"/>
    <w:rsid w:val="00A60A44"/>
    <w:rsid w:val="00A6155D"/>
    <w:rsid w:val="00A63D8C"/>
    <w:rsid w:val="00A64DBC"/>
    <w:rsid w:val="00A66C83"/>
    <w:rsid w:val="00A701A5"/>
    <w:rsid w:val="00A7378F"/>
    <w:rsid w:val="00A74F2D"/>
    <w:rsid w:val="00A76567"/>
    <w:rsid w:val="00A77316"/>
    <w:rsid w:val="00A802B4"/>
    <w:rsid w:val="00A806DA"/>
    <w:rsid w:val="00A8458D"/>
    <w:rsid w:val="00A84BAF"/>
    <w:rsid w:val="00A86156"/>
    <w:rsid w:val="00A8780E"/>
    <w:rsid w:val="00A914F0"/>
    <w:rsid w:val="00A93576"/>
    <w:rsid w:val="00A940BF"/>
    <w:rsid w:val="00A94D29"/>
    <w:rsid w:val="00A94D7C"/>
    <w:rsid w:val="00A94DE0"/>
    <w:rsid w:val="00A95F80"/>
    <w:rsid w:val="00AA0547"/>
    <w:rsid w:val="00AA20DE"/>
    <w:rsid w:val="00AA212A"/>
    <w:rsid w:val="00AA5704"/>
    <w:rsid w:val="00AA5B97"/>
    <w:rsid w:val="00AA7E9A"/>
    <w:rsid w:val="00AA7F74"/>
    <w:rsid w:val="00AB0D51"/>
    <w:rsid w:val="00AB160B"/>
    <w:rsid w:val="00AB23BA"/>
    <w:rsid w:val="00AB33F0"/>
    <w:rsid w:val="00AC0FF8"/>
    <w:rsid w:val="00AC2596"/>
    <w:rsid w:val="00AC2BE7"/>
    <w:rsid w:val="00AC37CD"/>
    <w:rsid w:val="00AC49E2"/>
    <w:rsid w:val="00AC4F86"/>
    <w:rsid w:val="00AC6340"/>
    <w:rsid w:val="00AC6FD0"/>
    <w:rsid w:val="00AD0C12"/>
    <w:rsid w:val="00AD43E5"/>
    <w:rsid w:val="00AD5F86"/>
    <w:rsid w:val="00AD7C80"/>
    <w:rsid w:val="00AE11E0"/>
    <w:rsid w:val="00AE160B"/>
    <w:rsid w:val="00AE2D1C"/>
    <w:rsid w:val="00AE4B52"/>
    <w:rsid w:val="00AE50ED"/>
    <w:rsid w:val="00AE5F5B"/>
    <w:rsid w:val="00AE7116"/>
    <w:rsid w:val="00AE7C8A"/>
    <w:rsid w:val="00AF3065"/>
    <w:rsid w:val="00AF515D"/>
    <w:rsid w:val="00AF636E"/>
    <w:rsid w:val="00AF6C11"/>
    <w:rsid w:val="00B00052"/>
    <w:rsid w:val="00B03D45"/>
    <w:rsid w:val="00B1097D"/>
    <w:rsid w:val="00B11F29"/>
    <w:rsid w:val="00B14CBB"/>
    <w:rsid w:val="00B162FD"/>
    <w:rsid w:val="00B16FCB"/>
    <w:rsid w:val="00B2254E"/>
    <w:rsid w:val="00B23913"/>
    <w:rsid w:val="00B2605D"/>
    <w:rsid w:val="00B27DFF"/>
    <w:rsid w:val="00B303FF"/>
    <w:rsid w:val="00B32BE1"/>
    <w:rsid w:val="00B33669"/>
    <w:rsid w:val="00B36E6C"/>
    <w:rsid w:val="00B43097"/>
    <w:rsid w:val="00B44D06"/>
    <w:rsid w:val="00B4607F"/>
    <w:rsid w:val="00B51DB3"/>
    <w:rsid w:val="00B527BF"/>
    <w:rsid w:val="00B528F3"/>
    <w:rsid w:val="00B60048"/>
    <w:rsid w:val="00B6065E"/>
    <w:rsid w:val="00B60B61"/>
    <w:rsid w:val="00B620CE"/>
    <w:rsid w:val="00B621EA"/>
    <w:rsid w:val="00B62CF4"/>
    <w:rsid w:val="00B63153"/>
    <w:rsid w:val="00B634BA"/>
    <w:rsid w:val="00B6368E"/>
    <w:rsid w:val="00B64E1F"/>
    <w:rsid w:val="00B65502"/>
    <w:rsid w:val="00B65ED4"/>
    <w:rsid w:val="00B66382"/>
    <w:rsid w:val="00B669D5"/>
    <w:rsid w:val="00B6773A"/>
    <w:rsid w:val="00B67E86"/>
    <w:rsid w:val="00B73A19"/>
    <w:rsid w:val="00B8436C"/>
    <w:rsid w:val="00B86466"/>
    <w:rsid w:val="00B864A1"/>
    <w:rsid w:val="00B9437E"/>
    <w:rsid w:val="00B96500"/>
    <w:rsid w:val="00B9702C"/>
    <w:rsid w:val="00B9716C"/>
    <w:rsid w:val="00B975D7"/>
    <w:rsid w:val="00BA0472"/>
    <w:rsid w:val="00BA114A"/>
    <w:rsid w:val="00BA15F7"/>
    <w:rsid w:val="00BA2A0A"/>
    <w:rsid w:val="00BA2B65"/>
    <w:rsid w:val="00BA4B98"/>
    <w:rsid w:val="00BA5500"/>
    <w:rsid w:val="00BA705A"/>
    <w:rsid w:val="00BA74D8"/>
    <w:rsid w:val="00BB031D"/>
    <w:rsid w:val="00BB239C"/>
    <w:rsid w:val="00BB2863"/>
    <w:rsid w:val="00BB63D4"/>
    <w:rsid w:val="00BC150D"/>
    <w:rsid w:val="00BC2939"/>
    <w:rsid w:val="00BC529D"/>
    <w:rsid w:val="00BC71CF"/>
    <w:rsid w:val="00BD222E"/>
    <w:rsid w:val="00BD3339"/>
    <w:rsid w:val="00BD4A80"/>
    <w:rsid w:val="00BD6AAC"/>
    <w:rsid w:val="00BD6C39"/>
    <w:rsid w:val="00BD6C71"/>
    <w:rsid w:val="00BD77F0"/>
    <w:rsid w:val="00BD7AD2"/>
    <w:rsid w:val="00BE0F0A"/>
    <w:rsid w:val="00BE0FDF"/>
    <w:rsid w:val="00BE2DCF"/>
    <w:rsid w:val="00BE333B"/>
    <w:rsid w:val="00BE3645"/>
    <w:rsid w:val="00BE3B5E"/>
    <w:rsid w:val="00BE4321"/>
    <w:rsid w:val="00BE5265"/>
    <w:rsid w:val="00BE66EE"/>
    <w:rsid w:val="00BF372E"/>
    <w:rsid w:val="00BF6530"/>
    <w:rsid w:val="00BF796F"/>
    <w:rsid w:val="00C00B53"/>
    <w:rsid w:val="00C00E15"/>
    <w:rsid w:val="00C06B58"/>
    <w:rsid w:val="00C07207"/>
    <w:rsid w:val="00C07220"/>
    <w:rsid w:val="00C102FB"/>
    <w:rsid w:val="00C10C48"/>
    <w:rsid w:val="00C11C03"/>
    <w:rsid w:val="00C13532"/>
    <w:rsid w:val="00C14B5F"/>
    <w:rsid w:val="00C20934"/>
    <w:rsid w:val="00C21FE4"/>
    <w:rsid w:val="00C2289A"/>
    <w:rsid w:val="00C233C9"/>
    <w:rsid w:val="00C235DD"/>
    <w:rsid w:val="00C24907"/>
    <w:rsid w:val="00C251FD"/>
    <w:rsid w:val="00C25D41"/>
    <w:rsid w:val="00C2602A"/>
    <w:rsid w:val="00C260B5"/>
    <w:rsid w:val="00C30F09"/>
    <w:rsid w:val="00C35399"/>
    <w:rsid w:val="00C35493"/>
    <w:rsid w:val="00C355D2"/>
    <w:rsid w:val="00C40674"/>
    <w:rsid w:val="00C407FE"/>
    <w:rsid w:val="00C4150B"/>
    <w:rsid w:val="00C4310D"/>
    <w:rsid w:val="00C4335D"/>
    <w:rsid w:val="00C47B25"/>
    <w:rsid w:val="00C51902"/>
    <w:rsid w:val="00C52990"/>
    <w:rsid w:val="00C54D20"/>
    <w:rsid w:val="00C60180"/>
    <w:rsid w:val="00C62FF0"/>
    <w:rsid w:val="00C63B4B"/>
    <w:rsid w:val="00C6419C"/>
    <w:rsid w:val="00C6461F"/>
    <w:rsid w:val="00C702A8"/>
    <w:rsid w:val="00C7153A"/>
    <w:rsid w:val="00C7629B"/>
    <w:rsid w:val="00C8187A"/>
    <w:rsid w:val="00C81A12"/>
    <w:rsid w:val="00C81A9E"/>
    <w:rsid w:val="00C84669"/>
    <w:rsid w:val="00C84861"/>
    <w:rsid w:val="00C84A05"/>
    <w:rsid w:val="00C9073B"/>
    <w:rsid w:val="00C92802"/>
    <w:rsid w:val="00C93A40"/>
    <w:rsid w:val="00C9539A"/>
    <w:rsid w:val="00C957A0"/>
    <w:rsid w:val="00C95D74"/>
    <w:rsid w:val="00CA0038"/>
    <w:rsid w:val="00CA0E4B"/>
    <w:rsid w:val="00CA2769"/>
    <w:rsid w:val="00CA37D6"/>
    <w:rsid w:val="00CA3D91"/>
    <w:rsid w:val="00CA4E1F"/>
    <w:rsid w:val="00CA6365"/>
    <w:rsid w:val="00CB223B"/>
    <w:rsid w:val="00CB5123"/>
    <w:rsid w:val="00CB75FE"/>
    <w:rsid w:val="00CC1158"/>
    <w:rsid w:val="00CC153B"/>
    <w:rsid w:val="00CC1C11"/>
    <w:rsid w:val="00CC1CB6"/>
    <w:rsid w:val="00CC34CB"/>
    <w:rsid w:val="00CC3E0D"/>
    <w:rsid w:val="00CC4AC8"/>
    <w:rsid w:val="00CD1481"/>
    <w:rsid w:val="00CD3A94"/>
    <w:rsid w:val="00CD49F8"/>
    <w:rsid w:val="00CD6874"/>
    <w:rsid w:val="00CD6994"/>
    <w:rsid w:val="00CD750B"/>
    <w:rsid w:val="00CE05FB"/>
    <w:rsid w:val="00CE102A"/>
    <w:rsid w:val="00CE1CB1"/>
    <w:rsid w:val="00CE5558"/>
    <w:rsid w:val="00CE5F08"/>
    <w:rsid w:val="00CE74D4"/>
    <w:rsid w:val="00CF20B6"/>
    <w:rsid w:val="00CF2C93"/>
    <w:rsid w:val="00CF351D"/>
    <w:rsid w:val="00D02030"/>
    <w:rsid w:val="00D035AF"/>
    <w:rsid w:val="00D03BCE"/>
    <w:rsid w:val="00D0454A"/>
    <w:rsid w:val="00D04D00"/>
    <w:rsid w:val="00D11CF1"/>
    <w:rsid w:val="00D11DE1"/>
    <w:rsid w:val="00D17A2B"/>
    <w:rsid w:val="00D17B68"/>
    <w:rsid w:val="00D22526"/>
    <w:rsid w:val="00D23700"/>
    <w:rsid w:val="00D23F27"/>
    <w:rsid w:val="00D240B4"/>
    <w:rsid w:val="00D264F3"/>
    <w:rsid w:val="00D26931"/>
    <w:rsid w:val="00D26AB5"/>
    <w:rsid w:val="00D26C6D"/>
    <w:rsid w:val="00D2728A"/>
    <w:rsid w:val="00D31783"/>
    <w:rsid w:val="00D31ECB"/>
    <w:rsid w:val="00D337A4"/>
    <w:rsid w:val="00D4017B"/>
    <w:rsid w:val="00D41A8F"/>
    <w:rsid w:val="00D4265E"/>
    <w:rsid w:val="00D477CD"/>
    <w:rsid w:val="00D4790B"/>
    <w:rsid w:val="00D50B8C"/>
    <w:rsid w:val="00D50ED6"/>
    <w:rsid w:val="00D50F4C"/>
    <w:rsid w:val="00D52F42"/>
    <w:rsid w:val="00D52FA5"/>
    <w:rsid w:val="00D56AF5"/>
    <w:rsid w:val="00D56CD6"/>
    <w:rsid w:val="00D571F9"/>
    <w:rsid w:val="00D6083E"/>
    <w:rsid w:val="00D645A9"/>
    <w:rsid w:val="00D655BC"/>
    <w:rsid w:val="00D717F0"/>
    <w:rsid w:val="00D71F0C"/>
    <w:rsid w:val="00D72754"/>
    <w:rsid w:val="00D73E11"/>
    <w:rsid w:val="00D74E41"/>
    <w:rsid w:val="00D75F73"/>
    <w:rsid w:val="00D811DB"/>
    <w:rsid w:val="00D8164B"/>
    <w:rsid w:val="00D81F3C"/>
    <w:rsid w:val="00D82DC0"/>
    <w:rsid w:val="00D836DD"/>
    <w:rsid w:val="00D83BA5"/>
    <w:rsid w:val="00D85C59"/>
    <w:rsid w:val="00D87105"/>
    <w:rsid w:val="00D87800"/>
    <w:rsid w:val="00D90286"/>
    <w:rsid w:val="00D90B1B"/>
    <w:rsid w:val="00D91B5D"/>
    <w:rsid w:val="00D93692"/>
    <w:rsid w:val="00D97262"/>
    <w:rsid w:val="00D978A1"/>
    <w:rsid w:val="00DA003A"/>
    <w:rsid w:val="00DA02EF"/>
    <w:rsid w:val="00DA0E1E"/>
    <w:rsid w:val="00DA4CC6"/>
    <w:rsid w:val="00DA7BA4"/>
    <w:rsid w:val="00DB0072"/>
    <w:rsid w:val="00DB1B41"/>
    <w:rsid w:val="00DB26AA"/>
    <w:rsid w:val="00DB2944"/>
    <w:rsid w:val="00DB3691"/>
    <w:rsid w:val="00DB445C"/>
    <w:rsid w:val="00DB6A3A"/>
    <w:rsid w:val="00DB77B0"/>
    <w:rsid w:val="00DB7EA6"/>
    <w:rsid w:val="00DC073B"/>
    <w:rsid w:val="00DC162C"/>
    <w:rsid w:val="00DC586D"/>
    <w:rsid w:val="00DC698E"/>
    <w:rsid w:val="00DC7917"/>
    <w:rsid w:val="00DD1048"/>
    <w:rsid w:val="00DD13EE"/>
    <w:rsid w:val="00DD17E8"/>
    <w:rsid w:val="00DD20C6"/>
    <w:rsid w:val="00DD37E8"/>
    <w:rsid w:val="00DD7DD3"/>
    <w:rsid w:val="00DE0248"/>
    <w:rsid w:val="00DE40C5"/>
    <w:rsid w:val="00DE551C"/>
    <w:rsid w:val="00DE677A"/>
    <w:rsid w:val="00DF23FA"/>
    <w:rsid w:val="00DF26A0"/>
    <w:rsid w:val="00DF2830"/>
    <w:rsid w:val="00DF442F"/>
    <w:rsid w:val="00E00A67"/>
    <w:rsid w:val="00E00AC8"/>
    <w:rsid w:val="00E02C11"/>
    <w:rsid w:val="00E06FC5"/>
    <w:rsid w:val="00E104F5"/>
    <w:rsid w:val="00E1105B"/>
    <w:rsid w:val="00E12B08"/>
    <w:rsid w:val="00E13976"/>
    <w:rsid w:val="00E15775"/>
    <w:rsid w:val="00E15B96"/>
    <w:rsid w:val="00E167D7"/>
    <w:rsid w:val="00E2123B"/>
    <w:rsid w:val="00E21FCA"/>
    <w:rsid w:val="00E23A6D"/>
    <w:rsid w:val="00E24F6B"/>
    <w:rsid w:val="00E27731"/>
    <w:rsid w:val="00E27828"/>
    <w:rsid w:val="00E27DF5"/>
    <w:rsid w:val="00E36C3C"/>
    <w:rsid w:val="00E429DC"/>
    <w:rsid w:val="00E43736"/>
    <w:rsid w:val="00E43DF3"/>
    <w:rsid w:val="00E43EBB"/>
    <w:rsid w:val="00E44A52"/>
    <w:rsid w:val="00E53959"/>
    <w:rsid w:val="00E53CE8"/>
    <w:rsid w:val="00E53F6A"/>
    <w:rsid w:val="00E54438"/>
    <w:rsid w:val="00E54C1F"/>
    <w:rsid w:val="00E55A65"/>
    <w:rsid w:val="00E57708"/>
    <w:rsid w:val="00E57C2B"/>
    <w:rsid w:val="00E62353"/>
    <w:rsid w:val="00E632E5"/>
    <w:rsid w:val="00E670EA"/>
    <w:rsid w:val="00E724C1"/>
    <w:rsid w:val="00E741AA"/>
    <w:rsid w:val="00E75049"/>
    <w:rsid w:val="00E75DA3"/>
    <w:rsid w:val="00E75E75"/>
    <w:rsid w:val="00E7602F"/>
    <w:rsid w:val="00E76F92"/>
    <w:rsid w:val="00E7736E"/>
    <w:rsid w:val="00E807BD"/>
    <w:rsid w:val="00E80D45"/>
    <w:rsid w:val="00E83177"/>
    <w:rsid w:val="00E843DB"/>
    <w:rsid w:val="00E850B4"/>
    <w:rsid w:val="00E857B8"/>
    <w:rsid w:val="00E858B6"/>
    <w:rsid w:val="00E908CA"/>
    <w:rsid w:val="00E92913"/>
    <w:rsid w:val="00E931EA"/>
    <w:rsid w:val="00E934EC"/>
    <w:rsid w:val="00E94645"/>
    <w:rsid w:val="00E949A7"/>
    <w:rsid w:val="00E96035"/>
    <w:rsid w:val="00EA015E"/>
    <w:rsid w:val="00EA06B0"/>
    <w:rsid w:val="00EA3BCE"/>
    <w:rsid w:val="00EA60CD"/>
    <w:rsid w:val="00EA68D8"/>
    <w:rsid w:val="00EB088F"/>
    <w:rsid w:val="00EB0C3B"/>
    <w:rsid w:val="00EB1E62"/>
    <w:rsid w:val="00EB3507"/>
    <w:rsid w:val="00EB5B43"/>
    <w:rsid w:val="00EB5F2B"/>
    <w:rsid w:val="00EB6CDD"/>
    <w:rsid w:val="00EB79D5"/>
    <w:rsid w:val="00EC1638"/>
    <w:rsid w:val="00EC2C14"/>
    <w:rsid w:val="00ED2FBA"/>
    <w:rsid w:val="00ED3359"/>
    <w:rsid w:val="00ED4B2B"/>
    <w:rsid w:val="00ED5A8B"/>
    <w:rsid w:val="00ED6458"/>
    <w:rsid w:val="00ED6DD7"/>
    <w:rsid w:val="00ED6FB3"/>
    <w:rsid w:val="00EE0BCE"/>
    <w:rsid w:val="00EE2051"/>
    <w:rsid w:val="00EE2D78"/>
    <w:rsid w:val="00EE76AF"/>
    <w:rsid w:val="00EF055B"/>
    <w:rsid w:val="00EF35CB"/>
    <w:rsid w:val="00EF6309"/>
    <w:rsid w:val="00F01E23"/>
    <w:rsid w:val="00F02914"/>
    <w:rsid w:val="00F04F25"/>
    <w:rsid w:val="00F06270"/>
    <w:rsid w:val="00F106EF"/>
    <w:rsid w:val="00F10DB0"/>
    <w:rsid w:val="00F148C1"/>
    <w:rsid w:val="00F156A5"/>
    <w:rsid w:val="00F1748F"/>
    <w:rsid w:val="00F218FF"/>
    <w:rsid w:val="00F21B0F"/>
    <w:rsid w:val="00F21F66"/>
    <w:rsid w:val="00F26CFF"/>
    <w:rsid w:val="00F30BFF"/>
    <w:rsid w:val="00F3169C"/>
    <w:rsid w:val="00F31F0B"/>
    <w:rsid w:val="00F359B8"/>
    <w:rsid w:val="00F3655C"/>
    <w:rsid w:val="00F36942"/>
    <w:rsid w:val="00F36F7D"/>
    <w:rsid w:val="00F3706B"/>
    <w:rsid w:val="00F37401"/>
    <w:rsid w:val="00F37D8D"/>
    <w:rsid w:val="00F422F3"/>
    <w:rsid w:val="00F457AC"/>
    <w:rsid w:val="00F46072"/>
    <w:rsid w:val="00F460E4"/>
    <w:rsid w:val="00F47272"/>
    <w:rsid w:val="00F5089A"/>
    <w:rsid w:val="00F530E4"/>
    <w:rsid w:val="00F554BC"/>
    <w:rsid w:val="00F60086"/>
    <w:rsid w:val="00F60674"/>
    <w:rsid w:val="00F60A24"/>
    <w:rsid w:val="00F6268E"/>
    <w:rsid w:val="00F63CB9"/>
    <w:rsid w:val="00F65076"/>
    <w:rsid w:val="00F665A5"/>
    <w:rsid w:val="00F6765E"/>
    <w:rsid w:val="00F67865"/>
    <w:rsid w:val="00F678D3"/>
    <w:rsid w:val="00F728B8"/>
    <w:rsid w:val="00F73855"/>
    <w:rsid w:val="00F740EC"/>
    <w:rsid w:val="00F741DB"/>
    <w:rsid w:val="00F74559"/>
    <w:rsid w:val="00F75632"/>
    <w:rsid w:val="00F804EB"/>
    <w:rsid w:val="00F805A1"/>
    <w:rsid w:val="00F82449"/>
    <w:rsid w:val="00F8486A"/>
    <w:rsid w:val="00F84A26"/>
    <w:rsid w:val="00F86224"/>
    <w:rsid w:val="00F916D1"/>
    <w:rsid w:val="00F96BB3"/>
    <w:rsid w:val="00F97E6E"/>
    <w:rsid w:val="00FA03BE"/>
    <w:rsid w:val="00FA110A"/>
    <w:rsid w:val="00FA115A"/>
    <w:rsid w:val="00FA639F"/>
    <w:rsid w:val="00FA75E1"/>
    <w:rsid w:val="00FB019C"/>
    <w:rsid w:val="00FB1370"/>
    <w:rsid w:val="00FB2F43"/>
    <w:rsid w:val="00FB5302"/>
    <w:rsid w:val="00FB548B"/>
    <w:rsid w:val="00FB5631"/>
    <w:rsid w:val="00FB6EC3"/>
    <w:rsid w:val="00FB6F30"/>
    <w:rsid w:val="00FB703E"/>
    <w:rsid w:val="00FB7308"/>
    <w:rsid w:val="00FC14D4"/>
    <w:rsid w:val="00FC290E"/>
    <w:rsid w:val="00FD0C6A"/>
    <w:rsid w:val="00FD125B"/>
    <w:rsid w:val="00FD1495"/>
    <w:rsid w:val="00FD1CB9"/>
    <w:rsid w:val="00FD37E0"/>
    <w:rsid w:val="00FD431A"/>
    <w:rsid w:val="00FD5EF8"/>
    <w:rsid w:val="00FE3C7B"/>
    <w:rsid w:val="00FF0A95"/>
    <w:rsid w:val="00FF1E0A"/>
    <w:rsid w:val="00FF320A"/>
    <w:rsid w:val="00FF3287"/>
    <w:rsid w:val="00FF4C19"/>
    <w:rsid w:val="00FF562C"/>
    <w:rsid w:val="00FF5BF4"/>
    <w:rsid w:val="00FF60D2"/>
    <w:rsid w:val="00FF6D9B"/>
    <w:rsid w:val="00FF71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333706"/>
    <w:pPr>
      <w:keepNext/>
      <w:keepLines/>
      <w:spacing w:before="360" w:after="120"/>
      <w:jc w:val="center"/>
      <w:outlineLvl w:val="1"/>
    </w:pPr>
    <w:rPr>
      <w:rFonts w:ascii="Times New Roman" w:eastAsiaTheme="majorEastAsia" w:hAnsi="Times New Roman"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paragraph" w:styleId="BodyText2">
    <w:name w:val="Body Text 2"/>
    <w:basedOn w:val="Normal"/>
    <w:link w:val="BodyText2Char"/>
    <w:rsid w:val="00E2123B"/>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E2123B"/>
    <w:rPr>
      <w:rFonts w:eastAsia="Times New Roman" w:cs="Times New Roman"/>
      <w:szCs w:val="24"/>
      <w:lang w:val="en-GB"/>
    </w:rPr>
  </w:style>
  <w:style w:type="character" w:customStyle="1" w:styleId="Heading2Char">
    <w:name w:val="Heading 2 Char"/>
    <w:basedOn w:val="DefaultParagraphFont"/>
    <w:link w:val="Heading2"/>
    <w:uiPriority w:val="9"/>
    <w:rsid w:val="00333706"/>
    <w:rPr>
      <w:rFonts w:eastAsiaTheme="majorEastAsia" w:cstheme="majorBidi"/>
      <w:b/>
      <w:szCs w:val="26"/>
    </w:rPr>
  </w:style>
  <w:style w:type="character" w:styleId="CommentReference">
    <w:name w:val="annotation reference"/>
    <w:basedOn w:val="DefaultParagraphFont"/>
    <w:uiPriority w:val="99"/>
    <w:semiHidden/>
    <w:unhideWhenUsed/>
    <w:rsid w:val="00300E13"/>
    <w:rPr>
      <w:sz w:val="16"/>
      <w:szCs w:val="16"/>
    </w:rPr>
  </w:style>
  <w:style w:type="paragraph" w:styleId="CommentText">
    <w:name w:val="annotation text"/>
    <w:basedOn w:val="Normal"/>
    <w:link w:val="CommentTextChar"/>
    <w:uiPriority w:val="99"/>
    <w:unhideWhenUsed/>
    <w:rsid w:val="00300E13"/>
    <w:rPr>
      <w:sz w:val="20"/>
    </w:rPr>
  </w:style>
  <w:style w:type="character" w:customStyle="1" w:styleId="CommentTextChar">
    <w:name w:val="Comment Text Char"/>
    <w:basedOn w:val="DefaultParagraphFont"/>
    <w:link w:val="CommentText"/>
    <w:uiPriority w:val="99"/>
    <w:rsid w:val="00300E1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0E13"/>
    <w:rPr>
      <w:b/>
      <w:bCs/>
    </w:rPr>
  </w:style>
  <w:style w:type="character" w:customStyle="1" w:styleId="CommentSubjectChar">
    <w:name w:val="Comment Subject Char"/>
    <w:basedOn w:val="CommentTextChar"/>
    <w:link w:val="CommentSubject"/>
    <w:uiPriority w:val="99"/>
    <w:semiHidden/>
    <w:rsid w:val="00300E13"/>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2F7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271134046">
      <w:bodyDiv w:val="1"/>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414129869">
      <w:bodyDiv w:val="1"/>
      <w:marLeft w:val="0"/>
      <w:marRight w:val="0"/>
      <w:marTop w:val="0"/>
      <w:marBottom w:val="0"/>
      <w:divBdr>
        <w:top w:val="none" w:sz="0" w:space="0" w:color="auto"/>
        <w:left w:val="none" w:sz="0" w:space="0" w:color="auto"/>
        <w:bottom w:val="none" w:sz="0" w:space="0" w:color="auto"/>
        <w:right w:val="none" w:sz="0" w:space="0" w:color="auto"/>
      </w:divBdr>
      <w:divsChild>
        <w:div w:id="77672948">
          <w:marLeft w:val="0"/>
          <w:marRight w:val="0"/>
          <w:marTop w:val="0"/>
          <w:marBottom w:val="0"/>
          <w:divBdr>
            <w:top w:val="none" w:sz="0" w:space="0" w:color="auto"/>
            <w:left w:val="none" w:sz="0" w:space="0" w:color="auto"/>
            <w:bottom w:val="none" w:sz="0" w:space="0" w:color="auto"/>
            <w:right w:val="none" w:sz="0" w:space="0" w:color="auto"/>
          </w:divBdr>
        </w:div>
      </w:divsChild>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53488143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20946248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dff99ef-49a5-4e9f-875c-e25847a86604" TargetMode="External"/><Relationship Id="rId13" Type="http://schemas.openxmlformats.org/officeDocument/2006/relationships/hyperlink" Target="https://www.at.gov.lv/downloadlawfile/62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36236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412" TargetMode="External"/><Relationship Id="rId5" Type="http://schemas.openxmlformats.org/officeDocument/2006/relationships/webSettings" Target="webSettings.xml"/><Relationship Id="rId15" Type="http://schemas.openxmlformats.org/officeDocument/2006/relationships/hyperlink" Target="https://manas.tiesas.lv/eTiesasMvc/nolemumi/pdf/236794.pdf" TargetMode="External"/><Relationship Id="rId10" Type="http://schemas.openxmlformats.org/officeDocument/2006/relationships/hyperlink" Target="https://manas.tiesas.lv/eTiesasMvc/nolemumi/pdf/299783.pdf" TargetMode="External"/><Relationship Id="rId4" Type="http://schemas.openxmlformats.org/officeDocument/2006/relationships/settings" Target="settings.xml"/><Relationship Id="rId9" Type="http://schemas.openxmlformats.org/officeDocument/2006/relationships/hyperlink" Target="https://www.at.gov.lv/downloadlawfile/5472" TargetMode="External"/><Relationship Id="rId14" Type="http://schemas.openxmlformats.org/officeDocument/2006/relationships/hyperlink" Target="https://www.at.gov.lv/downloadlawfile/8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11D56-5928-4495-AA06-0A3D1B81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15384</Words>
  <Characters>8770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2026-03-16T16:04:00Z</dcterms:created>
  <dcterms:modified xsi:type="dcterms:W3CDTF">2026-03-25T09:24:00Z</dcterms:modified>
</cp:coreProperties>
</file>