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70E1" w14:textId="31F76F24" w:rsidR="00635BE4" w:rsidRPr="00322DEE" w:rsidRDefault="00322DEE" w:rsidP="00322DEE">
      <w:pPr>
        <w:tabs>
          <w:tab w:val="left" w:pos="0"/>
        </w:tabs>
        <w:spacing w:line="276" w:lineRule="auto"/>
        <w:jc w:val="both"/>
        <w:rPr>
          <w:rFonts w:asciiTheme="majorBidi" w:hAnsiTheme="majorBidi" w:cstheme="majorBidi"/>
          <w:b/>
          <w:bCs/>
          <w:kern w:val="2"/>
        </w:rPr>
      </w:pPr>
      <w:r w:rsidRPr="00322DEE">
        <w:rPr>
          <w:rFonts w:asciiTheme="majorBidi" w:hAnsiTheme="majorBidi" w:cstheme="majorBidi"/>
          <w:b/>
          <w:bCs/>
          <w:kern w:val="2"/>
        </w:rPr>
        <w:t>Noilgums solidāras saistības</w:t>
      </w:r>
      <w:r w:rsidRPr="00322DEE">
        <w:rPr>
          <w:rFonts w:asciiTheme="majorBidi" w:hAnsiTheme="majorBidi" w:cstheme="majorBidi"/>
          <w:b/>
          <w:bCs/>
          <w:kern w:val="2"/>
        </w:rPr>
        <w:t xml:space="preserve"> gadījumā</w:t>
      </w:r>
    </w:p>
    <w:p w14:paraId="0471AF55" w14:textId="77777777" w:rsidR="00322DEE" w:rsidRPr="00322DEE" w:rsidRDefault="00322DEE" w:rsidP="00322DEE">
      <w:pPr>
        <w:spacing w:line="276" w:lineRule="auto"/>
        <w:jc w:val="both"/>
        <w:rPr>
          <w:rFonts w:asciiTheme="majorBidi" w:hAnsiTheme="majorBidi" w:cstheme="majorBidi"/>
          <w:kern w:val="2"/>
        </w:rPr>
      </w:pPr>
      <w:r w:rsidRPr="00322DEE">
        <w:rPr>
          <w:rFonts w:asciiTheme="majorBidi" w:hAnsiTheme="majorBidi" w:cstheme="majorBidi"/>
          <w:kern w:val="2"/>
        </w:rPr>
        <w:t>Ņemot vērā solidārās saistības vienotību un nedalāmību, kā arī katra parādnieka atbildības patstāvīgumu, kreditora darbību īstenošana pret vienu no kopparādniekiem pārtrauc noilgumu arī attiecībā pret pārējiem kopparādniekiem.</w:t>
      </w:r>
    </w:p>
    <w:p w14:paraId="1860042E" w14:textId="77777777" w:rsidR="00322DEE" w:rsidRPr="00322DEE" w:rsidRDefault="00322DEE" w:rsidP="00322DEE">
      <w:pPr>
        <w:spacing w:line="276" w:lineRule="auto"/>
        <w:jc w:val="both"/>
        <w:rPr>
          <w:rFonts w:asciiTheme="majorBidi" w:hAnsiTheme="majorBidi" w:cstheme="majorBidi"/>
          <w:kern w:val="2"/>
        </w:rPr>
      </w:pPr>
    </w:p>
    <w:p w14:paraId="5B32E499" w14:textId="62E2C6A5" w:rsidR="00322DEE" w:rsidRPr="00322DEE" w:rsidRDefault="00322DEE" w:rsidP="00322DEE">
      <w:pPr>
        <w:tabs>
          <w:tab w:val="left" w:pos="0"/>
        </w:tabs>
        <w:spacing w:line="276" w:lineRule="auto"/>
        <w:jc w:val="both"/>
        <w:rPr>
          <w:rFonts w:asciiTheme="majorBidi" w:hAnsiTheme="majorBidi" w:cstheme="majorBidi"/>
          <w:b/>
          <w:bCs/>
          <w:kern w:val="2"/>
        </w:rPr>
      </w:pPr>
      <w:r w:rsidRPr="00322DEE">
        <w:rPr>
          <w:rFonts w:asciiTheme="majorBidi" w:hAnsiTheme="majorBidi" w:cstheme="majorBidi"/>
          <w:b/>
          <w:bCs/>
          <w:kern w:val="2"/>
        </w:rPr>
        <w:t>Prasības noilguma pārtraukšana pret kopparādniekiem ar piespiedu izpildi pret vienu no</w:t>
      </w:r>
      <w:r w:rsidRPr="00322DEE">
        <w:rPr>
          <w:rFonts w:asciiTheme="majorBidi" w:hAnsiTheme="majorBidi" w:cstheme="majorBidi"/>
          <w:b/>
          <w:bCs/>
          <w:kern w:val="2"/>
        </w:rPr>
        <w:t xml:space="preserve"> kopparādniekiem</w:t>
      </w:r>
    </w:p>
    <w:p w14:paraId="35993FBA" w14:textId="77777777" w:rsidR="00322DEE" w:rsidRPr="00322DEE" w:rsidRDefault="00322DEE" w:rsidP="00322DEE">
      <w:pPr>
        <w:spacing w:line="276" w:lineRule="auto"/>
        <w:jc w:val="both"/>
        <w:rPr>
          <w:rFonts w:asciiTheme="majorBidi" w:hAnsiTheme="majorBidi" w:cstheme="majorBidi"/>
          <w:kern w:val="2"/>
        </w:rPr>
      </w:pPr>
      <w:r w:rsidRPr="00322DEE">
        <w:rPr>
          <w:rFonts w:asciiTheme="majorBidi" w:hAnsiTheme="majorBidi" w:cstheme="majorBidi"/>
          <w:kern w:val="2"/>
        </w:rPr>
        <w:t>Tiesas nolēmuma nodošana piespiedu izpildei pret vienu no kopparādniekiem ir viena no lietas turpināšanas pēc prasības celšanas (pieteikuma iesniegšanas) tiesā izpausmēm, kas pārtrauc noilgumu.</w:t>
      </w:r>
    </w:p>
    <w:p w14:paraId="532E8482" w14:textId="77777777" w:rsidR="00322DEE" w:rsidRPr="00322DEE" w:rsidRDefault="00322DEE" w:rsidP="00322DEE">
      <w:pPr>
        <w:spacing w:line="276" w:lineRule="auto"/>
        <w:jc w:val="both"/>
        <w:rPr>
          <w:rFonts w:asciiTheme="majorBidi" w:hAnsiTheme="majorBidi" w:cstheme="majorBidi"/>
          <w:kern w:val="2"/>
        </w:rPr>
      </w:pPr>
      <w:r w:rsidRPr="00322DEE">
        <w:rPr>
          <w:rFonts w:asciiTheme="majorBidi" w:hAnsiTheme="majorBidi" w:cstheme="majorBidi"/>
          <w:kern w:val="2"/>
        </w:rPr>
        <w:t xml:space="preserve">Civilprocesa likuma 547. pantā uzskaitītie gadījumi </w:t>
      </w:r>
      <w:proofErr w:type="spellStart"/>
      <w:r w:rsidRPr="00322DEE">
        <w:rPr>
          <w:rFonts w:asciiTheme="majorBidi" w:hAnsiTheme="majorBidi" w:cstheme="majorBidi"/>
          <w:kern w:val="2"/>
        </w:rPr>
        <w:t>izpildnoilguma</w:t>
      </w:r>
      <w:proofErr w:type="spellEnd"/>
      <w:r w:rsidRPr="00322DEE">
        <w:rPr>
          <w:rFonts w:asciiTheme="majorBidi" w:hAnsiTheme="majorBidi" w:cstheme="majorBidi"/>
          <w:kern w:val="2"/>
        </w:rPr>
        <w:t xml:space="preserve"> pārtraukumam (izpildu dokumenta iesniegšana izpildei, daļēja labprātīga nolēmuma izpilde), kā arī noilguma tecējuma atjaunošanai (izpildu dokumenta izsniegšana atpakaļ piedzinējam, ja nav izdarīta pilnīga piedziņa) var kalpot kā kritērijs, lai konkretizētu Civillikuma 1903. panta pazīmes „lietas turpināšana” saturu.</w:t>
      </w:r>
    </w:p>
    <w:p w14:paraId="40C5E3E2" w14:textId="3B8696D7" w:rsidR="00635BE4" w:rsidRPr="00322DEE" w:rsidRDefault="00635BE4" w:rsidP="00322DEE">
      <w:pPr>
        <w:pStyle w:val="BodyText2"/>
        <w:spacing w:after="0" w:line="276" w:lineRule="auto"/>
        <w:jc w:val="center"/>
        <w:rPr>
          <w:rFonts w:asciiTheme="majorBidi" w:hAnsiTheme="majorBidi" w:cstheme="majorBidi"/>
          <w:lang w:val="lv-LV"/>
        </w:rPr>
      </w:pPr>
    </w:p>
    <w:p w14:paraId="02C4256E" w14:textId="2B63CC69" w:rsidR="00635BE4" w:rsidRPr="00322DEE" w:rsidRDefault="00635BE4" w:rsidP="00322DEE">
      <w:pPr>
        <w:spacing w:line="276" w:lineRule="auto"/>
        <w:jc w:val="center"/>
        <w:rPr>
          <w:rFonts w:asciiTheme="majorBidi" w:hAnsiTheme="majorBidi" w:cstheme="majorBidi"/>
          <w:b/>
        </w:rPr>
      </w:pPr>
      <w:r w:rsidRPr="00322DEE">
        <w:rPr>
          <w:rFonts w:asciiTheme="majorBidi" w:hAnsiTheme="majorBidi" w:cstheme="majorBidi"/>
          <w:b/>
        </w:rPr>
        <w:t>Latvijas Republikas Senāt</w:t>
      </w:r>
      <w:r w:rsidR="006C5601" w:rsidRPr="00322DEE">
        <w:rPr>
          <w:rFonts w:asciiTheme="majorBidi" w:hAnsiTheme="majorBidi" w:cstheme="majorBidi"/>
          <w:b/>
        </w:rPr>
        <w:t>a</w:t>
      </w:r>
    </w:p>
    <w:p w14:paraId="2431532A" w14:textId="00C7FC35" w:rsidR="006C5601" w:rsidRPr="00322DEE" w:rsidRDefault="006C5601" w:rsidP="00322DEE">
      <w:pPr>
        <w:spacing w:line="276" w:lineRule="auto"/>
        <w:jc w:val="center"/>
        <w:rPr>
          <w:rFonts w:asciiTheme="majorBidi" w:hAnsiTheme="majorBidi" w:cstheme="majorBidi"/>
          <w:b/>
        </w:rPr>
      </w:pPr>
      <w:r w:rsidRPr="00322DEE">
        <w:rPr>
          <w:rFonts w:asciiTheme="majorBidi" w:hAnsiTheme="majorBidi" w:cstheme="majorBidi"/>
          <w:b/>
        </w:rPr>
        <w:t>Civillietu departamenta</w:t>
      </w:r>
    </w:p>
    <w:p w14:paraId="4A6CEC73" w14:textId="2BA60CBD" w:rsidR="006C5601" w:rsidRPr="00322DEE" w:rsidRDefault="006C5601" w:rsidP="00322DEE">
      <w:pPr>
        <w:spacing w:line="276" w:lineRule="auto"/>
        <w:jc w:val="center"/>
        <w:rPr>
          <w:rFonts w:asciiTheme="majorBidi" w:hAnsiTheme="majorBidi" w:cstheme="majorBidi"/>
          <w:b/>
          <w:bCs/>
        </w:rPr>
      </w:pPr>
      <w:r w:rsidRPr="00322DEE">
        <w:rPr>
          <w:rFonts w:asciiTheme="majorBidi" w:hAnsiTheme="majorBidi" w:cstheme="majorBidi"/>
          <w:b/>
          <w:bCs/>
        </w:rPr>
        <w:t>2026. gada 31. marta</w:t>
      </w:r>
    </w:p>
    <w:p w14:paraId="39DC95A6" w14:textId="7286C0A9" w:rsidR="00635BE4" w:rsidRPr="00322DEE" w:rsidRDefault="00635BE4" w:rsidP="00322DEE">
      <w:pPr>
        <w:spacing w:line="276" w:lineRule="auto"/>
        <w:jc w:val="center"/>
        <w:rPr>
          <w:rFonts w:asciiTheme="majorBidi" w:hAnsiTheme="majorBidi" w:cstheme="majorBidi"/>
          <w:b/>
          <w:bCs/>
        </w:rPr>
      </w:pPr>
      <w:r w:rsidRPr="00322DEE">
        <w:rPr>
          <w:rFonts w:asciiTheme="majorBidi" w:hAnsiTheme="majorBidi" w:cstheme="majorBidi"/>
          <w:b/>
          <w:bCs/>
        </w:rPr>
        <w:t>SPRIEDUMS</w:t>
      </w:r>
      <w:r w:rsidR="00E42205">
        <w:rPr>
          <w:rStyle w:val="FootnoteReference"/>
          <w:rFonts w:asciiTheme="majorBidi" w:hAnsiTheme="majorBidi" w:cstheme="majorBidi"/>
          <w:b/>
          <w:bCs/>
        </w:rPr>
        <w:footnoteReference w:id="1"/>
      </w:r>
    </w:p>
    <w:p w14:paraId="0F777D88" w14:textId="77777777" w:rsidR="006C5601" w:rsidRPr="00322DEE" w:rsidRDefault="006C5601" w:rsidP="00322DEE">
      <w:pPr>
        <w:tabs>
          <w:tab w:val="left" w:pos="0"/>
        </w:tabs>
        <w:spacing w:line="276" w:lineRule="auto"/>
        <w:jc w:val="center"/>
        <w:rPr>
          <w:rFonts w:asciiTheme="majorBidi" w:eastAsia="Calibri" w:hAnsiTheme="majorBidi" w:cstheme="majorBidi"/>
          <w:b/>
          <w:bCs/>
          <w:lang w:eastAsia="lv-LV"/>
        </w:rPr>
      </w:pPr>
      <w:r w:rsidRPr="00322DEE">
        <w:rPr>
          <w:rFonts w:asciiTheme="majorBidi" w:eastAsia="Calibri" w:hAnsiTheme="majorBidi" w:cstheme="majorBidi"/>
          <w:b/>
          <w:bCs/>
          <w:lang w:eastAsia="lv-LV"/>
        </w:rPr>
        <w:t>Lieta Nr. </w:t>
      </w:r>
      <w:r w:rsidRPr="00322DEE">
        <w:rPr>
          <w:rFonts w:asciiTheme="majorBidi" w:eastAsia="Calibri" w:hAnsiTheme="majorBidi" w:cstheme="majorBidi"/>
          <w:b/>
          <w:bCs/>
          <w:lang w:val="fr-FR" w:eastAsia="lv-LV"/>
        </w:rPr>
        <w:t>C69462324</w:t>
      </w:r>
      <w:r w:rsidRPr="00322DEE">
        <w:rPr>
          <w:rFonts w:asciiTheme="majorBidi" w:eastAsia="Calibri" w:hAnsiTheme="majorBidi" w:cstheme="majorBidi"/>
          <w:b/>
          <w:bCs/>
          <w:lang w:eastAsia="lv-LV"/>
        </w:rPr>
        <w:t>, SKC-341/2026</w:t>
      </w:r>
    </w:p>
    <w:p w14:paraId="5E65CCFC" w14:textId="42871767" w:rsidR="00635BE4" w:rsidRPr="00322DEE" w:rsidRDefault="006C5601" w:rsidP="00322DEE">
      <w:pPr>
        <w:spacing w:line="276" w:lineRule="auto"/>
        <w:jc w:val="center"/>
        <w:rPr>
          <w:rFonts w:asciiTheme="majorBidi" w:hAnsiTheme="majorBidi" w:cstheme="majorBidi"/>
        </w:rPr>
      </w:pPr>
      <w:hyperlink r:id="rId7" w:history="1">
        <w:r w:rsidRPr="00322DEE">
          <w:rPr>
            <w:rStyle w:val="Hyperlink"/>
            <w:rFonts w:asciiTheme="majorBidi" w:hAnsiTheme="majorBidi" w:cstheme="majorBidi"/>
            <w:bCs/>
          </w:rPr>
          <w:t>ECLI:LV:AT:2026:0331.C69462324.11.S</w:t>
        </w:r>
      </w:hyperlink>
    </w:p>
    <w:p w14:paraId="0275BB90" w14:textId="77777777" w:rsidR="00635BE4" w:rsidRPr="00322DEE" w:rsidRDefault="00635BE4" w:rsidP="00322DEE">
      <w:pPr>
        <w:spacing w:line="276" w:lineRule="auto"/>
        <w:jc w:val="center"/>
        <w:rPr>
          <w:rFonts w:asciiTheme="majorBidi" w:hAnsiTheme="majorBidi" w:cstheme="majorBidi"/>
        </w:rPr>
      </w:pPr>
    </w:p>
    <w:p w14:paraId="72F24D20" w14:textId="2B66B94D" w:rsidR="00A20C47" w:rsidRPr="00322DEE" w:rsidRDefault="00635BE4"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Senāts šādā sastāvā: senatore referente </w:t>
      </w:r>
      <w:bookmarkStart w:id="0" w:name="_Hlk125988080"/>
      <w:r w:rsidRPr="00322DEE">
        <w:rPr>
          <w:rFonts w:asciiTheme="majorBidi" w:hAnsiTheme="majorBidi" w:cstheme="majorBidi"/>
        </w:rPr>
        <w:t xml:space="preserve">Ināra Garda, </w:t>
      </w:r>
      <w:r w:rsidR="00A20C47" w:rsidRPr="00322DEE">
        <w:rPr>
          <w:rFonts w:asciiTheme="majorBidi" w:hAnsiTheme="majorBidi" w:cstheme="majorBidi"/>
        </w:rPr>
        <w:t>senatori Kaspars Balodis un Kristīne Zīle</w:t>
      </w:r>
    </w:p>
    <w:bookmarkEnd w:id="0"/>
    <w:p w14:paraId="6BF8316F" w14:textId="77777777" w:rsidR="00635BE4" w:rsidRPr="00322DEE" w:rsidRDefault="00635BE4" w:rsidP="00322DEE">
      <w:pPr>
        <w:spacing w:line="276" w:lineRule="auto"/>
        <w:jc w:val="both"/>
        <w:rPr>
          <w:rFonts w:asciiTheme="majorBidi" w:hAnsiTheme="majorBidi" w:cstheme="majorBidi"/>
        </w:rPr>
      </w:pPr>
    </w:p>
    <w:p w14:paraId="44AA2E8C" w14:textId="4E46485A" w:rsidR="00DA2487" w:rsidRPr="00322DEE" w:rsidRDefault="00635BE4" w:rsidP="00322DEE">
      <w:pPr>
        <w:spacing w:line="276" w:lineRule="auto"/>
        <w:ind w:firstLine="720"/>
        <w:jc w:val="both"/>
        <w:rPr>
          <w:rFonts w:asciiTheme="majorBidi" w:hAnsiTheme="majorBidi" w:cstheme="majorBidi"/>
          <w:shd w:val="clear" w:color="auto" w:fill="FFFFFF"/>
        </w:rPr>
      </w:pPr>
      <w:r w:rsidRPr="00322DEE">
        <w:rPr>
          <w:rFonts w:asciiTheme="majorBidi" w:hAnsiTheme="majorBidi" w:cstheme="majorBidi"/>
          <w:shd w:val="clear" w:color="auto" w:fill="FFFFFF"/>
        </w:rPr>
        <w:t>izskatīja rakstveida procesā</w:t>
      </w:r>
      <w:r w:rsidR="00A20C47" w:rsidRPr="00322DEE">
        <w:rPr>
          <w:rFonts w:asciiTheme="majorBidi" w:hAnsiTheme="majorBidi" w:cstheme="majorBidi"/>
          <w:shd w:val="clear" w:color="auto" w:fill="FFFFFF"/>
        </w:rPr>
        <w:t xml:space="preserve"> </w:t>
      </w:r>
      <w:r w:rsidR="00782D5D" w:rsidRPr="00322DEE">
        <w:rPr>
          <w:rFonts w:asciiTheme="majorBidi" w:hAnsiTheme="majorBidi" w:cstheme="majorBidi"/>
          <w:shd w:val="clear" w:color="auto" w:fill="FFFFFF"/>
        </w:rPr>
        <w:t>civillietu SIA „B2</w:t>
      </w:r>
      <w:r w:rsidR="00BC69E2" w:rsidRPr="00322DEE">
        <w:rPr>
          <w:rFonts w:asciiTheme="majorBidi" w:hAnsiTheme="majorBidi" w:cstheme="majorBidi"/>
          <w:shd w:val="clear" w:color="auto" w:fill="FFFFFF"/>
        </w:rPr>
        <w:t> </w:t>
      </w:r>
      <w:proofErr w:type="spellStart"/>
      <w:r w:rsidR="00782D5D" w:rsidRPr="00322DEE">
        <w:rPr>
          <w:rFonts w:asciiTheme="majorBidi" w:hAnsiTheme="majorBidi" w:cstheme="majorBidi"/>
          <w:shd w:val="clear" w:color="auto" w:fill="FFFFFF"/>
        </w:rPr>
        <w:t>Impact</w:t>
      </w:r>
      <w:proofErr w:type="spellEnd"/>
      <w:r w:rsidR="00782D5D" w:rsidRPr="00322DEE">
        <w:rPr>
          <w:rFonts w:asciiTheme="majorBidi" w:hAnsiTheme="majorBidi" w:cstheme="majorBidi"/>
          <w:shd w:val="clear" w:color="auto" w:fill="FFFFFF"/>
        </w:rPr>
        <w:t xml:space="preserve">” prasībā pret </w:t>
      </w:r>
      <w:r w:rsidR="006C5601" w:rsidRPr="00322DEE">
        <w:rPr>
          <w:rFonts w:asciiTheme="majorBidi" w:hAnsiTheme="majorBidi" w:cstheme="majorBidi"/>
          <w:shd w:val="clear" w:color="auto" w:fill="FFFFFF"/>
        </w:rPr>
        <w:t xml:space="preserve">[pers. A] </w:t>
      </w:r>
      <w:r w:rsidR="00782D5D" w:rsidRPr="00322DEE">
        <w:rPr>
          <w:rFonts w:asciiTheme="majorBidi" w:hAnsiTheme="majorBidi" w:cstheme="majorBidi"/>
          <w:shd w:val="clear" w:color="auto" w:fill="FFFFFF"/>
        </w:rPr>
        <w:t xml:space="preserve">par parāda piedziņu sakarā ar </w:t>
      </w:r>
      <w:r w:rsidR="00A20C47" w:rsidRPr="00322DEE">
        <w:rPr>
          <w:rFonts w:asciiTheme="majorBidi" w:hAnsiTheme="majorBidi" w:cstheme="majorBidi"/>
          <w:shd w:val="clear" w:color="auto" w:fill="FFFFFF"/>
        </w:rPr>
        <w:t>prasītājas SIA „B2</w:t>
      </w:r>
      <w:r w:rsidR="00BC69E2" w:rsidRPr="00322DEE">
        <w:rPr>
          <w:rFonts w:asciiTheme="majorBidi" w:hAnsiTheme="majorBidi" w:cstheme="majorBidi"/>
          <w:shd w:val="clear" w:color="auto" w:fill="FFFFFF"/>
        </w:rPr>
        <w:t> </w:t>
      </w:r>
      <w:proofErr w:type="spellStart"/>
      <w:r w:rsidR="00A20C47" w:rsidRPr="00322DEE">
        <w:rPr>
          <w:rFonts w:asciiTheme="majorBidi" w:hAnsiTheme="majorBidi" w:cstheme="majorBidi"/>
          <w:shd w:val="clear" w:color="auto" w:fill="FFFFFF"/>
        </w:rPr>
        <w:t>Impact</w:t>
      </w:r>
      <w:proofErr w:type="spellEnd"/>
      <w:r w:rsidR="00A20C47" w:rsidRPr="00322DEE">
        <w:rPr>
          <w:rFonts w:asciiTheme="majorBidi" w:hAnsiTheme="majorBidi" w:cstheme="majorBidi"/>
          <w:shd w:val="clear" w:color="auto" w:fill="FFFFFF"/>
        </w:rPr>
        <w:t>” kasācijas sūdzību par Kurzemes apgabaltiesas 2025. gada 12. decembra spriedumu</w:t>
      </w:r>
      <w:r w:rsidR="00561E1B" w:rsidRPr="00322DEE">
        <w:rPr>
          <w:rFonts w:asciiTheme="majorBidi" w:hAnsiTheme="majorBidi" w:cstheme="majorBidi"/>
          <w:shd w:val="clear" w:color="auto" w:fill="FFFFFF"/>
        </w:rPr>
        <w:t>.</w:t>
      </w:r>
    </w:p>
    <w:p w14:paraId="5D52519E" w14:textId="77777777" w:rsidR="00DA2487" w:rsidRPr="00322DEE" w:rsidRDefault="00DA2487" w:rsidP="00322DEE">
      <w:pPr>
        <w:spacing w:line="276" w:lineRule="auto"/>
        <w:jc w:val="both"/>
        <w:rPr>
          <w:rFonts w:asciiTheme="majorBidi" w:hAnsiTheme="majorBidi" w:cstheme="majorBidi"/>
          <w:shd w:val="clear" w:color="auto" w:fill="FFFFFF"/>
        </w:rPr>
      </w:pPr>
    </w:p>
    <w:p w14:paraId="79936086" w14:textId="4FC896E9" w:rsidR="00DA2487" w:rsidRPr="00322DEE" w:rsidRDefault="00635BE4" w:rsidP="00322DEE">
      <w:pPr>
        <w:spacing w:line="276" w:lineRule="auto"/>
        <w:jc w:val="center"/>
        <w:rPr>
          <w:rFonts w:asciiTheme="majorBidi" w:hAnsiTheme="majorBidi" w:cstheme="majorBidi"/>
          <w:shd w:val="clear" w:color="auto" w:fill="FFFFFF"/>
        </w:rPr>
      </w:pPr>
      <w:r w:rsidRPr="00322DEE">
        <w:rPr>
          <w:rFonts w:asciiTheme="majorBidi" w:hAnsiTheme="majorBidi" w:cstheme="majorBidi"/>
          <w:b/>
          <w:shd w:val="clear" w:color="auto" w:fill="FFFFFF"/>
        </w:rPr>
        <w:t>Aprakstošā daļa</w:t>
      </w:r>
    </w:p>
    <w:p w14:paraId="6093DA25" w14:textId="77777777" w:rsidR="00DA2487" w:rsidRPr="00322DEE" w:rsidRDefault="00DA2487" w:rsidP="00322DEE">
      <w:pPr>
        <w:spacing w:line="276" w:lineRule="auto"/>
        <w:rPr>
          <w:rFonts w:asciiTheme="majorBidi" w:hAnsiTheme="majorBidi" w:cstheme="majorBidi"/>
          <w:shd w:val="clear" w:color="auto" w:fill="FFFFFF"/>
        </w:rPr>
      </w:pPr>
    </w:p>
    <w:p w14:paraId="009889DC" w14:textId="730E7488" w:rsidR="007A6D7D" w:rsidRPr="00322DEE" w:rsidRDefault="00883895" w:rsidP="00322DEE">
      <w:pPr>
        <w:spacing w:line="276" w:lineRule="auto"/>
        <w:ind w:firstLine="720"/>
        <w:jc w:val="both"/>
        <w:rPr>
          <w:rFonts w:asciiTheme="majorBidi" w:hAnsiTheme="majorBidi" w:cstheme="majorBidi"/>
        </w:rPr>
      </w:pPr>
      <w:r w:rsidRPr="00322DEE">
        <w:rPr>
          <w:rFonts w:asciiTheme="majorBidi" w:hAnsiTheme="majorBidi" w:cstheme="majorBidi"/>
        </w:rPr>
        <w:t>[1] </w:t>
      </w:r>
      <w:bookmarkStart w:id="1" w:name="_Hlk224041706"/>
      <w:r w:rsidRPr="00322DEE">
        <w:rPr>
          <w:rFonts w:asciiTheme="majorBidi" w:hAnsiTheme="majorBidi" w:cstheme="majorBidi"/>
        </w:rPr>
        <w:t>Ārvalsts komersants „</w:t>
      </w:r>
      <w:proofErr w:type="spellStart"/>
      <w:r w:rsidRPr="00322DEE">
        <w:rPr>
          <w:rFonts w:asciiTheme="majorBidi" w:hAnsiTheme="majorBidi" w:cstheme="majorBidi"/>
        </w:rPr>
        <w:t>Baltic</w:t>
      </w:r>
      <w:proofErr w:type="spellEnd"/>
      <w:r w:rsidRPr="00322DEE">
        <w:rPr>
          <w:rFonts w:asciiTheme="majorBidi" w:hAnsiTheme="majorBidi" w:cstheme="majorBidi"/>
        </w:rPr>
        <w:t xml:space="preserve">-American Enterprise </w:t>
      </w:r>
      <w:proofErr w:type="spellStart"/>
      <w:r w:rsidRPr="00322DEE">
        <w:rPr>
          <w:rFonts w:asciiTheme="majorBidi" w:hAnsiTheme="majorBidi" w:cstheme="majorBidi"/>
        </w:rPr>
        <w:t>Fund</w:t>
      </w:r>
      <w:proofErr w:type="spellEnd"/>
      <w:r w:rsidRPr="00322DEE">
        <w:rPr>
          <w:rFonts w:asciiTheme="majorBidi" w:hAnsiTheme="majorBidi" w:cstheme="majorBidi"/>
        </w:rPr>
        <w:t>”</w:t>
      </w:r>
      <w:bookmarkEnd w:id="1"/>
      <w:r w:rsidR="007E389E" w:rsidRPr="00322DEE">
        <w:rPr>
          <w:rFonts w:asciiTheme="majorBidi" w:hAnsiTheme="majorBidi" w:cstheme="majorBidi"/>
        </w:rPr>
        <w:t xml:space="preserve"> kā aizdevējs un aizņēmēji </w:t>
      </w:r>
      <w:bookmarkStart w:id="2" w:name="_Hlk224042010"/>
      <w:r w:rsidR="006C5601" w:rsidRPr="00322DEE">
        <w:rPr>
          <w:rFonts w:asciiTheme="majorBidi" w:hAnsiTheme="majorBidi" w:cstheme="majorBidi"/>
        </w:rPr>
        <w:t>[pers. B]</w:t>
      </w:r>
      <w:r w:rsidR="007E389E" w:rsidRPr="00322DEE">
        <w:rPr>
          <w:rFonts w:asciiTheme="majorBidi" w:hAnsiTheme="majorBidi" w:cstheme="majorBidi"/>
        </w:rPr>
        <w:t xml:space="preserve"> un </w:t>
      </w:r>
      <w:r w:rsidR="006C5601" w:rsidRPr="00322DEE">
        <w:rPr>
          <w:rFonts w:asciiTheme="majorBidi" w:hAnsiTheme="majorBidi" w:cstheme="majorBidi"/>
        </w:rPr>
        <w:t>[pers. A]</w:t>
      </w:r>
      <w:r w:rsidRPr="00322DEE">
        <w:rPr>
          <w:rFonts w:asciiTheme="majorBidi" w:hAnsiTheme="majorBidi" w:cstheme="majorBidi"/>
        </w:rPr>
        <w:t xml:space="preserve"> </w:t>
      </w:r>
      <w:bookmarkEnd w:id="2"/>
      <w:r w:rsidR="00593FE2" w:rsidRPr="00322DEE">
        <w:rPr>
          <w:rFonts w:asciiTheme="majorBidi" w:hAnsiTheme="majorBidi" w:cstheme="majorBidi"/>
        </w:rPr>
        <w:t xml:space="preserve">kā kopparādnieki </w:t>
      </w:r>
      <w:bookmarkStart w:id="3" w:name="_Hlk224214397"/>
      <w:r w:rsidRPr="00322DEE">
        <w:rPr>
          <w:rFonts w:asciiTheme="majorBidi" w:hAnsiTheme="majorBidi" w:cstheme="majorBidi"/>
        </w:rPr>
        <w:t>2007. gada 25. aprī</w:t>
      </w:r>
      <w:r w:rsidR="007E389E" w:rsidRPr="00322DEE">
        <w:rPr>
          <w:rFonts w:asciiTheme="majorBidi" w:hAnsiTheme="majorBidi" w:cstheme="majorBidi"/>
        </w:rPr>
        <w:t>lī noslēdza</w:t>
      </w:r>
      <w:r w:rsidRPr="00322DEE">
        <w:rPr>
          <w:rFonts w:asciiTheme="majorBidi" w:hAnsiTheme="majorBidi" w:cstheme="majorBidi"/>
        </w:rPr>
        <w:t xml:space="preserve"> aizdevuma </w:t>
      </w:r>
      <w:r w:rsidR="00B43687" w:rsidRPr="00322DEE">
        <w:rPr>
          <w:rFonts w:asciiTheme="majorBidi" w:hAnsiTheme="majorBidi" w:cstheme="majorBidi"/>
        </w:rPr>
        <w:t xml:space="preserve">un hipotēkas </w:t>
      </w:r>
      <w:r w:rsidRPr="00322DEE">
        <w:rPr>
          <w:rFonts w:asciiTheme="majorBidi" w:hAnsiTheme="majorBidi" w:cstheme="majorBidi"/>
        </w:rPr>
        <w:t>līgumu</w:t>
      </w:r>
      <w:r w:rsidR="00D53EC2" w:rsidRPr="00322DEE">
        <w:rPr>
          <w:rFonts w:asciiTheme="majorBidi" w:hAnsiTheme="majorBidi" w:cstheme="majorBidi"/>
        </w:rPr>
        <w:t xml:space="preserve"> Nr. EMR-4464</w:t>
      </w:r>
      <w:bookmarkEnd w:id="3"/>
      <w:r w:rsidR="007E389E" w:rsidRPr="00322DEE">
        <w:rPr>
          <w:rFonts w:asciiTheme="majorBidi" w:hAnsiTheme="majorBidi" w:cstheme="majorBidi"/>
        </w:rPr>
        <w:t>. Pamatojoties uz minēto līgumu</w:t>
      </w:r>
      <w:r w:rsidR="00593FE2" w:rsidRPr="00322DEE">
        <w:rPr>
          <w:rFonts w:asciiTheme="majorBidi" w:hAnsiTheme="majorBidi" w:cstheme="majorBidi"/>
        </w:rPr>
        <w:t>,</w:t>
      </w:r>
      <w:r w:rsidR="007E389E" w:rsidRPr="00322DEE">
        <w:rPr>
          <w:rFonts w:asciiTheme="majorBidi" w:hAnsiTheme="majorBidi" w:cstheme="majorBidi"/>
        </w:rPr>
        <w:t xml:space="preserve"> aizdevēja</w:t>
      </w:r>
      <w:r w:rsidRPr="00322DEE">
        <w:rPr>
          <w:rFonts w:asciiTheme="majorBidi" w:hAnsiTheme="majorBidi" w:cstheme="majorBidi"/>
        </w:rPr>
        <w:t xml:space="preserve"> izsniedza</w:t>
      </w:r>
      <w:r w:rsidR="00593FE2" w:rsidRPr="00322DEE">
        <w:rPr>
          <w:rFonts w:asciiTheme="majorBidi" w:hAnsiTheme="majorBidi" w:cstheme="majorBidi"/>
        </w:rPr>
        <w:t xml:space="preserve"> </w:t>
      </w:r>
      <w:r w:rsidRPr="00322DEE">
        <w:rPr>
          <w:rFonts w:asciiTheme="majorBidi" w:hAnsiTheme="majorBidi" w:cstheme="majorBidi"/>
        </w:rPr>
        <w:t>aizņēmējiem aizdevumu 70 230 EUR nekustamā īpašuma</w:t>
      </w:r>
      <w:r w:rsidR="006C5601" w:rsidRPr="00322DEE">
        <w:rPr>
          <w:rFonts w:asciiTheme="majorBidi" w:hAnsiTheme="majorBidi" w:cstheme="majorBidi"/>
        </w:rPr>
        <w:t xml:space="preserve"> [adrese A]</w:t>
      </w:r>
      <w:r w:rsidR="00593FE2" w:rsidRPr="00322DEE">
        <w:rPr>
          <w:rFonts w:asciiTheme="majorBidi" w:hAnsiTheme="majorBidi" w:cstheme="majorBidi"/>
        </w:rPr>
        <w:t>,</w:t>
      </w:r>
      <w:r w:rsidRPr="00322DEE">
        <w:rPr>
          <w:rFonts w:asciiTheme="majorBidi" w:hAnsiTheme="majorBidi" w:cstheme="majorBidi"/>
        </w:rPr>
        <w:t xml:space="preserve"> iegādei</w:t>
      </w:r>
      <w:r w:rsidR="007A6D7D" w:rsidRPr="00322DEE">
        <w:rPr>
          <w:rFonts w:asciiTheme="majorBidi" w:hAnsiTheme="majorBidi" w:cstheme="majorBidi"/>
        </w:rPr>
        <w:t xml:space="preserve">, bet aizņēmēji kā kopparādnieki apņēmās </w:t>
      </w:r>
      <w:r w:rsidR="00980663" w:rsidRPr="00322DEE">
        <w:rPr>
          <w:rFonts w:asciiTheme="majorBidi" w:hAnsiTheme="majorBidi" w:cstheme="majorBidi"/>
        </w:rPr>
        <w:t xml:space="preserve">ieķīlāt un </w:t>
      </w:r>
      <w:r w:rsidR="007A6D7D" w:rsidRPr="00322DEE">
        <w:rPr>
          <w:rFonts w:asciiTheme="majorBidi" w:hAnsiTheme="majorBidi" w:cstheme="majorBidi"/>
        </w:rPr>
        <w:t xml:space="preserve">izmantot iegādāto īpašumu kā dzīvesvietu un atmaksāt </w:t>
      </w:r>
      <w:r w:rsidR="00413F8D" w:rsidRPr="00322DEE">
        <w:rPr>
          <w:rFonts w:asciiTheme="majorBidi" w:hAnsiTheme="majorBidi" w:cstheme="majorBidi"/>
        </w:rPr>
        <w:t xml:space="preserve">pa daļām </w:t>
      </w:r>
      <w:r w:rsidR="007A6D7D" w:rsidRPr="00322DEE">
        <w:rPr>
          <w:rFonts w:asciiTheme="majorBidi" w:hAnsiTheme="majorBidi" w:cstheme="majorBidi"/>
        </w:rPr>
        <w:t>aizdevumu, pielīgtos procentus un citas summas, veicot ikmēneša maksājumus grafikā noteiktajos termiņos</w:t>
      </w:r>
      <w:r w:rsidRPr="00322DEE">
        <w:rPr>
          <w:rFonts w:asciiTheme="majorBidi" w:hAnsiTheme="majorBidi" w:cstheme="majorBidi"/>
        </w:rPr>
        <w:t>.</w:t>
      </w:r>
    </w:p>
    <w:p w14:paraId="430EE455" w14:textId="424DB26B" w:rsidR="005D348D" w:rsidRPr="00322DEE" w:rsidRDefault="007E389E" w:rsidP="00322DEE">
      <w:pPr>
        <w:spacing w:line="276" w:lineRule="auto"/>
        <w:ind w:firstLine="720"/>
        <w:jc w:val="both"/>
        <w:rPr>
          <w:rFonts w:asciiTheme="majorBidi" w:hAnsiTheme="majorBidi" w:cstheme="majorBidi"/>
        </w:rPr>
      </w:pPr>
      <w:r w:rsidRPr="00322DEE">
        <w:rPr>
          <w:rFonts w:asciiTheme="majorBidi" w:hAnsiTheme="majorBidi" w:cstheme="majorBidi"/>
        </w:rPr>
        <w:t>Kopparādnieku</w:t>
      </w:r>
      <w:r w:rsidR="00883895" w:rsidRPr="00322DEE">
        <w:rPr>
          <w:rFonts w:asciiTheme="majorBidi" w:hAnsiTheme="majorBidi" w:cstheme="majorBidi"/>
        </w:rPr>
        <w:t xml:space="preserve"> saistīb</w:t>
      </w:r>
      <w:r w:rsidR="007A6D7D" w:rsidRPr="00322DEE">
        <w:rPr>
          <w:rFonts w:asciiTheme="majorBidi" w:hAnsiTheme="majorBidi" w:cstheme="majorBidi"/>
        </w:rPr>
        <w:t>u</w:t>
      </w:r>
      <w:r w:rsidR="00883895" w:rsidRPr="00322DEE">
        <w:rPr>
          <w:rFonts w:asciiTheme="majorBidi" w:hAnsiTheme="majorBidi" w:cstheme="majorBidi"/>
        </w:rPr>
        <w:t xml:space="preserve"> </w:t>
      </w:r>
      <w:r w:rsidR="00316CEB" w:rsidRPr="00322DEE">
        <w:rPr>
          <w:rFonts w:asciiTheme="majorBidi" w:hAnsiTheme="majorBidi" w:cstheme="majorBidi"/>
        </w:rPr>
        <w:t xml:space="preserve">izpildes </w:t>
      </w:r>
      <w:r w:rsidR="00883895" w:rsidRPr="00322DEE">
        <w:rPr>
          <w:rFonts w:asciiTheme="majorBidi" w:hAnsiTheme="majorBidi" w:cstheme="majorBidi"/>
        </w:rPr>
        <w:t xml:space="preserve">nodrošināšanai </w:t>
      </w:r>
      <w:r w:rsidRPr="00322DEE">
        <w:rPr>
          <w:rFonts w:asciiTheme="majorBidi" w:hAnsiTheme="majorBidi" w:cstheme="majorBidi"/>
        </w:rPr>
        <w:t xml:space="preserve">minētais </w:t>
      </w:r>
      <w:r w:rsidR="00883895" w:rsidRPr="00322DEE">
        <w:rPr>
          <w:rFonts w:asciiTheme="majorBidi" w:hAnsiTheme="majorBidi" w:cstheme="majorBidi"/>
        </w:rPr>
        <w:t>nekustam</w:t>
      </w:r>
      <w:r w:rsidRPr="00322DEE">
        <w:rPr>
          <w:rFonts w:asciiTheme="majorBidi" w:hAnsiTheme="majorBidi" w:cstheme="majorBidi"/>
        </w:rPr>
        <w:t>ais</w:t>
      </w:r>
      <w:r w:rsidR="00883895" w:rsidRPr="00322DEE">
        <w:rPr>
          <w:rFonts w:asciiTheme="majorBidi" w:hAnsiTheme="majorBidi" w:cstheme="majorBidi"/>
        </w:rPr>
        <w:t xml:space="preserve"> īpašum</w:t>
      </w:r>
      <w:r w:rsidRPr="00322DEE">
        <w:rPr>
          <w:rFonts w:asciiTheme="majorBidi" w:hAnsiTheme="majorBidi" w:cstheme="majorBidi"/>
        </w:rPr>
        <w:t>s</w:t>
      </w:r>
      <w:r w:rsidR="00D53EC2" w:rsidRPr="00322DEE">
        <w:rPr>
          <w:rFonts w:asciiTheme="majorBidi" w:hAnsiTheme="majorBidi" w:cstheme="majorBidi"/>
        </w:rPr>
        <w:t xml:space="preserve">, kas ierakstīts </w:t>
      </w:r>
      <w:r w:rsidR="00D83638" w:rsidRPr="00322DEE">
        <w:rPr>
          <w:rFonts w:asciiTheme="majorBidi" w:hAnsiTheme="majorBidi" w:cstheme="majorBidi"/>
        </w:rPr>
        <w:t>[nosaukums]</w:t>
      </w:r>
      <w:r w:rsidR="00D53EC2" w:rsidRPr="00322DEE">
        <w:rPr>
          <w:rFonts w:asciiTheme="majorBidi" w:hAnsiTheme="majorBidi" w:cstheme="majorBidi"/>
        </w:rPr>
        <w:t xml:space="preserve"> zemesgrāmatas nodalījumā Nr. </w:t>
      </w:r>
      <w:r w:rsidR="006C5601" w:rsidRPr="00322DEE">
        <w:rPr>
          <w:rFonts w:asciiTheme="majorBidi" w:hAnsiTheme="majorBidi" w:cstheme="majorBidi"/>
        </w:rPr>
        <w:t>[..]</w:t>
      </w:r>
      <w:r w:rsidR="00D53EC2" w:rsidRPr="00322DEE">
        <w:rPr>
          <w:rFonts w:asciiTheme="majorBidi" w:hAnsiTheme="majorBidi" w:cstheme="majorBidi"/>
        </w:rPr>
        <w:t xml:space="preserve"> kā dzīvokļa īpašums Nr. </w:t>
      </w:r>
      <w:r w:rsidR="006C5601" w:rsidRPr="00322DEE">
        <w:rPr>
          <w:rFonts w:asciiTheme="majorBidi" w:hAnsiTheme="majorBidi" w:cstheme="majorBidi"/>
        </w:rPr>
        <w:t>[..]</w:t>
      </w:r>
      <w:r w:rsidR="00D53EC2" w:rsidRPr="00322DEE">
        <w:rPr>
          <w:rFonts w:asciiTheme="majorBidi" w:hAnsiTheme="majorBidi" w:cstheme="majorBidi"/>
        </w:rPr>
        <w:t xml:space="preserve"> ar pie tā piederošām kopīpašuma 19/1000 domājamām daļām no daudzdzīvokļu mājas, </w:t>
      </w:r>
      <w:r w:rsidRPr="00322DEE">
        <w:rPr>
          <w:rFonts w:asciiTheme="majorBidi" w:hAnsiTheme="majorBidi" w:cstheme="majorBidi"/>
        </w:rPr>
        <w:t>tika ieķīlāts</w:t>
      </w:r>
      <w:r w:rsidR="00D53EC2" w:rsidRPr="00322DEE">
        <w:rPr>
          <w:rFonts w:asciiTheme="majorBidi" w:hAnsiTheme="majorBidi" w:cstheme="majorBidi"/>
        </w:rPr>
        <w:t xml:space="preserve"> un </w:t>
      </w:r>
      <w:r w:rsidR="00DC3ECA" w:rsidRPr="00322DEE">
        <w:rPr>
          <w:rFonts w:asciiTheme="majorBidi" w:hAnsiTheme="majorBidi" w:cstheme="majorBidi"/>
        </w:rPr>
        <w:t xml:space="preserve">2007. gada 17. maijā </w:t>
      </w:r>
      <w:r w:rsidR="00D53EC2" w:rsidRPr="00322DEE">
        <w:rPr>
          <w:rFonts w:asciiTheme="majorBidi" w:hAnsiTheme="majorBidi" w:cstheme="majorBidi"/>
        </w:rPr>
        <w:t>zemesgrāmatas IV daļas 1</w:t>
      </w:r>
      <w:r w:rsidR="005074E9" w:rsidRPr="00322DEE">
        <w:rPr>
          <w:rFonts w:asciiTheme="majorBidi" w:hAnsiTheme="majorBidi" w:cstheme="majorBidi"/>
        </w:rPr>
        <w:t>–</w:t>
      </w:r>
      <w:r w:rsidR="00D53EC2" w:rsidRPr="00322DEE">
        <w:rPr>
          <w:rFonts w:asciiTheme="majorBidi" w:hAnsiTheme="majorBidi" w:cstheme="majorBidi"/>
        </w:rPr>
        <w:t xml:space="preserve">2. iedaļā </w:t>
      </w:r>
      <w:r w:rsidR="005074E9" w:rsidRPr="00322DEE">
        <w:rPr>
          <w:rFonts w:asciiTheme="majorBidi" w:hAnsiTheme="majorBidi" w:cstheme="majorBidi"/>
        </w:rPr>
        <w:t xml:space="preserve">ar ierakstu Nr. 1.1 </w:t>
      </w:r>
      <w:r w:rsidR="00D53EC2" w:rsidRPr="00322DEE">
        <w:rPr>
          <w:rFonts w:asciiTheme="majorBidi" w:hAnsiTheme="majorBidi" w:cstheme="majorBidi"/>
        </w:rPr>
        <w:t xml:space="preserve">nostiprināta hipotēka </w:t>
      </w:r>
      <w:r w:rsidR="005D348D" w:rsidRPr="00322DEE">
        <w:rPr>
          <w:rFonts w:asciiTheme="majorBidi" w:hAnsiTheme="majorBidi" w:cstheme="majorBidi"/>
        </w:rPr>
        <w:t xml:space="preserve">par </w:t>
      </w:r>
      <w:r w:rsidR="00715D5B" w:rsidRPr="00322DEE">
        <w:rPr>
          <w:rFonts w:asciiTheme="majorBidi" w:hAnsiTheme="majorBidi" w:cstheme="majorBidi"/>
        </w:rPr>
        <w:t xml:space="preserve">labu </w:t>
      </w:r>
      <w:r w:rsidR="005D348D" w:rsidRPr="00322DEE">
        <w:rPr>
          <w:rFonts w:asciiTheme="majorBidi" w:hAnsiTheme="majorBidi" w:cstheme="majorBidi"/>
        </w:rPr>
        <w:t>aizdevējam.</w:t>
      </w:r>
    </w:p>
    <w:p w14:paraId="66BFF871" w14:textId="009AE7EC" w:rsidR="00D53EC2" w:rsidRPr="00322DEE" w:rsidRDefault="005D348D" w:rsidP="00322DEE">
      <w:pPr>
        <w:spacing w:line="276" w:lineRule="auto"/>
        <w:ind w:firstLine="720"/>
        <w:jc w:val="both"/>
        <w:rPr>
          <w:rFonts w:asciiTheme="majorBidi" w:hAnsiTheme="majorBidi" w:cstheme="majorBidi"/>
        </w:rPr>
      </w:pPr>
      <w:r w:rsidRPr="00322DEE">
        <w:rPr>
          <w:rFonts w:asciiTheme="majorBidi" w:hAnsiTheme="majorBidi" w:cstheme="majorBidi"/>
        </w:rPr>
        <w:lastRenderedPageBreak/>
        <w:t>Vienlaikus</w:t>
      </w:r>
      <w:r w:rsidR="00A85FFF" w:rsidRPr="00322DEE">
        <w:rPr>
          <w:rFonts w:asciiTheme="majorBidi" w:hAnsiTheme="majorBidi" w:cstheme="majorBidi"/>
        </w:rPr>
        <w:t>, pamatojoties uz 2007. gada 14. maijā noslēgto pirkuma līgumu,</w:t>
      </w:r>
      <w:r w:rsidRPr="00322DEE">
        <w:rPr>
          <w:rFonts w:asciiTheme="majorBidi" w:hAnsiTheme="majorBidi" w:cstheme="majorBidi"/>
        </w:rPr>
        <w:t xml:space="preserve"> </w:t>
      </w:r>
      <w:r w:rsidR="00DC3ECA" w:rsidRPr="00322DEE">
        <w:rPr>
          <w:rFonts w:asciiTheme="majorBidi" w:hAnsiTheme="majorBidi" w:cstheme="majorBidi"/>
        </w:rPr>
        <w:t xml:space="preserve">2007. gada 17. maijā </w:t>
      </w:r>
      <w:r w:rsidRPr="00322DEE">
        <w:rPr>
          <w:rFonts w:asciiTheme="majorBidi" w:hAnsiTheme="majorBidi" w:cstheme="majorBidi"/>
        </w:rPr>
        <w:t>zemesgrāmatā īpašuma tiesība</w:t>
      </w:r>
      <w:r w:rsidR="00FF3D84" w:rsidRPr="00322DEE">
        <w:rPr>
          <w:rFonts w:asciiTheme="majorBidi" w:hAnsiTheme="majorBidi" w:cstheme="majorBidi"/>
        </w:rPr>
        <w:t xml:space="preserve"> uz nekustamo īpašumu</w:t>
      </w:r>
      <w:r w:rsidRPr="00322DEE">
        <w:rPr>
          <w:rFonts w:asciiTheme="majorBidi" w:hAnsiTheme="majorBidi" w:cstheme="majorBidi"/>
        </w:rPr>
        <w:t xml:space="preserve"> </w:t>
      </w:r>
      <w:r w:rsidR="00FF3D84" w:rsidRPr="00322DEE">
        <w:rPr>
          <w:rFonts w:asciiTheme="majorBidi" w:hAnsiTheme="majorBidi" w:cstheme="majorBidi"/>
        </w:rPr>
        <w:t xml:space="preserve">nostiprināta </w:t>
      </w:r>
      <w:r w:rsidR="006C5601" w:rsidRPr="00322DEE">
        <w:rPr>
          <w:rFonts w:asciiTheme="majorBidi" w:hAnsiTheme="majorBidi" w:cstheme="majorBidi"/>
        </w:rPr>
        <w:t>[pers. B]</w:t>
      </w:r>
      <w:r w:rsidRPr="00322DEE">
        <w:rPr>
          <w:rFonts w:asciiTheme="majorBidi" w:hAnsiTheme="majorBidi" w:cstheme="majorBidi"/>
        </w:rPr>
        <w:t>.</w:t>
      </w:r>
    </w:p>
    <w:p w14:paraId="12655DD4" w14:textId="5AFDA841" w:rsidR="005074E9" w:rsidRPr="00322DEE" w:rsidRDefault="00883895" w:rsidP="00322DEE">
      <w:pPr>
        <w:spacing w:line="276" w:lineRule="auto"/>
        <w:ind w:firstLine="720"/>
        <w:jc w:val="both"/>
        <w:rPr>
          <w:rFonts w:asciiTheme="majorBidi" w:hAnsiTheme="majorBidi" w:cstheme="majorBidi"/>
        </w:rPr>
      </w:pPr>
      <w:r w:rsidRPr="00322DEE">
        <w:rPr>
          <w:rFonts w:asciiTheme="majorBidi" w:hAnsiTheme="majorBidi" w:cstheme="majorBidi"/>
        </w:rPr>
        <w:t>[1.</w:t>
      </w:r>
      <w:r w:rsidR="00B43687" w:rsidRPr="00322DEE">
        <w:rPr>
          <w:rFonts w:asciiTheme="majorBidi" w:hAnsiTheme="majorBidi" w:cstheme="majorBidi"/>
        </w:rPr>
        <w:t>1</w:t>
      </w:r>
      <w:r w:rsidRPr="00322DEE">
        <w:rPr>
          <w:rFonts w:asciiTheme="majorBidi" w:hAnsiTheme="majorBidi" w:cstheme="majorBidi"/>
        </w:rPr>
        <w:t>] </w:t>
      </w:r>
      <w:r w:rsidR="005074E9" w:rsidRPr="00322DEE">
        <w:rPr>
          <w:rFonts w:asciiTheme="majorBidi" w:hAnsiTheme="majorBidi" w:cstheme="majorBidi"/>
        </w:rPr>
        <w:t>Ārvalsts komersants „</w:t>
      </w:r>
      <w:proofErr w:type="spellStart"/>
      <w:r w:rsidR="005074E9" w:rsidRPr="00322DEE">
        <w:rPr>
          <w:rFonts w:asciiTheme="majorBidi" w:hAnsiTheme="majorBidi" w:cstheme="majorBidi"/>
        </w:rPr>
        <w:t>Baltic</w:t>
      </w:r>
      <w:proofErr w:type="spellEnd"/>
      <w:r w:rsidR="005074E9" w:rsidRPr="00322DEE">
        <w:rPr>
          <w:rFonts w:asciiTheme="majorBidi" w:hAnsiTheme="majorBidi" w:cstheme="majorBidi"/>
        </w:rPr>
        <w:t xml:space="preserve">-American Enterprise </w:t>
      </w:r>
      <w:proofErr w:type="spellStart"/>
      <w:r w:rsidR="005074E9" w:rsidRPr="00322DEE">
        <w:rPr>
          <w:rFonts w:asciiTheme="majorBidi" w:hAnsiTheme="majorBidi" w:cstheme="majorBidi"/>
        </w:rPr>
        <w:t>Fund</w:t>
      </w:r>
      <w:proofErr w:type="spellEnd"/>
      <w:r w:rsidR="005074E9" w:rsidRPr="00322DEE">
        <w:rPr>
          <w:rFonts w:asciiTheme="majorBidi" w:hAnsiTheme="majorBidi" w:cstheme="majorBidi"/>
        </w:rPr>
        <w:t>”</w:t>
      </w:r>
      <w:r w:rsidR="0032032C" w:rsidRPr="00322DEE">
        <w:rPr>
          <w:rFonts w:asciiTheme="majorBidi" w:hAnsiTheme="majorBidi" w:cstheme="majorBidi"/>
        </w:rPr>
        <w:t xml:space="preserve"> </w:t>
      </w:r>
      <w:r w:rsidR="005074E9" w:rsidRPr="00322DEE">
        <w:rPr>
          <w:rFonts w:asciiTheme="majorBidi" w:hAnsiTheme="majorBidi" w:cstheme="majorBidi"/>
        </w:rPr>
        <w:t xml:space="preserve">kā cedents un Akciju sabiedrība </w:t>
      </w:r>
      <w:r w:rsidR="0032032C" w:rsidRPr="00322DEE">
        <w:rPr>
          <w:rFonts w:asciiTheme="majorBidi" w:hAnsiTheme="majorBidi" w:cstheme="majorBidi"/>
        </w:rPr>
        <w:t>(turpmāk AS)</w:t>
      </w:r>
      <w:bookmarkStart w:id="4" w:name="_Hlk224042772"/>
      <w:r w:rsidR="008643D9" w:rsidRPr="00322DEE">
        <w:rPr>
          <w:rFonts w:asciiTheme="majorBidi" w:hAnsiTheme="majorBidi" w:cstheme="majorBidi"/>
        </w:rPr>
        <w:t> </w:t>
      </w:r>
      <w:r w:rsidR="005074E9" w:rsidRPr="00322DEE">
        <w:rPr>
          <w:rFonts w:asciiTheme="majorBidi" w:hAnsiTheme="majorBidi" w:cstheme="majorBidi"/>
        </w:rPr>
        <w:t>„</w:t>
      </w:r>
      <w:proofErr w:type="spellStart"/>
      <w:r w:rsidR="005074E9" w:rsidRPr="00322DEE">
        <w:rPr>
          <w:rFonts w:asciiTheme="majorBidi" w:hAnsiTheme="majorBidi" w:cstheme="majorBidi"/>
        </w:rPr>
        <w:t>Sampo</w:t>
      </w:r>
      <w:proofErr w:type="spellEnd"/>
      <w:r w:rsidR="005074E9" w:rsidRPr="00322DEE">
        <w:rPr>
          <w:rFonts w:asciiTheme="majorBidi" w:hAnsiTheme="majorBidi" w:cstheme="majorBidi"/>
        </w:rPr>
        <w:t xml:space="preserve"> Banka”</w:t>
      </w:r>
      <w:bookmarkEnd w:id="4"/>
      <w:r w:rsidR="005074E9" w:rsidRPr="00322DEE">
        <w:rPr>
          <w:rFonts w:asciiTheme="majorBidi" w:hAnsiTheme="majorBidi" w:cstheme="majorBidi"/>
        </w:rPr>
        <w:t xml:space="preserve"> kā cesionārs 2007. gada 6. jūlijā noslēdza cesijas līgumu Nr. 62-E, </w:t>
      </w:r>
      <w:bookmarkStart w:id="5" w:name="_Hlk224050386"/>
      <w:r w:rsidR="005074E9" w:rsidRPr="00322DEE">
        <w:rPr>
          <w:rFonts w:asciiTheme="majorBidi" w:hAnsiTheme="majorBidi" w:cstheme="majorBidi"/>
        </w:rPr>
        <w:t xml:space="preserve">ar kuru cedents cedēja cesionāram prasījuma tiesības pret kopparādniekiem </w:t>
      </w:r>
      <w:bookmarkStart w:id="6" w:name="_Hlk224044218"/>
      <w:r w:rsidR="006C5601" w:rsidRPr="00322DEE">
        <w:rPr>
          <w:rFonts w:asciiTheme="majorBidi" w:hAnsiTheme="majorBidi" w:cstheme="majorBidi"/>
        </w:rPr>
        <w:t>[pers. B]</w:t>
      </w:r>
      <w:r w:rsidR="005074E9" w:rsidRPr="00322DEE">
        <w:rPr>
          <w:rFonts w:asciiTheme="majorBidi" w:hAnsiTheme="majorBidi" w:cstheme="majorBidi"/>
        </w:rPr>
        <w:t xml:space="preserve"> un </w:t>
      </w:r>
      <w:bookmarkEnd w:id="6"/>
      <w:r w:rsidR="006C5601" w:rsidRPr="00322DEE">
        <w:rPr>
          <w:rFonts w:asciiTheme="majorBidi" w:hAnsiTheme="majorBidi" w:cstheme="majorBidi"/>
        </w:rPr>
        <w:t>[pers. A]</w:t>
      </w:r>
      <w:r w:rsidR="005074E9" w:rsidRPr="00322DEE">
        <w:rPr>
          <w:rFonts w:asciiTheme="majorBidi" w:hAnsiTheme="majorBidi" w:cstheme="majorBidi"/>
        </w:rPr>
        <w:t xml:space="preserve">, kas izriet 2007. gada 25. aprīlī noslēgtā aizdevuma </w:t>
      </w:r>
      <w:r w:rsidR="00B43687" w:rsidRPr="00322DEE">
        <w:rPr>
          <w:rFonts w:asciiTheme="majorBidi" w:hAnsiTheme="majorBidi" w:cstheme="majorBidi"/>
        </w:rPr>
        <w:t xml:space="preserve">un hipotēkas </w:t>
      </w:r>
      <w:r w:rsidR="005074E9" w:rsidRPr="00322DEE">
        <w:rPr>
          <w:rFonts w:asciiTheme="majorBidi" w:hAnsiTheme="majorBidi" w:cstheme="majorBidi"/>
        </w:rPr>
        <w:t>līguma Nr. EMR-4464.</w:t>
      </w:r>
      <w:bookmarkEnd w:id="5"/>
    </w:p>
    <w:p w14:paraId="38957483" w14:textId="122BD713" w:rsidR="0032032C" w:rsidRPr="00322DEE" w:rsidRDefault="005074E9"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Pamatojoties uz minēto cesijas līgumu, nekustamā īpašuma </w:t>
      </w:r>
      <w:r w:rsidR="006C5601" w:rsidRPr="00322DEE">
        <w:rPr>
          <w:rFonts w:asciiTheme="majorBidi" w:hAnsiTheme="majorBidi" w:cstheme="majorBidi"/>
        </w:rPr>
        <w:t>[adrese A]</w:t>
      </w:r>
      <w:r w:rsidRPr="00322DEE">
        <w:rPr>
          <w:rFonts w:asciiTheme="majorBidi" w:hAnsiTheme="majorBidi" w:cstheme="majorBidi"/>
        </w:rPr>
        <w:t>, zemesgrāmatas nodalījuma IV daļas 3. iedaļā grozīts 1–2. iedaļ</w:t>
      </w:r>
      <w:r w:rsidR="00B43687" w:rsidRPr="00322DEE">
        <w:rPr>
          <w:rFonts w:asciiTheme="majorBidi" w:hAnsiTheme="majorBidi" w:cstheme="majorBidi"/>
        </w:rPr>
        <w:t>ā</w:t>
      </w:r>
      <w:r w:rsidRPr="00322DEE">
        <w:rPr>
          <w:rFonts w:asciiTheme="majorBidi" w:hAnsiTheme="majorBidi" w:cstheme="majorBidi"/>
        </w:rPr>
        <w:t xml:space="preserve"> </w:t>
      </w:r>
      <w:r w:rsidR="00B43687" w:rsidRPr="00322DEE">
        <w:rPr>
          <w:rFonts w:asciiTheme="majorBidi" w:hAnsiTheme="majorBidi" w:cstheme="majorBidi"/>
        </w:rPr>
        <w:t xml:space="preserve">izdarītais </w:t>
      </w:r>
      <w:r w:rsidRPr="00322DEE">
        <w:rPr>
          <w:rFonts w:asciiTheme="majorBidi" w:hAnsiTheme="majorBidi" w:cstheme="majorBidi"/>
        </w:rPr>
        <w:t>ierakts</w:t>
      </w:r>
      <w:r w:rsidR="00B43687" w:rsidRPr="00322DEE">
        <w:rPr>
          <w:rFonts w:asciiTheme="majorBidi" w:hAnsiTheme="majorBidi" w:cstheme="majorBidi"/>
        </w:rPr>
        <w:t xml:space="preserve"> </w:t>
      </w:r>
      <w:r w:rsidR="0032032C" w:rsidRPr="00322DEE">
        <w:rPr>
          <w:rFonts w:asciiTheme="majorBidi" w:hAnsiTheme="majorBidi" w:cstheme="majorBidi"/>
        </w:rPr>
        <w:t>Nr. 1.1, aizstājot cedentu ar cesionāru.</w:t>
      </w:r>
    </w:p>
    <w:p w14:paraId="106D85FC" w14:textId="2675720B" w:rsidR="0032032C" w:rsidRPr="00322DEE" w:rsidRDefault="00F46CCE" w:rsidP="00322DEE">
      <w:pPr>
        <w:spacing w:line="276" w:lineRule="auto"/>
        <w:ind w:firstLine="720"/>
        <w:jc w:val="both"/>
        <w:rPr>
          <w:rFonts w:asciiTheme="majorBidi" w:hAnsiTheme="majorBidi" w:cstheme="majorBidi"/>
        </w:rPr>
      </w:pPr>
      <w:bookmarkStart w:id="7" w:name="_Hlk224044378"/>
      <w:r w:rsidRPr="00322DEE">
        <w:rPr>
          <w:rFonts w:asciiTheme="majorBidi" w:hAnsiTheme="majorBidi" w:cstheme="majorBidi"/>
        </w:rPr>
        <w:t xml:space="preserve">Reorganizācijas rezultātā </w:t>
      </w:r>
      <w:r w:rsidR="0032032C" w:rsidRPr="00322DEE">
        <w:rPr>
          <w:rFonts w:asciiTheme="majorBidi" w:hAnsiTheme="majorBidi" w:cstheme="majorBidi"/>
        </w:rPr>
        <w:t>AS „</w:t>
      </w:r>
      <w:proofErr w:type="spellStart"/>
      <w:r w:rsidR="0032032C" w:rsidRPr="00322DEE">
        <w:rPr>
          <w:rFonts w:asciiTheme="majorBidi" w:hAnsiTheme="majorBidi" w:cstheme="majorBidi"/>
        </w:rPr>
        <w:t>Sampo</w:t>
      </w:r>
      <w:proofErr w:type="spellEnd"/>
      <w:r w:rsidR="0032032C" w:rsidRPr="00322DEE">
        <w:rPr>
          <w:rFonts w:asciiTheme="majorBidi" w:hAnsiTheme="majorBidi" w:cstheme="majorBidi"/>
        </w:rPr>
        <w:t xml:space="preserve"> Banka”</w:t>
      </w:r>
      <w:bookmarkEnd w:id="7"/>
      <w:r w:rsidR="0032032C" w:rsidRPr="00322DEE">
        <w:rPr>
          <w:rFonts w:asciiTheme="majorBidi" w:hAnsiTheme="majorBidi" w:cstheme="majorBidi"/>
        </w:rPr>
        <w:t xml:space="preserve"> </w:t>
      </w:r>
      <w:r w:rsidR="00B43687" w:rsidRPr="00322DEE">
        <w:rPr>
          <w:rFonts w:asciiTheme="majorBidi" w:hAnsiTheme="majorBidi" w:cstheme="majorBidi"/>
        </w:rPr>
        <w:t xml:space="preserve">2008. gada 30. jūnijā pievienota AS „Danske </w:t>
      </w:r>
      <w:proofErr w:type="spellStart"/>
      <w:r w:rsidR="00B43687" w:rsidRPr="00322DEE">
        <w:rPr>
          <w:rFonts w:asciiTheme="majorBidi" w:hAnsiTheme="majorBidi" w:cstheme="majorBidi"/>
        </w:rPr>
        <w:t>Bank</w:t>
      </w:r>
      <w:proofErr w:type="spellEnd"/>
      <w:r w:rsidR="00B43687" w:rsidRPr="00322DEE">
        <w:rPr>
          <w:rFonts w:asciiTheme="majorBidi" w:hAnsiTheme="majorBidi" w:cstheme="majorBidi"/>
        </w:rPr>
        <w:t>”.</w:t>
      </w:r>
    </w:p>
    <w:p w14:paraId="47F4B6F1" w14:textId="4D66935A" w:rsidR="0032032C" w:rsidRPr="00322DEE" w:rsidRDefault="002A57CB" w:rsidP="00322DEE">
      <w:pPr>
        <w:spacing w:line="276" w:lineRule="auto"/>
        <w:ind w:firstLine="720"/>
        <w:jc w:val="both"/>
        <w:rPr>
          <w:rFonts w:asciiTheme="majorBidi" w:hAnsiTheme="majorBidi" w:cstheme="majorBidi"/>
        </w:rPr>
      </w:pPr>
      <w:r w:rsidRPr="00322DEE">
        <w:rPr>
          <w:rFonts w:asciiTheme="majorBidi" w:hAnsiTheme="majorBidi" w:cstheme="majorBidi"/>
        </w:rPr>
        <w:t>[1.2] </w:t>
      </w:r>
      <w:bookmarkStart w:id="8" w:name="_Hlk224047133"/>
      <w:r w:rsidRPr="00322DEE">
        <w:rPr>
          <w:rFonts w:asciiTheme="majorBidi" w:hAnsiTheme="majorBidi" w:cstheme="majorBidi"/>
        </w:rPr>
        <w:t xml:space="preserve">AS „Danske </w:t>
      </w:r>
      <w:proofErr w:type="spellStart"/>
      <w:r w:rsidRPr="00322DEE">
        <w:rPr>
          <w:rFonts w:asciiTheme="majorBidi" w:hAnsiTheme="majorBidi" w:cstheme="majorBidi"/>
        </w:rPr>
        <w:t>Bank</w:t>
      </w:r>
      <w:proofErr w:type="spellEnd"/>
      <w:r w:rsidRPr="00322DEE">
        <w:rPr>
          <w:rFonts w:asciiTheme="majorBidi" w:hAnsiTheme="majorBidi" w:cstheme="majorBidi"/>
        </w:rPr>
        <w:t>”</w:t>
      </w:r>
      <w:r w:rsidR="000379B3" w:rsidRPr="00322DEE">
        <w:rPr>
          <w:rFonts w:asciiTheme="majorBidi" w:hAnsiTheme="majorBidi" w:cstheme="majorBidi"/>
        </w:rPr>
        <w:t xml:space="preserve"> </w:t>
      </w:r>
      <w:r w:rsidR="003F4CFB" w:rsidRPr="00322DEE">
        <w:rPr>
          <w:rFonts w:asciiTheme="majorBidi" w:hAnsiTheme="majorBidi" w:cstheme="majorBidi"/>
        </w:rPr>
        <w:t>filiāle</w:t>
      </w:r>
      <w:bookmarkEnd w:id="8"/>
      <w:r w:rsidR="003F4CFB" w:rsidRPr="00322DEE">
        <w:rPr>
          <w:rFonts w:asciiTheme="majorBidi" w:hAnsiTheme="majorBidi" w:cstheme="majorBidi"/>
        </w:rPr>
        <w:t xml:space="preserve"> </w:t>
      </w:r>
      <w:r w:rsidR="00F25DEE" w:rsidRPr="00322DEE">
        <w:rPr>
          <w:rFonts w:asciiTheme="majorBidi" w:hAnsiTheme="majorBidi" w:cstheme="majorBidi"/>
        </w:rPr>
        <w:t xml:space="preserve">Latvijā </w:t>
      </w:r>
      <w:r w:rsidR="000379B3" w:rsidRPr="00322DEE">
        <w:rPr>
          <w:rFonts w:asciiTheme="majorBidi" w:hAnsiTheme="majorBidi" w:cstheme="majorBidi"/>
        </w:rPr>
        <w:t>(AS „</w:t>
      </w:r>
      <w:proofErr w:type="spellStart"/>
      <w:r w:rsidR="000379B3" w:rsidRPr="00322DEE">
        <w:rPr>
          <w:rFonts w:asciiTheme="majorBidi" w:hAnsiTheme="majorBidi" w:cstheme="majorBidi"/>
        </w:rPr>
        <w:t>Sampo</w:t>
      </w:r>
      <w:proofErr w:type="spellEnd"/>
      <w:r w:rsidR="000379B3" w:rsidRPr="00322DEE">
        <w:rPr>
          <w:rFonts w:asciiTheme="majorBidi" w:hAnsiTheme="majorBidi" w:cstheme="majorBidi"/>
        </w:rPr>
        <w:t xml:space="preserve"> Banka” tiesību un saistību pārņēmēja)</w:t>
      </w:r>
      <w:r w:rsidRPr="00322DEE">
        <w:rPr>
          <w:rFonts w:asciiTheme="majorBidi" w:hAnsiTheme="majorBidi" w:cstheme="majorBidi"/>
        </w:rPr>
        <w:t xml:space="preserve"> 2009. gada 26. janvārī</w:t>
      </w:r>
      <w:r w:rsidR="000379B3" w:rsidRPr="00322DEE">
        <w:rPr>
          <w:rFonts w:asciiTheme="majorBidi" w:hAnsiTheme="majorBidi" w:cstheme="majorBidi"/>
        </w:rPr>
        <w:t xml:space="preserve"> paziņoja kopparādniekiem </w:t>
      </w:r>
      <w:r w:rsidR="006C5601" w:rsidRPr="00322DEE">
        <w:rPr>
          <w:rFonts w:asciiTheme="majorBidi" w:hAnsiTheme="majorBidi" w:cstheme="majorBidi"/>
        </w:rPr>
        <w:t>[pers. B]</w:t>
      </w:r>
      <w:r w:rsidR="000379B3" w:rsidRPr="00322DEE">
        <w:rPr>
          <w:rFonts w:asciiTheme="majorBidi" w:hAnsiTheme="majorBidi" w:cstheme="majorBidi"/>
        </w:rPr>
        <w:t xml:space="preserve"> un </w:t>
      </w:r>
      <w:r w:rsidR="006C5601" w:rsidRPr="00322DEE">
        <w:rPr>
          <w:rFonts w:asciiTheme="majorBidi" w:hAnsiTheme="majorBidi" w:cstheme="majorBidi"/>
        </w:rPr>
        <w:t>[pers. A]</w:t>
      </w:r>
      <w:r w:rsidR="000379B3" w:rsidRPr="00322DEE">
        <w:rPr>
          <w:rFonts w:asciiTheme="majorBidi" w:hAnsiTheme="majorBidi" w:cstheme="majorBidi"/>
        </w:rPr>
        <w:t xml:space="preserve"> par vienpusēju atkāpšanos no aizdevuma līguma Nr. EMR-4464 sakarā ar uzņemto saistību nepildīšanu</w:t>
      </w:r>
      <w:r w:rsidR="00F25DEE" w:rsidRPr="00322DEE">
        <w:rPr>
          <w:rFonts w:asciiTheme="majorBidi" w:hAnsiTheme="majorBidi" w:cstheme="majorBidi"/>
        </w:rPr>
        <w:t xml:space="preserve"> </w:t>
      </w:r>
      <w:r w:rsidR="003F4CFB" w:rsidRPr="00322DEE">
        <w:rPr>
          <w:rFonts w:asciiTheme="majorBidi" w:hAnsiTheme="majorBidi" w:cstheme="majorBidi"/>
        </w:rPr>
        <w:t>no 2008. gada 31. marta</w:t>
      </w:r>
      <w:r w:rsidR="000379B3" w:rsidRPr="00322DEE">
        <w:rPr>
          <w:rFonts w:asciiTheme="majorBidi" w:hAnsiTheme="majorBidi" w:cstheme="majorBidi"/>
        </w:rPr>
        <w:t>, un noteica aizdevuma atmaksāšanas beigu termiņu 2009. gada 12. februāri</w:t>
      </w:r>
      <w:r w:rsidR="003F4CFB" w:rsidRPr="00322DEE">
        <w:rPr>
          <w:rFonts w:asciiTheme="majorBidi" w:hAnsiTheme="majorBidi" w:cstheme="majorBidi"/>
        </w:rPr>
        <w:t>, kā arī darīja zināmu, ka saistību neizpildīšanas gadījumā kreditore vērsīsies tiesā</w:t>
      </w:r>
      <w:r w:rsidRPr="00322DEE">
        <w:rPr>
          <w:rFonts w:asciiTheme="majorBidi" w:hAnsiTheme="majorBidi" w:cstheme="majorBidi"/>
        </w:rPr>
        <w:t>.</w:t>
      </w:r>
    </w:p>
    <w:p w14:paraId="4FAD3E09" w14:textId="4BFE64A2" w:rsidR="001854EF" w:rsidRPr="00322DEE" w:rsidRDefault="003F4CFB"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Tā kā saistības netika izpildītas, </w:t>
      </w:r>
      <w:bookmarkStart w:id="9" w:name="_Hlk224047483"/>
      <w:r w:rsidRPr="00322DEE">
        <w:rPr>
          <w:rFonts w:asciiTheme="majorBidi" w:hAnsiTheme="majorBidi" w:cstheme="majorBidi"/>
        </w:rPr>
        <w:t xml:space="preserve">AS „Danske </w:t>
      </w:r>
      <w:proofErr w:type="spellStart"/>
      <w:r w:rsidRPr="00322DEE">
        <w:rPr>
          <w:rFonts w:asciiTheme="majorBidi" w:hAnsiTheme="majorBidi" w:cstheme="majorBidi"/>
        </w:rPr>
        <w:t>Bank</w:t>
      </w:r>
      <w:proofErr w:type="spellEnd"/>
      <w:r w:rsidRPr="00322DEE">
        <w:rPr>
          <w:rFonts w:asciiTheme="majorBidi" w:hAnsiTheme="majorBidi" w:cstheme="majorBidi"/>
        </w:rPr>
        <w:t>” filiāle</w:t>
      </w:r>
      <w:bookmarkEnd w:id="9"/>
      <w:r w:rsidR="001854EF" w:rsidRPr="00322DEE">
        <w:rPr>
          <w:rFonts w:asciiTheme="majorBidi" w:hAnsiTheme="majorBidi" w:cstheme="majorBidi"/>
        </w:rPr>
        <w:t xml:space="preserve"> </w:t>
      </w:r>
      <w:r w:rsidR="00F25DEE" w:rsidRPr="00322DEE">
        <w:rPr>
          <w:rFonts w:asciiTheme="majorBidi" w:hAnsiTheme="majorBidi" w:cstheme="majorBidi"/>
        </w:rPr>
        <w:t xml:space="preserve">Latvijā </w:t>
      </w:r>
      <w:bookmarkStart w:id="10" w:name="_Hlk224219473"/>
      <w:r w:rsidR="001854EF" w:rsidRPr="00322DEE">
        <w:rPr>
          <w:rFonts w:asciiTheme="majorBidi" w:hAnsiTheme="majorBidi" w:cstheme="majorBidi"/>
        </w:rPr>
        <w:t xml:space="preserve">2009. gada 3. jūnijā iesniedza tiesā pieteikumu par saistību piespiedu izpildīšanu brīdinājuma kārtībā attiecībā pret vienu no kopparādniekiem – </w:t>
      </w:r>
      <w:r w:rsidR="006C5601" w:rsidRPr="00322DEE">
        <w:rPr>
          <w:rFonts w:asciiTheme="majorBidi" w:hAnsiTheme="majorBidi" w:cstheme="majorBidi"/>
        </w:rPr>
        <w:t>[pers. B]</w:t>
      </w:r>
      <w:r w:rsidR="001854EF" w:rsidRPr="00322DEE">
        <w:rPr>
          <w:rFonts w:asciiTheme="majorBidi" w:hAnsiTheme="majorBidi" w:cstheme="majorBidi"/>
        </w:rPr>
        <w:t>.</w:t>
      </w:r>
    </w:p>
    <w:p w14:paraId="45AE36CD" w14:textId="417FA288" w:rsidR="00F25DEE" w:rsidRPr="00322DEE" w:rsidRDefault="001854EF"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Ar </w:t>
      </w:r>
      <w:bookmarkStart w:id="11" w:name="_Hlk224050527"/>
      <w:r w:rsidRPr="00322DEE">
        <w:rPr>
          <w:rFonts w:asciiTheme="majorBidi" w:hAnsiTheme="majorBidi" w:cstheme="majorBidi"/>
        </w:rPr>
        <w:t>Liepājas tiesas tiesneša 2009. gada 3. jūlija lēmumu</w:t>
      </w:r>
      <w:r w:rsidR="0032032C" w:rsidRPr="00322DEE">
        <w:rPr>
          <w:rFonts w:asciiTheme="majorBidi" w:hAnsiTheme="majorBidi" w:cstheme="majorBidi"/>
        </w:rPr>
        <w:t xml:space="preserve"> </w:t>
      </w:r>
      <w:r w:rsidRPr="00322DEE">
        <w:rPr>
          <w:rFonts w:asciiTheme="majorBidi" w:hAnsiTheme="majorBidi" w:cstheme="majorBidi"/>
        </w:rPr>
        <w:t>lietā Nr.</w:t>
      </w:r>
      <w:r w:rsidR="00364824" w:rsidRPr="00322DEE">
        <w:rPr>
          <w:rFonts w:asciiTheme="majorBidi" w:hAnsiTheme="majorBidi" w:cstheme="majorBidi"/>
        </w:rPr>
        <w:t> </w:t>
      </w:r>
      <w:r w:rsidRPr="00322DEE">
        <w:rPr>
          <w:rFonts w:asciiTheme="majorBidi" w:hAnsiTheme="majorBidi" w:cstheme="majorBidi"/>
        </w:rPr>
        <w:t>3-12/2769/09</w:t>
      </w:r>
      <w:r w:rsidR="00364824" w:rsidRPr="00322DEE">
        <w:rPr>
          <w:rFonts w:asciiTheme="majorBidi" w:hAnsiTheme="majorBidi" w:cstheme="majorBidi"/>
        </w:rPr>
        <w:t xml:space="preserve"> </w:t>
      </w:r>
      <w:bookmarkEnd w:id="11"/>
      <w:r w:rsidRPr="00322DEE">
        <w:rPr>
          <w:rFonts w:asciiTheme="majorBidi" w:hAnsiTheme="majorBidi" w:cstheme="majorBidi"/>
        </w:rPr>
        <w:t xml:space="preserve">apmierināts </w:t>
      </w:r>
      <w:bookmarkStart w:id="12" w:name="_Hlk224048688"/>
      <w:r w:rsidRPr="00322DEE">
        <w:rPr>
          <w:rFonts w:asciiTheme="majorBidi" w:hAnsiTheme="majorBidi" w:cstheme="majorBidi"/>
        </w:rPr>
        <w:t xml:space="preserve">AS „Danske </w:t>
      </w:r>
      <w:proofErr w:type="spellStart"/>
      <w:r w:rsidRPr="00322DEE">
        <w:rPr>
          <w:rFonts w:asciiTheme="majorBidi" w:hAnsiTheme="majorBidi" w:cstheme="majorBidi"/>
        </w:rPr>
        <w:t>Bank</w:t>
      </w:r>
      <w:proofErr w:type="spellEnd"/>
      <w:r w:rsidRPr="00322DEE">
        <w:rPr>
          <w:rFonts w:asciiTheme="majorBidi" w:hAnsiTheme="majorBidi" w:cstheme="majorBidi"/>
        </w:rPr>
        <w:t>”</w:t>
      </w:r>
      <w:bookmarkEnd w:id="12"/>
      <w:r w:rsidRPr="00322DEE">
        <w:rPr>
          <w:rFonts w:asciiTheme="majorBidi" w:hAnsiTheme="majorBidi" w:cstheme="majorBidi"/>
        </w:rPr>
        <w:t xml:space="preserve"> filiāles </w:t>
      </w:r>
      <w:r w:rsidR="00F25DEE" w:rsidRPr="00322DEE">
        <w:rPr>
          <w:rFonts w:asciiTheme="majorBidi" w:hAnsiTheme="majorBidi" w:cstheme="majorBidi"/>
        </w:rPr>
        <w:t xml:space="preserve">Latvijā </w:t>
      </w:r>
      <w:r w:rsidRPr="00322DEE">
        <w:rPr>
          <w:rFonts w:asciiTheme="majorBidi" w:hAnsiTheme="majorBidi" w:cstheme="majorBidi"/>
        </w:rPr>
        <w:t xml:space="preserve">pieteikums </w:t>
      </w:r>
      <w:r w:rsidR="00364824" w:rsidRPr="00322DEE">
        <w:rPr>
          <w:rFonts w:asciiTheme="majorBidi" w:hAnsiTheme="majorBidi" w:cstheme="majorBidi"/>
        </w:rPr>
        <w:t xml:space="preserve">un no aizņēmējas </w:t>
      </w:r>
      <w:r w:rsidR="006C5601" w:rsidRPr="00322DEE">
        <w:rPr>
          <w:rFonts w:asciiTheme="majorBidi" w:hAnsiTheme="majorBidi" w:cstheme="majorBidi"/>
        </w:rPr>
        <w:t>[pers. B]</w:t>
      </w:r>
      <w:r w:rsidR="00F25DEE" w:rsidRPr="00322DEE">
        <w:rPr>
          <w:rFonts w:asciiTheme="majorBidi" w:hAnsiTheme="majorBidi" w:cstheme="majorBidi"/>
        </w:rPr>
        <w:t xml:space="preserve"> </w:t>
      </w:r>
      <w:r w:rsidR="00364824" w:rsidRPr="00322DEE">
        <w:rPr>
          <w:rFonts w:asciiTheme="majorBidi" w:hAnsiTheme="majorBidi" w:cstheme="majorBidi"/>
        </w:rPr>
        <w:t>piedzīts parāds 48 911,01 LVL jeb 69 594,10 EUR, procenti 1307,41 LVL jeb 1860,28 EUR, līgumsods 11 543 LVL jeb 16 424,21 EUR un tiesas izdevumi 205,72 LVL jeb 292,71 EUR, kopā 61 967,14LVL jeb 88 171,30 EUR.</w:t>
      </w:r>
    </w:p>
    <w:p w14:paraId="0EC19B68" w14:textId="3597757F" w:rsidR="00364824" w:rsidRPr="00322DEE" w:rsidRDefault="00F46CCE" w:rsidP="00322DEE">
      <w:pPr>
        <w:spacing w:line="276" w:lineRule="auto"/>
        <w:ind w:firstLine="720"/>
        <w:jc w:val="both"/>
        <w:rPr>
          <w:rFonts w:asciiTheme="majorBidi" w:hAnsiTheme="majorBidi" w:cstheme="majorBidi"/>
        </w:rPr>
      </w:pPr>
      <w:r w:rsidRPr="00322DEE">
        <w:rPr>
          <w:rFonts w:asciiTheme="majorBidi" w:hAnsiTheme="majorBidi" w:cstheme="majorBidi"/>
        </w:rPr>
        <w:t>M</w:t>
      </w:r>
      <w:r w:rsidR="00004B7E" w:rsidRPr="00322DEE">
        <w:rPr>
          <w:rFonts w:asciiTheme="majorBidi" w:hAnsiTheme="majorBidi" w:cstheme="majorBidi"/>
        </w:rPr>
        <w:t xml:space="preserve">inētais </w:t>
      </w:r>
      <w:r w:rsidR="00F25DEE" w:rsidRPr="00322DEE">
        <w:rPr>
          <w:rFonts w:asciiTheme="majorBidi" w:hAnsiTheme="majorBidi" w:cstheme="majorBidi"/>
        </w:rPr>
        <w:t xml:space="preserve">lēmums </w:t>
      </w:r>
      <w:r w:rsidRPr="00322DEE">
        <w:rPr>
          <w:rFonts w:asciiTheme="majorBidi" w:hAnsiTheme="majorBidi" w:cstheme="majorBidi"/>
        </w:rPr>
        <w:t xml:space="preserve">kā nepārsūdzams </w:t>
      </w:r>
      <w:r w:rsidR="00364824" w:rsidRPr="00322DEE">
        <w:rPr>
          <w:rFonts w:asciiTheme="majorBidi" w:hAnsiTheme="majorBidi" w:cstheme="majorBidi"/>
        </w:rPr>
        <w:t>stāj</w:t>
      </w:r>
      <w:r w:rsidR="00004B7E" w:rsidRPr="00322DEE">
        <w:rPr>
          <w:rFonts w:asciiTheme="majorBidi" w:hAnsiTheme="majorBidi" w:cstheme="majorBidi"/>
        </w:rPr>
        <w:t>ā</w:t>
      </w:r>
      <w:r w:rsidR="00364824" w:rsidRPr="00322DEE">
        <w:rPr>
          <w:rFonts w:asciiTheme="majorBidi" w:hAnsiTheme="majorBidi" w:cstheme="majorBidi"/>
        </w:rPr>
        <w:t xml:space="preserve">s likumīgā spēkā un </w:t>
      </w:r>
      <w:r w:rsidR="008643D9" w:rsidRPr="00322DEE">
        <w:rPr>
          <w:rFonts w:asciiTheme="majorBidi" w:hAnsiTheme="majorBidi" w:cstheme="majorBidi"/>
        </w:rPr>
        <w:t>kā izpildu dokuments</w:t>
      </w:r>
      <w:r w:rsidR="00004B7E" w:rsidRPr="00322DEE">
        <w:rPr>
          <w:rFonts w:asciiTheme="majorBidi" w:hAnsiTheme="majorBidi" w:cstheme="majorBidi"/>
        </w:rPr>
        <w:t xml:space="preserve"> tika </w:t>
      </w:r>
      <w:r w:rsidR="00364824" w:rsidRPr="00322DEE">
        <w:rPr>
          <w:rFonts w:asciiTheme="majorBidi" w:hAnsiTheme="majorBidi" w:cstheme="majorBidi"/>
        </w:rPr>
        <w:t xml:space="preserve">nodots piespiedu izpildei </w:t>
      </w:r>
      <w:r w:rsidR="003250DF" w:rsidRPr="00322DEE">
        <w:rPr>
          <w:rFonts w:asciiTheme="majorBidi" w:hAnsiTheme="majorBidi" w:cstheme="majorBidi"/>
        </w:rPr>
        <w:t xml:space="preserve">Kurzemes apgabaltiesas iecirkņa Nr. 5 </w:t>
      </w:r>
      <w:r w:rsidR="00364824" w:rsidRPr="00322DEE">
        <w:rPr>
          <w:rFonts w:asciiTheme="majorBidi" w:hAnsiTheme="majorBidi" w:cstheme="majorBidi"/>
        </w:rPr>
        <w:t xml:space="preserve">zvērinātai tiesu izpildītājai Agnesei </w:t>
      </w:r>
      <w:proofErr w:type="spellStart"/>
      <w:r w:rsidR="00364824" w:rsidRPr="00322DEE">
        <w:rPr>
          <w:rFonts w:asciiTheme="majorBidi" w:hAnsiTheme="majorBidi" w:cstheme="majorBidi"/>
        </w:rPr>
        <w:t>Biķei</w:t>
      </w:r>
      <w:proofErr w:type="spellEnd"/>
      <w:r w:rsidR="00364824" w:rsidRPr="00322DEE">
        <w:rPr>
          <w:rFonts w:asciiTheme="majorBidi" w:hAnsiTheme="majorBidi" w:cstheme="majorBidi"/>
        </w:rPr>
        <w:t>.</w:t>
      </w:r>
    </w:p>
    <w:p w14:paraId="2A3E6DF1" w14:textId="6F795578" w:rsidR="000130BD" w:rsidRPr="00322DEE" w:rsidRDefault="00F25DEE" w:rsidP="00322DEE">
      <w:pPr>
        <w:spacing w:line="276" w:lineRule="auto"/>
        <w:ind w:firstLine="720"/>
        <w:jc w:val="both"/>
        <w:rPr>
          <w:rFonts w:asciiTheme="majorBidi" w:hAnsiTheme="majorBidi" w:cstheme="majorBidi"/>
        </w:rPr>
      </w:pPr>
      <w:r w:rsidRPr="00322DEE">
        <w:rPr>
          <w:rFonts w:asciiTheme="majorBidi" w:hAnsiTheme="majorBidi" w:cstheme="majorBidi"/>
        </w:rPr>
        <w:t>[1.3] N</w:t>
      </w:r>
      <w:r w:rsidR="00364824" w:rsidRPr="00322DEE">
        <w:rPr>
          <w:rFonts w:asciiTheme="majorBidi" w:hAnsiTheme="majorBidi" w:cstheme="majorBidi"/>
        </w:rPr>
        <w:t>olēmuma piespiedu izpildes laikā zvērinātas tiesu izpildītājas 2009. gada 17. decembrī organizētā</w:t>
      </w:r>
      <w:r w:rsidR="00216628" w:rsidRPr="00322DEE">
        <w:rPr>
          <w:rFonts w:asciiTheme="majorBidi" w:hAnsiTheme="majorBidi" w:cstheme="majorBidi"/>
        </w:rPr>
        <w:t xml:space="preserve"> pirmā</w:t>
      </w:r>
      <w:r w:rsidR="00364824" w:rsidRPr="00322DEE">
        <w:rPr>
          <w:rFonts w:asciiTheme="majorBidi" w:hAnsiTheme="majorBidi" w:cstheme="majorBidi"/>
        </w:rPr>
        <w:t xml:space="preserve"> </w:t>
      </w:r>
      <w:bookmarkStart w:id="13" w:name="_Hlk224048633"/>
      <w:r w:rsidRPr="00322DEE">
        <w:rPr>
          <w:rFonts w:asciiTheme="majorBidi" w:hAnsiTheme="majorBidi" w:cstheme="majorBidi"/>
        </w:rPr>
        <w:t xml:space="preserve">ieķīlātā </w:t>
      </w:r>
      <w:r w:rsidR="00364824" w:rsidRPr="00322DEE">
        <w:rPr>
          <w:rFonts w:asciiTheme="majorBidi" w:hAnsiTheme="majorBidi" w:cstheme="majorBidi"/>
        </w:rPr>
        <w:t xml:space="preserve">nekustamā īpašuma </w:t>
      </w:r>
      <w:bookmarkEnd w:id="13"/>
      <w:r w:rsidR="006C5601" w:rsidRPr="00322DEE">
        <w:rPr>
          <w:rFonts w:asciiTheme="majorBidi" w:hAnsiTheme="majorBidi" w:cstheme="majorBidi"/>
        </w:rPr>
        <w:t>[adrese A]</w:t>
      </w:r>
      <w:r w:rsidR="008A122D" w:rsidRPr="00322DEE">
        <w:rPr>
          <w:rFonts w:asciiTheme="majorBidi" w:hAnsiTheme="majorBidi" w:cstheme="majorBidi"/>
        </w:rPr>
        <w:t>,</w:t>
      </w:r>
      <w:r w:rsidR="00824E6D" w:rsidRPr="00322DEE">
        <w:rPr>
          <w:rFonts w:asciiTheme="majorBidi" w:hAnsiTheme="majorBidi" w:cstheme="majorBidi"/>
        </w:rPr>
        <w:t xml:space="preserve"> </w:t>
      </w:r>
      <w:r w:rsidR="000130BD" w:rsidRPr="00322DEE">
        <w:rPr>
          <w:rFonts w:asciiTheme="majorBidi" w:hAnsiTheme="majorBidi" w:cstheme="majorBidi"/>
        </w:rPr>
        <w:t>izsole tika pasludināta par nenotikušu</w:t>
      </w:r>
      <w:r w:rsidR="008A122D" w:rsidRPr="00322DEE">
        <w:rPr>
          <w:rFonts w:asciiTheme="majorBidi" w:hAnsiTheme="majorBidi" w:cstheme="majorBidi"/>
        </w:rPr>
        <w:t>,</w:t>
      </w:r>
      <w:r w:rsidR="00364824" w:rsidRPr="00322DEE">
        <w:rPr>
          <w:rFonts w:asciiTheme="majorBidi" w:hAnsiTheme="majorBidi" w:cstheme="majorBidi"/>
        </w:rPr>
        <w:t xml:space="preserve"> </w:t>
      </w:r>
      <w:r w:rsidR="000130BD" w:rsidRPr="00322DEE">
        <w:rPr>
          <w:rFonts w:asciiTheme="majorBidi" w:hAnsiTheme="majorBidi" w:cstheme="majorBidi"/>
        </w:rPr>
        <w:t>un piedzinēja – hipotekārā kreditore AS „Danske</w:t>
      </w:r>
      <w:r w:rsidR="008A122D" w:rsidRPr="00322DEE">
        <w:rPr>
          <w:rFonts w:asciiTheme="majorBidi" w:hAnsiTheme="majorBidi" w:cstheme="majorBidi"/>
        </w:rPr>
        <w:t> </w:t>
      </w:r>
      <w:proofErr w:type="spellStart"/>
      <w:r w:rsidR="000130BD" w:rsidRPr="00322DEE">
        <w:rPr>
          <w:rFonts w:asciiTheme="majorBidi" w:hAnsiTheme="majorBidi" w:cstheme="majorBidi"/>
        </w:rPr>
        <w:t>Bank</w:t>
      </w:r>
      <w:proofErr w:type="spellEnd"/>
      <w:r w:rsidR="000130BD" w:rsidRPr="00322DEE">
        <w:rPr>
          <w:rFonts w:asciiTheme="majorBidi" w:hAnsiTheme="majorBidi" w:cstheme="majorBidi"/>
        </w:rPr>
        <w:t>”– 2009. gada 29. decembrī izteica vēlēšanos paturēt sev minēto īpašumu par pirmās izsoles sākumcenu</w:t>
      </w:r>
      <w:r w:rsidR="00B66526" w:rsidRPr="00322DEE">
        <w:rPr>
          <w:rFonts w:asciiTheme="majorBidi" w:hAnsiTheme="majorBidi" w:cstheme="majorBidi"/>
        </w:rPr>
        <w:t xml:space="preserve"> 9 700 LVL jeb 13 801,86 EUR</w:t>
      </w:r>
      <w:r w:rsidR="000130BD" w:rsidRPr="00322DEE">
        <w:rPr>
          <w:rFonts w:asciiTheme="majorBidi" w:hAnsiTheme="majorBidi" w:cstheme="majorBidi"/>
        </w:rPr>
        <w:t>.</w:t>
      </w:r>
    </w:p>
    <w:p w14:paraId="3F3B2E2A" w14:textId="124EDFE5" w:rsidR="00B66526" w:rsidRPr="00322DEE" w:rsidRDefault="000130BD"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Ar </w:t>
      </w:r>
      <w:r w:rsidR="006D0823" w:rsidRPr="00322DEE">
        <w:rPr>
          <w:rFonts w:asciiTheme="majorBidi" w:hAnsiTheme="majorBidi" w:cstheme="majorBidi"/>
        </w:rPr>
        <w:t xml:space="preserve">likumīgā spēkā stājušos </w:t>
      </w:r>
      <w:r w:rsidRPr="00322DEE">
        <w:rPr>
          <w:rFonts w:asciiTheme="majorBidi" w:hAnsiTheme="majorBidi" w:cstheme="majorBidi"/>
        </w:rPr>
        <w:t xml:space="preserve">Kurzemes apgabaltiesas 2010. gada 15. februāra lēmumu lietā Nr. C02017710 </w:t>
      </w:r>
      <w:r w:rsidR="003439BC" w:rsidRPr="00322DEE">
        <w:rPr>
          <w:rFonts w:asciiTheme="majorBidi" w:hAnsiTheme="majorBidi" w:cstheme="majorBidi"/>
        </w:rPr>
        <w:t xml:space="preserve">īpašuma tiesība uz </w:t>
      </w:r>
      <w:r w:rsidRPr="00322DEE">
        <w:rPr>
          <w:rFonts w:asciiTheme="majorBidi" w:hAnsiTheme="majorBidi" w:cstheme="majorBidi"/>
        </w:rPr>
        <w:t>nekustam</w:t>
      </w:r>
      <w:r w:rsidR="003439BC" w:rsidRPr="00322DEE">
        <w:rPr>
          <w:rFonts w:asciiTheme="majorBidi" w:hAnsiTheme="majorBidi" w:cstheme="majorBidi"/>
        </w:rPr>
        <w:t>o</w:t>
      </w:r>
      <w:r w:rsidRPr="00322DEE">
        <w:rPr>
          <w:rFonts w:asciiTheme="majorBidi" w:hAnsiTheme="majorBidi" w:cstheme="majorBidi"/>
        </w:rPr>
        <w:t xml:space="preserve"> īpašum</w:t>
      </w:r>
      <w:r w:rsidR="003439BC" w:rsidRPr="00322DEE">
        <w:rPr>
          <w:rFonts w:asciiTheme="majorBidi" w:hAnsiTheme="majorBidi" w:cstheme="majorBidi"/>
        </w:rPr>
        <w:t>u</w:t>
      </w:r>
      <w:r w:rsidRPr="00322DEE">
        <w:rPr>
          <w:rFonts w:asciiTheme="majorBidi" w:hAnsiTheme="majorBidi" w:cstheme="majorBidi"/>
        </w:rPr>
        <w:t xml:space="preserve"> </w:t>
      </w:r>
      <w:r w:rsidR="006C5601" w:rsidRPr="00322DEE">
        <w:rPr>
          <w:rFonts w:asciiTheme="majorBidi" w:hAnsiTheme="majorBidi" w:cstheme="majorBidi"/>
        </w:rPr>
        <w:t>[adrese A]</w:t>
      </w:r>
      <w:r w:rsidRPr="00322DEE">
        <w:rPr>
          <w:rFonts w:asciiTheme="majorBidi" w:hAnsiTheme="majorBidi" w:cstheme="majorBidi"/>
        </w:rPr>
        <w:t xml:space="preserve">, </w:t>
      </w:r>
      <w:r w:rsidR="003439BC" w:rsidRPr="00322DEE">
        <w:rPr>
          <w:rFonts w:asciiTheme="majorBidi" w:hAnsiTheme="majorBidi" w:cstheme="majorBidi"/>
        </w:rPr>
        <w:t xml:space="preserve">zemesgrāmatā </w:t>
      </w:r>
      <w:r w:rsidRPr="00322DEE">
        <w:rPr>
          <w:rFonts w:asciiTheme="majorBidi" w:hAnsiTheme="majorBidi" w:cstheme="majorBidi"/>
        </w:rPr>
        <w:t>nostiprināt</w:t>
      </w:r>
      <w:r w:rsidR="003439BC" w:rsidRPr="00322DEE">
        <w:rPr>
          <w:rFonts w:asciiTheme="majorBidi" w:hAnsiTheme="majorBidi" w:cstheme="majorBidi"/>
        </w:rPr>
        <w:t>a</w:t>
      </w:r>
      <w:r w:rsidRPr="00322DEE">
        <w:rPr>
          <w:rFonts w:asciiTheme="majorBidi" w:hAnsiTheme="majorBidi" w:cstheme="majorBidi"/>
        </w:rPr>
        <w:t xml:space="preserve"> AS „Danske </w:t>
      </w:r>
      <w:proofErr w:type="spellStart"/>
      <w:r w:rsidRPr="00322DEE">
        <w:rPr>
          <w:rFonts w:asciiTheme="majorBidi" w:hAnsiTheme="majorBidi" w:cstheme="majorBidi"/>
        </w:rPr>
        <w:t>Bank</w:t>
      </w:r>
      <w:proofErr w:type="spellEnd"/>
      <w:r w:rsidRPr="00322DEE">
        <w:rPr>
          <w:rFonts w:asciiTheme="majorBidi" w:hAnsiTheme="majorBidi" w:cstheme="majorBidi"/>
        </w:rPr>
        <w:t>”</w:t>
      </w:r>
      <w:r w:rsidR="00F172F9" w:rsidRPr="00322DEE">
        <w:rPr>
          <w:rFonts w:asciiTheme="majorBidi" w:hAnsiTheme="majorBidi" w:cstheme="majorBidi"/>
        </w:rPr>
        <w:t>; dzēstas</w:t>
      </w:r>
      <w:r w:rsidRPr="00322DEE">
        <w:rPr>
          <w:rFonts w:asciiTheme="majorBidi" w:hAnsiTheme="majorBidi" w:cstheme="majorBidi"/>
        </w:rPr>
        <w:t xml:space="preserve"> </w:t>
      </w:r>
      <w:r w:rsidR="00F172F9" w:rsidRPr="00322DEE">
        <w:rPr>
          <w:rFonts w:asciiTheme="majorBidi" w:hAnsiTheme="majorBidi" w:cstheme="majorBidi"/>
        </w:rPr>
        <w:t>visas zemesgrāmatā uz š</w:t>
      </w:r>
      <w:r w:rsidR="00B66526" w:rsidRPr="00322DEE">
        <w:rPr>
          <w:rFonts w:asciiTheme="majorBidi" w:hAnsiTheme="majorBidi" w:cstheme="majorBidi"/>
        </w:rPr>
        <w:t>o</w:t>
      </w:r>
      <w:r w:rsidR="00F172F9" w:rsidRPr="00322DEE">
        <w:rPr>
          <w:rFonts w:asciiTheme="majorBidi" w:hAnsiTheme="majorBidi" w:cstheme="majorBidi"/>
        </w:rPr>
        <w:t xml:space="preserve"> īpašumu ierakstītās parādu saistības; AS „Danske </w:t>
      </w:r>
      <w:proofErr w:type="spellStart"/>
      <w:r w:rsidR="00F172F9" w:rsidRPr="00322DEE">
        <w:rPr>
          <w:rFonts w:asciiTheme="majorBidi" w:hAnsiTheme="majorBidi" w:cstheme="majorBidi"/>
        </w:rPr>
        <w:t>Bank</w:t>
      </w:r>
      <w:proofErr w:type="spellEnd"/>
      <w:r w:rsidR="00F172F9" w:rsidRPr="00322DEE">
        <w:rPr>
          <w:rFonts w:asciiTheme="majorBidi" w:hAnsiTheme="majorBidi" w:cstheme="majorBidi"/>
        </w:rPr>
        <w:t>”</w:t>
      </w:r>
      <w:r w:rsidR="00B66526" w:rsidRPr="00322DEE">
        <w:rPr>
          <w:rFonts w:asciiTheme="majorBidi" w:hAnsiTheme="majorBidi" w:cstheme="majorBidi"/>
        </w:rPr>
        <w:t xml:space="preserve"> ievesta iegūtā nekustamā īpašuma valdījumā.</w:t>
      </w:r>
    </w:p>
    <w:p w14:paraId="5C187FD2" w14:textId="684F7761" w:rsidR="00797241" w:rsidRPr="00322DEE" w:rsidRDefault="006D0823" w:rsidP="00322DEE">
      <w:pPr>
        <w:spacing w:line="276" w:lineRule="auto"/>
        <w:ind w:firstLine="720"/>
        <w:jc w:val="both"/>
        <w:rPr>
          <w:rFonts w:asciiTheme="majorBidi" w:hAnsiTheme="majorBidi" w:cstheme="majorBidi"/>
        </w:rPr>
      </w:pPr>
      <w:r w:rsidRPr="00322DEE">
        <w:rPr>
          <w:rFonts w:asciiTheme="majorBidi" w:hAnsiTheme="majorBidi" w:cstheme="majorBidi"/>
        </w:rPr>
        <w:t>M</w:t>
      </w:r>
      <w:r w:rsidR="00B66526" w:rsidRPr="00322DEE">
        <w:rPr>
          <w:rFonts w:asciiTheme="majorBidi" w:hAnsiTheme="majorBidi" w:cstheme="majorBidi"/>
        </w:rPr>
        <w:t xml:space="preserve">inēto darbību rezultātā atgūtie naudas līdzekļi novirzīti sprieduma izpildes izdevumu 1835,15 LVL jeb 2611,18 EUR samaksai, daļējai pamatparāda </w:t>
      </w:r>
      <w:r w:rsidR="00797241" w:rsidRPr="00322DEE">
        <w:rPr>
          <w:rFonts w:asciiTheme="majorBidi" w:hAnsiTheme="majorBidi" w:cstheme="majorBidi"/>
        </w:rPr>
        <w:t>6351,72 LVL jeb 9037,69 EUR un procentu 1307,41</w:t>
      </w:r>
      <w:r w:rsidR="00216628" w:rsidRPr="00322DEE">
        <w:rPr>
          <w:rFonts w:asciiTheme="majorBidi" w:hAnsiTheme="majorBidi" w:cstheme="majorBidi"/>
        </w:rPr>
        <w:t> </w:t>
      </w:r>
      <w:r w:rsidR="00797241" w:rsidRPr="00322DEE">
        <w:rPr>
          <w:rFonts w:asciiTheme="majorBidi" w:hAnsiTheme="majorBidi" w:cstheme="majorBidi"/>
        </w:rPr>
        <w:t>LVL jeb 1860,28 EUR segšanai un valsts nodevas 205,72 LVL jeb 292,71 EUR samaksai.</w:t>
      </w:r>
      <w:r w:rsidR="00216628" w:rsidRPr="00322DEE">
        <w:rPr>
          <w:rFonts w:asciiTheme="majorBidi" w:hAnsiTheme="majorBidi" w:cstheme="majorBidi"/>
        </w:rPr>
        <w:t xml:space="preserve"> Izpildu lietā </w:t>
      </w:r>
      <w:r w:rsidR="00797241" w:rsidRPr="00322DEE">
        <w:rPr>
          <w:rFonts w:asciiTheme="majorBidi" w:hAnsiTheme="majorBidi" w:cstheme="majorBidi"/>
        </w:rPr>
        <w:t>no parādnieces</w:t>
      </w:r>
      <w:r w:rsidR="00216628" w:rsidRPr="00322DEE">
        <w:rPr>
          <w:rFonts w:asciiTheme="majorBidi" w:hAnsiTheme="majorBidi" w:cstheme="majorBidi"/>
        </w:rPr>
        <w:t xml:space="preserve"> </w:t>
      </w:r>
      <w:r w:rsidR="008643D9" w:rsidRPr="00322DEE">
        <w:rPr>
          <w:rFonts w:asciiTheme="majorBidi" w:hAnsiTheme="majorBidi" w:cstheme="majorBidi"/>
        </w:rPr>
        <w:t xml:space="preserve">piedzīti piedzinējas labā </w:t>
      </w:r>
      <w:r w:rsidR="00E020AD" w:rsidRPr="00322DEE">
        <w:rPr>
          <w:rFonts w:asciiTheme="majorBidi" w:hAnsiTheme="majorBidi" w:cstheme="majorBidi"/>
        </w:rPr>
        <w:t>vēl 339,97 EUR.</w:t>
      </w:r>
    </w:p>
    <w:bookmarkEnd w:id="10"/>
    <w:p w14:paraId="0690C7D8" w14:textId="4E16FC84" w:rsidR="00632E53" w:rsidRPr="00322DEE" w:rsidRDefault="00E020AD" w:rsidP="00322DEE">
      <w:pPr>
        <w:spacing w:line="276" w:lineRule="auto"/>
        <w:ind w:firstLine="720"/>
        <w:jc w:val="both"/>
        <w:rPr>
          <w:rFonts w:asciiTheme="majorBidi" w:hAnsiTheme="majorBidi" w:cstheme="majorBidi"/>
        </w:rPr>
      </w:pPr>
      <w:r w:rsidRPr="00322DEE">
        <w:rPr>
          <w:rFonts w:asciiTheme="majorBidi" w:hAnsiTheme="majorBidi" w:cstheme="majorBidi"/>
        </w:rPr>
        <w:lastRenderedPageBreak/>
        <w:t>[1.</w:t>
      </w:r>
      <w:r w:rsidR="00F25DEE" w:rsidRPr="00322DEE">
        <w:rPr>
          <w:rFonts w:asciiTheme="majorBidi" w:hAnsiTheme="majorBidi" w:cstheme="majorBidi"/>
        </w:rPr>
        <w:t>4</w:t>
      </w:r>
      <w:r w:rsidRPr="00322DEE">
        <w:rPr>
          <w:rFonts w:asciiTheme="majorBidi" w:hAnsiTheme="majorBidi" w:cstheme="majorBidi"/>
        </w:rPr>
        <w:t>] </w:t>
      </w:r>
      <w:r w:rsidR="00797241" w:rsidRPr="00322DEE">
        <w:rPr>
          <w:rFonts w:asciiTheme="majorBidi" w:hAnsiTheme="majorBidi" w:cstheme="majorBidi"/>
        </w:rPr>
        <w:t xml:space="preserve">AS „Danske </w:t>
      </w:r>
      <w:proofErr w:type="spellStart"/>
      <w:r w:rsidR="00797241" w:rsidRPr="00322DEE">
        <w:rPr>
          <w:rFonts w:asciiTheme="majorBidi" w:hAnsiTheme="majorBidi" w:cstheme="majorBidi"/>
        </w:rPr>
        <w:t>Bank</w:t>
      </w:r>
      <w:proofErr w:type="spellEnd"/>
      <w:r w:rsidR="00797241" w:rsidRPr="00322DEE">
        <w:rPr>
          <w:rFonts w:asciiTheme="majorBidi" w:hAnsiTheme="majorBidi" w:cstheme="majorBidi"/>
        </w:rPr>
        <w:t xml:space="preserve">” 2015. gada 23. aprīlī un 2018. gada 21. februārī nosūtīja kopparādniekam </w:t>
      </w:r>
      <w:r w:rsidR="006C5601" w:rsidRPr="00322DEE">
        <w:rPr>
          <w:rFonts w:asciiTheme="majorBidi" w:hAnsiTheme="majorBidi" w:cstheme="majorBidi"/>
        </w:rPr>
        <w:t>[pers. A]</w:t>
      </w:r>
      <w:r w:rsidR="00797241" w:rsidRPr="00322DEE">
        <w:rPr>
          <w:rFonts w:asciiTheme="majorBidi" w:hAnsiTheme="majorBidi" w:cstheme="majorBidi"/>
        </w:rPr>
        <w:t xml:space="preserve"> atgādinājumus par neizpildītām saistībām</w:t>
      </w:r>
      <w:r w:rsidR="007D02F8" w:rsidRPr="00322DEE">
        <w:rPr>
          <w:rFonts w:asciiTheme="majorBidi" w:hAnsiTheme="majorBidi" w:cstheme="majorBidi"/>
        </w:rPr>
        <w:t>, kā arī piedāvāja rast savstarpēju risinājumu atlikušo parādsaistību</w:t>
      </w:r>
      <w:r w:rsidR="004A06E2" w:rsidRPr="00322DEE">
        <w:rPr>
          <w:rFonts w:asciiTheme="majorBidi" w:hAnsiTheme="majorBidi" w:cstheme="majorBidi"/>
        </w:rPr>
        <w:t xml:space="preserve"> samaksai</w:t>
      </w:r>
      <w:r w:rsidR="00632E53" w:rsidRPr="00322DEE">
        <w:rPr>
          <w:rFonts w:asciiTheme="majorBidi" w:hAnsiTheme="majorBidi" w:cstheme="majorBidi"/>
        </w:rPr>
        <w:t>.</w:t>
      </w:r>
    </w:p>
    <w:p w14:paraId="10C83C19" w14:textId="4D26EBE3" w:rsidR="00632E53" w:rsidRPr="00322DEE" w:rsidRDefault="00632E53"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AS „Danske </w:t>
      </w:r>
      <w:proofErr w:type="spellStart"/>
      <w:r w:rsidRPr="00322DEE">
        <w:rPr>
          <w:rFonts w:asciiTheme="majorBidi" w:hAnsiTheme="majorBidi" w:cstheme="majorBidi"/>
        </w:rPr>
        <w:t>Bank</w:t>
      </w:r>
      <w:proofErr w:type="spellEnd"/>
      <w:r w:rsidRPr="00322DEE">
        <w:rPr>
          <w:rFonts w:asciiTheme="majorBidi" w:hAnsiTheme="majorBidi" w:cstheme="majorBidi"/>
        </w:rPr>
        <w:t>” kā cedents un SIA „B2KAPITAL” kā cesionārs 2018. gada 30. novembrī noslēdz</w:t>
      </w:r>
      <w:r w:rsidR="00F25DEE" w:rsidRPr="00322DEE">
        <w:rPr>
          <w:rFonts w:asciiTheme="majorBidi" w:hAnsiTheme="majorBidi" w:cstheme="majorBidi"/>
        </w:rPr>
        <w:t>a</w:t>
      </w:r>
      <w:r w:rsidRPr="00322DEE">
        <w:rPr>
          <w:rFonts w:asciiTheme="majorBidi" w:hAnsiTheme="majorBidi" w:cstheme="majorBidi"/>
        </w:rPr>
        <w:t xml:space="preserve"> cesijas līgumu, ar kuru cedents cedēja cesionāram prasījuma tiesības pret kopparādniekiem </w:t>
      </w:r>
      <w:bookmarkStart w:id="14" w:name="_Hlk224050666"/>
      <w:r w:rsidR="006C5601" w:rsidRPr="00322DEE">
        <w:rPr>
          <w:rFonts w:asciiTheme="majorBidi" w:hAnsiTheme="majorBidi" w:cstheme="majorBidi"/>
        </w:rPr>
        <w:t>[pers. B]</w:t>
      </w:r>
      <w:r w:rsidRPr="00322DEE">
        <w:rPr>
          <w:rFonts w:asciiTheme="majorBidi" w:hAnsiTheme="majorBidi" w:cstheme="majorBidi"/>
        </w:rPr>
        <w:t xml:space="preserve"> un </w:t>
      </w:r>
      <w:bookmarkEnd w:id="14"/>
      <w:r w:rsidR="006C5601" w:rsidRPr="00322DEE">
        <w:rPr>
          <w:rFonts w:asciiTheme="majorBidi" w:hAnsiTheme="majorBidi" w:cstheme="majorBidi"/>
        </w:rPr>
        <w:t>[pers. A]</w:t>
      </w:r>
      <w:r w:rsidRPr="00322DEE">
        <w:rPr>
          <w:rFonts w:asciiTheme="majorBidi" w:hAnsiTheme="majorBidi" w:cstheme="majorBidi"/>
        </w:rPr>
        <w:t xml:space="preserve">, kas izriet </w:t>
      </w:r>
      <w:r w:rsidR="00F46CCE" w:rsidRPr="00322DEE">
        <w:rPr>
          <w:rFonts w:asciiTheme="majorBidi" w:hAnsiTheme="majorBidi" w:cstheme="majorBidi"/>
        </w:rPr>
        <w:t>no</w:t>
      </w:r>
      <w:r w:rsidR="0085303F" w:rsidRPr="00322DEE">
        <w:rPr>
          <w:rFonts w:asciiTheme="majorBidi" w:hAnsiTheme="majorBidi" w:cstheme="majorBidi"/>
        </w:rPr>
        <w:t xml:space="preserve"> </w:t>
      </w:r>
      <w:r w:rsidRPr="00322DEE">
        <w:rPr>
          <w:rFonts w:asciiTheme="majorBidi" w:hAnsiTheme="majorBidi" w:cstheme="majorBidi"/>
        </w:rPr>
        <w:t xml:space="preserve">2007. gada 25. aprīlī noslēgtā aizdevuma līguma Nr. EMR-4464 un piespiedu izpildei nodotā </w:t>
      </w:r>
      <w:r w:rsidR="00B00A5A" w:rsidRPr="00322DEE">
        <w:rPr>
          <w:rFonts w:asciiTheme="majorBidi" w:hAnsiTheme="majorBidi" w:cstheme="majorBidi"/>
        </w:rPr>
        <w:t xml:space="preserve">izpildu dokumenta – </w:t>
      </w:r>
      <w:r w:rsidRPr="00322DEE">
        <w:rPr>
          <w:rFonts w:asciiTheme="majorBidi" w:hAnsiTheme="majorBidi" w:cstheme="majorBidi"/>
        </w:rPr>
        <w:t>Liepājas tiesas tiesneša 2009. gada 3. jūlija lēmuma lietā Nr. 3-12/2769/09.</w:t>
      </w:r>
    </w:p>
    <w:p w14:paraId="4B8678B5" w14:textId="07A9D7EA" w:rsidR="007E033E" w:rsidRPr="00322DEE" w:rsidRDefault="007E033E" w:rsidP="00322DEE">
      <w:pPr>
        <w:spacing w:line="276" w:lineRule="auto"/>
        <w:ind w:firstLine="720"/>
        <w:jc w:val="both"/>
        <w:rPr>
          <w:rFonts w:asciiTheme="majorBidi" w:hAnsiTheme="majorBidi" w:cstheme="majorBidi"/>
        </w:rPr>
      </w:pPr>
      <w:r w:rsidRPr="00322DEE">
        <w:rPr>
          <w:rFonts w:asciiTheme="majorBidi" w:hAnsiTheme="majorBidi" w:cstheme="majorBidi"/>
        </w:rPr>
        <w:t>C</w:t>
      </w:r>
      <w:r w:rsidR="00632E53" w:rsidRPr="00322DEE">
        <w:rPr>
          <w:rFonts w:asciiTheme="majorBidi" w:hAnsiTheme="majorBidi" w:cstheme="majorBidi"/>
        </w:rPr>
        <w:t xml:space="preserve">edents </w:t>
      </w:r>
      <w:r w:rsidRPr="00322DEE">
        <w:rPr>
          <w:rFonts w:asciiTheme="majorBidi" w:hAnsiTheme="majorBidi" w:cstheme="majorBidi"/>
        </w:rPr>
        <w:t xml:space="preserve">un cesionārs 2019 gada 19. janvārī </w:t>
      </w:r>
      <w:r w:rsidR="005416EE" w:rsidRPr="00322DEE">
        <w:rPr>
          <w:rFonts w:asciiTheme="majorBidi" w:hAnsiTheme="majorBidi" w:cstheme="majorBidi"/>
        </w:rPr>
        <w:t xml:space="preserve">(paziņojumi Nr. P11-2019/1680 un Nr. P11-2019/1646) paziņoja </w:t>
      </w:r>
      <w:r w:rsidRPr="00322DEE">
        <w:rPr>
          <w:rFonts w:asciiTheme="majorBidi" w:hAnsiTheme="majorBidi" w:cstheme="majorBidi"/>
        </w:rPr>
        <w:t xml:space="preserve">kopparādniekiem </w:t>
      </w:r>
      <w:r w:rsidR="006C5601" w:rsidRPr="00322DEE">
        <w:rPr>
          <w:rFonts w:asciiTheme="majorBidi" w:hAnsiTheme="majorBidi" w:cstheme="majorBidi"/>
        </w:rPr>
        <w:t>[pers. B]</w:t>
      </w:r>
      <w:r w:rsidRPr="00322DEE">
        <w:rPr>
          <w:rFonts w:asciiTheme="majorBidi" w:hAnsiTheme="majorBidi" w:cstheme="majorBidi"/>
        </w:rPr>
        <w:t xml:space="preserve"> un </w:t>
      </w:r>
      <w:r w:rsidR="006C5601" w:rsidRPr="00322DEE">
        <w:rPr>
          <w:rFonts w:asciiTheme="majorBidi" w:hAnsiTheme="majorBidi" w:cstheme="majorBidi"/>
        </w:rPr>
        <w:t>[pers. A]</w:t>
      </w:r>
      <w:r w:rsidRPr="00322DEE">
        <w:rPr>
          <w:rFonts w:asciiTheme="majorBidi" w:hAnsiTheme="majorBidi" w:cstheme="majorBidi"/>
        </w:rPr>
        <w:t xml:space="preserve"> par cesiju, parādsaistīb</w:t>
      </w:r>
      <w:r w:rsidR="007548EA" w:rsidRPr="00322DEE">
        <w:rPr>
          <w:rFonts w:asciiTheme="majorBidi" w:hAnsiTheme="majorBidi" w:cstheme="majorBidi"/>
        </w:rPr>
        <w:t>u atlikumu</w:t>
      </w:r>
      <w:r w:rsidRPr="00322DEE">
        <w:rPr>
          <w:rFonts w:asciiTheme="majorBidi" w:hAnsiTheme="majorBidi" w:cstheme="majorBidi"/>
        </w:rPr>
        <w:t xml:space="preserve"> un to samaksas turpmāko kārtību cesionāram.</w:t>
      </w:r>
    </w:p>
    <w:p w14:paraId="1B314228" w14:textId="58D389A2" w:rsidR="003250DF" w:rsidRPr="00322DEE" w:rsidRDefault="00A451A5" w:rsidP="00322DEE">
      <w:pPr>
        <w:spacing w:line="276" w:lineRule="auto"/>
        <w:ind w:firstLine="720"/>
        <w:jc w:val="both"/>
        <w:rPr>
          <w:rFonts w:asciiTheme="majorBidi" w:hAnsiTheme="majorBidi" w:cstheme="majorBidi"/>
        </w:rPr>
      </w:pPr>
      <w:r w:rsidRPr="00322DEE">
        <w:rPr>
          <w:rFonts w:asciiTheme="majorBidi" w:hAnsiTheme="majorBidi" w:cstheme="majorBidi"/>
        </w:rPr>
        <w:t>[1.</w:t>
      </w:r>
      <w:r w:rsidR="00FE5F00" w:rsidRPr="00322DEE">
        <w:rPr>
          <w:rFonts w:asciiTheme="majorBidi" w:hAnsiTheme="majorBidi" w:cstheme="majorBidi"/>
        </w:rPr>
        <w:t>5</w:t>
      </w:r>
      <w:r w:rsidRPr="00322DEE">
        <w:rPr>
          <w:rFonts w:asciiTheme="majorBidi" w:hAnsiTheme="majorBidi" w:cstheme="majorBidi"/>
        </w:rPr>
        <w:t>] SIA „B2KAPITAL”</w:t>
      </w:r>
      <w:r w:rsidR="004D34B5" w:rsidRPr="00322DEE">
        <w:rPr>
          <w:rFonts w:asciiTheme="majorBidi" w:hAnsiTheme="majorBidi" w:cstheme="majorBidi"/>
        </w:rPr>
        <w:t xml:space="preserve"> </w:t>
      </w:r>
      <w:r w:rsidRPr="00322DEE">
        <w:rPr>
          <w:rFonts w:asciiTheme="majorBidi" w:hAnsiTheme="majorBidi" w:cstheme="majorBidi"/>
        </w:rPr>
        <w:t>2019. gada 26. septembrī (paziņojums Nr. P11</w:t>
      </w:r>
      <w:r w:rsidR="0085303F" w:rsidRPr="00322DEE">
        <w:rPr>
          <w:rFonts w:asciiTheme="majorBidi" w:hAnsiTheme="majorBidi" w:cstheme="majorBidi"/>
        </w:rPr>
        <w:noBreakHyphen/>
      </w:r>
      <w:r w:rsidRPr="00322DEE">
        <w:rPr>
          <w:rFonts w:asciiTheme="majorBidi" w:hAnsiTheme="majorBidi" w:cstheme="majorBidi"/>
        </w:rPr>
        <w:t>2019/7076), 2020. gada 13. maijā (paziņojums Nr. P11-2020/645) un 2023. gada 6</w:t>
      </w:r>
      <w:r w:rsidR="008A122D" w:rsidRPr="00322DEE">
        <w:rPr>
          <w:rFonts w:asciiTheme="majorBidi" w:hAnsiTheme="majorBidi" w:cstheme="majorBidi"/>
        </w:rPr>
        <w:t>.</w:t>
      </w:r>
      <w:r w:rsidRPr="00322DEE">
        <w:rPr>
          <w:rFonts w:asciiTheme="majorBidi" w:hAnsiTheme="majorBidi" w:cstheme="majorBidi"/>
        </w:rPr>
        <w:t> janvārī (paziņojums Nr.</w:t>
      </w:r>
      <w:r w:rsidR="00FE5F00" w:rsidRPr="00322DEE">
        <w:rPr>
          <w:rFonts w:asciiTheme="majorBidi" w:hAnsiTheme="majorBidi" w:cstheme="majorBidi"/>
        </w:rPr>
        <w:t> </w:t>
      </w:r>
      <w:r w:rsidRPr="00322DEE">
        <w:rPr>
          <w:rFonts w:asciiTheme="majorBidi" w:hAnsiTheme="majorBidi" w:cstheme="majorBidi"/>
        </w:rPr>
        <w:t>P11</w:t>
      </w:r>
      <w:r w:rsidR="00700792" w:rsidRPr="00322DEE">
        <w:rPr>
          <w:rFonts w:asciiTheme="majorBidi" w:hAnsiTheme="majorBidi" w:cstheme="majorBidi"/>
        </w:rPr>
        <w:t>-</w:t>
      </w:r>
      <w:r w:rsidRPr="00322DEE">
        <w:rPr>
          <w:rFonts w:asciiTheme="majorBidi" w:hAnsiTheme="majorBidi" w:cstheme="majorBidi"/>
        </w:rPr>
        <w:t>2023</w:t>
      </w:r>
      <w:r w:rsidR="00700792" w:rsidRPr="00322DEE">
        <w:rPr>
          <w:rFonts w:asciiTheme="majorBidi" w:hAnsiTheme="majorBidi" w:cstheme="majorBidi"/>
        </w:rPr>
        <w:t>-</w:t>
      </w:r>
      <w:r w:rsidRPr="00322DEE">
        <w:rPr>
          <w:rFonts w:asciiTheme="majorBidi" w:hAnsiTheme="majorBidi" w:cstheme="majorBidi"/>
        </w:rPr>
        <w:t xml:space="preserve">0161) atgādināja kopparādniekam </w:t>
      </w:r>
      <w:r w:rsidR="006C5601" w:rsidRPr="00322DEE">
        <w:rPr>
          <w:rFonts w:asciiTheme="majorBidi" w:hAnsiTheme="majorBidi" w:cstheme="majorBidi"/>
        </w:rPr>
        <w:t>[pers. A]</w:t>
      </w:r>
      <w:r w:rsidRPr="00322DEE">
        <w:rPr>
          <w:rFonts w:asciiTheme="majorBidi" w:hAnsiTheme="majorBidi" w:cstheme="majorBidi"/>
        </w:rPr>
        <w:t xml:space="preserve"> par neizpildītajām saistībām un aicināja tās izpildīt labprātīgi, kā arī </w:t>
      </w:r>
      <w:r w:rsidR="003250DF" w:rsidRPr="00322DEE">
        <w:rPr>
          <w:rFonts w:asciiTheme="majorBidi" w:hAnsiTheme="majorBidi" w:cstheme="majorBidi"/>
        </w:rPr>
        <w:t>darīja zināmu par vēršanos tiesā saistību neizpildīšanas gadījumā.</w:t>
      </w:r>
    </w:p>
    <w:p w14:paraId="18D6BD20" w14:textId="2D52197E" w:rsidR="00E81E84" w:rsidRPr="00322DEE" w:rsidRDefault="004D34B5" w:rsidP="00322DEE">
      <w:pPr>
        <w:spacing w:line="276" w:lineRule="auto"/>
        <w:ind w:firstLine="720"/>
        <w:jc w:val="both"/>
        <w:rPr>
          <w:rFonts w:asciiTheme="majorBidi" w:hAnsiTheme="majorBidi" w:cstheme="majorBidi"/>
        </w:rPr>
      </w:pPr>
      <w:r w:rsidRPr="00322DEE">
        <w:rPr>
          <w:rFonts w:asciiTheme="majorBidi" w:hAnsiTheme="majorBidi" w:cstheme="majorBidi"/>
        </w:rPr>
        <w:t>Zvērināta tiesu izpildītāja 2024. gada 27. augustā snie</w:t>
      </w:r>
      <w:r w:rsidR="00364D43" w:rsidRPr="00322DEE">
        <w:rPr>
          <w:rFonts w:asciiTheme="majorBidi" w:hAnsiTheme="majorBidi" w:cstheme="majorBidi"/>
        </w:rPr>
        <w:t>dza</w:t>
      </w:r>
      <w:r w:rsidRPr="00322DEE">
        <w:rPr>
          <w:rFonts w:asciiTheme="majorBidi" w:hAnsiTheme="majorBidi" w:cstheme="majorBidi"/>
        </w:rPr>
        <w:t xml:space="preserve"> kreditorei SIA „B2KAPITAL”</w:t>
      </w:r>
      <w:r w:rsidR="008072C5" w:rsidRPr="00322DEE">
        <w:rPr>
          <w:rFonts w:asciiTheme="majorBidi" w:hAnsiTheme="majorBidi" w:cstheme="majorBidi"/>
        </w:rPr>
        <w:t xml:space="preserve"> </w:t>
      </w:r>
      <w:r w:rsidRPr="00322DEE">
        <w:rPr>
          <w:rFonts w:asciiTheme="majorBidi" w:hAnsiTheme="majorBidi" w:cstheme="majorBidi"/>
        </w:rPr>
        <w:t>informāciju par viņas lietvedībā esošajā izpildu lietā Nr. 01</w:t>
      </w:r>
      <w:r w:rsidR="008072C5" w:rsidRPr="00322DEE">
        <w:rPr>
          <w:rFonts w:asciiTheme="majorBidi" w:hAnsiTheme="majorBidi" w:cstheme="majorBidi"/>
        </w:rPr>
        <w:t xml:space="preserve">547/005/2009 pēc Liepājas tiesas 2009. gada 3 jūlija lēmuma veiktajām </w:t>
      </w:r>
      <w:r w:rsidR="004B0D00" w:rsidRPr="00322DEE">
        <w:rPr>
          <w:rFonts w:asciiTheme="majorBidi" w:hAnsiTheme="majorBidi" w:cstheme="majorBidi"/>
        </w:rPr>
        <w:t xml:space="preserve">piespiedu izpildes </w:t>
      </w:r>
      <w:r w:rsidR="008072C5" w:rsidRPr="00322DEE">
        <w:rPr>
          <w:rFonts w:asciiTheme="majorBidi" w:hAnsiTheme="majorBidi" w:cstheme="majorBidi"/>
        </w:rPr>
        <w:t>darbīb</w:t>
      </w:r>
      <w:r w:rsidR="004B0D00" w:rsidRPr="00322DEE">
        <w:rPr>
          <w:rFonts w:asciiTheme="majorBidi" w:hAnsiTheme="majorBidi" w:cstheme="majorBidi"/>
        </w:rPr>
        <w:t>ām</w:t>
      </w:r>
      <w:r w:rsidR="008072C5" w:rsidRPr="00322DEE">
        <w:rPr>
          <w:rFonts w:asciiTheme="majorBidi" w:hAnsiTheme="majorBidi" w:cstheme="majorBidi"/>
        </w:rPr>
        <w:t xml:space="preserve"> un </w:t>
      </w:r>
      <w:r w:rsidR="004B0D00" w:rsidRPr="00322DEE">
        <w:rPr>
          <w:rFonts w:asciiTheme="majorBidi" w:hAnsiTheme="majorBidi" w:cstheme="majorBidi"/>
        </w:rPr>
        <w:t xml:space="preserve">to rezultātā </w:t>
      </w:r>
      <w:r w:rsidR="008072C5" w:rsidRPr="00322DEE">
        <w:rPr>
          <w:rFonts w:asciiTheme="majorBidi" w:hAnsiTheme="majorBidi" w:cstheme="majorBidi"/>
        </w:rPr>
        <w:t xml:space="preserve">piedzītajām summām no parādnieces </w:t>
      </w:r>
      <w:r w:rsidR="006C5601" w:rsidRPr="00322DEE">
        <w:rPr>
          <w:rFonts w:asciiTheme="majorBidi" w:hAnsiTheme="majorBidi" w:cstheme="majorBidi"/>
        </w:rPr>
        <w:t>[pers. B]</w:t>
      </w:r>
      <w:r w:rsidR="004B0D00" w:rsidRPr="00322DEE">
        <w:rPr>
          <w:rFonts w:asciiTheme="majorBidi" w:hAnsiTheme="majorBidi" w:cstheme="majorBidi"/>
        </w:rPr>
        <w:t>, kā arī par parāda atlikumu, kas uz 2024. gada 27. augustu bija 76 640,68 EUR.</w:t>
      </w:r>
    </w:p>
    <w:p w14:paraId="42B0F1F8" w14:textId="77777777" w:rsidR="0085303F" w:rsidRPr="00322DEE" w:rsidRDefault="0085303F" w:rsidP="00322DEE">
      <w:pPr>
        <w:spacing w:line="276" w:lineRule="auto"/>
        <w:ind w:firstLine="720"/>
        <w:jc w:val="both"/>
        <w:rPr>
          <w:rFonts w:asciiTheme="majorBidi" w:hAnsiTheme="majorBidi" w:cstheme="majorBidi"/>
        </w:rPr>
      </w:pPr>
    </w:p>
    <w:p w14:paraId="74921175" w14:textId="74802BD1" w:rsidR="006E2624" w:rsidRPr="00322DEE" w:rsidRDefault="00A869CE" w:rsidP="00322DEE">
      <w:pPr>
        <w:spacing w:line="276" w:lineRule="auto"/>
        <w:ind w:firstLine="720"/>
        <w:jc w:val="both"/>
        <w:rPr>
          <w:rFonts w:asciiTheme="majorBidi" w:hAnsiTheme="majorBidi" w:cstheme="majorBidi"/>
        </w:rPr>
      </w:pPr>
      <w:r w:rsidRPr="00322DEE">
        <w:rPr>
          <w:rFonts w:asciiTheme="majorBidi" w:hAnsiTheme="majorBidi" w:cstheme="majorBidi"/>
        </w:rPr>
        <w:t>[2</w:t>
      </w:r>
      <w:r w:rsidR="00635BE4" w:rsidRPr="00322DEE">
        <w:rPr>
          <w:rFonts w:asciiTheme="majorBidi" w:hAnsiTheme="majorBidi" w:cstheme="majorBidi"/>
        </w:rPr>
        <w:t>] </w:t>
      </w:r>
      <w:r w:rsidR="00F2473D" w:rsidRPr="00322DEE">
        <w:rPr>
          <w:rFonts w:asciiTheme="majorBidi" w:hAnsiTheme="majorBidi" w:cstheme="majorBidi"/>
        </w:rPr>
        <w:t>SIA „B2KAPITAL”</w:t>
      </w:r>
      <w:r w:rsidR="00BC69E2" w:rsidRPr="00322DEE">
        <w:rPr>
          <w:rFonts w:asciiTheme="majorBidi" w:hAnsiTheme="majorBidi" w:cstheme="majorBidi"/>
        </w:rPr>
        <w:t>, kas</w:t>
      </w:r>
      <w:r w:rsidR="00F2473D" w:rsidRPr="00322DEE">
        <w:rPr>
          <w:rFonts w:asciiTheme="majorBidi" w:hAnsiTheme="majorBidi" w:cstheme="majorBidi"/>
        </w:rPr>
        <w:t xml:space="preserve"> </w:t>
      </w:r>
      <w:r w:rsidR="00BC69E2" w:rsidRPr="00322DEE">
        <w:rPr>
          <w:rFonts w:asciiTheme="majorBidi" w:hAnsiTheme="majorBidi" w:cstheme="majorBidi"/>
        </w:rPr>
        <w:t>aizstāta ar tās</w:t>
      </w:r>
      <w:r w:rsidR="00F2473D" w:rsidRPr="00322DEE">
        <w:rPr>
          <w:rFonts w:asciiTheme="majorBidi" w:hAnsiTheme="majorBidi" w:cstheme="majorBidi"/>
        </w:rPr>
        <w:t xml:space="preserve"> </w:t>
      </w:r>
      <w:r w:rsidR="00BC69E2" w:rsidRPr="00322DEE">
        <w:rPr>
          <w:rFonts w:asciiTheme="majorBidi" w:hAnsiTheme="majorBidi" w:cstheme="majorBidi"/>
        </w:rPr>
        <w:t>tiesību</w:t>
      </w:r>
      <w:r w:rsidR="00F2473D" w:rsidRPr="00322DEE">
        <w:rPr>
          <w:rFonts w:asciiTheme="majorBidi" w:hAnsiTheme="majorBidi" w:cstheme="majorBidi"/>
        </w:rPr>
        <w:t xml:space="preserve"> </w:t>
      </w:r>
      <w:r w:rsidRPr="00322DEE">
        <w:rPr>
          <w:rFonts w:asciiTheme="majorBidi" w:hAnsiTheme="majorBidi" w:cstheme="majorBidi"/>
        </w:rPr>
        <w:t xml:space="preserve">un saistību </w:t>
      </w:r>
      <w:r w:rsidR="00F2473D" w:rsidRPr="00322DEE">
        <w:rPr>
          <w:rFonts w:asciiTheme="majorBidi" w:hAnsiTheme="majorBidi" w:cstheme="majorBidi"/>
        </w:rPr>
        <w:t>pārņ</w:t>
      </w:r>
      <w:r w:rsidR="00BC69E2" w:rsidRPr="00322DEE">
        <w:rPr>
          <w:rFonts w:asciiTheme="majorBidi" w:hAnsiTheme="majorBidi" w:cstheme="majorBidi"/>
        </w:rPr>
        <w:t xml:space="preserve">ēmēju </w:t>
      </w:r>
      <w:r w:rsidR="00F2473D" w:rsidRPr="00322DEE">
        <w:rPr>
          <w:rFonts w:asciiTheme="majorBidi" w:hAnsiTheme="majorBidi" w:cstheme="majorBidi"/>
        </w:rPr>
        <w:t>–</w:t>
      </w:r>
      <w:r w:rsidRPr="00322DEE">
        <w:rPr>
          <w:rFonts w:asciiTheme="majorBidi" w:hAnsiTheme="majorBidi" w:cstheme="majorBidi"/>
        </w:rPr>
        <w:t xml:space="preserve"> SIA „</w:t>
      </w:r>
      <w:proofErr w:type="spellStart"/>
      <w:r w:rsidRPr="00322DEE">
        <w:rPr>
          <w:rFonts w:asciiTheme="majorBidi" w:hAnsiTheme="majorBidi" w:cstheme="majorBidi"/>
        </w:rPr>
        <w:t>Creditreform</w:t>
      </w:r>
      <w:proofErr w:type="spellEnd"/>
      <w:r w:rsidRPr="00322DEE">
        <w:rPr>
          <w:rFonts w:asciiTheme="majorBidi" w:hAnsiTheme="majorBidi" w:cstheme="majorBidi"/>
        </w:rPr>
        <w:t xml:space="preserve"> Latvija”, kuras firma komercreģistrā no 2025. gada 27. maija mainīta uz </w:t>
      </w:r>
      <w:r w:rsidR="0093288A" w:rsidRPr="00322DEE">
        <w:rPr>
          <w:rFonts w:asciiTheme="majorBidi" w:hAnsiTheme="majorBidi" w:cstheme="majorBidi"/>
        </w:rPr>
        <w:t>SIA „B2 </w:t>
      </w:r>
      <w:proofErr w:type="spellStart"/>
      <w:r w:rsidR="0093288A" w:rsidRPr="00322DEE">
        <w:rPr>
          <w:rFonts w:asciiTheme="majorBidi" w:hAnsiTheme="majorBidi" w:cstheme="majorBidi"/>
        </w:rPr>
        <w:t>Impact</w:t>
      </w:r>
      <w:proofErr w:type="spellEnd"/>
      <w:r w:rsidR="0093288A" w:rsidRPr="00322DEE">
        <w:rPr>
          <w:rFonts w:asciiTheme="majorBidi" w:hAnsiTheme="majorBidi" w:cstheme="majorBidi"/>
        </w:rPr>
        <w:t>”</w:t>
      </w:r>
      <w:r w:rsidRPr="00322DEE">
        <w:rPr>
          <w:rFonts w:asciiTheme="majorBidi" w:hAnsiTheme="majorBidi" w:cstheme="majorBidi"/>
        </w:rPr>
        <w:t xml:space="preserve"> –</w:t>
      </w:r>
      <w:r w:rsidR="0093288A" w:rsidRPr="00322DEE">
        <w:rPr>
          <w:rFonts w:asciiTheme="majorBidi" w:hAnsiTheme="majorBidi" w:cstheme="majorBidi"/>
        </w:rPr>
        <w:t xml:space="preserve"> </w:t>
      </w:r>
      <w:r w:rsidR="002B28C2" w:rsidRPr="00322DEE">
        <w:rPr>
          <w:rFonts w:asciiTheme="majorBidi" w:hAnsiTheme="majorBidi" w:cstheme="majorBidi"/>
        </w:rPr>
        <w:t xml:space="preserve">2024. gada 29. jūlijā </w:t>
      </w:r>
      <w:r w:rsidRPr="00322DEE">
        <w:rPr>
          <w:rFonts w:asciiTheme="majorBidi" w:hAnsiTheme="majorBidi" w:cstheme="majorBidi"/>
        </w:rPr>
        <w:t xml:space="preserve">tiesā </w:t>
      </w:r>
      <w:r w:rsidR="002B28C2" w:rsidRPr="00322DEE">
        <w:rPr>
          <w:rFonts w:asciiTheme="majorBidi" w:hAnsiTheme="majorBidi" w:cstheme="majorBidi"/>
        </w:rPr>
        <w:t>cēla</w:t>
      </w:r>
      <w:r w:rsidR="00BC69E2" w:rsidRPr="00322DEE">
        <w:rPr>
          <w:rFonts w:asciiTheme="majorBidi" w:hAnsiTheme="majorBidi" w:cstheme="majorBidi"/>
        </w:rPr>
        <w:t xml:space="preserve"> </w:t>
      </w:r>
      <w:r w:rsidR="002B28C2" w:rsidRPr="00322DEE">
        <w:rPr>
          <w:rFonts w:asciiTheme="majorBidi" w:hAnsiTheme="majorBidi" w:cstheme="majorBidi"/>
        </w:rPr>
        <w:t xml:space="preserve">prasību pret </w:t>
      </w:r>
      <w:r w:rsidR="006C5601" w:rsidRPr="00322DEE">
        <w:rPr>
          <w:rFonts w:asciiTheme="majorBidi" w:hAnsiTheme="majorBidi" w:cstheme="majorBidi"/>
        </w:rPr>
        <w:t>[pers. A]</w:t>
      </w:r>
      <w:r w:rsidR="002B28C2" w:rsidRPr="00322DEE">
        <w:rPr>
          <w:rFonts w:asciiTheme="majorBidi" w:hAnsiTheme="majorBidi" w:cstheme="majorBidi"/>
        </w:rPr>
        <w:t xml:space="preserve">par </w:t>
      </w:r>
      <w:r w:rsidR="00F51B2A" w:rsidRPr="00322DEE">
        <w:rPr>
          <w:rFonts w:asciiTheme="majorBidi" w:hAnsiTheme="majorBidi" w:cstheme="majorBidi"/>
        </w:rPr>
        <w:t xml:space="preserve">neatmaksātā </w:t>
      </w:r>
      <w:r w:rsidR="004A06E2" w:rsidRPr="00322DEE">
        <w:rPr>
          <w:rFonts w:asciiTheme="majorBidi" w:hAnsiTheme="majorBidi" w:cstheme="majorBidi"/>
        </w:rPr>
        <w:t>parād</w:t>
      </w:r>
      <w:r w:rsidR="00F51B2A" w:rsidRPr="00322DEE">
        <w:rPr>
          <w:rFonts w:asciiTheme="majorBidi" w:hAnsiTheme="majorBidi" w:cstheme="majorBidi"/>
        </w:rPr>
        <w:t>a 60 317,48 EUR</w:t>
      </w:r>
      <w:r w:rsidR="002B28C2" w:rsidRPr="00322DEE">
        <w:rPr>
          <w:rFonts w:asciiTheme="majorBidi" w:hAnsiTheme="majorBidi" w:cstheme="majorBidi"/>
        </w:rPr>
        <w:t xml:space="preserve"> </w:t>
      </w:r>
      <w:r w:rsidR="009B2C65" w:rsidRPr="00322DEE">
        <w:rPr>
          <w:rFonts w:asciiTheme="majorBidi" w:hAnsiTheme="majorBidi" w:cstheme="majorBidi"/>
        </w:rPr>
        <w:t xml:space="preserve">un tiesāšanās izdevumu </w:t>
      </w:r>
      <w:r w:rsidR="002B28C2" w:rsidRPr="00322DEE">
        <w:rPr>
          <w:rFonts w:asciiTheme="majorBidi" w:hAnsiTheme="majorBidi" w:cstheme="majorBidi"/>
        </w:rPr>
        <w:t>piedziņu.</w:t>
      </w:r>
    </w:p>
    <w:p w14:paraId="0D5F39DC" w14:textId="77777777" w:rsidR="00635BE4" w:rsidRPr="00322DEE" w:rsidRDefault="00635BE4" w:rsidP="00322DEE">
      <w:pPr>
        <w:spacing w:line="276" w:lineRule="auto"/>
        <w:ind w:firstLine="720"/>
        <w:jc w:val="both"/>
        <w:rPr>
          <w:rFonts w:asciiTheme="majorBidi" w:hAnsiTheme="majorBidi" w:cstheme="majorBidi"/>
        </w:rPr>
      </w:pPr>
      <w:r w:rsidRPr="00322DEE">
        <w:rPr>
          <w:rFonts w:asciiTheme="majorBidi" w:hAnsiTheme="majorBidi" w:cstheme="majorBidi"/>
        </w:rPr>
        <w:t>Prasības pieteikumā norādīti šādi apstākļi un pamatojums.</w:t>
      </w:r>
    </w:p>
    <w:p w14:paraId="041E2586" w14:textId="4B3836DD" w:rsidR="00995BFE" w:rsidRPr="00322DEE" w:rsidRDefault="00635BE4" w:rsidP="00322DEE">
      <w:pPr>
        <w:spacing w:line="276" w:lineRule="auto"/>
        <w:ind w:firstLine="720"/>
        <w:jc w:val="both"/>
        <w:rPr>
          <w:rFonts w:asciiTheme="majorBidi" w:hAnsiTheme="majorBidi" w:cstheme="majorBidi"/>
        </w:rPr>
      </w:pPr>
      <w:r w:rsidRPr="00322DEE">
        <w:rPr>
          <w:rFonts w:asciiTheme="majorBidi" w:hAnsiTheme="majorBidi" w:cstheme="majorBidi"/>
        </w:rPr>
        <w:t>[</w:t>
      </w:r>
      <w:r w:rsidR="006D224C" w:rsidRPr="00322DEE">
        <w:rPr>
          <w:rFonts w:asciiTheme="majorBidi" w:hAnsiTheme="majorBidi" w:cstheme="majorBidi"/>
        </w:rPr>
        <w:t>2</w:t>
      </w:r>
      <w:r w:rsidRPr="00322DEE">
        <w:rPr>
          <w:rFonts w:asciiTheme="majorBidi" w:hAnsiTheme="majorBidi" w:cstheme="majorBidi"/>
        </w:rPr>
        <w:t>.</w:t>
      </w:r>
      <w:r w:rsidR="002B28C2" w:rsidRPr="00322DEE">
        <w:rPr>
          <w:rFonts w:asciiTheme="majorBidi" w:hAnsiTheme="majorBidi" w:cstheme="majorBidi"/>
        </w:rPr>
        <w:t>1</w:t>
      </w:r>
      <w:r w:rsidRPr="00322DEE">
        <w:rPr>
          <w:rFonts w:asciiTheme="majorBidi" w:hAnsiTheme="majorBidi" w:cstheme="majorBidi"/>
        </w:rPr>
        <w:t>] </w:t>
      </w:r>
      <w:r w:rsidR="006F159A" w:rsidRPr="00322DEE">
        <w:rPr>
          <w:rFonts w:asciiTheme="majorBidi" w:hAnsiTheme="majorBidi" w:cstheme="majorBidi"/>
        </w:rPr>
        <w:t xml:space="preserve">Izpildu lietā, kas ierosināta pēc Liepājas tiesas 2009. gada 3. jūlija lēmuma lietā Nr. 3-12/2769/09 par saistību izpildīšanu brīdinājuma kārtībā pret vienu no kopparādniekiem – </w:t>
      </w:r>
      <w:bookmarkStart w:id="15" w:name="_Hlk224204717"/>
      <w:r w:rsidR="006C5601" w:rsidRPr="00322DEE">
        <w:rPr>
          <w:rFonts w:asciiTheme="majorBidi" w:hAnsiTheme="majorBidi" w:cstheme="majorBidi"/>
        </w:rPr>
        <w:t>[pers. B]</w:t>
      </w:r>
      <w:r w:rsidR="006F159A" w:rsidRPr="00322DEE">
        <w:rPr>
          <w:rFonts w:asciiTheme="majorBidi" w:hAnsiTheme="majorBidi" w:cstheme="majorBidi"/>
        </w:rPr>
        <w:t xml:space="preserve"> </w:t>
      </w:r>
      <w:bookmarkEnd w:id="15"/>
      <w:r w:rsidR="006F159A" w:rsidRPr="00322DEE">
        <w:rPr>
          <w:rFonts w:asciiTheme="majorBidi" w:hAnsiTheme="majorBidi" w:cstheme="majorBidi"/>
        </w:rPr>
        <w:t xml:space="preserve">– par parāda un tiesas izdevumu kopā 88 171,30 EUR piedziņu, nav izdevies pilnībā </w:t>
      </w:r>
      <w:r w:rsidR="008A122D" w:rsidRPr="00322DEE">
        <w:rPr>
          <w:rFonts w:asciiTheme="majorBidi" w:hAnsiTheme="majorBidi" w:cstheme="majorBidi"/>
        </w:rPr>
        <w:t>panākt saistības izpildījumu</w:t>
      </w:r>
      <w:r w:rsidR="006F159A" w:rsidRPr="00322DEE">
        <w:rPr>
          <w:rFonts w:asciiTheme="majorBidi" w:hAnsiTheme="majorBidi" w:cstheme="majorBidi"/>
        </w:rPr>
        <w:t>, vēršot piedziņu uz ieķīlāto nekustamo īpašumu un parādnieces cit</w:t>
      </w:r>
      <w:r w:rsidR="00700792" w:rsidRPr="00322DEE">
        <w:rPr>
          <w:rFonts w:asciiTheme="majorBidi" w:hAnsiTheme="majorBidi" w:cstheme="majorBidi"/>
        </w:rPr>
        <w:t>u mantu un</w:t>
      </w:r>
      <w:r w:rsidR="006F159A" w:rsidRPr="00322DEE">
        <w:rPr>
          <w:rFonts w:asciiTheme="majorBidi" w:hAnsiTheme="majorBidi" w:cstheme="majorBidi"/>
        </w:rPr>
        <w:t xml:space="preserve"> ienākumiem.</w:t>
      </w:r>
      <w:r w:rsidR="0088637F" w:rsidRPr="00322DEE">
        <w:rPr>
          <w:rFonts w:asciiTheme="majorBidi" w:hAnsiTheme="majorBidi" w:cstheme="majorBidi"/>
        </w:rPr>
        <w:t xml:space="preserve"> </w:t>
      </w:r>
      <w:r w:rsidR="006D224C" w:rsidRPr="00322DEE">
        <w:rPr>
          <w:rFonts w:asciiTheme="majorBidi" w:hAnsiTheme="majorBidi" w:cstheme="majorBidi"/>
        </w:rPr>
        <w:t>Atlikusī parāda summa ir 60 317,48 EUR</w:t>
      </w:r>
      <w:r w:rsidR="0088637F" w:rsidRPr="00322DEE">
        <w:rPr>
          <w:rFonts w:asciiTheme="majorBidi" w:hAnsiTheme="majorBidi" w:cstheme="majorBidi"/>
        </w:rPr>
        <w:t xml:space="preserve"> un to joprojām nav izdevies piedzīt no </w:t>
      </w:r>
      <w:r w:rsidR="00700792" w:rsidRPr="00322DEE">
        <w:rPr>
          <w:rFonts w:asciiTheme="majorBidi" w:hAnsiTheme="majorBidi" w:cstheme="majorBidi"/>
        </w:rPr>
        <w:t>kop</w:t>
      </w:r>
      <w:r w:rsidR="0088637F" w:rsidRPr="00322DEE">
        <w:rPr>
          <w:rFonts w:asciiTheme="majorBidi" w:hAnsiTheme="majorBidi" w:cstheme="majorBidi"/>
        </w:rPr>
        <w:t xml:space="preserve">parādnieces </w:t>
      </w:r>
      <w:r w:rsidR="006C5601" w:rsidRPr="00322DEE">
        <w:rPr>
          <w:rFonts w:asciiTheme="majorBidi" w:hAnsiTheme="majorBidi" w:cstheme="majorBidi"/>
        </w:rPr>
        <w:t>[pers. B]</w:t>
      </w:r>
      <w:r w:rsidR="006D224C" w:rsidRPr="00322DEE">
        <w:rPr>
          <w:rFonts w:asciiTheme="majorBidi" w:hAnsiTheme="majorBidi" w:cstheme="majorBidi"/>
        </w:rPr>
        <w:t>.</w:t>
      </w:r>
    </w:p>
    <w:p w14:paraId="6075F93D" w14:textId="1DF1B576" w:rsidR="00B534FF" w:rsidRPr="00322DEE" w:rsidRDefault="006D224C" w:rsidP="00322DEE">
      <w:pPr>
        <w:spacing w:line="276" w:lineRule="auto"/>
        <w:ind w:firstLine="720"/>
        <w:jc w:val="both"/>
        <w:rPr>
          <w:rFonts w:asciiTheme="majorBidi" w:hAnsiTheme="majorBidi" w:cstheme="majorBidi"/>
        </w:rPr>
      </w:pPr>
      <w:r w:rsidRPr="00322DEE">
        <w:rPr>
          <w:rFonts w:asciiTheme="majorBidi" w:hAnsiTheme="majorBidi" w:cstheme="majorBidi"/>
        </w:rPr>
        <w:t>[2.2] Piespiedu izpildes procesa laikā k</w:t>
      </w:r>
      <w:r w:rsidR="00B534FF" w:rsidRPr="00322DEE">
        <w:rPr>
          <w:rFonts w:asciiTheme="majorBidi" w:hAnsiTheme="majorBidi" w:cstheme="majorBidi"/>
        </w:rPr>
        <w:t xml:space="preserve">reditore </w:t>
      </w:r>
      <w:bookmarkStart w:id="16" w:name="_Hlk224200628"/>
      <w:r w:rsidR="00B534FF" w:rsidRPr="00322DEE">
        <w:rPr>
          <w:rFonts w:asciiTheme="majorBidi" w:hAnsiTheme="majorBidi" w:cstheme="majorBidi"/>
        </w:rPr>
        <w:t xml:space="preserve">AS „Danske </w:t>
      </w:r>
      <w:proofErr w:type="spellStart"/>
      <w:r w:rsidR="00B534FF" w:rsidRPr="00322DEE">
        <w:rPr>
          <w:rFonts w:asciiTheme="majorBidi" w:hAnsiTheme="majorBidi" w:cstheme="majorBidi"/>
        </w:rPr>
        <w:t>Bank</w:t>
      </w:r>
      <w:proofErr w:type="spellEnd"/>
      <w:r w:rsidR="00B534FF" w:rsidRPr="00322DEE">
        <w:rPr>
          <w:rFonts w:asciiTheme="majorBidi" w:hAnsiTheme="majorBidi" w:cstheme="majorBidi"/>
        </w:rPr>
        <w:t>”</w:t>
      </w:r>
      <w:bookmarkEnd w:id="16"/>
      <w:r w:rsidR="00B534FF" w:rsidRPr="00322DEE">
        <w:rPr>
          <w:rFonts w:asciiTheme="majorBidi" w:hAnsiTheme="majorBidi" w:cstheme="majorBidi"/>
        </w:rPr>
        <w:t xml:space="preserve"> 2015. gada 23. aprīlī un 2018. gada 21. februārī nosūtīja </w:t>
      </w:r>
      <w:r w:rsidR="004E5BE0" w:rsidRPr="00322DEE">
        <w:rPr>
          <w:rFonts w:asciiTheme="majorBidi" w:hAnsiTheme="majorBidi" w:cstheme="majorBidi"/>
        </w:rPr>
        <w:t xml:space="preserve">arī </w:t>
      </w:r>
      <w:r w:rsidRPr="00322DEE">
        <w:rPr>
          <w:rFonts w:asciiTheme="majorBidi" w:hAnsiTheme="majorBidi" w:cstheme="majorBidi"/>
        </w:rPr>
        <w:t xml:space="preserve">otram kopparādniekam – </w:t>
      </w:r>
      <w:r w:rsidR="00B534FF" w:rsidRPr="00322DEE">
        <w:rPr>
          <w:rFonts w:asciiTheme="majorBidi" w:hAnsiTheme="majorBidi" w:cstheme="majorBidi"/>
        </w:rPr>
        <w:t>atbildētājam</w:t>
      </w:r>
      <w:r w:rsidRPr="00322DEE">
        <w:rPr>
          <w:rFonts w:asciiTheme="majorBidi" w:hAnsiTheme="majorBidi" w:cstheme="majorBidi"/>
        </w:rPr>
        <w:t xml:space="preserve"> –</w:t>
      </w:r>
      <w:r w:rsidR="00B534FF" w:rsidRPr="00322DEE">
        <w:rPr>
          <w:rFonts w:asciiTheme="majorBidi" w:hAnsiTheme="majorBidi" w:cstheme="majorBidi"/>
        </w:rPr>
        <w:t xml:space="preserve"> atgādinājumus par neizpildītajām saistībām</w:t>
      </w:r>
      <w:r w:rsidRPr="00322DEE">
        <w:rPr>
          <w:rFonts w:asciiTheme="majorBidi" w:hAnsiTheme="majorBidi" w:cstheme="majorBidi"/>
        </w:rPr>
        <w:t>, tomēr nekāda rīcība no atbildētāja puses nesekoja</w:t>
      </w:r>
      <w:r w:rsidR="0088637F" w:rsidRPr="00322DEE">
        <w:rPr>
          <w:rFonts w:asciiTheme="majorBidi" w:hAnsiTheme="majorBidi" w:cstheme="majorBidi"/>
        </w:rPr>
        <w:t xml:space="preserve"> un </w:t>
      </w:r>
      <w:r w:rsidR="00863FA2" w:rsidRPr="00322DEE">
        <w:rPr>
          <w:rFonts w:asciiTheme="majorBidi" w:hAnsiTheme="majorBidi" w:cstheme="majorBidi"/>
        </w:rPr>
        <w:t xml:space="preserve">atlikušās </w:t>
      </w:r>
      <w:r w:rsidR="0088637F" w:rsidRPr="00322DEE">
        <w:rPr>
          <w:rFonts w:asciiTheme="majorBidi" w:hAnsiTheme="majorBidi" w:cstheme="majorBidi"/>
        </w:rPr>
        <w:t>parādsaistības netika pildītas</w:t>
      </w:r>
      <w:r w:rsidR="00B534FF" w:rsidRPr="00322DEE">
        <w:rPr>
          <w:rFonts w:asciiTheme="majorBidi" w:hAnsiTheme="majorBidi" w:cstheme="majorBidi"/>
        </w:rPr>
        <w:t>.</w:t>
      </w:r>
    </w:p>
    <w:p w14:paraId="3F878892" w14:textId="170C0963" w:rsidR="006C337E" w:rsidRPr="00322DEE" w:rsidRDefault="00C2399C"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Prasītāja, kas no AS „Danske </w:t>
      </w:r>
      <w:proofErr w:type="spellStart"/>
      <w:r w:rsidRPr="00322DEE">
        <w:rPr>
          <w:rFonts w:asciiTheme="majorBidi" w:hAnsiTheme="majorBidi" w:cstheme="majorBidi"/>
        </w:rPr>
        <w:t>Bank</w:t>
      </w:r>
      <w:proofErr w:type="spellEnd"/>
      <w:r w:rsidRPr="00322DEE">
        <w:rPr>
          <w:rFonts w:asciiTheme="majorBidi" w:hAnsiTheme="majorBidi" w:cstheme="majorBidi"/>
        </w:rPr>
        <w:t xml:space="preserve">” uz 2018. gada 30. novembrī noslēgtā cesijas līguma pamata </w:t>
      </w:r>
      <w:r w:rsidR="0036693C" w:rsidRPr="00322DEE">
        <w:rPr>
          <w:rFonts w:asciiTheme="majorBidi" w:hAnsiTheme="majorBidi" w:cstheme="majorBidi"/>
        </w:rPr>
        <w:t xml:space="preserve">ieguva prasījuma tiesības </w:t>
      </w:r>
      <w:r w:rsidRPr="00322DEE">
        <w:rPr>
          <w:rFonts w:asciiTheme="majorBidi" w:hAnsiTheme="majorBidi" w:cstheme="majorBidi"/>
        </w:rPr>
        <w:t xml:space="preserve">pret kopparādniekiem </w:t>
      </w:r>
      <w:bookmarkStart w:id="17" w:name="_Hlk224202126"/>
      <w:r w:rsidR="006C5601" w:rsidRPr="00322DEE">
        <w:rPr>
          <w:rFonts w:asciiTheme="majorBidi" w:hAnsiTheme="majorBidi" w:cstheme="majorBidi"/>
        </w:rPr>
        <w:t>[pers. B]</w:t>
      </w:r>
      <w:r w:rsidRPr="00322DEE">
        <w:rPr>
          <w:rFonts w:asciiTheme="majorBidi" w:hAnsiTheme="majorBidi" w:cstheme="majorBidi"/>
        </w:rPr>
        <w:t xml:space="preserve"> </w:t>
      </w:r>
      <w:bookmarkEnd w:id="17"/>
      <w:r w:rsidRPr="00322DEE">
        <w:rPr>
          <w:rFonts w:asciiTheme="majorBidi" w:hAnsiTheme="majorBidi" w:cstheme="majorBidi"/>
        </w:rPr>
        <w:t xml:space="preserve">un </w:t>
      </w:r>
      <w:r w:rsidR="006C5601" w:rsidRPr="00322DEE">
        <w:rPr>
          <w:rFonts w:asciiTheme="majorBidi" w:hAnsiTheme="majorBidi" w:cstheme="majorBidi"/>
        </w:rPr>
        <w:t>[pers. A]</w:t>
      </w:r>
      <w:r w:rsidR="0036693C" w:rsidRPr="00322DEE">
        <w:rPr>
          <w:rFonts w:asciiTheme="majorBidi" w:hAnsiTheme="majorBidi" w:cstheme="majorBidi"/>
        </w:rPr>
        <w:t xml:space="preserve">, </w:t>
      </w:r>
      <w:r w:rsidR="006C337E" w:rsidRPr="00322DEE">
        <w:rPr>
          <w:rFonts w:asciiTheme="majorBidi" w:hAnsiTheme="majorBidi" w:cstheme="majorBidi"/>
        </w:rPr>
        <w:t>vairākkārt, t. i., 2019. gada 19. februārī, 2019. gada 26. septembrī, 2020. gada 13. maijā, 2023. gada 6. janvārī atgādināja atbildētājam par neizpildītajām saistībām, kā arī darīja zināmu par vēršanos tiesā, ja parāds netiks samaksāts.</w:t>
      </w:r>
    </w:p>
    <w:p w14:paraId="1939BD31" w14:textId="23FAE408" w:rsidR="002665FD" w:rsidRPr="00322DEE" w:rsidRDefault="006C337E"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Tā kā </w:t>
      </w:r>
      <w:r w:rsidR="00F46CCE" w:rsidRPr="00322DEE">
        <w:rPr>
          <w:rFonts w:asciiTheme="majorBidi" w:hAnsiTheme="majorBidi" w:cstheme="majorBidi"/>
        </w:rPr>
        <w:t xml:space="preserve">parāds </w:t>
      </w:r>
      <w:r w:rsidRPr="00322DEE">
        <w:rPr>
          <w:rFonts w:asciiTheme="majorBidi" w:hAnsiTheme="majorBidi" w:cstheme="majorBidi"/>
        </w:rPr>
        <w:t>joprojām</w:t>
      </w:r>
      <w:r w:rsidR="002665FD" w:rsidRPr="00322DEE">
        <w:rPr>
          <w:rFonts w:asciiTheme="majorBidi" w:hAnsiTheme="majorBidi" w:cstheme="majorBidi"/>
        </w:rPr>
        <w:t xml:space="preserve"> </w:t>
      </w:r>
      <w:r w:rsidR="00787FDA" w:rsidRPr="00322DEE">
        <w:rPr>
          <w:rFonts w:asciiTheme="majorBidi" w:hAnsiTheme="majorBidi" w:cstheme="majorBidi"/>
        </w:rPr>
        <w:t xml:space="preserve">piespiedu izpildes procesā </w:t>
      </w:r>
      <w:r w:rsidRPr="00322DEE">
        <w:rPr>
          <w:rFonts w:asciiTheme="majorBidi" w:hAnsiTheme="majorBidi" w:cstheme="majorBidi"/>
        </w:rPr>
        <w:t xml:space="preserve">nav atgūts </w:t>
      </w:r>
      <w:r w:rsidR="00863FA2" w:rsidRPr="00322DEE">
        <w:rPr>
          <w:rFonts w:asciiTheme="majorBidi" w:hAnsiTheme="majorBidi" w:cstheme="majorBidi"/>
        </w:rPr>
        <w:t xml:space="preserve">pilnā apmērā </w:t>
      </w:r>
      <w:r w:rsidR="002665FD" w:rsidRPr="00322DEE">
        <w:rPr>
          <w:rFonts w:asciiTheme="majorBidi" w:hAnsiTheme="majorBidi" w:cstheme="majorBidi"/>
        </w:rPr>
        <w:t xml:space="preserve">no </w:t>
      </w:r>
      <w:r w:rsidR="006C5601" w:rsidRPr="00322DEE">
        <w:rPr>
          <w:rFonts w:asciiTheme="majorBidi" w:hAnsiTheme="majorBidi" w:cstheme="majorBidi"/>
        </w:rPr>
        <w:t>[pers. B]</w:t>
      </w:r>
      <w:r w:rsidR="009B2C65" w:rsidRPr="00322DEE">
        <w:rPr>
          <w:rFonts w:asciiTheme="majorBidi" w:hAnsiTheme="majorBidi" w:cstheme="majorBidi"/>
        </w:rPr>
        <w:t>,</w:t>
      </w:r>
      <w:r w:rsidR="002665FD" w:rsidRPr="00322DEE">
        <w:rPr>
          <w:rFonts w:asciiTheme="majorBidi" w:hAnsiTheme="majorBidi" w:cstheme="majorBidi"/>
        </w:rPr>
        <w:t xml:space="preserve"> </w:t>
      </w:r>
      <w:r w:rsidRPr="00322DEE">
        <w:rPr>
          <w:rFonts w:asciiTheme="majorBidi" w:hAnsiTheme="majorBidi" w:cstheme="majorBidi"/>
        </w:rPr>
        <w:t>un arī atbildētājs</w:t>
      </w:r>
      <w:r w:rsidR="002665FD" w:rsidRPr="00322DEE">
        <w:rPr>
          <w:rFonts w:asciiTheme="majorBidi" w:hAnsiTheme="majorBidi" w:cstheme="majorBidi"/>
        </w:rPr>
        <w:t xml:space="preserve"> kā kopparādnieks</w:t>
      </w:r>
      <w:r w:rsidRPr="00322DEE">
        <w:rPr>
          <w:rFonts w:asciiTheme="majorBidi" w:hAnsiTheme="majorBidi" w:cstheme="majorBidi"/>
        </w:rPr>
        <w:t xml:space="preserve"> nav</w:t>
      </w:r>
      <w:r w:rsidR="002665FD" w:rsidRPr="00322DEE">
        <w:rPr>
          <w:rFonts w:asciiTheme="majorBidi" w:hAnsiTheme="majorBidi" w:cstheme="majorBidi"/>
        </w:rPr>
        <w:t xml:space="preserve"> veicis darbības, lai segtu parādu, atlikušais neatgūtais parāds piedzenams no atbildētāja.</w:t>
      </w:r>
    </w:p>
    <w:p w14:paraId="2B6E793A" w14:textId="07F74852" w:rsidR="009B2C65" w:rsidRPr="00322DEE" w:rsidRDefault="009B2C65" w:rsidP="00322DEE">
      <w:pPr>
        <w:spacing w:line="276" w:lineRule="auto"/>
        <w:ind w:firstLine="720"/>
        <w:jc w:val="both"/>
        <w:rPr>
          <w:rFonts w:asciiTheme="majorBidi" w:hAnsiTheme="majorBidi" w:cstheme="majorBidi"/>
        </w:rPr>
      </w:pPr>
      <w:r w:rsidRPr="00322DEE">
        <w:rPr>
          <w:rFonts w:asciiTheme="majorBidi" w:hAnsiTheme="majorBidi" w:cstheme="majorBidi"/>
        </w:rPr>
        <w:lastRenderedPageBreak/>
        <w:t>[2.3] Prasība pamatota ar Civillikuma 1330., 1587., 1589.,</w:t>
      </w:r>
      <w:r w:rsidR="002665FD" w:rsidRPr="00322DEE">
        <w:rPr>
          <w:rFonts w:asciiTheme="majorBidi" w:hAnsiTheme="majorBidi" w:cstheme="majorBidi"/>
        </w:rPr>
        <w:t xml:space="preserve"> </w:t>
      </w:r>
      <w:r w:rsidR="00F51B2A" w:rsidRPr="00322DEE">
        <w:rPr>
          <w:rFonts w:asciiTheme="majorBidi" w:hAnsiTheme="majorBidi" w:cstheme="majorBidi"/>
        </w:rPr>
        <w:t>1670., 1683., 1689. un 1756. pantu, 1759. panta 1. punktu, 1765. panta pirmo un otro daļu, 1805., 1828., 1934., 1943. un 1946. pantu.</w:t>
      </w:r>
    </w:p>
    <w:p w14:paraId="2C874E17" w14:textId="77777777" w:rsidR="0085303F" w:rsidRPr="00322DEE" w:rsidRDefault="0085303F" w:rsidP="00322DEE">
      <w:pPr>
        <w:spacing w:line="276" w:lineRule="auto"/>
        <w:ind w:firstLine="720"/>
        <w:jc w:val="both"/>
        <w:rPr>
          <w:rFonts w:asciiTheme="majorBidi" w:hAnsiTheme="majorBidi" w:cstheme="majorBidi"/>
        </w:rPr>
      </w:pPr>
    </w:p>
    <w:p w14:paraId="3822FB9F" w14:textId="14A4FE6A" w:rsidR="00635BE4" w:rsidRPr="00322DEE" w:rsidRDefault="00635BE4"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w:t>
      </w:r>
      <w:r w:rsidR="009B2C65" w:rsidRPr="00322DEE">
        <w:rPr>
          <w:rFonts w:asciiTheme="majorBidi" w:hAnsiTheme="majorBidi" w:cstheme="majorBidi"/>
          <w:bCs/>
          <w:spacing w:val="-2"/>
        </w:rPr>
        <w:t>3</w:t>
      </w:r>
      <w:r w:rsidRPr="00322DEE">
        <w:rPr>
          <w:rFonts w:asciiTheme="majorBidi" w:hAnsiTheme="majorBidi" w:cstheme="majorBidi"/>
          <w:bCs/>
          <w:spacing w:val="-2"/>
        </w:rPr>
        <w:t>] Ar Kurzemes rajona tiesas 202</w:t>
      </w:r>
      <w:r w:rsidR="00E072E6" w:rsidRPr="00322DEE">
        <w:rPr>
          <w:rFonts w:asciiTheme="majorBidi" w:hAnsiTheme="majorBidi" w:cstheme="majorBidi"/>
          <w:bCs/>
          <w:spacing w:val="-2"/>
        </w:rPr>
        <w:t>5</w:t>
      </w:r>
      <w:r w:rsidRPr="00322DEE">
        <w:rPr>
          <w:rFonts w:asciiTheme="majorBidi" w:hAnsiTheme="majorBidi" w:cstheme="majorBidi"/>
          <w:bCs/>
          <w:spacing w:val="-2"/>
        </w:rPr>
        <w:t xml:space="preserve">. gada </w:t>
      </w:r>
      <w:r w:rsidR="00E072E6" w:rsidRPr="00322DEE">
        <w:rPr>
          <w:rFonts w:asciiTheme="majorBidi" w:hAnsiTheme="majorBidi" w:cstheme="majorBidi"/>
          <w:bCs/>
          <w:spacing w:val="-2"/>
        </w:rPr>
        <w:t>7. maija</w:t>
      </w:r>
      <w:r w:rsidRPr="00322DEE">
        <w:rPr>
          <w:rFonts w:asciiTheme="majorBidi" w:hAnsiTheme="majorBidi" w:cstheme="majorBidi"/>
          <w:bCs/>
          <w:spacing w:val="-2"/>
        </w:rPr>
        <w:t xml:space="preserve"> spriedumu prasība </w:t>
      </w:r>
      <w:r w:rsidR="00E072E6" w:rsidRPr="00322DEE">
        <w:rPr>
          <w:rFonts w:asciiTheme="majorBidi" w:hAnsiTheme="majorBidi" w:cstheme="majorBidi"/>
          <w:bCs/>
          <w:spacing w:val="-2"/>
        </w:rPr>
        <w:t>noraidīta un no prasītājas valsts labā piedz</w:t>
      </w:r>
      <w:r w:rsidR="000C68E8" w:rsidRPr="00322DEE">
        <w:rPr>
          <w:rFonts w:asciiTheme="majorBidi" w:hAnsiTheme="majorBidi" w:cstheme="majorBidi"/>
          <w:bCs/>
          <w:spacing w:val="-2"/>
        </w:rPr>
        <w:t>īti</w:t>
      </w:r>
      <w:r w:rsidR="00E072E6" w:rsidRPr="00322DEE">
        <w:rPr>
          <w:rFonts w:asciiTheme="majorBidi" w:hAnsiTheme="majorBidi" w:cstheme="majorBidi"/>
          <w:bCs/>
          <w:spacing w:val="-2"/>
        </w:rPr>
        <w:t xml:space="preserve"> </w:t>
      </w:r>
      <w:r w:rsidR="00D556DF" w:rsidRPr="00322DEE">
        <w:rPr>
          <w:rFonts w:asciiTheme="majorBidi" w:hAnsiTheme="majorBidi" w:cstheme="majorBidi"/>
          <w:bCs/>
          <w:spacing w:val="-2"/>
        </w:rPr>
        <w:t>ar lietas izskatīšanu saistīt</w:t>
      </w:r>
      <w:r w:rsidR="000C68E8" w:rsidRPr="00322DEE">
        <w:rPr>
          <w:rFonts w:asciiTheme="majorBidi" w:hAnsiTheme="majorBidi" w:cstheme="majorBidi"/>
          <w:bCs/>
          <w:spacing w:val="-2"/>
        </w:rPr>
        <w:t>ie</w:t>
      </w:r>
      <w:r w:rsidR="00D556DF" w:rsidRPr="00322DEE">
        <w:rPr>
          <w:rFonts w:asciiTheme="majorBidi" w:hAnsiTheme="majorBidi" w:cstheme="majorBidi"/>
          <w:bCs/>
          <w:spacing w:val="-2"/>
        </w:rPr>
        <w:t xml:space="preserve"> izdevum</w:t>
      </w:r>
      <w:r w:rsidR="000C68E8" w:rsidRPr="00322DEE">
        <w:rPr>
          <w:rFonts w:asciiTheme="majorBidi" w:hAnsiTheme="majorBidi" w:cstheme="majorBidi"/>
          <w:bCs/>
          <w:spacing w:val="-2"/>
        </w:rPr>
        <w:t>i</w:t>
      </w:r>
      <w:r w:rsidR="00D556DF" w:rsidRPr="00322DEE">
        <w:rPr>
          <w:rFonts w:asciiTheme="majorBidi" w:hAnsiTheme="majorBidi" w:cstheme="majorBidi"/>
          <w:bCs/>
          <w:spacing w:val="-2"/>
        </w:rPr>
        <w:t xml:space="preserve"> 11 EUR.</w:t>
      </w:r>
    </w:p>
    <w:p w14:paraId="3F9324FA" w14:textId="1A5CFC92" w:rsidR="00D55405" w:rsidRPr="00322DEE" w:rsidRDefault="00D55405"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P</w:t>
      </w:r>
      <w:bookmarkStart w:id="18" w:name="_Hlk223937199"/>
      <w:r w:rsidRPr="00322DEE">
        <w:rPr>
          <w:rFonts w:asciiTheme="majorBidi" w:hAnsiTheme="majorBidi" w:cstheme="majorBidi"/>
          <w:bCs/>
          <w:spacing w:val="-2"/>
        </w:rPr>
        <w:t>rasības noraidīšanas pamat</w:t>
      </w:r>
      <w:r w:rsidR="00D65F32" w:rsidRPr="00322DEE">
        <w:rPr>
          <w:rFonts w:asciiTheme="majorBidi" w:hAnsiTheme="majorBidi" w:cstheme="majorBidi"/>
          <w:bCs/>
          <w:spacing w:val="-2"/>
        </w:rPr>
        <w:t>s</w:t>
      </w:r>
      <w:r w:rsidRPr="00322DEE">
        <w:rPr>
          <w:rFonts w:asciiTheme="majorBidi" w:hAnsiTheme="majorBidi" w:cstheme="majorBidi"/>
          <w:bCs/>
          <w:spacing w:val="-2"/>
        </w:rPr>
        <w:t xml:space="preserve"> </w:t>
      </w:r>
      <w:r w:rsidR="00D65F32" w:rsidRPr="00322DEE">
        <w:rPr>
          <w:rFonts w:asciiTheme="majorBidi" w:hAnsiTheme="majorBidi" w:cstheme="majorBidi"/>
          <w:bCs/>
          <w:spacing w:val="-2"/>
        </w:rPr>
        <w:t>–</w:t>
      </w:r>
      <w:r w:rsidRPr="00322DEE">
        <w:rPr>
          <w:rFonts w:asciiTheme="majorBidi" w:hAnsiTheme="majorBidi" w:cstheme="majorBidi"/>
          <w:bCs/>
          <w:spacing w:val="-2"/>
        </w:rPr>
        <w:t xml:space="preserve"> </w:t>
      </w:r>
      <w:r w:rsidR="00D65F32" w:rsidRPr="00322DEE">
        <w:rPr>
          <w:rFonts w:asciiTheme="majorBidi" w:hAnsiTheme="majorBidi" w:cstheme="majorBidi"/>
          <w:bCs/>
          <w:spacing w:val="-2"/>
        </w:rPr>
        <w:t>Komerclikuma 406. pantā paredzētā trīs gadu noilguma termiņa</w:t>
      </w:r>
      <w:r w:rsidRPr="00322DEE">
        <w:rPr>
          <w:rFonts w:asciiTheme="majorBidi" w:hAnsiTheme="majorBidi" w:cstheme="majorBidi"/>
          <w:bCs/>
          <w:spacing w:val="-2"/>
        </w:rPr>
        <w:t xml:space="preserve"> iestāšan</w:t>
      </w:r>
      <w:bookmarkEnd w:id="18"/>
      <w:r w:rsidR="00D65F32" w:rsidRPr="00322DEE">
        <w:rPr>
          <w:rFonts w:asciiTheme="majorBidi" w:hAnsiTheme="majorBidi" w:cstheme="majorBidi"/>
          <w:bCs/>
          <w:spacing w:val="-2"/>
        </w:rPr>
        <w:t>ās</w:t>
      </w:r>
      <w:r w:rsidRPr="00322DEE">
        <w:rPr>
          <w:rFonts w:asciiTheme="majorBidi" w:hAnsiTheme="majorBidi" w:cstheme="majorBidi"/>
          <w:bCs/>
          <w:spacing w:val="-2"/>
        </w:rPr>
        <w:t>, jo laikā</w:t>
      </w:r>
      <w:r w:rsidR="00D65F32" w:rsidRPr="00322DEE">
        <w:rPr>
          <w:rFonts w:asciiTheme="majorBidi" w:hAnsiTheme="majorBidi" w:cstheme="majorBidi"/>
          <w:bCs/>
          <w:spacing w:val="-2"/>
        </w:rPr>
        <w:t>,</w:t>
      </w:r>
      <w:r w:rsidRPr="00322DEE">
        <w:rPr>
          <w:rFonts w:asciiTheme="majorBidi" w:hAnsiTheme="majorBidi" w:cstheme="majorBidi"/>
          <w:bCs/>
          <w:spacing w:val="-2"/>
        </w:rPr>
        <w:t xml:space="preserve"> kad no </w:t>
      </w:r>
      <w:r w:rsidR="00863FA2" w:rsidRPr="00322DEE">
        <w:rPr>
          <w:rFonts w:asciiTheme="majorBidi" w:hAnsiTheme="majorBidi" w:cstheme="majorBidi"/>
          <w:bCs/>
          <w:spacing w:val="-2"/>
        </w:rPr>
        <w:t>solidāri atbildīgās</w:t>
      </w:r>
      <w:r w:rsidR="000C68E8" w:rsidRPr="00322DEE">
        <w:rPr>
          <w:rFonts w:asciiTheme="majorBidi" w:hAnsiTheme="majorBidi" w:cstheme="majorBidi"/>
          <w:bCs/>
          <w:spacing w:val="-2"/>
        </w:rPr>
        <w:t xml:space="preserve"> </w:t>
      </w:r>
      <w:r w:rsidR="006C5601" w:rsidRPr="00322DEE">
        <w:rPr>
          <w:rFonts w:asciiTheme="majorBidi" w:hAnsiTheme="majorBidi" w:cstheme="majorBidi"/>
        </w:rPr>
        <w:t>[pers. B]</w:t>
      </w:r>
      <w:r w:rsidR="00D65F32" w:rsidRPr="00322DEE">
        <w:rPr>
          <w:rFonts w:asciiTheme="majorBidi" w:hAnsiTheme="majorBidi" w:cstheme="majorBidi"/>
          <w:bCs/>
          <w:spacing w:val="-2"/>
        </w:rPr>
        <w:t xml:space="preserve"> 2011. gada 16. martā </w:t>
      </w:r>
      <w:r w:rsidRPr="00322DEE">
        <w:rPr>
          <w:rFonts w:asciiTheme="majorBidi" w:hAnsiTheme="majorBidi" w:cstheme="majorBidi"/>
          <w:bCs/>
          <w:spacing w:val="-2"/>
        </w:rPr>
        <w:t>atgūt</w:t>
      </w:r>
      <w:r w:rsidR="00D65F32" w:rsidRPr="00322DEE">
        <w:rPr>
          <w:rFonts w:asciiTheme="majorBidi" w:hAnsiTheme="majorBidi" w:cstheme="majorBidi"/>
          <w:bCs/>
          <w:spacing w:val="-2"/>
        </w:rPr>
        <w:t>a</w:t>
      </w:r>
      <w:r w:rsidRPr="00322DEE">
        <w:rPr>
          <w:rFonts w:asciiTheme="majorBidi" w:hAnsiTheme="majorBidi" w:cstheme="majorBidi"/>
          <w:bCs/>
          <w:spacing w:val="-2"/>
        </w:rPr>
        <w:t xml:space="preserve"> </w:t>
      </w:r>
      <w:r w:rsidR="00D65F32" w:rsidRPr="00322DEE">
        <w:rPr>
          <w:rFonts w:asciiTheme="majorBidi" w:hAnsiTheme="majorBidi" w:cstheme="majorBidi"/>
          <w:bCs/>
          <w:spacing w:val="-2"/>
        </w:rPr>
        <w:t xml:space="preserve">daļa </w:t>
      </w:r>
      <w:r w:rsidRPr="00322DEE">
        <w:rPr>
          <w:rFonts w:asciiTheme="majorBidi" w:hAnsiTheme="majorBidi" w:cstheme="majorBidi"/>
          <w:bCs/>
          <w:spacing w:val="-2"/>
        </w:rPr>
        <w:t>naudas līdzekļ</w:t>
      </w:r>
      <w:r w:rsidR="00D65F32" w:rsidRPr="00322DEE">
        <w:rPr>
          <w:rFonts w:asciiTheme="majorBidi" w:hAnsiTheme="majorBidi" w:cstheme="majorBidi"/>
          <w:bCs/>
          <w:spacing w:val="-2"/>
        </w:rPr>
        <w:t>u parāda segšanai</w:t>
      </w:r>
      <w:r w:rsidRPr="00322DEE">
        <w:rPr>
          <w:rFonts w:asciiTheme="majorBidi" w:hAnsiTheme="majorBidi" w:cstheme="majorBidi"/>
          <w:bCs/>
          <w:spacing w:val="-2"/>
        </w:rPr>
        <w:t xml:space="preserve">, </w:t>
      </w:r>
      <w:r w:rsidR="00D65F32" w:rsidRPr="00322DEE">
        <w:rPr>
          <w:rFonts w:asciiTheme="majorBidi" w:hAnsiTheme="majorBidi" w:cstheme="majorBidi"/>
          <w:bCs/>
          <w:spacing w:val="-2"/>
        </w:rPr>
        <w:t xml:space="preserve">kreditors </w:t>
      </w:r>
      <w:r w:rsidRPr="00322DEE">
        <w:rPr>
          <w:rFonts w:asciiTheme="majorBidi" w:hAnsiTheme="majorBidi" w:cstheme="majorBidi"/>
          <w:bCs/>
          <w:spacing w:val="-2"/>
        </w:rPr>
        <w:t>līdz 2015. gada 23. aprīlim nav veicis nekādas darbības parāda atgūšanai</w:t>
      </w:r>
      <w:r w:rsidR="00863FA2" w:rsidRPr="00322DEE">
        <w:rPr>
          <w:rFonts w:asciiTheme="majorBidi" w:hAnsiTheme="majorBidi" w:cstheme="majorBidi"/>
          <w:bCs/>
          <w:spacing w:val="-2"/>
        </w:rPr>
        <w:t xml:space="preserve"> no atbildētāja</w:t>
      </w:r>
      <w:r w:rsidRPr="00322DEE">
        <w:rPr>
          <w:rFonts w:asciiTheme="majorBidi" w:hAnsiTheme="majorBidi" w:cstheme="majorBidi"/>
          <w:bCs/>
          <w:spacing w:val="-2"/>
        </w:rPr>
        <w:t>.</w:t>
      </w:r>
    </w:p>
    <w:p w14:paraId="7BE35590" w14:textId="77777777" w:rsidR="0085303F" w:rsidRPr="00322DEE" w:rsidRDefault="0085303F" w:rsidP="00322DEE">
      <w:pPr>
        <w:spacing w:line="276" w:lineRule="auto"/>
        <w:ind w:firstLine="720"/>
        <w:jc w:val="both"/>
        <w:rPr>
          <w:rFonts w:asciiTheme="majorBidi" w:hAnsiTheme="majorBidi" w:cstheme="majorBidi"/>
          <w:bCs/>
          <w:spacing w:val="-2"/>
        </w:rPr>
      </w:pPr>
    </w:p>
    <w:p w14:paraId="16FCC9D3" w14:textId="101F8E68" w:rsidR="002428B7" w:rsidRPr="00322DEE" w:rsidRDefault="00635BE4"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w:t>
      </w:r>
      <w:r w:rsidR="00595BDB" w:rsidRPr="00322DEE">
        <w:rPr>
          <w:rFonts w:asciiTheme="majorBidi" w:hAnsiTheme="majorBidi" w:cstheme="majorBidi"/>
          <w:bCs/>
          <w:spacing w:val="-2"/>
        </w:rPr>
        <w:t>4</w:t>
      </w:r>
      <w:r w:rsidRPr="00322DEE">
        <w:rPr>
          <w:rFonts w:asciiTheme="majorBidi" w:hAnsiTheme="majorBidi" w:cstheme="majorBidi"/>
          <w:bCs/>
          <w:spacing w:val="-2"/>
        </w:rPr>
        <w:t xml:space="preserve">] Izskatījusi lietu sakarā ar </w:t>
      </w:r>
      <w:r w:rsidR="00E072E6" w:rsidRPr="00322DEE">
        <w:rPr>
          <w:rFonts w:asciiTheme="majorBidi" w:hAnsiTheme="majorBidi" w:cstheme="majorBidi"/>
          <w:bCs/>
          <w:spacing w:val="-2"/>
        </w:rPr>
        <w:t xml:space="preserve">prasītājas </w:t>
      </w:r>
      <w:r w:rsidRPr="00322DEE">
        <w:rPr>
          <w:rFonts w:asciiTheme="majorBidi" w:hAnsiTheme="majorBidi" w:cstheme="majorBidi"/>
          <w:bCs/>
          <w:spacing w:val="-2"/>
        </w:rPr>
        <w:t xml:space="preserve">apelācijas sūdzību, Kurzemes apgabaltiesa ar 2025. gada </w:t>
      </w:r>
      <w:r w:rsidR="00EB5B27" w:rsidRPr="00322DEE">
        <w:rPr>
          <w:rFonts w:asciiTheme="majorBidi" w:hAnsiTheme="majorBidi" w:cstheme="majorBidi"/>
          <w:bCs/>
          <w:spacing w:val="-2"/>
        </w:rPr>
        <w:t>12</w:t>
      </w:r>
      <w:r w:rsidRPr="00322DEE">
        <w:rPr>
          <w:rFonts w:asciiTheme="majorBidi" w:hAnsiTheme="majorBidi" w:cstheme="majorBidi"/>
          <w:bCs/>
          <w:spacing w:val="-2"/>
        </w:rPr>
        <w:t>. </w:t>
      </w:r>
      <w:r w:rsidR="00E072E6" w:rsidRPr="00322DEE">
        <w:rPr>
          <w:rFonts w:asciiTheme="majorBidi" w:hAnsiTheme="majorBidi" w:cstheme="majorBidi"/>
          <w:bCs/>
          <w:spacing w:val="-2"/>
        </w:rPr>
        <w:t>decembra</w:t>
      </w:r>
      <w:r w:rsidRPr="00322DEE">
        <w:rPr>
          <w:rFonts w:asciiTheme="majorBidi" w:hAnsiTheme="majorBidi" w:cstheme="majorBidi"/>
          <w:bCs/>
          <w:spacing w:val="-2"/>
        </w:rPr>
        <w:t xml:space="preserve"> spriedumu prasību</w:t>
      </w:r>
      <w:r w:rsidR="00EB5B27" w:rsidRPr="00322DEE">
        <w:rPr>
          <w:rFonts w:asciiTheme="majorBidi" w:hAnsiTheme="majorBidi" w:cstheme="majorBidi"/>
          <w:bCs/>
          <w:spacing w:val="-2"/>
        </w:rPr>
        <w:t xml:space="preserve"> noraidī</w:t>
      </w:r>
      <w:r w:rsidRPr="00322DEE">
        <w:rPr>
          <w:rFonts w:asciiTheme="majorBidi" w:hAnsiTheme="majorBidi" w:cstheme="majorBidi"/>
          <w:bCs/>
          <w:spacing w:val="-2"/>
        </w:rPr>
        <w:t xml:space="preserve">jusi, </w:t>
      </w:r>
      <w:r w:rsidR="00EB5B27" w:rsidRPr="00322DEE">
        <w:rPr>
          <w:rFonts w:asciiTheme="majorBidi" w:hAnsiTheme="majorBidi" w:cstheme="majorBidi"/>
          <w:bCs/>
          <w:spacing w:val="-2"/>
        </w:rPr>
        <w:t xml:space="preserve">piedzinusi no prasītājas </w:t>
      </w:r>
      <w:r w:rsidR="000451C9" w:rsidRPr="00322DEE">
        <w:rPr>
          <w:rFonts w:asciiTheme="majorBidi" w:hAnsiTheme="majorBidi" w:cstheme="majorBidi"/>
          <w:bCs/>
          <w:spacing w:val="-2"/>
        </w:rPr>
        <w:t xml:space="preserve">valsts labā </w:t>
      </w:r>
      <w:r w:rsidR="00E072E6" w:rsidRPr="00322DEE">
        <w:rPr>
          <w:rFonts w:asciiTheme="majorBidi" w:hAnsiTheme="majorBidi" w:cstheme="majorBidi"/>
          <w:bCs/>
          <w:spacing w:val="-2"/>
        </w:rPr>
        <w:t>ar lietas izskatīšanu saistītos izdevumus</w:t>
      </w:r>
      <w:r w:rsidR="000451C9" w:rsidRPr="00322DEE">
        <w:rPr>
          <w:rFonts w:asciiTheme="majorBidi" w:hAnsiTheme="majorBidi" w:cstheme="majorBidi"/>
          <w:bCs/>
          <w:spacing w:val="-2"/>
        </w:rPr>
        <w:t xml:space="preserve"> 11 EUR</w:t>
      </w:r>
      <w:r w:rsidR="002428B7" w:rsidRPr="00322DEE">
        <w:rPr>
          <w:rFonts w:asciiTheme="majorBidi" w:hAnsiTheme="majorBidi" w:cstheme="majorBidi"/>
          <w:bCs/>
          <w:spacing w:val="-2"/>
        </w:rPr>
        <w:t xml:space="preserve"> un valstij noteikusi tiesības par laiku līdz sprieduma izpildei (izsoles noslēguma dienai) saņemt likumiskos 6 % gadā no visas ar spriedumu piedzītās, bet nesamaksātās summas.</w:t>
      </w:r>
    </w:p>
    <w:p w14:paraId="33B89ADD" w14:textId="6CC8AA8E" w:rsidR="000C68E8" w:rsidRPr="00322DEE" w:rsidRDefault="00635BE4"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Spriedum</w:t>
      </w:r>
      <w:r w:rsidR="00F2473D" w:rsidRPr="00322DEE">
        <w:rPr>
          <w:rFonts w:asciiTheme="majorBidi" w:hAnsiTheme="majorBidi" w:cstheme="majorBidi"/>
          <w:bCs/>
          <w:spacing w:val="-2"/>
        </w:rPr>
        <w:t xml:space="preserve">ā </w:t>
      </w:r>
      <w:r w:rsidR="000C68E8" w:rsidRPr="00322DEE">
        <w:rPr>
          <w:rFonts w:asciiTheme="majorBidi" w:hAnsiTheme="majorBidi" w:cstheme="majorBidi"/>
          <w:bCs/>
          <w:spacing w:val="-2"/>
        </w:rPr>
        <w:t xml:space="preserve">par prasības noraidīšanas pamatu atzīta noilguma </w:t>
      </w:r>
      <w:r w:rsidR="0025478D" w:rsidRPr="00322DEE">
        <w:rPr>
          <w:rFonts w:asciiTheme="majorBidi" w:hAnsiTheme="majorBidi" w:cstheme="majorBidi"/>
          <w:bCs/>
          <w:spacing w:val="-2"/>
        </w:rPr>
        <w:t xml:space="preserve">termiņa </w:t>
      </w:r>
      <w:r w:rsidR="000C68E8" w:rsidRPr="00322DEE">
        <w:rPr>
          <w:rFonts w:asciiTheme="majorBidi" w:hAnsiTheme="majorBidi" w:cstheme="majorBidi"/>
          <w:bCs/>
          <w:spacing w:val="-2"/>
        </w:rPr>
        <w:t>iestāšanās, to argumentējot ar tālāk norādītajiem motīviem.</w:t>
      </w:r>
    </w:p>
    <w:p w14:paraId="7D49FDE9" w14:textId="5B3C804C" w:rsidR="00C2631B" w:rsidRPr="00322DEE" w:rsidRDefault="00635BE4"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w:t>
      </w:r>
      <w:r w:rsidR="00595BDB" w:rsidRPr="00322DEE">
        <w:rPr>
          <w:rFonts w:asciiTheme="majorBidi" w:hAnsiTheme="majorBidi" w:cstheme="majorBidi"/>
          <w:bCs/>
          <w:spacing w:val="-2"/>
        </w:rPr>
        <w:t>4</w:t>
      </w:r>
      <w:r w:rsidRPr="00322DEE">
        <w:rPr>
          <w:rFonts w:asciiTheme="majorBidi" w:hAnsiTheme="majorBidi" w:cstheme="majorBidi"/>
          <w:bCs/>
          <w:spacing w:val="-2"/>
        </w:rPr>
        <w:t>.</w:t>
      </w:r>
      <w:r w:rsidR="00F2473D" w:rsidRPr="00322DEE">
        <w:rPr>
          <w:rFonts w:asciiTheme="majorBidi" w:hAnsiTheme="majorBidi" w:cstheme="majorBidi"/>
          <w:bCs/>
          <w:spacing w:val="-2"/>
        </w:rPr>
        <w:t>1</w:t>
      </w:r>
      <w:r w:rsidRPr="00322DEE">
        <w:rPr>
          <w:rFonts w:asciiTheme="majorBidi" w:hAnsiTheme="majorBidi" w:cstheme="majorBidi"/>
          <w:bCs/>
          <w:spacing w:val="-2"/>
        </w:rPr>
        <w:t>] </w:t>
      </w:r>
      <w:r w:rsidR="00C2631B" w:rsidRPr="00322DEE">
        <w:rPr>
          <w:rFonts w:asciiTheme="majorBidi" w:hAnsiTheme="majorBidi" w:cstheme="majorBidi"/>
          <w:bCs/>
          <w:spacing w:val="-2"/>
        </w:rPr>
        <w:t xml:space="preserve">Par noilguma termiņa sākumu atzīstams 2009. gada 13. februāris, kad atbilstoši kreditora paziņojumam par vienpusēju atkāpšanos no aizdevuma līguma </w:t>
      </w:r>
      <w:r w:rsidR="00595BDB" w:rsidRPr="00322DEE">
        <w:rPr>
          <w:rFonts w:asciiTheme="majorBidi" w:hAnsiTheme="majorBidi" w:cstheme="majorBidi"/>
          <w:bCs/>
          <w:spacing w:val="-2"/>
        </w:rPr>
        <w:t>kop</w:t>
      </w:r>
      <w:r w:rsidR="00C2631B" w:rsidRPr="00322DEE">
        <w:rPr>
          <w:rFonts w:asciiTheme="majorBidi" w:hAnsiTheme="majorBidi" w:cstheme="majorBidi"/>
          <w:bCs/>
          <w:spacing w:val="-2"/>
        </w:rPr>
        <w:t xml:space="preserve">parādniekiem iestājās parāda </w:t>
      </w:r>
      <w:r w:rsidR="00595BDB" w:rsidRPr="00322DEE">
        <w:rPr>
          <w:rFonts w:asciiTheme="majorBidi" w:hAnsiTheme="majorBidi" w:cstheme="majorBidi"/>
          <w:bCs/>
          <w:spacing w:val="-2"/>
        </w:rPr>
        <w:t>sa</w:t>
      </w:r>
      <w:r w:rsidR="00C2631B" w:rsidRPr="00322DEE">
        <w:rPr>
          <w:rFonts w:asciiTheme="majorBidi" w:hAnsiTheme="majorBidi" w:cstheme="majorBidi"/>
          <w:bCs/>
          <w:spacing w:val="-2"/>
        </w:rPr>
        <w:t>maksas pienākums.</w:t>
      </w:r>
    </w:p>
    <w:p w14:paraId="739FDBA8" w14:textId="3B12CAB6" w:rsidR="003A2386" w:rsidRPr="00322DEE" w:rsidRDefault="003A2386"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 xml:space="preserve">Komerclikuma 388.–389. panta izpratnē aizdevuma līgums </w:t>
      </w:r>
      <w:r w:rsidR="000B4918" w:rsidRPr="00322DEE">
        <w:rPr>
          <w:rFonts w:asciiTheme="majorBidi" w:hAnsiTheme="majorBidi" w:cstheme="majorBidi"/>
          <w:bCs/>
          <w:spacing w:val="-2"/>
        </w:rPr>
        <w:t>ir</w:t>
      </w:r>
      <w:r w:rsidRPr="00322DEE">
        <w:rPr>
          <w:rFonts w:asciiTheme="majorBidi" w:hAnsiTheme="majorBidi" w:cstheme="majorBidi"/>
          <w:bCs/>
          <w:spacing w:val="-2"/>
        </w:rPr>
        <w:t xml:space="preserve"> komercdarījum</w:t>
      </w:r>
      <w:r w:rsidR="000B4918" w:rsidRPr="00322DEE">
        <w:rPr>
          <w:rFonts w:asciiTheme="majorBidi" w:hAnsiTheme="majorBidi" w:cstheme="majorBidi"/>
          <w:bCs/>
          <w:spacing w:val="-2"/>
        </w:rPr>
        <w:t>s</w:t>
      </w:r>
      <w:r w:rsidRPr="00322DEE">
        <w:rPr>
          <w:rFonts w:asciiTheme="majorBidi" w:hAnsiTheme="majorBidi" w:cstheme="majorBidi"/>
          <w:bCs/>
          <w:spacing w:val="-2"/>
        </w:rPr>
        <w:t xml:space="preserve">, </w:t>
      </w:r>
      <w:r w:rsidR="00717EEB" w:rsidRPr="00322DEE">
        <w:rPr>
          <w:rFonts w:asciiTheme="majorBidi" w:hAnsiTheme="majorBidi" w:cstheme="majorBidi"/>
          <w:bCs/>
          <w:spacing w:val="-2"/>
        </w:rPr>
        <w:t xml:space="preserve">līdz ar to </w:t>
      </w:r>
      <w:r w:rsidRPr="00322DEE">
        <w:rPr>
          <w:rFonts w:asciiTheme="majorBidi" w:hAnsiTheme="majorBidi" w:cstheme="majorBidi"/>
          <w:bCs/>
          <w:spacing w:val="-2"/>
        </w:rPr>
        <w:t>atbilstoši Komerclikuma 406. pantam un pārejas noteikumu 16. punktam no 2010. gada 1. janvāra attiecībā uz strīdus saistībām piemērojams trīs gadu noilguma termiņš.</w:t>
      </w:r>
    </w:p>
    <w:p w14:paraId="73835B22" w14:textId="7E4EA277" w:rsidR="009814CA" w:rsidRPr="00322DEE" w:rsidRDefault="000E1DE5"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w:t>
      </w:r>
      <w:r w:rsidR="00595BDB" w:rsidRPr="00322DEE">
        <w:rPr>
          <w:rFonts w:asciiTheme="majorBidi" w:hAnsiTheme="majorBidi" w:cstheme="majorBidi"/>
          <w:bCs/>
          <w:spacing w:val="-2"/>
        </w:rPr>
        <w:t>4</w:t>
      </w:r>
      <w:r w:rsidRPr="00322DEE">
        <w:rPr>
          <w:rFonts w:asciiTheme="majorBidi" w:hAnsiTheme="majorBidi" w:cstheme="majorBidi"/>
          <w:bCs/>
          <w:spacing w:val="-2"/>
        </w:rPr>
        <w:t>.</w:t>
      </w:r>
      <w:r w:rsidR="007D3349" w:rsidRPr="00322DEE">
        <w:rPr>
          <w:rFonts w:asciiTheme="majorBidi" w:hAnsiTheme="majorBidi" w:cstheme="majorBidi"/>
          <w:bCs/>
          <w:spacing w:val="-2"/>
        </w:rPr>
        <w:t>2</w:t>
      </w:r>
      <w:r w:rsidRPr="00322DEE">
        <w:rPr>
          <w:rFonts w:asciiTheme="majorBidi" w:hAnsiTheme="majorBidi" w:cstheme="majorBidi"/>
          <w:bCs/>
          <w:spacing w:val="-2"/>
        </w:rPr>
        <w:t>] </w:t>
      </w:r>
      <w:r w:rsidR="004415A3" w:rsidRPr="00322DEE">
        <w:rPr>
          <w:rFonts w:asciiTheme="majorBidi" w:hAnsiTheme="majorBidi" w:cstheme="majorBidi"/>
          <w:bCs/>
          <w:spacing w:val="-2"/>
        </w:rPr>
        <w:t>K</w:t>
      </w:r>
      <w:r w:rsidRPr="00322DEE">
        <w:rPr>
          <w:rFonts w:asciiTheme="majorBidi" w:hAnsiTheme="majorBidi" w:cstheme="majorBidi"/>
          <w:bCs/>
          <w:spacing w:val="-2"/>
        </w:rPr>
        <w:t xml:space="preserve">reditore AS „Danske </w:t>
      </w:r>
      <w:proofErr w:type="spellStart"/>
      <w:r w:rsidRPr="00322DEE">
        <w:rPr>
          <w:rFonts w:asciiTheme="majorBidi" w:hAnsiTheme="majorBidi" w:cstheme="majorBidi"/>
          <w:bCs/>
          <w:spacing w:val="-2"/>
        </w:rPr>
        <w:t>Bank</w:t>
      </w:r>
      <w:proofErr w:type="spellEnd"/>
      <w:r w:rsidRPr="00322DEE">
        <w:rPr>
          <w:rFonts w:asciiTheme="majorBidi" w:hAnsiTheme="majorBidi" w:cstheme="majorBidi"/>
          <w:bCs/>
          <w:spacing w:val="-2"/>
        </w:rPr>
        <w:t xml:space="preserve">” </w:t>
      </w:r>
      <w:r w:rsidR="000B4918" w:rsidRPr="00322DEE">
        <w:rPr>
          <w:rFonts w:asciiTheme="majorBidi" w:hAnsiTheme="majorBidi" w:cstheme="majorBidi"/>
          <w:bCs/>
          <w:spacing w:val="-2"/>
        </w:rPr>
        <w:t>2009. gada 3. jūnijā</w:t>
      </w:r>
      <w:r w:rsidR="00CB7947" w:rsidRPr="00322DEE">
        <w:rPr>
          <w:rFonts w:asciiTheme="majorBidi" w:hAnsiTheme="majorBidi" w:cstheme="majorBidi"/>
          <w:bCs/>
          <w:spacing w:val="-2"/>
        </w:rPr>
        <w:t xml:space="preserve"> </w:t>
      </w:r>
      <w:r w:rsidR="000B4918" w:rsidRPr="00322DEE">
        <w:rPr>
          <w:rFonts w:asciiTheme="majorBidi" w:hAnsiTheme="majorBidi" w:cstheme="majorBidi"/>
          <w:bCs/>
          <w:spacing w:val="-2"/>
        </w:rPr>
        <w:t>iesniedz</w:t>
      </w:r>
      <w:r w:rsidR="00E42C8A" w:rsidRPr="00322DEE">
        <w:rPr>
          <w:rFonts w:asciiTheme="majorBidi" w:hAnsiTheme="majorBidi" w:cstheme="majorBidi"/>
          <w:bCs/>
          <w:spacing w:val="-2"/>
        </w:rPr>
        <w:t>a</w:t>
      </w:r>
      <w:r w:rsidR="000B4918" w:rsidRPr="00322DEE">
        <w:rPr>
          <w:rFonts w:asciiTheme="majorBidi" w:hAnsiTheme="majorBidi" w:cstheme="majorBidi"/>
          <w:bCs/>
          <w:spacing w:val="-2"/>
        </w:rPr>
        <w:t xml:space="preserve"> </w:t>
      </w:r>
      <w:r w:rsidR="0025478D" w:rsidRPr="00322DEE">
        <w:rPr>
          <w:rFonts w:asciiTheme="majorBidi" w:hAnsiTheme="majorBidi" w:cstheme="majorBidi"/>
          <w:bCs/>
          <w:spacing w:val="-2"/>
        </w:rPr>
        <w:t xml:space="preserve">tiesā </w:t>
      </w:r>
      <w:r w:rsidR="000B4918" w:rsidRPr="00322DEE">
        <w:rPr>
          <w:rFonts w:asciiTheme="majorBidi" w:hAnsiTheme="majorBidi" w:cstheme="majorBidi"/>
          <w:bCs/>
          <w:spacing w:val="-2"/>
        </w:rPr>
        <w:t xml:space="preserve">pieteikumu par saistības </w:t>
      </w:r>
      <w:r w:rsidR="00863FA2" w:rsidRPr="00322DEE">
        <w:rPr>
          <w:rFonts w:asciiTheme="majorBidi" w:hAnsiTheme="majorBidi" w:cstheme="majorBidi"/>
          <w:bCs/>
          <w:spacing w:val="-2"/>
        </w:rPr>
        <w:t xml:space="preserve">piespiedu </w:t>
      </w:r>
      <w:r w:rsidR="000B4918" w:rsidRPr="00322DEE">
        <w:rPr>
          <w:rFonts w:asciiTheme="majorBidi" w:hAnsiTheme="majorBidi" w:cstheme="majorBidi"/>
          <w:bCs/>
          <w:spacing w:val="-2"/>
        </w:rPr>
        <w:t>izpildīšanu brīdinājuma kārtībā</w:t>
      </w:r>
      <w:r w:rsidR="00E42C8A" w:rsidRPr="00322DEE">
        <w:rPr>
          <w:rFonts w:asciiTheme="majorBidi" w:hAnsiTheme="majorBidi" w:cstheme="majorBidi"/>
          <w:bCs/>
          <w:spacing w:val="-2"/>
        </w:rPr>
        <w:t xml:space="preserve"> pret vienu no kopparādniekiem</w:t>
      </w:r>
      <w:r w:rsidR="004415A3" w:rsidRPr="00322DEE">
        <w:rPr>
          <w:rFonts w:asciiTheme="majorBidi" w:hAnsiTheme="majorBidi" w:cstheme="majorBidi"/>
          <w:bCs/>
          <w:spacing w:val="-2"/>
        </w:rPr>
        <w:t xml:space="preserve">, un uz šī pieteikuma pamata taisītais lēmums </w:t>
      </w:r>
      <w:r w:rsidR="0025478D" w:rsidRPr="00322DEE">
        <w:rPr>
          <w:rFonts w:asciiTheme="majorBidi" w:hAnsiTheme="majorBidi" w:cstheme="majorBidi"/>
          <w:bCs/>
          <w:spacing w:val="-2"/>
        </w:rPr>
        <w:t xml:space="preserve">kā izpildu dokuments </w:t>
      </w:r>
      <w:r w:rsidR="00595BDB" w:rsidRPr="00322DEE">
        <w:rPr>
          <w:rFonts w:asciiTheme="majorBidi" w:hAnsiTheme="majorBidi" w:cstheme="majorBidi"/>
          <w:bCs/>
          <w:spacing w:val="-2"/>
        </w:rPr>
        <w:t xml:space="preserve">tika </w:t>
      </w:r>
      <w:r w:rsidR="004415A3" w:rsidRPr="00322DEE">
        <w:rPr>
          <w:rFonts w:asciiTheme="majorBidi" w:hAnsiTheme="majorBidi" w:cstheme="majorBidi"/>
          <w:bCs/>
          <w:spacing w:val="-2"/>
        </w:rPr>
        <w:t xml:space="preserve">nodots piespiedu izpildei. </w:t>
      </w:r>
      <w:r w:rsidR="000B4918" w:rsidRPr="00322DEE">
        <w:rPr>
          <w:rFonts w:asciiTheme="majorBidi" w:hAnsiTheme="majorBidi" w:cstheme="majorBidi"/>
          <w:bCs/>
          <w:spacing w:val="-2"/>
        </w:rPr>
        <w:t>Civillikuma 1689. panta izpratnē šād</w:t>
      </w:r>
      <w:r w:rsidR="00E42C8A" w:rsidRPr="00322DEE">
        <w:rPr>
          <w:rFonts w:asciiTheme="majorBidi" w:hAnsiTheme="majorBidi" w:cstheme="majorBidi"/>
          <w:bCs/>
          <w:spacing w:val="-2"/>
        </w:rPr>
        <w:t>s prasījuma izlietojums pārtrauca noilgumu arī attiecībā pret atbildētāju kā otru</w:t>
      </w:r>
      <w:r w:rsidR="00595BDB" w:rsidRPr="00322DEE">
        <w:rPr>
          <w:rFonts w:asciiTheme="majorBidi" w:hAnsiTheme="majorBidi" w:cstheme="majorBidi"/>
          <w:bCs/>
          <w:spacing w:val="-2"/>
        </w:rPr>
        <w:t xml:space="preserve"> kop</w:t>
      </w:r>
      <w:r w:rsidR="00E42C8A" w:rsidRPr="00322DEE">
        <w:rPr>
          <w:rFonts w:asciiTheme="majorBidi" w:hAnsiTheme="majorBidi" w:cstheme="majorBidi"/>
          <w:bCs/>
          <w:spacing w:val="-2"/>
        </w:rPr>
        <w:t>parādnieku.</w:t>
      </w:r>
    </w:p>
    <w:p w14:paraId="7B90A47F" w14:textId="4E71BC69" w:rsidR="004415A3" w:rsidRPr="00322DEE" w:rsidRDefault="004415A3"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Vienlaikus no Civillikuma 1903. panta izriet, ka arī pēc prasības celšanas kreditoram ir jāveic aktīvas darbības nolūkā panākt saistību izpildi</w:t>
      </w:r>
      <w:r w:rsidR="004E0CFC" w:rsidRPr="00322DEE">
        <w:rPr>
          <w:rFonts w:asciiTheme="majorBidi" w:hAnsiTheme="majorBidi" w:cstheme="majorBidi"/>
          <w:bCs/>
          <w:spacing w:val="-2"/>
        </w:rPr>
        <w:t>. Tādējādi tiek līdzsvarota</w:t>
      </w:r>
      <w:r w:rsidRPr="00322DEE">
        <w:rPr>
          <w:rFonts w:asciiTheme="majorBidi" w:hAnsiTheme="majorBidi" w:cstheme="majorBidi"/>
          <w:bCs/>
          <w:spacing w:val="-2"/>
        </w:rPr>
        <w:t xml:space="preserve"> kreditora interes</w:t>
      </w:r>
      <w:r w:rsidR="004E0CFC" w:rsidRPr="00322DEE">
        <w:rPr>
          <w:rFonts w:asciiTheme="majorBidi" w:hAnsiTheme="majorBidi" w:cstheme="majorBidi"/>
          <w:bCs/>
          <w:spacing w:val="-2"/>
        </w:rPr>
        <w:t>e</w:t>
      </w:r>
      <w:r w:rsidRPr="00322DEE">
        <w:rPr>
          <w:rFonts w:asciiTheme="majorBidi" w:hAnsiTheme="majorBidi" w:cstheme="majorBidi"/>
          <w:bCs/>
          <w:spacing w:val="-2"/>
        </w:rPr>
        <w:t xml:space="preserve"> ar parādnieka interesi pēc tiesiskas noteiktības gadījumā, ja kreditors pieļauj ilgstošu bezdarbību savu tiesību aizsardzībā.</w:t>
      </w:r>
    </w:p>
    <w:p w14:paraId="21905FA9" w14:textId="48AB5AB7" w:rsidR="00C04BCF" w:rsidRPr="00322DEE" w:rsidRDefault="004E0CFC"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J</w:t>
      </w:r>
      <w:r w:rsidR="00E42C8A" w:rsidRPr="00322DEE">
        <w:rPr>
          <w:rFonts w:asciiTheme="majorBidi" w:hAnsiTheme="majorBidi" w:cstheme="majorBidi"/>
          <w:bCs/>
          <w:spacing w:val="-2"/>
        </w:rPr>
        <w:t>āņem vērā, ka</w:t>
      </w:r>
      <w:r w:rsidR="00CB7947" w:rsidRPr="00322DEE">
        <w:rPr>
          <w:rFonts w:asciiTheme="majorBidi" w:hAnsiTheme="majorBidi" w:cstheme="majorBidi"/>
          <w:bCs/>
          <w:spacing w:val="-2"/>
        </w:rPr>
        <w:t xml:space="preserve">: 1) abiem kopparādniekiem kā patērētājiem bija tiesības paļauties, ka saistības izpildes </w:t>
      </w:r>
      <w:r w:rsidR="00863FA2" w:rsidRPr="00322DEE">
        <w:rPr>
          <w:rFonts w:asciiTheme="majorBidi" w:hAnsiTheme="majorBidi" w:cstheme="majorBidi"/>
          <w:bCs/>
          <w:spacing w:val="-2"/>
        </w:rPr>
        <w:t>no</w:t>
      </w:r>
      <w:r w:rsidR="00CB7947" w:rsidRPr="00322DEE">
        <w:rPr>
          <w:rFonts w:asciiTheme="majorBidi" w:hAnsiTheme="majorBidi" w:cstheme="majorBidi"/>
          <w:bCs/>
          <w:spacing w:val="-2"/>
        </w:rPr>
        <w:t>kavējuma gadījumā kreditors sākotnēji vērsīs savu prasījumu pret ķīlu; 2) </w:t>
      </w:r>
      <w:r w:rsidR="00E42C8A" w:rsidRPr="00322DEE">
        <w:rPr>
          <w:rFonts w:asciiTheme="majorBidi" w:hAnsiTheme="majorBidi" w:cstheme="majorBidi"/>
          <w:bCs/>
          <w:spacing w:val="-2"/>
        </w:rPr>
        <w:t xml:space="preserve">kreditors varēja iesniegt pieteikumu </w:t>
      </w:r>
      <w:r w:rsidRPr="00322DEE">
        <w:rPr>
          <w:rFonts w:asciiTheme="majorBidi" w:hAnsiTheme="majorBidi" w:cstheme="majorBidi"/>
          <w:bCs/>
          <w:spacing w:val="-2"/>
        </w:rPr>
        <w:t xml:space="preserve">par saistības </w:t>
      </w:r>
      <w:r w:rsidR="00863FA2" w:rsidRPr="00322DEE">
        <w:rPr>
          <w:rFonts w:asciiTheme="majorBidi" w:hAnsiTheme="majorBidi" w:cstheme="majorBidi"/>
          <w:bCs/>
          <w:spacing w:val="-2"/>
        </w:rPr>
        <w:t xml:space="preserve">piespiedu </w:t>
      </w:r>
      <w:r w:rsidRPr="00322DEE">
        <w:rPr>
          <w:rFonts w:asciiTheme="majorBidi" w:hAnsiTheme="majorBidi" w:cstheme="majorBidi"/>
          <w:bCs/>
          <w:spacing w:val="-2"/>
        </w:rPr>
        <w:t xml:space="preserve">izpildīšanu brīdinājuma kārtībā </w:t>
      </w:r>
      <w:r w:rsidR="00E42C8A" w:rsidRPr="00322DEE">
        <w:rPr>
          <w:rFonts w:asciiTheme="majorBidi" w:hAnsiTheme="majorBidi" w:cstheme="majorBidi"/>
          <w:bCs/>
          <w:spacing w:val="-2"/>
        </w:rPr>
        <w:t>tikai tādēļ, ka saistība bija nodrošināta ar hipotēku</w:t>
      </w:r>
      <w:r w:rsidR="004415A3" w:rsidRPr="00322DEE">
        <w:rPr>
          <w:rFonts w:asciiTheme="majorBidi" w:hAnsiTheme="majorBidi" w:cstheme="majorBidi"/>
          <w:bCs/>
          <w:spacing w:val="-2"/>
        </w:rPr>
        <w:t>; 3) </w:t>
      </w:r>
      <w:r w:rsidR="00461471" w:rsidRPr="00322DEE">
        <w:rPr>
          <w:rFonts w:asciiTheme="majorBidi" w:hAnsiTheme="majorBidi" w:cstheme="majorBidi"/>
          <w:bCs/>
          <w:spacing w:val="-2"/>
        </w:rPr>
        <w:t xml:space="preserve">no Civillikuma 1330. panta izriet, ka gadījumā, ja ķīlas realizācijas rezultātā saņemtie līdzekļi nav bijuši pietiekami </w:t>
      </w:r>
      <w:r w:rsidR="00717EEB" w:rsidRPr="00322DEE">
        <w:rPr>
          <w:rFonts w:asciiTheme="majorBidi" w:hAnsiTheme="majorBidi" w:cstheme="majorBidi"/>
          <w:bCs/>
          <w:spacing w:val="-2"/>
        </w:rPr>
        <w:t>parāda</w:t>
      </w:r>
      <w:r w:rsidR="00461471" w:rsidRPr="00322DEE">
        <w:rPr>
          <w:rFonts w:asciiTheme="majorBidi" w:hAnsiTheme="majorBidi" w:cstheme="majorBidi"/>
          <w:bCs/>
          <w:spacing w:val="-2"/>
        </w:rPr>
        <w:t xml:space="preserve"> segšanai pilnā apmērā, kreditor</w:t>
      </w:r>
      <w:r w:rsidR="0025478D" w:rsidRPr="00322DEE">
        <w:rPr>
          <w:rFonts w:asciiTheme="majorBidi" w:hAnsiTheme="majorBidi" w:cstheme="majorBidi"/>
          <w:bCs/>
          <w:spacing w:val="-2"/>
        </w:rPr>
        <w:t>am</w:t>
      </w:r>
      <w:r w:rsidR="00461471" w:rsidRPr="00322DEE">
        <w:rPr>
          <w:rFonts w:asciiTheme="majorBidi" w:hAnsiTheme="majorBidi" w:cstheme="majorBidi"/>
          <w:bCs/>
          <w:spacing w:val="-2"/>
        </w:rPr>
        <w:t xml:space="preserve"> radās tiesība vērsties pret atbildētāju kā parādnieku nolūkā panākt </w:t>
      </w:r>
      <w:r w:rsidR="00717EEB" w:rsidRPr="00322DEE">
        <w:rPr>
          <w:rFonts w:asciiTheme="majorBidi" w:hAnsiTheme="majorBidi" w:cstheme="majorBidi"/>
          <w:bCs/>
          <w:spacing w:val="-2"/>
        </w:rPr>
        <w:t>atlikušās saistības izpild</w:t>
      </w:r>
      <w:r w:rsidR="00787FDA" w:rsidRPr="00322DEE">
        <w:rPr>
          <w:rFonts w:asciiTheme="majorBidi" w:hAnsiTheme="majorBidi" w:cstheme="majorBidi"/>
          <w:bCs/>
          <w:spacing w:val="-2"/>
        </w:rPr>
        <w:t>īšanu</w:t>
      </w:r>
      <w:r w:rsidR="00717EEB" w:rsidRPr="00322DEE">
        <w:rPr>
          <w:rFonts w:asciiTheme="majorBidi" w:hAnsiTheme="majorBidi" w:cstheme="majorBidi"/>
          <w:bCs/>
          <w:spacing w:val="-2"/>
        </w:rPr>
        <w:t>.</w:t>
      </w:r>
    </w:p>
    <w:p w14:paraId="07065553" w14:textId="226C2690" w:rsidR="00C04BCF" w:rsidRPr="00322DEE" w:rsidRDefault="004415A3"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 xml:space="preserve">Ievērojot minēto, </w:t>
      </w:r>
      <w:r w:rsidR="00C04BCF" w:rsidRPr="00322DEE">
        <w:rPr>
          <w:rFonts w:asciiTheme="majorBidi" w:hAnsiTheme="majorBidi" w:cstheme="majorBidi"/>
          <w:bCs/>
          <w:spacing w:val="-2"/>
        </w:rPr>
        <w:t xml:space="preserve">noilguma </w:t>
      </w:r>
      <w:r w:rsidR="005362FE" w:rsidRPr="00322DEE">
        <w:rPr>
          <w:rFonts w:asciiTheme="majorBidi" w:hAnsiTheme="majorBidi" w:cstheme="majorBidi"/>
          <w:bCs/>
          <w:spacing w:val="-2"/>
        </w:rPr>
        <w:t xml:space="preserve">termiņa </w:t>
      </w:r>
      <w:r w:rsidR="00C04BCF" w:rsidRPr="00322DEE">
        <w:rPr>
          <w:rFonts w:asciiTheme="majorBidi" w:hAnsiTheme="majorBidi" w:cstheme="majorBidi"/>
          <w:bCs/>
          <w:spacing w:val="-2"/>
        </w:rPr>
        <w:t xml:space="preserve">tecējums atjaunojās 2010. gada 15. februārī, proti, brīdī, kad ar Kurzemes apgabaltiesas lēmumu </w:t>
      </w:r>
      <w:r w:rsidR="005362FE" w:rsidRPr="00322DEE">
        <w:rPr>
          <w:rFonts w:asciiTheme="majorBidi" w:hAnsiTheme="majorBidi" w:cstheme="majorBidi"/>
          <w:bCs/>
          <w:spacing w:val="-2"/>
        </w:rPr>
        <w:t xml:space="preserve">tika </w:t>
      </w:r>
      <w:r w:rsidR="00C04BCF" w:rsidRPr="00322DEE">
        <w:rPr>
          <w:rFonts w:asciiTheme="majorBidi" w:hAnsiTheme="majorBidi" w:cstheme="majorBidi"/>
          <w:bCs/>
          <w:spacing w:val="-2"/>
        </w:rPr>
        <w:t xml:space="preserve">atzīta īpašuma tiesība uz </w:t>
      </w:r>
      <w:r w:rsidR="005362FE" w:rsidRPr="00322DEE">
        <w:rPr>
          <w:rFonts w:asciiTheme="majorBidi" w:hAnsiTheme="majorBidi" w:cstheme="majorBidi"/>
          <w:bCs/>
          <w:spacing w:val="-2"/>
        </w:rPr>
        <w:t>ie</w:t>
      </w:r>
      <w:r w:rsidR="00C04BCF" w:rsidRPr="00322DEE">
        <w:rPr>
          <w:rFonts w:asciiTheme="majorBidi" w:hAnsiTheme="majorBidi" w:cstheme="majorBidi"/>
          <w:bCs/>
          <w:spacing w:val="-2"/>
        </w:rPr>
        <w:t>ķīlāto nekustamo īpašumu</w:t>
      </w:r>
      <w:r w:rsidR="005362FE" w:rsidRPr="00322DEE">
        <w:rPr>
          <w:rFonts w:asciiTheme="majorBidi" w:hAnsiTheme="majorBidi" w:cstheme="majorBidi"/>
          <w:bCs/>
          <w:spacing w:val="-2"/>
        </w:rPr>
        <w:t xml:space="preserve"> piedzinējai</w:t>
      </w:r>
      <w:r w:rsidR="00C04BCF" w:rsidRPr="00322DEE">
        <w:rPr>
          <w:rFonts w:asciiTheme="majorBidi" w:hAnsiTheme="majorBidi" w:cstheme="majorBidi"/>
          <w:bCs/>
          <w:spacing w:val="-2"/>
        </w:rPr>
        <w:t>,</w:t>
      </w:r>
      <w:r w:rsidR="005362FE" w:rsidRPr="00322DEE">
        <w:rPr>
          <w:rFonts w:asciiTheme="majorBidi" w:hAnsiTheme="majorBidi" w:cstheme="majorBidi"/>
          <w:bCs/>
          <w:spacing w:val="-2"/>
        </w:rPr>
        <w:t xml:space="preserve"> kurai</w:t>
      </w:r>
      <w:r w:rsidR="00C04BCF" w:rsidRPr="00322DEE">
        <w:rPr>
          <w:rFonts w:asciiTheme="majorBidi" w:hAnsiTheme="majorBidi" w:cstheme="majorBidi"/>
          <w:bCs/>
          <w:spacing w:val="-2"/>
        </w:rPr>
        <w:t xml:space="preserve"> iestājās no Civillikuma 1. panta izrietošs pienākums paziņot atbildētājam par pienākumu samaksāt </w:t>
      </w:r>
      <w:r w:rsidR="005362FE" w:rsidRPr="00322DEE">
        <w:rPr>
          <w:rFonts w:asciiTheme="majorBidi" w:hAnsiTheme="majorBidi" w:cstheme="majorBidi"/>
          <w:bCs/>
          <w:spacing w:val="-2"/>
        </w:rPr>
        <w:t xml:space="preserve">atlikušo </w:t>
      </w:r>
      <w:r w:rsidR="00C04BCF" w:rsidRPr="00322DEE">
        <w:rPr>
          <w:rFonts w:asciiTheme="majorBidi" w:hAnsiTheme="majorBidi" w:cstheme="majorBidi"/>
          <w:bCs/>
          <w:spacing w:val="-2"/>
        </w:rPr>
        <w:t>parādu.</w:t>
      </w:r>
    </w:p>
    <w:p w14:paraId="5A67BBAE" w14:textId="0A97890D" w:rsidR="000E1DE5" w:rsidRPr="00322DEE" w:rsidRDefault="000E1DE5"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lastRenderedPageBreak/>
        <w:t>[</w:t>
      </w:r>
      <w:r w:rsidR="005362FE" w:rsidRPr="00322DEE">
        <w:rPr>
          <w:rFonts w:asciiTheme="majorBidi" w:hAnsiTheme="majorBidi" w:cstheme="majorBidi"/>
          <w:bCs/>
          <w:spacing w:val="-2"/>
        </w:rPr>
        <w:t>4</w:t>
      </w:r>
      <w:r w:rsidRPr="00322DEE">
        <w:rPr>
          <w:rFonts w:asciiTheme="majorBidi" w:hAnsiTheme="majorBidi" w:cstheme="majorBidi"/>
          <w:bCs/>
          <w:spacing w:val="-2"/>
        </w:rPr>
        <w:t>.3] Izskatāmajā gadījumā nav piemērojama Civilprocesa likuma 547. panta pirmā daļa,</w:t>
      </w:r>
      <w:r w:rsidR="005362FE" w:rsidRPr="00322DEE">
        <w:rPr>
          <w:rFonts w:asciiTheme="majorBidi" w:hAnsiTheme="majorBidi" w:cstheme="majorBidi"/>
          <w:bCs/>
          <w:spacing w:val="-2"/>
        </w:rPr>
        <w:t xml:space="preserve"> kas noteic, ka noilguma termiņš tiek pārtraukts: 1) iesniedzot izpildu dokumentu izpildei; 2) ar daļēju labprātīgu nolēmuma izpildi.</w:t>
      </w:r>
    </w:p>
    <w:p w14:paraId="5897D980" w14:textId="67DABABF" w:rsidR="000E1DE5" w:rsidRPr="00322DEE" w:rsidRDefault="000E1DE5"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No tiesību normas sistēmiskās interpretācijas un juridiskās literatūras atziņām izriet, ka šī norma attiecas nevis uz vispārējo civiltiesisko noilgumu, kas izbeidz saistību tiesību kā tādu, bet gan izpild</w:t>
      </w:r>
      <w:r w:rsidR="005362FE" w:rsidRPr="00322DEE">
        <w:rPr>
          <w:rFonts w:asciiTheme="majorBidi" w:hAnsiTheme="majorBidi" w:cstheme="majorBidi"/>
          <w:bCs/>
          <w:spacing w:val="-2"/>
        </w:rPr>
        <w:t xml:space="preserve">es </w:t>
      </w:r>
      <w:r w:rsidRPr="00322DEE">
        <w:rPr>
          <w:rFonts w:asciiTheme="majorBidi" w:hAnsiTheme="majorBidi" w:cstheme="majorBidi"/>
          <w:bCs/>
          <w:spacing w:val="-2"/>
        </w:rPr>
        <w:t>noilgumu, kas noteic izpildu dokumenta iesniegšanas termiņu.</w:t>
      </w:r>
    </w:p>
    <w:p w14:paraId="3F1B1CB6" w14:textId="28E0B60D" w:rsidR="00C04BCF" w:rsidRPr="00322DEE" w:rsidRDefault="00C04BCF"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w:t>
      </w:r>
      <w:r w:rsidR="005362FE" w:rsidRPr="00322DEE">
        <w:rPr>
          <w:rFonts w:asciiTheme="majorBidi" w:hAnsiTheme="majorBidi" w:cstheme="majorBidi"/>
          <w:bCs/>
          <w:spacing w:val="-2"/>
        </w:rPr>
        <w:t>4</w:t>
      </w:r>
      <w:r w:rsidRPr="00322DEE">
        <w:rPr>
          <w:rFonts w:asciiTheme="majorBidi" w:hAnsiTheme="majorBidi" w:cstheme="majorBidi"/>
          <w:bCs/>
          <w:spacing w:val="-2"/>
        </w:rPr>
        <w:t>.</w:t>
      </w:r>
      <w:r w:rsidR="000E1DE5" w:rsidRPr="00322DEE">
        <w:rPr>
          <w:rFonts w:asciiTheme="majorBidi" w:hAnsiTheme="majorBidi" w:cstheme="majorBidi"/>
          <w:bCs/>
          <w:spacing w:val="-2"/>
        </w:rPr>
        <w:t>4</w:t>
      </w:r>
      <w:r w:rsidRPr="00322DEE">
        <w:rPr>
          <w:rFonts w:asciiTheme="majorBidi" w:hAnsiTheme="majorBidi" w:cstheme="majorBidi"/>
          <w:bCs/>
          <w:spacing w:val="-2"/>
        </w:rPr>
        <w:t>] Kreditor</w:t>
      </w:r>
      <w:r w:rsidR="00787FDA" w:rsidRPr="00322DEE">
        <w:rPr>
          <w:rFonts w:asciiTheme="majorBidi" w:hAnsiTheme="majorBidi" w:cstheme="majorBidi"/>
          <w:bCs/>
          <w:spacing w:val="-2"/>
        </w:rPr>
        <w:t>s</w:t>
      </w:r>
      <w:r w:rsidRPr="00322DEE">
        <w:rPr>
          <w:rFonts w:asciiTheme="majorBidi" w:hAnsiTheme="majorBidi" w:cstheme="majorBidi"/>
          <w:bCs/>
          <w:spacing w:val="-2"/>
        </w:rPr>
        <w:t xml:space="preserve"> pret atbildētāju ilgstoši izrādīja pasivitāti, </w:t>
      </w:r>
      <w:r w:rsidR="00634F56" w:rsidRPr="00322DEE">
        <w:rPr>
          <w:rFonts w:asciiTheme="majorBidi" w:hAnsiTheme="majorBidi" w:cstheme="majorBidi"/>
          <w:bCs/>
          <w:spacing w:val="-2"/>
        </w:rPr>
        <w:t xml:space="preserve">proti, </w:t>
      </w:r>
      <w:r w:rsidRPr="00322DEE">
        <w:rPr>
          <w:rFonts w:asciiTheme="majorBidi" w:hAnsiTheme="majorBidi" w:cstheme="majorBidi"/>
          <w:bCs/>
          <w:spacing w:val="-2"/>
        </w:rPr>
        <w:t>nesūt</w:t>
      </w:r>
      <w:r w:rsidR="00634F56" w:rsidRPr="00322DEE">
        <w:rPr>
          <w:rFonts w:asciiTheme="majorBidi" w:hAnsiTheme="majorBidi" w:cstheme="majorBidi"/>
          <w:bCs/>
          <w:spacing w:val="-2"/>
        </w:rPr>
        <w:t>īja</w:t>
      </w:r>
      <w:r w:rsidRPr="00322DEE">
        <w:rPr>
          <w:rFonts w:asciiTheme="majorBidi" w:hAnsiTheme="majorBidi" w:cstheme="majorBidi"/>
          <w:bCs/>
          <w:spacing w:val="-2"/>
        </w:rPr>
        <w:t xml:space="preserve"> atgādinājumus</w:t>
      </w:r>
      <w:r w:rsidR="005362FE" w:rsidRPr="00322DEE">
        <w:rPr>
          <w:rFonts w:asciiTheme="majorBidi" w:hAnsiTheme="majorBidi" w:cstheme="majorBidi"/>
          <w:bCs/>
          <w:spacing w:val="-2"/>
        </w:rPr>
        <w:t>,</w:t>
      </w:r>
      <w:r w:rsidRPr="00322DEE">
        <w:rPr>
          <w:rFonts w:asciiTheme="majorBidi" w:hAnsiTheme="majorBidi" w:cstheme="majorBidi"/>
          <w:bCs/>
          <w:spacing w:val="-2"/>
        </w:rPr>
        <w:t xml:space="preserve"> neīstenoj</w:t>
      </w:r>
      <w:r w:rsidR="00634F56" w:rsidRPr="00322DEE">
        <w:rPr>
          <w:rFonts w:asciiTheme="majorBidi" w:hAnsiTheme="majorBidi" w:cstheme="majorBidi"/>
          <w:bCs/>
          <w:spacing w:val="-2"/>
        </w:rPr>
        <w:t>a</w:t>
      </w:r>
      <w:r w:rsidRPr="00322DEE">
        <w:rPr>
          <w:rFonts w:asciiTheme="majorBidi" w:hAnsiTheme="majorBidi" w:cstheme="majorBidi"/>
          <w:bCs/>
          <w:spacing w:val="-2"/>
        </w:rPr>
        <w:t xml:space="preserve"> Civillikuma 1330. pantā paredzēto tiesību, kā arī neizmantoj</w:t>
      </w:r>
      <w:r w:rsidR="00634F56" w:rsidRPr="00322DEE">
        <w:rPr>
          <w:rFonts w:asciiTheme="majorBidi" w:hAnsiTheme="majorBidi" w:cstheme="majorBidi"/>
          <w:bCs/>
          <w:spacing w:val="-2"/>
        </w:rPr>
        <w:t>a</w:t>
      </w:r>
      <w:r w:rsidRPr="00322DEE">
        <w:rPr>
          <w:rFonts w:asciiTheme="majorBidi" w:hAnsiTheme="majorBidi" w:cstheme="majorBidi"/>
          <w:bCs/>
          <w:spacing w:val="-2"/>
        </w:rPr>
        <w:t xml:space="preserve"> citas likumīgās iespējas savu tiesību aizsardzībai.</w:t>
      </w:r>
    </w:p>
    <w:p w14:paraId="16FFF2DF" w14:textId="3F602DEF" w:rsidR="00C04BCF" w:rsidRPr="00322DEE" w:rsidRDefault="00634F56"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Izskatāmajā lietā t</w:t>
      </w:r>
      <w:r w:rsidR="00C04BCF" w:rsidRPr="00322DEE">
        <w:rPr>
          <w:rFonts w:asciiTheme="majorBidi" w:hAnsiTheme="majorBidi" w:cstheme="majorBidi"/>
          <w:bCs/>
          <w:spacing w:val="-2"/>
        </w:rPr>
        <w:t xml:space="preserve">iesiska nozīme piešķirama apstāklim, ka laikā no 2009. gada 26. janvāra, kad </w:t>
      </w:r>
      <w:r w:rsidRPr="00322DEE">
        <w:rPr>
          <w:rFonts w:asciiTheme="majorBidi" w:hAnsiTheme="majorBidi" w:cstheme="majorBidi"/>
          <w:bCs/>
          <w:spacing w:val="-2"/>
        </w:rPr>
        <w:t xml:space="preserve">kopparādniekiem </w:t>
      </w:r>
      <w:r w:rsidR="0025478D" w:rsidRPr="00322DEE">
        <w:rPr>
          <w:rFonts w:asciiTheme="majorBidi" w:hAnsiTheme="majorBidi" w:cstheme="majorBidi"/>
          <w:bCs/>
          <w:spacing w:val="-2"/>
        </w:rPr>
        <w:t xml:space="preserve">nosūtīts </w:t>
      </w:r>
      <w:r w:rsidR="00C04BCF" w:rsidRPr="00322DEE">
        <w:rPr>
          <w:rFonts w:asciiTheme="majorBidi" w:hAnsiTheme="majorBidi" w:cstheme="majorBidi"/>
          <w:bCs/>
          <w:spacing w:val="-2"/>
        </w:rPr>
        <w:t>paziņojums par vienpusēju atkāpšanos no līguma, līdz 2015. gada 23. aprī</w:t>
      </w:r>
      <w:r w:rsidRPr="00322DEE">
        <w:rPr>
          <w:rFonts w:asciiTheme="majorBidi" w:hAnsiTheme="majorBidi" w:cstheme="majorBidi"/>
          <w:bCs/>
          <w:spacing w:val="-2"/>
        </w:rPr>
        <w:t>lim</w:t>
      </w:r>
      <w:r w:rsidR="00C04BCF" w:rsidRPr="00322DEE">
        <w:rPr>
          <w:rFonts w:asciiTheme="majorBidi" w:hAnsiTheme="majorBidi" w:cstheme="majorBidi"/>
          <w:bCs/>
          <w:spacing w:val="-2"/>
        </w:rPr>
        <w:t>, t</w:t>
      </w:r>
      <w:r w:rsidRPr="00322DEE">
        <w:rPr>
          <w:rFonts w:asciiTheme="majorBidi" w:hAnsiTheme="majorBidi" w:cstheme="majorBidi"/>
          <w:bCs/>
          <w:spacing w:val="-2"/>
        </w:rPr>
        <w:t>. </w:t>
      </w:r>
      <w:r w:rsidR="00C04BCF" w:rsidRPr="00322DEE">
        <w:rPr>
          <w:rFonts w:asciiTheme="majorBidi" w:hAnsiTheme="majorBidi" w:cstheme="majorBidi"/>
          <w:bCs/>
          <w:spacing w:val="-2"/>
        </w:rPr>
        <w:t>i</w:t>
      </w:r>
      <w:r w:rsidRPr="00322DEE">
        <w:rPr>
          <w:rFonts w:asciiTheme="majorBidi" w:hAnsiTheme="majorBidi" w:cstheme="majorBidi"/>
          <w:bCs/>
          <w:spacing w:val="-2"/>
        </w:rPr>
        <w:t>.</w:t>
      </w:r>
      <w:r w:rsidR="00C04BCF" w:rsidRPr="00322DEE">
        <w:rPr>
          <w:rFonts w:asciiTheme="majorBidi" w:hAnsiTheme="majorBidi" w:cstheme="majorBidi"/>
          <w:bCs/>
          <w:spacing w:val="-2"/>
        </w:rPr>
        <w:t xml:space="preserve">, vairāk </w:t>
      </w:r>
      <w:r w:rsidRPr="00322DEE">
        <w:rPr>
          <w:rFonts w:asciiTheme="majorBidi" w:hAnsiTheme="majorBidi" w:cstheme="majorBidi"/>
          <w:bCs/>
          <w:spacing w:val="-2"/>
        </w:rPr>
        <w:t>nekā</w:t>
      </w:r>
      <w:r w:rsidR="00C04BCF" w:rsidRPr="00322DEE">
        <w:rPr>
          <w:rFonts w:asciiTheme="majorBidi" w:hAnsiTheme="majorBidi" w:cstheme="majorBidi"/>
          <w:bCs/>
          <w:spacing w:val="-2"/>
        </w:rPr>
        <w:t xml:space="preserve"> seš</w:t>
      </w:r>
      <w:r w:rsidRPr="00322DEE">
        <w:rPr>
          <w:rFonts w:asciiTheme="majorBidi" w:hAnsiTheme="majorBidi" w:cstheme="majorBidi"/>
          <w:bCs/>
          <w:spacing w:val="-2"/>
        </w:rPr>
        <w:t>us</w:t>
      </w:r>
      <w:r w:rsidR="00C04BCF" w:rsidRPr="00322DEE">
        <w:rPr>
          <w:rFonts w:asciiTheme="majorBidi" w:hAnsiTheme="majorBidi" w:cstheme="majorBidi"/>
          <w:bCs/>
          <w:spacing w:val="-2"/>
        </w:rPr>
        <w:t xml:space="preserve"> gad</w:t>
      </w:r>
      <w:r w:rsidRPr="00322DEE">
        <w:rPr>
          <w:rFonts w:asciiTheme="majorBidi" w:hAnsiTheme="majorBidi" w:cstheme="majorBidi"/>
          <w:bCs/>
          <w:spacing w:val="-2"/>
        </w:rPr>
        <w:t>us</w:t>
      </w:r>
      <w:r w:rsidR="00C04BCF" w:rsidRPr="00322DEE">
        <w:rPr>
          <w:rFonts w:asciiTheme="majorBidi" w:hAnsiTheme="majorBidi" w:cstheme="majorBidi"/>
          <w:bCs/>
          <w:spacing w:val="-2"/>
        </w:rPr>
        <w:t>, atbildētājs n</w:t>
      </w:r>
      <w:r w:rsidRPr="00322DEE">
        <w:rPr>
          <w:rFonts w:asciiTheme="majorBidi" w:hAnsiTheme="majorBidi" w:cstheme="majorBidi"/>
          <w:bCs/>
          <w:spacing w:val="-2"/>
        </w:rPr>
        <w:t>etika</w:t>
      </w:r>
      <w:r w:rsidR="00C04BCF" w:rsidRPr="00322DEE">
        <w:rPr>
          <w:rFonts w:asciiTheme="majorBidi" w:hAnsiTheme="majorBidi" w:cstheme="majorBidi"/>
          <w:bCs/>
          <w:spacing w:val="-2"/>
        </w:rPr>
        <w:t xml:space="preserve"> informēts par </w:t>
      </w:r>
      <w:r w:rsidRPr="00322DEE">
        <w:rPr>
          <w:rFonts w:asciiTheme="majorBidi" w:hAnsiTheme="majorBidi" w:cstheme="majorBidi"/>
          <w:bCs/>
          <w:spacing w:val="-2"/>
        </w:rPr>
        <w:t xml:space="preserve">neizpildītajām </w:t>
      </w:r>
      <w:r w:rsidR="00C04BCF" w:rsidRPr="00322DEE">
        <w:rPr>
          <w:rFonts w:asciiTheme="majorBidi" w:hAnsiTheme="majorBidi" w:cstheme="majorBidi"/>
          <w:bCs/>
          <w:spacing w:val="-2"/>
        </w:rPr>
        <w:t>saistīb</w:t>
      </w:r>
      <w:r w:rsidRPr="00322DEE">
        <w:rPr>
          <w:rFonts w:asciiTheme="majorBidi" w:hAnsiTheme="majorBidi" w:cstheme="majorBidi"/>
          <w:bCs/>
          <w:spacing w:val="-2"/>
        </w:rPr>
        <w:t>ām</w:t>
      </w:r>
      <w:r w:rsidR="00C04BCF" w:rsidRPr="00322DEE">
        <w:rPr>
          <w:rFonts w:asciiTheme="majorBidi" w:hAnsiTheme="majorBidi" w:cstheme="majorBidi"/>
          <w:bCs/>
          <w:spacing w:val="-2"/>
        </w:rPr>
        <w:t>. Šāda bezdarbība varēja atbildētājam radīt pārliecību, ka saistības ir vai nu izpildītas vai arī kreditors savas tiesības pret viņu nevēlas īstenot.</w:t>
      </w:r>
    </w:p>
    <w:p w14:paraId="1FA383D7" w14:textId="0D00FADC" w:rsidR="00823877" w:rsidRPr="00322DEE" w:rsidRDefault="000E1DE5"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Tā kā noilgum</w:t>
      </w:r>
      <w:r w:rsidR="00634F56" w:rsidRPr="00322DEE">
        <w:rPr>
          <w:rFonts w:asciiTheme="majorBidi" w:hAnsiTheme="majorBidi" w:cstheme="majorBidi"/>
          <w:bCs/>
          <w:spacing w:val="-2"/>
        </w:rPr>
        <w:t>a termiņš</w:t>
      </w:r>
      <w:r w:rsidRPr="00322DEE">
        <w:rPr>
          <w:rFonts w:asciiTheme="majorBidi" w:hAnsiTheme="majorBidi" w:cstheme="majorBidi"/>
          <w:bCs/>
          <w:spacing w:val="-2"/>
        </w:rPr>
        <w:t xml:space="preserve"> t</w:t>
      </w:r>
      <w:r w:rsidR="00634F56" w:rsidRPr="00322DEE">
        <w:rPr>
          <w:rFonts w:asciiTheme="majorBidi" w:hAnsiTheme="majorBidi" w:cstheme="majorBidi"/>
          <w:bCs/>
          <w:spacing w:val="-2"/>
        </w:rPr>
        <w:t>ika</w:t>
      </w:r>
      <w:r w:rsidRPr="00322DEE">
        <w:rPr>
          <w:rFonts w:asciiTheme="majorBidi" w:hAnsiTheme="majorBidi" w:cstheme="majorBidi"/>
          <w:bCs/>
          <w:spacing w:val="-2"/>
        </w:rPr>
        <w:t xml:space="preserve"> pārtraukts 2010. gada 15. februārī, </w:t>
      </w:r>
      <w:r w:rsidR="00634F56" w:rsidRPr="00322DEE">
        <w:rPr>
          <w:rFonts w:asciiTheme="majorBidi" w:hAnsiTheme="majorBidi" w:cstheme="majorBidi"/>
          <w:bCs/>
          <w:spacing w:val="-2"/>
        </w:rPr>
        <w:t>bet</w:t>
      </w:r>
      <w:r w:rsidRPr="00322DEE">
        <w:rPr>
          <w:rFonts w:asciiTheme="majorBidi" w:hAnsiTheme="majorBidi" w:cstheme="majorBidi"/>
          <w:bCs/>
          <w:spacing w:val="-2"/>
        </w:rPr>
        <w:t xml:space="preserve"> nākamās procesuālās darbības pret atbildētāju veiktas tikai 2015. gada 23. aprīlī, kad viņam nosūtīts atgādinājums</w:t>
      </w:r>
      <w:r w:rsidR="00634F56" w:rsidRPr="00322DEE">
        <w:rPr>
          <w:rFonts w:asciiTheme="majorBidi" w:hAnsiTheme="majorBidi" w:cstheme="majorBidi"/>
          <w:bCs/>
          <w:spacing w:val="-2"/>
        </w:rPr>
        <w:t xml:space="preserve"> par neizpildītajām parādsaistībām</w:t>
      </w:r>
      <w:r w:rsidRPr="00322DEE">
        <w:rPr>
          <w:rFonts w:asciiTheme="majorBidi" w:hAnsiTheme="majorBidi" w:cstheme="majorBidi"/>
          <w:bCs/>
          <w:spacing w:val="-2"/>
        </w:rPr>
        <w:t>, pastāv pamats nodibināt noilguma iestāšanos.</w:t>
      </w:r>
    </w:p>
    <w:p w14:paraId="53A232CD" w14:textId="348773FD" w:rsidR="005E30BA" w:rsidRPr="00322DEE" w:rsidRDefault="005E30BA" w:rsidP="00322DEE">
      <w:pPr>
        <w:spacing w:line="276" w:lineRule="auto"/>
        <w:ind w:firstLine="720"/>
        <w:jc w:val="both"/>
        <w:rPr>
          <w:rFonts w:asciiTheme="majorBidi" w:hAnsiTheme="majorBidi" w:cstheme="majorBidi"/>
          <w:bCs/>
          <w:spacing w:val="-2"/>
        </w:rPr>
      </w:pPr>
      <w:r w:rsidRPr="00322DEE">
        <w:rPr>
          <w:rFonts w:asciiTheme="majorBidi" w:hAnsiTheme="majorBidi" w:cstheme="majorBidi"/>
          <w:bCs/>
          <w:spacing w:val="-2"/>
        </w:rPr>
        <w:t>Pirmās instances tiesa pamatoti noraidīja prasību, taču nepareizi noteica noilguma tecējuma sāk</w:t>
      </w:r>
      <w:r w:rsidR="004B10AA" w:rsidRPr="00322DEE">
        <w:rPr>
          <w:rFonts w:asciiTheme="majorBidi" w:hAnsiTheme="majorBidi" w:cstheme="majorBidi"/>
          <w:bCs/>
          <w:spacing w:val="-2"/>
        </w:rPr>
        <w:t>uma</w:t>
      </w:r>
      <w:r w:rsidRPr="00322DEE">
        <w:rPr>
          <w:rFonts w:asciiTheme="majorBidi" w:hAnsiTheme="majorBidi" w:cstheme="majorBidi"/>
          <w:bCs/>
          <w:spacing w:val="-2"/>
        </w:rPr>
        <w:t xml:space="preserve"> datumu.</w:t>
      </w:r>
    </w:p>
    <w:p w14:paraId="6D7E9C8F" w14:textId="77777777" w:rsidR="0085303F" w:rsidRPr="00322DEE" w:rsidRDefault="0085303F" w:rsidP="00322DEE">
      <w:pPr>
        <w:spacing w:line="276" w:lineRule="auto"/>
        <w:ind w:firstLine="720"/>
        <w:jc w:val="both"/>
        <w:rPr>
          <w:rFonts w:asciiTheme="majorBidi" w:hAnsiTheme="majorBidi" w:cstheme="majorBidi"/>
          <w:bCs/>
          <w:spacing w:val="-2"/>
        </w:rPr>
      </w:pPr>
    </w:p>
    <w:p w14:paraId="0154E177" w14:textId="38139C27" w:rsidR="00962FC4" w:rsidRPr="00322DEE" w:rsidRDefault="00962FC4"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w:t>
      </w:r>
      <w:r w:rsidR="0086260A" w:rsidRPr="00322DEE">
        <w:rPr>
          <w:rFonts w:asciiTheme="majorBidi" w:hAnsiTheme="majorBidi" w:cstheme="majorBidi"/>
          <w:shd w:val="clear" w:color="auto" w:fill="FFFFFF"/>
          <w:lang w:eastAsia="lv-LV"/>
        </w:rPr>
        <w:t>5</w:t>
      </w:r>
      <w:r w:rsidRPr="00322DEE">
        <w:rPr>
          <w:rFonts w:asciiTheme="majorBidi" w:hAnsiTheme="majorBidi" w:cstheme="majorBidi"/>
          <w:shd w:val="clear" w:color="auto" w:fill="FFFFFF"/>
          <w:lang w:eastAsia="lv-LV"/>
        </w:rPr>
        <w:t>]</w:t>
      </w:r>
      <w:r w:rsidR="00707A0C" w:rsidRPr="00322DEE">
        <w:rPr>
          <w:rFonts w:asciiTheme="majorBidi" w:hAnsiTheme="majorBidi" w:cstheme="majorBidi"/>
          <w:shd w:val="clear" w:color="auto" w:fill="FFFFFF"/>
          <w:lang w:eastAsia="lv-LV"/>
        </w:rPr>
        <w:t> </w:t>
      </w:r>
      <w:r w:rsidRPr="00322DEE">
        <w:rPr>
          <w:rFonts w:asciiTheme="majorBidi" w:hAnsiTheme="majorBidi" w:cstheme="majorBidi"/>
          <w:shd w:val="clear" w:color="auto" w:fill="FFFFFF"/>
          <w:lang w:eastAsia="lv-LV"/>
        </w:rPr>
        <w:t xml:space="preserve">Par minēto spriedumu prasītāja </w:t>
      </w:r>
      <w:r w:rsidR="00E072E6" w:rsidRPr="00322DEE">
        <w:rPr>
          <w:rFonts w:asciiTheme="majorBidi" w:hAnsiTheme="majorBidi" w:cstheme="majorBidi"/>
          <w:shd w:val="clear" w:color="auto" w:fill="FFFFFF"/>
          <w:lang w:eastAsia="lv-LV"/>
        </w:rPr>
        <w:t xml:space="preserve">SIA „B2 </w:t>
      </w:r>
      <w:proofErr w:type="spellStart"/>
      <w:r w:rsidR="00E072E6" w:rsidRPr="00322DEE">
        <w:rPr>
          <w:rFonts w:asciiTheme="majorBidi" w:hAnsiTheme="majorBidi" w:cstheme="majorBidi"/>
          <w:shd w:val="clear" w:color="auto" w:fill="FFFFFF"/>
          <w:lang w:eastAsia="lv-LV"/>
        </w:rPr>
        <w:t>Impact</w:t>
      </w:r>
      <w:proofErr w:type="spellEnd"/>
      <w:r w:rsidR="00E072E6" w:rsidRPr="00322DEE">
        <w:rPr>
          <w:rFonts w:asciiTheme="majorBidi" w:hAnsiTheme="majorBidi" w:cstheme="majorBidi"/>
          <w:shd w:val="clear" w:color="auto" w:fill="FFFFFF"/>
          <w:lang w:eastAsia="lv-LV"/>
        </w:rPr>
        <w:t xml:space="preserve">” </w:t>
      </w:r>
      <w:r w:rsidRPr="00322DEE">
        <w:rPr>
          <w:rFonts w:asciiTheme="majorBidi" w:hAnsiTheme="majorBidi" w:cstheme="majorBidi"/>
          <w:shd w:val="clear" w:color="auto" w:fill="FFFFFF"/>
          <w:lang w:eastAsia="lv-LV"/>
        </w:rPr>
        <w:t>iesniegusi kasācijas sūdzību, kurā lūdz spriedumu atcelt un nodot lietu jaunai izskatīšanai apelācijas instances tiesā.</w:t>
      </w:r>
    </w:p>
    <w:p w14:paraId="305A40D6" w14:textId="667DC60B" w:rsidR="00962FC4" w:rsidRPr="00322DEE" w:rsidRDefault="00962FC4"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Kasācijas sūdzībā norādīti šādi argumenti.</w:t>
      </w:r>
    </w:p>
    <w:p w14:paraId="1B1EC995" w14:textId="77777777" w:rsidR="007B44EE" w:rsidRPr="00322DEE" w:rsidRDefault="00962FC4"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w:t>
      </w:r>
      <w:r w:rsidR="0086260A" w:rsidRPr="00322DEE">
        <w:rPr>
          <w:rFonts w:asciiTheme="majorBidi" w:hAnsiTheme="majorBidi" w:cstheme="majorBidi"/>
          <w:shd w:val="clear" w:color="auto" w:fill="FFFFFF"/>
          <w:lang w:eastAsia="lv-LV"/>
        </w:rPr>
        <w:t>5</w:t>
      </w:r>
      <w:r w:rsidRPr="00322DEE">
        <w:rPr>
          <w:rFonts w:asciiTheme="majorBidi" w:hAnsiTheme="majorBidi" w:cstheme="majorBidi"/>
          <w:shd w:val="clear" w:color="auto" w:fill="FFFFFF"/>
          <w:lang w:eastAsia="lv-LV"/>
        </w:rPr>
        <w:t>.</w:t>
      </w:r>
      <w:r w:rsidR="009C355A" w:rsidRPr="00322DEE">
        <w:rPr>
          <w:rFonts w:asciiTheme="majorBidi" w:hAnsiTheme="majorBidi" w:cstheme="majorBidi"/>
          <w:shd w:val="clear" w:color="auto" w:fill="FFFFFF"/>
          <w:lang w:eastAsia="lv-LV"/>
        </w:rPr>
        <w:t>1</w:t>
      </w:r>
      <w:r w:rsidRPr="00322DEE">
        <w:rPr>
          <w:rFonts w:asciiTheme="majorBidi" w:hAnsiTheme="majorBidi" w:cstheme="majorBidi"/>
          <w:shd w:val="clear" w:color="auto" w:fill="FFFFFF"/>
          <w:lang w:eastAsia="lv-LV"/>
        </w:rPr>
        <w:t>]</w:t>
      </w:r>
      <w:r w:rsidR="00964695" w:rsidRPr="00322DEE">
        <w:rPr>
          <w:rFonts w:asciiTheme="majorBidi" w:hAnsiTheme="majorBidi" w:cstheme="majorBidi"/>
          <w:shd w:val="clear" w:color="auto" w:fill="FFFFFF"/>
          <w:lang w:eastAsia="lv-LV"/>
        </w:rPr>
        <w:t> </w:t>
      </w:r>
      <w:r w:rsidR="00EA508B" w:rsidRPr="00322DEE">
        <w:rPr>
          <w:rFonts w:asciiTheme="majorBidi" w:hAnsiTheme="majorBidi" w:cstheme="majorBidi"/>
          <w:shd w:val="clear" w:color="auto" w:fill="FFFFFF"/>
          <w:lang w:eastAsia="lv-LV"/>
        </w:rPr>
        <w:t xml:space="preserve">Tiesas secinājums, ka </w:t>
      </w:r>
      <w:r w:rsidR="00CC6CA3" w:rsidRPr="00322DEE">
        <w:rPr>
          <w:rFonts w:asciiTheme="majorBidi" w:hAnsiTheme="majorBidi" w:cstheme="majorBidi"/>
          <w:shd w:val="clear" w:color="auto" w:fill="FFFFFF"/>
          <w:lang w:eastAsia="lv-LV"/>
        </w:rPr>
        <w:t xml:space="preserve">atsevišķi </w:t>
      </w:r>
      <w:r w:rsidR="00EA508B" w:rsidRPr="00322DEE">
        <w:rPr>
          <w:rFonts w:asciiTheme="majorBidi" w:hAnsiTheme="majorBidi" w:cstheme="majorBidi"/>
          <w:shd w:val="clear" w:color="auto" w:fill="FFFFFF"/>
          <w:lang w:eastAsia="lv-LV"/>
        </w:rPr>
        <w:t>vērtējamas kreditora darbības pret katru no kopparādniekiem</w:t>
      </w:r>
      <w:r w:rsidR="00CC6CA3" w:rsidRPr="00322DEE">
        <w:rPr>
          <w:rFonts w:asciiTheme="majorBidi" w:hAnsiTheme="majorBidi" w:cstheme="majorBidi"/>
          <w:shd w:val="clear" w:color="auto" w:fill="FFFFFF"/>
          <w:lang w:eastAsia="lv-LV"/>
        </w:rPr>
        <w:t xml:space="preserve">, liecina par nepareizu </w:t>
      </w:r>
      <w:r w:rsidR="000D13E4" w:rsidRPr="00322DEE">
        <w:rPr>
          <w:rFonts w:asciiTheme="majorBidi" w:hAnsiTheme="majorBidi" w:cstheme="majorBidi"/>
          <w:shd w:val="clear" w:color="auto" w:fill="FFFFFF"/>
          <w:lang w:eastAsia="lv-LV"/>
        </w:rPr>
        <w:t>Civillikuma 1689. panta norm</w:t>
      </w:r>
      <w:r w:rsidR="00CC6CA3" w:rsidRPr="00322DEE">
        <w:rPr>
          <w:rFonts w:asciiTheme="majorBidi" w:hAnsiTheme="majorBidi" w:cstheme="majorBidi"/>
          <w:shd w:val="clear" w:color="auto" w:fill="FFFFFF"/>
          <w:lang w:eastAsia="lv-LV"/>
        </w:rPr>
        <w:t>as piemērošanu</w:t>
      </w:r>
      <w:r w:rsidR="000D13E4" w:rsidRPr="00322DEE">
        <w:rPr>
          <w:rFonts w:asciiTheme="majorBidi" w:hAnsiTheme="majorBidi" w:cstheme="majorBidi"/>
          <w:shd w:val="clear" w:color="auto" w:fill="FFFFFF"/>
          <w:lang w:eastAsia="lv-LV"/>
        </w:rPr>
        <w:t>, atbilstoši kurai prasījuma izlietošana pret vienu no kopparādniekiem pārtrauc prasības noilgumu arī pret pārējiem.</w:t>
      </w:r>
      <w:r w:rsidR="007B44EE" w:rsidRPr="00322DEE">
        <w:rPr>
          <w:rFonts w:asciiTheme="majorBidi" w:hAnsiTheme="majorBidi" w:cstheme="majorBidi"/>
          <w:shd w:val="clear" w:color="auto" w:fill="FFFFFF"/>
          <w:lang w:eastAsia="lv-LV"/>
        </w:rPr>
        <w:t xml:space="preserve"> Tāpat uz lietas faktiskajiem apstākļiem kļūdaini attiecināts Civillikuma 1893. pants, kas kā saistības izbeigšanas pamatu paredz noilgumu.</w:t>
      </w:r>
    </w:p>
    <w:p w14:paraId="68E893CC" w14:textId="6F8B5F90" w:rsidR="000D13E4" w:rsidRPr="00322DEE" w:rsidRDefault="007B44EE"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Tiesa nav ņēmusi vērā, ka k</w:t>
      </w:r>
      <w:r w:rsidR="000D13E4" w:rsidRPr="00322DEE">
        <w:rPr>
          <w:rFonts w:asciiTheme="majorBidi" w:hAnsiTheme="majorBidi" w:cstheme="majorBidi"/>
          <w:shd w:val="clear" w:color="auto" w:fill="FFFFFF"/>
          <w:lang w:eastAsia="lv-LV"/>
        </w:rPr>
        <w:t>reditors var brīvi</w:t>
      </w:r>
      <w:r w:rsidR="00701462" w:rsidRPr="00322DEE">
        <w:rPr>
          <w:rFonts w:asciiTheme="majorBidi" w:hAnsiTheme="majorBidi" w:cstheme="majorBidi"/>
          <w:shd w:val="clear" w:color="auto" w:fill="FFFFFF"/>
          <w:lang w:eastAsia="lv-LV"/>
        </w:rPr>
        <w:t xml:space="preserve"> izvēlēties, pret kuru </w:t>
      </w:r>
      <w:r w:rsidR="0086260A" w:rsidRPr="00322DEE">
        <w:rPr>
          <w:rFonts w:asciiTheme="majorBidi" w:hAnsiTheme="majorBidi" w:cstheme="majorBidi"/>
          <w:shd w:val="clear" w:color="auto" w:fill="FFFFFF"/>
          <w:lang w:eastAsia="lv-LV"/>
        </w:rPr>
        <w:t xml:space="preserve">no </w:t>
      </w:r>
      <w:r w:rsidR="00701462" w:rsidRPr="00322DEE">
        <w:rPr>
          <w:rFonts w:asciiTheme="majorBidi" w:hAnsiTheme="majorBidi" w:cstheme="majorBidi"/>
          <w:shd w:val="clear" w:color="auto" w:fill="FFFFFF"/>
          <w:lang w:eastAsia="lv-LV"/>
        </w:rPr>
        <w:t>kopparādniek</w:t>
      </w:r>
      <w:r w:rsidR="0086260A" w:rsidRPr="00322DEE">
        <w:rPr>
          <w:rFonts w:asciiTheme="majorBidi" w:hAnsiTheme="majorBidi" w:cstheme="majorBidi"/>
          <w:shd w:val="clear" w:color="auto" w:fill="FFFFFF"/>
          <w:lang w:eastAsia="lv-LV"/>
        </w:rPr>
        <w:t>iem</w:t>
      </w:r>
      <w:r w:rsidR="00701462" w:rsidRPr="00322DEE">
        <w:rPr>
          <w:rFonts w:asciiTheme="majorBidi" w:hAnsiTheme="majorBidi" w:cstheme="majorBidi"/>
          <w:shd w:val="clear" w:color="auto" w:fill="FFFFFF"/>
          <w:lang w:eastAsia="lv-LV"/>
        </w:rPr>
        <w:t xml:space="preserve"> vērst prasījumu, turklāt aizdevuma līgumā nav atrunāta atšķirīga kreditora tiesību īstenošanas kārtība.</w:t>
      </w:r>
    </w:p>
    <w:p w14:paraId="13495280" w14:textId="78E0D527" w:rsidR="00F33D92" w:rsidRPr="00322DEE" w:rsidRDefault="00701462"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Ievērojot minēto,</w:t>
      </w:r>
      <w:r w:rsidR="000D13E4" w:rsidRPr="00322DEE">
        <w:rPr>
          <w:rFonts w:asciiTheme="majorBidi" w:hAnsiTheme="majorBidi" w:cstheme="majorBidi"/>
          <w:shd w:val="clear" w:color="auto" w:fill="FFFFFF"/>
          <w:lang w:eastAsia="lv-LV"/>
        </w:rPr>
        <w:t xml:space="preserve"> lietā piešķirama tiesiska </w:t>
      </w:r>
      <w:r w:rsidR="00F33D92" w:rsidRPr="00322DEE">
        <w:rPr>
          <w:rFonts w:asciiTheme="majorBidi" w:hAnsiTheme="majorBidi" w:cstheme="majorBidi"/>
          <w:shd w:val="clear" w:color="auto" w:fill="FFFFFF"/>
          <w:lang w:eastAsia="lv-LV"/>
        </w:rPr>
        <w:t>nozīm</w:t>
      </w:r>
      <w:r w:rsidR="000D13E4" w:rsidRPr="00322DEE">
        <w:rPr>
          <w:rFonts w:asciiTheme="majorBidi" w:hAnsiTheme="majorBidi" w:cstheme="majorBidi"/>
          <w:shd w:val="clear" w:color="auto" w:fill="FFFFFF"/>
          <w:lang w:eastAsia="lv-LV"/>
        </w:rPr>
        <w:t>e</w:t>
      </w:r>
      <w:r w:rsidR="00F33D92" w:rsidRPr="00322DEE">
        <w:rPr>
          <w:rFonts w:asciiTheme="majorBidi" w:hAnsiTheme="majorBidi" w:cstheme="majorBidi"/>
          <w:shd w:val="clear" w:color="auto" w:fill="FFFFFF"/>
          <w:lang w:eastAsia="lv-LV"/>
        </w:rPr>
        <w:t xml:space="preserve"> šādiem apstākļiem, kas apliecina noilguma pārtraukumu: 1) pret vienu no kopparādniekiem </w:t>
      </w:r>
      <w:r w:rsidR="007B44EE" w:rsidRPr="00322DEE">
        <w:rPr>
          <w:rFonts w:asciiTheme="majorBidi" w:hAnsiTheme="majorBidi" w:cstheme="majorBidi"/>
          <w:shd w:val="clear" w:color="auto" w:fill="FFFFFF"/>
          <w:lang w:eastAsia="lv-LV"/>
        </w:rPr>
        <w:t>tika</w:t>
      </w:r>
      <w:r w:rsidR="00F33D92" w:rsidRPr="00322DEE">
        <w:rPr>
          <w:rFonts w:asciiTheme="majorBidi" w:hAnsiTheme="majorBidi" w:cstheme="majorBidi"/>
          <w:shd w:val="clear" w:color="auto" w:fill="FFFFFF"/>
          <w:lang w:eastAsia="lv-LV"/>
        </w:rPr>
        <w:t xml:space="preserve"> uzsākts </w:t>
      </w:r>
      <w:r w:rsidR="007B44EE" w:rsidRPr="00322DEE">
        <w:rPr>
          <w:rFonts w:asciiTheme="majorBidi" w:hAnsiTheme="majorBidi" w:cstheme="majorBidi"/>
          <w:shd w:val="clear" w:color="auto" w:fill="FFFFFF"/>
          <w:lang w:eastAsia="lv-LV"/>
        </w:rPr>
        <w:t xml:space="preserve">piespiedu </w:t>
      </w:r>
      <w:r w:rsidR="00F33D92" w:rsidRPr="00322DEE">
        <w:rPr>
          <w:rFonts w:asciiTheme="majorBidi" w:hAnsiTheme="majorBidi" w:cstheme="majorBidi"/>
          <w:shd w:val="clear" w:color="auto" w:fill="FFFFFF"/>
          <w:lang w:eastAsia="lv-LV"/>
        </w:rPr>
        <w:t>izpild</w:t>
      </w:r>
      <w:r w:rsidR="007B44EE" w:rsidRPr="00322DEE">
        <w:rPr>
          <w:rFonts w:asciiTheme="majorBidi" w:hAnsiTheme="majorBidi" w:cstheme="majorBidi"/>
          <w:shd w:val="clear" w:color="auto" w:fill="FFFFFF"/>
          <w:lang w:eastAsia="lv-LV"/>
        </w:rPr>
        <w:t>es</w:t>
      </w:r>
      <w:r w:rsidR="00F33D92" w:rsidRPr="00322DEE">
        <w:rPr>
          <w:rFonts w:asciiTheme="majorBidi" w:hAnsiTheme="majorBidi" w:cstheme="majorBidi"/>
          <w:shd w:val="clear" w:color="auto" w:fill="FFFFFF"/>
          <w:lang w:eastAsia="lv-LV"/>
        </w:rPr>
        <w:t xml:space="preserve"> process, kas nav noslēdzies</w:t>
      </w:r>
      <w:r w:rsidR="000D13E4" w:rsidRPr="00322DEE">
        <w:rPr>
          <w:rFonts w:asciiTheme="majorBidi" w:hAnsiTheme="majorBidi" w:cstheme="majorBidi"/>
          <w:shd w:val="clear" w:color="auto" w:fill="FFFFFF"/>
          <w:lang w:eastAsia="lv-LV"/>
        </w:rPr>
        <w:t xml:space="preserve"> (izpildu </w:t>
      </w:r>
      <w:r w:rsidR="001F1470" w:rsidRPr="00322DEE">
        <w:rPr>
          <w:rFonts w:asciiTheme="majorBidi" w:hAnsiTheme="majorBidi" w:cstheme="majorBidi"/>
          <w:shd w:val="clear" w:color="auto" w:fill="FFFFFF"/>
          <w:lang w:eastAsia="lv-LV"/>
        </w:rPr>
        <w:t>dokuments</w:t>
      </w:r>
      <w:r w:rsidR="000D13E4" w:rsidRPr="00322DEE">
        <w:rPr>
          <w:rFonts w:asciiTheme="majorBidi" w:hAnsiTheme="majorBidi" w:cstheme="majorBidi"/>
          <w:shd w:val="clear" w:color="auto" w:fill="FFFFFF"/>
          <w:lang w:eastAsia="lv-LV"/>
        </w:rPr>
        <w:t xml:space="preserve"> nav atdots atpakaļ kreditoram</w:t>
      </w:r>
      <w:r w:rsidR="00BD3176" w:rsidRPr="00322DEE">
        <w:rPr>
          <w:rFonts w:asciiTheme="majorBidi" w:hAnsiTheme="majorBidi" w:cstheme="majorBidi"/>
          <w:shd w:val="clear" w:color="auto" w:fill="FFFFFF"/>
          <w:lang w:eastAsia="lv-LV"/>
        </w:rPr>
        <w:t>, kā arī</w:t>
      </w:r>
      <w:r w:rsidR="0037510F" w:rsidRPr="00322DEE">
        <w:rPr>
          <w:rFonts w:asciiTheme="majorBidi" w:hAnsiTheme="majorBidi" w:cstheme="majorBidi"/>
          <w:shd w:val="clear" w:color="auto" w:fill="FFFFFF"/>
          <w:lang w:eastAsia="lv-LV"/>
        </w:rPr>
        <w:t xml:space="preserve"> </w:t>
      </w:r>
      <w:r w:rsidR="00310CA9" w:rsidRPr="00322DEE">
        <w:rPr>
          <w:rFonts w:asciiTheme="majorBidi" w:hAnsiTheme="majorBidi" w:cstheme="majorBidi"/>
          <w:shd w:val="clear" w:color="auto" w:fill="FFFFFF"/>
          <w:lang w:eastAsia="lv-LV"/>
        </w:rPr>
        <w:t xml:space="preserve">izpildu lietvedība </w:t>
      </w:r>
      <w:r w:rsidR="00BD3176" w:rsidRPr="00322DEE">
        <w:rPr>
          <w:rFonts w:asciiTheme="majorBidi" w:hAnsiTheme="majorBidi" w:cstheme="majorBidi"/>
          <w:shd w:val="clear" w:color="auto" w:fill="FFFFFF"/>
          <w:lang w:eastAsia="lv-LV"/>
        </w:rPr>
        <w:t xml:space="preserve">nav </w:t>
      </w:r>
      <w:r w:rsidR="0037510F" w:rsidRPr="00322DEE">
        <w:rPr>
          <w:rFonts w:asciiTheme="majorBidi" w:hAnsiTheme="majorBidi" w:cstheme="majorBidi"/>
          <w:shd w:val="clear" w:color="auto" w:fill="FFFFFF"/>
          <w:lang w:eastAsia="lv-LV"/>
        </w:rPr>
        <w:t>pabeigt</w:t>
      </w:r>
      <w:r w:rsidR="00310CA9" w:rsidRPr="00322DEE">
        <w:rPr>
          <w:rFonts w:asciiTheme="majorBidi" w:hAnsiTheme="majorBidi" w:cstheme="majorBidi"/>
          <w:shd w:val="clear" w:color="auto" w:fill="FFFFFF"/>
          <w:lang w:eastAsia="lv-LV"/>
        </w:rPr>
        <w:t>a</w:t>
      </w:r>
      <w:r w:rsidR="000D13E4" w:rsidRPr="00322DEE">
        <w:rPr>
          <w:rFonts w:asciiTheme="majorBidi" w:hAnsiTheme="majorBidi" w:cstheme="majorBidi"/>
          <w:shd w:val="clear" w:color="auto" w:fill="FFFFFF"/>
          <w:lang w:eastAsia="lv-LV"/>
        </w:rPr>
        <w:t>)</w:t>
      </w:r>
      <w:r w:rsidR="00F33D92" w:rsidRPr="00322DEE">
        <w:rPr>
          <w:rFonts w:asciiTheme="majorBidi" w:hAnsiTheme="majorBidi" w:cstheme="majorBidi"/>
          <w:shd w:val="clear" w:color="auto" w:fill="FFFFFF"/>
          <w:lang w:eastAsia="lv-LV"/>
        </w:rPr>
        <w:t xml:space="preserve">; 2) pēc </w:t>
      </w:r>
      <w:r w:rsidR="007B44EE" w:rsidRPr="00322DEE">
        <w:rPr>
          <w:rFonts w:asciiTheme="majorBidi" w:hAnsiTheme="majorBidi" w:cstheme="majorBidi"/>
          <w:shd w:val="clear" w:color="auto" w:fill="FFFFFF"/>
          <w:lang w:eastAsia="lv-LV"/>
        </w:rPr>
        <w:t xml:space="preserve">ieķīlātā </w:t>
      </w:r>
      <w:r w:rsidR="00F33D92" w:rsidRPr="00322DEE">
        <w:rPr>
          <w:rFonts w:asciiTheme="majorBidi" w:hAnsiTheme="majorBidi" w:cstheme="majorBidi"/>
          <w:shd w:val="clear" w:color="auto" w:fill="FFFFFF"/>
          <w:lang w:eastAsia="lv-LV"/>
        </w:rPr>
        <w:t>nekustamā īpašuma</w:t>
      </w:r>
      <w:r w:rsidR="00854C38" w:rsidRPr="00322DEE">
        <w:rPr>
          <w:rFonts w:asciiTheme="majorBidi" w:hAnsiTheme="majorBidi" w:cstheme="majorBidi"/>
          <w:shd w:val="clear" w:color="auto" w:fill="FFFFFF"/>
          <w:lang w:eastAsia="lv-LV"/>
        </w:rPr>
        <w:t xml:space="preserve"> </w:t>
      </w:r>
      <w:r w:rsidR="007B44EE" w:rsidRPr="00322DEE">
        <w:rPr>
          <w:rFonts w:asciiTheme="majorBidi" w:hAnsiTheme="majorBidi" w:cstheme="majorBidi"/>
          <w:shd w:val="clear" w:color="auto" w:fill="FFFFFF"/>
          <w:lang w:eastAsia="lv-LV"/>
        </w:rPr>
        <w:t xml:space="preserve">atsavināšanas, </w:t>
      </w:r>
      <w:r w:rsidR="00310CA9" w:rsidRPr="00322DEE">
        <w:rPr>
          <w:rFonts w:asciiTheme="majorBidi" w:hAnsiTheme="majorBidi" w:cstheme="majorBidi"/>
          <w:shd w:val="clear" w:color="auto" w:fill="FFFFFF"/>
          <w:lang w:eastAsia="lv-LV"/>
        </w:rPr>
        <w:t>izpildu lietvedības</w:t>
      </w:r>
      <w:r w:rsidR="007B44EE" w:rsidRPr="00322DEE">
        <w:rPr>
          <w:rFonts w:asciiTheme="majorBidi" w:hAnsiTheme="majorBidi" w:cstheme="majorBidi"/>
          <w:shd w:val="clear" w:color="auto" w:fill="FFFFFF"/>
          <w:lang w:eastAsia="lv-LV"/>
        </w:rPr>
        <w:t xml:space="preserve"> procesā</w:t>
      </w:r>
      <w:r w:rsidR="00854C38" w:rsidRPr="00322DEE">
        <w:rPr>
          <w:rFonts w:asciiTheme="majorBidi" w:hAnsiTheme="majorBidi" w:cstheme="majorBidi"/>
          <w:shd w:val="clear" w:color="auto" w:fill="FFFFFF"/>
          <w:lang w:eastAsia="lv-LV"/>
        </w:rPr>
        <w:t xml:space="preserve"> 2011. gada 16. martā </w:t>
      </w:r>
      <w:r w:rsidR="007B44EE" w:rsidRPr="00322DEE">
        <w:rPr>
          <w:rFonts w:asciiTheme="majorBidi" w:hAnsiTheme="majorBidi" w:cstheme="majorBidi"/>
          <w:shd w:val="clear" w:color="auto" w:fill="FFFFFF"/>
          <w:lang w:eastAsia="lv-LV"/>
        </w:rPr>
        <w:t>no kopparādnieces</w:t>
      </w:r>
      <w:r w:rsidR="007B44EE" w:rsidRPr="00322DEE">
        <w:rPr>
          <w:rFonts w:asciiTheme="majorBidi" w:hAnsiTheme="majorBidi" w:cstheme="majorBidi"/>
        </w:rPr>
        <w:t xml:space="preserve"> </w:t>
      </w:r>
      <w:r w:rsidR="006C5601" w:rsidRPr="00322DEE">
        <w:rPr>
          <w:rFonts w:asciiTheme="majorBidi" w:hAnsiTheme="majorBidi" w:cstheme="majorBidi"/>
        </w:rPr>
        <w:t>[pers. B]</w:t>
      </w:r>
      <w:r w:rsidR="007B44EE" w:rsidRPr="00322DEE">
        <w:rPr>
          <w:rFonts w:asciiTheme="majorBidi" w:hAnsiTheme="majorBidi" w:cstheme="majorBidi"/>
          <w:shd w:val="clear" w:color="auto" w:fill="FFFFFF"/>
          <w:lang w:eastAsia="lv-LV"/>
        </w:rPr>
        <w:t xml:space="preserve"> tika </w:t>
      </w:r>
      <w:r w:rsidR="00854C38" w:rsidRPr="00322DEE">
        <w:rPr>
          <w:rFonts w:asciiTheme="majorBidi" w:hAnsiTheme="majorBidi" w:cstheme="majorBidi"/>
          <w:shd w:val="clear" w:color="auto" w:fill="FFFFFF"/>
          <w:lang w:eastAsia="lv-LV"/>
        </w:rPr>
        <w:t xml:space="preserve">piedzīti </w:t>
      </w:r>
      <w:bookmarkStart w:id="19" w:name="_Hlk223706302"/>
      <w:r w:rsidR="00854C38" w:rsidRPr="00322DEE">
        <w:rPr>
          <w:rFonts w:asciiTheme="majorBidi" w:hAnsiTheme="majorBidi" w:cstheme="majorBidi"/>
          <w:shd w:val="clear" w:color="auto" w:fill="FFFFFF"/>
          <w:lang w:eastAsia="lv-LV"/>
        </w:rPr>
        <w:t>238,93 EUR</w:t>
      </w:r>
      <w:r w:rsidR="007B44EE" w:rsidRPr="00322DEE">
        <w:rPr>
          <w:rFonts w:asciiTheme="majorBidi" w:hAnsiTheme="majorBidi" w:cstheme="majorBidi"/>
          <w:shd w:val="clear" w:color="auto" w:fill="FFFFFF"/>
          <w:lang w:eastAsia="lv-LV"/>
        </w:rPr>
        <w:t>, kas novirzīti parāda segšanai</w:t>
      </w:r>
      <w:r w:rsidR="000D13E4" w:rsidRPr="00322DEE">
        <w:rPr>
          <w:rFonts w:asciiTheme="majorBidi" w:hAnsiTheme="majorBidi" w:cstheme="majorBidi"/>
          <w:shd w:val="clear" w:color="auto" w:fill="FFFFFF"/>
          <w:lang w:eastAsia="lv-LV"/>
        </w:rPr>
        <w:t>.</w:t>
      </w:r>
      <w:r w:rsidRPr="00322DEE">
        <w:rPr>
          <w:rFonts w:asciiTheme="majorBidi" w:hAnsiTheme="majorBidi" w:cstheme="majorBidi"/>
          <w:shd w:val="clear" w:color="auto" w:fill="FFFFFF"/>
          <w:lang w:eastAsia="lv-LV"/>
        </w:rPr>
        <w:t xml:space="preserve"> </w:t>
      </w:r>
      <w:bookmarkEnd w:id="19"/>
      <w:r w:rsidRPr="00322DEE">
        <w:rPr>
          <w:rFonts w:asciiTheme="majorBidi" w:hAnsiTheme="majorBidi" w:cstheme="majorBidi"/>
          <w:shd w:val="clear" w:color="auto" w:fill="FFFFFF"/>
          <w:lang w:eastAsia="lv-LV"/>
        </w:rPr>
        <w:t>Attiecīgi izpildes uzsākšana pret vienu no kopparādniek</w:t>
      </w:r>
      <w:r w:rsidR="007B44EE" w:rsidRPr="00322DEE">
        <w:rPr>
          <w:rFonts w:asciiTheme="majorBidi" w:hAnsiTheme="majorBidi" w:cstheme="majorBidi"/>
          <w:shd w:val="clear" w:color="auto" w:fill="FFFFFF"/>
          <w:lang w:eastAsia="lv-LV"/>
        </w:rPr>
        <w:t>iem</w:t>
      </w:r>
      <w:r w:rsidRPr="00322DEE">
        <w:rPr>
          <w:rFonts w:asciiTheme="majorBidi" w:hAnsiTheme="majorBidi" w:cstheme="majorBidi"/>
          <w:shd w:val="clear" w:color="auto" w:fill="FFFFFF"/>
          <w:lang w:eastAsia="lv-LV"/>
        </w:rPr>
        <w:t xml:space="preserve">, kuras ietvaros panākta </w:t>
      </w:r>
      <w:r w:rsidR="004E0CFC" w:rsidRPr="00322DEE">
        <w:rPr>
          <w:rFonts w:asciiTheme="majorBidi" w:hAnsiTheme="majorBidi" w:cstheme="majorBidi"/>
          <w:shd w:val="clear" w:color="auto" w:fill="FFFFFF"/>
          <w:lang w:eastAsia="lv-LV"/>
        </w:rPr>
        <w:t xml:space="preserve">saistības </w:t>
      </w:r>
      <w:r w:rsidRPr="00322DEE">
        <w:rPr>
          <w:rFonts w:asciiTheme="majorBidi" w:hAnsiTheme="majorBidi" w:cstheme="majorBidi"/>
          <w:shd w:val="clear" w:color="auto" w:fill="FFFFFF"/>
          <w:lang w:eastAsia="lv-LV"/>
        </w:rPr>
        <w:t>daļēja izpilde, apliecina kreditora aktīvu rīcību, kas nevarēja radīt atbildētājam paļāvību par prasījuma</w:t>
      </w:r>
      <w:r w:rsidR="007B44EE" w:rsidRPr="00322DEE">
        <w:rPr>
          <w:rFonts w:asciiTheme="majorBidi" w:hAnsiTheme="majorBidi" w:cstheme="majorBidi"/>
          <w:shd w:val="clear" w:color="auto" w:fill="FFFFFF"/>
          <w:lang w:eastAsia="lv-LV"/>
        </w:rPr>
        <w:t xml:space="preserve"> tiesības</w:t>
      </w:r>
      <w:r w:rsidRPr="00322DEE">
        <w:rPr>
          <w:rFonts w:asciiTheme="majorBidi" w:hAnsiTheme="majorBidi" w:cstheme="majorBidi"/>
          <w:shd w:val="clear" w:color="auto" w:fill="FFFFFF"/>
          <w:lang w:eastAsia="lv-LV"/>
        </w:rPr>
        <w:t xml:space="preserve"> neizlietošanu</w:t>
      </w:r>
      <w:r w:rsidR="007B44EE" w:rsidRPr="00322DEE">
        <w:rPr>
          <w:rFonts w:asciiTheme="majorBidi" w:hAnsiTheme="majorBidi" w:cstheme="majorBidi"/>
          <w:shd w:val="clear" w:color="auto" w:fill="FFFFFF"/>
          <w:lang w:eastAsia="lv-LV"/>
        </w:rPr>
        <w:t xml:space="preserve"> pret viņu</w:t>
      </w:r>
      <w:r w:rsidRPr="00322DEE">
        <w:rPr>
          <w:rFonts w:asciiTheme="majorBidi" w:hAnsiTheme="majorBidi" w:cstheme="majorBidi"/>
          <w:shd w:val="clear" w:color="auto" w:fill="FFFFFF"/>
          <w:lang w:eastAsia="lv-LV"/>
        </w:rPr>
        <w:t>.</w:t>
      </w:r>
    </w:p>
    <w:p w14:paraId="33E36F30" w14:textId="3DE9CD52" w:rsidR="000D13E4" w:rsidRPr="00322DEE" w:rsidRDefault="007B44EE"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Pārsūdzētajā spriedumā iztrūkst minēto apstākļu novērtējums, tādēļ apelācijas instances tiesa pārkāpusi</w:t>
      </w:r>
      <w:r w:rsidR="000D13E4" w:rsidRPr="00322DEE">
        <w:rPr>
          <w:rFonts w:asciiTheme="majorBidi" w:hAnsiTheme="majorBidi" w:cstheme="majorBidi"/>
          <w:shd w:val="clear" w:color="auto" w:fill="FFFFFF"/>
          <w:lang w:eastAsia="lv-LV"/>
        </w:rPr>
        <w:t xml:space="preserve"> Civilprocesa likuma 8. un 97. pant</w:t>
      </w:r>
      <w:r w:rsidRPr="00322DEE">
        <w:rPr>
          <w:rFonts w:asciiTheme="majorBidi" w:hAnsiTheme="majorBidi" w:cstheme="majorBidi"/>
          <w:shd w:val="clear" w:color="auto" w:fill="FFFFFF"/>
          <w:lang w:eastAsia="lv-LV"/>
        </w:rPr>
        <w:t>u</w:t>
      </w:r>
      <w:r w:rsidR="000D13E4" w:rsidRPr="00322DEE">
        <w:rPr>
          <w:rFonts w:asciiTheme="majorBidi" w:hAnsiTheme="majorBidi" w:cstheme="majorBidi"/>
          <w:shd w:val="clear" w:color="auto" w:fill="FFFFFF"/>
          <w:lang w:eastAsia="lv-LV"/>
        </w:rPr>
        <w:t>, kā arī 193. panta piekt</w:t>
      </w:r>
      <w:r w:rsidRPr="00322DEE">
        <w:rPr>
          <w:rFonts w:asciiTheme="majorBidi" w:hAnsiTheme="majorBidi" w:cstheme="majorBidi"/>
          <w:shd w:val="clear" w:color="auto" w:fill="FFFFFF"/>
          <w:lang w:eastAsia="lv-LV"/>
        </w:rPr>
        <w:t>o</w:t>
      </w:r>
      <w:r w:rsidR="000D13E4" w:rsidRPr="00322DEE">
        <w:rPr>
          <w:rFonts w:asciiTheme="majorBidi" w:hAnsiTheme="majorBidi" w:cstheme="majorBidi"/>
          <w:shd w:val="clear" w:color="auto" w:fill="FFFFFF"/>
          <w:lang w:eastAsia="lv-LV"/>
        </w:rPr>
        <w:t xml:space="preserve"> daļ</w:t>
      </w:r>
      <w:r w:rsidRPr="00322DEE">
        <w:rPr>
          <w:rFonts w:asciiTheme="majorBidi" w:hAnsiTheme="majorBidi" w:cstheme="majorBidi"/>
          <w:shd w:val="clear" w:color="auto" w:fill="FFFFFF"/>
          <w:lang w:eastAsia="lv-LV"/>
        </w:rPr>
        <w:t>u</w:t>
      </w:r>
      <w:r w:rsidR="004E0CFC" w:rsidRPr="00322DEE">
        <w:rPr>
          <w:rFonts w:asciiTheme="majorBidi" w:hAnsiTheme="majorBidi" w:cstheme="majorBidi"/>
          <w:shd w:val="clear" w:color="auto" w:fill="FFFFFF"/>
          <w:lang w:eastAsia="lv-LV"/>
        </w:rPr>
        <w:t>.</w:t>
      </w:r>
    </w:p>
    <w:p w14:paraId="3EF726AD" w14:textId="16B8EBC5" w:rsidR="00AF20B1" w:rsidRPr="00322DEE" w:rsidRDefault="00701462"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lastRenderedPageBreak/>
        <w:t>[</w:t>
      </w:r>
      <w:r w:rsidR="00AF20B1" w:rsidRPr="00322DEE">
        <w:rPr>
          <w:rFonts w:asciiTheme="majorBidi" w:hAnsiTheme="majorBidi" w:cstheme="majorBidi"/>
          <w:shd w:val="clear" w:color="auto" w:fill="FFFFFF"/>
          <w:lang w:eastAsia="lv-LV"/>
        </w:rPr>
        <w:t>5</w:t>
      </w:r>
      <w:r w:rsidRPr="00322DEE">
        <w:rPr>
          <w:rFonts w:asciiTheme="majorBidi" w:hAnsiTheme="majorBidi" w:cstheme="majorBidi"/>
          <w:shd w:val="clear" w:color="auto" w:fill="FFFFFF"/>
          <w:lang w:eastAsia="lv-LV"/>
        </w:rPr>
        <w:t>.2] </w:t>
      </w:r>
      <w:r w:rsidR="00AF20B1" w:rsidRPr="00322DEE">
        <w:rPr>
          <w:rFonts w:asciiTheme="majorBidi" w:hAnsiTheme="majorBidi" w:cstheme="majorBidi"/>
          <w:shd w:val="clear" w:color="auto" w:fill="FFFFFF"/>
          <w:lang w:eastAsia="lv-LV"/>
        </w:rPr>
        <w:t>Apelācijas instances tiesa nepareizi piemērojusi Civillikuma 1., 1902.</w:t>
      </w:r>
      <w:r w:rsidR="00310CA9" w:rsidRPr="00322DEE">
        <w:rPr>
          <w:rFonts w:asciiTheme="majorBidi" w:hAnsiTheme="majorBidi" w:cstheme="majorBidi"/>
          <w:shd w:val="clear" w:color="auto" w:fill="FFFFFF"/>
          <w:lang w:eastAsia="lv-LV"/>
        </w:rPr>
        <w:t>, 1903.</w:t>
      </w:r>
      <w:r w:rsidR="00AF20B1" w:rsidRPr="00322DEE">
        <w:rPr>
          <w:rFonts w:asciiTheme="majorBidi" w:hAnsiTheme="majorBidi" w:cstheme="majorBidi"/>
          <w:shd w:val="clear" w:color="auto" w:fill="FFFFFF"/>
          <w:lang w:eastAsia="lv-LV"/>
        </w:rPr>
        <w:t xml:space="preserve"> un 1905. pantu.</w:t>
      </w:r>
    </w:p>
    <w:p w14:paraId="2765B8B8" w14:textId="6F1C11E9" w:rsidR="00D55405" w:rsidRPr="00322DEE" w:rsidRDefault="00AF20B1"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r w:rsidRPr="00322DEE">
        <w:rPr>
          <w:rFonts w:asciiTheme="majorBidi" w:hAnsiTheme="majorBidi" w:cstheme="majorBidi"/>
          <w:shd w:val="clear" w:color="auto" w:fill="FFFFFF"/>
          <w:lang w:eastAsia="lv-LV"/>
        </w:rPr>
        <w:t xml:space="preserve">Situācijā, kad pēc tiesas nolēmuma par saistību piespiedu izpildīšanu brīdinājuma kārtībā pret vienu no kopparādniekiem </w:t>
      </w:r>
      <w:r w:rsidR="00701462" w:rsidRPr="00322DEE">
        <w:rPr>
          <w:rFonts w:asciiTheme="majorBidi" w:hAnsiTheme="majorBidi" w:cstheme="majorBidi"/>
          <w:shd w:val="clear" w:color="auto" w:fill="FFFFFF"/>
          <w:lang w:eastAsia="lv-LV"/>
        </w:rPr>
        <w:t xml:space="preserve">uzsākts </w:t>
      </w:r>
      <w:r w:rsidR="00310CA9" w:rsidRPr="00322DEE">
        <w:rPr>
          <w:rFonts w:asciiTheme="majorBidi" w:hAnsiTheme="majorBidi" w:cstheme="majorBidi"/>
          <w:shd w:val="clear" w:color="auto" w:fill="FFFFFF"/>
          <w:lang w:eastAsia="lv-LV"/>
        </w:rPr>
        <w:t xml:space="preserve">piespiedu </w:t>
      </w:r>
      <w:r w:rsidR="00701462" w:rsidRPr="00322DEE">
        <w:rPr>
          <w:rFonts w:asciiTheme="majorBidi" w:hAnsiTheme="majorBidi" w:cstheme="majorBidi"/>
          <w:shd w:val="clear" w:color="auto" w:fill="FFFFFF"/>
          <w:lang w:eastAsia="lv-LV"/>
        </w:rPr>
        <w:t>izpild</w:t>
      </w:r>
      <w:r w:rsidRPr="00322DEE">
        <w:rPr>
          <w:rFonts w:asciiTheme="majorBidi" w:hAnsiTheme="majorBidi" w:cstheme="majorBidi"/>
          <w:shd w:val="clear" w:color="auto" w:fill="FFFFFF"/>
          <w:lang w:eastAsia="lv-LV"/>
        </w:rPr>
        <w:t>es</w:t>
      </w:r>
      <w:r w:rsidR="00701462" w:rsidRPr="00322DEE">
        <w:rPr>
          <w:rFonts w:asciiTheme="majorBidi" w:hAnsiTheme="majorBidi" w:cstheme="majorBidi"/>
          <w:shd w:val="clear" w:color="auto" w:fill="FFFFFF"/>
          <w:lang w:eastAsia="lv-LV"/>
        </w:rPr>
        <w:t xml:space="preserve"> process, </w:t>
      </w:r>
      <w:r w:rsidRPr="00322DEE">
        <w:rPr>
          <w:rFonts w:asciiTheme="majorBidi" w:hAnsiTheme="majorBidi" w:cstheme="majorBidi"/>
          <w:shd w:val="clear" w:color="auto" w:fill="FFFFFF"/>
          <w:lang w:eastAsia="lv-LV"/>
        </w:rPr>
        <w:t xml:space="preserve">piemērojams </w:t>
      </w:r>
      <w:r w:rsidR="00701462" w:rsidRPr="00322DEE">
        <w:rPr>
          <w:rFonts w:asciiTheme="majorBidi" w:hAnsiTheme="majorBidi" w:cstheme="majorBidi"/>
          <w:shd w:val="clear" w:color="auto" w:fill="FFFFFF"/>
          <w:lang w:eastAsia="lv-LV"/>
        </w:rPr>
        <w:t>Civilprocesa likuma 547. pant</w:t>
      </w:r>
      <w:r w:rsidR="00EA508B" w:rsidRPr="00322DEE">
        <w:rPr>
          <w:rFonts w:asciiTheme="majorBidi" w:hAnsiTheme="majorBidi" w:cstheme="majorBidi"/>
          <w:shd w:val="clear" w:color="auto" w:fill="FFFFFF"/>
          <w:lang w:eastAsia="lv-LV"/>
        </w:rPr>
        <w:t xml:space="preserve">s, </w:t>
      </w:r>
      <w:r w:rsidRPr="00322DEE">
        <w:rPr>
          <w:rFonts w:asciiTheme="majorBidi" w:hAnsiTheme="majorBidi" w:cstheme="majorBidi"/>
          <w:shd w:val="clear" w:color="auto" w:fill="FFFFFF"/>
          <w:lang w:eastAsia="lv-LV"/>
        </w:rPr>
        <w:t>kas regulē</w:t>
      </w:r>
      <w:r w:rsidR="00EA508B" w:rsidRPr="00322DEE">
        <w:rPr>
          <w:rFonts w:asciiTheme="majorBidi" w:hAnsiTheme="majorBidi" w:cstheme="majorBidi"/>
          <w:shd w:val="clear" w:color="auto" w:fill="FFFFFF"/>
          <w:lang w:eastAsia="lv-LV"/>
        </w:rPr>
        <w:t xml:space="preserve"> noilguma </w:t>
      </w:r>
      <w:r w:rsidRPr="00322DEE">
        <w:rPr>
          <w:rFonts w:asciiTheme="majorBidi" w:hAnsiTheme="majorBidi" w:cstheme="majorBidi"/>
          <w:shd w:val="clear" w:color="auto" w:fill="FFFFFF"/>
          <w:lang w:eastAsia="lv-LV"/>
        </w:rPr>
        <w:t xml:space="preserve">termiņa </w:t>
      </w:r>
      <w:r w:rsidR="00EA508B" w:rsidRPr="00322DEE">
        <w:rPr>
          <w:rFonts w:asciiTheme="majorBidi" w:hAnsiTheme="majorBidi" w:cstheme="majorBidi"/>
          <w:shd w:val="clear" w:color="auto" w:fill="FFFFFF"/>
          <w:lang w:eastAsia="lv-LV"/>
        </w:rPr>
        <w:t>pārtraukšanu</w:t>
      </w:r>
      <w:r w:rsidR="00701462" w:rsidRPr="00322DEE">
        <w:rPr>
          <w:rFonts w:asciiTheme="majorBidi" w:hAnsiTheme="majorBidi" w:cstheme="majorBidi"/>
          <w:shd w:val="clear" w:color="auto" w:fill="FFFFFF"/>
          <w:lang w:eastAsia="lv-LV"/>
        </w:rPr>
        <w:t>.</w:t>
      </w:r>
      <w:r w:rsidRPr="00322DEE">
        <w:rPr>
          <w:rFonts w:asciiTheme="majorBidi" w:hAnsiTheme="majorBidi" w:cstheme="majorBidi"/>
          <w:shd w:val="clear" w:color="auto" w:fill="FFFFFF"/>
          <w:lang w:eastAsia="lv-LV"/>
        </w:rPr>
        <w:t xml:space="preserve"> Tiesa nav ņēmusi vērā, ka līdz pat šim laikam nolēmuma izpildes process </w:t>
      </w:r>
      <w:r w:rsidR="0025478D" w:rsidRPr="00322DEE">
        <w:rPr>
          <w:rFonts w:asciiTheme="majorBidi" w:hAnsiTheme="majorBidi" w:cstheme="majorBidi"/>
          <w:shd w:val="clear" w:color="auto" w:fill="FFFFFF"/>
          <w:lang w:eastAsia="lv-LV"/>
        </w:rPr>
        <w:t xml:space="preserve">pret </w:t>
      </w:r>
      <w:r w:rsidR="001F1470" w:rsidRPr="00322DEE">
        <w:rPr>
          <w:rFonts w:asciiTheme="majorBidi" w:hAnsiTheme="majorBidi" w:cstheme="majorBidi"/>
          <w:shd w:val="clear" w:color="auto" w:fill="FFFFFF"/>
          <w:lang w:eastAsia="lv-LV"/>
        </w:rPr>
        <w:t>solidāri atbildīgo</w:t>
      </w:r>
      <w:r w:rsidR="0025478D" w:rsidRPr="00322DEE">
        <w:rPr>
          <w:rFonts w:asciiTheme="majorBidi" w:hAnsiTheme="majorBidi" w:cstheme="majorBidi"/>
          <w:shd w:val="clear" w:color="auto" w:fill="FFFFFF"/>
          <w:lang w:eastAsia="lv-LV"/>
        </w:rPr>
        <w:t xml:space="preserve"> </w:t>
      </w:r>
      <w:r w:rsidR="006C5601" w:rsidRPr="00322DEE">
        <w:rPr>
          <w:rFonts w:asciiTheme="majorBidi" w:hAnsiTheme="majorBidi" w:cstheme="majorBidi"/>
        </w:rPr>
        <w:t>[pers. B]</w:t>
      </w:r>
      <w:r w:rsidR="0025478D" w:rsidRPr="00322DEE">
        <w:rPr>
          <w:rFonts w:asciiTheme="majorBidi" w:hAnsiTheme="majorBidi" w:cstheme="majorBidi"/>
          <w:shd w:val="clear" w:color="auto" w:fill="FFFFFF"/>
          <w:lang w:eastAsia="lv-LV"/>
        </w:rPr>
        <w:t xml:space="preserve"> </w:t>
      </w:r>
      <w:r w:rsidRPr="00322DEE">
        <w:rPr>
          <w:rFonts w:asciiTheme="majorBidi" w:hAnsiTheme="majorBidi" w:cstheme="majorBidi"/>
          <w:shd w:val="clear" w:color="auto" w:fill="FFFFFF"/>
          <w:lang w:eastAsia="lv-LV"/>
        </w:rPr>
        <w:t>nav noslēdzies.</w:t>
      </w:r>
    </w:p>
    <w:p w14:paraId="5BD7EB76" w14:textId="77777777" w:rsidR="0085303F" w:rsidRPr="00322DEE" w:rsidRDefault="0085303F" w:rsidP="00322DEE">
      <w:pPr>
        <w:shd w:val="clear" w:color="auto" w:fill="FFFFFF"/>
        <w:spacing w:line="276" w:lineRule="auto"/>
        <w:ind w:firstLine="720"/>
        <w:contextualSpacing/>
        <w:jc w:val="both"/>
        <w:rPr>
          <w:rFonts w:asciiTheme="majorBidi" w:hAnsiTheme="majorBidi" w:cstheme="majorBidi"/>
          <w:lang w:eastAsia="lv-LV"/>
        </w:rPr>
      </w:pPr>
    </w:p>
    <w:p w14:paraId="22595E51" w14:textId="16AB8CD3" w:rsidR="00962FC4" w:rsidRPr="00322DEE" w:rsidRDefault="00962FC4"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w:t>
      </w:r>
      <w:r w:rsidR="003A10DF" w:rsidRPr="00322DEE">
        <w:rPr>
          <w:rFonts w:asciiTheme="majorBidi" w:hAnsiTheme="majorBidi" w:cstheme="majorBidi"/>
          <w:lang w:eastAsia="lv-LV"/>
        </w:rPr>
        <w:t>6</w:t>
      </w:r>
      <w:r w:rsidRPr="00322DEE">
        <w:rPr>
          <w:rFonts w:asciiTheme="majorBidi" w:hAnsiTheme="majorBidi" w:cstheme="majorBidi"/>
          <w:lang w:eastAsia="lv-LV"/>
        </w:rPr>
        <w:t>] </w:t>
      </w:r>
      <w:r w:rsidR="00E072E6" w:rsidRPr="00322DEE">
        <w:rPr>
          <w:rFonts w:asciiTheme="majorBidi" w:hAnsiTheme="majorBidi" w:cstheme="majorBidi"/>
          <w:lang w:eastAsia="lv-LV"/>
        </w:rPr>
        <w:t xml:space="preserve">Paskaidrojumus sakarā ar prasītājas SIA „B2 </w:t>
      </w:r>
      <w:proofErr w:type="spellStart"/>
      <w:r w:rsidR="00E072E6" w:rsidRPr="00322DEE">
        <w:rPr>
          <w:rFonts w:asciiTheme="majorBidi" w:hAnsiTheme="majorBidi" w:cstheme="majorBidi"/>
          <w:lang w:eastAsia="lv-LV"/>
        </w:rPr>
        <w:t>Impact</w:t>
      </w:r>
      <w:proofErr w:type="spellEnd"/>
      <w:r w:rsidR="00E072E6" w:rsidRPr="00322DEE">
        <w:rPr>
          <w:rFonts w:asciiTheme="majorBidi" w:hAnsiTheme="majorBidi" w:cstheme="majorBidi"/>
          <w:lang w:eastAsia="lv-LV"/>
        </w:rPr>
        <w:t xml:space="preserve">” kasācijas sūdzību atbildētājs </w:t>
      </w:r>
      <w:r w:rsidR="006C5601" w:rsidRPr="00322DEE">
        <w:rPr>
          <w:rFonts w:asciiTheme="majorBidi" w:hAnsiTheme="majorBidi" w:cstheme="majorBidi"/>
          <w:lang w:eastAsia="lv-LV"/>
        </w:rPr>
        <w:t>[pers. A]</w:t>
      </w:r>
      <w:r w:rsidR="00E072E6" w:rsidRPr="00322DEE">
        <w:rPr>
          <w:rFonts w:asciiTheme="majorBidi" w:hAnsiTheme="majorBidi" w:cstheme="majorBidi"/>
          <w:lang w:eastAsia="lv-LV"/>
        </w:rPr>
        <w:t xml:space="preserve"> nav iesniedzis.</w:t>
      </w:r>
    </w:p>
    <w:p w14:paraId="771B999B" w14:textId="77777777" w:rsidR="00D83638" w:rsidRPr="00322DEE" w:rsidRDefault="00D83638" w:rsidP="00322DEE">
      <w:pPr>
        <w:shd w:val="clear" w:color="auto" w:fill="FFFFFF"/>
        <w:spacing w:line="276" w:lineRule="auto"/>
        <w:ind w:firstLine="720"/>
        <w:contextualSpacing/>
        <w:jc w:val="both"/>
        <w:rPr>
          <w:rFonts w:asciiTheme="majorBidi" w:hAnsiTheme="majorBidi" w:cstheme="majorBidi"/>
          <w:shd w:val="clear" w:color="auto" w:fill="FFFFFF"/>
          <w:lang w:eastAsia="lv-LV"/>
        </w:rPr>
      </w:pPr>
    </w:p>
    <w:p w14:paraId="0ACD7F36" w14:textId="50DE123C" w:rsidR="00962FC4" w:rsidRPr="00322DEE" w:rsidRDefault="00962FC4" w:rsidP="00322DEE">
      <w:pPr>
        <w:shd w:val="clear" w:color="auto" w:fill="FFFFFF"/>
        <w:spacing w:line="276" w:lineRule="auto"/>
        <w:contextualSpacing/>
        <w:jc w:val="center"/>
        <w:rPr>
          <w:rFonts w:asciiTheme="majorBidi" w:hAnsiTheme="majorBidi" w:cstheme="majorBidi"/>
          <w:b/>
          <w:lang w:eastAsia="lv-LV"/>
        </w:rPr>
      </w:pPr>
      <w:r w:rsidRPr="00322DEE">
        <w:rPr>
          <w:rFonts w:asciiTheme="majorBidi" w:hAnsiTheme="majorBidi" w:cstheme="majorBidi"/>
          <w:b/>
          <w:lang w:eastAsia="lv-LV"/>
        </w:rPr>
        <w:t>Motīvu daļa</w:t>
      </w:r>
    </w:p>
    <w:p w14:paraId="089601E1" w14:textId="77777777" w:rsidR="00962FC4" w:rsidRPr="00322DEE" w:rsidRDefault="00962FC4" w:rsidP="00322DEE">
      <w:pPr>
        <w:shd w:val="clear" w:color="auto" w:fill="FFFFFF"/>
        <w:spacing w:line="276" w:lineRule="auto"/>
        <w:ind w:firstLine="720"/>
        <w:contextualSpacing/>
        <w:rPr>
          <w:rFonts w:asciiTheme="majorBidi" w:hAnsiTheme="majorBidi" w:cstheme="majorBidi"/>
          <w:b/>
          <w:lang w:eastAsia="lv-LV"/>
        </w:rPr>
      </w:pPr>
    </w:p>
    <w:p w14:paraId="7DD2BE3F" w14:textId="5BCFD898" w:rsidR="00962FC4" w:rsidRPr="00322DEE" w:rsidRDefault="00962FC4"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w:t>
      </w:r>
      <w:r w:rsidR="003A10DF" w:rsidRPr="00322DEE">
        <w:rPr>
          <w:rFonts w:asciiTheme="majorBidi" w:hAnsiTheme="majorBidi" w:cstheme="majorBidi"/>
          <w:lang w:eastAsia="lv-LV"/>
        </w:rPr>
        <w:t>7</w:t>
      </w:r>
      <w:r w:rsidRPr="00322DEE">
        <w:rPr>
          <w:rFonts w:asciiTheme="majorBidi" w:hAnsiTheme="majorBidi" w:cstheme="majorBidi"/>
          <w:lang w:eastAsia="lv-LV"/>
        </w:rPr>
        <w:t>] Pārbaudījis sprieduma likumību attiecībā uz personu, kura to pārsūdzējusi, un attiecībā uz argumentiem, kas minēti kasācijas sūdzībā, kā to nosaka Civilprocesa likuma 473. panta pirmā daļa, Senāts atzīst, ka pārsūdzētais spriedums ir atceļams turpmāk norādīto apsvērumu dēļ.</w:t>
      </w:r>
    </w:p>
    <w:p w14:paraId="18D968DB" w14:textId="77777777" w:rsidR="00962FC4" w:rsidRPr="00322DEE" w:rsidRDefault="00962FC4" w:rsidP="00322DEE">
      <w:pPr>
        <w:shd w:val="clear" w:color="auto" w:fill="FFFFFF"/>
        <w:spacing w:line="276" w:lineRule="auto"/>
        <w:contextualSpacing/>
        <w:jc w:val="both"/>
        <w:rPr>
          <w:rFonts w:asciiTheme="majorBidi" w:hAnsiTheme="majorBidi" w:cstheme="majorBidi"/>
          <w:lang w:eastAsia="lv-LV"/>
        </w:rPr>
      </w:pPr>
    </w:p>
    <w:p w14:paraId="346D482D" w14:textId="00695819" w:rsidR="00D04EB3" w:rsidRPr="00322DEE" w:rsidRDefault="00962FC4"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w:t>
      </w:r>
      <w:r w:rsidR="003A10DF" w:rsidRPr="00322DEE">
        <w:rPr>
          <w:rFonts w:asciiTheme="majorBidi" w:hAnsiTheme="majorBidi" w:cstheme="majorBidi"/>
          <w:lang w:eastAsia="lv-LV"/>
        </w:rPr>
        <w:t>8</w:t>
      </w:r>
      <w:r w:rsidRPr="00322DEE">
        <w:rPr>
          <w:rFonts w:asciiTheme="majorBidi" w:hAnsiTheme="majorBidi" w:cstheme="majorBidi"/>
          <w:lang w:eastAsia="lv-LV"/>
        </w:rPr>
        <w:t>] </w:t>
      </w:r>
      <w:r w:rsidR="00637798" w:rsidRPr="00322DEE">
        <w:rPr>
          <w:rFonts w:asciiTheme="majorBidi" w:hAnsiTheme="majorBidi" w:cstheme="majorBidi"/>
          <w:lang w:eastAsia="lv-LV"/>
        </w:rPr>
        <w:t>Izskatāmajā lietā</w:t>
      </w:r>
      <w:r w:rsidR="00020600" w:rsidRPr="00322DEE">
        <w:rPr>
          <w:rFonts w:asciiTheme="majorBidi" w:hAnsiTheme="majorBidi" w:cstheme="majorBidi"/>
          <w:lang w:eastAsia="lv-LV"/>
        </w:rPr>
        <w:t xml:space="preserve"> Senātam jāatbild uz tiesību jautājumu, vai situācijā, kad solidāri atbildīgi </w:t>
      </w:r>
      <w:r w:rsidR="006255F9" w:rsidRPr="00322DEE">
        <w:rPr>
          <w:rFonts w:asciiTheme="majorBidi" w:hAnsiTheme="majorBidi" w:cstheme="majorBidi"/>
          <w:lang w:eastAsia="lv-LV"/>
        </w:rPr>
        <w:t>par saistībām, kas nodibinātas ar 2007. gada 25. aprīlī noslēgto aizdevuma līgumu</w:t>
      </w:r>
      <w:r w:rsidR="00020600" w:rsidRPr="00322DEE">
        <w:rPr>
          <w:rFonts w:asciiTheme="majorBidi" w:hAnsiTheme="majorBidi" w:cstheme="majorBidi"/>
          <w:lang w:eastAsia="lv-LV"/>
        </w:rPr>
        <w:t xml:space="preserve">, </w:t>
      </w:r>
      <w:r w:rsidR="00F46CCE" w:rsidRPr="00322DEE">
        <w:rPr>
          <w:rFonts w:asciiTheme="majorBidi" w:hAnsiTheme="majorBidi" w:cstheme="majorBidi"/>
          <w:lang w:eastAsia="lv-LV"/>
        </w:rPr>
        <w:t xml:space="preserve">ir divi parādnieki, </w:t>
      </w:r>
      <w:r w:rsidR="00020600" w:rsidRPr="00322DEE">
        <w:rPr>
          <w:rFonts w:asciiTheme="majorBidi" w:hAnsiTheme="majorBidi" w:cstheme="majorBidi"/>
          <w:lang w:eastAsia="lv-LV"/>
        </w:rPr>
        <w:t>bet kreditors vispirms izvēlējies piedzīt parādu no viena solidāri atbildīgā</w:t>
      </w:r>
      <w:r w:rsidR="006255F9" w:rsidRPr="00322DEE">
        <w:rPr>
          <w:rFonts w:asciiTheme="majorBidi" w:hAnsiTheme="majorBidi" w:cstheme="majorBidi"/>
          <w:lang w:eastAsia="lv-LV"/>
        </w:rPr>
        <w:t xml:space="preserve"> parādnieka</w:t>
      </w:r>
      <w:r w:rsidR="00020600" w:rsidRPr="00322DEE">
        <w:rPr>
          <w:rFonts w:asciiTheme="majorBidi" w:hAnsiTheme="majorBidi" w:cstheme="majorBidi"/>
          <w:lang w:eastAsia="lv-LV"/>
        </w:rPr>
        <w:t xml:space="preserve">, pamatojoties uz </w:t>
      </w:r>
      <w:r w:rsidR="006255F9" w:rsidRPr="00322DEE">
        <w:rPr>
          <w:rFonts w:asciiTheme="majorBidi" w:hAnsiTheme="majorBidi" w:cstheme="majorBidi"/>
          <w:lang w:eastAsia="lv-LV"/>
        </w:rPr>
        <w:t xml:space="preserve">likumīgā </w:t>
      </w:r>
      <w:r w:rsidR="00F46CCE" w:rsidRPr="00322DEE">
        <w:rPr>
          <w:rFonts w:asciiTheme="majorBidi" w:hAnsiTheme="majorBidi" w:cstheme="majorBidi"/>
          <w:lang w:eastAsia="lv-LV"/>
        </w:rPr>
        <w:t xml:space="preserve">spēkā </w:t>
      </w:r>
      <w:r w:rsidR="006255F9" w:rsidRPr="00322DEE">
        <w:rPr>
          <w:rFonts w:asciiTheme="majorBidi" w:hAnsiTheme="majorBidi" w:cstheme="majorBidi"/>
          <w:lang w:eastAsia="lv-LV"/>
        </w:rPr>
        <w:t>nākušu lēmumu par saistību piespiedu izpildīšanu brīdinājuma kārtībā, kas nodots kā izpildu dokuments piespiedu izpildei</w:t>
      </w:r>
      <w:r w:rsidR="00F46CCE" w:rsidRPr="00322DEE">
        <w:rPr>
          <w:rFonts w:asciiTheme="majorBidi" w:hAnsiTheme="majorBidi" w:cstheme="majorBidi"/>
          <w:lang w:eastAsia="lv-LV"/>
        </w:rPr>
        <w:t>,</w:t>
      </w:r>
      <w:r w:rsidR="006255F9" w:rsidRPr="00322DEE">
        <w:rPr>
          <w:rFonts w:asciiTheme="majorBidi" w:hAnsiTheme="majorBidi" w:cstheme="majorBidi"/>
          <w:lang w:eastAsia="lv-LV"/>
        </w:rPr>
        <w:t xml:space="preserve"> un izpildu lietvedības process nav noslēdzies, var iestāties Komerclikuma 406.</w:t>
      </w:r>
      <w:r w:rsidR="00D04EB3" w:rsidRPr="00322DEE">
        <w:rPr>
          <w:rFonts w:asciiTheme="majorBidi" w:hAnsiTheme="majorBidi" w:cstheme="majorBidi"/>
          <w:lang w:eastAsia="lv-LV"/>
        </w:rPr>
        <w:t> </w:t>
      </w:r>
      <w:r w:rsidR="006255F9" w:rsidRPr="00322DEE">
        <w:rPr>
          <w:rFonts w:asciiTheme="majorBidi" w:hAnsiTheme="majorBidi" w:cstheme="majorBidi"/>
          <w:lang w:eastAsia="lv-LV"/>
        </w:rPr>
        <w:t>pant</w:t>
      </w:r>
      <w:r w:rsidR="00D04EB3" w:rsidRPr="00322DEE">
        <w:rPr>
          <w:rFonts w:asciiTheme="majorBidi" w:hAnsiTheme="majorBidi" w:cstheme="majorBidi"/>
          <w:lang w:eastAsia="lv-LV"/>
        </w:rPr>
        <w:t>ā paredzētais trīs gadu noilguma termiņš minētajai saistībai par atlikušā parāda piedziņu attiecībā pret otru solidāri atbildīgo parādnieku.</w:t>
      </w:r>
    </w:p>
    <w:p w14:paraId="0A7C8BAF" w14:textId="77777777" w:rsidR="00585D89" w:rsidRPr="00322DEE" w:rsidRDefault="00585D89" w:rsidP="00322DEE">
      <w:pPr>
        <w:shd w:val="clear" w:color="auto" w:fill="FFFFFF"/>
        <w:spacing w:line="276" w:lineRule="auto"/>
        <w:contextualSpacing/>
        <w:jc w:val="both"/>
        <w:rPr>
          <w:rFonts w:asciiTheme="majorBidi" w:hAnsiTheme="majorBidi" w:cstheme="majorBidi"/>
          <w:lang w:eastAsia="lv-LV"/>
        </w:rPr>
      </w:pPr>
    </w:p>
    <w:p w14:paraId="381B3CD2" w14:textId="1F927549" w:rsidR="001F1470" w:rsidRPr="00322DEE" w:rsidRDefault="00F87FD2"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w:t>
      </w:r>
      <w:r w:rsidR="00585D89" w:rsidRPr="00322DEE">
        <w:rPr>
          <w:rFonts w:asciiTheme="majorBidi" w:hAnsiTheme="majorBidi" w:cstheme="majorBidi"/>
          <w:lang w:eastAsia="lv-LV"/>
        </w:rPr>
        <w:t>9</w:t>
      </w:r>
      <w:r w:rsidRPr="00322DEE">
        <w:rPr>
          <w:rFonts w:asciiTheme="majorBidi" w:hAnsiTheme="majorBidi" w:cstheme="majorBidi"/>
          <w:lang w:eastAsia="lv-LV"/>
        </w:rPr>
        <w:t>] </w:t>
      </w:r>
      <w:r w:rsidR="001F1470" w:rsidRPr="00322DEE">
        <w:rPr>
          <w:rFonts w:asciiTheme="majorBidi" w:hAnsiTheme="majorBidi" w:cstheme="majorBidi"/>
          <w:lang w:eastAsia="lv-LV"/>
        </w:rPr>
        <w:t xml:space="preserve">Lai atbildētu uz šo </w:t>
      </w:r>
      <w:r w:rsidR="003254F5" w:rsidRPr="00322DEE">
        <w:rPr>
          <w:rFonts w:asciiTheme="majorBidi" w:hAnsiTheme="majorBidi" w:cstheme="majorBidi"/>
          <w:lang w:eastAsia="lv-LV"/>
        </w:rPr>
        <w:t xml:space="preserve">tiesību </w:t>
      </w:r>
      <w:r w:rsidR="001F1470" w:rsidRPr="00322DEE">
        <w:rPr>
          <w:rFonts w:asciiTheme="majorBidi" w:hAnsiTheme="majorBidi" w:cstheme="majorBidi"/>
          <w:lang w:eastAsia="lv-LV"/>
        </w:rPr>
        <w:t xml:space="preserve">jautājumu, vispirms noskaidrojama solidāras saistības būtība un sekas kopparādnieku </w:t>
      </w:r>
      <w:r w:rsidR="00394E15" w:rsidRPr="00322DEE">
        <w:rPr>
          <w:rFonts w:asciiTheme="majorBidi" w:hAnsiTheme="majorBidi" w:cstheme="majorBidi"/>
          <w:lang w:eastAsia="lv-LV"/>
        </w:rPr>
        <w:t xml:space="preserve">jeb solidāri atbildīgo parādnieku </w:t>
      </w:r>
      <w:r w:rsidR="001F1470" w:rsidRPr="00322DEE">
        <w:rPr>
          <w:rFonts w:asciiTheme="majorBidi" w:hAnsiTheme="majorBidi" w:cstheme="majorBidi"/>
          <w:lang w:eastAsia="lv-LV"/>
        </w:rPr>
        <w:t>gadījumā.</w:t>
      </w:r>
    </w:p>
    <w:p w14:paraId="25BE44B7" w14:textId="6CC7BE65" w:rsidR="008A5877" w:rsidRPr="00322DEE" w:rsidRDefault="008A53DB"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lang w:eastAsia="lv-LV"/>
        </w:rPr>
        <w:t xml:space="preserve">Lietā nepastāv strīds un to nodibinājusi arī tiesa, ka </w:t>
      </w:r>
      <w:bookmarkStart w:id="20" w:name="_Hlk224565540"/>
      <w:r w:rsidR="00C72163" w:rsidRPr="00322DEE">
        <w:rPr>
          <w:rFonts w:asciiTheme="majorBidi" w:hAnsiTheme="majorBidi" w:cstheme="majorBidi"/>
        </w:rPr>
        <w:t>2007. gada 25. aprīlī noslēgtajā aizdevuma līgumā Nr. EMR-4464</w:t>
      </w:r>
      <w:bookmarkEnd w:id="20"/>
      <w:r w:rsidR="00C72163" w:rsidRPr="00322DEE">
        <w:rPr>
          <w:rFonts w:asciiTheme="majorBidi" w:hAnsiTheme="majorBidi" w:cstheme="majorBidi"/>
        </w:rPr>
        <w:t xml:space="preserve"> (sk. </w:t>
      </w:r>
      <w:r w:rsidR="00C72163" w:rsidRPr="00322DEE">
        <w:rPr>
          <w:rFonts w:asciiTheme="majorBidi" w:hAnsiTheme="majorBidi" w:cstheme="majorBidi"/>
          <w:i/>
          <w:iCs/>
        </w:rPr>
        <w:t>šā sprieduma 1. punktu</w:t>
      </w:r>
      <w:r w:rsidR="00C72163" w:rsidRPr="00322DEE">
        <w:rPr>
          <w:rFonts w:asciiTheme="majorBidi" w:hAnsiTheme="majorBidi" w:cstheme="majorBidi"/>
        </w:rPr>
        <w:t>) kopparādnieki</w:t>
      </w:r>
      <w:r w:rsidR="00362A56" w:rsidRPr="00322DEE">
        <w:rPr>
          <w:rFonts w:asciiTheme="majorBidi" w:hAnsiTheme="majorBidi" w:cstheme="majorBidi"/>
        </w:rPr>
        <w:t> </w:t>
      </w:r>
      <w:r w:rsidR="00C72163" w:rsidRPr="00322DEE">
        <w:rPr>
          <w:rFonts w:asciiTheme="majorBidi" w:hAnsiTheme="majorBidi" w:cstheme="majorBidi"/>
        </w:rPr>
        <w:t xml:space="preserve">– atbildētājs un </w:t>
      </w:r>
      <w:r w:rsidR="006C5601" w:rsidRPr="00322DEE">
        <w:rPr>
          <w:rFonts w:asciiTheme="majorBidi" w:hAnsiTheme="majorBidi" w:cstheme="majorBidi"/>
        </w:rPr>
        <w:t>[pers. B]</w:t>
      </w:r>
      <w:r w:rsidR="00362A56" w:rsidRPr="00322DEE">
        <w:rPr>
          <w:rFonts w:asciiTheme="majorBidi" w:hAnsiTheme="majorBidi" w:cstheme="majorBidi"/>
        </w:rPr>
        <w:t xml:space="preserve"> – uzņēmušies atbildēt par parāda saistībām pilnā apmērā.</w:t>
      </w:r>
    </w:p>
    <w:p w14:paraId="0119B057" w14:textId="77777777" w:rsidR="002C540C" w:rsidRPr="00322DEE" w:rsidRDefault="00362A56"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 xml:space="preserve">Tādējādi atbilstoši Civillikuma 1672. pantam minēto kopparādnieku solidāra saistība </w:t>
      </w:r>
      <w:r w:rsidR="00C9044D" w:rsidRPr="00322DEE">
        <w:rPr>
          <w:rFonts w:asciiTheme="majorBidi" w:hAnsiTheme="majorBidi" w:cstheme="majorBidi"/>
        </w:rPr>
        <w:t xml:space="preserve">ir skaidri </w:t>
      </w:r>
      <w:r w:rsidRPr="00322DEE">
        <w:rPr>
          <w:rFonts w:asciiTheme="majorBidi" w:hAnsiTheme="majorBidi" w:cstheme="majorBidi"/>
        </w:rPr>
        <w:t>nodibināta līgumā.</w:t>
      </w:r>
    </w:p>
    <w:p w14:paraId="44CF0539" w14:textId="77777777" w:rsidR="00BF784B" w:rsidRPr="00322DEE" w:rsidRDefault="00C9044D"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Solidāras saistības būtība kopparādnieku gadījumā izpaužas tā, ka no vairākiem parādniekiem katram ir pienākums izpildīt visu saistību kopumā</w:t>
      </w:r>
      <w:r w:rsidR="00C05972" w:rsidRPr="00322DEE">
        <w:rPr>
          <w:rFonts w:asciiTheme="majorBidi" w:hAnsiTheme="majorBidi" w:cstheme="majorBidi"/>
        </w:rPr>
        <w:t xml:space="preserve"> (Civillikuma 1670. pants).</w:t>
      </w:r>
    </w:p>
    <w:p w14:paraId="0FDAF8F6" w14:textId="0BC8F765" w:rsidR="002C540C" w:rsidRPr="00322DEE" w:rsidRDefault="0086584B"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Civillikuma 1682. pants noteic, ka katru kopparādnieku jeb solidāri saistīto var piespiest izpildīt visus saistību</w:t>
      </w:r>
      <w:r w:rsidR="00BD3176" w:rsidRPr="00322DEE">
        <w:rPr>
          <w:rFonts w:asciiTheme="majorBidi" w:hAnsiTheme="majorBidi" w:cstheme="majorBidi"/>
        </w:rPr>
        <w:t>,</w:t>
      </w:r>
      <w:r w:rsidRPr="00322DEE">
        <w:rPr>
          <w:rFonts w:asciiTheme="majorBidi" w:hAnsiTheme="majorBidi" w:cstheme="majorBidi"/>
        </w:rPr>
        <w:t xml:space="preserve"> un viņa izpildījums atsvabina pārējos no viņu saistības.</w:t>
      </w:r>
      <w:r w:rsidR="00DB1F3F" w:rsidRPr="00322DEE">
        <w:rPr>
          <w:rFonts w:asciiTheme="majorBidi" w:hAnsiTheme="majorBidi" w:cstheme="majorBidi"/>
        </w:rPr>
        <w:t xml:space="preserve"> No minētās normas satura un jēgas izriet, ka kopparādnieku jeb katru solidāri saistīto var piespiest izpildīt visu saistību</w:t>
      </w:r>
      <w:r w:rsidR="00230A32" w:rsidRPr="00322DEE">
        <w:rPr>
          <w:rFonts w:asciiTheme="majorBidi" w:hAnsiTheme="majorBidi" w:cstheme="majorBidi"/>
        </w:rPr>
        <w:t xml:space="preserve"> un viņš nedrīkst </w:t>
      </w:r>
      <w:r w:rsidR="002C540C" w:rsidRPr="00322DEE">
        <w:rPr>
          <w:rFonts w:asciiTheme="majorBidi" w:hAnsiTheme="majorBidi" w:cstheme="majorBidi"/>
        </w:rPr>
        <w:t>atsaukties uz pārējo kopparādnieku pienākumu izpildīt saistību kādā daļā</w:t>
      </w:r>
      <w:r w:rsidR="00DB1F3F" w:rsidRPr="00322DEE">
        <w:rPr>
          <w:rFonts w:asciiTheme="majorBidi" w:hAnsiTheme="majorBidi" w:cstheme="majorBidi"/>
        </w:rPr>
        <w:t>.</w:t>
      </w:r>
      <w:r w:rsidR="00230A32" w:rsidRPr="00322DEE">
        <w:rPr>
          <w:rFonts w:asciiTheme="majorBidi" w:hAnsiTheme="majorBidi" w:cstheme="majorBidi"/>
        </w:rPr>
        <w:t xml:space="preserve"> Senāts pievienojas tiesību doktrīnā izteiktajam viedoklim, ka šādā situācijā viena kopparādnieka izpildītais ir jāatrēķina no kopējā parāda, lai daļēja izpildījuma gadījumā varētu vērst atlikušā parāda piedziņu pret pārējiem parādniekiem (sk.</w:t>
      </w:r>
      <w:r w:rsidR="002C540C" w:rsidRPr="00322DEE">
        <w:rPr>
          <w:rFonts w:asciiTheme="majorBidi" w:hAnsiTheme="majorBidi" w:cstheme="majorBidi"/>
          <w:i/>
          <w:iCs/>
        </w:rPr>
        <w:t xml:space="preserve"> Latvijas Republikas Civillikuma komentāri. Saistību tiesības (1401.–</w:t>
      </w:r>
      <w:r w:rsidR="002C540C" w:rsidRPr="00322DEE">
        <w:rPr>
          <w:rFonts w:asciiTheme="majorBidi" w:hAnsiTheme="majorBidi" w:cstheme="majorBidi"/>
          <w:i/>
          <w:iCs/>
        </w:rPr>
        <w:lastRenderedPageBreak/>
        <w:t>2400.</w:t>
      </w:r>
      <w:r w:rsidR="00134A31" w:rsidRPr="00322DEE">
        <w:rPr>
          <w:rFonts w:asciiTheme="majorBidi" w:hAnsiTheme="majorBidi" w:cstheme="majorBidi"/>
          <w:i/>
          <w:iCs/>
        </w:rPr>
        <w:t> </w:t>
      </w:r>
      <w:r w:rsidR="002C540C" w:rsidRPr="00322DEE">
        <w:rPr>
          <w:rFonts w:asciiTheme="majorBidi" w:hAnsiTheme="majorBidi" w:cstheme="majorBidi"/>
          <w:i/>
          <w:iCs/>
        </w:rPr>
        <w:t>p.). Autoru kolektīvs prof. K. Torgāna vispārīgā zinātniskā redakcijā. Rīga: Mans Īpašums,2000, 169.</w:t>
      </w:r>
      <w:r w:rsidR="0015608B" w:rsidRPr="00322DEE">
        <w:rPr>
          <w:rFonts w:asciiTheme="majorBidi" w:hAnsiTheme="majorBidi" w:cstheme="majorBidi"/>
          <w:i/>
          <w:iCs/>
        </w:rPr>
        <w:t> </w:t>
      </w:r>
      <w:r w:rsidR="002C540C" w:rsidRPr="00322DEE">
        <w:rPr>
          <w:rFonts w:asciiTheme="majorBidi" w:hAnsiTheme="majorBidi" w:cstheme="majorBidi"/>
          <w:i/>
          <w:iCs/>
        </w:rPr>
        <w:t>lpp.</w:t>
      </w:r>
      <w:r w:rsidR="002C540C" w:rsidRPr="00322DEE">
        <w:rPr>
          <w:rFonts w:asciiTheme="majorBidi" w:hAnsiTheme="majorBidi" w:cstheme="majorBidi"/>
        </w:rPr>
        <w:t>).</w:t>
      </w:r>
    </w:p>
    <w:p w14:paraId="13AEF64B" w14:textId="14AC1A1C" w:rsidR="00C9044D" w:rsidRPr="00322DEE" w:rsidRDefault="00C05972"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T</w:t>
      </w:r>
      <w:r w:rsidR="00DB1F3F" w:rsidRPr="00322DEE">
        <w:rPr>
          <w:rFonts w:asciiTheme="majorBidi" w:hAnsiTheme="majorBidi" w:cstheme="majorBidi"/>
        </w:rPr>
        <w:t>as nozīmē, ka</w:t>
      </w:r>
      <w:r w:rsidRPr="00322DEE">
        <w:rPr>
          <w:rFonts w:asciiTheme="majorBidi" w:hAnsiTheme="majorBidi" w:cstheme="majorBidi"/>
        </w:rPr>
        <w:t xml:space="preserve"> kreditors</w:t>
      </w:r>
      <w:r w:rsidR="006D592B" w:rsidRPr="00322DEE">
        <w:rPr>
          <w:rFonts w:asciiTheme="majorBidi" w:hAnsiTheme="majorBidi" w:cstheme="majorBidi"/>
        </w:rPr>
        <w:t xml:space="preserve">, kuram ir tiesības saņemt izpildījumu vienu reizi, var izvēlēties, pret kuru no kopparādniekiem piedziņa vēršama vispirms, bet, ja piedziņa no </w:t>
      </w:r>
      <w:r w:rsidR="00585D89" w:rsidRPr="00322DEE">
        <w:rPr>
          <w:rFonts w:asciiTheme="majorBidi" w:hAnsiTheme="majorBidi" w:cstheme="majorBidi"/>
        </w:rPr>
        <w:t xml:space="preserve">izvēlētā </w:t>
      </w:r>
      <w:r w:rsidR="006D592B" w:rsidRPr="00322DEE">
        <w:rPr>
          <w:rFonts w:asciiTheme="majorBidi" w:hAnsiTheme="majorBidi" w:cstheme="majorBidi"/>
        </w:rPr>
        <w:t xml:space="preserve">viena solidāri atbildīgā izrādīsies neiespējama vai </w:t>
      </w:r>
      <w:r w:rsidR="00585D89" w:rsidRPr="00322DEE">
        <w:rPr>
          <w:rFonts w:asciiTheme="majorBidi" w:hAnsiTheme="majorBidi" w:cstheme="majorBidi"/>
        </w:rPr>
        <w:t xml:space="preserve">no viņa </w:t>
      </w:r>
      <w:r w:rsidR="006D592B" w:rsidRPr="00322DEE">
        <w:rPr>
          <w:rFonts w:asciiTheme="majorBidi" w:hAnsiTheme="majorBidi" w:cstheme="majorBidi"/>
        </w:rPr>
        <w:t>nevarēs piedzīt visu parāda summu, tad piedziņa vēršama pret pārējiem solidāri atbildīgajiem</w:t>
      </w:r>
      <w:r w:rsidR="00585D89" w:rsidRPr="00322DEE">
        <w:rPr>
          <w:rFonts w:asciiTheme="majorBidi" w:hAnsiTheme="majorBidi" w:cstheme="majorBidi"/>
        </w:rPr>
        <w:t xml:space="preserve">. </w:t>
      </w:r>
      <w:r w:rsidR="009331EC" w:rsidRPr="00322DEE">
        <w:rPr>
          <w:rFonts w:asciiTheme="majorBidi" w:hAnsiTheme="majorBidi" w:cstheme="majorBidi"/>
        </w:rPr>
        <w:t xml:space="preserve">Šis noteikums </w:t>
      </w:r>
      <w:r w:rsidR="00825593" w:rsidRPr="00322DEE">
        <w:rPr>
          <w:rFonts w:asciiTheme="majorBidi" w:hAnsiTheme="majorBidi" w:cstheme="majorBidi"/>
        </w:rPr>
        <w:t>balstās uz apsvērumu, ka kreditors, vēršoties ar prasījumu pret vienu</w:t>
      </w:r>
      <w:r w:rsidR="008D5C3B" w:rsidRPr="00322DEE">
        <w:rPr>
          <w:rFonts w:asciiTheme="majorBidi" w:hAnsiTheme="majorBidi" w:cstheme="majorBidi"/>
        </w:rPr>
        <w:t xml:space="preserve"> vai dažiem kopparādniekiem, ņem par pamatu izvēlētā parādnieka maksātspēju, bet šīs kreditora izvēles pamatotība vai kļūdainība parasti tiek atklāta tikai pēc prasības celšanas vai piedziņas uzsākšanas. </w:t>
      </w:r>
      <w:r w:rsidR="00585D89" w:rsidRPr="00322DEE">
        <w:rPr>
          <w:rFonts w:asciiTheme="majorBidi" w:hAnsiTheme="majorBidi" w:cstheme="majorBidi"/>
        </w:rPr>
        <w:t>Šādā situācijā likums paredz solidāro parādnieku savstarpēju norēķināšanos vēlāk atbilstoši Civillikuma 1686. pantā noteiktajam</w:t>
      </w:r>
      <w:r w:rsidR="00D60FA8" w:rsidRPr="00322DEE">
        <w:rPr>
          <w:rFonts w:asciiTheme="majorBidi" w:hAnsiTheme="majorBidi" w:cstheme="majorBidi"/>
        </w:rPr>
        <w:t>.</w:t>
      </w:r>
    </w:p>
    <w:p w14:paraId="0EA9B38F" w14:textId="7CF42DB8" w:rsidR="000D14CB" w:rsidRPr="00322DEE" w:rsidRDefault="000D14CB"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Tādējādi, nosakot solidārās saistības tiesiskās sekas, kā arī tās izbeigšanas kārtību, ir jāņem vērā divas solidārās saistības pazīmes: 1) solidārās saistības vienotība un nedalāmība un 2) katra parādnieka atbildības pastāvīgums.</w:t>
      </w:r>
    </w:p>
    <w:p w14:paraId="12CA05A5" w14:textId="3BDC5DAE" w:rsidR="002432E7" w:rsidRPr="00322DEE" w:rsidRDefault="005106F3" w:rsidP="00322DEE">
      <w:pPr>
        <w:spacing w:line="276" w:lineRule="auto"/>
        <w:ind w:firstLine="720"/>
        <w:jc w:val="both"/>
        <w:rPr>
          <w:rFonts w:asciiTheme="majorBidi" w:hAnsiTheme="majorBidi" w:cstheme="majorBidi"/>
        </w:rPr>
      </w:pPr>
      <w:r w:rsidRPr="00322DEE">
        <w:rPr>
          <w:rFonts w:asciiTheme="majorBidi" w:hAnsiTheme="majorBidi" w:cstheme="majorBidi"/>
        </w:rPr>
        <w:t>[9.1] Lietas materiālos redzams</w:t>
      </w:r>
      <w:r w:rsidR="00DF469F" w:rsidRPr="00322DEE">
        <w:rPr>
          <w:rFonts w:asciiTheme="majorBidi" w:hAnsiTheme="majorBidi" w:cstheme="majorBidi"/>
        </w:rPr>
        <w:t xml:space="preserve"> un to nodibinājusi tiesa,</w:t>
      </w:r>
      <w:r w:rsidRPr="00322DEE">
        <w:rPr>
          <w:rFonts w:asciiTheme="majorBidi" w:hAnsiTheme="majorBidi" w:cstheme="majorBidi"/>
        </w:rPr>
        <w:t xml:space="preserve"> ka, iestājoties</w:t>
      </w:r>
      <w:r w:rsidR="00DF469F" w:rsidRPr="00322DEE">
        <w:rPr>
          <w:rFonts w:asciiTheme="majorBidi" w:hAnsiTheme="majorBidi" w:cstheme="majorBidi"/>
        </w:rPr>
        <w:t xml:space="preserve"> no aizdevuma līguma izrietošo</w:t>
      </w:r>
      <w:r w:rsidRPr="00322DEE">
        <w:rPr>
          <w:rFonts w:asciiTheme="majorBidi" w:hAnsiTheme="majorBidi" w:cstheme="majorBidi"/>
        </w:rPr>
        <w:t xml:space="preserve"> saistību izpildes termiņam</w:t>
      </w:r>
      <w:r w:rsidR="00DF469F" w:rsidRPr="00322DEE">
        <w:rPr>
          <w:rFonts w:asciiTheme="majorBidi" w:hAnsiTheme="majorBidi" w:cstheme="majorBidi"/>
        </w:rPr>
        <w:t xml:space="preserve"> 2009. gada 12. februārī</w:t>
      </w:r>
      <w:r w:rsidR="00AE72BE" w:rsidRPr="00322DEE">
        <w:rPr>
          <w:rFonts w:asciiTheme="majorBidi" w:hAnsiTheme="majorBidi" w:cstheme="majorBidi"/>
        </w:rPr>
        <w:t xml:space="preserve"> (sk. </w:t>
      </w:r>
      <w:r w:rsidR="00AE72BE" w:rsidRPr="00322DEE">
        <w:rPr>
          <w:rFonts w:asciiTheme="majorBidi" w:hAnsiTheme="majorBidi" w:cstheme="majorBidi"/>
          <w:i/>
          <w:iCs/>
        </w:rPr>
        <w:t>šā sprieduma 1.2. punktu</w:t>
      </w:r>
      <w:r w:rsidR="00AE72BE" w:rsidRPr="00322DEE">
        <w:rPr>
          <w:rFonts w:asciiTheme="majorBidi" w:hAnsiTheme="majorBidi" w:cstheme="majorBidi"/>
        </w:rPr>
        <w:t>)</w:t>
      </w:r>
      <w:r w:rsidRPr="00322DEE">
        <w:rPr>
          <w:rFonts w:asciiTheme="majorBidi" w:hAnsiTheme="majorBidi" w:cstheme="majorBidi"/>
        </w:rPr>
        <w:t xml:space="preserve">, kreditors </w:t>
      </w:r>
      <w:r w:rsidR="002432E7" w:rsidRPr="00322DEE">
        <w:rPr>
          <w:rFonts w:asciiTheme="majorBidi" w:hAnsiTheme="majorBidi" w:cstheme="majorBidi"/>
        </w:rPr>
        <w:t xml:space="preserve">2009. gada 3. jūnijā iesniedza tiesā pieteikumu par saistību piespiedu izpildīšanu brīdinājuma kārtībā attiecībā pret vienu no kopparādniekiem – </w:t>
      </w:r>
      <w:r w:rsidR="006C5601" w:rsidRPr="00322DEE">
        <w:rPr>
          <w:rFonts w:asciiTheme="majorBidi" w:hAnsiTheme="majorBidi" w:cstheme="majorBidi"/>
        </w:rPr>
        <w:t>[pers. B]</w:t>
      </w:r>
      <w:r w:rsidR="002432E7" w:rsidRPr="00322DEE">
        <w:rPr>
          <w:rFonts w:asciiTheme="majorBidi" w:hAnsiTheme="majorBidi" w:cstheme="majorBidi"/>
        </w:rPr>
        <w:t>.</w:t>
      </w:r>
    </w:p>
    <w:p w14:paraId="3FFBC807" w14:textId="629DF59D" w:rsidR="00F702D5" w:rsidRPr="00322DEE" w:rsidRDefault="00DF469F" w:rsidP="00322DEE">
      <w:pPr>
        <w:spacing w:line="276" w:lineRule="auto"/>
        <w:ind w:firstLine="720"/>
        <w:jc w:val="both"/>
        <w:rPr>
          <w:rFonts w:asciiTheme="majorBidi" w:hAnsiTheme="majorBidi" w:cstheme="majorBidi"/>
        </w:rPr>
      </w:pPr>
      <w:r w:rsidRPr="00322DEE">
        <w:rPr>
          <w:rFonts w:asciiTheme="majorBidi" w:hAnsiTheme="majorBidi" w:cstheme="majorBidi"/>
        </w:rPr>
        <w:t>Kreditora p</w:t>
      </w:r>
      <w:r w:rsidR="002432E7" w:rsidRPr="00322DEE">
        <w:rPr>
          <w:rFonts w:asciiTheme="majorBidi" w:hAnsiTheme="majorBidi" w:cstheme="majorBidi"/>
        </w:rPr>
        <w:t>ieteikums ar Liepājas tiesas tiesneša 2009. gada 3. jūlija lēmumu lietā Nr. 3-12/2769/09 tika apmierināts</w:t>
      </w:r>
      <w:r w:rsidR="00F702D5" w:rsidRPr="00322DEE">
        <w:rPr>
          <w:rFonts w:asciiTheme="majorBidi" w:hAnsiTheme="majorBidi" w:cstheme="majorBidi"/>
        </w:rPr>
        <w:t>,</w:t>
      </w:r>
      <w:r w:rsidR="002432E7" w:rsidRPr="00322DEE">
        <w:rPr>
          <w:rFonts w:asciiTheme="majorBidi" w:hAnsiTheme="majorBidi" w:cstheme="majorBidi"/>
        </w:rPr>
        <w:t xml:space="preserve"> un </w:t>
      </w:r>
      <w:r w:rsidR="00A33728" w:rsidRPr="00322DEE">
        <w:rPr>
          <w:rFonts w:asciiTheme="majorBidi" w:hAnsiTheme="majorBidi" w:cstheme="majorBidi"/>
        </w:rPr>
        <w:t xml:space="preserve">vienam no kopparādniekiem – </w:t>
      </w:r>
      <w:r w:rsidR="006C5601" w:rsidRPr="00322DEE">
        <w:rPr>
          <w:rFonts w:asciiTheme="majorBidi" w:hAnsiTheme="majorBidi" w:cstheme="majorBidi"/>
        </w:rPr>
        <w:t>[pers. B]</w:t>
      </w:r>
      <w:r w:rsidR="00C87FA2" w:rsidRPr="00322DEE">
        <w:rPr>
          <w:rFonts w:asciiTheme="majorBidi" w:hAnsiTheme="majorBidi" w:cstheme="majorBidi"/>
        </w:rPr>
        <w:t xml:space="preserve"> –</w:t>
      </w:r>
      <w:r w:rsidR="00F702D5" w:rsidRPr="00322DEE">
        <w:rPr>
          <w:rFonts w:asciiTheme="majorBidi" w:hAnsiTheme="majorBidi" w:cstheme="majorBidi"/>
        </w:rPr>
        <w:t xml:space="preserve"> iestājās pienākums izpildīt visu saistību, t. i., samaksāt parādu kopā 88 171,30 EUR.</w:t>
      </w:r>
    </w:p>
    <w:p w14:paraId="72166A35" w14:textId="5B8C1C32" w:rsidR="00972345" w:rsidRPr="00322DEE" w:rsidRDefault="00972345"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Civillikuma 1689. pants noteic, ka prasījuma izlietošana pret vienu no kopparādniekiem pārtrauc prasības noilgumu arī pret pārējiem. Minētais regulējums saskan ar Civillikuma 1683. pantā ietverto solidāro saistību institūta būtību, kuram atbilstoši apstāklis, ka parādnieki ir uzņēmušies solidāro saistību, piešķir kreditoram tiesību prasīt saistības izpildījumu </w:t>
      </w:r>
      <w:r w:rsidR="00F46CCE" w:rsidRPr="00322DEE">
        <w:rPr>
          <w:rFonts w:asciiTheme="majorBidi" w:hAnsiTheme="majorBidi" w:cstheme="majorBidi"/>
          <w:lang w:eastAsia="lv-LV"/>
        </w:rPr>
        <w:t>no</w:t>
      </w:r>
      <w:r w:rsidRPr="00322DEE">
        <w:rPr>
          <w:rFonts w:asciiTheme="majorBidi" w:hAnsiTheme="majorBidi" w:cstheme="majorBidi"/>
          <w:lang w:eastAsia="lv-LV"/>
        </w:rPr>
        <w:t xml:space="preserve"> jebkur</w:t>
      </w:r>
      <w:r w:rsidR="00F46CCE" w:rsidRPr="00322DEE">
        <w:rPr>
          <w:rFonts w:asciiTheme="majorBidi" w:hAnsiTheme="majorBidi" w:cstheme="majorBidi"/>
          <w:lang w:eastAsia="lv-LV"/>
        </w:rPr>
        <w:t>a</w:t>
      </w:r>
      <w:r w:rsidRPr="00322DEE">
        <w:rPr>
          <w:rFonts w:asciiTheme="majorBidi" w:hAnsiTheme="majorBidi" w:cstheme="majorBidi"/>
          <w:lang w:eastAsia="lv-LV"/>
        </w:rPr>
        <w:t xml:space="preserve"> kopparādniek</w:t>
      </w:r>
      <w:r w:rsidR="00F46CCE" w:rsidRPr="00322DEE">
        <w:rPr>
          <w:rFonts w:asciiTheme="majorBidi" w:hAnsiTheme="majorBidi" w:cstheme="majorBidi"/>
          <w:lang w:eastAsia="lv-LV"/>
        </w:rPr>
        <w:t>a</w:t>
      </w:r>
      <w:r w:rsidRPr="00322DEE">
        <w:rPr>
          <w:rFonts w:asciiTheme="majorBidi" w:hAnsiTheme="majorBidi" w:cstheme="majorBidi"/>
          <w:lang w:eastAsia="lv-LV"/>
        </w:rPr>
        <w:t xml:space="preserve"> (kopparādniekiem).</w:t>
      </w:r>
    </w:p>
    <w:p w14:paraId="60F57973" w14:textId="25F32777" w:rsidR="00972345" w:rsidRPr="00322DEE" w:rsidRDefault="00972345"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Tātad tiesiskajā attiecībā starp kreditoru un kopparādniekiem jebkādu darbību īstenošana pret vienu no kopparādniekiem, kas Civillikuma 1902.–1906. panta izpratnē pārtrauc noilgumu, rada identiskas tiesiskas sekas attiecībā pret pārējiem kopparādniekiem.</w:t>
      </w:r>
    </w:p>
    <w:p w14:paraId="3218C717" w14:textId="1B3CF28E" w:rsidR="00972345" w:rsidRPr="00322DEE" w:rsidRDefault="00BD3176"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[9.2] </w:t>
      </w:r>
      <w:r w:rsidR="00972345" w:rsidRPr="00322DEE">
        <w:rPr>
          <w:rFonts w:asciiTheme="majorBidi" w:hAnsiTheme="majorBidi" w:cstheme="majorBidi"/>
          <w:lang w:eastAsia="lv-LV"/>
        </w:rPr>
        <w:t>Konkrētajā gadījumā piete</w:t>
      </w:r>
      <w:r w:rsidR="00F23523" w:rsidRPr="00322DEE">
        <w:rPr>
          <w:rFonts w:asciiTheme="majorBidi" w:hAnsiTheme="majorBidi" w:cstheme="majorBidi"/>
          <w:lang w:eastAsia="lv-LV"/>
        </w:rPr>
        <w:t>i</w:t>
      </w:r>
      <w:r w:rsidR="00972345" w:rsidRPr="00322DEE">
        <w:rPr>
          <w:rFonts w:asciiTheme="majorBidi" w:hAnsiTheme="majorBidi" w:cstheme="majorBidi"/>
          <w:lang w:eastAsia="lv-LV"/>
        </w:rPr>
        <w:t>kuma iesniegšana tiesā par strīdus saistības piespiedu izpildīšanu brīdinājuma kārtībā</w:t>
      </w:r>
      <w:r w:rsidR="00F23523" w:rsidRPr="00322DEE">
        <w:rPr>
          <w:rFonts w:asciiTheme="majorBidi" w:hAnsiTheme="majorBidi" w:cstheme="majorBidi"/>
          <w:lang w:eastAsia="lv-LV"/>
        </w:rPr>
        <w:t>, kā to pārsūdzētajā spriedumā pareizi atzinusi apelācijas instances tiesa,</w:t>
      </w:r>
      <w:r w:rsidR="00972345" w:rsidRPr="00322DEE">
        <w:rPr>
          <w:rFonts w:asciiTheme="majorBidi" w:hAnsiTheme="majorBidi" w:cstheme="majorBidi"/>
          <w:lang w:eastAsia="lv-LV"/>
        </w:rPr>
        <w:t xml:space="preserve"> saskaņā ar Civillikuma 1689. un 1904. pantu pārtrauca visas saistību tiesības noilgumu.</w:t>
      </w:r>
    </w:p>
    <w:p w14:paraId="4F0EAE1A" w14:textId="74347C54" w:rsidR="00BA6DC2" w:rsidRPr="00322DEE" w:rsidRDefault="00F702D5" w:rsidP="00322DEE">
      <w:pPr>
        <w:spacing w:line="276" w:lineRule="auto"/>
        <w:ind w:firstLine="720"/>
        <w:jc w:val="both"/>
        <w:rPr>
          <w:rFonts w:asciiTheme="majorBidi" w:hAnsiTheme="majorBidi" w:cstheme="majorBidi"/>
        </w:rPr>
      </w:pPr>
      <w:r w:rsidRPr="00322DEE">
        <w:rPr>
          <w:rFonts w:asciiTheme="majorBidi" w:hAnsiTheme="majorBidi" w:cstheme="majorBidi"/>
        </w:rPr>
        <w:t xml:space="preserve">Lietā nepastāv strīds, </w:t>
      </w:r>
      <w:r w:rsidR="00B424E4" w:rsidRPr="00322DEE">
        <w:rPr>
          <w:rFonts w:asciiTheme="majorBidi" w:hAnsiTheme="majorBidi" w:cstheme="majorBidi"/>
        </w:rPr>
        <w:t xml:space="preserve">ka </w:t>
      </w:r>
      <w:r w:rsidRPr="00322DEE">
        <w:rPr>
          <w:rFonts w:asciiTheme="majorBidi" w:hAnsiTheme="majorBidi" w:cstheme="majorBidi"/>
        </w:rPr>
        <w:t>saistības</w:t>
      </w:r>
      <w:r w:rsidR="00F23523" w:rsidRPr="00322DEE">
        <w:rPr>
          <w:rFonts w:asciiTheme="majorBidi" w:hAnsiTheme="majorBidi" w:cstheme="majorBidi"/>
        </w:rPr>
        <w:t xml:space="preserve"> netika </w:t>
      </w:r>
      <w:r w:rsidR="00BD3176" w:rsidRPr="00322DEE">
        <w:rPr>
          <w:rFonts w:asciiTheme="majorBidi" w:hAnsiTheme="majorBidi" w:cstheme="majorBidi"/>
        </w:rPr>
        <w:t xml:space="preserve">labprātīgi </w:t>
      </w:r>
      <w:r w:rsidR="00F23523" w:rsidRPr="00322DEE">
        <w:rPr>
          <w:rFonts w:asciiTheme="majorBidi" w:hAnsiTheme="majorBidi" w:cstheme="majorBidi"/>
        </w:rPr>
        <w:t>izpildītas, t. i., ar Liepājas tiesas tiesneša 2009. gada 3. jūlija lēmumu lietā Nr. 3-12/2769/09 piedzītais parāds netika samaksāts</w:t>
      </w:r>
      <w:r w:rsidR="00CD1145" w:rsidRPr="00322DEE">
        <w:rPr>
          <w:rFonts w:asciiTheme="majorBidi" w:hAnsiTheme="majorBidi" w:cstheme="majorBidi"/>
        </w:rPr>
        <w:t>,</w:t>
      </w:r>
      <w:r w:rsidRPr="00322DEE">
        <w:rPr>
          <w:rFonts w:asciiTheme="majorBidi" w:hAnsiTheme="majorBidi" w:cstheme="majorBidi"/>
        </w:rPr>
        <w:t xml:space="preserve"> un minētais lēmums</w:t>
      </w:r>
      <w:r w:rsidR="002432E7" w:rsidRPr="00322DEE">
        <w:rPr>
          <w:rFonts w:asciiTheme="majorBidi" w:hAnsiTheme="majorBidi" w:cstheme="majorBidi"/>
        </w:rPr>
        <w:t xml:space="preserve"> </w:t>
      </w:r>
      <w:r w:rsidR="00637798" w:rsidRPr="00322DEE">
        <w:rPr>
          <w:rFonts w:asciiTheme="majorBidi" w:hAnsiTheme="majorBidi" w:cstheme="majorBidi"/>
        </w:rPr>
        <w:t xml:space="preserve">kā izpildu dokuments </w:t>
      </w:r>
      <w:r w:rsidR="003E0078" w:rsidRPr="00322DEE">
        <w:rPr>
          <w:rFonts w:asciiTheme="majorBidi" w:hAnsiTheme="majorBidi" w:cstheme="majorBidi"/>
        </w:rPr>
        <w:t xml:space="preserve">(Civilprocesa likuma 540. panta 4. punkts) </w:t>
      </w:r>
      <w:r w:rsidRPr="00322DEE">
        <w:rPr>
          <w:rFonts w:asciiTheme="majorBidi" w:hAnsiTheme="majorBidi" w:cstheme="majorBidi"/>
        </w:rPr>
        <w:t xml:space="preserve">tika </w:t>
      </w:r>
      <w:r w:rsidR="002432E7" w:rsidRPr="00322DEE">
        <w:rPr>
          <w:rFonts w:asciiTheme="majorBidi" w:hAnsiTheme="majorBidi" w:cstheme="majorBidi"/>
        </w:rPr>
        <w:t xml:space="preserve">nodots piespiedu izpildei Kurzemes apgabaltiesas iecirkņa Nr. 5 zvērinātai tiesu izpildītājai Agnesei </w:t>
      </w:r>
      <w:proofErr w:type="spellStart"/>
      <w:r w:rsidR="002432E7" w:rsidRPr="00322DEE">
        <w:rPr>
          <w:rFonts w:asciiTheme="majorBidi" w:hAnsiTheme="majorBidi" w:cstheme="majorBidi"/>
        </w:rPr>
        <w:t>Biķei</w:t>
      </w:r>
      <w:proofErr w:type="spellEnd"/>
      <w:r w:rsidR="00695F62" w:rsidRPr="00322DEE">
        <w:rPr>
          <w:rFonts w:asciiTheme="majorBidi" w:hAnsiTheme="majorBidi" w:cstheme="majorBidi"/>
        </w:rPr>
        <w:t>, kura</w:t>
      </w:r>
      <w:r w:rsidR="00CD1145" w:rsidRPr="00322DEE">
        <w:rPr>
          <w:rFonts w:asciiTheme="majorBidi" w:hAnsiTheme="majorBidi" w:cstheme="majorBidi"/>
        </w:rPr>
        <w:t>s lietvedībā</w:t>
      </w:r>
      <w:r w:rsidR="00695F62" w:rsidRPr="00322DEE">
        <w:rPr>
          <w:rFonts w:asciiTheme="majorBidi" w:hAnsiTheme="majorBidi" w:cstheme="majorBidi"/>
        </w:rPr>
        <w:t xml:space="preserve"> </w:t>
      </w:r>
      <w:r w:rsidR="00B424E4" w:rsidRPr="00322DEE">
        <w:rPr>
          <w:rFonts w:asciiTheme="majorBidi" w:hAnsiTheme="majorBidi" w:cstheme="majorBidi"/>
        </w:rPr>
        <w:t xml:space="preserve">joprojām </w:t>
      </w:r>
      <w:r w:rsidR="00CD1145" w:rsidRPr="00322DEE">
        <w:rPr>
          <w:rFonts w:asciiTheme="majorBidi" w:hAnsiTheme="majorBidi" w:cstheme="majorBidi"/>
        </w:rPr>
        <w:t xml:space="preserve">atrodas izpildu lieta Nr. 01547/005/2009 un viņa </w:t>
      </w:r>
      <w:r w:rsidR="00A33728" w:rsidRPr="00322DEE">
        <w:rPr>
          <w:rFonts w:asciiTheme="majorBidi" w:hAnsiTheme="majorBidi" w:cstheme="majorBidi"/>
        </w:rPr>
        <w:t xml:space="preserve">turpina </w:t>
      </w:r>
      <w:r w:rsidR="00695F62" w:rsidRPr="00322DEE">
        <w:rPr>
          <w:rFonts w:asciiTheme="majorBidi" w:hAnsiTheme="majorBidi" w:cstheme="majorBidi"/>
        </w:rPr>
        <w:t>vei</w:t>
      </w:r>
      <w:r w:rsidR="00A33728" w:rsidRPr="00322DEE">
        <w:rPr>
          <w:rFonts w:asciiTheme="majorBidi" w:hAnsiTheme="majorBidi" w:cstheme="majorBidi"/>
        </w:rPr>
        <w:t>kt</w:t>
      </w:r>
      <w:r w:rsidR="00695F62" w:rsidRPr="00322DEE">
        <w:rPr>
          <w:rFonts w:asciiTheme="majorBidi" w:hAnsiTheme="majorBidi" w:cstheme="majorBidi"/>
        </w:rPr>
        <w:t xml:space="preserve"> </w:t>
      </w:r>
      <w:r w:rsidR="00CD1145" w:rsidRPr="00322DEE">
        <w:rPr>
          <w:rFonts w:asciiTheme="majorBidi" w:hAnsiTheme="majorBidi" w:cstheme="majorBidi"/>
        </w:rPr>
        <w:t xml:space="preserve">tajā </w:t>
      </w:r>
      <w:r w:rsidR="00695F62" w:rsidRPr="00322DEE">
        <w:rPr>
          <w:rFonts w:asciiTheme="majorBidi" w:hAnsiTheme="majorBidi" w:cstheme="majorBidi"/>
        </w:rPr>
        <w:t>attiecīgas izpildu darbības</w:t>
      </w:r>
      <w:r w:rsidR="002432E7" w:rsidRPr="00322DEE">
        <w:rPr>
          <w:rFonts w:asciiTheme="majorBidi" w:hAnsiTheme="majorBidi" w:cstheme="majorBidi"/>
        </w:rPr>
        <w:t>.</w:t>
      </w:r>
      <w:r w:rsidR="00695F62" w:rsidRPr="00322DEE">
        <w:rPr>
          <w:rFonts w:asciiTheme="majorBidi" w:hAnsiTheme="majorBidi" w:cstheme="majorBidi"/>
        </w:rPr>
        <w:t xml:space="preserve"> Proti, vispirms piedziņa tika vērsta pret </w:t>
      </w:r>
      <w:r w:rsidR="006C5601" w:rsidRPr="00322DEE">
        <w:rPr>
          <w:rFonts w:asciiTheme="majorBidi" w:hAnsiTheme="majorBidi" w:cstheme="majorBidi"/>
        </w:rPr>
        <w:t>[pers. B]</w:t>
      </w:r>
      <w:r w:rsidR="00B16477" w:rsidRPr="00322DEE">
        <w:rPr>
          <w:rFonts w:asciiTheme="majorBidi" w:hAnsiTheme="majorBidi" w:cstheme="majorBidi"/>
        </w:rPr>
        <w:t xml:space="preserve"> piederošo </w:t>
      </w:r>
      <w:r w:rsidR="00695F62" w:rsidRPr="00322DEE">
        <w:rPr>
          <w:rFonts w:asciiTheme="majorBidi" w:hAnsiTheme="majorBidi" w:cstheme="majorBidi"/>
        </w:rPr>
        <w:t xml:space="preserve">ieķīlāto nekustamo īpašumu </w:t>
      </w:r>
      <w:r w:rsidR="006C5601" w:rsidRPr="00322DEE">
        <w:rPr>
          <w:rFonts w:asciiTheme="majorBidi" w:hAnsiTheme="majorBidi" w:cstheme="majorBidi"/>
        </w:rPr>
        <w:t>[adrese A]</w:t>
      </w:r>
      <w:r w:rsidR="00695F62" w:rsidRPr="00322DEE">
        <w:rPr>
          <w:rFonts w:asciiTheme="majorBidi" w:hAnsiTheme="majorBidi" w:cstheme="majorBidi"/>
        </w:rPr>
        <w:t>, tad</w:t>
      </w:r>
      <w:r w:rsidR="00B16477" w:rsidRPr="00322DEE">
        <w:rPr>
          <w:rFonts w:asciiTheme="majorBidi" w:hAnsiTheme="majorBidi" w:cstheme="majorBidi"/>
        </w:rPr>
        <w:t xml:space="preserve"> citu mantu</w:t>
      </w:r>
      <w:r w:rsidR="00AE72BE" w:rsidRPr="00322DEE">
        <w:rPr>
          <w:rFonts w:asciiTheme="majorBidi" w:hAnsiTheme="majorBidi" w:cstheme="majorBidi"/>
        </w:rPr>
        <w:t xml:space="preserve"> un ienākumiem</w:t>
      </w:r>
      <w:r w:rsidR="00B16477" w:rsidRPr="00322DEE">
        <w:rPr>
          <w:rFonts w:asciiTheme="majorBidi" w:hAnsiTheme="majorBidi" w:cstheme="majorBidi"/>
        </w:rPr>
        <w:t xml:space="preserve">. Rezultātā no </w:t>
      </w:r>
      <w:r w:rsidR="006C5601" w:rsidRPr="00322DEE">
        <w:rPr>
          <w:rFonts w:asciiTheme="majorBidi" w:hAnsiTheme="majorBidi" w:cstheme="majorBidi"/>
        </w:rPr>
        <w:t>[pers. B]</w:t>
      </w:r>
      <w:r w:rsidR="00B16477" w:rsidRPr="00322DEE">
        <w:rPr>
          <w:rFonts w:asciiTheme="majorBidi" w:hAnsiTheme="majorBidi" w:cstheme="majorBidi"/>
        </w:rPr>
        <w:t xml:space="preserve"> izdevās piedzīt tikai daļu no vis</w:t>
      </w:r>
      <w:r w:rsidR="00C517AA" w:rsidRPr="00322DEE">
        <w:rPr>
          <w:rFonts w:asciiTheme="majorBidi" w:hAnsiTheme="majorBidi" w:cstheme="majorBidi"/>
        </w:rPr>
        <w:t>a</w:t>
      </w:r>
      <w:r w:rsidR="00B16477" w:rsidRPr="00322DEE">
        <w:rPr>
          <w:rFonts w:asciiTheme="majorBidi" w:hAnsiTheme="majorBidi" w:cstheme="majorBidi"/>
        </w:rPr>
        <w:t xml:space="preserve"> parād</w:t>
      </w:r>
      <w:r w:rsidR="00C517AA" w:rsidRPr="00322DEE">
        <w:rPr>
          <w:rFonts w:asciiTheme="majorBidi" w:hAnsiTheme="majorBidi" w:cstheme="majorBidi"/>
        </w:rPr>
        <w:t>a</w:t>
      </w:r>
      <w:r w:rsidR="00F121F2" w:rsidRPr="00322DEE">
        <w:rPr>
          <w:rFonts w:asciiTheme="majorBidi" w:hAnsiTheme="majorBidi" w:cstheme="majorBidi"/>
        </w:rPr>
        <w:t xml:space="preserve"> (sk. </w:t>
      </w:r>
      <w:r w:rsidR="00F121F2" w:rsidRPr="00322DEE">
        <w:rPr>
          <w:rFonts w:asciiTheme="majorBidi" w:hAnsiTheme="majorBidi" w:cstheme="majorBidi"/>
          <w:i/>
          <w:iCs/>
        </w:rPr>
        <w:t>šā sprieduma 1.</w:t>
      </w:r>
      <w:r w:rsidR="0000015E" w:rsidRPr="00322DEE">
        <w:rPr>
          <w:rFonts w:asciiTheme="majorBidi" w:hAnsiTheme="majorBidi" w:cstheme="majorBidi"/>
          <w:i/>
          <w:iCs/>
        </w:rPr>
        <w:t>3. punktu</w:t>
      </w:r>
      <w:r w:rsidR="0000015E" w:rsidRPr="00322DEE">
        <w:rPr>
          <w:rFonts w:asciiTheme="majorBidi" w:hAnsiTheme="majorBidi" w:cstheme="majorBidi"/>
        </w:rPr>
        <w:t>)</w:t>
      </w:r>
      <w:r w:rsidR="00B16477" w:rsidRPr="00322DEE">
        <w:rPr>
          <w:rFonts w:asciiTheme="majorBidi" w:hAnsiTheme="majorBidi" w:cstheme="majorBidi"/>
        </w:rPr>
        <w:t>.</w:t>
      </w:r>
      <w:r w:rsidR="00BA6DC2" w:rsidRPr="00322DEE">
        <w:rPr>
          <w:rFonts w:asciiTheme="majorBidi" w:hAnsiTheme="majorBidi" w:cstheme="majorBidi"/>
        </w:rPr>
        <w:t xml:space="preserve"> </w:t>
      </w:r>
      <w:r w:rsidR="00C517AA" w:rsidRPr="00322DEE">
        <w:rPr>
          <w:rFonts w:asciiTheme="majorBidi" w:hAnsiTheme="majorBidi" w:cstheme="majorBidi"/>
        </w:rPr>
        <w:t>Z</w:t>
      </w:r>
      <w:r w:rsidR="00BA6DC2" w:rsidRPr="00322DEE">
        <w:rPr>
          <w:rFonts w:asciiTheme="majorBidi" w:hAnsiTheme="majorBidi" w:cstheme="majorBidi"/>
        </w:rPr>
        <w:t>vērināta</w:t>
      </w:r>
      <w:r w:rsidR="00EB6A9E" w:rsidRPr="00322DEE">
        <w:rPr>
          <w:rFonts w:asciiTheme="majorBidi" w:hAnsiTheme="majorBidi" w:cstheme="majorBidi"/>
        </w:rPr>
        <w:t>s</w:t>
      </w:r>
      <w:r w:rsidR="00BA6DC2" w:rsidRPr="00322DEE">
        <w:rPr>
          <w:rFonts w:asciiTheme="majorBidi" w:hAnsiTheme="majorBidi" w:cstheme="majorBidi"/>
        </w:rPr>
        <w:t xml:space="preserve"> tiesu izpildītāja</w:t>
      </w:r>
      <w:r w:rsidR="00EB6A9E" w:rsidRPr="00322DEE">
        <w:rPr>
          <w:rFonts w:asciiTheme="majorBidi" w:hAnsiTheme="majorBidi" w:cstheme="majorBidi"/>
        </w:rPr>
        <w:t>s</w:t>
      </w:r>
      <w:r w:rsidR="00BA6DC2" w:rsidRPr="00322DEE">
        <w:rPr>
          <w:rFonts w:asciiTheme="majorBidi" w:hAnsiTheme="majorBidi" w:cstheme="majorBidi"/>
        </w:rPr>
        <w:t xml:space="preserve"> 2024. gada 27. augustā sniegtajā informācij</w:t>
      </w:r>
      <w:r w:rsidR="006235CA" w:rsidRPr="00322DEE">
        <w:rPr>
          <w:rFonts w:asciiTheme="majorBidi" w:hAnsiTheme="majorBidi" w:cstheme="majorBidi"/>
        </w:rPr>
        <w:t>ā</w:t>
      </w:r>
      <w:r w:rsidR="00C517AA" w:rsidRPr="00322DEE">
        <w:rPr>
          <w:rFonts w:asciiTheme="majorBidi" w:hAnsiTheme="majorBidi" w:cstheme="majorBidi"/>
        </w:rPr>
        <w:t xml:space="preserve"> </w:t>
      </w:r>
      <w:r w:rsidR="008C19B8" w:rsidRPr="00322DEE">
        <w:rPr>
          <w:rFonts w:asciiTheme="majorBidi" w:hAnsiTheme="majorBidi" w:cstheme="majorBidi"/>
        </w:rPr>
        <w:t>piedzinējai</w:t>
      </w:r>
      <w:r w:rsidR="00EB6A9E" w:rsidRPr="00322DEE">
        <w:rPr>
          <w:rFonts w:asciiTheme="majorBidi" w:hAnsiTheme="majorBidi" w:cstheme="majorBidi"/>
        </w:rPr>
        <w:t xml:space="preserve"> norādīts</w:t>
      </w:r>
      <w:r w:rsidR="006235CA" w:rsidRPr="00322DEE">
        <w:rPr>
          <w:rFonts w:asciiTheme="majorBidi" w:hAnsiTheme="majorBidi" w:cstheme="majorBidi"/>
        </w:rPr>
        <w:t xml:space="preserve">, </w:t>
      </w:r>
      <w:r w:rsidR="00C517AA" w:rsidRPr="00322DEE">
        <w:rPr>
          <w:rFonts w:asciiTheme="majorBidi" w:hAnsiTheme="majorBidi" w:cstheme="majorBidi"/>
        </w:rPr>
        <w:t>ka</w:t>
      </w:r>
      <w:r w:rsidR="006235CA" w:rsidRPr="00322DEE">
        <w:rPr>
          <w:rFonts w:asciiTheme="majorBidi" w:hAnsiTheme="majorBidi" w:cstheme="majorBidi"/>
        </w:rPr>
        <w:t xml:space="preserve"> </w:t>
      </w:r>
      <w:r w:rsidR="00C517AA" w:rsidRPr="00322DEE">
        <w:rPr>
          <w:rFonts w:asciiTheme="majorBidi" w:hAnsiTheme="majorBidi" w:cstheme="majorBidi"/>
        </w:rPr>
        <w:t xml:space="preserve">nesegtā </w:t>
      </w:r>
      <w:r w:rsidR="00BA6DC2" w:rsidRPr="00322DEE">
        <w:rPr>
          <w:rFonts w:asciiTheme="majorBidi" w:hAnsiTheme="majorBidi" w:cstheme="majorBidi"/>
        </w:rPr>
        <w:t>parāda atlikum</w:t>
      </w:r>
      <w:r w:rsidR="006235CA" w:rsidRPr="00322DEE">
        <w:rPr>
          <w:rFonts w:asciiTheme="majorBidi" w:hAnsiTheme="majorBidi" w:cstheme="majorBidi"/>
        </w:rPr>
        <w:t>s</w:t>
      </w:r>
      <w:r w:rsidR="00BA6DC2" w:rsidRPr="00322DEE">
        <w:rPr>
          <w:rFonts w:asciiTheme="majorBidi" w:hAnsiTheme="majorBidi" w:cstheme="majorBidi"/>
        </w:rPr>
        <w:t xml:space="preserve"> </w:t>
      </w:r>
      <w:r w:rsidR="00C517AA" w:rsidRPr="00322DEE">
        <w:rPr>
          <w:rFonts w:asciiTheme="majorBidi" w:hAnsiTheme="majorBidi" w:cstheme="majorBidi"/>
        </w:rPr>
        <w:t>ir</w:t>
      </w:r>
      <w:r w:rsidR="00BA6DC2" w:rsidRPr="00322DEE">
        <w:rPr>
          <w:rFonts w:asciiTheme="majorBidi" w:hAnsiTheme="majorBidi" w:cstheme="majorBidi"/>
        </w:rPr>
        <w:t xml:space="preserve"> 76 640,68 EUR.</w:t>
      </w:r>
    </w:p>
    <w:p w14:paraId="305E0C58" w14:textId="2F18D4E1" w:rsidR="00D35884" w:rsidRPr="00322DEE" w:rsidRDefault="00D35884" w:rsidP="00322DEE">
      <w:pPr>
        <w:spacing w:line="276" w:lineRule="auto"/>
        <w:ind w:firstLine="720"/>
        <w:jc w:val="both"/>
        <w:rPr>
          <w:rFonts w:asciiTheme="majorBidi" w:hAnsiTheme="majorBidi" w:cstheme="majorBidi"/>
        </w:rPr>
      </w:pPr>
      <w:r w:rsidRPr="00322DEE">
        <w:rPr>
          <w:rFonts w:asciiTheme="majorBidi" w:hAnsiTheme="majorBidi" w:cstheme="majorBidi"/>
        </w:rPr>
        <w:lastRenderedPageBreak/>
        <w:t>Jāpiekrīt kasācijas sūdzības iesniedzējas viedoklim, ka jautājums par Liepājas tiesas tiesneša 2009. gada 3. jūlija lēmuma lietā Nr. 3-12/2769/09 noilgumu risināms atbilstoši Civilprocesa likuma 546. pantam, kas regulē termiņus izpildu dokumentu iesniegšanai izpildei, kā arī šā likuma 547. pantam, kas regulē izpildu dokumenta iesniegšanas noilguma termiņa pārtraukšanu.</w:t>
      </w:r>
    </w:p>
    <w:p w14:paraId="6FBC05F4" w14:textId="11E91CB8" w:rsidR="00700232" w:rsidRPr="00322DEE" w:rsidRDefault="007235F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[9.</w:t>
      </w:r>
      <w:r w:rsidR="006D4D2E" w:rsidRPr="00322DEE">
        <w:rPr>
          <w:rFonts w:asciiTheme="majorBidi" w:hAnsiTheme="majorBidi" w:cstheme="majorBidi"/>
          <w:lang w:eastAsia="lv-LV"/>
        </w:rPr>
        <w:t>3</w:t>
      </w:r>
      <w:r w:rsidRPr="00322DEE">
        <w:rPr>
          <w:rFonts w:asciiTheme="majorBidi" w:hAnsiTheme="majorBidi" w:cstheme="majorBidi"/>
          <w:lang w:eastAsia="lv-LV"/>
        </w:rPr>
        <w:t>] </w:t>
      </w:r>
      <w:r w:rsidR="00A33728" w:rsidRPr="00322DEE">
        <w:rPr>
          <w:rFonts w:asciiTheme="majorBidi" w:hAnsiTheme="majorBidi" w:cstheme="majorBidi"/>
          <w:lang w:eastAsia="lv-LV"/>
        </w:rPr>
        <w:t xml:space="preserve">Pret otru kopparādnieku – atbildētāju </w:t>
      </w:r>
      <w:r w:rsidR="001E5562" w:rsidRPr="00322DEE">
        <w:rPr>
          <w:rFonts w:asciiTheme="majorBidi" w:hAnsiTheme="majorBidi" w:cstheme="majorBidi"/>
          <w:lang w:eastAsia="lv-LV"/>
        </w:rPr>
        <w:t xml:space="preserve">– celtā prasība </w:t>
      </w:r>
      <w:r w:rsidR="00A33728" w:rsidRPr="00322DEE">
        <w:rPr>
          <w:rFonts w:asciiTheme="majorBidi" w:hAnsiTheme="majorBidi" w:cstheme="majorBidi"/>
          <w:lang w:eastAsia="lv-LV"/>
        </w:rPr>
        <w:t xml:space="preserve">par atlikušā parāda </w:t>
      </w:r>
      <w:r w:rsidR="0026531C" w:rsidRPr="00322DEE">
        <w:rPr>
          <w:rFonts w:asciiTheme="majorBidi" w:hAnsiTheme="majorBidi" w:cstheme="majorBidi"/>
          <w:lang w:eastAsia="lv-LV"/>
        </w:rPr>
        <w:t xml:space="preserve">60 317,48 EUR </w:t>
      </w:r>
      <w:r w:rsidR="00A33728" w:rsidRPr="00322DEE">
        <w:rPr>
          <w:rFonts w:asciiTheme="majorBidi" w:hAnsiTheme="majorBidi" w:cstheme="majorBidi"/>
          <w:lang w:eastAsia="lv-LV"/>
        </w:rPr>
        <w:t>piedzi</w:t>
      </w:r>
      <w:r w:rsidR="0026531C" w:rsidRPr="00322DEE">
        <w:rPr>
          <w:rFonts w:asciiTheme="majorBidi" w:hAnsiTheme="majorBidi" w:cstheme="majorBidi"/>
          <w:lang w:eastAsia="lv-LV"/>
        </w:rPr>
        <w:t>ņu</w:t>
      </w:r>
      <w:r w:rsidR="00700232" w:rsidRPr="00322DEE">
        <w:rPr>
          <w:rFonts w:asciiTheme="majorBidi" w:hAnsiTheme="majorBidi" w:cstheme="majorBidi"/>
          <w:lang w:eastAsia="lv-LV"/>
        </w:rPr>
        <w:t xml:space="preserve"> balstīta uz pamatojumu, ka izpildu lietā no solidāri </w:t>
      </w:r>
      <w:r w:rsidR="0029385C" w:rsidRPr="00322DEE">
        <w:rPr>
          <w:rFonts w:asciiTheme="majorBidi" w:hAnsiTheme="majorBidi" w:cstheme="majorBidi"/>
          <w:lang w:eastAsia="lv-LV"/>
        </w:rPr>
        <w:t>atbildīgās</w:t>
      </w:r>
      <w:r w:rsidR="00700232" w:rsidRPr="00322DEE">
        <w:rPr>
          <w:rFonts w:asciiTheme="majorBidi" w:hAnsiTheme="majorBidi" w:cstheme="majorBidi"/>
          <w:lang w:eastAsia="lv-LV"/>
        </w:rPr>
        <w:t xml:space="preserve"> </w:t>
      </w:r>
      <w:r w:rsidR="006C5601" w:rsidRPr="00322DEE">
        <w:rPr>
          <w:rFonts w:asciiTheme="majorBidi" w:hAnsiTheme="majorBidi" w:cstheme="majorBidi"/>
          <w:lang w:eastAsia="lv-LV"/>
        </w:rPr>
        <w:t>[pers. B]</w:t>
      </w:r>
      <w:r w:rsidR="00700232" w:rsidRPr="00322DEE">
        <w:rPr>
          <w:rFonts w:asciiTheme="majorBidi" w:hAnsiTheme="majorBidi" w:cstheme="majorBidi"/>
          <w:lang w:eastAsia="lv-LV"/>
        </w:rPr>
        <w:t xml:space="preserve"> ir izdevies daļēji piedzīt parādu, savukārt uz rakstveida atgādinājumiem par saistību izpildi labprātīgi atbildētājs nav reaģējis un maksājumus nav veicis.</w:t>
      </w:r>
    </w:p>
    <w:p w14:paraId="786278F4" w14:textId="4E3A04AC" w:rsidR="00521CBB" w:rsidRPr="00322DEE" w:rsidRDefault="002A4F4D"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Atbildētājs, iebilstot pret prasību, atsaucies uz Komerclikuma 406. pant</w:t>
      </w:r>
      <w:r w:rsidR="00FB05EE" w:rsidRPr="00322DEE">
        <w:rPr>
          <w:rFonts w:asciiTheme="majorBidi" w:hAnsiTheme="majorBidi" w:cstheme="majorBidi"/>
          <w:lang w:eastAsia="lv-LV"/>
        </w:rPr>
        <w:t>ā</w:t>
      </w:r>
      <w:r w:rsidRPr="00322DEE">
        <w:rPr>
          <w:rFonts w:asciiTheme="majorBidi" w:hAnsiTheme="majorBidi" w:cstheme="majorBidi"/>
          <w:lang w:eastAsia="lv-LV"/>
        </w:rPr>
        <w:t xml:space="preserve"> paredzētā trīs gadu noilguma termiņa iestāšanos, jo kreditore </w:t>
      </w:r>
      <w:r w:rsidR="00574900" w:rsidRPr="00322DEE">
        <w:rPr>
          <w:rFonts w:asciiTheme="majorBidi" w:hAnsiTheme="majorBidi" w:cstheme="majorBidi"/>
          <w:lang w:eastAsia="lv-LV"/>
        </w:rPr>
        <w:t>nav atbildētājam atgādinājusi par pienākumu izpildīt saistīb</w:t>
      </w:r>
      <w:r w:rsidR="00ED0149" w:rsidRPr="00322DEE">
        <w:rPr>
          <w:rFonts w:asciiTheme="majorBidi" w:hAnsiTheme="majorBidi" w:cstheme="majorBidi"/>
          <w:lang w:eastAsia="lv-LV"/>
        </w:rPr>
        <w:t>as</w:t>
      </w:r>
      <w:r w:rsidR="00574900" w:rsidRPr="00322DEE">
        <w:rPr>
          <w:rFonts w:asciiTheme="majorBidi" w:hAnsiTheme="majorBidi" w:cstheme="majorBidi"/>
          <w:lang w:eastAsia="lv-LV"/>
        </w:rPr>
        <w:t xml:space="preserve"> </w:t>
      </w:r>
      <w:r w:rsidR="00FB05EE" w:rsidRPr="00322DEE">
        <w:rPr>
          <w:rFonts w:asciiTheme="majorBidi" w:hAnsiTheme="majorBidi" w:cstheme="majorBidi"/>
          <w:lang w:eastAsia="lv-LV"/>
        </w:rPr>
        <w:t xml:space="preserve">laikā </w:t>
      </w:r>
      <w:r w:rsidRPr="00322DEE">
        <w:rPr>
          <w:rFonts w:asciiTheme="majorBidi" w:hAnsiTheme="majorBidi" w:cstheme="majorBidi"/>
          <w:lang w:eastAsia="lv-LV"/>
        </w:rPr>
        <w:t xml:space="preserve">no 2011. gada </w:t>
      </w:r>
      <w:r w:rsidR="0029385C" w:rsidRPr="00322DEE">
        <w:rPr>
          <w:rFonts w:asciiTheme="majorBidi" w:hAnsiTheme="majorBidi" w:cstheme="majorBidi"/>
          <w:lang w:eastAsia="lv-LV"/>
        </w:rPr>
        <w:t>16. marta, kad veikts izpildu procesa ietvaros pēdējais maksājums, līdz 2015. gada 23. aprīlim</w:t>
      </w:r>
      <w:r w:rsidR="00574900" w:rsidRPr="00322DEE">
        <w:rPr>
          <w:rFonts w:asciiTheme="majorBidi" w:hAnsiTheme="majorBidi" w:cstheme="majorBidi"/>
          <w:lang w:eastAsia="lv-LV"/>
        </w:rPr>
        <w:t>, t. i., vairāk nekā trīs gadus, kas ir pamats prasības noraidīšanai.</w:t>
      </w:r>
    </w:p>
    <w:p w14:paraId="72F7A814" w14:textId="35A66149" w:rsidR="00ED0149" w:rsidRPr="00322DEE" w:rsidRDefault="00574900"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Noraidīdama prasību, apelācijas instances tiesa atzinusi</w:t>
      </w:r>
      <w:r w:rsidR="000B60CA" w:rsidRPr="00322DEE">
        <w:rPr>
          <w:rFonts w:asciiTheme="majorBidi" w:hAnsiTheme="majorBidi" w:cstheme="majorBidi"/>
          <w:lang w:eastAsia="lv-LV"/>
        </w:rPr>
        <w:t xml:space="preserve"> par noilgušu (izbeigušos) saistību, kas nodibināta ar 2007. gada 25. aprīlī noslēgto aizdevuma līgumu, attiecībā uz atbildētāju. </w:t>
      </w:r>
      <w:r w:rsidR="00FD3DA8" w:rsidRPr="00322DEE">
        <w:rPr>
          <w:rFonts w:asciiTheme="majorBidi" w:hAnsiTheme="majorBidi" w:cstheme="majorBidi"/>
          <w:lang w:eastAsia="lv-LV"/>
        </w:rPr>
        <w:t xml:space="preserve">Kā redzams </w:t>
      </w:r>
      <w:r w:rsidR="00571967" w:rsidRPr="00322DEE">
        <w:rPr>
          <w:rFonts w:asciiTheme="majorBidi" w:hAnsiTheme="majorBidi" w:cstheme="majorBidi"/>
          <w:lang w:eastAsia="lv-LV"/>
        </w:rPr>
        <w:t xml:space="preserve">no </w:t>
      </w:r>
      <w:r w:rsidR="00FD3DA8" w:rsidRPr="00322DEE">
        <w:rPr>
          <w:rFonts w:asciiTheme="majorBidi" w:hAnsiTheme="majorBidi" w:cstheme="majorBidi"/>
          <w:lang w:eastAsia="lv-LV"/>
        </w:rPr>
        <w:t>pārsūdzētā sprieduma motīvu daļā</w:t>
      </w:r>
      <w:r w:rsidR="00571967" w:rsidRPr="00322DEE">
        <w:rPr>
          <w:rFonts w:asciiTheme="majorBidi" w:hAnsiTheme="majorBidi" w:cstheme="majorBidi"/>
          <w:lang w:eastAsia="lv-LV"/>
        </w:rPr>
        <w:t xml:space="preserve"> ietvertās argumentācijas</w:t>
      </w:r>
      <w:r w:rsidR="00FD3DA8" w:rsidRPr="00322DEE">
        <w:rPr>
          <w:rFonts w:asciiTheme="majorBidi" w:hAnsiTheme="majorBidi" w:cstheme="majorBidi"/>
          <w:lang w:eastAsia="lv-LV"/>
        </w:rPr>
        <w:t>, š</w:t>
      </w:r>
      <w:r w:rsidR="000B60CA" w:rsidRPr="00322DEE">
        <w:rPr>
          <w:rFonts w:asciiTheme="majorBidi" w:hAnsiTheme="majorBidi" w:cstheme="majorBidi"/>
          <w:lang w:eastAsia="lv-LV"/>
        </w:rPr>
        <w:t xml:space="preserve">āds secinājums balstīts uz </w:t>
      </w:r>
      <w:r w:rsidR="00EB373D" w:rsidRPr="00322DEE">
        <w:rPr>
          <w:rFonts w:asciiTheme="majorBidi" w:hAnsiTheme="majorBidi" w:cstheme="majorBidi"/>
          <w:lang w:eastAsia="lv-LV"/>
        </w:rPr>
        <w:t>apstākli, ka jauns noilguma termiņa tecējums sākās ar brīdi, kad ieķīlāto nekustamo īpašumu pārņēma savā īpašumā piedzinēja, t. i., ar likumīgā spēkā nākuš</w:t>
      </w:r>
      <w:r w:rsidR="007B050B" w:rsidRPr="00322DEE">
        <w:rPr>
          <w:rFonts w:asciiTheme="majorBidi" w:hAnsiTheme="majorBidi" w:cstheme="majorBidi"/>
          <w:lang w:eastAsia="lv-LV"/>
        </w:rPr>
        <w:t>a</w:t>
      </w:r>
      <w:r w:rsidR="00EB373D" w:rsidRPr="00322DEE">
        <w:rPr>
          <w:rFonts w:asciiTheme="majorBidi" w:hAnsiTheme="majorBidi" w:cstheme="majorBidi"/>
          <w:lang w:eastAsia="lv-LV"/>
        </w:rPr>
        <w:t xml:space="preserve"> Kurzemes apgabaltiesas 2010. gada 15. februāra lēmum</w:t>
      </w:r>
      <w:r w:rsidR="007B050B" w:rsidRPr="00322DEE">
        <w:rPr>
          <w:rFonts w:asciiTheme="majorBidi" w:hAnsiTheme="majorBidi" w:cstheme="majorBidi"/>
          <w:lang w:eastAsia="lv-LV"/>
        </w:rPr>
        <w:t>a</w:t>
      </w:r>
      <w:r w:rsidR="00EB373D" w:rsidRPr="00322DEE">
        <w:rPr>
          <w:rFonts w:asciiTheme="majorBidi" w:hAnsiTheme="majorBidi" w:cstheme="majorBidi"/>
          <w:lang w:eastAsia="lv-LV"/>
        </w:rPr>
        <w:t xml:space="preserve"> lietā Nr. C02017710</w:t>
      </w:r>
      <w:r w:rsidR="007B050B" w:rsidRPr="00322DEE">
        <w:rPr>
          <w:rFonts w:asciiTheme="majorBidi" w:hAnsiTheme="majorBidi" w:cstheme="majorBidi"/>
          <w:lang w:eastAsia="lv-LV"/>
        </w:rPr>
        <w:t xml:space="preserve"> pieņemšanas brīdi, bet nākamā kreditora darbība konstatējama vien 2015. gada 23. aprīlī, kad atbildētājam jau pēc Komerclikuma 406. pantā noteiktā trīs gadu noilguma termiņa iestāšanās nosūtīts atgādinājums par neizpildītajām saistībām. Proti, kreditors atbilstoši Civillikuma 1903. pantam nav turpinājis lietas tālāku virzību, jo nav veicis aktīvas darbības, lai panāktu atlikušā parāda piedziņu </w:t>
      </w:r>
      <w:r w:rsidR="004C23C8" w:rsidRPr="00322DEE">
        <w:rPr>
          <w:rFonts w:asciiTheme="majorBidi" w:hAnsiTheme="majorBidi" w:cstheme="majorBidi"/>
          <w:lang w:eastAsia="lv-LV"/>
        </w:rPr>
        <w:t xml:space="preserve">no atbildētāja </w:t>
      </w:r>
      <w:r w:rsidR="007B050B" w:rsidRPr="00322DEE">
        <w:rPr>
          <w:rFonts w:asciiTheme="majorBidi" w:hAnsiTheme="majorBidi" w:cstheme="majorBidi"/>
          <w:lang w:eastAsia="lv-LV"/>
        </w:rPr>
        <w:t>saskaņā ar Civillikuma 1330. pantu</w:t>
      </w:r>
      <w:r w:rsidR="004C23C8" w:rsidRPr="00322DEE">
        <w:rPr>
          <w:rFonts w:asciiTheme="majorBidi" w:hAnsiTheme="majorBidi" w:cstheme="majorBidi"/>
          <w:lang w:eastAsia="lv-LV"/>
        </w:rPr>
        <w:t>.</w:t>
      </w:r>
    </w:p>
    <w:p w14:paraId="5AFCDDC8" w14:textId="551C3B0A" w:rsidR="0055272C" w:rsidRPr="00322DEE" w:rsidRDefault="0055272C"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Šād</w:t>
      </w:r>
      <w:r w:rsidR="004C23C8" w:rsidRPr="00322DEE">
        <w:rPr>
          <w:rFonts w:asciiTheme="majorBidi" w:hAnsiTheme="majorBidi" w:cstheme="majorBidi"/>
          <w:lang w:eastAsia="lv-LV"/>
        </w:rPr>
        <w:t>s</w:t>
      </w:r>
      <w:r w:rsidRPr="00322DEE">
        <w:rPr>
          <w:rFonts w:asciiTheme="majorBidi" w:hAnsiTheme="majorBidi" w:cstheme="majorBidi"/>
          <w:lang w:eastAsia="lv-LV"/>
        </w:rPr>
        <w:t xml:space="preserve"> apelācijas instances tiesas </w:t>
      </w:r>
      <w:r w:rsidR="003F659A" w:rsidRPr="00322DEE">
        <w:rPr>
          <w:rFonts w:asciiTheme="majorBidi" w:hAnsiTheme="majorBidi" w:cstheme="majorBidi"/>
          <w:lang w:eastAsia="lv-LV"/>
        </w:rPr>
        <w:t>secinājum</w:t>
      </w:r>
      <w:r w:rsidR="004C23C8" w:rsidRPr="00322DEE">
        <w:rPr>
          <w:rFonts w:asciiTheme="majorBidi" w:hAnsiTheme="majorBidi" w:cstheme="majorBidi"/>
          <w:lang w:eastAsia="lv-LV"/>
        </w:rPr>
        <w:t>s</w:t>
      </w:r>
      <w:r w:rsidRPr="00322DEE">
        <w:rPr>
          <w:rFonts w:asciiTheme="majorBidi" w:hAnsiTheme="majorBidi" w:cstheme="majorBidi"/>
          <w:lang w:eastAsia="lv-LV"/>
        </w:rPr>
        <w:t xml:space="preserve"> </w:t>
      </w:r>
      <w:r w:rsidR="003F659A" w:rsidRPr="00322DEE">
        <w:rPr>
          <w:rFonts w:asciiTheme="majorBidi" w:hAnsiTheme="majorBidi" w:cstheme="majorBidi"/>
          <w:lang w:eastAsia="lv-LV"/>
        </w:rPr>
        <w:t>nav pamatot</w:t>
      </w:r>
      <w:r w:rsidR="004C23C8" w:rsidRPr="00322DEE">
        <w:rPr>
          <w:rFonts w:asciiTheme="majorBidi" w:hAnsiTheme="majorBidi" w:cstheme="majorBidi"/>
          <w:lang w:eastAsia="lv-LV"/>
        </w:rPr>
        <w:t>s</w:t>
      </w:r>
      <w:r w:rsidR="003F659A" w:rsidRPr="00322DEE">
        <w:rPr>
          <w:rFonts w:asciiTheme="majorBidi" w:hAnsiTheme="majorBidi" w:cstheme="majorBidi"/>
          <w:lang w:eastAsia="lv-LV"/>
        </w:rPr>
        <w:t xml:space="preserve">, jo </w:t>
      </w:r>
      <w:r w:rsidRPr="00322DEE">
        <w:rPr>
          <w:rFonts w:asciiTheme="majorBidi" w:hAnsiTheme="majorBidi" w:cstheme="majorBidi"/>
          <w:lang w:eastAsia="lv-LV"/>
        </w:rPr>
        <w:t xml:space="preserve">ir pretrunā </w:t>
      </w:r>
      <w:r w:rsidR="006D4D2E" w:rsidRPr="00322DEE">
        <w:rPr>
          <w:rFonts w:asciiTheme="majorBidi" w:hAnsiTheme="majorBidi" w:cstheme="majorBidi"/>
          <w:lang w:eastAsia="lv-LV"/>
        </w:rPr>
        <w:t>gan solidāras saistības būtībai</w:t>
      </w:r>
      <w:r w:rsidR="00DF39B5" w:rsidRPr="00322DEE">
        <w:rPr>
          <w:rFonts w:asciiTheme="majorBidi" w:hAnsiTheme="majorBidi" w:cstheme="majorBidi"/>
          <w:lang w:eastAsia="lv-LV"/>
        </w:rPr>
        <w:t xml:space="preserve"> un sekām</w:t>
      </w:r>
      <w:r w:rsidR="006D4D2E" w:rsidRPr="00322DEE">
        <w:rPr>
          <w:rFonts w:asciiTheme="majorBidi" w:hAnsiTheme="majorBidi" w:cstheme="majorBidi"/>
          <w:lang w:eastAsia="lv-LV"/>
        </w:rPr>
        <w:t>, gan</w:t>
      </w:r>
      <w:r w:rsidR="00DC649F" w:rsidRPr="00322DEE">
        <w:rPr>
          <w:rFonts w:asciiTheme="majorBidi" w:hAnsiTheme="majorBidi" w:cstheme="majorBidi"/>
          <w:lang w:eastAsia="lv-LV"/>
        </w:rPr>
        <w:t xml:space="preserve"> </w:t>
      </w:r>
      <w:r w:rsidRPr="00322DEE">
        <w:rPr>
          <w:rFonts w:asciiTheme="majorBidi" w:hAnsiTheme="majorBidi" w:cstheme="majorBidi"/>
          <w:lang w:eastAsia="lv-LV"/>
        </w:rPr>
        <w:t>liet</w:t>
      </w:r>
      <w:r w:rsidR="003F659A" w:rsidRPr="00322DEE">
        <w:rPr>
          <w:rFonts w:asciiTheme="majorBidi" w:hAnsiTheme="majorBidi" w:cstheme="majorBidi"/>
          <w:lang w:eastAsia="lv-LV"/>
        </w:rPr>
        <w:t>ā</w:t>
      </w:r>
      <w:r w:rsidRPr="00322DEE">
        <w:rPr>
          <w:rFonts w:asciiTheme="majorBidi" w:hAnsiTheme="majorBidi" w:cstheme="majorBidi"/>
          <w:lang w:eastAsia="lv-LV"/>
        </w:rPr>
        <w:t xml:space="preserve"> </w:t>
      </w:r>
      <w:r w:rsidR="003F659A" w:rsidRPr="00322DEE">
        <w:rPr>
          <w:rFonts w:asciiTheme="majorBidi" w:hAnsiTheme="majorBidi" w:cstheme="majorBidi"/>
          <w:lang w:eastAsia="lv-LV"/>
        </w:rPr>
        <w:t xml:space="preserve">nodibinātajiem </w:t>
      </w:r>
      <w:r w:rsidRPr="00322DEE">
        <w:rPr>
          <w:rFonts w:asciiTheme="majorBidi" w:hAnsiTheme="majorBidi" w:cstheme="majorBidi"/>
          <w:lang w:eastAsia="lv-LV"/>
        </w:rPr>
        <w:t xml:space="preserve">faktiskajiem apstākļiem </w:t>
      </w:r>
      <w:r w:rsidR="006F3FBA" w:rsidRPr="00322DEE">
        <w:rPr>
          <w:rFonts w:asciiTheme="majorBidi" w:hAnsiTheme="majorBidi" w:cstheme="majorBidi"/>
          <w:lang w:eastAsia="lv-LV"/>
        </w:rPr>
        <w:t>(sk.</w:t>
      </w:r>
      <w:r w:rsidR="00C87FA2" w:rsidRPr="00322DEE">
        <w:rPr>
          <w:rFonts w:asciiTheme="majorBidi" w:hAnsiTheme="majorBidi" w:cstheme="majorBidi"/>
          <w:lang w:eastAsia="lv-LV"/>
        </w:rPr>
        <w:t> </w:t>
      </w:r>
      <w:r w:rsidR="006F3FBA" w:rsidRPr="00322DEE">
        <w:rPr>
          <w:rFonts w:asciiTheme="majorBidi" w:hAnsiTheme="majorBidi" w:cstheme="majorBidi"/>
          <w:i/>
          <w:iCs/>
          <w:lang w:eastAsia="lv-LV"/>
        </w:rPr>
        <w:t>šā sprieduma 1. punktu</w:t>
      </w:r>
      <w:r w:rsidR="006F3FBA" w:rsidRPr="00322DEE">
        <w:rPr>
          <w:rFonts w:asciiTheme="majorBidi" w:hAnsiTheme="majorBidi" w:cstheme="majorBidi"/>
          <w:lang w:eastAsia="lv-LV"/>
        </w:rPr>
        <w:t xml:space="preserve">) </w:t>
      </w:r>
      <w:r w:rsidRPr="00322DEE">
        <w:rPr>
          <w:rFonts w:asciiTheme="majorBidi" w:hAnsiTheme="majorBidi" w:cstheme="majorBidi"/>
          <w:lang w:eastAsia="lv-LV"/>
        </w:rPr>
        <w:t>un pierādījumiem.</w:t>
      </w:r>
    </w:p>
    <w:p w14:paraId="0C800E42" w14:textId="7FB0BF41" w:rsidR="006F150B" w:rsidRPr="00322DEE" w:rsidRDefault="00DC649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[9.</w:t>
      </w:r>
      <w:r w:rsidR="006D4D2E" w:rsidRPr="00322DEE">
        <w:rPr>
          <w:rFonts w:asciiTheme="majorBidi" w:hAnsiTheme="majorBidi" w:cstheme="majorBidi"/>
          <w:lang w:eastAsia="lv-LV"/>
        </w:rPr>
        <w:t>4</w:t>
      </w:r>
      <w:r w:rsidRPr="00322DEE">
        <w:rPr>
          <w:rFonts w:asciiTheme="majorBidi" w:hAnsiTheme="majorBidi" w:cstheme="majorBidi"/>
          <w:lang w:eastAsia="lv-LV"/>
        </w:rPr>
        <w:t>]</w:t>
      </w:r>
      <w:r w:rsidR="006D4D2E" w:rsidRPr="00322DEE">
        <w:rPr>
          <w:rFonts w:asciiTheme="majorBidi" w:hAnsiTheme="majorBidi" w:cstheme="majorBidi"/>
          <w:lang w:eastAsia="lv-LV"/>
        </w:rPr>
        <w:t> </w:t>
      </w:r>
      <w:r w:rsidR="006F150B" w:rsidRPr="00322DEE">
        <w:rPr>
          <w:rFonts w:asciiTheme="majorBidi" w:hAnsiTheme="majorBidi" w:cstheme="majorBidi"/>
          <w:lang w:eastAsia="lv-LV"/>
        </w:rPr>
        <w:t xml:space="preserve">Jāpiekrīt kasācijas sūdzības iesniedzējas argumentiem, ka </w:t>
      </w:r>
      <w:r w:rsidR="00574186" w:rsidRPr="00322DEE">
        <w:rPr>
          <w:rFonts w:asciiTheme="majorBidi" w:hAnsiTheme="majorBidi" w:cstheme="majorBidi"/>
          <w:lang w:eastAsia="lv-LV"/>
        </w:rPr>
        <w:t>p</w:t>
      </w:r>
      <w:r w:rsidR="000C05E6" w:rsidRPr="00322DEE">
        <w:rPr>
          <w:rFonts w:asciiTheme="majorBidi" w:hAnsiTheme="majorBidi" w:cstheme="majorBidi"/>
          <w:lang w:eastAsia="lv-LV"/>
        </w:rPr>
        <w:t xml:space="preserve">ārsūdzētā sprieduma motīvu daļā </w:t>
      </w:r>
      <w:r w:rsidR="004C23C8" w:rsidRPr="00322DEE">
        <w:rPr>
          <w:rFonts w:asciiTheme="majorBidi" w:hAnsiTheme="majorBidi" w:cstheme="majorBidi"/>
          <w:lang w:eastAsia="lv-LV"/>
        </w:rPr>
        <w:t xml:space="preserve">ietvertā </w:t>
      </w:r>
      <w:r w:rsidR="00CE428B" w:rsidRPr="00322DEE">
        <w:rPr>
          <w:rFonts w:asciiTheme="majorBidi" w:hAnsiTheme="majorBidi" w:cstheme="majorBidi"/>
          <w:lang w:eastAsia="lv-LV"/>
        </w:rPr>
        <w:t>norāde</w:t>
      </w:r>
      <w:r w:rsidR="000C05E6" w:rsidRPr="00322DEE">
        <w:rPr>
          <w:rFonts w:asciiTheme="majorBidi" w:hAnsiTheme="majorBidi" w:cstheme="majorBidi"/>
          <w:lang w:eastAsia="lv-LV"/>
        </w:rPr>
        <w:t xml:space="preserve">, ka </w:t>
      </w:r>
      <w:r w:rsidR="006F150B" w:rsidRPr="00322DEE">
        <w:rPr>
          <w:rFonts w:asciiTheme="majorBidi" w:hAnsiTheme="majorBidi" w:cstheme="majorBidi"/>
          <w:lang w:eastAsia="lv-LV"/>
        </w:rPr>
        <w:t>pieteikuma</w:t>
      </w:r>
      <w:r w:rsidR="000C05E6" w:rsidRPr="00322DEE">
        <w:rPr>
          <w:rFonts w:asciiTheme="majorBidi" w:hAnsiTheme="majorBidi" w:cstheme="majorBidi"/>
          <w:lang w:eastAsia="lv-LV"/>
        </w:rPr>
        <w:t xml:space="preserve"> par saistības piespiedu izpildīšanu brīdinājuma kārtībā</w:t>
      </w:r>
      <w:r w:rsidR="006F150B" w:rsidRPr="00322DEE">
        <w:rPr>
          <w:rFonts w:asciiTheme="majorBidi" w:hAnsiTheme="majorBidi" w:cstheme="majorBidi"/>
          <w:lang w:eastAsia="lv-LV"/>
        </w:rPr>
        <w:t xml:space="preserve"> iesniegšanas priekšnoteikums ir saistības nodrošināšana ar hipotēku</w:t>
      </w:r>
      <w:r w:rsidR="00CE428B" w:rsidRPr="00322DEE">
        <w:rPr>
          <w:rFonts w:asciiTheme="majorBidi" w:hAnsiTheme="majorBidi" w:cstheme="majorBidi"/>
          <w:lang w:eastAsia="lv-LV"/>
        </w:rPr>
        <w:t>,</w:t>
      </w:r>
      <w:r w:rsidR="00A67D23" w:rsidRPr="00322DEE">
        <w:rPr>
          <w:rFonts w:asciiTheme="majorBidi" w:hAnsiTheme="majorBidi" w:cstheme="majorBidi"/>
          <w:lang w:eastAsia="lv-LV"/>
        </w:rPr>
        <w:t xml:space="preserve"> un tādēļ hipotēkas atsavināšanas brīdis atjauno pārtraukto noilgumu,</w:t>
      </w:r>
      <w:r w:rsidR="00CE428B" w:rsidRPr="00322DEE">
        <w:rPr>
          <w:rFonts w:asciiTheme="majorBidi" w:hAnsiTheme="majorBidi" w:cstheme="majorBidi"/>
          <w:lang w:eastAsia="lv-LV"/>
        </w:rPr>
        <w:t xml:space="preserve"> </w:t>
      </w:r>
      <w:r w:rsidR="004C23C8" w:rsidRPr="00322DEE">
        <w:rPr>
          <w:rFonts w:asciiTheme="majorBidi" w:hAnsiTheme="majorBidi" w:cstheme="majorBidi"/>
          <w:lang w:eastAsia="lv-LV"/>
        </w:rPr>
        <w:t xml:space="preserve">liecina par apelācijas instances tiesas </w:t>
      </w:r>
      <w:r w:rsidR="00CE428B" w:rsidRPr="00322DEE">
        <w:rPr>
          <w:rFonts w:asciiTheme="majorBidi" w:hAnsiTheme="majorBidi" w:cstheme="majorBidi"/>
          <w:lang w:eastAsia="lv-LV"/>
        </w:rPr>
        <w:t>kļūdainu izpratni par saistību izpildīšanas tiesas ceļā veidiem</w:t>
      </w:r>
      <w:r w:rsidR="00A67D23" w:rsidRPr="00322DEE">
        <w:rPr>
          <w:rFonts w:asciiTheme="majorBidi" w:hAnsiTheme="majorBidi" w:cstheme="majorBidi"/>
          <w:lang w:eastAsia="lv-LV"/>
        </w:rPr>
        <w:t xml:space="preserve"> un to atšķirībām</w:t>
      </w:r>
      <w:r w:rsidR="002063B3" w:rsidRPr="00322DEE">
        <w:rPr>
          <w:rFonts w:asciiTheme="majorBidi" w:hAnsiTheme="majorBidi" w:cstheme="majorBidi"/>
          <w:lang w:eastAsia="lv-LV"/>
        </w:rPr>
        <w:t>.</w:t>
      </w:r>
    </w:p>
    <w:p w14:paraId="259DA80B" w14:textId="27AFBFD0" w:rsidR="007235FF" w:rsidRPr="00322DEE" w:rsidRDefault="007235F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Saistības piespiedu izpildīšana brīdinājuma kārtībā ir viens no Civilprocesa likuma septītajā sadaļā „Saistību izpildīšana tiesas ceļā” ietvertajiem saistību izpildīšanas tiesas ceļā (bezstrīdus process) veidiem.</w:t>
      </w:r>
    </w:p>
    <w:p w14:paraId="2C447AF3" w14:textId="1F776514" w:rsidR="007235FF" w:rsidRPr="00322DEE" w:rsidRDefault="007235F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Civilprocesa likuma 406.</w:t>
      </w:r>
      <w:r w:rsidRPr="00322DEE">
        <w:rPr>
          <w:rFonts w:asciiTheme="majorBidi" w:hAnsiTheme="majorBidi" w:cstheme="majorBidi"/>
          <w:vertAlign w:val="superscript"/>
          <w:lang w:eastAsia="lv-LV"/>
        </w:rPr>
        <w:t>1</w:t>
      </w:r>
      <w:r w:rsidRPr="00322DEE">
        <w:rPr>
          <w:rFonts w:asciiTheme="majorBidi" w:hAnsiTheme="majorBidi" w:cstheme="majorBidi"/>
          <w:lang w:eastAsia="lv-LV"/>
        </w:rPr>
        <w:t> panta pirmā</w:t>
      </w:r>
      <w:r w:rsidR="00320244" w:rsidRPr="00322DEE">
        <w:rPr>
          <w:rFonts w:asciiTheme="majorBidi" w:hAnsiTheme="majorBidi" w:cstheme="majorBidi"/>
          <w:lang w:eastAsia="lv-LV"/>
        </w:rPr>
        <w:t>s</w:t>
      </w:r>
      <w:r w:rsidRPr="00322DEE">
        <w:rPr>
          <w:rFonts w:asciiTheme="majorBidi" w:hAnsiTheme="majorBidi" w:cstheme="majorBidi"/>
          <w:lang w:eastAsia="lv-LV"/>
        </w:rPr>
        <w:t xml:space="preserve"> daļa</w:t>
      </w:r>
      <w:r w:rsidR="00320244" w:rsidRPr="00322DEE">
        <w:rPr>
          <w:rFonts w:asciiTheme="majorBidi" w:hAnsiTheme="majorBidi" w:cstheme="majorBidi"/>
          <w:lang w:eastAsia="lv-LV"/>
        </w:rPr>
        <w:t>s pirmais teikums</w:t>
      </w:r>
      <w:r w:rsidRPr="00322DEE">
        <w:rPr>
          <w:rFonts w:asciiTheme="majorBidi" w:hAnsiTheme="majorBidi" w:cstheme="majorBidi"/>
          <w:lang w:eastAsia="lv-LV"/>
        </w:rPr>
        <w:t xml:space="preserve"> noteic, ka saistību piespiedu izpildīšana brīdinājuma kārtībā pieļaujama maksājuma saistībās, kuras pamatotas ar dokumentu un kurām ir iestājies izpildes termiņš, kā arī maksājuma saistībās par tādas atlīdzības samaksu, kas nolīgta līgumā par preces piegādi, preces pirkumu vai pakalpojuma sniegšanu, ja šīs saistības ir pamatotas ar dokumentu un tām nav noteikts izpildes termiņš.</w:t>
      </w:r>
    </w:p>
    <w:p w14:paraId="1F470CB5" w14:textId="7B2EEFBA" w:rsidR="007235FF" w:rsidRPr="00322DEE" w:rsidRDefault="007235F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Tātad atšķirībā no pārējiem Civilprocesa likuma septītajā sadaļā ietvertajiem tiesību institūtiem – </w:t>
      </w:r>
      <w:bookmarkStart w:id="21" w:name="_Hlk223704115"/>
      <w:r w:rsidRPr="00322DEE">
        <w:rPr>
          <w:rFonts w:asciiTheme="majorBidi" w:hAnsiTheme="majorBidi" w:cstheme="majorBidi"/>
          <w:lang w:eastAsia="lv-LV"/>
        </w:rPr>
        <w:t>nekustamā īpašuma labprātīgas pārdošan</w:t>
      </w:r>
      <w:r w:rsidR="00FB05EE" w:rsidRPr="00322DEE">
        <w:rPr>
          <w:rFonts w:asciiTheme="majorBidi" w:hAnsiTheme="majorBidi" w:cstheme="majorBidi"/>
          <w:lang w:eastAsia="lv-LV"/>
        </w:rPr>
        <w:t>as</w:t>
      </w:r>
      <w:r w:rsidRPr="00322DEE">
        <w:rPr>
          <w:rFonts w:asciiTheme="majorBidi" w:hAnsiTheme="majorBidi" w:cstheme="majorBidi"/>
          <w:lang w:eastAsia="lv-LV"/>
        </w:rPr>
        <w:t xml:space="preserve"> izsolē </w:t>
      </w:r>
      <w:bookmarkEnd w:id="21"/>
      <w:r w:rsidRPr="00322DEE">
        <w:rPr>
          <w:rFonts w:asciiTheme="majorBidi" w:hAnsiTheme="majorBidi" w:cstheme="majorBidi"/>
          <w:lang w:eastAsia="lv-LV"/>
        </w:rPr>
        <w:t xml:space="preserve">un saistību </w:t>
      </w:r>
      <w:r w:rsidRPr="00322DEE">
        <w:rPr>
          <w:rFonts w:asciiTheme="majorBidi" w:hAnsiTheme="majorBidi" w:cstheme="majorBidi"/>
          <w:lang w:eastAsia="lv-LV"/>
        </w:rPr>
        <w:lastRenderedPageBreak/>
        <w:t>bezstrīdus piespiedu izpildīšan</w:t>
      </w:r>
      <w:r w:rsidR="00320244" w:rsidRPr="00322DEE">
        <w:rPr>
          <w:rFonts w:asciiTheme="majorBidi" w:hAnsiTheme="majorBidi" w:cstheme="majorBidi"/>
          <w:lang w:eastAsia="lv-LV"/>
        </w:rPr>
        <w:t>as</w:t>
      </w:r>
      <w:r w:rsidRPr="00322DEE">
        <w:rPr>
          <w:rFonts w:asciiTheme="majorBidi" w:hAnsiTheme="majorBidi" w:cstheme="majorBidi"/>
          <w:lang w:eastAsia="lv-LV"/>
        </w:rPr>
        <w:t xml:space="preserve"> – attiecīgā pieteikuma iesniegšanas priekšnoteikums nav hipotēkas vai publiska akta esība. Turklāt saistības piespiedu izpildīšanai brīdinājuma kārtībā raksturīgs tas, ka parādniekam tiek dota iespēja izteikties par kreditora iesniegto pieteikumu. Proti, šāda pieteikuma apmierināšanas priekšnoteikums ir parādnieka tieši vai netieši (iebildumu nesniegšana) pausta piekrišana brīdinājumā norādītajai saistībai (sal. </w:t>
      </w:r>
      <w:r w:rsidRPr="00322DEE">
        <w:rPr>
          <w:rFonts w:asciiTheme="majorBidi" w:hAnsiTheme="majorBidi" w:cstheme="majorBidi"/>
          <w:i/>
          <w:iCs/>
          <w:lang w:eastAsia="lv-LV"/>
        </w:rPr>
        <w:t>Civilprocesa likuma komentāri II daļa (29.–60.</w:t>
      </w:r>
      <w:r w:rsidRPr="00322DEE">
        <w:rPr>
          <w:rFonts w:asciiTheme="majorBidi" w:hAnsiTheme="majorBidi" w:cstheme="majorBidi"/>
          <w:i/>
          <w:iCs/>
          <w:vertAlign w:val="superscript"/>
          <w:lang w:eastAsia="lv-LV"/>
        </w:rPr>
        <w:t>1</w:t>
      </w:r>
      <w:r w:rsidRPr="00322DEE">
        <w:rPr>
          <w:rFonts w:asciiTheme="majorBidi" w:hAnsiTheme="majorBidi" w:cstheme="majorBidi"/>
          <w:i/>
          <w:iCs/>
          <w:lang w:eastAsia="lv-LV"/>
        </w:rPr>
        <w:t> nodaļa). Sagatavojis autoru kolektīvs prof. K. Torgāna zinātniskajā redakcijā. Rīga: Tiesu namu aģentūra, 2012, 670. l</w:t>
      </w:r>
      <w:r w:rsidR="00FB05EE" w:rsidRPr="00322DEE">
        <w:rPr>
          <w:rFonts w:asciiTheme="majorBidi" w:hAnsiTheme="majorBidi" w:cstheme="majorBidi"/>
          <w:i/>
          <w:iCs/>
          <w:lang w:eastAsia="lv-LV"/>
        </w:rPr>
        <w:t>pp.</w:t>
      </w:r>
      <w:r w:rsidRPr="00322DEE">
        <w:rPr>
          <w:rFonts w:asciiTheme="majorBidi" w:hAnsiTheme="majorBidi" w:cstheme="majorBidi"/>
          <w:lang w:eastAsia="lv-LV"/>
        </w:rPr>
        <w:t>).</w:t>
      </w:r>
    </w:p>
    <w:p w14:paraId="1ACDA6EC" w14:textId="1574FDF9" w:rsidR="002063B3" w:rsidRPr="00322DEE" w:rsidRDefault="007235FF"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Ievērojot minēto, </w:t>
      </w:r>
      <w:r w:rsidR="002063B3" w:rsidRPr="00322DEE">
        <w:rPr>
          <w:rFonts w:asciiTheme="majorBidi" w:hAnsiTheme="majorBidi" w:cstheme="majorBidi"/>
          <w:lang w:eastAsia="lv-LV"/>
        </w:rPr>
        <w:t>apelācijas instances tiesa</w:t>
      </w:r>
      <w:r w:rsidR="00B519FF" w:rsidRPr="00322DEE">
        <w:rPr>
          <w:rFonts w:asciiTheme="majorBidi" w:hAnsiTheme="majorBidi" w:cstheme="majorBidi"/>
          <w:lang w:eastAsia="lv-LV"/>
        </w:rPr>
        <w:t xml:space="preserve">, atzīdama noilguma termiņa tecējuma atjaunošanos ar Kurzemes apgabaltiesas 2010. gada 15. februāra lēmuma lietā Nr. C02017710 par nekustamā īpašuma nodošanu kreditora īpašumā pieņemšanas brīdi, </w:t>
      </w:r>
      <w:r w:rsidR="002063B3" w:rsidRPr="00322DEE">
        <w:rPr>
          <w:rFonts w:asciiTheme="majorBidi" w:hAnsiTheme="majorBidi" w:cstheme="majorBidi"/>
          <w:lang w:eastAsia="lv-LV"/>
        </w:rPr>
        <w:t xml:space="preserve">nav nošķīrusi saistību piespiedu izpildīšanu brīdinājuma kārtībā no pārējiem diviem tiesību institūtiem, t. i., nekustamā īpašuma labprātīgas pārdošanas izsolē un saistību bezstrīdus piespiedu izpildīšanas, </w:t>
      </w:r>
      <w:r w:rsidR="00B519FF" w:rsidRPr="00322DEE">
        <w:rPr>
          <w:rFonts w:asciiTheme="majorBidi" w:hAnsiTheme="majorBidi" w:cstheme="majorBidi"/>
          <w:lang w:eastAsia="lv-LV"/>
        </w:rPr>
        <w:t>kā rezultātā</w:t>
      </w:r>
      <w:r w:rsidR="002063B3" w:rsidRPr="00322DEE">
        <w:rPr>
          <w:rFonts w:asciiTheme="majorBidi" w:hAnsiTheme="majorBidi" w:cstheme="majorBidi"/>
          <w:lang w:eastAsia="lv-LV"/>
        </w:rPr>
        <w:t xml:space="preserve"> nonākusi pie </w:t>
      </w:r>
      <w:r w:rsidR="00B519FF" w:rsidRPr="00322DEE">
        <w:rPr>
          <w:rFonts w:asciiTheme="majorBidi" w:hAnsiTheme="majorBidi" w:cstheme="majorBidi"/>
          <w:lang w:eastAsia="lv-LV"/>
        </w:rPr>
        <w:t xml:space="preserve">kļūdaina secinājuma par pārtrauktā noilguma </w:t>
      </w:r>
      <w:r w:rsidR="00CE428B" w:rsidRPr="00322DEE">
        <w:rPr>
          <w:rFonts w:asciiTheme="majorBidi" w:hAnsiTheme="majorBidi" w:cstheme="majorBidi"/>
          <w:lang w:eastAsia="lv-LV"/>
        </w:rPr>
        <w:t xml:space="preserve">termiņa </w:t>
      </w:r>
      <w:r w:rsidR="00742ECA" w:rsidRPr="00322DEE">
        <w:rPr>
          <w:rFonts w:asciiTheme="majorBidi" w:hAnsiTheme="majorBidi" w:cstheme="majorBidi"/>
          <w:lang w:eastAsia="lv-LV"/>
        </w:rPr>
        <w:t>atjaunošanos</w:t>
      </w:r>
      <w:r w:rsidR="00D65BBA" w:rsidRPr="00322DEE">
        <w:rPr>
          <w:rFonts w:asciiTheme="majorBidi" w:hAnsiTheme="majorBidi" w:cstheme="majorBidi"/>
          <w:lang w:eastAsia="lv-LV"/>
        </w:rPr>
        <w:t>.</w:t>
      </w:r>
    </w:p>
    <w:p w14:paraId="6F2BD39F" w14:textId="02482138" w:rsidR="00574186" w:rsidRPr="00322DEE" w:rsidRDefault="00B5171A"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[9.</w:t>
      </w:r>
      <w:r w:rsidR="006D4D2E" w:rsidRPr="00322DEE">
        <w:rPr>
          <w:rFonts w:asciiTheme="majorBidi" w:hAnsiTheme="majorBidi" w:cstheme="majorBidi"/>
          <w:lang w:eastAsia="lv-LV"/>
        </w:rPr>
        <w:t>5</w:t>
      </w:r>
      <w:r w:rsidRPr="00322DEE">
        <w:rPr>
          <w:rFonts w:asciiTheme="majorBidi" w:hAnsiTheme="majorBidi" w:cstheme="majorBidi"/>
          <w:lang w:eastAsia="lv-LV"/>
        </w:rPr>
        <w:t>] </w:t>
      </w:r>
      <w:r w:rsidR="00D65BBA" w:rsidRPr="00322DEE">
        <w:rPr>
          <w:rFonts w:asciiTheme="majorBidi" w:hAnsiTheme="majorBidi" w:cstheme="majorBidi"/>
          <w:lang w:eastAsia="lv-LV"/>
        </w:rPr>
        <w:t>Apelācijas instances tiesa atstājusi bez ievērības būtisku apstākli, ka uz kreditora iesniegtā izpildu dokumenta pamata ievestā izpildu lieta joprojām atrodas zvērinātas tiesu izpildītājas lietvedībā,</w:t>
      </w:r>
      <w:r w:rsidRPr="00322DEE">
        <w:rPr>
          <w:rFonts w:asciiTheme="majorBidi" w:hAnsiTheme="majorBidi" w:cstheme="majorBidi"/>
          <w:lang w:eastAsia="lv-LV"/>
        </w:rPr>
        <w:t xml:space="preserve"> jo piespiedu </w:t>
      </w:r>
      <w:r w:rsidR="00D65BBA" w:rsidRPr="00322DEE">
        <w:rPr>
          <w:rFonts w:asciiTheme="majorBidi" w:hAnsiTheme="majorBidi" w:cstheme="majorBidi"/>
          <w:lang w:eastAsia="lv-LV"/>
        </w:rPr>
        <w:t>izpild</w:t>
      </w:r>
      <w:r w:rsidRPr="00322DEE">
        <w:rPr>
          <w:rFonts w:asciiTheme="majorBidi" w:hAnsiTheme="majorBidi" w:cstheme="majorBidi"/>
          <w:lang w:eastAsia="lv-LV"/>
        </w:rPr>
        <w:t>es</w:t>
      </w:r>
      <w:r w:rsidR="00D65BBA" w:rsidRPr="00322DEE">
        <w:rPr>
          <w:rFonts w:asciiTheme="majorBidi" w:hAnsiTheme="majorBidi" w:cstheme="majorBidi"/>
          <w:lang w:eastAsia="lv-LV"/>
        </w:rPr>
        <w:t xml:space="preserve"> process nav noslēdzies (nav atbilstoši Civilprocesa likuma 563. panta pirmajai daļai pieņemts lēmums par izpildu lietvedības izbeigšanu</w:t>
      </w:r>
      <w:r w:rsidR="005652B4" w:rsidRPr="00322DEE">
        <w:rPr>
          <w:rFonts w:asciiTheme="majorBidi" w:hAnsiTheme="majorBidi" w:cstheme="majorBidi"/>
          <w:lang w:eastAsia="lv-LV"/>
        </w:rPr>
        <w:t xml:space="preserve"> vai atbilstoši šā likuma 565. panta pirmajai daļai izpildu dokuments izsniegts atpakaļ piedzinējam). Tas savukārt nozīmē, ka līdz brīdim, kamēr izpildu process nav noslēdzies, apelācijas instances tiesas pārmetumi prasītājai par bezdarbību attiecībā pret atbildētāju ir nevietā,</w:t>
      </w:r>
      <w:r w:rsidRPr="00322DEE">
        <w:rPr>
          <w:rFonts w:asciiTheme="majorBidi" w:hAnsiTheme="majorBidi" w:cstheme="majorBidi"/>
          <w:lang w:eastAsia="lv-LV"/>
        </w:rPr>
        <w:t xml:space="preserve"> turklāt</w:t>
      </w:r>
      <w:r w:rsidR="005652B4" w:rsidRPr="00322DEE">
        <w:rPr>
          <w:rFonts w:asciiTheme="majorBidi" w:hAnsiTheme="majorBidi" w:cstheme="majorBidi"/>
          <w:lang w:eastAsia="lv-LV"/>
        </w:rPr>
        <w:t xml:space="preserve"> </w:t>
      </w:r>
      <w:r w:rsidR="001E5562" w:rsidRPr="00322DEE">
        <w:rPr>
          <w:rFonts w:asciiTheme="majorBidi" w:hAnsiTheme="majorBidi" w:cstheme="majorBidi"/>
          <w:lang w:eastAsia="lv-LV"/>
        </w:rPr>
        <w:t xml:space="preserve">tie </w:t>
      </w:r>
      <w:r w:rsidR="005652B4" w:rsidRPr="00322DEE">
        <w:rPr>
          <w:rFonts w:asciiTheme="majorBidi" w:hAnsiTheme="majorBidi" w:cstheme="majorBidi"/>
          <w:lang w:eastAsia="lv-LV"/>
        </w:rPr>
        <w:t>ir pretrunā Civillikuma 1682.</w:t>
      </w:r>
      <w:r w:rsidR="0071391C" w:rsidRPr="00322DEE">
        <w:rPr>
          <w:rFonts w:asciiTheme="majorBidi" w:hAnsiTheme="majorBidi" w:cstheme="majorBidi"/>
          <w:lang w:eastAsia="lv-LV"/>
        </w:rPr>
        <w:t xml:space="preserve"> un 1689. </w:t>
      </w:r>
      <w:r w:rsidR="005652B4" w:rsidRPr="00322DEE">
        <w:rPr>
          <w:rFonts w:asciiTheme="majorBidi" w:hAnsiTheme="majorBidi" w:cstheme="majorBidi"/>
          <w:lang w:eastAsia="lv-LV"/>
        </w:rPr>
        <w:t>panta</w:t>
      </w:r>
      <w:r w:rsidRPr="00322DEE">
        <w:rPr>
          <w:rFonts w:asciiTheme="majorBidi" w:hAnsiTheme="majorBidi" w:cstheme="majorBidi"/>
          <w:lang w:eastAsia="lv-LV"/>
        </w:rPr>
        <w:t xml:space="preserve"> noteikumiem</w:t>
      </w:r>
      <w:r w:rsidR="0071391C" w:rsidRPr="00322DEE">
        <w:rPr>
          <w:rFonts w:asciiTheme="majorBidi" w:hAnsiTheme="majorBidi" w:cstheme="majorBidi"/>
          <w:lang w:eastAsia="lv-LV"/>
        </w:rPr>
        <w:t>.</w:t>
      </w:r>
    </w:p>
    <w:p w14:paraId="7CC9EB46" w14:textId="146C285E" w:rsidR="0071391C" w:rsidRPr="00322DEE" w:rsidRDefault="0071391C"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Civillikuma 1686. pants kopsakarā ar 1682 un 1683. pantu norāda, ka kreditora tiesības</w:t>
      </w:r>
      <w:r w:rsidR="003E77DB" w:rsidRPr="00322DEE">
        <w:rPr>
          <w:rFonts w:asciiTheme="majorBidi" w:hAnsiTheme="majorBidi" w:cstheme="majorBidi"/>
          <w:lang w:eastAsia="lv-LV"/>
        </w:rPr>
        <w:t xml:space="preserve"> prasīt parāda izpildījumu no katra kopparādnieka izbeidzas nevis ar saistības priekšmeta piespriešanu, bet gan ar saistības izpildīšanu (parāda faktisku piedziņu), jo Civillikuma 1686. pantā nostiprinātā kopparādnieka tiesība prasīt no pārējiem kopparādniekiem atbilstošu atlīdzību rodas tikai pēc tam, ka</w:t>
      </w:r>
      <w:r w:rsidR="003371A2" w:rsidRPr="00322DEE">
        <w:rPr>
          <w:rFonts w:asciiTheme="majorBidi" w:hAnsiTheme="majorBidi" w:cstheme="majorBidi"/>
          <w:lang w:eastAsia="lv-LV"/>
        </w:rPr>
        <w:t>d</w:t>
      </w:r>
      <w:r w:rsidR="003E77DB" w:rsidRPr="00322DEE">
        <w:rPr>
          <w:rFonts w:asciiTheme="majorBidi" w:hAnsiTheme="majorBidi" w:cstheme="majorBidi"/>
          <w:lang w:eastAsia="lv-LV"/>
        </w:rPr>
        <w:t xml:space="preserve"> viņš ir samaksājis parādu.</w:t>
      </w:r>
    </w:p>
    <w:p w14:paraId="5C4660E0" w14:textId="3E949E93" w:rsidR="003E77DB" w:rsidRPr="00322DEE" w:rsidRDefault="003E77DB"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Atbilstoši Civillikuma 1832. panta pirmajam </w:t>
      </w:r>
      <w:r w:rsidR="00AD11A2" w:rsidRPr="00322DEE">
        <w:rPr>
          <w:rFonts w:asciiTheme="majorBidi" w:hAnsiTheme="majorBidi" w:cstheme="majorBidi"/>
          <w:lang w:eastAsia="lv-LV"/>
        </w:rPr>
        <w:t>teikumam izpildījumam vajadzīgs, lai saistība būtu izpildīt</w:t>
      </w:r>
      <w:r w:rsidR="00A67D23" w:rsidRPr="00322DEE">
        <w:rPr>
          <w:rFonts w:asciiTheme="majorBidi" w:hAnsiTheme="majorBidi" w:cstheme="majorBidi"/>
          <w:lang w:eastAsia="lv-LV"/>
        </w:rPr>
        <w:t>a</w:t>
      </w:r>
      <w:r w:rsidR="00AD11A2" w:rsidRPr="00322DEE">
        <w:rPr>
          <w:rFonts w:asciiTheme="majorBidi" w:hAnsiTheme="majorBidi" w:cstheme="majorBidi"/>
          <w:lang w:eastAsia="lv-LV"/>
        </w:rPr>
        <w:t xml:space="preserve"> pilnīgi. Tas nozīmē, ka, iekams kreditors nav saņēmis visas saistības izpildījumu, saistība nav uzskatāma par izbeigušos (sal. </w:t>
      </w:r>
      <w:r w:rsidR="00A67D23" w:rsidRPr="00322DEE">
        <w:rPr>
          <w:rFonts w:asciiTheme="majorBidi" w:hAnsiTheme="majorBidi" w:cstheme="majorBidi"/>
          <w:lang w:eastAsia="lv-LV"/>
        </w:rPr>
        <w:t>a</w:t>
      </w:r>
      <w:r w:rsidR="00AD11A2" w:rsidRPr="00322DEE">
        <w:rPr>
          <w:rFonts w:asciiTheme="majorBidi" w:hAnsiTheme="majorBidi" w:cstheme="majorBidi"/>
          <w:lang w:eastAsia="lv-LV"/>
        </w:rPr>
        <w:t>r Civillikuma 1835. pantu) un kreditors ir tiesīgs prasīt saistības izpildījumu no katra kopparādnieka. Proti, kreditors ir tiesīgs, pirmkārt, pēc savas izvēles prasīt saistības izpildījumu no viena, dažiem vai visiem kopparādniekiem; otrkārt, prasīt parāda daļas izpildījumu, nezaudējot tiesības uz atlikušo daļu; treškārt, prasīt atlikušā parāda izpildījumu arī no tiem kopparādniekiem, no kuriem sākotnēji</w:t>
      </w:r>
      <w:r w:rsidR="009331EC" w:rsidRPr="00322DEE">
        <w:rPr>
          <w:rFonts w:asciiTheme="majorBidi" w:hAnsiTheme="majorBidi" w:cstheme="majorBidi"/>
          <w:lang w:eastAsia="lv-LV"/>
        </w:rPr>
        <w:t xml:space="preserve"> parāda izpildīšana netika prasīta, līdz brīdim, kamēr saistība nebūs izpildīta pilnībā (sal. </w:t>
      </w:r>
      <w:r w:rsidR="009331EC" w:rsidRPr="00322DEE">
        <w:rPr>
          <w:rFonts w:asciiTheme="majorBidi" w:hAnsiTheme="majorBidi" w:cstheme="majorBidi"/>
          <w:i/>
          <w:iCs/>
          <w:lang w:eastAsia="lv-LV"/>
        </w:rPr>
        <w:t>Senāta 2026. gada 5. februāra sprieduma lietā Nr. SKC-29/2026,</w:t>
      </w:r>
      <w:r w:rsidR="001E5562" w:rsidRPr="00322DEE">
        <w:rPr>
          <w:rFonts w:asciiTheme="majorBidi" w:hAnsiTheme="majorBidi" w:cstheme="majorBidi"/>
          <w:i/>
          <w:iCs/>
          <w:lang w:eastAsia="lv-LV"/>
        </w:rPr>
        <w:t xml:space="preserve"> </w:t>
      </w:r>
      <w:r w:rsidR="009331EC" w:rsidRPr="00322DEE">
        <w:rPr>
          <w:rFonts w:asciiTheme="majorBidi" w:hAnsiTheme="majorBidi" w:cstheme="majorBidi"/>
          <w:i/>
          <w:iCs/>
          <w:u w:val="single"/>
          <w:lang w:eastAsia="lv-LV"/>
        </w:rPr>
        <w:t>ECLI:LV:AT2026:0205.C33318513.16.S</w:t>
      </w:r>
      <w:r w:rsidR="009331EC" w:rsidRPr="00322DEE">
        <w:rPr>
          <w:rFonts w:asciiTheme="majorBidi" w:hAnsiTheme="majorBidi" w:cstheme="majorBidi"/>
          <w:i/>
          <w:iCs/>
          <w:lang w:eastAsia="lv-LV"/>
        </w:rPr>
        <w:t>, 12.3. punkts</w:t>
      </w:r>
      <w:r w:rsidR="00A67D23" w:rsidRPr="00322DEE">
        <w:rPr>
          <w:rFonts w:asciiTheme="majorBidi" w:hAnsiTheme="majorBidi" w:cstheme="majorBidi"/>
          <w:lang w:eastAsia="lv-LV"/>
        </w:rPr>
        <w:t>).</w:t>
      </w:r>
    </w:p>
    <w:p w14:paraId="4601A8B5" w14:textId="148CC63D" w:rsidR="00BA7A93" w:rsidRPr="00322DEE" w:rsidRDefault="0071391C"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Tādējādi </w:t>
      </w:r>
      <w:r w:rsidR="00B5171A" w:rsidRPr="00322DEE">
        <w:rPr>
          <w:rFonts w:asciiTheme="majorBidi" w:hAnsiTheme="majorBidi" w:cstheme="majorBidi"/>
          <w:lang w:eastAsia="lv-LV"/>
        </w:rPr>
        <w:t xml:space="preserve">secināms, ka </w:t>
      </w:r>
      <w:r w:rsidRPr="00322DEE">
        <w:rPr>
          <w:rFonts w:asciiTheme="majorBidi" w:hAnsiTheme="majorBidi" w:cstheme="majorBidi"/>
          <w:lang w:eastAsia="lv-LV"/>
        </w:rPr>
        <w:t>apelācijas instances tiesa nepamatoti piemērojusi Civillikuma 1.</w:t>
      </w:r>
      <w:r w:rsidR="004E0436" w:rsidRPr="00322DEE">
        <w:rPr>
          <w:rFonts w:asciiTheme="majorBidi" w:hAnsiTheme="majorBidi" w:cstheme="majorBidi"/>
          <w:lang w:eastAsia="lv-LV"/>
        </w:rPr>
        <w:t xml:space="preserve"> un</w:t>
      </w:r>
      <w:r w:rsidRPr="00322DEE">
        <w:rPr>
          <w:rFonts w:asciiTheme="majorBidi" w:hAnsiTheme="majorBidi" w:cstheme="majorBidi"/>
          <w:lang w:eastAsia="lv-LV"/>
        </w:rPr>
        <w:t xml:space="preserve"> 1330.</w:t>
      </w:r>
      <w:r w:rsidR="00B5171A" w:rsidRPr="00322DEE">
        <w:rPr>
          <w:rFonts w:asciiTheme="majorBidi" w:hAnsiTheme="majorBidi" w:cstheme="majorBidi"/>
          <w:lang w:eastAsia="lv-LV"/>
        </w:rPr>
        <w:t> </w:t>
      </w:r>
      <w:r w:rsidR="004E0436" w:rsidRPr="00322DEE">
        <w:rPr>
          <w:rFonts w:asciiTheme="majorBidi" w:hAnsiTheme="majorBidi" w:cstheme="majorBidi"/>
          <w:lang w:eastAsia="lv-LV"/>
        </w:rPr>
        <w:t>pantu</w:t>
      </w:r>
      <w:r w:rsidRPr="00322DEE">
        <w:rPr>
          <w:rFonts w:asciiTheme="majorBidi" w:hAnsiTheme="majorBidi" w:cstheme="majorBidi"/>
          <w:lang w:eastAsia="lv-LV"/>
        </w:rPr>
        <w:t xml:space="preserve"> </w:t>
      </w:r>
      <w:r w:rsidR="00B5171A" w:rsidRPr="00322DEE">
        <w:rPr>
          <w:rFonts w:asciiTheme="majorBidi" w:hAnsiTheme="majorBidi" w:cstheme="majorBidi"/>
          <w:lang w:eastAsia="lv-LV"/>
        </w:rPr>
        <w:t>kopsakarā ar</w:t>
      </w:r>
      <w:r w:rsidR="004E0436" w:rsidRPr="00322DEE">
        <w:rPr>
          <w:rFonts w:asciiTheme="majorBidi" w:hAnsiTheme="majorBidi" w:cstheme="majorBidi"/>
          <w:lang w:eastAsia="lv-LV"/>
        </w:rPr>
        <w:t xml:space="preserve"> </w:t>
      </w:r>
      <w:r w:rsidRPr="00322DEE">
        <w:rPr>
          <w:rFonts w:asciiTheme="majorBidi" w:hAnsiTheme="majorBidi" w:cstheme="majorBidi"/>
          <w:lang w:eastAsia="lv-LV"/>
        </w:rPr>
        <w:t>1903. pant</w:t>
      </w:r>
      <w:r w:rsidR="00BA7A93" w:rsidRPr="00322DEE">
        <w:rPr>
          <w:rFonts w:asciiTheme="majorBidi" w:hAnsiTheme="majorBidi" w:cstheme="majorBidi"/>
          <w:lang w:eastAsia="lv-LV"/>
        </w:rPr>
        <w:t>a noteikum</w:t>
      </w:r>
      <w:r w:rsidR="00B5171A" w:rsidRPr="00322DEE">
        <w:rPr>
          <w:rFonts w:asciiTheme="majorBidi" w:hAnsiTheme="majorBidi" w:cstheme="majorBidi"/>
          <w:lang w:eastAsia="lv-LV"/>
        </w:rPr>
        <w:t>iem</w:t>
      </w:r>
      <w:r w:rsidRPr="00322DEE">
        <w:rPr>
          <w:rFonts w:asciiTheme="majorBidi" w:hAnsiTheme="majorBidi" w:cstheme="majorBidi"/>
          <w:lang w:eastAsia="lv-LV"/>
        </w:rPr>
        <w:t>.</w:t>
      </w:r>
    </w:p>
    <w:p w14:paraId="333560DF" w14:textId="28F58A23" w:rsidR="002A2727" w:rsidRPr="00322DEE" w:rsidRDefault="00742ECA" w:rsidP="00322DEE">
      <w:pPr>
        <w:shd w:val="clear" w:color="auto" w:fill="FFFFFF"/>
        <w:spacing w:line="276" w:lineRule="auto"/>
        <w:ind w:firstLine="720"/>
        <w:contextualSpacing/>
        <w:jc w:val="both"/>
        <w:rPr>
          <w:rFonts w:asciiTheme="majorBidi" w:hAnsiTheme="majorBidi" w:cstheme="majorBidi"/>
        </w:rPr>
      </w:pPr>
      <w:r w:rsidRPr="00322DEE">
        <w:rPr>
          <w:rFonts w:asciiTheme="majorBidi" w:hAnsiTheme="majorBidi" w:cstheme="majorBidi"/>
        </w:rPr>
        <w:t>[9.</w:t>
      </w:r>
      <w:r w:rsidR="003371A2" w:rsidRPr="00322DEE">
        <w:rPr>
          <w:rFonts w:asciiTheme="majorBidi" w:hAnsiTheme="majorBidi" w:cstheme="majorBidi"/>
        </w:rPr>
        <w:t>6</w:t>
      </w:r>
      <w:r w:rsidRPr="00322DEE">
        <w:rPr>
          <w:rFonts w:asciiTheme="majorBidi" w:hAnsiTheme="majorBidi" w:cstheme="majorBidi"/>
        </w:rPr>
        <w:t>] </w:t>
      </w:r>
      <w:r w:rsidR="00BA7A93" w:rsidRPr="00322DEE">
        <w:rPr>
          <w:rFonts w:asciiTheme="majorBidi" w:hAnsiTheme="majorBidi" w:cstheme="majorBidi"/>
        </w:rPr>
        <w:t xml:space="preserve">Jaunākajā tiesību doktrīnā, kurai pievienojas Senāts, norādīts, ka Civillikuma 1903. panta noteikumi pēc sava satura regulē procesa noilguma institūtu, jo agrāk no tā tika atvasināts tiesību piemērošanas rezultātā sprieduma noilgums. </w:t>
      </w:r>
      <w:r w:rsidR="000A5155" w:rsidRPr="00322DEE">
        <w:rPr>
          <w:rFonts w:asciiTheme="majorBidi" w:hAnsiTheme="majorBidi" w:cstheme="majorBidi"/>
        </w:rPr>
        <w:t xml:space="preserve">Noskaidrojot </w:t>
      </w:r>
      <w:r w:rsidR="001E5562" w:rsidRPr="00322DEE">
        <w:rPr>
          <w:rFonts w:asciiTheme="majorBidi" w:hAnsiTheme="majorBidi" w:cstheme="majorBidi"/>
        </w:rPr>
        <w:t>Civillikuma 1903. panta</w:t>
      </w:r>
      <w:r w:rsidR="00627118" w:rsidRPr="00322DEE">
        <w:rPr>
          <w:rFonts w:asciiTheme="majorBidi" w:hAnsiTheme="majorBidi" w:cstheme="majorBidi"/>
        </w:rPr>
        <w:t xml:space="preserve"> saturu</w:t>
      </w:r>
      <w:r w:rsidR="001E5562" w:rsidRPr="00322DEE">
        <w:rPr>
          <w:rFonts w:asciiTheme="majorBidi" w:hAnsiTheme="majorBidi" w:cstheme="majorBidi"/>
        </w:rPr>
        <w:t>, jāņem vērā, ka tā teksts</w:t>
      </w:r>
      <w:r w:rsidR="004E0436" w:rsidRPr="00322DEE">
        <w:rPr>
          <w:rFonts w:asciiTheme="majorBidi" w:hAnsiTheme="majorBidi" w:cstheme="majorBidi"/>
        </w:rPr>
        <w:t xml:space="preserve"> ir gandrīz identisks Vietējo </w:t>
      </w:r>
      <w:r w:rsidR="00627118" w:rsidRPr="00322DEE">
        <w:rPr>
          <w:rFonts w:asciiTheme="majorBidi" w:hAnsiTheme="majorBidi" w:cstheme="majorBidi"/>
        </w:rPr>
        <w:t>civil</w:t>
      </w:r>
      <w:r w:rsidR="004E0436" w:rsidRPr="00322DEE">
        <w:rPr>
          <w:rFonts w:asciiTheme="majorBidi" w:hAnsiTheme="majorBidi" w:cstheme="majorBidi"/>
        </w:rPr>
        <w:t xml:space="preserve">likumu kopojuma 3630. panta tekstam. No doktrīnas un tiesu prakses </w:t>
      </w:r>
      <w:r w:rsidR="00627118" w:rsidRPr="00322DEE">
        <w:rPr>
          <w:rFonts w:asciiTheme="majorBidi" w:hAnsiTheme="majorBidi" w:cstheme="majorBidi"/>
        </w:rPr>
        <w:lastRenderedPageBreak/>
        <w:t>atziņām</w:t>
      </w:r>
      <w:r w:rsidR="004E0436" w:rsidRPr="00322DEE">
        <w:rPr>
          <w:rFonts w:asciiTheme="majorBidi" w:hAnsiTheme="majorBidi" w:cstheme="majorBidi"/>
        </w:rPr>
        <w:t xml:space="preserve"> </w:t>
      </w:r>
      <w:r w:rsidR="00627118" w:rsidRPr="00322DEE">
        <w:rPr>
          <w:rFonts w:asciiTheme="majorBidi" w:hAnsiTheme="majorBidi" w:cstheme="majorBidi"/>
        </w:rPr>
        <w:t xml:space="preserve">par </w:t>
      </w:r>
      <w:r w:rsidR="004E0436" w:rsidRPr="00322DEE">
        <w:rPr>
          <w:rFonts w:asciiTheme="majorBidi" w:hAnsiTheme="majorBidi" w:cstheme="majorBidi"/>
        </w:rPr>
        <w:t xml:space="preserve">Vietējo </w:t>
      </w:r>
      <w:r w:rsidR="00627118" w:rsidRPr="00322DEE">
        <w:rPr>
          <w:rFonts w:asciiTheme="majorBidi" w:hAnsiTheme="majorBidi" w:cstheme="majorBidi"/>
        </w:rPr>
        <w:t>civil</w:t>
      </w:r>
      <w:r w:rsidR="004E0436" w:rsidRPr="00322DEE">
        <w:rPr>
          <w:rFonts w:asciiTheme="majorBidi" w:hAnsiTheme="majorBidi" w:cstheme="majorBidi"/>
        </w:rPr>
        <w:t>likumu kopojuma 3630. pant</w:t>
      </w:r>
      <w:r w:rsidR="00627118" w:rsidRPr="00322DEE">
        <w:rPr>
          <w:rFonts w:asciiTheme="majorBidi" w:hAnsiTheme="majorBidi" w:cstheme="majorBidi"/>
        </w:rPr>
        <w:t>a piemērošanu izriet, ka šajā tiesību normā</w:t>
      </w:r>
      <w:r w:rsidR="004E0436" w:rsidRPr="00322DEE">
        <w:rPr>
          <w:rFonts w:asciiTheme="majorBidi" w:hAnsiTheme="majorBidi" w:cstheme="majorBidi"/>
        </w:rPr>
        <w:t xml:space="preserve"> ir runa par diviem jēdzieniem – procesa noilgumu un sprieduma noilgumu jeb sprieduma izpildes noilgumu. </w:t>
      </w:r>
      <w:r w:rsidR="00BA7A93" w:rsidRPr="00322DEE">
        <w:rPr>
          <w:rFonts w:asciiTheme="majorBidi" w:hAnsiTheme="majorBidi" w:cstheme="majorBidi"/>
        </w:rPr>
        <w:t xml:space="preserve">Šobrīd sprieduma noilguma institūts ir aizvietots ar </w:t>
      </w:r>
      <w:proofErr w:type="spellStart"/>
      <w:r w:rsidR="00BA7A93" w:rsidRPr="00322DEE">
        <w:rPr>
          <w:rFonts w:asciiTheme="majorBidi" w:hAnsiTheme="majorBidi" w:cstheme="majorBidi"/>
        </w:rPr>
        <w:t>izpildnoilguma</w:t>
      </w:r>
      <w:proofErr w:type="spellEnd"/>
      <w:r w:rsidR="00BA7A93" w:rsidRPr="00322DEE">
        <w:rPr>
          <w:rFonts w:asciiTheme="majorBidi" w:hAnsiTheme="majorBidi" w:cstheme="majorBidi"/>
        </w:rPr>
        <w:t xml:space="preserve"> institūtu (Civilprocesa likuma 546. pants). </w:t>
      </w:r>
      <w:r w:rsidR="00A1412A" w:rsidRPr="00322DEE">
        <w:rPr>
          <w:rFonts w:asciiTheme="majorBidi" w:hAnsiTheme="majorBidi" w:cstheme="majorBidi"/>
        </w:rPr>
        <w:t xml:space="preserve">Tas nozīmē, ka </w:t>
      </w:r>
      <w:r w:rsidR="000A5155" w:rsidRPr="00322DEE">
        <w:rPr>
          <w:rFonts w:asciiTheme="majorBidi" w:hAnsiTheme="majorBidi" w:cstheme="majorBidi"/>
        </w:rPr>
        <w:t xml:space="preserve">Civillikuma 1903. pantā paredzētais gadījums neietekmē </w:t>
      </w:r>
      <w:proofErr w:type="spellStart"/>
      <w:r w:rsidR="000A5155" w:rsidRPr="00322DEE">
        <w:rPr>
          <w:rFonts w:asciiTheme="majorBidi" w:hAnsiTheme="majorBidi" w:cstheme="majorBidi"/>
        </w:rPr>
        <w:t>materiāltiesisko</w:t>
      </w:r>
      <w:proofErr w:type="spellEnd"/>
      <w:r w:rsidR="000A5155" w:rsidRPr="00322DEE">
        <w:rPr>
          <w:rFonts w:asciiTheme="majorBidi" w:hAnsiTheme="majorBidi" w:cstheme="majorBidi"/>
        </w:rPr>
        <w:t xml:space="preserve"> noilgumu prasījumiem</w:t>
      </w:r>
      <w:r w:rsidR="00172CCE" w:rsidRPr="00322DEE">
        <w:rPr>
          <w:rFonts w:asciiTheme="majorBidi" w:hAnsiTheme="majorBidi" w:cstheme="majorBidi"/>
        </w:rPr>
        <w:t xml:space="preserve"> (sk.</w:t>
      </w:r>
      <w:r w:rsidR="00B67926" w:rsidRPr="00322DEE">
        <w:rPr>
          <w:rFonts w:asciiTheme="majorBidi" w:hAnsiTheme="majorBidi" w:cstheme="majorBidi"/>
        </w:rPr>
        <w:t> </w:t>
      </w:r>
      <w:r w:rsidR="00172CCE" w:rsidRPr="00322DEE">
        <w:rPr>
          <w:rFonts w:asciiTheme="majorBidi" w:hAnsiTheme="majorBidi" w:cstheme="majorBidi"/>
          <w:i/>
          <w:iCs/>
        </w:rPr>
        <w:t>Odiņš R. Par Civillikuma 1903. panta saturu. Augstākās tiesas Biļetens Nr. 16,</w:t>
      </w:r>
      <w:r w:rsidR="00B67926" w:rsidRPr="00322DEE">
        <w:rPr>
          <w:rFonts w:asciiTheme="majorBidi" w:hAnsiTheme="majorBidi" w:cstheme="majorBidi"/>
          <w:i/>
          <w:iCs/>
        </w:rPr>
        <w:t> </w:t>
      </w:r>
      <w:r w:rsidR="00172CCE" w:rsidRPr="00322DEE">
        <w:rPr>
          <w:rFonts w:asciiTheme="majorBidi" w:hAnsiTheme="majorBidi" w:cstheme="majorBidi"/>
          <w:i/>
          <w:iCs/>
        </w:rPr>
        <w:t>pieejams</w:t>
      </w:r>
      <w:r w:rsidR="00B477EA" w:rsidRPr="00322DEE">
        <w:rPr>
          <w:rFonts w:asciiTheme="majorBidi" w:hAnsiTheme="majorBidi" w:cstheme="majorBidi"/>
          <w:i/>
          <w:iCs/>
        </w:rPr>
        <w:t> </w:t>
      </w:r>
      <w:hyperlink r:id="rId8" w:history="1">
        <w:r w:rsidR="00B477EA" w:rsidRPr="00322DEE">
          <w:rPr>
            <w:rStyle w:val="Hyperlink"/>
            <w:rFonts w:asciiTheme="majorBidi" w:hAnsiTheme="majorBidi" w:cstheme="majorBidi"/>
            <w:i/>
            <w:iCs/>
          </w:rPr>
          <w:t>https://www.at.gov.lv/lv/</w:t>
        </w:r>
      </w:hyperlink>
      <w:r w:rsidR="00B477EA" w:rsidRPr="00322DEE">
        <w:rPr>
          <w:rFonts w:asciiTheme="majorBidi" w:hAnsiTheme="majorBidi" w:cstheme="majorBidi"/>
          <w:i/>
          <w:iCs/>
        </w:rPr>
        <w:t>par-augstako-tiesu/augstakas-tiesas-biletens-nr-16/par-civillikuma-1903panta-saturu</w:t>
      </w:r>
      <w:r w:rsidR="002A2727" w:rsidRPr="00322DEE">
        <w:rPr>
          <w:rFonts w:asciiTheme="majorBidi" w:hAnsiTheme="majorBidi" w:cstheme="majorBidi"/>
          <w:color w:val="000000" w:themeColor="text1"/>
        </w:rPr>
        <w:t>).</w:t>
      </w:r>
    </w:p>
    <w:p w14:paraId="507FB3A3" w14:textId="165CC9A2" w:rsidR="00987D49" w:rsidRPr="00322DEE" w:rsidRDefault="002A2727"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rPr>
        <w:t>Līdz ar to n</w:t>
      </w:r>
      <w:r w:rsidRPr="00322DEE">
        <w:rPr>
          <w:rFonts w:asciiTheme="majorBidi" w:hAnsiTheme="majorBidi" w:cstheme="majorBidi"/>
          <w:lang w:eastAsia="lv-LV"/>
        </w:rPr>
        <w:t>olēmuma nodošana piespiedu izpildei ir viena no lietas turpināšanas pēc prasības celšanas (pieteikuma iesniegšanas) tiesā izpausmēm, ko aptver Civillikuma 1903. pants (sal. </w:t>
      </w:r>
      <w:r w:rsidRPr="00322DEE">
        <w:rPr>
          <w:rFonts w:asciiTheme="majorBidi" w:hAnsiTheme="majorBidi" w:cstheme="majorBidi"/>
          <w:i/>
          <w:iCs/>
          <w:lang w:eastAsia="lv-LV"/>
        </w:rPr>
        <w:t>komentār</w:t>
      </w:r>
      <w:r w:rsidR="00A4768A" w:rsidRPr="00322DEE">
        <w:rPr>
          <w:rFonts w:asciiTheme="majorBidi" w:hAnsiTheme="majorBidi" w:cstheme="majorBidi"/>
          <w:i/>
          <w:iCs/>
          <w:lang w:eastAsia="lv-LV"/>
        </w:rPr>
        <w:t>s</w:t>
      </w:r>
      <w:r w:rsidRPr="00322DEE">
        <w:rPr>
          <w:rFonts w:asciiTheme="majorBidi" w:hAnsiTheme="majorBidi" w:cstheme="majorBidi"/>
          <w:i/>
          <w:iCs/>
          <w:lang w:eastAsia="lv-LV"/>
        </w:rPr>
        <w:t xml:space="preserve"> </w:t>
      </w:r>
      <w:r w:rsidR="00B477EA" w:rsidRPr="00322DEE">
        <w:rPr>
          <w:rFonts w:asciiTheme="majorBidi" w:hAnsiTheme="majorBidi" w:cstheme="majorBidi"/>
          <w:i/>
          <w:iCs/>
          <w:lang w:eastAsia="lv-LV"/>
        </w:rPr>
        <w:t>Vietējo</w:t>
      </w:r>
      <w:r w:rsidRPr="00322DEE">
        <w:rPr>
          <w:rFonts w:asciiTheme="majorBidi" w:hAnsiTheme="majorBidi" w:cstheme="majorBidi"/>
          <w:i/>
          <w:iCs/>
          <w:lang w:eastAsia="lv-LV"/>
        </w:rPr>
        <w:t xml:space="preserve"> civillikum</w:t>
      </w:r>
      <w:r w:rsidR="00B477EA" w:rsidRPr="00322DEE">
        <w:rPr>
          <w:rFonts w:asciiTheme="majorBidi" w:hAnsiTheme="majorBidi" w:cstheme="majorBidi"/>
          <w:i/>
          <w:iCs/>
          <w:lang w:eastAsia="lv-LV"/>
        </w:rPr>
        <w:t>u</w:t>
      </w:r>
      <w:r w:rsidRPr="00322DEE">
        <w:rPr>
          <w:rFonts w:asciiTheme="majorBidi" w:hAnsiTheme="majorBidi" w:cstheme="majorBidi"/>
          <w:i/>
          <w:iCs/>
          <w:lang w:eastAsia="lv-LV"/>
        </w:rPr>
        <w:t xml:space="preserve"> kopojuma 3630. pantam, kas atbilst Civillikuma 1903. pantam – </w:t>
      </w:r>
      <w:proofErr w:type="spellStart"/>
      <w:r w:rsidRPr="00322DEE">
        <w:rPr>
          <w:rFonts w:asciiTheme="majorBidi" w:hAnsiTheme="majorBidi" w:cstheme="majorBidi"/>
          <w:i/>
          <w:iCs/>
          <w:lang w:eastAsia="lv-LV"/>
        </w:rPr>
        <w:t>Буковскiй</w:t>
      </w:r>
      <w:proofErr w:type="spellEnd"/>
      <w:r w:rsidRPr="00322DEE">
        <w:rPr>
          <w:rFonts w:asciiTheme="majorBidi" w:hAnsiTheme="majorBidi" w:cstheme="majorBidi"/>
          <w:i/>
          <w:iCs/>
          <w:lang w:eastAsia="lv-LV"/>
        </w:rPr>
        <w:t xml:space="preserve"> В. </w:t>
      </w:r>
      <w:proofErr w:type="spellStart"/>
      <w:r w:rsidRPr="00322DEE">
        <w:rPr>
          <w:rFonts w:asciiTheme="majorBidi" w:hAnsiTheme="majorBidi" w:cstheme="majorBidi"/>
          <w:i/>
          <w:iCs/>
          <w:lang w:eastAsia="lv-LV"/>
        </w:rPr>
        <w:t>Сводъ</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гражданскихъ</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узаконенiй</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губернiй</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прибалтiйскихъ</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Том</w:t>
      </w:r>
      <w:proofErr w:type="spellEnd"/>
      <w:r w:rsidRPr="00322DEE">
        <w:rPr>
          <w:rFonts w:asciiTheme="majorBidi" w:hAnsiTheme="majorBidi" w:cstheme="majorBidi"/>
          <w:i/>
          <w:iCs/>
          <w:lang w:eastAsia="lv-LV"/>
        </w:rPr>
        <w:t xml:space="preserve"> II, </w:t>
      </w:r>
      <w:proofErr w:type="spellStart"/>
      <w:r w:rsidRPr="00322DEE">
        <w:rPr>
          <w:rFonts w:asciiTheme="majorBidi" w:hAnsiTheme="majorBidi" w:cstheme="majorBidi"/>
          <w:i/>
          <w:iCs/>
          <w:lang w:eastAsia="lv-LV"/>
        </w:rPr>
        <w:t>содержащiй</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Право</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требованiй</w:t>
      </w:r>
      <w:proofErr w:type="spellEnd"/>
      <w:r w:rsidRPr="00322DEE">
        <w:rPr>
          <w:rFonts w:asciiTheme="majorBidi" w:hAnsiTheme="majorBidi" w:cstheme="majorBidi"/>
          <w:i/>
          <w:iCs/>
          <w:lang w:eastAsia="lv-LV"/>
        </w:rPr>
        <w:t xml:space="preserve">. </w:t>
      </w:r>
      <w:proofErr w:type="spellStart"/>
      <w:r w:rsidRPr="00322DEE">
        <w:rPr>
          <w:rFonts w:asciiTheme="majorBidi" w:hAnsiTheme="majorBidi" w:cstheme="majorBidi"/>
          <w:i/>
          <w:iCs/>
          <w:lang w:eastAsia="lv-LV"/>
        </w:rPr>
        <w:t>Рига</w:t>
      </w:r>
      <w:proofErr w:type="spellEnd"/>
      <w:r w:rsidRPr="00322DEE">
        <w:rPr>
          <w:rFonts w:asciiTheme="majorBidi" w:hAnsiTheme="majorBidi" w:cstheme="majorBidi"/>
          <w:i/>
          <w:iCs/>
          <w:lang w:eastAsia="lv-LV"/>
        </w:rPr>
        <w:t>, 1914, с.</w:t>
      </w:r>
      <w:r w:rsidR="00B477EA" w:rsidRPr="00322DEE">
        <w:rPr>
          <w:rFonts w:asciiTheme="majorBidi" w:hAnsiTheme="majorBidi" w:cstheme="majorBidi"/>
          <w:i/>
          <w:iCs/>
          <w:lang w:eastAsia="lv-LV"/>
        </w:rPr>
        <w:t> </w:t>
      </w:r>
      <w:r w:rsidRPr="00322DEE">
        <w:rPr>
          <w:rFonts w:asciiTheme="majorBidi" w:hAnsiTheme="majorBidi" w:cstheme="majorBidi"/>
          <w:i/>
          <w:iCs/>
          <w:lang w:eastAsia="lv-LV"/>
        </w:rPr>
        <w:t>1549</w:t>
      </w:r>
      <w:r w:rsidRPr="00322DEE">
        <w:rPr>
          <w:rFonts w:asciiTheme="majorBidi" w:hAnsiTheme="majorBidi" w:cstheme="majorBidi"/>
          <w:lang w:eastAsia="lv-LV"/>
        </w:rPr>
        <w:t>).</w:t>
      </w:r>
    </w:p>
    <w:p w14:paraId="7B838C8F" w14:textId="1BD616A6" w:rsidR="00BE5205" w:rsidRPr="00322DEE" w:rsidRDefault="00B02059"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Vienlaikus jānorāda, ka Civilprocesa likuma 547. pantā uzskaitītie gadījumi </w:t>
      </w:r>
      <w:proofErr w:type="spellStart"/>
      <w:r w:rsidRPr="00322DEE">
        <w:rPr>
          <w:rFonts w:asciiTheme="majorBidi" w:hAnsiTheme="majorBidi" w:cstheme="majorBidi"/>
          <w:lang w:eastAsia="lv-LV"/>
        </w:rPr>
        <w:t>izpildnoilguma</w:t>
      </w:r>
      <w:proofErr w:type="spellEnd"/>
      <w:r w:rsidRPr="00322DEE">
        <w:rPr>
          <w:rFonts w:asciiTheme="majorBidi" w:hAnsiTheme="majorBidi" w:cstheme="majorBidi"/>
          <w:lang w:eastAsia="lv-LV"/>
        </w:rPr>
        <w:t xml:space="preserve"> pārtraukumam (izpildu dokumenta iesniegšana izpildei, daļēja labprātīga nolēmuma izpilde), kā arī noilguma tecējuma atjaunošanai (izpildu dokumenta izsniegšana atpakaļ piedzinējam, ja nav izdarīta pilnīga piedziņa) var kalpot kā kritērijs, lai konkretizētu Civillikuma 1903. panta pazīmes „lietas turpināšana” saturu. </w:t>
      </w:r>
      <w:r w:rsidR="00B65365" w:rsidRPr="00322DEE">
        <w:rPr>
          <w:rFonts w:asciiTheme="majorBidi" w:hAnsiTheme="majorBidi" w:cstheme="majorBidi"/>
          <w:lang w:eastAsia="lv-LV"/>
        </w:rPr>
        <w:t>Tomēr apelācijas instances tiesa šādā aspektā lietā nodibināto apstākļu izvērtējumam nav pievērsusies. No pārsūdzētā sprieduma motīvu daļā ietvertās argumentācijas nav saprotams, kādu apsvērumu dēļ izpildu dokumenta iesniegšana un izpildu lietvedība izpildu lietā</w:t>
      </w:r>
      <w:r w:rsidR="00FF2C7C" w:rsidRPr="00322DEE">
        <w:rPr>
          <w:rFonts w:asciiTheme="majorBidi" w:hAnsiTheme="majorBidi" w:cstheme="majorBidi"/>
          <w:lang w:eastAsia="lv-LV"/>
        </w:rPr>
        <w:t>, kas nav noslēgusies</w:t>
      </w:r>
      <w:r w:rsidR="00BE5205" w:rsidRPr="00322DEE">
        <w:rPr>
          <w:rFonts w:asciiTheme="majorBidi" w:hAnsiTheme="majorBidi" w:cstheme="majorBidi"/>
          <w:lang w:eastAsia="lv-LV"/>
        </w:rPr>
        <w:t xml:space="preserve"> pret vienu no kopparādniekiem</w:t>
      </w:r>
      <w:r w:rsidR="00FF2C7C" w:rsidRPr="00322DEE">
        <w:rPr>
          <w:rFonts w:asciiTheme="majorBidi" w:hAnsiTheme="majorBidi" w:cstheme="majorBidi"/>
          <w:lang w:eastAsia="lv-LV"/>
        </w:rPr>
        <w:t>,</w:t>
      </w:r>
      <w:r w:rsidR="00B65365" w:rsidRPr="00322DEE">
        <w:rPr>
          <w:rFonts w:asciiTheme="majorBidi" w:hAnsiTheme="majorBidi" w:cstheme="majorBidi"/>
          <w:lang w:eastAsia="lv-LV"/>
        </w:rPr>
        <w:t xml:space="preserve"> nav uzskatāma par kreditora aktīvu rīcību</w:t>
      </w:r>
      <w:r w:rsidR="009B1D56" w:rsidRPr="00322DEE">
        <w:rPr>
          <w:rFonts w:asciiTheme="majorBidi" w:hAnsiTheme="majorBidi" w:cstheme="majorBidi"/>
          <w:lang w:eastAsia="lv-LV"/>
        </w:rPr>
        <w:t xml:space="preserve">, </w:t>
      </w:r>
      <w:r w:rsidR="007F672C" w:rsidRPr="00322DEE">
        <w:rPr>
          <w:rFonts w:asciiTheme="majorBidi" w:hAnsiTheme="majorBidi" w:cstheme="majorBidi"/>
          <w:lang w:eastAsia="lv-LV"/>
        </w:rPr>
        <w:t>lai panāktu saistības izpildījumu.</w:t>
      </w:r>
    </w:p>
    <w:p w14:paraId="0AB77425" w14:textId="0651C675" w:rsidR="00A4768A" w:rsidRPr="00322DEE" w:rsidRDefault="00A4768A"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Līdz ar to </w:t>
      </w:r>
      <w:r w:rsidR="005E6158" w:rsidRPr="00322DEE">
        <w:rPr>
          <w:rFonts w:asciiTheme="majorBidi" w:hAnsiTheme="majorBidi" w:cstheme="majorBidi"/>
          <w:lang w:eastAsia="lv-LV"/>
        </w:rPr>
        <w:t>pamatots ir</w:t>
      </w:r>
      <w:r w:rsidRPr="00322DEE">
        <w:rPr>
          <w:rFonts w:asciiTheme="majorBidi" w:hAnsiTheme="majorBidi" w:cstheme="majorBidi"/>
          <w:lang w:eastAsia="lv-LV"/>
        </w:rPr>
        <w:t xml:space="preserve"> kasācijas sūdzīb</w:t>
      </w:r>
      <w:r w:rsidR="005E6158" w:rsidRPr="00322DEE">
        <w:rPr>
          <w:rFonts w:asciiTheme="majorBidi" w:hAnsiTheme="majorBidi" w:cstheme="majorBidi"/>
          <w:lang w:eastAsia="lv-LV"/>
        </w:rPr>
        <w:t>as</w:t>
      </w:r>
      <w:r w:rsidRPr="00322DEE">
        <w:rPr>
          <w:rFonts w:asciiTheme="majorBidi" w:hAnsiTheme="majorBidi" w:cstheme="majorBidi"/>
          <w:lang w:eastAsia="lv-LV"/>
        </w:rPr>
        <w:t xml:space="preserve"> argument</w:t>
      </w:r>
      <w:r w:rsidR="005E6158" w:rsidRPr="00322DEE">
        <w:rPr>
          <w:rFonts w:asciiTheme="majorBidi" w:hAnsiTheme="majorBidi" w:cstheme="majorBidi"/>
          <w:lang w:eastAsia="lv-LV"/>
        </w:rPr>
        <w:t>s</w:t>
      </w:r>
      <w:r w:rsidRPr="00322DEE">
        <w:rPr>
          <w:rFonts w:asciiTheme="majorBidi" w:hAnsiTheme="majorBidi" w:cstheme="majorBidi"/>
          <w:lang w:eastAsia="lv-LV"/>
        </w:rPr>
        <w:t>, ka izpildu lietvedības process pret vienu no kopparādniekiem, kas nav noslēdzies, nekādā veidā neatbrīvo atbildētāju kā otru kopparādnieku no civiltiesiskās atbildības pret kreditoru</w:t>
      </w:r>
      <w:r w:rsidR="00430050" w:rsidRPr="00322DEE">
        <w:rPr>
          <w:rFonts w:asciiTheme="majorBidi" w:hAnsiTheme="majorBidi" w:cstheme="majorBidi"/>
          <w:lang w:eastAsia="lv-LV"/>
        </w:rPr>
        <w:t xml:space="preserve">, tā kā visas saistības izpildījums no sākotnēji izvēlētā kopparādnieka </w:t>
      </w:r>
      <w:r w:rsidR="005D7CE0" w:rsidRPr="00322DEE">
        <w:rPr>
          <w:rFonts w:asciiTheme="majorBidi" w:hAnsiTheme="majorBidi" w:cstheme="majorBidi"/>
          <w:lang w:eastAsia="lv-LV"/>
        </w:rPr>
        <w:t xml:space="preserve">atbilstoši zvērinātas tiesu izpildītājas sniegtajai informācijai izpildu lietā </w:t>
      </w:r>
      <w:r w:rsidR="00430050" w:rsidRPr="00322DEE">
        <w:rPr>
          <w:rFonts w:asciiTheme="majorBidi" w:hAnsiTheme="majorBidi" w:cstheme="majorBidi"/>
          <w:lang w:eastAsia="lv-LV"/>
        </w:rPr>
        <w:t>vēl nav saņemts.</w:t>
      </w:r>
    </w:p>
    <w:p w14:paraId="2AAA0855" w14:textId="580E7FC4" w:rsidR="00AD5205" w:rsidRPr="00322DEE" w:rsidRDefault="005E6158"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 xml:space="preserve">Nevar piekrist </w:t>
      </w:r>
      <w:r w:rsidR="00BE5205" w:rsidRPr="00322DEE">
        <w:rPr>
          <w:rFonts w:asciiTheme="majorBidi" w:hAnsiTheme="majorBidi" w:cstheme="majorBidi"/>
          <w:lang w:eastAsia="lv-LV"/>
        </w:rPr>
        <w:t>a</w:t>
      </w:r>
      <w:r w:rsidR="00FF2C7C" w:rsidRPr="00322DEE">
        <w:rPr>
          <w:rFonts w:asciiTheme="majorBidi" w:hAnsiTheme="majorBidi" w:cstheme="majorBidi"/>
          <w:lang w:eastAsia="lv-LV"/>
        </w:rPr>
        <w:t>pelācijas instances tiesa</w:t>
      </w:r>
      <w:r w:rsidRPr="00322DEE">
        <w:rPr>
          <w:rFonts w:asciiTheme="majorBidi" w:hAnsiTheme="majorBidi" w:cstheme="majorBidi"/>
          <w:lang w:eastAsia="lv-LV"/>
        </w:rPr>
        <w:t>s</w:t>
      </w:r>
      <w:r w:rsidR="00FF2C7C" w:rsidRPr="00322DEE">
        <w:rPr>
          <w:rFonts w:asciiTheme="majorBidi" w:hAnsiTheme="majorBidi" w:cstheme="majorBidi"/>
          <w:lang w:eastAsia="lv-LV"/>
        </w:rPr>
        <w:t xml:space="preserve"> </w:t>
      </w:r>
      <w:r w:rsidR="00BE5205" w:rsidRPr="00322DEE">
        <w:rPr>
          <w:rFonts w:asciiTheme="majorBidi" w:hAnsiTheme="majorBidi" w:cstheme="majorBidi"/>
          <w:lang w:eastAsia="lv-LV"/>
        </w:rPr>
        <w:t>atzinu</w:t>
      </w:r>
      <w:r w:rsidRPr="00322DEE">
        <w:rPr>
          <w:rFonts w:asciiTheme="majorBidi" w:hAnsiTheme="majorBidi" w:cstheme="majorBidi"/>
          <w:lang w:eastAsia="lv-LV"/>
        </w:rPr>
        <w:t>mam</w:t>
      </w:r>
      <w:r w:rsidR="00FF2C7C" w:rsidRPr="00322DEE">
        <w:rPr>
          <w:rFonts w:asciiTheme="majorBidi" w:hAnsiTheme="majorBidi" w:cstheme="majorBidi"/>
          <w:lang w:eastAsia="lv-LV"/>
        </w:rPr>
        <w:t>, ka atbildētājs nebija informēts par neizpildītajām saistībām</w:t>
      </w:r>
      <w:r w:rsidR="00BE5205" w:rsidRPr="00322DEE">
        <w:rPr>
          <w:rFonts w:asciiTheme="majorBidi" w:hAnsiTheme="majorBidi" w:cstheme="majorBidi"/>
          <w:lang w:eastAsia="lv-LV"/>
        </w:rPr>
        <w:t xml:space="preserve">, jo viņam netika sūtīti atgādinājumi un veiktas citas darbības. Šāds secinājums izteikts apgalvojuma formā, jo neatbilst </w:t>
      </w:r>
      <w:r w:rsidR="00CE068B" w:rsidRPr="00322DEE">
        <w:rPr>
          <w:rFonts w:asciiTheme="majorBidi" w:hAnsiTheme="majorBidi" w:cstheme="majorBidi"/>
          <w:lang w:eastAsia="lv-LV"/>
        </w:rPr>
        <w:t xml:space="preserve">solidārās saistības būtībai un sekām, </w:t>
      </w:r>
      <w:r w:rsidR="005E67BB" w:rsidRPr="00322DEE">
        <w:rPr>
          <w:rFonts w:asciiTheme="majorBidi" w:hAnsiTheme="majorBidi" w:cstheme="majorBidi"/>
          <w:lang w:eastAsia="lv-LV"/>
        </w:rPr>
        <w:t xml:space="preserve">lietas faktiskajiem apstākļiem un </w:t>
      </w:r>
      <w:r w:rsidR="00BE5205" w:rsidRPr="00322DEE">
        <w:rPr>
          <w:rFonts w:asciiTheme="majorBidi" w:hAnsiTheme="majorBidi" w:cstheme="majorBidi"/>
          <w:lang w:eastAsia="lv-LV"/>
        </w:rPr>
        <w:t>pierādījumiem</w:t>
      </w:r>
      <w:r w:rsidR="00CE068B" w:rsidRPr="00322DEE">
        <w:rPr>
          <w:rFonts w:asciiTheme="majorBidi" w:hAnsiTheme="majorBidi" w:cstheme="majorBidi"/>
          <w:lang w:eastAsia="lv-LV"/>
        </w:rPr>
        <w:t>, kuru pienācīgai izvērtēšanai apelācijas instances tiesa nav pievērsusies.</w:t>
      </w:r>
    </w:p>
    <w:p w14:paraId="49440FF6" w14:textId="77777777" w:rsidR="005D7CE0" w:rsidRPr="00322DEE" w:rsidRDefault="00BF231A" w:rsidP="00322DEE">
      <w:pPr>
        <w:shd w:val="clear" w:color="auto" w:fill="FFFFFF"/>
        <w:spacing w:line="276" w:lineRule="auto"/>
        <w:ind w:firstLine="720"/>
        <w:contextualSpacing/>
        <w:jc w:val="both"/>
        <w:rPr>
          <w:rFonts w:asciiTheme="majorBidi" w:hAnsiTheme="majorBidi" w:cstheme="majorBidi"/>
          <w:lang w:eastAsia="lv-LV"/>
        </w:rPr>
      </w:pPr>
      <w:r w:rsidRPr="00322DEE">
        <w:rPr>
          <w:rFonts w:asciiTheme="majorBidi" w:hAnsiTheme="majorBidi" w:cstheme="majorBidi"/>
          <w:lang w:eastAsia="lv-LV"/>
        </w:rPr>
        <w:t>[</w:t>
      </w:r>
      <w:r w:rsidR="00AD5205" w:rsidRPr="00322DEE">
        <w:rPr>
          <w:rFonts w:asciiTheme="majorBidi" w:hAnsiTheme="majorBidi" w:cstheme="majorBidi"/>
          <w:lang w:eastAsia="lv-LV"/>
        </w:rPr>
        <w:t>9</w:t>
      </w:r>
      <w:r w:rsidRPr="00322DEE">
        <w:rPr>
          <w:rFonts w:asciiTheme="majorBidi" w:hAnsiTheme="majorBidi" w:cstheme="majorBidi"/>
          <w:lang w:eastAsia="lv-LV"/>
        </w:rPr>
        <w:t>.</w:t>
      </w:r>
      <w:r w:rsidR="00AD5205" w:rsidRPr="00322DEE">
        <w:rPr>
          <w:rFonts w:asciiTheme="majorBidi" w:hAnsiTheme="majorBidi" w:cstheme="majorBidi"/>
          <w:lang w:eastAsia="lv-LV"/>
        </w:rPr>
        <w:t>7</w:t>
      </w:r>
      <w:r w:rsidRPr="00322DEE">
        <w:rPr>
          <w:rFonts w:asciiTheme="majorBidi" w:hAnsiTheme="majorBidi" w:cstheme="majorBidi"/>
          <w:lang w:eastAsia="lv-LV"/>
        </w:rPr>
        <w:t>] </w:t>
      </w:r>
      <w:r w:rsidR="00C355DB" w:rsidRPr="00322DEE">
        <w:rPr>
          <w:rFonts w:asciiTheme="majorBidi" w:hAnsiTheme="majorBidi" w:cstheme="majorBidi"/>
          <w:lang w:eastAsia="lv-LV"/>
        </w:rPr>
        <w:t>I</w:t>
      </w:r>
      <w:r w:rsidR="00D55405" w:rsidRPr="00322DEE">
        <w:rPr>
          <w:rFonts w:asciiTheme="majorBidi" w:hAnsiTheme="majorBidi" w:cstheme="majorBidi"/>
          <w:lang w:eastAsia="lv-LV"/>
        </w:rPr>
        <w:t>epriekš izklāstīto apsvērumu</w:t>
      </w:r>
      <w:r w:rsidR="00C355DB" w:rsidRPr="00322DEE">
        <w:rPr>
          <w:rFonts w:asciiTheme="majorBidi" w:hAnsiTheme="majorBidi" w:cstheme="majorBidi"/>
          <w:lang w:eastAsia="lv-LV"/>
        </w:rPr>
        <w:t xml:space="preserve"> kopums ļauj secināt</w:t>
      </w:r>
      <w:r w:rsidR="00D55405" w:rsidRPr="00322DEE">
        <w:rPr>
          <w:rFonts w:asciiTheme="majorBidi" w:hAnsiTheme="majorBidi" w:cstheme="majorBidi"/>
          <w:lang w:eastAsia="lv-LV"/>
        </w:rPr>
        <w:t xml:space="preserve">, ka </w:t>
      </w:r>
      <w:r w:rsidR="001523F3" w:rsidRPr="00322DEE">
        <w:rPr>
          <w:rFonts w:asciiTheme="majorBidi" w:hAnsiTheme="majorBidi" w:cstheme="majorBidi"/>
          <w:lang w:eastAsia="lv-LV"/>
        </w:rPr>
        <w:t>konstatētie trūkumi materiālo tiesību normu, tostarp</w:t>
      </w:r>
      <w:r w:rsidR="00C355DB" w:rsidRPr="00322DEE">
        <w:rPr>
          <w:rFonts w:asciiTheme="majorBidi" w:hAnsiTheme="majorBidi" w:cstheme="majorBidi"/>
          <w:lang w:eastAsia="lv-LV"/>
        </w:rPr>
        <w:t xml:space="preserve"> Civillikuma </w:t>
      </w:r>
      <w:r w:rsidR="001523F3" w:rsidRPr="00322DEE">
        <w:rPr>
          <w:rFonts w:asciiTheme="majorBidi" w:hAnsiTheme="majorBidi" w:cstheme="majorBidi"/>
          <w:lang w:eastAsia="lv-LV"/>
        </w:rPr>
        <w:t>1., 1330.,</w:t>
      </w:r>
      <w:r w:rsidR="00C355DB" w:rsidRPr="00322DEE">
        <w:rPr>
          <w:rFonts w:asciiTheme="majorBidi" w:hAnsiTheme="majorBidi" w:cstheme="majorBidi"/>
          <w:lang w:eastAsia="lv-LV"/>
        </w:rPr>
        <w:t>1689.</w:t>
      </w:r>
      <w:r w:rsidR="001523F3" w:rsidRPr="00322DEE">
        <w:rPr>
          <w:rFonts w:asciiTheme="majorBidi" w:hAnsiTheme="majorBidi" w:cstheme="majorBidi"/>
          <w:lang w:eastAsia="lv-LV"/>
        </w:rPr>
        <w:t>,</w:t>
      </w:r>
      <w:r w:rsidR="00C355DB" w:rsidRPr="00322DEE">
        <w:rPr>
          <w:rFonts w:asciiTheme="majorBidi" w:hAnsiTheme="majorBidi" w:cstheme="majorBidi"/>
          <w:lang w:eastAsia="lv-LV"/>
        </w:rPr>
        <w:t xml:space="preserve"> 1893.</w:t>
      </w:r>
      <w:r w:rsidR="001523F3" w:rsidRPr="00322DEE">
        <w:rPr>
          <w:rFonts w:asciiTheme="majorBidi" w:hAnsiTheme="majorBidi" w:cstheme="majorBidi"/>
          <w:lang w:eastAsia="lv-LV"/>
        </w:rPr>
        <w:t xml:space="preserve"> un 1903. panta, piemērošanā</w:t>
      </w:r>
      <w:r w:rsidR="005D7CE0" w:rsidRPr="00322DEE">
        <w:rPr>
          <w:rFonts w:asciiTheme="majorBidi" w:hAnsiTheme="majorBidi" w:cstheme="majorBidi"/>
          <w:lang w:eastAsia="lv-LV"/>
        </w:rPr>
        <w:t xml:space="preserve"> un procesuālo tiesību normu, t. i., Civilprocesa likuma 8. panta pirmās daļas, 97. panta un 193. panta piektās daļas normās ietverto priekšrakstu pārkāpumi lietai nozīmīgu apstākļu noskaidrošanā, pierādījumu novērtēšanā un spriedumā izdarīto secinājumu pamatošanā vērtējami kā tādi, kas varēja novest pie lietas nepareiza un netaisnīga iznākuma. Līdz ar to spriedums atceļams.</w:t>
      </w:r>
    </w:p>
    <w:p w14:paraId="01C76581" w14:textId="77777777" w:rsidR="00A92196" w:rsidRPr="00322DEE" w:rsidRDefault="00A92196" w:rsidP="00322DEE">
      <w:pPr>
        <w:spacing w:line="276" w:lineRule="auto"/>
        <w:ind w:firstLine="720"/>
        <w:jc w:val="both"/>
        <w:rPr>
          <w:rFonts w:asciiTheme="majorBidi" w:hAnsiTheme="majorBidi" w:cstheme="majorBidi"/>
        </w:rPr>
      </w:pPr>
    </w:p>
    <w:p w14:paraId="074DDCEC" w14:textId="74FF50B0" w:rsidR="00962FC4" w:rsidRPr="00322DEE" w:rsidRDefault="007A78AF" w:rsidP="00322DEE">
      <w:pPr>
        <w:spacing w:line="276" w:lineRule="auto"/>
        <w:ind w:firstLine="720"/>
        <w:jc w:val="both"/>
        <w:rPr>
          <w:rFonts w:asciiTheme="majorBidi" w:eastAsiaTheme="minorHAnsi" w:hAnsiTheme="majorBidi" w:cstheme="majorBidi"/>
          <w:kern w:val="2"/>
          <w:lang w:eastAsia="en-US"/>
          <w14:ligatures w14:val="standardContextual"/>
        </w:rPr>
      </w:pPr>
      <w:r w:rsidRPr="00322DEE">
        <w:rPr>
          <w:rFonts w:asciiTheme="majorBidi" w:hAnsiTheme="majorBidi" w:cstheme="majorBidi"/>
        </w:rPr>
        <w:t>[</w:t>
      </w:r>
      <w:r w:rsidR="005D7CE0" w:rsidRPr="00322DEE">
        <w:rPr>
          <w:rFonts w:asciiTheme="majorBidi" w:hAnsiTheme="majorBidi" w:cstheme="majorBidi"/>
        </w:rPr>
        <w:t>10</w:t>
      </w:r>
      <w:r w:rsidRPr="00322DEE">
        <w:rPr>
          <w:rFonts w:asciiTheme="majorBidi" w:hAnsiTheme="majorBidi" w:cstheme="majorBidi"/>
        </w:rPr>
        <w:t>] </w:t>
      </w:r>
      <w:r w:rsidR="00962FC4" w:rsidRPr="00322DEE">
        <w:rPr>
          <w:rFonts w:asciiTheme="majorBidi" w:eastAsiaTheme="minorHAnsi" w:hAnsiTheme="majorBidi" w:cstheme="majorBidi"/>
          <w:kern w:val="2"/>
          <w:lang w:eastAsia="en-US"/>
          <w14:ligatures w14:val="standardContextual"/>
        </w:rPr>
        <w:t>Tā kā spriedums tiek atcelts, atbilstoši Civilprocesa likuma 458.</w:t>
      </w:r>
      <w:r w:rsidRPr="00322DEE">
        <w:rPr>
          <w:rFonts w:asciiTheme="majorBidi" w:eastAsiaTheme="minorHAnsi" w:hAnsiTheme="majorBidi" w:cstheme="majorBidi"/>
          <w:kern w:val="2"/>
          <w:lang w:eastAsia="en-US"/>
          <w14:ligatures w14:val="standardContextual"/>
        </w:rPr>
        <w:t> </w:t>
      </w:r>
      <w:r w:rsidR="00962FC4" w:rsidRPr="00322DEE">
        <w:rPr>
          <w:rFonts w:asciiTheme="majorBidi" w:eastAsiaTheme="minorHAnsi" w:hAnsiTheme="majorBidi" w:cstheme="majorBidi"/>
          <w:kern w:val="2"/>
          <w:lang w:eastAsia="en-US"/>
          <w14:ligatures w14:val="standardContextual"/>
        </w:rPr>
        <w:t xml:space="preserve">panta otrajai daļai </w:t>
      </w:r>
      <w:r w:rsidR="00561E1B" w:rsidRPr="00322DEE">
        <w:rPr>
          <w:rFonts w:asciiTheme="majorBidi" w:eastAsiaTheme="minorHAnsi" w:hAnsiTheme="majorBidi" w:cstheme="majorBidi"/>
          <w:kern w:val="2"/>
          <w:lang w:eastAsia="en-US"/>
          <w14:ligatures w14:val="standardContextual"/>
        </w:rPr>
        <w:t xml:space="preserve">SIA „B2 </w:t>
      </w:r>
      <w:proofErr w:type="spellStart"/>
      <w:r w:rsidR="00561E1B" w:rsidRPr="00322DEE">
        <w:rPr>
          <w:rFonts w:asciiTheme="majorBidi" w:eastAsiaTheme="minorHAnsi" w:hAnsiTheme="majorBidi" w:cstheme="majorBidi"/>
          <w:kern w:val="2"/>
          <w:lang w:eastAsia="en-US"/>
          <w14:ligatures w14:val="standardContextual"/>
        </w:rPr>
        <w:t>Impact</w:t>
      </w:r>
      <w:proofErr w:type="spellEnd"/>
      <w:r w:rsidR="00561E1B" w:rsidRPr="00322DEE">
        <w:rPr>
          <w:rFonts w:asciiTheme="majorBidi" w:eastAsiaTheme="minorHAnsi" w:hAnsiTheme="majorBidi" w:cstheme="majorBidi"/>
          <w:kern w:val="2"/>
          <w:lang w:eastAsia="en-US"/>
          <w14:ligatures w14:val="standardContextual"/>
        </w:rPr>
        <w:t>”</w:t>
      </w:r>
      <w:r w:rsidR="00962FC4" w:rsidRPr="00322DEE">
        <w:rPr>
          <w:rFonts w:asciiTheme="majorBidi" w:eastAsiaTheme="minorHAnsi" w:hAnsiTheme="majorBidi" w:cstheme="majorBidi"/>
          <w:kern w:val="2"/>
          <w:lang w:eastAsia="en-US"/>
          <w14:ligatures w14:val="standardContextual"/>
        </w:rPr>
        <w:t xml:space="preserve"> atmaksājama drošības nauda 300 </w:t>
      </w:r>
      <w:r w:rsidRPr="00322DEE">
        <w:rPr>
          <w:rFonts w:asciiTheme="majorBidi" w:eastAsiaTheme="minorHAnsi" w:hAnsiTheme="majorBidi" w:cstheme="majorBidi"/>
          <w:kern w:val="2"/>
          <w:lang w:eastAsia="en-US"/>
          <w14:ligatures w14:val="standardContextual"/>
        </w:rPr>
        <w:t>EUR</w:t>
      </w:r>
      <w:r w:rsidR="00561E1B" w:rsidRPr="00322DEE">
        <w:rPr>
          <w:rFonts w:asciiTheme="majorBidi" w:eastAsiaTheme="minorHAnsi" w:hAnsiTheme="majorBidi" w:cstheme="majorBidi"/>
          <w:kern w:val="2"/>
          <w:lang w:eastAsia="en-US"/>
          <w14:ligatures w14:val="standardContextual"/>
        </w:rPr>
        <w:t>.</w:t>
      </w:r>
    </w:p>
    <w:p w14:paraId="42CB3A67" w14:textId="77777777" w:rsidR="00561E1B" w:rsidRPr="00322DEE" w:rsidRDefault="00561E1B" w:rsidP="00322DEE">
      <w:pPr>
        <w:spacing w:line="276" w:lineRule="auto"/>
        <w:ind w:firstLine="720"/>
        <w:jc w:val="both"/>
        <w:rPr>
          <w:rFonts w:asciiTheme="majorBidi" w:eastAsiaTheme="minorHAnsi" w:hAnsiTheme="majorBidi" w:cstheme="majorBidi"/>
          <w:kern w:val="2"/>
          <w:lang w:eastAsia="en-US"/>
          <w14:ligatures w14:val="standardContextual"/>
        </w:rPr>
      </w:pPr>
    </w:p>
    <w:p w14:paraId="602859CB" w14:textId="77777777" w:rsidR="005D7CE0" w:rsidRPr="00322DEE" w:rsidRDefault="005D7CE0" w:rsidP="00322DEE">
      <w:pPr>
        <w:spacing w:line="276" w:lineRule="auto"/>
        <w:ind w:firstLine="567"/>
        <w:jc w:val="center"/>
        <w:rPr>
          <w:rFonts w:asciiTheme="majorBidi" w:hAnsiTheme="majorBidi" w:cstheme="majorBidi"/>
          <w:b/>
          <w:bCs/>
          <w:shd w:val="clear" w:color="auto" w:fill="FFFFFF"/>
          <w:lang w:eastAsia="lv-LV"/>
        </w:rPr>
      </w:pPr>
    </w:p>
    <w:p w14:paraId="4763B48B" w14:textId="5761DB56" w:rsidR="00635BE4" w:rsidRPr="00322DEE" w:rsidRDefault="00635BE4" w:rsidP="00322DEE">
      <w:pPr>
        <w:spacing w:line="276" w:lineRule="auto"/>
        <w:ind w:firstLine="567"/>
        <w:jc w:val="center"/>
        <w:rPr>
          <w:rFonts w:asciiTheme="majorBidi" w:hAnsiTheme="majorBidi" w:cstheme="majorBidi"/>
          <w:b/>
          <w:bCs/>
          <w:shd w:val="clear" w:color="auto" w:fill="FFFFFF"/>
          <w:lang w:eastAsia="lv-LV"/>
        </w:rPr>
      </w:pPr>
      <w:r w:rsidRPr="00322DEE">
        <w:rPr>
          <w:rFonts w:asciiTheme="majorBidi" w:hAnsiTheme="majorBidi" w:cstheme="majorBidi"/>
          <w:b/>
          <w:bCs/>
          <w:shd w:val="clear" w:color="auto" w:fill="FFFFFF"/>
          <w:lang w:eastAsia="lv-LV"/>
        </w:rPr>
        <w:t>Rezolutīvā daļa</w:t>
      </w:r>
    </w:p>
    <w:p w14:paraId="57120D64" w14:textId="77777777" w:rsidR="00635BE4" w:rsidRPr="00322DEE" w:rsidRDefault="00635BE4" w:rsidP="00322DEE">
      <w:pPr>
        <w:spacing w:line="276" w:lineRule="auto"/>
        <w:ind w:firstLine="567"/>
        <w:jc w:val="center"/>
        <w:rPr>
          <w:rFonts w:asciiTheme="majorBidi" w:hAnsiTheme="majorBidi" w:cstheme="majorBidi"/>
          <w:b/>
          <w:bCs/>
          <w:shd w:val="clear" w:color="auto" w:fill="FFFFFF"/>
          <w:lang w:eastAsia="lv-LV"/>
        </w:rPr>
      </w:pPr>
    </w:p>
    <w:p w14:paraId="6A988772" w14:textId="77777777" w:rsidR="00635BE4" w:rsidRPr="00322DEE" w:rsidRDefault="00635BE4" w:rsidP="00322DEE">
      <w:pPr>
        <w:spacing w:line="276" w:lineRule="auto"/>
        <w:ind w:firstLine="720"/>
        <w:jc w:val="both"/>
        <w:rPr>
          <w:rFonts w:asciiTheme="majorBidi" w:hAnsiTheme="majorBidi" w:cstheme="majorBidi"/>
          <w:b/>
          <w:bCs/>
          <w:shd w:val="clear" w:color="auto" w:fill="FFFFFF"/>
          <w:lang w:eastAsia="lv-LV"/>
        </w:rPr>
      </w:pPr>
      <w:r w:rsidRPr="00322DEE">
        <w:rPr>
          <w:rFonts w:asciiTheme="majorBidi" w:hAnsiTheme="majorBidi" w:cstheme="majorBidi"/>
          <w:bCs/>
          <w:shd w:val="clear" w:color="auto" w:fill="FFFFFF"/>
          <w:lang w:eastAsia="lv-LV"/>
        </w:rPr>
        <w:t>Pamatojoties uz Civilprocesa likuma 474. panta 2. punktu, Senāts</w:t>
      </w:r>
    </w:p>
    <w:p w14:paraId="7891239C" w14:textId="77777777" w:rsidR="00635BE4" w:rsidRPr="00322DEE" w:rsidRDefault="00635BE4" w:rsidP="00322DEE">
      <w:pPr>
        <w:spacing w:line="276" w:lineRule="auto"/>
        <w:ind w:firstLine="567"/>
        <w:jc w:val="center"/>
        <w:rPr>
          <w:rFonts w:asciiTheme="majorBidi" w:hAnsiTheme="majorBidi" w:cstheme="majorBidi"/>
          <w:b/>
          <w:bCs/>
          <w:shd w:val="clear" w:color="auto" w:fill="FFFFFF"/>
          <w:lang w:eastAsia="lv-LV"/>
        </w:rPr>
      </w:pPr>
    </w:p>
    <w:p w14:paraId="731019E5" w14:textId="4CDA51AA" w:rsidR="00635BE4" w:rsidRPr="00322DEE" w:rsidRDefault="00635BE4" w:rsidP="00322DEE">
      <w:pPr>
        <w:spacing w:line="276" w:lineRule="auto"/>
        <w:ind w:firstLine="567"/>
        <w:jc w:val="center"/>
        <w:rPr>
          <w:rFonts w:asciiTheme="majorBidi" w:hAnsiTheme="majorBidi" w:cstheme="majorBidi"/>
          <w:b/>
          <w:bCs/>
          <w:shd w:val="clear" w:color="auto" w:fill="FFFFFF"/>
          <w:lang w:eastAsia="lv-LV"/>
        </w:rPr>
      </w:pPr>
      <w:r w:rsidRPr="00322DEE">
        <w:rPr>
          <w:rFonts w:asciiTheme="majorBidi" w:hAnsiTheme="majorBidi" w:cstheme="majorBidi"/>
          <w:b/>
          <w:bCs/>
          <w:shd w:val="clear" w:color="auto" w:fill="FFFFFF"/>
          <w:lang w:eastAsia="lv-LV"/>
        </w:rPr>
        <w:t>nosprieda</w:t>
      </w:r>
    </w:p>
    <w:p w14:paraId="4BBE5AB4" w14:textId="77777777" w:rsidR="00635BE4" w:rsidRPr="00322DEE" w:rsidRDefault="00635BE4" w:rsidP="00322DEE">
      <w:pPr>
        <w:spacing w:line="276" w:lineRule="auto"/>
        <w:ind w:firstLine="567"/>
        <w:jc w:val="both"/>
        <w:rPr>
          <w:rFonts w:asciiTheme="majorBidi" w:hAnsiTheme="majorBidi" w:cstheme="majorBidi"/>
          <w:bCs/>
          <w:shd w:val="clear" w:color="auto" w:fill="FFFFFF"/>
          <w:lang w:eastAsia="lv-LV"/>
        </w:rPr>
      </w:pPr>
    </w:p>
    <w:p w14:paraId="60AA969D" w14:textId="4E1BE530" w:rsidR="00635BE4" w:rsidRPr="00322DEE" w:rsidRDefault="00635BE4" w:rsidP="00322DEE">
      <w:pPr>
        <w:spacing w:line="276" w:lineRule="auto"/>
        <w:ind w:firstLine="720"/>
        <w:jc w:val="both"/>
        <w:rPr>
          <w:rFonts w:asciiTheme="majorBidi" w:hAnsiTheme="majorBidi" w:cstheme="majorBidi"/>
          <w:bCs/>
          <w:shd w:val="clear" w:color="auto" w:fill="FFFFFF"/>
          <w:lang w:eastAsia="lv-LV"/>
        </w:rPr>
      </w:pPr>
      <w:r w:rsidRPr="00322DEE">
        <w:rPr>
          <w:rFonts w:asciiTheme="majorBidi" w:hAnsiTheme="majorBidi" w:cstheme="majorBidi"/>
          <w:bCs/>
          <w:shd w:val="clear" w:color="auto" w:fill="FFFFFF"/>
          <w:lang w:eastAsia="lv-LV"/>
        </w:rPr>
        <w:t xml:space="preserve">atcelt </w:t>
      </w:r>
      <w:r w:rsidRPr="00322DEE">
        <w:rPr>
          <w:rFonts w:asciiTheme="majorBidi" w:hAnsiTheme="majorBidi" w:cstheme="majorBidi"/>
          <w:shd w:val="clear" w:color="auto" w:fill="FFFFFF"/>
        </w:rPr>
        <w:t xml:space="preserve">Kurzemes apgabaltiesas 2025. gada </w:t>
      </w:r>
      <w:r w:rsidR="006D7819" w:rsidRPr="00322DEE">
        <w:rPr>
          <w:rFonts w:asciiTheme="majorBidi" w:hAnsiTheme="majorBidi" w:cstheme="majorBidi"/>
          <w:shd w:val="clear" w:color="auto" w:fill="FFFFFF"/>
        </w:rPr>
        <w:t>12</w:t>
      </w:r>
      <w:r w:rsidRPr="00322DEE">
        <w:rPr>
          <w:rFonts w:asciiTheme="majorBidi" w:hAnsiTheme="majorBidi" w:cstheme="majorBidi"/>
          <w:shd w:val="clear" w:color="auto" w:fill="FFFFFF"/>
        </w:rPr>
        <w:t>. </w:t>
      </w:r>
      <w:r w:rsidR="00561E1B" w:rsidRPr="00322DEE">
        <w:rPr>
          <w:rFonts w:asciiTheme="majorBidi" w:hAnsiTheme="majorBidi" w:cstheme="majorBidi"/>
          <w:shd w:val="clear" w:color="auto" w:fill="FFFFFF"/>
        </w:rPr>
        <w:t>decembra</w:t>
      </w:r>
      <w:r w:rsidRPr="00322DEE">
        <w:rPr>
          <w:rFonts w:asciiTheme="majorBidi" w:hAnsiTheme="majorBidi" w:cstheme="majorBidi"/>
          <w:shd w:val="clear" w:color="auto" w:fill="FFFFFF"/>
        </w:rPr>
        <w:t xml:space="preserve"> spriedumu </w:t>
      </w:r>
      <w:r w:rsidRPr="00322DEE">
        <w:rPr>
          <w:rFonts w:asciiTheme="majorBidi" w:hAnsiTheme="majorBidi" w:cstheme="majorBidi"/>
          <w:bCs/>
          <w:shd w:val="clear" w:color="auto" w:fill="FFFFFF"/>
          <w:lang w:eastAsia="lv-LV"/>
        </w:rPr>
        <w:t>un nodot lietu jaunai izskatīšanai Kurzemes apgabaltiesā;</w:t>
      </w:r>
    </w:p>
    <w:p w14:paraId="0B60DC1B" w14:textId="6199CCE9" w:rsidR="00635BE4" w:rsidRPr="00322DEE" w:rsidRDefault="00635BE4" w:rsidP="00322DEE">
      <w:pPr>
        <w:spacing w:line="276" w:lineRule="auto"/>
        <w:ind w:firstLine="720"/>
        <w:jc w:val="both"/>
        <w:rPr>
          <w:rFonts w:asciiTheme="majorBidi" w:hAnsiTheme="majorBidi" w:cstheme="majorBidi"/>
          <w:bCs/>
          <w:shd w:val="clear" w:color="auto" w:fill="FFFFFF"/>
          <w:lang w:eastAsia="lv-LV"/>
        </w:rPr>
      </w:pPr>
      <w:r w:rsidRPr="00322DEE">
        <w:rPr>
          <w:rFonts w:asciiTheme="majorBidi" w:hAnsiTheme="majorBidi" w:cstheme="majorBidi"/>
          <w:bCs/>
          <w:shd w:val="clear" w:color="auto" w:fill="FFFFFF"/>
          <w:lang w:eastAsia="lv-LV"/>
        </w:rPr>
        <w:t xml:space="preserve">atmaksāt </w:t>
      </w:r>
      <w:r w:rsidR="00561E1B" w:rsidRPr="00322DEE">
        <w:rPr>
          <w:rFonts w:asciiTheme="majorBidi" w:hAnsiTheme="majorBidi" w:cstheme="majorBidi"/>
          <w:bCs/>
          <w:shd w:val="clear" w:color="auto" w:fill="FFFFFF"/>
          <w:lang w:eastAsia="lv-LV"/>
        </w:rPr>
        <w:t xml:space="preserve">SIA „B2 </w:t>
      </w:r>
      <w:proofErr w:type="spellStart"/>
      <w:r w:rsidR="00561E1B" w:rsidRPr="00322DEE">
        <w:rPr>
          <w:rFonts w:asciiTheme="majorBidi" w:hAnsiTheme="majorBidi" w:cstheme="majorBidi"/>
          <w:bCs/>
          <w:shd w:val="clear" w:color="auto" w:fill="FFFFFF"/>
          <w:lang w:eastAsia="lv-LV"/>
        </w:rPr>
        <w:t>Impact</w:t>
      </w:r>
      <w:proofErr w:type="spellEnd"/>
      <w:r w:rsidR="00561E1B" w:rsidRPr="00322DEE">
        <w:rPr>
          <w:rFonts w:asciiTheme="majorBidi" w:hAnsiTheme="majorBidi" w:cstheme="majorBidi"/>
          <w:bCs/>
          <w:shd w:val="clear" w:color="auto" w:fill="FFFFFF"/>
          <w:lang w:eastAsia="lv-LV"/>
        </w:rPr>
        <w:t>”</w:t>
      </w:r>
      <w:r w:rsidRPr="00322DEE">
        <w:rPr>
          <w:rFonts w:asciiTheme="majorBidi" w:hAnsiTheme="majorBidi" w:cstheme="majorBidi"/>
          <w:bCs/>
          <w:shd w:val="clear" w:color="auto" w:fill="FFFFFF"/>
          <w:lang w:eastAsia="lv-LV"/>
        </w:rPr>
        <w:t xml:space="preserve"> drošības naudu 300 </w:t>
      </w:r>
      <w:r w:rsidR="006D7819" w:rsidRPr="00322DEE">
        <w:rPr>
          <w:rFonts w:asciiTheme="majorBidi" w:hAnsiTheme="majorBidi" w:cstheme="majorBidi"/>
          <w:bCs/>
          <w:shd w:val="clear" w:color="auto" w:fill="FFFFFF"/>
          <w:lang w:eastAsia="lv-LV"/>
        </w:rPr>
        <w:t xml:space="preserve">EUR </w:t>
      </w:r>
      <w:r w:rsidRPr="00322DEE">
        <w:rPr>
          <w:rFonts w:asciiTheme="majorBidi" w:hAnsiTheme="majorBidi" w:cstheme="majorBidi"/>
          <w:bCs/>
          <w:shd w:val="clear" w:color="auto" w:fill="FFFFFF"/>
          <w:lang w:eastAsia="lv-LV"/>
        </w:rPr>
        <w:t>(trīs simti</w:t>
      </w:r>
      <w:r w:rsidR="006D7819" w:rsidRPr="00322DEE">
        <w:rPr>
          <w:rFonts w:asciiTheme="majorBidi" w:hAnsiTheme="majorBidi" w:cstheme="majorBidi"/>
          <w:bCs/>
          <w:shd w:val="clear" w:color="auto" w:fill="FFFFFF"/>
          <w:lang w:eastAsia="lv-LV"/>
        </w:rPr>
        <w:t xml:space="preserve"> </w:t>
      </w:r>
      <w:r w:rsidRPr="00322DEE">
        <w:rPr>
          <w:rFonts w:asciiTheme="majorBidi" w:hAnsiTheme="majorBidi" w:cstheme="majorBidi"/>
          <w:bCs/>
          <w:i/>
          <w:shd w:val="clear" w:color="auto" w:fill="FFFFFF"/>
          <w:lang w:eastAsia="lv-LV"/>
        </w:rPr>
        <w:t>euro</w:t>
      </w:r>
      <w:r w:rsidR="006D7819" w:rsidRPr="00322DEE">
        <w:rPr>
          <w:rFonts w:asciiTheme="majorBidi" w:hAnsiTheme="majorBidi" w:cstheme="majorBidi"/>
          <w:bCs/>
          <w:iCs/>
          <w:shd w:val="clear" w:color="auto" w:fill="FFFFFF"/>
          <w:lang w:eastAsia="lv-LV"/>
        </w:rPr>
        <w:t>)</w:t>
      </w:r>
      <w:r w:rsidRPr="00322DEE">
        <w:rPr>
          <w:rFonts w:asciiTheme="majorBidi" w:hAnsiTheme="majorBidi" w:cstheme="majorBidi"/>
          <w:bCs/>
          <w:shd w:val="clear" w:color="auto" w:fill="FFFFFF"/>
          <w:lang w:eastAsia="lv-LV"/>
        </w:rPr>
        <w:t>.</w:t>
      </w:r>
    </w:p>
    <w:p w14:paraId="1DE8ADD6" w14:textId="77777777" w:rsidR="00635BE4" w:rsidRPr="00322DEE" w:rsidRDefault="00635BE4" w:rsidP="00322DEE">
      <w:pPr>
        <w:spacing w:line="276" w:lineRule="auto"/>
        <w:ind w:firstLine="567"/>
        <w:jc w:val="both"/>
        <w:rPr>
          <w:rFonts w:asciiTheme="majorBidi" w:hAnsiTheme="majorBidi" w:cstheme="majorBidi"/>
          <w:bCs/>
          <w:shd w:val="clear" w:color="auto" w:fill="FFFFFF"/>
          <w:lang w:eastAsia="lv-LV"/>
        </w:rPr>
      </w:pPr>
    </w:p>
    <w:p w14:paraId="75C8FE78" w14:textId="58647355" w:rsidR="00635BE4" w:rsidRPr="00322DEE" w:rsidRDefault="00635BE4" w:rsidP="00322DEE">
      <w:pPr>
        <w:spacing w:line="276" w:lineRule="auto"/>
        <w:ind w:firstLine="720"/>
        <w:jc w:val="both"/>
        <w:rPr>
          <w:rFonts w:asciiTheme="majorBidi" w:hAnsiTheme="majorBidi" w:cstheme="majorBidi"/>
          <w:bCs/>
          <w:shd w:val="clear" w:color="auto" w:fill="FFFFFF"/>
          <w:lang w:eastAsia="lv-LV"/>
        </w:rPr>
      </w:pPr>
      <w:r w:rsidRPr="00322DEE">
        <w:rPr>
          <w:rFonts w:asciiTheme="majorBidi" w:hAnsiTheme="majorBidi" w:cstheme="majorBidi"/>
          <w:bCs/>
          <w:shd w:val="clear" w:color="auto" w:fill="FFFFFF"/>
          <w:lang w:eastAsia="lv-LV"/>
        </w:rPr>
        <w:t>Spriedums nav pārsūdzams.</w:t>
      </w:r>
    </w:p>
    <w:sectPr w:rsidR="00635BE4" w:rsidRPr="00322DEE" w:rsidSect="00A20C4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205D" w14:textId="77777777" w:rsidR="00976624" w:rsidRDefault="00976624" w:rsidP="002B30B2">
      <w:r>
        <w:separator/>
      </w:r>
    </w:p>
  </w:endnote>
  <w:endnote w:type="continuationSeparator" w:id="0">
    <w:p w14:paraId="7352BAD4" w14:textId="77777777" w:rsidR="00976624" w:rsidRDefault="00976624" w:rsidP="002B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D2B7" w14:textId="77777777" w:rsidR="00810DF1" w:rsidRPr="004B2CBF" w:rsidRDefault="00000000" w:rsidP="00810DF1">
    <w:pPr>
      <w:pStyle w:val="Footer"/>
      <w:jc w:val="center"/>
    </w:pPr>
    <w:sdt>
      <w:sdtPr>
        <w:id w:val="1728636285"/>
        <w:docPartObj>
          <w:docPartGallery w:val="Page Numbers (Top of Page)"/>
          <w:docPartUnique/>
        </w:docPartObj>
      </w:sdtPr>
      <w:sdtContent>
        <w:r w:rsidR="00810DF1" w:rsidRPr="0084239C">
          <w:rPr>
            <w:bCs/>
            <w:sz w:val="20"/>
            <w:szCs w:val="20"/>
          </w:rPr>
          <w:fldChar w:fldCharType="begin"/>
        </w:r>
        <w:r w:rsidR="00810DF1" w:rsidRPr="0084239C">
          <w:rPr>
            <w:bCs/>
            <w:sz w:val="20"/>
            <w:szCs w:val="20"/>
          </w:rPr>
          <w:instrText xml:space="preserve"> PAGE </w:instrText>
        </w:r>
        <w:r w:rsidR="00810DF1" w:rsidRPr="0084239C">
          <w:rPr>
            <w:bCs/>
            <w:sz w:val="20"/>
            <w:szCs w:val="20"/>
          </w:rPr>
          <w:fldChar w:fldCharType="separate"/>
        </w:r>
        <w:r w:rsidR="00810DF1">
          <w:rPr>
            <w:bCs/>
            <w:sz w:val="20"/>
            <w:szCs w:val="20"/>
          </w:rPr>
          <w:t>1</w:t>
        </w:r>
        <w:r w:rsidR="00810DF1" w:rsidRPr="0084239C">
          <w:rPr>
            <w:bCs/>
            <w:sz w:val="20"/>
            <w:szCs w:val="20"/>
          </w:rPr>
          <w:fldChar w:fldCharType="end"/>
        </w:r>
        <w:r w:rsidR="00810DF1" w:rsidRPr="0084239C">
          <w:rPr>
            <w:sz w:val="20"/>
            <w:szCs w:val="20"/>
          </w:rPr>
          <w:t xml:space="preserve"> no </w:t>
        </w:r>
        <w:r w:rsidR="00810DF1" w:rsidRPr="0084239C">
          <w:rPr>
            <w:bCs/>
            <w:sz w:val="20"/>
            <w:szCs w:val="20"/>
          </w:rPr>
          <w:fldChar w:fldCharType="begin"/>
        </w:r>
        <w:r w:rsidR="00810DF1" w:rsidRPr="0084239C">
          <w:rPr>
            <w:bCs/>
            <w:sz w:val="20"/>
            <w:szCs w:val="20"/>
          </w:rPr>
          <w:instrText xml:space="preserve"> NUMPAGES  </w:instrText>
        </w:r>
        <w:r w:rsidR="00810DF1" w:rsidRPr="0084239C">
          <w:rPr>
            <w:bCs/>
            <w:sz w:val="20"/>
            <w:szCs w:val="20"/>
          </w:rPr>
          <w:fldChar w:fldCharType="separate"/>
        </w:r>
        <w:r w:rsidR="00810DF1">
          <w:rPr>
            <w:bCs/>
            <w:sz w:val="20"/>
            <w:szCs w:val="20"/>
          </w:rPr>
          <w:t>11</w:t>
        </w:r>
        <w:r w:rsidR="00810DF1" w:rsidRPr="0084239C">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0357" w14:textId="77777777" w:rsidR="00976624" w:rsidRDefault="00976624" w:rsidP="002B30B2">
      <w:r>
        <w:separator/>
      </w:r>
    </w:p>
  </w:footnote>
  <w:footnote w:type="continuationSeparator" w:id="0">
    <w:p w14:paraId="13900191" w14:textId="77777777" w:rsidR="00976624" w:rsidRDefault="00976624" w:rsidP="002B30B2">
      <w:r>
        <w:continuationSeparator/>
      </w:r>
    </w:p>
  </w:footnote>
  <w:footnote w:id="1">
    <w:p w14:paraId="3699FD92" w14:textId="7A2889F6" w:rsidR="00E42205" w:rsidRDefault="00E42205">
      <w:pPr>
        <w:pStyle w:val="FootnoteText"/>
      </w:pPr>
      <w:r>
        <w:rPr>
          <w:rStyle w:val="FootnoteReference"/>
        </w:rPr>
        <w:footnoteRef/>
      </w:r>
      <w:r>
        <w:t xml:space="preserve"> </w:t>
      </w:r>
      <w:r w:rsidRPr="00E42205">
        <w:t>Sprieduma tekstā veikts redakcionāls labojums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E4"/>
    <w:rsid w:val="0000015E"/>
    <w:rsid w:val="00004B7E"/>
    <w:rsid w:val="00012D7B"/>
    <w:rsid w:val="000130BD"/>
    <w:rsid w:val="0001679D"/>
    <w:rsid w:val="00020600"/>
    <w:rsid w:val="00024E34"/>
    <w:rsid w:val="000379B3"/>
    <w:rsid w:val="00042A88"/>
    <w:rsid w:val="000451C9"/>
    <w:rsid w:val="0004763F"/>
    <w:rsid w:val="0004768D"/>
    <w:rsid w:val="000566C0"/>
    <w:rsid w:val="0005695B"/>
    <w:rsid w:val="00063611"/>
    <w:rsid w:val="00064C35"/>
    <w:rsid w:val="00076FEB"/>
    <w:rsid w:val="00080453"/>
    <w:rsid w:val="000843B0"/>
    <w:rsid w:val="00085C0E"/>
    <w:rsid w:val="0009107C"/>
    <w:rsid w:val="000944E0"/>
    <w:rsid w:val="000A5155"/>
    <w:rsid w:val="000B4918"/>
    <w:rsid w:val="000B60CA"/>
    <w:rsid w:val="000C05E6"/>
    <w:rsid w:val="000C68BB"/>
    <w:rsid w:val="000C68E8"/>
    <w:rsid w:val="000D13E4"/>
    <w:rsid w:val="000D14CB"/>
    <w:rsid w:val="000D6BF4"/>
    <w:rsid w:val="000E1DE5"/>
    <w:rsid w:val="000F23A4"/>
    <w:rsid w:val="000F4350"/>
    <w:rsid w:val="000F573F"/>
    <w:rsid w:val="00100D89"/>
    <w:rsid w:val="001072CA"/>
    <w:rsid w:val="00122F34"/>
    <w:rsid w:val="001323D2"/>
    <w:rsid w:val="00134A31"/>
    <w:rsid w:val="001454DA"/>
    <w:rsid w:val="001463E2"/>
    <w:rsid w:val="00150740"/>
    <w:rsid w:val="001523F3"/>
    <w:rsid w:val="0015608B"/>
    <w:rsid w:val="00163934"/>
    <w:rsid w:val="001646E5"/>
    <w:rsid w:val="00166D0A"/>
    <w:rsid w:val="00171E76"/>
    <w:rsid w:val="00172CCE"/>
    <w:rsid w:val="0017360B"/>
    <w:rsid w:val="00181BAA"/>
    <w:rsid w:val="00181C3E"/>
    <w:rsid w:val="001854EF"/>
    <w:rsid w:val="00186460"/>
    <w:rsid w:val="00193BD5"/>
    <w:rsid w:val="001A14DC"/>
    <w:rsid w:val="001A49D2"/>
    <w:rsid w:val="001A6C2A"/>
    <w:rsid w:val="001C2531"/>
    <w:rsid w:val="001D12B9"/>
    <w:rsid w:val="001D7EB2"/>
    <w:rsid w:val="001E5562"/>
    <w:rsid w:val="001F1470"/>
    <w:rsid w:val="001F6CEC"/>
    <w:rsid w:val="0020156A"/>
    <w:rsid w:val="00202AB6"/>
    <w:rsid w:val="00203FD8"/>
    <w:rsid w:val="002063B3"/>
    <w:rsid w:val="00210191"/>
    <w:rsid w:val="00216628"/>
    <w:rsid w:val="002207E1"/>
    <w:rsid w:val="00230A32"/>
    <w:rsid w:val="002428B7"/>
    <w:rsid w:val="002432E7"/>
    <w:rsid w:val="00250145"/>
    <w:rsid w:val="002508F2"/>
    <w:rsid w:val="0025478D"/>
    <w:rsid w:val="002606E0"/>
    <w:rsid w:val="0026410B"/>
    <w:rsid w:val="0026531C"/>
    <w:rsid w:val="002665FD"/>
    <w:rsid w:val="00274463"/>
    <w:rsid w:val="002821AE"/>
    <w:rsid w:val="0029385C"/>
    <w:rsid w:val="002A2727"/>
    <w:rsid w:val="002A45A7"/>
    <w:rsid w:val="002A4F4D"/>
    <w:rsid w:val="002A57CB"/>
    <w:rsid w:val="002B28C2"/>
    <w:rsid w:val="002B30B2"/>
    <w:rsid w:val="002B3B3A"/>
    <w:rsid w:val="002C540C"/>
    <w:rsid w:val="002D4A6C"/>
    <w:rsid w:val="002F6A3A"/>
    <w:rsid w:val="00310CA9"/>
    <w:rsid w:val="003158C2"/>
    <w:rsid w:val="00316CEB"/>
    <w:rsid w:val="00320244"/>
    <w:rsid w:val="0032032C"/>
    <w:rsid w:val="00322DEE"/>
    <w:rsid w:val="00323D9D"/>
    <w:rsid w:val="003250DF"/>
    <w:rsid w:val="003254F5"/>
    <w:rsid w:val="00325AB6"/>
    <w:rsid w:val="0032661D"/>
    <w:rsid w:val="003302D9"/>
    <w:rsid w:val="003306D2"/>
    <w:rsid w:val="0033190C"/>
    <w:rsid w:val="00332BA9"/>
    <w:rsid w:val="003371A2"/>
    <w:rsid w:val="003439BC"/>
    <w:rsid w:val="0034736D"/>
    <w:rsid w:val="00351186"/>
    <w:rsid w:val="00355A34"/>
    <w:rsid w:val="00356B9F"/>
    <w:rsid w:val="00362A56"/>
    <w:rsid w:val="00364824"/>
    <w:rsid w:val="00364D43"/>
    <w:rsid w:val="0036693C"/>
    <w:rsid w:val="00373C38"/>
    <w:rsid w:val="0037510F"/>
    <w:rsid w:val="00394E15"/>
    <w:rsid w:val="0039694B"/>
    <w:rsid w:val="003A10DF"/>
    <w:rsid w:val="003A2386"/>
    <w:rsid w:val="003A65BF"/>
    <w:rsid w:val="003B51F5"/>
    <w:rsid w:val="003C1422"/>
    <w:rsid w:val="003C3F27"/>
    <w:rsid w:val="003E0078"/>
    <w:rsid w:val="003E77DB"/>
    <w:rsid w:val="003F4CFB"/>
    <w:rsid w:val="003F659A"/>
    <w:rsid w:val="00400C47"/>
    <w:rsid w:val="0040118F"/>
    <w:rsid w:val="00407D8F"/>
    <w:rsid w:val="00410DCC"/>
    <w:rsid w:val="00411930"/>
    <w:rsid w:val="004123CA"/>
    <w:rsid w:val="00413F8D"/>
    <w:rsid w:val="00414022"/>
    <w:rsid w:val="00424036"/>
    <w:rsid w:val="00424845"/>
    <w:rsid w:val="00430050"/>
    <w:rsid w:val="004415A3"/>
    <w:rsid w:val="00441600"/>
    <w:rsid w:val="004446C7"/>
    <w:rsid w:val="00457B03"/>
    <w:rsid w:val="004601A3"/>
    <w:rsid w:val="00461471"/>
    <w:rsid w:val="0048083E"/>
    <w:rsid w:val="00493EF6"/>
    <w:rsid w:val="004A06E2"/>
    <w:rsid w:val="004A1084"/>
    <w:rsid w:val="004B0D00"/>
    <w:rsid w:val="004B10AA"/>
    <w:rsid w:val="004B1E0E"/>
    <w:rsid w:val="004C23C8"/>
    <w:rsid w:val="004C502C"/>
    <w:rsid w:val="004D0959"/>
    <w:rsid w:val="004D34B5"/>
    <w:rsid w:val="004E0436"/>
    <w:rsid w:val="004E0CFC"/>
    <w:rsid w:val="004E1FE2"/>
    <w:rsid w:val="004E3097"/>
    <w:rsid w:val="004E5BE0"/>
    <w:rsid w:val="004F3065"/>
    <w:rsid w:val="004F586C"/>
    <w:rsid w:val="004F65D6"/>
    <w:rsid w:val="005070A3"/>
    <w:rsid w:val="005074E9"/>
    <w:rsid w:val="005106F3"/>
    <w:rsid w:val="00521CBB"/>
    <w:rsid w:val="00532D39"/>
    <w:rsid w:val="00533373"/>
    <w:rsid w:val="00536115"/>
    <w:rsid w:val="005362FE"/>
    <w:rsid w:val="0054051B"/>
    <w:rsid w:val="005416EE"/>
    <w:rsid w:val="00545C89"/>
    <w:rsid w:val="0055272C"/>
    <w:rsid w:val="00561E1B"/>
    <w:rsid w:val="005652B4"/>
    <w:rsid w:val="005710EC"/>
    <w:rsid w:val="00571967"/>
    <w:rsid w:val="00571B45"/>
    <w:rsid w:val="00573B1A"/>
    <w:rsid w:val="00574186"/>
    <w:rsid w:val="00574900"/>
    <w:rsid w:val="005764FA"/>
    <w:rsid w:val="005840A9"/>
    <w:rsid w:val="00585553"/>
    <w:rsid w:val="00585D89"/>
    <w:rsid w:val="00586F15"/>
    <w:rsid w:val="00591DA3"/>
    <w:rsid w:val="00593FE2"/>
    <w:rsid w:val="00595BDB"/>
    <w:rsid w:val="005A2576"/>
    <w:rsid w:val="005A6567"/>
    <w:rsid w:val="005C243B"/>
    <w:rsid w:val="005D348D"/>
    <w:rsid w:val="005D49CC"/>
    <w:rsid w:val="005D66FE"/>
    <w:rsid w:val="005D7CE0"/>
    <w:rsid w:val="005E1E76"/>
    <w:rsid w:val="005E30BA"/>
    <w:rsid w:val="005E5ED5"/>
    <w:rsid w:val="005E6158"/>
    <w:rsid w:val="005E67BB"/>
    <w:rsid w:val="005F0FF3"/>
    <w:rsid w:val="005F1BD5"/>
    <w:rsid w:val="00601A82"/>
    <w:rsid w:val="00602DAD"/>
    <w:rsid w:val="00620434"/>
    <w:rsid w:val="006235CA"/>
    <w:rsid w:val="006255F9"/>
    <w:rsid w:val="0062688D"/>
    <w:rsid w:val="00626D3E"/>
    <w:rsid w:val="00627118"/>
    <w:rsid w:val="006322F9"/>
    <w:rsid w:val="00632BF4"/>
    <w:rsid w:val="00632E53"/>
    <w:rsid w:val="00634F56"/>
    <w:rsid w:val="00635BE4"/>
    <w:rsid w:val="00637798"/>
    <w:rsid w:val="006428B4"/>
    <w:rsid w:val="00642A8A"/>
    <w:rsid w:val="00642FA1"/>
    <w:rsid w:val="006441F7"/>
    <w:rsid w:val="006643DA"/>
    <w:rsid w:val="00684232"/>
    <w:rsid w:val="00684F98"/>
    <w:rsid w:val="00691278"/>
    <w:rsid w:val="00693D31"/>
    <w:rsid w:val="00694037"/>
    <w:rsid w:val="00694272"/>
    <w:rsid w:val="00695F62"/>
    <w:rsid w:val="006B2D32"/>
    <w:rsid w:val="006B5F8D"/>
    <w:rsid w:val="006C337E"/>
    <w:rsid w:val="006C4638"/>
    <w:rsid w:val="006C5601"/>
    <w:rsid w:val="006C662F"/>
    <w:rsid w:val="006D0823"/>
    <w:rsid w:val="006D224C"/>
    <w:rsid w:val="006D29B6"/>
    <w:rsid w:val="006D4D2E"/>
    <w:rsid w:val="006D52D1"/>
    <w:rsid w:val="006D592B"/>
    <w:rsid w:val="006D5A07"/>
    <w:rsid w:val="006D67BC"/>
    <w:rsid w:val="006D6D76"/>
    <w:rsid w:val="006D7819"/>
    <w:rsid w:val="006E2624"/>
    <w:rsid w:val="006E79D7"/>
    <w:rsid w:val="006F150B"/>
    <w:rsid w:val="006F159A"/>
    <w:rsid w:val="006F3725"/>
    <w:rsid w:val="006F3FBA"/>
    <w:rsid w:val="00700232"/>
    <w:rsid w:val="00700792"/>
    <w:rsid w:val="00701462"/>
    <w:rsid w:val="007024C9"/>
    <w:rsid w:val="0070508E"/>
    <w:rsid w:val="00707A0C"/>
    <w:rsid w:val="00710557"/>
    <w:rsid w:val="0071155B"/>
    <w:rsid w:val="0071391C"/>
    <w:rsid w:val="00715D5B"/>
    <w:rsid w:val="00717EEB"/>
    <w:rsid w:val="007235FF"/>
    <w:rsid w:val="00724A68"/>
    <w:rsid w:val="00742ECA"/>
    <w:rsid w:val="00743F5C"/>
    <w:rsid w:val="007548EA"/>
    <w:rsid w:val="00764047"/>
    <w:rsid w:val="0076727C"/>
    <w:rsid w:val="00782D5D"/>
    <w:rsid w:val="00785021"/>
    <w:rsid w:val="00787FDA"/>
    <w:rsid w:val="00793643"/>
    <w:rsid w:val="00796A25"/>
    <w:rsid w:val="00797241"/>
    <w:rsid w:val="007A6D7D"/>
    <w:rsid w:val="007A78AF"/>
    <w:rsid w:val="007B050B"/>
    <w:rsid w:val="007B2870"/>
    <w:rsid w:val="007B3F09"/>
    <w:rsid w:val="007B44EE"/>
    <w:rsid w:val="007B77B2"/>
    <w:rsid w:val="007D02F8"/>
    <w:rsid w:val="007D2502"/>
    <w:rsid w:val="007D3349"/>
    <w:rsid w:val="007D4DFD"/>
    <w:rsid w:val="007E033E"/>
    <w:rsid w:val="007E389E"/>
    <w:rsid w:val="007F672C"/>
    <w:rsid w:val="007F6DEE"/>
    <w:rsid w:val="00800DEF"/>
    <w:rsid w:val="0080312E"/>
    <w:rsid w:val="00804239"/>
    <w:rsid w:val="008072C5"/>
    <w:rsid w:val="00810DF1"/>
    <w:rsid w:val="0081280E"/>
    <w:rsid w:val="00813A27"/>
    <w:rsid w:val="0081765D"/>
    <w:rsid w:val="00823877"/>
    <w:rsid w:val="00824349"/>
    <w:rsid w:val="00824E6D"/>
    <w:rsid w:val="00825593"/>
    <w:rsid w:val="0083231E"/>
    <w:rsid w:val="008329DD"/>
    <w:rsid w:val="0084013E"/>
    <w:rsid w:val="00840177"/>
    <w:rsid w:val="008438B8"/>
    <w:rsid w:val="00845286"/>
    <w:rsid w:val="00846F2E"/>
    <w:rsid w:val="0085303F"/>
    <w:rsid w:val="00854C38"/>
    <w:rsid w:val="0086260A"/>
    <w:rsid w:val="00863FA2"/>
    <w:rsid w:val="008643D9"/>
    <w:rsid w:val="0086584B"/>
    <w:rsid w:val="00880172"/>
    <w:rsid w:val="00883895"/>
    <w:rsid w:val="0088637F"/>
    <w:rsid w:val="00887965"/>
    <w:rsid w:val="00893E07"/>
    <w:rsid w:val="008A122D"/>
    <w:rsid w:val="008A4C08"/>
    <w:rsid w:val="008A53DB"/>
    <w:rsid w:val="008A5877"/>
    <w:rsid w:val="008A7F21"/>
    <w:rsid w:val="008B73CA"/>
    <w:rsid w:val="008B7B50"/>
    <w:rsid w:val="008C19B8"/>
    <w:rsid w:val="008C5267"/>
    <w:rsid w:val="008D27B2"/>
    <w:rsid w:val="008D5C3B"/>
    <w:rsid w:val="008E45BB"/>
    <w:rsid w:val="008F44AB"/>
    <w:rsid w:val="00900BB4"/>
    <w:rsid w:val="00915F57"/>
    <w:rsid w:val="00916B72"/>
    <w:rsid w:val="00920704"/>
    <w:rsid w:val="00921029"/>
    <w:rsid w:val="009247C9"/>
    <w:rsid w:val="00927F2D"/>
    <w:rsid w:val="0093288A"/>
    <w:rsid w:val="009331EC"/>
    <w:rsid w:val="00946729"/>
    <w:rsid w:val="0094743F"/>
    <w:rsid w:val="00954965"/>
    <w:rsid w:val="00962FC4"/>
    <w:rsid w:val="00964695"/>
    <w:rsid w:val="00972345"/>
    <w:rsid w:val="00976624"/>
    <w:rsid w:val="00980663"/>
    <w:rsid w:val="009814CA"/>
    <w:rsid w:val="00982372"/>
    <w:rsid w:val="00987D49"/>
    <w:rsid w:val="00990AD5"/>
    <w:rsid w:val="00995BFE"/>
    <w:rsid w:val="009A0157"/>
    <w:rsid w:val="009B004F"/>
    <w:rsid w:val="009B1D56"/>
    <w:rsid w:val="009B29FD"/>
    <w:rsid w:val="009B2C65"/>
    <w:rsid w:val="009B489E"/>
    <w:rsid w:val="009C14CE"/>
    <w:rsid w:val="009C355A"/>
    <w:rsid w:val="00A01D0B"/>
    <w:rsid w:val="00A03BCC"/>
    <w:rsid w:val="00A07787"/>
    <w:rsid w:val="00A1412A"/>
    <w:rsid w:val="00A1450F"/>
    <w:rsid w:val="00A20C47"/>
    <w:rsid w:val="00A33728"/>
    <w:rsid w:val="00A403C5"/>
    <w:rsid w:val="00A41351"/>
    <w:rsid w:val="00A421A0"/>
    <w:rsid w:val="00A451A5"/>
    <w:rsid w:val="00A4768A"/>
    <w:rsid w:val="00A50AD2"/>
    <w:rsid w:val="00A66D59"/>
    <w:rsid w:val="00A67D23"/>
    <w:rsid w:val="00A73A12"/>
    <w:rsid w:val="00A76D35"/>
    <w:rsid w:val="00A85FFF"/>
    <w:rsid w:val="00A869CE"/>
    <w:rsid w:val="00A92196"/>
    <w:rsid w:val="00A921D3"/>
    <w:rsid w:val="00A96EBE"/>
    <w:rsid w:val="00AB2529"/>
    <w:rsid w:val="00AC34CC"/>
    <w:rsid w:val="00AC6ED1"/>
    <w:rsid w:val="00AD11A2"/>
    <w:rsid w:val="00AD5205"/>
    <w:rsid w:val="00AE3C26"/>
    <w:rsid w:val="00AE72BE"/>
    <w:rsid w:val="00AF20B1"/>
    <w:rsid w:val="00B00A5A"/>
    <w:rsid w:val="00B02059"/>
    <w:rsid w:val="00B0291F"/>
    <w:rsid w:val="00B05C40"/>
    <w:rsid w:val="00B13C3F"/>
    <w:rsid w:val="00B16168"/>
    <w:rsid w:val="00B16477"/>
    <w:rsid w:val="00B36101"/>
    <w:rsid w:val="00B36EEA"/>
    <w:rsid w:val="00B424E4"/>
    <w:rsid w:val="00B43687"/>
    <w:rsid w:val="00B445B7"/>
    <w:rsid w:val="00B477EA"/>
    <w:rsid w:val="00B5171A"/>
    <w:rsid w:val="00B519FF"/>
    <w:rsid w:val="00B534FF"/>
    <w:rsid w:val="00B56489"/>
    <w:rsid w:val="00B612F9"/>
    <w:rsid w:val="00B65365"/>
    <w:rsid w:val="00B66146"/>
    <w:rsid w:val="00B66526"/>
    <w:rsid w:val="00B677F3"/>
    <w:rsid w:val="00B67926"/>
    <w:rsid w:val="00B739BC"/>
    <w:rsid w:val="00B84E93"/>
    <w:rsid w:val="00B865A5"/>
    <w:rsid w:val="00B879D6"/>
    <w:rsid w:val="00BA6DC2"/>
    <w:rsid w:val="00BA75FC"/>
    <w:rsid w:val="00BA7A93"/>
    <w:rsid w:val="00BB0A14"/>
    <w:rsid w:val="00BC0E50"/>
    <w:rsid w:val="00BC4E82"/>
    <w:rsid w:val="00BC69E2"/>
    <w:rsid w:val="00BD3176"/>
    <w:rsid w:val="00BD3743"/>
    <w:rsid w:val="00BE5205"/>
    <w:rsid w:val="00BF1E42"/>
    <w:rsid w:val="00BF231A"/>
    <w:rsid w:val="00BF784B"/>
    <w:rsid w:val="00BF7D16"/>
    <w:rsid w:val="00C0397C"/>
    <w:rsid w:val="00C04BCF"/>
    <w:rsid w:val="00C05972"/>
    <w:rsid w:val="00C218C9"/>
    <w:rsid w:val="00C2399C"/>
    <w:rsid w:val="00C2631B"/>
    <w:rsid w:val="00C355DB"/>
    <w:rsid w:val="00C517AA"/>
    <w:rsid w:val="00C522E5"/>
    <w:rsid w:val="00C54D4E"/>
    <w:rsid w:val="00C605FF"/>
    <w:rsid w:val="00C72163"/>
    <w:rsid w:val="00C7614B"/>
    <w:rsid w:val="00C763D9"/>
    <w:rsid w:val="00C865E6"/>
    <w:rsid w:val="00C87E55"/>
    <w:rsid w:val="00C87FA2"/>
    <w:rsid w:val="00C9044D"/>
    <w:rsid w:val="00CA4167"/>
    <w:rsid w:val="00CA4E28"/>
    <w:rsid w:val="00CA74B0"/>
    <w:rsid w:val="00CA784C"/>
    <w:rsid w:val="00CB1AFA"/>
    <w:rsid w:val="00CB2EA9"/>
    <w:rsid w:val="00CB3868"/>
    <w:rsid w:val="00CB7947"/>
    <w:rsid w:val="00CC6CA3"/>
    <w:rsid w:val="00CC7669"/>
    <w:rsid w:val="00CD1145"/>
    <w:rsid w:val="00CD1346"/>
    <w:rsid w:val="00CD6963"/>
    <w:rsid w:val="00CE068B"/>
    <w:rsid w:val="00CE428B"/>
    <w:rsid w:val="00CE51AA"/>
    <w:rsid w:val="00CF05A3"/>
    <w:rsid w:val="00CF3509"/>
    <w:rsid w:val="00CF3A4A"/>
    <w:rsid w:val="00D0157C"/>
    <w:rsid w:val="00D04EB3"/>
    <w:rsid w:val="00D05424"/>
    <w:rsid w:val="00D07011"/>
    <w:rsid w:val="00D123B9"/>
    <w:rsid w:val="00D169AF"/>
    <w:rsid w:val="00D33666"/>
    <w:rsid w:val="00D35884"/>
    <w:rsid w:val="00D37543"/>
    <w:rsid w:val="00D45734"/>
    <w:rsid w:val="00D45993"/>
    <w:rsid w:val="00D51BFA"/>
    <w:rsid w:val="00D53EC2"/>
    <w:rsid w:val="00D55405"/>
    <w:rsid w:val="00D556DF"/>
    <w:rsid w:val="00D6059E"/>
    <w:rsid w:val="00D60FA8"/>
    <w:rsid w:val="00D65BBA"/>
    <w:rsid w:val="00D65F32"/>
    <w:rsid w:val="00D771FC"/>
    <w:rsid w:val="00D77D76"/>
    <w:rsid w:val="00D804D3"/>
    <w:rsid w:val="00D83638"/>
    <w:rsid w:val="00D977F9"/>
    <w:rsid w:val="00DA2487"/>
    <w:rsid w:val="00DB0492"/>
    <w:rsid w:val="00DB1F3F"/>
    <w:rsid w:val="00DB4DC4"/>
    <w:rsid w:val="00DC3ECA"/>
    <w:rsid w:val="00DC538B"/>
    <w:rsid w:val="00DC649F"/>
    <w:rsid w:val="00DC791A"/>
    <w:rsid w:val="00DD2A8F"/>
    <w:rsid w:val="00DD31D4"/>
    <w:rsid w:val="00DF0353"/>
    <w:rsid w:val="00DF39B5"/>
    <w:rsid w:val="00DF469F"/>
    <w:rsid w:val="00DF53CB"/>
    <w:rsid w:val="00E020AD"/>
    <w:rsid w:val="00E022B5"/>
    <w:rsid w:val="00E072E6"/>
    <w:rsid w:val="00E10FF3"/>
    <w:rsid w:val="00E13653"/>
    <w:rsid w:val="00E157A9"/>
    <w:rsid w:val="00E32A3F"/>
    <w:rsid w:val="00E33191"/>
    <w:rsid w:val="00E42205"/>
    <w:rsid w:val="00E42881"/>
    <w:rsid w:val="00E42C8A"/>
    <w:rsid w:val="00E5742D"/>
    <w:rsid w:val="00E62087"/>
    <w:rsid w:val="00E63D0A"/>
    <w:rsid w:val="00E702F6"/>
    <w:rsid w:val="00E81E84"/>
    <w:rsid w:val="00E85DFA"/>
    <w:rsid w:val="00E878AE"/>
    <w:rsid w:val="00E9607B"/>
    <w:rsid w:val="00EA0C43"/>
    <w:rsid w:val="00EA443E"/>
    <w:rsid w:val="00EA508B"/>
    <w:rsid w:val="00EA56EB"/>
    <w:rsid w:val="00EB3647"/>
    <w:rsid w:val="00EB373D"/>
    <w:rsid w:val="00EB5B27"/>
    <w:rsid w:val="00EB6A9E"/>
    <w:rsid w:val="00EC64AD"/>
    <w:rsid w:val="00ED0149"/>
    <w:rsid w:val="00EE117E"/>
    <w:rsid w:val="00EE5396"/>
    <w:rsid w:val="00EE7CC6"/>
    <w:rsid w:val="00EF0DEF"/>
    <w:rsid w:val="00EF5B60"/>
    <w:rsid w:val="00F067FB"/>
    <w:rsid w:val="00F121F2"/>
    <w:rsid w:val="00F14B99"/>
    <w:rsid w:val="00F172F9"/>
    <w:rsid w:val="00F17820"/>
    <w:rsid w:val="00F23523"/>
    <w:rsid w:val="00F2473D"/>
    <w:rsid w:val="00F25217"/>
    <w:rsid w:val="00F25DEE"/>
    <w:rsid w:val="00F30DB1"/>
    <w:rsid w:val="00F33D7B"/>
    <w:rsid w:val="00F33D92"/>
    <w:rsid w:val="00F46CCE"/>
    <w:rsid w:val="00F51B2A"/>
    <w:rsid w:val="00F569FC"/>
    <w:rsid w:val="00F702D5"/>
    <w:rsid w:val="00F7170E"/>
    <w:rsid w:val="00F83CAF"/>
    <w:rsid w:val="00F87FD2"/>
    <w:rsid w:val="00FA3221"/>
    <w:rsid w:val="00FA6A85"/>
    <w:rsid w:val="00FB05EE"/>
    <w:rsid w:val="00FC0B2D"/>
    <w:rsid w:val="00FD0D34"/>
    <w:rsid w:val="00FD2DF9"/>
    <w:rsid w:val="00FD3DA8"/>
    <w:rsid w:val="00FD4BE9"/>
    <w:rsid w:val="00FD6147"/>
    <w:rsid w:val="00FD7380"/>
    <w:rsid w:val="00FE5F00"/>
    <w:rsid w:val="00FE6B38"/>
    <w:rsid w:val="00FF2C7C"/>
    <w:rsid w:val="00FF3D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E4"/>
    <w:pPr>
      <w:spacing w:line="240" w:lineRule="auto"/>
      <w:ind w:firstLine="0"/>
      <w:jc w:val="left"/>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635BE4"/>
    <w:pPr>
      <w:keepNext/>
      <w:keepLines/>
      <w:spacing w:before="360" w:after="80" w:line="720" w:lineRule="auto"/>
      <w:ind w:firstLine="567"/>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BE4"/>
    <w:pPr>
      <w:keepNext/>
      <w:keepLines/>
      <w:spacing w:before="160" w:after="80" w:line="720" w:lineRule="auto"/>
      <w:ind w:firstLine="567"/>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BE4"/>
    <w:pPr>
      <w:keepNext/>
      <w:keepLines/>
      <w:spacing w:before="160" w:after="80" w:line="720" w:lineRule="auto"/>
      <w:ind w:firstLine="567"/>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BE4"/>
    <w:pPr>
      <w:keepNext/>
      <w:keepLines/>
      <w:spacing w:before="80" w:after="40" w:line="720" w:lineRule="auto"/>
      <w:ind w:firstLine="567"/>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35BE4"/>
    <w:pPr>
      <w:keepNext/>
      <w:keepLines/>
      <w:spacing w:before="80" w:after="40" w:line="720" w:lineRule="auto"/>
      <w:ind w:firstLine="567"/>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35BE4"/>
    <w:pPr>
      <w:keepNext/>
      <w:keepLines/>
      <w:spacing w:before="40" w:line="720" w:lineRule="auto"/>
      <w:ind w:firstLine="567"/>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35BE4"/>
    <w:pPr>
      <w:keepNext/>
      <w:keepLines/>
      <w:spacing w:before="40" w:line="720" w:lineRule="auto"/>
      <w:ind w:firstLine="567"/>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35BE4"/>
    <w:pPr>
      <w:keepNext/>
      <w:keepLines/>
      <w:spacing w:line="720" w:lineRule="auto"/>
      <w:ind w:firstLine="567"/>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35BE4"/>
    <w:pPr>
      <w:keepNext/>
      <w:keepLines/>
      <w:spacing w:line="720" w:lineRule="auto"/>
      <w:ind w:firstLine="567"/>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B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B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5B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5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5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5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5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5BE4"/>
    <w:pPr>
      <w:spacing w:after="80"/>
      <w:ind w:firstLine="56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BE4"/>
    <w:pPr>
      <w:numPr>
        <w:ilvl w:val="1"/>
      </w:numPr>
      <w:spacing w:after="160" w:line="720" w:lineRule="auto"/>
      <w:ind w:firstLine="56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B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5BE4"/>
    <w:pPr>
      <w:spacing w:before="160" w:after="160" w:line="720" w:lineRule="auto"/>
      <w:ind w:firstLine="567"/>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35BE4"/>
    <w:rPr>
      <w:i/>
      <w:iCs/>
      <w:color w:val="404040" w:themeColor="text1" w:themeTint="BF"/>
    </w:rPr>
  </w:style>
  <w:style w:type="paragraph" w:styleId="ListParagraph">
    <w:name w:val="List Paragraph"/>
    <w:basedOn w:val="Normal"/>
    <w:uiPriority w:val="34"/>
    <w:qFormat/>
    <w:rsid w:val="00635BE4"/>
    <w:pPr>
      <w:spacing w:line="720" w:lineRule="auto"/>
      <w:ind w:left="720" w:firstLine="567"/>
      <w:contextualSpacing/>
      <w:jc w:val="both"/>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635BE4"/>
    <w:rPr>
      <w:i/>
      <w:iCs/>
      <w:color w:val="2F5496" w:themeColor="accent1" w:themeShade="BF"/>
    </w:rPr>
  </w:style>
  <w:style w:type="paragraph" w:styleId="IntenseQuote">
    <w:name w:val="Intense Quote"/>
    <w:basedOn w:val="Normal"/>
    <w:next w:val="Normal"/>
    <w:link w:val="IntenseQuoteChar"/>
    <w:uiPriority w:val="30"/>
    <w:qFormat/>
    <w:rsid w:val="00635BE4"/>
    <w:pPr>
      <w:pBdr>
        <w:top w:val="single" w:sz="4" w:space="10" w:color="2F5496" w:themeColor="accent1" w:themeShade="BF"/>
        <w:bottom w:val="single" w:sz="4" w:space="10" w:color="2F5496" w:themeColor="accent1" w:themeShade="BF"/>
      </w:pBdr>
      <w:spacing w:before="360" w:after="360" w:line="720" w:lineRule="auto"/>
      <w:ind w:left="864" w:right="864" w:firstLine="567"/>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35BE4"/>
    <w:rPr>
      <w:i/>
      <w:iCs/>
      <w:color w:val="2F5496" w:themeColor="accent1" w:themeShade="BF"/>
    </w:rPr>
  </w:style>
  <w:style w:type="character" w:styleId="IntenseReference">
    <w:name w:val="Intense Reference"/>
    <w:basedOn w:val="DefaultParagraphFont"/>
    <w:uiPriority w:val="32"/>
    <w:qFormat/>
    <w:rsid w:val="00635BE4"/>
    <w:rPr>
      <w:b/>
      <w:bCs/>
      <w:smallCaps/>
      <w:color w:val="2F5496" w:themeColor="accent1" w:themeShade="BF"/>
      <w:spacing w:val="5"/>
    </w:rPr>
  </w:style>
  <w:style w:type="paragraph" w:styleId="NormalWeb">
    <w:name w:val="Normal (Web)"/>
    <w:basedOn w:val="Normal"/>
    <w:uiPriority w:val="99"/>
    <w:unhideWhenUsed/>
    <w:rsid w:val="00635BE4"/>
    <w:pPr>
      <w:spacing w:before="100" w:beforeAutospacing="1" w:after="100" w:afterAutospacing="1"/>
    </w:pPr>
    <w:rPr>
      <w:lang w:val="en-US" w:eastAsia="en-US"/>
    </w:rPr>
  </w:style>
  <w:style w:type="paragraph" w:styleId="BodyText2">
    <w:name w:val="Body Text 2"/>
    <w:basedOn w:val="Normal"/>
    <w:link w:val="BodyText2Char"/>
    <w:uiPriority w:val="99"/>
    <w:semiHidden/>
    <w:unhideWhenUsed/>
    <w:rsid w:val="00635BE4"/>
    <w:pPr>
      <w:spacing w:after="120" w:line="480" w:lineRule="auto"/>
    </w:pPr>
    <w:rPr>
      <w:lang w:val="x-none"/>
    </w:rPr>
  </w:style>
  <w:style w:type="character" w:customStyle="1" w:styleId="BodyText2Char">
    <w:name w:val="Body Text 2 Char"/>
    <w:basedOn w:val="DefaultParagraphFont"/>
    <w:link w:val="BodyText2"/>
    <w:uiPriority w:val="99"/>
    <w:semiHidden/>
    <w:rsid w:val="00635BE4"/>
    <w:rPr>
      <w:rFonts w:eastAsia="Times New Roman" w:cs="Times New Roman"/>
      <w:kern w:val="0"/>
      <w:szCs w:val="24"/>
      <w:lang w:val="x-none" w:eastAsia="ru-RU"/>
      <w14:ligatures w14:val="none"/>
    </w:rPr>
  </w:style>
  <w:style w:type="paragraph" w:styleId="Header">
    <w:name w:val="header"/>
    <w:basedOn w:val="Normal"/>
    <w:link w:val="HeaderChar"/>
    <w:uiPriority w:val="99"/>
    <w:unhideWhenUsed/>
    <w:rsid w:val="002B30B2"/>
    <w:pPr>
      <w:tabs>
        <w:tab w:val="center" w:pos="4513"/>
        <w:tab w:val="right" w:pos="9026"/>
      </w:tabs>
    </w:pPr>
  </w:style>
  <w:style w:type="character" w:customStyle="1" w:styleId="HeaderChar">
    <w:name w:val="Header Char"/>
    <w:basedOn w:val="DefaultParagraphFont"/>
    <w:link w:val="Header"/>
    <w:uiPriority w:val="99"/>
    <w:rsid w:val="002B30B2"/>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2B30B2"/>
    <w:pPr>
      <w:tabs>
        <w:tab w:val="center" w:pos="4513"/>
        <w:tab w:val="right" w:pos="9026"/>
      </w:tabs>
    </w:pPr>
  </w:style>
  <w:style w:type="character" w:customStyle="1" w:styleId="FooterChar">
    <w:name w:val="Footer Char"/>
    <w:basedOn w:val="DefaultParagraphFont"/>
    <w:link w:val="Footer"/>
    <w:uiPriority w:val="99"/>
    <w:rsid w:val="002B30B2"/>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561E1B"/>
    <w:rPr>
      <w:color w:val="0563C1" w:themeColor="hyperlink"/>
      <w:u w:val="single"/>
    </w:rPr>
  </w:style>
  <w:style w:type="character" w:styleId="UnresolvedMention">
    <w:name w:val="Unresolved Mention"/>
    <w:basedOn w:val="DefaultParagraphFont"/>
    <w:uiPriority w:val="99"/>
    <w:semiHidden/>
    <w:unhideWhenUsed/>
    <w:rsid w:val="00561E1B"/>
    <w:rPr>
      <w:color w:val="605E5C"/>
      <w:shd w:val="clear" w:color="auto" w:fill="E1DFDD"/>
    </w:rPr>
  </w:style>
  <w:style w:type="paragraph" w:customStyle="1" w:styleId="Default">
    <w:name w:val="Default"/>
    <w:rsid w:val="002C540C"/>
    <w:pPr>
      <w:autoSpaceDE w:val="0"/>
      <w:autoSpaceDN w:val="0"/>
      <w:adjustRightInd w:val="0"/>
      <w:spacing w:line="240" w:lineRule="auto"/>
      <w:ind w:firstLine="0"/>
      <w:jc w:val="left"/>
    </w:pPr>
    <w:rPr>
      <w:rFonts w:cs="Times New Roman"/>
      <w:color w:val="000000"/>
      <w:kern w:val="0"/>
      <w:szCs w:val="24"/>
    </w:rPr>
  </w:style>
  <w:style w:type="paragraph" w:styleId="FootnoteText">
    <w:name w:val="footnote text"/>
    <w:basedOn w:val="Normal"/>
    <w:link w:val="FootnoteTextChar"/>
    <w:uiPriority w:val="99"/>
    <w:semiHidden/>
    <w:unhideWhenUsed/>
    <w:rsid w:val="00E42205"/>
    <w:rPr>
      <w:sz w:val="20"/>
      <w:szCs w:val="20"/>
    </w:rPr>
  </w:style>
  <w:style w:type="character" w:customStyle="1" w:styleId="FootnoteTextChar">
    <w:name w:val="Footnote Text Char"/>
    <w:basedOn w:val="DefaultParagraphFont"/>
    <w:link w:val="FootnoteText"/>
    <w:uiPriority w:val="99"/>
    <w:semiHidden/>
    <w:rsid w:val="00E42205"/>
    <w:rPr>
      <w:rFonts w:eastAsia="Times New Roman" w:cs="Times New Roman"/>
      <w:kern w:val="0"/>
      <w:sz w:val="20"/>
      <w:szCs w:val="20"/>
      <w:lang w:eastAsia="ru-RU"/>
      <w14:ligatures w14:val="none"/>
    </w:rPr>
  </w:style>
  <w:style w:type="character" w:styleId="FootnoteReference">
    <w:name w:val="footnote reference"/>
    <w:basedOn w:val="DefaultParagraphFont"/>
    <w:uiPriority w:val="99"/>
    <w:semiHidden/>
    <w:unhideWhenUsed/>
    <w:rsid w:val="00E42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bulletin-publication-files/BILETENS16_WEB.pdf" TargetMode="External"/><Relationship Id="rId3" Type="http://schemas.openxmlformats.org/officeDocument/2006/relationships/settings" Target="settings.xml"/><Relationship Id="rId7" Type="http://schemas.openxmlformats.org/officeDocument/2006/relationships/hyperlink" Target="https://gateway.elieta.lv/api/v1/PublicMaterialDownload/d30f21e8-9306-4491-8179-98f5251488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C52A2-9776-441F-A4FC-74231964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20917</Words>
  <Characters>11924</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2026-04-13T08:50:00Z</dcterms:created>
  <dcterms:modified xsi:type="dcterms:W3CDTF">2026-04-15T09:51:00Z</dcterms:modified>
</cp:coreProperties>
</file>