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74663" w14:textId="533A0566" w:rsidR="00447EE6" w:rsidRPr="00C97DB2" w:rsidRDefault="00C97DB2" w:rsidP="00C97DB2">
      <w:pPr>
        <w:spacing w:line="276" w:lineRule="auto"/>
        <w:contextualSpacing/>
        <w:jc w:val="both"/>
        <w:rPr>
          <w:rFonts w:asciiTheme="majorBidi" w:hAnsiTheme="majorBidi" w:cstheme="majorBidi"/>
          <w:b/>
          <w:bCs/>
        </w:rPr>
      </w:pPr>
      <w:r w:rsidRPr="00C97DB2">
        <w:rPr>
          <w:rFonts w:asciiTheme="majorBidi" w:hAnsiTheme="majorBidi" w:cstheme="majorBidi"/>
          <w:b/>
          <w:bCs/>
        </w:rPr>
        <w:t>Darba devēja uzteikuma pārbaudes laikā neapstrīdamība</w:t>
      </w:r>
    </w:p>
    <w:p w14:paraId="44C63D00" w14:textId="2E522618" w:rsidR="00C97DB2" w:rsidRPr="00C97DB2" w:rsidRDefault="00C97DB2" w:rsidP="00C97DB2">
      <w:pPr>
        <w:tabs>
          <w:tab w:val="left" w:pos="4965"/>
        </w:tabs>
        <w:spacing w:line="276" w:lineRule="auto"/>
        <w:contextualSpacing/>
        <w:jc w:val="both"/>
        <w:rPr>
          <w:rFonts w:asciiTheme="majorBidi" w:hAnsiTheme="majorBidi" w:cstheme="majorBidi"/>
          <w:b/>
          <w:bCs/>
        </w:rPr>
      </w:pPr>
      <w:r w:rsidRPr="00C97DB2">
        <w:rPr>
          <w:rFonts w:asciiTheme="majorBidi" w:hAnsiTheme="majorBidi" w:cstheme="majorBidi"/>
        </w:rPr>
        <w:t>Darbiniekam nav prasības tiesības pret darba devēju par pārbaudes laikā izdarīta uzteikuma atzīšanu par spēkā neesošu un atjaunošanu darbā, kā arī nav šai prasības tiesībai pakārtotās tiesības uz atlīdzību par darba piespiedu kavējumu</w:t>
      </w:r>
      <w:r w:rsidRPr="00C97DB2">
        <w:rPr>
          <w:rFonts w:asciiTheme="majorBidi" w:hAnsiTheme="majorBidi" w:cstheme="majorBidi"/>
        </w:rPr>
        <w:t xml:space="preserve"> (</w:t>
      </w:r>
      <w:r w:rsidRPr="00C97DB2">
        <w:rPr>
          <w:rFonts w:asciiTheme="majorBidi" w:hAnsiTheme="majorBidi" w:cstheme="majorBidi"/>
          <w:b/>
          <w:bCs/>
        </w:rPr>
        <w:t>JUDIKATŪRAS MAIŅA)</w:t>
      </w:r>
    </w:p>
    <w:p w14:paraId="3BC42B98" w14:textId="77777777" w:rsidR="00C97DB2" w:rsidRPr="00C97DB2" w:rsidRDefault="00C97DB2" w:rsidP="00C97DB2">
      <w:pPr>
        <w:tabs>
          <w:tab w:val="left" w:pos="4965"/>
        </w:tabs>
        <w:spacing w:line="276" w:lineRule="auto"/>
        <w:contextualSpacing/>
        <w:jc w:val="both"/>
        <w:rPr>
          <w:rFonts w:asciiTheme="majorBidi" w:hAnsiTheme="majorBidi" w:cstheme="majorBidi"/>
          <w:b/>
          <w:bCs/>
        </w:rPr>
      </w:pPr>
    </w:p>
    <w:p w14:paraId="21E9FC66" w14:textId="074384BF" w:rsidR="00C97DB2" w:rsidRPr="00C97DB2" w:rsidRDefault="00C97DB2" w:rsidP="00C97DB2">
      <w:pPr>
        <w:tabs>
          <w:tab w:val="left" w:pos="4965"/>
        </w:tabs>
        <w:spacing w:line="276" w:lineRule="auto"/>
        <w:contextualSpacing/>
        <w:jc w:val="both"/>
        <w:rPr>
          <w:rFonts w:asciiTheme="majorBidi" w:hAnsiTheme="majorBidi" w:cstheme="majorBidi"/>
          <w:lang w:eastAsia="lv-LV"/>
        </w:rPr>
      </w:pPr>
      <w:r w:rsidRPr="00C97DB2">
        <w:rPr>
          <w:rFonts w:asciiTheme="majorBidi" w:hAnsiTheme="majorBidi" w:cstheme="majorBidi"/>
          <w:b/>
          <w:bCs/>
        </w:rPr>
        <w:t>Prasība par atšķirīgas attieksmes aizlieguma vai nelabvēlīgu seku radīšanas aizlieguma pārkāpumu, uzsakot darba līgumu pārbaudes</w:t>
      </w:r>
      <w:r w:rsidRPr="00C97DB2">
        <w:rPr>
          <w:rFonts w:asciiTheme="majorBidi" w:hAnsiTheme="majorBidi" w:cstheme="majorBidi"/>
          <w:b/>
          <w:bCs/>
        </w:rPr>
        <w:t xml:space="preserve"> laikā</w:t>
      </w:r>
    </w:p>
    <w:p w14:paraId="3648DA9C" w14:textId="0E9C2395" w:rsidR="00C97DB2" w:rsidRPr="00C97DB2" w:rsidRDefault="00C97DB2" w:rsidP="00C97DB2">
      <w:pPr>
        <w:tabs>
          <w:tab w:val="left" w:pos="4965"/>
        </w:tabs>
        <w:spacing w:line="276" w:lineRule="auto"/>
        <w:contextualSpacing/>
        <w:jc w:val="both"/>
        <w:rPr>
          <w:rFonts w:asciiTheme="majorBidi" w:hAnsiTheme="majorBidi" w:cstheme="majorBidi"/>
        </w:rPr>
      </w:pPr>
      <w:r w:rsidRPr="00C97DB2">
        <w:rPr>
          <w:rFonts w:asciiTheme="majorBidi" w:hAnsiTheme="majorBidi" w:cstheme="majorBidi"/>
        </w:rPr>
        <w:t>Darbiniekam ir prasības tiesība</w:t>
      </w:r>
      <w:r w:rsidR="00CE130A">
        <w:rPr>
          <w:rFonts w:asciiTheme="majorBidi" w:hAnsiTheme="majorBidi" w:cstheme="majorBidi"/>
        </w:rPr>
        <w:t xml:space="preserve"> </w:t>
      </w:r>
      <w:r w:rsidRPr="00C97DB2">
        <w:rPr>
          <w:rFonts w:asciiTheme="majorBidi" w:hAnsiTheme="majorBidi" w:cstheme="majorBidi"/>
        </w:rPr>
        <w:t>pret darba devēju par kaitējuma atlīdzību, ja, uzsakot darba līgumu, darba devējs pārkāpis atšķirīgas attieksmes aizliegumu vai nelabvēlīgu seku radīšanas aizliegumu. Aizstāvoties pret šādu prasību, darba devējam ir jānorāda uzteikuma iemesls, lai pierādītu, ka minēto pārkāpumu nav.</w:t>
      </w:r>
    </w:p>
    <w:p w14:paraId="00847DAB" w14:textId="77777777" w:rsidR="00C97DB2" w:rsidRPr="00C97DB2" w:rsidRDefault="00C97DB2" w:rsidP="00C97DB2">
      <w:pPr>
        <w:tabs>
          <w:tab w:val="left" w:pos="4965"/>
        </w:tabs>
        <w:spacing w:line="276" w:lineRule="auto"/>
        <w:contextualSpacing/>
        <w:jc w:val="both"/>
        <w:rPr>
          <w:rFonts w:asciiTheme="majorBidi" w:hAnsiTheme="majorBidi" w:cstheme="majorBidi"/>
        </w:rPr>
      </w:pPr>
    </w:p>
    <w:p w14:paraId="2177E4DD" w14:textId="55DEB9A3" w:rsidR="00C97DB2" w:rsidRPr="00C97DB2" w:rsidRDefault="00C97DB2" w:rsidP="00C97DB2">
      <w:pPr>
        <w:tabs>
          <w:tab w:val="left" w:pos="4965"/>
        </w:tabs>
        <w:spacing w:line="276" w:lineRule="auto"/>
        <w:contextualSpacing/>
        <w:jc w:val="both"/>
        <w:rPr>
          <w:rFonts w:asciiTheme="majorBidi" w:hAnsiTheme="majorBidi" w:cstheme="majorBidi"/>
          <w:b/>
          <w:bCs/>
        </w:rPr>
      </w:pPr>
      <w:r w:rsidRPr="00C97DB2">
        <w:rPr>
          <w:rFonts w:asciiTheme="majorBidi" w:hAnsiTheme="majorBidi" w:cstheme="majorBidi"/>
          <w:b/>
          <w:bCs/>
        </w:rPr>
        <w:t>Darba devēja tiesība uzteikt darba līgumu, ja darbinieks nav uzsācis pildīt darba</w:t>
      </w:r>
      <w:r w:rsidRPr="00C97DB2">
        <w:rPr>
          <w:rFonts w:asciiTheme="majorBidi" w:hAnsiTheme="majorBidi" w:cstheme="majorBidi"/>
          <w:b/>
          <w:bCs/>
        </w:rPr>
        <w:t xml:space="preserve"> pienākumus</w:t>
      </w:r>
    </w:p>
    <w:p w14:paraId="2B5E53FB" w14:textId="4D6CDD65" w:rsidR="00C97DB2" w:rsidRPr="00C97DB2" w:rsidRDefault="00C97DB2" w:rsidP="00C97DB2">
      <w:pPr>
        <w:tabs>
          <w:tab w:val="left" w:pos="4965"/>
        </w:tabs>
        <w:spacing w:line="276" w:lineRule="auto"/>
        <w:contextualSpacing/>
        <w:jc w:val="both"/>
        <w:rPr>
          <w:rFonts w:asciiTheme="majorBidi" w:hAnsiTheme="majorBidi" w:cstheme="majorBidi"/>
        </w:rPr>
      </w:pPr>
      <w:r w:rsidRPr="00C97DB2">
        <w:rPr>
          <w:rFonts w:asciiTheme="majorBidi" w:hAnsiTheme="majorBidi" w:cstheme="majorBidi"/>
        </w:rPr>
        <w:t>Darba devējs ir tiesīgs uzteikt darba līgumu pārbaudes laikā</w:t>
      </w:r>
      <w:r w:rsidR="000E688A">
        <w:rPr>
          <w:rFonts w:asciiTheme="majorBidi" w:hAnsiTheme="majorBidi" w:cstheme="majorBidi"/>
        </w:rPr>
        <w:t>,</w:t>
      </w:r>
      <w:r w:rsidRPr="00C97DB2">
        <w:rPr>
          <w:rFonts w:asciiTheme="majorBidi" w:hAnsiTheme="majorBidi" w:cstheme="majorBidi"/>
        </w:rPr>
        <w:t xml:space="preserve"> arī pirms darbinieks faktiski uzsācis pildīt darba pienākumus, ja pēc darba līguma noslēgšanas darba devējs ir ieguvis tādu informāciju par darbinieku, kas ir pamats secinājumam, ka darbinieks neatbilst veicamajam darbam un nav izturējis pārbaudi.</w:t>
      </w:r>
    </w:p>
    <w:p w14:paraId="1622786E" w14:textId="77777777" w:rsidR="00C97DB2" w:rsidRPr="00C97DB2" w:rsidRDefault="00C97DB2" w:rsidP="00C97DB2">
      <w:pPr>
        <w:tabs>
          <w:tab w:val="left" w:pos="4965"/>
        </w:tabs>
        <w:spacing w:line="276" w:lineRule="auto"/>
        <w:contextualSpacing/>
        <w:jc w:val="both"/>
        <w:rPr>
          <w:rFonts w:asciiTheme="majorBidi" w:hAnsiTheme="majorBidi" w:cstheme="majorBidi"/>
        </w:rPr>
      </w:pPr>
      <w:r w:rsidRPr="00C97DB2">
        <w:rPr>
          <w:rFonts w:asciiTheme="majorBidi" w:hAnsiTheme="majorBidi" w:cstheme="majorBidi"/>
        </w:rPr>
        <w:t>Šāda pamata esība tiesai jāpārbauda, ja darbinieks cēlis prasību par tāda kaitējuma atlīdzināšanu, kas nodarīts ar darba devēja pieļautu atšķirīgas attieksmes aizlieguma vai nelabvēlīgu seku radīšanas aizlieguma pārkāpumu.</w:t>
      </w:r>
    </w:p>
    <w:p w14:paraId="62A34ABB" w14:textId="7BC76443" w:rsidR="00C97DB2" w:rsidRPr="00C97DB2" w:rsidRDefault="00C97DB2" w:rsidP="00C97DB2">
      <w:pPr>
        <w:tabs>
          <w:tab w:val="left" w:pos="1860"/>
        </w:tabs>
        <w:spacing w:line="276" w:lineRule="auto"/>
        <w:contextualSpacing/>
        <w:jc w:val="both"/>
        <w:rPr>
          <w:rFonts w:asciiTheme="majorBidi" w:hAnsiTheme="majorBidi" w:cstheme="majorBidi"/>
        </w:rPr>
      </w:pPr>
    </w:p>
    <w:p w14:paraId="21E93E92" w14:textId="4290D6AD" w:rsidR="00447EE6" w:rsidRPr="00C97DB2" w:rsidRDefault="00447EE6" w:rsidP="00C97DB2">
      <w:pPr>
        <w:spacing w:line="276" w:lineRule="auto"/>
        <w:contextualSpacing/>
        <w:jc w:val="center"/>
        <w:rPr>
          <w:rFonts w:asciiTheme="majorBidi" w:hAnsiTheme="majorBidi" w:cstheme="majorBidi"/>
          <w:b/>
        </w:rPr>
      </w:pPr>
      <w:r w:rsidRPr="00C97DB2">
        <w:rPr>
          <w:rFonts w:asciiTheme="majorBidi" w:hAnsiTheme="majorBidi" w:cstheme="majorBidi"/>
          <w:b/>
        </w:rPr>
        <w:t>Latvijas Republikas Senāt</w:t>
      </w:r>
      <w:r w:rsidR="001A7162" w:rsidRPr="00C97DB2">
        <w:rPr>
          <w:rFonts w:asciiTheme="majorBidi" w:hAnsiTheme="majorBidi" w:cstheme="majorBidi"/>
          <w:b/>
        </w:rPr>
        <w:t>a</w:t>
      </w:r>
    </w:p>
    <w:p w14:paraId="16963742" w14:textId="2F7F4F79" w:rsidR="001A7162" w:rsidRPr="00C97DB2" w:rsidRDefault="001A7162" w:rsidP="00C97DB2">
      <w:pPr>
        <w:spacing w:line="276" w:lineRule="auto"/>
        <w:contextualSpacing/>
        <w:jc w:val="center"/>
        <w:rPr>
          <w:rFonts w:asciiTheme="majorBidi" w:hAnsiTheme="majorBidi" w:cstheme="majorBidi"/>
          <w:b/>
        </w:rPr>
      </w:pPr>
      <w:r w:rsidRPr="00C97DB2">
        <w:rPr>
          <w:rFonts w:asciiTheme="majorBidi" w:hAnsiTheme="majorBidi" w:cstheme="majorBidi"/>
          <w:b/>
        </w:rPr>
        <w:t>Civillietu departam</w:t>
      </w:r>
      <w:r w:rsidR="00CE130A">
        <w:rPr>
          <w:rFonts w:asciiTheme="majorBidi" w:hAnsiTheme="majorBidi" w:cstheme="majorBidi"/>
          <w:b/>
        </w:rPr>
        <w:t>e</w:t>
      </w:r>
      <w:r w:rsidRPr="00C97DB2">
        <w:rPr>
          <w:rFonts w:asciiTheme="majorBidi" w:hAnsiTheme="majorBidi" w:cstheme="majorBidi"/>
          <w:b/>
        </w:rPr>
        <w:t>nta</w:t>
      </w:r>
    </w:p>
    <w:p w14:paraId="1D5CBA16" w14:textId="0E44B241" w:rsidR="001A7162" w:rsidRPr="00C97DB2" w:rsidRDefault="001A7162" w:rsidP="00C97DB2">
      <w:pPr>
        <w:spacing w:line="276" w:lineRule="auto"/>
        <w:contextualSpacing/>
        <w:jc w:val="center"/>
        <w:rPr>
          <w:rFonts w:asciiTheme="majorBidi" w:hAnsiTheme="majorBidi" w:cstheme="majorBidi"/>
          <w:b/>
        </w:rPr>
      </w:pPr>
      <w:r w:rsidRPr="00C97DB2">
        <w:rPr>
          <w:rFonts w:asciiTheme="majorBidi" w:hAnsiTheme="majorBidi" w:cstheme="majorBidi"/>
          <w:b/>
        </w:rPr>
        <w:t>2026. gada 10. jūnija</w:t>
      </w:r>
    </w:p>
    <w:p w14:paraId="0C122801" w14:textId="77777777" w:rsidR="00447EE6" w:rsidRPr="00C97DB2" w:rsidRDefault="00447EE6" w:rsidP="00C97DB2">
      <w:pPr>
        <w:spacing w:line="276" w:lineRule="auto"/>
        <w:contextualSpacing/>
        <w:jc w:val="center"/>
        <w:rPr>
          <w:rFonts w:asciiTheme="majorBidi" w:hAnsiTheme="majorBidi" w:cstheme="majorBidi"/>
          <w:b/>
        </w:rPr>
      </w:pPr>
      <w:r w:rsidRPr="00C97DB2">
        <w:rPr>
          <w:rFonts w:asciiTheme="majorBidi" w:hAnsiTheme="majorBidi" w:cstheme="majorBidi"/>
          <w:b/>
        </w:rPr>
        <w:t>SPRIEDUMS</w:t>
      </w:r>
      <w:r w:rsidRPr="00C97DB2" w:rsidDel="000D5B2A">
        <w:rPr>
          <w:rFonts w:asciiTheme="majorBidi" w:hAnsiTheme="majorBidi" w:cstheme="majorBidi"/>
          <w:b/>
        </w:rPr>
        <w:t xml:space="preserve"> </w:t>
      </w:r>
    </w:p>
    <w:p w14:paraId="2F957459" w14:textId="77777777" w:rsidR="00447EE6" w:rsidRPr="00C97DB2" w:rsidRDefault="00447EE6" w:rsidP="00C97DB2">
      <w:pPr>
        <w:spacing w:line="276" w:lineRule="auto"/>
        <w:contextualSpacing/>
        <w:jc w:val="center"/>
        <w:rPr>
          <w:rFonts w:asciiTheme="majorBidi" w:hAnsiTheme="majorBidi" w:cstheme="majorBidi"/>
          <w:b/>
        </w:rPr>
      </w:pPr>
      <w:r w:rsidRPr="00C97DB2">
        <w:rPr>
          <w:rFonts w:asciiTheme="majorBidi" w:hAnsiTheme="majorBidi" w:cstheme="majorBidi"/>
          <w:b/>
        </w:rPr>
        <w:t>Rīgā 202</w:t>
      </w:r>
      <w:r w:rsidR="00292383" w:rsidRPr="00C97DB2">
        <w:rPr>
          <w:rFonts w:asciiTheme="majorBidi" w:hAnsiTheme="majorBidi" w:cstheme="majorBidi"/>
          <w:b/>
        </w:rPr>
        <w:t>6</w:t>
      </w:r>
      <w:r w:rsidRPr="00C97DB2">
        <w:rPr>
          <w:rFonts w:asciiTheme="majorBidi" w:hAnsiTheme="majorBidi" w:cstheme="majorBidi"/>
          <w:b/>
        </w:rPr>
        <w:t xml:space="preserve">. gada </w:t>
      </w:r>
      <w:r w:rsidR="00276AA7" w:rsidRPr="00C97DB2">
        <w:rPr>
          <w:rFonts w:asciiTheme="majorBidi" w:hAnsiTheme="majorBidi" w:cstheme="majorBidi"/>
          <w:b/>
        </w:rPr>
        <w:t>10</w:t>
      </w:r>
      <w:r w:rsidRPr="00C97DB2">
        <w:rPr>
          <w:rFonts w:asciiTheme="majorBidi" w:hAnsiTheme="majorBidi" w:cstheme="majorBidi"/>
          <w:b/>
        </w:rPr>
        <w:t>.</w:t>
      </w:r>
      <w:r w:rsidR="00276AA7" w:rsidRPr="00C97DB2">
        <w:rPr>
          <w:rFonts w:asciiTheme="majorBidi" w:hAnsiTheme="majorBidi" w:cstheme="majorBidi"/>
          <w:b/>
        </w:rPr>
        <w:t> jūnijā</w:t>
      </w:r>
    </w:p>
    <w:p w14:paraId="61194634" w14:textId="77777777" w:rsidR="001A7162" w:rsidRPr="00C97DB2" w:rsidRDefault="001A7162" w:rsidP="00C97DB2">
      <w:pPr>
        <w:spacing w:line="276" w:lineRule="auto"/>
        <w:contextualSpacing/>
        <w:jc w:val="center"/>
        <w:rPr>
          <w:rFonts w:asciiTheme="majorBidi" w:hAnsiTheme="majorBidi" w:cstheme="majorBidi"/>
          <w:b/>
          <w:lang w:eastAsia="lv-LV"/>
        </w:rPr>
      </w:pPr>
      <w:r w:rsidRPr="00C97DB2">
        <w:rPr>
          <w:rFonts w:asciiTheme="majorBidi" w:hAnsiTheme="majorBidi" w:cstheme="majorBidi"/>
          <w:b/>
          <w:lang w:eastAsia="lv-LV"/>
        </w:rPr>
        <w:t>Lieta Nr. C33485923, SKC</w:t>
      </w:r>
      <w:r w:rsidRPr="00C97DB2">
        <w:rPr>
          <w:rFonts w:asciiTheme="majorBidi" w:hAnsiTheme="majorBidi" w:cstheme="majorBidi"/>
          <w:b/>
          <w:lang w:eastAsia="lv-LV"/>
        </w:rPr>
        <w:noBreakHyphen/>
        <w:t>35/2026</w:t>
      </w:r>
    </w:p>
    <w:p w14:paraId="139D46D6" w14:textId="69A02800" w:rsidR="00925AD1" w:rsidRPr="00C97DB2" w:rsidRDefault="001A7162" w:rsidP="00C97DB2">
      <w:pPr>
        <w:spacing w:line="276" w:lineRule="auto"/>
        <w:contextualSpacing/>
        <w:jc w:val="center"/>
        <w:rPr>
          <w:rFonts w:asciiTheme="majorBidi" w:hAnsiTheme="majorBidi" w:cstheme="majorBidi"/>
        </w:rPr>
      </w:pPr>
      <w:hyperlink r:id="rId8" w:history="1">
        <w:r w:rsidRPr="00C97DB2">
          <w:rPr>
            <w:rStyle w:val="Hyperlink"/>
            <w:rFonts w:asciiTheme="majorBidi" w:hAnsiTheme="majorBidi" w:cstheme="majorBidi"/>
          </w:rPr>
          <w:t>ECLI:LV:AT:2026:0610.C33485923.12.S</w:t>
        </w:r>
      </w:hyperlink>
    </w:p>
    <w:p w14:paraId="256BD4BB" w14:textId="77777777" w:rsidR="001A7162" w:rsidRPr="00C97DB2" w:rsidRDefault="001A7162" w:rsidP="00C97DB2">
      <w:pPr>
        <w:spacing w:line="276" w:lineRule="auto"/>
        <w:contextualSpacing/>
        <w:jc w:val="center"/>
        <w:rPr>
          <w:rFonts w:asciiTheme="majorBidi" w:hAnsiTheme="majorBidi" w:cstheme="majorBidi"/>
        </w:rPr>
      </w:pPr>
    </w:p>
    <w:p w14:paraId="13B344AE" w14:textId="77777777" w:rsidR="00447EE6" w:rsidRPr="00C97DB2" w:rsidRDefault="00447EE6" w:rsidP="00C97DB2">
      <w:pPr>
        <w:spacing w:line="276" w:lineRule="auto"/>
        <w:ind w:firstLine="720"/>
        <w:contextualSpacing/>
        <w:jc w:val="both"/>
        <w:rPr>
          <w:rFonts w:asciiTheme="majorBidi" w:hAnsiTheme="majorBidi" w:cstheme="majorBidi"/>
        </w:rPr>
      </w:pPr>
      <w:r w:rsidRPr="00C97DB2">
        <w:rPr>
          <w:rFonts w:asciiTheme="majorBidi" w:hAnsiTheme="majorBidi" w:cstheme="majorBidi"/>
        </w:rPr>
        <w:t xml:space="preserve">Senāts šādā </w:t>
      </w:r>
      <w:r w:rsidR="00451233" w:rsidRPr="00C97DB2">
        <w:rPr>
          <w:rFonts w:asciiTheme="majorBidi" w:hAnsiTheme="majorBidi" w:cstheme="majorBidi"/>
        </w:rPr>
        <w:t xml:space="preserve">paplašinātā </w:t>
      </w:r>
      <w:r w:rsidRPr="00C97DB2">
        <w:rPr>
          <w:rFonts w:asciiTheme="majorBidi" w:hAnsiTheme="majorBidi" w:cstheme="majorBidi"/>
        </w:rPr>
        <w:t>sastāvā:</w:t>
      </w:r>
      <w:r w:rsidR="00C737C4" w:rsidRPr="00C97DB2">
        <w:rPr>
          <w:rFonts w:asciiTheme="majorBidi" w:hAnsiTheme="majorBidi" w:cstheme="majorBidi"/>
        </w:rPr>
        <w:t xml:space="preserve"> senatore referente </w:t>
      </w:r>
      <w:r w:rsidR="00373FAF" w:rsidRPr="00C97DB2">
        <w:rPr>
          <w:rFonts w:asciiTheme="majorBidi" w:hAnsiTheme="majorBidi" w:cstheme="majorBidi"/>
        </w:rPr>
        <w:t>Dzintra Balta</w:t>
      </w:r>
      <w:r w:rsidR="00C737C4" w:rsidRPr="00C97DB2">
        <w:rPr>
          <w:rFonts w:asciiTheme="majorBidi" w:hAnsiTheme="majorBidi" w:cstheme="majorBidi"/>
        </w:rPr>
        <w:t>, senator</w:t>
      </w:r>
      <w:r w:rsidR="0061491F" w:rsidRPr="00C97DB2">
        <w:rPr>
          <w:rFonts w:asciiTheme="majorBidi" w:hAnsiTheme="majorBidi" w:cstheme="majorBidi"/>
        </w:rPr>
        <w:t>i</w:t>
      </w:r>
      <w:r w:rsidR="00C737C4" w:rsidRPr="00C97DB2">
        <w:rPr>
          <w:rFonts w:asciiTheme="majorBidi" w:hAnsiTheme="majorBidi" w:cstheme="majorBidi"/>
        </w:rPr>
        <w:t xml:space="preserve"> </w:t>
      </w:r>
      <w:r w:rsidR="00E91CFC" w:rsidRPr="00C97DB2">
        <w:rPr>
          <w:rFonts w:asciiTheme="majorBidi" w:hAnsiTheme="majorBidi" w:cstheme="majorBidi"/>
        </w:rPr>
        <w:t xml:space="preserve">Kaspars Balodis, Intars </w:t>
      </w:r>
      <w:r w:rsidR="00E91CFC" w:rsidRPr="00C97DB2">
        <w:rPr>
          <w:rFonts w:asciiTheme="majorBidi" w:hAnsiTheme="majorBidi" w:cstheme="majorBidi"/>
          <w:lang w:val="lt-LT"/>
        </w:rPr>
        <w:t>Bisters,</w:t>
      </w:r>
      <w:r w:rsidR="00E91CFC" w:rsidRPr="00C97DB2">
        <w:rPr>
          <w:rFonts w:asciiTheme="majorBidi" w:hAnsiTheme="majorBidi" w:cstheme="majorBidi"/>
        </w:rPr>
        <w:t xml:space="preserve"> Ināra Garda, Inese Grauda, Erlens Kalniņš, Aldis Laviņš, Valerijs Maksimovs, Sanita Osipova, Zane Pētersone, Normunds Salenieks, Marika </w:t>
      </w:r>
      <w:r w:rsidR="00E91CFC" w:rsidRPr="00C97DB2">
        <w:rPr>
          <w:rFonts w:asciiTheme="majorBidi" w:hAnsiTheme="majorBidi" w:cstheme="majorBidi"/>
          <w:lang w:val="lt-LT"/>
        </w:rPr>
        <w:t>Senkāne</w:t>
      </w:r>
      <w:r w:rsidR="00E91CFC" w:rsidRPr="00C97DB2">
        <w:rPr>
          <w:rFonts w:asciiTheme="majorBidi" w:hAnsiTheme="majorBidi" w:cstheme="majorBidi"/>
        </w:rPr>
        <w:t xml:space="preserve"> un Gvido Ungurs</w:t>
      </w:r>
    </w:p>
    <w:p w14:paraId="5F5E7EE2" w14:textId="77777777" w:rsidR="00373FAF" w:rsidRPr="00C97DB2" w:rsidRDefault="00373FAF" w:rsidP="00C97DB2">
      <w:pPr>
        <w:spacing w:line="276" w:lineRule="auto"/>
        <w:ind w:firstLine="720"/>
        <w:contextualSpacing/>
        <w:jc w:val="both"/>
        <w:rPr>
          <w:rFonts w:asciiTheme="majorBidi" w:hAnsiTheme="majorBidi" w:cstheme="majorBidi"/>
        </w:rPr>
      </w:pPr>
    </w:p>
    <w:p w14:paraId="47367C5E" w14:textId="7757238B" w:rsidR="00373FAF" w:rsidRPr="00C97DB2" w:rsidRDefault="0044208E" w:rsidP="00C97DB2">
      <w:pPr>
        <w:autoSpaceDE w:val="0"/>
        <w:autoSpaceDN w:val="0"/>
        <w:adjustRightInd w:val="0"/>
        <w:spacing w:line="276" w:lineRule="auto"/>
        <w:ind w:firstLine="720"/>
        <w:contextualSpacing/>
        <w:jc w:val="both"/>
        <w:rPr>
          <w:rFonts w:asciiTheme="majorBidi" w:hAnsiTheme="majorBidi" w:cstheme="majorBidi"/>
          <w:lang w:val="lt-LT"/>
        </w:rPr>
      </w:pPr>
      <w:r w:rsidRPr="00C97DB2">
        <w:rPr>
          <w:rFonts w:asciiTheme="majorBidi" w:hAnsiTheme="majorBidi" w:cstheme="majorBidi"/>
        </w:rPr>
        <w:t>rakstveida procesā izskatīja civillietu [pers.</w:t>
      </w:r>
      <w:r w:rsidR="001A7162" w:rsidRPr="00C97DB2">
        <w:rPr>
          <w:rFonts w:asciiTheme="majorBidi" w:hAnsiTheme="majorBidi" w:cstheme="majorBidi"/>
        </w:rPr>
        <w:t> </w:t>
      </w:r>
      <w:r w:rsidRPr="00C97DB2">
        <w:rPr>
          <w:rFonts w:asciiTheme="majorBidi" w:hAnsiTheme="majorBidi" w:cstheme="majorBidi"/>
        </w:rPr>
        <w:t xml:space="preserve">A] prasībā pret </w:t>
      </w:r>
      <w:r w:rsidR="001A7162" w:rsidRPr="00C97DB2">
        <w:rPr>
          <w:rFonts w:asciiTheme="majorBidi" w:hAnsiTheme="majorBidi" w:cstheme="majorBidi"/>
        </w:rPr>
        <w:t>[firma A]</w:t>
      </w:r>
      <w:r w:rsidRPr="00C97DB2">
        <w:rPr>
          <w:rFonts w:asciiTheme="majorBidi" w:hAnsiTheme="majorBidi" w:cstheme="majorBidi"/>
        </w:rPr>
        <w:t xml:space="preserve"> par darba līguma uzteikuma atzīšanu par spēkā neesošu, atjaunošanu darbā, atlīdzības par darba piespiedu kavējuma laiku un morālā kaitējuma atlīdzības piedziņu sakarā ar </w:t>
      </w:r>
      <w:r w:rsidR="001A7162" w:rsidRPr="00C97DB2">
        <w:rPr>
          <w:rFonts w:asciiTheme="majorBidi" w:hAnsiTheme="majorBidi" w:cstheme="majorBidi"/>
        </w:rPr>
        <w:t>[firma A]</w:t>
      </w:r>
      <w:r w:rsidRPr="00C97DB2">
        <w:rPr>
          <w:rFonts w:asciiTheme="majorBidi" w:hAnsiTheme="majorBidi" w:cstheme="majorBidi"/>
        </w:rPr>
        <w:t xml:space="preserve"> (pirms aizstāšanas – [firma</w:t>
      </w:r>
      <w:r w:rsidR="001A7162" w:rsidRPr="00C97DB2">
        <w:rPr>
          <w:rFonts w:asciiTheme="majorBidi" w:hAnsiTheme="majorBidi" w:cstheme="majorBidi"/>
        </w:rPr>
        <w:t> </w:t>
      </w:r>
      <w:r w:rsidRPr="00C97DB2">
        <w:rPr>
          <w:rFonts w:asciiTheme="majorBidi" w:hAnsiTheme="majorBidi" w:cstheme="majorBidi"/>
        </w:rPr>
        <w:t>B]) kasācijas sūdzību par Rīgas apgabaltiesas 2024. gada 21. jūnija spriedumu.</w:t>
      </w:r>
    </w:p>
    <w:p w14:paraId="104DFAF1" w14:textId="77777777" w:rsidR="00C737C4" w:rsidRPr="00C97DB2" w:rsidRDefault="00C737C4" w:rsidP="00C97DB2">
      <w:pPr>
        <w:spacing w:line="276" w:lineRule="auto"/>
        <w:contextualSpacing/>
        <w:jc w:val="both"/>
        <w:rPr>
          <w:rFonts w:asciiTheme="majorBidi" w:hAnsiTheme="majorBidi" w:cstheme="majorBidi"/>
          <w:lang w:eastAsia="lv-LV"/>
        </w:rPr>
      </w:pPr>
    </w:p>
    <w:p w14:paraId="1AA0AC65" w14:textId="77777777" w:rsidR="00447EE6" w:rsidRPr="00C97DB2" w:rsidRDefault="00447EE6" w:rsidP="00C97DB2">
      <w:pPr>
        <w:spacing w:line="276" w:lineRule="auto"/>
        <w:contextualSpacing/>
        <w:jc w:val="center"/>
        <w:rPr>
          <w:rFonts w:asciiTheme="majorBidi" w:hAnsiTheme="majorBidi" w:cstheme="majorBidi"/>
          <w:b/>
          <w:shd w:val="clear" w:color="auto" w:fill="FFFFFF"/>
        </w:rPr>
      </w:pPr>
      <w:r w:rsidRPr="00C97DB2">
        <w:rPr>
          <w:rFonts w:asciiTheme="majorBidi" w:hAnsiTheme="majorBidi" w:cstheme="majorBidi"/>
          <w:b/>
          <w:shd w:val="clear" w:color="auto" w:fill="FFFFFF"/>
        </w:rPr>
        <w:t>Aprakstošā daļa</w:t>
      </w:r>
    </w:p>
    <w:p w14:paraId="2102650D" w14:textId="77777777" w:rsidR="000A6497" w:rsidRPr="00C97DB2" w:rsidRDefault="000A6497" w:rsidP="00C97DB2">
      <w:pPr>
        <w:spacing w:line="276" w:lineRule="auto"/>
        <w:contextualSpacing/>
        <w:jc w:val="both"/>
        <w:rPr>
          <w:rFonts w:asciiTheme="majorBidi" w:hAnsiTheme="majorBidi" w:cstheme="majorBidi"/>
          <w:lang w:eastAsia="lv-LV"/>
        </w:rPr>
      </w:pPr>
    </w:p>
    <w:p w14:paraId="73EB6CB3" w14:textId="1767D253" w:rsidR="002976F3" w:rsidRPr="00C97DB2" w:rsidRDefault="00447EE6" w:rsidP="00C97DB2">
      <w:pPr>
        <w:spacing w:line="276" w:lineRule="auto"/>
        <w:ind w:firstLine="720"/>
        <w:contextualSpacing/>
        <w:jc w:val="both"/>
        <w:rPr>
          <w:rFonts w:asciiTheme="majorBidi" w:hAnsiTheme="majorBidi" w:cstheme="majorBidi"/>
          <w:lang w:val="lt-LT"/>
        </w:rPr>
      </w:pPr>
      <w:r w:rsidRPr="00C97DB2">
        <w:rPr>
          <w:rFonts w:asciiTheme="majorBidi" w:hAnsiTheme="majorBidi" w:cstheme="majorBidi"/>
          <w:shd w:val="clear" w:color="auto" w:fill="FFFFFF"/>
        </w:rPr>
        <w:t>[1] </w:t>
      </w:r>
      <w:r w:rsidR="001A7162" w:rsidRPr="00C97DB2">
        <w:rPr>
          <w:rFonts w:asciiTheme="majorBidi" w:hAnsiTheme="majorBidi" w:cstheme="majorBidi"/>
          <w:shd w:val="clear" w:color="auto" w:fill="FFFFFF"/>
        </w:rPr>
        <w:t>[Pers. A]</w:t>
      </w:r>
      <w:r w:rsidRPr="00C97DB2">
        <w:rPr>
          <w:rFonts w:asciiTheme="majorBidi" w:hAnsiTheme="majorBidi" w:cstheme="majorBidi"/>
          <w:shd w:val="clear" w:color="auto" w:fill="FFFFFF"/>
        </w:rPr>
        <w:t xml:space="preserve"> 2023. gada 7. septembrī cēla tiesā prasību pret [firma</w:t>
      </w:r>
      <w:r w:rsidR="001A7162" w:rsidRPr="00C97DB2">
        <w:rPr>
          <w:rFonts w:asciiTheme="majorBidi" w:hAnsiTheme="majorBidi" w:cstheme="majorBidi"/>
          <w:shd w:val="clear" w:color="auto" w:fill="FFFFFF"/>
        </w:rPr>
        <w:t> </w:t>
      </w:r>
      <w:r w:rsidRPr="00C97DB2">
        <w:rPr>
          <w:rFonts w:asciiTheme="majorBidi" w:hAnsiTheme="majorBidi" w:cstheme="majorBidi"/>
          <w:shd w:val="clear" w:color="auto" w:fill="FFFFFF"/>
        </w:rPr>
        <w:t xml:space="preserve">B]. </w:t>
      </w:r>
    </w:p>
    <w:p w14:paraId="29B60C16" w14:textId="2D5142ED" w:rsidR="008B1ED4" w:rsidRPr="00C97DB2" w:rsidRDefault="008B1ED4" w:rsidP="00C97DB2">
      <w:pPr>
        <w:spacing w:line="276" w:lineRule="auto"/>
        <w:ind w:firstLine="720"/>
        <w:contextualSpacing/>
        <w:jc w:val="both"/>
        <w:rPr>
          <w:rFonts w:asciiTheme="majorBidi" w:hAnsiTheme="majorBidi" w:cstheme="majorBidi"/>
          <w:lang w:val="lt-LT"/>
        </w:rPr>
      </w:pPr>
      <w:r w:rsidRPr="00C97DB2">
        <w:rPr>
          <w:rFonts w:asciiTheme="majorBidi" w:hAnsiTheme="majorBidi" w:cstheme="majorBidi"/>
          <w:lang w:val="lt-LT"/>
        </w:rPr>
        <w:t>Ar Senāta 2025. gada 20. februāra lēmumu atbildētāja – [firma</w:t>
      </w:r>
      <w:r w:rsidR="001A7162" w:rsidRPr="00C97DB2">
        <w:rPr>
          <w:rFonts w:asciiTheme="majorBidi" w:hAnsiTheme="majorBidi" w:cstheme="majorBidi"/>
          <w:lang w:val="lt-LT"/>
        </w:rPr>
        <w:t> </w:t>
      </w:r>
      <w:r w:rsidRPr="00C97DB2">
        <w:rPr>
          <w:rFonts w:asciiTheme="majorBidi" w:hAnsiTheme="majorBidi" w:cstheme="majorBidi"/>
          <w:lang w:val="lt-LT"/>
        </w:rPr>
        <w:t xml:space="preserve">B] – aizstāta ar tās tiesību pārņēmēju </w:t>
      </w:r>
      <w:r w:rsidR="001A7162" w:rsidRPr="00C97DB2">
        <w:rPr>
          <w:rFonts w:asciiTheme="majorBidi" w:hAnsiTheme="majorBidi" w:cstheme="majorBidi"/>
          <w:lang w:val="lt-LT"/>
        </w:rPr>
        <w:t>[firma A]</w:t>
      </w:r>
      <w:r w:rsidRPr="00C97DB2">
        <w:rPr>
          <w:rFonts w:asciiTheme="majorBidi" w:hAnsiTheme="majorBidi" w:cstheme="majorBidi"/>
          <w:lang w:val="lt-LT"/>
        </w:rPr>
        <w:t xml:space="preserve"> (turpmāk – atbildētāja vai darba devēja).</w:t>
      </w:r>
    </w:p>
    <w:p w14:paraId="47FA619D" w14:textId="68C8CC0F" w:rsidR="002976F3" w:rsidRPr="00C97DB2" w:rsidRDefault="002976F3" w:rsidP="00C97DB2">
      <w:pPr>
        <w:spacing w:line="276" w:lineRule="auto"/>
        <w:ind w:firstLine="720"/>
        <w:contextualSpacing/>
        <w:jc w:val="both"/>
        <w:rPr>
          <w:rFonts w:asciiTheme="majorBidi" w:hAnsiTheme="majorBidi" w:cstheme="majorBidi"/>
          <w:color w:val="000000"/>
        </w:rPr>
      </w:pPr>
      <w:r w:rsidRPr="00C97DB2">
        <w:rPr>
          <w:rFonts w:asciiTheme="majorBidi" w:hAnsiTheme="majorBidi" w:cstheme="majorBidi"/>
          <w:color w:val="000000"/>
        </w:rPr>
        <w:t>[</w:t>
      </w:r>
      <w:r w:rsidR="001A7162" w:rsidRPr="00C97DB2">
        <w:rPr>
          <w:rFonts w:asciiTheme="majorBidi" w:hAnsiTheme="majorBidi" w:cstheme="majorBidi"/>
          <w:color w:val="000000"/>
        </w:rPr>
        <w:t>P</w:t>
      </w:r>
      <w:r w:rsidRPr="00C97DB2">
        <w:rPr>
          <w:rFonts w:asciiTheme="majorBidi" w:hAnsiTheme="majorBidi" w:cstheme="majorBidi"/>
          <w:color w:val="000000"/>
        </w:rPr>
        <w:t>ers.</w:t>
      </w:r>
      <w:r w:rsidR="001A7162" w:rsidRPr="00C97DB2">
        <w:rPr>
          <w:rFonts w:asciiTheme="majorBidi" w:hAnsiTheme="majorBidi" w:cstheme="majorBidi"/>
          <w:color w:val="000000"/>
        </w:rPr>
        <w:t> </w:t>
      </w:r>
      <w:r w:rsidRPr="00C97DB2">
        <w:rPr>
          <w:rFonts w:asciiTheme="majorBidi" w:hAnsiTheme="majorBidi" w:cstheme="majorBidi"/>
          <w:color w:val="000000"/>
        </w:rPr>
        <w:t>A] prasībā lūgts: 1) atzīt darba līguma uzteikumu par spēkā neesošu un atjaunot prasītāju darbā, 2) piedzīt darba samaksu par darba piespiedu kavējuma laiku un 3) piedzīt morālā kaitējuma atlīdzību 33 600 euro.</w:t>
      </w:r>
    </w:p>
    <w:p w14:paraId="6B7F91A9" w14:textId="77777777" w:rsidR="00FC5919" w:rsidRPr="00C97DB2" w:rsidRDefault="00FC5919" w:rsidP="00C97DB2">
      <w:pPr>
        <w:spacing w:line="276" w:lineRule="auto"/>
        <w:ind w:firstLine="720"/>
        <w:contextualSpacing/>
        <w:jc w:val="both"/>
        <w:rPr>
          <w:rFonts w:asciiTheme="majorBidi" w:hAnsiTheme="majorBidi" w:cstheme="majorBidi"/>
        </w:rPr>
      </w:pPr>
      <w:r w:rsidRPr="00C97DB2">
        <w:rPr>
          <w:rFonts w:asciiTheme="majorBidi" w:hAnsiTheme="majorBidi" w:cstheme="majorBidi"/>
        </w:rPr>
        <w:t>Prasība</w:t>
      </w:r>
      <w:r w:rsidR="00B51442" w:rsidRPr="00C97DB2">
        <w:rPr>
          <w:rFonts w:asciiTheme="majorBidi" w:hAnsiTheme="majorBidi" w:cstheme="majorBidi"/>
        </w:rPr>
        <w:t xml:space="preserve"> </w:t>
      </w:r>
      <w:r w:rsidRPr="00C97DB2">
        <w:rPr>
          <w:rFonts w:asciiTheme="majorBidi" w:hAnsiTheme="majorBidi" w:cstheme="majorBidi"/>
        </w:rPr>
        <w:t>pamatota ar šādiem apstākļiem.</w:t>
      </w:r>
    </w:p>
    <w:p w14:paraId="1803E121" w14:textId="1CF6C699" w:rsidR="00693408" w:rsidRPr="00C97DB2" w:rsidRDefault="00FC5919" w:rsidP="00C97DB2">
      <w:pPr>
        <w:pStyle w:val="NormalWeb"/>
        <w:shd w:val="clear" w:color="auto" w:fill="FFFFFF"/>
        <w:spacing w:before="0" w:beforeAutospacing="0" w:after="0" w:afterAutospacing="0" w:line="276" w:lineRule="auto"/>
        <w:ind w:firstLine="720"/>
        <w:contextualSpacing/>
        <w:jc w:val="both"/>
        <w:rPr>
          <w:rFonts w:asciiTheme="majorBidi" w:hAnsiTheme="majorBidi" w:cstheme="majorBidi"/>
          <w:color w:val="000000"/>
        </w:rPr>
      </w:pPr>
      <w:r w:rsidRPr="00C97DB2">
        <w:rPr>
          <w:rFonts w:asciiTheme="majorBidi" w:hAnsiTheme="majorBidi" w:cstheme="majorBidi"/>
          <w:color w:val="000000"/>
        </w:rPr>
        <w:t xml:space="preserve">[1.1] Prasītājs piedalījās darba intervijā, kas notika vairākās kārtās. Darba līgums, ar kuru </w:t>
      </w:r>
      <w:r w:rsidR="001A7162" w:rsidRPr="00C97DB2">
        <w:rPr>
          <w:rFonts w:asciiTheme="majorBidi" w:hAnsiTheme="majorBidi" w:cstheme="majorBidi"/>
          <w:color w:val="000000"/>
        </w:rPr>
        <w:t>[pers. A]</w:t>
      </w:r>
      <w:r w:rsidRPr="00C97DB2">
        <w:rPr>
          <w:rFonts w:asciiTheme="majorBidi" w:hAnsiTheme="majorBidi" w:cstheme="majorBidi"/>
          <w:color w:val="000000"/>
        </w:rPr>
        <w:t xml:space="preserve"> pieņemts darbā par apsaimniekošanas pārraugu, noslēgts 2023. gada 21. jūlijā. Līgumā paredzēts pārbaudes laiks un tas, ka darba tiesiskās attiecības sākas 2023. gada 1. augustā. </w:t>
      </w:r>
    </w:p>
    <w:p w14:paraId="67E075A5" w14:textId="68FE424F" w:rsidR="00034E81" w:rsidRPr="00C97DB2" w:rsidRDefault="00034E81" w:rsidP="00C97DB2">
      <w:pPr>
        <w:spacing w:line="276" w:lineRule="auto"/>
        <w:ind w:firstLine="720"/>
        <w:contextualSpacing/>
        <w:jc w:val="both"/>
        <w:rPr>
          <w:rFonts w:asciiTheme="majorBidi" w:hAnsiTheme="majorBidi" w:cstheme="majorBidi"/>
          <w:lang w:val="lt-LT"/>
        </w:rPr>
      </w:pPr>
      <w:r w:rsidRPr="00C97DB2">
        <w:rPr>
          <w:rFonts w:asciiTheme="majorBidi" w:hAnsiTheme="majorBidi" w:cstheme="majorBidi"/>
        </w:rPr>
        <w:t xml:space="preserve">[1.2] 2023. gada 1. augusta rītā </w:t>
      </w:r>
      <w:r w:rsidR="001A7162" w:rsidRPr="00C97DB2">
        <w:rPr>
          <w:rFonts w:asciiTheme="majorBidi" w:hAnsiTheme="majorBidi" w:cstheme="majorBidi"/>
        </w:rPr>
        <w:t>[pers. A]</w:t>
      </w:r>
      <w:r w:rsidRPr="00C97DB2">
        <w:rPr>
          <w:rFonts w:asciiTheme="majorBidi" w:hAnsiTheme="majorBidi" w:cstheme="majorBidi"/>
        </w:rPr>
        <w:t xml:space="preserve"> piezvanīja darba devējas pārstāvis, informēja, ka situācija mainījusies, viņam darbā nav jāierodas, bet ir jāgaida darba līguma uzteikums pārbaudes laikā.</w:t>
      </w:r>
    </w:p>
    <w:p w14:paraId="290E1FCC" w14:textId="045E21BC" w:rsidR="00034E81" w:rsidRPr="00C97DB2" w:rsidRDefault="00034E81" w:rsidP="00C97DB2">
      <w:pPr>
        <w:spacing w:line="276" w:lineRule="auto"/>
        <w:ind w:firstLine="720"/>
        <w:contextualSpacing/>
        <w:jc w:val="both"/>
        <w:rPr>
          <w:rFonts w:asciiTheme="majorBidi" w:hAnsiTheme="majorBidi" w:cstheme="majorBidi"/>
        </w:rPr>
      </w:pPr>
      <w:r w:rsidRPr="00C97DB2">
        <w:rPr>
          <w:rFonts w:asciiTheme="majorBidi" w:hAnsiTheme="majorBidi" w:cstheme="majorBidi"/>
          <w:lang w:val="lt-LT"/>
        </w:rPr>
        <w:t xml:space="preserve">[1.3] Saskaņā ar Darba likuma 112.1 panta trešajā daļā noteikto </w:t>
      </w:r>
      <w:r w:rsidR="001A7162" w:rsidRPr="00C97DB2">
        <w:rPr>
          <w:rFonts w:asciiTheme="majorBidi" w:hAnsiTheme="majorBidi" w:cstheme="majorBidi"/>
          <w:lang w:val="lt-LT"/>
        </w:rPr>
        <w:t>[pers. A]</w:t>
      </w:r>
      <w:r w:rsidRPr="00C97DB2">
        <w:rPr>
          <w:rFonts w:asciiTheme="majorBidi" w:hAnsiTheme="majorBidi" w:cstheme="majorBidi"/>
          <w:lang w:val="lt-LT"/>
        </w:rPr>
        <w:t xml:space="preserve"> 2023. gada 7. augustā elektroniskajā pastā saņēma ar drošu elektronisko parakstu parakstītu darba līguma uzteikumu, kas datēts ar 2023. gada 3. augustu un pamatots ar Darba likuma 47. panta pirmo daļu.</w:t>
      </w:r>
      <w:hyperlink r:id="rId9" w:anchor="p47" w:history="1">
        <w:r w:rsidRPr="00C97DB2">
          <w:rPr>
            <w:rStyle w:val="Hyperlink"/>
            <w:rFonts w:asciiTheme="majorBidi" w:hAnsiTheme="majorBidi" w:cstheme="majorBidi"/>
            <w:color w:val="auto"/>
            <w:u w:val="none"/>
            <w:lang w:val="lt-LT"/>
          </w:rPr>
          <w:t>47. </w:t>
        </w:r>
      </w:hyperlink>
    </w:p>
    <w:p w14:paraId="1DE69B52" w14:textId="77777777" w:rsidR="004331C0" w:rsidRPr="00C97DB2" w:rsidRDefault="00FC5919" w:rsidP="00C97DB2">
      <w:pPr>
        <w:pStyle w:val="NormalWeb"/>
        <w:shd w:val="clear" w:color="auto" w:fill="FFFFFF"/>
        <w:spacing w:before="0" w:beforeAutospacing="0" w:after="0" w:afterAutospacing="0" w:line="276" w:lineRule="auto"/>
        <w:ind w:firstLine="720"/>
        <w:contextualSpacing/>
        <w:jc w:val="both"/>
        <w:rPr>
          <w:rFonts w:asciiTheme="majorBidi" w:hAnsiTheme="majorBidi" w:cstheme="majorBidi"/>
          <w:color w:val="000000"/>
        </w:rPr>
      </w:pPr>
      <w:r w:rsidRPr="00C97DB2">
        <w:rPr>
          <w:rFonts w:asciiTheme="majorBidi" w:hAnsiTheme="majorBidi" w:cstheme="majorBidi"/>
          <w:color w:val="000000"/>
        </w:rPr>
        <w:t>[</w:t>
      </w:r>
      <w:r w:rsidR="00034E81" w:rsidRPr="00C97DB2">
        <w:rPr>
          <w:rFonts w:asciiTheme="majorBidi" w:hAnsiTheme="majorBidi" w:cstheme="majorBidi"/>
          <w:color w:val="000000"/>
        </w:rPr>
        <w:t>1</w:t>
      </w:r>
      <w:r w:rsidR="009C39DF" w:rsidRPr="00C97DB2">
        <w:rPr>
          <w:rFonts w:asciiTheme="majorBidi" w:hAnsiTheme="majorBidi" w:cstheme="majorBidi"/>
          <w:color w:val="000000"/>
        </w:rPr>
        <w:t>.</w:t>
      </w:r>
      <w:r w:rsidR="00034E81" w:rsidRPr="00C97DB2">
        <w:rPr>
          <w:rFonts w:asciiTheme="majorBidi" w:hAnsiTheme="majorBidi" w:cstheme="majorBidi"/>
          <w:color w:val="000000"/>
        </w:rPr>
        <w:t>4</w:t>
      </w:r>
      <w:r w:rsidRPr="00C97DB2">
        <w:rPr>
          <w:rFonts w:asciiTheme="majorBidi" w:hAnsiTheme="majorBidi" w:cstheme="majorBidi"/>
          <w:color w:val="000000"/>
        </w:rPr>
        <w:t>]</w:t>
      </w:r>
      <w:r w:rsidR="00E52755" w:rsidRPr="00C97DB2">
        <w:rPr>
          <w:rFonts w:asciiTheme="majorBidi" w:hAnsiTheme="majorBidi" w:cstheme="majorBidi"/>
          <w:color w:val="000000"/>
        </w:rPr>
        <w:t> </w:t>
      </w:r>
      <w:r w:rsidR="0098680B" w:rsidRPr="00C97DB2">
        <w:rPr>
          <w:rFonts w:asciiTheme="majorBidi" w:hAnsiTheme="majorBidi" w:cstheme="majorBidi"/>
          <w:color w:val="000000"/>
        </w:rPr>
        <w:t>Atbildētāja</w:t>
      </w:r>
      <w:r w:rsidRPr="00C97DB2">
        <w:rPr>
          <w:rFonts w:asciiTheme="majorBidi" w:hAnsiTheme="majorBidi" w:cstheme="majorBidi"/>
          <w:color w:val="000000"/>
        </w:rPr>
        <w:t xml:space="preserve"> </w:t>
      </w:r>
      <w:r w:rsidR="008B1ED4" w:rsidRPr="00C97DB2">
        <w:rPr>
          <w:rFonts w:asciiTheme="majorBidi" w:hAnsiTheme="majorBidi" w:cstheme="majorBidi"/>
          <w:color w:val="000000"/>
        </w:rPr>
        <w:t>formāli un prettiesiski</w:t>
      </w:r>
      <w:r w:rsidR="00917351" w:rsidRPr="00C97DB2">
        <w:rPr>
          <w:rFonts w:asciiTheme="majorBidi" w:hAnsiTheme="majorBidi" w:cstheme="majorBidi"/>
          <w:color w:val="000000"/>
        </w:rPr>
        <w:t xml:space="preserve"> izmantoja Darba likuma 47.</w:t>
      </w:r>
      <w:r w:rsidR="008F2CA2" w:rsidRPr="00C97DB2">
        <w:rPr>
          <w:rFonts w:asciiTheme="majorBidi" w:hAnsiTheme="majorBidi" w:cstheme="majorBidi"/>
          <w:color w:val="000000"/>
        </w:rPr>
        <w:t> </w:t>
      </w:r>
      <w:r w:rsidR="00917351" w:rsidRPr="00C97DB2">
        <w:rPr>
          <w:rFonts w:asciiTheme="majorBidi" w:hAnsiTheme="majorBidi" w:cstheme="majorBidi"/>
          <w:color w:val="000000"/>
        </w:rPr>
        <w:t>pantā paredzēto uzteikumu pārbaudes laikā</w:t>
      </w:r>
      <w:r w:rsidR="004331C0" w:rsidRPr="00C97DB2">
        <w:rPr>
          <w:rFonts w:asciiTheme="majorBidi" w:hAnsiTheme="majorBidi" w:cstheme="majorBidi"/>
          <w:color w:val="000000"/>
        </w:rPr>
        <w:t>.</w:t>
      </w:r>
    </w:p>
    <w:p w14:paraId="32E153D5" w14:textId="77777777" w:rsidR="00034E81" w:rsidRPr="00C97DB2" w:rsidRDefault="00FC5919" w:rsidP="00C97DB2">
      <w:pPr>
        <w:pStyle w:val="NormalWeb"/>
        <w:shd w:val="clear" w:color="auto" w:fill="FFFFFF"/>
        <w:spacing w:before="0" w:beforeAutospacing="0" w:after="0" w:afterAutospacing="0" w:line="276" w:lineRule="auto"/>
        <w:ind w:firstLine="720"/>
        <w:contextualSpacing/>
        <w:jc w:val="both"/>
        <w:rPr>
          <w:rFonts w:asciiTheme="majorBidi" w:hAnsiTheme="majorBidi" w:cstheme="majorBidi"/>
          <w:color w:val="000000"/>
        </w:rPr>
      </w:pPr>
      <w:r w:rsidRPr="00C97DB2">
        <w:rPr>
          <w:rFonts w:asciiTheme="majorBidi" w:hAnsiTheme="majorBidi" w:cstheme="majorBidi"/>
          <w:color w:val="000000"/>
        </w:rPr>
        <w:t>Darba likum</w:t>
      </w:r>
      <w:r w:rsidR="00917351" w:rsidRPr="00C97DB2">
        <w:rPr>
          <w:rFonts w:asciiTheme="majorBidi" w:hAnsiTheme="majorBidi" w:cstheme="majorBidi"/>
          <w:color w:val="000000"/>
        </w:rPr>
        <w:t>a 46.</w:t>
      </w:r>
      <w:r w:rsidR="008F2CA2" w:rsidRPr="00C97DB2">
        <w:rPr>
          <w:rFonts w:asciiTheme="majorBidi" w:hAnsiTheme="majorBidi" w:cstheme="majorBidi"/>
          <w:color w:val="000000"/>
        </w:rPr>
        <w:t> </w:t>
      </w:r>
      <w:r w:rsidR="00917351" w:rsidRPr="00C97DB2">
        <w:rPr>
          <w:rFonts w:asciiTheme="majorBidi" w:hAnsiTheme="majorBidi" w:cstheme="majorBidi"/>
          <w:color w:val="000000"/>
        </w:rPr>
        <w:t xml:space="preserve">pantā </w:t>
      </w:r>
      <w:r w:rsidR="00034E81" w:rsidRPr="00C97DB2">
        <w:rPr>
          <w:rFonts w:asciiTheme="majorBidi" w:hAnsiTheme="majorBidi" w:cstheme="majorBidi"/>
          <w:color w:val="000000"/>
        </w:rPr>
        <w:t xml:space="preserve">paredzētās </w:t>
      </w:r>
      <w:r w:rsidRPr="00C97DB2">
        <w:rPr>
          <w:rFonts w:asciiTheme="majorBidi" w:hAnsiTheme="majorBidi" w:cstheme="majorBidi"/>
          <w:color w:val="000000"/>
        </w:rPr>
        <w:t xml:space="preserve">pārbaudes mērķis ir noskaidrot, vai darbinieks atbilst viņam uzticētā darba veikšanai. Taču atbildētāja vispār nedeva </w:t>
      </w:r>
      <w:r w:rsidR="004331C0" w:rsidRPr="00C97DB2">
        <w:rPr>
          <w:rFonts w:asciiTheme="majorBidi" w:hAnsiTheme="majorBidi" w:cstheme="majorBidi"/>
          <w:color w:val="000000"/>
        </w:rPr>
        <w:t xml:space="preserve">prasītājam </w:t>
      </w:r>
      <w:r w:rsidRPr="00C97DB2">
        <w:rPr>
          <w:rFonts w:asciiTheme="majorBidi" w:hAnsiTheme="majorBidi" w:cstheme="majorBidi"/>
          <w:color w:val="000000"/>
        </w:rPr>
        <w:t>iespēju apliecināt un pierādīt savas spējas</w:t>
      </w:r>
      <w:r w:rsidR="00034E81" w:rsidRPr="00C97DB2">
        <w:rPr>
          <w:rFonts w:asciiTheme="majorBidi" w:hAnsiTheme="majorBidi" w:cstheme="majorBidi"/>
          <w:color w:val="000000"/>
        </w:rPr>
        <w:t xml:space="preserve"> veikt darbu, t.</w:t>
      </w:r>
      <w:r w:rsidR="00EC255F" w:rsidRPr="00C97DB2">
        <w:rPr>
          <w:rFonts w:asciiTheme="majorBidi" w:hAnsiTheme="majorBidi" w:cstheme="majorBidi"/>
          <w:color w:val="000000"/>
        </w:rPr>
        <w:t> </w:t>
      </w:r>
      <w:r w:rsidR="00034E81" w:rsidRPr="00C97DB2">
        <w:rPr>
          <w:rFonts w:asciiTheme="majorBidi" w:hAnsiTheme="majorBidi" w:cstheme="majorBidi"/>
          <w:color w:val="000000"/>
        </w:rPr>
        <w:t>i.</w:t>
      </w:r>
      <w:r w:rsidR="00AC4E4C" w:rsidRPr="00C97DB2">
        <w:rPr>
          <w:rFonts w:asciiTheme="majorBidi" w:hAnsiTheme="majorBidi" w:cstheme="majorBidi"/>
          <w:color w:val="000000"/>
        </w:rPr>
        <w:t>,</w:t>
      </w:r>
      <w:r w:rsidRPr="00C97DB2">
        <w:rPr>
          <w:rFonts w:asciiTheme="majorBidi" w:hAnsiTheme="majorBidi" w:cstheme="majorBidi"/>
          <w:color w:val="000000"/>
        </w:rPr>
        <w:t xml:space="preserve"> netika noskaidrota prasītāja atbilstība veicamajam darbam.</w:t>
      </w:r>
      <w:r w:rsidR="00917351" w:rsidRPr="00C97DB2">
        <w:rPr>
          <w:rFonts w:asciiTheme="majorBidi" w:hAnsiTheme="majorBidi" w:cstheme="majorBidi"/>
          <w:color w:val="000000"/>
        </w:rPr>
        <w:t xml:space="preserve"> Ņemot vērā, ka prasītāja darba pieredze un kvalifikācija bija pozitīvi novērtēta darba intervijas divās kārtās, </w:t>
      </w:r>
      <w:r w:rsidR="0098680B" w:rsidRPr="00C97DB2">
        <w:rPr>
          <w:rFonts w:asciiTheme="majorBidi" w:hAnsiTheme="majorBidi" w:cstheme="majorBidi"/>
          <w:color w:val="000000"/>
        </w:rPr>
        <w:t xml:space="preserve">atbildētājai </w:t>
      </w:r>
      <w:r w:rsidR="00917351" w:rsidRPr="00C97DB2">
        <w:rPr>
          <w:rFonts w:asciiTheme="majorBidi" w:hAnsiTheme="majorBidi" w:cstheme="majorBidi"/>
          <w:color w:val="000000"/>
        </w:rPr>
        <w:t>nebija tiesību liegt šo iespēju.</w:t>
      </w:r>
    </w:p>
    <w:p w14:paraId="0959F151" w14:textId="77777777" w:rsidR="00FC5919" w:rsidRPr="00C97DB2" w:rsidRDefault="00917351" w:rsidP="00C97DB2">
      <w:pPr>
        <w:pStyle w:val="NormalWeb"/>
        <w:shd w:val="clear" w:color="auto" w:fill="FFFFFF"/>
        <w:spacing w:before="0" w:beforeAutospacing="0" w:after="0" w:afterAutospacing="0" w:line="276" w:lineRule="auto"/>
        <w:ind w:firstLine="720"/>
        <w:contextualSpacing/>
        <w:jc w:val="both"/>
        <w:rPr>
          <w:rFonts w:asciiTheme="majorBidi" w:hAnsiTheme="majorBidi" w:cstheme="majorBidi"/>
          <w:color w:val="000000"/>
        </w:rPr>
      </w:pPr>
      <w:r w:rsidRPr="00C97DB2">
        <w:rPr>
          <w:rFonts w:asciiTheme="majorBidi" w:hAnsiTheme="majorBidi" w:cstheme="majorBidi"/>
          <w:color w:val="000000"/>
        </w:rPr>
        <w:t xml:space="preserve">Tāpēc </w:t>
      </w:r>
      <w:r w:rsidR="00CB2D9F" w:rsidRPr="00C97DB2">
        <w:rPr>
          <w:rFonts w:asciiTheme="majorBidi" w:hAnsiTheme="majorBidi" w:cstheme="majorBidi"/>
          <w:color w:val="000000"/>
        </w:rPr>
        <w:t>uzteikums nav spēkā</w:t>
      </w:r>
      <w:r w:rsidRPr="00C97DB2">
        <w:rPr>
          <w:rFonts w:asciiTheme="majorBidi" w:hAnsiTheme="majorBidi" w:cstheme="majorBidi"/>
          <w:color w:val="000000"/>
        </w:rPr>
        <w:t>, p</w:t>
      </w:r>
      <w:r w:rsidR="00034E81" w:rsidRPr="00C97DB2">
        <w:rPr>
          <w:rFonts w:asciiTheme="majorBidi" w:hAnsiTheme="majorBidi" w:cstheme="majorBidi"/>
          <w:color w:val="000000"/>
        </w:rPr>
        <w:t>rasītāj</w:t>
      </w:r>
      <w:r w:rsidR="00DD5048" w:rsidRPr="00C97DB2">
        <w:rPr>
          <w:rFonts w:asciiTheme="majorBidi" w:hAnsiTheme="majorBidi" w:cstheme="majorBidi"/>
          <w:color w:val="000000"/>
        </w:rPr>
        <w:t>s</w:t>
      </w:r>
      <w:r w:rsidR="00034E81" w:rsidRPr="00C97DB2">
        <w:rPr>
          <w:rFonts w:asciiTheme="majorBidi" w:hAnsiTheme="majorBidi" w:cstheme="majorBidi"/>
          <w:color w:val="000000"/>
        </w:rPr>
        <w:t xml:space="preserve"> ir </w:t>
      </w:r>
      <w:r w:rsidR="00CB2D9F" w:rsidRPr="00C97DB2">
        <w:rPr>
          <w:rFonts w:asciiTheme="majorBidi" w:hAnsiTheme="majorBidi" w:cstheme="majorBidi"/>
          <w:color w:val="000000"/>
        </w:rPr>
        <w:t>atjauno</w:t>
      </w:r>
      <w:r w:rsidR="00DD5048" w:rsidRPr="00C97DB2">
        <w:rPr>
          <w:rFonts w:asciiTheme="majorBidi" w:hAnsiTheme="majorBidi" w:cstheme="majorBidi"/>
          <w:color w:val="000000"/>
        </w:rPr>
        <w:t>jams</w:t>
      </w:r>
      <w:r w:rsidR="00CB2D9F" w:rsidRPr="00C97DB2">
        <w:rPr>
          <w:rFonts w:asciiTheme="majorBidi" w:hAnsiTheme="majorBidi" w:cstheme="majorBidi"/>
          <w:color w:val="000000"/>
        </w:rPr>
        <w:t xml:space="preserve"> darbā</w:t>
      </w:r>
      <w:r w:rsidR="00560FF0" w:rsidRPr="00C97DB2">
        <w:rPr>
          <w:rFonts w:asciiTheme="majorBidi" w:hAnsiTheme="majorBidi" w:cstheme="majorBidi"/>
          <w:color w:val="000000"/>
        </w:rPr>
        <w:t>,</w:t>
      </w:r>
      <w:r w:rsidRPr="00C97DB2">
        <w:rPr>
          <w:rFonts w:asciiTheme="majorBidi" w:hAnsiTheme="majorBidi" w:cstheme="majorBidi"/>
          <w:color w:val="000000"/>
        </w:rPr>
        <w:t xml:space="preserve"> un </w:t>
      </w:r>
      <w:r w:rsidR="00AC3E07" w:rsidRPr="00C97DB2">
        <w:rPr>
          <w:rFonts w:asciiTheme="majorBidi" w:hAnsiTheme="majorBidi" w:cstheme="majorBidi"/>
          <w:color w:val="000000"/>
        </w:rPr>
        <w:t xml:space="preserve">prasītāja labā </w:t>
      </w:r>
      <w:r w:rsidR="00FF0760" w:rsidRPr="00C97DB2">
        <w:rPr>
          <w:rFonts w:asciiTheme="majorBidi" w:hAnsiTheme="majorBidi" w:cstheme="majorBidi"/>
          <w:color w:val="000000"/>
        </w:rPr>
        <w:t xml:space="preserve">no atbildētājas </w:t>
      </w:r>
      <w:r w:rsidR="00AC3E07" w:rsidRPr="00C97DB2">
        <w:rPr>
          <w:rFonts w:asciiTheme="majorBidi" w:hAnsiTheme="majorBidi" w:cstheme="majorBidi"/>
          <w:color w:val="000000"/>
        </w:rPr>
        <w:t>piedzen</w:t>
      </w:r>
      <w:r w:rsidR="00DD5048" w:rsidRPr="00C97DB2">
        <w:rPr>
          <w:rFonts w:asciiTheme="majorBidi" w:hAnsiTheme="majorBidi" w:cstheme="majorBidi"/>
          <w:color w:val="000000"/>
        </w:rPr>
        <w:t>ama</w:t>
      </w:r>
      <w:r w:rsidR="00AC3E07" w:rsidRPr="00C97DB2">
        <w:rPr>
          <w:rFonts w:asciiTheme="majorBidi" w:hAnsiTheme="majorBidi" w:cstheme="majorBidi"/>
          <w:color w:val="000000"/>
        </w:rPr>
        <w:t xml:space="preserve"> atlīdzība</w:t>
      </w:r>
      <w:r w:rsidR="0037050A" w:rsidRPr="00C97DB2">
        <w:rPr>
          <w:rFonts w:asciiTheme="majorBidi" w:hAnsiTheme="majorBidi" w:cstheme="majorBidi"/>
          <w:color w:val="000000"/>
        </w:rPr>
        <w:t xml:space="preserve"> </w:t>
      </w:r>
      <w:r w:rsidR="00CB2D9F" w:rsidRPr="00C97DB2">
        <w:rPr>
          <w:rFonts w:asciiTheme="majorBidi" w:hAnsiTheme="majorBidi" w:cstheme="majorBidi"/>
          <w:color w:val="000000"/>
        </w:rPr>
        <w:t>par darba piespiedu kavējuma laiku.</w:t>
      </w:r>
    </w:p>
    <w:p w14:paraId="5A8B6938" w14:textId="77777777" w:rsidR="00CB2D9F" w:rsidRPr="00C97DB2" w:rsidRDefault="00CB2D9F" w:rsidP="00C97DB2">
      <w:pPr>
        <w:pStyle w:val="NormalWeb"/>
        <w:shd w:val="clear" w:color="auto" w:fill="FFFFFF"/>
        <w:spacing w:before="0" w:beforeAutospacing="0" w:after="0" w:afterAutospacing="0" w:line="276" w:lineRule="auto"/>
        <w:ind w:firstLine="720"/>
        <w:contextualSpacing/>
        <w:jc w:val="both"/>
        <w:rPr>
          <w:rFonts w:asciiTheme="majorBidi" w:hAnsiTheme="majorBidi" w:cstheme="majorBidi"/>
          <w:color w:val="000000"/>
        </w:rPr>
      </w:pPr>
      <w:r w:rsidRPr="00C97DB2">
        <w:rPr>
          <w:rFonts w:asciiTheme="majorBidi" w:hAnsiTheme="majorBidi" w:cstheme="majorBidi"/>
          <w:color w:val="000000"/>
        </w:rPr>
        <w:t>[</w:t>
      </w:r>
      <w:r w:rsidR="00034E81" w:rsidRPr="00C97DB2">
        <w:rPr>
          <w:rFonts w:asciiTheme="majorBidi" w:hAnsiTheme="majorBidi" w:cstheme="majorBidi"/>
          <w:color w:val="000000"/>
        </w:rPr>
        <w:t>1</w:t>
      </w:r>
      <w:r w:rsidRPr="00C97DB2">
        <w:rPr>
          <w:rFonts w:asciiTheme="majorBidi" w:hAnsiTheme="majorBidi" w:cstheme="majorBidi"/>
          <w:color w:val="000000"/>
        </w:rPr>
        <w:t>.</w:t>
      </w:r>
      <w:r w:rsidR="00034E81" w:rsidRPr="00C97DB2">
        <w:rPr>
          <w:rFonts w:asciiTheme="majorBidi" w:hAnsiTheme="majorBidi" w:cstheme="majorBidi"/>
          <w:color w:val="000000"/>
        </w:rPr>
        <w:t>5</w:t>
      </w:r>
      <w:r w:rsidRPr="00C97DB2">
        <w:rPr>
          <w:rFonts w:asciiTheme="majorBidi" w:hAnsiTheme="majorBidi" w:cstheme="majorBidi"/>
          <w:color w:val="000000"/>
        </w:rPr>
        <w:t>]</w:t>
      </w:r>
      <w:r w:rsidR="00E52755" w:rsidRPr="00C97DB2">
        <w:rPr>
          <w:rFonts w:asciiTheme="majorBidi" w:hAnsiTheme="majorBidi" w:cstheme="majorBidi"/>
          <w:color w:val="000000"/>
        </w:rPr>
        <w:t> </w:t>
      </w:r>
      <w:r w:rsidR="00DB218E" w:rsidRPr="00C97DB2">
        <w:rPr>
          <w:rFonts w:asciiTheme="majorBidi" w:hAnsiTheme="majorBidi" w:cstheme="majorBidi"/>
          <w:color w:val="000000"/>
        </w:rPr>
        <w:t xml:space="preserve">No atbildētājas prasītāja labā piedzenama </w:t>
      </w:r>
      <w:r w:rsidRPr="00C97DB2">
        <w:rPr>
          <w:rFonts w:asciiTheme="majorBidi" w:hAnsiTheme="majorBidi" w:cstheme="majorBidi"/>
          <w:color w:val="000000"/>
        </w:rPr>
        <w:t xml:space="preserve">arī </w:t>
      </w:r>
      <w:r w:rsidR="00EC255F" w:rsidRPr="00C97DB2">
        <w:rPr>
          <w:rFonts w:asciiTheme="majorBidi" w:hAnsiTheme="majorBidi" w:cstheme="majorBidi"/>
          <w:color w:val="000000"/>
        </w:rPr>
        <w:t xml:space="preserve">morālā kaitējuma atlīdzība </w:t>
      </w:r>
      <w:r w:rsidR="0037050A" w:rsidRPr="00C97DB2">
        <w:rPr>
          <w:rFonts w:asciiTheme="majorBidi" w:hAnsiTheme="majorBidi" w:cstheme="majorBidi"/>
          <w:color w:val="000000"/>
        </w:rPr>
        <w:t>33</w:t>
      </w:r>
      <w:r w:rsidR="008F2CA2" w:rsidRPr="00C97DB2">
        <w:rPr>
          <w:rFonts w:asciiTheme="majorBidi" w:hAnsiTheme="majorBidi" w:cstheme="majorBidi"/>
          <w:color w:val="000000"/>
        </w:rPr>
        <w:t> </w:t>
      </w:r>
      <w:r w:rsidR="0037050A" w:rsidRPr="00C97DB2">
        <w:rPr>
          <w:rFonts w:asciiTheme="majorBidi" w:hAnsiTheme="majorBidi" w:cstheme="majorBidi"/>
          <w:color w:val="000000"/>
        </w:rPr>
        <w:t>600</w:t>
      </w:r>
      <w:r w:rsidR="008F2CA2" w:rsidRPr="00C97DB2">
        <w:rPr>
          <w:rFonts w:asciiTheme="majorBidi" w:hAnsiTheme="majorBidi" w:cstheme="majorBidi"/>
          <w:color w:val="000000"/>
        </w:rPr>
        <w:t> </w:t>
      </w:r>
      <w:r w:rsidR="0037050A" w:rsidRPr="00C97DB2">
        <w:rPr>
          <w:rFonts w:asciiTheme="majorBidi" w:hAnsiTheme="majorBidi" w:cstheme="majorBidi"/>
          <w:i/>
          <w:iCs/>
          <w:color w:val="000000"/>
        </w:rPr>
        <w:t xml:space="preserve">euro </w:t>
      </w:r>
      <w:r w:rsidR="0037050A" w:rsidRPr="00C97DB2">
        <w:rPr>
          <w:rFonts w:asciiTheme="majorBidi" w:hAnsiTheme="majorBidi" w:cstheme="majorBidi"/>
          <w:color w:val="000000"/>
        </w:rPr>
        <w:t>(viena gada darba algas</w:t>
      </w:r>
      <w:r w:rsidR="00EC255F" w:rsidRPr="00C97DB2">
        <w:rPr>
          <w:rFonts w:asciiTheme="majorBidi" w:hAnsiTheme="majorBidi" w:cstheme="majorBidi"/>
          <w:color w:val="000000"/>
        </w:rPr>
        <w:t>)</w:t>
      </w:r>
      <w:r w:rsidR="0037050A" w:rsidRPr="00C97DB2">
        <w:rPr>
          <w:rFonts w:asciiTheme="majorBidi" w:hAnsiTheme="majorBidi" w:cstheme="majorBidi"/>
          <w:color w:val="000000"/>
        </w:rPr>
        <w:t xml:space="preserve"> apmērā, jo </w:t>
      </w:r>
      <w:r w:rsidR="00CB010D" w:rsidRPr="00C97DB2">
        <w:rPr>
          <w:rFonts w:asciiTheme="majorBidi" w:hAnsiTheme="majorBidi" w:cstheme="majorBidi"/>
          <w:color w:val="000000"/>
        </w:rPr>
        <w:t>darba devējas prettiesisk</w:t>
      </w:r>
      <w:r w:rsidR="00DB218E" w:rsidRPr="00C97DB2">
        <w:rPr>
          <w:rFonts w:asciiTheme="majorBidi" w:hAnsiTheme="majorBidi" w:cstheme="majorBidi"/>
          <w:color w:val="000000"/>
        </w:rPr>
        <w:t xml:space="preserve">ās </w:t>
      </w:r>
      <w:r w:rsidR="00CB010D" w:rsidRPr="00C97DB2">
        <w:rPr>
          <w:rFonts w:asciiTheme="majorBidi" w:hAnsiTheme="majorBidi" w:cstheme="majorBidi"/>
          <w:color w:val="000000"/>
        </w:rPr>
        <w:t>rīcīb</w:t>
      </w:r>
      <w:r w:rsidR="00DB218E" w:rsidRPr="00C97DB2">
        <w:rPr>
          <w:rFonts w:asciiTheme="majorBidi" w:hAnsiTheme="majorBidi" w:cstheme="majorBidi"/>
          <w:color w:val="000000"/>
        </w:rPr>
        <w:t xml:space="preserve">as </w:t>
      </w:r>
      <w:r w:rsidR="00E52755" w:rsidRPr="00C97DB2">
        <w:rPr>
          <w:rFonts w:asciiTheme="majorBidi" w:hAnsiTheme="majorBidi" w:cstheme="majorBidi"/>
          <w:color w:val="000000"/>
        </w:rPr>
        <w:t xml:space="preserve">dēļ </w:t>
      </w:r>
      <w:r w:rsidR="00C2720C" w:rsidRPr="00C97DB2">
        <w:rPr>
          <w:rFonts w:asciiTheme="majorBidi" w:hAnsiTheme="majorBidi" w:cstheme="majorBidi"/>
          <w:color w:val="000000"/>
        </w:rPr>
        <w:t xml:space="preserve">prasītājam </w:t>
      </w:r>
      <w:r w:rsidR="00CB010D" w:rsidRPr="00C97DB2">
        <w:rPr>
          <w:rFonts w:asciiTheme="majorBidi" w:hAnsiTheme="majorBidi" w:cstheme="majorBidi"/>
          <w:color w:val="000000"/>
        </w:rPr>
        <w:t>radīt</w:t>
      </w:r>
      <w:r w:rsidR="0037050A" w:rsidRPr="00C97DB2">
        <w:rPr>
          <w:rFonts w:asciiTheme="majorBidi" w:hAnsiTheme="majorBidi" w:cstheme="majorBidi"/>
          <w:color w:val="000000"/>
        </w:rPr>
        <w:t>a</w:t>
      </w:r>
      <w:r w:rsidR="00DB218E" w:rsidRPr="00C97DB2">
        <w:rPr>
          <w:rFonts w:asciiTheme="majorBidi" w:hAnsiTheme="majorBidi" w:cstheme="majorBidi"/>
          <w:color w:val="000000"/>
        </w:rPr>
        <w:t xml:space="preserve"> </w:t>
      </w:r>
      <w:r w:rsidR="00CB010D" w:rsidRPr="00C97DB2">
        <w:rPr>
          <w:rFonts w:asciiTheme="majorBidi" w:hAnsiTheme="majorBidi" w:cstheme="majorBidi"/>
          <w:color w:val="000000"/>
        </w:rPr>
        <w:t>psiholoģiska traum</w:t>
      </w:r>
      <w:r w:rsidR="0037050A" w:rsidRPr="00C97DB2">
        <w:rPr>
          <w:rFonts w:asciiTheme="majorBidi" w:hAnsiTheme="majorBidi" w:cstheme="majorBidi"/>
          <w:color w:val="000000"/>
        </w:rPr>
        <w:t>a</w:t>
      </w:r>
      <w:r w:rsidR="00CB010D" w:rsidRPr="00C97DB2">
        <w:rPr>
          <w:rFonts w:asciiTheme="majorBidi" w:hAnsiTheme="majorBidi" w:cstheme="majorBidi"/>
          <w:color w:val="000000"/>
        </w:rPr>
        <w:t xml:space="preserve"> un depresij</w:t>
      </w:r>
      <w:r w:rsidR="0037050A" w:rsidRPr="00C97DB2">
        <w:rPr>
          <w:rFonts w:asciiTheme="majorBidi" w:hAnsiTheme="majorBidi" w:cstheme="majorBidi"/>
          <w:color w:val="000000"/>
        </w:rPr>
        <w:t>a</w:t>
      </w:r>
      <w:r w:rsidR="00DB218E" w:rsidRPr="00C97DB2">
        <w:rPr>
          <w:rFonts w:asciiTheme="majorBidi" w:hAnsiTheme="majorBidi" w:cstheme="majorBidi"/>
          <w:color w:val="000000"/>
        </w:rPr>
        <w:t>.</w:t>
      </w:r>
    </w:p>
    <w:p w14:paraId="31507D69" w14:textId="77777777" w:rsidR="00BE5180" w:rsidRPr="00C97DB2" w:rsidRDefault="00BE5180" w:rsidP="00C97DB2">
      <w:pPr>
        <w:pStyle w:val="NoSpacing"/>
        <w:spacing w:line="276" w:lineRule="auto"/>
        <w:contextualSpacing/>
        <w:rPr>
          <w:rFonts w:asciiTheme="majorBidi" w:hAnsiTheme="majorBidi" w:cstheme="majorBidi"/>
          <w:szCs w:val="24"/>
          <w:shd w:val="clear" w:color="auto" w:fill="FFFFFF"/>
        </w:rPr>
      </w:pPr>
    </w:p>
    <w:p w14:paraId="77E7E67B" w14:textId="77777777" w:rsidR="00BE5180" w:rsidRPr="00C97DB2" w:rsidRDefault="00C737C4" w:rsidP="00C97DB2">
      <w:pPr>
        <w:pStyle w:val="NoSpacing"/>
        <w:spacing w:line="276" w:lineRule="auto"/>
        <w:ind w:firstLine="720"/>
        <w:contextualSpacing/>
        <w:rPr>
          <w:rFonts w:asciiTheme="majorBidi" w:hAnsiTheme="majorBidi" w:cstheme="majorBidi"/>
          <w:szCs w:val="24"/>
        </w:rPr>
      </w:pPr>
      <w:r w:rsidRPr="00C97DB2">
        <w:rPr>
          <w:rFonts w:asciiTheme="majorBidi" w:hAnsiTheme="majorBidi" w:cstheme="majorBidi"/>
          <w:szCs w:val="24"/>
          <w:shd w:val="clear" w:color="auto" w:fill="FFFFFF"/>
        </w:rPr>
        <w:t>[</w:t>
      </w:r>
      <w:r w:rsidR="00034E81" w:rsidRPr="00C97DB2">
        <w:rPr>
          <w:rFonts w:asciiTheme="majorBidi" w:hAnsiTheme="majorBidi" w:cstheme="majorBidi"/>
          <w:szCs w:val="24"/>
          <w:shd w:val="clear" w:color="auto" w:fill="FFFFFF"/>
        </w:rPr>
        <w:t>2</w:t>
      </w:r>
      <w:r w:rsidRPr="00C97DB2">
        <w:rPr>
          <w:rFonts w:asciiTheme="majorBidi" w:hAnsiTheme="majorBidi" w:cstheme="majorBidi"/>
          <w:szCs w:val="24"/>
          <w:shd w:val="clear" w:color="auto" w:fill="FFFFFF"/>
        </w:rPr>
        <w:t>]</w:t>
      </w:r>
      <w:r w:rsidR="00BE5180" w:rsidRPr="00C97DB2">
        <w:rPr>
          <w:rFonts w:asciiTheme="majorBidi" w:hAnsiTheme="majorBidi" w:cstheme="majorBidi"/>
          <w:szCs w:val="24"/>
          <w:shd w:val="clear" w:color="auto" w:fill="FFFFFF"/>
        </w:rPr>
        <w:t> </w:t>
      </w:r>
      <w:r w:rsidR="00BE5180" w:rsidRPr="00C97DB2">
        <w:rPr>
          <w:rFonts w:asciiTheme="majorBidi" w:hAnsiTheme="majorBidi" w:cstheme="majorBidi"/>
          <w:szCs w:val="24"/>
          <w:lang w:val="lt-LT"/>
        </w:rPr>
        <w:t xml:space="preserve">Ar </w:t>
      </w:r>
      <w:r w:rsidR="00BE5180" w:rsidRPr="00C97DB2">
        <w:rPr>
          <w:rFonts w:asciiTheme="majorBidi" w:hAnsiTheme="majorBidi" w:cstheme="majorBidi"/>
          <w:szCs w:val="24"/>
        </w:rPr>
        <w:t>Rīgas rajona tiesas 2024.</w:t>
      </w:r>
      <w:r w:rsidR="00B51442" w:rsidRPr="00C97DB2">
        <w:rPr>
          <w:rFonts w:asciiTheme="majorBidi" w:hAnsiTheme="majorBidi" w:cstheme="majorBidi"/>
          <w:szCs w:val="24"/>
        </w:rPr>
        <w:t> </w:t>
      </w:r>
      <w:r w:rsidR="00BE5180" w:rsidRPr="00C97DB2">
        <w:rPr>
          <w:rFonts w:asciiTheme="majorBidi" w:hAnsiTheme="majorBidi" w:cstheme="majorBidi"/>
          <w:szCs w:val="24"/>
        </w:rPr>
        <w:t>gada 21. februāra spriedumu prasība noraidīta</w:t>
      </w:r>
      <w:r w:rsidR="00DD5048" w:rsidRPr="00C97DB2">
        <w:rPr>
          <w:rFonts w:asciiTheme="majorBidi" w:hAnsiTheme="majorBidi" w:cstheme="majorBidi"/>
          <w:szCs w:val="24"/>
        </w:rPr>
        <w:t xml:space="preserve">. Spriedumā </w:t>
      </w:r>
      <w:r w:rsidR="00924DD8" w:rsidRPr="00C97DB2">
        <w:rPr>
          <w:rFonts w:asciiTheme="majorBidi" w:hAnsiTheme="majorBidi" w:cstheme="majorBidi"/>
          <w:szCs w:val="24"/>
          <w:lang w:val="lt-LT"/>
        </w:rPr>
        <w:t>citstarp</w:t>
      </w:r>
      <w:r w:rsidR="00E52755" w:rsidRPr="00C97DB2">
        <w:rPr>
          <w:rFonts w:asciiTheme="majorBidi" w:hAnsiTheme="majorBidi" w:cstheme="majorBidi"/>
          <w:szCs w:val="24"/>
        </w:rPr>
        <w:t xml:space="preserve"> </w:t>
      </w:r>
      <w:r w:rsidR="00DD5048" w:rsidRPr="00C97DB2">
        <w:rPr>
          <w:rFonts w:asciiTheme="majorBidi" w:hAnsiTheme="majorBidi" w:cstheme="majorBidi"/>
          <w:szCs w:val="24"/>
        </w:rPr>
        <w:t xml:space="preserve">norādīti </w:t>
      </w:r>
      <w:r w:rsidR="00DB7550" w:rsidRPr="00C97DB2">
        <w:rPr>
          <w:rFonts w:asciiTheme="majorBidi" w:hAnsiTheme="majorBidi" w:cstheme="majorBidi"/>
          <w:szCs w:val="24"/>
        </w:rPr>
        <w:t>šād</w:t>
      </w:r>
      <w:r w:rsidR="00DD5048" w:rsidRPr="00C97DB2">
        <w:rPr>
          <w:rFonts w:asciiTheme="majorBidi" w:hAnsiTheme="majorBidi" w:cstheme="majorBidi"/>
          <w:szCs w:val="24"/>
        </w:rPr>
        <w:t>i</w:t>
      </w:r>
      <w:r w:rsidR="00313AF1" w:rsidRPr="00C97DB2">
        <w:rPr>
          <w:rFonts w:asciiTheme="majorBidi" w:hAnsiTheme="majorBidi" w:cstheme="majorBidi"/>
          <w:szCs w:val="24"/>
        </w:rPr>
        <w:t xml:space="preserve"> </w:t>
      </w:r>
      <w:r w:rsidR="001F5A78" w:rsidRPr="00C97DB2">
        <w:rPr>
          <w:rFonts w:asciiTheme="majorBidi" w:hAnsiTheme="majorBidi" w:cstheme="majorBidi"/>
          <w:szCs w:val="24"/>
        </w:rPr>
        <w:t>motīvi</w:t>
      </w:r>
      <w:r w:rsidR="00BE5180" w:rsidRPr="00C97DB2">
        <w:rPr>
          <w:rFonts w:asciiTheme="majorBidi" w:hAnsiTheme="majorBidi" w:cstheme="majorBidi"/>
          <w:szCs w:val="24"/>
        </w:rPr>
        <w:t>.</w:t>
      </w:r>
    </w:p>
    <w:p w14:paraId="1681E583" w14:textId="77777777" w:rsidR="00300DCB" w:rsidRPr="00C97DB2" w:rsidRDefault="0081245C" w:rsidP="00C97DB2">
      <w:pPr>
        <w:pStyle w:val="NoSpacing"/>
        <w:spacing w:line="276" w:lineRule="auto"/>
        <w:ind w:firstLine="720"/>
        <w:contextualSpacing/>
        <w:rPr>
          <w:rFonts w:asciiTheme="majorBidi" w:hAnsiTheme="majorBidi" w:cstheme="majorBidi"/>
          <w:szCs w:val="24"/>
        </w:rPr>
      </w:pPr>
      <w:r w:rsidRPr="00C97DB2">
        <w:rPr>
          <w:rFonts w:asciiTheme="majorBidi" w:hAnsiTheme="majorBidi" w:cstheme="majorBidi"/>
          <w:szCs w:val="24"/>
        </w:rPr>
        <w:t>[</w:t>
      </w:r>
      <w:r w:rsidR="00034E81" w:rsidRPr="00C97DB2">
        <w:rPr>
          <w:rFonts w:asciiTheme="majorBidi" w:hAnsiTheme="majorBidi" w:cstheme="majorBidi"/>
          <w:szCs w:val="24"/>
        </w:rPr>
        <w:t>2</w:t>
      </w:r>
      <w:r w:rsidRPr="00C97DB2">
        <w:rPr>
          <w:rFonts w:asciiTheme="majorBidi" w:hAnsiTheme="majorBidi" w:cstheme="majorBidi"/>
          <w:szCs w:val="24"/>
        </w:rPr>
        <w:t>.1]</w:t>
      </w:r>
      <w:r w:rsidR="00E52755" w:rsidRPr="00C97DB2">
        <w:rPr>
          <w:rFonts w:asciiTheme="majorBidi" w:hAnsiTheme="majorBidi" w:cstheme="majorBidi"/>
          <w:szCs w:val="24"/>
        </w:rPr>
        <w:t> </w:t>
      </w:r>
      <w:r w:rsidR="00DB7550" w:rsidRPr="00C97DB2">
        <w:rPr>
          <w:rFonts w:asciiTheme="majorBidi" w:hAnsiTheme="majorBidi" w:cstheme="majorBidi"/>
          <w:szCs w:val="24"/>
        </w:rPr>
        <w:t>Nav</w:t>
      </w:r>
      <w:r w:rsidR="0037050A" w:rsidRPr="00C97DB2">
        <w:rPr>
          <w:rFonts w:asciiTheme="majorBidi" w:hAnsiTheme="majorBidi" w:cstheme="majorBidi"/>
          <w:szCs w:val="24"/>
        </w:rPr>
        <w:t xml:space="preserve"> strīda</w:t>
      </w:r>
      <w:r w:rsidR="00BE5180" w:rsidRPr="00C97DB2">
        <w:rPr>
          <w:rFonts w:asciiTheme="majorBidi" w:hAnsiTheme="majorBidi" w:cstheme="majorBidi"/>
          <w:szCs w:val="24"/>
        </w:rPr>
        <w:t xml:space="preserve">, ka </w:t>
      </w:r>
      <w:r w:rsidR="00FB5703" w:rsidRPr="00C97DB2">
        <w:rPr>
          <w:rFonts w:asciiTheme="majorBidi" w:hAnsiTheme="majorBidi" w:cstheme="majorBidi"/>
          <w:szCs w:val="24"/>
        </w:rPr>
        <w:t>prasītājs ir ievērojis</w:t>
      </w:r>
      <w:r w:rsidR="00300DCB" w:rsidRPr="00C97DB2">
        <w:rPr>
          <w:rFonts w:asciiTheme="majorBidi" w:hAnsiTheme="majorBidi" w:cstheme="majorBidi"/>
          <w:szCs w:val="24"/>
        </w:rPr>
        <w:t xml:space="preserve"> Darba likumā noteikto</w:t>
      </w:r>
      <w:r w:rsidR="00FB5703" w:rsidRPr="00C97DB2">
        <w:rPr>
          <w:rFonts w:asciiTheme="majorBidi" w:hAnsiTheme="majorBidi" w:cstheme="majorBidi"/>
          <w:szCs w:val="24"/>
        </w:rPr>
        <w:t xml:space="preserve"> </w:t>
      </w:r>
      <w:r w:rsidR="00300DCB" w:rsidRPr="00C97DB2">
        <w:rPr>
          <w:rFonts w:asciiTheme="majorBidi" w:hAnsiTheme="majorBidi" w:cstheme="majorBidi"/>
          <w:szCs w:val="24"/>
        </w:rPr>
        <w:t xml:space="preserve">termiņu </w:t>
      </w:r>
      <w:r w:rsidR="00FB5703" w:rsidRPr="00C97DB2">
        <w:rPr>
          <w:rFonts w:asciiTheme="majorBidi" w:hAnsiTheme="majorBidi" w:cstheme="majorBidi"/>
          <w:szCs w:val="24"/>
        </w:rPr>
        <w:t>prasības celšana</w:t>
      </w:r>
      <w:r w:rsidR="00300DCB" w:rsidRPr="00C97DB2">
        <w:rPr>
          <w:rFonts w:asciiTheme="majorBidi" w:hAnsiTheme="majorBidi" w:cstheme="majorBidi"/>
          <w:szCs w:val="24"/>
        </w:rPr>
        <w:t>i</w:t>
      </w:r>
      <w:r w:rsidR="00FB5703" w:rsidRPr="00C97DB2">
        <w:rPr>
          <w:rFonts w:asciiTheme="majorBidi" w:hAnsiTheme="majorBidi" w:cstheme="majorBidi"/>
          <w:szCs w:val="24"/>
        </w:rPr>
        <w:t>.</w:t>
      </w:r>
    </w:p>
    <w:p w14:paraId="104E8A91" w14:textId="77777777" w:rsidR="00DB7550" w:rsidRPr="00C97DB2" w:rsidRDefault="0081245C" w:rsidP="00C97DB2">
      <w:pPr>
        <w:pStyle w:val="NoSpacing"/>
        <w:spacing w:line="276" w:lineRule="auto"/>
        <w:ind w:firstLine="720"/>
        <w:contextualSpacing/>
        <w:rPr>
          <w:rFonts w:asciiTheme="majorBidi" w:hAnsiTheme="majorBidi" w:cstheme="majorBidi"/>
          <w:szCs w:val="24"/>
        </w:rPr>
      </w:pPr>
      <w:r w:rsidRPr="00C97DB2">
        <w:rPr>
          <w:rFonts w:asciiTheme="majorBidi" w:hAnsiTheme="majorBidi" w:cstheme="majorBidi"/>
          <w:szCs w:val="24"/>
        </w:rPr>
        <w:t>[</w:t>
      </w:r>
      <w:r w:rsidR="00034E81" w:rsidRPr="00C97DB2">
        <w:rPr>
          <w:rFonts w:asciiTheme="majorBidi" w:hAnsiTheme="majorBidi" w:cstheme="majorBidi"/>
          <w:szCs w:val="24"/>
        </w:rPr>
        <w:t>2</w:t>
      </w:r>
      <w:r w:rsidRPr="00C97DB2">
        <w:rPr>
          <w:rFonts w:asciiTheme="majorBidi" w:hAnsiTheme="majorBidi" w:cstheme="majorBidi"/>
          <w:szCs w:val="24"/>
        </w:rPr>
        <w:t>.2]</w:t>
      </w:r>
      <w:r w:rsidR="00E52755" w:rsidRPr="00C97DB2">
        <w:rPr>
          <w:rFonts w:asciiTheme="majorBidi" w:hAnsiTheme="majorBidi" w:cstheme="majorBidi"/>
          <w:szCs w:val="24"/>
        </w:rPr>
        <w:t> </w:t>
      </w:r>
      <w:r w:rsidR="002D0652" w:rsidRPr="00C97DB2">
        <w:rPr>
          <w:rFonts w:asciiTheme="majorBidi" w:hAnsiTheme="majorBidi" w:cstheme="majorBidi"/>
          <w:szCs w:val="24"/>
        </w:rPr>
        <w:t xml:space="preserve">Darbinieka atbilstības </w:t>
      </w:r>
      <w:r w:rsidR="00E52755" w:rsidRPr="00C97DB2">
        <w:rPr>
          <w:rFonts w:asciiTheme="majorBidi" w:hAnsiTheme="majorBidi" w:cstheme="majorBidi"/>
          <w:szCs w:val="24"/>
        </w:rPr>
        <w:t xml:space="preserve">veicamajam </w:t>
      </w:r>
      <w:r w:rsidR="002D0652" w:rsidRPr="00C97DB2">
        <w:rPr>
          <w:rFonts w:asciiTheme="majorBidi" w:hAnsiTheme="majorBidi" w:cstheme="majorBidi"/>
          <w:szCs w:val="24"/>
        </w:rPr>
        <w:t>darbam novērtēšana pārbaudes laikā ir darba devēja tiesība, nevis pienākums. Darba likuma 46.</w:t>
      </w:r>
      <w:r w:rsidR="00C2720C" w:rsidRPr="00C97DB2">
        <w:rPr>
          <w:rFonts w:asciiTheme="majorBidi" w:hAnsiTheme="majorBidi" w:cstheme="majorBidi"/>
          <w:szCs w:val="24"/>
        </w:rPr>
        <w:t>–</w:t>
      </w:r>
      <w:r w:rsidR="002D0652" w:rsidRPr="00C97DB2">
        <w:rPr>
          <w:rFonts w:asciiTheme="majorBidi" w:hAnsiTheme="majorBidi" w:cstheme="majorBidi"/>
          <w:szCs w:val="24"/>
        </w:rPr>
        <w:t>48. panta noteikumi piešķir darba devēja</w:t>
      </w:r>
      <w:r w:rsidR="009C0B5D" w:rsidRPr="00C97DB2">
        <w:rPr>
          <w:rFonts w:asciiTheme="majorBidi" w:hAnsiTheme="majorBidi" w:cstheme="majorBidi"/>
          <w:szCs w:val="24"/>
        </w:rPr>
        <w:t>m</w:t>
      </w:r>
      <w:r w:rsidR="002D0652" w:rsidRPr="00C97DB2">
        <w:rPr>
          <w:rFonts w:asciiTheme="majorBidi" w:hAnsiTheme="majorBidi" w:cstheme="majorBidi"/>
          <w:szCs w:val="24"/>
        </w:rPr>
        <w:t xml:space="preserve"> rīcības brīvību, </w:t>
      </w:r>
      <w:r w:rsidR="00E52755" w:rsidRPr="00C97DB2">
        <w:rPr>
          <w:rFonts w:asciiTheme="majorBidi" w:hAnsiTheme="majorBidi" w:cstheme="majorBidi"/>
          <w:szCs w:val="24"/>
        </w:rPr>
        <w:t xml:space="preserve">tostarp </w:t>
      </w:r>
      <w:r w:rsidR="002D0652" w:rsidRPr="00C97DB2">
        <w:rPr>
          <w:rFonts w:asciiTheme="majorBidi" w:hAnsiTheme="majorBidi" w:cstheme="majorBidi"/>
          <w:szCs w:val="24"/>
        </w:rPr>
        <w:t>neparedzot pienākumu norādīt uzteikuma iemeslu, ja darb</w:t>
      </w:r>
      <w:r w:rsidR="002976F3" w:rsidRPr="00C97DB2">
        <w:rPr>
          <w:rFonts w:asciiTheme="majorBidi" w:hAnsiTheme="majorBidi" w:cstheme="majorBidi"/>
          <w:szCs w:val="24"/>
        </w:rPr>
        <w:t xml:space="preserve">a līgums </w:t>
      </w:r>
      <w:r w:rsidR="002D0652" w:rsidRPr="00C97DB2">
        <w:rPr>
          <w:rFonts w:asciiTheme="majorBidi" w:hAnsiTheme="majorBidi" w:cstheme="majorBidi"/>
          <w:szCs w:val="24"/>
        </w:rPr>
        <w:t>tiek uzteikt</w:t>
      </w:r>
      <w:r w:rsidR="002976F3" w:rsidRPr="00C97DB2">
        <w:rPr>
          <w:rFonts w:asciiTheme="majorBidi" w:hAnsiTheme="majorBidi" w:cstheme="majorBidi"/>
          <w:szCs w:val="24"/>
        </w:rPr>
        <w:t>s</w:t>
      </w:r>
      <w:r w:rsidR="002D0652" w:rsidRPr="00C97DB2">
        <w:rPr>
          <w:rFonts w:asciiTheme="majorBidi" w:hAnsiTheme="majorBidi" w:cstheme="majorBidi"/>
          <w:szCs w:val="24"/>
        </w:rPr>
        <w:t xml:space="preserve"> pārbaudes laikā. </w:t>
      </w:r>
      <w:r w:rsidR="005D74E4" w:rsidRPr="00C97DB2">
        <w:rPr>
          <w:rFonts w:asciiTheme="majorBidi" w:hAnsiTheme="majorBidi" w:cstheme="majorBidi"/>
          <w:szCs w:val="24"/>
        </w:rPr>
        <w:t xml:space="preserve">Tas nozīmē, ka </w:t>
      </w:r>
      <w:r w:rsidR="002D0652" w:rsidRPr="00C97DB2">
        <w:rPr>
          <w:rFonts w:asciiTheme="majorBidi" w:hAnsiTheme="majorBidi" w:cstheme="majorBidi"/>
          <w:szCs w:val="24"/>
        </w:rPr>
        <w:t>uzteikuma iemesl</w:t>
      </w:r>
      <w:r w:rsidR="005D74E4" w:rsidRPr="00C97DB2">
        <w:rPr>
          <w:rFonts w:asciiTheme="majorBidi" w:hAnsiTheme="majorBidi" w:cstheme="majorBidi"/>
          <w:szCs w:val="24"/>
        </w:rPr>
        <w:t xml:space="preserve">s var būt subjektīvs, un par tā objektivitāti </w:t>
      </w:r>
      <w:r w:rsidR="002D0652" w:rsidRPr="00C97DB2">
        <w:rPr>
          <w:rFonts w:asciiTheme="majorBidi" w:hAnsiTheme="majorBidi" w:cstheme="majorBidi"/>
          <w:szCs w:val="24"/>
        </w:rPr>
        <w:t>nebūtu iespējams pārliecināties arī tad, ja darb</w:t>
      </w:r>
      <w:r w:rsidR="00E52755" w:rsidRPr="00C97DB2">
        <w:rPr>
          <w:rFonts w:asciiTheme="majorBidi" w:hAnsiTheme="majorBidi" w:cstheme="majorBidi"/>
          <w:szCs w:val="24"/>
        </w:rPr>
        <w:t>a līgums</w:t>
      </w:r>
      <w:r w:rsidR="002D0652" w:rsidRPr="00C97DB2">
        <w:rPr>
          <w:rFonts w:asciiTheme="majorBidi" w:hAnsiTheme="majorBidi" w:cstheme="majorBidi"/>
          <w:szCs w:val="24"/>
        </w:rPr>
        <w:t xml:space="preserve"> būtu uzteikt</w:t>
      </w:r>
      <w:r w:rsidR="005D74E4" w:rsidRPr="00C97DB2">
        <w:rPr>
          <w:rFonts w:asciiTheme="majorBidi" w:hAnsiTheme="majorBidi" w:cstheme="majorBidi"/>
          <w:szCs w:val="24"/>
        </w:rPr>
        <w:t xml:space="preserve">s, </w:t>
      </w:r>
      <w:r w:rsidR="005D74E4" w:rsidRPr="00C97DB2">
        <w:rPr>
          <w:rFonts w:asciiTheme="majorBidi" w:hAnsiTheme="majorBidi" w:cstheme="majorBidi"/>
          <w:szCs w:val="24"/>
        </w:rPr>
        <w:lastRenderedPageBreak/>
        <w:t>sākot ar otro pārbaudes laika dienu. Tāpēc prasība pirms uzte</w:t>
      </w:r>
      <w:r w:rsidR="00DD5048" w:rsidRPr="00C97DB2">
        <w:rPr>
          <w:rFonts w:asciiTheme="majorBidi" w:hAnsiTheme="majorBidi" w:cstheme="majorBidi"/>
          <w:szCs w:val="24"/>
        </w:rPr>
        <w:t>i</w:t>
      </w:r>
      <w:r w:rsidR="005D74E4" w:rsidRPr="00C97DB2">
        <w:rPr>
          <w:rFonts w:asciiTheme="majorBidi" w:hAnsiTheme="majorBidi" w:cstheme="majorBidi"/>
          <w:szCs w:val="24"/>
        </w:rPr>
        <w:t>kuma saņemšanas nostrādāt vismaz vienu dienu ir formāla un nepelna tiesas aizsardzību.</w:t>
      </w:r>
    </w:p>
    <w:p w14:paraId="30268417" w14:textId="77777777" w:rsidR="00C737C4" w:rsidRPr="00C97DB2" w:rsidRDefault="00DB7550" w:rsidP="00C97DB2">
      <w:pPr>
        <w:pStyle w:val="NoSpacing"/>
        <w:spacing w:line="276" w:lineRule="auto"/>
        <w:ind w:firstLine="720"/>
        <w:contextualSpacing/>
        <w:rPr>
          <w:rFonts w:asciiTheme="majorBidi" w:hAnsiTheme="majorBidi" w:cstheme="majorBidi"/>
          <w:szCs w:val="24"/>
        </w:rPr>
      </w:pPr>
      <w:r w:rsidRPr="00C97DB2">
        <w:rPr>
          <w:rFonts w:asciiTheme="majorBidi" w:hAnsiTheme="majorBidi" w:cstheme="majorBidi"/>
          <w:szCs w:val="24"/>
        </w:rPr>
        <w:t>[</w:t>
      </w:r>
      <w:r w:rsidR="00034E81" w:rsidRPr="00C97DB2">
        <w:rPr>
          <w:rFonts w:asciiTheme="majorBidi" w:hAnsiTheme="majorBidi" w:cstheme="majorBidi"/>
          <w:szCs w:val="24"/>
        </w:rPr>
        <w:t>2</w:t>
      </w:r>
      <w:r w:rsidRPr="00C97DB2">
        <w:rPr>
          <w:rFonts w:asciiTheme="majorBidi" w:hAnsiTheme="majorBidi" w:cstheme="majorBidi"/>
          <w:szCs w:val="24"/>
        </w:rPr>
        <w:t>.3]</w:t>
      </w:r>
      <w:r w:rsidR="00E52755" w:rsidRPr="00C97DB2">
        <w:rPr>
          <w:rFonts w:asciiTheme="majorBidi" w:hAnsiTheme="majorBidi" w:cstheme="majorBidi"/>
          <w:szCs w:val="24"/>
        </w:rPr>
        <w:t> </w:t>
      </w:r>
      <w:r w:rsidRPr="00C97DB2">
        <w:rPr>
          <w:rFonts w:asciiTheme="majorBidi" w:hAnsiTheme="majorBidi" w:cstheme="majorBidi"/>
          <w:szCs w:val="24"/>
        </w:rPr>
        <w:t>U</w:t>
      </w:r>
      <w:r w:rsidR="0037050A" w:rsidRPr="00C97DB2">
        <w:rPr>
          <w:rFonts w:asciiTheme="majorBidi" w:hAnsiTheme="majorBidi" w:cstheme="majorBidi"/>
          <w:szCs w:val="24"/>
        </w:rPr>
        <w:t>zteikumu pārbaudes laikā var apstrīdēt tikai tad, ja darba devēj</w:t>
      </w:r>
      <w:r w:rsidR="009C0B5D" w:rsidRPr="00C97DB2">
        <w:rPr>
          <w:rFonts w:asciiTheme="majorBidi" w:hAnsiTheme="majorBidi" w:cstheme="majorBidi"/>
          <w:szCs w:val="24"/>
        </w:rPr>
        <w:t>s</w:t>
      </w:r>
      <w:r w:rsidR="0037050A" w:rsidRPr="00C97DB2">
        <w:rPr>
          <w:rFonts w:asciiTheme="majorBidi" w:hAnsiTheme="majorBidi" w:cstheme="majorBidi"/>
          <w:szCs w:val="24"/>
        </w:rPr>
        <w:t xml:space="preserve"> īsteno pret darbinieku atšķirīgu attieksmi, diskrimināciju vai pārkāpj vienlīdzīgu tiesību principu, </w:t>
      </w:r>
      <w:r w:rsidR="00DD5048" w:rsidRPr="00C97DB2">
        <w:rPr>
          <w:rFonts w:asciiTheme="majorBidi" w:hAnsiTheme="majorBidi" w:cstheme="majorBidi"/>
          <w:szCs w:val="24"/>
        </w:rPr>
        <w:t>bet</w:t>
      </w:r>
      <w:r w:rsidR="0037050A" w:rsidRPr="00C97DB2">
        <w:rPr>
          <w:rFonts w:asciiTheme="majorBidi" w:hAnsiTheme="majorBidi" w:cstheme="majorBidi"/>
          <w:szCs w:val="24"/>
        </w:rPr>
        <w:t xml:space="preserve"> </w:t>
      </w:r>
      <w:r w:rsidR="00300DCB" w:rsidRPr="00C97DB2">
        <w:rPr>
          <w:rFonts w:asciiTheme="majorBidi" w:hAnsiTheme="majorBidi" w:cstheme="majorBidi"/>
          <w:szCs w:val="24"/>
        </w:rPr>
        <w:t>prasības pamat</w:t>
      </w:r>
      <w:r w:rsidR="0037050A" w:rsidRPr="00C97DB2">
        <w:rPr>
          <w:rFonts w:asciiTheme="majorBidi" w:hAnsiTheme="majorBidi" w:cstheme="majorBidi"/>
          <w:szCs w:val="24"/>
        </w:rPr>
        <w:t>s nav saistīts ar šādiem apstākļiem.</w:t>
      </w:r>
      <w:r w:rsidR="00300DCB" w:rsidRPr="00C97DB2">
        <w:rPr>
          <w:rFonts w:asciiTheme="majorBidi" w:hAnsiTheme="majorBidi" w:cstheme="majorBidi"/>
          <w:szCs w:val="24"/>
        </w:rPr>
        <w:t xml:space="preserve"> </w:t>
      </w:r>
    </w:p>
    <w:p w14:paraId="50A62EA9" w14:textId="77777777" w:rsidR="00BE5180" w:rsidRPr="00C97DB2" w:rsidRDefault="00BE5180" w:rsidP="00C97DB2">
      <w:pPr>
        <w:pStyle w:val="NoSpacing"/>
        <w:spacing w:line="276" w:lineRule="auto"/>
        <w:contextualSpacing/>
        <w:rPr>
          <w:rFonts w:asciiTheme="majorBidi" w:hAnsiTheme="majorBidi" w:cstheme="majorBidi"/>
          <w:szCs w:val="24"/>
          <w:shd w:val="clear" w:color="auto" w:fill="FFFFFF"/>
        </w:rPr>
      </w:pPr>
    </w:p>
    <w:p w14:paraId="1258EE1A" w14:textId="0EDD1DAF" w:rsidR="00BE5180" w:rsidRPr="00C97DB2" w:rsidRDefault="00C737C4" w:rsidP="00C97DB2">
      <w:pPr>
        <w:pStyle w:val="NormalWeb"/>
        <w:shd w:val="clear" w:color="auto" w:fill="FFFFFF"/>
        <w:spacing w:before="0" w:beforeAutospacing="0" w:after="0" w:afterAutospacing="0" w:line="276" w:lineRule="auto"/>
        <w:ind w:firstLine="720"/>
        <w:contextualSpacing/>
        <w:jc w:val="both"/>
        <w:rPr>
          <w:rFonts w:asciiTheme="majorBidi" w:hAnsiTheme="majorBidi" w:cstheme="majorBidi"/>
          <w:bCs/>
          <w:lang w:val="lt-LT"/>
        </w:rPr>
      </w:pPr>
      <w:r w:rsidRPr="00C97DB2">
        <w:rPr>
          <w:rFonts w:asciiTheme="majorBidi" w:hAnsiTheme="majorBidi" w:cstheme="majorBidi"/>
          <w:shd w:val="clear" w:color="auto" w:fill="FFFFFF"/>
        </w:rPr>
        <w:t>[3] Izskatījusi lietu sakarā ar [pers.</w:t>
      </w:r>
      <w:r w:rsidR="00BE0EAC" w:rsidRPr="00C97DB2">
        <w:rPr>
          <w:rFonts w:asciiTheme="majorBidi" w:hAnsiTheme="majorBidi" w:cstheme="majorBidi"/>
          <w:shd w:val="clear" w:color="auto" w:fill="FFFFFF"/>
        </w:rPr>
        <w:t> </w:t>
      </w:r>
      <w:r w:rsidRPr="00C97DB2">
        <w:rPr>
          <w:rFonts w:asciiTheme="majorBidi" w:hAnsiTheme="majorBidi" w:cstheme="majorBidi"/>
          <w:shd w:val="clear" w:color="auto" w:fill="FFFFFF"/>
        </w:rPr>
        <w:t>A] apelācijas sūdzību, Rīgas apgabaltiesa ar 2024. gada 21. jūnija spriedumu prasību apmierināja daļēji, nospriežot: 1) atzīt darba līguma uzteikumu par spēkā neesošu, atjaunot [pers</w:t>
      </w:r>
      <w:r w:rsidR="001A7162" w:rsidRPr="00C97DB2">
        <w:rPr>
          <w:rFonts w:asciiTheme="majorBidi" w:hAnsiTheme="majorBidi" w:cstheme="majorBidi"/>
          <w:shd w:val="clear" w:color="auto" w:fill="FFFFFF"/>
        </w:rPr>
        <w:t> </w:t>
      </w:r>
      <w:r w:rsidRPr="00C97DB2">
        <w:rPr>
          <w:rFonts w:asciiTheme="majorBidi" w:hAnsiTheme="majorBidi" w:cstheme="majorBidi"/>
          <w:shd w:val="clear" w:color="auto" w:fill="FFFFFF"/>
        </w:rPr>
        <w:t>.A] darbā un piedzīt no atbildētājas prasītāja labā vidējo izpeļņu par darba piespiedu kavējuma laiku no 2023. gada 8. augusta līdz 2024. gada 21. jūnijam 24 981,84 euro, ieturot likumā noteiktos nodokļus, bet 2) noraidīt prasību daļā par morālā kaitējuma atlīdzības piedziņu.</w:t>
      </w:r>
    </w:p>
    <w:p w14:paraId="78B313B7" w14:textId="77777777" w:rsidR="00C737C4" w:rsidRPr="00C97DB2" w:rsidRDefault="006B014F" w:rsidP="00C97DB2">
      <w:pPr>
        <w:pStyle w:val="NormalWeb"/>
        <w:shd w:val="clear" w:color="auto" w:fill="FFFFFF"/>
        <w:spacing w:before="0" w:beforeAutospacing="0" w:after="0" w:afterAutospacing="0" w:line="276" w:lineRule="auto"/>
        <w:contextualSpacing/>
        <w:jc w:val="both"/>
        <w:rPr>
          <w:rFonts w:asciiTheme="majorBidi" w:hAnsiTheme="majorBidi" w:cstheme="majorBidi"/>
          <w:shd w:val="clear" w:color="auto" w:fill="FFFFFF"/>
        </w:rPr>
      </w:pPr>
      <w:r w:rsidRPr="00C97DB2">
        <w:rPr>
          <w:rFonts w:asciiTheme="majorBidi" w:hAnsiTheme="majorBidi" w:cstheme="majorBidi"/>
          <w:shd w:val="clear" w:color="auto" w:fill="FFFFFF"/>
        </w:rPr>
        <w:tab/>
        <w:t>Spriedums pamatots ar šādiem motīviem.</w:t>
      </w:r>
    </w:p>
    <w:p w14:paraId="09083D22" w14:textId="77777777" w:rsidR="00D36779" w:rsidRPr="00C97DB2" w:rsidRDefault="00C737C4" w:rsidP="00C97DB2">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97DB2">
        <w:rPr>
          <w:rFonts w:asciiTheme="majorBidi" w:hAnsiTheme="majorBidi" w:cstheme="majorBidi"/>
          <w:shd w:val="clear" w:color="auto" w:fill="FFFFFF"/>
        </w:rPr>
        <w:t>[</w:t>
      </w:r>
      <w:r w:rsidR="00034E81" w:rsidRPr="00C97DB2">
        <w:rPr>
          <w:rFonts w:asciiTheme="majorBidi" w:hAnsiTheme="majorBidi" w:cstheme="majorBidi"/>
          <w:shd w:val="clear" w:color="auto" w:fill="FFFFFF"/>
        </w:rPr>
        <w:t>3</w:t>
      </w:r>
      <w:r w:rsidR="006B014F" w:rsidRPr="00C97DB2">
        <w:rPr>
          <w:rFonts w:asciiTheme="majorBidi" w:hAnsiTheme="majorBidi" w:cstheme="majorBidi"/>
          <w:shd w:val="clear" w:color="auto" w:fill="FFFFFF"/>
        </w:rPr>
        <w:t>.1</w:t>
      </w:r>
      <w:r w:rsidRPr="00C97DB2">
        <w:rPr>
          <w:rFonts w:asciiTheme="majorBidi" w:hAnsiTheme="majorBidi" w:cstheme="majorBidi"/>
          <w:shd w:val="clear" w:color="auto" w:fill="FFFFFF"/>
        </w:rPr>
        <w:t>]</w:t>
      </w:r>
      <w:r w:rsidR="00D36779" w:rsidRPr="00C97DB2">
        <w:rPr>
          <w:rFonts w:asciiTheme="majorBidi" w:hAnsiTheme="majorBidi" w:cstheme="majorBidi"/>
          <w:shd w:val="clear" w:color="auto" w:fill="FFFFFF"/>
        </w:rPr>
        <w:t> </w:t>
      </w:r>
      <w:r w:rsidR="00D36779" w:rsidRPr="00C97DB2">
        <w:rPr>
          <w:rFonts w:asciiTheme="majorBidi" w:hAnsiTheme="majorBidi" w:cstheme="majorBidi"/>
        </w:rPr>
        <w:t>Na</w:t>
      </w:r>
      <w:r w:rsidR="005D74E4" w:rsidRPr="00C97DB2">
        <w:rPr>
          <w:rFonts w:asciiTheme="majorBidi" w:hAnsiTheme="majorBidi" w:cstheme="majorBidi"/>
        </w:rPr>
        <w:t>v</w:t>
      </w:r>
      <w:r w:rsidR="00D36779" w:rsidRPr="00C97DB2">
        <w:rPr>
          <w:rFonts w:asciiTheme="majorBidi" w:hAnsiTheme="majorBidi" w:cstheme="majorBidi"/>
        </w:rPr>
        <w:t xml:space="preserve"> pamatot</w:t>
      </w:r>
      <w:r w:rsidR="005D74E4" w:rsidRPr="00C97DB2">
        <w:rPr>
          <w:rFonts w:asciiTheme="majorBidi" w:hAnsiTheme="majorBidi" w:cstheme="majorBidi"/>
        </w:rPr>
        <w:t>s</w:t>
      </w:r>
      <w:r w:rsidR="00D36779" w:rsidRPr="00C97DB2">
        <w:rPr>
          <w:rFonts w:asciiTheme="majorBidi" w:hAnsiTheme="majorBidi" w:cstheme="majorBidi"/>
        </w:rPr>
        <w:t xml:space="preserve"> uzskat</w:t>
      </w:r>
      <w:r w:rsidR="005D74E4" w:rsidRPr="00C97DB2">
        <w:rPr>
          <w:rFonts w:asciiTheme="majorBidi" w:hAnsiTheme="majorBidi" w:cstheme="majorBidi"/>
        </w:rPr>
        <w:t>s</w:t>
      </w:r>
      <w:r w:rsidR="00ED4F06" w:rsidRPr="00C97DB2">
        <w:rPr>
          <w:rFonts w:asciiTheme="majorBidi" w:hAnsiTheme="majorBidi" w:cstheme="majorBidi"/>
        </w:rPr>
        <w:t>, ka</w:t>
      </w:r>
      <w:r w:rsidR="00D36779" w:rsidRPr="00C97DB2">
        <w:rPr>
          <w:rFonts w:asciiTheme="majorBidi" w:hAnsiTheme="majorBidi" w:cstheme="majorBidi"/>
        </w:rPr>
        <w:t xml:space="preserve"> </w:t>
      </w:r>
      <w:r w:rsidR="00ED4F06" w:rsidRPr="00C97DB2">
        <w:rPr>
          <w:rFonts w:asciiTheme="majorBidi" w:hAnsiTheme="majorBidi" w:cstheme="majorBidi"/>
        </w:rPr>
        <w:t xml:space="preserve">pārbaudes laikā izsniegtu </w:t>
      </w:r>
      <w:r w:rsidR="002A7C28" w:rsidRPr="00C97DB2">
        <w:rPr>
          <w:rFonts w:asciiTheme="majorBidi" w:hAnsiTheme="majorBidi" w:cstheme="majorBidi"/>
        </w:rPr>
        <w:t xml:space="preserve">darba līguma </w:t>
      </w:r>
      <w:r w:rsidR="00ED4F06" w:rsidRPr="00C97DB2">
        <w:rPr>
          <w:rFonts w:asciiTheme="majorBidi" w:hAnsiTheme="majorBidi" w:cstheme="majorBidi"/>
        </w:rPr>
        <w:t xml:space="preserve">uzteikumu darbinieks var apstrīdēt </w:t>
      </w:r>
      <w:r w:rsidR="002A7C28" w:rsidRPr="00C97DB2">
        <w:rPr>
          <w:rFonts w:asciiTheme="majorBidi" w:hAnsiTheme="majorBidi" w:cstheme="majorBidi"/>
        </w:rPr>
        <w:t xml:space="preserve">tiesā </w:t>
      </w:r>
      <w:r w:rsidR="00ED4F06" w:rsidRPr="00C97DB2">
        <w:rPr>
          <w:rFonts w:asciiTheme="majorBidi" w:hAnsiTheme="majorBidi" w:cstheme="majorBidi"/>
        </w:rPr>
        <w:t xml:space="preserve">tikai tad, ja darba devējs </w:t>
      </w:r>
      <w:r w:rsidR="00D36779" w:rsidRPr="00C97DB2">
        <w:rPr>
          <w:rFonts w:asciiTheme="majorBidi" w:hAnsiTheme="majorBidi" w:cstheme="majorBidi"/>
        </w:rPr>
        <w:t xml:space="preserve">ir </w:t>
      </w:r>
      <w:r w:rsidR="00ED4F06" w:rsidRPr="00C97DB2">
        <w:rPr>
          <w:rFonts w:asciiTheme="majorBidi" w:hAnsiTheme="majorBidi" w:cstheme="majorBidi"/>
        </w:rPr>
        <w:t>pieļāvis atšķirīgas attieksmes aizlieguma pārkāpumu</w:t>
      </w:r>
      <w:r w:rsidR="00D36779" w:rsidRPr="00C97DB2">
        <w:rPr>
          <w:rFonts w:asciiTheme="majorBidi" w:hAnsiTheme="majorBidi" w:cstheme="majorBidi"/>
        </w:rPr>
        <w:t xml:space="preserve"> vai </w:t>
      </w:r>
      <w:r w:rsidR="00ED4F06" w:rsidRPr="00C97DB2">
        <w:rPr>
          <w:rFonts w:asciiTheme="majorBidi" w:hAnsiTheme="majorBidi" w:cstheme="majorBidi"/>
        </w:rPr>
        <w:t>nelabvēlīgu seku radīšanas aizlieguma pārkāpumu</w:t>
      </w:r>
      <w:r w:rsidR="00D36779" w:rsidRPr="00C97DB2">
        <w:rPr>
          <w:rFonts w:asciiTheme="majorBidi" w:hAnsiTheme="majorBidi" w:cstheme="majorBidi"/>
        </w:rPr>
        <w:t>.</w:t>
      </w:r>
    </w:p>
    <w:p w14:paraId="1C1DF953" w14:textId="77777777" w:rsidR="00ED4F06" w:rsidRPr="00C97DB2" w:rsidRDefault="00ED4F06" w:rsidP="00C97DB2">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C97DB2">
        <w:rPr>
          <w:rFonts w:asciiTheme="majorBidi" w:hAnsiTheme="majorBidi" w:cstheme="majorBidi"/>
        </w:rPr>
        <w:t>Darba devējs n</w:t>
      </w:r>
      <w:r w:rsidR="007E4737" w:rsidRPr="00C97DB2">
        <w:rPr>
          <w:rFonts w:asciiTheme="majorBidi" w:hAnsiTheme="majorBidi" w:cstheme="majorBidi"/>
        </w:rPr>
        <w:t>edrīkst</w:t>
      </w:r>
      <w:r w:rsidRPr="00C97DB2">
        <w:rPr>
          <w:rFonts w:asciiTheme="majorBidi" w:hAnsiTheme="majorBidi" w:cstheme="majorBidi"/>
        </w:rPr>
        <w:t xml:space="preserve"> īstenot tiesīb</w:t>
      </w:r>
      <w:r w:rsidR="007E4737" w:rsidRPr="00C97DB2">
        <w:rPr>
          <w:rFonts w:asciiTheme="majorBidi" w:hAnsiTheme="majorBidi" w:cstheme="majorBidi"/>
        </w:rPr>
        <w:t>u</w:t>
      </w:r>
      <w:r w:rsidRPr="00C97DB2">
        <w:rPr>
          <w:rFonts w:asciiTheme="majorBidi" w:hAnsiTheme="majorBidi" w:cstheme="majorBidi"/>
        </w:rPr>
        <w:t xml:space="preserve"> uzteikt darba līgumu pārbaudes laikā pretēji pārbaudes jēgai un mērķim</w:t>
      </w:r>
      <w:r w:rsidR="00D36779" w:rsidRPr="00C97DB2">
        <w:rPr>
          <w:rFonts w:asciiTheme="majorBidi" w:hAnsiTheme="majorBidi" w:cstheme="majorBidi"/>
        </w:rPr>
        <w:t xml:space="preserve">. </w:t>
      </w:r>
      <w:r w:rsidRPr="00C97DB2">
        <w:rPr>
          <w:rFonts w:asciiTheme="majorBidi" w:hAnsiTheme="majorBidi" w:cstheme="majorBidi"/>
        </w:rPr>
        <w:t xml:space="preserve">Pārbaudes mērķis ir noskaidrot, vai darbinieks atbilst nolīgtajam darbam. Tas savukārt izdarāms, novērtējot pārbaudes rezultātus. Uzteikuma iemesls var būt arī subjektīvs, taču arī subjektīvais iemesls konstatējams tikai sadarbībā ar darbinieku. </w:t>
      </w:r>
    </w:p>
    <w:p w14:paraId="44F2B2EE" w14:textId="77777777" w:rsidR="00ED4F06" w:rsidRPr="00C97DB2" w:rsidRDefault="005D74E4" w:rsidP="00C97DB2">
      <w:pPr>
        <w:pStyle w:val="NoSpacing"/>
        <w:spacing w:line="276" w:lineRule="auto"/>
        <w:ind w:firstLine="720"/>
        <w:contextualSpacing/>
        <w:rPr>
          <w:rFonts w:asciiTheme="majorBidi" w:hAnsiTheme="majorBidi" w:cstheme="majorBidi"/>
          <w:szCs w:val="24"/>
        </w:rPr>
      </w:pPr>
      <w:r w:rsidRPr="00C97DB2">
        <w:rPr>
          <w:rFonts w:asciiTheme="majorBidi" w:hAnsiTheme="majorBidi" w:cstheme="majorBidi"/>
          <w:szCs w:val="24"/>
        </w:rPr>
        <w:t>[</w:t>
      </w:r>
      <w:r w:rsidR="00034E81" w:rsidRPr="00C97DB2">
        <w:rPr>
          <w:rFonts w:asciiTheme="majorBidi" w:hAnsiTheme="majorBidi" w:cstheme="majorBidi"/>
          <w:szCs w:val="24"/>
        </w:rPr>
        <w:t>3</w:t>
      </w:r>
      <w:r w:rsidRPr="00C97DB2">
        <w:rPr>
          <w:rFonts w:asciiTheme="majorBidi" w:hAnsiTheme="majorBidi" w:cstheme="majorBidi"/>
          <w:szCs w:val="24"/>
        </w:rPr>
        <w:t>.2]</w:t>
      </w:r>
      <w:r w:rsidR="002A7C28" w:rsidRPr="00C97DB2">
        <w:rPr>
          <w:rFonts w:asciiTheme="majorBidi" w:hAnsiTheme="majorBidi" w:cstheme="majorBidi"/>
          <w:szCs w:val="24"/>
        </w:rPr>
        <w:t> </w:t>
      </w:r>
      <w:r w:rsidR="00ED4F06" w:rsidRPr="00C97DB2">
        <w:rPr>
          <w:rFonts w:asciiTheme="majorBidi" w:hAnsiTheme="majorBidi" w:cstheme="majorBidi"/>
          <w:szCs w:val="24"/>
        </w:rPr>
        <w:t xml:space="preserve">Atbildētāja paskaidrojusi, ka lēmums par uzteikumu pieņemts </w:t>
      </w:r>
      <w:r w:rsidR="005A137B" w:rsidRPr="00C97DB2">
        <w:rPr>
          <w:rFonts w:asciiTheme="majorBidi" w:hAnsiTheme="majorBidi" w:cstheme="majorBidi"/>
          <w:szCs w:val="24"/>
        </w:rPr>
        <w:t xml:space="preserve">pirms darba tiesisko attiecību uzsākšanas </w:t>
      </w:r>
      <w:r w:rsidR="00ED4F06" w:rsidRPr="00C97DB2">
        <w:rPr>
          <w:rFonts w:asciiTheme="majorBidi" w:hAnsiTheme="majorBidi" w:cstheme="majorBidi"/>
          <w:szCs w:val="24"/>
        </w:rPr>
        <w:t xml:space="preserve">uz iegūtās informācijas </w:t>
      </w:r>
      <w:r w:rsidR="005A137B" w:rsidRPr="00C97DB2">
        <w:rPr>
          <w:rFonts w:asciiTheme="majorBidi" w:hAnsiTheme="majorBidi" w:cstheme="majorBidi"/>
          <w:szCs w:val="24"/>
        </w:rPr>
        <w:t xml:space="preserve">par prasītāju </w:t>
      </w:r>
      <w:r w:rsidR="00ED4F06" w:rsidRPr="00C97DB2">
        <w:rPr>
          <w:rFonts w:asciiTheme="majorBidi" w:hAnsiTheme="majorBidi" w:cstheme="majorBidi"/>
          <w:szCs w:val="24"/>
        </w:rPr>
        <w:t xml:space="preserve">pamata. No minētā secināms, ka uzteikuma iemesls nav </w:t>
      </w:r>
      <w:r w:rsidR="00704340" w:rsidRPr="00C97DB2">
        <w:rPr>
          <w:rFonts w:asciiTheme="majorBidi" w:hAnsiTheme="majorBidi" w:cstheme="majorBidi"/>
          <w:szCs w:val="24"/>
        </w:rPr>
        <w:t xml:space="preserve">saistīts ar </w:t>
      </w:r>
      <w:r w:rsidR="00ED4F06" w:rsidRPr="00C97DB2">
        <w:rPr>
          <w:rFonts w:asciiTheme="majorBidi" w:hAnsiTheme="majorBidi" w:cstheme="majorBidi"/>
          <w:szCs w:val="24"/>
        </w:rPr>
        <w:t xml:space="preserve">pārbaudes rezultātiem. </w:t>
      </w:r>
      <w:r w:rsidR="009C0B5D" w:rsidRPr="00C97DB2">
        <w:rPr>
          <w:rFonts w:asciiTheme="majorBidi" w:hAnsiTheme="majorBidi" w:cstheme="majorBidi"/>
          <w:szCs w:val="24"/>
        </w:rPr>
        <w:t xml:space="preserve">Atbildētāja </w:t>
      </w:r>
      <w:r w:rsidR="00DD5048" w:rsidRPr="00C97DB2">
        <w:rPr>
          <w:rFonts w:asciiTheme="majorBidi" w:hAnsiTheme="majorBidi" w:cstheme="majorBidi"/>
          <w:szCs w:val="24"/>
        </w:rPr>
        <w:t>ir pārkāpusi darba līguma uzteikšanas kārtību</w:t>
      </w:r>
      <w:r w:rsidR="002A7C28" w:rsidRPr="00C97DB2">
        <w:rPr>
          <w:rFonts w:asciiTheme="majorBidi" w:hAnsiTheme="majorBidi" w:cstheme="majorBidi"/>
          <w:szCs w:val="24"/>
        </w:rPr>
        <w:t xml:space="preserve">, proti, </w:t>
      </w:r>
      <w:r w:rsidR="00DD5048" w:rsidRPr="00C97DB2">
        <w:rPr>
          <w:rFonts w:asciiTheme="majorBidi" w:hAnsiTheme="majorBidi" w:cstheme="majorBidi"/>
          <w:szCs w:val="24"/>
        </w:rPr>
        <w:t xml:space="preserve">uzteikums neatbilst pārbaudes laika jēgai un mērķim tādēļ, ka </w:t>
      </w:r>
      <w:r w:rsidR="00ED4F06" w:rsidRPr="00C97DB2">
        <w:rPr>
          <w:rFonts w:asciiTheme="majorBidi" w:hAnsiTheme="majorBidi" w:cstheme="majorBidi"/>
          <w:szCs w:val="24"/>
        </w:rPr>
        <w:t>prasītājam vispār netika dota iespēja uzsākt darba pienākumu pildīšanu.</w:t>
      </w:r>
    </w:p>
    <w:p w14:paraId="2DC71CC5" w14:textId="77777777" w:rsidR="00ED4F06" w:rsidRPr="00C97DB2" w:rsidRDefault="00ED4F06" w:rsidP="00C97DB2">
      <w:pPr>
        <w:pStyle w:val="NoSpacing"/>
        <w:spacing w:line="276" w:lineRule="auto"/>
        <w:ind w:firstLine="720"/>
        <w:contextualSpacing/>
        <w:rPr>
          <w:rFonts w:asciiTheme="majorBidi" w:hAnsiTheme="majorBidi" w:cstheme="majorBidi"/>
          <w:szCs w:val="24"/>
        </w:rPr>
      </w:pPr>
      <w:r w:rsidRPr="00C97DB2">
        <w:rPr>
          <w:rFonts w:asciiTheme="majorBidi" w:hAnsiTheme="majorBidi" w:cstheme="majorBidi"/>
          <w:szCs w:val="24"/>
        </w:rPr>
        <w:t>[</w:t>
      </w:r>
      <w:r w:rsidR="00034E81" w:rsidRPr="00C97DB2">
        <w:rPr>
          <w:rFonts w:asciiTheme="majorBidi" w:hAnsiTheme="majorBidi" w:cstheme="majorBidi"/>
          <w:szCs w:val="24"/>
        </w:rPr>
        <w:t>3</w:t>
      </w:r>
      <w:r w:rsidRPr="00C97DB2">
        <w:rPr>
          <w:rFonts w:asciiTheme="majorBidi" w:hAnsiTheme="majorBidi" w:cstheme="majorBidi"/>
          <w:szCs w:val="24"/>
        </w:rPr>
        <w:t>.</w:t>
      </w:r>
      <w:r w:rsidR="002C7C11" w:rsidRPr="00C97DB2">
        <w:rPr>
          <w:rFonts w:asciiTheme="majorBidi" w:hAnsiTheme="majorBidi" w:cstheme="majorBidi"/>
          <w:szCs w:val="24"/>
        </w:rPr>
        <w:t>3</w:t>
      </w:r>
      <w:r w:rsidRPr="00C97DB2">
        <w:rPr>
          <w:rFonts w:asciiTheme="majorBidi" w:hAnsiTheme="majorBidi" w:cstheme="majorBidi"/>
          <w:szCs w:val="24"/>
        </w:rPr>
        <w:t>]</w:t>
      </w:r>
      <w:r w:rsidR="002A7C28" w:rsidRPr="00C97DB2">
        <w:rPr>
          <w:rFonts w:asciiTheme="majorBidi" w:hAnsiTheme="majorBidi" w:cstheme="majorBidi"/>
          <w:szCs w:val="24"/>
        </w:rPr>
        <w:t> </w:t>
      </w:r>
      <w:r w:rsidRPr="00C97DB2">
        <w:rPr>
          <w:rFonts w:asciiTheme="majorBidi" w:hAnsiTheme="majorBidi" w:cstheme="majorBidi"/>
          <w:szCs w:val="24"/>
        </w:rPr>
        <w:t>Prasītājam kā darbiniekam, kas prettiesiski atlaists no darba un atjaunots amatā, saskaņā ar tiesas spriedumu izmaksājama vidējā izpeļņa par visu darba piespiedu kavējuma laiku</w:t>
      </w:r>
      <w:r w:rsidR="002C7C11" w:rsidRPr="00C97DB2">
        <w:rPr>
          <w:rFonts w:asciiTheme="majorBidi" w:hAnsiTheme="majorBidi" w:cstheme="majorBidi"/>
          <w:szCs w:val="24"/>
        </w:rPr>
        <w:t>.</w:t>
      </w:r>
    </w:p>
    <w:p w14:paraId="4AA76FE8" w14:textId="77777777" w:rsidR="00ED4F06" w:rsidRPr="00C97DB2" w:rsidRDefault="00ED4F06" w:rsidP="00C97DB2">
      <w:pPr>
        <w:pStyle w:val="NoSpacing"/>
        <w:spacing w:line="276" w:lineRule="auto"/>
        <w:ind w:firstLine="720"/>
        <w:contextualSpacing/>
        <w:rPr>
          <w:rFonts w:asciiTheme="majorBidi" w:hAnsiTheme="majorBidi" w:cstheme="majorBidi"/>
          <w:szCs w:val="24"/>
        </w:rPr>
      </w:pPr>
      <w:r w:rsidRPr="00C97DB2">
        <w:rPr>
          <w:rFonts w:asciiTheme="majorBidi" w:hAnsiTheme="majorBidi" w:cstheme="majorBidi"/>
          <w:szCs w:val="24"/>
        </w:rPr>
        <w:t>[</w:t>
      </w:r>
      <w:r w:rsidR="00034E81" w:rsidRPr="00C97DB2">
        <w:rPr>
          <w:rFonts w:asciiTheme="majorBidi" w:hAnsiTheme="majorBidi" w:cstheme="majorBidi"/>
          <w:szCs w:val="24"/>
        </w:rPr>
        <w:t>3</w:t>
      </w:r>
      <w:r w:rsidRPr="00C97DB2">
        <w:rPr>
          <w:rFonts w:asciiTheme="majorBidi" w:hAnsiTheme="majorBidi" w:cstheme="majorBidi"/>
          <w:szCs w:val="24"/>
        </w:rPr>
        <w:t>.</w:t>
      </w:r>
      <w:r w:rsidR="002C7C11" w:rsidRPr="00C97DB2">
        <w:rPr>
          <w:rFonts w:asciiTheme="majorBidi" w:hAnsiTheme="majorBidi" w:cstheme="majorBidi"/>
          <w:szCs w:val="24"/>
        </w:rPr>
        <w:t>4</w:t>
      </w:r>
      <w:r w:rsidRPr="00C97DB2">
        <w:rPr>
          <w:rFonts w:asciiTheme="majorBidi" w:hAnsiTheme="majorBidi" w:cstheme="majorBidi"/>
          <w:szCs w:val="24"/>
        </w:rPr>
        <w:t>]</w:t>
      </w:r>
      <w:r w:rsidR="002A7C28" w:rsidRPr="00C97DB2">
        <w:rPr>
          <w:rFonts w:asciiTheme="majorBidi" w:hAnsiTheme="majorBidi" w:cstheme="majorBidi"/>
          <w:szCs w:val="24"/>
        </w:rPr>
        <w:t> </w:t>
      </w:r>
      <w:r w:rsidR="005D74E4" w:rsidRPr="00C97DB2">
        <w:rPr>
          <w:rFonts w:asciiTheme="majorBidi" w:hAnsiTheme="majorBidi" w:cstheme="majorBidi"/>
          <w:szCs w:val="24"/>
        </w:rPr>
        <w:t>Prasība daļā par morālā kaitējuma atlīdzības piedziņu n</w:t>
      </w:r>
      <w:r w:rsidRPr="00C97DB2">
        <w:rPr>
          <w:rFonts w:asciiTheme="majorBidi" w:hAnsiTheme="majorBidi" w:cstheme="majorBidi"/>
          <w:szCs w:val="24"/>
        </w:rPr>
        <w:t>oraidāma</w:t>
      </w:r>
      <w:r w:rsidR="005D74E4" w:rsidRPr="00C97DB2">
        <w:rPr>
          <w:rFonts w:asciiTheme="majorBidi" w:hAnsiTheme="majorBidi" w:cstheme="majorBidi"/>
          <w:szCs w:val="24"/>
        </w:rPr>
        <w:t>, jo t</w:t>
      </w:r>
      <w:r w:rsidR="0052721E" w:rsidRPr="00C97DB2">
        <w:rPr>
          <w:rFonts w:asciiTheme="majorBidi" w:hAnsiTheme="majorBidi" w:cstheme="majorBidi"/>
          <w:szCs w:val="24"/>
        </w:rPr>
        <w:t>ā n</w:t>
      </w:r>
      <w:r w:rsidR="005D74E4" w:rsidRPr="00C97DB2">
        <w:rPr>
          <w:rFonts w:asciiTheme="majorBidi" w:hAnsiTheme="majorBidi" w:cstheme="majorBidi"/>
          <w:szCs w:val="24"/>
        </w:rPr>
        <w:t>av pamatota</w:t>
      </w:r>
      <w:r w:rsidRPr="00C97DB2">
        <w:rPr>
          <w:rFonts w:asciiTheme="majorBidi" w:hAnsiTheme="majorBidi" w:cstheme="majorBidi"/>
          <w:szCs w:val="24"/>
        </w:rPr>
        <w:t xml:space="preserve">. </w:t>
      </w:r>
    </w:p>
    <w:p w14:paraId="147CF5EB" w14:textId="77777777" w:rsidR="00814A5B" w:rsidRPr="00C97DB2" w:rsidRDefault="00814A5B" w:rsidP="00C97DB2">
      <w:pPr>
        <w:pStyle w:val="NoSpacing"/>
        <w:spacing w:line="276" w:lineRule="auto"/>
        <w:contextualSpacing/>
        <w:rPr>
          <w:rFonts w:asciiTheme="majorBidi" w:hAnsiTheme="majorBidi" w:cstheme="majorBidi"/>
          <w:szCs w:val="24"/>
        </w:rPr>
      </w:pPr>
    </w:p>
    <w:p w14:paraId="18F2FBA9" w14:textId="38F1BC8C" w:rsidR="008D251B" w:rsidRPr="00C97DB2" w:rsidRDefault="00814A5B" w:rsidP="00C97DB2">
      <w:pPr>
        <w:spacing w:line="276" w:lineRule="auto"/>
        <w:ind w:firstLine="720"/>
        <w:contextualSpacing/>
        <w:jc w:val="both"/>
        <w:rPr>
          <w:rFonts w:asciiTheme="majorBidi" w:hAnsiTheme="majorBidi" w:cstheme="majorBidi"/>
          <w:bCs/>
          <w:lang w:val="lt-LT"/>
        </w:rPr>
      </w:pPr>
      <w:r w:rsidRPr="00C97DB2">
        <w:rPr>
          <w:rFonts w:asciiTheme="majorBidi" w:hAnsiTheme="majorBidi" w:cstheme="majorBidi"/>
        </w:rPr>
        <w:t xml:space="preserve">[4] Kasācijas sūdzību iesniegusi </w:t>
      </w:r>
      <w:r w:rsidR="001A7162" w:rsidRPr="00C97DB2">
        <w:rPr>
          <w:rFonts w:asciiTheme="majorBidi" w:hAnsiTheme="majorBidi" w:cstheme="majorBidi"/>
        </w:rPr>
        <w:t>[firma A]</w:t>
      </w:r>
      <w:r w:rsidRPr="00C97DB2">
        <w:rPr>
          <w:rFonts w:asciiTheme="majorBidi" w:hAnsiTheme="majorBidi" w:cstheme="majorBidi"/>
        </w:rPr>
        <w:t>, pārsūdzot spriedumu daļā, ar kuru prasība apmierināta.</w:t>
      </w:r>
    </w:p>
    <w:p w14:paraId="3CAD3A37" w14:textId="77777777" w:rsidR="00826E98" w:rsidRPr="00C97DB2" w:rsidRDefault="008D251B" w:rsidP="00C97DB2">
      <w:pPr>
        <w:spacing w:line="276" w:lineRule="auto"/>
        <w:ind w:firstLine="720"/>
        <w:contextualSpacing/>
        <w:jc w:val="both"/>
        <w:rPr>
          <w:rFonts w:asciiTheme="majorBidi" w:hAnsiTheme="majorBidi" w:cstheme="majorBidi"/>
        </w:rPr>
      </w:pPr>
      <w:r w:rsidRPr="00C97DB2">
        <w:rPr>
          <w:rFonts w:asciiTheme="majorBidi" w:hAnsiTheme="majorBidi" w:cstheme="majorBidi"/>
          <w:bCs/>
          <w:lang w:val="lt-LT"/>
        </w:rPr>
        <w:t xml:space="preserve">Sūdzība </w:t>
      </w:r>
      <w:r w:rsidR="005D74E4" w:rsidRPr="00C97DB2">
        <w:rPr>
          <w:rFonts w:asciiTheme="majorBidi" w:hAnsiTheme="majorBidi" w:cstheme="majorBidi"/>
          <w:bCs/>
          <w:lang w:val="lt-LT"/>
        </w:rPr>
        <w:t>pamato</w:t>
      </w:r>
      <w:r w:rsidRPr="00C97DB2">
        <w:rPr>
          <w:rFonts w:asciiTheme="majorBidi" w:hAnsiTheme="majorBidi" w:cstheme="majorBidi"/>
          <w:bCs/>
          <w:lang w:val="lt-LT"/>
        </w:rPr>
        <w:t xml:space="preserve">ta ar </w:t>
      </w:r>
      <w:r w:rsidR="005D74E4" w:rsidRPr="00C97DB2">
        <w:rPr>
          <w:rFonts w:asciiTheme="majorBidi" w:hAnsiTheme="majorBidi" w:cstheme="majorBidi"/>
          <w:bCs/>
          <w:lang w:val="lt-LT"/>
        </w:rPr>
        <w:t xml:space="preserve">turpmāk </w:t>
      </w:r>
      <w:r w:rsidR="002A7C28" w:rsidRPr="00C97DB2">
        <w:rPr>
          <w:rFonts w:asciiTheme="majorBidi" w:hAnsiTheme="majorBidi" w:cstheme="majorBidi"/>
          <w:bCs/>
          <w:lang w:val="lt-LT"/>
        </w:rPr>
        <w:t xml:space="preserve">norādītajiem </w:t>
      </w:r>
      <w:r w:rsidR="005D74E4" w:rsidRPr="00C97DB2">
        <w:rPr>
          <w:rFonts w:asciiTheme="majorBidi" w:hAnsiTheme="majorBidi" w:cstheme="majorBidi"/>
          <w:bCs/>
          <w:lang w:val="lt-LT"/>
        </w:rPr>
        <w:t>argumentiem</w:t>
      </w:r>
      <w:r w:rsidR="00814A5B" w:rsidRPr="00C97DB2">
        <w:rPr>
          <w:rFonts w:asciiTheme="majorBidi" w:hAnsiTheme="majorBidi" w:cstheme="majorBidi"/>
        </w:rPr>
        <w:t>.</w:t>
      </w:r>
    </w:p>
    <w:p w14:paraId="5C9F362E" w14:textId="77777777" w:rsidR="00286940" w:rsidRPr="00C97DB2" w:rsidRDefault="00814A5B" w:rsidP="00C97DB2">
      <w:pPr>
        <w:spacing w:line="276" w:lineRule="auto"/>
        <w:ind w:firstLine="720"/>
        <w:contextualSpacing/>
        <w:jc w:val="both"/>
        <w:rPr>
          <w:rFonts w:asciiTheme="majorBidi" w:hAnsiTheme="majorBidi" w:cstheme="majorBidi"/>
        </w:rPr>
      </w:pPr>
      <w:r w:rsidRPr="00C97DB2">
        <w:rPr>
          <w:rFonts w:asciiTheme="majorBidi" w:hAnsiTheme="majorBidi" w:cstheme="majorBidi"/>
        </w:rPr>
        <w:t>[</w:t>
      </w:r>
      <w:r w:rsidR="00034E81" w:rsidRPr="00C97DB2">
        <w:rPr>
          <w:rFonts w:asciiTheme="majorBidi" w:hAnsiTheme="majorBidi" w:cstheme="majorBidi"/>
        </w:rPr>
        <w:t>4</w:t>
      </w:r>
      <w:r w:rsidRPr="00C97DB2">
        <w:rPr>
          <w:rFonts w:asciiTheme="majorBidi" w:hAnsiTheme="majorBidi" w:cstheme="majorBidi"/>
        </w:rPr>
        <w:t>.1]</w:t>
      </w:r>
      <w:r w:rsidR="002A7C28" w:rsidRPr="00C97DB2">
        <w:rPr>
          <w:rFonts w:asciiTheme="majorBidi" w:hAnsiTheme="majorBidi" w:cstheme="majorBidi"/>
        </w:rPr>
        <w:t> </w:t>
      </w:r>
      <w:r w:rsidR="00286940" w:rsidRPr="00C97DB2">
        <w:rPr>
          <w:rFonts w:asciiTheme="majorBidi" w:hAnsiTheme="majorBidi" w:cstheme="majorBidi"/>
        </w:rPr>
        <w:t xml:space="preserve">Tiesa Darba likuma 47. panta pirmo daļu </w:t>
      </w:r>
      <w:r w:rsidR="002A7C28" w:rsidRPr="00C97DB2">
        <w:rPr>
          <w:rFonts w:asciiTheme="majorBidi" w:hAnsiTheme="majorBidi" w:cstheme="majorBidi"/>
        </w:rPr>
        <w:t xml:space="preserve">iztulkojusi </w:t>
      </w:r>
      <w:r w:rsidR="00286940" w:rsidRPr="00C97DB2">
        <w:rPr>
          <w:rFonts w:asciiTheme="majorBidi" w:hAnsiTheme="majorBidi" w:cstheme="majorBidi"/>
        </w:rPr>
        <w:t>formāli un neatbilstoši Darba likuma jēgai.</w:t>
      </w:r>
    </w:p>
    <w:p w14:paraId="62EE799F" w14:textId="77777777" w:rsidR="0098784F" w:rsidRPr="00C97DB2" w:rsidRDefault="00286940" w:rsidP="00C97DB2">
      <w:pPr>
        <w:spacing w:line="276" w:lineRule="auto"/>
        <w:ind w:firstLine="720"/>
        <w:contextualSpacing/>
        <w:jc w:val="both"/>
        <w:rPr>
          <w:rFonts w:asciiTheme="majorBidi" w:hAnsiTheme="majorBidi" w:cstheme="majorBidi"/>
        </w:rPr>
      </w:pPr>
      <w:r w:rsidRPr="00C97DB2">
        <w:rPr>
          <w:rFonts w:asciiTheme="majorBidi" w:hAnsiTheme="majorBidi" w:cstheme="majorBidi"/>
        </w:rPr>
        <w:t>Darba likums neuzliek darba devēja</w:t>
      </w:r>
      <w:r w:rsidR="00F30792" w:rsidRPr="00C97DB2">
        <w:rPr>
          <w:rFonts w:asciiTheme="majorBidi" w:hAnsiTheme="majorBidi" w:cstheme="majorBidi"/>
        </w:rPr>
        <w:t>m</w:t>
      </w:r>
      <w:r w:rsidRPr="00C97DB2">
        <w:rPr>
          <w:rFonts w:asciiTheme="majorBidi" w:hAnsiTheme="majorBidi" w:cstheme="majorBidi"/>
        </w:rPr>
        <w:t xml:space="preserve"> pienākumu </w:t>
      </w:r>
      <w:r w:rsidR="005A137B" w:rsidRPr="00C97DB2">
        <w:rPr>
          <w:rFonts w:asciiTheme="majorBidi" w:hAnsiTheme="majorBidi" w:cstheme="majorBidi"/>
        </w:rPr>
        <w:t xml:space="preserve">pārbaudīt </w:t>
      </w:r>
      <w:r w:rsidRPr="00C97DB2">
        <w:rPr>
          <w:rFonts w:asciiTheme="majorBidi" w:hAnsiTheme="majorBidi" w:cstheme="majorBidi"/>
        </w:rPr>
        <w:t>darbinieka atbilstīb</w:t>
      </w:r>
      <w:r w:rsidR="005A137B" w:rsidRPr="00C97DB2">
        <w:rPr>
          <w:rFonts w:asciiTheme="majorBidi" w:hAnsiTheme="majorBidi" w:cstheme="majorBidi"/>
        </w:rPr>
        <w:t>u</w:t>
      </w:r>
      <w:r w:rsidRPr="00C97DB2">
        <w:rPr>
          <w:rFonts w:asciiTheme="majorBidi" w:hAnsiTheme="majorBidi" w:cstheme="majorBidi"/>
        </w:rPr>
        <w:t xml:space="preserve"> amatam, obligāti nodarbinot darbinieku pie darba devēja.</w:t>
      </w:r>
    </w:p>
    <w:p w14:paraId="71BCACB7" w14:textId="77777777" w:rsidR="00566646" w:rsidRPr="00C97DB2" w:rsidRDefault="009A5775" w:rsidP="00C97DB2">
      <w:pPr>
        <w:spacing w:line="276" w:lineRule="auto"/>
        <w:ind w:firstLine="720"/>
        <w:contextualSpacing/>
        <w:jc w:val="both"/>
        <w:rPr>
          <w:rFonts w:asciiTheme="majorBidi" w:hAnsiTheme="majorBidi" w:cstheme="majorBidi"/>
        </w:rPr>
      </w:pPr>
      <w:r w:rsidRPr="00C97DB2">
        <w:rPr>
          <w:rFonts w:asciiTheme="majorBidi" w:hAnsiTheme="majorBidi" w:cstheme="majorBidi"/>
        </w:rPr>
        <w:t>Pārbaudes jēga ir dot iespēju abām pusēm iegūt pēc iespējas vairāk informācijas par otru pusi.</w:t>
      </w:r>
      <w:r w:rsidR="0098784F" w:rsidRPr="00C97DB2">
        <w:rPr>
          <w:rFonts w:asciiTheme="majorBidi" w:hAnsiTheme="majorBidi" w:cstheme="majorBidi"/>
        </w:rPr>
        <w:t xml:space="preserve"> </w:t>
      </w:r>
      <w:r w:rsidR="00286940" w:rsidRPr="00C97DB2">
        <w:rPr>
          <w:rFonts w:asciiTheme="majorBidi" w:hAnsiTheme="majorBidi" w:cstheme="majorBidi"/>
        </w:rPr>
        <w:t xml:space="preserve">Pēc darba līguma noslēgšanas var tikt iegūta jauna informācija par darbinieku, kas rada pamatu mainīt novērtējumu par piemērotību amatam. Sevišķi </w:t>
      </w:r>
      <w:r w:rsidR="00B74FEB" w:rsidRPr="00C97DB2">
        <w:rPr>
          <w:rFonts w:asciiTheme="majorBidi" w:hAnsiTheme="majorBidi" w:cstheme="majorBidi"/>
        </w:rPr>
        <w:t xml:space="preserve">svarīgi tas ir </w:t>
      </w:r>
      <w:r w:rsidR="00286940" w:rsidRPr="00C97DB2">
        <w:rPr>
          <w:rFonts w:asciiTheme="majorBidi" w:hAnsiTheme="majorBidi" w:cstheme="majorBidi"/>
        </w:rPr>
        <w:t>attie</w:t>
      </w:r>
      <w:r w:rsidR="00B74FEB" w:rsidRPr="00C97DB2">
        <w:rPr>
          <w:rFonts w:asciiTheme="majorBidi" w:hAnsiTheme="majorBidi" w:cstheme="majorBidi"/>
        </w:rPr>
        <w:t xml:space="preserve">cībā uz </w:t>
      </w:r>
      <w:r w:rsidR="00286940" w:rsidRPr="00C97DB2">
        <w:rPr>
          <w:rFonts w:asciiTheme="majorBidi" w:hAnsiTheme="majorBidi" w:cstheme="majorBidi"/>
        </w:rPr>
        <w:t>tād</w:t>
      </w:r>
      <w:r w:rsidR="00B74FEB" w:rsidRPr="00C97DB2">
        <w:rPr>
          <w:rFonts w:asciiTheme="majorBidi" w:hAnsiTheme="majorBidi" w:cstheme="majorBidi"/>
        </w:rPr>
        <w:t>iem</w:t>
      </w:r>
      <w:r w:rsidR="00286940" w:rsidRPr="00C97DB2">
        <w:rPr>
          <w:rFonts w:asciiTheme="majorBidi" w:hAnsiTheme="majorBidi" w:cstheme="majorBidi"/>
        </w:rPr>
        <w:t xml:space="preserve"> amat</w:t>
      </w:r>
      <w:r w:rsidR="00B74FEB" w:rsidRPr="00C97DB2">
        <w:rPr>
          <w:rFonts w:asciiTheme="majorBidi" w:hAnsiTheme="majorBidi" w:cstheme="majorBidi"/>
        </w:rPr>
        <w:t>iem</w:t>
      </w:r>
      <w:r w:rsidR="00286940" w:rsidRPr="00C97DB2">
        <w:rPr>
          <w:rFonts w:asciiTheme="majorBidi" w:hAnsiTheme="majorBidi" w:cstheme="majorBidi"/>
        </w:rPr>
        <w:t xml:space="preserve">, </w:t>
      </w:r>
      <w:r w:rsidR="00B74FEB" w:rsidRPr="00C97DB2">
        <w:rPr>
          <w:rFonts w:asciiTheme="majorBidi" w:hAnsiTheme="majorBidi" w:cstheme="majorBidi"/>
        </w:rPr>
        <w:t xml:space="preserve">kuros </w:t>
      </w:r>
      <w:r w:rsidR="00060576" w:rsidRPr="00C97DB2">
        <w:rPr>
          <w:rFonts w:asciiTheme="majorBidi" w:hAnsiTheme="majorBidi" w:cstheme="majorBidi"/>
        </w:rPr>
        <w:t xml:space="preserve">ir </w:t>
      </w:r>
      <w:r w:rsidR="00286940" w:rsidRPr="00C97DB2">
        <w:rPr>
          <w:rFonts w:asciiTheme="majorBidi" w:hAnsiTheme="majorBidi" w:cstheme="majorBidi"/>
        </w:rPr>
        <w:t>būtisk</w:t>
      </w:r>
      <w:r w:rsidR="00B74FEB" w:rsidRPr="00C97DB2">
        <w:rPr>
          <w:rFonts w:asciiTheme="majorBidi" w:hAnsiTheme="majorBidi" w:cstheme="majorBidi"/>
        </w:rPr>
        <w:t>a</w:t>
      </w:r>
      <w:r w:rsidR="00286940" w:rsidRPr="00C97DB2">
        <w:rPr>
          <w:rFonts w:asciiTheme="majorBidi" w:hAnsiTheme="majorBidi" w:cstheme="majorBidi"/>
        </w:rPr>
        <w:t>s darbinieka cilvēciskās īpašības</w:t>
      </w:r>
      <w:r w:rsidR="0098784F" w:rsidRPr="00C97DB2">
        <w:rPr>
          <w:rFonts w:asciiTheme="majorBidi" w:hAnsiTheme="majorBidi" w:cstheme="majorBidi"/>
        </w:rPr>
        <w:t xml:space="preserve"> </w:t>
      </w:r>
      <w:r w:rsidR="008D251B" w:rsidRPr="00C97DB2">
        <w:rPr>
          <w:rFonts w:asciiTheme="majorBidi" w:hAnsiTheme="majorBidi" w:cstheme="majorBidi"/>
        </w:rPr>
        <w:t>jeb</w:t>
      </w:r>
      <w:r w:rsidR="0098784F" w:rsidRPr="00C97DB2">
        <w:rPr>
          <w:rFonts w:asciiTheme="majorBidi" w:hAnsiTheme="majorBidi" w:cstheme="majorBidi"/>
        </w:rPr>
        <w:t xml:space="preserve"> </w:t>
      </w:r>
      <w:r w:rsidR="00302369" w:rsidRPr="00C97DB2">
        <w:rPr>
          <w:rFonts w:asciiTheme="majorBidi" w:hAnsiTheme="majorBidi" w:cstheme="majorBidi"/>
        </w:rPr>
        <w:t xml:space="preserve">angļu valodā </w:t>
      </w:r>
      <w:r w:rsidR="00286940" w:rsidRPr="00C97DB2">
        <w:rPr>
          <w:rFonts w:asciiTheme="majorBidi" w:hAnsiTheme="majorBidi" w:cstheme="majorBidi"/>
        </w:rPr>
        <w:t xml:space="preserve">tā sauktās </w:t>
      </w:r>
      <w:r w:rsidR="00286940" w:rsidRPr="00C97DB2">
        <w:rPr>
          <w:rFonts w:asciiTheme="majorBidi" w:hAnsiTheme="majorBidi" w:cstheme="majorBidi"/>
          <w:i/>
          <w:iCs/>
          <w:lang w:val="lt-LT"/>
        </w:rPr>
        <w:lastRenderedPageBreak/>
        <w:t>soft skills</w:t>
      </w:r>
      <w:r w:rsidR="00286940" w:rsidRPr="00C97DB2">
        <w:rPr>
          <w:rFonts w:asciiTheme="majorBidi" w:hAnsiTheme="majorBidi" w:cstheme="majorBidi"/>
          <w:lang w:val="lt-LT"/>
        </w:rPr>
        <w:t>.</w:t>
      </w:r>
      <w:r w:rsidR="00286940" w:rsidRPr="00C97DB2">
        <w:rPr>
          <w:rFonts w:asciiTheme="majorBidi" w:hAnsiTheme="majorBidi" w:cstheme="majorBidi"/>
        </w:rPr>
        <w:t xml:space="preserve"> Prasītāja amats – apsaimniekošanas pārraugs </w:t>
      </w:r>
      <w:r w:rsidR="005A137B" w:rsidRPr="00C97DB2">
        <w:rPr>
          <w:rFonts w:asciiTheme="majorBidi" w:hAnsiTheme="majorBidi" w:cstheme="majorBidi"/>
        </w:rPr>
        <w:t xml:space="preserve">– </w:t>
      </w:r>
      <w:r w:rsidR="00286940" w:rsidRPr="00C97DB2">
        <w:rPr>
          <w:rFonts w:asciiTheme="majorBidi" w:hAnsiTheme="majorBidi" w:cstheme="majorBidi"/>
        </w:rPr>
        <w:t>ir tieši šāds amats, kur</w:t>
      </w:r>
      <w:r w:rsidR="006259A9" w:rsidRPr="00C97DB2">
        <w:rPr>
          <w:rFonts w:asciiTheme="majorBidi" w:hAnsiTheme="majorBidi" w:cstheme="majorBidi"/>
        </w:rPr>
        <w:t xml:space="preserve">a pildīšanā </w:t>
      </w:r>
      <w:r w:rsidR="00286940" w:rsidRPr="00C97DB2">
        <w:rPr>
          <w:rFonts w:asciiTheme="majorBidi" w:hAnsiTheme="majorBidi" w:cstheme="majorBidi"/>
        </w:rPr>
        <w:t>ir svarīgi būt uzticamam. Ja darba devējs uzzina informāciju, kas neļauj uzticēties darbiniekam, n</w:t>
      </w:r>
      <w:r w:rsidR="00B74FEB" w:rsidRPr="00C97DB2">
        <w:rPr>
          <w:rFonts w:asciiTheme="majorBidi" w:hAnsiTheme="majorBidi" w:cstheme="majorBidi"/>
        </w:rPr>
        <w:t>av</w:t>
      </w:r>
      <w:r w:rsidR="00286940" w:rsidRPr="00C97DB2">
        <w:rPr>
          <w:rFonts w:asciiTheme="majorBidi" w:hAnsiTheme="majorBidi" w:cstheme="majorBidi"/>
        </w:rPr>
        <w:t xml:space="preserve"> pareizi</w:t>
      </w:r>
      <w:r w:rsidR="00B74FEB" w:rsidRPr="00C97DB2">
        <w:rPr>
          <w:rFonts w:asciiTheme="majorBidi" w:hAnsiTheme="majorBidi" w:cstheme="majorBidi"/>
        </w:rPr>
        <w:t xml:space="preserve"> un samērīgi </w:t>
      </w:r>
      <w:r w:rsidR="00286940" w:rsidRPr="00C97DB2">
        <w:rPr>
          <w:rFonts w:asciiTheme="majorBidi" w:hAnsiTheme="majorBidi" w:cstheme="majorBidi"/>
        </w:rPr>
        <w:t xml:space="preserve">liegt darba devējam </w:t>
      </w:r>
      <w:r w:rsidR="00F30792" w:rsidRPr="00C97DB2">
        <w:rPr>
          <w:rFonts w:asciiTheme="majorBidi" w:hAnsiTheme="majorBidi" w:cstheme="majorBidi"/>
        </w:rPr>
        <w:t xml:space="preserve">iespēju </w:t>
      </w:r>
      <w:r w:rsidR="00286940" w:rsidRPr="00C97DB2">
        <w:rPr>
          <w:rFonts w:asciiTheme="majorBidi" w:hAnsiTheme="majorBidi" w:cstheme="majorBidi"/>
        </w:rPr>
        <w:t xml:space="preserve">izmantot pārbaudes laika institūtu darba </w:t>
      </w:r>
      <w:r w:rsidR="00F30792" w:rsidRPr="00C97DB2">
        <w:rPr>
          <w:rFonts w:asciiTheme="majorBidi" w:hAnsiTheme="majorBidi" w:cstheme="majorBidi"/>
        </w:rPr>
        <w:t xml:space="preserve">tiesisko </w:t>
      </w:r>
      <w:r w:rsidR="006259A9" w:rsidRPr="00C97DB2">
        <w:rPr>
          <w:rFonts w:asciiTheme="majorBidi" w:hAnsiTheme="majorBidi" w:cstheme="majorBidi"/>
        </w:rPr>
        <w:t xml:space="preserve">attiecību </w:t>
      </w:r>
      <w:r w:rsidR="00286940" w:rsidRPr="00C97DB2">
        <w:rPr>
          <w:rFonts w:asciiTheme="majorBidi" w:hAnsiTheme="majorBidi" w:cstheme="majorBidi"/>
        </w:rPr>
        <w:t>izbeigšanai.</w:t>
      </w:r>
    </w:p>
    <w:p w14:paraId="6E3ACE28" w14:textId="77777777" w:rsidR="00FF0760" w:rsidRPr="00C97DB2" w:rsidRDefault="002976F3" w:rsidP="00C97DB2">
      <w:pPr>
        <w:spacing w:line="276" w:lineRule="auto"/>
        <w:ind w:firstLine="720"/>
        <w:contextualSpacing/>
        <w:jc w:val="both"/>
        <w:rPr>
          <w:rFonts w:asciiTheme="majorBidi" w:hAnsiTheme="majorBidi" w:cstheme="majorBidi"/>
        </w:rPr>
      </w:pPr>
      <w:r w:rsidRPr="00C97DB2">
        <w:rPr>
          <w:rFonts w:asciiTheme="majorBidi" w:hAnsiTheme="majorBidi" w:cstheme="majorBidi"/>
        </w:rPr>
        <w:t>[</w:t>
      </w:r>
      <w:r w:rsidR="00034E81" w:rsidRPr="00C97DB2">
        <w:rPr>
          <w:rFonts w:asciiTheme="majorBidi" w:hAnsiTheme="majorBidi" w:cstheme="majorBidi"/>
        </w:rPr>
        <w:t>4</w:t>
      </w:r>
      <w:r w:rsidR="006259A9" w:rsidRPr="00C97DB2">
        <w:rPr>
          <w:rFonts w:asciiTheme="majorBidi" w:hAnsiTheme="majorBidi" w:cstheme="majorBidi"/>
        </w:rPr>
        <w:t>.2]</w:t>
      </w:r>
      <w:r w:rsidR="00F30792" w:rsidRPr="00C97DB2">
        <w:rPr>
          <w:rFonts w:asciiTheme="majorBidi" w:hAnsiTheme="majorBidi" w:cstheme="majorBidi"/>
        </w:rPr>
        <w:t> </w:t>
      </w:r>
      <w:r w:rsidR="00FF0760" w:rsidRPr="00C97DB2">
        <w:rPr>
          <w:rFonts w:asciiTheme="majorBidi" w:hAnsiTheme="majorBidi" w:cstheme="majorBidi"/>
        </w:rPr>
        <w:t xml:space="preserve">Lēmuma izbeigt darba </w:t>
      </w:r>
      <w:r w:rsidR="00F30792" w:rsidRPr="00C97DB2">
        <w:rPr>
          <w:rFonts w:asciiTheme="majorBidi" w:hAnsiTheme="majorBidi" w:cstheme="majorBidi"/>
        </w:rPr>
        <w:t xml:space="preserve">tiesiskās </w:t>
      </w:r>
      <w:r w:rsidR="00FF0760" w:rsidRPr="00C97DB2">
        <w:rPr>
          <w:rFonts w:asciiTheme="majorBidi" w:hAnsiTheme="majorBidi" w:cstheme="majorBidi"/>
        </w:rPr>
        <w:t xml:space="preserve">attiecības pieņemšanas motīvi, sevišķi pārbaudes laikā, var būt personas subjektīvā attieksme pret </w:t>
      </w:r>
      <w:r w:rsidR="00F30792" w:rsidRPr="00C97DB2">
        <w:rPr>
          <w:rFonts w:asciiTheme="majorBidi" w:hAnsiTheme="majorBidi" w:cstheme="majorBidi"/>
        </w:rPr>
        <w:t xml:space="preserve">darba līguma </w:t>
      </w:r>
      <w:r w:rsidR="00FF0760" w:rsidRPr="00C97DB2">
        <w:rPr>
          <w:rFonts w:asciiTheme="majorBidi" w:hAnsiTheme="majorBidi" w:cstheme="majorBidi"/>
        </w:rPr>
        <w:t>otru pusi vai pret atsevišķām personām, ar kurām būs jāsadarbojas darba</w:t>
      </w:r>
      <w:r w:rsidR="00F30792" w:rsidRPr="00C97DB2">
        <w:rPr>
          <w:rFonts w:asciiTheme="majorBidi" w:hAnsiTheme="majorBidi" w:cstheme="majorBidi"/>
        </w:rPr>
        <w:t xml:space="preserve"> tiesisko</w:t>
      </w:r>
      <w:r w:rsidR="00FF0760" w:rsidRPr="00C97DB2">
        <w:rPr>
          <w:rFonts w:asciiTheme="majorBidi" w:hAnsiTheme="majorBidi" w:cstheme="majorBidi"/>
        </w:rPr>
        <w:t xml:space="preserve"> attiecību ietvaros.</w:t>
      </w:r>
    </w:p>
    <w:p w14:paraId="6103C11A" w14:textId="77777777" w:rsidR="00FF0760" w:rsidRPr="00C97DB2" w:rsidRDefault="00FF0760" w:rsidP="00C97DB2">
      <w:pPr>
        <w:spacing w:line="276" w:lineRule="auto"/>
        <w:ind w:firstLine="720"/>
        <w:contextualSpacing/>
        <w:jc w:val="both"/>
        <w:rPr>
          <w:rFonts w:asciiTheme="majorBidi" w:hAnsiTheme="majorBidi" w:cstheme="majorBidi"/>
        </w:rPr>
      </w:pPr>
      <w:r w:rsidRPr="00C97DB2">
        <w:rPr>
          <w:rFonts w:asciiTheme="majorBidi" w:hAnsiTheme="majorBidi" w:cstheme="majorBidi"/>
        </w:rPr>
        <w:t xml:space="preserve">Pieņemot darbinieku darbā uz pārbaudes laiku, darba </w:t>
      </w:r>
      <w:r w:rsidR="00F30792" w:rsidRPr="00C97DB2">
        <w:rPr>
          <w:rFonts w:asciiTheme="majorBidi" w:hAnsiTheme="majorBidi" w:cstheme="majorBidi"/>
        </w:rPr>
        <w:t xml:space="preserve">tiesiskās </w:t>
      </w:r>
      <w:r w:rsidRPr="00C97DB2">
        <w:rPr>
          <w:rFonts w:asciiTheme="majorBidi" w:hAnsiTheme="majorBidi" w:cstheme="majorBidi"/>
        </w:rPr>
        <w:t xml:space="preserve">attiecības ir nestabilas un darba devējs var paļauties, ka </w:t>
      </w:r>
      <w:r w:rsidR="00F30792" w:rsidRPr="00C97DB2">
        <w:rPr>
          <w:rFonts w:asciiTheme="majorBidi" w:hAnsiTheme="majorBidi" w:cstheme="majorBidi"/>
        </w:rPr>
        <w:t xml:space="preserve">darba </w:t>
      </w:r>
      <w:r w:rsidRPr="00C97DB2">
        <w:rPr>
          <w:rFonts w:asciiTheme="majorBidi" w:hAnsiTheme="majorBidi" w:cstheme="majorBidi"/>
        </w:rPr>
        <w:t xml:space="preserve">līguma izbeigšana pārbaudes laikā būs vienkārša – nebūs jāmotivē darba līguma uzteikšana un to varēs darīt </w:t>
      </w:r>
      <w:r w:rsidR="00313AF1" w:rsidRPr="00C97DB2">
        <w:rPr>
          <w:rFonts w:asciiTheme="majorBidi" w:hAnsiTheme="majorBidi" w:cstheme="majorBidi"/>
        </w:rPr>
        <w:t xml:space="preserve">pat </w:t>
      </w:r>
      <w:r w:rsidRPr="00C97DB2">
        <w:rPr>
          <w:rFonts w:asciiTheme="majorBidi" w:hAnsiTheme="majorBidi" w:cstheme="majorBidi"/>
        </w:rPr>
        <w:t>trīs dienas iepriekš.</w:t>
      </w:r>
    </w:p>
    <w:p w14:paraId="6813E3ED" w14:textId="77777777" w:rsidR="007C52EC" w:rsidRPr="00C97DB2" w:rsidRDefault="00FF0760" w:rsidP="00C97DB2">
      <w:pPr>
        <w:spacing w:line="276" w:lineRule="auto"/>
        <w:ind w:firstLine="720"/>
        <w:contextualSpacing/>
        <w:jc w:val="both"/>
        <w:rPr>
          <w:rFonts w:asciiTheme="majorBidi" w:hAnsiTheme="majorBidi" w:cstheme="majorBidi"/>
        </w:rPr>
      </w:pPr>
      <w:r w:rsidRPr="00C97DB2">
        <w:rPr>
          <w:rFonts w:asciiTheme="majorBidi" w:hAnsiTheme="majorBidi" w:cstheme="majorBidi"/>
        </w:rPr>
        <w:t>[4.3]</w:t>
      </w:r>
      <w:r w:rsidR="00F30792" w:rsidRPr="00C97DB2">
        <w:rPr>
          <w:rFonts w:asciiTheme="majorBidi" w:hAnsiTheme="majorBidi" w:cstheme="majorBidi"/>
        </w:rPr>
        <w:t> </w:t>
      </w:r>
      <w:r w:rsidR="007C52EC" w:rsidRPr="00C97DB2">
        <w:rPr>
          <w:rFonts w:asciiTheme="majorBidi" w:hAnsiTheme="majorBidi" w:cstheme="majorBidi"/>
        </w:rPr>
        <w:t xml:space="preserve">Nevar piekrist tiesas uzskatam, ka pārbaudes laika jēgai atbilstošs ir tikai tāds </w:t>
      </w:r>
      <w:r w:rsidR="00F30792" w:rsidRPr="00C97DB2">
        <w:rPr>
          <w:rFonts w:asciiTheme="majorBidi" w:hAnsiTheme="majorBidi" w:cstheme="majorBidi"/>
        </w:rPr>
        <w:t xml:space="preserve">darba līguma </w:t>
      </w:r>
      <w:r w:rsidR="007C52EC" w:rsidRPr="00C97DB2">
        <w:rPr>
          <w:rFonts w:asciiTheme="majorBidi" w:hAnsiTheme="majorBidi" w:cstheme="majorBidi"/>
        </w:rPr>
        <w:t xml:space="preserve">uzteikums, </w:t>
      </w:r>
      <w:r w:rsidR="00F30792" w:rsidRPr="00C97DB2">
        <w:rPr>
          <w:rFonts w:asciiTheme="majorBidi" w:hAnsiTheme="majorBidi" w:cstheme="majorBidi"/>
        </w:rPr>
        <w:t xml:space="preserve">kas balstīts uz </w:t>
      </w:r>
      <w:r w:rsidR="007C52EC" w:rsidRPr="00C97DB2">
        <w:rPr>
          <w:rFonts w:asciiTheme="majorBidi" w:hAnsiTheme="majorBidi" w:cstheme="majorBidi"/>
        </w:rPr>
        <w:t xml:space="preserve">darba devēja </w:t>
      </w:r>
      <w:r w:rsidR="00F30792" w:rsidRPr="00C97DB2">
        <w:rPr>
          <w:rFonts w:asciiTheme="majorBidi" w:hAnsiTheme="majorBidi" w:cstheme="majorBidi"/>
        </w:rPr>
        <w:t>izdarītu</w:t>
      </w:r>
      <w:r w:rsidR="007C52EC" w:rsidRPr="00C97DB2">
        <w:rPr>
          <w:rFonts w:asciiTheme="majorBidi" w:hAnsiTheme="majorBidi" w:cstheme="majorBidi"/>
        </w:rPr>
        <w:t xml:space="preserve"> darbinieka </w:t>
      </w:r>
      <w:r w:rsidR="00F30792" w:rsidRPr="00C97DB2">
        <w:rPr>
          <w:rFonts w:asciiTheme="majorBidi" w:hAnsiTheme="majorBidi" w:cstheme="majorBidi"/>
        </w:rPr>
        <w:t xml:space="preserve">veiktā </w:t>
      </w:r>
      <w:r w:rsidR="007C52EC" w:rsidRPr="00C97DB2">
        <w:rPr>
          <w:rFonts w:asciiTheme="majorBidi" w:hAnsiTheme="majorBidi" w:cstheme="majorBidi"/>
        </w:rPr>
        <w:t>darb</w:t>
      </w:r>
      <w:r w:rsidR="00F30792" w:rsidRPr="00C97DB2">
        <w:rPr>
          <w:rFonts w:asciiTheme="majorBidi" w:hAnsiTheme="majorBidi" w:cstheme="majorBidi"/>
        </w:rPr>
        <w:t>a izvērtējumu</w:t>
      </w:r>
      <w:r w:rsidR="007C52EC" w:rsidRPr="00C97DB2">
        <w:rPr>
          <w:rFonts w:asciiTheme="majorBidi" w:hAnsiTheme="majorBidi" w:cstheme="majorBidi"/>
        </w:rPr>
        <w:t xml:space="preserve">, </w:t>
      </w:r>
      <w:r w:rsidR="00313AF1" w:rsidRPr="00C97DB2">
        <w:rPr>
          <w:rFonts w:asciiTheme="majorBidi" w:hAnsiTheme="majorBidi" w:cstheme="majorBidi"/>
        </w:rPr>
        <w:t xml:space="preserve">un </w:t>
      </w:r>
      <w:r w:rsidR="007C52EC" w:rsidRPr="00C97DB2">
        <w:rPr>
          <w:rFonts w:asciiTheme="majorBidi" w:hAnsiTheme="majorBidi" w:cstheme="majorBidi"/>
        </w:rPr>
        <w:t xml:space="preserve">uz šī izvērtējuma pamata darba </w:t>
      </w:r>
      <w:r w:rsidR="00F30792" w:rsidRPr="00C97DB2">
        <w:rPr>
          <w:rFonts w:asciiTheme="majorBidi" w:hAnsiTheme="majorBidi" w:cstheme="majorBidi"/>
        </w:rPr>
        <w:t>tiesisk</w:t>
      </w:r>
      <w:r w:rsidR="006A5B10" w:rsidRPr="00C97DB2">
        <w:rPr>
          <w:rFonts w:asciiTheme="majorBidi" w:hAnsiTheme="majorBidi" w:cstheme="majorBidi"/>
        </w:rPr>
        <w:t>ajām</w:t>
      </w:r>
      <w:r w:rsidR="00F30792" w:rsidRPr="00C97DB2">
        <w:rPr>
          <w:rFonts w:asciiTheme="majorBidi" w:hAnsiTheme="majorBidi" w:cstheme="majorBidi"/>
        </w:rPr>
        <w:t xml:space="preserve"> </w:t>
      </w:r>
      <w:r w:rsidR="007C52EC" w:rsidRPr="00C97DB2">
        <w:rPr>
          <w:rFonts w:asciiTheme="majorBidi" w:hAnsiTheme="majorBidi" w:cstheme="majorBidi"/>
        </w:rPr>
        <w:t>attiecīb</w:t>
      </w:r>
      <w:r w:rsidR="006A5B10" w:rsidRPr="00C97DB2">
        <w:rPr>
          <w:rFonts w:asciiTheme="majorBidi" w:hAnsiTheme="majorBidi" w:cstheme="majorBidi"/>
        </w:rPr>
        <w:t>ām</w:t>
      </w:r>
      <w:r w:rsidR="007C52EC" w:rsidRPr="00C97DB2">
        <w:rPr>
          <w:rFonts w:asciiTheme="majorBidi" w:hAnsiTheme="majorBidi" w:cstheme="majorBidi"/>
        </w:rPr>
        <w:t xml:space="preserve"> pārbaudes laikā </w:t>
      </w:r>
      <w:r w:rsidR="006A5B10" w:rsidRPr="00C97DB2">
        <w:rPr>
          <w:rFonts w:asciiTheme="majorBidi" w:hAnsiTheme="majorBidi" w:cstheme="majorBidi"/>
        </w:rPr>
        <w:t xml:space="preserve">tiekot </w:t>
      </w:r>
      <w:r w:rsidR="007C52EC" w:rsidRPr="00C97DB2">
        <w:rPr>
          <w:rFonts w:asciiTheme="majorBidi" w:hAnsiTheme="majorBidi" w:cstheme="majorBidi"/>
        </w:rPr>
        <w:t>izbeigt</w:t>
      </w:r>
      <w:r w:rsidR="006A5B10" w:rsidRPr="00C97DB2">
        <w:rPr>
          <w:rFonts w:asciiTheme="majorBidi" w:hAnsiTheme="majorBidi" w:cstheme="majorBidi"/>
        </w:rPr>
        <w:t>ām</w:t>
      </w:r>
      <w:r w:rsidR="007C52EC" w:rsidRPr="00C97DB2">
        <w:rPr>
          <w:rFonts w:asciiTheme="majorBidi" w:hAnsiTheme="majorBidi" w:cstheme="majorBidi"/>
        </w:rPr>
        <w:t>. No judikatūras (</w:t>
      </w:r>
      <w:r w:rsidR="007C52EC" w:rsidRPr="00C97DB2">
        <w:rPr>
          <w:rFonts w:asciiTheme="majorBidi" w:hAnsiTheme="majorBidi" w:cstheme="majorBidi"/>
          <w:i/>
          <w:iCs/>
        </w:rPr>
        <w:t xml:space="preserve">Senāta </w:t>
      </w:r>
      <w:r w:rsidR="007C52EC" w:rsidRPr="00C97DB2">
        <w:rPr>
          <w:rFonts w:asciiTheme="majorBidi" w:hAnsiTheme="majorBidi" w:cstheme="majorBidi"/>
          <w:bCs/>
          <w:i/>
          <w:iCs/>
        </w:rPr>
        <w:t xml:space="preserve">2017. gada 14. novembra </w:t>
      </w:r>
      <w:r w:rsidR="007C52EC" w:rsidRPr="00C97DB2">
        <w:rPr>
          <w:rFonts w:asciiTheme="majorBidi" w:hAnsiTheme="majorBidi" w:cstheme="majorBidi"/>
          <w:i/>
          <w:iCs/>
        </w:rPr>
        <w:t>spriedums lietā Nr. SKC</w:t>
      </w:r>
      <w:r w:rsidR="00313AF1" w:rsidRPr="00C97DB2">
        <w:rPr>
          <w:rFonts w:asciiTheme="majorBidi" w:hAnsiTheme="majorBidi" w:cstheme="majorBidi"/>
          <w:i/>
          <w:iCs/>
        </w:rPr>
        <w:t> </w:t>
      </w:r>
      <w:r w:rsidR="00313AF1" w:rsidRPr="00C97DB2">
        <w:rPr>
          <w:rFonts w:asciiTheme="majorBidi" w:hAnsiTheme="majorBidi" w:cstheme="majorBidi"/>
          <w:i/>
          <w:iCs/>
        </w:rPr>
        <w:noBreakHyphen/>
        <w:t> </w:t>
      </w:r>
      <w:r w:rsidR="007C52EC" w:rsidRPr="00C97DB2">
        <w:rPr>
          <w:rFonts w:asciiTheme="majorBidi" w:hAnsiTheme="majorBidi" w:cstheme="majorBidi"/>
          <w:i/>
          <w:iCs/>
        </w:rPr>
        <w:t xml:space="preserve">762/2017, </w:t>
      </w:r>
      <w:hyperlink r:id="rId10" w:history="1">
        <w:r w:rsidR="007C52EC" w:rsidRPr="00C97DB2">
          <w:rPr>
            <w:rStyle w:val="Hyperlink"/>
            <w:rFonts w:asciiTheme="majorBidi" w:hAnsiTheme="majorBidi" w:cstheme="majorBidi"/>
            <w:i/>
            <w:iCs/>
          </w:rPr>
          <w:t>ECLI:LV:AT:2017:1114.C31407814.1.S</w:t>
        </w:r>
      </w:hyperlink>
      <w:r w:rsidR="007C52EC" w:rsidRPr="00C97DB2">
        <w:rPr>
          <w:rFonts w:asciiTheme="majorBidi" w:hAnsiTheme="majorBidi" w:cstheme="majorBidi"/>
        </w:rPr>
        <w:t>)</w:t>
      </w:r>
      <w:r w:rsidR="009C0B5D" w:rsidRPr="00C97DB2">
        <w:rPr>
          <w:rFonts w:asciiTheme="majorBidi" w:hAnsiTheme="majorBidi" w:cstheme="majorBidi"/>
        </w:rPr>
        <w:t xml:space="preserve"> </w:t>
      </w:r>
      <w:r w:rsidR="007C52EC" w:rsidRPr="00C97DB2">
        <w:rPr>
          <w:rFonts w:asciiTheme="majorBidi" w:hAnsiTheme="majorBidi" w:cstheme="majorBidi"/>
        </w:rPr>
        <w:t xml:space="preserve">izriet drīzāk pretējs secinājums, proti, ka darbiniekam ir </w:t>
      </w:r>
      <w:r w:rsidR="007E4737" w:rsidRPr="00C97DB2">
        <w:rPr>
          <w:rFonts w:asciiTheme="majorBidi" w:hAnsiTheme="majorBidi" w:cstheme="majorBidi"/>
        </w:rPr>
        <w:t xml:space="preserve">tiesība </w:t>
      </w:r>
      <w:r w:rsidR="007C52EC" w:rsidRPr="00C97DB2">
        <w:rPr>
          <w:rFonts w:asciiTheme="majorBidi" w:hAnsiTheme="majorBidi" w:cstheme="majorBidi"/>
        </w:rPr>
        <w:t>apstrīdēt uzteikumu pārbaudes laikā vienīgi tad, ja darba devēj</w:t>
      </w:r>
      <w:r w:rsidR="00F30792" w:rsidRPr="00C97DB2">
        <w:rPr>
          <w:rFonts w:asciiTheme="majorBidi" w:hAnsiTheme="majorBidi" w:cstheme="majorBidi"/>
        </w:rPr>
        <w:t>s</w:t>
      </w:r>
      <w:r w:rsidR="007C52EC" w:rsidRPr="00C97DB2">
        <w:rPr>
          <w:rFonts w:asciiTheme="majorBidi" w:hAnsiTheme="majorBidi" w:cstheme="majorBidi"/>
        </w:rPr>
        <w:t xml:space="preserve"> pārkāp</w:t>
      </w:r>
      <w:r w:rsidR="00F30792" w:rsidRPr="00C97DB2">
        <w:rPr>
          <w:rFonts w:asciiTheme="majorBidi" w:hAnsiTheme="majorBidi" w:cstheme="majorBidi"/>
        </w:rPr>
        <w:t>is</w:t>
      </w:r>
      <w:r w:rsidR="007C52EC" w:rsidRPr="00C97DB2">
        <w:rPr>
          <w:rFonts w:asciiTheme="majorBidi" w:hAnsiTheme="majorBidi" w:cstheme="majorBidi"/>
        </w:rPr>
        <w:t xml:space="preserve"> atšķirīgas attieksmes </w:t>
      </w:r>
      <w:r w:rsidR="002976F3" w:rsidRPr="00C97DB2">
        <w:rPr>
          <w:rFonts w:asciiTheme="majorBidi" w:hAnsiTheme="majorBidi" w:cstheme="majorBidi"/>
        </w:rPr>
        <w:t>vai</w:t>
      </w:r>
      <w:r w:rsidR="007C52EC" w:rsidRPr="00C97DB2">
        <w:rPr>
          <w:rFonts w:asciiTheme="majorBidi" w:hAnsiTheme="majorBidi" w:cstheme="majorBidi"/>
        </w:rPr>
        <w:t xml:space="preserve"> diskriminācijas aizliegumu. Taču konkrētā prasība nav celta, pamatojoties uz šādiem apstākļiem, un tiesa tādus nav konstatējusi.</w:t>
      </w:r>
    </w:p>
    <w:p w14:paraId="5E1BE100" w14:textId="77777777" w:rsidR="00C737C4" w:rsidRPr="00C97DB2" w:rsidRDefault="007C5DD1" w:rsidP="00C97DB2">
      <w:pPr>
        <w:spacing w:line="276" w:lineRule="auto"/>
        <w:ind w:firstLine="720"/>
        <w:contextualSpacing/>
        <w:jc w:val="both"/>
        <w:rPr>
          <w:rFonts w:asciiTheme="majorBidi" w:hAnsiTheme="majorBidi" w:cstheme="majorBidi"/>
        </w:rPr>
      </w:pPr>
      <w:r w:rsidRPr="00C97DB2">
        <w:rPr>
          <w:rFonts w:asciiTheme="majorBidi" w:hAnsiTheme="majorBidi" w:cstheme="majorBidi"/>
        </w:rPr>
        <w:t>[</w:t>
      </w:r>
      <w:r w:rsidR="00034E81" w:rsidRPr="00C97DB2">
        <w:rPr>
          <w:rFonts w:asciiTheme="majorBidi" w:hAnsiTheme="majorBidi" w:cstheme="majorBidi"/>
        </w:rPr>
        <w:t>4</w:t>
      </w:r>
      <w:r w:rsidRPr="00C97DB2">
        <w:rPr>
          <w:rFonts w:asciiTheme="majorBidi" w:hAnsiTheme="majorBidi" w:cstheme="majorBidi"/>
        </w:rPr>
        <w:t>.</w:t>
      </w:r>
      <w:r w:rsidR="006259A9" w:rsidRPr="00C97DB2">
        <w:rPr>
          <w:rFonts w:asciiTheme="majorBidi" w:hAnsiTheme="majorBidi" w:cstheme="majorBidi"/>
        </w:rPr>
        <w:t>4</w:t>
      </w:r>
      <w:r w:rsidRPr="00C97DB2">
        <w:rPr>
          <w:rFonts w:asciiTheme="majorBidi" w:hAnsiTheme="majorBidi" w:cstheme="majorBidi"/>
        </w:rPr>
        <w:t>]</w:t>
      </w:r>
      <w:r w:rsidR="0032067B" w:rsidRPr="00C97DB2">
        <w:rPr>
          <w:rFonts w:asciiTheme="majorBidi" w:hAnsiTheme="majorBidi" w:cstheme="majorBidi"/>
        </w:rPr>
        <w:t> </w:t>
      </w:r>
      <w:r w:rsidRPr="00C97DB2">
        <w:rPr>
          <w:rFonts w:asciiTheme="majorBidi" w:hAnsiTheme="majorBidi" w:cstheme="majorBidi"/>
        </w:rPr>
        <w:t xml:space="preserve">Tiesas rastais risinājums ir netaisnīgs un nesamērīgs arī tādēļ, ka prasītājam tiek piespriesta alga, </w:t>
      </w:r>
      <w:r w:rsidR="0032067B" w:rsidRPr="00C97DB2">
        <w:rPr>
          <w:rFonts w:asciiTheme="majorBidi" w:hAnsiTheme="majorBidi" w:cstheme="majorBidi"/>
        </w:rPr>
        <w:t>kaut arī</w:t>
      </w:r>
      <w:r w:rsidRPr="00C97DB2">
        <w:rPr>
          <w:rFonts w:asciiTheme="majorBidi" w:hAnsiTheme="majorBidi" w:cstheme="majorBidi"/>
        </w:rPr>
        <w:t xml:space="preserve"> viņš nav nostrādājis pie atbildētājas nevienu dienu.</w:t>
      </w:r>
    </w:p>
    <w:p w14:paraId="6E939809" w14:textId="77777777" w:rsidR="00010F87" w:rsidRPr="00C97DB2" w:rsidRDefault="00010F87" w:rsidP="00C97DB2">
      <w:pPr>
        <w:spacing w:line="276" w:lineRule="auto"/>
        <w:ind w:firstLine="720"/>
        <w:contextualSpacing/>
        <w:jc w:val="both"/>
        <w:rPr>
          <w:rFonts w:asciiTheme="majorBidi" w:hAnsiTheme="majorBidi" w:cstheme="majorBidi"/>
        </w:rPr>
      </w:pPr>
    </w:p>
    <w:p w14:paraId="2F3C85B6" w14:textId="77777777" w:rsidR="00447EE6" w:rsidRPr="00C97DB2" w:rsidRDefault="00447EE6" w:rsidP="00C97DB2">
      <w:pPr>
        <w:shd w:val="clear" w:color="auto" w:fill="FFFFFF"/>
        <w:spacing w:line="276" w:lineRule="auto"/>
        <w:contextualSpacing/>
        <w:jc w:val="center"/>
        <w:rPr>
          <w:rFonts w:asciiTheme="majorBidi" w:hAnsiTheme="majorBidi" w:cstheme="majorBidi"/>
          <w:b/>
        </w:rPr>
      </w:pPr>
      <w:r w:rsidRPr="00C97DB2">
        <w:rPr>
          <w:rFonts w:asciiTheme="majorBidi" w:hAnsiTheme="majorBidi" w:cstheme="majorBidi"/>
          <w:b/>
        </w:rPr>
        <w:t>Motīvu daļa</w:t>
      </w:r>
    </w:p>
    <w:p w14:paraId="3FE25515" w14:textId="77777777" w:rsidR="0032067B" w:rsidRPr="00C97DB2" w:rsidRDefault="0032067B" w:rsidP="00C97DB2">
      <w:pPr>
        <w:shd w:val="clear" w:color="auto" w:fill="FFFFFF"/>
        <w:spacing w:line="276" w:lineRule="auto"/>
        <w:contextualSpacing/>
        <w:jc w:val="center"/>
        <w:rPr>
          <w:rFonts w:asciiTheme="majorBidi" w:hAnsiTheme="majorBidi" w:cstheme="majorBidi"/>
        </w:rPr>
      </w:pPr>
    </w:p>
    <w:p w14:paraId="68E6E8C8" w14:textId="77777777" w:rsidR="0032067B" w:rsidRPr="00C97DB2" w:rsidRDefault="0032067B" w:rsidP="00C97DB2">
      <w:pPr>
        <w:shd w:val="clear" w:color="auto" w:fill="FFFFFF"/>
        <w:spacing w:line="276" w:lineRule="auto"/>
        <w:contextualSpacing/>
        <w:jc w:val="both"/>
        <w:rPr>
          <w:rFonts w:asciiTheme="majorBidi" w:hAnsiTheme="majorBidi" w:cstheme="majorBidi"/>
          <w:i/>
          <w:iCs/>
        </w:rPr>
      </w:pPr>
      <w:r w:rsidRPr="00C97DB2">
        <w:rPr>
          <w:rFonts w:asciiTheme="majorBidi" w:hAnsiTheme="majorBidi" w:cstheme="majorBidi"/>
          <w:i/>
          <w:iCs/>
        </w:rPr>
        <w:t>Tiesību jautājumi</w:t>
      </w:r>
    </w:p>
    <w:p w14:paraId="7D7D3EE8" w14:textId="77777777" w:rsidR="00E67E8A" w:rsidRPr="00C97DB2" w:rsidRDefault="00BF36BA" w:rsidP="00C97DB2">
      <w:pPr>
        <w:shd w:val="clear" w:color="auto" w:fill="FFFFFF"/>
        <w:spacing w:line="276" w:lineRule="auto"/>
        <w:ind w:firstLine="709"/>
        <w:contextualSpacing/>
        <w:jc w:val="both"/>
        <w:rPr>
          <w:rFonts w:asciiTheme="majorBidi" w:hAnsiTheme="majorBidi" w:cstheme="majorBidi"/>
        </w:rPr>
      </w:pPr>
      <w:r w:rsidRPr="00C97DB2">
        <w:rPr>
          <w:rFonts w:asciiTheme="majorBidi" w:hAnsiTheme="majorBidi" w:cstheme="majorBidi"/>
        </w:rPr>
        <w:t>[</w:t>
      </w:r>
      <w:r w:rsidR="00034E81" w:rsidRPr="00C97DB2">
        <w:rPr>
          <w:rFonts w:asciiTheme="majorBidi" w:hAnsiTheme="majorBidi" w:cstheme="majorBidi"/>
        </w:rPr>
        <w:t>5</w:t>
      </w:r>
      <w:r w:rsidRPr="00C97DB2">
        <w:rPr>
          <w:rFonts w:asciiTheme="majorBidi" w:hAnsiTheme="majorBidi" w:cstheme="majorBidi"/>
        </w:rPr>
        <w:t>]</w:t>
      </w:r>
      <w:r w:rsidR="0032067B" w:rsidRPr="00C97DB2">
        <w:rPr>
          <w:rFonts w:asciiTheme="majorBidi" w:hAnsiTheme="majorBidi" w:cstheme="majorBidi"/>
        </w:rPr>
        <w:t> </w:t>
      </w:r>
      <w:r w:rsidRPr="00C97DB2">
        <w:rPr>
          <w:rFonts w:asciiTheme="majorBidi" w:hAnsiTheme="majorBidi" w:cstheme="majorBidi"/>
        </w:rPr>
        <w:t xml:space="preserve">Senātam </w:t>
      </w:r>
      <w:r w:rsidR="0032067B" w:rsidRPr="00C97DB2">
        <w:rPr>
          <w:rFonts w:asciiTheme="majorBidi" w:hAnsiTheme="majorBidi" w:cstheme="majorBidi"/>
        </w:rPr>
        <w:t xml:space="preserve">izskatāmajā </w:t>
      </w:r>
      <w:r w:rsidR="00E67E8A" w:rsidRPr="00C97DB2">
        <w:rPr>
          <w:rFonts w:asciiTheme="majorBidi" w:hAnsiTheme="majorBidi" w:cstheme="majorBidi"/>
        </w:rPr>
        <w:t>lietā</w:t>
      </w:r>
      <w:r w:rsidRPr="00C97DB2">
        <w:rPr>
          <w:rFonts w:asciiTheme="majorBidi" w:hAnsiTheme="majorBidi" w:cstheme="majorBidi"/>
        </w:rPr>
        <w:t xml:space="preserve"> jāatbild uz </w:t>
      </w:r>
      <w:r w:rsidR="00826E98" w:rsidRPr="00C97DB2">
        <w:rPr>
          <w:rFonts w:asciiTheme="majorBidi" w:hAnsiTheme="majorBidi" w:cstheme="majorBidi"/>
        </w:rPr>
        <w:t xml:space="preserve">šādiem </w:t>
      </w:r>
      <w:r w:rsidR="0032067B" w:rsidRPr="00C97DB2">
        <w:rPr>
          <w:rFonts w:asciiTheme="majorBidi" w:hAnsiTheme="majorBidi" w:cstheme="majorBidi"/>
        </w:rPr>
        <w:t xml:space="preserve">tiesību </w:t>
      </w:r>
      <w:r w:rsidRPr="00C97DB2">
        <w:rPr>
          <w:rFonts w:asciiTheme="majorBidi" w:hAnsiTheme="majorBidi" w:cstheme="majorBidi"/>
        </w:rPr>
        <w:t>jautājum</w:t>
      </w:r>
      <w:r w:rsidR="00826E98" w:rsidRPr="00C97DB2">
        <w:rPr>
          <w:rFonts w:asciiTheme="majorBidi" w:hAnsiTheme="majorBidi" w:cstheme="majorBidi"/>
        </w:rPr>
        <w:t>iem:</w:t>
      </w:r>
    </w:p>
    <w:p w14:paraId="48E34CF5" w14:textId="77777777" w:rsidR="00E67E8A" w:rsidRPr="00C97DB2" w:rsidRDefault="000827FA" w:rsidP="00C97DB2">
      <w:pPr>
        <w:shd w:val="clear" w:color="auto" w:fill="FFFFFF"/>
        <w:spacing w:line="276" w:lineRule="auto"/>
        <w:ind w:firstLine="709"/>
        <w:contextualSpacing/>
        <w:jc w:val="both"/>
        <w:rPr>
          <w:rFonts w:asciiTheme="majorBidi" w:hAnsiTheme="majorBidi" w:cstheme="majorBidi"/>
          <w:color w:val="000000" w:themeColor="text1"/>
        </w:rPr>
      </w:pPr>
      <w:r w:rsidRPr="00C97DB2">
        <w:rPr>
          <w:rFonts w:asciiTheme="majorBidi" w:hAnsiTheme="majorBidi" w:cstheme="majorBidi"/>
          <w:color w:val="000000" w:themeColor="text1"/>
        </w:rPr>
        <w:t>1)</w:t>
      </w:r>
      <w:r w:rsidR="00EE3840" w:rsidRPr="00C97DB2">
        <w:rPr>
          <w:rFonts w:asciiTheme="majorBidi" w:hAnsiTheme="majorBidi" w:cstheme="majorBidi"/>
          <w:color w:val="000000" w:themeColor="text1"/>
        </w:rPr>
        <w:t> </w:t>
      </w:r>
      <w:r w:rsidR="00E67E8A" w:rsidRPr="00C97DB2">
        <w:rPr>
          <w:rFonts w:asciiTheme="majorBidi" w:hAnsiTheme="majorBidi" w:cstheme="majorBidi"/>
          <w:color w:val="000000" w:themeColor="text1"/>
        </w:rPr>
        <w:t xml:space="preserve">vai </w:t>
      </w:r>
      <w:r w:rsidR="00A02652" w:rsidRPr="00C97DB2">
        <w:rPr>
          <w:rFonts w:asciiTheme="majorBidi" w:hAnsiTheme="majorBidi" w:cstheme="majorBidi"/>
          <w:color w:val="000000" w:themeColor="text1"/>
        </w:rPr>
        <w:t>darbiniek</w:t>
      </w:r>
      <w:r w:rsidR="004E447C" w:rsidRPr="00C97DB2">
        <w:rPr>
          <w:rFonts w:asciiTheme="majorBidi" w:hAnsiTheme="majorBidi" w:cstheme="majorBidi"/>
          <w:color w:val="000000" w:themeColor="text1"/>
        </w:rPr>
        <w:t xml:space="preserve">am ir </w:t>
      </w:r>
      <w:r w:rsidR="001B0CD7" w:rsidRPr="00C97DB2">
        <w:rPr>
          <w:rFonts w:asciiTheme="majorBidi" w:hAnsiTheme="majorBidi" w:cstheme="majorBidi"/>
          <w:color w:val="000000" w:themeColor="text1"/>
        </w:rPr>
        <w:t xml:space="preserve">prasības tiesība </w:t>
      </w:r>
      <w:r w:rsidR="00443C30" w:rsidRPr="00C97DB2">
        <w:rPr>
          <w:rFonts w:asciiTheme="majorBidi" w:hAnsiTheme="majorBidi" w:cstheme="majorBidi"/>
          <w:color w:val="000000" w:themeColor="text1"/>
        </w:rPr>
        <w:t>par</w:t>
      </w:r>
      <w:r w:rsidR="001B0CD7" w:rsidRPr="00C97DB2">
        <w:rPr>
          <w:rFonts w:asciiTheme="majorBidi" w:hAnsiTheme="majorBidi" w:cstheme="majorBidi"/>
          <w:color w:val="000000" w:themeColor="text1"/>
        </w:rPr>
        <w:t xml:space="preserve"> uzteikuma atzīšanu par spēkā neesošu un </w:t>
      </w:r>
      <w:r w:rsidR="00994688" w:rsidRPr="00C97DB2">
        <w:rPr>
          <w:rFonts w:asciiTheme="majorBidi" w:hAnsiTheme="majorBidi" w:cstheme="majorBidi"/>
          <w:color w:val="000000" w:themeColor="text1"/>
        </w:rPr>
        <w:t>atjaunošanu darbā</w:t>
      </w:r>
      <w:r w:rsidR="001B0CD7" w:rsidRPr="00C97DB2">
        <w:rPr>
          <w:rFonts w:asciiTheme="majorBidi" w:hAnsiTheme="majorBidi" w:cstheme="majorBidi"/>
          <w:color w:val="000000" w:themeColor="text1"/>
        </w:rPr>
        <w:t xml:space="preserve"> (no kā izriet arī Darba likuma 126.</w:t>
      </w:r>
      <w:r w:rsidR="00E8034A" w:rsidRPr="00C97DB2">
        <w:rPr>
          <w:rFonts w:asciiTheme="majorBidi" w:hAnsiTheme="majorBidi" w:cstheme="majorBidi"/>
          <w:color w:val="000000" w:themeColor="text1"/>
        </w:rPr>
        <w:t> </w:t>
      </w:r>
      <w:r w:rsidR="001B0CD7" w:rsidRPr="00C97DB2">
        <w:rPr>
          <w:rFonts w:asciiTheme="majorBidi" w:hAnsiTheme="majorBidi" w:cstheme="majorBidi"/>
          <w:color w:val="000000" w:themeColor="text1"/>
        </w:rPr>
        <w:t>panta pirmajā daļā paredzētā tiesība uz atlīdzību par darba piespiedu kavējumu)</w:t>
      </w:r>
      <w:r w:rsidR="00994688" w:rsidRPr="00C97DB2">
        <w:rPr>
          <w:rFonts w:asciiTheme="majorBidi" w:hAnsiTheme="majorBidi" w:cstheme="majorBidi"/>
          <w:color w:val="000000" w:themeColor="text1"/>
        </w:rPr>
        <w:t>, ja darba līgums uzteikts pārbaudes laikā</w:t>
      </w:r>
      <w:r w:rsidR="004E447C" w:rsidRPr="00C97DB2">
        <w:rPr>
          <w:rFonts w:asciiTheme="majorBidi" w:hAnsiTheme="majorBidi" w:cstheme="majorBidi"/>
          <w:color w:val="000000" w:themeColor="text1"/>
        </w:rPr>
        <w:t>;</w:t>
      </w:r>
    </w:p>
    <w:p w14:paraId="530C2473" w14:textId="77777777" w:rsidR="001A1FB2" w:rsidRPr="00C97DB2" w:rsidRDefault="00E67E8A" w:rsidP="00C97DB2">
      <w:pPr>
        <w:shd w:val="clear" w:color="auto" w:fill="FFFFFF"/>
        <w:spacing w:line="276" w:lineRule="auto"/>
        <w:ind w:firstLine="709"/>
        <w:contextualSpacing/>
        <w:jc w:val="both"/>
        <w:rPr>
          <w:rFonts w:asciiTheme="majorBidi" w:hAnsiTheme="majorBidi" w:cstheme="majorBidi"/>
        </w:rPr>
      </w:pPr>
      <w:r w:rsidRPr="00C97DB2">
        <w:rPr>
          <w:rFonts w:asciiTheme="majorBidi" w:hAnsiTheme="majorBidi" w:cstheme="majorBidi"/>
        </w:rPr>
        <w:t>2</w:t>
      </w:r>
      <w:bookmarkStart w:id="0" w:name="_Hlk227744346"/>
      <w:r w:rsidRPr="00C97DB2">
        <w:rPr>
          <w:rFonts w:asciiTheme="majorBidi" w:hAnsiTheme="majorBidi" w:cstheme="majorBidi"/>
        </w:rPr>
        <w:t>)</w:t>
      </w:r>
      <w:r w:rsidR="0032067B" w:rsidRPr="00C97DB2">
        <w:rPr>
          <w:rFonts w:asciiTheme="majorBidi" w:hAnsiTheme="majorBidi" w:cstheme="majorBidi"/>
        </w:rPr>
        <w:t> </w:t>
      </w:r>
      <w:bookmarkEnd w:id="0"/>
      <w:r w:rsidR="00DC6FE8" w:rsidRPr="00C97DB2">
        <w:rPr>
          <w:rFonts w:asciiTheme="majorBidi" w:hAnsiTheme="majorBidi" w:cstheme="majorBidi"/>
        </w:rPr>
        <w:t>kādu prasību darbinieks ir tiesīgs celt saskaņā ar Darba likuma 48. pantu</w:t>
      </w:r>
      <w:r w:rsidR="0032067B" w:rsidRPr="00C97DB2">
        <w:rPr>
          <w:rFonts w:asciiTheme="majorBidi" w:hAnsiTheme="majorBidi" w:cstheme="majorBidi"/>
        </w:rPr>
        <w:t>;</w:t>
      </w:r>
    </w:p>
    <w:p w14:paraId="13DF3AA1" w14:textId="77777777" w:rsidR="00BF36BA" w:rsidRPr="00C97DB2" w:rsidRDefault="00177728" w:rsidP="00C97DB2">
      <w:pPr>
        <w:shd w:val="clear" w:color="auto" w:fill="FFFFFF"/>
        <w:spacing w:line="276" w:lineRule="auto"/>
        <w:ind w:firstLine="709"/>
        <w:contextualSpacing/>
        <w:jc w:val="both"/>
        <w:rPr>
          <w:rFonts w:asciiTheme="majorBidi" w:hAnsiTheme="majorBidi" w:cstheme="majorBidi"/>
        </w:rPr>
      </w:pPr>
      <w:r w:rsidRPr="00C97DB2">
        <w:rPr>
          <w:rFonts w:asciiTheme="majorBidi" w:hAnsiTheme="majorBidi" w:cstheme="majorBidi"/>
        </w:rPr>
        <w:t>3)</w:t>
      </w:r>
      <w:r w:rsidR="0032067B" w:rsidRPr="00C97DB2">
        <w:rPr>
          <w:rFonts w:asciiTheme="majorBidi" w:hAnsiTheme="majorBidi" w:cstheme="majorBidi"/>
        </w:rPr>
        <w:t> </w:t>
      </w:r>
      <w:r w:rsidR="00EE3840" w:rsidRPr="00C97DB2">
        <w:rPr>
          <w:rFonts w:asciiTheme="majorBidi" w:hAnsiTheme="majorBidi" w:cstheme="majorBidi"/>
        </w:rPr>
        <w:t>vai darba pienākumu pildīšanas uzsākšana ir obligāts priekšnoteikums, lai darba devējs varētu uzteikt darba līgumu pārbaudes laikā</w:t>
      </w:r>
      <w:r w:rsidR="00FF0760" w:rsidRPr="00C97DB2">
        <w:rPr>
          <w:rFonts w:asciiTheme="majorBidi" w:hAnsiTheme="majorBidi" w:cstheme="majorBidi"/>
        </w:rPr>
        <w:t>.</w:t>
      </w:r>
    </w:p>
    <w:p w14:paraId="75D8E6B6" w14:textId="77777777" w:rsidR="00DF678E" w:rsidRPr="00C97DB2" w:rsidRDefault="00DF678E" w:rsidP="00C97DB2">
      <w:pPr>
        <w:shd w:val="clear" w:color="auto" w:fill="FFFFFF"/>
        <w:spacing w:line="276" w:lineRule="auto"/>
        <w:ind w:firstLine="709"/>
        <w:contextualSpacing/>
        <w:jc w:val="both"/>
        <w:rPr>
          <w:rFonts w:asciiTheme="majorBidi" w:hAnsiTheme="majorBidi" w:cstheme="majorBidi"/>
        </w:rPr>
      </w:pPr>
    </w:p>
    <w:p w14:paraId="1D17C51D" w14:textId="77777777" w:rsidR="00B1576C" w:rsidRPr="00C97DB2" w:rsidRDefault="00B1576C" w:rsidP="00C97DB2">
      <w:pPr>
        <w:spacing w:line="276" w:lineRule="auto"/>
        <w:contextualSpacing/>
        <w:jc w:val="both"/>
        <w:rPr>
          <w:rFonts w:asciiTheme="majorBidi" w:hAnsiTheme="majorBidi" w:cstheme="majorBidi"/>
          <w:i/>
          <w:iCs/>
        </w:rPr>
      </w:pPr>
      <w:r w:rsidRPr="00C97DB2">
        <w:rPr>
          <w:rFonts w:asciiTheme="majorBidi" w:hAnsiTheme="majorBidi" w:cstheme="majorBidi"/>
          <w:i/>
          <w:iCs/>
        </w:rPr>
        <w:t>Par darbinieka tiesīb</w:t>
      </w:r>
      <w:r w:rsidR="00AC4E4C" w:rsidRPr="00C97DB2">
        <w:rPr>
          <w:rFonts w:asciiTheme="majorBidi" w:hAnsiTheme="majorBidi" w:cstheme="majorBidi"/>
          <w:i/>
          <w:iCs/>
        </w:rPr>
        <w:t>u</w:t>
      </w:r>
      <w:r w:rsidRPr="00C97DB2">
        <w:rPr>
          <w:rFonts w:asciiTheme="majorBidi" w:hAnsiTheme="majorBidi" w:cstheme="majorBidi"/>
          <w:i/>
          <w:iCs/>
        </w:rPr>
        <w:t xml:space="preserve"> apstrīdēt </w:t>
      </w:r>
      <w:r w:rsidR="00AC4E4C" w:rsidRPr="00C97DB2">
        <w:rPr>
          <w:rFonts w:asciiTheme="majorBidi" w:hAnsiTheme="majorBidi" w:cstheme="majorBidi"/>
          <w:i/>
          <w:iCs/>
        </w:rPr>
        <w:t xml:space="preserve">darba līguma </w:t>
      </w:r>
      <w:r w:rsidRPr="00C97DB2">
        <w:rPr>
          <w:rFonts w:asciiTheme="majorBidi" w:hAnsiTheme="majorBidi" w:cstheme="majorBidi"/>
          <w:i/>
          <w:iCs/>
        </w:rPr>
        <w:t>uzteikumu pārbaudes laikā</w:t>
      </w:r>
    </w:p>
    <w:p w14:paraId="33F199B7" w14:textId="77777777" w:rsidR="001B0CD7" w:rsidRPr="00C97DB2" w:rsidRDefault="00B1576C" w:rsidP="00C97DB2">
      <w:pPr>
        <w:spacing w:line="276" w:lineRule="auto"/>
        <w:ind w:firstLine="709"/>
        <w:contextualSpacing/>
        <w:jc w:val="both"/>
        <w:rPr>
          <w:rFonts w:asciiTheme="majorBidi" w:hAnsiTheme="majorBidi" w:cstheme="majorBidi"/>
        </w:rPr>
      </w:pPr>
      <w:r w:rsidRPr="00C97DB2">
        <w:rPr>
          <w:rFonts w:asciiTheme="majorBidi" w:hAnsiTheme="majorBidi" w:cstheme="majorBidi"/>
        </w:rPr>
        <w:t>[6]</w:t>
      </w:r>
      <w:r w:rsidR="009214DC" w:rsidRPr="00C97DB2">
        <w:rPr>
          <w:rFonts w:asciiTheme="majorBidi" w:hAnsiTheme="majorBidi" w:cstheme="majorBidi"/>
        </w:rPr>
        <w:t> </w:t>
      </w:r>
      <w:r w:rsidRPr="00C97DB2">
        <w:rPr>
          <w:rFonts w:asciiTheme="majorBidi" w:hAnsiTheme="majorBidi" w:cstheme="majorBidi"/>
        </w:rPr>
        <w:t xml:space="preserve">Vispirms šajā lietā Senātam </w:t>
      </w:r>
      <w:r w:rsidR="002006D0" w:rsidRPr="00C97DB2">
        <w:rPr>
          <w:rFonts w:asciiTheme="majorBidi" w:hAnsiTheme="majorBidi" w:cstheme="majorBidi"/>
        </w:rPr>
        <w:t>pēc savas iniciatīvas (</w:t>
      </w:r>
      <w:r w:rsidRPr="00C97DB2">
        <w:rPr>
          <w:rFonts w:asciiTheme="majorBidi" w:hAnsiTheme="majorBidi" w:cstheme="majorBidi"/>
          <w:i/>
          <w:iCs/>
          <w:lang w:val="lt-LT"/>
        </w:rPr>
        <w:t>ex officio</w:t>
      </w:r>
      <w:r w:rsidRPr="00C97DB2">
        <w:rPr>
          <w:rFonts w:asciiTheme="majorBidi" w:hAnsiTheme="majorBidi" w:cstheme="majorBidi"/>
        </w:rPr>
        <w:t>) ir jā</w:t>
      </w:r>
      <w:r w:rsidR="00B7406A" w:rsidRPr="00C97DB2">
        <w:rPr>
          <w:rFonts w:asciiTheme="majorBidi" w:hAnsiTheme="majorBidi" w:cstheme="majorBidi"/>
        </w:rPr>
        <w:t>atbild uz jautājumu</w:t>
      </w:r>
      <w:r w:rsidRPr="00C97DB2">
        <w:rPr>
          <w:rFonts w:asciiTheme="majorBidi" w:hAnsiTheme="majorBidi" w:cstheme="majorBidi"/>
        </w:rPr>
        <w:t xml:space="preserve">, vai prasītājam ir tiesība celt prasību par pārbaudes laikā </w:t>
      </w:r>
      <w:r w:rsidR="00F01118" w:rsidRPr="00C97DB2">
        <w:rPr>
          <w:rFonts w:asciiTheme="majorBidi" w:hAnsiTheme="majorBidi" w:cstheme="majorBidi"/>
        </w:rPr>
        <w:t xml:space="preserve">izdarīta </w:t>
      </w:r>
      <w:r w:rsidR="00B7406A" w:rsidRPr="00C97DB2">
        <w:rPr>
          <w:rFonts w:asciiTheme="majorBidi" w:hAnsiTheme="majorBidi" w:cstheme="majorBidi"/>
        </w:rPr>
        <w:t xml:space="preserve">uzteikuma </w:t>
      </w:r>
      <w:r w:rsidRPr="00C97DB2">
        <w:rPr>
          <w:rFonts w:asciiTheme="majorBidi" w:hAnsiTheme="majorBidi" w:cstheme="majorBidi"/>
        </w:rPr>
        <w:t xml:space="preserve">atzīšanu par spēkā neesošu, atjaunošanu darbā un </w:t>
      </w:r>
      <w:r w:rsidR="001B0CD7" w:rsidRPr="00C97DB2">
        <w:rPr>
          <w:rFonts w:asciiTheme="majorBidi" w:hAnsiTheme="majorBidi" w:cstheme="majorBidi"/>
        </w:rPr>
        <w:t>atlīdzības</w:t>
      </w:r>
      <w:r w:rsidR="00443C30" w:rsidRPr="00C97DB2">
        <w:rPr>
          <w:rFonts w:asciiTheme="majorBidi" w:hAnsiTheme="majorBidi" w:cstheme="majorBidi"/>
        </w:rPr>
        <w:t xml:space="preserve"> par darba piespiedu kavējumu piedziņu</w:t>
      </w:r>
      <w:r w:rsidR="001B0CD7" w:rsidRPr="00C97DB2">
        <w:rPr>
          <w:rFonts w:asciiTheme="majorBidi" w:hAnsiTheme="majorBidi" w:cstheme="majorBidi"/>
        </w:rPr>
        <w:t>.</w:t>
      </w:r>
    </w:p>
    <w:p w14:paraId="56A2D373" w14:textId="77777777" w:rsidR="001B0CD7" w:rsidRPr="00C97DB2" w:rsidRDefault="00B7406A" w:rsidP="00C97DB2">
      <w:pPr>
        <w:spacing w:line="276" w:lineRule="auto"/>
        <w:ind w:firstLine="709"/>
        <w:contextualSpacing/>
        <w:jc w:val="both"/>
        <w:rPr>
          <w:rFonts w:asciiTheme="majorBidi" w:hAnsiTheme="majorBidi" w:cstheme="majorBidi"/>
          <w:lang w:eastAsia="en-US"/>
        </w:rPr>
      </w:pPr>
      <w:r w:rsidRPr="00C97DB2">
        <w:rPr>
          <w:rFonts w:asciiTheme="majorBidi" w:hAnsiTheme="majorBidi" w:cstheme="majorBidi"/>
        </w:rPr>
        <w:t>T</w:t>
      </w:r>
      <w:r w:rsidR="001B0CD7" w:rsidRPr="00C97DB2">
        <w:rPr>
          <w:rFonts w:asciiTheme="majorBidi" w:hAnsiTheme="majorBidi" w:cstheme="majorBidi"/>
        </w:rPr>
        <w:t xml:space="preserve">iesas pienākums </w:t>
      </w:r>
      <w:r w:rsidRPr="00C97DB2">
        <w:rPr>
          <w:rFonts w:asciiTheme="majorBidi" w:hAnsiTheme="majorBidi" w:cstheme="majorBidi"/>
        </w:rPr>
        <w:t xml:space="preserve">atbildēt uz šo jautājumu </w:t>
      </w:r>
      <w:r w:rsidR="001B0CD7" w:rsidRPr="00C97DB2">
        <w:rPr>
          <w:rFonts w:asciiTheme="majorBidi" w:hAnsiTheme="majorBidi" w:cstheme="majorBidi"/>
        </w:rPr>
        <w:t>izriet no Civilprocesa likuma 132. panta pirmās daļas 2. punkta un Civilprocesa likuma 223. panta 2.</w:t>
      </w:r>
      <w:r w:rsidRPr="00C97DB2">
        <w:rPr>
          <w:rFonts w:asciiTheme="majorBidi" w:hAnsiTheme="majorBidi" w:cstheme="majorBidi"/>
        </w:rPr>
        <w:t> </w:t>
      </w:r>
      <w:r w:rsidR="001B0CD7" w:rsidRPr="00C97DB2">
        <w:rPr>
          <w:rFonts w:asciiTheme="majorBidi" w:hAnsiTheme="majorBidi" w:cstheme="majorBidi"/>
        </w:rPr>
        <w:t>punkta. Proti, ja prasības tiesīb</w:t>
      </w:r>
      <w:r w:rsidR="0057768C" w:rsidRPr="00C97DB2">
        <w:rPr>
          <w:rFonts w:asciiTheme="majorBidi" w:hAnsiTheme="majorBidi" w:cstheme="majorBidi"/>
        </w:rPr>
        <w:t>as</w:t>
      </w:r>
      <w:r w:rsidR="001B0CD7" w:rsidRPr="00C97DB2">
        <w:rPr>
          <w:rFonts w:asciiTheme="majorBidi" w:hAnsiTheme="majorBidi" w:cstheme="majorBidi"/>
        </w:rPr>
        <w:t xml:space="preserve"> neesība ir konstatēta prasības pieteikuma pieņemšanas un lietas ierosināšanas stadijā, tad tiesnesis atbilstoši Civilprocesa likuma 132. panta pirmās daļas 2. punktam atsaka pieņemt </w:t>
      </w:r>
      <w:r w:rsidR="001B0CD7" w:rsidRPr="00C97DB2">
        <w:rPr>
          <w:rFonts w:asciiTheme="majorBidi" w:hAnsiTheme="majorBidi" w:cstheme="majorBidi"/>
        </w:rPr>
        <w:lastRenderedPageBreak/>
        <w:t>prasības pieteikumu, bet, ja prasības tiesīb</w:t>
      </w:r>
      <w:r w:rsidR="0057768C" w:rsidRPr="00C97DB2">
        <w:rPr>
          <w:rFonts w:asciiTheme="majorBidi" w:hAnsiTheme="majorBidi" w:cstheme="majorBidi"/>
        </w:rPr>
        <w:t>as</w:t>
      </w:r>
      <w:r w:rsidR="001B0CD7" w:rsidRPr="00C97DB2">
        <w:rPr>
          <w:rFonts w:asciiTheme="majorBidi" w:hAnsiTheme="majorBidi" w:cstheme="majorBidi"/>
        </w:rPr>
        <w:t xml:space="preserve"> neesība ir konstatēta lietas iztiesāšanas stadijā, tad tiesa atbilstoši Civilprocesa likuma 223. panta 2.</w:t>
      </w:r>
      <w:r w:rsidR="00BC2DDE" w:rsidRPr="00C97DB2">
        <w:rPr>
          <w:rFonts w:asciiTheme="majorBidi" w:hAnsiTheme="majorBidi" w:cstheme="majorBidi"/>
        </w:rPr>
        <w:t> </w:t>
      </w:r>
      <w:r w:rsidR="001B0CD7" w:rsidRPr="00C97DB2">
        <w:rPr>
          <w:rFonts w:asciiTheme="majorBidi" w:hAnsiTheme="majorBidi" w:cstheme="majorBidi"/>
        </w:rPr>
        <w:t>punktam izbeidz tiesvedību lietā.</w:t>
      </w:r>
    </w:p>
    <w:p w14:paraId="3F96D80A" w14:textId="77777777" w:rsidR="00B1576C" w:rsidRPr="00C97DB2" w:rsidRDefault="001B0CD7" w:rsidP="00C97DB2">
      <w:pPr>
        <w:spacing w:line="276" w:lineRule="auto"/>
        <w:ind w:firstLine="709"/>
        <w:contextualSpacing/>
        <w:jc w:val="both"/>
        <w:rPr>
          <w:rFonts w:asciiTheme="majorBidi" w:hAnsiTheme="majorBidi" w:cstheme="majorBidi"/>
        </w:rPr>
      </w:pPr>
      <w:r w:rsidRPr="00C97DB2">
        <w:rPr>
          <w:rFonts w:asciiTheme="majorBidi" w:hAnsiTheme="majorBidi" w:cstheme="majorBidi"/>
        </w:rPr>
        <w:t>Atbilstoši Darba likuma 126. panta pirmajai daļai tiesīb</w:t>
      </w:r>
      <w:r w:rsidR="00AC4E4C" w:rsidRPr="00C97DB2">
        <w:rPr>
          <w:rFonts w:asciiTheme="majorBidi" w:hAnsiTheme="majorBidi" w:cstheme="majorBidi"/>
        </w:rPr>
        <w:t>a</w:t>
      </w:r>
      <w:r w:rsidRPr="00C97DB2">
        <w:rPr>
          <w:rFonts w:asciiTheme="majorBidi" w:hAnsiTheme="majorBidi" w:cstheme="majorBidi"/>
        </w:rPr>
        <w:t xml:space="preserve"> uz atlīdzību </w:t>
      </w:r>
      <w:r w:rsidRPr="00C97DB2">
        <w:rPr>
          <w:rFonts w:asciiTheme="majorBidi" w:hAnsiTheme="majorBidi" w:cstheme="majorBidi"/>
          <w:color w:val="000000" w:themeColor="text1"/>
        </w:rPr>
        <w:t>par darba piespiedu kavējumu</w:t>
      </w:r>
      <w:r w:rsidRPr="00C97DB2">
        <w:rPr>
          <w:rFonts w:asciiTheme="majorBidi" w:hAnsiTheme="majorBidi" w:cstheme="majorBidi"/>
        </w:rPr>
        <w:t xml:space="preserve"> ir pakārtota tiesīb</w:t>
      </w:r>
      <w:r w:rsidR="00AC4E4C" w:rsidRPr="00C97DB2">
        <w:rPr>
          <w:rFonts w:asciiTheme="majorBidi" w:hAnsiTheme="majorBidi" w:cstheme="majorBidi"/>
        </w:rPr>
        <w:t>ai</w:t>
      </w:r>
      <w:r w:rsidRPr="00C97DB2">
        <w:rPr>
          <w:rFonts w:asciiTheme="majorBidi" w:hAnsiTheme="majorBidi" w:cstheme="majorBidi"/>
        </w:rPr>
        <w:t xml:space="preserve"> tikt atjaunotam darbā, tāpēc </w:t>
      </w:r>
      <w:r w:rsidR="002006D0" w:rsidRPr="00C97DB2">
        <w:rPr>
          <w:rFonts w:asciiTheme="majorBidi" w:hAnsiTheme="majorBidi" w:cstheme="majorBidi"/>
        </w:rPr>
        <w:t xml:space="preserve">vispirms </w:t>
      </w:r>
      <w:r w:rsidRPr="00C97DB2">
        <w:rPr>
          <w:rFonts w:asciiTheme="majorBidi" w:hAnsiTheme="majorBidi" w:cstheme="majorBidi"/>
        </w:rPr>
        <w:t xml:space="preserve">izvērtējams, vai prasītājam ir tiesība prasīt atzīt </w:t>
      </w:r>
      <w:r w:rsidR="009214DC" w:rsidRPr="00C97DB2">
        <w:rPr>
          <w:rFonts w:asciiTheme="majorBidi" w:hAnsiTheme="majorBidi" w:cstheme="majorBidi"/>
        </w:rPr>
        <w:t xml:space="preserve">darba līguma </w:t>
      </w:r>
      <w:r w:rsidRPr="00C97DB2">
        <w:rPr>
          <w:rFonts w:asciiTheme="majorBidi" w:hAnsiTheme="majorBidi" w:cstheme="majorBidi"/>
        </w:rPr>
        <w:t xml:space="preserve">uzteikumu par spēkā neesošu un </w:t>
      </w:r>
      <w:r w:rsidR="00FF6244" w:rsidRPr="00C97DB2">
        <w:rPr>
          <w:rFonts w:asciiTheme="majorBidi" w:hAnsiTheme="majorBidi" w:cstheme="majorBidi"/>
        </w:rPr>
        <w:t>atjaunot viņu darbā</w:t>
      </w:r>
      <w:r w:rsidR="00B1576C" w:rsidRPr="00C97DB2">
        <w:rPr>
          <w:rFonts w:asciiTheme="majorBidi" w:hAnsiTheme="majorBidi" w:cstheme="majorBidi"/>
        </w:rPr>
        <w:t>.</w:t>
      </w:r>
    </w:p>
    <w:p w14:paraId="18EADBBD" w14:textId="77777777" w:rsidR="00B1576C" w:rsidRPr="00C97DB2" w:rsidRDefault="007D5FF7" w:rsidP="00C97DB2">
      <w:pPr>
        <w:spacing w:line="276" w:lineRule="auto"/>
        <w:ind w:firstLine="709"/>
        <w:contextualSpacing/>
        <w:jc w:val="both"/>
        <w:rPr>
          <w:rFonts w:asciiTheme="majorBidi" w:hAnsiTheme="majorBidi" w:cstheme="majorBidi"/>
        </w:rPr>
      </w:pPr>
      <w:r w:rsidRPr="00C97DB2">
        <w:rPr>
          <w:rFonts w:asciiTheme="majorBidi" w:hAnsiTheme="majorBidi" w:cstheme="majorBidi"/>
        </w:rPr>
        <w:t xml:space="preserve">Senāts </w:t>
      </w:r>
      <w:r w:rsidR="00994688" w:rsidRPr="00C97DB2">
        <w:rPr>
          <w:rFonts w:asciiTheme="majorBidi" w:hAnsiTheme="majorBidi" w:cstheme="majorBidi"/>
        </w:rPr>
        <w:t xml:space="preserve">turpmāk minēto </w:t>
      </w:r>
      <w:r w:rsidR="009214DC" w:rsidRPr="00C97DB2">
        <w:rPr>
          <w:rFonts w:asciiTheme="majorBidi" w:hAnsiTheme="majorBidi" w:cstheme="majorBidi"/>
        </w:rPr>
        <w:t xml:space="preserve">apsvērumu </w:t>
      </w:r>
      <w:r w:rsidR="00994688" w:rsidRPr="00C97DB2">
        <w:rPr>
          <w:rFonts w:asciiTheme="majorBidi" w:hAnsiTheme="majorBidi" w:cstheme="majorBidi"/>
        </w:rPr>
        <w:t xml:space="preserve">dēļ </w:t>
      </w:r>
      <w:r w:rsidR="00FF6244" w:rsidRPr="00C97DB2">
        <w:rPr>
          <w:rFonts w:asciiTheme="majorBidi" w:hAnsiTheme="majorBidi" w:cstheme="majorBidi"/>
        </w:rPr>
        <w:t>atzīst, ka prasītājam šād</w:t>
      </w:r>
      <w:r w:rsidR="00FB42FC" w:rsidRPr="00C97DB2">
        <w:rPr>
          <w:rFonts w:asciiTheme="majorBidi" w:hAnsiTheme="majorBidi" w:cstheme="majorBidi"/>
        </w:rPr>
        <w:t>as</w:t>
      </w:r>
      <w:r w:rsidR="00FF6244" w:rsidRPr="00C97DB2">
        <w:rPr>
          <w:rFonts w:asciiTheme="majorBidi" w:hAnsiTheme="majorBidi" w:cstheme="majorBidi"/>
        </w:rPr>
        <w:t xml:space="preserve"> tiesīb</w:t>
      </w:r>
      <w:r w:rsidR="00FB42FC" w:rsidRPr="00C97DB2">
        <w:rPr>
          <w:rFonts w:asciiTheme="majorBidi" w:hAnsiTheme="majorBidi" w:cstheme="majorBidi"/>
        </w:rPr>
        <w:t>as</w:t>
      </w:r>
      <w:r w:rsidR="00FF6244" w:rsidRPr="00C97DB2">
        <w:rPr>
          <w:rFonts w:asciiTheme="majorBidi" w:hAnsiTheme="majorBidi" w:cstheme="majorBidi"/>
        </w:rPr>
        <w:t xml:space="preserve"> </w:t>
      </w:r>
      <w:r w:rsidR="00994688" w:rsidRPr="00C97DB2">
        <w:rPr>
          <w:rFonts w:asciiTheme="majorBidi" w:hAnsiTheme="majorBidi" w:cstheme="majorBidi"/>
        </w:rPr>
        <w:t>nav</w:t>
      </w:r>
      <w:r w:rsidR="00D247A1" w:rsidRPr="00C97DB2">
        <w:rPr>
          <w:rFonts w:asciiTheme="majorBidi" w:hAnsiTheme="majorBidi" w:cstheme="majorBidi"/>
        </w:rPr>
        <w:t xml:space="preserve"> atbilstoši likuma plānam, kurā</w:t>
      </w:r>
      <w:r w:rsidR="00D36D08" w:rsidRPr="00C97DB2">
        <w:rPr>
          <w:rFonts w:asciiTheme="majorBidi" w:hAnsiTheme="majorBidi" w:cstheme="majorBidi"/>
        </w:rPr>
        <w:t xml:space="preserve">, ievērojot pārbaudes laika būtiskās pazīmes, attiecīgā tiesība </w:t>
      </w:r>
      <w:r w:rsidR="00D247A1" w:rsidRPr="00C97DB2">
        <w:rPr>
          <w:rFonts w:asciiTheme="majorBidi" w:hAnsiTheme="majorBidi" w:cstheme="majorBidi"/>
        </w:rPr>
        <w:t>apzināti nav paredzēta</w:t>
      </w:r>
      <w:r w:rsidR="00B1576C" w:rsidRPr="00C97DB2">
        <w:rPr>
          <w:rFonts w:asciiTheme="majorBidi" w:hAnsiTheme="majorBidi" w:cstheme="majorBidi"/>
        </w:rPr>
        <w:t>.</w:t>
      </w:r>
    </w:p>
    <w:p w14:paraId="04FCAEEA" w14:textId="77777777" w:rsidR="00BD6A56" w:rsidRPr="00C97DB2" w:rsidRDefault="00994688" w:rsidP="00C97DB2">
      <w:pPr>
        <w:spacing w:line="276" w:lineRule="auto"/>
        <w:ind w:firstLine="709"/>
        <w:contextualSpacing/>
        <w:jc w:val="both"/>
        <w:rPr>
          <w:rFonts w:asciiTheme="majorBidi" w:hAnsiTheme="majorBidi" w:cstheme="majorBidi"/>
        </w:rPr>
      </w:pPr>
      <w:r w:rsidRPr="00C97DB2">
        <w:rPr>
          <w:rFonts w:asciiTheme="majorBidi" w:hAnsiTheme="majorBidi" w:cstheme="majorBidi"/>
        </w:rPr>
        <w:t>[6.1]</w:t>
      </w:r>
      <w:r w:rsidR="009214DC" w:rsidRPr="00C97DB2">
        <w:rPr>
          <w:rFonts w:asciiTheme="majorBidi" w:hAnsiTheme="majorBidi" w:cstheme="majorBidi"/>
        </w:rPr>
        <w:t xml:space="preserve"> Kā noteikts </w:t>
      </w:r>
      <w:bookmarkStart w:id="1" w:name="OLE_LINK1"/>
      <w:r w:rsidR="00714366" w:rsidRPr="00C97DB2">
        <w:rPr>
          <w:rFonts w:asciiTheme="majorBidi" w:hAnsiTheme="majorBidi" w:cstheme="majorBidi"/>
        </w:rPr>
        <w:t>Darba likuma 46.</w:t>
      </w:r>
      <w:r w:rsidR="009214DC" w:rsidRPr="00C97DB2">
        <w:rPr>
          <w:rFonts w:asciiTheme="majorBidi" w:hAnsiTheme="majorBidi" w:cstheme="majorBidi"/>
        </w:rPr>
        <w:t> </w:t>
      </w:r>
      <w:r w:rsidR="00714366" w:rsidRPr="00C97DB2">
        <w:rPr>
          <w:rFonts w:asciiTheme="majorBidi" w:hAnsiTheme="majorBidi" w:cstheme="majorBidi"/>
        </w:rPr>
        <w:t>panta pirm</w:t>
      </w:r>
      <w:r w:rsidR="009214DC" w:rsidRPr="00C97DB2">
        <w:rPr>
          <w:rFonts w:asciiTheme="majorBidi" w:hAnsiTheme="majorBidi" w:cstheme="majorBidi"/>
        </w:rPr>
        <w:t>ajā</w:t>
      </w:r>
      <w:r w:rsidR="00ED2E99" w:rsidRPr="00C97DB2">
        <w:rPr>
          <w:rFonts w:asciiTheme="majorBidi" w:hAnsiTheme="majorBidi" w:cstheme="majorBidi"/>
        </w:rPr>
        <w:t xml:space="preserve"> daļ</w:t>
      </w:r>
      <w:r w:rsidR="009214DC" w:rsidRPr="00C97DB2">
        <w:rPr>
          <w:rFonts w:asciiTheme="majorBidi" w:hAnsiTheme="majorBidi" w:cstheme="majorBidi"/>
        </w:rPr>
        <w:t>ā</w:t>
      </w:r>
      <w:bookmarkEnd w:id="1"/>
      <w:r w:rsidR="00ED2E99" w:rsidRPr="00C97DB2">
        <w:rPr>
          <w:rFonts w:asciiTheme="majorBidi" w:hAnsiTheme="majorBidi" w:cstheme="majorBidi"/>
        </w:rPr>
        <w:t xml:space="preserve">, </w:t>
      </w:r>
      <w:r w:rsidR="00714366" w:rsidRPr="00C97DB2">
        <w:rPr>
          <w:rFonts w:asciiTheme="majorBidi" w:hAnsiTheme="majorBidi" w:cstheme="majorBidi"/>
        </w:rPr>
        <w:t>noslēdzot darba līgumu, var noteikt pārbaudi, lai noskaidrotu, vai darbinieks atbilst viņam uzticētā darba veikšanai.</w:t>
      </w:r>
      <w:r w:rsidRPr="00C97DB2">
        <w:rPr>
          <w:rFonts w:asciiTheme="majorBidi" w:hAnsiTheme="majorBidi" w:cstheme="majorBidi"/>
        </w:rPr>
        <w:t xml:space="preserve"> </w:t>
      </w:r>
    </w:p>
    <w:p w14:paraId="6CCF04E5" w14:textId="77777777" w:rsidR="00714366" w:rsidRPr="00C97DB2" w:rsidRDefault="004D763A" w:rsidP="00C97DB2">
      <w:pPr>
        <w:pStyle w:val="NormalWeb"/>
        <w:shd w:val="clear" w:color="auto" w:fill="FFFFFF"/>
        <w:spacing w:before="0" w:beforeAutospacing="0" w:after="0" w:afterAutospacing="0" w:line="276" w:lineRule="auto"/>
        <w:ind w:firstLine="709"/>
        <w:contextualSpacing/>
        <w:jc w:val="both"/>
        <w:rPr>
          <w:rFonts w:asciiTheme="majorBidi" w:hAnsiTheme="majorBidi" w:cstheme="majorBidi"/>
          <w:color w:val="000000" w:themeColor="text1"/>
        </w:rPr>
      </w:pPr>
      <w:r w:rsidRPr="00C97DB2">
        <w:rPr>
          <w:rFonts w:asciiTheme="majorBidi" w:hAnsiTheme="majorBidi" w:cstheme="majorBidi"/>
          <w:color w:val="000000" w:themeColor="text1"/>
        </w:rPr>
        <w:t xml:space="preserve">No </w:t>
      </w:r>
      <w:r w:rsidR="00BD6A56" w:rsidRPr="00C97DB2">
        <w:rPr>
          <w:rFonts w:asciiTheme="majorBidi" w:hAnsiTheme="majorBidi" w:cstheme="majorBidi"/>
          <w:color w:val="000000" w:themeColor="text1"/>
        </w:rPr>
        <w:t>Darba likuma 101. panta pirmās daļas 2. punkt</w:t>
      </w:r>
      <w:r w:rsidRPr="00C97DB2">
        <w:rPr>
          <w:rFonts w:asciiTheme="majorBidi" w:hAnsiTheme="majorBidi" w:cstheme="majorBidi"/>
          <w:color w:val="000000" w:themeColor="text1"/>
        </w:rPr>
        <w:t>a</w:t>
      </w:r>
      <w:r w:rsidR="00BD6A56" w:rsidRPr="00C97DB2">
        <w:rPr>
          <w:rFonts w:asciiTheme="majorBidi" w:hAnsiTheme="majorBidi" w:cstheme="majorBidi"/>
          <w:color w:val="000000" w:themeColor="text1"/>
        </w:rPr>
        <w:t xml:space="preserve"> (</w:t>
      </w:r>
      <w:r w:rsidR="00BD6A56" w:rsidRPr="00C97DB2">
        <w:rPr>
          <w:rFonts w:asciiTheme="majorBidi" w:hAnsiTheme="majorBidi" w:cstheme="majorBidi"/>
          <w:i/>
          <w:iCs/>
          <w:color w:val="000000" w:themeColor="text1"/>
        </w:rPr>
        <w:t xml:space="preserve">darba devēja </w:t>
      </w:r>
      <w:r w:rsidR="00F01118" w:rsidRPr="00C97DB2">
        <w:rPr>
          <w:rFonts w:asciiTheme="majorBidi" w:hAnsiTheme="majorBidi" w:cstheme="majorBidi"/>
          <w:i/>
          <w:iCs/>
          <w:color w:val="000000" w:themeColor="text1"/>
        </w:rPr>
        <w:t>izdarīts</w:t>
      </w:r>
      <w:r w:rsidR="005C102C" w:rsidRPr="00C97DB2">
        <w:rPr>
          <w:rFonts w:asciiTheme="majorBidi" w:hAnsiTheme="majorBidi" w:cstheme="majorBidi"/>
          <w:i/>
          <w:iCs/>
          <w:color w:val="000000" w:themeColor="text1"/>
        </w:rPr>
        <w:t xml:space="preserve"> </w:t>
      </w:r>
      <w:r w:rsidR="00BD6A56" w:rsidRPr="00C97DB2">
        <w:rPr>
          <w:rFonts w:asciiTheme="majorBidi" w:hAnsiTheme="majorBidi" w:cstheme="majorBidi"/>
          <w:i/>
          <w:iCs/>
          <w:color w:val="000000" w:themeColor="text1"/>
        </w:rPr>
        <w:t>darba līguma uzteikums, ja darbinieks, veicot darbu, rīkojies prettiesiski un tādēļ zaudējis darba devēja uzticību</w:t>
      </w:r>
      <w:r w:rsidR="00BD6A56" w:rsidRPr="00C97DB2">
        <w:rPr>
          <w:rFonts w:asciiTheme="majorBidi" w:hAnsiTheme="majorBidi" w:cstheme="majorBidi"/>
          <w:color w:val="000000" w:themeColor="text1"/>
        </w:rPr>
        <w:t>) redzams, ka uztic</w:t>
      </w:r>
      <w:r w:rsidR="00805477" w:rsidRPr="00C97DB2">
        <w:rPr>
          <w:rFonts w:asciiTheme="majorBidi" w:hAnsiTheme="majorBidi" w:cstheme="majorBidi"/>
          <w:color w:val="000000" w:themeColor="text1"/>
        </w:rPr>
        <w:t xml:space="preserve">ēšanās </w:t>
      </w:r>
      <w:r w:rsidR="00BD6A56" w:rsidRPr="00C97DB2">
        <w:rPr>
          <w:rFonts w:asciiTheme="majorBidi" w:hAnsiTheme="majorBidi" w:cstheme="majorBidi"/>
          <w:color w:val="000000" w:themeColor="text1"/>
        </w:rPr>
        <w:t xml:space="preserve">ir nozīmīgs darba tiesisko attiecību elements, </w:t>
      </w:r>
      <w:r w:rsidR="005C102C" w:rsidRPr="00C97DB2">
        <w:rPr>
          <w:rFonts w:asciiTheme="majorBidi" w:hAnsiTheme="majorBidi" w:cstheme="majorBidi"/>
          <w:color w:val="000000" w:themeColor="text1"/>
        </w:rPr>
        <w:t xml:space="preserve">jo </w:t>
      </w:r>
      <w:r w:rsidR="00BD6A56" w:rsidRPr="00C97DB2">
        <w:rPr>
          <w:rFonts w:asciiTheme="majorBidi" w:hAnsiTheme="majorBidi" w:cstheme="majorBidi"/>
          <w:color w:val="000000" w:themeColor="text1"/>
        </w:rPr>
        <w:t xml:space="preserve">ne velti tās zaudēšana ir viens no likumā paredzētajiem darba līguma </w:t>
      </w:r>
      <w:r w:rsidR="00805477" w:rsidRPr="00C97DB2">
        <w:rPr>
          <w:rFonts w:asciiTheme="majorBidi" w:hAnsiTheme="majorBidi" w:cstheme="majorBidi"/>
          <w:color w:val="000000" w:themeColor="text1"/>
        </w:rPr>
        <w:t xml:space="preserve">uzteikšanas </w:t>
      </w:r>
      <w:r w:rsidR="00BD6A56" w:rsidRPr="00C97DB2">
        <w:rPr>
          <w:rFonts w:asciiTheme="majorBidi" w:hAnsiTheme="majorBidi" w:cstheme="majorBidi"/>
          <w:color w:val="000000" w:themeColor="text1"/>
        </w:rPr>
        <w:t>pamatiem.</w:t>
      </w:r>
    </w:p>
    <w:p w14:paraId="5CFBC6BE" w14:textId="77777777" w:rsidR="00805477" w:rsidRPr="00C97DB2" w:rsidRDefault="0086106F" w:rsidP="00C97DB2">
      <w:pPr>
        <w:pStyle w:val="NormalWeb"/>
        <w:shd w:val="clear" w:color="auto" w:fill="FFFFFF"/>
        <w:spacing w:before="0" w:beforeAutospacing="0" w:after="0" w:afterAutospacing="0" w:line="276" w:lineRule="auto"/>
        <w:ind w:firstLine="709"/>
        <w:contextualSpacing/>
        <w:jc w:val="both"/>
        <w:rPr>
          <w:rFonts w:asciiTheme="majorBidi" w:hAnsiTheme="majorBidi" w:cstheme="majorBidi"/>
          <w:color w:val="000000" w:themeColor="text1"/>
        </w:rPr>
      </w:pPr>
      <w:r w:rsidRPr="00C97DB2">
        <w:rPr>
          <w:rFonts w:asciiTheme="majorBidi" w:hAnsiTheme="majorBidi" w:cstheme="majorBidi"/>
          <w:color w:val="000000" w:themeColor="text1"/>
        </w:rPr>
        <w:t xml:space="preserve">Tāpat </w:t>
      </w:r>
      <w:r w:rsidR="004D763A" w:rsidRPr="00C97DB2">
        <w:rPr>
          <w:rFonts w:asciiTheme="majorBidi" w:hAnsiTheme="majorBidi" w:cstheme="majorBidi"/>
          <w:color w:val="000000" w:themeColor="text1"/>
        </w:rPr>
        <w:t xml:space="preserve">no </w:t>
      </w:r>
      <w:r w:rsidRPr="00C97DB2">
        <w:rPr>
          <w:rFonts w:asciiTheme="majorBidi" w:hAnsiTheme="majorBidi" w:cstheme="majorBidi"/>
          <w:color w:val="000000" w:themeColor="text1"/>
        </w:rPr>
        <w:t>Darba likuma 100. panta (</w:t>
      </w:r>
      <w:r w:rsidRPr="00C97DB2">
        <w:rPr>
          <w:rFonts w:asciiTheme="majorBidi" w:hAnsiTheme="majorBidi" w:cstheme="majorBidi"/>
          <w:i/>
          <w:iCs/>
          <w:color w:val="000000" w:themeColor="text1"/>
        </w:rPr>
        <w:t>darbinieka uzteikums</w:t>
      </w:r>
      <w:r w:rsidRPr="00C97DB2">
        <w:rPr>
          <w:rFonts w:asciiTheme="majorBidi" w:hAnsiTheme="majorBidi" w:cstheme="majorBidi"/>
          <w:color w:val="000000" w:themeColor="text1"/>
        </w:rPr>
        <w:t>) piekt</w:t>
      </w:r>
      <w:r w:rsidR="004D763A" w:rsidRPr="00C97DB2">
        <w:rPr>
          <w:rFonts w:asciiTheme="majorBidi" w:hAnsiTheme="majorBidi" w:cstheme="majorBidi"/>
          <w:color w:val="000000" w:themeColor="text1"/>
        </w:rPr>
        <w:t>ās</w:t>
      </w:r>
      <w:r w:rsidRPr="00C97DB2">
        <w:rPr>
          <w:rFonts w:asciiTheme="majorBidi" w:hAnsiTheme="majorBidi" w:cstheme="majorBidi"/>
          <w:color w:val="000000" w:themeColor="text1"/>
        </w:rPr>
        <w:t xml:space="preserve"> daļ</w:t>
      </w:r>
      <w:r w:rsidR="004D763A" w:rsidRPr="00C97DB2">
        <w:rPr>
          <w:rFonts w:asciiTheme="majorBidi" w:hAnsiTheme="majorBidi" w:cstheme="majorBidi"/>
          <w:color w:val="000000" w:themeColor="text1"/>
        </w:rPr>
        <w:t>as</w:t>
      </w:r>
      <w:r w:rsidRPr="00C97DB2">
        <w:rPr>
          <w:rFonts w:asciiTheme="majorBidi" w:hAnsiTheme="majorBidi" w:cstheme="majorBidi"/>
          <w:color w:val="000000" w:themeColor="text1"/>
        </w:rPr>
        <w:t xml:space="preserve"> (</w:t>
      </w:r>
      <w:r w:rsidRPr="00C97DB2">
        <w:rPr>
          <w:rFonts w:asciiTheme="majorBidi" w:hAnsiTheme="majorBidi" w:cstheme="majorBidi"/>
          <w:i/>
          <w:iCs/>
          <w:color w:val="000000" w:themeColor="text1"/>
        </w:rPr>
        <w:t xml:space="preserve">darbiniekam ir tiesības rakstveidā uzteikt darba līgumu, neievērojot šajā pantā noteikto uzteikuma termiņu, ja viņam ir svarīgs iemesls; par šādu iemeslu atzīstams katrs tāds apstāklis, kas, pamatojoties uz tikumības un </w:t>
      </w:r>
      <w:r w:rsidRPr="00C97DB2">
        <w:rPr>
          <w:rFonts w:asciiTheme="majorBidi" w:hAnsiTheme="majorBidi" w:cstheme="majorBidi"/>
          <w:i/>
          <w:iCs/>
          <w:color w:val="000000" w:themeColor="text1"/>
          <w:lang w:val="lt-LT"/>
        </w:rPr>
        <w:t>taisnprātības apsvērumiem, neļauj turpināt darba tiesiskās attiecības</w:t>
      </w:r>
      <w:r w:rsidRPr="00C97DB2">
        <w:rPr>
          <w:rFonts w:asciiTheme="majorBidi" w:hAnsiTheme="majorBidi" w:cstheme="majorBidi"/>
          <w:color w:val="000000" w:themeColor="text1"/>
          <w:lang w:val="lt-LT"/>
        </w:rPr>
        <w:t>)</w:t>
      </w:r>
      <w:r w:rsidR="004D763A" w:rsidRPr="00C97DB2">
        <w:rPr>
          <w:rFonts w:asciiTheme="majorBidi" w:hAnsiTheme="majorBidi" w:cstheme="majorBidi"/>
          <w:color w:val="000000" w:themeColor="text1"/>
          <w:lang w:val="lt-LT"/>
        </w:rPr>
        <w:t xml:space="preserve"> izriet, ka par </w:t>
      </w:r>
      <w:r w:rsidRPr="00C97DB2">
        <w:rPr>
          <w:rFonts w:asciiTheme="majorBidi" w:hAnsiTheme="majorBidi" w:cstheme="majorBidi"/>
          <w:color w:val="000000" w:themeColor="text1"/>
          <w:lang w:val="lt-LT"/>
        </w:rPr>
        <w:t>svarīga iemesla esību citstarp</w:t>
      </w:r>
      <w:r w:rsidRPr="00C97DB2">
        <w:rPr>
          <w:rFonts w:asciiTheme="majorBidi" w:hAnsiTheme="majorBidi" w:cstheme="majorBidi"/>
          <w:color w:val="000000" w:themeColor="text1"/>
        </w:rPr>
        <w:t xml:space="preserve"> </w:t>
      </w:r>
      <w:r w:rsidR="004D763A" w:rsidRPr="00C97DB2">
        <w:rPr>
          <w:rFonts w:asciiTheme="majorBidi" w:hAnsiTheme="majorBidi" w:cstheme="majorBidi"/>
          <w:color w:val="000000" w:themeColor="text1"/>
        </w:rPr>
        <w:t>v</w:t>
      </w:r>
      <w:r w:rsidRPr="00C97DB2">
        <w:rPr>
          <w:rFonts w:asciiTheme="majorBidi" w:hAnsiTheme="majorBidi" w:cstheme="majorBidi"/>
          <w:color w:val="000000" w:themeColor="text1"/>
        </w:rPr>
        <w:t>ar liecināt arī apstākļi, kas pamato neuzticēšanos darba devējam.</w:t>
      </w:r>
    </w:p>
    <w:p w14:paraId="4204431C" w14:textId="77777777" w:rsidR="004D763A" w:rsidRPr="00C97DB2" w:rsidRDefault="004D763A" w:rsidP="00C97DB2">
      <w:pPr>
        <w:spacing w:line="276" w:lineRule="auto"/>
        <w:ind w:firstLine="709"/>
        <w:contextualSpacing/>
        <w:jc w:val="both"/>
        <w:rPr>
          <w:rFonts w:asciiTheme="majorBidi" w:hAnsiTheme="majorBidi" w:cstheme="majorBidi"/>
          <w:color w:val="000000" w:themeColor="text1"/>
        </w:rPr>
      </w:pPr>
      <w:r w:rsidRPr="00C97DB2">
        <w:rPr>
          <w:rFonts w:asciiTheme="majorBidi" w:hAnsiTheme="majorBidi" w:cstheme="majorBidi"/>
          <w:color w:val="000000" w:themeColor="text1"/>
        </w:rPr>
        <w:t xml:space="preserve">Savukārt no Darba likuma 46. panta pirmās daļas kopsakarā ar </w:t>
      </w:r>
      <w:r w:rsidR="005C102C" w:rsidRPr="00C97DB2">
        <w:rPr>
          <w:rFonts w:asciiTheme="majorBidi" w:hAnsiTheme="majorBidi" w:cstheme="majorBidi"/>
          <w:color w:val="000000" w:themeColor="text1"/>
        </w:rPr>
        <w:t xml:space="preserve">šā </w:t>
      </w:r>
      <w:r w:rsidRPr="00C97DB2">
        <w:rPr>
          <w:rFonts w:asciiTheme="majorBidi" w:hAnsiTheme="majorBidi" w:cstheme="majorBidi"/>
          <w:color w:val="000000" w:themeColor="text1"/>
        </w:rPr>
        <w:t>likuma 101. panta pirmās daļas 2. punktu</w:t>
      </w:r>
      <w:r w:rsidRPr="00C97DB2">
        <w:rPr>
          <w:rFonts w:asciiTheme="majorBidi" w:hAnsiTheme="majorBidi" w:cstheme="majorBidi"/>
        </w:rPr>
        <w:t xml:space="preserve"> un 100. panta piekto daļu secināms, ka pārbaudes laikā kā darba devējs, tā arī darbinieks pārliecinās arī par iespēju balstīt </w:t>
      </w:r>
      <w:r w:rsidR="005C102C" w:rsidRPr="00C97DB2">
        <w:rPr>
          <w:rFonts w:asciiTheme="majorBidi" w:hAnsiTheme="majorBidi" w:cstheme="majorBidi"/>
        </w:rPr>
        <w:t xml:space="preserve">savstarpējās </w:t>
      </w:r>
      <w:r w:rsidRPr="00C97DB2">
        <w:rPr>
          <w:rFonts w:asciiTheme="majorBidi" w:hAnsiTheme="majorBidi" w:cstheme="majorBidi"/>
        </w:rPr>
        <w:t>tiesiskās attiecības uz savstarpēju uzticēšanos.</w:t>
      </w:r>
    </w:p>
    <w:p w14:paraId="388F6C14" w14:textId="77777777" w:rsidR="004D763A" w:rsidRPr="00C97DB2" w:rsidRDefault="00805477" w:rsidP="00C97DB2">
      <w:pPr>
        <w:pStyle w:val="NormalWeb"/>
        <w:shd w:val="clear" w:color="auto" w:fill="FFFFFF"/>
        <w:spacing w:before="0" w:beforeAutospacing="0" w:after="0" w:afterAutospacing="0" w:line="276" w:lineRule="auto"/>
        <w:ind w:firstLine="709"/>
        <w:contextualSpacing/>
        <w:jc w:val="both"/>
        <w:rPr>
          <w:rFonts w:asciiTheme="majorBidi" w:hAnsiTheme="majorBidi" w:cstheme="majorBidi"/>
        </w:rPr>
      </w:pPr>
      <w:r w:rsidRPr="00C97DB2">
        <w:rPr>
          <w:rFonts w:asciiTheme="majorBidi" w:hAnsiTheme="majorBidi" w:cstheme="majorBidi"/>
        </w:rPr>
        <w:t>[6.2]</w:t>
      </w:r>
      <w:r w:rsidR="005C102C" w:rsidRPr="00C97DB2">
        <w:rPr>
          <w:rFonts w:asciiTheme="majorBidi" w:hAnsiTheme="majorBidi" w:cstheme="majorBidi"/>
        </w:rPr>
        <w:t> </w:t>
      </w:r>
      <w:r w:rsidR="004D763A" w:rsidRPr="00C97DB2">
        <w:rPr>
          <w:rFonts w:asciiTheme="majorBidi" w:hAnsiTheme="majorBidi" w:cstheme="majorBidi"/>
        </w:rPr>
        <w:t xml:space="preserve">Izlemjot jautājumu par prasības tiesības esību, jāņem vērā </w:t>
      </w:r>
      <w:r w:rsidR="009F07A6" w:rsidRPr="00C97DB2">
        <w:rPr>
          <w:rFonts w:asciiTheme="majorBidi" w:hAnsiTheme="majorBidi" w:cstheme="majorBidi"/>
        </w:rPr>
        <w:t>Darba likum</w:t>
      </w:r>
      <w:r w:rsidR="00FB42FC" w:rsidRPr="00C97DB2">
        <w:rPr>
          <w:rFonts w:asciiTheme="majorBidi" w:hAnsiTheme="majorBidi" w:cstheme="majorBidi"/>
        </w:rPr>
        <w:t>a 46. un 47. pant</w:t>
      </w:r>
      <w:r w:rsidR="009F07A6" w:rsidRPr="00C97DB2">
        <w:rPr>
          <w:rFonts w:asciiTheme="majorBidi" w:hAnsiTheme="majorBidi" w:cstheme="majorBidi"/>
        </w:rPr>
        <w:t xml:space="preserve">ā noteiktās </w:t>
      </w:r>
      <w:r w:rsidR="004D763A" w:rsidRPr="00C97DB2">
        <w:rPr>
          <w:rFonts w:asciiTheme="majorBidi" w:hAnsiTheme="majorBidi" w:cstheme="majorBidi"/>
        </w:rPr>
        <w:t xml:space="preserve">pārbaudes </w:t>
      </w:r>
      <w:r w:rsidR="00C26912" w:rsidRPr="00C97DB2">
        <w:rPr>
          <w:rFonts w:asciiTheme="majorBidi" w:hAnsiTheme="majorBidi" w:cstheme="majorBidi"/>
        </w:rPr>
        <w:t>būtiskās pazīmes:</w:t>
      </w:r>
    </w:p>
    <w:p w14:paraId="71320C1C" w14:textId="77777777" w:rsidR="00C26912" w:rsidRPr="00C97DB2" w:rsidRDefault="00C26912" w:rsidP="00C97DB2">
      <w:pPr>
        <w:pStyle w:val="NormalWeb"/>
        <w:shd w:val="clear" w:color="auto" w:fill="FFFFFF"/>
        <w:spacing w:before="0" w:beforeAutospacing="0" w:after="0" w:afterAutospacing="0" w:line="276" w:lineRule="auto"/>
        <w:ind w:firstLine="709"/>
        <w:contextualSpacing/>
        <w:jc w:val="both"/>
        <w:rPr>
          <w:rFonts w:asciiTheme="majorBidi" w:hAnsiTheme="majorBidi" w:cstheme="majorBidi"/>
        </w:rPr>
      </w:pPr>
      <w:r w:rsidRPr="00C97DB2">
        <w:rPr>
          <w:rFonts w:asciiTheme="majorBidi" w:hAnsiTheme="majorBidi" w:cstheme="majorBidi"/>
        </w:rPr>
        <w:t>1)</w:t>
      </w:r>
      <w:r w:rsidR="005C102C" w:rsidRPr="00C97DB2">
        <w:rPr>
          <w:rFonts w:asciiTheme="majorBidi" w:hAnsiTheme="majorBidi" w:cstheme="majorBidi"/>
        </w:rPr>
        <w:t> </w:t>
      </w:r>
      <w:r w:rsidRPr="00C97DB2">
        <w:rPr>
          <w:rFonts w:asciiTheme="majorBidi" w:hAnsiTheme="majorBidi" w:cstheme="majorBidi"/>
        </w:rPr>
        <w:t>pārbaude</w:t>
      </w:r>
      <w:r w:rsidR="009F07A6" w:rsidRPr="00C97DB2">
        <w:rPr>
          <w:rFonts w:asciiTheme="majorBidi" w:hAnsiTheme="majorBidi" w:cstheme="majorBidi"/>
        </w:rPr>
        <w:t xml:space="preserve"> ir </w:t>
      </w:r>
      <w:r w:rsidRPr="00C97DB2">
        <w:rPr>
          <w:rFonts w:asciiTheme="majorBidi" w:hAnsiTheme="majorBidi" w:cstheme="majorBidi"/>
        </w:rPr>
        <w:t>īslaicīgs</w:t>
      </w:r>
      <w:r w:rsidR="009F07A6" w:rsidRPr="00C97DB2">
        <w:rPr>
          <w:rFonts w:asciiTheme="majorBidi" w:hAnsiTheme="majorBidi" w:cstheme="majorBidi"/>
        </w:rPr>
        <w:t>, ar konkrētu termiņu ierobežots</w:t>
      </w:r>
      <w:r w:rsidRPr="00C97DB2">
        <w:rPr>
          <w:rFonts w:asciiTheme="majorBidi" w:hAnsiTheme="majorBidi" w:cstheme="majorBidi"/>
        </w:rPr>
        <w:t xml:space="preserve"> sākotnējās izvērtēšanas laiks;</w:t>
      </w:r>
    </w:p>
    <w:p w14:paraId="28078E00" w14:textId="77777777" w:rsidR="00C26912" w:rsidRPr="00C97DB2" w:rsidRDefault="00C26912" w:rsidP="00C97DB2">
      <w:pPr>
        <w:pStyle w:val="NormalWeb"/>
        <w:shd w:val="clear" w:color="auto" w:fill="FFFFFF"/>
        <w:spacing w:before="0" w:beforeAutospacing="0" w:after="0" w:afterAutospacing="0" w:line="276" w:lineRule="auto"/>
        <w:ind w:firstLine="709"/>
        <w:contextualSpacing/>
        <w:jc w:val="both"/>
        <w:rPr>
          <w:rFonts w:asciiTheme="majorBidi" w:hAnsiTheme="majorBidi" w:cstheme="majorBidi"/>
        </w:rPr>
      </w:pPr>
      <w:r w:rsidRPr="00C97DB2">
        <w:rPr>
          <w:rFonts w:asciiTheme="majorBidi" w:hAnsiTheme="majorBidi" w:cstheme="majorBidi"/>
        </w:rPr>
        <w:t>2)</w:t>
      </w:r>
      <w:r w:rsidR="005C102C" w:rsidRPr="00C97DB2">
        <w:rPr>
          <w:rFonts w:asciiTheme="majorBidi" w:hAnsiTheme="majorBidi" w:cstheme="majorBidi"/>
        </w:rPr>
        <w:t> </w:t>
      </w:r>
      <w:r w:rsidRPr="00C97DB2">
        <w:rPr>
          <w:rFonts w:asciiTheme="majorBidi" w:hAnsiTheme="majorBidi" w:cstheme="majorBidi"/>
        </w:rPr>
        <w:t>pārbaudes mērķis ir novērtēt piemērotību darbam;</w:t>
      </w:r>
    </w:p>
    <w:p w14:paraId="44DF6B58" w14:textId="77777777" w:rsidR="00C26912" w:rsidRPr="00C97DB2" w:rsidRDefault="00C26912" w:rsidP="00C97DB2">
      <w:pPr>
        <w:pStyle w:val="NormalWeb"/>
        <w:shd w:val="clear" w:color="auto" w:fill="FFFFFF"/>
        <w:spacing w:before="0" w:beforeAutospacing="0" w:after="0" w:afterAutospacing="0" w:line="276" w:lineRule="auto"/>
        <w:ind w:firstLine="709"/>
        <w:contextualSpacing/>
        <w:jc w:val="both"/>
        <w:rPr>
          <w:rFonts w:asciiTheme="majorBidi" w:hAnsiTheme="majorBidi" w:cstheme="majorBidi"/>
        </w:rPr>
      </w:pPr>
      <w:r w:rsidRPr="00C97DB2">
        <w:rPr>
          <w:rFonts w:asciiTheme="majorBidi" w:hAnsiTheme="majorBidi" w:cstheme="majorBidi"/>
        </w:rPr>
        <w:t>3)</w:t>
      </w:r>
      <w:r w:rsidR="005C102C" w:rsidRPr="00C97DB2">
        <w:rPr>
          <w:rFonts w:asciiTheme="majorBidi" w:hAnsiTheme="majorBidi" w:cstheme="majorBidi"/>
        </w:rPr>
        <w:t> </w:t>
      </w:r>
      <w:r w:rsidRPr="00C97DB2">
        <w:rPr>
          <w:rFonts w:asciiTheme="majorBidi" w:hAnsiTheme="majorBidi" w:cstheme="majorBidi"/>
        </w:rPr>
        <w:t xml:space="preserve">pārbaudes neizturēšanas gadījumā </w:t>
      </w:r>
      <w:r w:rsidR="00FB42FC" w:rsidRPr="00C97DB2">
        <w:rPr>
          <w:rFonts w:asciiTheme="majorBidi" w:hAnsiTheme="majorBidi" w:cstheme="majorBidi"/>
        </w:rPr>
        <w:t>pastāv</w:t>
      </w:r>
      <w:r w:rsidRPr="00C97DB2">
        <w:rPr>
          <w:rFonts w:asciiTheme="majorBidi" w:hAnsiTheme="majorBidi" w:cstheme="majorBidi"/>
        </w:rPr>
        <w:t xml:space="preserve"> vienkāršot</w:t>
      </w:r>
      <w:r w:rsidR="00D31349" w:rsidRPr="00C97DB2">
        <w:rPr>
          <w:rFonts w:asciiTheme="majorBidi" w:hAnsiTheme="majorBidi" w:cstheme="majorBidi"/>
        </w:rPr>
        <w:t>a</w:t>
      </w:r>
      <w:r w:rsidRPr="00C97DB2">
        <w:rPr>
          <w:rFonts w:asciiTheme="majorBidi" w:hAnsiTheme="majorBidi" w:cstheme="majorBidi"/>
        </w:rPr>
        <w:t xml:space="preserve"> </w:t>
      </w:r>
      <w:r w:rsidR="00D31349" w:rsidRPr="00C97DB2">
        <w:rPr>
          <w:rFonts w:asciiTheme="majorBidi" w:hAnsiTheme="majorBidi" w:cstheme="majorBidi"/>
        </w:rPr>
        <w:t>darba līguma uzteikšanas kārtība</w:t>
      </w:r>
      <w:r w:rsidRPr="00C97DB2">
        <w:rPr>
          <w:rFonts w:asciiTheme="majorBidi" w:hAnsiTheme="majorBidi" w:cstheme="majorBidi"/>
        </w:rPr>
        <w:t>.</w:t>
      </w:r>
    </w:p>
    <w:p w14:paraId="4A25E489" w14:textId="77777777" w:rsidR="004D763A" w:rsidRPr="00C97DB2" w:rsidRDefault="004D763A" w:rsidP="00C97DB2">
      <w:pPr>
        <w:spacing w:line="276" w:lineRule="auto"/>
        <w:ind w:firstLine="709"/>
        <w:contextualSpacing/>
        <w:jc w:val="both"/>
        <w:rPr>
          <w:rFonts w:asciiTheme="majorBidi" w:hAnsiTheme="majorBidi" w:cstheme="majorBidi"/>
        </w:rPr>
      </w:pPr>
      <w:r w:rsidRPr="00C97DB2">
        <w:rPr>
          <w:rFonts w:asciiTheme="majorBidi" w:hAnsiTheme="majorBidi" w:cstheme="majorBidi"/>
        </w:rPr>
        <w:t>Darba likuma 47. panta pirmā daļa noteic, ka pārbaudes laikā darba devējam un darbiniekam ir tiesības rakstveidā uzteikt darba līgumu trīs dienas iepriekš. Darba devējam, uzteicot darba līgumu pārbaudes laikā, nav pienākum</w:t>
      </w:r>
      <w:r w:rsidR="00AC4E4C" w:rsidRPr="00C97DB2">
        <w:rPr>
          <w:rFonts w:asciiTheme="majorBidi" w:hAnsiTheme="majorBidi" w:cstheme="majorBidi"/>
        </w:rPr>
        <w:t>a</w:t>
      </w:r>
      <w:r w:rsidRPr="00C97DB2">
        <w:rPr>
          <w:rFonts w:asciiTheme="majorBidi" w:hAnsiTheme="majorBidi" w:cstheme="majorBidi"/>
        </w:rPr>
        <w:t xml:space="preserve"> norādīt šāda uzteikuma iemeslu.</w:t>
      </w:r>
    </w:p>
    <w:p w14:paraId="2ABD463F" w14:textId="77777777" w:rsidR="004D763A" w:rsidRPr="00C97DB2" w:rsidRDefault="004D763A" w:rsidP="00C97DB2">
      <w:pPr>
        <w:pStyle w:val="NormalWeb"/>
        <w:shd w:val="clear" w:color="auto" w:fill="FFFFFF"/>
        <w:spacing w:before="0" w:beforeAutospacing="0" w:after="0" w:afterAutospacing="0" w:line="276" w:lineRule="auto"/>
        <w:ind w:firstLine="709"/>
        <w:contextualSpacing/>
        <w:jc w:val="both"/>
        <w:rPr>
          <w:rFonts w:asciiTheme="majorBidi" w:hAnsiTheme="majorBidi" w:cstheme="majorBidi"/>
        </w:rPr>
      </w:pPr>
      <w:r w:rsidRPr="00C97DB2">
        <w:rPr>
          <w:rFonts w:asciiTheme="majorBidi" w:hAnsiTheme="majorBidi" w:cstheme="majorBidi"/>
        </w:rPr>
        <w:t xml:space="preserve">Tātad pārbaudes laikā darba tiesiskās attiecības var </w:t>
      </w:r>
      <w:r w:rsidR="003B61CB" w:rsidRPr="00C97DB2">
        <w:rPr>
          <w:rFonts w:asciiTheme="majorBidi" w:hAnsiTheme="majorBidi" w:cstheme="majorBidi"/>
        </w:rPr>
        <w:t xml:space="preserve">tikt </w:t>
      </w:r>
      <w:r w:rsidRPr="00C97DB2">
        <w:rPr>
          <w:rFonts w:asciiTheme="majorBidi" w:hAnsiTheme="majorBidi" w:cstheme="majorBidi"/>
        </w:rPr>
        <w:t>ātri izbeigtas minētajā speciālajā kārtībā, kura pieļauj uzteikuma iemesla nenorādīšanu.</w:t>
      </w:r>
    </w:p>
    <w:p w14:paraId="3A3C96A2" w14:textId="77777777" w:rsidR="000715DE" w:rsidRPr="00C97DB2" w:rsidRDefault="004D763A" w:rsidP="00C97DB2">
      <w:pPr>
        <w:pStyle w:val="NormalWeb"/>
        <w:shd w:val="clear" w:color="auto" w:fill="FFFFFF"/>
        <w:spacing w:before="0" w:beforeAutospacing="0" w:after="0" w:afterAutospacing="0" w:line="276" w:lineRule="auto"/>
        <w:ind w:firstLine="709"/>
        <w:contextualSpacing/>
        <w:jc w:val="both"/>
        <w:rPr>
          <w:rFonts w:asciiTheme="majorBidi" w:hAnsiTheme="majorBidi" w:cstheme="majorBidi"/>
        </w:rPr>
      </w:pPr>
      <w:r w:rsidRPr="00C97DB2">
        <w:rPr>
          <w:rFonts w:asciiTheme="majorBidi" w:hAnsiTheme="majorBidi" w:cstheme="majorBidi"/>
        </w:rPr>
        <w:t xml:space="preserve">Senāts atzīst, ka </w:t>
      </w:r>
      <w:r w:rsidR="00015C7F" w:rsidRPr="00C97DB2">
        <w:rPr>
          <w:rFonts w:asciiTheme="majorBidi" w:hAnsiTheme="majorBidi" w:cstheme="majorBidi"/>
        </w:rPr>
        <w:t>vi</w:t>
      </w:r>
      <w:r w:rsidRPr="00C97DB2">
        <w:rPr>
          <w:rFonts w:asciiTheme="majorBidi" w:hAnsiTheme="majorBidi" w:cstheme="majorBidi"/>
        </w:rPr>
        <w:t xml:space="preserve">ens </w:t>
      </w:r>
      <w:r w:rsidR="00015C7F" w:rsidRPr="00C97DB2">
        <w:rPr>
          <w:rFonts w:asciiTheme="majorBidi" w:hAnsiTheme="majorBidi" w:cstheme="majorBidi"/>
        </w:rPr>
        <w:t>no pamatojumiem, kas pieļauj iemesla nenorādīšanu, ir tas, ka likumdevējs akceptējis subjektīvu uzteikuma iemeslu esību, kuri nav pakļaujami kontrolei un novēršami ar tiesas starpniecību.</w:t>
      </w:r>
    </w:p>
    <w:p w14:paraId="416BA416" w14:textId="77777777" w:rsidR="00714366" w:rsidRPr="00C97DB2" w:rsidRDefault="00FB42FC" w:rsidP="00C97DB2">
      <w:pPr>
        <w:pStyle w:val="NormalWeb"/>
        <w:shd w:val="clear" w:color="auto" w:fill="FFFFFF"/>
        <w:spacing w:before="0" w:beforeAutospacing="0" w:after="0" w:afterAutospacing="0" w:line="276" w:lineRule="auto"/>
        <w:ind w:firstLine="709"/>
        <w:contextualSpacing/>
        <w:jc w:val="both"/>
        <w:rPr>
          <w:rFonts w:asciiTheme="majorBidi" w:hAnsiTheme="majorBidi" w:cstheme="majorBidi"/>
          <w:color w:val="000000" w:themeColor="text1"/>
        </w:rPr>
      </w:pPr>
      <w:r w:rsidRPr="00C97DB2">
        <w:rPr>
          <w:rFonts w:asciiTheme="majorBidi" w:hAnsiTheme="majorBidi" w:cstheme="majorBidi"/>
        </w:rPr>
        <w:t>U</w:t>
      </w:r>
      <w:r w:rsidR="0069741F" w:rsidRPr="00C97DB2">
        <w:rPr>
          <w:rFonts w:asciiTheme="majorBidi" w:hAnsiTheme="majorBidi" w:cstheme="majorBidi"/>
        </w:rPr>
        <w:t xml:space="preserve">zticēšanās </w:t>
      </w:r>
      <w:r w:rsidR="00914610" w:rsidRPr="00C97DB2">
        <w:rPr>
          <w:rFonts w:asciiTheme="majorBidi" w:hAnsiTheme="majorBidi" w:cstheme="majorBidi"/>
        </w:rPr>
        <w:t xml:space="preserve">ir komplekss psiholoģisks un sociāls </w:t>
      </w:r>
      <w:r w:rsidR="0069741F" w:rsidRPr="00C97DB2">
        <w:rPr>
          <w:rFonts w:asciiTheme="majorBidi" w:hAnsiTheme="majorBidi" w:cstheme="majorBidi"/>
        </w:rPr>
        <w:t>jēdziens</w:t>
      </w:r>
      <w:r w:rsidR="00914610" w:rsidRPr="00C97DB2">
        <w:rPr>
          <w:rFonts w:asciiTheme="majorBidi" w:hAnsiTheme="majorBidi" w:cstheme="majorBidi"/>
        </w:rPr>
        <w:t xml:space="preserve">, kas </w:t>
      </w:r>
      <w:r w:rsidR="0069741F" w:rsidRPr="00C97DB2">
        <w:rPr>
          <w:rFonts w:asciiTheme="majorBidi" w:hAnsiTheme="majorBidi" w:cstheme="majorBidi"/>
        </w:rPr>
        <w:t>tiek izmantots dažādās nozarēs</w:t>
      </w:r>
      <w:r w:rsidR="00FF6244" w:rsidRPr="00C97DB2">
        <w:rPr>
          <w:rFonts w:asciiTheme="majorBidi" w:hAnsiTheme="majorBidi" w:cstheme="majorBidi"/>
        </w:rPr>
        <w:t>. V</w:t>
      </w:r>
      <w:r w:rsidR="0069741F" w:rsidRPr="00C97DB2">
        <w:rPr>
          <w:rFonts w:asciiTheme="majorBidi" w:hAnsiTheme="majorBidi" w:cstheme="majorBidi"/>
        </w:rPr>
        <w:t xml:space="preserve">ispārīgi </w:t>
      </w:r>
      <w:r w:rsidR="0069741F" w:rsidRPr="00C97DB2">
        <w:rPr>
          <w:rFonts w:asciiTheme="majorBidi" w:hAnsiTheme="majorBidi" w:cstheme="majorBidi"/>
          <w:color w:val="000000" w:themeColor="text1"/>
        </w:rPr>
        <w:t xml:space="preserve">ar </w:t>
      </w:r>
      <w:r w:rsidR="00805477" w:rsidRPr="00C97DB2">
        <w:rPr>
          <w:rFonts w:asciiTheme="majorBidi" w:hAnsiTheme="majorBidi" w:cstheme="majorBidi"/>
          <w:color w:val="000000" w:themeColor="text1"/>
        </w:rPr>
        <w:t>uzticēšan</w:t>
      </w:r>
      <w:r w:rsidR="0069741F" w:rsidRPr="00C97DB2">
        <w:rPr>
          <w:rFonts w:asciiTheme="majorBidi" w:hAnsiTheme="majorBidi" w:cstheme="majorBidi"/>
          <w:color w:val="000000" w:themeColor="text1"/>
        </w:rPr>
        <w:t xml:space="preserve">os saprot </w:t>
      </w:r>
      <w:r w:rsidR="00914610" w:rsidRPr="00C97DB2">
        <w:rPr>
          <w:rFonts w:asciiTheme="majorBidi" w:hAnsiTheme="majorBidi" w:cstheme="majorBidi"/>
          <w:color w:val="000000" w:themeColor="text1"/>
        </w:rPr>
        <w:t xml:space="preserve">mijiedarbību starp diviem subjektiem, kas izpaužas kā </w:t>
      </w:r>
      <w:r w:rsidR="0069741F" w:rsidRPr="00C97DB2">
        <w:rPr>
          <w:rFonts w:asciiTheme="majorBidi" w:hAnsiTheme="majorBidi" w:cstheme="majorBidi"/>
          <w:color w:val="000000" w:themeColor="text1"/>
        </w:rPr>
        <w:t>ticēšan</w:t>
      </w:r>
      <w:r w:rsidR="00914610" w:rsidRPr="00C97DB2">
        <w:rPr>
          <w:rFonts w:asciiTheme="majorBidi" w:hAnsiTheme="majorBidi" w:cstheme="majorBidi"/>
          <w:color w:val="000000" w:themeColor="text1"/>
        </w:rPr>
        <w:t>a</w:t>
      </w:r>
      <w:r w:rsidR="0069741F" w:rsidRPr="00C97DB2">
        <w:rPr>
          <w:rFonts w:asciiTheme="majorBidi" w:hAnsiTheme="majorBidi" w:cstheme="majorBidi"/>
          <w:color w:val="000000" w:themeColor="text1"/>
        </w:rPr>
        <w:t xml:space="preserve"> kādam, paļaušan</w:t>
      </w:r>
      <w:r w:rsidR="00914610" w:rsidRPr="00C97DB2">
        <w:rPr>
          <w:rFonts w:asciiTheme="majorBidi" w:hAnsiTheme="majorBidi" w:cstheme="majorBidi"/>
          <w:color w:val="000000" w:themeColor="text1"/>
        </w:rPr>
        <w:t>ā</w:t>
      </w:r>
      <w:r w:rsidR="0069741F" w:rsidRPr="00C97DB2">
        <w:rPr>
          <w:rFonts w:asciiTheme="majorBidi" w:hAnsiTheme="majorBidi" w:cstheme="majorBidi"/>
          <w:color w:val="000000" w:themeColor="text1"/>
        </w:rPr>
        <w:t xml:space="preserve">s uz kāda spējām, godīgumu; uzticēšanās rodas, ja ir pārliecība </w:t>
      </w:r>
      <w:r w:rsidR="0069741F" w:rsidRPr="00C97DB2">
        <w:rPr>
          <w:rFonts w:asciiTheme="majorBidi" w:hAnsiTheme="majorBidi" w:cstheme="majorBidi"/>
          <w:color w:val="000000" w:themeColor="text1"/>
        </w:rPr>
        <w:lastRenderedPageBreak/>
        <w:t>par (kāda) labvēlīgu, godīgu attieksmi, rīcību (</w:t>
      </w:r>
      <w:r w:rsidR="000715DE" w:rsidRPr="00C97DB2">
        <w:rPr>
          <w:rFonts w:asciiTheme="majorBidi" w:hAnsiTheme="majorBidi" w:cstheme="majorBidi"/>
        </w:rPr>
        <w:t xml:space="preserve">sk. </w:t>
      </w:r>
      <w:r w:rsidR="000715DE" w:rsidRPr="00C97DB2">
        <w:rPr>
          <w:rFonts w:asciiTheme="majorBidi" w:hAnsiTheme="majorBidi" w:cstheme="majorBidi"/>
          <w:i/>
          <w:iCs/>
        </w:rPr>
        <w:t>šķirkli „uzticēties”, Latviešu literārās valodas vārdnīca. 8. sējums. Rīga: Zinātne, 1996, 213. lpp.</w:t>
      </w:r>
      <w:r w:rsidR="000715DE" w:rsidRPr="00C97DB2">
        <w:rPr>
          <w:rFonts w:asciiTheme="majorBidi" w:hAnsiTheme="majorBidi" w:cstheme="majorBidi"/>
        </w:rPr>
        <w:t xml:space="preserve">, </w:t>
      </w:r>
      <w:r w:rsidR="000715DE" w:rsidRPr="00C97DB2">
        <w:rPr>
          <w:rFonts w:asciiTheme="majorBidi" w:hAnsiTheme="majorBidi" w:cstheme="majorBidi"/>
          <w:i/>
          <w:iCs/>
        </w:rPr>
        <w:t>pieejama</w:t>
      </w:r>
      <w:r w:rsidR="000715DE" w:rsidRPr="00C97DB2">
        <w:rPr>
          <w:rFonts w:asciiTheme="majorBidi" w:hAnsiTheme="majorBidi" w:cstheme="majorBidi"/>
        </w:rPr>
        <w:t xml:space="preserve">: </w:t>
      </w:r>
      <w:hyperlink r:id="rId11" w:anchor="panel:pp|issue:692745|page:217" w:history="1">
        <w:r w:rsidR="000715DE" w:rsidRPr="00C97DB2">
          <w:rPr>
            <w:rStyle w:val="Hyperlink"/>
            <w:rFonts w:asciiTheme="majorBidi" w:hAnsiTheme="majorBidi" w:cstheme="majorBidi"/>
            <w:i/>
            <w:iCs/>
          </w:rPr>
          <w:t>https://gramatas.lndb.lv/periodika2-viewer/?lang=fr#panel:pp|issue:692745|page:217</w:t>
        </w:r>
      </w:hyperlink>
      <w:r w:rsidR="000715DE" w:rsidRPr="00C97DB2">
        <w:rPr>
          <w:rFonts w:asciiTheme="majorBidi" w:hAnsiTheme="majorBidi" w:cstheme="majorBidi"/>
        </w:rPr>
        <w:t xml:space="preserve">; </w:t>
      </w:r>
      <w:r w:rsidR="000715DE" w:rsidRPr="00C97DB2">
        <w:rPr>
          <w:rFonts w:asciiTheme="majorBidi" w:hAnsiTheme="majorBidi" w:cstheme="majorBidi"/>
          <w:i/>
          <w:iCs/>
        </w:rPr>
        <w:t xml:space="preserve">Bārdiņš G. Par terminiem „uzticība” un „uzticēšanās”. Jurista Vārds, 29.08.2017., </w:t>
      </w:r>
      <w:r w:rsidR="000715DE" w:rsidRPr="00C97DB2">
        <w:rPr>
          <w:rFonts w:asciiTheme="majorBidi" w:hAnsiTheme="majorBidi" w:cstheme="majorBidi"/>
          <w:i/>
          <w:iCs/>
          <w:caps/>
        </w:rPr>
        <w:t>n</w:t>
      </w:r>
      <w:r w:rsidR="000715DE" w:rsidRPr="00C97DB2">
        <w:rPr>
          <w:rFonts w:asciiTheme="majorBidi" w:hAnsiTheme="majorBidi" w:cstheme="majorBidi"/>
          <w:i/>
          <w:iCs/>
        </w:rPr>
        <w:t>r. 36 (990)</w:t>
      </w:r>
      <w:r w:rsidR="00F01118" w:rsidRPr="00C97DB2">
        <w:rPr>
          <w:rFonts w:asciiTheme="majorBidi" w:hAnsiTheme="majorBidi" w:cstheme="majorBidi"/>
          <w:i/>
          <w:iCs/>
        </w:rPr>
        <w:t>, 14.–15. lpp.</w:t>
      </w:r>
      <w:r w:rsidR="000715DE" w:rsidRPr="00C97DB2">
        <w:rPr>
          <w:rFonts w:asciiTheme="majorBidi" w:hAnsiTheme="majorBidi" w:cstheme="majorBidi"/>
        </w:rPr>
        <w:t>)</w:t>
      </w:r>
      <w:r w:rsidR="000715DE" w:rsidRPr="00C97DB2">
        <w:rPr>
          <w:rFonts w:asciiTheme="majorBidi" w:hAnsiTheme="majorBidi" w:cstheme="majorBidi"/>
          <w:i/>
          <w:iCs/>
        </w:rPr>
        <w:t>.</w:t>
      </w:r>
      <w:r w:rsidR="000715DE" w:rsidRPr="00C97DB2">
        <w:rPr>
          <w:rFonts w:asciiTheme="majorBidi" w:hAnsiTheme="majorBidi" w:cstheme="majorBidi"/>
        </w:rPr>
        <w:t xml:space="preserve"> </w:t>
      </w:r>
      <w:r w:rsidR="0069741F" w:rsidRPr="00C97DB2">
        <w:rPr>
          <w:rFonts w:asciiTheme="majorBidi" w:hAnsiTheme="majorBidi" w:cstheme="majorBidi"/>
          <w:color w:val="000000" w:themeColor="text1"/>
        </w:rPr>
        <w:t>Minētais nozīmē, ka uzticēšanos var iegūt</w:t>
      </w:r>
      <w:r w:rsidR="00CA07BB" w:rsidRPr="00C97DB2">
        <w:rPr>
          <w:rFonts w:asciiTheme="majorBidi" w:hAnsiTheme="majorBidi" w:cstheme="majorBidi"/>
          <w:color w:val="000000" w:themeColor="text1"/>
        </w:rPr>
        <w:t>,</w:t>
      </w:r>
      <w:r w:rsidR="0069741F" w:rsidRPr="00C97DB2">
        <w:rPr>
          <w:rFonts w:asciiTheme="majorBidi" w:hAnsiTheme="majorBidi" w:cstheme="majorBidi"/>
          <w:color w:val="000000" w:themeColor="text1"/>
        </w:rPr>
        <w:t xml:space="preserve"> gan pamatojoties uz objektīviem kritērijiem</w:t>
      </w:r>
      <w:r w:rsidR="00914610" w:rsidRPr="00C97DB2">
        <w:rPr>
          <w:rFonts w:asciiTheme="majorBidi" w:hAnsiTheme="majorBidi" w:cstheme="majorBidi"/>
          <w:color w:val="000000" w:themeColor="text1"/>
        </w:rPr>
        <w:t>, kuru esību var apstiprināt ar pierādījumiem</w:t>
      </w:r>
      <w:r w:rsidR="00BC2DDE" w:rsidRPr="00C97DB2">
        <w:rPr>
          <w:rFonts w:asciiTheme="majorBidi" w:hAnsiTheme="majorBidi" w:cstheme="majorBidi"/>
          <w:color w:val="000000" w:themeColor="text1"/>
        </w:rPr>
        <w:t>,</w:t>
      </w:r>
      <w:r w:rsidR="00F01118" w:rsidRPr="00C97DB2">
        <w:rPr>
          <w:rFonts w:asciiTheme="majorBidi" w:hAnsiTheme="majorBidi" w:cstheme="majorBidi"/>
          <w:color w:val="000000" w:themeColor="text1"/>
        </w:rPr>
        <w:t xml:space="preserve"> </w:t>
      </w:r>
      <w:r w:rsidR="00914610" w:rsidRPr="00C97DB2">
        <w:rPr>
          <w:rFonts w:asciiTheme="majorBidi" w:hAnsiTheme="majorBidi" w:cstheme="majorBidi"/>
          <w:color w:val="000000" w:themeColor="text1"/>
        </w:rPr>
        <w:t>piemēram, izglītība, iepriekšēj</w:t>
      </w:r>
      <w:r w:rsidR="00BC2DDE" w:rsidRPr="00C97DB2">
        <w:rPr>
          <w:rFonts w:asciiTheme="majorBidi" w:hAnsiTheme="majorBidi" w:cstheme="majorBidi"/>
          <w:color w:val="000000" w:themeColor="text1"/>
        </w:rPr>
        <w:t>ā</w:t>
      </w:r>
      <w:r w:rsidR="00914610" w:rsidRPr="00C97DB2">
        <w:rPr>
          <w:rFonts w:asciiTheme="majorBidi" w:hAnsiTheme="majorBidi" w:cstheme="majorBidi"/>
          <w:color w:val="000000" w:themeColor="text1"/>
        </w:rPr>
        <w:t xml:space="preserve"> pieredze</w:t>
      </w:r>
      <w:r w:rsidR="0086106F" w:rsidRPr="00C97DB2">
        <w:rPr>
          <w:rFonts w:asciiTheme="majorBidi" w:hAnsiTheme="majorBidi" w:cstheme="majorBidi"/>
          <w:color w:val="000000" w:themeColor="text1"/>
        </w:rPr>
        <w:t xml:space="preserve"> (</w:t>
      </w:r>
      <w:r w:rsidR="00571EC3" w:rsidRPr="00C97DB2">
        <w:rPr>
          <w:rFonts w:asciiTheme="majorBidi" w:hAnsiTheme="majorBidi" w:cstheme="majorBidi"/>
          <w:color w:val="000000" w:themeColor="text1"/>
        </w:rPr>
        <w:t xml:space="preserve">vērtē </w:t>
      </w:r>
      <w:r w:rsidR="0086106F" w:rsidRPr="00C97DB2">
        <w:rPr>
          <w:rFonts w:asciiTheme="majorBidi" w:hAnsiTheme="majorBidi" w:cstheme="majorBidi"/>
          <w:color w:val="000000" w:themeColor="text1"/>
        </w:rPr>
        <w:t>darba devējs attiecībā uz darbinieku) vai veicamā darba pienākumi, slodze, darba vide (</w:t>
      </w:r>
      <w:r w:rsidR="00571EC3" w:rsidRPr="00C97DB2">
        <w:rPr>
          <w:rFonts w:asciiTheme="majorBidi" w:hAnsiTheme="majorBidi" w:cstheme="majorBidi"/>
          <w:color w:val="000000" w:themeColor="text1"/>
        </w:rPr>
        <w:t xml:space="preserve">piemērotību sev vērtē </w:t>
      </w:r>
      <w:r w:rsidR="0086106F" w:rsidRPr="00C97DB2">
        <w:rPr>
          <w:rFonts w:asciiTheme="majorBidi" w:hAnsiTheme="majorBidi" w:cstheme="majorBidi"/>
          <w:color w:val="000000" w:themeColor="text1"/>
        </w:rPr>
        <w:t>darbinieks</w:t>
      </w:r>
      <w:r w:rsidR="00914610" w:rsidRPr="00C97DB2">
        <w:rPr>
          <w:rFonts w:asciiTheme="majorBidi" w:hAnsiTheme="majorBidi" w:cstheme="majorBidi"/>
          <w:color w:val="000000" w:themeColor="text1"/>
        </w:rPr>
        <w:t xml:space="preserve">), </w:t>
      </w:r>
      <w:r w:rsidR="0069741F" w:rsidRPr="00C97DB2">
        <w:rPr>
          <w:rFonts w:asciiTheme="majorBidi" w:hAnsiTheme="majorBidi" w:cstheme="majorBidi"/>
          <w:color w:val="000000" w:themeColor="text1"/>
        </w:rPr>
        <w:t>gan</w:t>
      </w:r>
      <w:r w:rsidR="00CA07BB" w:rsidRPr="00C97DB2">
        <w:rPr>
          <w:rFonts w:asciiTheme="majorBidi" w:hAnsiTheme="majorBidi" w:cstheme="majorBidi"/>
          <w:color w:val="000000" w:themeColor="text1"/>
        </w:rPr>
        <w:t xml:space="preserve"> pamatojoties uz</w:t>
      </w:r>
      <w:r w:rsidR="0069741F" w:rsidRPr="00C97DB2">
        <w:rPr>
          <w:rFonts w:asciiTheme="majorBidi" w:hAnsiTheme="majorBidi" w:cstheme="majorBidi"/>
          <w:color w:val="000000" w:themeColor="text1"/>
        </w:rPr>
        <w:t xml:space="preserve"> subjektīviem kritērijiem</w:t>
      </w:r>
      <w:r w:rsidR="00BC2DDE" w:rsidRPr="00C97DB2">
        <w:rPr>
          <w:rFonts w:asciiTheme="majorBidi" w:hAnsiTheme="majorBidi" w:cstheme="majorBidi"/>
          <w:color w:val="000000" w:themeColor="text1"/>
        </w:rPr>
        <w:t>,</w:t>
      </w:r>
      <w:r w:rsidR="00F01118" w:rsidRPr="00C97DB2">
        <w:rPr>
          <w:rFonts w:asciiTheme="majorBidi" w:hAnsiTheme="majorBidi" w:cstheme="majorBidi"/>
          <w:color w:val="000000" w:themeColor="text1"/>
        </w:rPr>
        <w:t xml:space="preserve"> </w:t>
      </w:r>
      <w:r w:rsidR="00914610" w:rsidRPr="00C97DB2">
        <w:rPr>
          <w:rFonts w:asciiTheme="majorBidi" w:hAnsiTheme="majorBidi" w:cstheme="majorBidi"/>
          <w:color w:val="000000" w:themeColor="text1"/>
        </w:rPr>
        <w:t xml:space="preserve">piemēram, individuālā uztvere, emocionālais novērtējums, </w:t>
      </w:r>
      <w:r w:rsidR="00571EC3" w:rsidRPr="00C97DB2">
        <w:rPr>
          <w:rFonts w:asciiTheme="majorBidi" w:hAnsiTheme="majorBidi" w:cstheme="majorBidi"/>
          <w:color w:val="000000" w:themeColor="text1"/>
        </w:rPr>
        <w:t xml:space="preserve">atbilstība </w:t>
      </w:r>
      <w:r w:rsidR="00914610" w:rsidRPr="00C97DB2">
        <w:rPr>
          <w:rFonts w:asciiTheme="majorBidi" w:hAnsiTheme="majorBidi" w:cstheme="majorBidi"/>
          <w:color w:val="000000" w:themeColor="text1"/>
        </w:rPr>
        <w:t>personisk</w:t>
      </w:r>
      <w:r w:rsidR="00571EC3" w:rsidRPr="00C97DB2">
        <w:rPr>
          <w:rFonts w:asciiTheme="majorBidi" w:hAnsiTheme="majorBidi" w:cstheme="majorBidi"/>
          <w:color w:val="000000" w:themeColor="text1"/>
        </w:rPr>
        <w:t>aj</w:t>
      </w:r>
      <w:r w:rsidR="00914610" w:rsidRPr="00C97DB2">
        <w:rPr>
          <w:rFonts w:asciiTheme="majorBidi" w:hAnsiTheme="majorBidi" w:cstheme="majorBidi"/>
          <w:color w:val="000000" w:themeColor="text1"/>
        </w:rPr>
        <w:t>ā</w:t>
      </w:r>
      <w:r w:rsidR="00571EC3" w:rsidRPr="00C97DB2">
        <w:rPr>
          <w:rFonts w:asciiTheme="majorBidi" w:hAnsiTheme="majorBidi" w:cstheme="majorBidi"/>
          <w:color w:val="000000" w:themeColor="text1"/>
        </w:rPr>
        <w:t>m vērtībām</w:t>
      </w:r>
      <w:r w:rsidR="0069741F" w:rsidRPr="00C97DB2">
        <w:rPr>
          <w:rFonts w:asciiTheme="majorBidi" w:hAnsiTheme="majorBidi" w:cstheme="majorBidi"/>
          <w:color w:val="000000" w:themeColor="text1"/>
        </w:rPr>
        <w:t>.</w:t>
      </w:r>
      <w:r w:rsidR="00AA2D47" w:rsidRPr="00C97DB2">
        <w:rPr>
          <w:rFonts w:asciiTheme="majorBidi" w:hAnsiTheme="majorBidi" w:cstheme="majorBidi"/>
          <w:color w:val="000000" w:themeColor="text1"/>
        </w:rPr>
        <w:t xml:space="preserve"> Arī tas, ka starp darbinieku un darba de</w:t>
      </w:r>
      <w:r w:rsidR="00AA2D47" w:rsidRPr="00C97DB2">
        <w:rPr>
          <w:rFonts w:asciiTheme="majorBidi" w:hAnsiTheme="majorBidi" w:cstheme="majorBidi"/>
        </w:rPr>
        <w:t>v</w:t>
      </w:r>
      <w:r w:rsidR="00AA2D47" w:rsidRPr="00C97DB2">
        <w:rPr>
          <w:rFonts w:asciiTheme="majorBidi" w:hAnsiTheme="majorBidi" w:cstheme="majorBidi"/>
          <w:color w:val="000000" w:themeColor="text1"/>
        </w:rPr>
        <w:t xml:space="preserve">ēju </w:t>
      </w:r>
      <w:r w:rsidR="00AA2D47" w:rsidRPr="00C97DB2">
        <w:rPr>
          <w:rFonts w:asciiTheme="majorBidi" w:hAnsiTheme="majorBidi" w:cstheme="majorBidi"/>
        </w:rPr>
        <w:t>nav radusies uzticēšanās, nozīmē, ka pārbaudei ir negatīvs (</w:t>
      </w:r>
      <w:r w:rsidR="00AA2D47" w:rsidRPr="00C97DB2">
        <w:rPr>
          <w:rFonts w:asciiTheme="majorBidi" w:hAnsiTheme="majorBidi" w:cstheme="majorBidi"/>
          <w:color w:val="000000" w:themeColor="text1"/>
        </w:rPr>
        <w:t>neapmierinošs) rezultāts.</w:t>
      </w:r>
    </w:p>
    <w:p w14:paraId="5982B4A9" w14:textId="77777777" w:rsidR="00F9764F" w:rsidRPr="00C97DB2" w:rsidRDefault="00F9764F" w:rsidP="00C97DB2">
      <w:pPr>
        <w:shd w:val="clear" w:color="auto" w:fill="FFFFFF"/>
        <w:spacing w:line="276" w:lineRule="auto"/>
        <w:ind w:firstLine="720"/>
        <w:contextualSpacing/>
        <w:jc w:val="both"/>
        <w:rPr>
          <w:rFonts w:asciiTheme="majorBidi" w:hAnsiTheme="majorBidi" w:cstheme="majorBidi"/>
          <w:color w:val="000000" w:themeColor="text1"/>
        </w:rPr>
      </w:pPr>
      <w:r w:rsidRPr="00C97DB2">
        <w:rPr>
          <w:rFonts w:asciiTheme="majorBidi" w:hAnsiTheme="majorBidi" w:cstheme="majorBidi"/>
          <w:color w:val="000000" w:themeColor="text1"/>
        </w:rPr>
        <w:t>Kasācijas sūdzībā pamatoti norādīts, ka uzteikuma pārbaudes laikā iemesli var būt subjektīvi.</w:t>
      </w:r>
      <w:r w:rsidR="00540900" w:rsidRPr="00C97DB2">
        <w:rPr>
          <w:rFonts w:asciiTheme="majorBidi" w:hAnsiTheme="majorBidi" w:cstheme="majorBidi"/>
          <w:color w:val="000000" w:themeColor="text1"/>
        </w:rPr>
        <w:t xml:space="preserve"> </w:t>
      </w:r>
      <w:r w:rsidRPr="00C97DB2">
        <w:rPr>
          <w:rFonts w:asciiTheme="majorBidi" w:hAnsiTheme="majorBidi" w:cstheme="majorBidi"/>
          <w:color w:val="000000" w:themeColor="text1"/>
        </w:rPr>
        <w:t>Šādu iemeslu esību pieļāvis Senāts,</w:t>
      </w:r>
      <w:r w:rsidR="00540900" w:rsidRPr="00C97DB2">
        <w:rPr>
          <w:rFonts w:asciiTheme="majorBidi" w:hAnsiTheme="majorBidi" w:cstheme="majorBidi"/>
          <w:color w:val="000000" w:themeColor="text1"/>
        </w:rPr>
        <w:t xml:space="preserve"> jo </w:t>
      </w:r>
      <w:r w:rsidRPr="00C97DB2">
        <w:rPr>
          <w:rFonts w:asciiTheme="majorBidi" w:hAnsiTheme="majorBidi" w:cstheme="majorBidi"/>
          <w:color w:val="000000" w:themeColor="text1"/>
        </w:rPr>
        <w:t>norād</w:t>
      </w:r>
      <w:r w:rsidR="00540900" w:rsidRPr="00C97DB2">
        <w:rPr>
          <w:rFonts w:asciiTheme="majorBidi" w:hAnsiTheme="majorBidi" w:cstheme="majorBidi"/>
          <w:color w:val="000000" w:themeColor="text1"/>
        </w:rPr>
        <w:t>ījis</w:t>
      </w:r>
      <w:r w:rsidRPr="00C97DB2">
        <w:rPr>
          <w:rFonts w:asciiTheme="majorBidi" w:hAnsiTheme="majorBidi" w:cstheme="majorBidi"/>
          <w:color w:val="000000" w:themeColor="text1"/>
        </w:rPr>
        <w:t xml:space="preserve">, ka bieži darba devējam ir grūti noformulēt vārdos, kāpēc darbinieks neatbilst veicamajam darbam, pamatojums var būt arī subjektīvs (sk. </w:t>
      </w:r>
      <w:r w:rsidRPr="00C97DB2">
        <w:rPr>
          <w:rFonts w:asciiTheme="majorBidi" w:hAnsiTheme="majorBidi" w:cstheme="majorBidi"/>
          <w:i/>
          <w:iCs/>
          <w:color w:val="000000" w:themeColor="text1"/>
        </w:rPr>
        <w:t>Senāta 2014. gada 28. novembra sprieduma lietā Nr. </w:t>
      </w:r>
      <w:hyperlink r:id="rId12" w:history="1">
        <w:r w:rsidRPr="00C97DB2">
          <w:rPr>
            <w:rStyle w:val="Hyperlink"/>
            <w:rFonts w:asciiTheme="majorBidi" w:hAnsiTheme="majorBidi" w:cstheme="majorBidi"/>
            <w:i/>
            <w:iCs/>
            <w:color w:val="000000" w:themeColor="text1"/>
          </w:rPr>
          <w:t>SKA-547/2014</w:t>
        </w:r>
      </w:hyperlink>
      <w:r w:rsidRPr="00C97DB2">
        <w:rPr>
          <w:rFonts w:asciiTheme="majorBidi" w:hAnsiTheme="majorBidi" w:cstheme="majorBidi"/>
          <w:i/>
          <w:iCs/>
          <w:color w:val="000000" w:themeColor="text1"/>
        </w:rPr>
        <w:t>, A420718610, 7. punktu</w:t>
      </w:r>
      <w:r w:rsidRPr="00C97DB2">
        <w:rPr>
          <w:rFonts w:asciiTheme="majorBidi" w:hAnsiTheme="majorBidi" w:cstheme="majorBidi"/>
          <w:color w:val="000000" w:themeColor="text1"/>
        </w:rPr>
        <w:t>).</w:t>
      </w:r>
    </w:p>
    <w:p w14:paraId="06599AFA" w14:textId="77777777" w:rsidR="002B5B95" w:rsidRPr="00C97DB2" w:rsidRDefault="009A6100" w:rsidP="00C97DB2">
      <w:pPr>
        <w:spacing w:line="276" w:lineRule="auto"/>
        <w:ind w:firstLine="709"/>
        <w:contextualSpacing/>
        <w:jc w:val="both"/>
        <w:rPr>
          <w:rFonts w:asciiTheme="majorBidi" w:hAnsiTheme="majorBidi" w:cstheme="majorBidi"/>
        </w:rPr>
      </w:pPr>
      <w:r w:rsidRPr="00C97DB2">
        <w:rPr>
          <w:rFonts w:asciiTheme="majorBidi" w:hAnsiTheme="majorBidi" w:cstheme="majorBidi"/>
        </w:rPr>
        <w:t xml:space="preserve">Uzticēšanās (uzticības) </w:t>
      </w:r>
      <w:r w:rsidR="002B5B95" w:rsidRPr="00C97DB2">
        <w:rPr>
          <w:rFonts w:asciiTheme="majorBidi" w:hAnsiTheme="majorBidi" w:cstheme="majorBidi"/>
        </w:rPr>
        <w:t>neesība</w:t>
      </w:r>
      <w:r w:rsidRPr="00C97DB2">
        <w:rPr>
          <w:rFonts w:asciiTheme="majorBidi" w:hAnsiTheme="majorBidi" w:cstheme="majorBidi"/>
        </w:rPr>
        <w:t>, kuru radījuši subjektīvi</w:t>
      </w:r>
      <w:r w:rsidR="00BC2DDE" w:rsidRPr="00C97DB2">
        <w:rPr>
          <w:rFonts w:asciiTheme="majorBidi" w:hAnsiTheme="majorBidi" w:cstheme="majorBidi"/>
        </w:rPr>
        <w:t>e</w:t>
      </w:r>
      <w:r w:rsidRPr="00C97DB2">
        <w:rPr>
          <w:rFonts w:asciiTheme="majorBidi" w:hAnsiTheme="majorBidi" w:cstheme="majorBidi"/>
        </w:rPr>
        <w:t xml:space="preserve"> faktori</w:t>
      </w:r>
      <w:r w:rsidR="001C1777" w:rsidRPr="00C97DB2">
        <w:rPr>
          <w:rFonts w:asciiTheme="majorBidi" w:hAnsiTheme="majorBidi" w:cstheme="majorBidi"/>
        </w:rPr>
        <w:t>,</w:t>
      </w:r>
      <w:r w:rsidRPr="00C97DB2">
        <w:rPr>
          <w:rFonts w:asciiTheme="majorBidi" w:hAnsiTheme="majorBidi" w:cstheme="majorBidi"/>
        </w:rPr>
        <w:t xml:space="preserve"> ir tāda, kuru nav iespējams novērst piespiedu kārtā (sal.</w:t>
      </w:r>
      <w:r w:rsidR="00F01118" w:rsidRPr="00C97DB2">
        <w:rPr>
          <w:rFonts w:asciiTheme="majorBidi" w:hAnsiTheme="majorBidi" w:cstheme="majorBidi"/>
        </w:rPr>
        <w:t xml:space="preserve"> </w:t>
      </w:r>
      <w:r w:rsidRPr="00C97DB2">
        <w:rPr>
          <w:rFonts w:asciiTheme="majorBidi" w:hAnsiTheme="majorBidi" w:cstheme="majorBidi"/>
          <w:i/>
          <w:iCs/>
        </w:rPr>
        <w:t>Senāta 2015. gada 22. septembra sprieduma lietā Nr. </w:t>
      </w:r>
      <w:hyperlink r:id="rId13" w:history="1">
        <w:r w:rsidRPr="00C97DB2">
          <w:rPr>
            <w:rStyle w:val="Hyperlink"/>
            <w:rFonts w:asciiTheme="majorBidi" w:hAnsiTheme="majorBidi" w:cstheme="majorBidi"/>
            <w:i/>
            <w:iCs/>
          </w:rPr>
          <w:t>SKC-2778/2015</w:t>
        </w:r>
      </w:hyperlink>
      <w:r w:rsidRPr="00C97DB2">
        <w:rPr>
          <w:rFonts w:asciiTheme="majorBidi" w:hAnsiTheme="majorBidi" w:cstheme="majorBidi"/>
          <w:i/>
          <w:iCs/>
        </w:rPr>
        <w:t>, C15163815, 7. punkts</w:t>
      </w:r>
      <w:r w:rsidRPr="00C97DB2">
        <w:rPr>
          <w:rFonts w:asciiTheme="majorBidi" w:hAnsiTheme="majorBidi" w:cstheme="majorBidi"/>
        </w:rPr>
        <w:t>)</w:t>
      </w:r>
      <w:r w:rsidR="002B5B95" w:rsidRPr="00C97DB2">
        <w:rPr>
          <w:rFonts w:asciiTheme="majorBidi" w:hAnsiTheme="majorBidi" w:cstheme="majorBidi"/>
        </w:rPr>
        <w:t>.</w:t>
      </w:r>
    </w:p>
    <w:p w14:paraId="369B2BA8" w14:textId="77777777" w:rsidR="00A5398E" w:rsidRPr="00C97DB2" w:rsidRDefault="002B5B95" w:rsidP="00C97DB2">
      <w:pPr>
        <w:spacing w:line="276" w:lineRule="auto"/>
        <w:ind w:firstLine="709"/>
        <w:contextualSpacing/>
        <w:jc w:val="both"/>
        <w:rPr>
          <w:rFonts w:asciiTheme="majorBidi" w:hAnsiTheme="majorBidi" w:cstheme="majorBidi"/>
        </w:rPr>
      </w:pPr>
      <w:r w:rsidRPr="00C97DB2">
        <w:rPr>
          <w:rFonts w:asciiTheme="majorBidi" w:hAnsiTheme="majorBidi" w:cstheme="majorBidi"/>
        </w:rPr>
        <w:t>T</w:t>
      </w:r>
      <w:r w:rsidR="009A6100" w:rsidRPr="00C97DB2">
        <w:rPr>
          <w:rFonts w:asciiTheme="majorBidi" w:hAnsiTheme="majorBidi" w:cstheme="majorBidi"/>
        </w:rPr>
        <w:t xml:space="preserve">ādēļ </w:t>
      </w:r>
      <w:r w:rsidRPr="00C97DB2">
        <w:rPr>
          <w:rFonts w:asciiTheme="majorBidi" w:hAnsiTheme="majorBidi" w:cstheme="majorBidi"/>
        </w:rPr>
        <w:t>likumdevēja izšķiršanās paredzēt, ka darba devējam nav pienākum</w:t>
      </w:r>
      <w:r w:rsidR="00BC2DDE" w:rsidRPr="00C97DB2">
        <w:rPr>
          <w:rFonts w:asciiTheme="majorBidi" w:hAnsiTheme="majorBidi" w:cstheme="majorBidi"/>
        </w:rPr>
        <w:t>a</w:t>
      </w:r>
      <w:r w:rsidRPr="00C97DB2">
        <w:rPr>
          <w:rFonts w:asciiTheme="majorBidi" w:hAnsiTheme="majorBidi" w:cstheme="majorBidi"/>
        </w:rPr>
        <w:t xml:space="preserve"> norādīt uz pārbaudes laikā</w:t>
      </w:r>
      <w:r w:rsidR="00BC2DDE" w:rsidRPr="00C97DB2">
        <w:rPr>
          <w:rFonts w:asciiTheme="majorBidi" w:hAnsiTheme="majorBidi" w:cstheme="majorBidi"/>
        </w:rPr>
        <w:t xml:space="preserve"> izdarīta</w:t>
      </w:r>
      <w:r w:rsidRPr="00C97DB2">
        <w:rPr>
          <w:rFonts w:asciiTheme="majorBidi" w:hAnsiTheme="majorBidi" w:cstheme="majorBidi"/>
        </w:rPr>
        <w:t xml:space="preserve"> </w:t>
      </w:r>
      <w:r w:rsidR="00BC2DDE" w:rsidRPr="00C97DB2">
        <w:rPr>
          <w:rFonts w:asciiTheme="majorBidi" w:hAnsiTheme="majorBidi" w:cstheme="majorBidi"/>
        </w:rPr>
        <w:t xml:space="preserve">uzteikuma </w:t>
      </w:r>
      <w:r w:rsidRPr="00C97DB2">
        <w:rPr>
          <w:rFonts w:asciiTheme="majorBidi" w:hAnsiTheme="majorBidi" w:cstheme="majorBidi"/>
        </w:rPr>
        <w:t xml:space="preserve">iemeslu, </w:t>
      </w:r>
      <w:r w:rsidR="00015C7F" w:rsidRPr="00C97DB2">
        <w:rPr>
          <w:rFonts w:asciiTheme="majorBidi" w:hAnsiTheme="majorBidi" w:cstheme="majorBidi"/>
        </w:rPr>
        <w:t>nozīmē arī to, ka l</w:t>
      </w:r>
      <w:r w:rsidR="00A5398E" w:rsidRPr="00C97DB2">
        <w:rPr>
          <w:rFonts w:asciiTheme="majorBidi" w:hAnsiTheme="majorBidi" w:cstheme="majorBidi"/>
        </w:rPr>
        <w:t xml:space="preserve">ikumdevējs </w:t>
      </w:r>
      <w:r w:rsidR="00015C7F" w:rsidRPr="00C97DB2">
        <w:rPr>
          <w:rFonts w:asciiTheme="majorBidi" w:hAnsiTheme="majorBidi" w:cstheme="majorBidi"/>
        </w:rPr>
        <w:t xml:space="preserve">apzināti </w:t>
      </w:r>
      <w:r w:rsidR="00A5398E" w:rsidRPr="00C97DB2">
        <w:rPr>
          <w:rFonts w:asciiTheme="majorBidi" w:hAnsiTheme="majorBidi" w:cstheme="majorBidi"/>
        </w:rPr>
        <w:t>darbiniekam pārbaudes laikā nav paredzējis tādas pašas garantijas (tikt atjaunotam darbā) kā tad, ja darbinieks ir pieņemts darbā bez pārbaudes</w:t>
      </w:r>
      <w:r w:rsidR="00AA2D47" w:rsidRPr="00C97DB2">
        <w:rPr>
          <w:rFonts w:asciiTheme="majorBidi" w:hAnsiTheme="majorBidi" w:cstheme="majorBidi"/>
        </w:rPr>
        <w:t xml:space="preserve"> </w:t>
      </w:r>
      <w:r w:rsidR="00F01118" w:rsidRPr="00C97DB2">
        <w:rPr>
          <w:rFonts w:asciiTheme="majorBidi" w:hAnsiTheme="majorBidi" w:cstheme="majorBidi"/>
        </w:rPr>
        <w:t xml:space="preserve">noteikšanas </w:t>
      </w:r>
      <w:r w:rsidR="00AA2D47" w:rsidRPr="00C97DB2">
        <w:rPr>
          <w:rFonts w:asciiTheme="majorBidi" w:hAnsiTheme="majorBidi" w:cstheme="majorBidi"/>
        </w:rPr>
        <w:t xml:space="preserve">(tad </w:t>
      </w:r>
      <w:r w:rsidR="00BC2DDE" w:rsidRPr="00C97DB2">
        <w:rPr>
          <w:rFonts w:asciiTheme="majorBidi" w:hAnsiTheme="majorBidi" w:cstheme="majorBidi"/>
          <w:lang w:val="lt-LT"/>
        </w:rPr>
        <w:t>citstarp</w:t>
      </w:r>
      <w:r w:rsidR="00BC2DDE" w:rsidRPr="00C97DB2">
        <w:rPr>
          <w:rFonts w:asciiTheme="majorBidi" w:hAnsiTheme="majorBidi" w:cstheme="majorBidi"/>
        </w:rPr>
        <w:t xml:space="preserve"> </w:t>
      </w:r>
      <w:r w:rsidR="00AA2D47" w:rsidRPr="00C97DB2">
        <w:rPr>
          <w:rFonts w:asciiTheme="majorBidi" w:hAnsiTheme="majorBidi" w:cstheme="majorBidi"/>
        </w:rPr>
        <w:t>tiek prezumēts</w:t>
      </w:r>
      <w:r w:rsidR="00BC2DDE" w:rsidRPr="00C97DB2">
        <w:rPr>
          <w:rFonts w:asciiTheme="majorBidi" w:hAnsiTheme="majorBidi" w:cstheme="majorBidi"/>
        </w:rPr>
        <w:t xml:space="preserve"> tas</w:t>
      </w:r>
      <w:r w:rsidR="00AA2D47" w:rsidRPr="00C97DB2">
        <w:rPr>
          <w:rFonts w:asciiTheme="majorBidi" w:hAnsiTheme="majorBidi" w:cstheme="majorBidi"/>
        </w:rPr>
        <w:t>, ka ir iespējams savstarpēji uzticēties, kamēr nav konstatēts pretējais)</w:t>
      </w:r>
      <w:r w:rsidR="00A5398E" w:rsidRPr="00C97DB2">
        <w:rPr>
          <w:rFonts w:asciiTheme="majorBidi" w:hAnsiTheme="majorBidi" w:cstheme="majorBidi"/>
        </w:rPr>
        <w:t xml:space="preserve"> vai </w:t>
      </w:r>
      <w:r w:rsidR="00F01118" w:rsidRPr="00C97DB2">
        <w:rPr>
          <w:rFonts w:asciiTheme="majorBidi" w:hAnsiTheme="majorBidi" w:cstheme="majorBidi"/>
        </w:rPr>
        <w:t xml:space="preserve">arī </w:t>
      </w:r>
      <w:r w:rsidR="009C684C" w:rsidRPr="00C97DB2">
        <w:rPr>
          <w:rFonts w:asciiTheme="majorBidi" w:hAnsiTheme="majorBidi" w:cstheme="majorBidi"/>
        </w:rPr>
        <w:t xml:space="preserve">tad, ja </w:t>
      </w:r>
      <w:r w:rsidR="00015C7F" w:rsidRPr="00C97DB2">
        <w:rPr>
          <w:rFonts w:asciiTheme="majorBidi" w:hAnsiTheme="majorBidi" w:cstheme="majorBidi"/>
        </w:rPr>
        <w:t xml:space="preserve">darba tiesiskās attiecības ar darbinieku turpinās pēc </w:t>
      </w:r>
      <w:r w:rsidR="00CA07BB" w:rsidRPr="00C97DB2">
        <w:rPr>
          <w:rFonts w:asciiTheme="majorBidi" w:hAnsiTheme="majorBidi" w:cstheme="majorBidi"/>
        </w:rPr>
        <w:t>pārbaudes izturēšanas</w:t>
      </w:r>
      <w:r w:rsidR="00F01118" w:rsidRPr="00C97DB2">
        <w:rPr>
          <w:rFonts w:asciiTheme="majorBidi" w:hAnsiTheme="majorBidi" w:cstheme="majorBidi"/>
        </w:rPr>
        <w:t xml:space="preserve"> (sk. </w:t>
      </w:r>
      <w:r w:rsidR="00F01118" w:rsidRPr="00C97DB2">
        <w:rPr>
          <w:rFonts w:asciiTheme="majorBidi" w:hAnsiTheme="majorBidi" w:cstheme="majorBidi"/>
          <w:i/>
          <w:iCs/>
        </w:rPr>
        <w:t>Darba likuma 47. panta otro daļu</w:t>
      </w:r>
      <w:r w:rsidR="00F01118" w:rsidRPr="00C97DB2">
        <w:rPr>
          <w:rFonts w:asciiTheme="majorBidi" w:hAnsiTheme="majorBidi" w:cstheme="majorBidi"/>
        </w:rPr>
        <w:t>)</w:t>
      </w:r>
      <w:r w:rsidR="00CA07BB" w:rsidRPr="00C97DB2">
        <w:rPr>
          <w:rFonts w:asciiTheme="majorBidi" w:hAnsiTheme="majorBidi" w:cstheme="majorBidi"/>
        </w:rPr>
        <w:t>.</w:t>
      </w:r>
    </w:p>
    <w:p w14:paraId="79E6A6C4" w14:textId="77777777" w:rsidR="00A44C6E" w:rsidRPr="00C97DB2" w:rsidRDefault="00FB42FC" w:rsidP="00C97DB2">
      <w:pPr>
        <w:spacing w:line="276" w:lineRule="auto"/>
        <w:ind w:firstLine="709"/>
        <w:contextualSpacing/>
        <w:jc w:val="both"/>
        <w:rPr>
          <w:rFonts w:asciiTheme="majorBidi" w:hAnsiTheme="majorBidi" w:cstheme="majorBidi"/>
        </w:rPr>
      </w:pPr>
      <w:r w:rsidRPr="00C97DB2">
        <w:rPr>
          <w:rFonts w:asciiTheme="majorBidi" w:hAnsiTheme="majorBidi" w:cstheme="majorBidi"/>
        </w:rPr>
        <w:t>[6.3]</w:t>
      </w:r>
      <w:r w:rsidR="00F01118" w:rsidRPr="00C97DB2">
        <w:rPr>
          <w:rFonts w:asciiTheme="majorBidi" w:hAnsiTheme="majorBidi" w:cstheme="majorBidi"/>
        </w:rPr>
        <w:t> </w:t>
      </w:r>
      <w:r w:rsidR="00872CB5" w:rsidRPr="00C97DB2">
        <w:rPr>
          <w:rFonts w:asciiTheme="majorBidi" w:hAnsiTheme="majorBidi" w:cstheme="majorBidi"/>
        </w:rPr>
        <w:t>Līdz ar to</w:t>
      </w:r>
      <w:r w:rsidR="00A5398E" w:rsidRPr="00C97DB2">
        <w:rPr>
          <w:rFonts w:asciiTheme="majorBidi" w:hAnsiTheme="majorBidi" w:cstheme="majorBidi"/>
        </w:rPr>
        <w:t xml:space="preserve"> Senāts atzīst, ka darbiniekam</w:t>
      </w:r>
      <w:r w:rsidR="00F01118" w:rsidRPr="00C97DB2">
        <w:rPr>
          <w:rFonts w:asciiTheme="majorBidi" w:hAnsiTheme="majorBidi" w:cstheme="majorBidi"/>
        </w:rPr>
        <w:t xml:space="preserve"> (</w:t>
      </w:r>
      <w:r w:rsidR="00A5398E" w:rsidRPr="00C97DB2">
        <w:rPr>
          <w:rFonts w:asciiTheme="majorBidi" w:hAnsiTheme="majorBidi" w:cstheme="majorBidi"/>
        </w:rPr>
        <w:t>konkrēt</w:t>
      </w:r>
      <w:r w:rsidR="00D52BD7" w:rsidRPr="00C97DB2">
        <w:rPr>
          <w:rFonts w:asciiTheme="majorBidi" w:hAnsiTheme="majorBidi" w:cstheme="majorBidi"/>
        </w:rPr>
        <w:t>aj</w:t>
      </w:r>
      <w:r w:rsidR="00A5398E" w:rsidRPr="00C97DB2">
        <w:rPr>
          <w:rFonts w:asciiTheme="majorBidi" w:hAnsiTheme="majorBidi" w:cstheme="majorBidi"/>
        </w:rPr>
        <w:t>ā lietā – prasītājam</w:t>
      </w:r>
      <w:r w:rsidR="00F01118" w:rsidRPr="00C97DB2">
        <w:rPr>
          <w:rFonts w:asciiTheme="majorBidi" w:hAnsiTheme="majorBidi" w:cstheme="majorBidi"/>
        </w:rPr>
        <w:t>)</w:t>
      </w:r>
      <w:r w:rsidR="00A5398E" w:rsidRPr="00C97DB2">
        <w:rPr>
          <w:rFonts w:asciiTheme="majorBidi" w:hAnsiTheme="majorBidi" w:cstheme="majorBidi"/>
        </w:rPr>
        <w:t xml:space="preserve"> nav prasības tiesība</w:t>
      </w:r>
      <w:r w:rsidR="00CA07BB" w:rsidRPr="00C97DB2">
        <w:rPr>
          <w:rFonts w:asciiTheme="majorBidi" w:hAnsiTheme="majorBidi" w:cstheme="majorBidi"/>
        </w:rPr>
        <w:t>s</w:t>
      </w:r>
      <w:r w:rsidR="00A5398E" w:rsidRPr="00C97DB2">
        <w:rPr>
          <w:rFonts w:asciiTheme="majorBidi" w:hAnsiTheme="majorBidi" w:cstheme="majorBidi"/>
        </w:rPr>
        <w:t xml:space="preserve"> par pārbaudes laikā </w:t>
      </w:r>
      <w:r w:rsidR="00F01118" w:rsidRPr="00C97DB2">
        <w:rPr>
          <w:rFonts w:asciiTheme="majorBidi" w:hAnsiTheme="majorBidi" w:cstheme="majorBidi"/>
        </w:rPr>
        <w:t xml:space="preserve">izdarīta </w:t>
      </w:r>
      <w:r w:rsidR="00D52BD7" w:rsidRPr="00C97DB2">
        <w:rPr>
          <w:rFonts w:asciiTheme="majorBidi" w:hAnsiTheme="majorBidi" w:cstheme="majorBidi"/>
        </w:rPr>
        <w:t xml:space="preserve">uzteikuma </w:t>
      </w:r>
      <w:r w:rsidR="00A5398E" w:rsidRPr="00C97DB2">
        <w:rPr>
          <w:rFonts w:asciiTheme="majorBidi" w:hAnsiTheme="majorBidi" w:cstheme="majorBidi"/>
        </w:rPr>
        <w:t>atzīšanu par spēkā neesošu un atjaunošanu darbā</w:t>
      </w:r>
      <w:r w:rsidR="00861CB3" w:rsidRPr="00C97DB2">
        <w:rPr>
          <w:rFonts w:asciiTheme="majorBidi" w:hAnsiTheme="majorBidi" w:cstheme="majorBidi"/>
        </w:rPr>
        <w:t xml:space="preserve">, kā arī </w:t>
      </w:r>
      <w:r w:rsidR="00A5398E" w:rsidRPr="00C97DB2">
        <w:rPr>
          <w:rFonts w:asciiTheme="majorBidi" w:hAnsiTheme="majorBidi" w:cstheme="majorBidi"/>
        </w:rPr>
        <w:t xml:space="preserve">nav </w:t>
      </w:r>
      <w:r w:rsidR="00F01118" w:rsidRPr="00C97DB2">
        <w:rPr>
          <w:rFonts w:asciiTheme="majorBidi" w:hAnsiTheme="majorBidi" w:cstheme="majorBidi"/>
        </w:rPr>
        <w:t>šai prasības tiesībai</w:t>
      </w:r>
      <w:r w:rsidR="00A5398E" w:rsidRPr="00C97DB2">
        <w:rPr>
          <w:rFonts w:asciiTheme="majorBidi" w:hAnsiTheme="majorBidi" w:cstheme="majorBidi"/>
        </w:rPr>
        <w:t xml:space="preserve"> pakārtot</w:t>
      </w:r>
      <w:r w:rsidR="00F01118" w:rsidRPr="00C97DB2">
        <w:rPr>
          <w:rFonts w:asciiTheme="majorBidi" w:hAnsiTheme="majorBidi" w:cstheme="majorBidi"/>
        </w:rPr>
        <w:t>ās</w:t>
      </w:r>
      <w:r w:rsidR="00A5398E" w:rsidRPr="00C97DB2">
        <w:rPr>
          <w:rFonts w:asciiTheme="majorBidi" w:hAnsiTheme="majorBidi" w:cstheme="majorBidi"/>
        </w:rPr>
        <w:t xml:space="preserve"> tiesīb</w:t>
      </w:r>
      <w:r w:rsidR="00F01118" w:rsidRPr="00C97DB2">
        <w:rPr>
          <w:rFonts w:asciiTheme="majorBidi" w:hAnsiTheme="majorBidi" w:cstheme="majorBidi"/>
        </w:rPr>
        <w:t>as</w:t>
      </w:r>
      <w:r w:rsidR="00A5398E" w:rsidRPr="00C97DB2">
        <w:rPr>
          <w:rFonts w:asciiTheme="majorBidi" w:hAnsiTheme="majorBidi" w:cstheme="majorBidi"/>
        </w:rPr>
        <w:t xml:space="preserve"> uz atlīdzību par darba </w:t>
      </w:r>
      <w:r w:rsidR="00A44C6E" w:rsidRPr="00C97DB2">
        <w:rPr>
          <w:rFonts w:asciiTheme="majorBidi" w:hAnsiTheme="majorBidi" w:cstheme="majorBidi"/>
        </w:rPr>
        <w:t xml:space="preserve">piespiedu kavējumu (sk. </w:t>
      </w:r>
      <w:r w:rsidR="00A44C6E" w:rsidRPr="00C97DB2">
        <w:rPr>
          <w:rFonts w:asciiTheme="majorBidi" w:hAnsiTheme="majorBidi" w:cstheme="majorBidi"/>
          <w:i/>
          <w:iCs/>
        </w:rPr>
        <w:t>Darba likuma 126.</w:t>
      </w:r>
      <w:r w:rsidR="00F01118" w:rsidRPr="00C97DB2">
        <w:rPr>
          <w:rFonts w:asciiTheme="majorBidi" w:hAnsiTheme="majorBidi" w:cstheme="majorBidi"/>
          <w:i/>
          <w:iCs/>
        </w:rPr>
        <w:t> </w:t>
      </w:r>
      <w:r w:rsidR="00A44C6E" w:rsidRPr="00C97DB2">
        <w:rPr>
          <w:rFonts w:asciiTheme="majorBidi" w:hAnsiTheme="majorBidi" w:cstheme="majorBidi"/>
          <w:i/>
          <w:iCs/>
        </w:rPr>
        <w:t>panta pirmo daļu</w:t>
      </w:r>
      <w:r w:rsidR="00A44C6E" w:rsidRPr="00C97DB2">
        <w:rPr>
          <w:rFonts w:asciiTheme="majorBidi" w:hAnsiTheme="majorBidi" w:cstheme="majorBidi"/>
        </w:rPr>
        <w:t>).</w:t>
      </w:r>
    </w:p>
    <w:p w14:paraId="2098AC22" w14:textId="77777777" w:rsidR="00FF6244" w:rsidRPr="00C97DB2" w:rsidRDefault="00FF6244" w:rsidP="00C97DB2">
      <w:pPr>
        <w:spacing w:line="276" w:lineRule="auto"/>
        <w:ind w:firstLine="709"/>
        <w:contextualSpacing/>
        <w:jc w:val="both"/>
        <w:rPr>
          <w:rFonts w:asciiTheme="majorBidi" w:hAnsiTheme="majorBidi" w:cstheme="majorBidi"/>
        </w:rPr>
      </w:pPr>
      <w:r w:rsidRPr="00C97DB2">
        <w:rPr>
          <w:rFonts w:asciiTheme="majorBidi" w:hAnsiTheme="majorBidi" w:cstheme="majorBidi"/>
        </w:rPr>
        <w:t xml:space="preserve">Ņemot vērā minēto, </w:t>
      </w:r>
      <w:r w:rsidR="001C1777" w:rsidRPr="00C97DB2">
        <w:rPr>
          <w:rFonts w:asciiTheme="majorBidi" w:hAnsiTheme="majorBidi" w:cstheme="majorBidi"/>
        </w:rPr>
        <w:t xml:space="preserve">apelācijas instances tiesas spriedums </w:t>
      </w:r>
      <w:r w:rsidR="00F01118" w:rsidRPr="00C97DB2">
        <w:rPr>
          <w:rFonts w:asciiTheme="majorBidi" w:hAnsiTheme="majorBidi" w:cstheme="majorBidi"/>
        </w:rPr>
        <w:t xml:space="preserve">ir </w:t>
      </w:r>
      <w:r w:rsidR="001C1777" w:rsidRPr="00C97DB2">
        <w:rPr>
          <w:rFonts w:asciiTheme="majorBidi" w:hAnsiTheme="majorBidi" w:cstheme="majorBidi"/>
        </w:rPr>
        <w:t xml:space="preserve">atceļams un </w:t>
      </w:r>
      <w:r w:rsidR="00861CB3" w:rsidRPr="00C97DB2">
        <w:rPr>
          <w:rFonts w:asciiTheme="majorBidi" w:hAnsiTheme="majorBidi" w:cstheme="majorBidi"/>
        </w:rPr>
        <w:t xml:space="preserve">tiesvedība lietā izbeidzama, pamatojoties uz </w:t>
      </w:r>
      <w:r w:rsidRPr="00C97DB2">
        <w:rPr>
          <w:rFonts w:asciiTheme="majorBidi" w:hAnsiTheme="majorBidi" w:cstheme="majorBidi"/>
        </w:rPr>
        <w:t>Civilprocesa likuma 223. panta 2.</w:t>
      </w:r>
      <w:r w:rsidR="00D50AE2" w:rsidRPr="00C97DB2">
        <w:rPr>
          <w:rFonts w:asciiTheme="majorBidi" w:hAnsiTheme="majorBidi" w:cstheme="majorBidi"/>
        </w:rPr>
        <w:t> </w:t>
      </w:r>
      <w:r w:rsidRPr="00C97DB2">
        <w:rPr>
          <w:rFonts w:asciiTheme="majorBidi" w:hAnsiTheme="majorBidi" w:cstheme="majorBidi"/>
        </w:rPr>
        <w:t>punkt</w:t>
      </w:r>
      <w:r w:rsidR="00861CB3" w:rsidRPr="00C97DB2">
        <w:rPr>
          <w:rFonts w:asciiTheme="majorBidi" w:hAnsiTheme="majorBidi" w:cstheme="majorBidi"/>
        </w:rPr>
        <w:t>u</w:t>
      </w:r>
      <w:r w:rsidRPr="00C97DB2">
        <w:rPr>
          <w:rFonts w:asciiTheme="majorBidi" w:hAnsiTheme="majorBidi" w:cstheme="majorBidi"/>
        </w:rPr>
        <w:t xml:space="preserve"> (</w:t>
      </w:r>
      <w:r w:rsidR="00861CB3" w:rsidRPr="00C97DB2">
        <w:rPr>
          <w:rFonts w:asciiTheme="majorBidi" w:hAnsiTheme="majorBidi" w:cstheme="majorBidi"/>
          <w:i/>
          <w:iCs/>
        </w:rPr>
        <w:t>t</w:t>
      </w:r>
      <w:r w:rsidRPr="00C97DB2">
        <w:rPr>
          <w:rFonts w:asciiTheme="majorBidi" w:hAnsiTheme="majorBidi" w:cstheme="majorBidi"/>
          <w:i/>
          <w:iCs/>
        </w:rPr>
        <w:t>iesa izbeidz tiesvedību lietā, ja prasību cēlusi persona, kurai nav prasības tiesība</w:t>
      </w:r>
      <w:r w:rsidR="00D52BD7" w:rsidRPr="00C97DB2">
        <w:rPr>
          <w:rFonts w:asciiTheme="majorBidi" w:hAnsiTheme="majorBidi" w:cstheme="majorBidi"/>
          <w:i/>
          <w:iCs/>
        </w:rPr>
        <w:t>s</w:t>
      </w:r>
      <w:r w:rsidRPr="00C97DB2">
        <w:rPr>
          <w:rFonts w:asciiTheme="majorBidi" w:hAnsiTheme="majorBidi" w:cstheme="majorBidi"/>
        </w:rPr>
        <w:t>)</w:t>
      </w:r>
      <w:r w:rsidR="00861CB3" w:rsidRPr="00C97DB2">
        <w:rPr>
          <w:rFonts w:asciiTheme="majorBidi" w:hAnsiTheme="majorBidi" w:cstheme="majorBidi"/>
        </w:rPr>
        <w:t>.</w:t>
      </w:r>
    </w:p>
    <w:p w14:paraId="1C1062CE" w14:textId="77777777" w:rsidR="00FF6244" w:rsidRPr="00C97DB2" w:rsidRDefault="00FF6244" w:rsidP="00C97DB2">
      <w:pPr>
        <w:spacing w:line="276" w:lineRule="auto"/>
        <w:ind w:firstLine="709"/>
        <w:contextualSpacing/>
        <w:jc w:val="both"/>
        <w:rPr>
          <w:rFonts w:asciiTheme="majorBidi" w:hAnsiTheme="majorBidi" w:cstheme="majorBidi"/>
        </w:rPr>
      </w:pPr>
      <w:r w:rsidRPr="00C97DB2">
        <w:rPr>
          <w:rFonts w:asciiTheme="majorBidi" w:hAnsiTheme="majorBidi" w:cstheme="majorBidi"/>
        </w:rPr>
        <w:t>Tā kā prasītājam nav prasības tiesība</w:t>
      </w:r>
      <w:r w:rsidR="00CA07BB" w:rsidRPr="00C97DB2">
        <w:rPr>
          <w:rFonts w:asciiTheme="majorBidi" w:hAnsiTheme="majorBidi" w:cstheme="majorBidi"/>
        </w:rPr>
        <w:t>s</w:t>
      </w:r>
      <w:r w:rsidRPr="00C97DB2">
        <w:rPr>
          <w:rFonts w:asciiTheme="majorBidi" w:hAnsiTheme="majorBidi" w:cstheme="majorBidi"/>
        </w:rPr>
        <w:t xml:space="preserve">, Senātam nav </w:t>
      </w:r>
      <w:r w:rsidR="002B5B95" w:rsidRPr="00C97DB2">
        <w:rPr>
          <w:rFonts w:asciiTheme="majorBidi" w:hAnsiTheme="majorBidi" w:cstheme="majorBidi"/>
        </w:rPr>
        <w:t>jāvērtē</w:t>
      </w:r>
      <w:r w:rsidRPr="00C97DB2">
        <w:rPr>
          <w:rFonts w:asciiTheme="majorBidi" w:hAnsiTheme="majorBidi" w:cstheme="majorBidi"/>
        </w:rPr>
        <w:t xml:space="preserve">, vai </w:t>
      </w:r>
      <w:r w:rsidR="002B5B95" w:rsidRPr="00C97DB2">
        <w:rPr>
          <w:rFonts w:asciiTheme="majorBidi" w:hAnsiTheme="majorBidi" w:cstheme="majorBidi"/>
        </w:rPr>
        <w:t xml:space="preserve">ir </w:t>
      </w:r>
      <w:r w:rsidRPr="00C97DB2">
        <w:rPr>
          <w:rFonts w:asciiTheme="majorBidi" w:hAnsiTheme="majorBidi" w:cstheme="majorBidi"/>
        </w:rPr>
        <w:t>ievēro</w:t>
      </w:r>
      <w:r w:rsidR="002B5B95" w:rsidRPr="00C97DB2">
        <w:rPr>
          <w:rFonts w:asciiTheme="majorBidi" w:hAnsiTheme="majorBidi" w:cstheme="majorBidi"/>
        </w:rPr>
        <w:t>ts</w:t>
      </w:r>
      <w:r w:rsidRPr="00C97DB2">
        <w:rPr>
          <w:rFonts w:asciiTheme="majorBidi" w:hAnsiTheme="majorBidi" w:cstheme="majorBidi"/>
        </w:rPr>
        <w:t xml:space="preserve"> </w:t>
      </w:r>
      <w:r w:rsidR="002B5B95" w:rsidRPr="00C97DB2">
        <w:rPr>
          <w:rFonts w:asciiTheme="majorBidi" w:hAnsiTheme="majorBidi" w:cstheme="majorBidi"/>
        </w:rPr>
        <w:t xml:space="preserve">Darba </w:t>
      </w:r>
      <w:r w:rsidRPr="00C97DB2">
        <w:rPr>
          <w:rFonts w:asciiTheme="majorBidi" w:hAnsiTheme="majorBidi" w:cstheme="majorBidi"/>
        </w:rPr>
        <w:t>likum</w:t>
      </w:r>
      <w:r w:rsidR="002B5B95" w:rsidRPr="00C97DB2">
        <w:rPr>
          <w:rFonts w:asciiTheme="majorBidi" w:hAnsiTheme="majorBidi" w:cstheme="majorBidi"/>
        </w:rPr>
        <w:t>a 122.</w:t>
      </w:r>
      <w:r w:rsidR="00F01118" w:rsidRPr="00C97DB2">
        <w:rPr>
          <w:rFonts w:asciiTheme="majorBidi" w:hAnsiTheme="majorBidi" w:cstheme="majorBidi"/>
        </w:rPr>
        <w:t> </w:t>
      </w:r>
      <w:r w:rsidR="002B5B95" w:rsidRPr="00C97DB2">
        <w:rPr>
          <w:rFonts w:asciiTheme="majorBidi" w:hAnsiTheme="majorBidi" w:cstheme="majorBidi"/>
        </w:rPr>
        <w:t xml:space="preserve">pantā </w:t>
      </w:r>
      <w:r w:rsidRPr="00C97DB2">
        <w:rPr>
          <w:rFonts w:asciiTheme="majorBidi" w:hAnsiTheme="majorBidi" w:cstheme="majorBidi"/>
        </w:rPr>
        <w:t>noteikt</w:t>
      </w:r>
      <w:r w:rsidR="002B5B95" w:rsidRPr="00C97DB2">
        <w:rPr>
          <w:rFonts w:asciiTheme="majorBidi" w:hAnsiTheme="majorBidi" w:cstheme="majorBidi"/>
        </w:rPr>
        <w:t>ais</w:t>
      </w:r>
      <w:r w:rsidRPr="00C97DB2">
        <w:rPr>
          <w:rFonts w:asciiTheme="majorBidi" w:hAnsiTheme="majorBidi" w:cstheme="majorBidi"/>
        </w:rPr>
        <w:t xml:space="preserve"> termiņ</w:t>
      </w:r>
      <w:r w:rsidR="002B5B95" w:rsidRPr="00C97DB2">
        <w:rPr>
          <w:rFonts w:asciiTheme="majorBidi" w:hAnsiTheme="majorBidi" w:cstheme="majorBidi"/>
        </w:rPr>
        <w:t>š</w:t>
      </w:r>
      <w:r w:rsidRPr="00C97DB2">
        <w:rPr>
          <w:rFonts w:asciiTheme="majorBidi" w:hAnsiTheme="majorBidi" w:cstheme="majorBidi"/>
        </w:rPr>
        <w:t xml:space="preserve"> prasības celšanai par uzteikuma atzīšanu par spēkā neesošu</w:t>
      </w:r>
      <w:r w:rsidR="002B5B95" w:rsidRPr="00C97DB2">
        <w:rPr>
          <w:rFonts w:asciiTheme="majorBidi" w:hAnsiTheme="majorBidi" w:cstheme="majorBidi"/>
        </w:rPr>
        <w:t xml:space="preserve"> </w:t>
      </w:r>
      <w:r w:rsidRPr="00C97DB2">
        <w:rPr>
          <w:rFonts w:asciiTheme="majorBidi" w:hAnsiTheme="majorBidi" w:cstheme="majorBidi"/>
        </w:rPr>
        <w:t>un atjaunošanu darbā.</w:t>
      </w:r>
    </w:p>
    <w:p w14:paraId="3BAB3321" w14:textId="77777777" w:rsidR="00FF6244" w:rsidRPr="00C97DB2" w:rsidRDefault="00FF6244" w:rsidP="00C97DB2">
      <w:pPr>
        <w:spacing w:line="276" w:lineRule="auto"/>
        <w:ind w:firstLine="709"/>
        <w:contextualSpacing/>
        <w:jc w:val="both"/>
        <w:rPr>
          <w:rFonts w:asciiTheme="majorBidi" w:hAnsiTheme="majorBidi" w:cstheme="majorBidi"/>
        </w:rPr>
      </w:pPr>
    </w:p>
    <w:p w14:paraId="31D55EF8" w14:textId="77777777" w:rsidR="00FF6244" w:rsidRPr="00C97DB2" w:rsidRDefault="00FF6244" w:rsidP="00C97DB2">
      <w:pPr>
        <w:spacing w:line="276" w:lineRule="auto"/>
        <w:contextualSpacing/>
        <w:jc w:val="both"/>
        <w:rPr>
          <w:rFonts w:asciiTheme="majorBidi" w:hAnsiTheme="majorBidi" w:cstheme="majorBidi"/>
          <w:i/>
          <w:iCs/>
        </w:rPr>
      </w:pPr>
      <w:r w:rsidRPr="00C97DB2">
        <w:rPr>
          <w:rFonts w:asciiTheme="majorBidi" w:hAnsiTheme="majorBidi" w:cstheme="majorBidi"/>
          <w:i/>
          <w:iCs/>
        </w:rPr>
        <w:t xml:space="preserve">Darbinieka tiesību aizsardzība </w:t>
      </w:r>
      <w:r w:rsidR="00F66729" w:rsidRPr="00C97DB2">
        <w:rPr>
          <w:rFonts w:asciiTheme="majorBidi" w:hAnsiTheme="majorBidi" w:cstheme="majorBidi"/>
          <w:i/>
          <w:iCs/>
        </w:rPr>
        <w:t xml:space="preserve">atbilstoši </w:t>
      </w:r>
      <w:r w:rsidRPr="00C97DB2">
        <w:rPr>
          <w:rFonts w:asciiTheme="majorBidi" w:hAnsiTheme="majorBidi" w:cstheme="majorBidi"/>
          <w:i/>
          <w:iCs/>
        </w:rPr>
        <w:t>Darba likuma 48.</w:t>
      </w:r>
      <w:r w:rsidR="00F66729" w:rsidRPr="00C97DB2">
        <w:rPr>
          <w:rFonts w:asciiTheme="majorBidi" w:hAnsiTheme="majorBidi" w:cstheme="majorBidi"/>
          <w:i/>
          <w:iCs/>
        </w:rPr>
        <w:t> </w:t>
      </w:r>
      <w:r w:rsidRPr="00C97DB2">
        <w:rPr>
          <w:rFonts w:asciiTheme="majorBidi" w:hAnsiTheme="majorBidi" w:cstheme="majorBidi"/>
          <w:i/>
          <w:iCs/>
        </w:rPr>
        <w:t>panta</w:t>
      </w:r>
      <w:r w:rsidR="00F66729" w:rsidRPr="00C97DB2">
        <w:rPr>
          <w:rFonts w:asciiTheme="majorBidi" w:hAnsiTheme="majorBidi" w:cstheme="majorBidi"/>
          <w:i/>
          <w:iCs/>
        </w:rPr>
        <w:t>m</w:t>
      </w:r>
    </w:p>
    <w:p w14:paraId="61A90BBC" w14:textId="77777777" w:rsidR="00AA2D47" w:rsidRPr="00C97DB2" w:rsidRDefault="00FF6244" w:rsidP="00C97DB2">
      <w:pPr>
        <w:spacing w:line="276" w:lineRule="auto"/>
        <w:ind w:firstLine="709"/>
        <w:contextualSpacing/>
        <w:jc w:val="both"/>
        <w:rPr>
          <w:rFonts w:asciiTheme="majorBidi" w:hAnsiTheme="majorBidi" w:cstheme="majorBidi"/>
        </w:rPr>
      </w:pPr>
      <w:r w:rsidRPr="00C97DB2">
        <w:rPr>
          <w:rFonts w:asciiTheme="majorBidi" w:hAnsiTheme="majorBidi" w:cstheme="majorBidi"/>
        </w:rPr>
        <w:t>[7]</w:t>
      </w:r>
      <w:r w:rsidR="007442CC" w:rsidRPr="00C97DB2">
        <w:rPr>
          <w:rFonts w:asciiTheme="majorBidi" w:hAnsiTheme="majorBidi" w:cstheme="majorBidi"/>
        </w:rPr>
        <w:t> </w:t>
      </w:r>
      <w:r w:rsidR="009C7C0B" w:rsidRPr="00C97DB2">
        <w:rPr>
          <w:rFonts w:asciiTheme="majorBidi" w:hAnsiTheme="majorBidi" w:cstheme="majorBidi"/>
        </w:rPr>
        <w:t>Senāta secinājumi par</w:t>
      </w:r>
      <w:r w:rsidR="0046119D" w:rsidRPr="00C97DB2">
        <w:rPr>
          <w:rFonts w:asciiTheme="majorBidi" w:hAnsiTheme="majorBidi" w:cstheme="majorBidi"/>
        </w:rPr>
        <w:t xml:space="preserve"> darbinieka </w:t>
      </w:r>
      <w:r w:rsidR="009C7C0B" w:rsidRPr="00C97DB2">
        <w:rPr>
          <w:rFonts w:asciiTheme="majorBidi" w:hAnsiTheme="majorBidi" w:cstheme="majorBidi"/>
        </w:rPr>
        <w:t>tiesīb</w:t>
      </w:r>
      <w:r w:rsidR="00E76E31" w:rsidRPr="00C97DB2">
        <w:rPr>
          <w:rFonts w:asciiTheme="majorBidi" w:hAnsiTheme="majorBidi" w:cstheme="majorBidi"/>
        </w:rPr>
        <w:t>u</w:t>
      </w:r>
      <w:r w:rsidR="009C7C0B" w:rsidRPr="00C97DB2">
        <w:rPr>
          <w:rFonts w:asciiTheme="majorBidi" w:hAnsiTheme="majorBidi" w:cstheme="majorBidi"/>
        </w:rPr>
        <w:t xml:space="preserve"> </w:t>
      </w:r>
      <w:r w:rsidR="00F66729" w:rsidRPr="00C97DB2">
        <w:rPr>
          <w:rFonts w:asciiTheme="majorBidi" w:hAnsiTheme="majorBidi" w:cstheme="majorBidi"/>
        </w:rPr>
        <w:t xml:space="preserve">prasīt </w:t>
      </w:r>
      <w:r w:rsidR="0022378C" w:rsidRPr="00C97DB2">
        <w:rPr>
          <w:rFonts w:asciiTheme="majorBidi" w:hAnsiTheme="majorBidi" w:cstheme="majorBidi"/>
        </w:rPr>
        <w:t xml:space="preserve">atzīt </w:t>
      </w:r>
      <w:r w:rsidR="0046119D" w:rsidRPr="00C97DB2">
        <w:rPr>
          <w:rFonts w:asciiTheme="majorBidi" w:hAnsiTheme="majorBidi" w:cstheme="majorBidi"/>
        </w:rPr>
        <w:t xml:space="preserve">pārbaudes laikā </w:t>
      </w:r>
      <w:r w:rsidR="00F66729" w:rsidRPr="00C97DB2">
        <w:rPr>
          <w:rFonts w:asciiTheme="majorBidi" w:hAnsiTheme="majorBidi" w:cstheme="majorBidi"/>
        </w:rPr>
        <w:t xml:space="preserve">izdarītu </w:t>
      </w:r>
      <w:r w:rsidR="00D52BD7" w:rsidRPr="00C97DB2">
        <w:rPr>
          <w:rFonts w:asciiTheme="majorBidi" w:hAnsiTheme="majorBidi" w:cstheme="majorBidi"/>
        </w:rPr>
        <w:t xml:space="preserve">uzteikumu </w:t>
      </w:r>
      <w:r w:rsidR="0022378C" w:rsidRPr="00C97DB2">
        <w:rPr>
          <w:rFonts w:asciiTheme="majorBidi" w:hAnsiTheme="majorBidi" w:cstheme="majorBidi"/>
        </w:rPr>
        <w:t xml:space="preserve">par spēkā neesošu </w:t>
      </w:r>
      <w:r w:rsidR="0046119D" w:rsidRPr="00C97DB2">
        <w:rPr>
          <w:rFonts w:asciiTheme="majorBidi" w:hAnsiTheme="majorBidi" w:cstheme="majorBidi"/>
        </w:rPr>
        <w:t xml:space="preserve">un atjaunot </w:t>
      </w:r>
      <w:r w:rsidR="00CA07BB" w:rsidRPr="00C97DB2">
        <w:rPr>
          <w:rFonts w:asciiTheme="majorBidi" w:hAnsiTheme="majorBidi" w:cstheme="majorBidi"/>
        </w:rPr>
        <w:t xml:space="preserve">viņu </w:t>
      </w:r>
      <w:r w:rsidR="0046119D" w:rsidRPr="00C97DB2">
        <w:rPr>
          <w:rFonts w:asciiTheme="majorBidi" w:hAnsiTheme="majorBidi" w:cstheme="majorBidi"/>
        </w:rPr>
        <w:t>darbā</w:t>
      </w:r>
      <w:r w:rsidR="00F66729" w:rsidRPr="00C97DB2">
        <w:rPr>
          <w:rFonts w:asciiTheme="majorBidi" w:hAnsiTheme="majorBidi" w:cstheme="majorBidi"/>
        </w:rPr>
        <w:t xml:space="preserve"> neesību</w:t>
      </w:r>
      <w:r w:rsidR="009C7C0B" w:rsidRPr="00C97DB2">
        <w:rPr>
          <w:rFonts w:asciiTheme="majorBidi" w:hAnsiTheme="majorBidi" w:cstheme="majorBidi"/>
        </w:rPr>
        <w:t xml:space="preserve"> nenozīmē, ka darbiniekam nav tiesīb</w:t>
      </w:r>
      <w:r w:rsidR="00B40B20" w:rsidRPr="00C97DB2">
        <w:rPr>
          <w:rFonts w:asciiTheme="majorBidi" w:hAnsiTheme="majorBidi" w:cstheme="majorBidi"/>
        </w:rPr>
        <w:t>a</w:t>
      </w:r>
      <w:r w:rsidR="00CA07BB" w:rsidRPr="00C97DB2">
        <w:rPr>
          <w:rFonts w:asciiTheme="majorBidi" w:hAnsiTheme="majorBidi" w:cstheme="majorBidi"/>
        </w:rPr>
        <w:t>s</w:t>
      </w:r>
      <w:r w:rsidR="009C7C0B" w:rsidRPr="00C97DB2">
        <w:rPr>
          <w:rFonts w:asciiTheme="majorBidi" w:hAnsiTheme="majorBidi" w:cstheme="majorBidi"/>
        </w:rPr>
        <w:t xml:space="preserve"> prasīt tiesas aizsardzību</w:t>
      </w:r>
      <w:r w:rsidR="0046119D" w:rsidRPr="00C97DB2">
        <w:rPr>
          <w:rFonts w:asciiTheme="majorBidi" w:hAnsiTheme="majorBidi" w:cstheme="majorBidi"/>
        </w:rPr>
        <w:t xml:space="preserve">, ja darba devējs ar </w:t>
      </w:r>
      <w:r w:rsidR="00F66729" w:rsidRPr="00C97DB2">
        <w:rPr>
          <w:rFonts w:asciiTheme="majorBidi" w:hAnsiTheme="majorBidi" w:cstheme="majorBidi"/>
        </w:rPr>
        <w:t xml:space="preserve">darba līguma </w:t>
      </w:r>
      <w:r w:rsidR="0046119D" w:rsidRPr="00C97DB2">
        <w:rPr>
          <w:rFonts w:asciiTheme="majorBidi" w:hAnsiTheme="majorBidi" w:cstheme="majorBidi"/>
        </w:rPr>
        <w:t>uzteikumu pārbaudes laikā ir nepamatoti aizskāris likumā garantētās darbinieka tiesības.</w:t>
      </w:r>
    </w:p>
    <w:p w14:paraId="2D341B9E" w14:textId="77777777" w:rsidR="00FF6244" w:rsidRPr="00C97DB2" w:rsidRDefault="00D52BD7" w:rsidP="00C97DB2">
      <w:pPr>
        <w:spacing w:line="276" w:lineRule="auto"/>
        <w:ind w:firstLine="709"/>
        <w:contextualSpacing/>
        <w:jc w:val="both"/>
        <w:rPr>
          <w:rFonts w:asciiTheme="majorBidi" w:hAnsiTheme="majorBidi" w:cstheme="majorBidi"/>
        </w:rPr>
      </w:pPr>
      <w:r w:rsidRPr="00C97DB2">
        <w:rPr>
          <w:rFonts w:asciiTheme="majorBidi" w:hAnsiTheme="majorBidi" w:cstheme="majorBidi"/>
        </w:rPr>
        <w:lastRenderedPageBreak/>
        <w:t>[7.1]</w:t>
      </w:r>
      <w:r w:rsidR="00F66729" w:rsidRPr="00C97DB2">
        <w:rPr>
          <w:rFonts w:asciiTheme="majorBidi" w:hAnsiTheme="majorBidi" w:cstheme="majorBidi"/>
        </w:rPr>
        <w:t> </w:t>
      </w:r>
      <w:r w:rsidR="00FF6244" w:rsidRPr="00C97DB2">
        <w:rPr>
          <w:rFonts w:asciiTheme="majorBidi" w:hAnsiTheme="majorBidi" w:cstheme="majorBidi"/>
        </w:rPr>
        <w:t>Darba likuma 48. pant</w:t>
      </w:r>
      <w:r w:rsidR="00F66729" w:rsidRPr="00C97DB2">
        <w:rPr>
          <w:rFonts w:asciiTheme="majorBidi" w:hAnsiTheme="majorBidi" w:cstheme="majorBidi"/>
        </w:rPr>
        <w:t>ā</w:t>
      </w:r>
      <w:r w:rsidRPr="00C97DB2">
        <w:rPr>
          <w:rFonts w:asciiTheme="majorBidi" w:hAnsiTheme="majorBidi" w:cstheme="majorBidi"/>
        </w:rPr>
        <w:t xml:space="preserve"> paredz</w:t>
      </w:r>
      <w:r w:rsidR="00F66729" w:rsidRPr="00C97DB2">
        <w:rPr>
          <w:rFonts w:asciiTheme="majorBidi" w:hAnsiTheme="majorBidi" w:cstheme="majorBidi"/>
        </w:rPr>
        <w:t>ēts</w:t>
      </w:r>
      <w:r w:rsidRPr="00C97DB2">
        <w:rPr>
          <w:rFonts w:asciiTheme="majorBidi" w:hAnsiTheme="majorBidi" w:cstheme="majorBidi"/>
        </w:rPr>
        <w:t>, ka</w:t>
      </w:r>
      <w:r w:rsidR="00F66729" w:rsidRPr="00C97DB2">
        <w:rPr>
          <w:rFonts w:asciiTheme="majorBidi" w:hAnsiTheme="majorBidi" w:cstheme="majorBidi"/>
        </w:rPr>
        <w:t xml:space="preserve"> tad</w:t>
      </w:r>
      <w:r w:rsidR="00FF6244" w:rsidRPr="00C97DB2">
        <w:rPr>
          <w:rFonts w:asciiTheme="majorBidi" w:hAnsiTheme="majorBidi" w:cstheme="majorBidi"/>
        </w:rPr>
        <w:t>, ja darba devējs, uzteicot darba līgumu pārbaudes laikā, ir pārkāpis atšķirīgas attieksmes aizliegumu, darbiniekam ir tiesības celt prasību tiesā viena mēneša laikā no dienas, kad viņš saņēmis darba devēja uzteikumu.</w:t>
      </w:r>
    </w:p>
    <w:p w14:paraId="43143A97" w14:textId="77777777" w:rsidR="00B3178B" w:rsidRPr="00C97DB2" w:rsidRDefault="00FF6244" w:rsidP="00C97DB2">
      <w:pPr>
        <w:spacing w:line="276" w:lineRule="auto"/>
        <w:ind w:firstLine="709"/>
        <w:contextualSpacing/>
        <w:jc w:val="both"/>
        <w:rPr>
          <w:rFonts w:asciiTheme="majorBidi" w:hAnsiTheme="majorBidi" w:cstheme="majorBidi"/>
          <w:strike/>
          <w:color w:val="000000" w:themeColor="text1"/>
        </w:rPr>
      </w:pPr>
      <w:r w:rsidRPr="00C97DB2">
        <w:rPr>
          <w:rFonts w:asciiTheme="majorBidi" w:hAnsiTheme="majorBidi" w:cstheme="majorBidi"/>
        </w:rPr>
        <w:t xml:space="preserve">Tā kā Darba likuma 48. pantā ir </w:t>
      </w:r>
      <w:r w:rsidR="00F66729" w:rsidRPr="00C97DB2">
        <w:rPr>
          <w:rFonts w:asciiTheme="majorBidi" w:hAnsiTheme="majorBidi" w:cstheme="majorBidi"/>
        </w:rPr>
        <w:t xml:space="preserve">paredzēts </w:t>
      </w:r>
      <w:r w:rsidRPr="00C97DB2">
        <w:rPr>
          <w:rFonts w:asciiTheme="majorBidi" w:hAnsiTheme="majorBidi" w:cstheme="majorBidi"/>
        </w:rPr>
        <w:t>termiņš prasības celšanai</w:t>
      </w:r>
      <w:r w:rsidR="00F66729" w:rsidRPr="00C97DB2">
        <w:rPr>
          <w:rFonts w:asciiTheme="majorBidi" w:hAnsiTheme="majorBidi" w:cstheme="majorBidi"/>
        </w:rPr>
        <w:t>, ja pieļauts iepriekšminētais pārkāpums</w:t>
      </w:r>
      <w:r w:rsidRPr="00C97DB2">
        <w:rPr>
          <w:rFonts w:asciiTheme="majorBidi" w:hAnsiTheme="majorBidi" w:cstheme="majorBidi"/>
        </w:rPr>
        <w:t xml:space="preserve">, </w:t>
      </w:r>
      <w:r w:rsidR="00D52BD7" w:rsidRPr="00C97DB2">
        <w:rPr>
          <w:rFonts w:asciiTheme="majorBidi" w:hAnsiTheme="majorBidi" w:cstheme="majorBidi"/>
        </w:rPr>
        <w:t xml:space="preserve">tad, </w:t>
      </w:r>
      <w:r w:rsidRPr="00C97DB2">
        <w:rPr>
          <w:rFonts w:asciiTheme="majorBidi" w:hAnsiTheme="majorBidi" w:cstheme="majorBidi"/>
        </w:rPr>
        <w:t xml:space="preserve">lai </w:t>
      </w:r>
      <w:r w:rsidR="00D52BD7" w:rsidRPr="00C97DB2">
        <w:rPr>
          <w:rFonts w:asciiTheme="majorBidi" w:hAnsiTheme="majorBidi" w:cstheme="majorBidi"/>
        </w:rPr>
        <w:t>noskaidrotu</w:t>
      </w:r>
      <w:r w:rsidR="00CA15EE" w:rsidRPr="00C97DB2">
        <w:rPr>
          <w:rFonts w:asciiTheme="majorBidi" w:hAnsiTheme="majorBidi" w:cstheme="majorBidi"/>
        </w:rPr>
        <w:t>,</w:t>
      </w:r>
      <w:r w:rsidR="00ED51DC" w:rsidRPr="00C97DB2">
        <w:rPr>
          <w:rFonts w:asciiTheme="majorBidi" w:hAnsiTheme="majorBidi" w:cstheme="majorBidi"/>
        </w:rPr>
        <w:t xml:space="preserve"> </w:t>
      </w:r>
      <w:r w:rsidR="00D52BD7" w:rsidRPr="00C97DB2">
        <w:rPr>
          <w:rFonts w:asciiTheme="majorBidi" w:hAnsiTheme="majorBidi" w:cstheme="majorBidi"/>
        </w:rPr>
        <w:t xml:space="preserve">kāda </w:t>
      </w:r>
      <w:r w:rsidR="00F66729" w:rsidRPr="00C97DB2">
        <w:rPr>
          <w:rFonts w:asciiTheme="majorBidi" w:hAnsiTheme="majorBidi" w:cstheme="majorBidi"/>
        </w:rPr>
        <w:t xml:space="preserve">tieši </w:t>
      </w:r>
      <w:r w:rsidRPr="00C97DB2">
        <w:rPr>
          <w:rFonts w:asciiTheme="majorBidi" w:hAnsiTheme="majorBidi" w:cstheme="majorBidi"/>
        </w:rPr>
        <w:t xml:space="preserve">prasība ir ceļama, </w:t>
      </w:r>
      <w:r w:rsidR="005D6D58" w:rsidRPr="00C97DB2">
        <w:rPr>
          <w:rFonts w:asciiTheme="majorBidi" w:hAnsiTheme="majorBidi" w:cstheme="majorBidi"/>
          <w:color w:val="000000" w:themeColor="text1"/>
        </w:rPr>
        <w:t xml:space="preserve">Darba likuma </w:t>
      </w:r>
      <w:r w:rsidR="00B40B20" w:rsidRPr="00C97DB2">
        <w:rPr>
          <w:rFonts w:asciiTheme="majorBidi" w:hAnsiTheme="majorBidi" w:cstheme="majorBidi"/>
          <w:color w:val="000000" w:themeColor="text1"/>
        </w:rPr>
        <w:t>48. pant</w:t>
      </w:r>
      <w:r w:rsidR="00D52BD7" w:rsidRPr="00C97DB2">
        <w:rPr>
          <w:rFonts w:asciiTheme="majorBidi" w:hAnsiTheme="majorBidi" w:cstheme="majorBidi"/>
          <w:color w:val="000000" w:themeColor="text1"/>
        </w:rPr>
        <w:t>s ir jātulko</w:t>
      </w:r>
      <w:r w:rsidR="00B40B20" w:rsidRPr="00C97DB2">
        <w:rPr>
          <w:rFonts w:asciiTheme="majorBidi" w:hAnsiTheme="majorBidi" w:cstheme="majorBidi"/>
          <w:color w:val="000000" w:themeColor="text1"/>
        </w:rPr>
        <w:t xml:space="preserve"> kopsakarā ar </w:t>
      </w:r>
      <w:r w:rsidR="005D6D58" w:rsidRPr="00C97DB2">
        <w:rPr>
          <w:rFonts w:asciiTheme="majorBidi" w:hAnsiTheme="majorBidi" w:cstheme="majorBidi"/>
          <w:color w:val="000000" w:themeColor="text1"/>
        </w:rPr>
        <w:t xml:space="preserve">šā </w:t>
      </w:r>
      <w:r w:rsidR="00B40B20" w:rsidRPr="00C97DB2">
        <w:rPr>
          <w:rFonts w:asciiTheme="majorBidi" w:hAnsiTheme="majorBidi" w:cstheme="majorBidi"/>
          <w:color w:val="000000" w:themeColor="text1"/>
        </w:rPr>
        <w:t>likuma 9.</w:t>
      </w:r>
      <w:r w:rsidR="00084764" w:rsidRPr="00C97DB2">
        <w:rPr>
          <w:rFonts w:asciiTheme="majorBidi" w:hAnsiTheme="majorBidi" w:cstheme="majorBidi"/>
          <w:color w:val="000000" w:themeColor="text1"/>
        </w:rPr>
        <w:t> </w:t>
      </w:r>
      <w:r w:rsidR="00B40B20" w:rsidRPr="00C97DB2">
        <w:rPr>
          <w:rFonts w:asciiTheme="majorBidi" w:hAnsiTheme="majorBidi" w:cstheme="majorBidi"/>
          <w:color w:val="000000" w:themeColor="text1"/>
        </w:rPr>
        <w:t>pantu un 29.</w:t>
      </w:r>
      <w:r w:rsidR="00F66729" w:rsidRPr="00C97DB2">
        <w:rPr>
          <w:rFonts w:asciiTheme="majorBidi" w:hAnsiTheme="majorBidi" w:cstheme="majorBidi"/>
          <w:color w:val="000000" w:themeColor="text1"/>
        </w:rPr>
        <w:t> </w:t>
      </w:r>
      <w:r w:rsidR="00B40B20" w:rsidRPr="00C97DB2">
        <w:rPr>
          <w:rFonts w:asciiTheme="majorBidi" w:hAnsiTheme="majorBidi" w:cstheme="majorBidi"/>
          <w:color w:val="000000" w:themeColor="text1"/>
        </w:rPr>
        <w:t>panta astoto daļu</w:t>
      </w:r>
      <w:r w:rsidR="00D52BD7" w:rsidRPr="00C97DB2">
        <w:rPr>
          <w:rFonts w:asciiTheme="majorBidi" w:hAnsiTheme="majorBidi" w:cstheme="majorBidi"/>
          <w:color w:val="000000" w:themeColor="text1"/>
        </w:rPr>
        <w:t>.</w:t>
      </w:r>
      <w:r w:rsidR="00B40B20" w:rsidRPr="00C97DB2">
        <w:rPr>
          <w:rFonts w:asciiTheme="majorBidi" w:hAnsiTheme="majorBidi" w:cstheme="majorBidi"/>
          <w:color w:val="000000" w:themeColor="text1"/>
        </w:rPr>
        <w:t xml:space="preserve"> </w:t>
      </w:r>
    </w:p>
    <w:p w14:paraId="7A18838D" w14:textId="77777777" w:rsidR="00B3178B" w:rsidRPr="00C97DB2" w:rsidRDefault="00B3178B" w:rsidP="00C97DB2">
      <w:pPr>
        <w:spacing w:line="276" w:lineRule="auto"/>
        <w:ind w:firstLine="709"/>
        <w:contextualSpacing/>
        <w:jc w:val="both"/>
        <w:rPr>
          <w:rFonts w:asciiTheme="majorBidi" w:hAnsiTheme="majorBidi" w:cstheme="majorBidi"/>
          <w:color w:val="000000" w:themeColor="text1"/>
        </w:rPr>
      </w:pPr>
      <w:r w:rsidRPr="00C97DB2">
        <w:rPr>
          <w:rFonts w:asciiTheme="majorBidi" w:hAnsiTheme="majorBidi" w:cstheme="majorBidi"/>
          <w:color w:val="000000" w:themeColor="text1"/>
        </w:rPr>
        <w:t>Darba likuma 9.</w:t>
      </w:r>
      <w:r w:rsidR="00084764" w:rsidRPr="00C97DB2">
        <w:rPr>
          <w:rFonts w:asciiTheme="majorBidi" w:hAnsiTheme="majorBidi" w:cstheme="majorBidi"/>
          <w:color w:val="000000" w:themeColor="text1"/>
        </w:rPr>
        <w:t> </w:t>
      </w:r>
      <w:r w:rsidRPr="00C97DB2">
        <w:rPr>
          <w:rFonts w:asciiTheme="majorBidi" w:hAnsiTheme="majorBidi" w:cstheme="majorBidi"/>
          <w:color w:val="000000" w:themeColor="text1"/>
        </w:rPr>
        <w:t>pantā ir ietverts aizliegums darba de</w:t>
      </w:r>
      <w:bookmarkStart w:id="2" w:name="_Hlk225962432"/>
      <w:r w:rsidRPr="00C97DB2">
        <w:rPr>
          <w:rFonts w:asciiTheme="majorBidi" w:hAnsiTheme="majorBidi" w:cstheme="majorBidi"/>
          <w:color w:val="000000" w:themeColor="text1"/>
        </w:rPr>
        <w:t>v</w:t>
      </w:r>
      <w:bookmarkEnd w:id="2"/>
      <w:r w:rsidRPr="00C97DB2">
        <w:rPr>
          <w:rFonts w:asciiTheme="majorBidi" w:hAnsiTheme="majorBidi" w:cstheme="majorBidi"/>
          <w:color w:val="000000" w:themeColor="text1"/>
        </w:rPr>
        <w:t>ējam radīt nelabvēlīgas sekas darbiniekam, kurš darba tiesisko attiecību ietvaros pieļaujamā veidā izmanto savas tiesības, kā arī tad, ja viņš informē kompetentās iestādes vai amatpersonas par aizdomām par noziedzīga nodarījuma vai administratīva pārkāpuma izdarīšanu darbavietā.</w:t>
      </w:r>
    </w:p>
    <w:p w14:paraId="197BAA1E" w14:textId="77777777" w:rsidR="00B3178B" w:rsidRPr="00C97DB2" w:rsidRDefault="00B3178B" w:rsidP="00C97DB2">
      <w:pPr>
        <w:spacing w:line="276" w:lineRule="auto"/>
        <w:ind w:firstLine="709"/>
        <w:contextualSpacing/>
        <w:jc w:val="both"/>
        <w:rPr>
          <w:rFonts w:asciiTheme="majorBidi" w:hAnsiTheme="majorBidi" w:cstheme="majorBidi"/>
          <w:color w:val="000000" w:themeColor="text1"/>
        </w:rPr>
      </w:pPr>
      <w:r w:rsidRPr="00C97DB2">
        <w:rPr>
          <w:rFonts w:asciiTheme="majorBidi" w:hAnsiTheme="majorBidi" w:cstheme="majorBidi"/>
          <w:color w:val="000000" w:themeColor="text1"/>
        </w:rPr>
        <w:t>Darba likuma 29.</w:t>
      </w:r>
      <w:r w:rsidR="00084764" w:rsidRPr="00C97DB2">
        <w:rPr>
          <w:rFonts w:asciiTheme="majorBidi" w:hAnsiTheme="majorBidi" w:cstheme="majorBidi"/>
          <w:color w:val="000000" w:themeColor="text1"/>
        </w:rPr>
        <w:t> </w:t>
      </w:r>
      <w:r w:rsidRPr="00C97DB2">
        <w:rPr>
          <w:rFonts w:asciiTheme="majorBidi" w:hAnsiTheme="majorBidi" w:cstheme="majorBidi"/>
          <w:color w:val="000000" w:themeColor="text1"/>
        </w:rPr>
        <w:t xml:space="preserve">pantā paredzēts aizliegums darba devējam </w:t>
      </w:r>
      <w:r w:rsidR="00084764" w:rsidRPr="00C97DB2">
        <w:rPr>
          <w:rFonts w:asciiTheme="majorBidi" w:hAnsiTheme="majorBidi" w:cstheme="majorBidi"/>
          <w:color w:val="000000" w:themeColor="text1"/>
        </w:rPr>
        <w:t xml:space="preserve">īstenot </w:t>
      </w:r>
      <w:r w:rsidRPr="00C97DB2">
        <w:rPr>
          <w:rFonts w:asciiTheme="majorBidi" w:hAnsiTheme="majorBidi" w:cstheme="majorBidi"/>
          <w:color w:val="000000" w:themeColor="text1"/>
        </w:rPr>
        <w:t xml:space="preserve">pret darbinieku </w:t>
      </w:r>
      <w:r w:rsidR="00084764" w:rsidRPr="00C97DB2">
        <w:rPr>
          <w:rFonts w:asciiTheme="majorBidi" w:hAnsiTheme="majorBidi" w:cstheme="majorBidi"/>
          <w:color w:val="000000" w:themeColor="text1"/>
        </w:rPr>
        <w:t xml:space="preserve">neatļautu </w:t>
      </w:r>
      <w:r w:rsidRPr="00C97DB2">
        <w:rPr>
          <w:rFonts w:asciiTheme="majorBidi" w:hAnsiTheme="majorBidi" w:cstheme="majorBidi"/>
          <w:color w:val="000000" w:themeColor="text1"/>
        </w:rPr>
        <w:t>atšķirīgu attieksmi jeb</w:t>
      </w:r>
      <w:r w:rsidR="00B40B20" w:rsidRPr="00C97DB2">
        <w:rPr>
          <w:rFonts w:asciiTheme="majorBidi" w:hAnsiTheme="majorBidi" w:cstheme="majorBidi"/>
          <w:color w:val="000000" w:themeColor="text1"/>
        </w:rPr>
        <w:t>,</w:t>
      </w:r>
      <w:r w:rsidRPr="00C97DB2">
        <w:rPr>
          <w:rFonts w:asciiTheme="majorBidi" w:hAnsiTheme="majorBidi" w:cstheme="majorBidi"/>
          <w:color w:val="000000" w:themeColor="text1"/>
        </w:rPr>
        <w:t xml:space="preserve"> citiem </w:t>
      </w:r>
      <w:r w:rsidR="00B40B20" w:rsidRPr="00C97DB2">
        <w:rPr>
          <w:rFonts w:asciiTheme="majorBidi" w:hAnsiTheme="majorBidi" w:cstheme="majorBidi"/>
          <w:color w:val="000000" w:themeColor="text1"/>
        </w:rPr>
        <w:t>v</w:t>
      </w:r>
      <w:r w:rsidRPr="00C97DB2">
        <w:rPr>
          <w:rFonts w:asciiTheme="majorBidi" w:hAnsiTheme="majorBidi" w:cstheme="majorBidi"/>
          <w:color w:val="000000" w:themeColor="text1"/>
        </w:rPr>
        <w:t>ārdiem</w:t>
      </w:r>
      <w:r w:rsidR="00B40B20" w:rsidRPr="00C97DB2">
        <w:rPr>
          <w:rFonts w:asciiTheme="majorBidi" w:hAnsiTheme="majorBidi" w:cstheme="majorBidi"/>
          <w:color w:val="000000" w:themeColor="text1"/>
        </w:rPr>
        <w:t>,</w:t>
      </w:r>
      <w:r w:rsidRPr="00C97DB2">
        <w:rPr>
          <w:rFonts w:asciiTheme="majorBidi" w:hAnsiTheme="majorBidi" w:cstheme="majorBidi"/>
          <w:color w:val="000000" w:themeColor="text1"/>
        </w:rPr>
        <w:t xml:space="preserve"> pārkāpt vienlīdzības principu.</w:t>
      </w:r>
    </w:p>
    <w:p w14:paraId="3839F7F9" w14:textId="77777777" w:rsidR="004E447C" w:rsidRPr="00C97DB2" w:rsidRDefault="00B3178B" w:rsidP="00C97DB2">
      <w:pPr>
        <w:spacing w:line="276" w:lineRule="auto"/>
        <w:ind w:firstLine="709"/>
        <w:contextualSpacing/>
        <w:jc w:val="both"/>
        <w:rPr>
          <w:rFonts w:asciiTheme="majorBidi" w:hAnsiTheme="majorBidi" w:cstheme="majorBidi"/>
        </w:rPr>
      </w:pPr>
      <w:r w:rsidRPr="00C97DB2">
        <w:rPr>
          <w:rFonts w:asciiTheme="majorBidi" w:hAnsiTheme="majorBidi" w:cstheme="majorBidi"/>
        </w:rPr>
        <w:t>Piemērojot Darba likuma 48. pantu</w:t>
      </w:r>
      <w:r w:rsidR="00CA07BB" w:rsidRPr="00C97DB2">
        <w:rPr>
          <w:rFonts w:asciiTheme="majorBidi" w:hAnsiTheme="majorBidi" w:cstheme="majorBidi"/>
        </w:rPr>
        <w:t>,</w:t>
      </w:r>
      <w:r w:rsidRPr="00C97DB2">
        <w:rPr>
          <w:rFonts w:asciiTheme="majorBidi" w:hAnsiTheme="majorBidi" w:cstheme="majorBidi"/>
        </w:rPr>
        <w:t xml:space="preserve"> </w:t>
      </w:r>
      <w:r w:rsidRPr="00C97DB2">
        <w:rPr>
          <w:rFonts w:asciiTheme="majorBidi" w:hAnsiTheme="majorBidi" w:cstheme="majorBidi"/>
          <w:color w:val="000000" w:themeColor="text1"/>
        </w:rPr>
        <w:t>v</w:t>
      </w:r>
      <w:r w:rsidR="009C7C0B" w:rsidRPr="00C97DB2">
        <w:rPr>
          <w:rFonts w:asciiTheme="majorBidi" w:hAnsiTheme="majorBidi" w:cstheme="majorBidi"/>
        </w:rPr>
        <w:t xml:space="preserve">ispirms ņemams vērā minētā </w:t>
      </w:r>
      <w:r w:rsidR="001C1777" w:rsidRPr="00C97DB2">
        <w:rPr>
          <w:rFonts w:asciiTheme="majorBidi" w:hAnsiTheme="majorBidi" w:cstheme="majorBidi"/>
        </w:rPr>
        <w:t xml:space="preserve">panta </w:t>
      </w:r>
      <w:r w:rsidR="009C7C0B" w:rsidRPr="00C97DB2">
        <w:rPr>
          <w:rFonts w:asciiTheme="majorBidi" w:hAnsiTheme="majorBidi" w:cstheme="majorBidi"/>
        </w:rPr>
        <w:t>nosaukums</w:t>
      </w:r>
      <w:r w:rsidR="00084764" w:rsidRPr="00C97DB2">
        <w:rPr>
          <w:rFonts w:asciiTheme="majorBidi" w:hAnsiTheme="majorBidi" w:cstheme="majorBidi"/>
        </w:rPr>
        <w:t xml:space="preserve"> </w:t>
      </w:r>
      <w:r w:rsidR="009C7C0B" w:rsidRPr="00C97DB2">
        <w:rPr>
          <w:rFonts w:asciiTheme="majorBidi" w:hAnsiTheme="majorBidi" w:cstheme="majorBidi"/>
        </w:rPr>
        <w:t>„Atšķirīgas attieksmes aizlieguma pārkāpšana, uzteicot darba līgumu pārbaudes laikā</w:t>
      </w:r>
      <w:r w:rsidR="00651678" w:rsidRPr="00C97DB2">
        <w:rPr>
          <w:rFonts w:asciiTheme="majorBidi" w:hAnsiTheme="majorBidi" w:cstheme="majorBidi"/>
        </w:rPr>
        <w:t>.</w:t>
      </w:r>
      <w:r w:rsidR="009C7C0B" w:rsidRPr="00C97DB2">
        <w:rPr>
          <w:rFonts w:asciiTheme="majorBidi" w:hAnsiTheme="majorBidi" w:cstheme="majorBidi"/>
        </w:rPr>
        <w:t>”</w:t>
      </w:r>
    </w:p>
    <w:p w14:paraId="22EAD257" w14:textId="77777777" w:rsidR="009C7C0B" w:rsidRPr="00C97DB2" w:rsidRDefault="009C7C0B" w:rsidP="00C97DB2">
      <w:pPr>
        <w:spacing w:line="276" w:lineRule="auto"/>
        <w:ind w:firstLine="709"/>
        <w:contextualSpacing/>
        <w:jc w:val="both"/>
        <w:rPr>
          <w:rFonts w:asciiTheme="majorBidi" w:hAnsiTheme="majorBidi" w:cstheme="majorBidi"/>
        </w:rPr>
      </w:pPr>
      <w:r w:rsidRPr="00C97DB2">
        <w:rPr>
          <w:rFonts w:asciiTheme="majorBidi" w:hAnsiTheme="majorBidi" w:cstheme="majorBidi"/>
        </w:rPr>
        <w:t>Tad jāpievēršas Darba likuma 48.</w:t>
      </w:r>
      <w:r w:rsidR="00BF6FC1" w:rsidRPr="00C97DB2">
        <w:rPr>
          <w:rFonts w:asciiTheme="majorBidi" w:hAnsiTheme="majorBidi" w:cstheme="majorBidi"/>
        </w:rPr>
        <w:t> </w:t>
      </w:r>
      <w:r w:rsidRPr="00C97DB2">
        <w:rPr>
          <w:rFonts w:asciiTheme="majorBidi" w:hAnsiTheme="majorBidi" w:cstheme="majorBidi"/>
        </w:rPr>
        <w:t xml:space="preserve">panta pirmās daļas </w:t>
      </w:r>
      <w:r w:rsidR="00084764" w:rsidRPr="00C97DB2">
        <w:rPr>
          <w:rFonts w:asciiTheme="majorBidi" w:hAnsiTheme="majorBidi" w:cstheme="majorBidi"/>
        </w:rPr>
        <w:t xml:space="preserve">sākotnējai (pamata) </w:t>
      </w:r>
      <w:r w:rsidRPr="00C97DB2">
        <w:rPr>
          <w:rFonts w:asciiTheme="majorBidi" w:hAnsiTheme="majorBidi" w:cstheme="majorBidi"/>
        </w:rPr>
        <w:t>redakcijai, kurā bija noteikts: „Ja darba devējs, uzteicot darba līgumu pārbaudes laikā, ir pārkāpis atšķirīgas attieksmes aizliegumu, darbiniekam ir tiesības prasīt atbilstošu atlīdzību. Strīda gadījumā atlīdzības apmēru nosaka tiesa pēc sava ieskata.” Savukārt panta otrā daļa noteica: „Darbinieks var celt šā panta pirmajā daļā paredzēto prasību tiesā viena mēneša laikā no dienas, kad viņš saņēmis darba devēja uzteikumu.”</w:t>
      </w:r>
    </w:p>
    <w:p w14:paraId="25942701" w14:textId="77777777" w:rsidR="009C7C0B" w:rsidRPr="00C97DB2" w:rsidRDefault="00BF6FC1" w:rsidP="00C97DB2">
      <w:pPr>
        <w:spacing w:line="276" w:lineRule="auto"/>
        <w:ind w:firstLine="709"/>
        <w:contextualSpacing/>
        <w:jc w:val="both"/>
        <w:rPr>
          <w:rFonts w:asciiTheme="majorBidi" w:hAnsiTheme="majorBidi" w:cstheme="majorBidi"/>
          <w:color w:val="000000" w:themeColor="text1"/>
        </w:rPr>
      </w:pPr>
      <w:r w:rsidRPr="00C97DB2">
        <w:rPr>
          <w:rFonts w:asciiTheme="majorBidi" w:hAnsiTheme="majorBidi" w:cstheme="majorBidi"/>
        </w:rPr>
        <w:t>Darba likuma 48.</w:t>
      </w:r>
      <w:r w:rsidR="00FB42FC" w:rsidRPr="00C97DB2">
        <w:rPr>
          <w:rFonts w:asciiTheme="majorBidi" w:hAnsiTheme="majorBidi" w:cstheme="majorBidi"/>
        </w:rPr>
        <w:t> </w:t>
      </w:r>
      <w:r w:rsidRPr="00C97DB2">
        <w:rPr>
          <w:rFonts w:asciiTheme="majorBidi" w:hAnsiTheme="majorBidi" w:cstheme="majorBidi"/>
        </w:rPr>
        <w:t>pant</w:t>
      </w:r>
      <w:r w:rsidR="00FB42FC" w:rsidRPr="00C97DB2">
        <w:rPr>
          <w:rFonts w:asciiTheme="majorBidi" w:hAnsiTheme="majorBidi" w:cstheme="majorBidi"/>
        </w:rPr>
        <w:t>s</w:t>
      </w:r>
      <w:r w:rsidRPr="00C97DB2">
        <w:rPr>
          <w:rFonts w:asciiTheme="majorBidi" w:hAnsiTheme="majorBidi" w:cstheme="majorBidi"/>
        </w:rPr>
        <w:t xml:space="preserve"> </w:t>
      </w:r>
      <w:r w:rsidR="00084764" w:rsidRPr="00C97DB2">
        <w:rPr>
          <w:rFonts w:asciiTheme="majorBidi" w:hAnsiTheme="majorBidi" w:cstheme="majorBidi"/>
        </w:rPr>
        <w:t xml:space="preserve">šobrīd spēkā esošajā </w:t>
      </w:r>
      <w:r w:rsidRPr="00C97DB2">
        <w:rPr>
          <w:rFonts w:asciiTheme="majorBidi" w:hAnsiTheme="majorBidi" w:cstheme="majorBidi"/>
        </w:rPr>
        <w:t>redakcij</w:t>
      </w:r>
      <w:r w:rsidR="00FB42FC" w:rsidRPr="00C97DB2">
        <w:rPr>
          <w:rFonts w:asciiTheme="majorBidi" w:hAnsiTheme="majorBidi" w:cstheme="majorBidi"/>
        </w:rPr>
        <w:t>ā</w:t>
      </w:r>
      <w:r w:rsidRPr="00C97DB2">
        <w:rPr>
          <w:rFonts w:asciiTheme="majorBidi" w:hAnsiTheme="majorBidi" w:cstheme="majorBidi"/>
        </w:rPr>
        <w:t xml:space="preserve"> </w:t>
      </w:r>
      <w:r w:rsidR="00084764" w:rsidRPr="00C97DB2">
        <w:rPr>
          <w:rFonts w:asciiTheme="majorBidi" w:hAnsiTheme="majorBidi" w:cstheme="majorBidi"/>
        </w:rPr>
        <w:t xml:space="preserve">ir </w:t>
      </w:r>
      <w:r w:rsidRPr="00C97DB2">
        <w:rPr>
          <w:rFonts w:asciiTheme="majorBidi" w:hAnsiTheme="majorBidi" w:cstheme="majorBidi"/>
        </w:rPr>
        <w:t>iz</w:t>
      </w:r>
      <w:r w:rsidR="00FB42FC" w:rsidRPr="00C97DB2">
        <w:rPr>
          <w:rFonts w:asciiTheme="majorBidi" w:hAnsiTheme="majorBidi" w:cstheme="majorBidi"/>
        </w:rPr>
        <w:t>teikts ar</w:t>
      </w:r>
      <w:r w:rsidRPr="00C97DB2">
        <w:rPr>
          <w:rFonts w:asciiTheme="majorBidi" w:hAnsiTheme="majorBidi" w:cstheme="majorBidi"/>
        </w:rPr>
        <w:t xml:space="preserve"> 2004.</w:t>
      </w:r>
      <w:r w:rsidR="00FB42FC" w:rsidRPr="00C97DB2">
        <w:rPr>
          <w:rFonts w:asciiTheme="majorBidi" w:hAnsiTheme="majorBidi" w:cstheme="majorBidi"/>
        </w:rPr>
        <w:t> </w:t>
      </w:r>
      <w:r w:rsidRPr="00C97DB2">
        <w:rPr>
          <w:rFonts w:asciiTheme="majorBidi" w:hAnsiTheme="majorBidi" w:cstheme="majorBidi"/>
        </w:rPr>
        <w:t>gada 22.</w:t>
      </w:r>
      <w:r w:rsidR="00FB42FC" w:rsidRPr="00C97DB2">
        <w:rPr>
          <w:rFonts w:asciiTheme="majorBidi" w:hAnsiTheme="majorBidi" w:cstheme="majorBidi"/>
        </w:rPr>
        <w:t> </w:t>
      </w:r>
      <w:r w:rsidRPr="00C97DB2">
        <w:rPr>
          <w:rFonts w:asciiTheme="majorBidi" w:hAnsiTheme="majorBidi" w:cstheme="majorBidi"/>
        </w:rPr>
        <w:t xml:space="preserve">aprīļa </w:t>
      </w:r>
      <w:r w:rsidR="00084764" w:rsidRPr="00C97DB2">
        <w:rPr>
          <w:rFonts w:asciiTheme="majorBidi" w:hAnsiTheme="majorBidi" w:cstheme="majorBidi"/>
        </w:rPr>
        <w:t>likumu „G</w:t>
      </w:r>
      <w:r w:rsidRPr="00C97DB2">
        <w:rPr>
          <w:rFonts w:asciiTheme="majorBidi" w:hAnsiTheme="majorBidi" w:cstheme="majorBidi"/>
        </w:rPr>
        <w:t>rozījumi Darba likumā</w:t>
      </w:r>
      <w:r w:rsidR="00084764" w:rsidRPr="00C97DB2">
        <w:rPr>
          <w:rFonts w:asciiTheme="majorBidi" w:hAnsiTheme="majorBidi" w:cstheme="majorBidi"/>
        </w:rPr>
        <w:t>”, kas stājās spēkā 2004. gada 8. maijā</w:t>
      </w:r>
      <w:r w:rsidRPr="00C97DB2">
        <w:rPr>
          <w:rFonts w:asciiTheme="majorBidi" w:hAnsiTheme="majorBidi" w:cstheme="majorBidi"/>
        </w:rPr>
        <w:t>.</w:t>
      </w:r>
      <w:r w:rsidR="009C7C0B" w:rsidRPr="00C97DB2">
        <w:rPr>
          <w:rFonts w:asciiTheme="majorBidi" w:hAnsiTheme="majorBidi" w:cstheme="majorBidi"/>
        </w:rPr>
        <w:t xml:space="preserve"> Vienlaikus ar minētajiem grozījumiem Darba likuma 29. pants </w:t>
      </w:r>
      <w:r w:rsidR="009C7C0B" w:rsidRPr="00C97DB2">
        <w:rPr>
          <w:rFonts w:asciiTheme="majorBidi" w:hAnsiTheme="majorBidi" w:cstheme="majorBidi"/>
          <w:lang w:val="lt-LT"/>
        </w:rPr>
        <w:t>citstarp</w:t>
      </w:r>
      <w:r w:rsidR="009C7C0B" w:rsidRPr="00C97DB2">
        <w:rPr>
          <w:rFonts w:asciiTheme="majorBidi" w:hAnsiTheme="majorBidi" w:cstheme="majorBidi"/>
        </w:rPr>
        <w:t xml:space="preserve"> papildināts ar astoto daļu šādā redakcijā: „Ja tiek pārkāpts atšķirīgas attieksmes aizliegums un aizliegums radīt nelabvēlīgas sekas, darbiniekam papildus citām šajā likumā noteiktajām tiesībām ir tiesības prasīt zaudējumu atlīdzību un atlīdzību par morālo kaitējumu. Strīda gadījumā atlīdzības par morālo kaitējumu apmēru nosaka tiesa pēc sava ies</w:t>
      </w:r>
      <w:r w:rsidR="009C7C0B" w:rsidRPr="00C97DB2">
        <w:rPr>
          <w:rFonts w:asciiTheme="majorBidi" w:hAnsiTheme="majorBidi" w:cstheme="majorBidi"/>
          <w:color w:val="000000" w:themeColor="text1"/>
        </w:rPr>
        <w:t xml:space="preserve">kata.” </w:t>
      </w:r>
    </w:p>
    <w:p w14:paraId="3FA90B35" w14:textId="77777777" w:rsidR="00226BC4" w:rsidRPr="00C97DB2" w:rsidRDefault="00226BC4" w:rsidP="00C97DB2">
      <w:pPr>
        <w:spacing w:line="276" w:lineRule="auto"/>
        <w:ind w:firstLine="709"/>
        <w:contextualSpacing/>
        <w:jc w:val="both"/>
        <w:rPr>
          <w:rFonts w:asciiTheme="majorBidi" w:hAnsiTheme="majorBidi" w:cstheme="majorBidi"/>
          <w:color w:val="000000" w:themeColor="text1"/>
        </w:rPr>
      </w:pPr>
      <w:r w:rsidRPr="00C97DB2">
        <w:rPr>
          <w:rFonts w:asciiTheme="majorBidi" w:hAnsiTheme="majorBidi" w:cstheme="majorBidi"/>
          <w:color w:val="000000" w:themeColor="text1"/>
        </w:rPr>
        <w:t>Ievērojot, ka attiecīgais tiesiskais regulējums ir pārcelts no Darba likuma 48. panta uz šā likuma 29. panta astoto daļu, turklāt ir paredzēts, ka tiesība uz atlīdzību ir ne tikai atšķirīgas attieksmes aizlieguma, bet arī aizlieguma radīt nelabvēlīgas sekas pārkāpuma gadījumā, Darba likuma 48. pants ir iztulkojams tādējādi, ka ar tajā paredzēto prasību saprotama tāda prasība, ar kuru darbinieks īsteno tiesību uz kaitējuma (kā mantiskā, tā nemantiskā), kas nodarīts ar attiecīgo aizliegumu pārkāpumiem, atlīdzināšanu.</w:t>
      </w:r>
    </w:p>
    <w:p w14:paraId="531FD2C9" w14:textId="77777777" w:rsidR="00171BF0" w:rsidRPr="00C97DB2" w:rsidRDefault="00171BF0" w:rsidP="00C97DB2">
      <w:pPr>
        <w:spacing w:line="276" w:lineRule="auto"/>
        <w:ind w:firstLine="709"/>
        <w:contextualSpacing/>
        <w:jc w:val="both"/>
        <w:rPr>
          <w:rFonts w:asciiTheme="majorBidi" w:hAnsiTheme="majorBidi" w:cstheme="majorBidi"/>
        </w:rPr>
      </w:pPr>
      <w:r w:rsidRPr="00C97DB2">
        <w:rPr>
          <w:rFonts w:asciiTheme="majorBidi" w:hAnsiTheme="majorBidi" w:cstheme="majorBidi"/>
          <w:color w:val="000000" w:themeColor="text1"/>
        </w:rPr>
        <w:t>Savukārt to, ka</w:t>
      </w:r>
      <w:r w:rsidR="00FB42FC" w:rsidRPr="00C97DB2">
        <w:rPr>
          <w:rFonts w:asciiTheme="majorBidi" w:hAnsiTheme="majorBidi" w:cstheme="majorBidi"/>
          <w:color w:val="000000" w:themeColor="text1"/>
        </w:rPr>
        <w:t>,</w:t>
      </w:r>
      <w:r w:rsidRPr="00C97DB2">
        <w:rPr>
          <w:rFonts w:asciiTheme="majorBidi" w:hAnsiTheme="majorBidi" w:cstheme="majorBidi"/>
          <w:color w:val="000000" w:themeColor="text1"/>
        </w:rPr>
        <w:t xml:space="preserve"> Darba likuma 48. pantu </w:t>
      </w:r>
      <w:r w:rsidR="008A0F63" w:rsidRPr="00C97DB2">
        <w:rPr>
          <w:rFonts w:asciiTheme="majorBidi" w:hAnsiTheme="majorBidi" w:cstheme="majorBidi"/>
          <w:color w:val="000000" w:themeColor="text1"/>
        </w:rPr>
        <w:t>iz</w:t>
      </w:r>
      <w:r w:rsidRPr="00C97DB2">
        <w:rPr>
          <w:rFonts w:asciiTheme="majorBidi" w:hAnsiTheme="majorBidi" w:cstheme="majorBidi"/>
          <w:color w:val="000000" w:themeColor="text1"/>
        </w:rPr>
        <w:t xml:space="preserve">tulkojot kopsakarā ar </w:t>
      </w:r>
      <w:r w:rsidR="008A0F63" w:rsidRPr="00C97DB2">
        <w:rPr>
          <w:rFonts w:asciiTheme="majorBidi" w:hAnsiTheme="majorBidi" w:cstheme="majorBidi"/>
          <w:color w:val="000000" w:themeColor="text1"/>
        </w:rPr>
        <w:t xml:space="preserve">šā likuma </w:t>
      </w:r>
      <w:r w:rsidRPr="00C97DB2">
        <w:rPr>
          <w:rFonts w:asciiTheme="majorBidi" w:hAnsiTheme="majorBidi" w:cstheme="majorBidi"/>
          <w:color w:val="000000" w:themeColor="text1"/>
        </w:rPr>
        <w:t>9. pantu, nelabvēlīgu seku radīšanas aizlieguma pārkāpuma gadījums ietilpst Darba likuma 48. panta tvērumā</w:t>
      </w:r>
      <w:r w:rsidR="008A0F63" w:rsidRPr="00C97DB2">
        <w:rPr>
          <w:rFonts w:asciiTheme="majorBidi" w:hAnsiTheme="majorBidi" w:cstheme="majorBidi"/>
          <w:color w:val="000000" w:themeColor="text1"/>
        </w:rPr>
        <w:t>,</w:t>
      </w:r>
      <w:r w:rsidRPr="00C97DB2">
        <w:rPr>
          <w:rFonts w:asciiTheme="majorBidi" w:hAnsiTheme="majorBidi" w:cstheme="majorBidi"/>
          <w:color w:val="000000" w:themeColor="text1"/>
        </w:rPr>
        <w:t xml:space="preserve"> Senāts </w:t>
      </w:r>
      <w:r w:rsidR="008A0F63" w:rsidRPr="00C97DB2">
        <w:rPr>
          <w:rFonts w:asciiTheme="majorBidi" w:hAnsiTheme="majorBidi" w:cstheme="majorBidi"/>
          <w:color w:val="000000" w:themeColor="text1"/>
        </w:rPr>
        <w:t xml:space="preserve">ir </w:t>
      </w:r>
      <w:r w:rsidRPr="00C97DB2">
        <w:rPr>
          <w:rFonts w:asciiTheme="majorBidi" w:hAnsiTheme="majorBidi" w:cstheme="majorBidi"/>
          <w:color w:val="000000" w:themeColor="text1"/>
        </w:rPr>
        <w:t xml:space="preserve">atzinis jau iepriekš (sk. </w:t>
      </w:r>
      <w:r w:rsidRPr="00C97DB2">
        <w:rPr>
          <w:rFonts w:asciiTheme="majorBidi" w:hAnsiTheme="majorBidi" w:cstheme="majorBidi"/>
          <w:i/>
          <w:iCs/>
        </w:rPr>
        <w:t xml:space="preserve">Senāta (paplašinātā sastāvā) 2017. gada 14. novembra sprieduma lietā Nr. SKC-762/2017, </w:t>
      </w:r>
      <w:hyperlink r:id="rId14" w:history="1">
        <w:r w:rsidRPr="00C97DB2">
          <w:rPr>
            <w:rStyle w:val="Hyperlink"/>
            <w:rFonts w:asciiTheme="majorBidi" w:eastAsia="Arial" w:hAnsiTheme="majorBidi" w:cstheme="majorBidi"/>
            <w:bCs/>
            <w:i/>
            <w:iCs/>
          </w:rPr>
          <w:t>ECLI:LV:AT:2017:1114.C31407814.1.S</w:t>
        </w:r>
      </w:hyperlink>
      <w:r w:rsidRPr="00C97DB2">
        <w:rPr>
          <w:rFonts w:asciiTheme="majorBidi" w:hAnsiTheme="majorBidi" w:cstheme="majorBidi"/>
          <w:i/>
          <w:iCs/>
        </w:rPr>
        <w:t>, 9.3. punktu</w:t>
      </w:r>
      <w:r w:rsidRPr="00C97DB2">
        <w:rPr>
          <w:rFonts w:asciiTheme="majorBidi" w:hAnsiTheme="majorBidi" w:cstheme="majorBidi"/>
        </w:rPr>
        <w:t xml:space="preserve">). </w:t>
      </w:r>
    </w:p>
    <w:p w14:paraId="06E63D65" w14:textId="77777777" w:rsidR="00E6692E" w:rsidRPr="00C97DB2" w:rsidRDefault="00E6692E" w:rsidP="00C97DB2">
      <w:pPr>
        <w:spacing w:line="276" w:lineRule="auto"/>
        <w:ind w:firstLine="709"/>
        <w:contextualSpacing/>
        <w:jc w:val="both"/>
        <w:rPr>
          <w:rFonts w:asciiTheme="majorBidi" w:hAnsiTheme="majorBidi" w:cstheme="majorBidi"/>
          <w:color w:val="000000" w:themeColor="text1"/>
        </w:rPr>
      </w:pPr>
      <w:r w:rsidRPr="00C97DB2">
        <w:rPr>
          <w:rFonts w:asciiTheme="majorBidi" w:hAnsiTheme="majorBidi" w:cstheme="majorBidi"/>
          <w:color w:val="000000" w:themeColor="text1"/>
        </w:rPr>
        <w:t>No tā, ka likumdevējs Darba likuma 13.</w:t>
      </w:r>
      <w:r w:rsidR="008A0F63" w:rsidRPr="00C97DB2">
        <w:rPr>
          <w:rFonts w:asciiTheme="majorBidi" w:hAnsiTheme="majorBidi" w:cstheme="majorBidi"/>
          <w:color w:val="000000" w:themeColor="text1"/>
        </w:rPr>
        <w:t> </w:t>
      </w:r>
      <w:r w:rsidRPr="00C97DB2">
        <w:rPr>
          <w:rFonts w:asciiTheme="majorBidi" w:hAnsiTheme="majorBidi" w:cstheme="majorBidi"/>
          <w:color w:val="000000" w:themeColor="text1"/>
        </w:rPr>
        <w:t>nodaļā „Pārbaude, pieņemot darbā” ir ietvēris tikai vienu specifisku prasības veidu no visiem, kas Darba likumā paredzēti darbinieka tiesību aizsardzībai, izriet, ka darbiniekam, kuram darb</w:t>
      </w:r>
      <w:r w:rsidR="008A0F63" w:rsidRPr="00C97DB2">
        <w:rPr>
          <w:rFonts w:asciiTheme="majorBidi" w:hAnsiTheme="majorBidi" w:cstheme="majorBidi"/>
          <w:color w:val="000000" w:themeColor="text1"/>
        </w:rPr>
        <w:t>a līgums</w:t>
      </w:r>
      <w:r w:rsidRPr="00C97DB2">
        <w:rPr>
          <w:rFonts w:asciiTheme="majorBidi" w:hAnsiTheme="majorBidi" w:cstheme="majorBidi"/>
          <w:color w:val="000000" w:themeColor="text1"/>
        </w:rPr>
        <w:t xml:space="preserve"> uzteikts pārbaudes laikā, nav cita veida prasības tiesīb</w:t>
      </w:r>
      <w:r w:rsidR="008A0F63" w:rsidRPr="00C97DB2">
        <w:rPr>
          <w:rFonts w:asciiTheme="majorBidi" w:hAnsiTheme="majorBidi" w:cstheme="majorBidi"/>
          <w:color w:val="000000" w:themeColor="text1"/>
        </w:rPr>
        <w:t>as</w:t>
      </w:r>
      <w:r w:rsidRPr="00C97DB2">
        <w:rPr>
          <w:rFonts w:asciiTheme="majorBidi" w:hAnsiTheme="majorBidi" w:cstheme="majorBidi"/>
          <w:color w:val="000000" w:themeColor="text1"/>
        </w:rPr>
        <w:t>, kā vien Darba likuma 48.</w:t>
      </w:r>
      <w:r w:rsidR="008A0F63" w:rsidRPr="00C97DB2">
        <w:rPr>
          <w:rFonts w:asciiTheme="majorBidi" w:hAnsiTheme="majorBidi" w:cstheme="majorBidi"/>
          <w:color w:val="000000" w:themeColor="text1"/>
        </w:rPr>
        <w:t> </w:t>
      </w:r>
      <w:r w:rsidRPr="00C97DB2">
        <w:rPr>
          <w:rFonts w:asciiTheme="majorBidi" w:hAnsiTheme="majorBidi" w:cstheme="majorBidi"/>
          <w:color w:val="000000" w:themeColor="text1"/>
        </w:rPr>
        <w:t>pantā paredzētā</w:t>
      </w:r>
      <w:r w:rsidR="00253651" w:rsidRPr="00C97DB2">
        <w:rPr>
          <w:rFonts w:asciiTheme="majorBidi" w:hAnsiTheme="majorBidi" w:cstheme="majorBidi"/>
          <w:color w:val="000000" w:themeColor="text1"/>
        </w:rPr>
        <w:t>s</w:t>
      </w:r>
      <w:r w:rsidRPr="00C97DB2">
        <w:rPr>
          <w:rFonts w:asciiTheme="majorBidi" w:hAnsiTheme="majorBidi" w:cstheme="majorBidi"/>
          <w:color w:val="000000" w:themeColor="text1"/>
        </w:rPr>
        <w:t>.</w:t>
      </w:r>
    </w:p>
    <w:p w14:paraId="49CDED09" w14:textId="77777777" w:rsidR="00370386" w:rsidRPr="00C97DB2" w:rsidRDefault="00370386" w:rsidP="00C97DB2">
      <w:pPr>
        <w:spacing w:line="276" w:lineRule="auto"/>
        <w:ind w:firstLine="709"/>
        <w:contextualSpacing/>
        <w:jc w:val="both"/>
        <w:rPr>
          <w:rFonts w:asciiTheme="majorBidi" w:hAnsiTheme="majorBidi" w:cstheme="majorBidi"/>
          <w:color w:val="000000" w:themeColor="text1"/>
        </w:rPr>
      </w:pPr>
      <w:r w:rsidRPr="00C97DB2">
        <w:rPr>
          <w:rFonts w:asciiTheme="majorBidi" w:hAnsiTheme="majorBidi" w:cstheme="majorBidi"/>
          <w:color w:val="000000" w:themeColor="text1"/>
        </w:rPr>
        <w:lastRenderedPageBreak/>
        <w:t xml:space="preserve">Tātad darbinieks pret </w:t>
      </w:r>
      <w:r w:rsidR="008A0F63" w:rsidRPr="00C97DB2">
        <w:rPr>
          <w:rFonts w:asciiTheme="majorBidi" w:hAnsiTheme="majorBidi" w:cstheme="majorBidi"/>
          <w:color w:val="000000" w:themeColor="text1"/>
        </w:rPr>
        <w:t xml:space="preserve">darba līguma </w:t>
      </w:r>
      <w:r w:rsidRPr="00C97DB2">
        <w:rPr>
          <w:rFonts w:asciiTheme="majorBidi" w:hAnsiTheme="majorBidi" w:cstheme="majorBidi"/>
          <w:color w:val="000000" w:themeColor="text1"/>
        </w:rPr>
        <w:t>uzteikum</w:t>
      </w:r>
      <w:r w:rsidR="00B40B20" w:rsidRPr="00C97DB2">
        <w:rPr>
          <w:rFonts w:asciiTheme="majorBidi" w:hAnsiTheme="majorBidi" w:cstheme="majorBidi"/>
          <w:color w:val="000000" w:themeColor="text1"/>
        </w:rPr>
        <w:t>u</w:t>
      </w:r>
      <w:r w:rsidRPr="00C97DB2">
        <w:rPr>
          <w:rFonts w:asciiTheme="majorBidi" w:hAnsiTheme="majorBidi" w:cstheme="majorBidi"/>
          <w:color w:val="000000" w:themeColor="text1"/>
        </w:rPr>
        <w:t xml:space="preserve"> pārbaudes laikā var vērsties tiesā tikai ar prasību par kaitējuma atlīdzināšanu</w:t>
      </w:r>
      <w:r w:rsidR="00BF6FC1" w:rsidRPr="00C97DB2">
        <w:rPr>
          <w:rFonts w:asciiTheme="majorBidi" w:hAnsiTheme="majorBidi" w:cstheme="majorBidi"/>
          <w:color w:val="000000" w:themeColor="text1"/>
        </w:rPr>
        <w:t>, ja darba līgum</w:t>
      </w:r>
      <w:r w:rsidR="008A0F63" w:rsidRPr="00C97DB2">
        <w:rPr>
          <w:rFonts w:asciiTheme="majorBidi" w:hAnsiTheme="majorBidi" w:cstheme="majorBidi"/>
          <w:color w:val="000000" w:themeColor="text1"/>
        </w:rPr>
        <w:t>a</w:t>
      </w:r>
      <w:r w:rsidR="00BF6FC1" w:rsidRPr="00C97DB2">
        <w:rPr>
          <w:rFonts w:asciiTheme="majorBidi" w:hAnsiTheme="majorBidi" w:cstheme="majorBidi"/>
          <w:color w:val="000000" w:themeColor="text1"/>
        </w:rPr>
        <w:t xml:space="preserve"> uztei</w:t>
      </w:r>
      <w:r w:rsidR="008A0F63" w:rsidRPr="00C97DB2">
        <w:rPr>
          <w:rFonts w:asciiTheme="majorBidi" w:hAnsiTheme="majorBidi" w:cstheme="majorBidi"/>
          <w:color w:val="000000" w:themeColor="text1"/>
        </w:rPr>
        <w:t>kums izdarīts</w:t>
      </w:r>
      <w:r w:rsidRPr="00C97DB2">
        <w:rPr>
          <w:rFonts w:asciiTheme="majorBidi" w:hAnsiTheme="majorBidi" w:cstheme="majorBidi"/>
          <w:color w:val="000000" w:themeColor="text1"/>
        </w:rPr>
        <w:t xml:space="preserve">, </w:t>
      </w:r>
      <w:r w:rsidR="00CA07BB" w:rsidRPr="00C97DB2">
        <w:rPr>
          <w:rFonts w:asciiTheme="majorBidi" w:hAnsiTheme="majorBidi" w:cstheme="majorBidi"/>
          <w:color w:val="000000" w:themeColor="text1"/>
        </w:rPr>
        <w:t xml:space="preserve">darba devējam </w:t>
      </w:r>
      <w:r w:rsidRPr="00C97DB2">
        <w:rPr>
          <w:rFonts w:asciiTheme="majorBidi" w:hAnsiTheme="majorBidi" w:cstheme="majorBidi"/>
          <w:color w:val="000000" w:themeColor="text1"/>
        </w:rPr>
        <w:t>pārkāpjot atšķirīgas attieksmes</w:t>
      </w:r>
      <w:r w:rsidR="00897325" w:rsidRPr="00C97DB2">
        <w:rPr>
          <w:rFonts w:asciiTheme="majorBidi" w:hAnsiTheme="majorBidi" w:cstheme="majorBidi"/>
          <w:color w:val="000000" w:themeColor="text1"/>
        </w:rPr>
        <w:t xml:space="preserve"> aizliegumu</w:t>
      </w:r>
      <w:r w:rsidRPr="00C97DB2">
        <w:rPr>
          <w:rFonts w:asciiTheme="majorBidi" w:hAnsiTheme="majorBidi" w:cstheme="majorBidi"/>
          <w:color w:val="000000" w:themeColor="text1"/>
        </w:rPr>
        <w:t xml:space="preserve"> vai nelabvēlīgu seku radīšanas aizliegumu.</w:t>
      </w:r>
    </w:p>
    <w:p w14:paraId="7C0B4596" w14:textId="77777777" w:rsidR="005C3E9C" w:rsidRPr="00C97DB2" w:rsidRDefault="005C3E9C" w:rsidP="00C97DB2">
      <w:pPr>
        <w:spacing w:line="276" w:lineRule="auto"/>
        <w:ind w:firstLine="709"/>
        <w:contextualSpacing/>
        <w:jc w:val="both"/>
        <w:rPr>
          <w:rFonts w:asciiTheme="majorBidi" w:hAnsiTheme="majorBidi" w:cstheme="majorBidi"/>
          <w:color w:val="000000" w:themeColor="text1"/>
        </w:rPr>
      </w:pPr>
      <w:r w:rsidRPr="00C97DB2">
        <w:rPr>
          <w:rFonts w:asciiTheme="majorBidi" w:hAnsiTheme="majorBidi" w:cstheme="majorBidi"/>
          <w:color w:val="000000" w:themeColor="text1"/>
        </w:rPr>
        <w:t xml:space="preserve">Lai šādu prasību apmierinātu, tiesai jākonstatē </w:t>
      </w:r>
      <w:r w:rsidR="00EF3DCC" w:rsidRPr="00C97DB2">
        <w:rPr>
          <w:rFonts w:asciiTheme="majorBidi" w:hAnsiTheme="majorBidi" w:cstheme="majorBidi"/>
          <w:color w:val="000000" w:themeColor="text1"/>
        </w:rPr>
        <w:t xml:space="preserve">tāds </w:t>
      </w:r>
      <w:r w:rsidR="008A0F63" w:rsidRPr="00C97DB2">
        <w:rPr>
          <w:rFonts w:asciiTheme="majorBidi" w:hAnsiTheme="majorBidi" w:cstheme="majorBidi"/>
          <w:color w:val="000000" w:themeColor="text1"/>
        </w:rPr>
        <w:t xml:space="preserve">darba līguma </w:t>
      </w:r>
      <w:r w:rsidRPr="00C97DB2">
        <w:rPr>
          <w:rFonts w:asciiTheme="majorBidi" w:hAnsiTheme="majorBidi" w:cstheme="majorBidi"/>
          <w:color w:val="000000" w:themeColor="text1"/>
        </w:rPr>
        <w:t>uzteikuma pārbaudes laikā prettiesiskums,</w:t>
      </w:r>
      <w:r w:rsidR="00EF3DCC" w:rsidRPr="00C97DB2">
        <w:rPr>
          <w:rFonts w:asciiTheme="majorBidi" w:hAnsiTheme="majorBidi" w:cstheme="majorBidi"/>
          <w:color w:val="000000" w:themeColor="text1"/>
        </w:rPr>
        <w:t xml:space="preserve"> kas izpaudies kā darba devēja pieļauts </w:t>
      </w:r>
      <w:r w:rsidRPr="00C97DB2">
        <w:rPr>
          <w:rFonts w:asciiTheme="majorBidi" w:hAnsiTheme="majorBidi" w:cstheme="majorBidi"/>
          <w:color w:val="000000" w:themeColor="text1"/>
        </w:rPr>
        <w:t xml:space="preserve">atšķirīgas attieksmes </w:t>
      </w:r>
      <w:r w:rsidR="00EF3DCC" w:rsidRPr="00C97DB2">
        <w:rPr>
          <w:rFonts w:asciiTheme="majorBidi" w:hAnsiTheme="majorBidi" w:cstheme="majorBidi"/>
          <w:color w:val="000000" w:themeColor="text1"/>
        </w:rPr>
        <w:t xml:space="preserve">aizlieguma </w:t>
      </w:r>
      <w:r w:rsidRPr="00C97DB2">
        <w:rPr>
          <w:rFonts w:asciiTheme="majorBidi" w:hAnsiTheme="majorBidi" w:cstheme="majorBidi"/>
          <w:color w:val="000000" w:themeColor="text1"/>
        </w:rPr>
        <w:t>vai nelabvēlīgu seku radīšanas aizliegum</w:t>
      </w:r>
      <w:r w:rsidR="00EF3DCC" w:rsidRPr="00C97DB2">
        <w:rPr>
          <w:rFonts w:asciiTheme="majorBidi" w:hAnsiTheme="majorBidi" w:cstheme="majorBidi"/>
          <w:color w:val="000000" w:themeColor="text1"/>
        </w:rPr>
        <w:t>a pārkāpums</w:t>
      </w:r>
      <w:r w:rsidRPr="00C97DB2">
        <w:rPr>
          <w:rFonts w:asciiTheme="majorBidi" w:hAnsiTheme="majorBidi" w:cstheme="majorBidi"/>
          <w:color w:val="000000" w:themeColor="text1"/>
        </w:rPr>
        <w:t>.</w:t>
      </w:r>
    </w:p>
    <w:p w14:paraId="57798B18" w14:textId="77777777" w:rsidR="00C42FFD" w:rsidRPr="00C97DB2" w:rsidRDefault="00BF6FC1" w:rsidP="00C97DB2">
      <w:pPr>
        <w:spacing w:line="276" w:lineRule="auto"/>
        <w:ind w:firstLine="709"/>
        <w:contextualSpacing/>
        <w:jc w:val="both"/>
        <w:rPr>
          <w:rFonts w:asciiTheme="majorBidi" w:hAnsiTheme="majorBidi" w:cstheme="majorBidi"/>
        </w:rPr>
      </w:pPr>
      <w:r w:rsidRPr="00C97DB2">
        <w:rPr>
          <w:rFonts w:asciiTheme="majorBidi" w:hAnsiTheme="majorBidi" w:cstheme="majorBidi"/>
        </w:rPr>
        <w:t>[7.2]</w:t>
      </w:r>
      <w:r w:rsidR="008A0F63" w:rsidRPr="00C97DB2">
        <w:rPr>
          <w:rFonts w:asciiTheme="majorBidi" w:hAnsiTheme="majorBidi" w:cstheme="majorBidi"/>
        </w:rPr>
        <w:t> </w:t>
      </w:r>
      <w:r w:rsidR="009F07A6" w:rsidRPr="00C97DB2">
        <w:rPr>
          <w:rFonts w:asciiTheme="majorBidi" w:hAnsiTheme="majorBidi" w:cstheme="majorBidi"/>
        </w:rPr>
        <w:t>J</w:t>
      </w:r>
      <w:r w:rsidR="009B32B3" w:rsidRPr="00C97DB2">
        <w:rPr>
          <w:rFonts w:asciiTheme="majorBidi" w:hAnsiTheme="majorBidi" w:cstheme="majorBidi"/>
        </w:rPr>
        <w:t>āņem vērā</w:t>
      </w:r>
      <w:r w:rsidR="00540900" w:rsidRPr="00C97DB2">
        <w:rPr>
          <w:rFonts w:asciiTheme="majorBidi" w:hAnsiTheme="majorBidi" w:cstheme="majorBidi"/>
        </w:rPr>
        <w:t>, ka Darba likuma 47.</w:t>
      </w:r>
      <w:r w:rsidRPr="00C97DB2">
        <w:rPr>
          <w:rFonts w:asciiTheme="majorBidi" w:hAnsiTheme="majorBidi" w:cstheme="majorBidi"/>
        </w:rPr>
        <w:t> </w:t>
      </w:r>
      <w:r w:rsidR="00540900" w:rsidRPr="00C97DB2">
        <w:rPr>
          <w:rFonts w:asciiTheme="majorBidi" w:hAnsiTheme="majorBidi" w:cstheme="majorBidi"/>
        </w:rPr>
        <w:t xml:space="preserve">panta pirmās daļas otrajā teikumā </w:t>
      </w:r>
      <w:r w:rsidR="00887AA6" w:rsidRPr="00C97DB2">
        <w:rPr>
          <w:rFonts w:asciiTheme="majorBidi" w:hAnsiTheme="majorBidi" w:cstheme="majorBidi"/>
        </w:rPr>
        <w:t xml:space="preserve">paredzētā </w:t>
      </w:r>
      <w:r w:rsidR="00540900" w:rsidRPr="00C97DB2">
        <w:rPr>
          <w:rFonts w:asciiTheme="majorBidi" w:hAnsiTheme="majorBidi" w:cstheme="majorBidi"/>
        </w:rPr>
        <w:t xml:space="preserve">darba devēja tiesība nenorādīt uzteikuma iemeslu nenozīmē, ka ir pieļaujama patvaļa un </w:t>
      </w:r>
      <w:r w:rsidR="00887AA6" w:rsidRPr="00C97DB2">
        <w:rPr>
          <w:rFonts w:asciiTheme="majorBidi" w:hAnsiTheme="majorBidi" w:cstheme="majorBidi"/>
        </w:rPr>
        <w:t xml:space="preserve">ka </w:t>
      </w:r>
      <w:r w:rsidR="00540900" w:rsidRPr="00C97DB2">
        <w:rPr>
          <w:rFonts w:asciiTheme="majorBidi" w:hAnsiTheme="majorBidi" w:cstheme="majorBidi"/>
        </w:rPr>
        <w:t>darba devējam šis iemesls nav jāpaskaidro tiesai, kas izskata attiecīgu darbinieka prasību par kaitējuma atlīdzināšanu. Senāts</w:t>
      </w:r>
      <w:r w:rsidR="006D7901" w:rsidRPr="00C97DB2">
        <w:rPr>
          <w:rFonts w:asciiTheme="majorBidi" w:hAnsiTheme="majorBidi" w:cstheme="majorBidi"/>
        </w:rPr>
        <w:t>,</w:t>
      </w:r>
      <w:r w:rsidR="0098680B" w:rsidRPr="00C97DB2">
        <w:rPr>
          <w:rFonts w:asciiTheme="majorBidi" w:hAnsiTheme="majorBidi" w:cstheme="majorBidi"/>
        </w:rPr>
        <w:t> </w:t>
      </w:r>
      <w:r w:rsidR="006D7901" w:rsidRPr="00C97DB2">
        <w:rPr>
          <w:rFonts w:asciiTheme="majorBidi" w:hAnsiTheme="majorBidi" w:cstheme="majorBidi"/>
        </w:rPr>
        <w:t>iztulkojot Darba likuma 47.</w:t>
      </w:r>
      <w:r w:rsidRPr="00C97DB2">
        <w:rPr>
          <w:rFonts w:asciiTheme="majorBidi" w:hAnsiTheme="majorBidi" w:cstheme="majorBidi"/>
        </w:rPr>
        <w:t> </w:t>
      </w:r>
      <w:r w:rsidR="006D7901" w:rsidRPr="00C97DB2">
        <w:rPr>
          <w:rFonts w:asciiTheme="majorBidi" w:hAnsiTheme="majorBidi" w:cstheme="majorBidi"/>
        </w:rPr>
        <w:t xml:space="preserve">panta pirmo daļu, jau </w:t>
      </w:r>
      <w:r w:rsidR="00540900" w:rsidRPr="00C97DB2">
        <w:rPr>
          <w:rFonts w:asciiTheme="majorBidi" w:hAnsiTheme="majorBidi" w:cstheme="majorBidi"/>
        </w:rPr>
        <w:t xml:space="preserve">ir norādījis, ka </w:t>
      </w:r>
      <w:r w:rsidR="008A0F63" w:rsidRPr="00C97DB2">
        <w:rPr>
          <w:rFonts w:asciiTheme="majorBidi" w:hAnsiTheme="majorBidi" w:cstheme="majorBidi"/>
        </w:rPr>
        <w:t xml:space="preserve">šī </w:t>
      </w:r>
      <w:r w:rsidR="006D7901" w:rsidRPr="00C97DB2">
        <w:rPr>
          <w:rFonts w:asciiTheme="majorBidi" w:hAnsiTheme="majorBidi" w:cstheme="majorBidi"/>
        </w:rPr>
        <w:t>tiesību norma atļauj darba devējam</w:t>
      </w:r>
      <w:r w:rsidR="00F9764F" w:rsidRPr="00C97DB2">
        <w:rPr>
          <w:rFonts w:asciiTheme="majorBidi" w:hAnsiTheme="majorBidi" w:cstheme="majorBidi"/>
        </w:rPr>
        <w:t xml:space="preserve"> </w:t>
      </w:r>
      <w:r w:rsidR="00FF6244" w:rsidRPr="00C97DB2">
        <w:rPr>
          <w:rFonts w:asciiTheme="majorBidi" w:hAnsiTheme="majorBidi" w:cstheme="majorBidi"/>
        </w:rPr>
        <w:t>ne</w:t>
      </w:r>
      <w:r w:rsidR="006D7901" w:rsidRPr="00C97DB2">
        <w:rPr>
          <w:rFonts w:asciiTheme="majorBidi" w:hAnsiTheme="majorBidi" w:cstheme="majorBidi"/>
        </w:rPr>
        <w:t xml:space="preserve">norādīt </w:t>
      </w:r>
      <w:r w:rsidR="00FF6244" w:rsidRPr="00C97DB2">
        <w:rPr>
          <w:rFonts w:asciiTheme="majorBidi" w:hAnsiTheme="majorBidi" w:cstheme="majorBidi"/>
        </w:rPr>
        <w:t xml:space="preserve">uzteikuma </w:t>
      </w:r>
      <w:r w:rsidR="00F9764F" w:rsidRPr="00C97DB2">
        <w:rPr>
          <w:rFonts w:asciiTheme="majorBidi" w:hAnsiTheme="majorBidi" w:cstheme="majorBidi"/>
        </w:rPr>
        <w:t xml:space="preserve">pārbaudes laikā </w:t>
      </w:r>
      <w:r w:rsidR="00FF6244" w:rsidRPr="00C97DB2">
        <w:rPr>
          <w:rFonts w:asciiTheme="majorBidi" w:hAnsiTheme="majorBidi" w:cstheme="majorBidi"/>
        </w:rPr>
        <w:t xml:space="preserve">iemeslu, </w:t>
      </w:r>
      <w:r w:rsidR="00887AA6" w:rsidRPr="00C97DB2">
        <w:rPr>
          <w:rFonts w:asciiTheme="majorBidi" w:hAnsiTheme="majorBidi" w:cstheme="majorBidi"/>
        </w:rPr>
        <w:t xml:space="preserve">taču </w:t>
      </w:r>
      <w:r w:rsidR="00FF6244" w:rsidRPr="00C97DB2">
        <w:rPr>
          <w:rFonts w:asciiTheme="majorBidi" w:hAnsiTheme="majorBidi" w:cstheme="majorBidi"/>
        </w:rPr>
        <w:t xml:space="preserve">tādam </w:t>
      </w:r>
      <w:r w:rsidR="00F9764F" w:rsidRPr="00C97DB2">
        <w:rPr>
          <w:rFonts w:asciiTheme="majorBidi" w:hAnsiTheme="majorBidi" w:cstheme="majorBidi"/>
        </w:rPr>
        <w:t xml:space="preserve">ir </w:t>
      </w:r>
      <w:r w:rsidR="00FF6244" w:rsidRPr="00C97DB2">
        <w:rPr>
          <w:rFonts w:asciiTheme="majorBidi" w:hAnsiTheme="majorBidi" w:cstheme="majorBidi"/>
        </w:rPr>
        <w:t>jāpastāv, lai</w:t>
      </w:r>
      <w:r w:rsidR="00887AA6" w:rsidRPr="00C97DB2">
        <w:rPr>
          <w:rFonts w:asciiTheme="majorBidi" w:hAnsiTheme="majorBidi" w:cstheme="majorBidi"/>
        </w:rPr>
        <w:t xml:space="preserve"> tad</w:t>
      </w:r>
      <w:r w:rsidR="00FF6244" w:rsidRPr="00C97DB2">
        <w:rPr>
          <w:rFonts w:asciiTheme="majorBidi" w:hAnsiTheme="majorBidi" w:cstheme="majorBidi"/>
        </w:rPr>
        <w:t xml:space="preserve">, ja darbinieks norāda, ka darba līgums pārbaudes laikā uzteikts, pārkāpjot </w:t>
      </w:r>
      <w:bookmarkStart w:id="3" w:name="_Hlk226539947"/>
      <w:r w:rsidR="00FF6244" w:rsidRPr="00C97DB2">
        <w:rPr>
          <w:rFonts w:asciiTheme="majorBidi" w:hAnsiTheme="majorBidi" w:cstheme="majorBidi"/>
        </w:rPr>
        <w:t xml:space="preserve">atšķirīgas attieksmes aizliegumu </w:t>
      </w:r>
      <w:bookmarkEnd w:id="3"/>
      <w:r w:rsidR="00FF6244" w:rsidRPr="00C97DB2">
        <w:rPr>
          <w:rFonts w:asciiTheme="majorBidi" w:hAnsiTheme="majorBidi" w:cstheme="majorBidi"/>
        </w:rPr>
        <w:t>(</w:t>
      </w:r>
      <w:r w:rsidR="00FF6244" w:rsidRPr="00C97DB2">
        <w:rPr>
          <w:rFonts w:asciiTheme="majorBidi" w:hAnsiTheme="majorBidi" w:cstheme="majorBidi"/>
          <w:i/>
          <w:iCs/>
        </w:rPr>
        <w:t>Darba likuma 48.</w:t>
      </w:r>
      <w:r w:rsidR="00F9764F" w:rsidRPr="00C97DB2">
        <w:rPr>
          <w:rFonts w:asciiTheme="majorBidi" w:hAnsiTheme="majorBidi" w:cstheme="majorBidi"/>
          <w:i/>
          <w:iCs/>
        </w:rPr>
        <w:t> </w:t>
      </w:r>
      <w:r w:rsidR="00FF6244" w:rsidRPr="00C97DB2">
        <w:rPr>
          <w:rFonts w:asciiTheme="majorBidi" w:hAnsiTheme="majorBidi" w:cstheme="majorBidi"/>
          <w:i/>
          <w:iCs/>
        </w:rPr>
        <w:t>pants</w:t>
      </w:r>
      <w:r w:rsidR="00FF6244" w:rsidRPr="00C97DB2">
        <w:rPr>
          <w:rFonts w:asciiTheme="majorBidi" w:hAnsiTheme="majorBidi" w:cstheme="majorBidi"/>
        </w:rPr>
        <w:t xml:space="preserve">), darba devējs spētu pierādīt, ka minētās normas pārkāpuma nav (sk. </w:t>
      </w:r>
      <w:r w:rsidRPr="00C97DB2">
        <w:rPr>
          <w:rFonts w:asciiTheme="majorBidi" w:hAnsiTheme="majorBidi" w:cstheme="majorBidi"/>
          <w:i/>
          <w:iCs/>
        </w:rPr>
        <w:t>Senāta 2009.</w:t>
      </w:r>
      <w:r w:rsidR="008A0F63" w:rsidRPr="00C97DB2">
        <w:rPr>
          <w:rFonts w:asciiTheme="majorBidi" w:hAnsiTheme="majorBidi" w:cstheme="majorBidi"/>
          <w:i/>
          <w:iCs/>
        </w:rPr>
        <w:t> </w:t>
      </w:r>
      <w:r w:rsidRPr="00C97DB2">
        <w:rPr>
          <w:rFonts w:asciiTheme="majorBidi" w:hAnsiTheme="majorBidi" w:cstheme="majorBidi"/>
          <w:i/>
          <w:iCs/>
        </w:rPr>
        <w:t>gada 6.</w:t>
      </w:r>
      <w:r w:rsidR="008A0F63" w:rsidRPr="00C97DB2">
        <w:rPr>
          <w:rFonts w:asciiTheme="majorBidi" w:hAnsiTheme="majorBidi" w:cstheme="majorBidi"/>
          <w:i/>
          <w:iCs/>
        </w:rPr>
        <w:t> </w:t>
      </w:r>
      <w:r w:rsidRPr="00C97DB2">
        <w:rPr>
          <w:rFonts w:asciiTheme="majorBidi" w:hAnsiTheme="majorBidi" w:cstheme="majorBidi"/>
          <w:i/>
          <w:iCs/>
        </w:rPr>
        <w:t>maija spriedumu lietā Nr.</w:t>
      </w:r>
      <w:r w:rsidR="008A0F63" w:rsidRPr="00C97DB2">
        <w:rPr>
          <w:rFonts w:asciiTheme="majorBidi" w:hAnsiTheme="majorBidi" w:cstheme="majorBidi"/>
          <w:i/>
          <w:iCs/>
        </w:rPr>
        <w:t> </w:t>
      </w:r>
      <w:r w:rsidRPr="00C97DB2">
        <w:rPr>
          <w:rFonts w:asciiTheme="majorBidi" w:hAnsiTheme="majorBidi" w:cstheme="majorBidi"/>
          <w:i/>
          <w:iCs/>
        </w:rPr>
        <w:t xml:space="preserve">SKC-157/2009, C27080207, </w:t>
      </w:r>
      <w:r w:rsidR="00FF6244" w:rsidRPr="00C97DB2">
        <w:rPr>
          <w:rFonts w:asciiTheme="majorBidi" w:hAnsiTheme="majorBidi" w:cstheme="majorBidi"/>
          <w:i/>
          <w:iCs/>
        </w:rPr>
        <w:t>2013.</w:t>
      </w:r>
      <w:r w:rsidRPr="00C97DB2">
        <w:rPr>
          <w:rFonts w:asciiTheme="majorBidi" w:hAnsiTheme="majorBidi" w:cstheme="majorBidi"/>
          <w:i/>
          <w:iCs/>
        </w:rPr>
        <w:t> </w:t>
      </w:r>
      <w:r w:rsidR="00FF6244" w:rsidRPr="00C97DB2">
        <w:rPr>
          <w:rFonts w:asciiTheme="majorBidi" w:hAnsiTheme="majorBidi" w:cstheme="majorBidi"/>
          <w:i/>
          <w:iCs/>
        </w:rPr>
        <w:t>gada 6.</w:t>
      </w:r>
      <w:r w:rsidRPr="00C97DB2">
        <w:rPr>
          <w:rFonts w:asciiTheme="majorBidi" w:hAnsiTheme="majorBidi" w:cstheme="majorBidi"/>
          <w:i/>
          <w:iCs/>
        </w:rPr>
        <w:t> </w:t>
      </w:r>
      <w:r w:rsidR="00FF6244" w:rsidRPr="00C97DB2">
        <w:rPr>
          <w:rFonts w:asciiTheme="majorBidi" w:hAnsiTheme="majorBidi" w:cstheme="majorBidi"/>
          <w:i/>
          <w:iCs/>
        </w:rPr>
        <w:t>decembra sprieduma lietā Nr.</w:t>
      </w:r>
      <w:r w:rsidRPr="00C97DB2">
        <w:rPr>
          <w:rFonts w:asciiTheme="majorBidi" w:hAnsiTheme="majorBidi" w:cstheme="majorBidi"/>
          <w:i/>
          <w:iCs/>
        </w:rPr>
        <w:t> </w:t>
      </w:r>
      <w:hyperlink r:id="rId15" w:history="1">
        <w:r w:rsidR="00FF6244" w:rsidRPr="00C97DB2">
          <w:rPr>
            <w:rStyle w:val="Hyperlink"/>
            <w:rFonts w:asciiTheme="majorBidi" w:hAnsiTheme="majorBidi" w:cstheme="majorBidi"/>
            <w:i/>
            <w:iCs/>
          </w:rPr>
          <w:t>SKC</w:t>
        </w:r>
        <w:r w:rsidR="00FB42FC" w:rsidRPr="00C97DB2">
          <w:rPr>
            <w:rStyle w:val="Hyperlink"/>
            <w:rFonts w:asciiTheme="majorBidi" w:hAnsiTheme="majorBidi" w:cstheme="majorBidi"/>
            <w:i/>
            <w:iCs/>
          </w:rPr>
          <w:noBreakHyphen/>
        </w:r>
        <w:r w:rsidR="00FF6244" w:rsidRPr="00C97DB2">
          <w:rPr>
            <w:rStyle w:val="Hyperlink"/>
            <w:rFonts w:asciiTheme="majorBidi" w:hAnsiTheme="majorBidi" w:cstheme="majorBidi"/>
            <w:i/>
            <w:iCs/>
          </w:rPr>
          <w:t>2504/2013</w:t>
        </w:r>
      </w:hyperlink>
      <w:r w:rsidR="00FF6244" w:rsidRPr="00C97DB2">
        <w:rPr>
          <w:rFonts w:asciiTheme="majorBidi" w:hAnsiTheme="majorBidi" w:cstheme="majorBidi"/>
          <w:i/>
          <w:iCs/>
        </w:rPr>
        <w:t>, C27234912, 7.2.</w:t>
      </w:r>
      <w:r w:rsidRPr="00C97DB2">
        <w:rPr>
          <w:rFonts w:asciiTheme="majorBidi" w:hAnsiTheme="majorBidi" w:cstheme="majorBidi"/>
          <w:i/>
          <w:iCs/>
        </w:rPr>
        <w:t> </w:t>
      </w:r>
      <w:r w:rsidR="00FF6244" w:rsidRPr="00C97DB2">
        <w:rPr>
          <w:rFonts w:asciiTheme="majorBidi" w:hAnsiTheme="majorBidi" w:cstheme="majorBidi"/>
          <w:i/>
          <w:iCs/>
        </w:rPr>
        <w:t>punktu</w:t>
      </w:r>
      <w:r w:rsidRPr="00C97DB2">
        <w:rPr>
          <w:rFonts w:asciiTheme="majorBidi" w:hAnsiTheme="majorBidi" w:cstheme="majorBidi"/>
          <w:i/>
          <w:iCs/>
        </w:rPr>
        <w:t>).</w:t>
      </w:r>
      <w:r w:rsidR="0053058B" w:rsidRPr="00C97DB2">
        <w:rPr>
          <w:rFonts w:asciiTheme="majorBidi" w:hAnsiTheme="majorBidi" w:cstheme="majorBidi"/>
        </w:rPr>
        <w:t xml:space="preserve"> Šāda atziņa attiecināma arī uz gadījumu, kad darbinieks norāda, ka darba līgums pārbaudes laikā uzteikts, pārkāpjot nelabvēlīgu seku radīšanas aizliegumu (</w:t>
      </w:r>
      <w:r w:rsidR="0053058B" w:rsidRPr="00C97DB2">
        <w:rPr>
          <w:rFonts w:asciiTheme="majorBidi" w:hAnsiTheme="majorBidi" w:cstheme="majorBidi"/>
          <w:i/>
          <w:iCs/>
        </w:rPr>
        <w:t>Darba likuma 9. pants</w:t>
      </w:r>
      <w:r w:rsidR="0053058B" w:rsidRPr="00C97DB2">
        <w:rPr>
          <w:rFonts w:asciiTheme="majorBidi" w:hAnsiTheme="majorBidi" w:cstheme="majorBidi"/>
        </w:rPr>
        <w:t>).</w:t>
      </w:r>
    </w:p>
    <w:p w14:paraId="6CD9FE71" w14:textId="77777777" w:rsidR="00C42FFD" w:rsidRPr="00C97DB2" w:rsidRDefault="00C42FFD" w:rsidP="00C97DB2">
      <w:pPr>
        <w:spacing w:line="276" w:lineRule="auto"/>
        <w:ind w:firstLine="709"/>
        <w:contextualSpacing/>
        <w:jc w:val="both"/>
        <w:rPr>
          <w:rFonts w:asciiTheme="majorBidi" w:hAnsiTheme="majorBidi" w:cstheme="majorBidi"/>
        </w:rPr>
      </w:pPr>
    </w:p>
    <w:p w14:paraId="02033662" w14:textId="77777777" w:rsidR="00914610" w:rsidRPr="00C97DB2" w:rsidRDefault="006D7901" w:rsidP="00C97DB2">
      <w:pPr>
        <w:spacing w:line="276" w:lineRule="auto"/>
        <w:ind w:firstLine="709"/>
        <w:contextualSpacing/>
        <w:jc w:val="both"/>
        <w:rPr>
          <w:rFonts w:asciiTheme="majorBidi" w:hAnsiTheme="majorBidi" w:cstheme="majorBidi"/>
        </w:rPr>
      </w:pPr>
      <w:r w:rsidRPr="00C97DB2">
        <w:rPr>
          <w:rFonts w:asciiTheme="majorBidi" w:hAnsiTheme="majorBidi" w:cstheme="majorBidi"/>
        </w:rPr>
        <w:t>[8]</w:t>
      </w:r>
      <w:r w:rsidR="008A0F63" w:rsidRPr="00C97DB2">
        <w:rPr>
          <w:rFonts w:asciiTheme="majorBidi" w:hAnsiTheme="majorBidi" w:cstheme="majorBidi"/>
        </w:rPr>
        <w:t> </w:t>
      </w:r>
      <w:r w:rsidR="00BF6FC1" w:rsidRPr="00C97DB2">
        <w:rPr>
          <w:rFonts w:asciiTheme="majorBidi" w:hAnsiTheme="majorBidi" w:cstheme="majorBidi"/>
        </w:rPr>
        <w:t>Ievērojot šā</w:t>
      </w:r>
      <w:r w:rsidR="007D10F3" w:rsidRPr="00C97DB2">
        <w:rPr>
          <w:rFonts w:asciiTheme="majorBidi" w:hAnsiTheme="majorBidi" w:cstheme="majorBidi"/>
        </w:rPr>
        <w:t xml:space="preserve"> </w:t>
      </w:r>
      <w:r w:rsidRPr="00C97DB2">
        <w:rPr>
          <w:rFonts w:asciiTheme="majorBidi" w:hAnsiTheme="majorBidi" w:cstheme="majorBidi"/>
        </w:rPr>
        <w:t>spriedum</w:t>
      </w:r>
      <w:r w:rsidR="00BF6FC1" w:rsidRPr="00C97DB2">
        <w:rPr>
          <w:rFonts w:asciiTheme="majorBidi" w:hAnsiTheme="majorBidi" w:cstheme="majorBidi"/>
        </w:rPr>
        <w:t>a 6. un 7.</w:t>
      </w:r>
      <w:r w:rsidR="008A0F63" w:rsidRPr="00C97DB2">
        <w:rPr>
          <w:rFonts w:asciiTheme="majorBidi" w:hAnsiTheme="majorBidi" w:cstheme="majorBidi"/>
        </w:rPr>
        <w:t> </w:t>
      </w:r>
      <w:r w:rsidR="00BF6FC1" w:rsidRPr="00C97DB2">
        <w:rPr>
          <w:rFonts w:asciiTheme="majorBidi" w:hAnsiTheme="majorBidi" w:cstheme="majorBidi"/>
        </w:rPr>
        <w:t xml:space="preserve">punktā norādīto, Senāts </w:t>
      </w:r>
      <w:r w:rsidRPr="00C97DB2">
        <w:rPr>
          <w:rFonts w:asciiTheme="majorBidi" w:hAnsiTheme="majorBidi" w:cstheme="majorBidi"/>
        </w:rPr>
        <w:t xml:space="preserve">atkāpjas no judikatūrā iepriekš paustās atziņas (kas izteikta </w:t>
      </w:r>
      <w:r w:rsidR="008A0F63" w:rsidRPr="00C97DB2">
        <w:rPr>
          <w:rFonts w:asciiTheme="majorBidi" w:hAnsiTheme="majorBidi" w:cstheme="majorBidi"/>
        </w:rPr>
        <w:t xml:space="preserve">attiecībā uz </w:t>
      </w:r>
      <w:r w:rsidRPr="00C97DB2">
        <w:rPr>
          <w:rFonts w:asciiTheme="majorBidi" w:hAnsiTheme="majorBidi" w:cstheme="majorBidi"/>
        </w:rPr>
        <w:t>darba līguma uzteikumu pārbaudes laikā, ar kuru pārkāpts nelabvēlīgu seku radīšanas darbiniekam aizliegums), ka atbilstoši Darba likuma 9.</w:t>
      </w:r>
      <w:r w:rsidR="007B378F" w:rsidRPr="00C97DB2">
        <w:rPr>
          <w:rFonts w:asciiTheme="majorBidi" w:hAnsiTheme="majorBidi" w:cstheme="majorBidi"/>
        </w:rPr>
        <w:t> </w:t>
      </w:r>
      <w:r w:rsidRPr="00C97DB2">
        <w:rPr>
          <w:rFonts w:asciiTheme="majorBidi" w:hAnsiTheme="majorBidi" w:cstheme="majorBidi"/>
        </w:rPr>
        <w:t>panta mērķim darbiniekam jābūt tiesīb</w:t>
      </w:r>
      <w:r w:rsidR="00887AA6" w:rsidRPr="00C97DB2">
        <w:rPr>
          <w:rFonts w:asciiTheme="majorBidi" w:hAnsiTheme="majorBidi" w:cstheme="majorBidi"/>
        </w:rPr>
        <w:t>ai</w:t>
      </w:r>
      <w:r w:rsidRPr="00C97DB2">
        <w:rPr>
          <w:rFonts w:asciiTheme="majorBidi" w:hAnsiTheme="majorBidi" w:cstheme="majorBidi"/>
        </w:rPr>
        <w:t xml:space="preserve"> prasīt atjaunot </w:t>
      </w:r>
      <w:bookmarkStart w:id="4" w:name="_Hlk229571801"/>
      <w:r w:rsidR="00AD4EC0" w:rsidRPr="00C97DB2">
        <w:rPr>
          <w:rFonts w:asciiTheme="majorBidi" w:hAnsiTheme="majorBidi" w:cstheme="majorBidi"/>
        </w:rPr>
        <w:t xml:space="preserve">viņa </w:t>
      </w:r>
      <w:r w:rsidRPr="00C97DB2">
        <w:rPr>
          <w:rFonts w:asciiTheme="majorBidi" w:hAnsiTheme="majorBidi" w:cstheme="majorBidi"/>
        </w:rPr>
        <w:t>iepriekšējo tiesisko stāvokli, proti, atrašanos darba tiesiskajās attie</w:t>
      </w:r>
      <w:bookmarkStart w:id="5" w:name="_Hlk225966106"/>
      <w:r w:rsidRPr="00C97DB2">
        <w:rPr>
          <w:rFonts w:asciiTheme="majorBidi" w:hAnsiTheme="majorBidi" w:cstheme="majorBidi"/>
        </w:rPr>
        <w:t>c</w:t>
      </w:r>
      <w:bookmarkEnd w:id="5"/>
      <w:r w:rsidRPr="00C97DB2">
        <w:rPr>
          <w:rFonts w:asciiTheme="majorBidi" w:hAnsiTheme="majorBidi" w:cstheme="majorBidi"/>
        </w:rPr>
        <w:t>ībās ar konkrēto darba devēju</w:t>
      </w:r>
      <w:bookmarkEnd w:id="4"/>
      <w:r w:rsidRPr="00C97DB2">
        <w:rPr>
          <w:rFonts w:asciiTheme="majorBidi" w:hAnsiTheme="majorBidi" w:cstheme="majorBidi"/>
        </w:rPr>
        <w:t xml:space="preserve"> (sk. </w:t>
      </w:r>
      <w:r w:rsidRPr="00C97DB2">
        <w:rPr>
          <w:rFonts w:asciiTheme="majorBidi" w:hAnsiTheme="majorBidi" w:cstheme="majorBidi"/>
          <w:i/>
          <w:iCs/>
        </w:rPr>
        <w:t xml:space="preserve">Senāta (paplašinātā sastāvā) 2017. gada 14. novembra sprieduma lietā Nr. SKC-762/2017, </w:t>
      </w:r>
      <w:hyperlink r:id="rId16" w:history="1">
        <w:r w:rsidRPr="00C97DB2">
          <w:rPr>
            <w:rStyle w:val="Hyperlink"/>
            <w:rFonts w:asciiTheme="majorBidi" w:eastAsia="Arial" w:hAnsiTheme="majorBidi" w:cstheme="majorBidi"/>
            <w:bCs/>
            <w:i/>
            <w:iCs/>
            <w:color w:val="auto"/>
          </w:rPr>
          <w:t>ECLI:LV:AT:2017:1114.C31407814.1.S</w:t>
        </w:r>
      </w:hyperlink>
      <w:r w:rsidRPr="00C97DB2">
        <w:rPr>
          <w:rFonts w:asciiTheme="majorBidi" w:hAnsiTheme="majorBidi" w:cstheme="majorBidi"/>
          <w:i/>
          <w:iCs/>
        </w:rPr>
        <w:t>, 9.3.8.</w:t>
      </w:r>
      <w:r w:rsidR="007D10F3" w:rsidRPr="00C97DB2">
        <w:rPr>
          <w:rFonts w:asciiTheme="majorBidi" w:hAnsiTheme="majorBidi" w:cstheme="majorBidi"/>
          <w:i/>
          <w:iCs/>
        </w:rPr>
        <w:t> </w:t>
      </w:r>
      <w:r w:rsidRPr="00C97DB2">
        <w:rPr>
          <w:rFonts w:asciiTheme="majorBidi" w:hAnsiTheme="majorBidi" w:cstheme="majorBidi"/>
          <w:i/>
          <w:iCs/>
        </w:rPr>
        <w:t>punktu</w:t>
      </w:r>
      <w:r w:rsidRPr="00C97DB2">
        <w:rPr>
          <w:rFonts w:asciiTheme="majorBidi" w:hAnsiTheme="majorBidi" w:cstheme="majorBidi"/>
        </w:rPr>
        <w:t>)</w:t>
      </w:r>
      <w:r w:rsidR="00C42FFD" w:rsidRPr="00C97DB2">
        <w:rPr>
          <w:rFonts w:asciiTheme="majorBidi" w:hAnsiTheme="majorBidi" w:cstheme="majorBidi"/>
        </w:rPr>
        <w:t xml:space="preserve">, kā arī atkāpjas no judikatūrā iepriekš paustās atziņas (kas izteikta </w:t>
      </w:r>
      <w:r w:rsidR="00AD4EC0" w:rsidRPr="00C97DB2">
        <w:rPr>
          <w:rFonts w:asciiTheme="majorBidi" w:hAnsiTheme="majorBidi" w:cstheme="majorBidi"/>
        </w:rPr>
        <w:t xml:space="preserve">attiecībā uz </w:t>
      </w:r>
      <w:r w:rsidR="00C42FFD" w:rsidRPr="00C97DB2">
        <w:rPr>
          <w:rFonts w:asciiTheme="majorBidi" w:hAnsiTheme="majorBidi" w:cstheme="majorBidi"/>
        </w:rPr>
        <w:t>darba līguma uzteikumu pārbaudes laikā), ka darbiniek</w:t>
      </w:r>
      <w:r w:rsidR="00DB7B4B" w:rsidRPr="00C97DB2">
        <w:rPr>
          <w:rFonts w:asciiTheme="majorBidi" w:hAnsiTheme="majorBidi" w:cstheme="majorBidi"/>
        </w:rPr>
        <w:t>am</w:t>
      </w:r>
      <w:r w:rsidR="00C42FFD" w:rsidRPr="00C97DB2">
        <w:rPr>
          <w:rFonts w:asciiTheme="majorBidi" w:hAnsiTheme="majorBidi" w:cstheme="majorBidi"/>
        </w:rPr>
        <w:t xml:space="preserve"> </w:t>
      </w:r>
      <w:r w:rsidR="00DB7B4B" w:rsidRPr="00C97DB2">
        <w:rPr>
          <w:rFonts w:asciiTheme="majorBidi" w:hAnsiTheme="majorBidi" w:cstheme="majorBidi"/>
        </w:rPr>
        <w:t>ir tiesība</w:t>
      </w:r>
      <w:r w:rsidR="00C42FFD" w:rsidRPr="00C97DB2">
        <w:rPr>
          <w:rFonts w:asciiTheme="majorBidi" w:hAnsiTheme="majorBidi" w:cstheme="majorBidi"/>
        </w:rPr>
        <w:t xml:space="preserve"> prasīt atjaunošanu darbā, ja darba devējs </w:t>
      </w:r>
      <w:r w:rsidR="00AD4EC0" w:rsidRPr="00C97DB2">
        <w:rPr>
          <w:rFonts w:asciiTheme="majorBidi" w:hAnsiTheme="majorBidi" w:cstheme="majorBidi"/>
        </w:rPr>
        <w:t xml:space="preserve">savu </w:t>
      </w:r>
      <w:r w:rsidR="00C42FFD" w:rsidRPr="00C97DB2">
        <w:rPr>
          <w:rFonts w:asciiTheme="majorBidi" w:hAnsiTheme="majorBidi" w:cstheme="majorBidi"/>
        </w:rPr>
        <w:t>tiesīb</w:t>
      </w:r>
      <w:r w:rsidR="00AD4EC0" w:rsidRPr="00C97DB2">
        <w:rPr>
          <w:rFonts w:asciiTheme="majorBidi" w:hAnsiTheme="majorBidi" w:cstheme="majorBidi"/>
        </w:rPr>
        <w:t>u</w:t>
      </w:r>
      <w:r w:rsidR="00C42FFD" w:rsidRPr="00C97DB2">
        <w:rPr>
          <w:rFonts w:asciiTheme="majorBidi" w:hAnsiTheme="majorBidi" w:cstheme="majorBidi"/>
        </w:rPr>
        <w:t xml:space="preserve"> uzteikt darba līgumu pārbaudes laikā īsteno pretēji pārbaudes jēgai un mērķim, kā arī</w:t>
      </w:r>
      <w:r w:rsidR="005D6D58" w:rsidRPr="00C97DB2">
        <w:rPr>
          <w:rFonts w:asciiTheme="majorBidi" w:hAnsiTheme="majorBidi" w:cstheme="majorBidi"/>
        </w:rPr>
        <w:t>,</w:t>
      </w:r>
      <w:r w:rsidR="00C42FFD" w:rsidRPr="00C97DB2">
        <w:rPr>
          <w:rFonts w:asciiTheme="majorBidi" w:hAnsiTheme="majorBidi" w:cstheme="majorBidi"/>
        </w:rPr>
        <w:t xml:space="preserve"> neievērojot darbinieka pamatotās intereses (</w:t>
      </w:r>
      <w:bookmarkStart w:id="6" w:name="_Hlk229061941"/>
      <w:r w:rsidR="00C42FFD" w:rsidRPr="00C97DB2">
        <w:rPr>
          <w:rFonts w:asciiTheme="majorBidi" w:hAnsiTheme="majorBidi" w:cstheme="majorBidi"/>
        </w:rPr>
        <w:t xml:space="preserve">sk. </w:t>
      </w:r>
      <w:r w:rsidR="00C42FFD" w:rsidRPr="00C97DB2">
        <w:rPr>
          <w:rFonts w:asciiTheme="majorBidi" w:hAnsiTheme="majorBidi" w:cstheme="majorBidi"/>
          <w:i/>
          <w:iCs/>
        </w:rPr>
        <w:t xml:space="preserve">Senāta 2009. gada 3. jūnija sprieduma lietā </w:t>
      </w:r>
      <w:hyperlink r:id="rId17" w:history="1">
        <w:r w:rsidR="00C42FFD" w:rsidRPr="00C97DB2">
          <w:rPr>
            <w:rStyle w:val="Hyperlink"/>
            <w:rFonts w:asciiTheme="majorBidi" w:hAnsiTheme="majorBidi" w:cstheme="majorBidi"/>
            <w:i/>
            <w:iCs/>
            <w:color w:val="auto"/>
          </w:rPr>
          <w:t>Nr. SKC</w:t>
        </w:r>
        <w:r w:rsidR="00FB42FC" w:rsidRPr="00C97DB2">
          <w:rPr>
            <w:rStyle w:val="Hyperlink"/>
            <w:rFonts w:asciiTheme="majorBidi" w:hAnsiTheme="majorBidi" w:cstheme="majorBidi"/>
            <w:i/>
            <w:iCs/>
            <w:color w:val="auto"/>
          </w:rPr>
          <w:noBreakHyphen/>
        </w:r>
        <w:r w:rsidR="00C42FFD" w:rsidRPr="00C97DB2">
          <w:rPr>
            <w:rStyle w:val="Hyperlink"/>
            <w:rFonts w:asciiTheme="majorBidi" w:hAnsiTheme="majorBidi" w:cstheme="majorBidi"/>
            <w:i/>
            <w:iCs/>
            <w:color w:val="auto"/>
          </w:rPr>
          <w:t>188/2009</w:t>
        </w:r>
      </w:hyperlink>
      <w:r w:rsidR="00C42FFD" w:rsidRPr="00C97DB2">
        <w:rPr>
          <w:rFonts w:asciiTheme="majorBidi" w:hAnsiTheme="majorBidi" w:cstheme="majorBidi"/>
          <w:i/>
          <w:iCs/>
        </w:rPr>
        <w:t>, C29159708, 8.2. punktu</w:t>
      </w:r>
      <w:bookmarkEnd w:id="6"/>
      <w:r w:rsidR="00C42FFD" w:rsidRPr="00C97DB2">
        <w:rPr>
          <w:rFonts w:asciiTheme="majorBidi" w:hAnsiTheme="majorBidi" w:cstheme="majorBidi"/>
        </w:rPr>
        <w:t>)</w:t>
      </w:r>
      <w:r w:rsidR="00370386" w:rsidRPr="00C97DB2">
        <w:rPr>
          <w:rFonts w:asciiTheme="majorBidi" w:hAnsiTheme="majorBidi" w:cstheme="majorBidi"/>
        </w:rPr>
        <w:t>.</w:t>
      </w:r>
    </w:p>
    <w:p w14:paraId="5049EE7F" w14:textId="77777777" w:rsidR="008603D2" w:rsidRPr="00C97DB2" w:rsidRDefault="008603D2" w:rsidP="00C97DB2">
      <w:pPr>
        <w:spacing w:line="276" w:lineRule="auto"/>
        <w:ind w:firstLine="709"/>
        <w:contextualSpacing/>
        <w:jc w:val="both"/>
        <w:rPr>
          <w:rFonts w:asciiTheme="majorBidi" w:hAnsiTheme="majorBidi" w:cstheme="majorBidi"/>
        </w:rPr>
      </w:pPr>
      <w:r w:rsidRPr="00C97DB2">
        <w:rPr>
          <w:rFonts w:asciiTheme="majorBidi" w:hAnsiTheme="majorBidi" w:cstheme="majorBidi"/>
        </w:rPr>
        <w:t xml:space="preserve">Minētā atkāpšanās nozīmē to, ka </w:t>
      </w:r>
      <w:r w:rsidR="00AD4EC0" w:rsidRPr="00C97DB2">
        <w:rPr>
          <w:rFonts w:asciiTheme="majorBidi" w:hAnsiTheme="majorBidi" w:cstheme="majorBidi"/>
        </w:rPr>
        <w:t>tad</w:t>
      </w:r>
      <w:r w:rsidRPr="00C97DB2">
        <w:rPr>
          <w:rFonts w:asciiTheme="majorBidi" w:hAnsiTheme="majorBidi" w:cstheme="majorBidi"/>
        </w:rPr>
        <w:t>, ja darba devējs uzteicis darba līgumu pārbaudes laikā</w:t>
      </w:r>
      <w:r w:rsidR="00FB42FC" w:rsidRPr="00C97DB2">
        <w:rPr>
          <w:rFonts w:asciiTheme="majorBidi" w:hAnsiTheme="majorBidi" w:cstheme="majorBidi"/>
        </w:rPr>
        <w:t>,</w:t>
      </w:r>
      <w:r w:rsidRPr="00C97DB2">
        <w:rPr>
          <w:rFonts w:asciiTheme="majorBidi" w:hAnsiTheme="majorBidi" w:cstheme="majorBidi"/>
        </w:rPr>
        <w:t xml:space="preserve"> pārkāpjot atšķirīgas attieksmes aizliegumu vai nelabvēlīgu seku radīšanas aizliegumu, </w:t>
      </w:r>
      <w:r w:rsidR="00AD4EC0" w:rsidRPr="00C97DB2">
        <w:rPr>
          <w:rFonts w:asciiTheme="majorBidi" w:hAnsiTheme="majorBidi" w:cstheme="majorBidi"/>
        </w:rPr>
        <w:t xml:space="preserve">darbiniekam </w:t>
      </w:r>
      <w:r w:rsidRPr="00C97DB2">
        <w:rPr>
          <w:rFonts w:asciiTheme="majorBidi" w:hAnsiTheme="majorBidi" w:cstheme="majorBidi"/>
        </w:rPr>
        <w:t>ir tiesība prasīt atlīdzību par viņam nodarīto kaitējumu, bet n</w:t>
      </w:r>
      <w:r w:rsidR="00FB42FC" w:rsidRPr="00C97DB2">
        <w:rPr>
          <w:rFonts w:asciiTheme="majorBidi" w:hAnsiTheme="majorBidi" w:cstheme="majorBidi"/>
        </w:rPr>
        <w:t>av tiesīb</w:t>
      </w:r>
      <w:r w:rsidR="00AD4EC0" w:rsidRPr="00C97DB2">
        <w:rPr>
          <w:rFonts w:asciiTheme="majorBidi" w:hAnsiTheme="majorBidi" w:cstheme="majorBidi"/>
        </w:rPr>
        <w:t>as</w:t>
      </w:r>
      <w:r w:rsidRPr="00C97DB2">
        <w:rPr>
          <w:rFonts w:asciiTheme="majorBidi" w:hAnsiTheme="majorBidi" w:cstheme="majorBidi"/>
        </w:rPr>
        <w:t xml:space="preserve"> prasīt</w:t>
      </w:r>
      <w:r w:rsidR="00A655E7" w:rsidRPr="00C97DB2">
        <w:rPr>
          <w:rFonts w:asciiTheme="majorBidi" w:hAnsiTheme="majorBidi" w:cstheme="majorBidi"/>
        </w:rPr>
        <w:t xml:space="preserve"> </w:t>
      </w:r>
      <w:r w:rsidR="00AD4EC0" w:rsidRPr="00C97DB2">
        <w:rPr>
          <w:rFonts w:asciiTheme="majorBidi" w:hAnsiTheme="majorBidi" w:cstheme="majorBidi"/>
        </w:rPr>
        <w:t xml:space="preserve">darba līguma </w:t>
      </w:r>
      <w:r w:rsidR="00D12CB6" w:rsidRPr="00C97DB2">
        <w:rPr>
          <w:rFonts w:asciiTheme="majorBidi" w:hAnsiTheme="majorBidi" w:cstheme="majorBidi"/>
        </w:rPr>
        <w:t xml:space="preserve">uzteikuma atzīšanu par spēkā neesošu un </w:t>
      </w:r>
      <w:r w:rsidR="00AD4EC0" w:rsidRPr="00C97DB2">
        <w:rPr>
          <w:rFonts w:asciiTheme="majorBidi" w:hAnsiTheme="majorBidi" w:cstheme="majorBidi"/>
        </w:rPr>
        <w:t xml:space="preserve">viņa </w:t>
      </w:r>
      <w:r w:rsidR="00D12CB6" w:rsidRPr="00C97DB2">
        <w:rPr>
          <w:rFonts w:asciiTheme="majorBidi" w:hAnsiTheme="majorBidi" w:cstheme="majorBidi"/>
        </w:rPr>
        <w:t>atjaunošanu darbā</w:t>
      </w:r>
      <w:r w:rsidRPr="00C97DB2">
        <w:rPr>
          <w:rFonts w:asciiTheme="majorBidi" w:hAnsiTheme="majorBidi" w:cstheme="majorBidi"/>
        </w:rPr>
        <w:t>.</w:t>
      </w:r>
    </w:p>
    <w:p w14:paraId="3F4F4E03" w14:textId="77777777" w:rsidR="00B1576C" w:rsidRPr="00C97DB2" w:rsidRDefault="00B1576C" w:rsidP="00C97DB2">
      <w:pPr>
        <w:spacing w:line="276" w:lineRule="auto"/>
        <w:ind w:firstLine="709"/>
        <w:contextualSpacing/>
        <w:jc w:val="both"/>
        <w:rPr>
          <w:rFonts w:asciiTheme="majorBidi" w:hAnsiTheme="majorBidi" w:cstheme="majorBidi"/>
        </w:rPr>
      </w:pPr>
      <w:r w:rsidRPr="00C97DB2">
        <w:rPr>
          <w:rFonts w:asciiTheme="majorBidi" w:hAnsiTheme="majorBidi" w:cstheme="majorBidi"/>
        </w:rPr>
        <w:t xml:space="preserve"> </w:t>
      </w:r>
    </w:p>
    <w:p w14:paraId="6070ABB2" w14:textId="77777777" w:rsidR="00DA5920" w:rsidRPr="00C97DB2" w:rsidRDefault="00DA5920" w:rsidP="00C97DB2">
      <w:pPr>
        <w:pStyle w:val="NormalWeb"/>
        <w:shd w:val="clear" w:color="auto" w:fill="FFFFFF"/>
        <w:spacing w:before="0" w:beforeAutospacing="0" w:after="0" w:afterAutospacing="0" w:line="276" w:lineRule="auto"/>
        <w:contextualSpacing/>
        <w:jc w:val="both"/>
        <w:rPr>
          <w:rFonts w:asciiTheme="majorBidi" w:hAnsiTheme="majorBidi" w:cstheme="majorBidi"/>
          <w:i/>
          <w:iCs/>
        </w:rPr>
      </w:pPr>
      <w:r w:rsidRPr="00C97DB2">
        <w:rPr>
          <w:rFonts w:asciiTheme="majorBidi" w:hAnsiTheme="majorBidi" w:cstheme="majorBidi"/>
          <w:i/>
          <w:iCs/>
        </w:rPr>
        <w:t>Darba devēja uzteikums pārbaudes laikā, darbiniekam neuzsākot darba pienākumu pildīšanu</w:t>
      </w:r>
    </w:p>
    <w:p w14:paraId="5D77A700" w14:textId="77777777" w:rsidR="00DA5920" w:rsidRPr="00C97DB2" w:rsidRDefault="00DA5920" w:rsidP="00C97DB2">
      <w:pPr>
        <w:shd w:val="clear" w:color="auto" w:fill="FFFFFF"/>
        <w:spacing w:line="276" w:lineRule="auto"/>
        <w:ind w:firstLine="709"/>
        <w:contextualSpacing/>
        <w:jc w:val="both"/>
        <w:rPr>
          <w:rFonts w:asciiTheme="majorBidi" w:hAnsiTheme="majorBidi" w:cstheme="majorBidi"/>
        </w:rPr>
      </w:pPr>
      <w:r w:rsidRPr="00C97DB2">
        <w:rPr>
          <w:rFonts w:asciiTheme="majorBidi" w:hAnsiTheme="majorBidi" w:cstheme="majorBidi"/>
        </w:rPr>
        <w:t>[</w:t>
      </w:r>
      <w:r w:rsidR="00E608BC" w:rsidRPr="00C97DB2">
        <w:rPr>
          <w:rFonts w:asciiTheme="majorBidi" w:hAnsiTheme="majorBidi" w:cstheme="majorBidi"/>
        </w:rPr>
        <w:t>9</w:t>
      </w:r>
      <w:r w:rsidRPr="00C97DB2">
        <w:rPr>
          <w:rFonts w:asciiTheme="majorBidi" w:hAnsiTheme="majorBidi" w:cstheme="majorBidi"/>
        </w:rPr>
        <w:t>] </w:t>
      </w:r>
      <w:r w:rsidR="00405E7C" w:rsidRPr="00C97DB2">
        <w:rPr>
          <w:rFonts w:asciiTheme="majorBidi" w:hAnsiTheme="majorBidi" w:cstheme="majorBidi"/>
        </w:rPr>
        <w:t xml:space="preserve">Lai arī tiesvedība lietā izbeidzama, </w:t>
      </w:r>
      <w:r w:rsidRPr="00C97DB2">
        <w:rPr>
          <w:rFonts w:asciiTheme="majorBidi" w:hAnsiTheme="majorBidi" w:cstheme="majorBidi"/>
        </w:rPr>
        <w:t xml:space="preserve">Senāts uzskata par nepieciešamu </w:t>
      </w:r>
      <w:r w:rsidR="000264FD" w:rsidRPr="00C97DB2">
        <w:rPr>
          <w:rFonts w:asciiTheme="majorBidi" w:hAnsiTheme="majorBidi" w:cstheme="majorBidi"/>
        </w:rPr>
        <w:t xml:space="preserve">vienotas tiesu prakses </w:t>
      </w:r>
      <w:r w:rsidR="009F0075" w:rsidRPr="00C97DB2">
        <w:rPr>
          <w:rFonts w:asciiTheme="majorBidi" w:hAnsiTheme="majorBidi" w:cstheme="majorBidi"/>
        </w:rPr>
        <w:t xml:space="preserve">nodrošināšanas </w:t>
      </w:r>
      <w:r w:rsidRPr="00C97DB2">
        <w:rPr>
          <w:rFonts w:asciiTheme="majorBidi" w:hAnsiTheme="majorBidi" w:cstheme="majorBidi"/>
        </w:rPr>
        <w:t xml:space="preserve">nolūkā sniegt skaidrojumu par </w:t>
      </w:r>
      <w:r w:rsidR="00DB07D4" w:rsidRPr="00C97DB2">
        <w:rPr>
          <w:rFonts w:asciiTheme="majorBidi" w:hAnsiTheme="majorBidi" w:cstheme="majorBidi"/>
        </w:rPr>
        <w:t>„</w:t>
      </w:r>
      <w:r w:rsidRPr="00C97DB2">
        <w:rPr>
          <w:rFonts w:asciiTheme="majorBidi" w:hAnsiTheme="majorBidi" w:cstheme="majorBidi"/>
        </w:rPr>
        <w:t>pārbaudi</w:t>
      </w:r>
      <w:r w:rsidR="00DB07D4" w:rsidRPr="00C97DB2">
        <w:rPr>
          <w:rFonts w:asciiTheme="majorBidi" w:hAnsiTheme="majorBidi" w:cstheme="majorBidi"/>
        </w:rPr>
        <w:t>” darba tiesībās (plašākā un šaurākā nozīmē)</w:t>
      </w:r>
      <w:r w:rsidRPr="00C97DB2">
        <w:rPr>
          <w:rFonts w:asciiTheme="majorBidi" w:hAnsiTheme="majorBidi" w:cstheme="majorBidi"/>
        </w:rPr>
        <w:t xml:space="preserve">, kā arī </w:t>
      </w:r>
      <w:r w:rsidR="009B32B3" w:rsidRPr="00C97DB2">
        <w:rPr>
          <w:rFonts w:asciiTheme="majorBidi" w:hAnsiTheme="majorBidi" w:cstheme="majorBidi"/>
        </w:rPr>
        <w:t xml:space="preserve">par </w:t>
      </w:r>
      <w:r w:rsidRPr="00C97DB2">
        <w:rPr>
          <w:rFonts w:asciiTheme="majorBidi" w:hAnsiTheme="majorBidi" w:cstheme="majorBidi"/>
        </w:rPr>
        <w:t>darba devēja tiesīb</w:t>
      </w:r>
      <w:r w:rsidR="00887AA6" w:rsidRPr="00C97DB2">
        <w:rPr>
          <w:rFonts w:asciiTheme="majorBidi" w:hAnsiTheme="majorBidi" w:cstheme="majorBidi"/>
        </w:rPr>
        <w:t>u</w:t>
      </w:r>
      <w:r w:rsidR="00405E7C" w:rsidRPr="00C97DB2">
        <w:rPr>
          <w:rFonts w:asciiTheme="majorBidi" w:hAnsiTheme="majorBidi" w:cstheme="majorBidi"/>
        </w:rPr>
        <w:t xml:space="preserve"> </w:t>
      </w:r>
      <w:r w:rsidRPr="00C97DB2">
        <w:rPr>
          <w:rFonts w:asciiTheme="majorBidi" w:hAnsiTheme="majorBidi" w:cstheme="majorBidi"/>
        </w:rPr>
        <w:t>uzteikt darba līgumu pārbaudes laikā, ja darbinieks vēl nav uzsācis darba pienākumu pildīšanu.</w:t>
      </w:r>
    </w:p>
    <w:p w14:paraId="524E94F3" w14:textId="77777777" w:rsidR="00DA5920" w:rsidRPr="00C97DB2" w:rsidRDefault="00DA5920" w:rsidP="00C97DB2">
      <w:pPr>
        <w:shd w:val="clear" w:color="auto" w:fill="FFFFFF"/>
        <w:spacing w:line="276" w:lineRule="auto"/>
        <w:ind w:firstLine="709"/>
        <w:contextualSpacing/>
        <w:jc w:val="both"/>
        <w:rPr>
          <w:rFonts w:asciiTheme="majorBidi" w:hAnsiTheme="majorBidi" w:cstheme="majorBidi"/>
        </w:rPr>
      </w:pPr>
      <w:r w:rsidRPr="00C97DB2">
        <w:rPr>
          <w:rFonts w:asciiTheme="majorBidi" w:hAnsiTheme="majorBidi" w:cstheme="majorBidi"/>
        </w:rPr>
        <w:lastRenderedPageBreak/>
        <w:t>Apelācijas instances tiesa norādījusi, ka</w:t>
      </w:r>
      <w:r w:rsidR="009B32B3" w:rsidRPr="00C97DB2">
        <w:rPr>
          <w:rFonts w:asciiTheme="majorBidi" w:hAnsiTheme="majorBidi" w:cstheme="majorBidi"/>
        </w:rPr>
        <w:t xml:space="preserve"> tad</w:t>
      </w:r>
      <w:r w:rsidRPr="00C97DB2">
        <w:rPr>
          <w:rFonts w:asciiTheme="majorBidi" w:hAnsiTheme="majorBidi" w:cstheme="majorBidi"/>
        </w:rPr>
        <w:t xml:space="preserve">, ja darbiniekam netiek dota iespēja uzsākt darba pienākumu pildīšanu, </w:t>
      </w:r>
      <w:r w:rsidR="00AD4EC0" w:rsidRPr="00C97DB2">
        <w:rPr>
          <w:rFonts w:asciiTheme="majorBidi" w:hAnsiTheme="majorBidi" w:cstheme="majorBidi"/>
        </w:rPr>
        <w:t xml:space="preserve">darba līguma </w:t>
      </w:r>
      <w:r w:rsidRPr="00C97DB2">
        <w:rPr>
          <w:rFonts w:asciiTheme="majorBidi" w:hAnsiTheme="majorBidi" w:cstheme="majorBidi"/>
        </w:rPr>
        <w:t xml:space="preserve">uzteikuma iemesls neizriet no pārbaudes rezultātiem un šāds uzteikums neatbilst pārbaudes laika jēgai un mērķim (sk. </w:t>
      </w:r>
      <w:r w:rsidRPr="00C97DB2">
        <w:rPr>
          <w:rFonts w:asciiTheme="majorBidi" w:hAnsiTheme="majorBidi" w:cstheme="majorBidi"/>
          <w:i/>
          <w:iCs/>
        </w:rPr>
        <w:t>š</w:t>
      </w:r>
      <w:r w:rsidR="00887AA6" w:rsidRPr="00C97DB2">
        <w:rPr>
          <w:rFonts w:asciiTheme="majorBidi" w:hAnsiTheme="majorBidi" w:cstheme="majorBidi"/>
          <w:i/>
          <w:iCs/>
        </w:rPr>
        <w:t>ā</w:t>
      </w:r>
      <w:r w:rsidRPr="00C97DB2">
        <w:rPr>
          <w:rFonts w:asciiTheme="majorBidi" w:hAnsiTheme="majorBidi" w:cstheme="majorBidi"/>
          <w:i/>
          <w:iCs/>
        </w:rPr>
        <w:t xml:space="preserve"> sprieduma 4.2. punktu</w:t>
      </w:r>
      <w:r w:rsidRPr="00C97DB2">
        <w:rPr>
          <w:rFonts w:asciiTheme="majorBidi" w:hAnsiTheme="majorBidi" w:cstheme="majorBidi"/>
        </w:rPr>
        <w:t>).</w:t>
      </w:r>
    </w:p>
    <w:p w14:paraId="2BB501F9" w14:textId="77777777" w:rsidR="00DA5920" w:rsidRPr="00C97DB2" w:rsidRDefault="00DA5920" w:rsidP="00C97DB2">
      <w:pPr>
        <w:pStyle w:val="NormalWeb"/>
        <w:shd w:val="clear" w:color="auto" w:fill="FFFFFF"/>
        <w:spacing w:before="0" w:beforeAutospacing="0" w:after="0" w:afterAutospacing="0" w:line="276" w:lineRule="auto"/>
        <w:ind w:firstLine="709"/>
        <w:contextualSpacing/>
        <w:jc w:val="both"/>
        <w:rPr>
          <w:rFonts w:asciiTheme="majorBidi" w:hAnsiTheme="majorBidi" w:cstheme="majorBidi"/>
        </w:rPr>
      </w:pPr>
      <w:r w:rsidRPr="00C97DB2">
        <w:rPr>
          <w:rFonts w:asciiTheme="majorBidi" w:hAnsiTheme="majorBidi" w:cstheme="majorBidi"/>
        </w:rPr>
        <w:t xml:space="preserve">Senāts atzīst, ka turpmāk norādīto apsvērumu dēļ minētais tiesas arguments ir </w:t>
      </w:r>
      <w:r w:rsidR="00887AA6" w:rsidRPr="00C97DB2">
        <w:rPr>
          <w:rFonts w:asciiTheme="majorBidi" w:hAnsiTheme="majorBidi" w:cstheme="majorBidi"/>
        </w:rPr>
        <w:t xml:space="preserve">juridiski </w:t>
      </w:r>
      <w:r w:rsidRPr="00C97DB2">
        <w:rPr>
          <w:rFonts w:asciiTheme="majorBidi" w:hAnsiTheme="majorBidi" w:cstheme="majorBidi"/>
        </w:rPr>
        <w:t xml:space="preserve">kļūdains. </w:t>
      </w:r>
    </w:p>
    <w:p w14:paraId="5A19832C" w14:textId="77777777" w:rsidR="00DA5920" w:rsidRPr="00C97DB2" w:rsidRDefault="00DA5920" w:rsidP="00C97DB2">
      <w:pPr>
        <w:shd w:val="clear" w:color="auto" w:fill="FFFFFF"/>
        <w:spacing w:line="276" w:lineRule="auto"/>
        <w:ind w:firstLine="709"/>
        <w:contextualSpacing/>
        <w:jc w:val="both"/>
        <w:rPr>
          <w:rFonts w:asciiTheme="majorBidi" w:hAnsiTheme="majorBidi" w:cstheme="majorBidi"/>
        </w:rPr>
      </w:pPr>
      <w:r w:rsidRPr="00C97DB2">
        <w:rPr>
          <w:rFonts w:asciiTheme="majorBidi" w:hAnsiTheme="majorBidi" w:cstheme="majorBidi"/>
        </w:rPr>
        <w:t>[</w:t>
      </w:r>
      <w:r w:rsidR="00E608BC" w:rsidRPr="00C97DB2">
        <w:rPr>
          <w:rFonts w:asciiTheme="majorBidi" w:hAnsiTheme="majorBidi" w:cstheme="majorBidi"/>
        </w:rPr>
        <w:t>9</w:t>
      </w:r>
      <w:r w:rsidRPr="00C97DB2">
        <w:rPr>
          <w:rFonts w:asciiTheme="majorBidi" w:hAnsiTheme="majorBidi" w:cstheme="majorBidi"/>
        </w:rPr>
        <w:t>.1] </w:t>
      </w:r>
      <w:r w:rsidR="00887AA6" w:rsidRPr="00C97DB2">
        <w:rPr>
          <w:rFonts w:asciiTheme="majorBidi" w:hAnsiTheme="majorBidi" w:cstheme="majorBidi"/>
        </w:rPr>
        <w:t xml:space="preserve">Kā </w:t>
      </w:r>
      <w:r w:rsidR="003833D1" w:rsidRPr="00C97DB2">
        <w:rPr>
          <w:rFonts w:asciiTheme="majorBidi" w:hAnsiTheme="majorBidi" w:cstheme="majorBidi"/>
        </w:rPr>
        <w:t xml:space="preserve">jau </w:t>
      </w:r>
      <w:r w:rsidR="00AD4EC0" w:rsidRPr="00C97DB2">
        <w:rPr>
          <w:rFonts w:asciiTheme="majorBidi" w:hAnsiTheme="majorBidi" w:cstheme="majorBidi"/>
        </w:rPr>
        <w:t>norādīts iepriekš</w:t>
      </w:r>
      <w:r w:rsidR="003833D1" w:rsidRPr="00C97DB2">
        <w:rPr>
          <w:rFonts w:asciiTheme="majorBidi" w:hAnsiTheme="majorBidi" w:cstheme="majorBidi"/>
        </w:rPr>
        <w:t>,</w:t>
      </w:r>
      <w:r w:rsidR="009214ED" w:rsidRPr="00C97DB2">
        <w:rPr>
          <w:rFonts w:asciiTheme="majorBidi" w:hAnsiTheme="majorBidi" w:cstheme="majorBidi"/>
        </w:rPr>
        <w:t xml:space="preserve"> </w:t>
      </w:r>
      <w:r w:rsidRPr="00C97DB2">
        <w:rPr>
          <w:rFonts w:asciiTheme="majorBidi" w:hAnsiTheme="majorBidi" w:cstheme="majorBidi"/>
        </w:rPr>
        <w:t>Darba likuma 46. panta pirm</w:t>
      </w:r>
      <w:r w:rsidR="00887AA6" w:rsidRPr="00C97DB2">
        <w:rPr>
          <w:rFonts w:asciiTheme="majorBidi" w:hAnsiTheme="majorBidi" w:cstheme="majorBidi"/>
        </w:rPr>
        <w:t xml:space="preserve">ajā daļā </w:t>
      </w:r>
      <w:r w:rsidR="00451EA1" w:rsidRPr="00C97DB2">
        <w:rPr>
          <w:rFonts w:asciiTheme="majorBidi" w:hAnsiTheme="majorBidi" w:cstheme="majorBidi"/>
        </w:rPr>
        <w:t>paredzēts, ka</w:t>
      </w:r>
      <w:r w:rsidRPr="00C97DB2">
        <w:rPr>
          <w:rFonts w:asciiTheme="majorBidi" w:hAnsiTheme="majorBidi" w:cstheme="majorBidi"/>
        </w:rPr>
        <w:t>, noslēdzot darba līgumu, var noteikt pārbaudi, lai noskaidrotu, vai darbinieks atbilst viņam uzticētā darba veikšanai</w:t>
      </w:r>
      <w:r w:rsidR="009214ED" w:rsidRPr="00C97DB2">
        <w:rPr>
          <w:rFonts w:asciiTheme="majorBidi" w:hAnsiTheme="majorBidi" w:cstheme="majorBidi"/>
        </w:rPr>
        <w:t xml:space="preserve">, un atbilstoši </w:t>
      </w:r>
      <w:r w:rsidR="008B40E6" w:rsidRPr="00C97DB2">
        <w:rPr>
          <w:rFonts w:asciiTheme="majorBidi" w:hAnsiTheme="majorBidi" w:cstheme="majorBidi"/>
        </w:rPr>
        <w:t>Darba likuma 47. panta pirmajai daļai darba devējam, uzteicot darba līgumu pārbaudes laikā, nav pienākuma norādīt šāda uzteikuma iemeslu.</w:t>
      </w:r>
    </w:p>
    <w:p w14:paraId="1FCA2765" w14:textId="77777777" w:rsidR="00DA5920" w:rsidRPr="00C97DB2" w:rsidRDefault="00DA5920" w:rsidP="00C97DB2">
      <w:pPr>
        <w:pStyle w:val="NormalWeb"/>
        <w:shd w:val="clear" w:color="auto" w:fill="FFFFFF"/>
        <w:spacing w:before="0" w:beforeAutospacing="0" w:after="0" w:afterAutospacing="0" w:line="276" w:lineRule="auto"/>
        <w:ind w:firstLine="709"/>
        <w:contextualSpacing/>
        <w:jc w:val="both"/>
        <w:rPr>
          <w:rFonts w:asciiTheme="majorBidi" w:hAnsiTheme="majorBidi" w:cstheme="majorBidi"/>
        </w:rPr>
      </w:pPr>
      <w:r w:rsidRPr="00C97DB2">
        <w:rPr>
          <w:rFonts w:asciiTheme="majorBidi" w:hAnsiTheme="majorBidi" w:cstheme="majorBidi"/>
        </w:rPr>
        <w:t xml:space="preserve">Minēto tiesību normu </w:t>
      </w:r>
      <w:r w:rsidR="003E4F78" w:rsidRPr="00C97DB2">
        <w:rPr>
          <w:rFonts w:asciiTheme="majorBidi" w:hAnsiTheme="majorBidi" w:cstheme="majorBidi"/>
        </w:rPr>
        <w:t>pi</w:t>
      </w:r>
      <w:r w:rsidRPr="00C97DB2">
        <w:rPr>
          <w:rFonts w:asciiTheme="majorBidi" w:hAnsiTheme="majorBidi" w:cstheme="majorBidi"/>
        </w:rPr>
        <w:t xml:space="preserve">emērošanā </w:t>
      </w:r>
      <w:r w:rsidR="005E141A" w:rsidRPr="00C97DB2">
        <w:rPr>
          <w:rFonts w:asciiTheme="majorBidi" w:hAnsiTheme="majorBidi" w:cstheme="majorBidi"/>
        </w:rPr>
        <w:t>nozīm</w:t>
      </w:r>
      <w:r w:rsidR="003E4F78" w:rsidRPr="00C97DB2">
        <w:rPr>
          <w:rFonts w:asciiTheme="majorBidi" w:hAnsiTheme="majorBidi" w:cstheme="majorBidi"/>
        </w:rPr>
        <w:t>e ir</w:t>
      </w:r>
      <w:r w:rsidR="005E141A" w:rsidRPr="00C97DB2">
        <w:rPr>
          <w:rFonts w:asciiTheme="majorBidi" w:hAnsiTheme="majorBidi" w:cstheme="majorBidi"/>
        </w:rPr>
        <w:t xml:space="preserve"> </w:t>
      </w:r>
      <w:r w:rsidRPr="00C97DB2">
        <w:rPr>
          <w:rFonts w:asciiTheme="majorBidi" w:hAnsiTheme="majorBidi" w:cstheme="majorBidi"/>
        </w:rPr>
        <w:t>pārbaude</w:t>
      </w:r>
      <w:r w:rsidR="009F07A6" w:rsidRPr="00C97DB2">
        <w:rPr>
          <w:rFonts w:asciiTheme="majorBidi" w:hAnsiTheme="majorBidi" w:cstheme="majorBidi"/>
        </w:rPr>
        <w:t xml:space="preserve">s procesa </w:t>
      </w:r>
      <w:r w:rsidR="00AD4EC0" w:rsidRPr="00C97DB2">
        <w:rPr>
          <w:rFonts w:asciiTheme="majorBidi" w:hAnsiTheme="majorBidi" w:cstheme="majorBidi"/>
        </w:rPr>
        <w:t xml:space="preserve">juridiski pareizai </w:t>
      </w:r>
      <w:r w:rsidRPr="00C97DB2">
        <w:rPr>
          <w:rFonts w:asciiTheme="majorBidi" w:hAnsiTheme="majorBidi" w:cstheme="majorBidi"/>
        </w:rPr>
        <w:t>izp</w:t>
      </w:r>
      <w:r w:rsidR="005E141A" w:rsidRPr="00C97DB2">
        <w:rPr>
          <w:rFonts w:asciiTheme="majorBidi" w:hAnsiTheme="majorBidi" w:cstheme="majorBidi"/>
        </w:rPr>
        <w:t>ratne</w:t>
      </w:r>
      <w:r w:rsidR="003E4F78" w:rsidRPr="00C97DB2">
        <w:rPr>
          <w:rFonts w:asciiTheme="majorBidi" w:hAnsiTheme="majorBidi" w:cstheme="majorBidi"/>
        </w:rPr>
        <w:t>i</w:t>
      </w:r>
      <w:r w:rsidR="000F0864" w:rsidRPr="00C97DB2">
        <w:rPr>
          <w:rFonts w:asciiTheme="majorBidi" w:hAnsiTheme="majorBidi" w:cstheme="majorBidi"/>
        </w:rPr>
        <w:t xml:space="preserve">, </w:t>
      </w:r>
      <w:r w:rsidR="00DB07D4" w:rsidRPr="00C97DB2">
        <w:rPr>
          <w:rFonts w:asciiTheme="majorBidi" w:hAnsiTheme="majorBidi" w:cstheme="majorBidi"/>
        </w:rPr>
        <w:t xml:space="preserve">Darba likuma 46. pantā paredzēto </w:t>
      </w:r>
      <w:r w:rsidR="000F0864" w:rsidRPr="00C97DB2">
        <w:rPr>
          <w:rFonts w:asciiTheme="majorBidi" w:hAnsiTheme="majorBidi" w:cstheme="majorBidi"/>
        </w:rPr>
        <w:t xml:space="preserve">pārbaudi </w:t>
      </w:r>
      <w:r w:rsidR="00DB07D4" w:rsidRPr="00C97DB2">
        <w:rPr>
          <w:rFonts w:asciiTheme="majorBidi" w:hAnsiTheme="majorBidi" w:cstheme="majorBidi"/>
        </w:rPr>
        <w:t xml:space="preserve">nošķirot </w:t>
      </w:r>
      <w:r w:rsidR="000F0864" w:rsidRPr="00C97DB2">
        <w:rPr>
          <w:rFonts w:asciiTheme="majorBidi" w:hAnsiTheme="majorBidi" w:cstheme="majorBidi"/>
        </w:rPr>
        <w:t>no pārbaudes plašākā nozīmē</w:t>
      </w:r>
      <w:r w:rsidR="003F487C" w:rsidRPr="00C97DB2">
        <w:rPr>
          <w:rFonts w:asciiTheme="majorBidi" w:hAnsiTheme="majorBidi" w:cstheme="majorBidi"/>
        </w:rPr>
        <w:t>.</w:t>
      </w:r>
    </w:p>
    <w:p w14:paraId="29562390" w14:textId="77777777" w:rsidR="008B6D02" w:rsidRPr="00C97DB2" w:rsidRDefault="00DA5920" w:rsidP="00C97DB2">
      <w:pPr>
        <w:pStyle w:val="NormalWeb"/>
        <w:shd w:val="clear" w:color="auto" w:fill="FFFFFF"/>
        <w:spacing w:before="0" w:beforeAutospacing="0" w:after="0" w:afterAutospacing="0" w:line="276" w:lineRule="auto"/>
        <w:ind w:firstLine="709"/>
        <w:contextualSpacing/>
        <w:jc w:val="both"/>
        <w:rPr>
          <w:rFonts w:asciiTheme="majorBidi" w:hAnsiTheme="majorBidi" w:cstheme="majorBidi"/>
        </w:rPr>
      </w:pPr>
      <w:r w:rsidRPr="00C97DB2">
        <w:rPr>
          <w:rFonts w:asciiTheme="majorBidi" w:hAnsiTheme="majorBidi" w:cstheme="majorBidi"/>
        </w:rPr>
        <w:t>[</w:t>
      </w:r>
      <w:r w:rsidR="00E608BC" w:rsidRPr="00C97DB2">
        <w:rPr>
          <w:rFonts w:asciiTheme="majorBidi" w:hAnsiTheme="majorBidi" w:cstheme="majorBidi"/>
        </w:rPr>
        <w:t>9</w:t>
      </w:r>
      <w:r w:rsidRPr="00C97DB2">
        <w:rPr>
          <w:rFonts w:asciiTheme="majorBidi" w:hAnsiTheme="majorBidi" w:cstheme="majorBidi"/>
        </w:rPr>
        <w:t>.2]</w:t>
      </w:r>
      <w:r w:rsidR="00AD4EC0" w:rsidRPr="00C97DB2">
        <w:rPr>
          <w:rFonts w:asciiTheme="majorBidi" w:hAnsiTheme="majorBidi" w:cstheme="majorBidi"/>
        </w:rPr>
        <w:t> </w:t>
      </w:r>
      <w:r w:rsidR="000E0D57" w:rsidRPr="00C97DB2">
        <w:rPr>
          <w:rFonts w:asciiTheme="majorBidi" w:hAnsiTheme="majorBidi" w:cstheme="majorBidi"/>
        </w:rPr>
        <w:t>P</w:t>
      </w:r>
      <w:r w:rsidRPr="00C97DB2">
        <w:rPr>
          <w:rFonts w:asciiTheme="majorBidi" w:hAnsiTheme="majorBidi" w:cstheme="majorBidi"/>
        </w:rPr>
        <w:t>ārbaude</w:t>
      </w:r>
      <w:r w:rsidR="000F0864" w:rsidRPr="00C97DB2">
        <w:rPr>
          <w:rFonts w:asciiTheme="majorBidi" w:hAnsiTheme="majorBidi" w:cstheme="majorBidi"/>
        </w:rPr>
        <w:t xml:space="preserve"> </w:t>
      </w:r>
      <w:r w:rsidR="00255256" w:rsidRPr="00C97DB2">
        <w:rPr>
          <w:rFonts w:asciiTheme="majorBidi" w:hAnsiTheme="majorBidi" w:cstheme="majorBidi"/>
        </w:rPr>
        <w:t xml:space="preserve">ir darbību kopums darbinieka piemērotības darbam noskaidrošanai. Pārbaude </w:t>
      </w:r>
      <w:r w:rsidR="000F0864" w:rsidRPr="00C97DB2">
        <w:rPr>
          <w:rFonts w:asciiTheme="majorBidi" w:hAnsiTheme="majorBidi" w:cstheme="majorBidi"/>
        </w:rPr>
        <w:t xml:space="preserve">plašākā nozīmē var </w:t>
      </w:r>
      <w:r w:rsidR="00A70BBF" w:rsidRPr="00C97DB2">
        <w:rPr>
          <w:rFonts w:asciiTheme="majorBidi" w:hAnsiTheme="majorBidi" w:cstheme="majorBidi"/>
        </w:rPr>
        <w:t>notikt pirms Darba likuma 46.</w:t>
      </w:r>
      <w:r w:rsidR="00AD4EC0" w:rsidRPr="00C97DB2">
        <w:rPr>
          <w:rFonts w:asciiTheme="majorBidi" w:hAnsiTheme="majorBidi" w:cstheme="majorBidi"/>
        </w:rPr>
        <w:t> </w:t>
      </w:r>
      <w:r w:rsidR="00A70BBF" w:rsidRPr="00C97DB2">
        <w:rPr>
          <w:rFonts w:asciiTheme="majorBidi" w:hAnsiTheme="majorBidi" w:cstheme="majorBidi"/>
        </w:rPr>
        <w:t>panta pirmajā daļā paredzētās pārbaudes noteikšanas</w:t>
      </w:r>
      <w:r w:rsidR="00944967" w:rsidRPr="00C97DB2">
        <w:rPr>
          <w:rFonts w:asciiTheme="majorBidi" w:hAnsiTheme="majorBidi" w:cstheme="majorBidi"/>
        </w:rPr>
        <w:t xml:space="preserve"> darba līgumā</w:t>
      </w:r>
      <w:r w:rsidR="000F0864" w:rsidRPr="00C97DB2">
        <w:rPr>
          <w:rFonts w:asciiTheme="majorBidi" w:hAnsiTheme="majorBidi" w:cstheme="majorBidi"/>
        </w:rPr>
        <w:t>.</w:t>
      </w:r>
    </w:p>
    <w:p w14:paraId="689F04EE" w14:textId="77777777" w:rsidR="008B6D02" w:rsidRPr="00C97DB2" w:rsidRDefault="00255256" w:rsidP="00C97DB2">
      <w:pPr>
        <w:pStyle w:val="NormalWeb"/>
        <w:shd w:val="clear" w:color="auto" w:fill="FFFFFF"/>
        <w:spacing w:before="0" w:beforeAutospacing="0" w:after="0" w:afterAutospacing="0" w:line="276" w:lineRule="auto"/>
        <w:ind w:firstLine="709"/>
        <w:contextualSpacing/>
        <w:jc w:val="both"/>
        <w:rPr>
          <w:rFonts w:asciiTheme="majorBidi" w:hAnsiTheme="majorBidi" w:cstheme="majorBidi"/>
        </w:rPr>
      </w:pPr>
      <w:r w:rsidRPr="00C97DB2">
        <w:rPr>
          <w:rFonts w:asciiTheme="majorBidi" w:hAnsiTheme="majorBidi" w:cstheme="majorBidi"/>
        </w:rPr>
        <w:t>P</w:t>
      </w:r>
      <w:r w:rsidR="008B6D02" w:rsidRPr="00C97DB2">
        <w:rPr>
          <w:rFonts w:asciiTheme="majorBidi" w:hAnsiTheme="majorBidi" w:cstheme="majorBidi"/>
        </w:rPr>
        <w:t>ārbaudes</w:t>
      </w:r>
      <w:r w:rsidRPr="00C97DB2">
        <w:rPr>
          <w:rFonts w:asciiTheme="majorBidi" w:hAnsiTheme="majorBidi" w:cstheme="majorBidi"/>
        </w:rPr>
        <w:t xml:space="preserve"> (plašākā nozīmē)</w:t>
      </w:r>
      <w:r w:rsidR="008B6D02" w:rsidRPr="00C97DB2">
        <w:rPr>
          <w:rFonts w:asciiTheme="majorBidi" w:hAnsiTheme="majorBidi" w:cstheme="majorBidi"/>
        </w:rPr>
        <w:t xml:space="preserve"> </w:t>
      </w:r>
      <w:r w:rsidR="00AB6F3E" w:rsidRPr="00C97DB2">
        <w:rPr>
          <w:rFonts w:asciiTheme="majorBidi" w:hAnsiTheme="majorBidi" w:cstheme="majorBidi"/>
        </w:rPr>
        <w:t>īsteno</w:t>
      </w:r>
      <w:r w:rsidR="008B6D02" w:rsidRPr="00C97DB2">
        <w:rPr>
          <w:rFonts w:asciiTheme="majorBidi" w:hAnsiTheme="majorBidi" w:cstheme="majorBidi"/>
        </w:rPr>
        <w:t>šanas noteikumi Darba likumā nav paredzēti, un darba devējam ir rīcības brīvība to veikt vai neveikt, kā arī noteikt savām vajadzībām atbilstošu pārbaudes saturu.</w:t>
      </w:r>
      <w:r w:rsidR="00DB07D4" w:rsidRPr="00C97DB2">
        <w:rPr>
          <w:rFonts w:asciiTheme="majorBidi" w:hAnsiTheme="majorBidi" w:cstheme="majorBidi"/>
        </w:rPr>
        <w:t xml:space="preserve"> </w:t>
      </w:r>
      <w:r w:rsidR="000F0864" w:rsidRPr="00C97DB2">
        <w:rPr>
          <w:rFonts w:asciiTheme="majorBidi" w:hAnsiTheme="majorBidi" w:cstheme="majorBidi"/>
        </w:rPr>
        <w:t xml:space="preserve">Tā </w:t>
      </w:r>
      <w:r w:rsidR="00944967" w:rsidRPr="00C97DB2">
        <w:rPr>
          <w:rFonts w:asciiTheme="majorBidi" w:hAnsiTheme="majorBidi" w:cstheme="majorBidi"/>
        </w:rPr>
        <w:t xml:space="preserve">var aptvert </w:t>
      </w:r>
      <w:r w:rsidR="00DA5920" w:rsidRPr="00C97DB2">
        <w:rPr>
          <w:rFonts w:asciiTheme="majorBidi" w:hAnsiTheme="majorBidi" w:cstheme="majorBidi"/>
        </w:rPr>
        <w:t>plaš</w:t>
      </w:r>
      <w:r w:rsidR="00944967" w:rsidRPr="00C97DB2">
        <w:rPr>
          <w:rFonts w:asciiTheme="majorBidi" w:hAnsiTheme="majorBidi" w:cstheme="majorBidi"/>
        </w:rPr>
        <w:t>u</w:t>
      </w:r>
      <w:r w:rsidR="00DA5920" w:rsidRPr="00C97DB2">
        <w:rPr>
          <w:rFonts w:asciiTheme="majorBidi" w:hAnsiTheme="majorBidi" w:cstheme="majorBidi"/>
        </w:rPr>
        <w:t xml:space="preserve"> darbinieka atbilstības </w:t>
      </w:r>
      <w:r w:rsidR="000F0864" w:rsidRPr="00C97DB2">
        <w:rPr>
          <w:rFonts w:asciiTheme="majorBidi" w:hAnsiTheme="majorBidi" w:cstheme="majorBidi"/>
        </w:rPr>
        <w:t xml:space="preserve">noskaidrošanu, </w:t>
      </w:r>
      <w:r w:rsidR="00DA5920" w:rsidRPr="00C97DB2">
        <w:rPr>
          <w:rFonts w:asciiTheme="majorBidi" w:hAnsiTheme="majorBidi" w:cstheme="majorBidi"/>
        </w:rPr>
        <w:t>tostar</w:t>
      </w:r>
      <w:r w:rsidR="000F0864" w:rsidRPr="00C97DB2">
        <w:rPr>
          <w:rFonts w:asciiTheme="majorBidi" w:hAnsiTheme="majorBidi" w:cstheme="majorBidi"/>
        </w:rPr>
        <w:t>p</w:t>
      </w:r>
      <w:r w:rsidR="008B6D02" w:rsidRPr="00C97DB2">
        <w:rPr>
          <w:rFonts w:asciiTheme="majorBidi" w:hAnsiTheme="majorBidi" w:cstheme="majorBidi"/>
        </w:rPr>
        <w:t xml:space="preserve"> iepazīstoties ar</w:t>
      </w:r>
      <w:r w:rsidR="00DB07D4" w:rsidRPr="00C97DB2">
        <w:rPr>
          <w:rFonts w:asciiTheme="majorBidi" w:hAnsiTheme="majorBidi" w:cstheme="majorBidi"/>
        </w:rPr>
        <w:t xml:space="preserve"> viņa</w:t>
      </w:r>
      <w:r w:rsidR="008B6D02" w:rsidRPr="00C97DB2">
        <w:rPr>
          <w:rFonts w:asciiTheme="majorBidi" w:hAnsiTheme="majorBidi" w:cstheme="majorBidi"/>
        </w:rPr>
        <w:t xml:space="preserve"> </w:t>
      </w:r>
      <w:r w:rsidR="00887AA6" w:rsidRPr="00C97DB2">
        <w:rPr>
          <w:rFonts w:asciiTheme="majorBidi" w:hAnsiTheme="majorBidi" w:cstheme="majorBidi"/>
        </w:rPr>
        <w:t>dzīves aprakst</w:t>
      </w:r>
      <w:r w:rsidR="000F0864" w:rsidRPr="00C97DB2">
        <w:rPr>
          <w:rFonts w:asciiTheme="majorBidi" w:hAnsiTheme="majorBidi" w:cstheme="majorBidi"/>
        </w:rPr>
        <w:t>u</w:t>
      </w:r>
      <w:r w:rsidR="00887AA6" w:rsidRPr="00C97DB2">
        <w:rPr>
          <w:rFonts w:asciiTheme="majorBidi" w:hAnsiTheme="majorBidi" w:cstheme="majorBidi"/>
        </w:rPr>
        <w:t xml:space="preserve"> (</w:t>
      </w:r>
      <w:r w:rsidR="00DA5920" w:rsidRPr="00C97DB2">
        <w:rPr>
          <w:rFonts w:asciiTheme="majorBidi" w:hAnsiTheme="majorBidi" w:cstheme="majorBidi"/>
        </w:rPr>
        <w:t>CV</w:t>
      </w:r>
      <w:r w:rsidR="00887AA6" w:rsidRPr="00C97DB2">
        <w:rPr>
          <w:rFonts w:asciiTheme="majorBidi" w:hAnsiTheme="majorBidi" w:cstheme="majorBidi"/>
        </w:rPr>
        <w:t>)</w:t>
      </w:r>
      <w:r w:rsidR="00DA5920" w:rsidRPr="00C97DB2">
        <w:rPr>
          <w:rFonts w:asciiTheme="majorBidi" w:hAnsiTheme="majorBidi" w:cstheme="majorBidi"/>
        </w:rPr>
        <w:t>, sertifikāt</w:t>
      </w:r>
      <w:r w:rsidR="008B6D02" w:rsidRPr="00C97DB2">
        <w:rPr>
          <w:rFonts w:asciiTheme="majorBidi" w:hAnsiTheme="majorBidi" w:cstheme="majorBidi"/>
        </w:rPr>
        <w:t xml:space="preserve">iem, </w:t>
      </w:r>
      <w:r w:rsidR="00DA5920" w:rsidRPr="00C97DB2">
        <w:rPr>
          <w:rFonts w:asciiTheme="majorBidi" w:hAnsiTheme="majorBidi" w:cstheme="majorBidi"/>
        </w:rPr>
        <w:t>izglītību apliecinoš</w:t>
      </w:r>
      <w:r w:rsidR="008B6D02" w:rsidRPr="00C97DB2">
        <w:rPr>
          <w:rFonts w:asciiTheme="majorBidi" w:hAnsiTheme="majorBidi" w:cstheme="majorBidi"/>
        </w:rPr>
        <w:t xml:space="preserve">iem </w:t>
      </w:r>
      <w:r w:rsidR="00DA5920" w:rsidRPr="00C97DB2">
        <w:rPr>
          <w:rFonts w:asciiTheme="majorBidi" w:hAnsiTheme="majorBidi" w:cstheme="majorBidi"/>
        </w:rPr>
        <w:t>dokument</w:t>
      </w:r>
      <w:r w:rsidR="008B6D02" w:rsidRPr="00C97DB2">
        <w:rPr>
          <w:rFonts w:asciiTheme="majorBidi" w:hAnsiTheme="majorBidi" w:cstheme="majorBidi"/>
        </w:rPr>
        <w:t xml:space="preserve">iem, </w:t>
      </w:r>
      <w:r w:rsidR="000F0864" w:rsidRPr="00C97DB2">
        <w:rPr>
          <w:rFonts w:asciiTheme="majorBidi" w:hAnsiTheme="majorBidi" w:cstheme="majorBidi"/>
        </w:rPr>
        <w:t xml:space="preserve">veicot </w:t>
      </w:r>
      <w:r w:rsidR="00DA5920" w:rsidRPr="00C97DB2">
        <w:rPr>
          <w:rFonts w:asciiTheme="majorBidi" w:hAnsiTheme="majorBidi" w:cstheme="majorBidi"/>
        </w:rPr>
        <w:t>intervijas un test</w:t>
      </w:r>
      <w:r w:rsidR="00944967" w:rsidRPr="00C97DB2">
        <w:rPr>
          <w:rFonts w:asciiTheme="majorBidi" w:hAnsiTheme="majorBidi" w:cstheme="majorBidi"/>
        </w:rPr>
        <w:t>us</w:t>
      </w:r>
      <w:r w:rsidR="00DA5920" w:rsidRPr="00C97DB2">
        <w:rPr>
          <w:rFonts w:asciiTheme="majorBidi" w:hAnsiTheme="majorBidi" w:cstheme="majorBidi"/>
        </w:rPr>
        <w:t xml:space="preserve"> kompetenču </w:t>
      </w:r>
      <w:r w:rsidR="000F0864" w:rsidRPr="00C97DB2">
        <w:rPr>
          <w:rFonts w:asciiTheme="majorBidi" w:hAnsiTheme="majorBidi" w:cstheme="majorBidi"/>
        </w:rPr>
        <w:t>no</w:t>
      </w:r>
      <w:r w:rsidR="00DA5920" w:rsidRPr="00C97DB2">
        <w:rPr>
          <w:rFonts w:asciiTheme="majorBidi" w:hAnsiTheme="majorBidi" w:cstheme="majorBidi"/>
        </w:rPr>
        <w:t xml:space="preserve">vērtēšanai, </w:t>
      </w:r>
      <w:r w:rsidR="000F0864" w:rsidRPr="00C97DB2">
        <w:rPr>
          <w:rFonts w:asciiTheme="majorBidi" w:hAnsiTheme="majorBidi" w:cstheme="majorBidi"/>
        </w:rPr>
        <w:t xml:space="preserve">pārbaudot </w:t>
      </w:r>
      <w:r w:rsidR="00DA5920" w:rsidRPr="00C97DB2">
        <w:rPr>
          <w:rFonts w:asciiTheme="majorBidi" w:hAnsiTheme="majorBidi" w:cstheme="majorBidi"/>
        </w:rPr>
        <w:t>likumā</w:t>
      </w:r>
      <w:r w:rsidR="00DB07D4" w:rsidRPr="00C97DB2">
        <w:rPr>
          <w:rFonts w:asciiTheme="majorBidi" w:hAnsiTheme="majorBidi" w:cstheme="majorBidi"/>
        </w:rPr>
        <w:t xml:space="preserve"> </w:t>
      </w:r>
      <w:r w:rsidR="00DA5920" w:rsidRPr="00C97DB2">
        <w:rPr>
          <w:rFonts w:asciiTheme="majorBidi" w:hAnsiTheme="majorBidi" w:cstheme="majorBidi"/>
        </w:rPr>
        <w:t xml:space="preserve">paredzēto ierobežojumu </w:t>
      </w:r>
      <w:r w:rsidR="000F0864" w:rsidRPr="00C97DB2">
        <w:rPr>
          <w:rFonts w:asciiTheme="majorBidi" w:hAnsiTheme="majorBidi" w:cstheme="majorBidi"/>
        </w:rPr>
        <w:t>neesību, noskaidrojot informāciju</w:t>
      </w:r>
      <w:r w:rsidR="008B6D02" w:rsidRPr="00C97DB2">
        <w:rPr>
          <w:rFonts w:asciiTheme="majorBidi" w:hAnsiTheme="majorBidi" w:cstheme="majorBidi"/>
        </w:rPr>
        <w:t xml:space="preserve">, kas liecina par </w:t>
      </w:r>
      <w:r w:rsidR="00DA5920" w:rsidRPr="00C97DB2">
        <w:rPr>
          <w:rFonts w:asciiTheme="majorBidi" w:hAnsiTheme="majorBidi" w:cstheme="majorBidi"/>
        </w:rPr>
        <w:t>reputācij</w:t>
      </w:r>
      <w:r w:rsidR="008B6D02" w:rsidRPr="00C97DB2">
        <w:rPr>
          <w:rFonts w:asciiTheme="majorBidi" w:hAnsiTheme="majorBidi" w:cstheme="majorBidi"/>
        </w:rPr>
        <w:t xml:space="preserve">u. </w:t>
      </w:r>
    </w:p>
    <w:p w14:paraId="378D1273" w14:textId="77777777" w:rsidR="00DA5920" w:rsidRPr="00C97DB2" w:rsidRDefault="00E62BBD" w:rsidP="00C97DB2">
      <w:pPr>
        <w:pStyle w:val="NormalWeb"/>
        <w:shd w:val="clear" w:color="auto" w:fill="FFFFFF"/>
        <w:spacing w:before="0" w:beforeAutospacing="0" w:after="0" w:afterAutospacing="0" w:line="276" w:lineRule="auto"/>
        <w:ind w:firstLine="709"/>
        <w:contextualSpacing/>
        <w:jc w:val="both"/>
        <w:rPr>
          <w:rFonts w:asciiTheme="majorBidi" w:hAnsiTheme="majorBidi" w:cstheme="majorBidi"/>
        </w:rPr>
      </w:pPr>
      <w:r w:rsidRPr="00C97DB2">
        <w:rPr>
          <w:rFonts w:asciiTheme="majorBidi" w:hAnsiTheme="majorBidi" w:cstheme="majorBidi"/>
        </w:rPr>
        <w:t xml:space="preserve">Šādas pārbaudes </w:t>
      </w:r>
      <w:r w:rsidR="00AB6F3E" w:rsidRPr="00C97DB2">
        <w:rPr>
          <w:rFonts w:asciiTheme="majorBidi" w:hAnsiTheme="majorBidi" w:cstheme="majorBidi"/>
        </w:rPr>
        <w:t>īsten</w:t>
      </w:r>
      <w:r w:rsidRPr="00C97DB2">
        <w:rPr>
          <w:rFonts w:asciiTheme="majorBidi" w:hAnsiTheme="majorBidi" w:cstheme="majorBidi"/>
        </w:rPr>
        <w:t>ošana ļauj efektīvi izmantot resursus</w:t>
      </w:r>
      <w:r w:rsidR="00AB6F3E" w:rsidRPr="00C97DB2">
        <w:rPr>
          <w:rFonts w:asciiTheme="majorBidi" w:hAnsiTheme="majorBidi" w:cstheme="majorBidi"/>
        </w:rPr>
        <w:t xml:space="preserve"> un</w:t>
      </w:r>
      <w:r w:rsidRPr="00C97DB2">
        <w:rPr>
          <w:rFonts w:asciiTheme="majorBidi" w:hAnsiTheme="majorBidi" w:cstheme="majorBidi"/>
        </w:rPr>
        <w:t xml:space="preserve"> izdarīt </w:t>
      </w:r>
      <w:r w:rsidR="008B6D02" w:rsidRPr="00C97DB2">
        <w:rPr>
          <w:rFonts w:asciiTheme="majorBidi" w:hAnsiTheme="majorBidi" w:cstheme="majorBidi"/>
        </w:rPr>
        <w:t>sākotnējo prognozi par</w:t>
      </w:r>
      <w:r w:rsidRPr="00C97DB2">
        <w:rPr>
          <w:rFonts w:asciiTheme="majorBidi" w:hAnsiTheme="majorBidi" w:cstheme="majorBidi"/>
        </w:rPr>
        <w:t xml:space="preserve"> darbinieka atbilstību veicamajam darbam</w:t>
      </w:r>
      <w:r w:rsidR="00AB6F3E" w:rsidRPr="00C97DB2">
        <w:rPr>
          <w:rFonts w:asciiTheme="majorBidi" w:hAnsiTheme="majorBidi" w:cstheme="majorBidi"/>
        </w:rPr>
        <w:t>, tostarp</w:t>
      </w:r>
      <w:r w:rsidRPr="00C97DB2">
        <w:rPr>
          <w:rFonts w:asciiTheme="majorBidi" w:hAnsiTheme="majorBidi" w:cstheme="majorBidi"/>
        </w:rPr>
        <w:t xml:space="preserve"> secināt</w:t>
      </w:r>
      <w:r w:rsidR="003C0C45" w:rsidRPr="00C97DB2">
        <w:rPr>
          <w:rFonts w:asciiTheme="majorBidi" w:hAnsiTheme="majorBidi" w:cstheme="majorBidi"/>
        </w:rPr>
        <w:t>,</w:t>
      </w:r>
      <w:r w:rsidR="008B6D02" w:rsidRPr="00C97DB2">
        <w:rPr>
          <w:rFonts w:asciiTheme="majorBidi" w:hAnsiTheme="majorBidi" w:cstheme="majorBidi"/>
        </w:rPr>
        <w:t xml:space="preserve"> </w:t>
      </w:r>
      <w:r w:rsidR="005E1601" w:rsidRPr="00C97DB2">
        <w:rPr>
          <w:rFonts w:asciiTheme="majorBidi" w:hAnsiTheme="majorBidi" w:cstheme="majorBidi"/>
        </w:rPr>
        <w:t>vai</w:t>
      </w:r>
      <w:r w:rsidRPr="00C97DB2">
        <w:rPr>
          <w:rFonts w:asciiTheme="majorBidi" w:hAnsiTheme="majorBidi" w:cstheme="majorBidi"/>
        </w:rPr>
        <w:t xml:space="preserve"> ar to būs pietiekami, lai </w:t>
      </w:r>
      <w:r w:rsidR="003C0C45" w:rsidRPr="00C97DB2">
        <w:rPr>
          <w:rFonts w:asciiTheme="majorBidi" w:hAnsiTheme="majorBidi" w:cstheme="majorBidi"/>
        </w:rPr>
        <w:t>noslēgt</w:t>
      </w:r>
      <w:r w:rsidRPr="00C97DB2">
        <w:rPr>
          <w:rFonts w:asciiTheme="majorBidi" w:hAnsiTheme="majorBidi" w:cstheme="majorBidi"/>
        </w:rPr>
        <w:t xml:space="preserve">u </w:t>
      </w:r>
      <w:r w:rsidR="003C0C45" w:rsidRPr="00C97DB2">
        <w:rPr>
          <w:rFonts w:asciiTheme="majorBidi" w:hAnsiTheme="majorBidi" w:cstheme="majorBidi"/>
        </w:rPr>
        <w:t>darba līgumu bez Darba likuma 46. pantā paredzētās pārbaudes noteikšanas</w:t>
      </w:r>
      <w:r w:rsidR="00DA5920" w:rsidRPr="00C97DB2">
        <w:rPr>
          <w:rFonts w:asciiTheme="majorBidi" w:hAnsiTheme="majorBidi" w:cstheme="majorBidi"/>
        </w:rPr>
        <w:t>.</w:t>
      </w:r>
    </w:p>
    <w:p w14:paraId="3A09A683" w14:textId="77777777" w:rsidR="008C0728" w:rsidRPr="00C97DB2" w:rsidRDefault="008C0728" w:rsidP="00C97DB2">
      <w:pPr>
        <w:pStyle w:val="NormalWeb"/>
        <w:shd w:val="clear" w:color="auto" w:fill="FFFFFF"/>
        <w:spacing w:before="0" w:beforeAutospacing="0" w:after="0" w:afterAutospacing="0" w:line="276" w:lineRule="auto"/>
        <w:ind w:firstLine="709"/>
        <w:contextualSpacing/>
        <w:jc w:val="both"/>
        <w:rPr>
          <w:rFonts w:asciiTheme="majorBidi" w:hAnsiTheme="majorBidi" w:cstheme="majorBidi"/>
        </w:rPr>
      </w:pPr>
      <w:r w:rsidRPr="00C97DB2">
        <w:rPr>
          <w:rFonts w:asciiTheme="majorBidi" w:hAnsiTheme="majorBidi" w:cstheme="majorBidi"/>
        </w:rPr>
        <w:t>[9.3] </w:t>
      </w:r>
      <w:r w:rsidR="00AA748E" w:rsidRPr="00C97DB2">
        <w:rPr>
          <w:rFonts w:asciiTheme="majorBidi" w:hAnsiTheme="majorBidi" w:cstheme="majorBidi"/>
        </w:rPr>
        <w:t>Sa</w:t>
      </w:r>
      <w:r w:rsidR="00484CB2" w:rsidRPr="00C97DB2">
        <w:rPr>
          <w:rFonts w:asciiTheme="majorBidi" w:hAnsiTheme="majorBidi" w:cstheme="majorBidi"/>
        </w:rPr>
        <w:t>vukārt</w:t>
      </w:r>
      <w:r w:rsidR="00AA748E" w:rsidRPr="00C97DB2">
        <w:rPr>
          <w:rFonts w:asciiTheme="majorBidi" w:hAnsiTheme="majorBidi" w:cstheme="majorBidi"/>
        </w:rPr>
        <w:t xml:space="preserve"> </w:t>
      </w:r>
      <w:r w:rsidR="00AB6F3E" w:rsidRPr="00C97DB2">
        <w:rPr>
          <w:rFonts w:asciiTheme="majorBidi" w:hAnsiTheme="majorBidi" w:cstheme="majorBidi"/>
        </w:rPr>
        <w:t xml:space="preserve">pārbaude </w:t>
      </w:r>
      <w:r w:rsidR="009F0075" w:rsidRPr="00C97DB2">
        <w:rPr>
          <w:rFonts w:asciiTheme="majorBidi" w:hAnsiTheme="majorBidi" w:cstheme="majorBidi"/>
        </w:rPr>
        <w:t>Darba likuma 46. panta izpratnē</w:t>
      </w:r>
      <w:r w:rsidRPr="00C97DB2">
        <w:rPr>
          <w:rFonts w:asciiTheme="majorBidi" w:hAnsiTheme="majorBidi" w:cstheme="majorBidi"/>
        </w:rPr>
        <w:t xml:space="preserve"> ir</w:t>
      </w:r>
      <w:r w:rsidR="009A35FE" w:rsidRPr="00C97DB2">
        <w:rPr>
          <w:rFonts w:asciiTheme="majorBidi" w:hAnsiTheme="majorBidi" w:cstheme="majorBidi"/>
        </w:rPr>
        <w:t xml:space="preserve"> </w:t>
      </w:r>
      <w:r w:rsidR="00AB6F3E" w:rsidRPr="00C97DB2">
        <w:rPr>
          <w:rFonts w:asciiTheme="majorBidi" w:hAnsiTheme="majorBidi" w:cstheme="majorBidi"/>
        </w:rPr>
        <w:t xml:space="preserve">noteikta darba līgumā un notiek </w:t>
      </w:r>
      <w:r w:rsidR="009A35FE" w:rsidRPr="00C97DB2">
        <w:rPr>
          <w:rFonts w:asciiTheme="majorBidi" w:hAnsiTheme="majorBidi" w:cstheme="majorBidi"/>
        </w:rPr>
        <w:t>konkrēt</w:t>
      </w:r>
      <w:r w:rsidR="00AB6F3E" w:rsidRPr="00C97DB2">
        <w:rPr>
          <w:rFonts w:asciiTheme="majorBidi" w:hAnsiTheme="majorBidi" w:cstheme="majorBidi"/>
        </w:rPr>
        <w:t>ā</w:t>
      </w:r>
      <w:r w:rsidRPr="00C97DB2">
        <w:rPr>
          <w:rFonts w:asciiTheme="majorBidi" w:hAnsiTheme="majorBidi" w:cstheme="majorBidi"/>
        </w:rPr>
        <w:t xml:space="preserve"> </w:t>
      </w:r>
      <w:r w:rsidR="00AB6F3E" w:rsidRPr="00C97DB2">
        <w:rPr>
          <w:rFonts w:asciiTheme="majorBidi" w:hAnsiTheme="majorBidi" w:cstheme="majorBidi"/>
        </w:rPr>
        <w:t>ierobežotā darba tiesisko attiecību</w:t>
      </w:r>
      <w:r w:rsidRPr="00C97DB2">
        <w:rPr>
          <w:rFonts w:asciiTheme="majorBidi" w:hAnsiTheme="majorBidi" w:cstheme="majorBidi"/>
        </w:rPr>
        <w:t xml:space="preserve"> laika posm</w:t>
      </w:r>
      <w:r w:rsidR="00AB6F3E" w:rsidRPr="00C97DB2">
        <w:rPr>
          <w:rFonts w:asciiTheme="majorBidi" w:hAnsiTheme="majorBidi" w:cstheme="majorBidi"/>
        </w:rPr>
        <w:t xml:space="preserve">ā </w:t>
      </w:r>
      <w:r w:rsidR="00D909AF" w:rsidRPr="00C97DB2">
        <w:rPr>
          <w:rFonts w:asciiTheme="majorBidi" w:hAnsiTheme="majorBidi" w:cstheme="majorBidi"/>
        </w:rPr>
        <w:t>–</w:t>
      </w:r>
      <w:r w:rsidR="00AB6F3E" w:rsidRPr="00C97DB2">
        <w:rPr>
          <w:rFonts w:asciiTheme="majorBidi" w:hAnsiTheme="majorBidi" w:cstheme="majorBidi"/>
        </w:rPr>
        <w:t xml:space="preserve"> </w:t>
      </w:r>
      <w:r w:rsidR="009A35FE" w:rsidRPr="00C97DB2">
        <w:rPr>
          <w:rFonts w:asciiTheme="majorBidi" w:hAnsiTheme="majorBidi" w:cstheme="majorBidi"/>
        </w:rPr>
        <w:t>pārbaudes laik</w:t>
      </w:r>
      <w:r w:rsidR="00AB6F3E" w:rsidRPr="00C97DB2">
        <w:rPr>
          <w:rFonts w:asciiTheme="majorBidi" w:hAnsiTheme="majorBidi" w:cstheme="majorBidi"/>
        </w:rPr>
        <w:t>ā.</w:t>
      </w:r>
      <w:r w:rsidR="009F0075" w:rsidRPr="00C97DB2">
        <w:rPr>
          <w:rFonts w:asciiTheme="majorBidi" w:hAnsiTheme="majorBidi" w:cstheme="majorBidi"/>
        </w:rPr>
        <w:t xml:space="preserve"> To apstiprina likuma noteikumi</w:t>
      </w:r>
      <w:r w:rsidR="005E141A" w:rsidRPr="00C97DB2">
        <w:rPr>
          <w:rFonts w:asciiTheme="majorBidi" w:hAnsiTheme="majorBidi" w:cstheme="majorBidi"/>
        </w:rPr>
        <w:t>,</w:t>
      </w:r>
      <w:r w:rsidR="009F0075" w:rsidRPr="00C97DB2">
        <w:rPr>
          <w:rFonts w:asciiTheme="majorBidi" w:hAnsiTheme="majorBidi" w:cstheme="majorBidi"/>
        </w:rPr>
        <w:t xml:space="preserve"> atbilstoši kuriem p</w:t>
      </w:r>
      <w:r w:rsidRPr="00C97DB2">
        <w:rPr>
          <w:rFonts w:asciiTheme="majorBidi" w:hAnsiTheme="majorBidi" w:cstheme="majorBidi"/>
        </w:rPr>
        <w:t>ārbaudes laiku un tā ilgumu, ja šāds pārbaudes laiks tiek noteikts, norāda darba</w:t>
      </w:r>
      <w:r w:rsidR="00DB07D4" w:rsidRPr="00C97DB2">
        <w:rPr>
          <w:rFonts w:asciiTheme="majorBidi" w:hAnsiTheme="majorBidi" w:cstheme="majorBidi"/>
        </w:rPr>
        <w:t xml:space="preserve"> </w:t>
      </w:r>
      <w:r w:rsidRPr="00C97DB2">
        <w:rPr>
          <w:rFonts w:asciiTheme="majorBidi" w:hAnsiTheme="majorBidi" w:cstheme="majorBidi"/>
        </w:rPr>
        <w:t>līgumā (</w:t>
      </w:r>
      <w:r w:rsidR="005E141A" w:rsidRPr="00C97DB2">
        <w:rPr>
          <w:rFonts w:asciiTheme="majorBidi" w:hAnsiTheme="majorBidi" w:cstheme="majorBidi"/>
        </w:rPr>
        <w:t>sk.</w:t>
      </w:r>
      <w:r w:rsidR="005E141A" w:rsidRPr="00C97DB2">
        <w:rPr>
          <w:rFonts w:asciiTheme="majorBidi" w:hAnsiTheme="majorBidi" w:cstheme="majorBidi"/>
          <w:i/>
          <w:iCs/>
        </w:rPr>
        <w:t xml:space="preserve"> Darba likuma </w:t>
      </w:r>
      <w:r w:rsidR="00484CB2" w:rsidRPr="00C97DB2">
        <w:rPr>
          <w:rFonts w:asciiTheme="majorBidi" w:hAnsiTheme="majorBidi" w:cstheme="majorBidi"/>
          <w:i/>
          <w:iCs/>
        </w:rPr>
        <w:t>28.</w:t>
      </w:r>
      <w:r w:rsidR="00DB07D4" w:rsidRPr="00C97DB2">
        <w:rPr>
          <w:rFonts w:asciiTheme="majorBidi" w:hAnsiTheme="majorBidi" w:cstheme="majorBidi"/>
          <w:i/>
          <w:iCs/>
        </w:rPr>
        <w:t> </w:t>
      </w:r>
      <w:r w:rsidR="00484CB2" w:rsidRPr="00C97DB2">
        <w:rPr>
          <w:rFonts w:asciiTheme="majorBidi" w:hAnsiTheme="majorBidi" w:cstheme="majorBidi"/>
          <w:i/>
          <w:iCs/>
        </w:rPr>
        <w:t xml:space="preserve">panta pirmo daļu, </w:t>
      </w:r>
      <w:r w:rsidR="00DB07D4" w:rsidRPr="00C97DB2">
        <w:rPr>
          <w:rFonts w:asciiTheme="majorBidi" w:hAnsiTheme="majorBidi" w:cstheme="majorBidi"/>
          <w:i/>
          <w:iCs/>
        </w:rPr>
        <w:t xml:space="preserve">40. panta otrās daļas 11. punktu, </w:t>
      </w:r>
      <w:r w:rsidR="005E141A" w:rsidRPr="00C97DB2">
        <w:rPr>
          <w:rFonts w:asciiTheme="majorBidi" w:hAnsiTheme="majorBidi" w:cstheme="majorBidi"/>
          <w:i/>
          <w:iCs/>
        </w:rPr>
        <w:t xml:space="preserve">46. panta </w:t>
      </w:r>
      <w:r w:rsidR="007568A8" w:rsidRPr="00C97DB2">
        <w:rPr>
          <w:rFonts w:asciiTheme="majorBidi" w:hAnsiTheme="majorBidi" w:cstheme="majorBidi"/>
          <w:i/>
          <w:iCs/>
        </w:rPr>
        <w:t xml:space="preserve">pirmo un </w:t>
      </w:r>
      <w:r w:rsidR="005E141A" w:rsidRPr="00C97DB2">
        <w:rPr>
          <w:rFonts w:asciiTheme="majorBidi" w:hAnsiTheme="majorBidi" w:cstheme="majorBidi"/>
          <w:i/>
          <w:iCs/>
        </w:rPr>
        <w:t>otro daļu</w:t>
      </w:r>
      <w:r w:rsidR="00A35BEA" w:rsidRPr="00C97DB2">
        <w:rPr>
          <w:rFonts w:asciiTheme="majorBidi" w:hAnsiTheme="majorBidi" w:cstheme="majorBidi"/>
          <w:i/>
          <w:iCs/>
        </w:rPr>
        <w:t>,</w:t>
      </w:r>
      <w:r w:rsidRPr="00C97DB2">
        <w:rPr>
          <w:rFonts w:asciiTheme="majorBidi" w:hAnsiTheme="majorBidi" w:cstheme="majorBidi"/>
        </w:rPr>
        <w:t>).</w:t>
      </w:r>
    </w:p>
    <w:p w14:paraId="1F45B62D" w14:textId="77777777" w:rsidR="00DA5920" w:rsidRPr="00C97DB2" w:rsidRDefault="00DA5920" w:rsidP="00C97DB2">
      <w:pPr>
        <w:pStyle w:val="NormalWeb"/>
        <w:shd w:val="clear" w:color="auto" w:fill="FFFFFF"/>
        <w:spacing w:before="0" w:beforeAutospacing="0" w:after="0" w:afterAutospacing="0" w:line="276" w:lineRule="auto"/>
        <w:ind w:firstLine="709"/>
        <w:contextualSpacing/>
        <w:jc w:val="both"/>
        <w:rPr>
          <w:rFonts w:asciiTheme="majorBidi" w:hAnsiTheme="majorBidi" w:cstheme="majorBidi"/>
        </w:rPr>
      </w:pPr>
      <w:r w:rsidRPr="00C97DB2">
        <w:rPr>
          <w:rFonts w:asciiTheme="majorBidi" w:hAnsiTheme="majorBidi" w:cstheme="majorBidi"/>
        </w:rPr>
        <w:t>Senāta ieskatā pārbaud</w:t>
      </w:r>
      <w:r w:rsidR="003C0C45" w:rsidRPr="00C97DB2">
        <w:rPr>
          <w:rFonts w:asciiTheme="majorBidi" w:hAnsiTheme="majorBidi" w:cstheme="majorBidi"/>
        </w:rPr>
        <w:t xml:space="preserve">i </w:t>
      </w:r>
      <w:r w:rsidRPr="00C97DB2">
        <w:rPr>
          <w:rFonts w:asciiTheme="majorBidi" w:hAnsiTheme="majorBidi" w:cstheme="majorBidi"/>
        </w:rPr>
        <w:t xml:space="preserve">var raksturot kā normatīvi reglamentētu darba devēja un darbinieka „iepazīšanās </w:t>
      </w:r>
      <w:r w:rsidR="000A794C" w:rsidRPr="00C97DB2">
        <w:rPr>
          <w:rFonts w:asciiTheme="majorBidi" w:hAnsiTheme="majorBidi" w:cstheme="majorBidi"/>
        </w:rPr>
        <w:t>laik</w:t>
      </w:r>
      <w:r w:rsidR="007568A8" w:rsidRPr="00C97DB2">
        <w:rPr>
          <w:rFonts w:asciiTheme="majorBidi" w:hAnsiTheme="majorBidi" w:cstheme="majorBidi"/>
        </w:rPr>
        <w:t>u</w:t>
      </w:r>
      <w:r w:rsidRPr="00C97DB2">
        <w:rPr>
          <w:rFonts w:asciiTheme="majorBidi" w:hAnsiTheme="majorBidi" w:cstheme="majorBidi"/>
        </w:rPr>
        <w:t>”, kurā puses iepazīst viena otru</w:t>
      </w:r>
      <w:r w:rsidR="00D31349" w:rsidRPr="00C97DB2">
        <w:rPr>
          <w:rFonts w:asciiTheme="majorBidi" w:hAnsiTheme="majorBidi" w:cstheme="majorBidi"/>
        </w:rPr>
        <w:t xml:space="preserve">, </w:t>
      </w:r>
      <w:r w:rsidRPr="00C97DB2">
        <w:rPr>
          <w:rFonts w:asciiTheme="majorBidi" w:hAnsiTheme="majorBidi" w:cstheme="majorBidi"/>
        </w:rPr>
        <w:t>izvērtē savstarpējo sad</w:t>
      </w:r>
      <w:r w:rsidR="00D31349" w:rsidRPr="00C97DB2">
        <w:rPr>
          <w:rFonts w:asciiTheme="majorBidi" w:hAnsiTheme="majorBidi" w:cstheme="majorBidi"/>
        </w:rPr>
        <w:t>arbību un tās ilgtspējas potenciālu</w:t>
      </w:r>
      <w:r w:rsidRPr="00C97DB2">
        <w:rPr>
          <w:rFonts w:asciiTheme="majorBidi" w:hAnsiTheme="majorBidi" w:cstheme="majorBidi"/>
        </w:rPr>
        <w:t xml:space="preserve">, lai noskaidrotu, vai vēlas </w:t>
      </w:r>
      <w:r w:rsidR="00D31349" w:rsidRPr="00C97DB2">
        <w:rPr>
          <w:rFonts w:asciiTheme="majorBidi" w:hAnsiTheme="majorBidi" w:cstheme="majorBidi"/>
        </w:rPr>
        <w:t xml:space="preserve">to turpināt </w:t>
      </w:r>
      <w:r w:rsidRPr="00C97DB2">
        <w:rPr>
          <w:rFonts w:asciiTheme="majorBidi" w:hAnsiTheme="majorBidi" w:cstheme="majorBidi"/>
        </w:rPr>
        <w:t>ilg</w:t>
      </w:r>
      <w:r w:rsidR="00D31349" w:rsidRPr="00C97DB2">
        <w:rPr>
          <w:rFonts w:asciiTheme="majorBidi" w:hAnsiTheme="majorBidi" w:cstheme="majorBidi"/>
        </w:rPr>
        <w:t xml:space="preserve">ākā termiņā </w:t>
      </w:r>
      <w:r w:rsidRPr="00C97DB2">
        <w:rPr>
          <w:rFonts w:asciiTheme="majorBidi" w:hAnsiTheme="majorBidi" w:cstheme="majorBidi"/>
        </w:rPr>
        <w:t>(</w:t>
      </w:r>
      <w:r w:rsidR="00D31349" w:rsidRPr="00C97DB2">
        <w:rPr>
          <w:rFonts w:asciiTheme="majorBidi" w:hAnsiTheme="majorBidi" w:cstheme="majorBidi"/>
        </w:rPr>
        <w:t xml:space="preserve">piemēram, </w:t>
      </w:r>
      <w:r w:rsidRPr="00C97DB2">
        <w:rPr>
          <w:rFonts w:asciiTheme="majorBidi" w:hAnsiTheme="majorBidi" w:cstheme="majorBidi"/>
        </w:rPr>
        <w:t>darbinieks izvērtē, vai darba vide, vadība</w:t>
      </w:r>
      <w:r w:rsidR="00463DB1" w:rsidRPr="00C97DB2">
        <w:rPr>
          <w:rFonts w:asciiTheme="majorBidi" w:hAnsiTheme="majorBidi" w:cstheme="majorBidi"/>
        </w:rPr>
        <w:t>, kolēģi</w:t>
      </w:r>
      <w:r w:rsidRPr="00C97DB2">
        <w:rPr>
          <w:rFonts w:asciiTheme="majorBidi" w:hAnsiTheme="majorBidi" w:cstheme="majorBidi"/>
        </w:rPr>
        <w:t xml:space="preserve"> un pienākumi viņam </w:t>
      </w:r>
      <w:r w:rsidR="00786CDD" w:rsidRPr="00C97DB2">
        <w:rPr>
          <w:rFonts w:asciiTheme="majorBidi" w:hAnsiTheme="majorBidi" w:cstheme="majorBidi"/>
        </w:rPr>
        <w:t xml:space="preserve">ir </w:t>
      </w:r>
      <w:r w:rsidRPr="00C97DB2">
        <w:rPr>
          <w:rFonts w:asciiTheme="majorBidi" w:hAnsiTheme="majorBidi" w:cstheme="majorBidi"/>
        </w:rPr>
        <w:t xml:space="preserve">piemēroti, bet darba devējs </w:t>
      </w:r>
      <w:r w:rsidRPr="00C97DB2">
        <w:rPr>
          <w:rFonts w:asciiTheme="majorBidi" w:hAnsiTheme="majorBidi" w:cstheme="majorBidi"/>
          <w:shd w:val="clear" w:color="auto" w:fill="FFFFFF"/>
        </w:rPr>
        <w:t xml:space="preserve">– </w:t>
      </w:r>
      <w:r w:rsidR="00D31349" w:rsidRPr="00C97DB2">
        <w:rPr>
          <w:rFonts w:asciiTheme="majorBidi" w:hAnsiTheme="majorBidi" w:cstheme="majorBidi"/>
          <w:shd w:val="clear" w:color="auto" w:fill="FFFFFF"/>
        </w:rPr>
        <w:t xml:space="preserve">vai </w:t>
      </w:r>
      <w:r w:rsidRPr="00C97DB2">
        <w:rPr>
          <w:rFonts w:asciiTheme="majorBidi" w:hAnsiTheme="majorBidi" w:cstheme="majorBidi"/>
        </w:rPr>
        <w:t>darbiniek</w:t>
      </w:r>
      <w:r w:rsidR="00D31349" w:rsidRPr="00C97DB2">
        <w:rPr>
          <w:rFonts w:asciiTheme="majorBidi" w:hAnsiTheme="majorBidi" w:cstheme="majorBidi"/>
        </w:rPr>
        <w:t>s</w:t>
      </w:r>
      <w:r w:rsidRPr="00C97DB2">
        <w:rPr>
          <w:rFonts w:asciiTheme="majorBidi" w:hAnsiTheme="majorBidi" w:cstheme="majorBidi"/>
        </w:rPr>
        <w:t xml:space="preserve"> profesionāl</w:t>
      </w:r>
      <w:r w:rsidR="00D31349" w:rsidRPr="00C97DB2">
        <w:rPr>
          <w:rFonts w:asciiTheme="majorBidi" w:hAnsiTheme="majorBidi" w:cstheme="majorBidi"/>
        </w:rPr>
        <w:t xml:space="preserve">i </w:t>
      </w:r>
      <w:r w:rsidRPr="00C97DB2">
        <w:rPr>
          <w:rFonts w:asciiTheme="majorBidi" w:hAnsiTheme="majorBidi" w:cstheme="majorBidi"/>
        </w:rPr>
        <w:t>un personīg</w:t>
      </w:r>
      <w:r w:rsidR="00D31349" w:rsidRPr="00C97DB2">
        <w:rPr>
          <w:rFonts w:asciiTheme="majorBidi" w:hAnsiTheme="majorBidi" w:cstheme="majorBidi"/>
        </w:rPr>
        <w:t xml:space="preserve">i </w:t>
      </w:r>
      <w:r w:rsidRPr="00C97DB2">
        <w:rPr>
          <w:rFonts w:asciiTheme="majorBidi" w:hAnsiTheme="majorBidi" w:cstheme="majorBidi"/>
        </w:rPr>
        <w:t>atbilst</w:t>
      </w:r>
      <w:r w:rsidR="00D31349" w:rsidRPr="00C97DB2">
        <w:rPr>
          <w:rFonts w:asciiTheme="majorBidi" w:hAnsiTheme="majorBidi" w:cstheme="majorBidi"/>
        </w:rPr>
        <w:t xml:space="preserve"> veicamajam darbam, </w:t>
      </w:r>
      <w:r w:rsidRPr="00C97DB2">
        <w:rPr>
          <w:rFonts w:asciiTheme="majorBidi" w:hAnsiTheme="majorBidi" w:cstheme="majorBidi"/>
        </w:rPr>
        <w:t>vai iekļaujas darba kolektīvā</w:t>
      </w:r>
      <w:r w:rsidR="00336592" w:rsidRPr="00C97DB2">
        <w:rPr>
          <w:rFonts w:asciiTheme="majorBidi" w:hAnsiTheme="majorBidi" w:cstheme="majorBidi"/>
        </w:rPr>
        <w:t xml:space="preserve">, spēj ievērot </w:t>
      </w:r>
      <w:r w:rsidR="00D31349" w:rsidRPr="00C97DB2">
        <w:rPr>
          <w:rFonts w:asciiTheme="majorBidi" w:hAnsiTheme="majorBidi" w:cstheme="majorBidi"/>
        </w:rPr>
        <w:t>tajā pastāvošās vērtības</w:t>
      </w:r>
      <w:r w:rsidRPr="00C97DB2">
        <w:rPr>
          <w:rFonts w:asciiTheme="majorBidi" w:hAnsiTheme="majorBidi" w:cstheme="majorBidi"/>
        </w:rPr>
        <w:t xml:space="preserve">). </w:t>
      </w:r>
    </w:p>
    <w:p w14:paraId="506A93DE" w14:textId="77777777" w:rsidR="00DA5920" w:rsidRPr="00C97DB2" w:rsidRDefault="00DA5920" w:rsidP="00C97DB2">
      <w:pPr>
        <w:pStyle w:val="NormalWeb"/>
        <w:shd w:val="clear" w:color="auto" w:fill="FFFFFF"/>
        <w:spacing w:before="0" w:beforeAutospacing="0" w:after="0" w:afterAutospacing="0" w:line="276" w:lineRule="auto"/>
        <w:ind w:firstLine="709"/>
        <w:contextualSpacing/>
        <w:jc w:val="both"/>
        <w:rPr>
          <w:rFonts w:asciiTheme="majorBidi" w:hAnsiTheme="majorBidi" w:cstheme="majorBidi"/>
        </w:rPr>
      </w:pPr>
      <w:r w:rsidRPr="00C97DB2">
        <w:rPr>
          <w:rFonts w:asciiTheme="majorBidi" w:hAnsiTheme="majorBidi" w:cstheme="majorBidi"/>
        </w:rPr>
        <w:t xml:space="preserve">Ja „iepazīšanās </w:t>
      </w:r>
      <w:r w:rsidR="00D31349" w:rsidRPr="00C97DB2">
        <w:rPr>
          <w:rFonts w:asciiTheme="majorBidi" w:hAnsiTheme="majorBidi" w:cstheme="majorBidi"/>
        </w:rPr>
        <w:t>laikā</w:t>
      </w:r>
      <w:r w:rsidRPr="00C97DB2">
        <w:rPr>
          <w:rFonts w:asciiTheme="majorBidi" w:hAnsiTheme="majorBidi" w:cstheme="majorBidi"/>
        </w:rPr>
        <w:t xml:space="preserve">” tiek gūta pārliecība par savstarpēju piemērotību, darba </w:t>
      </w:r>
      <w:r w:rsidR="00343891" w:rsidRPr="00C97DB2">
        <w:rPr>
          <w:rFonts w:asciiTheme="majorBidi" w:hAnsiTheme="majorBidi" w:cstheme="majorBidi"/>
        </w:rPr>
        <w:t xml:space="preserve">tiesiskās </w:t>
      </w:r>
      <w:r w:rsidRPr="00C97DB2">
        <w:rPr>
          <w:rFonts w:asciiTheme="majorBidi" w:hAnsiTheme="majorBidi" w:cstheme="majorBidi"/>
        </w:rPr>
        <w:t xml:space="preserve">attiecības turpinās </w:t>
      </w:r>
      <w:r w:rsidR="00BB7E94" w:rsidRPr="00C97DB2">
        <w:rPr>
          <w:rFonts w:asciiTheme="majorBidi" w:hAnsiTheme="majorBidi" w:cstheme="majorBidi"/>
        </w:rPr>
        <w:t xml:space="preserve">arī pēc pārbaudes laika beigām (sk. </w:t>
      </w:r>
      <w:r w:rsidR="00BB7E94" w:rsidRPr="00C97DB2">
        <w:rPr>
          <w:rFonts w:asciiTheme="majorBidi" w:hAnsiTheme="majorBidi" w:cstheme="majorBidi"/>
          <w:i/>
          <w:iCs/>
        </w:rPr>
        <w:t>Darba likuma 47. panta otro daļu</w:t>
      </w:r>
      <w:r w:rsidR="00BB7E94" w:rsidRPr="00C97DB2">
        <w:rPr>
          <w:rFonts w:asciiTheme="majorBidi" w:hAnsiTheme="majorBidi" w:cstheme="majorBidi"/>
        </w:rPr>
        <w:t>)</w:t>
      </w:r>
      <w:r w:rsidRPr="00C97DB2">
        <w:rPr>
          <w:rFonts w:asciiTheme="majorBidi" w:hAnsiTheme="majorBidi" w:cstheme="majorBidi"/>
        </w:rPr>
        <w:t xml:space="preserve">. Ja ne, </w:t>
      </w:r>
      <w:r w:rsidR="00BB7E94" w:rsidRPr="00C97DB2">
        <w:rPr>
          <w:rFonts w:asciiTheme="majorBidi" w:hAnsiTheme="majorBidi" w:cstheme="majorBidi"/>
        </w:rPr>
        <w:t xml:space="preserve">tad </w:t>
      </w:r>
      <w:r w:rsidR="00D31349" w:rsidRPr="00C97DB2">
        <w:rPr>
          <w:rFonts w:asciiTheme="majorBidi" w:hAnsiTheme="majorBidi" w:cstheme="majorBidi"/>
        </w:rPr>
        <w:t>darba</w:t>
      </w:r>
      <w:r w:rsidR="00343891" w:rsidRPr="00C97DB2">
        <w:rPr>
          <w:rFonts w:asciiTheme="majorBidi" w:hAnsiTheme="majorBidi" w:cstheme="majorBidi"/>
        </w:rPr>
        <w:t xml:space="preserve"> līgumu var uzteikt vienkāršotā kārtībā – īsā termiņā</w:t>
      </w:r>
      <w:r w:rsidR="00BB7E94" w:rsidRPr="00C97DB2">
        <w:rPr>
          <w:rFonts w:asciiTheme="majorBidi" w:hAnsiTheme="majorBidi" w:cstheme="majorBidi"/>
        </w:rPr>
        <w:t>, turklāt</w:t>
      </w:r>
      <w:r w:rsidR="00343891" w:rsidRPr="00C97DB2">
        <w:rPr>
          <w:rFonts w:asciiTheme="majorBidi" w:hAnsiTheme="majorBidi" w:cstheme="majorBidi"/>
        </w:rPr>
        <w:t xml:space="preserve"> </w:t>
      </w:r>
      <w:r w:rsidR="00BB7E94" w:rsidRPr="00C97DB2">
        <w:rPr>
          <w:rFonts w:asciiTheme="majorBidi" w:hAnsiTheme="majorBidi" w:cstheme="majorBidi"/>
        </w:rPr>
        <w:t xml:space="preserve">darba devējam </w:t>
      </w:r>
      <w:r w:rsidR="00343891" w:rsidRPr="00C97DB2">
        <w:rPr>
          <w:rFonts w:asciiTheme="majorBidi" w:hAnsiTheme="majorBidi" w:cstheme="majorBidi"/>
        </w:rPr>
        <w:t>nav pienākuma norādīt uzteikuma iemeslu</w:t>
      </w:r>
      <w:r w:rsidR="00BB7E94" w:rsidRPr="00C97DB2">
        <w:rPr>
          <w:rFonts w:asciiTheme="majorBidi" w:hAnsiTheme="majorBidi" w:cstheme="majorBidi"/>
        </w:rPr>
        <w:t xml:space="preserve"> (sk. </w:t>
      </w:r>
      <w:r w:rsidR="00BB7E94" w:rsidRPr="00C97DB2">
        <w:rPr>
          <w:rFonts w:asciiTheme="majorBidi" w:hAnsiTheme="majorBidi" w:cstheme="majorBidi"/>
          <w:i/>
          <w:iCs/>
        </w:rPr>
        <w:t>Darba likuma 47. panta pirmo daļu</w:t>
      </w:r>
      <w:r w:rsidR="00BB7E94" w:rsidRPr="00C97DB2">
        <w:rPr>
          <w:rFonts w:asciiTheme="majorBidi" w:hAnsiTheme="majorBidi" w:cstheme="majorBidi"/>
        </w:rPr>
        <w:t>)</w:t>
      </w:r>
      <w:r w:rsidR="00343891" w:rsidRPr="00C97DB2">
        <w:rPr>
          <w:rFonts w:asciiTheme="majorBidi" w:hAnsiTheme="majorBidi" w:cstheme="majorBidi"/>
        </w:rPr>
        <w:t>. Tād</w:t>
      </w:r>
      <w:r w:rsidR="00AA748E" w:rsidRPr="00C97DB2">
        <w:rPr>
          <w:rFonts w:asciiTheme="majorBidi" w:hAnsiTheme="majorBidi" w:cstheme="majorBidi"/>
        </w:rPr>
        <w:t xml:space="preserve">ējādi likumdevējs ir izveidojis mehānismu, kas tā ieskatā taisnīgi līdzsvaro darbinieka un darba </w:t>
      </w:r>
      <w:r w:rsidR="00AA748E" w:rsidRPr="00C97DB2">
        <w:rPr>
          <w:rFonts w:asciiTheme="majorBidi" w:hAnsiTheme="majorBidi" w:cstheme="majorBidi"/>
        </w:rPr>
        <w:lastRenderedPageBreak/>
        <w:t xml:space="preserve">devēja tiesības atbilstoši </w:t>
      </w:r>
      <w:r w:rsidRPr="00C97DB2">
        <w:rPr>
          <w:rFonts w:asciiTheme="majorBidi" w:hAnsiTheme="majorBidi" w:cstheme="majorBidi"/>
        </w:rPr>
        <w:t>samērīguma principam – jo īsāks ir darba tiesisko attiecību posms, jo elastīgāka un vienkāršāka ir tā izbeigšana.</w:t>
      </w:r>
    </w:p>
    <w:p w14:paraId="23B79C58" w14:textId="77777777" w:rsidR="00484CB2" w:rsidRPr="00C97DB2" w:rsidRDefault="0015528E" w:rsidP="00C97DB2">
      <w:pPr>
        <w:pStyle w:val="NormalWeb"/>
        <w:shd w:val="clear" w:color="auto" w:fill="FFFFFF"/>
        <w:spacing w:before="0" w:beforeAutospacing="0" w:after="0" w:afterAutospacing="0" w:line="276" w:lineRule="auto"/>
        <w:ind w:firstLine="709"/>
        <w:contextualSpacing/>
        <w:jc w:val="both"/>
        <w:rPr>
          <w:rFonts w:asciiTheme="majorBidi" w:hAnsiTheme="majorBidi" w:cstheme="majorBidi"/>
        </w:rPr>
      </w:pPr>
      <w:r w:rsidRPr="00C97DB2">
        <w:rPr>
          <w:rFonts w:asciiTheme="majorBidi" w:hAnsiTheme="majorBidi" w:cstheme="majorBidi"/>
        </w:rPr>
        <w:t>[9.</w:t>
      </w:r>
      <w:r w:rsidR="00484CB2" w:rsidRPr="00C97DB2">
        <w:rPr>
          <w:rFonts w:asciiTheme="majorBidi" w:hAnsiTheme="majorBidi" w:cstheme="majorBidi"/>
        </w:rPr>
        <w:t>4</w:t>
      </w:r>
      <w:r w:rsidRPr="00C97DB2">
        <w:rPr>
          <w:rFonts w:asciiTheme="majorBidi" w:hAnsiTheme="majorBidi" w:cstheme="majorBidi"/>
        </w:rPr>
        <w:t>]</w:t>
      </w:r>
      <w:r w:rsidR="00BB7E94" w:rsidRPr="00C97DB2">
        <w:rPr>
          <w:rFonts w:asciiTheme="majorBidi" w:hAnsiTheme="majorBidi" w:cstheme="majorBidi"/>
        </w:rPr>
        <w:t> </w:t>
      </w:r>
      <w:r w:rsidR="00AA748E" w:rsidRPr="00C97DB2">
        <w:rPr>
          <w:rFonts w:asciiTheme="majorBidi" w:hAnsiTheme="majorBidi" w:cstheme="majorBidi"/>
        </w:rPr>
        <w:t>Pārbaudes laik</w:t>
      </w:r>
      <w:r w:rsidR="00484CB2" w:rsidRPr="00C97DB2">
        <w:rPr>
          <w:rFonts w:asciiTheme="majorBidi" w:hAnsiTheme="majorBidi" w:cstheme="majorBidi"/>
        </w:rPr>
        <w:t xml:space="preserve">a termiņš </w:t>
      </w:r>
      <w:r w:rsidR="00AA748E" w:rsidRPr="00C97DB2">
        <w:rPr>
          <w:rFonts w:asciiTheme="majorBidi" w:hAnsiTheme="majorBidi" w:cstheme="majorBidi"/>
        </w:rPr>
        <w:t>sāk</w:t>
      </w:r>
      <w:r w:rsidR="00484CB2" w:rsidRPr="00C97DB2">
        <w:rPr>
          <w:rFonts w:asciiTheme="majorBidi" w:hAnsiTheme="majorBidi" w:cstheme="majorBidi"/>
        </w:rPr>
        <w:t>as</w:t>
      </w:r>
      <w:r w:rsidR="00AA748E" w:rsidRPr="00C97DB2">
        <w:rPr>
          <w:rFonts w:asciiTheme="majorBidi" w:hAnsiTheme="majorBidi" w:cstheme="majorBidi"/>
        </w:rPr>
        <w:t xml:space="preserve"> ar darba </w:t>
      </w:r>
      <w:r w:rsidR="00BB7E94" w:rsidRPr="00C97DB2">
        <w:rPr>
          <w:rFonts w:asciiTheme="majorBidi" w:hAnsiTheme="majorBidi" w:cstheme="majorBidi"/>
        </w:rPr>
        <w:t xml:space="preserve">tiesisko </w:t>
      </w:r>
      <w:r w:rsidR="00AA748E" w:rsidRPr="00C97DB2">
        <w:rPr>
          <w:rFonts w:asciiTheme="majorBidi" w:hAnsiTheme="majorBidi" w:cstheme="majorBidi"/>
        </w:rPr>
        <w:t>attiecību uzsākšanas brīdi</w:t>
      </w:r>
      <w:r w:rsidR="00484CB2" w:rsidRPr="00C97DB2">
        <w:rPr>
          <w:rFonts w:asciiTheme="majorBidi" w:hAnsiTheme="majorBidi" w:cstheme="majorBidi"/>
        </w:rPr>
        <w:t>, kas var sakrist ar darba līguma noslēgšanas brīdi (datumu), bet var arī tikt noteikts citā brīdī (datumā) nākotnē</w:t>
      </w:r>
      <w:r w:rsidR="00BB7E94" w:rsidRPr="00C97DB2">
        <w:rPr>
          <w:rFonts w:asciiTheme="majorBidi" w:hAnsiTheme="majorBidi" w:cstheme="majorBidi"/>
        </w:rPr>
        <w:t xml:space="preserve"> (sk. </w:t>
      </w:r>
      <w:r w:rsidR="00BB7E94" w:rsidRPr="00C97DB2">
        <w:rPr>
          <w:rFonts w:asciiTheme="majorBidi" w:hAnsiTheme="majorBidi" w:cstheme="majorBidi"/>
          <w:i/>
          <w:iCs/>
        </w:rPr>
        <w:t>Darba likuma 40. panta otrās daļas 2. punktu</w:t>
      </w:r>
      <w:r w:rsidR="00BB7E94" w:rsidRPr="00C97DB2">
        <w:rPr>
          <w:rFonts w:asciiTheme="majorBidi" w:hAnsiTheme="majorBidi" w:cstheme="majorBidi"/>
        </w:rPr>
        <w:t>)</w:t>
      </w:r>
      <w:r w:rsidR="00AA748E" w:rsidRPr="00C97DB2">
        <w:rPr>
          <w:rFonts w:asciiTheme="majorBidi" w:hAnsiTheme="majorBidi" w:cstheme="majorBidi"/>
        </w:rPr>
        <w:t>.</w:t>
      </w:r>
    </w:p>
    <w:p w14:paraId="55F596A3" w14:textId="77777777" w:rsidR="00AA748E" w:rsidRPr="00C97DB2" w:rsidRDefault="00336592" w:rsidP="00C97DB2">
      <w:pPr>
        <w:pStyle w:val="NormalWeb"/>
        <w:shd w:val="clear" w:color="auto" w:fill="FFFFFF"/>
        <w:spacing w:before="0" w:beforeAutospacing="0" w:after="0" w:afterAutospacing="0" w:line="276" w:lineRule="auto"/>
        <w:ind w:firstLine="709"/>
        <w:contextualSpacing/>
        <w:jc w:val="both"/>
        <w:rPr>
          <w:rFonts w:asciiTheme="majorBidi" w:hAnsiTheme="majorBidi" w:cstheme="majorBidi"/>
        </w:rPr>
      </w:pPr>
      <w:r w:rsidRPr="00C97DB2">
        <w:rPr>
          <w:rFonts w:asciiTheme="majorBidi" w:hAnsiTheme="majorBidi" w:cstheme="majorBidi"/>
        </w:rPr>
        <w:t>Vispārīgi n</w:t>
      </w:r>
      <w:r w:rsidR="00484CB2" w:rsidRPr="00C97DB2">
        <w:rPr>
          <w:rFonts w:asciiTheme="majorBidi" w:hAnsiTheme="majorBidi" w:cstheme="majorBidi"/>
        </w:rPr>
        <w:t xml:space="preserve">o </w:t>
      </w:r>
      <w:r w:rsidR="00AA748E" w:rsidRPr="00C97DB2">
        <w:rPr>
          <w:rFonts w:asciiTheme="majorBidi" w:hAnsiTheme="majorBidi" w:cstheme="majorBidi"/>
        </w:rPr>
        <w:t>Darba likuma 46. panta ceturt</w:t>
      </w:r>
      <w:r w:rsidR="00484CB2" w:rsidRPr="00C97DB2">
        <w:rPr>
          <w:rFonts w:asciiTheme="majorBidi" w:hAnsiTheme="majorBidi" w:cstheme="majorBidi"/>
        </w:rPr>
        <w:t>aj</w:t>
      </w:r>
      <w:r w:rsidR="00AA748E" w:rsidRPr="00C97DB2">
        <w:rPr>
          <w:rFonts w:asciiTheme="majorBidi" w:hAnsiTheme="majorBidi" w:cstheme="majorBidi"/>
        </w:rPr>
        <w:t>ā daļ</w:t>
      </w:r>
      <w:r w:rsidR="00484CB2" w:rsidRPr="00C97DB2">
        <w:rPr>
          <w:rFonts w:asciiTheme="majorBidi" w:hAnsiTheme="majorBidi" w:cstheme="majorBidi"/>
        </w:rPr>
        <w:t xml:space="preserve">ā </w:t>
      </w:r>
      <w:r w:rsidR="00AA748E" w:rsidRPr="00C97DB2">
        <w:rPr>
          <w:rFonts w:asciiTheme="majorBidi" w:hAnsiTheme="majorBidi" w:cstheme="majorBidi"/>
        </w:rPr>
        <w:t>paredz</w:t>
      </w:r>
      <w:r w:rsidR="00484CB2" w:rsidRPr="00C97DB2">
        <w:rPr>
          <w:rFonts w:asciiTheme="majorBidi" w:hAnsiTheme="majorBidi" w:cstheme="majorBidi"/>
        </w:rPr>
        <w:t xml:space="preserve">ētā, ka </w:t>
      </w:r>
      <w:r w:rsidR="00AA748E" w:rsidRPr="00C97DB2">
        <w:rPr>
          <w:rFonts w:asciiTheme="majorBidi" w:hAnsiTheme="majorBidi" w:cstheme="majorBidi"/>
        </w:rPr>
        <w:t>pārbaudes termiņā neieskait</w:t>
      </w:r>
      <w:r w:rsidR="00484CB2" w:rsidRPr="00C97DB2">
        <w:rPr>
          <w:rFonts w:asciiTheme="majorBidi" w:hAnsiTheme="majorBidi" w:cstheme="majorBidi"/>
        </w:rPr>
        <w:t>a</w:t>
      </w:r>
      <w:r w:rsidR="00AA748E" w:rsidRPr="00C97DB2">
        <w:rPr>
          <w:rFonts w:asciiTheme="majorBidi" w:hAnsiTheme="majorBidi" w:cstheme="majorBidi"/>
        </w:rPr>
        <w:t xml:space="preserve"> darbnespējas laiku un citu laiku, kurā darbinieks nav veicis darbu attaisnojošu iemeslu dēļ,</w:t>
      </w:r>
      <w:r w:rsidR="00484CB2" w:rsidRPr="00C97DB2">
        <w:rPr>
          <w:rFonts w:asciiTheme="majorBidi" w:hAnsiTheme="majorBidi" w:cstheme="majorBidi"/>
        </w:rPr>
        <w:t xml:space="preserve"> izriet, ka </w:t>
      </w:r>
      <w:r w:rsidR="00AA748E" w:rsidRPr="00C97DB2">
        <w:rPr>
          <w:rFonts w:asciiTheme="majorBidi" w:hAnsiTheme="majorBidi" w:cstheme="majorBidi"/>
        </w:rPr>
        <w:t xml:space="preserve">pārbaudes laiks </w:t>
      </w:r>
      <w:r w:rsidR="00484CB2" w:rsidRPr="00C97DB2">
        <w:rPr>
          <w:rFonts w:asciiTheme="majorBidi" w:hAnsiTheme="majorBidi" w:cstheme="majorBidi"/>
        </w:rPr>
        <w:t xml:space="preserve">tiek saistīts </w:t>
      </w:r>
      <w:r w:rsidR="00AA748E" w:rsidRPr="00C97DB2">
        <w:rPr>
          <w:rFonts w:asciiTheme="majorBidi" w:hAnsiTheme="majorBidi" w:cstheme="majorBidi"/>
        </w:rPr>
        <w:t>ar darba veikšanu.</w:t>
      </w:r>
    </w:p>
    <w:p w14:paraId="49A0CDAC" w14:textId="77777777" w:rsidR="00E62BBD" w:rsidRPr="00C97DB2" w:rsidRDefault="00336592" w:rsidP="00C97DB2">
      <w:pPr>
        <w:pStyle w:val="NormalWeb"/>
        <w:shd w:val="clear" w:color="auto" w:fill="FFFFFF"/>
        <w:spacing w:before="0" w:beforeAutospacing="0" w:after="0" w:afterAutospacing="0" w:line="276" w:lineRule="auto"/>
        <w:ind w:firstLine="709"/>
        <w:contextualSpacing/>
        <w:jc w:val="both"/>
        <w:rPr>
          <w:rFonts w:asciiTheme="majorBidi" w:hAnsiTheme="majorBidi" w:cstheme="majorBidi"/>
        </w:rPr>
      </w:pPr>
      <w:r w:rsidRPr="00C97DB2">
        <w:rPr>
          <w:rFonts w:asciiTheme="majorBidi" w:hAnsiTheme="majorBidi" w:cstheme="majorBidi"/>
        </w:rPr>
        <w:t xml:space="preserve">Tomēr </w:t>
      </w:r>
      <w:r w:rsidR="007568A8" w:rsidRPr="00C97DB2">
        <w:rPr>
          <w:rFonts w:asciiTheme="majorBidi" w:hAnsiTheme="majorBidi" w:cstheme="majorBidi"/>
        </w:rPr>
        <w:t xml:space="preserve">arī </w:t>
      </w:r>
      <w:r w:rsidRPr="00C97DB2">
        <w:rPr>
          <w:rFonts w:asciiTheme="majorBidi" w:hAnsiTheme="majorBidi" w:cstheme="majorBidi"/>
        </w:rPr>
        <w:t>l</w:t>
      </w:r>
      <w:r w:rsidR="00DA5920" w:rsidRPr="00C97DB2">
        <w:rPr>
          <w:rFonts w:asciiTheme="majorBidi" w:hAnsiTheme="majorBidi" w:cstheme="majorBidi"/>
        </w:rPr>
        <w:t>aikā, kurā darba līgums ir noslēgts, bet darb</w:t>
      </w:r>
      <w:r w:rsidR="001257CB" w:rsidRPr="00C97DB2">
        <w:rPr>
          <w:rFonts w:asciiTheme="majorBidi" w:hAnsiTheme="majorBidi" w:cstheme="majorBidi"/>
        </w:rPr>
        <w:t>a pienākumu veikšana</w:t>
      </w:r>
      <w:r w:rsidR="00DA5920" w:rsidRPr="00C97DB2">
        <w:rPr>
          <w:rFonts w:asciiTheme="majorBidi" w:hAnsiTheme="majorBidi" w:cstheme="majorBidi"/>
        </w:rPr>
        <w:t xml:space="preserve"> vēl faktiski nav uzsākt</w:t>
      </w:r>
      <w:r w:rsidR="001257CB" w:rsidRPr="00C97DB2">
        <w:rPr>
          <w:rFonts w:asciiTheme="majorBidi" w:hAnsiTheme="majorBidi" w:cstheme="majorBidi"/>
        </w:rPr>
        <w:t>a</w:t>
      </w:r>
      <w:r w:rsidR="00DA5920" w:rsidRPr="00C97DB2">
        <w:rPr>
          <w:rFonts w:asciiTheme="majorBidi" w:hAnsiTheme="majorBidi" w:cstheme="majorBidi"/>
        </w:rPr>
        <w:t>,</w:t>
      </w:r>
      <w:r w:rsidR="0015528E" w:rsidRPr="00C97DB2">
        <w:rPr>
          <w:rFonts w:asciiTheme="majorBidi" w:hAnsiTheme="majorBidi" w:cstheme="majorBidi"/>
        </w:rPr>
        <w:t xml:space="preserve"> var tikt</w:t>
      </w:r>
      <w:r w:rsidR="008B40E6" w:rsidRPr="00C97DB2">
        <w:rPr>
          <w:rFonts w:asciiTheme="majorBidi" w:hAnsiTheme="majorBidi" w:cstheme="majorBidi"/>
        </w:rPr>
        <w:t xml:space="preserve"> </w:t>
      </w:r>
      <w:r w:rsidR="00DA5920" w:rsidRPr="00C97DB2">
        <w:rPr>
          <w:rFonts w:asciiTheme="majorBidi" w:hAnsiTheme="majorBidi" w:cstheme="majorBidi"/>
        </w:rPr>
        <w:t xml:space="preserve">noskaidrots </w:t>
      </w:r>
      <w:r w:rsidR="00341F5C" w:rsidRPr="00C97DB2">
        <w:rPr>
          <w:rFonts w:asciiTheme="majorBidi" w:hAnsiTheme="majorBidi" w:cstheme="majorBidi"/>
        </w:rPr>
        <w:t xml:space="preserve">tāds </w:t>
      </w:r>
      <w:r w:rsidR="00DA5920" w:rsidRPr="00C97DB2">
        <w:rPr>
          <w:rFonts w:asciiTheme="majorBidi" w:hAnsiTheme="majorBidi" w:cstheme="majorBidi"/>
        </w:rPr>
        <w:t>apstāklis, kas būtiski ietekmē darbinieka piemērotības darbam vērtējumu</w:t>
      </w:r>
      <w:r w:rsidR="007568A8" w:rsidRPr="00C97DB2">
        <w:rPr>
          <w:rFonts w:asciiTheme="majorBidi" w:hAnsiTheme="majorBidi" w:cstheme="majorBidi"/>
        </w:rPr>
        <w:t>:</w:t>
      </w:r>
      <w:r w:rsidR="00E62BBD" w:rsidRPr="00C97DB2">
        <w:rPr>
          <w:rFonts w:asciiTheme="majorBidi" w:hAnsiTheme="majorBidi" w:cstheme="majorBidi"/>
        </w:rPr>
        <w:t xml:space="preserve"> </w:t>
      </w:r>
      <w:r w:rsidR="00BB7E94" w:rsidRPr="00C97DB2">
        <w:rPr>
          <w:rFonts w:asciiTheme="majorBidi" w:hAnsiTheme="majorBidi" w:cstheme="majorBidi"/>
        </w:rPr>
        <w:t>1) </w:t>
      </w:r>
      <w:r w:rsidR="00E62BBD" w:rsidRPr="00C97DB2">
        <w:rPr>
          <w:rFonts w:asciiTheme="majorBidi" w:hAnsiTheme="majorBidi" w:cstheme="majorBidi"/>
        </w:rPr>
        <w:t xml:space="preserve">var tikt konstatēta </w:t>
      </w:r>
      <w:r w:rsidR="00DA5920" w:rsidRPr="00C97DB2">
        <w:rPr>
          <w:rFonts w:asciiTheme="majorBidi" w:hAnsiTheme="majorBidi" w:cstheme="majorBidi"/>
        </w:rPr>
        <w:t>tād</w:t>
      </w:r>
      <w:r w:rsidRPr="00C97DB2">
        <w:rPr>
          <w:rFonts w:asciiTheme="majorBidi" w:hAnsiTheme="majorBidi" w:cstheme="majorBidi"/>
        </w:rPr>
        <w:t>a</w:t>
      </w:r>
      <w:r w:rsidR="00DA5920" w:rsidRPr="00C97DB2">
        <w:rPr>
          <w:rFonts w:asciiTheme="majorBidi" w:hAnsiTheme="majorBidi" w:cstheme="majorBidi"/>
        </w:rPr>
        <w:t xml:space="preserve"> </w:t>
      </w:r>
      <w:r w:rsidRPr="00C97DB2">
        <w:rPr>
          <w:rFonts w:asciiTheme="majorBidi" w:hAnsiTheme="majorBidi" w:cstheme="majorBidi"/>
        </w:rPr>
        <w:t>likumā tieši noteikta ierobežojuma (piemēram, Izglītības likuma 50. pants, Bērnu tiesību aizsardzības likuma 72. pants, likuma „Par policiju” 21. pants, Bāriņtiesu likuma 10. pants) esība</w:t>
      </w:r>
      <w:r w:rsidR="00DA5920" w:rsidRPr="00C97DB2">
        <w:rPr>
          <w:rFonts w:asciiTheme="majorBidi" w:hAnsiTheme="majorBidi" w:cstheme="majorBidi"/>
        </w:rPr>
        <w:t>, kur</w:t>
      </w:r>
      <w:r w:rsidRPr="00C97DB2">
        <w:rPr>
          <w:rFonts w:asciiTheme="majorBidi" w:hAnsiTheme="majorBidi" w:cstheme="majorBidi"/>
        </w:rPr>
        <w:t>a</w:t>
      </w:r>
      <w:r w:rsidR="00DA5920" w:rsidRPr="00C97DB2">
        <w:rPr>
          <w:rFonts w:asciiTheme="majorBidi" w:hAnsiTheme="majorBidi" w:cstheme="majorBidi"/>
        </w:rPr>
        <w:t xml:space="preserve"> </w:t>
      </w:r>
      <w:r w:rsidR="00D74D1F" w:rsidRPr="00C97DB2">
        <w:rPr>
          <w:rFonts w:asciiTheme="majorBidi" w:hAnsiTheme="majorBidi" w:cstheme="majorBidi"/>
        </w:rPr>
        <w:t>liedz uzsākt darbu</w:t>
      </w:r>
      <w:r w:rsidR="00E62BBD" w:rsidRPr="00C97DB2">
        <w:rPr>
          <w:rFonts w:asciiTheme="majorBidi" w:hAnsiTheme="majorBidi" w:cstheme="majorBidi"/>
        </w:rPr>
        <w:t>;</w:t>
      </w:r>
      <w:r w:rsidR="00DA5920" w:rsidRPr="00C97DB2">
        <w:rPr>
          <w:rFonts w:asciiTheme="majorBidi" w:hAnsiTheme="majorBidi" w:cstheme="majorBidi"/>
        </w:rPr>
        <w:t xml:space="preserve"> </w:t>
      </w:r>
      <w:r w:rsidR="00BB7E94" w:rsidRPr="00C97DB2">
        <w:rPr>
          <w:rFonts w:asciiTheme="majorBidi" w:hAnsiTheme="majorBidi" w:cstheme="majorBidi"/>
        </w:rPr>
        <w:t>2) </w:t>
      </w:r>
      <w:r w:rsidR="00DA5920" w:rsidRPr="00C97DB2">
        <w:rPr>
          <w:rFonts w:asciiTheme="majorBidi" w:hAnsiTheme="majorBidi" w:cstheme="majorBidi"/>
        </w:rPr>
        <w:t>va</w:t>
      </w:r>
      <w:r w:rsidR="00E62BBD" w:rsidRPr="00C97DB2">
        <w:rPr>
          <w:rFonts w:asciiTheme="majorBidi" w:hAnsiTheme="majorBidi" w:cstheme="majorBidi"/>
        </w:rPr>
        <w:t>r atklāties n</w:t>
      </w:r>
      <w:r w:rsidRPr="00C97DB2">
        <w:rPr>
          <w:rFonts w:asciiTheme="majorBidi" w:hAnsiTheme="majorBidi" w:cstheme="majorBidi"/>
        </w:rPr>
        <w:t xml:space="preserve">eatbilstība </w:t>
      </w:r>
      <w:r w:rsidR="00DE18C8" w:rsidRPr="00C97DB2">
        <w:rPr>
          <w:rFonts w:asciiTheme="majorBidi" w:hAnsiTheme="majorBidi" w:cstheme="majorBidi"/>
        </w:rPr>
        <w:t xml:space="preserve">kādām </w:t>
      </w:r>
      <w:r w:rsidR="00DA5920" w:rsidRPr="00C97DB2">
        <w:rPr>
          <w:rFonts w:asciiTheme="majorBidi" w:hAnsiTheme="majorBidi" w:cstheme="majorBidi"/>
        </w:rPr>
        <w:t xml:space="preserve">darba devēja prasībām, ētikas normām, tikumības un </w:t>
      </w:r>
      <w:r w:rsidR="00DA5920" w:rsidRPr="00C97DB2">
        <w:rPr>
          <w:rFonts w:asciiTheme="majorBidi" w:hAnsiTheme="majorBidi" w:cstheme="majorBidi"/>
          <w:lang w:val="lt-LT"/>
        </w:rPr>
        <w:t>taisnprātības</w:t>
      </w:r>
      <w:r w:rsidR="00DA5920" w:rsidRPr="00C97DB2">
        <w:rPr>
          <w:rFonts w:asciiTheme="majorBidi" w:hAnsiTheme="majorBidi" w:cstheme="majorBidi"/>
        </w:rPr>
        <w:t xml:space="preserve"> apsvērumiem (piemēram, darbinieks nav sniedzis patiesu informāciju, viņa kvalifikāciju apstiprinoši dokumenti vai sertifikāti nav īsti, darbiniekam nav atbilstošas reputācijas</w:t>
      </w:r>
      <w:r w:rsidR="0015528E" w:rsidRPr="00C97DB2">
        <w:rPr>
          <w:rFonts w:asciiTheme="majorBidi" w:hAnsiTheme="majorBidi" w:cstheme="majorBidi"/>
        </w:rPr>
        <w:t xml:space="preserve"> u.</w:t>
      </w:r>
      <w:r w:rsidR="00D909AF" w:rsidRPr="00C97DB2">
        <w:rPr>
          <w:rFonts w:asciiTheme="majorBidi" w:hAnsiTheme="majorBidi" w:cstheme="majorBidi"/>
        </w:rPr>
        <w:t> </w:t>
      </w:r>
      <w:r w:rsidR="0015528E" w:rsidRPr="00C97DB2">
        <w:rPr>
          <w:rFonts w:asciiTheme="majorBidi" w:hAnsiTheme="majorBidi" w:cstheme="majorBidi"/>
        </w:rPr>
        <w:t>tml.</w:t>
      </w:r>
      <w:r w:rsidR="00F65BF0" w:rsidRPr="00C97DB2">
        <w:rPr>
          <w:rFonts w:asciiTheme="majorBidi" w:hAnsiTheme="majorBidi" w:cstheme="majorBidi"/>
        </w:rPr>
        <w:t>)</w:t>
      </w:r>
      <w:r w:rsidR="00E62BBD" w:rsidRPr="00C97DB2">
        <w:rPr>
          <w:rFonts w:asciiTheme="majorBidi" w:hAnsiTheme="majorBidi" w:cstheme="majorBidi"/>
        </w:rPr>
        <w:t>.</w:t>
      </w:r>
    </w:p>
    <w:p w14:paraId="38FF0CE3" w14:textId="77777777" w:rsidR="00DA5920" w:rsidRPr="00C97DB2" w:rsidRDefault="00D74D1F" w:rsidP="00C97DB2">
      <w:pPr>
        <w:pStyle w:val="NormalWeb"/>
        <w:shd w:val="clear" w:color="auto" w:fill="FFFFFF"/>
        <w:spacing w:before="0" w:beforeAutospacing="0" w:after="0" w:afterAutospacing="0" w:line="276" w:lineRule="auto"/>
        <w:ind w:firstLine="709"/>
        <w:contextualSpacing/>
        <w:jc w:val="both"/>
        <w:rPr>
          <w:rFonts w:asciiTheme="majorBidi" w:hAnsiTheme="majorBidi" w:cstheme="majorBidi"/>
        </w:rPr>
      </w:pPr>
      <w:r w:rsidRPr="00C97DB2">
        <w:rPr>
          <w:rFonts w:asciiTheme="majorBidi" w:hAnsiTheme="majorBidi" w:cstheme="majorBidi"/>
        </w:rPr>
        <w:t xml:space="preserve">Ja šādi apstākļi, kas liecina, ka pārbaude nevar būt izturēta, ir konstatēti pirms darba </w:t>
      </w:r>
      <w:r w:rsidR="00BB7E94" w:rsidRPr="00C97DB2">
        <w:rPr>
          <w:rFonts w:asciiTheme="majorBidi" w:hAnsiTheme="majorBidi" w:cstheme="majorBidi"/>
        </w:rPr>
        <w:t xml:space="preserve">faktiskas </w:t>
      </w:r>
      <w:r w:rsidRPr="00C97DB2">
        <w:rPr>
          <w:rFonts w:asciiTheme="majorBidi" w:hAnsiTheme="majorBidi" w:cstheme="majorBidi"/>
        </w:rPr>
        <w:t>uzsākšanas, n</w:t>
      </w:r>
      <w:r w:rsidR="007568A8" w:rsidRPr="00C97DB2">
        <w:rPr>
          <w:rFonts w:asciiTheme="majorBidi" w:hAnsiTheme="majorBidi" w:cstheme="majorBidi"/>
        </w:rPr>
        <w:t>av</w:t>
      </w:r>
      <w:r w:rsidRPr="00C97DB2">
        <w:rPr>
          <w:rFonts w:asciiTheme="majorBidi" w:hAnsiTheme="majorBidi" w:cstheme="majorBidi"/>
        </w:rPr>
        <w:t xml:space="preserve"> </w:t>
      </w:r>
      <w:r w:rsidR="00C61E60" w:rsidRPr="00C97DB2">
        <w:rPr>
          <w:rFonts w:asciiTheme="majorBidi" w:hAnsiTheme="majorBidi" w:cstheme="majorBidi"/>
        </w:rPr>
        <w:t>lietderīgi</w:t>
      </w:r>
      <w:r w:rsidR="007568A8" w:rsidRPr="00C97DB2">
        <w:rPr>
          <w:rFonts w:asciiTheme="majorBidi" w:hAnsiTheme="majorBidi" w:cstheme="majorBidi"/>
        </w:rPr>
        <w:t>,</w:t>
      </w:r>
      <w:r w:rsidRPr="00C97DB2">
        <w:rPr>
          <w:rFonts w:asciiTheme="majorBidi" w:hAnsiTheme="majorBidi" w:cstheme="majorBidi"/>
        </w:rPr>
        <w:t xml:space="preserve"> samērīgi </w:t>
      </w:r>
      <w:r w:rsidR="007568A8" w:rsidRPr="00C97DB2">
        <w:rPr>
          <w:rFonts w:asciiTheme="majorBidi" w:hAnsiTheme="majorBidi" w:cstheme="majorBidi"/>
        </w:rPr>
        <w:t xml:space="preserve">un likumā noteikto ierobežojumu gadījumā pat likumīgi </w:t>
      </w:r>
      <w:r w:rsidR="00DA5920" w:rsidRPr="00C97DB2">
        <w:rPr>
          <w:rFonts w:asciiTheme="majorBidi" w:hAnsiTheme="majorBidi" w:cstheme="majorBidi"/>
        </w:rPr>
        <w:t>darba devēja tiesīb</w:t>
      </w:r>
      <w:r w:rsidRPr="00C97DB2">
        <w:rPr>
          <w:rFonts w:asciiTheme="majorBidi" w:hAnsiTheme="majorBidi" w:cstheme="majorBidi"/>
        </w:rPr>
        <w:t>u</w:t>
      </w:r>
      <w:r w:rsidR="00BE33B6" w:rsidRPr="00C97DB2">
        <w:rPr>
          <w:rFonts w:asciiTheme="majorBidi" w:hAnsiTheme="majorBidi" w:cstheme="majorBidi"/>
        </w:rPr>
        <w:t xml:space="preserve"> </w:t>
      </w:r>
      <w:r w:rsidR="00DA5920" w:rsidRPr="00C97DB2">
        <w:rPr>
          <w:rFonts w:asciiTheme="majorBidi" w:hAnsiTheme="majorBidi" w:cstheme="majorBidi"/>
        </w:rPr>
        <w:t xml:space="preserve">uzteikt </w:t>
      </w:r>
      <w:r w:rsidR="00BE33B6" w:rsidRPr="00C97DB2">
        <w:rPr>
          <w:rFonts w:asciiTheme="majorBidi" w:hAnsiTheme="majorBidi" w:cstheme="majorBidi"/>
        </w:rPr>
        <w:t xml:space="preserve">darba </w:t>
      </w:r>
      <w:r w:rsidR="00DA5920" w:rsidRPr="00C97DB2">
        <w:rPr>
          <w:rFonts w:asciiTheme="majorBidi" w:hAnsiTheme="majorBidi" w:cstheme="majorBidi"/>
        </w:rPr>
        <w:t xml:space="preserve">līgumu pārbaudes laikā pakārtot pienākumam dot darbiniekam iespēju </w:t>
      </w:r>
      <w:r w:rsidR="00BB7E94" w:rsidRPr="00C97DB2">
        <w:rPr>
          <w:rFonts w:asciiTheme="majorBidi" w:hAnsiTheme="majorBidi" w:cstheme="majorBidi"/>
        </w:rPr>
        <w:t xml:space="preserve">faktiski </w:t>
      </w:r>
      <w:r w:rsidR="00DA5920" w:rsidRPr="00C97DB2">
        <w:rPr>
          <w:rFonts w:asciiTheme="majorBidi" w:hAnsiTheme="majorBidi" w:cstheme="majorBidi"/>
        </w:rPr>
        <w:t>uzsākt darba pienākumu pildīšanu.</w:t>
      </w:r>
    </w:p>
    <w:p w14:paraId="2B9E2C4B" w14:textId="77777777" w:rsidR="00675FBC" w:rsidRPr="00C97DB2" w:rsidRDefault="00BE33B6" w:rsidP="00C97DB2">
      <w:pPr>
        <w:shd w:val="clear" w:color="auto" w:fill="FFFFFF"/>
        <w:spacing w:line="276" w:lineRule="auto"/>
        <w:ind w:firstLine="709"/>
        <w:contextualSpacing/>
        <w:jc w:val="both"/>
        <w:rPr>
          <w:rFonts w:asciiTheme="majorBidi" w:hAnsiTheme="majorBidi" w:cstheme="majorBidi"/>
        </w:rPr>
      </w:pPr>
      <w:r w:rsidRPr="00C97DB2">
        <w:rPr>
          <w:rFonts w:asciiTheme="majorBidi" w:hAnsiTheme="majorBidi" w:cstheme="majorBidi"/>
        </w:rPr>
        <w:t xml:space="preserve">Līdz ar to </w:t>
      </w:r>
      <w:r w:rsidR="00DA5920" w:rsidRPr="00C97DB2">
        <w:rPr>
          <w:rFonts w:asciiTheme="majorBidi" w:hAnsiTheme="majorBidi" w:cstheme="majorBidi"/>
        </w:rPr>
        <w:t xml:space="preserve">Senāts atzīst, ka darba devējs </w:t>
      </w:r>
      <w:r w:rsidR="00BB7E94" w:rsidRPr="00C97DB2">
        <w:rPr>
          <w:rFonts w:asciiTheme="majorBidi" w:hAnsiTheme="majorBidi" w:cstheme="majorBidi"/>
        </w:rPr>
        <w:t xml:space="preserve">ir tiesīgs </w:t>
      </w:r>
      <w:r w:rsidR="00DA5920" w:rsidRPr="00C97DB2">
        <w:rPr>
          <w:rFonts w:asciiTheme="majorBidi" w:hAnsiTheme="majorBidi" w:cstheme="majorBidi"/>
        </w:rPr>
        <w:t>uzteikt darba līgumu pārbaudes laikā</w:t>
      </w:r>
      <w:r w:rsidR="00961CFA" w:rsidRPr="00C97DB2">
        <w:rPr>
          <w:rFonts w:asciiTheme="majorBidi" w:hAnsiTheme="majorBidi" w:cstheme="majorBidi"/>
        </w:rPr>
        <w:t>,</w:t>
      </w:r>
      <w:r w:rsidR="00DA5920" w:rsidRPr="00C97DB2">
        <w:rPr>
          <w:rFonts w:asciiTheme="majorBidi" w:hAnsiTheme="majorBidi" w:cstheme="majorBidi"/>
        </w:rPr>
        <w:t xml:space="preserve"> pirms darbinieks </w:t>
      </w:r>
      <w:r w:rsidR="003774D7" w:rsidRPr="00C97DB2">
        <w:rPr>
          <w:rFonts w:asciiTheme="majorBidi" w:hAnsiTheme="majorBidi" w:cstheme="majorBidi"/>
        </w:rPr>
        <w:t xml:space="preserve">faktiski </w:t>
      </w:r>
      <w:r w:rsidR="00DA5920" w:rsidRPr="00C97DB2">
        <w:rPr>
          <w:rFonts w:asciiTheme="majorBidi" w:hAnsiTheme="majorBidi" w:cstheme="majorBidi"/>
        </w:rPr>
        <w:t>uzsācis pildīt darba pienākumus, ja pēc darba līguma noslēgšanas darba devējs ir ieguvis</w:t>
      </w:r>
      <w:r w:rsidR="005D3721" w:rsidRPr="00C97DB2">
        <w:rPr>
          <w:rFonts w:asciiTheme="majorBidi" w:hAnsiTheme="majorBidi" w:cstheme="majorBidi"/>
        </w:rPr>
        <w:t xml:space="preserve"> tādu</w:t>
      </w:r>
      <w:r w:rsidR="00DA5920" w:rsidRPr="00C97DB2">
        <w:rPr>
          <w:rFonts w:asciiTheme="majorBidi" w:hAnsiTheme="majorBidi" w:cstheme="majorBidi"/>
        </w:rPr>
        <w:t xml:space="preserve"> informāciju par darbinieku, kas ir pamat</w:t>
      </w:r>
      <w:r w:rsidR="007568A8" w:rsidRPr="00C97DB2">
        <w:rPr>
          <w:rFonts w:asciiTheme="majorBidi" w:hAnsiTheme="majorBidi" w:cstheme="majorBidi"/>
        </w:rPr>
        <w:t>s</w:t>
      </w:r>
      <w:r w:rsidR="00DA5920" w:rsidRPr="00C97DB2">
        <w:rPr>
          <w:rFonts w:asciiTheme="majorBidi" w:hAnsiTheme="majorBidi" w:cstheme="majorBidi"/>
        </w:rPr>
        <w:t xml:space="preserve"> </w:t>
      </w:r>
      <w:r w:rsidR="003A50F6" w:rsidRPr="00C97DB2">
        <w:rPr>
          <w:rFonts w:asciiTheme="majorBidi" w:hAnsiTheme="majorBidi" w:cstheme="majorBidi"/>
        </w:rPr>
        <w:t>secinājumam, ka darbinieks neatbilst veicamajam darbam</w:t>
      </w:r>
      <w:r w:rsidR="00944967" w:rsidRPr="00C97DB2">
        <w:rPr>
          <w:rFonts w:asciiTheme="majorBidi" w:hAnsiTheme="majorBidi" w:cstheme="majorBidi"/>
        </w:rPr>
        <w:t xml:space="preserve"> un nav izturējis pārbaudi</w:t>
      </w:r>
      <w:r w:rsidR="00DA5920" w:rsidRPr="00C97DB2">
        <w:rPr>
          <w:rFonts w:asciiTheme="majorBidi" w:hAnsiTheme="majorBidi" w:cstheme="majorBidi"/>
        </w:rPr>
        <w:t>.</w:t>
      </w:r>
      <w:r w:rsidR="00ED43EE" w:rsidRPr="00C97DB2">
        <w:rPr>
          <w:rFonts w:asciiTheme="majorBidi" w:hAnsiTheme="majorBidi" w:cstheme="majorBidi"/>
        </w:rPr>
        <w:t xml:space="preserve"> Šāda pamata esīb</w:t>
      </w:r>
      <w:r w:rsidR="00D909AF" w:rsidRPr="00C97DB2">
        <w:rPr>
          <w:rFonts w:asciiTheme="majorBidi" w:hAnsiTheme="majorBidi" w:cstheme="majorBidi"/>
        </w:rPr>
        <w:t>a</w:t>
      </w:r>
      <w:r w:rsidR="00ED43EE" w:rsidRPr="00C97DB2">
        <w:rPr>
          <w:rFonts w:asciiTheme="majorBidi" w:hAnsiTheme="majorBidi" w:cstheme="majorBidi"/>
        </w:rPr>
        <w:t xml:space="preserve"> tiesai jāpārbauda, ja darbinieks cēlis</w:t>
      </w:r>
      <w:r w:rsidR="00FA6DCA" w:rsidRPr="00C97DB2">
        <w:rPr>
          <w:rFonts w:asciiTheme="majorBidi" w:hAnsiTheme="majorBidi" w:cstheme="majorBidi"/>
        </w:rPr>
        <w:t xml:space="preserve"> prasību</w:t>
      </w:r>
      <w:r w:rsidR="00897325" w:rsidRPr="00C97DB2">
        <w:rPr>
          <w:rFonts w:asciiTheme="majorBidi" w:hAnsiTheme="majorBidi" w:cstheme="majorBidi"/>
        </w:rPr>
        <w:t xml:space="preserve"> par tāda kaitējuma atlīdzināšanu</w:t>
      </w:r>
      <w:r w:rsidR="00FA6DCA" w:rsidRPr="00C97DB2">
        <w:rPr>
          <w:rFonts w:asciiTheme="majorBidi" w:hAnsiTheme="majorBidi" w:cstheme="majorBidi"/>
        </w:rPr>
        <w:t xml:space="preserve">, </w:t>
      </w:r>
      <w:r w:rsidR="00897325" w:rsidRPr="00C97DB2">
        <w:rPr>
          <w:rFonts w:asciiTheme="majorBidi" w:hAnsiTheme="majorBidi" w:cstheme="majorBidi"/>
        </w:rPr>
        <w:t xml:space="preserve">kas nodarīts </w:t>
      </w:r>
      <w:r w:rsidR="00FA6DCA" w:rsidRPr="00C97DB2">
        <w:rPr>
          <w:rFonts w:asciiTheme="majorBidi" w:hAnsiTheme="majorBidi" w:cstheme="majorBidi"/>
        </w:rPr>
        <w:t xml:space="preserve">ar darba devēja pieļautu atšķirīgas attieksmes </w:t>
      </w:r>
      <w:r w:rsidR="00897325" w:rsidRPr="00C97DB2">
        <w:rPr>
          <w:rFonts w:asciiTheme="majorBidi" w:hAnsiTheme="majorBidi" w:cstheme="majorBidi"/>
        </w:rPr>
        <w:t xml:space="preserve">aizlieguma </w:t>
      </w:r>
      <w:r w:rsidR="00FA6DCA" w:rsidRPr="00C97DB2">
        <w:rPr>
          <w:rFonts w:asciiTheme="majorBidi" w:hAnsiTheme="majorBidi" w:cstheme="majorBidi"/>
        </w:rPr>
        <w:t>vai nelabvēlīgu seku radīšanas aizlieguma pārkāpumu</w:t>
      </w:r>
      <w:r w:rsidR="00ED43EE" w:rsidRPr="00C97DB2">
        <w:rPr>
          <w:rFonts w:asciiTheme="majorBidi" w:hAnsiTheme="majorBidi" w:cstheme="majorBidi"/>
        </w:rPr>
        <w:t xml:space="preserve"> </w:t>
      </w:r>
      <w:r w:rsidR="00675FBC" w:rsidRPr="00C97DB2">
        <w:rPr>
          <w:rFonts w:asciiTheme="majorBidi" w:hAnsiTheme="majorBidi" w:cstheme="majorBidi"/>
        </w:rPr>
        <w:t>(sk.</w:t>
      </w:r>
      <w:r w:rsidR="00BB7E94" w:rsidRPr="00C97DB2">
        <w:rPr>
          <w:rFonts w:asciiTheme="majorBidi" w:hAnsiTheme="majorBidi" w:cstheme="majorBidi"/>
        </w:rPr>
        <w:t xml:space="preserve"> </w:t>
      </w:r>
      <w:r w:rsidR="00FA6DCA" w:rsidRPr="00C97DB2">
        <w:rPr>
          <w:rFonts w:asciiTheme="majorBidi" w:hAnsiTheme="majorBidi" w:cstheme="majorBidi"/>
          <w:i/>
          <w:iCs/>
        </w:rPr>
        <w:t xml:space="preserve">šā sprieduma </w:t>
      </w:r>
      <w:r w:rsidR="00675FBC" w:rsidRPr="00C97DB2">
        <w:rPr>
          <w:rFonts w:asciiTheme="majorBidi" w:hAnsiTheme="majorBidi" w:cstheme="majorBidi"/>
          <w:i/>
          <w:iCs/>
        </w:rPr>
        <w:t>7.2.</w:t>
      </w:r>
      <w:r w:rsidR="00FA6DCA" w:rsidRPr="00C97DB2">
        <w:rPr>
          <w:rFonts w:asciiTheme="majorBidi" w:hAnsiTheme="majorBidi" w:cstheme="majorBidi"/>
          <w:i/>
          <w:iCs/>
        </w:rPr>
        <w:t> </w:t>
      </w:r>
      <w:r w:rsidR="00675FBC" w:rsidRPr="00C97DB2">
        <w:rPr>
          <w:rFonts w:asciiTheme="majorBidi" w:hAnsiTheme="majorBidi" w:cstheme="majorBidi"/>
          <w:i/>
          <w:iCs/>
        </w:rPr>
        <w:t>punktu</w:t>
      </w:r>
      <w:r w:rsidR="00675FBC" w:rsidRPr="00C97DB2">
        <w:rPr>
          <w:rFonts w:asciiTheme="majorBidi" w:hAnsiTheme="majorBidi" w:cstheme="majorBidi"/>
        </w:rPr>
        <w:t>)</w:t>
      </w:r>
      <w:r w:rsidR="00ED43EE" w:rsidRPr="00C97DB2">
        <w:rPr>
          <w:rFonts w:asciiTheme="majorBidi" w:hAnsiTheme="majorBidi" w:cstheme="majorBidi"/>
        </w:rPr>
        <w:t>.</w:t>
      </w:r>
    </w:p>
    <w:p w14:paraId="6E160C30" w14:textId="77777777" w:rsidR="004D5950" w:rsidRPr="00C97DB2" w:rsidRDefault="004D5950" w:rsidP="00C97DB2">
      <w:pPr>
        <w:shd w:val="clear" w:color="auto" w:fill="FFFFFF"/>
        <w:spacing w:line="276" w:lineRule="auto"/>
        <w:ind w:firstLine="709"/>
        <w:contextualSpacing/>
        <w:jc w:val="both"/>
        <w:rPr>
          <w:rFonts w:asciiTheme="majorBidi" w:hAnsiTheme="majorBidi" w:cstheme="majorBidi"/>
        </w:rPr>
      </w:pPr>
    </w:p>
    <w:p w14:paraId="5EDE908F" w14:textId="77777777" w:rsidR="00BF36BA" w:rsidRPr="00C97DB2" w:rsidRDefault="00BF36BA" w:rsidP="00C97DB2">
      <w:pPr>
        <w:shd w:val="clear" w:color="auto" w:fill="FFFFFF"/>
        <w:spacing w:line="276" w:lineRule="auto"/>
        <w:ind w:firstLine="709"/>
        <w:contextualSpacing/>
        <w:jc w:val="both"/>
        <w:rPr>
          <w:rFonts w:asciiTheme="majorBidi" w:hAnsiTheme="majorBidi" w:cstheme="majorBidi"/>
        </w:rPr>
      </w:pPr>
      <w:r w:rsidRPr="00C97DB2">
        <w:rPr>
          <w:rFonts w:asciiTheme="majorBidi" w:hAnsiTheme="majorBidi" w:cstheme="majorBidi"/>
        </w:rPr>
        <w:t>[</w:t>
      </w:r>
      <w:r w:rsidR="00E608BC" w:rsidRPr="00C97DB2">
        <w:rPr>
          <w:rFonts w:asciiTheme="majorBidi" w:hAnsiTheme="majorBidi" w:cstheme="majorBidi"/>
        </w:rPr>
        <w:t>10</w:t>
      </w:r>
      <w:r w:rsidRPr="00C97DB2">
        <w:rPr>
          <w:rFonts w:asciiTheme="majorBidi" w:hAnsiTheme="majorBidi" w:cstheme="majorBidi"/>
        </w:rPr>
        <w:t>] </w:t>
      </w:r>
      <w:r w:rsidR="005C6F50" w:rsidRPr="00C97DB2">
        <w:rPr>
          <w:rFonts w:asciiTheme="majorBidi" w:hAnsiTheme="majorBidi" w:cstheme="majorBidi"/>
        </w:rPr>
        <w:t>Ievērojot</w:t>
      </w:r>
      <w:r w:rsidRPr="00C97DB2">
        <w:rPr>
          <w:rFonts w:asciiTheme="majorBidi" w:hAnsiTheme="majorBidi" w:cstheme="majorBidi"/>
        </w:rPr>
        <w:t xml:space="preserve"> </w:t>
      </w:r>
      <w:r w:rsidR="001A5D99" w:rsidRPr="00C97DB2">
        <w:rPr>
          <w:rFonts w:asciiTheme="majorBidi" w:hAnsiTheme="majorBidi" w:cstheme="majorBidi"/>
        </w:rPr>
        <w:t xml:space="preserve">sprieduma </w:t>
      </w:r>
      <w:r w:rsidR="00115114" w:rsidRPr="00C97DB2">
        <w:rPr>
          <w:rFonts w:asciiTheme="majorBidi" w:hAnsiTheme="majorBidi" w:cstheme="majorBidi"/>
        </w:rPr>
        <w:t>6</w:t>
      </w:r>
      <w:r w:rsidR="001A5D99" w:rsidRPr="00C97DB2">
        <w:rPr>
          <w:rFonts w:asciiTheme="majorBidi" w:hAnsiTheme="majorBidi" w:cstheme="majorBidi"/>
        </w:rPr>
        <w:t>.</w:t>
      </w:r>
      <w:r w:rsidR="00D152CF" w:rsidRPr="00C97DB2">
        <w:rPr>
          <w:rFonts w:asciiTheme="majorBidi" w:hAnsiTheme="majorBidi" w:cstheme="majorBidi"/>
        </w:rPr>
        <w:t> </w:t>
      </w:r>
      <w:r w:rsidR="001A5D99" w:rsidRPr="00C97DB2">
        <w:rPr>
          <w:rFonts w:asciiTheme="majorBidi" w:hAnsiTheme="majorBidi" w:cstheme="majorBidi"/>
        </w:rPr>
        <w:t xml:space="preserve">punktā norādīto, </w:t>
      </w:r>
      <w:r w:rsidRPr="00C97DB2">
        <w:rPr>
          <w:rFonts w:asciiTheme="majorBidi" w:hAnsiTheme="majorBidi" w:cstheme="majorBidi"/>
        </w:rPr>
        <w:t xml:space="preserve">atbilstoši Civilprocesa likuma 474. panta 3. punktam pārsūdzētais spriedums atceļams </w:t>
      </w:r>
      <w:r w:rsidR="00944967" w:rsidRPr="00C97DB2">
        <w:rPr>
          <w:rFonts w:asciiTheme="majorBidi" w:hAnsiTheme="majorBidi" w:cstheme="majorBidi"/>
        </w:rPr>
        <w:t>daļā</w:t>
      </w:r>
      <w:r w:rsidR="00C6426E" w:rsidRPr="00C97DB2">
        <w:rPr>
          <w:rFonts w:asciiTheme="majorBidi" w:hAnsiTheme="majorBidi" w:cstheme="majorBidi"/>
        </w:rPr>
        <w:t xml:space="preserve">, ar kuru </w:t>
      </w:r>
      <w:r w:rsidR="00944967" w:rsidRPr="00C97DB2">
        <w:rPr>
          <w:rFonts w:asciiTheme="majorBidi" w:hAnsiTheme="majorBidi" w:cstheme="majorBidi"/>
        </w:rPr>
        <w:t>prasība</w:t>
      </w:r>
      <w:r w:rsidR="00C6426E" w:rsidRPr="00C97DB2">
        <w:rPr>
          <w:rFonts w:asciiTheme="majorBidi" w:hAnsiTheme="majorBidi" w:cstheme="majorBidi"/>
        </w:rPr>
        <w:t xml:space="preserve"> apmierināta un no atbildētājas prasītāja labā piedzīta valsts nodeva</w:t>
      </w:r>
      <w:r w:rsidR="00463F5E" w:rsidRPr="00C97DB2">
        <w:rPr>
          <w:rFonts w:asciiTheme="majorBidi" w:hAnsiTheme="majorBidi" w:cstheme="majorBidi"/>
        </w:rPr>
        <w:t>,</w:t>
      </w:r>
      <w:r w:rsidR="00944967" w:rsidRPr="00C97DB2">
        <w:rPr>
          <w:rFonts w:asciiTheme="majorBidi" w:hAnsiTheme="majorBidi" w:cstheme="majorBidi"/>
        </w:rPr>
        <w:t xml:space="preserve"> </w:t>
      </w:r>
      <w:r w:rsidRPr="00C97DB2">
        <w:rPr>
          <w:rFonts w:asciiTheme="majorBidi" w:hAnsiTheme="majorBidi" w:cstheme="majorBidi"/>
        </w:rPr>
        <w:t xml:space="preserve">un tiesvedība </w:t>
      </w:r>
      <w:r w:rsidR="007205A9" w:rsidRPr="00C97DB2">
        <w:rPr>
          <w:rFonts w:asciiTheme="majorBidi" w:hAnsiTheme="majorBidi" w:cstheme="majorBidi"/>
          <w:lang w:val="lt-LT"/>
        </w:rPr>
        <w:t xml:space="preserve">lietā </w:t>
      </w:r>
      <w:r w:rsidRPr="00C97DB2">
        <w:rPr>
          <w:rFonts w:asciiTheme="majorBidi" w:hAnsiTheme="majorBidi" w:cstheme="majorBidi"/>
        </w:rPr>
        <w:t>izbeidzama.</w:t>
      </w:r>
    </w:p>
    <w:p w14:paraId="1B5CB95C" w14:textId="77777777" w:rsidR="003B582F" w:rsidRPr="00C97DB2" w:rsidRDefault="003B582F" w:rsidP="00C97DB2">
      <w:pPr>
        <w:shd w:val="clear" w:color="auto" w:fill="FFFFFF"/>
        <w:spacing w:line="276" w:lineRule="auto"/>
        <w:ind w:firstLine="709"/>
        <w:contextualSpacing/>
        <w:jc w:val="both"/>
        <w:rPr>
          <w:rFonts w:asciiTheme="majorBidi" w:hAnsiTheme="majorBidi" w:cstheme="majorBidi"/>
        </w:rPr>
      </w:pPr>
      <w:r w:rsidRPr="00C97DB2">
        <w:rPr>
          <w:rFonts w:asciiTheme="majorBidi" w:hAnsiTheme="majorBidi" w:cstheme="majorBidi"/>
        </w:rPr>
        <w:t>Pārsūdzētā sprieduma atcelšana, pamatojoties uz Civilprocesa likuma 458. panta otro daļu, rada pamatu atmaksāt kasācijas sūdzības iesniedzējai drošības naudu.</w:t>
      </w:r>
    </w:p>
    <w:p w14:paraId="4F3FB81E" w14:textId="77777777" w:rsidR="00FA3112" w:rsidRPr="00C97DB2" w:rsidRDefault="00FA3112" w:rsidP="00C97DB2">
      <w:pPr>
        <w:shd w:val="clear" w:color="auto" w:fill="FFFFFF"/>
        <w:spacing w:line="276" w:lineRule="auto"/>
        <w:contextualSpacing/>
        <w:jc w:val="center"/>
        <w:rPr>
          <w:rFonts w:asciiTheme="majorBidi" w:hAnsiTheme="majorBidi" w:cstheme="majorBidi"/>
          <w:b/>
        </w:rPr>
      </w:pPr>
    </w:p>
    <w:p w14:paraId="5A872B7E" w14:textId="77777777" w:rsidR="00447EE6" w:rsidRPr="00C97DB2" w:rsidRDefault="00447EE6" w:rsidP="00C97DB2">
      <w:pPr>
        <w:shd w:val="clear" w:color="auto" w:fill="FFFFFF"/>
        <w:spacing w:line="276" w:lineRule="auto"/>
        <w:contextualSpacing/>
        <w:jc w:val="center"/>
        <w:rPr>
          <w:rFonts w:asciiTheme="majorBidi" w:hAnsiTheme="majorBidi" w:cstheme="majorBidi"/>
          <w:b/>
        </w:rPr>
      </w:pPr>
      <w:r w:rsidRPr="00C97DB2">
        <w:rPr>
          <w:rFonts w:asciiTheme="majorBidi" w:hAnsiTheme="majorBidi" w:cstheme="majorBidi"/>
          <w:b/>
        </w:rPr>
        <w:t xml:space="preserve">Rezolutīvā daļa </w:t>
      </w:r>
    </w:p>
    <w:p w14:paraId="0E9C5D63" w14:textId="77777777" w:rsidR="00C737C4" w:rsidRPr="00C97DB2" w:rsidRDefault="00C737C4" w:rsidP="00C97DB2">
      <w:pPr>
        <w:shd w:val="clear" w:color="auto" w:fill="FFFFFF"/>
        <w:spacing w:line="276" w:lineRule="auto"/>
        <w:contextualSpacing/>
        <w:jc w:val="center"/>
        <w:rPr>
          <w:rFonts w:asciiTheme="majorBidi" w:hAnsiTheme="majorBidi" w:cstheme="majorBidi"/>
          <w:b/>
        </w:rPr>
      </w:pPr>
    </w:p>
    <w:p w14:paraId="1FB765ED" w14:textId="77777777" w:rsidR="00447EE6" w:rsidRPr="00C97DB2" w:rsidRDefault="00447EE6" w:rsidP="00C97DB2">
      <w:pPr>
        <w:shd w:val="clear" w:color="auto" w:fill="FFFFFF"/>
        <w:spacing w:line="276" w:lineRule="auto"/>
        <w:ind w:firstLine="720"/>
        <w:contextualSpacing/>
        <w:jc w:val="both"/>
        <w:rPr>
          <w:rFonts w:asciiTheme="majorBidi" w:hAnsiTheme="majorBidi" w:cstheme="majorBidi"/>
        </w:rPr>
      </w:pPr>
      <w:r w:rsidRPr="00C97DB2">
        <w:rPr>
          <w:rFonts w:asciiTheme="majorBidi" w:hAnsiTheme="majorBidi" w:cstheme="majorBidi"/>
        </w:rPr>
        <w:t xml:space="preserve">Pamatojoties uz </w:t>
      </w:r>
      <w:r w:rsidR="003A1CB0" w:rsidRPr="00C97DB2">
        <w:rPr>
          <w:rFonts w:asciiTheme="majorBidi" w:hAnsiTheme="majorBidi" w:cstheme="majorBidi"/>
        </w:rPr>
        <w:t>Civilprocesa likuma 474. panta 3. punktu</w:t>
      </w:r>
      <w:r w:rsidR="00C737C4" w:rsidRPr="00C97DB2">
        <w:rPr>
          <w:rFonts w:asciiTheme="majorBidi" w:hAnsiTheme="majorBidi" w:cstheme="majorBidi"/>
        </w:rPr>
        <w:t>,</w:t>
      </w:r>
      <w:r w:rsidRPr="00C97DB2">
        <w:rPr>
          <w:rFonts w:asciiTheme="majorBidi" w:hAnsiTheme="majorBidi" w:cstheme="majorBidi"/>
        </w:rPr>
        <w:t xml:space="preserve"> Senāts</w:t>
      </w:r>
    </w:p>
    <w:p w14:paraId="59CDE919" w14:textId="77777777" w:rsidR="00447EE6" w:rsidRPr="00C97DB2" w:rsidRDefault="00447EE6" w:rsidP="00C97DB2">
      <w:pPr>
        <w:shd w:val="clear" w:color="auto" w:fill="FFFFFF"/>
        <w:spacing w:line="276" w:lineRule="auto"/>
        <w:contextualSpacing/>
        <w:jc w:val="center"/>
        <w:rPr>
          <w:rFonts w:asciiTheme="majorBidi" w:hAnsiTheme="majorBidi" w:cstheme="majorBidi"/>
          <w:b/>
        </w:rPr>
      </w:pPr>
    </w:p>
    <w:p w14:paraId="4B74402B" w14:textId="77777777" w:rsidR="00447EE6" w:rsidRPr="00C97DB2" w:rsidRDefault="00447EE6" w:rsidP="00C97DB2">
      <w:pPr>
        <w:shd w:val="clear" w:color="auto" w:fill="FFFFFF"/>
        <w:spacing w:line="276" w:lineRule="auto"/>
        <w:contextualSpacing/>
        <w:jc w:val="center"/>
        <w:rPr>
          <w:rFonts w:asciiTheme="majorBidi" w:hAnsiTheme="majorBidi" w:cstheme="majorBidi"/>
          <w:b/>
        </w:rPr>
      </w:pPr>
      <w:r w:rsidRPr="00C97DB2">
        <w:rPr>
          <w:rFonts w:asciiTheme="majorBidi" w:hAnsiTheme="majorBidi" w:cstheme="majorBidi"/>
          <w:b/>
        </w:rPr>
        <w:t>nosprieda</w:t>
      </w:r>
    </w:p>
    <w:p w14:paraId="45CE9487" w14:textId="77777777" w:rsidR="00C737C4" w:rsidRPr="00C97DB2" w:rsidRDefault="00C737C4" w:rsidP="00C97DB2">
      <w:pPr>
        <w:shd w:val="clear" w:color="auto" w:fill="FFFFFF"/>
        <w:spacing w:line="276" w:lineRule="auto"/>
        <w:contextualSpacing/>
        <w:jc w:val="center"/>
        <w:rPr>
          <w:rFonts w:asciiTheme="majorBidi" w:hAnsiTheme="majorBidi" w:cstheme="majorBidi"/>
          <w:b/>
        </w:rPr>
      </w:pPr>
    </w:p>
    <w:p w14:paraId="2124CFE5" w14:textId="0911F0ED" w:rsidR="00F76226" w:rsidRPr="00C97DB2" w:rsidRDefault="00C737C4" w:rsidP="00C97DB2">
      <w:pPr>
        <w:shd w:val="clear" w:color="auto" w:fill="FFFFFF"/>
        <w:spacing w:line="276" w:lineRule="auto"/>
        <w:ind w:firstLine="720"/>
        <w:contextualSpacing/>
        <w:jc w:val="both"/>
        <w:rPr>
          <w:rFonts w:asciiTheme="majorBidi" w:hAnsiTheme="majorBidi" w:cstheme="majorBidi"/>
          <w:bCs/>
        </w:rPr>
      </w:pPr>
      <w:r w:rsidRPr="00C97DB2">
        <w:rPr>
          <w:rFonts w:asciiTheme="majorBidi" w:hAnsiTheme="majorBidi" w:cstheme="majorBidi"/>
          <w:bCs/>
        </w:rPr>
        <w:lastRenderedPageBreak/>
        <w:t>atcelt Rīgas apgabaltiesas 2024. gada 21. jūnija spriedumu daļā, ar kuru apmierināta prasība par darba līguma uzteikuma atzīšanu par spēkā neesošu, atjaunošanu darbā un atlīdzības par darba piespiedu kavējuma laiku piedziņu un no atbildētājas piedzīta valsts nodeva, un izbeigt tiesvedību civillietā [pers.</w:t>
      </w:r>
      <w:r w:rsidR="00BE0EAC" w:rsidRPr="00C97DB2">
        <w:rPr>
          <w:rFonts w:asciiTheme="majorBidi" w:hAnsiTheme="majorBidi" w:cstheme="majorBidi"/>
          <w:bCs/>
        </w:rPr>
        <w:t> </w:t>
      </w:r>
      <w:r w:rsidRPr="00C97DB2">
        <w:rPr>
          <w:rFonts w:asciiTheme="majorBidi" w:hAnsiTheme="majorBidi" w:cstheme="majorBidi"/>
          <w:bCs/>
        </w:rPr>
        <w:t xml:space="preserve">A] prasībā pret </w:t>
      </w:r>
      <w:r w:rsidR="001A7162" w:rsidRPr="00C97DB2">
        <w:rPr>
          <w:rFonts w:asciiTheme="majorBidi" w:hAnsiTheme="majorBidi" w:cstheme="majorBidi"/>
          <w:bCs/>
        </w:rPr>
        <w:t>[firma A]</w:t>
      </w:r>
      <w:r w:rsidRPr="00C97DB2">
        <w:rPr>
          <w:rFonts w:asciiTheme="majorBidi" w:hAnsiTheme="majorBidi" w:cstheme="majorBidi"/>
          <w:bCs/>
        </w:rPr>
        <w:t xml:space="preserve"> par darba līguma uzteikuma atzīšanu par spēkā neesošu, atjaunošanu darbā un atlīdzības par darba piespiedu kavējuma laiku piedziņu;</w:t>
      </w:r>
    </w:p>
    <w:p w14:paraId="1C48374C" w14:textId="2E40B596" w:rsidR="006B42D6" w:rsidRPr="00C97DB2" w:rsidRDefault="006B42D6" w:rsidP="00C97DB2">
      <w:pPr>
        <w:shd w:val="clear" w:color="auto" w:fill="FFFFFF"/>
        <w:spacing w:line="276" w:lineRule="auto"/>
        <w:ind w:firstLine="720"/>
        <w:contextualSpacing/>
        <w:jc w:val="both"/>
        <w:rPr>
          <w:rFonts w:asciiTheme="majorBidi" w:hAnsiTheme="majorBidi" w:cstheme="majorBidi"/>
          <w:bCs/>
        </w:rPr>
      </w:pPr>
      <w:r w:rsidRPr="00C97DB2">
        <w:rPr>
          <w:rFonts w:asciiTheme="majorBidi" w:hAnsiTheme="majorBidi" w:cstheme="majorBidi"/>
          <w:bCs/>
        </w:rPr>
        <w:t xml:space="preserve">atmaksāt </w:t>
      </w:r>
      <w:r w:rsidR="001A7162" w:rsidRPr="00C97DB2">
        <w:rPr>
          <w:rFonts w:asciiTheme="majorBidi" w:hAnsiTheme="majorBidi" w:cstheme="majorBidi"/>
          <w:bCs/>
        </w:rPr>
        <w:t>[firma A]</w:t>
      </w:r>
      <w:r w:rsidRPr="00C97DB2">
        <w:rPr>
          <w:rFonts w:asciiTheme="majorBidi" w:hAnsiTheme="majorBidi" w:cstheme="majorBidi"/>
          <w:bCs/>
        </w:rPr>
        <w:t xml:space="preserve"> drošības naudu 300 euro (trīs simti euro).</w:t>
      </w:r>
    </w:p>
    <w:p w14:paraId="197E0D71" w14:textId="77777777" w:rsidR="006B42D6" w:rsidRPr="00C97DB2" w:rsidRDefault="006B42D6" w:rsidP="00C97DB2">
      <w:pPr>
        <w:shd w:val="clear" w:color="auto" w:fill="FFFFFF"/>
        <w:spacing w:line="276" w:lineRule="auto"/>
        <w:contextualSpacing/>
        <w:jc w:val="both"/>
        <w:rPr>
          <w:rFonts w:asciiTheme="majorBidi" w:hAnsiTheme="majorBidi" w:cstheme="majorBidi"/>
          <w:bCs/>
        </w:rPr>
      </w:pPr>
    </w:p>
    <w:p w14:paraId="66964448" w14:textId="04FC86A8" w:rsidR="00110E7B" w:rsidRPr="00C97DB2" w:rsidRDefault="006B42D6" w:rsidP="00C97DB2">
      <w:pPr>
        <w:shd w:val="clear" w:color="auto" w:fill="FFFFFF"/>
        <w:spacing w:line="276" w:lineRule="auto"/>
        <w:ind w:firstLine="720"/>
        <w:contextualSpacing/>
        <w:jc w:val="both"/>
        <w:rPr>
          <w:rFonts w:asciiTheme="majorBidi" w:hAnsiTheme="majorBidi" w:cstheme="majorBidi"/>
          <w:bCs/>
        </w:rPr>
      </w:pPr>
      <w:r w:rsidRPr="00C97DB2">
        <w:rPr>
          <w:rFonts w:asciiTheme="majorBidi" w:hAnsiTheme="majorBidi" w:cstheme="majorBidi"/>
          <w:bCs/>
        </w:rPr>
        <w:t xml:space="preserve">Spriedums nav pārsūdzams. </w:t>
      </w:r>
    </w:p>
    <w:sectPr w:rsidR="00110E7B" w:rsidRPr="00C97DB2" w:rsidSect="00C97DB2">
      <w:footerReference w:type="default" r:id="rId18"/>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5045E" w14:textId="77777777" w:rsidR="000E093E" w:rsidRDefault="000E093E" w:rsidP="00C737C4">
      <w:r>
        <w:separator/>
      </w:r>
    </w:p>
  </w:endnote>
  <w:endnote w:type="continuationSeparator" w:id="0">
    <w:p w14:paraId="58967770" w14:textId="77777777" w:rsidR="000E093E" w:rsidRDefault="000E093E" w:rsidP="00C7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4C05" w14:textId="77777777" w:rsidR="00B304E9" w:rsidRPr="00276AA7" w:rsidRDefault="00000000" w:rsidP="00B304E9">
    <w:pPr>
      <w:pStyle w:val="Footer"/>
      <w:jc w:val="center"/>
      <w:rPr>
        <w:sz w:val="22"/>
        <w:szCs w:val="22"/>
      </w:rPr>
    </w:pPr>
    <w:sdt>
      <w:sdtPr>
        <w:rPr>
          <w:sz w:val="22"/>
          <w:szCs w:val="22"/>
        </w:rPr>
        <w:id w:val="-1705238520"/>
        <w:docPartObj>
          <w:docPartGallery w:val="Page Numbers (Top of Page)"/>
          <w:docPartUnique/>
        </w:docPartObj>
      </w:sdtPr>
      <w:sdtContent>
        <w:r w:rsidR="00B304E9" w:rsidRPr="00276AA7">
          <w:rPr>
            <w:sz w:val="22"/>
            <w:szCs w:val="22"/>
          </w:rPr>
          <w:fldChar w:fldCharType="begin"/>
        </w:r>
        <w:r w:rsidR="00B304E9" w:rsidRPr="00276AA7">
          <w:rPr>
            <w:sz w:val="22"/>
            <w:szCs w:val="22"/>
          </w:rPr>
          <w:instrText>PAGE</w:instrText>
        </w:r>
        <w:r w:rsidR="00B304E9" w:rsidRPr="00276AA7">
          <w:rPr>
            <w:sz w:val="22"/>
            <w:szCs w:val="22"/>
          </w:rPr>
          <w:fldChar w:fldCharType="separate"/>
        </w:r>
        <w:r w:rsidR="00B304E9">
          <w:rPr>
            <w:sz w:val="22"/>
          </w:rPr>
          <w:t>1</w:t>
        </w:r>
        <w:r w:rsidR="00B304E9" w:rsidRPr="00276AA7">
          <w:rPr>
            <w:sz w:val="22"/>
            <w:szCs w:val="22"/>
          </w:rPr>
          <w:fldChar w:fldCharType="end"/>
        </w:r>
        <w:r w:rsidR="00B304E9" w:rsidRPr="00276AA7">
          <w:rPr>
            <w:sz w:val="22"/>
            <w:szCs w:val="22"/>
          </w:rPr>
          <w:t xml:space="preserve"> no </w:t>
        </w:r>
        <w:r w:rsidR="00B304E9" w:rsidRPr="00276AA7">
          <w:rPr>
            <w:sz w:val="22"/>
            <w:szCs w:val="22"/>
          </w:rPr>
          <w:fldChar w:fldCharType="begin"/>
        </w:r>
        <w:r w:rsidR="00B304E9" w:rsidRPr="00276AA7">
          <w:rPr>
            <w:sz w:val="22"/>
            <w:szCs w:val="22"/>
          </w:rPr>
          <w:instrText>NUMPAGES</w:instrText>
        </w:r>
        <w:r w:rsidR="00B304E9" w:rsidRPr="00276AA7">
          <w:rPr>
            <w:sz w:val="22"/>
            <w:szCs w:val="22"/>
          </w:rPr>
          <w:fldChar w:fldCharType="separate"/>
        </w:r>
        <w:r w:rsidR="00B304E9">
          <w:rPr>
            <w:sz w:val="22"/>
          </w:rPr>
          <w:t>10</w:t>
        </w:r>
        <w:r w:rsidR="00B304E9" w:rsidRPr="00276AA7">
          <w:rPr>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C3ADF" w14:textId="77777777" w:rsidR="000E093E" w:rsidRDefault="000E093E" w:rsidP="00C737C4">
      <w:r>
        <w:separator/>
      </w:r>
    </w:p>
  </w:footnote>
  <w:footnote w:type="continuationSeparator" w:id="0">
    <w:p w14:paraId="4ABECC83" w14:textId="77777777" w:rsidR="000E093E" w:rsidRDefault="000E093E" w:rsidP="00C73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67317F1A"/>
    <w:multiLevelType w:val="hybridMultilevel"/>
    <w:tmpl w:val="092051D2"/>
    <w:lvl w:ilvl="0" w:tplc="1FD21E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7E87C23"/>
    <w:multiLevelType w:val="hybridMultilevel"/>
    <w:tmpl w:val="243C8F04"/>
    <w:lvl w:ilvl="0" w:tplc="30CEC9C6">
      <w:start w:val="1"/>
      <w:numFmt w:val="decimal"/>
      <w:lvlText w:val="%1)"/>
      <w:lvlJc w:val="left"/>
      <w:pPr>
        <w:ind w:left="1020" w:hanging="360"/>
      </w:pPr>
    </w:lvl>
    <w:lvl w:ilvl="1" w:tplc="2F68047A">
      <w:start w:val="1"/>
      <w:numFmt w:val="decimal"/>
      <w:lvlText w:val="%2)"/>
      <w:lvlJc w:val="left"/>
      <w:pPr>
        <w:ind w:left="1020" w:hanging="360"/>
      </w:pPr>
    </w:lvl>
    <w:lvl w:ilvl="2" w:tplc="F412DFF8">
      <w:start w:val="1"/>
      <w:numFmt w:val="decimal"/>
      <w:lvlText w:val="%3)"/>
      <w:lvlJc w:val="left"/>
      <w:pPr>
        <w:ind w:left="1020" w:hanging="360"/>
      </w:pPr>
    </w:lvl>
    <w:lvl w:ilvl="3" w:tplc="BD96A2B8">
      <w:start w:val="1"/>
      <w:numFmt w:val="decimal"/>
      <w:lvlText w:val="%4)"/>
      <w:lvlJc w:val="left"/>
      <w:pPr>
        <w:ind w:left="1020" w:hanging="360"/>
      </w:pPr>
    </w:lvl>
    <w:lvl w:ilvl="4" w:tplc="FF2CF52E">
      <w:start w:val="1"/>
      <w:numFmt w:val="decimal"/>
      <w:lvlText w:val="%5)"/>
      <w:lvlJc w:val="left"/>
      <w:pPr>
        <w:ind w:left="1020" w:hanging="360"/>
      </w:pPr>
    </w:lvl>
    <w:lvl w:ilvl="5" w:tplc="8690DEAA">
      <w:start w:val="1"/>
      <w:numFmt w:val="decimal"/>
      <w:lvlText w:val="%6)"/>
      <w:lvlJc w:val="left"/>
      <w:pPr>
        <w:ind w:left="1020" w:hanging="360"/>
      </w:pPr>
    </w:lvl>
    <w:lvl w:ilvl="6" w:tplc="A766865A">
      <w:start w:val="1"/>
      <w:numFmt w:val="decimal"/>
      <w:lvlText w:val="%7)"/>
      <w:lvlJc w:val="left"/>
      <w:pPr>
        <w:ind w:left="1020" w:hanging="360"/>
      </w:pPr>
    </w:lvl>
    <w:lvl w:ilvl="7" w:tplc="BCE89878">
      <w:start w:val="1"/>
      <w:numFmt w:val="decimal"/>
      <w:lvlText w:val="%8)"/>
      <w:lvlJc w:val="left"/>
      <w:pPr>
        <w:ind w:left="1020" w:hanging="360"/>
      </w:pPr>
    </w:lvl>
    <w:lvl w:ilvl="8" w:tplc="AF3C01A4">
      <w:start w:val="1"/>
      <w:numFmt w:val="decimal"/>
      <w:lvlText w:val="%9)"/>
      <w:lvlJc w:val="left"/>
      <w:pPr>
        <w:ind w:left="1020" w:hanging="360"/>
      </w:pPr>
    </w:lvl>
  </w:abstractNum>
  <w:num w:numId="1" w16cid:durableId="1819415592">
    <w:abstractNumId w:val="0"/>
  </w:num>
  <w:num w:numId="2" w16cid:durableId="102969080">
    <w:abstractNumId w:val="1"/>
  </w:num>
  <w:num w:numId="3" w16cid:durableId="699084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402"/>
    <w:rsid w:val="00001D85"/>
    <w:rsid w:val="00002386"/>
    <w:rsid w:val="00010F87"/>
    <w:rsid w:val="0001299B"/>
    <w:rsid w:val="0001544B"/>
    <w:rsid w:val="00015C7F"/>
    <w:rsid w:val="00016E0C"/>
    <w:rsid w:val="00021816"/>
    <w:rsid w:val="000218E8"/>
    <w:rsid w:val="00023F70"/>
    <w:rsid w:val="0002410D"/>
    <w:rsid w:val="000264FD"/>
    <w:rsid w:val="000322B2"/>
    <w:rsid w:val="00034E81"/>
    <w:rsid w:val="00037A8F"/>
    <w:rsid w:val="000402A6"/>
    <w:rsid w:val="0004223C"/>
    <w:rsid w:val="00050022"/>
    <w:rsid w:val="0005391F"/>
    <w:rsid w:val="000555E0"/>
    <w:rsid w:val="000560D4"/>
    <w:rsid w:val="00060576"/>
    <w:rsid w:val="0006197F"/>
    <w:rsid w:val="00061F2B"/>
    <w:rsid w:val="00066514"/>
    <w:rsid w:val="00067254"/>
    <w:rsid w:val="000715DE"/>
    <w:rsid w:val="00077655"/>
    <w:rsid w:val="000809FD"/>
    <w:rsid w:val="000827F2"/>
    <w:rsid w:val="000827FA"/>
    <w:rsid w:val="000835F0"/>
    <w:rsid w:val="00084764"/>
    <w:rsid w:val="000A0BD1"/>
    <w:rsid w:val="000A0FC7"/>
    <w:rsid w:val="000A4E6E"/>
    <w:rsid w:val="000A4F7E"/>
    <w:rsid w:val="000A6497"/>
    <w:rsid w:val="000A794C"/>
    <w:rsid w:val="000B2EEC"/>
    <w:rsid w:val="000B5521"/>
    <w:rsid w:val="000B5599"/>
    <w:rsid w:val="000C2912"/>
    <w:rsid w:val="000C404D"/>
    <w:rsid w:val="000D11B5"/>
    <w:rsid w:val="000D1E25"/>
    <w:rsid w:val="000D5C03"/>
    <w:rsid w:val="000D6383"/>
    <w:rsid w:val="000E093E"/>
    <w:rsid w:val="000E0D57"/>
    <w:rsid w:val="000E688A"/>
    <w:rsid w:val="000F0864"/>
    <w:rsid w:val="000F0AEA"/>
    <w:rsid w:val="000F1BEA"/>
    <w:rsid w:val="000F32C1"/>
    <w:rsid w:val="000F56F3"/>
    <w:rsid w:val="000F7528"/>
    <w:rsid w:val="0010490A"/>
    <w:rsid w:val="0011011C"/>
    <w:rsid w:val="00110E7B"/>
    <w:rsid w:val="00114EEC"/>
    <w:rsid w:val="00115114"/>
    <w:rsid w:val="00117F53"/>
    <w:rsid w:val="00120504"/>
    <w:rsid w:val="00125732"/>
    <w:rsid w:val="001257CB"/>
    <w:rsid w:val="00126D61"/>
    <w:rsid w:val="00127982"/>
    <w:rsid w:val="00127B54"/>
    <w:rsid w:val="0013052B"/>
    <w:rsid w:val="00131B31"/>
    <w:rsid w:val="00137145"/>
    <w:rsid w:val="00143A40"/>
    <w:rsid w:val="00154B2F"/>
    <w:rsid w:val="0015528E"/>
    <w:rsid w:val="00170FEC"/>
    <w:rsid w:val="00171BF0"/>
    <w:rsid w:val="00177728"/>
    <w:rsid w:val="00177A7F"/>
    <w:rsid w:val="001800EB"/>
    <w:rsid w:val="0018275C"/>
    <w:rsid w:val="00186698"/>
    <w:rsid w:val="00191647"/>
    <w:rsid w:val="001928DF"/>
    <w:rsid w:val="001972D0"/>
    <w:rsid w:val="001A0757"/>
    <w:rsid w:val="001A1FB2"/>
    <w:rsid w:val="001A2611"/>
    <w:rsid w:val="001A43C9"/>
    <w:rsid w:val="001A5D99"/>
    <w:rsid w:val="001A7162"/>
    <w:rsid w:val="001B0CD7"/>
    <w:rsid w:val="001B16B6"/>
    <w:rsid w:val="001B2AA2"/>
    <w:rsid w:val="001C1777"/>
    <w:rsid w:val="001C4AD4"/>
    <w:rsid w:val="001C5C66"/>
    <w:rsid w:val="001E3301"/>
    <w:rsid w:val="001F018A"/>
    <w:rsid w:val="001F1CD2"/>
    <w:rsid w:val="001F227F"/>
    <w:rsid w:val="001F394F"/>
    <w:rsid w:val="001F5A78"/>
    <w:rsid w:val="001F7781"/>
    <w:rsid w:val="00200320"/>
    <w:rsid w:val="002006D0"/>
    <w:rsid w:val="00200937"/>
    <w:rsid w:val="00210661"/>
    <w:rsid w:val="00212901"/>
    <w:rsid w:val="00212EBF"/>
    <w:rsid w:val="00215E88"/>
    <w:rsid w:val="0021655C"/>
    <w:rsid w:val="0022115E"/>
    <w:rsid w:val="002219DE"/>
    <w:rsid w:val="00222472"/>
    <w:rsid w:val="0022378C"/>
    <w:rsid w:val="00223E86"/>
    <w:rsid w:val="00226BC4"/>
    <w:rsid w:val="00233901"/>
    <w:rsid w:val="0023453F"/>
    <w:rsid w:val="0024017B"/>
    <w:rsid w:val="00245EB6"/>
    <w:rsid w:val="00251434"/>
    <w:rsid w:val="00253651"/>
    <w:rsid w:val="00255256"/>
    <w:rsid w:val="00255FD0"/>
    <w:rsid w:val="00256E24"/>
    <w:rsid w:val="00261B57"/>
    <w:rsid w:val="00271E48"/>
    <w:rsid w:val="00273134"/>
    <w:rsid w:val="002733B3"/>
    <w:rsid w:val="00276AA7"/>
    <w:rsid w:val="00284351"/>
    <w:rsid w:val="00286940"/>
    <w:rsid w:val="00292383"/>
    <w:rsid w:val="002976F3"/>
    <w:rsid w:val="002A1161"/>
    <w:rsid w:val="002A2CEC"/>
    <w:rsid w:val="002A7C28"/>
    <w:rsid w:val="002B2D2B"/>
    <w:rsid w:val="002B5B95"/>
    <w:rsid w:val="002B6C77"/>
    <w:rsid w:val="002C0AEE"/>
    <w:rsid w:val="002C221A"/>
    <w:rsid w:val="002C2B11"/>
    <w:rsid w:val="002C3996"/>
    <w:rsid w:val="002C43D2"/>
    <w:rsid w:val="002C5FEE"/>
    <w:rsid w:val="002C7C11"/>
    <w:rsid w:val="002D0652"/>
    <w:rsid w:val="002D3125"/>
    <w:rsid w:val="002D42AB"/>
    <w:rsid w:val="002D49F4"/>
    <w:rsid w:val="002D65C8"/>
    <w:rsid w:val="002E2690"/>
    <w:rsid w:val="002E67E8"/>
    <w:rsid w:val="002F4E21"/>
    <w:rsid w:val="00300219"/>
    <w:rsid w:val="00300DCB"/>
    <w:rsid w:val="003019D6"/>
    <w:rsid w:val="00302369"/>
    <w:rsid w:val="00303CD3"/>
    <w:rsid w:val="0030464B"/>
    <w:rsid w:val="0030663A"/>
    <w:rsid w:val="00310356"/>
    <w:rsid w:val="00312AFB"/>
    <w:rsid w:val="00313AF1"/>
    <w:rsid w:val="0032067B"/>
    <w:rsid w:val="00324832"/>
    <w:rsid w:val="003320AF"/>
    <w:rsid w:val="00335642"/>
    <w:rsid w:val="00336592"/>
    <w:rsid w:val="00337AC9"/>
    <w:rsid w:val="00341F5C"/>
    <w:rsid w:val="00343891"/>
    <w:rsid w:val="0035148D"/>
    <w:rsid w:val="003516F8"/>
    <w:rsid w:val="00356CF8"/>
    <w:rsid w:val="0035759C"/>
    <w:rsid w:val="0036011D"/>
    <w:rsid w:val="0036434A"/>
    <w:rsid w:val="003675B7"/>
    <w:rsid w:val="00370386"/>
    <w:rsid w:val="0037050A"/>
    <w:rsid w:val="00373FAF"/>
    <w:rsid w:val="003774D7"/>
    <w:rsid w:val="003778F4"/>
    <w:rsid w:val="00377AA1"/>
    <w:rsid w:val="003800C3"/>
    <w:rsid w:val="003833D1"/>
    <w:rsid w:val="00384FBE"/>
    <w:rsid w:val="003866CE"/>
    <w:rsid w:val="00387D8C"/>
    <w:rsid w:val="00391ED4"/>
    <w:rsid w:val="003A1CB0"/>
    <w:rsid w:val="003A3D05"/>
    <w:rsid w:val="003A50F6"/>
    <w:rsid w:val="003A754E"/>
    <w:rsid w:val="003B582F"/>
    <w:rsid w:val="003B61CB"/>
    <w:rsid w:val="003C0C45"/>
    <w:rsid w:val="003C15A3"/>
    <w:rsid w:val="003D1EA2"/>
    <w:rsid w:val="003D469E"/>
    <w:rsid w:val="003E0983"/>
    <w:rsid w:val="003E4F78"/>
    <w:rsid w:val="003F068C"/>
    <w:rsid w:val="003F20CA"/>
    <w:rsid w:val="003F487C"/>
    <w:rsid w:val="00402943"/>
    <w:rsid w:val="00403EED"/>
    <w:rsid w:val="00404387"/>
    <w:rsid w:val="004043F0"/>
    <w:rsid w:val="004046D7"/>
    <w:rsid w:val="00405E7C"/>
    <w:rsid w:val="00407D2B"/>
    <w:rsid w:val="00416B16"/>
    <w:rsid w:val="004236C9"/>
    <w:rsid w:val="0042607E"/>
    <w:rsid w:val="00432799"/>
    <w:rsid w:val="004331C0"/>
    <w:rsid w:val="00440B23"/>
    <w:rsid w:val="00441E9C"/>
    <w:rsid w:val="0044208E"/>
    <w:rsid w:val="00443C30"/>
    <w:rsid w:val="00444B7E"/>
    <w:rsid w:val="00445EAE"/>
    <w:rsid w:val="00447EE6"/>
    <w:rsid w:val="00451233"/>
    <w:rsid w:val="00451EA1"/>
    <w:rsid w:val="00453F4E"/>
    <w:rsid w:val="00457690"/>
    <w:rsid w:val="00461012"/>
    <w:rsid w:val="0046119D"/>
    <w:rsid w:val="004635AE"/>
    <w:rsid w:val="00463DB1"/>
    <w:rsid w:val="00463F5E"/>
    <w:rsid w:val="00465CA9"/>
    <w:rsid w:val="00474EAD"/>
    <w:rsid w:val="00475B46"/>
    <w:rsid w:val="00476BC8"/>
    <w:rsid w:val="004811DF"/>
    <w:rsid w:val="0048214D"/>
    <w:rsid w:val="00482879"/>
    <w:rsid w:val="00484849"/>
    <w:rsid w:val="00484CB2"/>
    <w:rsid w:val="00486726"/>
    <w:rsid w:val="00490DA4"/>
    <w:rsid w:val="00494E03"/>
    <w:rsid w:val="00497B01"/>
    <w:rsid w:val="004A530A"/>
    <w:rsid w:val="004A618A"/>
    <w:rsid w:val="004B2A94"/>
    <w:rsid w:val="004B309E"/>
    <w:rsid w:val="004B45DA"/>
    <w:rsid w:val="004B64E1"/>
    <w:rsid w:val="004C59F1"/>
    <w:rsid w:val="004D0D7C"/>
    <w:rsid w:val="004D0FCA"/>
    <w:rsid w:val="004D24D1"/>
    <w:rsid w:val="004D3E2D"/>
    <w:rsid w:val="004D49EE"/>
    <w:rsid w:val="004D5950"/>
    <w:rsid w:val="004D763A"/>
    <w:rsid w:val="004E008C"/>
    <w:rsid w:val="004E2597"/>
    <w:rsid w:val="004E25C1"/>
    <w:rsid w:val="004E2C75"/>
    <w:rsid w:val="004E2D00"/>
    <w:rsid w:val="004E4191"/>
    <w:rsid w:val="004E447C"/>
    <w:rsid w:val="004F02B2"/>
    <w:rsid w:val="004F0617"/>
    <w:rsid w:val="004F5F62"/>
    <w:rsid w:val="005011A2"/>
    <w:rsid w:val="005021AD"/>
    <w:rsid w:val="005246A3"/>
    <w:rsid w:val="00526884"/>
    <w:rsid w:val="0052721E"/>
    <w:rsid w:val="005272F3"/>
    <w:rsid w:val="00527E27"/>
    <w:rsid w:val="0053058B"/>
    <w:rsid w:val="00533C2B"/>
    <w:rsid w:val="00540900"/>
    <w:rsid w:val="00541AF6"/>
    <w:rsid w:val="00545CA4"/>
    <w:rsid w:val="00547C02"/>
    <w:rsid w:val="00554111"/>
    <w:rsid w:val="00560FF0"/>
    <w:rsid w:val="00562293"/>
    <w:rsid w:val="00562935"/>
    <w:rsid w:val="00565C96"/>
    <w:rsid w:val="00566646"/>
    <w:rsid w:val="00567624"/>
    <w:rsid w:val="00567884"/>
    <w:rsid w:val="00571EC3"/>
    <w:rsid w:val="00575F64"/>
    <w:rsid w:val="005765CB"/>
    <w:rsid w:val="0057768C"/>
    <w:rsid w:val="005810AE"/>
    <w:rsid w:val="00581BF1"/>
    <w:rsid w:val="005822BD"/>
    <w:rsid w:val="00583ED5"/>
    <w:rsid w:val="00592774"/>
    <w:rsid w:val="00592D47"/>
    <w:rsid w:val="0059577A"/>
    <w:rsid w:val="005A137B"/>
    <w:rsid w:val="005A4D61"/>
    <w:rsid w:val="005A58EA"/>
    <w:rsid w:val="005A70F2"/>
    <w:rsid w:val="005B0227"/>
    <w:rsid w:val="005B4AAD"/>
    <w:rsid w:val="005B4F70"/>
    <w:rsid w:val="005C102C"/>
    <w:rsid w:val="005C11BB"/>
    <w:rsid w:val="005C3E9C"/>
    <w:rsid w:val="005C6F50"/>
    <w:rsid w:val="005D11CF"/>
    <w:rsid w:val="005D1729"/>
    <w:rsid w:val="005D1AB4"/>
    <w:rsid w:val="005D1BBB"/>
    <w:rsid w:val="005D3721"/>
    <w:rsid w:val="005D6D58"/>
    <w:rsid w:val="005D74E4"/>
    <w:rsid w:val="005E141A"/>
    <w:rsid w:val="005E1601"/>
    <w:rsid w:val="005E26D1"/>
    <w:rsid w:val="005E4345"/>
    <w:rsid w:val="005F324C"/>
    <w:rsid w:val="005F63C7"/>
    <w:rsid w:val="006065CC"/>
    <w:rsid w:val="00606ABB"/>
    <w:rsid w:val="006112DF"/>
    <w:rsid w:val="0061491F"/>
    <w:rsid w:val="00616140"/>
    <w:rsid w:val="00622D0F"/>
    <w:rsid w:val="0062400D"/>
    <w:rsid w:val="006259A9"/>
    <w:rsid w:val="00625F94"/>
    <w:rsid w:val="006266C1"/>
    <w:rsid w:val="00626953"/>
    <w:rsid w:val="0062709E"/>
    <w:rsid w:val="006337CB"/>
    <w:rsid w:val="00634304"/>
    <w:rsid w:val="00636CC0"/>
    <w:rsid w:val="00640850"/>
    <w:rsid w:val="0064432F"/>
    <w:rsid w:val="00645142"/>
    <w:rsid w:val="00650916"/>
    <w:rsid w:val="00651678"/>
    <w:rsid w:val="00653D62"/>
    <w:rsid w:val="006547E0"/>
    <w:rsid w:val="00663824"/>
    <w:rsid w:val="00663916"/>
    <w:rsid w:val="00675FBC"/>
    <w:rsid w:val="006806FA"/>
    <w:rsid w:val="00685063"/>
    <w:rsid w:val="00685FB4"/>
    <w:rsid w:val="00692D00"/>
    <w:rsid w:val="00693408"/>
    <w:rsid w:val="0069513A"/>
    <w:rsid w:val="00696551"/>
    <w:rsid w:val="00696CF7"/>
    <w:rsid w:val="0069741F"/>
    <w:rsid w:val="006A5B10"/>
    <w:rsid w:val="006B014F"/>
    <w:rsid w:val="006B3A02"/>
    <w:rsid w:val="006B3CF0"/>
    <w:rsid w:val="006B42D6"/>
    <w:rsid w:val="006B66F8"/>
    <w:rsid w:val="006C1350"/>
    <w:rsid w:val="006C13D2"/>
    <w:rsid w:val="006C1942"/>
    <w:rsid w:val="006D0ED4"/>
    <w:rsid w:val="006D4CCA"/>
    <w:rsid w:val="006D6F26"/>
    <w:rsid w:val="006D7901"/>
    <w:rsid w:val="006E3FB3"/>
    <w:rsid w:val="006E585D"/>
    <w:rsid w:val="006E5B90"/>
    <w:rsid w:val="006E71E1"/>
    <w:rsid w:val="006F0175"/>
    <w:rsid w:val="006F38D6"/>
    <w:rsid w:val="006F3E22"/>
    <w:rsid w:val="007039C3"/>
    <w:rsid w:val="00704340"/>
    <w:rsid w:val="00714366"/>
    <w:rsid w:val="00715A16"/>
    <w:rsid w:val="007205A9"/>
    <w:rsid w:val="00722486"/>
    <w:rsid w:val="007319CE"/>
    <w:rsid w:val="00732D9F"/>
    <w:rsid w:val="007442CC"/>
    <w:rsid w:val="0074650F"/>
    <w:rsid w:val="00746E7B"/>
    <w:rsid w:val="007511DA"/>
    <w:rsid w:val="0075416C"/>
    <w:rsid w:val="007568A8"/>
    <w:rsid w:val="00756DC5"/>
    <w:rsid w:val="0075734C"/>
    <w:rsid w:val="00760428"/>
    <w:rsid w:val="00762AFD"/>
    <w:rsid w:val="00764758"/>
    <w:rsid w:val="007679CF"/>
    <w:rsid w:val="00767BDF"/>
    <w:rsid w:val="007702C2"/>
    <w:rsid w:val="00772079"/>
    <w:rsid w:val="00781177"/>
    <w:rsid w:val="00781782"/>
    <w:rsid w:val="007836EE"/>
    <w:rsid w:val="00786BC1"/>
    <w:rsid w:val="00786CDD"/>
    <w:rsid w:val="00790C9D"/>
    <w:rsid w:val="00791902"/>
    <w:rsid w:val="00792ED5"/>
    <w:rsid w:val="007A4F12"/>
    <w:rsid w:val="007B2D76"/>
    <w:rsid w:val="007B2E2D"/>
    <w:rsid w:val="007B378F"/>
    <w:rsid w:val="007B692A"/>
    <w:rsid w:val="007C2F62"/>
    <w:rsid w:val="007C3352"/>
    <w:rsid w:val="007C4282"/>
    <w:rsid w:val="007C4386"/>
    <w:rsid w:val="007C52EC"/>
    <w:rsid w:val="007C5DD1"/>
    <w:rsid w:val="007D10F3"/>
    <w:rsid w:val="007D1AF1"/>
    <w:rsid w:val="007D301B"/>
    <w:rsid w:val="007D5FF7"/>
    <w:rsid w:val="007D7507"/>
    <w:rsid w:val="007E143A"/>
    <w:rsid w:val="007E4737"/>
    <w:rsid w:val="007E72A4"/>
    <w:rsid w:val="007F1BC5"/>
    <w:rsid w:val="007F2D65"/>
    <w:rsid w:val="007F55A3"/>
    <w:rsid w:val="008024C0"/>
    <w:rsid w:val="00805477"/>
    <w:rsid w:val="008067BC"/>
    <w:rsid w:val="00806862"/>
    <w:rsid w:val="00811267"/>
    <w:rsid w:val="008112E5"/>
    <w:rsid w:val="00811BB0"/>
    <w:rsid w:val="0081245C"/>
    <w:rsid w:val="00814361"/>
    <w:rsid w:val="00814A5B"/>
    <w:rsid w:val="00814EC8"/>
    <w:rsid w:val="008171D1"/>
    <w:rsid w:val="00820EC5"/>
    <w:rsid w:val="00823ED4"/>
    <w:rsid w:val="008257CF"/>
    <w:rsid w:val="00826E98"/>
    <w:rsid w:val="00833525"/>
    <w:rsid w:val="0083378F"/>
    <w:rsid w:val="00835728"/>
    <w:rsid w:val="00835DFF"/>
    <w:rsid w:val="00837A07"/>
    <w:rsid w:val="008426C1"/>
    <w:rsid w:val="00846C68"/>
    <w:rsid w:val="00847144"/>
    <w:rsid w:val="00850751"/>
    <w:rsid w:val="00853501"/>
    <w:rsid w:val="0085568F"/>
    <w:rsid w:val="0085590A"/>
    <w:rsid w:val="00856C2F"/>
    <w:rsid w:val="008603D2"/>
    <w:rsid w:val="008608FC"/>
    <w:rsid w:val="0086106F"/>
    <w:rsid w:val="00861110"/>
    <w:rsid w:val="008616F6"/>
    <w:rsid w:val="00861CB3"/>
    <w:rsid w:val="0086487F"/>
    <w:rsid w:val="00867E0C"/>
    <w:rsid w:val="00870977"/>
    <w:rsid w:val="008723DD"/>
    <w:rsid w:val="00872CB5"/>
    <w:rsid w:val="00874465"/>
    <w:rsid w:val="00874E4A"/>
    <w:rsid w:val="00876B36"/>
    <w:rsid w:val="00880E79"/>
    <w:rsid w:val="008832A6"/>
    <w:rsid w:val="00887AA6"/>
    <w:rsid w:val="00892225"/>
    <w:rsid w:val="00897325"/>
    <w:rsid w:val="008A0F63"/>
    <w:rsid w:val="008A70E8"/>
    <w:rsid w:val="008B0488"/>
    <w:rsid w:val="008B1ED4"/>
    <w:rsid w:val="008B40E6"/>
    <w:rsid w:val="008B6D02"/>
    <w:rsid w:val="008C0728"/>
    <w:rsid w:val="008C124C"/>
    <w:rsid w:val="008C4029"/>
    <w:rsid w:val="008C5197"/>
    <w:rsid w:val="008C6184"/>
    <w:rsid w:val="008C709F"/>
    <w:rsid w:val="008C7FEF"/>
    <w:rsid w:val="008D251B"/>
    <w:rsid w:val="008D312C"/>
    <w:rsid w:val="008D7F9D"/>
    <w:rsid w:val="008E4ADA"/>
    <w:rsid w:val="008F0317"/>
    <w:rsid w:val="008F2CA2"/>
    <w:rsid w:val="00910697"/>
    <w:rsid w:val="009108B4"/>
    <w:rsid w:val="00911044"/>
    <w:rsid w:val="009131E6"/>
    <w:rsid w:val="00913BAC"/>
    <w:rsid w:val="00914610"/>
    <w:rsid w:val="009159A1"/>
    <w:rsid w:val="00916A37"/>
    <w:rsid w:val="00917351"/>
    <w:rsid w:val="009214DC"/>
    <w:rsid w:val="009214ED"/>
    <w:rsid w:val="00924DD8"/>
    <w:rsid w:val="00925AD1"/>
    <w:rsid w:val="009309BD"/>
    <w:rsid w:val="009312AA"/>
    <w:rsid w:val="00932FB6"/>
    <w:rsid w:val="009345B0"/>
    <w:rsid w:val="00944967"/>
    <w:rsid w:val="009449AD"/>
    <w:rsid w:val="009463DC"/>
    <w:rsid w:val="0095240B"/>
    <w:rsid w:val="00961CFA"/>
    <w:rsid w:val="00963263"/>
    <w:rsid w:val="009652FD"/>
    <w:rsid w:val="00973CD8"/>
    <w:rsid w:val="009806AA"/>
    <w:rsid w:val="00984D75"/>
    <w:rsid w:val="0098680B"/>
    <w:rsid w:val="00986AD0"/>
    <w:rsid w:val="009873AF"/>
    <w:rsid w:val="0098784F"/>
    <w:rsid w:val="00987F75"/>
    <w:rsid w:val="00990D4C"/>
    <w:rsid w:val="00991FBB"/>
    <w:rsid w:val="00992510"/>
    <w:rsid w:val="00994688"/>
    <w:rsid w:val="009A011F"/>
    <w:rsid w:val="009A1B47"/>
    <w:rsid w:val="009A35FE"/>
    <w:rsid w:val="009A407E"/>
    <w:rsid w:val="009A4AD5"/>
    <w:rsid w:val="009A5775"/>
    <w:rsid w:val="009A6100"/>
    <w:rsid w:val="009B32B3"/>
    <w:rsid w:val="009B5FB6"/>
    <w:rsid w:val="009C0B5D"/>
    <w:rsid w:val="009C1B87"/>
    <w:rsid w:val="009C39DF"/>
    <w:rsid w:val="009C684C"/>
    <w:rsid w:val="009C7C0B"/>
    <w:rsid w:val="009D6811"/>
    <w:rsid w:val="009E68A7"/>
    <w:rsid w:val="009E7F4D"/>
    <w:rsid w:val="009F0075"/>
    <w:rsid w:val="009F07A6"/>
    <w:rsid w:val="009F16D0"/>
    <w:rsid w:val="009F51EF"/>
    <w:rsid w:val="00A02652"/>
    <w:rsid w:val="00A04B7A"/>
    <w:rsid w:val="00A065DA"/>
    <w:rsid w:val="00A0684C"/>
    <w:rsid w:val="00A106BB"/>
    <w:rsid w:val="00A10BDC"/>
    <w:rsid w:val="00A144C4"/>
    <w:rsid w:val="00A15B03"/>
    <w:rsid w:val="00A205E7"/>
    <w:rsid w:val="00A207C5"/>
    <w:rsid w:val="00A20C7D"/>
    <w:rsid w:val="00A261D5"/>
    <w:rsid w:val="00A27CE9"/>
    <w:rsid w:val="00A332E0"/>
    <w:rsid w:val="00A35025"/>
    <w:rsid w:val="00A35BEA"/>
    <w:rsid w:val="00A368F3"/>
    <w:rsid w:val="00A4049A"/>
    <w:rsid w:val="00A42DB0"/>
    <w:rsid w:val="00A4303E"/>
    <w:rsid w:val="00A44C6E"/>
    <w:rsid w:val="00A46C90"/>
    <w:rsid w:val="00A52E64"/>
    <w:rsid w:val="00A5398E"/>
    <w:rsid w:val="00A55B75"/>
    <w:rsid w:val="00A571DE"/>
    <w:rsid w:val="00A62482"/>
    <w:rsid w:val="00A655E7"/>
    <w:rsid w:val="00A67FB2"/>
    <w:rsid w:val="00A70BBF"/>
    <w:rsid w:val="00A73A85"/>
    <w:rsid w:val="00A741A5"/>
    <w:rsid w:val="00A820FC"/>
    <w:rsid w:val="00A86F57"/>
    <w:rsid w:val="00A91293"/>
    <w:rsid w:val="00A93983"/>
    <w:rsid w:val="00AA0EC9"/>
    <w:rsid w:val="00AA2BEA"/>
    <w:rsid w:val="00AA2D47"/>
    <w:rsid w:val="00AA2E9F"/>
    <w:rsid w:val="00AA6A1D"/>
    <w:rsid w:val="00AA748E"/>
    <w:rsid w:val="00AB09F0"/>
    <w:rsid w:val="00AB29A1"/>
    <w:rsid w:val="00AB6F3E"/>
    <w:rsid w:val="00AC223C"/>
    <w:rsid w:val="00AC3E07"/>
    <w:rsid w:val="00AC4E4C"/>
    <w:rsid w:val="00AC57B4"/>
    <w:rsid w:val="00AC5971"/>
    <w:rsid w:val="00AC7DE0"/>
    <w:rsid w:val="00AD152E"/>
    <w:rsid w:val="00AD1B9F"/>
    <w:rsid w:val="00AD2E91"/>
    <w:rsid w:val="00AD4EC0"/>
    <w:rsid w:val="00AD52A1"/>
    <w:rsid w:val="00AD6A68"/>
    <w:rsid w:val="00AE00C1"/>
    <w:rsid w:val="00AE44B7"/>
    <w:rsid w:val="00AE683A"/>
    <w:rsid w:val="00AE7567"/>
    <w:rsid w:val="00AF1885"/>
    <w:rsid w:val="00AF55F8"/>
    <w:rsid w:val="00B01506"/>
    <w:rsid w:val="00B02D06"/>
    <w:rsid w:val="00B0354C"/>
    <w:rsid w:val="00B1141B"/>
    <w:rsid w:val="00B121F0"/>
    <w:rsid w:val="00B1576C"/>
    <w:rsid w:val="00B164A4"/>
    <w:rsid w:val="00B24934"/>
    <w:rsid w:val="00B27424"/>
    <w:rsid w:val="00B304E9"/>
    <w:rsid w:val="00B30F07"/>
    <w:rsid w:val="00B3178B"/>
    <w:rsid w:val="00B34C04"/>
    <w:rsid w:val="00B37FBB"/>
    <w:rsid w:val="00B40B20"/>
    <w:rsid w:val="00B416CC"/>
    <w:rsid w:val="00B41B11"/>
    <w:rsid w:val="00B43AD8"/>
    <w:rsid w:val="00B450C3"/>
    <w:rsid w:val="00B50022"/>
    <w:rsid w:val="00B51442"/>
    <w:rsid w:val="00B54F4B"/>
    <w:rsid w:val="00B61012"/>
    <w:rsid w:val="00B65769"/>
    <w:rsid w:val="00B71639"/>
    <w:rsid w:val="00B71A51"/>
    <w:rsid w:val="00B7406A"/>
    <w:rsid w:val="00B74FEB"/>
    <w:rsid w:val="00B80C9B"/>
    <w:rsid w:val="00B83164"/>
    <w:rsid w:val="00B86A6B"/>
    <w:rsid w:val="00B90AC7"/>
    <w:rsid w:val="00B92C89"/>
    <w:rsid w:val="00B968DE"/>
    <w:rsid w:val="00BA71D5"/>
    <w:rsid w:val="00BA75C0"/>
    <w:rsid w:val="00BB2242"/>
    <w:rsid w:val="00BB5F0F"/>
    <w:rsid w:val="00BB6279"/>
    <w:rsid w:val="00BB7555"/>
    <w:rsid w:val="00BB7E94"/>
    <w:rsid w:val="00BC1297"/>
    <w:rsid w:val="00BC2DDE"/>
    <w:rsid w:val="00BC4506"/>
    <w:rsid w:val="00BD1838"/>
    <w:rsid w:val="00BD367A"/>
    <w:rsid w:val="00BD5A73"/>
    <w:rsid w:val="00BD6A56"/>
    <w:rsid w:val="00BD6E9A"/>
    <w:rsid w:val="00BD7E4C"/>
    <w:rsid w:val="00BE02AA"/>
    <w:rsid w:val="00BE040B"/>
    <w:rsid w:val="00BE0EAC"/>
    <w:rsid w:val="00BE1988"/>
    <w:rsid w:val="00BE2AD8"/>
    <w:rsid w:val="00BE33B6"/>
    <w:rsid w:val="00BE5180"/>
    <w:rsid w:val="00BF173A"/>
    <w:rsid w:val="00BF1EDA"/>
    <w:rsid w:val="00BF2022"/>
    <w:rsid w:val="00BF2AF4"/>
    <w:rsid w:val="00BF36BA"/>
    <w:rsid w:val="00BF3F43"/>
    <w:rsid w:val="00BF6FC1"/>
    <w:rsid w:val="00C0599A"/>
    <w:rsid w:val="00C10F31"/>
    <w:rsid w:val="00C15A73"/>
    <w:rsid w:val="00C20225"/>
    <w:rsid w:val="00C264B8"/>
    <w:rsid w:val="00C26912"/>
    <w:rsid w:val="00C2720C"/>
    <w:rsid w:val="00C27CF4"/>
    <w:rsid w:val="00C362B2"/>
    <w:rsid w:val="00C37B7D"/>
    <w:rsid w:val="00C4273B"/>
    <w:rsid w:val="00C42FFD"/>
    <w:rsid w:val="00C43087"/>
    <w:rsid w:val="00C433E1"/>
    <w:rsid w:val="00C454BF"/>
    <w:rsid w:val="00C45D61"/>
    <w:rsid w:val="00C46ECC"/>
    <w:rsid w:val="00C5023B"/>
    <w:rsid w:val="00C51E22"/>
    <w:rsid w:val="00C61734"/>
    <w:rsid w:val="00C61E60"/>
    <w:rsid w:val="00C6426E"/>
    <w:rsid w:val="00C737C4"/>
    <w:rsid w:val="00C77DCE"/>
    <w:rsid w:val="00C8210B"/>
    <w:rsid w:val="00C83712"/>
    <w:rsid w:val="00C85A0B"/>
    <w:rsid w:val="00C863CF"/>
    <w:rsid w:val="00C91B81"/>
    <w:rsid w:val="00C96BCA"/>
    <w:rsid w:val="00C97DB2"/>
    <w:rsid w:val="00CA0097"/>
    <w:rsid w:val="00CA07BB"/>
    <w:rsid w:val="00CA15EE"/>
    <w:rsid w:val="00CA3E9F"/>
    <w:rsid w:val="00CA5C05"/>
    <w:rsid w:val="00CA68C2"/>
    <w:rsid w:val="00CB010D"/>
    <w:rsid w:val="00CB2D9F"/>
    <w:rsid w:val="00CB30D7"/>
    <w:rsid w:val="00CC3EBC"/>
    <w:rsid w:val="00CC4A86"/>
    <w:rsid w:val="00CC524F"/>
    <w:rsid w:val="00CC76F5"/>
    <w:rsid w:val="00CD7A11"/>
    <w:rsid w:val="00CE130A"/>
    <w:rsid w:val="00CE418C"/>
    <w:rsid w:val="00CE5554"/>
    <w:rsid w:val="00CE57B7"/>
    <w:rsid w:val="00CE6979"/>
    <w:rsid w:val="00CF1890"/>
    <w:rsid w:val="00CF7071"/>
    <w:rsid w:val="00D00CA4"/>
    <w:rsid w:val="00D074B7"/>
    <w:rsid w:val="00D12CB6"/>
    <w:rsid w:val="00D1483D"/>
    <w:rsid w:val="00D152CF"/>
    <w:rsid w:val="00D16111"/>
    <w:rsid w:val="00D16FD8"/>
    <w:rsid w:val="00D17B3C"/>
    <w:rsid w:val="00D247A1"/>
    <w:rsid w:val="00D249B7"/>
    <w:rsid w:val="00D2735E"/>
    <w:rsid w:val="00D30DFA"/>
    <w:rsid w:val="00D3131B"/>
    <w:rsid w:val="00D31349"/>
    <w:rsid w:val="00D31FEC"/>
    <w:rsid w:val="00D32D8B"/>
    <w:rsid w:val="00D33682"/>
    <w:rsid w:val="00D34C88"/>
    <w:rsid w:val="00D366D5"/>
    <w:rsid w:val="00D36779"/>
    <w:rsid w:val="00D36D08"/>
    <w:rsid w:val="00D37CD9"/>
    <w:rsid w:val="00D4336E"/>
    <w:rsid w:val="00D4376A"/>
    <w:rsid w:val="00D44273"/>
    <w:rsid w:val="00D4476E"/>
    <w:rsid w:val="00D50AE2"/>
    <w:rsid w:val="00D51939"/>
    <w:rsid w:val="00D52BD7"/>
    <w:rsid w:val="00D551CC"/>
    <w:rsid w:val="00D5722A"/>
    <w:rsid w:val="00D63061"/>
    <w:rsid w:val="00D631D9"/>
    <w:rsid w:val="00D64584"/>
    <w:rsid w:val="00D66C64"/>
    <w:rsid w:val="00D67B8D"/>
    <w:rsid w:val="00D67F4E"/>
    <w:rsid w:val="00D70A90"/>
    <w:rsid w:val="00D723BF"/>
    <w:rsid w:val="00D7284E"/>
    <w:rsid w:val="00D728FC"/>
    <w:rsid w:val="00D74D1F"/>
    <w:rsid w:val="00D7706D"/>
    <w:rsid w:val="00D83FED"/>
    <w:rsid w:val="00D8620E"/>
    <w:rsid w:val="00D876EE"/>
    <w:rsid w:val="00D909AF"/>
    <w:rsid w:val="00DA1B23"/>
    <w:rsid w:val="00DA3FB4"/>
    <w:rsid w:val="00DA54F9"/>
    <w:rsid w:val="00DA5920"/>
    <w:rsid w:val="00DA742C"/>
    <w:rsid w:val="00DB0070"/>
    <w:rsid w:val="00DB07D4"/>
    <w:rsid w:val="00DB218E"/>
    <w:rsid w:val="00DB3D52"/>
    <w:rsid w:val="00DB409E"/>
    <w:rsid w:val="00DB4A7D"/>
    <w:rsid w:val="00DB7550"/>
    <w:rsid w:val="00DB7B4B"/>
    <w:rsid w:val="00DC035B"/>
    <w:rsid w:val="00DC1816"/>
    <w:rsid w:val="00DC195A"/>
    <w:rsid w:val="00DC48C2"/>
    <w:rsid w:val="00DC576F"/>
    <w:rsid w:val="00DC6FE8"/>
    <w:rsid w:val="00DC71EE"/>
    <w:rsid w:val="00DD2187"/>
    <w:rsid w:val="00DD3D1D"/>
    <w:rsid w:val="00DD4E3D"/>
    <w:rsid w:val="00DD5048"/>
    <w:rsid w:val="00DD68BA"/>
    <w:rsid w:val="00DE18C8"/>
    <w:rsid w:val="00DE334A"/>
    <w:rsid w:val="00DE3BB7"/>
    <w:rsid w:val="00DF4556"/>
    <w:rsid w:val="00DF678E"/>
    <w:rsid w:val="00DF783F"/>
    <w:rsid w:val="00E01093"/>
    <w:rsid w:val="00E015D1"/>
    <w:rsid w:val="00E0425D"/>
    <w:rsid w:val="00E044C5"/>
    <w:rsid w:val="00E05495"/>
    <w:rsid w:val="00E12278"/>
    <w:rsid w:val="00E14040"/>
    <w:rsid w:val="00E1427D"/>
    <w:rsid w:val="00E14FF1"/>
    <w:rsid w:val="00E1558F"/>
    <w:rsid w:val="00E161F2"/>
    <w:rsid w:val="00E259D5"/>
    <w:rsid w:val="00E32F71"/>
    <w:rsid w:val="00E3302F"/>
    <w:rsid w:val="00E34711"/>
    <w:rsid w:val="00E35F52"/>
    <w:rsid w:val="00E3651E"/>
    <w:rsid w:val="00E42343"/>
    <w:rsid w:val="00E44131"/>
    <w:rsid w:val="00E46C10"/>
    <w:rsid w:val="00E51948"/>
    <w:rsid w:val="00E526FE"/>
    <w:rsid w:val="00E52755"/>
    <w:rsid w:val="00E53481"/>
    <w:rsid w:val="00E55482"/>
    <w:rsid w:val="00E56FB0"/>
    <w:rsid w:val="00E577EB"/>
    <w:rsid w:val="00E608BC"/>
    <w:rsid w:val="00E61967"/>
    <w:rsid w:val="00E62BBD"/>
    <w:rsid w:val="00E64B33"/>
    <w:rsid w:val="00E66837"/>
    <w:rsid w:val="00E6692E"/>
    <w:rsid w:val="00E67E8A"/>
    <w:rsid w:val="00E710A2"/>
    <w:rsid w:val="00E72C7F"/>
    <w:rsid w:val="00E747A9"/>
    <w:rsid w:val="00E75B46"/>
    <w:rsid w:val="00E76E31"/>
    <w:rsid w:val="00E8034A"/>
    <w:rsid w:val="00E81C09"/>
    <w:rsid w:val="00E82DA9"/>
    <w:rsid w:val="00E84E9D"/>
    <w:rsid w:val="00E86227"/>
    <w:rsid w:val="00E868A1"/>
    <w:rsid w:val="00E87291"/>
    <w:rsid w:val="00E91CFC"/>
    <w:rsid w:val="00E93E22"/>
    <w:rsid w:val="00E95196"/>
    <w:rsid w:val="00EA60F3"/>
    <w:rsid w:val="00EB6E7E"/>
    <w:rsid w:val="00EB6FB9"/>
    <w:rsid w:val="00EB757C"/>
    <w:rsid w:val="00EC0CFF"/>
    <w:rsid w:val="00EC255F"/>
    <w:rsid w:val="00EC3B6F"/>
    <w:rsid w:val="00ED066B"/>
    <w:rsid w:val="00ED2A6A"/>
    <w:rsid w:val="00ED2E99"/>
    <w:rsid w:val="00ED43EE"/>
    <w:rsid w:val="00ED4F06"/>
    <w:rsid w:val="00ED51DC"/>
    <w:rsid w:val="00EE259B"/>
    <w:rsid w:val="00EE3840"/>
    <w:rsid w:val="00EE66E5"/>
    <w:rsid w:val="00EF3DCC"/>
    <w:rsid w:val="00EF4DB1"/>
    <w:rsid w:val="00EF65AF"/>
    <w:rsid w:val="00EF68A6"/>
    <w:rsid w:val="00F00880"/>
    <w:rsid w:val="00F01118"/>
    <w:rsid w:val="00F043B3"/>
    <w:rsid w:val="00F0509D"/>
    <w:rsid w:val="00F0645D"/>
    <w:rsid w:val="00F128A6"/>
    <w:rsid w:val="00F20AA3"/>
    <w:rsid w:val="00F224BF"/>
    <w:rsid w:val="00F30792"/>
    <w:rsid w:val="00F3342C"/>
    <w:rsid w:val="00F3349B"/>
    <w:rsid w:val="00F4221B"/>
    <w:rsid w:val="00F51C15"/>
    <w:rsid w:val="00F5792A"/>
    <w:rsid w:val="00F618A7"/>
    <w:rsid w:val="00F63620"/>
    <w:rsid w:val="00F65BF0"/>
    <w:rsid w:val="00F66729"/>
    <w:rsid w:val="00F66B2B"/>
    <w:rsid w:val="00F72C47"/>
    <w:rsid w:val="00F76226"/>
    <w:rsid w:val="00F76589"/>
    <w:rsid w:val="00F82240"/>
    <w:rsid w:val="00F830D1"/>
    <w:rsid w:val="00F863C2"/>
    <w:rsid w:val="00F866E2"/>
    <w:rsid w:val="00F92A95"/>
    <w:rsid w:val="00F958E4"/>
    <w:rsid w:val="00F9594B"/>
    <w:rsid w:val="00F95D4A"/>
    <w:rsid w:val="00F9764F"/>
    <w:rsid w:val="00FA2AF0"/>
    <w:rsid w:val="00FA3112"/>
    <w:rsid w:val="00FA3264"/>
    <w:rsid w:val="00FA6DCA"/>
    <w:rsid w:val="00FA76C3"/>
    <w:rsid w:val="00FA7850"/>
    <w:rsid w:val="00FB42FC"/>
    <w:rsid w:val="00FB480E"/>
    <w:rsid w:val="00FB4C02"/>
    <w:rsid w:val="00FB5703"/>
    <w:rsid w:val="00FB58AB"/>
    <w:rsid w:val="00FC07A2"/>
    <w:rsid w:val="00FC3C0E"/>
    <w:rsid w:val="00FC4B24"/>
    <w:rsid w:val="00FC5919"/>
    <w:rsid w:val="00FD1772"/>
    <w:rsid w:val="00FD222E"/>
    <w:rsid w:val="00FD4BAB"/>
    <w:rsid w:val="00FD5990"/>
    <w:rsid w:val="00FD6698"/>
    <w:rsid w:val="00FD7E72"/>
    <w:rsid w:val="00FE075A"/>
    <w:rsid w:val="00FE19E9"/>
    <w:rsid w:val="00FE1C38"/>
    <w:rsid w:val="00FE742D"/>
    <w:rsid w:val="00FF0760"/>
    <w:rsid w:val="00FF081E"/>
    <w:rsid w:val="00FF0B28"/>
    <w:rsid w:val="00FF152C"/>
    <w:rsid w:val="00FF62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163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E24"/>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C737C4"/>
    <w:pPr>
      <w:tabs>
        <w:tab w:val="center" w:pos="4513"/>
        <w:tab w:val="right" w:pos="9026"/>
      </w:tabs>
    </w:pPr>
  </w:style>
  <w:style w:type="character" w:customStyle="1" w:styleId="HeaderChar">
    <w:name w:val="Header Char"/>
    <w:basedOn w:val="DefaultParagraphFont"/>
    <w:link w:val="Header"/>
    <w:uiPriority w:val="99"/>
    <w:rsid w:val="00C737C4"/>
    <w:rPr>
      <w:rFonts w:eastAsia="Times New Roman" w:cs="Times New Roman"/>
      <w:szCs w:val="24"/>
      <w:lang w:val="lv-LV" w:eastAsia="ru-RU"/>
    </w:rPr>
  </w:style>
  <w:style w:type="paragraph" w:styleId="Footer">
    <w:name w:val="footer"/>
    <w:basedOn w:val="Normal"/>
    <w:link w:val="FooterChar"/>
    <w:uiPriority w:val="99"/>
    <w:unhideWhenUsed/>
    <w:rsid w:val="00C737C4"/>
    <w:pPr>
      <w:tabs>
        <w:tab w:val="center" w:pos="4513"/>
        <w:tab w:val="right" w:pos="9026"/>
      </w:tabs>
    </w:pPr>
  </w:style>
  <w:style w:type="character" w:customStyle="1" w:styleId="FooterChar">
    <w:name w:val="Footer Char"/>
    <w:basedOn w:val="DefaultParagraphFont"/>
    <w:link w:val="Footer"/>
    <w:uiPriority w:val="99"/>
    <w:rsid w:val="00C737C4"/>
    <w:rPr>
      <w:rFonts w:eastAsia="Times New Roman" w:cs="Times New Roman"/>
      <w:szCs w:val="24"/>
      <w:lang w:val="lv-LV" w:eastAsia="ru-RU"/>
    </w:rPr>
  </w:style>
  <w:style w:type="character" w:styleId="Hyperlink">
    <w:name w:val="Hyperlink"/>
    <w:basedOn w:val="DefaultParagraphFont"/>
    <w:uiPriority w:val="99"/>
    <w:unhideWhenUsed/>
    <w:rsid w:val="00A86F57"/>
    <w:rPr>
      <w:color w:val="0563C1" w:themeColor="hyperlink"/>
      <w:u w:val="single"/>
    </w:rPr>
  </w:style>
  <w:style w:type="paragraph" w:styleId="NoSpacing">
    <w:name w:val="No Spacing"/>
    <w:link w:val="NoSpacingChar"/>
    <w:uiPriority w:val="1"/>
    <w:qFormat/>
    <w:rsid w:val="00BE5180"/>
    <w:pPr>
      <w:spacing w:after="0" w:line="240" w:lineRule="auto"/>
      <w:jc w:val="both"/>
    </w:pPr>
    <w:rPr>
      <w:lang w:val="lv-LV"/>
    </w:rPr>
  </w:style>
  <w:style w:type="character" w:customStyle="1" w:styleId="NoSpacingChar">
    <w:name w:val="No Spacing Char"/>
    <w:link w:val="NoSpacing"/>
    <w:uiPriority w:val="1"/>
    <w:locked/>
    <w:rsid w:val="00BE5180"/>
    <w:rPr>
      <w:lang w:val="lv-LV"/>
    </w:rPr>
  </w:style>
  <w:style w:type="character" w:styleId="FollowedHyperlink">
    <w:name w:val="FollowedHyperlink"/>
    <w:basedOn w:val="DefaultParagraphFont"/>
    <w:uiPriority w:val="99"/>
    <w:semiHidden/>
    <w:unhideWhenUsed/>
    <w:rsid w:val="00B37FBB"/>
    <w:rPr>
      <w:color w:val="954F72" w:themeColor="followedHyperlink"/>
      <w:u w:val="single"/>
    </w:rPr>
  </w:style>
  <w:style w:type="character" w:styleId="UnresolvedMention">
    <w:name w:val="Unresolved Mention"/>
    <w:basedOn w:val="DefaultParagraphFont"/>
    <w:uiPriority w:val="99"/>
    <w:semiHidden/>
    <w:unhideWhenUsed/>
    <w:rsid w:val="00B37FBB"/>
    <w:rPr>
      <w:color w:val="605E5C"/>
      <w:shd w:val="clear" w:color="auto" w:fill="E1DFDD"/>
    </w:rPr>
  </w:style>
  <w:style w:type="paragraph" w:styleId="ListParagraph">
    <w:name w:val="List Paragraph"/>
    <w:basedOn w:val="Normal"/>
    <w:uiPriority w:val="34"/>
    <w:qFormat/>
    <w:rsid w:val="00AE7567"/>
    <w:pPr>
      <w:ind w:left="720"/>
      <w:contextualSpacing/>
    </w:pPr>
  </w:style>
  <w:style w:type="paragraph" w:styleId="FootnoteText">
    <w:name w:val="footnote text"/>
    <w:basedOn w:val="Normal"/>
    <w:link w:val="FootnoteTextChar"/>
    <w:uiPriority w:val="99"/>
    <w:semiHidden/>
    <w:unhideWhenUsed/>
    <w:rsid w:val="001A2611"/>
    <w:pPr>
      <w:ind w:firstLine="567"/>
      <w:jc w:val="both"/>
    </w:pPr>
    <w:rPr>
      <w:rFonts w:eastAsia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1A2611"/>
    <w:rPr>
      <w:kern w:val="2"/>
      <w:sz w:val="20"/>
      <w:szCs w:val="20"/>
      <w:lang w:val="lv-LV"/>
      <w14:ligatures w14:val="standardContextual"/>
    </w:rPr>
  </w:style>
  <w:style w:type="character" w:styleId="FootnoteReference">
    <w:name w:val="footnote reference"/>
    <w:basedOn w:val="DefaultParagraphFont"/>
    <w:uiPriority w:val="99"/>
    <w:semiHidden/>
    <w:unhideWhenUsed/>
    <w:rsid w:val="001A2611"/>
    <w:rPr>
      <w:vertAlign w:val="superscript"/>
    </w:rPr>
  </w:style>
  <w:style w:type="paragraph" w:styleId="Revision">
    <w:name w:val="Revision"/>
    <w:hidden/>
    <w:uiPriority w:val="99"/>
    <w:semiHidden/>
    <w:rsid w:val="00693408"/>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653D62"/>
    <w:rPr>
      <w:sz w:val="16"/>
      <w:szCs w:val="16"/>
    </w:rPr>
  </w:style>
  <w:style w:type="paragraph" w:styleId="CommentText">
    <w:name w:val="annotation text"/>
    <w:basedOn w:val="Normal"/>
    <w:link w:val="CommentTextChar"/>
    <w:uiPriority w:val="99"/>
    <w:unhideWhenUsed/>
    <w:rsid w:val="00653D62"/>
    <w:rPr>
      <w:sz w:val="20"/>
      <w:szCs w:val="20"/>
    </w:rPr>
  </w:style>
  <w:style w:type="character" w:customStyle="1" w:styleId="CommentTextChar">
    <w:name w:val="Comment Text Char"/>
    <w:basedOn w:val="DefaultParagraphFont"/>
    <w:link w:val="CommentText"/>
    <w:uiPriority w:val="99"/>
    <w:rsid w:val="00653D62"/>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653D62"/>
    <w:rPr>
      <w:b/>
      <w:bCs/>
    </w:rPr>
  </w:style>
  <w:style w:type="character" w:customStyle="1" w:styleId="CommentSubjectChar">
    <w:name w:val="Comment Subject Char"/>
    <w:basedOn w:val="CommentTextChar"/>
    <w:link w:val="CommentSubject"/>
    <w:uiPriority w:val="99"/>
    <w:semiHidden/>
    <w:rsid w:val="00653D62"/>
    <w:rPr>
      <w:rFonts w:eastAsia="Times New Roman" w:cs="Times New Roman"/>
      <w:b/>
      <w:bCs/>
      <w:sz w:val="20"/>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5171">
      <w:bodyDiv w:val="1"/>
      <w:marLeft w:val="0"/>
      <w:marRight w:val="0"/>
      <w:marTop w:val="0"/>
      <w:marBottom w:val="0"/>
      <w:divBdr>
        <w:top w:val="none" w:sz="0" w:space="0" w:color="auto"/>
        <w:left w:val="none" w:sz="0" w:space="0" w:color="auto"/>
        <w:bottom w:val="none" w:sz="0" w:space="0" w:color="auto"/>
        <w:right w:val="none" w:sz="0" w:space="0" w:color="auto"/>
      </w:divBdr>
    </w:div>
    <w:div w:id="384455870">
      <w:bodyDiv w:val="1"/>
      <w:marLeft w:val="0"/>
      <w:marRight w:val="0"/>
      <w:marTop w:val="0"/>
      <w:marBottom w:val="0"/>
      <w:divBdr>
        <w:top w:val="none" w:sz="0" w:space="0" w:color="auto"/>
        <w:left w:val="none" w:sz="0" w:space="0" w:color="auto"/>
        <w:bottom w:val="none" w:sz="0" w:space="0" w:color="auto"/>
        <w:right w:val="none" w:sz="0" w:space="0" w:color="auto"/>
      </w:divBdr>
    </w:div>
    <w:div w:id="455299404">
      <w:bodyDiv w:val="1"/>
      <w:marLeft w:val="0"/>
      <w:marRight w:val="0"/>
      <w:marTop w:val="0"/>
      <w:marBottom w:val="0"/>
      <w:divBdr>
        <w:top w:val="none" w:sz="0" w:space="0" w:color="auto"/>
        <w:left w:val="none" w:sz="0" w:space="0" w:color="auto"/>
        <w:bottom w:val="none" w:sz="0" w:space="0" w:color="auto"/>
        <w:right w:val="none" w:sz="0" w:space="0" w:color="auto"/>
      </w:divBdr>
    </w:div>
    <w:div w:id="491719738">
      <w:bodyDiv w:val="1"/>
      <w:marLeft w:val="0"/>
      <w:marRight w:val="0"/>
      <w:marTop w:val="0"/>
      <w:marBottom w:val="0"/>
      <w:divBdr>
        <w:top w:val="none" w:sz="0" w:space="0" w:color="auto"/>
        <w:left w:val="none" w:sz="0" w:space="0" w:color="auto"/>
        <w:bottom w:val="none" w:sz="0" w:space="0" w:color="auto"/>
        <w:right w:val="none" w:sz="0" w:space="0" w:color="auto"/>
      </w:divBdr>
    </w:div>
    <w:div w:id="546140928">
      <w:bodyDiv w:val="1"/>
      <w:marLeft w:val="0"/>
      <w:marRight w:val="0"/>
      <w:marTop w:val="0"/>
      <w:marBottom w:val="0"/>
      <w:divBdr>
        <w:top w:val="none" w:sz="0" w:space="0" w:color="auto"/>
        <w:left w:val="none" w:sz="0" w:space="0" w:color="auto"/>
        <w:bottom w:val="none" w:sz="0" w:space="0" w:color="auto"/>
        <w:right w:val="none" w:sz="0" w:space="0" w:color="auto"/>
      </w:divBdr>
    </w:div>
    <w:div w:id="572736433">
      <w:bodyDiv w:val="1"/>
      <w:marLeft w:val="0"/>
      <w:marRight w:val="0"/>
      <w:marTop w:val="0"/>
      <w:marBottom w:val="0"/>
      <w:divBdr>
        <w:top w:val="none" w:sz="0" w:space="0" w:color="auto"/>
        <w:left w:val="none" w:sz="0" w:space="0" w:color="auto"/>
        <w:bottom w:val="none" w:sz="0" w:space="0" w:color="auto"/>
        <w:right w:val="none" w:sz="0" w:space="0" w:color="auto"/>
      </w:divBdr>
    </w:div>
    <w:div w:id="626349305">
      <w:bodyDiv w:val="1"/>
      <w:marLeft w:val="0"/>
      <w:marRight w:val="0"/>
      <w:marTop w:val="0"/>
      <w:marBottom w:val="0"/>
      <w:divBdr>
        <w:top w:val="none" w:sz="0" w:space="0" w:color="auto"/>
        <w:left w:val="none" w:sz="0" w:space="0" w:color="auto"/>
        <w:bottom w:val="none" w:sz="0" w:space="0" w:color="auto"/>
        <w:right w:val="none" w:sz="0" w:space="0" w:color="auto"/>
      </w:divBdr>
    </w:div>
    <w:div w:id="719013876">
      <w:bodyDiv w:val="1"/>
      <w:marLeft w:val="0"/>
      <w:marRight w:val="0"/>
      <w:marTop w:val="0"/>
      <w:marBottom w:val="0"/>
      <w:divBdr>
        <w:top w:val="none" w:sz="0" w:space="0" w:color="auto"/>
        <w:left w:val="none" w:sz="0" w:space="0" w:color="auto"/>
        <w:bottom w:val="none" w:sz="0" w:space="0" w:color="auto"/>
        <w:right w:val="none" w:sz="0" w:space="0" w:color="auto"/>
      </w:divBdr>
    </w:div>
    <w:div w:id="882787228">
      <w:bodyDiv w:val="1"/>
      <w:marLeft w:val="0"/>
      <w:marRight w:val="0"/>
      <w:marTop w:val="0"/>
      <w:marBottom w:val="0"/>
      <w:divBdr>
        <w:top w:val="none" w:sz="0" w:space="0" w:color="auto"/>
        <w:left w:val="none" w:sz="0" w:space="0" w:color="auto"/>
        <w:bottom w:val="none" w:sz="0" w:space="0" w:color="auto"/>
        <w:right w:val="none" w:sz="0" w:space="0" w:color="auto"/>
      </w:divBdr>
    </w:div>
    <w:div w:id="893468761">
      <w:bodyDiv w:val="1"/>
      <w:marLeft w:val="0"/>
      <w:marRight w:val="0"/>
      <w:marTop w:val="0"/>
      <w:marBottom w:val="0"/>
      <w:divBdr>
        <w:top w:val="none" w:sz="0" w:space="0" w:color="auto"/>
        <w:left w:val="none" w:sz="0" w:space="0" w:color="auto"/>
        <w:bottom w:val="none" w:sz="0" w:space="0" w:color="auto"/>
        <w:right w:val="none" w:sz="0" w:space="0" w:color="auto"/>
      </w:divBdr>
    </w:div>
    <w:div w:id="1423452343">
      <w:bodyDiv w:val="1"/>
      <w:marLeft w:val="0"/>
      <w:marRight w:val="0"/>
      <w:marTop w:val="0"/>
      <w:marBottom w:val="0"/>
      <w:divBdr>
        <w:top w:val="none" w:sz="0" w:space="0" w:color="auto"/>
        <w:left w:val="none" w:sz="0" w:space="0" w:color="auto"/>
        <w:bottom w:val="none" w:sz="0" w:space="0" w:color="auto"/>
        <w:right w:val="none" w:sz="0" w:space="0" w:color="auto"/>
      </w:divBdr>
    </w:div>
    <w:div w:id="1945727692">
      <w:bodyDiv w:val="1"/>
      <w:marLeft w:val="0"/>
      <w:marRight w:val="0"/>
      <w:marTop w:val="0"/>
      <w:marBottom w:val="0"/>
      <w:divBdr>
        <w:top w:val="none" w:sz="0" w:space="0" w:color="auto"/>
        <w:left w:val="none" w:sz="0" w:space="0" w:color="auto"/>
        <w:bottom w:val="none" w:sz="0" w:space="0" w:color="auto"/>
        <w:right w:val="none" w:sz="0" w:space="0" w:color="auto"/>
      </w:divBdr>
    </w:div>
    <w:div w:id="1963538259">
      <w:bodyDiv w:val="1"/>
      <w:marLeft w:val="0"/>
      <w:marRight w:val="0"/>
      <w:marTop w:val="0"/>
      <w:marBottom w:val="0"/>
      <w:divBdr>
        <w:top w:val="none" w:sz="0" w:space="0" w:color="auto"/>
        <w:left w:val="none" w:sz="0" w:space="0" w:color="auto"/>
        <w:bottom w:val="none" w:sz="0" w:space="0" w:color="auto"/>
        <w:right w:val="none" w:sz="0" w:space="0" w:color="auto"/>
      </w:divBdr>
    </w:div>
    <w:div w:id="209493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46c28214-3e32-4ed6-8130-900851a93c34" TargetMode="External"/><Relationship Id="rId13" Type="http://schemas.openxmlformats.org/officeDocument/2006/relationships/hyperlink" Target="https://www.at.gov.lv/downloadlawfile/292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4422" TargetMode="External"/><Relationship Id="rId17" Type="http://schemas.openxmlformats.org/officeDocument/2006/relationships/hyperlink" Target="https://www.at.gov.lv/downloadlawfile/3268" TargetMode="External"/><Relationship Id="rId2" Type="http://schemas.openxmlformats.org/officeDocument/2006/relationships/numbering" Target="numbering.xml"/><Relationship Id="rId16" Type="http://schemas.openxmlformats.org/officeDocument/2006/relationships/hyperlink" Target="https://www.at.gov.lv/downloadlawfile/530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matas.lndb.lv/periodika2-viewer/?lang=fr" TargetMode="External"/><Relationship Id="rId5" Type="http://schemas.openxmlformats.org/officeDocument/2006/relationships/webSettings" Target="webSettings.xml"/><Relationship Id="rId15" Type="http://schemas.openxmlformats.org/officeDocument/2006/relationships/hyperlink" Target="https://www.at.gov.lv/downloadlawfile/2995" TargetMode="External"/><Relationship Id="rId10" Type="http://schemas.openxmlformats.org/officeDocument/2006/relationships/hyperlink" Target="https://www.at.gov.lv/downloadlawfile/530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26019/redakcijas-datums/2021/08/01" TargetMode="External"/><Relationship Id="rId14" Type="http://schemas.openxmlformats.org/officeDocument/2006/relationships/hyperlink" Target="https://www.at.gov.lv/downloadlawfile/5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19989-F1E0-447A-94E0-A8FDA8F37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20082</Words>
  <Characters>11448</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2026-06-15T09:10:00Z</dcterms:created>
  <dcterms:modified xsi:type="dcterms:W3CDTF">2026-06-17T12:12:00Z</dcterms:modified>
</cp:coreProperties>
</file>