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C5" w:rsidRPr="0070508F" w:rsidRDefault="005C12C5" w:rsidP="005C12C5">
      <w:pPr>
        <w:autoSpaceDE w:val="0"/>
        <w:autoSpaceDN w:val="0"/>
        <w:adjustRightInd w:val="0"/>
        <w:spacing w:after="0" w:line="276" w:lineRule="auto"/>
        <w:jc w:val="both"/>
        <w:rPr>
          <w:rFonts w:cs="Times New Roman"/>
          <w:b/>
        </w:rPr>
      </w:pPr>
      <w:r>
        <w:rPr>
          <w:rFonts w:cs="Times New Roman"/>
          <w:b/>
        </w:rPr>
        <w:t>Saistības</w:t>
      </w:r>
      <w:r w:rsidRPr="0070508F">
        <w:rPr>
          <w:rFonts w:cs="Times New Roman"/>
          <w:b/>
        </w:rPr>
        <w:t xml:space="preserve"> maksāt </w:t>
      </w:r>
      <w:r>
        <w:rPr>
          <w:rFonts w:cs="Times New Roman"/>
          <w:b/>
        </w:rPr>
        <w:t>atlīdzību par darba piespiedu kavējumu</w:t>
      </w:r>
      <w:r w:rsidRPr="0070508F">
        <w:rPr>
          <w:rFonts w:cs="Times New Roman"/>
          <w:b/>
        </w:rPr>
        <w:t xml:space="preserve"> esība laikā</w:t>
      </w:r>
    </w:p>
    <w:p w:rsidR="005C12C5" w:rsidRDefault="005C12C5" w:rsidP="005C12C5">
      <w:pPr>
        <w:spacing w:after="0" w:line="276" w:lineRule="auto"/>
        <w:ind w:right="2"/>
        <w:jc w:val="center"/>
        <w:rPr>
          <w:rFonts w:eastAsia="Times New Roman" w:cs="Times New Roman"/>
          <w:szCs w:val="24"/>
          <w:lang w:eastAsia="lv-LV"/>
        </w:rPr>
      </w:pPr>
    </w:p>
    <w:p w:rsidR="005C12C5" w:rsidRDefault="005C12C5" w:rsidP="005C12C5">
      <w:pPr>
        <w:spacing w:after="0" w:line="276" w:lineRule="auto"/>
        <w:jc w:val="center"/>
        <w:rPr>
          <w:b/>
          <w:bCs/>
        </w:rPr>
      </w:pPr>
      <w:r>
        <w:rPr>
          <w:b/>
          <w:bCs/>
        </w:rPr>
        <w:t>Latvijas Republikas Augstākās tiesas</w:t>
      </w:r>
    </w:p>
    <w:p w:rsidR="005C12C5" w:rsidRDefault="005C12C5" w:rsidP="005C12C5">
      <w:pPr>
        <w:spacing w:after="0" w:line="276" w:lineRule="auto"/>
        <w:jc w:val="center"/>
        <w:rPr>
          <w:b/>
          <w:bCs/>
        </w:rPr>
      </w:pPr>
      <w:r>
        <w:rPr>
          <w:b/>
          <w:bCs/>
        </w:rPr>
        <w:t>Civillietu departamenta</w:t>
      </w:r>
    </w:p>
    <w:p w:rsidR="005C12C5" w:rsidRDefault="005C12C5" w:rsidP="005C12C5">
      <w:pPr>
        <w:spacing w:after="0" w:line="276" w:lineRule="auto"/>
        <w:jc w:val="center"/>
        <w:rPr>
          <w:b/>
          <w:bCs/>
        </w:rPr>
      </w:pPr>
      <w:r>
        <w:rPr>
          <w:b/>
          <w:bCs/>
        </w:rPr>
        <w:t>2017.gada 31.janvāra</w:t>
      </w:r>
    </w:p>
    <w:p w:rsidR="005C12C5" w:rsidRDefault="005C12C5" w:rsidP="005C12C5">
      <w:pPr>
        <w:spacing w:after="0" w:line="276" w:lineRule="auto"/>
        <w:jc w:val="center"/>
        <w:rPr>
          <w:b/>
          <w:bCs/>
        </w:rPr>
      </w:pPr>
      <w:r>
        <w:rPr>
          <w:b/>
          <w:bCs/>
        </w:rPr>
        <w:t>SPRIEDUMS</w:t>
      </w:r>
    </w:p>
    <w:p w:rsidR="005C12C5" w:rsidRDefault="005C12C5" w:rsidP="005C12C5">
      <w:pPr>
        <w:spacing w:after="0" w:line="276" w:lineRule="auto"/>
        <w:jc w:val="center"/>
        <w:rPr>
          <w:b/>
          <w:bCs/>
        </w:rPr>
      </w:pPr>
      <w:r>
        <w:rPr>
          <w:b/>
          <w:bCs/>
        </w:rPr>
        <w:t>Lietā Nr. C</w:t>
      </w:r>
      <w:r w:rsidRPr="005C12C5">
        <w:rPr>
          <w:rFonts w:eastAsia="Times New Roman" w:cs="Times New Roman"/>
          <w:b/>
          <w:szCs w:val="24"/>
          <w:lang w:eastAsia="lv-LV"/>
        </w:rPr>
        <w:t>33370713</w:t>
      </w:r>
    </w:p>
    <w:p w:rsidR="005C12C5" w:rsidRDefault="005C12C5" w:rsidP="005C12C5">
      <w:pPr>
        <w:spacing w:after="0" w:line="276" w:lineRule="auto"/>
        <w:ind w:right="2"/>
        <w:jc w:val="center"/>
        <w:rPr>
          <w:rFonts w:eastAsia="Times New Roman" w:cs="Times New Roman"/>
          <w:szCs w:val="24"/>
          <w:lang w:eastAsia="lv-LV"/>
        </w:rPr>
      </w:pPr>
      <w:r>
        <w:rPr>
          <w:b/>
          <w:bCs/>
        </w:rPr>
        <w:t>SKC-342/2017</w:t>
      </w:r>
    </w:p>
    <w:p w:rsidR="00C65D47" w:rsidRPr="006F561E" w:rsidRDefault="00C65D47" w:rsidP="005C12C5">
      <w:pPr>
        <w:spacing w:after="0" w:line="276" w:lineRule="auto"/>
        <w:ind w:right="2"/>
        <w:jc w:val="center"/>
        <w:rPr>
          <w:rFonts w:eastAsia="Times New Roman" w:cs="Times New Roman"/>
          <w:szCs w:val="24"/>
          <w:lang w:eastAsia="lv-LV"/>
        </w:rPr>
      </w:pPr>
    </w:p>
    <w:p w:rsidR="00C65D47" w:rsidRDefault="00C65D47" w:rsidP="00441D0F">
      <w:pPr>
        <w:spacing w:after="0" w:line="276" w:lineRule="auto"/>
        <w:ind w:right="2" w:firstLine="567"/>
        <w:jc w:val="both"/>
        <w:rPr>
          <w:rFonts w:eastAsia="Times New Roman" w:cs="Times New Roman"/>
          <w:szCs w:val="24"/>
          <w:lang w:eastAsia="lv-LV"/>
        </w:rPr>
      </w:pPr>
      <w:r w:rsidRPr="006F561E">
        <w:rPr>
          <w:rFonts w:eastAsia="Times New Roman" w:cs="Times New Roman"/>
          <w:szCs w:val="24"/>
          <w:lang w:eastAsia="lv-LV"/>
        </w:rPr>
        <w:t xml:space="preserve">Augstākās tiesas šādā sastāvā: </w:t>
      </w:r>
    </w:p>
    <w:p w:rsidR="00C65D47" w:rsidRPr="006F561E" w:rsidRDefault="00C65D47" w:rsidP="00441D0F">
      <w:pPr>
        <w:spacing w:after="0" w:line="276" w:lineRule="auto"/>
        <w:ind w:left="720" w:right="2" w:firstLine="720"/>
        <w:jc w:val="both"/>
        <w:rPr>
          <w:rFonts w:eastAsia="Times New Roman" w:cs="Times New Roman"/>
          <w:szCs w:val="24"/>
          <w:lang w:eastAsia="lv-LV"/>
        </w:rPr>
      </w:pPr>
      <w:r w:rsidRPr="006F561E">
        <w:rPr>
          <w:rFonts w:eastAsia="Times New Roman" w:cs="Times New Roman"/>
          <w:szCs w:val="24"/>
          <w:lang w:eastAsia="lv-LV"/>
        </w:rPr>
        <w:t>tiesnesis referents I</w:t>
      </w:r>
      <w:r>
        <w:rPr>
          <w:rFonts w:eastAsia="Times New Roman" w:cs="Times New Roman"/>
          <w:szCs w:val="24"/>
          <w:lang w:eastAsia="lv-LV"/>
        </w:rPr>
        <w:t xml:space="preserve">ntars </w:t>
      </w:r>
      <w:r w:rsidRPr="006F561E">
        <w:rPr>
          <w:rFonts w:eastAsia="Times New Roman" w:cs="Times New Roman"/>
          <w:szCs w:val="24"/>
          <w:lang w:eastAsia="lv-LV"/>
        </w:rPr>
        <w:t>Bisters</w:t>
      </w:r>
    </w:p>
    <w:p w:rsidR="00C65D47" w:rsidRPr="006F561E" w:rsidRDefault="00C65D47" w:rsidP="00441D0F">
      <w:pPr>
        <w:spacing w:after="0" w:line="276" w:lineRule="auto"/>
        <w:ind w:left="1440" w:right="2"/>
        <w:rPr>
          <w:rFonts w:eastAsia="Times New Roman" w:cs="Times New Roman"/>
          <w:szCs w:val="24"/>
          <w:lang w:eastAsia="lv-LV"/>
        </w:rPr>
      </w:pPr>
      <w:r w:rsidRPr="006F561E">
        <w:rPr>
          <w:rFonts w:eastAsia="Times New Roman" w:cs="Times New Roman"/>
          <w:szCs w:val="24"/>
          <w:lang w:eastAsia="lv-LV"/>
        </w:rPr>
        <w:t xml:space="preserve">tiesnese </w:t>
      </w:r>
      <w:r>
        <w:rPr>
          <w:rFonts w:eastAsia="Times New Roman" w:cs="Times New Roman"/>
          <w:szCs w:val="24"/>
          <w:lang w:eastAsia="lv-LV"/>
        </w:rPr>
        <w:t>Anda Briede</w:t>
      </w:r>
    </w:p>
    <w:p w:rsidR="00C65D47" w:rsidRPr="006F561E" w:rsidRDefault="00C65D47" w:rsidP="00441D0F">
      <w:pPr>
        <w:spacing w:after="0" w:line="276" w:lineRule="auto"/>
        <w:ind w:left="720" w:right="2" w:firstLine="720"/>
        <w:rPr>
          <w:rFonts w:eastAsia="Times New Roman" w:cs="Times New Roman"/>
          <w:szCs w:val="24"/>
          <w:lang w:eastAsia="lv-LV"/>
        </w:rPr>
      </w:pPr>
      <w:r>
        <w:rPr>
          <w:rFonts w:eastAsia="Times New Roman" w:cs="Times New Roman"/>
          <w:szCs w:val="24"/>
          <w:lang w:eastAsia="lv-LV"/>
        </w:rPr>
        <w:t>tiesnese Marika Senkāne</w:t>
      </w:r>
    </w:p>
    <w:p w:rsidR="00C65D47" w:rsidRDefault="00C65D47" w:rsidP="00441D0F">
      <w:pPr>
        <w:spacing w:after="0" w:line="276" w:lineRule="auto"/>
        <w:ind w:right="2" w:firstLine="567"/>
        <w:jc w:val="both"/>
        <w:rPr>
          <w:rFonts w:eastAsia="Times New Roman" w:cs="Times New Roman"/>
          <w:szCs w:val="24"/>
          <w:lang w:eastAsia="lv-LV"/>
        </w:rPr>
      </w:pPr>
      <w:r w:rsidRPr="006F561E">
        <w:rPr>
          <w:rFonts w:eastAsia="Times New Roman" w:cs="Times New Roman"/>
          <w:szCs w:val="24"/>
          <w:lang w:eastAsia="lv-LV"/>
        </w:rPr>
        <w:t xml:space="preserve">izskatīja rakstveida procesā civillietu sakarā ar </w:t>
      </w:r>
      <w:r>
        <w:rPr>
          <w:rFonts w:eastAsia="Times New Roman" w:cs="Times New Roman"/>
          <w:szCs w:val="24"/>
          <w:lang w:eastAsia="lv-LV"/>
        </w:rPr>
        <w:t xml:space="preserve">prasītāja </w:t>
      </w:r>
      <w:r w:rsidR="005C12C5">
        <w:rPr>
          <w:rFonts w:eastAsia="Times New Roman" w:cs="Times New Roman"/>
          <w:szCs w:val="24"/>
          <w:lang w:eastAsia="lv-LV"/>
        </w:rPr>
        <w:t>[pers. A]</w:t>
      </w:r>
      <w:r w:rsidRPr="006F561E">
        <w:rPr>
          <w:rFonts w:eastAsia="Times New Roman" w:cs="Times New Roman"/>
          <w:szCs w:val="24"/>
          <w:lang w:eastAsia="lv-LV"/>
        </w:rPr>
        <w:t xml:space="preserve"> kasācijas sūdzību par Rīgas apgabaltiesas Civillietu tiesas kolēģijas 201</w:t>
      </w:r>
      <w:r>
        <w:rPr>
          <w:rFonts w:eastAsia="Times New Roman" w:cs="Times New Roman"/>
          <w:szCs w:val="24"/>
          <w:lang w:eastAsia="lv-LV"/>
        </w:rPr>
        <w:t>5</w:t>
      </w:r>
      <w:r w:rsidRPr="006F561E">
        <w:rPr>
          <w:rFonts w:eastAsia="Times New Roman" w:cs="Times New Roman"/>
          <w:szCs w:val="24"/>
          <w:lang w:eastAsia="lv-LV"/>
        </w:rPr>
        <w:t xml:space="preserve">.gada </w:t>
      </w:r>
      <w:r>
        <w:rPr>
          <w:rFonts w:eastAsia="Times New Roman" w:cs="Times New Roman"/>
          <w:szCs w:val="24"/>
          <w:lang w:eastAsia="lv-LV"/>
        </w:rPr>
        <w:t>9.novembra</w:t>
      </w:r>
      <w:r w:rsidRPr="006F561E">
        <w:rPr>
          <w:rFonts w:eastAsia="Times New Roman" w:cs="Times New Roman"/>
          <w:szCs w:val="24"/>
          <w:lang w:eastAsia="lv-LV"/>
        </w:rPr>
        <w:t xml:space="preserve"> spriedumu </w:t>
      </w:r>
      <w:r w:rsidR="005C12C5">
        <w:rPr>
          <w:rFonts w:eastAsia="Times New Roman" w:cs="Times New Roman"/>
          <w:szCs w:val="24"/>
          <w:lang w:eastAsia="lv-LV"/>
        </w:rPr>
        <w:t>[pers. A]</w:t>
      </w:r>
      <w:r w:rsidRPr="006F561E">
        <w:rPr>
          <w:rFonts w:eastAsia="Times New Roman" w:cs="Times New Roman"/>
          <w:szCs w:val="24"/>
          <w:lang w:eastAsia="lv-LV"/>
        </w:rPr>
        <w:t xml:space="preserve"> prasībā pret </w:t>
      </w:r>
      <w:r w:rsidR="00546D91">
        <w:rPr>
          <w:rFonts w:eastAsia="Times New Roman" w:cs="Times New Roman"/>
          <w:szCs w:val="24"/>
          <w:lang w:eastAsia="lv-LV"/>
        </w:rPr>
        <w:t>maksātnespējīgā uzņēmuma</w:t>
      </w:r>
      <w:r>
        <w:rPr>
          <w:rFonts w:eastAsia="Times New Roman" w:cs="Times New Roman"/>
          <w:szCs w:val="24"/>
          <w:lang w:eastAsia="lv-LV"/>
        </w:rPr>
        <w:t xml:space="preserve"> ,,SOMAT” AD filiāli Latvijā par darba devēja uzteiku</w:t>
      </w:r>
      <w:r w:rsidR="0034367E">
        <w:rPr>
          <w:rFonts w:eastAsia="Times New Roman" w:cs="Times New Roman"/>
          <w:szCs w:val="24"/>
          <w:lang w:eastAsia="lv-LV"/>
        </w:rPr>
        <w:t xml:space="preserve">ma atzīšanu par spēkā neesošu, </w:t>
      </w:r>
      <w:r>
        <w:rPr>
          <w:rFonts w:eastAsia="Times New Roman" w:cs="Times New Roman"/>
          <w:szCs w:val="24"/>
          <w:lang w:eastAsia="lv-LV"/>
        </w:rPr>
        <w:t>atlīdzības piedziņu par darba piespiedu kavējuma laiku, darba tiesisko attiecību izbeigšanu</w:t>
      </w:r>
      <w:r w:rsidR="0034367E">
        <w:rPr>
          <w:rFonts w:eastAsia="Times New Roman" w:cs="Times New Roman"/>
          <w:szCs w:val="24"/>
          <w:lang w:eastAsia="lv-LV"/>
        </w:rPr>
        <w:t xml:space="preserve"> ar tiesas spriedumu</w:t>
      </w:r>
      <w:r>
        <w:rPr>
          <w:rFonts w:eastAsia="Times New Roman" w:cs="Times New Roman"/>
          <w:szCs w:val="24"/>
          <w:lang w:eastAsia="lv-LV"/>
        </w:rPr>
        <w:t xml:space="preserve"> un morālā kaitējuma atlīdzības piedziņu</w:t>
      </w:r>
      <w:r w:rsidRPr="006F561E">
        <w:rPr>
          <w:rFonts w:eastAsia="Times New Roman" w:cs="Times New Roman"/>
          <w:szCs w:val="24"/>
          <w:lang w:eastAsia="lv-LV"/>
        </w:rPr>
        <w:t>.</w:t>
      </w:r>
    </w:p>
    <w:p w:rsidR="00C65D47" w:rsidRPr="006F561E" w:rsidRDefault="00C65D47" w:rsidP="005C12C5">
      <w:pPr>
        <w:spacing w:before="120" w:after="120" w:line="276" w:lineRule="auto"/>
        <w:jc w:val="center"/>
        <w:rPr>
          <w:rFonts w:eastAsia="Times New Roman" w:cs="Times New Roman"/>
          <w:b/>
          <w:szCs w:val="24"/>
          <w:lang w:eastAsia="lv-LV"/>
        </w:rPr>
      </w:pPr>
      <w:r w:rsidRPr="006F561E">
        <w:rPr>
          <w:rFonts w:eastAsia="Times New Roman" w:cs="Times New Roman"/>
          <w:b/>
          <w:szCs w:val="24"/>
          <w:lang w:eastAsia="lv-LV"/>
        </w:rPr>
        <w:t>Aprakstošā daļa</w:t>
      </w:r>
    </w:p>
    <w:p w:rsidR="00907E7A" w:rsidRDefault="00C65D47" w:rsidP="00441D0F">
      <w:pPr>
        <w:spacing w:after="0" w:line="276" w:lineRule="auto"/>
        <w:ind w:right="2" w:firstLine="567"/>
        <w:jc w:val="both"/>
        <w:rPr>
          <w:rFonts w:ascii="TimesNewRomanPSMT" w:eastAsia="Times New Roman" w:hAnsi="TimesNewRomanPSMT" w:cs="TimesNewRomanPSMT"/>
          <w:szCs w:val="24"/>
          <w:lang w:eastAsia="lv-LV"/>
        </w:rPr>
      </w:pPr>
      <w:r w:rsidRPr="006F561E">
        <w:rPr>
          <w:rFonts w:ascii="TimesNewRomanPSMT" w:eastAsia="Times New Roman" w:hAnsi="TimesNewRomanPSMT" w:cs="TimesNewRomanPSMT"/>
          <w:szCs w:val="24"/>
          <w:lang w:eastAsia="lv-LV"/>
        </w:rPr>
        <w:t xml:space="preserve">[1] </w:t>
      </w:r>
      <w:r w:rsidR="005C12C5">
        <w:rPr>
          <w:rFonts w:eastAsia="Times New Roman" w:cs="Times New Roman"/>
          <w:szCs w:val="24"/>
          <w:lang w:eastAsia="lv-LV"/>
        </w:rPr>
        <w:t>[Pers. A]</w:t>
      </w:r>
      <w:r>
        <w:rPr>
          <w:rFonts w:ascii="TimesNewRomanPSMT" w:eastAsia="Times New Roman" w:hAnsi="TimesNewRomanPSMT" w:cs="TimesNewRomanPSMT"/>
          <w:szCs w:val="24"/>
          <w:lang w:eastAsia="lv-LV"/>
        </w:rPr>
        <w:t xml:space="preserve"> 2013.gada 7.maijā Rīgas rajona tiesā cēlis prasību pret maksātnespējīg</w:t>
      </w:r>
      <w:r w:rsidR="00546D91">
        <w:rPr>
          <w:rFonts w:ascii="TimesNewRomanPSMT" w:eastAsia="Times New Roman" w:hAnsi="TimesNewRomanPSMT" w:cs="TimesNewRomanPSMT"/>
          <w:szCs w:val="24"/>
          <w:lang w:eastAsia="lv-LV"/>
        </w:rPr>
        <w:t>ā uzņēmuma</w:t>
      </w:r>
      <w:r>
        <w:rPr>
          <w:rFonts w:ascii="TimesNewRomanPSMT" w:eastAsia="Times New Roman" w:hAnsi="TimesNewRomanPSMT" w:cs="TimesNewRomanPSMT"/>
          <w:szCs w:val="24"/>
          <w:lang w:eastAsia="lv-LV"/>
        </w:rPr>
        <w:t xml:space="preserve"> ,,SOMAT” AD filiāli Latvijā (ieraksts Maksātnespējas reģistrā par maksātnespējas procesu </w:t>
      </w:r>
      <w:r w:rsidR="00907E7A">
        <w:rPr>
          <w:rFonts w:ascii="TimesNewRomanPSMT" w:eastAsia="Times New Roman" w:hAnsi="TimesNewRomanPSMT" w:cs="TimesNewRomanPSMT"/>
          <w:szCs w:val="24"/>
          <w:lang w:eastAsia="lv-LV"/>
        </w:rPr>
        <w:t>izdarīts</w:t>
      </w:r>
      <w:r>
        <w:rPr>
          <w:rFonts w:ascii="TimesNewRomanPSMT" w:eastAsia="Times New Roman" w:hAnsi="TimesNewRomanPSMT" w:cs="TimesNewRomanPSMT"/>
          <w:szCs w:val="24"/>
          <w:lang w:eastAsia="lv-LV"/>
        </w:rPr>
        <w:t xml:space="preserve"> 2014.gada 25.martā) par darba devējas uzteikuma atzīšanu par spēkā neesošu, atjaunošanu darbā</w:t>
      </w:r>
      <w:r w:rsidR="00907E7A">
        <w:rPr>
          <w:rFonts w:ascii="TimesNewRomanPSMT" w:eastAsia="Times New Roman" w:hAnsi="TimesNewRomanPSMT" w:cs="TimesNewRomanPSMT"/>
          <w:szCs w:val="24"/>
          <w:lang w:eastAsia="lv-LV"/>
        </w:rPr>
        <w:t xml:space="preserve"> un</w:t>
      </w:r>
      <w:r>
        <w:rPr>
          <w:rFonts w:ascii="TimesNewRomanPSMT" w:eastAsia="Times New Roman" w:hAnsi="TimesNewRomanPSMT" w:cs="TimesNewRomanPSMT"/>
          <w:szCs w:val="24"/>
          <w:lang w:eastAsia="lv-LV"/>
        </w:rPr>
        <w:t xml:space="preserve"> atlīdzības par </w:t>
      </w:r>
      <w:r w:rsidR="00282A33">
        <w:rPr>
          <w:rFonts w:ascii="TimesNewRomanPSMT" w:eastAsia="Times New Roman" w:hAnsi="TimesNewRomanPSMT" w:cs="TimesNewRomanPSMT"/>
          <w:szCs w:val="24"/>
          <w:lang w:eastAsia="lv-LV"/>
        </w:rPr>
        <w:t xml:space="preserve">darba </w:t>
      </w:r>
      <w:r>
        <w:rPr>
          <w:rFonts w:ascii="TimesNewRomanPSMT" w:eastAsia="Times New Roman" w:hAnsi="TimesNewRomanPSMT" w:cs="TimesNewRomanPSMT"/>
          <w:szCs w:val="24"/>
          <w:lang w:eastAsia="lv-LV"/>
        </w:rPr>
        <w:t>piespiedu kavējuma laika piedziņu</w:t>
      </w:r>
      <w:r w:rsidR="00907E7A">
        <w:rPr>
          <w:rFonts w:ascii="TimesNewRomanPSMT" w:eastAsia="Times New Roman" w:hAnsi="TimesNewRomanPSMT" w:cs="TimesNewRomanPSMT"/>
          <w:szCs w:val="24"/>
          <w:lang w:eastAsia="lv-LV"/>
        </w:rPr>
        <w:t>.</w:t>
      </w:r>
    </w:p>
    <w:p w:rsidR="00C65D47" w:rsidRDefault="00546D91" w:rsidP="00441D0F">
      <w:pPr>
        <w:spacing w:after="0" w:line="276" w:lineRule="auto"/>
        <w:ind w:right="2" w:firstLine="567"/>
        <w:jc w:val="both"/>
        <w:rPr>
          <w:rFonts w:ascii="TimesNewRomanPSMT" w:eastAsia="Times New Roman" w:hAnsi="TimesNewRomanPSMT" w:cs="TimesNewRomanPSMT"/>
          <w:szCs w:val="24"/>
          <w:lang w:eastAsia="lv-LV"/>
        </w:rPr>
      </w:pPr>
      <w:r>
        <w:rPr>
          <w:rFonts w:ascii="TimesNewRomanPSMT" w:eastAsia="Times New Roman" w:hAnsi="TimesNewRomanPSMT" w:cs="TimesNewRomanPSMT"/>
          <w:szCs w:val="24"/>
          <w:lang w:eastAsia="lv-LV"/>
        </w:rPr>
        <w:t>V</w:t>
      </w:r>
      <w:r w:rsidR="00907E7A">
        <w:rPr>
          <w:rFonts w:ascii="TimesNewRomanPSMT" w:eastAsia="Times New Roman" w:hAnsi="TimesNewRomanPSMT" w:cs="TimesNewRomanPSMT"/>
          <w:szCs w:val="24"/>
          <w:lang w:eastAsia="lv-LV"/>
        </w:rPr>
        <w:t>ēlāk</w:t>
      </w:r>
      <w:r>
        <w:rPr>
          <w:rFonts w:ascii="TimesNewRomanPSMT" w:eastAsia="Times New Roman" w:hAnsi="TimesNewRomanPSMT" w:cs="TimesNewRomanPSMT"/>
          <w:szCs w:val="24"/>
          <w:lang w:eastAsia="lv-LV"/>
        </w:rPr>
        <w:t xml:space="preserve"> iesniegti</w:t>
      </w:r>
      <w:r w:rsidR="00907E7A">
        <w:rPr>
          <w:rFonts w:ascii="TimesNewRomanPSMT" w:eastAsia="Times New Roman" w:hAnsi="TimesNewRomanPSMT" w:cs="TimesNewRomanPSMT"/>
          <w:szCs w:val="24"/>
          <w:lang w:eastAsia="lv-LV"/>
        </w:rPr>
        <w:t xml:space="preserve"> prasības papildinājumi</w:t>
      </w:r>
      <w:r>
        <w:rPr>
          <w:rFonts w:ascii="TimesNewRomanPSMT" w:eastAsia="Times New Roman" w:hAnsi="TimesNewRomanPSMT" w:cs="TimesNewRomanPSMT"/>
          <w:szCs w:val="24"/>
          <w:lang w:eastAsia="lv-LV"/>
        </w:rPr>
        <w:t>, kuros prasītājs</w:t>
      </w:r>
      <w:r w:rsidR="00907E7A">
        <w:rPr>
          <w:rFonts w:ascii="TimesNewRomanPSMT" w:eastAsia="Times New Roman" w:hAnsi="TimesNewRomanPSMT" w:cs="TimesNewRomanPSMT"/>
          <w:szCs w:val="24"/>
          <w:lang w:eastAsia="lv-LV"/>
        </w:rPr>
        <w:t xml:space="preserve"> lūdzis darba tiesiskās</w:t>
      </w:r>
      <w:r w:rsidR="00C65D47">
        <w:rPr>
          <w:rFonts w:ascii="TimesNewRomanPSMT" w:eastAsia="Times New Roman" w:hAnsi="TimesNewRomanPSMT" w:cs="TimesNewRomanPSMT"/>
          <w:szCs w:val="24"/>
          <w:lang w:eastAsia="lv-LV"/>
        </w:rPr>
        <w:t xml:space="preserve"> attiecīb</w:t>
      </w:r>
      <w:r w:rsidR="00907E7A">
        <w:rPr>
          <w:rFonts w:ascii="TimesNewRomanPSMT" w:eastAsia="Times New Roman" w:hAnsi="TimesNewRomanPSMT" w:cs="TimesNewRomanPSMT"/>
          <w:szCs w:val="24"/>
          <w:lang w:eastAsia="lv-LV"/>
        </w:rPr>
        <w:t>as izbeigt ar tiesas spriedumu</w:t>
      </w:r>
      <w:r w:rsidR="00C65D47">
        <w:rPr>
          <w:rFonts w:ascii="TimesNewRomanPSMT" w:eastAsia="Times New Roman" w:hAnsi="TimesNewRomanPSMT" w:cs="TimesNewRomanPSMT"/>
          <w:szCs w:val="24"/>
          <w:lang w:eastAsia="lv-LV"/>
        </w:rPr>
        <w:t xml:space="preserve"> un </w:t>
      </w:r>
      <w:r w:rsidR="00907E7A">
        <w:rPr>
          <w:rFonts w:ascii="TimesNewRomanPSMT" w:eastAsia="Times New Roman" w:hAnsi="TimesNewRomanPSMT" w:cs="TimesNewRomanPSMT"/>
          <w:szCs w:val="24"/>
          <w:lang w:eastAsia="lv-LV"/>
        </w:rPr>
        <w:t>piedzīt atlīdzību par morālo kaitējumu</w:t>
      </w:r>
      <w:r w:rsidR="00C65D47">
        <w:rPr>
          <w:rFonts w:ascii="TimesNewRomanPSMT" w:eastAsia="Times New Roman" w:hAnsi="TimesNewRomanPSMT" w:cs="TimesNewRomanPSMT"/>
          <w:szCs w:val="24"/>
          <w:lang w:eastAsia="lv-LV"/>
        </w:rPr>
        <w:t>.</w:t>
      </w:r>
    </w:p>
    <w:p w:rsidR="00C65D47" w:rsidRDefault="00C65D47" w:rsidP="00441D0F">
      <w:pPr>
        <w:spacing w:after="0" w:line="276" w:lineRule="auto"/>
        <w:ind w:right="2" w:firstLine="567"/>
        <w:jc w:val="both"/>
        <w:rPr>
          <w:rFonts w:ascii="TimesNewRomanPSMT" w:eastAsia="Times New Roman" w:hAnsi="TimesNewRomanPSMT" w:cs="TimesNewRomanPSMT"/>
          <w:szCs w:val="24"/>
          <w:lang w:eastAsia="lv-LV"/>
        </w:rPr>
      </w:pPr>
      <w:r>
        <w:rPr>
          <w:rFonts w:ascii="TimesNewRomanPSMT" w:eastAsia="Times New Roman" w:hAnsi="TimesNewRomanPSMT" w:cs="TimesNewRomanPSMT"/>
          <w:szCs w:val="24"/>
          <w:lang w:eastAsia="lv-LV"/>
        </w:rPr>
        <w:t xml:space="preserve">Prasības pieteikumā </w:t>
      </w:r>
      <w:r w:rsidR="00546D91">
        <w:rPr>
          <w:rFonts w:ascii="TimesNewRomanPSMT" w:eastAsia="Times New Roman" w:hAnsi="TimesNewRomanPSMT" w:cs="TimesNewRomanPSMT"/>
          <w:szCs w:val="24"/>
          <w:lang w:eastAsia="lv-LV"/>
        </w:rPr>
        <w:t xml:space="preserve">tās papildinājumos </w:t>
      </w:r>
      <w:r>
        <w:rPr>
          <w:rFonts w:ascii="TimesNewRomanPSMT" w:eastAsia="Times New Roman" w:hAnsi="TimesNewRomanPSMT" w:cs="TimesNewRomanPSMT"/>
          <w:szCs w:val="24"/>
          <w:lang w:eastAsia="lv-LV"/>
        </w:rPr>
        <w:t>norādīti šādi apstākļi.</w:t>
      </w:r>
    </w:p>
    <w:p w:rsidR="00C65D47" w:rsidRDefault="00C65D47" w:rsidP="00441D0F">
      <w:pPr>
        <w:spacing w:after="0" w:line="276" w:lineRule="auto"/>
        <w:ind w:right="2" w:firstLine="567"/>
        <w:jc w:val="both"/>
        <w:rPr>
          <w:rFonts w:ascii="TimesNewRomanPSMT" w:eastAsia="Times New Roman" w:hAnsi="TimesNewRomanPSMT" w:cs="TimesNewRomanPSMT"/>
          <w:szCs w:val="24"/>
          <w:lang w:eastAsia="lv-LV"/>
        </w:rPr>
      </w:pPr>
      <w:r>
        <w:rPr>
          <w:rFonts w:ascii="TimesNewRomanPSMT" w:eastAsia="Times New Roman" w:hAnsi="TimesNewRomanPSMT" w:cs="TimesNewRomanPSMT"/>
          <w:szCs w:val="24"/>
          <w:lang w:eastAsia="lv-LV"/>
        </w:rPr>
        <w:t>[1.1] Starp pusēm 2011.gada 11.jūlijā noslēgts darba līgums, ar kuru prasītājs pieņemts darbā par dežurantu. Saskaņā ar 2012.gada 27.marta vienošan</w:t>
      </w:r>
      <w:r w:rsidR="00546D91">
        <w:rPr>
          <w:rFonts w:ascii="TimesNewRomanPSMT" w:eastAsia="Times New Roman" w:hAnsi="TimesNewRomanPSMT" w:cs="TimesNewRomanPSMT"/>
          <w:szCs w:val="24"/>
          <w:lang w:eastAsia="lv-LV"/>
        </w:rPr>
        <w:t>os par grozījumiem darba līgumā</w:t>
      </w:r>
      <w:r>
        <w:rPr>
          <w:rFonts w:ascii="TimesNewRomanPSMT" w:eastAsia="Times New Roman" w:hAnsi="TimesNewRomanPSMT" w:cs="TimesNewRomanPSMT"/>
          <w:szCs w:val="24"/>
          <w:lang w:eastAsia="lv-LV"/>
        </w:rPr>
        <w:t xml:space="preserve"> prasītājs pieņemts darbā par uzskaites operatoru uz nenoteiktu laiku.</w:t>
      </w:r>
    </w:p>
    <w:p w:rsidR="003232A7" w:rsidRDefault="003232A7" w:rsidP="00441D0F">
      <w:pPr>
        <w:spacing w:after="0" w:line="276" w:lineRule="auto"/>
        <w:ind w:right="2" w:firstLine="567"/>
        <w:jc w:val="both"/>
        <w:rPr>
          <w:rFonts w:ascii="TimesNewRomanPSMT" w:eastAsia="Times New Roman" w:hAnsi="TimesNewRomanPSMT" w:cs="TimesNewRomanPSMT"/>
          <w:szCs w:val="24"/>
          <w:lang w:eastAsia="lv-LV"/>
        </w:rPr>
      </w:pPr>
      <w:r>
        <w:rPr>
          <w:rFonts w:ascii="TimesNewRomanPSMT" w:eastAsia="Times New Roman" w:hAnsi="TimesNewRomanPSMT" w:cs="TimesNewRomanPSMT"/>
          <w:szCs w:val="24"/>
          <w:lang w:eastAsia="lv-LV"/>
        </w:rPr>
        <w:t>Prasītājam</w:t>
      </w:r>
      <w:r w:rsidR="00C65D47">
        <w:rPr>
          <w:rFonts w:ascii="TimesNewRomanPSMT" w:eastAsia="Times New Roman" w:hAnsi="TimesNewRomanPSMT" w:cs="TimesNewRomanPSMT"/>
          <w:szCs w:val="24"/>
          <w:lang w:eastAsia="lv-LV"/>
        </w:rPr>
        <w:t xml:space="preserve"> 2013.gada 5.aprīlī </w:t>
      </w:r>
      <w:r>
        <w:rPr>
          <w:rFonts w:ascii="TimesNewRomanPSMT" w:eastAsia="Times New Roman" w:hAnsi="TimesNewRomanPSMT" w:cs="TimesNewRomanPSMT"/>
          <w:szCs w:val="24"/>
          <w:lang w:eastAsia="lv-LV"/>
        </w:rPr>
        <w:t>uzteikts darba līgums saskaņā ar Darba likuma 101.panta pirmās daļas 9.punktu. Uzteikumā darbinieku ska</w:t>
      </w:r>
      <w:r w:rsidR="003B45B2">
        <w:rPr>
          <w:rFonts w:ascii="TimesNewRomanPSMT" w:eastAsia="Times New Roman" w:hAnsi="TimesNewRomanPSMT" w:cs="TimesNewRomanPSMT"/>
          <w:szCs w:val="24"/>
          <w:lang w:eastAsia="lv-LV"/>
        </w:rPr>
        <w:t xml:space="preserve">ita samazināšana </w:t>
      </w:r>
      <w:r>
        <w:rPr>
          <w:rFonts w:ascii="TimesNewRomanPSMT" w:eastAsia="Times New Roman" w:hAnsi="TimesNewRomanPSMT" w:cs="TimesNewRomanPSMT"/>
          <w:szCs w:val="24"/>
          <w:lang w:eastAsia="lv-LV"/>
        </w:rPr>
        <w:t>pamatota ar saimnieciski organizatoriskiem pasākumiem, kurus izsau</w:t>
      </w:r>
      <w:r w:rsidR="00546D91">
        <w:rPr>
          <w:rFonts w:ascii="TimesNewRomanPSMT" w:eastAsia="Times New Roman" w:hAnsi="TimesNewRomanPSMT" w:cs="TimesNewRomanPSMT"/>
          <w:szCs w:val="24"/>
          <w:lang w:eastAsia="lv-LV"/>
        </w:rPr>
        <w:t>kusi</w:t>
      </w:r>
      <w:r>
        <w:rPr>
          <w:rFonts w:ascii="TimesNewRomanPSMT" w:eastAsia="Times New Roman" w:hAnsi="TimesNewRomanPSMT" w:cs="TimesNewRomanPSMT"/>
          <w:szCs w:val="24"/>
          <w:lang w:eastAsia="lv-LV"/>
        </w:rPr>
        <w:t xml:space="preserve"> pasūtījumu apjomu un ieņēmumu samazināšanās. Tāpat norādīts, ka atbildētājas komisija izvērtējusi darbinieku priekšrocības turpināt darba tiesiskās attiecības</w:t>
      </w:r>
      <w:r w:rsidR="00FC12C7">
        <w:rPr>
          <w:rFonts w:ascii="TimesNewRomanPSMT" w:eastAsia="Times New Roman" w:hAnsi="TimesNewRomanPSMT" w:cs="TimesNewRomanPSMT"/>
          <w:szCs w:val="24"/>
          <w:lang w:eastAsia="lv-LV"/>
        </w:rPr>
        <w:t xml:space="preserve"> un prasītājs p</w:t>
      </w:r>
      <w:r>
        <w:rPr>
          <w:rFonts w:ascii="TimesNewRomanPSMT" w:eastAsia="Times New Roman" w:hAnsi="TimesNewRomanPSMT" w:cs="TimesNewRomanPSMT"/>
          <w:szCs w:val="24"/>
          <w:lang w:eastAsia="lv-LV"/>
        </w:rPr>
        <w:t xml:space="preserve">ēc komisijas vērtējuma iekļauts </w:t>
      </w:r>
      <w:r w:rsidR="00282A33">
        <w:rPr>
          <w:rFonts w:ascii="TimesNewRomanPSMT" w:eastAsia="Times New Roman" w:hAnsi="TimesNewRomanPSMT" w:cs="TimesNewRomanPSMT"/>
          <w:szCs w:val="24"/>
          <w:lang w:eastAsia="lv-LV"/>
        </w:rPr>
        <w:t xml:space="preserve">to </w:t>
      </w:r>
      <w:r>
        <w:rPr>
          <w:rFonts w:ascii="TimesNewRomanPSMT" w:eastAsia="Times New Roman" w:hAnsi="TimesNewRomanPSMT" w:cs="TimesNewRomanPSMT"/>
          <w:szCs w:val="24"/>
          <w:lang w:eastAsia="lv-LV"/>
        </w:rPr>
        <w:t>darbinieku skaitā, k</w:t>
      </w:r>
      <w:r w:rsidR="00282A33">
        <w:rPr>
          <w:rFonts w:ascii="TimesNewRomanPSMT" w:eastAsia="Times New Roman" w:hAnsi="TimesNewRomanPSMT" w:cs="TimesNewRomanPSMT"/>
          <w:szCs w:val="24"/>
          <w:lang w:eastAsia="lv-LV"/>
        </w:rPr>
        <w:t>uriem</w:t>
      </w:r>
      <w:r>
        <w:rPr>
          <w:rFonts w:ascii="TimesNewRomanPSMT" w:eastAsia="Times New Roman" w:hAnsi="TimesNewRomanPSMT" w:cs="TimesNewRomanPSMT"/>
          <w:szCs w:val="24"/>
          <w:lang w:eastAsia="lv-LV"/>
        </w:rPr>
        <w:t xml:space="preserve"> darba līgums tiek uzteikts</w:t>
      </w:r>
      <w:r w:rsidR="001F0BEB">
        <w:rPr>
          <w:rFonts w:ascii="TimesNewRomanPSMT" w:eastAsia="Times New Roman" w:hAnsi="TimesNewRomanPSMT" w:cs="TimesNewRomanPSMT"/>
          <w:szCs w:val="24"/>
          <w:lang w:eastAsia="lv-LV"/>
        </w:rPr>
        <w:t>. Uzņēmumam n</w:t>
      </w:r>
      <w:r w:rsidR="00FC12C7">
        <w:rPr>
          <w:rFonts w:ascii="TimesNewRomanPSMT" w:eastAsia="Times New Roman" w:hAnsi="TimesNewRomanPSMT" w:cs="TimesNewRomanPSMT"/>
          <w:szCs w:val="24"/>
          <w:lang w:eastAsia="lv-LV"/>
        </w:rPr>
        <w:t>eesot</w:t>
      </w:r>
      <w:r w:rsidR="001F0BEB">
        <w:rPr>
          <w:rFonts w:ascii="TimesNewRomanPSMT" w:eastAsia="Times New Roman" w:hAnsi="TimesNewRomanPSMT" w:cs="TimesNewRomanPSMT"/>
          <w:szCs w:val="24"/>
          <w:lang w:eastAsia="lv-LV"/>
        </w:rPr>
        <w:t xml:space="preserve"> iespēju nodarbināt prasītāju citā darbā.</w:t>
      </w:r>
    </w:p>
    <w:p w:rsidR="001F0BEB" w:rsidRDefault="00C65D47" w:rsidP="00441D0F">
      <w:pPr>
        <w:spacing w:after="0" w:line="276" w:lineRule="auto"/>
        <w:ind w:right="2" w:firstLine="567"/>
        <w:jc w:val="both"/>
      </w:pPr>
      <w:r>
        <w:t xml:space="preserve">[1.2] </w:t>
      </w:r>
      <w:r w:rsidR="001F0BEB">
        <w:t>Uzteikumā norādītie apstākļi neatbilst</w:t>
      </w:r>
      <w:r w:rsidR="00FC12C7">
        <w:t xml:space="preserve"> patiesībai.</w:t>
      </w:r>
      <w:r w:rsidR="00546D91">
        <w:t xml:space="preserve"> </w:t>
      </w:r>
      <w:r w:rsidR="00FC12C7">
        <w:t>2013.gada 26.marta rīkojums Nr.2013/03/04 par lēmumu samazināt uzskaites operatoru skaitu un par komisijas izveidošanu darbinieku darba rezultātu un kvalifikācijas izvērtēšanai, kā arī 2013.gada 2.aprīļa vērtējums tika sastādīti pēc prasības pieteikuma</w:t>
      </w:r>
      <w:r w:rsidR="00282A33">
        <w:t xml:space="preserve"> iesniegšanas</w:t>
      </w:r>
      <w:r w:rsidR="00375B22">
        <w:t xml:space="preserve"> ties</w:t>
      </w:r>
      <w:r w:rsidR="00282A33">
        <w:t>ā</w:t>
      </w:r>
      <w:r w:rsidR="00FC12C7">
        <w:t>, jo prasītājs netika iepazīstināts ar šiem dokumentiem vienlaicīgi ar uzteikumu.</w:t>
      </w:r>
    </w:p>
    <w:p w:rsidR="00EA7B79" w:rsidRDefault="00375B22" w:rsidP="00441D0F">
      <w:pPr>
        <w:spacing w:after="0" w:line="276" w:lineRule="auto"/>
        <w:ind w:right="2" w:firstLine="567"/>
        <w:jc w:val="both"/>
      </w:pPr>
      <w:r>
        <w:t xml:space="preserve">Minētie dokumenti neapstiprina pamatu darba tiesisko attiecību </w:t>
      </w:r>
      <w:r w:rsidR="00546D91">
        <w:t>izbeigšanai</w:t>
      </w:r>
      <w:r>
        <w:t xml:space="preserve">. No vērtējuma nav skaidrs, pēc kādiem kritērijiem vadījusies komisija un kādā veidā tās sastāvā </w:t>
      </w:r>
      <w:r>
        <w:lastRenderedPageBreak/>
        <w:t>esošas personas novērtējušas prasītāja kvalifikāciju un darba rezult</w:t>
      </w:r>
      <w:r w:rsidR="008B085C">
        <w:t>ātus.</w:t>
      </w:r>
      <w:r w:rsidR="00295DFA">
        <w:t xml:space="preserve"> P</w:t>
      </w:r>
      <w:r w:rsidR="00EA7B79">
        <w:t>rasītāja</w:t>
      </w:r>
      <w:r w:rsidR="00546D91">
        <w:t>m</w:t>
      </w:r>
      <w:r w:rsidR="00EA7B79">
        <w:t xml:space="preserve"> un citiem </w:t>
      </w:r>
      <w:r w:rsidR="00295DFA">
        <w:t>d</w:t>
      </w:r>
      <w:r w:rsidR="00EA7B79">
        <w:t xml:space="preserve">arbiniekiem </w:t>
      </w:r>
      <w:r w:rsidR="00295DFA">
        <w:t xml:space="preserve">netika </w:t>
      </w:r>
      <w:r w:rsidR="00EA7B79">
        <w:t>pieprasīta informācija priekšrocību esīb</w:t>
      </w:r>
      <w:r w:rsidR="00295DFA">
        <w:t>as izvērtēšanai</w:t>
      </w:r>
      <w:r w:rsidR="00EA7B79">
        <w:t>.</w:t>
      </w:r>
    </w:p>
    <w:p w:rsidR="00EA7B79" w:rsidRDefault="00EA7B79" w:rsidP="00441D0F">
      <w:pPr>
        <w:spacing w:after="0" w:line="276" w:lineRule="auto"/>
        <w:ind w:right="2" w:firstLine="567"/>
        <w:jc w:val="both"/>
      </w:pPr>
      <w:r>
        <w:t xml:space="preserve">Prasītājs nostrādājis ilgāk par pārējiem uzskaites operatoriem, kurus </w:t>
      </w:r>
      <w:r w:rsidR="00546D91">
        <w:t xml:space="preserve">pats bija </w:t>
      </w:r>
      <w:r>
        <w:t>apmācīj</w:t>
      </w:r>
      <w:r w:rsidR="00546D91">
        <w:t>is</w:t>
      </w:r>
      <w:r>
        <w:t xml:space="preserve"> strādāt ieņemamajā amatā. </w:t>
      </w:r>
      <w:r w:rsidR="00546D91">
        <w:t>Darba devēja</w:t>
      </w:r>
      <w:r>
        <w:t xml:space="preserve"> bija iecēlusi </w:t>
      </w:r>
      <w:r w:rsidR="00295DFA">
        <w:t xml:space="preserve">prasītāju </w:t>
      </w:r>
      <w:r>
        <w:t>par brigadieri, kurš atbildēja par visu uzskaites operatoru darbu. Prasītājs ieguvis profesionālo bakalaura grādu transporta un biznesa loģistikā un vadītāja kvalifikāciju transporta un biznesa loģistikā. Pārējiem darbiniekiem bij</w:t>
      </w:r>
      <w:r w:rsidR="00546D91">
        <w:t>a</w:t>
      </w:r>
      <w:r>
        <w:t xml:space="preserve"> augstākā izglītība citā jomā vai vispār nebija augstākās izglītības. Tas norāda</w:t>
      </w:r>
      <w:r w:rsidR="00DC4642">
        <w:t>, ka darbinieku kvalifikācija nav vērt</w:t>
      </w:r>
      <w:r w:rsidR="00295DFA">
        <w:t>ēta. P</w:t>
      </w:r>
      <w:r w:rsidR="00DC4642">
        <w:t>astāvot darba tiesisko attiecību izbeigšana</w:t>
      </w:r>
      <w:r w:rsidR="00295DFA">
        <w:t>s pamatam</w:t>
      </w:r>
      <w:r w:rsidR="00DC4642">
        <w:t xml:space="preserve"> </w:t>
      </w:r>
      <w:r w:rsidR="00DC4642">
        <w:rPr>
          <w:rFonts w:ascii="TimesNewRomanPSMT" w:eastAsia="Times New Roman" w:hAnsi="TimesNewRomanPSMT" w:cs="TimesNewRomanPSMT"/>
          <w:szCs w:val="24"/>
          <w:lang w:eastAsia="lv-LV"/>
        </w:rPr>
        <w:t xml:space="preserve">saskaņā ar Darba likuma 101.panta pirmās daļas 9.punktu, </w:t>
      </w:r>
      <w:r w:rsidR="00DC4642">
        <w:t>prasītājam būtu priekšro</w:t>
      </w:r>
      <w:r w:rsidR="00295DFA">
        <w:t>cība</w:t>
      </w:r>
      <w:r w:rsidR="00DC4642">
        <w:t xml:space="preserve"> turpin</w:t>
      </w:r>
      <w:r w:rsidR="00295DFA">
        <w:t>āt darba attiecības atbilstoši</w:t>
      </w:r>
      <w:r w:rsidR="00DC4642">
        <w:t xml:space="preserve"> Darba likuma 108.panta otrās daļas 1.punkt</w:t>
      </w:r>
      <w:r w:rsidR="00295DFA">
        <w:t>am</w:t>
      </w:r>
      <w:r w:rsidR="00DC4642">
        <w:rPr>
          <w:rFonts w:ascii="TimesNewRomanPSMT" w:eastAsia="Times New Roman" w:hAnsi="TimesNewRomanPSMT" w:cs="TimesNewRomanPSMT"/>
          <w:szCs w:val="24"/>
          <w:lang w:eastAsia="lv-LV"/>
        </w:rPr>
        <w:t>.</w:t>
      </w:r>
    </w:p>
    <w:p w:rsidR="000E337F" w:rsidRDefault="00DC4642" w:rsidP="00441D0F">
      <w:pPr>
        <w:spacing w:after="0" w:line="276" w:lineRule="auto"/>
        <w:ind w:right="2" w:firstLine="567"/>
        <w:jc w:val="both"/>
      </w:pPr>
      <w:r>
        <w:t xml:space="preserve">[1.3] </w:t>
      </w:r>
      <w:r w:rsidR="00546D91">
        <w:t>D</w:t>
      </w:r>
      <w:r w:rsidR="00C65D47">
        <w:t>arba līguma uzteikuma patiesais iemesls bija viņa aktīvā rīcība savu kā darba ņēmēja tiesību aizsardzīb</w:t>
      </w:r>
      <w:r w:rsidR="001F0BEB">
        <w:t>ā</w:t>
      </w:r>
      <w:r w:rsidR="00C65D47">
        <w:t xml:space="preserve">. Proti, uzņēmumā samaksa par virsstundu darbu netika veikta atbilstoši Darba likuma prasībām. </w:t>
      </w:r>
      <w:r w:rsidR="00546D91">
        <w:t>P</w:t>
      </w:r>
      <w:r w:rsidR="00C65D47">
        <w:t xml:space="preserve">rasītāja iesniegums Valsts darba inspekcijai bija par pamatu tam, ka atbildētājai nācās izmaksāt uzņēmuma darbiniekiem pilnu atlīdzību par virsstundu darbu. </w:t>
      </w:r>
    </w:p>
    <w:p w:rsidR="00C65D47" w:rsidRDefault="00DC4642" w:rsidP="00441D0F">
      <w:pPr>
        <w:spacing w:after="0" w:line="276" w:lineRule="auto"/>
        <w:ind w:right="2" w:firstLine="567"/>
        <w:jc w:val="both"/>
      </w:pPr>
      <w:r>
        <w:t>Atbildētāja, uzsakot darba tiesiskās attiecības un bez pamata apšaubot prasītāja profesionalitāti, da</w:t>
      </w:r>
      <w:r w:rsidR="00813B08">
        <w:t>rba rezultātus un kvalifikāciju</w:t>
      </w:r>
      <w:r w:rsidR="00546D91">
        <w:t>,</w:t>
      </w:r>
      <w:r>
        <w:t xml:space="preserve"> nodarījusi prasītājam </w:t>
      </w:r>
      <w:r w:rsidR="00FC1E5D">
        <w:t xml:space="preserve">arī </w:t>
      </w:r>
      <w:r>
        <w:t>morālo kaitējumu</w:t>
      </w:r>
      <w:r w:rsidR="00FC1E5D">
        <w:t>. Turklāt p</w:t>
      </w:r>
      <w:r w:rsidR="00C65D47">
        <w:t>rasītājs laika posmā no 2013.gada 29.aprīļa līdz 31.maijam arīdzan vēlējies izmantot atvaļinājumu sa</w:t>
      </w:r>
      <w:r w:rsidR="00546D91">
        <w:t>karā ar bērna piedzimšanu, taču</w:t>
      </w:r>
      <w:r w:rsidR="00C65D47">
        <w:t xml:space="preserve"> pēc šī nodoma paziņošanas atbildētājai saņēmis darba līguma uzteikumu.</w:t>
      </w:r>
      <w:r w:rsidR="00FC1E5D">
        <w:t xml:space="preserve"> Paliekot bez darba šādos apstākļos, prasītājs morālo kaitējumu novērtē 2000 Ls apmērā.</w:t>
      </w:r>
    </w:p>
    <w:p w:rsidR="00C65D47" w:rsidRPr="006F561E" w:rsidRDefault="00C65D47" w:rsidP="00441D0F">
      <w:pPr>
        <w:spacing w:after="0" w:line="276" w:lineRule="auto"/>
        <w:ind w:right="2" w:firstLine="567"/>
        <w:jc w:val="both"/>
        <w:rPr>
          <w:rFonts w:ascii="TimesNewRomanPSMT" w:eastAsia="Times New Roman" w:hAnsi="TimesNewRomanPSMT" w:cs="TimesNewRomanPSMT"/>
          <w:szCs w:val="24"/>
          <w:lang w:eastAsia="lv-LV"/>
        </w:rPr>
      </w:pPr>
      <w:r>
        <w:t>Prasība pamatota ar Darba likuma 101., 102., 104., 108., 122., 124.-126.pantu un Civillikuma 1635.pantu.</w:t>
      </w:r>
    </w:p>
    <w:p w:rsidR="00C65D47" w:rsidRDefault="00C65D47" w:rsidP="00441D0F">
      <w:pPr>
        <w:spacing w:after="0" w:line="276" w:lineRule="auto"/>
        <w:ind w:right="2" w:firstLine="567"/>
        <w:jc w:val="both"/>
        <w:rPr>
          <w:rFonts w:ascii="TimesNewRomanPSMT" w:eastAsia="Times New Roman" w:hAnsi="TimesNewRomanPSMT" w:cs="TimesNewRomanPSMT"/>
          <w:szCs w:val="24"/>
          <w:lang w:eastAsia="lv-LV"/>
        </w:rPr>
      </w:pPr>
    </w:p>
    <w:p w:rsidR="00C65D47" w:rsidRDefault="00C65D47" w:rsidP="00441D0F">
      <w:pPr>
        <w:spacing w:after="0" w:line="276" w:lineRule="auto"/>
        <w:ind w:right="2" w:firstLine="567"/>
        <w:jc w:val="both"/>
        <w:rPr>
          <w:rFonts w:ascii="TimesNewRomanPSMT" w:eastAsia="Times New Roman" w:hAnsi="TimesNewRomanPSMT" w:cs="TimesNewRomanPSMT"/>
          <w:szCs w:val="24"/>
          <w:lang w:eastAsia="lv-LV"/>
        </w:rPr>
      </w:pPr>
      <w:r w:rsidRPr="006F561E">
        <w:rPr>
          <w:rFonts w:ascii="TimesNewRomanPSMT" w:eastAsia="Times New Roman" w:hAnsi="TimesNewRomanPSMT" w:cs="TimesNewRomanPSMT"/>
          <w:szCs w:val="24"/>
          <w:lang w:eastAsia="lv-LV"/>
        </w:rPr>
        <w:t xml:space="preserve">[2] </w:t>
      </w:r>
      <w:r>
        <w:rPr>
          <w:rFonts w:ascii="TimesNewRomanPSMT" w:eastAsia="Times New Roman" w:hAnsi="TimesNewRomanPSMT" w:cs="TimesNewRomanPSMT"/>
          <w:szCs w:val="24"/>
          <w:lang w:eastAsia="lv-LV"/>
        </w:rPr>
        <w:t xml:space="preserve">Ar Rīgas rajona tiesas 2013.gada 26.septembra spriedumu </w:t>
      </w:r>
      <w:r w:rsidR="005C12C5">
        <w:rPr>
          <w:rFonts w:eastAsia="Times New Roman" w:cs="Times New Roman"/>
          <w:szCs w:val="24"/>
          <w:lang w:eastAsia="lv-LV"/>
        </w:rPr>
        <w:t>[pers. A]</w:t>
      </w:r>
      <w:r>
        <w:rPr>
          <w:rFonts w:ascii="TimesNewRomanPSMT" w:eastAsia="Times New Roman" w:hAnsi="TimesNewRomanPSMT" w:cs="TimesNewRomanPSMT"/>
          <w:szCs w:val="24"/>
          <w:lang w:eastAsia="lv-LV"/>
        </w:rPr>
        <w:t xml:space="preserve"> prasība pret</w:t>
      </w:r>
      <w:r w:rsidR="00546D91">
        <w:rPr>
          <w:rFonts w:ascii="TimesNewRomanPSMT" w:eastAsia="Times New Roman" w:hAnsi="TimesNewRomanPSMT" w:cs="TimesNewRomanPSMT"/>
          <w:szCs w:val="24"/>
          <w:lang w:eastAsia="lv-LV"/>
        </w:rPr>
        <w:t xml:space="preserve"> uzņēmuma </w:t>
      </w:r>
      <w:r>
        <w:rPr>
          <w:rFonts w:ascii="TimesNewRomanPSMT" w:eastAsia="Times New Roman" w:hAnsi="TimesNewRomanPSMT" w:cs="TimesNewRomanPSMT"/>
          <w:szCs w:val="24"/>
          <w:lang w:eastAsia="lv-LV"/>
        </w:rPr>
        <w:t>,,SOMAT” AD filiāli Latvijā noraidīta.</w:t>
      </w:r>
    </w:p>
    <w:p w:rsidR="00C65D47" w:rsidRPr="006F561E" w:rsidRDefault="00C65D47" w:rsidP="00441D0F">
      <w:pPr>
        <w:spacing w:after="0" w:line="276" w:lineRule="auto"/>
        <w:ind w:right="2"/>
        <w:jc w:val="both"/>
        <w:rPr>
          <w:rFonts w:eastAsia="Times New Roman" w:cs="Times New Roman"/>
          <w:szCs w:val="24"/>
          <w:lang w:eastAsia="lv-LV"/>
        </w:rPr>
      </w:pPr>
    </w:p>
    <w:p w:rsidR="00C65D47" w:rsidRPr="006F561E" w:rsidRDefault="00C65D47" w:rsidP="00441D0F">
      <w:pPr>
        <w:spacing w:after="0" w:line="276" w:lineRule="auto"/>
        <w:ind w:right="2" w:firstLine="567"/>
        <w:jc w:val="both"/>
        <w:rPr>
          <w:rFonts w:eastAsia="Times New Roman" w:cs="Times New Roman"/>
          <w:szCs w:val="24"/>
          <w:lang w:eastAsia="lv-LV"/>
        </w:rPr>
      </w:pPr>
      <w:r w:rsidRPr="006F561E">
        <w:rPr>
          <w:rFonts w:eastAsia="Times New Roman" w:cs="Times New Roman"/>
          <w:szCs w:val="24"/>
          <w:lang w:eastAsia="lv-LV"/>
        </w:rPr>
        <w:t xml:space="preserve">[3] </w:t>
      </w:r>
      <w:r>
        <w:rPr>
          <w:rFonts w:eastAsia="Times New Roman" w:cs="Times New Roman"/>
          <w:szCs w:val="24"/>
          <w:lang w:eastAsia="lv-LV"/>
        </w:rPr>
        <w:t>Ar Rīgas apgabaltiesas Civillietu tiesas kolēģija</w:t>
      </w:r>
      <w:r w:rsidR="00FC1E5D">
        <w:rPr>
          <w:rFonts w:eastAsia="Times New Roman" w:cs="Times New Roman"/>
          <w:szCs w:val="24"/>
          <w:lang w:eastAsia="lv-LV"/>
        </w:rPr>
        <w:t xml:space="preserve">s </w:t>
      </w:r>
      <w:r>
        <w:rPr>
          <w:rFonts w:eastAsia="Times New Roman" w:cs="Times New Roman"/>
          <w:szCs w:val="24"/>
          <w:lang w:eastAsia="lv-LV"/>
        </w:rPr>
        <w:t>2014.gada 2.aprīļa s</w:t>
      </w:r>
      <w:r w:rsidR="00282A33">
        <w:rPr>
          <w:rFonts w:eastAsia="Times New Roman" w:cs="Times New Roman"/>
          <w:szCs w:val="24"/>
          <w:lang w:eastAsia="lv-LV"/>
        </w:rPr>
        <w:t xml:space="preserve">priedumu </w:t>
      </w:r>
      <w:r w:rsidR="005C12C5">
        <w:rPr>
          <w:rFonts w:eastAsia="Times New Roman" w:cs="Times New Roman"/>
          <w:szCs w:val="24"/>
          <w:lang w:eastAsia="lv-LV"/>
        </w:rPr>
        <w:t>[pers. A]</w:t>
      </w:r>
      <w:r w:rsidR="00282A33">
        <w:rPr>
          <w:rFonts w:eastAsia="Times New Roman" w:cs="Times New Roman"/>
          <w:szCs w:val="24"/>
          <w:lang w:eastAsia="lv-LV"/>
        </w:rPr>
        <w:t xml:space="preserve"> prasība</w:t>
      </w:r>
      <w:r>
        <w:rPr>
          <w:rFonts w:eastAsia="Times New Roman" w:cs="Times New Roman"/>
          <w:szCs w:val="24"/>
          <w:lang w:eastAsia="lv-LV"/>
        </w:rPr>
        <w:t xml:space="preserve"> daļā par darba devēja uzteikuma atzīšanu par spēkā neesošu, atlīdzības piedziņu par darba piespiedu kavējuma laiku, darba tiesisko attiecību izbeigšanu ar tiesas spriedumu un morālā kaitējuma atlīdzības piedziņu noraidī</w:t>
      </w:r>
      <w:r w:rsidR="00282A33">
        <w:rPr>
          <w:rFonts w:eastAsia="Times New Roman" w:cs="Times New Roman"/>
          <w:szCs w:val="24"/>
          <w:lang w:eastAsia="lv-LV"/>
        </w:rPr>
        <w:t>ta</w:t>
      </w:r>
      <w:r>
        <w:rPr>
          <w:rFonts w:eastAsia="Times New Roman" w:cs="Times New Roman"/>
          <w:szCs w:val="24"/>
          <w:lang w:eastAsia="lv-LV"/>
        </w:rPr>
        <w:t xml:space="preserve">. Tiesvedība lietā </w:t>
      </w:r>
      <w:r w:rsidR="00ED323C">
        <w:rPr>
          <w:rFonts w:eastAsia="Times New Roman" w:cs="Times New Roman"/>
          <w:szCs w:val="24"/>
          <w:lang w:eastAsia="lv-LV"/>
        </w:rPr>
        <w:t>par atjaunošanu darbā izbeigta.</w:t>
      </w:r>
    </w:p>
    <w:p w:rsidR="00C65D47" w:rsidRDefault="00C65D47" w:rsidP="005C12C5">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Izskatot prasītāja kasācijas sūdzību, Augstākās tiesas Civillietu departaments ar 2014.gada 5.decembra spriedumu atcēla Rīgas apgabaltiesas Civillietu tiesas kolēģijas 2014.gada 2.aprīļa spriedumu pārsūdzētajā daļā un lietu par darba devēja uzteikuma atzīšanu par spēkā neesošu, atlīdzības piedziņu par darba piespiedu kavējuma laiku, darba tiesisko attiecību izbeigšanu ar tiesas spriedumu un morālā kaitējuma atlīdzības piedziņu nodeva jaunai izskatīšanai apelācijas instances tiesā.</w:t>
      </w:r>
    </w:p>
    <w:p w:rsidR="00C65D47" w:rsidRDefault="00C65D47" w:rsidP="00441D0F">
      <w:pPr>
        <w:spacing w:after="0" w:line="276" w:lineRule="auto"/>
        <w:ind w:right="2" w:firstLine="567"/>
        <w:jc w:val="both"/>
        <w:rPr>
          <w:rFonts w:eastAsia="Times New Roman" w:cs="Times New Roman"/>
          <w:szCs w:val="24"/>
          <w:lang w:eastAsia="lv-LV"/>
        </w:rPr>
      </w:pPr>
    </w:p>
    <w:p w:rsidR="00C65D47" w:rsidRPr="006F561E" w:rsidRDefault="00C65D47"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w:t>
      </w:r>
      <w:r w:rsidR="00295DFA">
        <w:rPr>
          <w:rFonts w:eastAsia="Times New Roman" w:cs="Times New Roman"/>
          <w:szCs w:val="24"/>
          <w:lang w:eastAsia="lv-LV"/>
        </w:rPr>
        <w:t>4</w:t>
      </w:r>
      <w:r w:rsidR="00546D91">
        <w:rPr>
          <w:rFonts w:eastAsia="Times New Roman" w:cs="Times New Roman"/>
          <w:szCs w:val="24"/>
          <w:lang w:eastAsia="lv-LV"/>
        </w:rPr>
        <w:t xml:space="preserve">] </w:t>
      </w:r>
      <w:r w:rsidR="00282A33">
        <w:rPr>
          <w:rFonts w:eastAsia="Times New Roman" w:cs="Times New Roman"/>
          <w:szCs w:val="24"/>
          <w:lang w:eastAsia="lv-LV"/>
        </w:rPr>
        <w:t>Izskatījusi</w:t>
      </w:r>
      <w:r w:rsidR="00546D91">
        <w:rPr>
          <w:rFonts w:eastAsia="Times New Roman" w:cs="Times New Roman"/>
          <w:szCs w:val="24"/>
          <w:lang w:eastAsia="lv-LV"/>
        </w:rPr>
        <w:t xml:space="preserve"> lietu </w:t>
      </w:r>
      <w:r>
        <w:rPr>
          <w:rFonts w:eastAsia="Times New Roman" w:cs="Times New Roman"/>
          <w:szCs w:val="24"/>
          <w:lang w:eastAsia="lv-LV"/>
        </w:rPr>
        <w:t>atkārtoti,</w:t>
      </w:r>
      <w:r w:rsidRPr="006F561E">
        <w:rPr>
          <w:rFonts w:eastAsia="Times New Roman" w:cs="Times New Roman"/>
          <w:szCs w:val="24"/>
          <w:lang w:eastAsia="lv-LV"/>
        </w:rPr>
        <w:t xml:space="preserve"> Rīgas apgabaltiesas Civillietu tiesas kolēģija </w:t>
      </w:r>
      <w:r>
        <w:rPr>
          <w:rFonts w:eastAsia="Times New Roman" w:cs="Times New Roman"/>
          <w:szCs w:val="24"/>
          <w:lang w:eastAsia="lv-LV"/>
        </w:rPr>
        <w:t xml:space="preserve">ar </w:t>
      </w:r>
      <w:r w:rsidRPr="006F561E">
        <w:rPr>
          <w:rFonts w:eastAsia="Times New Roman" w:cs="Times New Roman"/>
          <w:szCs w:val="24"/>
          <w:lang w:eastAsia="lv-LV"/>
        </w:rPr>
        <w:t>201</w:t>
      </w:r>
      <w:r>
        <w:rPr>
          <w:rFonts w:eastAsia="Times New Roman" w:cs="Times New Roman"/>
          <w:szCs w:val="24"/>
          <w:lang w:eastAsia="lv-LV"/>
        </w:rPr>
        <w:t>5</w:t>
      </w:r>
      <w:r w:rsidRPr="006F561E">
        <w:rPr>
          <w:rFonts w:eastAsia="Times New Roman" w:cs="Times New Roman"/>
          <w:szCs w:val="24"/>
          <w:lang w:eastAsia="lv-LV"/>
        </w:rPr>
        <w:t xml:space="preserve">.gada </w:t>
      </w:r>
      <w:r>
        <w:rPr>
          <w:rFonts w:eastAsia="Times New Roman" w:cs="Times New Roman"/>
          <w:szCs w:val="24"/>
          <w:lang w:eastAsia="lv-LV"/>
        </w:rPr>
        <w:t>9.novembra spriedumu</w:t>
      </w:r>
      <w:r w:rsidRPr="006F561E">
        <w:rPr>
          <w:rFonts w:eastAsia="Times New Roman" w:cs="Times New Roman"/>
          <w:szCs w:val="24"/>
          <w:lang w:eastAsia="lv-LV"/>
        </w:rPr>
        <w:t xml:space="preserve"> </w:t>
      </w:r>
      <w:r w:rsidR="005C12C5">
        <w:rPr>
          <w:rFonts w:eastAsia="Times New Roman" w:cs="Times New Roman"/>
          <w:szCs w:val="24"/>
          <w:lang w:eastAsia="lv-LV"/>
        </w:rPr>
        <w:t>[pers. A]</w:t>
      </w:r>
      <w:r>
        <w:rPr>
          <w:rFonts w:eastAsia="Times New Roman" w:cs="Times New Roman"/>
          <w:szCs w:val="24"/>
          <w:lang w:eastAsia="lv-LV"/>
        </w:rPr>
        <w:t xml:space="preserve"> prasību noraidījusi, piedzenot no prasītāja atbildētājas labā ar lietas vešanu saistītos izdevumus 300 EUR.</w:t>
      </w:r>
    </w:p>
    <w:p w:rsidR="00C65D47" w:rsidRPr="006F561E" w:rsidRDefault="00C65D47" w:rsidP="00441D0F">
      <w:pPr>
        <w:spacing w:after="0" w:line="276" w:lineRule="auto"/>
        <w:ind w:right="2" w:firstLine="600"/>
        <w:jc w:val="both"/>
        <w:rPr>
          <w:rFonts w:eastAsia="Times New Roman" w:cs="Times New Roman"/>
          <w:szCs w:val="24"/>
          <w:lang w:eastAsia="lv-LV"/>
        </w:rPr>
      </w:pPr>
      <w:r>
        <w:rPr>
          <w:rFonts w:eastAsia="Times New Roman" w:cs="Times New Roman"/>
          <w:szCs w:val="24"/>
          <w:lang w:eastAsia="lv-LV"/>
        </w:rPr>
        <w:t>Spriedums pamatots ar šādiem argumentiem.</w:t>
      </w:r>
    </w:p>
    <w:p w:rsidR="00C65D47" w:rsidRDefault="00C65D47" w:rsidP="00441D0F">
      <w:pPr>
        <w:spacing w:after="0" w:line="276" w:lineRule="auto"/>
        <w:ind w:right="2" w:firstLine="567"/>
        <w:jc w:val="both"/>
        <w:rPr>
          <w:rFonts w:eastAsia="Times New Roman" w:cs="Times New Roman"/>
          <w:szCs w:val="24"/>
          <w:lang w:eastAsia="lv-LV"/>
        </w:rPr>
      </w:pPr>
      <w:r w:rsidRPr="006F561E">
        <w:rPr>
          <w:rFonts w:eastAsia="Times New Roman" w:cs="Times New Roman"/>
          <w:szCs w:val="24"/>
          <w:lang w:eastAsia="lv-LV"/>
        </w:rPr>
        <w:t>[</w:t>
      </w:r>
      <w:r w:rsidR="00295DFA">
        <w:rPr>
          <w:rFonts w:eastAsia="Times New Roman" w:cs="Times New Roman"/>
          <w:szCs w:val="24"/>
          <w:lang w:eastAsia="lv-LV"/>
        </w:rPr>
        <w:t>4</w:t>
      </w:r>
      <w:r w:rsidRPr="006F561E">
        <w:rPr>
          <w:rFonts w:eastAsia="Times New Roman" w:cs="Times New Roman"/>
          <w:szCs w:val="24"/>
          <w:lang w:eastAsia="lv-LV"/>
        </w:rPr>
        <w:t>.1]</w:t>
      </w:r>
      <w:r>
        <w:rPr>
          <w:rFonts w:eastAsia="Times New Roman" w:cs="Times New Roman"/>
          <w:szCs w:val="24"/>
          <w:lang w:eastAsia="lv-LV"/>
        </w:rPr>
        <w:t xml:space="preserve"> Saskaņā ar Civilprocesa likuma 476.panta pirmo daļu likuma tulkojums, kas izteikts kasācijas instances tiesas spriedumā, ir obligāts tiesai, kas lietu izskata no jauna, tomēr atbildētājas tiesiskā statusa izmaiņas un ar to saistītais speciālais noilguma termiņš </w:t>
      </w:r>
      <w:r>
        <w:rPr>
          <w:rFonts w:eastAsia="Times New Roman" w:cs="Times New Roman"/>
          <w:szCs w:val="24"/>
          <w:lang w:eastAsia="lv-LV"/>
        </w:rPr>
        <w:lastRenderedPageBreak/>
        <w:t>bijušā darbinieka prasījumiem pret darba devēju neļauj apelācijas instances tiesai izvērtēt darba līguma uzteikuma atbilstību Darba likuma 108.pantam jeb</w:t>
      </w:r>
      <w:r w:rsidR="00282A33">
        <w:rPr>
          <w:rFonts w:eastAsia="Times New Roman" w:cs="Times New Roman"/>
          <w:szCs w:val="24"/>
          <w:lang w:eastAsia="lv-LV"/>
        </w:rPr>
        <w:t>,</w:t>
      </w:r>
      <w:r>
        <w:rPr>
          <w:rFonts w:eastAsia="Times New Roman" w:cs="Times New Roman"/>
          <w:szCs w:val="24"/>
          <w:lang w:eastAsia="lv-LV"/>
        </w:rPr>
        <w:t xml:space="preserve"> citiem vārdiem, pārbaudīt</w:t>
      </w:r>
      <w:r w:rsidR="00546D91">
        <w:rPr>
          <w:rFonts w:eastAsia="Times New Roman" w:cs="Times New Roman"/>
          <w:szCs w:val="24"/>
          <w:lang w:eastAsia="lv-LV"/>
        </w:rPr>
        <w:t>,</w:t>
      </w:r>
      <w:r>
        <w:rPr>
          <w:rFonts w:eastAsia="Times New Roman" w:cs="Times New Roman"/>
          <w:szCs w:val="24"/>
          <w:lang w:eastAsia="lv-LV"/>
        </w:rPr>
        <w:t xml:space="preserve"> vai darba devējs darbinieku novērtēšanu</w:t>
      </w:r>
      <w:r w:rsidR="00546D91" w:rsidRPr="00546D91">
        <w:rPr>
          <w:rFonts w:eastAsia="Times New Roman" w:cs="Times New Roman"/>
          <w:szCs w:val="24"/>
          <w:lang w:eastAsia="lv-LV"/>
        </w:rPr>
        <w:t xml:space="preserve"> </w:t>
      </w:r>
      <w:r w:rsidR="00546D91">
        <w:rPr>
          <w:rFonts w:eastAsia="Times New Roman" w:cs="Times New Roman"/>
          <w:szCs w:val="24"/>
          <w:lang w:eastAsia="lv-LV"/>
        </w:rPr>
        <w:t>veicis objektīvi</w:t>
      </w:r>
      <w:r>
        <w:rPr>
          <w:rFonts w:eastAsia="Times New Roman" w:cs="Times New Roman"/>
          <w:szCs w:val="24"/>
          <w:lang w:eastAsia="lv-LV"/>
        </w:rPr>
        <w:t xml:space="preserve">, kā to norādījis Augstākās tiesas Civillietu departaments 2014.gada 5.decembra spriedumā. Minētais izriet no judikatūras atziņām, kas izteiktas Augstākās tiesas Civillietu departamenta </w:t>
      </w:r>
      <w:r w:rsidR="00546D91">
        <w:rPr>
          <w:rFonts w:eastAsia="Times New Roman" w:cs="Times New Roman"/>
          <w:szCs w:val="24"/>
          <w:lang w:eastAsia="lv-LV"/>
        </w:rPr>
        <w:t xml:space="preserve">paplašinātā sastāva </w:t>
      </w:r>
      <w:r>
        <w:rPr>
          <w:rFonts w:eastAsia="Times New Roman" w:cs="Times New Roman"/>
          <w:szCs w:val="24"/>
          <w:lang w:eastAsia="lv-LV"/>
        </w:rPr>
        <w:t xml:space="preserve">2014.gada </w:t>
      </w:r>
      <w:r w:rsidR="00546D91">
        <w:rPr>
          <w:rFonts w:eastAsia="Times New Roman" w:cs="Times New Roman"/>
          <w:szCs w:val="24"/>
          <w:lang w:eastAsia="lv-LV"/>
        </w:rPr>
        <w:t>8.aprīļa spriedumā</w:t>
      </w:r>
      <w:r w:rsidR="00282A33" w:rsidRPr="00282A33">
        <w:rPr>
          <w:rFonts w:eastAsia="Times New Roman" w:cs="Times New Roman"/>
          <w:szCs w:val="24"/>
          <w:lang w:eastAsia="lv-LV"/>
        </w:rPr>
        <w:t xml:space="preserve"> </w:t>
      </w:r>
      <w:r w:rsidR="00282A33">
        <w:rPr>
          <w:rFonts w:eastAsia="Times New Roman" w:cs="Times New Roman"/>
          <w:szCs w:val="24"/>
          <w:lang w:eastAsia="lv-LV"/>
        </w:rPr>
        <w:t>lietā Nr.</w:t>
      </w:r>
      <w:r w:rsidR="0094403E">
        <w:rPr>
          <w:rFonts w:eastAsia="Times New Roman" w:cs="Times New Roman"/>
          <w:szCs w:val="24"/>
          <w:lang w:eastAsia="lv-LV"/>
        </w:rPr>
        <w:t> </w:t>
      </w:r>
      <w:r w:rsidR="00282A33">
        <w:rPr>
          <w:rFonts w:eastAsia="Times New Roman" w:cs="Times New Roman"/>
          <w:szCs w:val="24"/>
          <w:lang w:eastAsia="lv-LV"/>
        </w:rPr>
        <w:t>SKC-117/2014</w:t>
      </w:r>
      <w:r>
        <w:rPr>
          <w:rFonts w:eastAsia="Times New Roman" w:cs="Times New Roman"/>
          <w:szCs w:val="24"/>
          <w:lang w:eastAsia="lv-LV"/>
        </w:rPr>
        <w:t>.</w:t>
      </w:r>
    </w:p>
    <w:p w:rsidR="00C65D47" w:rsidRDefault="00C65D47"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Lietā nav strīda, ka </w:t>
      </w:r>
      <w:r w:rsidR="00282A33">
        <w:rPr>
          <w:rFonts w:eastAsia="Times New Roman" w:cs="Times New Roman"/>
          <w:szCs w:val="24"/>
          <w:lang w:eastAsia="lv-LV"/>
        </w:rPr>
        <w:t xml:space="preserve">tiesvedības laikā atbildētājai </w:t>
      </w:r>
      <w:r>
        <w:rPr>
          <w:rFonts w:eastAsia="Times New Roman" w:cs="Times New Roman"/>
          <w:szCs w:val="24"/>
          <w:lang w:eastAsia="lv-LV"/>
        </w:rPr>
        <w:t>2014.gada 25.mart</w:t>
      </w:r>
      <w:r w:rsidR="00282A33">
        <w:rPr>
          <w:rFonts w:eastAsia="Times New Roman" w:cs="Times New Roman"/>
          <w:szCs w:val="24"/>
          <w:lang w:eastAsia="lv-LV"/>
        </w:rPr>
        <w:t>ā</w:t>
      </w:r>
      <w:r>
        <w:rPr>
          <w:rFonts w:eastAsia="Times New Roman" w:cs="Times New Roman"/>
          <w:szCs w:val="24"/>
          <w:lang w:eastAsia="lv-LV"/>
        </w:rPr>
        <w:t xml:space="preserve"> pasludināts maksātnespējas process, nosakot kreditoru pieteikšanās termiņu – vienu mēnesi no ieraksta izdarīšanas dienas.</w:t>
      </w:r>
    </w:p>
    <w:p w:rsidR="00C65D47" w:rsidRDefault="00C65D47"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No lietas materiāliem redzams, ka </w:t>
      </w:r>
      <w:r w:rsidR="005C12C5">
        <w:rPr>
          <w:rFonts w:eastAsia="Times New Roman" w:cs="Times New Roman"/>
          <w:szCs w:val="24"/>
          <w:lang w:eastAsia="lv-LV"/>
        </w:rPr>
        <w:t>[pers. A]</w:t>
      </w:r>
      <w:r>
        <w:rPr>
          <w:rFonts w:eastAsia="Times New Roman" w:cs="Times New Roman"/>
          <w:szCs w:val="24"/>
          <w:lang w:eastAsia="lv-LV"/>
        </w:rPr>
        <w:t xml:space="preserve"> kreditora prasījuma pieteikumu atbildētājas maksātnespējas procesa administrator</w:t>
      </w:r>
      <w:r w:rsidR="00FB266B">
        <w:rPr>
          <w:rFonts w:eastAsia="Times New Roman" w:cs="Times New Roman"/>
          <w:szCs w:val="24"/>
          <w:lang w:eastAsia="lv-LV"/>
        </w:rPr>
        <w:t>am</w:t>
      </w:r>
      <w:r>
        <w:rPr>
          <w:rFonts w:eastAsia="Times New Roman" w:cs="Times New Roman"/>
          <w:szCs w:val="24"/>
          <w:lang w:eastAsia="lv-LV"/>
        </w:rPr>
        <w:t xml:space="preserve"> nosūtījis 2015.gada 4.jūnijā</w:t>
      </w:r>
      <w:r w:rsidR="00FB266B">
        <w:rPr>
          <w:rFonts w:eastAsia="Times New Roman" w:cs="Times New Roman"/>
          <w:szCs w:val="24"/>
          <w:lang w:eastAsia="lv-LV"/>
        </w:rPr>
        <w:t>,</w:t>
      </w:r>
      <w:r>
        <w:rPr>
          <w:rFonts w:eastAsia="Times New Roman" w:cs="Times New Roman"/>
          <w:szCs w:val="24"/>
          <w:lang w:eastAsia="lv-LV"/>
        </w:rPr>
        <w:t xml:space="preserve"> </w:t>
      </w:r>
      <w:r w:rsidR="00282A33">
        <w:rPr>
          <w:rFonts w:eastAsia="Times New Roman" w:cs="Times New Roman"/>
          <w:szCs w:val="24"/>
          <w:lang w:eastAsia="lv-LV"/>
        </w:rPr>
        <w:t>savukārt</w:t>
      </w:r>
      <w:r>
        <w:rPr>
          <w:rFonts w:eastAsia="Times New Roman" w:cs="Times New Roman"/>
          <w:szCs w:val="24"/>
          <w:lang w:eastAsia="lv-LV"/>
        </w:rPr>
        <w:t xml:space="preserve"> ar Rīgas rajona tiesas tiesneša 2015.gada 23.jūlija lēmumu noraidīta viņa sūdzība par </w:t>
      </w:r>
      <w:r w:rsidR="00282A33">
        <w:rPr>
          <w:rFonts w:eastAsia="Times New Roman" w:cs="Times New Roman"/>
          <w:szCs w:val="24"/>
          <w:lang w:eastAsia="lv-LV"/>
        </w:rPr>
        <w:t>administratora</w:t>
      </w:r>
      <w:r>
        <w:rPr>
          <w:rFonts w:eastAsia="Times New Roman" w:cs="Times New Roman"/>
          <w:szCs w:val="24"/>
          <w:lang w:eastAsia="lv-LV"/>
        </w:rPr>
        <w:t xml:space="preserve"> 2015.gada 10.jūnija lēmumu</w:t>
      </w:r>
      <w:r w:rsidR="00813B08">
        <w:rPr>
          <w:rFonts w:eastAsia="Times New Roman" w:cs="Times New Roman"/>
          <w:szCs w:val="24"/>
          <w:lang w:eastAsia="lv-LV"/>
        </w:rPr>
        <w:t xml:space="preserve">, ar kuru </w:t>
      </w:r>
      <w:r>
        <w:rPr>
          <w:rFonts w:eastAsia="Times New Roman" w:cs="Times New Roman"/>
          <w:szCs w:val="24"/>
          <w:lang w:eastAsia="lv-LV"/>
        </w:rPr>
        <w:t>kreditora prasījum</w:t>
      </w:r>
      <w:r w:rsidR="00813B08">
        <w:rPr>
          <w:rFonts w:eastAsia="Times New Roman" w:cs="Times New Roman"/>
          <w:szCs w:val="24"/>
          <w:lang w:eastAsia="lv-LV"/>
        </w:rPr>
        <w:t xml:space="preserve">s netika </w:t>
      </w:r>
      <w:r>
        <w:rPr>
          <w:rFonts w:eastAsia="Times New Roman" w:cs="Times New Roman"/>
          <w:szCs w:val="24"/>
          <w:lang w:eastAsia="lv-LV"/>
        </w:rPr>
        <w:t>atzī</w:t>
      </w:r>
      <w:r w:rsidR="00813B08">
        <w:rPr>
          <w:rFonts w:eastAsia="Times New Roman" w:cs="Times New Roman"/>
          <w:szCs w:val="24"/>
          <w:lang w:eastAsia="lv-LV"/>
        </w:rPr>
        <w:t>ts</w:t>
      </w:r>
      <w:r>
        <w:rPr>
          <w:rFonts w:eastAsia="Times New Roman" w:cs="Times New Roman"/>
          <w:szCs w:val="24"/>
          <w:lang w:eastAsia="lv-LV"/>
        </w:rPr>
        <w:t xml:space="preserve"> Maksātnespējas likuma 73.pantā noteiktā termiņa notecējum</w:t>
      </w:r>
      <w:r w:rsidR="00926251">
        <w:rPr>
          <w:rFonts w:eastAsia="Times New Roman" w:cs="Times New Roman"/>
          <w:szCs w:val="24"/>
          <w:lang w:eastAsia="lv-LV"/>
        </w:rPr>
        <w:t>a dēļ</w:t>
      </w:r>
      <w:r>
        <w:rPr>
          <w:rFonts w:eastAsia="Times New Roman" w:cs="Times New Roman"/>
          <w:szCs w:val="24"/>
          <w:lang w:eastAsia="lv-LV"/>
        </w:rPr>
        <w:t>.</w:t>
      </w:r>
    </w:p>
    <w:p w:rsidR="00C65D47" w:rsidRDefault="00C65D47"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w:t>
      </w:r>
      <w:r w:rsidR="00295DFA">
        <w:rPr>
          <w:rFonts w:eastAsia="Times New Roman" w:cs="Times New Roman"/>
          <w:szCs w:val="24"/>
          <w:lang w:eastAsia="lv-LV"/>
        </w:rPr>
        <w:t>4</w:t>
      </w:r>
      <w:r>
        <w:rPr>
          <w:rFonts w:eastAsia="Times New Roman" w:cs="Times New Roman"/>
          <w:szCs w:val="24"/>
          <w:lang w:eastAsia="lv-LV"/>
        </w:rPr>
        <w:t>.2] Saskaņā ar iepriekš norādīto judikatūru, kreditoru prasījumu, kas vērsti pret maksātnespējīgo parādnieku (fizisko vai juridisko personu)</w:t>
      </w:r>
      <w:r w:rsidR="00FB266B">
        <w:rPr>
          <w:rFonts w:eastAsia="Times New Roman" w:cs="Times New Roman"/>
          <w:szCs w:val="24"/>
          <w:lang w:eastAsia="lv-LV"/>
        </w:rPr>
        <w:t>,</w:t>
      </w:r>
      <w:r>
        <w:rPr>
          <w:rFonts w:eastAsia="Times New Roman" w:cs="Times New Roman"/>
          <w:szCs w:val="24"/>
          <w:lang w:eastAsia="lv-LV"/>
        </w:rPr>
        <w:t xml:space="preserve"> iesniegšanu likumdevējs izvēlējies aprobežot ar konkrētu </w:t>
      </w:r>
      <w:r w:rsidR="00FB266B">
        <w:rPr>
          <w:rFonts w:eastAsia="Times New Roman" w:cs="Times New Roman"/>
          <w:szCs w:val="24"/>
          <w:lang w:eastAsia="lv-LV"/>
        </w:rPr>
        <w:t>–</w:t>
      </w:r>
      <w:r>
        <w:rPr>
          <w:rFonts w:eastAsia="Times New Roman" w:cs="Times New Roman"/>
          <w:szCs w:val="24"/>
          <w:lang w:eastAsia="lv-LV"/>
        </w:rPr>
        <w:t xml:space="preserve"> saīsinātu</w:t>
      </w:r>
      <w:r w:rsidR="005C12C5">
        <w:rPr>
          <w:rFonts w:eastAsia="Times New Roman" w:cs="Times New Roman"/>
          <w:szCs w:val="24"/>
          <w:lang w:eastAsia="lv-LV"/>
        </w:rPr>
        <w:t xml:space="preserve"> </w:t>
      </w:r>
      <w:r w:rsidR="005C12C5">
        <w:rPr>
          <w:rFonts w:eastAsia="Times New Roman" w:cs="Times New Roman"/>
          <w:szCs w:val="24"/>
          <w:lang w:eastAsia="lv-LV"/>
        </w:rPr>
        <w:noBreakHyphen/>
      </w:r>
      <w:r>
        <w:rPr>
          <w:rFonts w:eastAsia="Times New Roman" w:cs="Times New Roman"/>
          <w:szCs w:val="24"/>
          <w:lang w:eastAsia="lv-LV"/>
        </w:rPr>
        <w:t xml:space="preserve"> termiņu. Šis Maksātnespējas likumā noteiktais termiņš, kā atzinis Augstākās tiesas Civillietu departaments, ir materiāli </w:t>
      </w:r>
      <w:proofErr w:type="spellStart"/>
      <w:r>
        <w:rPr>
          <w:rFonts w:eastAsia="Times New Roman" w:cs="Times New Roman"/>
          <w:szCs w:val="24"/>
          <w:lang w:eastAsia="lv-LV"/>
        </w:rPr>
        <w:t>prekluzīvs</w:t>
      </w:r>
      <w:proofErr w:type="spellEnd"/>
      <w:r>
        <w:rPr>
          <w:rFonts w:eastAsia="Times New Roman" w:cs="Times New Roman"/>
          <w:szCs w:val="24"/>
          <w:lang w:eastAsia="lv-LV"/>
        </w:rPr>
        <w:t xml:space="preserve"> jeb likumisks termiņš, kura atjaunošana tiesību normās nav paredzēta. Tā kā </w:t>
      </w:r>
      <w:proofErr w:type="spellStart"/>
      <w:r>
        <w:rPr>
          <w:rFonts w:eastAsia="Times New Roman" w:cs="Times New Roman"/>
          <w:szCs w:val="24"/>
          <w:lang w:eastAsia="lv-LV"/>
        </w:rPr>
        <w:t>prekluzīvs</w:t>
      </w:r>
      <w:proofErr w:type="spellEnd"/>
      <w:r>
        <w:rPr>
          <w:rFonts w:eastAsia="Times New Roman" w:cs="Times New Roman"/>
          <w:szCs w:val="24"/>
          <w:lang w:eastAsia="lv-LV"/>
        </w:rPr>
        <w:t xml:space="preserve"> termiņš ir subjektīvo tiesību izbeidzošs termiņš, to palaižot garām, iestājas noilgums, kura dēļ izbeidzas ne vien prasības tiesība, bet arī pati saistība (Civillikuma 1893. un 1910.pants). Citiem vārdiem, līdz ar </w:t>
      </w:r>
      <w:proofErr w:type="spellStart"/>
      <w:r>
        <w:rPr>
          <w:rFonts w:eastAsia="Times New Roman" w:cs="Times New Roman"/>
          <w:szCs w:val="24"/>
          <w:lang w:eastAsia="lv-LV"/>
        </w:rPr>
        <w:t>prekluzīvā</w:t>
      </w:r>
      <w:proofErr w:type="spellEnd"/>
      <w:r>
        <w:rPr>
          <w:rFonts w:eastAsia="Times New Roman" w:cs="Times New Roman"/>
          <w:szCs w:val="24"/>
          <w:lang w:eastAsia="lv-LV"/>
        </w:rPr>
        <w:t xml:space="preserve"> termiņa izbeigšanos zūd arī pašas tiesības.</w:t>
      </w:r>
    </w:p>
    <w:p w:rsidR="00C65D47" w:rsidRDefault="00C65D47"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Ņemot vērā, ka </w:t>
      </w:r>
      <w:proofErr w:type="spellStart"/>
      <w:r>
        <w:rPr>
          <w:rFonts w:eastAsia="Times New Roman" w:cs="Times New Roman"/>
          <w:szCs w:val="24"/>
          <w:lang w:eastAsia="lv-LV"/>
        </w:rPr>
        <w:t>prekluzīva</w:t>
      </w:r>
      <w:proofErr w:type="spellEnd"/>
      <w:r>
        <w:rPr>
          <w:rFonts w:eastAsia="Times New Roman" w:cs="Times New Roman"/>
          <w:szCs w:val="24"/>
          <w:lang w:eastAsia="lv-LV"/>
        </w:rPr>
        <w:t xml:space="preserve"> termiņa nokavējums ir absolūts </w:t>
      </w:r>
      <w:proofErr w:type="spellStart"/>
      <w:r>
        <w:rPr>
          <w:rFonts w:eastAsia="Times New Roman" w:cs="Times New Roman"/>
          <w:szCs w:val="24"/>
          <w:lang w:eastAsia="lv-LV"/>
        </w:rPr>
        <w:t>materiāltiesisks</w:t>
      </w:r>
      <w:proofErr w:type="spellEnd"/>
      <w:r>
        <w:rPr>
          <w:rFonts w:eastAsia="Times New Roman" w:cs="Times New Roman"/>
          <w:szCs w:val="24"/>
          <w:lang w:eastAsia="lv-LV"/>
        </w:rPr>
        <w:t xml:space="preserve"> šķērslis prasības apmierināšanai un ka Maksātnespējas likuma 64., 65. un 73.pant</w:t>
      </w:r>
      <w:r w:rsidR="00282A33">
        <w:rPr>
          <w:rFonts w:eastAsia="Times New Roman" w:cs="Times New Roman"/>
          <w:szCs w:val="24"/>
          <w:lang w:eastAsia="lv-LV"/>
        </w:rPr>
        <w:t>ā</w:t>
      </w:r>
      <w:r>
        <w:rPr>
          <w:rFonts w:eastAsia="Times New Roman" w:cs="Times New Roman"/>
          <w:szCs w:val="24"/>
          <w:lang w:eastAsia="lv-LV"/>
        </w:rPr>
        <w:t xml:space="preserve"> noteiktā speciālā kārtība, kādā piesakāmi kreditoru prasījumi, ir saistoša visiem kreditoriem, </w:t>
      </w:r>
      <w:r w:rsidR="00282A33">
        <w:rPr>
          <w:rFonts w:eastAsia="Times New Roman" w:cs="Times New Roman"/>
          <w:szCs w:val="24"/>
          <w:lang w:eastAsia="lv-LV"/>
        </w:rPr>
        <w:t>secināms</w:t>
      </w:r>
      <w:r>
        <w:rPr>
          <w:rFonts w:eastAsia="Times New Roman" w:cs="Times New Roman"/>
          <w:szCs w:val="24"/>
          <w:lang w:eastAsia="lv-LV"/>
        </w:rPr>
        <w:t xml:space="preserve">, ka </w:t>
      </w:r>
      <w:r w:rsidR="005C12C5">
        <w:rPr>
          <w:rFonts w:eastAsia="Times New Roman" w:cs="Times New Roman"/>
          <w:szCs w:val="24"/>
          <w:lang w:eastAsia="lv-LV"/>
        </w:rPr>
        <w:t>[pers. A]</w:t>
      </w:r>
      <w:r w:rsidR="00282A33">
        <w:rPr>
          <w:rFonts w:eastAsia="Times New Roman" w:cs="Times New Roman"/>
          <w:szCs w:val="24"/>
          <w:lang w:eastAsia="lv-LV"/>
        </w:rPr>
        <w:t xml:space="preserve"> prasījumiem pret a</w:t>
      </w:r>
      <w:r>
        <w:rPr>
          <w:rFonts w:eastAsia="Times New Roman" w:cs="Times New Roman"/>
          <w:szCs w:val="24"/>
          <w:lang w:eastAsia="lv-LV"/>
        </w:rPr>
        <w:t>tbildētāju ir iestājies noilgums, ko negroza apstāklis, ka prasība tiesā celta pirms atbildētājas maksātnespējas procesa pasludināšanas.</w:t>
      </w:r>
    </w:p>
    <w:p w:rsidR="00C65D47" w:rsidRDefault="00C65D47"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Līdz ar to noilgums ir patstāvīgs pamats prasības norai</w:t>
      </w:r>
      <w:r w:rsidR="00195C70">
        <w:rPr>
          <w:rFonts w:eastAsia="Times New Roman" w:cs="Times New Roman"/>
          <w:szCs w:val="24"/>
          <w:lang w:eastAsia="lv-LV"/>
        </w:rPr>
        <w:t>dīšanai un</w:t>
      </w:r>
      <w:r w:rsidR="00282A33">
        <w:rPr>
          <w:rFonts w:eastAsia="Times New Roman" w:cs="Times New Roman"/>
          <w:szCs w:val="24"/>
          <w:lang w:eastAsia="lv-LV"/>
        </w:rPr>
        <w:t xml:space="preserve"> tāpēc</w:t>
      </w:r>
      <w:r w:rsidR="00195C70">
        <w:rPr>
          <w:rFonts w:eastAsia="Times New Roman" w:cs="Times New Roman"/>
          <w:szCs w:val="24"/>
          <w:lang w:eastAsia="lv-LV"/>
        </w:rPr>
        <w:t>, ievērojot procesuālo</w:t>
      </w:r>
      <w:r>
        <w:rPr>
          <w:rFonts w:eastAsia="Times New Roman" w:cs="Times New Roman"/>
          <w:szCs w:val="24"/>
          <w:lang w:eastAsia="lv-LV"/>
        </w:rPr>
        <w:t xml:space="preserve"> ekonomijas principu, apelācijas instances tiesai nav jāpārbauda Darba likumā noteiktās atlaišanas procedūras ievērošana.</w:t>
      </w:r>
    </w:p>
    <w:p w:rsidR="00C65D47" w:rsidRPr="006F561E" w:rsidRDefault="00C65D47" w:rsidP="00441D0F">
      <w:pPr>
        <w:spacing w:line="276" w:lineRule="auto"/>
        <w:jc w:val="both"/>
        <w:rPr>
          <w:lang w:eastAsia="lv-LV"/>
        </w:rPr>
      </w:pPr>
    </w:p>
    <w:p w:rsidR="00C65D47" w:rsidRDefault="00C65D47" w:rsidP="00441D0F">
      <w:pPr>
        <w:spacing w:after="0" w:line="276" w:lineRule="auto"/>
        <w:ind w:right="2" w:firstLine="567"/>
        <w:jc w:val="both"/>
      </w:pPr>
      <w:r w:rsidRPr="006F561E">
        <w:rPr>
          <w:rFonts w:ascii="TimesNewRomanPSMT" w:eastAsia="Times New Roman" w:hAnsi="TimesNewRomanPSMT" w:cs="TimesNewRomanPSMT"/>
          <w:szCs w:val="24"/>
          <w:lang w:eastAsia="lv-LV"/>
        </w:rPr>
        <w:t>[</w:t>
      </w:r>
      <w:r w:rsidR="00295DFA">
        <w:rPr>
          <w:rFonts w:ascii="TimesNewRomanPSMT" w:eastAsia="Times New Roman" w:hAnsi="TimesNewRomanPSMT" w:cs="TimesNewRomanPSMT"/>
          <w:szCs w:val="24"/>
          <w:lang w:eastAsia="lv-LV"/>
        </w:rPr>
        <w:t>5</w:t>
      </w:r>
      <w:r w:rsidRPr="006F561E">
        <w:rPr>
          <w:rFonts w:ascii="TimesNewRomanPSMT" w:eastAsia="Times New Roman" w:hAnsi="TimesNewRomanPSMT" w:cs="TimesNewRomanPSMT"/>
          <w:szCs w:val="24"/>
          <w:lang w:eastAsia="lv-LV"/>
        </w:rPr>
        <w:t xml:space="preserve">] </w:t>
      </w:r>
      <w:r>
        <w:t>Kasācijas sūdzību par apelācijas instances tiesas spriedumu iesniedzis prasītājs</w:t>
      </w:r>
      <w:r w:rsidR="00926251">
        <w:t xml:space="preserve"> </w:t>
      </w:r>
      <w:r w:rsidR="005C12C5">
        <w:rPr>
          <w:rFonts w:eastAsia="Times New Roman" w:cs="Times New Roman"/>
          <w:szCs w:val="24"/>
          <w:lang w:eastAsia="lv-LV"/>
        </w:rPr>
        <w:t>[pers. A]</w:t>
      </w:r>
      <w:r w:rsidR="00FB266B">
        <w:t>,</w:t>
      </w:r>
      <w:r>
        <w:t xml:space="preserve"> pārsūdzot </w:t>
      </w:r>
      <w:r w:rsidR="00282A33">
        <w:t>to pilnībā</w:t>
      </w:r>
      <w:r>
        <w:t>.</w:t>
      </w:r>
    </w:p>
    <w:p w:rsidR="00C65D47" w:rsidRDefault="00C65D47" w:rsidP="00441D0F">
      <w:pPr>
        <w:spacing w:after="0" w:line="276" w:lineRule="auto"/>
        <w:ind w:right="2" w:firstLine="567"/>
        <w:jc w:val="both"/>
      </w:pPr>
      <w:r>
        <w:t>Kasācijas sūdzībā norādīti šādi argumenti.</w:t>
      </w:r>
    </w:p>
    <w:p w:rsidR="00C65D47" w:rsidRDefault="00C65D47" w:rsidP="00441D0F">
      <w:pPr>
        <w:spacing w:after="0" w:line="276" w:lineRule="auto"/>
        <w:ind w:right="2" w:firstLine="567"/>
        <w:jc w:val="both"/>
      </w:pPr>
      <w:r>
        <w:t>[</w:t>
      </w:r>
      <w:r w:rsidR="00295DFA">
        <w:t>5</w:t>
      </w:r>
      <w:r w:rsidR="00282A33">
        <w:t xml:space="preserve">.1] Civillietu tiesas kolēģija </w:t>
      </w:r>
      <w:r>
        <w:t>nav ņēmusi vērā kasācijas instances 2014.gada 5.decembra spriedumā doto Darba likuma 108.panta tulkojumu, saskaņā ar kuru tiesai ir pienākums pēc būtības izvērtēt</w:t>
      </w:r>
      <w:r w:rsidR="00FB266B">
        <w:t>,</w:t>
      </w:r>
      <w:r>
        <w:t xml:space="preserve"> vai darbinieku novērtēšana pirms lēmuma pieņemšanas par darba līguma uzteikumu veikt</w:t>
      </w:r>
      <w:r w:rsidR="00282A33">
        <w:t xml:space="preserve">a objektīvi. Tas atzīstams par </w:t>
      </w:r>
      <w:r>
        <w:t xml:space="preserve">Civilprocesa likuma 476.panta pirmās daļas pārkāpumu, kas noveda vai varēja novest pie nepareiza sprieduma </w:t>
      </w:r>
      <w:r w:rsidR="00282A33">
        <w:t>taisīšanas</w:t>
      </w:r>
      <w:r>
        <w:t>.</w:t>
      </w:r>
    </w:p>
    <w:p w:rsidR="00C65D47" w:rsidRDefault="00C65D47" w:rsidP="00441D0F">
      <w:pPr>
        <w:spacing w:after="0" w:line="276" w:lineRule="auto"/>
        <w:ind w:right="2" w:firstLine="567"/>
        <w:jc w:val="both"/>
      </w:pPr>
      <w:r>
        <w:t>Apelācijas instances tiesa, nepārbaudot nedz kritērijus, kas ņemti par pamatu darbinieku novērtēšanai, nedz to, vai tie bijuši objektīvi, strīdu pēc būtības nav izšķīrusi</w:t>
      </w:r>
      <w:r w:rsidR="00FB266B">
        <w:t>,</w:t>
      </w:r>
      <w:r>
        <w:t xml:space="preserve"> un tādā veidā pārkāpusi likuma ,,Par tiesu varu” 6.panta otro un ceturto daļu.</w:t>
      </w:r>
    </w:p>
    <w:p w:rsidR="00C65D47" w:rsidRDefault="005C108B" w:rsidP="00441D0F">
      <w:pPr>
        <w:spacing w:after="0" w:line="276" w:lineRule="auto"/>
        <w:ind w:right="2" w:firstLine="567"/>
        <w:jc w:val="both"/>
      </w:pPr>
      <w:r>
        <w:t>[5.</w:t>
      </w:r>
      <w:r w:rsidR="00C65D47">
        <w:t xml:space="preserve">2] Civillietu tiesas kolēģijas secinājums par noilgumu kā patstāvīgu pamatu prasības noraidīšanai ir nepareizs </w:t>
      </w:r>
      <w:r w:rsidR="00282A33">
        <w:t>šādu</w:t>
      </w:r>
      <w:r w:rsidR="00C65D47">
        <w:t xml:space="preserve"> apsvērumu dēļ.</w:t>
      </w:r>
    </w:p>
    <w:p w:rsidR="00C65D47" w:rsidRDefault="00C65D47" w:rsidP="00441D0F">
      <w:pPr>
        <w:spacing w:after="0" w:line="276" w:lineRule="auto"/>
        <w:ind w:right="2" w:firstLine="567"/>
        <w:jc w:val="both"/>
      </w:pPr>
      <w:r>
        <w:lastRenderedPageBreak/>
        <w:t>Pirmkārt, ja kreditora prasījuma neiesniegšana maksātnespējas administratoram patiešām būtu patstāvīgs pamats noraidīt tādu prasību, kas celta pirms ieraksta izdarīšanas Maksātnespējas reģistrā par parādnieka maksātnespēju, tad uz šo apstākli būtu norādījis Augstākās tiesas Civillietu departaments 2014.</w:t>
      </w:r>
      <w:r w:rsidR="00282A33">
        <w:t>gada 5.decembra spriedumā, kas taisīts</w:t>
      </w:r>
      <w:r>
        <w:t xml:space="preserve"> pēc atbildētājas maksātnespējas procesa ierosināšanas</w:t>
      </w:r>
      <w:r w:rsidR="00282A33">
        <w:t>,</w:t>
      </w:r>
      <w:r>
        <w:t xml:space="preserve"> un par ko tiesa varēja pārliecināties, ieskatoties Maksātnespējas reģistrā.</w:t>
      </w:r>
    </w:p>
    <w:p w:rsidR="00C65D47" w:rsidRDefault="00C65D47" w:rsidP="00441D0F">
      <w:pPr>
        <w:spacing w:after="0" w:line="276" w:lineRule="auto"/>
        <w:ind w:right="2" w:firstLine="567"/>
        <w:jc w:val="both"/>
      </w:pPr>
      <w:r>
        <w:t>Tā kā kasācijas instances tiesas spriedums šādas atziņas nesatur, bet tajā uzsvērta nepieciešamība izvērtēt da</w:t>
      </w:r>
      <w:r w:rsidR="00282A33">
        <w:t>r</w:t>
      </w:r>
      <w:r>
        <w:t>ba uzteikuma atbilstību Darba likuma 108.panta prasībām, tad secināms, ka prasības noraidīšana, pamatojoties uz Maksātnespējas likuma 73.pantā noteiktā kreditoru prasījumu pieteik</w:t>
      </w:r>
      <w:r w:rsidR="00282A33">
        <w:t>šanas termiņa notecējumu, ir nepareiza</w:t>
      </w:r>
      <w:r>
        <w:t>.</w:t>
      </w:r>
    </w:p>
    <w:p w:rsidR="00C65D47" w:rsidRDefault="00C65D47" w:rsidP="00441D0F">
      <w:pPr>
        <w:spacing w:after="0" w:line="276" w:lineRule="auto"/>
        <w:ind w:right="2" w:firstLine="567"/>
        <w:jc w:val="both"/>
      </w:pPr>
      <w:r>
        <w:t xml:space="preserve">Otrkārt, neviens normatīvais akts neparedz nemantisko prasījumu izbeigšanos sakarā ar noilguma iestāšanos. Šajā lietā apelācijas instances tiesa noraidījusi prasību pilnībā, </w:t>
      </w:r>
      <w:r w:rsidR="00FB266B">
        <w:t>arī prasījumu par darba devēja uzteikuma</w:t>
      </w:r>
      <w:r>
        <w:t xml:space="preserve"> atz</w:t>
      </w:r>
      <w:r w:rsidR="00282A33">
        <w:t>īšanu par spēkā neesošu, lai gan</w:t>
      </w:r>
      <w:r>
        <w:t xml:space="preserve"> tas nav mantisks prasījums, kuru būtu iespējams pieteikt parādnieka maksātnespējas procesa administratoram un attiecīgi nokavēt tā pieteikšanas termiņu. Ņemot vērā minēto, apelācijas instances tiesai nebija pamata noraidīt prasību daļā par darba devēja uzteikuma atzīšanu par spēkā neesošu, jo materiālo tiesību normas nesatur aizliegumu izskatīt lietas par nemantiskiem prasījumiem pret maksātnespējīgiem subjektiem.</w:t>
      </w:r>
    </w:p>
    <w:p w:rsidR="00C65D47" w:rsidRDefault="005C108B" w:rsidP="00441D0F">
      <w:pPr>
        <w:spacing w:after="0" w:line="276" w:lineRule="auto"/>
        <w:ind w:right="2" w:firstLine="567"/>
        <w:jc w:val="both"/>
      </w:pPr>
      <w:r>
        <w:t>[5.3</w:t>
      </w:r>
      <w:r w:rsidR="00C65D47">
        <w:t>] Ar lietas vešanu saistīto izdevumu 300 EUR piedziņa no prasītāja par labu atbildētājai situācijā, kad prasība noraidīta formālu apstākļu dēļ, kurus izraisījusi pašas atbildētājas bezdarbība, neinformējot tiesu par uzsākto maksātnespējas procesu,</w:t>
      </w:r>
      <w:r w:rsidR="00C65D47" w:rsidRPr="009B2EE7">
        <w:t xml:space="preserve"> </w:t>
      </w:r>
      <w:r w:rsidR="00C65D47">
        <w:t>ir absurda un netaisnīga. Prasītājam tik</w:t>
      </w:r>
      <w:r w:rsidR="00282A33">
        <w:t>a</w:t>
      </w:r>
      <w:r w:rsidR="00C65D47">
        <w:t xml:space="preserve"> liegtas </w:t>
      </w:r>
      <w:r w:rsidR="00926251">
        <w:t>tiesības uz aizskarto tiesību aizsardzību.</w:t>
      </w:r>
    </w:p>
    <w:p w:rsidR="00C65D47" w:rsidRPr="006F561E" w:rsidRDefault="00C65D47" w:rsidP="005C12C5">
      <w:pPr>
        <w:shd w:val="clear" w:color="auto" w:fill="FFFFFF"/>
        <w:tabs>
          <w:tab w:val="left" w:pos="-284"/>
          <w:tab w:val="left" w:pos="540"/>
        </w:tabs>
        <w:spacing w:before="120" w:after="120" w:line="276" w:lineRule="auto"/>
        <w:ind w:hanging="34"/>
        <w:jc w:val="center"/>
        <w:rPr>
          <w:rFonts w:eastAsia="Times New Roman" w:cs="Times New Roman"/>
          <w:b/>
          <w:szCs w:val="24"/>
          <w:lang w:eastAsia="lv-LV"/>
        </w:rPr>
      </w:pPr>
      <w:r w:rsidRPr="006F561E">
        <w:rPr>
          <w:rFonts w:eastAsia="Times New Roman" w:cs="Times New Roman"/>
          <w:b/>
          <w:szCs w:val="24"/>
          <w:lang w:eastAsia="lv-LV"/>
        </w:rPr>
        <w:t>Motīvu daļa</w:t>
      </w:r>
    </w:p>
    <w:p w:rsidR="00C65D47" w:rsidRDefault="00030C35" w:rsidP="005C12C5">
      <w:pPr>
        <w:shd w:val="clear" w:color="auto" w:fill="FFFFFF"/>
        <w:tabs>
          <w:tab w:val="left" w:pos="-284"/>
          <w:tab w:val="left" w:pos="540"/>
        </w:tabs>
        <w:spacing w:after="0" w:line="276" w:lineRule="auto"/>
        <w:ind w:right="2" w:firstLine="567"/>
        <w:jc w:val="both"/>
        <w:rPr>
          <w:rFonts w:eastAsia="Times New Roman" w:cs="Times New Roman"/>
          <w:iCs/>
          <w:szCs w:val="24"/>
          <w:lang w:eastAsia="lv-LV"/>
        </w:rPr>
      </w:pPr>
      <w:r>
        <w:rPr>
          <w:rFonts w:eastAsia="Times New Roman" w:cs="Times New Roman"/>
          <w:iCs/>
          <w:szCs w:val="24"/>
          <w:lang w:eastAsia="lv-LV"/>
        </w:rPr>
        <w:t>Pārbaudījusi</w:t>
      </w:r>
      <w:r w:rsidR="00C65D47" w:rsidRPr="00200C65">
        <w:rPr>
          <w:rFonts w:eastAsia="Times New Roman" w:cs="Times New Roman"/>
          <w:iCs/>
          <w:szCs w:val="24"/>
          <w:lang w:eastAsia="lv-LV"/>
        </w:rPr>
        <w:t xml:space="preserve"> sprieduma likumību attiecībā uz personu, kas to pārsūdzējusi, un attiecībā uz argumentiem, kas minēti kasācijas sūdzībā, kā to nosaka Civilprocesa likuma 473.panta </w:t>
      </w:r>
      <w:r w:rsidR="00577760">
        <w:rPr>
          <w:rFonts w:eastAsia="Times New Roman" w:cs="Times New Roman"/>
          <w:iCs/>
          <w:szCs w:val="24"/>
          <w:lang w:eastAsia="lv-LV"/>
        </w:rPr>
        <w:t>pirmā daļa</w:t>
      </w:r>
      <w:r w:rsidR="00C65D47" w:rsidRPr="00200C65">
        <w:rPr>
          <w:rFonts w:eastAsia="Times New Roman" w:cs="Times New Roman"/>
          <w:iCs/>
          <w:szCs w:val="24"/>
          <w:lang w:eastAsia="lv-LV"/>
        </w:rPr>
        <w:t xml:space="preserve">, </w:t>
      </w:r>
      <w:r>
        <w:rPr>
          <w:rFonts w:eastAsia="Times New Roman" w:cs="Times New Roman"/>
          <w:iCs/>
          <w:szCs w:val="24"/>
          <w:lang w:eastAsia="lv-LV"/>
        </w:rPr>
        <w:t>Augstākā tiesa</w:t>
      </w:r>
      <w:r w:rsidR="00C65D47" w:rsidRPr="00200C65">
        <w:rPr>
          <w:rFonts w:eastAsia="Times New Roman" w:cs="Times New Roman"/>
          <w:iCs/>
          <w:szCs w:val="24"/>
          <w:lang w:eastAsia="lv-LV"/>
        </w:rPr>
        <w:t xml:space="preserve"> atzīst, ka </w:t>
      </w:r>
      <w:r w:rsidR="00C65D47">
        <w:rPr>
          <w:rFonts w:eastAsia="Times New Roman" w:cs="Times New Roman"/>
          <w:iCs/>
          <w:szCs w:val="24"/>
          <w:lang w:eastAsia="lv-LV"/>
        </w:rPr>
        <w:t xml:space="preserve">spriedums </w:t>
      </w:r>
      <w:r w:rsidR="00577760">
        <w:rPr>
          <w:rFonts w:eastAsia="Times New Roman" w:cs="Times New Roman"/>
          <w:iCs/>
          <w:szCs w:val="24"/>
          <w:lang w:eastAsia="lv-LV"/>
        </w:rPr>
        <w:t>atceļams</w:t>
      </w:r>
      <w:r w:rsidR="00C65D47">
        <w:rPr>
          <w:rFonts w:eastAsia="Times New Roman" w:cs="Times New Roman"/>
          <w:iCs/>
          <w:szCs w:val="24"/>
          <w:lang w:eastAsia="lv-LV"/>
        </w:rPr>
        <w:t>.</w:t>
      </w:r>
    </w:p>
    <w:p w:rsidR="00441D0F" w:rsidRDefault="00441D0F" w:rsidP="00441D0F">
      <w:pPr>
        <w:shd w:val="clear" w:color="auto" w:fill="FFFFFF"/>
        <w:tabs>
          <w:tab w:val="left" w:pos="-284"/>
          <w:tab w:val="left" w:pos="540"/>
        </w:tabs>
        <w:spacing w:after="0" w:line="276" w:lineRule="auto"/>
        <w:ind w:right="2"/>
        <w:jc w:val="both"/>
        <w:rPr>
          <w:rFonts w:eastAsia="Times New Roman" w:cs="Times New Roman"/>
          <w:iCs/>
          <w:szCs w:val="24"/>
          <w:lang w:eastAsia="lv-LV"/>
        </w:rPr>
      </w:pPr>
    </w:p>
    <w:p w:rsidR="00577760" w:rsidRDefault="00577760" w:rsidP="00441D0F">
      <w:pPr>
        <w:shd w:val="clear" w:color="auto" w:fill="FFFFFF"/>
        <w:tabs>
          <w:tab w:val="left" w:pos="-284"/>
          <w:tab w:val="left" w:pos="540"/>
        </w:tabs>
        <w:spacing w:after="0" w:line="276" w:lineRule="auto"/>
        <w:ind w:right="2" w:firstLine="567"/>
        <w:jc w:val="both"/>
        <w:rPr>
          <w:rFonts w:eastAsia="Times New Roman" w:cs="Times New Roman"/>
          <w:iCs/>
          <w:szCs w:val="24"/>
          <w:lang w:eastAsia="lv-LV"/>
        </w:rPr>
      </w:pPr>
      <w:r>
        <w:rPr>
          <w:rFonts w:eastAsia="Times New Roman" w:cs="Times New Roman"/>
          <w:iCs/>
          <w:szCs w:val="24"/>
          <w:lang w:eastAsia="lv-LV"/>
        </w:rPr>
        <w:t>[6]</w:t>
      </w:r>
      <w:r w:rsidR="00CF70D5">
        <w:rPr>
          <w:rFonts w:eastAsia="Times New Roman" w:cs="Times New Roman"/>
          <w:iCs/>
          <w:szCs w:val="24"/>
          <w:lang w:eastAsia="lv-LV"/>
        </w:rPr>
        <w:t xml:space="preserve"> </w:t>
      </w:r>
      <w:r>
        <w:rPr>
          <w:rFonts w:eastAsia="Times New Roman" w:cs="Times New Roman"/>
          <w:iCs/>
          <w:szCs w:val="24"/>
          <w:lang w:eastAsia="lv-LV"/>
        </w:rPr>
        <w:t>Civ</w:t>
      </w:r>
      <w:r w:rsidR="00030C35">
        <w:rPr>
          <w:rFonts w:eastAsia="Times New Roman" w:cs="Times New Roman"/>
          <w:iCs/>
          <w:szCs w:val="24"/>
          <w:lang w:eastAsia="lv-LV"/>
        </w:rPr>
        <w:t>ilprocesa likuma 426.panta pirmā</w:t>
      </w:r>
      <w:r>
        <w:rPr>
          <w:rFonts w:eastAsia="Times New Roman" w:cs="Times New Roman"/>
          <w:iCs/>
          <w:szCs w:val="24"/>
          <w:lang w:eastAsia="lv-LV"/>
        </w:rPr>
        <w:t xml:space="preserve"> da</w:t>
      </w:r>
      <w:r w:rsidR="00030C35">
        <w:rPr>
          <w:rFonts w:eastAsia="Times New Roman" w:cs="Times New Roman"/>
          <w:iCs/>
          <w:szCs w:val="24"/>
          <w:lang w:eastAsia="lv-LV"/>
        </w:rPr>
        <w:t>ļa</w:t>
      </w:r>
      <w:r>
        <w:rPr>
          <w:rFonts w:eastAsia="Times New Roman" w:cs="Times New Roman"/>
          <w:iCs/>
          <w:szCs w:val="24"/>
          <w:lang w:eastAsia="lv-LV"/>
        </w:rPr>
        <w:t xml:space="preserve"> </w:t>
      </w:r>
      <w:r w:rsidR="00030C35">
        <w:rPr>
          <w:rFonts w:eastAsia="Times New Roman" w:cs="Times New Roman"/>
          <w:iCs/>
          <w:szCs w:val="24"/>
          <w:lang w:eastAsia="lv-LV"/>
        </w:rPr>
        <w:t xml:space="preserve">uzliek </w:t>
      </w:r>
      <w:r w:rsidR="002955E3">
        <w:rPr>
          <w:rFonts w:eastAsia="Times New Roman" w:cs="Times New Roman"/>
          <w:iCs/>
          <w:szCs w:val="24"/>
          <w:lang w:eastAsia="lv-LV"/>
        </w:rPr>
        <w:t xml:space="preserve">apelācijas instances tiesai </w:t>
      </w:r>
      <w:r w:rsidR="00282A33">
        <w:rPr>
          <w:rFonts w:eastAsia="Times New Roman" w:cs="Times New Roman"/>
          <w:iCs/>
          <w:szCs w:val="24"/>
          <w:lang w:eastAsia="lv-LV"/>
        </w:rPr>
        <w:t xml:space="preserve">pienākumu </w:t>
      </w:r>
      <w:r>
        <w:rPr>
          <w:rFonts w:eastAsia="Times New Roman" w:cs="Times New Roman"/>
          <w:iCs/>
          <w:szCs w:val="24"/>
          <w:lang w:eastAsia="lv-LV"/>
        </w:rPr>
        <w:t>izskat</w:t>
      </w:r>
      <w:r w:rsidR="00030C35">
        <w:rPr>
          <w:rFonts w:eastAsia="Times New Roman" w:cs="Times New Roman"/>
          <w:iCs/>
          <w:szCs w:val="24"/>
          <w:lang w:eastAsia="lv-LV"/>
        </w:rPr>
        <w:t>īt</w:t>
      </w:r>
      <w:r>
        <w:rPr>
          <w:rFonts w:eastAsia="Times New Roman" w:cs="Times New Roman"/>
          <w:iCs/>
          <w:szCs w:val="24"/>
          <w:lang w:eastAsia="lv-LV"/>
        </w:rPr>
        <w:t xml:space="preserve"> </w:t>
      </w:r>
      <w:r w:rsidR="002955E3">
        <w:rPr>
          <w:rFonts w:eastAsia="Times New Roman" w:cs="Times New Roman"/>
          <w:iCs/>
          <w:szCs w:val="24"/>
          <w:lang w:eastAsia="lv-LV"/>
        </w:rPr>
        <w:t xml:space="preserve">lietu </w:t>
      </w:r>
      <w:r>
        <w:rPr>
          <w:rFonts w:eastAsia="Times New Roman" w:cs="Times New Roman"/>
          <w:iCs/>
          <w:szCs w:val="24"/>
          <w:lang w:eastAsia="lv-LV"/>
        </w:rPr>
        <w:t>pēc būtības</w:t>
      </w:r>
      <w:r w:rsidR="002955E3">
        <w:rPr>
          <w:rFonts w:eastAsia="Times New Roman" w:cs="Times New Roman"/>
          <w:iCs/>
          <w:szCs w:val="24"/>
          <w:lang w:eastAsia="lv-LV"/>
        </w:rPr>
        <w:t>, ievērojot apelācijas sūdzības robežas.</w:t>
      </w:r>
    </w:p>
    <w:p w:rsidR="00CF70D5" w:rsidRDefault="00CF70D5" w:rsidP="005C12C5">
      <w:pPr>
        <w:shd w:val="clear" w:color="auto" w:fill="FFFFFF"/>
        <w:tabs>
          <w:tab w:val="left" w:pos="-284"/>
          <w:tab w:val="left" w:pos="540"/>
        </w:tabs>
        <w:spacing w:after="0" w:line="276" w:lineRule="auto"/>
        <w:ind w:right="2" w:firstLine="567"/>
        <w:jc w:val="both"/>
        <w:rPr>
          <w:rFonts w:eastAsia="Times New Roman" w:cs="Times New Roman"/>
          <w:iCs/>
          <w:szCs w:val="24"/>
          <w:lang w:eastAsia="lv-LV"/>
        </w:rPr>
      </w:pPr>
      <w:r>
        <w:rPr>
          <w:rFonts w:eastAsia="Times New Roman" w:cs="Times New Roman"/>
          <w:iCs/>
          <w:szCs w:val="24"/>
          <w:lang w:eastAsia="lv-LV"/>
        </w:rPr>
        <w:t xml:space="preserve">Lietā ir celta prasība par </w:t>
      </w:r>
      <w:r>
        <w:rPr>
          <w:rFonts w:eastAsia="Times New Roman" w:cs="Times New Roman"/>
          <w:szCs w:val="24"/>
          <w:lang w:eastAsia="lv-LV"/>
        </w:rPr>
        <w:t>darba tiesisko attiecību uzteikuma atzīšanu par spēkā neesošu, darba tiesisko attiecību izbeigšanu ar tiesas spriedumu</w:t>
      </w:r>
      <w:r w:rsidR="009157FE">
        <w:rPr>
          <w:rFonts w:eastAsia="Times New Roman" w:cs="Times New Roman"/>
          <w:szCs w:val="24"/>
          <w:lang w:eastAsia="lv-LV"/>
        </w:rPr>
        <w:t>,</w:t>
      </w:r>
      <w:r w:rsidR="009157FE" w:rsidRPr="009157FE">
        <w:rPr>
          <w:rFonts w:eastAsia="Times New Roman" w:cs="Times New Roman"/>
          <w:szCs w:val="24"/>
          <w:lang w:eastAsia="lv-LV"/>
        </w:rPr>
        <w:t xml:space="preserve"> </w:t>
      </w:r>
      <w:r w:rsidR="009157FE">
        <w:rPr>
          <w:rFonts w:eastAsia="Times New Roman" w:cs="Times New Roman"/>
          <w:szCs w:val="24"/>
          <w:lang w:eastAsia="lv-LV"/>
        </w:rPr>
        <w:t>atlīdzības piedziņu par darba piespiedu kavējuma laiku</w:t>
      </w:r>
      <w:r>
        <w:rPr>
          <w:rFonts w:eastAsia="Times New Roman" w:cs="Times New Roman"/>
          <w:szCs w:val="24"/>
          <w:lang w:eastAsia="lv-LV"/>
        </w:rPr>
        <w:t xml:space="preserve"> un morālā kaitējuma atlīdzības piedziņu.</w:t>
      </w:r>
    </w:p>
    <w:p w:rsidR="00195C70" w:rsidRDefault="002955E3" w:rsidP="005C12C5">
      <w:pPr>
        <w:shd w:val="clear" w:color="auto" w:fill="FFFFFF"/>
        <w:tabs>
          <w:tab w:val="left" w:pos="-284"/>
          <w:tab w:val="left" w:pos="54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Darba </w:t>
      </w:r>
      <w:r w:rsidR="009157FE">
        <w:rPr>
          <w:rFonts w:eastAsia="Times New Roman" w:cs="Times New Roman"/>
          <w:szCs w:val="24"/>
          <w:lang w:eastAsia="lv-LV"/>
        </w:rPr>
        <w:t>devēja</w:t>
      </w:r>
      <w:r>
        <w:rPr>
          <w:rFonts w:eastAsia="Times New Roman" w:cs="Times New Roman"/>
          <w:szCs w:val="24"/>
          <w:lang w:eastAsia="lv-LV"/>
        </w:rPr>
        <w:t xml:space="preserve"> uzteikuma tiesiskums </w:t>
      </w:r>
      <w:r w:rsidR="00195C70">
        <w:rPr>
          <w:rFonts w:eastAsia="Times New Roman" w:cs="Times New Roman"/>
          <w:szCs w:val="24"/>
          <w:lang w:eastAsia="lv-LV"/>
        </w:rPr>
        <w:t>ir</w:t>
      </w:r>
      <w:r>
        <w:rPr>
          <w:rFonts w:eastAsia="Times New Roman" w:cs="Times New Roman"/>
          <w:szCs w:val="24"/>
          <w:lang w:eastAsia="lv-LV"/>
        </w:rPr>
        <w:t xml:space="preserve"> p</w:t>
      </w:r>
      <w:r w:rsidR="00577760">
        <w:rPr>
          <w:rFonts w:eastAsia="Times New Roman" w:cs="Times New Roman"/>
          <w:szCs w:val="24"/>
          <w:lang w:eastAsia="lv-LV"/>
        </w:rPr>
        <w:t xml:space="preserve">amatjautājums, kas tiesai </w:t>
      </w:r>
      <w:r w:rsidR="00680589">
        <w:rPr>
          <w:rFonts w:eastAsia="Times New Roman" w:cs="Times New Roman"/>
          <w:szCs w:val="24"/>
          <w:lang w:eastAsia="lv-LV"/>
        </w:rPr>
        <w:t xml:space="preserve">lietā </w:t>
      </w:r>
      <w:r w:rsidR="00577760">
        <w:rPr>
          <w:rFonts w:eastAsia="Times New Roman" w:cs="Times New Roman"/>
          <w:szCs w:val="24"/>
          <w:lang w:eastAsia="lv-LV"/>
        </w:rPr>
        <w:t>bija jāizšķir</w:t>
      </w:r>
      <w:r>
        <w:rPr>
          <w:rFonts w:eastAsia="Times New Roman" w:cs="Times New Roman"/>
          <w:szCs w:val="24"/>
          <w:lang w:eastAsia="lv-LV"/>
        </w:rPr>
        <w:t xml:space="preserve"> saskaņā ar Darba likuma 124.panta pirmo daļu</w:t>
      </w:r>
      <w:r w:rsidR="00680589">
        <w:rPr>
          <w:rFonts w:eastAsia="Times New Roman" w:cs="Times New Roman"/>
          <w:szCs w:val="24"/>
          <w:lang w:eastAsia="lv-LV"/>
        </w:rPr>
        <w:t>, jo u</w:t>
      </w:r>
      <w:r>
        <w:rPr>
          <w:rFonts w:eastAsia="Times New Roman" w:cs="Times New Roman"/>
          <w:szCs w:val="24"/>
          <w:lang w:eastAsia="lv-LV"/>
        </w:rPr>
        <w:t>zteikuma spēkā neesība</w:t>
      </w:r>
      <w:r w:rsidR="00377A78">
        <w:rPr>
          <w:rFonts w:eastAsia="Times New Roman" w:cs="Times New Roman"/>
          <w:szCs w:val="24"/>
          <w:lang w:eastAsia="lv-LV"/>
        </w:rPr>
        <w:t xml:space="preserve"> ir priekšnoteikums darbinieka atjaunošanai darbā</w:t>
      </w:r>
      <w:r w:rsidR="00E55CE2">
        <w:rPr>
          <w:rFonts w:eastAsia="Times New Roman" w:cs="Times New Roman"/>
          <w:szCs w:val="24"/>
          <w:lang w:eastAsia="lv-LV"/>
        </w:rPr>
        <w:t>,</w:t>
      </w:r>
      <w:r w:rsidR="00377A78">
        <w:rPr>
          <w:rFonts w:eastAsia="Times New Roman" w:cs="Times New Roman"/>
          <w:szCs w:val="24"/>
          <w:lang w:eastAsia="lv-LV"/>
        </w:rPr>
        <w:t xml:space="preserve"> </w:t>
      </w:r>
      <w:r w:rsidR="00E55CE2">
        <w:rPr>
          <w:rFonts w:eastAsia="Times New Roman" w:cs="Times New Roman"/>
          <w:szCs w:val="24"/>
          <w:lang w:eastAsia="lv-LV"/>
        </w:rPr>
        <w:t xml:space="preserve">kā to nosaka </w:t>
      </w:r>
      <w:r>
        <w:rPr>
          <w:rFonts w:eastAsia="Times New Roman" w:cs="Times New Roman"/>
          <w:szCs w:val="24"/>
          <w:lang w:eastAsia="lv-LV"/>
        </w:rPr>
        <w:t>šī panta otrā daļa</w:t>
      </w:r>
      <w:r w:rsidR="00E55CE2">
        <w:rPr>
          <w:rFonts w:eastAsia="Times New Roman" w:cs="Times New Roman"/>
          <w:szCs w:val="24"/>
          <w:lang w:eastAsia="lv-LV"/>
        </w:rPr>
        <w:t xml:space="preserve">. Savukārt </w:t>
      </w:r>
      <w:r w:rsidR="00680589">
        <w:rPr>
          <w:rFonts w:eastAsia="Times New Roman" w:cs="Times New Roman"/>
          <w:szCs w:val="24"/>
          <w:lang w:eastAsia="lv-LV"/>
        </w:rPr>
        <w:t xml:space="preserve">iespēja darbiniekam tikt atjaunotam darbā neatkarīgi no tā, vai viņš to izmanto vai darba tiesiskās attiecības tiek izbeigtas ar tiesas spriedumu, </w:t>
      </w:r>
      <w:r w:rsidR="00FB49B6">
        <w:rPr>
          <w:rFonts w:eastAsia="Times New Roman" w:cs="Times New Roman"/>
          <w:szCs w:val="24"/>
          <w:lang w:eastAsia="lv-LV"/>
        </w:rPr>
        <w:t xml:space="preserve">saskaņā ar Darba likuma 126.panta pirmo daļu </w:t>
      </w:r>
      <w:r w:rsidR="009157FE">
        <w:rPr>
          <w:rFonts w:eastAsia="Times New Roman" w:cs="Times New Roman"/>
          <w:szCs w:val="24"/>
          <w:lang w:eastAsia="lv-LV"/>
        </w:rPr>
        <w:t xml:space="preserve">ir pamats </w:t>
      </w:r>
      <w:r w:rsidR="00680589">
        <w:rPr>
          <w:rFonts w:eastAsia="Times New Roman" w:cs="Times New Roman"/>
          <w:szCs w:val="24"/>
          <w:lang w:eastAsia="lv-LV"/>
        </w:rPr>
        <w:t>atlīdzības piedziņai par visu darba piespi</w:t>
      </w:r>
      <w:r w:rsidR="00AF56B7">
        <w:rPr>
          <w:rFonts w:eastAsia="Times New Roman" w:cs="Times New Roman"/>
          <w:szCs w:val="24"/>
          <w:lang w:eastAsia="lv-LV"/>
        </w:rPr>
        <w:t>edu kavējuma laiku.</w:t>
      </w:r>
      <w:r w:rsidR="00195C70">
        <w:rPr>
          <w:rFonts w:eastAsia="Times New Roman" w:cs="Times New Roman"/>
          <w:szCs w:val="24"/>
          <w:lang w:eastAsia="lv-LV"/>
        </w:rPr>
        <w:t xml:space="preserve"> Citiem vārdiem sakot, neveicot darba attiecību uzteikuma tiesiskuma izvērtējumu, tiesa nevar nonākt līdz </w:t>
      </w:r>
      <w:r w:rsidR="009157FE">
        <w:rPr>
          <w:rFonts w:eastAsia="Times New Roman" w:cs="Times New Roman"/>
          <w:szCs w:val="24"/>
          <w:lang w:eastAsia="lv-LV"/>
        </w:rPr>
        <w:t xml:space="preserve">pakārtota </w:t>
      </w:r>
      <w:r w:rsidR="00195C70">
        <w:rPr>
          <w:rFonts w:eastAsia="Times New Roman" w:cs="Times New Roman"/>
          <w:szCs w:val="24"/>
          <w:lang w:eastAsia="lv-LV"/>
        </w:rPr>
        <w:t>jautājuma lemšanai par atlīdzības piedziņu par darba piespiedu kavējuma laiku.</w:t>
      </w:r>
    </w:p>
    <w:p w:rsidR="00FB266B" w:rsidRDefault="00FB266B" w:rsidP="005C12C5">
      <w:pPr>
        <w:shd w:val="clear" w:color="auto" w:fill="FFFFFF"/>
        <w:tabs>
          <w:tab w:val="left" w:pos="-284"/>
          <w:tab w:val="left" w:pos="54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Šādā situācijā uzteikuma tiesiskuma nevērtēšana, atsaucoties uz procesuālās</w:t>
      </w:r>
      <w:r w:rsidR="008E79E1">
        <w:rPr>
          <w:rFonts w:eastAsia="Times New Roman" w:cs="Times New Roman"/>
          <w:szCs w:val="24"/>
          <w:lang w:eastAsia="lv-LV"/>
        </w:rPr>
        <w:t xml:space="preserve"> ekonomijas princip</w:t>
      </w:r>
      <w:r>
        <w:rPr>
          <w:rFonts w:eastAsia="Times New Roman" w:cs="Times New Roman"/>
          <w:szCs w:val="24"/>
          <w:lang w:eastAsia="lv-LV"/>
        </w:rPr>
        <w:t>u</w:t>
      </w:r>
      <w:r w:rsidR="008E79E1">
        <w:rPr>
          <w:rFonts w:eastAsia="Times New Roman" w:cs="Times New Roman"/>
          <w:szCs w:val="24"/>
          <w:lang w:eastAsia="lv-LV"/>
        </w:rPr>
        <w:t xml:space="preserve">, </w:t>
      </w:r>
      <w:r>
        <w:rPr>
          <w:rFonts w:eastAsia="Times New Roman" w:cs="Times New Roman"/>
          <w:szCs w:val="24"/>
          <w:lang w:eastAsia="lv-LV"/>
        </w:rPr>
        <w:t>nav pieļaujama.</w:t>
      </w:r>
    </w:p>
    <w:p w:rsidR="00CF70D5" w:rsidRDefault="00CF70D5" w:rsidP="005C12C5">
      <w:pPr>
        <w:shd w:val="clear" w:color="auto" w:fill="FFFFFF"/>
        <w:tabs>
          <w:tab w:val="left" w:pos="-284"/>
          <w:tab w:val="left" w:pos="540"/>
        </w:tabs>
        <w:spacing w:after="0" w:line="276" w:lineRule="auto"/>
        <w:ind w:right="2" w:firstLine="567"/>
        <w:jc w:val="both"/>
        <w:rPr>
          <w:rFonts w:eastAsia="Times New Roman" w:cs="Times New Roman"/>
          <w:iCs/>
          <w:szCs w:val="24"/>
          <w:lang w:eastAsia="lv-LV"/>
        </w:rPr>
      </w:pPr>
      <w:r>
        <w:rPr>
          <w:rFonts w:eastAsia="Times New Roman" w:cs="Times New Roman"/>
          <w:iCs/>
          <w:szCs w:val="24"/>
          <w:lang w:eastAsia="lv-LV"/>
        </w:rPr>
        <w:t>Augtākā tiesa piekrīt kasācijas sūdzībā izteiktajam argumentam, ka lieta pēc būtības nav skatīta</w:t>
      </w:r>
      <w:r w:rsidR="006E09DF">
        <w:rPr>
          <w:rFonts w:eastAsia="Times New Roman" w:cs="Times New Roman"/>
          <w:iCs/>
          <w:szCs w:val="24"/>
          <w:lang w:eastAsia="lv-LV"/>
        </w:rPr>
        <w:t>. T</w:t>
      </w:r>
      <w:r>
        <w:rPr>
          <w:rFonts w:eastAsia="Times New Roman" w:cs="Times New Roman"/>
          <w:iCs/>
          <w:szCs w:val="24"/>
          <w:lang w:eastAsia="lv-LV"/>
        </w:rPr>
        <w:t>as atzīstams par būtisku procesuālo normu pārkāpumu</w:t>
      </w:r>
      <w:r w:rsidR="006E09DF">
        <w:rPr>
          <w:rFonts w:eastAsia="Times New Roman" w:cs="Times New Roman"/>
          <w:iCs/>
          <w:szCs w:val="24"/>
          <w:lang w:eastAsia="lv-LV"/>
        </w:rPr>
        <w:t>, kas nove</w:t>
      </w:r>
      <w:r w:rsidR="009157FE">
        <w:rPr>
          <w:rFonts w:eastAsia="Times New Roman" w:cs="Times New Roman"/>
          <w:iCs/>
          <w:szCs w:val="24"/>
          <w:lang w:eastAsia="lv-LV"/>
        </w:rPr>
        <w:t>da</w:t>
      </w:r>
      <w:r w:rsidR="006E09DF">
        <w:rPr>
          <w:rFonts w:eastAsia="Times New Roman" w:cs="Times New Roman"/>
          <w:iCs/>
          <w:szCs w:val="24"/>
          <w:lang w:eastAsia="lv-LV"/>
        </w:rPr>
        <w:t xml:space="preserve"> pie lietas nepareiza iznākuma, un ir</w:t>
      </w:r>
      <w:r>
        <w:rPr>
          <w:rFonts w:eastAsia="Times New Roman" w:cs="Times New Roman"/>
          <w:iCs/>
          <w:szCs w:val="24"/>
          <w:lang w:eastAsia="lv-LV"/>
        </w:rPr>
        <w:t xml:space="preserve"> patstāv</w:t>
      </w:r>
      <w:r w:rsidR="006E09DF">
        <w:rPr>
          <w:rFonts w:eastAsia="Times New Roman" w:cs="Times New Roman"/>
          <w:iCs/>
          <w:szCs w:val="24"/>
          <w:lang w:eastAsia="lv-LV"/>
        </w:rPr>
        <w:t>īgs</w:t>
      </w:r>
      <w:r>
        <w:rPr>
          <w:rFonts w:eastAsia="Times New Roman" w:cs="Times New Roman"/>
          <w:iCs/>
          <w:szCs w:val="24"/>
          <w:lang w:eastAsia="lv-LV"/>
        </w:rPr>
        <w:t xml:space="preserve"> pamat</w:t>
      </w:r>
      <w:r w:rsidR="006E09DF">
        <w:rPr>
          <w:rFonts w:eastAsia="Times New Roman" w:cs="Times New Roman"/>
          <w:iCs/>
          <w:szCs w:val="24"/>
          <w:lang w:eastAsia="lv-LV"/>
        </w:rPr>
        <w:t>s</w:t>
      </w:r>
      <w:r>
        <w:rPr>
          <w:rFonts w:eastAsia="Times New Roman" w:cs="Times New Roman"/>
          <w:iCs/>
          <w:szCs w:val="24"/>
          <w:lang w:eastAsia="lv-LV"/>
        </w:rPr>
        <w:t xml:space="preserve"> sprieduma atcelšanai.</w:t>
      </w:r>
    </w:p>
    <w:p w:rsidR="00A4231C" w:rsidRDefault="00A4231C" w:rsidP="00441D0F">
      <w:pPr>
        <w:spacing w:after="0" w:line="276" w:lineRule="auto"/>
        <w:ind w:right="2"/>
        <w:jc w:val="both"/>
        <w:rPr>
          <w:rFonts w:eastAsia="Times New Roman" w:cs="Times New Roman"/>
          <w:szCs w:val="24"/>
          <w:lang w:eastAsia="lv-LV"/>
        </w:rPr>
      </w:pPr>
    </w:p>
    <w:p w:rsidR="00B56567" w:rsidRDefault="00A4231C"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[7</w:t>
      </w:r>
      <w:r w:rsidR="007B00FD">
        <w:rPr>
          <w:rFonts w:eastAsia="Times New Roman" w:cs="Times New Roman"/>
          <w:szCs w:val="24"/>
          <w:lang w:eastAsia="lv-LV"/>
        </w:rPr>
        <w:t xml:space="preserve">] </w:t>
      </w:r>
      <w:r w:rsidR="003214A4">
        <w:rPr>
          <w:rFonts w:eastAsia="Times New Roman" w:cs="Times New Roman"/>
          <w:szCs w:val="24"/>
          <w:lang w:eastAsia="lv-LV"/>
        </w:rPr>
        <w:t xml:space="preserve">Augstākā tiesa </w:t>
      </w:r>
      <w:r w:rsidR="00FB266B">
        <w:rPr>
          <w:rFonts w:eastAsia="Times New Roman" w:cs="Times New Roman"/>
          <w:szCs w:val="24"/>
          <w:lang w:eastAsia="lv-LV"/>
        </w:rPr>
        <w:t xml:space="preserve">par kļūdainu </w:t>
      </w:r>
      <w:r w:rsidR="003214A4">
        <w:rPr>
          <w:rFonts w:eastAsia="Times New Roman" w:cs="Times New Roman"/>
          <w:szCs w:val="24"/>
          <w:lang w:eastAsia="lv-LV"/>
        </w:rPr>
        <w:t>atzīst a</w:t>
      </w:r>
      <w:r w:rsidR="00443EA4">
        <w:rPr>
          <w:rFonts w:eastAsia="Times New Roman" w:cs="Times New Roman"/>
          <w:szCs w:val="24"/>
          <w:lang w:eastAsia="lv-LV"/>
        </w:rPr>
        <w:t>pelācijas instances tiesa</w:t>
      </w:r>
      <w:r w:rsidR="00FB266B">
        <w:rPr>
          <w:rFonts w:eastAsia="Times New Roman" w:cs="Times New Roman"/>
          <w:szCs w:val="24"/>
          <w:lang w:eastAsia="lv-LV"/>
        </w:rPr>
        <w:t>s</w:t>
      </w:r>
      <w:r w:rsidR="00443EA4">
        <w:rPr>
          <w:rFonts w:eastAsia="Times New Roman" w:cs="Times New Roman"/>
          <w:szCs w:val="24"/>
          <w:lang w:eastAsia="lv-LV"/>
        </w:rPr>
        <w:t xml:space="preserve"> secināju</w:t>
      </w:r>
      <w:r w:rsidR="00FB266B">
        <w:rPr>
          <w:rFonts w:eastAsia="Times New Roman" w:cs="Times New Roman"/>
          <w:szCs w:val="24"/>
          <w:lang w:eastAsia="lv-LV"/>
        </w:rPr>
        <w:t>mu</w:t>
      </w:r>
      <w:r w:rsidR="00443EA4">
        <w:rPr>
          <w:rFonts w:eastAsia="Times New Roman" w:cs="Times New Roman"/>
          <w:szCs w:val="24"/>
          <w:lang w:eastAsia="lv-LV"/>
        </w:rPr>
        <w:t>, ka iestājies saistības – dot atlīdzinājumu darbiniekam par darba piespiedu kavējuma laiku</w:t>
      </w:r>
      <w:r w:rsidR="00450206">
        <w:rPr>
          <w:rFonts w:eastAsia="Times New Roman" w:cs="Times New Roman"/>
          <w:szCs w:val="24"/>
          <w:lang w:eastAsia="lv-LV"/>
        </w:rPr>
        <w:t xml:space="preserve"> </w:t>
      </w:r>
      <w:r w:rsidR="00FB266B">
        <w:rPr>
          <w:rFonts w:eastAsia="Times New Roman" w:cs="Times New Roman"/>
          <w:szCs w:val="24"/>
          <w:lang w:eastAsia="lv-LV"/>
        </w:rPr>
        <w:t>– noilgums. Šāda</w:t>
      </w:r>
      <w:r w:rsidR="00234436">
        <w:rPr>
          <w:rFonts w:eastAsia="Times New Roman" w:cs="Times New Roman"/>
          <w:szCs w:val="24"/>
          <w:lang w:eastAsia="lv-LV"/>
        </w:rPr>
        <w:t xml:space="preserve"> saistība nekad nav pastāvējusi.</w:t>
      </w:r>
      <w:r w:rsidR="00234436" w:rsidRPr="00234436">
        <w:rPr>
          <w:rFonts w:eastAsia="Times New Roman" w:cs="Times New Roman"/>
          <w:szCs w:val="24"/>
          <w:lang w:eastAsia="lv-LV"/>
        </w:rPr>
        <w:t xml:space="preserve"> </w:t>
      </w:r>
      <w:r w:rsidR="00234436">
        <w:rPr>
          <w:rFonts w:eastAsia="Times New Roman" w:cs="Times New Roman"/>
          <w:szCs w:val="24"/>
          <w:lang w:eastAsia="lv-LV"/>
        </w:rPr>
        <w:t>Saistība nevar noilgt pirms tās nodibināšanas.</w:t>
      </w:r>
    </w:p>
    <w:p w:rsidR="00230B96" w:rsidRDefault="00443EA4"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Kā tas </w:t>
      </w:r>
      <w:r w:rsidR="009157FE">
        <w:rPr>
          <w:rFonts w:eastAsia="Times New Roman" w:cs="Times New Roman"/>
          <w:szCs w:val="24"/>
          <w:lang w:eastAsia="lv-LV"/>
        </w:rPr>
        <w:t xml:space="preserve">šā </w:t>
      </w:r>
      <w:r>
        <w:rPr>
          <w:rFonts w:eastAsia="Times New Roman" w:cs="Times New Roman"/>
          <w:szCs w:val="24"/>
          <w:lang w:eastAsia="lv-LV"/>
        </w:rPr>
        <w:t>sprieduma 6.1.punktā</w:t>
      </w:r>
      <w:r w:rsidR="00103A8E">
        <w:rPr>
          <w:rFonts w:eastAsia="Times New Roman" w:cs="Times New Roman"/>
          <w:szCs w:val="24"/>
          <w:lang w:eastAsia="lv-LV"/>
        </w:rPr>
        <w:t xml:space="preserve"> </w:t>
      </w:r>
      <w:r w:rsidR="00FB266B">
        <w:rPr>
          <w:rFonts w:eastAsia="Times New Roman" w:cs="Times New Roman"/>
          <w:szCs w:val="24"/>
          <w:lang w:eastAsia="lv-LV"/>
        </w:rPr>
        <w:t>jau norādīts</w:t>
      </w:r>
      <w:r w:rsidR="003F55B9">
        <w:rPr>
          <w:rFonts w:eastAsia="Times New Roman" w:cs="Times New Roman"/>
          <w:szCs w:val="24"/>
          <w:lang w:eastAsia="lv-LV"/>
        </w:rPr>
        <w:t>,</w:t>
      </w:r>
      <w:r w:rsidR="00FB266B">
        <w:rPr>
          <w:rFonts w:eastAsia="Times New Roman" w:cs="Times New Roman"/>
          <w:szCs w:val="24"/>
          <w:lang w:eastAsia="lv-LV"/>
        </w:rPr>
        <w:t xml:space="preserve"> </w:t>
      </w:r>
      <w:r>
        <w:rPr>
          <w:rFonts w:eastAsia="Times New Roman" w:cs="Times New Roman"/>
          <w:szCs w:val="24"/>
          <w:lang w:eastAsia="lv-LV"/>
        </w:rPr>
        <w:t>darba devēja pien</w:t>
      </w:r>
      <w:r w:rsidR="00103A8E">
        <w:rPr>
          <w:rFonts w:eastAsia="Times New Roman" w:cs="Times New Roman"/>
          <w:szCs w:val="24"/>
          <w:lang w:eastAsia="lv-LV"/>
        </w:rPr>
        <w:t xml:space="preserve">ākums </w:t>
      </w:r>
      <w:r w:rsidR="00450206">
        <w:rPr>
          <w:rFonts w:eastAsia="Times New Roman" w:cs="Times New Roman"/>
          <w:szCs w:val="24"/>
          <w:lang w:eastAsia="lv-LV"/>
        </w:rPr>
        <w:t>maksāt</w:t>
      </w:r>
      <w:r w:rsidR="003F55B9">
        <w:rPr>
          <w:rFonts w:eastAsia="Times New Roman" w:cs="Times New Roman"/>
          <w:szCs w:val="24"/>
          <w:lang w:eastAsia="lv-LV"/>
        </w:rPr>
        <w:t xml:space="preserve"> kompensāciju </w:t>
      </w:r>
      <w:r>
        <w:rPr>
          <w:rFonts w:eastAsia="Times New Roman" w:cs="Times New Roman"/>
          <w:szCs w:val="24"/>
          <w:lang w:eastAsia="lv-LV"/>
        </w:rPr>
        <w:t xml:space="preserve">par darba piespiedu kavējuma laiku </w:t>
      </w:r>
      <w:r w:rsidR="00103A8E">
        <w:rPr>
          <w:rFonts w:eastAsia="Times New Roman" w:cs="Times New Roman"/>
          <w:szCs w:val="24"/>
          <w:lang w:eastAsia="lv-LV"/>
        </w:rPr>
        <w:t xml:space="preserve">rodas līdz </w:t>
      </w:r>
      <w:r w:rsidR="00450206">
        <w:rPr>
          <w:rFonts w:eastAsia="Times New Roman" w:cs="Times New Roman"/>
          <w:szCs w:val="24"/>
          <w:lang w:eastAsia="lv-LV"/>
        </w:rPr>
        <w:t xml:space="preserve">ar </w:t>
      </w:r>
      <w:r w:rsidR="009157FE">
        <w:rPr>
          <w:rFonts w:eastAsia="Times New Roman" w:cs="Times New Roman"/>
          <w:szCs w:val="24"/>
          <w:lang w:eastAsia="lv-LV"/>
        </w:rPr>
        <w:t>darba uzteikuma atzīšanu par spēkā neesošu</w:t>
      </w:r>
      <w:r w:rsidR="00230B96">
        <w:rPr>
          <w:rFonts w:eastAsia="Times New Roman" w:cs="Times New Roman"/>
          <w:szCs w:val="24"/>
          <w:lang w:eastAsia="lv-LV"/>
        </w:rPr>
        <w:t>, un šīs attiecības regulē Darba likums.</w:t>
      </w:r>
      <w:r w:rsidR="007C0C3A">
        <w:rPr>
          <w:rFonts w:eastAsia="Times New Roman" w:cs="Times New Roman"/>
          <w:szCs w:val="24"/>
          <w:lang w:eastAsia="lv-LV"/>
        </w:rPr>
        <w:t xml:space="preserve"> </w:t>
      </w:r>
    </w:p>
    <w:p w:rsidR="007C0C3A" w:rsidRDefault="00230B96"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Ja uzteikums tiek atzīts par spēkā neesošu, darba tiesiskās attiecības </w:t>
      </w:r>
      <w:r w:rsidR="00612E48">
        <w:rPr>
          <w:rFonts w:eastAsia="Times New Roman" w:cs="Times New Roman"/>
          <w:szCs w:val="24"/>
          <w:lang w:eastAsia="lv-LV"/>
        </w:rPr>
        <w:t>uzskatāmas</w:t>
      </w:r>
      <w:r>
        <w:rPr>
          <w:rFonts w:eastAsia="Times New Roman" w:cs="Times New Roman"/>
          <w:szCs w:val="24"/>
          <w:lang w:eastAsia="lv-LV"/>
        </w:rPr>
        <w:t xml:space="preserve"> par pastāvošām no brīža, kad izdots apstrīdētais uzteikums. </w:t>
      </w:r>
      <w:r w:rsidR="007C0C3A">
        <w:rPr>
          <w:rFonts w:eastAsia="Times New Roman" w:cs="Times New Roman"/>
          <w:szCs w:val="24"/>
          <w:lang w:eastAsia="lv-LV"/>
        </w:rPr>
        <w:t>N</w:t>
      </w:r>
      <w:r w:rsidR="007C0C3A" w:rsidRPr="007C0C3A">
        <w:rPr>
          <w:rFonts w:eastAsia="Times New Roman" w:cs="Times New Roman"/>
          <w:szCs w:val="24"/>
          <w:lang w:eastAsia="lv-LV"/>
        </w:rPr>
        <w:t xml:space="preserve">o darba nepamatoti atlaistais </w:t>
      </w:r>
      <w:r w:rsidR="00612E48">
        <w:rPr>
          <w:rFonts w:eastAsia="Times New Roman" w:cs="Times New Roman"/>
          <w:szCs w:val="24"/>
          <w:lang w:eastAsia="lv-LV"/>
        </w:rPr>
        <w:t>kļūst</w:t>
      </w:r>
      <w:r w:rsidR="007C0C3A" w:rsidRPr="007C0C3A">
        <w:rPr>
          <w:rFonts w:eastAsia="Times New Roman" w:cs="Times New Roman"/>
          <w:szCs w:val="24"/>
          <w:lang w:eastAsia="lv-LV"/>
        </w:rPr>
        <w:t xml:space="preserve"> par tādu darbinieku, ar kuru uzņēmumam</w:t>
      </w:r>
      <w:r w:rsidR="007C0C3A">
        <w:rPr>
          <w:rFonts w:eastAsia="Times New Roman" w:cs="Times New Roman"/>
          <w:szCs w:val="24"/>
          <w:lang w:eastAsia="lv-LV"/>
        </w:rPr>
        <w:t xml:space="preserve"> līdz spriedumā noteiktajam brīdim </w:t>
      </w:r>
      <w:r w:rsidR="007C0C3A" w:rsidRPr="007C0C3A">
        <w:rPr>
          <w:rFonts w:eastAsia="Times New Roman" w:cs="Times New Roman"/>
          <w:szCs w:val="24"/>
          <w:lang w:eastAsia="lv-LV"/>
        </w:rPr>
        <w:t>pastāv darba tiesiskās attiecības.</w:t>
      </w:r>
      <w:r w:rsidR="007C0C3A">
        <w:rPr>
          <w:rFonts w:eastAsia="Times New Roman" w:cs="Times New Roman"/>
          <w:szCs w:val="24"/>
          <w:lang w:eastAsia="lv-LV"/>
        </w:rPr>
        <w:t xml:space="preserve"> Tiesas noteiktā Darba likuma 126.panta pirmajā daļā paredzētā atlīdzība par visu darba piespiedu kavējuma laiku pilda atlīdzīb</w:t>
      </w:r>
      <w:r w:rsidR="00066DA6">
        <w:rPr>
          <w:rFonts w:eastAsia="Times New Roman" w:cs="Times New Roman"/>
          <w:szCs w:val="24"/>
          <w:lang w:eastAsia="lv-LV"/>
        </w:rPr>
        <w:t>as funkciju darbiniekam, bet ne</w:t>
      </w:r>
      <w:r w:rsidR="007C0C3A">
        <w:rPr>
          <w:rFonts w:eastAsia="Times New Roman" w:cs="Times New Roman"/>
          <w:szCs w:val="24"/>
          <w:lang w:eastAsia="lv-LV"/>
        </w:rPr>
        <w:t>kādā gadījumā tas nav strīds par iepriekš pastāvošu saistību, uz kuru pirms tiesas sprieduma taisīšanas būtu attiecināms Maksātnespējas likuma 73.pants. Šāda no likuma izrietoša un ar tiesas spriedumu nodibināta saistība nevar būt noilgusi vēl pirms tās rašanās.</w:t>
      </w:r>
    </w:p>
    <w:p w:rsidR="000E1325" w:rsidRDefault="003F55B9"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Darba devējas maksātnespējas procesa ierosināšanas faktam nav nozīmes</w:t>
      </w:r>
      <w:r w:rsidR="000C00AE">
        <w:rPr>
          <w:rFonts w:eastAsia="Times New Roman" w:cs="Times New Roman"/>
          <w:szCs w:val="24"/>
          <w:lang w:eastAsia="lv-LV"/>
        </w:rPr>
        <w:t>, un t</w:t>
      </w:r>
      <w:r>
        <w:rPr>
          <w:rFonts w:eastAsia="Times New Roman" w:cs="Times New Roman"/>
          <w:szCs w:val="24"/>
          <w:lang w:eastAsia="lv-LV"/>
        </w:rPr>
        <w:t xml:space="preserve">as nevar ietekmēt darbinieka tiesības uz tiesas aizsardzību strīdā, kurā apstrīdēts darba </w:t>
      </w:r>
      <w:r w:rsidR="00BB3739">
        <w:rPr>
          <w:rFonts w:eastAsia="Times New Roman" w:cs="Times New Roman"/>
          <w:szCs w:val="24"/>
          <w:lang w:eastAsia="lv-LV"/>
        </w:rPr>
        <w:t xml:space="preserve">līguma </w:t>
      </w:r>
      <w:r>
        <w:rPr>
          <w:rFonts w:eastAsia="Times New Roman" w:cs="Times New Roman"/>
          <w:szCs w:val="24"/>
          <w:lang w:eastAsia="lv-LV"/>
        </w:rPr>
        <w:t xml:space="preserve">uzteikuma </w:t>
      </w:r>
      <w:bookmarkStart w:id="0" w:name="_GoBack"/>
      <w:bookmarkEnd w:id="0"/>
      <w:r>
        <w:rPr>
          <w:rFonts w:eastAsia="Times New Roman" w:cs="Times New Roman"/>
          <w:szCs w:val="24"/>
          <w:lang w:eastAsia="lv-LV"/>
        </w:rPr>
        <w:t>tiesiskums.</w:t>
      </w:r>
      <w:r w:rsidR="00A60F36">
        <w:rPr>
          <w:rFonts w:eastAsia="Times New Roman" w:cs="Times New Roman"/>
          <w:szCs w:val="24"/>
          <w:lang w:eastAsia="lv-LV"/>
        </w:rPr>
        <w:t xml:space="preserve"> </w:t>
      </w:r>
    </w:p>
    <w:p w:rsidR="002225AB" w:rsidRDefault="00550DC6" w:rsidP="00441D0F">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Civillietu tiesas kolēģija</w:t>
      </w:r>
      <w:r w:rsidR="00A74096">
        <w:rPr>
          <w:rFonts w:eastAsia="Times New Roman" w:cs="Times New Roman"/>
          <w:szCs w:val="24"/>
          <w:lang w:eastAsia="lv-LV"/>
        </w:rPr>
        <w:t xml:space="preserve"> bez pamata</w:t>
      </w:r>
      <w:r>
        <w:rPr>
          <w:rFonts w:eastAsia="Times New Roman" w:cs="Times New Roman"/>
          <w:szCs w:val="24"/>
          <w:lang w:eastAsia="lv-LV"/>
        </w:rPr>
        <w:t xml:space="preserve"> </w:t>
      </w:r>
      <w:r w:rsidR="00BB3739">
        <w:rPr>
          <w:rFonts w:eastAsia="Times New Roman" w:cs="Times New Roman"/>
          <w:szCs w:val="24"/>
          <w:lang w:eastAsia="lv-LV"/>
        </w:rPr>
        <w:t>atsaukusies</w:t>
      </w:r>
      <w:r w:rsidR="00A4231C">
        <w:rPr>
          <w:rFonts w:eastAsia="Times New Roman" w:cs="Times New Roman"/>
          <w:szCs w:val="24"/>
          <w:lang w:eastAsia="lv-LV"/>
        </w:rPr>
        <w:t xml:space="preserve"> uz</w:t>
      </w:r>
      <w:r w:rsidR="002225AB">
        <w:rPr>
          <w:rFonts w:eastAsia="Times New Roman" w:cs="Times New Roman"/>
          <w:szCs w:val="24"/>
          <w:lang w:eastAsia="lv-LV"/>
        </w:rPr>
        <w:t xml:space="preserve"> Augstākās tiesas Civillietu departamenta 2014.gada 8.aprīļa spriedum</w:t>
      </w:r>
      <w:r w:rsidR="00C86053">
        <w:rPr>
          <w:rFonts w:eastAsia="Times New Roman" w:cs="Times New Roman"/>
          <w:szCs w:val="24"/>
          <w:lang w:eastAsia="lv-LV"/>
        </w:rPr>
        <w:t>ā</w:t>
      </w:r>
      <w:r w:rsidR="002225AB">
        <w:rPr>
          <w:rFonts w:eastAsia="Times New Roman" w:cs="Times New Roman"/>
          <w:szCs w:val="24"/>
          <w:lang w:eastAsia="lv-LV"/>
        </w:rPr>
        <w:t xml:space="preserve"> </w:t>
      </w:r>
      <w:r w:rsidR="00C86053" w:rsidRPr="00C86053">
        <w:rPr>
          <w:rFonts w:eastAsia="Times New Roman" w:cs="Times New Roman"/>
          <w:i/>
          <w:szCs w:val="24"/>
          <w:lang w:eastAsia="lv-LV"/>
        </w:rPr>
        <w:t>(</w:t>
      </w:r>
      <w:r w:rsidR="002225AB" w:rsidRPr="00C86053">
        <w:rPr>
          <w:rFonts w:eastAsia="Times New Roman" w:cs="Times New Roman"/>
          <w:i/>
          <w:szCs w:val="24"/>
          <w:lang w:eastAsia="lv-LV"/>
        </w:rPr>
        <w:t>liet</w:t>
      </w:r>
      <w:r w:rsidR="00C86053" w:rsidRPr="00C86053">
        <w:rPr>
          <w:rFonts w:eastAsia="Times New Roman" w:cs="Times New Roman"/>
          <w:i/>
          <w:szCs w:val="24"/>
          <w:lang w:eastAsia="lv-LV"/>
        </w:rPr>
        <w:t>a</w:t>
      </w:r>
      <w:r w:rsidR="002225AB" w:rsidRPr="00C86053">
        <w:rPr>
          <w:rFonts w:eastAsia="Times New Roman" w:cs="Times New Roman"/>
          <w:i/>
          <w:szCs w:val="24"/>
          <w:lang w:eastAsia="lv-LV"/>
        </w:rPr>
        <w:t xml:space="preserve"> Nr.</w:t>
      </w:r>
      <w:r w:rsidR="0094403E">
        <w:rPr>
          <w:rFonts w:eastAsia="Times New Roman" w:cs="Times New Roman"/>
          <w:i/>
          <w:szCs w:val="24"/>
          <w:lang w:eastAsia="lv-LV"/>
        </w:rPr>
        <w:t> </w:t>
      </w:r>
      <w:r w:rsidR="002225AB" w:rsidRPr="00C86053">
        <w:rPr>
          <w:rFonts w:eastAsia="Times New Roman" w:cs="Times New Roman"/>
          <w:i/>
          <w:szCs w:val="24"/>
          <w:lang w:eastAsia="lv-LV"/>
        </w:rPr>
        <w:t>SKC-117/2014</w:t>
      </w:r>
      <w:r w:rsidR="00BD6C22">
        <w:rPr>
          <w:rFonts w:eastAsia="Times New Roman" w:cs="Times New Roman"/>
          <w:i/>
          <w:szCs w:val="24"/>
          <w:lang w:eastAsia="lv-LV"/>
        </w:rPr>
        <w:t xml:space="preserve"> (</w:t>
      </w:r>
      <w:r w:rsidR="00BD6C22" w:rsidRPr="00BD6C22">
        <w:rPr>
          <w:rFonts w:eastAsia="Times New Roman" w:cs="Times New Roman"/>
          <w:i/>
          <w:szCs w:val="24"/>
          <w:lang w:eastAsia="lv-LV"/>
        </w:rPr>
        <w:t>C34057811</w:t>
      </w:r>
      <w:r w:rsidR="00BD6C22">
        <w:rPr>
          <w:rFonts w:eastAsia="Times New Roman" w:cs="Times New Roman"/>
          <w:i/>
          <w:szCs w:val="24"/>
          <w:lang w:eastAsia="lv-LV"/>
        </w:rPr>
        <w:t>)</w:t>
      </w:r>
      <w:r w:rsidR="00C86053" w:rsidRPr="00C86053">
        <w:rPr>
          <w:rFonts w:eastAsia="Times New Roman" w:cs="Times New Roman"/>
          <w:i/>
          <w:szCs w:val="24"/>
          <w:lang w:eastAsia="lv-LV"/>
        </w:rPr>
        <w:t>)</w:t>
      </w:r>
      <w:r>
        <w:rPr>
          <w:rFonts w:eastAsia="Times New Roman" w:cs="Times New Roman"/>
          <w:szCs w:val="24"/>
          <w:lang w:eastAsia="lv-LV"/>
        </w:rPr>
        <w:t xml:space="preserve"> izteiktajām atziņām</w:t>
      </w:r>
      <w:r w:rsidR="002225AB">
        <w:rPr>
          <w:rFonts w:eastAsia="Times New Roman" w:cs="Times New Roman"/>
          <w:szCs w:val="24"/>
          <w:lang w:eastAsia="lv-LV"/>
        </w:rPr>
        <w:t xml:space="preserve">, jo </w:t>
      </w:r>
      <w:r w:rsidR="00BB3739">
        <w:rPr>
          <w:rFonts w:eastAsia="Times New Roman" w:cs="Times New Roman"/>
          <w:szCs w:val="24"/>
          <w:lang w:eastAsia="lv-LV"/>
        </w:rPr>
        <w:t>minētajā</w:t>
      </w:r>
      <w:r w:rsidR="002225AB">
        <w:rPr>
          <w:rFonts w:eastAsia="Times New Roman" w:cs="Times New Roman"/>
          <w:szCs w:val="24"/>
          <w:lang w:eastAsia="lv-LV"/>
        </w:rPr>
        <w:t xml:space="preserve"> lietā gan </w:t>
      </w:r>
      <w:r w:rsidR="00D53797">
        <w:rPr>
          <w:rFonts w:eastAsia="Times New Roman" w:cs="Times New Roman"/>
          <w:szCs w:val="24"/>
          <w:lang w:eastAsia="lv-LV"/>
        </w:rPr>
        <w:t xml:space="preserve">konstatētie </w:t>
      </w:r>
      <w:r w:rsidR="002225AB">
        <w:rPr>
          <w:rFonts w:eastAsia="Times New Roman" w:cs="Times New Roman"/>
          <w:szCs w:val="24"/>
          <w:lang w:eastAsia="lv-LV"/>
        </w:rPr>
        <w:t>faktiskie apstākļi, gan ti</w:t>
      </w:r>
      <w:r>
        <w:rPr>
          <w:rFonts w:eastAsia="Times New Roman" w:cs="Times New Roman"/>
          <w:szCs w:val="24"/>
          <w:lang w:eastAsia="lv-LV"/>
        </w:rPr>
        <w:t>esiskie jautājumi, kas tajā risināti,</w:t>
      </w:r>
      <w:r w:rsidR="002225AB">
        <w:rPr>
          <w:rFonts w:eastAsia="Times New Roman" w:cs="Times New Roman"/>
          <w:szCs w:val="24"/>
          <w:lang w:eastAsia="lv-LV"/>
        </w:rPr>
        <w:t xml:space="preserve"> ir atšķirīgi.</w:t>
      </w:r>
    </w:p>
    <w:p w:rsidR="00C65D47" w:rsidRPr="006F561E" w:rsidRDefault="00C65D47" w:rsidP="005C12C5">
      <w:pPr>
        <w:shd w:val="clear" w:color="auto" w:fill="FFFFFF"/>
        <w:tabs>
          <w:tab w:val="left" w:pos="-284"/>
          <w:tab w:val="left" w:pos="540"/>
        </w:tabs>
        <w:spacing w:before="120" w:after="120" w:line="276" w:lineRule="auto"/>
        <w:ind w:hanging="34"/>
        <w:jc w:val="center"/>
        <w:rPr>
          <w:rFonts w:eastAsia="Times New Roman" w:cs="Times New Roman"/>
          <w:b/>
          <w:szCs w:val="24"/>
          <w:lang w:eastAsia="lv-LV"/>
        </w:rPr>
      </w:pPr>
      <w:r w:rsidRPr="006F561E">
        <w:rPr>
          <w:rFonts w:eastAsia="Times New Roman" w:cs="Times New Roman"/>
          <w:b/>
          <w:szCs w:val="24"/>
          <w:lang w:eastAsia="lv-LV"/>
        </w:rPr>
        <w:t>Rezolutīvā daļa</w:t>
      </w:r>
    </w:p>
    <w:p w:rsidR="00C65D47" w:rsidRPr="006F561E" w:rsidRDefault="00C65D47" w:rsidP="005C12C5">
      <w:pPr>
        <w:tabs>
          <w:tab w:val="left" w:pos="567"/>
        </w:tabs>
        <w:spacing w:after="0" w:line="276" w:lineRule="auto"/>
        <w:ind w:right="143" w:firstLine="567"/>
        <w:jc w:val="both"/>
        <w:rPr>
          <w:rFonts w:eastAsia="Times New Roman" w:cs="Times New Roman"/>
          <w:szCs w:val="24"/>
          <w:lang w:eastAsia="lv-LV"/>
        </w:rPr>
      </w:pPr>
      <w:r w:rsidRPr="00200C65">
        <w:rPr>
          <w:rFonts w:eastAsia="Times New Roman" w:cs="Times New Roman"/>
          <w:szCs w:val="24"/>
          <w:lang w:eastAsia="lv-LV"/>
        </w:rPr>
        <w:t>Pamatojoties uz Civilprocesa likuma</w:t>
      </w:r>
      <w:r>
        <w:rPr>
          <w:rFonts w:eastAsia="Times New Roman" w:cs="Times New Roman"/>
          <w:szCs w:val="24"/>
          <w:lang w:eastAsia="lv-LV"/>
        </w:rPr>
        <w:t xml:space="preserve"> 474.panta </w:t>
      </w:r>
      <w:r w:rsidR="00B51F3B">
        <w:rPr>
          <w:rFonts w:eastAsia="Times New Roman" w:cs="Times New Roman"/>
          <w:szCs w:val="24"/>
          <w:lang w:eastAsia="lv-LV"/>
        </w:rPr>
        <w:t>2.punktu</w:t>
      </w:r>
      <w:r>
        <w:rPr>
          <w:rFonts w:eastAsia="Times New Roman" w:cs="Times New Roman"/>
          <w:szCs w:val="24"/>
          <w:lang w:eastAsia="lv-LV"/>
        </w:rPr>
        <w:t>, Augstākā tiesa</w:t>
      </w:r>
      <w:r w:rsidRPr="00200C65">
        <w:rPr>
          <w:rFonts w:eastAsia="Times New Roman" w:cs="Times New Roman"/>
          <w:szCs w:val="24"/>
          <w:lang w:eastAsia="lv-LV"/>
        </w:rPr>
        <w:t xml:space="preserve"> </w:t>
      </w:r>
    </w:p>
    <w:p w:rsidR="00C65D47" w:rsidRPr="006F561E" w:rsidRDefault="005C12C5" w:rsidP="005C12C5">
      <w:pPr>
        <w:shd w:val="clear" w:color="auto" w:fill="FFFFFF"/>
        <w:tabs>
          <w:tab w:val="left" w:pos="-284"/>
          <w:tab w:val="left" w:pos="540"/>
        </w:tabs>
        <w:spacing w:before="120" w:after="120" w:line="276" w:lineRule="auto"/>
        <w:ind w:hanging="34"/>
        <w:jc w:val="center"/>
        <w:rPr>
          <w:rFonts w:eastAsia="Times New Roman" w:cs="Times New Roman"/>
          <w:b/>
          <w:szCs w:val="24"/>
          <w:lang w:eastAsia="lv-LV"/>
        </w:rPr>
      </w:pPr>
      <w:r>
        <w:rPr>
          <w:rFonts w:eastAsia="Times New Roman" w:cs="Times New Roman"/>
          <w:b/>
          <w:szCs w:val="24"/>
          <w:lang w:eastAsia="lv-LV"/>
        </w:rPr>
        <w:t>n</w:t>
      </w:r>
      <w:r w:rsidR="00E4796D">
        <w:rPr>
          <w:rFonts w:eastAsia="Times New Roman" w:cs="Times New Roman"/>
          <w:b/>
          <w:szCs w:val="24"/>
          <w:lang w:eastAsia="lv-LV"/>
        </w:rPr>
        <w:t>osprieda</w:t>
      </w:r>
      <w:r>
        <w:rPr>
          <w:rFonts w:eastAsia="Times New Roman" w:cs="Times New Roman"/>
          <w:b/>
          <w:szCs w:val="24"/>
          <w:lang w:eastAsia="lv-LV"/>
        </w:rPr>
        <w:t>:</w:t>
      </w:r>
    </w:p>
    <w:p w:rsidR="00B51F3B" w:rsidRDefault="00B51F3B" w:rsidP="005C12C5">
      <w:pPr>
        <w:shd w:val="clear" w:color="auto" w:fill="FFFFFF"/>
        <w:tabs>
          <w:tab w:val="left" w:pos="-284"/>
          <w:tab w:val="left" w:pos="540"/>
        </w:tabs>
        <w:spacing w:after="0" w:line="276" w:lineRule="auto"/>
        <w:ind w:right="2" w:firstLine="567"/>
        <w:jc w:val="both"/>
        <w:rPr>
          <w:rFonts w:eastAsia="Times New Roman" w:cs="Times New Roman"/>
          <w:szCs w:val="24"/>
          <w:lang w:eastAsia="lv-LV"/>
        </w:rPr>
      </w:pPr>
      <w:r w:rsidRPr="006F561E">
        <w:rPr>
          <w:rFonts w:eastAsia="Times New Roman" w:cs="Times New Roman"/>
          <w:szCs w:val="24"/>
          <w:lang w:eastAsia="lv-LV"/>
        </w:rPr>
        <w:t>Rīgas apgabaltiesas Civillietu tiesas kolēģijas 201</w:t>
      </w:r>
      <w:r>
        <w:rPr>
          <w:rFonts w:eastAsia="Times New Roman" w:cs="Times New Roman"/>
          <w:szCs w:val="24"/>
          <w:lang w:eastAsia="lv-LV"/>
        </w:rPr>
        <w:t>5</w:t>
      </w:r>
      <w:r w:rsidRPr="006F561E">
        <w:rPr>
          <w:rFonts w:eastAsia="Times New Roman" w:cs="Times New Roman"/>
          <w:szCs w:val="24"/>
          <w:lang w:eastAsia="lv-LV"/>
        </w:rPr>
        <w:t xml:space="preserve">.gada </w:t>
      </w:r>
      <w:r>
        <w:rPr>
          <w:rFonts w:eastAsia="Times New Roman" w:cs="Times New Roman"/>
          <w:szCs w:val="24"/>
          <w:lang w:eastAsia="lv-LV"/>
        </w:rPr>
        <w:t>9.novembra</w:t>
      </w:r>
      <w:r w:rsidRPr="006F561E">
        <w:rPr>
          <w:rFonts w:eastAsia="Times New Roman" w:cs="Times New Roman"/>
          <w:szCs w:val="24"/>
          <w:lang w:eastAsia="lv-LV"/>
        </w:rPr>
        <w:t xml:space="preserve"> spriedumu </w:t>
      </w:r>
      <w:r>
        <w:rPr>
          <w:rFonts w:eastAsia="Times New Roman" w:cs="Times New Roman"/>
          <w:szCs w:val="24"/>
          <w:lang w:eastAsia="lv-LV"/>
        </w:rPr>
        <w:t xml:space="preserve">atcelt un lietu </w:t>
      </w:r>
      <w:r w:rsidR="00D53797">
        <w:rPr>
          <w:rFonts w:eastAsia="Times New Roman" w:cs="Times New Roman"/>
          <w:szCs w:val="24"/>
          <w:lang w:eastAsia="lv-LV"/>
        </w:rPr>
        <w:t xml:space="preserve">nodot </w:t>
      </w:r>
      <w:r>
        <w:rPr>
          <w:rFonts w:eastAsia="Times New Roman" w:cs="Times New Roman"/>
          <w:szCs w:val="24"/>
          <w:lang w:eastAsia="lv-LV"/>
        </w:rPr>
        <w:t xml:space="preserve">jaunai izskatīšanai </w:t>
      </w:r>
      <w:r w:rsidR="00D53797">
        <w:rPr>
          <w:rFonts w:eastAsia="Times New Roman" w:cs="Times New Roman"/>
          <w:szCs w:val="24"/>
          <w:lang w:eastAsia="lv-LV"/>
        </w:rPr>
        <w:t>apelācijas instances tiesā</w:t>
      </w:r>
      <w:r>
        <w:rPr>
          <w:rFonts w:eastAsia="Times New Roman" w:cs="Times New Roman"/>
          <w:szCs w:val="24"/>
          <w:lang w:eastAsia="lv-LV"/>
        </w:rPr>
        <w:t>.</w:t>
      </w:r>
    </w:p>
    <w:p w:rsidR="00C65D47" w:rsidRDefault="005C12C5" w:rsidP="005C12C5">
      <w:pPr>
        <w:shd w:val="clear" w:color="auto" w:fill="FFFFFF"/>
        <w:tabs>
          <w:tab w:val="left" w:pos="-284"/>
          <w:tab w:val="left" w:pos="54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Spriedums nav pārsūdzams.</w:t>
      </w:r>
    </w:p>
    <w:p w:rsidR="00ED323C" w:rsidRDefault="00ED323C" w:rsidP="005C12C5">
      <w:pPr>
        <w:shd w:val="clear" w:color="auto" w:fill="FFFFFF"/>
        <w:tabs>
          <w:tab w:val="left" w:pos="-284"/>
          <w:tab w:val="left" w:pos="540"/>
        </w:tabs>
        <w:spacing w:after="0" w:line="276" w:lineRule="auto"/>
        <w:ind w:right="2" w:firstLine="567"/>
        <w:jc w:val="both"/>
        <w:rPr>
          <w:rFonts w:eastAsia="Times New Roman" w:cs="Times New Roman"/>
          <w:szCs w:val="24"/>
          <w:lang w:eastAsia="lv-LV"/>
        </w:rPr>
      </w:pPr>
    </w:p>
    <w:p w:rsidR="00ED323C" w:rsidRDefault="00ED323C" w:rsidP="005C12C5">
      <w:pPr>
        <w:shd w:val="clear" w:color="auto" w:fill="FFFFFF"/>
        <w:tabs>
          <w:tab w:val="left" w:pos="-284"/>
          <w:tab w:val="left" w:pos="540"/>
        </w:tabs>
        <w:spacing w:after="0" w:line="276" w:lineRule="auto"/>
        <w:ind w:right="2" w:firstLine="567"/>
        <w:jc w:val="both"/>
        <w:rPr>
          <w:rFonts w:eastAsia="Times New Roman" w:cs="Times New Roman"/>
          <w:szCs w:val="24"/>
          <w:lang w:eastAsia="lv-LV"/>
        </w:rPr>
      </w:pPr>
    </w:p>
    <w:p w:rsidR="00ED323C" w:rsidRPr="00ED323C" w:rsidRDefault="00ED323C" w:rsidP="00ED323C">
      <w:pPr>
        <w:shd w:val="clear" w:color="auto" w:fill="FFFFFF"/>
        <w:tabs>
          <w:tab w:val="left" w:pos="-284"/>
          <w:tab w:val="left" w:pos="540"/>
        </w:tabs>
        <w:spacing w:after="0" w:line="276" w:lineRule="auto"/>
        <w:ind w:right="2"/>
        <w:jc w:val="both"/>
        <w:rPr>
          <w:rFonts w:eastAsia="Times New Roman" w:cs="Times New Roman"/>
          <w:b/>
          <w:szCs w:val="24"/>
          <w:lang w:eastAsia="lv-LV"/>
        </w:rPr>
      </w:pPr>
      <w:r w:rsidRPr="00ED323C">
        <w:rPr>
          <w:rFonts w:eastAsia="Times New Roman" w:cs="Times New Roman"/>
          <w:b/>
          <w:szCs w:val="24"/>
          <w:lang w:eastAsia="lv-LV"/>
        </w:rPr>
        <w:t>Tiesīb</w:t>
      </w:r>
      <w:r>
        <w:rPr>
          <w:rFonts w:eastAsia="Times New Roman" w:cs="Times New Roman"/>
          <w:b/>
          <w:szCs w:val="24"/>
          <w:lang w:eastAsia="lv-LV"/>
        </w:rPr>
        <w:t>u aktu un tiesas sprieduma</w:t>
      </w:r>
      <w:r w:rsidRPr="00ED323C">
        <w:rPr>
          <w:rFonts w:eastAsia="Times New Roman" w:cs="Times New Roman"/>
          <w:b/>
          <w:szCs w:val="24"/>
          <w:lang w:eastAsia="lv-LV"/>
        </w:rPr>
        <w:t xml:space="preserve"> saraksts</w:t>
      </w:r>
    </w:p>
    <w:p w:rsidR="00ED323C" w:rsidRDefault="00ED323C" w:rsidP="00ED323C">
      <w:pPr>
        <w:rPr>
          <w:szCs w:val="23"/>
        </w:rPr>
      </w:pPr>
    </w:p>
    <w:p w:rsidR="00ED323C" w:rsidRDefault="00ED323C" w:rsidP="00ED323C">
      <w:pPr>
        <w:spacing w:line="240" w:lineRule="auto"/>
        <w:rPr>
          <w:szCs w:val="23"/>
        </w:rPr>
      </w:pPr>
      <w:r>
        <w:rPr>
          <w:szCs w:val="23"/>
        </w:rPr>
        <w:t>Darba likuma 124.panta pirmā daļa</w:t>
      </w:r>
    </w:p>
    <w:p w:rsidR="00ED323C" w:rsidRPr="00E96EF4" w:rsidRDefault="00ED323C" w:rsidP="00ED323C">
      <w:pPr>
        <w:spacing w:line="240" w:lineRule="auto"/>
        <w:ind w:left="1418"/>
        <w:rPr>
          <w:szCs w:val="23"/>
        </w:rPr>
      </w:pPr>
      <w:r>
        <w:rPr>
          <w:szCs w:val="23"/>
        </w:rPr>
        <w:t>126.panta pirmā daļa</w:t>
      </w:r>
    </w:p>
    <w:p w:rsidR="00ED323C" w:rsidRDefault="00ED323C" w:rsidP="005C12C5">
      <w:pPr>
        <w:shd w:val="clear" w:color="auto" w:fill="FFFFFF"/>
        <w:tabs>
          <w:tab w:val="left" w:pos="-284"/>
          <w:tab w:val="left" w:pos="540"/>
        </w:tabs>
        <w:spacing w:after="0" w:line="276" w:lineRule="auto"/>
        <w:ind w:right="2" w:firstLine="567"/>
        <w:jc w:val="both"/>
        <w:rPr>
          <w:rFonts w:eastAsia="Times New Roman" w:cs="Times New Roman"/>
          <w:szCs w:val="24"/>
          <w:lang w:eastAsia="lv-LV"/>
        </w:rPr>
      </w:pPr>
    </w:p>
    <w:p w:rsidR="00ED323C" w:rsidRDefault="00ED323C" w:rsidP="00ED323C">
      <w:pPr>
        <w:shd w:val="clear" w:color="auto" w:fill="FFFFFF"/>
        <w:tabs>
          <w:tab w:val="left" w:pos="-284"/>
          <w:tab w:val="left" w:pos="540"/>
        </w:tabs>
        <w:spacing w:after="0" w:line="276" w:lineRule="auto"/>
        <w:ind w:right="2"/>
        <w:jc w:val="both"/>
        <w:rPr>
          <w:rFonts w:eastAsia="Times New Roman" w:cs="Times New Roman"/>
          <w:szCs w:val="24"/>
          <w:lang w:eastAsia="lv-LV"/>
        </w:rPr>
      </w:pPr>
      <w:r>
        <w:rPr>
          <w:rFonts w:eastAsia="Times New Roman" w:cs="Times New Roman"/>
          <w:szCs w:val="24"/>
          <w:lang w:eastAsia="lv-LV"/>
        </w:rPr>
        <w:t xml:space="preserve">Maksātnespējas likuma </w:t>
      </w:r>
      <w:r w:rsidRPr="00ED323C">
        <w:rPr>
          <w:rFonts w:eastAsia="Times New Roman" w:cs="Times New Roman"/>
          <w:i/>
          <w:szCs w:val="24"/>
          <w:lang w:eastAsia="lv-LV"/>
        </w:rPr>
        <w:t>(pieņemts 26.07.2010)</w:t>
      </w:r>
      <w:r>
        <w:rPr>
          <w:rFonts w:eastAsia="Times New Roman" w:cs="Times New Roman"/>
          <w:szCs w:val="24"/>
          <w:lang w:eastAsia="lv-LV"/>
        </w:rPr>
        <w:t xml:space="preserve"> 73.pants</w:t>
      </w:r>
    </w:p>
    <w:p w:rsidR="00ED323C" w:rsidRDefault="00ED323C" w:rsidP="00ED323C">
      <w:pPr>
        <w:shd w:val="clear" w:color="auto" w:fill="FFFFFF"/>
        <w:tabs>
          <w:tab w:val="left" w:pos="-284"/>
          <w:tab w:val="left" w:pos="540"/>
        </w:tabs>
        <w:spacing w:after="0" w:line="276" w:lineRule="auto"/>
        <w:ind w:right="2"/>
        <w:jc w:val="both"/>
        <w:rPr>
          <w:rFonts w:eastAsia="Times New Roman" w:cs="Times New Roman"/>
          <w:szCs w:val="24"/>
          <w:lang w:eastAsia="lv-LV"/>
        </w:rPr>
      </w:pPr>
    </w:p>
    <w:p w:rsidR="00ED323C" w:rsidRPr="00ED323C" w:rsidRDefault="00ED323C" w:rsidP="00ED323C">
      <w:pPr>
        <w:shd w:val="clear" w:color="auto" w:fill="FFFFFF"/>
        <w:tabs>
          <w:tab w:val="left" w:pos="-284"/>
          <w:tab w:val="left" w:pos="540"/>
        </w:tabs>
        <w:spacing w:after="0" w:line="276" w:lineRule="auto"/>
        <w:ind w:right="2"/>
        <w:jc w:val="both"/>
        <w:rPr>
          <w:rFonts w:eastAsia="Times New Roman" w:cs="Times New Roman"/>
          <w:szCs w:val="24"/>
          <w:lang w:eastAsia="lv-LV"/>
        </w:rPr>
      </w:pPr>
      <w:r>
        <w:rPr>
          <w:rFonts w:eastAsia="Times New Roman" w:cs="Times New Roman"/>
          <w:szCs w:val="24"/>
          <w:lang w:eastAsia="lv-LV"/>
        </w:rPr>
        <w:t>Augstākās tiesas Civillietu departame</w:t>
      </w:r>
      <w:r w:rsidR="0094403E">
        <w:rPr>
          <w:rFonts w:eastAsia="Times New Roman" w:cs="Times New Roman"/>
          <w:szCs w:val="24"/>
          <w:lang w:eastAsia="lv-LV"/>
        </w:rPr>
        <w:t>nta 2014.gada 8.aprīļa spriedums</w:t>
      </w:r>
      <w:r>
        <w:rPr>
          <w:rFonts w:eastAsia="Times New Roman" w:cs="Times New Roman"/>
          <w:szCs w:val="24"/>
          <w:lang w:eastAsia="lv-LV"/>
        </w:rPr>
        <w:t xml:space="preserve"> </w:t>
      </w:r>
      <w:r w:rsidRPr="00ED323C">
        <w:rPr>
          <w:rFonts w:eastAsia="Times New Roman" w:cs="Times New Roman"/>
          <w:szCs w:val="24"/>
          <w:lang w:eastAsia="lv-LV"/>
        </w:rPr>
        <w:t>liet</w:t>
      </w:r>
      <w:r w:rsidR="0094403E">
        <w:rPr>
          <w:rFonts w:eastAsia="Times New Roman" w:cs="Times New Roman"/>
          <w:szCs w:val="24"/>
          <w:lang w:eastAsia="lv-LV"/>
        </w:rPr>
        <w:t>ā</w:t>
      </w:r>
      <w:r w:rsidRPr="00C86053">
        <w:rPr>
          <w:rFonts w:eastAsia="Times New Roman" w:cs="Times New Roman"/>
          <w:i/>
          <w:szCs w:val="24"/>
          <w:lang w:eastAsia="lv-LV"/>
        </w:rPr>
        <w:t xml:space="preserve"> </w:t>
      </w:r>
      <w:r w:rsidRPr="00ED323C">
        <w:rPr>
          <w:rFonts w:eastAsia="Times New Roman" w:cs="Times New Roman"/>
          <w:szCs w:val="24"/>
          <w:lang w:eastAsia="lv-LV"/>
        </w:rPr>
        <w:t>Nr.</w:t>
      </w:r>
      <w:r w:rsidR="0094403E">
        <w:rPr>
          <w:rFonts w:eastAsia="Times New Roman" w:cs="Times New Roman"/>
          <w:szCs w:val="24"/>
          <w:lang w:eastAsia="lv-LV"/>
        </w:rPr>
        <w:t> </w:t>
      </w:r>
      <w:r w:rsidRPr="00ED323C">
        <w:rPr>
          <w:rFonts w:eastAsia="Times New Roman" w:cs="Times New Roman"/>
          <w:szCs w:val="24"/>
          <w:lang w:eastAsia="lv-LV"/>
        </w:rPr>
        <w:t>SKC-117/2014</w:t>
      </w:r>
      <w:r>
        <w:rPr>
          <w:rFonts w:eastAsia="Times New Roman" w:cs="Times New Roman"/>
          <w:szCs w:val="24"/>
          <w:lang w:eastAsia="lv-LV"/>
        </w:rPr>
        <w:t xml:space="preserve"> (C34057811)</w:t>
      </w:r>
    </w:p>
    <w:sectPr w:rsidR="00ED323C" w:rsidRPr="00ED323C" w:rsidSect="00F11C71">
      <w:footerReference w:type="default" r:id="rId7"/>
      <w:pgSz w:w="11909" w:h="16834"/>
      <w:pgMar w:top="1134" w:right="1134" w:bottom="1134"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AF8" w:rsidRDefault="003E1AF8">
      <w:pPr>
        <w:spacing w:after="0" w:line="240" w:lineRule="auto"/>
      </w:pPr>
      <w:r>
        <w:separator/>
      </w:r>
    </w:p>
  </w:endnote>
  <w:endnote w:type="continuationSeparator" w:id="0">
    <w:p w:rsidR="003E1AF8" w:rsidRDefault="003E1A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71" w:rsidRDefault="00455246" w:rsidP="00F11C71">
    <w:pPr>
      <w:pStyle w:val="Footer"/>
      <w:jc w:val="center"/>
    </w:pPr>
    <w:r>
      <w:fldChar w:fldCharType="begin"/>
    </w:r>
    <w:r w:rsidR="00404B8E">
      <w:instrText xml:space="preserve"> PAGE </w:instrText>
    </w:r>
    <w:r>
      <w:fldChar w:fldCharType="separate"/>
    </w:r>
    <w:r w:rsidR="00174922">
      <w:rPr>
        <w:noProof/>
      </w:rPr>
      <w:t>1</w:t>
    </w:r>
    <w:r>
      <w:fldChar w:fldCharType="end"/>
    </w:r>
    <w:r w:rsidR="00404B8E">
      <w:t xml:space="preserve">. lapa no </w:t>
    </w:r>
    <w:fldSimple w:instr=" NUMPAGES ">
      <w:r w:rsidR="00174922">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AF8" w:rsidRDefault="003E1AF8">
      <w:pPr>
        <w:spacing w:after="0" w:line="240" w:lineRule="auto"/>
      </w:pPr>
      <w:r>
        <w:separator/>
      </w:r>
    </w:p>
  </w:footnote>
  <w:footnote w:type="continuationSeparator" w:id="0">
    <w:p w:rsidR="003E1AF8" w:rsidRDefault="003E1A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65D47"/>
    <w:rsid w:val="00030C35"/>
    <w:rsid w:val="00066DA6"/>
    <w:rsid w:val="00091682"/>
    <w:rsid w:val="000C00AE"/>
    <w:rsid w:val="000D7340"/>
    <w:rsid w:val="000E1325"/>
    <w:rsid w:val="000E337F"/>
    <w:rsid w:val="00103A8E"/>
    <w:rsid w:val="00174922"/>
    <w:rsid w:val="00195C70"/>
    <w:rsid w:val="001F0BEB"/>
    <w:rsid w:val="002225AB"/>
    <w:rsid w:val="00230B96"/>
    <w:rsid w:val="00234436"/>
    <w:rsid w:val="00277B1F"/>
    <w:rsid w:val="00282A33"/>
    <w:rsid w:val="002955E3"/>
    <w:rsid w:val="00295DFA"/>
    <w:rsid w:val="003214A4"/>
    <w:rsid w:val="003232A7"/>
    <w:rsid w:val="003315B7"/>
    <w:rsid w:val="0034367E"/>
    <w:rsid w:val="0034754D"/>
    <w:rsid w:val="00375B22"/>
    <w:rsid w:val="00377A78"/>
    <w:rsid w:val="00395B8F"/>
    <w:rsid w:val="003B45B2"/>
    <w:rsid w:val="003C6798"/>
    <w:rsid w:val="003E1AF8"/>
    <w:rsid w:val="003F55B9"/>
    <w:rsid w:val="00404B8E"/>
    <w:rsid w:val="00423C57"/>
    <w:rsid w:val="00441D0F"/>
    <w:rsid w:val="00443EA4"/>
    <w:rsid w:val="00450206"/>
    <w:rsid w:val="00455246"/>
    <w:rsid w:val="004552F5"/>
    <w:rsid w:val="004A2CF4"/>
    <w:rsid w:val="004A73A8"/>
    <w:rsid w:val="004D2586"/>
    <w:rsid w:val="00520FDF"/>
    <w:rsid w:val="0054647B"/>
    <w:rsid w:val="00546D91"/>
    <w:rsid w:val="00550DC6"/>
    <w:rsid w:val="00577760"/>
    <w:rsid w:val="005A1A14"/>
    <w:rsid w:val="005C108B"/>
    <w:rsid w:val="005C12C5"/>
    <w:rsid w:val="005C7377"/>
    <w:rsid w:val="00612E48"/>
    <w:rsid w:val="006435EC"/>
    <w:rsid w:val="00680589"/>
    <w:rsid w:val="006D084D"/>
    <w:rsid w:val="006E09DF"/>
    <w:rsid w:val="006E7291"/>
    <w:rsid w:val="00712740"/>
    <w:rsid w:val="007277D5"/>
    <w:rsid w:val="00751D10"/>
    <w:rsid w:val="007B00FD"/>
    <w:rsid w:val="007C0C3A"/>
    <w:rsid w:val="00813B08"/>
    <w:rsid w:val="008237AB"/>
    <w:rsid w:val="00877D40"/>
    <w:rsid w:val="00886409"/>
    <w:rsid w:val="008B085C"/>
    <w:rsid w:val="008E6378"/>
    <w:rsid w:val="008E79E1"/>
    <w:rsid w:val="00907E7A"/>
    <w:rsid w:val="009157FE"/>
    <w:rsid w:val="00926251"/>
    <w:rsid w:val="009325B5"/>
    <w:rsid w:val="0094403E"/>
    <w:rsid w:val="009E1AD3"/>
    <w:rsid w:val="00A4231C"/>
    <w:rsid w:val="00A5522A"/>
    <w:rsid w:val="00A60F36"/>
    <w:rsid w:val="00A74096"/>
    <w:rsid w:val="00A85082"/>
    <w:rsid w:val="00AD3784"/>
    <w:rsid w:val="00AE2A2E"/>
    <w:rsid w:val="00AF56B7"/>
    <w:rsid w:val="00B51F3B"/>
    <w:rsid w:val="00B56567"/>
    <w:rsid w:val="00BB3739"/>
    <w:rsid w:val="00BD6C22"/>
    <w:rsid w:val="00BE3B3D"/>
    <w:rsid w:val="00BF52F8"/>
    <w:rsid w:val="00C445E3"/>
    <w:rsid w:val="00C65D47"/>
    <w:rsid w:val="00C86053"/>
    <w:rsid w:val="00CE78DD"/>
    <w:rsid w:val="00CF70D5"/>
    <w:rsid w:val="00D53797"/>
    <w:rsid w:val="00DC4642"/>
    <w:rsid w:val="00E30DFF"/>
    <w:rsid w:val="00E4796D"/>
    <w:rsid w:val="00E5562D"/>
    <w:rsid w:val="00E55CE2"/>
    <w:rsid w:val="00EA7B79"/>
    <w:rsid w:val="00ED323C"/>
    <w:rsid w:val="00F02ABA"/>
    <w:rsid w:val="00FB266B"/>
    <w:rsid w:val="00FB49B6"/>
    <w:rsid w:val="00FB5FF5"/>
    <w:rsid w:val="00FC12C7"/>
    <w:rsid w:val="00FC1E5D"/>
    <w:rsid w:val="00FF71F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D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5D4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65D47"/>
  </w:style>
  <w:style w:type="paragraph" w:styleId="BalloonText">
    <w:name w:val="Balloon Text"/>
    <w:basedOn w:val="Normal"/>
    <w:link w:val="BalloonTextChar"/>
    <w:uiPriority w:val="99"/>
    <w:semiHidden/>
    <w:unhideWhenUsed/>
    <w:rsid w:val="004A7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3A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43374-98C2-4F8D-82C0-2E171D32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9721</Words>
  <Characters>5541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Zinaida Indrūna</cp:lastModifiedBy>
  <cp:revision>10</cp:revision>
  <cp:lastPrinted>2017-01-30T15:14:00Z</cp:lastPrinted>
  <dcterms:created xsi:type="dcterms:W3CDTF">2017-01-30T14:51:00Z</dcterms:created>
  <dcterms:modified xsi:type="dcterms:W3CDTF">2017-04-05T11:43:00Z</dcterms:modified>
</cp:coreProperties>
</file>