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667A" w:rsidRPr="00C5667A" w:rsidRDefault="00C5667A" w:rsidP="00C5667A">
      <w:pPr>
        <w:spacing w:after="0" w:line="276" w:lineRule="auto"/>
        <w:jc w:val="both"/>
        <w:rPr>
          <w:rFonts w:cs="Times New Roman"/>
          <w:b/>
          <w:szCs w:val="24"/>
        </w:rPr>
      </w:pPr>
      <w:r w:rsidRPr="00C5667A">
        <w:rPr>
          <w:rFonts w:cs="Times New Roman"/>
          <w:b/>
          <w:szCs w:val="24"/>
        </w:rPr>
        <w:t xml:space="preserve">Galvojuma </w:t>
      </w:r>
      <w:r w:rsidR="00D332F6">
        <w:rPr>
          <w:rFonts w:cs="Times New Roman"/>
          <w:b/>
          <w:szCs w:val="24"/>
        </w:rPr>
        <w:t>līguma kā vienpusēja akta spēks</w:t>
      </w:r>
    </w:p>
    <w:p w:rsidR="00E16B07" w:rsidRDefault="00E16B07" w:rsidP="00C5667A">
      <w:pPr>
        <w:spacing w:after="0" w:line="276" w:lineRule="auto"/>
        <w:jc w:val="both"/>
        <w:rPr>
          <w:rFonts w:cs="Times New Roman"/>
          <w:szCs w:val="24"/>
        </w:rPr>
      </w:pPr>
    </w:p>
    <w:p w:rsidR="00C5667A" w:rsidRPr="00C5667A" w:rsidRDefault="00C5667A" w:rsidP="00C5667A">
      <w:pPr>
        <w:spacing w:after="0" w:line="276" w:lineRule="auto"/>
        <w:jc w:val="both"/>
        <w:rPr>
          <w:rFonts w:cs="Times New Roman"/>
          <w:szCs w:val="24"/>
        </w:rPr>
      </w:pPr>
      <w:r w:rsidRPr="00C5667A">
        <w:rPr>
          <w:rFonts w:cs="Times New Roman"/>
          <w:szCs w:val="24"/>
        </w:rPr>
        <w:t xml:space="preserve">Arī tad, ja galvojuma līgums noformēts kā vienpusējs akts, kuru jāparaksta tikai galviniekam, ar šī akta parakstīšanu tiek nodibinātas līgumiskās attiecības starp kreditoru un galvinieku. Tādējādi Civillikuma </w:t>
      </w:r>
      <w:proofErr w:type="gramStart"/>
      <w:r w:rsidRPr="00C5667A">
        <w:rPr>
          <w:rFonts w:cs="Times New Roman"/>
          <w:szCs w:val="24"/>
        </w:rPr>
        <w:t>1512.pantā</w:t>
      </w:r>
      <w:proofErr w:type="gramEnd"/>
      <w:r w:rsidRPr="00C5667A">
        <w:rPr>
          <w:rFonts w:cs="Times New Roman"/>
          <w:szCs w:val="24"/>
        </w:rPr>
        <w:t xml:space="preserve"> minētais „apsolījums” pārvēršas tiesiskā darījumā, kas saista abas puses un tāpēc neprasa īpašu apsolījuma „pieņemšanas” procedūru.</w:t>
      </w:r>
    </w:p>
    <w:p w:rsidR="00C5667A" w:rsidRPr="00C5667A" w:rsidRDefault="00C5667A" w:rsidP="00C5667A">
      <w:pPr>
        <w:spacing w:after="0"/>
        <w:ind w:firstLine="720"/>
        <w:jc w:val="both"/>
        <w:rPr>
          <w:rFonts w:cs="Times New Roman"/>
          <w:szCs w:val="24"/>
          <w:lang w:eastAsia="lv-LV"/>
        </w:rPr>
      </w:pPr>
      <w:r w:rsidRPr="00C5667A">
        <w:rPr>
          <w:rFonts w:cs="Times New Roman"/>
          <w:szCs w:val="24"/>
        </w:rPr>
        <w:t xml:space="preserve">Civilprocesa likuma </w:t>
      </w:r>
      <w:proofErr w:type="gramStart"/>
      <w:r w:rsidRPr="00C5667A">
        <w:rPr>
          <w:rFonts w:cs="Times New Roman"/>
          <w:szCs w:val="24"/>
        </w:rPr>
        <w:t>400.panta</w:t>
      </w:r>
      <w:proofErr w:type="gramEnd"/>
      <w:r w:rsidRPr="00C5667A">
        <w:rPr>
          <w:rFonts w:cs="Times New Roman"/>
          <w:szCs w:val="24"/>
        </w:rPr>
        <w:t xml:space="preserve"> pirmās daļas 1.punkts pieļauj izpildīt saistību tikai tādā apmērā, kādā šī saistība ir nodrošināta ar publisku hipotēku vai komercķīlu. Gadījumā, ja kreditora prasījums pārsniedz ar hipotēku vai komercķīlu nodrošinātās saistības apmēru, vai arī tā vērtība nesedz prasījuma apmēru, saistība ir izpildāma tikai tās nodrošinātajā daļā. Pārējā daļā, kura nav nodrošināta ar publisku hipotēku vai komercķīlu, ir skatāma prasības tiesvedības kārtībā</w:t>
      </w:r>
      <w:r w:rsidRPr="00C5667A">
        <w:rPr>
          <w:rFonts w:cs="Times New Roman"/>
          <w:szCs w:val="24"/>
          <w:lang w:eastAsia="lv-LV"/>
        </w:rPr>
        <w:t xml:space="preserve"> </w:t>
      </w:r>
    </w:p>
    <w:p w:rsidR="009C0685" w:rsidRPr="00C5667A" w:rsidRDefault="009C0685">
      <w:pPr>
        <w:rPr>
          <w:rFonts w:cs="Times New Roman"/>
          <w:szCs w:val="24"/>
        </w:rPr>
      </w:pPr>
    </w:p>
    <w:p w:rsidR="00B15B6A" w:rsidRPr="00B15B6A" w:rsidRDefault="00CE5FF4" w:rsidP="00B15B6A">
      <w:pPr>
        <w:spacing w:after="0" w:line="276" w:lineRule="auto"/>
        <w:jc w:val="center"/>
        <w:rPr>
          <w:rFonts w:eastAsia="Times New Roman" w:cs="Times New Roman"/>
          <w:b/>
          <w:bCs/>
          <w:color w:val="000000"/>
          <w:szCs w:val="24"/>
          <w:lang w:eastAsia="lv-LV"/>
        </w:rPr>
      </w:pPr>
      <w:r w:rsidRPr="00B15B6A">
        <w:rPr>
          <w:rFonts w:eastAsia="Times New Roman" w:cs="Times New Roman"/>
          <w:b/>
          <w:bCs/>
          <w:color w:val="000000"/>
          <w:szCs w:val="24"/>
          <w:lang w:eastAsia="lv-LV"/>
        </w:rPr>
        <w:t>Latvijas Republikas</w:t>
      </w:r>
    </w:p>
    <w:p w:rsidR="00CE5FF4" w:rsidRPr="00B15B6A" w:rsidRDefault="00CE5FF4" w:rsidP="00B15B6A">
      <w:pPr>
        <w:spacing w:after="0" w:line="276" w:lineRule="auto"/>
        <w:jc w:val="center"/>
        <w:rPr>
          <w:rFonts w:eastAsia="Times New Roman" w:cs="Times New Roman"/>
          <w:b/>
          <w:bCs/>
          <w:color w:val="000000"/>
          <w:szCs w:val="24"/>
          <w:lang w:eastAsia="lv-LV"/>
        </w:rPr>
      </w:pPr>
      <w:r w:rsidRPr="00B15B6A">
        <w:rPr>
          <w:rFonts w:eastAsia="Times New Roman" w:cs="Times New Roman"/>
          <w:b/>
          <w:bCs/>
          <w:color w:val="000000"/>
          <w:szCs w:val="24"/>
          <w:lang w:eastAsia="lv-LV"/>
        </w:rPr>
        <w:t>Augstākā</w:t>
      </w:r>
      <w:r w:rsidR="00B15B6A" w:rsidRPr="00B15B6A">
        <w:rPr>
          <w:rFonts w:eastAsia="Times New Roman" w:cs="Times New Roman"/>
          <w:b/>
          <w:bCs/>
          <w:color w:val="000000"/>
          <w:szCs w:val="24"/>
          <w:lang w:eastAsia="lv-LV"/>
        </w:rPr>
        <w:t>s</w:t>
      </w:r>
      <w:r w:rsidRPr="00B15B6A">
        <w:rPr>
          <w:rFonts w:eastAsia="Times New Roman" w:cs="Times New Roman"/>
          <w:b/>
          <w:bCs/>
          <w:color w:val="000000"/>
          <w:szCs w:val="24"/>
          <w:lang w:eastAsia="lv-LV"/>
        </w:rPr>
        <w:t xml:space="preserve"> tiesa</w:t>
      </w:r>
      <w:r w:rsidR="00B15B6A" w:rsidRPr="00B15B6A">
        <w:rPr>
          <w:rFonts w:eastAsia="Times New Roman" w:cs="Times New Roman"/>
          <w:b/>
          <w:bCs/>
          <w:color w:val="000000"/>
          <w:szCs w:val="24"/>
          <w:lang w:eastAsia="lv-LV"/>
        </w:rPr>
        <w:t>s</w:t>
      </w:r>
    </w:p>
    <w:p w:rsidR="00B15B6A" w:rsidRPr="00B15B6A" w:rsidRDefault="00B15B6A" w:rsidP="00B15B6A">
      <w:pPr>
        <w:spacing w:after="0" w:line="276" w:lineRule="auto"/>
        <w:jc w:val="center"/>
        <w:rPr>
          <w:rFonts w:eastAsia="Times New Roman" w:cs="Times New Roman"/>
          <w:b/>
          <w:color w:val="000000"/>
          <w:szCs w:val="24"/>
          <w:lang w:eastAsia="lv-LV"/>
        </w:rPr>
      </w:pPr>
      <w:r w:rsidRPr="00B15B6A">
        <w:rPr>
          <w:rFonts w:eastAsia="Times New Roman" w:cs="Times New Roman"/>
          <w:b/>
          <w:color w:val="000000"/>
          <w:szCs w:val="24"/>
          <w:lang w:eastAsia="lv-LV"/>
        </w:rPr>
        <w:t>Civillietu departamenta</w:t>
      </w:r>
    </w:p>
    <w:p w:rsidR="00B15B6A" w:rsidRPr="00B15B6A" w:rsidRDefault="00B15B6A" w:rsidP="00B15B6A">
      <w:pPr>
        <w:spacing w:after="0" w:line="276" w:lineRule="auto"/>
        <w:jc w:val="center"/>
        <w:rPr>
          <w:rFonts w:eastAsia="Times New Roman" w:cs="Times New Roman"/>
          <w:b/>
          <w:color w:val="000000"/>
          <w:szCs w:val="24"/>
          <w:lang w:eastAsia="lv-LV"/>
        </w:rPr>
      </w:pPr>
      <w:r w:rsidRPr="00B15B6A">
        <w:rPr>
          <w:rFonts w:eastAsia="Times New Roman" w:cs="Times New Roman"/>
          <w:b/>
          <w:color w:val="000000"/>
          <w:szCs w:val="24"/>
          <w:lang w:eastAsia="lv-LV"/>
        </w:rPr>
        <w:t xml:space="preserve">Rīgā </w:t>
      </w:r>
      <w:proofErr w:type="gramStart"/>
      <w:r w:rsidRPr="00B15B6A">
        <w:rPr>
          <w:rFonts w:eastAsia="Times New Roman" w:cs="Times New Roman"/>
          <w:b/>
          <w:color w:val="000000"/>
          <w:szCs w:val="24"/>
          <w:lang w:eastAsia="lv-LV"/>
        </w:rPr>
        <w:t>2017.gada</w:t>
      </w:r>
      <w:proofErr w:type="gramEnd"/>
      <w:r w:rsidRPr="00B15B6A">
        <w:rPr>
          <w:rFonts w:eastAsia="Times New Roman" w:cs="Times New Roman"/>
          <w:b/>
          <w:color w:val="000000"/>
          <w:szCs w:val="24"/>
          <w:lang w:eastAsia="lv-LV"/>
        </w:rPr>
        <w:t xml:space="preserve"> 21.aprīļa</w:t>
      </w:r>
    </w:p>
    <w:p w:rsidR="00B15B6A" w:rsidRPr="00B15B6A" w:rsidRDefault="00B15B6A" w:rsidP="00B15B6A">
      <w:pPr>
        <w:shd w:val="clear" w:color="auto" w:fill="FFFFFF"/>
        <w:spacing w:after="0" w:line="276" w:lineRule="auto"/>
        <w:jc w:val="center"/>
        <w:rPr>
          <w:rFonts w:eastAsia="Times New Roman" w:cs="Times New Roman"/>
          <w:b/>
          <w:color w:val="000000"/>
          <w:szCs w:val="24"/>
          <w:lang w:eastAsia="lv-LV"/>
        </w:rPr>
      </w:pPr>
      <w:r w:rsidRPr="00B15B6A">
        <w:rPr>
          <w:rFonts w:eastAsia="Times New Roman" w:cs="Times New Roman"/>
          <w:b/>
          <w:bCs/>
          <w:color w:val="000000"/>
          <w:szCs w:val="24"/>
          <w:lang w:eastAsia="lv-LV"/>
        </w:rPr>
        <w:t>SPRIEDUMS</w:t>
      </w:r>
    </w:p>
    <w:p w:rsidR="00B15B6A" w:rsidRPr="00B15B6A" w:rsidRDefault="00B15B6A" w:rsidP="00B15B6A">
      <w:pPr>
        <w:spacing w:after="0" w:line="276" w:lineRule="auto"/>
        <w:jc w:val="center"/>
        <w:rPr>
          <w:rFonts w:eastAsia="Times New Roman" w:cs="Times New Roman"/>
          <w:b/>
          <w:color w:val="000000"/>
          <w:szCs w:val="24"/>
          <w:lang w:eastAsia="lv-LV"/>
        </w:rPr>
      </w:pPr>
      <w:r w:rsidRPr="00B15B6A">
        <w:rPr>
          <w:rFonts w:eastAsia="Times New Roman" w:cs="Times New Roman"/>
          <w:b/>
          <w:color w:val="000000"/>
          <w:szCs w:val="24"/>
          <w:lang w:eastAsia="lv-LV"/>
        </w:rPr>
        <w:t>Lieta Nr.C24150311</w:t>
      </w:r>
    </w:p>
    <w:p w:rsidR="00B15B6A" w:rsidRPr="00B15B6A" w:rsidRDefault="00B15B6A" w:rsidP="00B15B6A">
      <w:pPr>
        <w:spacing w:after="0" w:line="276" w:lineRule="auto"/>
        <w:jc w:val="center"/>
        <w:rPr>
          <w:rFonts w:eastAsia="Times New Roman" w:cs="Times New Roman"/>
          <w:b/>
          <w:color w:val="000000"/>
          <w:szCs w:val="24"/>
          <w:lang w:eastAsia="lv-LV"/>
        </w:rPr>
      </w:pPr>
      <w:r w:rsidRPr="00B15B6A">
        <w:rPr>
          <w:rFonts w:eastAsia="Times New Roman" w:cs="Times New Roman"/>
          <w:b/>
          <w:color w:val="000000"/>
          <w:szCs w:val="24"/>
          <w:lang w:eastAsia="lv-LV"/>
        </w:rPr>
        <w:t>SKC- 181/2017</w:t>
      </w:r>
    </w:p>
    <w:p w:rsidR="00CE5FF4" w:rsidRPr="00944ACC" w:rsidRDefault="00CE5FF4" w:rsidP="00CE5FF4">
      <w:pPr>
        <w:spacing w:after="0" w:line="276" w:lineRule="auto"/>
        <w:rPr>
          <w:rFonts w:eastAsia="Times New Roman" w:cs="Times New Roman"/>
          <w:color w:val="000000"/>
          <w:szCs w:val="24"/>
          <w:lang w:eastAsia="lv-LV"/>
        </w:rPr>
      </w:pPr>
    </w:p>
    <w:p w:rsidR="00CE5FF4" w:rsidRPr="00944ACC" w:rsidRDefault="00B15B6A" w:rsidP="00CE5FF4">
      <w:pPr>
        <w:spacing w:after="0" w:line="276" w:lineRule="auto"/>
        <w:ind w:firstLine="568"/>
        <w:jc w:val="both"/>
        <w:rPr>
          <w:rFonts w:eastAsia="Times New Roman" w:cs="Times New Roman"/>
          <w:color w:val="000000"/>
          <w:szCs w:val="24"/>
          <w:lang w:eastAsia="lv-LV"/>
        </w:rPr>
      </w:pPr>
      <w:r>
        <w:rPr>
          <w:rFonts w:eastAsia="Times New Roman" w:cs="Times New Roman"/>
          <w:color w:val="000000"/>
          <w:szCs w:val="24"/>
          <w:lang w:eastAsia="lv-LV"/>
        </w:rPr>
        <w:t>Augstākā tiesa šādā sastāvā:</w:t>
      </w:r>
    </w:p>
    <w:p w:rsidR="00CE5FF4" w:rsidRPr="00944ACC" w:rsidRDefault="00CE5FF4" w:rsidP="00B15B6A">
      <w:pPr>
        <w:spacing w:after="0" w:line="276" w:lineRule="auto"/>
        <w:ind w:firstLine="720"/>
        <w:rPr>
          <w:rFonts w:eastAsia="Times New Roman" w:cs="Times New Roman"/>
          <w:color w:val="000000"/>
          <w:szCs w:val="24"/>
          <w:lang w:eastAsia="lv-LV"/>
        </w:rPr>
      </w:pPr>
      <w:r w:rsidRPr="00944ACC">
        <w:rPr>
          <w:rFonts w:eastAsia="Times New Roman" w:cs="Times New Roman"/>
          <w:color w:val="000000"/>
          <w:szCs w:val="24"/>
          <w:lang w:eastAsia="lv-LV"/>
        </w:rPr>
        <w:t>tie</w:t>
      </w:r>
      <w:r w:rsidR="00265046">
        <w:rPr>
          <w:rFonts w:eastAsia="Times New Roman" w:cs="Times New Roman"/>
          <w:color w:val="000000"/>
          <w:szCs w:val="24"/>
          <w:lang w:eastAsia="lv-LV"/>
        </w:rPr>
        <w:t>snese referente Ļubova Kušnire,</w:t>
      </w:r>
    </w:p>
    <w:p w:rsidR="00CE5FF4" w:rsidRPr="00944ACC" w:rsidRDefault="00466701" w:rsidP="00B15B6A">
      <w:pPr>
        <w:spacing w:after="0" w:line="276" w:lineRule="auto"/>
        <w:ind w:firstLine="720"/>
        <w:rPr>
          <w:rFonts w:eastAsia="Times New Roman" w:cs="Times New Roman"/>
          <w:color w:val="000000"/>
          <w:szCs w:val="24"/>
          <w:lang w:eastAsia="lv-LV"/>
        </w:rPr>
      </w:pPr>
      <w:r>
        <w:rPr>
          <w:rFonts w:eastAsia="Times New Roman" w:cs="Times New Roman"/>
          <w:color w:val="000000"/>
          <w:szCs w:val="24"/>
          <w:lang w:eastAsia="lv-LV"/>
        </w:rPr>
        <w:t>tiesnese Inta Lauka,</w:t>
      </w:r>
    </w:p>
    <w:p w:rsidR="00CE5FF4" w:rsidRPr="00944ACC" w:rsidRDefault="00265046" w:rsidP="00B15B6A">
      <w:pPr>
        <w:spacing w:after="0" w:line="276" w:lineRule="auto"/>
        <w:ind w:firstLine="720"/>
        <w:rPr>
          <w:rFonts w:eastAsia="Times New Roman" w:cs="Times New Roman"/>
          <w:color w:val="000000"/>
          <w:szCs w:val="24"/>
          <w:lang w:eastAsia="lv-LV"/>
        </w:rPr>
      </w:pPr>
      <w:r>
        <w:rPr>
          <w:rFonts w:eastAsia="Times New Roman" w:cs="Times New Roman"/>
          <w:color w:val="000000"/>
          <w:szCs w:val="24"/>
          <w:lang w:eastAsia="lv-LV"/>
        </w:rPr>
        <w:t>tiesnese Mārīte Zāģere </w:t>
      </w:r>
    </w:p>
    <w:p w:rsidR="00CE5FF4" w:rsidRPr="00944ACC" w:rsidRDefault="00CE5FF4" w:rsidP="00CE5FF4">
      <w:pPr>
        <w:spacing w:after="0" w:line="276" w:lineRule="auto"/>
        <w:rPr>
          <w:rFonts w:eastAsia="Times New Roman" w:cs="Times New Roman"/>
          <w:color w:val="000000"/>
          <w:szCs w:val="24"/>
          <w:lang w:eastAsia="lv-LV"/>
        </w:rPr>
      </w:pPr>
    </w:p>
    <w:p w:rsidR="00CE5FF4" w:rsidRPr="00944ACC" w:rsidRDefault="00CE5FF4" w:rsidP="00CE5FF4">
      <w:pPr>
        <w:spacing w:after="0" w:line="276" w:lineRule="auto"/>
        <w:ind w:firstLine="567"/>
        <w:jc w:val="both"/>
        <w:rPr>
          <w:rFonts w:eastAsia="Times New Roman" w:cs="Times New Roman"/>
          <w:color w:val="000000"/>
          <w:szCs w:val="24"/>
          <w:lang w:eastAsia="lv-LV"/>
        </w:rPr>
      </w:pPr>
      <w:r w:rsidRPr="00944ACC">
        <w:rPr>
          <w:rFonts w:eastAsia="Times New Roman" w:cs="Times New Roman"/>
          <w:color w:val="000000"/>
          <w:szCs w:val="24"/>
          <w:lang w:eastAsia="lv-LV"/>
        </w:rPr>
        <w:t xml:space="preserve">rakstveida procesā izskatīja civillietu sakarā ar </w:t>
      </w:r>
      <w:r w:rsidR="00066CFB">
        <w:rPr>
          <w:rFonts w:eastAsia="Times New Roman" w:cs="Times New Roman"/>
          <w:color w:val="000000"/>
          <w:szCs w:val="24"/>
          <w:lang w:eastAsia="lv-LV"/>
        </w:rPr>
        <w:t xml:space="preserve">[pers. A] </w:t>
      </w:r>
      <w:r w:rsidRPr="00944ACC">
        <w:rPr>
          <w:rFonts w:eastAsia="Times New Roman" w:cs="Times New Roman"/>
          <w:color w:val="000000"/>
          <w:szCs w:val="24"/>
          <w:lang w:eastAsia="lv-LV"/>
        </w:rPr>
        <w:t xml:space="preserve">kasācijas sūdzību par Rīgas apgabaltiesas Civillietu tiesas kolēģijas </w:t>
      </w:r>
      <w:proofErr w:type="gramStart"/>
      <w:r w:rsidRPr="00944ACC">
        <w:rPr>
          <w:rFonts w:eastAsia="Times New Roman" w:cs="Times New Roman"/>
          <w:color w:val="000000"/>
          <w:szCs w:val="24"/>
          <w:lang w:eastAsia="lv-LV"/>
        </w:rPr>
        <w:t>201</w:t>
      </w:r>
      <w:r w:rsidR="00B15B6A">
        <w:rPr>
          <w:rFonts w:eastAsia="Times New Roman" w:cs="Times New Roman"/>
          <w:color w:val="000000"/>
          <w:szCs w:val="24"/>
          <w:lang w:eastAsia="lv-LV"/>
        </w:rPr>
        <w:t>4.gada</w:t>
      </w:r>
      <w:proofErr w:type="gramEnd"/>
      <w:r w:rsidR="00B15B6A">
        <w:rPr>
          <w:rFonts w:eastAsia="Times New Roman" w:cs="Times New Roman"/>
          <w:color w:val="000000"/>
          <w:szCs w:val="24"/>
          <w:lang w:eastAsia="lv-LV"/>
        </w:rPr>
        <w:t xml:space="preserve"> 19.novembra spriedumu AS </w:t>
      </w:r>
      <w:r w:rsidRPr="00944ACC">
        <w:rPr>
          <w:rFonts w:eastAsia="Times New Roman" w:cs="Times New Roman"/>
          <w:color w:val="000000"/>
          <w:szCs w:val="24"/>
          <w:lang w:eastAsia="lv-LV"/>
        </w:rPr>
        <w:t>,,</w:t>
      </w:r>
      <w:proofErr w:type="spellStart"/>
      <w:r w:rsidRPr="00944ACC">
        <w:rPr>
          <w:rFonts w:eastAsia="Times New Roman" w:cs="Times New Roman"/>
          <w:color w:val="000000"/>
          <w:szCs w:val="24"/>
          <w:lang w:eastAsia="lv-LV"/>
        </w:rPr>
        <w:t>Reverta</w:t>
      </w:r>
      <w:proofErr w:type="spellEnd"/>
      <w:r w:rsidRPr="00944ACC">
        <w:rPr>
          <w:rFonts w:eastAsia="Times New Roman" w:cs="Times New Roman"/>
          <w:color w:val="000000"/>
          <w:szCs w:val="24"/>
          <w:lang w:eastAsia="lv-LV"/>
        </w:rPr>
        <w:t xml:space="preserve">” prasībā pret </w:t>
      </w:r>
      <w:r w:rsidR="00066CFB">
        <w:rPr>
          <w:rFonts w:eastAsia="Times New Roman" w:cs="Times New Roman"/>
          <w:color w:val="000000"/>
          <w:szCs w:val="24"/>
          <w:lang w:eastAsia="lv-LV"/>
        </w:rPr>
        <w:t xml:space="preserve">[pers. B] </w:t>
      </w:r>
      <w:r w:rsidRPr="00944ACC">
        <w:rPr>
          <w:rFonts w:eastAsia="Times New Roman" w:cs="Times New Roman"/>
          <w:color w:val="000000"/>
          <w:szCs w:val="24"/>
          <w:lang w:eastAsia="lv-LV"/>
        </w:rPr>
        <w:t xml:space="preserve">un </w:t>
      </w:r>
      <w:r w:rsidR="00066CFB">
        <w:rPr>
          <w:rFonts w:eastAsia="Times New Roman" w:cs="Times New Roman"/>
          <w:color w:val="000000"/>
          <w:szCs w:val="24"/>
          <w:lang w:eastAsia="lv-LV"/>
        </w:rPr>
        <w:t>[pers. A]</w:t>
      </w:r>
      <w:r w:rsidR="00B15B6A">
        <w:rPr>
          <w:rFonts w:eastAsia="Times New Roman" w:cs="Times New Roman"/>
          <w:color w:val="000000"/>
          <w:szCs w:val="24"/>
          <w:lang w:eastAsia="lv-LV"/>
        </w:rPr>
        <w:t xml:space="preserve"> par parāda piedziņu.</w:t>
      </w:r>
    </w:p>
    <w:p w:rsidR="00CE5FF4" w:rsidRPr="00944ACC" w:rsidRDefault="00CE5FF4" w:rsidP="00CE5FF4">
      <w:pPr>
        <w:spacing w:after="0" w:line="276" w:lineRule="auto"/>
        <w:rPr>
          <w:rFonts w:eastAsia="Times New Roman" w:cs="Times New Roman"/>
          <w:color w:val="000000"/>
          <w:szCs w:val="24"/>
          <w:lang w:eastAsia="lv-LV"/>
        </w:rPr>
      </w:pPr>
    </w:p>
    <w:p w:rsidR="00CE5FF4" w:rsidRDefault="00CE5FF4" w:rsidP="00B15B6A">
      <w:pPr>
        <w:spacing w:after="0" w:line="276" w:lineRule="auto"/>
        <w:jc w:val="center"/>
        <w:rPr>
          <w:rFonts w:eastAsia="Times New Roman" w:cs="Times New Roman"/>
          <w:color w:val="000000"/>
          <w:spacing w:val="20"/>
          <w:szCs w:val="24"/>
          <w:lang w:eastAsia="lv-LV"/>
        </w:rPr>
      </w:pPr>
      <w:r w:rsidRPr="00944ACC">
        <w:rPr>
          <w:rFonts w:eastAsia="Times New Roman" w:cs="Times New Roman"/>
          <w:b/>
          <w:bCs/>
          <w:color w:val="000000"/>
          <w:spacing w:val="20"/>
          <w:szCs w:val="24"/>
          <w:lang w:eastAsia="lv-LV"/>
        </w:rPr>
        <w:t>Aprakstošā daļa</w:t>
      </w:r>
    </w:p>
    <w:p w:rsidR="00CE5FF4" w:rsidRPr="00944ACC" w:rsidRDefault="00CE5FF4" w:rsidP="00B15B6A">
      <w:pPr>
        <w:spacing w:after="0" w:line="276" w:lineRule="auto"/>
        <w:jc w:val="center"/>
        <w:rPr>
          <w:rFonts w:eastAsia="Times New Roman" w:cs="Times New Roman"/>
          <w:color w:val="000000"/>
          <w:szCs w:val="24"/>
          <w:lang w:eastAsia="lv-LV"/>
        </w:rPr>
      </w:pPr>
    </w:p>
    <w:p w:rsidR="00CE5FF4" w:rsidRPr="00944ACC" w:rsidRDefault="00CE5FF4" w:rsidP="00B15B6A">
      <w:pPr>
        <w:spacing w:after="0" w:line="276" w:lineRule="auto"/>
        <w:ind w:firstLine="567"/>
        <w:jc w:val="both"/>
        <w:rPr>
          <w:rFonts w:eastAsia="Times New Roman" w:cs="Times New Roman"/>
          <w:color w:val="000000"/>
          <w:szCs w:val="24"/>
          <w:lang w:eastAsia="lv-LV"/>
        </w:rPr>
      </w:pPr>
      <w:r w:rsidRPr="00944ACC">
        <w:rPr>
          <w:rFonts w:eastAsia="Times New Roman" w:cs="Times New Roman"/>
          <w:color w:val="000000"/>
          <w:szCs w:val="24"/>
          <w:lang w:eastAsia="lv-LV"/>
        </w:rPr>
        <w:t>[1] AS ,,Parex banka” (pēc nosaukuma maiņas AS ,,</w:t>
      </w:r>
      <w:proofErr w:type="spellStart"/>
      <w:r w:rsidRPr="00944ACC">
        <w:rPr>
          <w:rFonts w:eastAsia="Times New Roman" w:cs="Times New Roman"/>
          <w:color w:val="000000"/>
          <w:szCs w:val="24"/>
          <w:lang w:eastAsia="lv-LV"/>
        </w:rPr>
        <w:t>Reverta</w:t>
      </w:r>
      <w:proofErr w:type="spellEnd"/>
      <w:r w:rsidRPr="00944ACC">
        <w:rPr>
          <w:rFonts w:eastAsia="Times New Roman" w:cs="Times New Roman"/>
          <w:color w:val="000000"/>
          <w:szCs w:val="24"/>
          <w:lang w:eastAsia="lv-LV"/>
        </w:rPr>
        <w:t xml:space="preserve">”, turpmāk arī - Banka) kā aizdevēja un </w:t>
      </w:r>
      <w:r w:rsidR="00066CFB">
        <w:rPr>
          <w:rFonts w:eastAsia="Times New Roman" w:cs="Times New Roman"/>
          <w:color w:val="000000"/>
          <w:szCs w:val="24"/>
          <w:lang w:eastAsia="lv-LV"/>
        </w:rPr>
        <w:t>[pers. B]</w:t>
      </w:r>
      <w:r w:rsidR="00B15B6A">
        <w:rPr>
          <w:rFonts w:eastAsia="Times New Roman" w:cs="Times New Roman"/>
          <w:color w:val="000000"/>
          <w:szCs w:val="24"/>
          <w:lang w:eastAsia="lv-LV"/>
        </w:rPr>
        <w:t xml:space="preserve"> </w:t>
      </w:r>
      <w:r w:rsidRPr="00944ACC">
        <w:rPr>
          <w:rFonts w:eastAsia="Times New Roman" w:cs="Times New Roman"/>
          <w:color w:val="000000"/>
          <w:szCs w:val="24"/>
          <w:lang w:eastAsia="lv-LV"/>
        </w:rPr>
        <w:t xml:space="preserve">kā aizņēmēja </w:t>
      </w:r>
      <w:r w:rsidR="00B15B6A">
        <w:rPr>
          <w:rFonts w:eastAsia="Times New Roman" w:cs="Times New Roman"/>
          <w:color w:val="000000"/>
          <w:szCs w:val="24"/>
          <w:lang w:eastAsia="lv-LV"/>
        </w:rPr>
        <w:t xml:space="preserve">[datums] </w:t>
      </w:r>
      <w:r w:rsidRPr="00944ACC">
        <w:rPr>
          <w:rFonts w:eastAsia="Times New Roman" w:cs="Times New Roman"/>
          <w:color w:val="000000"/>
          <w:szCs w:val="24"/>
          <w:lang w:eastAsia="lv-LV"/>
        </w:rPr>
        <w:t xml:space="preserve">noslēgušas kredīta līgumu, ar kuru </w:t>
      </w:r>
      <w:r w:rsidR="00066CFB">
        <w:rPr>
          <w:rFonts w:eastAsia="Times New Roman" w:cs="Times New Roman"/>
          <w:color w:val="000000"/>
          <w:szCs w:val="24"/>
          <w:lang w:eastAsia="lv-LV"/>
        </w:rPr>
        <w:t>[pers. B]</w:t>
      </w:r>
      <w:r w:rsidR="00B15B6A">
        <w:rPr>
          <w:rFonts w:eastAsia="Times New Roman" w:cs="Times New Roman"/>
          <w:color w:val="000000"/>
          <w:szCs w:val="24"/>
          <w:lang w:eastAsia="lv-LV"/>
        </w:rPr>
        <w:t xml:space="preserve"> </w:t>
      </w:r>
      <w:r w:rsidRPr="00944ACC">
        <w:rPr>
          <w:rFonts w:eastAsia="Times New Roman" w:cs="Times New Roman"/>
          <w:color w:val="000000"/>
          <w:szCs w:val="24"/>
          <w:lang w:eastAsia="lv-LV"/>
        </w:rPr>
        <w:t xml:space="preserve">izsniegts aizdevums 40 000 EUR ar aizdevuma atmaksas termiņu </w:t>
      </w:r>
      <w:proofErr w:type="gramStart"/>
      <w:r w:rsidRPr="00944ACC">
        <w:rPr>
          <w:rFonts w:eastAsia="Times New Roman" w:cs="Times New Roman"/>
          <w:color w:val="000000"/>
          <w:szCs w:val="24"/>
          <w:lang w:eastAsia="lv-LV"/>
        </w:rPr>
        <w:t>2021.gada</w:t>
      </w:r>
      <w:proofErr w:type="gramEnd"/>
      <w:r w:rsidRPr="00944ACC">
        <w:rPr>
          <w:rFonts w:eastAsia="Times New Roman" w:cs="Times New Roman"/>
          <w:color w:val="000000"/>
          <w:szCs w:val="24"/>
          <w:lang w:eastAsia="lv-LV"/>
        </w:rPr>
        <w:t xml:space="preserve"> 14.novembrī. Ar 2007.gada 6.jūnija vienošanos Nr.1 aizdevuma summa palielināta līdz 45 800 EUR. </w:t>
      </w:r>
    </w:p>
    <w:p w:rsidR="00CE5FF4" w:rsidRPr="00944ACC" w:rsidRDefault="00CE5FF4" w:rsidP="00B15B6A">
      <w:pPr>
        <w:spacing w:after="0" w:line="276" w:lineRule="auto"/>
        <w:ind w:firstLine="567"/>
        <w:jc w:val="both"/>
        <w:rPr>
          <w:rFonts w:eastAsia="Times New Roman" w:cs="Times New Roman"/>
          <w:color w:val="000000"/>
          <w:szCs w:val="24"/>
          <w:lang w:eastAsia="lv-LV"/>
        </w:rPr>
      </w:pPr>
      <w:r w:rsidRPr="00944ACC">
        <w:rPr>
          <w:rFonts w:eastAsia="Times New Roman" w:cs="Times New Roman"/>
          <w:color w:val="000000"/>
          <w:szCs w:val="24"/>
          <w:lang w:eastAsia="lv-LV"/>
        </w:rPr>
        <w:t xml:space="preserve">Saistību nodrošināšanai: 1) </w:t>
      </w:r>
      <w:r w:rsidR="00066CFB">
        <w:rPr>
          <w:rFonts w:eastAsia="Times New Roman" w:cs="Times New Roman"/>
          <w:color w:val="000000"/>
          <w:szCs w:val="24"/>
          <w:lang w:eastAsia="lv-LV"/>
        </w:rPr>
        <w:t>[pers. B]</w:t>
      </w:r>
      <w:r w:rsidR="00B15B6A">
        <w:rPr>
          <w:rFonts w:eastAsia="Times New Roman" w:cs="Times New Roman"/>
          <w:color w:val="000000"/>
          <w:szCs w:val="24"/>
          <w:lang w:eastAsia="lv-LV"/>
        </w:rPr>
        <w:t xml:space="preserve"> </w:t>
      </w:r>
      <w:r w:rsidRPr="00944ACC">
        <w:rPr>
          <w:rFonts w:eastAsia="Times New Roman" w:cs="Times New Roman"/>
          <w:color w:val="000000"/>
          <w:szCs w:val="24"/>
          <w:lang w:eastAsia="lv-LV"/>
        </w:rPr>
        <w:t xml:space="preserve">ieķīlājusi AS ,,Parex banka” labā viņai piederošo nekustamo īpašumu </w:t>
      </w:r>
      <w:r w:rsidR="00361793">
        <w:rPr>
          <w:rFonts w:eastAsia="Times New Roman" w:cs="Times New Roman"/>
          <w:color w:val="000000"/>
          <w:szCs w:val="24"/>
          <w:lang w:eastAsia="lv-LV"/>
        </w:rPr>
        <w:t>[adrese. A]</w:t>
      </w:r>
      <w:r w:rsidRPr="00944ACC">
        <w:rPr>
          <w:rFonts w:eastAsia="Times New Roman" w:cs="Times New Roman"/>
          <w:color w:val="000000"/>
          <w:szCs w:val="24"/>
          <w:lang w:eastAsia="lv-LV"/>
        </w:rPr>
        <w:t xml:space="preserve">; 2) uz </w:t>
      </w:r>
      <w:r w:rsidR="00066CFB">
        <w:rPr>
          <w:rFonts w:eastAsia="Times New Roman" w:cs="Times New Roman"/>
          <w:color w:val="000000"/>
          <w:szCs w:val="24"/>
          <w:lang w:eastAsia="lv-LV"/>
        </w:rPr>
        <w:t>[pers. B]</w:t>
      </w:r>
      <w:r w:rsidR="00361793">
        <w:rPr>
          <w:rFonts w:eastAsia="Times New Roman" w:cs="Times New Roman"/>
          <w:color w:val="000000"/>
          <w:szCs w:val="24"/>
          <w:lang w:eastAsia="lv-LV"/>
        </w:rPr>
        <w:t xml:space="preserve"> </w:t>
      </w:r>
      <w:r w:rsidRPr="00944ACC">
        <w:rPr>
          <w:rFonts w:eastAsia="Times New Roman" w:cs="Times New Roman"/>
          <w:color w:val="000000"/>
          <w:szCs w:val="24"/>
          <w:lang w:eastAsia="lv-LV"/>
        </w:rPr>
        <w:t xml:space="preserve">piederošo nekustamo īpašumu, kas atrodas </w:t>
      </w:r>
      <w:r w:rsidR="00361793">
        <w:rPr>
          <w:rFonts w:eastAsia="Times New Roman" w:cs="Times New Roman"/>
          <w:color w:val="000000"/>
          <w:szCs w:val="24"/>
          <w:lang w:eastAsia="lv-LV"/>
        </w:rPr>
        <w:t>[adrese. B]</w:t>
      </w:r>
      <w:r w:rsidRPr="00944ACC">
        <w:rPr>
          <w:rFonts w:eastAsia="Times New Roman" w:cs="Times New Roman"/>
          <w:color w:val="000000"/>
          <w:szCs w:val="24"/>
          <w:lang w:eastAsia="lv-LV"/>
        </w:rPr>
        <w:t xml:space="preserve">, zemesgrāmatā ierakstīta piedziņas atzīme par labu AS ,,Parex banka”; 3) </w:t>
      </w:r>
      <w:r w:rsidR="00066CFB">
        <w:rPr>
          <w:rFonts w:eastAsia="Times New Roman" w:cs="Times New Roman"/>
          <w:color w:val="000000"/>
          <w:szCs w:val="24"/>
          <w:lang w:eastAsia="lv-LV"/>
        </w:rPr>
        <w:t>[pers. A]</w:t>
      </w:r>
      <w:r w:rsidRPr="00944ACC">
        <w:rPr>
          <w:rFonts w:eastAsia="Times New Roman" w:cs="Times New Roman"/>
          <w:color w:val="000000"/>
          <w:szCs w:val="24"/>
          <w:lang w:eastAsia="lv-LV"/>
        </w:rPr>
        <w:t xml:space="preserve"> parakstījis galvojumu, uzņemoties saistību kā pats parādnieks.</w:t>
      </w:r>
    </w:p>
    <w:p w:rsidR="00CE5FF4" w:rsidRPr="00944ACC" w:rsidRDefault="00CE5FF4" w:rsidP="00CE5FF4">
      <w:pPr>
        <w:spacing w:after="0" w:line="276" w:lineRule="auto"/>
        <w:rPr>
          <w:rFonts w:eastAsia="Times New Roman" w:cs="Times New Roman"/>
          <w:color w:val="000000"/>
          <w:szCs w:val="24"/>
          <w:lang w:eastAsia="lv-LV"/>
        </w:rPr>
      </w:pPr>
    </w:p>
    <w:p w:rsidR="00CE5FF4" w:rsidRPr="00944ACC" w:rsidRDefault="00CE5FF4" w:rsidP="00361793">
      <w:pPr>
        <w:spacing w:after="0" w:line="276" w:lineRule="auto"/>
        <w:ind w:firstLine="567"/>
        <w:jc w:val="both"/>
        <w:rPr>
          <w:rFonts w:eastAsia="Times New Roman" w:cs="Times New Roman"/>
          <w:color w:val="000000"/>
          <w:szCs w:val="24"/>
          <w:lang w:eastAsia="lv-LV"/>
        </w:rPr>
      </w:pPr>
      <w:r w:rsidRPr="00944ACC">
        <w:rPr>
          <w:rFonts w:eastAsia="Times New Roman" w:cs="Times New Roman"/>
          <w:color w:val="000000"/>
          <w:szCs w:val="24"/>
          <w:lang w:eastAsia="lv-LV"/>
        </w:rPr>
        <w:t xml:space="preserve">[2] Banka </w:t>
      </w:r>
      <w:proofErr w:type="gramStart"/>
      <w:r w:rsidRPr="00944ACC">
        <w:rPr>
          <w:rFonts w:eastAsia="Times New Roman" w:cs="Times New Roman"/>
          <w:color w:val="000000"/>
          <w:szCs w:val="24"/>
          <w:lang w:eastAsia="lv-LV"/>
        </w:rPr>
        <w:t>2011.gada</w:t>
      </w:r>
      <w:proofErr w:type="gramEnd"/>
      <w:r w:rsidRPr="00944ACC">
        <w:rPr>
          <w:rFonts w:eastAsia="Times New Roman" w:cs="Times New Roman"/>
          <w:color w:val="000000"/>
          <w:szCs w:val="24"/>
          <w:lang w:eastAsia="lv-LV"/>
        </w:rPr>
        <w:t xml:space="preserve"> 5.septembrī cēlusi tiesā prasību pret </w:t>
      </w:r>
      <w:r w:rsidR="00066CFB">
        <w:rPr>
          <w:rFonts w:eastAsia="Times New Roman" w:cs="Times New Roman"/>
          <w:color w:val="000000"/>
          <w:szCs w:val="24"/>
          <w:lang w:eastAsia="lv-LV"/>
        </w:rPr>
        <w:t>[pers. B]</w:t>
      </w:r>
      <w:r w:rsidR="00361793">
        <w:rPr>
          <w:rFonts w:eastAsia="Times New Roman" w:cs="Times New Roman"/>
          <w:color w:val="000000"/>
          <w:szCs w:val="24"/>
          <w:lang w:eastAsia="lv-LV"/>
        </w:rPr>
        <w:t xml:space="preserve"> </w:t>
      </w:r>
      <w:r w:rsidRPr="00944ACC">
        <w:rPr>
          <w:rFonts w:eastAsia="Times New Roman" w:cs="Times New Roman"/>
          <w:color w:val="000000"/>
          <w:szCs w:val="24"/>
          <w:lang w:eastAsia="lv-LV"/>
        </w:rPr>
        <w:t xml:space="preserve">un </w:t>
      </w:r>
      <w:r w:rsidR="00066CFB">
        <w:rPr>
          <w:rFonts w:eastAsia="Times New Roman" w:cs="Times New Roman"/>
          <w:color w:val="000000"/>
          <w:szCs w:val="24"/>
          <w:lang w:eastAsia="lv-LV"/>
        </w:rPr>
        <w:t>[pers. A]</w:t>
      </w:r>
      <w:r w:rsidRPr="00944ACC">
        <w:rPr>
          <w:rFonts w:eastAsia="Times New Roman" w:cs="Times New Roman"/>
          <w:color w:val="000000"/>
          <w:szCs w:val="24"/>
          <w:lang w:eastAsia="lv-LV"/>
        </w:rPr>
        <w:t xml:space="preserve"> par parāda 60 439,54 Ls (85</w:t>
      </w:r>
      <w:r w:rsidR="00361793">
        <w:rPr>
          <w:rFonts w:eastAsia="Times New Roman" w:cs="Times New Roman"/>
          <w:color w:val="000000"/>
          <w:szCs w:val="24"/>
          <w:lang w:eastAsia="lv-LV"/>
        </w:rPr>
        <w:t> 997,72 EUR) solidāru piedziņu.</w:t>
      </w:r>
    </w:p>
    <w:p w:rsidR="00CE5FF4" w:rsidRPr="00944ACC" w:rsidRDefault="00CE5FF4" w:rsidP="00361793">
      <w:pPr>
        <w:spacing w:after="0" w:line="276" w:lineRule="auto"/>
        <w:ind w:firstLine="567"/>
        <w:jc w:val="both"/>
        <w:rPr>
          <w:rFonts w:eastAsia="Times New Roman" w:cs="Times New Roman"/>
          <w:color w:val="000000"/>
          <w:szCs w:val="24"/>
          <w:lang w:eastAsia="lv-LV"/>
        </w:rPr>
      </w:pPr>
      <w:r w:rsidRPr="00944ACC">
        <w:rPr>
          <w:rFonts w:eastAsia="Times New Roman" w:cs="Times New Roman"/>
          <w:color w:val="000000"/>
          <w:szCs w:val="24"/>
          <w:lang w:eastAsia="lv-LV"/>
        </w:rPr>
        <w:t>Prasības piete</w:t>
      </w:r>
      <w:r w:rsidR="00087197">
        <w:rPr>
          <w:rFonts w:eastAsia="Times New Roman" w:cs="Times New Roman"/>
          <w:color w:val="000000"/>
          <w:szCs w:val="24"/>
          <w:lang w:eastAsia="lv-LV"/>
        </w:rPr>
        <w:t>ikumā norādīts šāds pamatojums.</w:t>
      </w:r>
    </w:p>
    <w:p w:rsidR="00CE5FF4" w:rsidRPr="00944ACC" w:rsidRDefault="00CE5FF4" w:rsidP="00361793">
      <w:pPr>
        <w:spacing w:after="0" w:line="276" w:lineRule="auto"/>
        <w:ind w:firstLine="567"/>
        <w:jc w:val="both"/>
        <w:rPr>
          <w:rFonts w:eastAsia="Times New Roman" w:cs="Times New Roman"/>
          <w:color w:val="000000"/>
          <w:szCs w:val="24"/>
          <w:lang w:eastAsia="lv-LV"/>
        </w:rPr>
      </w:pPr>
      <w:r w:rsidRPr="00944ACC">
        <w:rPr>
          <w:rFonts w:eastAsia="Times New Roman" w:cs="Times New Roman"/>
          <w:color w:val="000000"/>
          <w:szCs w:val="24"/>
          <w:lang w:eastAsia="lv-LV"/>
        </w:rPr>
        <w:lastRenderedPageBreak/>
        <w:t xml:space="preserve">[2.1] Ņemot vērā, ka </w:t>
      </w:r>
      <w:r w:rsidR="00066CFB">
        <w:rPr>
          <w:rFonts w:eastAsia="Times New Roman" w:cs="Times New Roman"/>
          <w:color w:val="000000"/>
          <w:szCs w:val="24"/>
          <w:lang w:eastAsia="lv-LV"/>
        </w:rPr>
        <w:t>[pers. B]</w:t>
      </w:r>
      <w:r w:rsidR="00361793">
        <w:rPr>
          <w:rFonts w:eastAsia="Times New Roman" w:cs="Times New Roman"/>
          <w:color w:val="000000"/>
          <w:szCs w:val="24"/>
          <w:lang w:eastAsia="lv-LV"/>
        </w:rPr>
        <w:t xml:space="preserve"> </w:t>
      </w:r>
      <w:r w:rsidRPr="00944ACC">
        <w:rPr>
          <w:rFonts w:eastAsia="Times New Roman" w:cs="Times New Roman"/>
          <w:color w:val="000000"/>
          <w:szCs w:val="24"/>
          <w:lang w:eastAsia="lv-LV"/>
        </w:rPr>
        <w:t xml:space="preserve">aizdevuma līgumā pielīgtās saistības nav pildījusi </w:t>
      </w:r>
      <w:proofErr w:type="gramStart"/>
      <w:r w:rsidRPr="00944ACC">
        <w:rPr>
          <w:rFonts w:eastAsia="Times New Roman" w:cs="Times New Roman"/>
          <w:color w:val="000000"/>
          <w:szCs w:val="24"/>
          <w:lang w:eastAsia="lv-LV"/>
        </w:rPr>
        <w:t>un</w:t>
      </w:r>
      <w:proofErr w:type="gramEnd"/>
      <w:r w:rsidRPr="00944ACC">
        <w:rPr>
          <w:rFonts w:eastAsia="Times New Roman" w:cs="Times New Roman"/>
          <w:color w:val="000000"/>
          <w:szCs w:val="24"/>
          <w:lang w:eastAsia="lv-LV"/>
        </w:rPr>
        <w:t xml:space="preserve"> kavējusi noteiktos maksājumus, prasītāja iesniegusi tiesā pieteikumu par saistību bezstrīdus piespie</w:t>
      </w:r>
      <w:r w:rsidR="00361793">
        <w:rPr>
          <w:rFonts w:eastAsia="Times New Roman" w:cs="Times New Roman"/>
          <w:color w:val="000000"/>
          <w:szCs w:val="24"/>
          <w:lang w:eastAsia="lv-LV"/>
        </w:rPr>
        <w:t>du izpildīšanu.</w:t>
      </w:r>
    </w:p>
    <w:p w:rsidR="00CE5FF4" w:rsidRPr="00944ACC" w:rsidRDefault="00CE5FF4" w:rsidP="00361793">
      <w:pPr>
        <w:spacing w:after="0" w:line="276" w:lineRule="auto"/>
        <w:ind w:firstLine="567"/>
        <w:jc w:val="both"/>
        <w:rPr>
          <w:rFonts w:eastAsia="Times New Roman" w:cs="Times New Roman"/>
          <w:color w:val="000000"/>
          <w:szCs w:val="24"/>
          <w:lang w:eastAsia="lv-LV"/>
        </w:rPr>
      </w:pPr>
      <w:r w:rsidRPr="00944ACC">
        <w:rPr>
          <w:rFonts w:eastAsia="Times New Roman" w:cs="Times New Roman"/>
          <w:color w:val="000000"/>
          <w:szCs w:val="24"/>
          <w:lang w:eastAsia="lv-LV"/>
        </w:rPr>
        <w:t xml:space="preserve">Ar Ogres rajona tiesas tiesneša </w:t>
      </w:r>
      <w:proofErr w:type="gramStart"/>
      <w:r w:rsidRPr="00944ACC">
        <w:rPr>
          <w:rFonts w:eastAsia="Times New Roman" w:cs="Times New Roman"/>
          <w:color w:val="000000"/>
          <w:szCs w:val="24"/>
          <w:lang w:eastAsia="lv-LV"/>
        </w:rPr>
        <w:t>2009.gada</w:t>
      </w:r>
      <w:proofErr w:type="gramEnd"/>
      <w:r w:rsidRPr="00944ACC">
        <w:rPr>
          <w:rFonts w:eastAsia="Times New Roman" w:cs="Times New Roman"/>
          <w:color w:val="000000"/>
          <w:szCs w:val="24"/>
          <w:lang w:eastAsia="lv-LV"/>
        </w:rPr>
        <w:t xml:space="preserve"> 6.februāra lēmumu bezstrīdus piespiedu izpildīšanai pakļautas </w:t>
      </w:r>
      <w:r w:rsidR="00066CFB">
        <w:rPr>
          <w:rFonts w:eastAsia="Times New Roman" w:cs="Times New Roman"/>
          <w:color w:val="000000"/>
          <w:szCs w:val="24"/>
          <w:lang w:eastAsia="lv-LV"/>
        </w:rPr>
        <w:t>[pers. B]</w:t>
      </w:r>
      <w:r w:rsidRPr="00944ACC">
        <w:rPr>
          <w:rFonts w:eastAsia="Times New Roman" w:cs="Times New Roman"/>
          <w:color w:val="000000"/>
          <w:szCs w:val="24"/>
          <w:lang w:eastAsia="lv-LV"/>
        </w:rPr>
        <w:t xml:space="preserve"> saistības pret AS ,,Parex banka” aizdevuma pamatsummas 32 814,44 Ls (46 690,74 EUR) un nokavējuma procentu 32 814,</w:t>
      </w:r>
      <w:r w:rsidR="00361793">
        <w:rPr>
          <w:rFonts w:eastAsia="Times New Roman" w:cs="Times New Roman"/>
          <w:color w:val="000000"/>
          <w:szCs w:val="24"/>
          <w:lang w:eastAsia="lv-LV"/>
        </w:rPr>
        <w:t>44 Ls (46 690,74 EUR) samaksai.</w:t>
      </w:r>
    </w:p>
    <w:p w:rsidR="00CE5FF4" w:rsidRPr="00944ACC" w:rsidRDefault="00CE5FF4" w:rsidP="00361793">
      <w:pPr>
        <w:spacing w:after="0" w:line="276" w:lineRule="auto"/>
        <w:ind w:firstLine="567"/>
        <w:jc w:val="both"/>
        <w:rPr>
          <w:rFonts w:eastAsia="Times New Roman" w:cs="Times New Roman"/>
          <w:color w:val="000000"/>
          <w:szCs w:val="24"/>
          <w:lang w:eastAsia="lv-LV"/>
        </w:rPr>
      </w:pPr>
      <w:r w:rsidRPr="00944ACC">
        <w:rPr>
          <w:rFonts w:eastAsia="Times New Roman" w:cs="Times New Roman"/>
          <w:color w:val="000000"/>
          <w:szCs w:val="24"/>
          <w:lang w:eastAsia="lv-LV"/>
        </w:rPr>
        <w:t xml:space="preserve">[2.2] Rīgas apgabaltiesas Civillietu tiesas kolēģijas tiesnesis </w:t>
      </w:r>
      <w:proofErr w:type="gramStart"/>
      <w:r w:rsidRPr="00944ACC">
        <w:rPr>
          <w:rFonts w:eastAsia="Times New Roman" w:cs="Times New Roman"/>
          <w:color w:val="000000"/>
          <w:szCs w:val="24"/>
          <w:lang w:eastAsia="lv-LV"/>
        </w:rPr>
        <w:t>2009.gada</w:t>
      </w:r>
      <w:proofErr w:type="gramEnd"/>
      <w:r w:rsidRPr="00944ACC">
        <w:rPr>
          <w:rFonts w:eastAsia="Times New Roman" w:cs="Times New Roman"/>
          <w:color w:val="000000"/>
          <w:szCs w:val="24"/>
          <w:lang w:eastAsia="lv-LV"/>
        </w:rPr>
        <w:t xml:space="preserve"> 25.novembrī nolēmis nostiprināt nekustamo īpašumu, kas atrodas </w:t>
      </w:r>
      <w:r w:rsidR="00361793">
        <w:rPr>
          <w:rFonts w:eastAsia="Times New Roman" w:cs="Times New Roman"/>
          <w:color w:val="000000"/>
          <w:szCs w:val="24"/>
          <w:lang w:eastAsia="lv-LV"/>
        </w:rPr>
        <w:t>[adrese. B]</w:t>
      </w:r>
      <w:r w:rsidRPr="00944ACC">
        <w:rPr>
          <w:rFonts w:eastAsia="Times New Roman" w:cs="Times New Roman"/>
          <w:color w:val="000000"/>
          <w:szCs w:val="24"/>
          <w:lang w:eastAsia="lv-LV"/>
        </w:rPr>
        <w:t xml:space="preserve"> un </w:t>
      </w:r>
      <w:r w:rsidR="00361793">
        <w:rPr>
          <w:rFonts w:eastAsia="Times New Roman" w:cs="Times New Roman"/>
          <w:color w:val="000000"/>
          <w:szCs w:val="24"/>
          <w:lang w:eastAsia="lv-LV"/>
        </w:rPr>
        <w:t>[adrese. A], uz AS ,,Parex banka” vārda.</w:t>
      </w:r>
    </w:p>
    <w:p w:rsidR="00CE5FF4" w:rsidRPr="00944ACC" w:rsidRDefault="00CE5FF4" w:rsidP="00361793">
      <w:pPr>
        <w:spacing w:after="0" w:line="276" w:lineRule="auto"/>
        <w:ind w:firstLine="567"/>
        <w:jc w:val="both"/>
        <w:rPr>
          <w:rFonts w:eastAsia="Times New Roman" w:cs="Times New Roman"/>
          <w:color w:val="000000"/>
          <w:szCs w:val="24"/>
          <w:lang w:eastAsia="lv-LV"/>
        </w:rPr>
      </w:pPr>
      <w:r w:rsidRPr="00944ACC">
        <w:rPr>
          <w:rFonts w:eastAsia="Times New Roman" w:cs="Times New Roman"/>
          <w:color w:val="000000"/>
          <w:szCs w:val="24"/>
          <w:lang w:eastAsia="lv-LV"/>
        </w:rPr>
        <w:t xml:space="preserve">AS ,,Parex banka” piekritusi paturēt nekustamo īpašumu, kas atrodas </w:t>
      </w:r>
      <w:r w:rsidR="00361793">
        <w:rPr>
          <w:rFonts w:eastAsia="Times New Roman" w:cs="Times New Roman"/>
          <w:color w:val="000000"/>
          <w:szCs w:val="24"/>
          <w:lang w:eastAsia="lv-LV"/>
        </w:rPr>
        <w:t>[adrese. B]</w:t>
      </w:r>
      <w:r w:rsidRPr="00944ACC">
        <w:rPr>
          <w:rFonts w:eastAsia="Times New Roman" w:cs="Times New Roman"/>
          <w:color w:val="000000"/>
          <w:szCs w:val="24"/>
          <w:lang w:eastAsia="lv-LV"/>
        </w:rPr>
        <w:t xml:space="preserve">, par otrās izsoles sākumcenu 525 Ls, bet nekustamo īpašumu </w:t>
      </w:r>
      <w:r w:rsidR="00361793">
        <w:rPr>
          <w:rFonts w:eastAsia="Times New Roman" w:cs="Times New Roman"/>
          <w:color w:val="000000"/>
          <w:szCs w:val="24"/>
          <w:lang w:eastAsia="lv-LV"/>
        </w:rPr>
        <w:t>[adrese. A]</w:t>
      </w:r>
      <w:r w:rsidRPr="00944ACC">
        <w:rPr>
          <w:rFonts w:eastAsia="Times New Roman" w:cs="Times New Roman"/>
          <w:color w:val="000000"/>
          <w:szCs w:val="24"/>
          <w:lang w:eastAsia="lv-LV"/>
        </w:rPr>
        <w:t>, par 7 200 Ls. </w:t>
      </w:r>
    </w:p>
    <w:p w:rsidR="00CE5FF4" w:rsidRPr="00944ACC" w:rsidRDefault="00CE5FF4" w:rsidP="006E4C9B">
      <w:pPr>
        <w:spacing w:after="0" w:line="276" w:lineRule="auto"/>
        <w:ind w:firstLine="567"/>
        <w:jc w:val="both"/>
        <w:rPr>
          <w:rFonts w:eastAsia="Times New Roman" w:cs="Times New Roman"/>
          <w:color w:val="000000"/>
          <w:szCs w:val="24"/>
          <w:lang w:eastAsia="lv-LV"/>
        </w:rPr>
      </w:pPr>
      <w:r w:rsidRPr="00944ACC">
        <w:rPr>
          <w:rFonts w:eastAsia="Times New Roman" w:cs="Times New Roman"/>
          <w:color w:val="000000"/>
          <w:szCs w:val="24"/>
          <w:lang w:eastAsia="lv-LV"/>
        </w:rPr>
        <w:t>Saistībā ar nekustamo īpašumu labprātīgu pārdošanu izsolē tiesas ceļā zvērinātam tiesu izpildītājam radušies sprieduma izpildes izdevumi 2 435</w:t>
      </w:r>
      <w:r w:rsidR="002F6FBC">
        <w:rPr>
          <w:rFonts w:eastAsia="Times New Roman" w:cs="Times New Roman"/>
          <w:color w:val="000000"/>
          <w:szCs w:val="24"/>
          <w:lang w:eastAsia="lv-LV"/>
        </w:rPr>
        <w:t>,66 Ls, kurus segusi prasītāja.</w:t>
      </w:r>
    </w:p>
    <w:p w:rsidR="00CE5FF4" w:rsidRPr="00944ACC" w:rsidRDefault="00CE5FF4" w:rsidP="006E4C9B">
      <w:pPr>
        <w:spacing w:after="0" w:line="276" w:lineRule="auto"/>
        <w:ind w:firstLine="567"/>
        <w:jc w:val="both"/>
        <w:rPr>
          <w:rFonts w:eastAsia="Times New Roman" w:cs="Times New Roman"/>
          <w:color w:val="000000"/>
          <w:szCs w:val="24"/>
          <w:lang w:eastAsia="lv-LV"/>
        </w:rPr>
      </w:pPr>
      <w:r w:rsidRPr="00944ACC">
        <w:rPr>
          <w:rFonts w:eastAsia="Times New Roman" w:cs="Times New Roman"/>
          <w:color w:val="000000"/>
          <w:szCs w:val="24"/>
          <w:lang w:eastAsia="lv-LV"/>
        </w:rPr>
        <w:t>[2.3] Uz prasības pieteikuma sastādīšanas dienu kopējā parāda summa ir</w:t>
      </w:r>
      <w:r w:rsidR="006E4C9B">
        <w:rPr>
          <w:rFonts w:eastAsia="Times New Roman" w:cs="Times New Roman"/>
          <w:color w:val="000000"/>
          <w:szCs w:val="24"/>
          <w:lang w:eastAsia="lv-LV"/>
        </w:rPr>
        <w:t xml:space="preserve"> 60 439,54 Ls (85 997,72 EUR).</w:t>
      </w:r>
    </w:p>
    <w:p w:rsidR="00CE5FF4" w:rsidRPr="00944ACC" w:rsidRDefault="00CE5FF4" w:rsidP="006E4C9B">
      <w:pPr>
        <w:spacing w:after="0" w:line="276" w:lineRule="auto"/>
        <w:ind w:firstLine="567"/>
        <w:jc w:val="both"/>
        <w:rPr>
          <w:rFonts w:eastAsia="Times New Roman" w:cs="Times New Roman"/>
          <w:color w:val="000000"/>
          <w:szCs w:val="24"/>
          <w:lang w:eastAsia="lv-LV"/>
        </w:rPr>
      </w:pPr>
      <w:r w:rsidRPr="00944ACC">
        <w:rPr>
          <w:rFonts w:eastAsia="Times New Roman" w:cs="Times New Roman"/>
          <w:color w:val="000000"/>
          <w:szCs w:val="24"/>
          <w:lang w:eastAsia="lv-LV"/>
        </w:rPr>
        <w:t xml:space="preserve">Prasība pamatota ar Civillikuma 1587., 1589., </w:t>
      </w:r>
      <w:proofErr w:type="gramStart"/>
      <w:r w:rsidRPr="00944ACC">
        <w:rPr>
          <w:rFonts w:eastAsia="Times New Roman" w:cs="Times New Roman"/>
          <w:color w:val="000000"/>
          <w:szCs w:val="24"/>
          <w:lang w:eastAsia="lv-LV"/>
        </w:rPr>
        <w:t>1651.pantu</w:t>
      </w:r>
      <w:proofErr w:type="gramEnd"/>
      <w:r w:rsidRPr="00944ACC">
        <w:rPr>
          <w:rFonts w:eastAsia="Times New Roman" w:cs="Times New Roman"/>
          <w:color w:val="000000"/>
          <w:szCs w:val="24"/>
          <w:lang w:eastAsia="lv-LV"/>
        </w:rPr>
        <w:t>, 1652.panta pirmās daļas 3.punktu, 1692., 1698., 1699., 1702., 1753., 1756., 1764., 1779., 183</w:t>
      </w:r>
      <w:r w:rsidR="006E4C9B">
        <w:rPr>
          <w:rFonts w:eastAsia="Times New Roman" w:cs="Times New Roman"/>
          <w:color w:val="000000"/>
          <w:szCs w:val="24"/>
          <w:lang w:eastAsia="lv-LV"/>
        </w:rPr>
        <w:t>2., 1835., 1943. un 1946.pantu.</w:t>
      </w:r>
    </w:p>
    <w:p w:rsidR="00CE5FF4" w:rsidRPr="00944ACC" w:rsidRDefault="00CE5FF4" w:rsidP="00CE5FF4">
      <w:pPr>
        <w:spacing w:after="0" w:line="276" w:lineRule="auto"/>
        <w:rPr>
          <w:rFonts w:eastAsia="Times New Roman" w:cs="Times New Roman"/>
          <w:color w:val="000000"/>
          <w:szCs w:val="24"/>
          <w:lang w:eastAsia="lv-LV"/>
        </w:rPr>
      </w:pPr>
      <w:r w:rsidRPr="00944ACC">
        <w:rPr>
          <w:rFonts w:eastAsia="Times New Roman" w:cs="Times New Roman"/>
          <w:color w:val="000000"/>
          <w:szCs w:val="24"/>
          <w:lang w:eastAsia="lv-LV"/>
        </w:rPr>
        <w:t> </w:t>
      </w:r>
    </w:p>
    <w:p w:rsidR="00CE5FF4" w:rsidRPr="00944ACC" w:rsidRDefault="00CE5FF4" w:rsidP="006E4C9B">
      <w:pPr>
        <w:spacing w:after="0" w:line="276" w:lineRule="auto"/>
        <w:ind w:firstLine="567"/>
        <w:jc w:val="both"/>
        <w:rPr>
          <w:rFonts w:eastAsia="Times New Roman" w:cs="Times New Roman"/>
          <w:color w:val="000000"/>
          <w:szCs w:val="24"/>
          <w:lang w:eastAsia="lv-LV"/>
        </w:rPr>
      </w:pPr>
      <w:r w:rsidRPr="00944ACC">
        <w:rPr>
          <w:rFonts w:eastAsia="Times New Roman" w:cs="Times New Roman"/>
          <w:color w:val="000000"/>
          <w:szCs w:val="24"/>
          <w:lang w:eastAsia="lv-LV"/>
        </w:rPr>
        <w:t xml:space="preserve">[3] Ar Ogres rajona tiesas </w:t>
      </w:r>
      <w:proofErr w:type="gramStart"/>
      <w:r w:rsidRPr="00944ACC">
        <w:rPr>
          <w:rFonts w:eastAsia="Times New Roman" w:cs="Times New Roman"/>
          <w:color w:val="000000"/>
          <w:szCs w:val="24"/>
          <w:lang w:eastAsia="lv-LV"/>
        </w:rPr>
        <w:t>2012.gada</w:t>
      </w:r>
      <w:proofErr w:type="gramEnd"/>
      <w:r w:rsidRPr="00944ACC">
        <w:rPr>
          <w:rFonts w:eastAsia="Times New Roman" w:cs="Times New Roman"/>
          <w:color w:val="000000"/>
          <w:szCs w:val="24"/>
          <w:lang w:eastAsia="lv-LV"/>
        </w:rPr>
        <w:t xml:space="preserve"> 11.janvāra spriedumu prasība apmierināta.</w:t>
      </w:r>
    </w:p>
    <w:p w:rsidR="00CE5FF4" w:rsidRPr="00944ACC" w:rsidRDefault="00CE5FF4" w:rsidP="00CE5FF4">
      <w:pPr>
        <w:spacing w:after="0" w:line="276" w:lineRule="auto"/>
        <w:rPr>
          <w:rFonts w:eastAsia="Times New Roman" w:cs="Times New Roman"/>
          <w:color w:val="000000"/>
          <w:szCs w:val="24"/>
          <w:lang w:eastAsia="lv-LV"/>
        </w:rPr>
      </w:pPr>
      <w:r w:rsidRPr="00944ACC">
        <w:rPr>
          <w:rFonts w:eastAsia="Times New Roman" w:cs="Times New Roman"/>
          <w:color w:val="000000"/>
          <w:szCs w:val="24"/>
          <w:lang w:eastAsia="lv-LV"/>
        </w:rPr>
        <w:t> </w:t>
      </w:r>
    </w:p>
    <w:p w:rsidR="00CE5FF4" w:rsidRPr="00944ACC" w:rsidRDefault="00CE5FF4" w:rsidP="002F6FBC">
      <w:pPr>
        <w:spacing w:after="0" w:line="276" w:lineRule="auto"/>
        <w:ind w:firstLine="567"/>
        <w:jc w:val="both"/>
        <w:rPr>
          <w:rFonts w:eastAsia="Times New Roman" w:cs="Times New Roman"/>
          <w:color w:val="000000"/>
          <w:szCs w:val="24"/>
          <w:lang w:eastAsia="lv-LV"/>
        </w:rPr>
      </w:pPr>
      <w:r w:rsidRPr="00944ACC">
        <w:rPr>
          <w:rFonts w:eastAsia="Times New Roman" w:cs="Times New Roman"/>
          <w:color w:val="000000"/>
          <w:szCs w:val="24"/>
          <w:lang w:eastAsia="lv-LV"/>
        </w:rPr>
        <w:t xml:space="preserve">[4] Pirmās instances tiesas spriedums daļā, ar kuru no </w:t>
      </w:r>
      <w:r w:rsidR="00066CFB">
        <w:rPr>
          <w:rFonts w:eastAsia="Times New Roman" w:cs="Times New Roman"/>
          <w:color w:val="000000"/>
          <w:szCs w:val="24"/>
          <w:lang w:eastAsia="lv-LV"/>
        </w:rPr>
        <w:t>[pers. B]</w:t>
      </w:r>
      <w:r w:rsidRPr="00944ACC">
        <w:rPr>
          <w:rFonts w:eastAsia="Times New Roman" w:cs="Times New Roman"/>
          <w:color w:val="000000"/>
          <w:szCs w:val="24"/>
          <w:lang w:eastAsia="lv-LV"/>
        </w:rPr>
        <w:t xml:space="preserve"> AS ,,Parex banka” labā piedzīts parāds kā nepārsūdzēts stājies likumīgā spēkā.</w:t>
      </w:r>
    </w:p>
    <w:p w:rsidR="00CE5FF4" w:rsidRPr="00944ACC" w:rsidRDefault="00CE5FF4" w:rsidP="00CE5FF4">
      <w:pPr>
        <w:spacing w:after="0" w:line="276" w:lineRule="auto"/>
        <w:rPr>
          <w:rFonts w:eastAsia="Times New Roman" w:cs="Times New Roman"/>
          <w:color w:val="000000"/>
          <w:szCs w:val="24"/>
          <w:lang w:eastAsia="lv-LV"/>
        </w:rPr>
      </w:pPr>
    </w:p>
    <w:p w:rsidR="00CE5FF4" w:rsidRPr="00944ACC" w:rsidRDefault="00CE5FF4" w:rsidP="002F6FBC">
      <w:pPr>
        <w:spacing w:after="0" w:line="276" w:lineRule="auto"/>
        <w:ind w:firstLine="567"/>
        <w:jc w:val="both"/>
        <w:rPr>
          <w:rFonts w:eastAsia="Times New Roman" w:cs="Times New Roman"/>
          <w:color w:val="000000"/>
          <w:szCs w:val="24"/>
          <w:lang w:eastAsia="lv-LV"/>
        </w:rPr>
      </w:pPr>
      <w:r w:rsidRPr="00944ACC">
        <w:rPr>
          <w:rFonts w:eastAsia="Times New Roman" w:cs="Times New Roman"/>
          <w:color w:val="000000"/>
          <w:szCs w:val="24"/>
          <w:lang w:eastAsia="lv-LV"/>
        </w:rPr>
        <w:t xml:space="preserve">[5] Izskatījusi lietu sakarā ar </w:t>
      </w:r>
      <w:r w:rsidR="00066CFB">
        <w:rPr>
          <w:rFonts w:eastAsia="Times New Roman" w:cs="Times New Roman"/>
          <w:color w:val="000000"/>
          <w:szCs w:val="24"/>
          <w:lang w:eastAsia="lv-LV"/>
        </w:rPr>
        <w:t>[pers. A]</w:t>
      </w:r>
      <w:r w:rsidR="002F6FBC">
        <w:rPr>
          <w:rFonts w:eastAsia="Times New Roman" w:cs="Times New Roman"/>
          <w:color w:val="000000"/>
          <w:szCs w:val="24"/>
          <w:lang w:eastAsia="lv-LV"/>
        </w:rPr>
        <w:t xml:space="preserve"> </w:t>
      </w:r>
      <w:r w:rsidRPr="00944ACC">
        <w:rPr>
          <w:rFonts w:eastAsia="Times New Roman" w:cs="Times New Roman"/>
          <w:color w:val="000000"/>
          <w:szCs w:val="24"/>
          <w:lang w:eastAsia="lv-LV"/>
        </w:rPr>
        <w:t xml:space="preserve">apelācijas sūdzību, Rīgas apgabaltiesas Civillietu tiesas kolēģija </w:t>
      </w:r>
      <w:proofErr w:type="gramStart"/>
      <w:r w:rsidRPr="00944ACC">
        <w:rPr>
          <w:rFonts w:eastAsia="Times New Roman" w:cs="Times New Roman"/>
          <w:color w:val="000000"/>
          <w:szCs w:val="24"/>
          <w:lang w:eastAsia="lv-LV"/>
        </w:rPr>
        <w:t>2014.gada</w:t>
      </w:r>
      <w:proofErr w:type="gramEnd"/>
      <w:r w:rsidRPr="00944ACC">
        <w:rPr>
          <w:rFonts w:eastAsia="Times New Roman" w:cs="Times New Roman"/>
          <w:color w:val="000000"/>
          <w:szCs w:val="24"/>
          <w:lang w:eastAsia="lv-LV"/>
        </w:rPr>
        <w:t xml:space="preserve"> 19.novembrī nosprieda prasību apmierināt. </w:t>
      </w:r>
    </w:p>
    <w:p w:rsidR="00CE5FF4" w:rsidRPr="00944ACC" w:rsidRDefault="00CE5FF4" w:rsidP="002F6FBC">
      <w:pPr>
        <w:spacing w:after="0" w:line="276" w:lineRule="auto"/>
        <w:ind w:firstLine="567"/>
        <w:jc w:val="both"/>
        <w:rPr>
          <w:rFonts w:eastAsia="Times New Roman" w:cs="Times New Roman"/>
          <w:color w:val="000000"/>
          <w:szCs w:val="24"/>
          <w:lang w:eastAsia="lv-LV"/>
        </w:rPr>
      </w:pPr>
      <w:r w:rsidRPr="00944ACC">
        <w:rPr>
          <w:rFonts w:eastAsia="Times New Roman" w:cs="Times New Roman"/>
          <w:color w:val="000000"/>
          <w:szCs w:val="24"/>
          <w:lang w:eastAsia="lv-LV"/>
        </w:rPr>
        <w:t>Spriedu</w:t>
      </w:r>
      <w:r w:rsidR="002F6FBC">
        <w:rPr>
          <w:rFonts w:eastAsia="Times New Roman" w:cs="Times New Roman"/>
          <w:color w:val="000000"/>
          <w:szCs w:val="24"/>
          <w:lang w:eastAsia="lv-LV"/>
        </w:rPr>
        <w:t xml:space="preserve">ms pamatots ar šādiem motīviem. </w:t>
      </w:r>
    </w:p>
    <w:p w:rsidR="00CE5FF4" w:rsidRPr="00944ACC" w:rsidRDefault="00CE5FF4" w:rsidP="002F6FBC">
      <w:pPr>
        <w:spacing w:after="0" w:line="276" w:lineRule="auto"/>
        <w:ind w:firstLine="567"/>
        <w:jc w:val="both"/>
        <w:rPr>
          <w:rFonts w:eastAsia="Times New Roman" w:cs="Times New Roman"/>
          <w:color w:val="000000"/>
          <w:szCs w:val="24"/>
          <w:lang w:eastAsia="lv-LV"/>
        </w:rPr>
      </w:pPr>
      <w:r w:rsidRPr="00944ACC">
        <w:rPr>
          <w:rFonts w:eastAsia="Times New Roman" w:cs="Times New Roman"/>
          <w:color w:val="000000"/>
          <w:szCs w:val="24"/>
          <w:lang w:eastAsia="lv-LV"/>
        </w:rPr>
        <w:t xml:space="preserve">[5.1] </w:t>
      </w:r>
      <w:r w:rsidR="00066CFB">
        <w:rPr>
          <w:rFonts w:eastAsia="Times New Roman" w:cs="Times New Roman"/>
          <w:color w:val="000000"/>
          <w:szCs w:val="24"/>
          <w:lang w:eastAsia="lv-LV"/>
        </w:rPr>
        <w:t>[pers. A]</w:t>
      </w:r>
      <w:r w:rsidRPr="00944ACC">
        <w:rPr>
          <w:rFonts w:eastAsia="Times New Roman" w:cs="Times New Roman"/>
          <w:color w:val="000000"/>
          <w:szCs w:val="24"/>
          <w:lang w:eastAsia="lv-LV"/>
        </w:rPr>
        <w:t xml:space="preserve"> norādījis, ka </w:t>
      </w:r>
      <w:proofErr w:type="gramStart"/>
      <w:r w:rsidRPr="00944ACC">
        <w:rPr>
          <w:rFonts w:eastAsia="Times New Roman" w:cs="Times New Roman"/>
          <w:color w:val="000000"/>
          <w:szCs w:val="24"/>
          <w:lang w:eastAsia="lv-LV"/>
        </w:rPr>
        <w:t>2007.gada</w:t>
      </w:r>
      <w:proofErr w:type="gramEnd"/>
      <w:r w:rsidRPr="00944ACC">
        <w:rPr>
          <w:rFonts w:eastAsia="Times New Roman" w:cs="Times New Roman"/>
          <w:color w:val="000000"/>
          <w:szCs w:val="24"/>
          <w:lang w:eastAsia="lv-LV"/>
        </w:rPr>
        <w:t xml:space="preserve"> 6.jūnijā parakstītais dokuments nav atzīstams par galvojuma līgumu un atbildētājs par galvinieku C</w:t>
      </w:r>
      <w:r w:rsidR="002F6FBC">
        <w:rPr>
          <w:rFonts w:eastAsia="Times New Roman" w:cs="Times New Roman"/>
          <w:color w:val="000000"/>
          <w:szCs w:val="24"/>
          <w:lang w:eastAsia="lv-LV"/>
        </w:rPr>
        <w:t>ivillikuma 1692.panta izpratnē.</w:t>
      </w:r>
    </w:p>
    <w:p w:rsidR="00CE5FF4" w:rsidRPr="00944ACC" w:rsidRDefault="00CE5FF4" w:rsidP="002F6FBC">
      <w:pPr>
        <w:spacing w:after="0" w:line="276" w:lineRule="auto"/>
        <w:ind w:firstLine="567"/>
        <w:jc w:val="both"/>
        <w:rPr>
          <w:rFonts w:eastAsia="Times New Roman" w:cs="Times New Roman"/>
          <w:color w:val="000000"/>
          <w:szCs w:val="24"/>
          <w:lang w:eastAsia="lv-LV"/>
        </w:rPr>
      </w:pPr>
      <w:r w:rsidRPr="00944ACC">
        <w:rPr>
          <w:rFonts w:eastAsia="Times New Roman" w:cs="Times New Roman"/>
          <w:color w:val="000000"/>
          <w:szCs w:val="24"/>
          <w:lang w:eastAsia="lv-LV"/>
        </w:rPr>
        <w:t xml:space="preserve">Tomēr </w:t>
      </w:r>
      <w:r w:rsidR="00066CFB">
        <w:rPr>
          <w:rFonts w:eastAsia="Times New Roman" w:cs="Times New Roman"/>
          <w:color w:val="000000"/>
          <w:szCs w:val="24"/>
          <w:lang w:eastAsia="lv-LV"/>
        </w:rPr>
        <w:t>[pers. A]</w:t>
      </w:r>
      <w:r w:rsidRPr="00944ACC">
        <w:rPr>
          <w:rFonts w:eastAsia="Times New Roman" w:cs="Times New Roman"/>
          <w:color w:val="000000"/>
          <w:szCs w:val="24"/>
          <w:lang w:eastAsia="lv-LV"/>
        </w:rPr>
        <w:t xml:space="preserve"> </w:t>
      </w:r>
      <w:proofErr w:type="gramStart"/>
      <w:r w:rsidRPr="00944ACC">
        <w:rPr>
          <w:rFonts w:eastAsia="Times New Roman" w:cs="Times New Roman"/>
          <w:color w:val="000000"/>
          <w:szCs w:val="24"/>
          <w:lang w:eastAsia="lv-LV"/>
        </w:rPr>
        <w:t>2007.gada</w:t>
      </w:r>
      <w:proofErr w:type="gramEnd"/>
      <w:r w:rsidRPr="00944ACC">
        <w:rPr>
          <w:rFonts w:eastAsia="Times New Roman" w:cs="Times New Roman"/>
          <w:color w:val="000000"/>
          <w:szCs w:val="24"/>
          <w:lang w:eastAsia="lv-LV"/>
        </w:rPr>
        <w:t xml:space="preserve"> 6.jūlijā, parakstot galvojumu, uzņēmies saistību atbildēt kā pats parādnieks ne tikai par galveno parādu, kas izriet no </w:t>
      </w:r>
      <w:r w:rsidR="002F6FBC">
        <w:rPr>
          <w:rFonts w:eastAsia="Times New Roman" w:cs="Times New Roman"/>
          <w:color w:val="000000"/>
          <w:szCs w:val="24"/>
          <w:lang w:eastAsia="lv-LV"/>
        </w:rPr>
        <w:t xml:space="preserve">[datums] </w:t>
      </w:r>
      <w:r w:rsidRPr="00944ACC">
        <w:rPr>
          <w:rFonts w:eastAsia="Times New Roman" w:cs="Times New Roman"/>
          <w:color w:val="000000"/>
          <w:szCs w:val="24"/>
          <w:lang w:eastAsia="lv-LV"/>
        </w:rPr>
        <w:t>kredīta līguma un 2007.gada 6.jūnija vienošanās pie tā, bet arī procentiem par kredīta lietošanu, komisijas maksām, nokavējuma procentiem un līgumsodu, kā arī visiem iespējamiem izdevumiem, k</w:t>
      </w:r>
      <w:r w:rsidR="002F6FBC">
        <w:rPr>
          <w:rFonts w:eastAsia="Times New Roman" w:cs="Times New Roman"/>
          <w:color w:val="000000"/>
          <w:szCs w:val="24"/>
          <w:lang w:eastAsia="lv-LV"/>
        </w:rPr>
        <w:t>as saistīti ar parāda atgūšanu.</w:t>
      </w:r>
    </w:p>
    <w:p w:rsidR="00CE5FF4" w:rsidRPr="00944ACC" w:rsidRDefault="00CE5FF4" w:rsidP="002F6FBC">
      <w:pPr>
        <w:spacing w:after="0" w:line="276" w:lineRule="auto"/>
        <w:ind w:firstLine="567"/>
        <w:jc w:val="both"/>
        <w:rPr>
          <w:rFonts w:eastAsia="Times New Roman" w:cs="Times New Roman"/>
          <w:color w:val="000000"/>
          <w:szCs w:val="24"/>
          <w:lang w:eastAsia="lv-LV"/>
        </w:rPr>
      </w:pPr>
      <w:r w:rsidRPr="00944ACC">
        <w:rPr>
          <w:rFonts w:eastAsia="Times New Roman" w:cs="Times New Roman"/>
          <w:color w:val="000000"/>
          <w:szCs w:val="24"/>
          <w:lang w:eastAsia="lv-LV"/>
        </w:rPr>
        <w:t xml:space="preserve">Kā atzīts juridiskajā literatūrā, Civillikuma </w:t>
      </w:r>
      <w:proofErr w:type="gramStart"/>
      <w:r w:rsidRPr="00944ACC">
        <w:rPr>
          <w:rFonts w:eastAsia="Times New Roman" w:cs="Times New Roman"/>
          <w:color w:val="000000"/>
          <w:szCs w:val="24"/>
          <w:lang w:eastAsia="lv-LV"/>
        </w:rPr>
        <w:t>1692.pants</w:t>
      </w:r>
      <w:proofErr w:type="gramEnd"/>
      <w:r w:rsidRPr="00944ACC">
        <w:rPr>
          <w:rFonts w:eastAsia="Times New Roman" w:cs="Times New Roman"/>
          <w:color w:val="000000"/>
          <w:szCs w:val="24"/>
          <w:lang w:eastAsia="lv-LV"/>
        </w:rPr>
        <w:t xml:space="preserve"> nedod pamatu kategoriski apgalvot, ka galvojumam jābūt rakstiski noformētam abu pušu parakstītam dokumentam. Galvojumu apliecina vienas puses izdots dokuments, kurš nosaukts par galvojumu, garantiju vai saistību rakstu un kuru otra puse pieņēmusi.</w:t>
      </w:r>
      <w:r w:rsidR="002F6FBC">
        <w:rPr>
          <w:rFonts w:eastAsia="Times New Roman" w:cs="Times New Roman"/>
          <w:color w:val="000000"/>
          <w:szCs w:val="24"/>
          <w:lang w:eastAsia="lv-LV"/>
        </w:rPr>
        <w:t xml:space="preserve"> </w:t>
      </w:r>
    </w:p>
    <w:p w:rsidR="00CE5FF4" w:rsidRPr="00944ACC" w:rsidRDefault="00CE5FF4" w:rsidP="00183C19">
      <w:pPr>
        <w:spacing w:after="0" w:line="276" w:lineRule="auto"/>
        <w:ind w:firstLine="567"/>
        <w:jc w:val="both"/>
        <w:rPr>
          <w:rFonts w:eastAsia="Times New Roman" w:cs="Times New Roman"/>
          <w:color w:val="000000"/>
          <w:szCs w:val="24"/>
          <w:lang w:eastAsia="lv-LV"/>
        </w:rPr>
      </w:pPr>
      <w:r w:rsidRPr="00944ACC">
        <w:rPr>
          <w:rFonts w:eastAsia="Times New Roman" w:cs="Times New Roman"/>
          <w:color w:val="000000"/>
          <w:szCs w:val="24"/>
          <w:lang w:eastAsia="lv-LV"/>
        </w:rPr>
        <w:t>Konkrētajā gadījumā nav nozīmes, ka apliecinājumu par galvojuma pieņemšanu parakstījusi AS ,,Parex banka” kredītu projekta vadītāja, kura nav amatpersona ar tiesīb</w:t>
      </w:r>
      <w:r w:rsidR="002F6FBC">
        <w:rPr>
          <w:rFonts w:eastAsia="Times New Roman" w:cs="Times New Roman"/>
          <w:color w:val="000000"/>
          <w:szCs w:val="24"/>
          <w:lang w:eastAsia="lv-LV"/>
        </w:rPr>
        <w:t>ām pārstāvēt kapitālsabiedrību.</w:t>
      </w:r>
    </w:p>
    <w:p w:rsidR="00CE5FF4" w:rsidRPr="00944ACC" w:rsidRDefault="00CE5FF4" w:rsidP="002F6FBC">
      <w:pPr>
        <w:spacing w:after="0" w:line="276" w:lineRule="auto"/>
        <w:ind w:firstLine="567"/>
        <w:jc w:val="both"/>
        <w:rPr>
          <w:rFonts w:eastAsia="Times New Roman" w:cs="Times New Roman"/>
          <w:color w:val="000000"/>
          <w:szCs w:val="24"/>
          <w:lang w:eastAsia="lv-LV"/>
        </w:rPr>
      </w:pPr>
      <w:r w:rsidRPr="00944ACC">
        <w:rPr>
          <w:rFonts w:eastAsia="Times New Roman" w:cs="Times New Roman"/>
          <w:color w:val="000000"/>
          <w:szCs w:val="24"/>
          <w:lang w:eastAsia="lv-LV"/>
        </w:rPr>
        <w:t xml:space="preserve">Faktu, ka Banka minēto galvojumu pieņēmusi pierāda </w:t>
      </w:r>
      <w:proofErr w:type="gramStart"/>
      <w:r w:rsidRPr="00944ACC">
        <w:rPr>
          <w:rFonts w:eastAsia="Times New Roman" w:cs="Times New Roman"/>
          <w:color w:val="000000"/>
          <w:szCs w:val="24"/>
          <w:lang w:eastAsia="lv-LV"/>
        </w:rPr>
        <w:t>2007.gada</w:t>
      </w:r>
      <w:proofErr w:type="gramEnd"/>
      <w:r w:rsidRPr="00944ACC">
        <w:rPr>
          <w:rFonts w:eastAsia="Times New Roman" w:cs="Times New Roman"/>
          <w:color w:val="000000"/>
          <w:szCs w:val="24"/>
          <w:lang w:eastAsia="lv-LV"/>
        </w:rPr>
        <w:t xml:space="preserve"> 6.jūnija</w:t>
      </w:r>
      <w:r w:rsidR="002F6FBC">
        <w:rPr>
          <w:rFonts w:eastAsia="Times New Roman" w:cs="Times New Roman"/>
          <w:color w:val="000000"/>
          <w:szCs w:val="24"/>
          <w:lang w:eastAsia="lv-LV"/>
        </w:rPr>
        <w:t xml:space="preserve"> vienošanās pie kredīta līguma.</w:t>
      </w:r>
    </w:p>
    <w:p w:rsidR="00CE5FF4" w:rsidRPr="00944ACC" w:rsidRDefault="00CE5FF4" w:rsidP="002F6FBC">
      <w:pPr>
        <w:spacing w:after="0" w:line="276" w:lineRule="auto"/>
        <w:ind w:firstLine="567"/>
        <w:jc w:val="both"/>
        <w:rPr>
          <w:rFonts w:eastAsia="Times New Roman" w:cs="Times New Roman"/>
          <w:color w:val="000000"/>
          <w:szCs w:val="24"/>
          <w:lang w:eastAsia="lv-LV"/>
        </w:rPr>
      </w:pPr>
      <w:r w:rsidRPr="00944ACC">
        <w:rPr>
          <w:rFonts w:eastAsia="Times New Roman" w:cs="Times New Roman"/>
          <w:color w:val="000000"/>
          <w:szCs w:val="24"/>
          <w:lang w:eastAsia="lv-LV"/>
        </w:rPr>
        <w:t xml:space="preserve">Ņemot vērā iepriekš minēto, kā arī ievērojot Civillikuma 1511. un </w:t>
      </w:r>
      <w:proofErr w:type="gramStart"/>
      <w:r w:rsidRPr="00944ACC">
        <w:rPr>
          <w:rFonts w:eastAsia="Times New Roman" w:cs="Times New Roman"/>
          <w:color w:val="000000"/>
          <w:szCs w:val="24"/>
          <w:lang w:eastAsia="lv-LV"/>
        </w:rPr>
        <w:t>1692.pantā</w:t>
      </w:r>
      <w:proofErr w:type="gramEnd"/>
      <w:r w:rsidRPr="00944ACC">
        <w:rPr>
          <w:rFonts w:eastAsia="Times New Roman" w:cs="Times New Roman"/>
          <w:color w:val="000000"/>
          <w:szCs w:val="24"/>
          <w:lang w:eastAsia="lv-LV"/>
        </w:rPr>
        <w:t xml:space="preserve"> noteikto, minētais galvojums ir saistošs </w:t>
      </w:r>
      <w:r w:rsidR="00066CFB">
        <w:rPr>
          <w:rFonts w:eastAsia="Times New Roman" w:cs="Times New Roman"/>
          <w:color w:val="000000"/>
          <w:szCs w:val="24"/>
          <w:lang w:eastAsia="lv-LV"/>
        </w:rPr>
        <w:t>[pers. A]</w:t>
      </w:r>
      <w:r w:rsidR="002F6FBC">
        <w:rPr>
          <w:rFonts w:eastAsia="Times New Roman" w:cs="Times New Roman"/>
          <w:color w:val="000000"/>
          <w:szCs w:val="24"/>
          <w:lang w:eastAsia="lv-LV"/>
        </w:rPr>
        <w:t>.</w:t>
      </w:r>
    </w:p>
    <w:p w:rsidR="00CE5FF4" w:rsidRPr="00944ACC" w:rsidRDefault="00CE5FF4" w:rsidP="002F6FBC">
      <w:pPr>
        <w:spacing w:after="0" w:line="276" w:lineRule="auto"/>
        <w:ind w:firstLine="567"/>
        <w:jc w:val="both"/>
        <w:rPr>
          <w:rFonts w:eastAsia="Times New Roman" w:cs="Times New Roman"/>
          <w:color w:val="000000"/>
          <w:szCs w:val="24"/>
          <w:lang w:eastAsia="lv-LV"/>
        </w:rPr>
      </w:pPr>
      <w:r w:rsidRPr="00944ACC">
        <w:rPr>
          <w:rFonts w:eastAsia="Times New Roman" w:cs="Times New Roman"/>
          <w:color w:val="000000"/>
          <w:szCs w:val="24"/>
          <w:lang w:eastAsia="lv-LV"/>
        </w:rPr>
        <w:lastRenderedPageBreak/>
        <w:t xml:space="preserve">[5.2] Par nepamatotu atzīstams apelācijas sūdzības iesniedzēja arguments, ka citā civillietā jau izspriests jautājums par </w:t>
      </w:r>
      <w:r w:rsidR="00066CFB">
        <w:rPr>
          <w:rFonts w:eastAsia="Times New Roman" w:cs="Times New Roman"/>
          <w:color w:val="000000"/>
          <w:szCs w:val="24"/>
          <w:lang w:eastAsia="lv-LV"/>
        </w:rPr>
        <w:t>[pers. A]</w:t>
      </w:r>
      <w:r w:rsidR="002F6FBC">
        <w:rPr>
          <w:rFonts w:eastAsia="Times New Roman" w:cs="Times New Roman"/>
          <w:color w:val="000000"/>
          <w:szCs w:val="24"/>
          <w:lang w:eastAsia="lv-LV"/>
        </w:rPr>
        <w:t xml:space="preserve"> </w:t>
      </w:r>
      <w:r w:rsidRPr="00944ACC">
        <w:rPr>
          <w:rFonts w:eastAsia="Times New Roman" w:cs="Times New Roman"/>
          <w:color w:val="000000"/>
          <w:szCs w:val="24"/>
          <w:lang w:eastAsia="lv-LV"/>
        </w:rPr>
        <w:t>neatzīšanu par galvinieku C</w:t>
      </w:r>
      <w:r w:rsidR="002F6FBC">
        <w:rPr>
          <w:rFonts w:eastAsia="Times New Roman" w:cs="Times New Roman"/>
          <w:color w:val="000000"/>
          <w:szCs w:val="24"/>
          <w:lang w:eastAsia="lv-LV"/>
        </w:rPr>
        <w:t xml:space="preserve">ivillikuma </w:t>
      </w:r>
      <w:proofErr w:type="gramStart"/>
      <w:r w:rsidR="002F6FBC">
        <w:rPr>
          <w:rFonts w:eastAsia="Times New Roman" w:cs="Times New Roman"/>
          <w:color w:val="000000"/>
          <w:szCs w:val="24"/>
          <w:lang w:eastAsia="lv-LV"/>
        </w:rPr>
        <w:t>1692.panta</w:t>
      </w:r>
      <w:proofErr w:type="gramEnd"/>
      <w:r w:rsidR="002F6FBC">
        <w:rPr>
          <w:rFonts w:eastAsia="Times New Roman" w:cs="Times New Roman"/>
          <w:color w:val="000000"/>
          <w:szCs w:val="24"/>
          <w:lang w:eastAsia="lv-LV"/>
        </w:rPr>
        <w:t xml:space="preserve"> izpratnē.</w:t>
      </w:r>
    </w:p>
    <w:p w:rsidR="00CE5FF4" w:rsidRPr="00944ACC" w:rsidRDefault="00CE5FF4" w:rsidP="002F6FBC">
      <w:pPr>
        <w:spacing w:after="0" w:line="276" w:lineRule="auto"/>
        <w:ind w:firstLine="567"/>
        <w:jc w:val="both"/>
        <w:rPr>
          <w:rFonts w:eastAsia="Times New Roman" w:cs="Times New Roman"/>
          <w:color w:val="000000"/>
          <w:szCs w:val="24"/>
          <w:lang w:eastAsia="lv-LV"/>
        </w:rPr>
      </w:pPr>
      <w:r w:rsidRPr="00944ACC">
        <w:rPr>
          <w:rFonts w:eastAsia="Times New Roman" w:cs="Times New Roman"/>
          <w:color w:val="000000"/>
          <w:szCs w:val="24"/>
          <w:lang w:eastAsia="lv-LV"/>
        </w:rPr>
        <w:t xml:space="preserve">Ogres rajona tiesas tiesneša </w:t>
      </w:r>
      <w:proofErr w:type="gramStart"/>
      <w:r w:rsidRPr="00944ACC">
        <w:rPr>
          <w:rFonts w:eastAsia="Times New Roman" w:cs="Times New Roman"/>
          <w:color w:val="000000"/>
          <w:szCs w:val="24"/>
          <w:lang w:eastAsia="lv-LV"/>
        </w:rPr>
        <w:t>2009.gada</w:t>
      </w:r>
      <w:proofErr w:type="gramEnd"/>
      <w:r w:rsidRPr="00944ACC">
        <w:rPr>
          <w:rFonts w:eastAsia="Times New Roman" w:cs="Times New Roman"/>
          <w:color w:val="000000"/>
          <w:szCs w:val="24"/>
          <w:lang w:eastAsia="lv-LV"/>
        </w:rPr>
        <w:t xml:space="preserve"> 6.februāra lēmumā norādīts, ka AS ,,Parex banka” pieteikums par saistību bezstrīdus piespiedu izpildīšanu noraidāms attiecībā pret </w:t>
      </w:r>
      <w:r w:rsidR="00066CFB">
        <w:rPr>
          <w:rFonts w:eastAsia="Times New Roman" w:cs="Times New Roman"/>
          <w:color w:val="000000"/>
          <w:szCs w:val="24"/>
          <w:lang w:eastAsia="lv-LV"/>
        </w:rPr>
        <w:t>[pers. A]</w:t>
      </w:r>
      <w:r w:rsidRPr="00944ACC">
        <w:rPr>
          <w:rFonts w:eastAsia="Times New Roman" w:cs="Times New Roman"/>
          <w:color w:val="000000"/>
          <w:szCs w:val="24"/>
          <w:lang w:eastAsia="lv-LV"/>
        </w:rPr>
        <w:t>, jo ar viņu nav noslēgts galvojuma līgums C</w:t>
      </w:r>
      <w:r w:rsidR="002F6FBC">
        <w:rPr>
          <w:rFonts w:eastAsia="Times New Roman" w:cs="Times New Roman"/>
          <w:color w:val="000000"/>
          <w:szCs w:val="24"/>
          <w:lang w:eastAsia="lv-LV"/>
        </w:rPr>
        <w:t>ivillikuma 1692.panta izpratnē.</w:t>
      </w:r>
    </w:p>
    <w:p w:rsidR="00CE5FF4" w:rsidRPr="00944ACC" w:rsidRDefault="00CE5FF4" w:rsidP="002F6FBC">
      <w:pPr>
        <w:spacing w:after="0" w:line="276" w:lineRule="auto"/>
        <w:ind w:firstLine="567"/>
        <w:jc w:val="both"/>
        <w:rPr>
          <w:rFonts w:eastAsia="Times New Roman" w:cs="Times New Roman"/>
          <w:color w:val="000000"/>
          <w:szCs w:val="24"/>
          <w:lang w:eastAsia="lv-LV"/>
        </w:rPr>
      </w:pPr>
      <w:r w:rsidRPr="00944ACC">
        <w:rPr>
          <w:rFonts w:eastAsia="Times New Roman" w:cs="Times New Roman"/>
          <w:color w:val="000000"/>
          <w:szCs w:val="24"/>
          <w:lang w:eastAsia="lv-LV"/>
        </w:rPr>
        <w:t xml:space="preserve">Lai arī Ogres rajona tiesas tiesneša </w:t>
      </w:r>
      <w:proofErr w:type="gramStart"/>
      <w:r w:rsidRPr="00944ACC">
        <w:rPr>
          <w:rFonts w:eastAsia="Times New Roman" w:cs="Times New Roman"/>
          <w:color w:val="000000"/>
          <w:szCs w:val="24"/>
          <w:lang w:eastAsia="lv-LV"/>
        </w:rPr>
        <w:t>2006.gada</w:t>
      </w:r>
      <w:proofErr w:type="gramEnd"/>
      <w:r w:rsidRPr="00944ACC">
        <w:rPr>
          <w:rFonts w:eastAsia="Times New Roman" w:cs="Times New Roman"/>
          <w:color w:val="000000"/>
          <w:szCs w:val="24"/>
          <w:lang w:eastAsia="lv-LV"/>
        </w:rPr>
        <w:t xml:space="preserve"> 6.februāra lēmums ir stājies likumīgā spēkā, uzskatāms, ka, izskatot AS ,,Parex banka” pieteikumu pret </w:t>
      </w:r>
      <w:r w:rsidR="00066CFB">
        <w:rPr>
          <w:rFonts w:eastAsia="Times New Roman" w:cs="Times New Roman"/>
          <w:color w:val="000000"/>
          <w:szCs w:val="24"/>
          <w:lang w:eastAsia="lv-LV"/>
        </w:rPr>
        <w:t>[pers. B]</w:t>
      </w:r>
      <w:r w:rsidR="002F6FBC">
        <w:rPr>
          <w:rFonts w:eastAsia="Times New Roman" w:cs="Times New Roman"/>
          <w:color w:val="000000"/>
          <w:szCs w:val="24"/>
          <w:lang w:eastAsia="lv-LV"/>
        </w:rPr>
        <w:t xml:space="preserve"> </w:t>
      </w:r>
      <w:r w:rsidRPr="00944ACC">
        <w:rPr>
          <w:rFonts w:eastAsia="Times New Roman" w:cs="Times New Roman"/>
          <w:color w:val="000000"/>
          <w:szCs w:val="24"/>
          <w:lang w:eastAsia="lv-LV"/>
        </w:rPr>
        <w:t xml:space="preserve">un </w:t>
      </w:r>
      <w:r w:rsidR="00066CFB">
        <w:rPr>
          <w:rFonts w:eastAsia="Times New Roman" w:cs="Times New Roman"/>
          <w:color w:val="000000"/>
          <w:szCs w:val="24"/>
          <w:lang w:eastAsia="lv-LV"/>
        </w:rPr>
        <w:t>[pers. A]</w:t>
      </w:r>
      <w:r w:rsidRPr="00944ACC">
        <w:rPr>
          <w:rFonts w:eastAsia="Times New Roman" w:cs="Times New Roman"/>
          <w:color w:val="000000"/>
          <w:szCs w:val="24"/>
          <w:lang w:eastAsia="lv-LV"/>
        </w:rPr>
        <w:t xml:space="preserve"> par saistību bezstrīdus piespiedu izpildīšanu, nebija pamata vērtēt </w:t>
      </w:r>
      <w:r w:rsidR="00066CFB">
        <w:rPr>
          <w:rFonts w:eastAsia="Times New Roman" w:cs="Times New Roman"/>
          <w:color w:val="000000"/>
          <w:szCs w:val="24"/>
          <w:lang w:eastAsia="lv-LV"/>
        </w:rPr>
        <w:t>[pers. A]</w:t>
      </w:r>
      <w:r w:rsidR="002F6FBC">
        <w:rPr>
          <w:rFonts w:eastAsia="Times New Roman" w:cs="Times New Roman"/>
          <w:color w:val="000000"/>
          <w:szCs w:val="24"/>
          <w:lang w:eastAsia="lv-LV"/>
        </w:rPr>
        <w:t xml:space="preserve"> </w:t>
      </w:r>
      <w:r w:rsidRPr="00944ACC">
        <w:rPr>
          <w:rFonts w:eastAsia="Times New Roman" w:cs="Times New Roman"/>
          <w:color w:val="000000"/>
          <w:szCs w:val="24"/>
          <w:lang w:eastAsia="lv-LV"/>
        </w:rPr>
        <w:t>galvojuma saistību pamatotību un atbil</w:t>
      </w:r>
      <w:r w:rsidR="002F6FBC">
        <w:rPr>
          <w:rFonts w:eastAsia="Times New Roman" w:cs="Times New Roman"/>
          <w:color w:val="000000"/>
          <w:szCs w:val="24"/>
          <w:lang w:eastAsia="lv-LV"/>
        </w:rPr>
        <w:t>stību Civillikuma nosacījumiem.</w:t>
      </w:r>
    </w:p>
    <w:p w:rsidR="00CE5FF4" w:rsidRPr="00944ACC" w:rsidRDefault="00CE5FF4" w:rsidP="002F6FBC">
      <w:pPr>
        <w:spacing w:after="0" w:line="276" w:lineRule="auto"/>
        <w:ind w:firstLine="567"/>
        <w:jc w:val="both"/>
        <w:rPr>
          <w:rFonts w:eastAsia="Times New Roman" w:cs="Times New Roman"/>
          <w:color w:val="000000"/>
          <w:szCs w:val="24"/>
          <w:lang w:eastAsia="lv-LV"/>
        </w:rPr>
      </w:pPr>
      <w:r w:rsidRPr="00944ACC">
        <w:rPr>
          <w:rFonts w:eastAsia="Times New Roman" w:cs="Times New Roman"/>
          <w:color w:val="000000"/>
          <w:szCs w:val="24"/>
          <w:lang w:eastAsia="lv-LV"/>
        </w:rPr>
        <w:t xml:space="preserve">Augstākās tiesas </w:t>
      </w:r>
      <w:proofErr w:type="gramStart"/>
      <w:r w:rsidRPr="00944ACC">
        <w:rPr>
          <w:rFonts w:eastAsia="Times New Roman" w:cs="Times New Roman"/>
          <w:color w:val="000000"/>
          <w:szCs w:val="24"/>
          <w:lang w:eastAsia="lv-LV"/>
        </w:rPr>
        <w:t>2010.gada</w:t>
      </w:r>
      <w:proofErr w:type="gramEnd"/>
      <w:r w:rsidRPr="00944ACC">
        <w:rPr>
          <w:rFonts w:eastAsia="Times New Roman" w:cs="Times New Roman"/>
          <w:color w:val="000000"/>
          <w:szCs w:val="24"/>
          <w:lang w:eastAsia="lv-LV"/>
        </w:rPr>
        <w:t xml:space="preserve"> tiesu prakses apkopojumā ,,Tiesu prakse saistību bezstrīdus piespiedu izpildīšanā” norādīts, ka likums neparedz tiesnesim tiesības, izskatot pieteikumu par saistību bezstrīdus piespiedu izpildīšanu, lemt par pieteikumā izvirzīto prasījumu materiāli tiesisko pamatotību. Tiesneša kompetence ir izvērtēt dokumentu ticamību un izlemt par to izpildāmību, ņemot vērā Civilprocesa likuma formālās prasības, bet, neizvērtējot pašas saistība</w:t>
      </w:r>
      <w:r w:rsidR="002F6FBC">
        <w:rPr>
          <w:rFonts w:eastAsia="Times New Roman" w:cs="Times New Roman"/>
          <w:color w:val="000000"/>
          <w:szCs w:val="24"/>
          <w:lang w:eastAsia="lv-LV"/>
        </w:rPr>
        <w:t>s materiāli tiesiskos pamatus.</w:t>
      </w:r>
    </w:p>
    <w:p w:rsidR="00CE5FF4" w:rsidRPr="00944ACC" w:rsidRDefault="00CE5FF4" w:rsidP="002F6FBC">
      <w:pPr>
        <w:spacing w:after="0" w:line="276" w:lineRule="auto"/>
        <w:ind w:firstLine="567"/>
        <w:jc w:val="both"/>
        <w:rPr>
          <w:rFonts w:eastAsia="Times New Roman" w:cs="Times New Roman"/>
          <w:color w:val="000000"/>
          <w:szCs w:val="24"/>
          <w:lang w:eastAsia="lv-LV"/>
        </w:rPr>
      </w:pPr>
      <w:r w:rsidRPr="00944ACC">
        <w:rPr>
          <w:rFonts w:eastAsia="Times New Roman" w:cs="Times New Roman"/>
          <w:color w:val="000000"/>
          <w:szCs w:val="24"/>
          <w:lang w:eastAsia="lv-LV"/>
        </w:rPr>
        <w:t xml:space="preserve">To ievērojot, Ogres rajona tiesas tiesneses </w:t>
      </w:r>
      <w:proofErr w:type="gramStart"/>
      <w:r w:rsidRPr="00944ACC">
        <w:rPr>
          <w:rFonts w:eastAsia="Times New Roman" w:cs="Times New Roman"/>
          <w:color w:val="000000"/>
          <w:szCs w:val="24"/>
          <w:lang w:eastAsia="lv-LV"/>
        </w:rPr>
        <w:t>2006.gada</w:t>
      </w:r>
      <w:proofErr w:type="gramEnd"/>
      <w:r w:rsidRPr="00944ACC">
        <w:rPr>
          <w:rFonts w:eastAsia="Times New Roman" w:cs="Times New Roman"/>
          <w:color w:val="000000"/>
          <w:szCs w:val="24"/>
          <w:lang w:eastAsia="lv-LV"/>
        </w:rPr>
        <w:t xml:space="preserve"> 6.februāra lēmumā izdarītie secinājumi, ka </w:t>
      </w:r>
      <w:r w:rsidR="00066CFB">
        <w:rPr>
          <w:rFonts w:eastAsia="Times New Roman" w:cs="Times New Roman"/>
          <w:color w:val="000000"/>
          <w:szCs w:val="24"/>
          <w:lang w:eastAsia="lv-LV"/>
        </w:rPr>
        <w:t>[pers. A]</w:t>
      </w:r>
      <w:r w:rsidRPr="00944ACC">
        <w:rPr>
          <w:rFonts w:eastAsia="Times New Roman" w:cs="Times New Roman"/>
          <w:color w:val="000000"/>
          <w:szCs w:val="24"/>
          <w:lang w:eastAsia="lv-LV"/>
        </w:rPr>
        <w:t xml:space="preserve"> nav atzīstams par galvinieku Civillikuma 1692.panta izpratnē, nav saistoši tiesai, izskatot konkrēt</w:t>
      </w:r>
      <w:r w:rsidR="002F6FBC">
        <w:rPr>
          <w:rFonts w:eastAsia="Times New Roman" w:cs="Times New Roman"/>
          <w:color w:val="000000"/>
          <w:szCs w:val="24"/>
          <w:lang w:eastAsia="lv-LV"/>
        </w:rPr>
        <w:t>o civillietu.</w:t>
      </w:r>
    </w:p>
    <w:p w:rsidR="00CE5FF4" w:rsidRPr="00944ACC" w:rsidRDefault="00CE5FF4" w:rsidP="002F6FBC">
      <w:pPr>
        <w:spacing w:after="0" w:line="276" w:lineRule="auto"/>
        <w:ind w:firstLine="567"/>
        <w:jc w:val="both"/>
        <w:rPr>
          <w:rFonts w:eastAsia="Times New Roman" w:cs="Times New Roman"/>
          <w:color w:val="000000"/>
          <w:szCs w:val="24"/>
          <w:lang w:eastAsia="lv-LV"/>
        </w:rPr>
      </w:pPr>
      <w:r w:rsidRPr="00944ACC">
        <w:rPr>
          <w:rFonts w:eastAsia="Times New Roman" w:cs="Times New Roman"/>
          <w:color w:val="000000"/>
          <w:szCs w:val="24"/>
          <w:lang w:eastAsia="lv-LV"/>
        </w:rPr>
        <w:t>[5.3] No prasības pieteikuma izriet, ka prasītāja lūgusi parāda solidāru p</w:t>
      </w:r>
      <w:r w:rsidR="002F6FBC">
        <w:rPr>
          <w:rFonts w:eastAsia="Times New Roman" w:cs="Times New Roman"/>
          <w:color w:val="000000"/>
          <w:szCs w:val="24"/>
          <w:lang w:eastAsia="lv-LV"/>
        </w:rPr>
        <w:t>iedziņu no abiem atbildētājiem.</w:t>
      </w:r>
    </w:p>
    <w:p w:rsidR="00CE5FF4" w:rsidRPr="00944ACC" w:rsidRDefault="00CE5FF4" w:rsidP="002F6FBC">
      <w:pPr>
        <w:spacing w:after="0" w:line="276" w:lineRule="auto"/>
        <w:ind w:firstLine="720"/>
        <w:jc w:val="both"/>
        <w:rPr>
          <w:rFonts w:eastAsia="Times New Roman" w:cs="Times New Roman"/>
          <w:color w:val="000000"/>
          <w:szCs w:val="24"/>
          <w:lang w:eastAsia="lv-LV"/>
        </w:rPr>
      </w:pPr>
      <w:r w:rsidRPr="00944ACC">
        <w:rPr>
          <w:rFonts w:eastAsia="Times New Roman" w:cs="Times New Roman"/>
          <w:color w:val="000000"/>
          <w:szCs w:val="24"/>
          <w:lang w:eastAsia="lv-LV"/>
        </w:rPr>
        <w:t xml:space="preserve">Civillikuma </w:t>
      </w:r>
      <w:proofErr w:type="gramStart"/>
      <w:r w:rsidRPr="00944ACC">
        <w:rPr>
          <w:rFonts w:eastAsia="Times New Roman" w:cs="Times New Roman"/>
          <w:color w:val="000000"/>
          <w:szCs w:val="24"/>
          <w:lang w:eastAsia="lv-LV"/>
        </w:rPr>
        <w:t>1692.pantā</w:t>
      </w:r>
      <w:proofErr w:type="gramEnd"/>
      <w:r w:rsidRPr="00944ACC">
        <w:rPr>
          <w:rFonts w:eastAsia="Times New Roman" w:cs="Times New Roman"/>
          <w:color w:val="000000"/>
          <w:szCs w:val="24"/>
          <w:lang w:eastAsia="lv-LV"/>
        </w:rPr>
        <w:t xml:space="preserve"> sniegtā galvojuma definīcija norāda, ka galvojums ir līgums starp galvinieku un kreditoru, no kā secināms, ka ar galvojumu tiek nodibināta atsevišķa saistība starp šīm personām. Turpretim Civillikuma </w:t>
      </w:r>
      <w:proofErr w:type="gramStart"/>
      <w:r w:rsidRPr="00944ACC">
        <w:rPr>
          <w:rFonts w:eastAsia="Times New Roman" w:cs="Times New Roman"/>
          <w:color w:val="000000"/>
          <w:szCs w:val="24"/>
          <w:lang w:eastAsia="lv-LV"/>
        </w:rPr>
        <w:t>1670.pantā</w:t>
      </w:r>
      <w:proofErr w:type="gramEnd"/>
      <w:r w:rsidRPr="00944ACC">
        <w:rPr>
          <w:rFonts w:eastAsia="Times New Roman" w:cs="Times New Roman"/>
          <w:color w:val="000000"/>
          <w:szCs w:val="24"/>
          <w:lang w:eastAsia="lv-LV"/>
        </w:rPr>
        <w:t xml:space="preserve"> noteikts, ka par solidāru prasījums vai saistība atzīstama tad, kad no vairākiem kreditoriem katrs var prasīt visu priekšmetu, vai, kad no vairākiem parādniekiem katram ir pienākums visu izpildīt. Līgums solidāru saistību nodibina tikai tad, kad līdzēji to tieši note</w:t>
      </w:r>
      <w:r w:rsidR="002F6FBC">
        <w:rPr>
          <w:rFonts w:eastAsia="Times New Roman" w:cs="Times New Roman"/>
          <w:color w:val="000000"/>
          <w:szCs w:val="24"/>
          <w:lang w:eastAsia="lv-LV"/>
        </w:rPr>
        <w:t xml:space="preserve">ikuši (Civillikuma </w:t>
      </w:r>
      <w:proofErr w:type="gramStart"/>
      <w:r w:rsidR="002F6FBC">
        <w:rPr>
          <w:rFonts w:eastAsia="Times New Roman" w:cs="Times New Roman"/>
          <w:color w:val="000000"/>
          <w:szCs w:val="24"/>
          <w:lang w:eastAsia="lv-LV"/>
        </w:rPr>
        <w:t>1673.pants</w:t>
      </w:r>
      <w:proofErr w:type="gramEnd"/>
      <w:r w:rsidR="002F6FBC">
        <w:rPr>
          <w:rFonts w:eastAsia="Times New Roman" w:cs="Times New Roman"/>
          <w:color w:val="000000"/>
          <w:szCs w:val="24"/>
          <w:lang w:eastAsia="lv-LV"/>
        </w:rPr>
        <w:t>).</w:t>
      </w:r>
    </w:p>
    <w:p w:rsidR="00CE5FF4" w:rsidRPr="00944ACC" w:rsidRDefault="00CE5FF4" w:rsidP="002F6FBC">
      <w:pPr>
        <w:spacing w:after="0" w:line="276" w:lineRule="auto"/>
        <w:ind w:firstLine="720"/>
        <w:jc w:val="both"/>
        <w:rPr>
          <w:rFonts w:eastAsia="Times New Roman" w:cs="Times New Roman"/>
          <w:color w:val="000000"/>
          <w:szCs w:val="24"/>
          <w:lang w:eastAsia="lv-LV"/>
        </w:rPr>
      </w:pPr>
      <w:r w:rsidRPr="00944ACC">
        <w:rPr>
          <w:rFonts w:eastAsia="Times New Roman" w:cs="Times New Roman"/>
          <w:color w:val="000000"/>
          <w:szCs w:val="24"/>
          <w:lang w:eastAsia="lv-LV"/>
        </w:rPr>
        <w:t xml:space="preserve">Tādējādi galvojums ir </w:t>
      </w:r>
      <w:proofErr w:type="spellStart"/>
      <w:r w:rsidRPr="00944ACC">
        <w:rPr>
          <w:rFonts w:eastAsia="Times New Roman" w:cs="Times New Roman"/>
          <w:color w:val="000000"/>
          <w:szCs w:val="24"/>
          <w:lang w:eastAsia="lv-LV"/>
        </w:rPr>
        <w:t>akcesora</w:t>
      </w:r>
      <w:proofErr w:type="spellEnd"/>
      <w:r w:rsidRPr="00944ACC">
        <w:rPr>
          <w:rFonts w:eastAsia="Times New Roman" w:cs="Times New Roman"/>
          <w:color w:val="000000"/>
          <w:szCs w:val="24"/>
          <w:lang w:eastAsia="lv-LV"/>
        </w:rPr>
        <w:t xml:space="preserve"> saistība, kas kalpo par citas saistības nodrošinājumu. Saskaņā ar Civillikuma </w:t>
      </w:r>
      <w:proofErr w:type="gramStart"/>
      <w:r w:rsidRPr="00944ACC">
        <w:rPr>
          <w:rFonts w:eastAsia="Times New Roman" w:cs="Times New Roman"/>
          <w:color w:val="000000"/>
          <w:szCs w:val="24"/>
          <w:lang w:eastAsia="lv-LV"/>
        </w:rPr>
        <w:t>1702.pantu</w:t>
      </w:r>
      <w:proofErr w:type="gramEnd"/>
      <w:r w:rsidRPr="00944ACC">
        <w:rPr>
          <w:rFonts w:eastAsia="Times New Roman" w:cs="Times New Roman"/>
          <w:color w:val="000000"/>
          <w:szCs w:val="24"/>
          <w:lang w:eastAsia="lv-LV"/>
        </w:rPr>
        <w:t xml:space="preserve"> galvinieks ir </w:t>
      </w:r>
      <w:proofErr w:type="spellStart"/>
      <w:r w:rsidRPr="00944ACC">
        <w:rPr>
          <w:rFonts w:eastAsia="Times New Roman" w:cs="Times New Roman"/>
          <w:color w:val="000000"/>
          <w:szCs w:val="24"/>
          <w:lang w:eastAsia="lv-LV"/>
        </w:rPr>
        <w:t>subsidāri</w:t>
      </w:r>
      <w:proofErr w:type="spellEnd"/>
      <w:r w:rsidRPr="00944ACC">
        <w:rPr>
          <w:rFonts w:eastAsia="Times New Roman" w:cs="Times New Roman"/>
          <w:color w:val="000000"/>
          <w:szCs w:val="24"/>
          <w:lang w:eastAsia="lv-LV"/>
        </w:rPr>
        <w:t xml:space="preserve"> atbildīgs par parādnieka uzņemto saistību. Galvojums pēc savas būtības ir saistību tiesību pastiprinājuma veids, jo ar galvojumu saprotamas līgumiskas saistības, ar kurām trešā persona - galvinieks - uzņemas atbildēt kreditoram par citas personas parāda saistībām, tomēr neatsvabinot parādnieku no viņa parāda. Galvojuma būtība jāņem vērā, vērtējot, vai atbildību galvenajam parādniekam un galviniekam varētu uzlikt solidāri. Civillikumā solidāras saistības būtība raksturota ar izpildījuma priekšmeta (darbības, bezdarbības, lietas) nedalāmību. Ja kāda naudas summa tiek aizdota nedalīti divām personām, tad nav loģiski vienu uzskatīt par parādnieku, bet otru - par galvinieku. Abiem jābūt solidāriem parādniekiem no paša sākuma. Solidārais parādnieks, pēc tam, kad apmierinājis kreditora prasījumu, var prasīt no pārējiem atbilstošu atlīdzību (Civillikuma </w:t>
      </w:r>
      <w:proofErr w:type="gramStart"/>
      <w:r w:rsidRPr="00944ACC">
        <w:rPr>
          <w:rFonts w:eastAsia="Times New Roman" w:cs="Times New Roman"/>
          <w:color w:val="000000"/>
          <w:szCs w:val="24"/>
          <w:lang w:eastAsia="lv-LV"/>
        </w:rPr>
        <w:t>1686.pants</w:t>
      </w:r>
      <w:proofErr w:type="gramEnd"/>
      <w:r w:rsidRPr="00944ACC">
        <w:rPr>
          <w:rFonts w:eastAsia="Times New Roman" w:cs="Times New Roman"/>
          <w:color w:val="000000"/>
          <w:szCs w:val="24"/>
          <w:lang w:eastAsia="lv-LV"/>
        </w:rPr>
        <w:t xml:space="preserve">). Divu solidāru parādnieku gadījumā tas nozīmē atlīdzināto summu dalīt uz pusēm. Turpretim galvojuma attiecībās galvinieks, kas sedzis parādu, var no galvenā parādnieka prasīt visu samaksāto, kas Civillikuma </w:t>
      </w:r>
      <w:proofErr w:type="gramStart"/>
      <w:r w:rsidRPr="00944ACC">
        <w:rPr>
          <w:rFonts w:eastAsia="Times New Roman" w:cs="Times New Roman"/>
          <w:color w:val="000000"/>
          <w:szCs w:val="24"/>
          <w:lang w:eastAsia="lv-LV"/>
        </w:rPr>
        <w:t>1692.pantā</w:t>
      </w:r>
      <w:proofErr w:type="gramEnd"/>
      <w:r w:rsidRPr="00944ACC">
        <w:rPr>
          <w:rFonts w:eastAsia="Times New Roman" w:cs="Times New Roman"/>
          <w:color w:val="000000"/>
          <w:szCs w:val="24"/>
          <w:lang w:eastAsia="lv-LV"/>
        </w:rPr>
        <w:t xml:space="preserve"> izteikts ar vārdiem ,,neatsvabinot </w:t>
      </w:r>
      <w:r w:rsidR="00127000">
        <w:rPr>
          <w:rFonts w:eastAsia="Times New Roman" w:cs="Times New Roman"/>
          <w:color w:val="000000"/>
          <w:szCs w:val="24"/>
          <w:lang w:eastAsia="lv-LV"/>
        </w:rPr>
        <w:t>t</w:t>
      </w:r>
      <w:r w:rsidRPr="00944ACC">
        <w:rPr>
          <w:rFonts w:eastAsia="Times New Roman" w:cs="Times New Roman"/>
          <w:color w:val="000000"/>
          <w:szCs w:val="24"/>
          <w:lang w:eastAsia="lv-LV"/>
        </w:rPr>
        <w:t>omēr pēdējo no parāda”, proti, neatsvabinot parādnieku no viņa uzņemtās saistības (</w:t>
      </w:r>
      <w:r w:rsidRPr="00944ACC">
        <w:rPr>
          <w:rFonts w:eastAsia="Times New Roman" w:cs="Times New Roman"/>
          <w:i/>
          <w:iCs/>
          <w:color w:val="000000"/>
          <w:szCs w:val="24"/>
          <w:lang w:eastAsia="lv-LV"/>
        </w:rPr>
        <w:t>sk. Augstākās tiesas 2012.gada 7.marta sprieduma lietā Nr. SKC - 115/2012</w:t>
      </w:r>
      <w:r w:rsidRPr="00944ACC">
        <w:rPr>
          <w:rFonts w:eastAsia="Times New Roman" w:cs="Times New Roman"/>
          <w:color w:val="000000"/>
          <w:szCs w:val="24"/>
          <w:lang w:eastAsia="lv-LV"/>
        </w:rPr>
        <w:t> </w:t>
      </w:r>
      <w:r w:rsidRPr="00944ACC">
        <w:rPr>
          <w:rFonts w:eastAsia="Times New Roman" w:cs="Times New Roman"/>
          <w:i/>
          <w:iCs/>
          <w:color w:val="000000"/>
          <w:szCs w:val="24"/>
          <w:lang w:eastAsia="lv-LV"/>
        </w:rPr>
        <w:t>7.2.punktu</w:t>
      </w:r>
      <w:r w:rsidR="00D432E0">
        <w:rPr>
          <w:rFonts w:eastAsia="Times New Roman" w:cs="Times New Roman"/>
          <w:color w:val="000000"/>
          <w:szCs w:val="24"/>
          <w:lang w:eastAsia="lv-LV"/>
        </w:rPr>
        <w:t>).</w:t>
      </w:r>
    </w:p>
    <w:p w:rsidR="00CE5FF4" w:rsidRPr="00944ACC" w:rsidRDefault="00CE5FF4" w:rsidP="00D432E0">
      <w:pPr>
        <w:spacing w:after="0" w:line="276" w:lineRule="auto"/>
        <w:ind w:firstLine="720"/>
        <w:jc w:val="both"/>
        <w:rPr>
          <w:rFonts w:eastAsia="Times New Roman" w:cs="Times New Roman"/>
          <w:color w:val="000000"/>
          <w:szCs w:val="24"/>
          <w:lang w:eastAsia="lv-LV"/>
        </w:rPr>
      </w:pPr>
      <w:r w:rsidRPr="00944ACC">
        <w:rPr>
          <w:rFonts w:eastAsia="Times New Roman" w:cs="Times New Roman"/>
          <w:color w:val="000000"/>
          <w:szCs w:val="24"/>
          <w:lang w:eastAsia="lv-LV"/>
        </w:rPr>
        <w:t xml:space="preserve">Tādējādi secināms, ka galvojuma un solidārām saistībām kopēja ir tāda iezīme, ka prasījumu var vērst gan pret vienu, gan otru, turklāt galvojumā tas nav vispārējs noteikums, un to varētu saukt par procesuālu līdzdalību, taču ekonomiski, no materiālo tiesību viedokļa, </w:t>
      </w:r>
      <w:r w:rsidRPr="00944ACC">
        <w:rPr>
          <w:rFonts w:eastAsia="Times New Roman" w:cs="Times New Roman"/>
          <w:color w:val="000000"/>
          <w:szCs w:val="24"/>
          <w:lang w:eastAsia="lv-LV"/>
        </w:rPr>
        <w:lastRenderedPageBreak/>
        <w:t xml:space="preserve">atšķirība ir būtiska: solidāri saistītie nes atbildību, ko vēlāk dala savā starpā, turpretim galvojumā galvinieks pilda </w:t>
      </w:r>
      <w:proofErr w:type="spellStart"/>
      <w:r w:rsidRPr="00944ACC">
        <w:rPr>
          <w:rFonts w:eastAsia="Times New Roman" w:cs="Times New Roman"/>
          <w:color w:val="000000"/>
          <w:szCs w:val="24"/>
          <w:lang w:eastAsia="lv-LV"/>
        </w:rPr>
        <w:t>akcesoru</w:t>
      </w:r>
      <w:proofErr w:type="spellEnd"/>
      <w:r w:rsidRPr="00944ACC">
        <w:rPr>
          <w:rFonts w:eastAsia="Times New Roman" w:cs="Times New Roman"/>
          <w:color w:val="000000"/>
          <w:szCs w:val="24"/>
          <w:lang w:eastAsia="lv-LV"/>
        </w:rPr>
        <w:t xml:space="preserve"> saistību, kas ļauj lietot regresa prasību pilnā apmērā. </w:t>
      </w:r>
    </w:p>
    <w:p w:rsidR="00CE5FF4" w:rsidRPr="00944ACC" w:rsidRDefault="00CE5FF4" w:rsidP="00D432E0">
      <w:pPr>
        <w:spacing w:after="0" w:line="276" w:lineRule="auto"/>
        <w:ind w:firstLine="720"/>
        <w:jc w:val="both"/>
        <w:rPr>
          <w:rFonts w:eastAsia="Times New Roman" w:cs="Times New Roman"/>
          <w:color w:val="000000"/>
          <w:szCs w:val="24"/>
          <w:lang w:eastAsia="lv-LV"/>
        </w:rPr>
      </w:pPr>
      <w:r w:rsidRPr="00944ACC">
        <w:rPr>
          <w:rFonts w:eastAsia="Times New Roman" w:cs="Times New Roman"/>
          <w:color w:val="000000"/>
          <w:szCs w:val="24"/>
          <w:lang w:eastAsia="lv-LV"/>
        </w:rPr>
        <w:t xml:space="preserve">Augstākās tiesas </w:t>
      </w:r>
      <w:proofErr w:type="gramStart"/>
      <w:r w:rsidRPr="00944ACC">
        <w:rPr>
          <w:rFonts w:eastAsia="Times New Roman" w:cs="Times New Roman"/>
          <w:color w:val="000000"/>
          <w:szCs w:val="24"/>
          <w:lang w:eastAsia="lv-LV"/>
        </w:rPr>
        <w:t>2013.gad</w:t>
      </w:r>
      <w:r w:rsidR="009F66D4">
        <w:rPr>
          <w:rFonts w:eastAsia="Times New Roman" w:cs="Times New Roman"/>
          <w:color w:val="000000"/>
          <w:szCs w:val="24"/>
          <w:lang w:eastAsia="lv-LV"/>
        </w:rPr>
        <w:t>a</w:t>
      </w:r>
      <w:proofErr w:type="gramEnd"/>
      <w:r w:rsidR="009F66D4">
        <w:rPr>
          <w:rFonts w:eastAsia="Times New Roman" w:cs="Times New Roman"/>
          <w:color w:val="000000"/>
          <w:szCs w:val="24"/>
          <w:lang w:eastAsia="lv-LV"/>
        </w:rPr>
        <w:t xml:space="preserve"> 14.jūnija spriedumā lietā </w:t>
      </w:r>
      <w:proofErr w:type="spellStart"/>
      <w:r w:rsidR="009F66D4">
        <w:rPr>
          <w:rFonts w:eastAsia="Times New Roman" w:cs="Times New Roman"/>
          <w:color w:val="000000"/>
          <w:szCs w:val="24"/>
          <w:lang w:eastAsia="lv-LV"/>
        </w:rPr>
        <w:t>Nr.</w:t>
      </w:r>
      <w:r w:rsidRPr="00944ACC">
        <w:rPr>
          <w:rFonts w:eastAsia="Times New Roman" w:cs="Times New Roman"/>
          <w:color w:val="000000"/>
          <w:szCs w:val="24"/>
          <w:lang w:eastAsia="lv-LV"/>
        </w:rPr>
        <w:t>SKC</w:t>
      </w:r>
      <w:proofErr w:type="spellEnd"/>
      <w:r w:rsidRPr="00944ACC">
        <w:rPr>
          <w:rFonts w:eastAsia="Times New Roman" w:cs="Times New Roman"/>
          <w:color w:val="000000"/>
          <w:szCs w:val="24"/>
          <w:lang w:eastAsia="lv-LV"/>
        </w:rPr>
        <w:t xml:space="preserve"> - 161/2013 (C1215581</w:t>
      </w:r>
      <w:r w:rsidR="00D432E0">
        <w:rPr>
          <w:rFonts w:eastAsia="Times New Roman" w:cs="Times New Roman"/>
          <w:color w:val="000000"/>
          <w:szCs w:val="24"/>
          <w:lang w:eastAsia="lv-LV"/>
        </w:rPr>
        <w:t xml:space="preserve">0) norādīts: ,,galvojuma līgumā </w:t>
      </w:r>
      <w:proofErr w:type="spellStart"/>
      <w:r w:rsidRPr="00944ACC">
        <w:rPr>
          <w:rFonts w:eastAsia="Times New Roman" w:cs="Times New Roman"/>
          <w:i/>
          <w:iCs/>
          <w:color w:val="000000"/>
          <w:szCs w:val="24"/>
          <w:lang w:eastAsia="lv-LV"/>
        </w:rPr>
        <w:t>expressis</w:t>
      </w:r>
      <w:proofErr w:type="spellEnd"/>
      <w:r w:rsidRPr="00944ACC">
        <w:rPr>
          <w:rFonts w:eastAsia="Times New Roman" w:cs="Times New Roman"/>
          <w:i/>
          <w:iCs/>
          <w:color w:val="000000"/>
          <w:szCs w:val="24"/>
          <w:lang w:eastAsia="lv-LV"/>
        </w:rPr>
        <w:t xml:space="preserve"> </w:t>
      </w:r>
      <w:proofErr w:type="spellStart"/>
      <w:r w:rsidRPr="00944ACC">
        <w:rPr>
          <w:rFonts w:eastAsia="Times New Roman" w:cs="Times New Roman"/>
          <w:i/>
          <w:iCs/>
          <w:color w:val="000000"/>
          <w:szCs w:val="24"/>
          <w:lang w:eastAsia="lv-LV"/>
        </w:rPr>
        <w:t>verbis</w:t>
      </w:r>
      <w:proofErr w:type="spellEnd"/>
      <w:r w:rsidR="00D432E0">
        <w:rPr>
          <w:rFonts w:eastAsia="Times New Roman" w:cs="Times New Roman"/>
          <w:color w:val="000000"/>
          <w:szCs w:val="24"/>
          <w:lang w:eastAsia="lv-LV"/>
        </w:rPr>
        <w:t xml:space="preserve"> </w:t>
      </w:r>
      <w:r w:rsidRPr="00944ACC">
        <w:rPr>
          <w:rFonts w:eastAsia="Times New Roman" w:cs="Times New Roman"/>
          <w:color w:val="000000"/>
          <w:szCs w:val="24"/>
          <w:lang w:eastAsia="lv-LV"/>
        </w:rPr>
        <w:t xml:space="preserve">iekļautais nosacījums, ka galvinieks kopā ar parādnieku uzņemas saistības pret banku, nevar mainīt galvojuma institūta </w:t>
      </w:r>
      <w:proofErr w:type="spellStart"/>
      <w:r w:rsidRPr="00944ACC">
        <w:rPr>
          <w:rFonts w:eastAsia="Times New Roman" w:cs="Times New Roman"/>
          <w:color w:val="000000"/>
          <w:szCs w:val="24"/>
          <w:lang w:eastAsia="lv-LV"/>
        </w:rPr>
        <w:t>akcesoro</w:t>
      </w:r>
      <w:proofErr w:type="spellEnd"/>
      <w:r w:rsidRPr="00944ACC">
        <w:rPr>
          <w:rFonts w:eastAsia="Times New Roman" w:cs="Times New Roman"/>
          <w:color w:val="000000"/>
          <w:szCs w:val="24"/>
          <w:lang w:eastAsia="lv-LV"/>
        </w:rPr>
        <w:t xml:space="preserve"> raksturu un nodibināt solidāru saistību” (</w:t>
      </w:r>
      <w:r w:rsidRPr="00944ACC">
        <w:rPr>
          <w:rFonts w:eastAsia="Times New Roman" w:cs="Times New Roman"/>
          <w:i/>
          <w:iCs/>
          <w:color w:val="000000"/>
          <w:szCs w:val="24"/>
          <w:lang w:eastAsia="lv-LV"/>
        </w:rPr>
        <w:t>sk. 6.3.punktu</w:t>
      </w:r>
      <w:r w:rsidR="00D432E0">
        <w:rPr>
          <w:rFonts w:eastAsia="Times New Roman" w:cs="Times New Roman"/>
          <w:color w:val="000000"/>
          <w:szCs w:val="24"/>
          <w:lang w:eastAsia="lv-LV"/>
        </w:rPr>
        <w:t>).</w:t>
      </w:r>
    </w:p>
    <w:p w:rsidR="00CE5FF4" w:rsidRPr="00FF63D9" w:rsidRDefault="00CE5FF4" w:rsidP="00D432E0">
      <w:pPr>
        <w:spacing w:after="0" w:line="276" w:lineRule="auto"/>
        <w:ind w:firstLine="720"/>
        <w:jc w:val="both"/>
        <w:rPr>
          <w:rFonts w:eastAsia="Times New Roman" w:cs="Times New Roman"/>
          <w:i/>
          <w:color w:val="000000"/>
          <w:szCs w:val="24"/>
          <w:lang w:eastAsia="lv-LV"/>
        </w:rPr>
      </w:pPr>
      <w:r w:rsidRPr="00944ACC">
        <w:rPr>
          <w:rFonts w:eastAsia="Times New Roman" w:cs="Times New Roman"/>
          <w:color w:val="000000"/>
          <w:szCs w:val="24"/>
          <w:lang w:eastAsia="lv-LV"/>
        </w:rPr>
        <w:t xml:space="preserve">To ievērojot, secināms, ka, neskatoties uz galvojuma noteikumiem (galvinieks uzņemas solidāras saistības pret banku), nav pamata parāda solidārai piedziņai no </w:t>
      </w:r>
      <w:r w:rsidR="00066CFB">
        <w:rPr>
          <w:rFonts w:eastAsia="Times New Roman" w:cs="Times New Roman"/>
          <w:color w:val="000000"/>
          <w:szCs w:val="24"/>
          <w:lang w:eastAsia="lv-LV"/>
        </w:rPr>
        <w:t>[pers. B]</w:t>
      </w:r>
      <w:r w:rsidRPr="00944ACC">
        <w:rPr>
          <w:rFonts w:eastAsia="Times New Roman" w:cs="Times New Roman"/>
          <w:color w:val="000000"/>
          <w:szCs w:val="24"/>
          <w:lang w:eastAsia="lv-LV"/>
        </w:rPr>
        <w:t xml:space="preserve"> un</w:t>
      </w:r>
      <w:r w:rsidR="00FF63D9">
        <w:rPr>
          <w:rFonts w:eastAsia="Times New Roman" w:cs="Times New Roman"/>
          <w:color w:val="000000"/>
          <w:szCs w:val="24"/>
          <w:lang w:eastAsia="lv-LV"/>
        </w:rPr>
        <w:t xml:space="preserve"> [pers. A]</w:t>
      </w:r>
      <w:r w:rsidRPr="00FF63D9">
        <w:rPr>
          <w:rFonts w:eastAsia="Times New Roman" w:cs="Times New Roman"/>
          <w:color w:val="000000"/>
          <w:szCs w:val="24"/>
          <w:lang w:eastAsia="lv-LV"/>
        </w:rPr>
        <w:t>, jo pretējā gadījumā tiktu prettiesiski ierobežotas galvinieka Civillikumā garantētās tiesības izlietot regresa prasību pilnā apmērā.</w:t>
      </w:r>
    </w:p>
    <w:p w:rsidR="00CE5FF4" w:rsidRPr="00944ACC" w:rsidRDefault="00CE5FF4" w:rsidP="00FF63D9">
      <w:pPr>
        <w:spacing w:after="0" w:line="276" w:lineRule="auto"/>
        <w:ind w:firstLine="720"/>
        <w:jc w:val="both"/>
        <w:rPr>
          <w:rFonts w:eastAsia="Times New Roman" w:cs="Times New Roman"/>
          <w:color w:val="000000"/>
          <w:szCs w:val="24"/>
          <w:lang w:eastAsia="lv-LV"/>
        </w:rPr>
      </w:pPr>
      <w:r w:rsidRPr="00944ACC">
        <w:rPr>
          <w:rFonts w:eastAsia="Times New Roman" w:cs="Times New Roman"/>
          <w:color w:val="000000"/>
          <w:szCs w:val="24"/>
          <w:lang w:eastAsia="lv-LV"/>
        </w:rPr>
        <w:t xml:space="preserve">Prasībā norādītā parāda summa piedzenama no </w:t>
      </w:r>
      <w:r w:rsidR="00066CFB">
        <w:rPr>
          <w:rFonts w:eastAsia="Times New Roman" w:cs="Times New Roman"/>
          <w:color w:val="000000"/>
          <w:szCs w:val="24"/>
          <w:lang w:eastAsia="lv-LV"/>
        </w:rPr>
        <w:t>[pers. B]</w:t>
      </w:r>
      <w:r w:rsidRPr="00944ACC">
        <w:rPr>
          <w:rFonts w:eastAsia="Times New Roman" w:cs="Times New Roman"/>
          <w:color w:val="000000"/>
          <w:szCs w:val="24"/>
          <w:lang w:eastAsia="lv-LV"/>
        </w:rPr>
        <w:t xml:space="preserve"> kā aizņēmējas, minot, ka piedziņas neiespējamības vai sprieduma daļējas izpildes gadījumā parāds piedzenams no </w:t>
      </w:r>
      <w:r w:rsidR="00066CFB">
        <w:rPr>
          <w:rFonts w:eastAsia="Times New Roman" w:cs="Times New Roman"/>
          <w:color w:val="000000"/>
          <w:szCs w:val="24"/>
          <w:lang w:eastAsia="lv-LV"/>
        </w:rPr>
        <w:t>[pers. A]</w:t>
      </w:r>
      <w:r w:rsidR="00FF63D9">
        <w:rPr>
          <w:rFonts w:eastAsia="Times New Roman" w:cs="Times New Roman"/>
          <w:color w:val="000000"/>
          <w:szCs w:val="24"/>
          <w:lang w:eastAsia="lv-LV"/>
        </w:rPr>
        <w:t xml:space="preserve"> </w:t>
      </w:r>
      <w:r w:rsidRPr="00944ACC">
        <w:rPr>
          <w:rFonts w:eastAsia="Times New Roman" w:cs="Times New Roman"/>
          <w:color w:val="000000"/>
          <w:szCs w:val="24"/>
          <w:lang w:eastAsia="lv-LV"/>
        </w:rPr>
        <w:t>kā galvotāja.</w:t>
      </w:r>
    </w:p>
    <w:p w:rsidR="00CE5FF4" w:rsidRPr="00944ACC" w:rsidRDefault="00CE5FF4" w:rsidP="00C24320">
      <w:pPr>
        <w:spacing w:after="0" w:line="276" w:lineRule="auto"/>
        <w:jc w:val="both"/>
        <w:rPr>
          <w:rFonts w:eastAsia="Times New Roman" w:cs="Times New Roman"/>
          <w:color w:val="000000"/>
          <w:szCs w:val="24"/>
          <w:lang w:eastAsia="lv-LV"/>
        </w:rPr>
      </w:pPr>
    </w:p>
    <w:p w:rsidR="00CE5FF4" w:rsidRPr="00944ACC" w:rsidRDefault="00CE5FF4" w:rsidP="00674B9A">
      <w:pPr>
        <w:spacing w:after="0" w:line="276" w:lineRule="auto"/>
        <w:ind w:firstLine="720"/>
        <w:jc w:val="both"/>
        <w:rPr>
          <w:rFonts w:eastAsia="Times New Roman" w:cs="Times New Roman"/>
          <w:color w:val="000000"/>
          <w:szCs w:val="24"/>
          <w:lang w:eastAsia="lv-LV"/>
        </w:rPr>
      </w:pPr>
      <w:r w:rsidRPr="00944ACC">
        <w:rPr>
          <w:rFonts w:eastAsia="Times New Roman" w:cs="Times New Roman"/>
          <w:color w:val="000000"/>
          <w:szCs w:val="24"/>
          <w:lang w:eastAsia="lv-LV"/>
        </w:rPr>
        <w:t xml:space="preserve">[6] Par minēto spriedumu kasācijas sūdzību iesniedzis </w:t>
      </w:r>
      <w:r w:rsidR="00066CFB">
        <w:rPr>
          <w:rFonts w:eastAsia="Times New Roman" w:cs="Times New Roman"/>
          <w:color w:val="000000"/>
          <w:szCs w:val="24"/>
          <w:lang w:eastAsia="lv-LV"/>
        </w:rPr>
        <w:t>[pers. A]</w:t>
      </w:r>
      <w:r w:rsidRPr="00944ACC">
        <w:rPr>
          <w:rFonts w:eastAsia="Times New Roman" w:cs="Times New Roman"/>
          <w:color w:val="000000"/>
          <w:szCs w:val="24"/>
          <w:lang w:eastAsia="lv-LV"/>
        </w:rPr>
        <w:t xml:space="preserve">, </w:t>
      </w:r>
      <w:proofErr w:type="gramStart"/>
      <w:r w:rsidRPr="00944ACC">
        <w:rPr>
          <w:rFonts w:eastAsia="Times New Roman" w:cs="Times New Roman"/>
          <w:color w:val="000000"/>
          <w:szCs w:val="24"/>
          <w:lang w:eastAsia="lv-LV"/>
        </w:rPr>
        <w:t>lūdzot spriedumu atcelt</w:t>
      </w:r>
      <w:proofErr w:type="gramEnd"/>
      <w:r w:rsidRPr="00944ACC">
        <w:rPr>
          <w:rFonts w:eastAsia="Times New Roman" w:cs="Times New Roman"/>
          <w:color w:val="000000"/>
          <w:szCs w:val="24"/>
          <w:lang w:eastAsia="lv-LV"/>
        </w:rPr>
        <w:t xml:space="preserve"> un l</w:t>
      </w:r>
      <w:r w:rsidR="00674B9A">
        <w:rPr>
          <w:rFonts w:eastAsia="Times New Roman" w:cs="Times New Roman"/>
          <w:color w:val="000000"/>
          <w:szCs w:val="24"/>
          <w:lang w:eastAsia="lv-LV"/>
        </w:rPr>
        <w:t xml:space="preserve">ietu nodot jaunai izskatīšanai. </w:t>
      </w:r>
    </w:p>
    <w:p w:rsidR="00CE5FF4" w:rsidRPr="00944ACC" w:rsidRDefault="00CE5FF4" w:rsidP="00674B9A">
      <w:pPr>
        <w:spacing w:after="0" w:line="276" w:lineRule="auto"/>
        <w:ind w:firstLine="720"/>
        <w:jc w:val="both"/>
        <w:rPr>
          <w:rFonts w:eastAsia="Times New Roman" w:cs="Times New Roman"/>
          <w:color w:val="000000"/>
          <w:szCs w:val="24"/>
          <w:lang w:eastAsia="lv-LV"/>
        </w:rPr>
      </w:pPr>
      <w:r w:rsidRPr="00944ACC">
        <w:rPr>
          <w:rFonts w:eastAsia="Times New Roman" w:cs="Times New Roman"/>
          <w:color w:val="000000"/>
          <w:szCs w:val="24"/>
          <w:lang w:eastAsia="lv-LV"/>
        </w:rPr>
        <w:t>Sūdzība pamatota ar šādiem argumentiem. </w:t>
      </w:r>
    </w:p>
    <w:p w:rsidR="00674B9A" w:rsidRDefault="00CE5FF4" w:rsidP="00674B9A">
      <w:pPr>
        <w:spacing w:after="0" w:line="276" w:lineRule="auto"/>
        <w:ind w:firstLine="720"/>
        <w:jc w:val="both"/>
        <w:rPr>
          <w:rFonts w:eastAsia="Times New Roman" w:cs="Times New Roman"/>
          <w:color w:val="000000"/>
          <w:szCs w:val="24"/>
          <w:lang w:eastAsia="lv-LV"/>
        </w:rPr>
      </w:pPr>
      <w:r w:rsidRPr="00944ACC">
        <w:rPr>
          <w:rFonts w:eastAsia="Times New Roman" w:cs="Times New Roman"/>
          <w:color w:val="000000"/>
          <w:szCs w:val="24"/>
          <w:lang w:eastAsia="lv-LV"/>
        </w:rPr>
        <w:t>[6.1] Tiesa nepareizi iztu</w:t>
      </w:r>
      <w:r w:rsidR="00674B9A">
        <w:rPr>
          <w:rFonts w:eastAsia="Times New Roman" w:cs="Times New Roman"/>
          <w:color w:val="000000"/>
          <w:szCs w:val="24"/>
          <w:lang w:eastAsia="lv-LV"/>
        </w:rPr>
        <w:t xml:space="preserve">lkojusi Civillikuma </w:t>
      </w:r>
      <w:proofErr w:type="gramStart"/>
      <w:r w:rsidR="00674B9A">
        <w:rPr>
          <w:rFonts w:eastAsia="Times New Roman" w:cs="Times New Roman"/>
          <w:color w:val="000000"/>
          <w:szCs w:val="24"/>
          <w:lang w:eastAsia="lv-LV"/>
        </w:rPr>
        <w:t>1512.pantu</w:t>
      </w:r>
      <w:proofErr w:type="gramEnd"/>
      <w:r w:rsidR="00674B9A">
        <w:rPr>
          <w:rFonts w:eastAsia="Times New Roman" w:cs="Times New Roman"/>
          <w:color w:val="000000"/>
          <w:szCs w:val="24"/>
          <w:lang w:eastAsia="lv-LV"/>
        </w:rPr>
        <w:t>.</w:t>
      </w:r>
    </w:p>
    <w:p w:rsidR="00CE5FF4" w:rsidRPr="00944ACC" w:rsidRDefault="00CE5FF4" w:rsidP="00674B9A">
      <w:pPr>
        <w:spacing w:after="0" w:line="276" w:lineRule="auto"/>
        <w:ind w:firstLine="720"/>
        <w:jc w:val="both"/>
        <w:rPr>
          <w:rFonts w:eastAsia="Times New Roman" w:cs="Times New Roman"/>
          <w:color w:val="000000"/>
          <w:szCs w:val="24"/>
          <w:lang w:eastAsia="lv-LV"/>
        </w:rPr>
      </w:pPr>
      <w:r w:rsidRPr="00944ACC">
        <w:rPr>
          <w:rFonts w:eastAsia="Times New Roman" w:cs="Times New Roman"/>
          <w:color w:val="000000"/>
          <w:szCs w:val="24"/>
          <w:lang w:eastAsia="lv-LV"/>
        </w:rPr>
        <w:t>Nav pamatoti secinājumi, ka galvojumu apliecina vienas puses izdots dokuments, kurš nosaukts par galvojumu, garantiju vai saistību rakstu un kuru otra puse pieņēmusi. </w:t>
      </w:r>
    </w:p>
    <w:p w:rsidR="00CE5FF4" w:rsidRPr="00944ACC" w:rsidRDefault="00CE5FF4" w:rsidP="00CE5FF4">
      <w:pPr>
        <w:spacing w:after="0" w:line="276" w:lineRule="auto"/>
        <w:ind w:firstLine="720"/>
        <w:jc w:val="both"/>
        <w:rPr>
          <w:rFonts w:eastAsia="Times New Roman" w:cs="Times New Roman"/>
          <w:color w:val="000000"/>
          <w:szCs w:val="24"/>
          <w:lang w:eastAsia="lv-LV"/>
        </w:rPr>
      </w:pPr>
      <w:r w:rsidRPr="00944ACC">
        <w:rPr>
          <w:rFonts w:eastAsia="Times New Roman" w:cs="Times New Roman"/>
          <w:color w:val="000000"/>
          <w:szCs w:val="24"/>
          <w:lang w:eastAsia="lv-LV"/>
        </w:rPr>
        <w:t>Lai gan galvojums atzīstams par vienpusēju līgumu, tomēr nevar piekrist, ka tas stājas spēkā ar brīdi, kad Banka to pieņēmusi. </w:t>
      </w:r>
    </w:p>
    <w:p w:rsidR="00CE5FF4" w:rsidRPr="00944ACC" w:rsidRDefault="00CE5FF4" w:rsidP="00CE5FF4">
      <w:pPr>
        <w:spacing w:after="0" w:line="276" w:lineRule="auto"/>
        <w:ind w:firstLine="720"/>
        <w:jc w:val="both"/>
        <w:rPr>
          <w:rFonts w:eastAsia="Times New Roman" w:cs="Times New Roman"/>
          <w:color w:val="000000"/>
          <w:szCs w:val="24"/>
          <w:lang w:eastAsia="lv-LV"/>
        </w:rPr>
      </w:pPr>
      <w:r w:rsidRPr="00944ACC">
        <w:rPr>
          <w:rFonts w:eastAsia="Times New Roman" w:cs="Times New Roman"/>
          <w:color w:val="000000"/>
          <w:szCs w:val="24"/>
          <w:lang w:eastAsia="lv-LV"/>
        </w:rPr>
        <w:t>Par to, ka AS ,,</w:t>
      </w:r>
      <w:proofErr w:type="spellStart"/>
      <w:r w:rsidRPr="00944ACC">
        <w:rPr>
          <w:rFonts w:eastAsia="Times New Roman" w:cs="Times New Roman"/>
          <w:color w:val="000000"/>
          <w:szCs w:val="24"/>
          <w:lang w:eastAsia="lv-LV"/>
        </w:rPr>
        <w:t>Reverta</w:t>
      </w:r>
      <w:proofErr w:type="spellEnd"/>
      <w:r w:rsidRPr="00944ACC">
        <w:rPr>
          <w:rFonts w:eastAsia="Times New Roman" w:cs="Times New Roman"/>
          <w:color w:val="000000"/>
          <w:szCs w:val="24"/>
          <w:lang w:eastAsia="lv-LV"/>
        </w:rPr>
        <w:t xml:space="preserve">” galvojumu uzskata par vienpusēju līgumu, </w:t>
      </w:r>
      <w:r w:rsidR="00066CFB">
        <w:rPr>
          <w:rFonts w:eastAsia="Times New Roman" w:cs="Times New Roman"/>
          <w:color w:val="000000"/>
          <w:szCs w:val="24"/>
          <w:lang w:eastAsia="lv-LV"/>
        </w:rPr>
        <w:t>[pers. A]</w:t>
      </w:r>
      <w:r w:rsidRPr="00944ACC">
        <w:rPr>
          <w:rFonts w:eastAsia="Times New Roman" w:cs="Times New Roman"/>
          <w:color w:val="000000"/>
          <w:szCs w:val="24"/>
          <w:lang w:eastAsia="lv-LV"/>
        </w:rPr>
        <w:t xml:space="preserve"> tika informēts tikai tad, kad Banka sniedza paskaidrojumus uz apelācijas sūdzību. Savukārt par galvojuma pieņemšanu no Bankas puses </w:t>
      </w:r>
      <w:r w:rsidR="00066CFB">
        <w:rPr>
          <w:rFonts w:eastAsia="Times New Roman" w:cs="Times New Roman"/>
          <w:color w:val="000000"/>
          <w:szCs w:val="24"/>
          <w:lang w:eastAsia="lv-LV"/>
        </w:rPr>
        <w:t>[pers. A]</w:t>
      </w:r>
      <w:r w:rsidRPr="00944ACC">
        <w:rPr>
          <w:rFonts w:eastAsia="Times New Roman" w:cs="Times New Roman"/>
          <w:color w:val="000000"/>
          <w:szCs w:val="24"/>
          <w:lang w:eastAsia="lv-LV"/>
        </w:rPr>
        <w:t xml:space="preserve"> uzzināja tad</w:t>
      </w:r>
      <w:r w:rsidR="00674B9A">
        <w:rPr>
          <w:rFonts w:eastAsia="Times New Roman" w:cs="Times New Roman"/>
          <w:color w:val="000000"/>
          <w:szCs w:val="24"/>
          <w:lang w:eastAsia="lv-LV"/>
        </w:rPr>
        <w:t>, kad tiesā tika celta prasība.</w:t>
      </w:r>
    </w:p>
    <w:p w:rsidR="00CE5FF4" w:rsidRPr="00944ACC" w:rsidRDefault="00674B9A" w:rsidP="00674B9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J</w:t>
      </w:r>
      <w:r w:rsidR="00CE5FF4" w:rsidRPr="00944ACC">
        <w:rPr>
          <w:rFonts w:eastAsia="Times New Roman" w:cs="Times New Roman"/>
          <w:color w:val="000000"/>
          <w:szCs w:val="24"/>
          <w:lang w:eastAsia="lv-LV"/>
        </w:rPr>
        <w:t>a galvojums atzīstams par vienpusēju līgumu, tad tā spēkā esamībai ir nepieciešams tas: 1) ka saprātīgā un noteiktā laikā otra puse to pieņem; 2) lai par to otrai pusei tiek paziņots.</w:t>
      </w:r>
    </w:p>
    <w:p w:rsidR="00CE5FF4" w:rsidRPr="00944ACC" w:rsidRDefault="00CE5FF4" w:rsidP="00CE5FF4">
      <w:pPr>
        <w:spacing w:after="0" w:line="276" w:lineRule="auto"/>
        <w:rPr>
          <w:rFonts w:eastAsia="Times New Roman" w:cs="Times New Roman"/>
          <w:color w:val="000000"/>
          <w:szCs w:val="24"/>
          <w:lang w:eastAsia="lv-LV"/>
        </w:rPr>
      </w:pPr>
    </w:p>
    <w:p w:rsidR="00CE5FF4" w:rsidRPr="00944ACC" w:rsidRDefault="00CE5FF4" w:rsidP="00CE5FF4">
      <w:pPr>
        <w:spacing w:after="0" w:line="276" w:lineRule="auto"/>
        <w:ind w:firstLine="720"/>
        <w:jc w:val="both"/>
        <w:rPr>
          <w:rFonts w:eastAsia="Times New Roman" w:cs="Times New Roman"/>
          <w:color w:val="000000"/>
          <w:szCs w:val="24"/>
          <w:lang w:eastAsia="lv-LV"/>
        </w:rPr>
      </w:pPr>
      <w:r w:rsidRPr="00944ACC">
        <w:rPr>
          <w:rFonts w:eastAsia="Times New Roman" w:cs="Times New Roman"/>
          <w:color w:val="000000"/>
          <w:szCs w:val="24"/>
          <w:lang w:eastAsia="lv-LV"/>
        </w:rPr>
        <w:t xml:space="preserve">[6.2] Tiesa nepamatoti uzskata Ogres rajona tiesas tiesneša </w:t>
      </w:r>
      <w:proofErr w:type="gramStart"/>
      <w:r w:rsidRPr="00944ACC">
        <w:rPr>
          <w:rFonts w:eastAsia="Times New Roman" w:cs="Times New Roman"/>
          <w:color w:val="000000"/>
          <w:szCs w:val="24"/>
          <w:lang w:eastAsia="lv-LV"/>
        </w:rPr>
        <w:t>2009.gada</w:t>
      </w:r>
      <w:proofErr w:type="gramEnd"/>
      <w:r w:rsidRPr="00944ACC">
        <w:rPr>
          <w:rFonts w:eastAsia="Times New Roman" w:cs="Times New Roman"/>
          <w:color w:val="000000"/>
          <w:szCs w:val="24"/>
          <w:lang w:eastAsia="lv-LV"/>
        </w:rPr>
        <w:t xml:space="preserve"> 6.februāra lēmumu par spēkā neesošu. </w:t>
      </w:r>
    </w:p>
    <w:p w:rsidR="00CE5FF4" w:rsidRPr="00944ACC" w:rsidRDefault="00CE5FF4" w:rsidP="00CE5FF4">
      <w:pPr>
        <w:spacing w:after="0" w:line="276" w:lineRule="auto"/>
        <w:ind w:firstLine="720"/>
        <w:jc w:val="both"/>
        <w:rPr>
          <w:rFonts w:eastAsia="Times New Roman" w:cs="Times New Roman"/>
          <w:color w:val="000000"/>
          <w:szCs w:val="24"/>
          <w:lang w:eastAsia="lv-LV"/>
        </w:rPr>
      </w:pPr>
      <w:r w:rsidRPr="00944ACC">
        <w:rPr>
          <w:rFonts w:eastAsia="Times New Roman" w:cs="Times New Roman"/>
          <w:color w:val="000000"/>
          <w:szCs w:val="24"/>
          <w:lang w:eastAsia="lv-LV"/>
        </w:rPr>
        <w:t xml:space="preserve">Ja stātos spēkā Rīgas apgabaltiesas Civillietu tiesas kolēģijas </w:t>
      </w:r>
      <w:proofErr w:type="gramStart"/>
      <w:r w:rsidRPr="00944ACC">
        <w:rPr>
          <w:rFonts w:eastAsia="Times New Roman" w:cs="Times New Roman"/>
          <w:color w:val="000000"/>
          <w:szCs w:val="24"/>
          <w:lang w:eastAsia="lv-LV"/>
        </w:rPr>
        <w:t>2014.gada</w:t>
      </w:r>
      <w:proofErr w:type="gramEnd"/>
      <w:r w:rsidRPr="00944ACC">
        <w:rPr>
          <w:rFonts w:eastAsia="Times New Roman" w:cs="Times New Roman"/>
          <w:color w:val="000000"/>
          <w:szCs w:val="24"/>
          <w:lang w:eastAsia="lv-LV"/>
        </w:rPr>
        <w:t xml:space="preserve"> 19.novembra spriedums, spēkā būtu divi pretēji tiesas nolēmumi - Ogres rajona tiesas tiesneša lēmums, kurā norādīts, ka ar </w:t>
      </w:r>
      <w:r w:rsidR="00066CFB">
        <w:rPr>
          <w:rFonts w:eastAsia="Times New Roman" w:cs="Times New Roman"/>
          <w:color w:val="000000"/>
          <w:szCs w:val="24"/>
          <w:lang w:eastAsia="lv-LV"/>
        </w:rPr>
        <w:t>[pers. A]</w:t>
      </w:r>
      <w:r w:rsidRPr="00944ACC">
        <w:rPr>
          <w:rFonts w:eastAsia="Times New Roman" w:cs="Times New Roman"/>
          <w:color w:val="000000"/>
          <w:szCs w:val="24"/>
          <w:lang w:eastAsia="lv-LV"/>
        </w:rPr>
        <w:t xml:space="preserve"> nav noslēgts galvojuma līgums Civillikuma 1692.panta izpratnē, un Rīgas apgabaltiesas Civillietu tiesas kolēģijas spriedums, kurā izdarīti secinājumi par </w:t>
      </w:r>
      <w:r w:rsidR="00066CFB">
        <w:rPr>
          <w:rFonts w:eastAsia="Times New Roman" w:cs="Times New Roman"/>
          <w:color w:val="000000"/>
          <w:szCs w:val="24"/>
          <w:lang w:eastAsia="lv-LV"/>
        </w:rPr>
        <w:t>[pers. A]</w:t>
      </w:r>
      <w:r w:rsidR="00674B9A">
        <w:rPr>
          <w:rFonts w:eastAsia="Times New Roman" w:cs="Times New Roman"/>
          <w:color w:val="000000"/>
          <w:szCs w:val="24"/>
          <w:lang w:eastAsia="lv-LV"/>
        </w:rPr>
        <w:t xml:space="preserve"> </w:t>
      </w:r>
      <w:r w:rsidRPr="00944ACC">
        <w:rPr>
          <w:rFonts w:eastAsia="Times New Roman" w:cs="Times New Roman"/>
          <w:color w:val="000000"/>
          <w:szCs w:val="24"/>
          <w:lang w:eastAsia="lv-LV"/>
        </w:rPr>
        <w:t>atzīšanu par g</w:t>
      </w:r>
      <w:r w:rsidR="00674B9A">
        <w:rPr>
          <w:rFonts w:eastAsia="Times New Roman" w:cs="Times New Roman"/>
          <w:color w:val="000000"/>
          <w:szCs w:val="24"/>
          <w:lang w:eastAsia="lv-LV"/>
        </w:rPr>
        <w:t>alvinieku Civillikuma izpratnē.</w:t>
      </w:r>
    </w:p>
    <w:p w:rsidR="00CE5FF4" w:rsidRPr="00944ACC" w:rsidRDefault="00CE5FF4" w:rsidP="00CE5FF4">
      <w:pPr>
        <w:spacing w:after="0" w:line="276" w:lineRule="auto"/>
        <w:ind w:firstLine="720"/>
        <w:jc w:val="both"/>
        <w:rPr>
          <w:rFonts w:eastAsia="Times New Roman" w:cs="Times New Roman"/>
          <w:color w:val="000000"/>
          <w:szCs w:val="24"/>
          <w:lang w:eastAsia="lv-LV"/>
        </w:rPr>
      </w:pPr>
      <w:r w:rsidRPr="00944ACC">
        <w:rPr>
          <w:rFonts w:eastAsia="Times New Roman" w:cs="Times New Roman"/>
          <w:color w:val="000000"/>
          <w:szCs w:val="24"/>
          <w:lang w:eastAsia="lv-LV"/>
        </w:rPr>
        <w:t xml:space="preserve">[6.3] Tiesa pārkāpusi Civilprocesa likuma </w:t>
      </w:r>
      <w:proofErr w:type="gramStart"/>
      <w:r w:rsidRPr="00944ACC">
        <w:rPr>
          <w:rFonts w:eastAsia="Times New Roman" w:cs="Times New Roman"/>
          <w:color w:val="000000"/>
          <w:szCs w:val="24"/>
          <w:lang w:eastAsia="lv-LV"/>
        </w:rPr>
        <w:t>192.pantu</w:t>
      </w:r>
      <w:proofErr w:type="gramEnd"/>
      <w:r w:rsidRPr="00944ACC">
        <w:rPr>
          <w:rFonts w:eastAsia="Times New Roman" w:cs="Times New Roman"/>
          <w:color w:val="000000"/>
          <w:szCs w:val="24"/>
          <w:lang w:eastAsia="lv-LV"/>
        </w:rPr>
        <w:t xml:space="preserve"> un 426.panta otro daļu. </w:t>
      </w:r>
    </w:p>
    <w:p w:rsidR="00CE5FF4" w:rsidRPr="00944ACC" w:rsidRDefault="00CE5FF4" w:rsidP="00CE5FF4">
      <w:pPr>
        <w:spacing w:after="0" w:line="276" w:lineRule="auto"/>
        <w:ind w:firstLine="720"/>
        <w:jc w:val="both"/>
        <w:rPr>
          <w:rFonts w:eastAsia="Times New Roman" w:cs="Times New Roman"/>
          <w:color w:val="000000"/>
          <w:szCs w:val="24"/>
          <w:lang w:eastAsia="lv-LV"/>
        </w:rPr>
      </w:pPr>
      <w:r w:rsidRPr="00944ACC">
        <w:rPr>
          <w:rFonts w:eastAsia="Times New Roman" w:cs="Times New Roman"/>
          <w:color w:val="000000"/>
          <w:szCs w:val="24"/>
          <w:lang w:eastAsia="lv-LV"/>
        </w:rPr>
        <w:t>Prasītāja cēlusi tiesā prasību par parāda solidāru piedziņu. Tiesai konstatējot, ka šāda prasība nav pamatota, tā bija jānoraida. Rīgas apgabaltiesas Civillietu tiesas kolēģija pēc savas iniciatīvas grozījusi prasību un to apmierinājusi. Ar savu rīcību apelācijas instances tiesa pieļāvusi procesuālo tiesību normu rupju pārkāpumu. </w:t>
      </w:r>
    </w:p>
    <w:p w:rsidR="00CE5FF4" w:rsidRPr="00944ACC" w:rsidRDefault="00CE5FF4" w:rsidP="00CE5FF4">
      <w:pPr>
        <w:spacing w:after="0" w:line="276" w:lineRule="auto"/>
        <w:jc w:val="both"/>
        <w:rPr>
          <w:rFonts w:eastAsia="Times New Roman" w:cs="Times New Roman"/>
          <w:color w:val="000000"/>
          <w:szCs w:val="24"/>
          <w:lang w:eastAsia="lv-LV"/>
        </w:rPr>
      </w:pPr>
      <w:r w:rsidRPr="00944ACC">
        <w:rPr>
          <w:rFonts w:eastAsia="Times New Roman" w:cs="Times New Roman"/>
          <w:color w:val="000000"/>
          <w:szCs w:val="24"/>
          <w:lang w:eastAsia="lv-LV"/>
        </w:rPr>
        <w:t> </w:t>
      </w:r>
    </w:p>
    <w:p w:rsidR="00CE5FF4" w:rsidRPr="00944ACC" w:rsidRDefault="00CE5FF4" w:rsidP="00CE5FF4">
      <w:pPr>
        <w:spacing w:after="0" w:line="276" w:lineRule="auto"/>
        <w:ind w:firstLine="720"/>
        <w:jc w:val="both"/>
        <w:rPr>
          <w:rFonts w:eastAsia="Times New Roman" w:cs="Times New Roman"/>
          <w:color w:val="000000"/>
          <w:szCs w:val="24"/>
          <w:lang w:eastAsia="lv-LV"/>
        </w:rPr>
      </w:pPr>
      <w:r w:rsidRPr="00944ACC">
        <w:rPr>
          <w:rFonts w:eastAsia="Times New Roman" w:cs="Times New Roman"/>
          <w:color w:val="000000"/>
          <w:szCs w:val="24"/>
          <w:lang w:eastAsia="lv-LV"/>
        </w:rPr>
        <w:t>[7] Paskaidrojumi saistībā ar kasācijas sūdzību nav iesniegti. </w:t>
      </w:r>
    </w:p>
    <w:p w:rsidR="00CE5FF4" w:rsidRPr="00944ACC" w:rsidRDefault="00CE5FF4" w:rsidP="00CE5FF4">
      <w:pPr>
        <w:spacing w:after="0" w:line="276" w:lineRule="auto"/>
        <w:rPr>
          <w:rFonts w:eastAsia="Times New Roman" w:cs="Times New Roman"/>
          <w:color w:val="000000"/>
          <w:szCs w:val="24"/>
          <w:lang w:eastAsia="lv-LV"/>
        </w:rPr>
      </w:pPr>
      <w:r w:rsidRPr="00944ACC">
        <w:rPr>
          <w:rFonts w:eastAsia="Times New Roman" w:cs="Times New Roman"/>
          <w:color w:val="000000"/>
          <w:szCs w:val="24"/>
          <w:lang w:eastAsia="lv-LV"/>
        </w:rPr>
        <w:t> </w:t>
      </w:r>
    </w:p>
    <w:p w:rsidR="00CE5FF4" w:rsidRPr="00944ACC" w:rsidRDefault="00CE5FF4" w:rsidP="00CE5FF4">
      <w:pPr>
        <w:spacing w:after="0" w:line="276" w:lineRule="auto"/>
        <w:jc w:val="center"/>
        <w:rPr>
          <w:rFonts w:eastAsia="Times New Roman" w:cs="Times New Roman"/>
          <w:color w:val="000000"/>
          <w:szCs w:val="24"/>
          <w:lang w:eastAsia="lv-LV"/>
        </w:rPr>
      </w:pPr>
      <w:r w:rsidRPr="00944ACC">
        <w:rPr>
          <w:rFonts w:eastAsia="Times New Roman" w:cs="Times New Roman"/>
          <w:b/>
          <w:bCs/>
          <w:color w:val="000000"/>
          <w:szCs w:val="24"/>
          <w:lang w:eastAsia="lv-LV"/>
        </w:rPr>
        <w:t>Motīvu daļa</w:t>
      </w:r>
      <w:r w:rsidRPr="00944ACC">
        <w:rPr>
          <w:rFonts w:eastAsia="Times New Roman" w:cs="Times New Roman"/>
          <w:color w:val="000000"/>
          <w:szCs w:val="24"/>
          <w:lang w:eastAsia="lv-LV"/>
        </w:rPr>
        <w:t> </w:t>
      </w:r>
    </w:p>
    <w:p w:rsidR="00CE5FF4" w:rsidRPr="00944ACC" w:rsidRDefault="00CE5FF4" w:rsidP="00CE5FF4">
      <w:pPr>
        <w:spacing w:after="0" w:line="276" w:lineRule="auto"/>
        <w:rPr>
          <w:rFonts w:eastAsia="Times New Roman" w:cs="Times New Roman"/>
          <w:color w:val="000000"/>
          <w:szCs w:val="24"/>
          <w:lang w:eastAsia="lv-LV"/>
        </w:rPr>
      </w:pPr>
      <w:r w:rsidRPr="00944ACC">
        <w:rPr>
          <w:rFonts w:eastAsia="Times New Roman" w:cs="Times New Roman"/>
          <w:color w:val="000000"/>
          <w:szCs w:val="24"/>
          <w:lang w:eastAsia="lv-LV"/>
        </w:rPr>
        <w:t> </w:t>
      </w:r>
    </w:p>
    <w:p w:rsidR="00CE5FF4" w:rsidRPr="00944ACC" w:rsidRDefault="00CE5FF4" w:rsidP="00CE5FF4">
      <w:pPr>
        <w:spacing w:after="0" w:line="276" w:lineRule="auto"/>
        <w:ind w:firstLine="709"/>
        <w:jc w:val="both"/>
        <w:rPr>
          <w:rFonts w:eastAsia="Times New Roman" w:cs="Times New Roman"/>
          <w:color w:val="000000"/>
          <w:szCs w:val="24"/>
          <w:lang w:eastAsia="lv-LV"/>
        </w:rPr>
      </w:pPr>
      <w:r w:rsidRPr="00944ACC">
        <w:rPr>
          <w:rFonts w:eastAsia="Times New Roman" w:cs="Times New Roman"/>
          <w:color w:val="000000"/>
          <w:szCs w:val="24"/>
          <w:lang w:eastAsia="lv-LV"/>
        </w:rPr>
        <w:lastRenderedPageBreak/>
        <w:t xml:space="preserve">[8] Pārbaudījusi sprieduma likumību attiecībā uz personu, kas to pārsūdzējusi, un attiecībā uz argumentiem, kas minēti kasācijas sūdzībā, kā to nosaka Civilprocesa likuma </w:t>
      </w:r>
      <w:proofErr w:type="gramStart"/>
      <w:r w:rsidRPr="00944ACC">
        <w:rPr>
          <w:rFonts w:eastAsia="Times New Roman" w:cs="Times New Roman"/>
          <w:color w:val="000000"/>
          <w:szCs w:val="24"/>
          <w:lang w:eastAsia="lv-LV"/>
        </w:rPr>
        <w:t>473.panta</w:t>
      </w:r>
      <w:proofErr w:type="gramEnd"/>
      <w:r w:rsidRPr="00944ACC">
        <w:rPr>
          <w:rFonts w:eastAsia="Times New Roman" w:cs="Times New Roman"/>
          <w:color w:val="000000"/>
          <w:szCs w:val="24"/>
          <w:lang w:eastAsia="lv-LV"/>
        </w:rPr>
        <w:t xml:space="preserve"> pirmā daļa, Augstākā tiesa atzīst, ka pārsūdzētais spriedums ir atstājams negrozīts.</w:t>
      </w:r>
    </w:p>
    <w:p w:rsidR="00CE5FF4" w:rsidRPr="00944ACC" w:rsidRDefault="00CE5FF4" w:rsidP="00CE5FF4">
      <w:pPr>
        <w:spacing w:after="0" w:line="276" w:lineRule="auto"/>
        <w:rPr>
          <w:rFonts w:eastAsia="Times New Roman" w:cs="Times New Roman"/>
          <w:color w:val="000000"/>
          <w:szCs w:val="24"/>
          <w:lang w:eastAsia="lv-LV"/>
        </w:rPr>
      </w:pPr>
      <w:r w:rsidRPr="00944ACC">
        <w:rPr>
          <w:rFonts w:eastAsia="Times New Roman" w:cs="Times New Roman"/>
          <w:color w:val="000000"/>
          <w:szCs w:val="24"/>
          <w:lang w:eastAsia="lv-LV"/>
        </w:rPr>
        <w:t> </w:t>
      </w:r>
    </w:p>
    <w:p w:rsidR="00CE5FF4" w:rsidRPr="00AE1DB1" w:rsidRDefault="00CE5FF4" w:rsidP="00CE5FF4">
      <w:pPr>
        <w:spacing w:after="0" w:line="276" w:lineRule="auto"/>
        <w:ind w:firstLine="720"/>
        <w:jc w:val="both"/>
        <w:rPr>
          <w:rFonts w:eastAsia="Times New Roman" w:cs="Times New Roman"/>
          <w:color w:val="000000"/>
          <w:szCs w:val="24"/>
          <w:lang w:eastAsia="lv-LV"/>
        </w:rPr>
      </w:pPr>
      <w:r w:rsidRPr="00944ACC">
        <w:rPr>
          <w:rFonts w:eastAsia="Times New Roman" w:cs="Times New Roman"/>
          <w:color w:val="000000"/>
          <w:szCs w:val="24"/>
          <w:lang w:eastAsia="lv-LV"/>
        </w:rPr>
        <w:t xml:space="preserve">[9] Kasācijas sūdzības iesniedzēja </w:t>
      </w:r>
      <w:r w:rsidRPr="00AE1DB1">
        <w:rPr>
          <w:rFonts w:eastAsia="Times New Roman" w:cs="Times New Roman"/>
          <w:color w:val="000000"/>
          <w:szCs w:val="24"/>
          <w:lang w:eastAsia="lv-LV"/>
        </w:rPr>
        <w:t xml:space="preserve">apsvērumi par Civillikuma </w:t>
      </w:r>
      <w:proofErr w:type="gramStart"/>
      <w:r w:rsidRPr="00AE1DB1">
        <w:rPr>
          <w:rFonts w:eastAsia="Times New Roman" w:cs="Times New Roman"/>
          <w:color w:val="000000"/>
          <w:szCs w:val="24"/>
          <w:lang w:eastAsia="lv-LV"/>
        </w:rPr>
        <w:t>1512.panta</w:t>
      </w:r>
      <w:proofErr w:type="gramEnd"/>
      <w:r w:rsidRPr="00AE1DB1">
        <w:rPr>
          <w:rFonts w:eastAsia="Times New Roman" w:cs="Times New Roman"/>
          <w:color w:val="000000"/>
          <w:szCs w:val="24"/>
          <w:lang w:eastAsia="lv-LV"/>
        </w:rPr>
        <w:t xml:space="preserve"> kļūdainu iztulkošanu nav pamatoti un nevar būt iemesls pārsūdzētā sprieduma atcelšanai. </w:t>
      </w:r>
    </w:p>
    <w:p w:rsidR="00CE5FF4" w:rsidRPr="00AE1DB1" w:rsidRDefault="00CE5FF4" w:rsidP="00CE5FF4">
      <w:pPr>
        <w:spacing w:after="0" w:line="276" w:lineRule="auto"/>
        <w:ind w:firstLine="720"/>
        <w:jc w:val="both"/>
        <w:rPr>
          <w:rFonts w:eastAsia="Times New Roman" w:cs="Times New Roman"/>
          <w:color w:val="000000"/>
          <w:szCs w:val="24"/>
          <w:lang w:eastAsia="lv-LV"/>
        </w:rPr>
      </w:pPr>
      <w:r w:rsidRPr="00AE1DB1">
        <w:rPr>
          <w:rFonts w:eastAsia="Times New Roman" w:cs="Times New Roman"/>
          <w:color w:val="000000"/>
          <w:szCs w:val="24"/>
          <w:lang w:eastAsia="lv-LV"/>
        </w:rPr>
        <w:t xml:space="preserve">Galvojumam ir nepieciešama rakstiska forma (Civillikuma </w:t>
      </w:r>
      <w:proofErr w:type="gramStart"/>
      <w:r w:rsidRPr="00AE1DB1">
        <w:rPr>
          <w:rFonts w:eastAsia="Times New Roman" w:cs="Times New Roman"/>
          <w:color w:val="000000"/>
          <w:szCs w:val="24"/>
          <w:lang w:eastAsia="lv-LV"/>
        </w:rPr>
        <w:t>1695.pantu</w:t>
      </w:r>
      <w:proofErr w:type="gramEnd"/>
      <w:r w:rsidRPr="00AE1DB1">
        <w:rPr>
          <w:rFonts w:eastAsia="Times New Roman" w:cs="Times New Roman"/>
          <w:color w:val="000000"/>
          <w:szCs w:val="24"/>
          <w:lang w:eastAsia="lv-LV"/>
        </w:rPr>
        <w:t xml:space="preserve">). Rakstiskus darījumu aktus var sastādīt tādā formā, kā puses vēlas, turklāt nav vajadzīgas kādas sevišķas formalitātes un darījuma dalībnieki nav saistīti ne ar kādiem paraugiem (Civillikuma </w:t>
      </w:r>
      <w:proofErr w:type="gramStart"/>
      <w:r w:rsidRPr="00AE1DB1">
        <w:rPr>
          <w:rFonts w:eastAsia="Times New Roman" w:cs="Times New Roman"/>
          <w:color w:val="000000"/>
          <w:szCs w:val="24"/>
          <w:lang w:eastAsia="lv-LV"/>
        </w:rPr>
        <w:t>1492.pants</w:t>
      </w:r>
      <w:proofErr w:type="gramEnd"/>
      <w:r w:rsidRPr="00AE1DB1">
        <w:rPr>
          <w:rFonts w:eastAsia="Times New Roman" w:cs="Times New Roman"/>
          <w:color w:val="000000"/>
          <w:szCs w:val="24"/>
          <w:lang w:eastAsia="lv-LV"/>
        </w:rPr>
        <w:t xml:space="preserve">). Atbilstoši Civillikuma </w:t>
      </w:r>
      <w:proofErr w:type="gramStart"/>
      <w:r w:rsidRPr="00AE1DB1">
        <w:rPr>
          <w:rFonts w:eastAsia="Times New Roman" w:cs="Times New Roman"/>
          <w:color w:val="000000"/>
          <w:szCs w:val="24"/>
          <w:lang w:eastAsia="lv-LV"/>
        </w:rPr>
        <w:t>1512.pantam</w:t>
      </w:r>
      <w:proofErr w:type="gramEnd"/>
      <w:r w:rsidRPr="00AE1DB1">
        <w:rPr>
          <w:rFonts w:eastAsia="Times New Roman" w:cs="Times New Roman"/>
          <w:color w:val="000000"/>
          <w:szCs w:val="24"/>
          <w:lang w:eastAsia="lv-LV"/>
        </w:rPr>
        <w:t xml:space="preserve"> par līguma (t.sk. galvojuma) rašanos liecina dokumenta parakstīšana no vienas puses un </w:t>
      </w:r>
      <w:r w:rsidR="00FF63D9" w:rsidRPr="00AE1DB1">
        <w:rPr>
          <w:rFonts w:eastAsia="Times New Roman" w:cs="Times New Roman"/>
          <w:color w:val="000000"/>
          <w:szCs w:val="24"/>
          <w:lang w:eastAsia="lv-LV"/>
        </w:rPr>
        <w:t>tā pieņemšana no otras puses.</w:t>
      </w:r>
    </w:p>
    <w:p w:rsidR="00CE5FF4" w:rsidRPr="00AE1DB1" w:rsidRDefault="00CE5FF4" w:rsidP="00CE5FF4">
      <w:pPr>
        <w:spacing w:after="0" w:line="276" w:lineRule="auto"/>
        <w:ind w:firstLine="720"/>
        <w:jc w:val="both"/>
        <w:rPr>
          <w:rFonts w:eastAsia="Times New Roman" w:cs="Times New Roman"/>
          <w:color w:val="000000"/>
          <w:szCs w:val="24"/>
          <w:lang w:eastAsia="lv-LV"/>
        </w:rPr>
      </w:pPr>
      <w:r w:rsidRPr="00AE1DB1">
        <w:rPr>
          <w:rFonts w:eastAsia="Times New Roman" w:cs="Times New Roman"/>
          <w:color w:val="000000"/>
          <w:szCs w:val="24"/>
          <w:lang w:eastAsia="lv-LV"/>
        </w:rPr>
        <w:t>Kā redzams no lietas materiāliem, konkrētajā gadījumā galvojuma līgums tika noformēts kā vienpusējs līgums, kuru jāparaksta tikai galviniekam (</w:t>
      </w:r>
      <w:r w:rsidRPr="00AE1DB1">
        <w:rPr>
          <w:rFonts w:eastAsia="Times New Roman" w:cs="Times New Roman"/>
          <w:i/>
          <w:iCs/>
          <w:color w:val="000000"/>
          <w:szCs w:val="24"/>
          <w:lang w:eastAsia="lv-LV"/>
        </w:rPr>
        <w:t>sk. lietas 23.lp</w:t>
      </w:r>
      <w:r w:rsidRPr="00AE1DB1">
        <w:rPr>
          <w:rFonts w:eastAsia="Times New Roman" w:cs="Times New Roman"/>
          <w:color w:val="000000"/>
          <w:szCs w:val="24"/>
          <w:lang w:eastAsia="lv-LV"/>
        </w:rPr>
        <w:t>). </w:t>
      </w:r>
    </w:p>
    <w:p w:rsidR="00CE5FF4" w:rsidRPr="00944ACC" w:rsidRDefault="00CE5FF4" w:rsidP="00CE5FF4">
      <w:pPr>
        <w:spacing w:after="0" w:line="276" w:lineRule="auto"/>
        <w:ind w:firstLine="720"/>
        <w:jc w:val="both"/>
        <w:rPr>
          <w:rFonts w:eastAsia="Times New Roman" w:cs="Times New Roman"/>
          <w:color w:val="000000"/>
          <w:szCs w:val="24"/>
          <w:lang w:eastAsia="lv-LV"/>
        </w:rPr>
      </w:pPr>
      <w:r w:rsidRPr="00AE1DB1">
        <w:rPr>
          <w:rFonts w:eastAsia="Times New Roman" w:cs="Times New Roman"/>
          <w:color w:val="000000"/>
          <w:szCs w:val="24"/>
          <w:lang w:eastAsia="lv-LV"/>
        </w:rPr>
        <w:t xml:space="preserve">Civillikuma </w:t>
      </w:r>
      <w:proofErr w:type="gramStart"/>
      <w:r w:rsidRPr="00AE1DB1">
        <w:rPr>
          <w:rFonts w:eastAsia="Times New Roman" w:cs="Times New Roman"/>
          <w:color w:val="000000"/>
          <w:szCs w:val="24"/>
          <w:lang w:eastAsia="lv-LV"/>
        </w:rPr>
        <w:t>1431.pants</w:t>
      </w:r>
      <w:proofErr w:type="gramEnd"/>
      <w:r w:rsidRPr="00AE1DB1">
        <w:rPr>
          <w:rFonts w:eastAsia="Times New Roman" w:cs="Times New Roman"/>
          <w:color w:val="000000"/>
          <w:szCs w:val="24"/>
          <w:lang w:eastAsia="lv-LV"/>
        </w:rPr>
        <w:t xml:space="preserve"> no</w:t>
      </w:r>
      <w:r w:rsidRPr="00944ACC">
        <w:rPr>
          <w:rFonts w:eastAsia="Times New Roman" w:cs="Times New Roman"/>
          <w:color w:val="000000"/>
          <w:szCs w:val="24"/>
          <w:lang w:eastAsia="lv-LV"/>
        </w:rPr>
        <w:t>teic, ka akta parakstīšana, vienalga, vai tas attiecas uz pašu parakstītāju vai trešo personu, uzskatāma par piekrišanu šim aktam, ja tā saturs parakstītājam bijis zināms un ja viņam tajā tiesiskā darījumā, uz kuru akts attiecas, ir personīga interese un ierunas tiesības. </w:t>
      </w:r>
    </w:p>
    <w:p w:rsidR="00CE5FF4" w:rsidRPr="00944ACC" w:rsidRDefault="00CE5FF4" w:rsidP="00CE5FF4">
      <w:pPr>
        <w:spacing w:after="0" w:line="276" w:lineRule="auto"/>
        <w:ind w:firstLine="720"/>
        <w:jc w:val="both"/>
        <w:rPr>
          <w:rFonts w:eastAsia="Times New Roman" w:cs="Times New Roman"/>
          <w:color w:val="000000"/>
          <w:szCs w:val="24"/>
          <w:lang w:eastAsia="lv-LV"/>
        </w:rPr>
      </w:pPr>
      <w:r w:rsidRPr="00944ACC">
        <w:rPr>
          <w:rFonts w:eastAsia="Times New Roman" w:cs="Times New Roman"/>
          <w:color w:val="000000"/>
          <w:szCs w:val="24"/>
          <w:lang w:eastAsia="lv-LV"/>
        </w:rPr>
        <w:t xml:space="preserve">Tiesību doktrīnā, atklājot minētās normas būtību, pausts viedoklis, ka piekrišana ir kāda fakta vai priekšlikuma pozitīva vērtējuma izpausme, kas var būt gan darījuma veidošanas sastāvdaļa (akcepts), gan kāda stāvokļa, fakta, arī pārkāpuma apliecinājums [..] </w:t>
      </w:r>
      <w:proofErr w:type="gramStart"/>
      <w:r w:rsidRPr="00944ACC">
        <w:rPr>
          <w:rFonts w:eastAsia="Times New Roman" w:cs="Times New Roman"/>
          <w:color w:val="000000"/>
          <w:szCs w:val="24"/>
          <w:lang w:eastAsia="lv-LV"/>
        </w:rPr>
        <w:t>(</w:t>
      </w:r>
      <w:proofErr w:type="gramEnd"/>
      <w:r w:rsidRPr="00944ACC">
        <w:rPr>
          <w:rFonts w:eastAsia="Times New Roman" w:cs="Times New Roman"/>
          <w:i/>
          <w:iCs/>
          <w:color w:val="000000"/>
          <w:szCs w:val="24"/>
          <w:lang w:eastAsia="lv-LV"/>
        </w:rPr>
        <w:t>sk. Latvijas Republikas Civillikuma komentāri. Saistību tiesības. (1401.-2400.pants). Sagatavojis autoru kolektīvs prof. K.Torgāna vispārīgā zinātniskā redakcijā. - Rīga: 1998, 40.lp.</w:t>
      </w:r>
      <w:r w:rsidR="00FF63D9">
        <w:rPr>
          <w:rFonts w:eastAsia="Times New Roman" w:cs="Times New Roman"/>
          <w:color w:val="000000"/>
          <w:szCs w:val="24"/>
          <w:lang w:eastAsia="lv-LV"/>
        </w:rPr>
        <w:t>).</w:t>
      </w:r>
    </w:p>
    <w:p w:rsidR="00CE5FF4" w:rsidRPr="00AE1DB1" w:rsidRDefault="00CE5FF4" w:rsidP="00CE5FF4">
      <w:pPr>
        <w:spacing w:after="0" w:line="276" w:lineRule="auto"/>
        <w:ind w:firstLine="720"/>
        <w:jc w:val="both"/>
        <w:rPr>
          <w:rFonts w:eastAsia="Times New Roman" w:cs="Times New Roman"/>
          <w:color w:val="000000"/>
          <w:szCs w:val="24"/>
          <w:lang w:eastAsia="lv-LV"/>
        </w:rPr>
      </w:pPr>
      <w:r w:rsidRPr="00944ACC">
        <w:rPr>
          <w:rFonts w:eastAsia="Times New Roman" w:cs="Times New Roman"/>
          <w:color w:val="000000"/>
          <w:szCs w:val="24"/>
          <w:lang w:eastAsia="lv-LV"/>
        </w:rPr>
        <w:t xml:space="preserve">Savukārt tas, kurš izteic savu piekrišanu </w:t>
      </w:r>
      <w:r w:rsidRPr="00AE1DB1">
        <w:rPr>
          <w:rFonts w:eastAsia="Times New Roman" w:cs="Times New Roman"/>
          <w:color w:val="000000"/>
          <w:szCs w:val="24"/>
          <w:lang w:eastAsia="lv-LV"/>
        </w:rPr>
        <w:t xml:space="preserve">Civillikuma </w:t>
      </w:r>
      <w:proofErr w:type="gramStart"/>
      <w:r w:rsidRPr="00AE1DB1">
        <w:rPr>
          <w:rFonts w:eastAsia="Times New Roman" w:cs="Times New Roman"/>
          <w:color w:val="000000"/>
          <w:szCs w:val="24"/>
          <w:lang w:eastAsia="lv-LV"/>
        </w:rPr>
        <w:t>1432.panta</w:t>
      </w:r>
      <w:proofErr w:type="gramEnd"/>
      <w:r w:rsidRPr="00AE1DB1">
        <w:rPr>
          <w:rFonts w:eastAsia="Times New Roman" w:cs="Times New Roman"/>
          <w:color w:val="000000"/>
          <w:szCs w:val="24"/>
          <w:lang w:eastAsia="lv-LV"/>
        </w:rPr>
        <w:t xml:space="preserve"> izpratnē, ir pieņēmis darbību ar visām tās tiesiskām sekām un nevar vairs vēlāk savu piekrišanu ierobežot. </w:t>
      </w:r>
    </w:p>
    <w:p w:rsidR="00CE5FF4" w:rsidRPr="00944ACC" w:rsidRDefault="00CE5FF4" w:rsidP="00CE5FF4">
      <w:pPr>
        <w:spacing w:after="0" w:line="276" w:lineRule="auto"/>
        <w:ind w:firstLine="720"/>
        <w:jc w:val="both"/>
        <w:rPr>
          <w:rFonts w:eastAsia="Times New Roman" w:cs="Times New Roman"/>
          <w:color w:val="000000"/>
          <w:szCs w:val="24"/>
          <w:lang w:eastAsia="lv-LV"/>
        </w:rPr>
      </w:pPr>
      <w:r w:rsidRPr="00AE1DB1">
        <w:rPr>
          <w:rFonts w:eastAsia="Times New Roman" w:cs="Times New Roman"/>
          <w:color w:val="000000"/>
          <w:szCs w:val="24"/>
          <w:lang w:eastAsia="lv-LV"/>
        </w:rPr>
        <w:t>Tātad atzīstams, ka akta, kurā bez ierunām fiksēti kādi juridiski nozīmīgi fakti, parakstīšanu nav pamats aplūkot</w:t>
      </w:r>
      <w:proofErr w:type="gramStart"/>
      <w:r w:rsidRPr="00AE1DB1">
        <w:rPr>
          <w:rFonts w:eastAsia="Times New Roman" w:cs="Times New Roman"/>
          <w:color w:val="000000"/>
          <w:szCs w:val="24"/>
          <w:lang w:eastAsia="lv-LV"/>
        </w:rPr>
        <w:t xml:space="preserve"> kā parastu formalitāti</w:t>
      </w:r>
      <w:proofErr w:type="gramEnd"/>
      <w:r w:rsidRPr="00AE1DB1">
        <w:rPr>
          <w:rFonts w:eastAsia="Times New Roman" w:cs="Times New Roman"/>
          <w:color w:val="000000"/>
          <w:szCs w:val="24"/>
          <w:lang w:eastAsia="lv-LV"/>
        </w:rPr>
        <w:t>, jeb darbību, kas nekādas tiesiskas sekas nerada. Gluži otrādi, ar darījuma parakstīšanu tiek nodibināta prezumpcija, ka darījuma dalībnieks no brīvas gribas ir izteicis piekrišanu dokumentā atspoguļotajam darījuma saturam (</w:t>
      </w:r>
      <w:r w:rsidRPr="00AE1DB1">
        <w:rPr>
          <w:rFonts w:eastAsia="Times New Roman" w:cs="Times New Roman"/>
          <w:i/>
          <w:iCs/>
          <w:color w:val="000000"/>
          <w:szCs w:val="24"/>
          <w:lang w:eastAsia="lv-LV"/>
        </w:rPr>
        <w:t xml:space="preserve">sk. Civillietu departamenta </w:t>
      </w:r>
      <w:proofErr w:type="gramStart"/>
      <w:r w:rsidRPr="00AE1DB1">
        <w:rPr>
          <w:rFonts w:eastAsia="Times New Roman" w:cs="Times New Roman"/>
          <w:i/>
          <w:iCs/>
          <w:color w:val="000000"/>
          <w:szCs w:val="24"/>
          <w:lang w:eastAsia="lv-LV"/>
        </w:rPr>
        <w:t>2016.gada</w:t>
      </w:r>
      <w:proofErr w:type="gramEnd"/>
      <w:r w:rsidRPr="00AE1DB1">
        <w:rPr>
          <w:rFonts w:eastAsia="Times New Roman" w:cs="Times New Roman"/>
          <w:i/>
          <w:iCs/>
          <w:color w:val="000000"/>
          <w:szCs w:val="24"/>
          <w:lang w:eastAsia="lv-LV"/>
        </w:rPr>
        <w:t xml:space="preserve"> 31.oktobra sprieduma lietā Nr. SKC - 53/2016 12.3.punktu</w:t>
      </w:r>
      <w:r w:rsidRPr="00AE1DB1">
        <w:rPr>
          <w:rFonts w:eastAsia="Times New Roman" w:cs="Times New Roman"/>
          <w:color w:val="000000"/>
          <w:szCs w:val="24"/>
          <w:lang w:eastAsia="lv-LV"/>
        </w:rPr>
        <w:t>).</w:t>
      </w:r>
      <w:r w:rsidRPr="00944ACC">
        <w:rPr>
          <w:rFonts w:eastAsia="Times New Roman" w:cs="Times New Roman"/>
          <w:color w:val="000000"/>
          <w:szCs w:val="24"/>
          <w:lang w:eastAsia="lv-LV"/>
        </w:rPr>
        <w:t> </w:t>
      </w:r>
    </w:p>
    <w:p w:rsidR="00CE5FF4" w:rsidRPr="00944ACC" w:rsidRDefault="00CE5FF4" w:rsidP="00CE5FF4">
      <w:pPr>
        <w:spacing w:after="0" w:line="276" w:lineRule="auto"/>
        <w:ind w:firstLine="720"/>
        <w:jc w:val="both"/>
        <w:rPr>
          <w:rFonts w:eastAsia="Times New Roman" w:cs="Times New Roman"/>
          <w:color w:val="000000"/>
          <w:szCs w:val="24"/>
          <w:lang w:eastAsia="lv-LV"/>
        </w:rPr>
      </w:pPr>
      <w:r w:rsidRPr="00944ACC">
        <w:rPr>
          <w:rFonts w:eastAsia="Times New Roman" w:cs="Times New Roman"/>
          <w:color w:val="000000"/>
          <w:szCs w:val="24"/>
          <w:lang w:eastAsia="lv-LV"/>
        </w:rPr>
        <w:t xml:space="preserve">Ar galvojuma akta parakstīšanu, kas Bankai dots par trešās personas saistībām, tiek nodibinātas līgumiskās attiecības starp kreditoru un galvinieku. Tādējādi Civillikuma </w:t>
      </w:r>
      <w:proofErr w:type="gramStart"/>
      <w:r w:rsidRPr="00944ACC">
        <w:rPr>
          <w:rFonts w:eastAsia="Times New Roman" w:cs="Times New Roman"/>
          <w:color w:val="000000"/>
          <w:szCs w:val="24"/>
          <w:lang w:eastAsia="lv-LV"/>
        </w:rPr>
        <w:t>1512.pantā</w:t>
      </w:r>
      <w:proofErr w:type="gramEnd"/>
      <w:r w:rsidRPr="00944ACC">
        <w:rPr>
          <w:rFonts w:eastAsia="Times New Roman" w:cs="Times New Roman"/>
          <w:color w:val="000000"/>
          <w:szCs w:val="24"/>
          <w:lang w:eastAsia="lv-LV"/>
        </w:rPr>
        <w:t xml:space="preserve"> minētais „apsolījums” pārvēršas tiesiskā darījumā, kas saista abas puses un tāpēc neprasa īpašu apsolījuma „pieņemšanas” procedūru. Atbildētājs konkrētajā gadījumā nav apsolījis kaut ko nenoteiktu, bet gan ir veicis konkrētas, uz saistību tiesisko attiecību nodibināšanu, vērstās darbības. </w:t>
      </w:r>
    </w:p>
    <w:p w:rsidR="00CE5FF4" w:rsidRPr="00944ACC" w:rsidRDefault="00CE5FF4" w:rsidP="00CE5FF4">
      <w:pPr>
        <w:spacing w:after="0" w:line="276" w:lineRule="auto"/>
        <w:ind w:firstLine="720"/>
        <w:jc w:val="both"/>
        <w:rPr>
          <w:rFonts w:eastAsia="Times New Roman" w:cs="Times New Roman"/>
          <w:color w:val="000000"/>
          <w:szCs w:val="24"/>
          <w:lang w:eastAsia="lv-LV"/>
        </w:rPr>
      </w:pPr>
      <w:r w:rsidRPr="00944ACC">
        <w:rPr>
          <w:rFonts w:eastAsia="Times New Roman" w:cs="Times New Roman"/>
          <w:color w:val="000000"/>
          <w:szCs w:val="24"/>
          <w:lang w:eastAsia="lv-LV"/>
        </w:rPr>
        <w:t xml:space="preserve">Augstākā tiesa nepiekrīt kasācijas sūdzībā norādītajam, ka apelācijas instances tiesai, piemērojot Civillikuma </w:t>
      </w:r>
      <w:proofErr w:type="gramStart"/>
      <w:r w:rsidRPr="00944ACC">
        <w:rPr>
          <w:rFonts w:eastAsia="Times New Roman" w:cs="Times New Roman"/>
          <w:color w:val="000000"/>
          <w:szCs w:val="24"/>
          <w:lang w:eastAsia="lv-LV"/>
        </w:rPr>
        <w:t>1512.pantu</w:t>
      </w:r>
      <w:proofErr w:type="gramEnd"/>
      <w:r w:rsidRPr="00944ACC">
        <w:rPr>
          <w:rFonts w:eastAsia="Times New Roman" w:cs="Times New Roman"/>
          <w:color w:val="000000"/>
          <w:szCs w:val="24"/>
          <w:lang w:eastAsia="lv-LV"/>
        </w:rPr>
        <w:t>, nebija pamata uzskatīt galvojumu par spēkā esošu, jo par to, ka galvojums ir vienpusējs līgums, kuru banka ir pieņēm</w:t>
      </w:r>
      <w:r w:rsidR="00FF63D9">
        <w:rPr>
          <w:rFonts w:eastAsia="Times New Roman" w:cs="Times New Roman"/>
          <w:color w:val="000000"/>
          <w:szCs w:val="24"/>
          <w:lang w:eastAsia="lv-LV"/>
        </w:rPr>
        <w:t>usi, viņam nav ticis paziņots.</w:t>
      </w:r>
    </w:p>
    <w:p w:rsidR="00CE5FF4" w:rsidRPr="00944ACC" w:rsidRDefault="00CE5FF4" w:rsidP="00CE5FF4">
      <w:pPr>
        <w:spacing w:after="0" w:line="276" w:lineRule="auto"/>
        <w:ind w:firstLine="720"/>
        <w:jc w:val="both"/>
        <w:rPr>
          <w:rFonts w:eastAsia="Times New Roman" w:cs="Times New Roman"/>
          <w:color w:val="000000"/>
          <w:szCs w:val="24"/>
          <w:lang w:eastAsia="lv-LV"/>
        </w:rPr>
      </w:pPr>
      <w:r w:rsidRPr="00944ACC">
        <w:rPr>
          <w:rFonts w:eastAsia="Times New Roman" w:cs="Times New Roman"/>
          <w:color w:val="000000"/>
          <w:szCs w:val="24"/>
          <w:lang w:eastAsia="lv-LV"/>
        </w:rPr>
        <w:t>Ņemot vērā, ka prasība paziņot darījuma dalībniekam par rakstveidā dotā apsolījuma pieņemšanu kādā īpašā kārtībā (formā, termiņā, u.c.) ne šajā, ne kādā citā tiesību normā nav izvirzīta, kā arī no lietas materiāliem nav redzams, ka jautājums par apsolījuma pieņemšanu būtu noregulēts ar pušu īpašu vienošanos, apsolījuma (galvojuma) pieņemšana konkrētajā gadījumā varēja izpausties jebkurā formā un darbībās, kas atbildētājam deva skaidru signālu, ka apsolījums ir pieņemts. </w:t>
      </w:r>
    </w:p>
    <w:p w:rsidR="00CE5FF4" w:rsidRPr="00944ACC" w:rsidRDefault="00CE5FF4" w:rsidP="00CE5FF4">
      <w:pPr>
        <w:spacing w:after="0" w:line="276" w:lineRule="auto"/>
        <w:ind w:firstLine="720"/>
        <w:jc w:val="both"/>
        <w:rPr>
          <w:rFonts w:eastAsia="Times New Roman" w:cs="Times New Roman"/>
          <w:color w:val="000000"/>
          <w:szCs w:val="24"/>
          <w:lang w:eastAsia="lv-LV"/>
        </w:rPr>
      </w:pPr>
      <w:r w:rsidRPr="00944ACC">
        <w:rPr>
          <w:rFonts w:eastAsia="Times New Roman" w:cs="Times New Roman"/>
          <w:color w:val="000000"/>
          <w:szCs w:val="24"/>
          <w:lang w:eastAsia="lv-LV"/>
        </w:rPr>
        <w:lastRenderedPageBreak/>
        <w:t xml:space="preserve">Lietas materiāli apliecina, ka </w:t>
      </w:r>
      <w:r w:rsidR="00066CFB">
        <w:rPr>
          <w:rFonts w:eastAsia="Times New Roman" w:cs="Times New Roman"/>
          <w:color w:val="000000"/>
          <w:szCs w:val="24"/>
          <w:lang w:eastAsia="lv-LV"/>
        </w:rPr>
        <w:t>[pers. A]</w:t>
      </w:r>
      <w:r w:rsidRPr="00944ACC">
        <w:rPr>
          <w:rFonts w:eastAsia="Times New Roman" w:cs="Times New Roman"/>
          <w:color w:val="000000"/>
          <w:szCs w:val="24"/>
          <w:lang w:eastAsia="lv-LV"/>
        </w:rPr>
        <w:t xml:space="preserve"> līgumu parakstījis Bankas darbinieces klātbūtnē. Galvojuma līgumam ir piešķirts numurs atbilstoši bankas lietu nomenklatūrai. Atbildētāja parakstītais galvojuma akts ir nodots Bankas rīcībā un tā</w:t>
      </w:r>
      <w:r w:rsidR="00FF63D9">
        <w:rPr>
          <w:rFonts w:eastAsia="Times New Roman" w:cs="Times New Roman"/>
          <w:color w:val="000000"/>
          <w:szCs w:val="24"/>
          <w:lang w:eastAsia="lv-LV"/>
        </w:rPr>
        <w:t xml:space="preserve"> šo dokumentu ir paturējusi.</w:t>
      </w:r>
    </w:p>
    <w:p w:rsidR="00CE5FF4" w:rsidRPr="00944ACC" w:rsidRDefault="00CE5FF4" w:rsidP="00CE5FF4">
      <w:pPr>
        <w:spacing w:after="0" w:line="276" w:lineRule="auto"/>
        <w:ind w:firstLine="720"/>
        <w:jc w:val="both"/>
        <w:rPr>
          <w:rFonts w:eastAsia="Times New Roman" w:cs="Times New Roman"/>
          <w:color w:val="000000"/>
          <w:szCs w:val="24"/>
          <w:lang w:eastAsia="lv-LV"/>
        </w:rPr>
      </w:pPr>
      <w:r w:rsidRPr="00944ACC">
        <w:rPr>
          <w:rFonts w:eastAsia="Times New Roman" w:cs="Times New Roman"/>
          <w:color w:val="000000"/>
          <w:szCs w:val="24"/>
          <w:lang w:eastAsia="lv-LV"/>
        </w:rPr>
        <w:t xml:space="preserve">Ievērojot minēto, apelācijas instances tiesa pamatoti apsolījuma pieņemšanas faktu Civillikuma </w:t>
      </w:r>
      <w:proofErr w:type="gramStart"/>
      <w:r w:rsidRPr="00944ACC">
        <w:rPr>
          <w:rFonts w:eastAsia="Times New Roman" w:cs="Times New Roman"/>
          <w:color w:val="000000"/>
          <w:szCs w:val="24"/>
          <w:lang w:eastAsia="lv-LV"/>
        </w:rPr>
        <w:t>1512.panta</w:t>
      </w:r>
      <w:proofErr w:type="gramEnd"/>
      <w:r w:rsidRPr="00944ACC">
        <w:rPr>
          <w:rFonts w:eastAsia="Times New Roman" w:cs="Times New Roman"/>
          <w:color w:val="000000"/>
          <w:szCs w:val="24"/>
          <w:lang w:eastAsia="lv-LV"/>
        </w:rPr>
        <w:t xml:space="preserve"> izpratnē atzinusi par nodibinātu. Augstākās tiesas ieskatā, </w:t>
      </w:r>
      <w:r w:rsidR="00066CFB">
        <w:rPr>
          <w:rFonts w:eastAsia="Times New Roman" w:cs="Times New Roman"/>
          <w:color w:val="000000"/>
          <w:szCs w:val="24"/>
          <w:lang w:eastAsia="lv-LV"/>
        </w:rPr>
        <w:t>[pers. A]</w:t>
      </w:r>
      <w:r w:rsidRPr="00944ACC">
        <w:rPr>
          <w:rFonts w:eastAsia="Times New Roman" w:cs="Times New Roman"/>
          <w:color w:val="000000"/>
          <w:szCs w:val="24"/>
          <w:lang w:eastAsia="lv-LV"/>
        </w:rPr>
        <w:t xml:space="preserve"> nevarēja rasties neskaidrības vai šaubas saistībā ar iepriekšminēt</w:t>
      </w:r>
      <w:r w:rsidR="00C24320">
        <w:rPr>
          <w:rFonts w:eastAsia="Times New Roman" w:cs="Times New Roman"/>
          <w:color w:val="000000"/>
          <w:szCs w:val="24"/>
          <w:lang w:eastAsia="lv-LV"/>
        </w:rPr>
        <w:t>o Bankas darbību jēgu un mērķi.</w:t>
      </w:r>
    </w:p>
    <w:p w:rsidR="00CE5FF4" w:rsidRPr="00944ACC" w:rsidRDefault="00CE5FF4" w:rsidP="00CE5FF4">
      <w:pPr>
        <w:spacing w:after="0" w:line="276" w:lineRule="auto"/>
        <w:rPr>
          <w:rFonts w:eastAsia="Times New Roman" w:cs="Times New Roman"/>
          <w:color w:val="000000"/>
          <w:szCs w:val="24"/>
          <w:lang w:eastAsia="lv-LV"/>
        </w:rPr>
      </w:pPr>
    </w:p>
    <w:p w:rsidR="00CE5FF4" w:rsidRPr="00944ACC" w:rsidRDefault="00CE5FF4" w:rsidP="00CE5FF4">
      <w:pPr>
        <w:spacing w:after="0" w:line="276" w:lineRule="auto"/>
        <w:ind w:firstLine="720"/>
        <w:jc w:val="both"/>
        <w:rPr>
          <w:rFonts w:eastAsia="Times New Roman" w:cs="Times New Roman"/>
          <w:color w:val="000000"/>
          <w:szCs w:val="24"/>
          <w:lang w:eastAsia="lv-LV"/>
        </w:rPr>
      </w:pPr>
      <w:r w:rsidRPr="00944ACC">
        <w:rPr>
          <w:rFonts w:eastAsia="Times New Roman" w:cs="Times New Roman"/>
          <w:color w:val="000000"/>
          <w:szCs w:val="24"/>
          <w:lang w:eastAsia="lv-LV"/>
        </w:rPr>
        <w:t xml:space="preserve">[10] Apelācijas instances tiesa pretēji kasācijas sūdzībā norādītajam Ogres rajona tiesas tiesneša </w:t>
      </w:r>
      <w:proofErr w:type="gramStart"/>
      <w:r w:rsidRPr="00944ACC">
        <w:rPr>
          <w:rFonts w:eastAsia="Times New Roman" w:cs="Times New Roman"/>
          <w:color w:val="000000"/>
          <w:szCs w:val="24"/>
          <w:lang w:eastAsia="lv-LV"/>
        </w:rPr>
        <w:t>2009.gada</w:t>
      </w:r>
      <w:proofErr w:type="gramEnd"/>
      <w:r w:rsidRPr="00944ACC">
        <w:rPr>
          <w:rFonts w:eastAsia="Times New Roman" w:cs="Times New Roman"/>
          <w:color w:val="000000"/>
          <w:szCs w:val="24"/>
          <w:lang w:eastAsia="lv-LV"/>
        </w:rPr>
        <w:t xml:space="preserve"> 6.februāra lēmumu </w:t>
      </w:r>
      <w:r w:rsidR="00FF63D9">
        <w:rPr>
          <w:rFonts w:eastAsia="Times New Roman" w:cs="Times New Roman"/>
          <w:color w:val="000000"/>
          <w:szCs w:val="24"/>
          <w:lang w:eastAsia="lv-LV"/>
        </w:rPr>
        <w:t>nav atzinusi par spēkā neesošu.</w:t>
      </w:r>
    </w:p>
    <w:p w:rsidR="00CE5FF4" w:rsidRPr="00944ACC" w:rsidRDefault="00CE5FF4" w:rsidP="00CE5FF4">
      <w:pPr>
        <w:spacing w:after="0" w:line="276" w:lineRule="auto"/>
        <w:ind w:firstLine="720"/>
        <w:jc w:val="both"/>
        <w:rPr>
          <w:rFonts w:eastAsia="Times New Roman" w:cs="Times New Roman"/>
          <w:color w:val="000000"/>
          <w:szCs w:val="24"/>
          <w:lang w:eastAsia="lv-LV"/>
        </w:rPr>
      </w:pPr>
      <w:r w:rsidRPr="00944ACC">
        <w:rPr>
          <w:rFonts w:eastAsia="Times New Roman" w:cs="Times New Roman"/>
          <w:color w:val="000000"/>
          <w:szCs w:val="24"/>
          <w:lang w:eastAsia="lv-LV"/>
        </w:rPr>
        <w:t>Kā redzams no pārsūdzētā sprieduma argumentācijas, tiesa ir vērtējusi šajā lēmumā ietvertos motīvus no tāda aspekta, vai tiesneša konstatējumam par galvojuma līguma spēku ir prejudiciāla nozīme izskatāmajā lietā. </w:t>
      </w:r>
    </w:p>
    <w:p w:rsidR="00CE5FF4" w:rsidRPr="00944ACC" w:rsidRDefault="00CE5FF4" w:rsidP="00CE5FF4">
      <w:pPr>
        <w:spacing w:after="0" w:line="276" w:lineRule="auto"/>
        <w:ind w:firstLine="720"/>
        <w:jc w:val="both"/>
        <w:rPr>
          <w:rFonts w:eastAsia="Times New Roman" w:cs="Times New Roman"/>
          <w:color w:val="000000"/>
          <w:szCs w:val="24"/>
          <w:lang w:eastAsia="lv-LV"/>
        </w:rPr>
      </w:pPr>
      <w:r w:rsidRPr="00944ACC">
        <w:rPr>
          <w:rFonts w:eastAsia="Times New Roman" w:cs="Times New Roman"/>
          <w:color w:val="000000"/>
          <w:szCs w:val="24"/>
          <w:lang w:eastAsia="lv-LV"/>
        </w:rPr>
        <w:t xml:space="preserve">Augstākā tiesa, ņemot vētrā tālākminētos apsvērumus, atzīst, ka apelācijas instances tiesa pareizi secinājusi, ka šis lēmums nevar būt tādu prejudiciālu faktu avots, kuri atbilstoši </w:t>
      </w:r>
      <w:r w:rsidRPr="00AE1DB1">
        <w:rPr>
          <w:rFonts w:eastAsia="Times New Roman" w:cs="Times New Roman"/>
          <w:color w:val="000000"/>
          <w:szCs w:val="24"/>
          <w:lang w:eastAsia="lv-LV"/>
        </w:rPr>
        <w:t xml:space="preserve">Civilprocesa likuma </w:t>
      </w:r>
      <w:proofErr w:type="gramStart"/>
      <w:r w:rsidRPr="00AE1DB1">
        <w:rPr>
          <w:rFonts w:eastAsia="Times New Roman" w:cs="Times New Roman"/>
          <w:color w:val="000000"/>
          <w:szCs w:val="24"/>
          <w:lang w:eastAsia="lv-LV"/>
        </w:rPr>
        <w:t>96.panta</w:t>
      </w:r>
      <w:proofErr w:type="gramEnd"/>
      <w:r w:rsidRPr="00AE1DB1">
        <w:rPr>
          <w:rFonts w:eastAsia="Times New Roman" w:cs="Times New Roman"/>
          <w:color w:val="000000"/>
          <w:szCs w:val="24"/>
          <w:lang w:eastAsia="lv-LV"/>
        </w:rPr>
        <w:t xml:space="preserve"> otrajai daļai izskatāmajā lietā vairs nav jāpierāda. Tāpat tas nevar būt pamats tiesvedības izbeigšanai saskaņā ar Civilprocesa likuma </w:t>
      </w:r>
      <w:proofErr w:type="gramStart"/>
      <w:r w:rsidRPr="00AE1DB1">
        <w:rPr>
          <w:rFonts w:eastAsia="Times New Roman" w:cs="Times New Roman"/>
          <w:color w:val="000000"/>
          <w:szCs w:val="24"/>
          <w:lang w:eastAsia="lv-LV"/>
        </w:rPr>
        <w:t>223.panta</w:t>
      </w:r>
      <w:proofErr w:type="gramEnd"/>
      <w:r w:rsidRPr="00AE1DB1">
        <w:rPr>
          <w:rFonts w:eastAsia="Times New Roman" w:cs="Times New Roman"/>
          <w:color w:val="000000"/>
          <w:szCs w:val="24"/>
          <w:lang w:eastAsia="lv-LV"/>
        </w:rPr>
        <w:t xml:space="preserve"> 3.punktu</w:t>
      </w:r>
      <w:r w:rsidR="00AE1DB1">
        <w:rPr>
          <w:rFonts w:eastAsia="Times New Roman" w:cs="Times New Roman"/>
          <w:color w:val="000000"/>
          <w:szCs w:val="24"/>
          <w:lang w:eastAsia="lv-LV"/>
        </w:rPr>
        <w:t>.</w:t>
      </w:r>
    </w:p>
    <w:p w:rsidR="00CE5FF4" w:rsidRPr="00944ACC" w:rsidRDefault="00CE5FF4" w:rsidP="00CE5FF4">
      <w:pPr>
        <w:spacing w:after="0" w:line="276" w:lineRule="auto"/>
        <w:ind w:firstLine="720"/>
        <w:jc w:val="both"/>
        <w:rPr>
          <w:rFonts w:eastAsia="Times New Roman" w:cs="Times New Roman"/>
          <w:color w:val="000000"/>
          <w:szCs w:val="24"/>
          <w:lang w:eastAsia="lv-LV"/>
        </w:rPr>
      </w:pPr>
      <w:r w:rsidRPr="00944ACC">
        <w:rPr>
          <w:rFonts w:eastAsia="Times New Roman" w:cs="Times New Roman"/>
          <w:color w:val="000000"/>
          <w:szCs w:val="24"/>
          <w:lang w:eastAsia="lv-LV"/>
        </w:rPr>
        <w:t xml:space="preserve">Ogres rajona tiesas tiesneša </w:t>
      </w:r>
      <w:proofErr w:type="gramStart"/>
      <w:r w:rsidRPr="00944ACC">
        <w:rPr>
          <w:rFonts w:eastAsia="Times New Roman" w:cs="Times New Roman"/>
          <w:color w:val="000000"/>
          <w:szCs w:val="24"/>
          <w:lang w:eastAsia="lv-LV"/>
        </w:rPr>
        <w:t>2009.gada</w:t>
      </w:r>
      <w:proofErr w:type="gramEnd"/>
      <w:r w:rsidRPr="00944ACC">
        <w:rPr>
          <w:rFonts w:eastAsia="Times New Roman" w:cs="Times New Roman"/>
          <w:color w:val="000000"/>
          <w:szCs w:val="24"/>
          <w:lang w:eastAsia="lv-LV"/>
        </w:rPr>
        <w:t xml:space="preserve"> 6.februāra lēmums pieņemts, izskatot AS „Parex banka” pieteikumu pret parādnieci </w:t>
      </w:r>
      <w:r w:rsidR="00066CFB">
        <w:rPr>
          <w:rFonts w:eastAsia="Times New Roman" w:cs="Times New Roman"/>
          <w:color w:val="000000"/>
          <w:szCs w:val="24"/>
          <w:lang w:eastAsia="lv-LV"/>
        </w:rPr>
        <w:t>[pers. B]</w:t>
      </w:r>
      <w:r w:rsidR="00FF63D9">
        <w:rPr>
          <w:rFonts w:eastAsia="Times New Roman" w:cs="Times New Roman"/>
          <w:color w:val="000000"/>
          <w:szCs w:val="24"/>
          <w:lang w:eastAsia="lv-LV"/>
        </w:rPr>
        <w:t xml:space="preserve"> </w:t>
      </w:r>
      <w:r w:rsidRPr="00944ACC">
        <w:rPr>
          <w:rFonts w:eastAsia="Times New Roman" w:cs="Times New Roman"/>
          <w:color w:val="000000"/>
          <w:szCs w:val="24"/>
          <w:lang w:eastAsia="lv-LV"/>
        </w:rPr>
        <w:t xml:space="preserve">un galvinieku </w:t>
      </w:r>
      <w:r w:rsidR="00066CFB">
        <w:rPr>
          <w:rFonts w:eastAsia="Times New Roman" w:cs="Times New Roman"/>
          <w:color w:val="000000"/>
          <w:szCs w:val="24"/>
          <w:lang w:eastAsia="lv-LV"/>
        </w:rPr>
        <w:t>[pers. A]</w:t>
      </w:r>
      <w:r w:rsidR="00FF63D9">
        <w:rPr>
          <w:rFonts w:eastAsia="Times New Roman" w:cs="Times New Roman"/>
          <w:color w:val="000000"/>
          <w:szCs w:val="24"/>
          <w:lang w:eastAsia="lv-LV"/>
        </w:rPr>
        <w:t xml:space="preserve"> par maksājumu saistības, kuras </w:t>
      </w:r>
      <w:r w:rsidRPr="00944ACC">
        <w:rPr>
          <w:rFonts w:eastAsia="Times New Roman" w:cs="Times New Roman"/>
          <w:color w:val="000000"/>
          <w:szCs w:val="24"/>
          <w:lang w:eastAsia="lv-LV"/>
        </w:rPr>
        <w:t>pamatā ir publisks akts, be</w:t>
      </w:r>
      <w:r w:rsidR="00FF63D9">
        <w:rPr>
          <w:rFonts w:eastAsia="Times New Roman" w:cs="Times New Roman"/>
          <w:color w:val="000000"/>
          <w:szCs w:val="24"/>
          <w:lang w:eastAsia="lv-LV"/>
        </w:rPr>
        <w:t>zstrīdus piespiedu izpildīšanu.</w:t>
      </w:r>
    </w:p>
    <w:p w:rsidR="00CE5FF4" w:rsidRPr="00944ACC" w:rsidRDefault="00CE5FF4" w:rsidP="00CE5FF4">
      <w:pPr>
        <w:spacing w:after="0" w:line="276" w:lineRule="auto"/>
        <w:ind w:firstLine="720"/>
        <w:jc w:val="both"/>
        <w:rPr>
          <w:rFonts w:eastAsia="Times New Roman" w:cs="Times New Roman"/>
          <w:color w:val="000000"/>
          <w:szCs w:val="24"/>
          <w:lang w:eastAsia="lv-LV"/>
        </w:rPr>
      </w:pPr>
      <w:r w:rsidRPr="00944ACC">
        <w:rPr>
          <w:rFonts w:eastAsia="Times New Roman" w:cs="Times New Roman"/>
          <w:color w:val="000000"/>
          <w:szCs w:val="24"/>
          <w:lang w:eastAsia="lv-LV"/>
        </w:rPr>
        <w:t xml:space="preserve">Saistību bezstrīdus piespiedu izpildīšana ir vienkāršots </w:t>
      </w:r>
      <w:r w:rsidRPr="00AE1DB1">
        <w:rPr>
          <w:rFonts w:eastAsia="Times New Roman" w:cs="Times New Roman"/>
          <w:color w:val="000000"/>
          <w:szCs w:val="24"/>
          <w:lang w:eastAsia="lv-LV"/>
        </w:rPr>
        <w:t>Civilprocesa likuma 50.nodaļā</w:t>
      </w:r>
      <w:r w:rsidRPr="00944ACC">
        <w:rPr>
          <w:rFonts w:eastAsia="Times New Roman" w:cs="Times New Roman"/>
          <w:color w:val="000000"/>
          <w:szCs w:val="24"/>
          <w:lang w:eastAsia="lv-LV"/>
        </w:rPr>
        <w:t xml:space="preserve"> reglamentētais tiesvedības veids par tādu saistību piespiedu izpildīšanu, kam pamatā ir publisks akts. Šim tiesvedības veidam raksturīga procesuālā vienkāršība un ātrums. Būtiska prasība - strīda nepieļaujamība par saistības pastāvēšanu un saistības ticamība, ko n</w:t>
      </w:r>
      <w:r w:rsidR="00FF63D9">
        <w:rPr>
          <w:rFonts w:eastAsia="Times New Roman" w:cs="Times New Roman"/>
          <w:color w:val="000000"/>
          <w:szCs w:val="24"/>
          <w:lang w:eastAsia="lv-LV"/>
        </w:rPr>
        <w:t>odrošina publiska akta esamība.</w:t>
      </w:r>
    </w:p>
    <w:p w:rsidR="00CE5FF4" w:rsidRPr="00944ACC" w:rsidRDefault="00CE5FF4" w:rsidP="00CE5FF4">
      <w:pPr>
        <w:spacing w:after="0" w:line="276" w:lineRule="auto"/>
        <w:ind w:firstLine="720"/>
        <w:jc w:val="both"/>
        <w:rPr>
          <w:rFonts w:eastAsia="Times New Roman" w:cs="Times New Roman"/>
          <w:color w:val="000000"/>
          <w:szCs w:val="24"/>
          <w:lang w:eastAsia="lv-LV"/>
        </w:rPr>
      </w:pPr>
      <w:r w:rsidRPr="00944ACC">
        <w:rPr>
          <w:rFonts w:eastAsia="Times New Roman" w:cs="Times New Roman"/>
          <w:color w:val="000000"/>
          <w:szCs w:val="24"/>
          <w:lang w:eastAsia="lv-LV"/>
        </w:rPr>
        <w:t>Šajā ziņā apelācijas instances tiesa pareizi atzinusi, ka, izskatot pieteikumu par saistību bezstrīdus piespiedu izpildi, tiesnesim nav kompetences vērtēt pieteikumā izvirzīto prasīju</w:t>
      </w:r>
      <w:r w:rsidR="00FF63D9">
        <w:rPr>
          <w:rFonts w:eastAsia="Times New Roman" w:cs="Times New Roman"/>
          <w:color w:val="000000"/>
          <w:szCs w:val="24"/>
          <w:lang w:eastAsia="lv-LV"/>
        </w:rPr>
        <w:t xml:space="preserve">mu </w:t>
      </w:r>
      <w:proofErr w:type="spellStart"/>
      <w:r w:rsidR="00FF63D9">
        <w:rPr>
          <w:rFonts w:eastAsia="Times New Roman" w:cs="Times New Roman"/>
          <w:color w:val="000000"/>
          <w:szCs w:val="24"/>
          <w:lang w:eastAsia="lv-LV"/>
        </w:rPr>
        <w:t>materiāltiesisko</w:t>
      </w:r>
      <w:proofErr w:type="spellEnd"/>
      <w:r w:rsidR="00FF63D9">
        <w:rPr>
          <w:rFonts w:eastAsia="Times New Roman" w:cs="Times New Roman"/>
          <w:color w:val="000000"/>
          <w:szCs w:val="24"/>
          <w:lang w:eastAsia="lv-LV"/>
        </w:rPr>
        <w:t xml:space="preserve"> pamatojumu.</w:t>
      </w:r>
    </w:p>
    <w:p w:rsidR="00CE5FF4" w:rsidRPr="00944ACC" w:rsidRDefault="00CE5FF4" w:rsidP="00CE5FF4">
      <w:pPr>
        <w:spacing w:after="0" w:line="276" w:lineRule="auto"/>
        <w:ind w:firstLine="720"/>
        <w:jc w:val="both"/>
        <w:rPr>
          <w:rFonts w:eastAsia="Times New Roman" w:cs="Times New Roman"/>
          <w:color w:val="000000"/>
          <w:szCs w:val="24"/>
          <w:lang w:eastAsia="lv-LV"/>
        </w:rPr>
      </w:pPr>
      <w:r w:rsidRPr="00AE1DB1">
        <w:rPr>
          <w:rFonts w:eastAsia="Times New Roman" w:cs="Times New Roman"/>
          <w:color w:val="000000"/>
          <w:szCs w:val="24"/>
          <w:lang w:eastAsia="lv-LV"/>
        </w:rPr>
        <w:t xml:space="preserve">Civilprocesa likuma </w:t>
      </w:r>
      <w:proofErr w:type="gramStart"/>
      <w:r w:rsidRPr="00AE1DB1">
        <w:rPr>
          <w:rFonts w:eastAsia="Times New Roman" w:cs="Times New Roman"/>
          <w:color w:val="000000"/>
          <w:szCs w:val="24"/>
          <w:lang w:eastAsia="lv-LV"/>
        </w:rPr>
        <w:t>400.panta</w:t>
      </w:r>
      <w:proofErr w:type="gramEnd"/>
      <w:r w:rsidRPr="00AE1DB1">
        <w:rPr>
          <w:rFonts w:eastAsia="Times New Roman" w:cs="Times New Roman"/>
          <w:color w:val="000000"/>
          <w:szCs w:val="24"/>
          <w:lang w:eastAsia="lv-LV"/>
        </w:rPr>
        <w:t xml:space="preserve"> pirmās daļas 1.punkts</w:t>
      </w:r>
      <w:r w:rsidRPr="00944ACC">
        <w:rPr>
          <w:rFonts w:eastAsia="Times New Roman" w:cs="Times New Roman"/>
          <w:color w:val="000000"/>
          <w:szCs w:val="24"/>
          <w:lang w:eastAsia="lv-LV"/>
        </w:rPr>
        <w:t xml:space="preserve"> pieļauj izpildīt saistību tikai tādā apmērā, kādā pastāv saistības nodrošinājums ar hipotēku vai komercķīlu.</w:t>
      </w:r>
    </w:p>
    <w:p w:rsidR="00CE5FF4" w:rsidRPr="00944ACC" w:rsidRDefault="00CE5FF4" w:rsidP="00CE5FF4">
      <w:pPr>
        <w:spacing w:after="0" w:line="276" w:lineRule="auto"/>
        <w:ind w:firstLine="720"/>
        <w:jc w:val="both"/>
        <w:rPr>
          <w:rFonts w:eastAsia="Times New Roman" w:cs="Times New Roman"/>
          <w:color w:val="000000"/>
          <w:szCs w:val="24"/>
          <w:lang w:eastAsia="lv-LV"/>
        </w:rPr>
      </w:pPr>
      <w:r w:rsidRPr="00944ACC">
        <w:rPr>
          <w:rFonts w:eastAsia="Times New Roman" w:cs="Times New Roman"/>
          <w:color w:val="000000"/>
          <w:szCs w:val="24"/>
          <w:lang w:eastAsia="lv-LV"/>
        </w:rPr>
        <w:t>Gadījumā, ja kreditora prasījums pārsniedz saistības nodrošinājuma apmēru, t.i., publiskās ķīlas vai komercķīlas priekšmets savas vērtības ziņā nevar nosegt prasījuma apmēru vai arī saistība ir nodrošināta tikai noteiktā daļā, saistība ir izpildāma tās nodrošinātajā daļā. Tas nozīmē, ka pārējā saistības daļa, kura nav nodrošināta ar publisku hipotēku vai komercķīlu, ir skatām</w:t>
      </w:r>
      <w:r w:rsidR="00FF63D9">
        <w:rPr>
          <w:rFonts w:eastAsia="Times New Roman" w:cs="Times New Roman"/>
          <w:color w:val="000000"/>
          <w:szCs w:val="24"/>
          <w:lang w:eastAsia="lv-LV"/>
        </w:rPr>
        <w:t>a prasības tiesvedības kārtībā.</w:t>
      </w:r>
    </w:p>
    <w:p w:rsidR="00CE5FF4" w:rsidRPr="00944ACC" w:rsidRDefault="00CE5FF4" w:rsidP="00CE5FF4">
      <w:pPr>
        <w:spacing w:after="0" w:line="276" w:lineRule="auto"/>
        <w:ind w:firstLine="720"/>
        <w:jc w:val="both"/>
        <w:rPr>
          <w:rFonts w:eastAsia="Times New Roman" w:cs="Times New Roman"/>
          <w:color w:val="000000"/>
          <w:szCs w:val="24"/>
          <w:lang w:eastAsia="lv-LV"/>
        </w:rPr>
      </w:pPr>
      <w:r w:rsidRPr="00944ACC">
        <w:rPr>
          <w:rFonts w:eastAsia="Times New Roman" w:cs="Times New Roman"/>
          <w:color w:val="000000"/>
          <w:szCs w:val="24"/>
          <w:lang w:eastAsia="lv-LV"/>
        </w:rPr>
        <w:t xml:space="preserve">Ievērojot minēto, Ogres rajona tiesas tiesneša lēmumā ietvertiem apsvērumiem par galvojuma saistību neesību nav prejudiciālas nozīmes, </w:t>
      </w:r>
      <w:proofErr w:type="gramStart"/>
      <w:r w:rsidRPr="00944ACC">
        <w:rPr>
          <w:rFonts w:eastAsia="Times New Roman" w:cs="Times New Roman"/>
          <w:color w:val="000000"/>
          <w:szCs w:val="24"/>
          <w:lang w:eastAsia="lv-LV"/>
        </w:rPr>
        <w:t>izšķirot starp pusēm radušos</w:t>
      </w:r>
      <w:proofErr w:type="gramEnd"/>
      <w:r w:rsidRPr="00944ACC">
        <w:rPr>
          <w:rFonts w:eastAsia="Times New Roman" w:cs="Times New Roman"/>
          <w:color w:val="000000"/>
          <w:szCs w:val="24"/>
          <w:lang w:eastAsia="lv-LV"/>
        </w:rPr>
        <w:t xml:space="preserve"> civiltiesisku strīdu tiesā, jo īpaši situācijā, kad galvinieks paša parakstīto galvojuma akta spēkā esamību, ceļot attiecīgu prasību tiesā, nav nemaz apstrīdējis.</w:t>
      </w:r>
    </w:p>
    <w:p w:rsidR="00CE5FF4" w:rsidRPr="00944ACC" w:rsidRDefault="00CE5FF4" w:rsidP="00FF63D9">
      <w:pPr>
        <w:spacing w:after="0" w:line="276" w:lineRule="auto"/>
        <w:jc w:val="both"/>
        <w:rPr>
          <w:rFonts w:eastAsia="Times New Roman" w:cs="Times New Roman"/>
          <w:color w:val="000000"/>
          <w:szCs w:val="24"/>
          <w:lang w:eastAsia="lv-LV"/>
        </w:rPr>
      </w:pPr>
    </w:p>
    <w:p w:rsidR="00CE5FF4" w:rsidRPr="00AE1DB1" w:rsidRDefault="00CE5FF4" w:rsidP="002511DF">
      <w:pPr>
        <w:spacing w:after="0" w:line="276" w:lineRule="auto"/>
        <w:ind w:firstLine="720"/>
        <w:jc w:val="both"/>
        <w:rPr>
          <w:rFonts w:eastAsia="Times New Roman" w:cs="Times New Roman"/>
          <w:color w:val="000000"/>
          <w:szCs w:val="24"/>
          <w:lang w:eastAsia="lv-LV"/>
        </w:rPr>
      </w:pPr>
      <w:r w:rsidRPr="00944ACC">
        <w:rPr>
          <w:rFonts w:eastAsia="Times New Roman" w:cs="Times New Roman"/>
          <w:color w:val="000000"/>
          <w:szCs w:val="24"/>
          <w:lang w:eastAsia="lv-LV"/>
        </w:rPr>
        <w:t xml:space="preserve">[11] Augstākā tiesa nepiekrīt kasācijas sūdzībā izteiktajam viedoklim, ka apelācijas instances tiesa pārkāpusi </w:t>
      </w:r>
      <w:r w:rsidRPr="00AE1DB1">
        <w:rPr>
          <w:rFonts w:eastAsia="Times New Roman" w:cs="Times New Roman"/>
          <w:color w:val="000000"/>
          <w:szCs w:val="24"/>
          <w:lang w:eastAsia="lv-LV"/>
        </w:rPr>
        <w:t xml:space="preserve">Civilprocesa likuma </w:t>
      </w:r>
      <w:proofErr w:type="gramStart"/>
      <w:r w:rsidRPr="00AE1DB1">
        <w:rPr>
          <w:rFonts w:eastAsia="Times New Roman" w:cs="Times New Roman"/>
          <w:color w:val="000000"/>
          <w:szCs w:val="24"/>
          <w:lang w:eastAsia="lv-LV"/>
        </w:rPr>
        <w:t>192.pantu</w:t>
      </w:r>
      <w:proofErr w:type="gramEnd"/>
      <w:r w:rsidRPr="00AE1DB1">
        <w:rPr>
          <w:rFonts w:eastAsia="Times New Roman" w:cs="Times New Roman"/>
          <w:color w:val="000000"/>
          <w:szCs w:val="24"/>
          <w:lang w:eastAsia="lv-LV"/>
        </w:rPr>
        <w:t xml:space="preserve"> un 426.panta otro daļu, ka</w:t>
      </w:r>
      <w:r w:rsidR="00AE1DB1" w:rsidRPr="00AE1DB1">
        <w:rPr>
          <w:rFonts w:eastAsia="Times New Roman" w:cs="Times New Roman"/>
          <w:color w:val="000000"/>
          <w:szCs w:val="24"/>
          <w:lang w:eastAsia="lv-LV"/>
        </w:rPr>
        <w:t>s reglamentē prasījuma robežas.</w:t>
      </w:r>
    </w:p>
    <w:p w:rsidR="00CE5FF4" w:rsidRPr="00944ACC" w:rsidRDefault="00CE5FF4" w:rsidP="00CE5FF4">
      <w:pPr>
        <w:spacing w:after="0" w:line="276" w:lineRule="auto"/>
        <w:ind w:firstLine="720"/>
        <w:jc w:val="both"/>
        <w:rPr>
          <w:rFonts w:eastAsia="Times New Roman" w:cs="Times New Roman"/>
          <w:color w:val="000000"/>
          <w:szCs w:val="24"/>
          <w:lang w:eastAsia="lv-LV"/>
        </w:rPr>
      </w:pPr>
      <w:r w:rsidRPr="00AE1DB1">
        <w:rPr>
          <w:rFonts w:eastAsia="Times New Roman" w:cs="Times New Roman"/>
          <w:color w:val="000000"/>
          <w:szCs w:val="24"/>
          <w:lang w:eastAsia="lv-LV"/>
        </w:rPr>
        <w:t xml:space="preserve">Civilprocesa likuma </w:t>
      </w:r>
      <w:proofErr w:type="gramStart"/>
      <w:r w:rsidRPr="00AE1DB1">
        <w:rPr>
          <w:rFonts w:eastAsia="Times New Roman" w:cs="Times New Roman"/>
          <w:color w:val="000000"/>
          <w:szCs w:val="24"/>
          <w:lang w:eastAsia="lv-LV"/>
        </w:rPr>
        <w:t>426.panta</w:t>
      </w:r>
      <w:proofErr w:type="gramEnd"/>
      <w:r w:rsidRPr="00AE1DB1">
        <w:rPr>
          <w:rFonts w:eastAsia="Times New Roman" w:cs="Times New Roman"/>
          <w:color w:val="000000"/>
          <w:szCs w:val="24"/>
          <w:lang w:eastAsia="lv-LV"/>
        </w:rPr>
        <w:t xml:space="preserve"> pirmā daļa noteic, ka apelācijas instances tiesa izskata lietu pēc būtības sakarā ar apelācijas sūdzību un pretapelācijas sūdzību tādā apjomā, kā lūgts šajās sūdzībās. Apelācijas instance izskata tikai tos prasījumus, kas izskatīti pirmās instances </w:t>
      </w:r>
      <w:r w:rsidRPr="00AE1DB1">
        <w:rPr>
          <w:rFonts w:eastAsia="Times New Roman" w:cs="Times New Roman"/>
          <w:color w:val="000000"/>
          <w:szCs w:val="24"/>
          <w:lang w:eastAsia="lv-LV"/>
        </w:rPr>
        <w:lastRenderedPageBreak/>
        <w:t xml:space="preserve">tiesā. Prasības priekšmeta vai pamata grozīšana nav pieļaujama (Civilprocesa likuma </w:t>
      </w:r>
      <w:proofErr w:type="gramStart"/>
      <w:r w:rsidRPr="00AE1DB1">
        <w:rPr>
          <w:rFonts w:eastAsia="Times New Roman" w:cs="Times New Roman"/>
          <w:color w:val="000000"/>
          <w:szCs w:val="24"/>
          <w:lang w:eastAsia="lv-LV"/>
        </w:rPr>
        <w:t>426.panta</w:t>
      </w:r>
      <w:proofErr w:type="gramEnd"/>
      <w:r w:rsidRPr="00AE1DB1">
        <w:rPr>
          <w:rFonts w:eastAsia="Times New Roman" w:cs="Times New Roman"/>
          <w:color w:val="000000"/>
          <w:szCs w:val="24"/>
          <w:lang w:eastAsia="lv-LV"/>
        </w:rPr>
        <w:t xml:space="preserve"> otrā daļa). Kā izriet no Civilprocesa likuma </w:t>
      </w:r>
      <w:proofErr w:type="gramStart"/>
      <w:r w:rsidRPr="00AE1DB1">
        <w:rPr>
          <w:rFonts w:eastAsia="Times New Roman" w:cs="Times New Roman"/>
          <w:color w:val="000000"/>
          <w:szCs w:val="24"/>
          <w:lang w:eastAsia="lv-LV"/>
        </w:rPr>
        <w:t>426.panta</w:t>
      </w:r>
      <w:proofErr w:type="gramEnd"/>
      <w:r w:rsidRPr="00AE1DB1">
        <w:rPr>
          <w:rFonts w:eastAsia="Times New Roman" w:cs="Times New Roman"/>
          <w:color w:val="000000"/>
          <w:szCs w:val="24"/>
          <w:lang w:eastAsia="lv-LV"/>
        </w:rPr>
        <w:t>, lietas izskatīšanas robežas apelācijas instances tiesā nosaka prasības (pretprasības) pieteikums, pirmās instances tiesas spriedums, apelācijas sūdzība.</w:t>
      </w:r>
      <w:r w:rsidRPr="00944ACC">
        <w:rPr>
          <w:rFonts w:eastAsia="Times New Roman" w:cs="Times New Roman"/>
          <w:color w:val="000000"/>
          <w:szCs w:val="24"/>
          <w:lang w:eastAsia="lv-LV"/>
        </w:rPr>
        <w:t> </w:t>
      </w:r>
    </w:p>
    <w:p w:rsidR="00CE5FF4" w:rsidRPr="00944ACC" w:rsidRDefault="00CE5FF4" w:rsidP="00CE5FF4">
      <w:pPr>
        <w:spacing w:after="0" w:line="276" w:lineRule="auto"/>
        <w:ind w:firstLine="720"/>
        <w:jc w:val="both"/>
        <w:rPr>
          <w:rFonts w:eastAsia="Times New Roman" w:cs="Times New Roman"/>
          <w:color w:val="000000"/>
          <w:szCs w:val="24"/>
          <w:lang w:eastAsia="lv-LV"/>
        </w:rPr>
      </w:pPr>
      <w:r w:rsidRPr="00944ACC">
        <w:rPr>
          <w:rFonts w:eastAsia="Times New Roman" w:cs="Times New Roman"/>
          <w:color w:val="000000"/>
          <w:szCs w:val="24"/>
          <w:lang w:eastAsia="lv-LV"/>
        </w:rPr>
        <w:t xml:space="preserve">Prasības priekšmets civilprocesuālo tiesību izpratnē ir prasītāja </w:t>
      </w:r>
      <w:proofErr w:type="spellStart"/>
      <w:r w:rsidRPr="00944ACC">
        <w:rPr>
          <w:rFonts w:eastAsia="Times New Roman" w:cs="Times New Roman"/>
          <w:color w:val="000000"/>
          <w:szCs w:val="24"/>
          <w:lang w:eastAsia="lv-LV"/>
        </w:rPr>
        <w:t>materiāltiesiskais</w:t>
      </w:r>
      <w:proofErr w:type="spellEnd"/>
      <w:r w:rsidRPr="00944ACC">
        <w:rPr>
          <w:rFonts w:eastAsia="Times New Roman" w:cs="Times New Roman"/>
          <w:color w:val="000000"/>
          <w:szCs w:val="24"/>
          <w:lang w:eastAsia="lv-LV"/>
        </w:rPr>
        <w:t xml:space="preserve"> prasījums, kura pamatotību pārbauda tiesa, izskatot lietu pēc būtības. Savukārt prasības pamats - apstākļi, uz kuriem prasītājs balsta savu </w:t>
      </w:r>
      <w:proofErr w:type="spellStart"/>
      <w:r w:rsidRPr="00944ACC">
        <w:rPr>
          <w:rFonts w:eastAsia="Times New Roman" w:cs="Times New Roman"/>
          <w:color w:val="000000"/>
          <w:szCs w:val="24"/>
          <w:lang w:eastAsia="lv-LV"/>
        </w:rPr>
        <w:t>materiāltiesisko</w:t>
      </w:r>
      <w:proofErr w:type="spellEnd"/>
      <w:r w:rsidRPr="00944ACC">
        <w:rPr>
          <w:rFonts w:eastAsia="Times New Roman" w:cs="Times New Roman"/>
          <w:color w:val="000000"/>
          <w:szCs w:val="24"/>
          <w:lang w:eastAsia="lv-LV"/>
        </w:rPr>
        <w:t xml:space="preserve"> prasījumu. Prasības pamatu veidojošie apstākļi ir juridiskie fakti, ar kuriem tiesību normas sastāvs (hipotēze) saista zināmu, šajā normā paredzētu </w:t>
      </w:r>
      <w:proofErr w:type="spellStart"/>
      <w:r w:rsidRPr="00944ACC">
        <w:rPr>
          <w:rFonts w:eastAsia="Times New Roman" w:cs="Times New Roman"/>
          <w:color w:val="000000"/>
          <w:szCs w:val="24"/>
          <w:lang w:eastAsia="lv-LV"/>
        </w:rPr>
        <w:t>materiāltiesisko</w:t>
      </w:r>
      <w:proofErr w:type="spellEnd"/>
      <w:r w:rsidRPr="00944ACC">
        <w:rPr>
          <w:rFonts w:eastAsia="Times New Roman" w:cs="Times New Roman"/>
          <w:color w:val="000000"/>
          <w:szCs w:val="24"/>
          <w:lang w:eastAsia="lv-LV"/>
        </w:rPr>
        <w:t xml:space="preserve"> seku iestāšanos starp strīda pusēm. Turklāt piespriešanas prasībās tiek izšķirts prasības aktīvais pamats jeb prasītājam piederošā tiesība, kuras aizsardzību tiesā viņš lūdz, un prasības pasīvais pamats jeb atbildētāja pieļautais minētās tiesības aizskārums </w:t>
      </w:r>
      <w:proofErr w:type="gramStart"/>
      <w:r w:rsidRPr="00944ACC">
        <w:rPr>
          <w:rFonts w:eastAsia="Times New Roman" w:cs="Times New Roman"/>
          <w:color w:val="000000"/>
          <w:szCs w:val="24"/>
          <w:lang w:eastAsia="lv-LV"/>
        </w:rPr>
        <w:t>(</w:t>
      </w:r>
      <w:proofErr w:type="gramEnd"/>
      <w:r w:rsidRPr="00944ACC">
        <w:rPr>
          <w:rFonts w:eastAsia="Times New Roman" w:cs="Times New Roman"/>
          <w:i/>
          <w:iCs/>
          <w:color w:val="000000"/>
          <w:szCs w:val="24"/>
          <w:lang w:eastAsia="lv-LV"/>
        </w:rPr>
        <w:t>sk. Kalniņš E. Privāttiesību teorija un prakse. Raksti privāttiesībās. Tiesu nama aģentūra, 2005. 291., 295.- 296.lpp.</w:t>
      </w:r>
      <w:r w:rsidRPr="00944ACC">
        <w:rPr>
          <w:rFonts w:eastAsia="Times New Roman" w:cs="Times New Roman"/>
          <w:color w:val="000000"/>
          <w:szCs w:val="24"/>
          <w:lang w:eastAsia="lv-LV"/>
        </w:rPr>
        <w:t>). </w:t>
      </w:r>
    </w:p>
    <w:p w:rsidR="00CE5FF4" w:rsidRPr="00944ACC" w:rsidRDefault="00CE5FF4" w:rsidP="00CE5FF4">
      <w:pPr>
        <w:spacing w:after="0" w:line="276" w:lineRule="auto"/>
        <w:ind w:firstLine="720"/>
        <w:jc w:val="both"/>
        <w:rPr>
          <w:rFonts w:eastAsia="Times New Roman" w:cs="Times New Roman"/>
          <w:color w:val="000000"/>
          <w:szCs w:val="24"/>
          <w:lang w:eastAsia="lv-LV"/>
        </w:rPr>
      </w:pPr>
      <w:r w:rsidRPr="00944ACC">
        <w:rPr>
          <w:rFonts w:eastAsia="Times New Roman" w:cs="Times New Roman"/>
          <w:color w:val="000000"/>
          <w:szCs w:val="24"/>
          <w:lang w:eastAsia="lv-LV"/>
        </w:rPr>
        <w:t xml:space="preserve">No prasības pieteikuma satura redzams, ka prasība par 85 997,72 EUR (60 439,54 Ls) solidāru piedziņu celta pret </w:t>
      </w:r>
      <w:r w:rsidR="00066CFB">
        <w:rPr>
          <w:rFonts w:eastAsia="Times New Roman" w:cs="Times New Roman"/>
          <w:color w:val="000000"/>
          <w:szCs w:val="24"/>
          <w:lang w:eastAsia="lv-LV"/>
        </w:rPr>
        <w:t>[pers. B]</w:t>
      </w:r>
      <w:r w:rsidR="00FF63D9">
        <w:rPr>
          <w:rFonts w:eastAsia="Times New Roman" w:cs="Times New Roman"/>
          <w:color w:val="000000"/>
          <w:szCs w:val="24"/>
          <w:lang w:eastAsia="lv-LV"/>
        </w:rPr>
        <w:t xml:space="preserve"> </w:t>
      </w:r>
      <w:r w:rsidRPr="00944ACC">
        <w:rPr>
          <w:rFonts w:eastAsia="Times New Roman" w:cs="Times New Roman"/>
          <w:color w:val="000000"/>
          <w:szCs w:val="24"/>
          <w:lang w:eastAsia="lv-LV"/>
        </w:rPr>
        <w:t xml:space="preserve">kā galveno parādnieci un </w:t>
      </w:r>
      <w:r w:rsidR="00066CFB">
        <w:rPr>
          <w:rFonts w:eastAsia="Times New Roman" w:cs="Times New Roman"/>
          <w:color w:val="000000"/>
          <w:szCs w:val="24"/>
          <w:lang w:eastAsia="lv-LV"/>
        </w:rPr>
        <w:t>[pers. A]</w:t>
      </w:r>
      <w:r w:rsidRPr="00944ACC">
        <w:rPr>
          <w:rFonts w:eastAsia="Times New Roman" w:cs="Times New Roman"/>
          <w:color w:val="000000"/>
          <w:szCs w:val="24"/>
          <w:lang w:eastAsia="lv-LV"/>
        </w:rPr>
        <w:t xml:space="preserve"> kā galvinieku. Prasība pamatota ar </w:t>
      </w:r>
      <w:r w:rsidRPr="00AE1DB1">
        <w:rPr>
          <w:rFonts w:eastAsia="Times New Roman" w:cs="Times New Roman"/>
          <w:color w:val="000000"/>
          <w:szCs w:val="24"/>
          <w:lang w:eastAsia="lv-LV"/>
        </w:rPr>
        <w:t xml:space="preserve">Civillikuma 1587. - </w:t>
      </w:r>
      <w:proofErr w:type="gramStart"/>
      <w:r w:rsidRPr="00AE1DB1">
        <w:rPr>
          <w:rFonts w:eastAsia="Times New Roman" w:cs="Times New Roman"/>
          <w:color w:val="000000"/>
          <w:szCs w:val="24"/>
          <w:lang w:eastAsia="lv-LV"/>
        </w:rPr>
        <w:t>1590.pantu</w:t>
      </w:r>
      <w:proofErr w:type="gramEnd"/>
      <w:r w:rsidRPr="00AE1DB1">
        <w:rPr>
          <w:rFonts w:eastAsia="Times New Roman" w:cs="Times New Roman"/>
          <w:color w:val="000000"/>
          <w:szCs w:val="24"/>
          <w:lang w:eastAsia="lv-LV"/>
        </w:rPr>
        <w:t>, kas noteic līdzēju pienākumu izpildīt apsolīto, Civillikuma 1934.pantu par pienākumu atdot saņemto aizdevumu, un Civillikuma 1702.pantu</w:t>
      </w:r>
      <w:r w:rsidRPr="00944ACC">
        <w:rPr>
          <w:rFonts w:eastAsia="Times New Roman" w:cs="Times New Roman"/>
          <w:color w:val="000000"/>
          <w:szCs w:val="24"/>
          <w:lang w:eastAsia="lv-LV"/>
        </w:rPr>
        <w:t>, kas reglamentē galvinieku atbildību. </w:t>
      </w:r>
    </w:p>
    <w:p w:rsidR="00CE5FF4" w:rsidRPr="00944ACC" w:rsidRDefault="00CE5FF4" w:rsidP="00CE5FF4">
      <w:pPr>
        <w:spacing w:after="0" w:line="276" w:lineRule="auto"/>
        <w:ind w:firstLine="720"/>
        <w:jc w:val="both"/>
        <w:rPr>
          <w:rFonts w:eastAsia="Times New Roman" w:cs="Times New Roman"/>
          <w:color w:val="000000"/>
          <w:szCs w:val="24"/>
          <w:lang w:eastAsia="lv-LV"/>
        </w:rPr>
      </w:pPr>
      <w:r w:rsidRPr="00944ACC">
        <w:rPr>
          <w:rFonts w:eastAsia="Times New Roman" w:cs="Times New Roman"/>
          <w:color w:val="000000"/>
          <w:szCs w:val="24"/>
          <w:lang w:eastAsia="lv-LV"/>
        </w:rPr>
        <w:t xml:space="preserve">Pret </w:t>
      </w:r>
      <w:r w:rsidR="00066CFB">
        <w:rPr>
          <w:rFonts w:eastAsia="Times New Roman" w:cs="Times New Roman"/>
          <w:color w:val="000000"/>
          <w:szCs w:val="24"/>
          <w:lang w:eastAsia="lv-LV"/>
        </w:rPr>
        <w:t>[pers. A]</w:t>
      </w:r>
      <w:r w:rsidRPr="00944ACC">
        <w:rPr>
          <w:rFonts w:eastAsia="Times New Roman" w:cs="Times New Roman"/>
          <w:color w:val="000000"/>
          <w:szCs w:val="24"/>
          <w:lang w:eastAsia="lv-LV"/>
        </w:rPr>
        <w:t xml:space="preserve"> vērsto prasījumu Banka saistījusi ar galvojuma attiecībām, kas izriet no galvojuma līguma, saskaņā ar kuru atbildētājs bija apņēmies atbildēt Bankai par </w:t>
      </w:r>
      <w:r w:rsidR="00066CFB">
        <w:rPr>
          <w:rFonts w:eastAsia="Times New Roman" w:cs="Times New Roman"/>
          <w:color w:val="000000"/>
          <w:szCs w:val="24"/>
          <w:lang w:eastAsia="lv-LV"/>
        </w:rPr>
        <w:t>[pers. B]</w:t>
      </w:r>
      <w:r w:rsidRPr="00944ACC">
        <w:rPr>
          <w:rFonts w:eastAsia="Times New Roman" w:cs="Times New Roman"/>
          <w:color w:val="000000"/>
          <w:szCs w:val="24"/>
          <w:lang w:eastAsia="lv-LV"/>
        </w:rPr>
        <w:t xml:space="preserve"> naudas saistībām pēc kredīta līguma kā pats parādnieks. </w:t>
      </w:r>
    </w:p>
    <w:p w:rsidR="00CE5FF4" w:rsidRDefault="00CE5FF4" w:rsidP="00CE5FF4">
      <w:pPr>
        <w:spacing w:after="0" w:line="276" w:lineRule="auto"/>
        <w:ind w:firstLine="720"/>
        <w:jc w:val="both"/>
        <w:rPr>
          <w:rFonts w:eastAsia="Times New Roman" w:cs="Times New Roman"/>
          <w:color w:val="000000"/>
          <w:szCs w:val="24"/>
          <w:lang w:eastAsia="lv-LV"/>
        </w:rPr>
      </w:pPr>
      <w:r w:rsidRPr="00944ACC">
        <w:rPr>
          <w:rFonts w:eastAsia="Times New Roman" w:cs="Times New Roman"/>
          <w:color w:val="000000"/>
          <w:szCs w:val="24"/>
          <w:lang w:eastAsia="lv-LV"/>
        </w:rPr>
        <w:t xml:space="preserve">Apmierinot prasību un piedzenot no </w:t>
      </w:r>
      <w:r w:rsidR="00066CFB">
        <w:rPr>
          <w:rFonts w:eastAsia="Times New Roman" w:cs="Times New Roman"/>
          <w:color w:val="000000"/>
          <w:szCs w:val="24"/>
          <w:lang w:eastAsia="lv-LV"/>
        </w:rPr>
        <w:t>[pers. B]</w:t>
      </w:r>
      <w:r w:rsidRPr="00944ACC">
        <w:rPr>
          <w:rFonts w:eastAsia="Times New Roman" w:cs="Times New Roman"/>
          <w:color w:val="000000"/>
          <w:szCs w:val="24"/>
          <w:lang w:eastAsia="lv-LV"/>
        </w:rPr>
        <w:t xml:space="preserve">, bet piedziņas neiespējamības gadījumā no </w:t>
      </w:r>
      <w:r w:rsidR="00066CFB">
        <w:rPr>
          <w:rFonts w:eastAsia="Times New Roman" w:cs="Times New Roman"/>
          <w:color w:val="000000"/>
          <w:szCs w:val="24"/>
          <w:lang w:eastAsia="lv-LV"/>
        </w:rPr>
        <w:t>[pers. A]</w:t>
      </w:r>
      <w:r w:rsidR="00FF63D9">
        <w:rPr>
          <w:rFonts w:eastAsia="Times New Roman" w:cs="Times New Roman"/>
          <w:color w:val="000000"/>
          <w:szCs w:val="24"/>
          <w:lang w:eastAsia="lv-LV"/>
        </w:rPr>
        <w:t xml:space="preserve"> </w:t>
      </w:r>
      <w:r w:rsidRPr="00944ACC">
        <w:rPr>
          <w:rFonts w:eastAsia="Times New Roman" w:cs="Times New Roman"/>
          <w:color w:val="000000"/>
          <w:szCs w:val="24"/>
          <w:lang w:eastAsia="lv-LV"/>
        </w:rPr>
        <w:t xml:space="preserve">85 997,72 EUR, prasījuma robežas attiecībā prasības pamatu un priekšmetu, tiesa nav pārkāpusi, jo šāda spriedumā izmantotā formula atbilst </w:t>
      </w:r>
      <w:proofErr w:type="spellStart"/>
      <w:r w:rsidRPr="00944ACC">
        <w:rPr>
          <w:rFonts w:eastAsia="Times New Roman" w:cs="Times New Roman"/>
          <w:color w:val="000000"/>
          <w:szCs w:val="24"/>
          <w:lang w:eastAsia="lv-LV"/>
        </w:rPr>
        <w:t>ekspromisoriska</w:t>
      </w:r>
      <w:proofErr w:type="spellEnd"/>
      <w:r w:rsidRPr="00944ACC">
        <w:rPr>
          <w:rFonts w:eastAsia="Times New Roman" w:cs="Times New Roman"/>
          <w:color w:val="000000"/>
          <w:szCs w:val="24"/>
          <w:lang w:eastAsia="lv-LV"/>
        </w:rPr>
        <w:t xml:space="preserve"> galvojuma dabai, uz kuru ir norādīts prasības pieteikumā un kura esamība ir nodibināta ar spriedumu.</w:t>
      </w:r>
    </w:p>
    <w:p w:rsidR="00CE5FF4" w:rsidRPr="00944ACC" w:rsidRDefault="00CE5FF4" w:rsidP="00CE5FF4">
      <w:pPr>
        <w:spacing w:after="0" w:line="276" w:lineRule="auto"/>
        <w:ind w:firstLine="720"/>
        <w:jc w:val="both"/>
        <w:rPr>
          <w:rFonts w:eastAsia="Times New Roman" w:cs="Times New Roman"/>
          <w:color w:val="000000"/>
          <w:szCs w:val="24"/>
          <w:lang w:eastAsia="lv-LV"/>
        </w:rPr>
      </w:pPr>
    </w:p>
    <w:p w:rsidR="00CE5FF4" w:rsidRPr="00944ACC" w:rsidRDefault="00CE5FF4" w:rsidP="00CE5FF4">
      <w:pPr>
        <w:spacing w:after="0" w:line="276" w:lineRule="auto"/>
        <w:ind w:right="-74" w:firstLine="720"/>
        <w:jc w:val="both"/>
        <w:rPr>
          <w:rFonts w:eastAsia="Times New Roman" w:cs="Times New Roman"/>
          <w:color w:val="000000"/>
          <w:szCs w:val="24"/>
          <w:lang w:eastAsia="lv-LV"/>
        </w:rPr>
      </w:pPr>
      <w:r w:rsidRPr="00944ACC">
        <w:rPr>
          <w:rFonts w:eastAsia="Times New Roman" w:cs="Times New Roman"/>
          <w:color w:val="000000"/>
          <w:szCs w:val="24"/>
          <w:lang w:eastAsia="lv-LV"/>
        </w:rPr>
        <w:t>[12] Apkopojot iepriekš 9., 10. un 11.punktā izklāstītos apsvērumus, Augstākā tiesa atzīst, ka apelācijas instances tiesas spriedums atstājams negrozīts, bet kasācijas sūdzība noraidāma.</w:t>
      </w:r>
    </w:p>
    <w:p w:rsidR="00CE5FF4" w:rsidRDefault="00CE5FF4" w:rsidP="00CE5FF4">
      <w:pPr>
        <w:spacing w:after="0" w:line="276" w:lineRule="auto"/>
        <w:rPr>
          <w:rFonts w:eastAsia="Times New Roman" w:cs="Times New Roman"/>
          <w:color w:val="000000"/>
          <w:szCs w:val="24"/>
          <w:lang w:eastAsia="lv-LV"/>
        </w:rPr>
      </w:pPr>
    </w:p>
    <w:p w:rsidR="00CE5FF4" w:rsidRPr="00944ACC" w:rsidRDefault="00CE5FF4" w:rsidP="00CE5FF4">
      <w:pPr>
        <w:spacing w:after="0" w:line="276" w:lineRule="auto"/>
        <w:jc w:val="center"/>
        <w:rPr>
          <w:rFonts w:eastAsia="Times New Roman" w:cs="Times New Roman"/>
          <w:color w:val="000000"/>
          <w:szCs w:val="24"/>
          <w:lang w:eastAsia="lv-LV"/>
        </w:rPr>
      </w:pPr>
      <w:r w:rsidRPr="00944ACC">
        <w:rPr>
          <w:rFonts w:eastAsia="Times New Roman" w:cs="Times New Roman"/>
          <w:b/>
          <w:bCs/>
          <w:color w:val="000000"/>
          <w:szCs w:val="24"/>
          <w:lang w:eastAsia="lv-LV"/>
        </w:rPr>
        <w:t>Rezolutīvā daļa</w:t>
      </w:r>
    </w:p>
    <w:p w:rsidR="00CE5FF4" w:rsidRDefault="00CE5FF4" w:rsidP="00CE5FF4">
      <w:pPr>
        <w:spacing w:after="0" w:line="276" w:lineRule="auto"/>
        <w:rPr>
          <w:rFonts w:eastAsia="Times New Roman" w:cs="Times New Roman"/>
          <w:color w:val="000000"/>
          <w:szCs w:val="24"/>
          <w:lang w:eastAsia="lv-LV"/>
        </w:rPr>
      </w:pPr>
    </w:p>
    <w:p w:rsidR="00CE5FF4" w:rsidRPr="00944ACC" w:rsidRDefault="00CE5FF4" w:rsidP="00CE5FF4">
      <w:pPr>
        <w:spacing w:after="0" w:line="276" w:lineRule="auto"/>
        <w:rPr>
          <w:rFonts w:eastAsia="Times New Roman" w:cs="Times New Roman"/>
          <w:color w:val="000000"/>
          <w:szCs w:val="24"/>
          <w:lang w:eastAsia="lv-LV"/>
        </w:rPr>
      </w:pPr>
      <w:r w:rsidRPr="00944ACC">
        <w:rPr>
          <w:rFonts w:eastAsia="Times New Roman" w:cs="Times New Roman"/>
          <w:color w:val="000000"/>
          <w:szCs w:val="24"/>
          <w:lang w:eastAsia="lv-LV"/>
        </w:rPr>
        <w:t xml:space="preserve">Pamatojoties uz Civilprocesa likuma </w:t>
      </w:r>
      <w:proofErr w:type="gramStart"/>
      <w:r w:rsidRPr="00944ACC">
        <w:rPr>
          <w:rFonts w:eastAsia="Times New Roman" w:cs="Times New Roman"/>
          <w:color w:val="000000"/>
          <w:szCs w:val="24"/>
          <w:lang w:eastAsia="lv-LV"/>
        </w:rPr>
        <w:t>474.panta</w:t>
      </w:r>
      <w:proofErr w:type="gramEnd"/>
      <w:r w:rsidRPr="00944ACC">
        <w:rPr>
          <w:rFonts w:eastAsia="Times New Roman" w:cs="Times New Roman"/>
          <w:color w:val="000000"/>
          <w:szCs w:val="24"/>
          <w:lang w:eastAsia="lv-LV"/>
        </w:rPr>
        <w:t xml:space="preserve"> 1.punktu, Augstākā tiesa</w:t>
      </w:r>
    </w:p>
    <w:p w:rsidR="00CE5FF4" w:rsidRPr="00944ACC" w:rsidRDefault="00CE5FF4" w:rsidP="00CE5FF4">
      <w:pPr>
        <w:spacing w:after="0" w:line="276" w:lineRule="auto"/>
        <w:rPr>
          <w:rFonts w:eastAsia="Times New Roman" w:cs="Times New Roman"/>
          <w:color w:val="000000"/>
          <w:szCs w:val="24"/>
          <w:lang w:eastAsia="lv-LV"/>
        </w:rPr>
      </w:pPr>
    </w:p>
    <w:p w:rsidR="00CE5FF4" w:rsidRPr="00944ACC" w:rsidRDefault="00CE5FF4" w:rsidP="00CE5FF4">
      <w:pPr>
        <w:spacing w:after="0" w:line="276" w:lineRule="auto"/>
        <w:ind w:right="-74" w:firstLine="720"/>
        <w:jc w:val="center"/>
        <w:rPr>
          <w:rFonts w:eastAsia="Times New Roman" w:cs="Times New Roman"/>
          <w:color w:val="000000"/>
          <w:szCs w:val="24"/>
          <w:lang w:eastAsia="lv-LV"/>
        </w:rPr>
      </w:pPr>
      <w:r w:rsidRPr="00944ACC">
        <w:rPr>
          <w:rFonts w:eastAsia="Times New Roman" w:cs="Times New Roman"/>
          <w:b/>
          <w:bCs/>
          <w:color w:val="000000"/>
          <w:szCs w:val="24"/>
          <w:lang w:eastAsia="lv-LV"/>
        </w:rPr>
        <w:t>nosprieda: </w:t>
      </w:r>
    </w:p>
    <w:p w:rsidR="00CE5FF4" w:rsidRPr="00944ACC" w:rsidRDefault="00CE5FF4" w:rsidP="00CE5FF4">
      <w:pPr>
        <w:spacing w:after="0" w:line="276" w:lineRule="auto"/>
        <w:rPr>
          <w:rFonts w:eastAsia="Times New Roman" w:cs="Times New Roman"/>
          <w:color w:val="000000"/>
          <w:szCs w:val="24"/>
          <w:lang w:eastAsia="lv-LV"/>
        </w:rPr>
      </w:pPr>
    </w:p>
    <w:p w:rsidR="00CE5FF4" w:rsidRPr="00944ACC" w:rsidRDefault="00CE5FF4" w:rsidP="00CE5FF4">
      <w:pPr>
        <w:spacing w:after="0" w:line="276" w:lineRule="auto"/>
        <w:ind w:right="-74" w:firstLine="720"/>
        <w:jc w:val="both"/>
        <w:rPr>
          <w:rFonts w:eastAsia="Times New Roman" w:cs="Times New Roman"/>
          <w:color w:val="000000"/>
          <w:szCs w:val="24"/>
          <w:lang w:eastAsia="lv-LV"/>
        </w:rPr>
      </w:pPr>
      <w:r w:rsidRPr="00944ACC">
        <w:rPr>
          <w:rFonts w:eastAsia="Times New Roman" w:cs="Times New Roman"/>
          <w:color w:val="000000"/>
          <w:szCs w:val="24"/>
          <w:lang w:eastAsia="lv-LV"/>
        </w:rPr>
        <w:t xml:space="preserve">Rīgas apgabaltiesas Civillietu tiesas </w:t>
      </w:r>
      <w:r w:rsidR="00A0148C">
        <w:rPr>
          <w:rFonts w:eastAsia="Times New Roman" w:cs="Times New Roman"/>
          <w:color w:val="000000"/>
          <w:szCs w:val="24"/>
          <w:lang w:eastAsia="lv-LV"/>
        </w:rPr>
        <w:t xml:space="preserve">kolēģijas </w:t>
      </w:r>
      <w:proofErr w:type="gramStart"/>
      <w:r w:rsidR="00A0148C">
        <w:rPr>
          <w:rFonts w:eastAsia="Times New Roman" w:cs="Times New Roman"/>
          <w:color w:val="000000"/>
          <w:szCs w:val="24"/>
          <w:lang w:eastAsia="lv-LV"/>
        </w:rPr>
        <w:t>2014.gada</w:t>
      </w:r>
      <w:proofErr w:type="gramEnd"/>
      <w:r w:rsidR="00A0148C">
        <w:rPr>
          <w:rFonts w:eastAsia="Times New Roman" w:cs="Times New Roman"/>
          <w:color w:val="000000"/>
          <w:szCs w:val="24"/>
          <w:lang w:eastAsia="lv-LV"/>
        </w:rPr>
        <w:t xml:space="preserve"> 19.novembra </w:t>
      </w:r>
      <w:r w:rsidRPr="00944ACC">
        <w:rPr>
          <w:rFonts w:eastAsia="Times New Roman" w:cs="Times New Roman"/>
          <w:color w:val="000000"/>
          <w:szCs w:val="24"/>
          <w:lang w:eastAsia="lv-LV"/>
        </w:rPr>
        <w:t>spriedumu atstāt negrozītu, bet</w:t>
      </w:r>
      <w:r w:rsidR="00A0148C">
        <w:rPr>
          <w:rFonts w:eastAsia="Times New Roman" w:cs="Times New Roman"/>
          <w:color w:val="000000"/>
          <w:szCs w:val="24"/>
          <w:lang w:eastAsia="lv-LV"/>
        </w:rPr>
        <w:t xml:space="preserve"> </w:t>
      </w:r>
      <w:r w:rsidR="00066CFB">
        <w:rPr>
          <w:rFonts w:eastAsia="Times New Roman" w:cs="Times New Roman"/>
          <w:color w:val="000000"/>
          <w:szCs w:val="24"/>
          <w:lang w:eastAsia="lv-LV"/>
        </w:rPr>
        <w:t>[pers. A]</w:t>
      </w:r>
      <w:r w:rsidR="00FF63D9">
        <w:rPr>
          <w:rFonts w:eastAsia="Times New Roman" w:cs="Times New Roman"/>
          <w:color w:val="000000"/>
          <w:szCs w:val="24"/>
          <w:lang w:eastAsia="lv-LV"/>
        </w:rPr>
        <w:t xml:space="preserve"> </w:t>
      </w:r>
      <w:r w:rsidRPr="00944ACC">
        <w:rPr>
          <w:rFonts w:eastAsia="Times New Roman" w:cs="Times New Roman"/>
          <w:color w:val="000000"/>
          <w:szCs w:val="24"/>
          <w:lang w:eastAsia="lv-LV"/>
        </w:rPr>
        <w:t>kasācijas sūdzību noraidīt.</w:t>
      </w:r>
    </w:p>
    <w:p w:rsidR="00CE5FF4" w:rsidRPr="00944ACC" w:rsidRDefault="00CE5FF4" w:rsidP="00CE5FF4">
      <w:pPr>
        <w:spacing w:after="0" w:line="276" w:lineRule="auto"/>
        <w:rPr>
          <w:rFonts w:eastAsia="Times New Roman" w:cs="Times New Roman"/>
          <w:color w:val="000000"/>
          <w:szCs w:val="24"/>
          <w:lang w:eastAsia="lv-LV"/>
        </w:rPr>
      </w:pPr>
      <w:r w:rsidRPr="00944ACC">
        <w:rPr>
          <w:rFonts w:eastAsia="Times New Roman" w:cs="Times New Roman"/>
          <w:color w:val="000000"/>
          <w:szCs w:val="24"/>
          <w:lang w:eastAsia="lv-LV"/>
        </w:rPr>
        <w:t>Spriedums nav pārsūdzams. </w:t>
      </w:r>
    </w:p>
    <w:p w:rsidR="00CE5FF4" w:rsidRPr="00944ACC" w:rsidRDefault="00CE5FF4" w:rsidP="00CE5FF4">
      <w:pPr>
        <w:spacing w:after="0" w:line="276" w:lineRule="auto"/>
        <w:rPr>
          <w:rFonts w:eastAsia="Times New Roman" w:cs="Times New Roman"/>
          <w:color w:val="000000"/>
          <w:szCs w:val="24"/>
          <w:lang w:eastAsia="lv-LV"/>
        </w:rPr>
      </w:pPr>
    </w:p>
    <w:p w:rsidR="00CE5FF4" w:rsidRPr="00944ACC" w:rsidRDefault="00CE5FF4" w:rsidP="00CE5FF4">
      <w:pPr>
        <w:spacing w:after="0" w:line="276" w:lineRule="auto"/>
        <w:rPr>
          <w:rFonts w:eastAsia="Times New Roman" w:cs="Times New Roman"/>
          <w:color w:val="000000"/>
          <w:szCs w:val="24"/>
          <w:lang w:eastAsia="lv-LV"/>
        </w:rPr>
      </w:pPr>
    </w:p>
    <w:p w:rsidR="00CE5FF4" w:rsidRDefault="00CE5FF4" w:rsidP="00CE5FF4">
      <w:pPr>
        <w:spacing w:after="0" w:line="276" w:lineRule="auto"/>
        <w:jc w:val="both"/>
        <w:rPr>
          <w:rFonts w:eastAsia="Times New Roman" w:cs="Times New Roman"/>
          <w:color w:val="000000"/>
          <w:szCs w:val="24"/>
          <w:lang w:eastAsia="lv-LV"/>
        </w:rPr>
      </w:pPr>
    </w:p>
    <w:p w:rsidR="00AE1DB1" w:rsidRPr="00F606EF" w:rsidRDefault="00AE1DB1" w:rsidP="00AE1DB1">
      <w:pPr>
        <w:autoSpaceDE w:val="0"/>
        <w:autoSpaceDN w:val="0"/>
        <w:adjustRightInd w:val="0"/>
        <w:spacing w:after="0" w:line="276" w:lineRule="auto"/>
        <w:ind w:firstLine="720"/>
        <w:jc w:val="center"/>
        <w:rPr>
          <w:rFonts w:cs="Times New Roman"/>
          <w:b/>
          <w:szCs w:val="24"/>
        </w:rPr>
      </w:pPr>
      <w:r w:rsidRPr="00F606EF">
        <w:rPr>
          <w:rFonts w:cs="Times New Roman"/>
          <w:b/>
          <w:szCs w:val="24"/>
        </w:rPr>
        <w:t>Tiesību aktu un nolēmumu rādītājs</w:t>
      </w:r>
    </w:p>
    <w:p w:rsidR="00FF63D9" w:rsidRDefault="00FF63D9" w:rsidP="00CE5FF4">
      <w:pPr>
        <w:spacing w:after="0" w:line="276" w:lineRule="auto"/>
        <w:jc w:val="both"/>
        <w:rPr>
          <w:rFonts w:eastAsia="Times New Roman" w:cs="Times New Roman"/>
          <w:color w:val="000000"/>
          <w:szCs w:val="24"/>
          <w:lang w:eastAsia="lv-LV"/>
        </w:rPr>
      </w:pPr>
    </w:p>
    <w:p w:rsidR="00466701" w:rsidRDefault="00466701" w:rsidP="00466701">
      <w:pPr>
        <w:spacing w:after="0" w:line="276" w:lineRule="auto"/>
        <w:jc w:val="both"/>
        <w:rPr>
          <w:rFonts w:eastAsia="Times New Roman" w:cs="Times New Roman"/>
          <w:color w:val="000000"/>
          <w:szCs w:val="24"/>
          <w:lang w:eastAsia="lv-LV"/>
        </w:rPr>
      </w:pPr>
      <w:r>
        <w:rPr>
          <w:rFonts w:eastAsia="Times New Roman" w:cs="Times New Roman"/>
          <w:color w:val="000000"/>
          <w:szCs w:val="24"/>
          <w:lang w:eastAsia="lv-LV"/>
        </w:rPr>
        <w:t>Civillikums</w:t>
      </w:r>
    </w:p>
    <w:p w:rsidR="00466701" w:rsidRDefault="00466701" w:rsidP="00466701">
      <w:pPr>
        <w:spacing w:after="0" w:line="276" w:lineRule="auto"/>
        <w:jc w:val="both"/>
        <w:rPr>
          <w:rFonts w:eastAsia="Times New Roman" w:cs="Times New Roman"/>
          <w:color w:val="000000"/>
          <w:szCs w:val="24"/>
          <w:lang w:eastAsia="lv-LV"/>
        </w:rPr>
      </w:pPr>
      <w:proofErr w:type="gramStart"/>
      <w:r w:rsidRPr="00944ACC">
        <w:rPr>
          <w:rFonts w:eastAsia="Times New Roman" w:cs="Times New Roman"/>
          <w:color w:val="000000"/>
          <w:szCs w:val="24"/>
          <w:lang w:eastAsia="lv-LV"/>
        </w:rPr>
        <w:t>1431.pants</w:t>
      </w:r>
      <w:proofErr w:type="gramEnd"/>
      <w:r>
        <w:rPr>
          <w:rFonts w:eastAsia="Times New Roman" w:cs="Times New Roman"/>
          <w:color w:val="000000"/>
          <w:szCs w:val="24"/>
          <w:lang w:eastAsia="lv-LV"/>
        </w:rPr>
        <w:t>,</w:t>
      </w:r>
    </w:p>
    <w:p w:rsidR="00466701" w:rsidRDefault="00466701" w:rsidP="00466701">
      <w:pPr>
        <w:spacing w:after="0" w:line="276" w:lineRule="auto"/>
        <w:jc w:val="both"/>
        <w:rPr>
          <w:rFonts w:eastAsia="Times New Roman" w:cs="Times New Roman"/>
          <w:color w:val="000000"/>
          <w:szCs w:val="24"/>
          <w:lang w:eastAsia="lv-LV"/>
        </w:rPr>
      </w:pPr>
      <w:proofErr w:type="gramStart"/>
      <w:r>
        <w:rPr>
          <w:rFonts w:eastAsia="Times New Roman" w:cs="Times New Roman"/>
          <w:color w:val="000000"/>
          <w:szCs w:val="24"/>
          <w:lang w:eastAsia="lv-LV"/>
        </w:rPr>
        <w:lastRenderedPageBreak/>
        <w:t>1432.pants</w:t>
      </w:r>
      <w:proofErr w:type="gramEnd"/>
      <w:r>
        <w:rPr>
          <w:rFonts w:eastAsia="Times New Roman" w:cs="Times New Roman"/>
          <w:color w:val="000000"/>
          <w:szCs w:val="24"/>
          <w:lang w:eastAsia="lv-LV"/>
        </w:rPr>
        <w:t>,</w:t>
      </w:r>
    </w:p>
    <w:p w:rsidR="00466701" w:rsidRDefault="006D7609" w:rsidP="00466701">
      <w:pPr>
        <w:spacing w:after="0" w:line="276" w:lineRule="auto"/>
        <w:jc w:val="both"/>
        <w:rPr>
          <w:rFonts w:eastAsia="Times New Roman" w:cs="Times New Roman"/>
          <w:color w:val="000000"/>
          <w:szCs w:val="24"/>
          <w:lang w:eastAsia="lv-LV"/>
        </w:rPr>
      </w:pPr>
      <w:proofErr w:type="gramStart"/>
      <w:r w:rsidRPr="00944ACC">
        <w:rPr>
          <w:rFonts w:eastAsia="Times New Roman" w:cs="Times New Roman"/>
          <w:color w:val="000000"/>
          <w:szCs w:val="24"/>
          <w:lang w:eastAsia="lv-LV"/>
        </w:rPr>
        <w:t>1492.pants</w:t>
      </w:r>
      <w:proofErr w:type="gramEnd"/>
      <w:r>
        <w:rPr>
          <w:rFonts w:eastAsia="Times New Roman" w:cs="Times New Roman"/>
          <w:color w:val="000000"/>
          <w:szCs w:val="24"/>
          <w:lang w:eastAsia="lv-LV"/>
        </w:rPr>
        <w:t>,</w:t>
      </w:r>
    </w:p>
    <w:p w:rsidR="006D7609" w:rsidRDefault="00AE1DB1" w:rsidP="00466701">
      <w:pPr>
        <w:spacing w:after="0" w:line="276" w:lineRule="auto"/>
        <w:jc w:val="both"/>
        <w:rPr>
          <w:rFonts w:eastAsia="Times New Roman" w:cs="Times New Roman"/>
          <w:color w:val="000000"/>
          <w:szCs w:val="24"/>
          <w:lang w:eastAsia="lv-LV"/>
        </w:rPr>
      </w:pPr>
      <w:proofErr w:type="gramStart"/>
      <w:r w:rsidRPr="00944ACC">
        <w:rPr>
          <w:rFonts w:eastAsia="Times New Roman" w:cs="Times New Roman"/>
          <w:color w:val="000000"/>
          <w:szCs w:val="24"/>
          <w:lang w:eastAsia="lv-LV"/>
        </w:rPr>
        <w:t>1512.pant</w:t>
      </w:r>
      <w:r w:rsidR="006D7609">
        <w:rPr>
          <w:rFonts w:eastAsia="Times New Roman" w:cs="Times New Roman"/>
          <w:color w:val="000000"/>
          <w:szCs w:val="24"/>
          <w:lang w:eastAsia="lv-LV"/>
        </w:rPr>
        <w:t>s</w:t>
      </w:r>
      <w:proofErr w:type="gramEnd"/>
      <w:r w:rsidR="006D7609">
        <w:rPr>
          <w:rFonts w:eastAsia="Times New Roman" w:cs="Times New Roman"/>
          <w:color w:val="000000"/>
          <w:szCs w:val="24"/>
          <w:lang w:eastAsia="lv-LV"/>
        </w:rPr>
        <w:t>,</w:t>
      </w:r>
    </w:p>
    <w:p w:rsidR="006D7609" w:rsidRDefault="006D7609" w:rsidP="00466701">
      <w:pPr>
        <w:spacing w:after="0" w:line="276" w:lineRule="auto"/>
        <w:jc w:val="both"/>
        <w:rPr>
          <w:rFonts w:eastAsia="Times New Roman" w:cs="Times New Roman"/>
          <w:color w:val="000000"/>
          <w:szCs w:val="24"/>
          <w:lang w:eastAsia="lv-LV"/>
        </w:rPr>
      </w:pPr>
      <w:r>
        <w:rPr>
          <w:rFonts w:eastAsia="Times New Roman" w:cs="Times New Roman"/>
          <w:color w:val="000000"/>
          <w:szCs w:val="24"/>
          <w:lang w:eastAsia="lv-LV"/>
        </w:rPr>
        <w:t>1587.</w:t>
      </w:r>
      <w:r w:rsidR="000A5D3D">
        <w:rPr>
          <w:rFonts w:eastAsia="Times New Roman" w:cs="Times New Roman"/>
          <w:color w:val="000000"/>
          <w:szCs w:val="24"/>
          <w:lang w:eastAsia="lv-LV"/>
        </w:rPr>
        <w:t>-</w:t>
      </w:r>
      <w:proofErr w:type="gramStart"/>
      <w:r w:rsidR="000A5D3D">
        <w:rPr>
          <w:rFonts w:eastAsia="Times New Roman" w:cs="Times New Roman"/>
          <w:color w:val="000000"/>
          <w:szCs w:val="24"/>
          <w:lang w:eastAsia="lv-LV"/>
        </w:rPr>
        <w:t>1</w:t>
      </w:r>
      <w:r>
        <w:rPr>
          <w:rFonts w:eastAsia="Times New Roman" w:cs="Times New Roman"/>
          <w:color w:val="000000"/>
          <w:szCs w:val="24"/>
          <w:lang w:eastAsia="lv-LV"/>
        </w:rPr>
        <w:t>590.pants</w:t>
      </w:r>
      <w:proofErr w:type="gramEnd"/>
      <w:r>
        <w:rPr>
          <w:rFonts w:eastAsia="Times New Roman" w:cs="Times New Roman"/>
          <w:color w:val="000000"/>
          <w:szCs w:val="24"/>
          <w:lang w:eastAsia="lv-LV"/>
        </w:rPr>
        <w:t>,</w:t>
      </w:r>
    </w:p>
    <w:p w:rsidR="006D7609" w:rsidRDefault="006D7609" w:rsidP="00466701">
      <w:pPr>
        <w:spacing w:after="0" w:line="276" w:lineRule="auto"/>
        <w:jc w:val="both"/>
        <w:rPr>
          <w:rFonts w:eastAsia="Times New Roman" w:cs="Times New Roman"/>
          <w:color w:val="000000"/>
          <w:szCs w:val="24"/>
          <w:lang w:eastAsia="lv-LV"/>
        </w:rPr>
      </w:pPr>
      <w:proofErr w:type="gramStart"/>
      <w:r>
        <w:rPr>
          <w:rFonts w:eastAsia="Times New Roman" w:cs="Times New Roman"/>
          <w:color w:val="000000"/>
          <w:szCs w:val="24"/>
          <w:lang w:eastAsia="lv-LV"/>
        </w:rPr>
        <w:t>1695.pants</w:t>
      </w:r>
      <w:proofErr w:type="gramEnd"/>
      <w:r>
        <w:rPr>
          <w:rFonts w:eastAsia="Times New Roman" w:cs="Times New Roman"/>
          <w:color w:val="000000"/>
          <w:szCs w:val="24"/>
          <w:lang w:eastAsia="lv-LV"/>
        </w:rPr>
        <w:t>,</w:t>
      </w:r>
    </w:p>
    <w:p w:rsidR="00AE1DB1" w:rsidRPr="00944ACC" w:rsidRDefault="006D7609" w:rsidP="00466701">
      <w:pPr>
        <w:spacing w:after="0" w:line="276" w:lineRule="auto"/>
        <w:jc w:val="both"/>
        <w:rPr>
          <w:rFonts w:eastAsia="Times New Roman" w:cs="Times New Roman"/>
          <w:color w:val="000000"/>
          <w:szCs w:val="24"/>
          <w:lang w:eastAsia="lv-LV"/>
        </w:rPr>
      </w:pPr>
      <w:proofErr w:type="gramStart"/>
      <w:r>
        <w:rPr>
          <w:rFonts w:eastAsia="Times New Roman" w:cs="Times New Roman"/>
          <w:color w:val="000000"/>
          <w:szCs w:val="24"/>
          <w:lang w:eastAsia="lv-LV"/>
        </w:rPr>
        <w:t>1702.pants</w:t>
      </w:r>
      <w:proofErr w:type="gramEnd"/>
      <w:r>
        <w:rPr>
          <w:rFonts w:eastAsia="Times New Roman" w:cs="Times New Roman"/>
          <w:color w:val="000000"/>
          <w:szCs w:val="24"/>
          <w:lang w:eastAsia="lv-LV"/>
        </w:rPr>
        <w:t>,</w:t>
      </w:r>
    </w:p>
    <w:p w:rsidR="00AE1DB1" w:rsidRDefault="00AE1DB1" w:rsidP="006D7609">
      <w:pPr>
        <w:spacing w:after="0" w:line="276" w:lineRule="auto"/>
        <w:jc w:val="both"/>
        <w:rPr>
          <w:rFonts w:eastAsia="Times New Roman" w:cs="Times New Roman"/>
          <w:color w:val="000000"/>
          <w:szCs w:val="24"/>
          <w:lang w:eastAsia="lv-LV"/>
        </w:rPr>
      </w:pPr>
      <w:proofErr w:type="gramStart"/>
      <w:r w:rsidRPr="00944ACC">
        <w:rPr>
          <w:rFonts w:eastAsia="Times New Roman" w:cs="Times New Roman"/>
          <w:color w:val="000000"/>
          <w:szCs w:val="24"/>
          <w:lang w:eastAsia="lv-LV"/>
        </w:rPr>
        <w:t>1</w:t>
      </w:r>
      <w:r w:rsidR="006D7609">
        <w:rPr>
          <w:rFonts w:eastAsia="Times New Roman" w:cs="Times New Roman"/>
          <w:color w:val="000000"/>
          <w:szCs w:val="24"/>
          <w:lang w:eastAsia="lv-LV"/>
        </w:rPr>
        <w:t>934.pants</w:t>
      </w:r>
      <w:bookmarkStart w:id="0" w:name="_GoBack"/>
      <w:bookmarkEnd w:id="0"/>
      <w:proofErr w:type="gramEnd"/>
    </w:p>
    <w:p w:rsidR="006D7609" w:rsidRDefault="006D7609" w:rsidP="006D7609">
      <w:pPr>
        <w:spacing w:after="0" w:line="276" w:lineRule="auto"/>
        <w:jc w:val="both"/>
        <w:rPr>
          <w:rFonts w:eastAsia="Times New Roman" w:cs="Times New Roman"/>
          <w:color w:val="000000"/>
          <w:szCs w:val="24"/>
          <w:lang w:eastAsia="lv-LV"/>
        </w:rPr>
      </w:pPr>
    </w:p>
    <w:p w:rsidR="006D7609" w:rsidRPr="00E73D26" w:rsidRDefault="006D7609" w:rsidP="006D7609">
      <w:pPr>
        <w:spacing w:after="0" w:line="276" w:lineRule="auto"/>
        <w:jc w:val="both"/>
        <w:rPr>
          <w:rFonts w:eastAsia="Times New Roman" w:cs="Times New Roman"/>
          <w:color w:val="000000"/>
          <w:szCs w:val="24"/>
          <w:lang w:eastAsia="lv-LV"/>
        </w:rPr>
      </w:pPr>
      <w:r w:rsidRPr="00E73D26">
        <w:rPr>
          <w:rFonts w:eastAsia="Times New Roman" w:cs="Times New Roman"/>
          <w:color w:val="000000"/>
          <w:szCs w:val="24"/>
          <w:lang w:eastAsia="lv-LV"/>
        </w:rPr>
        <w:t>Civilprocesa likums</w:t>
      </w:r>
    </w:p>
    <w:p w:rsidR="006D7609" w:rsidRDefault="006D7609" w:rsidP="006D7609">
      <w:pPr>
        <w:spacing w:after="0" w:line="276" w:lineRule="auto"/>
        <w:jc w:val="both"/>
        <w:rPr>
          <w:rFonts w:eastAsia="Times New Roman" w:cs="Times New Roman"/>
          <w:color w:val="000000"/>
          <w:szCs w:val="24"/>
          <w:lang w:eastAsia="lv-LV"/>
        </w:rPr>
      </w:pPr>
      <w:proofErr w:type="gramStart"/>
      <w:r>
        <w:rPr>
          <w:rFonts w:eastAsia="Times New Roman" w:cs="Times New Roman"/>
          <w:color w:val="000000"/>
          <w:szCs w:val="24"/>
          <w:lang w:eastAsia="lv-LV"/>
        </w:rPr>
        <w:t>96.panta</w:t>
      </w:r>
      <w:proofErr w:type="gramEnd"/>
      <w:r>
        <w:rPr>
          <w:rFonts w:eastAsia="Times New Roman" w:cs="Times New Roman"/>
          <w:color w:val="000000"/>
          <w:szCs w:val="24"/>
          <w:lang w:eastAsia="lv-LV"/>
        </w:rPr>
        <w:t xml:space="preserve"> otrā daļa,</w:t>
      </w:r>
      <w:r w:rsidRPr="00944ACC">
        <w:rPr>
          <w:rFonts w:eastAsia="Times New Roman" w:cs="Times New Roman"/>
          <w:color w:val="000000"/>
          <w:szCs w:val="24"/>
          <w:lang w:eastAsia="lv-LV"/>
        </w:rPr>
        <w:t xml:space="preserve"> </w:t>
      </w:r>
    </w:p>
    <w:p w:rsidR="006D7609" w:rsidRDefault="006D7609" w:rsidP="006D7609">
      <w:pPr>
        <w:spacing w:after="0" w:line="276" w:lineRule="auto"/>
        <w:jc w:val="both"/>
        <w:rPr>
          <w:rFonts w:eastAsia="Times New Roman" w:cs="Times New Roman"/>
          <w:color w:val="000000"/>
          <w:szCs w:val="24"/>
          <w:lang w:eastAsia="lv-LV"/>
        </w:rPr>
      </w:pPr>
      <w:proofErr w:type="gramStart"/>
      <w:r>
        <w:rPr>
          <w:rFonts w:eastAsia="Times New Roman" w:cs="Times New Roman"/>
          <w:color w:val="000000"/>
          <w:szCs w:val="24"/>
          <w:lang w:eastAsia="lv-LV"/>
        </w:rPr>
        <w:t>192.pants</w:t>
      </w:r>
      <w:proofErr w:type="gramEnd"/>
      <w:r>
        <w:rPr>
          <w:rFonts w:eastAsia="Times New Roman" w:cs="Times New Roman"/>
          <w:color w:val="000000"/>
          <w:szCs w:val="24"/>
          <w:lang w:eastAsia="lv-LV"/>
        </w:rPr>
        <w:t>,</w:t>
      </w:r>
    </w:p>
    <w:p w:rsidR="006D7609" w:rsidRDefault="006D7609" w:rsidP="006D7609">
      <w:pPr>
        <w:spacing w:after="0" w:line="276" w:lineRule="auto"/>
        <w:jc w:val="both"/>
        <w:rPr>
          <w:rFonts w:eastAsia="Times New Roman" w:cs="Times New Roman"/>
          <w:color w:val="000000"/>
          <w:szCs w:val="24"/>
          <w:lang w:eastAsia="lv-LV"/>
        </w:rPr>
      </w:pPr>
      <w:proofErr w:type="gramStart"/>
      <w:r>
        <w:rPr>
          <w:rFonts w:eastAsia="Times New Roman" w:cs="Times New Roman"/>
          <w:color w:val="000000"/>
          <w:szCs w:val="24"/>
          <w:lang w:eastAsia="lv-LV"/>
        </w:rPr>
        <w:t>223.panta</w:t>
      </w:r>
      <w:proofErr w:type="gramEnd"/>
      <w:r>
        <w:rPr>
          <w:rFonts w:eastAsia="Times New Roman" w:cs="Times New Roman"/>
          <w:color w:val="000000"/>
          <w:szCs w:val="24"/>
          <w:lang w:eastAsia="lv-LV"/>
        </w:rPr>
        <w:t xml:space="preserve"> 3.punkts,</w:t>
      </w:r>
    </w:p>
    <w:p w:rsidR="00AE1DB1" w:rsidRDefault="00AE1DB1" w:rsidP="006D7609">
      <w:pPr>
        <w:spacing w:after="0" w:line="276" w:lineRule="auto"/>
        <w:jc w:val="both"/>
        <w:rPr>
          <w:rFonts w:eastAsia="Times New Roman" w:cs="Times New Roman"/>
          <w:color w:val="000000"/>
          <w:szCs w:val="24"/>
          <w:lang w:eastAsia="lv-LV"/>
        </w:rPr>
      </w:pPr>
      <w:r w:rsidRPr="00944ACC">
        <w:rPr>
          <w:rFonts w:eastAsia="Times New Roman" w:cs="Times New Roman"/>
          <w:color w:val="000000"/>
          <w:szCs w:val="24"/>
          <w:lang w:eastAsia="lv-LV"/>
        </w:rPr>
        <w:t>50.nodaļ</w:t>
      </w:r>
      <w:r w:rsidR="006D7609">
        <w:rPr>
          <w:rFonts w:eastAsia="Times New Roman" w:cs="Times New Roman"/>
          <w:color w:val="000000"/>
          <w:szCs w:val="24"/>
          <w:lang w:eastAsia="lv-LV"/>
        </w:rPr>
        <w:t>a,</w:t>
      </w:r>
    </w:p>
    <w:p w:rsidR="00AE1DB1" w:rsidRDefault="00AE1DB1" w:rsidP="006D7609">
      <w:pPr>
        <w:spacing w:after="0" w:line="276" w:lineRule="auto"/>
        <w:jc w:val="both"/>
        <w:rPr>
          <w:rFonts w:eastAsia="Times New Roman" w:cs="Times New Roman"/>
          <w:color w:val="000000"/>
          <w:szCs w:val="24"/>
          <w:lang w:eastAsia="lv-LV"/>
        </w:rPr>
      </w:pPr>
      <w:proofErr w:type="gramStart"/>
      <w:r w:rsidRPr="00944ACC">
        <w:rPr>
          <w:rFonts w:eastAsia="Times New Roman" w:cs="Times New Roman"/>
          <w:color w:val="000000"/>
          <w:szCs w:val="24"/>
          <w:lang w:eastAsia="lv-LV"/>
        </w:rPr>
        <w:t>400.panta</w:t>
      </w:r>
      <w:proofErr w:type="gramEnd"/>
      <w:r w:rsidRPr="00944ACC">
        <w:rPr>
          <w:rFonts w:eastAsia="Times New Roman" w:cs="Times New Roman"/>
          <w:color w:val="000000"/>
          <w:szCs w:val="24"/>
          <w:lang w:eastAsia="lv-LV"/>
        </w:rPr>
        <w:t xml:space="preserve"> pirmās daļas 1.punkts</w:t>
      </w:r>
      <w:r w:rsidR="006D7609">
        <w:rPr>
          <w:rFonts w:eastAsia="Times New Roman" w:cs="Times New Roman"/>
          <w:color w:val="000000"/>
          <w:szCs w:val="24"/>
          <w:lang w:eastAsia="lv-LV"/>
        </w:rPr>
        <w:t>,</w:t>
      </w:r>
    </w:p>
    <w:p w:rsidR="00AE1DB1" w:rsidRDefault="006D7609" w:rsidP="006D7609">
      <w:pPr>
        <w:spacing w:after="0" w:line="276" w:lineRule="auto"/>
        <w:jc w:val="both"/>
        <w:rPr>
          <w:rFonts w:eastAsia="Times New Roman" w:cs="Times New Roman"/>
          <w:color w:val="000000"/>
          <w:szCs w:val="24"/>
          <w:lang w:eastAsia="lv-LV"/>
        </w:rPr>
      </w:pPr>
      <w:proofErr w:type="gramStart"/>
      <w:r>
        <w:rPr>
          <w:rFonts w:eastAsia="Times New Roman" w:cs="Times New Roman"/>
          <w:color w:val="000000"/>
          <w:szCs w:val="24"/>
          <w:lang w:eastAsia="lv-LV"/>
        </w:rPr>
        <w:t>426.pants</w:t>
      </w:r>
      <w:proofErr w:type="gramEnd"/>
      <w:r>
        <w:rPr>
          <w:rFonts w:eastAsia="Times New Roman" w:cs="Times New Roman"/>
          <w:color w:val="000000"/>
          <w:szCs w:val="24"/>
          <w:lang w:eastAsia="lv-LV"/>
        </w:rPr>
        <w:t>,</w:t>
      </w:r>
    </w:p>
    <w:p w:rsidR="006D7609" w:rsidRDefault="006D7609" w:rsidP="006D7609">
      <w:pPr>
        <w:spacing w:after="0" w:line="276" w:lineRule="auto"/>
        <w:jc w:val="both"/>
        <w:rPr>
          <w:rFonts w:eastAsia="Times New Roman" w:cs="Times New Roman"/>
          <w:color w:val="000000"/>
          <w:szCs w:val="24"/>
          <w:lang w:eastAsia="lv-LV"/>
        </w:rPr>
      </w:pPr>
      <w:proofErr w:type="gramStart"/>
      <w:r w:rsidRPr="00944ACC">
        <w:rPr>
          <w:rFonts w:eastAsia="Times New Roman" w:cs="Times New Roman"/>
          <w:color w:val="000000"/>
          <w:szCs w:val="24"/>
          <w:lang w:eastAsia="lv-LV"/>
        </w:rPr>
        <w:t>426.panta</w:t>
      </w:r>
      <w:proofErr w:type="gramEnd"/>
      <w:r w:rsidRPr="00944ACC">
        <w:rPr>
          <w:rFonts w:eastAsia="Times New Roman" w:cs="Times New Roman"/>
          <w:color w:val="000000"/>
          <w:szCs w:val="24"/>
          <w:lang w:eastAsia="lv-LV"/>
        </w:rPr>
        <w:t xml:space="preserve"> pirmā daļa</w:t>
      </w:r>
      <w:r>
        <w:rPr>
          <w:rFonts w:eastAsia="Times New Roman" w:cs="Times New Roman"/>
          <w:color w:val="000000"/>
          <w:szCs w:val="24"/>
          <w:lang w:eastAsia="lv-LV"/>
        </w:rPr>
        <w:t>,</w:t>
      </w:r>
    </w:p>
    <w:p w:rsidR="006D7609" w:rsidRDefault="006D7609" w:rsidP="006D7609">
      <w:pPr>
        <w:spacing w:after="0" w:line="276" w:lineRule="auto"/>
        <w:jc w:val="both"/>
        <w:rPr>
          <w:rFonts w:eastAsia="Times New Roman" w:cs="Times New Roman"/>
          <w:color w:val="000000"/>
          <w:szCs w:val="24"/>
          <w:lang w:eastAsia="lv-LV"/>
        </w:rPr>
      </w:pPr>
      <w:proofErr w:type="gramStart"/>
      <w:r w:rsidRPr="00944ACC">
        <w:rPr>
          <w:rFonts w:eastAsia="Times New Roman" w:cs="Times New Roman"/>
          <w:color w:val="000000"/>
          <w:szCs w:val="24"/>
          <w:lang w:eastAsia="lv-LV"/>
        </w:rPr>
        <w:t>426.panta</w:t>
      </w:r>
      <w:proofErr w:type="gramEnd"/>
      <w:r w:rsidRPr="00944ACC">
        <w:rPr>
          <w:rFonts w:eastAsia="Times New Roman" w:cs="Times New Roman"/>
          <w:color w:val="000000"/>
          <w:szCs w:val="24"/>
          <w:lang w:eastAsia="lv-LV"/>
        </w:rPr>
        <w:t xml:space="preserve"> otrā daļa</w:t>
      </w:r>
    </w:p>
    <w:p w:rsidR="006D7609" w:rsidRDefault="006D7609" w:rsidP="00AE1DB1">
      <w:pPr>
        <w:spacing w:after="0" w:line="276" w:lineRule="auto"/>
        <w:ind w:firstLine="720"/>
        <w:rPr>
          <w:rFonts w:eastAsia="Times New Roman" w:cs="Times New Roman"/>
          <w:color w:val="000000"/>
          <w:szCs w:val="24"/>
          <w:lang w:eastAsia="lv-LV"/>
        </w:rPr>
      </w:pPr>
    </w:p>
    <w:p w:rsidR="00AE1DB1" w:rsidRPr="00466701" w:rsidRDefault="00466701" w:rsidP="006D7609">
      <w:pPr>
        <w:spacing w:after="0" w:line="276" w:lineRule="auto"/>
        <w:jc w:val="both"/>
        <w:rPr>
          <w:rFonts w:eastAsia="Times New Roman" w:cs="Times New Roman"/>
          <w:color w:val="000000"/>
          <w:szCs w:val="24"/>
          <w:lang w:eastAsia="lv-LV"/>
        </w:rPr>
      </w:pPr>
      <w:r>
        <w:rPr>
          <w:rFonts w:eastAsia="Times New Roman" w:cs="Times New Roman"/>
          <w:iCs/>
          <w:color w:val="000000"/>
          <w:szCs w:val="24"/>
          <w:lang w:eastAsia="lv-LV"/>
        </w:rPr>
        <w:t xml:space="preserve">Augstākās tiesas </w:t>
      </w:r>
      <w:proofErr w:type="gramStart"/>
      <w:r w:rsidRPr="00466701">
        <w:rPr>
          <w:rFonts w:eastAsia="Times New Roman" w:cs="Times New Roman"/>
          <w:iCs/>
          <w:color w:val="000000"/>
          <w:szCs w:val="24"/>
          <w:lang w:eastAsia="lv-LV"/>
        </w:rPr>
        <w:t>2016.gada</w:t>
      </w:r>
      <w:proofErr w:type="gramEnd"/>
      <w:r w:rsidRPr="00466701">
        <w:rPr>
          <w:rFonts w:eastAsia="Times New Roman" w:cs="Times New Roman"/>
          <w:iCs/>
          <w:color w:val="000000"/>
          <w:szCs w:val="24"/>
          <w:lang w:eastAsia="lv-LV"/>
        </w:rPr>
        <w:t xml:space="preserve"> 31.oktobra spriedums lietā </w:t>
      </w:r>
      <w:proofErr w:type="spellStart"/>
      <w:r w:rsidRPr="00466701">
        <w:rPr>
          <w:rFonts w:eastAsia="Times New Roman" w:cs="Times New Roman"/>
          <w:iCs/>
          <w:color w:val="000000"/>
          <w:szCs w:val="24"/>
          <w:lang w:eastAsia="lv-LV"/>
        </w:rPr>
        <w:t>Nr.SKC-</w:t>
      </w:r>
      <w:r w:rsidR="00AE1DB1" w:rsidRPr="00466701">
        <w:rPr>
          <w:rFonts w:eastAsia="Times New Roman" w:cs="Times New Roman"/>
          <w:iCs/>
          <w:color w:val="000000"/>
          <w:szCs w:val="24"/>
          <w:lang w:eastAsia="lv-LV"/>
        </w:rPr>
        <w:t>53</w:t>
      </w:r>
      <w:proofErr w:type="spellEnd"/>
      <w:r w:rsidR="00AE1DB1" w:rsidRPr="00466701">
        <w:rPr>
          <w:rFonts w:eastAsia="Times New Roman" w:cs="Times New Roman"/>
          <w:iCs/>
          <w:color w:val="000000"/>
          <w:szCs w:val="24"/>
          <w:lang w:eastAsia="lv-LV"/>
        </w:rPr>
        <w:t>/2016</w:t>
      </w:r>
      <w:r w:rsidR="00AE1DB1" w:rsidRPr="00466701">
        <w:rPr>
          <w:rFonts w:eastAsia="Times New Roman" w:cs="Times New Roman"/>
          <w:i/>
          <w:iCs/>
          <w:color w:val="000000"/>
          <w:szCs w:val="24"/>
          <w:lang w:eastAsia="lv-LV"/>
        </w:rPr>
        <w:t xml:space="preserve"> </w:t>
      </w:r>
      <w:r w:rsidRPr="00466701">
        <w:rPr>
          <w:rFonts w:eastAsia="Times New Roman" w:cs="Times New Roman"/>
          <w:iCs/>
          <w:color w:val="000000"/>
          <w:szCs w:val="24"/>
          <w:lang w:eastAsia="lv-LV"/>
        </w:rPr>
        <w:t>(</w:t>
      </w:r>
      <w:r w:rsidRPr="00466701">
        <w:rPr>
          <w:bCs/>
        </w:rPr>
        <w:t>C17147209)</w:t>
      </w:r>
    </w:p>
    <w:sectPr w:rsidR="00AE1DB1" w:rsidRPr="00466701" w:rsidSect="005F5809">
      <w:footerReference w:type="default" r:id="rId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6721" w:rsidRDefault="005E6721" w:rsidP="00B15B6A">
      <w:pPr>
        <w:spacing w:after="0" w:line="240" w:lineRule="auto"/>
      </w:pPr>
      <w:r>
        <w:separator/>
      </w:r>
    </w:p>
  </w:endnote>
  <w:endnote w:type="continuationSeparator" w:id="0">
    <w:p w:rsidR="005E6721" w:rsidRDefault="005E6721" w:rsidP="00B15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B6A" w:rsidRDefault="00B15B6A" w:rsidP="00B15B6A">
    <w:pPr>
      <w:pStyle w:val="Footer"/>
      <w:jc w:val="center"/>
    </w:pPr>
    <w:r w:rsidRPr="00DD798A">
      <w:rPr>
        <w:szCs w:val="24"/>
      </w:rPr>
      <w:fldChar w:fldCharType="begin"/>
    </w:r>
    <w:r w:rsidRPr="00DD798A">
      <w:rPr>
        <w:szCs w:val="24"/>
      </w:rPr>
      <w:instrText xml:space="preserve"> PAGE </w:instrText>
    </w:r>
    <w:r w:rsidRPr="00DD798A">
      <w:rPr>
        <w:szCs w:val="24"/>
      </w:rPr>
      <w:fldChar w:fldCharType="separate"/>
    </w:r>
    <w:r w:rsidR="00E73D26">
      <w:rPr>
        <w:noProof/>
        <w:szCs w:val="24"/>
      </w:rPr>
      <w:t>1</w:t>
    </w:r>
    <w:r w:rsidRPr="00DD798A">
      <w:rPr>
        <w:szCs w:val="24"/>
      </w:rPr>
      <w:fldChar w:fldCharType="end"/>
    </w:r>
    <w:r w:rsidRPr="00DD798A">
      <w:rPr>
        <w:szCs w:val="24"/>
      </w:rPr>
      <w:t xml:space="preserve">. lapa no </w:t>
    </w:r>
    <w:r w:rsidRPr="00DD798A">
      <w:rPr>
        <w:szCs w:val="24"/>
      </w:rPr>
      <w:fldChar w:fldCharType="begin"/>
    </w:r>
    <w:r w:rsidRPr="00DD798A">
      <w:rPr>
        <w:szCs w:val="24"/>
      </w:rPr>
      <w:instrText xml:space="preserve"> NUMPAGES </w:instrText>
    </w:r>
    <w:r w:rsidRPr="00DD798A">
      <w:rPr>
        <w:szCs w:val="24"/>
      </w:rPr>
      <w:fldChar w:fldCharType="separate"/>
    </w:r>
    <w:r w:rsidR="00E73D26">
      <w:rPr>
        <w:noProof/>
        <w:szCs w:val="24"/>
      </w:rPr>
      <w:t>8</w:t>
    </w:r>
    <w:r w:rsidRPr="00DD798A">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6721" w:rsidRDefault="005E6721" w:rsidP="00B15B6A">
      <w:pPr>
        <w:spacing w:after="0" w:line="240" w:lineRule="auto"/>
      </w:pPr>
      <w:r>
        <w:separator/>
      </w:r>
    </w:p>
  </w:footnote>
  <w:footnote w:type="continuationSeparator" w:id="0">
    <w:p w:rsidR="005E6721" w:rsidRDefault="005E6721" w:rsidP="00B15B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FF4"/>
    <w:rsid w:val="00022B98"/>
    <w:rsid w:val="00066CFB"/>
    <w:rsid w:val="00087197"/>
    <w:rsid w:val="000A5D3D"/>
    <w:rsid w:val="00127000"/>
    <w:rsid w:val="00183C19"/>
    <w:rsid w:val="002345AF"/>
    <w:rsid w:val="002511DF"/>
    <w:rsid w:val="00265046"/>
    <w:rsid w:val="002F6FBC"/>
    <w:rsid w:val="00361793"/>
    <w:rsid w:val="003D602F"/>
    <w:rsid w:val="00451F1C"/>
    <w:rsid w:val="00466701"/>
    <w:rsid w:val="005E6721"/>
    <w:rsid w:val="005F5809"/>
    <w:rsid w:val="00674B9A"/>
    <w:rsid w:val="006D7609"/>
    <w:rsid w:val="006E4C9B"/>
    <w:rsid w:val="007C6D38"/>
    <w:rsid w:val="0094657E"/>
    <w:rsid w:val="009C0685"/>
    <w:rsid w:val="009F66D4"/>
    <w:rsid w:val="00A0148C"/>
    <w:rsid w:val="00A844C4"/>
    <w:rsid w:val="00AB6FFA"/>
    <w:rsid w:val="00AC03CF"/>
    <w:rsid w:val="00AE1DB1"/>
    <w:rsid w:val="00B15B6A"/>
    <w:rsid w:val="00C23D77"/>
    <w:rsid w:val="00C24320"/>
    <w:rsid w:val="00C5667A"/>
    <w:rsid w:val="00CE5FF4"/>
    <w:rsid w:val="00D332F6"/>
    <w:rsid w:val="00D432E0"/>
    <w:rsid w:val="00DC7B19"/>
    <w:rsid w:val="00DF0D17"/>
    <w:rsid w:val="00E16B07"/>
    <w:rsid w:val="00E73D26"/>
    <w:rsid w:val="00FF63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700AA1-E193-44AF-82A5-EE23DE496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5F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E5FF4"/>
  </w:style>
  <w:style w:type="paragraph" w:styleId="Header">
    <w:name w:val="header"/>
    <w:basedOn w:val="Normal"/>
    <w:link w:val="HeaderChar"/>
    <w:uiPriority w:val="99"/>
    <w:unhideWhenUsed/>
    <w:rsid w:val="00B15B6A"/>
    <w:pPr>
      <w:tabs>
        <w:tab w:val="center" w:pos="4153"/>
        <w:tab w:val="right" w:pos="8306"/>
      </w:tabs>
      <w:spacing w:after="0" w:line="240" w:lineRule="auto"/>
    </w:pPr>
  </w:style>
  <w:style w:type="character" w:customStyle="1" w:styleId="HeaderChar">
    <w:name w:val="Header Char"/>
    <w:basedOn w:val="DefaultParagraphFont"/>
    <w:link w:val="Header"/>
    <w:uiPriority w:val="99"/>
    <w:rsid w:val="00B15B6A"/>
  </w:style>
  <w:style w:type="paragraph" w:styleId="Footer">
    <w:name w:val="footer"/>
    <w:basedOn w:val="Normal"/>
    <w:link w:val="FooterChar"/>
    <w:unhideWhenUsed/>
    <w:rsid w:val="00B15B6A"/>
    <w:pPr>
      <w:tabs>
        <w:tab w:val="center" w:pos="4153"/>
        <w:tab w:val="right" w:pos="8306"/>
      </w:tabs>
      <w:spacing w:after="0" w:line="240" w:lineRule="auto"/>
    </w:pPr>
  </w:style>
  <w:style w:type="character" w:customStyle="1" w:styleId="FooterChar">
    <w:name w:val="Footer Char"/>
    <w:basedOn w:val="DefaultParagraphFont"/>
    <w:link w:val="Footer"/>
    <w:rsid w:val="00B15B6A"/>
  </w:style>
  <w:style w:type="paragraph" w:styleId="BalloonText">
    <w:name w:val="Balloon Text"/>
    <w:basedOn w:val="Normal"/>
    <w:link w:val="BalloonTextChar"/>
    <w:uiPriority w:val="99"/>
    <w:semiHidden/>
    <w:unhideWhenUsed/>
    <w:rsid w:val="000A5D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D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706766">
      <w:bodyDiv w:val="1"/>
      <w:marLeft w:val="0"/>
      <w:marRight w:val="0"/>
      <w:marTop w:val="0"/>
      <w:marBottom w:val="0"/>
      <w:divBdr>
        <w:top w:val="none" w:sz="0" w:space="0" w:color="auto"/>
        <w:left w:val="none" w:sz="0" w:space="0" w:color="auto"/>
        <w:bottom w:val="none" w:sz="0" w:space="0" w:color="auto"/>
        <w:right w:val="none" w:sz="0" w:space="0" w:color="auto"/>
      </w:divBdr>
    </w:div>
    <w:div w:id="1327170037">
      <w:bodyDiv w:val="1"/>
      <w:marLeft w:val="0"/>
      <w:marRight w:val="0"/>
      <w:marTop w:val="0"/>
      <w:marBottom w:val="0"/>
      <w:divBdr>
        <w:top w:val="none" w:sz="0" w:space="0" w:color="auto"/>
        <w:left w:val="none" w:sz="0" w:space="0" w:color="auto"/>
        <w:bottom w:val="none" w:sz="0" w:space="0" w:color="auto"/>
        <w:right w:val="none" w:sz="0" w:space="0" w:color="auto"/>
      </w:divBdr>
    </w:div>
    <w:div w:id="148092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887</TotalTime>
  <Pages>8</Pages>
  <Words>14063</Words>
  <Characters>8016</Characters>
  <Application>Microsoft Office Word</Application>
  <DocSecurity>0</DocSecurity>
  <Lines>66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Evita Plūmiņa</cp:lastModifiedBy>
  <cp:revision>14</cp:revision>
  <cp:lastPrinted>2017-06-28T06:28:00Z</cp:lastPrinted>
  <dcterms:created xsi:type="dcterms:W3CDTF">2017-06-20T11:24:00Z</dcterms:created>
  <dcterms:modified xsi:type="dcterms:W3CDTF">2017-06-28T11:11:00Z</dcterms:modified>
</cp:coreProperties>
</file>