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307" w:rsidRPr="0038535D" w:rsidRDefault="00656307" w:rsidP="00656307">
      <w:pPr>
        <w:spacing w:after="0" w:line="276" w:lineRule="auto"/>
        <w:jc w:val="both"/>
        <w:rPr>
          <w:rFonts w:cs="Times New Roman"/>
          <w:szCs w:val="24"/>
        </w:rPr>
      </w:pPr>
      <w:r w:rsidRPr="00656307">
        <w:rPr>
          <w:b/>
          <w:bCs/>
        </w:rPr>
        <w:t>Legāta vērtības noteikšanas brīdis</w:t>
      </w:r>
      <w:r w:rsidR="00942B2B">
        <w:rPr>
          <w:b/>
          <w:bCs/>
        </w:rPr>
        <w:t>.</w:t>
      </w:r>
      <w:bookmarkStart w:id="0" w:name="_GoBack"/>
      <w:bookmarkEnd w:id="0"/>
    </w:p>
    <w:p w:rsidR="00656307" w:rsidRDefault="00656307" w:rsidP="004C7D2E">
      <w:pPr>
        <w:spacing w:after="0" w:line="276" w:lineRule="auto"/>
        <w:jc w:val="center"/>
        <w:rPr>
          <w:rFonts w:eastAsia="Times New Roman" w:cs="Times New Roman"/>
          <w:b/>
          <w:bCs/>
          <w:szCs w:val="24"/>
          <w:lang w:eastAsia="lv-LV"/>
        </w:rPr>
      </w:pPr>
    </w:p>
    <w:p w:rsidR="00C36E2E" w:rsidRPr="0038535D" w:rsidRDefault="00C36E2E" w:rsidP="004C7D2E">
      <w:pPr>
        <w:spacing w:after="0" w:line="276" w:lineRule="auto"/>
        <w:jc w:val="center"/>
        <w:rPr>
          <w:rFonts w:eastAsia="Times New Roman" w:cs="Times New Roman"/>
          <w:b/>
          <w:bCs/>
          <w:szCs w:val="24"/>
          <w:lang w:eastAsia="lv-LV"/>
        </w:rPr>
      </w:pPr>
      <w:r w:rsidRPr="0038535D">
        <w:rPr>
          <w:rFonts w:eastAsia="Times New Roman" w:cs="Times New Roman"/>
          <w:b/>
          <w:bCs/>
          <w:szCs w:val="24"/>
          <w:lang w:eastAsia="lv-LV"/>
        </w:rPr>
        <w:t>Latvijas Republikas Augstākā tiesa</w:t>
      </w:r>
      <w:r w:rsidR="004C7D2E" w:rsidRPr="0038535D">
        <w:rPr>
          <w:rFonts w:eastAsia="Times New Roman" w:cs="Times New Roman"/>
          <w:b/>
          <w:bCs/>
          <w:szCs w:val="24"/>
          <w:lang w:eastAsia="lv-LV"/>
        </w:rPr>
        <w:t>s</w:t>
      </w:r>
    </w:p>
    <w:p w:rsidR="004C7D2E" w:rsidRPr="0038535D" w:rsidRDefault="004C7D2E" w:rsidP="004C7D2E">
      <w:pPr>
        <w:spacing w:after="0" w:line="276" w:lineRule="auto"/>
        <w:jc w:val="center"/>
        <w:rPr>
          <w:rFonts w:eastAsia="Times New Roman" w:cs="Times New Roman"/>
          <w:b/>
          <w:szCs w:val="24"/>
          <w:lang w:eastAsia="lv-LV"/>
        </w:rPr>
      </w:pPr>
      <w:r w:rsidRPr="0038535D">
        <w:rPr>
          <w:rFonts w:eastAsia="Times New Roman" w:cs="Times New Roman"/>
          <w:b/>
          <w:szCs w:val="24"/>
          <w:lang w:eastAsia="lv-LV"/>
        </w:rPr>
        <w:t>Civillietu departamenta</w:t>
      </w:r>
    </w:p>
    <w:p w:rsidR="004C7D2E" w:rsidRPr="0038535D" w:rsidRDefault="004C7D2E" w:rsidP="004C7D2E">
      <w:pPr>
        <w:spacing w:after="0" w:line="276" w:lineRule="auto"/>
        <w:jc w:val="center"/>
        <w:rPr>
          <w:rFonts w:eastAsia="Times New Roman" w:cs="Times New Roman"/>
          <w:b/>
          <w:szCs w:val="24"/>
          <w:lang w:eastAsia="lv-LV"/>
        </w:rPr>
      </w:pPr>
      <w:proofErr w:type="gramStart"/>
      <w:r w:rsidRPr="0038535D">
        <w:rPr>
          <w:rFonts w:eastAsia="Times New Roman" w:cs="Times New Roman"/>
          <w:b/>
          <w:szCs w:val="24"/>
          <w:lang w:eastAsia="lv-LV"/>
        </w:rPr>
        <w:t>2017.gada</w:t>
      </w:r>
      <w:proofErr w:type="gramEnd"/>
      <w:r w:rsidRPr="0038535D">
        <w:rPr>
          <w:rFonts w:eastAsia="Times New Roman" w:cs="Times New Roman"/>
          <w:b/>
          <w:szCs w:val="24"/>
          <w:lang w:eastAsia="lv-LV"/>
        </w:rPr>
        <w:t xml:space="preserve"> 19.decembra</w:t>
      </w:r>
    </w:p>
    <w:p w:rsidR="00C36E2E" w:rsidRPr="0038535D" w:rsidRDefault="00C36E2E" w:rsidP="004C7D2E">
      <w:pPr>
        <w:spacing w:after="0" w:line="276" w:lineRule="auto"/>
        <w:jc w:val="center"/>
        <w:rPr>
          <w:rFonts w:eastAsia="Times New Roman" w:cs="Times New Roman"/>
          <w:b/>
          <w:bCs/>
          <w:szCs w:val="24"/>
          <w:lang w:eastAsia="lv-LV"/>
        </w:rPr>
      </w:pPr>
      <w:r w:rsidRPr="0038535D">
        <w:rPr>
          <w:rFonts w:eastAsia="Times New Roman" w:cs="Times New Roman"/>
          <w:b/>
          <w:bCs/>
          <w:szCs w:val="24"/>
          <w:lang w:eastAsia="lv-LV"/>
        </w:rPr>
        <w:t>SPRIEDUMS</w:t>
      </w:r>
    </w:p>
    <w:p w:rsidR="004C7D2E" w:rsidRPr="0038535D" w:rsidRDefault="004C7D2E" w:rsidP="004C7D2E">
      <w:pPr>
        <w:spacing w:after="0" w:line="276" w:lineRule="auto"/>
        <w:jc w:val="center"/>
        <w:rPr>
          <w:rFonts w:eastAsia="Times New Roman" w:cs="Times New Roman"/>
          <w:b/>
          <w:szCs w:val="24"/>
          <w:lang w:eastAsia="lv-LV"/>
        </w:rPr>
      </w:pPr>
      <w:r w:rsidRPr="0038535D">
        <w:rPr>
          <w:rFonts w:eastAsia="Times New Roman" w:cs="Times New Roman"/>
          <w:b/>
          <w:szCs w:val="24"/>
          <w:lang w:eastAsia="lv-LV"/>
        </w:rPr>
        <w:t>Lieta Nr.C04221412, SKC-345/2017</w:t>
      </w:r>
    </w:p>
    <w:p w:rsidR="004C7D2E" w:rsidRPr="0038535D" w:rsidRDefault="00040FA4" w:rsidP="004C7D2E">
      <w:pPr>
        <w:spacing w:after="0" w:line="276" w:lineRule="auto"/>
        <w:jc w:val="center"/>
        <w:rPr>
          <w:rFonts w:eastAsia="Times New Roman" w:cs="Times New Roman"/>
          <w:b/>
          <w:szCs w:val="24"/>
          <w:lang w:eastAsia="lv-LV"/>
        </w:rPr>
      </w:pPr>
      <w:hyperlink r:id="rId6" w:tgtFrame="_blank" w:history="1">
        <w:r w:rsidR="004C7D2E" w:rsidRPr="0038535D">
          <w:rPr>
            <w:rFonts w:eastAsia="Times New Roman" w:cs="Times New Roman"/>
            <w:b/>
            <w:szCs w:val="24"/>
            <w:u w:val="single"/>
            <w:lang w:eastAsia="lv-LV"/>
          </w:rPr>
          <w:t>ECLI:LV:AT:2017:1219.C04221412.1.S</w:t>
        </w:r>
      </w:hyperlink>
    </w:p>
    <w:p w:rsidR="004C7D2E" w:rsidRPr="0038535D" w:rsidRDefault="004C7D2E" w:rsidP="004C7D2E">
      <w:pPr>
        <w:spacing w:after="0" w:line="276" w:lineRule="auto"/>
        <w:jc w:val="center"/>
        <w:rPr>
          <w:rFonts w:eastAsia="Times New Roman" w:cs="Times New Roman"/>
          <w:b/>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Augstākā tiesa šādā sastāvā:</w:t>
      </w:r>
    </w:p>
    <w:p w:rsidR="00C36E2E" w:rsidRPr="0038535D" w:rsidRDefault="00C36E2E" w:rsidP="004C7D2E">
      <w:pPr>
        <w:spacing w:after="0" w:line="276" w:lineRule="auto"/>
        <w:ind w:left="720" w:firstLine="720"/>
        <w:jc w:val="both"/>
        <w:rPr>
          <w:rFonts w:eastAsia="Times New Roman" w:cs="Times New Roman"/>
          <w:szCs w:val="24"/>
          <w:lang w:eastAsia="lv-LV"/>
        </w:rPr>
      </w:pPr>
      <w:r w:rsidRPr="0038535D">
        <w:rPr>
          <w:rFonts w:eastAsia="Times New Roman" w:cs="Times New Roman"/>
          <w:szCs w:val="24"/>
          <w:lang w:eastAsia="lv-LV"/>
        </w:rPr>
        <w:t>tiesnese referente Anda Briede,</w:t>
      </w:r>
    </w:p>
    <w:p w:rsidR="004C7D2E" w:rsidRPr="0038535D" w:rsidRDefault="00C36E2E" w:rsidP="004C7D2E">
      <w:pPr>
        <w:spacing w:after="0" w:line="276" w:lineRule="auto"/>
        <w:ind w:left="720" w:firstLine="720"/>
        <w:jc w:val="both"/>
        <w:rPr>
          <w:rFonts w:eastAsia="Times New Roman" w:cs="Times New Roman"/>
          <w:szCs w:val="24"/>
          <w:lang w:eastAsia="lv-LV"/>
        </w:rPr>
      </w:pPr>
      <w:r w:rsidRPr="0038535D">
        <w:rPr>
          <w:rFonts w:eastAsia="Times New Roman" w:cs="Times New Roman"/>
          <w:szCs w:val="24"/>
          <w:lang w:eastAsia="lv-LV"/>
        </w:rPr>
        <w:t>tiesnesis Intars Bisters</w:t>
      </w:r>
      <w:r w:rsidR="004C7D2E" w:rsidRPr="0038535D">
        <w:rPr>
          <w:rFonts w:eastAsia="Times New Roman" w:cs="Times New Roman"/>
          <w:szCs w:val="24"/>
          <w:lang w:eastAsia="lv-LV"/>
        </w:rPr>
        <w:t>,</w:t>
      </w:r>
    </w:p>
    <w:p w:rsidR="00C36E2E" w:rsidRPr="0038535D" w:rsidRDefault="00C36E2E" w:rsidP="004C7D2E">
      <w:pPr>
        <w:spacing w:after="0" w:line="276" w:lineRule="auto"/>
        <w:ind w:left="720" w:firstLine="720"/>
        <w:jc w:val="both"/>
        <w:rPr>
          <w:rFonts w:eastAsia="Times New Roman" w:cs="Times New Roman"/>
          <w:szCs w:val="24"/>
          <w:lang w:eastAsia="lv-LV"/>
        </w:rPr>
      </w:pPr>
      <w:r w:rsidRPr="0038535D">
        <w:rPr>
          <w:rFonts w:eastAsia="Times New Roman" w:cs="Times New Roman"/>
          <w:szCs w:val="24"/>
          <w:lang w:eastAsia="lv-LV"/>
        </w:rPr>
        <w:t>tiesnese Anita Čerņavska</w:t>
      </w:r>
    </w:p>
    <w:p w:rsidR="00C36E2E" w:rsidRPr="0038535D" w:rsidRDefault="00C36E2E" w:rsidP="004C7D2E">
      <w:pPr>
        <w:spacing w:after="0" w:line="276" w:lineRule="auto"/>
        <w:ind w:firstLine="709"/>
        <w:jc w:val="both"/>
        <w:rPr>
          <w:rFonts w:eastAsia="Times New Roman" w:cs="Times New Roman"/>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rakstveida procesā izskatīja civillietu sakarā ar </w:t>
      </w:r>
      <w:r w:rsidR="00496071" w:rsidRPr="0038535D">
        <w:rPr>
          <w:rFonts w:eastAsia="Times New Roman" w:cs="Times New Roman"/>
          <w:szCs w:val="24"/>
          <w:lang w:eastAsia="lv-LV"/>
        </w:rPr>
        <w:t>[pers.</w:t>
      </w:r>
      <w:r w:rsidR="00496071" w:rsidRPr="0038535D">
        <w:rPr>
          <w:rFonts w:cs="Times New Roman"/>
          <w:szCs w:val="24"/>
        </w:rPr>
        <w:t xml:space="preserve"> A] </w:t>
      </w:r>
      <w:r w:rsidRPr="0038535D">
        <w:rPr>
          <w:rFonts w:eastAsia="Times New Roman" w:cs="Times New Roman"/>
          <w:szCs w:val="24"/>
          <w:lang w:eastAsia="lv-LV"/>
        </w:rPr>
        <w:t>(</w:t>
      </w:r>
      <w:r w:rsidR="00496071" w:rsidRPr="0038535D">
        <w:rPr>
          <w:rFonts w:eastAsia="Times New Roman" w:cs="Times New Roman"/>
          <w:szCs w:val="24"/>
          <w:lang w:eastAsia="lv-LV"/>
        </w:rPr>
        <w:t>[</w:t>
      </w:r>
      <w:r w:rsidR="00496071" w:rsidRPr="0038535D">
        <w:rPr>
          <w:rFonts w:eastAsia="Times New Roman" w:cs="Times New Roman"/>
          <w:i/>
          <w:szCs w:val="24"/>
          <w:lang w:eastAsia="lv-LV"/>
        </w:rPr>
        <w:t>pers. A</w:t>
      </w:r>
      <w:r w:rsidR="00496071" w:rsidRPr="0038535D">
        <w:rPr>
          <w:rFonts w:eastAsia="Times New Roman" w:cs="Times New Roman"/>
          <w:szCs w:val="24"/>
          <w:lang w:eastAsia="lv-LV"/>
        </w:rPr>
        <w:t>]</w:t>
      </w:r>
      <w:r w:rsidRPr="0038535D">
        <w:rPr>
          <w:rFonts w:eastAsia="Times New Roman" w:cs="Times New Roman"/>
          <w:szCs w:val="24"/>
          <w:lang w:eastAsia="lv-LV"/>
        </w:rPr>
        <w:t xml:space="preserve">) kasācijas sūdzību par Augstākās tiesas Civillietu tiesu palātas </w:t>
      </w:r>
      <w:proofErr w:type="gramStart"/>
      <w:r w:rsidRPr="0038535D">
        <w:rPr>
          <w:rFonts w:eastAsia="Times New Roman" w:cs="Times New Roman"/>
          <w:szCs w:val="24"/>
          <w:lang w:eastAsia="lv-LV"/>
        </w:rPr>
        <w:t>2015.gada</w:t>
      </w:r>
      <w:proofErr w:type="gramEnd"/>
      <w:r w:rsidRPr="0038535D">
        <w:rPr>
          <w:rFonts w:eastAsia="Times New Roman" w:cs="Times New Roman"/>
          <w:szCs w:val="24"/>
          <w:lang w:eastAsia="lv-LV"/>
        </w:rPr>
        <w:t xml:space="preserve"> 3.novembra spriedumu civillietā </w:t>
      </w:r>
      <w:r w:rsidR="00496071" w:rsidRPr="0038535D">
        <w:rPr>
          <w:rFonts w:eastAsia="Times New Roman" w:cs="Times New Roman"/>
          <w:szCs w:val="24"/>
          <w:lang w:eastAsia="lv-LV"/>
        </w:rPr>
        <w:t xml:space="preserve">[pers. B] </w:t>
      </w:r>
      <w:r w:rsidRPr="0038535D">
        <w:rPr>
          <w:rFonts w:eastAsia="Times New Roman" w:cs="Times New Roman"/>
          <w:szCs w:val="24"/>
          <w:lang w:eastAsia="lv-LV"/>
        </w:rPr>
        <w:t xml:space="preserve">prasībā pret </w:t>
      </w:r>
      <w:r w:rsidR="00496071" w:rsidRPr="0038535D">
        <w:rPr>
          <w:rFonts w:eastAsia="Times New Roman" w:cs="Times New Roman"/>
          <w:szCs w:val="24"/>
          <w:lang w:eastAsia="lv-LV"/>
        </w:rPr>
        <w:t xml:space="preserve">[pers. A] </w:t>
      </w:r>
      <w:r w:rsidRPr="0038535D">
        <w:rPr>
          <w:rFonts w:eastAsia="Times New Roman" w:cs="Times New Roman"/>
          <w:szCs w:val="24"/>
          <w:lang w:eastAsia="lv-LV"/>
        </w:rPr>
        <w:t xml:space="preserve">ar trešo personu Valsts zemes dienestu par piešķirtā legāta izdošanu un </w:t>
      </w:r>
      <w:r w:rsidR="00496071" w:rsidRPr="0038535D">
        <w:rPr>
          <w:rFonts w:eastAsia="Times New Roman" w:cs="Times New Roman"/>
          <w:szCs w:val="24"/>
          <w:lang w:eastAsia="lv-LV"/>
        </w:rPr>
        <w:t xml:space="preserve">[pers. A] </w:t>
      </w:r>
      <w:r w:rsidRPr="0038535D">
        <w:rPr>
          <w:rFonts w:eastAsia="Times New Roman" w:cs="Times New Roman"/>
          <w:szCs w:val="24"/>
          <w:lang w:eastAsia="lv-LV"/>
        </w:rPr>
        <w:t xml:space="preserve">pretprasībā pret </w:t>
      </w:r>
      <w:r w:rsidR="00496071" w:rsidRPr="0038535D">
        <w:rPr>
          <w:rFonts w:eastAsia="Times New Roman" w:cs="Times New Roman"/>
          <w:szCs w:val="24"/>
          <w:lang w:eastAsia="lv-LV"/>
        </w:rPr>
        <w:t>[pers. B]</w:t>
      </w:r>
      <w:r w:rsidRPr="0038535D">
        <w:rPr>
          <w:rFonts w:eastAsia="Times New Roman" w:cs="Times New Roman"/>
          <w:szCs w:val="24"/>
          <w:lang w:eastAsia="lv-LV"/>
        </w:rPr>
        <w:t xml:space="preserve"> par testamenta atzīšanu par spēkā neesošu.</w:t>
      </w:r>
    </w:p>
    <w:p w:rsidR="00C36E2E" w:rsidRPr="0038535D" w:rsidRDefault="00C36E2E" w:rsidP="004C7D2E">
      <w:pPr>
        <w:spacing w:after="0" w:line="276" w:lineRule="auto"/>
        <w:ind w:firstLine="709"/>
        <w:jc w:val="both"/>
        <w:rPr>
          <w:rFonts w:eastAsia="Times New Roman" w:cs="Times New Roman"/>
          <w:szCs w:val="24"/>
          <w:lang w:eastAsia="lv-LV"/>
        </w:rPr>
      </w:pPr>
    </w:p>
    <w:p w:rsidR="00C36E2E" w:rsidRPr="0038535D" w:rsidRDefault="00C36E2E" w:rsidP="004C7D2E">
      <w:pPr>
        <w:spacing w:after="0" w:line="276" w:lineRule="auto"/>
        <w:jc w:val="center"/>
        <w:rPr>
          <w:rFonts w:eastAsia="Times New Roman" w:cs="Times New Roman"/>
          <w:szCs w:val="24"/>
          <w:lang w:eastAsia="lv-LV"/>
        </w:rPr>
      </w:pPr>
      <w:r w:rsidRPr="0038535D">
        <w:rPr>
          <w:rFonts w:eastAsia="Times New Roman" w:cs="Times New Roman"/>
          <w:b/>
          <w:bCs/>
          <w:szCs w:val="24"/>
          <w:lang w:eastAsia="lv-LV"/>
        </w:rPr>
        <w:t>Aprakstošā daļa</w:t>
      </w:r>
    </w:p>
    <w:p w:rsidR="00C36E2E" w:rsidRPr="0038535D" w:rsidRDefault="00C36E2E" w:rsidP="004C7D2E">
      <w:pPr>
        <w:spacing w:after="0" w:line="276" w:lineRule="auto"/>
        <w:ind w:firstLine="709"/>
        <w:jc w:val="both"/>
        <w:rPr>
          <w:rFonts w:eastAsia="Times New Roman" w:cs="Times New Roman"/>
          <w:szCs w:val="24"/>
          <w:lang w:eastAsia="lv-LV"/>
        </w:rPr>
      </w:pP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[1]</w:t>
      </w:r>
      <w:r w:rsidR="00496071" w:rsidRPr="0038535D">
        <w:rPr>
          <w:rFonts w:eastAsia="Times New Roman" w:cs="Times New Roman"/>
          <w:szCs w:val="24"/>
          <w:lang w:eastAsia="lv-LV"/>
        </w:rPr>
        <w:t xml:space="preserve"> [Pers. B]</w:t>
      </w:r>
      <w:r w:rsidRPr="0038535D">
        <w:rPr>
          <w:rFonts w:eastAsia="Times New Roman" w:cs="Times New Roman"/>
          <w:szCs w:val="24"/>
          <w:lang w:eastAsia="lv-LV"/>
        </w:rPr>
        <w:t xml:space="preserve"> </w:t>
      </w:r>
      <w:proofErr w:type="gramStart"/>
      <w:r w:rsidRPr="0038535D">
        <w:rPr>
          <w:rFonts w:eastAsia="Times New Roman" w:cs="Times New Roman"/>
          <w:szCs w:val="24"/>
          <w:lang w:eastAsia="lv-LV"/>
        </w:rPr>
        <w:t>2012.gada</w:t>
      </w:r>
      <w:proofErr w:type="gramEnd"/>
      <w:r w:rsidRPr="0038535D">
        <w:rPr>
          <w:rFonts w:eastAsia="Times New Roman" w:cs="Times New Roman"/>
          <w:szCs w:val="24"/>
          <w:lang w:eastAsia="lv-LV"/>
        </w:rPr>
        <w:t xml:space="preserve"> 5.martā cēlusi tiesā prasību pret</w:t>
      </w:r>
      <w:r w:rsidR="00496071" w:rsidRPr="0038535D">
        <w:rPr>
          <w:rFonts w:eastAsia="Times New Roman" w:cs="Times New Roman"/>
          <w:szCs w:val="24"/>
          <w:lang w:eastAsia="lv-LV"/>
        </w:rPr>
        <w:t xml:space="preserve"> [pers.</w:t>
      </w:r>
      <w:r w:rsidR="00496071" w:rsidRPr="0038535D">
        <w:rPr>
          <w:rFonts w:cs="Times New Roman"/>
          <w:szCs w:val="24"/>
        </w:rPr>
        <w:t xml:space="preserve"> A] </w:t>
      </w:r>
      <w:r w:rsidR="00496071" w:rsidRPr="0038535D">
        <w:rPr>
          <w:rFonts w:eastAsia="Times New Roman" w:cs="Times New Roman"/>
          <w:szCs w:val="24"/>
          <w:lang w:eastAsia="lv-LV"/>
        </w:rPr>
        <w:t>([</w:t>
      </w:r>
      <w:r w:rsidR="00496071" w:rsidRPr="0038535D">
        <w:rPr>
          <w:rFonts w:eastAsia="Times New Roman" w:cs="Times New Roman"/>
          <w:i/>
          <w:szCs w:val="24"/>
          <w:lang w:eastAsia="lv-LV"/>
        </w:rPr>
        <w:t>pers. A</w:t>
      </w:r>
      <w:r w:rsidR="00496071" w:rsidRPr="0038535D">
        <w:rPr>
          <w:rFonts w:eastAsia="Times New Roman" w:cs="Times New Roman"/>
          <w:szCs w:val="24"/>
          <w:lang w:eastAsia="lv-LV"/>
        </w:rPr>
        <w:t>])</w:t>
      </w:r>
      <w:r w:rsidRPr="0038535D">
        <w:rPr>
          <w:rFonts w:eastAsia="Times New Roman" w:cs="Times New Roman"/>
          <w:szCs w:val="24"/>
          <w:lang w:eastAsia="lv-LV"/>
        </w:rPr>
        <w:t xml:space="preserve"> ar trešo personu Valsts zemes dienestu par piešķirtā legāta izdošanu, norādot tālāk minēto.</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[1.1]</w:t>
      </w:r>
      <w:r w:rsidR="00496071" w:rsidRPr="0038535D">
        <w:rPr>
          <w:rFonts w:eastAsia="Times New Roman" w:cs="Times New Roman"/>
          <w:szCs w:val="24"/>
          <w:lang w:eastAsia="lv-LV"/>
        </w:rPr>
        <w:t xml:space="preserve"> [Pers. C </w:t>
      </w:r>
      <w:r w:rsidRPr="0038535D">
        <w:rPr>
          <w:rFonts w:eastAsia="Times New Roman" w:cs="Times New Roman"/>
          <w:szCs w:val="24"/>
          <w:lang w:eastAsia="lv-LV"/>
        </w:rPr>
        <w:t>(</w:t>
      </w:r>
      <w:r w:rsidR="00496071" w:rsidRPr="0038535D">
        <w:rPr>
          <w:rFonts w:eastAsia="Times New Roman" w:cs="Times New Roman"/>
          <w:szCs w:val="24"/>
          <w:lang w:eastAsia="lv-LV"/>
        </w:rPr>
        <w:t>[</w:t>
      </w:r>
      <w:r w:rsidR="00496071" w:rsidRPr="0038535D">
        <w:rPr>
          <w:rFonts w:eastAsia="Times New Roman" w:cs="Times New Roman"/>
          <w:i/>
          <w:szCs w:val="24"/>
          <w:lang w:eastAsia="lv-LV"/>
        </w:rPr>
        <w:t>pers. C</w:t>
      </w:r>
      <w:r w:rsidRPr="0038535D">
        <w:rPr>
          <w:rFonts w:eastAsia="Times New Roman" w:cs="Times New Roman"/>
          <w:szCs w:val="24"/>
          <w:lang w:eastAsia="lv-LV"/>
        </w:rPr>
        <w:t>)</w:t>
      </w:r>
      <w:r w:rsidR="00496071" w:rsidRPr="0038535D">
        <w:rPr>
          <w:rFonts w:eastAsia="Times New Roman" w:cs="Times New Roman"/>
          <w:szCs w:val="24"/>
          <w:lang w:eastAsia="lv-LV"/>
        </w:rPr>
        <w:t xml:space="preserve"> </w:t>
      </w:r>
      <w:proofErr w:type="gramStart"/>
      <w:r w:rsidRPr="0038535D">
        <w:rPr>
          <w:rFonts w:eastAsia="Times New Roman" w:cs="Times New Roman"/>
          <w:szCs w:val="24"/>
          <w:lang w:eastAsia="lv-LV"/>
        </w:rPr>
        <w:t>2003.gada</w:t>
      </w:r>
      <w:proofErr w:type="gramEnd"/>
      <w:r w:rsidRPr="0038535D">
        <w:rPr>
          <w:rFonts w:eastAsia="Times New Roman" w:cs="Times New Roman"/>
          <w:szCs w:val="24"/>
          <w:lang w:eastAsia="lv-LV"/>
        </w:rPr>
        <w:t xml:space="preserve"> 21.novembrī taisījusi testamentu, ar kuru visu atstāto mantojumu Zviedrijā un Latvijā vienādās daļās novēlējusi saviem mazbērniem, tostarp </w:t>
      </w:r>
      <w:r w:rsidR="00496071" w:rsidRPr="0038535D">
        <w:rPr>
          <w:rFonts w:eastAsia="Times New Roman" w:cs="Times New Roman"/>
          <w:szCs w:val="24"/>
          <w:lang w:eastAsia="lv-LV"/>
        </w:rPr>
        <w:t>[pers. A]</w:t>
      </w:r>
      <w:r w:rsidRPr="0038535D">
        <w:rPr>
          <w:rFonts w:eastAsia="Times New Roman" w:cs="Times New Roman"/>
          <w:szCs w:val="24"/>
          <w:lang w:eastAsia="lv-LV"/>
        </w:rPr>
        <w:t xml:space="preserve">. Savukārt </w:t>
      </w:r>
      <w:proofErr w:type="gramStart"/>
      <w:r w:rsidRPr="0038535D">
        <w:rPr>
          <w:rFonts w:eastAsia="Times New Roman" w:cs="Times New Roman"/>
          <w:szCs w:val="24"/>
          <w:lang w:eastAsia="lv-LV"/>
        </w:rPr>
        <w:t>2003.gada</w:t>
      </w:r>
      <w:proofErr w:type="gramEnd"/>
      <w:r w:rsidRPr="0038535D">
        <w:rPr>
          <w:rFonts w:eastAsia="Times New Roman" w:cs="Times New Roman"/>
          <w:szCs w:val="24"/>
          <w:lang w:eastAsia="lv-LV"/>
        </w:rPr>
        <w:t xml:space="preserve"> 1.decembrī </w:t>
      </w:r>
      <w:r w:rsidR="00496071" w:rsidRPr="0038535D">
        <w:rPr>
          <w:rFonts w:eastAsia="Times New Roman" w:cs="Times New Roman"/>
          <w:szCs w:val="24"/>
          <w:lang w:eastAsia="lv-LV"/>
        </w:rPr>
        <w:t xml:space="preserve">[pers. C] </w:t>
      </w:r>
      <w:r w:rsidRPr="0038535D">
        <w:rPr>
          <w:rFonts w:eastAsia="Times New Roman" w:cs="Times New Roman"/>
          <w:szCs w:val="24"/>
          <w:lang w:eastAsia="lv-LV"/>
        </w:rPr>
        <w:t>parakstījusi iepriekš taisītā testamenta grozījumus, nosakot, ka dzīvoklis</w:t>
      </w:r>
      <w:r w:rsidR="00496071" w:rsidRPr="0038535D">
        <w:rPr>
          <w:rFonts w:eastAsia="Times New Roman" w:cs="Times New Roman"/>
          <w:szCs w:val="24"/>
          <w:lang w:eastAsia="lv-LV"/>
        </w:rPr>
        <w:t xml:space="preserve"> </w:t>
      </w:r>
      <w:r w:rsidR="002F7530" w:rsidRPr="0038535D">
        <w:rPr>
          <w:rFonts w:eastAsia="Times New Roman" w:cs="Times New Roman"/>
          <w:szCs w:val="24"/>
          <w:lang w:eastAsia="lv-LV"/>
        </w:rPr>
        <w:t xml:space="preserve">Nr. [..] </w:t>
      </w:r>
      <w:r w:rsidR="00496071" w:rsidRPr="0038535D">
        <w:rPr>
          <w:rFonts w:eastAsia="Times New Roman" w:cs="Times New Roman"/>
          <w:szCs w:val="24"/>
          <w:lang w:eastAsia="lv-LV"/>
        </w:rPr>
        <w:t>[adrese]</w:t>
      </w:r>
      <w:r w:rsidRPr="0038535D">
        <w:rPr>
          <w:rFonts w:eastAsia="Times New Roman" w:cs="Times New Roman"/>
          <w:szCs w:val="24"/>
          <w:lang w:eastAsia="lv-LV"/>
        </w:rPr>
        <w:t xml:space="preserve">, un mājas pagalmā esošā garāža ar zemi zem tās novēlēta </w:t>
      </w:r>
      <w:r w:rsidR="00496071" w:rsidRPr="0038535D">
        <w:rPr>
          <w:rFonts w:eastAsia="Times New Roman" w:cs="Times New Roman"/>
          <w:szCs w:val="24"/>
          <w:lang w:eastAsia="lv-LV"/>
        </w:rPr>
        <w:t>[pers. B]</w:t>
      </w:r>
      <w:r w:rsidRPr="0038535D">
        <w:rPr>
          <w:rFonts w:eastAsia="Times New Roman" w:cs="Times New Roman"/>
          <w:szCs w:val="24"/>
          <w:lang w:eastAsia="lv-LV"/>
        </w:rPr>
        <w:t>.</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[1.2]</w:t>
      </w:r>
      <w:r w:rsidR="00496071" w:rsidRPr="0038535D">
        <w:rPr>
          <w:rFonts w:eastAsia="Times New Roman" w:cs="Times New Roman"/>
          <w:szCs w:val="24"/>
          <w:lang w:eastAsia="lv-LV"/>
        </w:rPr>
        <w:t xml:space="preserve"> </w:t>
      </w:r>
      <w:r w:rsidRPr="0038535D">
        <w:rPr>
          <w:rFonts w:eastAsia="Times New Roman" w:cs="Times New Roman"/>
          <w:szCs w:val="24"/>
          <w:lang w:eastAsia="lv-LV"/>
        </w:rPr>
        <w:t xml:space="preserve">Prasītāja </w:t>
      </w:r>
      <w:proofErr w:type="gramStart"/>
      <w:r w:rsidRPr="0038535D">
        <w:rPr>
          <w:rFonts w:eastAsia="Times New Roman" w:cs="Times New Roman"/>
          <w:szCs w:val="24"/>
          <w:lang w:eastAsia="lv-LV"/>
        </w:rPr>
        <w:t>2008.gada</w:t>
      </w:r>
      <w:proofErr w:type="gramEnd"/>
      <w:r w:rsidRPr="0038535D">
        <w:rPr>
          <w:rFonts w:eastAsia="Times New Roman" w:cs="Times New Roman"/>
          <w:szCs w:val="24"/>
          <w:lang w:eastAsia="lv-LV"/>
        </w:rPr>
        <w:t xml:space="preserve"> 22.decembrī iesniegusi notāram pieteikumu par </w:t>
      </w:r>
      <w:r w:rsidR="00496071" w:rsidRPr="0038535D">
        <w:rPr>
          <w:rFonts w:eastAsia="Times New Roman" w:cs="Times New Roman"/>
          <w:szCs w:val="24"/>
          <w:lang w:eastAsia="lv-LV"/>
        </w:rPr>
        <w:t>[pers. C]</w:t>
      </w:r>
      <w:r w:rsidRPr="0038535D">
        <w:rPr>
          <w:rFonts w:eastAsia="Times New Roman" w:cs="Times New Roman"/>
          <w:szCs w:val="24"/>
          <w:lang w:eastAsia="lv-LV"/>
        </w:rPr>
        <w:t xml:space="preserve"> (mirusi 2008.gada </w:t>
      </w:r>
      <w:r w:rsidR="00496071" w:rsidRPr="0038535D">
        <w:rPr>
          <w:rFonts w:eastAsia="Times New Roman" w:cs="Times New Roman"/>
          <w:szCs w:val="24"/>
          <w:lang w:eastAsia="lv-LV"/>
        </w:rPr>
        <w:t xml:space="preserve">[..] </w:t>
      </w:r>
      <w:r w:rsidRPr="0038535D">
        <w:rPr>
          <w:rFonts w:eastAsia="Times New Roman" w:cs="Times New Roman"/>
          <w:szCs w:val="24"/>
          <w:lang w:eastAsia="lv-LV"/>
        </w:rPr>
        <w:t xml:space="preserve">jūlijā) mantojuma pieņemšanu saskaņā ar 2003.gada 1.decembra testamentu. Mantojuma apliecība par tiesībām uz mantojumu pēc likuma, ievērojot testamentārās </w:t>
      </w:r>
      <w:proofErr w:type="spellStart"/>
      <w:r w:rsidRPr="0038535D">
        <w:rPr>
          <w:rFonts w:eastAsia="Times New Roman" w:cs="Times New Roman"/>
          <w:szCs w:val="24"/>
          <w:lang w:eastAsia="lv-LV"/>
        </w:rPr>
        <w:t>legatāres</w:t>
      </w:r>
      <w:proofErr w:type="spellEnd"/>
      <w:r w:rsidRPr="0038535D">
        <w:rPr>
          <w:rFonts w:eastAsia="Times New Roman" w:cs="Times New Roman"/>
          <w:szCs w:val="24"/>
          <w:lang w:eastAsia="lv-LV"/>
        </w:rPr>
        <w:t xml:space="preserve"> tiesības, </w:t>
      </w:r>
      <w:proofErr w:type="gramStart"/>
      <w:r w:rsidRPr="0038535D">
        <w:rPr>
          <w:rFonts w:eastAsia="Times New Roman" w:cs="Times New Roman"/>
          <w:szCs w:val="24"/>
          <w:lang w:eastAsia="lv-LV"/>
        </w:rPr>
        <w:t>2011.gada</w:t>
      </w:r>
      <w:proofErr w:type="gramEnd"/>
      <w:r w:rsidRPr="0038535D">
        <w:rPr>
          <w:rFonts w:eastAsia="Times New Roman" w:cs="Times New Roman"/>
          <w:szCs w:val="24"/>
          <w:lang w:eastAsia="lv-LV"/>
        </w:rPr>
        <w:t xml:space="preserve"> 25.janvārī izsniegta</w:t>
      </w:r>
      <w:r w:rsidR="00496071" w:rsidRPr="0038535D">
        <w:rPr>
          <w:rFonts w:eastAsia="Times New Roman" w:cs="Times New Roman"/>
          <w:szCs w:val="24"/>
          <w:lang w:eastAsia="lv-LV"/>
        </w:rPr>
        <w:t xml:space="preserve"> </w:t>
      </w:r>
      <w:r w:rsidRPr="0038535D">
        <w:rPr>
          <w:rFonts w:eastAsia="Times New Roman" w:cs="Times New Roman"/>
          <w:szCs w:val="24"/>
          <w:lang w:eastAsia="lv-LV"/>
        </w:rPr>
        <w:t>atbildētājam</w:t>
      </w:r>
      <w:r w:rsidR="00496071" w:rsidRPr="0038535D">
        <w:rPr>
          <w:rFonts w:eastAsia="Times New Roman" w:cs="Times New Roman"/>
          <w:szCs w:val="24"/>
          <w:lang w:eastAsia="lv-LV"/>
        </w:rPr>
        <w:t xml:space="preserve"> [pers. A]</w:t>
      </w:r>
      <w:r w:rsidRPr="0038535D">
        <w:rPr>
          <w:rFonts w:eastAsia="Times New Roman" w:cs="Times New Roman"/>
          <w:szCs w:val="24"/>
          <w:lang w:eastAsia="lv-LV"/>
        </w:rPr>
        <w:t>.</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[1.3]</w:t>
      </w:r>
      <w:r w:rsidR="00496071" w:rsidRPr="0038535D">
        <w:rPr>
          <w:rFonts w:eastAsia="Times New Roman" w:cs="Times New Roman"/>
          <w:szCs w:val="24"/>
          <w:lang w:eastAsia="lv-LV"/>
        </w:rPr>
        <w:t xml:space="preserve"> </w:t>
      </w:r>
      <w:r w:rsidRPr="0038535D">
        <w:rPr>
          <w:rFonts w:eastAsia="Times New Roman" w:cs="Times New Roman"/>
          <w:szCs w:val="24"/>
          <w:lang w:eastAsia="lv-LV"/>
        </w:rPr>
        <w:t>Ar</w:t>
      </w:r>
      <w:r w:rsidR="00496071" w:rsidRPr="0038535D">
        <w:rPr>
          <w:rFonts w:eastAsia="Times New Roman" w:cs="Times New Roman"/>
          <w:szCs w:val="24"/>
          <w:lang w:eastAsia="lv-LV"/>
        </w:rPr>
        <w:t xml:space="preserve"> </w:t>
      </w:r>
      <w:r w:rsidRPr="0038535D">
        <w:rPr>
          <w:rFonts w:eastAsia="Times New Roman" w:cs="Times New Roman"/>
          <w:szCs w:val="24"/>
          <w:lang w:eastAsia="lv-LV"/>
        </w:rPr>
        <w:t xml:space="preserve">Augstākās tiesas Civillietu tiesu palātas </w:t>
      </w:r>
      <w:proofErr w:type="gramStart"/>
      <w:r w:rsidRPr="0038535D">
        <w:rPr>
          <w:rFonts w:eastAsia="Times New Roman" w:cs="Times New Roman"/>
          <w:szCs w:val="24"/>
          <w:lang w:eastAsia="lv-LV"/>
        </w:rPr>
        <w:t>2011.gada</w:t>
      </w:r>
      <w:proofErr w:type="gramEnd"/>
      <w:r w:rsidRPr="0038535D">
        <w:rPr>
          <w:rFonts w:eastAsia="Times New Roman" w:cs="Times New Roman"/>
          <w:szCs w:val="24"/>
          <w:lang w:eastAsia="lv-LV"/>
        </w:rPr>
        <w:t xml:space="preserve"> 8.novembra spriedumu </w:t>
      </w:r>
      <w:r w:rsidR="002F7530" w:rsidRPr="0038535D">
        <w:rPr>
          <w:rFonts w:eastAsia="Times New Roman" w:cs="Times New Roman"/>
          <w:szCs w:val="24"/>
          <w:lang w:eastAsia="lv-LV"/>
        </w:rPr>
        <w:t>[pers. A]</w:t>
      </w:r>
      <w:r w:rsidRPr="0038535D">
        <w:rPr>
          <w:rFonts w:eastAsia="Times New Roman" w:cs="Times New Roman"/>
          <w:szCs w:val="24"/>
          <w:lang w:eastAsia="lv-LV"/>
        </w:rPr>
        <w:t xml:space="preserve"> kā </w:t>
      </w:r>
      <w:r w:rsidR="002F7530" w:rsidRPr="0038535D">
        <w:rPr>
          <w:rFonts w:eastAsia="Times New Roman" w:cs="Times New Roman"/>
          <w:szCs w:val="24"/>
          <w:lang w:eastAsia="lv-LV"/>
        </w:rPr>
        <w:t>[pers. C]</w:t>
      </w:r>
      <w:r w:rsidRPr="0038535D">
        <w:rPr>
          <w:rFonts w:eastAsia="Times New Roman" w:cs="Times New Roman"/>
          <w:szCs w:val="24"/>
          <w:lang w:eastAsia="lv-LV"/>
        </w:rPr>
        <w:t>, kura prasību tiesā cēla 1997.gada 13.maijā, tiesību pārņēmējam atjaunotas īpašuma tiesības uz 279400/368110 domājamām daļām no nekustamā īpašuma – dzīvojamās mājas</w:t>
      </w:r>
      <w:r w:rsidR="002F7530" w:rsidRPr="0038535D">
        <w:rPr>
          <w:rFonts w:eastAsia="Times New Roman" w:cs="Times New Roman"/>
          <w:szCs w:val="24"/>
          <w:lang w:eastAsia="lv-LV"/>
        </w:rPr>
        <w:t xml:space="preserve"> [adrese]</w:t>
      </w:r>
      <w:r w:rsidRPr="0038535D">
        <w:rPr>
          <w:rFonts w:eastAsia="Times New Roman" w:cs="Times New Roman"/>
          <w:szCs w:val="24"/>
          <w:lang w:eastAsia="lv-LV"/>
        </w:rPr>
        <w:t>, ko veido namīpašuma neprivatizētā daļa – dzīvokļi Nr.1, 2, 3, 4, 5, 6, 8, 11, 12, 13, 15, 16, 17, 18, 19, 21, 22, 24, 28, 29, 30, 31, 32, 34 un nedzīvojamās telpas Nr.601, 602, 603, 604.</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[1.4] Dzīvojamā māja</w:t>
      </w:r>
      <w:r w:rsidR="002F7530" w:rsidRPr="0038535D">
        <w:rPr>
          <w:rFonts w:eastAsia="Times New Roman" w:cs="Times New Roman"/>
          <w:szCs w:val="24"/>
          <w:lang w:eastAsia="lv-LV"/>
        </w:rPr>
        <w:t xml:space="preserve"> [adrese]</w:t>
      </w:r>
      <w:r w:rsidRPr="0038535D">
        <w:rPr>
          <w:rFonts w:eastAsia="Times New Roman" w:cs="Times New Roman"/>
          <w:szCs w:val="24"/>
          <w:lang w:eastAsia="lv-LV"/>
        </w:rPr>
        <w:t>, nav pilnībā sadalīta dzīvokļa īpašumos. Prasītājai novēlētais dzīvoklis ietilpst dzīvojamās mājas neprivatizētajā daļā, līdz ar to šobrīd nav uzskatāms par atsevišķu dzīvokļa īpašumu.</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Īpašuma tiesības uz garāžu nevienam nav reģistrētas; kamēr nav zināms tās īpašnieks vai tiesiskais valdītājs, nav iespējama garāžas kā legāta izdošana.</w:t>
      </w:r>
      <w:r w:rsidR="002F7530" w:rsidRPr="0038535D">
        <w:rPr>
          <w:rFonts w:eastAsia="Times New Roman" w:cs="Times New Roman"/>
          <w:szCs w:val="24"/>
          <w:lang w:eastAsia="lv-LV"/>
        </w:rPr>
        <w:t xml:space="preserve"> </w:t>
      </w:r>
      <w:r w:rsidRPr="0038535D">
        <w:rPr>
          <w:rFonts w:eastAsia="Times New Roman" w:cs="Times New Roman"/>
          <w:szCs w:val="24"/>
          <w:lang w:eastAsia="lv-LV"/>
        </w:rPr>
        <w:t>Arī zemesgabals, uz kura atrodas garāža, nevar būt par legāta priekšmetu, jo tas pieder Rīgas pilsētas pašvaldībai un tādēļ prasītāja nelūdz to izdot kā legātu.  </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lastRenderedPageBreak/>
        <w:t>[1.5]</w:t>
      </w:r>
      <w:r w:rsidR="002F7530" w:rsidRPr="0038535D">
        <w:rPr>
          <w:rFonts w:eastAsia="Times New Roman" w:cs="Times New Roman"/>
          <w:szCs w:val="24"/>
          <w:lang w:eastAsia="lv-LV"/>
        </w:rPr>
        <w:t xml:space="preserve"> </w:t>
      </w:r>
      <w:r w:rsidRPr="0038535D">
        <w:rPr>
          <w:rFonts w:eastAsia="Times New Roman" w:cs="Times New Roman"/>
          <w:szCs w:val="24"/>
          <w:lang w:eastAsia="lv-LV"/>
        </w:rPr>
        <w:t xml:space="preserve">No pēdējās gribas rīkojuma skaidri izriet </w:t>
      </w:r>
      <w:r w:rsidR="002F7530" w:rsidRPr="0038535D">
        <w:rPr>
          <w:rFonts w:eastAsia="Times New Roman" w:cs="Times New Roman"/>
          <w:szCs w:val="24"/>
          <w:lang w:eastAsia="lv-LV"/>
        </w:rPr>
        <w:t xml:space="preserve">[pers. C] </w:t>
      </w:r>
      <w:r w:rsidRPr="0038535D">
        <w:rPr>
          <w:rFonts w:eastAsia="Times New Roman" w:cs="Times New Roman"/>
          <w:szCs w:val="24"/>
          <w:lang w:eastAsia="lv-LV"/>
        </w:rPr>
        <w:t xml:space="preserve">griba (Civillikuma 632., </w:t>
      </w:r>
      <w:proofErr w:type="gramStart"/>
      <w:r w:rsidRPr="0038535D">
        <w:rPr>
          <w:rFonts w:eastAsia="Times New Roman" w:cs="Times New Roman"/>
          <w:szCs w:val="24"/>
          <w:lang w:eastAsia="lv-LV"/>
        </w:rPr>
        <w:t>634.pants</w:t>
      </w:r>
      <w:proofErr w:type="gramEnd"/>
      <w:r w:rsidRPr="0038535D">
        <w:rPr>
          <w:rFonts w:eastAsia="Times New Roman" w:cs="Times New Roman"/>
          <w:szCs w:val="24"/>
          <w:lang w:eastAsia="lv-LV"/>
        </w:rPr>
        <w:t>) novēlēt prasītājai dzīvokļa īpašumu kā patstāvīgu nekustamo īpašumu, ko apliecina fakts, ka minētais dzīvoklis jau kopš 1987.gada 22.decembra nodots prasītājas lietošanā uz īres līguma pamata.</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 xml:space="preserve">Testamentā legāta saņemšana nav aprobežota ne ar kādu nosacījumu, līdz ar to atbilstoši Civillikuma </w:t>
      </w:r>
      <w:proofErr w:type="gramStart"/>
      <w:r w:rsidRPr="0038535D">
        <w:rPr>
          <w:rFonts w:eastAsia="Times New Roman" w:cs="Times New Roman"/>
          <w:szCs w:val="24"/>
          <w:lang w:eastAsia="lv-LV"/>
        </w:rPr>
        <w:t>521.pantam</w:t>
      </w:r>
      <w:proofErr w:type="gramEnd"/>
      <w:r w:rsidRPr="0038535D">
        <w:rPr>
          <w:rFonts w:eastAsia="Times New Roman" w:cs="Times New Roman"/>
          <w:szCs w:val="24"/>
          <w:lang w:eastAsia="lv-LV"/>
        </w:rPr>
        <w:t xml:space="preserve"> tiesības prasīt legāta izdošanu prasītājai pastāv kopš testatores nāves brīža – 2008.gada </w:t>
      </w:r>
      <w:r w:rsidR="002F7530" w:rsidRPr="0038535D">
        <w:rPr>
          <w:rFonts w:eastAsia="Times New Roman" w:cs="Times New Roman"/>
          <w:szCs w:val="24"/>
          <w:lang w:eastAsia="lv-LV"/>
        </w:rPr>
        <w:t xml:space="preserve">[..] </w:t>
      </w:r>
      <w:r w:rsidRPr="0038535D">
        <w:rPr>
          <w:rFonts w:eastAsia="Times New Roman" w:cs="Times New Roman"/>
          <w:szCs w:val="24"/>
          <w:lang w:eastAsia="lv-LV"/>
        </w:rPr>
        <w:t>jūlija. Ņemot vērā Civillikuma 534.pantu, prasība vēršama pret testatores mantinieku</w:t>
      </w:r>
      <w:r w:rsidR="002F7530" w:rsidRPr="0038535D">
        <w:rPr>
          <w:rFonts w:eastAsia="Times New Roman" w:cs="Times New Roman"/>
          <w:szCs w:val="24"/>
          <w:lang w:eastAsia="lv-LV"/>
        </w:rPr>
        <w:t xml:space="preserve"> [pers. A]</w:t>
      </w:r>
      <w:r w:rsidRPr="0038535D">
        <w:rPr>
          <w:rFonts w:eastAsia="Times New Roman" w:cs="Times New Roman"/>
          <w:szCs w:val="24"/>
          <w:lang w:eastAsia="lv-LV"/>
        </w:rPr>
        <w:t xml:space="preserve">. Kaut arī novēlētajam dzīvoklim nav dzīvokļa īpašuma statusa, tomēr tā nodalīšana un kā atsevišķa mantojuma priekšmeta izdošana </w:t>
      </w:r>
      <w:proofErr w:type="gramStart"/>
      <w:r w:rsidRPr="0038535D">
        <w:rPr>
          <w:rFonts w:eastAsia="Times New Roman" w:cs="Times New Roman"/>
          <w:szCs w:val="24"/>
          <w:lang w:eastAsia="lv-LV"/>
        </w:rPr>
        <w:t>ir iespējama</w:t>
      </w:r>
      <w:proofErr w:type="gramEnd"/>
      <w:r w:rsidRPr="0038535D">
        <w:rPr>
          <w:rFonts w:eastAsia="Times New Roman" w:cs="Times New Roman"/>
          <w:szCs w:val="24"/>
          <w:lang w:eastAsia="lv-LV"/>
        </w:rPr>
        <w:t>.</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 xml:space="preserve">Saskaņā ar SIA „Eiroeksperts” veikto novērtējumu strīdus dzīvokļa tirgus vērtība uz </w:t>
      </w:r>
      <w:proofErr w:type="gramStart"/>
      <w:r w:rsidRPr="0038535D">
        <w:rPr>
          <w:rFonts w:eastAsia="Times New Roman" w:cs="Times New Roman"/>
          <w:szCs w:val="24"/>
          <w:lang w:eastAsia="lv-LV"/>
        </w:rPr>
        <w:t>2008.gada</w:t>
      </w:r>
      <w:proofErr w:type="gramEnd"/>
      <w:r w:rsidRPr="0038535D">
        <w:rPr>
          <w:rFonts w:eastAsia="Times New Roman" w:cs="Times New Roman"/>
          <w:szCs w:val="24"/>
          <w:lang w:eastAsia="lv-LV"/>
        </w:rPr>
        <w:t xml:space="preserve"> 1.jūliju varēja būt 97 000 LVL, kas prasītājai pienāktos, ja legāta izdošana būtu apgrūtināta vai neiespējama. Šajā gadījumā prasītāja lūdz izdot viņai novēlēto legātu –</w:t>
      </w:r>
      <w:r w:rsidR="002F7530" w:rsidRPr="0038535D">
        <w:rPr>
          <w:rFonts w:eastAsia="Times New Roman" w:cs="Times New Roman"/>
          <w:szCs w:val="24"/>
          <w:lang w:eastAsia="lv-LV"/>
        </w:rPr>
        <w:t xml:space="preserve"> </w:t>
      </w:r>
      <w:r w:rsidRPr="0038535D">
        <w:rPr>
          <w:rFonts w:eastAsia="Times New Roman" w:cs="Times New Roman"/>
          <w:szCs w:val="24"/>
          <w:lang w:eastAsia="lv-LV"/>
        </w:rPr>
        <w:t>dzīvokli Nr.</w:t>
      </w:r>
      <w:r w:rsidR="002F7530" w:rsidRPr="0038535D">
        <w:rPr>
          <w:rFonts w:eastAsia="Times New Roman" w:cs="Times New Roman"/>
          <w:szCs w:val="24"/>
          <w:lang w:eastAsia="lv-LV"/>
        </w:rPr>
        <w:t>[..] [adrese]</w:t>
      </w:r>
      <w:r w:rsidRPr="0038535D">
        <w:rPr>
          <w:rFonts w:eastAsia="Times New Roman" w:cs="Times New Roman"/>
          <w:szCs w:val="24"/>
          <w:lang w:eastAsia="lv-LV"/>
        </w:rPr>
        <w:t>.</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 xml:space="preserve">Prasība pamatota ar Civillikuma 418., 500., </w:t>
      </w:r>
      <w:proofErr w:type="gramStart"/>
      <w:r w:rsidRPr="0038535D">
        <w:rPr>
          <w:rFonts w:eastAsia="Times New Roman" w:cs="Times New Roman"/>
          <w:szCs w:val="24"/>
          <w:lang w:eastAsia="lv-LV"/>
        </w:rPr>
        <w:t>502.pantu</w:t>
      </w:r>
      <w:proofErr w:type="gramEnd"/>
      <w:r w:rsidRPr="0038535D">
        <w:rPr>
          <w:rFonts w:eastAsia="Times New Roman" w:cs="Times New Roman"/>
          <w:szCs w:val="24"/>
          <w:lang w:eastAsia="lv-LV"/>
        </w:rPr>
        <w:t>, 521.panta pirmo daļu, 534. un 543.pantu.</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 </w:t>
      </w:r>
    </w:p>
    <w:p w:rsidR="00C36E2E" w:rsidRPr="0038535D" w:rsidRDefault="00C36E2E" w:rsidP="004C7D2E">
      <w:pPr>
        <w:spacing w:after="0" w:line="276" w:lineRule="auto"/>
        <w:ind w:left="57" w:firstLine="652"/>
        <w:jc w:val="both"/>
        <w:rPr>
          <w:rFonts w:eastAsia="Times New Roman" w:cs="Times New Roman"/>
          <w:szCs w:val="24"/>
          <w:lang w:eastAsia="lv-LV"/>
        </w:rPr>
      </w:pPr>
      <w:r w:rsidRPr="0038535D">
        <w:rPr>
          <w:rFonts w:eastAsia="Times New Roman" w:cs="Times New Roman"/>
          <w:szCs w:val="24"/>
          <w:lang w:eastAsia="lv-LV"/>
        </w:rPr>
        <w:t>[2]</w:t>
      </w:r>
      <w:r w:rsidR="002F7530" w:rsidRPr="0038535D">
        <w:rPr>
          <w:rFonts w:eastAsia="Times New Roman" w:cs="Times New Roman"/>
          <w:szCs w:val="24"/>
          <w:lang w:eastAsia="lv-LV"/>
        </w:rPr>
        <w:t xml:space="preserve"> [Pers. A] </w:t>
      </w:r>
      <w:proofErr w:type="gramStart"/>
      <w:r w:rsidRPr="0038535D">
        <w:rPr>
          <w:rFonts w:eastAsia="Times New Roman" w:cs="Times New Roman"/>
          <w:szCs w:val="24"/>
          <w:lang w:eastAsia="lv-LV"/>
        </w:rPr>
        <w:t>2012.gada</w:t>
      </w:r>
      <w:proofErr w:type="gramEnd"/>
      <w:r w:rsidRPr="0038535D">
        <w:rPr>
          <w:rFonts w:eastAsia="Times New Roman" w:cs="Times New Roman"/>
          <w:szCs w:val="24"/>
          <w:lang w:eastAsia="lv-LV"/>
        </w:rPr>
        <w:t xml:space="preserve"> 1.oktobrī iesniedzis tiesā pretprasību par</w:t>
      </w:r>
      <w:r w:rsidR="002F7530" w:rsidRPr="0038535D">
        <w:rPr>
          <w:rFonts w:eastAsia="Times New Roman" w:cs="Times New Roman"/>
          <w:szCs w:val="24"/>
          <w:lang w:eastAsia="lv-LV"/>
        </w:rPr>
        <w:t xml:space="preserve"> </w:t>
      </w:r>
      <w:r w:rsidRPr="0038535D">
        <w:rPr>
          <w:rFonts w:eastAsia="Times New Roman" w:cs="Times New Roman"/>
          <w:szCs w:val="24"/>
          <w:lang w:eastAsia="lv-LV"/>
        </w:rPr>
        <w:t xml:space="preserve">2003.gada 1.decembra testamenta, ar kuru </w:t>
      </w:r>
      <w:r w:rsidR="002F7530" w:rsidRPr="0038535D">
        <w:rPr>
          <w:rFonts w:eastAsia="Times New Roman" w:cs="Times New Roman"/>
          <w:szCs w:val="24"/>
          <w:lang w:eastAsia="lv-LV"/>
        </w:rPr>
        <w:t>[pers. B]</w:t>
      </w:r>
      <w:r w:rsidRPr="0038535D">
        <w:rPr>
          <w:rFonts w:eastAsia="Times New Roman" w:cs="Times New Roman"/>
          <w:szCs w:val="24"/>
          <w:lang w:eastAsia="lv-LV"/>
        </w:rPr>
        <w:t xml:space="preserve"> novēlēts</w:t>
      </w:r>
      <w:r w:rsidR="002F7530" w:rsidRPr="0038535D">
        <w:rPr>
          <w:rFonts w:eastAsia="Times New Roman" w:cs="Times New Roman"/>
          <w:szCs w:val="24"/>
          <w:lang w:eastAsia="lv-LV"/>
        </w:rPr>
        <w:t xml:space="preserve"> </w:t>
      </w:r>
      <w:r w:rsidRPr="0038535D">
        <w:rPr>
          <w:rFonts w:eastAsia="Times New Roman" w:cs="Times New Roman"/>
          <w:szCs w:val="24"/>
          <w:lang w:eastAsia="lv-LV"/>
        </w:rPr>
        <w:t>dzīvoklis Nr.</w:t>
      </w:r>
      <w:r w:rsidR="002F7530" w:rsidRPr="0038535D">
        <w:rPr>
          <w:rFonts w:eastAsia="Times New Roman" w:cs="Times New Roman"/>
          <w:szCs w:val="24"/>
          <w:lang w:eastAsia="lv-LV"/>
        </w:rPr>
        <w:t>[..] [adrese]</w:t>
      </w:r>
      <w:r w:rsidRPr="0038535D">
        <w:rPr>
          <w:rFonts w:eastAsia="Times New Roman" w:cs="Times New Roman"/>
          <w:szCs w:val="24"/>
          <w:lang w:eastAsia="lv-LV"/>
        </w:rPr>
        <w:t>, atzīšanu par spēkā neesošu, pamatojoties uz</w:t>
      </w:r>
      <w:r w:rsidR="002F7530" w:rsidRPr="0038535D">
        <w:rPr>
          <w:rFonts w:eastAsia="Times New Roman" w:cs="Times New Roman"/>
          <w:szCs w:val="24"/>
          <w:lang w:eastAsia="lv-LV"/>
        </w:rPr>
        <w:t xml:space="preserve"> </w:t>
      </w:r>
      <w:r w:rsidRPr="0038535D">
        <w:rPr>
          <w:rFonts w:eastAsia="Times New Roman" w:cs="Times New Roman"/>
          <w:szCs w:val="24"/>
          <w:lang w:eastAsia="lv-LV"/>
        </w:rPr>
        <w:t>Civillikuma 382., 418. un 550.pantu, jo rīkojums nāves gadījumā dots par mantu, kura nav ietilpusi testatores mantas kopībā.</w:t>
      </w:r>
    </w:p>
    <w:p w:rsidR="00C36E2E" w:rsidRPr="0038535D" w:rsidRDefault="00C36E2E" w:rsidP="004C7D2E">
      <w:pPr>
        <w:spacing w:after="0" w:line="276" w:lineRule="auto"/>
        <w:jc w:val="both"/>
        <w:rPr>
          <w:rFonts w:eastAsia="Times New Roman" w:cs="Times New Roman"/>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[3] Ar Rīgas apgabaltiesas Civillietu tiesas kolēģijas </w:t>
      </w:r>
      <w:proofErr w:type="gramStart"/>
      <w:r w:rsidRPr="0038535D">
        <w:rPr>
          <w:rFonts w:eastAsia="Times New Roman" w:cs="Times New Roman"/>
          <w:szCs w:val="24"/>
          <w:lang w:eastAsia="lv-LV"/>
        </w:rPr>
        <w:t>2012.gada</w:t>
      </w:r>
      <w:proofErr w:type="gramEnd"/>
      <w:r w:rsidRPr="0038535D">
        <w:rPr>
          <w:rFonts w:eastAsia="Times New Roman" w:cs="Times New Roman"/>
          <w:szCs w:val="24"/>
          <w:lang w:eastAsia="lv-LV"/>
        </w:rPr>
        <w:t xml:space="preserve"> 27.decembra spriedumu prasība apmierināta, bet pretprasība noraidīta. Tiesa nospriedusi izdot</w:t>
      </w:r>
      <w:r w:rsidR="002F7530" w:rsidRPr="0038535D">
        <w:rPr>
          <w:rFonts w:eastAsia="Times New Roman" w:cs="Times New Roman"/>
          <w:szCs w:val="24"/>
          <w:lang w:eastAsia="lv-LV"/>
        </w:rPr>
        <w:t xml:space="preserve"> [pers. B]</w:t>
      </w:r>
      <w:r w:rsidRPr="0038535D">
        <w:rPr>
          <w:rFonts w:eastAsia="Times New Roman" w:cs="Times New Roman"/>
          <w:szCs w:val="24"/>
          <w:lang w:eastAsia="lv-LV"/>
        </w:rPr>
        <w:t xml:space="preserve"> ar </w:t>
      </w:r>
      <w:r w:rsidR="002F7530" w:rsidRPr="0038535D">
        <w:rPr>
          <w:rFonts w:eastAsia="Times New Roman" w:cs="Times New Roman"/>
          <w:szCs w:val="24"/>
          <w:lang w:eastAsia="lv-LV"/>
        </w:rPr>
        <w:t>[pers. C]</w:t>
      </w:r>
      <w:r w:rsidRPr="0038535D">
        <w:rPr>
          <w:rFonts w:eastAsia="Times New Roman" w:cs="Times New Roman"/>
          <w:szCs w:val="24"/>
          <w:lang w:eastAsia="lv-LV"/>
        </w:rPr>
        <w:t xml:space="preserve"> </w:t>
      </w:r>
      <w:proofErr w:type="gramStart"/>
      <w:r w:rsidRPr="0038535D">
        <w:rPr>
          <w:rFonts w:eastAsia="Times New Roman" w:cs="Times New Roman"/>
          <w:szCs w:val="24"/>
          <w:lang w:eastAsia="lv-LV"/>
        </w:rPr>
        <w:t>2003.gada</w:t>
      </w:r>
      <w:proofErr w:type="gramEnd"/>
      <w:r w:rsidRPr="0038535D">
        <w:rPr>
          <w:rFonts w:eastAsia="Times New Roman" w:cs="Times New Roman"/>
          <w:szCs w:val="24"/>
          <w:lang w:eastAsia="lv-LV"/>
        </w:rPr>
        <w:t xml:space="preserve"> 1.decembra testamentu novēlēto legātu – dzīvokli Nr.</w:t>
      </w:r>
      <w:r w:rsidR="002F7530" w:rsidRPr="0038535D">
        <w:rPr>
          <w:rFonts w:eastAsia="Times New Roman" w:cs="Times New Roman"/>
          <w:szCs w:val="24"/>
          <w:lang w:eastAsia="lv-LV"/>
        </w:rPr>
        <w:t>[..]</w:t>
      </w:r>
      <w:r w:rsidRPr="0038535D">
        <w:rPr>
          <w:rFonts w:eastAsia="Times New Roman" w:cs="Times New Roman"/>
          <w:szCs w:val="24"/>
          <w:lang w:eastAsia="lv-LV"/>
        </w:rPr>
        <w:t xml:space="preserve"> (platība 78,1 m</w:t>
      </w:r>
      <w:r w:rsidRPr="0038535D">
        <w:rPr>
          <w:rFonts w:eastAsia="Times New Roman" w:cs="Times New Roman"/>
          <w:szCs w:val="24"/>
          <w:vertAlign w:val="superscript"/>
          <w:lang w:eastAsia="lv-LV"/>
        </w:rPr>
        <w:t>2</w:t>
      </w:r>
      <w:r w:rsidRPr="0038535D">
        <w:rPr>
          <w:rFonts w:eastAsia="Times New Roman" w:cs="Times New Roman"/>
          <w:szCs w:val="24"/>
          <w:lang w:eastAsia="lv-LV"/>
        </w:rPr>
        <w:t>) ar tam piekrītošajām domājamām daļām no kopīpašuma, t.i., namīpašuma</w:t>
      </w:r>
      <w:r w:rsidR="002F7530" w:rsidRPr="0038535D">
        <w:rPr>
          <w:rFonts w:eastAsia="Times New Roman" w:cs="Times New Roman"/>
          <w:szCs w:val="24"/>
          <w:lang w:eastAsia="lv-LV"/>
        </w:rPr>
        <w:t xml:space="preserve"> [adrese]</w:t>
      </w:r>
      <w:r w:rsidRPr="0038535D">
        <w:rPr>
          <w:rFonts w:eastAsia="Times New Roman" w:cs="Times New Roman"/>
          <w:szCs w:val="24"/>
          <w:lang w:eastAsia="lv-LV"/>
        </w:rPr>
        <w:t>.</w:t>
      </w:r>
    </w:p>
    <w:p w:rsidR="00C36E2E" w:rsidRPr="0038535D" w:rsidRDefault="00C36E2E" w:rsidP="004C7D2E">
      <w:pPr>
        <w:spacing w:after="0" w:line="276" w:lineRule="auto"/>
        <w:ind w:firstLine="709"/>
        <w:jc w:val="both"/>
        <w:rPr>
          <w:rFonts w:eastAsia="Times New Roman" w:cs="Times New Roman"/>
          <w:szCs w:val="24"/>
          <w:lang w:eastAsia="lv-LV"/>
        </w:rPr>
      </w:pP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[4]</w:t>
      </w:r>
      <w:r w:rsidR="002F7530" w:rsidRPr="0038535D">
        <w:rPr>
          <w:rFonts w:eastAsia="Times New Roman" w:cs="Times New Roman"/>
          <w:szCs w:val="24"/>
          <w:lang w:eastAsia="lv-LV"/>
        </w:rPr>
        <w:t xml:space="preserve"> </w:t>
      </w:r>
      <w:r w:rsidRPr="0038535D">
        <w:rPr>
          <w:rFonts w:eastAsia="Times New Roman" w:cs="Times New Roman"/>
          <w:szCs w:val="24"/>
          <w:lang w:eastAsia="lv-LV"/>
        </w:rPr>
        <w:t xml:space="preserve">Ar Augstākās tiesas Civillietu tiesu palātas </w:t>
      </w:r>
      <w:proofErr w:type="gramStart"/>
      <w:r w:rsidRPr="0038535D">
        <w:rPr>
          <w:rFonts w:eastAsia="Times New Roman" w:cs="Times New Roman"/>
          <w:szCs w:val="24"/>
          <w:lang w:eastAsia="lv-LV"/>
        </w:rPr>
        <w:t>2014.gada</w:t>
      </w:r>
      <w:proofErr w:type="gramEnd"/>
      <w:r w:rsidRPr="0038535D">
        <w:rPr>
          <w:rFonts w:eastAsia="Times New Roman" w:cs="Times New Roman"/>
          <w:szCs w:val="24"/>
          <w:lang w:eastAsia="lv-LV"/>
        </w:rPr>
        <w:t xml:space="preserve"> 24.jūlija lēmumu lietā ierosināta apelācijas tiesvedība sakarā ar </w:t>
      </w:r>
      <w:r w:rsidR="002F7530" w:rsidRPr="0038535D">
        <w:rPr>
          <w:rFonts w:eastAsia="Times New Roman" w:cs="Times New Roman"/>
          <w:szCs w:val="24"/>
          <w:lang w:eastAsia="lv-LV"/>
        </w:rPr>
        <w:t xml:space="preserve">[pers. A] </w:t>
      </w:r>
      <w:r w:rsidRPr="0038535D">
        <w:rPr>
          <w:rFonts w:eastAsia="Times New Roman" w:cs="Times New Roman"/>
          <w:szCs w:val="24"/>
          <w:lang w:eastAsia="lv-LV"/>
        </w:rPr>
        <w:t>apelācijas sūdzību par Rīgas apgabaltiesas Civillietu tiesas kolēģijas 2012.gada 27.decembra spriedumu.</w:t>
      </w:r>
    </w:p>
    <w:p w:rsidR="00C36E2E" w:rsidRPr="0038535D" w:rsidRDefault="002F7530"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 xml:space="preserve">[Pers. B] </w:t>
      </w:r>
      <w:proofErr w:type="gramStart"/>
      <w:r w:rsidR="00C36E2E" w:rsidRPr="0038535D">
        <w:rPr>
          <w:rFonts w:eastAsia="Times New Roman" w:cs="Times New Roman"/>
          <w:szCs w:val="24"/>
          <w:lang w:eastAsia="lv-LV"/>
        </w:rPr>
        <w:t>2015.gada</w:t>
      </w:r>
      <w:proofErr w:type="gramEnd"/>
      <w:r w:rsidR="00C36E2E" w:rsidRPr="0038535D">
        <w:rPr>
          <w:rFonts w:eastAsia="Times New Roman" w:cs="Times New Roman"/>
          <w:szCs w:val="24"/>
          <w:lang w:eastAsia="lv-LV"/>
        </w:rPr>
        <w:t xml:space="preserve"> 20.maijā apelācijas instances tiesā iesniegusi pieteikumu, kurā, pamatojoties uz Civilprocesa likuma 418.panta otrās daļas 4.punktu, un norādot, ka 2013.gada </w:t>
      </w:r>
      <w:r w:rsidRPr="0038535D">
        <w:rPr>
          <w:rFonts w:eastAsia="Times New Roman" w:cs="Times New Roman"/>
          <w:szCs w:val="24"/>
          <w:lang w:eastAsia="lv-LV"/>
        </w:rPr>
        <w:t xml:space="preserve">[..] </w:t>
      </w:r>
      <w:r w:rsidR="00C36E2E" w:rsidRPr="0038535D">
        <w:rPr>
          <w:rFonts w:eastAsia="Times New Roman" w:cs="Times New Roman"/>
          <w:szCs w:val="24"/>
          <w:lang w:eastAsia="lv-LV"/>
        </w:rPr>
        <w:t>decembrī atbildētājs visas sev piederošās nekustamā īpašuma</w:t>
      </w:r>
      <w:r w:rsidRPr="0038535D">
        <w:rPr>
          <w:rFonts w:eastAsia="Times New Roman" w:cs="Times New Roman"/>
          <w:szCs w:val="24"/>
          <w:lang w:eastAsia="lv-LV"/>
        </w:rPr>
        <w:t xml:space="preserve"> [adrese]</w:t>
      </w:r>
      <w:r w:rsidR="00C36E2E" w:rsidRPr="0038535D">
        <w:rPr>
          <w:rFonts w:eastAsia="Times New Roman" w:cs="Times New Roman"/>
          <w:szCs w:val="24"/>
          <w:lang w:eastAsia="lv-LV"/>
        </w:rPr>
        <w:t>, 279400/368110 domājamās daļas ieguldījis SIA</w:t>
      </w:r>
      <w:r w:rsidR="00EF73CC" w:rsidRPr="0038535D">
        <w:rPr>
          <w:rFonts w:eastAsia="Times New Roman" w:cs="Times New Roman"/>
          <w:szCs w:val="24"/>
          <w:lang w:eastAsia="lv-LV"/>
        </w:rPr>
        <w:t xml:space="preserve"> [firma]</w:t>
      </w:r>
      <w:r w:rsidR="00C36E2E" w:rsidRPr="0038535D">
        <w:rPr>
          <w:rFonts w:eastAsia="Times New Roman" w:cs="Times New Roman"/>
          <w:szCs w:val="24"/>
          <w:lang w:eastAsia="lv-LV"/>
        </w:rPr>
        <w:t xml:space="preserve"> pamatkapitālā, kas legāta izdošanu padara par neiespējamu, lūgusi prasījumu par legāta atprasīšanu aizstāt ar prasījumu atlīdzināt legāta vērtību uz mantojuma atklāšanās brīdi – 138 018,50 EUR (97 000 LVL).</w:t>
      </w:r>
    </w:p>
    <w:p w:rsidR="00C36E2E" w:rsidRPr="0038535D" w:rsidRDefault="00C36E2E" w:rsidP="004C7D2E">
      <w:pPr>
        <w:spacing w:after="0" w:line="276" w:lineRule="auto"/>
        <w:ind w:firstLine="720"/>
        <w:jc w:val="both"/>
        <w:rPr>
          <w:rFonts w:eastAsia="Times New Roman" w:cs="Times New Roman"/>
          <w:szCs w:val="24"/>
          <w:lang w:eastAsia="lv-LV"/>
        </w:rPr>
      </w:pP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 xml:space="preserve">[5] Augstākās tiesas Civillietu tiesu palāta </w:t>
      </w:r>
      <w:proofErr w:type="gramStart"/>
      <w:r w:rsidRPr="0038535D">
        <w:rPr>
          <w:rFonts w:eastAsia="Times New Roman" w:cs="Times New Roman"/>
          <w:szCs w:val="24"/>
          <w:lang w:eastAsia="lv-LV"/>
        </w:rPr>
        <w:t>2015.gada</w:t>
      </w:r>
      <w:proofErr w:type="gramEnd"/>
      <w:r w:rsidRPr="0038535D">
        <w:rPr>
          <w:rFonts w:eastAsia="Times New Roman" w:cs="Times New Roman"/>
          <w:szCs w:val="24"/>
          <w:lang w:eastAsia="lv-LV"/>
        </w:rPr>
        <w:t xml:space="preserve"> 3.novembrī nospriedusi prasību apmierināt un piedzīt no atbildētāja prasītājas labā legāta vērtību 138 018,56 EUR, kā arī tiesas izdevumus 3177,71 EUR, kopā 141 196,27 EUR, bet valsts ienākumos – tiesas izdevumus 250,06 EUR; pretprasību noraidīt.</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Spriedumā norādīts tālāk minētais.</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[5.1]</w:t>
      </w:r>
      <w:r w:rsidR="00EF73CC" w:rsidRPr="0038535D">
        <w:rPr>
          <w:rFonts w:eastAsia="Times New Roman" w:cs="Times New Roman"/>
          <w:szCs w:val="24"/>
          <w:lang w:eastAsia="lv-LV"/>
        </w:rPr>
        <w:t xml:space="preserve"> </w:t>
      </w:r>
      <w:r w:rsidRPr="0038535D">
        <w:rPr>
          <w:rFonts w:eastAsia="Times New Roman" w:cs="Times New Roman"/>
          <w:szCs w:val="24"/>
          <w:lang w:eastAsia="lv-LV"/>
        </w:rPr>
        <w:t xml:space="preserve">Saskaņā ar Civilprocesa likuma </w:t>
      </w:r>
      <w:proofErr w:type="gramStart"/>
      <w:r w:rsidRPr="0038535D">
        <w:rPr>
          <w:rFonts w:eastAsia="Times New Roman" w:cs="Times New Roman"/>
          <w:szCs w:val="24"/>
          <w:lang w:eastAsia="lv-LV"/>
        </w:rPr>
        <w:t>432.panta</w:t>
      </w:r>
      <w:proofErr w:type="gramEnd"/>
      <w:r w:rsidRPr="0038535D">
        <w:rPr>
          <w:rFonts w:eastAsia="Times New Roman" w:cs="Times New Roman"/>
          <w:szCs w:val="24"/>
          <w:lang w:eastAsia="lv-LV"/>
        </w:rPr>
        <w:t xml:space="preserve"> piekto daļu Civillietu tiesu palāta, atzīstot par pareizu un lietas apstākļiem atbilstošu, pievienojas pirmās instances tiesas spriedumā ietvertajai argumentācijai par</w:t>
      </w:r>
      <w:r w:rsidR="00E54188" w:rsidRPr="0038535D">
        <w:rPr>
          <w:rFonts w:eastAsia="Times New Roman" w:cs="Times New Roman"/>
          <w:szCs w:val="24"/>
          <w:lang w:eastAsia="lv-LV"/>
        </w:rPr>
        <w:t xml:space="preserve"> [pers. B] </w:t>
      </w:r>
      <w:r w:rsidRPr="0038535D">
        <w:rPr>
          <w:rFonts w:eastAsia="Times New Roman" w:cs="Times New Roman"/>
          <w:szCs w:val="24"/>
          <w:lang w:eastAsia="lv-LV"/>
        </w:rPr>
        <w:t xml:space="preserve">tiesībām prasīt legāta izdošanu un </w:t>
      </w:r>
      <w:r w:rsidR="00E54188" w:rsidRPr="0038535D">
        <w:rPr>
          <w:rFonts w:eastAsia="Times New Roman" w:cs="Times New Roman"/>
          <w:szCs w:val="24"/>
          <w:lang w:eastAsia="lv-LV"/>
        </w:rPr>
        <w:t xml:space="preserve">[pers. A] </w:t>
      </w:r>
      <w:r w:rsidRPr="0038535D">
        <w:rPr>
          <w:rFonts w:eastAsia="Times New Roman" w:cs="Times New Roman"/>
          <w:szCs w:val="24"/>
          <w:lang w:eastAsia="lv-LV"/>
        </w:rPr>
        <w:t>pretprasības nepamatotību.</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lastRenderedPageBreak/>
        <w:t>[5.2]</w:t>
      </w:r>
      <w:r w:rsidR="00E54188" w:rsidRPr="0038535D">
        <w:rPr>
          <w:rFonts w:eastAsia="Times New Roman" w:cs="Times New Roman"/>
          <w:szCs w:val="24"/>
          <w:lang w:eastAsia="lv-LV"/>
        </w:rPr>
        <w:t xml:space="preserve"> </w:t>
      </w:r>
      <w:r w:rsidRPr="0038535D">
        <w:rPr>
          <w:rFonts w:eastAsia="Times New Roman" w:cs="Times New Roman"/>
          <w:szCs w:val="24"/>
          <w:lang w:eastAsia="lv-LV"/>
        </w:rPr>
        <w:t xml:space="preserve">Nav strīda, ka </w:t>
      </w:r>
      <w:r w:rsidR="00E54188" w:rsidRPr="0038535D">
        <w:rPr>
          <w:rFonts w:eastAsia="Times New Roman" w:cs="Times New Roman"/>
          <w:szCs w:val="24"/>
          <w:lang w:eastAsia="lv-LV"/>
        </w:rPr>
        <w:t>[pers. A]</w:t>
      </w:r>
      <w:r w:rsidRPr="0038535D">
        <w:rPr>
          <w:rFonts w:eastAsia="Times New Roman" w:cs="Times New Roman"/>
          <w:szCs w:val="24"/>
          <w:lang w:eastAsia="lv-LV"/>
        </w:rPr>
        <w:t xml:space="preserve"> </w:t>
      </w:r>
      <w:proofErr w:type="gramStart"/>
      <w:r w:rsidRPr="0038535D">
        <w:rPr>
          <w:rFonts w:eastAsia="Times New Roman" w:cs="Times New Roman"/>
          <w:szCs w:val="24"/>
          <w:lang w:eastAsia="lv-LV"/>
        </w:rPr>
        <w:t>2013.gada</w:t>
      </w:r>
      <w:proofErr w:type="gramEnd"/>
      <w:r w:rsidRPr="0038535D">
        <w:rPr>
          <w:rFonts w:eastAsia="Times New Roman" w:cs="Times New Roman"/>
          <w:szCs w:val="24"/>
          <w:lang w:eastAsia="lv-LV"/>
        </w:rPr>
        <w:t xml:space="preserve"> </w:t>
      </w:r>
      <w:r w:rsidR="00E54188" w:rsidRPr="0038535D">
        <w:rPr>
          <w:rFonts w:eastAsia="Times New Roman" w:cs="Times New Roman"/>
          <w:szCs w:val="24"/>
          <w:lang w:eastAsia="lv-LV"/>
        </w:rPr>
        <w:t xml:space="preserve">[..] </w:t>
      </w:r>
      <w:r w:rsidRPr="0038535D">
        <w:rPr>
          <w:rFonts w:eastAsia="Times New Roman" w:cs="Times New Roman"/>
          <w:szCs w:val="24"/>
          <w:lang w:eastAsia="lv-LV"/>
        </w:rPr>
        <w:t>decembrī visas sev piederošās nekustamā īpašuma</w:t>
      </w:r>
      <w:r w:rsidR="00E54188" w:rsidRPr="0038535D">
        <w:rPr>
          <w:rFonts w:eastAsia="Times New Roman" w:cs="Times New Roman"/>
          <w:szCs w:val="24"/>
          <w:lang w:eastAsia="lv-LV"/>
        </w:rPr>
        <w:t xml:space="preserve"> [adrese]</w:t>
      </w:r>
      <w:r w:rsidRPr="0038535D">
        <w:rPr>
          <w:rFonts w:eastAsia="Times New Roman" w:cs="Times New Roman"/>
          <w:szCs w:val="24"/>
          <w:lang w:eastAsia="lv-LV"/>
        </w:rPr>
        <w:t>, 279400/368110 domājamās daļas, kas aptver arī dzīvokli Nr.</w:t>
      </w:r>
      <w:r w:rsidR="00E54188" w:rsidRPr="0038535D">
        <w:rPr>
          <w:rFonts w:eastAsia="Times New Roman" w:cs="Times New Roman"/>
          <w:szCs w:val="24"/>
          <w:lang w:eastAsia="lv-LV"/>
        </w:rPr>
        <w:t>[..]</w:t>
      </w:r>
      <w:r w:rsidRPr="0038535D">
        <w:rPr>
          <w:rFonts w:eastAsia="Times New Roman" w:cs="Times New Roman"/>
          <w:szCs w:val="24"/>
          <w:lang w:eastAsia="lv-LV"/>
        </w:rPr>
        <w:t>,</w:t>
      </w:r>
      <w:r w:rsidR="00E54188" w:rsidRPr="0038535D">
        <w:rPr>
          <w:rFonts w:eastAsia="Times New Roman" w:cs="Times New Roman"/>
          <w:szCs w:val="24"/>
          <w:lang w:eastAsia="lv-LV"/>
        </w:rPr>
        <w:t xml:space="preserve"> </w:t>
      </w:r>
      <w:r w:rsidRPr="0038535D">
        <w:rPr>
          <w:rFonts w:eastAsia="Times New Roman" w:cs="Times New Roman"/>
          <w:szCs w:val="24"/>
          <w:lang w:eastAsia="lv-LV"/>
        </w:rPr>
        <w:t>ieguldījis SIA</w:t>
      </w:r>
      <w:r w:rsidR="00E54188" w:rsidRPr="0038535D">
        <w:rPr>
          <w:rFonts w:eastAsia="Times New Roman" w:cs="Times New Roman"/>
          <w:szCs w:val="24"/>
          <w:lang w:eastAsia="lv-LV"/>
        </w:rPr>
        <w:t xml:space="preserve"> [firma]</w:t>
      </w:r>
      <w:r w:rsidRPr="0038535D">
        <w:rPr>
          <w:rFonts w:eastAsia="Times New Roman" w:cs="Times New Roman"/>
          <w:szCs w:val="24"/>
          <w:lang w:eastAsia="lv-LV"/>
        </w:rPr>
        <w:t xml:space="preserve"> pamatkapitālā, kuras īpašuma tiesības zemesgrāmatā nostiprinātas 2014.gada </w:t>
      </w:r>
      <w:r w:rsidR="00E54188" w:rsidRPr="0038535D">
        <w:rPr>
          <w:rFonts w:eastAsia="Times New Roman" w:cs="Times New Roman"/>
          <w:szCs w:val="24"/>
          <w:lang w:eastAsia="lv-LV"/>
        </w:rPr>
        <w:t xml:space="preserve">[..] </w:t>
      </w:r>
      <w:r w:rsidRPr="0038535D">
        <w:rPr>
          <w:rFonts w:eastAsia="Times New Roman" w:cs="Times New Roman"/>
          <w:szCs w:val="24"/>
          <w:lang w:eastAsia="lv-LV"/>
        </w:rPr>
        <w:t>aprīlī. Tātad legāta priekšmets ir atsavināts trešajai personai un tā izdošana kļuvusi neiespējama. Ņemot vērā, ka legāta izpildīšana kļuvusi neiespējama atbildētāja neattaisnojamas rīcības rezultātā (prāvas laikā atsavinot strīdus dzīvokli), atbilstoši Civillikuma 543.pantam no atbildētāja piedzenama legāta priekšmeta – dzīvokļa Nr.</w:t>
      </w:r>
      <w:r w:rsidR="00E54188" w:rsidRPr="0038535D">
        <w:rPr>
          <w:rFonts w:eastAsia="Times New Roman" w:cs="Times New Roman"/>
          <w:szCs w:val="24"/>
          <w:lang w:eastAsia="lv-LV"/>
        </w:rPr>
        <w:t xml:space="preserve"> [..] [adrese]</w:t>
      </w:r>
      <w:r w:rsidRPr="0038535D">
        <w:rPr>
          <w:rFonts w:eastAsia="Times New Roman" w:cs="Times New Roman"/>
          <w:szCs w:val="24"/>
          <w:lang w:eastAsia="lv-LV"/>
        </w:rPr>
        <w:t>, vērtība.</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[5.3]</w:t>
      </w:r>
      <w:r w:rsidR="00E54188" w:rsidRPr="0038535D">
        <w:rPr>
          <w:rFonts w:eastAsia="Times New Roman" w:cs="Times New Roman"/>
          <w:szCs w:val="24"/>
          <w:lang w:eastAsia="lv-LV"/>
        </w:rPr>
        <w:t xml:space="preserve"> </w:t>
      </w:r>
      <w:r w:rsidRPr="0038535D">
        <w:rPr>
          <w:rFonts w:eastAsia="Times New Roman" w:cs="Times New Roman"/>
          <w:szCs w:val="24"/>
          <w:lang w:eastAsia="lv-LV"/>
        </w:rPr>
        <w:t xml:space="preserve">Ievērojot Civillikuma </w:t>
      </w:r>
      <w:proofErr w:type="gramStart"/>
      <w:r w:rsidRPr="0038535D">
        <w:rPr>
          <w:rFonts w:eastAsia="Times New Roman" w:cs="Times New Roman"/>
          <w:szCs w:val="24"/>
          <w:lang w:eastAsia="lv-LV"/>
        </w:rPr>
        <w:t>521.panta</w:t>
      </w:r>
      <w:proofErr w:type="gramEnd"/>
      <w:r w:rsidRPr="0038535D">
        <w:rPr>
          <w:rFonts w:eastAsia="Times New Roman" w:cs="Times New Roman"/>
          <w:szCs w:val="24"/>
          <w:lang w:eastAsia="lv-LV"/>
        </w:rPr>
        <w:t xml:space="preserve"> pirmās daļas noteikumus, legāta vērtība aprēķināma uz mantojuma atstājējas </w:t>
      </w:r>
      <w:r w:rsidR="00E54188" w:rsidRPr="0038535D">
        <w:rPr>
          <w:rFonts w:eastAsia="Times New Roman" w:cs="Times New Roman"/>
          <w:szCs w:val="24"/>
          <w:lang w:eastAsia="lv-LV"/>
        </w:rPr>
        <w:t xml:space="preserve">[pers. C] </w:t>
      </w:r>
      <w:r w:rsidRPr="0038535D">
        <w:rPr>
          <w:rFonts w:eastAsia="Times New Roman" w:cs="Times New Roman"/>
          <w:szCs w:val="24"/>
          <w:lang w:eastAsia="lv-LV"/>
        </w:rPr>
        <w:t xml:space="preserve">nāves brīdi – 2008.gada </w:t>
      </w:r>
      <w:r w:rsidR="00E54188" w:rsidRPr="0038535D">
        <w:rPr>
          <w:rFonts w:eastAsia="Times New Roman" w:cs="Times New Roman"/>
          <w:szCs w:val="24"/>
          <w:lang w:eastAsia="lv-LV"/>
        </w:rPr>
        <w:t xml:space="preserve">[..] </w:t>
      </w:r>
      <w:r w:rsidRPr="0038535D">
        <w:rPr>
          <w:rFonts w:eastAsia="Times New Roman" w:cs="Times New Roman"/>
          <w:szCs w:val="24"/>
          <w:lang w:eastAsia="lv-LV"/>
        </w:rPr>
        <w:t xml:space="preserve">jūliju, nevis uz 2011.gada </w:t>
      </w:r>
      <w:r w:rsidR="00E54188" w:rsidRPr="0038535D">
        <w:rPr>
          <w:rFonts w:eastAsia="Times New Roman" w:cs="Times New Roman"/>
          <w:szCs w:val="24"/>
          <w:lang w:eastAsia="lv-LV"/>
        </w:rPr>
        <w:t xml:space="preserve">[..] </w:t>
      </w:r>
      <w:r w:rsidRPr="0038535D">
        <w:rPr>
          <w:rFonts w:eastAsia="Times New Roman" w:cs="Times New Roman"/>
          <w:szCs w:val="24"/>
          <w:lang w:eastAsia="lv-LV"/>
        </w:rPr>
        <w:t xml:space="preserve">janvāri, kad </w:t>
      </w:r>
      <w:r w:rsidR="00E54188" w:rsidRPr="0038535D">
        <w:rPr>
          <w:rFonts w:eastAsia="Times New Roman" w:cs="Times New Roman"/>
          <w:szCs w:val="24"/>
          <w:lang w:eastAsia="lv-LV"/>
        </w:rPr>
        <w:t>[pers. A]</w:t>
      </w:r>
      <w:r w:rsidRPr="0038535D">
        <w:rPr>
          <w:rFonts w:eastAsia="Times New Roman" w:cs="Times New Roman"/>
          <w:szCs w:val="24"/>
          <w:lang w:eastAsia="lv-LV"/>
        </w:rPr>
        <w:t xml:space="preserve"> izsniegta mantojuma apliecība.</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 xml:space="preserve">SIA „Eiroeksperts” novērtējumā strīdus dzīvokļa tirgus vērtība uz </w:t>
      </w:r>
      <w:proofErr w:type="gramStart"/>
      <w:r w:rsidRPr="0038535D">
        <w:rPr>
          <w:rFonts w:eastAsia="Times New Roman" w:cs="Times New Roman"/>
          <w:szCs w:val="24"/>
          <w:lang w:eastAsia="lv-LV"/>
        </w:rPr>
        <w:t>2008.gada</w:t>
      </w:r>
      <w:proofErr w:type="gramEnd"/>
      <w:r w:rsidRPr="0038535D">
        <w:rPr>
          <w:rFonts w:eastAsia="Times New Roman" w:cs="Times New Roman"/>
          <w:szCs w:val="24"/>
          <w:lang w:eastAsia="lv-LV"/>
        </w:rPr>
        <w:t xml:space="preserve"> </w:t>
      </w:r>
      <w:r w:rsidR="002D0B5D" w:rsidRPr="0038535D">
        <w:rPr>
          <w:rFonts w:eastAsia="Times New Roman" w:cs="Times New Roman"/>
          <w:szCs w:val="24"/>
          <w:lang w:eastAsia="lv-LV"/>
        </w:rPr>
        <w:t>1.</w:t>
      </w:r>
      <w:r w:rsidRPr="0038535D">
        <w:rPr>
          <w:rFonts w:eastAsia="Times New Roman" w:cs="Times New Roman"/>
          <w:szCs w:val="24"/>
          <w:lang w:eastAsia="lv-LV"/>
        </w:rPr>
        <w:t>jūliju noteikta 138</w:t>
      </w:r>
      <w:r w:rsidR="00E54188" w:rsidRPr="0038535D">
        <w:rPr>
          <w:rFonts w:eastAsia="Times New Roman" w:cs="Times New Roman"/>
          <w:szCs w:val="24"/>
          <w:lang w:eastAsia="lv-LV"/>
        </w:rPr>
        <w:t> </w:t>
      </w:r>
      <w:r w:rsidRPr="0038535D">
        <w:rPr>
          <w:rFonts w:eastAsia="Times New Roman" w:cs="Times New Roman"/>
          <w:szCs w:val="24"/>
          <w:lang w:eastAsia="lv-LV"/>
        </w:rPr>
        <w:t xml:space="preserve">018,56 EUR, kas piedzenama no atbildētāja. Prasītājas lūgums apelācijas instancē atlīdzināt mantas vērtību sakarā ar prasītās mantas atsavināšanu nav uzskatāma par jaunu prasījumu (Civilprocesa likuma </w:t>
      </w:r>
      <w:proofErr w:type="gramStart"/>
      <w:r w:rsidRPr="0038535D">
        <w:rPr>
          <w:rFonts w:eastAsia="Times New Roman" w:cs="Times New Roman"/>
          <w:szCs w:val="24"/>
          <w:lang w:eastAsia="lv-LV"/>
        </w:rPr>
        <w:t>418.panta</w:t>
      </w:r>
      <w:proofErr w:type="gramEnd"/>
      <w:r w:rsidRPr="0038535D">
        <w:rPr>
          <w:rFonts w:eastAsia="Times New Roman" w:cs="Times New Roman"/>
          <w:szCs w:val="24"/>
          <w:lang w:eastAsia="lv-LV"/>
        </w:rPr>
        <w:t xml:space="preserve"> otrās daļas 4.punkts).</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[5.4]</w:t>
      </w:r>
      <w:r w:rsidR="00E54188" w:rsidRPr="0038535D">
        <w:rPr>
          <w:rFonts w:eastAsia="Times New Roman" w:cs="Times New Roman"/>
          <w:szCs w:val="24"/>
          <w:lang w:eastAsia="lv-LV"/>
        </w:rPr>
        <w:t xml:space="preserve"> </w:t>
      </w:r>
      <w:r w:rsidRPr="0038535D">
        <w:rPr>
          <w:rFonts w:eastAsia="Times New Roman" w:cs="Times New Roman"/>
          <w:szCs w:val="24"/>
          <w:lang w:eastAsia="lv-LV"/>
        </w:rPr>
        <w:t xml:space="preserve">Apelācijas sūdzībā izteiktais iebildums pret prasības apmierināšanu, ka testatores nāves brīdī mantas kopumā legāta priekšmets neatradās, ir nepamatots, jo mantojuma kopībā ieskaitāma arī vēlāk konstatētā manta, kas mantojuma atklāšanās vai arī mantojuma pieņemšanas brīdī mantojuma sastāvā vēl neietilpst. </w:t>
      </w:r>
      <w:r w:rsidR="00E54188" w:rsidRPr="0038535D">
        <w:rPr>
          <w:rFonts w:eastAsia="Times New Roman" w:cs="Times New Roman"/>
          <w:szCs w:val="24"/>
          <w:lang w:eastAsia="lv-LV"/>
        </w:rPr>
        <w:t>[pers. C]</w:t>
      </w:r>
      <w:r w:rsidRPr="0038535D">
        <w:rPr>
          <w:rFonts w:eastAsia="Times New Roman" w:cs="Times New Roman"/>
          <w:szCs w:val="24"/>
          <w:lang w:eastAsia="lv-LV"/>
        </w:rPr>
        <w:t xml:space="preserve"> testamenta taisīšanas brīdī jau bija cēlusi tiesā prasību par īpašuma tiesību atjaunošanu. Tas, ka spriedums civillietā vēl nebija stājies spēkā, nenozīmē, ka </w:t>
      </w:r>
      <w:r w:rsidR="00E54188" w:rsidRPr="0038535D">
        <w:rPr>
          <w:rFonts w:eastAsia="Times New Roman" w:cs="Times New Roman"/>
          <w:szCs w:val="24"/>
          <w:lang w:eastAsia="lv-LV"/>
        </w:rPr>
        <w:t xml:space="preserve">[pers. C] </w:t>
      </w:r>
      <w:r w:rsidRPr="0038535D">
        <w:rPr>
          <w:rFonts w:eastAsia="Times New Roman" w:cs="Times New Roman"/>
          <w:szCs w:val="24"/>
          <w:lang w:eastAsia="lv-LV"/>
        </w:rPr>
        <w:t>nebija tiesības uz īpašumu</w:t>
      </w:r>
      <w:r w:rsidR="00E54188" w:rsidRPr="0038535D">
        <w:rPr>
          <w:rFonts w:eastAsia="Times New Roman" w:cs="Times New Roman"/>
          <w:szCs w:val="24"/>
          <w:lang w:eastAsia="lv-LV"/>
        </w:rPr>
        <w:t xml:space="preserve"> [adrese]</w:t>
      </w:r>
      <w:r w:rsidRPr="0038535D">
        <w:rPr>
          <w:rFonts w:eastAsia="Times New Roman" w:cs="Times New Roman"/>
          <w:szCs w:val="24"/>
          <w:lang w:eastAsia="lv-LV"/>
        </w:rPr>
        <w:t>.</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[5.5]</w:t>
      </w:r>
      <w:r w:rsidR="00E54188" w:rsidRPr="0038535D">
        <w:rPr>
          <w:rFonts w:eastAsia="Times New Roman" w:cs="Times New Roman"/>
          <w:szCs w:val="24"/>
          <w:lang w:eastAsia="lv-LV"/>
        </w:rPr>
        <w:t xml:space="preserve"> </w:t>
      </w:r>
      <w:r w:rsidRPr="0038535D">
        <w:rPr>
          <w:rFonts w:eastAsia="Times New Roman" w:cs="Times New Roman"/>
          <w:szCs w:val="24"/>
          <w:lang w:eastAsia="lv-LV"/>
        </w:rPr>
        <w:t xml:space="preserve">Tāpat nav pamatots apelācijas sūdzības arguments par testamenta spēkā neesību sakarā ar neatbilstību Civillikuma </w:t>
      </w:r>
      <w:proofErr w:type="gramStart"/>
      <w:r w:rsidRPr="0038535D">
        <w:rPr>
          <w:rFonts w:eastAsia="Times New Roman" w:cs="Times New Roman"/>
          <w:szCs w:val="24"/>
          <w:lang w:eastAsia="lv-LV"/>
        </w:rPr>
        <w:t>418.panta</w:t>
      </w:r>
      <w:proofErr w:type="gramEnd"/>
      <w:r w:rsidRPr="0038535D">
        <w:rPr>
          <w:rFonts w:eastAsia="Times New Roman" w:cs="Times New Roman"/>
          <w:szCs w:val="24"/>
          <w:lang w:eastAsia="lv-LV"/>
        </w:rPr>
        <w:t xml:space="preserve"> prasībām tādēļ, ka rīkojums nāves gadījumam dots par mantu, kas testatorei nekad nav piederējusi.</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 xml:space="preserve">Civillikuma </w:t>
      </w:r>
      <w:proofErr w:type="gramStart"/>
      <w:r w:rsidRPr="0038535D">
        <w:rPr>
          <w:rFonts w:eastAsia="Times New Roman" w:cs="Times New Roman"/>
          <w:szCs w:val="24"/>
          <w:lang w:eastAsia="lv-LV"/>
        </w:rPr>
        <w:t>786.pantā</w:t>
      </w:r>
      <w:proofErr w:type="gramEnd"/>
      <w:r w:rsidRPr="0038535D">
        <w:rPr>
          <w:rFonts w:eastAsia="Times New Roman" w:cs="Times New Roman"/>
          <w:szCs w:val="24"/>
          <w:lang w:eastAsia="lv-LV"/>
        </w:rPr>
        <w:t xml:space="preserve"> izsmeļoši uzskaitīti pamati testamenta atzīšanai par spēkā neesošu. Tajā nav paredzēts, ka testaments atzīstams par spēkā neesošu, ja testators devis rīkojumu par mantu, kas viņam uz testamenta taisīšanas brīdi vēl nepieder.</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 xml:space="preserve">Attiecībā uz nacionalizētās vai citādi nelikumīgi atņemtās mantas atgūšanu juridiskajā literatūrā ir norādīts, ka, ja vēlāk tiek konstatēta manta, kas mantojuma atklāšanās brīdī vēl neietilpa mantojuma sastāvā – tā pieder mantojumu pieņēmušajiem mantiniekiem </w:t>
      </w:r>
      <w:proofErr w:type="gramStart"/>
      <w:r w:rsidRPr="0038535D">
        <w:rPr>
          <w:rFonts w:eastAsia="Times New Roman" w:cs="Times New Roman"/>
          <w:szCs w:val="24"/>
          <w:lang w:eastAsia="lv-LV"/>
        </w:rPr>
        <w:t>(</w:t>
      </w:r>
      <w:proofErr w:type="gramEnd"/>
      <w:r w:rsidRPr="0038535D">
        <w:rPr>
          <w:rFonts w:eastAsia="Times New Roman" w:cs="Times New Roman"/>
          <w:i/>
          <w:iCs/>
          <w:szCs w:val="24"/>
          <w:lang w:eastAsia="lv-LV"/>
        </w:rPr>
        <w:t xml:space="preserve">sk. </w:t>
      </w:r>
      <w:proofErr w:type="spellStart"/>
      <w:r w:rsidRPr="0038535D">
        <w:rPr>
          <w:rFonts w:eastAsia="Times New Roman" w:cs="Times New Roman"/>
          <w:i/>
          <w:iCs/>
          <w:szCs w:val="24"/>
          <w:lang w:eastAsia="lv-LV"/>
        </w:rPr>
        <w:t>Gencs</w:t>
      </w:r>
      <w:proofErr w:type="spellEnd"/>
      <w:r w:rsidRPr="0038535D">
        <w:rPr>
          <w:rFonts w:eastAsia="Times New Roman" w:cs="Times New Roman"/>
          <w:i/>
          <w:iCs/>
          <w:szCs w:val="24"/>
          <w:lang w:eastAsia="lv-LV"/>
        </w:rPr>
        <w:t> Z. </w:t>
      </w:r>
      <w:r w:rsidRPr="0038535D">
        <w:rPr>
          <w:rFonts w:eastAsia="Times New Roman" w:cs="Times New Roman"/>
          <w:i/>
          <w:iCs/>
          <w:szCs w:val="24"/>
          <w:shd w:val="clear" w:color="auto" w:fill="FFFFFF"/>
          <w:lang w:eastAsia="lv-LV"/>
        </w:rPr>
        <w:t>Mantošana: zinātniski praktisks komentārs. Rīga: Tiesu namu aģentūra, 2002, </w:t>
      </w:r>
      <w:r w:rsidRPr="0038535D">
        <w:rPr>
          <w:rFonts w:eastAsia="Times New Roman" w:cs="Times New Roman"/>
          <w:i/>
          <w:iCs/>
          <w:szCs w:val="24"/>
          <w:lang w:eastAsia="lv-LV"/>
        </w:rPr>
        <w:t>38.lpp.</w:t>
      </w:r>
      <w:r w:rsidRPr="0038535D">
        <w:rPr>
          <w:rFonts w:eastAsia="Times New Roman" w:cs="Times New Roman"/>
          <w:szCs w:val="24"/>
          <w:lang w:eastAsia="lv-LV"/>
        </w:rPr>
        <w:t>). Tāpat arī iebildums, ka dzīvokli Nr.</w:t>
      </w:r>
      <w:r w:rsidR="00E54188" w:rsidRPr="0038535D">
        <w:rPr>
          <w:rFonts w:eastAsia="Times New Roman" w:cs="Times New Roman"/>
          <w:szCs w:val="24"/>
          <w:lang w:eastAsia="lv-LV"/>
        </w:rPr>
        <w:t>[..] [adrese]</w:t>
      </w:r>
      <w:r w:rsidRPr="0038535D">
        <w:rPr>
          <w:rFonts w:eastAsia="Times New Roman" w:cs="Times New Roman"/>
          <w:szCs w:val="24"/>
          <w:lang w:eastAsia="lv-LV"/>
        </w:rPr>
        <w:t xml:space="preserve">, </w:t>
      </w:r>
      <w:r w:rsidR="00E54188" w:rsidRPr="0038535D">
        <w:rPr>
          <w:rFonts w:eastAsia="Times New Roman" w:cs="Times New Roman"/>
          <w:szCs w:val="24"/>
          <w:lang w:eastAsia="lv-LV"/>
        </w:rPr>
        <w:t>[</w:t>
      </w:r>
      <w:proofErr w:type="spellStart"/>
      <w:r w:rsidR="00E54188" w:rsidRPr="0038535D">
        <w:rPr>
          <w:rFonts w:eastAsia="Times New Roman" w:cs="Times New Roman"/>
          <w:szCs w:val="24"/>
          <w:lang w:eastAsia="lv-LV"/>
        </w:rPr>
        <w:t>pers.</w:t>
      </w:r>
      <w:r w:rsidR="00E54188" w:rsidRPr="0038535D">
        <w:rPr>
          <w:rFonts w:cs="Times New Roman"/>
          <w:szCs w:val="24"/>
        </w:rPr>
        <w:t>C</w:t>
      </w:r>
      <w:proofErr w:type="spellEnd"/>
      <w:r w:rsidR="00E54188" w:rsidRPr="0038535D">
        <w:rPr>
          <w:rFonts w:cs="Times New Roman"/>
          <w:szCs w:val="24"/>
        </w:rPr>
        <w:t>]</w:t>
      </w:r>
      <w:r w:rsidRPr="0038535D">
        <w:rPr>
          <w:rFonts w:eastAsia="Times New Roman" w:cs="Times New Roman"/>
          <w:szCs w:val="24"/>
          <w:lang w:eastAsia="lv-LV"/>
        </w:rPr>
        <w:t xml:space="preserve"> nevarēja novēlēt prasītājai, jo nav bijusi šī dzīvokļa īpašniece, un ka īpašuma tiesības uz namīpašuma</w:t>
      </w:r>
      <w:r w:rsidR="000074F5" w:rsidRPr="0038535D">
        <w:rPr>
          <w:rFonts w:eastAsia="Times New Roman" w:cs="Times New Roman"/>
          <w:szCs w:val="24"/>
          <w:lang w:eastAsia="lv-LV"/>
        </w:rPr>
        <w:t xml:space="preserve"> </w:t>
      </w:r>
      <w:r w:rsidR="00E54188" w:rsidRPr="0038535D">
        <w:rPr>
          <w:rFonts w:eastAsia="Times New Roman" w:cs="Times New Roman"/>
          <w:szCs w:val="24"/>
          <w:lang w:eastAsia="lv-LV"/>
        </w:rPr>
        <w:t>[adrese]</w:t>
      </w:r>
      <w:r w:rsidRPr="0038535D">
        <w:rPr>
          <w:rFonts w:eastAsia="Times New Roman" w:cs="Times New Roman"/>
          <w:szCs w:val="24"/>
          <w:lang w:eastAsia="lv-LV"/>
        </w:rPr>
        <w:t>, neprivatizēto daļu, tostarp strīdus dzīvokli, ar tiesas spriedumu atjaunotas atbildētājam</w:t>
      </w:r>
      <w:r w:rsidR="000074F5" w:rsidRPr="0038535D">
        <w:rPr>
          <w:rFonts w:eastAsia="Times New Roman" w:cs="Times New Roman"/>
          <w:szCs w:val="24"/>
          <w:lang w:eastAsia="lv-LV"/>
        </w:rPr>
        <w:t xml:space="preserve"> </w:t>
      </w:r>
      <w:proofErr w:type="gramStart"/>
      <w:r w:rsidR="000074F5" w:rsidRPr="0038535D">
        <w:rPr>
          <w:rFonts w:eastAsia="Times New Roman" w:cs="Times New Roman"/>
          <w:szCs w:val="24"/>
          <w:lang w:eastAsia="lv-LV"/>
        </w:rPr>
        <w:t>[</w:t>
      </w:r>
      <w:proofErr w:type="gramEnd"/>
      <w:r w:rsidR="000074F5" w:rsidRPr="0038535D">
        <w:rPr>
          <w:rFonts w:eastAsia="Times New Roman" w:cs="Times New Roman"/>
          <w:szCs w:val="24"/>
          <w:lang w:eastAsia="lv-LV"/>
        </w:rPr>
        <w:t>pers. </w:t>
      </w:r>
      <w:r w:rsidR="000074F5" w:rsidRPr="0038535D">
        <w:rPr>
          <w:rFonts w:cs="Times New Roman"/>
          <w:szCs w:val="24"/>
        </w:rPr>
        <w:t>A]</w:t>
      </w:r>
      <w:r w:rsidRPr="0038535D">
        <w:rPr>
          <w:rFonts w:eastAsia="Times New Roman" w:cs="Times New Roman"/>
          <w:szCs w:val="24"/>
          <w:lang w:eastAsia="lv-LV"/>
        </w:rPr>
        <w:t xml:space="preserve">, nav pamatots. </w:t>
      </w:r>
      <w:r w:rsidR="000074F5" w:rsidRPr="0038535D">
        <w:rPr>
          <w:rFonts w:eastAsia="Times New Roman" w:cs="Times New Roman"/>
          <w:szCs w:val="24"/>
          <w:lang w:eastAsia="lv-LV"/>
        </w:rPr>
        <w:t xml:space="preserve">[Pers. C] </w:t>
      </w:r>
      <w:r w:rsidRPr="0038535D">
        <w:rPr>
          <w:rFonts w:eastAsia="Times New Roman" w:cs="Times New Roman"/>
          <w:szCs w:val="24"/>
          <w:lang w:eastAsia="lv-LV"/>
        </w:rPr>
        <w:t>1997.gada 13.maijā cēla tiesā prasību par īpašuma tiesību atjaunošanu uz namīpašumu un pēc viņas nāves atbildētājs iestājās tiesas procesā kā viņas mantinieks, īpašuma tiesības iegūstot mantošanas ceļā.</w:t>
      </w: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[5.6]</w:t>
      </w:r>
      <w:r w:rsidR="000074F5" w:rsidRPr="0038535D">
        <w:rPr>
          <w:rFonts w:eastAsia="Times New Roman" w:cs="Times New Roman"/>
          <w:szCs w:val="24"/>
          <w:lang w:eastAsia="lv-LV"/>
        </w:rPr>
        <w:t xml:space="preserve"> </w:t>
      </w:r>
      <w:r w:rsidRPr="0038535D">
        <w:rPr>
          <w:rFonts w:eastAsia="Times New Roman" w:cs="Times New Roman"/>
          <w:szCs w:val="24"/>
          <w:lang w:eastAsia="lv-LV"/>
        </w:rPr>
        <w:t xml:space="preserve">Atbilstoši Civilprocesa likuma </w:t>
      </w:r>
      <w:proofErr w:type="gramStart"/>
      <w:r w:rsidRPr="0038535D">
        <w:rPr>
          <w:rFonts w:eastAsia="Times New Roman" w:cs="Times New Roman"/>
          <w:szCs w:val="24"/>
          <w:lang w:eastAsia="lv-LV"/>
        </w:rPr>
        <w:t>41.panta</w:t>
      </w:r>
      <w:proofErr w:type="gramEnd"/>
      <w:r w:rsidRPr="0038535D">
        <w:rPr>
          <w:rFonts w:eastAsia="Times New Roman" w:cs="Times New Roman"/>
          <w:szCs w:val="24"/>
          <w:lang w:eastAsia="lv-LV"/>
        </w:rPr>
        <w:t xml:space="preserve"> pirmajai daļai un 42.pantam no </w:t>
      </w:r>
      <w:r w:rsidR="000074F5" w:rsidRPr="0038535D">
        <w:rPr>
          <w:rFonts w:eastAsia="Times New Roman" w:cs="Times New Roman"/>
          <w:szCs w:val="24"/>
          <w:lang w:eastAsia="lv-LV"/>
        </w:rPr>
        <w:t xml:space="preserve">[pers. A] </w:t>
      </w:r>
      <w:r w:rsidRPr="0038535D">
        <w:rPr>
          <w:rFonts w:eastAsia="Times New Roman" w:cs="Times New Roman"/>
          <w:szCs w:val="24"/>
          <w:lang w:eastAsia="lv-LV"/>
        </w:rPr>
        <w:t xml:space="preserve">piedzenami tiesas izdevumi – 3177,71 EUR </w:t>
      </w:r>
      <w:r w:rsidR="000074F5" w:rsidRPr="0038535D">
        <w:rPr>
          <w:rFonts w:eastAsia="Times New Roman" w:cs="Times New Roman"/>
          <w:szCs w:val="24"/>
          <w:lang w:eastAsia="lv-LV"/>
        </w:rPr>
        <w:t>[pers. B]</w:t>
      </w:r>
      <w:r w:rsidRPr="0038535D">
        <w:rPr>
          <w:rFonts w:eastAsia="Times New Roman" w:cs="Times New Roman"/>
          <w:szCs w:val="24"/>
          <w:lang w:eastAsia="lv-LV"/>
        </w:rPr>
        <w:t xml:space="preserve"> labā, bet 250,06 EUR valsts ienākumos.</w:t>
      </w:r>
    </w:p>
    <w:p w:rsidR="00C36E2E" w:rsidRPr="0038535D" w:rsidRDefault="00C36E2E" w:rsidP="004C7D2E">
      <w:pPr>
        <w:spacing w:after="0" w:line="276" w:lineRule="auto"/>
        <w:jc w:val="both"/>
        <w:rPr>
          <w:rFonts w:eastAsia="Times New Roman" w:cs="Times New Roman"/>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[6]</w:t>
      </w:r>
      <w:r w:rsidR="000074F5" w:rsidRPr="0038535D">
        <w:rPr>
          <w:rFonts w:eastAsia="Times New Roman" w:cs="Times New Roman"/>
          <w:szCs w:val="24"/>
          <w:lang w:eastAsia="lv-LV"/>
        </w:rPr>
        <w:t xml:space="preserve"> [Pers. A] </w:t>
      </w:r>
      <w:r w:rsidRPr="0038535D">
        <w:rPr>
          <w:rFonts w:eastAsia="Times New Roman" w:cs="Times New Roman"/>
          <w:szCs w:val="24"/>
          <w:lang w:eastAsia="lv-LV"/>
        </w:rPr>
        <w:t>iesniedzis kasācijas sūdzību, kurā lūdzis</w:t>
      </w:r>
      <w:r w:rsidR="002D0B5D" w:rsidRPr="0038535D">
        <w:rPr>
          <w:rFonts w:eastAsia="Times New Roman" w:cs="Times New Roman"/>
          <w:szCs w:val="24"/>
          <w:lang w:eastAsia="lv-LV"/>
        </w:rPr>
        <w:t xml:space="preserve"> </w:t>
      </w:r>
      <w:r w:rsidRPr="0038535D">
        <w:rPr>
          <w:rFonts w:eastAsia="Times New Roman" w:cs="Times New Roman"/>
          <w:szCs w:val="24"/>
          <w:lang w:eastAsia="lv-LV"/>
        </w:rPr>
        <w:t>atcelt apelācijas instances tiesas spriedumu un lietu nodot jaunai izskatīšanai.</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[6.1]</w:t>
      </w:r>
      <w:r w:rsidR="002D0B5D" w:rsidRPr="0038535D">
        <w:rPr>
          <w:rFonts w:eastAsia="Times New Roman" w:cs="Times New Roman"/>
          <w:szCs w:val="24"/>
          <w:lang w:eastAsia="lv-LV"/>
        </w:rPr>
        <w:t xml:space="preserve"> </w:t>
      </w:r>
      <w:r w:rsidRPr="0038535D">
        <w:rPr>
          <w:rFonts w:eastAsia="Times New Roman" w:cs="Times New Roman"/>
          <w:szCs w:val="24"/>
          <w:lang w:eastAsia="lv-LV"/>
        </w:rPr>
        <w:t xml:space="preserve">Ar Augstākās tiesas Civillietu departamenta </w:t>
      </w:r>
      <w:proofErr w:type="gramStart"/>
      <w:r w:rsidRPr="0038535D">
        <w:rPr>
          <w:rFonts w:eastAsia="Times New Roman" w:cs="Times New Roman"/>
          <w:szCs w:val="24"/>
          <w:lang w:eastAsia="lv-LV"/>
        </w:rPr>
        <w:t>2016.gada</w:t>
      </w:r>
      <w:proofErr w:type="gramEnd"/>
      <w:r w:rsidRPr="0038535D">
        <w:rPr>
          <w:rFonts w:eastAsia="Times New Roman" w:cs="Times New Roman"/>
          <w:szCs w:val="24"/>
          <w:lang w:eastAsia="lv-LV"/>
        </w:rPr>
        <w:t xml:space="preserve"> 24.augusta rīcības sēdes lēmumu kasācijas tiesvedība ierosināta sakarā ar </w:t>
      </w:r>
      <w:r w:rsidR="002D0B5D" w:rsidRPr="0038535D">
        <w:rPr>
          <w:rFonts w:eastAsia="Times New Roman" w:cs="Times New Roman"/>
          <w:szCs w:val="24"/>
          <w:lang w:eastAsia="lv-LV"/>
        </w:rPr>
        <w:t>[pers. A]</w:t>
      </w:r>
      <w:r w:rsidRPr="0038535D">
        <w:rPr>
          <w:rFonts w:eastAsia="Times New Roman" w:cs="Times New Roman"/>
          <w:szCs w:val="24"/>
          <w:lang w:eastAsia="lv-LV"/>
        </w:rPr>
        <w:t xml:space="preserve"> kasācijas sūdzību par Augstākās tiesas Civillietu tiesu palātas 2015.gada 3.novembra spriedumu daļā par piespriestā legāta vērtību, atsakot kasācijas tiesvedības ierosināšanu par spriedumu pārējā daļā.</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lastRenderedPageBreak/>
        <w:t>[6.2] Kasācijas sūdzībā attiecībā uz kasācijas tiesvedības ierosināto daļu norādīti tālāk minētie argumenti.</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[6.2.1] Spriedums par īpašuma tiesību atjaunošanu uz dzīvojamo māju</w:t>
      </w:r>
      <w:r w:rsidR="002D0B5D" w:rsidRPr="0038535D">
        <w:rPr>
          <w:rFonts w:eastAsia="Times New Roman" w:cs="Times New Roman"/>
          <w:szCs w:val="24"/>
          <w:lang w:eastAsia="lv-LV"/>
        </w:rPr>
        <w:t xml:space="preserve"> [adrese]</w:t>
      </w:r>
      <w:r w:rsidRPr="0038535D">
        <w:rPr>
          <w:rFonts w:eastAsia="Times New Roman" w:cs="Times New Roman"/>
          <w:szCs w:val="24"/>
          <w:lang w:eastAsia="lv-LV"/>
        </w:rPr>
        <w:t xml:space="preserve">, likumīgā spēkā stājās </w:t>
      </w:r>
      <w:proofErr w:type="gramStart"/>
      <w:r w:rsidRPr="0038535D">
        <w:rPr>
          <w:rFonts w:eastAsia="Times New Roman" w:cs="Times New Roman"/>
          <w:szCs w:val="24"/>
          <w:lang w:eastAsia="lv-LV"/>
        </w:rPr>
        <w:t>2011.gada</w:t>
      </w:r>
      <w:proofErr w:type="gramEnd"/>
      <w:r w:rsidRPr="0038535D">
        <w:rPr>
          <w:rFonts w:eastAsia="Times New Roman" w:cs="Times New Roman"/>
          <w:szCs w:val="24"/>
          <w:lang w:eastAsia="lv-LV"/>
        </w:rPr>
        <w:t xml:space="preserve"> 23.decembrī, līdz tam brīdim atbildētājam nebija iespējams izdot prasītājai strīdus legāta priekšmetu. Tātad atbildētāja pienākuma izdot dzīvokli nokavējums nevarēja iestāties ātrāk par </w:t>
      </w:r>
      <w:proofErr w:type="gramStart"/>
      <w:r w:rsidRPr="0038535D">
        <w:rPr>
          <w:rFonts w:eastAsia="Times New Roman" w:cs="Times New Roman"/>
          <w:szCs w:val="24"/>
          <w:lang w:eastAsia="lv-LV"/>
        </w:rPr>
        <w:t>2011.gada</w:t>
      </w:r>
      <w:proofErr w:type="gramEnd"/>
      <w:r w:rsidRPr="0038535D">
        <w:rPr>
          <w:rFonts w:eastAsia="Times New Roman" w:cs="Times New Roman"/>
          <w:szCs w:val="24"/>
          <w:lang w:eastAsia="lv-LV"/>
        </w:rPr>
        <w:t xml:space="preserve"> 23.decembri. Līdz ar to augstākā vērtība, kas atbildētājam jāmaksā prasītājai, bija jānosaka laika posmā no minētā sprieduma spēkā stāšanās dienas līdz </w:t>
      </w:r>
      <w:proofErr w:type="gramStart"/>
      <w:r w:rsidRPr="0038535D">
        <w:rPr>
          <w:rFonts w:eastAsia="Times New Roman" w:cs="Times New Roman"/>
          <w:szCs w:val="24"/>
          <w:lang w:eastAsia="lv-LV"/>
        </w:rPr>
        <w:t>2015.gada</w:t>
      </w:r>
      <w:proofErr w:type="gramEnd"/>
      <w:r w:rsidRPr="0038535D">
        <w:rPr>
          <w:rFonts w:eastAsia="Times New Roman" w:cs="Times New Roman"/>
          <w:szCs w:val="24"/>
          <w:lang w:eastAsia="lv-LV"/>
        </w:rPr>
        <w:t xml:space="preserve"> 15.oktobrim, kad šī lieta izskatīta pēc būtības apelācijas instances tiesā. Taču lietā nav iesniegti pierādījumi, kāda bija dzīvokļa Nr.</w:t>
      </w:r>
      <w:r w:rsidR="002D0B5D" w:rsidRPr="0038535D">
        <w:rPr>
          <w:rFonts w:eastAsia="Times New Roman" w:cs="Times New Roman"/>
          <w:szCs w:val="24"/>
          <w:lang w:eastAsia="lv-LV"/>
        </w:rPr>
        <w:t>[..] [adrese]</w:t>
      </w:r>
      <w:r w:rsidRPr="0038535D">
        <w:rPr>
          <w:rFonts w:eastAsia="Times New Roman" w:cs="Times New Roman"/>
          <w:szCs w:val="24"/>
          <w:lang w:eastAsia="lv-LV"/>
        </w:rPr>
        <w:t xml:space="preserve">, augstākā vērtība šajā laikā. Tādējādi, nepareizi iztulkojot Civillikuma </w:t>
      </w:r>
      <w:proofErr w:type="gramStart"/>
      <w:r w:rsidRPr="0038535D">
        <w:rPr>
          <w:rFonts w:eastAsia="Times New Roman" w:cs="Times New Roman"/>
          <w:szCs w:val="24"/>
          <w:lang w:eastAsia="lv-LV"/>
        </w:rPr>
        <w:t>543.pantu</w:t>
      </w:r>
      <w:proofErr w:type="gramEnd"/>
      <w:r w:rsidRPr="0038535D">
        <w:rPr>
          <w:rFonts w:eastAsia="Times New Roman" w:cs="Times New Roman"/>
          <w:szCs w:val="24"/>
          <w:lang w:eastAsia="lv-LV"/>
        </w:rPr>
        <w:t xml:space="preserve">, tiesa kļūdaini noteikusi maksājamo legāta priekšmeta vērtību. Tiesa nav sniegusi arī juridisku pamatojumu, kāpēc atbildētājam uzliekams pienākums maksāt prasītājai legāta vērtību uz </w:t>
      </w:r>
      <w:proofErr w:type="gramStart"/>
      <w:r w:rsidRPr="0038535D">
        <w:rPr>
          <w:rFonts w:eastAsia="Times New Roman" w:cs="Times New Roman"/>
          <w:szCs w:val="24"/>
          <w:lang w:eastAsia="lv-LV"/>
        </w:rPr>
        <w:t>2008.gadu</w:t>
      </w:r>
      <w:proofErr w:type="gramEnd"/>
      <w:r w:rsidRPr="0038535D">
        <w:rPr>
          <w:rFonts w:eastAsia="Times New Roman" w:cs="Times New Roman"/>
          <w:szCs w:val="24"/>
          <w:lang w:eastAsia="lv-LV"/>
        </w:rPr>
        <w:t xml:space="preserve">. Tā kā lietā iesniegtie pierādījumi par legāta vērtību attiecas tikai uz </w:t>
      </w:r>
      <w:proofErr w:type="gramStart"/>
      <w:r w:rsidRPr="0038535D">
        <w:rPr>
          <w:rFonts w:eastAsia="Times New Roman" w:cs="Times New Roman"/>
          <w:szCs w:val="24"/>
          <w:lang w:eastAsia="lv-LV"/>
        </w:rPr>
        <w:t>2008.gadu</w:t>
      </w:r>
      <w:proofErr w:type="gramEnd"/>
      <w:r w:rsidRPr="0038535D">
        <w:rPr>
          <w:rFonts w:eastAsia="Times New Roman" w:cs="Times New Roman"/>
          <w:szCs w:val="24"/>
          <w:lang w:eastAsia="lv-LV"/>
        </w:rPr>
        <w:t>, prasība bija jānoraida kā nepierādīta.</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[6.2.2]</w:t>
      </w:r>
      <w:r w:rsidR="002D0B5D" w:rsidRPr="0038535D">
        <w:rPr>
          <w:rFonts w:eastAsia="Times New Roman" w:cs="Times New Roman"/>
          <w:szCs w:val="24"/>
          <w:lang w:eastAsia="lv-LV"/>
        </w:rPr>
        <w:t xml:space="preserve"> </w:t>
      </w:r>
      <w:r w:rsidRPr="0038535D">
        <w:rPr>
          <w:rFonts w:eastAsia="Times New Roman" w:cs="Times New Roman"/>
          <w:szCs w:val="24"/>
          <w:lang w:eastAsia="lv-LV"/>
        </w:rPr>
        <w:t xml:space="preserve">Apelācijas instances tiesas spriedums neatbilst Civilprocesa likuma </w:t>
      </w:r>
      <w:proofErr w:type="gramStart"/>
      <w:r w:rsidRPr="0038535D">
        <w:rPr>
          <w:rFonts w:eastAsia="Times New Roman" w:cs="Times New Roman"/>
          <w:szCs w:val="24"/>
          <w:lang w:eastAsia="lv-LV"/>
        </w:rPr>
        <w:t>193.panta</w:t>
      </w:r>
      <w:proofErr w:type="gramEnd"/>
      <w:r w:rsidRPr="0038535D">
        <w:rPr>
          <w:rFonts w:eastAsia="Times New Roman" w:cs="Times New Roman"/>
          <w:szCs w:val="24"/>
          <w:lang w:eastAsia="lv-LV"/>
        </w:rPr>
        <w:t xml:space="preserve"> piektās daļas prasībām, jo nav motivēts un ir pretrunīgs. Tiesa norādījusi, ka legāta priekšmets piekrīt legatāram no mantojuma atklāšanās brīža (Civillikuma </w:t>
      </w:r>
      <w:proofErr w:type="gramStart"/>
      <w:r w:rsidRPr="0038535D">
        <w:rPr>
          <w:rFonts w:eastAsia="Times New Roman" w:cs="Times New Roman"/>
          <w:szCs w:val="24"/>
          <w:lang w:eastAsia="lv-LV"/>
        </w:rPr>
        <w:t>521.pants</w:t>
      </w:r>
      <w:proofErr w:type="gramEnd"/>
      <w:r w:rsidRPr="0038535D">
        <w:rPr>
          <w:rFonts w:eastAsia="Times New Roman" w:cs="Times New Roman"/>
          <w:szCs w:val="24"/>
          <w:lang w:eastAsia="lv-LV"/>
        </w:rPr>
        <w:t>), t.i., no 2008.gada</w:t>
      </w:r>
      <w:r w:rsidR="002D0B5D" w:rsidRPr="0038535D">
        <w:rPr>
          <w:rFonts w:eastAsia="Times New Roman" w:cs="Times New Roman"/>
          <w:szCs w:val="24"/>
          <w:lang w:eastAsia="lv-LV"/>
        </w:rPr>
        <w:t xml:space="preserve"> [..] </w:t>
      </w:r>
      <w:r w:rsidRPr="0038535D">
        <w:rPr>
          <w:rFonts w:eastAsia="Times New Roman" w:cs="Times New Roman"/>
          <w:szCs w:val="24"/>
          <w:lang w:eastAsia="lv-LV"/>
        </w:rPr>
        <w:t xml:space="preserve">jūlija, tajā pašā laikā izmaksājamā legāta vērtība noteikta uz 2008.gada 1.jūliju (SIA „Eiroeksperts” novērtējums), kas ir pirms </w:t>
      </w:r>
      <w:r w:rsidR="002D0B5D" w:rsidRPr="0038535D">
        <w:rPr>
          <w:rFonts w:eastAsia="Times New Roman" w:cs="Times New Roman"/>
          <w:szCs w:val="24"/>
          <w:lang w:eastAsia="lv-LV"/>
        </w:rPr>
        <w:t xml:space="preserve">[pers. C] </w:t>
      </w:r>
      <w:r w:rsidRPr="0038535D">
        <w:rPr>
          <w:rFonts w:eastAsia="Times New Roman" w:cs="Times New Roman"/>
          <w:szCs w:val="24"/>
          <w:lang w:eastAsia="lv-LV"/>
        </w:rPr>
        <w:t>nāves un var atšķirties.</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Tāpat tiesa nav vērtējusi būtisku lietas apstākli, ka atbildētājam nebija iespējams izdot prasītājai strīdus legāta priekšmetu pirms </w:t>
      </w:r>
      <w:proofErr w:type="gramStart"/>
      <w:r w:rsidRPr="0038535D">
        <w:rPr>
          <w:rFonts w:eastAsia="Times New Roman" w:cs="Times New Roman"/>
          <w:szCs w:val="24"/>
          <w:lang w:eastAsia="lv-LV"/>
        </w:rPr>
        <w:t>2011.gada</w:t>
      </w:r>
      <w:proofErr w:type="gramEnd"/>
      <w:r w:rsidRPr="0038535D">
        <w:rPr>
          <w:rFonts w:eastAsia="Times New Roman" w:cs="Times New Roman"/>
          <w:szCs w:val="24"/>
          <w:lang w:eastAsia="lv-LV"/>
        </w:rPr>
        <w:t xml:space="preserve"> 23.decembra, jo tikai tad </w:t>
      </w:r>
      <w:r w:rsidR="002D0B5D" w:rsidRPr="0038535D">
        <w:rPr>
          <w:rFonts w:eastAsia="Times New Roman" w:cs="Times New Roman"/>
          <w:szCs w:val="24"/>
          <w:lang w:eastAsia="lv-LV"/>
        </w:rPr>
        <w:t>[pers. </w:t>
      </w:r>
      <w:r w:rsidR="002D0B5D" w:rsidRPr="0038535D">
        <w:rPr>
          <w:rFonts w:cs="Times New Roman"/>
          <w:szCs w:val="24"/>
        </w:rPr>
        <w:t>A]</w:t>
      </w:r>
      <w:r w:rsidRPr="0038535D">
        <w:rPr>
          <w:rFonts w:eastAsia="Times New Roman" w:cs="Times New Roman"/>
          <w:szCs w:val="24"/>
          <w:lang w:eastAsia="lv-LV"/>
        </w:rPr>
        <w:t xml:space="preserve"> kļuva par legāta īpašnieku, kā arī nav vērtēts, kad ir iestājies atbildētāja nokavējums (Civillikuma 543., 547. un 1662.pants), lai noteiktu lietas augstāko vērtību. Vērtība uz 2008.gada 1.jūliju noteikti nav lietas augstākā vērtība.</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No sprieduma nav arī skaidrs, konkrēti ar kādu tiesību normu ir pamatots atbildētāja pienākums maksāt prasītājai legāta vērtību – ar Civillikuma </w:t>
      </w:r>
      <w:proofErr w:type="gramStart"/>
      <w:r w:rsidRPr="0038535D">
        <w:rPr>
          <w:rFonts w:eastAsia="Times New Roman" w:cs="Times New Roman"/>
          <w:szCs w:val="24"/>
          <w:lang w:eastAsia="lv-LV"/>
        </w:rPr>
        <w:t>543.panta</w:t>
      </w:r>
      <w:proofErr w:type="gramEnd"/>
      <w:r w:rsidRPr="0038535D">
        <w:rPr>
          <w:rFonts w:eastAsia="Times New Roman" w:cs="Times New Roman"/>
          <w:szCs w:val="24"/>
          <w:lang w:eastAsia="lv-LV"/>
        </w:rPr>
        <w:t xml:space="preserve"> pirmo vai otro daļu, kas ir atsevišķas un dažādas tiesību normas. Šādos apstākļos spriedumu nevar atzīt par pamatotu un Civilprocesa likuma 193.panta piektās daļas prasībām atbilstošu.</w:t>
      </w:r>
    </w:p>
    <w:p w:rsidR="00C36E2E" w:rsidRPr="0038535D" w:rsidRDefault="00C36E2E" w:rsidP="004C7D2E">
      <w:pPr>
        <w:spacing w:after="0" w:line="276" w:lineRule="auto"/>
        <w:jc w:val="center"/>
        <w:rPr>
          <w:rFonts w:eastAsia="Times New Roman" w:cs="Times New Roman"/>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[7]</w:t>
      </w:r>
      <w:r w:rsidR="002D0B5D" w:rsidRPr="0038535D">
        <w:rPr>
          <w:rFonts w:eastAsia="Times New Roman" w:cs="Times New Roman"/>
          <w:szCs w:val="24"/>
          <w:lang w:eastAsia="lv-LV"/>
        </w:rPr>
        <w:t xml:space="preserve"> </w:t>
      </w:r>
      <w:r w:rsidRPr="0038535D">
        <w:rPr>
          <w:rFonts w:eastAsia="Times New Roman" w:cs="Times New Roman"/>
          <w:szCs w:val="24"/>
          <w:lang w:eastAsia="lv-LV"/>
        </w:rPr>
        <w:t xml:space="preserve">Paskaidrojumos sakarā kasācijas sūdzību </w:t>
      </w:r>
      <w:r w:rsidR="002D0B5D" w:rsidRPr="0038535D">
        <w:rPr>
          <w:rFonts w:eastAsia="Times New Roman" w:cs="Times New Roman"/>
          <w:szCs w:val="24"/>
          <w:lang w:eastAsia="lv-LV"/>
        </w:rPr>
        <w:t>[pers. B]</w:t>
      </w:r>
      <w:r w:rsidRPr="0038535D">
        <w:rPr>
          <w:rFonts w:eastAsia="Times New Roman" w:cs="Times New Roman"/>
          <w:szCs w:val="24"/>
          <w:lang w:eastAsia="lv-LV"/>
        </w:rPr>
        <w:t xml:space="preserve"> norādījusi, ka pārsūdzētais spriedums ir likumīgs un pamatots, tādēļ tas atstājams negrozīts.</w:t>
      </w:r>
    </w:p>
    <w:p w:rsidR="00C36E2E" w:rsidRPr="0038535D" w:rsidRDefault="00C36E2E" w:rsidP="004C7D2E">
      <w:pPr>
        <w:spacing w:after="0" w:line="276" w:lineRule="auto"/>
        <w:jc w:val="both"/>
        <w:rPr>
          <w:rFonts w:eastAsia="Times New Roman" w:cs="Times New Roman"/>
          <w:szCs w:val="24"/>
          <w:lang w:eastAsia="lv-LV"/>
        </w:rPr>
      </w:pPr>
    </w:p>
    <w:p w:rsidR="00C36E2E" w:rsidRPr="0038535D" w:rsidRDefault="00C36E2E" w:rsidP="004C7D2E">
      <w:pPr>
        <w:spacing w:after="0" w:line="276" w:lineRule="auto"/>
        <w:jc w:val="center"/>
        <w:rPr>
          <w:rFonts w:eastAsia="Times New Roman" w:cs="Times New Roman"/>
          <w:szCs w:val="24"/>
          <w:lang w:eastAsia="lv-LV"/>
        </w:rPr>
      </w:pPr>
      <w:r w:rsidRPr="0038535D">
        <w:rPr>
          <w:rFonts w:eastAsia="Times New Roman" w:cs="Times New Roman"/>
          <w:b/>
          <w:bCs/>
          <w:szCs w:val="24"/>
          <w:lang w:eastAsia="lv-LV"/>
        </w:rPr>
        <w:t>Motīvu daļa</w:t>
      </w:r>
    </w:p>
    <w:p w:rsidR="00C36E2E" w:rsidRPr="0038535D" w:rsidRDefault="00C36E2E" w:rsidP="004C7D2E">
      <w:pPr>
        <w:spacing w:after="0" w:line="276" w:lineRule="auto"/>
        <w:jc w:val="center"/>
        <w:rPr>
          <w:rFonts w:eastAsia="Times New Roman" w:cs="Times New Roman"/>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[8]</w:t>
      </w:r>
      <w:r w:rsidR="002D0B5D" w:rsidRPr="0038535D">
        <w:rPr>
          <w:rFonts w:eastAsia="Times New Roman" w:cs="Times New Roman"/>
          <w:szCs w:val="24"/>
          <w:lang w:eastAsia="lv-LV"/>
        </w:rPr>
        <w:t xml:space="preserve"> </w:t>
      </w:r>
      <w:r w:rsidRPr="0038535D">
        <w:rPr>
          <w:rFonts w:eastAsia="Times New Roman" w:cs="Times New Roman"/>
          <w:szCs w:val="24"/>
          <w:lang w:eastAsia="lv-LV"/>
        </w:rPr>
        <w:t xml:space="preserve">Pārbaudījusi sprieduma likumību attiecībā uz personu, kas to pārsūdzējusi, un attiecībā uz argumentiem, kas minēti kasācijas sūdzībā, kā to nosaka Civilprocesa likuma </w:t>
      </w:r>
      <w:proofErr w:type="gramStart"/>
      <w:r w:rsidRPr="0038535D">
        <w:rPr>
          <w:rFonts w:eastAsia="Times New Roman" w:cs="Times New Roman"/>
          <w:szCs w:val="24"/>
          <w:lang w:eastAsia="lv-LV"/>
        </w:rPr>
        <w:t>473.panta</w:t>
      </w:r>
      <w:proofErr w:type="gramEnd"/>
      <w:r w:rsidRPr="0038535D">
        <w:rPr>
          <w:rFonts w:eastAsia="Times New Roman" w:cs="Times New Roman"/>
          <w:szCs w:val="24"/>
          <w:lang w:eastAsia="lv-LV"/>
        </w:rPr>
        <w:t xml:space="preserve"> pirmā daļa, Augstākā tiesa atzīst, ka spriedums daļā par piespriestā legāta vērtību atstājams negrozīts. </w:t>
      </w:r>
    </w:p>
    <w:p w:rsidR="00C36E2E" w:rsidRPr="0038535D" w:rsidRDefault="00C36E2E" w:rsidP="004C7D2E">
      <w:pPr>
        <w:spacing w:after="0" w:line="276" w:lineRule="auto"/>
        <w:ind w:firstLine="709"/>
        <w:jc w:val="both"/>
        <w:rPr>
          <w:rFonts w:eastAsia="Times New Roman" w:cs="Times New Roman"/>
          <w:szCs w:val="24"/>
          <w:lang w:eastAsia="lv-LV"/>
        </w:rPr>
      </w:pP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[9]</w:t>
      </w:r>
      <w:r w:rsidR="00912FEF" w:rsidRPr="0038535D">
        <w:rPr>
          <w:rFonts w:eastAsia="Times New Roman" w:cs="Times New Roman"/>
          <w:szCs w:val="24"/>
          <w:lang w:eastAsia="lv-LV"/>
        </w:rPr>
        <w:t xml:space="preserve"> </w:t>
      </w:r>
      <w:r w:rsidRPr="0038535D">
        <w:rPr>
          <w:rFonts w:eastAsia="Times New Roman" w:cs="Times New Roman"/>
          <w:szCs w:val="24"/>
          <w:lang w:eastAsia="lv-LV"/>
        </w:rPr>
        <w:t xml:space="preserve">Kā iepriekš jau norādīts, kasācijas tiesvedība lietā ierosināta jautājumā par legāta vērtību, bet Civillietu tiesu palātas </w:t>
      </w:r>
      <w:proofErr w:type="gramStart"/>
      <w:r w:rsidRPr="0038535D">
        <w:rPr>
          <w:rFonts w:eastAsia="Times New Roman" w:cs="Times New Roman"/>
          <w:szCs w:val="24"/>
          <w:lang w:eastAsia="lv-LV"/>
        </w:rPr>
        <w:t>2015.gada</w:t>
      </w:r>
      <w:proofErr w:type="gramEnd"/>
      <w:r w:rsidRPr="0038535D">
        <w:rPr>
          <w:rFonts w:eastAsia="Times New Roman" w:cs="Times New Roman"/>
          <w:szCs w:val="24"/>
          <w:lang w:eastAsia="lv-LV"/>
        </w:rPr>
        <w:t xml:space="preserve"> 3.novembra spriedums pārējā daļā, t.i., par </w:t>
      </w:r>
      <w:r w:rsidR="00912FEF" w:rsidRPr="0038535D">
        <w:rPr>
          <w:rFonts w:eastAsia="Times New Roman" w:cs="Times New Roman"/>
          <w:szCs w:val="24"/>
          <w:lang w:eastAsia="lv-LV"/>
        </w:rPr>
        <w:t xml:space="preserve">[pers. A] </w:t>
      </w:r>
      <w:r w:rsidRPr="0038535D">
        <w:rPr>
          <w:rFonts w:eastAsia="Times New Roman" w:cs="Times New Roman"/>
          <w:szCs w:val="24"/>
          <w:lang w:eastAsia="lv-LV"/>
        </w:rPr>
        <w:t>pienākumu</w:t>
      </w:r>
      <w:r w:rsidR="00912FEF" w:rsidRPr="0038535D">
        <w:rPr>
          <w:rFonts w:eastAsia="Times New Roman" w:cs="Times New Roman"/>
          <w:szCs w:val="24"/>
          <w:lang w:eastAsia="lv-LV"/>
        </w:rPr>
        <w:t xml:space="preserve"> </w:t>
      </w:r>
      <w:r w:rsidRPr="0038535D">
        <w:rPr>
          <w:rFonts w:eastAsia="Times New Roman" w:cs="Times New Roman"/>
          <w:szCs w:val="24"/>
          <w:lang w:eastAsia="lv-LV"/>
        </w:rPr>
        <w:t>atlīdzināt</w:t>
      </w:r>
      <w:r w:rsidR="00912FEF" w:rsidRPr="0038535D">
        <w:rPr>
          <w:rFonts w:eastAsia="Times New Roman" w:cs="Times New Roman"/>
          <w:szCs w:val="24"/>
          <w:lang w:eastAsia="lv-LV"/>
        </w:rPr>
        <w:t xml:space="preserve"> [pers.</w:t>
      </w:r>
      <w:r w:rsidR="00CD3883" w:rsidRPr="0038535D">
        <w:rPr>
          <w:rFonts w:eastAsia="Times New Roman" w:cs="Times New Roman"/>
          <w:szCs w:val="24"/>
          <w:lang w:eastAsia="lv-LV"/>
        </w:rPr>
        <w:t> </w:t>
      </w:r>
      <w:r w:rsidR="00CD3883" w:rsidRPr="0038535D">
        <w:rPr>
          <w:rFonts w:cs="Times New Roman"/>
          <w:szCs w:val="24"/>
        </w:rPr>
        <w:t xml:space="preserve">B] </w:t>
      </w:r>
      <w:r w:rsidRPr="0038535D">
        <w:rPr>
          <w:rFonts w:eastAsia="Times New Roman" w:cs="Times New Roman"/>
          <w:szCs w:val="24"/>
          <w:lang w:eastAsia="lv-LV"/>
        </w:rPr>
        <w:t>ar</w:t>
      </w:r>
      <w:r w:rsidR="00CD3883" w:rsidRPr="0038535D">
        <w:rPr>
          <w:rFonts w:eastAsia="Times New Roman" w:cs="Times New Roman"/>
          <w:szCs w:val="24"/>
          <w:lang w:eastAsia="lv-LV"/>
        </w:rPr>
        <w:t xml:space="preserve"> [pers. C] </w:t>
      </w:r>
      <w:r w:rsidRPr="0038535D">
        <w:rPr>
          <w:rFonts w:eastAsia="Times New Roman" w:cs="Times New Roman"/>
          <w:szCs w:val="24"/>
          <w:lang w:eastAsia="lv-LV"/>
        </w:rPr>
        <w:t>2003.gada 1.decembra testamentu novēlētā legāta – dzīvokļa Nr.</w:t>
      </w:r>
      <w:r w:rsidR="00CD3883" w:rsidRPr="0038535D">
        <w:rPr>
          <w:rFonts w:eastAsia="Times New Roman" w:cs="Times New Roman"/>
          <w:szCs w:val="24"/>
          <w:lang w:eastAsia="lv-LV"/>
        </w:rPr>
        <w:t xml:space="preserve">[..] [adrese] </w:t>
      </w:r>
      <w:r w:rsidRPr="0038535D">
        <w:rPr>
          <w:rFonts w:eastAsia="Times New Roman" w:cs="Times New Roman"/>
          <w:szCs w:val="24"/>
          <w:lang w:eastAsia="lv-LV"/>
        </w:rPr>
        <w:t>– vērtību naudā, ir stājies likumīgā spēkā.</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Līdz ar to kasācijas instances tiesai, ievērojot kasācijas sūdzībā izvirzītos argumentus, vispirms jāatbild, uz kuru brīdi nosakāma legāta vērtība, kas mantiniekam jāizmaksā legatāram tajā gadījumā, kad novēlēto lietu (legātu) dabā nevar izdot.</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lastRenderedPageBreak/>
        <w:t>[9.1] Lietā ir nodibināts, ka namīpašums</w:t>
      </w:r>
      <w:r w:rsidR="004C7D2E" w:rsidRPr="0038535D">
        <w:rPr>
          <w:rFonts w:eastAsia="Times New Roman" w:cs="Times New Roman"/>
          <w:szCs w:val="24"/>
          <w:lang w:eastAsia="lv-LV"/>
        </w:rPr>
        <w:t xml:space="preserve"> </w:t>
      </w:r>
      <w:r w:rsidR="00CD3883" w:rsidRPr="0038535D">
        <w:rPr>
          <w:rFonts w:eastAsia="Times New Roman" w:cs="Times New Roman"/>
          <w:szCs w:val="24"/>
          <w:lang w:eastAsia="lv-LV"/>
        </w:rPr>
        <w:t>[adrese]</w:t>
      </w:r>
      <w:r w:rsidRPr="0038535D">
        <w:rPr>
          <w:rFonts w:eastAsia="Times New Roman" w:cs="Times New Roman"/>
          <w:szCs w:val="24"/>
          <w:lang w:eastAsia="lv-LV"/>
        </w:rPr>
        <w:t xml:space="preserve">, kurā atrodas prasītājai </w:t>
      </w:r>
      <w:r w:rsidR="00CD3883" w:rsidRPr="0038535D">
        <w:rPr>
          <w:rFonts w:eastAsia="Times New Roman" w:cs="Times New Roman"/>
          <w:szCs w:val="24"/>
          <w:lang w:eastAsia="lv-LV"/>
        </w:rPr>
        <w:t>[pers. </w:t>
      </w:r>
      <w:r w:rsidR="00CD3883" w:rsidRPr="0038535D">
        <w:rPr>
          <w:rFonts w:cs="Times New Roman"/>
          <w:szCs w:val="24"/>
        </w:rPr>
        <w:t xml:space="preserve">B] </w:t>
      </w:r>
      <w:r w:rsidRPr="0038535D">
        <w:rPr>
          <w:rFonts w:eastAsia="Times New Roman" w:cs="Times New Roman"/>
          <w:szCs w:val="24"/>
          <w:lang w:eastAsia="lv-LV"/>
        </w:rPr>
        <w:t>novēlētais legāta priekšmets (dzīvoklis Nr.</w:t>
      </w:r>
      <w:r w:rsidR="00CD3883" w:rsidRPr="0038535D">
        <w:rPr>
          <w:rFonts w:eastAsia="Times New Roman" w:cs="Times New Roman"/>
          <w:szCs w:val="24"/>
          <w:lang w:eastAsia="lv-LV"/>
        </w:rPr>
        <w:t>[..]</w:t>
      </w:r>
      <w:r w:rsidRPr="0038535D">
        <w:rPr>
          <w:rFonts w:eastAsia="Times New Roman" w:cs="Times New Roman"/>
          <w:szCs w:val="24"/>
          <w:lang w:eastAsia="lv-LV"/>
        </w:rPr>
        <w:t xml:space="preserve">), </w:t>
      </w:r>
      <w:proofErr w:type="gramStart"/>
      <w:r w:rsidRPr="0038535D">
        <w:rPr>
          <w:rFonts w:eastAsia="Times New Roman" w:cs="Times New Roman"/>
          <w:szCs w:val="24"/>
          <w:lang w:eastAsia="lv-LV"/>
        </w:rPr>
        <w:t>1940.gadā</w:t>
      </w:r>
      <w:proofErr w:type="gramEnd"/>
      <w:r w:rsidRPr="0038535D">
        <w:rPr>
          <w:rFonts w:eastAsia="Times New Roman" w:cs="Times New Roman"/>
          <w:szCs w:val="24"/>
          <w:lang w:eastAsia="lv-LV"/>
        </w:rPr>
        <w:t xml:space="preserve"> tika nacionalizēts.</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Atbilstoši likuma „P</w:t>
      </w:r>
      <w:r w:rsidRPr="0038535D">
        <w:rPr>
          <w:rFonts w:eastAsia="Times New Roman" w:cs="Times New Roman"/>
          <w:szCs w:val="24"/>
          <w:shd w:val="clear" w:color="auto" w:fill="FFFFFF"/>
          <w:lang w:eastAsia="lv-LV"/>
        </w:rPr>
        <w:t xml:space="preserve">ar atjaunotā Latvijas Republikas </w:t>
      </w:r>
      <w:proofErr w:type="gramStart"/>
      <w:r w:rsidRPr="0038535D">
        <w:rPr>
          <w:rFonts w:eastAsia="Times New Roman" w:cs="Times New Roman"/>
          <w:szCs w:val="24"/>
          <w:shd w:val="clear" w:color="auto" w:fill="FFFFFF"/>
          <w:lang w:eastAsia="lv-LV"/>
        </w:rPr>
        <w:t>1937.gada</w:t>
      </w:r>
      <w:proofErr w:type="gramEnd"/>
      <w:r w:rsidR="00CD3883" w:rsidRPr="0038535D">
        <w:rPr>
          <w:rFonts w:eastAsia="Times New Roman" w:cs="Times New Roman"/>
          <w:szCs w:val="24"/>
          <w:shd w:val="clear" w:color="auto" w:fill="FFFFFF"/>
          <w:lang w:eastAsia="lv-LV"/>
        </w:rPr>
        <w:t xml:space="preserve"> </w:t>
      </w:r>
      <w:hyperlink r:id="rId7" w:tgtFrame="_blank" w:history="1">
        <w:r w:rsidRPr="0038535D">
          <w:rPr>
            <w:rFonts w:eastAsia="Times New Roman" w:cs="Times New Roman"/>
            <w:szCs w:val="24"/>
            <w:shd w:val="clear" w:color="auto" w:fill="FFFFFF"/>
            <w:lang w:eastAsia="lv-LV"/>
          </w:rPr>
          <w:t>Civillikuma</w:t>
        </w:r>
      </w:hyperlink>
      <w:r w:rsidR="00CD3883" w:rsidRPr="0038535D">
        <w:rPr>
          <w:rFonts w:eastAsia="Times New Roman" w:cs="Times New Roman"/>
          <w:szCs w:val="24"/>
          <w:shd w:val="clear" w:color="auto" w:fill="FFFFFF"/>
          <w:lang w:eastAsia="lv-LV"/>
        </w:rPr>
        <w:t xml:space="preserve"> i</w:t>
      </w:r>
      <w:r w:rsidRPr="0038535D">
        <w:rPr>
          <w:rFonts w:eastAsia="Times New Roman" w:cs="Times New Roman"/>
          <w:szCs w:val="24"/>
          <w:shd w:val="clear" w:color="auto" w:fill="FFFFFF"/>
          <w:lang w:eastAsia="lv-LV"/>
        </w:rPr>
        <w:t>evada, mantojuma tiesību un lietu tiesību daļas spēkā stāšanās laiku un piemērošanas kārtību” 3.pantam m</w:t>
      </w:r>
      <w:r w:rsidRPr="0038535D">
        <w:rPr>
          <w:rFonts w:eastAsia="Times New Roman" w:cs="Times New Roman"/>
          <w:szCs w:val="24"/>
          <w:lang w:eastAsia="lv-LV"/>
        </w:rPr>
        <w:t>antojuma tiesību realizēšana uz mantu, kura pēc 1940.gada 17.jūnija nacionalizēta vai citādi atsavināta uz valsts pārvaldes iestāžu aktu pamata, notiek speciālos Latvijas Republikas likumos noteiktajos termiņos un kārtībā, piemērojot Civillikuma normas tajās mantošanas attiecībās, kas nav reglamentētas minētajos speciālajos likumos.</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No lietas materiāliem redzams, ka namīpašuma atdošanas jautājuma risināšanu uzsāka bijušo īpašnieku mantiniece </w:t>
      </w:r>
      <w:r w:rsidR="00CD3883" w:rsidRPr="0038535D">
        <w:rPr>
          <w:rFonts w:eastAsia="Times New Roman" w:cs="Times New Roman"/>
          <w:szCs w:val="24"/>
          <w:lang w:eastAsia="lv-LV"/>
        </w:rPr>
        <w:t>[pers. D]</w:t>
      </w:r>
      <w:r w:rsidRPr="0038535D">
        <w:rPr>
          <w:rFonts w:eastAsia="Times New Roman" w:cs="Times New Roman"/>
          <w:szCs w:val="24"/>
          <w:lang w:eastAsia="lv-LV"/>
        </w:rPr>
        <w:t xml:space="preserve">, kuras vietā </w:t>
      </w:r>
      <w:r w:rsidR="00CD3883" w:rsidRPr="0038535D">
        <w:rPr>
          <w:rFonts w:eastAsia="Times New Roman" w:cs="Times New Roman"/>
          <w:szCs w:val="24"/>
          <w:lang w:eastAsia="lv-LV"/>
        </w:rPr>
        <w:t xml:space="preserve">[pers. C] </w:t>
      </w:r>
      <w:r w:rsidRPr="0038535D">
        <w:rPr>
          <w:rFonts w:eastAsia="Times New Roman" w:cs="Times New Roman"/>
          <w:szCs w:val="24"/>
          <w:lang w:eastAsia="lv-LV"/>
        </w:rPr>
        <w:t xml:space="preserve">iestājās kā viņas mantiniece un </w:t>
      </w:r>
      <w:proofErr w:type="gramStart"/>
      <w:r w:rsidRPr="0038535D">
        <w:rPr>
          <w:rFonts w:eastAsia="Times New Roman" w:cs="Times New Roman"/>
          <w:szCs w:val="24"/>
          <w:lang w:eastAsia="lv-LV"/>
        </w:rPr>
        <w:t>1997.gadā</w:t>
      </w:r>
      <w:proofErr w:type="gramEnd"/>
      <w:r w:rsidRPr="0038535D">
        <w:rPr>
          <w:rFonts w:eastAsia="Times New Roman" w:cs="Times New Roman"/>
          <w:szCs w:val="24"/>
          <w:lang w:eastAsia="lv-LV"/>
        </w:rPr>
        <w:t xml:space="preserve"> cēla tiesā prasību par īpašuma tiesību atjaunošanu uz nacionalizēto namīpašumu. Līdz </w:t>
      </w:r>
      <w:r w:rsidR="00CD3883" w:rsidRPr="0038535D">
        <w:rPr>
          <w:rFonts w:eastAsia="Times New Roman" w:cs="Times New Roman"/>
          <w:szCs w:val="24"/>
          <w:lang w:eastAsia="lv-LV"/>
        </w:rPr>
        <w:t xml:space="preserve">[pers. C] </w:t>
      </w:r>
      <w:r w:rsidRPr="0038535D">
        <w:rPr>
          <w:rFonts w:eastAsia="Times New Roman" w:cs="Times New Roman"/>
          <w:szCs w:val="24"/>
          <w:lang w:eastAsia="lv-LV"/>
        </w:rPr>
        <w:t xml:space="preserve">nāvei </w:t>
      </w:r>
      <w:proofErr w:type="gramStart"/>
      <w:r w:rsidRPr="0038535D">
        <w:rPr>
          <w:rFonts w:eastAsia="Times New Roman" w:cs="Times New Roman"/>
          <w:szCs w:val="24"/>
          <w:lang w:eastAsia="lv-LV"/>
        </w:rPr>
        <w:t>2008.gada</w:t>
      </w:r>
      <w:proofErr w:type="gramEnd"/>
      <w:r w:rsidRPr="0038535D">
        <w:rPr>
          <w:rFonts w:eastAsia="Times New Roman" w:cs="Times New Roman"/>
          <w:szCs w:val="24"/>
          <w:lang w:eastAsia="lv-LV"/>
        </w:rPr>
        <w:t xml:space="preserve"> </w:t>
      </w:r>
      <w:r w:rsidR="00CD3883" w:rsidRPr="0038535D">
        <w:rPr>
          <w:rFonts w:eastAsia="Times New Roman" w:cs="Times New Roman"/>
          <w:szCs w:val="24"/>
          <w:lang w:eastAsia="lv-LV"/>
        </w:rPr>
        <w:t xml:space="preserve">[..] </w:t>
      </w:r>
      <w:r w:rsidRPr="0038535D">
        <w:rPr>
          <w:rFonts w:eastAsia="Times New Roman" w:cs="Times New Roman"/>
          <w:szCs w:val="24"/>
          <w:lang w:eastAsia="lv-LV"/>
        </w:rPr>
        <w:t>jūlijam tiesvedība lietā netika pabeigta, tā turpinājās līdz 2011.gada 8.novembrim, kad ar Augstākās tiesas Civillietu tiesu palātas spriedumu īpašuma tiesības uz namīpašuma</w:t>
      </w:r>
      <w:r w:rsidR="00CD3883" w:rsidRPr="0038535D">
        <w:rPr>
          <w:rFonts w:eastAsia="Times New Roman" w:cs="Times New Roman"/>
          <w:szCs w:val="24"/>
          <w:lang w:eastAsia="lv-LV"/>
        </w:rPr>
        <w:t xml:space="preserve"> [adrese]</w:t>
      </w:r>
      <w:r w:rsidRPr="0038535D">
        <w:rPr>
          <w:rFonts w:eastAsia="Times New Roman" w:cs="Times New Roman"/>
          <w:szCs w:val="24"/>
          <w:lang w:eastAsia="lv-LV"/>
        </w:rPr>
        <w:t>, neprivatizēto daļu (tostarp dzīvokli Nr.</w:t>
      </w:r>
      <w:r w:rsidR="00CD3883" w:rsidRPr="0038535D">
        <w:rPr>
          <w:rFonts w:eastAsia="Times New Roman" w:cs="Times New Roman"/>
          <w:szCs w:val="24"/>
          <w:lang w:eastAsia="lv-LV"/>
        </w:rPr>
        <w:t>[..]</w:t>
      </w:r>
      <w:r w:rsidRPr="0038535D">
        <w:rPr>
          <w:rFonts w:eastAsia="Times New Roman" w:cs="Times New Roman"/>
          <w:szCs w:val="24"/>
          <w:lang w:eastAsia="lv-LV"/>
        </w:rPr>
        <w:t xml:space="preserve">) atjaunotas </w:t>
      </w:r>
      <w:r w:rsidR="00CD3883" w:rsidRPr="0038535D">
        <w:rPr>
          <w:rFonts w:eastAsia="Times New Roman" w:cs="Times New Roman"/>
          <w:szCs w:val="24"/>
          <w:lang w:eastAsia="lv-LV"/>
        </w:rPr>
        <w:t>[pers. C]</w:t>
      </w:r>
      <w:r w:rsidRPr="0038535D">
        <w:rPr>
          <w:rFonts w:eastAsia="Times New Roman" w:cs="Times New Roman"/>
          <w:szCs w:val="24"/>
          <w:lang w:eastAsia="lv-LV"/>
        </w:rPr>
        <w:t xml:space="preserve"> tiesību pārņēmējam – mantiniekam</w:t>
      </w:r>
      <w:r w:rsidR="00CD3883" w:rsidRPr="0038535D">
        <w:rPr>
          <w:rFonts w:eastAsia="Times New Roman" w:cs="Times New Roman"/>
          <w:szCs w:val="24"/>
          <w:lang w:eastAsia="lv-LV"/>
        </w:rPr>
        <w:t xml:space="preserve"> [pers. A]</w:t>
      </w:r>
      <w:r w:rsidRPr="0038535D">
        <w:rPr>
          <w:rFonts w:eastAsia="Times New Roman" w:cs="Times New Roman"/>
          <w:szCs w:val="24"/>
          <w:lang w:eastAsia="lv-LV"/>
        </w:rPr>
        <w:t>.</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Minētais Augstākās tiesas Civillietu tiesu palātas </w:t>
      </w:r>
      <w:proofErr w:type="gramStart"/>
      <w:r w:rsidRPr="0038535D">
        <w:rPr>
          <w:rFonts w:eastAsia="Times New Roman" w:cs="Times New Roman"/>
          <w:szCs w:val="24"/>
          <w:lang w:eastAsia="lv-LV"/>
        </w:rPr>
        <w:t>2011.gada</w:t>
      </w:r>
      <w:proofErr w:type="gramEnd"/>
      <w:r w:rsidRPr="0038535D">
        <w:rPr>
          <w:rFonts w:eastAsia="Times New Roman" w:cs="Times New Roman"/>
          <w:szCs w:val="24"/>
          <w:lang w:eastAsia="lv-LV"/>
        </w:rPr>
        <w:t xml:space="preserve"> 8.novembra spriedums daļā (ar kuru prasība apmierināta) likumīgā spēkā stājās 2011.gada 23.decembrī, bet pārējā daļā – 2013.gada 21.martā, kad Augstākās tiesas Senāta rīcības sēdē tika atteikts ierosināt kasācijas tiesvedību sakarā ar </w:t>
      </w:r>
      <w:r w:rsidR="00CD3883" w:rsidRPr="0038535D">
        <w:rPr>
          <w:rFonts w:eastAsia="Times New Roman" w:cs="Times New Roman"/>
          <w:szCs w:val="24"/>
          <w:lang w:eastAsia="lv-LV"/>
        </w:rPr>
        <w:t xml:space="preserve">[pers. A] </w:t>
      </w:r>
      <w:r w:rsidRPr="0038535D">
        <w:rPr>
          <w:rFonts w:eastAsia="Times New Roman" w:cs="Times New Roman"/>
          <w:szCs w:val="24"/>
          <w:lang w:eastAsia="lv-LV"/>
        </w:rPr>
        <w:t>kasācijas sūdzību.</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shd w:val="clear" w:color="auto" w:fill="FFFFFF"/>
          <w:lang w:eastAsia="lv-LV"/>
        </w:rPr>
        <w:t xml:space="preserve">Tiesību doktrīnā, skaidrojot Civillikuma </w:t>
      </w:r>
      <w:proofErr w:type="gramStart"/>
      <w:r w:rsidRPr="0038535D">
        <w:rPr>
          <w:rFonts w:eastAsia="Times New Roman" w:cs="Times New Roman"/>
          <w:szCs w:val="24"/>
          <w:shd w:val="clear" w:color="auto" w:fill="FFFFFF"/>
          <w:lang w:eastAsia="lv-LV"/>
        </w:rPr>
        <w:t>382.pantu</w:t>
      </w:r>
      <w:proofErr w:type="gramEnd"/>
      <w:r w:rsidRPr="0038535D">
        <w:rPr>
          <w:rFonts w:eastAsia="Times New Roman" w:cs="Times New Roman"/>
          <w:szCs w:val="24"/>
          <w:shd w:val="clear" w:color="auto" w:fill="FFFFFF"/>
          <w:lang w:eastAsia="lv-LV"/>
        </w:rPr>
        <w:t>, norādīts, ka mantojuma kopībā ieskaitāma vēlāk konstatēta manta, kas mantojuma atklāšanās brīdī vai mantojuma pieņemšanas termiņa aprites laikā vēl neietilpa mantojuma sastāvā. Šāda manta nododama mantiniekiem, kas mantojumu pieņēmuši (</w:t>
      </w:r>
      <w:r w:rsidRPr="0038535D">
        <w:rPr>
          <w:rFonts w:eastAsia="Times New Roman" w:cs="Times New Roman"/>
          <w:i/>
          <w:iCs/>
          <w:szCs w:val="24"/>
          <w:shd w:val="clear" w:color="auto" w:fill="FFFFFF"/>
          <w:lang w:eastAsia="lv-LV"/>
        </w:rPr>
        <w:t>sk.</w:t>
      </w:r>
      <w:r w:rsidRPr="0038535D">
        <w:rPr>
          <w:rFonts w:eastAsia="Times New Roman" w:cs="Times New Roman"/>
          <w:szCs w:val="24"/>
          <w:shd w:val="clear" w:color="auto" w:fill="FFFFFF"/>
          <w:lang w:eastAsia="lv-LV"/>
        </w:rPr>
        <w:t> </w:t>
      </w:r>
      <w:r w:rsidRPr="0038535D">
        <w:rPr>
          <w:rFonts w:eastAsia="Times New Roman" w:cs="Times New Roman"/>
          <w:i/>
          <w:iCs/>
          <w:szCs w:val="24"/>
          <w:lang w:eastAsia="lv-LV"/>
        </w:rPr>
        <w:t>Civillikuma komentāri. Mantojuma tiesības. Sastādījuši: Krauze R.</w:t>
      </w:r>
      <w:r w:rsidR="00CD3883" w:rsidRPr="0038535D">
        <w:rPr>
          <w:rFonts w:eastAsia="Times New Roman" w:cs="Times New Roman"/>
          <w:i/>
          <w:iCs/>
          <w:szCs w:val="24"/>
          <w:lang w:eastAsia="lv-LV"/>
        </w:rPr>
        <w:t xml:space="preserve"> </w:t>
      </w:r>
      <w:r w:rsidRPr="0038535D">
        <w:rPr>
          <w:rFonts w:eastAsia="Times New Roman" w:cs="Times New Roman"/>
          <w:i/>
          <w:iCs/>
          <w:szCs w:val="24"/>
          <w:lang w:eastAsia="lv-LV"/>
        </w:rPr>
        <w:t xml:space="preserve">un </w:t>
      </w:r>
      <w:proofErr w:type="spellStart"/>
      <w:r w:rsidRPr="0038535D">
        <w:rPr>
          <w:rFonts w:eastAsia="Times New Roman" w:cs="Times New Roman"/>
          <w:i/>
          <w:iCs/>
          <w:szCs w:val="24"/>
          <w:lang w:eastAsia="lv-LV"/>
        </w:rPr>
        <w:t>Gencs</w:t>
      </w:r>
      <w:proofErr w:type="spellEnd"/>
      <w:r w:rsidRPr="0038535D">
        <w:rPr>
          <w:rFonts w:eastAsia="Times New Roman" w:cs="Times New Roman"/>
          <w:i/>
          <w:iCs/>
          <w:szCs w:val="24"/>
          <w:lang w:eastAsia="lv-LV"/>
        </w:rPr>
        <w:t xml:space="preserve"> Z. Rīga: Mans īpašums, 1997,</w:t>
      </w:r>
      <w:r w:rsidR="00CD3883" w:rsidRPr="0038535D">
        <w:rPr>
          <w:rFonts w:eastAsia="Times New Roman" w:cs="Times New Roman"/>
          <w:i/>
          <w:iCs/>
          <w:szCs w:val="24"/>
          <w:lang w:eastAsia="lv-LV"/>
        </w:rPr>
        <w:t xml:space="preserve"> </w:t>
      </w:r>
      <w:r w:rsidRPr="0038535D">
        <w:rPr>
          <w:rFonts w:eastAsia="Times New Roman" w:cs="Times New Roman"/>
          <w:i/>
          <w:iCs/>
          <w:szCs w:val="24"/>
          <w:shd w:val="clear" w:color="auto" w:fill="FFFFFF"/>
          <w:lang w:eastAsia="lv-LV"/>
        </w:rPr>
        <w:t>10.lpp.</w:t>
      </w:r>
      <w:r w:rsidRPr="0038535D">
        <w:rPr>
          <w:rFonts w:eastAsia="Times New Roman" w:cs="Times New Roman"/>
          <w:szCs w:val="24"/>
          <w:shd w:val="clear" w:color="auto" w:fill="FFFFFF"/>
          <w:lang w:eastAsia="lv-LV"/>
        </w:rPr>
        <w:t>).</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Tātad apstāklis, ka testamenta taisīšanas un </w:t>
      </w:r>
      <w:r w:rsidR="00CD3883" w:rsidRPr="0038535D">
        <w:rPr>
          <w:rFonts w:eastAsia="Times New Roman" w:cs="Times New Roman"/>
          <w:szCs w:val="24"/>
          <w:lang w:eastAsia="lv-LV"/>
        </w:rPr>
        <w:t xml:space="preserve">[pers. C] </w:t>
      </w:r>
      <w:r w:rsidRPr="0038535D">
        <w:rPr>
          <w:rFonts w:eastAsia="Times New Roman" w:cs="Times New Roman"/>
          <w:szCs w:val="24"/>
          <w:lang w:eastAsia="lv-LV"/>
        </w:rPr>
        <w:t>nāves brīdī viņas matojuma masā ietilpa vien tiesības atgūt namīpašumu</w:t>
      </w:r>
      <w:r w:rsidR="00CD3883" w:rsidRPr="0038535D">
        <w:rPr>
          <w:rFonts w:eastAsia="Times New Roman" w:cs="Times New Roman"/>
          <w:szCs w:val="24"/>
          <w:lang w:eastAsia="lv-LV"/>
        </w:rPr>
        <w:t xml:space="preserve"> [adrese]</w:t>
      </w:r>
      <w:r w:rsidRPr="0038535D">
        <w:rPr>
          <w:rFonts w:eastAsia="Times New Roman" w:cs="Times New Roman"/>
          <w:szCs w:val="24"/>
          <w:lang w:eastAsia="lv-LV"/>
        </w:rPr>
        <w:t xml:space="preserve">, jo īpašuma tiesību atjaunošanas process vēl nebija noslēdzies, neliedza </w:t>
      </w:r>
      <w:r w:rsidR="00CD3883" w:rsidRPr="0038535D">
        <w:rPr>
          <w:rFonts w:eastAsia="Times New Roman" w:cs="Times New Roman"/>
          <w:szCs w:val="24"/>
          <w:lang w:eastAsia="lv-LV"/>
        </w:rPr>
        <w:t xml:space="preserve">[pers. C] </w:t>
      </w:r>
      <w:r w:rsidRPr="0038535D">
        <w:rPr>
          <w:rFonts w:eastAsia="Times New Roman" w:cs="Times New Roman"/>
          <w:szCs w:val="24"/>
          <w:lang w:eastAsia="lv-LV"/>
        </w:rPr>
        <w:t>taisīt pēdējās gribas rīkojumu par nākotnē iegūstamo mantu un novēlēt prasītājai legātu. Vienlaikus šis apstāklis ir jāņem vērā, izšķirot konkrēto strīdu par legāta izpildīšanu.</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[9.2]</w:t>
      </w:r>
      <w:r w:rsidR="00CD3883" w:rsidRPr="0038535D">
        <w:rPr>
          <w:rFonts w:eastAsia="Times New Roman" w:cs="Times New Roman"/>
          <w:szCs w:val="24"/>
          <w:lang w:eastAsia="lv-LV"/>
        </w:rPr>
        <w:t xml:space="preserve"> </w:t>
      </w:r>
      <w:r w:rsidRPr="0038535D">
        <w:rPr>
          <w:rFonts w:eastAsia="Times New Roman" w:cs="Times New Roman"/>
          <w:szCs w:val="24"/>
          <w:shd w:val="clear" w:color="auto" w:fill="FFFFFF"/>
          <w:lang w:eastAsia="lv-LV"/>
        </w:rPr>
        <w:t>Civillikumā izskatāmās lietas strīdīgā attiecība tieši nav noregulēta. Tādēļ uz šādu nenoregulētu dzīves gadījumu ir attiecināmas tādas legāta institūtu reglamentējošajās normās paredzētās tiesiskās sekas, kuras regulē līdzīgus dzīves gadījumus.</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shd w:val="clear" w:color="auto" w:fill="FFFFFF"/>
          <w:lang w:eastAsia="lv-LV"/>
        </w:rPr>
        <w:t xml:space="preserve">Civillikuma </w:t>
      </w:r>
      <w:proofErr w:type="gramStart"/>
      <w:r w:rsidRPr="0038535D">
        <w:rPr>
          <w:rFonts w:eastAsia="Times New Roman" w:cs="Times New Roman"/>
          <w:szCs w:val="24"/>
          <w:shd w:val="clear" w:color="auto" w:fill="FFFFFF"/>
          <w:lang w:eastAsia="lv-LV"/>
        </w:rPr>
        <w:t>521.panta</w:t>
      </w:r>
      <w:proofErr w:type="gramEnd"/>
      <w:r w:rsidRPr="0038535D">
        <w:rPr>
          <w:rFonts w:eastAsia="Times New Roman" w:cs="Times New Roman"/>
          <w:szCs w:val="24"/>
          <w:shd w:val="clear" w:color="auto" w:fill="FFFFFF"/>
          <w:lang w:eastAsia="lv-LV"/>
        </w:rPr>
        <w:t xml:space="preserve"> pirmā daļa paredz – ja legātu saņemšana nav aprobežota ne ar kādu nosacījumu, tad legatāram tas piekrīt no mantojuma atstājēja nāves brīža.</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shd w:val="clear" w:color="auto" w:fill="FFFFFF"/>
          <w:lang w:eastAsia="lv-LV"/>
        </w:rPr>
        <w:t xml:space="preserve">Atklājot minētās normas saturu, tiesību doktrīnā teikts, ka, kaut arī legāts piekrīt legatāram no mantojuma atstājēja nāves brīža (Civillikuma </w:t>
      </w:r>
      <w:proofErr w:type="gramStart"/>
      <w:r w:rsidRPr="0038535D">
        <w:rPr>
          <w:rFonts w:eastAsia="Times New Roman" w:cs="Times New Roman"/>
          <w:szCs w:val="24"/>
          <w:shd w:val="clear" w:color="auto" w:fill="FFFFFF"/>
          <w:lang w:eastAsia="lv-LV"/>
        </w:rPr>
        <w:t>521.panta</w:t>
      </w:r>
      <w:proofErr w:type="gramEnd"/>
      <w:r w:rsidRPr="0038535D">
        <w:rPr>
          <w:rFonts w:eastAsia="Times New Roman" w:cs="Times New Roman"/>
          <w:szCs w:val="24"/>
          <w:shd w:val="clear" w:color="auto" w:fill="FFFFFF"/>
          <w:lang w:eastAsia="lv-LV"/>
        </w:rPr>
        <w:t xml:space="preserve"> pirmā daļa), prasīt tā izdošanu un to faktiski iegūt legatārs ne vienmēr var tūlīt. Tikai tad, kad legāta priekšmets atrodas pie legāta izpildītāja (valdījumā vai turējumā), prasības tiesība rodas tūlīt. Tas izriet no</w:t>
      </w:r>
      <w:r w:rsidR="008E6ED0" w:rsidRPr="0038535D">
        <w:rPr>
          <w:rFonts w:eastAsia="Times New Roman" w:cs="Times New Roman"/>
          <w:szCs w:val="24"/>
          <w:shd w:val="clear" w:color="auto" w:fill="FFFFFF"/>
          <w:lang w:eastAsia="lv-LV"/>
        </w:rPr>
        <w:t xml:space="preserve"> </w:t>
      </w:r>
      <w:r w:rsidRPr="0038535D">
        <w:rPr>
          <w:rFonts w:eastAsia="Times New Roman" w:cs="Times New Roman"/>
          <w:szCs w:val="24"/>
          <w:lang w:eastAsia="lv-LV"/>
        </w:rPr>
        <w:t xml:space="preserve">Civillikuma </w:t>
      </w:r>
      <w:proofErr w:type="gramStart"/>
      <w:r w:rsidRPr="0038535D">
        <w:rPr>
          <w:rFonts w:eastAsia="Times New Roman" w:cs="Times New Roman"/>
          <w:szCs w:val="24"/>
          <w:lang w:eastAsia="lv-LV"/>
        </w:rPr>
        <w:t>524.panta</w:t>
      </w:r>
      <w:proofErr w:type="gramEnd"/>
      <w:r w:rsidRPr="0038535D">
        <w:rPr>
          <w:rFonts w:eastAsia="Times New Roman" w:cs="Times New Roman"/>
          <w:szCs w:val="24"/>
          <w:lang w:eastAsia="lv-LV"/>
        </w:rPr>
        <w:t xml:space="preserve"> normas, ka legātu, kas piekritis</w:t>
      </w:r>
      <w:r w:rsidR="00A76270" w:rsidRPr="0038535D">
        <w:rPr>
          <w:rFonts w:eastAsia="Times New Roman" w:cs="Times New Roman"/>
          <w:szCs w:val="24"/>
          <w:lang w:eastAsia="lv-LV"/>
        </w:rPr>
        <w:t xml:space="preserve"> </w:t>
      </w:r>
      <w:r w:rsidRPr="0038535D">
        <w:rPr>
          <w:rFonts w:eastAsia="Times New Roman" w:cs="Times New Roman"/>
          <w:szCs w:val="24"/>
          <w:shd w:val="clear" w:color="auto" w:fill="FFFFFF"/>
          <w:lang w:eastAsia="lv-LV"/>
        </w:rPr>
        <w:t>uz tāda pamata (</w:t>
      </w:r>
      <w:hyperlink r:id="rId8" w:tgtFrame="_blank" w:history="1">
        <w:r w:rsidRPr="0038535D">
          <w:rPr>
            <w:rFonts w:eastAsia="Times New Roman" w:cs="Times New Roman"/>
            <w:szCs w:val="24"/>
            <w:shd w:val="clear" w:color="auto" w:fill="FFFFFF"/>
            <w:lang w:eastAsia="lv-LV"/>
          </w:rPr>
          <w:t>521.</w:t>
        </w:r>
      </w:hyperlink>
      <w:r w:rsidRPr="0038535D">
        <w:rPr>
          <w:rFonts w:eastAsia="Times New Roman" w:cs="Times New Roman"/>
          <w:szCs w:val="24"/>
          <w:shd w:val="clear" w:color="auto" w:fill="FFFFFF"/>
          <w:lang w:eastAsia="lv-LV"/>
        </w:rPr>
        <w:t>-</w:t>
      </w:r>
      <w:hyperlink r:id="rId9" w:tgtFrame="_blank" w:history="1">
        <w:r w:rsidRPr="0038535D">
          <w:rPr>
            <w:rFonts w:eastAsia="Times New Roman" w:cs="Times New Roman"/>
            <w:szCs w:val="24"/>
            <w:shd w:val="clear" w:color="auto" w:fill="FFFFFF"/>
            <w:lang w:eastAsia="lv-LV"/>
          </w:rPr>
          <w:t>523.p.</w:t>
        </w:r>
      </w:hyperlink>
      <w:r w:rsidRPr="0038535D">
        <w:rPr>
          <w:rFonts w:eastAsia="Times New Roman" w:cs="Times New Roman"/>
          <w:szCs w:val="24"/>
          <w:shd w:val="clear" w:color="auto" w:fill="FFFFFF"/>
          <w:lang w:eastAsia="lv-LV"/>
        </w:rPr>
        <w:t>), ja legāta izpildīšana uzlikta mantiniekiem, legatārs vai viņa mantinieki var prasīt tūliņ pēc tam, kad mantinieks ieguvis viņam piekritušo mantojumu; bet, ja legāts bijis piešķirts ar zināmu nosacījumu vai termiņu, tad to var prasīt tikai pēc tam, kad šis nosacījums iestājies vai termiņš pienācis. Legatāra tiesība prasīt legāta izdošanu un mantinieka pienākums izdot legātu ir saistīts ar mantojuma iegūšanu un legāta priekšmeta atrašanos mantinieka valdījumā vai turējumā (</w:t>
      </w:r>
      <w:proofErr w:type="spellStart"/>
      <w:r w:rsidRPr="0038535D">
        <w:rPr>
          <w:rFonts w:eastAsia="Times New Roman" w:cs="Times New Roman"/>
          <w:i/>
          <w:iCs/>
          <w:szCs w:val="24"/>
          <w:shd w:val="clear" w:color="auto" w:fill="FFFFFF"/>
          <w:lang w:eastAsia="lv-LV"/>
        </w:rPr>
        <w:t>sk.</w:t>
      </w:r>
      <w:r w:rsidRPr="0038535D">
        <w:rPr>
          <w:rFonts w:eastAsia="Times New Roman" w:cs="Times New Roman"/>
          <w:i/>
          <w:iCs/>
          <w:szCs w:val="24"/>
          <w:lang w:eastAsia="lv-LV"/>
        </w:rPr>
        <w:t>Civillikuma</w:t>
      </w:r>
      <w:proofErr w:type="spellEnd"/>
      <w:r w:rsidRPr="0038535D">
        <w:rPr>
          <w:rFonts w:eastAsia="Times New Roman" w:cs="Times New Roman"/>
          <w:i/>
          <w:iCs/>
          <w:szCs w:val="24"/>
          <w:lang w:eastAsia="lv-LV"/>
        </w:rPr>
        <w:t xml:space="preserve"> komentāri. Mantojuma tiesības. Sastādījuši: Krauze R. un </w:t>
      </w:r>
      <w:proofErr w:type="spellStart"/>
      <w:r w:rsidRPr="0038535D">
        <w:rPr>
          <w:rFonts w:eastAsia="Times New Roman" w:cs="Times New Roman"/>
          <w:i/>
          <w:iCs/>
          <w:szCs w:val="24"/>
          <w:lang w:eastAsia="lv-LV"/>
        </w:rPr>
        <w:t>Gencs</w:t>
      </w:r>
      <w:proofErr w:type="spellEnd"/>
      <w:r w:rsidRPr="0038535D">
        <w:rPr>
          <w:rFonts w:eastAsia="Times New Roman" w:cs="Times New Roman"/>
          <w:i/>
          <w:iCs/>
          <w:szCs w:val="24"/>
          <w:lang w:eastAsia="lv-LV"/>
        </w:rPr>
        <w:t xml:space="preserve"> Z. Rīga: Mans īpašums, 1997, </w:t>
      </w:r>
      <w:r w:rsidRPr="0038535D">
        <w:rPr>
          <w:rFonts w:eastAsia="Times New Roman" w:cs="Times New Roman"/>
          <w:i/>
          <w:iCs/>
          <w:szCs w:val="24"/>
          <w:shd w:val="clear" w:color="auto" w:fill="FFFFFF"/>
          <w:lang w:eastAsia="lv-LV"/>
        </w:rPr>
        <w:t>121., 123.lpp.</w:t>
      </w:r>
      <w:r w:rsidRPr="0038535D">
        <w:rPr>
          <w:rFonts w:eastAsia="Times New Roman" w:cs="Times New Roman"/>
          <w:szCs w:val="24"/>
          <w:shd w:val="clear" w:color="auto" w:fill="FFFFFF"/>
          <w:lang w:eastAsia="lv-LV"/>
        </w:rPr>
        <w:t>).</w:t>
      </w:r>
    </w:p>
    <w:p w:rsidR="00C36E2E" w:rsidRPr="0038535D" w:rsidRDefault="00A76270"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shd w:val="clear" w:color="auto" w:fill="FFFFFF"/>
          <w:lang w:eastAsia="lv-LV"/>
        </w:rPr>
        <w:lastRenderedPageBreak/>
        <w:t>[Pers. C]</w:t>
      </w:r>
      <w:r w:rsidR="00C36E2E" w:rsidRPr="0038535D">
        <w:rPr>
          <w:rFonts w:eastAsia="Times New Roman" w:cs="Times New Roman"/>
          <w:szCs w:val="24"/>
          <w:shd w:val="clear" w:color="auto" w:fill="FFFFFF"/>
          <w:lang w:eastAsia="lv-LV"/>
        </w:rPr>
        <w:t xml:space="preserve"> mantojuma atklāšanās brīdī un mantojuma pieņemšanas termiņa aprites laikā namīpašums</w:t>
      </w:r>
      <w:r w:rsidRPr="0038535D">
        <w:rPr>
          <w:rFonts w:eastAsia="Times New Roman" w:cs="Times New Roman"/>
          <w:szCs w:val="24"/>
          <w:shd w:val="clear" w:color="auto" w:fill="FFFFFF"/>
          <w:lang w:eastAsia="lv-LV"/>
        </w:rPr>
        <w:t xml:space="preserve"> [adrese]</w:t>
      </w:r>
      <w:r w:rsidR="00C36E2E" w:rsidRPr="0038535D">
        <w:rPr>
          <w:rFonts w:eastAsia="Times New Roman" w:cs="Times New Roman"/>
          <w:szCs w:val="24"/>
          <w:shd w:val="clear" w:color="auto" w:fill="FFFFFF"/>
          <w:lang w:eastAsia="lv-LV"/>
        </w:rPr>
        <w:t>, mantojuma sastāvā vēl neietilpa – par mantojuma kopības sastāvdaļu minētā manta kļuva, kad ar tiesas spriedumu tika atjaunotas īpašuma tiesības uz to. Risināt legāta izdošanas jautājumu objektīvi nebija iespējams</w:t>
      </w:r>
      <w:proofErr w:type="gramStart"/>
      <w:r w:rsidR="00C36E2E" w:rsidRPr="0038535D">
        <w:rPr>
          <w:rFonts w:eastAsia="Times New Roman" w:cs="Times New Roman"/>
          <w:szCs w:val="24"/>
          <w:shd w:val="clear" w:color="auto" w:fill="FFFFFF"/>
          <w:lang w:eastAsia="lv-LV"/>
        </w:rPr>
        <w:t xml:space="preserve"> pirms nacionalizētais namīpašums nebija nonācis mantojuma kopībā</w:t>
      </w:r>
      <w:proofErr w:type="gramEnd"/>
      <w:r w:rsidR="00C36E2E" w:rsidRPr="0038535D">
        <w:rPr>
          <w:rFonts w:eastAsia="Times New Roman" w:cs="Times New Roman"/>
          <w:szCs w:val="24"/>
          <w:shd w:val="clear" w:color="auto" w:fill="FFFFFF"/>
          <w:lang w:eastAsia="lv-LV"/>
        </w:rPr>
        <w:t xml:space="preserve">. Citiem vārdiem sakot, legāta piešķīrums īstenoties varēja tikai pie nosacījuma, ja </w:t>
      </w:r>
      <w:r w:rsidRPr="0038535D">
        <w:rPr>
          <w:rFonts w:eastAsia="Times New Roman" w:cs="Times New Roman"/>
          <w:szCs w:val="24"/>
          <w:shd w:val="clear" w:color="auto" w:fill="FFFFFF"/>
          <w:lang w:eastAsia="lv-LV"/>
        </w:rPr>
        <w:t>[pers. C]</w:t>
      </w:r>
      <w:r w:rsidR="00C36E2E" w:rsidRPr="0038535D">
        <w:rPr>
          <w:rFonts w:eastAsia="Times New Roman" w:cs="Times New Roman"/>
          <w:szCs w:val="24"/>
          <w:shd w:val="clear" w:color="auto" w:fill="FFFFFF"/>
          <w:lang w:eastAsia="lv-LV"/>
        </w:rPr>
        <w:t xml:space="preserve"> (viņas mantiniekiem) tiek atjaunotas īpašuma tiesības uz namīpašumu.</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shd w:val="clear" w:color="auto" w:fill="FFFFFF"/>
          <w:lang w:eastAsia="lv-LV"/>
        </w:rPr>
        <w:t>Tātad</w:t>
      </w:r>
      <w:r w:rsidR="00A76270" w:rsidRPr="0038535D">
        <w:rPr>
          <w:rFonts w:eastAsia="Times New Roman" w:cs="Times New Roman"/>
          <w:szCs w:val="24"/>
          <w:shd w:val="clear" w:color="auto" w:fill="FFFFFF"/>
          <w:lang w:eastAsia="lv-LV"/>
        </w:rPr>
        <w:t xml:space="preserve"> [pers. B] </w:t>
      </w:r>
      <w:r w:rsidRPr="0038535D">
        <w:rPr>
          <w:rFonts w:eastAsia="Times New Roman" w:cs="Times New Roman"/>
          <w:szCs w:val="24"/>
          <w:lang w:eastAsia="lv-LV"/>
        </w:rPr>
        <w:t xml:space="preserve">tiesības prasīt un </w:t>
      </w:r>
      <w:r w:rsidR="00A76270" w:rsidRPr="0038535D">
        <w:rPr>
          <w:rFonts w:eastAsia="Times New Roman" w:cs="Times New Roman"/>
          <w:szCs w:val="24"/>
          <w:lang w:eastAsia="lv-LV"/>
        </w:rPr>
        <w:t xml:space="preserve">[pers. A] </w:t>
      </w:r>
      <w:r w:rsidRPr="0038535D">
        <w:rPr>
          <w:rFonts w:eastAsia="Times New Roman" w:cs="Times New Roman"/>
          <w:szCs w:val="24"/>
          <w:lang w:eastAsia="lv-LV"/>
        </w:rPr>
        <w:t xml:space="preserve">pienākums legātu izdot radās, kad </w:t>
      </w:r>
      <w:r w:rsidR="00A76270" w:rsidRPr="0038535D">
        <w:rPr>
          <w:rFonts w:eastAsia="Times New Roman" w:cs="Times New Roman"/>
          <w:szCs w:val="24"/>
          <w:lang w:eastAsia="lv-LV"/>
        </w:rPr>
        <w:t>[pers. A]</w:t>
      </w:r>
      <w:r w:rsidRPr="0038535D">
        <w:rPr>
          <w:rFonts w:eastAsia="Times New Roman" w:cs="Times New Roman"/>
          <w:szCs w:val="24"/>
          <w:lang w:eastAsia="lv-LV"/>
        </w:rPr>
        <w:t xml:space="preserve"> kā </w:t>
      </w:r>
      <w:r w:rsidR="003C14FA" w:rsidRPr="0038535D">
        <w:rPr>
          <w:rFonts w:eastAsia="Times New Roman" w:cs="Times New Roman"/>
          <w:szCs w:val="24"/>
          <w:lang w:eastAsia="lv-LV"/>
        </w:rPr>
        <w:t xml:space="preserve">[pers. C] </w:t>
      </w:r>
      <w:r w:rsidRPr="0038535D">
        <w:rPr>
          <w:rFonts w:eastAsia="Times New Roman" w:cs="Times New Roman"/>
          <w:szCs w:val="24"/>
          <w:lang w:eastAsia="lv-LV"/>
        </w:rPr>
        <w:t>mantiniekam tika atjaunotas īpašuma tiesības uz savulaik nacionalizētā namīpašuma</w:t>
      </w:r>
      <w:r w:rsidR="003C14FA" w:rsidRPr="0038535D">
        <w:rPr>
          <w:rFonts w:eastAsia="Times New Roman" w:cs="Times New Roman"/>
          <w:szCs w:val="24"/>
          <w:lang w:eastAsia="lv-LV"/>
        </w:rPr>
        <w:t xml:space="preserve"> [adrese]</w:t>
      </w:r>
      <w:r w:rsidRPr="0038535D">
        <w:rPr>
          <w:rFonts w:eastAsia="Times New Roman" w:cs="Times New Roman"/>
          <w:szCs w:val="24"/>
          <w:lang w:eastAsia="lv-LV"/>
        </w:rPr>
        <w:t>, neprivatizēto daļu, kurā ietilpa prasītājai novēlētais legāta priekšmets, kas tad arī ir uzskatāms par legāta izpildīšanas laiku, uz kuru nosakāma legāta vērtība.</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Tas, ka legāta vērtība nosakāma pēc legāta izpildīšanas laika, nevis pēc testatora nāves dienas, ir atzīts arī Latvijas Senāta Civilā kasācijas departamenta </w:t>
      </w:r>
      <w:proofErr w:type="gramStart"/>
      <w:r w:rsidRPr="0038535D">
        <w:rPr>
          <w:rFonts w:eastAsia="Times New Roman" w:cs="Times New Roman"/>
          <w:szCs w:val="24"/>
          <w:lang w:eastAsia="lv-LV"/>
        </w:rPr>
        <w:t>1930.gada</w:t>
      </w:r>
      <w:proofErr w:type="gramEnd"/>
      <w:r w:rsidRPr="0038535D">
        <w:rPr>
          <w:rFonts w:eastAsia="Times New Roman" w:cs="Times New Roman"/>
          <w:szCs w:val="24"/>
          <w:lang w:eastAsia="lv-LV"/>
        </w:rPr>
        <w:t xml:space="preserve"> 29.aprīļa spriedumā lietā Nr.660 un 1939.gada 26.oktobra spriedumā lietā Nr.818 (</w:t>
      </w:r>
      <w:r w:rsidRPr="0038535D">
        <w:rPr>
          <w:rFonts w:eastAsia="Times New Roman" w:cs="Times New Roman"/>
          <w:i/>
          <w:iCs/>
          <w:szCs w:val="24"/>
          <w:lang w:eastAsia="lv-LV"/>
        </w:rPr>
        <w:t xml:space="preserve">sk. Izvilkumi no Latvijas Senāta Civilā kasācijas departamenta spriedumiem. Sastādījuši: Konradi F. un </w:t>
      </w:r>
      <w:proofErr w:type="spellStart"/>
      <w:r w:rsidRPr="0038535D">
        <w:rPr>
          <w:rFonts w:eastAsia="Times New Roman" w:cs="Times New Roman"/>
          <w:i/>
          <w:iCs/>
          <w:szCs w:val="24"/>
          <w:lang w:eastAsia="lv-LV"/>
        </w:rPr>
        <w:t>Walter</w:t>
      </w:r>
      <w:proofErr w:type="spellEnd"/>
      <w:r w:rsidRPr="0038535D">
        <w:rPr>
          <w:rFonts w:eastAsia="Times New Roman" w:cs="Times New Roman"/>
          <w:i/>
          <w:iCs/>
          <w:szCs w:val="24"/>
          <w:lang w:eastAsia="lv-LV"/>
        </w:rPr>
        <w:t xml:space="preserve"> A. Autoru izdevums, 1930, Nr.6, 194.lpp.; Senāta Civilā kasācijas departamenta spriedumu izvilkumi. Sastādījuši: Ozoliņš O. un </w:t>
      </w:r>
      <w:proofErr w:type="spellStart"/>
      <w:r w:rsidRPr="0038535D">
        <w:rPr>
          <w:rFonts w:eastAsia="Times New Roman" w:cs="Times New Roman"/>
          <w:i/>
          <w:iCs/>
          <w:szCs w:val="24"/>
          <w:lang w:eastAsia="lv-LV"/>
        </w:rPr>
        <w:t>Leitāns</w:t>
      </w:r>
      <w:proofErr w:type="spellEnd"/>
      <w:r w:rsidRPr="0038535D">
        <w:rPr>
          <w:rFonts w:eastAsia="Times New Roman" w:cs="Times New Roman"/>
          <w:i/>
          <w:iCs/>
          <w:szCs w:val="24"/>
          <w:lang w:eastAsia="lv-LV"/>
        </w:rPr>
        <w:t xml:space="preserve"> P. Tieslietu Ministrijas Vēstneša pielikums, 1940, Nr.16, 30.-32.lpp.</w:t>
      </w:r>
      <w:r w:rsidRPr="0038535D">
        <w:rPr>
          <w:rFonts w:eastAsia="Times New Roman" w:cs="Times New Roman"/>
          <w:szCs w:val="24"/>
          <w:lang w:eastAsia="lv-LV"/>
        </w:rPr>
        <w:t>).</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[9.3] Kā redzams no lietas materiāliem, pēc pirmās instances tiesas sprieduma, ar kuru tika apmierināta </w:t>
      </w:r>
      <w:r w:rsidR="003C14FA" w:rsidRPr="0038535D">
        <w:rPr>
          <w:rFonts w:eastAsia="Times New Roman" w:cs="Times New Roman"/>
          <w:szCs w:val="24"/>
          <w:lang w:eastAsia="lv-LV"/>
        </w:rPr>
        <w:t xml:space="preserve">[pers. B] </w:t>
      </w:r>
      <w:r w:rsidRPr="0038535D">
        <w:rPr>
          <w:rFonts w:eastAsia="Times New Roman" w:cs="Times New Roman"/>
          <w:szCs w:val="24"/>
          <w:lang w:eastAsia="lv-LV"/>
        </w:rPr>
        <w:t xml:space="preserve">prasība par legāta izdošanu un noraidīta </w:t>
      </w:r>
      <w:r w:rsidR="003C14FA" w:rsidRPr="0038535D">
        <w:rPr>
          <w:rFonts w:eastAsia="Times New Roman" w:cs="Times New Roman"/>
          <w:szCs w:val="24"/>
          <w:lang w:eastAsia="lv-LV"/>
        </w:rPr>
        <w:t xml:space="preserve">[pers. A] </w:t>
      </w:r>
      <w:r w:rsidRPr="0038535D">
        <w:rPr>
          <w:rFonts w:eastAsia="Times New Roman" w:cs="Times New Roman"/>
          <w:szCs w:val="24"/>
          <w:lang w:eastAsia="lv-LV"/>
        </w:rPr>
        <w:t>pretprasība par testamenta (ar kuru prasītājai novēlēts legāts) atzīšanu par spēkā neesošu, atbildētājs iesniedza apelācijas sūdzību un, nesagaidot lietas izskatīšanu apelācijas instancē, veica darbības legāta – strīdus dzīvokļa – atsavināšanai. Prasījums par legāta izdošanu ar prasījumu atlīdzināt legāta vērtību aizstāts apelācijas instances tiesā pēc tam, kad atbildētāja neattaisnojamas rīcības dēļ legāta izdošana kļuva neiespējama. Šajā sakarā jāņem vērā, ka atbilstoši Civillikuma 527.panta saturam (kas nosaka legāta izpildītāja civiltiesiskās atbildības pakāpes par legāta priekšmeta nesaglabāšanu vai citāda kaitējuma nodarīšanu legāta priekšmetam) no brīža, kad par legāta izpildījumu tiesā celta pamatota prasība, legāta izpildītājs atzīstams par ļaunticīgu valdītāju (</w:t>
      </w:r>
      <w:r w:rsidRPr="0038535D">
        <w:rPr>
          <w:rFonts w:eastAsia="Times New Roman" w:cs="Times New Roman"/>
          <w:i/>
          <w:iCs/>
          <w:szCs w:val="24"/>
          <w:lang w:eastAsia="lv-LV"/>
        </w:rPr>
        <w:t xml:space="preserve">sk. Civillikuma komentāri. Mantojuma tiesības. Sastādījuši: Krauze R. un </w:t>
      </w:r>
      <w:proofErr w:type="spellStart"/>
      <w:r w:rsidRPr="0038535D">
        <w:rPr>
          <w:rFonts w:eastAsia="Times New Roman" w:cs="Times New Roman"/>
          <w:i/>
          <w:iCs/>
          <w:szCs w:val="24"/>
          <w:lang w:eastAsia="lv-LV"/>
        </w:rPr>
        <w:t>Gencs</w:t>
      </w:r>
      <w:proofErr w:type="spellEnd"/>
      <w:r w:rsidRPr="0038535D">
        <w:rPr>
          <w:rFonts w:eastAsia="Times New Roman" w:cs="Times New Roman"/>
          <w:i/>
          <w:iCs/>
          <w:szCs w:val="24"/>
          <w:lang w:eastAsia="lv-LV"/>
        </w:rPr>
        <w:t xml:space="preserve"> Z. Rīga: Mans īpašums, 1997, 125.lpp.</w:t>
      </w:r>
      <w:r w:rsidRPr="0038535D">
        <w:rPr>
          <w:rFonts w:eastAsia="Times New Roman" w:cs="Times New Roman"/>
          <w:szCs w:val="24"/>
          <w:lang w:eastAsia="lv-LV"/>
        </w:rPr>
        <w:t>).</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Konstatējot atbildētāja neattaisnojamas rīcības dēļ iestājušos apstākļus, kas padarījuši neiespējamu legāta izdošanu dabā, apelācijas instances tiesa pamatoti atzinusi, ka saskaņā ar Civillikuma </w:t>
      </w:r>
      <w:proofErr w:type="gramStart"/>
      <w:r w:rsidRPr="0038535D">
        <w:rPr>
          <w:rFonts w:eastAsia="Times New Roman" w:cs="Times New Roman"/>
          <w:szCs w:val="24"/>
          <w:lang w:eastAsia="lv-LV"/>
        </w:rPr>
        <w:t>453.pantu</w:t>
      </w:r>
      <w:proofErr w:type="gramEnd"/>
      <w:r w:rsidRPr="0038535D">
        <w:rPr>
          <w:rFonts w:eastAsia="Times New Roman" w:cs="Times New Roman"/>
          <w:szCs w:val="24"/>
          <w:lang w:eastAsia="lv-LV"/>
        </w:rPr>
        <w:t xml:space="preserve"> atbildētājam ir jāsamaksā legāta vērtība. Minētā norma uz konkrētās lietas apstākļiem attiecināta pareizi.</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Tajā pašā laikā, ņemot vērā šī sprieduma 9.2.punktā norādīto, Augstākā tiesa nevar piekrist apelācijas instances tiesas secinājumam, ka izmaksājamā legāta vērtība aprēķināma uz mantojuma atstājējas nāves brīdi, taču minētā kļūda motivācijā tālāk norādīto apsvērumu dēļ nav iemesls sprieduma pārsūdzētajā daļā atcelšanai.</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Kā pierādījums izmaksājamai summai lietā ir iesniegts SIA „Eiroeksperts” novērtējums, kurā norādīta strīdus dzīvokļa vērtība uz </w:t>
      </w:r>
      <w:proofErr w:type="gramStart"/>
      <w:r w:rsidRPr="0038535D">
        <w:rPr>
          <w:rFonts w:eastAsia="Times New Roman" w:cs="Times New Roman"/>
          <w:szCs w:val="24"/>
          <w:lang w:eastAsia="lv-LV"/>
        </w:rPr>
        <w:t>2008.gada</w:t>
      </w:r>
      <w:proofErr w:type="gramEnd"/>
      <w:r w:rsidRPr="0038535D">
        <w:rPr>
          <w:rFonts w:eastAsia="Times New Roman" w:cs="Times New Roman"/>
          <w:szCs w:val="24"/>
          <w:lang w:eastAsia="lv-LV"/>
        </w:rPr>
        <w:t xml:space="preserve"> 1.jūliju. Savukārt atbildētājam, ja tas iebilst pret iespēju izmaksājamo summu noteikt pēc šī novērtējuma, saskaņā ar Civilprocesa likuma </w:t>
      </w:r>
      <w:proofErr w:type="gramStart"/>
      <w:r w:rsidRPr="0038535D">
        <w:rPr>
          <w:rFonts w:eastAsia="Times New Roman" w:cs="Times New Roman"/>
          <w:szCs w:val="24"/>
          <w:lang w:eastAsia="lv-LV"/>
        </w:rPr>
        <w:t>93.panta</w:t>
      </w:r>
      <w:proofErr w:type="gramEnd"/>
      <w:r w:rsidRPr="0038535D">
        <w:rPr>
          <w:rFonts w:eastAsia="Times New Roman" w:cs="Times New Roman"/>
          <w:szCs w:val="24"/>
          <w:lang w:eastAsia="lv-LV"/>
        </w:rPr>
        <w:t xml:space="preserve"> pirmo daļu ir jāiesniedz pierādījumi, kas apstiprina viņa iebildumus. Šādi pierādījumi (piemēram, legāta priekšmeta jauns novērtējums) lietā nav iesniegti. Faktiski motīvi par legāta vērtību tiek izmantoti, lai pamatotu atbildētāja viedokli, ka viņam legāts vispār nav jāpilda, kas ir nepareizi.</w:t>
      </w:r>
    </w:p>
    <w:p w:rsidR="00C36E2E" w:rsidRPr="0038535D" w:rsidRDefault="00C36E2E" w:rsidP="004C7D2E">
      <w:pPr>
        <w:spacing w:after="0" w:line="276" w:lineRule="auto"/>
        <w:ind w:firstLine="709"/>
        <w:jc w:val="both"/>
        <w:rPr>
          <w:rFonts w:eastAsia="Times New Roman" w:cs="Times New Roman"/>
          <w:szCs w:val="24"/>
          <w:lang w:eastAsia="lv-LV"/>
        </w:rPr>
      </w:pPr>
      <w:r w:rsidRPr="0038535D">
        <w:rPr>
          <w:rFonts w:eastAsia="Times New Roman" w:cs="Times New Roman"/>
          <w:szCs w:val="24"/>
          <w:lang w:eastAsia="lv-LV"/>
        </w:rPr>
        <w:t xml:space="preserve">Tāpat kasācijas sūdzībā netiek apgalvots, ka, nosakot atbildētājam samaksāt lietas vērtību uz </w:t>
      </w:r>
      <w:proofErr w:type="gramStart"/>
      <w:r w:rsidRPr="0038535D">
        <w:rPr>
          <w:rFonts w:eastAsia="Times New Roman" w:cs="Times New Roman"/>
          <w:szCs w:val="24"/>
          <w:lang w:eastAsia="lv-LV"/>
        </w:rPr>
        <w:t>2008.gada</w:t>
      </w:r>
      <w:proofErr w:type="gramEnd"/>
      <w:r w:rsidRPr="0038535D">
        <w:rPr>
          <w:rFonts w:eastAsia="Times New Roman" w:cs="Times New Roman"/>
          <w:szCs w:val="24"/>
          <w:lang w:eastAsia="lv-LV"/>
        </w:rPr>
        <w:t xml:space="preserve"> 1.jūliju, lietas iznākums viņam ir nelabvēlīgāks, nekā tad, ja piedzītā summa atbilstu dzīvokļa vērtībai uz 2011.gada novembri, bet tiek pausts uzskats, ka vērtība uz 2008.gada 1.jūliju </w:t>
      </w:r>
      <w:r w:rsidRPr="0038535D">
        <w:rPr>
          <w:rFonts w:eastAsia="Times New Roman" w:cs="Times New Roman"/>
          <w:szCs w:val="24"/>
          <w:lang w:eastAsia="lv-LV"/>
        </w:rPr>
        <w:lastRenderedPageBreak/>
        <w:t>noteikti nav dzīvokļa augstākā vērtība (</w:t>
      </w:r>
      <w:r w:rsidRPr="0038535D">
        <w:rPr>
          <w:rFonts w:eastAsia="Times New Roman" w:cs="Times New Roman"/>
          <w:i/>
          <w:iCs/>
          <w:szCs w:val="24"/>
          <w:lang w:eastAsia="lv-LV"/>
        </w:rPr>
        <w:t>kasācijas sūdzības 66.punkts</w:t>
      </w:r>
      <w:r w:rsidRPr="0038535D">
        <w:rPr>
          <w:rFonts w:eastAsia="Times New Roman" w:cs="Times New Roman"/>
          <w:szCs w:val="24"/>
          <w:lang w:eastAsia="lv-LV"/>
        </w:rPr>
        <w:t>), kas ir pretēja atbildētāja interesēm. Līdz ar to kasācijas sūdzībā vispārīgās norādes, ka legāta vērtību nevarēja noteikt uz 2008.gada 1.jūliju, neargumentējot konkrēti kā un kādēļ tas novedis pie atbildētāja interesēm neatbilstoša lietas iznākuma, Augstākās tiesas ieskatā, nevar būt pamats sprieduma atcelšanai un lietas nodošanai jaunai izskatīšanai, tādēļ kasācijas sūdzība noraidāma.</w:t>
      </w:r>
    </w:p>
    <w:p w:rsidR="00C36E2E" w:rsidRPr="0038535D" w:rsidRDefault="00C36E2E" w:rsidP="004C7D2E">
      <w:pPr>
        <w:spacing w:after="0" w:line="276" w:lineRule="auto"/>
        <w:ind w:firstLine="709"/>
        <w:jc w:val="both"/>
        <w:rPr>
          <w:rFonts w:eastAsia="Times New Roman" w:cs="Times New Roman"/>
          <w:szCs w:val="24"/>
          <w:lang w:eastAsia="lv-LV"/>
        </w:rPr>
      </w:pPr>
    </w:p>
    <w:p w:rsidR="00C36E2E" w:rsidRPr="0038535D" w:rsidRDefault="00C36E2E" w:rsidP="004C7D2E">
      <w:pPr>
        <w:spacing w:after="0" w:line="276" w:lineRule="auto"/>
        <w:jc w:val="center"/>
        <w:rPr>
          <w:rFonts w:eastAsia="Times New Roman" w:cs="Times New Roman"/>
          <w:szCs w:val="24"/>
          <w:lang w:eastAsia="lv-LV"/>
        </w:rPr>
      </w:pPr>
      <w:r w:rsidRPr="0038535D">
        <w:rPr>
          <w:rFonts w:eastAsia="Times New Roman" w:cs="Times New Roman"/>
          <w:b/>
          <w:bCs/>
          <w:szCs w:val="24"/>
          <w:lang w:eastAsia="lv-LV"/>
        </w:rPr>
        <w:t>Rezolutīvā daļa</w:t>
      </w:r>
    </w:p>
    <w:p w:rsidR="00C36E2E" w:rsidRPr="0038535D" w:rsidRDefault="00C36E2E" w:rsidP="004C7D2E">
      <w:pPr>
        <w:spacing w:after="0" w:line="276" w:lineRule="auto"/>
        <w:ind w:firstLine="709"/>
        <w:jc w:val="center"/>
        <w:rPr>
          <w:rFonts w:eastAsia="Times New Roman" w:cs="Times New Roman"/>
          <w:szCs w:val="24"/>
          <w:lang w:eastAsia="lv-LV"/>
        </w:rPr>
      </w:pPr>
    </w:p>
    <w:p w:rsidR="00C36E2E" w:rsidRPr="0038535D" w:rsidRDefault="00C36E2E" w:rsidP="004C7D2E">
      <w:pPr>
        <w:spacing w:after="0" w:line="276" w:lineRule="auto"/>
        <w:ind w:firstLine="720"/>
        <w:jc w:val="both"/>
        <w:rPr>
          <w:rFonts w:eastAsia="Times New Roman" w:cs="Times New Roman"/>
          <w:szCs w:val="24"/>
          <w:lang w:eastAsia="lv-LV"/>
        </w:rPr>
      </w:pPr>
      <w:r w:rsidRPr="0038535D">
        <w:rPr>
          <w:rFonts w:eastAsia="Times New Roman" w:cs="Times New Roman"/>
          <w:szCs w:val="24"/>
          <w:lang w:eastAsia="lv-LV"/>
        </w:rPr>
        <w:t xml:space="preserve">Pamatojoties uz Civilprocesa likuma </w:t>
      </w:r>
      <w:proofErr w:type="gramStart"/>
      <w:r w:rsidRPr="0038535D">
        <w:rPr>
          <w:rFonts w:eastAsia="Times New Roman" w:cs="Times New Roman"/>
          <w:szCs w:val="24"/>
          <w:lang w:eastAsia="lv-LV"/>
        </w:rPr>
        <w:t>474.panta</w:t>
      </w:r>
      <w:proofErr w:type="gramEnd"/>
      <w:r w:rsidRPr="0038535D">
        <w:rPr>
          <w:rFonts w:eastAsia="Times New Roman" w:cs="Times New Roman"/>
          <w:szCs w:val="24"/>
          <w:lang w:eastAsia="lv-LV"/>
        </w:rPr>
        <w:t xml:space="preserve"> 1.punktu, Augstākā tiesa</w:t>
      </w:r>
    </w:p>
    <w:p w:rsidR="00C36E2E" w:rsidRPr="0038535D" w:rsidRDefault="00C36E2E" w:rsidP="004C7D2E">
      <w:pPr>
        <w:spacing w:after="0" w:line="276" w:lineRule="auto"/>
        <w:ind w:firstLine="567"/>
        <w:jc w:val="both"/>
        <w:rPr>
          <w:rFonts w:eastAsia="Times New Roman" w:cs="Times New Roman"/>
          <w:szCs w:val="24"/>
          <w:lang w:eastAsia="lv-LV"/>
        </w:rPr>
      </w:pPr>
    </w:p>
    <w:p w:rsidR="00C36E2E" w:rsidRPr="0038535D" w:rsidRDefault="00C36E2E" w:rsidP="004C7D2E">
      <w:pPr>
        <w:spacing w:after="0" w:line="276" w:lineRule="auto"/>
        <w:jc w:val="center"/>
        <w:rPr>
          <w:rFonts w:eastAsia="Times New Roman" w:cs="Times New Roman"/>
          <w:szCs w:val="24"/>
          <w:lang w:eastAsia="lv-LV"/>
        </w:rPr>
      </w:pPr>
      <w:r w:rsidRPr="0038535D">
        <w:rPr>
          <w:rFonts w:eastAsia="Times New Roman" w:cs="Times New Roman"/>
          <w:b/>
          <w:bCs/>
          <w:szCs w:val="24"/>
          <w:lang w:eastAsia="lv-LV"/>
        </w:rPr>
        <w:t>nosprieda</w:t>
      </w:r>
    </w:p>
    <w:p w:rsidR="00C36E2E" w:rsidRPr="0038535D" w:rsidRDefault="00C36E2E" w:rsidP="004C7D2E">
      <w:pPr>
        <w:spacing w:after="0" w:line="276" w:lineRule="auto"/>
        <w:ind w:firstLine="567"/>
        <w:jc w:val="center"/>
        <w:rPr>
          <w:rFonts w:eastAsia="Times New Roman" w:cs="Times New Roman"/>
          <w:szCs w:val="24"/>
          <w:lang w:eastAsia="lv-LV"/>
        </w:rPr>
      </w:pPr>
    </w:p>
    <w:p w:rsidR="00C36E2E" w:rsidRPr="0038535D" w:rsidRDefault="00C36E2E" w:rsidP="004C7D2E">
      <w:pPr>
        <w:spacing w:after="0" w:line="276" w:lineRule="auto"/>
        <w:ind w:firstLine="567"/>
        <w:jc w:val="both"/>
        <w:rPr>
          <w:rFonts w:eastAsia="Times New Roman" w:cs="Times New Roman"/>
          <w:szCs w:val="24"/>
          <w:lang w:eastAsia="lv-LV"/>
        </w:rPr>
      </w:pPr>
      <w:r w:rsidRPr="0038535D">
        <w:rPr>
          <w:rFonts w:eastAsia="Times New Roman" w:cs="Times New Roman"/>
          <w:szCs w:val="24"/>
          <w:lang w:eastAsia="lv-LV"/>
        </w:rPr>
        <w:t xml:space="preserve">Augstākās tiesas Civillietu tiesu palātas </w:t>
      </w:r>
      <w:proofErr w:type="gramStart"/>
      <w:r w:rsidRPr="0038535D">
        <w:rPr>
          <w:rFonts w:eastAsia="Times New Roman" w:cs="Times New Roman"/>
          <w:szCs w:val="24"/>
          <w:lang w:eastAsia="lv-LV"/>
        </w:rPr>
        <w:t>2015.gada</w:t>
      </w:r>
      <w:proofErr w:type="gramEnd"/>
      <w:r w:rsidRPr="0038535D">
        <w:rPr>
          <w:rFonts w:eastAsia="Times New Roman" w:cs="Times New Roman"/>
          <w:szCs w:val="24"/>
          <w:lang w:eastAsia="lv-LV"/>
        </w:rPr>
        <w:t xml:space="preserve"> 3.novembra spriedumu pārsūdzētajā daļā atstāt negrozītu, bet </w:t>
      </w:r>
      <w:r w:rsidR="003C14FA" w:rsidRPr="0038535D">
        <w:rPr>
          <w:rFonts w:eastAsia="Times New Roman" w:cs="Times New Roman"/>
          <w:szCs w:val="24"/>
          <w:lang w:eastAsia="lv-LV"/>
        </w:rPr>
        <w:t xml:space="preserve">[pers. A] </w:t>
      </w:r>
      <w:r w:rsidRPr="0038535D">
        <w:rPr>
          <w:rFonts w:eastAsia="Times New Roman" w:cs="Times New Roman"/>
          <w:szCs w:val="24"/>
          <w:lang w:eastAsia="lv-LV"/>
        </w:rPr>
        <w:t>kasācijas sūdzību noraidīt.</w:t>
      </w:r>
    </w:p>
    <w:p w:rsidR="00C36E2E" w:rsidRPr="0038535D" w:rsidRDefault="00C36E2E" w:rsidP="004C7D2E">
      <w:pPr>
        <w:spacing w:after="0" w:line="276" w:lineRule="auto"/>
        <w:ind w:firstLine="567"/>
        <w:jc w:val="both"/>
        <w:rPr>
          <w:rFonts w:eastAsia="Times New Roman" w:cs="Times New Roman"/>
          <w:szCs w:val="24"/>
          <w:lang w:eastAsia="lv-LV"/>
        </w:rPr>
      </w:pPr>
      <w:r w:rsidRPr="0038535D">
        <w:rPr>
          <w:rFonts w:eastAsia="Times New Roman" w:cs="Times New Roman"/>
          <w:szCs w:val="24"/>
          <w:lang w:eastAsia="lv-LV"/>
        </w:rPr>
        <w:t>Spriedums nav pārsūdzams.</w:t>
      </w:r>
    </w:p>
    <w:sectPr w:rsidR="00C36E2E" w:rsidRPr="0038535D" w:rsidSect="00443C1E">
      <w:footerReference w:type="default" r:id="rId10"/>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FA4" w:rsidRDefault="00040FA4" w:rsidP="00217D74">
      <w:pPr>
        <w:spacing w:after="0" w:line="240" w:lineRule="auto"/>
      </w:pPr>
      <w:r>
        <w:separator/>
      </w:r>
    </w:p>
  </w:endnote>
  <w:endnote w:type="continuationSeparator" w:id="0">
    <w:p w:rsidR="00040FA4" w:rsidRDefault="00040FA4" w:rsidP="0021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C1E" w:rsidRDefault="00443C1E" w:rsidP="00443C1E">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942B2B">
      <w:rPr>
        <w:rFonts w:cs="Times New Roman"/>
        <w:noProof/>
        <w:szCs w:val="24"/>
      </w:rPr>
      <w:t>7</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942B2B">
      <w:rPr>
        <w:rFonts w:cs="Times New Roman"/>
        <w:noProof/>
        <w:szCs w:val="24"/>
      </w:rPr>
      <w:t>7</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FA4" w:rsidRDefault="00040FA4" w:rsidP="00217D74">
      <w:pPr>
        <w:spacing w:after="0" w:line="240" w:lineRule="auto"/>
      </w:pPr>
      <w:r>
        <w:separator/>
      </w:r>
    </w:p>
  </w:footnote>
  <w:footnote w:type="continuationSeparator" w:id="0">
    <w:p w:rsidR="00040FA4" w:rsidRDefault="00040FA4" w:rsidP="00217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70"/>
    <w:rsid w:val="000074F5"/>
    <w:rsid w:val="00040FA4"/>
    <w:rsid w:val="00053A4A"/>
    <w:rsid w:val="00096264"/>
    <w:rsid w:val="00217D74"/>
    <w:rsid w:val="002D0B5D"/>
    <w:rsid w:val="002F7530"/>
    <w:rsid w:val="0038535D"/>
    <w:rsid w:val="003C14FA"/>
    <w:rsid w:val="00443C1E"/>
    <w:rsid w:val="00470BB7"/>
    <w:rsid w:val="00496071"/>
    <w:rsid w:val="004C7D2E"/>
    <w:rsid w:val="005B344E"/>
    <w:rsid w:val="00656307"/>
    <w:rsid w:val="007E1A68"/>
    <w:rsid w:val="0086716C"/>
    <w:rsid w:val="008E6ED0"/>
    <w:rsid w:val="00902243"/>
    <w:rsid w:val="00912FEF"/>
    <w:rsid w:val="00942B2B"/>
    <w:rsid w:val="00A13E70"/>
    <w:rsid w:val="00A5125A"/>
    <w:rsid w:val="00A76270"/>
    <w:rsid w:val="00B66B52"/>
    <w:rsid w:val="00C36E2E"/>
    <w:rsid w:val="00CD3883"/>
    <w:rsid w:val="00E54188"/>
    <w:rsid w:val="00EA0E1E"/>
    <w:rsid w:val="00EF7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66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E2E"/>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C36E2E"/>
    <w:rPr>
      <w:color w:val="0000FF"/>
      <w:u w:val="single"/>
    </w:rPr>
  </w:style>
  <w:style w:type="character" w:customStyle="1" w:styleId="anonymisation">
    <w:name w:val="anonymisation"/>
    <w:basedOn w:val="DefaultParagraphFont"/>
    <w:rsid w:val="00C36E2E"/>
  </w:style>
  <w:style w:type="paragraph" w:styleId="ListParagraph">
    <w:name w:val="List Paragraph"/>
    <w:basedOn w:val="Normal"/>
    <w:uiPriority w:val="34"/>
    <w:qFormat/>
    <w:rsid w:val="00C36E2E"/>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C36E2E"/>
    <w:rPr>
      <w:b/>
      <w:bCs/>
    </w:rPr>
  </w:style>
  <w:style w:type="paragraph" w:styleId="BodyText2">
    <w:name w:val="Body Text 2"/>
    <w:basedOn w:val="Normal"/>
    <w:link w:val="BodyText2Char"/>
    <w:uiPriority w:val="99"/>
    <w:semiHidden/>
    <w:unhideWhenUsed/>
    <w:rsid w:val="00C36E2E"/>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C36E2E"/>
    <w:rPr>
      <w:rFonts w:eastAsia="Times New Roman" w:cs="Times New Roman"/>
      <w:szCs w:val="24"/>
      <w:lang w:eastAsia="lv-LV"/>
    </w:rPr>
  </w:style>
  <w:style w:type="character" w:styleId="Emphasis">
    <w:name w:val="Emphasis"/>
    <w:basedOn w:val="DefaultParagraphFont"/>
    <w:uiPriority w:val="20"/>
    <w:qFormat/>
    <w:rsid w:val="00C36E2E"/>
    <w:rPr>
      <w:i/>
      <w:iCs/>
    </w:rPr>
  </w:style>
  <w:style w:type="paragraph" w:styleId="BalloonText">
    <w:name w:val="Balloon Text"/>
    <w:basedOn w:val="Normal"/>
    <w:link w:val="BalloonTextChar"/>
    <w:uiPriority w:val="99"/>
    <w:semiHidden/>
    <w:unhideWhenUsed/>
    <w:rsid w:val="00C3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2E"/>
    <w:rPr>
      <w:rFonts w:ascii="Segoe UI" w:hAnsi="Segoe UI" w:cs="Segoe UI"/>
      <w:sz w:val="18"/>
      <w:szCs w:val="18"/>
    </w:rPr>
  </w:style>
  <w:style w:type="paragraph" w:styleId="Header">
    <w:name w:val="header"/>
    <w:basedOn w:val="Normal"/>
    <w:link w:val="HeaderChar"/>
    <w:uiPriority w:val="99"/>
    <w:unhideWhenUsed/>
    <w:rsid w:val="00217D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7D74"/>
  </w:style>
  <w:style w:type="paragraph" w:styleId="Footer">
    <w:name w:val="footer"/>
    <w:basedOn w:val="Normal"/>
    <w:link w:val="FooterChar"/>
    <w:uiPriority w:val="99"/>
    <w:unhideWhenUsed/>
    <w:rsid w:val="00217D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22705">
      <w:bodyDiv w:val="1"/>
      <w:marLeft w:val="0"/>
      <w:marRight w:val="0"/>
      <w:marTop w:val="0"/>
      <w:marBottom w:val="0"/>
      <w:divBdr>
        <w:top w:val="none" w:sz="0" w:space="0" w:color="auto"/>
        <w:left w:val="none" w:sz="0" w:space="0" w:color="auto"/>
        <w:bottom w:val="none" w:sz="0" w:space="0" w:color="auto"/>
        <w:right w:val="none" w:sz="0" w:space="0" w:color="auto"/>
      </w:divBdr>
    </w:div>
    <w:div w:id="1133476804">
      <w:bodyDiv w:val="1"/>
      <w:marLeft w:val="0"/>
      <w:marRight w:val="0"/>
      <w:marTop w:val="0"/>
      <w:marBottom w:val="0"/>
      <w:divBdr>
        <w:top w:val="none" w:sz="0" w:space="0" w:color="auto"/>
        <w:left w:val="none" w:sz="0" w:space="0" w:color="auto"/>
        <w:bottom w:val="none" w:sz="0" w:space="0" w:color="auto"/>
        <w:right w:val="none" w:sz="0" w:space="0" w:color="auto"/>
      </w:divBdr>
    </w:div>
    <w:div w:id="1699619853">
      <w:bodyDiv w:val="1"/>
      <w:marLeft w:val="0"/>
      <w:marRight w:val="0"/>
      <w:marTop w:val="0"/>
      <w:marBottom w:val="0"/>
      <w:divBdr>
        <w:top w:val="none" w:sz="0" w:space="0" w:color="auto"/>
        <w:left w:val="none" w:sz="0" w:space="0" w:color="auto"/>
        <w:bottom w:val="none" w:sz="0" w:space="0" w:color="auto"/>
        <w:right w:val="none" w:sz="0" w:space="0" w:color="auto"/>
      </w:divBdr>
    </w:div>
    <w:div w:id="1849978670">
      <w:bodyDiv w:val="1"/>
      <w:marLeft w:val="0"/>
      <w:marRight w:val="0"/>
      <w:marTop w:val="0"/>
      <w:marBottom w:val="0"/>
      <w:divBdr>
        <w:top w:val="none" w:sz="0" w:space="0" w:color="auto"/>
        <w:left w:val="none" w:sz="0" w:space="0" w:color="auto"/>
        <w:bottom w:val="none" w:sz="0" w:space="0" w:color="auto"/>
        <w:right w:val="none" w:sz="0" w:space="0" w:color="auto"/>
      </w:divBdr>
    </w:div>
    <w:div w:id="19450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9272398" TargetMode="External"/><Relationship Id="rId3" Type="http://schemas.openxmlformats.org/officeDocument/2006/relationships/webSettings" Target="webSettings.xml"/><Relationship Id="rId7" Type="http://schemas.openxmlformats.org/officeDocument/2006/relationships/hyperlink" Target="https://likumi.lv/ta/id/225418-civil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219.C04221412.1.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is.ta.gov.lv/tisreal?Form=TEMPLATEEDIT&amp;task=new&amp;tasktwo=newtemplfromoriginal&amp;fileid=69272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13981</Words>
  <Characters>7970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2017-12-20T09:31:00Z</dcterms:created>
  <dcterms:modified xsi:type="dcterms:W3CDTF">2017-12-20T12:35:00Z</dcterms:modified>
</cp:coreProperties>
</file>