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3D" w:rsidRPr="0016256F" w:rsidRDefault="0059263D" w:rsidP="0059263D">
      <w:pPr>
        <w:spacing w:after="0" w:line="276" w:lineRule="auto"/>
        <w:rPr>
          <w:rFonts w:cs="Times New Roman"/>
          <w:b/>
          <w:bCs/>
          <w:szCs w:val="24"/>
        </w:rPr>
      </w:pPr>
      <w:r w:rsidRPr="0016256F">
        <w:rPr>
          <w:rFonts w:cs="Times New Roman"/>
          <w:b/>
          <w:bCs/>
          <w:szCs w:val="24"/>
        </w:rPr>
        <w:t>Parādnieka pamatotas šaubas kā saistības izpildīšanas nokavējuma iemesls</w:t>
      </w:r>
    </w:p>
    <w:p w:rsidR="0059263D" w:rsidRDefault="0059263D" w:rsidP="00805441">
      <w:pPr>
        <w:spacing w:after="0" w:line="276" w:lineRule="auto"/>
        <w:rPr>
          <w:rFonts w:cs="Times New Roman"/>
          <w:b/>
          <w:bCs/>
          <w:szCs w:val="24"/>
          <w:highlight w:val="yellow"/>
        </w:rPr>
      </w:pPr>
    </w:p>
    <w:p w:rsidR="00975A86" w:rsidRPr="00A76CDE" w:rsidRDefault="00975A86" w:rsidP="00805441">
      <w:pPr>
        <w:spacing w:after="0" w:line="276" w:lineRule="auto"/>
        <w:jc w:val="center"/>
        <w:rPr>
          <w:rFonts w:eastAsia="Times New Roman" w:cs="Times New Roman"/>
          <w:b/>
          <w:bCs/>
          <w:color w:val="000000"/>
          <w:szCs w:val="24"/>
          <w:lang w:eastAsia="lv-LV"/>
        </w:rPr>
      </w:pPr>
      <w:r w:rsidRPr="00A76CDE">
        <w:rPr>
          <w:rFonts w:eastAsia="Times New Roman" w:cs="Times New Roman"/>
          <w:b/>
          <w:bCs/>
          <w:color w:val="000000"/>
          <w:szCs w:val="24"/>
          <w:lang w:eastAsia="lv-LV"/>
        </w:rPr>
        <w:t>Latvijas Republikas Augstākā tiesa</w:t>
      </w:r>
      <w:r w:rsidR="00805441" w:rsidRPr="00A76CDE">
        <w:rPr>
          <w:rFonts w:eastAsia="Times New Roman" w:cs="Times New Roman"/>
          <w:b/>
          <w:bCs/>
          <w:color w:val="000000"/>
          <w:szCs w:val="24"/>
          <w:lang w:eastAsia="lv-LV"/>
        </w:rPr>
        <w:t>s</w:t>
      </w:r>
    </w:p>
    <w:p w:rsidR="00805441" w:rsidRPr="00A76CDE" w:rsidRDefault="00805441" w:rsidP="00805441">
      <w:pPr>
        <w:spacing w:after="0" w:line="276" w:lineRule="auto"/>
        <w:jc w:val="center"/>
        <w:rPr>
          <w:rFonts w:eastAsia="Times New Roman" w:cs="Times New Roman"/>
          <w:b/>
          <w:color w:val="000000"/>
          <w:szCs w:val="24"/>
          <w:lang w:eastAsia="lv-LV"/>
        </w:rPr>
      </w:pPr>
      <w:r w:rsidRPr="00A76CDE">
        <w:rPr>
          <w:rFonts w:eastAsia="Times New Roman" w:cs="Times New Roman"/>
          <w:b/>
          <w:color w:val="000000"/>
          <w:szCs w:val="24"/>
          <w:lang w:eastAsia="lv-LV"/>
        </w:rPr>
        <w:t>Civillietu departamenta</w:t>
      </w:r>
    </w:p>
    <w:p w:rsidR="00805441" w:rsidRPr="00A76CDE" w:rsidRDefault="00805441" w:rsidP="00805441">
      <w:pPr>
        <w:spacing w:after="0" w:line="276" w:lineRule="auto"/>
        <w:jc w:val="center"/>
        <w:rPr>
          <w:rFonts w:eastAsia="Times New Roman" w:cs="Times New Roman"/>
          <w:b/>
          <w:color w:val="000000"/>
          <w:szCs w:val="24"/>
          <w:lang w:eastAsia="lv-LV"/>
        </w:rPr>
      </w:pPr>
      <w:proofErr w:type="gramStart"/>
      <w:r w:rsidRPr="00A76CDE">
        <w:rPr>
          <w:rFonts w:eastAsia="Times New Roman" w:cs="Times New Roman"/>
          <w:b/>
          <w:color w:val="000000"/>
          <w:szCs w:val="24"/>
          <w:lang w:eastAsia="lv-LV"/>
        </w:rPr>
        <w:t>2017.gada</w:t>
      </w:r>
      <w:proofErr w:type="gramEnd"/>
      <w:r w:rsidRPr="00A76CDE">
        <w:rPr>
          <w:rFonts w:eastAsia="Times New Roman" w:cs="Times New Roman"/>
          <w:b/>
          <w:color w:val="000000"/>
          <w:szCs w:val="24"/>
          <w:lang w:eastAsia="lv-LV"/>
        </w:rPr>
        <w:t xml:space="preserve"> 29.septembra</w:t>
      </w:r>
    </w:p>
    <w:p w:rsidR="00975A86" w:rsidRPr="00A76CDE" w:rsidRDefault="00805441" w:rsidP="00805441">
      <w:pPr>
        <w:spacing w:after="0" w:line="276" w:lineRule="auto"/>
        <w:jc w:val="center"/>
        <w:rPr>
          <w:rFonts w:eastAsia="Times New Roman" w:cs="Times New Roman"/>
          <w:b/>
          <w:color w:val="000000"/>
          <w:szCs w:val="24"/>
          <w:lang w:eastAsia="lv-LV"/>
        </w:rPr>
      </w:pPr>
      <w:r w:rsidRPr="00A76CDE">
        <w:rPr>
          <w:rFonts w:eastAsia="Times New Roman" w:cs="Times New Roman"/>
          <w:b/>
          <w:bCs/>
          <w:color w:val="000000"/>
          <w:szCs w:val="24"/>
          <w:lang w:eastAsia="lv-LV"/>
        </w:rPr>
        <w:t>S</w:t>
      </w:r>
      <w:r w:rsidR="00975A86" w:rsidRPr="00A76CDE">
        <w:rPr>
          <w:rFonts w:eastAsia="Times New Roman" w:cs="Times New Roman"/>
          <w:b/>
          <w:bCs/>
          <w:color w:val="000000"/>
          <w:szCs w:val="24"/>
          <w:lang w:eastAsia="lv-LV"/>
        </w:rPr>
        <w:t>PRIEDUMS</w:t>
      </w:r>
    </w:p>
    <w:p w:rsidR="00805441" w:rsidRPr="00A76CDE" w:rsidRDefault="00805441" w:rsidP="00805441">
      <w:pPr>
        <w:spacing w:after="0" w:line="276" w:lineRule="auto"/>
        <w:jc w:val="center"/>
        <w:rPr>
          <w:rFonts w:eastAsia="Times New Roman" w:cs="Times New Roman"/>
          <w:b/>
          <w:color w:val="000000"/>
          <w:szCs w:val="24"/>
          <w:lang w:eastAsia="lv-LV"/>
        </w:rPr>
      </w:pPr>
      <w:r w:rsidRPr="00A76CDE">
        <w:rPr>
          <w:rFonts w:eastAsia="Times New Roman" w:cs="Times New Roman"/>
          <w:b/>
          <w:color w:val="000000"/>
          <w:szCs w:val="24"/>
          <w:lang w:eastAsia="lv-LV"/>
        </w:rPr>
        <w:t>Lieta Nr.C33486911, SKC-209/2017</w:t>
      </w:r>
    </w:p>
    <w:p w:rsidR="00805441" w:rsidRPr="00A76CDE" w:rsidRDefault="0065749E" w:rsidP="00805441">
      <w:pPr>
        <w:spacing w:after="0" w:line="276" w:lineRule="auto"/>
        <w:jc w:val="center"/>
        <w:rPr>
          <w:rFonts w:eastAsia="Times New Roman" w:cs="Times New Roman"/>
          <w:color w:val="000000"/>
          <w:szCs w:val="24"/>
          <w:lang w:eastAsia="lv-LV"/>
        </w:rPr>
      </w:pPr>
      <w:hyperlink r:id="rId6" w:history="1">
        <w:r w:rsidR="00805441" w:rsidRPr="00A76CDE">
          <w:rPr>
            <w:rFonts w:eastAsia="Times New Roman" w:cs="Times New Roman"/>
            <w:color w:val="0000FF"/>
            <w:szCs w:val="24"/>
            <w:u w:val="single"/>
            <w:lang w:eastAsia="lv-LV"/>
          </w:rPr>
          <w:t>ECLI:LV:AT:2017:0929.C33486911.1.S</w:t>
        </w:r>
      </w:hyperlink>
    </w:p>
    <w:p w:rsidR="00975A86" w:rsidRPr="00A76CDE" w:rsidRDefault="00975A86" w:rsidP="00805441">
      <w:pPr>
        <w:spacing w:after="0" w:line="276" w:lineRule="auto"/>
        <w:jc w:val="center"/>
        <w:rPr>
          <w:rFonts w:eastAsia="Times New Roman" w:cs="Times New Roman"/>
          <w:color w:val="000000"/>
          <w:szCs w:val="24"/>
          <w:lang w:eastAsia="lv-LV"/>
        </w:rPr>
      </w:pPr>
    </w:p>
    <w:p w:rsidR="00975A86" w:rsidRPr="00A76CDE" w:rsidRDefault="00975A86" w:rsidP="00805441">
      <w:pPr>
        <w:spacing w:after="0" w:line="276" w:lineRule="auto"/>
        <w:ind w:firstLine="709"/>
        <w:rPr>
          <w:rFonts w:eastAsia="Times New Roman" w:cs="Times New Roman"/>
          <w:color w:val="000000"/>
          <w:szCs w:val="24"/>
          <w:lang w:eastAsia="lv-LV"/>
        </w:rPr>
      </w:pPr>
      <w:r w:rsidRPr="00A76CDE">
        <w:rPr>
          <w:rFonts w:eastAsia="Times New Roman" w:cs="Times New Roman"/>
          <w:color w:val="000000"/>
          <w:szCs w:val="24"/>
          <w:lang w:eastAsia="lv-LV"/>
        </w:rPr>
        <w:t>Augstākā tiesa šādā sastāvā:</w:t>
      </w:r>
    </w:p>
    <w:p w:rsidR="00975A86" w:rsidRPr="00A76CDE" w:rsidRDefault="00975A86" w:rsidP="00805441">
      <w:pPr>
        <w:spacing w:after="0" w:line="276" w:lineRule="auto"/>
        <w:ind w:firstLine="709"/>
        <w:rPr>
          <w:rFonts w:eastAsia="Times New Roman" w:cs="Times New Roman"/>
          <w:color w:val="000000"/>
          <w:szCs w:val="24"/>
          <w:lang w:eastAsia="lv-LV"/>
        </w:rPr>
      </w:pPr>
      <w:r w:rsidRPr="00A76CDE">
        <w:rPr>
          <w:rFonts w:eastAsia="Times New Roman" w:cs="Times New Roman"/>
          <w:color w:val="000000"/>
          <w:szCs w:val="24"/>
          <w:lang w:eastAsia="lv-LV"/>
        </w:rPr>
        <w:t>tiesnesis referents Aigars Strupišs</w:t>
      </w:r>
    </w:p>
    <w:p w:rsidR="00975A86" w:rsidRPr="00A76CDE" w:rsidRDefault="00975A86" w:rsidP="00805441">
      <w:pPr>
        <w:spacing w:after="0" w:line="276" w:lineRule="auto"/>
        <w:ind w:firstLine="709"/>
        <w:rPr>
          <w:rFonts w:eastAsia="Times New Roman" w:cs="Times New Roman"/>
          <w:color w:val="000000"/>
          <w:szCs w:val="24"/>
          <w:lang w:eastAsia="lv-LV"/>
        </w:rPr>
      </w:pPr>
      <w:r w:rsidRPr="00A76CDE">
        <w:rPr>
          <w:rFonts w:eastAsia="Times New Roman" w:cs="Times New Roman"/>
          <w:color w:val="000000"/>
          <w:szCs w:val="24"/>
          <w:lang w:eastAsia="lv-LV"/>
        </w:rPr>
        <w:t>tiesnese</w:t>
      </w:r>
      <w:r w:rsidR="00805441" w:rsidRPr="00A76CDE">
        <w:rPr>
          <w:rFonts w:eastAsia="Times New Roman" w:cs="Times New Roman"/>
          <w:color w:val="000000"/>
          <w:szCs w:val="24"/>
          <w:lang w:eastAsia="lv-LV"/>
        </w:rPr>
        <w:t xml:space="preserve"> I</w:t>
      </w:r>
      <w:r w:rsidRPr="00A76CDE">
        <w:rPr>
          <w:rFonts w:eastAsia="Times New Roman" w:cs="Times New Roman"/>
          <w:color w:val="000000"/>
          <w:szCs w:val="24"/>
          <w:lang w:eastAsia="lv-LV"/>
        </w:rPr>
        <w:t>nāra Garda</w:t>
      </w:r>
    </w:p>
    <w:p w:rsidR="00975A86" w:rsidRPr="00A76CDE" w:rsidRDefault="00975A86" w:rsidP="00805441">
      <w:pPr>
        <w:spacing w:after="0" w:line="276" w:lineRule="auto"/>
        <w:ind w:firstLine="709"/>
        <w:rPr>
          <w:rFonts w:eastAsia="Times New Roman" w:cs="Times New Roman"/>
          <w:color w:val="000000"/>
          <w:szCs w:val="24"/>
          <w:lang w:eastAsia="lv-LV"/>
        </w:rPr>
      </w:pPr>
      <w:r w:rsidRPr="00A76CDE">
        <w:rPr>
          <w:rFonts w:eastAsia="Times New Roman" w:cs="Times New Roman"/>
          <w:color w:val="000000"/>
          <w:szCs w:val="24"/>
          <w:lang w:eastAsia="lv-LV"/>
        </w:rPr>
        <w:t>tiesnesis Valerijans Jonikāns</w:t>
      </w:r>
    </w:p>
    <w:p w:rsidR="00975A86" w:rsidRPr="00A76CDE" w:rsidRDefault="00975A86" w:rsidP="00805441">
      <w:pPr>
        <w:spacing w:after="0" w:line="276" w:lineRule="auto"/>
        <w:ind w:firstLine="709"/>
        <w:rPr>
          <w:rFonts w:eastAsia="Times New Roman" w:cs="Times New Roman"/>
          <w:color w:val="000000"/>
          <w:szCs w:val="24"/>
          <w:lang w:eastAsia="lv-LV"/>
        </w:rPr>
      </w:pP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rakstveida procesā izskatīja civillietu sakarā ar</w:t>
      </w:r>
      <w:r w:rsidR="00805441" w:rsidRPr="00A76CDE">
        <w:rPr>
          <w:rFonts w:eastAsia="Times New Roman" w:cs="Times New Roman"/>
          <w:color w:val="000000"/>
          <w:szCs w:val="24"/>
          <w:lang w:eastAsia="lv-LV"/>
        </w:rPr>
        <w:t xml:space="preserve"> [pers. A]</w:t>
      </w:r>
      <w:r w:rsidRPr="00A76CDE">
        <w:rPr>
          <w:rFonts w:eastAsia="Times New Roman" w:cs="Times New Roman"/>
          <w:color w:val="000000"/>
          <w:szCs w:val="24"/>
          <w:lang w:eastAsia="lv-LV"/>
        </w:rPr>
        <w:t xml:space="preserve"> un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 xml:space="preserve">kasācijas sūdzību par Rīgas apgabaltiesas Civillietu tiesas kolēģijas </w:t>
      </w:r>
      <w:proofErr w:type="gramStart"/>
      <w:r w:rsidRPr="00A76CDE">
        <w:rPr>
          <w:rFonts w:eastAsia="Times New Roman" w:cs="Times New Roman"/>
          <w:color w:val="000000"/>
          <w:szCs w:val="24"/>
          <w:lang w:eastAsia="lv-LV"/>
        </w:rPr>
        <w:t>2015.gada</w:t>
      </w:r>
      <w:proofErr w:type="gramEnd"/>
      <w:r w:rsidRPr="00A76CDE">
        <w:rPr>
          <w:rFonts w:eastAsia="Times New Roman" w:cs="Times New Roman"/>
          <w:color w:val="000000"/>
          <w:szCs w:val="24"/>
          <w:lang w:eastAsia="lv-LV"/>
        </w:rPr>
        <w:t xml:space="preserve"> 16.februāra spriedumu sabiedrības ar ierobežotu atbildību „VRG PROFIL” prasībā pret </w:t>
      </w:r>
      <w:r w:rsidR="00805441" w:rsidRPr="00A76CDE">
        <w:rPr>
          <w:rFonts w:eastAsia="Times New Roman" w:cs="Times New Roman"/>
          <w:color w:val="000000"/>
          <w:szCs w:val="24"/>
          <w:lang w:eastAsia="lv-LV"/>
        </w:rPr>
        <w:t xml:space="preserve">[pers. A] ] </w:t>
      </w:r>
      <w:r w:rsidRPr="00A76CDE">
        <w:rPr>
          <w:rFonts w:eastAsia="Times New Roman" w:cs="Times New Roman"/>
          <w:color w:val="000000"/>
          <w:szCs w:val="24"/>
          <w:lang w:eastAsia="lv-LV"/>
        </w:rPr>
        <w:t xml:space="preserve">un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par parāda un likumisko procentu piedziņu, un</w:t>
      </w:r>
      <w:r w:rsidR="00805441" w:rsidRPr="00A76CDE">
        <w:rPr>
          <w:rFonts w:eastAsia="Times New Roman" w:cs="Times New Roman"/>
          <w:color w:val="000000"/>
          <w:szCs w:val="24"/>
          <w:lang w:eastAsia="lv-LV"/>
        </w:rPr>
        <w:t xml:space="preserve"> [pers. A]</w:t>
      </w:r>
      <w:r w:rsidRPr="00A76CDE">
        <w:rPr>
          <w:rFonts w:eastAsia="Times New Roman" w:cs="Times New Roman"/>
          <w:color w:val="000000"/>
          <w:szCs w:val="24"/>
          <w:lang w:eastAsia="lv-LV"/>
        </w:rPr>
        <w:t xml:space="preserve"> un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pretprasībā pret sabiedrību ar ierobežotu atbildību „VRG PROFIL” par darījuma atzīšanu par spēkā neesošu un zaudējumu piedziņu.</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w:t>
      </w:r>
    </w:p>
    <w:p w:rsidR="00975A86" w:rsidRPr="00A76CDE" w:rsidRDefault="00975A86" w:rsidP="00805441">
      <w:pPr>
        <w:spacing w:after="0" w:line="276" w:lineRule="auto"/>
        <w:jc w:val="center"/>
        <w:rPr>
          <w:rFonts w:eastAsia="Times New Roman" w:cs="Times New Roman"/>
          <w:color w:val="000000"/>
          <w:szCs w:val="24"/>
          <w:lang w:eastAsia="lv-LV"/>
        </w:rPr>
      </w:pPr>
      <w:r w:rsidRPr="00A76CDE">
        <w:rPr>
          <w:rFonts w:eastAsia="Times New Roman" w:cs="Times New Roman"/>
          <w:b/>
          <w:bCs/>
          <w:color w:val="000000"/>
          <w:szCs w:val="24"/>
          <w:lang w:eastAsia="lv-LV"/>
        </w:rPr>
        <w:t>Aprakstošā daļa</w:t>
      </w:r>
    </w:p>
    <w:p w:rsidR="00975A86" w:rsidRPr="00A76CDE" w:rsidRDefault="00975A86" w:rsidP="00805441">
      <w:pPr>
        <w:spacing w:after="0" w:line="276" w:lineRule="auto"/>
        <w:jc w:val="center"/>
        <w:rPr>
          <w:rFonts w:eastAsia="Times New Roman" w:cs="Times New Roman"/>
          <w:color w:val="000000"/>
          <w:szCs w:val="24"/>
          <w:lang w:eastAsia="lv-LV"/>
        </w:rPr>
      </w:pPr>
      <w:r w:rsidRPr="00A76CDE">
        <w:rPr>
          <w:rFonts w:eastAsia="Times New Roman" w:cs="Times New Roman"/>
          <w:b/>
          <w:bCs/>
          <w:color w:val="000000"/>
          <w:szCs w:val="24"/>
          <w:lang w:eastAsia="lv-LV"/>
        </w:rPr>
        <w:t> </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[1] Sabiedrība ar ierobežotu atbildību (turpmāk SIA) „VRG PROFIL” </w:t>
      </w:r>
      <w:proofErr w:type="gramStart"/>
      <w:r w:rsidRPr="00A76CDE">
        <w:rPr>
          <w:rFonts w:eastAsia="Times New Roman" w:cs="Times New Roman"/>
          <w:color w:val="000000"/>
          <w:szCs w:val="24"/>
          <w:lang w:eastAsia="lv-LV"/>
        </w:rPr>
        <w:t>2011.gada</w:t>
      </w:r>
      <w:proofErr w:type="gramEnd"/>
      <w:r w:rsidRPr="00A76CDE">
        <w:rPr>
          <w:rFonts w:eastAsia="Times New Roman" w:cs="Times New Roman"/>
          <w:color w:val="000000"/>
          <w:szCs w:val="24"/>
          <w:lang w:eastAsia="lv-LV"/>
        </w:rPr>
        <w:t xml:space="preserve"> 4.novembrī cēlusi prasību tiesā pret</w:t>
      </w:r>
      <w:r w:rsidR="00805441" w:rsidRPr="00A76CDE">
        <w:rPr>
          <w:rFonts w:eastAsia="Times New Roman" w:cs="Times New Roman"/>
          <w:color w:val="000000"/>
          <w:szCs w:val="24"/>
          <w:lang w:eastAsia="lv-LV"/>
        </w:rPr>
        <w:t xml:space="preserve"> [pers. A]</w:t>
      </w:r>
      <w:r w:rsidRPr="00A76CDE">
        <w:rPr>
          <w:rFonts w:eastAsia="Times New Roman" w:cs="Times New Roman"/>
          <w:color w:val="000000"/>
          <w:szCs w:val="24"/>
          <w:lang w:eastAsia="lv-LV"/>
        </w:rPr>
        <w:t xml:space="preserve"> un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par parāda un likumisko procentu piedziņu, kurā lūgts</w:t>
      </w:r>
      <w:r w:rsidR="000E6E3A"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piedzīt solidāri no atbildētājiem prasītājas labā pamatparādu 7200 Ls, likumiskos procentus 1367,01 Ls, visus tiesāšanās izdevumus un atzīt prasītājai tiesības saņemt no atbildētājiem likumiskos nokavējuma 6 % gadā līdz sprieduma pilnīgai izpildei.</w:t>
      </w:r>
    </w:p>
    <w:p w:rsidR="00975A86" w:rsidRPr="00A76CDE" w:rsidRDefault="00975A86" w:rsidP="00805441">
      <w:pPr>
        <w:spacing w:after="0" w:line="276" w:lineRule="auto"/>
        <w:ind w:firstLine="709"/>
        <w:jc w:val="both"/>
        <w:rPr>
          <w:rFonts w:eastAsia="Times New Roman" w:cs="Times New Roman"/>
          <w:color w:val="000000"/>
          <w:szCs w:val="24"/>
          <w:lang w:eastAsia="lv-LV"/>
        </w:rPr>
      </w:pP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[2] </w:t>
      </w:r>
      <w:r w:rsidR="00805441" w:rsidRPr="00A76CDE">
        <w:rPr>
          <w:rFonts w:eastAsia="Times New Roman" w:cs="Times New Roman"/>
          <w:color w:val="000000"/>
          <w:szCs w:val="24"/>
          <w:lang w:eastAsia="lv-LV"/>
        </w:rPr>
        <w:t>[</w:t>
      </w:r>
      <w:r w:rsidR="000E6E3A" w:rsidRPr="00A76CDE">
        <w:rPr>
          <w:rFonts w:eastAsia="Times New Roman" w:cs="Times New Roman"/>
          <w:color w:val="000000"/>
          <w:szCs w:val="24"/>
          <w:lang w:eastAsia="lv-LV"/>
        </w:rPr>
        <w:t>P</w:t>
      </w:r>
      <w:r w:rsidR="00805441" w:rsidRPr="00A76CDE">
        <w:rPr>
          <w:rFonts w:eastAsia="Times New Roman" w:cs="Times New Roman"/>
          <w:color w:val="000000"/>
          <w:szCs w:val="24"/>
          <w:lang w:eastAsia="lv-LV"/>
        </w:rPr>
        <w:t xml:space="preserve">ers. B] </w:t>
      </w:r>
      <w:r w:rsidRPr="00A76CDE">
        <w:rPr>
          <w:rFonts w:eastAsia="Times New Roman" w:cs="Times New Roman"/>
          <w:color w:val="000000"/>
          <w:szCs w:val="24"/>
          <w:lang w:eastAsia="lv-LV"/>
        </w:rPr>
        <w:t xml:space="preserve">un </w:t>
      </w:r>
      <w:r w:rsidR="00805441" w:rsidRPr="00A76CDE">
        <w:rPr>
          <w:rFonts w:eastAsia="Times New Roman" w:cs="Times New Roman"/>
          <w:color w:val="000000"/>
          <w:szCs w:val="24"/>
          <w:lang w:eastAsia="lv-LV"/>
        </w:rPr>
        <w:t>[pers. A]</w:t>
      </w:r>
      <w:r w:rsidRPr="00A76CDE">
        <w:rPr>
          <w:rFonts w:eastAsia="Times New Roman" w:cs="Times New Roman"/>
          <w:color w:val="000000"/>
          <w:szCs w:val="24"/>
          <w:lang w:eastAsia="lv-LV"/>
        </w:rPr>
        <w:t xml:space="preserve"> </w:t>
      </w:r>
      <w:proofErr w:type="gramStart"/>
      <w:r w:rsidRPr="00A76CDE">
        <w:rPr>
          <w:rFonts w:eastAsia="Times New Roman" w:cs="Times New Roman"/>
          <w:color w:val="000000"/>
          <w:szCs w:val="24"/>
          <w:lang w:eastAsia="lv-LV"/>
        </w:rPr>
        <w:t>2013.gada</w:t>
      </w:r>
      <w:proofErr w:type="gramEnd"/>
      <w:r w:rsidRPr="00A76CDE">
        <w:rPr>
          <w:rFonts w:eastAsia="Times New Roman" w:cs="Times New Roman"/>
          <w:color w:val="000000"/>
          <w:szCs w:val="24"/>
          <w:lang w:eastAsia="lv-LV"/>
        </w:rPr>
        <w:t xml:space="preserve"> 12.martā iesnieguši tiesā pretprasību par darījuma atzīšanu par spēkā neesošu un zaudējumu piedziņu, kurā lūguši atzīt par spēkā neesošu darījumu, saskaņā ar kuru prasītāja veica siltināšanas darbus mājās</w:t>
      </w:r>
      <w:r w:rsidR="000E6E3A" w:rsidRPr="00A76CDE">
        <w:rPr>
          <w:rFonts w:eastAsia="Times New Roman" w:cs="Times New Roman"/>
          <w:color w:val="000000"/>
          <w:szCs w:val="24"/>
          <w:lang w:eastAsia="lv-LV"/>
        </w:rPr>
        <w:t xml:space="preserve"> [adrese]</w:t>
      </w:r>
      <w:r w:rsidRPr="00A76CDE">
        <w:rPr>
          <w:rFonts w:eastAsia="Times New Roman" w:cs="Times New Roman"/>
          <w:color w:val="000000"/>
          <w:szCs w:val="24"/>
          <w:lang w:eastAsia="lv-LV"/>
        </w:rPr>
        <w:t>, un piedzīt no prasītājas atbildētāju labā zaudējumus 550 Ls un tiesāšanās izdevumus.</w:t>
      </w:r>
    </w:p>
    <w:p w:rsidR="00975A86" w:rsidRPr="00A76CDE" w:rsidRDefault="00975A86" w:rsidP="00805441">
      <w:pPr>
        <w:spacing w:after="0" w:line="276" w:lineRule="auto"/>
        <w:ind w:firstLine="709"/>
        <w:jc w:val="both"/>
        <w:rPr>
          <w:rFonts w:eastAsia="Times New Roman" w:cs="Times New Roman"/>
          <w:color w:val="000000"/>
          <w:szCs w:val="24"/>
          <w:lang w:eastAsia="lv-LV"/>
        </w:rPr>
      </w:pP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[3] Ar Rīgas rajona tiesas </w:t>
      </w:r>
      <w:proofErr w:type="gramStart"/>
      <w:r w:rsidRPr="00A76CDE">
        <w:rPr>
          <w:rFonts w:eastAsia="Times New Roman" w:cs="Times New Roman"/>
          <w:color w:val="000000"/>
          <w:szCs w:val="24"/>
          <w:lang w:eastAsia="lv-LV"/>
        </w:rPr>
        <w:t>2013.gada</w:t>
      </w:r>
      <w:proofErr w:type="gramEnd"/>
      <w:r w:rsidRPr="00A76CDE">
        <w:rPr>
          <w:rFonts w:eastAsia="Times New Roman" w:cs="Times New Roman"/>
          <w:color w:val="000000"/>
          <w:szCs w:val="24"/>
          <w:lang w:eastAsia="lv-LV"/>
        </w:rPr>
        <w:t xml:space="preserve"> 4.novembra spriedumu prasība apmierināta pilnīgi. Tiesa piedzinusi solidāri no atbildētājiem parādu 7200 Ls, likumiskos nokavējuma procentus 1367,01 Ls par laiku no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8.augusta līdz 2011.gada 10.oktobrim, kā arī valsts nodevu 307,02 Ls, ar lietas izskatīšanu saistītos izdevumus 6,60 Ls un izdevumus par advokāta palīdzību 533,60 Ls, kopā 9414,23 Ls. No atbildētājiem valsts labā piedzīti ar lietas izskatīšanu saistītie izdevumi 5,20 Ls no katra. Noteiktas prasītājas tiesības saņemt no atbildētājiem līdz sprieduma izpildei (izsoles dienai) likumiskos 6 % gadā no neapmaksātās pamatparāda summas 7200 Ls.</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Noraidīta atbildētāju pretprasība daļā par darījuma atzīšanu par spēkā neesošu, un izbeigta tiesvedība pretprasības daļā par zaudējumu piedziņu.</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Spriedums daļā, ar kuru no atbildētājiem solidāri piedzīt likumiskie procenti 1367,01 Ls</w:t>
      </w:r>
      <w:r w:rsidR="0059263D">
        <w:rPr>
          <w:rFonts w:eastAsia="Times New Roman" w:cs="Times New Roman"/>
          <w:color w:val="000000"/>
          <w:szCs w:val="24"/>
          <w:lang w:eastAsia="lv-LV"/>
        </w:rPr>
        <w:t xml:space="preserve"> </w:t>
      </w:r>
      <w:r w:rsidRPr="00A76CDE">
        <w:rPr>
          <w:rFonts w:eastAsia="Times New Roman" w:cs="Times New Roman"/>
          <w:color w:val="000000"/>
          <w:szCs w:val="24"/>
          <w:lang w:eastAsia="lv-LV"/>
        </w:rPr>
        <w:t xml:space="preserve">par laiku no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8.augusta līdz 2011.gada 10.oktobrim,</w:t>
      </w:r>
      <w:r w:rsidR="000E6E3A"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pamatots ar šādiem argumentiem.</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lastRenderedPageBreak/>
        <w:t xml:space="preserve">[3.1] No Civillikuma </w:t>
      </w:r>
      <w:proofErr w:type="gramStart"/>
      <w:r w:rsidRPr="00A76CDE">
        <w:rPr>
          <w:rFonts w:eastAsia="Times New Roman" w:cs="Times New Roman"/>
          <w:color w:val="000000"/>
          <w:szCs w:val="24"/>
          <w:lang w:eastAsia="lv-LV"/>
        </w:rPr>
        <w:t>1756.panta</w:t>
      </w:r>
      <w:proofErr w:type="gramEnd"/>
      <w:r w:rsidRPr="00A76CDE">
        <w:rPr>
          <w:rFonts w:eastAsia="Times New Roman" w:cs="Times New Roman"/>
          <w:color w:val="000000"/>
          <w:szCs w:val="24"/>
          <w:lang w:eastAsia="lv-LV"/>
        </w:rPr>
        <w:t>, 1759.panta 1.punkta izriet, ka pienākums maksāt procentus rodas uz tiesiska darījuma vai likuma pamata.</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Šajā gadījumā tiesisks darījums ir noslēgts mutiski un, ņemot vērā to, ka puses nav pielīgušas tiesības nokavējuma gadījumā aprēķināt procentus, secināms, ka prasītājai uz likuma pamata ir tiesības prasīt, bet atbildētājiem pienākums saskaņā ar Civillikuma </w:t>
      </w:r>
      <w:proofErr w:type="gramStart"/>
      <w:r w:rsidRPr="00A76CDE">
        <w:rPr>
          <w:rFonts w:eastAsia="Times New Roman" w:cs="Times New Roman"/>
          <w:color w:val="000000"/>
          <w:szCs w:val="24"/>
          <w:lang w:eastAsia="lv-LV"/>
        </w:rPr>
        <w:t>1765.panta</w:t>
      </w:r>
      <w:proofErr w:type="gramEnd"/>
      <w:r w:rsidRPr="00A76CDE">
        <w:rPr>
          <w:rFonts w:eastAsia="Times New Roman" w:cs="Times New Roman"/>
          <w:color w:val="000000"/>
          <w:szCs w:val="24"/>
          <w:lang w:eastAsia="lv-LV"/>
        </w:rPr>
        <w:t xml:space="preserve"> pirmo daļu maksāt par pieļauto nokavējumu 6 % no simta gadā.</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No likumisko nokavējuma procentu aprēķina izriet, ka nokavējuma procenti aprēķināti par laiku no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8.augusta līdz 2011.gada 10.oktobrim un to apmērs par 1155 kavētām dienām ir 1367,01 Ls.</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[3.2] Atbildētāji saistības nav izpildījuši, līdz ar to prasība par likumisko procentu piedziņu apmierināma.</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Ar pretenziju, kas datēta ar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31.jūliju, konstatēts, ka prasītāja ir aicinājusi atbildētājus vienoties par tās veikto darbu un izlietoto materiālu izmaksām, kā arī vienoties par saprātīgu to apmaksas kārtību. Tāpat pretenzijā atbildētāji lūgti izpildīt saistības un 10 dienu laikā no pretenzijas nosūtīšanas dienas sazināties ar prasītāju, lai rastu situācijas risinājumu.</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Minētā pretenzija saskaņā ar Civillikuma </w:t>
      </w:r>
      <w:proofErr w:type="gramStart"/>
      <w:r w:rsidRPr="00A76CDE">
        <w:rPr>
          <w:rFonts w:eastAsia="Times New Roman" w:cs="Times New Roman"/>
          <w:color w:val="000000"/>
          <w:szCs w:val="24"/>
          <w:lang w:eastAsia="lv-LV"/>
        </w:rPr>
        <w:t>1653.pantu</w:t>
      </w:r>
      <w:proofErr w:type="gramEnd"/>
      <w:r w:rsidRPr="00A76CDE">
        <w:rPr>
          <w:rFonts w:eastAsia="Times New Roman" w:cs="Times New Roman"/>
          <w:color w:val="000000"/>
          <w:szCs w:val="24"/>
          <w:lang w:eastAsia="lv-LV"/>
        </w:rPr>
        <w:t xml:space="preserve"> atzīstama par atgādinājumu noteiktajā termiņā izpildīt saistības, līdz ar to secināms, ka procenti pamatoti aprēķināti ar septīto dienu no tās nosūtīšanas dienas.</w:t>
      </w:r>
    </w:p>
    <w:p w:rsidR="00975A86" w:rsidRPr="00A76CDE" w:rsidRDefault="00975A86" w:rsidP="00805441">
      <w:pPr>
        <w:spacing w:after="0" w:line="276" w:lineRule="auto"/>
        <w:ind w:firstLine="709"/>
        <w:jc w:val="both"/>
        <w:rPr>
          <w:rFonts w:eastAsia="Times New Roman" w:cs="Times New Roman"/>
          <w:color w:val="000000"/>
          <w:szCs w:val="24"/>
          <w:lang w:eastAsia="lv-LV"/>
        </w:rPr>
      </w:pP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[4] Izskatījusi lietu sakarā ar atbildētāju apelācijas sūdzību, Rīgas apgabaltiesas Civillietu tiesas kolēģija ar </w:t>
      </w:r>
      <w:proofErr w:type="gramStart"/>
      <w:r w:rsidRPr="00A76CDE">
        <w:rPr>
          <w:rFonts w:eastAsia="Times New Roman" w:cs="Times New Roman"/>
          <w:color w:val="000000"/>
          <w:szCs w:val="24"/>
          <w:lang w:eastAsia="lv-LV"/>
        </w:rPr>
        <w:t>2015.gada</w:t>
      </w:r>
      <w:proofErr w:type="gramEnd"/>
      <w:r w:rsidRPr="00A76CDE">
        <w:rPr>
          <w:rFonts w:eastAsia="Times New Roman" w:cs="Times New Roman"/>
          <w:color w:val="000000"/>
          <w:szCs w:val="24"/>
          <w:lang w:eastAsia="lv-LV"/>
        </w:rPr>
        <w:t xml:space="preserve"> 16.februāra spriedumu prasību apmierinājusi.</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Tiesa piedzinusi solidāri no atbildētājiem prasītājas labā parādu 10 244,68 EUR, likumiskos nokavējuma procentus 1945,17 EUR par laiku no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8.augusta līdz 2011.gada 10.oktobrim, samaksātos tiesas izdevumus – valsts nodevu 436,85 EUR un ar lietas izskatīšanu saistītos izdevumus 9,39 EUR, kā arī ar lietas vešanu saistītos izdevumus – izdevumus par advokāta palīdzību 1001,24 EUR, kopā 13 637,33 EUR. Valsts ienākumos no atbildētājiem piedzīti iepriekš nesamaksātie ar lietas izskatīšanu saistītie izdevumi 13,44 EUR no katra. Prasītājai noteiktas tiesības saņemt no atbildētājiem līdz sprieduma izpildei (izsoles dienai) likumiskos 6 % gadā no neapmaksātās pamatparāda summas 10 244,68 EUR.</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Noraidīta atbildētāju pretprasība daļā par darījuma atzīšanu par spēkā neesošu.</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Spriedums daļā, ar kuru no atbildētājiem solidāri piedzīti likumiskie procenti 1945 EUR par laiku no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8.augusta līdz 2011.gada 10.oktobrim,</w:t>
      </w:r>
      <w:r w:rsidR="000E6E3A"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pamatots ar šādiem argumentiem.</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[4.1] Apelācijas instances tiesa saskaņā ar Civilprocesa likuma </w:t>
      </w:r>
      <w:proofErr w:type="gramStart"/>
      <w:r w:rsidRPr="00A76CDE">
        <w:rPr>
          <w:rFonts w:eastAsia="Times New Roman" w:cs="Times New Roman"/>
          <w:color w:val="000000"/>
          <w:szCs w:val="24"/>
          <w:lang w:eastAsia="lv-LV"/>
        </w:rPr>
        <w:t>432.panta</w:t>
      </w:r>
      <w:proofErr w:type="gramEnd"/>
      <w:r w:rsidRPr="00A76CDE">
        <w:rPr>
          <w:rFonts w:eastAsia="Times New Roman" w:cs="Times New Roman"/>
          <w:color w:val="000000"/>
          <w:szCs w:val="24"/>
          <w:lang w:eastAsia="lv-LV"/>
        </w:rPr>
        <w:t xml:space="preserve"> piekto daļu atzinusi, ka zemākās instances tiesas</w:t>
      </w:r>
      <w:r w:rsidR="000E6E3A"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spriedumā</w:t>
      </w:r>
      <w:r w:rsidR="000E6E3A"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daļā, ar kuru apmierināta prasība par parāda un likumisko procentu piedziņu, ir pareizs un lietas faktiskajiem apstākļiem atbilstošs, tādēļ pievienojusies pirmās instances tiesas sprieduma motivācijai.</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[4.2] Nav konstatējami Civillikuma </w:t>
      </w:r>
      <w:proofErr w:type="gramStart"/>
      <w:r w:rsidRPr="00A76CDE">
        <w:rPr>
          <w:rFonts w:eastAsia="Times New Roman" w:cs="Times New Roman"/>
          <w:color w:val="000000"/>
          <w:szCs w:val="24"/>
          <w:lang w:eastAsia="lv-LV"/>
        </w:rPr>
        <w:t>1656.pantā</w:t>
      </w:r>
      <w:proofErr w:type="gramEnd"/>
      <w:r w:rsidRPr="00A76CDE">
        <w:rPr>
          <w:rFonts w:eastAsia="Times New Roman" w:cs="Times New Roman"/>
          <w:color w:val="000000"/>
          <w:szCs w:val="24"/>
          <w:lang w:eastAsia="lv-LV"/>
        </w:rPr>
        <w:t xml:space="preserve"> noteiktie pamati, lai no atbildētājiem prasītāja labā nepiedzītu likumiskos nokavējuma procentus.</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Atbildētāji apelācijas sūdzībā nav apstrīdējuši pirmās instances tiesas noraidīto atbildētāju pārstāves lūgumu par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16.jūlija Vienošanās izslēgšanu no pierādījumiem. Tāpat atbildētāji nav apstrīdējuši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8.jūlija e-pasta vēstuli, no kuras izriet, ka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 xml:space="preserve"> par paveiktajiem darbiem objektā piekrita veikt samaksu 7201,92 Ls.</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No </w:t>
      </w:r>
      <w:proofErr w:type="spellStart"/>
      <w:r w:rsidRPr="00A76CDE">
        <w:rPr>
          <w:rFonts w:eastAsia="Times New Roman" w:cs="Times New Roman"/>
          <w:color w:val="000000"/>
          <w:szCs w:val="24"/>
          <w:lang w:eastAsia="lv-LV"/>
        </w:rPr>
        <w:t>būveksperta</w:t>
      </w:r>
      <w:proofErr w:type="spellEnd"/>
      <w:r w:rsidRPr="00A76CDE">
        <w:rPr>
          <w:rFonts w:eastAsia="Times New Roman" w:cs="Times New Roman"/>
          <w:color w:val="000000"/>
          <w:szCs w:val="24"/>
          <w:lang w:eastAsia="lv-LV"/>
        </w:rPr>
        <w:t xml:space="preserve"> </w:t>
      </w:r>
      <w:r w:rsidR="000E6E3A" w:rsidRPr="00A76CDE">
        <w:rPr>
          <w:rFonts w:eastAsia="Times New Roman" w:cs="Times New Roman"/>
          <w:color w:val="000000"/>
          <w:szCs w:val="24"/>
          <w:lang w:eastAsia="lv-LV"/>
        </w:rPr>
        <w:t xml:space="preserve">[pers. D] </w:t>
      </w:r>
      <w:r w:rsidRPr="00A76CDE">
        <w:rPr>
          <w:rFonts w:eastAsia="Times New Roman" w:cs="Times New Roman"/>
          <w:color w:val="000000"/>
          <w:szCs w:val="24"/>
          <w:lang w:eastAsia="lv-LV"/>
        </w:rPr>
        <w:t xml:space="preserve">speciālista atzinuma un viņa kā liecinieka liecībām pirmās instances tiesas sēdē izriet, ka strīdus objektu viņš apsekojis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10.jūnijā. No liecībām izriet, ka, apsekojot objektu, viņš satika </w:t>
      </w:r>
      <w:r w:rsidR="00805441" w:rsidRPr="00A76CDE">
        <w:rPr>
          <w:rFonts w:eastAsia="Times New Roman" w:cs="Times New Roman"/>
          <w:color w:val="000000"/>
          <w:szCs w:val="24"/>
          <w:lang w:eastAsia="lv-LV"/>
        </w:rPr>
        <w:t>[pers. A]</w:t>
      </w:r>
      <w:r w:rsidRPr="00A76CDE">
        <w:rPr>
          <w:rFonts w:eastAsia="Times New Roman" w:cs="Times New Roman"/>
          <w:color w:val="000000"/>
          <w:szCs w:val="24"/>
          <w:lang w:eastAsia="lv-LV"/>
        </w:rPr>
        <w:t xml:space="preserve"> un apsekošanas laikā atbildētājiem tika </w:t>
      </w:r>
      <w:r w:rsidRPr="00A76CDE">
        <w:rPr>
          <w:rFonts w:eastAsia="Times New Roman" w:cs="Times New Roman"/>
          <w:color w:val="000000"/>
          <w:szCs w:val="24"/>
          <w:lang w:eastAsia="lv-LV"/>
        </w:rPr>
        <w:lastRenderedPageBreak/>
        <w:t xml:space="preserve">parādīts, kur, iespējams, siltumizolācijas materiāli atslāņosies. No liecinieka liecībām izriet, ka atbildētāji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10.jūnijā bija informēti, ka siltumizolācijas materiālus, iespējams, nāksies demontēt, bet galīgo rezultātu varēs zināt pēc 2-3 nedēļām. Tāpat no liecinieka liecībām izriet, ka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 xml:space="preserve">par to, cik lielā apjomā būs nepieciešams demontēt siltumizolāciju, zināja jau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jūnija beigās.</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Atbildētājiem līdz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jūlija sākumam bija zināms, ka siltumizolācijas darbi objektā ir veikti nekvalitatīvi un siltumizolāciju nāksies demontēt.</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Turklāt iebildumi pret objektā veikto siltumizolācijas darbu apjomu un kvalitāti nav izteikti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16.jūlija Vienošanās, 2008.gada 16.jūlija pavadvēstulē, ar kuru atbildētāja </w:t>
      </w:r>
      <w:r w:rsidR="00805441" w:rsidRPr="00A76CDE">
        <w:rPr>
          <w:rFonts w:eastAsia="Times New Roman" w:cs="Times New Roman"/>
          <w:color w:val="000000"/>
          <w:szCs w:val="24"/>
          <w:lang w:eastAsia="lv-LV"/>
        </w:rPr>
        <w:t xml:space="preserve">[pers. A] </w:t>
      </w:r>
      <w:r w:rsidRPr="00A76CDE">
        <w:rPr>
          <w:rFonts w:eastAsia="Times New Roman" w:cs="Times New Roman"/>
          <w:color w:val="000000"/>
          <w:szCs w:val="24"/>
          <w:lang w:eastAsia="lv-LV"/>
        </w:rPr>
        <w:t xml:space="preserve">minēto Vienošanos nosūtīja SIA „VRG </w:t>
      </w:r>
      <w:proofErr w:type="spellStart"/>
      <w:r w:rsidRPr="00A76CDE">
        <w:rPr>
          <w:rFonts w:eastAsia="Times New Roman" w:cs="Times New Roman"/>
          <w:color w:val="000000"/>
          <w:szCs w:val="24"/>
          <w:lang w:eastAsia="lv-LV"/>
        </w:rPr>
        <w:t>Profil</w:t>
      </w:r>
      <w:proofErr w:type="spellEnd"/>
      <w:r w:rsidRPr="00A76CDE">
        <w:rPr>
          <w:rFonts w:eastAsia="Times New Roman" w:cs="Times New Roman"/>
          <w:color w:val="000000"/>
          <w:szCs w:val="24"/>
          <w:lang w:eastAsia="lv-LV"/>
        </w:rPr>
        <w:t xml:space="preserve">” un 2008.gada 8.jūlija e-pasta vēstulē. Atbildot uz prasītāja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31.jūlija pretenziju, atbildētāja </w:t>
      </w:r>
      <w:r w:rsidR="00805441" w:rsidRPr="00A76CDE">
        <w:rPr>
          <w:rFonts w:eastAsia="Times New Roman" w:cs="Times New Roman"/>
          <w:color w:val="000000"/>
          <w:szCs w:val="24"/>
          <w:lang w:eastAsia="lv-LV"/>
        </w:rPr>
        <w:t xml:space="preserve">[pers. A] </w:t>
      </w:r>
      <w:r w:rsidRPr="00A76CDE">
        <w:rPr>
          <w:rFonts w:eastAsia="Times New Roman" w:cs="Times New Roman"/>
          <w:color w:val="000000"/>
          <w:szCs w:val="24"/>
          <w:lang w:eastAsia="lv-LV"/>
        </w:rPr>
        <w:t>nav izteikusi iebildumus par siltumizolācijas darbu kvalitāti.</w:t>
      </w:r>
    </w:p>
    <w:p w:rsidR="00975A86" w:rsidRPr="00A76CDE" w:rsidRDefault="00975A86" w:rsidP="00805441">
      <w:pPr>
        <w:spacing w:after="0" w:line="276" w:lineRule="auto"/>
        <w:ind w:firstLine="720"/>
        <w:jc w:val="both"/>
        <w:rPr>
          <w:rFonts w:eastAsia="Times New Roman" w:cs="Times New Roman"/>
          <w:color w:val="000000"/>
          <w:szCs w:val="24"/>
          <w:lang w:eastAsia="lv-LV"/>
        </w:rPr>
      </w:pP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[5]</w:t>
      </w:r>
      <w:r w:rsidR="0059263D">
        <w:rPr>
          <w:rFonts w:eastAsia="Times New Roman" w:cs="Times New Roman"/>
          <w:color w:val="000000"/>
          <w:szCs w:val="24"/>
          <w:lang w:eastAsia="lv-LV"/>
        </w:rPr>
        <w:t xml:space="preserve"> </w:t>
      </w:r>
      <w:r w:rsidRPr="00A76CDE">
        <w:rPr>
          <w:rFonts w:eastAsia="Times New Roman" w:cs="Times New Roman"/>
          <w:color w:val="000000"/>
          <w:szCs w:val="24"/>
          <w:lang w:eastAsia="lv-LV"/>
        </w:rPr>
        <w:t>Kasācijas sūdzību par spriedumu iesnieguši atbildētāji, pārsūdzot spriedumu pilnā apjomā.</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Ar Augstākās tiesas Civillietu departamenta tiesnešu kolēģijas </w:t>
      </w:r>
      <w:proofErr w:type="gramStart"/>
      <w:r w:rsidRPr="00A76CDE">
        <w:rPr>
          <w:rFonts w:eastAsia="Times New Roman" w:cs="Times New Roman"/>
          <w:color w:val="000000"/>
          <w:szCs w:val="24"/>
          <w:lang w:eastAsia="lv-LV"/>
        </w:rPr>
        <w:t>2016.gada</w:t>
      </w:r>
      <w:proofErr w:type="gramEnd"/>
      <w:r w:rsidRPr="00A76CDE">
        <w:rPr>
          <w:rFonts w:eastAsia="Times New Roman" w:cs="Times New Roman"/>
          <w:color w:val="000000"/>
          <w:szCs w:val="24"/>
          <w:lang w:eastAsia="lv-LV"/>
        </w:rPr>
        <w:t xml:space="preserve"> 21.marta lēmumu ierosināta kasācijas tiesvedība sakarā ar atbildētāju kasācijas sūdzību par Rīgas apgabaltiesas Civillietu tiesas kolēģijas 2015.gada 16.februāra spriedumu daļā, ar kuru apmierināta prasītājas prasība par likumisko nokavējuma procentu 1945,17 EUR piedziņu un no atbildētājiem piedzīti tiesas izdevumi. Atteikts ierosināt kasācijas tiesvedību par spriedumu daļā, ar kuru noraidīta atbildētāju pretprasība un no atbildētājiem piedzīts parāds 10 244,68 EUR un ar lietas vešanu saistītie izdevumi par advokāta palīdzību 1001,24 EUR.</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Kasācijas sūdzība ierosinātajā daļā pamatota ar šādiem argumentiem.</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[5.1] Tiesa nepamatoti no atbildējiem piedzinusi likumiskos nokavējuma procentus par laiku no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8.augusta līdz 2011.gada 10.oktorim, jo kļūdaini secinājusi, ka uz procentu aprēķina sākuma datumu pastāvēja atbildētāju galvenais parāds pret prasītāju, kas izrietēja no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2008.gada 8 jūlija e-pasta vēstules un 2008.gada 16.jūlija vienošanās, kā arī tiesa kļūdaini prasītāja 2008.gada 31 jūlija pretenziju uzskatīja par atgādinājumu veikt parāda samaksu.</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[5.2] Lietas materiālos esošie pierādījumi netika pārbaudīti vispusīgi un pilnīgi kā to noteic Civilprocesa likuma </w:t>
      </w:r>
      <w:proofErr w:type="gramStart"/>
      <w:r w:rsidRPr="00A76CDE">
        <w:rPr>
          <w:rFonts w:eastAsia="Times New Roman" w:cs="Times New Roman"/>
          <w:color w:val="000000"/>
          <w:szCs w:val="24"/>
          <w:lang w:eastAsia="lv-LV"/>
        </w:rPr>
        <w:t>97.pants</w:t>
      </w:r>
      <w:proofErr w:type="gramEnd"/>
      <w:r w:rsidRPr="00A76CDE">
        <w:rPr>
          <w:rFonts w:eastAsia="Times New Roman" w:cs="Times New Roman"/>
          <w:color w:val="000000"/>
          <w:szCs w:val="24"/>
          <w:lang w:eastAsia="lv-LV"/>
        </w:rPr>
        <w:t>, tiesa nepamatoti nepiemēroja Civillikuma 1513.pantu.</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Tiesa atsaukusies uz to, ka </w:t>
      </w:r>
      <w:r w:rsidR="00805441" w:rsidRPr="00A76CDE">
        <w:rPr>
          <w:rFonts w:eastAsia="Times New Roman" w:cs="Times New Roman"/>
          <w:color w:val="000000"/>
          <w:szCs w:val="24"/>
          <w:lang w:eastAsia="lv-LV"/>
        </w:rPr>
        <w:t xml:space="preserve">[pers. B]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jūnija beigās uzzināja no</w:t>
      </w:r>
      <w:r w:rsidR="000E6E3A" w:rsidRPr="00A76CDE">
        <w:rPr>
          <w:rFonts w:eastAsia="Times New Roman" w:cs="Times New Roman"/>
          <w:color w:val="000000"/>
          <w:szCs w:val="24"/>
          <w:lang w:eastAsia="lv-LV"/>
        </w:rPr>
        <w:t xml:space="preserve"> [pers. D]</w:t>
      </w:r>
      <w:r w:rsidRPr="00A76CDE">
        <w:rPr>
          <w:rFonts w:eastAsia="Times New Roman" w:cs="Times New Roman"/>
          <w:color w:val="000000"/>
          <w:szCs w:val="24"/>
          <w:lang w:eastAsia="lv-LV"/>
        </w:rPr>
        <w:t xml:space="preserve">, ka prasītāja izpildītajos darbos ir defekti, bet neskatoties uz to 2008.gada 8.jūlija e-pasta vēstulē piedāvāja prasītājam darbus apmaksāt. Tiesa nav ņēmusi vērā, ka prasītājs nebija pieņēmis piedāvājumu par darbu apmaksu un rakstisku atzinumu </w:t>
      </w:r>
      <w:r w:rsidR="000E6E3A" w:rsidRPr="00A76CDE">
        <w:rPr>
          <w:rFonts w:eastAsia="Times New Roman" w:cs="Times New Roman"/>
          <w:color w:val="000000"/>
          <w:szCs w:val="24"/>
          <w:lang w:eastAsia="lv-LV"/>
        </w:rPr>
        <w:t>[pers. D]</w:t>
      </w:r>
      <w:r w:rsidRPr="00A76CDE">
        <w:rPr>
          <w:rFonts w:eastAsia="Times New Roman" w:cs="Times New Roman"/>
          <w:color w:val="000000"/>
          <w:szCs w:val="24"/>
          <w:lang w:eastAsia="lv-LV"/>
        </w:rPr>
        <w:t xml:space="preserve"> sniedza tikai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10.jūlijā.</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Tāpat tiesa nav ņēmusi vērā, ka </w:t>
      </w:r>
      <w:r w:rsidR="000E6E3A" w:rsidRPr="00A76CDE">
        <w:rPr>
          <w:rFonts w:eastAsia="Times New Roman" w:cs="Times New Roman"/>
          <w:color w:val="000000"/>
          <w:szCs w:val="24"/>
          <w:lang w:eastAsia="lv-LV"/>
        </w:rPr>
        <w:t>[pers. D]</w:t>
      </w:r>
      <w:r w:rsidRPr="00A76CDE">
        <w:rPr>
          <w:rFonts w:eastAsia="Times New Roman" w:cs="Times New Roman"/>
          <w:color w:val="000000"/>
          <w:szCs w:val="24"/>
          <w:lang w:eastAsia="lv-LV"/>
        </w:rPr>
        <w:t xml:space="preserve"> par iespējamiem darbu defektiem bija informējis tikai </w:t>
      </w:r>
      <w:r w:rsidR="00805441" w:rsidRPr="00A76CDE">
        <w:rPr>
          <w:rFonts w:eastAsia="Times New Roman" w:cs="Times New Roman"/>
          <w:color w:val="000000"/>
          <w:szCs w:val="24"/>
          <w:lang w:eastAsia="lv-LV"/>
        </w:rPr>
        <w:t>[pers. B]</w:t>
      </w:r>
      <w:r w:rsidRPr="00A76CDE">
        <w:rPr>
          <w:rFonts w:eastAsia="Times New Roman" w:cs="Times New Roman"/>
          <w:color w:val="000000"/>
          <w:szCs w:val="24"/>
          <w:lang w:eastAsia="lv-LV"/>
        </w:rPr>
        <w:t xml:space="preserve">, savukārt </w:t>
      </w:r>
      <w:r w:rsidR="00805441" w:rsidRPr="00A76CDE">
        <w:rPr>
          <w:rFonts w:eastAsia="Times New Roman" w:cs="Times New Roman"/>
          <w:color w:val="000000"/>
          <w:szCs w:val="24"/>
          <w:lang w:eastAsia="lv-LV"/>
        </w:rPr>
        <w:t>[pers. A]</w:t>
      </w:r>
      <w:r w:rsidRPr="00A76CDE">
        <w:rPr>
          <w:rFonts w:eastAsia="Times New Roman" w:cs="Times New Roman"/>
          <w:color w:val="000000"/>
          <w:szCs w:val="24"/>
          <w:lang w:eastAsia="lv-LV"/>
        </w:rPr>
        <w:t xml:space="preserve"> šī atzinuma saturs nebija zināms. Līdz ar to uz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16.jūlija vienošanās, kurā bija izteikts priekšlikums veikt darbu apmaksu, nosūtīšanas brīdi viņai nebija zināma defektu būtība un apjoms. Prasītājs nebija pieņēmis </w:t>
      </w:r>
      <w:r w:rsidR="00805441" w:rsidRPr="00A76CDE">
        <w:rPr>
          <w:rFonts w:eastAsia="Times New Roman" w:cs="Times New Roman"/>
          <w:color w:val="000000"/>
          <w:szCs w:val="24"/>
          <w:lang w:eastAsia="lv-LV"/>
        </w:rPr>
        <w:t>[pers. A]</w:t>
      </w:r>
      <w:r w:rsidRPr="00A76CDE">
        <w:rPr>
          <w:rFonts w:eastAsia="Times New Roman" w:cs="Times New Roman"/>
          <w:color w:val="000000"/>
          <w:szCs w:val="24"/>
          <w:lang w:eastAsia="lv-LV"/>
        </w:rPr>
        <w:t xml:space="preserve">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16.jūlija vienošanās izteikto priekšlikumu par darbu apmaksu.</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[5.3] Prasītāja pretenzijā, kas sagatavota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31.jūlijā, nav pieprasīta konkrēta naudas summa, bet izteikts aicinājums atbildētājiem risināt izveidojušos situāciju. Līdz ar to pretenziju nevar uzskatīt par samaksas atgādinājumu. Tādējādi</w:t>
      </w:r>
      <w:r w:rsidR="001235E9"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tiesai nebija pamata konstatēt galvenā parāda esamību, jo starp pusēm nebija vienošanās par saistības apmēru.</w:t>
      </w:r>
    </w:p>
    <w:p w:rsidR="00975A86" w:rsidRPr="00A76CDE" w:rsidRDefault="00975A86" w:rsidP="00805441">
      <w:pPr>
        <w:spacing w:after="0" w:line="276" w:lineRule="auto"/>
        <w:jc w:val="both"/>
        <w:rPr>
          <w:rFonts w:eastAsia="Times New Roman" w:cs="Times New Roman"/>
          <w:color w:val="000000"/>
          <w:szCs w:val="24"/>
          <w:lang w:eastAsia="lv-LV"/>
        </w:rPr>
      </w:pPr>
    </w:p>
    <w:p w:rsidR="00975A86" w:rsidRPr="00A76CDE" w:rsidRDefault="00975A86" w:rsidP="00805441">
      <w:pPr>
        <w:spacing w:after="0" w:line="276" w:lineRule="auto"/>
        <w:jc w:val="center"/>
        <w:rPr>
          <w:rFonts w:eastAsia="Times New Roman" w:cs="Times New Roman"/>
          <w:color w:val="000000"/>
          <w:szCs w:val="24"/>
          <w:lang w:eastAsia="lv-LV"/>
        </w:rPr>
      </w:pPr>
      <w:r w:rsidRPr="00A76CDE">
        <w:rPr>
          <w:rFonts w:eastAsia="Times New Roman" w:cs="Times New Roman"/>
          <w:b/>
          <w:bCs/>
          <w:color w:val="000000"/>
          <w:szCs w:val="24"/>
          <w:lang w:eastAsia="lv-LV"/>
        </w:rPr>
        <w:lastRenderedPageBreak/>
        <w:t>Motīvu daļa</w:t>
      </w:r>
    </w:p>
    <w:p w:rsidR="00975A86" w:rsidRPr="00A76CDE" w:rsidRDefault="00975A86" w:rsidP="00805441">
      <w:pPr>
        <w:spacing w:after="0" w:line="276" w:lineRule="auto"/>
        <w:ind w:firstLine="720"/>
        <w:jc w:val="both"/>
        <w:rPr>
          <w:rFonts w:eastAsia="Times New Roman" w:cs="Times New Roman"/>
          <w:color w:val="000000"/>
          <w:szCs w:val="24"/>
          <w:lang w:eastAsia="lv-LV"/>
        </w:rPr>
      </w:pPr>
      <w:bookmarkStart w:id="0" w:name="_GoBack"/>
      <w:bookmarkEnd w:id="0"/>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[6] Pārbaudījusi sprieduma likumību attiecībā uz argumentiem, kas minēti kasācijas sūdzībā, kā tas noteikts Civilprocesa likuma </w:t>
      </w:r>
      <w:proofErr w:type="gramStart"/>
      <w:r w:rsidRPr="00A76CDE">
        <w:rPr>
          <w:rFonts w:eastAsia="Times New Roman" w:cs="Times New Roman"/>
          <w:color w:val="000000"/>
          <w:szCs w:val="24"/>
          <w:lang w:eastAsia="lv-LV"/>
        </w:rPr>
        <w:t>473.panta</w:t>
      </w:r>
      <w:proofErr w:type="gramEnd"/>
      <w:r w:rsidRPr="00A76CDE">
        <w:rPr>
          <w:rFonts w:eastAsia="Times New Roman" w:cs="Times New Roman"/>
          <w:color w:val="000000"/>
          <w:szCs w:val="24"/>
          <w:lang w:eastAsia="lv-LV"/>
        </w:rPr>
        <w:t xml:space="preserve"> pirmajā daļā, Augstākā tiesa atzīst, ka atceļams spriedums daļā, ar kuru apmierināta prasītājas prasība par likumisko nokavējuma procentu 1945,17 EUR piedziņu un no atbildētājiem piedzīti tiesas izdevumi, un lieta šajā daļā nododama jaunai izskatīšanai turpmāk minēto apsvērumu dēļ.</w:t>
      </w:r>
    </w:p>
    <w:p w:rsidR="00975A86" w:rsidRPr="00A76CDE" w:rsidRDefault="00975A86" w:rsidP="00805441">
      <w:pPr>
        <w:spacing w:after="0" w:line="276" w:lineRule="auto"/>
        <w:ind w:firstLine="720"/>
        <w:jc w:val="both"/>
        <w:rPr>
          <w:rFonts w:eastAsia="Times New Roman" w:cs="Times New Roman"/>
          <w:color w:val="000000"/>
          <w:szCs w:val="24"/>
          <w:lang w:eastAsia="lv-LV"/>
        </w:rPr>
      </w:pP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[7] Tiesa nepareizi attiecinājusi Civillikuma </w:t>
      </w:r>
      <w:proofErr w:type="gramStart"/>
      <w:r w:rsidRPr="00A76CDE">
        <w:rPr>
          <w:rFonts w:eastAsia="Times New Roman" w:cs="Times New Roman"/>
          <w:color w:val="000000"/>
          <w:szCs w:val="24"/>
          <w:lang w:eastAsia="lv-LV"/>
        </w:rPr>
        <w:t>1759.panta</w:t>
      </w:r>
      <w:proofErr w:type="gramEnd"/>
      <w:r w:rsidRPr="00A76CDE">
        <w:rPr>
          <w:rFonts w:eastAsia="Times New Roman" w:cs="Times New Roman"/>
          <w:color w:val="000000"/>
          <w:szCs w:val="24"/>
          <w:lang w:eastAsia="lv-LV"/>
        </w:rPr>
        <w:t xml:space="preserve"> 1.punktu lietā nodibinātajiem faktiskajiem apstākļiem.</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Apgabaltiesa, apmierinot prasību daļā par likumisko nokavējuma procentu</w:t>
      </w:r>
      <w:r w:rsidR="001235E9"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 xml:space="preserve">1945,17 EUR par laiku no </w:t>
      </w:r>
      <w:proofErr w:type="gramStart"/>
      <w:r w:rsidRPr="00A76CDE">
        <w:rPr>
          <w:rFonts w:eastAsia="Times New Roman" w:cs="Times New Roman"/>
          <w:color w:val="000000"/>
          <w:szCs w:val="24"/>
          <w:lang w:eastAsia="lv-LV"/>
        </w:rPr>
        <w:t>2008.gada</w:t>
      </w:r>
      <w:proofErr w:type="gramEnd"/>
      <w:r w:rsidRPr="00A76CDE">
        <w:rPr>
          <w:rFonts w:eastAsia="Times New Roman" w:cs="Times New Roman"/>
          <w:color w:val="000000"/>
          <w:szCs w:val="24"/>
          <w:lang w:eastAsia="lv-LV"/>
        </w:rPr>
        <w:t xml:space="preserve"> 8.augusta līdz 2011.gada 10.oktobrim piedziņu, pievienojoties pirmās instances tiesas spriedumā ietvertajai motivācijai, atsaukusies uz Civillikuma 1756.pantu, kas noteic, ka pienākums maksāt procentus pamatojas vai nu uz tiesisku darījumu, vai uz likumu un uz </w:t>
      </w:r>
      <w:bookmarkStart w:id="1" w:name="_Hlk494811853"/>
      <w:r w:rsidRPr="00A76CDE">
        <w:rPr>
          <w:rFonts w:eastAsia="Times New Roman" w:cs="Times New Roman"/>
          <w:color w:val="000000"/>
          <w:szCs w:val="24"/>
          <w:lang w:eastAsia="lv-LV"/>
        </w:rPr>
        <w:t>Civillikuma 1759.panta 1.punktu</w:t>
      </w:r>
      <w:bookmarkEnd w:id="1"/>
      <w:r w:rsidRPr="00A76CDE">
        <w:rPr>
          <w:rFonts w:eastAsia="Times New Roman" w:cs="Times New Roman"/>
          <w:color w:val="000000"/>
          <w:szCs w:val="24"/>
          <w:lang w:eastAsia="lv-LV"/>
        </w:rPr>
        <w:t xml:space="preserve">, saskaņā ar kuru procenti jāmaksā, arī bez noteiktas norunas, uz likuma pamata, par katru parāda samaksas nokavējumu, kaut arī parāds pats par sevi būtu </w:t>
      </w:r>
      <w:proofErr w:type="spellStart"/>
      <w:r w:rsidRPr="00A76CDE">
        <w:rPr>
          <w:rFonts w:eastAsia="Times New Roman" w:cs="Times New Roman"/>
          <w:color w:val="000000"/>
          <w:szCs w:val="24"/>
          <w:lang w:eastAsia="lv-LV"/>
        </w:rPr>
        <w:t>bezprocentīgs</w:t>
      </w:r>
      <w:proofErr w:type="spellEnd"/>
      <w:r w:rsidRPr="00A76CDE">
        <w:rPr>
          <w:rFonts w:eastAsia="Times New Roman" w:cs="Times New Roman"/>
          <w:color w:val="000000"/>
          <w:szCs w:val="24"/>
          <w:lang w:eastAsia="lv-LV"/>
        </w:rPr>
        <w:t>. Nosakot procentu apmēru, tiesa piemērojusi Civillikuma 1765.panta pirmo daļu, t.i., sešus procentus no simta gadā.</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Nokavējuma procenti ir maksa par naudas vai cita kapitāla lietojumu pēc tam, kad iestājies maksājuma (atvietojamas lietas došanas) pienākums. Šādu procentu maksāšana ir saistīta ar pārkāpumu – nokavējumu</w:t>
      </w:r>
      <w:r w:rsidR="001235E9" w:rsidRPr="00A76CDE">
        <w:rPr>
          <w:rFonts w:eastAsia="Times New Roman" w:cs="Times New Roman"/>
          <w:color w:val="000000"/>
          <w:szCs w:val="24"/>
          <w:lang w:eastAsia="lv-LV"/>
        </w:rPr>
        <w:t xml:space="preserve"> </w:t>
      </w:r>
      <w:proofErr w:type="gramStart"/>
      <w:r w:rsidRPr="00A76CDE">
        <w:rPr>
          <w:rFonts w:eastAsia="Times New Roman" w:cs="Times New Roman"/>
          <w:color w:val="000000"/>
          <w:szCs w:val="24"/>
          <w:lang w:eastAsia="lv-LV"/>
        </w:rPr>
        <w:t>(</w:t>
      </w:r>
      <w:proofErr w:type="gramEnd"/>
      <w:r w:rsidRPr="00A76CDE">
        <w:rPr>
          <w:rFonts w:eastAsia="Times New Roman" w:cs="Times New Roman"/>
          <w:i/>
          <w:iCs/>
          <w:color w:val="000000"/>
          <w:szCs w:val="24"/>
          <w:lang w:eastAsia="lv-LV"/>
        </w:rPr>
        <w:t xml:space="preserve">sk. Civillikuma komentāri: Ceturtā daļa. Saistību tiesības. Autoru kolektīvs prof. K.Torgāna vispārīgā zinātniskā redakcijā. - Rīga: Mans Īpašums, 1998, 156.lpp.; </w:t>
      </w:r>
      <w:proofErr w:type="spellStart"/>
      <w:r w:rsidRPr="00A76CDE">
        <w:rPr>
          <w:rFonts w:eastAsia="Times New Roman" w:cs="Times New Roman"/>
          <w:i/>
          <w:iCs/>
          <w:color w:val="000000"/>
          <w:szCs w:val="24"/>
          <w:lang w:eastAsia="lv-LV"/>
        </w:rPr>
        <w:t>K.Torgāns</w:t>
      </w:r>
      <w:proofErr w:type="spellEnd"/>
      <w:r w:rsidRPr="00A76CDE">
        <w:rPr>
          <w:rFonts w:eastAsia="Times New Roman" w:cs="Times New Roman"/>
          <w:i/>
          <w:iCs/>
          <w:color w:val="000000"/>
          <w:szCs w:val="24"/>
          <w:lang w:eastAsia="lv-LV"/>
        </w:rPr>
        <w:t>. Saistību tiesības. I daļa. Mācību grāmata. - Rīga: Tiesu namu aģentūra, 2006, 146.lpp.</w:t>
      </w:r>
      <w:r w:rsidRPr="00A76CDE">
        <w:rPr>
          <w:rFonts w:eastAsia="Times New Roman" w:cs="Times New Roman"/>
          <w:color w:val="000000"/>
          <w:szCs w:val="24"/>
          <w:lang w:eastAsia="lv-LV"/>
        </w:rPr>
        <w:t>).</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Atbilstoši Civillikuma </w:t>
      </w:r>
      <w:proofErr w:type="gramStart"/>
      <w:r w:rsidRPr="00A76CDE">
        <w:rPr>
          <w:rFonts w:eastAsia="Times New Roman" w:cs="Times New Roman"/>
          <w:color w:val="000000"/>
          <w:szCs w:val="24"/>
          <w:lang w:eastAsia="lv-LV"/>
        </w:rPr>
        <w:t>1652.pantam</w:t>
      </w:r>
      <w:proofErr w:type="gramEnd"/>
      <w:r w:rsidRPr="00A76CDE">
        <w:rPr>
          <w:rFonts w:eastAsia="Times New Roman" w:cs="Times New Roman"/>
          <w:color w:val="000000"/>
          <w:szCs w:val="24"/>
          <w:lang w:eastAsia="lv-LV"/>
        </w:rPr>
        <w:t xml:space="preserve"> parādnieka nokavējums ar visām tā sekām iestājas pats no sevis: 1) kad viņš dabūjis lietas valdījumu noziedzīgā vai vispār prettiesīgā kārtā; 2) kad izpildīšanai noliktā laikā nav iespējams viņu sastapt un viņa prombūtnes attaisnošanai nav svarīgu iemeslu; 3) kad viņš palaidis garām termiņu, kas nolikts izpildīšanai vai nu ar likumu, vai ar līgumu, vai arī pēc parašas.</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Civillikuma </w:t>
      </w:r>
      <w:proofErr w:type="gramStart"/>
      <w:r w:rsidRPr="00A76CDE">
        <w:rPr>
          <w:rFonts w:eastAsia="Times New Roman" w:cs="Times New Roman"/>
          <w:color w:val="000000"/>
          <w:szCs w:val="24"/>
          <w:lang w:eastAsia="lv-LV"/>
        </w:rPr>
        <w:t>1656.pants</w:t>
      </w:r>
      <w:proofErr w:type="gramEnd"/>
      <w:r w:rsidRPr="00A76CDE">
        <w:rPr>
          <w:rFonts w:eastAsia="Times New Roman" w:cs="Times New Roman"/>
          <w:color w:val="000000"/>
          <w:szCs w:val="24"/>
          <w:lang w:eastAsia="lv-LV"/>
        </w:rPr>
        <w:t xml:space="preserve"> noteic, ka parādnieks nav nokavējis, ja nokavējuma iemesls ir viņa pamatotas šaubas vai nu vispār par to saistību, kuras izpildīšanu no viņa prasa, vai par tās apmēru.</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Kad nokavējuma iemesls ir parādnieka pamatotas šaubas vai nu vispār par to saistību, kuras izpildīšanu no viņa prasa, vai par tās apmēru (Civillikuma </w:t>
      </w:r>
      <w:proofErr w:type="gramStart"/>
      <w:r w:rsidRPr="00A76CDE">
        <w:rPr>
          <w:rFonts w:eastAsia="Times New Roman" w:cs="Times New Roman"/>
          <w:color w:val="000000"/>
          <w:szCs w:val="24"/>
          <w:lang w:eastAsia="lv-LV"/>
        </w:rPr>
        <w:t>1656.pants</w:t>
      </w:r>
      <w:proofErr w:type="gramEnd"/>
      <w:r w:rsidRPr="00A76CDE">
        <w:rPr>
          <w:rFonts w:eastAsia="Times New Roman" w:cs="Times New Roman"/>
          <w:color w:val="000000"/>
          <w:szCs w:val="24"/>
          <w:lang w:eastAsia="lv-LV"/>
        </w:rPr>
        <w:t>), tad faktiskie apstākļi, kaut arī tie atbilst parādnieka nokavējuma raksturīgām pazīmēm (Civillikuma 1662.pants), parādnieka nokavējumu neveido un nevar būt pamats nokavējuma procentu piedziņai.</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Augstākā tiesa vairākkārt ir atzinusi, ka par laika posmu, kamēr pastāv strīds, nav pieļaujama likumisko procentu aprēķināšana (</w:t>
      </w:r>
      <w:r w:rsidRPr="00A76CDE">
        <w:rPr>
          <w:rFonts w:eastAsia="Times New Roman" w:cs="Times New Roman"/>
          <w:i/>
          <w:iCs/>
          <w:color w:val="000000"/>
          <w:szCs w:val="24"/>
          <w:lang w:eastAsia="lv-LV"/>
        </w:rPr>
        <w:t xml:space="preserve">sk. </w:t>
      </w:r>
      <w:bookmarkStart w:id="2" w:name="_Hlk494812096"/>
      <w:r w:rsidRPr="00A76CDE">
        <w:rPr>
          <w:rFonts w:eastAsia="Times New Roman" w:cs="Times New Roman"/>
          <w:i/>
          <w:iCs/>
          <w:color w:val="000000"/>
          <w:szCs w:val="24"/>
          <w:lang w:eastAsia="lv-LV"/>
        </w:rPr>
        <w:t xml:space="preserve">Augstākās tiesas Senāta </w:t>
      </w:r>
      <w:proofErr w:type="gramStart"/>
      <w:r w:rsidRPr="00A76CDE">
        <w:rPr>
          <w:rFonts w:eastAsia="Times New Roman" w:cs="Times New Roman"/>
          <w:i/>
          <w:iCs/>
          <w:color w:val="000000"/>
          <w:szCs w:val="24"/>
          <w:lang w:eastAsia="lv-LV"/>
        </w:rPr>
        <w:t>2003.gada</w:t>
      </w:r>
      <w:proofErr w:type="gramEnd"/>
      <w:r w:rsidRPr="00A76CDE">
        <w:rPr>
          <w:rFonts w:eastAsia="Times New Roman" w:cs="Times New Roman"/>
          <w:i/>
          <w:iCs/>
          <w:color w:val="000000"/>
          <w:szCs w:val="24"/>
          <w:lang w:eastAsia="lv-LV"/>
        </w:rPr>
        <w:t xml:space="preserve"> 17.decembra spriedumu lietā Nr. SKC-610 (C04238202), 2012.gada 5.septembra spriedumu lietā Nr. SKC-366/2012 (C27098108), Augstākās tiesas Civillietu departamenta 2014.gada 21.marta spriedumu lietā Nr. SKC-135/2014 (C32103508), 2015.gada 8.oktobra spriedumu lietā Nr. SKC-101/2015 (C27190211), 2017.gada 29.maija spriedumu lietā Nr. SKC-225/2017 (C29766011)</w:t>
      </w:r>
      <w:r w:rsidRPr="00A76CDE">
        <w:rPr>
          <w:rFonts w:eastAsia="Times New Roman" w:cs="Times New Roman"/>
          <w:color w:val="000000"/>
          <w:szCs w:val="24"/>
          <w:lang w:eastAsia="lv-LV"/>
        </w:rPr>
        <w:t>).</w:t>
      </w:r>
    </w:p>
    <w:bookmarkEnd w:id="2"/>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Civillikuma </w:t>
      </w:r>
      <w:proofErr w:type="gramStart"/>
      <w:r w:rsidRPr="00A76CDE">
        <w:rPr>
          <w:rFonts w:eastAsia="Times New Roman" w:cs="Times New Roman"/>
          <w:color w:val="000000"/>
          <w:szCs w:val="24"/>
          <w:lang w:eastAsia="lv-LV"/>
        </w:rPr>
        <w:t>1656.pants</w:t>
      </w:r>
      <w:proofErr w:type="gramEnd"/>
      <w:r w:rsidRPr="00A76CDE">
        <w:rPr>
          <w:rFonts w:eastAsia="Times New Roman" w:cs="Times New Roman"/>
          <w:color w:val="000000"/>
          <w:szCs w:val="24"/>
          <w:lang w:eastAsia="lv-LV"/>
        </w:rPr>
        <w:t xml:space="preserve"> nav piemērojams formāli. Ne jebkuras šaubas uzskatāmas par pamatotām Civillikuma </w:t>
      </w:r>
      <w:proofErr w:type="gramStart"/>
      <w:r w:rsidRPr="00A76CDE">
        <w:rPr>
          <w:rFonts w:eastAsia="Times New Roman" w:cs="Times New Roman"/>
          <w:color w:val="000000"/>
          <w:szCs w:val="24"/>
          <w:lang w:eastAsia="lv-LV"/>
        </w:rPr>
        <w:t>1656.panta</w:t>
      </w:r>
      <w:proofErr w:type="gramEnd"/>
      <w:r w:rsidRPr="00A76CDE">
        <w:rPr>
          <w:rFonts w:eastAsia="Times New Roman" w:cs="Times New Roman"/>
          <w:color w:val="000000"/>
          <w:szCs w:val="24"/>
          <w:lang w:eastAsia="lv-LV"/>
        </w:rPr>
        <w:t xml:space="preserve"> izpratnē, bet tikai tādas, kuras attiecīgo apstākļu ietvarā </w:t>
      </w:r>
      <w:r w:rsidRPr="00A76CDE">
        <w:rPr>
          <w:rFonts w:eastAsia="Times New Roman" w:cs="Times New Roman"/>
          <w:color w:val="000000"/>
          <w:szCs w:val="24"/>
          <w:lang w:eastAsia="lv-LV"/>
        </w:rPr>
        <w:lastRenderedPageBreak/>
        <w:t xml:space="preserve">tiesa atzinusi par saprātīgām un </w:t>
      </w:r>
      <w:proofErr w:type="spellStart"/>
      <w:r w:rsidRPr="00A76CDE">
        <w:rPr>
          <w:rFonts w:eastAsia="Times New Roman" w:cs="Times New Roman"/>
          <w:color w:val="000000"/>
          <w:szCs w:val="24"/>
          <w:lang w:eastAsia="lv-LV"/>
        </w:rPr>
        <w:t>pirmšķietami</w:t>
      </w:r>
      <w:proofErr w:type="spellEnd"/>
      <w:r w:rsidRPr="00A76CDE">
        <w:rPr>
          <w:rFonts w:eastAsia="Times New Roman" w:cs="Times New Roman"/>
          <w:color w:val="000000"/>
          <w:szCs w:val="24"/>
          <w:lang w:eastAsia="lv-LV"/>
        </w:rPr>
        <w:t xml:space="preserve"> pamatotām. Jāņem arī vērā, ka šaubas var pastāvēt ne vien par visu saistību kopumā, bet arī par tās daļu, un arī šis aspekts ir vērtējams.</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Kā redzams no pārsūdzētā sprieduma, tiesa nav konstatējusi Civillikuma </w:t>
      </w:r>
      <w:proofErr w:type="gramStart"/>
      <w:r w:rsidRPr="00A76CDE">
        <w:rPr>
          <w:rFonts w:eastAsia="Times New Roman" w:cs="Times New Roman"/>
          <w:color w:val="000000"/>
          <w:szCs w:val="24"/>
          <w:lang w:eastAsia="lv-LV"/>
        </w:rPr>
        <w:t>1656.pantā</w:t>
      </w:r>
      <w:proofErr w:type="gramEnd"/>
      <w:r w:rsidRPr="00A76CDE">
        <w:rPr>
          <w:rFonts w:eastAsia="Times New Roman" w:cs="Times New Roman"/>
          <w:color w:val="000000"/>
          <w:szCs w:val="24"/>
          <w:lang w:eastAsia="lv-LV"/>
        </w:rPr>
        <w:t xml:space="preserve"> noteiktos pamatus, lai no atbildētājiem prasītājas labā nepiedzītu likumiskos nokavējuma procentus. Minēto secinājumu tiesa pamatojusi ar apstākli, ka ir nodibināta saistību neizpilde no atbildētāju puses un ar apstākli, ka lietas materiāli apliecina saistību apmēru, kas bija zināms atbildētājiem.</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Tomēr tiesa nav ņēmusi vērā, ka starp pusēm pastāv strīds par saistību apmēru.</w:t>
      </w: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Līdz ar to nevar atzīt par pamatotu pārsūdzēto spriedumu daļā, ar kuru no atbildētājiem piedzīti likumiskie nokavējuma procenti. Tādēļ spriedums šajā daļā un daļā par tiesāšanās izdevumu piedziņu, kuru apmērs ir atkarīgs no piedzītās summas, ir atceļams un lieta nododama jaunai izskatīšanai.</w:t>
      </w:r>
    </w:p>
    <w:p w:rsidR="00975A86" w:rsidRPr="00A76CDE" w:rsidRDefault="00975A86" w:rsidP="00805441">
      <w:pPr>
        <w:spacing w:after="0" w:line="276" w:lineRule="auto"/>
        <w:ind w:firstLine="720"/>
        <w:jc w:val="both"/>
        <w:rPr>
          <w:rFonts w:eastAsia="Times New Roman" w:cs="Times New Roman"/>
          <w:color w:val="000000"/>
          <w:szCs w:val="24"/>
          <w:lang w:eastAsia="lv-LV"/>
        </w:rPr>
      </w:pPr>
    </w:p>
    <w:p w:rsidR="00975A86" w:rsidRPr="00A76CDE" w:rsidRDefault="00975A86" w:rsidP="00805441">
      <w:pPr>
        <w:spacing w:after="0" w:line="276" w:lineRule="auto"/>
        <w:ind w:firstLine="720"/>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[8] Ņemot vērā to, ka spriedums tiek atcelts daļēji, atbilstoši Civilprocesa likuma </w:t>
      </w:r>
      <w:proofErr w:type="gramStart"/>
      <w:r w:rsidRPr="00A76CDE">
        <w:rPr>
          <w:rFonts w:eastAsia="Times New Roman" w:cs="Times New Roman"/>
          <w:color w:val="000000"/>
          <w:szCs w:val="24"/>
          <w:lang w:eastAsia="lv-LV"/>
        </w:rPr>
        <w:t>458.panta</w:t>
      </w:r>
      <w:proofErr w:type="gramEnd"/>
      <w:r w:rsidRPr="00A76CDE">
        <w:rPr>
          <w:rFonts w:eastAsia="Times New Roman" w:cs="Times New Roman"/>
          <w:color w:val="000000"/>
          <w:szCs w:val="24"/>
          <w:lang w:eastAsia="lv-LV"/>
        </w:rPr>
        <w:t xml:space="preserve"> otrajai daļai drošības nauda atmaksājama personai, kura to iemaksājusi.</w:t>
      </w:r>
    </w:p>
    <w:p w:rsidR="00975A86" w:rsidRPr="00A76CDE" w:rsidRDefault="00975A86" w:rsidP="00805441">
      <w:pPr>
        <w:spacing w:after="0" w:line="276" w:lineRule="auto"/>
        <w:jc w:val="center"/>
        <w:rPr>
          <w:rFonts w:eastAsia="Times New Roman" w:cs="Times New Roman"/>
          <w:color w:val="000000"/>
          <w:szCs w:val="24"/>
          <w:lang w:eastAsia="lv-LV"/>
        </w:rPr>
      </w:pPr>
    </w:p>
    <w:p w:rsidR="00975A86" w:rsidRPr="00A76CDE" w:rsidRDefault="00975A86" w:rsidP="00805441">
      <w:pPr>
        <w:spacing w:after="0" w:line="276" w:lineRule="auto"/>
        <w:jc w:val="center"/>
        <w:rPr>
          <w:rFonts w:eastAsia="Times New Roman" w:cs="Times New Roman"/>
          <w:color w:val="000000"/>
          <w:szCs w:val="24"/>
          <w:lang w:eastAsia="lv-LV"/>
        </w:rPr>
      </w:pPr>
      <w:r w:rsidRPr="00A76CDE">
        <w:rPr>
          <w:rFonts w:eastAsia="Times New Roman" w:cs="Times New Roman"/>
          <w:b/>
          <w:bCs/>
          <w:color w:val="000000"/>
          <w:szCs w:val="24"/>
          <w:lang w:eastAsia="lv-LV"/>
        </w:rPr>
        <w:t>Rezolutīvā daļa</w:t>
      </w:r>
    </w:p>
    <w:p w:rsidR="00975A86" w:rsidRPr="00A76CDE" w:rsidRDefault="00975A86" w:rsidP="00805441">
      <w:pPr>
        <w:spacing w:after="0" w:line="276" w:lineRule="auto"/>
        <w:ind w:firstLine="709"/>
        <w:jc w:val="both"/>
        <w:rPr>
          <w:rFonts w:eastAsia="Times New Roman" w:cs="Times New Roman"/>
          <w:color w:val="000000"/>
          <w:szCs w:val="24"/>
          <w:lang w:eastAsia="lv-LV"/>
        </w:rPr>
      </w:pP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Pamatojoties uz Civilprocesa likuma </w:t>
      </w:r>
      <w:proofErr w:type="gramStart"/>
      <w:r w:rsidRPr="00A76CDE">
        <w:rPr>
          <w:rFonts w:eastAsia="Times New Roman" w:cs="Times New Roman"/>
          <w:color w:val="000000"/>
          <w:szCs w:val="24"/>
          <w:lang w:eastAsia="lv-LV"/>
        </w:rPr>
        <w:t>474.panta</w:t>
      </w:r>
      <w:proofErr w:type="gramEnd"/>
      <w:r w:rsidRPr="00A76CDE">
        <w:rPr>
          <w:rFonts w:eastAsia="Times New Roman" w:cs="Times New Roman"/>
          <w:color w:val="000000"/>
          <w:szCs w:val="24"/>
          <w:lang w:eastAsia="lv-LV"/>
        </w:rPr>
        <w:t xml:space="preserve"> 2.punktu un 477.pantu, Augstākā tiesa</w:t>
      </w:r>
    </w:p>
    <w:p w:rsidR="00975A86" w:rsidRPr="00A76CDE" w:rsidRDefault="00975A86" w:rsidP="00805441">
      <w:pPr>
        <w:spacing w:after="0" w:line="276" w:lineRule="auto"/>
        <w:jc w:val="center"/>
        <w:rPr>
          <w:rFonts w:eastAsia="Times New Roman" w:cs="Times New Roman"/>
          <w:color w:val="000000"/>
          <w:szCs w:val="24"/>
          <w:lang w:eastAsia="lv-LV"/>
        </w:rPr>
      </w:pPr>
    </w:p>
    <w:p w:rsidR="00975A86" w:rsidRPr="00A76CDE" w:rsidRDefault="00975A86" w:rsidP="00805441">
      <w:pPr>
        <w:spacing w:after="0" w:line="276" w:lineRule="auto"/>
        <w:jc w:val="center"/>
        <w:rPr>
          <w:rFonts w:eastAsia="Times New Roman" w:cs="Times New Roman"/>
          <w:color w:val="000000"/>
          <w:szCs w:val="24"/>
          <w:lang w:eastAsia="lv-LV"/>
        </w:rPr>
      </w:pPr>
      <w:r w:rsidRPr="00A76CDE">
        <w:rPr>
          <w:rFonts w:eastAsia="Times New Roman" w:cs="Times New Roman"/>
          <w:b/>
          <w:bCs/>
          <w:color w:val="000000"/>
          <w:szCs w:val="24"/>
          <w:lang w:eastAsia="lv-LV"/>
        </w:rPr>
        <w:t>nosprieda</w:t>
      </w:r>
    </w:p>
    <w:p w:rsidR="00975A86" w:rsidRPr="00A76CDE" w:rsidRDefault="00975A86" w:rsidP="00805441">
      <w:pPr>
        <w:spacing w:after="0" w:line="276" w:lineRule="auto"/>
        <w:jc w:val="center"/>
        <w:rPr>
          <w:rFonts w:eastAsia="Times New Roman" w:cs="Times New Roman"/>
          <w:color w:val="000000"/>
          <w:szCs w:val="24"/>
          <w:lang w:eastAsia="lv-LV"/>
        </w:rPr>
      </w:pP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Atcelt Rīgas apgabaltiesas Civillietu tiesas kolēģijas </w:t>
      </w:r>
      <w:proofErr w:type="gramStart"/>
      <w:r w:rsidRPr="00A76CDE">
        <w:rPr>
          <w:rFonts w:eastAsia="Times New Roman" w:cs="Times New Roman"/>
          <w:color w:val="000000"/>
          <w:szCs w:val="24"/>
          <w:lang w:eastAsia="lv-LV"/>
        </w:rPr>
        <w:t>2015.gada</w:t>
      </w:r>
      <w:proofErr w:type="gramEnd"/>
      <w:r w:rsidRPr="00A76CDE">
        <w:rPr>
          <w:rFonts w:eastAsia="Times New Roman" w:cs="Times New Roman"/>
          <w:color w:val="000000"/>
          <w:szCs w:val="24"/>
          <w:lang w:eastAsia="lv-LV"/>
        </w:rPr>
        <w:t xml:space="preserve"> 16.februāra spriedumu daļā, ar kuru no</w:t>
      </w:r>
      <w:r w:rsidR="001235E9" w:rsidRPr="00A76CDE">
        <w:rPr>
          <w:rFonts w:eastAsia="Times New Roman" w:cs="Times New Roman"/>
          <w:color w:val="000000"/>
          <w:szCs w:val="24"/>
          <w:lang w:eastAsia="lv-LV"/>
        </w:rPr>
        <w:t xml:space="preserve"> </w:t>
      </w:r>
      <w:r w:rsidR="00805441" w:rsidRPr="00A76CDE">
        <w:rPr>
          <w:rFonts w:eastAsia="Times New Roman" w:cs="Times New Roman"/>
          <w:color w:val="000000"/>
          <w:szCs w:val="24"/>
          <w:lang w:eastAsia="lv-LV"/>
        </w:rPr>
        <w:t>[pers. A]</w:t>
      </w:r>
      <w:r w:rsidR="001235E9" w:rsidRPr="00A76CDE">
        <w:rPr>
          <w:rFonts w:eastAsia="Times New Roman" w:cs="Times New Roman"/>
          <w:color w:val="000000"/>
          <w:szCs w:val="24"/>
          <w:lang w:eastAsia="lv-LV"/>
        </w:rPr>
        <w:t xml:space="preserve"> </w:t>
      </w:r>
      <w:r w:rsidRPr="00A76CDE">
        <w:rPr>
          <w:rFonts w:eastAsia="Times New Roman" w:cs="Times New Roman"/>
          <w:color w:val="000000"/>
          <w:szCs w:val="24"/>
          <w:lang w:eastAsia="lv-LV"/>
        </w:rPr>
        <w:t xml:space="preserve">un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solidāri SIA „VRG PROFIL” labā piedzīti likumiskie nokavējuma procenti 1945,17 EUR par laiku no 2008.gada 8.augusta līdz 2011.gada 10.oktobrim un tiesas izdevumi 436,85 EUR un nodot lietu šajā daļā jaunai izskatīšanai Rīgas apgabaltiesā.</w:t>
      </w:r>
    </w:p>
    <w:p w:rsidR="00975A86" w:rsidRPr="00A76CDE" w:rsidRDefault="00975A86" w:rsidP="00805441">
      <w:pPr>
        <w:spacing w:after="0" w:line="276" w:lineRule="auto"/>
        <w:ind w:firstLine="709"/>
        <w:jc w:val="both"/>
        <w:rPr>
          <w:rFonts w:eastAsia="Times New Roman" w:cs="Times New Roman"/>
          <w:color w:val="000000"/>
          <w:szCs w:val="24"/>
          <w:lang w:eastAsia="lv-LV"/>
        </w:rPr>
      </w:pPr>
      <w:r w:rsidRPr="00A76CDE">
        <w:rPr>
          <w:rFonts w:eastAsia="Times New Roman" w:cs="Times New Roman"/>
          <w:color w:val="000000"/>
          <w:szCs w:val="24"/>
          <w:lang w:eastAsia="lv-LV"/>
        </w:rPr>
        <w:t xml:space="preserve">Atmaksāt </w:t>
      </w:r>
      <w:r w:rsidR="00805441" w:rsidRPr="00A76CDE">
        <w:rPr>
          <w:rFonts w:eastAsia="Times New Roman" w:cs="Times New Roman"/>
          <w:color w:val="000000"/>
          <w:szCs w:val="24"/>
          <w:lang w:eastAsia="lv-LV"/>
        </w:rPr>
        <w:t xml:space="preserve">[pers. B] </w:t>
      </w:r>
      <w:r w:rsidRPr="00A76CDE">
        <w:rPr>
          <w:rFonts w:eastAsia="Times New Roman" w:cs="Times New Roman"/>
          <w:color w:val="000000"/>
          <w:szCs w:val="24"/>
          <w:lang w:eastAsia="lv-LV"/>
        </w:rPr>
        <w:t>drošības naudu 284,57 EUR.</w:t>
      </w:r>
    </w:p>
    <w:p w:rsidR="00A76CDE" w:rsidRPr="00A76CDE" w:rsidRDefault="00975A86" w:rsidP="005318FB">
      <w:pPr>
        <w:spacing w:after="0" w:line="276" w:lineRule="auto"/>
        <w:ind w:firstLine="709"/>
        <w:jc w:val="both"/>
        <w:rPr>
          <w:rFonts w:eastAsia="Times New Roman" w:cs="Times New Roman"/>
          <w:iCs/>
          <w:color w:val="000000"/>
          <w:szCs w:val="24"/>
          <w:lang w:eastAsia="lv-LV"/>
        </w:rPr>
      </w:pPr>
      <w:r w:rsidRPr="00A76CDE">
        <w:rPr>
          <w:rFonts w:eastAsia="Times New Roman" w:cs="Times New Roman"/>
          <w:color w:val="000000"/>
          <w:szCs w:val="24"/>
          <w:lang w:eastAsia="lv-LV"/>
        </w:rPr>
        <w:t>Spriedums nav pārsūdzams.</w:t>
      </w:r>
    </w:p>
    <w:sectPr w:rsidR="00A76CDE" w:rsidRPr="00A76CDE" w:rsidSect="0080544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749E" w:rsidRDefault="0065749E" w:rsidP="002C0BA0">
      <w:pPr>
        <w:spacing w:after="0" w:line="240" w:lineRule="auto"/>
      </w:pPr>
      <w:r>
        <w:separator/>
      </w:r>
    </w:p>
  </w:endnote>
  <w:endnote w:type="continuationSeparator" w:id="0">
    <w:p w:rsidR="0065749E" w:rsidRDefault="0065749E" w:rsidP="002C0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8AF" w:rsidRDefault="001235E9" w:rsidP="00C938AF">
    <w:pPr>
      <w:pStyle w:val="Footer"/>
      <w:jc w:val="center"/>
    </w:pPr>
    <w:r w:rsidRPr="00A163A5">
      <w:rPr>
        <w:rFonts w:cs="Times New Roman"/>
        <w:szCs w:val="24"/>
      </w:rPr>
      <w:fldChar w:fldCharType="begin"/>
    </w:r>
    <w:r w:rsidRPr="00A163A5">
      <w:rPr>
        <w:rFonts w:cs="Times New Roman"/>
        <w:szCs w:val="24"/>
      </w:rPr>
      <w:instrText xml:space="preserve"> PAGE </w:instrText>
    </w:r>
    <w:r w:rsidRPr="00A163A5">
      <w:rPr>
        <w:rFonts w:cs="Times New Roman"/>
        <w:szCs w:val="24"/>
      </w:rPr>
      <w:fldChar w:fldCharType="separate"/>
    </w:r>
    <w:r w:rsidR="00C938AF">
      <w:rPr>
        <w:rFonts w:cs="Times New Roman"/>
        <w:noProof/>
        <w:szCs w:val="24"/>
      </w:rPr>
      <w:t>1</w:t>
    </w:r>
    <w:r w:rsidRPr="00A163A5">
      <w:rPr>
        <w:rFonts w:cs="Times New Roman"/>
        <w:szCs w:val="24"/>
      </w:rPr>
      <w:fldChar w:fldCharType="end"/>
    </w:r>
    <w:r w:rsidRPr="00A163A5">
      <w:rPr>
        <w:rFonts w:cs="Times New Roman"/>
        <w:szCs w:val="24"/>
      </w:rPr>
      <w:t xml:space="preserve"> no </w:t>
    </w:r>
    <w:r w:rsidRPr="00A163A5">
      <w:rPr>
        <w:rFonts w:cs="Times New Roman"/>
        <w:szCs w:val="24"/>
      </w:rPr>
      <w:fldChar w:fldCharType="begin"/>
    </w:r>
    <w:r w:rsidRPr="00A163A5">
      <w:rPr>
        <w:rFonts w:cs="Times New Roman"/>
        <w:szCs w:val="24"/>
      </w:rPr>
      <w:instrText xml:space="preserve"> NUMPAGES  </w:instrText>
    </w:r>
    <w:r w:rsidRPr="00A163A5">
      <w:rPr>
        <w:rFonts w:cs="Times New Roman"/>
        <w:szCs w:val="24"/>
      </w:rPr>
      <w:fldChar w:fldCharType="separate"/>
    </w:r>
    <w:r w:rsidR="00C938AF">
      <w:rPr>
        <w:rFonts w:cs="Times New Roman"/>
        <w:noProof/>
        <w:szCs w:val="24"/>
      </w:rPr>
      <w:t>5</w:t>
    </w:r>
    <w:r w:rsidRPr="00A163A5">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749E" w:rsidRDefault="0065749E" w:rsidP="002C0BA0">
      <w:pPr>
        <w:spacing w:after="0" w:line="240" w:lineRule="auto"/>
      </w:pPr>
      <w:r>
        <w:separator/>
      </w:r>
    </w:p>
  </w:footnote>
  <w:footnote w:type="continuationSeparator" w:id="0">
    <w:p w:rsidR="0065749E" w:rsidRDefault="0065749E" w:rsidP="002C0B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A86"/>
    <w:rsid w:val="000A2E28"/>
    <w:rsid w:val="000E6E3A"/>
    <w:rsid w:val="001235E9"/>
    <w:rsid w:val="0016256F"/>
    <w:rsid w:val="00213FC7"/>
    <w:rsid w:val="002C0BA0"/>
    <w:rsid w:val="005318FB"/>
    <w:rsid w:val="0059263D"/>
    <w:rsid w:val="005E0082"/>
    <w:rsid w:val="005F5809"/>
    <w:rsid w:val="0065749E"/>
    <w:rsid w:val="007C6D38"/>
    <w:rsid w:val="00805441"/>
    <w:rsid w:val="00860BF7"/>
    <w:rsid w:val="0094657E"/>
    <w:rsid w:val="00975A86"/>
    <w:rsid w:val="009C0685"/>
    <w:rsid w:val="009E4778"/>
    <w:rsid w:val="00A76CDE"/>
    <w:rsid w:val="00AE770C"/>
    <w:rsid w:val="00C85B18"/>
    <w:rsid w:val="00C938AF"/>
    <w:rsid w:val="00D46BA8"/>
    <w:rsid w:val="00DC7B19"/>
    <w:rsid w:val="00EA6DFE"/>
    <w:rsid w:val="00EF32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907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5A86"/>
    <w:rPr>
      <w:color w:val="0000FF"/>
      <w:u w:val="single"/>
    </w:rPr>
  </w:style>
  <w:style w:type="paragraph" w:styleId="NormalWeb">
    <w:name w:val="Normal (Web)"/>
    <w:basedOn w:val="Normal"/>
    <w:uiPriority w:val="99"/>
    <w:semiHidden/>
    <w:unhideWhenUsed/>
    <w:rsid w:val="00975A86"/>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975A86"/>
    <w:rPr>
      <w:b/>
      <w:bCs/>
    </w:rPr>
  </w:style>
  <w:style w:type="character" w:styleId="Emphasis">
    <w:name w:val="Emphasis"/>
    <w:basedOn w:val="DefaultParagraphFont"/>
    <w:uiPriority w:val="20"/>
    <w:qFormat/>
    <w:rsid w:val="00975A86"/>
    <w:rPr>
      <w:i/>
      <w:iCs/>
    </w:rPr>
  </w:style>
  <w:style w:type="paragraph" w:styleId="BalloonText">
    <w:name w:val="Balloon Text"/>
    <w:basedOn w:val="Normal"/>
    <w:link w:val="BalloonTextChar"/>
    <w:uiPriority w:val="99"/>
    <w:semiHidden/>
    <w:unhideWhenUsed/>
    <w:rsid w:val="00975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A86"/>
    <w:rPr>
      <w:rFonts w:ascii="Segoe UI" w:hAnsi="Segoe UI" w:cs="Segoe UI"/>
      <w:sz w:val="18"/>
      <w:szCs w:val="18"/>
    </w:rPr>
  </w:style>
  <w:style w:type="paragraph" w:styleId="Header">
    <w:name w:val="header"/>
    <w:basedOn w:val="Normal"/>
    <w:link w:val="HeaderChar"/>
    <w:uiPriority w:val="99"/>
    <w:unhideWhenUsed/>
    <w:rsid w:val="002C0B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0BA0"/>
  </w:style>
  <w:style w:type="paragraph" w:styleId="Footer">
    <w:name w:val="footer"/>
    <w:basedOn w:val="Normal"/>
    <w:link w:val="FooterChar"/>
    <w:uiPriority w:val="99"/>
    <w:unhideWhenUsed/>
    <w:rsid w:val="002C0B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62400">
      <w:bodyDiv w:val="1"/>
      <w:marLeft w:val="0"/>
      <w:marRight w:val="0"/>
      <w:marTop w:val="0"/>
      <w:marBottom w:val="0"/>
      <w:divBdr>
        <w:top w:val="none" w:sz="0" w:space="0" w:color="auto"/>
        <w:left w:val="none" w:sz="0" w:space="0" w:color="auto"/>
        <w:bottom w:val="none" w:sz="0" w:space="0" w:color="auto"/>
        <w:right w:val="none" w:sz="0" w:space="0" w:color="auto"/>
      </w:divBdr>
    </w:div>
    <w:div w:id="208066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is.ta.gov.lv/tisreal?Form=TEMPLATEEDIT&amp;task=new&amp;tasktwo=newtemplfromoriginal&amp;fileid=6853478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9476</Words>
  <Characters>5402</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2017-12-18T16:12:00Z</dcterms:created>
  <dcterms:modified xsi:type="dcterms:W3CDTF">2018-03-28T05:34:00Z</dcterms:modified>
</cp:coreProperties>
</file>